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E471B" w14:textId="77777777" w:rsidR="00D8062B" w:rsidRPr="005B6208" w:rsidRDefault="00E41517" w:rsidP="005B6208">
      <w:pPr>
        <w:jc w:val="both"/>
        <w:rPr>
          <w:rFonts w:asciiTheme="majorHAnsi" w:hAnsiTheme="majorHAnsi" w:cstheme="majorHAnsi"/>
          <w:b/>
        </w:rPr>
      </w:pPr>
      <w:r w:rsidRPr="005B6208">
        <w:rPr>
          <w:rFonts w:asciiTheme="majorHAnsi" w:hAnsiTheme="majorHAnsi" w:cstheme="majorHAnsi"/>
          <w:b/>
        </w:rPr>
        <w:t xml:space="preserve">TITLE: </w:t>
      </w:r>
    </w:p>
    <w:p w14:paraId="6EAB744D" w14:textId="59195567" w:rsidR="00793B36" w:rsidRPr="005B6208" w:rsidRDefault="00CE1F47" w:rsidP="005B6208">
      <w:pPr>
        <w:jc w:val="both"/>
        <w:rPr>
          <w:rFonts w:asciiTheme="majorHAnsi" w:hAnsiTheme="majorHAnsi" w:cstheme="majorHAnsi"/>
        </w:rPr>
      </w:pPr>
      <w:r w:rsidRPr="005B6208">
        <w:rPr>
          <w:rFonts w:asciiTheme="majorHAnsi" w:hAnsiTheme="majorHAnsi" w:cstheme="majorHAnsi"/>
          <w:i/>
        </w:rPr>
        <w:t>In Vitro</w:t>
      </w:r>
      <w:r w:rsidRPr="005B6208">
        <w:rPr>
          <w:rFonts w:asciiTheme="majorHAnsi" w:hAnsiTheme="majorHAnsi" w:cstheme="majorHAnsi"/>
        </w:rPr>
        <w:t xml:space="preserve"> </w:t>
      </w:r>
      <w:r w:rsidR="00CD4A93" w:rsidRPr="005B6208">
        <w:rPr>
          <w:rFonts w:asciiTheme="majorHAnsi" w:hAnsiTheme="majorHAnsi" w:cstheme="majorHAnsi"/>
        </w:rPr>
        <w:t xml:space="preserve">Bioluminescence Assay to </w:t>
      </w:r>
      <w:r w:rsidR="0087594C" w:rsidRPr="005B6208">
        <w:rPr>
          <w:rFonts w:asciiTheme="majorHAnsi" w:hAnsiTheme="majorHAnsi" w:cstheme="majorHAnsi"/>
        </w:rPr>
        <w:t xml:space="preserve">Characterize </w:t>
      </w:r>
      <w:r w:rsidR="00CD4A93" w:rsidRPr="005B6208">
        <w:rPr>
          <w:rFonts w:asciiTheme="majorHAnsi" w:hAnsiTheme="majorHAnsi" w:cstheme="majorHAnsi"/>
        </w:rPr>
        <w:t xml:space="preserve">Circadian Rhythm </w:t>
      </w:r>
      <w:r w:rsidR="00955723" w:rsidRPr="005B6208">
        <w:rPr>
          <w:rFonts w:asciiTheme="majorHAnsi" w:hAnsiTheme="majorHAnsi" w:cstheme="majorHAnsi"/>
        </w:rPr>
        <w:t xml:space="preserve">in </w:t>
      </w:r>
      <w:r w:rsidR="00907DE7" w:rsidRPr="005B6208">
        <w:rPr>
          <w:rFonts w:asciiTheme="majorHAnsi" w:hAnsiTheme="majorHAnsi" w:cstheme="majorHAnsi"/>
        </w:rPr>
        <w:t>Mammary Epithelial Cells</w:t>
      </w:r>
      <w:r w:rsidR="005032C1" w:rsidRPr="005B6208">
        <w:rPr>
          <w:rFonts w:asciiTheme="majorHAnsi" w:hAnsiTheme="majorHAnsi" w:cstheme="majorHAnsi"/>
        </w:rPr>
        <w:t xml:space="preserve"> </w:t>
      </w:r>
    </w:p>
    <w:p w14:paraId="429996C3" w14:textId="77777777" w:rsidR="00303581" w:rsidRPr="005B6208" w:rsidRDefault="00303581" w:rsidP="005B6208">
      <w:pPr>
        <w:jc w:val="both"/>
        <w:rPr>
          <w:rFonts w:asciiTheme="majorHAnsi" w:hAnsiTheme="majorHAnsi" w:cstheme="majorHAnsi"/>
          <w:b/>
        </w:rPr>
      </w:pPr>
    </w:p>
    <w:p w14:paraId="33426767" w14:textId="7AA0491E" w:rsidR="00D8062B" w:rsidRPr="005B6208" w:rsidRDefault="00CD4A93" w:rsidP="005B6208">
      <w:pPr>
        <w:jc w:val="both"/>
        <w:rPr>
          <w:rFonts w:asciiTheme="majorHAnsi" w:hAnsiTheme="majorHAnsi" w:cstheme="majorHAnsi"/>
        </w:rPr>
      </w:pPr>
      <w:r w:rsidRPr="005B6208">
        <w:rPr>
          <w:rFonts w:asciiTheme="majorHAnsi" w:hAnsiTheme="majorHAnsi" w:cstheme="majorHAnsi"/>
          <w:b/>
          <w:caps/>
        </w:rPr>
        <w:t>Authors</w:t>
      </w:r>
      <w:r w:rsidR="003C7AFC" w:rsidRPr="005B6208">
        <w:rPr>
          <w:rFonts w:asciiTheme="majorHAnsi" w:hAnsiTheme="majorHAnsi" w:cstheme="majorHAnsi"/>
          <w:b/>
          <w:caps/>
        </w:rPr>
        <w:t xml:space="preserve"> &amp; AFFILIATIONS</w:t>
      </w:r>
      <w:r w:rsidRPr="005B6208">
        <w:rPr>
          <w:rFonts w:asciiTheme="majorHAnsi" w:hAnsiTheme="majorHAnsi" w:cstheme="majorHAnsi"/>
          <w:b/>
          <w:caps/>
        </w:rPr>
        <w:t>:</w:t>
      </w:r>
      <w:r w:rsidR="00551F25" w:rsidRPr="005B6208">
        <w:rPr>
          <w:rFonts w:asciiTheme="majorHAnsi" w:hAnsiTheme="majorHAnsi" w:cstheme="majorHAnsi"/>
        </w:rPr>
        <w:t xml:space="preserve"> </w:t>
      </w:r>
    </w:p>
    <w:p w14:paraId="19397E8D" w14:textId="0570B94B" w:rsidR="00303581" w:rsidRPr="005B6208" w:rsidRDefault="003D7507" w:rsidP="005B6208">
      <w:pPr>
        <w:jc w:val="both"/>
        <w:rPr>
          <w:rFonts w:asciiTheme="majorHAnsi" w:hAnsiTheme="majorHAnsi" w:cstheme="majorHAnsi"/>
        </w:rPr>
      </w:pPr>
      <w:proofErr w:type="spellStart"/>
      <w:r w:rsidRPr="005B6208">
        <w:rPr>
          <w:rFonts w:asciiTheme="majorHAnsi" w:hAnsiTheme="majorHAnsi" w:cstheme="majorHAnsi"/>
        </w:rPr>
        <w:t>Ming</w:t>
      </w:r>
      <w:r w:rsidR="00D42B7A" w:rsidRPr="005B6208">
        <w:rPr>
          <w:rFonts w:asciiTheme="majorHAnsi" w:hAnsiTheme="majorHAnsi" w:cstheme="majorHAnsi"/>
        </w:rPr>
        <w:t>z</w:t>
      </w:r>
      <w:r w:rsidRPr="005B6208">
        <w:rPr>
          <w:rFonts w:asciiTheme="majorHAnsi" w:hAnsiTheme="majorHAnsi" w:cstheme="majorHAnsi"/>
        </w:rPr>
        <w:t>hu</w:t>
      </w:r>
      <w:proofErr w:type="spellEnd"/>
      <w:r w:rsidRPr="005B6208">
        <w:rPr>
          <w:rFonts w:asciiTheme="majorHAnsi" w:hAnsiTheme="majorHAnsi" w:cstheme="majorHAnsi"/>
        </w:rPr>
        <w:t xml:space="preserve"> Fang</w:t>
      </w:r>
      <w:r w:rsidR="003C7AFC" w:rsidRPr="005B6208">
        <w:rPr>
          <w:rFonts w:asciiTheme="majorHAnsi" w:hAnsiTheme="majorHAnsi" w:cstheme="majorHAnsi"/>
          <w:vertAlign w:val="superscript"/>
        </w:rPr>
        <w:t>1</w:t>
      </w:r>
      <w:r w:rsidRPr="005B6208">
        <w:rPr>
          <w:rFonts w:asciiTheme="majorHAnsi" w:hAnsiTheme="majorHAnsi" w:cstheme="majorHAnsi"/>
        </w:rPr>
        <w:t xml:space="preserve">, </w:t>
      </w:r>
      <w:r w:rsidR="00CE1F47" w:rsidRPr="005B6208">
        <w:rPr>
          <w:rFonts w:asciiTheme="majorHAnsi" w:hAnsiTheme="majorHAnsi" w:cstheme="majorHAnsi"/>
        </w:rPr>
        <w:t>Hwan-Goo Kang</w:t>
      </w:r>
      <w:r w:rsidR="003C7AFC" w:rsidRPr="005B6208">
        <w:rPr>
          <w:rFonts w:asciiTheme="majorHAnsi" w:hAnsiTheme="majorHAnsi" w:cstheme="majorHAnsi"/>
          <w:vertAlign w:val="superscript"/>
        </w:rPr>
        <w:t>2</w:t>
      </w:r>
      <w:r w:rsidR="0091629C" w:rsidRPr="005B6208">
        <w:rPr>
          <w:rFonts w:asciiTheme="majorHAnsi" w:hAnsiTheme="majorHAnsi" w:cstheme="majorHAnsi"/>
        </w:rPr>
        <w:t xml:space="preserve">, </w:t>
      </w:r>
      <w:proofErr w:type="spellStart"/>
      <w:r w:rsidR="00907DE7" w:rsidRPr="005B6208">
        <w:rPr>
          <w:rFonts w:asciiTheme="majorHAnsi" w:hAnsiTheme="majorHAnsi" w:cstheme="majorHAnsi"/>
        </w:rPr>
        <w:t>Youngil</w:t>
      </w:r>
      <w:proofErr w:type="spellEnd"/>
      <w:r w:rsidR="00907DE7" w:rsidRPr="005B6208">
        <w:rPr>
          <w:rFonts w:asciiTheme="majorHAnsi" w:hAnsiTheme="majorHAnsi" w:cstheme="majorHAnsi"/>
        </w:rPr>
        <w:t xml:space="preserve"> Park</w:t>
      </w:r>
      <w:r w:rsidR="003C7AFC" w:rsidRPr="005B6208">
        <w:rPr>
          <w:rFonts w:asciiTheme="majorHAnsi" w:hAnsiTheme="majorHAnsi" w:cstheme="majorHAnsi"/>
          <w:vertAlign w:val="superscript"/>
        </w:rPr>
        <w:t>2</w:t>
      </w:r>
      <w:r w:rsidR="00907DE7" w:rsidRPr="005B6208">
        <w:rPr>
          <w:rFonts w:asciiTheme="majorHAnsi" w:hAnsiTheme="majorHAnsi" w:cstheme="majorHAnsi"/>
        </w:rPr>
        <w:t xml:space="preserve">, </w:t>
      </w:r>
      <w:r w:rsidR="003324E2" w:rsidRPr="005B6208">
        <w:rPr>
          <w:rFonts w:asciiTheme="majorHAnsi" w:hAnsiTheme="majorHAnsi" w:cstheme="majorHAnsi"/>
        </w:rPr>
        <w:t>Brian Estrella</w:t>
      </w:r>
      <w:r w:rsidR="003C7AFC" w:rsidRPr="005B6208">
        <w:rPr>
          <w:rFonts w:asciiTheme="majorHAnsi" w:hAnsiTheme="majorHAnsi" w:cstheme="majorHAnsi"/>
          <w:vertAlign w:val="superscript"/>
        </w:rPr>
        <w:t>1</w:t>
      </w:r>
      <w:r w:rsidR="003324E2" w:rsidRPr="005B6208">
        <w:rPr>
          <w:rFonts w:asciiTheme="majorHAnsi" w:hAnsiTheme="majorHAnsi" w:cstheme="majorHAnsi"/>
        </w:rPr>
        <w:t xml:space="preserve">, </w:t>
      </w:r>
      <w:r w:rsidRPr="005B6208">
        <w:rPr>
          <w:rFonts w:asciiTheme="majorHAnsi" w:hAnsiTheme="majorHAnsi" w:cstheme="majorHAnsi"/>
        </w:rPr>
        <w:t>Helmut Zarbl</w:t>
      </w:r>
      <w:r w:rsidR="003C7AFC" w:rsidRPr="005B6208">
        <w:rPr>
          <w:rFonts w:asciiTheme="majorHAnsi" w:hAnsiTheme="majorHAnsi" w:cstheme="majorHAnsi"/>
          <w:vertAlign w:val="superscript"/>
        </w:rPr>
        <w:t>1</w:t>
      </w:r>
    </w:p>
    <w:p w14:paraId="5F54D896" w14:textId="77777777" w:rsidR="00CD4A93" w:rsidRPr="005B6208" w:rsidRDefault="00CD4A93" w:rsidP="005B6208">
      <w:pPr>
        <w:jc w:val="both"/>
        <w:rPr>
          <w:rFonts w:asciiTheme="majorHAnsi" w:hAnsiTheme="majorHAnsi" w:cstheme="majorHAnsi"/>
          <w:b/>
        </w:rPr>
      </w:pPr>
    </w:p>
    <w:p w14:paraId="4B60FA30" w14:textId="00792F11" w:rsidR="003C7AFC" w:rsidRPr="005B6208" w:rsidRDefault="003C7AFC" w:rsidP="005B6208">
      <w:pPr>
        <w:jc w:val="both"/>
        <w:rPr>
          <w:rFonts w:asciiTheme="majorHAnsi" w:hAnsiTheme="majorHAnsi" w:cstheme="majorHAnsi"/>
        </w:rPr>
      </w:pPr>
      <w:r w:rsidRPr="005B6208">
        <w:rPr>
          <w:rFonts w:asciiTheme="majorHAnsi" w:hAnsiTheme="majorHAnsi" w:cstheme="majorHAnsi"/>
          <w:vertAlign w:val="superscript"/>
        </w:rPr>
        <w:t>1</w:t>
      </w:r>
      <w:r w:rsidRPr="005B6208">
        <w:rPr>
          <w:rFonts w:asciiTheme="majorHAnsi" w:hAnsiTheme="majorHAnsi" w:cstheme="majorHAnsi"/>
        </w:rPr>
        <w:t>Department of Environmental and Occupational Health, School of Public Health, NIEHS Center for Environmental Exposures and Disease, Environmental and Occupational Health Sciences Institute, Rutgers, The State University of New Jersey, Piscataway, NJ08854, USA</w:t>
      </w:r>
    </w:p>
    <w:p w14:paraId="51567690" w14:textId="147C94F8" w:rsidR="003C7AFC" w:rsidRPr="005B6208" w:rsidRDefault="003C7AFC" w:rsidP="005B6208">
      <w:pPr>
        <w:jc w:val="both"/>
        <w:rPr>
          <w:rFonts w:asciiTheme="majorHAnsi" w:hAnsiTheme="majorHAnsi" w:cstheme="majorHAnsi"/>
        </w:rPr>
      </w:pPr>
      <w:r w:rsidRPr="005B6208">
        <w:rPr>
          <w:rFonts w:asciiTheme="majorHAnsi" w:hAnsiTheme="majorHAnsi" w:cstheme="majorHAnsi"/>
          <w:vertAlign w:val="superscript"/>
        </w:rPr>
        <w:t>2</w:t>
      </w:r>
      <w:r w:rsidRPr="005B6208">
        <w:rPr>
          <w:rFonts w:asciiTheme="majorHAnsi" w:hAnsiTheme="majorHAnsi" w:cstheme="majorHAnsi"/>
        </w:rPr>
        <w:t xml:space="preserve">Veterinary Drugs &amp; Biologics Division, Animal and Plant Quarantine Agency, </w:t>
      </w:r>
      <w:proofErr w:type="spellStart"/>
      <w:r w:rsidRPr="005B6208">
        <w:rPr>
          <w:rFonts w:asciiTheme="majorHAnsi" w:hAnsiTheme="majorHAnsi" w:cstheme="majorHAnsi"/>
        </w:rPr>
        <w:t>Gimcheon-si</w:t>
      </w:r>
      <w:proofErr w:type="spellEnd"/>
      <w:r w:rsidRPr="005B6208">
        <w:rPr>
          <w:rFonts w:asciiTheme="majorHAnsi" w:hAnsiTheme="majorHAnsi" w:cstheme="majorHAnsi"/>
        </w:rPr>
        <w:t xml:space="preserve">, </w:t>
      </w:r>
      <w:proofErr w:type="spellStart"/>
      <w:r w:rsidRPr="005B6208">
        <w:rPr>
          <w:rFonts w:asciiTheme="majorHAnsi" w:hAnsiTheme="majorHAnsi" w:cstheme="majorHAnsi"/>
        </w:rPr>
        <w:t>Gyeongsangbuk</w:t>
      </w:r>
      <w:proofErr w:type="spellEnd"/>
      <w:r w:rsidRPr="005B6208">
        <w:rPr>
          <w:rFonts w:asciiTheme="majorHAnsi" w:hAnsiTheme="majorHAnsi" w:cstheme="majorHAnsi"/>
        </w:rPr>
        <w:t>-do, Republic of Korea</w:t>
      </w:r>
    </w:p>
    <w:p w14:paraId="7BAE29F0" w14:textId="7DF1904A" w:rsidR="003C7AFC" w:rsidRPr="005B6208" w:rsidRDefault="003C7AFC" w:rsidP="005B6208">
      <w:pPr>
        <w:jc w:val="both"/>
        <w:rPr>
          <w:rFonts w:asciiTheme="majorHAnsi" w:hAnsiTheme="majorHAnsi" w:cstheme="majorHAnsi"/>
        </w:rPr>
      </w:pPr>
    </w:p>
    <w:p w14:paraId="37395FCF" w14:textId="7BFF2C7B" w:rsidR="003C7AFC" w:rsidRPr="005B6208" w:rsidRDefault="003C7AFC" w:rsidP="005B6208">
      <w:pPr>
        <w:jc w:val="both"/>
        <w:rPr>
          <w:rFonts w:asciiTheme="majorHAnsi" w:hAnsiTheme="majorHAnsi" w:cstheme="majorHAnsi"/>
          <w:b/>
        </w:rPr>
      </w:pPr>
      <w:r w:rsidRPr="005B6208">
        <w:rPr>
          <w:rFonts w:asciiTheme="majorHAnsi" w:hAnsiTheme="majorHAnsi" w:cstheme="majorHAnsi"/>
          <w:b/>
        </w:rPr>
        <w:t>E-MAIL ADDRESSES:</w:t>
      </w:r>
    </w:p>
    <w:p w14:paraId="54F5872F" w14:textId="36082528" w:rsidR="00D42B7A" w:rsidRPr="005B6208" w:rsidRDefault="00D42B7A" w:rsidP="005B6208">
      <w:pPr>
        <w:jc w:val="both"/>
        <w:rPr>
          <w:rFonts w:asciiTheme="majorHAnsi" w:hAnsiTheme="majorHAnsi" w:cstheme="majorHAnsi"/>
        </w:rPr>
      </w:pPr>
      <w:proofErr w:type="spellStart"/>
      <w:r w:rsidRPr="005B6208">
        <w:rPr>
          <w:rFonts w:asciiTheme="majorHAnsi" w:hAnsiTheme="majorHAnsi" w:cstheme="majorHAnsi"/>
        </w:rPr>
        <w:t>Mingzhu</w:t>
      </w:r>
      <w:proofErr w:type="spellEnd"/>
      <w:r w:rsidRPr="005B6208">
        <w:rPr>
          <w:rFonts w:asciiTheme="majorHAnsi" w:hAnsiTheme="majorHAnsi" w:cstheme="majorHAnsi"/>
        </w:rPr>
        <w:t xml:space="preserve"> Fang</w:t>
      </w:r>
      <w:r w:rsidR="003C7AFC" w:rsidRPr="005B6208">
        <w:rPr>
          <w:rFonts w:asciiTheme="majorHAnsi" w:hAnsiTheme="majorHAnsi" w:cstheme="majorHAnsi"/>
        </w:rPr>
        <w:t xml:space="preserve"> (fang@eohsi.rutgers.edu)</w:t>
      </w:r>
    </w:p>
    <w:p w14:paraId="2C2C29C4" w14:textId="6AB20F3D" w:rsidR="00524ED2" w:rsidRPr="005B6208" w:rsidRDefault="00D42B7A" w:rsidP="005B6208">
      <w:pPr>
        <w:jc w:val="both"/>
        <w:rPr>
          <w:rFonts w:asciiTheme="majorHAnsi" w:hAnsiTheme="majorHAnsi" w:cstheme="majorHAnsi"/>
        </w:rPr>
      </w:pPr>
      <w:r w:rsidRPr="005B6208">
        <w:rPr>
          <w:rFonts w:asciiTheme="majorHAnsi" w:hAnsiTheme="majorHAnsi" w:cstheme="majorHAnsi"/>
        </w:rPr>
        <w:t>Hwan-G. Kang</w:t>
      </w:r>
      <w:r w:rsidR="005B6208" w:rsidRPr="005B6208">
        <w:rPr>
          <w:rFonts w:asciiTheme="majorHAnsi" w:hAnsiTheme="majorHAnsi" w:cstheme="majorHAnsi"/>
        </w:rPr>
        <w:t xml:space="preserve"> (</w:t>
      </w:r>
      <w:r w:rsidR="003C7AFC" w:rsidRPr="005B6208">
        <w:rPr>
          <w:rFonts w:asciiTheme="majorHAnsi" w:hAnsiTheme="majorHAnsi" w:cstheme="majorHAnsi"/>
        </w:rPr>
        <w:t>Kanghg67@korea.kr)</w:t>
      </w:r>
    </w:p>
    <w:p w14:paraId="02A5B4C3" w14:textId="140764E6" w:rsidR="00D42B7A" w:rsidRPr="005B6208" w:rsidRDefault="00D42B7A" w:rsidP="005B6208">
      <w:pPr>
        <w:jc w:val="both"/>
        <w:rPr>
          <w:rFonts w:asciiTheme="majorHAnsi" w:hAnsiTheme="majorHAnsi" w:cstheme="majorHAnsi"/>
        </w:rPr>
      </w:pPr>
      <w:proofErr w:type="spellStart"/>
      <w:r w:rsidRPr="005B6208">
        <w:rPr>
          <w:rFonts w:asciiTheme="majorHAnsi" w:hAnsiTheme="majorHAnsi" w:cstheme="majorHAnsi"/>
        </w:rPr>
        <w:t>Youngil</w:t>
      </w:r>
      <w:proofErr w:type="spellEnd"/>
      <w:r w:rsidRPr="005B6208">
        <w:rPr>
          <w:rFonts w:asciiTheme="majorHAnsi" w:hAnsiTheme="majorHAnsi" w:cstheme="majorHAnsi"/>
        </w:rPr>
        <w:t xml:space="preserve"> Park</w:t>
      </w:r>
      <w:r w:rsidR="003C7AFC" w:rsidRPr="005B6208">
        <w:rPr>
          <w:rFonts w:asciiTheme="majorHAnsi" w:hAnsiTheme="majorHAnsi" w:cstheme="majorHAnsi"/>
        </w:rPr>
        <w:t xml:space="preserve"> (Pyi@korea.kr)</w:t>
      </w:r>
    </w:p>
    <w:p w14:paraId="4361E099" w14:textId="5C8EEA2B" w:rsidR="001176CA" w:rsidRPr="005B6208" w:rsidRDefault="001176CA" w:rsidP="005B6208">
      <w:pPr>
        <w:jc w:val="both"/>
        <w:rPr>
          <w:rFonts w:asciiTheme="majorHAnsi" w:hAnsiTheme="majorHAnsi" w:cstheme="majorHAnsi"/>
        </w:rPr>
      </w:pPr>
      <w:r w:rsidRPr="005B6208">
        <w:rPr>
          <w:rFonts w:asciiTheme="majorHAnsi" w:hAnsiTheme="majorHAnsi" w:cstheme="majorHAnsi"/>
        </w:rPr>
        <w:t xml:space="preserve">Brian </w:t>
      </w:r>
      <w:proofErr w:type="spellStart"/>
      <w:r w:rsidRPr="005B6208">
        <w:rPr>
          <w:rFonts w:asciiTheme="majorHAnsi" w:hAnsiTheme="majorHAnsi" w:cstheme="majorHAnsi"/>
        </w:rPr>
        <w:t>Estrella</w:t>
      </w:r>
      <w:proofErr w:type="spellEnd"/>
      <w:r w:rsidR="003C7AFC" w:rsidRPr="005B6208">
        <w:rPr>
          <w:rFonts w:asciiTheme="majorHAnsi" w:hAnsiTheme="majorHAnsi" w:cstheme="majorHAnsi"/>
        </w:rPr>
        <w:t xml:space="preserve"> (Brian.Estrella@rutgers.edu)</w:t>
      </w:r>
    </w:p>
    <w:p w14:paraId="61C78ACC" w14:textId="5DEB1AB4" w:rsidR="00D42B7A" w:rsidRPr="005B6208" w:rsidRDefault="00D42B7A" w:rsidP="005B6208">
      <w:pPr>
        <w:jc w:val="both"/>
        <w:rPr>
          <w:rFonts w:asciiTheme="majorHAnsi" w:hAnsiTheme="majorHAnsi" w:cstheme="majorHAnsi"/>
        </w:rPr>
      </w:pPr>
      <w:r w:rsidRPr="005B6208">
        <w:rPr>
          <w:rFonts w:asciiTheme="majorHAnsi" w:hAnsiTheme="majorHAnsi" w:cstheme="majorHAnsi"/>
        </w:rPr>
        <w:t xml:space="preserve">Helmut </w:t>
      </w:r>
      <w:proofErr w:type="spellStart"/>
      <w:r w:rsidRPr="005B6208">
        <w:rPr>
          <w:rFonts w:asciiTheme="majorHAnsi" w:hAnsiTheme="majorHAnsi" w:cstheme="majorHAnsi"/>
        </w:rPr>
        <w:t>Zarbl</w:t>
      </w:r>
      <w:proofErr w:type="spellEnd"/>
      <w:r w:rsidR="003C7AFC" w:rsidRPr="005B6208">
        <w:rPr>
          <w:rFonts w:asciiTheme="majorHAnsi" w:hAnsiTheme="majorHAnsi" w:cstheme="majorHAnsi"/>
        </w:rPr>
        <w:t xml:space="preserve"> (zarbl@eohsi.rutgers.edu)</w:t>
      </w:r>
    </w:p>
    <w:p w14:paraId="4A6A918D" w14:textId="77777777" w:rsidR="00D42B7A" w:rsidRPr="005B6208" w:rsidRDefault="00D42B7A" w:rsidP="005B6208">
      <w:pPr>
        <w:jc w:val="both"/>
        <w:rPr>
          <w:rFonts w:asciiTheme="majorHAnsi" w:hAnsiTheme="majorHAnsi" w:cstheme="majorHAnsi"/>
        </w:rPr>
      </w:pPr>
    </w:p>
    <w:p w14:paraId="0609AD79" w14:textId="77777777" w:rsidR="00D8062B" w:rsidRPr="005B6208" w:rsidRDefault="0091629C" w:rsidP="005B6208">
      <w:pPr>
        <w:pStyle w:val="ListParagraph"/>
        <w:ind w:left="0"/>
        <w:jc w:val="both"/>
        <w:rPr>
          <w:rFonts w:asciiTheme="majorHAnsi" w:hAnsiTheme="majorHAnsi" w:cstheme="majorHAnsi"/>
          <w:b/>
          <w:caps/>
        </w:rPr>
      </w:pPr>
      <w:r w:rsidRPr="005B6208">
        <w:rPr>
          <w:rFonts w:asciiTheme="majorHAnsi" w:hAnsiTheme="majorHAnsi" w:cstheme="majorHAnsi"/>
          <w:b/>
          <w:caps/>
        </w:rPr>
        <w:t>Corres</w:t>
      </w:r>
      <w:r w:rsidR="0034298F" w:rsidRPr="005B6208">
        <w:rPr>
          <w:rFonts w:asciiTheme="majorHAnsi" w:hAnsiTheme="majorHAnsi" w:cstheme="majorHAnsi"/>
          <w:b/>
          <w:caps/>
        </w:rPr>
        <w:t xml:space="preserve">ponding author: </w:t>
      </w:r>
    </w:p>
    <w:p w14:paraId="3D1981F3" w14:textId="2E517531" w:rsidR="0034298F" w:rsidRPr="005B6208" w:rsidRDefault="00CE1F47" w:rsidP="005B6208">
      <w:pPr>
        <w:pStyle w:val="ListParagraph"/>
        <w:ind w:left="0"/>
        <w:jc w:val="both"/>
        <w:rPr>
          <w:rFonts w:asciiTheme="majorHAnsi" w:hAnsiTheme="majorHAnsi" w:cstheme="majorHAnsi"/>
        </w:rPr>
      </w:pPr>
      <w:proofErr w:type="spellStart"/>
      <w:r w:rsidRPr="005B6208">
        <w:rPr>
          <w:rFonts w:asciiTheme="majorHAnsi" w:hAnsiTheme="majorHAnsi" w:cstheme="majorHAnsi"/>
        </w:rPr>
        <w:t>Mingzhu</w:t>
      </w:r>
      <w:proofErr w:type="spellEnd"/>
      <w:r w:rsidRPr="005B6208">
        <w:rPr>
          <w:rFonts w:asciiTheme="majorHAnsi" w:hAnsiTheme="majorHAnsi" w:cstheme="majorHAnsi"/>
        </w:rPr>
        <w:t xml:space="preserve"> Fang</w:t>
      </w:r>
      <w:r w:rsidR="006D084B" w:rsidRPr="005B6208">
        <w:rPr>
          <w:rFonts w:asciiTheme="majorHAnsi" w:hAnsiTheme="majorHAnsi" w:cstheme="majorHAnsi"/>
        </w:rPr>
        <w:t>, Ph.D.</w:t>
      </w:r>
    </w:p>
    <w:p w14:paraId="6E4BAD17" w14:textId="01E6A993" w:rsidR="00524ED2" w:rsidRPr="005B6208" w:rsidRDefault="003C7AFC" w:rsidP="005B6208">
      <w:pPr>
        <w:jc w:val="both"/>
        <w:rPr>
          <w:rStyle w:val="Hyperlink"/>
          <w:rFonts w:asciiTheme="majorHAnsi" w:hAnsiTheme="majorHAnsi" w:cstheme="majorHAnsi"/>
          <w:color w:val="auto"/>
          <w:u w:val="none"/>
        </w:rPr>
      </w:pPr>
      <w:r w:rsidRPr="005B6208">
        <w:rPr>
          <w:rStyle w:val="Hyperlink"/>
          <w:rFonts w:asciiTheme="majorHAnsi" w:hAnsiTheme="majorHAnsi" w:cstheme="majorHAnsi"/>
          <w:color w:val="auto"/>
          <w:u w:val="none"/>
        </w:rPr>
        <w:t>Tel: 1-848-445-3720</w:t>
      </w:r>
    </w:p>
    <w:p w14:paraId="09041DA2" w14:textId="77777777" w:rsidR="003C7AFC" w:rsidRPr="005B6208" w:rsidRDefault="003C7AFC" w:rsidP="005B6208">
      <w:pPr>
        <w:jc w:val="both"/>
        <w:rPr>
          <w:rFonts w:asciiTheme="majorHAnsi" w:hAnsiTheme="majorHAnsi" w:cstheme="majorHAnsi"/>
        </w:rPr>
      </w:pPr>
    </w:p>
    <w:p w14:paraId="27C221D7" w14:textId="7702CF54" w:rsidR="006D084B" w:rsidRPr="005B6208" w:rsidRDefault="00524ED2" w:rsidP="005B6208">
      <w:pPr>
        <w:jc w:val="both"/>
        <w:rPr>
          <w:rFonts w:asciiTheme="majorHAnsi" w:hAnsiTheme="majorHAnsi" w:cstheme="majorHAnsi"/>
          <w:b/>
          <w:caps/>
        </w:rPr>
      </w:pPr>
      <w:r w:rsidRPr="005B6208">
        <w:rPr>
          <w:rFonts w:asciiTheme="majorHAnsi" w:hAnsiTheme="majorHAnsi" w:cstheme="majorHAnsi"/>
          <w:b/>
          <w:caps/>
        </w:rPr>
        <w:t>Key</w:t>
      </w:r>
      <w:r w:rsidR="006D084B" w:rsidRPr="005B6208">
        <w:rPr>
          <w:rFonts w:asciiTheme="majorHAnsi" w:hAnsiTheme="majorHAnsi" w:cstheme="majorHAnsi"/>
          <w:b/>
          <w:caps/>
        </w:rPr>
        <w:t>w</w:t>
      </w:r>
      <w:r w:rsidRPr="005B6208">
        <w:rPr>
          <w:rFonts w:asciiTheme="majorHAnsi" w:hAnsiTheme="majorHAnsi" w:cstheme="majorHAnsi"/>
          <w:b/>
          <w:caps/>
        </w:rPr>
        <w:t>ords</w:t>
      </w:r>
      <w:r w:rsidR="00D8062B" w:rsidRPr="005B6208">
        <w:rPr>
          <w:rFonts w:asciiTheme="majorHAnsi" w:hAnsiTheme="majorHAnsi" w:cstheme="majorHAnsi"/>
          <w:b/>
          <w:caps/>
        </w:rPr>
        <w:t>:</w:t>
      </w:r>
    </w:p>
    <w:p w14:paraId="5E3FB4F6" w14:textId="386AE00B" w:rsidR="006D48FD" w:rsidRPr="005B6208" w:rsidRDefault="003C7AFC" w:rsidP="005B6208">
      <w:pPr>
        <w:jc w:val="both"/>
        <w:rPr>
          <w:rFonts w:asciiTheme="majorHAnsi" w:eastAsia="SimSun" w:hAnsiTheme="majorHAnsi" w:cstheme="majorHAnsi"/>
          <w:lang w:eastAsia="zh-CN"/>
        </w:rPr>
      </w:pPr>
      <w:r w:rsidRPr="005B6208">
        <w:rPr>
          <w:rFonts w:asciiTheme="majorHAnsi" w:eastAsia="SimSun" w:hAnsiTheme="majorHAnsi" w:cstheme="majorHAnsi"/>
          <w:lang w:eastAsia="zh-CN"/>
        </w:rPr>
        <w:t xml:space="preserve">Circadian </w:t>
      </w:r>
      <w:r w:rsidR="007F1A68" w:rsidRPr="005B6208">
        <w:rPr>
          <w:rFonts w:asciiTheme="majorHAnsi" w:eastAsia="SimSun" w:hAnsiTheme="majorHAnsi" w:cstheme="majorHAnsi"/>
          <w:lang w:eastAsia="zh-CN"/>
        </w:rPr>
        <w:t xml:space="preserve">rhythm, </w:t>
      </w:r>
      <w:r w:rsidR="007F1A68" w:rsidRPr="005B6208">
        <w:rPr>
          <w:rFonts w:asciiTheme="majorHAnsi" w:eastAsia="SimSun" w:hAnsiTheme="majorHAnsi" w:cstheme="majorHAnsi"/>
          <w:i/>
          <w:lang w:eastAsia="zh-CN"/>
        </w:rPr>
        <w:t>PERIOD 2</w:t>
      </w:r>
      <w:r w:rsidR="007F1A68" w:rsidRPr="005B6208">
        <w:rPr>
          <w:rFonts w:asciiTheme="majorHAnsi" w:eastAsia="SimSun" w:hAnsiTheme="majorHAnsi" w:cstheme="majorHAnsi"/>
          <w:lang w:eastAsia="zh-CN"/>
        </w:rPr>
        <w:t>, promoter activity,</w:t>
      </w:r>
      <w:r w:rsidR="007F1A68" w:rsidRPr="005B6208">
        <w:rPr>
          <w:rFonts w:asciiTheme="majorHAnsi" w:eastAsia="SimSun" w:hAnsiTheme="majorHAnsi" w:cstheme="majorHAnsi"/>
          <w:i/>
          <w:lang w:eastAsia="zh-CN"/>
        </w:rPr>
        <w:t xml:space="preserve"> </w:t>
      </w:r>
      <w:r w:rsidRPr="005B6208">
        <w:rPr>
          <w:rFonts w:asciiTheme="majorHAnsi" w:eastAsia="SimSun" w:hAnsiTheme="majorHAnsi" w:cstheme="majorHAnsi"/>
          <w:i/>
          <w:lang w:eastAsia="zh-CN"/>
        </w:rPr>
        <w:t xml:space="preserve">in </w:t>
      </w:r>
      <w:r w:rsidR="006D48FD" w:rsidRPr="005B6208">
        <w:rPr>
          <w:rFonts w:asciiTheme="majorHAnsi" w:eastAsia="SimSun" w:hAnsiTheme="majorHAnsi" w:cstheme="majorHAnsi"/>
          <w:i/>
          <w:lang w:eastAsia="zh-CN"/>
        </w:rPr>
        <w:t>vitro</w:t>
      </w:r>
      <w:r w:rsidR="006D48FD" w:rsidRPr="005B6208">
        <w:rPr>
          <w:rFonts w:asciiTheme="majorHAnsi" w:eastAsia="SimSun" w:hAnsiTheme="majorHAnsi" w:cstheme="majorHAnsi"/>
          <w:lang w:eastAsia="zh-CN"/>
        </w:rPr>
        <w:t xml:space="preserve"> </w:t>
      </w:r>
      <w:r w:rsidR="007F1A68" w:rsidRPr="005B6208">
        <w:rPr>
          <w:rFonts w:asciiTheme="majorHAnsi" w:eastAsia="SimSun" w:hAnsiTheme="majorHAnsi" w:cstheme="majorHAnsi"/>
          <w:lang w:eastAsia="zh-CN"/>
        </w:rPr>
        <w:t>real-time bioluminescence</w:t>
      </w:r>
      <w:r w:rsidR="006D48FD" w:rsidRPr="005B6208">
        <w:rPr>
          <w:rFonts w:asciiTheme="majorHAnsi" w:eastAsia="SimSun" w:hAnsiTheme="majorHAnsi" w:cstheme="majorHAnsi"/>
          <w:lang w:eastAsia="zh-CN"/>
        </w:rPr>
        <w:t xml:space="preserve"> assay, </w:t>
      </w:r>
      <w:r w:rsidR="007F1A68" w:rsidRPr="005B6208">
        <w:rPr>
          <w:rFonts w:asciiTheme="majorHAnsi" w:eastAsia="SimSun" w:hAnsiTheme="majorHAnsi" w:cstheme="majorHAnsi"/>
          <w:lang w:eastAsia="zh-CN"/>
        </w:rPr>
        <w:t xml:space="preserve">luciferase expression vector, destabilized firefly luciferase, </w:t>
      </w:r>
      <w:r w:rsidR="0087594C" w:rsidRPr="005B6208">
        <w:rPr>
          <w:rFonts w:asciiTheme="majorHAnsi" w:eastAsia="SimSun" w:hAnsiTheme="majorHAnsi" w:cstheme="majorHAnsi"/>
          <w:lang w:eastAsia="zh-CN"/>
        </w:rPr>
        <w:t xml:space="preserve">plasmid </w:t>
      </w:r>
      <w:r w:rsidR="006D48FD" w:rsidRPr="005B6208">
        <w:rPr>
          <w:rFonts w:asciiTheme="majorHAnsi" w:eastAsia="SimSun" w:hAnsiTheme="majorHAnsi" w:cstheme="majorHAnsi"/>
          <w:lang w:eastAsia="zh-CN"/>
        </w:rPr>
        <w:t>transfection</w:t>
      </w:r>
      <w:r w:rsidR="007F1A68" w:rsidRPr="005B6208">
        <w:rPr>
          <w:rFonts w:asciiTheme="majorHAnsi" w:eastAsia="SimSun" w:hAnsiTheme="majorHAnsi" w:cstheme="majorHAnsi"/>
          <w:lang w:eastAsia="zh-CN"/>
        </w:rPr>
        <w:t>.</w:t>
      </w:r>
    </w:p>
    <w:p w14:paraId="47ADD10D" w14:textId="77777777" w:rsidR="00081B68" w:rsidRPr="005B6208" w:rsidRDefault="00081B68" w:rsidP="005B6208">
      <w:pPr>
        <w:jc w:val="both"/>
        <w:rPr>
          <w:rFonts w:asciiTheme="majorHAnsi" w:eastAsia="SimSun" w:hAnsiTheme="majorHAnsi" w:cstheme="majorHAnsi"/>
          <w:b/>
          <w:lang w:eastAsia="zh-CN"/>
        </w:rPr>
      </w:pPr>
    </w:p>
    <w:p w14:paraId="1E1E45F4" w14:textId="7721DCFC" w:rsidR="00AA4895" w:rsidRPr="005B6208" w:rsidRDefault="00AA4895" w:rsidP="005B6208">
      <w:pPr>
        <w:jc w:val="both"/>
        <w:rPr>
          <w:rFonts w:asciiTheme="majorHAnsi" w:hAnsiTheme="majorHAnsi" w:cstheme="majorHAnsi"/>
          <w:b/>
        </w:rPr>
      </w:pPr>
      <w:r w:rsidRPr="005B6208">
        <w:rPr>
          <w:rFonts w:asciiTheme="majorHAnsi" w:eastAsia="SimSun" w:hAnsiTheme="majorHAnsi" w:cstheme="majorHAnsi"/>
          <w:b/>
          <w:lang w:eastAsia="zh-CN"/>
        </w:rPr>
        <w:t>SHORT ABSTRACT</w:t>
      </w:r>
      <w:r w:rsidR="00C25E77" w:rsidRPr="005B6208">
        <w:rPr>
          <w:rFonts w:asciiTheme="majorHAnsi" w:eastAsia="SimSun" w:hAnsiTheme="majorHAnsi" w:cstheme="majorHAnsi"/>
          <w:b/>
          <w:lang w:eastAsia="zh-CN"/>
        </w:rPr>
        <w:t>:</w:t>
      </w:r>
    </w:p>
    <w:p w14:paraId="0A6E5113" w14:textId="041D1D7D" w:rsidR="00AA4895" w:rsidRPr="005B6208" w:rsidRDefault="00C25E77" w:rsidP="005B6208">
      <w:pPr>
        <w:jc w:val="both"/>
        <w:rPr>
          <w:rFonts w:asciiTheme="majorHAnsi" w:hAnsiTheme="majorHAnsi" w:cstheme="majorHAnsi"/>
        </w:rPr>
      </w:pPr>
      <w:r w:rsidRPr="005B6208">
        <w:rPr>
          <w:rFonts w:asciiTheme="majorHAnsi" w:hAnsiTheme="majorHAnsi" w:cstheme="majorHAnsi"/>
        </w:rPr>
        <w:t xml:space="preserve">An </w:t>
      </w:r>
      <w:r w:rsidR="00AA4895" w:rsidRPr="005B6208">
        <w:rPr>
          <w:rFonts w:asciiTheme="majorHAnsi" w:hAnsiTheme="majorHAnsi" w:cstheme="majorHAnsi"/>
          <w:i/>
        </w:rPr>
        <w:t>in vitro</w:t>
      </w:r>
      <w:r w:rsidR="00AA4895" w:rsidRPr="005B6208">
        <w:rPr>
          <w:rFonts w:asciiTheme="majorHAnsi" w:hAnsiTheme="majorHAnsi" w:cstheme="majorHAnsi"/>
        </w:rPr>
        <w:t xml:space="preserve"> bioluminescence assay to determine cellular circadian rhythm in mammary epithelial cells</w:t>
      </w:r>
      <w:r w:rsidR="00081B68" w:rsidRPr="005B6208">
        <w:rPr>
          <w:rFonts w:asciiTheme="majorHAnsi" w:hAnsiTheme="majorHAnsi" w:cstheme="majorHAnsi"/>
        </w:rPr>
        <w:t xml:space="preserve"> is presented</w:t>
      </w:r>
      <w:r w:rsidR="00AA4895" w:rsidRPr="005B6208">
        <w:rPr>
          <w:rFonts w:asciiTheme="majorHAnsi" w:hAnsiTheme="majorHAnsi" w:cstheme="majorHAnsi"/>
        </w:rPr>
        <w:t xml:space="preserve">. This method utilizes mammalian cell </w:t>
      </w:r>
      <w:r w:rsidR="0087594C" w:rsidRPr="005B6208">
        <w:rPr>
          <w:rFonts w:asciiTheme="majorHAnsi" w:hAnsiTheme="majorHAnsi" w:cstheme="majorHAnsi"/>
        </w:rPr>
        <w:t>reporter plasmid</w:t>
      </w:r>
      <w:r w:rsidR="00081B68" w:rsidRPr="005B6208">
        <w:rPr>
          <w:rFonts w:asciiTheme="majorHAnsi" w:hAnsiTheme="majorHAnsi" w:cstheme="majorHAnsi"/>
        </w:rPr>
        <w:t>s</w:t>
      </w:r>
      <w:r w:rsidR="00AA4895" w:rsidRPr="005B6208">
        <w:rPr>
          <w:rFonts w:asciiTheme="majorHAnsi" w:hAnsiTheme="majorHAnsi" w:cstheme="majorHAnsi"/>
        </w:rPr>
        <w:t xml:space="preserve"> </w:t>
      </w:r>
      <w:r w:rsidR="00C56037" w:rsidRPr="005B6208">
        <w:rPr>
          <w:rFonts w:asciiTheme="majorHAnsi" w:hAnsiTheme="majorHAnsi" w:cstheme="majorHAnsi"/>
        </w:rPr>
        <w:t xml:space="preserve">expressing </w:t>
      </w:r>
      <w:r w:rsidR="00AA4895" w:rsidRPr="005B6208">
        <w:rPr>
          <w:rFonts w:asciiTheme="majorHAnsi" w:hAnsiTheme="majorHAnsi" w:cstheme="majorHAnsi"/>
        </w:rPr>
        <w:t xml:space="preserve">destabilized luciferase under the control of </w:t>
      </w:r>
      <w:r w:rsidRPr="005B6208">
        <w:rPr>
          <w:rFonts w:asciiTheme="majorHAnsi" w:hAnsiTheme="majorHAnsi" w:cstheme="majorHAnsi"/>
        </w:rPr>
        <w:t xml:space="preserve">the </w:t>
      </w:r>
      <w:r w:rsidR="00AA4895" w:rsidRPr="005B6208">
        <w:rPr>
          <w:rFonts w:asciiTheme="majorHAnsi" w:hAnsiTheme="majorHAnsi" w:cstheme="majorHAnsi"/>
          <w:i/>
        </w:rPr>
        <w:t xml:space="preserve">PERIOD </w:t>
      </w:r>
      <w:proofErr w:type="gramStart"/>
      <w:r w:rsidR="00AA4895" w:rsidRPr="005B6208">
        <w:rPr>
          <w:rFonts w:asciiTheme="majorHAnsi" w:hAnsiTheme="majorHAnsi" w:cstheme="majorHAnsi"/>
          <w:i/>
        </w:rPr>
        <w:t>2</w:t>
      </w:r>
      <w:r w:rsidR="00AA4895" w:rsidRPr="005B6208">
        <w:rPr>
          <w:rFonts w:asciiTheme="majorHAnsi" w:hAnsiTheme="majorHAnsi" w:cstheme="majorHAnsi"/>
        </w:rPr>
        <w:t xml:space="preserve"> gene</w:t>
      </w:r>
      <w:proofErr w:type="gramEnd"/>
      <w:r w:rsidR="00AA4895" w:rsidRPr="005B6208">
        <w:rPr>
          <w:rFonts w:asciiTheme="majorHAnsi" w:hAnsiTheme="majorHAnsi" w:cstheme="majorHAnsi"/>
        </w:rPr>
        <w:t xml:space="preserve"> promot</w:t>
      </w:r>
      <w:r w:rsidR="005144E0">
        <w:rPr>
          <w:rFonts w:asciiTheme="majorHAnsi" w:hAnsiTheme="majorHAnsi" w:cstheme="majorHAnsi"/>
        </w:rPr>
        <w:t>e</w:t>
      </w:r>
      <w:r w:rsidR="00AA4895" w:rsidRPr="005B6208">
        <w:rPr>
          <w:rFonts w:asciiTheme="majorHAnsi" w:hAnsiTheme="majorHAnsi" w:cstheme="majorHAnsi"/>
        </w:rPr>
        <w:t xml:space="preserve">r. </w:t>
      </w:r>
      <w:r w:rsidR="0059048E" w:rsidRPr="005B6208">
        <w:rPr>
          <w:rFonts w:asciiTheme="majorHAnsi" w:hAnsiTheme="majorHAnsi" w:cstheme="majorHAnsi"/>
        </w:rPr>
        <w:t xml:space="preserve">It </w:t>
      </w:r>
      <w:r w:rsidR="00AA4895" w:rsidRPr="005B6208">
        <w:rPr>
          <w:rFonts w:asciiTheme="majorHAnsi" w:hAnsiTheme="majorHAnsi" w:cstheme="majorHAnsi"/>
        </w:rPr>
        <w:t xml:space="preserve">can be adapted to other cell </w:t>
      </w:r>
      <w:r w:rsidR="0059048E" w:rsidRPr="005B6208">
        <w:rPr>
          <w:rFonts w:asciiTheme="majorHAnsi" w:hAnsiTheme="majorHAnsi" w:cstheme="majorHAnsi"/>
        </w:rPr>
        <w:t xml:space="preserve">types to </w:t>
      </w:r>
      <w:r w:rsidR="00AA4895" w:rsidRPr="005B6208">
        <w:rPr>
          <w:rFonts w:asciiTheme="majorHAnsi" w:hAnsiTheme="majorHAnsi" w:cstheme="majorHAnsi"/>
        </w:rPr>
        <w:t xml:space="preserve">evaluate organ-specific </w:t>
      </w:r>
      <w:r w:rsidR="00081B68" w:rsidRPr="005B6208">
        <w:rPr>
          <w:rFonts w:asciiTheme="majorHAnsi" w:hAnsiTheme="majorHAnsi" w:cstheme="majorHAnsi"/>
        </w:rPr>
        <w:t>effects on</w:t>
      </w:r>
      <w:r w:rsidR="00AA4895" w:rsidRPr="005B6208">
        <w:rPr>
          <w:rFonts w:asciiTheme="majorHAnsi" w:hAnsiTheme="majorHAnsi" w:cstheme="majorHAnsi"/>
        </w:rPr>
        <w:t xml:space="preserve"> circadian rhythm.</w:t>
      </w:r>
    </w:p>
    <w:p w14:paraId="4528F88E" w14:textId="77777777" w:rsidR="00AA4895" w:rsidRPr="005B6208" w:rsidRDefault="00AA4895" w:rsidP="005B6208">
      <w:pPr>
        <w:jc w:val="both"/>
        <w:rPr>
          <w:rFonts w:asciiTheme="majorHAnsi" w:hAnsiTheme="majorHAnsi" w:cstheme="majorHAnsi"/>
        </w:rPr>
      </w:pPr>
    </w:p>
    <w:p w14:paraId="4FD43155" w14:textId="702A7ECE" w:rsidR="00AA4895" w:rsidRPr="005B6208" w:rsidRDefault="00AA4895" w:rsidP="005B6208">
      <w:pPr>
        <w:jc w:val="both"/>
        <w:rPr>
          <w:rFonts w:asciiTheme="majorHAnsi" w:hAnsiTheme="majorHAnsi" w:cstheme="majorHAnsi"/>
          <w:b/>
        </w:rPr>
      </w:pPr>
      <w:r w:rsidRPr="005B6208">
        <w:rPr>
          <w:rFonts w:asciiTheme="majorHAnsi" w:hAnsiTheme="majorHAnsi" w:cstheme="majorHAnsi"/>
          <w:b/>
        </w:rPr>
        <w:t>LONG ABSTRACT</w:t>
      </w:r>
      <w:r w:rsidR="00C25E77" w:rsidRPr="005B6208">
        <w:rPr>
          <w:rFonts w:asciiTheme="majorHAnsi" w:hAnsiTheme="majorHAnsi" w:cstheme="majorHAnsi"/>
          <w:b/>
        </w:rPr>
        <w:t>:</w:t>
      </w:r>
    </w:p>
    <w:p w14:paraId="1A756A3D" w14:textId="31AD1AED" w:rsidR="00AA4895" w:rsidRPr="005B6208" w:rsidRDefault="00AA4895" w:rsidP="005B6208">
      <w:pPr>
        <w:jc w:val="both"/>
        <w:rPr>
          <w:rFonts w:asciiTheme="majorHAnsi" w:hAnsiTheme="majorHAnsi" w:cstheme="majorHAnsi"/>
          <w:b/>
        </w:rPr>
      </w:pPr>
      <w:r w:rsidRPr="005B6208">
        <w:rPr>
          <w:rFonts w:asciiTheme="majorHAnsi" w:hAnsiTheme="majorHAnsi" w:cstheme="majorHAnsi"/>
        </w:rPr>
        <w:t xml:space="preserve">The circadian rhythm is a fundamental physiological process present in all organisms that regulates biological processes ranging from gene expression to sleep behavior. </w:t>
      </w:r>
      <w:proofErr w:type="gramStart"/>
      <w:r w:rsidRPr="005B6208">
        <w:rPr>
          <w:rFonts w:asciiTheme="majorHAnsi" w:hAnsiTheme="majorHAnsi" w:cstheme="majorHAnsi"/>
        </w:rPr>
        <w:t xml:space="preserve">In vertebrates, circadian rhythm is controlled by a molecular oscillator that functions in both </w:t>
      </w:r>
      <w:r w:rsidR="00C25E77" w:rsidRPr="005B6208">
        <w:rPr>
          <w:rFonts w:asciiTheme="majorHAnsi" w:hAnsiTheme="majorHAnsi" w:cstheme="majorHAnsi"/>
        </w:rPr>
        <w:t xml:space="preserve">the </w:t>
      </w:r>
      <w:proofErr w:type="spellStart"/>
      <w:r w:rsidRPr="005B6208">
        <w:rPr>
          <w:rFonts w:asciiTheme="majorHAnsi" w:hAnsiTheme="majorHAnsi" w:cstheme="majorHAnsi"/>
        </w:rPr>
        <w:t>suprachiasmatic</w:t>
      </w:r>
      <w:proofErr w:type="spellEnd"/>
      <w:r w:rsidRPr="005B6208">
        <w:rPr>
          <w:rFonts w:asciiTheme="majorHAnsi" w:hAnsiTheme="majorHAnsi" w:cstheme="majorHAnsi"/>
        </w:rPr>
        <w:t xml:space="preserve"> nucleus (</w:t>
      </w:r>
      <w:r w:rsidR="008C039C" w:rsidRPr="005B6208">
        <w:rPr>
          <w:rFonts w:asciiTheme="majorHAnsi" w:hAnsiTheme="majorHAnsi" w:cstheme="majorHAnsi"/>
        </w:rPr>
        <w:t xml:space="preserve">SCN; </w:t>
      </w:r>
      <w:r w:rsidRPr="005B6208">
        <w:rPr>
          <w:rFonts w:asciiTheme="majorHAnsi" w:hAnsiTheme="majorHAnsi" w:cstheme="majorHAnsi"/>
        </w:rPr>
        <w:t>central pacemaker) and individual cells comprising most peripheral tissues</w:t>
      </w:r>
      <w:proofErr w:type="gramEnd"/>
      <w:r w:rsidRPr="005B6208">
        <w:rPr>
          <w:rFonts w:asciiTheme="majorHAnsi" w:hAnsiTheme="majorHAnsi" w:cstheme="majorHAnsi"/>
        </w:rPr>
        <w:t>. More importantly, disruption of circadian rhythm by exposure to light-at-night, environmental stressors and/or toxicants is associated with increased risk of chronic diseases and aging. The ability to identify agents that can disrupt central and/or peripheral biological clocks</w:t>
      </w:r>
      <w:r w:rsidR="0087594C" w:rsidRPr="005B6208">
        <w:rPr>
          <w:rFonts w:asciiTheme="majorHAnsi" w:hAnsiTheme="majorHAnsi" w:cstheme="majorHAnsi"/>
        </w:rPr>
        <w:t>,</w:t>
      </w:r>
      <w:r w:rsidRPr="005B6208">
        <w:rPr>
          <w:rFonts w:asciiTheme="majorHAnsi" w:hAnsiTheme="majorHAnsi" w:cstheme="majorHAnsi"/>
        </w:rPr>
        <w:t xml:space="preserve"> and agents that can prevent or mitigate the effects of circadian disruption</w:t>
      </w:r>
      <w:r w:rsidR="0087594C" w:rsidRPr="005B6208">
        <w:rPr>
          <w:rFonts w:asciiTheme="majorHAnsi" w:hAnsiTheme="majorHAnsi" w:cstheme="majorHAnsi"/>
        </w:rPr>
        <w:t>,</w:t>
      </w:r>
      <w:r w:rsidRPr="005B6208">
        <w:rPr>
          <w:rFonts w:asciiTheme="majorHAnsi" w:hAnsiTheme="majorHAnsi" w:cstheme="majorHAnsi"/>
        </w:rPr>
        <w:t xml:space="preserve"> has significant implications for prevention of chronic diseases. </w:t>
      </w:r>
      <w:proofErr w:type="gramStart"/>
      <w:r w:rsidRPr="005B6208">
        <w:rPr>
          <w:rFonts w:asciiTheme="majorHAnsi" w:hAnsiTheme="majorHAnsi" w:cstheme="majorHAnsi"/>
        </w:rPr>
        <w:t xml:space="preserve">Although </w:t>
      </w:r>
      <w:r w:rsidR="00EA01A1" w:rsidRPr="005B6208">
        <w:rPr>
          <w:rFonts w:asciiTheme="majorHAnsi" w:hAnsiTheme="majorHAnsi" w:cstheme="majorHAnsi"/>
        </w:rPr>
        <w:t xml:space="preserve">rodent </w:t>
      </w:r>
      <w:r w:rsidRPr="005B6208">
        <w:rPr>
          <w:rFonts w:asciiTheme="majorHAnsi" w:hAnsiTheme="majorHAnsi" w:cstheme="majorHAnsi"/>
        </w:rPr>
        <w:t>models can be used to identify exposures and agents that induce or prevent/mitigate circadian disruption,</w:t>
      </w:r>
      <w:r w:rsidR="0087594C" w:rsidRPr="005B6208">
        <w:rPr>
          <w:rFonts w:asciiTheme="majorHAnsi" w:hAnsiTheme="majorHAnsi" w:cstheme="majorHAnsi"/>
        </w:rPr>
        <w:t xml:space="preserve"> </w:t>
      </w:r>
      <w:r w:rsidR="001B4FEA" w:rsidRPr="005B6208">
        <w:rPr>
          <w:rFonts w:asciiTheme="majorHAnsi" w:hAnsiTheme="majorHAnsi" w:cstheme="majorHAnsi"/>
        </w:rPr>
        <w:t>these</w:t>
      </w:r>
      <w:r w:rsidRPr="005B6208">
        <w:rPr>
          <w:rFonts w:asciiTheme="majorHAnsi" w:hAnsiTheme="majorHAnsi" w:cstheme="majorHAnsi"/>
        </w:rPr>
        <w:t xml:space="preserve"> </w:t>
      </w:r>
      <w:r w:rsidRPr="005B6208">
        <w:rPr>
          <w:rFonts w:asciiTheme="majorHAnsi" w:hAnsiTheme="majorHAnsi" w:cstheme="majorHAnsi"/>
        </w:rPr>
        <w:lastRenderedPageBreak/>
        <w:t>experiments require large numbers of animals</w:t>
      </w:r>
      <w:r w:rsidR="0087594C" w:rsidRPr="005B6208">
        <w:rPr>
          <w:rFonts w:asciiTheme="majorHAnsi" w:hAnsiTheme="majorHAnsi" w:cstheme="majorHAnsi"/>
        </w:rPr>
        <w:t>.</w:t>
      </w:r>
      <w:proofErr w:type="gramEnd"/>
      <w:r w:rsidR="0087594C" w:rsidRPr="005B6208">
        <w:rPr>
          <w:rFonts w:asciiTheme="majorHAnsi" w:hAnsiTheme="majorHAnsi" w:cstheme="majorHAnsi"/>
        </w:rPr>
        <w:t xml:space="preserve"> </w:t>
      </w:r>
      <w:r w:rsidR="0087594C" w:rsidRPr="005B6208">
        <w:rPr>
          <w:rFonts w:asciiTheme="majorHAnsi" w:hAnsiTheme="majorHAnsi" w:cstheme="majorHAnsi"/>
          <w:i/>
        </w:rPr>
        <w:t>In vivo</w:t>
      </w:r>
      <w:r w:rsidR="0087594C" w:rsidRPr="005B6208">
        <w:rPr>
          <w:rFonts w:asciiTheme="majorHAnsi" w:hAnsiTheme="majorHAnsi" w:cstheme="majorHAnsi"/>
        </w:rPr>
        <w:t xml:space="preserve"> studies also require </w:t>
      </w:r>
      <w:r w:rsidRPr="005B6208">
        <w:rPr>
          <w:rFonts w:asciiTheme="majorHAnsi" w:hAnsiTheme="majorHAnsi" w:cstheme="majorHAnsi"/>
        </w:rPr>
        <w:t xml:space="preserve">significant </w:t>
      </w:r>
      <w:r w:rsidR="0087594C" w:rsidRPr="005B6208">
        <w:rPr>
          <w:rFonts w:asciiTheme="majorHAnsi" w:hAnsiTheme="majorHAnsi" w:cstheme="majorHAnsi"/>
        </w:rPr>
        <w:t>resources</w:t>
      </w:r>
      <w:r w:rsidR="00F0231A" w:rsidRPr="005B6208">
        <w:rPr>
          <w:rFonts w:asciiTheme="majorHAnsi" w:hAnsiTheme="majorHAnsi" w:cstheme="majorHAnsi"/>
        </w:rPr>
        <w:t xml:space="preserve"> and</w:t>
      </w:r>
      <w:r w:rsidR="0087594C" w:rsidRPr="005B6208">
        <w:rPr>
          <w:rFonts w:asciiTheme="majorHAnsi" w:hAnsiTheme="majorHAnsi" w:cstheme="majorHAnsi"/>
        </w:rPr>
        <w:t xml:space="preserve"> infrastructure</w:t>
      </w:r>
      <w:r w:rsidR="00F0231A" w:rsidRPr="005B6208">
        <w:rPr>
          <w:rFonts w:asciiTheme="majorHAnsi" w:hAnsiTheme="majorHAnsi" w:cstheme="majorHAnsi"/>
        </w:rPr>
        <w:t>,</w:t>
      </w:r>
      <w:r w:rsidR="0087594C" w:rsidRPr="005B6208">
        <w:rPr>
          <w:rFonts w:asciiTheme="majorHAnsi" w:hAnsiTheme="majorHAnsi" w:cstheme="majorHAnsi"/>
        </w:rPr>
        <w:t xml:space="preserve"> and require researcher</w:t>
      </w:r>
      <w:r w:rsidR="00F0231A" w:rsidRPr="005B6208">
        <w:rPr>
          <w:rFonts w:asciiTheme="majorHAnsi" w:hAnsiTheme="majorHAnsi" w:cstheme="majorHAnsi"/>
        </w:rPr>
        <w:t>s</w:t>
      </w:r>
      <w:r w:rsidR="0087594C" w:rsidRPr="005B6208">
        <w:rPr>
          <w:rFonts w:asciiTheme="majorHAnsi" w:hAnsiTheme="majorHAnsi" w:cstheme="majorHAnsi"/>
        </w:rPr>
        <w:t xml:space="preserve"> to work all night. </w:t>
      </w:r>
      <w:r w:rsidRPr="005B6208">
        <w:rPr>
          <w:rFonts w:asciiTheme="majorHAnsi" w:hAnsiTheme="majorHAnsi" w:cstheme="majorHAnsi"/>
        </w:rPr>
        <w:t xml:space="preserve">Thus, there is an urgent </w:t>
      </w:r>
      <w:r w:rsidR="00AC3517" w:rsidRPr="005B6208">
        <w:rPr>
          <w:rFonts w:asciiTheme="majorHAnsi" w:hAnsiTheme="majorHAnsi" w:cstheme="majorHAnsi"/>
        </w:rPr>
        <w:t xml:space="preserve">need </w:t>
      </w:r>
      <w:r w:rsidRPr="005B6208">
        <w:rPr>
          <w:rFonts w:asciiTheme="majorHAnsi" w:hAnsiTheme="majorHAnsi" w:cstheme="majorHAnsi"/>
        </w:rPr>
        <w:t xml:space="preserve">for a cell-type appropriate </w:t>
      </w:r>
      <w:r w:rsidRPr="005B6208">
        <w:rPr>
          <w:rFonts w:asciiTheme="majorHAnsi" w:hAnsiTheme="majorHAnsi" w:cstheme="majorHAnsi"/>
          <w:i/>
        </w:rPr>
        <w:t>in vitro</w:t>
      </w:r>
      <w:r w:rsidRPr="005B6208">
        <w:rPr>
          <w:rFonts w:asciiTheme="majorHAnsi" w:hAnsiTheme="majorHAnsi" w:cstheme="majorHAnsi"/>
        </w:rPr>
        <w:t xml:space="preserve"> system to screen for environmental circadian disruptors</w:t>
      </w:r>
      <w:r w:rsidR="00AC3517" w:rsidRPr="005B6208">
        <w:rPr>
          <w:rFonts w:asciiTheme="majorHAnsi" w:hAnsiTheme="majorHAnsi" w:cstheme="majorHAnsi"/>
        </w:rPr>
        <w:t xml:space="preserve"> and enhancers</w:t>
      </w:r>
      <w:r w:rsidRPr="005B6208">
        <w:rPr>
          <w:rFonts w:asciiTheme="majorHAnsi" w:hAnsiTheme="majorHAnsi" w:cstheme="majorHAnsi"/>
        </w:rPr>
        <w:t xml:space="preserve"> in cell types from different organs and disease states. </w:t>
      </w:r>
      <w:r w:rsidR="00AC3517" w:rsidRPr="005B6208">
        <w:rPr>
          <w:rFonts w:asciiTheme="majorHAnsi" w:hAnsiTheme="majorHAnsi" w:cstheme="majorHAnsi"/>
        </w:rPr>
        <w:t>W</w:t>
      </w:r>
      <w:r w:rsidRPr="005B6208">
        <w:rPr>
          <w:rFonts w:asciiTheme="majorHAnsi" w:hAnsiTheme="majorHAnsi" w:cstheme="majorHAnsi"/>
        </w:rPr>
        <w:t xml:space="preserve">e constructed a vector that drives transcription of the destabilized luciferase in eukaryotic cells under the control of the human </w:t>
      </w:r>
      <w:r w:rsidRPr="005B6208">
        <w:rPr>
          <w:rFonts w:asciiTheme="majorHAnsi" w:hAnsiTheme="majorHAnsi" w:cstheme="majorHAnsi"/>
          <w:i/>
        </w:rPr>
        <w:t xml:space="preserve">PERIOD </w:t>
      </w:r>
      <w:proofErr w:type="gramStart"/>
      <w:r w:rsidRPr="005B6208">
        <w:rPr>
          <w:rFonts w:asciiTheme="majorHAnsi" w:hAnsiTheme="majorHAnsi" w:cstheme="majorHAnsi"/>
          <w:i/>
        </w:rPr>
        <w:t>2</w:t>
      </w:r>
      <w:r w:rsidR="00AC3517" w:rsidRPr="005B6208">
        <w:rPr>
          <w:rFonts w:asciiTheme="majorHAnsi" w:hAnsiTheme="majorHAnsi" w:cstheme="majorHAnsi"/>
        </w:rPr>
        <w:t xml:space="preserve"> </w:t>
      </w:r>
      <w:r w:rsidRPr="005B6208">
        <w:rPr>
          <w:rFonts w:asciiTheme="majorHAnsi" w:hAnsiTheme="majorHAnsi" w:cstheme="majorHAnsi"/>
        </w:rPr>
        <w:t>gene</w:t>
      </w:r>
      <w:proofErr w:type="gramEnd"/>
      <w:r w:rsidRPr="005B6208">
        <w:rPr>
          <w:rFonts w:asciiTheme="majorHAnsi" w:hAnsiTheme="majorHAnsi" w:cstheme="majorHAnsi"/>
        </w:rPr>
        <w:t xml:space="preserve"> promot</w:t>
      </w:r>
      <w:r w:rsidR="00B33C35">
        <w:rPr>
          <w:rFonts w:asciiTheme="majorHAnsi" w:hAnsiTheme="majorHAnsi" w:cstheme="majorHAnsi"/>
        </w:rPr>
        <w:t>e</w:t>
      </w:r>
      <w:r w:rsidRPr="005B6208">
        <w:rPr>
          <w:rFonts w:asciiTheme="majorHAnsi" w:hAnsiTheme="majorHAnsi" w:cstheme="majorHAnsi"/>
        </w:rPr>
        <w:t xml:space="preserve">r. This circadian reporter construct was stably transfected into human mammary epithelial cells, and circadian responsive reporter cells were selected to develop the </w:t>
      </w:r>
      <w:r w:rsidRPr="005B6208">
        <w:rPr>
          <w:rFonts w:asciiTheme="majorHAnsi" w:hAnsiTheme="majorHAnsi" w:cstheme="majorHAnsi"/>
          <w:i/>
        </w:rPr>
        <w:t>in vitro</w:t>
      </w:r>
      <w:r w:rsidRPr="005B6208">
        <w:rPr>
          <w:rFonts w:asciiTheme="majorHAnsi" w:hAnsiTheme="majorHAnsi" w:cstheme="majorHAnsi"/>
        </w:rPr>
        <w:t xml:space="preserve"> bioluminescence assay. Here, we present </w:t>
      </w:r>
      <w:r w:rsidR="00C25E77" w:rsidRPr="005B6208">
        <w:rPr>
          <w:rFonts w:asciiTheme="majorHAnsi" w:hAnsiTheme="majorHAnsi" w:cstheme="majorHAnsi"/>
        </w:rPr>
        <w:t xml:space="preserve">a detailed protocol </w:t>
      </w:r>
      <w:r w:rsidRPr="005B6208">
        <w:rPr>
          <w:rFonts w:asciiTheme="majorHAnsi" w:hAnsiTheme="majorHAnsi" w:cstheme="majorHAnsi"/>
        </w:rPr>
        <w:t xml:space="preserve">to establish and validate the assay. We further provide </w:t>
      </w:r>
      <w:r w:rsidR="00AC3517" w:rsidRPr="005B6208">
        <w:rPr>
          <w:rFonts w:asciiTheme="majorHAnsi" w:hAnsiTheme="majorHAnsi" w:cstheme="majorHAnsi"/>
        </w:rPr>
        <w:t xml:space="preserve">details for </w:t>
      </w:r>
      <w:r w:rsidRPr="005B6208">
        <w:rPr>
          <w:rFonts w:asciiTheme="majorHAnsi" w:hAnsiTheme="majorHAnsi" w:cstheme="majorHAnsi"/>
        </w:rPr>
        <w:t xml:space="preserve">proof of concept experiments demonstrating the ability of our </w:t>
      </w:r>
      <w:r w:rsidRPr="005B6208">
        <w:rPr>
          <w:rFonts w:asciiTheme="majorHAnsi" w:hAnsiTheme="majorHAnsi" w:cstheme="majorHAnsi"/>
          <w:i/>
        </w:rPr>
        <w:t>in vitro</w:t>
      </w:r>
      <w:r w:rsidRPr="005B6208">
        <w:rPr>
          <w:rFonts w:asciiTheme="majorHAnsi" w:hAnsiTheme="majorHAnsi" w:cstheme="majorHAnsi"/>
        </w:rPr>
        <w:t xml:space="preserve"> assay to recapitulate the </w:t>
      </w:r>
      <w:r w:rsidRPr="005B6208">
        <w:rPr>
          <w:rFonts w:asciiTheme="majorHAnsi" w:hAnsiTheme="majorHAnsi" w:cstheme="majorHAnsi"/>
          <w:i/>
        </w:rPr>
        <w:t>in vivo</w:t>
      </w:r>
      <w:r w:rsidRPr="005B6208">
        <w:rPr>
          <w:rFonts w:asciiTheme="majorHAnsi" w:hAnsiTheme="majorHAnsi" w:cstheme="majorHAnsi"/>
        </w:rPr>
        <w:t xml:space="preserve"> effects of various chemicals on the cellular biological clock. </w:t>
      </w:r>
      <w:r w:rsidR="00803C01" w:rsidRPr="005B6208">
        <w:rPr>
          <w:rFonts w:asciiTheme="majorHAnsi" w:hAnsiTheme="majorHAnsi" w:cstheme="majorHAnsi"/>
        </w:rPr>
        <w:t>The</w:t>
      </w:r>
      <w:r w:rsidR="007E6F74" w:rsidRPr="005B6208">
        <w:rPr>
          <w:rFonts w:asciiTheme="majorHAnsi" w:hAnsiTheme="majorHAnsi" w:cstheme="majorHAnsi"/>
        </w:rPr>
        <w:t xml:space="preserve"> </w:t>
      </w:r>
      <w:r w:rsidRPr="005B6208">
        <w:rPr>
          <w:rFonts w:asciiTheme="majorHAnsi" w:hAnsiTheme="majorHAnsi" w:cstheme="majorHAnsi"/>
        </w:rPr>
        <w:t xml:space="preserve">results indicate that the assay can be adapted to a variety of cell types </w:t>
      </w:r>
      <w:r w:rsidR="003976AF" w:rsidRPr="005B6208">
        <w:rPr>
          <w:rFonts w:asciiTheme="majorHAnsi" w:hAnsiTheme="majorHAnsi" w:cstheme="majorHAnsi"/>
        </w:rPr>
        <w:t>to screen for</w:t>
      </w:r>
      <w:r w:rsidRPr="005B6208">
        <w:rPr>
          <w:rFonts w:asciiTheme="majorHAnsi" w:hAnsiTheme="majorHAnsi" w:cstheme="majorHAnsi"/>
        </w:rPr>
        <w:t xml:space="preserve"> both environmental disruptors and </w:t>
      </w:r>
      <w:proofErr w:type="spellStart"/>
      <w:r w:rsidRPr="005B6208">
        <w:rPr>
          <w:rFonts w:asciiTheme="majorHAnsi" w:hAnsiTheme="majorHAnsi" w:cstheme="majorHAnsi"/>
        </w:rPr>
        <w:t>chemopreventive</w:t>
      </w:r>
      <w:proofErr w:type="spellEnd"/>
      <w:r w:rsidRPr="005B6208">
        <w:rPr>
          <w:rFonts w:asciiTheme="majorHAnsi" w:hAnsiTheme="majorHAnsi" w:cstheme="majorHAnsi"/>
        </w:rPr>
        <w:t xml:space="preserve"> enhancers of circadian clocks.</w:t>
      </w:r>
    </w:p>
    <w:p w14:paraId="25797044" w14:textId="77777777" w:rsidR="00AA4895" w:rsidRPr="005B6208" w:rsidRDefault="00AA4895" w:rsidP="005B6208">
      <w:pPr>
        <w:jc w:val="both"/>
        <w:rPr>
          <w:rFonts w:asciiTheme="majorHAnsi" w:hAnsiTheme="majorHAnsi" w:cstheme="majorHAnsi"/>
          <w:b/>
        </w:rPr>
      </w:pPr>
    </w:p>
    <w:p w14:paraId="225A40E9" w14:textId="5B1282A3" w:rsidR="00A44388" w:rsidRPr="005B6208" w:rsidRDefault="00E41517" w:rsidP="005B6208">
      <w:pPr>
        <w:jc w:val="both"/>
        <w:rPr>
          <w:rFonts w:asciiTheme="majorHAnsi" w:hAnsiTheme="majorHAnsi" w:cstheme="majorHAnsi"/>
          <w:b/>
        </w:rPr>
      </w:pPr>
      <w:r w:rsidRPr="005B6208">
        <w:rPr>
          <w:rFonts w:asciiTheme="majorHAnsi" w:hAnsiTheme="majorHAnsi" w:cstheme="majorHAnsi"/>
          <w:b/>
        </w:rPr>
        <w:t>INTRODUCTION</w:t>
      </w:r>
      <w:r w:rsidR="00C25E77" w:rsidRPr="005B6208">
        <w:rPr>
          <w:rFonts w:asciiTheme="majorHAnsi" w:hAnsiTheme="majorHAnsi" w:cstheme="majorHAnsi"/>
          <w:b/>
        </w:rPr>
        <w:t>:</w:t>
      </w:r>
    </w:p>
    <w:p w14:paraId="0C0FA3B7" w14:textId="2697C635" w:rsidR="003976AF" w:rsidRPr="005B6208" w:rsidRDefault="00182386" w:rsidP="005B6208">
      <w:pPr>
        <w:tabs>
          <w:tab w:val="left" w:pos="720"/>
          <w:tab w:val="left" w:pos="1440"/>
        </w:tabs>
        <w:jc w:val="both"/>
        <w:rPr>
          <w:rFonts w:asciiTheme="majorHAnsi" w:eastAsia="Times New Roman" w:hAnsiTheme="majorHAnsi" w:cstheme="majorHAnsi"/>
        </w:rPr>
      </w:pPr>
      <w:r w:rsidRPr="005B6208">
        <w:rPr>
          <w:rFonts w:asciiTheme="majorHAnsi" w:eastAsia="SimSun" w:hAnsiTheme="majorHAnsi" w:cstheme="majorHAnsi"/>
          <w:lang w:eastAsia="zh-CN"/>
        </w:rPr>
        <w:t xml:space="preserve">The circadian clock regulates </w:t>
      </w:r>
      <w:r w:rsidR="007E6F74" w:rsidRPr="005B6208">
        <w:rPr>
          <w:rFonts w:asciiTheme="majorHAnsi" w:eastAsia="SimSun" w:hAnsiTheme="majorHAnsi" w:cstheme="majorHAnsi"/>
          <w:lang w:eastAsia="zh-CN"/>
        </w:rPr>
        <w:t xml:space="preserve">a wide range of </w:t>
      </w:r>
      <w:r w:rsidRPr="005B6208">
        <w:rPr>
          <w:rFonts w:asciiTheme="majorHAnsi" w:eastAsia="SimSun" w:hAnsiTheme="majorHAnsi" w:cstheme="majorHAnsi"/>
          <w:lang w:eastAsia="zh-CN"/>
        </w:rPr>
        <w:t xml:space="preserve">biological processes from </w:t>
      </w:r>
      <w:r w:rsidR="007E6F74" w:rsidRPr="005B6208">
        <w:rPr>
          <w:rFonts w:asciiTheme="majorHAnsi" w:eastAsia="SimSun" w:hAnsiTheme="majorHAnsi" w:cstheme="majorHAnsi"/>
          <w:lang w:eastAsia="zh-CN"/>
        </w:rPr>
        <w:t xml:space="preserve">diurnal expression of </w:t>
      </w:r>
      <w:r w:rsidRPr="005B6208">
        <w:rPr>
          <w:rFonts w:asciiTheme="majorHAnsi" w:eastAsia="SimSun" w:hAnsiTheme="majorHAnsi" w:cstheme="majorHAnsi"/>
          <w:lang w:eastAsia="zh-CN"/>
        </w:rPr>
        <w:t>gene</w:t>
      </w:r>
      <w:r w:rsidR="007E6F74" w:rsidRPr="005B6208">
        <w:rPr>
          <w:rFonts w:asciiTheme="majorHAnsi" w:eastAsia="SimSun" w:hAnsiTheme="majorHAnsi" w:cstheme="majorHAnsi"/>
          <w:lang w:eastAsia="zh-CN"/>
        </w:rPr>
        <w:t>s</w:t>
      </w:r>
      <w:r w:rsidRPr="005B6208">
        <w:rPr>
          <w:rFonts w:asciiTheme="majorHAnsi" w:eastAsia="SimSun" w:hAnsiTheme="majorHAnsi" w:cstheme="majorHAnsi"/>
          <w:lang w:eastAsia="zh-CN"/>
        </w:rPr>
        <w:t xml:space="preserve"> to sleep behavior in </w:t>
      </w:r>
      <w:r w:rsidR="008C039C" w:rsidRPr="005B6208">
        <w:rPr>
          <w:rFonts w:asciiTheme="majorHAnsi" w:eastAsia="SimSun" w:hAnsiTheme="majorHAnsi" w:cstheme="majorHAnsi"/>
          <w:lang w:eastAsia="zh-CN"/>
        </w:rPr>
        <w:t xml:space="preserve">a </w:t>
      </w:r>
      <w:r w:rsidR="007E6F74" w:rsidRPr="005B6208">
        <w:rPr>
          <w:rFonts w:asciiTheme="majorHAnsi" w:eastAsia="SimSun" w:hAnsiTheme="majorHAnsi" w:cstheme="majorHAnsi"/>
          <w:lang w:eastAsia="zh-CN"/>
        </w:rPr>
        <w:t>predictable</w:t>
      </w:r>
      <w:r w:rsidRPr="005B6208">
        <w:rPr>
          <w:rFonts w:asciiTheme="majorHAnsi" w:eastAsia="SimSun" w:hAnsiTheme="majorHAnsi" w:cstheme="majorHAnsi"/>
          <w:lang w:eastAsia="zh-CN"/>
        </w:rPr>
        <w:t xml:space="preserve"> rhythm with </w:t>
      </w:r>
      <w:r w:rsidRPr="005B6208">
        <w:rPr>
          <w:rFonts w:asciiTheme="majorHAnsi" w:eastAsia="Times New Roman" w:hAnsiTheme="majorHAnsi" w:cstheme="majorHAnsi"/>
        </w:rPr>
        <w:t xml:space="preserve">a periodicity of approximately 24 h. </w:t>
      </w:r>
      <w:r w:rsidR="00D76669" w:rsidRPr="005B6208">
        <w:rPr>
          <w:rFonts w:asciiTheme="majorHAnsi" w:eastAsia="Times New Roman" w:hAnsiTheme="majorHAnsi" w:cstheme="majorHAnsi"/>
        </w:rPr>
        <w:t>Epidemiolog</w:t>
      </w:r>
      <w:r w:rsidR="00B145DE" w:rsidRPr="005B6208">
        <w:rPr>
          <w:rFonts w:asciiTheme="majorHAnsi" w:eastAsia="Times New Roman" w:hAnsiTheme="majorHAnsi" w:cstheme="majorHAnsi"/>
        </w:rPr>
        <w:t xml:space="preserve">ical studies </w:t>
      </w:r>
      <w:r w:rsidR="00C753B7" w:rsidRPr="005B6208">
        <w:rPr>
          <w:rFonts w:asciiTheme="majorHAnsi" w:eastAsia="Times New Roman" w:hAnsiTheme="majorHAnsi" w:cstheme="majorHAnsi"/>
        </w:rPr>
        <w:t>strongly</w:t>
      </w:r>
      <w:r w:rsidR="00B145DE" w:rsidRPr="005B6208">
        <w:rPr>
          <w:rFonts w:asciiTheme="majorHAnsi" w:eastAsia="Times New Roman" w:hAnsiTheme="majorHAnsi" w:cstheme="majorHAnsi"/>
        </w:rPr>
        <w:t xml:space="preserve"> suggest</w:t>
      </w:r>
      <w:r w:rsidR="00D76669" w:rsidRPr="005B6208">
        <w:rPr>
          <w:rFonts w:asciiTheme="majorHAnsi" w:eastAsia="Times New Roman" w:hAnsiTheme="majorHAnsi" w:cstheme="majorHAnsi"/>
        </w:rPr>
        <w:t xml:space="preserve"> </w:t>
      </w:r>
      <w:r w:rsidRPr="005B6208">
        <w:rPr>
          <w:rFonts w:asciiTheme="majorHAnsi" w:eastAsia="Times New Roman" w:hAnsiTheme="majorHAnsi" w:cstheme="majorHAnsi"/>
        </w:rPr>
        <w:t xml:space="preserve">that </w:t>
      </w:r>
      <w:r w:rsidR="00B145DE" w:rsidRPr="005B6208">
        <w:rPr>
          <w:rFonts w:asciiTheme="majorHAnsi" w:eastAsia="Times New Roman" w:hAnsiTheme="majorHAnsi" w:cstheme="majorHAnsi"/>
        </w:rPr>
        <w:t xml:space="preserve">chronic </w:t>
      </w:r>
      <w:r w:rsidR="004C13D6" w:rsidRPr="005B6208">
        <w:rPr>
          <w:rFonts w:asciiTheme="majorHAnsi" w:eastAsia="Times New Roman" w:hAnsiTheme="majorHAnsi" w:cstheme="majorHAnsi"/>
        </w:rPr>
        <w:t xml:space="preserve">disruption of circadian rhythm </w:t>
      </w:r>
      <w:r w:rsidR="00B145DE" w:rsidRPr="005B6208">
        <w:rPr>
          <w:rFonts w:asciiTheme="majorHAnsi" w:eastAsia="Times New Roman" w:hAnsiTheme="majorHAnsi" w:cstheme="majorHAnsi"/>
        </w:rPr>
        <w:t xml:space="preserve">increases the </w:t>
      </w:r>
      <w:r w:rsidR="004C13D6" w:rsidRPr="005B6208">
        <w:rPr>
          <w:rFonts w:asciiTheme="majorHAnsi" w:eastAsia="Times New Roman" w:hAnsiTheme="majorHAnsi" w:cstheme="majorHAnsi"/>
        </w:rPr>
        <w:t xml:space="preserve">risk of breast and prostate cancer in </w:t>
      </w:r>
      <w:r w:rsidRPr="005B6208">
        <w:rPr>
          <w:rFonts w:asciiTheme="majorHAnsi" w:eastAsia="Times New Roman" w:hAnsiTheme="majorHAnsi" w:cstheme="majorHAnsi"/>
        </w:rPr>
        <w:t>shift workers, including nurses and flight crews</w:t>
      </w:r>
      <w:hyperlink w:anchor="_ENREF_1" w:tooltip="Akerstedt, 2015 #371" w:history="1">
        <w:r w:rsidR="00730386" w:rsidRPr="005B6208">
          <w:rPr>
            <w:rFonts w:asciiTheme="majorHAnsi" w:eastAsia="Times New Roman" w:hAnsiTheme="majorHAnsi" w:cstheme="majorHAnsi"/>
          </w:rPr>
          <w:fldChar w:fldCharType="begin">
            <w:fldData xml:space="preserve">PEVuZE5vdGU+PENpdGU+PEF1dGhvcj5Ba2Vyc3RlZHQ8L0F1dGhvcj48WWVhcj4yMDE1PC9ZZWFy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</w:fldData>
          </w:fldChar>
        </w:r>
        <w:r w:rsidR="00730386" w:rsidRPr="005B6208">
          <w:rPr>
            <w:rFonts w:asciiTheme="majorHAnsi" w:eastAsia="Times New Roman" w:hAnsiTheme="majorHAnsi" w:cstheme="majorHAnsi"/>
          </w:rPr>
          <w:instrText xml:space="preserve"> ADDIN EN.CITE </w:instrText>
        </w:r>
        <w:r w:rsidR="00730386" w:rsidRPr="005B6208">
          <w:rPr>
            <w:rFonts w:asciiTheme="majorHAnsi" w:eastAsia="Times New Roman" w:hAnsiTheme="majorHAnsi" w:cstheme="majorHAnsi"/>
          </w:rPr>
          <w:fldChar w:fldCharType="begin">
            <w:fldData xml:space="preserve">PEVuZE5vdGU+PENpdGU+PEF1dGhvcj5Ba2Vyc3RlZHQ8L0F1dGhvcj48WWVhcj4yMDE1PC9ZZWFy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</w:fldData>
          </w:fldChar>
        </w:r>
        <w:r w:rsidR="00730386" w:rsidRPr="005B6208">
          <w:rPr>
            <w:rFonts w:asciiTheme="majorHAnsi" w:eastAsia="Times New Roman" w:hAnsiTheme="majorHAnsi" w:cstheme="majorHAnsi"/>
          </w:rPr>
          <w:instrText xml:space="preserve"> ADDIN EN.CITE.DATA </w:instrText>
        </w:r>
        <w:r w:rsidR="00730386" w:rsidRPr="005B6208">
          <w:rPr>
            <w:rFonts w:asciiTheme="majorHAnsi" w:eastAsia="Times New Roman" w:hAnsiTheme="majorHAnsi" w:cstheme="majorHAnsi"/>
          </w:rPr>
        </w:r>
        <w:r w:rsidR="00730386" w:rsidRPr="005B6208">
          <w:rPr>
            <w:rFonts w:asciiTheme="majorHAnsi" w:eastAsia="Times New Roman" w:hAnsiTheme="majorHAnsi" w:cstheme="majorHAnsi"/>
          </w:rPr>
          <w:fldChar w:fldCharType="end"/>
        </w:r>
        <w:r w:rsidR="00730386" w:rsidRPr="005B6208">
          <w:rPr>
            <w:rFonts w:asciiTheme="majorHAnsi" w:eastAsia="Times New Roman" w:hAnsiTheme="majorHAnsi" w:cstheme="majorHAnsi"/>
          </w:rPr>
        </w:r>
        <w:r w:rsidR="00730386" w:rsidRPr="005B6208">
          <w:rPr>
            <w:rFonts w:asciiTheme="majorHAnsi" w:eastAsia="Times New Roman" w:hAnsiTheme="majorHAnsi" w:cstheme="majorHAnsi"/>
          </w:rPr>
          <w:fldChar w:fldCharType="separate"/>
        </w:r>
        <w:r w:rsidR="00730386" w:rsidRPr="005B6208">
          <w:rPr>
            <w:rFonts w:asciiTheme="majorHAnsi" w:eastAsia="Times New Roman" w:hAnsiTheme="majorHAnsi" w:cstheme="majorHAnsi"/>
            <w:noProof/>
            <w:vertAlign w:val="superscript"/>
          </w:rPr>
          <w:t>1-3</w:t>
        </w:r>
        <w:r w:rsidR="00730386" w:rsidRPr="005B6208">
          <w:rPr>
            <w:rFonts w:asciiTheme="majorHAnsi" w:eastAsia="Times New Roman" w:hAnsiTheme="majorHAnsi" w:cstheme="majorHAnsi"/>
          </w:rPr>
          <w:fldChar w:fldCharType="end"/>
        </w:r>
      </w:hyperlink>
      <w:r w:rsidRPr="005B6208">
        <w:rPr>
          <w:rFonts w:asciiTheme="majorHAnsi" w:eastAsia="Times New Roman" w:hAnsiTheme="majorHAnsi" w:cstheme="majorHAnsi"/>
        </w:rPr>
        <w:t>. These findings are corroborated by rodent studies</w:t>
      </w:r>
      <w:r w:rsidR="00C753B7" w:rsidRPr="005B6208">
        <w:rPr>
          <w:rFonts w:asciiTheme="majorHAnsi" w:eastAsia="Times New Roman" w:hAnsiTheme="majorHAnsi" w:cstheme="majorHAnsi"/>
        </w:rPr>
        <w:t>,</w:t>
      </w:r>
      <w:r w:rsidRPr="005B6208">
        <w:rPr>
          <w:rFonts w:asciiTheme="majorHAnsi" w:eastAsia="Times New Roman" w:hAnsiTheme="majorHAnsi" w:cstheme="majorHAnsi"/>
        </w:rPr>
        <w:t xml:space="preserve"> </w:t>
      </w:r>
      <w:r w:rsidR="00B145DE" w:rsidRPr="005B6208">
        <w:rPr>
          <w:rFonts w:asciiTheme="majorHAnsi" w:eastAsia="Times New Roman" w:hAnsiTheme="majorHAnsi" w:cstheme="majorHAnsi"/>
        </w:rPr>
        <w:t xml:space="preserve">demonstrating </w:t>
      </w:r>
      <w:r w:rsidRPr="005B6208">
        <w:rPr>
          <w:rFonts w:asciiTheme="majorHAnsi" w:eastAsia="Times New Roman" w:hAnsiTheme="majorHAnsi" w:cstheme="majorHAnsi"/>
        </w:rPr>
        <w:t xml:space="preserve">that </w:t>
      </w:r>
      <w:r w:rsidR="00B145DE" w:rsidRPr="005B6208">
        <w:rPr>
          <w:rFonts w:asciiTheme="majorHAnsi" w:eastAsia="Times New Roman" w:hAnsiTheme="majorHAnsi" w:cstheme="majorHAnsi"/>
        </w:rPr>
        <w:t xml:space="preserve">exposure to </w:t>
      </w:r>
      <w:r w:rsidRPr="005B6208">
        <w:rPr>
          <w:rFonts w:asciiTheme="majorHAnsi" w:eastAsia="Times New Roman" w:hAnsiTheme="majorHAnsi" w:cstheme="majorHAnsi"/>
        </w:rPr>
        <w:t>constant light, light</w:t>
      </w:r>
      <w:r w:rsidR="00B145DE" w:rsidRPr="005B6208">
        <w:rPr>
          <w:rFonts w:asciiTheme="majorHAnsi" w:eastAsia="Times New Roman" w:hAnsiTheme="majorHAnsi" w:cstheme="majorHAnsi"/>
        </w:rPr>
        <w:t>-at-</w:t>
      </w:r>
      <w:r w:rsidRPr="005B6208">
        <w:rPr>
          <w:rFonts w:asciiTheme="majorHAnsi" w:eastAsia="Times New Roman" w:hAnsiTheme="majorHAnsi" w:cstheme="majorHAnsi"/>
        </w:rPr>
        <w:t>nigh</w:t>
      </w:r>
      <w:r w:rsidR="00B145DE" w:rsidRPr="005B6208">
        <w:rPr>
          <w:rFonts w:asciiTheme="majorHAnsi" w:eastAsia="Times New Roman" w:hAnsiTheme="majorHAnsi" w:cstheme="majorHAnsi"/>
        </w:rPr>
        <w:t>t</w:t>
      </w:r>
      <w:r w:rsidR="00C753B7" w:rsidRPr="005B6208">
        <w:rPr>
          <w:rFonts w:asciiTheme="majorHAnsi" w:eastAsia="Times New Roman" w:hAnsiTheme="majorHAnsi" w:cstheme="majorHAnsi"/>
        </w:rPr>
        <w:t>,</w:t>
      </w:r>
      <w:r w:rsidR="00B145DE" w:rsidRPr="005B6208">
        <w:rPr>
          <w:rFonts w:asciiTheme="majorHAnsi" w:eastAsia="Times New Roman" w:hAnsiTheme="majorHAnsi" w:cstheme="majorHAnsi"/>
        </w:rPr>
        <w:t xml:space="preserve"> or light cycles that mimic </w:t>
      </w:r>
      <w:r w:rsidRPr="005B6208">
        <w:rPr>
          <w:rFonts w:asciiTheme="majorHAnsi" w:eastAsia="Times New Roman" w:hAnsiTheme="majorHAnsi" w:cstheme="majorHAnsi"/>
        </w:rPr>
        <w:t>jet-lag</w:t>
      </w:r>
      <w:r w:rsidR="00B145DE" w:rsidRPr="005B6208">
        <w:rPr>
          <w:rFonts w:asciiTheme="majorHAnsi" w:eastAsia="Times New Roman" w:hAnsiTheme="majorHAnsi" w:cstheme="majorHAnsi"/>
        </w:rPr>
        <w:t xml:space="preserve"> </w:t>
      </w:r>
      <w:r w:rsidRPr="005B6208">
        <w:rPr>
          <w:rFonts w:asciiTheme="majorHAnsi" w:eastAsia="Times New Roman" w:hAnsiTheme="majorHAnsi" w:cstheme="majorHAnsi"/>
        </w:rPr>
        <w:t xml:space="preserve">increase </w:t>
      </w:r>
      <w:r w:rsidR="00197DE3" w:rsidRPr="005B6208">
        <w:rPr>
          <w:rFonts w:asciiTheme="majorHAnsi" w:eastAsia="Times New Roman" w:hAnsiTheme="majorHAnsi" w:cstheme="majorHAnsi"/>
        </w:rPr>
        <w:t xml:space="preserve">tumor </w:t>
      </w:r>
      <w:r w:rsidRPr="005B6208">
        <w:rPr>
          <w:rFonts w:asciiTheme="majorHAnsi" w:eastAsia="Times New Roman" w:hAnsiTheme="majorHAnsi" w:cstheme="majorHAnsi"/>
        </w:rPr>
        <w:t xml:space="preserve">incidence </w:t>
      </w:r>
      <w:r w:rsidR="00197DE3" w:rsidRPr="005B6208">
        <w:rPr>
          <w:rFonts w:asciiTheme="majorHAnsi" w:eastAsia="Times New Roman" w:hAnsiTheme="majorHAnsi" w:cstheme="majorHAnsi"/>
        </w:rPr>
        <w:t xml:space="preserve">and </w:t>
      </w:r>
      <w:r w:rsidRPr="005B6208">
        <w:rPr>
          <w:rFonts w:asciiTheme="majorHAnsi" w:eastAsia="Times New Roman" w:hAnsiTheme="majorHAnsi" w:cstheme="majorHAnsi"/>
        </w:rPr>
        <w:t>accelerate</w:t>
      </w:r>
      <w:r w:rsidR="00C753B7" w:rsidRPr="005B6208">
        <w:rPr>
          <w:rFonts w:asciiTheme="majorHAnsi" w:eastAsia="Times New Roman" w:hAnsiTheme="majorHAnsi" w:cstheme="majorHAnsi"/>
        </w:rPr>
        <w:t>s</w:t>
      </w:r>
      <w:r w:rsidRPr="005B6208">
        <w:rPr>
          <w:rFonts w:asciiTheme="majorHAnsi" w:eastAsia="Times New Roman" w:hAnsiTheme="majorHAnsi" w:cstheme="majorHAnsi"/>
        </w:rPr>
        <w:t xml:space="preserve"> tumor growth</w:t>
      </w:r>
      <w:r w:rsidR="00592086" w:rsidRPr="005B6208">
        <w:rPr>
          <w:rFonts w:asciiTheme="majorHAnsi" w:eastAsia="Times New Roman" w:hAnsiTheme="majorHAnsi" w:cstheme="majorHAnsi"/>
        </w:rPr>
        <w:fldChar w:fldCharType="begin">
          <w:fldData xml:space="preserve">PEVuZE5vdGU+PENpdGU+PEF1dGhvcj5GdTwvQXV0aG9yPjxZZWFyPjIwMDM8L1llYXI+PFJlY051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</w:fldData>
        </w:fldChar>
      </w:r>
      <w:r w:rsidR="0014213C" w:rsidRPr="005B6208">
        <w:rPr>
          <w:rFonts w:asciiTheme="majorHAnsi" w:eastAsia="Times New Roman" w:hAnsiTheme="majorHAnsi" w:cstheme="majorHAnsi"/>
        </w:rPr>
        <w:instrText xml:space="preserve"> ADDIN EN.CITE </w:instrText>
      </w:r>
      <w:r w:rsidR="0014213C" w:rsidRPr="005B6208">
        <w:rPr>
          <w:rFonts w:asciiTheme="majorHAnsi" w:eastAsia="Times New Roman" w:hAnsiTheme="majorHAnsi" w:cstheme="majorHAnsi"/>
        </w:rPr>
        <w:fldChar w:fldCharType="begin">
          <w:fldData xml:space="preserve">PEVuZE5vdGU+PENpdGU+PEF1dGhvcj5GdTwvQXV0aG9yPjxZZWFyPjIwMDM8L1llYXI+PFJlY051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</w:fldData>
        </w:fldChar>
      </w:r>
      <w:r w:rsidR="0014213C" w:rsidRPr="005B6208">
        <w:rPr>
          <w:rFonts w:asciiTheme="majorHAnsi" w:eastAsia="Times New Roman" w:hAnsiTheme="majorHAnsi" w:cstheme="majorHAnsi"/>
        </w:rPr>
        <w:instrText xml:space="preserve"> ADDIN EN.CITE.DATA </w:instrText>
      </w:r>
      <w:r w:rsidR="0014213C" w:rsidRPr="005B6208">
        <w:rPr>
          <w:rFonts w:asciiTheme="majorHAnsi" w:eastAsia="Times New Roman" w:hAnsiTheme="majorHAnsi" w:cstheme="majorHAnsi"/>
        </w:rPr>
      </w:r>
      <w:r w:rsidR="0014213C" w:rsidRPr="005B6208">
        <w:rPr>
          <w:rFonts w:asciiTheme="majorHAnsi" w:eastAsia="Times New Roman" w:hAnsiTheme="majorHAnsi" w:cstheme="majorHAnsi"/>
        </w:rPr>
        <w:fldChar w:fldCharType="end"/>
      </w:r>
      <w:r w:rsidR="00592086" w:rsidRPr="005B6208">
        <w:rPr>
          <w:rFonts w:asciiTheme="majorHAnsi" w:eastAsia="Times New Roman" w:hAnsiTheme="majorHAnsi" w:cstheme="majorHAnsi"/>
        </w:rPr>
      </w:r>
      <w:r w:rsidR="00592086" w:rsidRPr="005B6208">
        <w:rPr>
          <w:rFonts w:asciiTheme="majorHAnsi" w:eastAsia="Times New Roman" w:hAnsiTheme="majorHAnsi" w:cstheme="majorHAnsi"/>
        </w:rPr>
        <w:fldChar w:fldCharType="separate"/>
      </w:r>
      <w:hyperlink w:anchor="_ENREF_4" w:tooltip="Fu, 2003 #366" w:history="1">
        <w:r w:rsidR="00730386" w:rsidRPr="005B6208">
          <w:rPr>
            <w:rFonts w:asciiTheme="majorHAnsi" w:eastAsia="Times New Roman" w:hAnsiTheme="majorHAnsi" w:cstheme="majorHAnsi"/>
            <w:noProof/>
            <w:vertAlign w:val="superscript"/>
          </w:rPr>
          <w:t>4</w:t>
        </w:r>
      </w:hyperlink>
      <w:r w:rsidR="003C3AD9" w:rsidRPr="005B6208">
        <w:rPr>
          <w:rFonts w:asciiTheme="majorHAnsi" w:eastAsia="Times New Roman" w:hAnsiTheme="majorHAnsi" w:cstheme="majorHAnsi"/>
          <w:noProof/>
          <w:vertAlign w:val="superscript"/>
        </w:rPr>
        <w:t>,</w:t>
      </w:r>
      <w:hyperlink w:anchor="_ENREF_5" w:tooltip="Fu, 2013 #517" w:history="1">
        <w:r w:rsidR="00730386" w:rsidRPr="005B6208">
          <w:rPr>
            <w:rFonts w:asciiTheme="majorHAnsi" w:eastAsia="Times New Roman" w:hAnsiTheme="majorHAnsi" w:cstheme="majorHAnsi"/>
            <w:noProof/>
            <w:vertAlign w:val="superscript"/>
          </w:rPr>
          <w:t>5</w:t>
        </w:r>
      </w:hyperlink>
      <w:r w:rsidR="00592086" w:rsidRPr="005B6208">
        <w:rPr>
          <w:rFonts w:asciiTheme="majorHAnsi" w:eastAsia="Times New Roman" w:hAnsiTheme="majorHAnsi" w:cstheme="majorHAnsi"/>
        </w:rPr>
        <w:fldChar w:fldCharType="end"/>
      </w:r>
      <w:r w:rsidR="00FA65AE" w:rsidRPr="005B6208">
        <w:rPr>
          <w:rFonts w:asciiTheme="majorHAnsi" w:eastAsia="Times New Roman" w:hAnsiTheme="majorHAnsi" w:cstheme="majorHAnsi"/>
        </w:rPr>
        <w:t>.</w:t>
      </w:r>
      <w:r w:rsidRPr="005B6208">
        <w:rPr>
          <w:rFonts w:asciiTheme="majorHAnsi" w:eastAsia="Times New Roman" w:hAnsiTheme="majorHAnsi" w:cstheme="majorHAnsi"/>
        </w:rPr>
        <w:t xml:space="preserve"> </w:t>
      </w:r>
      <w:r w:rsidR="00B145DE" w:rsidRPr="005B6208">
        <w:rPr>
          <w:rFonts w:asciiTheme="majorHAnsi" w:eastAsia="Times New Roman" w:hAnsiTheme="majorHAnsi" w:cstheme="majorHAnsi"/>
        </w:rPr>
        <w:t xml:space="preserve">Based on </w:t>
      </w:r>
      <w:r w:rsidR="00E2706F" w:rsidRPr="005B6208">
        <w:rPr>
          <w:rFonts w:asciiTheme="majorHAnsi" w:eastAsia="Times New Roman" w:hAnsiTheme="majorHAnsi" w:cstheme="majorHAnsi"/>
        </w:rPr>
        <w:t xml:space="preserve">data from </w:t>
      </w:r>
      <w:r w:rsidR="00B145DE" w:rsidRPr="005B6208">
        <w:rPr>
          <w:rFonts w:asciiTheme="majorHAnsi" w:eastAsia="Times New Roman" w:hAnsiTheme="majorHAnsi" w:cstheme="majorHAnsi"/>
        </w:rPr>
        <w:t>both human and rodent</w:t>
      </w:r>
      <w:r w:rsidR="00AA68AC" w:rsidRPr="005B6208">
        <w:rPr>
          <w:rFonts w:asciiTheme="majorHAnsi" w:eastAsia="Times New Roman" w:hAnsiTheme="majorHAnsi" w:cstheme="majorHAnsi"/>
        </w:rPr>
        <w:t xml:space="preserve"> studies</w:t>
      </w:r>
      <w:r w:rsidR="00B145DE" w:rsidRPr="005B6208">
        <w:rPr>
          <w:rFonts w:asciiTheme="majorHAnsi" w:eastAsia="Times New Roman" w:hAnsiTheme="majorHAnsi" w:cstheme="majorHAnsi"/>
        </w:rPr>
        <w:t>,</w:t>
      </w:r>
      <w:r w:rsidRPr="005B6208">
        <w:rPr>
          <w:rFonts w:asciiTheme="majorHAnsi" w:eastAsia="Times New Roman" w:hAnsiTheme="majorHAnsi" w:cstheme="majorHAnsi"/>
        </w:rPr>
        <w:t xml:space="preserve"> the International Agency for Research on Cancer classified shift-work as a probable human carcinogen (Type 2A)</w:t>
      </w:r>
      <w:r w:rsidR="00B145DE" w:rsidRPr="005B6208">
        <w:rPr>
          <w:rFonts w:asciiTheme="majorHAnsi" w:eastAsia="Times New Roman" w:hAnsiTheme="majorHAnsi" w:cstheme="majorHAnsi"/>
        </w:rPr>
        <w:t xml:space="preserve"> </w:t>
      </w:r>
      <w:r w:rsidR="008C039C" w:rsidRPr="005B6208">
        <w:rPr>
          <w:rFonts w:asciiTheme="majorHAnsi" w:eastAsia="Times New Roman" w:hAnsiTheme="majorHAnsi" w:cstheme="majorHAnsi"/>
        </w:rPr>
        <w:t xml:space="preserve">in </w:t>
      </w:r>
      <w:r w:rsidR="00B145DE" w:rsidRPr="005B6208">
        <w:rPr>
          <w:rFonts w:asciiTheme="majorHAnsi" w:eastAsia="Times New Roman" w:hAnsiTheme="majorHAnsi" w:cstheme="majorHAnsi"/>
        </w:rPr>
        <w:t>2010</w:t>
      </w:r>
      <w:hyperlink w:anchor="_ENREF_6" w:tooltip="IARC, 2010 #386" w:history="1">
        <w:r w:rsidR="00730386" w:rsidRPr="005B6208">
          <w:rPr>
            <w:rFonts w:asciiTheme="majorHAnsi" w:eastAsia="Times New Roman" w:hAnsiTheme="majorHAnsi" w:cstheme="majorHAnsi"/>
          </w:rPr>
          <w:fldChar w:fldCharType="begin"/>
        </w:r>
        <w:r w:rsidR="00730386" w:rsidRPr="005B6208">
          <w:rPr>
            <w:rFonts w:asciiTheme="majorHAnsi" w:eastAsia="Times New Roman" w:hAnsiTheme="majorHAnsi" w:cstheme="majorHAnsi"/>
          </w:rPr>
          <w:instrText xml:space="preserve"> ADDIN EN.CITE &lt;EndNote&gt;&lt;Cite&gt;&lt;Author&gt;IARC&lt;/Author&gt;&lt;Year&gt;2010&lt;/Year&gt;&lt;RecNum&gt;386&lt;/RecNum&gt;&lt;DisplayText&gt;&lt;style face="superscript"&gt;6&lt;/style&gt;&lt;/DisplayText&gt;&lt;record&gt;&lt;rec-number&gt;386&lt;/rec-number&gt;&lt;foreign-keys&gt;&lt;key app="EN" db-id="rae0zee5cdfw07evexj5xaztpfrez0t5xw5s"&gt;386&lt;/key&gt;&lt;/foreign-keys&gt;&lt;ref-type name="Journal Article"&gt;17&lt;/ref-type&gt;&lt;contributors&gt;&lt;authors&gt;&lt;author&gt;IARC&lt;/author&gt;&lt;/authors&gt;&lt;/contributors&gt;&lt;titles&gt;&lt;title&gt;Painting, Firefighting, and Shiftwork&lt;/title&gt;&lt;secondary-title&gt;IARC Monographs on the Evaluation of Carcinogenic Risks to Humans &lt;/secondary-title&gt;&lt;/titles&gt;&lt;periodical&gt;&lt;full-title&gt;IARC Monographs on the Evaluation of Carcinogenic Risks to Humans&lt;/full-title&gt;&lt;/periodical&gt;&lt;pages&gt;563-764&lt;/pages&gt;&lt;volume&gt;98&lt;/volume&gt;&lt;dates&gt;&lt;year&gt;2010&lt;/year&gt;&lt;/dates&gt;&lt;urls&gt;&lt;/urls&gt;&lt;/record&gt;&lt;/Cite&gt;&lt;/EndNote&gt;</w:instrText>
        </w:r>
        <w:r w:rsidR="00730386" w:rsidRPr="005B6208">
          <w:rPr>
            <w:rFonts w:asciiTheme="majorHAnsi" w:eastAsia="Times New Roman" w:hAnsiTheme="majorHAnsi" w:cstheme="majorHAnsi"/>
          </w:rPr>
          <w:fldChar w:fldCharType="separate"/>
        </w:r>
        <w:r w:rsidR="00730386" w:rsidRPr="005B6208">
          <w:rPr>
            <w:rFonts w:asciiTheme="majorHAnsi" w:eastAsia="Times New Roman" w:hAnsiTheme="majorHAnsi" w:cstheme="majorHAnsi"/>
            <w:noProof/>
            <w:vertAlign w:val="superscript"/>
          </w:rPr>
          <w:t>6</w:t>
        </w:r>
        <w:r w:rsidR="00730386" w:rsidRPr="005B6208">
          <w:rPr>
            <w:rFonts w:asciiTheme="majorHAnsi" w:eastAsia="Times New Roman" w:hAnsiTheme="majorHAnsi" w:cstheme="majorHAnsi"/>
          </w:rPr>
          <w:fldChar w:fldCharType="end"/>
        </w:r>
      </w:hyperlink>
      <w:r w:rsidRPr="005B6208">
        <w:rPr>
          <w:rFonts w:asciiTheme="majorHAnsi" w:eastAsia="Times New Roman" w:hAnsiTheme="majorHAnsi" w:cstheme="majorHAnsi"/>
        </w:rPr>
        <w:t xml:space="preserve">. </w:t>
      </w:r>
    </w:p>
    <w:p w14:paraId="0D5BCDEC" w14:textId="77777777" w:rsidR="003976AF" w:rsidRPr="005B6208" w:rsidRDefault="003976AF" w:rsidP="005B6208">
      <w:pPr>
        <w:tabs>
          <w:tab w:val="left" w:pos="720"/>
          <w:tab w:val="left" w:pos="1440"/>
        </w:tabs>
        <w:jc w:val="both"/>
        <w:rPr>
          <w:rFonts w:asciiTheme="majorHAnsi" w:eastAsia="Times New Roman" w:hAnsiTheme="majorHAnsi" w:cstheme="majorHAnsi"/>
        </w:rPr>
      </w:pPr>
    </w:p>
    <w:p w14:paraId="7E4BE89F" w14:textId="3258A7A1" w:rsidR="00470392" w:rsidRPr="005B6208" w:rsidRDefault="00182386" w:rsidP="005B6208">
      <w:pPr>
        <w:tabs>
          <w:tab w:val="left" w:pos="720"/>
          <w:tab w:val="left" w:pos="1440"/>
        </w:tabs>
        <w:jc w:val="both"/>
        <w:rPr>
          <w:rFonts w:asciiTheme="majorHAnsi" w:hAnsiTheme="majorHAnsi" w:cstheme="majorHAnsi"/>
          <w:bCs/>
          <w:color w:val="000000"/>
        </w:rPr>
      </w:pPr>
      <w:r w:rsidRPr="005B6208">
        <w:rPr>
          <w:rFonts w:asciiTheme="majorHAnsi" w:eastAsia="Times New Roman" w:hAnsiTheme="majorHAnsi" w:cstheme="majorHAnsi"/>
        </w:rPr>
        <w:t xml:space="preserve">Previously, we demonstrated that a single carcinogenic dose of the mammary tumor specific carcinogen, </w:t>
      </w:r>
      <w:bookmarkStart w:id="0" w:name="OLE_LINK1"/>
      <w:r w:rsidRPr="005B6208">
        <w:rPr>
          <w:rFonts w:asciiTheme="majorHAnsi" w:eastAsia="Times New Roman" w:hAnsiTheme="majorHAnsi" w:cstheme="majorHAnsi"/>
          <w:i/>
        </w:rPr>
        <w:t>N</w:t>
      </w:r>
      <w:r w:rsidRPr="005B6208">
        <w:rPr>
          <w:rFonts w:asciiTheme="majorHAnsi" w:eastAsia="Times New Roman" w:hAnsiTheme="majorHAnsi" w:cstheme="majorHAnsi"/>
        </w:rPr>
        <w:t>-</w:t>
      </w:r>
      <w:proofErr w:type="spellStart"/>
      <w:r w:rsidRPr="005B6208">
        <w:rPr>
          <w:rFonts w:asciiTheme="majorHAnsi" w:eastAsia="Times New Roman" w:hAnsiTheme="majorHAnsi" w:cstheme="majorHAnsi"/>
        </w:rPr>
        <w:t>nitroso</w:t>
      </w:r>
      <w:proofErr w:type="spellEnd"/>
      <w:r w:rsidRPr="005B6208">
        <w:rPr>
          <w:rFonts w:asciiTheme="majorHAnsi" w:eastAsia="Times New Roman" w:hAnsiTheme="majorHAnsi" w:cstheme="majorHAnsi"/>
        </w:rPr>
        <w:t>-</w:t>
      </w:r>
      <w:r w:rsidRPr="005B6208">
        <w:rPr>
          <w:rFonts w:asciiTheme="majorHAnsi" w:eastAsia="Times New Roman" w:hAnsiTheme="majorHAnsi" w:cstheme="majorHAnsi"/>
          <w:i/>
        </w:rPr>
        <w:t>N</w:t>
      </w:r>
      <w:r w:rsidRPr="005B6208">
        <w:rPr>
          <w:rFonts w:asciiTheme="majorHAnsi" w:eastAsia="Times New Roman" w:hAnsiTheme="majorHAnsi" w:cstheme="majorHAnsi"/>
        </w:rPr>
        <w:t>-</w:t>
      </w:r>
      <w:proofErr w:type="spellStart"/>
      <w:r w:rsidRPr="005B6208">
        <w:rPr>
          <w:rFonts w:asciiTheme="majorHAnsi" w:eastAsia="Times New Roman" w:hAnsiTheme="majorHAnsi" w:cstheme="majorHAnsi"/>
        </w:rPr>
        <w:t>methylurea</w:t>
      </w:r>
      <w:proofErr w:type="spellEnd"/>
      <w:r w:rsidRPr="005B6208">
        <w:rPr>
          <w:rFonts w:asciiTheme="majorHAnsi" w:eastAsia="Times New Roman" w:hAnsiTheme="majorHAnsi" w:cstheme="majorHAnsi"/>
        </w:rPr>
        <w:t xml:space="preserve"> (NMU), </w:t>
      </w:r>
      <w:bookmarkEnd w:id="0"/>
      <w:r w:rsidRPr="005B6208">
        <w:rPr>
          <w:rFonts w:asciiTheme="majorHAnsi" w:eastAsia="Times New Roman" w:hAnsiTheme="majorHAnsi" w:cstheme="majorHAnsi"/>
        </w:rPr>
        <w:t xml:space="preserve">disrupted the circadian expression of major </w:t>
      </w:r>
      <w:r w:rsidR="00197DE3" w:rsidRPr="005B6208">
        <w:rPr>
          <w:rFonts w:asciiTheme="majorHAnsi" w:eastAsia="Times New Roman" w:hAnsiTheme="majorHAnsi" w:cstheme="majorHAnsi"/>
        </w:rPr>
        <w:t>circadian genes (</w:t>
      </w:r>
      <w:r w:rsidRPr="005B6208">
        <w:rPr>
          <w:rFonts w:asciiTheme="majorHAnsi" w:eastAsia="Times New Roman" w:hAnsiTheme="majorHAnsi" w:cstheme="majorHAnsi"/>
        </w:rPr>
        <w:t>CGs</w:t>
      </w:r>
      <w:r w:rsidR="00197DE3" w:rsidRPr="005B6208">
        <w:rPr>
          <w:rFonts w:asciiTheme="majorHAnsi" w:eastAsia="Times New Roman" w:hAnsiTheme="majorHAnsi" w:cstheme="majorHAnsi"/>
        </w:rPr>
        <w:t>)</w:t>
      </w:r>
      <w:r w:rsidRPr="005B6208">
        <w:rPr>
          <w:rFonts w:asciiTheme="majorHAnsi" w:eastAsia="Times New Roman" w:hAnsiTheme="majorHAnsi" w:cstheme="majorHAnsi"/>
        </w:rPr>
        <w:t xml:space="preserve"> (</w:t>
      </w:r>
      <w:r w:rsidRPr="005B6208">
        <w:rPr>
          <w:rFonts w:asciiTheme="majorHAnsi" w:eastAsia="Times New Roman" w:hAnsiTheme="majorHAnsi" w:cstheme="majorHAnsi"/>
          <w:i/>
        </w:rPr>
        <w:t>e.g.</w:t>
      </w:r>
      <w:r w:rsidR="006C479A" w:rsidRPr="005B6208">
        <w:rPr>
          <w:rFonts w:asciiTheme="majorHAnsi" w:eastAsia="Times New Roman" w:hAnsiTheme="majorHAnsi" w:cstheme="majorHAnsi"/>
        </w:rPr>
        <w:t xml:space="preserve">, </w:t>
      </w:r>
      <w:r w:rsidRPr="005B6208">
        <w:rPr>
          <w:rFonts w:asciiTheme="majorHAnsi" w:eastAsia="Times New Roman" w:hAnsiTheme="majorHAnsi" w:cstheme="majorHAnsi"/>
          <w:i/>
        </w:rPr>
        <w:t>Per</w:t>
      </w:r>
      <w:r w:rsidR="00197DE3" w:rsidRPr="005B6208">
        <w:rPr>
          <w:rFonts w:asciiTheme="majorHAnsi" w:eastAsia="Times New Roman" w:hAnsiTheme="majorHAnsi" w:cstheme="majorHAnsi"/>
          <w:i/>
        </w:rPr>
        <w:t xml:space="preserve">iod </w:t>
      </w:r>
      <w:r w:rsidRPr="005B6208">
        <w:rPr>
          <w:rFonts w:asciiTheme="majorHAnsi" w:eastAsia="Times New Roman" w:hAnsiTheme="majorHAnsi" w:cstheme="majorHAnsi"/>
          <w:i/>
        </w:rPr>
        <w:t>2</w:t>
      </w:r>
      <w:r w:rsidR="00197DE3" w:rsidRPr="005B6208">
        <w:rPr>
          <w:rFonts w:asciiTheme="majorHAnsi" w:eastAsia="Times New Roman" w:hAnsiTheme="majorHAnsi" w:cstheme="majorHAnsi"/>
        </w:rPr>
        <w:t xml:space="preserve">, </w:t>
      </w:r>
      <w:r w:rsidR="00197DE3" w:rsidRPr="005B6208">
        <w:rPr>
          <w:rFonts w:asciiTheme="majorHAnsi" w:eastAsia="Times New Roman" w:hAnsiTheme="majorHAnsi" w:cstheme="majorHAnsi"/>
          <w:i/>
        </w:rPr>
        <w:t>Per2</w:t>
      </w:r>
      <w:r w:rsidRPr="005B6208">
        <w:rPr>
          <w:rFonts w:asciiTheme="majorHAnsi" w:eastAsia="Times New Roman" w:hAnsiTheme="majorHAnsi" w:cstheme="majorHAnsi"/>
        </w:rPr>
        <w:t xml:space="preserve">) and several </w:t>
      </w:r>
      <w:r w:rsidR="00197DE3" w:rsidRPr="005B6208">
        <w:rPr>
          <w:rFonts w:asciiTheme="majorHAnsi" w:eastAsia="Times New Roman" w:hAnsiTheme="majorHAnsi" w:cstheme="majorHAnsi"/>
        </w:rPr>
        <w:t>circadian</w:t>
      </w:r>
      <w:r w:rsidR="001176CA" w:rsidRPr="005B6208">
        <w:rPr>
          <w:rFonts w:asciiTheme="majorHAnsi" w:eastAsia="Times New Roman" w:hAnsiTheme="majorHAnsi" w:cstheme="majorHAnsi"/>
        </w:rPr>
        <w:t>-</w:t>
      </w:r>
      <w:r w:rsidR="00197DE3" w:rsidRPr="005B6208">
        <w:rPr>
          <w:rFonts w:asciiTheme="majorHAnsi" w:eastAsia="Times New Roman" w:hAnsiTheme="majorHAnsi" w:cstheme="majorHAnsi"/>
        </w:rPr>
        <w:t>controlled genes (CCGs)</w:t>
      </w:r>
      <w:r w:rsidR="00E2706F" w:rsidRPr="005B6208">
        <w:rPr>
          <w:rFonts w:asciiTheme="majorHAnsi" w:eastAsia="Times New Roman" w:hAnsiTheme="majorHAnsi" w:cstheme="majorHAnsi"/>
        </w:rPr>
        <w:t>,</w:t>
      </w:r>
      <w:r w:rsidR="00B145DE" w:rsidRPr="005B6208">
        <w:rPr>
          <w:rFonts w:asciiTheme="majorHAnsi" w:eastAsia="Times New Roman" w:hAnsiTheme="majorHAnsi" w:cstheme="majorHAnsi"/>
        </w:rPr>
        <w:t xml:space="preserve"> including </w:t>
      </w:r>
      <w:r w:rsidR="00197DE3" w:rsidRPr="005B6208">
        <w:rPr>
          <w:rFonts w:asciiTheme="majorHAnsi" w:eastAsia="Times New Roman" w:hAnsiTheme="majorHAnsi" w:cstheme="majorHAnsi"/>
        </w:rPr>
        <w:t xml:space="preserve">key DNA damage responsive and repair (DDRR) </w:t>
      </w:r>
      <w:r w:rsidR="001176CA" w:rsidRPr="005B6208">
        <w:rPr>
          <w:rFonts w:asciiTheme="majorHAnsi" w:eastAsia="Times New Roman" w:hAnsiTheme="majorHAnsi" w:cstheme="majorHAnsi"/>
        </w:rPr>
        <w:t xml:space="preserve">genes </w:t>
      </w:r>
      <w:r w:rsidRPr="005B6208">
        <w:rPr>
          <w:rFonts w:asciiTheme="majorHAnsi" w:eastAsia="Times New Roman" w:hAnsiTheme="majorHAnsi" w:cstheme="majorHAnsi"/>
        </w:rPr>
        <w:t>in the target mammary gland (but not in the liver)</w:t>
      </w:r>
      <w:r w:rsidR="00197DE3" w:rsidRPr="005B6208">
        <w:rPr>
          <w:rFonts w:asciiTheme="majorHAnsi" w:eastAsia="Times New Roman" w:hAnsiTheme="majorHAnsi" w:cstheme="majorHAnsi"/>
        </w:rPr>
        <w:t>.</w:t>
      </w:r>
      <w:r w:rsidRPr="005B6208">
        <w:rPr>
          <w:rFonts w:asciiTheme="majorHAnsi" w:eastAsia="Times New Roman" w:hAnsiTheme="majorHAnsi" w:cstheme="majorHAnsi"/>
        </w:rPr>
        <w:t xml:space="preserve"> Moreover, </w:t>
      </w:r>
      <w:r w:rsidR="00B145DE" w:rsidRPr="005B6208">
        <w:rPr>
          <w:rFonts w:asciiTheme="majorHAnsi" w:eastAsia="Times New Roman" w:hAnsiTheme="majorHAnsi" w:cstheme="majorHAnsi"/>
        </w:rPr>
        <w:t xml:space="preserve">resetting the circadian expression of both </w:t>
      </w:r>
      <w:r w:rsidR="00B145DE" w:rsidRPr="005B6208">
        <w:rPr>
          <w:rFonts w:asciiTheme="majorHAnsi" w:eastAsia="Times New Roman" w:hAnsiTheme="majorHAnsi" w:cstheme="majorHAnsi"/>
          <w:i/>
        </w:rPr>
        <w:t>Per2</w:t>
      </w:r>
      <w:r w:rsidR="00B145DE" w:rsidRPr="005B6208">
        <w:rPr>
          <w:rFonts w:asciiTheme="majorHAnsi" w:eastAsia="Times New Roman" w:hAnsiTheme="majorHAnsi" w:cstheme="majorHAnsi"/>
        </w:rPr>
        <w:t xml:space="preserve"> and DDRR genes towards the normal by </w:t>
      </w:r>
      <w:r w:rsidRPr="005B6208">
        <w:rPr>
          <w:rFonts w:asciiTheme="majorHAnsi" w:eastAsia="Times New Roman" w:hAnsiTheme="majorHAnsi" w:cstheme="majorHAnsi"/>
        </w:rPr>
        <w:t xml:space="preserve">a </w:t>
      </w:r>
      <w:proofErr w:type="spellStart"/>
      <w:r w:rsidRPr="005B6208">
        <w:rPr>
          <w:rFonts w:asciiTheme="majorHAnsi" w:eastAsia="Times New Roman" w:hAnsiTheme="majorHAnsi" w:cstheme="majorHAnsi"/>
        </w:rPr>
        <w:t>chemopreventive</w:t>
      </w:r>
      <w:proofErr w:type="spellEnd"/>
      <w:r w:rsidRPr="005B6208">
        <w:rPr>
          <w:rFonts w:asciiTheme="majorHAnsi" w:eastAsia="Times New Roman" w:hAnsiTheme="majorHAnsi" w:cstheme="majorHAnsi"/>
        </w:rPr>
        <w:t xml:space="preserve"> regimen of dietary </w:t>
      </w:r>
      <w:r w:rsidRPr="005B6208">
        <w:rPr>
          <w:rFonts w:asciiTheme="majorHAnsi" w:eastAsia="Times New Roman" w:hAnsiTheme="majorHAnsi" w:cstheme="majorHAnsi"/>
          <w:i/>
        </w:rPr>
        <w:t>L</w:t>
      </w:r>
      <w:r w:rsidRPr="005B6208">
        <w:rPr>
          <w:rFonts w:asciiTheme="majorHAnsi" w:eastAsia="Times New Roman" w:hAnsiTheme="majorHAnsi" w:cstheme="majorHAnsi"/>
        </w:rPr>
        <w:t>-methyl-</w:t>
      </w:r>
      <w:proofErr w:type="spellStart"/>
      <w:r w:rsidRPr="005B6208">
        <w:rPr>
          <w:rFonts w:asciiTheme="majorHAnsi" w:eastAsia="Times New Roman" w:hAnsiTheme="majorHAnsi" w:cstheme="majorHAnsi"/>
        </w:rPr>
        <w:t>selenocysteine</w:t>
      </w:r>
      <w:proofErr w:type="spellEnd"/>
      <w:r w:rsidRPr="005B6208">
        <w:rPr>
          <w:rFonts w:asciiTheme="majorHAnsi" w:eastAsia="Times New Roman" w:hAnsiTheme="majorHAnsi" w:cstheme="majorHAnsi"/>
        </w:rPr>
        <w:t xml:space="preserve"> (MSC)</w:t>
      </w:r>
      <w:r w:rsidR="00B145DE" w:rsidRPr="005B6208">
        <w:rPr>
          <w:rFonts w:asciiTheme="majorHAnsi" w:eastAsia="Times New Roman" w:hAnsiTheme="majorHAnsi" w:cstheme="majorHAnsi"/>
        </w:rPr>
        <w:t xml:space="preserve"> </w:t>
      </w:r>
      <w:r w:rsidRPr="005B6208">
        <w:rPr>
          <w:rFonts w:asciiTheme="majorHAnsi" w:eastAsia="Times New Roman" w:hAnsiTheme="majorHAnsi" w:cstheme="majorHAnsi"/>
        </w:rPr>
        <w:t>reduc</w:t>
      </w:r>
      <w:r w:rsidR="00B145DE" w:rsidRPr="005B6208">
        <w:rPr>
          <w:rFonts w:asciiTheme="majorHAnsi" w:eastAsia="Times New Roman" w:hAnsiTheme="majorHAnsi" w:cstheme="majorHAnsi"/>
        </w:rPr>
        <w:t>ed</w:t>
      </w:r>
      <w:r w:rsidRPr="005B6208">
        <w:rPr>
          <w:rFonts w:asciiTheme="majorHAnsi" w:eastAsia="Times New Roman" w:hAnsiTheme="majorHAnsi" w:cstheme="majorHAnsi"/>
        </w:rPr>
        <w:t xml:space="preserve"> </w:t>
      </w:r>
      <w:r w:rsidR="00B145DE" w:rsidRPr="005B6208">
        <w:rPr>
          <w:rFonts w:asciiTheme="majorHAnsi" w:eastAsia="Times New Roman" w:hAnsiTheme="majorHAnsi" w:cstheme="majorHAnsi"/>
        </w:rPr>
        <w:t xml:space="preserve">the incidence </w:t>
      </w:r>
      <w:r w:rsidRPr="005B6208">
        <w:rPr>
          <w:rFonts w:asciiTheme="majorHAnsi" w:eastAsia="Times New Roman" w:hAnsiTheme="majorHAnsi" w:cstheme="majorHAnsi"/>
        </w:rPr>
        <w:t xml:space="preserve">of tumor by 63%. These findings </w:t>
      </w:r>
      <w:r w:rsidR="00B145DE" w:rsidRPr="005B6208">
        <w:rPr>
          <w:rFonts w:asciiTheme="majorHAnsi" w:eastAsia="Times New Roman" w:hAnsiTheme="majorHAnsi" w:cstheme="majorHAnsi"/>
        </w:rPr>
        <w:t xml:space="preserve">were the first to </w:t>
      </w:r>
      <w:r w:rsidR="000E2931" w:rsidRPr="005B6208">
        <w:rPr>
          <w:rFonts w:asciiTheme="majorHAnsi" w:eastAsia="Times New Roman" w:hAnsiTheme="majorHAnsi" w:cstheme="majorHAnsi"/>
        </w:rPr>
        <w:t xml:space="preserve">show </w:t>
      </w:r>
      <w:r w:rsidR="00B145DE" w:rsidRPr="005B6208">
        <w:rPr>
          <w:rFonts w:asciiTheme="majorHAnsi" w:eastAsia="Times New Roman" w:hAnsiTheme="majorHAnsi" w:cstheme="majorHAnsi"/>
        </w:rPr>
        <w:t>a m</w:t>
      </w:r>
      <w:r w:rsidR="00591B70" w:rsidRPr="005B6208">
        <w:rPr>
          <w:rFonts w:asciiTheme="majorHAnsi" w:eastAsia="Times New Roman" w:hAnsiTheme="majorHAnsi" w:cstheme="majorHAnsi"/>
        </w:rPr>
        <w:t>e</w:t>
      </w:r>
      <w:r w:rsidR="00B145DE" w:rsidRPr="005B6208">
        <w:rPr>
          <w:rFonts w:asciiTheme="majorHAnsi" w:eastAsia="Times New Roman" w:hAnsiTheme="majorHAnsi" w:cstheme="majorHAnsi"/>
        </w:rPr>
        <w:t xml:space="preserve">chanistic link </w:t>
      </w:r>
      <w:r w:rsidR="003976AF" w:rsidRPr="005B6208">
        <w:rPr>
          <w:rFonts w:asciiTheme="majorHAnsi" w:eastAsia="Times New Roman" w:hAnsiTheme="majorHAnsi" w:cstheme="majorHAnsi"/>
        </w:rPr>
        <w:t xml:space="preserve">between </w:t>
      </w:r>
      <w:r w:rsidR="00591B70" w:rsidRPr="005B6208">
        <w:rPr>
          <w:rFonts w:asciiTheme="majorHAnsi" w:eastAsia="Times New Roman" w:hAnsiTheme="majorHAnsi" w:cstheme="majorHAnsi"/>
        </w:rPr>
        <w:t>circadian rhythm</w:t>
      </w:r>
      <w:r w:rsidR="003976AF" w:rsidRPr="005B6208">
        <w:rPr>
          <w:rFonts w:asciiTheme="majorHAnsi" w:eastAsia="Times New Roman" w:hAnsiTheme="majorHAnsi" w:cstheme="majorHAnsi"/>
        </w:rPr>
        <w:t>,</w:t>
      </w:r>
      <w:r w:rsidR="00B145DE" w:rsidRPr="005B6208">
        <w:rPr>
          <w:rFonts w:asciiTheme="majorHAnsi" w:eastAsia="Times New Roman" w:hAnsiTheme="majorHAnsi" w:cstheme="majorHAnsi"/>
        </w:rPr>
        <w:t xml:space="preserve"> chemical carcinogenesis </w:t>
      </w:r>
      <w:r w:rsidR="00591B70" w:rsidRPr="005B6208">
        <w:rPr>
          <w:rFonts w:asciiTheme="majorHAnsi" w:eastAsia="Times New Roman" w:hAnsiTheme="majorHAnsi" w:cstheme="majorHAnsi"/>
        </w:rPr>
        <w:t xml:space="preserve">and </w:t>
      </w:r>
      <w:r w:rsidRPr="005B6208">
        <w:rPr>
          <w:rFonts w:asciiTheme="majorHAnsi" w:eastAsia="Times New Roman" w:hAnsiTheme="majorHAnsi" w:cstheme="majorHAnsi"/>
        </w:rPr>
        <w:t>chemoprevention</w:t>
      </w:r>
      <w:r w:rsidR="00FF1787" w:rsidRPr="005B6208">
        <w:rPr>
          <w:rFonts w:asciiTheme="majorHAnsi" w:eastAsia="Times New Roman" w:hAnsiTheme="majorHAnsi" w:cstheme="majorHAnsi"/>
        </w:rPr>
        <w:fldChar w:fldCharType="begin">
          <w:fldData xml:space="preserve">PEVuZE5vdGU+PENpdGU+PEF1dGhvcj5aaGFuZzwvQXV0aG9yPjxZZWFyPjIwMDg8L1llYXI+PFJl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</w:fldData>
        </w:fldChar>
      </w:r>
      <w:r w:rsidR="0014213C" w:rsidRPr="005B6208">
        <w:rPr>
          <w:rFonts w:asciiTheme="majorHAnsi" w:eastAsia="Times New Roman" w:hAnsiTheme="majorHAnsi" w:cstheme="majorHAnsi"/>
        </w:rPr>
        <w:instrText xml:space="preserve"> ADDIN EN.CITE </w:instrText>
      </w:r>
      <w:r w:rsidR="0014213C" w:rsidRPr="005B6208">
        <w:rPr>
          <w:rFonts w:asciiTheme="majorHAnsi" w:eastAsia="Times New Roman" w:hAnsiTheme="majorHAnsi" w:cstheme="majorHAnsi"/>
        </w:rPr>
        <w:fldChar w:fldCharType="begin">
          <w:fldData xml:space="preserve">PEVuZE5vdGU+PENpdGU+PEF1dGhvcj5aaGFuZzwvQXV0aG9yPjxZZWFyPjIwMDg8L1llYXI+PFJl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</w:fldData>
        </w:fldChar>
      </w:r>
      <w:r w:rsidR="0014213C" w:rsidRPr="005B6208">
        <w:rPr>
          <w:rFonts w:asciiTheme="majorHAnsi" w:eastAsia="Times New Roman" w:hAnsiTheme="majorHAnsi" w:cstheme="majorHAnsi"/>
        </w:rPr>
        <w:instrText xml:space="preserve"> ADDIN EN.CITE.DATA </w:instrText>
      </w:r>
      <w:r w:rsidR="0014213C" w:rsidRPr="005B6208">
        <w:rPr>
          <w:rFonts w:asciiTheme="majorHAnsi" w:eastAsia="Times New Roman" w:hAnsiTheme="majorHAnsi" w:cstheme="majorHAnsi"/>
        </w:rPr>
      </w:r>
      <w:r w:rsidR="0014213C" w:rsidRPr="005B6208">
        <w:rPr>
          <w:rFonts w:asciiTheme="majorHAnsi" w:eastAsia="Times New Roman" w:hAnsiTheme="majorHAnsi" w:cstheme="majorHAnsi"/>
        </w:rPr>
        <w:fldChar w:fldCharType="end"/>
      </w:r>
      <w:r w:rsidR="00FF1787" w:rsidRPr="005B6208">
        <w:rPr>
          <w:rFonts w:asciiTheme="majorHAnsi" w:eastAsia="Times New Roman" w:hAnsiTheme="majorHAnsi" w:cstheme="majorHAnsi"/>
        </w:rPr>
      </w:r>
      <w:r w:rsidR="00FF1787" w:rsidRPr="005B6208">
        <w:rPr>
          <w:rFonts w:asciiTheme="majorHAnsi" w:eastAsia="Times New Roman" w:hAnsiTheme="majorHAnsi" w:cstheme="majorHAnsi"/>
        </w:rPr>
        <w:fldChar w:fldCharType="separate"/>
      </w:r>
      <w:hyperlink w:anchor="_ENREF_7" w:tooltip="Zhang, 2008 #208" w:history="1">
        <w:r w:rsidR="00730386" w:rsidRPr="005B6208">
          <w:rPr>
            <w:rFonts w:asciiTheme="majorHAnsi" w:eastAsia="Times New Roman" w:hAnsiTheme="majorHAnsi" w:cstheme="majorHAnsi"/>
            <w:noProof/>
            <w:vertAlign w:val="superscript"/>
          </w:rPr>
          <w:t>7</w:t>
        </w:r>
      </w:hyperlink>
      <w:r w:rsidR="003C3AD9" w:rsidRPr="005B6208">
        <w:rPr>
          <w:rFonts w:asciiTheme="majorHAnsi" w:eastAsia="Times New Roman" w:hAnsiTheme="majorHAnsi" w:cstheme="majorHAnsi"/>
          <w:noProof/>
          <w:vertAlign w:val="superscript"/>
        </w:rPr>
        <w:t>,</w:t>
      </w:r>
      <w:hyperlink w:anchor="_ENREF_8" w:tooltip="Fang, 2010 #459" w:history="1">
        <w:r w:rsidR="00730386" w:rsidRPr="005B6208">
          <w:rPr>
            <w:rFonts w:asciiTheme="majorHAnsi" w:eastAsia="Times New Roman" w:hAnsiTheme="majorHAnsi" w:cstheme="majorHAnsi"/>
            <w:noProof/>
            <w:vertAlign w:val="superscript"/>
          </w:rPr>
          <w:t>8</w:t>
        </w:r>
      </w:hyperlink>
      <w:r w:rsidR="00FF1787" w:rsidRPr="005B6208">
        <w:rPr>
          <w:rFonts w:asciiTheme="majorHAnsi" w:eastAsia="Times New Roman" w:hAnsiTheme="majorHAnsi" w:cstheme="majorHAnsi"/>
        </w:rPr>
        <w:fldChar w:fldCharType="end"/>
      </w:r>
      <w:r w:rsidR="002178DB" w:rsidRPr="005B6208">
        <w:rPr>
          <w:rFonts w:asciiTheme="majorHAnsi" w:eastAsia="Times New Roman" w:hAnsiTheme="majorHAnsi" w:cstheme="majorHAnsi"/>
        </w:rPr>
        <w:t>.</w:t>
      </w:r>
      <w:r w:rsidRPr="005B6208">
        <w:rPr>
          <w:rFonts w:asciiTheme="majorHAnsi" w:eastAsia="Times New Roman" w:hAnsiTheme="majorHAnsi" w:cstheme="majorHAnsi"/>
        </w:rPr>
        <w:t xml:space="preserve"> </w:t>
      </w:r>
      <w:r w:rsidR="009E51DD" w:rsidRPr="005B6208">
        <w:rPr>
          <w:rFonts w:asciiTheme="majorHAnsi" w:eastAsia="Times New Roman" w:hAnsiTheme="majorHAnsi" w:cstheme="majorHAnsi"/>
        </w:rPr>
        <w:t xml:space="preserve">Exposures to </w:t>
      </w:r>
      <w:r w:rsidR="00591B70" w:rsidRPr="005B6208">
        <w:rPr>
          <w:rFonts w:asciiTheme="majorHAnsi" w:eastAsia="Times New Roman" w:hAnsiTheme="majorHAnsi" w:cstheme="majorHAnsi"/>
        </w:rPr>
        <w:t>other</w:t>
      </w:r>
      <w:r w:rsidR="00197DE3" w:rsidRPr="005B6208">
        <w:rPr>
          <w:rFonts w:asciiTheme="majorHAnsi" w:eastAsia="Times New Roman" w:hAnsiTheme="majorHAnsi" w:cstheme="majorHAnsi"/>
        </w:rPr>
        <w:t xml:space="preserve"> </w:t>
      </w:r>
      <w:r w:rsidR="00A27E63" w:rsidRPr="005B6208">
        <w:rPr>
          <w:rFonts w:asciiTheme="majorHAnsi" w:eastAsia="Times New Roman" w:hAnsiTheme="majorHAnsi" w:cstheme="majorHAnsi"/>
        </w:rPr>
        <w:t xml:space="preserve">environmental toxicants </w:t>
      </w:r>
      <w:r w:rsidR="009E51DD" w:rsidRPr="005B6208">
        <w:rPr>
          <w:rFonts w:asciiTheme="majorHAnsi" w:eastAsia="Times New Roman" w:hAnsiTheme="majorHAnsi" w:cstheme="majorHAnsi"/>
        </w:rPr>
        <w:t xml:space="preserve">shown to disrupt circadian gene expression </w:t>
      </w:r>
      <w:r w:rsidR="009E51DD" w:rsidRPr="005B6208">
        <w:rPr>
          <w:rFonts w:asciiTheme="majorHAnsi" w:eastAsia="Times New Roman" w:hAnsiTheme="majorHAnsi" w:cstheme="majorHAnsi"/>
          <w:i/>
        </w:rPr>
        <w:t>in vivo</w:t>
      </w:r>
      <w:r w:rsidR="009E51DD" w:rsidRPr="005B6208" w:rsidDel="00591B70">
        <w:rPr>
          <w:rFonts w:asciiTheme="majorHAnsi" w:eastAsia="Times New Roman" w:hAnsiTheme="majorHAnsi" w:cstheme="majorHAnsi"/>
        </w:rPr>
        <w:t xml:space="preserve"> </w:t>
      </w:r>
      <w:r w:rsidR="009E51DD" w:rsidRPr="005B6208">
        <w:rPr>
          <w:rFonts w:asciiTheme="majorHAnsi" w:eastAsia="Times New Roman" w:hAnsiTheme="majorHAnsi" w:cstheme="majorHAnsi"/>
        </w:rPr>
        <w:t xml:space="preserve">are also </w:t>
      </w:r>
      <w:r w:rsidR="00A27E63" w:rsidRPr="005B6208">
        <w:rPr>
          <w:rFonts w:asciiTheme="majorHAnsi" w:eastAsia="Times New Roman" w:hAnsiTheme="majorHAnsi" w:cstheme="majorHAnsi"/>
        </w:rPr>
        <w:t xml:space="preserve">associated with </w:t>
      </w:r>
      <w:r w:rsidR="00591B70" w:rsidRPr="005B6208">
        <w:rPr>
          <w:rFonts w:asciiTheme="majorHAnsi" w:eastAsia="Times New Roman" w:hAnsiTheme="majorHAnsi" w:cstheme="majorHAnsi"/>
        </w:rPr>
        <w:t xml:space="preserve">increased </w:t>
      </w:r>
      <w:r w:rsidR="00A27E63" w:rsidRPr="005B6208">
        <w:rPr>
          <w:rFonts w:asciiTheme="majorHAnsi" w:eastAsia="Times New Roman" w:hAnsiTheme="majorHAnsi" w:cstheme="majorHAnsi"/>
        </w:rPr>
        <w:t xml:space="preserve">risk of </w:t>
      </w:r>
      <w:r w:rsidR="003C28E4" w:rsidRPr="005B6208">
        <w:rPr>
          <w:rFonts w:asciiTheme="majorHAnsi" w:eastAsia="Times New Roman" w:hAnsiTheme="majorHAnsi" w:cstheme="majorHAnsi"/>
        </w:rPr>
        <w:t xml:space="preserve">environmental </w:t>
      </w:r>
      <w:r w:rsidR="00A27E63" w:rsidRPr="005B6208">
        <w:rPr>
          <w:rFonts w:asciiTheme="majorHAnsi" w:eastAsia="Times New Roman" w:hAnsiTheme="majorHAnsi" w:cstheme="majorHAnsi"/>
        </w:rPr>
        <w:t>diseases</w:t>
      </w:r>
      <w:r w:rsidR="00FF1787" w:rsidRPr="005B6208">
        <w:rPr>
          <w:rFonts w:asciiTheme="majorHAnsi" w:eastAsia="Times New Roman" w:hAnsiTheme="majorHAnsi" w:cstheme="majorHAnsi"/>
        </w:rPr>
        <w:fldChar w:fldCharType="begin">
          <w:fldData xml:space="preserve">PEVuZE5vdGU+PENpdGU+PEF1dGhvcj5CdXJidWxsYTwvQXV0aG9yPjxZZWFyPjIwMTE8L1llYXI+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=
</w:fldData>
        </w:fldChar>
      </w:r>
      <w:r w:rsidR="004849A6" w:rsidRPr="005B6208">
        <w:rPr>
          <w:rFonts w:asciiTheme="majorHAnsi" w:eastAsia="Times New Roman" w:hAnsiTheme="majorHAnsi" w:cstheme="majorHAnsi"/>
        </w:rPr>
        <w:instrText xml:space="preserve"> ADDIN EN.CITE </w:instrText>
      </w:r>
      <w:r w:rsidR="004849A6" w:rsidRPr="005B6208">
        <w:rPr>
          <w:rFonts w:asciiTheme="majorHAnsi" w:eastAsia="Times New Roman" w:hAnsiTheme="majorHAnsi" w:cstheme="majorHAnsi"/>
        </w:rPr>
        <w:fldChar w:fldCharType="begin">
          <w:fldData xml:space="preserve">PEVuZE5vdGU+PENpdGU+PEF1dGhvcj5CdXJidWxsYTwvQXV0aG9yPjxZZWFyPjIwMTE8L1llYXI+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=
</w:fldData>
        </w:fldChar>
      </w:r>
      <w:r w:rsidR="004849A6" w:rsidRPr="005B6208">
        <w:rPr>
          <w:rFonts w:asciiTheme="majorHAnsi" w:eastAsia="Times New Roman" w:hAnsiTheme="majorHAnsi" w:cstheme="majorHAnsi"/>
        </w:rPr>
        <w:instrText xml:space="preserve"> ADDIN EN.CITE.DATA </w:instrText>
      </w:r>
      <w:r w:rsidR="004849A6" w:rsidRPr="005B6208">
        <w:rPr>
          <w:rFonts w:asciiTheme="majorHAnsi" w:eastAsia="Times New Roman" w:hAnsiTheme="majorHAnsi" w:cstheme="majorHAnsi"/>
        </w:rPr>
      </w:r>
      <w:r w:rsidR="004849A6" w:rsidRPr="005B6208">
        <w:rPr>
          <w:rFonts w:asciiTheme="majorHAnsi" w:eastAsia="Times New Roman" w:hAnsiTheme="majorHAnsi" w:cstheme="majorHAnsi"/>
        </w:rPr>
        <w:fldChar w:fldCharType="end"/>
      </w:r>
      <w:r w:rsidR="00FF1787" w:rsidRPr="005B6208">
        <w:rPr>
          <w:rFonts w:asciiTheme="majorHAnsi" w:eastAsia="Times New Roman" w:hAnsiTheme="majorHAnsi" w:cstheme="majorHAnsi"/>
        </w:rPr>
      </w:r>
      <w:r w:rsidR="00FF1787" w:rsidRPr="005B6208">
        <w:rPr>
          <w:rFonts w:asciiTheme="majorHAnsi" w:eastAsia="Times New Roman" w:hAnsiTheme="majorHAnsi" w:cstheme="majorHAnsi"/>
        </w:rPr>
        <w:fldChar w:fldCharType="separate"/>
      </w:r>
      <w:hyperlink w:anchor="_ENREF_9" w:tooltip="Burbulla, 2011 #18" w:history="1">
        <w:r w:rsidR="00730386" w:rsidRPr="005B6208">
          <w:rPr>
            <w:rFonts w:asciiTheme="majorHAnsi" w:eastAsia="Times New Roman" w:hAnsiTheme="majorHAnsi" w:cstheme="majorHAnsi"/>
            <w:noProof/>
            <w:vertAlign w:val="superscript"/>
          </w:rPr>
          <w:t>9</w:t>
        </w:r>
      </w:hyperlink>
      <w:r w:rsidR="003C3AD9" w:rsidRPr="005B6208">
        <w:rPr>
          <w:rFonts w:asciiTheme="majorHAnsi" w:eastAsia="Times New Roman" w:hAnsiTheme="majorHAnsi" w:cstheme="majorHAnsi"/>
          <w:noProof/>
          <w:vertAlign w:val="superscript"/>
        </w:rPr>
        <w:t>,</w:t>
      </w:r>
      <w:hyperlink w:anchor="_ENREF_10" w:tooltip="Aitlhadj, 2011 #16" w:history="1">
        <w:r w:rsidR="00730386" w:rsidRPr="005B6208">
          <w:rPr>
            <w:rFonts w:asciiTheme="majorHAnsi" w:eastAsia="Times New Roman" w:hAnsiTheme="majorHAnsi" w:cstheme="majorHAnsi"/>
            <w:noProof/>
            <w:vertAlign w:val="superscript"/>
          </w:rPr>
          <w:t>10</w:t>
        </w:r>
      </w:hyperlink>
      <w:r w:rsidR="00FF1787" w:rsidRPr="005B6208">
        <w:rPr>
          <w:rFonts w:asciiTheme="majorHAnsi" w:eastAsia="Times New Roman" w:hAnsiTheme="majorHAnsi" w:cstheme="majorHAnsi"/>
        </w:rPr>
        <w:fldChar w:fldCharType="end"/>
      </w:r>
      <w:r w:rsidR="004D4631" w:rsidRPr="005B6208">
        <w:rPr>
          <w:rFonts w:asciiTheme="majorHAnsi" w:eastAsia="Times New Roman" w:hAnsiTheme="majorHAnsi" w:cstheme="majorHAnsi"/>
        </w:rPr>
        <w:t xml:space="preserve">. </w:t>
      </w:r>
      <w:r w:rsidR="00F85262" w:rsidRPr="005B6208">
        <w:rPr>
          <w:rFonts w:asciiTheme="majorHAnsi" w:eastAsia="Times New Roman" w:hAnsiTheme="majorHAnsi" w:cstheme="majorHAnsi"/>
        </w:rPr>
        <w:t xml:space="preserve">Understanding the mechanisms </w:t>
      </w:r>
      <w:r w:rsidR="007178E5" w:rsidRPr="005B6208">
        <w:rPr>
          <w:rFonts w:asciiTheme="majorHAnsi" w:eastAsia="Times New Roman" w:hAnsiTheme="majorHAnsi" w:cstheme="majorHAnsi"/>
        </w:rPr>
        <w:t xml:space="preserve">that link </w:t>
      </w:r>
      <w:r w:rsidR="00F85262" w:rsidRPr="005B6208">
        <w:rPr>
          <w:rFonts w:asciiTheme="majorHAnsi" w:eastAsia="Times New Roman" w:hAnsiTheme="majorHAnsi" w:cstheme="majorHAnsi"/>
        </w:rPr>
        <w:t xml:space="preserve">circadian disruption by environmental toxicants </w:t>
      </w:r>
      <w:r w:rsidR="0042398F" w:rsidRPr="005B6208">
        <w:rPr>
          <w:rFonts w:asciiTheme="majorHAnsi" w:eastAsia="Times New Roman" w:hAnsiTheme="majorHAnsi" w:cstheme="majorHAnsi"/>
        </w:rPr>
        <w:t xml:space="preserve">and </w:t>
      </w:r>
      <w:r w:rsidR="00F85262" w:rsidRPr="005B6208">
        <w:rPr>
          <w:rFonts w:asciiTheme="majorHAnsi" w:eastAsia="Times New Roman" w:hAnsiTheme="majorHAnsi" w:cstheme="majorHAnsi"/>
        </w:rPr>
        <w:t xml:space="preserve">pathogenesis </w:t>
      </w:r>
      <w:r w:rsidR="007178E5" w:rsidRPr="005B6208">
        <w:rPr>
          <w:rFonts w:asciiTheme="majorHAnsi" w:eastAsia="Times New Roman" w:hAnsiTheme="majorHAnsi" w:cstheme="majorHAnsi"/>
        </w:rPr>
        <w:t xml:space="preserve">may lead to </w:t>
      </w:r>
      <w:proofErr w:type="gramStart"/>
      <w:r w:rsidR="007178E5" w:rsidRPr="005B6208">
        <w:rPr>
          <w:rFonts w:asciiTheme="majorHAnsi" w:eastAsia="Times New Roman" w:hAnsiTheme="majorHAnsi" w:cstheme="majorHAnsi"/>
        </w:rPr>
        <w:t>mechanistically-based</w:t>
      </w:r>
      <w:proofErr w:type="gramEnd"/>
      <w:r w:rsidR="007178E5" w:rsidRPr="005B6208">
        <w:rPr>
          <w:rFonts w:asciiTheme="majorHAnsi" w:eastAsia="Times New Roman" w:hAnsiTheme="majorHAnsi" w:cstheme="majorHAnsi"/>
        </w:rPr>
        <w:t xml:space="preserve"> </w:t>
      </w:r>
      <w:r w:rsidR="003976AF" w:rsidRPr="005B6208">
        <w:rPr>
          <w:rFonts w:asciiTheme="majorHAnsi" w:eastAsia="Times New Roman" w:hAnsiTheme="majorHAnsi" w:cstheme="majorHAnsi"/>
        </w:rPr>
        <w:t>approaches</w:t>
      </w:r>
      <w:r w:rsidR="00F85262" w:rsidRPr="005B6208">
        <w:rPr>
          <w:rFonts w:asciiTheme="majorHAnsi" w:eastAsia="Times New Roman" w:hAnsiTheme="majorHAnsi" w:cstheme="majorHAnsi"/>
        </w:rPr>
        <w:t xml:space="preserve"> </w:t>
      </w:r>
      <w:r w:rsidR="003976AF" w:rsidRPr="005B6208">
        <w:rPr>
          <w:rFonts w:asciiTheme="majorHAnsi" w:eastAsia="Times New Roman" w:hAnsiTheme="majorHAnsi" w:cstheme="majorHAnsi"/>
        </w:rPr>
        <w:t xml:space="preserve">to </w:t>
      </w:r>
      <w:r w:rsidR="0042398F" w:rsidRPr="005B6208">
        <w:rPr>
          <w:rFonts w:asciiTheme="majorHAnsi" w:eastAsia="Times New Roman" w:hAnsiTheme="majorHAnsi" w:cstheme="majorHAnsi"/>
        </w:rPr>
        <w:t>disease</w:t>
      </w:r>
      <w:r w:rsidR="00F85262" w:rsidRPr="005B6208">
        <w:rPr>
          <w:rFonts w:asciiTheme="majorHAnsi" w:eastAsia="Times New Roman" w:hAnsiTheme="majorHAnsi" w:cstheme="majorHAnsi"/>
        </w:rPr>
        <w:t xml:space="preserve"> prevention</w:t>
      </w:r>
      <w:r w:rsidR="0042398F" w:rsidRPr="005B6208">
        <w:rPr>
          <w:rFonts w:asciiTheme="majorHAnsi" w:eastAsia="Times New Roman" w:hAnsiTheme="majorHAnsi" w:cstheme="majorHAnsi"/>
        </w:rPr>
        <w:t>. However,</w:t>
      </w:r>
      <w:r w:rsidR="009E51DD" w:rsidRPr="005B6208">
        <w:rPr>
          <w:rFonts w:asciiTheme="majorHAnsi" w:eastAsia="Times New Roman" w:hAnsiTheme="majorHAnsi" w:cstheme="majorHAnsi"/>
          <w:lang w:val="en"/>
        </w:rPr>
        <w:t xml:space="preserve"> </w:t>
      </w:r>
      <w:r w:rsidR="00CA37E7" w:rsidRPr="005B6208">
        <w:rPr>
          <w:rFonts w:asciiTheme="majorHAnsi" w:eastAsia="Times New Roman" w:hAnsiTheme="majorHAnsi" w:cstheme="majorHAnsi"/>
          <w:lang w:val="en"/>
        </w:rPr>
        <w:t xml:space="preserve">studies aimed at defining the interactions between the exposures and circadian rhythm are </w:t>
      </w:r>
      <w:r w:rsidR="003976AF" w:rsidRPr="005B6208">
        <w:rPr>
          <w:rFonts w:asciiTheme="majorHAnsi" w:eastAsia="Times New Roman" w:hAnsiTheme="majorHAnsi" w:cstheme="majorHAnsi"/>
          <w:lang w:val="en"/>
        </w:rPr>
        <w:t xml:space="preserve">usually </w:t>
      </w:r>
      <w:r w:rsidR="00CA37E7" w:rsidRPr="005B6208">
        <w:rPr>
          <w:rFonts w:asciiTheme="majorHAnsi" w:eastAsia="Times New Roman" w:hAnsiTheme="majorHAnsi" w:cstheme="majorHAnsi"/>
          <w:lang w:val="en"/>
        </w:rPr>
        <w:t xml:space="preserve">performed </w:t>
      </w:r>
      <w:r w:rsidR="00CA37E7" w:rsidRPr="005B6208">
        <w:rPr>
          <w:rFonts w:asciiTheme="majorHAnsi" w:eastAsia="Times New Roman" w:hAnsiTheme="majorHAnsi" w:cstheme="majorHAnsi"/>
          <w:i/>
          <w:lang w:val="en"/>
        </w:rPr>
        <w:t xml:space="preserve">in vivo. </w:t>
      </w:r>
      <w:r w:rsidR="0042398F" w:rsidRPr="005B6208">
        <w:rPr>
          <w:rFonts w:asciiTheme="majorHAnsi" w:eastAsia="Times New Roman" w:hAnsiTheme="majorHAnsi" w:cstheme="majorHAnsi"/>
          <w:lang w:val="en"/>
        </w:rPr>
        <w:t>A</w:t>
      </w:r>
      <w:r w:rsidR="00CA37E7" w:rsidRPr="005B6208">
        <w:rPr>
          <w:rFonts w:asciiTheme="majorHAnsi" w:eastAsia="Times New Roman" w:hAnsiTheme="majorHAnsi" w:cstheme="majorHAnsi"/>
          <w:lang w:val="en"/>
        </w:rPr>
        <w:t xml:space="preserve"> typical </w:t>
      </w:r>
      <w:r w:rsidR="0042398F" w:rsidRPr="005B6208">
        <w:rPr>
          <w:rFonts w:asciiTheme="majorHAnsi" w:eastAsia="Times New Roman" w:hAnsiTheme="majorHAnsi" w:cstheme="majorHAnsi"/>
          <w:i/>
          <w:lang w:val="en"/>
        </w:rPr>
        <w:t xml:space="preserve">in vivo </w:t>
      </w:r>
      <w:r w:rsidR="00CA37E7" w:rsidRPr="005B6208">
        <w:rPr>
          <w:rFonts w:asciiTheme="majorHAnsi" w:eastAsia="Times New Roman" w:hAnsiTheme="majorHAnsi" w:cstheme="majorHAnsi"/>
          <w:lang w:val="en"/>
        </w:rPr>
        <w:t xml:space="preserve">experiment investigating the impact on circadian rhythm requires </w:t>
      </w:r>
      <w:r w:rsidR="003976AF" w:rsidRPr="005B6208">
        <w:rPr>
          <w:rFonts w:asciiTheme="majorHAnsi" w:eastAsia="Times New Roman" w:hAnsiTheme="majorHAnsi" w:cstheme="majorHAnsi"/>
          <w:lang w:val="en"/>
        </w:rPr>
        <w:t xml:space="preserve">large numbers </w:t>
      </w:r>
      <w:r w:rsidR="00F0231A" w:rsidRPr="005B6208">
        <w:rPr>
          <w:rFonts w:asciiTheme="majorHAnsi" w:eastAsia="Times New Roman" w:hAnsiTheme="majorHAnsi" w:cstheme="majorHAnsi"/>
          <w:lang w:val="en"/>
        </w:rPr>
        <w:t>of</w:t>
      </w:r>
      <w:r w:rsidR="003976AF" w:rsidRPr="005B6208">
        <w:rPr>
          <w:rFonts w:asciiTheme="majorHAnsi" w:eastAsia="Times New Roman" w:hAnsiTheme="majorHAnsi" w:cstheme="majorHAnsi"/>
          <w:lang w:val="en"/>
        </w:rPr>
        <w:t xml:space="preserve"> animals, as </w:t>
      </w:r>
      <w:r w:rsidR="0042398F" w:rsidRPr="005B6208">
        <w:rPr>
          <w:rFonts w:asciiTheme="majorHAnsi" w:eastAsia="Times New Roman" w:hAnsiTheme="majorHAnsi" w:cstheme="majorHAnsi"/>
          <w:lang w:val="en"/>
        </w:rPr>
        <w:t>tissue</w:t>
      </w:r>
      <w:r w:rsidR="001176CA" w:rsidRPr="005B6208">
        <w:rPr>
          <w:rFonts w:asciiTheme="majorHAnsi" w:eastAsia="Times New Roman" w:hAnsiTheme="majorHAnsi" w:cstheme="majorHAnsi"/>
          <w:lang w:val="en"/>
        </w:rPr>
        <w:t>s</w:t>
      </w:r>
      <w:r w:rsidR="0042398F" w:rsidRPr="005B6208">
        <w:rPr>
          <w:rFonts w:asciiTheme="majorHAnsi" w:eastAsia="Times New Roman" w:hAnsiTheme="majorHAnsi" w:cstheme="majorHAnsi"/>
          <w:lang w:val="en"/>
        </w:rPr>
        <w:t xml:space="preserve"> from </w:t>
      </w:r>
      <w:r w:rsidR="00CA37E7" w:rsidRPr="005B6208">
        <w:rPr>
          <w:rFonts w:asciiTheme="majorHAnsi" w:eastAsia="Times New Roman" w:hAnsiTheme="majorHAnsi" w:cstheme="majorHAnsi"/>
          <w:lang w:val="en"/>
        </w:rPr>
        <w:t xml:space="preserve">at least three </w:t>
      </w:r>
      <w:r w:rsidR="0042398F" w:rsidRPr="005B6208">
        <w:rPr>
          <w:rFonts w:asciiTheme="majorHAnsi" w:eastAsia="Times New Roman" w:hAnsiTheme="majorHAnsi" w:cstheme="majorHAnsi"/>
          <w:lang w:val="en"/>
        </w:rPr>
        <w:t xml:space="preserve">control and three exposed </w:t>
      </w:r>
      <w:r w:rsidR="00CA37E7" w:rsidRPr="005B6208">
        <w:rPr>
          <w:rFonts w:asciiTheme="majorHAnsi" w:eastAsia="Times New Roman" w:hAnsiTheme="majorHAnsi" w:cstheme="majorHAnsi"/>
          <w:lang w:val="en"/>
        </w:rPr>
        <w:t xml:space="preserve">animals </w:t>
      </w:r>
      <w:r w:rsidR="003976AF" w:rsidRPr="005B6208">
        <w:rPr>
          <w:rFonts w:asciiTheme="majorHAnsi" w:eastAsia="Times New Roman" w:hAnsiTheme="majorHAnsi" w:cstheme="majorHAnsi"/>
          <w:lang w:val="en"/>
        </w:rPr>
        <w:t xml:space="preserve">must be collected </w:t>
      </w:r>
      <w:r w:rsidR="00CA37E7" w:rsidRPr="005B6208">
        <w:rPr>
          <w:rFonts w:asciiTheme="majorHAnsi" w:eastAsia="Times New Roman" w:hAnsiTheme="majorHAnsi" w:cstheme="majorHAnsi"/>
          <w:lang w:val="en"/>
        </w:rPr>
        <w:t xml:space="preserve">every </w:t>
      </w:r>
      <w:r w:rsidR="003976AF" w:rsidRPr="005B6208">
        <w:rPr>
          <w:rFonts w:asciiTheme="majorHAnsi" w:eastAsia="Times New Roman" w:hAnsiTheme="majorHAnsi" w:cstheme="majorHAnsi"/>
          <w:lang w:val="en"/>
        </w:rPr>
        <w:t>3</w:t>
      </w:r>
      <w:r w:rsidR="008C039C" w:rsidRPr="005B6208">
        <w:rPr>
          <w:rFonts w:asciiTheme="majorHAnsi" w:eastAsia="Times New Roman" w:hAnsiTheme="majorHAnsi" w:cstheme="majorHAnsi"/>
          <w:lang w:val="en"/>
        </w:rPr>
        <w:t>–</w:t>
      </w:r>
      <w:r w:rsidR="00CA37E7" w:rsidRPr="005B6208">
        <w:rPr>
          <w:rFonts w:asciiTheme="majorHAnsi" w:eastAsia="Times New Roman" w:hAnsiTheme="majorHAnsi" w:cstheme="majorHAnsi"/>
          <w:lang w:val="en"/>
        </w:rPr>
        <w:t>4 h over a 24</w:t>
      </w:r>
      <w:r w:rsidR="00E2706F" w:rsidRPr="005B6208">
        <w:rPr>
          <w:rFonts w:asciiTheme="majorHAnsi" w:eastAsia="Times New Roman" w:hAnsiTheme="majorHAnsi" w:cstheme="majorHAnsi"/>
          <w:lang w:val="en"/>
        </w:rPr>
        <w:t xml:space="preserve"> or 48</w:t>
      </w:r>
      <w:r w:rsidR="00CA37E7" w:rsidRPr="005B6208">
        <w:rPr>
          <w:rFonts w:asciiTheme="majorHAnsi" w:eastAsia="Times New Roman" w:hAnsiTheme="majorHAnsi" w:cstheme="majorHAnsi"/>
          <w:lang w:val="en"/>
        </w:rPr>
        <w:t xml:space="preserve"> h period. Development of a validated </w:t>
      </w:r>
      <w:r w:rsidR="00CA37E7" w:rsidRPr="005B6208">
        <w:rPr>
          <w:rFonts w:asciiTheme="majorHAnsi" w:eastAsia="Times New Roman" w:hAnsiTheme="majorHAnsi" w:cstheme="majorHAnsi"/>
          <w:i/>
          <w:lang w:val="en"/>
        </w:rPr>
        <w:t>in vitro</w:t>
      </w:r>
      <w:r w:rsidR="00CA37E7" w:rsidRPr="005B6208">
        <w:rPr>
          <w:rFonts w:asciiTheme="majorHAnsi" w:eastAsia="Times New Roman" w:hAnsiTheme="majorHAnsi" w:cstheme="majorHAnsi"/>
          <w:lang w:val="en"/>
        </w:rPr>
        <w:t xml:space="preserve"> system that recapitulates </w:t>
      </w:r>
      <w:r w:rsidR="00CA37E7" w:rsidRPr="005B6208">
        <w:rPr>
          <w:rFonts w:asciiTheme="majorHAnsi" w:eastAsia="Times New Roman" w:hAnsiTheme="majorHAnsi" w:cstheme="majorHAnsi"/>
          <w:i/>
          <w:lang w:val="en"/>
        </w:rPr>
        <w:t>in vivo</w:t>
      </w:r>
      <w:r w:rsidR="00CA37E7" w:rsidRPr="005B6208">
        <w:rPr>
          <w:rFonts w:asciiTheme="majorHAnsi" w:eastAsia="Times New Roman" w:hAnsiTheme="majorHAnsi" w:cstheme="majorHAnsi"/>
          <w:lang w:val="en"/>
        </w:rPr>
        <w:t xml:space="preserve"> observations and mechanisms would therefore not only reduce the number of animals required, but </w:t>
      </w:r>
      <w:r w:rsidR="001176CA" w:rsidRPr="005B6208">
        <w:rPr>
          <w:rFonts w:asciiTheme="majorHAnsi" w:eastAsia="Times New Roman" w:hAnsiTheme="majorHAnsi" w:cstheme="majorHAnsi"/>
          <w:lang w:val="en"/>
        </w:rPr>
        <w:t xml:space="preserve">also </w:t>
      </w:r>
      <w:r w:rsidR="00CA37E7" w:rsidRPr="005B6208">
        <w:rPr>
          <w:rFonts w:asciiTheme="majorHAnsi" w:eastAsia="Times New Roman" w:hAnsiTheme="majorHAnsi" w:cstheme="majorHAnsi"/>
          <w:lang w:val="en"/>
        </w:rPr>
        <w:t>dramatically reduce experimental costs</w:t>
      </w:r>
      <w:r w:rsidR="003976AF" w:rsidRPr="005B6208">
        <w:rPr>
          <w:rFonts w:asciiTheme="majorHAnsi" w:eastAsia="Times New Roman" w:hAnsiTheme="majorHAnsi" w:cstheme="majorHAnsi"/>
          <w:lang w:val="en"/>
        </w:rPr>
        <w:t xml:space="preserve"> and the requirement that researchers work </w:t>
      </w:r>
      <w:r w:rsidR="00C40F65" w:rsidRPr="005B6208">
        <w:rPr>
          <w:rFonts w:asciiTheme="majorHAnsi" w:eastAsia="Times New Roman" w:hAnsiTheme="majorHAnsi" w:cstheme="majorHAnsi"/>
          <w:lang w:val="en"/>
        </w:rPr>
        <w:t>continuously</w:t>
      </w:r>
      <w:r w:rsidR="003976AF" w:rsidRPr="005B6208">
        <w:rPr>
          <w:rFonts w:asciiTheme="majorHAnsi" w:eastAsia="Times New Roman" w:hAnsiTheme="majorHAnsi" w:cstheme="majorHAnsi"/>
          <w:lang w:val="en"/>
        </w:rPr>
        <w:t xml:space="preserve"> over a 24</w:t>
      </w:r>
      <w:r w:rsidR="006C479A" w:rsidRPr="005B6208">
        <w:rPr>
          <w:rFonts w:asciiTheme="majorHAnsi" w:eastAsia="Times New Roman" w:hAnsiTheme="majorHAnsi" w:cstheme="majorHAnsi"/>
          <w:lang w:val="en"/>
        </w:rPr>
        <w:t>–</w:t>
      </w:r>
      <w:r w:rsidR="003976AF" w:rsidRPr="005B6208">
        <w:rPr>
          <w:rFonts w:asciiTheme="majorHAnsi" w:eastAsia="Times New Roman" w:hAnsiTheme="majorHAnsi" w:cstheme="majorHAnsi"/>
          <w:lang w:val="en"/>
        </w:rPr>
        <w:t>48 h period</w:t>
      </w:r>
      <w:r w:rsidR="00CA37E7" w:rsidRPr="005B6208">
        <w:rPr>
          <w:rFonts w:asciiTheme="majorHAnsi" w:eastAsia="Times New Roman" w:hAnsiTheme="majorHAnsi" w:cstheme="majorHAnsi"/>
          <w:lang w:val="en"/>
        </w:rPr>
        <w:t xml:space="preserve">. </w:t>
      </w:r>
      <w:r w:rsidR="0042398F" w:rsidRPr="005B6208">
        <w:rPr>
          <w:rFonts w:asciiTheme="majorHAnsi" w:eastAsia="Times New Roman" w:hAnsiTheme="majorHAnsi" w:cstheme="majorHAnsi"/>
          <w:lang w:val="en"/>
        </w:rPr>
        <w:t xml:space="preserve">Moreover, a validated </w:t>
      </w:r>
      <w:r w:rsidR="0042398F" w:rsidRPr="005B6208">
        <w:rPr>
          <w:rFonts w:asciiTheme="majorHAnsi" w:eastAsia="Times New Roman" w:hAnsiTheme="majorHAnsi" w:cstheme="majorHAnsi"/>
          <w:i/>
          <w:lang w:val="en"/>
        </w:rPr>
        <w:lastRenderedPageBreak/>
        <w:t>in vitro</w:t>
      </w:r>
      <w:r w:rsidR="0042398F" w:rsidRPr="005B6208">
        <w:rPr>
          <w:rFonts w:asciiTheme="majorHAnsi" w:eastAsia="Times New Roman" w:hAnsiTheme="majorHAnsi" w:cstheme="majorHAnsi"/>
          <w:lang w:val="en"/>
        </w:rPr>
        <w:t xml:space="preserve"> system could be used for</w:t>
      </w:r>
      <w:r w:rsidR="00CA37E7" w:rsidRPr="005B6208">
        <w:rPr>
          <w:rFonts w:asciiTheme="majorHAnsi" w:eastAsia="Times New Roman" w:hAnsiTheme="majorHAnsi" w:cstheme="majorHAnsi"/>
          <w:lang w:val="en"/>
        </w:rPr>
        <w:t xml:space="preserve"> </w:t>
      </w:r>
      <w:r w:rsidR="00C40F65" w:rsidRPr="005B6208">
        <w:rPr>
          <w:rFonts w:asciiTheme="majorHAnsi" w:eastAsia="Times New Roman" w:hAnsiTheme="majorHAnsi" w:cstheme="majorHAnsi"/>
          <w:lang w:val="en"/>
        </w:rPr>
        <w:t xml:space="preserve">high </w:t>
      </w:r>
      <w:r w:rsidR="00CA37E7" w:rsidRPr="005B6208">
        <w:rPr>
          <w:rFonts w:asciiTheme="majorHAnsi" w:eastAsia="Times New Roman" w:hAnsiTheme="majorHAnsi" w:cstheme="majorHAnsi"/>
          <w:lang w:val="en"/>
        </w:rPr>
        <w:t>throughput screening of compounds and</w:t>
      </w:r>
      <w:r w:rsidR="003976AF" w:rsidRPr="005B6208">
        <w:rPr>
          <w:rFonts w:asciiTheme="majorHAnsi" w:eastAsia="Times New Roman" w:hAnsiTheme="majorHAnsi" w:cstheme="majorHAnsi"/>
          <w:lang w:val="en"/>
        </w:rPr>
        <w:t>/or</w:t>
      </w:r>
      <w:r w:rsidR="00CA37E7" w:rsidRPr="005B6208">
        <w:rPr>
          <w:rFonts w:asciiTheme="majorHAnsi" w:eastAsia="Times New Roman" w:hAnsiTheme="majorHAnsi" w:cstheme="majorHAnsi"/>
          <w:lang w:val="en"/>
        </w:rPr>
        <w:t xml:space="preserve"> genetic alteration that affect circadian rhythm</w:t>
      </w:r>
      <w:r w:rsidR="003976AF" w:rsidRPr="005B6208">
        <w:rPr>
          <w:rFonts w:asciiTheme="majorHAnsi" w:eastAsia="Times New Roman" w:hAnsiTheme="majorHAnsi" w:cstheme="majorHAnsi"/>
          <w:lang w:val="en"/>
        </w:rPr>
        <w:t>,</w:t>
      </w:r>
      <w:r w:rsidR="0042398F" w:rsidRPr="005B6208">
        <w:rPr>
          <w:rFonts w:asciiTheme="majorHAnsi" w:eastAsia="Times New Roman" w:hAnsiTheme="majorHAnsi" w:cstheme="majorHAnsi"/>
          <w:lang w:val="en"/>
        </w:rPr>
        <w:t xml:space="preserve"> or its response to environmental stressors or toxicants</w:t>
      </w:r>
      <w:r w:rsidR="00CA37E7" w:rsidRPr="005B6208">
        <w:rPr>
          <w:rFonts w:asciiTheme="majorHAnsi" w:eastAsia="Times New Roman" w:hAnsiTheme="majorHAnsi" w:cstheme="majorHAnsi"/>
          <w:lang w:val="en"/>
        </w:rPr>
        <w:t xml:space="preserve">. </w:t>
      </w:r>
      <w:r w:rsidR="00937E7C" w:rsidRPr="005B6208">
        <w:rPr>
          <w:rFonts w:asciiTheme="majorHAnsi" w:eastAsia="Times New Roman" w:hAnsiTheme="majorHAnsi" w:cstheme="majorHAnsi"/>
          <w:lang w:val="en"/>
        </w:rPr>
        <w:t xml:space="preserve">Therefore, </w:t>
      </w:r>
      <w:r w:rsidR="008C039C" w:rsidRPr="005B6208">
        <w:rPr>
          <w:rFonts w:asciiTheme="majorHAnsi" w:eastAsia="Times New Roman" w:hAnsiTheme="majorHAnsi" w:cstheme="majorHAnsi"/>
          <w:lang w:val="en"/>
        </w:rPr>
        <w:t xml:space="preserve">the </w:t>
      </w:r>
      <w:r w:rsidR="00937E7C" w:rsidRPr="005B6208">
        <w:rPr>
          <w:rFonts w:asciiTheme="majorHAnsi" w:eastAsia="Times New Roman" w:hAnsiTheme="majorHAnsi" w:cstheme="majorHAnsi"/>
          <w:lang w:val="en"/>
        </w:rPr>
        <w:t xml:space="preserve">strategical combination of </w:t>
      </w:r>
      <w:r w:rsidR="00937E7C" w:rsidRPr="005B6208">
        <w:rPr>
          <w:rFonts w:asciiTheme="majorHAnsi" w:eastAsia="Times New Roman" w:hAnsiTheme="majorHAnsi" w:cstheme="majorHAnsi"/>
          <w:i/>
          <w:lang w:val="en"/>
        </w:rPr>
        <w:t>in vitro</w:t>
      </w:r>
      <w:r w:rsidR="00937E7C" w:rsidRPr="005B6208">
        <w:rPr>
          <w:rFonts w:asciiTheme="majorHAnsi" w:eastAsia="Times New Roman" w:hAnsiTheme="majorHAnsi" w:cstheme="majorHAnsi"/>
          <w:lang w:val="en"/>
        </w:rPr>
        <w:t xml:space="preserve"> and </w:t>
      </w:r>
      <w:r w:rsidR="00937E7C" w:rsidRPr="005B6208">
        <w:rPr>
          <w:rFonts w:asciiTheme="majorHAnsi" w:eastAsia="Times New Roman" w:hAnsiTheme="majorHAnsi" w:cstheme="majorHAnsi"/>
          <w:i/>
          <w:lang w:val="en"/>
        </w:rPr>
        <w:t>in vivo</w:t>
      </w:r>
      <w:r w:rsidR="00937E7C" w:rsidRPr="005B6208">
        <w:rPr>
          <w:rFonts w:asciiTheme="majorHAnsi" w:eastAsia="Times New Roman" w:hAnsiTheme="majorHAnsi" w:cstheme="majorHAnsi"/>
          <w:lang w:val="en"/>
        </w:rPr>
        <w:t xml:space="preserve"> models and experiments are needed to obtain different insights with different focus. </w:t>
      </w:r>
    </w:p>
    <w:p w14:paraId="412812AC" w14:textId="77777777" w:rsidR="00470392" w:rsidRPr="005B6208" w:rsidRDefault="00470392" w:rsidP="005B6208">
      <w:pPr>
        <w:tabs>
          <w:tab w:val="left" w:pos="720"/>
          <w:tab w:val="left" w:pos="1440"/>
        </w:tabs>
        <w:jc w:val="both"/>
        <w:rPr>
          <w:rFonts w:asciiTheme="majorHAnsi" w:eastAsia="Times New Roman" w:hAnsiTheme="majorHAnsi" w:cstheme="majorHAnsi"/>
        </w:rPr>
      </w:pPr>
    </w:p>
    <w:p w14:paraId="0BB0C9FC" w14:textId="32204FE8" w:rsidR="00D57274" w:rsidRPr="005B6208" w:rsidRDefault="00E45947" w:rsidP="005B6208">
      <w:pPr>
        <w:tabs>
          <w:tab w:val="left" w:pos="720"/>
          <w:tab w:val="left" w:pos="1440"/>
        </w:tabs>
        <w:jc w:val="both"/>
        <w:rPr>
          <w:rFonts w:asciiTheme="majorHAnsi" w:hAnsiTheme="majorHAnsi" w:cstheme="majorHAnsi"/>
          <w:bCs/>
          <w:color w:val="000000"/>
        </w:rPr>
      </w:pPr>
      <w:r w:rsidRPr="005B6208">
        <w:rPr>
          <w:rFonts w:asciiTheme="majorHAnsi" w:hAnsiTheme="majorHAnsi" w:cstheme="majorHAnsi"/>
          <w:bCs/>
          <w:color w:val="000000"/>
        </w:rPr>
        <w:t xml:space="preserve">In mammals, circadian oscillators </w:t>
      </w:r>
      <w:r w:rsidR="005D3798" w:rsidRPr="005B6208">
        <w:rPr>
          <w:rFonts w:asciiTheme="majorHAnsi" w:hAnsiTheme="majorHAnsi" w:cstheme="majorHAnsi"/>
          <w:bCs/>
          <w:color w:val="000000"/>
        </w:rPr>
        <w:t xml:space="preserve">exist </w:t>
      </w:r>
      <w:r w:rsidRPr="005B6208">
        <w:rPr>
          <w:rFonts w:asciiTheme="majorHAnsi" w:hAnsiTheme="majorHAnsi" w:cstheme="majorHAnsi"/>
          <w:bCs/>
          <w:color w:val="000000"/>
        </w:rPr>
        <w:t xml:space="preserve">not only in specialized neurons of the SCN, but also in </w:t>
      </w:r>
      <w:r w:rsidR="005D3798" w:rsidRPr="005B6208">
        <w:rPr>
          <w:rFonts w:asciiTheme="majorHAnsi" w:hAnsiTheme="majorHAnsi" w:cstheme="majorHAnsi"/>
          <w:bCs/>
          <w:color w:val="000000"/>
        </w:rPr>
        <w:t>most</w:t>
      </w:r>
      <w:r w:rsidRPr="005B6208">
        <w:rPr>
          <w:rFonts w:asciiTheme="majorHAnsi" w:hAnsiTheme="majorHAnsi" w:cstheme="majorHAnsi"/>
          <w:bCs/>
          <w:color w:val="000000"/>
        </w:rPr>
        <w:t xml:space="preserve"> peripheral cell types. </w:t>
      </w:r>
      <w:r w:rsidR="00B718E8" w:rsidRPr="005B6208">
        <w:rPr>
          <w:rFonts w:asciiTheme="majorHAnsi" w:hAnsiTheme="majorHAnsi" w:cstheme="majorHAnsi"/>
          <w:bCs/>
          <w:color w:val="000000"/>
        </w:rPr>
        <w:t xml:space="preserve">These </w:t>
      </w:r>
      <w:r w:rsidR="00B71D84" w:rsidRPr="005B6208">
        <w:rPr>
          <w:rFonts w:asciiTheme="majorHAnsi" w:hAnsiTheme="majorHAnsi" w:cstheme="majorHAnsi"/>
          <w:bCs/>
          <w:color w:val="000000"/>
        </w:rPr>
        <w:t xml:space="preserve">molecular </w:t>
      </w:r>
      <w:r w:rsidR="005D3798" w:rsidRPr="005B6208">
        <w:rPr>
          <w:rFonts w:asciiTheme="majorHAnsi" w:hAnsiTheme="majorHAnsi" w:cstheme="majorHAnsi"/>
          <w:bCs/>
          <w:color w:val="000000"/>
        </w:rPr>
        <w:t xml:space="preserve">clocks </w:t>
      </w:r>
      <w:r w:rsidR="006832C6" w:rsidRPr="005B6208">
        <w:rPr>
          <w:rFonts w:asciiTheme="majorHAnsi" w:hAnsiTheme="majorHAnsi" w:cstheme="majorHAnsi"/>
          <w:bCs/>
          <w:color w:val="000000"/>
        </w:rPr>
        <w:t xml:space="preserve">are similar </w:t>
      </w:r>
      <w:r w:rsidR="003422C9" w:rsidRPr="005B6208">
        <w:rPr>
          <w:rFonts w:asciiTheme="majorHAnsi" w:hAnsiTheme="majorHAnsi" w:cstheme="majorHAnsi"/>
          <w:bCs/>
          <w:color w:val="000000"/>
        </w:rPr>
        <w:t>to those</w:t>
      </w:r>
      <w:r w:rsidR="006832C6" w:rsidRPr="005B6208">
        <w:rPr>
          <w:rFonts w:asciiTheme="majorHAnsi" w:hAnsiTheme="majorHAnsi" w:cstheme="majorHAnsi"/>
          <w:bCs/>
          <w:color w:val="000000"/>
        </w:rPr>
        <w:t xml:space="preserve"> </w:t>
      </w:r>
      <w:r w:rsidR="00B718E8" w:rsidRPr="005B6208">
        <w:rPr>
          <w:rFonts w:asciiTheme="majorHAnsi" w:hAnsiTheme="majorHAnsi" w:cstheme="majorHAnsi"/>
          <w:bCs/>
          <w:color w:val="000000"/>
        </w:rPr>
        <w:t>in established fibroblast cell lines and in primary fibroblasts from embryos or adult animals</w:t>
      </w:r>
      <w:r w:rsidR="006832C6" w:rsidRPr="005B6208">
        <w:rPr>
          <w:rFonts w:asciiTheme="majorHAnsi" w:hAnsiTheme="majorHAnsi" w:cstheme="majorHAnsi"/>
          <w:bCs/>
          <w:color w:val="000000"/>
        </w:rPr>
        <w:t xml:space="preserve">; however, </w:t>
      </w:r>
      <w:r w:rsidR="00005CD5" w:rsidRPr="005B6208">
        <w:rPr>
          <w:rFonts w:asciiTheme="majorHAnsi" w:hAnsiTheme="majorHAnsi" w:cstheme="majorHAnsi"/>
          <w:bCs/>
          <w:color w:val="000000"/>
        </w:rPr>
        <w:t xml:space="preserve">there is a need for </w:t>
      </w:r>
      <w:r w:rsidR="006832C6" w:rsidRPr="005B6208">
        <w:rPr>
          <w:rFonts w:asciiTheme="majorHAnsi" w:hAnsiTheme="majorHAnsi" w:cstheme="majorHAnsi"/>
          <w:bCs/>
          <w:color w:val="000000"/>
        </w:rPr>
        <w:t>tissue type-specific cellular models</w:t>
      </w:r>
      <w:hyperlink w:anchor="_ENREF_11" w:tooltip="Nagoshi, 2005 #682" w:history="1">
        <w:r w:rsidR="00730386" w:rsidRPr="005B6208">
          <w:rPr>
            <w:rFonts w:asciiTheme="majorHAnsi" w:eastAsia="Times New Roman" w:hAnsiTheme="majorHAnsi" w:cstheme="majorHAnsi"/>
          </w:rPr>
          <w:fldChar w:fldCharType="begin"/>
        </w:r>
        <w:r w:rsidR="00730386" w:rsidRPr="005B6208">
          <w:rPr>
            <w:rFonts w:asciiTheme="majorHAnsi" w:eastAsia="Times New Roman" w:hAnsiTheme="majorHAnsi" w:cstheme="majorHAnsi"/>
          </w:rPr>
          <w:instrText xml:space="preserve"> ADDIN EN.CITE &lt;EndNote&gt;&lt;Cite&gt;&lt;Author&gt;Nagoshi&lt;/Author&gt;&lt;Year&gt;2005&lt;/Year&gt;&lt;RecNum&gt;682&lt;/RecNum&gt;&lt;DisplayText&gt;&lt;style face="superscript"&gt;11&lt;/style&gt;&lt;/DisplayText&gt;&lt;record&gt;&lt;rec-number&gt;682&lt;/rec-number&gt;&lt;foreign-keys&gt;&lt;key app="EN" db-id="vxewve5adeavr6e5zaf5psfzfw5ae5ada25a" timestamp="1317855769"&gt;682&lt;/key&gt;&lt;/foreign-keys&gt;&lt;ref-type name="Journal Article"&gt;17&lt;/ref-type&gt;&lt;contributors&gt;&lt;authors&gt;&lt;author&gt;Nagoshi, E.&lt;/author&gt;&lt;author&gt;Brown, S. A.&lt;/author&gt;&lt;author&gt;Dibner, C.&lt;/author&gt;&lt;author&gt;Kornmann, B.&lt;/author&gt;&lt;author&gt;Schibler, U.&lt;/author&gt;&lt;/authors&gt;&lt;/contributors&gt;&lt;auth-address&gt;Department of Molecular Biology, Sciences III, University of Geneva, CH-1211 Geneva-4, Switzerlan.&lt;/auth-address&gt;&lt;titles&gt;&lt;title&gt;Circadian gene expression in cultured cells&lt;/title&gt;&lt;secondary-title&gt;Methods Enzymol&lt;/secondary-title&gt;&lt;/titles&gt;&lt;periodical&gt;&lt;full-title&gt;Methods Enzymol&lt;/full-title&gt;&lt;/periodical&gt;&lt;pages&gt;543-57&lt;/pages&gt;&lt;volume&gt;393&lt;/volume&gt;&lt;edition&gt;2005/04/09&lt;/edition&gt;&lt;keywords&gt;&lt;keyword&gt;Animals&lt;/keyword&gt;&lt;keyword&gt;Biological Clocks/genetics/physiology&lt;/keyword&gt;&lt;keyword&gt;Cell Line&lt;/keyword&gt;&lt;keyword&gt;Cell Line, Tumor&lt;/keyword&gt;&lt;keyword&gt;Cells, Cultured/*metabolism&lt;/keyword&gt;&lt;keyword&gt;Circadian Rhythm/genetics/*physiology&lt;/keyword&gt;&lt;keyword&gt;Gene Expression&lt;/keyword&gt;&lt;keyword&gt;Genes, Immediate-Early/physiology&lt;/keyword&gt;&lt;keyword&gt;Mice&lt;/keyword&gt;&lt;keyword&gt;NIH 3T3 Cells&lt;/keyword&gt;&lt;keyword&gt;RNA, Messenger/metabolism&lt;/keyword&gt;&lt;/keywords&gt;&lt;dates&gt;&lt;year&gt;2005&lt;/year&gt;&lt;/dates&gt;&lt;isbn&gt;1557-7988 (Electronic)&amp;#xD;0076-6879 (Linking)&lt;/isbn&gt;&lt;accession-num&gt;15817311&lt;/accession-num&gt;&lt;urls&gt;&lt;related-urls&gt;&lt;url&gt;http://www.ncbi.nlm.nih.gov/entrez/query.fcgi?cmd=Retrieve&amp;amp;db=PubMed&amp;amp;dopt=Citation&amp;amp;list_uids=15817311&lt;/url&gt;&lt;/related-urls&gt;&lt;/urls&gt;&lt;electronic-resource-num&gt;S0076687905930280 [pii]&amp;#xD;10.1016/S0076-6879(05)93028-0&lt;/electronic-resource-num&gt;&lt;language&gt;eng&lt;/language&gt;&lt;/record&gt;&lt;/Cite&gt;&lt;/EndNote&gt;</w:instrText>
        </w:r>
        <w:r w:rsidR="00730386" w:rsidRPr="005B6208">
          <w:rPr>
            <w:rFonts w:asciiTheme="majorHAnsi" w:eastAsia="Times New Roman" w:hAnsiTheme="majorHAnsi" w:cstheme="majorHAnsi"/>
          </w:rPr>
          <w:fldChar w:fldCharType="separate"/>
        </w:r>
        <w:r w:rsidR="00730386" w:rsidRPr="005B6208">
          <w:rPr>
            <w:rFonts w:asciiTheme="majorHAnsi" w:eastAsia="Times New Roman" w:hAnsiTheme="majorHAnsi" w:cstheme="majorHAnsi"/>
            <w:noProof/>
            <w:vertAlign w:val="superscript"/>
          </w:rPr>
          <w:t>11</w:t>
        </w:r>
        <w:r w:rsidR="00730386" w:rsidRPr="005B6208">
          <w:rPr>
            <w:rFonts w:asciiTheme="majorHAnsi" w:eastAsia="Times New Roman" w:hAnsiTheme="majorHAnsi" w:cstheme="majorHAnsi"/>
          </w:rPr>
          <w:fldChar w:fldCharType="end"/>
        </w:r>
      </w:hyperlink>
      <w:r w:rsidR="00B718E8" w:rsidRPr="005B6208">
        <w:rPr>
          <w:rFonts w:asciiTheme="majorHAnsi" w:hAnsiTheme="majorHAnsi" w:cstheme="majorHAnsi"/>
          <w:bCs/>
          <w:color w:val="000000"/>
        </w:rPr>
        <w:t xml:space="preserve">. Consequently, traditional studies of </w:t>
      </w:r>
      <w:proofErr w:type="spellStart"/>
      <w:r w:rsidR="00B718E8" w:rsidRPr="005B6208">
        <w:rPr>
          <w:rFonts w:asciiTheme="majorHAnsi" w:hAnsiTheme="majorHAnsi" w:cstheme="majorHAnsi"/>
          <w:bCs/>
          <w:color w:val="000000"/>
        </w:rPr>
        <w:t>locomotor</w:t>
      </w:r>
      <w:proofErr w:type="spellEnd"/>
      <w:r w:rsidR="00B718E8" w:rsidRPr="005B6208">
        <w:rPr>
          <w:rFonts w:asciiTheme="majorHAnsi" w:hAnsiTheme="majorHAnsi" w:cstheme="majorHAnsi"/>
          <w:bCs/>
          <w:color w:val="000000"/>
        </w:rPr>
        <w:t xml:space="preserve"> activity </w:t>
      </w:r>
      <w:r w:rsidR="00B718E8" w:rsidRPr="005B6208">
        <w:rPr>
          <w:rFonts w:asciiTheme="majorHAnsi" w:hAnsiTheme="majorHAnsi" w:cstheme="majorHAnsi"/>
          <w:bCs/>
          <w:i/>
          <w:color w:val="000000"/>
        </w:rPr>
        <w:t>in vivo</w:t>
      </w:r>
      <w:r w:rsidR="00B718E8" w:rsidRPr="005B6208">
        <w:rPr>
          <w:rFonts w:asciiTheme="majorHAnsi" w:hAnsiTheme="majorHAnsi" w:cstheme="majorHAnsi"/>
          <w:bCs/>
          <w:color w:val="000000"/>
        </w:rPr>
        <w:t xml:space="preserve">, SCN explants </w:t>
      </w:r>
      <w:r w:rsidR="00B718E8" w:rsidRPr="005B6208">
        <w:rPr>
          <w:rFonts w:asciiTheme="majorHAnsi" w:hAnsiTheme="majorHAnsi" w:cstheme="majorHAnsi"/>
          <w:bCs/>
          <w:i/>
          <w:color w:val="000000"/>
        </w:rPr>
        <w:t>ex vivo</w:t>
      </w:r>
      <w:r w:rsidR="00B718E8" w:rsidRPr="005B6208">
        <w:rPr>
          <w:rFonts w:asciiTheme="majorHAnsi" w:hAnsiTheme="majorHAnsi" w:cstheme="majorHAnsi"/>
          <w:bCs/>
          <w:color w:val="000000"/>
        </w:rPr>
        <w:t xml:space="preserve">, and cell-based </w:t>
      </w:r>
      <w:r w:rsidR="00B718E8" w:rsidRPr="005B6208">
        <w:rPr>
          <w:rFonts w:asciiTheme="majorHAnsi" w:hAnsiTheme="majorHAnsi" w:cstheme="majorHAnsi"/>
          <w:bCs/>
          <w:i/>
          <w:color w:val="000000"/>
        </w:rPr>
        <w:t>in vitro</w:t>
      </w:r>
      <w:r w:rsidR="00B718E8" w:rsidRPr="005B6208">
        <w:rPr>
          <w:rFonts w:asciiTheme="majorHAnsi" w:hAnsiTheme="majorHAnsi" w:cstheme="majorHAnsi"/>
          <w:bCs/>
          <w:color w:val="000000"/>
        </w:rPr>
        <w:t xml:space="preserve"> assays in </w:t>
      </w:r>
      <w:r w:rsidR="00B71D84" w:rsidRPr="005B6208">
        <w:rPr>
          <w:rFonts w:asciiTheme="majorHAnsi" w:hAnsiTheme="majorHAnsi" w:cstheme="majorHAnsi"/>
          <w:bCs/>
          <w:color w:val="000000"/>
        </w:rPr>
        <w:t xml:space="preserve">immortalized </w:t>
      </w:r>
      <w:r w:rsidR="00B718E8" w:rsidRPr="005B6208">
        <w:rPr>
          <w:rFonts w:asciiTheme="majorHAnsi" w:hAnsiTheme="majorHAnsi" w:cstheme="majorHAnsi"/>
          <w:bCs/>
          <w:color w:val="000000"/>
        </w:rPr>
        <w:t xml:space="preserve">fibroblast cells are widely used </w:t>
      </w:r>
      <w:r w:rsidR="005D3798" w:rsidRPr="005B6208">
        <w:rPr>
          <w:rFonts w:asciiTheme="majorHAnsi" w:hAnsiTheme="majorHAnsi" w:cstheme="majorHAnsi"/>
          <w:bCs/>
          <w:color w:val="000000"/>
        </w:rPr>
        <w:t>to study</w:t>
      </w:r>
      <w:r w:rsidR="00B718E8" w:rsidRPr="005B6208">
        <w:rPr>
          <w:rFonts w:asciiTheme="majorHAnsi" w:hAnsiTheme="majorHAnsi" w:cstheme="majorHAnsi"/>
          <w:bCs/>
          <w:color w:val="000000"/>
        </w:rPr>
        <w:t xml:space="preserve"> cell-autonomous circadian defects</w:t>
      </w:r>
      <w:r w:rsidR="00B71D84" w:rsidRPr="005B6208">
        <w:rPr>
          <w:rFonts w:asciiTheme="majorHAnsi" w:hAnsiTheme="majorHAnsi" w:cstheme="majorHAnsi"/>
          <w:bCs/>
          <w:color w:val="000000"/>
        </w:rPr>
        <w:t>.</w:t>
      </w:r>
      <w:r w:rsidR="00B718E8" w:rsidRPr="005B6208">
        <w:rPr>
          <w:rFonts w:asciiTheme="majorHAnsi" w:hAnsiTheme="majorHAnsi" w:cstheme="majorHAnsi"/>
          <w:bCs/>
          <w:color w:val="000000"/>
        </w:rPr>
        <w:t xml:space="preserve"> </w:t>
      </w:r>
      <w:r w:rsidRPr="005B6208">
        <w:rPr>
          <w:rFonts w:asciiTheme="majorHAnsi" w:hAnsiTheme="majorHAnsi" w:cstheme="majorHAnsi"/>
          <w:bCs/>
          <w:color w:val="000000"/>
        </w:rPr>
        <w:t xml:space="preserve">However, there is no evidence </w:t>
      </w:r>
      <w:r w:rsidR="0042398F" w:rsidRPr="005B6208">
        <w:rPr>
          <w:rFonts w:asciiTheme="majorHAnsi" w:hAnsiTheme="majorHAnsi" w:cstheme="majorHAnsi"/>
          <w:bCs/>
          <w:color w:val="000000"/>
        </w:rPr>
        <w:t>indicating</w:t>
      </w:r>
      <w:r w:rsidRPr="005B6208">
        <w:rPr>
          <w:rFonts w:asciiTheme="majorHAnsi" w:hAnsiTheme="majorHAnsi" w:cstheme="majorHAnsi"/>
          <w:bCs/>
          <w:color w:val="000000"/>
        </w:rPr>
        <w:t xml:space="preserve"> that </w:t>
      </w:r>
      <w:r w:rsidR="003422C9" w:rsidRPr="005B6208">
        <w:rPr>
          <w:rFonts w:asciiTheme="majorHAnsi" w:hAnsiTheme="majorHAnsi" w:cstheme="majorHAnsi"/>
          <w:bCs/>
          <w:color w:val="000000"/>
        </w:rPr>
        <w:t xml:space="preserve">an </w:t>
      </w:r>
      <w:r w:rsidRPr="005B6208">
        <w:rPr>
          <w:rFonts w:asciiTheme="majorHAnsi" w:hAnsiTheme="majorHAnsi" w:cstheme="majorHAnsi"/>
          <w:bCs/>
          <w:i/>
          <w:color w:val="000000"/>
        </w:rPr>
        <w:t>in vitro</w:t>
      </w:r>
      <w:r w:rsidRPr="005B6208">
        <w:rPr>
          <w:rFonts w:asciiTheme="majorHAnsi" w:hAnsiTheme="majorHAnsi" w:cstheme="majorHAnsi"/>
          <w:bCs/>
          <w:color w:val="000000"/>
        </w:rPr>
        <w:t xml:space="preserve"> fibroblast cell-based assay can recapitulate </w:t>
      </w:r>
      <w:r w:rsidR="005D3798" w:rsidRPr="005B6208">
        <w:rPr>
          <w:rFonts w:asciiTheme="majorHAnsi" w:hAnsiTheme="majorHAnsi" w:cstheme="majorHAnsi"/>
          <w:bCs/>
          <w:color w:val="000000"/>
        </w:rPr>
        <w:t xml:space="preserve">circadian mechanisms and </w:t>
      </w:r>
      <w:r w:rsidR="0042398F" w:rsidRPr="005B6208">
        <w:rPr>
          <w:rFonts w:asciiTheme="majorHAnsi" w:hAnsiTheme="majorHAnsi" w:cstheme="majorHAnsi"/>
          <w:bCs/>
          <w:color w:val="000000"/>
        </w:rPr>
        <w:t>responses</w:t>
      </w:r>
      <w:r w:rsidR="005D3798" w:rsidRPr="005B6208">
        <w:rPr>
          <w:rFonts w:asciiTheme="majorHAnsi" w:hAnsiTheme="majorHAnsi" w:cstheme="majorHAnsi"/>
          <w:bCs/>
          <w:color w:val="000000"/>
        </w:rPr>
        <w:t xml:space="preserve"> present</w:t>
      </w:r>
      <w:r w:rsidR="0042398F" w:rsidRPr="005B6208">
        <w:rPr>
          <w:rFonts w:asciiTheme="majorHAnsi" w:hAnsiTheme="majorHAnsi" w:cstheme="majorHAnsi"/>
          <w:bCs/>
          <w:color w:val="000000"/>
        </w:rPr>
        <w:t xml:space="preserve"> </w:t>
      </w:r>
      <w:r w:rsidR="004E0780" w:rsidRPr="005B6208">
        <w:rPr>
          <w:rFonts w:asciiTheme="majorHAnsi" w:hAnsiTheme="majorHAnsi" w:cstheme="majorHAnsi"/>
          <w:bCs/>
          <w:color w:val="000000"/>
        </w:rPr>
        <w:t xml:space="preserve">in </w:t>
      </w:r>
      <w:r w:rsidR="005D3798" w:rsidRPr="005B6208">
        <w:rPr>
          <w:rFonts w:asciiTheme="majorHAnsi" w:hAnsiTheme="majorHAnsi" w:cstheme="majorHAnsi"/>
          <w:bCs/>
          <w:color w:val="000000"/>
        </w:rPr>
        <w:t xml:space="preserve">cells of </w:t>
      </w:r>
      <w:r w:rsidR="0042398F" w:rsidRPr="005B6208">
        <w:rPr>
          <w:rFonts w:asciiTheme="majorHAnsi" w:hAnsiTheme="majorHAnsi" w:cstheme="majorHAnsi"/>
          <w:bCs/>
          <w:color w:val="000000"/>
        </w:rPr>
        <w:t xml:space="preserve">other </w:t>
      </w:r>
      <w:r w:rsidR="004E0780" w:rsidRPr="005B6208">
        <w:rPr>
          <w:rFonts w:asciiTheme="majorHAnsi" w:hAnsiTheme="majorHAnsi" w:cstheme="majorHAnsi"/>
          <w:bCs/>
          <w:color w:val="000000"/>
        </w:rPr>
        <w:t xml:space="preserve">peripheral organs </w:t>
      </w:r>
      <w:r w:rsidRPr="005B6208">
        <w:rPr>
          <w:rFonts w:asciiTheme="majorHAnsi" w:hAnsiTheme="majorHAnsi" w:cstheme="majorHAnsi"/>
          <w:bCs/>
          <w:i/>
          <w:color w:val="000000"/>
        </w:rPr>
        <w:t>in vivo</w:t>
      </w:r>
      <w:r w:rsidRPr="005B6208">
        <w:rPr>
          <w:rFonts w:asciiTheme="majorHAnsi" w:hAnsiTheme="majorHAnsi" w:cstheme="majorHAnsi"/>
          <w:bCs/>
          <w:color w:val="000000"/>
        </w:rPr>
        <w:t xml:space="preserve">. Different cell types can have </w:t>
      </w:r>
      <w:r w:rsidR="00B718E8" w:rsidRPr="005B6208">
        <w:rPr>
          <w:rFonts w:asciiTheme="majorHAnsi" w:hAnsiTheme="majorHAnsi" w:cstheme="majorHAnsi"/>
          <w:bCs/>
          <w:color w:val="000000"/>
        </w:rPr>
        <w:t>distinct</w:t>
      </w:r>
      <w:r w:rsidRPr="005B6208">
        <w:rPr>
          <w:rFonts w:asciiTheme="majorHAnsi" w:hAnsiTheme="majorHAnsi" w:cstheme="majorHAnsi"/>
          <w:bCs/>
          <w:color w:val="000000"/>
        </w:rPr>
        <w:t xml:space="preserve"> patterns of gene expression</w:t>
      </w:r>
      <w:r w:rsidR="00B71D84" w:rsidRPr="005B6208">
        <w:rPr>
          <w:rFonts w:asciiTheme="majorHAnsi" w:hAnsiTheme="majorHAnsi" w:cstheme="majorHAnsi"/>
          <w:bCs/>
          <w:color w:val="000000"/>
        </w:rPr>
        <w:t>,</w:t>
      </w:r>
      <w:r w:rsidR="00981745" w:rsidRPr="005B6208">
        <w:rPr>
          <w:rFonts w:asciiTheme="majorHAnsi" w:hAnsiTheme="majorHAnsi" w:cstheme="majorHAnsi"/>
          <w:bCs/>
          <w:color w:val="000000"/>
        </w:rPr>
        <w:t xml:space="preserve"> xenobiotic </w:t>
      </w:r>
      <w:r w:rsidR="008E118C" w:rsidRPr="005B6208">
        <w:rPr>
          <w:rFonts w:asciiTheme="majorHAnsi" w:hAnsiTheme="majorHAnsi" w:cstheme="majorHAnsi"/>
          <w:bCs/>
          <w:color w:val="000000"/>
        </w:rPr>
        <w:t>metabolism, and</w:t>
      </w:r>
      <w:r w:rsidR="00981745" w:rsidRPr="005B6208">
        <w:rPr>
          <w:rFonts w:asciiTheme="majorHAnsi" w:hAnsiTheme="majorHAnsi" w:cstheme="majorHAnsi"/>
          <w:bCs/>
          <w:color w:val="000000"/>
        </w:rPr>
        <w:t xml:space="preserve"> D</w:t>
      </w:r>
      <w:r w:rsidR="007A10D9" w:rsidRPr="005B6208">
        <w:rPr>
          <w:rFonts w:asciiTheme="majorHAnsi" w:hAnsiTheme="majorHAnsi" w:cstheme="majorHAnsi"/>
          <w:bCs/>
          <w:color w:val="000000"/>
        </w:rPr>
        <w:t>DRR</w:t>
      </w:r>
      <w:r w:rsidR="00981745" w:rsidRPr="005B6208">
        <w:rPr>
          <w:rFonts w:asciiTheme="majorHAnsi" w:hAnsiTheme="majorHAnsi" w:cstheme="majorHAnsi"/>
          <w:bCs/>
          <w:color w:val="000000"/>
        </w:rPr>
        <w:t>,</w:t>
      </w:r>
      <w:r w:rsidRPr="005B6208">
        <w:rPr>
          <w:rFonts w:asciiTheme="majorHAnsi" w:hAnsiTheme="majorHAnsi" w:cstheme="majorHAnsi"/>
          <w:bCs/>
          <w:color w:val="000000"/>
        </w:rPr>
        <w:t xml:space="preserve"> and the links between toxicity and circadian gene expression may be </w:t>
      </w:r>
      <w:r w:rsidR="00E52480" w:rsidRPr="005B6208">
        <w:rPr>
          <w:rFonts w:asciiTheme="majorHAnsi" w:hAnsiTheme="majorHAnsi" w:cstheme="majorHAnsi"/>
          <w:bCs/>
          <w:color w:val="000000"/>
        </w:rPr>
        <w:t>cell-type</w:t>
      </w:r>
      <w:r w:rsidRPr="005B6208">
        <w:rPr>
          <w:rFonts w:asciiTheme="majorHAnsi" w:hAnsiTheme="majorHAnsi" w:cstheme="majorHAnsi"/>
          <w:bCs/>
          <w:color w:val="000000"/>
        </w:rPr>
        <w:t xml:space="preserve"> </w:t>
      </w:r>
      <w:r w:rsidR="00E52480" w:rsidRPr="005B6208">
        <w:rPr>
          <w:rFonts w:asciiTheme="majorHAnsi" w:hAnsiTheme="majorHAnsi" w:cstheme="majorHAnsi"/>
          <w:bCs/>
          <w:color w:val="000000"/>
        </w:rPr>
        <w:t>specific and</w:t>
      </w:r>
      <w:r w:rsidR="005D3798" w:rsidRPr="005B6208">
        <w:rPr>
          <w:rFonts w:asciiTheme="majorHAnsi" w:hAnsiTheme="majorHAnsi" w:cstheme="majorHAnsi"/>
          <w:bCs/>
          <w:color w:val="000000"/>
        </w:rPr>
        <w:t>/or</w:t>
      </w:r>
      <w:r w:rsidR="00E52480" w:rsidRPr="005B6208">
        <w:rPr>
          <w:rFonts w:asciiTheme="majorHAnsi" w:hAnsiTheme="majorHAnsi" w:cstheme="majorHAnsi"/>
          <w:bCs/>
          <w:color w:val="000000"/>
        </w:rPr>
        <w:t xml:space="preserve"> modulated by </w:t>
      </w:r>
      <w:r w:rsidR="005D3798" w:rsidRPr="005B6208">
        <w:rPr>
          <w:rFonts w:asciiTheme="majorHAnsi" w:hAnsiTheme="majorHAnsi" w:cstheme="majorHAnsi"/>
          <w:bCs/>
          <w:color w:val="000000"/>
        </w:rPr>
        <w:t xml:space="preserve">different </w:t>
      </w:r>
      <w:r w:rsidR="00E52480" w:rsidRPr="005B6208">
        <w:rPr>
          <w:rFonts w:asciiTheme="majorHAnsi" w:hAnsiTheme="majorHAnsi" w:cstheme="majorHAnsi"/>
          <w:bCs/>
          <w:color w:val="000000"/>
        </w:rPr>
        <w:t>physiological parameters</w:t>
      </w:r>
      <w:r w:rsidRPr="005B6208">
        <w:rPr>
          <w:rFonts w:asciiTheme="majorHAnsi" w:hAnsiTheme="majorHAnsi" w:cstheme="majorHAnsi"/>
          <w:bCs/>
          <w:color w:val="000000"/>
        </w:rPr>
        <w:t xml:space="preserve">. In addition, </w:t>
      </w:r>
      <w:r w:rsidR="005D3798" w:rsidRPr="005B6208">
        <w:rPr>
          <w:rFonts w:asciiTheme="majorHAnsi" w:hAnsiTheme="majorHAnsi" w:cstheme="majorHAnsi"/>
          <w:bCs/>
          <w:color w:val="000000"/>
        </w:rPr>
        <w:t xml:space="preserve">circadian </w:t>
      </w:r>
      <w:r w:rsidR="00C44101" w:rsidRPr="005B6208">
        <w:rPr>
          <w:rFonts w:asciiTheme="majorHAnsi" w:hAnsiTheme="majorHAnsi" w:cstheme="majorHAnsi"/>
          <w:bCs/>
          <w:color w:val="000000"/>
        </w:rPr>
        <w:t>oscillators</w:t>
      </w:r>
      <w:r w:rsidR="005D3798" w:rsidRPr="005B6208">
        <w:rPr>
          <w:rFonts w:asciiTheme="majorHAnsi" w:hAnsiTheme="majorHAnsi" w:cstheme="majorHAnsi"/>
          <w:bCs/>
          <w:color w:val="000000"/>
        </w:rPr>
        <w:t xml:space="preserve"> in</w:t>
      </w:r>
      <w:r w:rsidR="00F0231A" w:rsidRPr="005B6208">
        <w:rPr>
          <w:rFonts w:asciiTheme="majorHAnsi" w:hAnsiTheme="majorHAnsi" w:cstheme="majorHAnsi"/>
          <w:bCs/>
          <w:color w:val="000000"/>
        </w:rPr>
        <w:t xml:space="preserve"> </w:t>
      </w:r>
      <w:r w:rsidR="00B718E8" w:rsidRPr="005B6208">
        <w:rPr>
          <w:rFonts w:asciiTheme="majorHAnsi" w:hAnsiTheme="majorHAnsi" w:cstheme="majorHAnsi"/>
          <w:bCs/>
          <w:color w:val="000000"/>
        </w:rPr>
        <w:t>fibroblast</w:t>
      </w:r>
      <w:r w:rsidR="00E52480" w:rsidRPr="005B6208">
        <w:rPr>
          <w:rFonts w:asciiTheme="majorHAnsi" w:hAnsiTheme="majorHAnsi" w:cstheme="majorHAnsi"/>
          <w:bCs/>
          <w:color w:val="000000"/>
        </w:rPr>
        <w:t xml:space="preserve">-based </w:t>
      </w:r>
      <w:r w:rsidRPr="005B6208">
        <w:rPr>
          <w:rFonts w:asciiTheme="majorHAnsi" w:hAnsiTheme="majorHAnsi" w:cstheme="majorHAnsi"/>
          <w:bCs/>
          <w:color w:val="000000"/>
        </w:rPr>
        <w:t xml:space="preserve">systems have not been </w:t>
      </w:r>
      <w:r w:rsidR="00C44101" w:rsidRPr="005B6208">
        <w:rPr>
          <w:rFonts w:asciiTheme="majorHAnsi" w:hAnsiTheme="majorHAnsi" w:cstheme="majorHAnsi"/>
          <w:bCs/>
          <w:color w:val="000000"/>
        </w:rPr>
        <w:t xml:space="preserve">fully </w:t>
      </w:r>
      <w:r w:rsidR="00E52480" w:rsidRPr="005B6208">
        <w:rPr>
          <w:rFonts w:asciiTheme="majorHAnsi" w:hAnsiTheme="majorHAnsi" w:cstheme="majorHAnsi"/>
          <w:bCs/>
          <w:color w:val="000000"/>
        </w:rPr>
        <w:t>assessed for responses to</w:t>
      </w:r>
      <w:r w:rsidRPr="005B6208">
        <w:rPr>
          <w:rFonts w:asciiTheme="majorHAnsi" w:hAnsiTheme="majorHAnsi" w:cstheme="majorHAnsi"/>
          <w:bCs/>
          <w:color w:val="000000"/>
        </w:rPr>
        <w:t xml:space="preserve"> environmental toxicants, stressors and preventive agents </w:t>
      </w:r>
      <w:r w:rsidR="00981745" w:rsidRPr="005B6208">
        <w:rPr>
          <w:rFonts w:asciiTheme="majorHAnsi" w:hAnsiTheme="majorHAnsi" w:cstheme="majorHAnsi"/>
          <w:bCs/>
          <w:color w:val="000000"/>
        </w:rPr>
        <w:t xml:space="preserve">that link exposures to </w:t>
      </w:r>
      <w:r w:rsidR="00B71D84" w:rsidRPr="005B6208">
        <w:rPr>
          <w:rFonts w:asciiTheme="majorHAnsi" w:hAnsiTheme="majorHAnsi" w:cstheme="majorHAnsi"/>
          <w:bCs/>
          <w:color w:val="000000"/>
        </w:rPr>
        <w:t>mechanism</w:t>
      </w:r>
      <w:r w:rsidR="00C44101" w:rsidRPr="005B6208">
        <w:rPr>
          <w:rFonts w:asciiTheme="majorHAnsi" w:hAnsiTheme="majorHAnsi" w:cstheme="majorHAnsi"/>
          <w:bCs/>
          <w:color w:val="000000"/>
        </w:rPr>
        <w:t>s of</w:t>
      </w:r>
      <w:r w:rsidR="00B71D84" w:rsidRPr="005B6208">
        <w:rPr>
          <w:rFonts w:asciiTheme="majorHAnsi" w:hAnsiTheme="majorHAnsi" w:cstheme="majorHAnsi"/>
          <w:bCs/>
          <w:color w:val="000000"/>
        </w:rPr>
        <w:t xml:space="preserve"> disease development and prevention</w:t>
      </w:r>
      <w:r w:rsidRPr="005B6208">
        <w:rPr>
          <w:rFonts w:asciiTheme="majorHAnsi" w:hAnsiTheme="majorHAnsi" w:cstheme="majorHAnsi"/>
          <w:bCs/>
          <w:color w:val="000000"/>
        </w:rPr>
        <w:t xml:space="preserve">. </w:t>
      </w:r>
      <w:r w:rsidR="006832C6" w:rsidRPr="005B6208">
        <w:rPr>
          <w:rFonts w:asciiTheme="majorHAnsi" w:hAnsiTheme="majorHAnsi" w:cstheme="majorHAnsi"/>
          <w:bCs/>
          <w:color w:val="000000"/>
        </w:rPr>
        <w:t>Thus,</w:t>
      </w:r>
      <w:r w:rsidR="00B718E8" w:rsidRPr="005B6208">
        <w:rPr>
          <w:rFonts w:asciiTheme="majorHAnsi" w:hAnsiTheme="majorHAnsi" w:cstheme="majorHAnsi"/>
          <w:bCs/>
          <w:color w:val="000000"/>
        </w:rPr>
        <w:t xml:space="preserve"> there is a need for</w:t>
      </w:r>
      <w:r w:rsidR="00066D81" w:rsidRPr="005B6208">
        <w:rPr>
          <w:rFonts w:asciiTheme="majorHAnsi" w:hAnsiTheme="majorHAnsi" w:cstheme="majorHAnsi"/>
          <w:bCs/>
          <w:color w:val="000000"/>
        </w:rPr>
        <w:t xml:space="preserve"> </w:t>
      </w:r>
      <w:r w:rsidR="00B718E8" w:rsidRPr="005B6208">
        <w:rPr>
          <w:rFonts w:asciiTheme="majorHAnsi" w:hAnsiTheme="majorHAnsi" w:cstheme="majorHAnsi"/>
          <w:bCs/>
          <w:color w:val="000000"/>
        </w:rPr>
        <w:t xml:space="preserve">facile, validated </w:t>
      </w:r>
      <w:r w:rsidR="00066D81" w:rsidRPr="005B6208">
        <w:rPr>
          <w:rFonts w:asciiTheme="majorHAnsi" w:hAnsiTheme="majorHAnsi" w:cstheme="majorHAnsi"/>
          <w:bCs/>
          <w:color w:val="000000"/>
        </w:rPr>
        <w:t>cell</w:t>
      </w:r>
      <w:r w:rsidR="00B718E8" w:rsidRPr="005B6208">
        <w:rPr>
          <w:rFonts w:asciiTheme="majorHAnsi" w:hAnsiTheme="majorHAnsi" w:cstheme="majorHAnsi"/>
          <w:bCs/>
          <w:color w:val="000000"/>
        </w:rPr>
        <w:t>-</w:t>
      </w:r>
      <w:r w:rsidR="00066D81" w:rsidRPr="005B6208">
        <w:rPr>
          <w:rFonts w:asciiTheme="majorHAnsi" w:hAnsiTheme="majorHAnsi" w:cstheme="majorHAnsi"/>
          <w:bCs/>
          <w:color w:val="000000"/>
        </w:rPr>
        <w:t>type specific</w:t>
      </w:r>
      <w:r w:rsidR="003422C9" w:rsidRPr="005B6208">
        <w:rPr>
          <w:rFonts w:asciiTheme="majorHAnsi" w:hAnsiTheme="majorHAnsi" w:cstheme="majorHAnsi"/>
          <w:bCs/>
          <w:color w:val="000000"/>
        </w:rPr>
        <w:t>,</w:t>
      </w:r>
      <w:r w:rsidR="00066D81" w:rsidRPr="005B6208">
        <w:rPr>
          <w:rFonts w:asciiTheme="majorHAnsi" w:hAnsiTheme="majorHAnsi" w:cstheme="majorHAnsi"/>
          <w:bCs/>
          <w:color w:val="000000"/>
        </w:rPr>
        <w:t xml:space="preserve"> </w:t>
      </w:r>
      <w:r w:rsidR="00066D81" w:rsidRPr="005B6208">
        <w:rPr>
          <w:rFonts w:asciiTheme="majorHAnsi" w:hAnsiTheme="majorHAnsi" w:cstheme="majorHAnsi"/>
          <w:bCs/>
          <w:i/>
          <w:color w:val="000000"/>
        </w:rPr>
        <w:t>in vitro</w:t>
      </w:r>
      <w:r w:rsidR="00066D81" w:rsidRPr="005B6208">
        <w:rPr>
          <w:rFonts w:asciiTheme="majorHAnsi" w:hAnsiTheme="majorHAnsi" w:cstheme="majorHAnsi"/>
          <w:bCs/>
          <w:color w:val="000000"/>
        </w:rPr>
        <w:t xml:space="preserve"> </w:t>
      </w:r>
      <w:r w:rsidR="00B71D84" w:rsidRPr="005B6208">
        <w:rPr>
          <w:rFonts w:asciiTheme="majorHAnsi" w:hAnsiTheme="majorHAnsi" w:cstheme="majorHAnsi"/>
          <w:bCs/>
          <w:color w:val="000000"/>
        </w:rPr>
        <w:t>bioluminescence</w:t>
      </w:r>
      <w:r w:rsidR="00066D81" w:rsidRPr="005B6208">
        <w:rPr>
          <w:rFonts w:asciiTheme="majorHAnsi" w:hAnsiTheme="majorHAnsi" w:cstheme="majorHAnsi"/>
          <w:bCs/>
          <w:color w:val="000000"/>
        </w:rPr>
        <w:t xml:space="preserve"> assays to</w:t>
      </w:r>
      <w:r w:rsidR="00B718E8" w:rsidRPr="005B6208">
        <w:rPr>
          <w:rFonts w:asciiTheme="majorHAnsi" w:hAnsiTheme="majorHAnsi" w:cstheme="majorHAnsi"/>
          <w:bCs/>
          <w:color w:val="000000"/>
        </w:rPr>
        <w:t xml:space="preserve"> study </w:t>
      </w:r>
      <w:r w:rsidR="00066D81" w:rsidRPr="005B6208">
        <w:rPr>
          <w:rFonts w:asciiTheme="majorHAnsi" w:hAnsiTheme="majorHAnsi" w:cstheme="majorHAnsi"/>
          <w:bCs/>
          <w:color w:val="000000"/>
        </w:rPr>
        <w:t>organ specific environmental circadian disruptors</w:t>
      </w:r>
      <w:r w:rsidRPr="005B6208">
        <w:rPr>
          <w:rFonts w:asciiTheme="majorHAnsi" w:hAnsiTheme="majorHAnsi" w:cstheme="majorHAnsi"/>
          <w:bCs/>
          <w:color w:val="000000"/>
        </w:rPr>
        <w:t>.</w:t>
      </w:r>
      <w:r w:rsidR="006832C6" w:rsidRPr="005B6208">
        <w:rPr>
          <w:rFonts w:asciiTheme="majorHAnsi" w:hAnsiTheme="majorHAnsi" w:cstheme="majorHAnsi"/>
          <w:bCs/>
          <w:color w:val="000000"/>
        </w:rPr>
        <w:t xml:space="preserve"> </w:t>
      </w:r>
      <w:r w:rsidR="00541FF3" w:rsidRPr="005B6208">
        <w:rPr>
          <w:rFonts w:asciiTheme="majorHAnsi" w:hAnsiTheme="majorHAnsi" w:cstheme="majorHAnsi"/>
          <w:bCs/>
          <w:color w:val="000000"/>
        </w:rPr>
        <w:t>A</w:t>
      </w:r>
      <w:r w:rsidR="007E2D2D" w:rsidRPr="005B6208">
        <w:rPr>
          <w:rFonts w:asciiTheme="majorHAnsi" w:hAnsiTheme="majorHAnsi" w:cstheme="majorHAnsi"/>
          <w:bCs/>
          <w:color w:val="000000"/>
        </w:rPr>
        <w:t>lthough a</w:t>
      </w:r>
      <w:r w:rsidR="006832C6" w:rsidRPr="005B6208">
        <w:rPr>
          <w:rFonts w:asciiTheme="majorHAnsi" w:hAnsiTheme="majorHAnsi" w:cstheme="majorHAnsi"/>
          <w:bCs/>
          <w:color w:val="000000"/>
        </w:rPr>
        <w:t xml:space="preserve"> variety of cellular clock models</w:t>
      </w:r>
      <w:r w:rsidR="00FB4B43" w:rsidRPr="005B6208">
        <w:rPr>
          <w:rFonts w:asciiTheme="majorHAnsi" w:hAnsiTheme="majorHAnsi" w:cstheme="majorHAnsi"/>
          <w:bCs/>
          <w:color w:val="000000"/>
        </w:rPr>
        <w:t xml:space="preserve"> (</w:t>
      </w:r>
      <w:r w:rsidR="006C479A" w:rsidRPr="005B6208">
        <w:rPr>
          <w:rFonts w:asciiTheme="majorHAnsi" w:hAnsiTheme="majorHAnsi" w:cstheme="majorHAnsi"/>
          <w:bCs/>
          <w:i/>
          <w:color w:val="000000"/>
        </w:rPr>
        <w:t>e.g.</w:t>
      </w:r>
      <w:r w:rsidR="007E2D2D" w:rsidRPr="005B6208">
        <w:rPr>
          <w:rFonts w:asciiTheme="majorHAnsi" w:hAnsiTheme="majorHAnsi" w:cstheme="majorHAnsi"/>
          <w:bCs/>
          <w:color w:val="000000"/>
        </w:rPr>
        <w:t>, in liver, keratinocytes, and</w:t>
      </w:r>
      <w:r w:rsidR="006832C6" w:rsidRPr="005B6208">
        <w:rPr>
          <w:rFonts w:asciiTheme="majorHAnsi" w:hAnsiTheme="majorHAnsi" w:cstheme="majorHAnsi"/>
          <w:bCs/>
          <w:color w:val="000000"/>
        </w:rPr>
        <w:t xml:space="preserve"> </w:t>
      </w:r>
      <w:r w:rsidR="007E2D2D" w:rsidRPr="005B6208">
        <w:rPr>
          <w:rFonts w:asciiTheme="majorHAnsi" w:hAnsiTheme="majorHAnsi" w:cstheme="majorHAnsi"/>
          <w:bCs/>
          <w:color w:val="000000"/>
        </w:rPr>
        <w:t>fat cells</w:t>
      </w:r>
      <w:r w:rsidR="006664F8" w:rsidRPr="005B6208">
        <w:rPr>
          <w:rFonts w:asciiTheme="majorHAnsi" w:hAnsiTheme="majorHAnsi" w:cstheme="majorHAnsi"/>
          <w:bCs/>
          <w:color w:val="000000"/>
        </w:rPr>
        <w:t>,</w:t>
      </w:r>
      <w:r w:rsidR="007E2D2D" w:rsidRPr="005B6208">
        <w:rPr>
          <w:rFonts w:asciiTheme="majorHAnsi" w:hAnsiTheme="majorHAnsi" w:cstheme="majorHAnsi"/>
          <w:bCs/>
          <w:color w:val="000000"/>
        </w:rPr>
        <w:t xml:space="preserve"> as well as </w:t>
      </w:r>
      <w:r w:rsidR="006664F8" w:rsidRPr="005B6208">
        <w:rPr>
          <w:rFonts w:asciiTheme="majorHAnsi" w:hAnsiTheme="majorHAnsi" w:cstheme="majorHAnsi"/>
          <w:bCs/>
          <w:color w:val="000000"/>
        </w:rPr>
        <w:t xml:space="preserve">an </w:t>
      </w:r>
      <w:r w:rsidR="007E2D2D" w:rsidRPr="005B6208">
        <w:rPr>
          <w:rFonts w:asciiTheme="majorHAnsi" w:hAnsiTheme="majorHAnsi" w:cstheme="majorHAnsi"/>
          <w:bCs/>
          <w:color w:val="000000"/>
        </w:rPr>
        <w:t xml:space="preserve">osteosarcoma cell line) </w:t>
      </w:r>
      <w:r w:rsidR="006832C6" w:rsidRPr="005B6208">
        <w:rPr>
          <w:rFonts w:asciiTheme="majorHAnsi" w:hAnsiTheme="majorHAnsi" w:cstheme="majorHAnsi"/>
          <w:bCs/>
          <w:color w:val="000000"/>
        </w:rPr>
        <w:t>have been developed in recent years</w:t>
      </w:r>
      <w:hyperlink w:anchor="_ENREF_12" w:tooltip="Ramanathan, 2014 #518" w:history="1">
        <w:r w:rsidR="00730386" w:rsidRPr="005B6208">
          <w:rPr>
            <w:rFonts w:asciiTheme="majorHAnsi" w:hAnsiTheme="majorHAnsi" w:cstheme="majorHAnsi"/>
            <w:bCs/>
            <w:color w:val="000000"/>
          </w:rPr>
          <w:fldChar w:fldCharType="begin">
            <w:fldData xml:space="preserve">PEVuZE5vdGU+PENpdGU+PEF1dGhvcj5SYW1hbmF0aGFuPC9BdXRob3I+PFllYXI+MjAxNDwvWWVh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YWJici0xPkNlbGw8L2FiYnItMT48L2FsdC1wZXJpb2RpY2FsPjxwYWdlcz4xOTktMjEwPC9wYWdl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</w:fldData>
          </w:fldChar>
        </w:r>
        <w:r w:rsidR="00730386" w:rsidRPr="005B6208">
          <w:rPr>
            <w:rFonts w:asciiTheme="majorHAnsi" w:hAnsiTheme="majorHAnsi" w:cstheme="majorHAnsi"/>
            <w:bCs/>
            <w:color w:val="000000"/>
          </w:rPr>
          <w:instrText xml:space="preserve"> ADDIN EN.CITE </w:instrText>
        </w:r>
        <w:r w:rsidR="00730386" w:rsidRPr="005B6208">
          <w:rPr>
            <w:rFonts w:asciiTheme="majorHAnsi" w:hAnsiTheme="majorHAnsi" w:cstheme="majorHAnsi"/>
            <w:bCs/>
            <w:color w:val="000000"/>
          </w:rPr>
          <w:fldChar w:fldCharType="begin">
            <w:fldData xml:space="preserve">PEVuZE5vdGU+PENpdGU+PEF1dGhvcj5SYW1hbmF0aGFuPC9BdXRob3I+PFllYXI+MjAxNDwvWWVh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YWJici0xPkNlbGw8L2FiYnItMT48L2FsdC1wZXJpb2RpY2FsPjxwYWdlcz4xOTktMjEwPC9wYWdl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</w:fldData>
          </w:fldChar>
        </w:r>
        <w:r w:rsidR="00730386" w:rsidRPr="005B6208">
          <w:rPr>
            <w:rFonts w:asciiTheme="majorHAnsi" w:hAnsiTheme="majorHAnsi" w:cstheme="majorHAnsi"/>
            <w:bCs/>
            <w:color w:val="000000"/>
          </w:rPr>
          <w:instrText xml:space="preserve"> ADDIN EN.CITE.DATA </w:instrText>
        </w:r>
        <w:r w:rsidR="00730386" w:rsidRPr="005B6208">
          <w:rPr>
            <w:rFonts w:asciiTheme="majorHAnsi" w:hAnsiTheme="majorHAnsi" w:cstheme="majorHAnsi"/>
            <w:bCs/>
            <w:color w:val="000000"/>
          </w:rPr>
        </w:r>
        <w:r w:rsidR="00730386" w:rsidRPr="005B6208">
          <w:rPr>
            <w:rFonts w:asciiTheme="majorHAnsi" w:hAnsiTheme="majorHAnsi" w:cstheme="majorHAnsi"/>
            <w:bCs/>
            <w:color w:val="000000"/>
          </w:rPr>
          <w:fldChar w:fldCharType="end"/>
        </w:r>
        <w:r w:rsidR="00730386" w:rsidRPr="005B6208">
          <w:rPr>
            <w:rFonts w:asciiTheme="majorHAnsi" w:hAnsiTheme="majorHAnsi" w:cstheme="majorHAnsi"/>
            <w:bCs/>
            <w:color w:val="000000"/>
          </w:rPr>
        </w:r>
        <w:r w:rsidR="00730386" w:rsidRPr="005B6208">
          <w:rPr>
            <w:rFonts w:asciiTheme="majorHAnsi" w:hAnsiTheme="majorHAnsi" w:cstheme="majorHAnsi"/>
            <w:bCs/>
            <w:color w:val="000000"/>
          </w:rPr>
          <w:fldChar w:fldCharType="separate"/>
        </w:r>
        <w:r w:rsidR="00730386" w:rsidRPr="005B6208">
          <w:rPr>
            <w:rFonts w:asciiTheme="majorHAnsi" w:hAnsiTheme="majorHAnsi" w:cstheme="majorHAnsi"/>
            <w:bCs/>
            <w:noProof/>
            <w:color w:val="000000"/>
            <w:vertAlign w:val="superscript"/>
          </w:rPr>
          <w:t>12-15</w:t>
        </w:r>
        <w:r w:rsidR="00730386" w:rsidRPr="005B6208">
          <w:rPr>
            <w:rFonts w:asciiTheme="majorHAnsi" w:hAnsiTheme="majorHAnsi" w:cstheme="majorHAnsi"/>
            <w:bCs/>
            <w:color w:val="000000"/>
          </w:rPr>
          <w:fldChar w:fldCharType="end"/>
        </w:r>
      </w:hyperlink>
      <w:r w:rsidR="00541FF3" w:rsidRPr="005B6208">
        <w:rPr>
          <w:rFonts w:asciiTheme="majorHAnsi" w:hAnsiTheme="majorHAnsi" w:cstheme="majorHAnsi"/>
          <w:bCs/>
          <w:color w:val="000000"/>
        </w:rPr>
        <w:t>, the assay described here is the first cellular clock model in breast epithelial cells, and the first demonstrat</w:t>
      </w:r>
      <w:r w:rsidR="007C5559" w:rsidRPr="005B6208">
        <w:rPr>
          <w:rFonts w:asciiTheme="majorHAnsi" w:hAnsiTheme="majorHAnsi" w:cstheme="majorHAnsi"/>
          <w:bCs/>
          <w:color w:val="000000"/>
        </w:rPr>
        <w:t>ion</w:t>
      </w:r>
      <w:r w:rsidR="00541FF3" w:rsidRPr="005B6208">
        <w:rPr>
          <w:rFonts w:asciiTheme="majorHAnsi" w:hAnsiTheme="majorHAnsi" w:cstheme="majorHAnsi"/>
          <w:bCs/>
          <w:color w:val="000000"/>
        </w:rPr>
        <w:t xml:space="preserve"> to recapitulate </w:t>
      </w:r>
      <w:r w:rsidR="00541FF3" w:rsidRPr="005B6208">
        <w:rPr>
          <w:rFonts w:asciiTheme="majorHAnsi" w:hAnsiTheme="majorHAnsi" w:cstheme="majorHAnsi"/>
          <w:bCs/>
          <w:i/>
          <w:color w:val="000000"/>
        </w:rPr>
        <w:t>in vivo</w:t>
      </w:r>
      <w:r w:rsidR="00541FF3" w:rsidRPr="005B6208">
        <w:rPr>
          <w:rFonts w:asciiTheme="majorHAnsi" w:hAnsiTheme="majorHAnsi" w:cstheme="majorHAnsi"/>
          <w:bCs/>
          <w:color w:val="000000"/>
        </w:rPr>
        <w:t xml:space="preserve"> responses to </w:t>
      </w:r>
      <w:r w:rsidR="00CE4035" w:rsidRPr="005B6208">
        <w:rPr>
          <w:rFonts w:asciiTheme="majorHAnsi" w:hAnsiTheme="majorHAnsi" w:cstheme="majorHAnsi"/>
          <w:bCs/>
          <w:color w:val="000000"/>
        </w:rPr>
        <w:t>environmental</w:t>
      </w:r>
      <w:r w:rsidR="00541FF3" w:rsidRPr="005B6208">
        <w:rPr>
          <w:rFonts w:asciiTheme="majorHAnsi" w:hAnsiTheme="majorHAnsi" w:cstheme="majorHAnsi"/>
          <w:bCs/>
          <w:color w:val="000000"/>
        </w:rPr>
        <w:t xml:space="preserve"> stressors, </w:t>
      </w:r>
      <w:r w:rsidR="00CE4035" w:rsidRPr="005B6208">
        <w:rPr>
          <w:rFonts w:asciiTheme="majorHAnsi" w:hAnsiTheme="majorHAnsi" w:cstheme="majorHAnsi"/>
          <w:bCs/>
          <w:color w:val="000000"/>
        </w:rPr>
        <w:t>toxicants</w:t>
      </w:r>
      <w:r w:rsidR="00541FF3" w:rsidRPr="005B6208">
        <w:rPr>
          <w:rFonts w:asciiTheme="majorHAnsi" w:hAnsiTheme="majorHAnsi" w:cstheme="majorHAnsi"/>
          <w:bCs/>
          <w:color w:val="000000"/>
        </w:rPr>
        <w:t>, drugs</w:t>
      </w:r>
      <w:r w:rsidR="006664F8" w:rsidRPr="005B6208">
        <w:rPr>
          <w:rFonts w:asciiTheme="majorHAnsi" w:hAnsiTheme="majorHAnsi" w:cstheme="majorHAnsi"/>
          <w:bCs/>
          <w:color w:val="000000"/>
        </w:rPr>
        <w:t>,</w:t>
      </w:r>
      <w:r w:rsidR="00541FF3" w:rsidRPr="005B6208">
        <w:rPr>
          <w:rFonts w:asciiTheme="majorHAnsi" w:hAnsiTheme="majorHAnsi" w:cstheme="majorHAnsi"/>
          <w:bCs/>
          <w:color w:val="000000"/>
        </w:rPr>
        <w:t xml:space="preserve"> and </w:t>
      </w:r>
      <w:proofErr w:type="spellStart"/>
      <w:r w:rsidR="00541FF3" w:rsidRPr="005B6208">
        <w:rPr>
          <w:rFonts w:asciiTheme="majorHAnsi" w:hAnsiTheme="majorHAnsi" w:cstheme="majorHAnsi"/>
          <w:bCs/>
          <w:color w:val="000000"/>
        </w:rPr>
        <w:t>chemopreventive</w:t>
      </w:r>
      <w:proofErr w:type="spellEnd"/>
      <w:r w:rsidR="00541FF3" w:rsidRPr="005B6208">
        <w:rPr>
          <w:rFonts w:asciiTheme="majorHAnsi" w:hAnsiTheme="majorHAnsi" w:cstheme="majorHAnsi"/>
          <w:bCs/>
          <w:color w:val="000000"/>
        </w:rPr>
        <w:t xml:space="preserve"> agents.</w:t>
      </w:r>
      <w:r w:rsidR="005B6208" w:rsidRPr="005B6208">
        <w:rPr>
          <w:rFonts w:asciiTheme="majorHAnsi" w:hAnsiTheme="majorHAnsi" w:cstheme="majorHAnsi"/>
          <w:bCs/>
          <w:color w:val="000000"/>
        </w:rPr>
        <w:t xml:space="preserve"> </w:t>
      </w:r>
    </w:p>
    <w:p w14:paraId="3A4E9A6B" w14:textId="77777777" w:rsidR="002178DB" w:rsidRPr="005B6208" w:rsidRDefault="002178DB" w:rsidP="005B6208">
      <w:pPr>
        <w:tabs>
          <w:tab w:val="left" w:pos="720"/>
          <w:tab w:val="left" w:pos="1440"/>
        </w:tabs>
        <w:jc w:val="both"/>
        <w:rPr>
          <w:rFonts w:asciiTheme="majorHAnsi" w:hAnsiTheme="majorHAnsi" w:cstheme="majorHAnsi"/>
          <w:bCs/>
          <w:color w:val="000000"/>
        </w:rPr>
      </w:pPr>
    </w:p>
    <w:p w14:paraId="0DFF8F62" w14:textId="37A34DF8" w:rsidR="002178DB" w:rsidRPr="005B6208" w:rsidRDefault="002178DB" w:rsidP="005B6208">
      <w:pPr>
        <w:autoSpaceDE w:val="0"/>
        <w:autoSpaceDN w:val="0"/>
        <w:adjustRightInd w:val="0"/>
        <w:jc w:val="both"/>
        <w:rPr>
          <w:rFonts w:asciiTheme="majorHAnsi" w:hAnsiTheme="majorHAnsi" w:cstheme="majorHAnsi"/>
          <w:bCs/>
          <w:color w:val="000000"/>
        </w:rPr>
      </w:pPr>
      <w:proofErr w:type="spellStart"/>
      <w:r w:rsidRPr="005B6208">
        <w:rPr>
          <w:rFonts w:asciiTheme="majorHAnsi" w:hAnsiTheme="majorHAnsi" w:cstheme="majorHAnsi"/>
          <w:bCs/>
          <w:color w:val="000000"/>
        </w:rPr>
        <w:t>Renilla</w:t>
      </w:r>
      <w:proofErr w:type="spellEnd"/>
      <w:r w:rsidRPr="005B6208">
        <w:rPr>
          <w:rFonts w:asciiTheme="majorHAnsi" w:hAnsiTheme="majorHAnsi" w:cstheme="majorHAnsi"/>
          <w:bCs/>
          <w:color w:val="000000"/>
        </w:rPr>
        <w:t xml:space="preserve"> luciferase (</w:t>
      </w:r>
      <w:proofErr w:type="spellStart"/>
      <w:r w:rsidRPr="005B6208">
        <w:rPr>
          <w:rFonts w:asciiTheme="majorHAnsi" w:hAnsiTheme="majorHAnsi" w:cstheme="majorHAnsi"/>
          <w:bCs/>
          <w:i/>
          <w:color w:val="000000"/>
        </w:rPr>
        <w:t>rLuc</w:t>
      </w:r>
      <w:proofErr w:type="spellEnd"/>
      <w:r w:rsidRPr="005B6208">
        <w:rPr>
          <w:rFonts w:asciiTheme="majorHAnsi" w:hAnsiTheme="majorHAnsi" w:cstheme="majorHAnsi"/>
          <w:bCs/>
          <w:color w:val="000000"/>
        </w:rPr>
        <w:t>) and firefly luciferase are 30</w:t>
      </w:r>
      <w:r w:rsidR="006C479A" w:rsidRPr="005B6208">
        <w:rPr>
          <w:rFonts w:asciiTheme="majorHAnsi" w:hAnsiTheme="majorHAnsi" w:cstheme="majorHAnsi"/>
          <w:bCs/>
          <w:color w:val="000000"/>
        </w:rPr>
        <w:t>–</w:t>
      </w:r>
      <w:r w:rsidRPr="005B6208">
        <w:rPr>
          <w:rFonts w:asciiTheme="majorHAnsi" w:hAnsiTheme="majorHAnsi" w:cstheme="majorHAnsi"/>
          <w:bCs/>
          <w:color w:val="000000"/>
        </w:rPr>
        <w:t xml:space="preserve">61 </w:t>
      </w:r>
      <w:proofErr w:type="spellStart"/>
      <w:r w:rsidRPr="005B6208">
        <w:rPr>
          <w:rFonts w:asciiTheme="majorHAnsi" w:hAnsiTheme="majorHAnsi" w:cstheme="majorHAnsi"/>
          <w:bCs/>
          <w:color w:val="000000"/>
        </w:rPr>
        <w:t>kDa</w:t>
      </w:r>
      <w:proofErr w:type="spellEnd"/>
      <w:r w:rsidRPr="005B6208">
        <w:rPr>
          <w:rFonts w:asciiTheme="majorHAnsi" w:hAnsiTheme="majorHAnsi" w:cstheme="majorHAnsi"/>
          <w:bCs/>
          <w:color w:val="000000"/>
        </w:rPr>
        <w:t xml:space="preserve"> monomeric proteins that do not require posttranslational processing for enzymatic activity and can function as a genetic reporter immediately upon translation. Once the substrate associates with the luciferase enzyme, the biochemical reaction catalyzed generates a flash of light. Thus, luciferase constructs are widely used as </w:t>
      </w:r>
      <w:r w:rsidR="00224A4F" w:rsidRPr="005B6208">
        <w:rPr>
          <w:rFonts w:asciiTheme="majorHAnsi" w:hAnsiTheme="majorHAnsi" w:cstheme="majorHAnsi"/>
          <w:bCs/>
          <w:color w:val="000000"/>
        </w:rPr>
        <w:t xml:space="preserve">a </w:t>
      </w:r>
      <w:r w:rsidRPr="005B6208">
        <w:rPr>
          <w:rFonts w:asciiTheme="majorHAnsi" w:hAnsiTheme="majorHAnsi" w:cstheme="majorHAnsi"/>
          <w:bCs/>
          <w:color w:val="000000"/>
        </w:rPr>
        <w:t xml:space="preserve">gene expression reporter system </w:t>
      </w:r>
      <w:r w:rsidRPr="005B6208">
        <w:rPr>
          <w:rFonts w:asciiTheme="majorHAnsi" w:hAnsiTheme="majorHAnsi" w:cstheme="majorHAnsi"/>
          <w:bCs/>
          <w:i/>
          <w:color w:val="000000"/>
        </w:rPr>
        <w:t>in vitro</w:t>
      </w:r>
      <w:r w:rsidRPr="005B6208">
        <w:rPr>
          <w:rFonts w:asciiTheme="majorHAnsi" w:hAnsiTheme="majorHAnsi" w:cstheme="majorHAnsi"/>
          <w:bCs/>
          <w:color w:val="000000"/>
        </w:rPr>
        <w:t xml:space="preserve"> and </w:t>
      </w:r>
      <w:r w:rsidRPr="005B6208">
        <w:rPr>
          <w:rFonts w:asciiTheme="majorHAnsi" w:hAnsiTheme="majorHAnsi" w:cstheme="majorHAnsi"/>
          <w:bCs/>
          <w:i/>
          <w:color w:val="000000"/>
        </w:rPr>
        <w:t>in vivo</w:t>
      </w:r>
      <w:r w:rsidRPr="005B6208">
        <w:rPr>
          <w:rFonts w:asciiTheme="majorHAnsi" w:hAnsiTheme="majorHAnsi" w:cstheme="majorHAnsi"/>
          <w:bCs/>
          <w:color w:val="000000"/>
        </w:rPr>
        <w:t>. However, in circadian rhythm studies, the utility of the luciferase reporter is limited by the relatively long half-life of the luciferase protein (T</w:t>
      </w:r>
      <w:r w:rsidRPr="005B6208">
        <w:rPr>
          <w:rFonts w:asciiTheme="majorHAnsi" w:hAnsiTheme="majorHAnsi" w:cstheme="majorHAnsi"/>
          <w:bCs/>
          <w:color w:val="000000"/>
          <w:vertAlign w:val="subscript"/>
        </w:rPr>
        <w:t xml:space="preserve">1/2 </w:t>
      </w:r>
      <w:r w:rsidRPr="005B6208">
        <w:rPr>
          <w:rFonts w:asciiTheme="majorHAnsi" w:hAnsiTheme="majorHAnsi" w:cstheme="majorHAnsi"/>
          <w:bCs/>
          <w:color w:val="000000"/>
        </w:rPr>
        <w:t>= 3.68 h) relative to the period (especially to the short period) for changes in circadian gene expression</w:t>
      </w:r>
      <w:r w:rsidR="00224A4F" w:rsidRPr="005B6208">
        <w:rPr>
          <w:rFonts w:asciiTheme="majorHAnsi" w:hAnsiTheme="majorHAnsi" w:cstheme="majorHAnsi"/>
          <w:bCs/>
          <w:color w:val="000000"/>
        </w:rPr>
        <w:t xml:space="preserve">; however, </w:t>
      </w:r>
      <w:r w:rsidRPr="005B6208">
        <w:rPr>
          <w:rFonts w:asciiTheme="majorHAnsi" w:hAnsiTheme="majorHAnsi" w:cstheme="majorHAnsi"/>
          <w:bCs/>
          <w:color w:val="000000"/>
        </w:rPr>
        <w:t>numerous studies over the years have successfully used the luciferase gene in the pGL3 vector, indicating that the rapidly degradable luciferase may not be necessary for reporting circadian rhythms, especially for the rhythms with a longer period, such as 24 h. Therefore</w:t>
      </w:r>
      <w:r w:rsidR="00891D56" w:rsidRPr="005B6208">
        <w:rPr>
          <w:rFonts w:asciiTheme="majorHAnsi" w:hAnsiTheme="majorHAnsi" w:cstheme="majorHAnsi"/>
          <w:bCs/>
          <w:color w:val="000000"/>
        </w:rPr>
        <w:t>,</w:t>
      </w:r>
      <w:r w:rsidRPr="005B6208">
        <w:rPr>
          <w:rFonts w:asciiTheme="majorHAnsi" w:hAnsiTheme="majorHAnsi" w:cstheme="majorHAnsi"/>
          <w:bCs/>
          <w:color w:val="000000"/>
        </w:rPr>
        <w:t xml:space="preserve"> a reporter plasmid using destabilized luciferase vector, </w:t>
      </w:r>
      <w:proofErr w:type="spellStart"/>
      <w:r w:rsidRPr="005B6208">
        <w:rPr>
          <w:rFonts w:asciiTheme="majorHAnsi" w:hAnsiTheme="majorHAnsi" w:cstheme="majorHAnsi"/>
          <w:bCs/>
          <w:color w:val="000000"/>
        </w:rPr>
        <w:t>pGL</w:t>
      </w:r>
      <w:proofErr w:type="spellEnd"/>
      <w:r w:rsidRPr="005B6208">
        <w:rPr>
          <w:rFonts w:asciiTheme="majorHAnsi" w:hAnsiTheme="majorHAnsi" w:cstheme="majorHAnsi"/>
          <w:bCs/>
          <w:color w:val="000000"/>
        </w:rPr>
        <w:t>[</w:t>
      </w:r>
      <w:r w:rsidRPr="005B6208">
        <w:rPr>
          <w:rFonts w:asciiTheme="majorHAnsi" w:hAnsiTheme="majorHAnsi" w:cstheme="majorHAnsi"/>
          <w:bCs/>
          <w:i/>
          <w:color w:val="000000"/>
        </w:rPr>
        <w:t>Luc2P</w:t>
      </w:r>
      <w:r w:rsidRPr="005B6208">
        <w:rPr>
          <w:rFonts w:asciiTheme="majorHAnsi" w:hAnsiTheme="majorHAnsi" w:cstheme="majorHAnsi"/>
          <w:bCs/>
          <w:color w:val="000000"/>
        </w:rPr>
        <w:t xml:space="preserve">/Neo], that contains </w:t>
      </w:r>
      <w:proofErr w:type="spellStart"/>
      <w:r w:rsidRPr="005B6208">
        <w:rPr>
          <w:rFonts w:asciiTheme="majorHAnsi" w:hAnsiTheme="majorHAnsi" w:cstheme="majorHAnsi"/>
          <w:bCs/>
          <w:color w:val="000000"/>
        </w:rPr>
        <w:t>hPEST</w:t>
      </w:r>
      <w:proofErr w:type="spellEnd"/>
      <w:r w:rsidRPr="005B6208">
        <w:rPr>
          <w:rFonts w:asciiTheme="majorHAnsi" w:hAnsiTheme="majorHAnsi" w:cstheme="majorHAnsi"/>
          <w:bCs/>
          <w:color w:val="000000"/>
        </w:rPr>
        <w:t xml:space="preserve"> (a protein destabilization sequence) has been developed, allowing us to use it as a circadian reporter vector for our current </w:t>
      </w:r>
      <w:r w:rsidRPr="005B6208">
        <w:rPr>
          <w:rFonts w:asciiTheme="majorHAnsi" w:hAnsiTheme="majorHAnsi" w:cstheme="majorHAnsi"/>
          <w:bCs/>
          <w:i/>
          <w:color w:val="000000"/>
        </w:rPr>
        <w:t>in vitro</w:t>
      </w:r>
      <w:r w:rsidRPr="005B6208">
        <w:rPr>
          <w:rFonts w:asciiTheme="majorHAnsi" w:hAnsiTheme="majorHAnsi" w:cstheme="majorHAnsi"/>
          <w:bCs/>
          <w:color w:val="000000"/>
        </w:rPr>
        <w:t xml:space="preserve"> bioluminescence assay. The protein encoded by </w:t>
      </w:r>
      <w:r w:rsidRPr="005B6208">
        <w:rPr>
          <w:rFonts w:asciiTheme="majorHAnsi" w:hAnsiTheme="majorHAnsi" w:cstheme="majorHAnsi"/>
          <w:bCs/>
          <w:i/>
          <w:color w:val="000000"/>
        </w:rPr>
        <w:t>Luc2P</w:t>
      </w:r>
      <w:r w:rsidRPr="005B6208">
        <w:rPr>
          <w:rFonts w:asciiTheme="majorHAnsi" w:hAnsiTheme="majorHAnsi" w:cstheme="majorHAnsi"/>
          <w:bCs/>
          <w:color w:val="000000"/>
        </w:rPr>
        <w:t xml:space="preserve"> has a much shorter half-life (T</w:t>
      </w:r>
      <w:r w:rsidRPr="005B6208">
        <w:rPr>
          <w:rFonts w:asciiTheme="majorHAnsi" w:hAnsiTheme="majorHAnsi" w:cstheme="majorHAnsi"/>
          <w:bCs/>
          <w:color w:val="000000"/>
          <w:vertAlign w:val="subscript"/>
        </w:rPr>
        <w:t xml:space="preserve">1/2 </w:t>
      </w:r>
      <w:r w:rsidRPr="005B6208">
        <w:rPr>
          <w:rFonts w:asciiTheme="majorHAnsi" w:hAnsiTheme="majorHAnsi" w:cstheme="majorHAnsi"/>
          <w:bCs/>
          <w:color w:val="000000"/>
        </w:rPr>
        <w:t>= 0.84 h) and hence</w:t>
      </w:r>
      <w:r w:rsidR="00224A4F" w:rsidRPr="005B6208">
        <w:rPr>
          <w:rFonts w:asciiTheme="majorHAnsi" w:hAnsiTheme="majorHAnsi" w:cstheme="majorHAnsi"/>
          <w:bCs/>
          <w:color w:val="000000"/>
        </w:rPr>
        <w:t>,</w:t>
      </w:r>
      <w:r w:rsidRPr="005B6208">
        <w:rPr>
          <w:rFonts w:asciiTheme="majorHAnsi" w:hAnsiTheme="majorHAnsi" w:cstheme="majorHAnsi"/>
          <w:bCs/>
          <w:color w:val="000000"/>
        </w:rPr>
        <w:t xml:space="preserve"> responds more quickly and with a greater magnitude to changes in transcriptional activity than wild-type, indicating that it can be used to monitor the rhythmic expression of luciferase regulated by the </w:t>
      </w:r>
      <w:r w:rsidRPr="005B6208">
        <w:rPr>
          <w:rFonts w:asciiTheme="majorHAnsi" w:hAnsiTheme="majorHAnsi" w:cstheme="majorHAnsi"/>
          <w:bCs/>
          <w:i/>
          <w:color w:val="000000"/>
        </w:rPr>
        <w:t>PER2</w:t>
      </w:r>
      <w:r w:rsidRPr="005B6208">
        <w:rPr>
          <w:rFonts w:asciiTheme="majorHAnsi" w:hAnsiTheme="majorHAnsi" w:cstheme="majorHAnsi"/>
          <w:bCs/>
          <w:color w:val="000000"/>
        </w:rPr>
        <w:t xml:space="preserve"> promoter accurately in </w:t>
      </w:r>
      <w:r w:rsidR="00E837BD" w:rsidRPr="005B6208">
        <w:rPr>
          <w:rFonts w:asciiTheme="majorHAnsi" w:hAnsiTheme="majorHAnsi" w:cstheme="majorHAnsi"/>
          <w:bCs/>
          <w:color w:val="000000"/>
        </w:rPr>
        <w:t>real-</w:t>
      </w:r>
      <w:r w:rsidRPr="005B6208">
        <w:rPr>
          <w:rFonts w:asciiTheme="majorHAnsi" w:hAnsiTheme="majorHAnsi" w:cstheme="majorHAnsi"/>
          <w:bCs/>
          <w:color w:val="000000"/>
        </w:rPr>
        <w:t>time</w:t>
      </w:r>
      <w:hyperlink w:anchor="_ENREF_16" w:tooltip="Leclerc, 2000 #508" w:history="1">
        <w:r w:rsidRPr="005B6208">
          <w:rPr>
            <w:rFonts w:asciiTheme="majorHAnsi" w:hAnsiTheme="majorHAnsi" w:cstheme="majorHAnsi"/>
            <w:bCs/>
            <w:color w:val="000000"/>
          </w:rPr>
          <w:fldChar w:fldCharType="begin"/>
        </w:r>
        <w:r w:rsidRPr="005B6208">
          <w:rPr>
            <w:rFonts w:asciiTheme="majorHAnsi" w:hAnsiTheme="majorHAnsi" w:cstheme="majorHAnsi"/>
            <w:bCs/>
            <w:color w:val="000000"/>
          </w:rPr>
          <w:instrText xml:space="preserve"> ADDIN EN.CITE &lt;EndNote&gt;&lt;Cite&gt;&lt;Author&gt;Leclerc&lt;/Author&gt;&lt;Year&gt;2000&lt;/Year&gt;&lt;RecNum&gt;508&lt;/RecNum&gt;&lt;DisplayText&gt;&lt;style face="superscript"&gt;16&lt;/style&gt;&lt;/DisplayText&gt;&lt;record&gt;&lt;rec-number&gt;508&lt;/rec-number&gt;&lt;foreign-keys&gt;&lt;key app="EN" db-id="2wwdxpeadfdr94eza2qx55wie0pes5vfrsvs" timestamp="1480628989"&gt;508&lt;/key&gt;&lt;/foreign-keys&gt;&lt;ref-type name="Journal Article"&gt;17&lt;/ref-type&gt;&lt;contributors&gt;&lt;authors&gt;&lt;author&gt;Leclerc, G. M.&lt;/author&gt;&lt;author&gt;Boockfor, F. R.&lt;/author&gt;&lt;author&gt;Faught, W. J.&lt;/author&gt;&lt;author&gt;Frawley, L. S.&lt;/author&gt;&lt;/authors&gt;&lt;/contributors&gt;&lt;auth-address&gt;Medical University of South Carolina, Charleston, USA.&lt;/auth-address&gt;&lt;titles&gt;&lt;title&gt;Development of a destabilized firefly luciferase enzyme for measurement of gene expression&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590-1, 594-6, 598 passim&lt;/pages&gt;&lt;volume&gt;29&lt;/volume&gt;&lt;number&gt;3&lt;/number&gt;&lt;keywords&gt;&lt;keyword&gt;Animals&lt;/keyword&gt;&lt;keyword&gt;Beetles&lt;/keyword&gt;&lt;keyword&gt;Breast Neoplasms&lt;/keyword&gt;&lt;keyword&gt;Cloning, Molecular&lt;/keyword&gt;&lt;keyword&gt;*Enzyme Stability&lt;/keyword&gt;&lt;keyword&gt;*Gene Expression&lt;/keyword&gt;&lt;keyword&gt;Half-Life&lt;/keyword&gt;&lt;keyword&gt;Humans&lt;/keyword&gt;&lt;keyword&gt;Luciferases/*genetics/*metabolism&lt;/keyword&gt;&lt;keyword&gt;Mice&lt;/keyword&gt;&lt;keyword&gt;Microinjections&lt;/keyword&gt;&lt;keyword&gt;Polymerase Chain Reaction&lt;/keyword&gt;&lt;keyword&gt;Sequence Analysis, DNA&lt;/keyword&gt;&lt;keyword&gt;Transfection&lt;/keyword&gt;&lt;keyword&gt;Tumor Cells, Cultured&lt;/keyword&gt;&lt;/keywords&gt;&lt;dates&gt;&lt;year&gt;2000&lt;/year&gt;&lt;pub-dates&gt;&lt;date&gt;Sep&lt;/date&gt;&lt;/pub-dates&gt;&lt;/dates&gt;&lt;isbn&gt;0736-6205 (Print)&amp;#xD;0736-6205 (Linking)&lt;/isbn&gt;&lt;accession-num&gt;10997273&lt;/accession-num&gt;&lt;urls&gt;&lt;related-urls&gt;&lt;url&gt;http://www.ncbi.nlm.nih.gov/pubmed/10997273&lt;/url&gt;&lt;/related-urls&gt;&lt;/urls&gt;&lt;/record&gt;&lt;/Cite&gt;&lt;/EndNote&gt;</w:instrText>
        </w:r>
        <w:r w:rsidRPr="005B6208">
          <w:rPr>
            <w:rFonts w:asciiTheme="majorHAnsi" w:hAnsiTheme="majorHAnsi" w:cstheme="majorHAnsi"/>
            <w:bCs/>
            <w:color w:val="000000"/>
          </w:rPr>
          <w:fldChar w:fldCharType="separate"/>
        </w:r>
        <w:r w:rsidRPr="005B6208">
          <w:rPr>
            <w:rFonts w:asciiTheme="majorHAnsi" w:hAnsiTheme="majorHAnsi" w:cstheme="majorHAnsi"/>
            <w:bCs/>
            <w:noProof/>
            <w:color w:val="000000"/>
            <w:vertAlign w:val="superscript"/>
          </w:rPr>
          <w:t>16</w:t>
        </w:r>
        <w:r w:rsidRPr="005B6208">
          <w:rPr>
            <w:rFonts w:asciiTheme="majorHAnsi" w:hAnsiTheme="majorHAnsi" w:cstheme="majorHAnsi"/>
            <w:bCs/>
            <w:color w:val="000000"/>
          </w:rPr>
          <w:fldChar w:fldCharType="end"/>
        </w:r>
      </w:hyperlink>
      <w:r w:rsidRPr="005B6208">
        <w:rPr>
          <w:rFonts w:asciiTheme="majorHAnsi" w:hAnsiTheme="majorHAnsi" w:cstheme="majorHAnsi"/>
          <w:bCs/>
          <w:color w:val="000000"/>
        </w:rPr>
        <w:t>.</w:t>
      </w:r>
      <w:r w:rsidR="005B6208" w:rsidRPr="005B6208">
        <w:rPr>
          <w:rFonts w:asciiTheme="majorHAnsi" w:hAnsiTheme="majorHAnsi" w:cstheme="majorHAnsi"/>
          <w:bCs/>
          <w:color w:val="000000"/>
        </w:rPr>
        <w:t xml:space="preserve"> </w:t>
      </w:r>
    </w:p>
    <w:p w14:paraId="34E8AEDD" w14:textId="77777777" w:rsidR="00CA37E7" w:rsidRPr="005B6208" w:rsidRDefault="00CA37E7" w:rsidP="005B6208">
      <w:pPr>
        <w:jc w:val="both"/>
        <w:rPr>
          <w:rFonts w:asciiTheme="majorHAnsi" w:hAnsiTheme="majorHAnsi" w:cstheme="majorHAnsi"/>
          <w:b/>
        </w:rPr>
      </w:pPr>
    </w:p>
    <w:p w14:paraId="79F1E9DE" w14:textId="17681B35" w:rsidR="005707F5" w:rsidRDefault="005B6208" w:rsidP="005B6208">
      <w:pPr>
        <w:jc w:val="both"/>
        <w:rPr>
          <w:rFonts w:asciiTheme="majorHAnsi" w:hAnsiTheme="majorHAnsi" w:cstheme="majorHAnsi"/>
          <w:b/>
        </w:rPr>
      </w:pPr>
      <w:r>
        <w:rPr>
          <w:rFonts w:asciiTheme="majorHAnsi" w:hAnsiTheme="majorHAnsi" w:cstheme="majorHAnsi"/>
          <w:b/>
        </w:rPr>
        <w:t>PROTOCOL</w:t>
      </w:r>
      <w:r w:rsidR="00C25E77" w:rsidRPr="005B6208">
        <w:rPr>
          <w:rFonts w:asciiTheme="majorHAnsi" w:hAnsiTheme="majorHAnsi" w:cstheme="majorHAnsi"/>
          <w:b/>
        </w:rPr>
        <w:t>:</w:t>
      </w:r>
    </w:p>
    <w:p w14:paraId="178F53A4" w14:textId="77777777" w:rsidR="005B6208" w:rsidRPr="005B6208" w:rsidRDefault="005B6208" w:rsidP="005B6208">
      <w:pPr>
        <w:jc w:val="both"/>
        <w:rPr>
          <w:rFonts w:asciiTheme="majorHAnsi" w:hAnsiTheme="majorHAnsi" w:cstheme="majorHAnsi"/>
          <w:b/>
        </w:rPr>
      </w:pPr>
    </w:p>
    <w:p w14:paraId="34A07537" w14:textId="3F2C0727" w:rsidR="00AE23B3" w:rsidRPr="005B6208" w:rsidRDefault="004E0780" w:rsidP="005B6208">
      <w:pPr>
        <w:jc w:val="both"/>
        <w:rPr>
          <w:rFonts w:asciiTheme="majorHAnsi" w:hAnsiTheme="majorHAnsi" w:cstheme="majorHAnsi"/>
          <w:b/>
        </w:rPr>
      </w:pPr>
      <w:r w:rsidRPr="005B6208">
        <w:rPr>
          <w:rFonts w:asciiTheme="majorHAnsi" w:hAnsiTheme="majorHAnsi" w:cstheme="majorHAnsi"/>
          <w:b/>
          <w:highlight w:val="yellow"/>
        </w:rPr>
        <w:t xml:space="preserve">1. Construction of </w:t>
      </w:r>
      <w:r w:rsidRPr="005B6208">
        <w:rPr>
          <w:rFonts w:asciiTheme="majorHAnsi" w:hAnsiTheme="majorHAnsi" w:cstheme="majorHAnsi"/>
          <w:b/>
          <w:i/>
          <w:highlight w:val="yellow"/>
        </w:rPr>
        <w:t>PER2</w:t>
      </w:r>
      <w:r w:rsidRPr="005B6208">
        <w:rPr>
          <w:rFonts w:asciiTheme="majorHAnsi" w:hAnsiTheme="majorHAnsi" w:cstheme="majorHAnsi"/>
          <w:b/>
          <w:highlight w:val="yellow"/>
        </w:rPr>
        <w:t xml:space="preserve"> Promoter Driven Destabilized Luciferase Reporter</w:t>
      </w:r>
      <w:r w:rsidR="00160FED" w:rsidRPr="005B6208">
        <w:rPr>
          <w:rFonts w:asciiTheme="majorHAnsi" w:hAnsiTheme="majorHAnsi" w:cstheme="majorHAnsi"/>
          <w:b/>
          <w:highlight w:val="yellow"/>
        </w:rPr>
        <w:t xml:space="preserve"> Vector</w:t>
      </w:r>
    </w:p>
    <w:p w14:paraId="362D9CC7" w14:textId="77777777" w:rsidR="00940C8F" w:rsidRPr="005B6208" w:rsidRDefault="00940C8F" w:rsidP="005B6208">
      <w:pPr>
        <w:autoSpaceDE w:val="0"/>
        <w:autoSpaceDN w:val="0"/>
        <w:adjustRightInd w:val="0"/>
        <w:jc w:val="both"/>
        <w:rPr>
          <w:rFonts w:asciiTheme="majorHAnsi" w:hAnsiTheme="majorHAnsi" w:cstheme="majorHAnsi"/>
          <w:bCs/>
          <w:color w:val="000000"/>
        </w:rPr>
      </w:pPr>
    </w:p>
    <w:p w14:paraId="4357C01D" w14:textId="39031DC6" w:rsidR="004E0780" w:rsidRPr="005B6208" w:rsidRDefault="004E0780"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highlight w:val="yellow"/>
        </w:rPr>
        <w:t>1.1</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E53DEA" w:rsidRPr="005B6208">
        <w:rPr>
          <w:rFonts w:asciiTheme="majorHAnsi" w:hAnsiTheme="majorHAnsi" w:cstheme="majorHAnsi"/>
          <w:bCs/>
          <w:color w:val="000000"/>
          <w:highlight w:val="yellow"/>
        </w:rPr>
        <w:t>Purchase a</w:t>
      </w:r>
      <w:r w:rsidR="00530911" w:rsidRPr="005B6208">
        <w:rPr>
          <w:rFonts w:asciiTheme="majorHAnsi" w:hAnsiTheme="majorHAnsi" w:cstheme="majorHAnsi"/>
          <w:bCs/>
          <w:color w:val="000000"/>
          <w:highlight w:val="yellow"/>
        </w:rPr>
        <w:t xml:space="preserve"> customized </w:t>
      </w:r>
      <w:proofErr w:type="spellStart"/>
      <w:proofErr w:type="gramStart"/>
      <w:r w:rsidR="00057FA6" w:rsidRPr="005B6208">
        <w:rPr>
          <w:rFonts w:asciiTheme="majorHAnsi" w:hAnsiTheme="majorHAnsi" w:cstheme="majorHAnsi"/>
          <w:bCs/>
          <w:color w:val="000000"/>
          <w:highlight w:val="yellow"/>
        </w:rPr>
        <w:t>pLS</w:t>
      </w:r>
      <w:proofErr w:type="spellEnd"/>
      <w:r w:rsidR="00057FA6" w:rsidRPr="005B6208">
        <w:rPr>
          <w:rFonts w:asciiTheme="majorHAnsi" w:hAnsiTheme="majorHAnsi" w:cstheme="majorHAnsi"/>
          <w:bCs/>
          <w:color w:val="000000"/>
          <w:highlight w:val="yellow"/>
        </w:rPr>
        <w:t>[</w:t>
      </w:r>
      <w:proofErr w:type="gramEnd"/>
      <w:r w:rsidR="00057FA6" w:rsidRPr="005B6208">
        <w:rPr>
          <w:rFonts w:asciiTheme="majorHAnsi" w:hAnsiTheme="majorHAnsi" w:cstheme="majorHAnsi"/>
          <w:bCs/>
          <w:i/>
          <w:color w:val="000000"/>
          <w:highlight w:val="yellow"/>
        </w:rPr>
        <w:t>hP</w:t>
      </w:r>
      <w:r w:rsidR="00B95098" w:rsidRPr="005B6208">
        <w:rPr>
          <w:rFonts w:asciiTheme="majorHAnsi" w:hAnsiTheme="majorHAnsi" w:cstheme="majorHAnsi"/>
          <w:bCs/>
          <w:i/>
          <w:color w:val="000000"/>
          <w:highlight w:val="yellow"/>
        </w:rPr>
        <w:t>ER</w:t>
      </w:r>
      <w:r w:rsidR="00057FA6" w:rsidRPr="005B6208">
        <w:rPr>
          <w:rFonts w:asciiTheme="majorHAnsi" w:hAnsiTheme="majorHAnsi" w:cstheme="majorHAnsi"/>
          <w:bCs/>
          <w:i/>
          <w:color w:val="000000"/>
          <w:highlight w:val="yellow"/>
        </w:rPr>
        <w:t>2P</w:t>
      </w:r>
      <w:r w:rsidR="00057FA6" w:rsidRPr="005B6208">
        <w:rPr>
          <w:rFonts w:asciiTheme="majorHAnsi" w:hAnsiTheme="majorHAnsi" w:cstheme="majorHAnsi"/>
          <w:bCs/>
          <w:color w:val="000000"/>
          <w:highlight w:val="yellow"/>
        </w:rPr>
        <w:t>/</w:t>
      </w:r>
      <w:proofErr w:type="spellStart"/>
      <w:r w:rsidR="00057FA6" w:rsidRPr="005B6208">
        <w:rPr>
          <w:rFonts w:asciiTheme="majorHAnsi" w:hAnsiTheme="majorHAnsi" w:cstheme="majorHAnsi"/>
          <w:bCs/>
          <w:i/>
          <w:color w:val="000000"/>
          <w:highlight w:val="yellow"/>
        </w:rPr>
        <w:t>rLuc</w:t>
      </w:r>
      <w:proofErr w:type="spellEnd"/>
      <w:r w:rsidR="00057FA6" w:rsidRPr="005B6208">
        <w:rPr>
          <w:rFonts w:asciiTheme="majorHAnsi" w:hAnsiTheme="majorHAnsi" w:cstheme="majorHAnsi"/>
          <w:bCs/>
          <w:color w:val="000000"/>
          <w:highlight w:val="yellow"/>
        </w:rPr>
        <w:t>/</w:t>
      </w:r>
      <w:proofErr w:type="spellStart"/>
      <w:r w:rsidR="00057FA6" w:rsidRPr="005B6208">
        <w:rPr>
          <w:rFonts w:asciiTheme="majorHAnsi" w:hAnsiTheme="majorHAnsi" w:cstheme="majorHAnsi"/>
          <w:bCs/>
          <w:color w:val="000000"/>
          <w:highlight w:val="yellow"/>
        </w:rPr>
        <w:t>Puro</w:t>
      </w:r>
      <w:proofErr w:type="spellEnd"/>
      <w:r w:rsidR="00057FA6" w:rsidRPr="005B6208">
        <w:rPr>
          <w:rFonts w:asciiTheme="majorHAnsi" w:hAnsiTheme="majorHAnsi" w:cstheme="majorHAnsi"/>
          <w:bCs/>
          <w:color w:val="000000"/>
          <w:highlight w:val="yellow"/>
        </w:rPr>
        <w:t>] vector</w:t>
      </w:r>
      <w:r w:rsidR="00E53DEA" w:rsidRPr="005B6208">
        <w:rPr>
          <w:rFonts w:asciiTheme="majorHAnsi" w:hAnsiTheme="majorHAnsi" w:cstheme="majorHAnsi"/>
          <w:bCs/>
          <w:color w:val="000000"/>
          <w:highlight w:val="yellow"/>
        </w:rPr>
        <w:t xml:space="preserve"> </w:t>
      </w:r>
      <w:r w:rsidR="0017225B" w:rsidRPr="005B6208">
        <w:rPr>
          <w:rFonts w:asciiTheme="majorHAnsi" w:hAnsiTheme="majorHAnsi" w:cstheme="majorHAnsi"/>
          <w:bCs/>
          <w:color w:val="000000"/>
          <w:highlight w:val="yellow"/>
        </w:rPr>
        <w:t>that</w:t>
      </w:r>
      <w:r w:rsidR="00E53DEA" w:rsidRPr="005B6208">
        <w:rPr>
          <w:rFonts w:asciiTheme="majorHAnsi" w:hAnsiTheme="majorHAnsi" w:cstheme="majorHAnsi"/>
          <w:bCs/>
          <w:color w:val="000000"/>
          <w:highlight w:val="yellow"/>
        </w:rPr>
        <w:t xml:space="preserve"> contains </w:t>
      </w:r>
      <w:proofErr w:type="spellStart"/>
      <w:r w:rsidR="00E53DEA" w:rsidRPr="005B6208">
        <w:rPr>
          <w:rFonts w:asciiTheme="majorHAnsi" w:hAnsiTheme="majorHAnsi" w:cstheme="majorHAnsi"/>
          <w:bCs/>
          <w:color w:val="000000"/>
          <w:highlight w:val="yellow"/>
        </w:rPr>
        <w:t>cDNA</w:t>
      </w:r>
      <w:proofErr w:type="spellEnd"/>
      <w:r w:rsidR="00E53DEA" w:rsidRPr="005B6208">
        <w:rPr>
          <w:rFonts w:asciiTheme="majorHAnsi" w:hAnsiTheme="majorHAnsi" w:cstheme="majorHAnsi"/>
          <w:bCs/>
          <w:color w:val="000000"/>
          <w:highlight w:val="yellow"/>
        </w:rPr>
        <w:t xml:space="preserve"> encoding </w:t>
      </w:r>
      <w:proofErr w:type="spellStart"/>
      <w:r w:rsidR="008976A5" w:rsidRPr="005B6208">
        <w:rPr>
          <w:rFonts w:asciiTheme="majorHAnsi" w:hAnsiTheme="majorHAnsi" w:cstheme="majorHAnsi"/>
          <w:bCs/>
          <w:i/>
          <w:color w:val="000000"/>
          <w:highlight w:val="yellow"/>
        </w:rPr>
        <w:t>rLuc</w:t>
      </w:r>
      <w:proofErr w:type="spellEnd"/>
      <w:r w:rsidR="00E53DEA" w:rsidRPr="005B6208">
        <w:rPr>
          <w:rFonts w:asciiTheme="majorHAnsi" w:hAnsiTheme="majorHAnsi" w:cstheme="majorHAnsi"/>
          <w:bCs/>
          <w:color w:val="000000"/>
          <w:highlight w:val="yellow"/>
        </w:rPr>
        <w:t xml:space="preserve"> and human </w:t>
      </w:r>
      <w:r w:rsidR="00E53DEA" w:rsidRPr="005B6208">
        <w:rPr>
          <w:rFonts w:asciiTheme="majorHAnsi" w:hAnsiTheme="majorHAnsi" w:cstheme="majorHAnsi"/>
          <w:bCs/>
          <w:i/>
          <w:color w:val="000000"/>
          <w:highlight w:val="yellow"/>
        </w:rPr>
        <w:t>PER2</w:t>
      </w:r>
      <w:r w:rsidR="00E53DEA" w:rsidRPr="005B6208">
        <w:rPr>
          <w:rFonts w:asciiTheme="majorHAnsi" w:hAnsiTheme="majorHAnsi" w:cstheme="majorHAnsi"/>
          <w:bCs/>
          <w:color w:val="000000"/>
          <w:highlight w:val="yellow"/>
        </w:rPr>
        <w:t xml:space="preserve"> promoter fragment (hPER2P, 941 </w:t>
      </w:r>
      <w:proofErr w:type="spellStart"/>
      <w:r w:rsidR="00E53DEA" w:rsidRPr="005B6208">
        <w:rPr>
          <w:rFonts w:asciiTheme="majorHAnsi" w:hAnsiTheme="majorHAnsi" w:cstheme="majorHAnsi"/>
          <w:bCs/>
          <w:color w:val="000000"/>
          <w:highlight w:val="yellow"/>
        </w:rPr>
        <w:t>bp</w:t>
      </w:r>
      <w:proofErr w:type="spellEnd"/>
      <w:r w:rsidR="00E53DEA" w:rsidRPr="005B6208">
        <w:rPr>
          <w:rFonts w:asciiTheme="majorHAnsi" w:hAnsiTheme="majorHAnsi" w:cstheme="majorHAnsi"/>
          <w:bCs/>
          <w:color w:val="000000"/>
          <w:highlight w:val="yellow"/>
        </w:rPr>
        <w:t xml:space="preserve">) </w:t>
      </w:r>
      <w:r w:rsidR="0017225B" w:rsidRPr="005B6208">
        <w:rPr>
          <w:rFonts w:asciiTheme="majorHAnsi" w:hAnsiTheme="majorHAnsi" w:cstheme="majorHAnsi"/>
          <w:bCs/>
          <w:color w:val="000000"/>
          <w:highlight w:val="yellow"/>
        </w:rPr>
        <w:t xml:space="preserve">at the site between </w:t>
      </w:r>
      <w:r w:rsidR="0017225B" w:rsidRPr="005B6208">
        <w:rPr>
          <w:rFonts w:asciiTheme="majorHAnsi" w:hAnsiTheme="majorHAnsi" w:cstheme="majorHAnsi"/>
          <w:bCs/>
          <w:i/>
          <w:color w:val="000000"/>
          <w:highlight w:val="yellow"/>
        </w:rPr>
        <w:t xml:space="preserve">Sac </w:t>
      </w:r>
      <w:r w:rsidR="0017225B" w:rsidRPr="005B6208">
        <w:rPr>
          <w:rFonts w:asciiTheme="majorHAnsi" w:hAnsiTheme="majorHAnsi" w:cstheme="majorHAnsi"/>
          <w:bCs/>
          <w:color w:val="000000"/>
          <w:highlight w:val="yellow"/>
        </w:rPr>
        <w:t xml:space="preserve">I and </w:t>
      </w:r>
      <w:r w:rsidR="0017225B" w:rsidRPr="005B6208">
        <w:rPr>
          <w:rFonts w:asciiTheme="majorHAnsi" w:hAnsiTheme="majorHAnsi" w:cstheme="majorHAnsi"/>
          <w:bCs/>
          <w:i/>
          <w:color w:val="000000"/>
          <w:highlight w:val="yellow"/>
        </w:rPr>
        <w:t xml:space="preserve">Hind </w:t>
      </w:r>
      <w:r w:rsidR="0017225B" w:rsidRPr="005B6208">
        <w:rPr>
          <w:rFonts w:asciiTheme="majorHAnsi" w:hAnsiTheme="majorHAnsi" w:cstheme="majorHAnsi"/>
          <w:bCs/>
          <w:color w:val="000000"/>
          <w:highlight w:val="yellow"/>
        </w:rPr>
        <w:t xml:space="preserve">III in </w:t>
      </w:r>
      <w:r w:rsidR="00224A4F" w:rsidRPr="005B6208">
        <w:rPr>
          <w:rFonts w:asciiTheme="majorHAnsi" w:hAnsiTheme="majorHAnsi" w:cstheme="majorHAnsi"/>
          <w:bCs/>
          <w:color w:val="000000"/>
          <w:highlight w:val="yellow"/>
        </w:rPr>
        <w:t xml:space="preserve">the </w:t>
      </w:r>
      <w:r w:rsidR="0017225B" w:rsidRPr="005B6208">
        <w:rPr>
          <w:rFonts w:asciiTheme="majorHAnsi" w:hAnsiTheme="majorHAnsi" w:cstheme="majorHAnsi"/>
          <w:bCs/>
          <w:color w:val="000000"/>
          <w:highlight w:val="yellow"/>
        </w:rPr>
        <w:t>multiple cloning region</w:t>
      </w:r>
      <w:hyperlink w:anchor="_ENREF_17" w:tooltip="Genomics, 2009 #522" w:history="1">
        <w:r w:rsidR="00730386" w:rsidRPr="005B6208">
          <w:rPr>
            <w:rFonts w:asciiTheme="majorHAnsi" w:hAnsiTheme="majorHAnsi" w:cstheme="majorHAnsi"/>
            <w:bCs/>
            <w:color w:val="000000"/>
            <w:highlight w:val="yellow"/>
          </w:rPr>
          <w:fldChar w:fldCharType="begin"/>
        </w:r>
        <w:r w:rsidR="00730386" w:rsidRPr="005B6208">
          <w:rPr>
            <w:rFonts w:asciiTheme="majorHAnsi" w:hAnsiTheme="majorHAnsi" w:cstheme="majorHAnsi"/>
            <w:bCs/>
            <w:color w:val="000000"/>
            <w:highlight w:val="yellow"/>
          </w:rPr>
          <w:instrText xml:space="preserve"> ADDIN EN.CITE &lt;EndNote&gt;&lt;Cite&gt;&lt;Author&gt;Genomics&lt;/Author&gt;&lt;Year&gt;2009&lt;/Year&gt;&lt;RecNum&gt;522&lt;/RecNum&gt;&lt;DisplayText&gt;&lt;style face="superscript"&gt;17&lt;/style&gt;&lt;/DisplayText&gt;&lt;record&gt;&lt;rec-number&gt;522&lt;/rec-number&gt;&lt;foreign-keys&gt;&lt;key app="EN" db-id="2wwdxpeadfdr94eza2qx55wie0pes5vfrsvs" timestamp="1488299549"&gt;522&lt;/key&gt;&lt;/foreign-keys&gt;&lt;ref-type name="Web Page"&gt;12&lt;/ref-type&gt;&lt;contributors&gt;&lt;authors&gt;&lt;author&gt;SwitchGear Genomics&lt;/author&gt;&lt;/authors&gt;&lt;/contributors&gt;&lt;titles&gt;&lt;title&gt;Technical Note: SwitchGear methods for gene model construction and transcription start site prediction.  &lt;/title&gt;&lt;/titles&gt;&lt;pages&gt;(http://switchgeargenomics.com/wp-content/uploads/2009/02/switchdb_technote1.pdf ). &lt;/pages&gt;&lt;dates&gt;&lt;year&gt;2009&lt;/year&gt;&lt;/dates&gt;&lt;urls&gt;&lt;/urls&gt;&lt;/record&gt;&lt;/Cite&gt;&lt;/EndNote&gt;</w:instrText>
        </w:r>
        <w:r w:rsidR="00730386" w:rsidRPr="005B6208">
          <w:rPr>
            <w:rFonts w:asciiTheme="majorHAnsi" w:hAnsiTheme="majorHAnsi" w:cstheme="majorHAnsi"/>
            <w:bCs/>
            <w:color w:val="000000"/>
            <w:highlight w:val="yellow"/>
          </w:rPr>
          <w:fldChar w:fldCharType="separate"/>
        </w:r>
        <w:r w:rsidR="00730386" w:rsidRPr="005B6208">
          <w:rPr>
            <w:rFonts w:asciiTheme="majorHAnsi" w:hAnsiTheme="majorHAnsi" w:cstheme="majorHAnsi"/>
            <w:bCs/>
            <w:noProof/>
            <w:color w:val="000000"/>
            <w:highlight w:val="yellow"/>
            <w:vertAlign w:val="superscript"/>
          </w:rPr>
          <w:t>17</w:t>
        </w:r>
        <w:r w:rsidR="00730386" w:rsidRPr="005B6208">
          <w:rPr>
            <w:rFonts w:asciiTheme="majorHAnsi" w:hAnsiTheme="majorHAnsi" w:cstheme="majorHAnsi"/>
            <w:bCs/>
            <w:color w:val="000000"/>
            <w:highlight w:val="yellow"/>
          </w:rPr>
          <w:fldChar w:fldCharType="end"/>
        </w:r>
      </w:hyperlink>
      <w:r w:rsidR="0017225B" w:rsidRPr="005B6208">
        <w:rPr>
          <w:rFonts w:asciiTheme="majorHAnsi" w:hAnsiTheme="majorHAnsi" w:cstheme="majorHAnsi"/>
          <w:bCs/>
          <w:color w:val="000000"/>
          <w:highlight w:val="yellow"/>
        </w:rPr>
        <w:t>.</w:t>
      </w:r>
      <w:r w:rsidR="0017225B" w:rsidRPr="005B6208">
        <w:rPr>
          <w:rFonts w:asciiTheme="majorHAnsi" w:hAnsiTheme="majorHAnsi" w:cstheme="majorHAnsi"/>
          <w:bCs/>
          <w:color w:val="000000"/>
        </w:rPr>
        <w:t xml:space="preserve"> </w:t>
      </w:r>
    </w:p>
    <w:p w14:paraId="40CFAEA2" w14:textId="77777777" w:rsidR="00E23B59" w:rsidRPr="005B6208" w:rsidRDefault="00E23B59" w:rsidP="005B6208">
      <w:pPr>
        <w:autoSpaceDE w:val="0"/>
        <w:autoSpaceDN w:val="0"/>
        <w:adjustRightInd w:val="0"/>
        <w:jc w:val="both"/>
        <w:rPr>
          <w:rFonts w:asciiTheme="majorHAnsi" w:hAnsiTheme="majorHAnsi" w:cstheme="majorHAnsi"/>
          <w:bCs/>
          <w:color w:val="000000"/>
          <w:highlight w:val="yellow"/>
        </w:rPr>
      </w:pPr>
    </w:p>
    <w:p w14:paraId="773464FD" w14:textId="479A0E18" w:rsidR="00B95098" w:rsidRPr="005B6208" w:rsidRDefault="00E62042"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1.2</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proofErr w:type="gramStart"/>
      <w:r w:rsidR="00B95098" w:rsidRPr="005B6208">
        <w:rPr>
          <w:rFonts w:asciiTheme="majorHAnsi" w:hAnsiTheme="majorHAnsi" w:cstheme="majorHAnsi"/>
          <w:bCs/>
          <w:color w:val="000000"/>
          <w:highlight w:val="yellow"/>
        </w:rPr>
        <w:t>Cut</w:t>
      </w:r>
      <w:proofErr w:type="gramEnd"/>
      <w:r w:rsidR="00B95098" w:rsidRPr="005B6208">
        <w:rPr>
          <w:rFonts w:asciiTheme="majorHAnsi" w:hAnsiTheme="majorHAnsi" w:cstheme="majorHAnsi"/>
          <w:bCs/>
          <w:color w:val="000000"/>
          <w:highlight w:val="yellow"/>
        </w:rPr>
        <w:t xml:space="preserve"> the human </w:t>
      </w:r>
      <w:r w:rsidR="00B95098" w:rsidRPr="005B6208">
        <w:rPr>
          <w:rFonts w:asciiTheme="majorHAnsi" w:hAnsiTheme="majorHAnsi" w:cstheme="majorHAnsi"/>
          <w:bCs/>
          <w:i/>
          <w:color w:val="000000"/>
          <w:highlight w:val="yellow"/>
        </w:rPr>
        <w:t>PER2</w:t>
      </w:r>
      <w:r w:rsidR="00B95098" w:rsidRPr="005B6208">
        <w:rPr>
          <w:rFonts w:asciiTheme="majorHAnsi" w:hAnsiTheme="majorHAnsi" w:cstheme="majorHAnsi"/>
          <w:bCs/>
          <w:color w:val="000000"/>
          <w:highlight w:val="yellow"/>
        </w:rPr>
        <w:t xml:space="preserve"> promoter fragment (</w:t>
      </w:r>
      <w:r w:rsidR="00204E36" w:rsidRPr="005B6208">
        <w:rPr>
          <w:rFonts w:asciiTheme="majorHAnsi" w:hAnsiTheme="majorHAnsi" w:cstheme="majorHAnsi"/>
          <w:bCs/>
          <w:color w:val="000000"/>
          <w:highlight w:val="yellow"/>
        </w:rPr>
        <w:t xml:space="preserve">hPER2P, </w:t>
      </w:r>
      <w:r w:rsidR="00B95098" w:rsidRPr="005B6208">
        <w:rPr>
          <w:rFonts w:asciiTheme="majorHAnsi" w:hAnsiTheme="majorHAnsi" w:cstheme="majorHAnsi"/>
          <w:bCs/>
          <w:color w:val="000000"/>
          <w:highlight w:val="yellow"/>
        </w:rPr>
        <w:t xml:space="preserve">941 </w:t>
      </w:r>
      <w:proofErr w:type="spellStart"/>
      <w:r w:rsidR="00B95098" w:rsidRPr="005B6208">
        <w:rPr>
          <w:rFonts w:asciiTheme="majorHAnsi" w:hAnsiTheme="majorHAnsi" w:cstheme="majorHAnsi"/>
          <w:bCs/>
          <w:color w:val="000000"/>
          <w:highlight w:val="yellow"/>
        </w:rPr>
        <w:t>bp</w:t>
      </w:r>
      <w:proofErr w:type="spellEnd"/>
      <w:r w:rsidR="00B95098" w:rsidRPr="005B6208">
        <w:rPr>
          <w:rFonts w:asciiTheme="majorHAnsi" w:hAnsiTheme="majorHAnsi" w:cstheme="majorHAnsi"/>
          <w:bCs/>
          <w:color w:val="000000"/>
          <w:highlight w:val="yellow"/>
        </w:rPr>
        <w:t>) out from the vector</w:t>
      </w:r>
      <w:r w:rsidR="00D2160E" w:rsidRPr="005B6208">
        <w:rPr>
          <w:rFonts w:asciiTheme="majorHAnsi" w:hAnsiTheme="majorHAnsi" w:cstheme="majorHAnsi"/>
          <w:bCs/>
          <w:color w:val="000000"/>
          <w:highlight w:val="yellow"/>
        </w:rPr>
        <w:t>.</w:t>
      </w:r>
    </w:p>
    <w:p w14:paraId="7537B2DF" w14:textId="77777777" w:rsidR="00677782" w:rsidRPr="005B6208" w:rsidRDefault="00677782" w:rsidP="005B6208">
      <w:pPr>
        <w:autoSpaceDE w:val="0"/>
        <w:autoSpaceDN w:val="0"/>
        <w:adjustRightInd w:val="0"/>
        <w:jc w:val="both"/>
        <w:rPr>
          <w:rFonts w:asciiTheme="majorHAnsi" w:hAnsiTheme="majorHAnsi" w:cstheme="majorHAnsi"/>
          <w:bCs/>
          <w:color w:val="000000"/>
          <w:highlight w:val="yellow"/>
        </w:rPr>
      </w:pPr>
    </w:p>
    <w:p w14:paraId="09AA1AB9" w14:textId="2E023795" w:rsidR="00C00800" w:rsidRPr="005B6208" w:rsidRDefault="00B95098"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1.2.1</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Add </w:t>
      </w:r>
      <w:r w:rsidR="007C5559" w:rsidRPr="005B6208">
        <w:rPr>
          <w:rFonts w:asciiTheme="majorHAnsi" w:hAnsiTheme="majorHAnsi" w:cstheme="majorHAnsi"/>
          <w:bCs/>
          <w:color w:val="000000"/>
          <w:highlight w:val="yellow"/>
        </w:rPr>
        <w:t xml:space="preserve">2.5 </w:t>
      </w:r>
      <w:r w:rsidR="002425A5" w:rsidRPr="005B6208">
        <w:rPr>
          <w:rFonts w:asciiTheme="majorHAnsi" w:hAnsiTheme="majorHAnsi" w:cstheme="majorHAnsi"/>
          <w:bCs/>
          <w:color w:val="000000"/>
          <w:highlight w:val="yellow"/>
        </w:rPr>
        <w:t>µL</w:t>
      </w:r>
      <w:r w:rsidR="007C5559" w:rsidRPr="005B6208">
        <w:rPr>
          <w:rFonts w:asciiTheme="majorHAnsi" w:hAnsiTheme="majorHAnsi" w:cstheme="majorHAnsi"/>
          <w:bCs/>
          <w:color w:val="000000"/>
          <w:highlight w:val="yellow"/>
        </w:rPr>
        <w:t xml:space="preserve"> </w:t>
      </w:r>
      <w:r w:rsidR="0017225B" w:rsidRPr="005B6208">
        <w:rPr>
          <w:rFonts w:asciiTheme="majorHAnsi" w:hAnsiTheme="majorHAnsi" w:cstheme="majorHAnsi"/>
          <w:bCs/>
          <w:color w:val="000000"/>
          <w:highlight w:val="yellow"/>
        </w:rPr>
        <w:t xml:space="preserve">restriction enzyme </w:t>
      </w:r>
      <w:r w:rsidRPr="005B6208">
        <w:rPr>
          <w:rFonts w:asciiTheme="majorHAnsi" w:hAnsiTheme="majorHAnsi" w:cstheme="majorHAnsi"/>
          <w:bCs/>
          <w:color w:val="000000"/>
          <w:highlight w:val="yellow"/>
        </w:rPr>
        <w:t>buffer</w:t>
      </w:r>
      <w:r w:rsidR="008909B7" w:rsidRPr="005B6208">
        <w:rPr>
          <w:rFonts w:asciiTheme="majorHAnsi" w:hAnsiTheme="majorHAnsi" w:cstheme="majorHAnsi"/>
          <w:bCs/>
          <w:color w:val="000000"/>
          <w:highlight w:val="yellow"/>
        </w:rPr>
        <w:t xml:space="preserve">, </w:t>
      </w:r>
      <w:r w:rsidR="007C5559" w:rsidRPr="005B6208">
        <w:rPr>
          <w:rFonts w:asciiTheme="majorHAnsi" w:hAnsiTheme="majorHAnsi" w:cstheme="majorHAnsi"/>
          <w:bCs/>
          <w:color w:val="000000"/>
          <w:highlight w:val="yellow"/>
        </w:rPr>
        <w:t xml:space="preserve">10 </w:t>
      </w:r>
      <w:r w:rsidR="002425A5" w:rsidRPr="005B6208">
        <w:rPr>
          <w:rFonts w:asciiTheme="majorHAnsi" w:hAnsiTheme="majorHAnsi" w:cstheme="majorHAnsi"/>
          <w:bCs/>
          <w:color w:val="000000"/>
          <w:highlight w:val="yellow"/>
        </w:rPr>
        <w:t>µL</w:t>
      </w:r>
      <w:r w:rsidR="007C5559" w:rsidRPr="005B6208">
        <w:rPr>
          <w:rFonts w:asciiTheme="majorHAnsi" w:hAnsiTheme="majorHAnsi" w:cstheme="majorHAnsi"/>
          <w:bCs/>
          <w:color w:val="000000"/>
          <w:highlight w:val="yellow"/>
        </w:rPr>
        <w:t xml:space="preserve"> (180 </w:t>
      </w:r>
      <w:proofErr w:type="spellStart"/>
      <w:r w:rsidR="007C5559" w:rsidRPr="005B6208">
        <w:rPr>
          <w:rFonts w:asciiTheme="majorHAnsi" w:hAnsiTheme="majorHAnsi" w:cstheme="majorHAnsi"/>
          <w:bCs/>
          <w:color w:val="000000"/>
          <w:highlight w:val="yellow"/>
        </w:rPr>
        <w:t>ng</w:t>
      </w:r>
      <w:proofErr w:type="spellEnd"/>
      <w:r w:rsidR="007C5559" w:rsidRPr="005B6208">
        <w:rPr>
          <w:rFonts w:asciiTheme="majorHAnsi" w:hAnsiTheme="majorHAnsi" w:cstheme="majorHAnsi"/>
          <w:bCs/>
          <w:color w:val="000000"/>
          <w:highlight w:val="yellow"/>
        </w:rPr>
        <w:t xml:space="preserve">) </w:t>
      </w:r>
      <w:proofErr w:type="spellStart"/>
      <w:proofErr w:type="gramStart"/>
      <w:r w:rsidR="00204E36" w:rsidRPr="005B6208">
        <w:rPr>
          <w:rFonts w:asciiTheme="majorHAnsi" w:hAnsiTheme="majorHAnsi" w:cstheme="majorHAnsi"/>
          <w:bCs/>
          <w:color w:val="000000"/>
          <w:highlight w:val="yellow"/>
        </w:rPr>
        <w:t>pLS</w:t>
      </w:r>
      <w:proofErr w:type="spellEnd"/>
      <w:r w:rsidR="00204E36" w:rsidRPr="005B6208">
        <w:rPr>
          <w:rFonts w:asciiTheme="majorHAnsi" w:hAnsiTheme="majorHAnsi" w:cstheme="majorHAnsi"/>
          <w:bCs/>
          <w:color w:val="000000"/>
          <w:highlight w:val="yellow"/>
        </w:rPr>
        <w:t>[</w:t>
      </w:r>
      <w:proofErr w:type="gramEnd"/>
      <w:r w:rsidR="00204E36" w:rsidRPr="005B6208">
        <w:rPr>
          <w:rFonts w:asciiTheme="majorHAnsi" w:hAnsiTheme="majorHAnsi" w:cstheme="majorHAnsi"/>
          <w:bCs/>
          <w:i/>
          <w:color w:val="000000"/>
          <w:highlight w:val="yellow"/>
        </w:rPr>
        <w:t>hPER2P</w:t>
      </w:r>
      <w:r w:rsidR="00204E36" w:rsidRPr="005B6208">
        <w:rPr>
          <w:rFonts w:asciiTheme="majorHAnsi" w:hAnsiTheme="majorHAnsi" w:cstheme="majorHAnsi"/>
          <w:bCs/>
          <w:color w:val="000000"/>
          <w:highlight w:val="yellow"/>
        </w:rPr>
        <w:t>/</w:t>
      </w:r>
      <w:proofErr w:type="spellStart"/>
      <w:r w:rsidR="00204E36" w:rsidRPr="005B6208">
        <w:rPr>
          <w:rFonts w:asciiTheme="majorHAnsi" w:hAnsiTheme="majorHAnsi" w:cstheme="majorHAnsi"/>
          <w:bCs/>
          <w:i/>
          <w:color w:val="000000"/>
          <w:highlight w:val="yellow"/>
        </w:rPr>
        <w:t>rLuc</w:t>
      </w:r>
      <w:proofErr w:type="spellEnd"/>
      <w:r w:rsidR="00204E36" w:rsidRPr="005B6208">
        <w:rPr>
          <w:rFonts w:asciiTheme="majorHAnsi" w:hAnsiTheme="majorHAnsi" w:cstheme="majorHAnsi"/>
          <w:bCs/>
          <w:color w:val="000000"/>
          <w:highlight w:val="yellow"/>
        </w:rPr>
        <w:t>/</w:t>
      </w:r>
      <w:proofErr w:type="spellStart"/>
      <w:r w:rsidR="00204E36" w:rsidRPr="005B6208">
        <w:rPr>
          <w:rFonts w:asciiTheme="majorHAnsi" w:hAnsiTheme="majorHAnsi" w:cstheme="majorHAnsi"/>
          <w:bCs/>
          <w:color w:val="000000"/>
          <w:highlight w:val="yellow"/>
        </w:rPr>
        <w:t>Puro</w:t>
      </w:r>
      <w:proofErr w:type="spellEnd"/>
      <w:r w:rsidR="00204E36" w:rsidRPr="005B6208">
        <w:rPr>
          <w:rFonts w:asciiTheme="majorHAnsi" w:hAnsiTheme="majorHAnsi" w:cstheme="majorHAnsi"/>
          <w:bCs/>
          <w:color w:val="000000"/>
          <w:highlight w:val="yellow"/>
        </w:rPr>
        <w:t>] vector</w:t>
      </w:r>
      <w:r w:rsidR="007C5559" w:rsidRPr="005B6208">
        <w:rPr>
          <w:rFonts w:asciiTheme="majorHAnsi" w:hAnsiTheme="majorHAnsi" w:cstheme="majorHAnsi"/>
          <w:bCs/>
          <w:color w:val="000000"/>
          <w:highlight w:val="yellow"/>
        </w:rPr>
        <w:t>,</w:t>
      </w:r>
      <w:r w:rsidR="00204E36" w:rsidRPr="005B6208">
        <w:rPr>
          <w:rFonts w:asciiTheme="majorHAnsi" w:hAnsiTheme="majorHAnsi" w:cstheme="majorHAnsi"/>
          <w:bCs/>
          <w:color w:val="000000"/>
          <w:highlight w:val="yellow"/>
        </w:rPr>
        <w:t xml:space="preserve"> </w:t>
      </w:r>
      <w:r w:rsidR="00C00800" w:rsidRPr="005B6208">
        <w:rPr>
          <w:rFonts w:asciiTheme="majorHAnsi" w:hAnsiTheme="majorHAnsi" w:cstheme="majorHAnsi"/>
          <w:bCs/>
          <w:color w:val="000000"/>
          <w:highlight w:val="yellow"/>
        </w:rPr>
        <w:t xml:space="preserve">and 1 </w:t>
      </w:r>
      <w:r w:rsidR="002425A5" w:rsidRPr="005B6208">
        <w:rPr>
          <w:rFonts w:asciiTheme="majorHAnsi" w:hAnsiTheme="majorHAnsi" w:cstheme="majorHAnsi"/>
          <w:bCs/>
          <w:color w:val="000000"/>
          <w:highlight w:val="yellow"/>
        </w:rPr>
        <w:t>µL</w:t>
      </w:r>
      <w:r w:rsidR="00C00800" w:rsidRPr="005B6208">
        <w:rPr>
          <w:rFonts w:asciiTheme="majorHAnsi" w:hAnsiTheme="majorHAnsi" w:cstheme="majorHAnsi"/>
          <w:bCs/>
          <w:color w:val="000000"/>
          <w:highlight w:val="yellow"/>
        </w:rPr>
        <w:t xml:space="preserve"> each </w:t>
      </w:r>
      <w:r w:rsidR="00224A4F" w:rsidRPr="005B6208">
        <w:rPr>
          <w:rFonts w:asciiTheme="majorHAnsi" w:hAnsiTheme="majorHAnsi" w:cstheme="majorHAnsi"/>
          <w:bCs/>
          <w:color w:val="000000"/>
          <w:highlight w:val="yellow"/>
        </w:rPr>
        <w:t xml:space="preserve">of the </w:t>
      </w:r>
      <w:r w:rsidR="00C00800" w:rsidRPr="005B6208">
        <w:rPr>
          <w:rFonts w:asciiTheme="majorHAnsi" w:hAnsiTheme="majorHAnsi" w:cstheme="majorHAnsi"/>
          <w:bCs/>
          <w:color w:val="000000"/>
          <w:highlight w:val="yellow"/>
        </w:rPr>
        <w:t xml:space="preserve">restriction enzymes, Sac I (10 </w:t>
      </w:r>
      <w:r w:rsidR="00493BEA" w:rsidRPr="005B6208">
        <w:rPr>
          <w:rFonts w:asciiTheme="majorHAnsi" w:hAnsiTheme="majorHAnsi" w:cstheme="majorHAnsi"/>
          <w:bCs/>
          <w:color w:val="000000"/>
          <w:highlight w:val="yellow"/>
        </w:rPr>
        <w:t>unit</w:t>
      </w:r>
      <w:r w:rsidR="00C00800" w:rsidRPr="005B6208">
        <w:rPr>
          <w:rFonts w:asciiTheme="majorHAnsi" w:hAnsiTheme="majorHAnsi" w:cstheme="majorHAnsi"/>
          <w:bCs/>
          <w:color w:val="000000"/>
          <w:highlight w:val="yellow"/>
        </w:rPr>
        <w:t>/</w:t>
      </w:r>
      <w:r w:rsidR="002425A5" w:rsidRPr="005B6208">
        <w:rPr>
          <w:rFonts w:asciiTheme="majorHAnsi" w:hAnsiTheme="majorHAnsi" w:cstheme="majorHAnsi"/>
          <w:bCs/>
          <w:color w:val="000000"/>
          <w:highlight w:val="yellow"/>
        </w:rPr>
        <w:t>µL</w:t>
      </w:r>
      <w:r w:rsidR="00C00800" w:rsidRPr="005B6208">
        <w:rPr>
          <w:rFonts w:asciiTheme="majorHAnsi" w:hAnsiTheme="majorHAnsi" w:cstheme="majorHAnsi"/>
          <w:bCs/>
          <w:color w:val="000000"/>
          <w:highlight w:val="yellow"/>
        </w:rPr>
        <w:t xml:space="preserve">) and Hind III (10 </w:t>
      </w:r>
      <w:r w:rsidR="00493BEA" w:rsidRPr="005B6208">
        <w:rPr>
          <w:rFonts w:asciiTheme="majorHAnsi" w:hAnsiTheme="majorHAnsi" w:cstheme="majorHAnsi"/>
          <w:bCs/>
          <w:color w:val="000000"/>
          <w:highlight w:val="yellow"/>
        </w:rPr>
        <w:t>unit</w:t>
      </w:r>
      <w:r w:rsidR="00C00800" w:rsidRPr="005B6208">
        <w:rPr>
          <w:rFonts w:asciiTheme="majorHAnsi" w:hAnsiTheme="majorHAnsi" w:cstheme="majorHAnsi"/>
          <w:bCs/>
          <w:color w:val="000000"/>
          <w:highlight w:val="yellow"/>
        </w:rPr>
        <w:t>/</w:t>
      </w:r>
      <w:r w:rsidR="002425A5" w:rsidRPr="005B6208">
        <w:rPr>
          <w:rFonts w:asciiTheme="majorHAnsi" w:hAnsiTheme="majorHAnsi" w:cstheme="majorHAnsi"/>
          <w:bCs/>
          <w:color w:val="000000"/>
          <w:highlight w:val="yellow"/>
        </w:rPr>
        <w:t>µL</w:t>
      </w:r>
      <w:r w:rsidR="00C00800" w:rsidRPr="005B6208">
        <w:rPr>
          <w:rFonts w:asciiTheme="majorHAnsi" w:hAnsiTheme="majorHAnsi" w:cstheme="majorHAnsi"/>
          <w:bCs/>
          <w:color w:val="000000"/>
          <w:highlight w:val="yellow"/>
        </w:rPr>
        <w:t>)</w:t>
      </w:r>
      <w:r w:rsidR="00D2160E" w:rsidRPr="005B6208">
        <w:rPr>
          <w:rFonts w:asciiTheme="majorHAnsi" w:hAnsiTheme="majorHAnsi" w:cstheme="majorHAnsi"/>
          <w:bCs/>
          <w:color w:val="000000"/>
          <w:highlight w:val="yellow"/>
        </w:rPr>
        <w:t>,</w:t>
      </w:r>
      <w:r w:rsidR="00C00800"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into a DNA/RNA/nucleotide</w:t>
      </w:r>
      <w:r w:rsidR="00007819"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free </w:t>
      </w:r>
      <w:proofErr w:type="spellStart"/>
      <w:r w:rsidR="00C50CBA" w:rsidRPr="005B6208">
        <w:rPr>
          <w:rFonts w:asciiTheme="majorHAnsi" w:hAnsiTheme="majorHAnsi" w:cstheme="majorHAnsi"/>
          <w:bCs/>
          <w:color w:val="000000"/>
          <w:highlight w:val="yellow"/>
        </w:rPr>
        <w:t>microcentrifuge</w:t>
      </w:r>
      <w:proofErr w:type="spellEnd"/>
      <w:r w:rsidRPr="005B6208">
        <w:rPr>
          <w:rFonts w:asciiTheme="majorHAnsi" w:hAnsiTheme="majorHAnsi" w:cstheme="majorHAnsi"/>
          <w:bCs/>
          <w:color w:val="000000"/>
          <w:highlight w:val="yellow"/>
        </w:rPr>
        <w:t xml:space="preserve"> tube</w:t>
      </w:r>
      <w:r w:rsidR="00C00800"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C00800" w:rsidRPr="005B6208">
        <w:rPr>
          <w:rFonts w:asciiTheme="majorHAnsi" w:hAnsiTheme="majorHAnsi" w:cstheme="majorHAnsi"/>
          <w:bCs/>
          <w:color w:val="000000"/>
          <w:highlight w:val="yellow"/>
        </w:rPr>
        <w:t xml:space="preserve">Add ultrapure water (10.5 </w:t>
      </w:r>
      <w:r w:rsidR="002425A5" w:rsidRPr="005B6208">
        <w:rPr>
          <w:rFonts w:asciiTheme="majorHAnsi" w:hAnsiTheme="majorHAnsi" w:cstheme="majorHAnsi"/>
          <w:bCs/>
          <w:color w:val="000000"/>
          <w:highlight w:val="yellow"/>
        </w:rPr>
        <w:t>µL</w:t>
      </w:r>
      <w:r w:rsidR="00C00800" w:rsidRPr="005B6208">
        <w:rPr>
          <w:rFonts w:asciiTheme="majorHAnsi" w:hAnsiTheme="majorHAnsi" w:cstheme="majorHAnsi"/>
          <w:bCs/>
          <w:color w:val="000000"/>
          <w:highlight w:val="yellow"/>
        </w:rPr>
        <w:t xml:space="preserve">) up to 25 </w:t>
      </w:r>
      <w:r w:rsidR="002425A5" w:rsidRPr="005B6208">
        <w:rPr>
          <w:rFonts w:asciiTheme="majorHAnsi" w:hAnsiTheme="majorHAnsi" w:cstheme="majorHAnsi"/>
          <w:bCs/>
          <w:color w:val="000000"/>
          <w:highlight w:val="yellow"/>
        </w:rPr>
        <w:t>µL</w:t>
      </w:r>
      <w:r w:rsidR="00C00800" w:rsidRPr="005B6208">
        <w:rPr>
          <w:rFonts w:asciiTheme="majorHAnsi" w:hAnsiTheme="majorHAnsi" w:cstheme="majorHAnsi"/>
          <w:bCs/>
          <w:color w:val="000000"/>
          <w:highlight w:val="yellow"/>
        </w:rPr>
        <w:t xml:space="preserve"> and mix gently by pipetting. </w:t>
      </w:r>
    </w:p>
    <w:p w14:paraId="64BD6A82" w14:textId="5EF80799" w:rsidR="00B95098" w:rsidRPr="005B6208" w:rsidRDefault="00B95098" w:rsidP="005B6208">
      <w:pPr>
        <w:autoSpaceDE w:val="0"/>
        <w:autoSpaceDN w:val="0"/>
        <w:adjustRightInd w:val="0"/>
        <w:jc w:val="both"/>
        <w:rPr>
          <w:rFonts w:asciiTheme="majorHAnsi" w:hAnsiTheme="majorHAnsi" w:cstheme="majorHAnsi"/>
          <w:bCs/>
          <w:color w:val="000000"/>
          <w:highlight w:val="yellow"/>
        </w:rPr>
      </w:pPr>
    </w:p>
    <w:p w14:paraId="6DA2671D" w14:textId="7AFF83C3" w:rsidR="00B95098" w:rsidRPr="005B6208" w:rsidRDefault="00B95098" w:rsidP="005B6208">
      <w:pPr>
        <w:autoSpaceDE w:val="0"/>
        <w:autoSpaceDN w:val="0"/>
        <w:adjustRightInd w:val="0"/>
        <w:jc w:val="both"/>
        <w:rPr>
          <w:rFonts w:asciiTheme="majorHAnsi" w:hAnsiTheme="majorHAnsi" w:cstheme="majorHAnsi"/>
          <w:bCs/>
          <w:color w:val="000000"/>
          <w:highlight w:val="yellow"/>
        </w:rPr>
      </w:pPr>
      <w:proofErr w:type="gramStart"/>
      <w:r w:rsidRPr="005B6208">
        <w:rPr>
          <w:rFonts w:asciiTheme="majorHAnsi" w:hAnsiTheme="majorHAnsi" w:cstheme="majorHAnsi"/>
          <w:bCs/>
          <w:color w:val="000000"/>
          <w:highlight w:val="yellow"/>
        </w:rPr>
        <w:t>1.2.</w:t>
      </w:r>
      <w:r w:rsidR="00C00800" w:rsidRPr="005B6208">
        <w:rPr>
          <w:rFonts w:asciiTheme="majorHAnsi" w:hAnsiTheme="majorHAnsi" w:cstheme="majorHAnsi"/>
          <w:bCs/>
          <w:color w:val="000000"/>
          <w:highlight w:val="yellow"/>
        </w:rPr>
        <w:t>2</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Incubate at 37 </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C for 90 min in a heating block.</w:t>
      </w:r>
      <w:proofErr w:type="gramEnd"/>
    </w:p>
    <w:p w14:paraId="7E42F486" w14:textId="77777777" w:rsidR="00677782" w:rsidRPr="005B6208" w:rsidRDefault="00677782" w:rsidP="005B6208">
      <w:pPr>
        <w:autoSpaceDE w:val="0"/>
        <w:autoSpaceDN w:val="0"/>
        <w:adjustRightInd w:val="0"/>
        <w:jc w:val="both"/>
        <w:rPr>
          <w:rFonts w:asciiTheme="majorHAnsi" w:hAnsiTheme="majorHAnsi" w:cstheme="majorHAnsi"/>
          <w:bCs/>
          <w:color w:val="000000"/>
          <w:highlight w:val="yellow"/>
        </w:rPr>
      </w:pPr>
    </w:p>
    <w:p w14:paraId="504933A2" w14:textId="311EC885" w:rsidR="00204E36" w:rsidRPr="005B6208" w:rsidRDefault="00B95098"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1.2.</w:t>
      </w:r>
      <w:r w:rsidR="00C00800" w:rsidRPr="005B6208">
        <w:rPr>
          <w:rFonts w:asciiTheme="majorHAnsi" w:hAnsiTheme="majorHAnsi" w:cstheme="majorHAnsi"/>
          <w:bCs/>
          <w:color w:val="000000"/>
          <w:highlight w:val="yellow"/>
        </w:rPr>
        <w:t>3</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proofErr w:type="gramStart"/>
      <w:r w:rsidRPr="005B6208">
        <w:rPr>
          <w:rFonts w:asciiTheme="majorHAnsi" w:hAnsiTheme="majorHAnsi" w:cstheme="majorHAnsi"/>
          <w:bCs/>
          <w:color w:val="000000"/>
          <w:highlight w:val="yellow"/>
        </w:rPr>
        <w:t>Run</w:t>
      </w:r>
      <w:proofErr w:type="gramEnd"/>
      <w:r w:rsidRPr="005B6208">
        <w:rPr>
          <w:rFonts w:asciiTheme="majorHAnsi" w:hAnsiTheme="majorHAnsi" w:cstheme="majorHAnsi"/>
          <w:bCs/>
          <w:color w:val="000000"/>
          <w:highlight w:val="yellow"/>
        </w:rPr>
        <w:t xml:space="preserve"> </w:t>
      </w:r>
      <w:r w:rsidR="00224A4F" w:rsidRPr="005B6208">
        <w:rPr>
          <w:rFonts w:asciiTheme="majorHAnsi" w:hAnsiTheme="majorHAnsi" w:cstheme="majorHAnsi"/>
          <w:bCs/>
          <w:color w:val="000000"/>
          <w:highlight w:val="yellow"/>
        </w:rPr>
        <w:t xml:space="preserve">the </w:t>
      </w:r>
      <w:r w:rsidR="006E3C7B" w:rsidRPr="005B6208">
        <w:rPr>
          <w:rFonts w:asciiTheme="majorHAnsi" w:hAnsiTheme="majorHAnsi" w:cstheme="majorHAnsi"/>
          <w:bCs/>
          <w:color w:val="000000"/>
          <w:highlight w:val="yellow"/>
        </w:rPr>
        <w:t>whole</w:t>
      </w:r>
      <w:r w:rsidR="00C00800" w:rsidRPr="005B6208">
        <w:rPr>
          <w:rFonts w:asciiTheme="majorHAnsi" w:hAnsiTheme="majorHAnsi" w:cstheme="majorHAnsi"/>
          <w:bCs/>
          <w:color w:val="000000"/>
          <w:highlight w:val="yellow"/>
        </w:rPr>
        <w:t xml:space="preserve"> volume (25 </w:t>
      </w:r>
      <w:r w:rsidR="002425A5" w:rsidRPr="005B6208">
        <w:rPr>
          <w:rFonts w:asciiTheme="majorHAnsi" w:hAnsiTheme="majorHAnsi" w:cstheme="majorHAnsi"/>
          <w:bCs/>
          <w:color w:val="000000"/>
          <w:highlight w:val="yellow"/>
        </w:rPr>
        <w:t>µL</w:t>
      </w:r>
      <w:r w:rsidR="00C00800" w:rsidRPr="005B6208">
        <w:rPr>
          <w:rFonts w:asciiTheme="majorHAnsi" w:hAnsiTheme="majorHAnsi" w:cstheme="majorHAnsi"/>
          <w:bCs/>
          <w:color w:val="000000"/>
          <w:highlight w:val="yellow"/>
        </w:rPr>
        <w:t xml:space="preserve">) </w:t>
      </w:r>
      <w:r w:rsidR="006E3C7B" w:rsidRPr="005B6208">
        <w:rPr>
          <w:rFonts w:asciiTheme="majorHAnsi" w:hAnsiTheme="majorHAnsi" w:cstheme="majorHAnsi"/>
          <w:bCs/>
          <w:color w:val="000000"/>
          <w:highlight w:val="yellow"/>
        </w:rPr>
        <w:t xml:space="preserve">of </w:t>
      </w:r>
      <w:r w:rsidR="00224A4F" w:rsidRPr="005B6208">
        <w:rPr>
          <w:rFonts w:asciiTheme="majorHAnsi" w:hAnsiTheme="majorHAnsi" w:cstheme="majorHAnsi"/>
          <w:bCs/>
          <w:color w:val="000000"/>
          <w:highlight w:val="yellow"/>
        </w:rPr>
        <w:t xml:space="preserve">the </w:t>
      </w:r>
      <w:r w:rsidR="006E3C7B" w:rsidRPr="005B6208">
        <w:rPr>
          <w:rFonts w:asciiTheme="majorHAnsi" w:hAnsiTheme="majorHAnsi" w:cstheme="majorHAnsi"/>
          <w:bCs/>
          <w:color w:val="000000"/>
          <w:highlight w:val="yellow"/>
        </w:rPr>
        <w:t xml:space="preserve">restriction enzyme reaction </w:t>
      </w:r>
      <w:r w:rsidRPr="005B6208">
        <w:rPr>
          <w:rFonts w:asciiTheme="majorHAnsi" w:hAnsiTheme="majorHAnsi" w:cstheme="majorHAnsi"/>
          <w:bCs/>
          <w:color w:val="000000"/>
          <w:highlight w:val="yellow"/>
        </w:rPr>
        <w:t xml:space="preserve">on 0.7% </w:t>
      </w:r>
      <w:proofErr w:type="spellStart"/>
      <w:r w:rsidRPr="005B6208">
        <w:rPr>
          <w:rFonts w:asciiTheme="majorHAnsi" w:hAnsiTheme="majorHAnsi" w:cstheme="majorHAnsi"/>
          <w:bCs/>
          <w:color w:val="000000"/>
          <w:highlight w:val="yellow"/>
        </w:rPr>
        <w:t>agarose</w:t>
      </w:r>
      <w:proofErr w:type="spellEnd"/>
      <w:r w:rsidRPr="005B6208">
        <w:rPr>
          <w:rFonts w:asciiTheme="majorHAnsi" w:hAnsiTheme="majorHAnsi" w:cstheme="majorHAnsi"/>
          <w:bCs/>
          <w:color w:val="000000"/>
          <w:highlight w:val="yellow"/>
        </w:rPr>
        <w:t xml:space="preserve"> gel </w:t>
      </w:r>
      <w:r w:rsidR="006E3C7B" w:rsidRPr="005B6208">
        <w:rPr>
          <w:rFonts w:asciiTheme="majorHAnsi" w:hAnsiTheme="majorHAnsi" w:cstheme="majorHAnsi"/>
          <w:bCs/>
          <w:color w:val="000000"/>
          <w:highlight w:val="yellow"/>
        </w:rPr>
        <w:t xml:space="preserve">containing 0.0001% </w:t>
      </w:r>
      <w:proofErr w:type="spellStart"/>
      <w:r w:rsidR="006E3C7B" w:rsidRPr="005B6208">
        <w:rPr>
          <w:rFonts w:asciiTheme="majorHAnsi" w:hAnsiTheme="majorHAnsi" w:cstheme="majorHAnsi"/>
          <w:bCs/>
          <w:color w:val="000000"/>
          <w:highlight w:val="yellow"/>
        </w:rPr>
        <w:t>ethidium</w:t>
      </w:r>
      <w:proofErr w:type="spellEnd"/>
      <w:r w:rsidR="006E3C7B" w:rsidRPr="005B6208">
        <w:rPr>
          <w:rFonts w:asciiTheme="majorHAnsi" w:hAnsiTheme="majorHAnsi" w:cstheme="majorHAnsi"/>
          <w:bCs/>
          <w:color w:val="000000"/>
          <w:highlight w:val="yellow"/>
        </w:rPr>
        <w:t xml:space="preserve"> bromide (</w:t>
      </w:r>
      <w:proofErr w:type="spellStart"/>
      <w:r w:rsidR="006E3C7B" w:rsidRPr="005B6208">
        <w:rPr>
          <w:rFonts w:asciiTheme="majorHAnsi" w:hAnsiTheme="majorHAnsi" w:cstheme="majorHAnsi"/>
          <w:bCs/>
          <w:color w:val="000000"/>
          <w:highlight w:val="yellow"/>
        </w:rPr>
        <w:t>EtBr</w:t>
      </w:r>
      <w:proofErr w:type="spellEnd"/>
      <w:r w:rsidR="006E3C7B"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to separate the</w:t>
      </w:r>
      <w:r w:rsidR="00204E36" w:rsidRPr="005B6208">
        <w:rPr>
          <w:rFonts w:asciiTheme="majorHAnsi" w:hAnsiTheme="majorHAnsi" w:cstheme="majorHAnsi"/>
          <w:bCs/>
          <w:color w:val="000000"/>
          <w:highlight w:val="yellow"/>
        </w:rPr>
        <w:t xml:space="preserve"> hPER2P from the vector.</w:t>
      </w:r>
    </w:p>
    <w:p w14:paraId="558C0D50" w14:textId="77777777" w:rsidR="006208EA" w:rsidRPr="005B6208" w:rsidRDefault="006208EA" w:rsidP="005B6208">
      <w:pPr>
        <w:autoSpaceDE w:val="0"/>
        <w:autoSpaceDN w:val="0"/>
        <w:adjustRightInd w:val="0"/>
        <w:jc w:val="both"/>
        <w:rPr>
          <w:rFonts w:asciiTheme="majorHAnsi" w:hAnsiTheme="majorHAnsi" w:cstheme="majorHAnsi"/>
          <w:bCs/>
          <w:color w:val="000000"/>
          <w:highlight w:val="yellow"/>
        </w:rPr>
      </w:pPr>
    </w:p>
    <w:p w14:paraId="4CCA1404" w14:textId="04FF690B" w:rsidR="00B516DF" w:rsidRPr="005B6208" w:rsidRDefault="00DC5E3E"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Note: </w:t>
      </w:r>
      <w:proofErr w:type="spellStart"/>
      <w:r w:rsidRPr="005B6208">
        <w:rPr>
          <w:rFonts w:asciiTheme="majorHAnsi" w:hAnsiTheme="majorHAnsi" w:cstheme="majorHAnsi"/>
          <w:bCs/>
          <w:color w:val="000000"/>
        </w:rPr>
        <w:t>EtBr</w:t>
      </w:r>
      <w:proofErr w:type="spellEnd"/>
      <w:r w:rsidRPr="005B6208">
        <w:rPr>
          <w:rFonts w:asciiTheme="majorHAnsi" w:hAnsiTheme="majorHAnsi" w:cstheme="majorHAnsi"/>
          <w:bCs/>
          <w:color w:val="000000"/>
        </w:rPr>
        <w:t xml:space="preserve">, 3,8-diamino-1-ethyl-6-phenylphenantridinium bromide (CAS registration number: 1239-45-8), is </w:t>
      </w:r>
      <w:r w:rsidR="00007819" w:rsidRPr="005B6208">
        <w:rPr>
          <w:rFonts w:asciiTheme="majorHAnsi" w:hAnsiTheme="majorHAnsi" w:cstheme="majorHAnsi"/>
          <w:bCs/>
          <w:color w:val="000000"/>
        </w:rPr>
        <w:t xml:space="preserve">an </w:t>
      </w:r>
      <w:r w:rsidRPr="005B6208">
        <w:rPr>
          <w:rFonts w:asciiTheme="majorHAnsi" w:hAnsiTheme="majorHAnsi" w:cstheme="majorHAnsi"/>
          <w:bCs/>
          <w:color w:val="000000"/>
        </w:rPr>
        <w:t xml:space="preserve">odorless red liquid. It is an intercalating agent that is commonly used as a fluorescent tag (nucleic acid stain) in </w:t>
      </w:r>
      <w:proofErr w:type="spellStart"/>
      <w:r w:rsidRPr="005B6208">
        <w:rPr>
          <w:rFonts w:asciiTheme="majorHAnsi" w:hAnsiTheme="majorHAnsi" w:cstheme="majorHAnsi"/>
          <w:bCs/>
          <w:color w:val="000000"/>
        </w:rPr>
        <w:t>agarose</w:t>
      </w:r>
      <w:proofErr w:type="spellEnd"/>
      <w:r w:rsidRPr="005B6208">
        <w:rPr>
          <w:rFonts w:asciiTheme="majorHAnsi" w:hAnsiTheme="majorHAnsi" w:cstheme="majorHAnsi"/>
          <w:bCs/>
          <w:color w:val="000000"/>
        </w:rPr>
        <w:t xml:space="preserve"> gel electrophoresis and visible </w:t>
      </w:r>
      <w:r w:rsidR="004D0F8F" w:rsidRPr="005B6208">
        <w:rPr>
          <w:rFonts w:asciiTheme="majorHAnsi" w:hAnsiTheme="majorHAnsi" w:cstheme="majorHAnsi"/>
          <w:bCs/>
          <w:color w:val="000000"/>
        </w:rPr>
        <w:t>as an</w:t>
      </w:r>
      <w:r w:rsidRPr="005B6208">
        <w:rPr>
          <w:rFonts w:asciiTheme="majorHAnsi" w:hAnsiTheme="majorHAnsi" w:cstheme="majorHAnsi"/>
          <w:bCs/>
          <w:color w:val="000000"/>
        </w:rPr>
        <w:t xml:space="preserve"> orange color under UV light. Possible risks of irreversible mutagenic effects have occurred in experimental animals, although none of </w:t>
      </w:r>
      <w:r w:rsidR="00007819" w:rsidRPr="005B6208">
        <w:rPr>
          <w:rFonts w:asciiTheme="majorHAnsi" w:hAnsiTheme="majorHAnsi" w:cstheme="majorHAnsi"/>
          <w:bCs/>
          <w:color w:val="000000"/>
        </w:rPr>
        <w:t xml:space="preserve">the </w:t>
      </w:r>
      <w:r w:rsidRPr="005B6208">
        <w:rPr>
          <w:rFonts w:asciiTheme="majorHAnsi" w:hAnsiTheme="majorHAnsi" w:cstheme="majorHAnsi"/>
          <w:bCs/>
          <w:color w:val="000000"/>
        </w:rPr>
        <w:t>regulatory agencies categorized it as a carcinogen</w:t>
      </w:r>
      <w:hyperlink w:anchor="_ENREF_18" w:tooltip="Scientific, 2010 #523" w:history="1">
        <w:r w:rsidR="00730386" w:rsidRPr="005B6208">
          <w:rPr>
            <w:rFonts w:asciiTheme="majorHAnsi" w:hAnsiTheme="majorHAnsi" w:cstheme="majorHAnsi"/>
            <w:bCs/>
            <w:color w:val="000000"/>
          </w:rPr>
          <w:fldChar w:fldCharType="begin"/>
        </w:r>
        <w:r w:rsidR="00730386" w:rsidRPr="005B6208">
          <w:rPr>
            <w:rFonts w:asciiTheme="majorHAnsi" w:hAnsiTheme="majorHAnsi" w:cstheme="majorHAnsi"/>
            <w:bCs/>
            <w:color w:val="000000"/>
          </w:rPr>
          <w:instrText xml:space="preserve"> ADDIN EN.CITE &lt;EndNote&gt;&lt;Cite&gt;&lt;Author&gt;Scientific&lt;/Author&gt;&lt;Year&gt;2010&lt;/Year&gt;&lt;RecNum&gt;523&lt;/RecNum&gt;&lt;DisplayText&gt;&lt;style face="superscript"&gt;18&lt;/style&gt;&lt;/DisplayText&gt;&lt;record&gt;&lt;rec-number&gt;523&lt;/rec-number&gt;&lt;foreign-keys&gt;&lt;key app="EN" db-id="2wwdxpeadfdr94eza2qx55wie0pes5vfrsvs" timestamp="1488322800"&gt;523&lt;/key&gt;&lt;/foreign-keys&gt;&lt;ref-type name="Journal Article"&gt;17&lt;/ref-type&gt;&lt;contributors&gt;&lt;authors&gt;&lt;author&gt;Fisher Scientific&lt;/author&gt;&lt;/authors&gt;&lt;/contributors&gt;&lt;titles&gt;&lt;title&gt;Safety Data Sheet: Ethidium bromide, 1% Solution/Molecular Biology&lt;/title&gt;&lt;/titles&gt;&lt;dates&gt;&lt;year&gt;2010&lt;/year&gt;&lt;/dates&gt;&lt;urls&gt;&lt;/urls&gt;&lt;/record&gt;&lt;/Cite&gt;&lt;/EndNote&gt;</w:instrText>
        </w:r>
        <w:r w:rsidR="00730386" w:rsidRPr="005B6208">
          <w:rPr>
            <w:rFonts w:asciiTheme="majorHAnsi" w:hAnsiTheme="majorHAnsi" w:cstheme="majorHAnsi"/>
            <w:bCs/>
            <w:color w:val="000000"/>
          </w:rPr>
          <w:fldChar w:fldCharType="separate"/>
        </w:r>
        <w:r w:rsidR="00730386" w:rsidRPr="005B6208">
          <w:rPr>
            <w:rFonts w:asciiTheme="majorHAnsi" w:hAnsiTheme="majorHAnsi" w:cstheme="majorHAnsi"/>
            <w:bCs/>
            <w:noProof/>
            <w:color w:val="000000"/>
            <w:vertAlign w:val="superscript"/>
          </w:rPr>
          <w:t>18</w:t>
        </w:r>
        <w:r w:rsidR="00730386" w:rsidRPr="005B6208">
          <w:rPr>
            <w:rFonts w:asciiTheme="majorHAnsi" w:hAnsiTheme="majorHAnsi" w:cstheme="majorHAnsi"/>
            <w:bCs/>
            <w:color w:val="000000"/>
          </w:rPr>
          <w:fldChar w:fldCharType="end"/>
        </w:r>
      </w:hyperlink>
      <w:r w:rsidR="004849A6" w:rsidRPr="005B6208">
        <w:rPr>
          <w:rFonts w:asciiTheme="majorHAnsi" w:hAnsiTheme="majorHAnsi" w:cstheme="majorHAnsi"/>
          <w:bCs/>
          <w:color w:val="000000"/>
        </w:rPr>
        <w:t>.</w:t>
      </w:r>
      <w:r w:rsidR="0005195F" w:rsidRPr="005B6208">
        <w:rPr>
          <w:rFonts w:asciiTheme="majorHAnsi" w:hAnsiTheme="majorHAnsi" w:cstheme="majorHAnsi"/>
          <w:bCs/>
          <w:color w:val="000000"/>
        </w:rPr>
        <w:t xml:space="preserve"> </w:t>
      </w:r>
      <w:r w:rsidRPr="005B6208">
        <w:rPr>
          <w:rFonts w:asciiTheme="majorHAnsi" w:hAnsiTheme="majorHAnsi" w:cstheme="majorHAnsi"/>
          <w:bCs/>
          <w:color w:val="000000"/>
        </w:rPr>
        <w:t xml:space="preserve">Therefore, </w:t>
      </w:r>
      <w:r w:rsidR="00786856" w:rsidRPr="005B6208">
        <w:rPr>
          <w:rFonts w:asciiTheme="majorHAnsi" w:hAnsiTheme="majorHAnsi" w:cstheme="majorHAnsi"/>
          <w:bCs/>
          <w:color w:val="000000"/>
        </w:rPr>
        <w:t xml:space="preserve">we </w:t>
      </w:r>
      <w:r w:rsidRPr="005B6208">
        <w:rPr>
          <w:rFonts w:asciiTheme="majorHAnsi" w:hAnsiTheme="majorHAnsi" w:cstheme="majorHAnsi"/>
          <w:bCs/>
          <w:color w:val="000000"/>
        </w:rPr>
        <w:t>collect</w:t>
      </w:r>
      <w:r w:rsidR="00786856" w:rsidRPr="005B6208">
        <w:rPr>
          <w:rFonts w:asciiTheme="majorHAnsi" w:hAnsiTheme="majorHAnsi" w:cstheme="majorHAnsi"/>
          <w:bCs/>
          <w:color w:val="000000"/>
        </w:rPr>
        <w:t>ed</w:t>
      </w:r>
      <w:r w:rsidRPr="005B6208">
        <w:rPr>
          <w:rFonts w:asciiTheme="majorHAnsi" w:hAnsiTheme="majorHAnsi" w:cstheme="majorHAnsi"/>
          <w:bCs/>
          <w:color w:val="000000"/>
        </w:rPr>
        <w:t xml:space="preserve"> used </w:t>
      </w:r>
      <w:proofErr w:type="spellStart"/>
      <w:r w:rsidRPr="005B6208">
        <w:rPr>
          <w:rFonts w:asciiTheme="majorHAnsi" w:hAnsiTheme="majorHAnsi" w:cstheme="majorHAnsi"/>
          <w:bCs/>
          <w:color w:val="000000"/>
        </w:rPr>
        <w:t>agarose</w:t>
      </w:r>
      <w:proofErr w:type="spellEnd"/>
      <w:r w:rsidRPr="005B6208">
        <w:rPr>
          <w:rFonts w:asciiTheme="majorHAnsi" w:hAnsiTheme="majorHAnsi" w:cstheme="majorHAnsi"/>
          <w:bCs/>
          <w:color w:val="000000"/>
        </w:rPr>
        <w:t xml:space="preserve"> gel and electrophoresis buffer containing </w:t>
      </w:r>
      <w:proofErr w:type="spellStart"/>
      <w:r w:rsidRPr="005B6208">
        <w:rPr>
          <w:rFonts w:asciiTheme="majorHAnsi" w:hAnsiTheme="majorHAnsi" w:cstheme="majorHAnsi"/>
          <w:bCs/>
          <w:color w:val="000000"/>
        </w:rPr>
        <w:t>EtBr</w:t>
      </w:r>
      <w:proofErr w:type="spellEnd"/>
      <w:r w:rsidRPr="005B6208">
        <w:rPr>
          <w:rFonts w:asciiTheme="majorHAnsi" w:hAnsiTheme="majorHAnsi" w:cstheme="majorHAnsi"/>
          <w:bCs/>
          <w:color w:val="000000"/>
        </w:rPr>
        <w:t xml:space="preserve"> as chemical hazard waste, and request</w:t>
      </w:r>
      <w:r w:rsidR="00786856" w:rsidRPr="005B6208">
        <w:rPr>
          <w:rFonts w:asciiTheme="majorHAnsi" w:hAnsiTheme="majorHAnsi" w:cstheme="majorHAnsi"/>
          <w:bCs/>
          <w:color w:val="000000"/>
        </w:rPr>
        <w:t>ed</w:t>
      </w:r>
      <w:r w:rsidRPr="005B6208">
        <w:rPr>
          <w:rFonts w:asciiTheme="majorHAnsi" w:hAnsiTheme="majorHAnsi" w:cstheme="majorHAnsi"/>
          <w:bCs/>
          <w:color w:val="000000"/>
        </w:rPr>
        <w:t xml:space="preserve"> Rutgers Environmental Health &amp; Safety (REHS) to pick up and dispose safely.</w:t>
      </w:r>
    </w:p>
    <w:p w14:paraId="69ABB8F4" w14:textId="77777777" w:rsidR="00677782" w:rsidRPr="005B6208" w:rsidRDefault="00677782" w:rsidP="005B6208">
      <w:pPr>
        <w:autoSpaceDE w:val="0"/>
        <w:autoSpaceDN w:val="0"/>
        <w:adjustRightInd w:val="0"/>
        <w:jc w:val="both"/>
        <w:rPr>
          <w:rFonts w:asciiTheme="majorHAnsi" w:hAnsiTheme="majorHAnsi" w:cstheme="majorHAnsi"/>
          <w:bCs/>
          <w:color w:val="000000"/>
          <w:highlight w:val="yellow"/>
        </w:rPr>
      </w:pPr>
    </w:p>
    <w:p w14:paraId="12E7D4C2" w14:textId="61E7D8AA" w:rsidR="00204E36" w:rsidRPr="005B6208" w:rsidRDefault="00204E36"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1.2.</w:t>
      </w:r>
      <w:r w:rsidR="00B53476" w:rsidRPr="005B6208">
        <w:rPr>
          <w:rFonts w:asciiTheme="majorHAnsi" w:hAnsiTheme="majorHAnsi" w:cstheme="majorHAnsi"/>
          <w:bCs/>
          <w:color w:val="000000"/>
          <w:highlight w:val="yellow"/>
        </w:rPr>
        <w:t>4</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Cut </w:t>
      </w:r>
      <w:r w:rsidR="006A0008" w:rsidRPr="005B6208">
        <w:rPr>
          <w:rFonts w:asciiTheme="majorHAnsi" w:hAnsiTheme="majorHAnsi" w:cstheme="majorHAnsi"/>
          <w:bCs/>
          <w:color w:val="000000"/>
          <w:highlight w:val="yellow"/>
        </w:rPr>
        <w:t xml:space="preserve">a piece of </w:t>
      </w:r>
      <w:proofErr w:type="spellStart"/>
      <w:r w:rsidR="006A0008" w:rsidRPr="005B6208">
        <w:rPr>
          <w:rFonts w:asciiTheme="majorHAnsi" w:hAnsiTheme="majorHAnsi" w:cstheme="majorHAnsi"/>
          <w:bCs/>
          <w:color w:val="000000"/>
          <w:highlight w:val="yellow"/>
        </w:rPr>
        <w:t>agarose</w:t>
      </w:r>
      <w:proofErr w:type="spellEnd"/>
      <w:r w:rsidR="006A0008" w:rsidRPr="005B6208">
        <w:rPr>
          <w:rFonts w:asciiTheme="majorHAnsi" w:hAnsiTheme="majorHAnsi" w:cstheme="majorHAnsi"/>
          <w:bCs/>
          <w:color w:val="000000"/>
          <w:highlight w:val="yellow"/>
        </w:rPr>
        <w:t xml:space="preserve"> gel containing </w:t>
      </w:r>
      <w:r w:rsidR="0005195F" w:rsidRPr="005B6208">
        <w:rPr>
          <w:rFonts w:asciiTheme="majorHAnsi" w:hAnsiTheme="majorHAnsi" w:cstheme="majorHAnsi"/>
          <w:bCs/>
          <w:color w:val="000000"/>
          <w:highlight w:val="yellow"/>
        </w:rPr>
        <w:t xml:space="preserve">a </w:t>
      </w:r>
      <w:proofErr w:type="spellStart"/>
      <w:r w:rsidR="006A0008" w:rsidRPr="005B6208">
        <w:rPr>
          <w:rFonts w:asciiTheme="majorHAnsi" w:hAnsiTheme="majorHAnsi" w:cstheme="majorHAnsi"/>
          <w:bCs/>
          <w:color w:val="000000"/>
          <w:highlight w:val="yellow"/>
        </w:rPr>
        <w:t>EtBr</w:t>
      </w:r>
      <w:proofErr w:type="spellEnd"/>
      <w:r w:rsidR="006A0008"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 xml:space="preserve">fluorescence band at 941 </w:t>
      </w:r>
      <w:proofErr w:type="spellStart"/>
      <w:r w:rsidRPr="005B6208">
        <w:rPr>
          <w:rFonts w:asciiTheme="majorHAnsi" w:hAnsiTheme="majorHAnsi" w:cstheme="majorHAnsi"/>
          <w:bCs/>
          <w:color w:val="000000"/>
          <w:highlight w:val="yellow"/>
        </w:rPr>
        <w:t>bp</w:t>
      </w:r>
      <w:proofErr w:type="spellEnd"/>
      <w:r w:rsidRPr="005B6208">
        <w:rPr>
          <w:rFonts w:asciiTheme="majorHAnsi" w:hAnsiTheme="majorHAnsi" w:cstheme="majorHAnsi"/>
          <w:bCs/>
          <w:color w:val="000000"/>
          <w:highlight w:val="yellow"/>
        </w:rPr>
        <w:t xml:space="preserve">, and </w:t>
      </w:r>
      <w:r w:rsidR="006A0008" w:rsidRPr="005B6208">
        <w:rPr>
          <w:rFonts w:asciiTheme="majorHAnsi" w:hAnsiTheme="majorHAnsi" w:cstheme="majorHAnsi"/>
          <w:bCs/>
          <w:color w:val="000000"/>
          <w:highlight w:val="yellow"/>
        </w:rPr>
        <w:t xml:space="preserve">purify </w:t>
      </w:r>
      <w:r w:rsidRPr="005B6208">
        <w:rPr>
          <w:rFonts w:asciiTheme="majorHAnsi" w:hAnsiTheme="majorHAnsi" w:cstheme="majorHAnsi"/>
          <w:bCs/>
          <w:color w:val="000000"/>
          <w:highlight w:val="yellow"/>
        </w:rPr>
        <w:t>the hPER2P fragments</w:t>
      </w:r>
      <w:r w:rsidR="00AD2CF8" w:rsidRPr="005B6208">
        <w:rPr>
          <w:rFonts w:asciiTheme="majorHAnsi" w:hAnsiTheme="majorHAnsi" w:cstheme="majorHAnsi"/>
          <w:bCs/>
          <w:color w:val="000000"/>
          <w:highlight w:val="yellow"/>
        </w:rPr>
        <w:t xml:space="preserve"> </w:t>
      </w:r>
      <w:r w:rsidR="006A0008" w:rsidRPr="005B6208">
        <w:rPr>
          <w:rFonts w:asciiTheme="majorHAnsi" w:hAnsiTheme="majorHAnsi" w:cstheme="majorHAnsi"/>
          <w:bCs/>
          <w:color w:val="000000"/>
          <w:highlight w:val="yellow"/>
        </w:rPr>
        <w:t xml:space="preserve">from </w:t>
      </w:r>
      <w:r w:rsidR="00AD2CF8" w:rsidRPr="005B6208">
        <w:rPr>
          <w:rFonts w:asciiTheme="majorHAnsi" w:hAnsiTheme="majorHAnsi" w:cstheme="majorHAnsi"/>
          <w:bCs/>
          <w:color w:val="000000"/>
          <w:highlight w:val="yellow"/>
        </w:rPr>
        <w:t>the gel</w:t>
      </w:r>
      <w:r w:rsidR="006A0008" w:rsidRPr="005B6208">
        <w:rPr>
          <w:rFonts w:asciiTheme="majorHAnsi" w:hAnsiTheme="majorHAnsi" w:cstheme="majorHAnsi"/>
          <w:bCs/>
          <w:color w:val="000000"/>
          <w:highlight w:val="yellow"/>
        </w:rPr>
        <w:t xml:space="preserve"> with </w:t>
      </w:r>
      <w:r w:rsidR="004D0F8F" w:rsidRPr="005B6208">
        <w:rPr>
          <w:rFonts w:asciiTheme="majorHAnsi" w:hAnsiTheme="majorHAnsi" w:cstheme="majorHAnsi"/>
          <w:bCs/>
          <w:color w:val="000000"/>
          <w:highlight w:val="yellow"/>
        </w:rPr>
        <w:t xml:space="preserve">a </w:t>
      </w:r>
      <w:r w:rsidR="006A0008" w:rsidRPr="005B6208">
        <w:rPr>
          <w:rFonts w:asciiTheme="majorHAnsi" w:hAnsiTheme="majorHAnsi" w:cstheme="majorHAnsi"/>
          <w:bCs/>
          <w:color w:val="000000"/>
          <w:highlight w:val="yellow"/>
        </w:rPr>
        <w:t xml:space="preserve">DNA </w:t>
      </w:r>
      <w:r w:rsidR="00493BEA" w:rsidRPr="005B6208">
        <w:rPr>
          <w:rFonts w:asciiTheme="majorHAnsi" w:hAnsiTheme="majorHAnsi" w:cstheme="majorHAnsi"/>
          <w:bCs/>
          <w:color w:val="000000"/>
          <w:highlight w:val="yellow"/>
        </w:rPr>
        <w:t>gel extraction</w:t>
      </w:r>
      <w:r w:rsidR="006A0008" w:rsidRPr="005B6208">
        <w:rPr>
          <w:rFonts w:asciiTheme="majorHAnsi" w:hAnsiTheme="majorHAnsi" w:cstheme="majorHAnsi"/>
          <w:bCs/>
          <w:color w:val="000000"/>
          <w:highlight w:val="yellow"/>
        </w:rPr>
        <w:t xml:space="preserve"> </w:t>
      </w:r>
      <w:r w:rsidR="0005195F" w:rsidRPr="005B6208">
        <w:rPr>
          <w:rFonts w:asciiTheme="majorHAnsi" w:hAnsiTheme="majorHAnsi" w:cstheme="majorHAnsi"/>
          <w:bCs/>
          <w:color w:val="000000"/>
          <w:highlight w:val="yellow"/>
        </w:rPr>
        <w:t>k</w:t>
      </w:r>
      <w:r w:rsidR="006A0008" w:rsidRPr="005B6208">
        <w:rPr>
          <w:rFonts w:asciiTheme="majorHAnsi" w:hAnsiTheme="majorHAnsi" w:cstheme="majorHAnsi"/>
          <w:bCs/>
          <w:color w:val="000000"/>
          <w:highlight w:val="yellow"/>
        </w:rPr>
        <w:t>it</w:t>
      </w:r>
      <w:r w:rsidR="00A42468" w:rsidRPr="005B6208">
        <w:rPr>
          <w:rFonts w:asciiTheme="majorHAnsi" w:hAnsiTheme="majorHAnsi" w:cstheme="majorHAnsi"/>
          <w:bCs/>
          <w:color w:val="000000"/>
          <w:highlight w:val="yellow"/>
        </w:rPr>
        <w:t xml:space="preserve">, </w:t>
      </w:r>
      <w:r w:rsidR="006A0008" w:rsidRPr="005B6208">
        <w:rPr>
          <w:rFonts w:asciiTheme="majorHAnsi" w:hAnsiTheme="majorHAnsi" w:cstheme="majorHAnsi"/>
          <w:bCs/>
          <w:color w:val="000000"/>
          <w:highlight w:val="yellow"/>
        </w:rPr>
        <w:t xml:space="preserve">followed by </w:t>
      </w:r>
      <w:r w:rsidRPr="005B6208">
        <w:rPr>
          <w:rFonts w:asciiTheme="majorHAnsi" w:hAnsiTheme="majorHAnsi" w:cstheme="majorHAnsi"/>
          <w:bCs/>
          <w:color w:val="000000"/>
          <w:highlight w:val="yellow"/>
        </w:rPr>
        <w:t>quantifi</w:t>
      </w:r>
      <w:r w:rsidR="005707F5" w:rsidRPr="005B6208">
        <w:rPr>
          <w:rFonts w:asciiTheme="majorHAnsi" w:hAnsiTheme="majorHAnsi" w:cstheme="majorHAnsi"/>
          <w:bCs/>
          <w:color w:val="000000"/>
          <w:highlight w:val="yellow"/>
        </w:rPr>
        <w:t>cation o</w:t>
      </w:r>
      <w:r w:rsidR="00A42468" w:rsidRPr="005B6208">
        <w:rPr>
          <w:rFonts w:asciiTheme="majorHAnsi" w:hAnsiTheme="majorHAnsi" w:cstheme="majorHAnsi"/>
          <w:bCs/>
          <w:color w:val="000000"/>
          <w:highlight w:val="yellow"/>
        </w:rPr>
        <w:t xml:space="preserve">n </w:t>
      </w:r>
      <w:r w:rsidR="005707F5" w:rsidRPr="005B6208">
        <w:rPr>
          <w:rFonts w:asciiTheme="majorHAnsi" w:hAnsiTheme="majorHAnsi" w:cstheme="majorHAnsi"/>
          <w:bCs/>
          <w:color w:val="000000"/>
          <w:highlight w:val="yellow"/>
        </w:rPr>
        <w:t xml:space="preserve">a </w:t>
      </w:r>
      <w:r w:rsidR="00A42468" w:rsidRPr="005B6208">
        <w:rPr>
          <w:rFonts w:asciiTheme="majorHAnsi" w:hAnsiTheme="majorHAnsi" w:cstheme="majorHAnsi"/>
          <w:bCs/>
          <w:color w:val="000000"/>
          <w:highlight w:val="yellow"/>
        </w:rPr>
        <w:t>s</w:t>
      </w:r>
      <w:r w:rsidR="006A0008" w:rsidRPr="005B6208">
        <w:rPr>
          <w:rFonts w:asciiTheme="majorHAnsi" w:hAnsiTheme="majorHAnsi" w:cstheme="majorHAnsi"/>
          <w:bCs/>
          <w:color w:val="000000"/>
          <w:highlight w:val="yellow"/>
        </w:rPr>
        <w:t>pectrophotometer</w:t>
      </w:r>
      <w:r w:rsidR="002178DB" w:rsidRPr="005B6208">
        <w:rPr>
          <w:rFonts w:asciiTheme="majorHAnsi" w:hAnsiTheme="majorHAnsi" w:cstheme="majorHAnsi"/>
          <w:bCs/>
          <w:color w:val="000000"/>
          <w:highlight w:val="yellow"/>
        </w:rPr>
        <w:t xml:space="preserve"> by measuring absorption density (OD) at 260 nm wavelength</w:t>
      </w:r>
      <w:r w:rsidRPr="005B6208">
        <w:rPr>
          <w:rFonts w:asciiTheme="majorHAnsi" w:hAnsiTheme="majorHAnsi" w:cstheme="majorHAnsi"/>
          <w:bCs/>
          <w:color w:val="000000"/>
          <w:highlight w:val="yellow"/>
        </w:rPr>
        <w:t>.</w:t>
      </w:r>
    </w:p>
    <w:p w14:paraId="57E87F2C" w14:textId="77777777" w:rsidR="00E23B59" w:rsidRPr="005B6208" w:rsidRDefault="00E23B59" w:rsidP="005B6208">
      <w:pPr>
        <w:autoSpaceDE w:val="0"/>
        <w:autoSpaceDN w:val="0"/>
        <w:adjustRightInd w:val="0"/>
        <w:jc w:val="both"/>
        <w:rPr>
          <w:rFonts w:asciiTheme="majorHAnsi" w:hAnsiTheme="majorHAnsi" w:cstheme="majorHAnsi"/>
          <w:bCs/>
          <w:color w:val="000000"/>
          <w:highlight w:val="yellow"/>
        </w:rPr>
      </w:pPr>
    </w:p>
    <w:p w14:paraId="7F0DD62E" w14:textId="197155ED" w:rsidR="00204E36" w:rsidRPr="005B6208" w:rsidRDefault="00204E36"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1.3</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B71D84" w:rsidRPr="005B6208">
        <w:rPr>
          <w:rFonts w:asciiTheme="majorHAnsi" w:hAnsiTheme="majorHAnsi" w:cstheme="majorHAnsi"/>
          <w:bCs/>
          <w:color w:val="000000"/>
          <w:highlight w:val="yellow"/>
        </w:rPr>
        <w:t>Linearize</w:t>
      </w:r>
      <w:r w:rsidRPr="005B6208">
        <w:rPr>
          <w:rFonts w:asciiTheme="majorHAnsi" w:hAnsiTheme="majorHAnsi" w:cstheme="majorHAnsi"/>
          <w:bCs/>
          <w:color w:val="000000"/>
          <w:highlight w:val="yellow"/>
        </w:rPr>
        <w:t xml:space="preserve"> </w:t>
      </w:r>
      <w:r w:rsidR="00E23B59" w:rsidRPr="005B6208">
        <w:rPr>
          <w:rFonts w:asciiTheme="majorHAnsi" w:hAnsiTheme="majorHAnsi" w:cstheme="majorHAnsi"/>
          <w:bCs/>
          <w:color w:val="000000"/>
          <w:highlight w:val="yellow"/>
        </w:rPr>
        <w:t xml:space="preserve">1.0 </w:t>
      </w:r>
      <w:r w:rsidR="002425A5" w:rsidRPr="005B6208">
        <w:rPr>
          <w:rFonts w:asciiTheme="majorHAnsi" w:hAnsiTheme="majorHAnsi" w:cstheme="majorHAnsi"/>
          <w:bCs/>
          <w:color w:val="000000"/>
          <w:highlight w:val="yellow"/>
        </w:rPr>
        <w:t>µL</w:t>
      </w:r>
      <w:r w:rsidR="001B2F59" w:rsidRPr="005B6208">
        <w:rPr>
          <w:rFonts w:asciiTheme="majorHAnsi" w:hAnsiTheme="majorHAnsi" w:cstheme="majorHAnsi"/>
          <w:bCs/>
          <w:color w:val="000000"/>
          <w:highlight w:val="yellow"/>
        </w:rPr>
        <w:t xml:space="preserve"> (1 µg)</w:t>
      </w:r>
      <w:r w:rsidR="00E23B59" w:rsidRPr="005B6208">
        <w:rPr>
          <w:rFonts w:asciiTheme="majorHAnsi" w:hAnsiTheme="majorHAnsi" w:cstheme="majorHAnsi"/>
          <w:bCs/>
          <w:color w:val="000000"/>
          <w:highlight w:val="yellow"/>
        </w:rPr>
        <w:t xml:space="preserve"> of </w:t>
      </w:r>
      <w:r w:rsidRPr="005B6208">
        <w:rPr>
          <w:rFonts w:asciiTheme="majorHAnsi" w:hAnsiTheme="majorHAnsi" w:cstheme="majorHAnsi"/>
          <w:bCs/>
          <w:color w:val="000000"/>
          <w:highlight w:val="yellow"/>
        </w:rPr>
        <w:t xml:space="preserve">the destabilized </w:t>
      </w:r>
      <w:r w:rsidR="006F0207" w:rsidRPr="005B6208">
        <w:rPr>
          <w:rFonts w:asciiTheme="majorHAnsi" w:hAnsiTheme="majorHAnsi" w:cstheme="majorHAnsi"/>
          <w:bCs/>
          <w:color w:val="000000"/>
          <w:highlight w:val="yellow"/>
        </w:rPr>
        <w:t xml:space="preserve">firefly </w:t>
      </w:r>
      <w:r w:rsidRPr="005B6208">
        <w:rPr>
          <w:rFonts w:asciiTheme="majorHAnsi" w:hAnsiTheme="majorHAnsi" w:cstheme="majorHAnsi"/>
          <w:bCs/>
          <w:color w:val="000000"/>
          <w:highlight w:val="yellow"/>
        </w:rPr>
        <w:t>luciferase expression vector</w:t>
      </w:r>
      <w:r w:rsidR="00E23B59"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proofErr w:type="spellStart"/>
      <w:proofErr w:type="gramStart"/>
      <w:r w:rsidR="00E23B59" w:rsidRPr="005B6208">
        <w:rPr>
          <w:rFonts w:asciiTheme="majorHAnsi" w:eastAsia="Malgun Gothic" w:hAnsiTheme="majorHAnsi" w:cstheme="majorHAnsi"/>
          <w:highlight w:val="yellow"/>
          <w:lang w:eastAsia="zh-CN"/>
        </w:rPr>
        <w:t>pGL</w:t>
      </w:r>
      <w:proofErr w:type="spellEnd"/>
      <w:r w:rsidR="00E23B59" w:rsidRPr="005B6208">
        <w:rPr>
          <w:rFonts w:asciiTheme="majorHAnsi" w:eastAsia="Malgun Gothic" w:hAnsiTheme="majorHAnsi" w:cstheme="majorHAnsi"/>
          <w:highlight w:val="yellow"/>
          <w:lang w:eastAsia="zh-CN"/>
        </w:rPr>
        <w:t>[</w:t>
      </w:r>
      <w:proofErr w:type="gramEnd"/>
      <w:r w:rsidR="00E23B59" w:rsidRPr="005B6208">
        <w:rPr>
          <w:rFonts w:asciiTheme="majorHAnsi" w:eastAsia="Malgun Gothic" w:hAnsiTheme="majorHAnsi" w:cstheme="majorHAnsi"/>
          <w:i/>
          <w:highlight w:val="yellow"/>
          <w:lang w:eastAsia="zh-CN"/>
        </w:rPr>
        <w:t>Luc2P</w:t>
      </w:r>
      <w:r w:rsidR="00E23B59" w:rsidRPr="005B6208">
        <w:rPr>
          <w:rFonts w:asciiTheme="majorHAnsi" w:eastAsia="Malgun Gothic" w:hAnsiTheme="majorHAnsi" w:cstheme="majorHAnsi"/>
          <w:highlight w:val="yellow"/>
          <w:lang w:eastAsia="zh-CN"/>
        </w:rPr>
        <w:t>/Neo]</w:t>
      </w:r>
      <w:r w:rsidR="00E23B59"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 xml:space="preserve">with the </w:t>
      </w:r>
      <w:r w:rsidR="00C50CBA" w:rsidRPr="005B6208">
        <w:rPr>
          <w:rFonts w:asciiTheme="majorHAnsi" w:hAnsiTheme="majorHAnsi" w:cstheme="majorHAnsi"/>
          <w:bCs/>
          <w:color w:val="000000"/>
          <w:highlight w:val="yellow"/>
        </w:rPr>
        <w:t xml:space="preserve">same </w:t>
      </w:r>
      <w:r w:rsidRPr="005B6208">
        <w:rPr>
          <w:rFonts w:asciiTheme="majorHAnsi" w:hAnsiTheme="majorHAnsi" w:cstheme="majorHAnsi"/>
          <w:bCs/>
          <w:color w:val="000000"/>
          <w:highlight w:val="yellow"/>
        </w:rPr>
        <w:t xml:space="preserve">method </w:t>
      </w:r>
      <w:r w:rsidR="00161F4E" w:rsidRPr="005B6208">
        <w:rPr>
          <w:rFonts w:asciiTheme="majorHAnsi" w:hAnsiTheme="majorHAnsi" w:cstheme="majorHAnsi"/>
          <w:bCs/>
          <w:color w:val="000000"/>
          <w:highlight w:val="yellow"/>
        </w:rPr>
        <w:t xml:space="preserve">as </w:t>
      </w:r>
      <w:r w:rsidRPr="005B6208">
        <w:rPr>
          <w:rFonts w:asciiTheme="majorHAnsi" w:hAnsiTheme="majorHAnsi" w:cstheme="majorHAnsi"/>
          <w:bCs/>
          <w:color w:val="000000"/>
          <w:highlight w:val="yellow"/>
        </w:rPr>
        <w:t>described in steps 1.2.1</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1.2.</w:t>
      </w:r>
      <w:r w:rsidR="00161F4E" w:rsidRPr="005B6208">
        <w:rPr>
          <w:rFonts w:asciiTheme="majorHAnsi" w:hAnsiTheme="majorHAnsi" w:cstheme="majorHAnsi"/>
          <w:bCs/>
          <w:color w:val="000000"/>
          <w:highlight w:val="yellow"/>
        </w:rPr>
        <w:t>2</w:t>
      </w:r>
      <w:r w:rsidR="00E23B59" w:rsidRPr="005B6208">
        <w:rPr>
          <w:rFonts w:asciiTheme="majorHAnsi" w:hAnsiTheme="majorHAnsi" w:cstheme="majorHAnsi"/>
          <w:bCs/>
          <w:color w:val="000000"/>
          <w:highlight w:val="yellow"/>
        </w:rPr>
        <w:t>.</w:t>
      </w:r>
      <w:r w:rsidR="00161F4E" w:rsidRPr="005B6208">
        <w:rPr>
          <w:rFonts w:asciiTheme="majorHAnsi" w:hAnsiTheme="majorHAnsi" w:cstheme="majorHAnsi"/>
          <w:bCs/>
          <w:color w:val="000000"/>
          <w:highlight w:val="yellow"/>
        </w:rPr>
        <w:t xml:space="preserve"> Extract the vector with </w:t>
      </w:r>
      <w:r w:rsidR="004D0F8F" w:rsidRPr="005B6208">
        <w:rPr>
          <w:rFonts w:asciiTheme="majorHAnsi" w:hAnsiTheme="majorHAnsi" w:cstheme="majorHAnsi"/>
          <w:bCs/>
          <w:color w:val="000000"/>
          <w:highlight w:val="yellow"/>
        </w:rPr>
        <w:t xml:space="preserve">a </w:t>
      </w:r>
      <w:r w:rsidR="00161F4E" w:rsidRPr="005B6208">
        <w:rPr>
          <w:rFonts w:asciiTheme="majorHAnsi" w:hAnsiTheme="majorHAnsi" w:cstheme="majorHAnsi"/>
          <w:bCs/>
          <w:color w:val="000000"/>
          <w:highlight w:val="yellow"/>
        </w:rPr>
        <w:t xml:space="preserve">DNA </w:t>
      </w:r>
      <w:proofErr w:type="spellStart"/>
      <w:r w:rsidR="00161F4E" w:rsidRPr="005B6208">
        <w:rPr>
          <w:rFonts w:asciiTheme="majorHAnsi" w:hAnsiTheme="majorHAnsi" w:cstheme="majorHAnsi"/>
          <w:bCs/>
          <w:color w:val="000000"/>
          <w:highlight w:val="yellow"/>
        </w:rPr>
        <w:t>clean-up</w:t>
      </w:r>
      <w:proofErr w:type="spellEnd"/>
      <w:r w:rsidR="00161F4E" w:rsidRPr="005B6208">
        <w:rPr>
          <w:rFonts w:asciiTheme="majorHAnsi" w:hAnsiTheme="majorHAnsi" w:cstheme="majorHAnsi"/>
          <w:bCs/>
          <w:color w:val="000000"/>
          <w:highlight w:val="yellow"/>
        </w:rPr>
        <w:t xml:space="preserve"> kit followed by quantification </w:t>
      </w:r>
      <w:r w:rsidR="002178DB" w:rsidRPr="005B6208">
        <w:rPr>
          <w:rFonts w:asciiTheme="majorHAnsi" w:hAnsiTheme="majorHAnsi" w:cstheme="majorHAnsi"/>
          <w:bCs/>
          <w:color w:val="000000"/>
          <w:highlight w:val="yellow"/>
        </w:rPr>
        <w:t>as described above</w:t>
      </w:r>
      <w:r w:rsidR="006639C6" w:rsidRPr="005B6208">
        <w:rPr>
          <w:rFonts w:asciiTheme="majorHAnsi" w:hAnsiTheme="majorHAnsi" w:cstheme="majorHAnsi"/>
          <w:bCs/>
          <w:color w:val="000000"/>
          <w:highlight w:val="yellow"/>
        </w:rPr>
        <w:t xml:space="preserve"> using a spectrophotometer.</w:t>
      </w:r>
    </w:p>
    <w:p w14:paraId="0D639820" w14:textId="77777777" w:rsidR="00E23B59" w:rsidRPr="005B6208" w:rsidRDefault="00E23B59" w:rsidP="005B6208">
      <w:pPr>
        <w:autoSpaceDE w:val="0"/>
        <w:autoSpaceDN w:val="0"/>
        <w:adjustRightInd w:val="0"/>
        <w:jc w:val="both"/>
        <w:rPr>
          <w:rFonts w:asciiTheme="majorHAnsi" w:hAnsiTheme="majorHAnsi" w:cstheme="majorHAnsi"/>
          <w:bCs/>
          <w:color w:val="000000"/>
          <w:highlight w:val="yellow"/>
        </w:rPr>
      </w:pPr>
    </w:p>
    <w:p w14:paraId="0FD5303B" w14:textId="2BFA2D7B" w:rsidR="00E23B59" w:rsidRPr="005B6208" w:rsidRDefault="00204E36"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1.4</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Ligate the hPER2P into the </w:t>
      </w:r>
      <w:r w:rsidR="00B71D84" w:rsidRPr="005B6208">
        <w:rPr>
          <w:rFonts w:asciiTheme="majorHAnsi" w:hAnsiTheme="majorHAnsi" w:cstheme="majorHAnsi"/>
          <w:bCs/>
          <w:color w:val="000000"/>
          <w:highlight w:val="yellow"/>
        </w:rPr>
        <w:t>linearized</w:t>
      </w:r>
      <w:r w:rsidRPr="005B6208">
        <w:rPr>
          <w:rFonts w:asciiTheme="majorHAnsi" w:hAnsiTheme="majorHAnsi" w:cstheme="majorHAnsi"/>
          <w:bCs/>
          <w:color w:val="000000"/>
          <w:highlight w:val="yellow"/>
        </w:rPr>
        <w:t xml:space="preserve"> vector</w:t>
      </w:r>
      <w:r w:rsidR="00E23B59" w:rsidRPr="005B6208">
        <w:rPr>
          <w:rFonts w:asciiTheme="majorHAnsi" w:hAnsiTheme="majorHAnsi" w:cstheme="majorHAnsi"/>
          <w:bCs/>
          <w:color w:val="000000"/>
          <w:highlight w:val="yellow"/>
        </w:rPr>
        <w:t xml:space="preserve"> </w:t>
      </w:r>
      <w:proofErr w:type="spellStart"/>
      <w:proofErr w:type="gramStart"/>
      <w:r w:rsidR="00E23B59" w:rsidRPr="005B6208">
        <w:rPr>
          <w:rFonts w:asciiTheme="majorHAnsi" w:eastAsia="Malgun Gothic" w:hAnsiTheme="majorHAnsi" w:cstheme="majorHAnsi"/>
          <w:highlight w:val="yellow"/>
          <w:lang w:eastAsia="zh-CN"/>
        </w:rPr>
        <w:t>pGL</w:t>
      </w:r>
      <w:proofErr w:type="spellEnd"/>
      <w:r w:rsidR="00E23B59" w:rsidRPr="005B6208">
        <w:rPr>
          <w:rFonts w:asciiTheme="majorHAnsi" w:eastAsia="Malgun Gothic" w:hAnsiTheme="majorHAnsi" w:cstheme="majorHAnsi"/>
          <w:highlight w:val="yellow"/>
          <w:lang w:eastAsia="zh-CN"/>
        </w:rPr>
        <w:t>[</w:t>
      </w:r>
      <w:proofErr w:type="gramEnd"/>
      <w:r w:rsidR="00E23B59" w:rsidRPr="005B6208">
        <w:rPr>
          <w:rFonts w:asciiTheme="majorHAnsi" w:eastAsia="Malgun Gothic" w:hAnsiTheme="majorHAnsi" w:cstheme="majorHAnsi"/>
          <w:i/>
          <w:highlight w:val="yellow"/>
          <w:lang w:eastAsia="zh-CN"/>
        </w:rPr>
        <w:t>Luc2P</w:t>
      </w:r>
      <w:r w:rsidR="00A73A94" w:rsidRPr="005B6208">
        <w:rPr>
          <w:rFonts w:asciiTheme="majorHAnsi" w:eastAsia="Malgun Gothic" w:hAnsiTheme="majorHAnsi" w:cstheme="majorHAnsi"/>
          <w:highlight w:val="yellow"/>
          <w:lang w:eastAsia="zh-CN"/>
        </w:rPr>
        <w:t>/Neo].</w:t>
      </w:r>
      <w:r w:rsidR="00E23B59" w:rsidRPr="005B6208">
        <w:rPr>
          <w:rFonts w:asciiTheme="majorHAnsi" w:hAnsiTheme="majorHAnsi" w:cstheme="majorHAnsi"/>
          <w:bCs/>
          <w:color w:val="000000"/>
          <w:highlight w:val="yellow"/>
        </w:rPr>
        <w:t xml:space="preserve"> </w:t>
      </w:r>
    </w:p>
    <w:p w14:paraId="614E165A" w14:textId="77777777" w:rsidR="001D7928" w:rsidRPr="005B6208" w:rsidRDefault="001D7928" w:rsidP="005B6208">
      <w:pPr>
        <w:autoSpaceDE w:val="0"/>
        <w:autoSpaceDN w:val="0"/>
        <w:adjustRightInd w:val="0"/>
        <w:jc w:val="both"/>
        <w:rPr>
          <w:rFonts w:asciiTheme="majorHAnsi" w:hAnsiTheme="majorHAnsi" w:cstheme="majorHAnsi"/>
          <w:bCs/>
          <w:color w:val="000000"/>
          <w:highlight w:val="yellow"/>
        </w:rPr>
      </w:pPr>
    </w:p>
    <w:p w14:paraId="16BA4AD4" w14:textId="04903BAA" w:rsidR="0028758E" w:rsidRPr="005B6208" w:rsidRDefault="004F65E6"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Note:</w:t>
      </w:r>
      <w:r w:rsidR="00E23B59" w:rsidRPr="005B6208">
        <w:rPr>
          <w:rFonts w:asciiTheme="majorHAnsi" w:hAnsiTheme="majorHAnsi" w:cstheme="majorHAnsi"/>
          <w:bCs/>
          <w:color w:val="000000"/>
        </w:rPr>
        <w:t xml:space="preserve"> </w:t>
      </w:r>
      <w:r w:rsidR="00AE6D64" w:rsidRPr="005B6208">
        <w:rPr>
          <w:rFonts w:asciiTheme="majorHAnsi" w:hAnsiTheme="majorHAnsi" w:cstheme="majorHAnsi"/>
          <w:bCs/>
          <w:color w:val="000000"/>
        </w:rPr>
        <w:t>Per</w:t>
      </w:r>
      <w:r w:rsidR="00E23B59" w:rsidRPr="005B6208">
        <w:rPr>
          <w:rFonts w:asciiTheme="majorHAnsi" w:hAnsiTheme="majorHAnsi" w:cstheme="majorHAnsi"/>
          <w:bCs/>
          <w:color w:val="000000"/>
        </w:rPr>
        <w:t xml:space="preserve"> the manufacturer’s instruction, the ideal molar ratio of insert and vector is 2:1. For 50 </w:t>
      </w:r>
      <w:proofErr w:type="spellStart"/>
      <w:r w:rsidR="00E23B59" w:rsidRPr="005B6208">
        <w:rPr>
          <w:rFonts w:asciiTheme="majorHAnsi" w:hAnsiTheme="majorHAnsi" w:cstheme="majorHAnsi"/>
          <w:bCs/>
          <w:color w:val="000000"/>
        </w:rPr>
        <w:t>ng</w:t>
      </w:r>
      <w:proofErr w:type="spellEnd"/>
      <w:r w:rsidR="00E23B59" w:rsidRPr="005B6208">
        <w:rPr>
          <w:rFonts w:asciiTheme="majorHAnsi" w:hAnsiTheme="majorHAnsi" w:cstheme="majorHAnsi"/>
          <w:bCs/>
          <w:color w:val="000000"/>
        </w:rPr>
        <w:t xml:space="preserve"> vector, the ideal </w:t>
      </w:r>
      <w:r w:rsidR="00C50CBA" w:rsidRPr="005B6208">
        <w:rPr>
          <w:rFonts w:asciiTheme="majorHAnsi" w:hAnsiTheme="majorHAnsi" w:cstheme="majorHAnsi"/>
          <w:bCs/>
          <w:color w:val="000000"/>
        </w:rPr>
        <w:t>amount</w:t>
      </w:r>
      <w:r w:rsidR="00E23B59" w:rsidRPr="005B6208">
        <w:rPr>
          <w:rFonts w:asciiTheme="majorHAnsi" w:hAnsiTheme="majorHAnsi" w:cstheme="majorHAnsi"/>
          <w:bCs/>
          <w:color w:val="000000"/>
        </w:rPr>
        <w:t xml:space="preserve"> of insert is calculated as 23.6 </w:t>
      </w:r>
      <w:proofErr w:type="spellStart"/>
      <w:r w:rsidR="00E23B59" w:rsidRPr="005B6208">
        <w:rPr>
          <w:rFonts w:asciiTheme="majorHAnsi" w:hAnsiTheme="majorHAnsi" w:cstheme="majorHAnsi"/>
          <w:bCs/>
          <w:color w:val="000000"/>
        </w:rPr>
        <w:t>ng</w:t>
      </w:r>
      <w:proofErr w:type="spellEnd"/>
      <w:r w:rsidR="00E23B59" w:rsidRPr="005B6208">
        <w:rPr>
          <w:rFonts w:asciiTheme="majorHAnsi" w:hAnsiTheme="majorHAnsi" w:cstheme="majorHAnsi"/>
          <w:bCs/>
          <w:color w:val="000000"/>
        </w:rPr>
        <w:t xml:space="preserve"> with a </w:t>
      </w:r>
      <w:r w:rsidR="00160FED" w:rsidRPr="005B6208">
        <w:rPr>
          <w:rFonts w:asciiTheme="majorHAnsi" w:hAnsiTheme="majorHAnsi" w:cstheme="majorHAnsi"/>
          <w:bCs/>
          <w:color w:val="000000"/>
        </w:rPr>
        <w:t>formula</w:t>
      </w:r>
      <w:r w:rsidR="00E23B59" w:rsidRPr="005B6208">
        <w:rPr>
          <w:rFonts w:asciiTheme="majorHAnsi" w:hAnsiTheme="majorHAnsi" w:cstheme="majorHAnsi"/>
          <w:bCs/>
          <w:color w:val="000000"/>
        </w:rPr>
        <w:t xml:space="preserve">, [(50 </w:t>
      </w:r>
      <w:proofErr w:type="spellStart"/>
      <w:r w:rsidR="00E23B59" w:rsidRPr="005B6208">
        <w:rPr>
          <w:rFonts w:asciiTheme="majorHAnsi" w:hAnsiTheme="majorHAnsi" w:cstheme="majorHAnsi"/>
          <w:bCs/>
          <w:color w:val="000000"/>
        </w:rPr>
        <w:t>ng</w:t>
      </w:r>
      <w:proofErr w:type="spellEnd"/>
      <w:r w:rsidR="00E23B59" w:rsidRPr="005B6208">
        <w:rPr>
          <w:rFonts w:asciiTheme="majorHAnsi" w:hAnsiTheme="majorHAnsi" w:cstheme="majorHAnsi"/>
          <w:bCs/>
          <w:color w:val="000000"/>
        </w:rPr>
        <w:t xml:space="preserve"> vector x 1.0 </w:t>
      </w:r>
      <w:proofErr w:type="gramStart"/>
      <w:r w:rsidR="00E23B59" w:rsidRPr="005B6208">
        <w:rPr>
          <w:rFonts w:asciiTheme="majorHAnsi" w:hAnsiTheme="majorHAnsi" w:cstheme="majorHAnsi"/>
          <w:bCs/>
          <w:color w:val="000000"/>
        </w:rPr>
        <w:t>kb</w:t>
      </w:r>
      <w:proofErr w:type="gramEnd"/>
      <w:r w:rsidR="00E23B59" w:rsidRPr="005B6208">
        <w:rPr>
          <w:rFonts w:asciiTheme="majorHAnsi" w:hAnsiTheme="majorHAnsi" w:cstheme="majorHAnsi"/>
          <w:bCs/>
          <w:color w:val="000000"/>
        </w:rPr>
        <w:t xml:space="preserve"> insert)/</w:t>
      </w:r>
      <w:r w:rsidR="0028758E" w:rsidRPr="005B6208">
        <w:rPr>
          <w:rFonts w:asciiTheme="majorHAnsi" w:hAnsiTheme="majorHAnsi" w:cstheme="majorHAnsi"/>
          <w:bCs/>
          <w:color w:val="000000"/>
        </w:rPr>
        <w:t xml:space="preserve">4.242 kb vector] x (2/1) = 23.6 </w:t>
      </w:r>
      <w:proofErr w:type="spellStart"/>
      <w:r w:rsidR="0028758E" w:rsidRPr="005B6208">
        <w:rPr>
          <w:rFonts w:asciiTheme="majorHAnsi" w:hAnsiTheme="majorHAnsi" w:cstheme="majorHAnsi"/>
          <w:bCs/>
          <w:color w:val="000000"/>
        </w:rPr>
        <w:t>ng</w:t>
      </w:r>
      <w:proofErr w:type="spellEnd"/>
      <w:r w:rsidR="0028758E" w:rsidRPr="005B6208">
        <w:rPr>
          <w:rFonts w:asciiTheme="majorHAnsi" w:hAnsiTheme="majorHAnsi" w:cstheme="majorHAnsi"/>
          <w:bCs/>
          <w:color w:val="000000"/>
        </w:rPr>
        <w:t xml:space="preserve"> insert</w:t>
      </w:r>
      <w:r w:rsidR="00B71D84" w:rsidRPr="005B6208">
        <w:rPr>
          <w:rFonts w:asciiTheme="majorHAnsi" w:hAnsiTheme="majorHAnsi" w:cstheme="majorHAnsi"/>
          <w:bCs/>
          <w:color w:val="000000"/>
        </w:rPr>
        <w:t>]</w:t>
      </w:r>
      <w:r w:rsidR="0028758E" w:rsidRPr="005B6208">
        <w:rPr>
          <w:rFonts w:asciiTheme="majorHAnsi" w:hAnsiTheme="majorHAnsi" w:cstheme="majorHAnsi"/>
          <w:bCs/>
          <w:color w:val="000000"/>
        </w:rPr>
        <w:t>.</w:t>
      </w:r>
      <w:r w:rsidR="001D7928" w:rsidRPr="005B6208">
        <w:rPr>
          <w:rFonts w:asciiTheme="majorHAnsi" w:hAnsiTheme="majorHAnsi" w:cstheme="majorHAnsi"/>
          <w:bCs/>
          <w:color w:val="000000"/>
        </w:rPr>
        <w:t xml:space="preserve"> </w:t>
      </w:r>
      <w:r w:rsidR="0028758E" w:rsidRPr="005B6208">
        <w:rPr>
          <w:rFonts w:asciiTheme="majorHAnsi" w:hAnsiTheme="majorHAnsi" w:cstheme="majorHAnsi"/>
          <w:bCs/>
          <w:color w:val="000000"/>
        </w:rPr>
        <w:t>Based on the concentrations of hPER2P</w:t>
      </w:r>
      <w:r w:rsidR="000A5B7A" w:rsidRPr="005B6208">
        <w:rPr>
          <w:rFonts w:asciiTheme="majorHAnsi" w:hAnsiTheme="majorHAnsi" w:cstheme="majorHAnsi"/>
          <w:bCs/>
          <w:color w:val="000000"/>
        </w:rPr>
        <w:t xml:space="preserve"> (</w:t>
      </w:r>
      <w:r w:rsidR="00527FCA" w:rsidRPr="005B6208">
        <w:rPr>
          <w:rFonts w:asciiTheme="majorHAnsi" w:hAnsiTheme="majorHAnsi" w:cstheme="majorHAnsi"/>
          <w:bCs/>
          <w:color w:val="000000"/>
        </w:rPr>
        <w:t>7.26</w:t>
      </w:r>
      <w:r w:rsidR="000A5B7A" w:rsidRPr="005B6208">
        <w:rPr>
          <w:rFonts w:asciiTheme="majorHAnsi" w:hAnsiTheme="majorHAnsi" w:cstheme="majorHAnsi"/>
          <w:bCs/>
          <w:color w:val="000000"/>
        </w:rPr>
        <w:t xml:space="preserve"> </w:t>
      </w:r>
      <w:proofErr w:type="spellStart"/>
      <w:r w:rsidR="000A5B7A" w:rsidRPr="005B6208">
        <w:rPr>
          <w:rFonts w:asciiTheme="majorHAnsi" w:hAnsiTheme="majorHAnsi" w:cstheme="majorHAnsi"/>
          <w:bCs/>
          <w:color w:val="000000"/>
        </w:rPr>
        <w:t>ng</w:t>
      </w:r>
      <w:proofErr w:type="spellEnd"/>
      <w:r w:rsidR="000A5B7A" w:rsidRPr="005B6208">
        <w:rPr>
          <w:rFonts w:asciiTheme="majorHAnsi" w:hAnsiTheme="majorHAnsi" w:cstheme="majorHAnsi"/>
          <w:bCs/>
          <w:color w:val="000000"/>
        </w:rPr>
        <w:t>/</w:t>
      </w:r>
      <w:r w:rsidR="002425A5" w:rsidRPr="005B6208">
        <w:rPr>
          <w:rFonts w:asciiTheme="majorHAnsi" w:hAnsiTheme="majorHAnsi" w:cstheme="majorHAnsi"/>
          <w:bCs/>
          <w:color w:val="000000"/>
        </w:rPr>
        <w:t>µL</w:t>
      </w:r>
      <w:r w:rsidR="000A5B7A" w:rsidRPr="005B6208">
        <w:rPr>
          <w:rFonts w:asciiTheme="majorHAnsi" w:hAnsiTheme="majorHAnsi" w:cstheme="majorHAnsi"/>
          <w:bCs/>
          <w:color w:val="000000"/>
        </w:rPr>
        <w:t>)</w:t>
      </w:r>
      <w:r w:rsidR="0028758E" w:rsidRPr="005B6208">
        <w:rPr>
          <w:rFonts w:asciiTheme="majorHAnsi" w:hAnsiTheme="majorHAnsi" w:cstheme="majorHAnsi"/>
          <w:bCs/>
          <w:color w:val="000000"/>
        </w:rPr>
        <w:t xml:space="preserve"> and </w:t>
      </w:r>
      <w:proofErr w:type="spellStart"/>
      <w:proofErr w:type="gramStart"/>
      <w:r w:rsidR="0028758E" w:rsidRPr="005B6208">
        <w:rPr>
          <w:rFonts w:asciiTheme="majorHAnsi" w:eastAsia="Malgun Gothic" w:hAnsiTheme="majorHAnsi" w:cstheme="majorHAnsi"/>
          <w:lang w:eastAsia="zh-CN"/>
        </w:rPr>
        <w:t>pGL</w:t>
      </w:r>
      <w:proofErr w:type="spellEnd"/>
      <w:r w:rsidR="0028758E" w:rsidRPr="005B6208">
        <w:rPr>
          <w:rFonts w:asciiTheme="majorHAnsi" w:eastAsia="Malgun Gothic" w:hAnsiTheme="majorHAnsi" w:cstheme="majorHAnsi"/>
          <w:lang w:eastAsia="zh-CN"/>
        </w:rPr>
        <w:t>[</w:t>
      </w:r>
      <w:proofErr w:type="gramEnd"/>
      <w:r w:rsidR="0028758E" w:rsidRPr="005B6208">
        <w:rPr>
          <w:rFonts w:asciiTheme="majorHAnsi" w:eastAsia="Malgun Gothic" w:hAnsiTheme="majorHAnsi" w:cstheme="majorHAnsi"/>
          <w:i/>
          <w:lang w:eastAsia="zh-CN"/>
        </w:rPr>
        <w:t>Luc2P</w:t>
      </w:r>
      <w:r w:rsidR="0028758E" w:rsidRPr="005B6208">
        <w:rPr>
          <w:rFonts w:asciiTheme="majorHAnsi" w:eastAsia="Malgun Gothic" w:hAnsiTheme="majorHAnsi" w:cstheme="majorHAnsi"/>
          <w:lang w:eastAsia="zh-CN"/>
        </w:rPr>
        <w:t>/Neo]</w:t>
      </w:r>
      <w:r w:rsidR="000A5B7A" w:rsidRPr="005B6208">
        <w:rPr>
          <w:rFonts w:asciiTheme="majorHAnsi" w:eastAsia="Malgun Gothic" w:hAnsiTheme="majorHAnsi" w:cstheme="majorHAnsi"/>
          <w:lang w:eastAsia="zh-CN"/>
        </w:rPr>
        <w:t xml:space="preserve"> (</w:t>
      </w:r>
      <w:r w:rsidR="00527FCA" w:rsidRPr="005B6208">
        <w:rPr>
          <w:rFonts w:asciiTheme="majorHAnsi" w:eastAsia="Malgun Gothic" w:hAnsiTheme="majorHAnsi" w:cstheme="majorHAnsi"/>
          <w:lang w:eastAsia="zh-CN"/>
        </w:rPr>
        <w:t>50</w:t>
      </w:r>
      <w:r w:rsidR="000A5B7A" w:rsidRPr="005B6208">
        <w:rPr>
          <w:rFonts w:asciiTheme="majorHAnsi" w:eastAsia="Malgun Gothic" w:hAnsiTheme="majorHAnsi" w:cstheme="majorHAnsi"/>
          <w:lang w:eastAsia="zh-CN"/>
        </w:rPr>
        <w:t xml:space="preserve"> </w:t>
      </w:r>
      <w:proofErr w:type="spellStart"/>
      <w:r w:rsidR="000A5B7A" w:rsidRPr="005B6208">
        <w:rPr>
          <w:rFonts w:asciiTheme="majorHAnsi" w:hAnsiTheme="majorHAnsi" w:cstheme="majorHAnsi"/>
          <w:bCs/>
          <w:color w:val="000000"/>
        </w:rPr>
        <w:t>ng</w:t>
      </w:r>
      <w:proofErr w:type="spellEnd"/>
      <w:r w:rsidR="000A5B7A" w:rsidRPr="005B6208">
        <w:rPr>
          <w:rFonts w:asciiTheme="majorHAnsi" w:hAnsiTheme="majorHAnsi" w:cstheme="majorHAnsi"/>
          <w:bCs/>
          <w:color w:val="000000"/>
        </w:rPr>
        <w:t>/</w:t>
      </w:r>
      <w:r w:rsidR="002425A5" w:rsidRPr="005B6208">
        <w:rPr>
          <w:rFonts w:asciiTheme="majorHAnsi" w:hAnsiTheme="majorHAnsi" w:cstheme="majorHAnsi"/>
          <w:bCs/>
          <w:color w:val="000000"/>
        </w:rPr>
        <w:t>µL</w:t>
      </w:r>
      <w:r w:rsidR="000A5B7A" w:rsidRPr="005B6208">
        <w:rPr>
          <w:rFonts w:asciiTheme="majorHAnsi" w:hAnsiTheme="majorHAnsi" w:cstheme="majorHAnsi"/>
          <w:bCs/>
          <w:color w:val="000000"/>
        </w:rPr>
        <w:t>)</w:t>
      </w:r>
      <w:r w:rsidR="0028758E" w:rsidRPr="005B6208">
        <w:rPr>
          <w:rFonts w:asciiTheme="majorHAnsi" w:eastAsia="Malgun Gothic" w:hAnsiTheme="majorHAnsi" w:cstheme="majorHAnsi"/>
          <w:lang w:eastAsia="zh-CN"/>
        </w:rPr>
        <w:t xml:space="preserve">, the volumes of 50 </w:t>
      </w:r>
      <w:proofErr w:type="spellStart"/>
      <w:r w:rsidR="0028758E" w:rsidRPr="005B6208">
        <w:rPr>
          <w:rFonts w:asciiTheme="majorHAnsi" w:eastAsia="Malgun Gothic" w:hAnsiTheme="majorHAnsi" w:cstheme="majorHAnsi"/>
          <w:lang w:eastAsia="zh-CN"/>
        </w:rPr>
        <w:t>ng</w:t>
      </w:r>
      <w:proofErr w:type="spellEnd"/>
      <w:r w:rsidR="0028758E" w:rsidRPr="005B6208">
        <w:rPr>
          <w:rFonts w:asciiTheme="majorHAnsi" w:eastAsia="Malgun Gothic" w:hAnsiTheme="majorHAnsi" w:cstheme="majorHAnsi"/>
          <w:lang w:eastAsia="zh-CN"/>
        </w:rPr>
        <w:t xml:space="preserve"> </w:t>
      </w:r>
      <w:proofErr w:type="spellStart"/>
      <w:r w:rsidR="0028758E" w:rsidRPr="005B6208">
        <w:rPr>
          <w:rFonts w:asciiTheme="majorHAnsi" w:eastAsia="Malgun Gothic" w:hAnsiTheme="majorHAnsi" w:cstheme="majorHAnsi"/>
          <w:lang w:eastAsia="zh-CN"/>
        </w:rPr>
        <w:t>pGL</w:t>
      </w:r>
      <w:proofErr w:type="spellEnd"/>
      <w:r w:rsidR="0028758E" w:rsidRPr="005B6208">
        <w:rPr>
          <w:rFonts w:asciiTheme="majorHAnsi" w:eastAsia="Malgun Gothic" w:hAnsiTheme="majorHAnsi" w:cstheme="majorHAnsi"/>
          <w:lang w:eastAsia="zh-CN"/>
        </w:rPr>
        <w:t>[</w:t>
      </w:r>
      <w:r w:rsidR="0028758E" w:rsidRPr="005B6208">
        <w:rPr>
          <w:rFonts w:asciiTheme="majorHAnsi" w:eastAsia="Malgun Gothic" w:hAnsiTheme="majorHAnsi" w:cstheme="majorHAnsi"/>
          <w:i/>
          <w:lang w:eastAsia="zh-CN"/>
        </w:rPr>
        <w:t>Luc2P</w:t>
      </w:r>
      <w:r w:rsidR="0028758E" w:rsidRPr="005B6208">
        <w:rPr>
          <w:rFonts w:asciiTheme="majorHAnsi" w:eastAsia="Malgun Gothic" w:hAnsiTheme="majorHAnsi" w:cstheme="majorHAnsi"/>
          <w:lang w:eastAsia="zh-CN"/>
        </w:rPr>
        <w:t xml:space="preserve">/Neo] and 23.6 </w:t>
      </w:r>
      <w:proofErr w:type="spellStart"/>
      <w:r w:rsidR="0028758E" w:rsidRPr="005B6208">
        <w:rPr>
          <w:rFonts w:asciiTheme="majorHAnsi" w:eastAsia="Malgun Gothic" w:hAnsiTheme="majorHAnsi" w:cstheme="majorHAnsi"/>
          <w:lang w:eastAsia="zh-CN"/>
        </w:rPr>
        <w:t>ng</w:t>
      </w:r>
      <w:proofErr w:type="spellEnd"/>
      <w:r w:rsidR="0028758E" w:rsidRPr="005B6208">
        <w:rPr>
          <w:rFonts w:asciiTheme="majorHAnsi" w:eastAsia="Malgun Gothic" w:hAnsiTheme="majorHAnsi" w:cstheme="majorHAnsi"/>
          <w:lang w:eastAsia="zh-CN"/>
        </w:rPr>
        <w:t xml:space="preserve"> </w:t>
      </w:r>
      <w:r w:rsidR="0028758E" w:rsidRPr="005B6208">
        <w:rPr>
          <w:rFonts w:asciiTheme="majorHAnsi" w:hAnsiTheme="majorHAnsi" w:cstheme="majorHAnsi"/>
          <w:bCs/>
          <w:color w:val="000000"/>
        </w:rPr>
        <w:t xml:space="preserve">hPER2P are calculated as 1 </w:t>
      </w:r>
      <w:r w:rsidR="002425A5" w:rsidRPr="005B6208">
        <w:rPr>
          <w:rFonts w:asciiTheme="majorHAnsi" w:hAnsiTheme="majorHAnsi" w:cstheme="majorHAnsi"/>
          <w:bCs/>
          <w:color w:val="000000"/>
        </w:rPr>
        <w:t>µL</w:t>
      </w:r>
      <w:r w:rsidR="0028758E" w:rsidRPr="005B6208">
        <w:rPr>
          <w:rFonts w:asciiTheme="majorHAnsi" w:hAnsiTheme="majorHAnsi" w:cstheme="majorHAnsi"/>
          <w:bCs/>
          <w:color w:val="000000"/>
        </w:rPr>
        <w:t xml:space="preserve"> and 3.26 </w:t>
      </w:r>
      <w:r w:rsidR="002425A5" w:rsidRPr="005B6208">
        <w:rPr>
          <w:rFonts w:asciiTheme="majorHAnsi" w:hAnsiTheme="majorHAnsi" w:cstheme="majorHAnsi"/>
          <w:bCs/>
          <w:color w:val="000000"/>
        </w:rPr>
        <w:t>µL</w:t>
      </w:r>
      <w:r w:rsidR="0028758E" w:rsidRPr="005B6208">
        <w:rPr>
          <w:rFonts w:asciiTheme="majorHAnsi" w:hAnsiTheme="majorHAnsi" w:cstheme="majorHAnsi"/>
          <w:bCs/>
          <w:color w:val="000000"/>
        </w:rPr>
        <w:t>, respectively.</w:t>
      </w:r>
    </w:p>
    <w:p w14:paraId="0C8AB85F" w14:textId="77777777" w:rsidR="00677782" w:rsidRPr="005B6208" w:rsidRDefault="00677782" w:rsidP="005B6208">
      <w:pPr>
        <w:autoSpaceDE w:val="0"/>
        <w:autoSpaceDN w:val="0"/>
        <w:adjustRightInd w:val="0"/>
        <w:jc w:val="both"/>
        <w:rPr>
          <w:rFonts w:asciiTheme="majorHAnsi" w:hAnsiTheme="majorHAnsi" w:cstheme="majorHAnsi"/>
          <w:bCs/>
          <w:color w:val="000000"/>
          <w:highlight w:val="yellow"/>
        </w:rPr>
      </w:pPr>
    </w:p>
    <w:p w14:paraId="070B19D0" w14:textId="26998781" w:rsidR="0028758E" w:rsidRPr="005B6208" w:rsidRDefault="0028758E"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hAnsiTheme="majorHAnsi" w:cstheme="majorHAnsi"/>
          <w:bCs/>
          <w:color w:val="000000"/>
          <w:highlight w:val="yellow"/>
        </w:rPr>
        <w:t>1.4.</w:t>
      </w:r>
      <w:r w:rsidR="001D7928" w:rsidRPr="005B6208">
        <w:rPr>
          <w:rFonts w:asciiTheme="majorHAnsi" w:hAnsiTheme="majorHAnsi" w:cstheme="majorHAnsi"/>
          <w:bCs/>
          <w:color w:val="000000"/>
          <w:highlight w:val="yellow"/>
        </w:rPr>
        <w:t>1</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Add </w:t>
      </w:r>
      <w:r w:rsidR="009D34BB" w:rsidRPr="005B6208">
        <w:rPr>
          <w:rFonts w:asciiTheme="majorHAnsi" w:hAnsiTheme="majorHAnsi" w:cstheme="majorHAnsi"/>
          <w:bCs/>
          <w:color w:val="000000"/>
          <w:highlight w:val="yellow"/>
        </w:rPr>
        <w:t>2</w:t>
      </w:r>
      <w:r w:rsidR="004F65E6" w:rsidRPr="005B6208">
        <w:rPr>
          <w:rFonts w:asciiTheme="majorHAnsi" w:hAnsiTheme="majorHAnsi" w:cstheme="majorHAnsi"/>
          <w:bCs/>
          <w:color w:val="000000"/>
          <w:highlight w:val="yellow"/>
        </w:rPr>
        <w:t xml:space="preserve"> </w:t>
      </w:r>
      <w:r w:rsidR="002425A5" w:rsidRPr="005B6208">
        <w:rPr>
          <w:rFonts w:asciiTheme="majorHAnsi" w:hAnsiTheme="majorHAnsi" w:cstheme="majorHAnsi"/>
          <w:bCs/>
          <w:color w:val="000000"/>
          <w:highlight w:val="yellow"/>
        </w:rPr>
        <w:t>µL</w:t>
      </w:r>
      <w:r w:rsidR="004F65E6" w:rsidRPr="005B6208">
        <w:rPr>
          <w:rFonts w:asciiTheme="majorHAnsi" w:hAnsiTheme="majorHAnsi" w:cstheme="majorHAnsi"/>
          <w:bCs/>
          <w:color w:val="000000"/>
          <w:highlight w:val="yellow"/>
        </w:rPr>
        <w:t xml:space="preserve"> </w:t>
      </w:r>
      <w:r w:rsidR="00493BEA" w:rsidRPr="005B6208">
        <w:rPr>
          <w:rFonts w:asciiTheme="majorHAnsi" w:eastAsia="Malgun Gothic" w:hAnsiTheme="majorHAnsi" w:cstheme="majorHAnsi"/>
          <w:highlight w:val="yellow"/>
          <w:lang w:eastAsia="zh-CN"/>
        </w:rPr>
        <w:t>T4 DNA ligase reaction</w:t>
      </w:r>
      <w:r w:rsidRPr="005B6208">
        <w:rPr>
          <w:rFonts w:asciiTheme="majorHAnsi" w:hAnsiTheme="majorHAnsi" w:cstheme="majorHAnsi"/>
          <w:bCs/>
          <w:color w:val="000000"/>
          <w:highlight w:val="yellow"/>
        </w:rPr>
        <w:t xml:space="preserve"> buffer</w:t>
      </w:r>
      <w:r w:rsidR="009D34BB" w:rsidRPr="005B6208">
        <w:rPr>
          <w:rFonts w:asciiTheme="majorHAnsi" w:hAnsiTheme="majorHAnsi" w:cstheme="majorHAnsi"/>
          <w:bCs/>
          <w:color w:val="000000"/>
          <w:highlight w:val="yellow"/>
        </w:rPr>
        <w:t xml:space="preserve"> (10X)</w:t>
      </w:r>
      <w:r w:rsidR="00AE6D64" w:rsidRPr="005B6208">
        <w:rPr>
          <w:rFonts w:asciiTheme="majorHAnsi" w:hAnsiTheme="majorHAnsi" w:cstheme="majorHAnsi"/>
          <w:bCs/>
          <w:color w:val="000000"/>
          <w:highlight w:val="yellow"/>
        </w:rPr>
        <w:t xml:space="preserve"> (50</w:t>
      </w:r>
      <w:r w:rsidR="004D0F8F" w:rsidRPr="005B6208">
        <w:rPr>
          <w:rFonts w:asciiTheme="majorHAnsi" w:hAnsiTheme="majorHAnsi" w:cstheme="majorHAnsi"/>
          <w:bCs/>
          <w:color w:val="000000"/>
          <w:highlight w:val="yellow"/>
        </w:rPr>
        <w:t xml:space="preserve"> </w:t>
      </w:r>
      <w:proofErr w:type="spellStart"/>
      <w:r w:rsidR="00AE6D64" w:rsidRPr="005B6208">
        <w:rPr>
          <w:rFonts w:asciiTheme="majorHAnsi" w:hAnsiTheme="majorHAnsi" w:cstheme="majorHAnsi"/>
          <w:bCs/>
          <w:color w:val="000000"/>
          <w:highlight w:val="yellow"/>
        </w:rPr>
        <w:t>mM</w:t>
      </w:r>
      <w:proofErr w:type="spellEnd"/>
      <w:r w:rsidR="00AE6D64" w:rsidRPr="005B6208">
        <w:rPr>
          <w:rFonts w:asciiTheme="majorHAnsi" w:hAnsiTheme="majorHAnsi" w:cstheme="majorHAnsi"/>
          <w:bCs/>
          <w:color w:val="000000"/>
          <w:highlight w:val="yellow"/>
        </w:rPr>
        <w:t xml:space="preserve"> </w:t>
      </w:r>
      <w:proofErr w:type="spellStart"/>
      <w:r w:rsidR="00AE6D64" w:rsidRPr="005B6208">
        <w:rPr>
          <w:rFonts w:asciiTheme="majorHAnsi" w:hAnsiTheme="majorHAnsi" w:cstheme="majorHAnsi"/>
          <w:bCs/>
          <w:color w:val="000000"/>
          <w:highlight w:val="yellow"/>
        </w:rPr>
        <w:t>Tris-HC</w:t>
      </w:r>
      <w:r w:rsidR="00527FCA" w:rsidRPr="005B6208">
        <w:rPr>
          <w:rFonts w:asciiTheme="majorHAnsi" w:hAnsiTheme="majorHAnsi" w:cstheme="majorHAnsi"/>
          <w:bCs/>
          <w:color w:val="000000"/>
          <w:highlight w:val="yellow"/>
        </w:rPr>
        <w:t>l</w:t>
      </w:r>
      <w:proofErr w:type="spellEnd"/>
      <w:r w:rsidR="00AE6D64" w:rsidRPr="005B6208">
        <w:rPr>
          <w:rFonts w:asciiTheme="majorHAnsi" w:hAnsiTheme="majorHAnsi" w:cstheme="majorHAnsi"/>
          <w:bCs/>
          <w:color w:val="000000"/>
          <w:highlight w:val="yellow"/>
        </w:rPr>
        <w:t>, 10</w:t>
      </w:r>
      <w:r w:rsidR="004D0F8F" w:rsidRPr="005B6208">
        <w:rPr>
          <w:rFonts w:asciiTheme="majorHAnsi" w:hAnsiTheme="majorHAnsi" w:cstheme="majorHAnsi"/>
          <w:bCs/>
          <w:color w:val="000000"/>
          <w:highlight w:val="yellow"/>
        </w:rPr>
        <w:t xml:space="preserve"> </w:t>
      </w:r>
      <w:proofErr w:type="spellStart"/>
      <w:r w:rsidR="00AE6D64" w:rsidRPr="005B6208">
        <w:rPr>
          <w:rFonts w:asciiTheme="majorHAnsi" w:hAnsiTheme="majorHAnsi" w:cstheme="majorHAnsi"/>
          <w:bCs/>
          <w:color w:val="000000"/>
          <w:highlight w:val="yellow"/>
        </w:rPr>
        <w:t>mM</w:t>
      </w:r>
      <w:proofErr w:type="spellEnd"/>
      <w:r w:rsidR="00AE6D64" w:rsidRPr="005B6208">
        <w:rPr>
          <w:rFonts w:asciiTheme="majorHAnsi" w:hAnsiTheme="majorHAnsi" w:cstheme="majorHAnsi"/>
          <w:bCs/>
          <w:color w:val="000000"/>
          <w:highlight w:val="yellow"/>
        </w:rPr>
        <w:t xml:space="preserve"> MgCl</w:t>
      </w:r>
      <w:r w:rsidR="00AE6D64" w:rsidRPr="005B6208">
        <w:rPr>
          <w:rFonts w:asciiTheme="majorHAnsi" w:hAnsiTheme="majorHAnsi" w:cstheme="majorHAnsi"/>
          <w:bCs/>
          <w:color w:val="000000"/>
          <w:highlight w:val="yellow"/>
          <w:vertAlign w:val="subscript"/>
        </w:rPr>
        <w:t>2</w:t>
      </w:r>
      <w:r w:rsidR="00AE6D64" w:rsidRPr="005B6208">
        <w:rPr>
          <w:rFonts w:asciiTheme="majorHAnsi" w:hAnsiTheme="majorHAnsi" w:cstheme="majorHAnsi"/>
          <w:bCs/>
          <w:color w:val="000000"/>
          <w:highlight w:val="yellow"/>
        </w:rPr>
        <w:t>, 1</w:t>
      </w:r>
      <w:r w:rsidR="004D0F8F" w:rsidRPr="005B6208">
        <w:rPr>
          <w:rFonts w:asciiTheme="majorHAnsi" w:hAnsiTheme="majorHAnsi" w:cstheme="majorHAnsi"/>
          <w:bCs/>
          <w:color w:val="000000"/>
          <w:highlight w:val="yellow"/>
        </w:rPr>
        <w:t xml:space="preserve"> </w:t>
      </w:r>
      <w:proofErr w:type="spellStart"/>
      <w:r w:rsidR="00AE6D64" w:rsidRPr="005B6208">
        <w:rPr>
          <w:rFonts w:asciiTheme="majorHAnsi" w:hAnsiTheme="majorHAnsi" w:cstheme="majorHAnsi"/>
          <w:bCs/>
          <w:color w:val="000000"/>
          <w:highlight w:val="yellow"/>
        </w:rPr>
        <w:t>mM</w:t>
      </w:r>
      <w:proofErr w:type="spellEnd"/>
      <w:r w:rsidR="00AE6D64" w:rsidRPr="005B6208">
        <w:rPr>
          <w:rFonts w:asciiTheme="majorHAnsi" w:hAnsiTheme="majorHAnsi" w:cstheme="majorHAnsi"/>
          <w:bCs/>
          <w:color w:val="000000"/>
          <w:highlight w:val="yellow"/>
        </w:rPr>
        <w:t xml:space="preserve"> ATP, and 10</w:t>
      </w:r>
      <w:r w:rsidR="004D0F8F" w:rsidRPr="005B6208">
        <w:rPr>
          <w:rFonts w:asciiTheme="majorHAnsi" w:hAnsiTheme="majorHAnsi" w:cstheme="majorHAnsi"/>
          <w:bCs/>
          <w:color w:val="000000"/>
          <w:highlight w:val="yellow"/>
        </w:rPr>
        <w:t xml:space="preserve"> </w:t>
      </w:r>
      <w:proofErr w:type="spellStart"/>
      <w:r w:rsidR="00AE6D64" w:rsidRPr="005B6208">
        <w:rPr>
          <w:rFonts w:asciiTheme="majorHAnsi" w:hAnsiTheme="majorHAnsi" w:cstheme="majorHAnsi"/>
          <w:bCs/>
          <w:color w:val="000000"/>
          <w:highlight w:val="yellow"/>
        </w:rPr>
        <w:t>mM</w:t>
      </w:r>
      <w:proofErr w:type="spellEnd"/>
      <w:r w:rsidR="00AE6D64" w:rsidRPr="005B6208">
        <w:rPr>
          <w:rFonts w:asciiTheme="majorHAnsi" w:hAnsiTheme="majorHAnsi" w:cstheme="majorHAnsi"/>
          <w:bCs/>
          <w:color w:val="000000"/>
          <w:highlight w:val="yellow"/>
        </w:rPr>
        <w:t xml:space="preserve"> DTT)</w:t>
      </w:r>
      <w:r w:rsidRPr="005B6208">
        <w:rPr>
          <w:rFonts w:asciiTheme="majorHAnsi" w:hAnsiTheme="majorHAnsi" w:cstheme="majorHAnsi"/>
          <w:bCs/>
          <w:color w:val="000000"/>
          <w:highlight w:val="yellow"/>
        </w:rPr>
        <w:t xml:space="preserve">, </w:t>
      </w:r>
      <w:r w:rsidR="00527FCA" w:rsidRPr="005B6208">
        <w:rPr>
          <w:rFonts w:asciiTheme="majorHAnsi" w:hAnsiTheme="majorHAnsi" w:cstheme="majorHAnsi"/>
          <w:bCs/>
          <w:color w:val="000000"/>
          <w:highlight w:val="yellow"/>
        </w:rPr>
        <w:t xml:space="preserve">3.26 </w:t>
      </w:r>
      <w:r w:rsidR="002425A5" w:rsidRPr="005B6208">
        <w:rPr>
          <w:rFonts w:asciiTheme="majorHAnsi" w:hAnsiTheme="majorHAnsi" w:cstheme="majorHAnsi"/>
          <w:bCs/>
          <w:color w:val="000000"/>
          <w:highlight w:val="yellow"/>
        </w:rPr>
        <w:t>µL</w:t>
      </w:r>
      <w:r w:rsidR="00527FCA" w:rsidRPr="005B6208">
        <w:rPr>
          <w:rFonts w:asciiTheme="majorHAnsi" w:hAnsiTheme="majorHAnsi" w:cstheme="majorHAnsi"/>
          <w:bCs/>
          <w:color w:val="000000"/>
          <w:highlight w:val="yellow"/>
        </w:rPr>
        <w:t xml:space="preserve"> (23.6 </w:t>
      </w:r>
      <w:proofErr w:type="spellStart"/>
      <w:r w:rsidR="00527FCA" w:rsidRPr="005B6208">
        <w:rPr>
          <w:rFonts w:asciiTheme="majorHAnsi" w:hAnsiTheme="majorHAnsi" w:cstheme="majorHAnsi"/>
          <w:bCs/>
          <w:color w:val="000000"/>
          <w:highlight w:val="yellow"/>
        </w:rPr>
        <w:t>ng</w:t>
      </w:r>
      <w:proofErr w:type="spellEnd"/>
      <w:r w:rsidR="00527FCA"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hPER2P</w:t>
      </w:r>
      <w:r w:rsidR="00527FCA" w:rsidRPr="005B6208">
        <w:rPr>
          <w:rFonts w:asciiTheme="majorHAnsi" w:hAnsiTheme="majorHAnsi" w:cstheme="majorHAnsi"/>
          <w:bCs/>
          <w:color w:val="000000"/>
          <w:highlight w:val="yellow"/>
        </w:rPr>
        <w:t xml:space="preserve">, 1 </w:t>
      </w:r>
      <w:r w:rsidR="002425A5" w:rsidRPr="005B6208">
        <w:rPr>
          <w:rFonts w:asciiTheme="majorHAnsi" w:hAnsiTheme="majorHAnsi" w:cstheme="majorHAnsi"/>
          <w:bCs/>
          <w:color w:val="000000"/>
          <w:highlight w:val="yellow"/>
        </w:rPr>
        <w:t>µL</w:t>
      </w:r>
      <w:r w:rsidR="00527FCA" w:rsidRPr="005B6208">
        <w:rPr>
          <w:rFonts w:asciiTheme="majorHAnsi" w:hAnsiTheme="majorHAnsi" w:cstheme="majorHAnsi"/>
          <w:bCs/>
          <w:color w:val="000000"/>
          <w:highlight w:val="yellow"/>
        </w:rPr>
        <w:t xml:space="preserve"> (50 </w:t>
      </w:r>
      <w:proofErr w:type="spellStart"/>
      <w:r w:rsidR="00527FCA" w:rsidRPr="005B6208">
        <w:rPr>
          <w:rFonts w:asciiTheme="majorHAnsi" w:hAnsiTheme="majorHAnsi" w:cstheme="majorHAnsi"/>
          <w:bCs/>
          <w:color w:val="000000"/>
          <w:highlight w:val="yellow"/>
        </w:rPr>
        <w:t>ng</w:t>
      </w:r>
      <w:proofErr w:type="spellEnd"/>
      <w:r w:rsidR="00527FCA" w:rsidRPr="005B6208">
        <w:rPr>
          <w:rFonts w:asciiTheme="majorHAnsi" w:hAnsiTheme="majorHAnsi" w:cstheme="majorHAnsi"/>
          <w:bCs/>
          <w:color w:val="000000"/>
          <w:highlight w:val="yellow"/>
        </w:rPr>
        <w:t xml:space="preserve">) </w:t>
      </w:r>
      <w:proofErr w:type="spellStart"/>
      <w:proofErr w:type="gramStart"/>
      <w:r w:rsidRPr="005B6208">
        <w:rPr>
          <w:rFonts w:asciiTheme="majorHAnsi" w:eastAsia="Malgun Gothic" w:hAnsiTheme="majorHAnsi" w:cstheme="majorHAnsi"/>
          <w:highlight w:val="yellow"/>
          <w:lang w:eastAsia="zh-CN"/>
        </w:rPr>
        <w:t>pGL</w:t>
      </w:r>
      <w:proofErr w:type="spellEnd"/>
      <w:r w:rsidRPr="005B6208">
        <w:rPr>
          <w:rFonts w:asciiTheme="majorHAnsi" w:eastAsia="Malgun Gothic" w:hAnsiTheme="majorHAnsi" w:cstheme="majorHAnsi"/>
          <w:highlight w:val="yellow"/>
          <w:lang w:eastAsia="zh-CN"/>
        </w:rPr>
        <w:t>[</w:t>
      </w:r>
      <w:proofErr w:type="gramEnd"/>
      <w:r w:rsidRPr="005B6208">
        <w:rPr>
          <w:rFonts w:asciiTheme="majorHAnsi" w:eastAsia="Malgun Gothic" w:hAnsiTheme="majorHAnsi" w:cstheme="majorHAnsi"/>
          <w:i/>
          <w:highlight w:val="yellow"/>
          <w:lang w:eastAsia="zh-CN"/>
        </w:rPr>
        <w:t>Luc2P</w:t>
      </w:r>
      <w:r w:rsidRPr="005B6208">
        <w:rPr>
          <w:rFonts w:asciiTheme="majorHAnsi" w:eastAsia="Malgun Gothic" w:hAnsiTheme="majorHAnsi" w:cstheme="majorHAnsi"/>
          <w:highlight w:val="yellow"/>
          <w:lang w:eastAsia="zh-CN"/>
        </w:rPr>
        <w:t xml:space="preserve">/Neo], and </w:t>
      </w:r>
      <w:r w:rsidR="006604BB" w:rsidRPr="005B6208">
        <w:rPr>
          <w:rFonts w:asciiTheme="majorHAnsi" w:eastAsia="Malgun Gothic" w:hAnsiTheme="majorHAnsi" w:cstheme="majorHAnsi"/>
          <w:highlight w:val="yellow"/>
          <w:lang w:eastAsia="zh-CN"/>
        </w:rPr>
        <w:t>13.74</w:t>
      </w:r>
      <w:r w:rsidR="006604BB" w:rsidRPr="005B6208">
        <w:rPr>
          <w:rFonts w:asciiTheme="majorHAnsi" w:hAnsiTheme="majorHAnsi" w:cstheme="majorHAnsi"/>
          <w:highlight w:val="yellow"/>
        </w:rPr>
        <w:t xml:space="preserve"> </w:t>
      </w:r>
      <w:r w:rsidR="002425A5" w:rsidRPr="005B6208">
        <w:rPr>
          <w:rFonts w:asciiTheme="majorHAnsi" w:eastAsia="Malgun Gothic" w:hAnsiTheme="majorHAnsi" w:cstheme="majorHAnsi"/>
          <w:highlight w:val="yellow"/>
          <w:lang w:eastAsia="zh-CN"/>
        </w:rPr>
        <w:t>µL</w:t>
      </w:r>
      <w:r w:rsidR="006604BB" w:rsidRPr="005B6208">
        <w:rPr>
          <w:rFonts w:asciiTheme="majorHAnsi" w:eastAsia="Malgun Gothic" w:hAnsiTheme="majorHAnsi" w:cstheme="majorHAnsi"/>
          <w:highlight w:val="yellow"/>
          <w:lang w:eastAsia="zh-CN"/>
        </w:rPr>
        <w:t xml:space="preserve"> </w:t>
      </w:r>
      <w:r w:rsidRPr="005B6208">
        <w:rPr>
          <w:rFonts w:asciiTheme="majorHAnsi" w:eastAsia="Malgun Gothic" w:hAnsiTheme="majorHAnsi" w:cstheme="majorHAnsi"/>
          <w:highlight w:val="yellow"/>
          <w:lang w:eastAsia="zh-CN"/>
        </w:rPr>
        <w:t xml:space="preserve">water up to 20 </w:t>
      </w:r>
      <w:r w:rsidR="002425A5" w:rsidRPr="005B6208">
        <w:rPr>
          <w:rFonts w:asciiTheme="majorHAnsi" w:eastAsia="Malgun Gothic" w:hAnsiTheme="majorHAnsi" w:cstheme="majorHAnsi"/>
          <w:highlight w:val="yellow"/>
          <w:lang w:eastAsia="zh-CN"/>
        </w:rPr>
        <w:t>µL</w:t>
      </w:r>
      <w:r w:rsidRPr="005B6208">
        <w:rPr>
          <w:rFonts w:asciiTheme="majorHAnsi" w:eastAsia="Malgun Gothic" w:hAnsiTheme="majorHAnsi" w:cstheme="majorHAnsi"/>
          <w:highlight w:val="yellow"/>
          <w:lang w:eastAsia="zh-CN"/>
        </w:rPr>
        <w:t>, mix gently.</w:t>
      </w:r>
    </w:p>
    <w:p w14:paraId="40CFC451" w14:textId="77777777" w:rsidR="00677782" w:rsidRPr="005B6208" w:rsidRDefault="00677782" w:rsidP="005B6208">
      <w:pPr>
        <w:autoSpaceDE w:val="0"/>
        <w:autoSpaceDN w:val="0"/>
        <w:adjustRightInd w:val="0"/>
        <w:jc w:val="both"/>
        <w:rPr>
          <w:rFonts w:asciiTheme="majorHAnsi" w:eastAsia="Malgun Gothic" w:hAnsiTheme="majorHAnsi" w:cstheme="majorHAnsi"/>
          <w:highlight w:val="yellow"/>
          <w:lang w:eastAsia="zh-CN"/>
        </w:rPr>
      </w:pPr>
    </w:p>
    <w:p w14:paraId="4C6951AB" w14:textId="2D03430D" w:rsidR="003C65DB" w:rsidRPr="005B6208" w:rsidRDefault="0028758E"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eastAsia="Malgun Gothic" w:hAnsiTheme="majorHAnsi" w:cstheme="majorHAnsi"/>
          <w:highlight w:val="yellow"/>
          <w:lang w:eastAsia="zh-CN"/>
        </w:rPr>
        <w:t>1.4.</w:t>
      </w:r>
      <w:r w:rsidR="00B867E6" w:rsidRPr="005B6208">
        <w:rPr>
          <w:rFonts w:asciiTheme="majorHAnsi" w:eastAsia="Malgun Gothic" w:hAnsiTheme="majorHAnsi" w:cstheme="majorHAnsi"/>
          <w:highlight w:val="yellow"/>
          <w:lang w:eastAsia="zh-CN"/>
        </w:rPr>
        <w:t>2</w:t>
      </w:r>
      <w:r w:rsidR="002425A5"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Add </w:t>
      </w:r>
      <w:r w:rsidR="00493BEA" w:rsidRPr="005B6208">
        <w:rPr>
          <w:rFonts w:asciiTheme="majorHAnsi" w:hAnsiTheme="majorHAnsi" w:cstheme="majorHAnsi"/>
          <w:bCs/>
          <w:color w:val="000000"/>
          <w:highlight w:val="yellow"/>
        </w:rPr>
        <w:t xml:space="preserve">1 </w:t>
      </w:r>
      <w:r w:rsidR="002425A5" w:rsidRPr="005B6208">
        <w:rPr>
          <w:rFonts w:asciiTheme="majorHAnsi" w:hAnsiTheme="majorHAnsi" w:cstheme="majorHAnsi"/>
          <w:bCs/>
          <w:color w:val="000000"/>
          <w:highlight w:val="yellow"/>
        </w:rPr>
        <w:t>µL</w:t>
      </w:r>
      <w:r w:rsidR="00493BEA" w:rsidRPr="005B6208">
        <w:rPr>
          <w:rFonts w:asciiTheme="majorHAnsi" w:hAnsiTheme="majorHAnsi" w:cstheme="majorHAnsi"/>
          <w:bCs/>
          <w:color w:val="000000"/>
          <w:highlight w:val="yellow"/>
        </w:rPr>
        <w:t xml:space="preserve"> </w:t>
      </w:r>
      <w:r w:rsidRPr="005B6208">
        <w:rPr>
          <w:rFonts w:asciiTheme="majorHAnsi" w:eastAsia="Malgun Gothic" w:hAnsiTheme="majorHAnsi" w:cstheme="majorHAnsi"/>
          <w:highlight w:val="yellow"/>
          <w:lang w:eastAsia="zh-CN"/>
        </w:rPr>
        <w:t>T4 DNA ligase</w:t>
      </w:r>
      <w:r w:rsidR="00493BEA" w:rsidRPr="005B6208">
        <w:rPr>
          <w:rFonts w:asciiTheme="majorHAnsi" w:eastAsia="Malgun Gothic" w:hAnsiTheme="majorHAnsi" w:cstheme="majorHAnsi"/>
          <w:highlight w:val="yellow"/>
          <w:lang w:eastAsia="zh-CN"/>
        </w:rPr>
        <w:t xml:space="preserve"> (</w:t>
      </w:r>
      <w:r w:rsidR="009D34BB" w:rsidRPr="005B6208">
        <w:rPr>
          <w:rFonts w:asciiTheme="majorHAnsi" w:eastAsia="Malgun Gothic" w:hAnsiTheme="majorHAnsi" w:cstheme="majorHAnsi"/>
          <w:highlight w:val="yellow"/>
          <w:lang w:eastAsia="zh-CN"/>
        </w:rPr>
        <w:t>400</w:t>
      </w:r>
      <w:r w:rsidR="00493BEA" w:rsidRPr="005B6208">
        <w:rPr>
          <w:rFonts w:asciiTheme="majorHAnsi" w:eastAsia="Malgun Gothic" w:hAnsiTheme="majorHAnsi" w:cstheme="majorHAnsi"/>
          <w:highlight w:val="yellow"/>
          <w:lang w:eastAsia="zh-CN"/>
        </w:rPr>
        <w:t xml:space="preserve"> unit/</w:t>
      </w:r>
      <w:r w:rsidR="002425A5" w:rsidRPr="005B6208">
        <w:rPr>
          <w:rFonts w:asciiTheme="majorHAnsi" w:eastAsia="Malgun Gothic" w:hAnsiTheme="majorHAnsi" w:cstheme="majorHAnsi"/>
          <w:highlight w:val="yellow"/>
          <w:lang w:eastAsia="zh-CN"/>
        </w:rPr>
        <w:t>µL</w:t>
      </w:r>
      <w:r w:rsidR="00493BEA"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mix gently</w:t>
      </w:r>
      <w:r w:rsidR="00BA6F50" w:rsidRPr="005B6208">
        <w:rPr>
          <w:rFonts w:asciiTheme="majorHAnsi" w:eastAsia="Malgun Gothic" w:hAnsiTheme="majorHAnsi" w:cstheme="majorHAnsi"/>
          <w:highlight w:val="yellow"/>
          <w:lang w:eastAsia="zh-CN"/>
        </w:rPr>
        <w:t xml:space="preserve"> and incu</w:t>
      </w:r>
      <w:r w:rsidR="00C50CBA" w:rsidRPr="005B6208">
        <w:rPr>
          <w:rFonts w:asciiTheme="majorHAnsi" w:eastAsia="Malgun Gothic" w:hAnsiTheme="majorHAnsi" w:cstheme="majorHAnsi"/>
          <w:highlight w:val="yellow"/>
          <w:lang w:eastAsia="zh-CN"/>
        </w:rPr>
        <w:t>b</w:t>
      </w:r>
      <w:r w:rsidR="00BA6F50" w:rsidRPr="005B6208">
        <w:rPr>
          <w:rFonts w:asciiTheme="majorHAnsi" w:eastAsia="Malgun Gothic" w:hAnsiTheme="majorHAnsi" w:cstheme="majorHAnsi"/>
          <w:highlight w:val="yellow"/>
          <w:lang w:eastAsia="zh-CN"/>
        </w:rPr>
        <w:t xml:space="preserve">ate at 16 </w:t>
      </w:r>
      <w:r w:rsidR="002425A5" w:rsidRPr="005B6208">
        <w:rPr>
          <w:rFonts w:asciiTheme="majorHAnsi" w:eastAsia="Malgun Gothic" w:hAnsiTheme="majorHAnsi" w:cstheme="majorHAnsi"/>
          <w:highlight w:val="yellow"/>
          <w:lang w:eastAsia="zh-CN"/>
        </w:rPr>
        <w:t>°</w:t>
      </w:r>
      <w:r w:rsidR="00BA6F50" w:rsidRPr="005B6208">
        <w:rPr>
          <w:rFonts w:asciiTheme="majorHAnsi" w:eastAsia="Malgun Gothic" w:hAnsiTheme="majorHAnsi" w:cstheme="majorHAnsi"/>
          <w:highlight w:val="yellow"/>
          <w:lang w:eastAsia="zh-CN"/>
        </w:rPr>
        <w:t xml:space="preserve">C overnight in </w:t>
      </w:r>
      <w:r w:rsidR="004D0F8F" w:rsidRPr="005B6208">
        <w:rPr>
          <w:rFonts w:asciiTheme="majorHAnsi" w:eastAsia="Malgun Gothic" w:hAnsiTheme="majorHAnsi" w:cstheme="majorHAnsi"/>
          <w:highlight w:val="yellow"/>
          <w:lang w:eastAsia="zh-CN"/>
        </w:rPr>
        <w:t xml:space="preserve">a </w:t>
      </w:r>
      <w:proofErr w:type="spellStart"/>
      <w:r w:rsidR="00493BEA" w:rsidRPr="005B6208">
        <w:rPr>
          <w:rFonts w:asciiTheme="majorHAnsi" w:eastAsia="Malgun Gothic" w:hAnsiTheme="majorHAnsi" w:cstheme="majorHAnsi"/>
          <w:highlight w:val="yellow"/>
          <w:lang w:eastAsia="zh-CN"/>
        </w:rPr>
        <w:t>thermocycler</w:t>
      </w:r>
      <w:proofErr w:type="spellEnd"/>
      <w:r w:rsidR="006D2792" w:rsidRPr="005B6208">
        <w:rPr>
          <w:rFonts w:asciiTheme="majorHAnsi" w:eastAsia="Malgun Gothic" w:hAnsiTheme="majorHAnsi" w:cstheme="majorHAnsi"/>
          <w:highlight w:val="yellow"/>
          <w:lang w:eastAsia="zh-CN"/>
        </w:rPr>
        <w:t>, and then chill the ligated vector on ice</w:t>
      </w:r>
      <w:r w:rsidR="007C7B58" w:rsidRPr="005B6208">
        <w:rPr>
          <w:rFonts w:asciiTheme="majorHAnsi" w:eastAsia="Malgun Gothic" w:hAnsiTheme="majorHAnsi" w:cstheme="majorHAnsi"/>
          <w:highlight w:val="yellow"/>
          <w:lang w:eastAsia="zh-CN"/>
        </w:rPr>
        <w:t xml:space="preserve"> per the manufacturer’s instruction</w:t>
      </w:r>
      <w:r w:rsidR="00BA6F50" w:rsidRPr="005B6208">
        <w:rPr>
          <w:rFonts w:asciiTheme="majorHAnsi" w:eastAsia="Malgun Gothic" w:hAnsiTheme="majorHAnsi" w:cstheme="majorHAnsi"/>
          <w:highlight w:val="yellow"/>
          <w:lang w:eastAsia="zh-CN"/>
        </w:rPr>
        <w:t>.</w:t>
      </w:r>
    </w:p>
    <w:p w14:paraId="5D03D883" w14:textId="77777777" w:rsidR="003C65DB" w:rsidRPr="005B6208" w:rsidRDefault="003C65DB" w:rsidP="005B6208">
      <w:pPr>
        <w:autoSpaceDE w:val="0"/>
        <w:autoSpaceDN w:val="0"/>
        <w:adjustRightInd w:val="0"/>
        <w:jc w:val="both"/>
        <w:rPr>
          <w:rFonts w:asciiTheme="majorHAnsi" w:eastAsia="Malgun Gothic" w:hAnsiTheme="majorHAnsi" w:cstheme="majorHAnsi"/>
          <w:highlight w:val="yellow"/>
          <w:lang w:eastAsia="zh-CN"/>
        </w:rPr>
      </w:pPr>
    </w:p>
    <w:p w14:paraId="590E6E9E" w14:textId="71301F10" w:rsidR="003C65DB" w:rsidRPr="005B6208" w:rsidRDefault="003C65DB"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eastAsia="Malgun Gothic" w:hAnsiTheme="majorHAnsi" w:cstheme="majorHAnsi"/>
          <w:highlight w:val="yellow"/>
          <w:lang w:eastAsia="zh-CN"/>
        </w:rPr>
        <w:t>1.5</w:t>
      </w:r>
      <w:r w:rsidR="002425A5"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Transform </w:t>
      </w:r>
      <w:r w:rsidR="004D0F8F" w:rsidRPr="005B6208">
        <w:rPr>
          <w:rFonts w:asciiTheme="majorHAnsi" w:eastAsia="Malgun Gothic" w:hAnsiTheme="majorHAnsi" w:cstheme="majorHAnsi"/>
          <w:highlight w:val="yellow"/>
          <w:lang w:eastAsia="zh-CN"/>
        </w:rPr>
        <w:t xml:space="preserve">the </w:t>
      </w:r>
      <w:r w:rsidRPr="005B6208">
        <w:rPr>
          <w:rFonts w:asciiTheme="majorHAnsi" w:eastAsia="Malgun Gothic" w:hAnsiTheme="majorHAnsi" w:cstheme="majorHAnsi"/>
          <w:highlight w:val="yellow"/>
          <w:lang w:eastAsia="zh-CN"/>
        </w:rPr>
        <w:t xml:space="preserve">ligated vector </w:t>
      </w:r>
      <w:proofErr w:type="spellStart"/>
      <w:proofErr w:type="gramStart"/>
      <w:r w:rsidRPr="005B6208">
        <w:rPr>
          <w:rFonts w:asciiTheme="majorHAnsi" w:eastAsia="Malgun Gothic" w:hAnsiTheme="majorHAnsi" w:cstheme="majorHAnsi"/>
          <w:highlight w:val="yellow"/>
          <w:lang w:eastAsia="zh-CN"/>
        </w:rPr>
        <w:t>pGL</w:t>
      </w:r>
      <w:proofErr w:type="spellEnd"/>
      <w:r w:rsidRPr="005B6208">
        <w:rPr>
          <w:rFonts w:asciiTheme="majorHAnsi" w:eastAsia="Malgun Gothic" w:hAnsiTheme="majorHAnsi" w:cstheme="majorHAnsi"/>
          <w:highlight w:val="yellow"/>
          <w:lang w:eastAsia="zh-CN"/>
        </w:rPr>
        <w:t>[</w:t>
      </w:r>
      <w:proofErr w:type="gramEnd"/>
      <w:r w:rsidRPr="005B6208">
        <w:rPr>
          <w:rFonts w:asciiTheme="majorHAnsi" w:eastAsia="Malgun Gothic" w:hAnsiTheme="majorHAnsi" w:cstheme="majorHAnsi"/>
          <w:i/>
          <w:highlight w:val="yellow"/>
          <w:lang w:eastAsia="zh-CN"/>
        </w:rPr>
        <w:t>hPer2P</w:t>
      </w:r>
      <w:r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i/>
          <w:highlight w:val="yellow"/>
          <w:lang w:eastAsia="zh-CN"/>
        </w:rPr>
        <w:t>Luc2P</w:t>
      </w:r>
      <w:r w:rsidRPr="005B6208">
        <w:rPr>
          <w:rFonts w:asciiTheme="majorHAnsi" w:eastAsia="Malgun Gothic" w:hAnsiTheme="majorHAnsi" w:cstheme="majorHAnsi"/>
          <w:highlight w:val="yellow"/>
          <w:lang w:eastAsia="zh-CN"/>
        </w:rPr>
        <w:t xml:space="preserve">/Neo] to chemically competent </w:t>
      </w:r>
      <w:r w:rsidRPr="005B6208">
        <w:rPr>
          <w:rFonts w:asciiTheme="majorHAnsi" w:eastAsia="Malgun Gothic" w:hAnsiTheme="majorHAnsi" w:cstheme="majorHAnsi"/>
          <w:i/>
          <w:highlight w:val="yellow"/>
          <w:lang w:eastAsia="zh-CN"/>
        </w:rPr>
        <w:t>E</w:t>
      </w:r>
      <w:r w:rsidR="003F2C09" w:rsidRPr="005B6208">
        <w:rPr>
          <w:rFonts w:asciiTheme="majorHAnsi" w:eastAsia="Malgun Gothic" w:hAnsiTheme="majorHAnsi" w:cstheme="majorHAnsi"/>
          <w:i/>
          <w:highlight w:val="yellow"/>
          <w:lang w:eastAsia="zh-CN"/>
        </w:rPr>
        <w:t xml:space="preserve">. </w:t>
      </w:r>
      <w:r w:rsidRPr="005B6208">
        <w:rPr>
          <w:rFonts w:asciiTheme="majorHAnsi" w:eastAsia="Malgun Gothic" w:hAnsiTheme="majorHAnsi" w:cstheme="majorHAnsi"/>
          <w:i/>
          <w:highlight w:val="yellow"/>
          <w:lang w:eastAsia="zh-CN"/>
        </w:rPr>
        <w:t>coli</w:t>
      </w:r>
      <w:r w:rsidR="0027794B" w:rsidRPr="005B6208">
        <w:rPr>
          <w:rFonts w:asciiTheme="majorHAnsi" w:hAnsiTheme="majorHAnsi" w:cstheme="majorHAnsi"/>
          <w:bCs/>
          <w:color w:val="000000"/>
          <w:highlight w:val="yellow"/>
        </w:rPr>
        <w:t xml:space="preserve"> </w:t>
      </w:r>
      <w:hyperlink w:anchor="_ENREF_19" w:tooltip="Ausubel, 1994 #525" w:history="1">
        <w:r w:rsidR="00730386" w:rsidRPr="005B6208">
          <w:rPr>
            <w:rFonts w:asciiTheme="majorHAnsi" w:hAnsiTheme="majorHAnsi" w:cstheme="majorHAnsi"/>
            <w:bCs/>
            <w:color w:val="000000"/>
            <w:highlight w:val="yellow"/>
          </w:rPr>
          <w:fldChar w:fldCharType="begin"/>
        </w:r>
        <w:r w:rsidR="00730386" w:rsidRPr="005B6208">
          <w:rPr>
            <w:rFonts w:asciiTheme="majorHAnsi" w:hAnsiTheme="majorHAnsi" w:cstheme="majorHAnsi"/>
            <w:bCs/>
            <w:color w:val="000000"/>
            <w:highlight w:val="yellow"/>
          </w:rPr>
          <w:instrText xml:space="preserve"> ADDIN EN.CITE &lt;EndNote&gt;&lt;Cite&gt;&lt;Author&gt;Ausubel&lt;/Author&gt;&lt;Year&gt;1994&lt;/Year&gt;&lt;RecNum&gt;525&lt;/RecNum&gt;&lt;DisplayText&gt;&lt;style face="superscript"&gt;19&lt;/style&gt;&lt;/DisplayText&gt;&lt;record&gt;&lt;rec-number&gt;525&lt;/rec-number&gt;&lt;foreign-keys&gt;&lt;key app="EN" db-id="2wwdxpeadfdr94eza2qx55wie0pes5vfrsvs" timestamp="1488838856"&gt;525&lt;/key&gt;&lt;/foreign-keys&gt;&lt;ref-type name="Journal Article"&gt;17&lt;/ref-type&gt;&lt;contributors&gt;&lt;authors&gt;&lt;author&gt;Ausubel, F. M., Brent, R., Kingston, R. E., Moore, D. D., Seidman, J. G., Smith, J. A., and Struhl, K.&lt;/author&gt;&lt;/authors&gt;&lt;/contributors&gt;&lt;titles&gt;&lt;title&gt;Current Protocols in Molecular Biology (New York: Greene Publishing Associates and Wiley-Interscience).&lt;/title&gt;&lt;/titles&gt;&lt;dates&gt;&lt;year&gt;1994&lt;/year&gt;&lt;/dates&gt;&lt;urls&gt;&lt;/urls&gt;&lt;/record&gt;&lt;/Cite&gt;&lt;/EndNote&gt;</w:instrText>
        </w:r>
        <w:r w:rsidR="00730386" w:rsidRPr="005B6208">
          <w:rPr>
            <w:rFonts w:asciiTheme="majorHAnsi" w:hAnsiTheme="majorHAnsi" w:cstheme="majorHAnsi"/>
            <w:bCs/>
            <w:color w:val="000000"/>
            <w:highlight w:val="yellow"/>
          </w:rPr>
          <w:fldChar w:fldCharType="separate"/>
        </w:r>
        <w:r w:rsidR="00730386" w:rsidRPr="005B6208">
          <w:rPr>
            <w:rFonts w:asciiTheme="majorHAnsi" w:hAnsiTheme="majorHAnsi" w:cstheme="majorHAnsi"/>
            <w:bCs/>
            <w:noProof/>
            <w:color w:val="000000"/>
            <w:highlight w:val="yellow"/>
            <w:vertAlign w:val="superscript"/>
          </w:rPr>
          <w:t>19</w:t>
        </w:r>
        <w:r w:rsidR="00730386" w:rsidRPr="005B6208">
          <w:rPr>
            <w:rFonts w:asciiTheme="majorHAnsi" w:hAnsiTheme="majorHAnsi" w:cstheme="majorHAnsi"/>
            <w:bCs/>
            <w:color w:val="000000"/>
            <w:highlight w:val="yellow"/>
          </w:rPr>
          <w:fldChar w:fldCharType="end"/>
        </w:r>
      </w:hyperlink>
      <w:r w:rsidR="00A73A94" w:rsidRPr="005B6208">
        <w:rPr>
          <w:rFonts w:asciiTheme="majorHAnsi" w:hAnsiTheme="majorHAnsi" w:cstheme="majorHAnsi"/>
          <w:bCs/>
          <w:color w:val="000000"/>
          <w:highlight w:val="yellow"/>
        </w:rPr>
        <w:t>.</w:t>
      </w:r>
    </w:p>
    <w:p w14:paraId="7DAB2CEA" w14:textId="77777777" w:rsidR="00677782" w:rsidRPr="005B6208" w:rsidRDefault="00677782" w:rsidP="005B6208">
      <w:pPr>
        <w:autoSpaceDE w:val="0"/>
        <w:autoSpaceDN w:val="0"/>
        <w:adjustRightInd w:val="0"/>
        <w:jc w:val="both"/>
        <w:rPr>
          <w:rFonts w:asciiTheme="majorHAnsi" w:eastAsia="Malgun Gothic" w:hAnsiTheme="majorHAnsi" w:cstheme="majorHAnsi"/>
          <w:highlight w:val="yellow"/>
          <w:lang w:eastAsia="zh-CN"/>
        </w:rPr>
      </w:pPr>
    </w:p>
    <w:p w14:paraId="4D1FBEA7" w14:textId="68570B70" w:rsidR="00677782" w:rsidRPr="005B6208" w:rsidRDefault="003C65DB"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eastAsia="Malgun Gothic" w:hAnsiTheme="majorHAnsi" w:cstheme="majorHAnsi"/>
          <w:highlight w:val="yellow"/>
          <w:lang w:eastAsia="zh-CN"/>
        </w:rPr>
        <w:t>1.5.1</w:t>
      </w:r>
      <w:r w:rsidR="002425A5"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w:t>
      </w:r>
      <w:r w:rsidR="006D2792" w:rsidRPr="005B6208">
        <w:rPr>
          <w:rFonts w:asciiTheme="majorHAnsi" w:eastAsia="Malgun Gothic" w:hAnsiTheme="majorHAnsi" w:cstheme="majorHAnsi"/>
          <w:highlight w:val="yellow"/>
          <w:lang w:eastAsia="zh-CN"/>
        </w:rPr>
        <w:t>S</w:t>
      </w:r>
      <w:r w:rsidR="00802925" w:rsidRPr="005B6208">
        <w:rPr>
          <w:rFonts w:asciiTheme="majorHAnsi" w:eastAsia="Malgun Gothic" w:hAnsiTheme="majorHAnsi" w:cstheme="majorHAnsi"/>
          <w:highlight w:val="yellow"/>
          <w:lang w:eastAsia="zh-CN"/>
        </w:rPr>
        <w:t>et the water bath at 4</w:t>
      </w:r>
      <w:r w:rsidR="00320462" w:rsidRPr="005B6208">
        <w:rPr>
          <w:rFonts w:asciiTheme="majorHAnsi" w:eastAsia="Malgun Gothic" w:hAnsiTheme="majorHAnsi" w:cstheme="majorHAnsi"/>
          <w:highlight w:val="yellow"/>
          <w:lang w:eastAsia="zh-CN"/>
        </w:rPr>
        <w:t>2</w:t>
      </w:r>
      <w:r w:rsidR="00802925" w:rsidRPr="005B6208">
        <w:rPr>
          <w:rFonts w:asciiTheme="majorHAnsi" w:eastAsia="Malgun Gothic" w:hAnsiTheme="majorHAnsi" w:cstheme="majorHAnsi"/>
          <w:highlight w:val="yellow"/>
          <w:lang w:eastAsia="zh-CN"/>
        </w:rPr>
        <w:t xml:space="preserve"> </w:t>
      </w:r>
      <w:r w:rsidR="002425A5" w:rsidRPr="005B6208">
        <w:rPr>
          <w:rFonts w:asciiTheme="majorHAnsi" w:eastAsia="Malgun Gothic" w:hAnsiTheme="majorHAnsi" w:cstheme="majorHAnsi"/>
          <w:highlight w:val="yellow"/>
          <w:lang w:eastAsia="zh-CN"/>
        </w:rPr>
        <w:t>°</w:t>
      </w:r>
      <w:r w:rsidR="00802925" w:rsidRPr="005B6208">
        <w:rPr>
          <w:rFonts w:asciiTheme="majorHAnsi" w:eastAsia="Malgun Gothic" w:hAnsiTheme="majorHAnsi" w:cstheme="majorHAnsi"/>
          <w:highlight w:val="yellow"/>
          <w:lang w:eastAsia="zh-CN"/>
        </w:rPr>
        <w:t>C</w:t>
      </w:r>
      <w:r w:rsidR="00320462" w:rsidRPr="005B6208">
        <w:rPr>
          <w:rFonts w:asciiTheme="majorHAnsi" w:eastAsia="Malgun Gothic" w:hAnsiTheme="majorHAnsi" w:cstheme="majorHAnsi"/>
          <w:highlight w:val="yellow"/>
          <w:lang w:eastAsia="zh-CN"/>
        </w:rPr>
        <w:t xml:space="preserve">, warm up </w:t>
      </w:r>
      <w:r w:rsidR="00A73A94" w:rsidRPr="005B6208">
        <w:rPr>
          <w:rFonts w:asciiTheme="majorHAnsi" w:eastAsia="Malgun Gothic" w:hAnsiTheme="majorHAnsi" w:cstheme="majorHAnsi"/>
          <w:highlight w:val="yellow"/>
          <w:lang w:eastAsia="zh-CN"/>
        </w:rPr>
        <w:t>Super Optimal B</w:t>
      </w:r>
      <w:r w:rsidR="00E476E1" w:rsidRPr="005B6208">
        <w:rPr>
          <w:rFonts w:asciiTheme="majorHAnsi" w:eastAsia="Malgun Gothic" w:hAnsiTheme="majorHAnsi" w:cstheme="majorHAnsi"/>
          <w:highlight w:val="yellow"/>
          <w:lang w:eastAsia="zh-CN"/>
        </w:rPr>
        <w:t xml:space="preserve">roth with </w:t>
      </w:r>
      <w:proofErr w:type="spellStart"/>
      <w:r w:rsidR="00E476E1" w:rsidRPr="005B6208">
        <w:rPr>
          <w:rFonts w:asciiTheme="majorHAnsi" w:eastAsia="Malgun Gothic" w:hAnsiTheme="majorHAnsi" w:cstheme="majorHAnsi"/>
          <w:highlight w:val="yellow"/>
          <w:lang w:eastAsia="zh-CN"/>
        </w:rPr>
        <w:t>catabolite</w:t>
      </w:r>
      <w:proofErr w:type="spellEnd"/>
      <w:r w:rsidR="00E476E1" w:rsidRPr="005B6208">
        <w:rPr>
          <w:rFonts w:asciiTheme="majorHAnsi" w:eastAsia="Malgun Gothic" w:hAnsiTheme="majorHAnsi" w:cstheme="majorHAnsi"/>
          <w:highlight w:val="yellow"/>
          <w:lang w:eastAsia="zh-CN"/>
        </w:rPr>
        <w:t xml:space="preserve"> repression (</w:t>
      </w:r>
      <w:r w:rsidR="00320462" w:rsidRPr="005B6208">
        <w:rPr>
          <w:rFonts w:asciiTheme="majorHAnsi" w:eastAsia="Malgun Gothic" w:hAnsiTheme="majorHAnsi" w:cstheme="majorHAnsi"/>
          <w:highlight w:val="yellow"/>
          <w:lang w:eastAsia="zh-CN"/>
        </w:rPr>
        <w:t>S.O.C.</w:t>
      </w:r>
      <w:r w:rsidR="00E476E1" w:rsidRPr="005B6208">
        <w:rPr>
          <w:rFonts w:asciiTheme="majorHAnsi" w:eastAsia="Malgun Gothic" w:hAnsiTheme="majorHAnsi" w:cstheme="majorHAnsi"/>
          <w:highlight w:val="yellow"/>
          <w:lang w:eastAsia="zh-CN"/>
        </w:rPr>
        <w:t>)</w:t>
      </w:r>
      <w:r w:rsidR="00320462" w:rsidRPr="005B6208">
        <w:rPr>
          <w:rFonts w:asciiTheme="majorHAnsi" w:eastAsia="Malgun Gothic" w:hAnsiTheme="majorHAnsi" w:cstheme="majorHAnsi"/>
          <w:highlight w:val="yellow"/>
          <w:lang w:eastAsia="zh-CN"/>
        </w:rPr>
        <w:t xml:space="preserve"> medium (2% </w:t>
      </w:r>
      <w:proofErr w:type="spellStart"/>
      <w:r w:rsidR="00320462" w:rsidRPr="005B6208">
        <w:rPr>
          <w:rFonts w:asciiTheme="majorHAnsi" w:eastAsia="Malgun Gothic" w:hAnsiTheme="majorHAnsi" w:cstheme="majorHAnsi"/>
          <w:highlight w:val="yellow"/>
          <w:lang w:eastAsia="zh-CN"/>
        </w:rPr>
        <w:t>Tryptone</w:t>
      </w:r>
      <w:proofErr w:type="spellEnd"/>
      <w:r w:rsidR="00320462" w:rsidRPr="005B6208">
        <w:rPr>
          <w:rFonts w:asciiTheme="majorHAnsi" w:eastAsia="Malgun Gothic" w:hAnsiTheme="majorHAnsi" w:cstheme="majorHAnsi"/>
          <w:highlight w:val="yellow"/>
          <w:lang w:eastAsia="zh-CN"/>
        </w:rPr>
        <w:t xml:space="preserve">, 0.5% Yeast Extract, 10 </w:t>
      </w:r>
      <w:proofErr w:type="spellStart"/>
      <w:r w:rsidR="00320462" w:rsidRPr="005B6208">
        <w:rPr>
          <w:rFonts w:asciiTheme="majorHAnsi" w:eastAsia="Malgun Gothic" w:hAnsiTheme="majorHAnsi" w:cstheme="majorHAnsi"/>
          <w:highlight w:val="yellow"/>
          <w:lang w:eastAsia="zh-CN"/>
        </w:rPr>
        <w:t>mM</w:t>
      </w:r>
      <w:proofErr w:type="spellEnd"/>
      <w:r w:rsidR="00320462" w:rsidRPr="005B6208">
        <w:rPr>
          <w:rFonts w:asciiTheme="majorHAnsi" w:eastAsia="Malgun Gothic" w:hAnsiTheme="majorHAnsi" w:cstheme="majorHAnsi"/>
          <w:highlight w:val="yellow"/>
          <w:lang w:eastAsia="zh-CN"/>
        </w:rPr>
        <w:t xml:space="preserve"> </w:t>
      </w:r>
      <w:proofErr w:type="spellStart"/>
      <w:r w:rsidR="00320462" w:rsidRPr="005B6208">
        <w:rPr>
          <w:rFonts w:asciiTheme="majorHAnsi" w:eastAsia="Malgun Gothic" w:hAnsiTheme="majorHAnsi" w:cstheme="majorHAnsi"/>
          <w:highlight w:val="yellow"/>
          <w:lang w:eastAsia="zh-CN"/>
        </w:rPr>
        <w:t>NaCl</w:t>
      </w:r>
      <w:proofErr w:type="spellEnd"/>
      <w:r w:rsidR="00320462" w:rsidRPr="005B6208">
        <w:rPr>
          <w:rFonts w:asciiTheme="majorHAnsi" w:eastAsia="Malgun Gothic" w:hAnsiTheme="majorHAnsi" w:cstheme="majorHAnsi"/>
          <w:highlight w:val="yellow"/>
          <w:lang w:eastAsia="zh-CN"/>
        </w:rPr>
        <w:t xml:space="preserve">, 2.5 </w:t>
      </w:r>
      <w:proofErr w:type="spellStart"/>
      <w:r w:rsidR="00320462" w:rsidRPr="005B6208">
        <w:rPr>
          <w:rFonts w:asciiTheme="majorHAnsi" w:eastAsia="Malgun Gothic" w:hAnsiTheme="majorHAnsi" w:cstheme="majorHAnsi"/>
          <w:highlight w:val="yellow"/>
          <w:lang w:eastAsia="zh-CN"/>
        </w:rPr>
        <w:t>mM</w:t>
      </w:r>
      <w:proofErr w:type="spellEnd"/>
      <w:r w:rsidR="00320462" w:rsidRPr="005B6208">
        <w:rPr>
          <w:rFonts w:asciiTheme="majorHAnsi" w:eastAsia="Malgun Gothic" w:hAnsiTheme="majorHAnsi" w:cstheme="majorHAnsi"/>
          <w:highlight w:val="yellow"/>
          <w:lang w:eastAsia="zh-CN"/>
        </w:rPr>
        <w:t xml:space="preserve"> </w:t>
      </w:r>
      <w:proofErr w:type="spellStart"/>
      <w:r w:rsidR="00320462" w:rsidRPr="005B6208">
        <w:rPr>
          <w:rFonts w:asciiTheme="majorHAnsi" w:eastAsia="Malgun Gothic" w:hAnsiTheme="majorHAnsi" w:cstheme="majorHAnsi"/>
          <w:highlight w:val="yellow"/>
          <w:lang w:eastAsia="zh-CN"/>
        </w:rPr>
        <w:t>KCl</w:t>
      </w:r>
      <w:proofErr w:type="spellEnd"/>
      <w:r w:rsidR="00320462" w:rsidRPr="005B6208">
        <w:rPr>
          <w:rFonts w:asciiTheme="majorHAnsi" w:eastAsia="Malgun Gothic" w:hAnsiTheme="majorHAnsi" w:cstheme="majorHAnsi"/>
          <w:highlight w:val="yellow"/>
          <w:lang w:eastAsia="zh-CN"/>
        </w:rPr>
        <w:t xml:space="preserve">, 10 </w:t>
      </w:r>
      <w:proofErr w:type="spellStart"/>
      <w:r w:rsidR="00320462" w:rsidRPr="005B6208">
        <w:rPr>
          <w:rFonts w:asciiTheme="majorHAnsi" w:eastAsia="Malgun Gothic" w:hAnsiTheme="majorHAnsi" w:cstheme="majorHAnsi"/>
          <w:highlight w:val="yellow"/>
          <w:lang w:eastAsia="zh-CN"/>
        </w:rPr>
        <w:t>mM</w:t>
      </w:r>
      <w:proofErr w:type="spellEnd"/>
      <w:r w:rsidR="00320462" w:rsidRPr="005B6208">
        <w:rPr>
          <w:rFonts w:asciiTheme="majorHAnsi" w:eastAsia="Malgun Gothic" w:hAnsiTheme="majorHAnsi" w:cstheme="majorHAnsi"/>
          <w:highlight w:val="yellow"/>
          <w:lang w:eastAsia="zh-CN"/>
        </w:rPr>
        <w:t xml:space="preserve"> MgCl</w:t>
      </w:r>
      <w:r w:rsidR="00320462" w:rsidRPr="005B6208">
        <w:rPr>
          <w:rFonts w:asciiTheme="majorHAnsi" w:eastAsia="Malgun Gothic" w:hAnsiTheme="majorHAnsi" w:cstheme="majorHAnsi"/>
          <w:highlight w:val="yellow"/>
          <w:vertAlign w:val="subscript"/>
          <w:lang w:eastAsia="zh-CN"/>
        </w:rPr>
        <w:t>2</w:t>
      </w:r>
      <w:r w:rsidR="00320462" w:rsidRPr="005B6208">
        <w:rPr>
          <w:rFonts w:asciiTheme="majorHAnsi" w:eastAsia="Malgun Gothic" w:hAnsiTheme="majorHAnsi" w:cstheme="majorHAnsi"/>
          <w:highlight w:val="yellow"/>
          <w:lang w:eastAsia="zh-CN"/>
        </w:rPr>
        <w:t xml:space="preserve">, 10 </w:t>
      </w:r>
      <w:proofErr w:type="spellStart"/>
      <w:r w:rsidR="00320462" w:rsidRPr="005B6208">
        <w:rPr>
          <w:rFonts w:asciiTheme="majorHAnsi" w:eastAsia="Malgun Gothic" w:hAnsiTheme="majorHAnsi" w:cstheme="majorHAnsi"/>
          <w:highlight w:val="yellow"/>
          <w:lang w:eastAsia="zh-CN"/>
        </w:rPr>
        <w:t>mM</w:t>
      </w:r>
      <w:proofErr w:type="spellEnd"/>
      <w:r w:rsidR="00320462" w:rsidRPr="005B6208">
        <w:rPr>
          <w:rFonts w:asciiTheme="majorHAnsi" w:eastAsia="Malgun Gothic" w:hAnsiTheme="majorHAnsi" w:cstheme="majorHAnsi"/>
          <w:highlight w:val="yellow"/>
          <w:lang w:eastAsia="zh-CN"/>
        </w:rPr>
        <w:t xml:space="preserve"> MgSO</w:t>
      </w:r>
      <w:r w:rsidR="00320462" w:rsidRPr="005B6208">
        <w:rPr>
          <w:rFonts w:asciiTheme="majorHAnsi" w:eastAsia="Malgun Gothic" w:hAnsiTheme="majorHAnsi" w:cstheme="majorHAnsi"/>
          <w:highlight w:val="yellow"/>
          <w:vertAlign w:val="subscript"/>
          <w:lang w:eastAsia="zh-CN"/>
        </w:rPr>
        <w:t>4</w:t>
      </w:r>
      <w:r w:rsidR="00320462" w:rsidRPr="005B6208">
        <w:rPr>
          <w:rFonts w:asciiTheme="majorHAnsi" w:eastAsia="Malgun Gothic" w:hAnsiTheme="majorHAnsi" w:cstheme="majorHAnsi"/>
          <w:highlight w:val="yellow"/>
          <w:lang w:eastAsia="zh-CN"/>
        </w:rPr>
        <w:t xml:space="preserve">, and 20 </w:t>
      </w:r>
      <w:proofErr w:type="spellStart"/>
      <w:r w:rsidR="00320462" w:rsidRPr="005B6208">
        <w:rPr>
          <w:rFonts w:asciiTheme="majorHAnsi" w:eastAsia="Malgun Gothic" w:hAnsiTheme="majorHAnsi" w:cstheme="majorHAnsi"/>
          <w:highlight w:val="yellow"/>
          <w:lang w:eastAsia="zh-CN"/>
        </w:rPr>
        <w:t>mM</w:t>
      </w:r>
      <w:proofErr w:type="spellEnd"/>
      <w:r w:rsidR="00320462" w:rsidRPr="005B6208">
        <w:rPr>
          <w:rFonts w:asciiTheme="majorHAnsi" w:eastAsia="Malgun Gothic" w:hAnsiTheme="majorHAnsi" w:cstheme="majorHAnsi"/>
          <w:highlight w:val="yellow"/>
          <w:lang w:eastAsia="zh-CN"/>
        </w:rPr>
        <w:t xml:space="preserve"> glucose) at room temperature, warm up </w:t>
      </w:r>
      <w:r w:rsidR="00E476E1" w:rsidRPr="005B6208">
        <w:rPr>
          <w:rFonts w:asciiTheme="majorHAnsi" w:eastAsia="Malgun Gothic" w:hAnsiTheme="majorHAnsi" w:cstheme="majorHAnsi"/>
          <w:highlight w:val="yellow"/>
          <w:lang w:eastAsia="zh-CN"/>
        </w:rPr>
        <w:t>Luria-</w:t>
      </w:r>
      <w:proofErr w:type="spellStart"/>
      <w:r w:rsidR="00E476E1" w:rsidRPr="005B6208">
        <w:rPr>
          <w:rFonts w:asciiTheme="majorHAnsi" w:eastAsia="Malgun Gothic" w:hAnsiTheme="majorHAnsi" w:cstheme="majorHAnsi"/>
          <w:highlight w:val="yellow"/>
          <w:lang w:eastAsia="zh-CN"/>
        </w:rPr>
        <w:t>Bertani</w:t>
      </w:r>
      <w:proofErr w:type="spellEnd"/>
      <w:r w:rsidR="00E476E1" w:rsidRPr="005B6208">
        <w:rPr>
          <w:rFonts w:asciiTheme="majorHAnsi" w:eastAsia="Malgun Gothic" w:hAnsiTheme="majorHAnsi" w:cstheme="majorHAnsi"/>
          <w:highlight w:val="yellow"/>
          <w:lang w:eastAsia="zh-CN"/>
        </w:rPr>
        <w:t xml:space="preserve"> (</w:t>
      </w:r>
      <w:r w:rsidR="00320462" w:rsidRPr="005B6208">
        <w:rPr>
          <w:rFonts w:asciiTheme="majorHAnsi" w:eastAsia="Malgun Gothic" w:hAnsiTheme="majorHAnsi" w:cstheme="majorHAnsi"/>
          <w:highlight w:val="yellow"/>
          <w:lang w:eastAsia="zh-CN"/>
        </w:rPr>
        <w:t>LB</w:t>
      </w:r>
      <w:r w:rsidR="00E476E1" w:rsidRPr="005B6208">
        <w:rPr>
          <w:rFonts w:asciiTheme="majorHAnsi" w:eastAsia="Malgun Gothic" w:hAnsiTheme="majorHAnsi" w:cstheme="majorHAnsi"/>
          <w:highlight w:val="yellow"/>
          <w:lang w:eastAsia="zh-CN"/>
        </w:rPr>
        <w:t>)</w:t>
      </w:r>
      <w:r w:rsidR="00320462" w:rsidRPr="005B6208">
        <w:rPr>
          <w:rFonts w:asciiTheme="majorHAnsi" w:eastAsia="Malgun Gothic" w:hAnsiTheme="majorHAnsi" w:cstheme="majorHAnsi"/>
          <w:highlight w:val="yellow"/>
          <w:lang w:eastAsia="zh-CN"/>
        </w:rPr>
        <w:t xml:space="preserve"> agar plate </w:t>
      </w:r>
      <w:r w:rsidR="00930B6F" w:rsidRPr="005B6208">
        <w:rPr>
          <w:rFonts w:asciiTheme="majorHAnsi" w:eastAsia="Malgun Gothic" w:hAnsiTheme="majorHAnsi" w:cstheme="majorHAnsi"/>
          <w:highlight w:val="yellow"/>
          <w:lang w:eastAsia="zh-CN"/>
        </w:rPr>
        <w:t>(</w:t>
      </w:r>
      <w:r w:rsidR="00320462" w:rsidRPr="005B6208">
        <w:rPr>
          <w:rFonts w:asciiTheme="majorHAnsi" w:eastAsia="Malgun Gothic" w:hAnsiTheme="majorHAnsi" w:cstheme="majorHAnsi"/>
          <w:highlight w:val="yellow"/>
          <w:lang w:eastAsia="zh-CN"/>
        </w:rPr>
        <w:t>containing 100 µg/</w:t>
      </w:r>
      <w:r w:rsidR="002425A5" w:rsidRPr="005B6208">
        <w:rPr>
          <w:rFonts w:asciiTheme="majorHAnsi" w:eastAsia="Malgun Gothic" w:hAnsiTheme="majorHAnsi" w:cstheme="majorHAnsi"/>
          <w:highlight w:val="yellow"/>
          <w:lang w:eastAsia="zh-CN"/>
        </w:rPr>
        <w:t xml:space="preserve">mL </w:t>
      </w:r>
      <w:r w:rsidR="007A5B6E">
        <w:rPr>
          <w:rFonts w:asciiTheme="majorHAnsi" w:eastAsia="Malgun Gothic" w:hAnsiTheme="majorHAnsi" w:cstheme="majorHAnsi"/>
          <w:highlight w:val="yellow"/>
          <w:lang w:eastAsia="zh-CN"/>
        </w:rPr>
        <w:t>a</w:t>
      </w:r>
      <w:r w:rsidR="00320462" w:rsidRPr="005B6208">
        <w:rPr>
          <w:rFonts w:asciiTheme="majorHAnsi" w:eastAsia="Malgun Gothic" w:hAnsiTheme="majorHAnsi" w:cstheme="majorHAnsi"/>
          <w:highlight w:val="yellow"/>
          <w:lang w:eastAsia="zh-CN"/>
        </w:rPr>
        <w:t>mpicillin, 80 µg/</w:t>
      </w:r>
      <w:r w:rsidR="002425A5" w:rsidRPr="005B6208">
        <w:rPr>
          <w:rFonts w:asciiTheme="majorHAnsi" w:eastAsia="Malgun Gothic" w:hAnsiTheme="majorHAnsi" w:cstheme="majorHAnsi"/>
          <w:highlight w:val="yellow"/>
          <w:lang w:eastAsia="zh-CN"/>
        </w:rPr>
        <w:t xml:space="preserve">mL </w:t>
      </w:r>
      <w:r w:rsidR="00320462" w:rsidRPr="005B6208">
        <w:rPr>
          <w:rFonts w:asciiTheme="majorHAnsi" w:eastAsia="Malgun Gothic" w:hAnsiTheme="majorHAnsi" w:cstheme="majorHAnsi"/>
          <w:highlight w:val="yellow"/>
          <w:lang w:eastAsia="zh-CN"/>
        </w:rPr>
        <w:t>X-gal, and 0.5 µM IPTG</w:t>
      </w:r>
      <w:r w:rsidR="00930B6F" w:rsidRPr="005B6208">
        <w:rPr>
          <w:rFonts w:asciiTheme="majorHAnsi" w:eastAsia="Malgun Gothic" w:hAnsiTheme="majorHAnsi" w:cstheme="majorHAnsi"/>
          <w:highlight w:val="yellow"/>
          <w:lang w:eastAsia="zh-CN"/>
        </w:rPr>
        <w:t>)</w:t>
      </w:r>
      <w:r w:rsidR="00320462" w:rsidRPr="005B6208">
        <w:rPr>
          <w:rFonts w:asciiTheme="majorHAnsi" w:eastAsia="Malgun Gothic" w:hAnsiTheme="majorHAnsi" w:cstheme="majorHAnsi"/>
          <w:highlight w:val="yellow"/>
          <w:lang w:eastAsia="zh-CN"/>
        </w:rPr>
        <w:t xml:space="preserve"> </w:t>
      </w:r>
      <w:r w:rsidR="00834D93" w:rsidRPr="005B6208">
        <w:rPr>
          <w:rFonts w:asciiTheme="majorHAnsi" w:eastAsia="Malgun Gothic" w:hAnsiTheme="majorHAnsi" w:cstheme="majorHAnsi"/>
          <w:highlight w:val="yellow"/>
          <w:lang w:eastAsia="zh-CN"/>
        </w:rPr>
        <w:t>in</w:t>
      </w:r>
      <w:r w:rsidR="00320462" w:rsidRPr="005B6208">
        <w:rPr>
          <w:rFonts w:asciiTheme="majorHAnsi" w:eastAsia="Malgun Gothic" w:hAnsiTheme="majorHAnsi" w:cstheme="majorHAnsi"/>
          <w:highlight w:val="yellow"/>
          <w:lang w:eastAsia="zh-CN"/>
        </w:rPr>
        <w:t xml:space="preserve"> 37 </w:t>
      </w:r>
      <w:r w:rsidR="002425A5" w:rsidRPr="005B6208">
        <w:rPr>
          <w:rFonts w:asciiTheme="majorHAnsi" w:eastAsia="Malgun Gothic" w:hAnsiTheme="majorHAnsi" w:cstheme="majorHAnsi"/>
          <w:highlight w:val="yellow"/>
          <w:lang w:eastAsia="zh-CN"/>
        </w:rPr>
        <w:t>°</w:t>
      </w:r>
      <w:r w:rsidR="00320462" w:rsidRPr="005B6208">
        <w:rPr>
          <w:rFonts w:asciiTheme="majorHAnsi" w:eastAsia="Malgun Gothic" w:hAnsiTheme="majorHAnsi" w:cstheme="majorHAnsi"/>
          <w:highlight w:val="yellow"/>
          <w:lang w:eastAsia="zh-CN"/>
        </w:rPr>
        <w:t>C incubator</w:t>
      </w:r>
      <w:r w:rsidR="00685C45" w:rsidRPr="005B6208">
        <w:rPr>
          <w:rFonts w:asciiTheme="majorHAnsi" w:eastAsia="Malgun Gothic" w:hAnsiTheme="majorHAnsi" w:cstheme="majorHAnsi"/>
          <w:highlight w:val="yellow"/>
          <w:lang w:eastAsia="zh-CN"/>
        </w:rPr>
        <w:t xml:space="preserve">, and thaw </w:t>
      </w:r>
      <w:r w:rsidR="00930B6F" w:rsidRPr="005B6208">
        <w:rPr>
          <w:rFonts w:asciiTheme="majorHAnsi" w:eastAsia="Malgun Gothic" w:hAnsiTheme="majorHAnsi" w:cstheme="majorHAnsi"/>
          <w:highlight w:val="yellow"/>
          <w:lang w:eastAsia="zh-CN"/>
        </w:rPr>
        <w:t xml:space="preserve">on ice </w:t>
      </w:r>
      <w:r w:rsidR="00685C45" w:rsidRPr="005B6208">
        <w:rPr>
          <w:rFonts w:asciiTheme="majorHAnsi" w:eastAsia="Malgun Gothic" w:hAnsiTheme="majorHAnsi" w:cstheme="majorHAnsi"/>
          <w:highlight w:val="yellow"/>
          <w:lang w:eastAsia="zh-CN"/>
        </w:rPr>
        <w:t xml:space="preserve">one vial of competent </w:t>
      </w:r>
      <w:r w:rsidR="00685C45" w:rsidRPr="005B6208">
        <w:rPr>
          <w:rFonts w:asciiTheme="majorHAnsi" w:eastAsia="Malgun Gothic" w:hAnsiTheme="majorHAnsi" w:cstheme="majorHAnsi"/>
          <w:i/>
          <w:highlight w:val="yellow"/>
          <w:lang w:eastAsia="zh-CN"/>
        </w:rPr>
        <w:t>E. coli</w:t>
      </w:r>
      <w:r w:rsidR="00685C45" w:rsidRPr="005B6208">
        <w:rPr>
          <w:rFonts w:asciiTheme="majorHAnsi" w:eastAsia="Malgun Gothic" w:hAnsiTheme="majorHAnsi" w:cstheme="majorHAnsi"/>
          <w:highlight w:val="yellow"/>
          <w:lang w:eastAsia="zh-CN"/>
        </w:rPr>
        <w:t xml:space="preserve"> cells</w:t>
      </w:r>
      <w:r w:rsidR="00930B6F" w:rsidRPr="005B6208">
        <w:rPr>
          <w:rFonts w:asciiTheme="majorHAnsi" w:eastAsia="Malgun Gothic" w:hAnsiTheme="majorHAnsi" w:cstheme="majorHAnsi"/>
          <w:highlight w:val="yellow"/>
          <w:lang w:eastAsia="zh-CN"/>
        </w:rPr>
        <w:t xml:space="preserve"> for each transformation</w:t>
      </w:r>
      <w:r w:rsidR="00685C45" w:rsidRPr="005B6208">
        <w:rPr>
          <w:rFonts w:asciiTheme="majorHAnsi" w:eastAsia="Malgun Gothic" w:hAnsiTheme="majorHAnsi" w:cstheme="majorHAnsi"/>
          <w:highlight w:val="yellow"/>
          <w:lang w:eastAsia="zh-CN"/>
        </w:rPr>
        <w:t>.</w:t>
      </w:r>
      <w:r w:rsidR="005B6208" w:rsidRPr="005B6208">
        <w:rPr>
          <w:rFonts w:asciiTheme="majorHAnsi" w:eastAsia="Malgun Gothic" w:hAnsiTheme="majorHAnsi" w:cstheme="majorHAnsi"/>
          <w:highlight w:val="yellow"/>
          <w:lang w:eastAsia="zh-CN"/>
        </w:rPr>
        <w:t xml:space="preserve"> </w:t>
      </w:r>
    </w:p>
    <w:p w14:paraId="102DE2FE" w14:textId="77777777" w:rsidR="00834D93" w:rsidRPr="005B6208" w:rsidRDefault="00834D93" w:rsidP="005B6208">
      <w:pPr>
        <w:autoSpaceDE w:val="0"/>
        <w:autoSpaceDN w:val="0"/>
        <w:adjustRightInd w:val="0"/>
        <w:jc w:val="both"/>
        <w:rPr>
          <w:rFonts w:asciiTheme="majorHAnsi" w:eastAsia="Malgun Gothic" w:hAnsiTheme="majorHAnsi" w:cstheme="majorHAnsi"/>
          <w:highlight w:val="yellow"/>
          <w:lang w:eastAsia="zh-CN"/>
        </w:rPr>
      </w:pPr>
    </w:p>
    <w:p w14:paraId="4C23E8BA" w14:textId="0375C6E3" w:rsidR="00EE5D44" w:rsidRPr="005B6208" w:rsidRDefault="003C65DB"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eastAsia="Malgun Gothic" w:hAnsiTheme="majorHAnsi" w:cstheme="majorHAnsi"/>
          <w:highlight w:val="yellow"/>
          <w:lang w:eastAsia="zh-CN"/>
        </w:rPr>
        <w:t>1.5.2</w:t>
      </w:r>
      <w:r w:rsidR="002425A5"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Add 6 </w:t>
      </w:r>
      <w:proofErr w:type="gramStart"/>
      <w:r w:rsidR="002425A5" w:rsidRPr="005B6208">
        <w:rPr>
          <w:rFonts w:asciiTheme="majorHAnsi" w:eastAsia="Malgun Gothic" w:hAnsiTheme="majorHAnsi" w:cstheme="majorHAnsi"/>
          <w:highlight w:val="yellow"/>
          <w:lang w:eastAsia="zh-CN"/>
        </w:rPr>
        <w:t>µL</w:t>
      </w:r>
      <w:r w:rsidRPr="005B6208">
        <w:rPr>
          <w:rFonts w:asciiTheme="majorHAnsi" w:eastAsia="Malgun Gothic" w:hAnsiTheme="majorHAnsi" w:cstheme="majorHAnsi"/>
          <w:highlight w:val="yellow"/>
          <w:lang w:eastAsia="zh-CN"/>
        </w:rPr>
        <w:t xml:space="preserve"> </w:t>
      </w:r>
      <w:r w:rsidR="006604BB" w:rsidRPr="005B6208">
        <w:rPr>
          <w:rFonts w:asciiTheme="majorHAnsi" w:eastAsia="Malgun Gothic" w:hAnsiTheme="majorHAnsi" w:cstheme="majorHAnsi"/>
          <w:highlight w:val="yellow"/>
          <w:lang w:eastAsia="zh-CN"/>
        </w:rPr>
        <w:t>(</w:t>
      </w:r>
      <w:proofErr w:type="gramEnd"/>
      <w:r w:rsidR="006604BB" w:rsidRPr="005B6208">
        <w:rPr>
          <w:rFonts w:asciiTheme="majorHAnsi" w:eastAsia="Malgun Gothic" w:hAnsiTheme="majorHAnsi" w:cstheme="majorHAnsi"/>
          <w:highlight w:val="yellow"/>
          <w:lang w:eastAsia="zh-CN"/>
        </w:rPr>
        <w:t xml:space="preserve">21 </w:t>
      </w:r>
      <w:proofErr w:type="spellStart"/>
      <w:r w:rsidR="006604BB" w:rsidRPr="005B6208">
        <w:rPr>
          <w:rFonts w:asciiTheme="majorHAnsi" w:eastAsia="Malgun Gothic" w:hAnsiTheme="majorHAnsi" w:cstheme="majorHAnsi"/>
          <w:highlight w:val="yellow"/>
          <w:lang w:eastAsia="zh-CN"/>
        </w:rPr>
        <w:t>ng</w:t>
      </w:r>
      <w:proofErr w:type="spellEnd"/>
      <w:r w:rsidR="006604BB" w:rsidRPr="005B6208">
        <w:rPr>
          <w:rFonts w:asciiTheme="majorHAnsi" w:eastAsia="Malgun Gothic" w:hAnsiTheme="majorHAnsi" w:cstheme="majorHAnsi"/>
          <w:highlight w:val="yellow"/>
          <w:lang w:eastAsia="zh-CN"/>
        </w:rPr>
        <w:t xml:space="preserve">) </w:t>
      </w:r>
      <w:r w:rsidRPr="005B6208">
        <w:rPr>
          <w:rFonts w:asciiTheme="majorHAnsi" w:eastAsia="Malgun Gothic" w:hAnsiTheme="majorHAnsi" w:cstheme="majorHAnsi"/>
          <w:highlight w:val="yellow"/>
          <w:lang w:eastAsia="zh-CN"/>
        </w:rPr>
        <w:t>ligated vector</w:t>
      </w:r>
      <w:r w:rsidR="000A5B7A" w:rsidRPr="005B6208">
        <w:rPr>
          <w:rFonts w:asciiTheme="majorHAnsi" w:eastAsia="Malgun Gothic" w:hAnsiTheme="majorHAnsi" w:cstheme="majorHAnsi"/>
          <w:highlight w:val="yellow"/>
          <w:lang w:eastAsia="zh-CN"/>
        </w:rPr>
        <w:t xml:space="preserve"> </w:t>
      </w:r>
      <w:r w:rsidRPr="005B6208">
        <w:rPr>
          <w:rFonts w:asciiTheme="majorHAnsi" w:eastAsia="Malgun Gothic" w:hAnsiTheme="majorHAnsi" w:cstheme="majorHAnsi"/>
          <w:highlight w:val="yellow"/>
          <w:lang w:eastAsia="zh-CN"/>
        </w:rPr>
        <w:t xml:space="preserve">or 1 </w:t>
      </w:r>
      <w:r w:rsidR="002425A5" w:rsidRPr="005B6208">
        <w:rPr>
          <w:rFonts w:asciiTheme="majorHAnsi" w:eastAsia="Malgun Gothic" w:hAnsiTheme="majorHAnsi" w:cstheme="majorHAnsi"/>
          <w:highlight w:val="yellow"/>
          <w:lang w:eastAsia="zh-CN"/>
        </w:rPr>
        <w:t>µL</w:t>
      </w:r>
      <w:r w:rsidRPr="005B6208">
        <w:rPr>
          <w:rFonts w:asciiTheme="majorHAnsi" w:eastAsia="Malgun Gothic" w:hAnsiTheme="majorHAnsi" w:cstheme="majorHAnsi"/>
          <w:highlight w:val="yellow"/>
          <w:lang w:eastAsia="zh-CN"/>
        </w:rPr>
        <w:t xml:space="preserve"> </w:t>
      </w:r>
      <w:r w:rsidR="006604BB" w:rsidRPr="005B6208">
        <w:rPr>
          <w:rFonts w:asciiTheme="majorHAnsi" w:eastAsia="Malgun Gothic" w:hAnsiTheme="majorHAnsi" w:cstheme="majorHAnsi"/>
          <w:highlight w:val="yellow"/>
          <w:lang w:eastAsia="zh-CN"/>
        </w:rPr>
        <w:t xml:space="preserve">(30 </w:t>
      </w:r>
      <w:proofErr w:type="spellStart"/>
      <w:r w:rsidR="006604BB" w:rsidRPr="005B6208">
        <w:rPr>
          <w:rFonts w:asciiTheme="majorHAnsi" w:eastAsia="Malgun Gothic" w:hAnsiTheme="majorHAnsi" w:cstheme="majorHAnsi"/>
          <w:highlight w:val="yellow"/>
          <w:lang w:eastAsia="zh-CN"/>
        </w:rPr>
        <w:t>ng</w:t>
      </w:r>
      <w:proofErr w:type="spellEnd"/>
      <w:r w:rsidR="006604BB" w:rsidRPr="005B6208">
        <w:rPr>
          <w:rFonts w:asciiTheme="majorHAnsi" w:eastAsia="Malgun Gothic" w:hAnsiTheme="majorHAnsi" w:cstheme="majorHAnsi"/>
          <w:highlight w:val="yellow"/>
          <w:lang w:eastAsia="zh-CN"/>
        </w:rPr>
        <w:t xml:space="preserve">) </w:t>
      </w:r>
      <w:r w:rsidRPr="005B6208">
        <w:rPr>
          <w:rFonts w:asciiTheme="majorHAnsi" w:eastAsia="Malgun Gothic" w:hAnsiTheme="majorHAnsi" w:cstheme="majorHAnsi"/>
          <w:highlight w:val="yellow"/>
          <w:lang w:eastAsia="zh-CN"/>
        </w:rPr>
        <w:t>empty vector</w:t>
      </w:r>
      <w:r w:rsidR="000A5B7A" w:rsidRPr="005B6208">
        <w:rPr>
          <w:rFonts w:asciiTheme="majorHAnsi" w:eastAsia="Malgun Gothic" w:hAnsiTheme="majorHAnsi" w:cstheme="majorHAnsi"/>
          <w:highlight w:val="yellow"/>
          <w:lang w:eastAsia="zh-CN"/>
        </w:rPr>
        <w:t xml:space="preserve"> </w:t>
      </w:r>
      <w:r w:rsidR="00E94CB1" w:rsidRPr="005B6208">
        <w:rPr>
          <w:rFonts w:asciiTheme="majorHAnsi" w:eastAsia="Malgun Gothic" w:hAnsiTheme="majorHAnsi" w:cstheme="majorHAnsi"/>
          <w:highlight w:val="yellow"/>
          <w:lang w:eastAsia="zh-CN"/>
        </w:rPr>
        <w:t>(negative control)</w:t>
      </w:r>
      <w:r w:rsidRPr="005B6208">
        <w:rPr>
          <w:rFonts w:asciiTheme="majorHAnsi" w:eastAsia="Malgun Gothic" w:hAnsiTheme="majorHAnsi" w:cstheme="majorHAnsi"/>
          <w:highlight w:val="yellow"/>
          <w:lang w:eastAsia="zh-CN"/>
        </w:rPr>
        <w:t xml:space="preserve"> to one tube of chemically competent </w:t>
      </w:r>
      <w:r w:rsidRPr="005B6208">
        <w:rPr>
          <w:rFonts w:asciiTheme="majorHAnsi" w:eastAsia="Malgun Gothic" w:hAnsiTheme="majorHAnsi" w:cstheme="majorHAnsi"/>
          <w:i/>
          <w:highlight w:val="yellow"/>
          <w:lang w:eastAsia="zh-CN"/>
        </w:rPr>
        <w:t>E</w:t>
      </w:r>
      <w:r w:rsidR="003F2C09" w:rsidRPr="005B6208">
        <w:rPr>
          <w:rFonts w:asciiTheme="majorHAnsi" w:eastAsia="Malgun Gothic" w:hAnsiTheme="majorHAnsi" w:cstheme="majorHAnsi"/>
          <w:i/>
          <w:highlight w:val="yellow"/>
          <w:lang w:eastAsia="zh-CN"/>
        </w:rPr>
        <w:t xml:space="preserve">. </w:t>
      </w:r>
      <w:r w:rsidRPr="005B6208">
        <w:rPr>
          <w:rFonts w:asciiTheme="majorHAnsi" w:eastAsia="Malgun Gothic" w:hAnsiTheme="majorHAnsi" w:cstheme="majorHAnsi"/>
          <w:i/>
          <w:highlight w:val="yellow"/>
          <w:lang w:eastAsia="zh-CN"/>
        </w:rPr>
        <w:t>coli</w:t>
      </w:r>
      <w:r w:rsidR="000B4340" w:rsidRPr="005B6208">
        <w:rPr>
          <w:rFonts w:asciiTheme="majorHAnsi" w:eastAsia="Malgun Gothic" w:hAnsiTheme="majorHAnsi" w:cstheme="majorHAnsi"/>
          <w:highlight w:val="yellow"/>
          <w:lang w:eastAsia="zh-CN"/>
        </w:rPr>
        <w:t xml:space="preserve"> (50 </w:t>
      </w:r>
      <w:r w:rsidR="002425A5" w:rsidRPr="005B6208">
        <w:rPr>
          <w:rFonts w:asciiTheme="majorHAnsi" w:eastAsia="Malgun Gothic" w:hAnsiTheme="majorHAnsi" w:cstheme="majorHAnsi"/>
          <w:highlight w:val="yellow"/>
          <w:lang w:eastAsia="zh-CN"/>
        </w:rPr>
        <w:t>µL</w:t>
      </w:r>
      <w:r w:rsidR="000B4340" w:rsidRPr="005B6208">
        <w:rPr>
          <w:rFonts w:asciiTheme="majorHAnsi" w:eastAsia="Malgun Gothic" w:hAnsiTheme="majorHAnsi" w:cstheme="majorHAnsi"/>
          <w:highlight w:val="yellow"/>
          <w:lang w:eastAsia="zh-CN"/>
        </w:rPr>
        <w:t>)</w:t>
      </w:r>
      <w:r w:rsidR="00EE5D44" w:rsidRPr="005B6208">
        <w:rPr>
          <w:rFonts w:asciiTheme="majorHAnsi" w:eastAsia="Malgun Gothic" w:hAnsiTheme="majorHAnsi" w:cstheme="majorHAnsi"/>
          <w:highlight w:val="yellow"/>
          <w:lang w:eastAsia="zh-CN"/>
        </w:rPr>
        <w:t xml:space="preserve"> and then gently flip the tube to mix.</w:t>
      </w:r>
      <w:r w:rsidR="000B4340" w:rsidRPr="005B6208">
        <w:rPr>
          <w:rFonts w:asciiTheme="majorHAnsi" w:eastAsia="Malgun Gothic" w:hAnsiTheme="majorHAnsi" w:cstheme="majorHAnsi"/>
          <w:highlight w:val="yellow"/>
          <w:lang w:eastAsia="zh-CN"/>
        </w:rPr>
        <w:t xml:space="preserve"> </w:t>
      </w:r>
      <w:r w:rsidR="00EE5D44" w:rsidRPr="005B6208">
        <w:rPr>
          <w:rFonts w:asciiTheme="majorHAnsi" w:eastAsia="Malgun Gothic" w:hAnsiTheme="majorHAnsi" w:cstheme="majorHAnsi"/>
          <w:highlight w:val="yellow"/>
          <w:lang w:eastAsia="zh-CN"/>
        </w:rPr>
        <w:t>Incubate on ice for 30 min.</w:t>
      </w:r>
    </w:p>
    <w:p w14:paraId="588561AE" w14:textId="77777777" w:rsidR="00677782" w:rsidRPr="005B6208" w:rsidRDefault="00677782" w:rsidP="005B6208">
      <w:pPr>
        <w:autoSpaceDE w:val="0"/>
        <w:autoSpaceDN w:val="0"/>
        <w:adjustRightInd w:val="0"/>
        <w:jc w:val="both"/>
        <w:rPr>
          <w:rFonts w:asciiTheme="majorHAnsi" w:eastAsia="Malgun Gothic" w:hAnsiTheme="majorHAnsi" w:cstheme="majorHAnsi"/>
          <w:highlight w:val="yellow"/>
          <w:lang w:eastAsia="zh-CN"/>
        </w:rPr>
      </w:pPr>
    </w:p>
    <w:p w14:paraId="0C31A1B2" w14:textId="7B5374FE" w:rsidR="00EE5D44" w:rsidRPr="005B6208" w:rsidRDefault="00EE5D44" w:rsidP="005B6208">
      <w:pPr>
        <w:autoSpaceDE w:val="0"/>
        <w:autoSpaceDN w:val="0"/>
        <w:adjustRightInd w:val="0"/>
        <w:jc w:val="both"/>
        <w:rPr>
          <w:rFonts w:asciiTheme="majorHAnsi" w:eastAsia="Malgun Gothic" w:hAnsiTheme="majorHAnsi" w:cstheme="majorHAnsi"/>
          <w:highlight w:val="yellow"/>
          <w:lang w:eastAsia="zh-CN"/>
        </w:rPr>
      </w:pPr>
      <w:proofErr w:type="gramStart"/>
      <w:r w:rsidRPr="005B6208">
        <w:rPr>
          <w:rFonts w:asciiTheme="majorHAnsi" w:eastAsia="Malgun Gothic" w:hAnsiTheme="majorHAnsi" w:cstheme="majorHAnsi"/>
          <w:highlight w:val="yellow"/>
          <w:lang w:eastAsia="zh-CN"/>
        </w:rPr>
        <w:t>1.5.</w:t>
      </w:r>
      <w:r w:rsidR="000B4340" w:rsidRPr="005B6208">
        <w:rPr>
          <w:rFonts w:asciiTheme="majorHAnsi" w:eastAsia="Malgun Gothic" w:hAnsiTheme="majorHAnsi" w:cstheme="majorHAnsi"/>
          <w:highlight w:val="yellow"/>
          <w:lang w:eastAsia="zh-CN"/>
        </w:rPr>
        <w:t>3</w:t>
      </w:r>
      <w:r w:rsidR="002425A5"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w:t>
      </w:r>
      <w:r w:rsidR="004D0F8F" w:rsidRPr="005B6208">
        <w:rPr>
          <w:rFonts w:asciiTheme="majorHAnsi" w:eastAsia="Malgun Gothic" w:hAnsiTheme="majorHAnsi" w:cstheme="majorHAnsi"/>
          <w:highlight w:val="yellow"/>
          <w:lang w:eastAsia="zh-CN"/>
        </w:rPr>
        <w:t>Heat shock</w:t>
      </w:r>
      <w:r w:rsidRPr="005B6208">
        <w:rPr>
          <w:rFonts w:asciiTheme="majorHAnsi" w:eastAsia="Malgun Gothic" w:hAnsiTheme="majorHAnsi" w:cstheme="majorHAnsi"/>
          <w:highlight w:val="yellow"/>
          <w:lang w:eastAsia="zh-CN"/>
        </w:rPr>
        <w:t xml:space="preserve"> </w:t>
      </w:r>
      <w:r w:rsidR="004D0F8F" w:rsidRPr="005B6208">
        <w:rPr>
          <w:rFonts w:asciiTheme="majorHAnsi" w:eastAsia="Malgun Gothic" w:hAnsiTheme="majorHAnsi" w:cstheme="majorHAnsi"/>
          <w:highlight w:val="yellow"/>
          <w:lang w:eastAsia="zh-CN"/>
        </w:rPr>
        <w:t xml:space="preserve">in a </w:t>
      </w:r>
      <w:r w:rsidRPr="005B6208">
        <w:rPr>
          <w:rFonts w:asciiTheme="majorHAnsi" w:eastAsia="Malgun Gothic" w:hAnsiTheme="majorHAnsi" w:cstheme="majorHAnsi"/>
          <w:highlight w:val="yellow"/>
          <w:lang w:eastAsia="zh-CN"/>
        </w:rPr>
        <w:t>4</w:t>
      </w:r>
      <w:r w:rsidR="00320462" w:rsidRPr="005B6208">
        <w:rPr>
          <w:rFonts w:asciiTheme="majorHAnsi" w:eastAsia="Malgun Gothic" w:hAnsiTheme="majorHAnsi" w:cstheme="majorHAnsi"/>
          <w:highlight w:val="yellow"/>
          <w:lang w:eastAsia="zh-CN"/>
        </w:rPr>
        <w:t>2</w:t>
      </w:r>
      <w:r w:rsidRPr="005B6208">
        <w:rPr>
          <w:rFonts w:asciiTheme="majorHAnsi" w:eastAsia="Malgun Gothic" w:hAnsiTheme="majorHAnsi" w:cstheme="majorHAnsi"/>
          <w:highlight w:val="yellow"/>
          <w:lang w:eastAsia="zh-CN"/>
        </w:rPr>
        <w:t xml:space="preserve"> </w:t>
      </w:r>
      <w:r w:rsidR="00ED165F"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C water bath for 30 </w:t>
      </w:r>
      <w:r w:rsidR="002425A5" w:rsidRPr="005B6208">
        <w:rPr>
          <w:rFonts w:asciiTheme="majorHAnsi" w:eastAsia="Malgun Gothic" w:hAnsiTheme="majorHAnsi" w:cstheme="majorHAnsi"/>
          <w:highlight w:val="yellow"/>
          <w:lang w:eastAsia="zh-CN"/>
        </w:rPr>
        <w:t xml:space="preserve">s </w:t>
      </w:r>
      <w:r w:rsidRPr="005B6208">
        <w:rPr>
          <w:rFonts w:asciiTheme="majorHAnsi" w:eastAsia="Malgun Gothic" w:hAnsiTheme="majorHAnsi" w:cstheme="majorHAnsi"/>
          <w:highlight w:val="yellow"/>
          <w:lang w:eastAsia="zh-CN"/>
        </w:rPr>
        <w:t>without shaking and then return to ice.</w:t>
      </w:r>
      <w:proofErr w:type="gramEnd"/>
    </w:p>
    <w:p w14:paraId="46E4B39A" w14:textId="77777777" w:rsidR="00EE5D44" w:rsidRPr="005B6208" w:rsidRDefault="00EE5D44" w:rsidP="005B6208">
      <w:pPr>
        <w:autoSpaceDE w:val="0"/>
        <w:autoSpaceDN w:val="0"/>
        <w:adjustRightInd w:val="0"/>
        <w:jc w:val="both"/>
        <w:rPr>
          <w:rFonts w:asciiTheme="majorHAnsi" w:eastAsia="Malgun Gothic" w:hAnsiTheme="majorHAnsi" w:cstheme="majorHAnsi"/>
          <w:highlight w:val="yellow"/>
          <w:lang w:eastAsia="zh-CN"/>
        </w:rPr>
      </w:pPr>
    </w:p>
    <w:p w14:paraId="5A431E85" w14:textId="4BBC2304" w:rsidR="00EE5D44" w:rsidRPr="005B6208" w:rsidRDefault="00E94CB1"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eastAsia="Malgun Gothic" w:hAnsiTheme="majorHAnsi" w:cstheme="majorHAnsi"/>
          <w:highlight w:val="yellow"/>
          <w:lang w:eastAsia="zh-CN"/>
        </w:rPr>
        <w:t>1.6</w:t>
      </w:r>
      <w:r w:rsidR="002425A5"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w:t>
      </w:r>
      <w:proofErr w:type="gramStart"/>
      <w:r w:rsidRPr="005B6208">
        <w:rPr>
          <w:rFonts w:asciiTheme="majorHAnsi" w:eastAsia="Malgun Gothic" w:hAnsiTheme="majorHAnsi" w:cstheme="majorHAnsi"/>
          <w:highlight w:val="yellow"/>
          <w:lang w:eastAsia="zh-CN"/>
        </w:rPr>
        <w:t>Select</w:t>
      </w:r>
      <w:proofErr w:type="gramEnd"/>
      <w:r w:rsidRPr="005B6208">
        <w:rPr>
          <w:rFonts w:asciiTheme="majorHAnsi" w:eastAsia="Malgun Gothic" w:hAnsiTheme="majorHAnsi" w:cstheme="majorHAnsi"/>
          <w:highlight w:val="yellow"/>
          <w:lang w:eastAsia="zh-CN"/>
        </w:rPr>
        <w:t xml:space="preserve"> </w:t>
      </w:r>
      <w:r w:rsidR="004D0F8F" w:rsidRPr="005B6208">
        <w:rPr>
          <w:rFonts w:asciiTheme="majorHAnsi" w:eastAsia="Malgun Gothic" w:hAnsiTheme="majorHAnsi" w:cstheme="majorHAnsi"/>
          <w:highlight w:val="yellow"/>
          <w:lang w:eastAsia="zh-CN"/>
        </w:rPr>
        <w:t xml:space="preserve">an </w:t>
      </w:r>
      <w:r w:rsidRPr="005B6208">
        <w:rPr>
          <w:rFonts w:asciiTheme="majorHAnsi" w:eastAsia="Malgun Gothic" w:hAnsiTheme="majorHAnsi" w:cstheme="majorHAnsi"/>
          <w:i/>
          <w:highlight w:val="yellow"/>
          <w:lang w:eastAsia="zh-CN"/>
        </w:rPr>
        <w:t>E</w:t>
      </w:r>
      <w:r w:rsidR="003F2C09" w:rsidRPr="005B6208">
        <w:rPr>
          <w:rFonts w:asciiTheme="majorHAnsi" w:eastAsia="Malgun Gothic" w:hAnsiTheme="majorHAnsi" w:cstheme="majorHAnsi"/>
          <w:i/>
          <w:highlight w:val="yellow"/>
          <w:lang w:eastAsia="zh-CN"/>
        </w:rPr>
        <w:t xml:space="preserve">. </w:t>
      </w:r>
      <w:r w:rsidRPr="005B6208">
        <w:rPr>
          <w:rFonts w:asciiTheme="majorHAnsi" w:eastAsia="Malgun Gothic" w:hAnsiTheme="majorHAnsi" w:cstheme="majorHAnsi"/>
          <w:i/>
          <w:highlight w:val="yellow"/>
          <w:lang w:eastAsia="zh-CN"/>
        </w:rPr>
        <w:t>coli</w:t>
      </w:r>
      <w:r w:rsidRPr="005B6208">
        <w:rPr>
          <w:rFonts w:asciiTheme="majorHAnsi" w:eastAsia="Malgun Gothic" w:hAnsiTheme="majorHAnsi" w:cstheme="majorHAnsi"/>
          <w:highlight w:val="yellow"/>
          <w:lang w:eastAsia="zh-CN"/>
        </w:rPr>
        <w:t xml:space="preserve"> colony transformed with</w:t>
      </w:r>
      <w:r w:rsidR="004D0F8F" w:rsidRPr="005B6208">
        <w:rPr>
          <w:rFonts w:asciiTheme="majorHAnsi" w:eastAsia="Malgun Gothic" w:hAnsiTheme="majorHAnsi" w:cstheme="majorHAnsi"/>
          <w:highlight w:val="yellow"/>
          <w:lang w:eastAsia="zh-CN"/>
        </w:rPr>
        <w:t xml:space="preserve"> a</w:t>
      </w:r>
      <w:r w:rsidRPr="005B6208">
        <w:rPr>
          <w:rFonts w:asciiTheme="majorHAnsi" w:eastAsia="Malgun Gothic" w:hAnsiTheme="majorHAnsi" w:cstheme="majorHAnsi"/>
          <w:highlight w:val="yellow"/>
          <w:lang w:eastAsia="zh-CN"/>
        </w:rPr>
        <w:t xml:space="preserve"> ligated vector using</w:t>
      </w:r>
      <w:r w:rsidR="00802925" w:rsidRPr="005B6208">
        <w:rPr>
          <w:rFonts w:asciiTheme="majorHAnsi" w:eastAsia="Malgun Gothic" w:hAnsiTheme="majorHAnsi" w:cstheme="majorHAnsi"/>
          <w:highlight w:val="yellow"/>
          <w:lang w:eastAsia="zh-CN"/>
        </w:rPr>
        <w:t xml:space="preserve"> blue</w:t>
      </w:r>
      <w:r w:rsidR="00320462" w:rsidRPr="005B6208">
        <w:rPr>
          <w:rFonts w:asciiTheme="majorHAnsi" w:eastAsia="Malgun Gothic" w:hAnsiTheme="majorHAnsi" w:cstheme="majorHAnsi"/>
          <w:highlight w:val="yellow"/>
          <w:lang w:eastAsia="zh-CN"/>
        </w:rPr>
        <w:t>/</w:t>
      </w:r>
      <w:r w:rsidR="00802925" w:rsidRPr="005B6208">
        <w:rPr>
          <w:rFonts w:asciiTheme="majorHAnsi" w:eastAsia="Malgun Gothic" w:hAnsiTheme="majorHAnsi" w:cstheme="majorHAnsi"/>
          <w:highlight w:val="yellow"/>
          <w:lang w:eastAsia="zh-CN"/>
        </w:rPr>
        <w:t>white screening</w:t>
      </w:r>
      <w:r w:rsidR="00A73A94" w:rsidRPr="005B6208">
        <w:rPr>
          <w:rFonts w:asciiTheme="majorHAnsi" w:eastAsia="Malgun Gothic" w:hAnsiTheme="majorHAnsi" w:cstheme="majorHAnsi"/>
          <w:highlight w:val="yellow"/>
          <w:lang w:eastAsia="zh-CN"/>
        </w:rPr>
        <w:t>.</w:t>
      </w:r>
    </w:p>
    <w:p w14:paraId="10012BA0" w14:textId="77777777" w:rsidR="00677782" w:rsidRPr="005B6208" w:rsidRDefault="00677782" w:rsidP="005B6208">
      <w:pPr>
        <w:autoSpaceDE w:val="0"/>
        <w:autoSpaceDN w:val="0"/>
        <w:adjustRightInd w:val="0"/>
        <w:jc w:val="both"/>
        <w:rPr>
          <w:rFonts w:asciiTheme="majorHAnsi" w:eastAsia="Malgun Gothic" w:hAnsiTheme="majorHAnsi" w:cstheme="majorHAnsi"/>
          <w:highlight w:val="yellow"/>
          <w:lang w:eastAsia="zh-CN"/>
        </w:rPr>
      </w:pPr>
    </w:p>
    <w:p w14:paraId="29FFA311" w14:textId="688CD7BA" w:rsidR="00802925" w:rsidRPr="005B6208" w:rsidRDefault="00EE5D44"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eastAsia="Malgun Gothic" w:hAnsiTheme="majorHAnsi" w:cstheme="majorHAnsi"/>
          <w:highlight w:val="yellow"/>
          <w:lang w:eastAsia="zh-CN"/>
        </w:rPr>
        <w:t>1.</w:t>
      </w:r>
      <w:r w:rsidR="00E94CB1" w:rsidRPr="005B6208">
        <w:rPr>
          <w:rFonts w:asciiTheme="majorHAnsi" w:eastAsia="Malgun Gothic" w:hAnsiTheme="majorHAnsi" w:cstheme="majorHAnsi"/>
          <w:highlight w:val="yellow"/>
          <w:lang w:eastAsia="zh-CN"/>
        </w:rPr>
        <w:t>6</w:t>
      </w:r>
      <w:r w:rsidRPr="005B6208">
        <w:rPr>
          <w:rFonts w:asciiTheme="majorHAnsi" w:eastAsia="Malgun Gothic" w:hAnsiTheme="majorHAnsi" w:cstheme="majorHAnsi"/>
          <w:highlight w:val="yellow"/>
          <w:lang w:eastAsia="zh-CN"/>
        </w:rPr>
        <w:t>.</w:t>
      </w:r>
      <w:r w:rsidR="00E94CB1" w:rsidRPr="005B6208">
        <w:rPr>
          <w:rFonts w:asciiTheme="majorHAnsi" w:eastAsia="Malgun Gothic" w:hAnsiTheme="majorHAnsi" w:cstheme="majorHAnsi"/>
          <w:highlight w:val="yellow"/>
          <w:lang w:eastAsia="zh-CN"/>
        </w:rPr>
        <w:t>1</w:t>
      </w:r>
      <w:r w:rsidR="002425A5"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w:t>
      </w:r>
      <w:r w:rsidR="00802925" w:rsidRPr="005B6208">
        <w:rPr>
          <w:rFonts w:asciiTheme="majorHAnsi" w:eastAsia="Malgun Gothic" w:hAnsiTheme="majorHAnsi" w:cstheme="majorHAnsi"/>
          <w:highlight w:val="yellow"/>
          <w:lang w:eastAsia="zh-CN"/>
        </w:rPr>
        <w:t xml:space="preserve">Add 250 </w:t>
      </w:r>
      <w:r w:rsidR="002425A5" w:rsidRPr="005B6208">
        <w:rPr>
          <w:rFonts w:asciiTheme="majorHAnsi" w:eastAsia="Malgun Gothic" w:hAnsiTheme="majorHAnsi" w:cstheme="majorHAnsi"/>
          <w:highlight w:val="yellow"/>
          <w:lang w:eastAsia="zh-CN"/>
        </w:rPr>
        <w:t>µL</w:t>
      </w:r>
      <w:r w:rsidR="00802925" w:rsidRPr="005B6208">
        <w:rPr>
          <w:rFonts w:asciiTheme="majorHAnsi" w:eastAsia="Malgun Gothic" w:hAnsiTheme="majorHAnsi" w:cstheme="majorHAnsi"/>
          <w:highlight w:val="yellow"/>
          <w:lang w:eastAsia="zh-CN"/>
        </w:rPr>
        <w:t xml:space="preserve"> S</w:t>
      </w:r>
      <w:r w:rsidR="00930B6F" w:rsidRPr="005B6208">
        <w:rPr>
          <w:rFonts w:asciiTheme="majorHAnsi" w:eastAsia="Malgun Gothic" w:hAnsiTheme="majorHAnsi" w:cstheme="majorHAnsi"/>
          <w:highlight w:val="yellow"/>
          <w:lang w:eastAsia="zh-CN"/>
        </w:rPr>
        <w:t>.</w:t>
      </w:r>
      <w:r w:rsidR="00802925" w:rsidRPr="005B6208">
        <w:rPr>
          <w:rFonts w:asciiTheme="majorHAnsi" w:eastAsia="Malgun Gothic" w:hAnsiTheme="majorHAnsi" w:cstheme="majorHAnsi"/>
          <w:highlight w:val="yellow"/>
          <w:lang w:eastAsia="zh-CN"/>
        </w:rPr>
        <w:t>O</w:t>
      </w:r>
      <w:r w:rsidR="00930B6F" w:rsidRPr="005B6208">
        <w:rPr>
          <w:rFonts w:asciiTheme="majorHAnsi" w:eastAsia="Malgun Gothic" w:hAnsiTheme="majorHAnsi" w:cstheme="majorHAnsi"/>
          <w:highlight w:val="yellow"/>
          <w:lang w:eastAsia="zh-CN"/>
        </w:rPr>
        <w:t>.</w:t>
      </w:r>
      <w:r w:rsidR="00802925" w:rsidRPr="005B6208">
        <w:rPr>
          <w:rFonts w:asciiTheme="majorHAnsi" w:eastAsia="Malgun Gothic" w:hAnsiTheme="majorHAnsi" w:cstheme="majorHAnsi"/>
          <w:highlight w:val="yellow"/>
          <w:lang w:eastAsia="zh-CN"/>
        </w:rPr>
        <w:t>C</w:t>
      </w:r>
      <w:r w:rsidR="00930B6F" w:rsidRPr="005B6208">
        <w:rPr>
          <w:rFonts w:asciiTheme="majorHAnsi" w:eastAsia="Malgun Gothic" w:hAnsiTheme="majorHAnsi" w:cstheme="majorHAnsi"/>
          <w:highlight w:val="yellow"/>
          <w:lang w:eastAsia="zh-CN"/>
        </w:rPr>
        <w:t>.</w:t>
      </w:r>
      <w:r w:rsidR="00802925" w:rsidRPr="005B6208">
        <w:rPr>
          <w:rFonts w:asciiTheme="majorHAnsi" w:eastAsia="Malgun Gothic" w:hAnsiTheme="majorHAnsi" w:cstheme="majorHAnsi"/>
          <w:highlight w:val="yellow"/>
          <w:lang w:eastAsia="zh-CN"/>
        </w:rPr>
        <w:t xml:space="preserve"> medium in </w:t>
      </w:r>
      <w:r w:rsidR="000B4340" w:rsidRPr="005B6208">
        <w:rPr>
          <w:rFonts w:asciiTheme="majorHAnsi" w:eastAsia="Malgun Gothic" w:hAnsiTheme="majorHAnsi" w:cstheme="majorHAnsi"/>
          <w:highlight w:val="yellow"/>
          <w:lang w:eastAsia="zh-CN"/>
        </w:rPr>
        <w:t xml:space="preserve">the transformed </w:t>
      </w:r>
      <w:r w:rsidR="000B4340" w:rsidRPr="005B6208">
        <w:rPr>
          <w:rFonts w:asciiTheme="majorHAnsi" w:eastAsia="Malgun Gothic" w:hAnsiTheme="majorHAnsi" w:cstheme="majorHAnsi"/>
          <w:i/>
          <w:highlight w:val="yellow"/>
          <w:lang w:eastAsia="zh-CN"/>
        </w:rPr>
        <w:t>E. coli</w:t>
      </w:r>
      <w:r w:rsidR="000B4340" w:rsidRPr="005B6208">
        <w:rPr>
          <w:rFonts w:asciiTheme="majorHAnsi" w:eastAsia="Malgun Gothic" w:hAnsiTheme="majorHAnsi" w:cstheme="majorHAnsi"/>
          <w:highlight w:val="yellow"/>
          <w:lang w:eastAsia="zh-CN"/>
        </w:rPr>
        <w:t xml:space="preserve"> tube</w:t>
      </w:r>
      <w:r w:rsidR="00802925" w:rsidRPr="005B6208">
        <w:rPr>
          <w:rFonts w:asciiTheme="majorHAnsi" w:eastAsia="Malgun Gothic" w:hAnsiTheme="majorHAnsi" w:cstheme="majorHAnsi"/>
          <w:highlight w:val="yellow"/>
          <w:lang w:eastAsia="zh-CN"/>
        </w:rPr>
        <w:t xml:space="preserve"> and incubate </w:t>
      </w:r>
      <w:r w:rsidR="000B4340" w:rsidRPr="005B6208">
        <w:rPr>
          <w:rFonts w:asciiTheme="majorHAnsi" w:eastAsia="Malgun Gothic" w:hAnsiTheme="majorHAnsi" w:cstheme="majorHAnsi"/>
          <w:highlight w:val="yellow"/>
          <w:lang w:eastAsia="zh-CN"/>
        </w:rPr>
        <w:t xml:space="preserve">it for 1 </w:t>
      </w:r>
      <w:r w:rsidR="006C479A" w:rsidRPr="005B6208">
        <w:rPr>
          <w:rFonts w:asciiTheme="majorHAnsi" w:eastAsia="Malgun Gothic" w:hAnsiTheme="majorHAnsi" w:cstheme="majorHAnsi"/>
          <w:highlight w:val="yellow"/>
          <w:lang w:eastAsia="zh-CN"/>
        </w:rPr>
        <w:t>h</w:t>
      </w:r>
      <w:r w:rsidR="000B4340" w:rsidRPr="005B6208">
        <w:rPr>
          <w:rFonts w:asciiTheme="majorHAnsi" w:eastAsia="Malgun Gothic" w:hAnsiTheme="majorHAnsi" w:cstheme="majorHAnsi"/>
          <w:highlight w:val="yellow"/>
          <w:lang w:eastAsia="zh-CN"/>
        </w:rPr>
        <w:t xml:space="preserve"> </w:t>
      </w:r>
      <w:r w:rsidR="00802925" w:rsidRPr="005B6208">
        <w:rPr>
          <w:rFonts w:asciiTheme="majorHAnsi" w:eastAsia="Malgun Gothic" w:hAnsiTheme="majorHAnsi" w:cstheme="majorHAnsi"/>
          <w:highlight w:val="yellow"/>
          <w:lang w:eastAsia="zh-CN"/>
        </w:rPr>
        <w:t xml:space="preserve">at 37 </w:t>
      </w:r>
      <w:r w:rsidR="00ED165F" w:rsidRPr="005B6208">
        <w:rPr>
          <w:rFonts w:asciiTheme="majorHAnsi" w:eastAsia="Malgun Gothic" w:hAnsiTheme="majorHAnsi" w:cstheme="majorHAnsi"/>
          <w:highlight w:val="yellow"/>
          <w:lang w:eastAsia="zh-CN"/>
        </w:rPr>
        <w:t>°</w:t>
      </w:r>
      <w:r w:rsidR="00802925" w:rsidRPr="005B6208">
        <w:rPr>
          <w:rFonts w:asciiTheme="majorHAnsi" w:eastAsia="Malgun Gothic" w:hAnsiTheme="majorHAnsi" w:cstheme="majorHAnsi"/>
          <w:highlight w:val="yellow"/>
          <w:lang w:eastAsia="zh-CN"/>
        </w:rPr>
        <w:t>C with shaking at 200 rpm</w:t>
      </w:r>
      <w:r w:rsidR="000B4340" w:rsidRPr="005B6208">
        <w:rPr>
          <w:rFonts w:asciiTheme="majorHAnsi" w:eastAsia="Malgun Gothic" w:hAnsiTheme="majorHAnsi" w:cstheme="majorHAnsi"/>
          <w:highlight w:val="yellow"/>
          <w:lang w:eastAsia="zh-CN"/>
        </w:rPr>
        <w:t>.</w:t>
      </w:r>
    </w:p>
    <w:p w14:paraId="6F43D9C8" w14:textId="77777777" w:rsidR="00677782" w:rsidRPr="005B6208" w:rsidRDefault="00677782" w:rsidP="005B6208">
      <w:pPr>
        <w:autoSpaceDE w:val="0"/>
        <w:autoSpaceDN w:val="0"/>
        <w:adjustRightInd w:val="0"/>
        <w:jc w:val="both"/>
        <w:rPr>
          <w:rFonts w:asciiTheme="majorHAnsi" w:eastAsia="Malgun Gothic" w:hAnsiTheme="majorHAnsi" w:cstheme="majorHAnsi"/>
          <w:highlight w:val="yellow"/>
          <w:lang w:eastAsia="zh-CN"/>
        </w:rPr>
      </w:pPr>
    </w:p>
    <w:p w14:paraId="742F60C8" w14:textId="49B0A7D9" w:rsidR="00EE5D44" w:rsidRPr="005B6208" w:rsidRDefault="00EE5D44"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eastAsia="Malgun Gothic" w:hAnsiTheme="majorHAnsi" w:cstheme="majorHAnsi"/>
          <w:highlight w:val="yellow"/>
          <w:lang w:eastAsia="zh-CN"/>
        </w:rPr>
        <w:t>1.</w:t>
      </w:r>
      <w:r w:rsidR="00E94CB1" w:rsidRPr="005B6208">
        <w:rPr>
          <w:rFonts w:asciiTheme="majorHAnsi" w:eastAsia="Malgun Gothic" w:hAnsiTheme="majorHAnsi" w:cstheme="majorHAnsi"/>
          <w:highlight w:val="yellow"/>
          <w:lang w:eastAsia="zh-CN"/>
        </w:rPr>
        <w:t>6</w:t>
      </w:r>
      <w:r w:rsidRPr="005B6208">
        <w:rPr>
          <w:rFonts w:asciiTheme="majorHAnsi" w:eastAsia="Malgun Gothic" w:hAnsiTheme="majorHAnsi" w:cstheme="majorHAnsi"/>
          <w:highlight w:val="yellow"/>
          <w:lang w:eastAsia="zh-CN"/>
        </w:rPr>
        <w:t>.</w:t>
      </w:r>
      <w:r w:rsidR="006604BB" w:rsidRPr="005B6208">
        <w:rPr>
          <w:rFonts w:asciiTheme="majorHAnsi" w:eastAsia="Malgun Gothic" w:hAnsiTheme="majorHAnsi" w:cstheme="majorHAnsi"/>
          <w:highlight w:val="yellow"/>
          <w:lang w:eastAsia="zh-CN"/>
        </w:rPr>
        <w:t>2</w:t>
      </w:r>
      <w:r w:rsidR="002425A5"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Spread </w:t>
      </w:r>
      <w:r w:rsidR="004351DA" w:rsidRPr="005B6208">
        <w:rPr>
          <w:rFonts w:asciiTheme="majorHAnsi" w:eastAsia="Malgun Gothic" w:hAnsiTheme="majorHAnsi" w:cstheme="majorHAnsi"/>
          <w:highlight w:val="yellow"/>
          <w:lang w:eastAsia="zh-CN"/>
        </w:rPr>
        <w:t>10</w:t>
      </w:r>
      <w:r w:rsidR="00ED165F" w:rsidRPr="005B6208">
        <w:rPr>
          <w:rFonts w:asciiTheme="majorHAnsi" w:eastAsia="Malgun Gothic" w:hAnsiTheme="majorHAnsi" w:cstheme="majorHAnsi"/>
          <w:highlight w:val="yellow"/>
          <w:lang w:eastAsia="zh-CN"/>
        </w:rPr>
        <w:t>–</w:t>
      </w:r>
      <w:r w:rsidR="004351DA" w:rsidRPr="005B6208">
        <w:rPr>
          <w:rFonts w:asciiTheme="majorHAnsi" w:eastAsia="Malgun Gothic" w:hAnsiTheme="majorHAnsi" w:cstheme="majorHAnsi"/>
          <w:highlight w:val="yellow"/>
          <w:lang w:eastAsia="zh-CN"/>
        </w:rPr>
        <w:t xml:space="preserve">50 </w:t>
      </w:r>
      <w:r w:rsidR="002425A5" w:rsidRPr="005B6208">
        <w:rPr>
          <w:rFonts w:asciiTheme="majorHAnsi" w:eastAsia="Malgun Gothic" w:hAnsiTheme="majorHAnsi" w:cstheme="majorHAnsi"/>
          <w:highlight w:val="yellow"/>
          <w:lang w:eastAsia="zh-CN"/>
        </w:rPr>
        <w:t>µL</w:t>
      </w:r>
      <w:r w:rsidRPr="005B6208">
        <w:rPr>
          <w:rFonts w:asciiTheme="majorHAnsi" w:eastAsia="Malgun Gothic" w:hAnsiTheme="majorHAnsi" w:cstheme="majorHAnsi"/>
          <w:highlight w:val="yellow"/>
          <w:lang w:eastAsia="zh-CN"/>
        </w:rPr>
        <w:t xml:space="preserve"> of transformed </w:t>
      </w:r>
      <w:r w:rsidRPr="005B6208">
        <w:rPr>
          <w:rFonts w:asciiTheme="majorHAnsi" w:eastAsia="Malgun Gothic" w:hAnsiTheme="majorHAnsi" w:cstheme="majorHAnsi"/>
          <w:i/>
          <w:highlight w:val="yellow"/>
          <w:lang w:eastAsia="zh-CN"/>
        </w:rPr>
        <w:t>E</w:t>
      </w:r>
      <w:r w:rsidR="003F2C09" w:rsidRPr="005B6208">
        <w:rPr>
          <w:rFonts w:asciiTheme="majorHAnsi" w:eastAsia="Malgun Gothic" w:hAnsiTheme="majorHAnsi" w:cstheme="majorHAnsi"/>
          <w:i/>
          <w:highlight w:val="yellow"/>
          <w:lang w:eastAsia="zh-CN"/>
        </w:rPr>
        <w:t xml:space="preserve">. </w:t>
      </w:r>
      <w:r w:rsidRPr="005B6208">
        <w:rPr>
          <w:rFonts w:asciiTheme="majorHAnsi" w:eastAsia="Malgun Gothic" w:hAnsiTheme="majorHAnsi" w:cstheme="majorHAnsi"/>
          <w:i/>
          <w:highlight w:val="yellow"/>
          <w:lang w:eastAsia="zh-CN"/>
        </w:rPr>
        <w:t>coli</w:t>
      </w:r>
      <w:r w:rsidRPr="005B6208">
        <w:rPr>
          <w:rFonts w:asciiTheme="majorHAnsi" w:eastAsia="Malgun Gothic" w:hAnsiTheme="majorHAnsi" w:cstheme="majorHAnsi"/>
          <w:highlight w:val="yellow"/>
          <w:lang w:eastAsia="zh-CN"/>
        </w:rPr>
        <w:t xml:space="preserve"> on the surface of </w:t>
      </w:r>
      <w:r w:rsidR="004D0F8F" w:rsidRPr="005B6208">
        <w:rPr>
          <w:rFonts w:asciiTheme="majorHAnsi" w:eastAsia="Malgun Gothic" w:hAnsiTheme="majorHAnsi" w:cstheme="majorHAnsi"/>
          <w:highlight w:val="yellow"/>
          <w:lang w:eastAsia="zh-CN"/>
        </w:rPr>
        <w:t xml:space="preserve">the </w:t>
      </w:r>
      <w:r w:rsidR="004351DA" w:rsidRPr="005B6208">
        <w:rPr>
          <w:rFonts w:asciiTheme="majorHAnsi" w:eastAsia="Malgun Gothic" w:hAnsiTheme="majorHAnsi" w:cstheme="majorHAnsi"/>
          <w:highlight w:val="yellow"/>
          <w:lang w:eastAsia="zh-CN"/>
        </w:rPr>
        <w:t xml:space="preserve">LB </w:t>
      </w:r>
      <w:r w:rsidRPr="005B6208">
        <w:rPr>
          <w:rFonts w:asciiTheme="majorHAnsi" w:eastAsia="Malgun Gothic" w:hAnsiTheme="majorHAnsi" w:cstheme="majorHAnsi"/>
          <w:highlight w:val="yellow"/>
          <w:lang w:eastAsia="zh-CN"/>
        </w:rPr>
        <w:t>agar plate evenly.</w:t>
      </w:r>
      <w:r w:rsidR="006604BB" w:rsidRPr="005B6208">
        <w:rPr>
          <w:rFonts w:asciiTheme="majorHAnsi" w:eastAsia="Malgun Gothic" w:hAnsiTheme="majorHAnsi" w:cstheme="majorHAnsi"/>
          <w:highlight w:val="yellow"/>
          <w:lang w:eastAsia="zh-CN"/>
        </w:rPr>
        <w:t xml:space="preserve"> </w:t>
      </w:r>
      <w:r w:rsidR="00A451EE" w:rsidRPr="005B6208">
        <w:rPr>
          <w:rFonts w:asciiTheme="majorHAnsi" w:eastAsia="Malgun Gothic" w:hAnsiTheme="majorHAnsi" w:cstheme="majorHAnsi"/>
          <w:highlight w:val="yellow"/>
          <w:lang w:eastAsia="zh-CN"/>
        </w:rPr>
        <w:t xml:space="preserve">Put </w:t>
      </w:r>
      <w:r w:rsidR="002644B0" w:rsidRPr="005B6208">
        <w:rPr>
          <w:rFonts w:asciiTheme="majorHAnsi" w:eastAsia="Malgun Gothic" w:hAnsiTheme="majorHAnsi" w:cstheme="majorHAnsi"/>
          <w:highlight w:val="yellow"/>
          <w:lang w:eastAsia="zh-CN"/>
        </w:rPr>
        <w:t xml:space="preserve">the </w:t>
      </w:r>
      <w:r w:rsidR="00A451EE" w:rsidRPr="005B6208">
        <w:rPr>
          <w:rFonts w:asciiTheme="majorHAnsi" w:eastAsia="Malgun Gothic" w:hAnsiTheme="majorHAnsi" w:cstheme="majorHAnsi"/>
          <w:highlight w:val="yellow"/>
          <w:lang w:eastAsia="zh-CN"/>
        </w:rPr>
        <w:t>plate upside down in 37</w:t>
      </w:r>
      <w:r w:rsidRPr="005B6208">
        <w:rPr>
          <w:rFonts w:asciiTheme="majorHAnsi" w:eastAsia="Malgun Gothic" w:hAnsiTheme="majorHAnsi" w:cstheme="majorHAnsi"/>
          <w:highlight w:val="yellow"/>
          <w:lang w:eastAsia="zh-CN"/>
        </w:rPr>
        <w:t xml:space="preserve"> </w:t>
      </w:r>
      <w:r w:rsidR="00ED165F"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C incubator overnight.</w:t>
      </w:r>
    </w:p>
    <w:p w14:paraId="71A52CA1" w14:textId="77777777" w:rsidR="008158CE" w:rsidRPr="005B6208" w:rsidRDefault="008158CE" w:rsidP="005B6208">
      <w:pPr>
        <w:autoSpaceDE w:val="0"/>
        <w:autoSpaceDN w:val="0"/>
        <w:adjustRightInd w:val="0"/>
        <w:jc w:val="both"/>
        <w:rPr>
          <w:rFonts w:asciiTheme="majorHAnsi" w:eastAsia="Malgun Gothic" w:hAnsiTheme="majorHAnsi" w:cstheme="majorHAnsi"/>
          <w:highlight w:val="yellow"/>
          <w:lang w:eastAsia="zh-CN"/>
        </w:rPr>
      </w:pPr>
    </w:p>
    <w:p w14:paraId="58D2D90A" w14:textId="1923FFDC" w:rsidR="008158CE" w:rsidRPr="005B6208" w:rsidRDefault="008158CE"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 xml:space="preserve">Note: An efficient cloning reaction should produce several hundred colonies. Plating two different volumes is recommended to ensure that at least one plate will have big, clear white or blue color, and well-spaced colonies. When the colonies are too small and the color is not distinguishable, </w:t>
      </w:r>
      <w:r w:rsidR="00A73A94" w:rsidRPr="005B6208">
        <w:rPr>
          <w:rFonts w:asciiTheme="majorHAnsi" w:eastAsia="Malgun Gothic" w:hAnsiTheme="majorHAnsi" w:cstheme="majorHAnsi"/>
          <w:lang w:eastAsia="zh-CN"/>
        </w:rPr>
        <w:t>using</w:t>
      </w:r>
      <w:r w:rsidR="004D0F8F" w:rsidRPr="005B6208">
        <w:rPr>
          <w:rFonts w:asciiTheme="majorHAnsi" w:eastAsia="Malgun Gothic" w:hAnsiTheme="majorHAnsi" w:cstheme="majorHAnsi"/>
          <w:lang w:eastAsia="zh-CN"/>
        </w:rPr>
        <w:t xml:space="preserve"> a</w:t>
      </w:r>
      <w:r w:rsidR="00A73A94"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lang w:eastAsia="zh-CN"/>
        </w:rPr>
        <w:t>microscope (10</w:t>
      </w:r>
      <w:r w:rsidR="00ED165F" w:rsidRPr="005B6208">
        <w:rPr>
          <w:rFonts w:asciiTheme="majorHAnsi" w:eastAsia="Malgun Gothic" w:hAnsiTheme="majorHAnsi" w:cstheme="majorHAnsi"/>
          <w:lang w:eastAsia="zh-CN"/>
        </w:rPr>
        <w:t>X</w:t>
      </w:r>
      <w:r w:rsidRPr="005B6208">
        <w:rPr>
          <w:rFonts w:asciiTheme="majorHAnsi" w:eastAsia="Malgun Gothic" w:hAnsiTheme="majorHAnsi" w:cstheme="majorHAnsi"/>
          <w:lang w:eastAsia="zh-CN"/>
        </w:rPr>
        <w:t xml:space="preserve"> or </w:t>
      </w:r>
      <w:r w:rsidR="00ED165F" w:rsidRPr="005B6208">
        <w:rPr>
          <w:rFonts w:asciiTheme="majorHAnsi" w:eastAsia="Malgun Gothic" w:hAnsiTheme="majorHAnsi" w:cstheme="majorHAnsi"/>
          <w:lang w:eastAsia="zh-CN"/>
        </w:rPr>
        <w:t>50X</w:t>
      </w:r>
      <w:r w:rsidRPr="005B6208">
        <w:rPr>
          <w:rFonts w:asciiTheme="majorHAnsi" w:eastAsia="Malgun Gothic" w:hAnsiTheme="majorHAnsi" w:cstheme="majorHAnsi"/>
          <w:lang w:eastAsia="zh-CN"/>
        </w:rPr>
        <w:t xml:space="preserve">) is helpful. </w:t>
      </w:r>
    </w:p>
    <w:p w14:paraId="34848923" w14:textId="77777777" w:rsidR="00677782" w:rsidRPr="005B6208" w:rsidRDefault="00677782" w:rsidP="005B6208">
      <w:pPr>
        <w:autoSpaceDE w:val="0"/>
        <w:autoSpaceDN w:val="0"/>
        <w:adjustRightInd w:val="0"/>
        <w:jc w:val="both"/>
        <w:rPr>
          <w:rFonts w:asciiTheme="majorHAnsi" w:eastAsia="Malgun Gothic" w:hAnsiTheme="majorHAnsi" w:cstheme="majorHAnsi"/>
          <w:highlight w:val="yellow"/>
          <w:lang w:eastAsia="zh-CN"/>
        </w:rPr>
      </w:pPr>
    </w:p>
    <w:p w14:paraId="6F99162E" w14:textId="4D66CBF9" w:rsidR="00160FED" w:rsidRPr="005B6208" w:rsidRDefault="00A451EE"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eastAsia="Malgun Gothic" w:hAnsiTheme="majorHAnsi" w:cstheme="majorHAnsi"/>
          <w:highlight w:val="yellow"/>
          <w:lang w:eastAsia="zh-CN"/>
        </w:rPr>
        <w:t>1.6.</w:t>
      </w:r>
      <w:r w:rsidR="006604BB" w:rsidRPr="005B6208">
        <w:rPr>
          <w:rFonts w:asciiTheme="majorHAnsi" w:eastAsia="Malgun Gothic" w:hAnsiTheme="majorHAnsi" w:cstheme="majorHAnsi"/>
          <w:highlight w:val="yellow"/>
          <w:lang w:eastAsia="zh-CN"/>
        </w:rPr>
        <w:t>3</w:t>
      </w:r>
      <w:r w:rsidR="002425A5"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Pick 3</w:t>
      </w:r>
      <w:r w:rsidR="00ED165F"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6 white colonies from the plates with sterilized tooth sticks</w:t>
      </w:r>
      <w:r w:rsidR="00ED64C8"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and release each colony into one culture tube</w:t>
      </w:r>
      <w:r w:rsidR="00160FED" w:rsidRPr="005B6208">
        <w:rPr>
          <w:rFonts w:asciiTheme="majorHAnsi" w:eastAsia="Malgun Gothic" w:hAnsiTheme="majorHAnsi" w:cstheme="majorHAnsi"/>
          <w:highlight w:val="yellow"/>
          <w:lang w:eastAsia="zh-CN"/>
        </w:rPr>
        <w:t xml:space="preserve"> containing 4 </w:t>
      </w:r>
      <w:r w:rsidR="00ED165F" w:rsidRPr="005B6208">
        <w:rPr>
          <w:rFonts w:asciiTheme="majorHAnsi" w:eastAsia="Malgun Gothic" w:hAnsiTheme="majorHAnsi" w:cstheme="majorHAnsi"/>
          <w:highlight w:val="yellow"/>
          <w:lang w:eastAsia="zh-CN"/>
        </w:rPr>
        <w:t xml:space="preserve">mL </w:t>
      </w:r>
      <w:r w:rsidR="00B71D84" w:rsidRPr="005B6208">
        <w:rPr>
          <w:rFonts w:asciiTheme="majorHAnsi" w:eastAsia="Malgun Gothic" w:hAnsiTheme="majorHAnsi" w:cstheme="majorHAnsi"/>
          <w:highlight w:val="yellow"/>
          <w:lang w:eastAsia="zh-CN"/>
        </w:rPr>
        <w:t xml:space="preserve">of </w:t>
      </w:r>
      <w:r w:rsidR="00160FED" w:rsidRPr="005B6208">
        <w:rPr>
          <w:rFonts w:asciiTheme="majorHAnsi" w:eastAsia="Malgun Gothic" w:hAnsiTheme="majorHAnsi" w:cstheme="majorHAnsi"/>
          <w:highlight w:val="yellow"/>
          <w:lang w:eastAsia="zh-CN"/>
        </w:rPr>
        <w:t xml:space="preserve">LB culture medium </w:t>
      </w:r>
      <w:r w:rsidR="004D0F8F" w:rsidRPr="005B6208">
        <w:rPr>
          <w:rFonts w:asciiTheme="majorHAnsi" w:eastAsia="Malgun Gothic" w:hAnsiTheme="majorHAnsi" w:cstheme="majorHAnsi"/>
          <w:highlight w:val="yellow"/>
          <w:lang w:eastAsia="zh-CN"/>
        </w:rPr>
        <w:t xml:space="preserve">with </w:t>
      </w:r>
      <w:r w:rsidR="00A73A94" w:rsidRPr="005B6208">
        <w:rPr>
          <w:rFonts w:asciiTheme="majorHAnsi" w:eastAsia="Malgun Gothic" w:hAnsiTheme="majorHAnsi" w:cstheme="majorHAnsi"/>
          <w:highlight w:val="yellow"/>
          <w:lang w:eastAsia="zh-CN"/>
        </w:rPr>
        <w:t>50 µg/</w:t>
      </w:r>
      <w:r w:rsidR="00ED165F" w:rsidRPr="005B6208">
        <w:rPr>
          <w:rFonts w:asciiTheme="majorHAnsi" w:eastAsia="Malgun Gothic" w:hAnsiTheme="majorHAnsi" w:cstheme="majorHAnsi"/>
          <w:highlight w:val="yellow"/>
          <w:lang w:eastAsia="zh-CN"/>
        </w:rPr>
        <w:t xml:space="preserve">mL </w:t>
      </w:r>
      <w:bookmarkStart w:id="1" w:name="_GoBack"/>
      <w:r w:rsidR="005B6208" w:rsidRPr="005B6208">
        <w:rPr>
          <w:rFonts w:asciiTheme="majorHAnsi" w:eastAsia="Malgun Gothic" w:hAnsiTheme="majorHAnsi" w:cstheme="majorHAnsi"/>
          <w:highlight w:val="yellow"/>
          <w:lang w:eastAsia="zh-CN"/>
        </w:rPr>
        <w:t>a</w:t>
      </w:r>
      <w:r w:rsidR="004D0F8F" w:rsidRPr="005B6208">
        <w:rPr>
          <w:rFonts w:asciiTheme="majorHAnsi" w:eastAsia="Malgun Gothic" w:hAnsiTheme="majorHAnsi" w:cstheme="majorHAnsi"/>
          <w:highlight w:val="yellow"/>
          <w:lang w:eastAsia="zh-CN"/>
        </w:rPr>
        <w:t>mpic</w:t>
      </w:r>
      <w:bookmarkEnd w:id="1"/>
      <w:r w:rsidR="004D0F8F" w:rsidRPr="005B6208">
        <w:rPr>
          <w:rFonts w:asciiTheme="majorHAnsi" w:eastAsia="Malgun Gothic" w:hAnsiTheme="majorHAnsi" w:cstheme="majorHAnsi"/>
          <w:highlight w:val="yellow"/>
          <w:lang w:eastAsia="zh-CN"/>
        </w:rPr>
        <w:t>illin</w:t>
      </w:r>
      <w:r w:rsidR="00160FED" w:rsidRPr="005B6208">
        <w:rPr>
          <w:rFonts w:asciiTheme="majorHAnsi" w:eastAsia="Malgun Gothic" w:hAnsiTheme="majorHAnsi" w:cstheme="majorHAnsi"/>
          <w:highlight w:val="yellow"/>
          <w:lang w:eastAsia="zh-CN"/>
        </w:rPr>
        <w:t>.</w:t>
      </w:r>
    </w:p>
    <w:p w14:paraId="5B8DCBF2" w14:textId="77777777" w:rsidR="00677782" w:rsidRPr="005B6208" w:rsidRDefault="00677782" w:rsidP="005B6208">
      <w:pPr>
        <w:autoSpaceDE w:val="0"/>
        <w:autoSpaceDN w:val="0"/>
        <w:adjustRightInd w:val="0"/>
        <w:jc w:val="both"/>
        <w:rPr>
          <w:rFonts w:asciiTheme="majorHAnsi" w:eastAsia="Malgun Gothic" w:hAnsiTheme="majorHAnsi" w:cstheme="majorHAnsi"/>
          <w:highlight w:val="yellow"/>
          <w:lang w:eastAsia="zh-CN"/>
        </w:rPr>
      </w:pPr>
    </w:p>
    <w:p w14:paraId="433CF39B" w14:textId="05DBA846" w:rsidR="00B71D84" w:rsidRPr="005B6208" w:rsidRDefault="00160FED"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eastAsia="Malgun Gothic" w:hAnsiTheme="majorHAnsi" w:cstheme="majorHAnsi"/>
          <w:highlight w:val="yellow"/>
          <w:lang w:eastAsia="zh-CN"/>
        </w:rPr>
        <w:t>1.6.</w:t>
      </w:r>
      <w:r w:rsidR="006604BB" w:rsidRPr="005B6208">
        <w:rPr>
          <w:rFonts w:asciiTheme="majorHAnsi" w:eastAsia="Malgun Gothic" w:hAnsiTheme="majorHAnsi" w:cstheme="majorHAnsi"/>
          <w:highlight w:val="yellow"/>
          <w:lang w:eastAsia="zh-CN"/>
        </w:rPr>
        <w:t>4</w:t>
      </w:r>
      <w:r w:rsidR="002425A5"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 xml:space="preserve"> Incubate the tubes at 37 </w:t>
      </w:r>
      <w:r w:rsidR="00ED165F" w:rsidRPr="005B6208">
        <w:rPr>
          <w:rFonts w:asciiTheme="majorHAnsi" w:eastAsia="Malgun Gothic" w:hAnsiTheme="majorHAnsi" w:cstheme="majorHAnsi"/>
          <w:highlight w:val="yellow"/>
          <w:lang w:eastAsia="zh-CN"/>
        </w:rPr>
        <w:t>°</w:t>
      </w:r>
      <w:r w:rsidRPr="005B6208">
        <w:rPr>
          <w:rFonts w:asciiTheme="majorHAnsi" w:eastAsia="Malgun Gothic" w:hAnsiTheme="majorHAnsi" w:cstheme="majorHAnsi"/>
          <w:highlight w:val="yellow"/>
          <w:lang w:eastAsia="zh-CN"/>
        </w:rPr>
        <w:t>C with shaking at 200 rpm overnight.</w:t>
      </w:r>
      <w:r w:rsidR="00A451EE" w:rsidRPr="005B6208">
        <w:rPr>
          <w:rFonts w:asciiTheme="majorHAnsi" w:eastAsia="Malgun Gothic" w:hAnsiTheme="majorHAnsi" w:cstheme="majorHAnsi"/>
          <w:highlight w:val="yellow"/>
          <w:lang w:eastAsia="zh-CN"/>
        </w:rPr>
        <w:t xml:space="preserve"> </w:t>
      </w:r>
      <w:r w:rsidRPr="005B6208">
        <w:rPr>
          <w:rFonts w:asciiTheme="majorHAnsi" w:eastAsia="Malgun Gothic" w:hAnsiTheme="majorHAnsi" w:cstheme="majorHAnsi"/>
          <w:highlight w:val="yellow"/>
          <w:lang w:eastAsia="zh-CN"/>
        </w:rPr>
        <w:t>Extract</w:t>
      </w:r>
      <w:r w:rsidR="004D0F8F" w:rsidRPr="005B6208">
        <w:rPr>
          <w:rFonts w:asciiTheme="majorHAnsi" w:eastAsia="Malgun Gothic" w:hAnsiTheme="majorHAnsi" w:cstheme="majorHAnsi"/>
          <w:highlight w:val="yellow"/>
          <w:lang w:eastAsia="zh-CN"/>
        </w:rPr>
        <w:t xml:space="preserve"> the </w:t>
      </w:r>
      <w:r w:rsidRPr="005B6208">
        <w:rPr>
          <w:rFonts w:asciiTheme="majorHAnsi" w:eastAsia="Malgun Gothic" w:hAnsiTheme="majorHAnsi" w:cstheme="majorHAnsi"/>
          <w:highlight w:val="yellow"/>
          <w:lang w:eastAsia="zh-CN"/>
        </w:rPr>
        <w:t xml:space="preserve">DNA </w:t>
      </w:r>
      <w:r w:rsidR="004D0F8F" w:rsidRPr="005B6208">
        <w:rPr>
          <w:rFonts w:asciiTheme="majorHAnsi" w:eastAsia="Malgun Gothic" w:hAnsiTheme="majorHAnsi" w:cstheme="majorHAnsi"/>
          <w:highlight w:val="yellow"/>
          <w:lang w:eastAsia="zh-CN"/>
        </w:rPr>
        <w:t xml:space="preserve">using </w:t>
      </w:r>
      <w:r w:rsidRPr="005B6208">
        <w:rPr>
          <w:rFonts w:asciiTheme="majorHAnsi" w:eastAsia="Malgun Gothic" w:hAnsiTheme="majorHAnsi" w:cstheme="majorHAnsi"/>
          <w:highlight w:val="yellow"/>
          <w:lang w:eastAsia="zh-CN"/>
        </w:rPr>
        <w:t>2 m</w:t>
      </w:r>
      <w:r w:rsidR="00ED165F" w:rsidRPr="005B6208">
        <w:rPr>
          <w:rFonts w:asciiTheme="majorHAnsi" w:eastAsia="Malgun Gothic" w:hAnsiTheme="majorHAnsi" w:cstheme="majorHAnsi"/>
          <w:highlight w:val="yellow"/>
          <w:lang w:eastAsia="zh-CN"/>
        </w:rPr>
        <w:t>L</w:t>
      </w:r>
      <w:r w:rsidRPr="005B6208">
        <w:rPr>
          <w:rFonts w:asciiTheme="majorHAnsi" w:eastAsia="Malgun Gothic" w:hAnsiTheme="majorHAnsi" w:cstheme="majorHAnsi"/>
          <w:highlight w:val="yellow"/>
          <w:lang w:eastAsia="zh-CN"/>
        </w:rPr>
        <w:t xml:space="preserve"> </w:t>
      </w:r>
      <w:r w:rsidR="00B867E6" w:rsidRPr="005B6208">
        <w:rPr>
          <w:rFonts w:asciiTheme="majorHAnsi" w:eastAsia="Malgun Gothic" w:hAnsiTheme="majorHAnsi" w:cstheme="majorHAnsi"/>
          <w:highlight w:val="yellow"/>
          <w:lang w:eastAsia="zh-CN"/>
        </w:rPr>
        <w:t xml:space="preserve">of </w:t>
      </w:r>
      <w:r w:rsidR="004D0F8F" w:rsidRPr="005B6208">
        <w:rPr>
          <w:rFonts w:asciiTheme="majorHAnsi" w:eastAsia="Malgun Gothic" w:hAnsiTheme="majorHAnsi" w:cstheme="majorHAnsi"/>
          <w:highlight w:val="yellow"/>
          <w:lang w:eastAsia="zh-CN"/>
        </w:rPr>
        <w:t xml:space="preserve">the </w:t>
      </w:r>
      <w:r w:rsidR="00B867E6" w:rsidRPr="005B6208">
        <w:rPr>
          <w:rFonts w:asciiTheme="majorHAnsi" w:eastAsia="Malgun Gothic" w:hAnsiTheme="majorHAnsi" w:cstheme="majorHAnsi"/>
          <w:highlight w:val="yellow"/>
          <w:lang w:eastAsia="zh-CN"/>
        </w:rPr>
        <w:t xml:space="preserve">4 </w:t>
      </w:r>
      <w:r w:rsidR="00ED165F" w:rsidRPr="005B6208">
        <w:rPr>
          <w:rFonts w:asciiTheme="majorHAnsi" w:eastAsia="Malgun Gothic" w:hAnsiTheme="majorHAnsi" w:cstheme="majorHAnsi"/>
          <w:highlight w:val="yellow"/>
          <w:lang w:eastAsia="zh-CN"/>
        </w:rPr>
        <w:t xml:space="preserve">mL </w:t>
      </w:r>
      <w:r w:rsidRPr="005B6208">
        <w:rPr>
          <w:rFonts w:asciiTheme="majorHAnsi" w:eastAsia="Malgun Gothic" w:hAnsiTheme="majorHAnsi" w:cstheme="majorHAnsi"/>
          <w:highlight w:val="yellow"/>
          <w:lang w:eastAsia="zh-CN"/>
        </w:rPr>
        <w:t xml:space="preserve">cultured </w:t>
      </w:r>
      <w:r w:rsidRPr="005B6208">
        <w:rPr>
          <w:rFonts w:asciiTheme="majorHAnsi" w:eastAsia="Malgun Gothic" w:hAnsiTheme="majorHAnsi" w:cstheme="majorHAnsi"/>
          <w:i/>
          <w:highlight w:val="yellow"/>
          <w:lang w:eastAsia="zh-CN"/>
        </w:rPr>
        <w:t>E</w:t>
      </w:r>
      <w:r w:rsidR="003F2C09" w:rsidRPr="005B6208">
        <w:rPr>
          <w:rFonts w:asciiTheme="majorHAnsi" w:eastAsia="Malgun Gothic" w:hAnsiTheme="majorHAnsi" w:cstheme="majorHAnsi"/>
          <w:i/>
          <w:highlight w:val="yellow"/>
          <w:lang w:eastAsia="zh-CN"/>
        </w:rPr>
        <w:t xml:space="preserve">. </w:t>
      </w:r>
      <w:r w:rsidRPr="005B6208">
        <w:rPr>
          <w:rFonts w:asciiTheme="majorHAnsi" w:eastAsia="Malgun Gothic" w:hAnsiTheme="majorHAnsi" w:cstheme="majorHAnsi"/>
          <w:i/>
          <w:highlight w:val="yellow"/>
          <w:lang w:eastAsia="zh-CN"/>
        </w:rPr>
        <w:t xml:space="preserve">coli </w:t>
      </w:r>
      <w:r w:rsidRPr="005B6208">
        <w:rPr>
          <w:rFonts w:asciiTheme="majorHAnsi" w:eastAsia="Malgun Gothic" w:hAnsiTheme="majorHAnsi" w:cstheme="majorHAnsi"/>
          <w:highlight w:val="yellow"/>
          <w:lang w:eastAsia="zh-CN"/>
        </w:rPr>
        <w:t xml:space="preserve">with </w:t>
      </w:r>
      <w:r w:rsidR="004D0F8F" w:rsidRPr="005B6208">
        <w:rPr>
          <w:rFonts w:asciiTheme="majorHAnsi" w:eastAsia="Malgun Gothic" w:hAnsiTheme="majorHAnsi" w:cstheme="majorHAnsi"/>
          <w:highlight w:val="yellow"/>
          <w:lang w:eastAsia="zh-CN"/>
        </w:rPr>
        <w:t xml:space="preserve">a </w:t>
      </w:r>
      <w:r w:rsidRPr="005B6208">
        <w:rPr>
          <w:rFonts w:asciiTheme="majorHAnsi" w:eastAsia="Malgun Gothic" w:hAnsiTheme="majorHAnsi" w:cstheme="majorHAnsi"/>
          <w:highlight w:val="yellow"/>
          <w:lang w:eastAsia="zh-CN"/>
        </w:rPr>
        <w:t xml:space="preserve">plasmid DNA extraction </w:t>
      </w:r>
      <w:r w:rsidR="003F2C09" w:rsidRPr="005B6208">
        <w:rPr>
          <w:rFonts w:asciiTheme="majorHAnsi" w:eastAsia="Malgun Gothic" w:hAnsiTheme="majorHAnsi" w:cstheme="majorHAnsi"/>
          <w:highlight w:val="yellow"/>
          <w:lang w:eastAsia="zh-CN"/>
        </w:rPr>
        <w:t xml:space="preserve">mini prep </w:t>
      </w:r>
      <w:r w:rsidRPr="005B6208">
        <w:rPr>
          <w:rFonts w:asciiTheme="majorHAnsi" w:eastAsia="Malgun Gothic" w:hAnsiTheme="majorHAnsi" w:cstheme="majorHAnsi"/>
          <w:highlight w:val="yellow"/>
          <w:lang w:eastAsia="zh-CN"/>
        </w:rPr>
        <w:t>kit</w:t>
      </w:r>
      <w:r w:rsidR="00B71D84" w:rsidRPr="005B6208">
        <w:rPr>
          <w:rFonts w:asciiTheme="majorHAnsi" w:eastAsia="Malgun Gothic" w:hAnsiTheme="majorHAnsi" w:cstheme="majorHAnsi"/>
          <w:highlight w:val="yellow"/>
          <w:lang w:eastAsia="zh-CN"/>
        </w:rPr>
        <w:t xml:space="preserve"> </w:t>
      </w:r>
      <w:r w:rsidR="001710DD" w:rsidRPr="005B6208">
        <w:rPr>
          <w:rFonts w:asciiTheme="majorHAnsi" w:eastAsia="Malgun Gothic" w:hAnsiTheme="majorHAnsi" w:cstheme="majorHAnsi"/>
          <w:highlight w:val="yellow"/>
          <w:lang w:eastAsia="zh-CN"/>
        </w:rPr>
        <w:t>per</w:t>
      </w:r>
      <w:r w:rsidR="00B71D84" w:rsidRPr="005B6208">
        <w:rPr>
          <w:rFonts w:asciiTheme="majorHAnsi" w:eastAsia="Malgun Gothic" w:hAnsiTheme="majorHAnsi" w:cstheme="majorHAnsi"/>
          <w:highlight w:val="yellow"/>
          <w:lang w:eastAsia="zh-CN"/>
        </w:rPr>
        <w:t xml:space="preserve"> the manufacturer’s instruction. </w:t>
      </w:r>
    </w:p>
    <w:p w14:paraId="1DB90CFF" w14:textId="77777777" w:rsidR="00677782" w:rsidRPr="005B6208" w:rsidRDefault="00677782" w:rsidP="005B6208">
      <w:pPr>
        <w:autoSpaceDE w:val="0"/>
        <w:autoSpaceDN w:val="0"/>
        <w:adjustRightInd w:val="0"/>
        <w:jc w:val="both"/>
        <w:rPr>
          <w:rFonts w:asciiTheme="majorHAnsi" w:eastAsia="Malgun Gothic" w:hAnsiTheme="majorHAnsi" w:cstheme="majorHAnsi"/>
          <w:highlight w:val="yellow"/>
          <w:lang w:eastAsia="zh-CN"/>
        </w:rPr>
      </w:pPr>
    </w:p>
    <w:p w14:paraId="09F2192C" w14:textId="56D32D5E" w:rsidR="002576DA" w:rsidRPr="005B6208" w:rsidRDefault="00B867E6"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1.7</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Verify</w:t>
      </w:r>
      <w:r w:rsidR="002576DA" w:rsidRPr="005B6208">
        <w:rPr>
          <w:rFonts w:asciiTheme="majorHAnsi" w:eastAsia="Malgun Gothic" w:hAnsiTheme="majorHAnsi" w:cstheme="majorHAnsi"/>
          <w:lang w:eastAsia="zh-CN"/>
        </w:rPr>
        <w:t xml:space="preserve"> and analyze </w:t>
      </w:r>
      <w:r w:rsidRPr="005B6208">
        <w:rPr>
          <w:rFonts w:asciiTheme="majorHAnsi" w:eastAsia="Malgun Gothic" w:hAnsiTheme="majorHAnsi" w:cstheme="majorHAnsi"/>
          <w:lang w:eastAsia="zh-CN"/>
        </w:rPr>
        <w:t>the insert</w:t>
      </w:r>
      <w:r w:rsidR="002576DA" w:rsidRPr="005B6208">
        <w:rPr>
          <w:rFonts w:asciiTheme="majorHAnsi" w:hAnsiTheme="majorHAnsi" w:cstheme="majorHAnsi"/>
          <w:bCs/>
          <w:color w:val="000000"/>
        </w:rPr>
        <w:t xml:space="preserve"> (hPER2P, 941 </w:t>
      </w:r>
      <w:proofErr w:type="spellStart"/>
      <w:r w:rsidR="002576DA" w:rsidRPr="005B6208">
        <w:rPr>
          <w:rFonts w:asciiTheme="majorHAnsi" w:hAnsiTheme="majorHAnsi" w:cstheme="majorHAnsi"/>
          <w:bCs/>
          <w:color w:val="000000"/>
        </w:rPr>
        <w:t>bp</w:t>
      </w:r>
      <w:proofErr w:type="spellEnd"/>
      <w:r w:rsidR="002576DA" w:rsidRPr="005B6208">
        <w:rPr>
          <w:rFonts w:asciiTheme="majorHAnsi" w:hAnsiTheme="majorHAnsi" w:cstheme="majorHAnsi"/>
          <w:bCs/>
          <w:color w:val="000000"/>
        </w:rPr>
        <w:t>)</w:t>
      </w:r>
    </w:p>
    <w:p w14:paraId="093317AF" w14:textId="77777777" w:rsidR="002576DA" w:rsidRPr="005B6208" w:rsidRDefault="002576DA" w:rsidP="005B6208">
      <w:pPr>
        <w:autoSpaceDE w:val="0"/>
        <w:autoSpaceDN w:val="0"/>
        <w:adjustRightInd w:val="0"/>
        <w:jc w:val="both"/>
        <w:rPr>
          <w:rFonts w:asciiTheme="majorHAnsi" w:eastAsia="Malgun Gothic" w:hAnsiTheme="majorHAnsi" w:cstheme="majorHAnsi"/>
          <w:lang w:eastAsia="zh-CN"/>
        </w:rPr>
      </w:pPr>
    </w:p>
    <w:p w14:paraId="66BDA8EE" w14:textId="196BCFDF" w:rsidR="00A73A94" w:rsidRPr="005B6208" w:rsidRDefault="00B71D84" w:rsidP="005B6208">
      <w:pPr>
        <w:autoSpaceDE w:val="0"/>
        <w:autoSpaceDN w:val="0"/>
        <w:adjustRightInd w:val="0"/>
        <w:jc w:val="both"/>
        <w:rPr>
          <w:rFonts w:asciiTheme="majorHAnsi" w:hAnsiTheme="majorHAnsi" w:cstheme="majorHAnsi"/>
          <w:bCs/>
          <w:color w:val="000000"/>
        </w:rPr>
      </w:pPr>
      <w:r w:rsidRPr="005B6208">
        <w:rPr>
          <w:rFonts w:asciiTheme="majorHAnsi" w:eastAsia="Malgun Gothic" w:hAnsiTheme="majorHAnsi" w:cstheme="majorHAnsi"/>
          <w:lang w:eastAsia="zh-CN"/>
        </w:rPr>
        <w:lastRenderedPageBreak/>
        <w:t>1.</w:t>
      </w:r>
      <w:r w:rsidR="002576DA" w:rsidRPr="005B6208">
        <w:rPr>
          <w:rFonts w:asciiTheme="majorHAnsi" w:eastAsia="Malgun Gothic" w:hAnsiTheme="majorHAnsi" w:cstheme="majorHAnsi"/>
          <w:lang w:eastAsia="zh-CN"/>
        </w:rPr>
        <w:t>7.1</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proofErr w:type="gramStart"/>
      <w:r w:rsidR="008158CE" w:rsidRPr="005B6208">
        <w:rPr>
          <w:rFonts w:asciiTheme="majorHAnsi" w:eastAsia="Malgun Gothic" w:hAnsiTheme="majorHAnsi" w:cstheme="majorHAnsi"/>
          <w:lang w:eastAsia="zh-CN"/>
        </w:rPr>
        <w:t>D</w:t>
      </w:r>
      <w:r w:rsidR="00160FED" w:rsidRPr="005B6208">
        <w:rPr>
          <w:rFonts w:asciiTheme="majorHAnsi" w:eastAsia="Malgun Gothic" w:hAnsiTheme="majorHAnsi" w:cstheme="majorHAnsi"/>
          <w:lang w:eastAsia="zh-CN"/>
        </w:rPr>
        <w:t>igest</w:t>
      </w:r>
      <w:proofErr w:type="gramEnd"/>
      <w:r w:rsidR="008158CE" w:rsidRPr="005B6208">
        <w:rPr>
          <w:rFonts w:asciiTheme="majorHAnsi" w:eastAsia="Malgun Gothic" w:hAnsiTheme="majorHAnsi" w:cstheme="majorHAnsi"/>
          <w:lang w:eastAsia="zh-CN"/>
        </w:rPr>
        <w:t xml:space="preserve"> the plasmid DNA</w:t>
      </w:r>
      <w:r w:rsidR="00160FED" w:rsidRPr="005B6208">
        <w:rPr>
          <w:rFonts w:asciiTheme="majorHAnsi" w:eastAsia="Malgun Gothic" w:hAnsiTheme="majorHAnsi" w:cstheme="majorHAnsi"/>
          <w:lang w:eastAsia="zh-CN"/>
        </w:rPr>
        <w:t xml:space="preserve"> with restriction enzymes</w:t>
      </w:r>
      <w:r w:rsidR="008158CE" w:rsidRPr="005B6208">
        <w:rPr>
          <w:rFonts w:asciiTheme="majorHAnsi" w:eastAsia="Malgun Gothic" w:hAnsiTheme="majorHAnsi" w:cstheme="majorHAnsi"/>
          <w:lang w:eastAsia="zh-CN"/>
        </w:rPr>
        <w:t xml:space="preserve"> and run electrophoresis </w:t>
      </w:r>
      <w:r w:rsidR="00160FED" w:rsidRPr="005B6208">
        <w:rPr>
          <w:rFonts w:asciiTheme="majorHAnsi" w:eastAsia="Malgun Gothic" w:hAnsiTheme="majorHAnsi" w:cstheme="majorHAnsi"/>
          <w:lang w:eastAsia="zh-CN"/>
        </w:rPr>
        <w:t xml:space="preserve">as described in steps </w:t>
      </w:r>
      <w:r w:rsidR="00160FED" w:rsidRPr="005B6208">
        <w:rPr>
          <w:rFonts w:asciiTheme="majorHAnsi" w:hAnsiTheme="majorHAnsi" w:cstheme="majorHAnsi"/>
          <w:bCs/>
          <w:color w:val="000000"/>
        </w:rPr>
        <w:t>1.2.1</w:t>
      </w:r>
      <w:r w:rsidR="004D0F8F" w:rsidRPr="005B6208">
        <w:rPr>
          <w:rFonts w:asciiTheme="majorHAnsi" w:hAnsiTheme="majorHAnsi" w:cstheme="majorHAnsi"/>
          <w:bCs/>
          <w:color w:val="000000"/>
        </w:rPr>
        <w:t>–</w:t>
      </w:r>
      <w:r w:rsidR="00160FED" w:rsidRPr="005B6208">
        <w:rPr>
          <w:rFonts w:asciiTheme="majorHAnsi" w:hAnsiTheme="majorHAnsi" w:cstheme="majorHAnsi"/>
          <w:bCs/>
          <w:color w:val="000000"/>
        </w:rPr>
        <w:t>1.2.</w:t>
      </w:r>
      <w:r w:rsidR="008158CE" w:rsidRPr="005B6208">
        <w:rPr>
          <w:rFonts w:asciiTheme="majorHAnsi" w:hAnsiTheme="majorHAnsi" w:cstheme="majorHAnsi"/>
          <w:bCs/>
          <w:color w:val="000000"/>
        </w:rPr>
        <w:t>3</w:t>
      </w:r>
      <w:r w:rsidR="00160FED" w:rsidRPr="005B6208">
        <w:rPr>
          <w:rFonts w:asciiTheme="majorHAnsi" w:hAnsiTheme="majorHAnsi" w:cstheme="majorHAnsi"/>
          <w:bCs/>
          <w:color w:val="000000"/>
        </w:rPr>
        <w:t xml:space="preserve"> to confirm if there </w:t>
      </w:r>
      <w:r w:rsidR="003F2C09" w:rsidRPr="005B6208">
        <w:rPr>
          <w:rFonts w:asciiTheme="majorHAnsi" w:hAnsiTheme="majorHAnsi" w:cstheme="majorHAnsi"/>
          <w:bCs/>
          <w:color w:val="000000"/>
        </w:rPr>
        <w:t>is</w:t>
      </w:r>
      <w:r w:rsidR="00160FED" w:rsidRPr="005B6208">
        <w:rPr>
          <w:rFonts w:asciiTheme="majorHAnsi" w:hAnsiTheme="majorHAnsi" w:cstheme="majorHAnsi"/>
          <w:bCs/>
          <w:color w:val="000000"/>
        </w:rPr>
        <w:t xml:space="preserve"> </w:t>
      </w:r>
      <w:r w:rsidRPr="005B6208">
        <w:rPr>
          <w:rFonts w:asciiTheme="majorHAnsi" w:hAnsiTheme="majorHAnsi" w:cstheme="majorHAnsi"/>
          <w:bCs/>
          <w:color w:val="000000"/>
        </w:rPr>
        <w:t xml:space="preserve">an </w:t>
      </w:r>
      <w:r w:rsidR="00B15855" w:rsidRPr="005B6208">
        <w:rPr>
          <w:rFonts w:asciiTheme="majorHAnsi" w:hAnsiTheme="majorHAnsi" w:cstheme="majorHAnsi"/>
          <w:bCs/>
          <w:color w:val="000000"/>
        </w:rPr>
        <w:t xml:space="preserve">insert. </w:t>
      </w:r>
    </w:p>
    <w:p w14:paraId="2814B451" w14:textId="77777777" w:rsidR="00A73A94" w:rsidRPr="005B6208" w:rsidRDefault="00A73A94" w:rsidP="005B6208">
      <w:pPr>
        <w:autoSpaceDE w:val="0"/>
        <w:autoSpaceDN w:val="0"/>
        <w:adjustRightInd w:val="0"/>
        <w:jc w:val="both"/>
        <w:rPr>
          <w:rFonts w:asciiTheme="majorHAnsi" w:hAnsiTheme="majorHAnsi" w:cstheme="majorHAnsi"/>
          <w:bCs/>
          <w:color w:val="000000"/>
        </w:rPr>
      </w:pPr>
    </w:p>
    <w:p w14:paraId="71F0C0BF" w14:textId="3E06B3F9" w:rsidR="00B15855" w:rsidRPr="005B6208" w:rsidRDefault="00A73A94"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Note: </w:t>
      </w:r>
      <w:r w:rsidR="00B15855" w:rsidRPr="005B6208">
        <w:rPr>
          <w:rFonts w:asciiTheme="majorHAnsi" w:hAnsiTheme="majorHAnsi" w:cstheme="majorHAnsi"/>
          <w:bCs/>
          <w:color w:val="000000"/>
        </w:rPr>
        <w:t>Positive control (</w:t>
      </w:r>
      <w:r w:rsidR="008158CE" w:rsidRPr="005B6208">
        <w:rPr>
          <w:rFonts w:asciiTheme="majorHAnsi" w:hAnsiTheme="majorHAnsi" w:cstheme="majorHAnsi"/>
          <w:bCs/>
          <w:color w:val="000000"/>
        </w:rPr>
        <w:t xml:space="preserve">hPER2P </w:t>
      </w:r>
      <w:r w:rsidR="00B15855" w:rsidRPr="005B6208">
        <w:rPr>
          <w:rFonts w:asciiTheme="majorHAnsi" w:hAnsiTheme="majorHAnsi" w:cstheme="majorHAnsi"/>
          <w:bCs/>
          <w:color w:val="000000"/>
        </w:rPr>
        <w:t>purified at step 1.2.</w:t>
      </w:r>
      <w:r w:rsidR="001710DD" w:rsidRPr="005B6208">
        <w:rPr>
          <w:rFonts w:asciiTheme="majorHAnsi" w:hAnsiTheme="majorHAnsi" w:cstheme="majorHAnsi"/>
          <w:bCs/>
          <w:color w:val="000000"/>
        </w:rPr>
        <w:t>4</w:t>
      </w:r>
      <w:r w:rsidR="00B15855" w:rsidRPr="005B6208">
        <w:rPr>
          <w:rFonts w:asciiTheme="majorHAnsi" w:hAnsiTheme="majorHAnsi" w:cstheme="majorHAnsi"/>
          <w:bCs/>
          <w:color w:val="000000"/>
        </w:rPr>
        <w:t>) and negative control (</w:t>
      </w:r>
      <w:r w:rsidR="00B71D84" w:rsidRPr="005B6208">
        <w:rPr>
          <w:rFonts w:asciiTheme="majorHAnsi" w:hAnsiTheme="majorHAnsi" w:cstheme="majorHAnsi"/>
          <w:bCs/>
          <w:i/>
          <w:color w:val="000000"/>
        </w:rPr>
        <w:t>E</w:t>
      </w:r>
      <w:r w:rsidR="003F2C09" w:rsidRPr="005B6208">
        <w:rPr>
          <w:rFonts w:asciiTheme="majorHAnsi" w:hAnsiTheme="majorHAnsi" w:cstheme="majorHAnsi"/>
          <w:bCs/>
          <w:i/>
          <w:color w:val="000000"/>
        </w:rPr>
        <w:t xml:space="preserve">. </w:t>
      </w:r>
      <w:r w:rsidR="00B15855" w:rsidRPr="005B6208">
        <w:rPr>
          <w:rFonts w:asciiTheme="majorHAnsi" w:hAnsiTheme="majorHAnsi" w:cstheme="majorHAnsi"/>
          <w:bCs/>
          <w:i/>
          <w:color w:val="000000"/>
        </w:rPr>
        <w:t>coli</w:t>
      </w:r>
      <w:r w:rsidR="00B15855" w:rsidRPr="005B6208">
        <w:rPr>
          <w:rFonts w:asciiTheme="majorHAnsi" w:hAnsiTheme="majorHAnsi" w:cstheme="majorHAnsi"/>
          <w:bCs/>
          <w:color w:val="000000"/>
        </w:rPr>
        <w:t xml:space="preserve"> transformed with </w:t>
      </w:r>
      <w:r w:rsidR="004D0F8F" w:rsidRPr="005B6208">
        <w:rPr>
          <w:rFonts w:asciiTheme="majorHAnsi" w:hAnsiTheme="majorHAnsi" w:cstheme="majorHAnsi"/>
          <w:bCs/>
          <w:color w:val="000000"/>
        </w:rPr>
        <w:t xml:space="preserve">an </w:t>
      </w:r>
      <w:r w:rsidR="00B15855" w:rsidRPr="005B6208">
        <w:rPr>
          <w:rFonts w:asciiTheme="majorHAnsi" w:hAnsiTheme="majorHAnsi" w:cstheme="majorHAnsi"/>
          <w:bCs/>
          <w:color w:val="000000"/>
        </w:rPr>
        <w:t>empty vector)</w:t>
      </w:r>
      <w:r w:rsidR="00B71D84" w:rsidRPr="005B6208">
        <w:rPr>
          <w:rFonts w:asciiTheme="majorHAnsi" w:hAnsiTheme="majorHAnsi" w:cstheme="majorHAnsi"/>
          <w:bCs/>
          <w:color w:val="000000"/>
        </w:rPr>
        <w:t xml:space="preserve"> were included</w:t>
      </w:r>
      <w:r w:rsidR="00B15855" w:rsidRPr="005B6208">
        <w:rPr>
          <w:rFonts w:asciiTheme="majorHAnsi" w:hAnsiTheme="majorHAnsi" w:cstheme="majorHAnsi"/>
          <w:bCs/>
          <w:color w:val="000000"/>
        </w:rPr>
        <w:t>.</w:t>
      </w:r>
    </w:p>
    <w:p w14:paraId="362837BF" w14:textId="090824BB" w:rsidR="00806104" w:rsidRPr="005B6208" w:rsidRDefault="00806104" w:rsidP="005B6208">
      <w:pPr>
        <w:autoSpaceDE w:val="0"/>
        <w:autoSpaceDN w:val="0"/>
        <w:adjustRightInd w:val="0"/>
        <w:jc w:val="both"/>
        <w:rPr>
          <w:rFonts w:asciiTheme="majorHAnsi" w:hAnsiTheme="majorHAnsi" w:cstheme="majorHAnsi"/>
          <w:bCs/>
          <w:color w:val="000000"/>
        </w:rPr>
      </w:pPr>
    </w:p>
    <w:p w14:paraId="504910C5" w14:textId="33613D60" w:rsidR="00A73A94" w:rsidRPr="005B6208" w:rsidRDefault="00E36FBE"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1.</w:t>
      </w:r>
      <w:r w:rsidR="002576DA" w:rsidRPr="005B6208">
        <w:rPr>
          <w:rFonts w:asciiTheme="majorHAnsi" w:hAnsiTheme="majorHAnsi" w:cstheme="majorHAnsi"/>
          <w:bCs/>
          <w:color w:val="000000"/>
        </w:rPr>
        <w:t>7.2</w:t>
      </w:r>
      <w:r w:rsidR="002425A5" w:rsidRPr="005B6208">
        <w:rPr>
          <w:rFonts w:asciiTheme="majorHAnsi" w:hAnsiTheme="majorHAnsi" w:cstheme="majorHAnsi"/>
          <w:bCs/>
          <w:color w:val="000000"/>
        </w:rPr>
        <w:t>.</w:t>
      </w:r>
      <w:r w:rsidRPr="005B6208">
        <w:rPr>
          <w:rFonts w:asciiTheme="majorHAnsi" w:hAnsiTheme="majorHAnsi" w:cstheme="majorHAnsi"/>
          <w:bCs/>
          <w:color w:val="000000"/>
        </w:rPr>
        <w:t xml:space="preserve"> </w:t>
      </w:r>
      <w:r w:rsidR="0085240B" w:rsidRPr="005B6208">
        <w:rPr>
          <w:rFonts w:asciiTheme="majorHAnsi" w:hAnsiTheme="majorHAnsi" w:cstheme="majorHAnsi"/>
          <w:bCs/>
          <w:color w:val="000000"/>
        </w:rPr>
        <w:t xml:space="preserve">Sequence </w:t>
      </w:r>
      <w:r w:rsidR="00E97511" w:rsidRPr="005B6208">
        <w:rPr>
          <w:rFonts w:asciiTheme="majorHAnsi" w:hAnsiTheme="majorHAnsi" w:cstheme="majorHAnsi"/>
          <w:bCs/>
          <w:color w:val="000000"/>
        </w:rPr>
        <w:t>t</w:t>
      </w:r>
      <w:r w:rsidRPr="005B6208">
        <w:rPr>
          <w:rFonts w:asciiTheme="majorHAnsi" w:hAnsiTheme="majorHAnsi" w:cstheme="majorHAnsi"/>
          <w:bCs/>
          <w:color w:val="000000"/>
        </w:rPr>
        <w:t>he selected plasmid DNA</w:t>
      </w:r>
      <w:r w:rsidR="0085240B" w:rsidRPr="005B6208">
        <w:rPr>
          <w:rFonts w:asciiTheme="majorHAnsi" w:hAnsiTheme="majorHAnsi" w:cstheme="majorHAnsi"/>
          <w:bCs/>
          <w:color w:val="000000"/>
        </w:rPr>
        <w:t xml:space="preserve"> </w:t>
      </w:r>
      <w:r w:rsidR="001710DD" w:rsidRPr="005B6208">
        <w:rPr>
          <w:rFonts w:asciiTheme="majorHAnsi" w:hAnsiTheme="majorHAnsi" w:cstheme="majorHAnsi"/>
          <w:bCs/>
          <w:color w:val="000000"/>
        </w:rPr>
        <w:t>using</w:t>
      </w:r>
      <w:r w:rsidR="005C4386" w:rsidRPr="005B6208">
        <w:rPr>
          <w:rFonts w:asciiTheme="majorHAnsi" w:hAnsiTheme="majorHAnsi" w:cstheme="majorHAnsi"/>
          <w:bCs/>
          <w:color w:val="000000"/>
        </w:rPr>
        <w:t xml:space="preserve"> M13 forward and M13 reverse primers</w:t>
      </w:r>
      <w:r w:rsidR="005B6208" w:rsidRPr="005B6208">
        <w:rPr>
          <w:rFonts w:asciiTheme="majorHAnsi" w:hAnsiTheme="majorHAnsi" w:cstheme="majorHAnsi"/>
          <w:bCs/>
          <w:color w:val="000000"/>
        </w:rPr>
        <w:t xml:space="preserve"> </w:t>
      </w:r>
      <w:r w:rsidRPr="005B6208">
        <w:rPr>
          <w:rFonts w:asciiTheme="majorHAnsi" w:hAnsiTheme="majorHAnsi" w:cstheme="majorHAnsi"/>
          <w:bCs/>
          <w:color w:val="000000"/>
        </w:rPr>
        <w:t xml:space="preserve">to confirm the </w:t>
      </w:r>
      <w:r w:rsidR="005C4386" w:rsidRPr="005B6208">
        <w:rPr>
          <w:rFonts w:asciiTheme="majorHAnsi" w:hAnsiTheme="majorHAnsi" w:cstheme="majorHAnsi"/>
          <w:bCs/>
          <w:color w:val="000000"/>
        </w:rPr>
        <w:t xml:space="preserve">orientation and </w:t>
      </w:r>
      <w:r w:rsidRPr="005B6208">
        <w:rPr>
          <w:rFonts w:asciiTheme="majorHAnsi" w:hAnsiTheme="majorHAnsi" w:cstheme="majorHAnsi"/>
          <w:bCs/>
          <w:color w:val="000000"/>
        </w:rPr>
        <w:t xml:space="preserve">sequence of </w:t>
      </w:r>
      <w:r w:rsidR="005C4386" w:rsidRPr="005B6208">
        <w:rPr>
          <w:rFonts w:asciiTheme="majorHAnsi" w:hAnsiTheme="majorHAnsi" w:cstheme="majorHAnsi"/>
          <w:bCs/>
          <w:color w:val="000000"/>
        </w:rPr>
        <w:t>insert</w:t>
      </w:r>
      <w:r w:rsidR="0085240B" w:rsidRPr="005B6208">
        <w:rPr>
          <w:rFonts w:asciiTheme="majorHAnsi" w:hAnsiTheme="majorHAnsi" w:cstheme="majorHAnsi"/>
          <w:bCs/>
          <w:color w:val="000000"/>
        </w:rPr>
        <w:t xml:space="preserve"> </w:t>
      </w:r>
      <w:r w:rsidRPr="005B6208">
        <w:rPr>
          <w:rFonts w:asciiTheme="majorHAnsi" w:hAnsiTheme="majorHAnsi" w:cstheme="majorHAnsi"/>
          <w:bCs/>
          <w:color w:val="000000"/>
        </w:rPr>
        <w:t>in the</w:t>
      </w:r>
      <w:r w:rsidR="005C4386" w:rsidRPr="005B6208">
        <w:rPr>
          <w:rFonts w:asciiTheme="majorHAnsi" w:hAnsiTheme="majorHAnsi" w:cstheme="majorHAnsi"/>
          <w:bCs/>
          <w:color w:val="000000"/>
        </w:rPr>
        <w:t xml:space="preserve"> plasmid</w:t>
      </w:r>
      <w:hyperlink w:anchor="_ENREF_19" w:tooltip="Ausubel, 1994 #525" w:history="1">
        <w:r w:rsidR="00730386" w:rsidRPr="005B6208">
          <w:rPr>
            <w:rFonts w:asciiTheme="majorHAnsi" w:hAnsiTheme="majorHAnsi" w:cstheme="majorHAnsi"/>
            <w:bCs/>
            <w:color w:val="000000"/>
          </w:rPr>
          <w:fldChar w:fldCharType="begin"/>
        </w:r>
        <w:r w:rsidR="00730386" w:rsidRPr="005B6208">
          <w:rPr>
            <w:rFonts w:asciiTheme="majorHAnsi" w:hAnsiTheme="majorHAnsi" w:cstheme="majorHAnsi"/>
            <w:bCs/>
            <w:color w:val="000000"/>
          </w:rPr>
          <w:instrText xml:space="preserve"> ADDIN EN.CITE &lt;EndNote&gt;&lt;Cite&gt;&lt;Author&gt;Ausubel&lt;/Author&gt;&lt;Year&gt;1994&lt;/Year&gt;&lt;RecNum&gt;525&lt;/RecNum&gt;&lt;DisplayText&gt;&lt;style face="superscript"&gt;19&lt;/style&gt;&lt;/DisplayText&gt;&lt;record&gt;&lt;rec-number&gt;525&lt;/rec-number&gt;&lt;foreign-keys&gt;&lt;key app="EN" db-id="2wwdxpeadfdr94eza2qx55wie0pes5vfrsvs" timestamp="1488838856"&gt;525&lt;/key&gt;&lt;/foreign-keys&gt;&lt;ref-type name="Journal Article"&gt;17&lt;/ref-type&gt;&lt;contributors&gt;&lt;authors&gt;&lt;author&gt;Ausubel, F. M., Brent, R., Kingston, R. E., Moore, D. D., Seidman, J. G., Smith, J. A., and Struhl, K.&lt;/author&gt;&lt;/authors&gt;&lt;/contributors&gt;&lt;titles&gt;&lt;title&gt;Current Protocols in Molecular Biology (New York: Greene Publishing Associates and Wiley-Interscience).&lt;/title&gt;&lt;/titles&gt;&lt;dates&gt;&lt;year&gt;1994&lt;/year&gt;&lt;/dates&gt;&lt;urls&gt;&lt;/urls&gt;&lt;/record&gt;&lt;/Cite&gt;&lt;/EndNote&gt;</w:instrText>
        </w:r>
        <w:r w:rsidR="00730386" w:rsidRPr="005B6208">
          <w:rPr>
            <w:rFonts w:asciiTheme="majorHAnsi" w:hAnsiTheme="majorHAnsi" w:cstheme="majorHAnsi"/>
            <w:bCs/>
            <w:color w:val="000000"/>
          </w:rPr>
          <w:fldChar w:fldCharType="separate"/>
        </w:r>
        <w:r w:rsidR="00730386" w:rsidRPr="005B6208">
          <w:rPr>
            <w:rFonts w:asciiTheme="majorHAnsi" w:hAnsiTheme="majorHAnsi" w:cstheme="majorHAnsi"/>
            <w:bCs/>
            <w:noProof/>
            <w:color w:val="000000"/>
            <w:vertAlign w:val="superscript"/>
          </w:rPr>
          <w:t>19</w:t>
        </w:r>
        <w:r w:rsidR="00730386" w:rsidRPr="005B6208">
          <w:rPr>
            <w:rFonts w:asciiTheme="majorHAnsi" w:hAnsiTheme="majorHAnsi" w:cstheme="majorHAnsi"/>
            <w:bCs/>
            <w:color w:val="000000"/>
          </w:rPr>
          <w:fldChar w:fldCharType="end"/>
        </w:r>
      </w:hyperlink>
      <w:r w:rsidRPr="005B6208">
        <w:rPr>
          <w:rFonts w:asciiTheme="majorHAnsi" w:hAnsiTheme="majorHAnsi" w:cstheme="majorHAnsi"/>
          <w:bCs/>
          <w:color w:val="000000"/>
        </w:rPr>
        <w:t>.</w:t>
      </w:r>
      <w:r w:rsidR="00E97511" w:rsidRPr="005B6208">
        <w:rPr>
          <w:rFonts w:asciiTheme="majorHAnsi" w:hAnsiTheme="majorHAnsi" w:cstheme="majorHAnsi"/>
          <w:bCs/>
          <w:color w:val="000000"/>
        </w:rPr>
        <w:t xml:space="preserve"> </w:t>
      </w:r>
    </w:p>
    <w:p w14:paraId="7C986E99" w14:textId="77777777" w:rsidR="00A73A94" w:rsidRPr="005B6208" w:rsidRDefault="00A73A94" w:rsidP="005B6208">
      <w:pPr>
        <w:autoSpaceDE w:val="0"/>
        <w:autoSpaceDN w:val="0"/>
        <w:adjustRightInd w:val="0"/>
        <w:jc w:val="both"/>
        <w:rPr>
          <w:rFonts w:asciiTheme="majorHAnsi" w:hAnsiTheme="majorHAnsi" w:cstheme="majorHAnsi"/>
          <w:bCs/>
          <w:color w:val="000000"/>
        </w:rPr>
      </w:pPr>
    </w:p>
    <w:p w14:paraId="4D094BCE" w14:textId="21ECBF73" w:rsidR="00E36FBE" w:rsidRPr="005B6208" w:rsidRDefault="00A73A94"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Note: </w:t>
      </w:r>
      <w:r w:rsidR="00F43064" w:rsidRPr="005B6208">
        <w:rPr>
          <w:rFonts w:asciiTheme="majorHAnsi" w:hAnsiTheme="majorHAnsi" w:cstheme="majorHAnsi"/>
          <w:bCs/>
          <w:color w:val="000000"/>
        </w:rPr>
        <w:t xml:space="preserve">Only one colony that had an insert with </w:t>
      </w:r>
      <w:r w:rsidR="004D0F8F" w:rsidRPr="005B6208">
        <w:rPr>
          <w:rFonts w:asciiTheme="majorHAnsi" w:hAnsiTheme="majorHAnsi" w:cstheme="majorHAnsi"/>
          <w:bCs/>
          <w:color w:val="000000"/>
        </w:rPr>
        <w:t xml:space="preserve">the </w:t>
      </w:r>
      <w:r w:rsidR="00F43064" w:rsidRPr="005B6208">
        <w:rPr>
          <w:rFonts w:asciiTheme="majorHAnsi" w:hAnsiTheme="majorHAnsi" w:cstheme="majorHAnsi"/>
          <w:bCs/>
          <w:color w:val="000000"/>
        </w:rPr>
        <w:t xml:space="preserve">correct </w:t>
      </w:r>
      <w:r w:rsidR="001710DD" w:rsidRPr="005B6208">
        <w:rPr>
          <w:rFonts w:asciiTheme="majorHAnsi" w:hAnsiTheme="majorHAnsi" w:cstheme="majorHAnsi"/>
          <w:bCs/>
          <w:color w:val="000000"/>
        </w:rPr>
        <w:t xml:space="preserve">size of </w:t>
      </w:r>
      <w:r w:rsidR="00F43064" w:rsidRPr="005B6208">
        <w:rPr>
          <w:rFonts w:asciiTheme="majorHAnsi" w:hAnsiTheme="majorHAnsi" w:cstheme="majorHAnsi"/>
          <w:bCs/>
          <w:color w:val="000000"/>
        </w:rPr>
        <w:t xml:space="preserve">hPER2P </w:t>
      </w:r>
      <w:r w:rsidR="001710DD" w:rsidRPr="005B6208">
        <w:rPr>
          <w:rFonts w:asciiTheme="majorHAnsi" w:hAnsiTheme="majorHAnsi" w:cstheme="majorHAnsi"/>
          <w:bCs/>
          <w:color w:val="000000"/>
        </w:rPr>
        <w:t>in</w:t>
      </w:r>
      <w:r w:rsidR="00F43064" w:rsidRPr="005B6208">
        <w:rPr>
          <w:rFonts w:asciiTheme="majorHAnsi" w:hAnsiTheme="majorHAnsi" w:cstheme="majorHAnsi"/>
          <w:bCs/>
          <w:color w:val="000000"/>
        </w:rPr>
        <w:t xml:space="preserve"> electrophoresis and</w:t>
      </w:r>
      <w:r w:rsidR="001710DD" w:rsidRPr="005B6208">
        <w:rPr>
          <w:rFonts w:asciiTheme="majorHAnsi" w:hAnsiTheme="majorHAnsi" w:cstheme="majorHAnsi"/>
          <w:bCs/>
          <w:color w:val="000000"/>
        </w:rPr>
        <w:t xml:space="preserve"> correct orientation and sequence in </w:t>
      </w:r>
      <w:r w:rsidR="004D0F8F" w:rsidRPr="005B6208">
        <w:rPr>
          <w:rFonts w:asciiTheme="majorHAnsi" w:hAnsiTheme="majorHAnsi" w:cstheme="majorHAnsi"/>
          <w:bCs/>
          <w:color w:val="000000"/>
        </w:rPr>
        <w:t xml:space="preserve">the </w:t>
      </w:r>
      <w:r w:rsidR="00F43064" w:rsidRPr="005B6208">
        <w:rPr>
          <w:rFonts w:asciiTheme="majorHAnsi" w:hAnsiTheme="majorHAnsi" w:cstheme="majorHAnsi"/>
          <w:bCs/>
          <w:color w:val="000000"/>
        </w:rPr>
        <w:t>sequencing</w:t>
      </w:r>
      <w:r w:rsidR="001710DD" w:rsidRPr="005B6208">
        <w:rPr>
          <w:rFonts w:asciiTheme="majorHAnsi" w:hAnsiTheme="majorHAnsi" w:cstheme="majorHAnsi"/>
          <w:bCs/>
          <w:color w:val="000000"/>
        </w:rPr>
        <w:t xml:space="preserve"> result</w:t>
      </w:r>
      <w:r w:rsidR="00F43064" w:rsidRPr="005B6208">
        <w:rPr>
          <w:rFonts w:asciiTheme="majorHAnsi" w:hAnsiTheme="majorHAnsi" w:cstheme="majorHAnsi"/>
          <w:bCs/>
          <w:color w:val="000000"/>
        </w:rPr>
        <w:t xml:space="preserve"> was selected.</w:t>
      </w:r>
      <w:r w:rsidR="005B6208" w:rsidRPr="005B6208">
        <w:rPr>
          <w:rFonts w:asciiTheme="majorHAnsi" w:hAnsiTheme="majorHAnsi" w:cstheme="majorHAnsi"/>
          <w:bCs/>
          <w:color w:val="000000"/>
        </w:rPr>
        <w:t xml:space="preserve"> </w:t>
      </w:r>
    </w:p>
    <w:p w14:paraId="7F3A80AE" w14:textId="77777777" w:rsidR="00730386" w:rsidRPr="005B6208" w:rsidRDefault="00730386" w:rsidP="005B6208">
      <w:pPr>
        <w:autoSpaceDE w:val="0"/>
        <w:autoSpaceDN w:val="0"/>
        <w:adjustRightInd w:val="0"/>
        <w:jc w:val="both"/>
        <w:rPr>
          <w:rFonts w:asciiTheme="majorHAnsi" w:hAnsiTheme="majorHAnsi" w:cstheme="majorHAnsi"/>
          <w:bCs/>
          <w:color w:val="000000"/>
        </w:rPr>
      </w:pPr>
    </w:p>
    <w:p w14:paraId="7F05BC75" w14:textId="52EC6D26" w:rsidR="00E36FBE" w:rsidRPr="005B6208" w:rsidRDefault="00730386"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1.</w:t>
      </w:r>
      <w:r w:rsidR="002576DA" w:rsidRPr="005B6208">
        <w:rPr>
          <w:rFonts w:asciiTheme="majorHAnsi" w:hAnsiTheme="majorHAnsi" w:cstheme="majorHAnsi"/>
          <w:bCs/>
          <w:color w:val="000000"/>
        </w:rPr>
        <w:t>7.3</w:t>
      </w:r>
      <w:r w:rsidR="002425A5" w:rsidRPr="005B6208">
        <w:rPr>
          <w:rFonts w:asciiTheme="majorHAnsi" w:hAnsiTheme="majorHAnsi" w:cstheme="majorHAnsi"/>
          <w:bCs/>
          <w:color w:val="000000"/>
        </w:rPr>
        <w:t>.</w:t>
      </w:r>
      <w:r w:rsidRPr="005B6208">
        <w:rPr>
          <w:rFonts w:asciiTheme="majorHAnsi" w:hAnsiTheme="majorHAnsi" w:cstheme="majorHAnsi"/>
          <w:bCs/>
          <w:color w:val="000000"/>
        </w:rPr>
        <w:t xml:space="preserve"> </w:t>
      </w:r>
      <w:r w:rsidR="00B867E6" w:rsidRPr="005B6208">
        <w:rPr>
          <w:rFonts w:asciiTheme="majorHAnsi" w:hAnsiTheme="majorHAnsi" w:cstheme="majorHAnsi"/>
          <w:bCs/>
          <w:color w:val="000000"/>
        </w:rPr>
        <w:t>Analyze t</w:t>
      </w:r>
      <w:r w:rsidRPr="005B6208">
        <w:rPr>
          <w:rFonts w:asciiTheme="majorHAnsi" w:hAnsiTheme="majorHAnsi" w:cstheme="majorHAnsi"/>
          <w:bCs/>
          <w:color w:val="000000"/>
        </w:rPr>
        <w:t xml:space="preserve">he human </w:t>
      </w:r>
      <w:r w:rsidRPr="005B6208">
        <w:rPr>
          <w:rFonts w:asciiTheme="majorHAnsi" w:hAnsiTheme="majorHAnsi" w:cstheme="majorHAnsi"/>
          <w:bCs/>
          <w:i/>
          <w:color w:val="000000"/>
        </w:rPr>
        <w:t>PER2</w:t>
      </w:r>
      <w:r w:rsidRPr="005B6208">
        <w:rPr>
          <w:rFonts w:asciiTheme="majorHAnsi" w:hAnsiTheme="majorHAnsi" w:cstheme="majorHAnsi"/>
          <w:bCs/>
          <w:color w:val="000000"/>
        </w:rPr>
        <w:t xml:space="preserve"> promoter fragment (hPER2P, 941 </w:t>
      </w:r>
      <w:proofErr w:type="spellStart"/>
      <w:r w:rsidRPr="005B6208">
        <w:rPr>
          <w:rFonts w:asciiTheme="majorHAnsi" w:hAnsiTheme="majorHAnsi" w:cstheme="majorHAnsi"/>
          <w:bCs/>
          <w:color w:val="000000"/>
        </w:rPr>
        <w:t>bp</w:t>
      </w:r>
      <w:proofErr w:type="spellEnd"/>
      <w:r w:rsidRPr="005B6208">
        <w:rPr>
          <w:rFonts w:asciiTheme="majorHAnsi" w:hAnsiTheme="majorHAnsi" w:cstheme="majorHAnsi"/>
          <w:bCs/>
          <w:color w:val="000000"/>
        </w:rPr>
        <w:t>) sequence for the circadian regulatory elements, including E-box motif (Bmal1 binding site, CAT/CGTG), CCAATC, GC box, and transcription start site (CAGCGG)</w:t>
      </w:r>
      <w:hyperlink w:anchor="_ENREF_20" w:tooltip="Yoo, 2005 #524" w:history="1">
        <w:r w:rsidRPr="005B6208">
          <w:rPr>
            <w:rFonts w:asciiTheme="majorHAnsi" w:hAnsiTheme="majorHAnsi" w:cstheme="majorHAnsi"/>
            <w:bCs/>
            <w:color w:val="000000"/>
          </w:rPr>
          <w:fldChar w:fldCharType="begin">
            <w:fldData xml:space="preserve">PEVuZE5vdGU+PENpdGU+PEF1dGhvcj5Zb288L0F1dGhvcj48WWVhcj4yMDA1PC9ZZWFyPjxSZWNO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=
</w:fldData>
          </w:fldChar>
        </w:r>
        <w:r w:rsidRPr="005B6208">
          <w:rPr>
            <w:rFonts w:asciiTheme="majorHAnsi" w:hAnsiTheme="majorHAnsi" w:cstheme="majorHAnsi"/>
            <w:bCs/>
            <w:color w:val="000000"/>
          </w:rPr>
          <w:instrText xml:space="preserve"> ADDIN EN.CITE </w:instrText>
        </w:r>
        <w:r w:rsidRPr="005B6208">
          <w:rPr>
            <w:rFonts w:asciiTheme="majorHAnsi" w:hAnsiTheme="majorHAnsi" w:cstheme="majorHAnsi"/>
            <w:bCs/>
            <w:color w:val="000000"/>
          </w:rPr>
          <w:fldChar w:fldCharType="begin">
            <w:fldData xml:space="preserve">PEVuZE5vdGU+PENpdGU+PEF1dGhvcj5Zb288L0F1dGhvcj48WWVhcj4yMDA1PC9ZZWFyPjxSZWNO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=
</w:fldData>
          </w:fldChar>
        </w:r>
        <w:r w:rsidRPr="005B6208">
          <w:rPr>
            <w:rFonts w:asciiTheme="majorHAnsi" w:hAnsiTheme="majorHAnsi" w:cstheme="majorHAnsi"/>
            <w:bCs/>
            <w:color w:val="000000"/>
          </w:rPr>
          <w:instrText xml:space="preserve"> ADDIN EN.CITE.DATA </w:instrText>
        </w:r>
        <w:r w:rsidRPr="005B6208">
          <w:rPr>
            <w:rFonts w:asciiTheme="majorHAnsi" w:hAnsiTheme="majorHAnsi" w:cstheme="majorHAnsi"/>
            <w:bCs/>
            <w:color w:val="000000"/>
          </w:rPr>
        </w:r>
        <w:r w:rsidRPr="005B6208">
          <w:rPr>
            <w:rFonts w:asciiTheme="majorHAnsi" w:hAnsiTheme="majorHAnsi" w:cstheme="majorHAnsi"/>
            <w:bCs/>
            <w:color w:val="000000"/>
          </w:rPr>
          <w:fldChar w:fldCharType="end"/>
        </w:r>
        <w:r w:rsidRPr="005B6208">
          <w:rPr>
            <w:rFonts w:asciiTheme="majorHAnsi" w:hAnsiTheme="majorHAnsi" w:cstheme="majorHAnsi"/>
            <w:bCs/>
            <w:color w:val="000000"/>
          </w:rPr>
        </w:r>
        <w:r w:rsidRPr="005B6208">
          <w:rPr>
            <w:rFonts w:asciiTheme="majorHAnsi" w:hAnsiTheme="majorHAnsi" w:cstheme="majorHAnsi"/>
            <w:bCs/>
            <w:color w:val="000000"/>
          </w:rPr>
          <w:fldChar w:fldCharType="separate"/>
        </w:r>
        <w:r w:rsidRPr="005B6208">
          <w:rPr>
            <w:rFonts w:asciiTheme="majorHAnsi" w:hAnsiTheme="majorHAnsi" w:cstheme="majorHAnsi"/>
            <w:bCs/>
            <w:noProof/>
            <w:color w:val="000000"/>
            <w:vertAlign w:val="superscript"/>
          </w:rPr>
          <w:t>20</w:t>
        </w:r>
        <w:r w:rsidRPr="005B6208">
          <w:rPr>
            <w:rFonts w:asciiTheme="majorHAnsi" w:hAnsiTheme="majorHAnsi" w:cstheme="majorHAnsi"/>
            <w:bCs/>
            <w:color w:val="000000"/>
          </w:rPr>
          <w:fldChar w:fldCharType="end"/>
        </w:r>
      </w:hyperlink>
      <w:r w:rsidRPr="005B6208">
        <w:rPr>
          <w:rFonts w:asciiTheme="majorHAnsi" w:hAnsiTheme="majorHAnsi" w:cstheme="majorHAnsi"/>
          <w:bCs/>
          <w:color w:val="000000"/>
        </w:rPr>
        <w:t>.</w:t>
      </w:r>
    </w:p>
    <w:p w14:paraId="3CB592DB" w14:textId="77777777" w:rsidR="008158CE" w:rsidRPr="005B6208" w:rsidRDefault="008158CE" w:rsidP="005B6208">
      <w:pPr>
        <w:autoSpaceDE w:val="0"/>
        <w:autoSpaceDN w:val="0"/>
        <w:adjustRightInd w:val="0"/>
        <w:jc w:val="both"/>
        <w:rPr>
          <w:rFonts w:asciiTheme="majorHAnsi" w:hAnsiTheme="majorHAnsi" w:cstheme="majorHAnsi"/>
          <w:bCs/>
          <w:color w:val="000000"/>
          <w:highlight w:val="yellow"/>
        </w:rPr>
      </w:pPr>
    </w:p>
    <w:p w14:paraId="69F60E79" w14:textId="055B84DD" w:rsidR="00A73A94" w:rsidRPr="005B6208" w:rsidRDefault="00B15855"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1.</w:t>
      </w:r>
      <w:r w:rsidR="002576DA" w:rsidRPr="005B6208">
        <w:rPr>
          <w:rFonts w:asciiTheme="majorHAnsi" w:hAnsiTheme="majorHAnsi" w:cstheme="majorHAnsi"/>
          <w:bCs/>
          <w:color w:val="000000"/>
          <w:highlight w:val="yellow"/>
        </w:rPr>
        <w:t>8</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Amplify the selected </w:t>
      </w:r>
      <w:r w:rsidRPr="005B6208">
        <w:rPr>
          <w:rFonts w:asciiTheme="majorHAnsi" w:hAnsiTheme="majorHAnsi" w:cstheme="majorHAnsi"/>
          <w:bCs/>
          <w:i/>
          <w:color w:val="000000"/>
          <w:highlight w:val="yellow"/>
        </w:rPr>
        <w:t>E</w:t>
      </w:r>
      <w:r w:rsidR="003F2C09" w:rsidRPr="005B6208">
        <w:rPr>
          <w:rFonts w:asciiTheme="majorHAnsi" w:hAnsiTheme="majorHAnsi" w:cstheme="majorHAnsi"/>
          <w:bCs/>
          <w:i/>
          <w:color w:val="000000"/>
          <w:highlight w:val="yellow"/>
        </w:rPr>
        <w:t xml:space="preserve">. </w:t>
      </w:r>
      <w:r w:rsidRPr="005B6208">
        <w:rPr>
          <w:rFonts w:asciiTheme="majorHAnsi" w:hAnsiTheme="majorHAnsi" w:cstheme="majorHAnsi"/>
          <w:bCs/>
          <w:i/>
          <w:color w:val="000000"/>
          <w:highlight w:val="yellow"/>
        </w:rPr>
        <w:t>coli</w:t>
      </w:r>
      <w:r w:rsidRPr="005B6208">
        <w:rPr>
          <w:rFonts w:asciiTheme="majorHAnsi" w:hAnsiTheme="majorHAnsi" w:cstheme="majorHAnsi"/>
          <w:bCs/>
          <w:color w:val="000000"/>
          <w:highlight w:val="yellow"/>
        </w:rPr>
        <w:t xml:space="preserve"> by adding the leftover 2 </w:t>
      </w:r>
      <w:r w:rsidR="00ED165F" w:rsidRPr="005B6208">
        <w:rPr>
          <w:rFonts w:asciiTheme="majorHAnsi" w:hAnsiTheme="majorHAnsi" w:cstheme="majorHAnsi"/>
          <w:bCs/>
          <w:color w:val="000000"/>
          <w:highlight w:val="yellow"/>
        </w:rPr>
        <w:t xml:space="preserve">mL </w:t>
      </w:r>
      <w:r w:rsidR="001710DD" w:rsidRPr="005B6208">
        <w:rPr>
          <w:rFonts w:asciiTheme="majorHAnsi" w:hAnsiTheme="majorHAnsi" w:cstheme="majorHAnsi"/>
          <w:bCs/>
          <w:color w:val="000000"/>
          <w:highlight w:val="yellow"/>
        </w:rPr>
        <w:t>culture</w:t>
      </w:r>
      <w:r w:rsidR="00B867E6" w:rsidRPr="005B6208">
        <w:rPr>
          <w:rFonts w:asciiTheme="majorHAnsi" w:hAnsiTheme="majorHAnsi" w:cstheme="majorHAnsi"/>
          <w:bCs/>
          <w:color w:val="000000"/>
          <w:highlight w:val="yellow"/>
        </w:rPr>
        <w:t>d</w:t>
      </w:r>
      <w:r w:rsidR="001710DD" w:rsidRPr="005B6208">
        <w:rPr>
          <w:rFonts w:asciiTheme="majorHAnsi" w:hAnsiTheme="majorHAnsi" w:cstheme="majorHAnsi"/>
          <w:bCs/>
          <w:color w:val="000000"/>
          <w:highlight w:val="yellow"/>
        </w:rPr>
        <w:t xml:space="preserve"> </w:t>
      </w:r>
      <w:r w:rsidR="00B867E6" w:rsidRPr="005B6208">
        <w:rPr>
          <w:rFonts w:asciiTheme="majorHAnsi" w:eastAsia="Malgun Gothic" w:hAnsiTheme="majorHAnsi" w:cstheme="majorHAnsi"/>
          <w:i/>
          <w:highlight w:val="yellow"/>
          <w:lang w:eastAsia="zh-CN"/>
        </w:rPr>
        <w:t xml:space="preserve">E. coli </w:t>
      </w:r>
      <w:r w:rsidRPr="005B6208">
        <w:rPr>
          <w:rFonts w:asciiTheme="majorHAnsi" w:hAnsiTheme="majorHAnsi" w:cstheme="majorHAnsi"/>
          <w:bCs/>
          <w:color w:val="000000"/>
          <w:highlight w:val="yellow"/>
        </w:rPr>
        <w:t xml:space="preserve">into 200 </w:t>
      </w:r>
      <w:r w:rsidR="00ED165F" w:rsidRPr="005B6208">
        <w:rPr>
          <w:rFonts w:asciiTheme="majorHAnsi" w:hAnsiTheme="majorHAnsi" w:cstheme="majorHAnsi"/>
          <w:bCs/>
          <w:color w:val="000000"/>
          <w:highlight w:val="yellow"/>
        </w:rPr>
        <w:t xml:space="preserve">mL </w:t>
      </w:r>
      <w:r w:rsidRPr="005B6208">
        <w:rPr>
          <w:rFonts w:asciiTheme="majorHAnsi" w:hAnsiTheme="majorHAnsi" w:cstheme="majorHAnsi"/>
          <w:bCs/>
          <w:color w:val="000000"/>
          <w:highlight w:val="yellow"/>
        </w:rPr>
        <w:t>LB culture medium containing 50 µg/</w:t>
      </w:r>
      <w:r w:rsidR="00ED165F" w:rsidRPr="005B6208">
        <w:rPr>
          <w:rFonts w:asciiTheme="majorHAnsi" w:hAnsiTheme="majorHAnsi" w:cstheme="majorHAnsi"/>
          <w:bCs/>
          <w:color w:val="000000"/>
          <w:highlight w:val="yellow"/>
        </w:rPr>
        <w:t xml:space="preserve">mL </w:t>
      </w:r>
      <w:r w:rsidR="007A5B6E">
        <w:rPr>
          <w:rFonts w:asciiTheme="majorHAnsi" w:hAnsiTheme="majorHAnsi" w:cstheme="majorHAnsi"/>
          <w:bCs/>
          <w:color w:val="000000"/>
          <w:highlight w:val="yellow"/>
        </w:rPr>
        <w:t>a</w:t>
      </w:r>
      <w:r w:rsidRPr="005B6208">
        <w:rPr>
          <w:rFonts w:asciiTheme="majorHAnsi" w:hAnsiTheme="majorHAnsi" w:cstheme="majorHAnsi"/>
          <w:bCs/>
          <w:color w:val="000000"/>
          <w:highlight w:val="yellow"/>
        </w:rPr>
        <w:t>mpicillin</w:t>
      </w:r>
      <w:r w:rsidR="001710DD" w:rsidRPr="005B6208">
        <w:rPr>
          <w:rFonts w:asciiTheme="majorHAnsi" w:hAnsiTheme="majorHAnsi" w:cstheme="majorHAnsi"/>
          <w:bCs/>
          <w:color w:val="000000"/>
          <w:highlight w:val="yellow"/>
        </w:rPr>
        <w:t xml:space="preserve"> </w:t>
      </w:r>
      <w:r w:rsidR="00B867E6" w:rsidRPr="005B6208">
        <w:rPr>
          <w:rFonts w:asciiTheme="majorHAnsi" w:hAnsiTheme="majorHAnsi" w:cstheme="majorHAnsi"/>
          <w:bCs/>
          <w:color w:val="000000"/>
          <w:highlight w:val="yellow"/>
        </w:rPr>
        <w:t>and then</w:t>
      </w:r>
      <w:r w:rsidR="001710DD"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incubating it</w:t>
      </w:r>
      <w:r w:rsidR="001710DD" w:rsidRPr="005B6208">
        <w:rPr>
          <w:rFonts w:asciiTheme="majorHAnsi" w:hAnsiTheme="majorHAnsi" w:cstheme="majorHAnsi"/>
          <w:bCs/>
          <w:color w:val="000000"/>
          <w:highlight w:val="yellow"/>
        </w:rPr>
        <w:t xml:space="preserve"> overnight</w:t>
      </w:r>
      <w:r w:rsidRPr="005B6208">
        <w:rPr>
          <w:rFonts w:asciiTheme="majorHAnsi" w:hAnsiTheme="majorHAnsi" w:cstheme="majorHAnsi"/>
          <w:bCs/>
          <w:color w:val="000000"/>
          <w:highlight w:val="yellow"/>
        </w:rPr>
        <w:t xml:space="preserve"> at 37 </w:t>
      </w:r>
      <w:r w:rsidR="00ED165F"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C with shaking at 200 rpm.</w:t>
      </w:r>
      <w:r w:rsidR="002576DA" w:rsidRPr="005B6208">
        <w:rPr>
          <w:rFonts w:asciiTheme="majorHAnsi" w:hAnsiTheme="majorHAnsi" w:cstheme="majorHAnsi"/>
          <w:bCs/>
          <w:color w:val="000000"/>
          <w:highlight w:val="yellow"/>
        </w:rPr>
        <w:t xml:space="preserve"> </w:t>
      </w:r>
    </w:p>
    <w:p w14:paraId="5C5F9CE8" w14:textId="77777777" w:rsidR="00A73A94" w:rsidRPr="005B6208" w:rsidRDefault="00A73A94" w:rsidP="005B6208">
      <w:pPr>
        <w:autoSpaceDE w:val="0"/>
        <w:autoSpaceDN w:val="0"/>
        <w:adjustRightInd w:val="0"/>
        <w:jc w:val="both"/>
        <w:rPr>
          <w:rFonts w:asciiTheme="majorHAnsi" w:hAnsiTheme="majorHAnsi" w:cstheme="majorHAnsi"/>
          <w:bCs/>
          <w:color w:val="000000"/>
          <w:highlight w:val="yellow"/>
        </w:rPr>
      </w:pPr>
    </w:p>
    <w:p w14:paraId="785726B1" w14:textId="2E8BD525" w:rsidR="00E63BF8" w:rsidRPr="005B6208" w:rsidRDefault="00A73A94"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highlight w:val="yellow"/>
        </w:rPr>
        <w:t>1.9</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B15855" w:rsidRPr="005B6208">
        <w:rPr>
          <w:rFonts w:asciiTheme="majorHAnsi" w:hAnsiTheme="majorHAnsi" w:cstheme="majorHAnsi"/>
          <w:bCs/>
          <w:color w:val="000000"/>
          <w:highlight w:val="yellow"/>
        </w:rPr>
        <w:t>Extract DNA with</w:t>
      </w:r>
      <w:r w:rsidR="004D0F8F" w:rsidRPr="005B6208">
        <w:rPr>
          <w:rFonts w:asciiTheme="majorHAnsi" w:hAnsiTheme="majorHAnsi" w:cstheme="majorHAnsi"/>
          <w:bCs/>
          <w:color w:val="000000"/>
          <w:highlight w:val="yellow"/>
        </w:rPr>
        <w:t xml:space="preserve"> an</w:t>
      </w:r>
      <w:r w:rsidR="00B15855"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endotoxin-</w:t>
      </w:r>
      <w:r w:rsidR="002576DA" w:rsidRPr="005B6208">
        <w:rPr>
          <w:rFonts w:asciiTheme="majorHAnsi" w:hAnsiTheme="majorHAnsi" w:cstheme="majorHAnsi"/>
          <w:bCs/>
          <w:color w:val="000000"/>
          <w:highlight w:val="yellow"/>
        </w:rPr>
        <w:t xml:space="preserve">free </w:t>
      </w:r>
      <w:r w:rsidR="008717EB" w:rsidRPr="005B6208">
        <w:rPr>
          <w:rFonts w:asciiTheme="majorHAnsi" w:hAnsiTheme="majorHAnsi" w:cstheme="majorHAnsi"/>
          <w:bCs/>
          <w:color w:val="000000"/>
          <w:highlight w:val="yellow"/>
        </w:rPr>
        <w:t>plasmid m</w:t>
      </w:r>
      <w:r w:rsidR="00B15855" w:rsidRPr="005B6208">
        <w:rPr>
          <w:rFonts w:asciiTheme="majorHAnsi" w:hAnsiTheme="majorHAnsi" w:cstheme="majorHAnsi"/>
          <w:bCs/>
          <w:color w:val="000000"/>
          <w:highlight w:val="yellow"/>
        </w:rPr>
        <w:t xml:space="preserve">axi </w:t>
      </w:r>
      <w:r w:rsidR="008717EB" w:rsidRPr="005B6208">
        <w:rPr>
          <w:rFonts w:asciiTheme="majorHAnsi" w:hAnsiTheme="majorHAnsi" w:cstheme="majorHAnsi"/>
          <w:bCs/>
          <w:color w:val="000000"/>
          <w:highlight w:val="yellow"/>
        </w:rPr>
        <w:t>p</w:t>
      </w:r>
      <w:r w:rsidR="00B15855" w:rsidRPr="005B6208">
        <w:rPr>
          <w:rFonts w:asciiTheme="majorHAnsi" w:hAnsiTheme="majorHAnsi" w:cstheme="majorHAnsi"/>
          <w:bCs/>
          <w:color w:val="000000"/>
          <w:highlight w:val="yellow"/>
        </w:rPr>
        <w:t>rep</w:t>
      </w:r>
      <w:r w:rsidR="008717EB" w:rsidRPr="005B6208">
        <w:rPr>
          <w:rFonts w:asciiTheme="majorHAnsi" w:hAnsiTheme="majorHAnsi" w:cstheme="majorHAnsi"/>
          <w:bCs/>
          <w:color w:val="000000"/>
          <w:highlight w:val="yellow"/>
        </w:rPr>
        <w:t xml:space="preserve"> kit</w:t>
      </w:r>
      <w:r w:rsidR="00B71D84" w:rsidRPr="005B6208">
        <w:rPr>
          <w:rFonts w:asciiTheme="majorHAnsi" w:eastAsia="Malgun Gothic" w:hAnsiTheme="majorHAnsi" w:cstheme="majorHAnsi"/>
          <w:highlight w:val="yellow"/>
          <w:lang w:eastAsia="zh-CN"/>
        </w:rPr>
        <w:t xml:space="preserve"> </w:t>
      </w:r>
      <w:r w:rsidR="0085240B" w:rsidRPr="005B6208">
        <w:rPr>
          <w:rFonts w:asciiTheme="majorHAnsi" w:eastAsia="Malgun Gothic" w:hAnsiTheme="majorHAnsi" w:cstheme="majorHAnsi"/>
          <w:highlight w:val="yellow"/>
          <w:lang w:eastAsia="zh-CN"/>
        </w:rPr>
        <w:t>per</w:t>
      </w:r>
      <w:r w:rsidR="00B71D84" w:rsidRPr="005B6208">
        <w:rPr>
          <w:rFonts w:asciiTheme="majorHAnsi" w:eastAsia="Malgun Gothic" w:hAnsiTheme="majorHAnsi" w:cstheme="majorHAnsi"/>
          <w:highlight w:val="yellow"/>
          <w:lang w:eastAsia="zh-CN"/>
        </w:rPr>
        <w:t xml:space="preserve"> the manufacturer’s instruction</w:t>
      </w:r>
      <w:r w:rsidR="00B15855" w:rsidRPr="005B6208">
        <w:rPr>
          <w:rFonts w:asciiTheme="majorHAnsi" w:hAnsiTheme="majorHAnsi" w:cstheme="majorHAnsi"/>
          <w:bCs/>
          <w:color w:val="000000"/>
          <w:highlight w:val="yellow"/>
        </w:rPr>
        <w:t xml:space="preserve">, and </w:t>
      </w:r>
      <w:r w:rsidR="001710DD" w:rsidRPr="005B6208">
        <w:rPr>
          <w:rFonts w:asciiTheme="majorHAnsi" w:hAnsiTheme="majorHAnsi" w:cstheme="majorHAnsi"/>
          <w:bCs/>
          <w:color w:val="000000"/>
          <w:highlight w:val="yellow"/>
        </w:rPr>
        <w:t xml:space="preserve">then </w:t>
      </w:r>
      <w:r w:rsidR="00B15855" w:rsidRPr="005B6208">
        <w:rPr>
          <w:rFonts w:asciiTheme="majorHAnsi" w:hAnsiTheme="majorHAnsi" w:cstheme="majorHAnsi"/>
          <w:bCs/>
          <w:color w:val="000000"/>
          <w:highlight w:val="yellow"/>
        </w:rPr>
        <w:t>quantify</w:t>
      </w:r>
      <w:r w:rsidR="002178DB" w:rsidRPr="005B6208">
        <w:rPr>
          <w:rFonts w:asciiTheme="majorHAnsi" w:hAnsiTheme="majorHAnsi" w:cstheme="majorHAnsi"/>
          <w:bCs/>
          <w:color w:val="000000"/>
          <w:highlight w:val="yellow"/>
        </w:rPr>
        <w:t xml:space="preserve"> it by measuring OD at 260 nm wavelength </w:t>
      </w:r>
      <w:r w:rsidR="006639C6" w:rsidRPr="005B6208">
        <w:rPr>
          <w:rFonts w:asciiTheme="majorHAnsi" w:hAnsiTheme="majorHAnsi" w:cstheme="majorHAnsi"/>
          <w:bCs/>
          <w:color w:val="000000"/>
          <w:highlight w:val="yellow"/>
        </w:rPr>
        <w:t xml:space="preserve">with a </w:t>
      </w:r>
      <w:r w:rsidR="002178DB" w:rsidRPr="005B6208">
        <w:rPr>
          <w:rFonts w:asciiTheme="majorHAnsi" w:hAnsiTheme="majorHAnsi" w:cstheme="majorHAnsi"/>
          <w:bCs/>
          <w:color w:val="000000"/>
          <w:highlight w:val="yellow"/>
        </w:rPr>
        <w:t>spectrophotometer</w:t>
      </w:r>
      <w:r w:rsidR="004D0F8F" w:rsidRPr="005B6208">
        <w:rPr>
          <w:rFonts w:asciiTheme="majorHAnsi" w:hAnsiTheme="majorHAnsi" w:cstheme="majorHAnsi"/>
          <w:bCs/>
          <w:color w:val="000000"/>
          <w:highlight w:val="yellow"/>
        </w:rPr>
        <w:t>.</w:t>
      </w:r>
      <w:r w:rsidR="00B15855" w:rsidRPr="005B6208">
        <w:rPr>
          <w:rFonts w:asciiTheme="majorHAnsi" w:hAnsiTheme="majorHAnsi" w:cstheme="majorHAnsi"/>
          <w:bCs/>
          <w:color w:val="000000"/>
          <w:highlight w:val="yellow"/>
        </w:rPr>
        <w:t xml:space="preserve"> </w:t>
      </w:r>
      <w:r w:rsidR="004D0F8F" w:rsidRPr="005B6208">
        <w:rPr>
          <w:rFonts w:asciiTheme="majorHAnsi" w:hAnsiTheme="majorHAnsi" w:cstheme="majorHAnsi"/>
          <w:bCs/>
          <w:color w:val="000000"/>
          <w:highlight w:val="yellow"/>
        </w:rPr>
        <w:t>A</w:t>
      </w:r>
      <w:r w:rsidR="00B71D84" w:rsidRPr="005B6208">
        <w:rPr>
          <w:rFonts w:asciiTheme="majorHAnsi" w:hAnsiTheme="majorHAnsi" w:cstheme="majorHAnsi"/>
          <w:bCs/>
          <w:color w:val="000000"/>
          <w:highlight w:val="yellow"/>
        </w:rPr>
        <w:t>liquot</w:t>
      </w:r>
      <w:r w:rsidR="00B15855" w:rsidRPr="005B6208">
        <w:rPr>
          <w:rFonts w:asciiTheme="majorHAnsi" w:hAnsiTheme="majorHAnsi" w:cstheme="majorHAnsi"/>
          <w:bCs/>
          <w:color w:val="000000"/>
          <w:highlight w:val="yellow"/>
        </w:rPr>
        <w:t xml:space="preserve"> and store </w:t>
      </w:r>
      <w:r w:rsidR="002576DA" w:rsidRPr="005B6208">
        <w:rPr>
          <w:rFonts w:asciiTheme="majorHAnsi" w:hAnsiTheme="majorHAnsi" w:cstheme="majorHAnsi"/>
          <w:bCs/>
          <w:color w:val="000000"/>
          <w:highlight w:val="yellow"/>
        </w:rPr>
        <w:t xml:space="preserve">the plasmid DNA, </w:t>
      </w:r>
      <w:proofErr w:type="spellStart"/>
      <w:proofErr w:type="gramStart"/>
      <w:r w:rsidR="002576DA" w:rsidRPr="005B6208">
        <w:rPr>
          <w:rFonts w:asciiTheme="majorHAnsi" w:hAnsiTheme="majorHAnsi" w:cstheme="majorHAnsi"/>
          <w:bCs/>
          <w:color w:val="000000"/>
          <w:highlight w:val="yellow"/>
        </w:rPr>
        <w:t>pGL</w:t>
      </w:r>
      <w:proofErr w:type="spellEnd"/>
      <w:r w:rsidR="002576DA" w:rsidRPr="005B6208">
        <w:rPr>
          <w:rFonts w:asciiTheme="majorHAnsi" w:hAnsiTheme="majorHAnsi" w:cstheme="majorHAnsi"/>
          <w:bCs/>
          <w:color w:val="000000"/>
          <w:highlight w:val="yellow"/>
        </w:rPr>
        <w:t>[</w:t>
      </w:r>
      <w:proofErr w:type="gramEnd"/>
      <w:r w:rsidR="002576DA" w:rsidRPr="005B6208">
        <w:rPr>
          <w:rFonts w:asciiTheme="majorHAnsi" w:hAnsiTheme="majorHAnsi" w:cstheme="majorHAnsi"/>
          <w:bCs/>
          <w:color w:val="000000"/>
          <w:highlight w:val="yellow"/>
        </w:rPr>
        <w:t xml:space="preserve">hPer2P/Luc2P/Neo], </w:t>
      </w:r>
      <w:r w:rsidR="00B15855" w:rsidRPr="005B6208">
        <w:rPr>
          <w:rFonts w:asciiTheme="majorHAnsi" w:hAnsiTheme="majorHAnsi" w:cstheme="majorHAnsi"/>
          <w:bCs/>
          <w:color w:val="000000"/>
          <w:highlight w:val="yellow"/>
        </w:rPr>
        <w:t xml:space="preserve">at </w:t>
      </w:r>
      <w:r w:rsidR="009A32CA" w:rsidRPr="005B6208">
        <w:rPr>
          <w:rFonts w:asciiTheme="majorHAnsi" w:hAnsiTheme="majorHAnsi" w:cstheme="majorHAnsi"/>
          <w:bCs/>
          <w:color w:val="000000"/>
          <w:highlight w:val="yellow"/>
        </w:rPr>
        <w:t>-</w:t>
      </w:r>
      <w:r w:rsidR="00B15855" w:rsidRPr="005B6208">
        <w:rPr>
          <w:rFonts w:asciiTheme="majorHAnsi" w:hAnsiTheme="majorHAnsi" w:cstheme="majorHAnsi"/>
          <w:bCs/>
          <w:color w:val="000000"/>
          <w:highlight w:val="yellow"/>
        </w:rPr>
        <w:t xml:space="preserve">80 </w:t>
      </w:r>
      <w:r w:rsidR="00ED165F" w:rsidRPr="005B6208">
        <w:rPr>
          <w:rFonts w:asciiTheme="majorHAnsi" w:hAnsiTheme="majorHAnsi" w:cstheme="majorHAnsi"/>
          <w:bCs/>
          <w:color w:val="000000"/>
          <w:highlight w:val="yellow"/>
        </w:rPr>
        <w:t>°</w:t>
      </w:r>
      <w:r w:rsidR="00B15855" w:rsidRPr="005B6208">
        <w:rPr>
          <w:rFonts w:asciiTheme="majorHAnsi" w:hAnsiTheme="majorHAnsi" w:cstheme="majorHAnsi"/>
          <w:bCs/>
          <w:color w:val="000000"/>
          <w:highlight w:val="yellow"/>
        </w:rPr>
        <w:t xml:space="preserve">C </w:t>
      </w:r>
      <w:r w:rsidR="001710DD" w:rsidRPr="005B6208">
        <w:rPr>
          <w:rFonts w:asciiTheme="majorHAnsi" w:hAnsiTheme="majorHAnsi" w:cstheme="majorHAnsi"/>
          <w:bCs/>
          <w:color w:val="000000"/>
          <w:highlight w:val="yellow"/>
        </w:rPr>
        <w:t xml:space="preserve">freezer </w:t>
      </w:r>
      <w:r w:rsidR="00B15855" w:rsidRPr="005B6208">
        <w:rPr>
          <w:rFonts w:asciiTheme="majorHAnsi" w:hAnsiTheme="majorHAnsi" w:cstheme="majorHAnsi"/>
          <w:bCs/>
          <w:color w:val="000000"/>
          <w:highlight w:val="yellow"/>
        </w:rPr>
        <w:t>for future use.</w:t>
      </w:r>
      <w:r w:rsidR="001A5EA6" w:rsidRPr="005B6208">
        <w:rPr>
          <w:rFonts w:asciiTheme="majorHAnsi" w:hAnsiTheme="majorHAnsi" w:cstheme="majorHAnsi"/>
          <w:bCs/>
          <w:color w:val="000000"/>
        </w:rPr>
        <w:t xml:space="preserve"> </w:t>
      </w:r>
    </w:p>
    <w:p w14:paraId="46E604FD" w14:textId="77777777" w:rsidR="00E62042" w:rsidRPr="005B6208" w:rsidRDefault="00E62042" w:rsidP="005B6208">
      <w:pPr>
        <w:autoSpaceDE w:val="0"/>
        <w:autoSpaceDN w:val="0"/>
        <w:adjustRightInd w:val="0"/>
        <w:jc w:val="both"/>
        <w:rPr>
          <w:rFonts w:asciiTheme="majorHAnsi" w:hAnsiTheme="majorHAnsi" w:cstheme="majorHAnsi"/>
          <w:bCs/>
          <w:color w:val="000000"/>
        </w:rPr>
      </w:pPr>
    </w:p>
    <w:p w14:paraId="7EF99CD2" w14:textId="6D84D9C5" w:rsidR="00E62042" w:rsidRPr="005B6208" w:rsidRDefault="00E62042" w:rsidP="005B6208">
      <w:pPr>
        <w:autoSpaceDE w:val="0"/>
        <w:autoSpaceDN w:val="0"/>
        <w:adjustRightInd w:val="0"/>
        <w:jc w:val="both"/>
        <w:rPr>
          <w:rFonts w:asciiTheme="majorHAnsi" w:hAnsiTheme="majorHAnsi" w:cstheme="majorHAnsi"/>
          <w:b/>
          <w:bCs/>
          <w:color w:val="000000"/>
          <w:highlight w:val="yellow"/>
        </w:rPr>
      </w:pPr>
      <w:r w:rsidRPr="005B6208">
        <w:rPr>
          <w:rFonts w:asciiTheme="majorHAnsi" w:hAnsiTheme="majorHAnsi" w:cstheme="majorHAnsi"/>
          <w:b/>
          <w:bCs/>
          <w:color w:val="000000"/>
          <w:highlight w:val="yellow"/>
        </w:rPr>
        <w:t xml:space="preserve">2. </w:t>
      </w:r>
      <w:r w:rsidR="0027794B" w:rsidRPr="005B6208">
        <w:rPr>
          <w:rFonts w:asciiTheme="majorHAnsi" w:hAnsiTheme="majorHAnsi" w:cstheme="majorHAnsi"/>
          <w:b/>
          <w:bCs/>
          <w:color w:val="000000"/>
          <w:highlight w:val="yellow"/>
        </w:rPr>
        <w:t xml:space="preserve">Transient </w:t>
      </w:r>
      <w:r w:rsidRPr="005B6208">
        <w:rPr>
          <w:rFonts w:asciiTheme="majorHAnsi" w:hAnsiTheme="majorHAnsi" w:cstheme="majorHAnsi"/>
          <w:b/>
          <w:bCs/>
          <w:color w:val="000000"/>
          <w:highlight w:val="yellow"/>
        </w:rPr>
        <w:t>Transfection</w:t>
      </w:r>
    </w:p>
    <w:p w14:paraId="4A8463DB" w14:textId="77777777" w:rsidR="00F4662B" w:rsidRPr="005B6208" w:rsidRDefault="00F4662B" w:rsidP="005B6208">
      <w:pPr>
        <w:autoSpaceDE w:val="0"/>
        <w:autoSpaceDN w:val="0"/>
        <w:adjustRightInd w:val="0"/>
        <w:jc w:val="both"/>
        <w:rPr>
          <w:rFonts w:asciiTheme="majorHAnsi" w:hAnsiTheme="majorHAnsi" w:cstheme="majorHAnsi"/>
          <w:bCs/>
          <w:color w:val="000000"/>
          <w:highlight w:val="yellow"/>
        </w:rPr>
      </w:pPr>
    </w:p>
    <w:p w14:paraId="0AB8EA66" w14:textId="457CC049" w:rsidR="0025427B" w:rsidRPr="005B6208" w:rsidRDefault="0025427B"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2.1</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Purchase and </w:t>
      </w:r>
      <w:r w:rsidR="00CC799C" w:rsidRPr="005B6208">
        <w:rPr>
          <w:rFonts w:asciiTheme="majorHAnsi" w:hAnsiTheme="majorHAnsi" w:cstheme="majorHAnsi"/>
          <w:bCs/>
          <w:color w:val="000000"/>
          <w:highlight w:val="yellow"/>
        </w:rPr>
        <w:t>culture</w:t>
      </w:r>
      <w:r w:rsidRPr="005B6208">
        <w:rPr>
          <w:rFonts w:asciiTheme="majorHAnsi" w:hAnsiTheme="majorHAnsi" w:cstheme="majorHAnsi"/>
          <w:bCs/>
          <w:color w:val="000000"/>
          <w:highlight w:val="yellow"/>
        </w:rPr>
        <w:t xml:space="preserve"> MCF10A cells</w:t>
      </w:r>
    </w:p>
    <w:p w14:paraId="5F3456E5" w14:textId="77777777" w:rsidR="00677782" w:rsidRPr="005B6208" w:rsidRDefault="00677782" w:rsidP="005B6208">
      <w:pPr>
        <w:autoSpaceDE w:val="0"/>
        <w:autoSpaceDN w:val="0"/>
        <w:adjustRightInd w:val="0"/>
        <w:jc w:val="both"/>
        <w:rPr>
          <w:rFonts w:asciiTheme="majorHAnsi" w:hAnsiTheme="majorHAnsi" w:cstheme="majorHAnsi"/>
          <w:bCs/>
          <w:color w:val="000000"/>
          <w:highlight w:val="yellow"/>
        </w:rPr>
      </w:pPr>
    </w:p>
    <w:p w14:paraId="6E68B51B" w14:textId="5DE9942C" w:rsidR="00A73A94" w:rsidRPr="005B6208" w:rsidRDefault="00CA37E7"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2.1</w:t>
      </w:r>
      <w:r w:rsidR="0025427B" w:rsidRPr="005B6208">
        <w:rPr>
          <w:rFonts w:asciiTheme="majorHAnsi" w:hAnsiTheme="majorHAnsi" w:cstheme="majorHAnsi"/>
          <w:bCs/>
          <w:color w:val="000000"/>
        </w:rPr>
        <w:t>.1</w:t>
      </w:r>
      <w:r w:rsidR="002425A5" w:rsidRPr="005B6208">
        <w:rPr>
          <w:rFonts w:asciiTheme="majorHAnsi" w:hAnsiTheme="majorHAnsi" w:cstheme="majorHAnsi"/>
          <w:bCs/>
          <w:color w:val="000000"/>
        </w:rPr>
        <w:t>.</w:t>
      </w:r>
      <w:r w:rsidRPr="005B6208">
        <w:rPr>
          <w:rFonts w:asciiTheme="majorHAnsi" w:hAnsiTheme="majorHAnsi" w:cstheme="majorHAnsi"/>
          <w:bCs/>
          <w:color w:val="000000"/>
        </w:rPr>
        <w:t xml:space="preserve"> </w:t>
      </w:r>
      <w:r w:rsidR="0025427B" w:rsidRPr="005B6208">
        <w:rPr>
          <w:rFonts w:asciiTheme="majorHAnsi" w:hAnsiTheme="majorHAnsi" w:cstheme="majorHAnsi"/>
          <w:bCs/>
          <w:color w:val="000000"/>
        </w:rPr>
        <w:t xml:space="preserve">Purchase </w:t>
      </w:r>
      <w:r w:rsidR="00060ED3" w:rsidRPr="005B6208">
        <w:rPr>
          <w:rFonts w:asciiTheme="majorHAnsi" w:hAnsiTheme="majorHAnsi" w:cstheme="majorHAnsi"/>
          <w:bCs/>
          <w:color w:val="000000"/>
        </w:rPr>
        <w:t xml:space="preserve">an </w:t>
      </w:r>
      <w:r w:rsidR="0025427B" w:rsidRPr="005B6208">
        <w:rPr>
          <w:rFonts w:asciiTheme="majorHAnsi" w:hAnsiTheme="majorHAnsi" w:cstheme="majorHAnsi"/>
          <w:bCs/>
          <w:color w:val="000000"/>
        </w:rPr>
        <w:t>immortalized, non-</w:t>
      </w:r>
      <w:r w:rsidR="007B51C7" w:rsidRPr="005B6208">
        <w:rPr>
          <w:rFonts w:asciiTheme="majorHAnsi" w:hAnsiTheme="majorHAnsi" w:cstheme="majorHAnsi"/>
          <w:bCs/>
          <w:color w:val="000000"/>
        </w:rPr>
        <w:t>transformed</w:t>
      </w:r>
      <w:r w:rsidR="0025427B" w:rsidRPr="005B6208">
        <w:rPr>
          <w:rFonts w:asciiTheme="majorHAnsi" w:hAnsiTheme="majorHAnsi" w:cstheme="majorHAnsi"/>
          <w:bCs/>
          <w:color w:val="000000"/>
        </w:rPr>
        <w:t xml:space="preserve"> </w:t>
      </w:r>
      <w:r w:rsidR="007B51C7" w:rsidRPr="005B6208">
        <w:rPr>
          <w:rFonts w:asciiTheme="majorHAnsi" w:hAnsiTheme="majorHAnsi" w:cstheme="majorHAnsi"/>
          <w:bCs/>
          <w:color w:val="000000"/>
        </w:rPr>
        <w:t xml:space="preserve">normal </w:t>
      </w:r>
      <w:r w:rsidR="0025427B" w:rsidRPr="005B6208">
        <w:rPr>
          <w:rFonts w:asciiTheme="majorHAnsi" w:hAnsiTheme="majorHAnsi" w:cstheme="majorHAnsi"/>
          <w:bCs/>
          <w:color w:val="000000"/>
        </w:rPr>
        <w:t xml:space="preserve">human mammary epithelial cell line (MCF10A) from </w:t>
      </w:r>
      <w:r w:rsidR="0027794B" w:rsidRPr="005B6208">
        <w:rPr>
          <w:rFonts w:asciiTheme="majorHAnsi" w:hAnsiTheme="majorHAnsi" w:cstheme="majorHAnsi"/>
          <w:bCs/>
          <w:color w:val="000000"/>
        </w:rPr>
        <w:t>a commercial cell bank</w:t>
      </w:r>
      <w:r w:rsidR="0025427B" w:rsidRPr="005B6208">
        <w:rPr>
          <w:rFonts w:asciiTheme="majorHAnsi" w:hAnsiTheme="majorHAnsi" w:cstheme="majorHAnsi"/>
          <w:bCs/>
          <w:color w:val="000000"/>
        </w:rPr>
        <w:t xml:space="preserve">, where cells are cytogenetically tested and authenticated with short tandem repeat analysis before freezing. </w:t>
      </w:r>
      <w:r w:rsidR="00730386" w:rsidRPr="005B6208">
        <w:rPr>
          <w:rFonts w:asciiTheme="majorHAnsi" w:hAnsiTheme="majorHAnsi" w:cstheme="majorHAnsi"/>
          <w:bCs/>
          <w:color w:val="000000"/>
        </w:rPr>
        <w:t>Thaw and maintain e</w:t>
      </w:r>
      <w:r w:rsidR="0025427B" w:rsidRPr="005B6208">
        <w:rPr>
          <w:rFonts w:asciiTheme="majorHAnsi" w:hAnsiTheme="majorHAnsi" w:cstheme="majorHAnsi"/>
          <w:bCs/>
          <w:color w:val="000000"/>
        </w:rPr>
        <w:t xml:space="preserve">ach vial of frozen cells in culture for a maximum of 8 weeks. </w:t>
      </w:r>
    </w:p>
    <w:p w14:paraId="5D23C041" w14:textId="77777777" w:rsidR="00A73A94" w:rsidRPr="005B6208" w:rsidRDefault="00A73A94" w:rsidP="005B6208">
      <w:pPr>
        <w:autoSpaceDE w:val="0"/>
        <w:autoSpaceDN w:val="0"/>
        <w:adjustRightInd w:val="0"/>
        <w:jc w:val="both"/>
        <w:rPr>
          <w:rFonts w:asciiTheme="majorHAnsi" w:hAnsiTheme="majorHAnsi" w:cstheme="majorHAnsi"/>
          <w:bCs/>
          <w:color w:val="000000"/>
        </w:rPr>
      </w:pPr>
    </w:p>
    <w:p w14:paraId="56FCA94E" w14:textId="5657B6A0" w:rsidR="00075B7A" w:rsidRPr="005B6208" w:rsidRDefault="00A73A94"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Note: </w:t>
      </w:r>
      <w:r w:rsidR="007E7807" w:rsidRPr="005B6208">
        <w:rPr>
          <w:rFonts w:asciiTheme="majorHAnsi" w:hAnsiTheme="majorHAnsi" w:cstheme="majorHAnsi"/>
          <w:bCs/>
          <w:color w:val="000000"/>
        </w:rPr>
        <w:t>Unlike other cells, t</w:t>
      </w:r>
      <w:r w:rsidR="00075B7A" w:rsidRPr="005B6208">
        <w:rPr>
          <w:rFonts w:asciiTheme="majorHAnsi" w:hAnsiTheme="majorHAnsi" w:cstheme="majorHAnsi"/>
          <w:bCs/>
          <w:color w:val="000000"/>
        </w:rPr>
        <w:t xml:space="preserve">hese cells have contact inhibition once they get to </w:t>
      </w:r>
      <w:r w:rsidR="007E7807" w:rsidRPr="005B6208">
        <w:rPr>
          <w:rFonts w:asciiTheme="majorHAnsi" w:hAnsiTheme="majorHAnsi" w:cstheme="majorHAnsi"/>
          <w:bCs/>
          <w:color w:val="000000"/>
        </w:rPr>
        <w:t>~</w:t>
      </w:r>
      <w:r w:rsidR="00ED165F" w:rsidRPr="005B6208">
        <w:rPr>
          <w:rFonts w:asciiTheme="majorHAnsi" w:hAnsiTheme="majorHAnsi" w:cstheme="majorHAnsi"/>
          <w:bCs/>
          <w:color w:val="000000"/>
        </w:rPr>
        <w:t xml:space="preserve"> </w:t>
      </w:r>
      <w:r w:rsidR="00075B7A" w:rsidRPr="005B6208">
        <w:rPr>
          <w:rFonts w:asciiTheme="majorHAnsi" w:hAnsiTheme="majorHAnsi" w:cstheme="majorHAnsi"/>
          <w:bCs/>
          <w:color w:val="000000"/>
        </w:rPr>
        <w:t>70% confluence.</w:t>
      </w:r>
      <w:r w:rsidR="007E7807" w:rsidRPr="005B6208">
        <w:rPr>
          <w:rFonts w:asciiTheme="majorHAnsi" w:hAnsiTheme="majorHAnsi" w:cstheme="majorHAnsi"/>
        </w:rPr>
        <w:t xml:space="preserve"> </w:t>
      </w:r>
      <w:r w:rsidR="007E7807" w:rsidRPr="005B6208">
        <w:rPr>
          <w:rFonts w:asciiTheme="majorHAnsi" w:hAnsiTheme="majorHAnsi" w:cstheme="majorHAnsi"/>
          <w:bCs/>
          <w:color w:val="000000"/>
        </w:rPr>
        <w:t>It requires that subculture is conducted at ~</w:t>
      </w:r>
      <w:r w:rsidR="00ED165F" w:rsidRPr="005B6208">
        <w:rPr>
          <w:rFonts w:asciiTheme="majorHAnsi" w:hAnsiTheme="majorHAnsi" w:cstheme="majorHAnsi"/>
          <w:bCs/>
          <w:color w:val="000000"/>
        </w:rPr>
        <w:t xml:space="preserve"> </w:t>
      </w:r>
      <w:r w:rsidR="007E7807" w:rsidRPr="005B6208">
        <w:rPr>
          <w:rFonts w:asciiTheme="majorHAnsi" w:hAnsiTheme="majorHAnsi" w:cstheme="majorHAnsi"/>
          <w:bCs/>
          <w:color w:val="000000"/>
        </w:rPr>
        <w:t>70%.</w:t>
      </w:r>
      <w:r w:rsidR="005B6208" w:rsidRPr="005B6208">
        <w:rPr>
          <w:rFonts w:asciiTheme="majorHAnsi" w:hAnsiTheme="majorHAnsi" w:cstheme="majorHAnsi"/>
          <w:bCs/>
          <w:color w:val="000000"/>
        </w:rPr>
        <w:t xml:space="preserve"> </w:t>
      </w:r>
    </w:p>
    <w:p w14:paraId="75F67B3C" w14:textId="77777777" w:rsidR="00677782" w:rsidRPr="005B6208" w:rsidRDefault="00677782" w:rsidP="005B6208">
      <w:pPr>
        <w:autoSpaceDE w:val="0"/>
        <w:autoSpaceDN w:val="0"/>
        <w:adjustRightInd w:val="0"/>
        <w:jc w:val="both"/>
        <w:rPr>
          <w:rFonts w:asciiTheme="majorHAnsi" w:hAnsiTheme="majorHAnsi" w:cstheme="majorHAnsi"/>
          <w:bCs/>
          <w:color w:val="000000"/>
          <w:highlight w:val="yellow"/>
        </w:rPr>
      </w:pPr>
    </w:p>
    <w:p w14:paraId="0BE2AA28" w14:textId="29B5D9F6" w:rsidR="00677782" w:rsidRPr="005B6208" w:rsidRDefault="0025427B"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2.1.2</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FD697B" w:rsidRPr="005B6208">
        <w:rPr>
          <w:rFonts w:asciiTheme="majorHAnsi" w:hAnsiTheme="majorHAnsi" w:cstheme="majorHAnsi"/>
          <w:bCs/>
          <w:color w:val="000000"/>
          <w:highlight w:val="yellow"/>
        </w:rPr>
        <w:t>Culture the c</w:t>
      </w:r>
      <w:r w:rsidRPr="005B6208">
        <w:rPr>
          <w:rFonts w:asciiTheme="majorHAnsi" w:hAnsiTheme="majorHAnsi" w:cstheme="majorHAnsi"/>
          <w:bCs/>
          <w:color w:val="000000"/>
          <w:highlight w:val="yellow"/>
        </w:rPr>
        <w:t xml:space="preserve">ells </w:t>
      </w:r>
      <w:r w:rsidR="002178DB" w:rsidRPr="005B6208">
        <w:rPr>
          <w:rFonts w:asciiTheme="majorHAnsi" w:hAnsiTheme="majorHAnsi" w:cstheme="majorHAnsi"/>
          <w:bCs/>
          <w:color w:val="000000"/>
          <w:highlight w:val="yellow"/>
        </w:rPr>
        <w:t>with</w:t>
      </w:r>
      <w:r w:rsidRPr="005B6208">
        <w:rPr>
          <w:rFonts w:asciiTheme="majorHAnsi" w:hAnsiTheme="majorHAnsi" w:cstheme="majorHAnsi"/>
          <w:bCs/>
          <w:color w:val="000000"/>
          <w:highlight w:val="yellow"/>
        </w:rPr>
        <w:t xml:space="preserve"> mammary epithelial cell growth medium (MEGM), containing mammary epithelial basal medium (MEBM)</w:t>
      </w:r>
      <w:r w:rsidR="003C61DF"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growth supplements</w:t>
      </w:r>
      <w:r w:rsidR="003C61DF" w:rsidRPr="005B6208">
        <w:rPr>
          <w:rFonts w:asciiTheme="majorHAnsi" w:hAnsiTheme="majorHAnsi" w:cstheme="majorHAnsi"/>
          <w:bCs/>
          <w:color w:val="000000"/>
          <w:highlight w:val="yellow"/>
        </w:rPr>
        <w:t>, and c</w:t>
      </w:r>
      <w:r w:rsidR="00E2646E" w:rsidRPr="005B6208">
        <w:rPr>
          <w:rFonts w:asciiTheme="majorHAnsi" w:hAnsiTheme="majorHAnsi" w:cstheme="majorHAnsi"/>
          <w:bCs/>
          <w:color w:val="000000"/>
          <w:highlight w:val="yellow"/>
        </w:rPr>
        <w:t xml:space="preserve">holera toxin </w:t>
      </w:r>
      <w:r w:rsidR="002178DB" w:rsidRPr="005B6208">
        <w:rPr>
          <w:rFonts w:asciiTheme="majorHAnsi" w:hAnsiTheme="majorHAnsi" w:cstheme="majorHAnsi"/>
          <w:bCs/>
          <w:color w:val="000000"/>
          <w:highlight w:val="yellow"/>
        </w:rPr>
        <w:t xml:space="preserve">in </w:t>
      </w:r>
      <w:r w:rsidR="00060ED3" w:rsidRPr="005B6208">
        <w:rPr>
          <w:rFonts w:asciiTheme="majorHAnsi" w:hAnsiTheme="majorHAnsi" w:cstheme="majorHAnsi"/>
          <w:bCs/>
          <w:color w:val="000000"/>
          <w:highlight w:val="yellow"/>
        </w:rPr>
        <w:t xml:space="preserve">a </w:t>
      </w:r>
      <w:r w:rsidR="002178DB" w:rsidRPr="005B6208">
        <w:rPr>
          <w:rFonts w:asciiTheme="majorHAnsi" w:hAnsiTheme="majorHAnsi" w:cstheme="majorHAnsi"/>
          <w:bCs/>
          <w:color w:val="000000"/>
          <w:highlight w:val="yellow"/>
        </w:rPr>
        <w:t xml:space="preserve">cell culture incubator </w:t>
      </w:r>
      <w:r w:rsidR="00E2646E" w:rsidRPr="005B6208">
        <w:rPr>
          <w:rFonts w:asciiTheme="majorHAnsi" w:hAnsiTheme="majorHAnsi" w:cstheme="majorHAnsi"/>
          <w:bCs/>
          <w:color w:val="000000"/>
          <w:highlight w:val="yellow"/>
        </w:rPr>
        <w:t xml:space="preserve">at </w:t>
      </w:r>
      <w:r w:rsidR="00E2646E" w:rsidRPr="005B6208" w:rsidDel="00E75957">
        <w:rPr>
          <w:rFonts w:asciiTheme="majorHAnsi" w:hAnsiTheme="majorHAnsi" w:cstheme="majorHAnsi"/>
          <w:bCs/>
          <w:color w:val="000000"/>
          <w:highlight w:val="yellow"/>
        </w:rPr>
        <w:t xml:space="preserve">37 </w:t>
      </w:r>
      <w:r w:rsidR="00ED165F" w:rsidRPr="005B6208">
        <w:rPr>
          <w:rFonts w:asciiTheme="majorHAnsi" w:hAnsiTheme="majorHAnsi" w:cstheme="majorHAnsi"/>
          <w:bCs/>
          <w:color w:val="000000"/>
          <w:highlight w:val="yellow"/>
        </w:rPr>
        <w:t>°C</w:t>
      </w:r>
      <w:r w:rsidR="00E2646E" w:rsidRPr="005B6208" w:rsidDel="00E75957">
        <w:rPr>
          <w:rFonts w:asciiTheme="majorHAnsi" w:hAnsiTheme="majorHAnsi" w:cstheme="majorHAnsi"/>
          <w:bCs/>
          <w:color w:val="000000"/>
          <w:highlight w:val="yellow"/>
        </w:rPr>
        <w:t>, 95% humidity</w:t>
      </w:r>
      <w:r w:rsidR="002178DB" w:rsidRPr="005B6208">
        <w:rPr>
          <w:rFonts w:asciiTheme="majorHAnsi" w:hAnsiTheme="majorHAnsi" w:cstheme="majorHAnsi"/>
          <w:bCs/>
          <w:color w:val="000000"/>
          <w:highlight w:val="yellow"/>
        </w:rPr>
        <w:t>,</w:t>
      </w:r>
      <w:r w:rsidR="00E2646E" w:rsidRPr="005B6208" w:rsidDel="00E75957">
        <w:rPr>
          <w:rFonts w:asciiTheme="majorHAnsi" w:hAnsiTheme="majorHAnsi" w:cstheme="majorHAnsi"/>
          <w:bCs/>
          <w:color w:val="000000"/>
          <w:highlight w:val="yellow"/>
        </w:rPr>
        <w:t xml:space="preserve"> and 5% CO</w:t>
      </w:r>
      <w:r w:rsidR="00E2646E" w:rsidRPr="005B6208" w:rsidDel="00E75957">
        <w:rPr>
          <w:rFonts w:asciiTheme="majorHAnsi" w:hAnsiTheme="majorHAnsi" w:cstheme="majorHAnsi"/>
          <w:bCs/>
          <w:color w:val="000000"/>
          <w:highlight w:val="yellow"/>
          <w:vertAlign w:val="subscript"/>
        </w:rPr>
        <w:t>2</w:t>
      </w:r>
      <w:r w:rsidR="00E2646E" w:rsidRPr="005B6208" w:rsidDel="00E75957">
        <w:rPr>
          <w:rFonts w:asciiTheme="majorHAnsi" w:hAnsiTheme="majorHAnsi" w:cstheme="majorHAnsi"/>
          <w:bCs/>
          <w:color w:val="000000"/>
          <w:highlight w:val="yellow"/>
        </w:rPr>
        <w:t>.</w:t>
      </w:r>
    </w:p>
    <w:p w14:paraId="4358F470" w14:textId="77777777" w:rsidR="00730386" w:rsidRPr="005B6208" w:rsidRDefault="00730386" w:rsidP="005B6208">
      <w:pPr>
        <w:autoSpaceDE w:val="0"/>
        <w:autoSpaceDN w:val="0"/>
        <w:adjustRightInd w:val="0"/>
        <w:jc w:val="both"/>
        <w:rPr>
          <w:rFonts w:asciiTheme="majorHAnsi" w:hAnsiTheme="majorHAnsi" w:cstheme="majorHAnsi"/>
          <w:bCs/>
          <w:color w:val="000000"/>
          <w:highlight w:val="yellow"/>
        </w:rPr>
      </w:pPr>
    </w:p>
    <w:p w14:paraId="3EF00425" w14:textId="46459536" w:rsidR="00C1293F" w:rsidRPr="005B6208" w:rsidRDefault="008909B7"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Note: </w:t>
      </w:r>
      <w:r w:rsidR="00730386" w:rsidRPr="005B6208">
        <w:rPr>
          <w:rFonts w:asciiTheme="majorHAnsi" w:hAnsiTheme="majorHAnsi" w:cstheme="majorHAnsi"/>
          <w:bCs/>
          <w:color w:val="000000"/>
        </w:rPr>
        <w:t>Purchase r</w:t>
      </w:r>
      <w:r w:rsidR="003C61DF" w:rsidRPr="005B6208">
        <w:rPr>
          <w:rFonts w:asciiTheme="majorHAnsi" w:hAnsiTheme="majorHAnsi" w:cstheme="majorHAnsi"/>
          <w:bCs/>
          <w:color w:val="000000"/>
        </w:rPr>
        <w:t>eady</w:t>
      </w:r>
      <w:r w:rsidR="00007819" w:rsidRPr="005B6208">
        <w:rPr>
          <w:rFonts w:asciiTheme="majorHAnsi" w:hAnsiTheme="majorHAnsi" w:cstheme="majorHAnsi"/>
          <w:bCs/>
          <w:color w:val="000000"/>
        </w:rPr>
        <w:t>-</w:t>
      </w:r>
      <w:r w:rsidR="003C61DF" w:rsidRPr="005B6208">
        <w:rPr>
          <w:rFonts w:asciiTheme="majorHAnsi" w:hAnsiTheme="majorHAnsi" w:cstheme="majorHAnsi"/>
          <w:bCs/>
          <w:color w:val="000000"/>
        </w:rPr>
        <w:t>to</w:t>
      </w:r>
      <w:r w:rsidR="00007819" w:rsidRPr="005B6208">
        <w:rPr>
          <w:rFonts w:asciiTheme="majorHAnsi" w:hAnsiTheme="majorHAnsi" w:cstheme="majorHAnsi"/>
          <w:bCs/>
          <w:color w:val="000000"/>
        </w:rPr>
        <w:t>-</w:t>
      </w:r>
      <w:r w:rsidR="003C61DF" w:rsidRPr="005B6208">
        <w:rPr>
          <w:rFonts w:asciiTheme="majorHAnsi" w:hAnsiTheme="majorHAnsi" w:cstheme="majorHAnsi"/>
          <w:bCs/>
          <w:color w:val="000000"/>
        </w:rPr>
        <w:t>use growth factors</w:t>
      </w:r>
      <w:r w:rsidR="00E476E1" w:rsidRPr="005B6208">
        <w:rPr>
          <w:rFonts w:asciiTheme="majorHAnsi" w:hAnsiTheme="majorHAnsi" w:cstheme="majorHAnsi"/>
          <w:bCs/>
          <w:color w:val="000000"/>
        </w:rPr>
        <w:t xml:space="preserve"> provided in </w:t>
      </w:r>
      <w:proofErr w:type="spellStart"/>
      <w:r w:rsidR="0044377C" w:rsidRPr="005B6208">
        <w:rPr>
          <w:rFonts w:asciiTheme="majorHAnsi" w:hAnsiTheme="majorHAnsi" w:cstheme="majorHAnsi"/>
          <w:bCs/>
          <w:color w:val="000000"/>
        </w:rPr>
        <w:t>S</w:t>
      </w:r>
      <w:r w:rsidR="00E347F8" w:rsidRPr="005B6208">
        <w:rPr>
          <w:rFonts w:asciiTheme="majorHAnsi" w:hAnsiTheme="majorHAnsi" w:cstheme="majorHAnsi"/>
          <w:bCs/>
          <w:color w:val="000000"/>
        </w:rPr>
        <w:t>ingle</w:t>
      </w:r>
      <w:r w:rsidR="0044377C" w:rsidRPr="005B6208">
        <w:rPr>
          <w:rFonts w:asciiTheme="majorHAnsi" w:hAnsiTheme="majorHAnsi" w:cstheme="majorHAnsi"/>
          <w:bCs/>
          <w:color w:val="000000"/>
        </w:rPr>
        <w:t>Q</w:t>
      </w:r>
      <w:r w:rsidR="00E476E1" w:rsidRPr="005B6208">
        <w:rPr>
          <w:rFonts w:asciiTheme="majorHAnsi" w:hAnsiTheme="majorHAnsi" w:cstheme="majorHAnsi"/>
          <w:bCs/>
          <w:color w:val="000000"/>
        </w:rPr>
        <w:t>uot</w:t>
      </w:r>
      <w:proofErr w:type="spellEnd"/>
      <w:r w:rsidR="00E347F8" w:rsidRPr="005B6208">
        <w:rPr>
          <w:rFonts w:asciiTheme="majorHAnsi" w:hAnsiTheme="majorHAnsi" w:cstheme="majorHAnsi"/>
          <w:bCs/>
          <w:color w:val="000000"/>
        </w:rPr>
        <w:t xml:space="preserve"> (SQ) </w:t>
      </w:r>
      <w:r w:rsidR="00730386" w:rsidRPr="005B6208">
        <w:rPr>
          <w:rFonts w:asciiTheme="majorHAnsi" w:hAnsiTheme="majorHAnsi" w:cstheme="majorHAnsi"/>
          <w:bCs/>
          <w:color w:val="000000"/>
        </w:rPr>
        <w:t xml:space="preserve">and obtain </w:t>
      </w:r>
      <w:r w:rsidR="00E347F8" w:rsidRPr="005B6208">
        <w:rPr>
          <w:rFonts w:asciiTheme="majorHAnsi" w:hAnsiTheme="majorHAnsi" w:cstheme="majorHAnsi"/>
          <w:bCs/>
          <w:color w:val="000000"/>
        </w:rPr>
        <w:t>cholera toxin</w:t>
      </w:r>
      <w:r w:rsidR="00730386" w:rsidRPr="005B6208">
        <w:rPr>
          <w:rFonts w:asciiTheme="majorHAnsi" w:hAnsiTheme="majorHAnsi" w:cstheme="majorHAnsi"/>
          <w:bCs/>
          <w:color w:val="000000"/>
        </w:rPr>
        <w:t xml:space="preserve"> separately</w:t>
      </w:r>
      <w:r w:rsidR="00E347F8" w:rsidRPr="005B6208">
        <w:rPr>
          <w:rFonts w:asciiTheme="majorHAnsi" w:hAnsiTheme="majorHAnsi" w:cstheme="majorHAnsi"/>
          <w:bCs/>
          <w:color w:val="000000"/>
        </w:rPr>
        <w:t>.</w:t>
      </w:r>
      <w:r w:rsidR="003C61DF" w:rsidRPr="005B6208">
        <w:rPr>
          <w:rFonts w:asciiTheme="majorHAnsi" w:hAnsiTheme="majorHAnsi" w:cstheme="majorHAnsi"/>
          <w:bCs/>
          <w:color w:val="000000"/>
        </w:rPr>
        <w:t xml:space="preserve"> </w:t>
      </w:r>
      <w:r w:rsidR="00C1293F" w:rsidRPr="005B6208">
        <w:rPr>
          <w:rFonts w:asciiTheme="majorHAnsi" w:hAnsiTheme="majorHAnsi" w:cstheme="majorHAnsi"/>
          <w:bCs/>
          <w:color w:val="000000"/>
        </w:rPr>
        <w:t>Final concentrations</w:t>
      </w:r>
      <w:r w:rsidR="00A220A5" w:rsidRPr="005B6208">
        <w:rPr>
          <w:rFonts w:asciiTheme="majorHAnsi" w:hAnsiTheme="majorHAnsi" w:cstheme="majorHAnsi"/>
          <w:bCs/>
          <w:color w:val="000000"/>
        </w:rPr>
        <w:t xml:space="preserve"> of growth supplements are</w:t>
      </w:r>
      <w:r w:rsidR="00C1293F" w:rsidRPr="005B6208">
        <w:rPr>
          <w:rFonts w:asciiTheme="majorHAnsi" w:hAnsiTheme="majorHAnsi" w:cstheme="majorHAnsi"/>
          <w:bCs/>
          <w:color w:val="000000"/>
        </w:rPr>
        <w:t xml:space="preserve"> </w:t>
      </w:r>
      <w:r w:rsidR="0025427B" w:rsidRPr="005B6208">
        <w:rPr>
          <w:rFonts w:asciiTheme="majorHAnsi" w:hAnsiTheme="majorHAnsi" w:cstheme="majorHAnsi"/>
          <w:bCs/>
          <w:color w:val="000000"/>
        </w:rPr>
        <w:t xml:space="preserve">0.4% bovine pituitary extract, </w:t>
      </w:r>
      <w:r w:rsidR="0025427B" w:rsidRPr="005B6208">
        <w:rPr>
          <w:rFonts w:asciiTheme="majorHAnsi" w:hAnsiTheme="majorHAnsi" w:cstheme="majorHAnsi"/>
          <w:bCs/>
          <w:color w:val="000000"/>
        </w:rPr>
        <w:lastRenderedPageBreak/>
        <w:t xml:space="preserve">0.1% insulin, 0.1% hydrocortisone, 0.1% human epidermal growth factors, </w:t>
      </w:r>
      <w:proofErr w:type="gramStart"/>
      <w:r w:rsidR="00A220A5" w:rsidRPr="005B6208">
        <w:rPr>
          <w:rFonts w:asciiTheme="majorHAnsi" w:hAnsiTheme="majorHAnsi" w:cstheme="majorHAnsi"/>
          <w:bCs/>
          <w:color w:val="000000"/>
        </w:rPr>
        <w:t xml:space="preserve">100 </w:t>
      </w:r>
      <w:proofErr w:type="spellStart"/>
      <w:r w:rsidR="00A220A5" w:rsidRPr="005B6208">
        <w:rPr>
          <w:rFonts w:asciiTheme="majorHAnsi" w:hAnsiTheme="majorHAnsi" w:cstheme="majorHAnsi"/>
          <w:bCs/>
          <w:color w:val="000000"/>
        </w:rPr>
        <w:t>ng</w:t>
      </w:r>
      <w:proofErr w:type="spellEnd"/>
      <w:r w:rsidR="00A220A5" w:rsidRPr="005B6208">
        <w:rPr>
          <w:rFonts w:asciiTheme="majorHAnsi" w:hAnsiTheme="majorHAnsi" w:cstheme="majorHAnsi"/>
          <w:bCs/>
          <w:color w:val="000000"/>
        </w:rPr>
        <w:t>/</w:t>
      </w:r>
      <w:proofErr w:type="gramEnd"/>
      <w:r w:rsidR="00ED165F" w:rsidRPr="005B6208">
        <w:rPr>
          <w:rFonts w:asciiTheme="majorHAnsi" w:hAnsiTheme="majorHAnsi" w:cstheme="majorHAnsi"/>
          <w:bCs/>
          <w:color w:val="000000"/>
        </w:rPr>
        <w:t>mL</w:t>
      </w:r>
      <w:r w:rsidR="00A220A5" w:rsidRPr="005B6208">
        <w:rPr>
          <w:rFonts w:asciiTheme="majorHAnsi" w:hAnsiTheme="majorHAnsi" w:cstheme="majorHAnsi"/>
          <w:bCs/>
          <w:color w:val="000000"/>
        </w:rPr>
        <w:t xml:space="preserve"> cholera toxin, </w:t>
      </w:r>
      <w:r w:rsidR="0025427B" w:rsidRPr="005B6208">
        <w:rPr>
          <w:rFonts w:asciiTheme="majorHAnsi" w:hAnsiTheme="majorHAnsi" w:cstheme="majorHAnsi"/>
          <w:bCs/>
          <w:color w:val="000000"/>
        </w:rPr>
        <w:t>and 0.05% gentamycin sulfate and 0.05% amphotericin</w:t>
      </w:r>
      <w:r w:rsidR="008717EB" w:rsidRPr="005B6208">
        <w:rPr>
          <w:rFonts w:asciiTheme="majorHAnsi" w:hAnsiTheme="majorHAnsi" w:cstheme="majorHAnsi"/>
          <w:bCs/>
          <w:color w:val="000000"/>
        </w:rPr>
        <w:t xml:space="preserve"> B</w:t>
      </w:r>
      <w:r w:rsidR="0025427B" w:rsidRPr="005B6208">
        <w:rPr>
          <w:rFonts w:asciiTheme="majorHAnsi" w:hAnsiTheme="majorHAnsi" w:cstheme="majorHAnsi"/>
          <w:bCs/>
          <w:color w:val="000000"/>
        </w:rPr>
        <w:t>.</w:t>
      </w:r>
      <w:r w:rsidR="005B6208" w:rsidRPr="005B6208">
        <w:rPr>
          <w:rFonts w:asciiTheme="majorHAnsi" w:hAnsiTheme="majorHAnsi" w:cstheme="majorHAnsi"/>
          <w:bCs/>
          <w:color w:val="000000"/>
        </w:rPr>
        <w:t xml:space="preserve"> </w:t>
      </w:r>
    </w:p>
    <w:p w14:paraId="65C6C532" w14:textId="77777777" w:rsidR="004B0264" w:rsidRPr="005B6208" w:rsidRDefault="004B0264" w:rsidP="005B6208">
      <w:pPr>
        <w:autoSpaceDE w:val="0"/>
        <w:autoSpaceDN w:val="0"/>
        <w:adjustRightInd w:val="0"/>
        <w:jc w:val="both"/>
        <w:rPr>
          <w:rFonts w:asciiTheme="majorHAnsi" w:hAnsiTheme="majorHAnsi" w:cstheme="majorHAnsi"/>
          <w:bCs/>
          <w:color w:val="000000"/>
          <w:highlight w:val="yellow"/>
        </w:rPr>
      </w:pPr>
    </w:p>
    <w:p w14:paraId="68109A19" w14:textId="4450E21B" w:rsidR="00A73A94" w:rsidRPr="005B6208" w:rsidRDefault="00C1293F"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2.1.</w:t>
      </w:r>
      <w:r w:rsidR="00CC799C" w:rsidRPr="005B6208">
        <w:rPr>
          <w:rFonts w:asciiTheme="majorHAnsi" w:hAnsiTheme="majorHAnsi" w:cstheme="majorHAnsi"/>
          <w:bCs/>
          <w:color w:val="000000"/>
          <w:highlight w:val="yellow"/>
        </w:rPr>
        <w:t>3</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E75957" w:rsidRPr="005B6208">
        <w:rPr>
          <w:rFonts w:asciiTheme="majorHAnsi" w:hAnsiTheme="majorHAnsi" w:cstheme="majorHAnsi"/>
          <w:bCs/>
          <w:color w:val="000000"/>
          <w:highlight w:val="yellow"/>
        </w:rPr>
        <w:t>D</w:t>
      </w:r>
      <w:r w:rsidR="00D960CA" w:rsidRPr="005B6208">
        <w:rPr>
          <w:rFonts w:asciiTheme="majorHAnsi" w:hAnsiTheme="majorHAnsi" w:cstheme="majorHAnsi"/>
          <w:bCs/>
          <w:color w:val="000000"/>
          <w:highlight w:val="yellow"/>
        </w:rPr>
        <w:t xml:space="preserve">issociate </w:t>
      </w:r>
      <w:r w:rsidR="00060ED3" w:rsidRPr="005B6208">
        <w:rPr>
          <w:rFonts w:asciiTheme="majorHAnsi" w:hAnsiTheme="majorHAnsi" w:cstheme="majorHAnsi"/>
          <w:bCs/>
          <w:color w:val="000000"/>
          <w:highlight w:val="yellow"/>
        </w:rPr>
        <w:t xml:space="preserve">the </w:t>
      </w:r>
      <w:r w:rsidR="00D960CA" w:rsidRPr="005B6208">
        <w:rPr>
          <w:rFonts w:asciiTheme="majorHAnsi" w:hAnsiTheme="majorHAnsi" w:cstheme="majorHAnsi"/>
          <w:bCs/>
          <w:color w:val="000000"/>
          <w:highlight w:val="yellow"/>
        </w:rPr>
        <w:t xml:space="preserve">cells </w:t>
      </w:r>
      <w:r w:rsidR="00A73A94" w:rsidRPr="005B6208">
        <w:rPr>
          <w:rFonts w:asciiTheme="majorHAnsi" w:hAnsiTheme="majorHAnsi" w:cstheme="majorHAnsi"/>
          <w:bCs/>
          <w:color w:val="000000"/>
          <w:highlight w:val="yellow"/>
        </w:rPr>
        <w:t>in 10-</w:t>
      </w:r>
      <w:r w:rsidR="009D1890" w:rsidRPr="005B6208">
        <w:rPr>
          <w:rFonts w:asciiTheme="majorHAnsi" w:hAnsiTheme="majorHAnsi" w:cstheme="majorHAnsi"/>
          <w:bCs/>
          <w:color w:val="000000"/>
          <w:highlight w:val="yellow"/>
        </w:rPr>
        <w:t xml:space="preserve">cm culture dish </w:t>
      </w:r>
      <w:r w:rsidR="00D960CA" w:rsidRPr="005B6208">
        <w:rPr>
          <w:rFonts w:asciiTheme="majorHAnsi" w:hAnsiTheme="majorHAnsi" w:cstheme="majorHAnsi"/>
          <w:bCs/>
          <w:color w:val="000000"/>
          <w:highlight w:val="yellow"/>
        </w:rPr>
        <w:t xml:space="preserve">by incubation with </w:t>
      </w:r>
      <w:r w:rsidR="002269A7" w:rsidRPr="005B6208">
        <w:rPr>
          <w:rFonts w:asciiTheme="majorHAnsi" w:hAnsiTheme="majorHAnsi" w:cstheme="majorHAnsi"/>
          <w:bCs/>
          <w:color w:val="000000"/>
          <w:highlight w:val="yellow"/>
        </w:rPr>
        <w:t xml:space="preserve">10 </w:t>
      </w:r>
      <w:r w:rsidR="00ED165F" w:rsidRPr="005B6208">
        <w:rPr>
          <w:rFonts w:asciiTheme="majorHAnsi" w:hAnsiTheme="majorHAnsi" w:cstheme="majorHAnsi"/>
          <w:bCs/>
          <w:color w:val="000000"/>
          <w:highlight w:val="yellow"/>
        </w:rPr>
        <w:t>mL</w:t>
      </w:r>
      <w:r w:rsidR="002269A7" w:rsidRPr="005B6208">
        <w:rPr>
          <w:rFonts w:asciiTheme="majorHAnsi" w:hAnsiTheme="majorHAnsi" w:cstheme="majorHAnsi"/>
          <w:bCs/>
          <w:color w:val="000000"/>
          <w:highlight w:val="yellow"/>
        </w:rPr>
        <w:t xml:space="preserve"> </w:t>
      </w:r>
      <w:r w:rsidR="00D960CA" w:rsidRPr="005B6208">
        <w:rPr>
          <w:rFonts w:asciiTheme="majorHAnsi" w:hAnsiTheme="majorHAnsi" w:cstheme="majorHAnsi"/>
          <w:bCs/>
          <w:color w:val="000000"/>
          <w:highlight w:val="yellow"/>
        </w:rPr>
        <w:t xml:space="preserve">trypsin/EDTA for </w:t>
      </w:r>
      <w:r w:rsidR="009D1890" w:rsidRPr="005B6208">
        <w:rPr>
          <w:rFonts w:asciiTheme="majorHAnsi" w:hAnsiTheme="majorHAnsi" w:cstheme="majorHAnsi"/>
          <w:bCs/>
          <w:color w:val="000000"/>
          <w:highlight w:val="yellow"/>
        </w:rPr>
        <w:t>~</w:t>
      </w:r>
      <w:r w:rsidR="002425A5" w:rsidRPr="005B6208">
        <w:rPr>
          <w:rFonts w:asciiTheme="majorHAnsi" w:hAnsiTheme="majorHAnsi" w:cstheme="majorHAnsi"/>
          <w:bCs/>
          <w:color w:val="000000"/>
          <w:highlight w:val="yellow"/>
        </w:rPr>
        <w:t xml:space="preserve"> </w:t>
      </w:r>
      <w:r w:rsidR="009D1890" w:rsidRPr="005B6208">
        <w:rPr>
          <w:rFonts w:asciiTheme="majorHAnsi" w:hAnsiTheme="majorHAnsi" w:cstheme="majorHAnsi"/>
          <w:bCs/>
          <w:color w:val="000000"/>
          <w:highlight w:val="yellow"/>
        </w:rPr>
        <w:t>20</w:t>
      </w:r>
      <w:r w:rsidR="00D960CA" w:rsidRPr="005B6208">
        <w:rPr>
          <w:rFonts w:asciiTheme="majorHAnsi" w:hAnsiTheme="majorHAnsi" w:cstheme="majorHAnsi"/>
          <w:bCs/>
          <w:color w:val="000000"/>
          <w:highlight w:val="yellow"/>
        </w:rPr>
        <w:t xml:space="preserve"> min</w:t>
      </w:r>
      <w:r w:rsidR="00E75957" w:rsidRPr="005B6208">
        <w:rPr>
          <w:rFonts w:asciiTheme="majorHAnsi" w:hAnsiTheme="majorHAnsi" w:cstheme="majorHAnsi"/>
          <w:bCs/>
          <w:color w:val="000000"/>
          <w:highlight w:val="yellow"/>
        </w:rPr>
        <w:t xml:space="preserve"> and then neutralize the trypsin by adding </w:t>
      </w:r>
      <w:r w:rsidR="009D1890" w:rsidRPr="005B6208">
        <w:rPr>
          <w:rFonts w:asciiTheme="majorHAnsi" w:hAnsiTheme="majorHAnsi" w:cstheme="majorHAnsi"/>
          <w:bCs/>
          <w:color w:val="000000"/>
          <w:highlight w:val="yellow"/>
        </w:rPr>
        <w:t xml:space="preserve">10 </w:t>
      </w:r>
      <w:r w:rsidR="00ED165F" w:rsidRPr="005B6208">
        <w:rPr>
          <w:rFonts w:asciiTheme="majorHAnsi" w:hAnsiTheme="majorHAnsi" w:cstheme="majorHAnsi"/>
          <w:bCs/>
          <w:color w:val="000000"/>
          <w:highlight w:val="yellow"/>
        </w:rPr>
        <w:t>mL</w:t>
      </w:r>
      <w:r w:rsidR="00D960CA" w:rsidRPr="005B6208">
        <w:rPr>
          <w:rFonts w:asciiTheme="majorHAnsi" w:hAnsiTheme="majorHAnsi" w:cstheme="majorHAnsi"/>
          <w:bCs/>
          <w:color w:val="000000"/>
          <w:highlight w:val="yellow"/>
        </w:rPr>
        <w:t xml:space="preserve"> trypsin neutralizing solution</w:t>
      </w:r>
      <w:r w:rsidR="00CC799C" w:rsidRPr="005B6208">
        <w:rPr>
          <w:rFonts w:asciiTheme="majorHAnsi" w:hAnsiTheme="majorHAnsi" w:cstheme="majorHAnsi"/>
          <w:bCs/>
          <w:color w:val="000000"/>
          <w:highlight w:val="yellow"/>
        </w:rPr>
        <w:t>.</w:t>
      </w:r>
      <w:r w:rsidR="00E75957" w:rsidRPr="005B6208">
        <w:rPr>
          <w:rFonts w:asciiTheme="majorHAnsi" w:hAnsiTheme="majorHAnsi" w:cstheme="majorHAnsi"/>
          <w:bCs/>
          <w:color w:val="000000"/>
          <w:highlight w:val="yellow"/>
        </w:rPr>
        <w:t xml:space="preserve"> </w:t>
      </w:r>
      <w:r w:rsidR="00CC799C" w:rsidRPr="005B6208">
        <w:rPr>
          <w:rFonts w:asciiTheme="majorHAnsi" w:hAnsiTheme="majorHAnsi" w:cstheme="majorHAnsi"/>
          <w:bCs/>
          <w:color w:val="000000"/>
          <w:highlight w:val="yellow"/>
        </w:rPr>
        <w:t>C</w:t>
      </w:r>
      <w:r w:rsidR="00E75957" w:rsidRPr="005B6208">
        <w:rPr>
          <w:rFonts w:asciiTheme="majorHAnsi" w:hAnsiTheme="majorHAnsi" w:cstheme="majorHAnsi"/>
          <w:bCs/>
          <w:color w:val="000000"/>
          <w:highlight w:val="yellow"/>
        </w:rPr>
        <w:t xml:space="preserve">ollect all cells with </w:t>
      </w:r>
      <w:r w:rsidR="00CC799C" w:rsidRPr="005B6208">
        <w:rPr>
          <w:rFonts w:asciiTheme="majorHAnsi" w:hAnsiTheme="majorHAnsi" w:cstheme="majorHAnsi"/>
          <w:bCs/>
          <w:color w:val="000000"/>
          <w:highlight w:val="yellow"/>
        </w:rPr>
        <w:t>HEPES buffered saline solution (HBSS)</w:t>
      </w:r>
      <w:r w:rsidR="00E75957" w:rsidRPr="005B6208">
        <w:rPr>
          <w:rFonts w:asciiTheme="majorHAnsi" w:hAnsiTheme="majorHAnsi" w:cstheme="majorHAnsi"/>
          <w:bCs/>
          <w:color w:val="000000"/>
          <w:highlight w:val="yellow"/>
        </w:rPr>
        <w:t>.</w:t>
      </w:r>
      <w:r w:rsidR="005B6208" w:rsidRPr="005B6208">
        <w:rPr>
          <w:rFonts w:asciiTheme="majorHAnsi" w:hAnsiTheme="majorHAnsi" w:cstheme="majorHAnsi"/>
          <w:bCs/>
          <w:color w:val="000000"/>
          <w:highlight w:val="yellow"/>
        </w:rPr>
        <w:t xml:space="preserve"> </w:t>
      </w:r>
    </w:p>
    <w:p w14:paraId="5A8A2B25" w14:textId="77777777" w:rsidR="00A73A94" w:rsidRPr="005B6208" w:rsidRDefault="00A73A94" w:rsidP="005B6208">
      <w:pPr>
        <w:autoSpaceDE w:val="0"/>
        <w:autoSpaceDN w:val="0"/>
        <w:adjustRightInd w:val="0"/>
        <w:jc w:val="both"/>
        <w:rPr>
          <w:rFonts w:asciiTheme="majorHAnsi" w:hAnsiTheme="majorHAnsi" w:cstheme="majorHAnsi"/>
          <w:bCs/>
          <w:color w:val="000000"/>
          <w:highlight w:val="yellow"/>
        </w:rPr>
      </w:pPr>
    </w:p>
    <w:p w14:paraId="7C4FF973" w14:textId="1282D555" w:rsidR="0025427B" w:rsidRPr="005B6208" w:rsidRDefault="00A73A94"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2.1.4</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E75957" w:rsidRPr="005B6208">
        <w:rPr>
          <w:rFonts w:asciiTheme="majorHAnsi" w:hAnsiTheme="majorHAnsi" w:cstheme="majorHAnsi"/>
          <w:bCs/>
          <w:color w:val="000000"/>
          <w:highlight w:val="yellow"/>
        </w:rPr>
        <w:t xml:space="preserve">Count </w:t>
      </w:r>
      <w:r w:rsidR="00060ED3" w:rsidRPr="005B6208">
        <w:rPr>
          <w:rFonts w:asciiTheme="majorHAnsi" w:hAnsiTheme="majorHAnsi" w:cstheme="majorHAnsi"/>
          <w:bCs/>
          <w:color w:val="000000"/>
          <w:highlight w:val="yellow"/>
        </w:rPr>
        <w:t xml:space="preserve">the </w:t>
      </w:r>
      <w:r w:rsidR="00E75957" w:rsidRPr="005B6208">
        <w:rPr>
          <w:rFonts w:asciiTheme="majorHAnsi" w:hAnsiTheme="majorHAnsi" w:cstheme="majorHAnsi"/>
          <w:bCs/>
          <w:color w:val="000000"/>
          <w:highlight w:val="yellow"/>
        </w:rPr>
        <w:t xml:space="preserve">cells </w:t>
      </w:r>
      <w:r w:rsidR="00CC799C" w:rsidRPr="005B6208">
        <w:rPr>
          <w:rFonts w:asciiTheme="majorHAnsi" w:hAnsiTheme="majorHAnsi" w:cstheme="majorHAnsi"/>
          <w:bCs/>
          <w:color w:val="000000"/>
          <w:highlight w:val="yellow"/>
        </w:rPr>
        <w:t xml:space="preserve">with </w:t>
      </w:r>
      <w:r w:rsidR="00060ED3" w:rsidRPr="005B6208">
        <w:rPr>
          <w:rFonts w:asciiTheme="majorHAnsi" w:hAnsiTheme="majorHAnsi" w:cstheme="majorHAnsi"/>
          <w:bCs/>
          <w:color w:val="000000"/>
          <w:highlight w:val="yellow"/>
        </w:rPr>
        <w:t xml:space="preserve">a </w:t>
      </w:r>
      <w:proofErr w:type="spellStart"/>
      <w:r w:rsidR="00CC799C" w:rsidRPr="005B6208">
        <w:rPr>
          <w:rFonts w:asciiTheme="majorHAnsi" w:hAnsiTheme="majorHAnsi" w:cstheme="majorHAnsi"/>
          <w:bCs/>
          <w:color w:val="000000"/>
          <w:highlight w:val="yellow"/>
        </w:rPr>
        <w:t>hemocytometer</w:t>
      </w:r>
      <w:proofErr w:type="spellEnd"/>
      <w:r w:rsidR="00CC799C" w:rsidRPr="005B6208">
        <w:rPr>
          <w:rFonts w:asciiTheme="majorHAnsi" w:hAnsiTheme="majorHAnsi" w:cstheme="majorHAnsi"/>
          <w:bCs/>
          <w:color w:val="000000"/>
          <w:highlight w:val="yellow"/>
        </w:rPr>
        <w:t xml:space="preserve"> under an inverted microscope </w:t>
      </w:r>
      <w:r w:rsidR="00E75957" w:rsidRPr="005B6208">
        <w:rPr>
          <w:rFonts w:asciiTheme="majorHAnsi" w:hAnsiTheme="majorHAnsi" w:cstheme="majorHAnsi"/>
          <w:bCs/>
          <w:color w:val="000000"/>
          <w:highlight w:val="yellow"/>
        </w:rPr>
        <w:t xml:space="preserve">and calculate </w:t>
      </w:r>
      <w:r w:rsidR="00CC799C" w:rsidRPr="005B6208">
        <w:rPr>
          <w:rFonts w:asciiTheme="majorHAnsi" w:hAnsiTheme="majorHAnsi" w:cstheme="majorHAnsi"/>
          <w:bCs/>
          <w:color w:val="000000"/>
          <w:highlight w:val="yellow"/>
        </w:rPr>
        <w:t xml:space="preserve">the </w:t>
      </w:r>
      <w:r w:rsidR="00E75957" w:rsidRPr="005B6208">
        <w:rPr>
          <w:rFonts w:asciiTheme="majorHAnsi" w:hAnsiTheme="majorHAnsi" w:cstheme="majorHAnsi"/>
          <w:bCs/>
          <w:color w:val="000000"/>
          <w:highlight w:val="yellow"/>
        </w:rPr>
        <w:t>concentration of the single cell suspension</w:t>
      </w:r>
      <w:r w:rsidR="00CC799C" w:rsidRPr="005B6208">
        <w:rPr>
          <w:rFonts w:asciiTheme="majorHAnsi" w:hAnsiTheme="majorHAnsi" w:cstheme="majorHAnsi"/>
          <w:bCs/>
          <w:color w:val="000000"/>
          <w:highlight w:val="yellow"/>
        </w:rPr>
        <w:t>,</w:t>
      </w:r>
      <w:r w:rsidR="00E75957" w:rsidRPr="005B6208">
        <w:rPr>
          <w:rFonts w:asciiTheme="majorHAnsi" w:hAnsiTheme="majorHAnsi" w:cstheme="majorHAnsi"/>
          <w:bCs/>
          <w:color w:val="000000"/>
          <w:highlight w:val="yellow"/>
        </w:rPr>
        <w:t xml:space="preserve"> and then seed </w:t>
      </w:r>
      <w:r w:rsidR="00060ED3" w:rsidRPr="005B6208">
        <w:rPr>
          <w:rFonts w:asciiTheme="majorHAnsi" w:hAnsiTheme="majorHAnsi" w:cstheme="majorHAnsi"/>
          <w:bCs/>
          <w:color w:val="000000"/>
          <w:highlight w:val="yellow"/>
        </w:rPr>
        <w:t xml:space="preserve">a </w:t>
      </w:r>
      <w:r w:rsidR="00E75957" w:rsidRPr="005B6208">
        <w:rPr>
          <w:rFonts w:asciiTheme="majorHAnsi" w:hAnsiTheme="majorHAnsi" w:cstheme="majorHAnsi"/>
          <w:bCs/>
          <w:color w:val="000000"/>
          <w:highlight w:val="yellow"/>
        </w:rPr>
        <w:t xml:space="preserve">certain </w:t>
      </w:r>
      <w:r w:rsidR="00CC799C" w:rsidRPr="005B6208">
        <w:rPr>
          <w:rFonts w:asciiTheme="majorHAnsi" w:hAnsiTheme="majorHAnsi" w:cstheme="majorHAnsi"/>
          <w:bCs/>
          <w:color w:val="000000"/>
          <w:highlight w:val="yellow"/>
        </w:rPr>
        <w:t>number</w:t>
      </w:r>
      <w:r w:rsidR="00E75957" w:rsidRPr="005B6208">
        <w:rPr>
          <w:rFonts w:asciiTheme="majorHAnsi" w:hAnsiTheme="majorHAnsi" w:cstheme="majorHAnsi"/>
          <w:bCs/>
          <w:color w:val="000000"/>
          <w:highlight w:val="yellow"/>
        </w:rPr>
        <w:t xml:space="preserve"> of cells as needed. Swirl the plates thoroughly to obtain an even di</w:t>
      </w:r>
      <w:r w:rsidR="00CC799C" w:rsidRPr="005B6208">
        <w:rPr>
          <w:rFonts w:asciiTheme="majorHAnsi" w:hAnsiTheme="majorHAnsi" w:cstheme="majorHAnsi"/>
          <w:bCs/>
          <w:color w:val="000000"/>
          <w:highlight w:val="yellow"/>
        </w:rPr>
        <w:t xml:space="preserve">stribution of cells in each plate. </w:t>
      </w:r>
      <w:r w:rsidRPr="005B6208">
        <w:rPr>
          <w:rFonts w:asciiTheme="majorHAnsi" w:hAnsiTheme="majorHAnsi" w:cstheme="majorHAnsi"/>
          <w:bCs/>
          <w:color w:val="000000"/>
          <w:highlight w:val="yellow"/>
        </w:rPr>
        <w:t>Incubate c</w:t>
      </w:r>
      <w:r w:rsidR="00C1293F" w:rsidRPr="005B6208" w:rsidDel="00E75957">
        <w:rPr>
          <w:rFonts w:asciiTheme="majorHAnsi" w:hAnsiTheme="majorHAnsi" w:cstheme="majorHAnsi"/>
          <w:bCs/>
          <w:color w:val="000000"/>
          <w:highlight w:val="yellow"/>
        </w:rPr>
        <w:t xml:space="preserve">ells </w:t>
      </w:r>
      <w:r w:rsidR="0016765B" w:rsidRPr="005B6208">
        <w:rPr>
          <w:rFonts w:asciiTheme="majorHAnsi" w:hAnsiTheme="majorHAnsi" w:cstheme="majorHAnsi"/>
          <w:bCs/>
          <w:color w:val="000000"/>
          <w:highlight w:val="yellow"/>
        </w:rPr>
        <w:t xml:space="preserve">in the cell culture incubator </w:t>
      </w:r>
      <w:bookmarkStart w:id="2" w:name="_Hlk481763592"/>
      <w:r w:rsidR="00C1293F" w:rsidRPr="005B6208" w:rsidDel="00E75957">
        <w:rPr>
          <w:rFonts w:asciiTheme="majorHAnsi" w:hAnsiTheme="majorHAnsi" w:cstheme="majorHAnsi"/>
          <w:bCs/>
          <w:color w:val="000000"/>
          <w:highlight w:val="yellow"/>
        </w:rPr>
        <w:t xml:space="preserve">at 37 </w:t>
      </w:r>
      <w:r w:rsidR="002425A5" w:rsidRPr="005B6208">
        <w:rPr>
          <w:rFonts w:asciiTheme="majorHAnsi" w:hAnsiTheme="majorHAnsi" w:cstheme="majorHAnsi"/>
          <w:bCs/>
          <w:color w:val="000000"/>
          <w:highlight w:val="yellow"/>
        </w:rPr>
        <w:t>°</w:t>
      </w:r>
      <w:r w:rsidR="0025427B" w:rsidRPr="005B6208" w:rsidDel="00E75957">
        <w:rPr>
          <w:rFonts w:asciiTheme="majorHAnsi" w:hAnsiTheme="majorHAnsi" w:cstheme="majorHAnsi"/>
          <w:bCs/>
          <w:color w:val="000000"/>
          <w:highlight w:val="yellow"/>
        </w:rPr>
        <w:t>C, 95% humidity and 5% CO</w:t>
      </w:r>
      <w:r w:rsidR="0025427B" w:rsidRPr="005B6208" w:rsidDel="00E75957">
        <w:rPr>
          <w:rFonts w:asciiTheme="majorHAnsi" w:hAnsiTheme="majorHAnsi" w:cstheme="majorHAnsi"/>
          <w:bCs/>
          <w:color w:val="000000"/>
          <w:highlight w:val="yellow"/>
          <w:vertAlign w:val="subscript"/>
        </w:rPr>
        <w:t>2</w:t>
      </w:r>
      <w:bookmarkEnd w:id="2"/>
      <w:r w:rsidR="0025427B" w:rsidRPr="005B6208" w:rsidDel="00E75957">
        <w:rPr>
          <w:rFonts w:asciiTheme="majorHAnsi" w:hAnsiTheme="majorHAnsi" w:cstheme="majorHAnsi"/>
          <w:bCs/>
          <w:color w:val="000000"/>
          <w:highlight w:val="yellow"/>
        </w:rPr>
        <w:t>.</w:t>
      </w:r>
    </w:p>
    <w:p w14:paraId="7F40DDD0" w14:textId="3116E926" w:rsidR="00A220A5" w:rsidRPr="005B6208" w:rsidRDefault="00A220A5" w:rsidP="005B6208">
      <w:pPr>
        <w:autoSpaceDE w:val="0"/>
        <w:autoSpaceDN w:val="0"/>
        <w:adjustRightInd w:val="0"/>
        <w:jc w:val="both"/>
        <w:rPr>
          <w:rFonts w:asciiTheme="majorHAnsi" w:hAnsiTheme="majorHAnsi" w:cstheme="majorHAnsi"/>
          <w:bCs/>
          <w:color w:val="000000"/>
          <w:highlight w:val="yellow"/>
        </w:rPr>
      </w:pPr>
    </w:p>
    <w:p w14:paraId="56FB1FC9" w14:textId="0D1E5155" w:rsidR="00E75957" w:rsidRPr="005B6208" w:rsidRDefault="00E75957"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Note: </w:t>
      </w:r>
      <w:r w:rsidR="00730386" w:rsidRPr="005B6208">
        <w:rPr>
          <w:rFonts w:asciiTheme="majorHAnsi" w:hAnsiTheme="majorHAnsi" w:cstheme="majorHAnsi"/>
          <w:bCs/>
          <w:color w:val="000000"/>
        </w:rPr>
        <w:t xml:space="preserve">Purchase </w:t>
      </w:r>
      <w:r w:rsidR="00060ED3" w:rsidRPr="005B6208">
        <w:rPr>
          <w:rFonts w:asciiTheme="majorHAnsi" w:hAnsiTheme="majorHAnsi" w:cstheme="majorHAnsi"/>
          <w:bCs/>
          <w:color w:val="000000"/>
        </w:rPr>
        <w:t xml:space="preserve">a </w:t>
      </w:r>
      <w:r w:rsidR="00730386" w:rsidRPr="005B6208">
        <w:rPr>
          <w:rFonts w:asciiTheme="majorHAnsi" w:hAnsiTheme="majorHAnsi" w:cstheme="majorHAnsi"/>
          <w:bCs/>
          <w:color w:val="000000"/>
        </w:rPr>
        <w:t>subculture reagent pack containing t</w:t>
      </w:r>
      <w:r w:rsidRPr="005B6208">
        <w:rPr>
          <w:rFonts w:asciiTheme="majorHAnsi" w:hAnsiTheme="majorHAnsi" w:cstheme="majorHAnsi"/>
          <w:bCs/>
          <w:color w:val="000000"/>
        </w:rPr>
        <w:t xml:space="preserve">rypsin/EDTA, trypsin neutralizing solution, and </w:t>
      </w:r>
      <w:r w:rsidR="00CC799C" w:rsidRPr="005B6208">
        <w:rPr>
          <w:rFonts w:asciiTheme="majorHAnsi" w:hAnsiTheme="majorHAnsi" w:cstheme="majorHAnsi"/>
          <w:bCs/>
          <w:color w:val="000000"/>
        </w:rPr>
        <w:t>HBSS</w:t>
      </w:r>
      <w:r w:rsidR="00730386" w:rsidRPr="005B6208">
        <w:rPr>
          <w:rFonts w:asciiTheme="majorHAnsi" w:hAnsiTheme="majorHAnsi" w:cstheme="majorHAnsi"/>
          <w:bCs/>
          <w:color w:val="000000"/>
        </w:rPr>
        <w:t xml:space="preserve"> to use</w:t>
      </w:r>
      <w:r w:rsidRPr="005B6208">
        <w:rPr>
          <w:rFonts w:asciiTheme="majorHAnsi" w:hAnsiTheme="majorHAnsi" w:cstheme="majorHAnsi"/>
          <w:bCs/>
          <w:color w:val="000000"/>
        </w:rPr>
        <w:t>.</w:t>
      </w:r>
    </w:p>
    <w:p w14:paraId="457B0640" w14:textId="77777777" w:rsidR="00E75957" w:rsidRPr="005B6208" w:rsidRDefault="00E75957" w:rsidP="005B6208">
      <w:pPr>
        <w:autoSpaceDE w:val="0"/>
        <w:autoSpaceDN w:val="0"/>
        <w:adjustRightInd w:val="0"/>
        <w:jc w:val="both"/>
        <w:rPr>
          <w:rFonts w:asciiTheme="majorHAnsi" w:hAnsiTheme="majorHAnsi" w:cstheme="majorHAnsi"/>
          <w:bCs/>
          <w:color w:val="000000"/>
          <w:highlight w:val="yellow"/>
        </w:rPr>
      </w:pPr>
    </w:p>
    <w:p w14:paraId="4902265E" w14:textId="4579B657" w:rsidR="00E62042" w:rsidRPr="005B6208" w:rsidRDefault="00C1293F"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2.2</w:t>
      </w:r>
      <w:r w:rsidR="002425A5" w:rsidRPr="005B6208">
        <w:rPr>
          <w:rFonts w:asciiTheme="majorHAnsi" w:hAnsiTheme="majorHAnsi" w:cstheme="majorHAnsi"/>
          <w:bCs/>
          <w:color w:val="000000"/>
          <w:highlight w:val="yellow"/>
        </w:rPr>
        <w:t>.</w:t>
      </w:r>
      <w:r w:rsidR="00293173"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T</w:t>
      </w:r>
      <w:r w:rsidR="00CA37E7" w:rsidRPr="005B6208">
        <w:rPr>
          <w:rFonts w:asciiTheme="majorHAnsi" w:hAnsiTheme="majorHAnsi" w:cstheme="majorHAnsi"/>
          <w:bCs/>
          <w:color w:val="000000"/>
          <w:highlight w:val="yellow"/>
        </w:rPr>
        <w:t>ransient transfection</w:t>
      </w:r>
      <w:r w:rsidR="007B537F" w:rsidRPr="005B6208">
        <w:rPr>
          <w:rFonts w:asciiTheme="majorHAnsi" w:hAnsiTheme="majorHAnsi" w:cstheme="majorHAnsi"/>
          <w:bCs/>
          <w:color w:val="000000"/>
          <w:highlight w:val="yellow"/>
        </w:rPr>
        <w:t xml:space="preserve"> of cells with the circadian vector constructed</w:t>
      </w:r>
      <w:r w:rsidR="00E2646E" w:rsidRPr="005B6208">
        <w:rPr>
          <w:rFonts w:asciiTheme="majorHAnsi" w:hAnsiTheme="majorHAnsi" w:cstheme="majorHAnsi"/>
          <w:bCs/>
          <w:color w:val="000000"/>
          <w:highlight w:val="yellow"/>
        </w:rPr>
        <w:t>.</w:t>
      </w:r>
    </w:p>
    <w:p w14:paraId="11A66FAA" w14:textId="77777777" w:rsidR="00677782" w:rsidRPr="005B6208" w:rsidRDefault="00677782" w:rsidP="005B6208">
      <w:pPr>
        <w:autoSpaceDE w:val="0"/>
        <w:autoSpaceDN w:val="0"/>
        <w:adjustRightInd w:val="0"/>
        <w:jc w:val="both"/>
        <w:rPr>
          <w:rFonts w:asciiTheme="majorHAnsi" w:hAnsiTheme="majorHAnsi" w:cstheme="majorHAnsi"/>
          <w:bCs/>
          <w:color w:val="000000"/>
          <w:highlight w:val="yellow"/>
        </w:rPr>
      </w:pPr>
    </w:p>
    <w:p w14:paraId="5FFA8C98" w14:textId="6C60E903" w:rsidR="005940D3" w:rsidRPr="005B6208" w:rsidRDefault="00075B7A"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2.2.1</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17379F" w:rsidRPr="005B6208">
        <w:rPr>
          <w:rFonts w:asciiTheme="majorHAnsi" w:hAnsiTheme="majorHAnsi" w:cstheme="majorHAnsi"/>
          <w:bCs/>
          <w:color w:val="000000"/>
          <w:highlight w:val="yellow"/>
        </w:rPr>
        <w:t xml:space="preserve">Seed </w:t>
      </w:r>
      <w:r w:rsidR="00E648F1" w:rsidRPr="005B6208">
        <w:rPr>
          <w:rFonts w:asciiTheme="majorHAnsi" w:hAnsiTheme="majorHAnsi" w:cstheme="majorHAnsi"/>
          <w:bCs/>
          <w:color w:val="000000"/>
          <w:highlight w:val="yellow"/>
        </w:rPr>
        <w:t>2</w:t>
      </w:r>
      <w:r w:rsidR="00E2646E" w:rsidRPr="005B6208">
        <w:rPr>
          <w:rFonts w:asciiTheme="majorHAnsi" w:hAnsiTheme="majorHAnsi" w:cstheme="majorHAnsi"/>
          <w:bCs/>
          <w:color w:val="000000"/>
          <w:highlight w:val="yellow"/>
        </w:rPr>
        <w:t xml:space="preserve"> </w:t>
      </w:r>
      <w:r w:rsidR="0017379F" w:rsidRPr="005B6208">
        <w:rPr>
          <w:rFonts w:asciiTheme="majorHAnsi" w:hAnsiTheme="majorHAnsi" w:cstheme="majorHAnsi"/>
          <w:bCs/>
          <w:color w:val="000000"/>
          <w:highlight w:val="yellow"/>
        </w:rPr>
        <w:t>x</w:t>
      </w:r>
      <w:r w:rsidR="00E2646E" w:rsidRPr="005B6208">
        <w:rPr>
          <w:rFonts w:asciiTheme="majorHAnsi" w:hAnsiTheme="majorHAnsi" w:cstheme="majorHAnsi"/>
          <w:bCs/>
          <w:color w:val="000000"/>
          <w:highlight w:val="yellow"/>
        </w:rPr>
        <w:t xml:space="preserve"> </w:t>
      </w:r>
      <w:r w:rsidR="0017379F" w:rsidRPr="005B6208">
        <w:rPr>
          <w:rFonts w:asciiTheme="majorHAnsi" w:hAnsiTheme="majorHAnsi" w:cstheme="majorHAnsi"/>
          <w:bCs/>
          <w:color w:val="000000"/>
          <w:highlight w:val="yellow"/>
        </w:rPr>
        <w:t>10</w:t>
      </w:r>
      <w:r w:rsidR="00B71D84" w:rsidRPr="005B6208">
        <w:rPr>
          <w:rFonts w:asciiTheme="majorHAnsi" w:hAnsiTheme="majorHAnsi" w:cstheme="majorHAnsi"/>
          <w:bCs/>
          <w:color w:val="000000"/>
          <w:highlight w:val="yellow"/>
          <w:vertAlign w:val="superscript"/>
        </w:rPr>
        <w:t>5</w:t>
      </w:r>
      <w:r w:rsidR="0017379F"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 xml:space="preserve">MCF10A cells evenly in </w:t>
      </w:r>
      <w:r w:rsidR="00060ED3" w:rsidRPr="005B6208">
        <w:rPr>
          <w:rFonts w:asciiTheme="majorHAnsi" w:hAnsiTheme="majorHAnsi" w:cstheme="majorHAnsi"/>
          <w:bCs/>
          <w:color w:val="000000"/>
          <w:highlight w:val="yellow"/>
        </w:rPr>
        <w:t>35-</w:t>
      </w:r>
      <w:r w:rsidR="00504C95" w:rsidRPr="005B6208">
        <w:rPr>
          <w:rFonts w:asciiTheme="majorHAnsi" w:hAnsiTheme="majorHAnsi" w:cstheme="majorHAnsi"/>
          <w:bCs/>
          <w:color w:val="000000"/>
          <w:highlight w:val="yellow"/>
        </w:rPr>
        <w:t xml:space="preserve">mm </w:t>
      </w:r>
      <w:r w:rsidR="00E648F1" w:rsidRPr="005B6208">
        <w:rPr>
          <w:rFonts w:asciiTheme="majorHAnsi" w:hAnsiTheme="majorHAnsi" w:cstheme="majorHAnsi"/>
          <w:bCs/>
          <w:color w:val="000000"/>
          <w:highlight w:val="yellow"/>
        </w:rPr>
        <w:t xml:space="preserve">culture </w:t>
      </w:r>
      <w:r w:rsidR="00504C95" w:rsidRPr="005B6208">
        <w:rPr>
          <w:rFonts w:asciiTheme="majorHAnsi" w:hAnsiTheme="majorHAnsi" w:cstheme="majorHAnsi"/>
          <w:bCs/>
          <w:color w:val="000000"/>
          <w:highlight w:val="yellow"/>
        </w:rPr>
        <w:t>dish with</w:t>
      </w:r>
      <w:r w:rsidR="00F56260" w:rsidRPr="005B6208">
        <w:rPr>
          <w:rFonts w:asciiTheme="majorHAnsi" w:hAnsiTheme="majorHAnsi" w:cstheme="majorHAnsi"/>
          <w:bCs/>
          <w:color w:val="000000"/>
          <w:highlight w:val="yellow"/>
        </w:rPr>
        <w:t xml:space="preserve"> MEGM</w:t>
      </w:r>
      <w:r w:rsidR="0017379F" w:rsidRPr="005B6208">
        <w:rPr>
          <w:rFonts w:asciiTheme="majorHAnsi" w:hAnsiTheme="majorHAnsi" w:cstheme="majorHAnsi"/>
          <w:highlight w:val="yellow"/>
        </w:rPr>
        <w:t xml:space="preserve"> and grow </w:t>
      </w:r>
      <w:r w:rsidR="0017379F" w:rsidRPr="005B6208">
        <w:rPr>
          <w:rFonts w:asciiTheme="majorHAnsi" w:hAnsiTheme="majorHAnsi" w:cstheme="majorHAnsi"/>
          <w:bCs/>
          <w:color w:val="000000"/>
          <w:highlight w:val="yellow"/>
        </w:rPr>
        <w:t>to 20</w:t>
      </w:r>
      <w:r w:rsidR="00060ED3" w:rsidRPr="005B6208">
        <w:rPr>
          <w:rFonts w:asciiTheme="majorHAnsi" w:hAnsiTheme="majorHAnsi" w:cstheme="majorHAnsi"/>
          <w:bCs/>
          <w:color w:val="000000"/>
          <w:highlight w:val="yellow"/>
        </w:rPr>
        <w:t>–</w:t>
      </w:r>
      <w:r w:rsidR="0017379F" w:rsidRPr="005B6208">
        <w:rPr>
          <w:rFonts w:asciiTheme="majorHAnsi" w:hAnsiTheme="majorHAnsi" w:cstheme="majorHAnsi"/>
          <w:bCs/>
          <w:color w:val="000000"/>
          <w:highlight w:val="yellow"/>
        </w:rPr>
        <w:t>30% confluence (next day)</w:t>
      </w:r>
      <w:r w:rsidR="005940D3" w:rsidRPr="005B6208">
        <w:rPr>
          <w:rFonts w:asciiTheme="majorHAnsi" w:hAnsiTheme="majorHAnsi" w:cstheme="majorHAnsi"/>
          <w:bCs/>
          <w:color w:val="000000"/>
          <w:highlight w:val="yellow"/>
        </w:rPr>
        <w:t>.</w:t>
      </w:r>
    </w:p>
    <w:p w14:paraId="391689E6" w14:textId="77777777" w:rsidR="00677782" w:rsidRPr="005B6208" w:rsidRDefault="00677782" w:rsidP="005B6208">
      <w:pPr>
        <w:autoSpaceDE w:val="0"/>
        <w:autoSpaceDN w:val="0"/>
        <w:adjustRightInd w:val="0"/>
        <w:jc w:val="both"/>
        <w:rPr>
          <w:rFonts w:asciiTheme="majorHAnsi" w:hAnsiTheme="majorHAnsi" w:cstheme="majorHAnsi"/>
          <w:bCs/>
          <w:color w:val="000000"/>
          <w:highlight w:val="yellow"/>
        </w:rPr>
      </w:pPr>
    </w:p>
    <w:p w14:paraId="3AFFAF1A" w14:textId="04DC303E" w:rsidR="00504C95" w:rsidRPr="005B6208" w:rsidRDefault="005940D3" w:rsidP="005B6208">
      <w:pPr>
        <w:autoSpaceDE w:val="0"/>
        <w:autoSpaceDN w:val="0"/>
        <w:adjustRightInd w:val="0"/>
        <w:jc w:val="both"/>
        <w:rPr>
          <w:rFonts w:asciiTheme="majorHAnsi" w:eastAsia="Malgun Gothic" w:hAnsiTheme="majorHAnsi" w:cstheme="majorHAnsi"/>
          <w:highlight w:val="yellow"/>
          <w:lang w:eastAsia="zh-CN"/>
        </w:rPr>
      </w:pPr>
      <w:r w:rsidRPr="005B6208">
        <w:rPr>
          <w:rFonts w:asciiTheme="majorHAnsi" w:hAnsiTheme="majorHAnsi" w:cstheme="majorHAnsi"/>
          <w:bCs/>
          <w:color w:val="000000"/>
          <w:highlight w:val="yellow"/>
        </w:rPr>
        <w:t>2.2.2</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504C95" w:rsidRPr="005B6208">
        <w:rPr>
          <w:rFonts w:asciiTheme="majorHAnsi" w:hAnsiTheme="majorHAnsi" w:cstheme="majorHAnsi"/>
          <w:bCs/>
          <w:color w:val="000000"/>
          <w:highlight w:val="yellow"/>
        </w:rPr>
        <w:t xml:space="preserve">Warm up </w:t>
      </w:r>
      <w:r w:rsidR="00060ED3" w:rsidRPr="005B6208">
        <w:rPr>
          <w:rFonts w:asciiTheme="majorHAnsi" w:hAnsiTheme="majorHAnsi" w:cstheme="majorHAnsi"/>
          <w:bCs/>
          <w:color w:val="000000"/>
          <w:highlight w:val="yellow"/>
        </w:rPr>
        <w:t xml:space="preserve">the </w:t>
      </w:r>
      <w:r w:rsidR="00E476E1" w:rsidRPr="005B6208">
        <w:rPr>
          <w:rFonts w:asciiTheme="majorHAnsi" w:hAnsiTheme="majorHAnsi" w:cstheme="majorHAnsi"/>
          <w:bCs/>
          <w:color w:val="000000"/>
          <w:highlight w:val="yellow"/>
        </w:rPr>
        <w:t>reduced serum media</w:t>
      </w:r>
      <w:r w:rsidR="00E2646E" w:rsidRPr="005B6208">
        <w:rPr>
          <w:rFonts w:asciiTheme="majorHAnsi" w:eastAsia="Malgun Gothic" w:hAnsiTheme="majorHAnsi" w:cstheme="majorHAnsi"/>
          <w:highlight w:val="yellow"/>
          <w:lang w:eastAsia="zh-CN"/>
        </w:rPr>
        <w:t xml:space="preserve"> (</w:t>
      </w:r>
      <w:r w:rsidR="006C479A" w:rsidRPr="005B6208">
        <w:rPr>
          <w:rFonts w:asciiTheme="majorHAnsi" w:eastAsia="Malgun Gothic" w:hAnsiTheme="majorHAnsi" w:cstheme="majorHAnsi"/>
          <w:i/>
          <w:highlight w:val="yellow"/>
          <w:lang w:eastAsia="zh-CN"/>
        </w:rPr>
        <w:t>e.g.</w:t>
      </w:r>
      <w:r w:rsidR="006C479A" w:rsidRPr="005B6208">
        <w:rPr>
          <w:rFonts w:asciiTheme="majorHAnsi" w:eastAsia="Malgun Gothic" w:hAnsiTheme="majorHAnsi" w:cstheme="majorHAnsi"/>
          <w:highlight w:val="yellow"/>
          <w:lang w:eastAsia="zh-CN"/>
        </w:rPr>
        <w:t xml:space="preserve">, </w:t>
      </w:r>
      <w:proofErr w:type="spellStart"/>
      <w:r w:rsidR="00E2646E" w:rsidRPr="005B6208">
        <w:rPr>
          <w:rFonts w:asciiTheme="majorHAnsi" w:hAnsiTheme="majorHAnsi" w:cstheme="majorHAnsi"/>
          <w:bCs/>
          <w:color w:val="000000"/>
          <w:highlight w:val="yellow"/>
        </w:rPr>
        <w:t>O</w:t>
      </w:r>
      <w:r w:rsidR="00E2646E" w:rsidRPr="005B6208">
        <w:rPr>
          <w:rFonts w:asciiTheme="majorHAnsi" w:eastAsia="Malgun Gothic" w:hAnsiTheme="majorHAnsi" w:cstheme="majorHAnsi"/>
          <w:highlight w:val="yellow"/>
          <w:lang w:eastAsia="zh-CN"/>
        </w:rPr>
        <w:t>pti</w:t>
      </w:r>
      <w:proofErr w:type="spellEnd"/>
      <w:r w:rsidR="00E2646E" w:rsidRPr="005B6208">
        <w:rPr>
          <w:rFonts w:asciiTheme="majorHAnsi" w:eastAsia="Malgun Gothic" w:hAnsiTheme="majorHAnsi" w:cstheme="majorHAnsi"/>
          <w:highlight w:val="yellow"/>
          <w:lang w:eastAsia="zh-CN"/>
        </w:rPr>
        <w:t>-MEM)</w:t>
      </w:r>
      <w:r w:rsidR="00504C95" w:rsidRPr="005B6208">
        <w:rPr>
          <w:rFonts w:asciiTheme="majorHAnsi" w:eastAsia="Malgun Gothic" w:hAnsiTheme="majorHAnsi" w:cstheme="majorHAnsi"/>
          <w:highlight w:val="yellow"/>
          <w:lang w:eastAsia="zh-CN"/>
        </w:rPr>
        <w:t xml:space="preserve"> in 37 </w:t>
      </w:r>
      <w:r w:rsidR="00ED165F" w:rsidRPr="005B6208">
        <w:rPr>
          <w:rFonts w:asciiTheme="majorHAnsi" w:eastAsia="Malgun Gothic" w:hAnsiTheme="majorHAnsi" w:cstheme="majorHAnsi"/>
          <w:highlight w:val="yellow"/>
          <w:lang w:eastAsia="zh-CN"/>
        </w:rPr>
        <w:t>°C</w:t>
      </w:r>
      <w:r w:rsidR="00504C95" w:rsidRPr="005B6208">
        <w:rPr>
          <w:rFonts w:asciiTheme="majorHAnsi" w:eastAsia="Malgun Gothic" w:hAnsiTheme="majorHAnsi" w:cstheme="majorHAnsi"/>
          <w:highlight w:val="yellow"/>
          <w:lang w:eastAsia="zh-CN"/>
        </w:rPr>
        <w:t xml:space="preserve"> water bath and transfection reagent at room temperature for 30 min.</w:t>
      </w:r>
      <w:r w:rsidR="00060ED3" w:rsidRPr="005B6208">
        <w:rPr>
          <w:rFonts w:asciiTheme="majorHAnsi" w:eastAsia="Malgun Gothic" w:hAnsiTheme="majorHAnsi" w:cstheme="majorHAnsi"/>
          <w:highlight w:val="yellow"/>
          <w:lang w:eastAsia="zh-CN"/>
        </w:rPr>
        <w:t xml:space="preserve"> </w:t>
      </w:r>
      <w:r w:rsidR="00504C95" w:rsidRPr="005B6208">
        <w:rPr>
          <w:rFonts w:asciiTheme="majorHAnsi" w:eastAsia="Malgun Gothic" w:hAnsiTheme="majorHAnsi" w:cstheme="majorHAnsi"/>
          <w:highlight w:val="yellow"/>
          <w:lang w:eastAsia="zh-CN"/>
        </w:rPr>
        <w:t>Dilute</w:t>
      </w:r>
      <w:r w:rsidR="00060ED3" w:rsidRPr="005B6208">
        <w:rPr>
          <w:rFonts w:asciiTheme="majorHAnsi" w:eastAsia="Malgun Gothic" w:hAnsiTheme="majorHAnsi" w:cstheme="majorHAnsi"/>
          <w:highlight w:val="yellow"/>
          <w:lang w:eastAsia="zh-CN"/>
        </w:rPr>
        <w:t xml:space="preserve"> the</w:t>
      </w:r>
      <w:r w:rsidR="00504C95" w:rsidRPr="005B6208">
        <w:rPr>
          <w:rFonts w:asciiTheme="majorHAnsi" w:eastAsia="Malgun Gothic" w:hAnsiTheme="majorHAnsi" w:cstheme="majorHAnsi"/>
          <w:highlight w:val="yellow"/>
          <w:lang w:eastAsia="zh-CN"/>
        </w:rPr>
        <w:t xml:space="preserve"> plasmid DNA</w:t>
      </w:r>
      <w:r w:rsidR="00730386" w:rsidRPr="005B6208">
        <w:rPr>
          <w:rFonts w:asciiTheme="majorHAnsi" w:eastAsia="Malgun Gothic" w:hAnsiTheme="majorHAnsi" w:cstheme="majorHAnsi"/>
          <w:highlight w:val="yellow"/>
          <w:lang w:eastAsia="zh-CN"/>
        </w:rPr>
        <w:t xml:space="preserve"> constructed</w:t>
      </w:r>
      <w:r w:rsidR="00504C95" w:rsidRPr="005B6208">
        <w:rPr>
          <w:rFonts w:asciiTheme="majorHAnsi" w:eastAsia="Malgun Gothic" w:hAnsiTheme="majorHAnsi" w:cstheme="majorHAnsi"/>
          <w:highlight w:val="yellow"/>
          <w:lang w:eastAsia="zh-CN"/>
        </w:rPr>
        <w:t xml:space="preserve"> </w:t>
      </w:r>
      <w:r w:rsidR="00504C95" w:rsidRPr="005B6208">
        <w:rPr>
          <w:rFonts w:asciiTheme="majorHAnsi" w:hAnsiTheme="majorHAnsi" w:cstheme="majorHAnsi"/>
          <w:bCs/>
          <w:color w:val="000000"/>
          <w:highlight w:val="yellow"/>
        </w:rPr>
        <w:t>(</w:t>
      </w:r>
      <w:proofErr w:type="spellStart"/>
      <w:proofErr w:type="gramStart"/>
      <w:r w:rsidR="00504C95" w:rsidRPr="005B6208">
        <w:rPr>
          <w:rFonts w:asciiTheme="majorHAnsi" w:eastAsia="Malgun Gothic" w:hAnsiTheme="majorHAnsi" w:cstheme="majorHAnsi"/>
          <w:highlight w:val="yellow"/>
          <w:lang w:eastAsia="zh-CN"/>
        </w:rPr>
        <w:t>pGL</w:t>
      </w:r>
      <w:proofErr w:type="spellEnd"/>
      <w:r w:rsidR="00504C95" w:rsidRPr="005B6208">
        <w:rPr>
          <w:rFonts w:asciiTheme="majorHAnsi" w:eastAsia="Malgun Gothic" w:hAnsiTheme="majorHAnsi" w:cstheme="majorHAnsi"/>
          <w:highlight w:val="yellow"/>
          <w:lang w:eastAsia="zh-CN"/>
        </w:rPr>
        <w:t>[</w:t>
      </w:r>
      <w:proofErr w:type="gramEnd"/>
      <w:r w:rsidR="00504C95" w:rsidRPr="005B6208">
        <w:rPr>
          <w:rFonts w:asciiTheme="majorHAnsi" w:eastAsia="Malgun Gothic" w:hAnsiTheme="majorHAnsi" w:cstheme="majorHAnsi"/>
          <w:i/>
          <w:highlight w:val="yellow"/>
          <w:lang w:eastAsia="zh-CN"/>
        </w:rPr>
        <w:t>hPer2P</w:t>
      </w:r>
      <w:r w:rsidR="00504C95" w:rsidRPr="005B6208">
        <w:rPr>
          <w:rFonts w:asciiTheme="majorHAnsi" w:eastAsia="Malgun Gothic" w:hAnsiTheme="majorHAnsi" w:cstheme="majorHAnsi"/>
          <w:highlight w:val="yellow"/>
          <w:lang w:eastAsia="zh-CN"/>
        </w:rPr>
        <w:t>/</w:t>
      </w:r>
      <w:r w:rsidR="00504C95" w:rsidRPr="005B6208">
        <w:rPr>
          <w:rFonts w:asciiTheme="majorHAnsi" w:eastAsia="Malgun Gothic" w:hAnsiTheme="majorHAnsi" w:cstheme="majorHAnsi"/>
          <w:i/>
          <w:highlight w:val="yellow"/>
          <w:lang w:eastAsia="zh-CN"/>
        </w:rPr>
        <w:t>Luc2P</w:t>
      </w:r>
      <w:r w:rsidR="00504C95" w:rsidRPr="005B6208">
        <w:rPr>
          <w:rFonts w:asciiTheme="majorHAnsi" w:eastAsia="Malgun Gothic" w:hAnsiTheme="majorHAnsi" w:cstheme="majorHAnsi"/>
          <w:highlight w:val="yellow"/>
          <w:lang w:eastAsia="zh-CN"/>
        </w:rPr>
        <w:t xml:space="preserve">/Neo]) to 30 </w:t>
      </w:r>
      <w:proofErr w:type="spellStart"/>
      <w:r w:rsidR="00504C95" w:rsidRPr="005B6208">
        <w:rPr>
          <w:rFonts w:asciiTheme="majorHAnsi" w:eastAsia="Malgun Gothic" w:hAnsiTheme="majorHAnsi" w:cstheme="majorHAnsi"/>
          <w:highlight w:val="yellow"/>
          <w:lang w:eastAsia="zh-CN"/>
        </w:rPr>
        <w:t>ng</w:t>
      </w:r>
      <w:proofErr w:type="spellEnd"/>
      <w:r w:rsidR="00504C95" w:rsidRPr="005B6208">
        <w:rPr>
          <w:rFonts w:asciiTheme="majorHAnsi" w:eastAsia="Malgun Gothic" w:hAnsiTheme="majorHAnsi" w:cstheme="majorHAnsi"/>
          <w:highlight w:val="yellow"/>
          <w:lang w:eastAsia="zh-CN"/>
        </w:rPr>
        <w:t>/</w:t>
      </w:r>
      <w:r w:rsidR="002425A5" w:rsidRPr="005B6208">
        <w:rPr>
          <w:rFonts w:asciiTheme="majorHAnsi" w:eastAsia="Malgun Gothic" w:hAnsiTheme="majorHAnsi" w:cstheme="majorHAnsi"/>
          <w:highlight w:val="yellow"/>
          <w:lang w:eastAsia="zh-CN"/>
        </w:rPr>
        <w:t>µL</w:t>
      </w:r>
      <w:r w:rsidR="00504C95" w:rsidRPr="005B6208">
        <w:rPr>
          <w:rFonts w:asciiTheme="majorHAnsi" w:eastAsia="Malgun Gothic" w:hAnsiTheme="majorHAnsi" w:cstheme="majorHAnsi"/>
          <w:highlight w:val="yellow"/>
          <w:lang w:eastAsia="zh-CN"/>
        </w:rPr>
        <w:t xml:space="preserve"> with </w:t>
      </w:r>
      <w:proofErr w:type="spellStart"/>
      <w:r w:rsidR="00504C95" w:rsidRPr="005B6208">
        <w:rPr>
          <w:rFonts w:asciiTheme="majorHAnsi" w:eastAsia="Malgun Gothic" w:hAnsiTheme="majorHAnsi" w:cstheme="majorHAnsi"/>
          <w:highlight w:val="yellow"/>
          <w:lang w:eastAsia="zh-CN"/>
        </w:rPr>
        <w:t>endo</w:t>
      </w:r>
      <w:proofErr w:type="spellEnd"/>
      <w:r w:rsidR="00504C95" w:rsidRPr="005B6208">
        <w:rPr>
          <w:rFonts w:asciiTheme="majorHAnsi" w:eastAsia="Malgun Gothic" w:hAnsiTheme="majorHAnsi" w:cstheme="majorHAnsi"/>
          <w:highlight w:val="yellow"/>
          <w:lang w:eastAsia="zh-CN"/>
        </w:rPr>
        <w:t xml:space="preserve">-toxin free </w:t>
      </w:r>
      <w:proofErr w:type="spellStart"/>
      <w:r w:rsidR="00504C95" w:rsidRPr="005B6208">
        <w:rPr>
          <w:rFonts w:asciiTheme="majorHAnsi" w:eastAsia="Malgun Gothic" w:hAnsiTheme="majorHAnsi" w:cstheme="majorHAnsi"/>
          <w:highlight w:val="yellow"/>
          <w:lang w:eastAsia="zh-CN"/>
        </w:rPr>
        <w:t>T</w:t>
      </w:r>
      <w:r w:rsidR="007B537F" w:rsidRPr="005B6208">
        <w:rPr>
          <w:rFonts w:asciiTheme="majorHAnsi" w:eastAsia="Malgun Gothic" w:hAnsiTheme="majorHAnsi" w:cstheme="majorHAnsi"/>
          <w:highlight w:val="yellow"/>
          <w:lang w:eastAsia="zh-CN"/>
        </w:rPr>
        <w:t>ris</w:t>
      </w:r>
      <w:proofErr w:type="spellEnd"/>
      <w:r w:rsidR="007B537F" w:rsidRPr="005B6208">
        <w:rPr>
          <w:rFonts w:asciiTheme="majorHAnsi" w:eastAsia="Malgun Gothic" w:hAnsiTheme="majorHAnsi" w:cstheme="majorHAnsi"/>
          <w:highlight w:val="yellow"/>
          <w:lang w:eastAsia="zh-CN"/>
        </w:rPr>
        <w:t>-</w:t>
      </w:r>
      <w:r w:rsidR="00504C95" w:rsidRPr="005B6208">
        <w:rPr>
          <w:rFonts w:asciiTheme="majorHAnsi" w:eastAsia="Malgun Gothic" w:hAnsiTheme="majorHAnsi" w:cstheme="majorHAnsi"/>
          <w:highlight w:val="yellow"/>
          <w:lang w:eastAsia="zh-CN"/>
        </w:rPr>
        <w:t>E</w:t>
      </w:r>
      <w:r w:rsidR="007B537F" w:rsidRPr="005B6208">
        <w:rPr>
          <w:rFonts w:asciiTheme="majorHAnsi" w:eastAsia="Malgun Gothic" w:hAnsiTheme="majorHAnsi" w:cstheme="majorHAnsi"/>
          <w:highlight w:val="yellow"/>
          <w:lang w:eastAsia="zh-CN"/>
        </w:rPr>
        <w:t>DTA (TE)</w:t>
      </w:r>
      <w:r w:rsidR="00504C95" w:rsidRPr="005B6208">
        <w:rPr>
          <w:rFonts w:asciiTheme="majorHAnsi" w:eastAsia="Malgun Gothic" w:hAnsiTheme="majorHAnsi" w:cstheme="majorHAnsi"/>
          <w:highlight w:val="yellow"/>
          <w:lang w:eastAsia="zh-CN"/>
        </w:rPr>
        <w:t xml:space="preserve"> </w:t>
      </w:r>
      <w:r w:rsidR="00B71D84" w:rsidRPr="005B6208">
        <w:rPr>
          <w:rFonts w:asciiTheme="majorHAnsi" w:eastAsia="Malgun Gothic" w:hAnsiTheme="majorHAnsi" w:cstheme="majorHAnsi"/>
          <w:highlight w:val="yellow"/>
          <w:lang w:eastAsia="zh-CN"/>
        </w:rPr>
        <w:t>buffer</w:t>
      </w:r>
      <w:r w:rsidR="00504C95" w:rsidRPr="005B6208">
        <w:rPr>
          <w:rFonts w:asciiTheme="majorHAnsi" w:eastAsia="Malgun Gothic" w:hAnsiTheme="majorHAnsi" w:cstheme="majorHAnsi"/>
          <w:highlight w:val="yellow"/>
          <w:lang w:eastAsia="zh-CN"/>
        </w:rPr>
        <w:t xml:space="preserve"> and keep at room temperature. </w:t>
      </w:r>
    </w:p>
    <w:p w14:paraId="30B51EC9" w14:textId="77777777" w:rsidR="00677782" w:rsidRPr="005B6208" w:rsidRDefault="00677782" w:rsidP="005B6208">
      <w:pPr>
        <w:autoSpaceDE w:val="0"/>
        <w:autoSpaceDN w:val="0"/>
        <w:adjustRightInd w:val="0"/>
        <w:jc w:val="both"/>
        <w:rPr>
          <w:rFonts w:asciiTheme="majorHAnsi" w:eastAsia="Malgun Gothic" w:hAnsiTheme="majorHAnsi" w:cstheme="majorHAnsi"/>
          <w:highlight w:val="yellow"/>
          <w:lang w:eastAsia="zh-CN"/>
        </w:rPr>
      </w:pPr>
    </w:p>
    <w:p w14:paraId="283568C9" w14:textId="181F56A7" w:rsidR="00C1293F" w:rsidRPr="005B6208" w:rsidRDefault="00504C95"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2.2.3</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5940D3" w:rsidRPr="005B6208">
        <w:rPr>
          <w:rFonts w:asciiTheme="majorHAnsi" w:hAnsiTheme="majorHAnsi" w:cstheme="majorHAnsi"/>
          <w:bCs/>
          <w:color w:val="000000"/>
          <w:highlight w:val="yellow"/>
        </w:rPr>
        <w:t>Prepare</w:t>
      </w:r>
      <w:r w:rsidR="00060ED3" w:rsidRPr="005B6208">
        <w:rPr>
          <w:rFonts w:asciiTheme="majorHAnsi" w:hAnsiTheme="majorHAnsi" w:cstheme="majorHAnsi"/>
          <w:bCs/>
          <w:color w:val="000000"/>
          <w:highlight w:val="yellow"/>
        </w:rPr>
        <w:t xml:space="preserve"> the</w:t>
      </w:r>
      <w:r w:rsidR="005940D3" w:rsidRPr="005B6208">
        <w:rPr>
          <w:rFonts w:asciiTheme="majorHAnsi" w:hAnsiTheme="majorHAnsi" w:cstheme="majorHAnsi"/>
          <w:bCs/>
          <w:color w:val="000000"/>
          <w:highlight w:val="yellow"/>
        </w:rPr>
        <w:t xml:space="preserve"> plasmid transfection mix</w:t>
      </w:r>
      <w:r w:rsidRPr="005B6208">
        <w:rPr>
          <w:rFonts w:asciiTheme="majorHAnsi" w:hAnsiTheme="majorHAnsi" w:cstheme="majorHAnsi"/>
          <w:bCs/>
          <w:color w:val="000000"/>
          <w:highlight w:val="yellow"/>
        </w:rPr>
        <w:t>ture</w:t>
      </w:r>
      <w:r w:rsidR="005940D3" w:rsidRPr="005B6208">
        <w:rPr>
          <w:rFonts w:asciiTheme="majorHAnsi" w:hAnsiTheme="majorHAnsi" w:cstheme="majorHAnsi"/>
          <w:bCs/>
          <w:color w:val="000000"/>
          <w:highlight w:val="yellow"/>
        </w:rPr>
        <w:t xml:space="preserve"> in a 1.5 </w:t>
      </w:r>
      <w:r w:rsidR="00ED165F" w:rsidRPr="005B6208">
        <w:rPr>
          <w:rFonts w:asciiTheme="majorHAnsi" w:hAnsiTheme="majorHAnsi" w:cstheme="majorHAnsi"/>
          <w:bCs/>
          <w:color w:val="000000"/>
          <w:highlight w:val="yellow"/>
        </w:rPr>
        <w:t>mL</w:t>
      </w:r>
      <w:r w:rsidR="005940D3" w:rsidRPr="005B6208">
        <w:rPr>
          <w:rFonts w:asciiTheme="majorHAnsi" w:hAnsiTheme="majorHAnsi" w:cstheme="majorHAnsi"/>
          <w:bCs/>
          <w:color w:val="000000"/>
          <w:highlight w:val="yellow"/>
        </w:rPr>
        <w:t xml:space="preserve"> </w:t>
      </w:r>
      <w:proofErr w:type="spellStart"/>
      <w:r w:rsidR="005940D3" w:rsidRPr="005B6208">
        <w:rPr>
          <w:rFonts w:asciiTheme="majorHAnsi" w:hAnsiTheme="majorHAnsi" w:cstheme="majorHAnsi"/>
          <w:bCs/>
          <w:color w:val="000000"/>
          <w:highlight w:val="yellow"/>
        </w:rPr>
        <w:t>microcentrifuge</w:t>
      </w:r>
      <w:proofErr w:type="spellEnd"/>
      <w:r w:rsidR="005940D3" w:rsidRPr="005B6208">
        <w:rPr>
          <w:rFonts w:asciiTheme="majorHAnsi" w:hAnsiTheme="majorHAnsi" w:cstheme="majorHAnsi"/>
          <w:bCs/>
          <w:color w:val="000000"/>
          <w:highlight w:val="yellow"/>
        </w:rPr>
        <w:t xml:space="preserve"> tube by adding </w:t>
      </w:r>
      <w:r w:rsidR="00F34235" w:rsidRPr="005B6208">
        <w:rPr>
          <w:rFonts w:asciiTheme="majorHAnsi" w:eastAsia="Malgun Gothic" w:hAnsiTheme="majorHAnsi" w:cstheme="majorHAnsi"/>
          <w:highlight w:val="yellow"/>
          <w:lang w:eastAsia="zh-CN"/>
        </w:rPr>
        <w:t xml:space="preserve">63.6 </w:t>
      </w:r>
      <w:r w:rsidR="002425A5" w:rsidRPr="005B6208">
        <w:rPr>
          <w:rFonts w:asciiTheme="majorHAnsi" w:eastAsia="Malgun Gothic" w:hAnsiTheme="majorHAnsi" w:cstheme="majorHAnsi"/>
          <w:highlight w:val="yellow"/>
          <w:lang w:eastAsia="zh-CN"/>
        </w:rPr>
        <w:t>µL</w:t>
      </w:r>
      <w:r w:rsidR="00F34235" w:rsidRPr="005B6208">
        <w:rPr>
          <w:rFonts w:asciiTheme="majorHAnsi" w:eastAsia="Malgun Gothic" w:hAnsiTheme="majorHAnsi" w:cstheme="majorHAnsi"/>
          <w:highlight w:val="yellow"/>
          <w:lang w:eastAsia="zh-CN"/>
        </w:rPr>
        <w:t xml:space="preserve"> warm</w:t>
      </w:r>
      <w:r w:rsidR="00E2646E" w:rsidRPr="005B6208">
        <w:rPr>
          <w:rFonts w:asciiTheme="majorHAnsi" w:hAnsiTheme="majorHAnsi" w:cstheme="majorHAnsi"/>
          <w:bCs/>
          <w:color w:val="000000"/>
          <w:highlight w:val="yellow"/>
        </w:rPr>
        <w:t xml:space="preserve"> reduced serum media</w:t>
      </w:r>
      <w:r w:rsidR="00F34235" w:rsidRPr="005B6208">
        <w:rPr>
          <w:rFonts w:asciiTheme="majorHAnsi" w:eastAsia="Malgun Gothic" w:hAnsiTheme="majorHAnsi" w:cstheme="majorHAnsi"/>
          <w:highlight w:val="yellow"/>
          <w:lang w:eastAsia="zh-CN"/>
        </w:rPr>
        <w:t xml:space="preserve"> first,</w:t>
      </w:r>
      <w:r w:rsidR="00F34235" w:rsidRPr="005B6208">
        <w:rPr>
          <w:rFonts w:asciiTheme="majorHAnsi" w:hAnsiTheme="majorHAnsi" w:cstheme="majorHAnsi"/>
          <w:bCs/>
          <w:color w:val="000000"/>
          <w:highlight w:val="yellow"/>
        </w:rPr>
        <w:t xml:space="preserve"> then adding </w:t>
      </w:r>
      <w:r w:rsidRPr="005B6208">
        <w:rPr>
          <w:rFonts w:asciiTheme="majorHAnsi" w:hAnsiTheme="majorHAnsi" w:cstheme="majorHAnsi"/>
          <w:bCs/>
          <w:color w:val="000000"/>
          <w:highlight w:val="yellow"/>
        </w:rPr>
        <w:t xml:space="preserve">33.4 </w:t>
      </w:r>
      <w:r w:rsidR="002425A5" w:rsidRPr="005B6208">
        <w:rPr>
          <w:rFonts w:asciiTheme="majorHAnsi" w:hAnsiTheme="majorHAnsi" w:cstheme="majorHAnsi"/>
          <w:bCs/>
          <w:color w:val="000000"/>
          <w:highlight w:val="yellow"/>
        </w:rPr>
        <w:t>µL</w:t>
      </w:r>
      <w:r w:rsidRPr="005B6208">
        <w:rPr>
          <w:rFonts w:asciiTheme="majorHAnsi" w:hAnsiTheme="majorHAnsi" w:cstheme="majorHAnsi"/>
          <w:bCs/>
          <w:color w:val="000000"/>
          <w:highlight w:val="yellow"/>
        </w:rPr>
        <w:t xml:space="preserve"> (0.1</w:t>
      </w:r>
      <w:r w:rsidR="005940D3" w:rsidRPr="005B6208">
        <w:rPr>
          <w:rFonts w:asciiTheme="majorHAnsi" w:hAnsiTheme="majorHAnsi" w:cstheme="majorHAnsi"/>
          <w:bCs/>
          <w:color w:val="000000"/>
          <w:highlight w:val="yellow"/>
        </w:rPr>
        <w:t xml:space="preserve"> µg</w:t>
      </w:r>
      <w:r w:rsidRPr="005B6208">
        <w:rPr>
          <w:rFonts w:asciiTheme="majorHAnsi" w:hAnsiTheme="majorHAnsi" w:cstheme="majorHAnsi"/>
          <w:bCs/>
          <w:color w:val="000000"/>
          <w:highlight w:val="yellow"/>
        </w:rPr>
        <w:t>)</w:t>
      </w:r>
      <w:r w:rsidR="005940D3" w:rsidRPr="005B6208">
        <w:rPr>
          <w:rFonts w:asciiTheme="majorHAnsi" w:hAnsiTheme="majorHAnsi" w:cstheme="majorHAnsi"/>
          <w:bCs/>
          <w:color w:val="000000"/>
          <w:highlight w:val="yellow"/>
        </w:rPr>
        <w:t xml:space="preserve"> plasmid DNA</w:t>
      </w:r>
      <w:r w:rsidR="00060ED3" w:rsidRPr="005B6208">
        <w:rPr>
          <w:rFonts w:asciiTheme="majorHAnsi" w:hAnsiTheme="majorHAnsi" w:cstheme="majorHAnsi"/>
          <w:bCs/>
          <w:color w:val="000000"/>
          <w:highlight w:val="yellow"/>
        </w:rPr>
        <w:t>,</w:t>
      </w:r>
      <w:r w:rsidR="00F34235" w:rsidRPr="005B6208">
        <w:rPr>
          <w:rFonts w:asciiTheme="majorHAnsi" w:hAnsiTheme="majorHAnsi" w:cstheme="majorHAnsi"/>
          <w:bCs/>
          <w:color w:val="000000"/>
          <w:highlight w:val="yellow"/>
        </w:rPr>
        <w:t xml:space="preserve"> and mix gently by pipet</w:t>
      </w:r>
      <w:r w:rsidR="0085303C" w:rsidRPr="005B6208">
        <w:rPr>
          <w:rFonts w:asciiTheme="majorHAnsi" w:hAnsiTheme="majorHAnsi" w:cstheme="majorHAnsi"/>
          <w:bCs/>
          <w:color w:val="000000"/>
          <w:highlight w:val="yellow"/>
        </w:rPr>
        <w:t>t</w:t>
      </w:r>
      <w:r w:rsidR="00F34235" w:rsidRPr="005B6208">
        <w:rPr>
          <w:rFonts w:asciiTheme="majorHAnsi" w:hAnsiTheme="majorHAnsi" w:cstheme="majorHAnsi"/>
          <w:bCs/>
          <w:color w:val="000000"/>
          <w:highlight w:val="yellow"/>
        </w:rPr>
        <w:t>ing</w:t>
      </w:r>
      <w:r w:rsidRPr="005B6208">
        <w:rPr>
          <w:rFonts w:asciiTheme="majorHAnsi" w:eastAsia="Malgun Gothic" w:hAnsiTheme="majorHAnsi" w:cstheme="majorHAnsi"/>
          <w:highlight w:val="yellow"/>
          <w:lang w:eastAsia="zh-CN"/>
        </w:rPr>
        <w:t xml:space="preserve">, </w:t>
      </w:r>
      <w:r w:rsidR="00060ED3" w:rsidRPr="005B6208">
        <w:rPr>
          <w:rFonts w:asciiTheme="majorHAnsi" w:eastAsia="Malgun Gothic" w:hAnsiTheme="majorHAnsi" w:cstheme="majorHAnsi"/>
          <w:highlight w:val="yellow"/>
          <w:lang w:eastAsia="zh-CN"/>
        </w:rPr>
        <w:t>and then lastly</w:t>
      </w:r>
      <w:r w:rsidR="00F34235" w:rsidRPr="005B6208">
        <w:rPr>
          <w:rFonts w:asciiTheme="majorHAnsi" w:eastAsia="Malgun Gothic" w:hAnsiTheme="majorHAnsi" w:cstheme="majorHAnsi"/>
          <w:highlight w:val="yellow"/>
          <w:lang w:eastAsia="zh-CN"/>
        </w:rPr>
        <w:t xml:space="preserve"> adding </w:t>
      </w:r>
      <w:r w:rsidRPr="005B6208">
        <w:rPr>
          <w:rFonts w:asciiTheme="majorHAnsi" w:hAnsiTheme="majorHAnsi" w:cstheme="majorHAnsi"/>
          <w:bCs/>
          <w:color w:val="000000"/>
          <w:highlight w:val="yellow"/>
        </w:rPr>
        <w:t xml:space="preserve">3 </w:t>
      </w:r>
      <w:r w:rsidR="002425A5" w:rsidRPr="005B6208">
        <w:rPr>
          <w:rFonts w:asciiTheme="majorHAnsi" w:eastAsia="Malgun Gothic" w:hAnsiTheme="majorHAnsi" w:cstheme="majorHAnsi"/>
          <w:highlight w:val="yellow"/>
          <w:lang w:eastAsia="zh-CN"/>
        </w:rPr>
        <w:t>µL</w:t>
      </w:r>
      <w:r w:rsidR="00F34235" w:rsidRPr="005B6208">
        <w:rPr>
          <w:rFonts w:asciiTheme="majorHAnsi" w:eastAsia="Malgun Gothic" w:hAnsiTheme="majorHAnsi" w:cstheme="majorHAnsi"/>
          <w:highlight w:val="yellow"/>
          <w:lang w:eastAsia="zh-CN"/>
        </w:rPr>
        <w:t xml:space="preserve"> of </w:t>
      </w:r>
      <w:r w:rsidR="00F34235" w:rsidRPr="005B6208">
        <w:rPr>
          <w:rFonts w:asciiTheme="majorHAnsi" w:hAnsiTheme="majorHAnsi" w:cstheme="majorHAnsi"/>
          <w:bCs/>
          <w:color w:val="000000"/>
          <w:highlight w:val="yellow"/>
        </w:rPr>
        <w:t xml:space="preserve">transfection reagent </w:t>
      </w:r>
      <w:r w:rsidR="00060ED3" w:rsidRPr="005B6208">
        <w:rPr>
          <w:rFonts w:asciiTheme="majorHAnsi" w:hAnsiTheme="majorHAnsi" w:cstheme="majorHAnsi"/>
          <w:bCs/>
          <w:color w:val="000000"/>
          <w:highlight w:val="yellow"/>
        </w:rPr>
        <w:t xml:space="preserve">directly </w:t>
      </w:r>
      <w:r w:rsidR="00F34235" w:rsidRPr="005B6208">
        <w:rPr>
          <w:rFonts w:asciiTheme="majorHAnsi" w:hAnsiTheme="majorHAnsi" w:cstheme="majorHAnsi"/>
          <w:bCs/>
          <w:color w:val="000000"/>
          <w:highlight w:val="yellow"/>
        </w:rPr>
        <w:t xml:space="preserve">into the center of </w:t>
      </w:r>
      <w:r w:rsidR="00E648F1" w:rsidRPr="005B6208">
        <w:rPr>
          <w:rFonts w:asciiTheme="majorHAnsi" w:hAnsiTheme="majorHAnsi" w:cstheme="majorHAnsi"/>
          <w:bCs/>
          <w:color w:val="000000"/>
          <w:highlight w:val="yellow"/>
        </w:rPr>
        <w:t xml:space="preserve">the </w:t>
      </w:r>
      <w:r w:rsidR="00F34235" w:rsidRPr="005B6208">
        <w:rPr>
          <w:rFonts w:asciiTheme="majorHAnsi" w:hAnsiTheme="majorHAnsi" w:cstheme="majorHAnsi"/>
          <w:bCs/>
          <w:color w:val="000000"/>
          <w:highlight w:val="yellow"/>
        </w:rPr>
        <w:t>tube without touching the wall</w:t>
      </w:r>
      <w:r w:rsidRPr="005B6208">
        <w:rPr>
          <w:rFonts w:asciiTheme="majorHAnsi" w:eastAsia="Malgun Gothic" w:hAnsiTheme="majorHAnsi" w:cstheme="majorHAnsi"/>
          <w:highlight w:val="yellow"/>
          <w:lang w:eastAsia="zh-CN"/>
        </w:rPr>
        <w:t>.</w:t>
      </w:r>
      <w:r w:rsidR="00616CA3" w:rsidRPr="005B6208">
        <w:rPr>
          <w:rFonts w:asciiTheme="majorHAnsi" w:eastAsia="Malgun Gothic" w:hAnsiTheme="majorHAnsi" w:cstheme="majorHAnsi"/>
          <w:highlight w:val="yellow"/>
          <w:lang w:eastAsia="zh-CN"/>
        </w:rPr>
        <w:t xml:space="preserve"> </w:t>
      </w:r>
      <w:r w:rsidR="00F34235" w:rsidRPr="005B6208">
        <w:rPr>
          <w:rFonts w:asciiTheme="majorHAnsi" w:hAnsiTheme="majorHAnsi" w:cstheme="majorHAnsi"/>
          <w:bCs/>
          <w:color w:val="000000"/>
          <w:highlight w:val="yellow"/>
        </w:rPr>
        <w:t>After mixing gently by pipet</w:t>
      </w:r>
      <w:r w:rsidR="0085303C" w:rsidRPr="005B6208">
        <w:rPr>
          <w:rFonts w:asciiTheme="majorHAnsi" w:hAnsiTheme="majorHAnsi" w:cstheme="majorHAnsi"/>
          <w:bCs/>
          <w:color w:val="000000"/>
          <w:highlight w:val="yellow"/>
        </w:rPr>
        <w:t>t</w:t>
      </w:r>
      <w:r w:rsidR="00F34235" w:rsidRPr="005B6208">
        <w:rPr>
          <w:rFonts w:asciiTheme="majorHAnsi" w:hAnsiTheme="majorHAnsi" w:cstheme="majorHAnsi"/>
          <w:bCs/>
          <w:color w:val="000000"/>
          <w:highlight w:val="yellow"/>
        </w:rPr>
        <w:t>ing, keep at room temperature for 30 min.</w:t>
      </w:r>
    </w:p>
    <w:p w14:paraId="2F6AE3E1" w14:textId="77777777" w:rsidR="00677782" w:rsidRPr="005B6208" w:rsidRDefault="00677782" w:rsidP="005B6208">
      <w:pPr>
        <w:autoSpaceDE w:val="0"/>
        <w:autoSpaceDN w:val="0"/>
        <w:adjustRightInd w:val="0"/>
        <w:jc w:val="both"/>
        <w:rPr>
          <w:rFonts w:asciiTheme="majorHAnsi" w:hAnsiTheme="majorHAnsi" w:cstheme="majorHAnsi"/>
          <w:bCs/>
          <w:color w:val="000000"/>
          <w:highlight w:val="yellow"/>
        </w:rPr>
      </w:pPr>
    </w:p>
    <w:p w14:paraId="20F424BA" w14:textId="61214396" w:rsidR="00E648F1" w:rsidRPr="005B6208" w:rsidRDefault="00F34235"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2.2.4</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Drop the </w:t>
      </w:r>
      <w:r w:rsidR="0085303C" w:rsidRPr="005B6208">
        <w:rPr>
          <w:rFonts w:asciiTheme="majorHAnsi" w:hAnsiTheme="majorHAnsi" w:cstheme="majorHAnsi"/>
          <w:bCs/>
          <w:color w:val="000000"/>
          <w:highlight w:val="yellow"/>
        </w:rPr>
        <w:t>entire</w:t>
      </w:r>
      <w:r w:rsidRPr="005B6208">
        <w:rPr>
          <w:rFonts w:asciiTheme="majorHAnsi" w:hAnsiTheme="majorHAnsi" w:cstheme="majorHAnsi"/>
          <w:bCs/>
          <w:color w:val="000000"/>
          <w:highlight w:val="yellow"/>
        </w:rPr>
        <w:t xml:space="preserve"> plasmid mixture (100 </w:t>
      </w:r>
      <w:r w:rsidR="002425A5" w:rsidRPr="005B6208">
        <w:rPr>
          <w:rFonts w:asciiTheme="majorHAnsi" w:hAnsiTheme="majorHAnsi" w:cstheme="majorHAnsi"/>
          <w:bCs/>
          <w:color w:val="000000"/>
          <w:highlight w:val="yellow"/>
        </w:rPr>
        <w:t>µL</w:t>
      </w:r>
      <w:r w:rsidRPr="005B6208">
        <w:rPr>
          <w:rFonts w:asciiTheme="majorHAnsi" w:hAnsiTheme="majorHAnsi" w:cstheme="majorHAnsi"/>
          <w:bCs/>
          <w:color w:val="000000"/>
          <w:highlight w:val="yellow"/>
        </w:rPr>
        <w:t xml:space="preserve">) </w:t>
      </w:r>
      <w:r w:rsidR="00060ED3" w:rsidRPr="005B6208">
        <w:rPr>
          <w:rFonts w:asciiTheme="majorHAnsi" w:hAnsiTheme="majorHAnsi" w:cstheme="majorHAnsi"/>
          <w:bCs/>
          <w:color w:val="000000"/>
          <w:highlight w:val="yellow"/>
        </w:rPr>
        <w:t xml:space="preserve">directly </w:t>
      </w:r>
      <w:r w:rsidRPr="005B6208">
        <w:rPr>
          <w:rFonts w:asciiTheme="majorHAnsi" w:hAnsiTheme="majorHAnsi" w:cstheme="majorHAnsi"/>
          <w:bCs/>
          <w:color w:val="000000"/>
          <w:highlight w:val="yellow"/>
        </w:rPr>
        <w:t xml:space="preserve">onto the </w:t>
      </w:r>
      <w:r w:rsidR="00B262C8" w:rsidRPr="005B6208">
        <w:rPr>
          <w:rFonts w:asciiTheme="majorHAnsi" w:hAnsiTheme="majorHAnsi" w:cstheme="majorHAnsi"/>
          <w:bCs/>
          <w:color w:val="000000"/>
          <w:highlight w:val="yellow"/>
        </w:rPr>
        <w:t>center</w:t>
      </w:r>
      <w:r w:rsidRPr="005B6208">
        <w:rPr>
          <w:rFonts w:asciiTheme="majorHAnsi" w:hAnsiTheme="majorHAnsi" w:cstheme="majorHAnsi"/>
          <w:bCs/>
          <w:color w:val="000000"/>
          <w:highlight w:val="yellow"/>
        </w:rPr>
        <w:t xml:space="preserve"> su</w:t>
      </w:r>
      <w:r w:rsidR="00E753C1" w:rsidRPr="005B6208">
        <w:rPr>
          <w:rFonts w:asciiTheme="majorHAnsi" w:hAnsiTheme="majorHAnsi" w:cstheme="majorHAnsi"/>
          <w:bCs/>
          <w:color w:val="000000"/>
          <w:highlight w:val="yellow"/>
        </w:rPr>
        <w:t>r</w:t>
      </w:r>
      <w:r w:rsidRPr="005B6208">
        <w:rPr>
          <w:rFonts w:asciiTheme="majorHAnsi" w:hAnsiTheme="majorHAnsi" w:cstheme="majorHAnsi"/>
          <w:bCs/>
          <w:color w:val="000000"/>
          <w:highlight w:val="yellow"/>
        </w:rPr>
        <w:t xml:space="preserve">face of </w:t>
      </w:r>
      <w:r w:rsidR="00060ED3" w:rsidRPr="005B6208">
        <w:rPr>
          <w:rFonts w:asciiTheme="majorHAnsi" w:hAnsiTheme="majorHAnsi" w:cstheme="majorHAnsi"/>
          <w:bCs/>
          <w:color w:val="000000"/>
          <w:highlight w:val="yellow"/>
        </w:rPr>
        <w:t xml:space="preserve">the </w:t>
      </w:r>
      <w:r w:rsidRPr="005B6208">
        <w:rPr>
          <w:rFonts w:asciiTheme="majorHAnsi" w:hAnsiTheme="majorHAnsi" w:cstheme="majorHAnsi"/>
          <w:bCs/>
          <w:color w:val="000000"/>
          <w:highlight w:val="yellow"/>
        </w:rPr>
        <w:t xml:space="preserve">medium in the plate and then mix gently by shaking the dish. </w:t>
      </w:r>
      <w:r w:rsidR="00E648F1" w:rsidRPr="005B6208">
        <w:rPr>
          <w:rFonts w:asciiTheme="majorHAnsi" w:hAnsiTheme="majorHAnsi" w:cstheme="majorHAnsi"/>
          <w:bCs/>
          <w:color w:val="000000"/>
          <w:highlight w:val="yellow"/>
        </w:rPr>
        <w:t>Culture the cells</w:t>
      </w:r>
      <w:r w:rsidR="00E476E1" w:rsidRPr="005B6208">
        <w:rPr>
          <w:rFonts w:asciiTheme="majorHAnsi" w:hAnsiTheme="majorHAnsi" w:cstheme="majorHAnsi"/>
          <w:bCs/>
          <w:color w:val="000000"/>
          <w:highlight w:val="yellow"/>
        </w:rPr>
        <w:t xml:space="preserve"> </w:t>
      </w:r>
      <w:r w:rsidR="00616CA3" w:rsidRPr="005B6208">
        <w:rPr>
          <w:rFonts w:asciiTheme="majorHAnsi" w:hAnsiTheme="majorHAnsi" w:cstheme="majorHAnsi"/>
          <w:bCs/>
          <w:color w:val="000000"/>
          <w:highlight w:val="yellow"/>
        </w:rPr>
        <w:t xml:space="preserve">in </w:t>
      </w:r>
      <w:r w:rsidR="00060ED3" w:rsidRPr="005B6208">
        <w:rPr>
          <w:rFonts w:asciiTheme="majorHAnsi" w:hAnsiTheme="majorHAnsi" w:cstheme="majorHAnsi"/>
          <w:bCs/>
          <w:color w:val="000000"/>
          <w:highlight w:val="yellow"/>
        </w:rPr>
        <w:t xml:space="preserve">a </w:t>
      </w:r>
      <w:r w:rsidRPr="005B6208">
        <w:rPr>
          <w:rFonts w:asciiTheme="majorHAnsi" w:hAnsiTheme="majorHAnsi" w:cstheme="majorHAnsi"/>
          <w:bCs/>
          <w:color w:val="000000"/>
          <w:highlight w:val="yellow"/>
        </w:rPr>
        <w:t>CO</w:t>
      </w:r>
      <w:r w:rsidRPr="005B6208">
        <w:rPr>
          <w:rFonts w:asciiTheme="majorHAnsi" w:hAnsiTheme="majorHAnsi" w:cstheme="majorHAnsi"/>
          <w:bCs/>
          <w:color w:val="000000"/>
          <w:highlight w:val="yellow"/>
          <w:vertAlign w:val="subscript"/>
        </w:rPr>
        <w:t xml:space="preserve">2 </w:t>
      </w:r>
      <w:r w:rsidRPr="005B6208">
        <w:rPr>
          <w:rFonts w:asciiTheme="majorHAnsi" w:hAnsiTheme="majorHAnsi" w:cstheme="majorHAnsi"/>
          <w:bCs/>
          <w:color w:val="000000"/>
          <w:highlight w:val="yellow"/>
        </w:rPr>
        <w:t>incubator</w:t>
      </w:r>
      <w:r w:rsidR="00616CA3" w:rsidRPr="005B6208">
        <w:rPr>
          <w:rFonts w:asciiTheme="majorHAnsi" w:hAnsiTheme="majorHAnsi" w:cstheme="majorHAnsi"/>
          <w:bCs/>
          <w:color w:val="000000"/>
          <w:highlight w:val="yellow"/>
        </w:rPr>
        <w:t xml:space="preserve"> for additional 48</w:t>
      </w:r>
      <w:r w:rsidR="00060ED3" w:rsidRPr="005B6208">
        <w:rPr>
          <w:rFonts w:asciiTheme="majorHAnsi" w:hAnsiTheme="majorHAnsi" w:cstheme="majorHAnsi"/>
          <w:bCs/>
          <w:color w:val="000000"/>
          <w:highlight w:val="yellow"/>
        </w:rPr>
        <w:t>–</w:t>
      </w:r>
      <w:r w:rsidR="007E7807" w:rsidRPr="005B6208">
        <w:rPr>
          <w:rFonts w:asciiTheme="majorHAnsi" w:hAnsiTheme="majorHAnsi" w:cstheme="majorHAnsi"/>
          <w:bCs/>
          <w:color w:val="000000"/>
          <w:highlight w:val="yellow"/>
        </w:rPr>
        <w:t>72</w:t>
      </w:r>
      <w:r w:rsidR="00E648F1" w:rsidRPr="005B6208">
        <w:rPr>
          <w:rFonts w:asciiTheme="majorHAnsi" w:hAnsiTheme="majorHAnsi" w:cstheme="majorHAnsi"/>
          <w:bCs/>
          <w:color w:val="000000"/>
          <w:highlight w:val="yellow"/>
        </w:rPr>
        <w:t xml:space="preserve"> </w:t>
      </w:r>
      <w:r w:rsidR="006C479A" w:rsidRPr="005B6208">
        <w:rPr>
          <w:rFonts w:asciiTheme="majorHAnsi" w:hAnsiTheme="majorHAnsi" w:cstheme="majorHAnsi"/>
          <w:bCs/>
          <w:color w:val="000000"/>
          <w:highlight w:val="yellow"/>
        </w:rPr>
        <w:t>h</w:t>
      </w:r>
      <w:r w:rsidRPr="005B6208">
        <w:rPr>
          <w:rFonts w:asciiTheme="majorHAnsi" w:hAnsiTheme="majorHAnsi" w:cstheme="majorHAnsi"/>
          <w:bCs/>
          <w:color w:val="000000"/>
          <w:highlight w:val="yellow"/>
        </w:rPr>
        <w:t xml:space="preserve">. </w:t>
      </w:r>
    </w:p>
    <w:p w14:paraId="7F958278" w14:textId="77777777" w:rsidR="005064D6" w:rsidRPr="005B6208" w:rsidRDefault="005064D6" w:rsidP="005B6208">
      <w:pPr>
        <w:autoSpaceDE w:val="0"/>
        <w:autoSpaceDN w:val="0"/>
        <w:adjustRightInd w:val="0"/>
        <w:jc w:val="both"/>
        <w:rPr>
          <w:rFonts w:asciiTheme="majorHAnsi" w:hAnsiTheme="majorHAnsi" w:cstheme="majorHAnsi"/>
          <w:bCs/>
          <w:color w:val="000000"/>
          <w:highlight w:val="yellow"/>
        </w:rPr>
      </w:pPr>
    </w:p>
    <w:p w14:paraId="3CE447D7" w14:textId="3312C8FA" w:rsidR="005064D6" w:rsidRPr="005B6208" w:rsidRDefault="005064D6"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Note: It </w:t>
      </w:r>
      <w:r w:rsidR="00A651E1" w:rsidRPr="005B6208">
        <w:rPr>
          <w:rFonts w:asciiTheme="majorHAnsi" w:hAnsiTheme="majorHAnsi" w:cstheme="majorHAnsi"/>
          <w:bCs/>
          <w:color w:val="000000"/>
        </w:rPr>
        <w:t>is</w:t>
      </w:r>
      <w:r w:rsidRPr="005B6208">
        <w:rPr>
          <w:rFonts w:asciiTheme="majorHAnsi" w:hAnsiTheme="majorHAnsi" w:cstheme="majorHAnsi"/>
          <w:bCs/>
          <w:color w:val="000000"/>
        </w:rPr>
        <w:t xml:space="preserve"> predicted that the highest transfection efficiency would be at 40</w:t>
      </w:r>
      <w:r w:rsidR="00ED165F" w:rsidRPr="005B6208">
        <w:rPr>
          <w:rFonts w:asciiTheme="majorHAnsi" w:hAnsiTheme="majorHAnsi" w:cstheme="majorHAnsi"/>
          <w:bCs/>
          <w:color w:val="000000"/>
        </w:rPr>
        <w:t>–</w:t>
      </w:r>
      <w:r w:rsidRPr="005B6208">
        <w:rPr>
          <w:rFonts w:asciiTheme="majorHAnsi" w:hAnsiTheme="majorHAnsi" w:cstheme="majorHAnsi"/>
          <w:bCs/>
          <w:color w:val="000000"/>
        </w:rPr>
        <w:t xml:space="preserve">70% confluence of these cells due to </w:t>
      </w:r>
      <w:r w:rsidR="00A651E1" w:rsidRPr="005B6208">
        <w:rPr>
          <w:rFonts w:asciiTheme="majorHAnsi" w:hAnsiTheme="majorHAnsi" w:cstheme="majorHAnsi"/>
          <w:bCs/>
          <w:color w:val="000000"/>
        </w:rPr>
        <w:t>their</w:t>
      </w:r>
      <w:r w:rsidRPr="005B6208">
        <w:rPr>
          <w:rFonts w:asciiTheme="majorHAnsi" w:hAnsiTheme="majorHAnsi" w:cstheme="majorHAnsi"/>
          <w:bCs/>
          <w:color w:val="000000"/>
        </w:rPr>
        <w:t xml:space="preserve"> contact inhibition at ~</w:t>
      </w:r>
      <w:r w:rsidR="00060ED3" w:rsidRPr="005B6208">
        <w:rPr>
          <w:rFonts w:asciiTheme="majorHAnsi" w:hAnsiTheme="majorHAnsi" w:cstheme="majorHAnsi"/>
          <w:bCs/>
          <w:color w:val="000000"/>
        </w:rPr>
        <w:t xml:space="preserve"> </w:t>
      </w:r>
      <w:r w:rsidRPr="005B6208">
        <w:rPr>
          <w:rFonts w:asciiTheme="majorHAnsi" w:hAnsiTheme="majorHAnsi" w:cstheme="majorHAnsi"/>
          <w:bCs/>
          <w:color w:val="000000"/>
        </w:rPr>
        <w:t xml:space="preserve">70%. Therefore, transfection </w:t>
      </w:r>
      <w:r w:rsidR="00060ED3" w:rsidRPr="005B6208">
        <w:rPr>
          <w:rFonts w:asciiTheme="majorHAnsi" w:hAnsiTheme="majorHAnsi" w:cstheme="majorHAnsi"/>
          <w:bCs/>
          <w:color w:val="000000"/>
        </w:rPr>
        <w:t>works best starting</w:t>
      </w:r>
      <w:r w:rsidRPr="005B6208">
        <w:rPr>
          <w:rFonts w:asciiTheme="majorHAnsi" w:hAnsiTheme="majorHAnsi" w:cstheme="majorHAnsi"/>
          <w:bCs/>
          <w:color w:val="000000"/>
        </w:rPr>
        <w:t xml:space="preserve"> </w:t>
      </w:r>
      <w:r w:rsidR="00A651E1" w:rsidRPr="005B6208">
        <w:rPr>
          <w:rFonts w:asciiTheme="majorHAnsi" w:hAnsiTheme="majorHAnsi" w:cstheme="majorHAnsi"/>
          <w:bCs/>
          <w:color w:val="000000"/>
        </w:rPr>
        <w:t>at ~</w:t>
      </w:r>
      <w:r w:rsidR="00ED165F" w:rsidRPr="005B6208">
        <w:rPr>
          <w:rFonts w:asciiTheme="majorHAnsi" w:hAnsiTheme="majorHAnsi" w:cstheme="majorHAnsi"/>
          <w:bCs/>
          <w:color w:val="000000"/>
        </w:rPr>
        <w:t xml:space="preserve"> </w:t>
      </w:r>
      <w:r w:rsidR="00A651E1" w:rsidRPr="005B6208">
        <w:rPr>
          <w:rFonts w:asciiTheme="majorHAnsi" w:hAnsiTheme="majorHAnsi" w:cstheme="majorHAnsi"/>
          <w:bCs/>
          <w:color w:val="000000"/>
        </w:rPr>
        <w:t>20% and stop at ~ 70% confluence.</w:t>
      </w:r>
      <w:r w:rsidR="005B6208" w:rsidRPr="005B6208">
        <w:rPr>
          <w:rFonts w:asciiTheme="majorHAnsi" w:hAnsiTheme="majorHAnsi" w:cstheme="majorHAnsi"/>
          <w:bCs/>
          <w:color w:val="000000"/>
        </w:rPr>
        <w:t xml:space="preserve"> </w:t>
      </w:r>
    </w:p>
    <w:p w14:paraId="6F902FCE" w14:textId="265C2CE2" w:rsidR="00616CA3" w:rsidRPr="005B6208" w:rsidRDefault="00616CA3" w:rsidP="005B6208">
      <w:pPr>
        <w:autoSpaceDE w:val="0"/>
        <w:autoSpaceDN w:val="0"/>
        <w:adjustRightInd w:val="0"/>
        <w:jc w:val="both"/>
        <w:rPr>
          <w:rFonts w:asciiTheme="majorHAnsi" w:hAnsiTheme="majorHAnsi" w:cstheme="majorHAnsi"/>
          <w:bCs/>
          <w:color w:val="000000"/>
          <w:highlight w:val="yellow"/>
        </w:rPr>
      </w:pPr>
    </w:p>
    <w:p w14:paraId="40B4B5BC" w14:textId="16D78DEC" w:rsidR="00616CA3" w:rsidRPr="005B6208" w:rsidRDefault="00616CA3" w:rsidP="005B6208">
      <w:pPr>
        <w:autoSpaceDE w:val="0"/>
        <w:autoSpaceDN w:val="0"/>
        <w:adjustRightInd w:val="0"/>
        <w:jc w:val="both"/>
        <w:rPr>
          <w:rFonts w:asciiTheme="majorHAnsi" w:hAnsiTheme="majorHAnsi" w:cstheme="majorHAnsi"/>
          <w:b/>
          <w:bCs/>
          <w:color w:val="000000"/>
          <w:highlight w:val="yellow"/>
        </w:rPr>
      </w:pPr>
      <w:r w:rsidRPr="005B6208">
        <w:rPr>
          <w:rFonts w:asciiTheme="majorHAnsi" w:hAnsiTheme="majorHAnsi" w:cstheme="majorHAnsi"/>
          <w:b/>
          <w:bCs/>
          <w:color w:val="000000"/>
          <w:highlight w:val="yellow"/>
        </w:rPr>
        <w:t xml:space="preserve">3. Establishment of </w:t>
      </w:r>
      <w:r w:rsidR="0085303C" w:rsidRPr="005B6208">
        <w:rPr>
          <w:rFonts w:asciiTheme="majorHAnsi" w:hAnsiTheme="majorHAnsi" w:cstheme="majorHAnsi"/>
          <w:b/>
          <w:bCs/>
          <w:color w:val="000000"/>
          <w:highlight w:val="yellow"/>
        </w:rPr>
        <w:t xml:space="preserve">the </w:t>
      </w:r>
      <w:r w:rsidR="00ED165F" w:rsidRPr="005B6208">
        <w:rPr>
          <w:rFonts w:asciiTheme="majorHAnsi" w:hAnsiTheme="majorHAnsi" w:cstheme="majorHAnsi"/>
          <w:b/>
          <w:bCs/>
          <w:i/>
          <w:color w:val="000000"/>
          <w:highlight w:val="yellow"/>
        </w:rPr>
        <w:t>I</w:t>
      </w:r>
      <w:r w:rsidRPr="005B6208">
        <w:rPr>
          <w:rFonts w:asciiTheme="majorHAnsi" w:hAnsiTheme="majorHAnsi" w:cstheme="majorHAnsi"/>
          <w:b/>
          <w:bCs/>
          <w:i/>
          <w:color w:val="000000"/>
          <w:highlight w:val="yellow"/>
        </w:rPr>
        <w:t xml:space="preserve">n </w:t>
      </w:r>
      <w:r w:rsidR="00ED165F" w:rsidRPr="005B6208">
        <w:rPr>
          <w:rFonts w:asciiTheme="majorHAnsi" w:hAnsiTheme="majorHAnsi" w:cstheme="majorHAnsi"/>
          <w:b/>
          <w:bCs/>
          <w:i/>
          <w:color w:val="000000"/>
          <w:highlight w:val="yellow"/>
        </w:rPr>
        <w:t>V</w:t>
      </w:r>
      <w:r w:rsidRPr="005B6208">
        <w:rPr>
          <w:rFonts w:asciiTheme="majorHAnsi" w:hAnsiTheme="majorHAnsi" w:cstheme="majorHAnsi"/>
          <w:b/>
          <w:bCs/>
          <w:i/>
          <w:color w:val="000000"/>
          <w:highlight w:val="yellow"/>
        </w:rPr>
        <w:t>itro</w:t>
      </w:r>
      <w:r w:rsidRPr="005B6208">
        <w:rPr>
          <w:rFonts w:asciiTheme="majorHAnsi" w:hAnsiTheme="majorHAnsi" w:cstheme="majorHAnsi"/>
          <w:b/>
          <w:bCs/>
          <w:color w:val="000000"/>
          <w:highlight w:val="yellow"/>
        </w:rPr>
        <w:t xml:space="preserve"> </w:t>
      </w:r>
      <w:r w:rsidR="00ED165F" w:rsidRPr="005B6208">
        <w:rPr>
          <w:rFonts w:asciiTheme="majorHAnsi" w:hAnsiTheme="majorHAnsi" w:cstheme="majorHAnsi"/>
          <w:b/>
          <w:bCs/>
          <w:color w:val="000000"/>
          <w:highlight w:val="yellow"/>
        </w:rPr>
        <w:t xml:space="preserve">Bioluminescence Assay </w:t>
      </w:r>
      <w:r w:rsidRPr="005B6208">
        <w:rPr>
          <w:rFonts w:asciiTheme="majorHAnsi" w:hAnsiTheme="majorHAnsi" w:cstheme="majorHAnsi"/>
          <w:b/>
          <w:bCs/>
          <w:color w:val="000000"/>
          <w:highlight w:val="yellow"/>
        </w:rPr>
        <w:t xml:space="preserve">in </w:t>
      </w:r>
      <w:r w:rsidR="00ED165F" w:rsidRPr="005B6208">
        <w:rPr>
          <w:rFonts w:asciiTheme="majorHAnsi" w:hAnsiTheme="majorHAnsi" w:cstheme="majorHAnsi"/>
          <w:b/>
          <w:bCs/>
          <w:color w:val="000000"/>
          <w:highlight w:val="yellow"/>
        </w:rPr>
        <w:t xml:space="preserve">Transiently Transfected </w:t>
      </w:r>
      <w:r w:rsidRPr="005B6208">
        <w:rPr>
          <w:rFonts w:asciiTheme="majorHAnsi" w:hAnsiTheme="majorHAnsi" w:cstheme="majorHAnsi"/>
          <w:b/>
          <w:bCs/>
          <w:color w:val="000000"/>
          <w:highlight w:val="yellow"/>
        </w:rPr>
        <w:t xml:space="preserve">MCF10A </w:t>
      </w:r>
      <w:r w:rsidR="00ED165F" w:rsidRPr="005B6208">
        <w:rPr>
          <w:rFonts w:asciiTheme="majorHAnsi" w:hAnsiTheme="majorHAnsi" w:cstheme="majorHAnsi"/>
          <w:b/>
          <w:bCs/>
          <w:color w:val="000000"/>
          <w:highlight w:val="yellow"/>
        </w:rPr>
        <w:t>Cells</w:t>
      </w:r>
    </w:p>
    <w:p w14:paraId="449A806C" w14:textId="77777777" w:rsidR="00534AE6" w:rsidRPr="005B6208" w:rsidRDefault="00534AE6" w:rsidP="005B6208">
      <w:pPr>
        <w:autoSpaceDE w:val="0"/>
        <w:autoSpaceDN w:val="0"/>
        <w:adjustRightInd w:val="0"/>
        <w:jc w:val="both"/>
        <w:rPr>
          <w:rFonts w:asciiTheme="majorHAnsi" w:hAnsiTheme="majorHAnsi" w:cstheme="majorHAnsi"/>
          <w:b/>
          <w:bCs/>
          <w:color w:val="000000"/>
          <w:highlight w:val="yellow"/>
        </w:rPr>
      </w:pPr>
    </w:p>
    <w:p w14:paraId="218AD3B1" w14:textId="02374555" w:rsidR="00616CA3" w:rsidRPr="005B6208" w:rsidRDefault="00616CA3"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3.1</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730386" w:rsidRPr="005B6208">
        <w:rPr>
          <w:rFonts w:asciiTheme="majorHAnsi" w:hAnsiTheme="majorHAnsi" w:cstheme="majorHAnsi"/>
          <w:bCs/>
          <w:color w:val="000000"/>
          <w:highlight w:val="yellow"/>
        </w:rPr>
        <w:t xml:space="preserve">Starve the cultured cells at </w:t>
      </w:r>
      <w:r w:rsidR="007E7807" w:rsidRPr="005B6208">
        <w:rPr>
          <w:rFonts w:asciiTheme="majorHAnsi" w:hAnsiTheme="majorHAnsi" w:cstheme="majorHAnsi"/>
          <w:bCs/>
          <w:color w:val="000000"/>
          <w:highlight w:val="yellow"/>
        </w:rPr>
        <w:t>~</w:t>
      </w:r>
      <w:r w:rsidR="0085303C" w:rsidRPr="005B6208">
        <w:rPr>
          <w:rFonts w:asciiTheme="majorHAnsi" w:hAnsiTheme="majorHAnsi" w:cstheme="majorHAnsi"/>
          <w:bCs/>
          <w:color w:val="000000"/>
          <w:highlight w:val="yellow"/>
        </w:rPr>
        <w:t>70% confluence (</w:t>
      </w:r>
      <w:r w:rsidR="00730386" w:rsidRPr="005B6208">
        <w:rPr>
          <w:rFonts w:asciiTheme="majorHAnsi" w:hAnsiTheme="majorHAnsi" w:cstheme="majorHAnsi"/>
          <w:bCs/>
          <w:color w:val="000000"/>
          <w:highlight w:val="yellow"/>
        </w:rPr>
        <w:t xml:space="preserve">after </w:t>
      </w:r>
      <w:r w:rsidR="00E648F1" w:rsidRPr="005B6208">
        <w:rPr>
          <w:rFonts w:asciiTheme="majorHAnsi" w:hAnsiTheme="majorHAnsi" w:cstheme="majorHAnsi"/>
          <w:bCs/>
          <w:color w:val="000000"/>
          <w:highlight w:val="yellow"/>
        </w:rPr>
        <w:t>transfection for</w:t>
      </w:r>
      <w:r w:rsidR="00730386" w:rsidRPr="005B6208">
        <w:rPr>
          <w:rFonts w:asciiTheme="majorHAnsi" w:hAnsiTheme="majorHAnsi" w:cstheme="majorHAnsi"/>
          <w:bCs/>
          <w:color w:val="000000"/>
          <w:highlight w:val="yellow"/>
        </w:rPr>
        <w:t xml:space="preserve"> </w:t>
      </w:r>
      <w:r w:rsidRPr="005B6208">
        <w:rPr>
          <w:rFonts w:asciiTheme="majorHAnsi" w:hAnsiTheme="majorHAnsi" w:cstheme="majorHAnsi"/>
          <w:bCs/>
          <w:color w:val="000000"/>
          <w:highlight w:val="yellow"/>
        </w:rPr>
        <w:t>48</w:t>
      </w:r>
      <w:r w:rsidR="00ED165F" w:rsidRPr="005B6208">
        <w:rPr>
          <w:rFonts w:asciiTheme="majorHAnsi" w:hAnsiTheme="majorHAnsi" w:cstheme="majorHAnsi"/>
          <w:bCs/>
          <w:color w:val="000000"/>
          <w:highlight w:val="yellow"/>
        </w:rPr>
        <w:t>–</w:t>
      </w:r>
      <w:r w:rsidR="007E7807" w:rsidRPr="005B6208">
        <w:rPr>
          <w:rFonts w:asciiTheme="majorHAnsi" w:hAnsiTheme="majorHAnsi" w:cstheme="majorHAnsi"/>
          <w:bCs/>
          <w:color w:val="000000"/>
          <w:highlight w:val="yellow"/>
        </w:rPr>
        <w:t>72</w:t>
      </w:r>
      <w:r w:rsidRPr="005B6208">
        <w:rPr>
          <w:rFonts w:asciiTheme="majorHAnsi" w:hAnsiTheme="majorHAnsi" w:cstheme="majorHAnsi"/>
          <w:bCs/>
          <w:color w:val="000000"/>
          <w:highlight w:val="yellow"/>
        </w:rPr>
        <w:t xml:space="preserve"> </w:t>
      </w:r>
      <w:r w:rsidR="006C479A" w:rsidRPr="005B6208">
        <w:rPr>
          <w:rFonts w:asciiTheme="majorHAnsi" w:hAnsiTheme="majorHAnsi" w:cstheme="majorHAnsi"/>
          <w:bCs/>
          <w:color w:val="000000"/>
          <w:highlight w:val="yellow"/>
        </w:rPr>
        <w:t>h</w:t>
      </w:r>
      <w:r w:rsidR="0085303C" w:rsidRPr="005B6208">
        <w:rPr>
          <w:rFonts w:asciiTheme="majorHAnsi" w:hAnsiTheme="majorHAnsi" w:cstheme="majorHAnsi"/>
          <w:bCs/>
          <w:color w:val="000000"/>
          <w:highlight w:val="yellow"/>
        </w:rPr>
        <w:t>)</w:t>
      </w:r>
      <w:r w:rsidR="00730386" w:rsidRPr="005B6208">
        <w:rPr>
          <w:rFonts w:asciiTheme="majorHAnsi" w:hAnsiTheme="majorHAnsi" w:cstheme="majorHAnsi"/>
          <w:bCs/>
          <w:color w:val="000000"/>
          <w:highlight w:val="yellow"/>
        </w:rPr>
        <w:t xml:space="preserve"> in MEBM without gr</w:t>
      </w:r>
      <w:r w:rsidRPr="005B6208">
        <w:rPr>
          <w:rFonts w:asciiTheme="majorHAnsi" w:hAnsiTheme="majorHAnsi" w:cstheme="majorHAnsi"/>
          <w:bCs/>
          <w:color w:val="000000"/>
          <w:highlight w:val="yellow"/>
        </w:rPr>
        <w:t xml:space="preserve">owth factors for 24 </w:t>
      </w:r>
      <w:r w:rsidR="006C479A" w:rsidRPr="005B6208">
        <w:rPr>
          <w:rFonts w:asciiTheme="majorHAnsi" w:hAnsiTheme="majorHAnsi" w:cstheme="majorHAnsi"/>
          <w:bCs/>
          <w:color w:val="000000"/>
          <w:highlight w:val="yellow"/>
        </w:rPr>
        <w:t>h</w:t>
      </w:r>
      <w:r w:rsidRPr="005B6208">
        <w:rPr>
          <w:rFonts w:asciiTheme="majorHAnsi" w:hAnsiTheme="majorHAnsi" w:cstheme="majorHAnsi"/>
          <w:bCs/>
          <w:color w:val="000000"/>
          <w:highlight w:val="yellow"/>
        </w:rPr>
        <w:t>.</w:t>
      </w:r>
      <w:r w:rsidR="007E7807" w:rsidRPr="005B6208">
        <w:rPr>
          <w:rFonts w:asciiTheme="majorHAnsi" w:hAnsiTheme="majorHAnsi" w:cstheme="majorHAnsi"/>
          <w:bCs/>
          <w:color w:val="000000"/>
          <w:highlight w:val="yellow"/>
        </w:rPr>
        <w:t xml:space="preserve"> </w:t>
      </w:r>
    </w:p>
    <w:p w14:paraId="7E66DF75" w14:textId="77777777" w:rsidR="00A651E1" w:rsidRPr="005B6208" w:rsidRDefault="00A651E1" w:rsidP="005B6208">
      <w:pPr>
        <w:autoSpaceDE w:val="0"/>
        <w:autoSpaceDN w:val="0"/>
        <w:adjustRightInd w:val="0"/>
        <w:jc w:val="both"/>
        <w:rPr>
          <w:rFonts w:asciiTheme="majorHAnsi" w:hAnsiTheme="majorHAnsi" w:cstheme="majorHAnsi"/>
          <w:bCs/>
          <w:color w:val="000000"/>
          <w:highlight w:val="yellow"/>
        </w:rPr>
      </w:pPr>
    </w:p>
    <w:p w14:paraId="4E059AEE" w14:textId="5ED3F464" w:rsidR="009D1890" w:rsidRPr="005B6208" w:rsidRDefault="00616CA3"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3.2</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proofErr w:type="gramStart"/>
      <w:r w:rsidR="00730386" w:rsidRPr="005B6208">
        <w:rPr>
          <w:rFonts w:asciiTheme="majorHAnsi" w:hAnsiTheme="majorHAnsi" w:cstheme="majorHAnsi"/>
          <w:bCs/>
          <w:color w:val="000000"/>
          <w:highlight w:val="yellow"/>
        </w:rPr>
        <w:t>Treat</w:t>
      </w:r>
      <w:proofErr w:type="gramEnd"/>
      <w:r w:rsidR="00730386" w:rsidRPr="005B6208">
        <w:rPr>
          <w:rFonts w:asciiTheme="majorHAnsi" w:hAnsiTheme="majorHAnsi" w:cstheme="majorHAnsi"/>
          <w:bCs/>
          <w:color w:val="000000"/>
          <w:highlight w:val="yellow"/>
        </w:rPr>
        <w:t xml:space="preserve"> the c</w:t>
      </w:r>
      <w:r w:rsidR="00D17D1A" w:rsidRPr="005B6208">
        <w:rPr>
          <w:rFonts w:asciiTheme="majorHAnsi" w:hAnsiTheme="majorHAnsi" w:cstheme="majorHAnsi"/>
          <w:bCs/>
          <w:color w:val="000000"/>
          <w:highlight w:val="yellow"/>
        </w:rPr>
        <w:t xml:space="preserve">ells with synchronization agent </w:t>
      </w:r>
      <w:r w:rsidR="00003FAD" w:rsidRPr="005B6208">
        <w:rPr>
          <w:rFonts w:asciiTheme="majorHAnsi" w:hAnsiTheme="majorHAnsi" w:cstheme="majorHAnsi"/>
          <w:bCs/>
          <w:color w:val="000000"/>
          <w:highlight w:val="yellow"/>
        </w:rPr>
        <w:t>(</w:t>
      </w:r>
      <w:r w:rsidR="006C479A" w:rsidRPr="005B6208">
        <w:rPr>
          <w:rFonts w:asciiTheme="majorHAnsi" w:hAnsiTheme="majorHAnsi" w:cstheme="majorHAnsi"/>
          <w:bCs/>
          <w:i/>
          <w:color w:val="000000"/>
          <w:highlight w:val="yellow"/>
        </w:rPr>
        <w:t>e.g.</w:t>
      </w:r>
      <w:r w:rsidR="00003FAD" w:rsidRPr="005B6208">
        <w:rPr>
          <w:rFonts w:asciiTheme="majorHAnsi" w:hAnsiTheme="majorHAnsi" w:cstheme="majorHAnsi"/>
          <w:bCs/>
          <w:color w:val="000000"/>
          <w:highlight w:val="yellow"/>
        </w:rPr>
        <w:t xml:space="preserve">, 50% </w:t>
      </w:r>
      <w:r w:rsidR="00060ED3" w:rsidRPr="005B6208">
        <w:rPr>
          <w:rFonts w:asciiTheme="majorHAnsi" w:hAnsiTheme="majorHAnsi" w:cstheme="majorHAnsi"/>
          <w:bCs/>
          <w:color w:val="000000"/>
          <w:highlight w:val="yellow"/>
        </w:rPr>
        <w:t>horse serum (HS)</w:t>
      </w:r>
      <w:r w:rsidR="00003FAD" w:rsidRPr="005B6208">
        <w:rPr>
          <w:rFonts w:asciiTheme="majorHAnsi" w:hAnsiTheme="majorHAnsi" w:cstheme="majorHAnsi"/>
          <w:bCs/>
          <w:color w:val="000000"/>
          <w:highlight w:val="yellow"/>
        </w:rPr>
        <w:t xml:space="preserve">) </w:t>
      </w:r>
      <w:r w:rsidR="00D17D1A" w:rsidRPr="005B6208">
        <w:rPr>
          <w:rFonts w:asciiTheme="majorHAnsi" w:hAnsiTheme="majorHAnsi" w:cstheme="majorHAnsi"/>
          <w:bCs/>
          <w:color w:val="000000"/>
          <w:highlight w:val="yellow"/>
        </w:rPr>
        <w:t xml:space="preserve">in MEBM for </w:t>
      </w:r>
      <w:r w:rsidR="009D1890" w:rsidRPr="005B6208">
        <w:rPr>
          <w:rFonts w:asciiTheme="majorHAnsi" w:hAnsiTheme="majorHAnsi" w:cstheme="majorHAnsi"/>
          <w:bCs/>
          <w:color w:val="000000"/>
          <w:highlight w:val="yellow"/>
        </w:rPr>
        <w:t>1.5</w:t>
      </w:r>
      <w:r w:rsidR="00D17D1A" w:rsidRPr="005B6208">
        <w:rPr>
          <w:rFonts w:asciiTheme="majorHAnsi" w:hAnsiTheme="majorHAnsi" w:cstheme="majorHAnsi"/>
          <w:bCs/>
          <w:color w:val="000000"/>
          <w:highlight w:val="yellow"/>
        </w:rPr>
        <w:t xml:space="preserve"> </w:t>
      </w:r>
      <w:r w:rsidR="006C479A" w:rsidRPr="005B6208">
        <w:rPr>
          <w:rFonts w:asciiTheme="majorHAnsi" w:hAnsiTheme="majorHAnsi" w:cstheme="majorHAnsi"/>
          <w:bCs/>
          <w:color w:val="000000"/>
          <w:highlight w:val="yellow"/>
        </w:rPr>
        <w:t>h</w:t>
      </w:r>
      <w:r w:rsidR="00D17D1A" w:rsidRPr="005B6208">
        <w:rPr>
          <w:rFonts w:asciiTheme="majorHAnsi" w:hAnsiTheme="majorHAnsi" w:cstheme="majorHAnsi"/>
          <w:bCs/>
          <w:color w:val="000000"/>
          <w:highlight w:val="yellow"/>
        </w:rPr>
        <w:t xml:space="preserve"> in </w:t>
      </w:r>
      <w:r w:rsidR="00060ED3" w:rsidRPr="005B6208">
        <w:rPr>
          <w:rFonts w:asciiTheme="majorHAnsi" w:hAnsiTheme="majorHAnsi" w:cstheme="majorHAnsi"/>
          <w:bCs/>
          <w:color w:val="000000"/>
          <w:highlight w:val="yellow"/>
        </w:rPr>
        <w:t xml:space="preserve">a </w:t>
      </w:r>
      <w:r w:rsidR="00D17D1A" w:rsidRPr="005B6208">
        <w:rPr>
          <w:rFonts w:asciiTheme="majorHAnsi" w:hAnsiTheme="majorHAnsi" w:cstheme="majorHAnsi"/>
          <w:bCs/>
          <w:color w:val="000000"/>
          <w:highlight w:val="yellow"/>
        </w:rPr>
        <w:t>CO</w:t>
      </w:r>
      <w:r w:rsidR="00D17D1A" w:rsidRPr="005B6208">
        <w:rPr>
          <w:rFonts w:asciiTheme="majorHAnsi" w:hAnsiTheme="majorHAnsi" w:cstheme="majorHAnsi"/>
          <w:bCs/>
          <w:color w:val="000000"/>
          <w:highlight w:val="yellow"/>
          <w:vertAlign w:val="subscript"/>
        </w:rPr>
        <w:t>2</w:t>
      </w:r>
      <w:r w:rsidR="00D17D1A" w:rsidRPr="005B6208">
        <w:rPr>
          <w:rFonts w:asciiTheme="majorHAnsi" w:hAnsiTheme="majorHAnsi" w:cstheme="majorHAnsi"/>
          <w:bCs/>
          <w:color w:val="000000"/>
          <w:highlight w:val="yellow"/>
        </w:rPr>
        <w:t xml:space="preserve"> incubator. </w:t>
      </w:r>
    </w:p>
    <w:p w14:paraId="5F44EA87" w14:textId="77777777" w:rsidR="009D1890" w:rsidRPr="005B6208" w:rsidRDefault="009D1890" w:rsidP="005B6208">
      <w:pPr>
        <w:autoSpaceDE w:val="0"/>
        <w:autoSpaceDN w:val="0"/>
        <w:adjustRightInd w:val="0"/>
        <w:jc w:val="both"/>
        <w:rPr>
          <w:rFonts w:asciiTheme="majorHAnsi" w:hAnsiTheme="majorHAnsi" w:cstheme="majorHAnsi"/>
          <w:bCs/>
          <w:color w:val="000000"/>
          <w:highlight w:val="yellow"/>
        </w:rPr>
      </w:pPr>
    </w:p>
    <w:p w14:paraId="251503CD" w14:textId="51ED5D5F" w:rsidR="00D443C7" w:rsidRPr="005B6208" w:rsidRDefault="009D1890"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Note: </w:t>
      </w:r>
      <w:r w:rsidR="00D17D1A" w:rsidRPr="005B6208">
        <w:rPr>
          <w:rFonts w:asciiTheme="majorHAnsi" w:hAnsiTheme="majorHAnsi" w:cstheme="majorHAnsi"/>
          <w:bCs/>
          <w:color w:val="000000"/>
        </w:rPr>
        <w:t xml:space="preserve">For </w:t>
      </w:r>
      <w:r w:rsidR="00F0167D" w:rsidRPr="005B6208">
        <w:rPr>
          <w:rFonts w:asciiTheme="majorHAnsi" w:hAnsiTheme="majorHAnsi" w:cstheme="majorHAnsi"/>
          <w:bCs/>
          <w:color w:val="000000"/>
        </w:rPr>
        <w:t>select</w:t>
      </w:r>
      <w:r w:rsidR="00D17D1A" w:rsidRPr="005B6208">
        <w:rPr>
          <w:rFonts w:asciiTheme="majorHAnsi" w:hAnsiTheme="majorHAnsi" w:cstheme="majorHAnsi"/>
          <w:bCs/>
          <w:color w:val="000000"/>
        </w:rPr>
        <w:t>ion of</w:t>
      </w:r>
      <w:r w:rsidR="00060ED3" w:rsidRPr="005B6208">
        <w:rPr>
          <w:rFonts w:asciiTheme="majorHAnsi" w:hAnsiTheme="majorHAnsi" w:cstheme="majorHAnsi"/>
          <w:bCs/>
          <w:color w:val="000000"/>
        </w:rPr>
        <w:t xml:space="preserve"> an</w:t>
      </w:r>
      <w:r w:rsidR="00F0167D" w:rsidRPr="005B6208">
        <w:rPr>
          <w:rFonts w:asciiTheme="majorHAnsi" w:hAnsiTheme="majorHAnsi" w:cstheme="majorHAnsi"/>
          <w:bCs/>
          <w:color w:val="000000"/>
        </w:rPr>
        <w:t xml:space="preserve"> ideal synchronization agent, </w:t>
      </w:r>
      <w:r w:rsidR="00D17D1A" w:rsidRPr="005B6208">
        <w:rPr>
          <w:rFonts w:asciiTheme="majorHAnsi" w:hAnsiTheme="majorHAnsi" w:cstheme="majorHAnsi"/>
          <w:bCs/>
          <w:color w:val="000000"/>
        </w:rPr>
        <w:t>1</w:t>
      </w:r>
      <w:r w:rsidR="00F0167D" w:rsidRPr="005B6208">
        <w:rPr>
          <w:rFonts w:asciiTheme="majorHAnsi" w:hAnsiTheme="majorHAnsi" w:cstheme="majorHAnsi"/>
          <w:bCs/>
          <w:color w:val="000000"/>
        </w:rPr>
        <w:t xml:space="preserve">0 µM </w:t>
      </w:r>
      <w:proofErr w:type="spellStart"/>
      <w:r w:rsidR="00562C72" w:rsidRPr="005B6208">
        <w:rPr>
          <w:rFonts w:asciiTheme="majorHAnsi" w:hAnsiTheme="majorHAnsi" w:cstheme="majorHAnsi"/>
          <w:bCs/>
          <w:color w:val="000000"/>
        </w:rPr>
        <w:t>f</w:t>
      </w:r>
      <w:r w:rsidR="00F0167D" w:rsidRPr="005B6208">
        <w:rPr>
          <w:rFonts w:asciiTheme="majorHAnsi" w:hAnsiTheme="majorHAnsi" w:cstheme="majorHAnsi"/>
          <w:bCs/>
          <w:color w:val="000000"/>
        </w:rPr>
        <w:t>orskolin</w:t>
      </w:r>
      <w:proofErr w:type="spellEnd"/>
      <w:r w:rsidR="00F0167D" w:rsidRPr="005B6208">
        <w:rPr>
          <w:rFonts w:asciiTheme="majorHAnsi" w:hAnsiTheme="majorHAnsi" w:cstheme="majorHAnsi"/>
          <w:bCs/>
          <w:color w:val="000000"/>
        </w:rPr>
        <w:t xml:space="preserve">, 1 </w:t>
      </w:r>
      <w:proofErr w:type="spellStart"/>
      <w:r w:rsidR="00F0167D" w:rsidRPr="005B6208">
        <w:rPr>
          <w:rFonts w:asciiTheme="majorHAnsi" w:hAnsiTheme="majorHAnsi" w:cstheme="majorHAnsi"/>
          <w:bCs/>
          <w:color w:val="000000"/>
        </w:rPr>
        <w:t>nM</w:t>
      </w:r>
      <w:proofErr w:type="spellEnd"/>
      <w:r w:rsidR="00F0167D" w:rsidRPr="005B6208">
        <w:rPr>
          <w:rFonts w:asciiTheme="majorHAnsi" w:hAnsiTheme="majorHAnsi" w:cstheme="majorHAnsi"/>
          <w:bCs/>
          <w:color w:val="000000"/>
        </w:rPr>
        <w:t xml:space="preserve"> </w:t>
      </w:r>
      <w:r w:rsidR="00562C72" w:rsidRPr="005B6208">
        <w:rPr>
          <w:rFonts w:asciiTheme="majorHAnsi" w:hAnsiTheme="majorHAnsi" w:cstheme="majorHAnsi"/>
          <w:bCs/>
          <w:color w:val="000000"/>
        </w:rPr>
        <w:t>m</w:t>
      </w:r>
      <w:r w:rsidR="00F0167D" w:rsidRPr="005B6208">
        <w:rPr>
          <w:rFonts w:asciiTheme="majorHAnsi" w:hAnsiTheme="majorHAnsi" w:cstheme="majorHAnsi"/>
          <w:bCs/>
          <w:color w:val="000000"/>
        </w:rPr>
        <w:t xml:space="preserve">elatonin, 0.1 µM </w:t>
      </w:r>
      <w:r w:rsidR="00562C72" w:rsidRPr="005B6208">
        <w:rPr>
          <w:rFonts w:asciiTheme="majorHAnsi" w:hAnsiTheme="majorHAnsi" w:cstheme="majorHAnsi"/>
          <w:bCs/>
          <w:color w:val="000000"/>
        </w:rPr>
        <w:t>d</w:t>
      </w:r>
      <w:r w:rsidR="00F0167D" w:rsidRPr="005B6208">
        <w:rPr>
          <w:rFonts w:asciiTheme="majorHAnsi" w:hAnsiTheme="majorHAnsi" w:cstheme="majorHAnsi"/>
          <w:bCs/>
          <w:color w:val="000000"/>
        </w:rPr>
        <w:t xml:space="preserve">examethasone, 50% </w:t>
      </w:r>
      <w:r w:rsidR="00190996" w:rsidRPr="005B6208">
        <w:rPr>
          <w:rFonts w:asciiTheme="majorHAnsi" w:hAnsiTheme="majorHAnsi" w:cstheme="majorHAnsi"/>
          <w:bCs/>
          <w:color w:val="000000"/>
        </w:rPr>
        <w:t>HS</w:t>
      </w:r>
      <w:r w:rsidR="00F0167D" w:rsidRPr="005B6208">
        <w:rPr>
          <w:rFonts w:asciiTheme="majorHAnsi" w:hAnsiTheme="majorHAnsi" w:cstheme="majorHAnsi"/>
          <w:bCs/>
          <w:color w:val="000000"/>
        </w:rPr>
        <w:t xml:space="preserve">, </w:t>
      </w:r>
      <w:r w:rsidR="00D17D1A" w:rsidRPr="005B6208">
        <w:rPr>
          <w:rFonts w:asciiTheme="majorHAnsi" w:hAnsiTheme="majorHAnsi" w:cstheme="majorHAnsi"/>
          <w:bCs/>
          <w:color w:val="000000"/>
        </w:rPr>
        <w:t xml:space="preserve">and </w:t>
      </w:r>
      <w:r w:rsidR="00F0167D" w:rsidRPr="005B6208">
        <w:rPr>
          <w:rFonts w:asciiTheme="majorHAnsi" w:hAnsiTheme="majorHAnsi" w:cstheme="majorHAnsi"/>
          <w:bCs/>
          <w:color w:val="000000"/>
        </w:rPr>
        <w:t>100% SQ</w:t>
      </w:r>
      <w:r w:rsidR="00470392" w:rsidRPr="005B6208">
        <w:rPr>
          <w:rFonts w:asciiTheme="majorHAnsi" w:hAnsiTheme="majorHAnsi" w:cstheme="majorHAnsi"/>
          <w:bCs/>
          <w:color w:val="000000"/>
        </w:rPr>
        <w:t xml:space="preserve"> </w:t>
      </w:r>
      <w:r w:rsidR="00F0167D" w:rsidRPr="005B6208">
        <w:rPr>
          <w:rFonts w:asciiTheme="majorHAnsi" w:hAnsiTheme="majorHAnsi" w:cstheme="majorHAnsi"/>
          <w:bCs/>
          <w:color w:val="000000"/>
        </w:rPr>
        <w:t>were compared in terms of circadian amplitude and period</w:t>
      </w:r>
      <w:r w:rsidR="0017379F" w:rsidRPr="005B6208">
        <w:rPr>
          <w:rFonts w:asciiTheme="majorHAnsi" w:hAnsiTheme="majorHAnsi" w:cstheme="majorHAnsi"/>
          <w:bCs/>
          <w:color w:val="000000"/>
        </w:rPr>
        <w:t xml:space="preserve"> in </w:t>
      </w:r>
      <w:r w:rsidR="00060ED3" w:rsidRPr="005B6208">
        <w:rPr>
          <w:rFonts w:asciiTheme="majorHAnsi" w:hAnsiTheme="majorHAnsi" w:cstheme="majorHAnsi"/>
          <w:bCs/>
          <w:color w:val="000000"/>
        </w:rPr>
        <w:t xml:space="preserve">the </w:t>
      </w:r>
      <w:r w:rsidR="0017379F" w:rsidRPr="005B6208">
        <w:rPr>
          <w:rFonts w:asciiTheme="majorHAnsi" w:hAnsiTheme="majorHAnsi" w:cstheme="majorHAnsi"/>
          <w:bCs/>
          <w:color w:val="000000"/>
        </w:rPr>
        <w:t xml:space="preserve">circadian vector transfected cells. Empty vector transfected cells are treated with 100% SQ as </w:t>
      </w:r>
      <w:r w:rsidR="00060ED3" w:rsidRPr="005B6208">
        <w:rPr>
          <w:rFonts w:asciiTheme="majorHAnsi" w:hAnsiTheme="majorHAnsi" w:cstheme="majorHAnsi"/>
          <w:bCs/>
          <w:color w:val="000000"/>
        </w:rPr>
        <w:t xml:space="preserve">a </w:t>
      </w:r>
      <w:r w:rsidR="0017379F" w:rsidRPr="005B6208">
        <w:rPr>
          <w:rFonts w:asciiTheme="majorHAnsi" w:hAnsiTheme="majorHAnsi" w:cstheme="majorHAnsi"/>
          <w:bCs/>
          <w:color w:val="000000"/>
        </w:rPr>
        <w:t xml:space="preserve">negative control. </w:t>
      </w:r>
    </w:p>
    <w:p w14:paraId="77A2A289" w14:textId="77777777" w:rsidR="00486B58" w:rsidRPr="005B6208" w:rsidRDefault="00486B58" w:rsidP="005B6208">
      <w:pPr>
        <w:autoSpaceDE w:val="0"/>
        <w:autoSpaceDN w:val="0"/>
        <w:adjustRightInd w:val="0"/>
        <w:jc w:val="both"/>
        <w:rPr>
          <w:rFonts w:asciiTheme="majorHAnsi" w:hAnsiTheme="majorHAnsi" w:cstheme="majorHAnsi"/>
          <w:bCs/>
          <w:color w:val="000000"/>
          <w:highlight w:val="yellow"/>
        </w:rPr>
      </w:pPr>
    </w:p>
    <w:p w14:paraId="14BC92E5" w14:textId="554AF9A2" w:rsidR="009D1890" w:rsidRPr="005B6208" w:rsidRDefault="0017379F"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3.3</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562C72" w:rsidRPr="005B6208">
        <w:rPr>
          <w:rFonts w:asciiTheme="majorHAnsi" w:hAnsiTheme="majorHAnsi" w:cstheme="majorHAnsi"/>
          <w:bCs/>
          <w:color w:val="000000"/>
          <w:highlight w:val="yellow"/>
        </w:rPr>
        <w:t>Pre-p</w:t>
      </w:r>
      <w:r w:rsidRPr="005B6208">
        <w:rPr>
          <w:rFonts w:asciiTheme="majorHAnsi" w:hAnsiTheme="majorHAnsi" w:cstheme="majorHAnsi"/>
          <w:bCs/>
          <w:color w:val="000000"/>
          <w:highlight w:val="yellow"/>
        </w:rPr>
        <w:t xml:space="preserve">repare </w:t>
      </w:r>
      <w:r w:rsidR="00060ED3" w:rsidRPr="005B6208">
        <w:rPr>
          <w:rFonts w:asciiTheme="majorHAnsi" w:hAnsiTheme="majorHAnsi" w:cstheme="majorHAnsi"/>
          <w:bCs/>
          <w:color w:val="000000"/>
          <w:highlight w:val="yellow"/>
        </w:rPr>
        <w:t xml:space="preserve">20 mL </w:t>
      </w:r>
      <w:r w:rsidRPr="005B6208">
        <w:rPr>
          <w:rFonts w:asciiTheme="majorHAnsi" w:hAnsiTheme="majorHAnsi" w:cstheme="majorHAnsi"/>
          <w:bCs/>
          <w:color w:val="000000"/>
          <w:highlight w:val="yellow"/>
        </w:rPr>
        <w:t>recording medium</w:t>
      </w:r>
      <w:r w:rsidR="00060ED3" w:rsidRPr="005B6208">
        <w:rPr>
          <w:rFonts w:asciiTheme="majorHAnsi" w:hAnsiTheme="majorHAnsi" w:cstheme="majorHAnsi"/>
          <w:bCs/>
          <w:color w:val="000000"/>
          <w:highlight w:val="yellow"/>
        </w:rPr>
        <w:t xml:space="preserve"> </w:t>
      </w:r>
      <w:r w:rsidR="00003FAD" w:rsidRPr="005B6208">
        <w:rPr>
          <w:rFonts w:asciiTheme="majorHAnsi" w:hAnsiTheme="majorHAnsi" w:cstheme="majorHAnsi"/>
          <w:bCs/>
          <w:color w:val="000000"/>
          <w:highlight w:val="yellow"/>
        </w:rPr>
        <w:t xml:space="preserve">(for 10 of </w:t>
      </w:r>
      <w:r w:rsidR="00060ED3" w:rsidRPr="005B6208">
        <w:rPr>
          <w:rFonts w:asciiTheme="majorHAnsi" w:hAnsiTheme="majorHAnsi" w:cstheme="majorHAnsi"/>
          <w:bCs/>
          <w:color w:val="000000"/>
          <w:highlight w:val="yellow"/>
        </w:rPr>
        <w:t>the 30-</w:t>
      </w:r>
      <w:r w:rsidR="00003FAD" w:rsidRPr="005B6208">
        <w:rPr>
          <w:rFonts w:asciiTheme="majorHAnsi" w:hAnsiTheme="majorHAnsi" w:cstheme="majorHAnsi"/>
          <w:bCs/>
          <w:color w:val="000000"/>
          <w:highlight w:val="yellow"/>
        </w:rPr>
        <w:t>mm culture dishes</w:t>
      </w:r>
      <w:r w:rsidR="009D1890"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by adding </w:t>
      </w:r>
      <w:r w:rsidR="009D1890" w:rsidRPr="005B6208">
        <w:rPr>
          <w:rFonts w:asciiTheme="majorHAnsi" w:hAnsiTheme="majorHAnsi" w:cstheme="majorHAnsi"/>
          <w:bCs/>
          <w:color w:val="000000"/>
          <w:highlight w:val="yellow"/>
        </w:rPr>
        <w:t xml:space="preserve">5 </w:t>
      </w:r>
      <w:r w:rsidR="00ED165F" w:rsidRPr="005B6208">
        <w:rPr>
          <w:rFonts w:asciiTheme="majorHAnsi" w:hAnsiTheme="majorHAnsi" w:cstheme="majorHAnsi"/>
          <w:bCs/>
          <w:color w:val="000000"/>
          <w:highlight w:val="yellow"/>
        </w:rPr>
        <w:t>mL</w:t>
      </w:r>
      <w:r w:rsidR="009D1890" w:rsidRPr="005B6208">
        <w:rPr>
          <w:rFonts w:asciiTheme="majorHAnsi" w:hAnsiTheme="majorHAnsi" w:cstheme="majorHAnsi"/>
          <w:bCs/>
          <w:color w:val="000000"/>
          <w:highlight w:val="yellow"/>
        </w:rPr>
        <w:t xml:space="preserve"> of </w:t>
      </w:r>
      <w:r w:rsidR="00F56260" w:rsidRPr="005B6208">
        <w:rPr>
          <w:rFonts w:asciiTheme="majorHAnsi" w:hAnsiTheme="majorHAnsi" w:cstheme="majorHAnsi"/>
          <w:bCs/>
          <w:color w:val="000000"/>
          <w:highlight w:val="yellow"/>
        </w:rPr>
        <w:t>MEGM</w:t>
      </w:r>
      <w:r w:rsidR="009D1890" w:rsidRPr="005B6208">
        <w:rPr>
          <w:rFonts w:asciiTheme="majorHAnsi" w:hAnsiTheme="majorHAnsi" w:cstheme="majorHAnsi"/>
          <w:bCs/>
          <w:color w:val="000000"/>
          <w:highlight w:val="yellow"/>
        </w:rPr>
        <w:t xml:space="preserve">, 15 </w:t>
      </w:r>
      <w:r w:rsidR="00ED165F" w:rsidRPr="005B6208">
        <w:rPr>
          <w:rFonts w:asciiTheme="majorHAnsi" w:hAnsiTheme="majorHAnsi" w:cstheme="majorHAnsi"/>
          <w:bCs/>
          <w:color w:val="000000"/>
          <w:highlight w:val="yellow"/>
        </w:rPr>
        <w:t>mL</w:t>
      </w:r>
      <w:r w:rsidR="009D1890" w:rsidRPr="005B6208">
        <w:rPr>
          <w:rFonts w:asciiTheme="majorHAnsi" w:hAnsiTheme="majorHAnsi" w:cstheme="majorHAnsi"/>
          <w:bCs/>
          <w:color w:val="000000"/>
          <w:highlight w:val="yellow"/>
        </w:rPr>
        <w:t xml:space="preserve"> of MEBM, 150 </w:t>
      </w:r>
      <w:r w:rsidR="002425A5" w:rsidRPr="005B6208">
        <w:rPr>
          <w:rFonts w:asciiTheme="majorHAnsi" w:hAnsiTheme="majorHAnsi" w:cstheme="majorHAnsi"/>
          <w:bCs/>
          <w:color w:val="000000"/>
          <w:highlight w:val="yellow"/>
        </w:rPr>
        <w:t>µL</w:t>
      </w:r>
      <w:r w:rsidR="009D1890" w:rsidRPr="005B6208">
        <w:rPr>
          <w:rFonts w:asciiTheme="majorHAnsi" w:hAnsiTheme="majorHAnsi" w:cstheme="majorHAnsi"/>
          <w:bCs/>
          <w:color w:val="000000"/>
          <w:highlight w:val="yellow"/>
        </w:rPr>
        <w:t xml:space="preserve"> sodium bicarbonate, 200 </w:t>
      </w:r>
      <w:r w:rsidR="002425A5" w:rsidRPr="005B6208">
        <w:rPr>
          <w:rFonts w:asciiTheme="majorHAnsi" w:hAnsiTheme="majorHAnsi" w:cstheme="majorHAnsi"/>
          <w:bCs/>
          <w:color w:val="000000"/>
          <w:highlight w:val="yellow"/>
        </w:rPr>
        <w:t>µL</w:t>
      </w:r>
      <w:r w:rsidR="009D1890" w:rsidRPr="005B6208">
        <w:rPr>
          <w:rFonts w:asciiTheme="majorHAnsi" w:hAnsiTheme="majorHAnsi" w:cstheme="majorHAnsi"/>
          <w:bCs/>
          <w:color w:val="000000"/>
          <w:highlight w:val="yellow"/>
        </w:rPr>
        <w:t xml:space="preserve"> HEPES, and 40 </w:t>
      </w:r>
      <w:r w:rsidR="002425A5" w:rsidRPr="005B6208">
        <w:rPr>
          <w:rFonts w:asciiTheme="majorHAnsi" w:hAnsiTheme="majorHAnsi" w:cstheme="majorHAnsi"/>
          <w:bCs/>
          <w:color w:val="000000"/>
          <w:highlight w:val="yellow"/>
        </w:rPr>
        <w:t>µL</w:t>
      </w:r>
      <w:r w:rsidR="009D1890" w:rsidRPr="005B6208">
        <w:rPr>
          <w:rFonts w:asciiTheme="majorHAnsi" w:hAnsiTheme="majorHAnsi" w:cstheme="majorHAnsi"/>
          <w:bCs/>
          <w:color w:val="000000"/>
          <w:highlight w:val="yellow"/>
        </w:rPr>
        <w:t xml:space="preserve"> </w:t>
      </w:r>
      <w:proofErr w:type="spellStart"/>
      <w:r w:rsidR="009D1890" w:rsidRPr="005B6208">
        <w:rPr>
          <w:rFonts w:asciiTheme="majorHAnsi" w:hAnsiTheme="majorHAnsi" w:cstheme="majorHAnsi"/>
          <w:bCs/>
          <w:color w:val="000000"/>
          <w:highlight w:val="yellow"/>
        </w:rPr>
        <w:t>luciferin</w:t>
      </w:r>
      <w:proofErr w:type="spellEnd"/>
      <w:r w:rsidR="009D1890" w:rsidRPr="005B6208">
        <w:rPr>
          <w:rFonts w:asciiTheme="majorHAnsi" w:hAnsiTheme="majorHAnsi" w:cstheme="majorHAnsi"/>
          <w:bCs/>
          <w:color w:val="000000"/>
          <w:highlight w:val="yellow"/>
        </w:rPr>
        <w:t xml:space="preserve"> stock solution (50 </w:t>
      </w:r>
      <w:proofErr w:type="spellStart"/>
      <w:r w:rsidR="009D1890" w:rsidRPr="005B6208">
        <w:rPr>
          <w:rFonts w:asciiTheme="majorHAnsi" w:hAnsiTheme="majorHAnsi" w:cstheme="majorHAnsi"/>
          <w:bCs/>
          <w:color w:val="000000"/>
          <w:highlight w:val="yellow"/>
        </w:rPr>
        <w:t>mM</w:t>
      </w:r>
      <w:proofErr w:type="spellEnd"/>
      <w:r w:rsidR="009D1890" w:rsidRPr="005B6208">
        <w:rPr>
          <w:rFonts w:asciiTheme="majorHAnsi" w:hAnsiTheme="majorHAnsi" w:cstheme="majorHAnsi"/>
          <w:bCs/>
          <w:color w:val="000000"/>
          <w:highlight w:val="yellow"/>
        </w:rPr>
        <w:t xml:space="preserve">) in </w:t>
      </w:r>
      <w:r w:rsidR="00060ED3" w:rsidRPr="005B6208">
        <w:rPr>
          <w:rFonts w:asciiTheme="majorHAnsi" w:hAnsiTheme="majorHAnsi" w:cstheme="majorHAnsi"/>
          <w:bCs/>
          <w:color w:val="000000"/>
          <w:highlight w:val="yellow"/>
        </w:rPr>
        <w:t xml:space="preserve">a </w:t>
      </w:r>
      <w:r w:rsidR="009D1890" w:rsidRPr="005B6208">
        <w:rPr>
          <w:rFonts w:asciiTheme="majorHAnsi" w:hAnsiTheme="majorHAnsi" w:cstheme="majorHAnsi"/>
          <w:bCs/>
          <w:color w:val="000000"/>
          <w:highlight w:val="yellow"/>
        </w:rPr>
        <w:t xml:space="preserve">50 </w:t>
      </w:r>
      <w:r w:rsidR="00ED165F" w:rsidRPr="005B6208">
        <w:rPr>
          <w:rFonts w:asciiTheme="majorHAnsi" w:hAnsiTheme="majorHAnsi" w:cstheme="majorHAnsi"/>
          <w:bCs/>
          <w:color w:val="000000"/>
          <w:highlight w:val="yellow"/>
        </w:rPr>
        <w:t>mL</w:t>
      </w:r>
      <w:r w:rsidR="009D1890" w:rsidRPr="005B6208">
        <w:rPr>
          <w:rFonts w:asciiTheme="majorHAnsi" w:hAnsiTheme="majorHAnsi" w:cstheme="majorHAnsi"/>
          <w:bCs/>
          <w:color w:val="000000"/>
          <w:highlight w:val="yellow"/>
        </w:rPr>
        <w:t xml:space="preserve"> sterilized centrifuge tube. </w:t>
      </w:r>
    </w:p>
    <w:p w14:paraId="65C4D8C8" w14:textId="77777777" w:rsidR="009D1890" w:rsidRPr="005B6208" w:rsidRDefault="009D1890" w:rsidP="005B6208">
      <w:pPr>
        <w:autoSpaceDE w:val="0"/>
        <w:autoSpaceDN w:val="0"/>
        <w:adjustRightInd w:val="0"/>
        <w:jc w:val="both"/>
        <w:rPr>
          <w:rFonts w:asciiTheme="majorHAnsi" w:hAnsiTheme="majorHAnsi" w:cstheme="majorHAnsi"/>
          <w:bCs/>
          <w:color w:val="000000"/>
          <w:highlight w:val="yellow"/>
        </w:rPr>
      </w:pPr>
    </w:p>
    <w:p w14:paraId="03FB8255" w14:textId="66ACD48B" w:rsidR="00F34235" w:rsidRPr="005B6208" w:rsidRDefault="009D1890"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Note: </w:t>
      </w:r>
      <w:r w:rsidR="00060ED3" w:rsidRPr="005B6208">
        <w:rPr>
          <w:rFonts w:asciiTheme="majorHAnsi" w:hAnsiTheme="majorHAnsi" w:cstheme="majorHAnsi"/>
          <w:bCs/>
          <w:color w:val="000000"/>
        </w:rPr>
        <w:t>The f</w:t>
      </w:r>
      <w:r w:rsidRPr="005B6208">
        <w:rPr>
          <w:rFonts w:asciiTheme="majorHAnsi" w:hAnsiTheme="majorHAnsi" w:cstheme="majorHAnsi"/>
          <w:bCs/>
          <w:color w:val="000000"/>
        </w:rPr>
        <w:t>inal concentration</w:t>
      </w:r>
      <w:r w:rsidR="00003FAD" w:rsidRPr="005B6208">
        <w:rPr>
          <w:rFonts w:asciiTheme="majorHAnsi" w:hAnsiTheme="majorHAnsi" w:cstheme="majorHAnsi"/>
          <w:bCs/>
          <w:color w:val="000000"/>
        </w:rPr>
        <w:t>s</w:t>
      </w:r>
      <w:r w:rsidRPr="005B6208">
        <w:rPr>
          <w:rFonts w:asciiTheme="majorHAnsi" w:hAnsiTheme="majorHAnsi" w:cstheme="majorHAnsi"/>
          <w:bCs/>
          <w:color w:val="000000"/>
        </w:rPr>
        <w:t xml:space="preserve"> of each component</w:t>
      </w:r>
      <w:r w:rsidR="00003FAD" w:rsidRPr="005B6208">
        <w:rPr>
          <w:rFonts w:asciiTheme="majorHAnsi" w:hAnsiTheme="majorHAnsi" w:cstheme="majorHAnsi"/>
          <w:bCs/>
          <w:color w:val="000000"/>
        </w:rPr>
        <w:t>s</w:t>
      </w:r>
      <w:r w:rsidRPr="005B6208">
        <w:rPr>
          <w:rFonts w:asciiTheme="majorHAnsi" w:hAnsiTheme="majorHAnsi" w:cstheme="majorHAnsi"/>
          <w:bCs/>
          <w:color w:val="000000"/>
        </w:rPr>
        <w:t xml:space="preserve">: </w:t>
      </w:r>
      <w:r w:rsidR="0017379F" w:rsidRPr="005B6208">
        <w:rPr>
          <w:rFonts w:asciiTheme="majorHAnsi" w:hAnsiTheme="majorHAnsi" w:cstheme="majorHAnsi"/>
          <w:bCs/>
          <w:color w:val="000000"/>
        </w:rPr>
        <w:t xml:space="preserve">20% SQ and 20 </w:t>
      </w:r>
      <w:proofErr w:type="spellStart"/>
      <w:r w:rsidR="0017379F" w:rsidRPr="005B6208">
        <w:rPr>
          <w:rFonts w:asciiTheme="majorHAnsi" w:hAnsiTheme="majorHAnsi" w:cstheme="majorHAnsi"/>
          <w:bCs/>
          <w:color w:val="000000"/>
        </w:rPr>
        <w:t>ng</w:t>
      </w:r>
      <w:proofErr w:type="spellEnd"/>
      <w:r w:rsidR="0017379F" w:rsidRPr="005B6208">
        <w:rPr>
          <w:rFonts w:asciiTheme="majorHAnsi" w:hAnsiTheme="majorHAnsi" w:cstheme="majorHAnsi"/>
          <w:bCs/>
          <w:color w:val="000000"/>
        </w:rPr>
        <w:t>/</w:t>
      </w:r>
      <w:r w:rsidR="00ED165F" w:rsidRPr="005B6208">
        <w:rPr>
          <w:rFonts w:asciiTheme="majorHAnsi" w:hAnsiTheme="majorHAnsi" w:cstheme="majorHAnsi"/>
          <w:bCs/>
          <w:color w:val="000000"/>
        </w:rPr>
        <w:t>mL</w:t>
      </w:r>
      <w:r w:rsidR="0017379F" w:rsidRPr="005B6208">
        <w:rPr>
          <w:rFonts w:asciiTheme="majorHAnsi" w:hAnsiTheme="majorHAnsi" w:cstheme="majorHAnsi"/>
          <w:bCs/>
          <w:color w:val="000000"/>
        </w:rPr>
        <w:t xml:space="preserve"> cholera toxin, 0.06% sodium bicarbonate, 1% </w:t>
      </w:r>
      <w:r w:rsidR="00562C72" w:rsidRPr="005B6208">
        <w:rPr>
          <w:rFonts w:asciiTheme="majorHAnsi" w:hAnsiTheme="majorHAnsi" w:cstheme="majorHAnsi"/>
          <w:bCs/>
          <w:color w:val="000000"/>
        </w:rPr>
        <w:t>penicillin</w:t>
      </w:r>
      <w:r w:rsidR="0017379F" w:rsidRPr="005B6208">
        <w:rPr>
          <w:rFonts w:asciiTheme="majorHAnsi" w:hAnsiTheme="majorHAnsi" w:cstheme="majorHAnsi"/>
          <w:bCs/>
          <w:color w:val="000000"/>
        </w:rPr>
        <w:t>/</w:t>
      </w:r>
      <w:r w:rsidR="00562C72" w:rsidRPr="005B6208">
        <w:rPr>
          <w:rFonts w:asciiTheme="majorHAnsi" w:hAnsiTheme="majorHAnsi" w:cstheme="majorHAnsi"/>
          <w:bCs/>
          <w:color w:val="000000"/>
        </w:rPr>
        <w:t>s</w:t>
      </w:r>
      <w:r w:rsidR="0017379F" w:rsidRPr="005B6208">
        <w:rPr>
          <w:rFonts w:asciiTheme="majorHAnsi" w:hAnsiTheme="majorHAnsi" w:cstheme="majorHAnsi"/>
          <w:bCs/>
          <w:color w:val="000000"/>
        </w:rPr>
        <w:t>trep</w:t>
      </w:r>
      <w:r w:rsidR="00562C72" w:rsidRPr="005B6208">
        <w:rPr>
          <w:rFonts w:asciiTheme="majorHAnsi" w:hAnsiTheme="majorHAnsi" w:cstheme="majorHAnsi"/>
          <w:bCs/>
          <w:color w:val="000000"/>
        </w:rPr>
        <w:t>tomycin</w:t>
      </w:r>
      <w:r w:rsidR="0017379F" w:rsidRPr="005B6208">
        <w:rPr>
          <w:rFonts w:asciiTheme="majorHAnsi" w:hAnsiTheme="majorHAnsi" w:cstheme="majorHAnsi"/>
          <w:bCs/>
          <w:color w:val="000000"/>
        </w:rPr>
        <w:t>,</w:t>
      </w:r>
      <w:r w:rsidR="00060ED3" w:rsidRPr="005B6208">
        <w:rPr>
          <w:rFonts w:asciiTheme="majorHAnsi" w:hAnsiTheme="majorHAnsi" w:cstheme="majorHAnsi"/>
          <w:bCs/>
          <w:color w:val="000000"/>
        </w:rPr>
        <w:t xml:space="preserve"> </w:t>
      </w:r>
      <w:r w:rsidR="00562C72" w:rsidRPr="005B6208">
        <w:rPr>
          <w:rFonts w:asciiTheme="majorHAnsi" w:hAnsiTheme="majorHAnsi" w:cstheme="majorHAnsi"/>
          <w:bCs/>
          <w:color w:val="000000"/>
        </w:rPr>
        <w:t xml:space="preserve">and </w:t>
      </w:r>
      <w:r w:rsidR="0017379F" w:rsidRPr="005B6208">
        <w:rPr>
          <w:rFonts w:asciiTheme="majorHAnsi" w:hAnsiTheme="majorHAnsi" w:cstheme="majorHAnsi"/>
          <w:bCs/>
          <w:color w:val="000000"/>
        </w:rPr>
        <w:t>10</w:t>
      </w:r>
      <w:r w:rsidR="00ED165F" w:rsidRPr="005B6208">
        <w:rPr>
          <w:rFonts w:asciiTheme="majorHAnsi" w:hAnsiTheme="majorHAnsi" w:cstheme="majorHAnsi"/>
          <w:bCs/>
          <w:color w:val="000000"/>
        </w:rPr>
        <w:t xml:space="preserve"> </w:t>
      </w:r>
      <w:proofErr w:type="spellStart"/>
      <w:r w:rsidR="0017379F" w:rsidRPr="005B6208">
        <w:rPr>
          <w:rFonts w:asciiTheme="majorHAnsi" w:hAnsiTheme="majorHAnsi" w:cstheme="majorHAnsi"/>
          <w:bCs/>
          <w:color w:val="000000"/>
        </w:rPr>
        <w:t>mM</w:t>
      </w:r>
      <w:proofErr w:type="spellEnd"/>
      <w:r w:rsidR="0017379F" w:rsidRPr="005B6208">
        <w:rPr>
          <w:rFonts w:asciiTheme="majorHAnsi" w:hAnsiTheme="majorHAnsi" w:cstheme="majorHAnsi"/>
          <w:bCs/>
          <w:color w:val="000000"/>
        </w:rPr>
        <w:t xml:space="preserve"> HEPES. </w:t>
      </w:r>
      <w:r w:rsidR="00A45334" w:rsidRPr="005B6208">
        <w:rPr>
          <w:rFonts w:asciiTheme="majorHAnsi" w:hAnsiTheme="majorHAnsi" w:cstheme="majorHAnsi"/>
          <w:bCs/>
          <w:color w:val="000000"/>
        </w:rPr>
        <w:t xml:space="preserve">Warm up pre-prepared recording medium and sterilized </w:t>
      </w:r>
      <w:r w:rsidR="00ED165F" w:rsidRPr="005B6208">
        <w:rPr>
          <w:rFonts w:asciiTheme="majorHAnsi" w:hAnsiTheme="majorHAnsi" w:cstheme="majorHAnsi"/>
          <w:bCs/>
          <w:color w:val="000000"/>
        </w:rPr>
        <w:t xml:space="preserve">1X PBS </w:t>
      </w:r>
      <w:r w:rsidR="00A45334" w:rsidRPr="005B6208">
        <w:rPr>
          <w:rFonts w:asciiTheme="majorHAnsi" w:hAnsiTheme="majorHAnsi" w:cstheme="majorHAnsi"/>
          <w:bCs/>
          <w:color w:val="000000"/>
        </w:rPr>
        <w:t xml:space="preserve">for 30 min in 37 </w:t>
      </w:r>
      <w:r w:rsidR="00ED165F" w:rsidRPr="005B6208">
        <w:rPr>
          <w:rFonts w:asciiTheme="majorHAnsi" w:hAnsiTheme="majorHAnsi" w:cstheme="majorHAnsi"/>
          <w:bCs/>
          <w:color w:val="000000"/>
        </w:rPr>
        <w:t>°C</w:t>
      </w:r>
      <w:r w:rsidR="00A45334" w:rsidRPr="005B6208">
        <w:rPr>
          <w:rFonts w:asciiTheme="majorHAnsi" w:hAnsiTheme="majorHAnsi" w:cstheme="majorHAnsi"/>
          <w:bCs/>
          <w:color w:val="000000"/>
        </w:rPr>
        <w:t xml:space="preserve"> water bath. Add </w:t>
      </w:r>
      <w:proofErr w:type="gramStart"/>
      <w:r w:rsidR="00A45334" w:rsidRPr="005B6208">
        <w:rPr>
          <w:rFonts w:asciiTheme="majorHAnsi" w:hAnsiTheme="majorHAnsi" w:cstheme="majorHAnsi"/>
          <w:bCs/>
          <w:color w:val="000000"/>
        </w:rPr>
        <w:t>100 µ</w:t>
      </w:r>
      <w:proofErr w:type="gramEnd"/>
      <w:r w:rsidR="00A45334" w:rsidRPr="005B6208">
        <w:rPr>
          <w:rFonts w:asciiTheme="majorHAnsi" w:hAnsiTheme="majorHAnsi" w:cstheme="majorHAnsi"/>
          <w:bCs/>
          <w:color w:val="000000"/>
        </w:rPr>
        <w:t xml:space="preserve">M </w:t>
      </w:r>
      <w:proofErr w:type="spellStart"/>
      <w:r w:rsidR="00A45334" w:rsidRPr="005B6208">
        <w:rPr>
          <w:rFonts w:asciiTheme="majorHAnsi" w:hAnsiTheme="majorHAnsi" w:cstheme="majorHAnsi"/>
          <w:bCs/>
          <w:color w:val="000000"/>
        </w:rPr>
        <w:t>luciferin</w:t>
      </w:r>
      <w:proofErr w:type="spellEnd"/>
      <w:r w:rsidR="00A45334" w:rsidRPr="005B6208">
        <w:rPr>
          <w:rFonts w:asciiTheme="majorHAnsi" w:hAnsiTheme="majorHAnsi" w:cstheme="majorHAnsi"/>
          <w:bCs/>
          <w:color w:val="000000"/>
        </w:rPr>
        <w:t xml:space="preserve"> immediately before use.</w:t>
      </w:r>
    </w:p>
    <w:p w14:paraId="71A235B1" w14:textId="77777777" w:rsidR="00A45334" w:rsidRPr="005B6208" w:rsidRDefault="00A45334" w:rsidP="005B6208">
      <w:pPr>
        <w:autoSpaceDE w:val="0"/>
        <w:autoSpaceDN w:val="0"/>
        <w:adjustRightInd w:val="0"/>
        <w:jc w:val="both"/>
        <w:rPr>
          <w:rFonts w:asciiTheme="majorHAnsi" w:hAnsiTheme="majorHAnsi" w:cstheme="majorHAnsi"/>
          <w:bCs/>
          <w:color w:val="000000"/>
          <w:highlight w:val="yellow"/>
        </w:rPr>
      </w:pPr>
    </w:p>
    <w:p w14:paraId="5334688E" w14:textId="5B5A1CA4" w:rsidR="00A45334" w:rsidRPr="005B6208" w:rsidRDefault="00A45334"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3.4</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C945C5" w:rsidRPr="005B6208">
        <w:rPr>
          <w:rFonts w:asciiTheme="majorHAnsi" w:hAnsiTheme="majorHAnsi" w:cstheme="majorHAnsi"/>
          <w:bCs/>
          <w:color w:val="000000"/>
          <w:highlight w:val="yellow"/>
        </w:rPr>
        <w:t>Wash the cells with warm 1X Dulbecco’s Phosphate-Buffered Saline (D-PBS) for 3 times a</w:t>
      </w:r>
      <w:r w:rsidRPr="005B6208">
        <w:rPr>
          <w:rFonts w:asciiTheme="majorHAnsi" w:hAnsiTheme="majorHAnsi" w:cstheme="majorHAnsi"/>
          <w:bCs/>
          <w:color w:val="000000"/>
          <w:highlight w:val="yellow"/>
        </w:rPr>
        <w:t xml:space="preserve">fter </w:t>
      </w:r>
      <w:r w:rsidR="000A04B6" w:rsidRPr="005B6208">
        <w:rPr>
          <w:rFonts w:asciiTheme="majorHAnsi" w:hAnsiTheme="majorHAnsi" w:cstheme="majorHAnsi"/>
          <w:bCs/>
          <w:color w:val="000000"/>
          <w:highlight w:val="yellow"/>
        </w:rPr>
        <w:t xml:space="preserve">the </w:t>
      </w:r>
      <w:r w:rsidRPr="005B6208">
        <w:rPr>
          <w:rFonts w:asciiTheme="majorHAnsi" w:hAnsiTheme="majorHAnsi" w:cstheme="majorHAnsi"/>
          <w:bCs/>
          <w:color w:val="000000"/>
          <w:highlight w:val="yellow"/>
        </w:rPr>
        <w:t xml:space="preserve">incubation with </w:t>
      </w:r>
      <w:r w:rsidR="000A04B6" w:rsidRPr="005B6208">
        <w:rPr>
          <w:rFonts w:asciiTheme="majorHAnsi" w:hAnsiTheme="majorHAnsi" w:cstheme="majorHAnsi"/>
          <w:bCs/>
          <w:color w:val="000000"/>
          <w:highlight w:val="yellow"/>
        </w:rPr>
        <w:t xml:space="preserve">the </w:t>
      </w:r>
      <w:r w:rsidRPr="005B6208">
        <w:rPr>
          <w:rFonts w:asciiTheme="majorHAnsi" w:hAnsiTheme="majorHAnsi" w:cstheme="majorHAnsi"/>
          <w:bCs/>
          <w:color w:val="000000"/>
          <w:highlight w:val="yellow"/>
        </w:rPr>
        <w:t>synchronization agen</w:t>
      </w:r>
      <w:r w:rsidR="0018778A" w:rsidRPr="005B6208">
        <w:rPr>
          <w:rFonts w:asciiTheme="majorHAnsi" w:hAnsiTheme="majorHAnsi" w:cstheme="majorHAnsi"/>
          <w:bCs/>
          <w:color w:val="000000"/>
          <w:highlight w:val="yellow"/>
        </w:rPr>
        <w:t>t</w:t>
      </w:r>
      <w:r w:rsidRPr="005B6208">
        <w:rPr>
          <w:rFonts w:asciiTheme="majorHAnsi" w:hAnsiTheme="majorHAnsi" w:cstheme="majorHAnsi"/>
          <w:bCs/>
          <w:color w:val="000000"/>
          <w:highlight w:val="yellow"/>
        </w:rPr>
        <w:t xml:space="preserve">, and then add 2 </w:t>
      </w:r>
      <w:r w:rsidR="00ED165F" w:rsidRPr="005B6208">
        <w:rPr>
          <w:rFonts w:asciiTheme="majorHAnsi" w:hAnsiTheme="majorHAnsi" w:cstheme="majorHAnsi"/>
          <w:bCs/>
          <w:color w:val="000000"/>
          <w:highlight w:val="yellow"/>
        </w:rPr>
        <w:t>mL</w:t>
      </w:r>
      <w:r w:rsidRPr="005B6208">
        <w:rPr>
          <w:rFonts w:asciiTheme="majorHAnsi" w:hAnsiTheme="majorHAnsi" w:cstheme="majorHAnsi"/>
          <w:bCs/>
          <w:color w:val="000000"/>
          <w:highlight w:val="yellow"/>
        </w:rPr>
        <w:t xml:space="preserve"> recording medium.</w:t>
      </w:r>
    </w:p>
    <w:p w14:paraId="32924622" w14:textId="77777777" w:rsidR="00534AE6" w:rsidRPr="005B6208" w:rsidRDefault="00534AE6" w:rsidP="005B6208">
      <w:pPr>
        <w:autoSpaceDE w:val="0"/>
        <w:autoSpaceDN w:val="0"/>
        <w:adjustRightInd w:val="0"/>
        <w:jc w:val="both"/>
        <w:rPr>
          <w:rFonts w:asciiTheme="majorHAnsi" w:hAnsiTheme="majorHAnsi" w:cstheme="majorHAnsi"/>
          <w:bCs/>
          <w:color w:val="000000"/>
          <w:highlight w:val="yellow"/>
        </w:rPr>
      </w:pPr>
    </w:p>
    <w:p w14:paraId="13AB7D67" w14:textId="2B09AD6D" w:rsidR="00A45334" w:rsidRPr="005B6208" w:rsidRDefault="00A45334" w:rsidP="005B6208">
      <w:pPr>
        <w:autoSpaceDE w:val="0"/>
        <w:autoSpaceDN w:val="0"/>
        <w:adjustRightInd w:val="0"/>
        <w:jc w:val="both"/>
        <w:rPr>
          <w:rFonts w:asciiTheme="majorHAnsi" w:hAnsiTheme="majorHAnsi" w:cstheme="majorHAnsi"/>
          <w:bCs/>
          <w:color w:val="000000"/>
          <w:highlight w:val="yellow"/>
        </w:rPr>
      </w:pPr>
      <w:r w:rsidRPr="005B6208">
        <w:rPr>
          <w:rFonts w:asciiTheme="majorHAnsi" w:hAnsiTheme="majorHAnsi" w:cstheme="majorHAnsi"/>
          <w:bCs/>
          <w:color w:val="000000"/>
          <w:highlight w:val="yellow"/>
        </w:rPr>
        <w:t>3.5</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C945C5" w:rsidRPr="005B6208">
        <w:rPr>
          <w:rFonts w:asciiTheme="majorHAnsi" w:hAnsiTheme="majorHAnsi" w:cstheme="majorHAnsi"/>
          <w:bCs/>
          <w:color w:val="000000"/>
          <w:highlight w:val="yellow"/>
        </w:rPr>
        <w:t>Seal the d</w:t>
      </w:r>
      <w:r w:rsidRPr="005B6208">
        <w:rPr>
          <w:rFonts w:asciiTheme="majorHAnsi" w:hAnsiTheme="majorHAnsi" w:cstheme="majorHAnsi"/>
          <w:bCs/>
          <w:color w:val="000000"/>
          <w:highlight w:val="yellow"/>
        </w:rPr>
        <w:t xml:space="preserve">ish with </w:t>
      </w:r>
      <w:r w:rsidR="000A04B6" w:rsidRPr="005B6208">
        <w:rPr>
          <w:rFonts w:asciiTheme="majorHAnsi" w:hAnsiTheme="majorHAnsi" w:cstheme="majorHAnsi"/>
          <w:bCs/>
          <w:color w:val="000000"/>
          <w:highlight w:val="yellow"/>
        </w:rPr>
        <w:t xml:space="preserve">a </w:t>
      </w:r>
      <w:r w:rsidRPr="005B6208">
        <w:rPr>
          <w:rFonts w:asciiTheme="majorHAnsi" w:hAnsiTheme="majorHAnsi" w:cstheme="majorHAnsi"/>
          <w:bCs/>
          <w:color w:val="000000"/>
          <w:highlight w:val="yellow"/>
        </w:rPr>
        <w:t>sterilized cover class using silicon grease</w:t>
      </w:r>
      <w:r w:rsidR="00C945C5" w:rsidRPr="005B6208">
        <w:rPr>
          <w:rFonts w:asciiTheme="majorHAnsi" w:hAnsiTheme="majorHAnsi" w:cstheme="majorHAnsi"/>
          <w:bCs/>
          <w:color w:val="000000"/>
          <w:highlight w:val="yellow"/>
        </w:rPr>
        <w:t xml:space="preserve"> </w:t>
      </w:r>
      <w:r w:rsidR="004C4F26" w:rsidRPr="005B6208">
        <w:rPr>
          <w:rFonts w:asciiTheme="majorHAnsi" w:hAnsiTheme="majorHAnsi" w:cstheme="majorHAnsi"/>
          <w:bCs/>
          <w:color w:val="000000"/>
          <w:highlight w:val="yellow"/>
        </w:rPr>
        <w:t xml:space="preserve">to prevent evaporation </w:t>
      </w:r>
      <w:r w:rsidR="00C945C5" w:rsidRPr="005B6208">
        <w:rPr>
          <w:rFonts w:asciiTheme="majorHAnsi" w:hAnsiTheme="majorHAnsi" w:cstheme="majorHAnsi"/>
          <w:bCs/>
          <w:color w:val="000000"/>
          <w:highlight w:val="yellow"/>
        </w:rPr>
        <w:t>and then label it on the side</w:t>
      </w:r>
      <w:r w:rsidRPr="005B6208">
        <w:rPr>
          <w:rFonts w:asciiTheme="majorHAnsi" w:hAnsiTheme="majorHAnsi" w:cstheme="majorHAnsi"/>
          <w:bCs/>
          <w:color w:val="000000"/>
          <w:highlight w:val="yellow"/>
        </w:rPr>
        <w:t>.</w:t>
      </w:r>
    </w:p>
    <w:p w14:paraId="309965E3" w14:textId="77777777" w:rsidR="00534AE6" w:rsidRPr="005B6208" w:rsidRDefault="00534AE6" w:rsidP="005B6208">
      <w:pPr>
        <w:autoSpaceDE w:val="0"/>
        <w:autoSpaceDN w:val="0"/>
        <w:adjustRightInd w:val="0"/>
        <w:jc w:val="both"/>
        <w:rPr>
          <w:rFonts w:asciiTheme="majorHAnsi" w:hAnsiTheme="majorHAnsi" w:cstheme="majorHAnsi"/>
          <w:bCs/>
          <w:color w:val="000000"/>
          <w:highlight w:val="yellow"/>
        </w:rPr>
      </w:pPr>
    </w:p>
    <w:p w14:paraId="78A06579" w14:textId="03A55D04" w:rsidR="00A45334" w:rsidRPr="005B6208" w:rsidRDefault="00A45334"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highlight w:val="yellow"/>
        </w:rPr>
        <w:t>3.6</w:t>
      </w:r>
      <w:r w:rsidR="002425A5"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w:t>
      </w:r>
      <w:r w:rsidR="00C945C5" w:rsidRPr="005B6208">
        <w:rPr>
          <w:rFonts w:asciiTheme="majorHAnsi" w:hAnsiTheme="majorHAnsi" w:cstheme="majorHAnsi"/>
          <w:bCs/>
          <w:color w:val="000000"/>
          <w:highlight w:val="yellow"/>
        </w:rPr>
        <w:t>Place the sealed d</w:t>
      </w:r>
      <w:r w:rsidRPr="005B6208">
        <w:rPr>
          <w:rFonts w:asciiTheme="majorHAnsi" w:hAnsiTheme="majorHAnsi" w:cstheme="majorHAnsi"/>
          <w:bCs/>
          <w:color w:val="000000"/>
          <w:highlight w:val="yellow"/>
        </w:rPr>
        <w:t>ish in the seat in</w:t>
      </w:r>
      <w:r w:rsidR="00C945C5" w:rsidRPr="005B6208">
        <w:rPr>
          <w:rFonts w:asciiTheme="majorHAnsi" w:hAnsiTheme="majorHAnsi" w:cstheme="majorHAnsi"/>
          <w:bCs/>
          <w:color w:val="000000"/>
          <w:highlight w:val="yellow"/>
        </w:rPr>
        <w:t xml:space="preserve">side </w:t>
      </w:r>
      <w:r w:rsidRPr="005B6208">
        <w:rPr>
          <w:rFonts w:asciiTheme="majorHAnsi" w:hAnsiTheme="majorHAnsi" w:cstheme="majorHAnsi"/>
          <w:bCs/>
          <w:color w:val="000000"/>
          <w:highlight w:val="yellow"/>
        </w:rPr>
        <w:t xml:space="preserve">the </w:t>
      </w:r>
      <w:proofErr w:type="spellStart"/>
      <w:r w:rsidR="00C945C5" w:rsidRPr="005B6208">
        <w:rPr>
          <w:rFonts w:asciiTheme="majorHAnsi" w:hAnsiTheme="majorHAnsi" w:cstheme="majorHAnsi"/>
          <w:bCs/>
          <w:color w:val="000000"/>
          <w:highlight w:val="yellow"/>
        </w:rPr>
        <w:t>luminometer</w:t>
      </w:r>
      <w:proofErr w:type="spellEnd"/>
      <w:r w:rsidR="00190996" w:rsidRPr="005B6208">
        <w:rPr>
          <w:rFonts w:asciiTheme="majorHAnsi" w:hAnsiTheme="majorHAnsi" w:cstheme="majorHAnsi"/>
          <w:bCs/>
          <w:color w:val="000000"/>
          <w:highlight w:val="yellow"/>
        </w:rPr>
        <w:t>,</w:t>
      </w:r>
      <w:r w:rsidRPr="005B6208">
        <w:rPr>
          <w:rFonts w:asciiTheme="majorHAnsi" w:hAnsiTheme="majorHAnsi" w:cstheme="majorHAnsi"/>
          <w:bCs/>
          <w:color w:val="000000"/>
          <w:highlight w:val="yellow"/>
        </w:rPr>
        <w:t xml:space="preserve"> and </w:t>
      </w:r>
      <w:r w:rsidR="00C945C5" w:rsidRPr="005B6208">
        <w:rPr>
          <w:rFonts w:asciiTheme="majorHAnsi" w:hAnsiTheme="majorHAnsi" w:cstheme="majorHAnsi"/>
          <w:bCs/>
          <w:color w:val="000000"/>
          <w:highlight w:val="yellow"/>
        </w:rPr>
        <w:t>turn on the</w:t>
      </w:r>
      <w:r w:rsidR="00E2646E" w:rsidRPr="005B6208">
        <w:rPr>
          <w:rFonts w:asciiTheme="majorHAnsi" w:hAnsiTheme="majorHAnsi" w:cstheme="majorHAnsi"/>
          <w:bCs/>
          <w:color w:val="000000"/>
          <w:highlight w:val="yellow"/>
        </w:rPr>
        <w:t xml:space="preserve"> option </w:t>
      </w:r>
      <w:r w:rsidR="000A04B6" w:rsidRPr="005B6208">
        <w:rPr>
          <w:rFonts w:asciiTheme="majorHAnsi" w:hAnsiTheme="majorHAnsi" w:cstheme="majorHAnsi"/>
          <w:bCs/>
          <w:color w:val="000000"/>
          <w:highlight w:val="yellow"/>
        </w:rPr>
        <w:t xml:space="preserve">for </w:t>
      </w:r>
      <w:r w:rsidR="00C945C5" w:rsidRPr="005B6208">
        <w:rPr>
          <w:rFonts w:asciiTheme="majorHAnsi" w:hAnsiTheme="majorHAnsi" w:cstheme="majorHAnsi"/>
          <w:bCs/>
          <w:color w:val="000000"/>
          <w:highlight w:val="yellow"/>
        </w:rPr>
        <w:t>saving</w:t>
      </w:r>
      <w:r w:rsidRPr="005B6208">
        <w:rPr>
          <w:rFonts w:asciiTheme="majorHAnsi" w:hAnsiTheme="majorHAnsi" w:cstheme="majorHAnsi"/>
          <w:bCs/>
          <w:color w:val="000000"/>
          <w:highlight w:val="yellow"/>
        </w:rPr>
        <w:t xml:space="preserve"> the </w:t>
      </w:r>
      <w:r w:rsidR="000A04B6" w:rsidRPr="005B6208">
        <w:rPr>
          <w:rFonts w:asciiTheme="majorHAnsi" w:hAnsiTheme="majorHAnsi" w:cstheme="majorHAnsi"/>
          <w:bCs/>
          <w:color w:val="000000"/>
          <w:highlight w:val="yellow"/>
        </w:rPr>
        <w:t>file location</w:t>
      </w:r>
      <w:r w:rsidRPr="005B6208">
        <w:rPr>
          <w:rFonts w:asciiTheme="majorHAnsi" w:hAnsiTheme="majorHAnsi" w:cstheme="majorHAnsi"/>
          <w:bCs/>
          <w:color w:val="000000"/>
          <w:highlight w:val="yellow"/>
        </w:rPr>
        <w:t xml:space="preserve"> in the fold</w:t>
      </w:r>
      <w:r w:rsidR="00F56260" w:rsidRPr="005B6208">
        <w:rPr>
          <w:rFonts w:asciiTheme="majorHAnsi" w:hAnsiTheme="majorHAnsi" w:cstheme="majorHAnsi"/>
          <w:bCs/>
          <w:color w:val="000000"/>
          <w:highlight w:val="yellow"/>
        </w:rPr>
        <w:t xml:space="preserve">er (for the detail, see </w:t>
      </w:r>
      <w:r w:rsidR="00ED165F" w:rsidRPr="005B6208">
        <w:rPr>
          <w:rFonts w:asciiTheme="majorHAnsi" w:hAnsiTheme="majorHAnsi" w:cstheme="majorHAnsi"/>
          <w:bCs/>
          <w:color w:val="000000"/>
          <w:highlight w:val="yellow"/>
        </w:rPr>
        <w:t xml:space="preserve">section </w:t>
      </w:r>
      <w:r w:rsidR="00F56260" w:rsidRPr="005B6208">
        <w:rPr>
          <w:rFonts w:asciiTheme="majorHAnsi" w:hAnsiTheme="majorHAnsi" w:cstheme="majorHAnsi"/>
          <w:bCs/>
          <w:color w:val="000000"/>
          <w:highlight w:val="yellow"/>
        </w:rPr>
        <w:t>6)</w:t>
      </w:r>
      <w:r w:rsidRPr="005B6208">
        <w:rPr>
          <w:rFonts w:asciiTheme="majorHAnsi" w:hAnsiTheme="majorHAnsi" w:cstheme="majorHAnsi"/>
          <w:bCs/>
          <w:color w:val="000000"/>
          <w:highlight w:val="yellow"/>
        </w:rPr>
        <w:t>.</w:t>
      </w:r>
    </w:p>
    <w:p w14:paraId="5B7D6A5E" w14:textId="24B9D14D" w:rsidR="00A45334" w:rsidRPr="005B6208" w:rsidRDefault="005B6208"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 </w:t>
      </w:r>
    </w:p>
    <w:p w14:paraId="34113D28" w14:textId="34D37D53" w:rsidR="00E62042" w:rsidRPr="005B6208" w:rsidRDefault="00534AE6" w:rsidP="005B6208">
      <w:pPr>
        <w:autoSpaceDE w:val="0"/>
        <w:autoSpaceDN w:val="0"/>
        <w:adjustRightInd w:val="0"/>
        <w:jc w:val="both"/>
        <w:rPr>
          <w:rFonts w:asciiTheme="majorHAnsi" w:hAnsiTheme="majorHAnsi" w:cstheme="majorHAnsi"/>
          <w:b/>
          <w:bCs/>
          <w:color w:val="000000"/>
        </w:rPr>
      </w:pPr>
      <w:r w:rsidRPr="005B6208">
        <w:rPr>
          <w:rFonts w:asciiTheme="majorHAnsi" w:hAnsiTheme="majorHAnsi" w:cstheme="majorHAnsi"/>
          <w:b/>
          <w:bCs/>
          <w:color w:val="000000"/>
        </w:rPr>
        <w:t>4</w:t>
      </w:r>
      <w:r w:rsidR="00E62042" w:rsidRPr="005B6208">
        <w:rPr>
          <w:rFonts w:asciiTheme="majorHAnsi" w:hAnsiTheme="majorHAnsi" w:cstheme="majorHAnsi"/>
          <w:b/>
          <w:bCs/>
          <w:color w:val="000000"/>
        </w:rPr>
        <w:t>. Selection</w:t>
      </w:r>
      <w:r w:rsidR="007F1A68" w:rsidRPr="005B6208">
        <w:rPr>
          <w:rFonts w:asciiTheme="majorHAnsi" w:hAnsiTheme="majorHAnsi" w:cstheme="majorHAnsi"/>
          <w:b/>
          <w:bCs/>
          <w:color w:val="000000"/>
        </w:rPr>
        <w:t xml:space="preserve"> of </w:t>
      </w:r>
      <w:r w:rsidR="00ED165F" w:rsidRPr="005B6208">
        <w:rPr>
          <w:rFonts w:asciiTheme="majorHAnsi" w:hAnsiTheme="majorHAnsi" w:cstheme="majorHAnsi"/>
          <w:b/>
          <w:bCs/>
          <w:color w:val="000000"/>
        </w:rPr>
        <w:t>Stably Transfected C</w:t>
      </w:r>
      <w:r w:rsidR="007F1A68" w:rsidRPr="005B6208">
        <w:rPr>
          <w:rFonts w:asciiTheme="majorHAnsi" w:hAnsiTheme="majorHAnsi" w:cstheme="majorHAnsi"/>
          <w:b/>
          <w:bCs/>
          <w:color w:val="000000"/>
        </w:rPr>
        <w:t>ells</w:t>
      </w:r>
    </w:p>
    <w:p w14:paraId="32B506EE" w14:textId="77777777" w:rsidR="00677782" w:rsidRPr="005B6208" w:rsidRDefault="00677782" w:rsidP="005B6208">
      <w:pPr>
        <w:autoSpaceDE w:val="0"/>
        <w:autoSpaceDN w:val="0"/>
        <w:adjustRightInd w:val="0"/>
        <w:jc w:val="both"/>
        <w:rPr>
          <w:rFonts w:asciiTheme="majorHAnsi" w:hAnsiTheme="majorHAnsi" w:cstheme="majorHAnsi"/>
          <w:b/>
          <w:bCs/>
          <w:color w:val="000000"/>
        </w:rPr>
      </w:pPr>
    </w:p>
    <w:p w14:paraId="06EBDA88" w14:textId="132CFBDB" w:rsidR="008C04D5" w:rsidRPr="005B6208" w:rsidRDefault="00534AE6"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4</w:t>
      </w:r>
      <w:r w:rsidR="00A446B7" w:rsidRPr="005B6208">
        <w:rPr>
          <w:rFonts w:asciiTheme="majorHAnsi" w:hAnsiTheme="majorHAnsi" w:cstheme="majorHAnsi"/>
          <w:bCs/>
          <w:color w:val="000000"/>
        </w:rPr>
        <w:t>.1</w:t>
      </w:r>
      <w:r w:rsidR="002425A5" w:rsidRPr="005B6208">
        <w:rPr>
          <w:rFonts w:asciiTheme="majorHAnsi" w:hAnsiTheme="majorHAnsi" w:cstheme="majorHAnsi"/>
          <w:bCs/>
          <w:color w:val="000000"/>
        </w:rPr>
        <w:t>.</w:t>
      </w:r>
      <w:r w:rsidR="00A446B7" w:rsidRPr="005B6208">
        <w:rPr>
          <w:rFonts w:asciiTheme="majorHAnsi" w:hAnsiTheme="majorHAnsi" w:cstheme="majorHAnsi"/>
          <w:bCs/>
          <w:color w:val="000000"/>
        </w:rPr>
        <w:t xml:space="preserve"> </w:t>
      </w:r>
      <w:proofErr w:type="gramStart"/>
      <w:r w:rsidR="00C945C5" w:rsidRPr="005B6208">
        <w:rPr>
          <w:rFonts w:asciiTheme="majorHAnsi" w:hAnsiTheme="majorHAnsi" w:cstheme="majorHAnsi"/>
          <w:bCs/>
          <w:color w:val="000000"/>
        </w:rPr>
        <w:t>Optimize</w:t>
      </w:r>
      <w:proofErr w:type="gramEnd"/>
      <w:r w:rsidR="00C945C5" w:rsidRPr="005B6208">
        <w:rPr>
          <w:rFonts w:asciiTheme="majorHAnsi" w:hAnsiTheme="majorHAnsi" w:cstheme="majorHAnsi"/>
          <w:bCs/>
          <w:color w:val="000000"/>
        </w:rPr>
        <w:t xml:space="preserve"> an ideal </w:t>
      </w:r>
      <w:r w:rsidR="00940C8F" w:rsidRPr="005B6208">
        <w:rPr>
          <w:rFonts w:asciiTheme="majorHAnsi" w:hAnsiTheme="majorHAnsi" w:cstheme="majorHAnsi"/>
          <w:bCs/>
          <w:color w:val="000000"/>
        </w:rPr>
        <w:t xml:space="preserve">G418 concentration (800 </w:t>
      </w:r>
      <w:r w:rsidR="00797E46" w:rsidRPr="005B6208">
        <w:rPr>
          <w:rFonts w:asciiTheme="majorHAnsi" w:hAnsiTheme="majorHAnsi" w:cstheme="majorHAnsi"/>
          <w:bCs/>
          <w:color w:val="000000"/>
        </w:rPr>
        <w:t>µ</w:t>
      </w:r>
      <w:r w:rsidR="00940C8F" w:rsidRPr="005B6208">
        <w:rPr>
          <w:rFonts w:asciiTheme="majorHAnsi" w:hAnsiTheme="majorHAnsi" w:cstheme="majorHAnsi"/>
          <w:bCs/>
          <w:color w:val="000000"/>
        </w:rPr>
        <w:t>g/</w:t>
      </w:r>
      <w:r w:rsidR="00ED165F" w:rsidRPr="005B6208">
        <w:rPr>
          <w:rFonts w:asciiTheme="majorHAnsi" w:hAnsiTheme="majorHAnsi" w:cstheme="majorHAnsi"/>
          <w:bCs/>
          <w:color w:val="000000"/>
        </w:rPr>
        <w:t>mL</w:t>
      </w:r>
      <w:r w:rsidR="00940C8F" w:rsidRPr="005B6208">
        <w:rPr>
          <w:rFonts w:asciiTheme="majorHAnsi" w:hAnsiTheme="majorHAnsi" w:cstheme="majorHAnsi"/>
          <w:bCs/>
          <w:color w:val="000000"/>
        </w:rPr>
        <w:t xml:space="preserve">) </w:t>
      </w:r>
      <w:r w:rsidR="00C945C5" w:rsidRPr="005B6208">
        <w:rPr>
          <w:rFonts w:asciiTheme="majorHAnsi" w:hAnsiTheme="majorHAnsi" w:cstheme="majorHAnsi"/>
          <w:bCs/>
          <w:color w:val="000000"/>
        </w:rPr>
        <w:t xml:space="preserve">with a kill curve assay </w:t>
      </w:r>
      <w:r w:rsidR="00F56260" w:rsidRPr="005B6208">
        <w:rPr>
          <w:rFonts w:asciiTheme="majorHAnsi" w:hAnsiTheme="majorHAnsi" w:cstheme="majorHAnsi"/>
          <w:bCs/>
          <w:color w:val="000000"/>
        </w:rPr>
        <w:t xml:space="preserve">according to the manufacturer’s instruction </w:t>
      </w:r>
      <w:r w:rsidR="00940C8F" w:rsidRPr="005B6208">
        <w:rPr>
          <w:rFonts w:asciiTheme="majorHAnsi" w:hAnsiTheme="majorHAnsi" w:cstheme="majorHAnsi"/>
          <w:bCs/>
          <w:color w:val="000000"/>
        </w:rPr>
        <w:t xml:space="preserve">for selection of the stably transfected cells. </w:t>
      </w:r>
    </w:p>
    <w:p w14:paraId="65D7AA48" w14:textId="77777777" w:rsidR="00677782" w:rsidRPr="005B6208" w:rsidRDefault="00677782" w:rsidP="005B6208">
      <w:pPr>
        <w:autoSpaceDE w:val="0"/>
        <w:autoSpaceDN w:val="0"/>
        <w:adjustRightInd w:val="0"/>
        <w:jc w:val="both"/>
        <w:rPr>
          <w:rFonts w:asciiTheme="majorHAnsi" w:hAnsiTheme="majorHAnsi" w:cstheme="majorHAnsi"/>
          <w:bCs/>
          <w:color w:val="000000"/>
        </w:rPr>
      </w:pPr>
    </w:p>
    <w:p w14:paraId="1DAC737C" w14:textId="013CA569" w:rsidR="00677782" w:rsidRPr="005B6208" w:rsidRDefault="00534AE6"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4</w:t>
      </w:r>
      <w:r w:rsidR="00A446B7" w:rsidRPr="005B6208">
        <w:rPr>
          <w:rFonts w:asciiTheme="majorHAnsi" w:hAnsiTheme="majorHAnsi" w:cstheme="majorHAnsi"/>
          <w:bCs/>
          <w:color w:val="000000"/>
        </w:rPr>
        <w:t>.2</w:t>
      </w:r>
      <w:r w:rsidR="002425A5" w:rsidRPr="005B6208">
        <w:rPr>
          <w:rFonts w:asciiTheme="majorHAnsi" w:hAnsiTheme="majorHAnsi" w:cstheme="majorHAnsi"/>
          <w:bCs/>
          <w:color w:val="000000"/>
        </w:rPr>
        <w:t>.</w:t>
      </w:r>
      <w:r w:rsidR="00A446B7" w:rsidRPr="005B6208">
        <w:rPr>
          <w:rFonts w:asciiTheme="majorHAnsi" w:hAnsiTheme="majorHAnsi" w:cstheme="majorHAnsi"/>
          <w:bCs/>
          <w:color w:val="000000"/>
        </w:rPr>
        <w:t xml:space="preserve"> </w:t>
      </w:r>
      <w:proofErr w:type="gramStart"/>
      <w:r w:rsidR="00A45334" w:rsidRPr="005B6208">
        <w:rPr>
          <w:rFonts w:asciiTheme="majorHAnsi" w:hAnsiTheme="majorHAnsi" w:cstheme="majorHAnsi"/>
          <w:bCs/>
          <w:color w:val="000000"/>
        </w:rPr>
        <w:t>After</w:t>
      </w:r>
      <w:proofErr w:type="gramEnd"/>
      <w:r w:rsidR="00A45334" w:rsidRPr="005B6208">
        <w:rPr>
          <w:rFonts w:asciiTheme="majorHAnsi" w:hAnsiTheme="majorHAnsi" w:cstheme="majorHAnsi"/>
          <w:bCs/>
          <w:color w:val="000000"/>
        </w:rPr>
        <w:t xml:space="preserve"> transient transfection for 48</w:t>
      </w:r>
      <w:r w:rsidR="000A04B6" w:rsidRPr="005B6208">
        <w:rPr>
          <w:rFonts w:asciiTheme="majorHAnsi" w:hAnsiTheme="majorHAnsi" w:cstheme="majorHAnsi"/>
          <w:bCs/>
          <w:color w:val="000000"/>
        </w:rPr>
        <w:t xml:space="preserve"> h</w:t>
      </w:r>
      <w:r w:rsidR="00A45334" w:rsidRPr="005B6208">
        <w:rPr>
          <w:rFonts w:asciiTheme="majorHAnsi" w:hAnsiTheme="majorHAnsi" w:cstheme="majorHAnsi"/>
          <w:bCs/>
          <w:color w:val="000000"/>
        </w:rPr>
        <w:t xml:space="preserve"> or 72 </w:t>
      </w:r>
      <w:r w:rsidR="006C479A" w:rsidRPr="005B6208">
        <w:rPr>
          <w:rFonts w:asciiTheme="majorHAnsi" w:hAnsiTheme="majorHAnsi" w:cstheme="majorHAnsi"/>
          <w:bCs/>
          <w:color w:val="000000"/>
        </w:rPr>
        <w:t>h</w:t>
      </w:r>
      <w:r w:rsidR="00A45334" w:rsidRPr="005B6208">
        <w:rPr>
          <w:rFonts w:asciiTheme="majorHAnsi" w:hAnsiTheme="majorHAnsi" w:cstheme="majorHAnsi"/>
          <w:bCs/>
          <w:color w:val="000000"/>
        </w:rPr>
        <w:t xml:space="preserve">, </w:t>
      </w:r>
      <w:r w:rsidR="00C945C5" w:rsidRPr="005B6208">
        <w:rPr>
          <w:rFonts w:asciiTheme="majorHAnsi" w:hAnsiTheme="majorHAnsi" w:cstheme="majorHAnsi"/>
          <w:bCs/>
          <w:color w:val="000000"/>
        </w:rPr>
        <w:t xml:space="preserve">subculture and seed the </w:t>
      </w:r>
      <w:r w:rsidR="00A45334" w:rsidRPr="005B6208">
        <w:rPr>
          <w:rFonts w:asciiTheme="majorHAnsi" w:hAnsiTheme="majorHAnsi" w:cstheme="majorHAnsi"/>
          <w:bCs/>
          <w:color w:val="000000"/>
        </w:rPr>
        <w:t xml:space="preserve">cells </w:t>
      </w:r>
      <w:r w:rsidR="00F56260" w:rsidRPr="005B6208">
        <w:rPr>
          <w:rFonts w:asciiTheme="majorHAnsi" w:hAnsiTheme="majorHAnsi" w:cstheme="majorHAnsi"/>
          <w:bCs/>
          <w:color w:val="000000"/>
        </w:rPr>
        <w:t xml:space="preserve">with MEGM </w:t>
      </w:r>
      <w:r w:rsidR="00A45334" w:rsidRPr="005B6208">
        <w:rPr>
          <w:rFonts w:asciiTheme="majorHAnsi" w:hAnsiTheme="majorHAnsi" w:cstheme="majorHAnsi"/>
          <w:bCs/>
          <w:color w:val="000000"/>
        </w:rPr>
        <w:t xml:space="preserve">in </w:t>
      </w:r>
      <w:r w:rsidR="000A04B6" w:rsidRPr="005B6208">
        <w:rPr>
          <w:rFonts w:asciiTheme="majorHAnsi" w:hAnsiTheme="majorHAnsi" w:cstheme="majorHAnsi"/>
          <w:bCs/>
          <w:color w:val="000000"/>
        </w:rPr>
        <w:t xml:space="preserve">larger </w:t>
      </w:r>
      <w:r w:rsidR="009E7BE6" w:rsidRPr="005B6208">
        <w:rPr>
          <w:rFonts w:asciiTheme="majorHAnsi" w:hAnsiTheme="majorHAnsi" w:cstheme="majorHAnsi"/>
          <w:bCs/>
          <w:color w:val="000000"/>
        </w:rPr>
        <w:t>dishes at 5</w:t>
      </w:r>
      <w:r w:rsidR="00ED165F" w:rsidRPr="005B6208">
        <w:rPr>
          <w:rFonts w:asciiTheme="majorHAnsi" w:hAnsiTheme="majorHAnsi" w:cstheme="majorHAnsi"/>
          <w:bCs/>
          <w:color w:val="000000"/>
        </w:rPr>
        <w:t>,</w:t>
      </w:r>
      <w:r w:rsidR="009E7BE6" w:rsidRPr="005B6208">
        <w:rPr>
          <w:rFonts w:asciiTheme="majorHAnsi" w:hAnsiTheme="majorHAnsi" w:cstheme="majorHAnsi"/>
          <w:bCs/>
          <w:color w:val="000000"/>
        </w:rPr>
        <w:t>000 cells/dish (</w:t>
      </w:r>
      <w:r w:rsidR="000A04B6" w:rsidRPr="005B6208">
        <w:rPr>
          <w:rFonts w:asciiTheme="majorHAnsi" w:hAnsiTheme="majorHAnsi" w:cstheme="majorHAnsi"/>
          <w:bCs/>
          <w:color w:val="000000"/>
        </w:rPr>
        <w:t>100-</w:t>
      </w:r>
      <w:r w:rsidR="009E7BE6" w:rsidRPr="005B6208">
        <w:rPr>
          <w:rFonts w:asciiTheme="majorHAnsi" w:hAnsiTheme="majorHAnsi" w:cstheme="majorHAnsi"/>
          <w:bCs/>
          <w:color w:val="000000"/>
        </w:rPr>
        <w:t xml:space="preserve">mm). After 24 </w:t>
      </w:r>
      <w:r w:rsidR="006C479A" w:rsidRPr="005B6208">
        <w:rPr>
          <w:rFonts w:asciiTheme="majorHAnsi" w:hAnsiTheme="majorHAnsi" w:cstheme="majorHAnsi"/>
          <w:bCs/>
          <w:color w:val="000000"/>
        </w:rPr>
        <w:t>h</w:t>
      </w:r>
      <w:r w:rsidR="00F56260" w:rsidRPr="005B6208">
        <w:rPr>
          <w:rFonts w:asciiTheme="majorHAnsi" w:hAnsiTheme="majorHAnsi" w:cstheme="majorHAnsi"/>
          <w:bCs/>
          <w:color w:val="000000"/>
        </w:rPr>
        <w:t xml:space="preserve"> culture in the cell culture incubator (37 </w:t>
      </w:r>
      <w:r w:rsidR="00ED165F" w:rsidRPr="005B6208">
        <w:rPr>
          <w:rFonts w:asciiTheme="majorHAnsi" w:hAnsiTheme="majorHAnsi" w:cstheme="majorHAnsi"/>
          <w:bCs/>
          <w:color w:val="000000"/>
        </w:rPr>
        <w:t>°C</w:t>
      </w:r>
      <w:r w:rsidR="00F56260" w:rsidRPr="005B6208">
        <w:rPr>
          <w:rFonts w:asciiTheme="majorHAnsi" w:hAnsiTheme="majorHAnsi" w:cstheme="majorHAnsi"/>
          <w:bCs/>
          <w:color w:val="000000"/>
        </w:rPr>
        <w:t>, 95% humidity, and 5% CO</w:t>
      </w:r>
      <w:r w:rsidR="00F56260" w:rsidRPr="005B6208">
        <w:rPr>
          <w:rFonts w:asciiTheme="majorHAnsi" w:hAnsiTheme="majorHAnsi" w:cstheme="majorHAnsi"/>
          <w:bCs/>
          <w:color w:val="000000"/>
          <w:vertAlign w:val="subscript"/>
        </w:rPr>
        <w:t>2</w:t>
      </w:r>
      <w:r w:rsidR="00F56260" w:rsidRPr="005B6208">
        <w:rPr>
          <w:rFonts w:asciiTheme="majorHAnsi" w:hAnsiTheme="majorHAnsi" w:cstheme="majorHAnsi"/>
          <w:bCs/>
          <w:color w:val="000000"/>
        </w:rPr>
        <w:t>)</w:t>
      </w:r>
      <w:r w:rsidR="009E7BE6" w:rsidRPr="005B6208">
        <w:rPr>
          <w:rFonts w:asciiTheme="majorHAnsi" w:hAnsiTheme="majorHAnsi" w:cstheme="majorHAnsi"/>
          <w:bCs/>
          <w:color w:val="000000"/>
        </w:rPr>
        <w:t xml:space="preserve">, </w:t>
      </w:r>
      <w:r w:rsidR="00C945C5" w:rsidRPr="005B6208">
        <w:rPr>
          <w:rFonts w:asciiTheme="majorHAnsi" w:hAnsiTheme="majorHAnsi" w:cstheme="majorHAnsi"/>
          <w:bCs/>
          <w:color w:val="000000"/>
        </w:rPr>
        <w:t xml:space="preserve">treat the </w:t>
      </w:r>
      <w:r w:rsidR="009E7BE6" w:rsidRPr="005B6208">
        <w:rPr>
          <w:rFonts w:asciiTheme="majorHAnsi" w:hAnsiTheme="majorHAnsi" w:cstheme="majorHAnsi"/>
          <w:bCs/>
          <w:color w:val="000000"/>
        </w:rPr>
        <w:t xml:space="preserve">cells with 800 </w:t>
      </w:r>
      <w:r w:rsidR="00190996" w:rsidRPr="005B6208">
        <w:rPr>
          <w:rFonts w:asciiTheme="majorHAnsi" w:hAnsiTheme="majorHAnsi" w:cstheme="majorHAnsi"/>
          <w:bCs/>
          <w:color w:val="000000"/>
        </w:rPr>
        <w:t>µ</w:t>
      </w:r>
      <w:r w:rsidR="009E7BE6" w:rsidRPr="005B6208">
        <w:rPr>
          <w:rFonts w:asciiTheme="majorHAnsi" w:hAnsiTheme="majorHAnsi" w:cstheme="majorHAnsi"/>
          <w:bCs/>
          <w:color w:val="000000"/>
        </w:rPr>
        <w:t>g/</w:t>
      </w:r>
      <w:r w:rsidR="00ED165F" w:rsidRPr="005B6208">
        <w:rPr>
          <w:rFonts w:asciiTheme="majorHAnsi" w:hAnsiTheme="majorHAnsi" w:cstheme="majorHAnsi"/>
          <w:bCs/>
          <w:color w:val="000000"/>
        </w:rPr>
        <w:t>mL</w:t>
      </w:r>
      <w:r w:rsidR="009E7BE6" w:rsidRPr="005B6208">
        <w:rPr>
          <w:rFonts w:asciiTheme="majorHAnsi" w:hAnsiTheme="majorHAnsi" w:cstheme="majorHAnsi"/>
          <w:bCs/>
          <w:color w:val="000000"/>
        </w:rPr>
        <w:t xml:space="preserve"> of G418 by </w:t>
      </w:r>
      <w:r w:rsidR="00B71D84" w:rsidRPr="005B6208">
        <w:rPr>
          <w:rFonts w:asciiTheme="majorHAnsi" w:hAnsiTheme="majorHAnsi" w:cstheme="majorHAnsi"/>
          <w:bCs/>
          <w:color w:val="000000"/>
        </w:rPr>
        <w:t xml:space="preserve">replacing the old medium with new </w:t>
      </w:r>
      <w:r w:rsidR="009E7BE6" w:rsidRPr="005B6208">
        <w:rPr>
          <w:rFonts w:asciiTheme="majorHAnsi" w:hAnsiTheme="majorHAnsi" w:cstheme="majorHAnsi"/>
          <w:bCs/>
          <w:color w:val="000000"/>
        </w:rPr>
        <w:t xml:space="preserve">medium containing 800 </w:t>
      </w:r>
      <w:r w:rsidR="00190996" w:rsidRPr="005B6208">
        <w:rPr>
          <w:rFonts w:asciiTheme="majorHAnsi" w:hAnsiTheme="majorHAnsi" w:cstheme="majorHAnsi"/>
          <w:bCs/>
          <w:color w:val="000000"/>
        </w:rPr>
        <w:t>µ</w:t>
      </w:r>
      <w:r w:rsidR="009E7BE6" w:rsidRPr="005B6208">
        <w:rPr>
          <w:rFonts w:asciiTheme="majorHAnsi" w:hAnsiTheme="majorHAnsi" w:cstheme="majorHAnsi"/>
          <w:bCs/>
          <w:color w:val="000000"/>
        </w:rPr>
        <w:t>g/</w:t>
      </w:r>
      <w:r w:rsidR="00ED165F" w:rsidRPr="005B6208">
        <w:rPr>
          <w:rFonts w:asciiTheme="majorHAnsi" w:hAnsiTheme="majorHAnsi" w:cstheme="majorHAnsi"/>
          <w:bCs/>
          <w:color w:val="000000"/>
        </w:rPr>
        <w:t>mL</w:t>
      </w:r>
      <w:r w:rsidR="009E7BE6" w:rsidRPr="005B6208">
        <w:rPr>
          <w:rFonts w:asciiTheme="majorHAnsi" w:hAnsiTheme="majorHAnsi" w:cstheme="majorHAnsi"/>
          <w:bCs/>
          <w:color w:val="000000"/>
        </w:rPr>
        <w:t xml:space="preserve"> G418 every 3</w:t>
      </w:r>
      <w:r w:rsidR="00ED165F" w:rsidRPr="005B6208">
        <w:rPr>
          <w:rFonts w:asciiTheme="majorHAnsi" w:hAnsiTheme="majorHAnsi" w:cstheme="majorHAnsi"/>
          <w:bCs/>
          <w:color w:val="000000"/>
        </w:rPr>
        <w:t>–</w:t>
      </w:r>
      <w:r w:rsidR="009E7BE6" w:rsidRPr="005B6208">
        <w:rPr>
          <w:rFonts w:asciiTheme="majorHAnsi" w:hAnsiTheme="majorHAnsi" w:cstheme="majorHAnsi"/>
          <w:bCs/>
          <w:color w:val="000000"/>
        </w:rPr>
        <w:t>4 days for 2</w:t>
      </w:r>
      <w:r w:rsidR="000A04B6" w:rsidRPr="005B6208">
        <w:rPr>
          <w:rFonts w:asciiTheme="majorHAnsi" w:hAnsiTheme="majorHAnsi" w:cstheme="majorHAnsi"/>
          <w:bCs/>
          <w:color w:val="000000"/>
        </w:rPr>
        <w:t xml:space="preserve"> </w:t>
      </w:r>
      <w:r w:rsidR="009E7BE6" w:rsidRPr="005B6208">
        <w:rPr>
          <w:rFonts w:asciiTheme="majorHAnsi" w:hAnsiTheme="majorHAnsi" w:cstheme="majorHAnsi"/>
          <w:bCs/>
          <w:color w:val="000000"/>
        </w:rPr>
        <w:t xml:space="preserve">weeks. </w:t>
      </w:r>
    </w:p>
    <w:p w14:paraId="07415969" w14:textId="77777777" w:rsidR="00677782" w:rsidRPr="005B6208" w:rsidRDefault="00677782" w:rsidP="005B6208">
      <w:pPr>
        <w:autoSpaceDE w:val="0"/>
        <w:autoSpaceDN w:val="0"/>
        <w:adjustRightInd w:val="0"/>
        <w:jc w:val="both"/>
        <w:rPr>
          <w:rFonts w:asciiTheme="majorHAnsi" w:hAnsiTheme="majorHAnsi" w:cstheme="majorHAnsi"/>
          <w:bCs/>
          <w:color w:val="000000"/>
        </w:rPr>
      </w:pPr>
    </w:p>
    <w:p w14:paraId="6449A490" w14:textId="7A6F8A5A" w:rsidR="00A446B7" w:rsidRPr="005B6208" w:rsidRDefault="00677782"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4.3</w:t>
      </w:r>
      <w:r w:rsidR="002425A5" w:rsidRPr="005B6208">
        <w:rPr>
          <w:rFonts w:asciiTheme="majorHAnsi" w:hAnsiTheme="majorHAnsi" w:cstheme="majorHAnsi"/>
          <w:bCs/>
          <w:color w:val="000000"/>
        </w:rPr>
        <w:t>.</w:t>
      </w:r>
      <w:r w:rsidRPr="005B6208">
        <w:rPr>
          <w:rFonts w:asciiTheme="majorHAnsi" w:hAnsiTheme="majorHAnsi" w:cstheme="majorHAnsi"/>
          <w:bCs/>
          <w:color w:val="000000"/>
        </w:rPr>
        <w:t xml:space="preserve"> </w:t>
      </w:r>
      <w:r w:rsidR="00C945C5" w:rsidRPr="005B6208">
        <w:rPr>
          <w:rFonts w:asciiTheme="majorHAnsi" w:hAnsiTheme="majorHAnsi" w:cstheme="majorHAnsi"/>
          <w:bCs/>
          <w:color w:val="000000"/>
        </w:rPr>
        <w:t>Subculture the s</w:t>
      </w:r>
      <w:r w:rsidR="0085303C" w:rsidRPr="005B6208">
        <w:rPr>
          <w:rFonts w:asciiTheme="majorHAnsi" w:hAnsiTheme="majorHAnsi" w:cstheme="majorHAnsi"/>
          <w:bCs/>
          <w:color w:val="000000"/>
        </w:rPr>
        <w:t xml:space="preserve">urviving </w:t>
      </w:r>
      <w:r w:rsidR="009E7BE6" w:rsidRPr="005B6208">
        <w:rPr>
          <w:rFonts w:asciiTheme="majorHAnsi" w:hAnsiTheme="majorHAnsi" w:cstheme="majorHAnsi"/>
          <w:bCs/>
          <w:color w:val="000000"/>
        </w:rPr>
        <w:t>s</w:t>
      </w:r>
      <w:r w:rsidR="008C04D5" w:rsidRPr="005B6208">
        <w:rPr>
          <w:rFonts w:asciiTheme="majorHAnsi" w:hAnsiTheme="majorHAnsi" w:cstheme="majorHAnsi"/>
          <w:bCs/>
          <w:color w:val="000000"/>
        </w:rPr>
        <w:t xml:space="preserve">tably transfected </w:t>
      </w:r>
      <w:r w:rsidR="00B71D84" w:rsidRPr="005B6208">
        <w:rPr>
          <w:rFonts w:asciiTheme="majorHAnsi" w:hAnsiTheme="majorHAnsi" w:cstheme="majorHAnsi"/>
          <w:bCs/>
          <w:color w:val="000000"/>
        </w:rPr>
        <w:t>colonies</w:t>
      </w:r>
      <w:r w:rsidR="0085303C" w:rsidRPr="005B6208">
        <w:rPr>
          <w:rFonts w:asciiTheme="majorHAnsi" w:hAnsiTheme="majorHAnsi" w:cstheme="majorHAnsi"/>
          <w:bCs/>
          <w:color w:val="000000"/>
        </w:rPr>
        <w:t xml:space="preserve"> </w:t>
      </w:r>
      <w:r w:rsidR="00F56260" w:rsidRPr="005B6208">
        <w:rPr>
          <w:rFonts w:asciiTheme="majorHAnsi" w:hAnsiTheme="majorHAnsi" w:cstheme="majorHAnsi"/>
          <w:bCs/>
          <w:color w:val="000000"/>
        </w:rPr>
        <w:t xml:space="preserve">for </w:t>
      </w:r>
      <w:r w:rsidR="00442B47" w:rsidRPr="005B6208">
        <w:rPr>
          <w:rFonts w:asciiTheme="majorHAnsi" w:hAnsiTheme="majorHAnsi" w:cstheme="majorHAnsi"/>
          <w:bCs/>
          <w:color w:val="000000"/>
        </w:rPr>
        <w:t>1</w:t>
      </w:r>
      <w:r w:rsidR="00ED165F" w:rsidRPr="005B6208">
        <w:rPr>
          <w:rFonts w:asciiTheme="majorHAnsi" w:hAnsiTheme="majorHAnsi" w:cstheme="majorHAnsi"/>
          <w:bCs/>
          <w:color w:val="000000"/>
        </w:rPr>
        <w:t>–</w:t>
      </w:r>
      <w:r w:rsidR="00F56260" w:rsidRPr="005B6208">
        <w:rPr>
          <w:rFonts w:asciiTheme="majorHAnsi" w:hAnsiTheme="majorHAnsi" w:cstheme="majorHAnsi"/>
          <w:bCs/>
          <w:color w:val="000000"/>
        </w:rPr>
        <w:t xml:space="preserve">3 passages </w:t>
      </w:r>
      <w:r w:rsidR="009A32CA" w:rsidRPr="005B6208">
        <w:rPr>
          <w:rFonts w:asciiTheme="majorHAnsi" w:hAnsiTheme="majorHAnsi" w:cstheme="majorHAnsi"/>
          <w:bCs/>
          <w:color w:val="000000"/>
        </w:rPr>
        <w:t>with</w:t>
      </w:r>
      <w:r w:rsidR="00442B47" w:rsidRPr="005B6208">
        <w:rPr>
          <w:rFonts w:asciiTheme="majorHAnsi" w:hAnsiTheme="majorHAnsi" w:cstheme="majorHAnsi"/>
          <w:bCs/>
          <w:color w:val="000000"/>
        </w:rPr>
        <w:t xml:space="preserve"> MEGM</w:t>
      </w:r>
      <w:r w:rsidR="009A32CA" w:rsidRPr="005B6208">
        <w:rPr>
          <w:rFonts w:asciiTheme="majorHAnsi" w:hAnsiTheme="majorHAnsi" w:cstheme="majorHAnsi"/>
          <w:bCs/>
          <w:color w:val="000000"/>
        </w:rPr>
        <w:t xml:space="preserve"> containing 500</w:t>
      </w:r>
      <w:r w:rsidR="009A32CA" w:rsidRPr="005B6208">
        <w:rPr>
          <w:rFonts w:asciiTheme="majorHAnsi" w:hAnsiTheme="majorHAnsi" w:cstheme="majorHAnsi"/>
        </w:rPr>
        <w:t xml:space="preserve"> </w:t>
      </w:r>
      <w:r w:rsidR="009A32CA" w:rsidRPr="005B6208">
        <w:rPr>
          <w:rFonts w:asciiTheme="majorHAnsi" w:hAnsiTheme="majorHAnsi" w:cstheme="majorHAnsi"/>
          <w:bCs/>
          <w:color w:val="000000"/>
        </w:rPr>
        <w:t>µg/</w:t>
      </w:r>
      <w:r w:rsidR="00ED165F" w:rsidRPr="005B6208">
        <w:rPr>
          <w:rFonts w:asciiTheme="majorHAnsi" w:hAnsiTheme="majorHAnsi" w:cstheme="majorHAnsi"/>
          <w:bCs/>
          <w:color w:val="000000"/>
        </w:rPr>
        <w:t>mL</w:t>
      </w:r>
      <w:r w:rsidR="009A32CA" w:rsidRPr="005B6208">
        <w:rPr>
          <w:rFonts w:asciiTheme="majorHAnsi" w:hAnsiTheme="majorHAnsi" w:cstheme="majorHAnsi"/>
          <w:bCs/>
          <w:color w:val="000000"/>
        </w:rPr>
        <w:t xml:space="preserve"> G418 to maintain the stable expression of </w:t>
      </w:r>
      <w:r w:rsidR="009A32CA" w:rsidRPr="005B6208">
        <w:rPr>
          <w:rFonts w:asciiTheme="majorHAnsi" w:eastAsia="Times New Roman" w:hAnsiTheme="majorHAnsi" w:cstheme="majorHAnsi"/>
        </w:rPr>
        <w:t>hPer2P/Luc2P</w:t>
      </w:r>
      <w:r w:rsidR="009E7BE6" w:rsidRPr="005B6208">
        <w:rPr>
          <w:rFonts w:asciiTheme="majorHAnsi" w:hAnsiTheme="majorHAnsi" w:cstheme="majorHAnsi"/>
          <w:bCs/>
          <w:color w:val="000000"/>
        </w:rPr>
        <w:t xml:space="preserve">, </w:t>
      </w:r>
      <w:r w:rsidR="00C945C5" w:rsidRPr="005B6208">
        <w:rPr>
          <w:rFonts w:asciiTheme="majorHAnsi" w:hAnsiTheme="majorHAnsi" w:cstheme="majorHAnsi"/>
          <w:bCs/>
          <w:color w:val="000000"/>
        </w:rPr>
        <w:t xml:space="preserve">and </w:t>
      </w:r>
      <w:r w:rsidR="009E7BE6" w:rsidRPr="005B6208">
        <w:rPr>
          <w:rFonts w:asciiTheme="majorHAnsi" w:hAnsiTheme="majorHAnsi" w:cstheme="majorHAnsi"/>
          <w:bCs/>
          <w:color w:val="000000"/>
        </w:rPr>
        <w:t>fr</w:t>
      </w:r>
      <w:r w:rsidR="00C945C5" w:rsidRPr="005B6208">
        <w:rPr>
          <w:rFonts w:asciiTheme="majorHAnsi" w:hAnsiTheme="majorHAnsi" w:cstheme="majorHAnsi"/>
          <w:bCs/>
          <w:color w:val="000000"/>
        </w:rPr>
        <w:t xml:space="preserve">eeze </w:t>
      </w:r>
      <w:r w:rsidR="009E7BE6" w:rsidRPr="005B6208">
        <w:rPr>
          <w:rFonts w:asciiTheme="majorHAnsi" w:hAnsiTheme="majorHAnsi" w:cstheme="majorHAnsi"/>
          <w:bCs/>
          <w:color w:val="000000"/>
        </w:rPr>
        <w:t xml:space="preserve">in liquid nitrogen for future use. </w:t>
      </w:r>
    </w:p>
    <w:p w14:paraId="66C603E2" w14:textId="380043B2" w:rsidR="00674359" w:rsidRPr="005B6208" w:rsidRDefault="00674359" w:rsidP="005B6208">
      <w:pPr>
        <w:autoSpaceDE w:val="0"/>
        <w:autoSpaceDN w:val="0"/>
        <w:adjustRightInd w:val="0"/>
        <w:jc w:val="both"/>
        <w:rPr>
          <w:rFonts w:asciiTheme="majorHAnsi" w:hAnsiTheme="majorHAnsi" w:cstheme="majorHAnsi"/>
          <w:bCs/>
          <w:color w:val="000000"/>
        </w:rPr>
      </w:pPr>
    </w:p>
    <w:p w14:paraId="0D950A8E" w14:textId="6BCC2B08" w:rsidR="00442B47" w:rsidRPr="005B6208" w:rsidRDefault="00674359"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4.4</w:t>
      </w:r>
      <w:r w:rsidR="002425A5" w:rsidRPr="005B6208">
        <w:rPr>
          <w:rFonts w:asciiTheme="majorHAnsi" w:hAnsiTheme="majorHAnsi" w:cstheme="majorHAnsi"/>
          <w:bCs/>
          <w:color w:val="000000"/>
        </w:rPr>
        <w:t>.</w:t>
      </w:r>
      <w:r w:rsidRPr="005B6208">
        <w:rPr>
          <w:rFonts w:asciiTheme="majorHAnsi" w:hAnsiTheme="majorHAnsi" w:cstheme="majorHAnsi"/>
          <w:bCs/>
          <w:color w:val="000000"/>
        </w:rPr>
        <w:t xml:space="preserve"> </w:t>
      </w:r>
      <w:r w:rsidR="00C945C5" w:rsidRPr="005B6208">
        <w:rPr>
          <w:rFonts w:asciiTheme="majorHAnsi" w:hAnsiTheme="majorHAnsi" w:cstheme="majorHAnsi"/>
          <w:bCs/>
          <w:color w:val="000000"/>
        </w:rPr>
        <w:t>Treat 500</w:t>
      </w:r>
      <w:r w:rsidR="00C945C5" w:rsidRPr="005B6208">
        <w:rPr>
          <w:rFonts w:asciiTheme="majorHAnsi" w:hAnsiTheme="majorHAnsi" w:cstheme="majorHAnsi"/>
        </w:rPr>
        <w:t xml:space="preserve"> </w:t>
      </w:r>
      <w:r w:rsidR="00C945C5" w:rsidRPr="005B6208">
        <w:rPr>
          <w:rFonts w:asciiTheme="majorHAnsi" w:hAnsiTheme="majorHAnsi" w:cstheme="majorHAnsi"/>
          <w:bCs/>
          <w:color w:val="000000"/>
        </w:rPr>
        <w:t>µg/</w:t>
      </w:r>
      <w:r w:rsidR="00ED165F" w:rsidRPr="005B6208">
        <w:rPr>
          <w:rFonts w:asciiTheme="majorHAnsi" w:hAnsiTheme="majorHAnsi" w:cstheme="majorHAnsi"/>
          <w:bCs/>
          <w:color w:val="000000"/>
        </w:rPr>
        <w:t>mL</w:t>
      </w:r>
      <w:r w:rsidR="00C945C5" w:rsidRPr="005B6208">
        <w:rPr>
          <w:rFonts w:asciiTheme="majorHAnsi" w:hAnsiTheme="majorHAnsi" w:cstheme="majorHAnsi"/>
          <w:bCs/>
          <w:color w:val="000000"/>
        </w:rPr>
        <w:t xml:space="preserve"> G418 after general subculture </w:t>
      </w:r>
      <w:r w:rsidR="00442B47" w:rsidRPr="005B6208">
        <w:rPr>
          <w:rFonts w:asciiTheme="majorHAnsi" w:hAnsiTheme="majorHAnsi" w:cstheme="majorHAnsi"/>
          <w:bCs/>
          <w:color w:val="000000"/>
        </w:rPr>
        <w:t xml:space="preserve">to re-select the stably transfected population of cells, if the bioluminescence intensity in the result of </w:t>
      </w:r>
      <w:r w:rsidR="00442B47" w:rsidRPr="005B6208">
        <w:rPr>
          <w:rFonts w:asciiTheme="majorHAnsi" w:hAnsiTheme="majorHAnsi" w:cstheme="majorHAnsi"/>
          <w:bCs/>
          <w:i/>
          <w:color w:val="000000"/>
        </w:rPr>
        <w:t>in vitro</w:t>
      </w:r>
      <w:r w:rsidR="00442B47" w:rsidRPr="005B6208">
        <w:rPr>
          <w:rFonts w:asciiTheme="majorHAnsi" w:hAnsiTheme="majorHAnsi" w:cstheme="majorHAnsi"/>
          <w:bCs/>
          <w:color w:val="000000"/>
        </w:rPr>
        <w:t xml:space="preserve"> bioluminescence assay </w:t>
      </w:r>
      <w:r w:rsidR="000A04B6" w:rsidRPr="005B6208">
        <w:rPr>
          <w:rFonts w:asciiTheme="majorHAnsi" w:hAnsiTheme="majorHAnsi" w:cstheme="majorHAnsi"/>
          <w:bCs/>
          <w:color w:val="000000"/>
        </w:rPr>
        <w:t>becomes progressively lower</w:t>
      </w:r>
      <w:r w:rsidR="00442B47" w:rsidRPr="005B6208">
        <w:rPr>
          <w:rFonts w:asciiTheme="majorHAnsi" w:hAnsiTheme="majorHAnsi" w:cstheme="majorHAnsi"/>
          <w:bCs/>
          <w:color w:val="000000"/>
        </w:rPr>
        <w:t xml:space="preserve"> after </w:t>
      </w:r>
      <w:r w:rsidR="000A04B6" w:rsidRPr="005B6208">
        <w:rPr>
          <w:rFonts w:asciiTheme="majorHAnsi" w:hAnsiTheme="majorHAnsi" w:cstheme="majorHAnsi"/>
          <w:bCs/>
          <w:color w:val="000000"/>
        </w:rPr>
        <w:t xml:space="preserve">use in </w:t>
      </w:r>
      <w:r w:rsidR="00442B47" w:rsidRPr="005B6208">
        <w:rPr>
          <w:rFonts w:asciiTheme="majorHAnsi" w:hAnsiTheme="majorHAnsi" w:cstheme="majorHAnsi"/>
          <w:bCs/>
          <w:color w:val="000000"/>
        </w:rPr>
        <w:t>many passages.</w:t>
      </w:r>
      <w:r w:rsidR="005B6208" w:rsidRPr="005B6208">
        <w:rPr>
          <w:rFonts w:asciiTheme="majorHAnsi" w:hAnsiTheme="majorHAnsi" w:cstheme="majorHAnsi"/>
          <w:bCs/>
          <w:color w:val="000000"/>
        </w:rPr>
        <w:t xml:space="preserve"> </w:t>
      </w:r>
    </w:p>
    <w:p w14:paraId="0E44B6E6" w14:textId="6AA7B942" w:rsidR="00A446B7" w:rsidRPr="005B6208" w:rsidRDefault="00A446B7" w:rsidP="005B6208">
      <w:pPr>
        <w:autoSpaceDE w:val="0"/>
        <w:autoSpaceDN w:val="0"/>
        <w:adjustRightInd w:val="0"/>
        <w:jc w:val="both"/>
        <w:rPr>
          <w:rFonts w:asciiTheme="majorHAnsi" w:hAnsiTheme="majorHAnsi" w:cstheme="majorHAnsi"/>
          <w:bCs/>
          <w:color w:val="000000"/>
        </w:rPr>
      </w:pPr>
    </w:p>
    <w:p w14:paraId="74131533" w14:textId="305CB7D1" w:rsidR="0015447F" w:rsidRPr="005B6208" w:rsidRDefault="0015447F" w:rsidP="005B6208">
      <w:pPr>
        <w:autoSpaceDE w:val="0"/>
        <w:autoSpaceDN w:val="0"/>
        <w:adjustRightInd w:val="0"/>
        <w:jc w:val="both"/>
        <w:rPr>
          <w:rFonts w:asciiTheme="majorHAnsi" w:hAnsiTheme="majorHAnsi" w:cstheme="majorHAnsi"/>
          <w:b/>
          <w:bCs/>
          <w:color w:val="000000"/>
        </w:rPr>
      </w:pPr>
      <w:r w:rsidRPr="005B6208">
        <w:rPr>
          <w:rFonts w:asciiTheme="majorHAnsi" w:hAnsiTheme="majorHAnsi" w:cstheme="majorHAnsi"/>
          <w:b/>
          <w:bCs/>
          <w:color w:val="000000"/>
        </w:rPr>
        <w:t>5. Treatment</w:t>
      </w:r>
      <w:r w:rsidR="00CA37E7" w:rsidRPr="005B6208">
        <w:rPr>
          <w:rFonts w:asciiTheme="majorHAnsi" w:hAnsiTheme="majorHAnsi" w:cstheme="majorHAnsi"/>
          <w:b/>
          <w:bCs/>
          <w:color w:val="000000"/>
        </w:rPr>
        <w:t xml:space="preserve"> </w:t>
      </w:r>
      <w:r w:rsidR="0018778A" w:rsidRPr="005B6208">
        <w:rPr>
          <w:rFonts w:asciiTheme="majorHAnsi" w:hAnsiTheme="majorHAnsi" w:cstheme="majorHAnsi"/>
          <w:b/>
          <w:bCs/>
          <w:color w:val="000000"/>
        </w:rPr>
        <w:t xml:space="preserve">with </w:t>
      </w:r>
      <w:r w:rsidR="00ED165F" w:rsidRPr="005B6208">
        <w:rPr>
          <w:rFonts w:asciiTheme="majorHAnsi" w:hAnsiTheme="majorHAnsi" w:cstheme="majorHAnsi"/>
          <w:b/>
          <w:bCs/>
          <w:color w:val="000000"/>
        </w:rPr>
        <w:t>Chemicals</w:t>
      </w:r>
    </w:p>
    <w:p w14:paraId="07977B2D" w14:textId="77777777" w:rsidR="00677782" w:rsidRPr="005B6208" w:rsidRDefault="00677782" w:rsidP="005B6208">
      <w:pPr>
        <w:autoSpaceDE w:val="0"/>
        <w:autoSpaceDN w:val="0"/>
        <w:adjustRightInd w:val="0"/>
        <w:jc w:val="both"/>
        <w:rPr>
          <w:rFonts w:asciiTheme="majorHAnsi" w:hAnsiTheme="majorHAnsi" w:cstheme="majorHAnsi"/>
          <w:b/>
          <w:bCs/>
          <w:color w:val="000000"/>
        </w:rPr>
      </w:pPr>
    </w:p>
    <w:p w14:paraId="655B8694" w14:textId="7A4C225E" w:rsidR="00534AE6" w:rsidRPr="005B6208" w:rsidRDefault="00534AE6" w:rsidP="005B6208">
      <w:pPr>
        <w:contextualSpacing/>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5.1</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r w:rsidR="0085303C" w:rsidRPr="005B6208">
        <w:rPr>
          <w:rFonts w:asciiTheme="majorHAnsi" w:eastAsia="Malgun Gothic" w:hAnsiTheme="majorHAnsi" w:cstheme="majorHAnsi"/>
          <w:lang w:eastAsia="zh-CN"/>
        </w:rPr>
        <w:t xml:space="preserve">At </w:t>
      </w:r>
      <w:r w:rsidR="0018778A" w:rsidRPr="005B6208">
        <w:rPr>
          <w:rFonts w:asciiTheme="majorHAnsi" w:eastAsia="Malgun Gothic" w:hAnsiTheme="majorHAnsi" w:cstheme="majorHAnsi"/>
          <w:lang w:eastAsia="zh-CN"/>
        </w:rPr>
        <w:t>48</w:t>
      </w:r>
      <w:r w:rsidR="00AB7CEC" w:rsidRPr="005B6208">
        <w:rPr>
          <w:rFonts w:asciiTheme="majorHAnsi" w:eastAsia="Malgun Gothic" w:hAnsiTheme="majorHAnsi" w:cstheme="majorHAnsi"/>
          <w:lang w:eastAsia="zh-CN"/>
        </w:rPr>
        <w:t xml:space="preserve"> </w:t>
      </w:r>
      <w:r w:rsidR="006C479A" w:rsidRPr="005B6208">
        <w:rPr>
          <w:rFonts w:asciiTheme="majorHAnsi" w:eastAsia="Malgun Gothic" w:hAnsiTheme="majorHAnsi" w:cstheme="majorHAnsi"/>
          <w:lang w:eastAsia="zh-CN"/>
        </w:rPr>
        <w:t>h</w:t>
      </w:r>
      <w:r w:rsidR="00AB7CEC" w:rsidRPr="005B6208">
        <w:rPr>
          <w:rFonts w:asciiTheme="majorHAnsi" w:eastAsia="Malgun Gothic" w:hAnsiTheme="majorHAnsi" w:cstheme="majorHAnsi"/>
          <w:lang w:eastAsia="zh-CN"/>
        </w:rPr>
        <w:t xml:space="preserve"> or 72 </w:t>
      </w:r>
      <w:r w:rsidR="006C479A" w:rsidRPr="005B6208">
        <w:rPr>
          <w:rFonts w:asciiTheme="majorHAnsi" w:eastAsia="Malgun Gothic" w:hAnsiTheme="majorHAnsi" w:cstheme="majorHAnsi"/>
          <w:lang w:eastAsia="zh-CN"/>
        </w:rPr>
        <w:t>h</w:t>
      </w:r>
      <w:r w:rsidR="0018778A" w:rsidRPr="005B6208">
        <w:rPr>
          <w:rFonts w:asciiTheme="majorHAnsi" w:eastAsia="Malgun Gothic" w:hAnsiTheme="majorHAnsi" w:cstheme="majorHAnsi"/>
          <w:lang w:eastAsia="zh-CN"/>
        </w:rPr>
        <w:t xml:space="preserve"> post-</w:t>
      </w:r>
      <w:proofErr w:type="gramStart"/>
      <w:r w:rsidR="0018778A" w:rsidRPr="005B6208">
        <w:rPr>
          <w:rFonts w:asciiTheme="majorHAnsi" w:eastAsia="Malgun Gothic" w:hAnsiTheme="majorHAnsi" w:cstheme="majorHAnsi"/>
          <w:lang w:eastAsia="zh-CN"/>
        </w:rPr>
        <w:t>transfection,</w:t>
      </w:r>
      <w:proofErr w:type="gramEnd"/>
      <w:r w:rsidR="0018778A" w:rsidRPr="005B6208">
        <w:rPr>
          <w:rFonts w:asciiTheme="majorHAnsi" w:eastAsia="Malgun Gothic" w:hAnsiTheme="majorHAnsi" w:cstheme="majorHAnsi"/>
          <w:lang w:eastAsia="zh-CN"/>
        </w:rPr>
        <w:t xml:space="preserve"> </w:t>
      </w:r>
      <w:r w:rsidR="00AB7CEC" w:rsidRPr="005B6208">
        <w:rPr>
          <w:rFonts w:asciiTheme="majorHAnsi" w:eastAsia="Malgun Gothic" w:hAnsiTheme="majorHAnsi" w:cstheme="majorHAnsi"/>
          <w:lang w:eastAsia="zh-CN"/>
        </w:rPr>
        <w:t xml:space="preserve">starve the </w:t>
      </w:r>
      <w:r w:rsidR="0018778A" w:rsidRPr="005B6208">
        <w:rPr>
          <w:rFonts w:asciiTheme="majorHAnsi" w:eastAsia="Malgun Gothic" w:hAnsiTheme="majorHAnsi" w:cstheme="majorHAnsi"/>
          <w:lang w:eastAsia="zh-CN"/>
        </w:rPr>
        <w:t xml:space="preserve">cells from growth factors in MEBM for 24 </w:t>
      </w:r>
      <w:r w:rsidR="006C479A" w:rsidRPr="005B6208">
        <w:rPr>
          <w:rFonts w:asciiTheme="majorHAnsi" w:eastAsia="Malgun Gothic" w:hAnsiTheme="majorHAnsi" w:cstheme="majorHAnsi"/>
          <w:lang w:eastAsia="zh-CN"/>
        </w:rPr>
        <w:t>h</w:t>
      </w:r>
      <w:r w:rsidR="0018778A" w:rsidRPr="005B6208">
        <w:rPr>
          <w:rFonts w:asciiTheme="majorHAnsi" w:eastAsia="Malgun Gothic" w:hAnsiTheme="majorHAnsi" w:cstheme="majorHAnsi"/>
          <w:lang w:eastAsia="zh-CN"/>
        </w:rPr>
        <w:t>.</w:t>
      </w:r>
      <w:r w:rsidR="005B6208" w:rsidRPr="005B6208">
        <w:rPr>
          <w:rFonts w:asciiTheme="majorHAnsi" w:eastAsia="Malgun Gothic" w:hAnsiTheme="majorHAnsi" w:cstheme="majorHAnsi"/>
          <w:lang w:eastAsia="zh-CN"/>
        </w:rPr>
        <w:t xml:space="preserve"> </w:t>
      </w:r>
    </w:p>
    <w:p w14:paraId="595D1B21" w14:textId="77777777" w:rsidR="00677782" w:rsidRPr="005B6208" w:rsidRDefault="00677782" w:rsidP="005B6208">
      <w:pPr>
        <w:contextualSpacing/>
        <w:jc w:val="both"/>
        <w:rPr>
          <w:rFonts w:asciiTheme="majorHAnsi" w:eastAsia="Malgun Gothic" w:hAnsiTheme="majorHAnsi" w:cstheme="majorHAnsi"/>
          <w:lang w:eastAsia="zh-CN"/>
        </w:rPr>
      </w:pPr>
    </w:p>
    <w:p w14:paraId="792336A1" w14:textId="59DF35AF" w:rsidR="00534AE6" w:rsidRPr="005B6208" w:rsidRDefault="00534AE6" w:rsidP="005B6208">
      <w:pPr>
        <w:contextualSpacing/>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5.2</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r w:rsidR="0018778A" w:rsidRPr="005B6208">
        <w:rPr>
          <w:rFonts w:asciiTheme="majorHAnsi" w:eastAsia="Malgun Gothic" w:hAnsiTheme="majorHAnsi" w:cstheme="majorHAnsi"/>
          <w:lang w:eastAsia="zh-CN"/>
        </w:rPr>
        <w:t xml:space="preserve">After synchronization with 50% HS for 2 </w:t>
      </w:r>
      <w:r w:rsidR="006C479A" w:rsidRPr="005B6208">
        <w:rPr>
          <w:rFonts w:asciiTheme="majorHAnsi" w:eastAsia="Malgun Gothic" w:hAnsiTheme="majorHAnsi" w:cstheme="majorHAnsi"/>
          <w:lang w:eastAsia="zh-CN"/>
        </w:rPr>
        <w:t>h</w:t>
      </w:r>
      <w:r w:rsidR="0018778A" w:rsidRPr="005B6208">
        <w:rPr>
          <w:rFonts w:asciiTheme="majorHAnsi" w:eastAsia="Malgun Gothic" w:hAnsiTheme="majorHAnsi" w:cstheme="majorHAnsi"/>
          <w:lang w:eastAsia="zh-CN"/>
        </w:rPr>
        <w:t xml:space="preserve">, </w:t>
      </w:r>
      <w:r w:rsidR="00AB7CEC" w:rsidRPr="005B6208">
        <w:rPr>
          <w:rFonts w:asciiTheme="majorHAnsi" w:eastAsia="Malgun Gothic" w:hAnsiTheme="majorHAnsi" w:cstheme="majorHAnsi"/>
          <w:lang w:eastAsia="zh-CN"/>
        </w:rPr>
        <w:t xml:space="preserve">treat </w:t>
      </w:r>
      <w:r w:rsidR="0018778A" w:rsidRPr="005B6208">
        <w:rPr>
          <w:rFonts w:asciiTheme="majorHAnsi" w:eastAsia="Malgun Gothic" w:hAnsiTheme="majorHAnsi" w:cstheme="majorHAnsi"/>
          <w:lang w:eastAsia="zh-CN"/>
        </w:rPr>
        <w:t xml:space="preserve">cells with 0.25 </w:t>
      </w:r>
      <w:proofErr w:type="spellStart"/>
      <w:r w:rsidR="0018778A" w:rsidRPr="005B6208">
        <w:rPr>
          <w:rFonts w:asciiTheme="majorHAnsi" w:eastAsia="Malgun Gothic" w:hAnsiTheme="majorHAnsi" w:cstheme="majorHAnsi"/>
          <w:lang w:eastAsia="zh-CN"/>
        </w:rPr>
        <w:t>mM</w:t>
      </w:r>
      <w:proofErr w:type="spellEnd"/>
      <w:r w:rsidR="0018778A" w:rsidRPr="005B6208">
        <w:rPr>
          <w:rFonts w:asciiTheme="majorHAnsi" w:eastAsia="Malgun Gothic" w:hAnsiTheme="majorHAnsi" w:cstheme="majorHAnsi"/>
          <w:lang w:eastAsia="zh-CN"/>
        </w:rPr>
        <w:t xml:space="preserve"> or 0.5 </w:t>
      </w:r>
      <w:proofErr w:type="spellStart"/>
      <w:r w:rsidR="0018778A" w:rsidRPr="005B6208">
        <w:rPr>
          <w:rFonts w:asciiTheme="majorHAnsi" w:eastAsia="Malgun Gothic" w:hAnsiTheme="majorHAnsi" w:cstheme="majorHAnsi"/>
          <w:lang w:eastAsia="zh-CN"/>
        </w:rPr>
        <w:t>mM</w:t>
      </w:r>
      <w:proofErr w:type="spellEnd"/>
      <w:r w:rsidR="0018778A" w:rsidRPr="005B6208">
        <w:rPr>
          <w:rFonts w:asciiTheme="majorHAnsi" w:eastAsia="Malgun Gothic" w:hAnsiTheme="majorHAnsi" w:cstheme="majorHAnsi"/>
          <w:lang w:eastAsia="zh-CN"/>
        </w:rPr>
        <w:t xml:space="preserve"> </w:t>
      </w:r>
      <w:proofErr w:type="spellStart"/>
      <w:r w:rsidR="000A04B6" w:rsidRPr="005B6208">
        <w:rPr>
          <w:rFonts w:asciiTheme="majorHAnsi" w:eastAsia="Malgun Gothic" w:hAnsiTheme="majorHAnsi" w:cstheme="majorHAnsi"/>
          <w:lang w:eastAsia="zh-CN"/>
        </w:rPr>
        <w:t>nitrosomethylurea</w:t>
      </w:r>
      <w:proofErr w:type="spellEnd"/>
      <w:r w:rsidR="000A04B6" w:rsidRPr="005B6208">
        <w:rPr>
          <w:rFonts w:asciiTheme="majorHAnsi" w:eastAsia="Malgun Gothic" w:hAnsiTheme="majorHAnsi" w:cstheme="majorHAnsi"/>
          <w:lang w:eastAsia="zh-CN"/>
        </w:rPr>
        <w:t xml:space="preserve"> (NMU)</w:t>
      </w:r>
      <w:r w:rsidR="0018778A" w:rsidRPr="005B6208">
        <w:rPr>
          <w:rFonts w:asciiTheme="majorHAnsi" w:eastAsia="Malgun Gothic" w:hAnsiTheme="majorHAnsi" w:cstheme="majorHAnsi"/>
          <w:lang w:eastAsia="zh-CN"/>
        </w:rPr>
        <w:t xml:space="preserve">, 20 </w:t>
      </w:r>
      <w:proofErr w:type="spellStart"/>
      <w:r w:rsidR="0018778A" w:rsidRPr="005B6208">
        <w:rPr>
          <w:rFonts w:asciiTheme="majorHAnsi" w:eastAsia="Malgun Gothic" w:hAnsiTheme="majorHAnsi" w:cstheme="majorHAnsi"/>
          <w:lang w:eastAsia="zh-CN"/>
        </w:rPr>
        <w:t>nM</w:t>
      </w:r>
      <w:proofErr w:type="spellEnd"/>
      <w:r w:rsidR="0018778A" w:rsidRPr="005B6208">
        <w:rPr>
          <w:rFonts w:asciiTheme="majorHAnsi" w:eastAsia="Malgun Gothic" w:hAnsiTheme="majorHAnsi" w:cstheme="majorHAnsi"/>
          <w:lang w:eastAsia="zh-CN"/>
        </w:rPr>
        <w:t xml:space="preserve"> EX527</w:t>
      </w:r>
      <w:r w:rsidR="008717EB" w:rsidRPr="005B6208">
        <w:rPr>
          <w:rFonts w:asciiTheme="majorHAnsi" w:eastAsia="Malgun Gothic" w:hAnsiTheme="majorHAnsi" w:cstheme="majorHAnsi"/>
          <w:lang w:eastAsia="zh-CN"/>
        </w:rPr>
        <w:t>,</w:t>
      </w:r>
      <w:r w:rsidR="0018778A" w:rsidRPr="005B6208">
        <w:rPr>
          <w:rFonts w:asciiTheme="majorHAnsi" w:eastAsia="Malgun Gothic" w:hAnsiTheme="majorHAnsi" w:cstheme="majorHAnsi"/>
          <w:lang w:eastAsia="zh-CN"/>
        </w:rPr>
        <w:t xml:space="preserve"> or 1 µM </w:t>
      </w:r>
      <w:proofErr w:type="spellStart"/>
      <w:r w:rsidR="0018778A" w:rsidRPr="005B6208">
        <w:rPr>
          <w:rFonts w:asciiTheme="majorHAnsi" w:eastAsia="Malgun Gothic" w:hAnsiTheme="majorHAnsi" w:cstheme="majorHAnsi"/>
          <w:lang w:eastAsia="zh-CN"/>
        </w:rPr>
        <w:t>cambinol</w:t>
      </w:r>
      <w:proofErr w:type="spellEnd"/>
      <w:r w:rsidR="0018778A" w:rsidRPr="005B6208">
        <w:rPr>
          <w:rFonts w:asciiTheme="majorHAnsi" w:eastAsia="Malgun Gothic" w:hAnsiTheme="majorHAnsi" w:cstheme="majorHAnsi"/>
          <w:lang w:eastAsia="zh-CN"/>
        </w:rPr>
        <w:t xml:space="preserve"> for 1 </w:t>
      </w:r>
      <w:r w:rsidR="006C479A" w:rsidRPr="005B6208">
        <w:rPr>
          <w:rFonts w:asciiTheme="majorHAnsi" w:eastAsia="Malgun Gothic" w:hAnsiTheme="majorHAnsi" w:cstheme="majorHAnsi"/>
          <w:lang w:eastAsia="zh-CN"/>
        </w:rPr>
        <w:t>h</w:t>
      </w:r>
      <w:r w:rsidR="0018778A" w:rsidRPr="005B6208">
        <w:rPr>
          <w:rFonts w:asciiTheme="majorHAnsi" w:eastAsia="Malgun Gothic" w:hAnsiTheme="majorHAnsi" w:cstheme="majorHAnsi"/>
          <w:lang w:eastAsia="zh-CN"/>
        </w:rPr>
        <w:t xml:space="preserve"> in MEBM</w:t>
      </w:r>
      <w:r w:rsidR="00B71D84" w:rsidRPr="005B6208">
        <w:rPr>
          <w:rFonts w:asciiTheme="majorHAnsi" w:hAnsiTheme="majorHAnsi" w:cstheme="majorHAnsi"/>
          <w:bCs/>
          <w:color w:val="000000"/>
        </w:rPr>
        <w:t xml:space="preserve"> containing 20% SQ</w:t>
      </w:r>
      <w:r w:rsidR="0018778A" w:rsidRPr="005B6208">
        <w:rPr>
          <w:rFonts w:asciiTheme="majorHAnsi" w:eastAsia="Malgun Gothic" w:hAnsiTheme="majorHAnsi" w:cstheme="majorHAnsi"/>
          <w:lang w:eastAsia="zh-CN"/>
        </w:rPr>
        <w:t xml:space="preserve">. </w:t>
      </w:r>
    </w:p>
    <w:p w14:paraId="63E69A27" w14:textId="77777777" w:rsidR="00677782" w:rsidRPr="005B6208" w:rsidRDefault="00677782" w:rsidP="005B6208">
      <w:pPr>
        <w:contextualSpacing/>
        <w:jc w:val="both"/>
        <w:rPr>
          <w:rFonts w:asciiTheme="majorHAnsi" w:eastAsia="Malgun Gothic" w:hAnsiTheme="majorHAnsi" w:cstheme="majorHAnsi"/>
          <w:lang w:eastAsia="zh-CN"/>
        </w:rPr>
      </w:pPr>
    </w:p>
    <w:p w14:paraId="2735582A" w14:textId="565BC38D" w:rsidR="00534AE6" w:rsidRPr="005B6208" w:rsidRDefault="00534AE6" w:rsidP="005B6208">
      <w:pPr>
        <w:contextualSpacing/>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5.3</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proofErr w:type="gramStart"/>
      <w:r w:rsidR="00AB7CEC" w:rsidRPr="005B6208">
        <w:rPr>
          <w:rFonts w:asciiTheme="majorHAnsi" w:eastAsia="Malgun Gothic" w:hAnsiTheme="majorHAnsi" w:cstheme="majorHAnsi"/>
          <w:lang w:eastAsia="zh-CN"/>
        </w:rPr>
        <w:t>After</w:t>
      </w:r>
      <w:proofErr w:type="gramEnd"/>
      <w:r w:rsidR="0018778A" w:rsidRPr="005B6208">
        <w:rPr>
          <w:rFonts w:asciiTheme="majorHAnsi" w:eastAsia="Malgun Gothic" w:hAnsiTheme="majorHAnsi" w:cstheme="majorHAnsi"/>
          <w:lang w:eastAsia="zh-CN"/>
        </w:rPr>
        <w:t xml:space="preserve"> washing with </w:t>
      </w:r>
      <w:r w:rsidR="00ED165F" w:rsidRPr="005B6208">
        <w:rPr>
          <w:rFonts w:asciiTheme="majorHAnsi" w:eastAsia="Malgun Gothic" w:hAnsiTheme="majorHAnsi" w:cstheme="majorHAnsi"/>
          <w:lang w:eastAsia="zh-CN"/>
        </w:rPr>
        <w:t>1</w:t>
      </w:r>
      <w:r w:rsidR="000A04B6" w:rsidRPr="005B6208">
        <w:rPr>
          <w:rFonts w:asciiTheme="majorHAnsi" w:eastAsia="Malgun Gothic" w:hAnsiTheme="majorHAnsi" w:cstheme="majorHAnsi"/>
          <w:lang w:eastAsia="zh-CN"/>
        </w:rPr>
        <w:t>X</w:t>
      </w:r>
      <w:r w:rsidR="00ED165F" w:rsidRPr="005B6208">
        <w:rPr>
          <w:rFonts w:asciiTheme="majorHAnsi" w:eastAsia="Malgun Gothic" w:hAnsiTheme="majorHAnsi" w:cstheme="majorHAnsi"/>
          <w:lang w:eastAsia="zh-CN"/>
        </w:rPr>
        <w:t xml:space="preserve"> </w:t>
      </w:r>
      <w:r w:rsidR="00AB7CEC" w:rsidRPr="005B6208">
        <w:rPr>
          <w:rFonts w:asciiTheme="majorHAnsi" w:eastAsia="Malgun Gothic" w:hAnsiTheme="majorHAnsi" w:cstheme="majorHAnsi"/>
          <w:lang w:eastAsia="zh-CN"/>
        </w:rPr>
        <w:t>D-</w:t>
      </w:r>
      <w:r w:rsidR="0018778A" w:rsidRPr="005B6208">
        <w:rPr>
          <w:rFonts w:asciiTheme="majorHAnsi" w:eastAsia="Malgun Gothic" w:hAnsiTheme="majorHAnsi" w:cstheme="majorHAnsi"/>
          <w:lang w:eastAsia="zh-CN"/>
        </w:rPr>
        <w:t xml:space="preserve">PBS, </w:t>
      </w:r>
      <w:r w:rsidR="00AB7CEC" w:rsidRPr="005B6208">
        <w:rPr>
          <w:rFonts w:asciiTheme="majorHAnsi" w:eastAsia="Malgun Gothic" w:hAnsiTheme="majorHAnsi" w:cstheme="majorHAnsi"/>
          <w:lang w:eastAsia="zh-CN"/>
        </w:rPr>
        <w:t xml:space="preserve">add </w:t>
      </w:r>
      <w:r w:rsidR="0018778A" w:rsidRPr="005B6208">
        <w:rPr>
          <w:rFonts w:asciiTheme="majorHAnsi" w:eastAsia="Malgun Gothic" w:hAnsiTheme="majorHAnsi" w:cstheme="majorHAnsi"/>
          <w:lang w:eastAsia="zh-CN"/>
        </w:rPr>
        <w:t xml:space="preserve">recording medium containing 12.5 µM MSC alone, or in combination with 20 </w:t>
      </w:r>
      <w:proofErr w:type="spellStart"/>
      <w:r w:rsidR="0018778A" w:rsidRPr="005B6208">
        <w:rPr>
          <w:rFonts w:asciiTheme="majorHAnsi" w:eastAsia="Malgun Gothic" w:hAnsiTheme="majorHAnsi" w:cstheme="majorHAnsi"/>
          <w:lang w:eastAsia="zh-CN"/>
        </w:rPr>
        <w:t>nM</w:t>
      </w:r>
      <w:proofErr w:type="spellEnd"/>
      <w:r w:rsidR="0018778A" w:rsidRPr="005B6208">
        <w:rPr>
          <w:rFonts w:asciiTheme="majorHAnsi" w:eastAsia="Malgun Gothic" w:hAnsiTheme="majorHAnsi" w:cstheme="majorHAnsi"/>
          <w:lang w:eastAsia="zh-CN"/>
        </w:rPr>
        <w:t xml:space="preserve"> EX527 or 1 µM </w:t>
      </w:r>
      <w:proofErr w:type="spellStart"/>
      <w:r w:rsidR="0018778A" w:rsidRPr="005B6208">
        <w:rPr>
          <w:rFonts w:asciiTheme="majorHAnsi" w:eastAsia="Malgun Gothic" w:hAnsiTheme="majorHAnsi" w:cstheme="majorHAnsi"/>
          <w:lang w:eastAsia="zh-CN"/>
        </w:rPr>
        <w:t>cambinol</w:t>
      </w:r>
      <w:proofErr w:type="spellEnd"/>
      <w:r w:rsidR="000A04B6" w:rsidRPr="005B6208">
        <w:rPr>
          <w:rFonts w:asciiTheme="majorHAnsi" w:eastAsia="Malgun Gothic" w:hAnsiTheme="majorHAnsi" w:cstheme="majorHAnsi"/>
          <w:lang w:eastAsia="zh-CN"/>
        </w:rPr>
        <w:t>,</w:t>
      </w:r>
      <w:r w:rsidR="0018778A" w:rsidRPr="005B6208">
        <w:rPr>
          <w:rFonts w:asciiTheme="majorHAnsi" w:eastAsia="Malgun Gothic" w:hAnsiTheme="majorHAnsi" w:cstheme="majorHAnsi"/>
          <w:lang w:eastAsia="zh-CN"/>
        </w:rPr>
        <w:t xml:space="preserve"> </w:t>
      </w:r>
      <w:r w:rsidR="00AB7CEC" w:rsidRPr="005B6208">
        <w:rPr>
          <w:rFonts w:asciiTheme="majorHAnsi" w:eastAsia="Malgun Gothic" w:hAnsiTheme="majorHAnsi" w:cstheme="majorHAnsi"/>
          <w:lang w:eastAsia="zh-CN"/>
        </w:rPr>
        <w:t>to the cells</w:t>
      </w:r>
      <w:r w:rsidR="000A04B6" w:rsidRPr="005B6208">
        <w:rPr>
          <w:rFonts w:asciiTheme="majorHAnsi" w:eastAsia="Malgun Gothic" w:hAnsiTheme="majorHAnsi" w:cstheme="majorHAnsi"/>
          <w:lang w:eastAsia="zh-CN"/>
        </w:rPr>
        <w:t>.</w:t>
      </w:r>
      <w:r w:rsidR="00AB7CEC" w:rsidRPr="005B6208">
        <w:rPr>
          <w:rFonts w:asciiTheme="majorHAnsi" w:eastAsia="Malgun Gothic" w:hAnsiTheme="majorHAnsi" w:cstheme="majorHAnsi"/>
          <w:lang w:eastAsia="zh-CN"/>
        </w:rPr>
        <w:t xml:space="preserve"> </w:t>
      </w:r>
      <w:r w:rsidR="000A04B6" w:rsidRPr="005B6208">
        <w:rPr>
          <w:rFonts w:asciiTheme="majorHAnsi" w:eastAsia="Malgun Gothic" w:hAnsiTheme="majorHAnsi" w:cstheme="majorHAnsi"/>
          <w:lang w:eastAsia="zh-CN"/>
        </w:rPr>
        <w:t>M</w:t>
      </w:r>
      <w:r w:rsidR="00AB7CEC" w:rsidRPr="005B6208">
        <w:rPr>
          <w:rFonts w:asciiTheme="majorHAnsi" w:eastAsia="Malgun Gothic" w:hAnsiTheme="majorHAnsi" w:cstheme="majorHAnsi"/>
          <w:lang w:eastAsia="zh-CN"/>
        </w:rPr>
        <w:t xml:space="preserve">onitoring </w:t>
      </w:r>
      <w:r w:rsidR="000A04B6" w:rsidRPr="005B6208">
        <w:rPr>
          <w:rFonts w:asciiTheme="majorHAnsi" w:eastAsia="Malgun Gothic" w:hAnsiTheme="majorHAnsi" w:cstheme="majorHAnsi"/>
          <w:lang w:eastAsia="zh-CN"/>
        </w:rPr>
        <w:t xml:space="preserve">the </w:t>
      </w:r>
      <w:r w:rsidR="00AB7CEC" w:rsidRPr="005B6208">
        <w:rPr>
          <w:rFonts w:asciiTheme="majorHAnsi" w:eastAsia="Malgun Gothic" w:hAnsiTheme="majorHAnsi" w:cstheme="majorHAnsi"/>
          <w:lang w:eastAsia="zh-CN"/>
        </w:rPr>
        <w:t xml:space="preserve">bioluminescence with </w:t>
      </w:r>
      <w:r w:rsidR="00E2646E" w:rsidRPr="005B6208">
        <w:rPr>
          <w:rFonts w:asciiTheme="majorHAnsi" w:eastAsia="Malgun Gothic" w:hAnsiTheme="majorHAnsi" w:cstheme="majorHAnsi"/>
          <w:lang w:eastAsia="zh-CN"/>
        </w:rPr>
        <w:t xml:space="preserve">the </w:t>
      </w:r>
      <w:proofErr w:type="spellStart"/>
      <w:r w:rsidR="00E2646E" w:rsidRPr="005B6208">
        <w:rPr>
          <w:rFonts w:asciiTheme="majorHAnsi" w:eastAsia="Malgun Gothic" w:hAnsiTheme="majorHAnsi" w:cstheme="majorHAnsi"/>
          <w:lang w:eastAsia="zh-CN"/>
        </w:rPr>
        <w:t>luminometer</w:t>
      </w:r>
      <w:proofErr w:type="spellEnd"/>
      <w:r w:rsidR="0018778A" w:rsidRPr="005B6208">
        <w:rPr>
          <w:rFonts w:asciiTheme="majorHAnsi" w:eastAsia="Malgun Gothic" w:hAnsiTheme="majorHAnsi" w:cstheme="majorHAnsi"/>
          <w:lang w:eastAsia="zh-CN"/>
        </w:rPr>
        <w:t xml:space="preserve">. </w:t>
      </w:r>
    </w:p>
    <w:p w14:paraId="20B4A9DB" w14:textId="77777777" w:rsidR="00677782" w:rsidRPr="005B6208" w:rsidRDefault="00677782" w:rsidP="005B6208">
      <w:pPr>
        <w:contextualSpacing/>
        <w:jc w:val="both"/>
        <w:rPr>
          <w:rFonts w:asciiTheme="majorHAnsi" w:eastAsia="Malgun Gothic" w:hAnsiTheme="majorHAnsi" w:cstheme="majorHAnsi"/>
          <w:lang w:eastAsia="zh-CN"/>
        </w:rPr>
      </w:pPr>
    </w:p>
    <w:p w14:paraId="61B81462" w14:textId="27170C98" w:rsidR="00534AE6" w:rsidRPr="005B6208" w:rsidRDefault="00534AE6" w:rsidP="005B6208">
      <w:pPr>
        <w:contextualSpacing/>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5.</w:t>
      </w:r>
      <w:r w:rsidR="00AB7CEC" w:rsidRPr="005B6208">
        <w:rPr>
          <w:rFonts w:asciiTheme="majorHAnsi" w:eastAsia="Malgun Gothic" w:hAnsiTheme="majorHAnsi" w:cstheme="majorHAnsi"/>
          <w:lang w:eastAsia="zh-CN"/>
        </w:rPr>
        <w:t>4</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r w:rsidR="00AB7CEC" w:rsidRPr="005B6208">
        <w:rPr>
          <w:rFonts w:asciiTheme="majorHAnsi" w:eastAsia="Malgun Gothic" w:hAnsiTheme="majorHAnsi" w:cstheme="majorHAnsi"/>
          <w:lang w:eastAsia="zh-CN"/>
        </w:rPr>
        <w:t>Treat the s</w:t>
      </w:r>
      <w:r w:rsidR="0018778A" w:rsidRPr="005B6208">
        <w:rPr>
          <w:rFonts w:asciiTheme="majorHAnsi" w:eastAsia="Malgun Gothic" w:hAnsiTheme="majorHAnsi" w:cstheme="majorHAnsi"/>
          <w:lang w:eastAsia="zh-CN"/>
        </w:rPr>
        <w:t>tably transfected MCF10A/</w:t>
      </w:r>
      <w:r w:rsidR="0018778A" w:rsidRPr="005B6208">
        <w:rPr>
          <w:rFonts w:asciiTheme="majorHAnsi" w:eastAsia="Malgun Gothic" w:hAnsiTheme="majorHAnsi" w:cstheme="majorHAnsi"/>
          <w:i/>
          <w:lang w:eastAsia="zh-CN"/>
        </w:rPr>
        <w:t>PER2</w:t>
      </w:r>
      <w:r w:rsidR="0018778A" w:rsidRPr="005B6208">
        <w:rPr>
          <w:rFonts w:asciiTheme="majorHAnsi" w:eastAsia="Malgun Gothic" w:hAnsiTheme="majorHAnsi" w:cstheme="majorHAnsi"/>
          <w:lang w:eastAsia="zh-CN"/>
        </w:rPr>
        <w:t>-</w:t>
      </w:r>
      <w:r w:rsidR="0018778A" w:rsidRPr="005B6208">
        <w:rPr>
          <w:rFonts w:asciiTheme="majorHAnsi" w:eastAsia="Malgun Gothic" w:hAnsiTheme="majorHAnsi" w:cstheme="majorHAnsi"/>
          <w:i/>
          <w:lang w:eastAsia="zh-CN"/>
        </w:rPr>
        <w:t>dLuc</w:t>
      </w:r>
      <w:r w:rsidR="0018778A" w:rsidRPr="005B6208">
        <w:rPr>
          <w:rFonts w:asciiTheme="majorHAnsi" w:eastAsia="Malgun Gothic" w:hAnsiTheme="majorHAnsi" w:cstheme="majorHAnsi"/>
          <w:lang w:eastAsia="zh-CN"/>
        </w:rPr>
        <w:t xml:space="preserve"> cells with NMU at 0.5, 1, or 2 </w:t>
      </w:r>
      <w:proofErr w:type="spellStart"/>
      <w:r w:rsidR="0018778A" w:rsidRPr="005B6208">
        <w:rPr>
          <w:rFonts w:asciiTheme="majorHAnsi" w:eastAsia="Malgun Gothic" w:hAnsiTheme="majorHAnsi" w:cstheme="majorHAnsi"/>
          <w:lang w:eastAsia="zh-CN"/>
        </w:rPr>
        <w:t>mM</w:t>
      </w:r>
      <w:proofErr w:type="spellEnd"/>
      <w:r w:rsidR="0018778A" w:rsidRPr="005B6208">
        <w:rPr>
          <w:rFonts w:asciiTheme="majorHAnsi" w:eastAsia="Malgun Gothic" w:hAnsiTheme="majorHAnsi" w:cstheme="majorHAnsi"/>
          <w:lang w:eastAsia="zh-CN"/>
        </w:rPr>
        <w:t xml:space="preserve">, EX527 at 40 </w:t>
      </w:r>
      <w:proofErr w:type="spellStart"/>
      <w:r w:rsidR="0018778A" w:rsidRPr="005B6208">
        <w:rPr>
          <w:rFonts w:asciiTheme="majorHAnsi" w:eastAsia="Malgun Gothic" w:hAnsiTheme="majorHAnsi" w:cstheme="majorHAnsi"/>
          <w:lang w:eastAsia="zh-CN"/>
        </w:rPr>
        <w:t>nM</w:t>
      </w:r>
      <w:proofErr w:type="spellEnd"/>
      <w:r w:rsidR="0018778A" w:rsidRPr="005B6208">
        <w:rPr>
          <w:rFonts w:asciiTheme="majorHAnsi" w:eastAsia="Malgun Gothic" w:hAnsiTheme="majorHAnsi" w:cstheme="majorHAnsi"/>
          <w:lang w:eastAsia="zh-CN"/>
        </w:rPr>
        <w:t xml:space="preserve">, or </w:t>
      </w:r>
      <w:proofErr w:type="spellStart"/>
      <w:r w:rsidR="0018778A" w:rsidRPr="005B6208">
        <w:rPr>
          <w:rFonts w:asciiTheme="majorHAnsi" w:eastAsia="Malgun Gothic" w:hAnsiTheme="majorHAnsi" w:cstheme="majorHAnsi"/>
          <w:lang w:eastAsia="zh-CN"/>
        </w:rPr>
        <w:t>Cambinol</w:t>
      </w:r>
      <w:proofErr w:type="spellEnd"/>
      <w:r w:rsidR="0018778A" w:rsidRPr="005B6208">
        <w:rPr>
          <w:rFonts w:asciiTheme="majorHAnsi" w:eastAsia="Malgun Gothic" w:hAnsiTheme="majorHAnsi" w:cstheme="majorHAnsi"/>
          <w:lang w:eastAsia="zh-CN"/>
        </w:rPr>
        <w:t xml:space="preserve"> at 2.0 µM</w:t>
      </w:r>
      <w:r w:rsidR="000A04B6" w:rsidRPr="005B6208">
        <w:rPr>
          <w:rFonts w:asciiTheme="majorHAnsi" w:eastAsia="Malgun Gothic" w:hAnsiTheme="majorHAnsi" w:cstheme="majorHAnsi"/>
          <w:lang w:eastAsia="zh-CN"/>
        </w:rPr>
        <w:t>,</w:t>
      </w:r>
      <w:r w:rsidR="0018778A" w:rsidRPr="005B6208">
        <w:rPr>
          <w:rFonts w:asciiTheme="majorHAnsi" w:eastAsia="Malgun Gothic" w:hAnsiTheme="majorHAnsi" w:cstheme="majorHAnsi"/>
          <w:lang w:eastAsia="zh-CN"/>
        </w:rPr>
        <w:t xml:space="preserve"> for 1 </w:t>
      </w:r>
      <w:r w:rsidR="006C479A" w:rsidRPr="005B6208">
        <w:rPr>
          <w:rFonts w:asciiTheme="majorHAnsi" w:eastAsia="Malgun Gothic" w:hAnsiTheme="majorHAnsi" w:cstheme="majorHAnsi"/>
          <w:lang w:eastAsia="zh-CN"/>
        </w:rPr>
        <w:t>h</w:t>
      </w:r>
      <w:r w:rsidR="0018778A" w:rsidRPr="005B6208">
        <w:rPr>
          <w:rFonts w:asciiTheme="majorHAnsi" w:eastAsia="Malgun Gothic" w:hAnsiTheme="majorHAnsi" w:cstheme="majorHAnsi"/>
          <w:lang w:eastAsia="zh-CN"/>
        </w:rPr>
        <w:t xml:space="preserve"> after synchronization with 50% HS, and then</w:t>
      </w:r>
      <w:r w:rsidR="00E2646E" w:rsidRPr="005B6208">
        <w:rPr>
          <w:rFonts w:asciiTheme="majorHAnsi" w:eastAsia="Malgun Gothic" w:hAnsiTheme="majorHAnsi" w:cstheme="majorHAnsi"/>
          <w:lang w:eastAsia="zh-CN"/>
        </w:rPr>
        <w:t xml:space="preserve"> incubate</w:t>
      </w:r>
      <w:r w:rsidR="0018778A" w:rsidRPr="005B6208">
        <w:rPr>
          <w:rFonts w:asciiTheme="majorHAnsi" w:eastAsia="Malgun Gothic" w:hAnsiTheme="majorHAnsi" w:cstheme="majorHAnsi"/>
          <w:lang w:eastAsia="zh-CN"/>
        </w:rPr>
        <w:t xml:space="preserve"> the cells in recording medium containing 12.5 µM of MSC </w:t>
      </w:r>
      <w:r w:rsidR="00F368D2" w:rsidRPr="005B6208">
        <w:rPr>
          <w:rFonts w:asciiTheme="majorHAnsi" w:eastAsia="Malgun Gothic" w:hAnsiTheme="majorHAnsi" w:cstheme="majorHAnsi"/>
          <w:lang w:eastAsia="zh-CN"/>
        </w:rPr>
        <w:t>or different doses (5, 10, or 20 µM) of n-</w:t>
      </w:r>
      <w:proofErr w:type="spellStart"/>
      <w:r w:rsidR="00F368D2" w:rsidRPr="005B6208">
        <w:rPr>
          <w:rFonts w:asciiTheme="majorHAnsi" w:eastAsia="Malgun Gothic" w:hAnsiTheme="majorHAnsi" w:cstheme="majorHAnsi"/>
          <w:lang w:eastAsia="zh-CN"/>
        </w:rPr>
        <w:t>acetylcysteine</w:t>
      </w:r>
      <w:proofErr w:type="spellEnd"/>
      <w:r w:rsidR="00F368D2" w:rsidRPr="005B6208">
        <w:rPr>
          <w:rFonts w:asciiTheme="majorHAnsi" w:eastAsia="Malgun Gothic" w:hAnsiTheme="majorHAnsi" w:cstheme="majorHAnsi"/>
          <w:lang w:eastAsia="zh-CN"/>
        </w:rPr>
        <w:t xml:space="preserve"> (NAC). Place the plates</w:t>
      </w:r>
      <w:r w:rsidR="000A04B6" w:rsidRPr="005B6208">
        <w:rPr>
          <w:rFonts w:asciiTheme="majorHAnsi" w:eastAsia="Malgun Gothic" w:hAnsiTheme="majorHAnsi" w:cstheme="majorHAnsi"/>
          <w:lang w:eastAsia="zh-CN"/>
        </w:rPr>
        <w:t xml:space="preserve"> in the </w:t>
      </w:r>
      <w:proofErr w:type="spellStart"/>
      <w:r w:rsidR="000A04B6" w:rsidRPr="005B6208">
        <w:rPr>
          <w:rFonts w:asciiTheme="majorHAnsi" w:eastAsia="Malgun Gothic" w:hAnsiTheme="majorHAnsi" w:cstheme="majorHAnsi"/>
          <w:lang w:eastAsia="zh-CN"/>
        </w:rPr>
        <w:t>luminometer</w:t>
      </w:r>
      <w:proofErr w:type="spellEnd"/>
      <w:r w:rsidR="00F368D2" w:rsidRPr="005B6208">
        <w:rPr>
          <w:rFonts w:asciiTheme="majorHAnsi" w:eastAsia="Malgun Gothic" w:hAnsiTheme="majorHAnsi" w:cstheme="majorHAnsi"/>
          <w:lang w:eastAsia="zh-CN"/>
        </w:rPr>
        <w:t xml:space="preserve">, record and save the bioluminescence </w:t>
      </w:r>
      <w:r w:rsidR="0018778A" w:rsidRPr="005B6208">
        <w:rPr>
          <w:rFonts w:asciiTheme="majorHAnsi" w:eastAsia="Malgun Gothic" w:hAnsiTheme="majorHAnsi" w:cstheme="majorHAnsi"/>
          <w:lang w:eastAsia="zh-CN"/>
        </w:rPr>
        <w:t xml:space="preserve">by </w:t>
      </w:r>
      <w:proofErr w:type="spellStart"/>
      <w:r w:rsidR="00E2646E" w:rsidRPr="005B6208">
        <w:rPr>
          <w:rFonts w:asciiTheme="majorHAnsi" w:eastAsia="Malgun Gothic" w:hAnsiTheme="majorHAnsi" w:cstheme="majorHAnsi"/>
          <w:lang w:eastAsia="zh-CN"/>
        </w:rPr>
        <w:t>luminometer</w:t>
      </w:r>
      <w:proofErr w:type="spellEnd"/>
      <w:r w:rsidR="00E2646E" w:rsidRPr="005B6208">
        <w:rPr>
          <w:rFonts w:asciiTheme="majorHAnsi" w:eastAsia="Malgun Gothic" w:hAnsiTheme="majorHAnsi" w:cstheme="majorHAnsi"/>
          <w:lang w:eastAsia="zh-CN"/>
        </w:rPr>
        <w:t xml:space="preserve"> </w:t>
      </w:r>
      <w:r w:rsidR="0018778A" w:rsidRPr="005B6208">
        <w:rPr>
          <w:rFonts w:asciiTheme="majorHAnsi" w:eastAsia="Malgun Gothic" w:hAnsiTheme="majorHAnsi" w:cstheme="majorHAnsi"/>
          <w:lang w:eastAsia="zh-CN"/>
        </w:rPr>
        <w:t>for 4</w:t>
      </w:r>
      <w:r w:rsidR="00ED165F" w:rsidRPr="005B6208">
        <w:rPr>
          <w:rFonts w:asciiTheme="majorHAnsi" w:eastAsia="Malgun Gothic" w:hAnsiTheme="majorHAnsi" w:cstheme="majorHAnsi"/>
          <w:lang w:eastAsia="zh-CN"/>
        </w:rPr>
        <w:t>–</w:t>
      </w:r>
      <w:r w:rsidR="00F368D2" w:rsidRPr="005B6208">
        <w:rPr>
          <w:rFonts w:asciiTheme="majorHAnsi" w:eastAsia="Malgun Gothic" w:hAnsiTheme="majorHAnsi" w:cstheme="majorHAnsi"/>
          <w:lang w:eastAsia="zh-CN"/>
        </w:rPr>
        <w:t>8</w:t>
      </w:r>
      <w:r w:rsidR="0018778A" w:rsidRPr="005B6208">
        <w:rPr>
          <w:rFonts w:asciiTheme="majorHAnsi" w:eastAsia="Malgun Gothic" w:hAnsiTheme="majorHAnsi" w:cstheme="majorHAnsi"/>
          <w:lang w:eastAsia="zh-CN"/>
        </w:rPr>
        <w:t xml:space="preserve"> days</w:t>
      </w:r>
      <w:r w:rsidR="00F368D2" w:rsidRPr="005B6208">
        <w:rPr>
          <w:rFonts w:asciiTheme="majorHAnsi" w:eastAsia="Malgun Gothic" w:hAnsiTheme="majorHAnsi" w:cstheme="majorHAnsi"/>
          <w:lang w:eastAsia="zh-CN"/>
        </w:rPr>
        <w:t xml:space="preserve"> as described in section 3.6</w:t>
      </w:r>
      <w:r w:rsidR="0018778A" w:rsidRPr="005B6208">
        <w:rPr>
          <w:rFonts w:asciiTheme="majorHAnsi" w:eastAsia="Malgun Gothic" w:hAnsiTheme="majorHAnsi" w:cstheme="majorHAnsi"/>
          <w:lang w:eastAsia="zh-CN"/>
        </w:rPr>
        <w:t xml:space="preserve">. </w:t>
      </w:r>
    </w:p>
    <w:p w14:paraId="6D2F2DB8" w14:textId="77777777" w:rsidR="00E86C21" w:rsidRPr="005B6208" w:rsidRDefault="00E86C21" w:rsidP="005B6208">
      <w:pPr>
        <w:autoSpaceDE w:val="0"/>
        <w:autoSpaceDN w:val="0"/>
        <w:adjustRightInd w:val="0"/>
        <w:jc w:val="both"/>
        <w:rPr>
          <w:rFonts w:asciiTheme="majorHAnsi" w:hAnsiTheme="majorHAnsi" w:cstheme="majorHAnsi"/>
          <w:bCs/>
          <w:color w:val="000000"/>
        </w:rPr>
      </w:pPr>
    </w:p>
    <w:p w14:paraId="4F19AA37" w14:textId="4F08E8B8" w:rsidR="00721F76" w:rsidRPr="005B6208" w:rsidRDefault="00F15BEE"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Note: </w:t>
      </w:r>
      <w:r w:rsidR="000A04B6" w:rsidRPr="005B6208">
        <w:rPr>
          <w:rFonts w:asciiTheme="majorHAnsi" w:hAnsiTheme="majorHAnsi" w:cstheme="majorHAnsi"/>
          <w:bCs/>
          <w:color w:val="000000"/>
        </w:rPr>
        <w:t>NMU</w:t>
      </w:r>
      <w:r w:rsidR="00E86C21" w:rsidRPr="005B6208">
        <w:rPr>
          <w:rFonts w:asciiTheme="majorHAnsi" w:hAnsiTheme="majorHAnsi" w:cstheme="majorHAnsi"/>
          <w:bCs/>
          <w:color w:val="000000"/>
        </w:rPr>
        <w:t xml:space="preserve"> is a methylated </w:t>
      </w:r>
      <w:proofErr w:type="spellStart"/>
      <w:r w:rsidR="00E86C21" w:rsidRPr="005B6208">
        <w:rPr>
          <w:rFonts w:asciiTheme="majorHAnsi" w:hAnsiTheme="majorHAnsi" w:cstheme="majorHAnsi"/>
          <w:bCs/>
          <w:color w:val="000000"/>
        </w:rPr>
        <w:t>nitrosourea</w:t>
      </w:r>
      <w:proofErr w:type="spellEnd"/>
      <w:r w:rsidR="00E86C21" w:rsidRPr="005B6208">
        <w:rPr>
          <w:rFonts w:asciiTheme="majorHAnsi" w:hAnsiTheme="majorHAnsi" w:cstheme="majorHAnsi"/>
          <w:bCs/>
          <w:color w:val="000000"/>
        </w:rPr>
        <w:t xml:space="preserve"> compound with mutagenic, carcinogenic, and </w:t>
      </w:r>
      <w:proofErr w:type="spellStart"/>
      <w:r w:rsidR="00E86C21" w:rsidRPr="005B6208">
        <w:rPr>
          <w:rFonts w:asciiTheme="majorHAnsi" w:hAnsiTheme="majorHAnsi" w:cstheme="majorHAnsi"/>
          <w:bCs/>
          <w:color w:val="000000"/>
        </w:rPr>
        <w:t>teratogenic</w:t>
      </w:r>
      <w:proofErr w:type="spellEnd"/>
      <w:r w:rsidR="00E86C21" w:rsidRPr="005B6208">
        <w:rPr>
          <w:rFonts w:asciiTheme="majorHAnsi" w:hAnsiTheme="majorHAnsi" w:cstheme="majorHAnsi"/>
          <w:bCs/>
          <w:color w:val="000000"/>
        </w:rPr>
        <w:t xml:space="preserve"> properties. NMU is a </w:t>
      </w:r>
      <w:r w:rsidR="009F59A2" w:rsidRPr="005B6208">
        <w:rPr>
          <w:rFonts w:asciiTheme="majorHAnsi" w:hAnsiTheme="majorHAnsi" w:cstheme="majorHAnsi"/>
          <w:bCs/>
          <w:color w:val="000000"/>
        </w:rPr>
        <w:t xml:space="preserve">direct-acting </w:t>
      </w:r>
      <w:r w:rsidR="00E86C21" w:rsidRPr="005B6208">
        <w:rPr>
          <w:rFonts w:asciiTheme="majorHAnsi" w:hAnsiTheme="majorHAnsi" w:cstheme="majorHAnsi"/>
          <w:bCs/>
          <w:color w:val="000000"/>
        </w:rPr>
        <w:t>alkylating agent</w:t>
      </w:r>
      <w:r w:rsidR="009F4269" w:rsidRPr="005B6208">
        <w:rPr>
          <w:rFonts w:asciiTheme="majorHAnsi" w:hAnsiTheme="majorHAnsi" w:cstheme="majorHAnsi"/>
          <w:bCs/>
          <w:color w:val="000000"/>
        </w:rPr>
        <w:t xml:space="preserve"> and has a short </w:t>
      </w:r>
      <w:r w:rsidR="009F59A2" w:rsidRPr="005B6208">
        <w:rPr>
          <w:rFonts w:asciiTheme="majorHAnsi" w:hAnsiTheme="majorHAnsi" w:cstheme="majorHAnsi"/>
          <w:bCs/>
          <w:color w:val="000000"/>
        </w:rPr>
        <w:t xml:space="preserve">half-life </w:t>
      </w:r>
      <w:r w:rsidR="009F4269" w:rsidRPr="005B6208">
        <w:rPr>
          <w:rFonts w:asciiTheme="majorHAnsi" w:hAnsiTheme="majorHAnsi" w:cstheme="majorHAnsi"/>
          <w:bCs/>
          <w:color w:val="000000"/>
        </w:rPr>
        <w:t>(</w:t>
      </w:r>
      <w:r w:rsidR="009F59A2" w:rsidRPr="005B6208">
        <w:rPr>
          <w:rFonts w:asciiTheme="majorHAnsi" w:hAnsiTheme="majorHAnsi" w:cstheme="majorHAnsi"/>
          <w:bCs/>
          <w:color w:val="000000"/>
        </w:rPr>
        <w:t>T</w:t>
      </w:r>
      <w:r w:rsidR="009F59A2" w:rsidRPr="005B6208">
        <w:rPr>
          <w:rFonts w:asciiTheme="majorHAnsi" w:hAnsiTheme="majorHAnsi" w:cstheme="majorHAnsi"/>
          <w:bCs/>
          <w:color w:val="000000"/>
          <w:vertAlign w:val="subscript"/>
        </w:rPr>
        <w:t xml:space="preserve">1/2 </w:t>
      </w:r>
      <w:r w:rsidR="009F59A2" w:rsidRPr="005B6208">
        <w:rPr>
          <w:rFonts w:asciiTheme="majorHAnsi" w:hAnsiTheme="majorHAnsi" w:cstheme="majorHAnsi"/>
          <w:bCs/>
          <w:color w:val="000000"/>
        </w:rPr>
        <w:t>= ~</w:t>
      </w:r>
      <w:r w:rsidR="00ED165F" w:rsidRPr="005B6208">
        <w:rPr>
          <w:rFonts w:asciiTheme="majorHAnsi" w:hAnsiTheme="majorHAnsi" w:cstheme="majorHAnsi"/>
          <w:bCs/>
          <w:color w:val="000000"/>
        </w:rPr>
        <w:t xml:space="preserve"> </w:t>
      </w:r>
      <w:r w:rsidR="009F59A2" w:rsidRPr="005B6208">
        <w:rPr>
          <w:rFonts w:asciiTheme="majorHAnsi" w:hAnsiTheme="majorHAnsi" w:cstheme="majorHAnsi"/>
          <w:bCs/>
          <w:color w:val="000000"/>
        </w:rPr>
        <w:t>30 min)</w:t>
      </w:r>
      <w:r w:rsidR="00E86C21" w:rsidRPr="005B6208">
        <w:rPr>
          <w:rFonts w:asciiTheme="majorHAnsi" w:hAnsiTheme="majorHAnsi" w:cstheme="majorHAnsi"/>
          <w:bCs/>
          <w:color w:val="000000"/>
        </w:rPr>
        <w:t>. It is stable at acidic condition (pH 4</w:t>
      </w:r>
      <w:r w:rsidR="00ED165F" w:rsidRPr="005B6208">
        <w:rPr>
          <w:rFonts w:asciiTheme="majorHAnsi" w:hAnsiTheme="majorHAnsi" w:cstheme="majorHAnsi"/>
          <w:bCs/>
          <w:color w:val="000000"/>
        </w:rPr>
        <w:t>–</w:t>
      </w:r>
      <w:r w:rsidR="00E86C21" w:rsidRPr="005B6208">
        <w:rPr>
          <w:rFonts w:asciiTheme="majorHAnsi" w:hAnsiTheme="majorHAnsi" w:cstheme="majorHAnsi"/>
          <w:bCs/>
          <w:color w:val="000000"/>
        </w:rPr>
        <w:t>5)</w:t>
      </w:r>
      <w:r w:rsidR="009F4269" w:rsidRPr="005B6208">
        <w:rPr>
          <w:rFonts w:asciiTheme="majorHAnsi" w:hAnsiTheme="majorHAnsi" w:cstheme="majorHAnsi"/>
          <w:bCs/>
          <w:color w:val="000000"/>
        </w:rPr>
        <w:t xml:space="preserve">, </w:t>
      </w:r>
      <w:r w:rsidR="00E86C21" w:rsidRPr="005B6208">
        <w:rPr>
          <w:rFonts w:asciiTheme="majorHAnsi" w:hAnsiTheme="majorHAnsi" w:cstheme="majorHAnsi"/>
          <w:bCs/>
          <w:color w:val="000000"/>
        </w:rPr>
        <w:t>but unstable at alkali</w:t>
      </w:r>
      <w:r w:rsidR="009F4269" w:rsidRPr="005B6208">
        <w:rPr>
          <w:rFonts w:asciiTheme="majorHAnsi" w:hAnsiTheme="majorHAnsi" w:cstheme="majorHAnsi"/>
          <w:bCs/>
          <w:color w:val="000000"/>
        </w:rPr>
        <w:t>ne</w:t>
      </w:r>
      <w:r w:rsidR="00E86C21" w:rsidRPr="005B6208">
        <w:rPr>
          <w:rFonts w:asciiTheme="majorHAnsi" w:hAnsiTheme="majorHAnsi" w:cstheme="majorHAnsi"/>
          <w:bCs/>
          <w:color w:val="000000"/>
        </w:rPr>
        <w:t xml:space="preserve"> condition (pH 9</w:t>
      </w:r>
      <w:r w:rsidR="000A04B6" w:rsidRPr="005B6208">
        <w:rPr>
          <w:rFonts w:asciiTheme="majorHAnsi" w:hAnsiTheme="majorHAnsi" w:cstheme="majorHAnsi"/>
          <w:bCs/>
          <w:color w:val="000000"/>
        </w:rPr>
        <w:t>–</w:t>
      </w:r>
      <w:r w:rsidR="00E86C21" w:rsidRPr="005B6208">
        <w:rPr>
          <w:rFonts w:asciiTheme="majorHAnsi" w:hAnsiTheme="majorHAnsi" w:cstheme="majorHAnsi"/>
          <w:bCs/>
          <w:color w:val="000000"/>
        </w:rPr>
        <w:t>10) and at temperature</w:t>
      </w:r>
      <w:r w:rsidR="000A04B6" w:rsidRPr="005B6208">
        <w:rPr>
          <w:rFonts w:asciiTheme="majorHAnsi" w:hAnsiTheme="majorHAnsi" w:cstheme="majorHAnsi"/>
          <w:bCs/>
          <w:color w:val="000000"/>
        </w:rPr>
        <w:t>s</w:t>
      </w:r>
      <w:r w:rsidR="00E86C21" w:rsidRPr="005B6208">
        <w:rPr>
          <w:rFonts w:asciiTheme="majorHAnsi" w:hAnsiTheme="majorHAnsi" w:cstheme="majorHAnsi"/>
          <w:bCs/>
          <w:color w:val="000000"/>
        </w:rPr>
        <w:t xml:space="preserve"> beyond 20 </w:t>
      </w:r>
      <w:r w:rsidR="00ED165F" w:rsidRPr="005B6208">
        <w:rPr>
          <w:rFonts w:asciiTheme="majorHAnsi" w:hAnsiTheme="majorHAnsi" w:cstheme="majorHAnsi"/>
          <w:bCs/>
          <w:color w:val="000000"/>
        </w:rPr>
        <w:t>°C</w:t>
      </w:r>
      <w:r w:rsidR="00E86C21" w:rsidRPr="005B6208">
        <w:rPr>
          <w:rFonts w:asciiTheme="majorHAnsi" w:hAnsiTheme="majorHAnsi" w:cstheme="majorHAnsi"/>
          <w:bCs/>
          <w:color w:val="000000"/>
        </w:rPr>
        <w:t xml:space="preserve">. </w:t>
      </w:r>
      <w:r w:rsidR="009F4269" w:rsidRPr="005B6208">
        <w:rPr>
          <w:rFonts w:asciiTheme="majorHAnsi" w:hAnsiTheme="majorHAnsi" w:cstheme="majorHAnsi"/>
          <w:bCs/>
          <w:color w:val="000000"/>
        </w:rPr>
        <w:t>Therefore, bleach at 10% can be used as an efficient deactivating agent for cleaning bench surface</w:t>
      </w:r>
      <w:r w:rsidR="000A04B6" w:rsidRPr="005B6208">
        <w:rPr>
          <w:rFonts w:asciiTheme="majorHAnsi" w:hAnsiTheme="majorHAnsi" w:cstheme="majorHAnsi"/>
          <w:bCs/>
          <w:color w:val="000000"/>
        </w:rPr>
        <w:t>s</w:t>
      </w:r>
      <w:r w:rsidR="009F4269" w:rsidRPr="005B6208">
        <w:rPr>
          <w:rFonts w:asciiTheme="majorHAnsi" w:hAnsiTheme="majorHAnsi" w:cstheme="majorHAnsi"/>
          <w:bCs/>
          <w:color w:val="000000"/>
        </w:rPr>
        <w:t xml:space="preserve"> and lab wares potentially contaminated by NMU solution. </w:t>
      </w:r>
      <w:r w:rsidR="009F59A2" w:rsidRPr="005B6208">
        <w:rPr>
          <w:rFonts w:asciiTheme="majorHAnsi" w:hAnsiTheme="majorHAnsi" w:cstheme="majorHAnsi"/>
          <w:bCs/>
          <w:color w:val="000000"/>
        </w:rPr>
        <w:t>Left</w:t>
      </w:r>
      <w:r w:rsidR="000A04B6" w:rsidRPr="005B6208">
        <w:rPr>
          <w:rFonts w:asciiTheme="majorHAnsi" w:hAnsiTheme="majorHAnsi" w:cstheme="majorHAnsi"/>
          <w:bCs/>
          <w:color w:val="000000"/>
        </w:rPr>
        <w:t>over</w:t>
      </w:r>
      <w:r w:rsidR="009F59A2" w:rsidRPr="005B6208">
        <w:rPr>
          <w:rFonts w:asciiTheme="majorHAnsi" w:hAnsiTheme="majorHAnsi" w:cstheme="majorHAnsi"/>
          <w:bCs/>
          <w:color w:val="000000"/>
        </w:rPr>
        <w:t xml:space="preserve"> stock solution is picked-up and </w:t>
      </w:r>
      <w:r w:rsidR="00E63BF8" w:rsidRPr="005B6208">
        <w:rPr>
          <w:rFonts w:asciiTheme="majorHAnsi" w:hAnsiTheme="majorHAnsi" w:cstheme="majorHAnsi"/>
          <w:bCs/>
          <w:color w:val="000000"/>
        </w:rPr>
        <w:t>safely disposed</w:t>
      </w:r>
      <w:r w:rsidR="009F59A2" w:rsidRPr="005B6208">
        <w:rPr>
          <w:rFonts w:asciiTheme="majorHAnsi" w:hAnsiTheme="majorHAnsi" w:cstheme="majorHAnsi"/>
          <w:bCs/>
          <w:color w:val="000000"/>
        </w:rPr>
        <w:t xml:space="preserve"> </w:t>
      </w:r>
      <w:r w:rsidR="000A04B6" w:rsidRPr="005B6208">
        <w:rPr>
          <w:rFonts w:asciiTheme="majorHAnsi" w:hAnsiTheme="majorHAnsi" w:cstheme="majorHAnsi"/>
          <w:bCs/>
          <w:color w:val="000000"/>
        </w:rPr>
        <w:t xml:space="preserve">of </w:t>
      </w:r>
      <w:r w:rsidR="009F59A2" w:rsidRPr="005B6208">
        <w:rPr>
          <w:rFonts w:asciiTheme="majorHAnsi" w:hAnsiTheme="majorHAnsi" w:cstheme="majorHAnsi"/>
          <w:bCs/>
          <w:color w:val="000000"/>
        </w:rPr>
        <w:t xml:space="preserve">by REHS. </w:t>
      </w:r>
      <w:r w:rsidR="00721F76" w:rsidRPr="005B6208">
        <w:rPr>
          <w:rFonts w:asciiTheme="majorHAnsi" w:hAnsiTheme="majorHAnsi" w:cstheme="majorHAnsi"/>
          <w:bCs/>
          <w:color w:val="000000"/>
        </w:rPr>
        <w:t xml:space="preserve">Based on the mode of action of chemicals, </w:t>
      </w:r>
      <w:r w:rsidR="0080604E" w:rsidRPr="005B6208">
        <w:rPr>
          <w:rFonts w:asciiTheme="majorHAnsi" w:hAnsiTheme="majorHAnsi" w:cstheme="majorHAnsi"/>
          <w:bCs/>
          <w:color w:val="000000"/>
        </w:rPr>
        <w:t xml:space="preserve">synchronized </w:t>
      </w:r>
      <w:r w:rsidR="00721F76" w:rsidRPr="005B6208">
        <w:rPr>
          <w:rFonts w:asciiTheme="majorHAnsi" w:hAnsiTheme="majorHAnsi" w:cstheme="majorHAnsi"/>
          <w:bCs/>
          <w:color w:val="000000"/>
        </w:rPr>
        <w:t>cells can be treated for shorter time</w:t>
      </w:r>
      <w:r w:rsidR="00541FF3" w:rsidRPr="005B6208">
        <w:rPr>
          <w:rFonts w:asciiTheme="majorHAnsi" w:hAnsiTheme="majorHAnsi" w:cstheme="majorHAnsi"/>
          <w:bCs/>
          <w:color w:val="000000"/>
        </w:rPr>
        <w:t>s</w:t>
      </w:r>
      <w:r w:rsidR="00721F76" w:rsidRPr="005B6208">
        <w:rPr>
          <w:rFonts w:asciiTheme="majorHAnsi" w:hAnsiTheme="majorHAnsi" w:cstheme="majorHAnsi"/>
          <w:bCs/>
          <w:color w:val="000000"/>
        </w:rPr>
        <w:t xml:space="preserve"> before </w:t>
      </w:r>
      <w:r w:rsidR="0080604E" w:rsidRPr="005B6208">
        <w:rPr>
          <w:rFonts w:asciiTheme="majorHAnsi" w:hAnsiTheme="majorHAnsi" w:cstheme="majorHAnsi"/>
          <w:bCs/>
          <w:color w:val="000000"/>
        </w:rPr>
        <w:t>culturing</w:t>
      </w:r>
      <w:r w:rsidR="00721F76" w:rsidRPr="005B6208">
        <w:rPr>
          <w:rFonts w:asciiTheme="majorHAnsi" w:hAnsiTheme="majorHAnsi" w:cstheme="majorHAnsi"/>
          <w:bCs/>
          <w:color w:val="000000"/>
        </w:rPr>
        <w:t xml:space="preserve"> in recording medium</w:t>
      </w:r>
      <w:r w:rsidR="0080604E" w:rsidRPr="005B6208">
        <w:rPr>
          <w:rFonts w:asciiTheme="majorHAnsi" w:hAnsiTheme="majorHAnsi" w:cstheme="majorHAnsi"/>
          <w:bCs/>
          <w:color w:val="000000"/>
        </w:rPr>
        <w:t xml:space="preserve">. Cells can also be </w:t>
      </w:r>
      <w:r w:rsidR="00894452" w:rsidRPr="005B6208">
        <w:rPr>
          <w:rFonts w:asciiTheme="majorHAnsi" w:hAnsiTheme="majorHAnsi" w:cstheme="majorHAnsi"/>
          <w:bCs/>
          <w:color w:val="000000"/>
        </w:rPr>
        <w:t xml:space="preserve">treated </w:t>
      </w:r>
      <w:r w:rsidR="00721F76" w:rsidRPr="005B6208">
        <w:rPr>
          <w:rFonts w:asciiTheme="majorHAnsi" w:hAnsiTheme="majorHAnsi" w:cstheme="majorHAnsi"/>
          <w:bCs/>
          <w:color w:val="000000"/>
        </w:rPr>
        <w:t>in the recording medium for</w:t>
      </w:r>
      <w:r w:rsidR="000A04B6" w:rsidRPr="005B6208">
        <w:rPr>
          <w:rFonts w:asciiTheme="majorHAnsi" w:hAnsiTheme="majorHAnsi" w:cstheme="majorHAnsi"/>
          <w:bCs/>
          <w:color w:val="000000"/>
        </w:rPr>
        <w:t xml:space="preserve"> a</w:t>
      </w:r>
      <w:r w:rsidR="00721F76" w:rsidRPr="005B6208">
        <w:rPr>
          <w:rFonts w:asciiTheme="majorHAnsi" w:hAnsiTheme="majorHAnsi" w:cstheme="majorHAnsi"/>
          <w:bCs/>
          <w:color w:val="000000"/>
        </w:rPr>
        <w:t xml:space="preserve"> longer time (several days).</w:t>
      </w:r>
    </w:p>
    <w:p w14:paraId="2C5A019F" w14:textId="699AFF20" w:rsidR="00E86C21" w:rsidRPr="005B6208" w:rsidRDefault="00E86C21" w:rsidP="005B6208">
      <w:pPr>
        <w:autoSpaceDE w:val="0"/>
        <w:autoSpaceDN w:val="0"/>
        <w:adjustRightInd w:val="0"/>
        <w:jc w:val="both"/>
        <w:rPr>
          <w:rFonts w:asciiTheme="majorHAnsi" w:hAnsiTheme="majorHAnsi" w:cstheme="majorHAnsi"/>
          <w:bCs/>
          <w:color w:val="000000"/>
        </w:rPr>
      </w:pPr>
    </w:p>
    <w:p w14:paraId="1EA2E5AD" w14:textId="197EA1D7" w:rsidR="00721F76" w:rsidRPr="005B6208" w:rsidRDefault="0018778A" w:rsidP="005B6208">
      <w:pPr>
        <w:autoSpaceDE w:val="0"/>
        <w:autoSpaceDN w:val="0"/>
        <w:adjustRightInd w:val="0"/>
        <w:jc w:val="both"/>
        <w:rPr>
          <w:rFonts w:asciiTheme="majorHAnsi" w:hAnsiTheme="majorHAnsi" w:cstheme="majorHAnsi"/>
          <w:b/>
          <w:bCs/>
          <w:color w:val="000000"/>
        </w:rPr>
      </w:pPr>
      <w:r w:rsidRPr="005B6208">
        <w:rPr>
          <w:rFonts w:asciiTheme="majorHAnsi" w:hAnsiTheme="majorHAnsi" w:cstheme="majorHAnsi"/>
          <w:b/>
          <w:bCs/>
          <w:color w:val="000000"/>
        </w:rPr>
        <w:t xml:space="preserve">6. Data </w:t>
      </w:r>
      <w:r w:rsidR="00ED165F" w:rsidRPr="005B6208">
        <w:rPr>
          <w:rFonts w:asciiTheme="majorHAnsi" w:hAnsiTheme="majorHAnsi" w:cstheme="majorHAnsi"/>
          <w:b/>
          <w:bCs/>
          <w:color w:val="000000"/>
        </w:rPr>
        <w:t>Collection</w:t>
      </w:r>
      <w:r w:rsidR="0000209A" w:rsidRPr="005B6208">
        <w:rPr>
          <w:rFonts w:asciiTheme="majorHAnsi" w:hAnsiTheme="majorHAnsi" w:cstheme="majorHAnsi"/>
          <w:b/>
          <w:bCs/>
          <w:color w:val="000000"/>
        </w:rPr>
        <w:t xml:space="preserve">, </w:t>
      </w:r>
      <w:r w:rsidR="00ED165F" w:rsidRPr="005B6208">
        <w:rPr>
          <w:rFonts w:asciiTheme="majorHAnsi" w:hAnsiTheme="majorHAnsi" w:cstheme="majorHAnsi"/>
          <w:b/>
          <w:bCs/>
          <w:color w:val="000000"/>
        </w:rPr>
        <w:t xml:space="preserve">Analysis, </w:t>
      </w:r>
      <w:r w:rsidR="007F1A68" w:rsidRPr="005B6208">
        <w:rPr>
          <w:rFonts w:asciiTheme="majorHAnsi" w:hAnsiTheme="majorHAnsi" w:cstheme="majorHAnsi"/>
          <w:b/>
          <w:bCs/>
          <w:color w:val="000000"/>
        </w:rPr>
        <w:t xml:space="preserve">and </w:t>
      </w:r>
      <w:r w:rsidR="00ED165F" w:rsidRPr="005B6208">
        <w:rPr>
          <w:rFonts w:asciiTheme="majorHAnsi" w:hAnsiTheme="majorHAnsi" w:cstheme="majorHAnsi"/>
          <w:b/>
          <w:bCs/>
          <w:color w:val="000000"/>
        </w:rPr>
        <w:t>Presentation</w:t>
      </w:r>
    </w:p>
    <w:p w14:paraId="406F6F03" w14:textId="77777777" w:rsidR="00E2646E" w:rsidRPr="005B6208" w:rsidRDefault="00E2646E" w:rsidP="005B6208">
      <w:pPr>
        <w:contextualSpacing/>
        <w:jc w:val="both"/>
        <w:rPr>
          <w:rFonts w:asciiTheme="majorHAnsi" w:eastAsia="Malgun Gothic" w:hAnsiTheme="majorHAnsi" w:cstheme="majorHAnsi"/>
          <w:lang w:eastAsia="zh-CN"/>
        </w:rPr>
      </w:pPr>
    </w:p>
    <w:p w14:paraId="0E02A002" w14:textId="37C3ECE3" w:rsidR="00E2646E" w:rsidRPr="005B6208" w:rsidRDefault="00E2646E" w:rsidP="005B6208">
      <w:pPr>
        <w:contextualSpacing/>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Note: Cell viability needs to be determined using standard methods (</w:t>
      </w:r>
      <w:r w:rsidRPr="005B6208">
        <w:rPr>
          <w:rFonts w:asciiTheme="majorHAnsi" w:eastAsia="Malgun Gothic" w:hAnsiTheme="majorHAnsi" w:cstheme="majorHAnsi"/>
          <w:i/>
          <w:lang w:eastAsia="zh-CN"/>
        </w:rPr>
        <w:t>e.g.,</w:t>
      </w:r>
      <w:r w:rsidRPr="005B6208">
        <w:rPr>
          <w:rFonts w:asciiTheme="majorHAnsi" w:eastAsia="Malgun Gothic" w:hAnsiTheme="majorHAnsi" w:cstheme="majorHAnsi"/>
          <w:lang w:eastAsia="zh-CN"/>
        </w:rPr>
        <w:t xml:space="preserve"> MTT assay) after treatment of cells at the same concentrations for the same times indicated. All treatment concentrations used in</w:t>
      </w:r>
      <w:r w:rsidR="000A04B6" w:rsidRPr="005B6208">
        <w:rPr>
          <w:rFonts w:asciiTheme="majorHAnsi" w:eastAsia="Malgun Gothic" w:hAnsiTheme="majorHAnsi" w:cstheme="majorHAnsi"/>
          <w:lang w:eastAsia="zh-CN"/>
        </w:rPr>
        <w:t xml:space="preserve"> the</w:t>
      </w:r>
      <w:r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i/>
          <w:lang w:eastAsia="zh-CN"/>
        </w:rPr>
        <w:t>in vitro</w:t>
      </w:r>
      <w:r w:rsidRPr="005B6208">
        <w:rPr>
          <w:rFonts w:asciiTheme="majorHAnsi" w:eastAsia="Malgun Gothic" w:hAnsiTheme="majorHAnsi" w:cstheme="majorHAnsi"/>
          <w:lang w:eastAsia="zh-CN"/>
        </w:rPr>
        <w:t xml:space="preserve"> bioluminescence assay were lower than the 30% lethal concentration (LC30). All experiments were conducted in triplicate and representative results were presented.</w:t>
      </w:r>
    </w:p>
    <w:p w14:paraId="1C2F6168" w14:textId="77777777" w:rsidR="0000209A" w:rsidRPr="005B6208" w:rsidRDefault="0000209A" w:rsidP="005B6208">
      <w:pPr>
        <w:autoSpaceDE w:val="0"/>
        <w:autoSpaceDN w:val="0"/>
        <w:adjustRightInd w:val="0"/>
        <w:jc w:val="both"/>
        <w:rPr>
          <w:rFonts w:asciiTheme="majorHAnsi" w:eastAsia="Malgun Gothic" w:hAnsiTheme="majorHAnsi" w:cstheme="majorHAnsi"/>
          <w:lang w:eastAsia="zh-CN"/>
        </w:rPr>
      </w:pPr>
    </w:p>
    <w:p w14:paraId="22A3732D" w14:textId="2D71939C" w:rsidR="004223DB" w:rsidRPr="005B6208" w:rsidRDefault="004223DB"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6.1</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proofErr w:type="gramStart"/>
      <w:r w:rsidR="004C4F26" w:rsidRPr="005B6208">
        <w:rPr>
          <w:rFonts w:asciiTheme="majorHAnsi" w:eastAsia="Malgun Gothic" w:hAnsiTheme="majorHAnsi" w:cstheme="majorHAnsi"/>
          <w:lang w:eastAsia="zh-CN"/>
        </w:rPr>
        <w:t>After</w:t>
      </w:r>
      <w:proofErr w:type="gramEnd"/>
      <w:r w:rsidR="004C4F26"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lang w:eastAsia="zh-CN"/>
        </w:rPr>
        <w:t>seal</w:t>
      </w:r>
      <w:r w:rsidR="0080604E" w:rsidRPr="005B6208">
        <w:rPr>
          <w:rFonts w:asciiTheme="majorHAnsi" w:eastAsia="Malgun Gothic" w:hAnsiTheme="majorHAnsi" w:cstheme="majorHAnsi"/>
          <w:lang w:eastAsia="zh-CN"/>
        </w:rPr>
        <w:t>ing</w:t>
      </w:r>
      <w:r w:rsidR="004C4F26" w:rsidRPr="005B6208">
        <w:rPr>
          <w:rFonts w:asciiTheme="majorHAnsi" w:eastAsia="Malgun Gothic" w:hAnsiTheme="majorHAnsi" w:cstheme="majorHAnsi"/>
          <w:lang w:eastAsia="zh-CN"/>
        </w:rPr>
        <w:t xml:space="preserve"> the dish</w:t>
      </w:r>
      <w:r w:rsidR="00E2646E" w:rsidRPr="005B6208">
        <w:rPr>
          <w:rFonts w:asciiTheme="majorHAnsi" w:eastAsia="Malgun Gothic" w:hAnsiTheme="majorHAnsi" w:cstheme="majorHAnsi"/>
          <w:lang w:eastAsia="zh-CN"/>
        </w:rPr>
        <w:t xml:space="preserve"> (step 3.5)</w:t>
      </w:r>
      <w:r w:rsidR="004C4F26" w:rsidRPr="005B6208">
        <w:rPr>
          <w:rFonts w:asciiTheme="majorHAnsi" w:eastAsia="Malgun Gothic" w:hAnsiTheme="majorHAnsi" w:cstheme="majorHAnsi"/>
          <w:lang w:eastAsia="zh-CN"/>
        </w:rPr>
        <w:t>, l</w:t>
      </w:r>
      <w:r w:rsidRPr="005B6208">
        <w:rPr>
          <w:rFonts w:asciiTheme="majorHAnsi" w:eastAsia="Malgun Gothic" w:hAnsiTheme="majorHAnsi" w:cstheme="majorHAnsi"/>
          <w:lang w:eastAsia="zh-CN"/>
        </w:rPr>
        <w:t xml:space="preserve">oad the dishes onto the </w:t>
      </w:r>
      <w:r w:rsidR="00CC1F67" w:rsidRPr="005B6208">
        <w:rPr>
          <w:rFonts w:asciiTheme="majorHAnsi" w:eastAsia="Malgun Gothic" w:hAnsiTheme="majorHAnsi" w:cstheme="majorHAnsi"/>
          <w:lang w:eastAsia="zh-CN"/>
        </w:rPr>
        <w:t xml:space="preserve">seats in the </w:t>
      </w:r>
      <w:proofErr w:type="spellStart"/>
      <w:r w:rsidR="00E2646E" w:rsidRPr="005B6208">
        <w:rPr>
          <w:rFonts w:asciiTheme="majorHAnsi" w:eastAsia="Malgun Gothic" w:hAnsiTheme="majorHAnsi" w:cstheme="majorHAnsi"/>
          <w:lang w:eastAsia="zh-CN"/>
        </w:rPr>
        <w:t>luminometer</w:t>
      </w:r>
      <w:proofErr w:type="spellEnd"/>
      <w:r w:rsidRPr="005B6208">
        <w:rPr>
          <w:rFonts w:asciiTheme="majorHAnsi" w:eastAsia="Malgun Gothic" w:hAnsiTheme="majorHAnsi" w:cstheme="majorHAnsi"/>
          <w:lang w:eastAsia="zh-CN"/>
        </w:rPr>
        <w:t xml:space="preserve">, which is kept inside an incubator set at 37 </w:t>
      </w:r>
      <w:r w:rsidR="00ED165F" w:rsidRPr="005B6208">
        <w:rPr>
          <w:rFonts w:asciiTheme="majorHAnsi" w:eastAsia="Malgun Gothic" w:hAnsiTheme="majorHAnsi" w:cstheme="majorHAnsi"/>
          <w:lang w:eastAsia="zh-CN"/>
        </w:rPr>
        <w:t>°C</w:t>
      </w:r>
      <w:r w:rsidRPr="005B6208">
        <w:rPr>
          <w:rFonts w:asciiTheme="majorHAnsi" w:eastAsia="Malgun Gothic" w:hAnsiTheme="majorHAnsi" w:cstheme="majorHAnsi"/>
          <w:lang w:eastAsia="zh-CN"/>
        </w:rPr>
        <w:t xml:space="preserve"> without H</w:t>
      </w:r>
      <w:r w:rsidRPr="005B6208">
        <w:rPr>
          <w:rFonts w:asciiTheme="majorHAnsi" w:eastAsia="Malgun Gothic" w:hAnsiTheme="majorHAnsi" w:cstheme="majorHAnsi"/>
          <w:vertAlign w:val="subscript"/>
          <w:lang w:eastAsia="zh-CN"/>
        </w:rPr>
        <w:t>2</w:t>
      </w:r>
      <w:r w:rsidRPr="005B6208">
        <w:rPr>
          <w:rFonts w:asciiTheme="majorHAnsi" w:eastAsia="Malgun Gothic" w:hAnsiTheme="majorHAnsi" w:cstheme="majorHAnsi"/>
          <w:lang w:eastAsia="zh-CN"/>
        </w:rPr>
        <w:t>O and CO</w:t>
      </w:r>
      <w:r w:rsidRPr="005B6208">
        <w:rPr>
          <w:rFonts w:asciiTheme="majorHAnsi" w:eastAsia="Malgun Gothic" w:hAnsiTheme="majorHAnsi" w:cstheme="majorHAnsi"/>
          <w:vertAlign w:val="subscript"/>
          <w:lang w:eastAsia="zh-CN"/>
        </w:rPr>
        <w:t>2</w:t>
      </w:r>
      <w:r w:rsidR="00894452" w:rsidRPr="005B6208">
        <w:rPr>
          <w:rFonts w:asciiTheme="majorHAnsi" w:eastAsia="Malgun Gothic" w:hAnsiTheme="majorHAnsi" w:cstheme="majorHAnsi"/>
          <w:lang w:eastAsia="zh-CN"/>
        </w:rPr>
        <w:t xml:space="preserve">, </w:t>
      </w:r>
      <w:r w:rsidR="00A65EF5" w:rsidRPr="005B6208">
        <w:rPr>
          <w:rFonts w:asciiTheme="majorHAnsi" w:eastAsia="Malgun Gothic" w:hAnsiTheme="majorHAnsi" w:cstheme="majorHAnsi"/>
          <w:lang w:eastAsia="zh-CN"/>
        </w:rPr>
        <w:t>and connected to a computer.</w:t>
      </w:r>
    </w:p>
    <w:p w14:paraId="20FE6463" w14:textId="40E5301B" w:rsidR="006E66B2" w:rsidRPr="005B6208" w:rsidRDefault="006E66B2" w:rsidP="005B6208">
      <w:pPr>
        <w:autoSpaceDE w:val="0"/>
        <w:autoSpaceDN w:val="0"/>
        <w:adjustRightInd w:val="0"/>
        <w:jc w:val="both"/>
        <w:rPr>
          <w:rFonts w:asciiTheme="majorHAnsi" w:eastAsia="Malgun Gothic" w:hAnsiTheme="majorHAnsi" w:cstheme="majorHAnsi"/>
          <w:lang w:eastAsia="zh-CN"/>
        </w:rPr>
      </w:pPr>
    </w:p>
    <w:p w14:paraId="73865046" w14:textId="79389E49" w:rsidR="004223DB" w:rsidRPr="005B6208" w:rsidRDefault="004223DB"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6.</w:t>
      </w:r>
      <w:r w:rsidR="00BA17F7" w:rsidRPr="005B6208">
        <w:rPr>
          <w:rFonts w:asciiTheme="majorHAnsi" w:eastAsia="Malgun Gothic" w:hAnsiTheme="majorHAnsi" w:cstheme="majorHAnsi"/>
          <w:lang w:eastAsia="zh-CN"/>
        </w:rPr>
        <w:t xml:space="preserve"> 2</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r w:rsidR="00E347F8" w:rsidRPr="005B6208">
        <w:rPr>
          <w:rFonts w:asciiTheme="majorHAnsi" w:eastAsia="Malgun Gothic" w:hAnsiTheme="majorHAnsi" w:cstheme="majorHAnsi"/>
          <w:lang w:eastAsia="zh-CN"/>
        </w:rPr>
        <w:t>Click “</w:t>
      </w:r>
      <w:r w:rsidRPr="005B6208">
        <w:rPr>
          <w:rFonts w:asciiTheme="majorHAnsi" w:eastAsia="Malgun Gothic" w:hAnsiTheme="majorHAnsi" w:cstheme="majorHAnsi"/>
          <w:lang w:eastAsia="zh-CN"/>
        </w:rPr>
        <w:t>save</w:t>
      </w:r>
      <w:r w:rsidR="00E347F8" w:rsidRPr="005B6208">
        <w:rPr>
          <w:rFonts w:asciiTheme="majorHAnsi" w:eastAsia="Malgun Gothic" w:hAnsiTheme="majorHAnsi" w:cstheme="majorHAnsi"/>
          <w:lang w:eastAsia="zh-CN"/>
        </w:rPr>
        <w:t>” and</w:t>
      </w:r>
      <w:r w:rsidR="00E2646E" w:rsidRPr="005B6208">
        <w:rPr>
          <w:rFonts w:asciiTheme="majorHAnsi" w:eastAsia="Malgun Gothic" w:hAnsiTheme="majorHAnsi" w:cstheme="majorHAnsi"/>
          <w:lang w:eastAsia="zh-CN"/>
        </w:rPr>
        <w:t xml:space="preserve"> enter</w:t>
      </w:r>
      <w:r w:rsidR="00E347F8" w:rsidRPr="005B6208">
        <w:rPr>
          <w:rFonts w:asciiTheme="majorHAnsi" w:eastAsia="Malgun Gothic" w:hAnsiTheme="majorHAnsi" w:cstheme="majorHAnsi"/>
          <w:lang w:eastAsia="zh-CN"/>
        </w:rPr>
        <w:t xml:space="preserve"> </w:t>
      </w:r>
      <w:r w:rsidR="00E837BD" w:rsidRPr="005B6208">
        <w:rPr>
          <w:rFonts w:asciiTheme="majorHAnsi" w:eastAsia="Malgun Gothic" w:hAnsiTheme="majorHAnsi" w:cstheme="majorHAnsi"/>
          <w:lang w:eastAsia="zh-CN"/>
        </w:rPr>
        <w:t xml:space="preserve">the </w:t>
      </w:r>
      <w:r w:rsidR="00E347F8" w:rsidRPr="005B6208">
        <w:rPr>
          <w:rFonts w:asciiTheme="majorHAnsi" w:eastAsia="Malgun Gothic" w:hAnsiTheme="majorHAnsi" w:cstheme="majorHAnsi"/>
          <w:lang w:eastAsia="zh-CN"/>
        </w:rPr>
        <w:t>names for the fold</w:t>
      </w:r>
      <w:r w:rsidR="00007819" w:rsidRPr="005B6208">
        <w:rPr>
          <w:rFonts w:asciiTheme="majorHAnsi" w:eastAsia="Malgun Gothic" w:hAnsiTheme="majorHAnsi" w:cstheme="majorHAnsi"/>
          <w:lang w:eastAsia="zh-CN"/>
        </w:rPr>
        <w:t>er</w:t>
      </w:r>
      <w:r w:rsidR="00E347F8" w:rsidRPr="005B6208">
        <w:rPr>
          <w:rFonts w:asciiTheme="majorHAnsi" w:eastAsia="Malgun Gothic" w:hAnsiTheme="majorHAnsi" w:cstheme="majorHAnsi"/>
          <w:lang w:eastAsia="zh-CN"/>
        </w:rPr>
        <w:t xml:space="preserve"> and file where </w:t>
      </w:r>
      <w:r w:rsidRPr="005B6208">
        <w:rPr>
          <w:rFonts w:asciiTheme="majorHAnsi" w:eastAsia="Malgun Gothic" w:hAnsiTheme="majorHAnsi" w:cstheme="majorHAnsi"/>
          <w:lang w:eastAsia="zh-CN"/>
        </w:rPr>
        <w:t xml:space="preserve">the recorded luminescence signal </w:t>
      </w:r>
      <w:r w:rsidR="00E347F8" w:rsidRPr="005B6208">
        <w:rPr>
          <w:rFonts w:asciiTheme="majorHAnsi" w:eastAsia="Malgun Gothic" w:hAnsiTheme="majorHAnsi" w:cstheme="majorHAnsi"/>
          <w:lang w:eastAsia="zh-CN"/>
        </w:rPr>
        <w:t xml:space="preserve">from the corresponding dish will be saved. </w:t>
      </w:r>
    </w:p>
    <w:p w14:paraId="420F1ADC" w14:textId="77777777" w:rsidR="00894452" w:rsidRPr="005B6208" w:rsidRDefault="00894452" w:rsidP="005B6208">
      <w:pPr>
        <w:autoSpaceDE w:val="0"/>
        <w:autoSpaceDN w:val="0"/>
        <w:adjustRightInd w:val="0"/>
        <w:jc w:val="both"/>
        <w:rPr>
          <w:rFonts w:asciiTheme="majorHAnsi" w:eastAsia="Malgun Gothic" w:hAnsiTheme="majorHAnsi" w:cstheme="majorHAnsi"/>
          <w:lang w:eastAsia="zh-CN"/>
        </w:rPr>
      </w:pPr>
    </w:p>
    <w:p w14:paraId="0A3FF0AD" w14:textId="114427F6" w:rsidR="00BA17F7" w:rsidRPr="005B6208" w:rsidRDefault="00BA17F7"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lastRenderedPageBreak/>
        <w:t xml:space="preserve">Note: The system detects the </w:t>
      </w:r>
      <w:r w:rsidR="00894452" w:rsidRPr="005B6208">
        <w:rPr>
          <w:rFonts w:asciiTheme="majorHAnsi" w:eastAsia="Malgun Gothic" w:hAnsiTheme="majorHAnsi" w:cstheme="majorHAnsi"/>
          <w:lang w:eastAsia="zh-CN"/>
        </w:rPr>
        <w:t>luminescence</w:t>
      </w:r>
      <w:r w:rsidRPr="005B6208">
        <w:rPr>
          <w:rFonts w:asciiTheme="majorHAnsi" w:eastAsia="Malgun Gothic" w:hAnsiTheme="majorHAnsi" w:cstheme="majorHAnsi"/>
          <w:lang w:eastAsia="zh-CN"/>
        </w:rPr>
        <w:t xml:space="preserve"> signal in real-time from the cells in the dish at individual </w:t>
      </w:r>
      <w:r w:rsidR="0080604E" w:rsidRPr="005B6208">
        <w:rPr>
          <w:rFonts w:asciiTheme="majorHAnsi" w:eastAsia="Malgun Gothic" w:hAnsiTheme="majorHAnsi" w:cstheme="majorHAnsi"/>
          <w:lang w:eastAsia="zh-CN"/>
        </w:rPr>
        <w:t>positions.</w:t>
      </w:r>
      <w:r w:rsidRPr="005B6208">
        <w:rPr>
          <w:rFonts w:asciiTheme="majorHAnsi" w:eastAsia="Malgun Gothic" w:hAnsiTheme="majorHAnsi" w:cstheme="majorHAnsi"/>
          <w:lang w:eastAsia="zh-CN"/>
        </w:rPr>
        <w:t xml:space="preserve"> </w:t>
      </w:r>
      <w:r w:rsidR="0080604E" w:rsidRPr="005B6208">
        <w:rPr>
          <w:rFonts w:asciiTheme="majorHAnsi" w:eastAsia="Malgun Gothic" w:hAnsiTheme="majorHAnsi" w:cstheme="majorHAnsi"/>
          <w:lang w:eastAsia="zh-CN"/>
        </w:rPr>
        <w:t>T</w:t>
      </w:r>
      <w:r w:rsidRPr="005B6208">
        <w:rPr>
          <w:rFonts w:asciiTheme="majorHAnsi" w:eastAsia="Malgun Gothic" w:hAnsiTheme="majorHAnsi" w:cstheme="majorHAnsi"/>
          <w:lang w:eastAsia="zh-CN"/>
        </w:rPr>
        <w:t>he signals are transferred to the computer through 4-photon-counting photomultiplier tubes</w:t>
      </w:r>
      <w:r w:rsidR="00894452"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and saved and displayed in the computer by the data collection software.</w:t>
      </w:r>
      <w:r w:rsidR="005B6208" w:rsidRPr="005B6208">
        <w:rPr>
          <w:rFonts w:asciiTheme="majorHAnsi" w:eastAsia="Malgun Gothic" w:hAnsiTheme="majorHAnsi" w:cstheme="majorHAnsi"/>
          <w:lang w:eastAsia="zh-CN"/>
        </w:rPr>
        <w:t xml:space="preserve"> </w:t>
      </w:r>
    </w:p>
    <w:p w14:paraId="02C27FD9" w14:textId="77777777" w:rsidR="004223DB" w:rsidRPr="005B6208" w:rsidRDefault="004223DB" w:rsidP="005B6208">
      <w:pPr>
        <w:autoSpaceDE w:val="0"/>
        <w:autoSpaceDN w:val="0"/>
        <w:adjustRightInd w:val="0"/>
        <w:jc w:val="both"/>
        <w:rPr>
          <w:rFonts w:asciiTheme="majorHAnsi" w:eastAsia="Malgun Gothic" w:hAnsiTheme="majorHAnsi" w:cstheme="majorHAnsi"/>
          <w:lang w:eastAsia="zh-CN"/>
        </w:rPr>
      </w:pPr>
    </w:p>
    <w:p w14:paraId="28FB02C2" w14:textId="5C724A81" w:rsidR="004223DB" w:rsidRPr="005B6208" w:rsidRDefault="004223DB"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6.</w:t>
      </w:r>
      <w:r w:rsidR="00BA17F7" w:rsidRPr="005B6208">
        <w:rPr>
          <w:rFonts w:asciiTheme="majorHAnsi" w:eastAsia="Malgun Gothic" w:hAnsiTheme="majorHAnsi" w:cstheme="majorHAnsi"/>
          <w:lang w:eastAsia="zh-CN"/>
        </w:rPr>
        <w:t>3</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proofErr w:type="gramStart"/>
      <w:r w:rsidR="00A65EF5" w:rsidRPr="005B6208">
        <w:rPr>
          <w:rFonts w:asciiTheme="majorHAnsi" w:eastAsia="Malgun Gothic" w:hAnsiTheme="majorHAnsi" w:cstheme="majorHAnsi"/>
          <w:lang w:eastAsia="zh-CN"/>
        </w:rPr>
        <w:t>A</w:t>
      </w:r>
      <w:r w:rsidRPr="005B6208">
        <w:rPr>
          <w:rFonts w:asciiTheme="majorHAnsi" w:eastAsia="Malgun Gothic" w:hAnsiTheme="majorHAnsi" w:cstheme="majorHAnsi"/>
          <w:lang w:eastAsia="zh-CN"/>
        </w:rPr>
        <w:t>nalyze</w:t>
      </w:r>
      <w:proofErr w:type="gramEnd"/>
      <w:r w:rsidRPr="005B6208">
        <w:rPr>
          <w:rFonts w:asciiTheme="majorHAnsi" w:eastAsia="Malgun Gothic" w:hAnsiTheme="majorHAnsi" w:cstheme="majorHAnsi"/>
          <w:lang w:eastAsia="zh-CN"/>
        </w:rPr>
        <w:t xml:space="preserve"> the signals after recording for </w:t>
      </w:r>
      <w:r w:rsidR="00F368D2" w:rsidRPr="005B6208">
        <w:rPr>
          <w:rFonts w:asciiTheme="majorHAnsi" w:eastAsia="Malgun Gothic" w:hAnsiTheme="majorHAnsi" w:cstheme="majorHAnsi"/>
          <w:lang w:eastAsia="zh-CN"/>
        </w:rPr>
        <w:t>4</w:t>
      </w:r>
      <w:r w:rsidR="00ED165F" w:rsidRPr="005B6208">
        <w:rPr>
          <w:rFonts w:asciiTheme="majorHAnsi" w:eastAsia="Malgun Gothic" w:hAnsiTheme="majorHAnsi" w:cstheme="majorHAnsi"/>
          <w:lang w:eastAsia="zh-CN"/>
        </w:rPr>
        <w:t>–</w:t>
      </w:r>
      <w:r w:rsidR="00894452" w:rsidRPr="005B6208">
        <w:rPr>
          <w:rFonts w:asciiTheme="majorHAnsi" w:eastAsia="Malgun Gothic" w:hAnsiTheme="majorHAnsi" w:cstheme="majorHAnsi"/>
          <w:lang w:eastAsia="zh-CN"/>
        </w:rPr>
        <w:t>7</w:t>
      </w:r>
      <w:r w:rsidR="00F368D2"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lang w:eastAsia="zh-CN"/>
        </w:rPr>
        <w:t>days, which could be followed by medium change and continuous recording for a second week if necessary.</w:t>
      </w:r>
    </w:p>
    <w:p w14:paraId="1D5C69CF" w14:textId="53D9BBA5" w:rsidR="004223DB" w:rsidRPr="005B6208" w:rsidRDefault="004223DB" w:rsidP="005B6208">
      <w:pPr>
        <w:autoSpaceDE w:val="0"/>
        <w:autoSpaceDN w:val="0"/>
        <w:adjustRightInd w:val="0"/>
        <w:jc w:val="both"/>
        <w:rPr>
          <w:rFonts w:asciiTheme="majorHAnsi" w:eastAsia="Malgun Gothic" w:hAnsiTheme="majorHAnsi" w:cstheme="majorHAnsi"/>
          <w:lang w:eastAsia="zh-CN"/>
        </w:rPr>
      </w:pPr>
    </w:p>
    <w:p w14:paraId="318D76C6" w14:textId="51B56843" w:rsidR="00931313" w:rsidRPr="005B6208" w:rsidRDefault="00CC1F67"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 xml:space="preserve">Note: </w:t>
      </w:r>
      <w:r w:rsidR="00931313" w:rsidRPr="005B6208">
        <w:rPr>
          <w:rFonts w:asciiTheme="majorHAnsi" w:eastAsia="Malgun Gothic" w:hAnsiTheme="majorHAnsi" w:cstheme="majorHAnsi"/>
          <w:lang w:eastAsia="zh-CN"/>
        </w:rPr>
        <w:t>To obtain circadian parameters</w:t>
      </w:r>
      <w:r w:rsidR="00E837BD" w:rsidRPr="005B6208">
        <w:rPr>
          <w:rFonts w:asciiTheme="majorHAnsi" w:eastAsia="Malgun Gothic" w:hAnsiTheme="majorHAnsi" w:cstheme="majorHAnsi"/>
          <w:lang w:eastAsia="zh-CN"/>
        </w:rPr>
        <w:t>,</w:t>
      </w:r>
      <w:r w:rsidR="00931313" w:rsidRPr="005B6208">
        <w:rPr>
          <w:rFonts w:asciiTheme="majorHAnsi" w:eastAsia="Malgun Gothic" w:hAnsiTheme="majorHAnsi" w:cstheme="majorHAnsi"/>
          <w:lang w:eastAsia="zh-CN"/>
        </w:rPr>
        <w:t xml:space="preserve"> including phase, period length, rhythm amplitude, and damping rate, we use</w:t>
      </w:r>
      <w:r w:rsidR="00E3107F" w:rsidRPr="005B6208">
        <w:rPr>
          <w:rFonts w:asciiTheme="majorHAnsi" w:eastAsia="Malgun Gothic" w:hAnsiTheme="majorHAnsi" w:cstheme="majorHAnsi"/>
          <w:lang w:eastAsia="zh-CN"/>
        </w:rPr>
        <w:t>d</w:t>
      </w:r>
      <w:r w:rsidR="00E2646E" w:rsidRPr="005B6208">
        <w:rPr>
          <w:rFonts w:asciiTheme="majorHAnsi" w:eastAsia="Malgun Gothic" w:hAnsiTheme="majorHAnsi" w:cstheme="majorHAnsi"/>
          <w:lang w:eastAsia="zh-CN"/>
        </w:rPr>
        <w:t xml:space="preserve"> the </w:t>
      </w:r>
      <w:proofErr w:type="spellStart"/>
      <w:r w:rsidR="00E2646E" w:rsidRPr="005B6208">
        <w:rPr>
          <w:rFonts w:asciiTheme="majorHAnsi" w:eastAsia="Malgun Gothic" w:hAnsiTheme="majorHAnsi" w:cstheme="majorHAnsi"/>
          <w:lang w:eastAsia="zh-CN"/>
        </w:rPr>
        <w:t>luminometer</w:t>
      </w:r>
      <w:proofErr w:type="spellEnd"/>
      <w:r w:rsidR="00931313" w:rsidRPr="005B6208">
        <w:rPr>
          <w:rFonts w:asciiTheme="majorHAnsi" w:eastAsia="Malgun Gothic" w:hAnsiTheme="majorHAnsi" w:cstheme="majorHAnsi"/>
          <w:lang w:eastAsia="zh-CN"/>
        </w:rPr>
        <w:t xml:space="preserve"> </w:t>
      </w:r>
      <w:r w:rsidR="00BA17F7" w:rsidRPr="005B6208">
        <w:rPr>
          <w:rFonts w:asciiTheme="majorHAnsi" w:eastAsia="Malgun Gothic" w:hAnsiTheme="majorHAnsi" w:cstheme="majorHAnsi"/>
          <w:lang w:eastAsia="zh-CN"/>
        </w:rPr>
        <w:t>a</w:t>
      </w:r>
      <w:r w:rsidR="00931313" w:rsidRPr="005B6208">
        <w:rPr>
          <w:rFonts w:asciiTheme="majorHAnsi" w:eastAsia="Malgun Gothic" w:hAnsiTheme="majorHAnsi" w:cstheme="majorHAnsi"/>
          <w:lang w:eastAsia="zh-CN"/>
        </w:rPr>
        <w:t xml:space="preserve">nalysis </w:t>
      </w:r>
      <w:r w:rsidR="004C08E8" w:rsidRPr="005B6208">
        <w:rPr>
          <w:rFonts w:asciiTheme="majorHAnsi" w:eastAsia="Malgun Gothic" w:hAnsiTheme="majorHAnsi" w:cstheme="majorHAnsi"/>
          <w:lang w:eastAsia="zh-CN"/>
        </w:rPr>
        <w:t xml:space="preserve">software </w:t>
      </w:r>
      <w:r w:rsidR="00931313" w:rsidRPr="005B6208">
        <w:rPr>
          <w:rFonts w:asciiTheme="majorHAnsi" w:eastAsia="Malgun Gothic" w:hAnsiTheme="majorHAnsi" w:cstheme="majorHAnsi"/>
          <w:lang w:eastAsia="zh-CN"/>
        </w:rPr>
        <w:t xml:space="preserve">to analyze </w:t>
      </w:r>
      <w:r w:rsidR="00894452" w:rsidRPr="005B6208">
        <w:rPr>
          <w:rFonts w:asciiTheme="majorHAnsi" w:eastAsia="Malgun Gothic" w:hAnsiTheme="majorHAnsi" w:cstheme="majorHAnsi"/>
          <w:lang w:eastAsia="zh-CN"/>
        </w:rPr>
        <w:t xml:space="preserve">the </w:t>
      </w:r>
      <w:r w:rsidR="00931313" w:rsidRPr="005B6208">
        <w:rPr>
          <w:rFonts w:asciiTheme="majorHAnsi" w:eastAsia="Malgun Gothic" w:hAnsiTheme="majorHAnsi" w:cstheme="majorHAnsi"/>
          <w:lang w:eastAsia="zh-CN"/>
        </w:rPr>
        <w:t>bioluminescence data</w:t>
      </w:r>
      <w:r w:rsidR="004C08E8" w:rsidRPr="005B6208">
        <w:rPr>
          <w:rFonts w:asciiTheme="majorHAnsi" w:eastAsia="Malgun Gothic" w:hAnsiTheme="majorHAnsi" w:cstheme="majorHAnsi"/>
          <w:lang w:eastAsia="zh-CN"/>
        </w:rPr>
        <w:t xml:space="preserve">. </w:t>
      </w:r>
    </w:p>
    <w:p w14:paraId="2B7B5601" w14:textId="77777777" w:rsidR="004C08E8" w:rsidRPr="005B6208" w:rsidRDefault="004C08E8" w:rsidP="005B6208">
      <w:pPr>
        <w:autoSpaceDE w:val="0"/>
        <w:autoSpaceDN w:val="0"/>
        <w:adjustRightInd w:val="0"/>
        <w:jc w:val="both"/>
        <w:rPr>
          <w:rFonts w:asciiTheme="majorHAnsi" w:eastAsia="Malgun Gothic" w:hAnsiTheme="majorHAnsi" w:cstheme="majorHAnsi"/>
          <w:lang w:eastAsia="zh-CN"/>
        </w:rPr>
      </w:pPr>
    </w:p>
    <w:p w14:paraId="72F661AA" w14:textId="6BAE1CAB" w:rsidR="00E63BF8" w:rsidRPr="005B6208" w:rsidRDefault="00E63BF8"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6.</w:t>
      </w:r>
      <w:r w:rsidR="00BA17F7" w:rsidRPr="005B6208">
        <w:rPr>
          <w:rFonts w:asciiTheme="majorHAnsi" w:eastAsia="Malgun Gothic" w:hAnsiTheme="majorHAnsi" w:cstheme="majorHAnsi"/>
          <w:lang w:eastAsia="zh-CN"/>
        </w:rPr>
        <w:t>4</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proofErr w:type="spellStart"/>
      <w:r w:rsidR="00007819" w:rsidRPr="005B6208">
        <w:rPr>
          <w:rFonts w:asciiTheme="majorHAnsi" w:eastAsia="Malgun Gothic" w:hAnsiTheme="majorHAnsi" w:cstheme="majorHAnsi"/>
          <w:lang w:eastAsia="zh-CN"/>
        </w:rPr>
        <w:t>Detrend</w:t>
      </w:r>
      <w:proofErr w:type="spellEnd"/>
      <w:r w:rsidR="00007819" w:rsidRPr="005B6208">
        <w:rPr>
          <w:rFonts w:asciiTheme="majorHAnsi" w:eastAsia="Malgun Gothic" w:hAnsiTheme="majorHAnsi" w:cstheme="majorHAnsi"/>
          <w:lang w:eastAsia="zh-CN"/>
        </w:rPr>
        <w:t xml:space="preserve"> </w:t>
      </w:r>
      <w:r w:rsidR="004C08E8" w:rsidRPr="005B6208">
        <w:rPr>
          <w:rFonts w:asciiTheme="majorHAnsi" w:eastAsia="Malgun Gothic" w:hAnsiTheme="majorHAnsi" w:cstheme="majorHAnsi"/>
          <w:lang w:eastAsia="zh-CN"/>
        </w:rPr>
        <w:t xml:space="preserve">raw data </w:t>
      </w:r>
      <w:r w:rsidR="004610D7" w:rsidRPr="005B6208">
        <w:rPr>
          <w:rFonts w:asciiTheme="majorHAnsi" w:eastAsia="Malgun Gothic" w:hAnsiTheme="majorHAnsi" w:cstheme="majorHAnsi"/>
          <w:lang w:eastAsia="zh-CN"/>
        </w:rPr>
        <w:t xml:space="preserve">with </w:t>
      </w:r>
      <w:r w:rsidR="00E837BD" w:rsidRPr="005B6208">
        <w:rPr>
          <w:rFonts w:asciiTheme="majorHAnsi" w:eastAsia="Malgun Gothic" w:hAnsiTheme="majorHAnsi" w:cstheme="majorHAnsi"/>
          <w:lang w:eastAsia="zh-CN"/>
        </w:rPr>
        <w:t xml:space="preserve">a </w:t>
      </w:r>
      <w:r w:rsidR="00E2646E" w:rsidRPr="005B6208">
        <w:rPr>
          <w:rFonts w:asciiTheme="majorHAnsi" w:eastAsia="Malgun Gothic" w:hAnsiTheme="majorHAnsi" w:cstheme="majorHAnsi"/>
          <w:lang w:eastAsia="zh-CN"/>
        </w:rPr>
        <w:t>running average</w:t>
      </w:r>
      <w:r w:rsidR="00F15BEE" w:rsidRPr="005B6208">
        <w:rPr>
          <w:rFonts w:asciiTheme="majorHAnsi" w:eastAsia="Malgun Gothic" w:hAnsiTheme="majorHAnsi" w:cstheme="majorHAnsi"/>
          <w:lang w:eastAsia="zh-CN"/>
        </w:rPr>
        <w:t>,</w:t>
      </w:r>
      <w:r w:rsidR="004C08E8" w:rsidRPr="005B6208">
        <w:rPr>
          <w:rFonts w:asciiTheme="majorHAnsi" w:eastAsia="Malgun Gothic" w:hAnsiTheme="majorHAnsi" w:cstheme="majorHAnsi"/>
          <w:lang w:eastAsia="zh-CN"/>
        </w:rPr>
        <w:t xml:space="preserve"> and </w:t>
      </w:r>
      <w:r w:rsidR="00007819" w:rsidRPr="005B6208">
        <w:rPr>
          <w:rFonts w:asciiTheme="majorHAnsi" w:eastAsia="Malgun Gothic" w:hAnsiTheme="majorHAnsi" w:cstheme="majorHAnsi"/>
          <w:lang w:eastAsia="zh-CN"/>
        </w:rPr>
        <w:t xml:space="preserve">analyze </w:t>
      </w:r>
      <w:r w:rsidR="00E837BD" w:rsidRPr="005B6208">
        <w:rPr>
          <w:rFonts w:asciiTheme="majorHAnsi" w:eastAsia="Malgun Gothic" w:hAnsiTheme="majorHAnsi" w:cstheme="majorHAnsi"/>
          <w:lang w:eastAsia="zh-CN"/>
        </w:rPr>
        <w:t xml:space="preserve">the </w:t>
      </w:r>
      <w:proofErr w:type="gramStart"/>
      <w:r w:rsidR="004C08E8" w:rsidRPr="005B6208">
        <w:rPr>
          <w:rFonts w:asciiTheme="majorHAnsi" w:eastAsia="Malgun Gothic" w:hAnsiTheme="majorHAnsi" w:cstheme="majorHAnsi"/>
          <w:lang w:eastAsia="zh-CN"/>
        </w:rPr>
        <w:t>best-fits</w:t>
      </w:r>
      <w:proofErr w:type="gramEnd"/>
      <w:r w:rsidR="004C08E8" w:rsidRPr="005B6208">
        <w:rPr>
          <w:rFonts w:asciiTheme="majorHAnsi" w:eastAsia="Malgun Gothic" w:hAnsiTheme="majorHAnsi" w:cstheme="majorHAnsi"/>
          <w:lang w:eastAsia="zh-CN"/>
        </w:rPr>
        <w:t xml:space="preserve"> to a sine wave </w:t>
      </w:r>
      <w:r w:rsidR="00F15BEE" w:rsidRPr="005B6208">
        <w:rPr>
          <w:rFonts w:asciiTheme="majorHAnsi" w:eastAsia="Malgun Gothic" w:hAnsiTheme="majorHAnsi" w:cstheme="majorHAnsi"/>
          <w:lang w:eastAsia="zh-CN"/>
        </w:rPr>
        <w:t xml:space="preserve">to get </w:t>
      </w:r>
      <w:r w:rsidR="004C08E8" w:rsidRPr="005B6208">
        <w:rPr>
          <w:rFonts w:asciiTheme="majorHAnsi" w:eastAsia="Malgun Gothic" w:hAnsiTheme="majorHAnsi" w:cstheme="majorHAnsi"/>
          <w:lang w:eastAsia="zh-CN"/>
        </w:rPr>
        <w:t>period, phase, amplitude, and damping rate</w:t>
      </w:r>
      <w:r w:rsidR="00FF1787" w:rsidRPr="005B6208">
        <w:rPr>
          <w:rFonts w:asciiTheme="majorHAnsi" w:eastAsia="Malgun Gothic" w:hAnsiTheme="majorHAnsi" w:cstheme="majorHAnsi"/>
          <w:lang w:eastAsia="zh-CN"/>
        </w:rPr>
        <w:fldChar w:fldCharType="begin">
          <w:fldData xml:space="preserve">PEVuZE5vdGU+PENpdGU+PEF1dGhvcj5DaGVuPC9BdXRob3I+PFllYXI+MjAxMjwvWWVhcj48UmVj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YmJyLTE+PC9hbHQtcGVyaW9kaWNhbD48cGFnZXM+MTAxLTY8L3BhZ2VzPjx2b2x1bWU+MTA5PC92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=
</w:fldData>
        </w:fldChar>
      </w:r>
      <w:r w:rsidR="00730386" w:rsidRPr="005B6208">
        <w:rPr>
          <w:rFonts w:asciiTheme="majorHAnsi" w:eastAsia="Malgun Gothic" w:hAnsiTheme="majorHAnsi" w:cstheme="majorHAnsi"/>
          <w:lang w:eastAsia="zh-CN"/>
        </w:rPr>
        <w:instrText xml:space="preserve"> ADDIN EN.CITE </w:instrText>
      </w:r>
      <w:r w:rsidR="00730386" w:rsidRPr="005B6208">
        <w:rPr>
          <w:rFonts w:asciiTheme="majorHAnsi" w:eastAsia="Malgun Gothic" w:hAnsiTheme="majorHAnsi" w:cstheme="majorHAnsi"/>
          <w:lang w:eastAsia="zh-CN"/>
        </w:rPr>
        <w:fldChar w:fldCharType="begin">
          <w:fldData xml:space="preserve">PEVuZE5vdGU+PENpdGU+PEF1dGhvcj5DaGVuPC9BdXRob3I+PFllYXI+MjAxMjwvWWVhcj48UmVj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YmJyLTE+PC9hbHQtcGVyaW9kaWNhbD48cGFnZXM+MTAxLTY8L3BhZ2VzPjx2b2x1bWU+MTA5PC92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=
</w:fldData>
        </w:fldChar>
      </w:r>
      <w:r w:rsidR="00730386" w:rsidRPr="005B6208">
        <w:rPr>
          <w:rFonts w:asciiTheme="majorHAnsi" w:eastAsia="Malgun Gothic" w:hAnsiTheme="majorHAnsi" w:cstheme="majorHAnsi"/>
          <w:lang w:eastAsia="zh-CN"/>
        </w:rPr>
        <w:instrText xml:space="preserve"> ADDIN EN.CITE.DATA </w:instrText>
      </w:r>
      <w:r w:rsidR="00730386" w:rsidRPr="005B6208">
        <w:rPr>
          <w:rFonts w:asciiTheme="majorHAnsi" w:eastAsia="Malgun Gothic" w:hAnsiTheme="majorHAnsi" w:cstheme="majorHAnsi"/>
          <w:lang w:eastAsia="zh-CN"/>
        </w:rPr>
      </w:r>
      <w:r w:rsidR="00730386" w:rsidRPr="005B6208">
        <w:rPr>
          <w:rFonts w:asciiTheme="majorHAnsi" w:eastAsia="Malgun Gothic" w:hAnsiTheme="majorHAnsi" w:cstheme="majorHAnsi"/>
          <w:lang w:eastAsia="zh-CN"/>
        </w:rPr>
        <w:fldChar w:fldCharType="end"/>
      </w:r>
      <w:r w:rsidR="00FF1787" w:rsidRPr="005B6208">
        <w:rPr>
          <w:rFonts w:asciiTheme="majorHAnsi" w:eastAsia="Malgun Gothic" w:hAnsiTheme="majorHAnsi" w:cstheme="majorHAnsi"/>
          <w:lang w:eastAsia="zh-CN"/>
        </w:rPr>
      </w:r>
      <w:r w:rsidR="00FF1787" w:rsidRPr="005B6208">
        <w:rPr>
          <w:rFonts w:asciiTheme="majorHAnsi" w:eastAsia="Malgun Gothic" w:hAnsiTheme="majorHAnsi" w:cstheme="majorHAnsi"/>
          <w:lang w:eastAsia="zh-CN"/>
        </w:rPr>
        <w:fldChar w:fldCharType="separate"/>
      </w:r>
      <w:hyperlink w:anchor="_ENREF_21" w:tooltip="Chen, 2012 #1227" w:history="1">
        <w:r w:rsidR="00730386" w:rsidRPr="005B6208">
          <w:rPr>
            <w:rFonts w:asciiTheme="majorHAnsi" w:eastAsia="Malgun Gothic" w:hAnsiTheme="majorHAnsi" w:cstheme="majorHAnsi"/>
            <w:noProof/>
            <w:vertAlign w:val="superscript"/>
            <w:lang w:eastAsia="zh-CN"/>
          </w:rPr>
          <w:t>21</w:t>
        </w:r>
      </w:hyperlink>
      <w:r w:rsidR="00730386" w:rsidRPr="005B6208">
        <w:rPr>
          <w:rFonts w:asciiTheme="majorHAnsi" w:eastAsia="Malgun Gothic" w:hAnsiTheme="majorHAnsi" w:cstheme="majorHAnsi"/>
          <w:noProof/>
          <w:vertAlign w:val="superscript"/>
          <w:lang w:eastAsia="zh-CN"/>
        </w:rPr>
        <w:t>,</w:t>
      </w:r>
      <w:hyperlink w:anchor="_ENREF_22" w:tooltip="Fang, 2015 #502" w:history="1">
        <w:r w:rsidR="00730386" w:rsidRPr="005B6208">
          <w:rPr>
            <w:rFonts w:asciiTheme="majorHAnsi" w:eastAsia="Malgun Gothic" w:hAnsiTheme="majorHAnsi" w:cstheme="majorHAnsi"/>
            <w:noProof/>
            <w:vertAlign w:val="superscript"/>
            <w:lang w:eastAsia="zh-CN"/>
          </w:rPr>
          <w:t>22</w:t>
        </w:r>
      </w:hyperlink>
      <w:r w:rsidR="00FF1787" w:rsidRPr="005B6208">
        <w:rPr>
          <w:rFonts w:asciiTheme="majorHAnsi" w:eastAsia="Malgun Gothic" w:hAnsiTheme="majorHAnsi" w:cstheme="majorHAnsi"/>
          <w:lang w:eastAsia="zh-CN"/>
        </w:rPr>
        <w:fldChar w:fldCharType="end"/>
      </w:r>
      <w:r w:rsidR="00E3107F" w:rsidRPr="005B6208">
        <w:rPr>
          <w:rFonts w:asciiTheme="majorHAnsi" w:eastAsia="Malgun Gothic" w:hAnsiTheme="majorHAnsi" w:cstheme="majorHAnsi"/>
          <w:lang w:eastAsia="zh-CN"/>
        </w:rPr>
        <w:t xml:space="preserve">. </w:t>
      </w:r>
    </w:p>
    <w:p w14:paraId="335F4D80" w14:textId="640E6536" w:rsidR="00E63BF8" w:rsidRPr="005B6208" w:rsidRDefault="00E63BF8" w:rsidP="005B6208">
      <w:pPr>
        <w:autoSpaceDE w:val="0"/>
        <w:autoSpaceDN w:val="0"/>
        <w:adjustRightInd w:val="0"/>
        <w:jc w:val="both"/>
        <w:rPr>
          <w:rFonts w:asciiTheme="majorHAnsi" w:eastAsia="Malgun Gothic" w:hAnsiTheme="majorHAnsi" w:cstheme="majorHAnsi"/>
          <w:lang w:eastAsia="zh-CN"/>
        </w:rPr>
      </w:pPr>
    </w:p>
    <w:p w14:paraId="6A2CFF8A" w14:textId="118EC283" w:rsidR="00E63BF8" w:rsidRPr="005B6208" w:rsidRDefault="00E63BF8"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6.</w:t>
      </w:r>
      <w:r w:rsidR="00BA17F7" w:rsidRPr="005B6208">
        <w:rPr>
          <w:rFonts w:asciiTheme="majorHAnsi" w:eastAsia="Malgun Gothic" w:hAnsiTheme="majorHAnsi" w:cstheme="majorHAnsi"/>
          <w:lang w:eastAsia="zh-CN"/>
        </w:rPr>
        <w:t>5</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r w:rsidR="00931313" w:rsidRPr="005B6208">
        <w:rPr>
          <w:rFonts w:asciiTheme="majorHAnsi" w:eastAsia="Malgun Gothic" w:hAnsiTheme="majorHAnsi" w:cstheme="majorHAnsi"/>
          <w:lang w:eastAsia="zh-CN"/>
        </w:rPr>
        <w:t xml:space="preserve">Due to </w:t>
      </w:r>
      <w:r w:rsidR="00E837BD" w:rsidRPr="005B6208">
        <w:rPr>
          <w:rFonts w:asciiTheme="majorHAnsi" w:eastAsia="Malgun Gothic" w:hAnsiTheme="majorHAnsi" w:cstheme="majorHAnsi"/>
          <w:lang w:eastAsia="zh-CN"/>
        </w:rPr>
        <w:t xml:space="preserve">the </w:t>
      </w:r>
      <w:r w:rsidR="00931313" w:rsidRPr="005B6208">
        <w:rPr>
          <w:rFonts w:asciiTheme="majorHAnsi" w:eastAsia="Malgun Gothic" w:hAnsiTheme="majorHAnsi" w:cstheme="majorHAnsi"/>
          <w:lang w:eastAsia="zh-CN"/>
        </w:rPr>
        <w:t>high</w:t>
      </w:r>
      <w:r w:rsidR="00E3107F" w:rsidRPr="005B6208">
        <w:rPr>
          <w:rFonts w:asciiTheme="majorHAnsi" w:eastAsia="Malgun Gothic" w:hAnsiTheme="majorHAnsi" w:cstheme="majorHAnsi"/>
          <w:lang w:eastAsia="zh-CN"/>
        </w:rPr>
        <w:t xml:space="preserve"> </w:t>
      </w:r>
      <w:r w:rsidR="00931313" w:rsidRPr="005B6208">
        <w:rPr>
          <w:rFonts w:asciiTheme="majorHAnsi" w:eastAsia="Malgun Gothic" w:hAnsiTheme="majorHAnsi" w:cstheme="majorHAnsi"/>
          <w:lang w:eastAsia="zh-CN"/>
        </w:rPr>
        <w:t xml:space="preserve">transient bioluminescence upon </w:t>
      </w:r>
      <w:r w:rsidR="00E3107F" w:rsidRPr="005B6208">
        <w:rPr>
          <w:rFonts w:asciiTheme="majorHAnsi" w:eastAsia="Malgun Gothic" w:hAnsiTheme="majorHAnsi" w:cstheme="majorHAnsi"/>
          <w:lang w:eastAsia="zh-CN"/>
        </w:rPr>
        <w:t xml:space="preserve">treatment and </w:t>
      </w:r>
      <w:r w:rsidR="00931313" w:rsidRPr="005B6208">
        <w:rPr>
          <w:rFonts w:asciiTheme="majorHAnsi" w:eastAsia="Malgun Gothic" w:hAnsiTheme="majorHAnsi" w:cstheme="majorHAnsi"/>
          <w:lang w:eastAsia="zh-CN"/>
        </w:rPr>
        <w:t>medium change, exclude the first cycle of data from analysis.</w:t>
      </w:r>
      <w:r w:rsidR="00E3107F" w:rsidRPr="005B6208">
        <w:rPr>
          <w:rFonts w:asciiTheme="majorHAnsi" w:eastAsia="Malgun Gothic" w:hAnsiTheme="majorHAnsi" w:cstheme="majorHAnsi"/>
          <w:lang w:eastAsia="zh-CN"/>
        </w:rPr>
        <w:t xml:space="preserve"> </w:t>
      </w:r>
    </w:p>
    <w:p w14:paraId="4976E7CE" w14:textId="3088EBB0" w:rsidR="00E63BF8" w:rsidRPr="005B6208" w:rsidRDefault="00F362F9"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 xml:space="preserve"> </w:t>
      </w:r>
    </w:p>
    <w:p w14:paraId="424CE806" w14:textId="3849181F" w:rsidR="0018778A" w:rsidRPr="005B6208" w:rsidRDefault="00E63BF8" w:rsidP="005B6208">
      <w:pPr>
        <w:autoSpaceDE w:val="0"/>
        <w:autoSpaceDN w:val="0"/>
        <w:adjustRightInd w:val="0"/>
        <w:jc w:val="both"/>
        <w:rPr>
          <w:rFonts w:asciiTheme="majorHAnsi" w:hAnsiTheme="majorHAnsi" w:cstheme="majorHAnsi"/>
          <w:b/>
          <w:bCs/>
          <w:color w:val="000000"/>
        </w:rPr>
      </w:pPr>
      <w:r w:rsidRPr="005B6208">
        <w:rPr>
          <w:rFonts w:asciiTheme="majorHAnsi" w:eastAsia="Malgun Gothic" w:hAnsiTheme="majorHAnsi" w:cstheme="majorHAnsi"/>
          <w:lang w:eastAsia="zh-CN"/>
        </w:rPr>
        <w:t>6.</w:t>
      </w:r>
      <w:r w:rsidR="00BA17F7" w:rsidRPr="005B6208">
        <w:rPr>
          <w:rFonts w:asciiTheme="majorHAnsi" w:eastAsia="Malgun Gothic" w:hAnsiTheme="majorHAnsi" w:cstheme="majorHAnsi"/>
          <w:lang w:eastAsia="zh-CN"/>
        </w:rPr>
        <w:t>6</w:t>
      </w:r>
      <w:r w:rsidR="002425A5"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w:t>
      </w:r>
      <w:proofErr w:type="gramStart"/>
      <w:r w:rsidR="00931313" w:rsidRPr="005B6208">
        <w:rPr>
          <w:rFonts w:asciiTheme="majorHAnsi" w:eastAsia="Malgun Gothic" w:hAnsiTheme="majorHAnsi" w:cstheme="majorHAnsi"/>
          <w:lang w:eastAsia="zh-CN"/>
        </w:rPr>
        <w:t>For</w:t>
      </w:r>
      <w:proofErr w:type="gramEnd"/>
      <w:r w:rsidR="00931313" w:rsidRPr="005B6208">
        <w:rPr>
          <w:rFonts w:asciiTheme="majorHAnsi" w:eastAsia="Malgun Gothic" w:hAnsiTheme="majorHAnsi" w:cstheme="majorHAnsi"/>
          <w:lang w:eastAsia="zh-CN"/>
        </w:rPr>
        <w:t xml:space="preserve"> data presentation, plot raw data (bioluminescence, count/</w:t>
      </w:r>
      <w:r w:rsidR="002425A5" w:rsidRPr="005B6208">
        <w:rPr>
          <w:rFonts w:asciiTheme="majorHAnsi" w:eastAsia="Malgun Gothic" w:hAnsiTheme="majorHAnsi" w:cstheme="majorHAnsi"/>
          <w:lang w:eastAsia="zh-CN"/>
        </w:rPr>
        <w:t>s</w:t>
      </w:r>
      <w:r w:rsidR="00931313" w:rsidRPr="005B6208">
        <w:rPr>
          <w:rFonts w:asciiTheme="majorHAnsi" w:eastAsia="Malgun Gothic" w:hAnsiTheme="majorHAnsi" w:cstheme="majorHAnsi"/>
          <w:lang w:eastAsia="zh-CN"/>
        </w:rPr>
        <w:t>) against time (</w:t>
      </w:r>
      <w:r w:rsidR="002425A5" w:rsidRPr="005B6208">
        <w:rPr>
          <w:rFonts w:asciiTheme="majorHAnsi" w:eastAsia="Malgun Gothic" w:hAnsiTheme="majorHAnsi" w:cstheme="majorHAnsi"/>
          <w:lang w:eastAsia="zh-CN"/>
        </w:rPr>
        <w:t xml:space="preserve">h </w:t>
      </w:r>
      <w:r w:rsidR="00F15BEE" w:rsidRPr="005B6208">
        <w:rPr>
          <w:rFonts w:asciiTheme="majorHAnsi" w:eastAsia="Malgun Gothic" w:hAnsiTheme="majorHAnsi" w:cstheme="majorHAnsi"/>
          <w:lang w:eastAsia="zh-CN"/>
        </w:rPr>
        <w:t xml:space="preserve">or </w:t>
      </w:r>
      <w:r w:rsidR="00931313" w:rsidRPr="005B6208">
        <w:rPr>
          <w:rFonts w:asciiTheme="majorHAnsi" w:eastAsia="Malgun Gothic" w:hAnsiTheme="majorHAnsi" w:cstheme="majorHAnsi"/>
          <w:lang w:eastAsia="zh-CN"/>
        </w:rPr>
        <w:t>day). When necessary, baseline-subtracted data</w:t>
      </w:r>
      <w:r w:rsidR="00E3107F" w:rsidRPr="005B6208">
        <w:rPr>
          <w:rFonts w:asciiTheme="majorHAnsi" w:eastAsia="Malgun Gothic" w:hAnsiTheme="majorHAnsi" w:cstheme="majorHAnsi"/>
          <w:lang w:eastAsia="zh-CN"/>
        </w:rPr>
        <w:t xml:space="preserve"> </w:t>
      </w:r>
      <w:r w:rsidR="00931313" w:rsidRPr="005B6208">
        <w:rPr>
          <w:rFonts w:asciiTheme="majorHAnsi" w:eastAsia="Malgun Gothic" w:hAnsiTheme="majorHAnsi" w:cstheme="majorHAnsi"/>
          <w:lang w:eastAsia="zh-CN"/>
        </w:rPr>
        <w:t>can be plotted to compare amplitude and phase.</w:t>
      </w:r>
    </w:p>
    <w:p w14:paraId="65248C0E" w14:textId="3CCEB72D" w:rsidR="00C80E9E" w:rsidRPr="005B6208" w:rsidRDefault="00C80E9E" w:rsidP="005B6208">
      <w:pPr>
        <w:autoSpaceDE w:val="0"/>
        <w:autoSpaceDN w:val="0"/>
        <w:adjustRightInd w:val="0"/>
        <w:jc w:val="both"/>
        <w:rPr>
          <w:rFonts w:asciiTheme="majorHAnsi" w:hAnsiTheme="majorHAnsi" w:cstheme="majorHAnsi"/>
          <w:bCs/>
          <w:color w:val="000000"/>
        </w:rPr>
      </w:pPr>
    </w:p>
    <w:p w14:paraId="00FFA71E" w14:textId="1D6B8734" w:rsidR="00435989" w:rsidRDefault="00796F40" w:rsidP="005B6208">
      <w:pPr>
        <w:autoSpaceDE w:val="0"/>
        <w:autoSpaceDN w:val="0"/>
        <w:adjustRightInd w:val="0"/>
        <w:jc w:val="both"/>
        <w:rPr>
          <w:rFonts w:asciiTheme="majorHAnsi" w:hAnsiTheme="majorHAnsi" w:cstheme="majorHAnsi"/>
          <w:b/>
          <w:bCs/>
          <w:caps/>
          <w:color w:val="000000"/>
        </w:rPr>
      </w:pPr>
      <w:r w:rsidRPr="005B6208">
        <w:rPr>
          <w:rFonts w:asciiTheme="majorHAnsi" w:hAnsiTheme="majorHAnsi" w:cstheme="majorHAnsi"/>
          <w:b/>
          <w:bCs/>
          <w:caps/>
          <w:color w:val="000000"/>
        </w:rPr>
        <w:t xml:space="preserve">Representative </w:t>
      </w:r>
      <w:r w:rsidR="007F1A68" w:rsidRPr="005B6208">
        <w:rPr>
          <w:rFonts w:asciiTheme="majorHAnsi" w:hAnsiTheme="majorHAnsi" w:cstheme="majorHAnsi"/>
          <w:b/>
          <w:bCs/>
          <w:caps/>
          <w:color w:val="000000"/>
        </w:rPr>
        <w:t>r</w:t>
      </w:r>
      <w:r w:rsidR="00FB0C12" w:rsidRPr="005B6208">
        <w:rPr>
          <w:rFonts w:asciiTheme="majorHAnsi" w:hAnsiTheme="majorHAnsi" w:cstheme="majorHAnsi"/>
          <w:b/>
          <w:bCs/>
          <w:caps/>
          <w:color w:val="000000"/>
        </w:rPr>
        <w:t>esults</w:t>
      </w:r>
      <w:r w:rsidR="00ED165F" w:rsidRPr="005B6208">
        <w:rPr>
          <w:rFonts w:asciiTheme="majorHAnsi" w:hAnsiTheme="majorHAnsi" w:cstheme="majorHAnsi"/>
          <w:b/>
          <w:bCs/>
          <w:caps/>
          <w:color w:val="000000"/>
        </w:rPr>
        <w:t>:</w:t>
      </w:r>
    </w:p>
    <w:p w14:paraId="412E87A5" w14:textId="77777777" w:rsidR="005B6208" w:rsidRPr="005B6208" w:rsidRDefault="005B6208" w:rsidP="005B6208">
      <w:pPr>
        <w:autoSpaceDE w:val="0"/>
        <w:autoSpaceDN w:val="0"/>
        <w:adjustRightInd w:val="0"/>
        <w:jc w:val="both"/>
        <w:rPr>
          <w:rFonts w:asciiTheme="majorHAnsi" w:hAnsiTheme="majorHAnsi" w:cstheme="majorHAnsi"/>
          <w:b/>
          <w:bCs/>
          <w:color w:val="000000"/>
        </w:rPr>
      </w:pPr>
    </w:p>
    <w:p w14:paraId="5FCC20C1" w14:textId="60E28A82" w:rsidR="00470392" w:rsidRPr="005B6208" w:rsidRDefault="007F4F01" w:rsidP="005B6208">
      <w:pPr>
        <w:autoSpaceDE w:val="0"/>
        <w:autoSpaceDN w:val="0"/>
        <w:adjustRightInd w:val="0"/>
        <w:jc w:val="both"/>
        <w:rPr>
          <w:rFonts w:asciiTheme="majorHAnsi" w:hAnsiTheme="majorHAnsi" w:cstheme="majorHAnsi"/>
          <w:b/>
          <w:bCs/>
          <w:color w:val="000000"/>
        </w:rPr>
      </w:pPr>
      <w:r w:rsidRPr="005B6208">
        <w:rPr>
          <w:rFonts w:asciiTheme="majorHAnsi" w:hAnsiTheme="majorHAnsi" w:cstheme="majorHAnsi"/>
          <w:b/>
          <w:bCs/>
          <w:color w:val="000000"/>
        </w:rPr>
        <w:t>C</w:t>
      </w:r>
      <w:r w:rsidR="00534AE6" w:rsidRPr="005B6208">
        <w:rPr>
          <w:rFonts w:asciiTheme="majorHAnsi" w:hAnsiTheme="majorHAnsi" w:cstheme="majorHAnsi"/>
          <w:b/>
          <w:bCs/>
          <w:color w:val="000000"/>
        </w:rPr>
        <w:t xml:space="preserve">ircadian </w:t>
      </w:r>
      <w:r w:rsidR="0085303C" w:rsidRPr="005B6208">
        <w:rPr>
          <w:rFonts w:asciiTheme="majorHAnsi" w:hAnsiTheme="majorHAnsi" w:cstheme="majorHAnsi"/>
          <w:b/>
          <w:bCs/>
          <w:color w:val="000000"/>
        </w:rPr>
        <w:t xml:space="preserve">bioluminescence reporter </w:t>
      </w:r>
      <w:r w:rsidR="00534AE6" w:rsidRPr="005B6208">
        <w:rPr>
          <w:rFonts w:asciiTheme="majorHAnsi" w:hAnsiTheme="majorHAnsi" w:cstheme="majorHAnsi"/>
          <w:b/>
          <w:bCs/>
          <w:color w:val="000000"/>
        </w:rPr>
        <w:t>vector</w:t>
      </w:r>
      <w:r w:rsidRPr="005B6208">
        <w:rPr>
          <w:rFonts w:asciiTheme="majorHAnsi" w:hAnsiTheme="majorHAnsi" w:cstheme="majorHAnsi"/>
          <w:b/>
          <w:bCs/>
          <w:color w:val="000000"/>
        </w:rPr>
        <w:t xml:space="preserve">: human </w:t>
      </w:r>
      <w:r w:rsidRPr="005B6208">
        <w:rPr>
          <w:rFonts w:asciiTheme="majorHAnsi" w:hAnsiTheme="majorHAnsi" w:cstheme="majorHAnsi"/>
          <w:b/>
          <w:bCs/>
          <w:i/>
          <w:color w:val="000000"/>
        </w:rPr>
        <w:t>PER2</w:t>
      </w:r>
      <w:r w:rsidRPr="005B6208">
        <w:rPr>
          <w:rFonts w:asciiTheme="majorHAnsi" w:hAnsiTheme="majorHAnsi" w:cstheme="majorHAnsi"/>
          <w:b/>
          <w:bCs/>
          <w:color w:val="000000"/>
        </w:rPr>
        <w:t xml:space="preserve"> promoter</w:t>
      </w:r>
      <w:r w:rsidR="00B80E73" w:rsidRPr="005B6208">
        <w:rPr>
          <w:rFonts w:asciiTheme="majorHAnsi" w:hAnsiTheme="majorHAnsi" w:cstheme="majorHAnsi"/>
          <w:b/>
          <w:bCs/>
          <w:color w:val="000000"/>
        </w:rPr>
        <w:t>-</w:t>
      </w:r>
      <w:r w:rsidRPr="005B6208">
        <w:rPr>
          <w:rFonts w:asciiTheme="majorHAnsi" w:hAnsiTheme="majorHAnsi" w:cstheme="majorHAnsi"/>
          <w:b/>
          <w:bCs/>
          <w:color w:val="000000"/>
        </w:rPr>
        <w:t xml:space="preserve">driven </w:t>
      </w:r>
      <w:r w:rsidR="00B80E73" w:rsidRPr="005B6208">
        <w:rPr>
          <w:rFonts w:asciiTheme="majorHAnsi" w:hAnsiTheme="majorHAnsi" w:cstheme="majorHAnsi"/>
          <w:b/>
          <w:bCs/>
          <w:color w:val="000000"/>
        </w:rPr>
        <w:t xml:space="preserve">expression of </w:t>
      </w:r>
      <w:r w:rsidRPr="005B6208">
        <w:rPr>
          <w:rFonts w:asciiTheme="majorHAnsi" w:hAnsiTheme="majorHAnsi" w:cstheme="majorHAnsi"/>
          <w:b/>
          <w:bCs/>
          <w:color w:val="000000"/>
        </w:rPr>
        <w:t xml:space="preserve">destabilized luciferase </w:t>
      </w:r>
      <w:r w:rsidR="00B80E73" w:rsidRPr="005B6208">
        <w:rPr>
          <w:rFonts w:asciiTheme="majorHAnsi" w:hAnsiTheme="majorHAnsi" w:cstheme="majorHAnsi"/>
          <w:b/>
          <w:bCs/>
          <w:color w:val="000000"/>
        </w:rPr>
        <w:t>variant</w:t>
      </w:r>
    </w:p>
    <w:p w14:paraId="56B86326" w14:textId="17032D68" w:rsidR="007D5C4A" w:rsidRPr="005B6208" w:rsidRDefault="00B80E73"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 xml:space="preserve">The DNA sequence </w:t>
      </w:r>
      <w:r w:rsidR="008C7AFC" w:rsidRPr="005B6208">
        <w:rPr>
          <w:rFonts w:asciiTheme="majorHAnsi" w:eastAsia="Malgun Gothic" w:hAnsiTheme="majorHAnsi" w:cstheme="majorHAnsi"/>
          <w:lang w:eastAsia="zh-CN"/>
        </w:rPr>
        <w:t xml:space="preserve">comprising </w:t>
      </w:r>
      <w:r w:rsidRPr="005B6208">
        <w:rPr>
          <w:rFonts w:asciiTheme="majorHAnsi" w:eastAsia="Malgun Gothic" w:hAnsiTheme="majorHAnsi" w:cstheme="majorHAnsi"/>
          <w:lang w:eastAsia="zh-CN"/>
        </w:rPr>
        <w:t xml:space="preserve">a 941 </w:t>
      </w:r>
      <w:proofErr w:type="spellStart"/>
      <w:r w:rsidRPr="005B6208">
        <w:rPr>
          <w:rFonts w:asciiTheme="majorHAnsi" w:eastAsia="Malgun Gothic" w:hAnsiTheme="majorHAnsi" w:cstheme="majorHAnsi"/>
          <w:lang w:eastAsia="zh-CN"/>
        </w:rPr>
        <w:t>bp</w:t>
      </w:r>
      <w:proofErr w:type="spellEnd"/>
      <w:r w:rsidRPr="005B6208">
        <w:rPr>
          <w:rFonts w:asciiTheme="majorHAnsi" w:eastAsia="Malgun Gothic" w:hAnsiTheme="majorHAnsi" w:cstheme="majorHAnsi"/>
          <w:lang w:eastAsia="zh-CN"/>
        </w:rPr>
        <w:t xml:space="preserve"> fragment derived from the </w:t>
      </w:r>
      <w:r w:rsidR="007D5C4A" w:rsidRPr="005B6208">
        <w:rPr>
          <w:rFonts w:asciiTheme="majorHAnsi" w:eastAsia="Malgun Gothic" w:hAnsiTheme="majorHAnsi" w:cstheme="majorHAnsi"/>
          <w:lang w:eastAsia="zh-CN"/>
        </w:rPr>
        <w:t xml:space="preserve">human </w:t>
      </w:r>
      <w:r w:rsidR="003F4CFA" w:rsidRPr="005B6208">
        <w:rPr>
          <w:rFonts w:asciiTheme="majorHAnsi" w:eastAsia="Malgun Gothic" w:hAnsiTheme="majorHAnsi" w:cstheme="majorHAnsi"/>
          <w:i/>
          <w:lang w:eastAsia="zh-CN"/>
        </w:rPr>
        <w:t>PER</w:t>
      </w:r>
      <w:r w:rsidR="007D5C4A" w:rsidRPr="005B6208">
        <w:rPr>
          <w:rFonts w:asciiTheme="majorHAnsi" w:eastAsia="Malgun Gothic" w:hAnsiTheme="majorHAnsi" w:cstheme="majorHAnsi"/>
          <w:i/>
          <w:lang w:eastAsia="zh-CN"/>
        </w:rPr>
        <w:t>2</w:t>
      </w:r>
      <w:r w:rsidR="007D5C4A" w:rsidRPr="005B6208">
        <w:rPr>
          <w:rFonts w:asciiTheme="majorHAnsi" w:eastAsia="Malgun Gothic" w:hAnsiTheme="majorHAnsi" w:cstheme="majorHAnsi"/>
          <w:lang w:eastAsia="zh-CN"/>
        </w:rPr>
        <w:t xml:space="preserve"> promoter </w:t>
      </w:r>
      <w:r w:rsidRPr="005B6208">
        <w:rPr>
          <w:rFonts w:asciiTheme="majorHAnsi" w:eastAsia="Malgun Gothic" w:hAnsiTheme="majorHAnsi" w:cstheme="majorHAnsi"/>
          <w:lang w:eastAsia="zh-CN"/>
        </w:rPr>
        <w:t>used to construct the</w:t>
      </w:r>
      <w:r w:rsidR="0052745E" w:rsidRPr="005B6208">
        <w:rPr>
          <w:rFonts w:asciiTheme="majorHAnsi" w:eastAsia="Malgun Gothic" w:hAnsiTheme="majorHAnsi" w:cstheme="majorHAnsi"/>
          <w:lang w:eastAsia="zh-CN"/>
        </w:rPr>
        <w:t xml:space="preserve"> circadian reporter vector</w:t>
      </w:r>
      <w:r w:rsidR="003F4CFA" w:rsidRPr="005B6208">
        <w:rPr>
          <w:rFonts w:asciiTheme="majorHAnsi" w:eastAsia="Malgun Gothic" w:hAnsiTheme="majorHAnsi" w:cstheme="majorHAnsi"/>
          <w:lang w:eastAsia="zh-CN"/>
        </w:rPr>
        <w:t xml:space="preserve">, </w:t>
      </w:r>
      <w:proofErr w:type="spellStart"/>
      <w:proofErr w:type="gramStart"/>
      <w:r w:rsidR="00105930" w:rsidRPr="005B6208">
        <w:rPr>
          <w:rFonts w:asciiTheme="majorHAnsi" w:eastAsia="Malgun Gothic" w:hAnsiTheme="majorHAnsi" w:cstheme="majorHAnsi"/>
          <w:lang w:eastAsia="zh-CN"/>
        </w:rPr>
        <w:t>pGL</w:t>
      </w:r>
      <w:proofErr w:type="spellEnd"/>
      <w:r w:rsidR="00105930" w:rsidRPr="005B6208">
        <w:rPr>
          <w:rFonts w:asciiTheme="majorHAnsi" w:eastAsia="Malgun Gothic" w:hAnsiTheme="majorHAnsi" w:cstheme="majorHAnsi"/>
          <w:lang w:eastAsia="zh-CN"/>
        </w:rPr>
        <w:t>[</w:t>
      </w:r>
      <w:proofErr w:type="gramEnd"/>
      <w:r w:rsidR="00105930" w:rsidRPr="005B6208">
        <w:rPr>
          <w:rFonts w:asciiTheme="majorHAnsi" w:eastAsia="Malgun Gothic" w:hAnsiTheme="majorHAnsi" w:cstheme="majorHAnsi"/>
          <w:i/>
          <w:lang w:eastAsia="zh-CN"/>
        </w:rPr>
        <w:t>hPer2P</w:t>
      </w:r>
      <w:r w:rsidR="00105930" w:rsidRPr="005B6208">
        <w:rPr>
          <w:rFonts w:asciiTheme="majorHAnsi" w:eastAsia="Malgun Gothic" w:hAnsiTheme="majorHAnsi" w:cstheme="majorHAnsi"/>
          <w:lang w:eastAsia="zh-CN"/>
        </w:rPr>
        <w:t>/</w:t>
      </w:r>
      <w:r w:rsidR="00105930" w:rsidRPr="005B6208">
        <w:rPr>
          <w:rFonts w:asciiTheme="majorHAnsi" w:eastAsia="Malgun Gothic" w:hAnsiTheme="majorHAnsi" w:cstheme="majorHAnsi"/>
          <w:i/>
          <w:lang w:eastAsia="zh-CN"/>
        </w:rPr>
        <w:t>Luc2P</w:t>
      </w:r>
      <w:r w:rsidR="00105930" w:rsidRPr="005B6208">
        <w:rPr>
          <w:rFonts w:asciiTheme="majorHAnsi" w:eastAsia="Malgun Gothic" w:hAnsiTheme="majorHAnsi" w:cstheme="majorHAnsi"/>
          <w:lang w:eastAsia="zh-CN"/>
        </w:rPr>
        <w:t>/Neo</w:t>
      </w:r>
      <w:r w:rsidR="00F0231A" w:rsidRPr="005B6208">
        <w:rPr>
          <w:rFonts w:asciiTheme="majorHAnsi" w:eastAsia="Malgun Gothic" w:hAnsiTheme="majorHAnsi" w:cstheme="majorHAnsi"/>
          <w:lang w:eastAsia="zh-CN"/>
        </w:rPr>
        <w:t>,</w:t>
      </w:r>
      <w:r w:rsidR="002A0C13" w:rsidRPr="005B6208">
        <w:rPr>
          <w:rFonts w:asciiTheme="majorHAnsi" w:eastAsia="Malgun Gothic" w:hAnsiTheme="majorHAnsi" w:cstheme="majorHAnsi"/>
          <w:lang w:eastAsia="zh-CN"/>
        </w:rPr>
        <w:t xml:space="preserve"> was first </w:t>
      </w:r>
      <w:r w:rsidR="007D5C4A" w:rsidRPr="005B6208">
        <w:rPr>
          <w:rFonts w:asciiTheme="majorHAnsi" w:eastAsia="Malgun Gothic" w:hAnsiTheme="majorHAnsi" w:cstheme="majorHAnsi"/>
          <w:lang w:eastAsia="zh-CN"/>
        </w:rPr>
        <w:t xml:space="preserve">analyzed for </w:t>
      </w:r>
      <w:r w:rsidR="002A0C13" w:rsidRPr="005B6208">
        <w:rPr>
          <w:rFonts w:asciiTheme="majorHAnsi" w:eastAsia="Malgun Gothic" w:hAnsiTheme="majorHAnsi" w:cstheme="majorHAnsi"/>
          <w:lang w:eastAsia="zh-CN"/>
        </w:rPr>
        <w:t xml:space="preserve">the presence of </w:t>
      </w:r>
      <w:r w:rsidR="007D5C4A" w:rsidRPr="005B6208">
        <w:rPr>
          <w:rFonts w:asciiTheme="majorHAnsi" w:eastAsia="Malgun Gothic" w:hAnsiTheme="majorHAnsi" w:cstheme="majorHAnsi"/>
          <w:lang w:eastAsia="zh-CN"/>
        </w:rPr>
        <w:t xml:space="preserve">regulatory elements </w:t>
      </w:r>
      <w:r w:rsidRPr="005B6208">
        <w:rPr>
          <w:rFonts w:asciiTheme="majorHAnsi" w:eastAsia="Malgun Gothic" w:hAnsiTheme="majorHAnsi" w:cstheme="majorHAnsi"/>
          <w:lang w:eastAsia="zh-CN"/>
        </w:rPr>
        <w:t>known to regulate circadian gene expression</w:t>
      </w:r>
      <w:r w:rsidR="007D5C4A" w:rsidRPr="005B6208">
        <w:rPr>
          <w:rFonts w:asciiTheme="majorHAnsi" w:eastAsia="Malgun Gothic" w:hAnsiTheme="majorHAnsi" w:cstheme="majorHAnsi"/>
          <w:lang w:eastAsia="zh-CN"/>
        </w:rPr>
        <w:t xml:space="preserve">. </w:t>
      </w:r>
      <w:r w:rsidR="002A0C13" w:rsidRPr="005B6208">
        <w:rPr>
          <w:rFonts w:asciiTheme="majorHAnsi" w:eastAsia="Malgun Gothic" w:hAnsiTheme="majorHAnsi" w:cstheme="majorHAnsi"/>
          <w:lang w:eastAsia="zh-CN"/>
        </w:rPr>
        <w:t xml:space="preserve">Bioinformatics </w:t>
      </w:r>
      <w:r w:rsidRPr="005B6208">
        <w:rPr>
          <w:rFonts w:asciiTheme="majorHAnsi" w:eastAsia="Malgun Gothic" w:hAnsiTheme="majorHAnsi" w:cstheme="majorHAnsi"/>
          <w:lang w:eastAsia="zh-CN"/>
        </w:rPr>
        <w:t xml:space="preserve">analysis </w:t>
      </w:r>
      <w:r w:rsidR="007D5C4A" w:rsidRPr="005B6208">
        <w:rPr>
          <w:rFonts w:asciiTheme="majorHAnsi" w:eastAsia="Malgun Gothic" w:hAnsiTheme="majorHAnsi" w:cstheme="majorHAnsi"/>
          <w:lang w:eastAsia="zh-CN"/>
        </w:rPr>
        <w:t xml:space="preserve">showed that within this </w:t>
      </w:r>
      <w:r w:rsidR="002A0C13" w:rsidRPr="005B6208">
        <w:rPr>
          <w:rFonts w:asciiTheme="majorHAnsi" w:eastAsia="Malgun Gothic" w:hAnsiTheme="majorHAnsi" w:cstheme="majorHAnsi"/>
          <w:lang w:eastAsia="zh-CN"/>
        </w:rPr>
        <w:t xml:space="preserve">promoter </w:t>
      </w:r>
      <w:r w:rsidR="007D5C4A" w:rsidRPr="005B6208">
        <w:rPr>
          <w:rFonts w:asciiTheme="majorHAnsi" w:eastAsia="Malgun Gothic" w:hAnsiTheme="majorHAnsi" w:cstheme="majorHAnsi"/>
          <w:lang w:eastAsia="zh-CN"/>
        </w:rPr>
        <w:t>fragment, there are three different Bmal1 binding sites</w:t>
      </w:r>
      <w:r w:rsidR="00706D7B" w:rsidRPr="005B6208">
        <w:rPr>
          <w:rFonts w:asciiTheme="majorHAnsi" w:eastAsia="Malgun Gothic" w:hAnsiTheme="majorHAnsi" w:cstheme="majorHAnsi"/>
          <w:lang w:eastAsia="zh-CN"/>
        </w:rPr>
        <w:t xml:space="preserve"> (E-box)</w:t>
      </w:r>
      <w:r w:rsidR="0030330D" w:rsidRPr="005B6208">
        <w:rPr>
          <w:rFonts w:asciiTheme="majorHAnsi" w:eastAsia="Malgun Gothic" w:hAnsiTheme="majorHAnsi" w:cstheme="majorHAnsi"/>
          <w:lang w:eastAsia="zh-CN"/>
        </w:rPr>
        <w:t xml:space="preserve"> (CAT/CGTG)</w:t>
      </w:r>
      <w:r w:rsidR="007D5C4A" w:rsidRPr="005B6208">
        <w:rPr>
          <w:rFonts w:asciiTheme="majorHAnsi" w:eastAsia="Malgun Gothic" w:hAnsiTheme="majorHAnsi" w:cstheme="majorHAnsi"/>
          <w:lang w:eastAsia="zh-CN"/>
        </w:rPr>
        <w:t xml:space="preserve">, </w:t>
      </w:r>
      <w:r w:rsidR="0030330D" w:rsidRPr="005B6208">
        <w:rPr>
          <w:rFonts w:asciiTheme="majorHAnsi" w:eastAsia="Malgun Gothic" w:hAnsiTheme="majorHAnsi" w:cstheme="majorHAnsi"/>
          <w:lang w:eastAsia="zh-CN"/>
        </w:rPr>
        <w:t xml:space="preserve">two circadian </w:t>
      </w:r>
      <w:r w:rsidR="00C910E2" w:rsidRPr="005B6208">
        <w:rPr>
          <w:rFonts w:asciiTheme="majorHAnsi" w:eastAsia="Malgun Gothic" w:hAnsiTheme="majorHAnsi" w:cstheme="majorHAnsi"/>
          <w:lang w:eastAsia="zh-CN"/>
        </w:rPr>
        <w:t xml:space="preserve">transcription </w:t>
      </w:r>
      <w:r w:rsidR="0030330D" w:rsidRPr="005B6208">
        <w:rPr>
          <w:rFonts w:asciiTheme="majorHAnsi" w:eastAsia="Malgun Gothic" w:hAnsiTheme="majorHAnsi" w:cstheme="majorHAnsi"/>
          <w:lang w:eastAsia="zh-CN"/>
        </w:rPr>
        <w:t xml:space="preserve">enhancing sites (CCAATG), </w:t>
      </w:r>
      <w:r w:rsidR="007D5C4A" w:rsidRPr="005B6208">
        <w:rPr>
          <w:rFonts w:asciiTheme="majorHAnsi" w:eastAsia="Malgun Gothic" w:hAnsiTheme="majorHAnsi" w:cstheme="majorHAnsi"/>
          <w:lang w:eastAsia="zh-CN"/>
        </w:rPr>
        <w:t xml:space="preserve">two GC boxes, and </w:t>
      </w:r>
      <w:r w:rsidR="00E837BD" w:rsidRPr="005B6208">
        <w:rPr>
          <w:rFonts w:asciiTheme="majorHAnsi" w:eastAsia="Malgun Gothic" w:hAnsiTheme="majorHAnsi" w:cstheme="majorHAnsi"/>
          <w:lang w:eastAsia="zh-CN"/>
        </w:rPr>
        <w:t xml:space="preserve">a </w:t>
      </w:r>
      <w:r w:rsidR="007D5C4A" w:rsidRPr="005B6208">
        <w:rPr>
          <w:rFonts w:asciiTheme="majorHAnsi" w:eastAsia="Malgun Gothic" w:hAnsiTheme="majorHAnsi" w:cstheme="majorHAnsi"/>
          <w:lang w:eastAsia="zh-CN"/>
        </w:rPr>
        <w:t>transcription start site (</w:t>
      </w:r>
      <w:r w:rsidR="002425A5" w:rsidRPr="005B6208">
        <w:rPr>
          <w:rFonts w:asciiTheme="majorHAnsi" w:eastAsia="Malgun Gothic" w:hAnsiTheme="majorHAnsi" w:cstheme="majorHAnsi"/>
          <w:b/>
          <w:lang w:eastAsia="zh-CN"/>
        </w:rPr>
        <w:t>Figure</w:t>
      </w:r>
      <w:r w:rsidR="007D5C4A" w:rsidRPr="005B6208">
        <w:rPr>
          <w:rFonts w:asciiTheme="majorHAnsi" w:eastAsia="Malgun Gothic" w:hAnsiTheme="majorHAnsi" w:cstheme="majorHAnsi"/>
          <w:lang w:eastAsia="zh-CN"/>
        </w:rPr>
        <w:t xml:space="preserve"> </w:t>
      </w:r>
      <w:r w:rsidR="00105930" w:rsidRPr="005B6208">
        <w:rPr>
          <w:rFonts w:asciiTheme="majorHAnsi" w:eastAsia="Malgun Gothic" w:hAnsiTheme="majorHAnsi" w:cstheme="majorHAnsi"/>
          <w:b/>
          <w:lang w:eastAsia="zh-CN"/>
        </w:rPr>
        <w:t>1</w:t>
      </w:r>
      <w:r w:rsidR="007D5C4A" w:rsidRPr="005B6208">
        <w:rPr>
          <w:rFonts w:asciiTheme="majorHAnsi" w:eastAsia="Malgun Gothic" w:hAnsiTheme="majorHAnsi" w:cstheme="majorHAnsi"/>
          <w:lang w:eastAsia="zh-CN"/>
        </w:rPr>
        <w:t>)</w:t>
      </w:r>
      <w:r w:rsidR="00706D7B" w:rsidRPr="005B6208">
        <w:rPr>
          <w:rFonts w:asciiTheme="majorHAnsi" w:eastAsia="Malgun Gothic" w:hAnsiTheme="majorHAnsi" w:cstheme="majorHAnsi"/>
          <w:lang w:eastAsia="zh-CN"/>
        </w:rPr>
        <w:t>. H</w:t>
      </w:r>
      <w:r w:rsidR="002A0C13" w:rsidRPr="005B6208">
        <w:rPr>
          <w:rFonts w:asciiTheme="majorHAnsi" w:eastAsia="Malgun Gothic" w:hAnsiTheme="majorHAnsi" w:cstheme="majorHAnsi"/>
          <w:lang w:eastAsia="zh-CN"/>
        </w:rPr>
        <w:t xml:space="preserve">ence </w:t>
      </w:r>
      <w:r w:rsidR="00706D7B" w:rsidRPr="005B6208">
        <w:rPr>
          <w:rFonts w:asciiTheme="majorHAnsi" w:eastAsia="Malgun Gothic" w:hAnsiTheme="majorHAnsi" w:cstheme="majorHAnsi"/>
          <w:lang w:eastAsia="zh-CN"/>
        </w:rPr>
        <w:t xml:space="preserve">this reporter vector </w:t>
      </w:r>
      <w:r w:rsidR="0052745E" w:rsidRPr="005B6208">
        <w:rPr>
          <w:rFonts w:asciiTheme="majorHAnsi" w:eastAsia="Malgun Gothic" w:hAnsiTheme="majorHAnsi" w:cstheme="majorHAnsi"/>
          <w:lang w:eastAsia="zh-CN"/>
        </w:rPr>
        <w:t xml:space="preserve">was anticipated </w:t>
      </w:r>
      <w:r w:rsidR="00E3107F" w:rsidRPr="005B6208">
        <w:rPr>
          <w:rFonts w:asciiTheme="majorHAnsi" w:eastAsia="Malgun Gothic" w:hAnsiTheme="majorHAnsi" w:cstheme="majorHAnsi"/>
          <w:lang w:eastAsia="zh-CN"/>
        </w:rPr>
        <w:t>to reflect</w:t>
      </w:r>
      <w:r w:rsidR="007D5C4A" w:rsidRPr="005B6208">
        <w:rPr>
          <w:rFonts w:asciiTheme="majorHAnsi" w:eastAsia="Malgun Gothic" w:hAnsiTheme="majorHAnsi" w:cstheme="majorHAnsi"/>
          <w:lang w:eastAsia="zh-CN"/>
        </w:rPr>
        <w:t xml:space="preserve"> </w:t>
      </w:r>
      <w:r w:rsidR="002A0C13" w:rsidRPr="005B6208">
        <w:rPr>
          <w:rFonts w:asciiTheme="majorHAnsi" w:eastAsia="Malgun Gothic" w:hAnsiTheme="majorHAnsi" w:cstheme="majorHAnsi"/>
          <w:lang w:eastAsia="zh-CN"/>
        </w:rPr>
        <w:t>circadian gene expression.</w:t>
      </w:r>
      <w:r w:rsidR="007D5C4A" w:rsidRPr="005B6208">
        <w:rPr>
          <w:rFonts w:asciiTheme="majorHAnsi" w:eastAsia="Malgun Gothic" w:hAnsiTheme="majorHAnsi" w:cstheme="majorHAnsi"/>
          <w:lang w:eastAsia="zh-CN"/>
        </w:rPr>
        <w:t xml:space="preserve"> </w:t>
      </w:r>
    </w:p>
    <w:p w14:paraId="599DE31F" w14:textId="77777777" w:rsidR="005114EE" w:rsidRPr="005B6208" w:rsidRDefault="005114EE" w:rsidP="005B6208">
      <w:pPr>
        <w:autoSpaceDE w:val="0"/>
        <w:autoSpaceDN w:val="0"/>
        <w:adjustRightInd w:val="0"/>
        <w:jc w:val="both"/>
        <w:rPr>
          <w:rFonts w:asciiTheme="majorHAnsi" w:hAnsiTheme="majorHAnsi" w:cstheme="majorHAnsi"/>
          <w:bCs/>
          <w:color w:val="000000"/>
        </w:rPr>
      </w:pPr>
    </w:p>
    <w:p w14:paraId="6A39B8B6" w14:textId="5FD37089" w:rsidR="00470392" w:rsidRPr="005B6208" w:rsidRDefault="00866DF6" w:rsidP="005B6208">
      <w:pPr>
        <w:autoSpaceDE w:val="0"/>
        <w:autoSpaceDN w:val="0"/>
        <w:adjustRightInd w:val="0"/>
        <w:jc w:val="both"/>
        <w:rPr>
          <w:rFonts w:asciiTheme="majorHAnsi" w:hAnsiTheme="majorHAnsi" w:cstheme="majorHAnsi"/>
          <w:b/>
          <w:bCs/>
          <w:color w:val="000000"/>
        </w:rPr>
      </w:pPr>
      <w:r w:rsidRPr="005B6208">
        <w:rPr>
          <w:rFonts w:asciiTheme="majorHAnsi" w:hAnsiTheme="majorHAnsi" w:cstheme="majorHAnsi"/>
          <w:b/>
          <w:bCs/>
          <w:color w:val="000000"/>
        </w:rPr>
        <w:t>Optimiz</w:t>
      </w:r>
      <w:r w:rsidR="003B4759" w:rsidRPr="005B6208">
        <w:rPr>
          <w:rFonts w:asciiTheme="majorHAnsi" w:hAnsiTheme="majorHAnsi" w:cstheme="majorHAnsi"/>
          <w:b/>
          <w:bCs/>
          <w:color w:val="000000"/>
        </w:rPr>
        <w:t>ation of synchronization agent</w:t>
      </w:r>
    </w:p>
    <w:p w14:paraId="3E6BFCA2" w14:textId="6FF1BB5B" w:rsidR="00866DF6" w:rsidRPr="005B6208" w:rsidRDefault="002A0C13"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Several </w:t>
      </w:r>
      <w:r w:rsidR="003B4759" w:rsidRPr="005B6208">
        <w:rPr>
          <w:rFonts w:asciiTheme="majorHAnsi" w:hAnsiTheme="majorHAnsi" w:cstheme="majorHAnsi"/>
          <w:bCs/>
          <w:color w:val="000000"/>
        </w:rPr>
        <w:t xml:space="preserve">agents </w:t>
      </w:r>
      <w:r w:rsidR="00B80E73" w:rsidRPr="005B6208">
        <w:rPr>
          <w:rFonts w:asciiTheme="majorHAnsi" w:hAnsiTheme="majorHAnsi" w:cstheme="majorHAnsi"/>
          <w:bCs/>
          <w:color w:val="000000"/>
        </w:rPr>
        <w:t>have been used</w:t>
      </w:r>
      <w:r w:rsidR="003B4759" w:rsidRPr="005B6208">
        <w:rPr>
          <w:rFonts w:asciiTheme="majorHAnsi" w:hAnsiTheme="majorHAnsi" w:cstheme="majorHAnsi"/>
          <w:bCs/>
          <w:color w:val="000000"/>
        </w:rPr>
        <w:t xml:space="preserve"> to synchroniz</w:t>
      </w:r>
      <w:r w:rsidR="00B80E73" w:rsidRPr="005B6208">
        <w:rPr>
          <w:rFonts w:asciiTheme="majorHAnsi" w:hAnsiTheme="majorHAnsi" w:cstheme="majorHAnsi"/>
          <w:bCs/>
          <w:color w:val="000000"/>
        </w:rPr>
        <w:t>e</w:t>
      </w:r>
      <w:r w:rsidR="003B4759" w:rsidRPr="005B6208">
        <w:rPr>
          <w:rFonts w:asciiTheme="majorHAnsi" w:hAnsiTheme="majorHAnsi" w:cstheme="majorHAnsi"/>
          <w:bCs/>
          <w:color w:val="000000"/>
        </w:rPr>
        <w:t xml:space="preserve"> or affect </w:t>
      </w:r>
      <w:r w:rsidR="00B80E73" w:rsidRPr="005B6208">
        <w:rPr>
          <w:rFonts w:asciiTheme="majorHAnsi" w:hAnsiTheme="majorHAnsi" w:cstheme="majorHAnsi"/>
          <w:bCs/>
          <w:color w:val="000000"/>
        </w:rPr>
        <w:t xml:space="preserve">the autonomous </w:t>
      </w:r>
      <w:r w:rsidR="003B4759" w:rsidRPr="005B6208">
        <w:rPr>
          <w:rFonts w:asciiTheme="majorHAnsi" w:hAnsiTheme="majorHAnsi" w:cstheme="majorHAnsi"/>
          <w:bCs/>
          <w:color w:val="000000"/>
        </w:rPr>
        <w:t xml:space="preserve">circadian </w:t>
      </w:r>
      <w:r w:rsidR="00105930" w:rsidRPr="005B6208">
        <w:rPr>
          <w:rFonts w:asciiTheme="majorHAnsi" w:hAnsiTheme="majorHAnsi" w:cstheme="majorHAnsi"/>
          <w:bCs/>
          <w:color w:val="000000"/>
        </w:rPr>
        <w:t xml:space="preserve">rhythm of fibroblast cells </w:t>
      </w:r>
      <w:r w:rsidR="00B80E73" w:rsidRPr="005B6208">
        <w:rPr>
          <w:rFonts w:asciiTheme="majorHAnsi" w:hAnsiTheme="majorHAnsi" w:cstheme="majorHAnsi"/>
          <w:bCs/>
          <w:color w:val="000000"/>
        </w:rPr>
        <w:t xml:space="preserve">for </w:t>
      </w:r>
      <w:r w:rsidR="003B4759" w:rsidRPr="005B6208">
        <w:rPr>
          <w:rFonts w:asciiTheme="majorHAnsi" w:hAnsiTheme="majorHAnsi" w:cstheme="majorHAnsi"/>
          <w:bCs/>
          <w:i/>
          <w:color w:val="000000"/>
        </w:rPr>
        <w:t>in vitro</w:t>
      </w:r>
      <w:r w:rsidR="003B4759" w:rsidRPr="005B6208">
        <w:rPr>
          <w:rFonts w:asciiTheme="majorHAnsi" w:hAnsiTheme="majorHAnsi" w:cstheme="majorHAnsi"/>
          <w:bCs/>
          <w:color w:val="000000"/>
        </w:rPr>
        <w:t xml:space="preserve"> </w:t>
      </w:r>
      <w:r w:rsidR="00866DF6" w:rsidRPr="005B6208">
        <w:rPr>
          <w:rFonts w:asciiTheme="majorHAnsi" w:hAnsiTheme="majorHAnsi" w:cstheme="majorHAnsi"/>
          <w:bCs/>
          <w:color w:val="000000"/>
        </w:rPr>
        <w:t xml:space="preserve">bioluminescence </w:t>
      </w:r>
      <w:r w:rsidR="00B80E73" w:rsidRPr="005B6208">
        <w:rPr>
          <w:rFonts w:asciiTheme="majorHAnsi" w:hAnsiTheme="majorHAnsi" w:cstheme="majorHAnsi"/>
          <w:bCs/>
          <w:color w:val="000000"/>
        </w:rPr>
        <w:t>studies</w:t>
      </w:r>
      <w:r w:rsidR="003B4759" w:rsidRPr="005B6208">
        <w:rPr>
          <w:rFonts w:asciiTheme="majorHAnsi" w:hAnsiTheme="majorHAnsi" w:cstheme="majorHAnsi"/>
          <w:bCs/>
          <w:color w:val="000000"/>
        </w:rPr>
        <w:t>. To select a</w:t>
      </w:r>
      <w:r w:rsidR="001F0F55" w:rsidRPr="005B6208">
        <w:rPr>
          <w:rFonts w:asciiTheme="majorHAnsi" w:hAnsiTheme="majorHAnsi" w:cstheme="majorHAnsi"/>
          <w:bCs/>
          <w:color w:val="000000"/>
        </w:rPr>
        <w:t>n</w:t>
      </w:r>
      <w:r w:rsidR="003B4759" w:rsidRPr="005B6208">
        <w:rPr>
          <w:rFonts w:asciiTheme="majorHAnsi" w:hAnsiTheme="majorHAnsi" w:cstheme="majorHAnsi"/>
          <w:bCs/>
          <w:color w:val="000000"/>
        </w:rPr>
        <w:t xml:space="preserve"> efficient and cost-effective </w:t>
      </w:r>
      <w:r w:rsidR="00105930" w:rsidRPr="005B6208">
        <w:rPr>
          <w:rFonts w:asciiTheme="majorHAnsi" w:hAnsiTheme="majorHAnsi" w:cstheme="majorHAnsi"/>
          <w:bCs/>
          <w:color w:val="000000"/>
        </w:rPr>
        <w:t xml:space="preserve">cell-type specific </w:t>
      </w:r>
      <w:r w:rsidR="003B4759" w:rsidRPr="005B6208">
        <w:rPr>
          <w:rFonts w:asciiTheme="majorHAnsi" w:hAnsiTheme="majorHAnsi" w:cstheme="majorHAnsi"/>
          <w:bCs/>
          <w:color w:val="000000"/>
        </w:rPr>
        <w:t>synchronization agent</w:t>
      </w:r>
      <w:r w:rsidRPr="005B6208">
        <w:rPr>
          <w:rFonts w:asciiTheme="majorHAnsi" w:hAnsiTheme="majorHAnsi" w:cstheme="majorHAnsi"/>
          <w:bCs/>
          <w:color w:val="000000"/>
        </w:rPr>
        <w:t xml:space="preserve"> in mammary epithelial cells</w:t>
      </w:r>
      <w:r w:rsidR="003B4759" w:rsidRPr="005B6208">
        <w:rPr>
          <w:rFonts w:asciiTheme="majorHAnsi" w:hAnsiTheme="majorHAnsi" w:cstheme="majorHAnsi"/>
          <w:bCs/>
          <w:color w:val="000000"/>
        </w:rPr>
        <w:t xml:space="preserve">, we compared </w:t>
      </w:r>
      <w:r w:rsidR="001F0F55" w:rsidRPr="005B6208">
        <w:rPr>
          <w:rFonts w:asciiTheme="majorHAnsi" w:hAnsiTheme="majorHAnsi" w:cstheme="majorHAnsi"/>
          <w:bCs/>
          <w:color w:val="000000"/>
        </w:rPr>
        <w:t xml:space="preserve">10 µM </w:t>
      </w:r>
      <w:proofErr w:type="spellStart"/>
      <w:r w:rsidR="00105930" w:rsidRPr="005B6208">
        <w:rPr>
          <w:rFonts w:asciiTheme="majorHAnsi" w:hAnsiTheme="majorHAnsi" w:cstheme="majorHAnsi"/>
          <w:bCs/>
          <w:color w:val="000000"/>
        </w:rPr>
        <w:t>f</w:t>
      </w:r>
      <w:r w:rsidR="001F0F55" w:rsidRPr="005B6208">
        <w:rPr>
          <w:rFonts w:asciiTheme="majorHAnsi" w:hAnsiTheme="majorHAnsi" w:cstheme="majorHAnsi"/>
          <w:bCs/>
          <w:color w:val="000000"/>
        </w:rPr>
        <w:t>orskolin</w:t>
      </w:r>
      <w:proofErr w:type="spellEnd"/>
      <w:r w:rsidR="001F0F55" w:rsidRPr="005B6208">
        <w:rPr>
          <w:rFonts w:asciiTheme="majorHAnsi" w:hAnsiTheme="majorHAnsi" w:cstheme="majorHAnsi"/>
          <w:bCs/>
          <w:color w:val="000000"/>
        </w:rPr>
        <w:t xml:space="preserve">, 1 </w:t>
      </w:r>
      <w:proofErr w:type="spellStart"/>
      <w:r w:rsidR="001F0F55" w:rsidRPr="005B6208">
        <w:rPr>
          <w:rFonts w:asciiTheme="majorHAnsi" w:hAnsiTheme="majorHAnsi" w:cstheme="majorHAnsi"/>
          <w:bCs/>
          <w:color w:val="000000"/>
        </w:rPr>
        <w:t>nM</w:t>
      </w:r>
      <w:proofErr w:type="spellEnd"/>
      <w:r w:rsidR="001F0F55" w:rsidRPr="005B6208">
        <w:rPr>
          <w:rFonts w:asciiTheme="majorHAnsi" w:hAnsiTheme="majorHAnsi" w:cstheme="majorHAnsi"/>
          <w:bCs/>
          <w:color w:val="000000"/>
        </w:rPr>
        <w:t xml:space="preserve"> </w:t>
      </w:r>
      <w:r w:rsidR="00105930" w:rsidRPr="005B6208">
        <w:rPr>
          <w:rFonts w:asciiTheme="majorHAnsi" w:hAnsiTheme="majorHAnsi" w:cstheme="majorHAnsi"/>
          <w:bCs/>
          <w:color w:val="000000"/>
        </w:rPr>
        <w:t>m</w:t>
      </w:r>
      <w:r w:rsidR="001F0F55" w:rsidRPr="005B6208">
        <w:rPr>
          <w:rFonts w:asciiTheme="majorHAnsi" w:hAnsiTheme="majorHAnsi" w:cstheme="majorHAnsi"/>
          <w:bCs/>
          <w:color w:val="000000"/>
        </w:rPr>
        <w:t xml:space="preserve">elatonin, 0.1 µM </w:t>
      </w:r>
      <w:r w:rsidR="00105930" w:rsidRPr="005B6208">
        <w:rPr>
          <w:rFonts w:asciiTheme="majorHAnsi" w:hAnsiTheme="majorHAnsi" w:cstheme="majorHAnsi"/>
          <w:bCs/>
          <w:color w:val="000000"/>
        </w:rPr>
        <w:t>d</w:t>
      </w:r>
      <w:r w:rsidR="001F0F55" w:rsidRPr="005B6208">
        <w:rPr>
          <w:rFonts w:asciiTheme="majorHAnsi" w:hAnsiTheme="majorHAnsi" w:cstheme="majorHAnsi"/>
          <w:bCs/>
          <w:color w:val="000000"/>
        </w:rPr>
        <w:t xml:space="preserve">examethasone, 50% </w:t>
      </w:r>
      <w:r w:rsidR="00105930" w:rsidRPr="005B6208">
        <w:rPr>
          <w:rFonts w:asciiTheme="majorHAnsi" w:hAnsiTheme="majorHAnsi" w:cstheme="majorHAnsi"/>
          <w:bCs/>
          <w:color w:val="000000"/>
        </w:rPr>
        <w:t>HS</w:t>
      </w:r>
      <w:r w:rsidR="001F0F55" w:rsidRPr="005B6208">
        <w:rPr>
          <w:rFonts w:asciiTheme="majorHAnsi" w:hAnsiTheme="majorHAnsi" w:cstheme="majorHAnsi"/>
          <w:bCs/>
          <w:color w:val="000000"/>
        </w:rPr>
        <w:t xml:space="preserve">, and 100% SQ </w:t>
      </w:r>
      <w:r w:rsidRPr="005B6208">
        <w:rPr>
          <w:rFonts w:asciiTheme="majorHAnsi" w:hAnsiTheme="majorHAnsi" w:cstheme="majorHAnsi"/>
          <w:bCs/>
          <w:color w:val="000000"/>
        </w:rPr>
        <w:t xml:space="preserve">in </w:t>
      </w:r>
      <w:r w:rsidR="001F0F55" w:rsidRPr="005B6208">
        <w:rPr>
          <w:rFonts w:asciiTheme="majorHAnsi" w:hAnsiTheme="majorHAnsi" w:cstheme="majorHAnsi"/>
          <w:bCs/>
          <w:color w:val="000000"/>
        </w:rPr>
        <w:t xml:space="preserve">mammary epithelial cells </w:t>
      </w:r>
      <w:r w:rsidR="003B4759" w:rsidRPr="005B6208">
        <w:rPr>
          <w:rFonts w:asciiTheme="majorHAnsi" w:hAnsiTheme="majorHAnsi" w:cstheme="majorHAnsi"/>
          <w:bCs/>
          <w:color w:val="000000"/>
        </w:rPr>
        <w:t>(MCF10A)</w:t>
      </w:r>
      <w:r w:rsidR="00866DF6" w:rsidRPr="005B6208">
        <w:rPr>
          <w:rFonts w:asciiTheme="majorHAnsi" w:hAnsiTheme="majorHAnsi" w:cstheme="majorHAnsi"/>
          <w:bCs/>
          <w:color w:val="000000"/>
        </w:rPr>
        <w:t xml:space="preserve"> </w:t>
      </w:r>
      <w:r w:rsidR="00B80E73" w:rsidRPr="005B6208">
        <w:rPr>
          <w:rFonts w:asciiTheme="majorHAnsi" w:hAnsiTheme="majorHAnsi" w:cstheme="majorHAnsi"/>
          <w:bCs/>
          <w:color w:val="000000"/>
        </w:rPr>
        <w:t xml:space="preserve">transiently </w:t>
      </w:r>
      <w:r w:rsidR="00D10DF7" w:rsidRPr="005B6208">
        <w:rPr>
          <w:rFonts w:asciiTheme="majorHAnsi" w:hAnsiTheme="majorHAnsi" w:cstheme="majorHAnsi"/>
          <w:bCs/>
          <w:color w:val="000000"/>
        </w:rPr>
        <w:t>transfected</w:t>
      </w:r>
      <w:r w:rsidR="00B80E73" w:rsidRPr="005B6208">
        <w:rPr>
          <w:rFonts w:asciiTheme="majorHAnsi" w:hAnsiTheme="majorHAnsi" w:cstheme="majorHAnsi"/>
          <w:bCs/>
          <w:color w:val="000000"/>
        </w:rPr>
        <w:t xml:space="preserve"> with the circadian reporter </w:t>
      </w:r>
      <w:r w:rsidR="00D10DF7" w:rsidRPr="005B6208">
        <w:rPr>
          <w:rFonts w:asciiTheme="majorHAnsi" w:hAnsiTheme="majorHAnsi" w:cstheme="majorHAnsi"/>
          <w:bCs/>
          <w:color w:val="000000"/>
        </w:rPr>
        <w:t>vector</w:t>
      </w:r>
      <w:r w:rsidR="00B80E73" w:rsidRPr="005B6208">
        <w:rPr>
          <w:rFonts w:asciiTheme="majorHAnsi" w:hAnsiTheme="majorHAnsi" w:cstheme="majorHAnsi"/>
          <w:bCs/>
          <w:color w:val="000000"/>
        </w:rPr>
        <w:t xml:space="preserve">. </w:t>
      </w:r>
      <w:r w:rsidR="00D51EA2" w:rsidRPr="005B6208">
        <w:rPr>
          <w:rFonts w:asciiTheme="majorHAnsi" w:hAnsiTheme="majorHAnsi" w:cstheme="majorHAnsi"/>
          <w:bCs/>
          <w:color w:val="000000"/>
        </w:rPr>
        <w:t>C</w:t>
      </w:r>
      <w:r w:rsidR="00EF5F16" w:rsidRPr="005B6208">
        <w:rPr>
          <w:rFonts w:asciiTheme="majorHAnsi" w:hAnsiTheme="majorHAnsi" w:cstheme="majorHAnsi"/>
          <w:bCs/>
          <w:color w:val="000000"/>
        </w:rPr>
        <w:t>ells synchronized with 50% HS showed the best circadian rhythm</w:t>
      </w:r>
      <w:r w:rsidR="00B80E73" w:rsidRPr="005B6208">
        <w:rPr>
          <w:rFonts w:asciiTheme="majorHAnsi" w:hAnsiTheme="majorHAnsi" w:cstheme="majorHAnsi"/>
          <w:bCs/>
          <w:color w:val="000000"/>
        </w:rPr>
        <w:t>,</w:t>
      </w:r>
      <w:r w:rsidR="00EF5F16" w:rsidRPr="005B6208">
        <w:rPr>
          <w:rFonts w:asciiTheme="majorHAnsi" w:hAnsiTheme="majorHAnsi" w:cstheme="majorHAnsi"/>
          <w:bCs/>
          <w:color w:val="000000"/>
        </w:rPr>
        <w:t xml:space="preserve"> with 3 peaks</w:t>
      </w:r>
      <w:r w:rsidR="00D51EA2" w:rsidRPr="005B6208">
        <w:rPr>
          <w:rFonts w:asciiTheme="majorHAnsi" w:hAnsiTheme="majorHAnsi" w:cstheme="majorHAnsi"/>
          <w:bCs/>
          <w:color w:val="000000"/>
        </w:rPr>
        <w:t xml:space="preserve"> of circadian induced luminescence, </w:t>
      </w:r>
      <w:r w:rsidR="00706D7B" w:rsidRPr="005B6208">
        <w:rPr>
          <w:rFonts w:asciiTheme="majorHAnsi" w:hAnsiTheme="majorHAnsi" w:cstheme="majorHAnsi"/>
          <w:bCs/>
          <w:color w:val="000000"/>
        </w:rPr>
        <w:t>compared</w:t>
      </w:r>
      <w:r w:rsidR="00D51EA2" w:rsidRPr="005B6208">
        <w:rPr>
          <w:rFonts w:asciiTheme="majorHAnsi" w:hAnsiTheme="majorHAnsi" w:cstheme="majorHAnsi"/>
          <w:bCs/>
          <w:color w:val="000000"/>
        </w:rPr>
        <w:t xml:space="preserve"> to only</w:t>
      </w:r>
      <w:r w:rsidR="00EF5F16" w:rsidRPr="005B6208">
        <w:rPr>
          <w:rFonts w:asciiTheme="majorHAnsi" w:hAnsiTheme="majorHAnsi" w:cstheme="majorHAnsi"/>
          <w:bCs/>
          <w:color w:val="000000"/>
        </w:rPr>
        <w:t xml:space="preserve"> </w:t>
      </w:r>
      <w:r w:rsidR="003F79DA" w:rsidRPr="005B6208">
        <w:rPr>
          <w:rFonts w:asciiTheme="majorHAnsi" w:hAnsiTheme="majorHAnsi" w:cstheme="majorHAnsi"/>
          <w:bCs/>
          <w:color w:val="000000"/>
        </w:rPr>
        <w:t xml:space="preserve">one or two peaks in </w:t>
      </w:r>
      <w:r w:rsidR="00EF5F16" w:rsidRPr="005B6208">
        <w:rPr>
          <w:rFonts w:asciiTheme="majorHAnsi" w:hAnsiTheme="majorHAnsi" w:cstheme="majorHAnsi"/>
          <w:bCs/>
          <w:color w:val="000000"/>
        </w:rPr>
        <w:t xml:space="preserve">cells synchronized with other agents. In addition, </w:t>
      </w:r>
      <w:r w:rsidR="003F79DA" w:rsidRPr="005B6208">
        <w:rPr>
          <w:rFonts w:asciiTheme="majorHAnsi" w:hAnsiTheme="majorHAnsi" w:cstheme="majorHAnsi"/>
          <w:bCs/>
          <w:color w:val="000000"/>
        </w:rPr>
        <w:t xml:space="preserve">the bioluminescence profiles of cells </w:t>
      </w:r>
      <w:r w:rsidR="00EF5F16" w:rsidRPr="005B6208">
        <w:rPr>
          <w:rFonts w:asciiTheme="majorHAnsi" w:hAnsiTheme="majorHAnsi" w:cstheme="majorHAnsi"/>
          <w:bCs/>
          <w:color w:val="000000"/>
        </w:rPr>
        <w:t xml:space="preserve">synchronized </w:t>
      </w:r>
      <w:r w:rsidR="003F79DA" w:rsidRPr="005B6208">
        <w:rPr>
          <w:rFonts w:asciiTheme="majorHAnsi" w:hAnsiTheme="majorHAnsi" w:cstheme="majorHAnsi"/>
          <w:bCs/>
          <w:color w:val="000000"/>
        </w:rPr>
        <w:t xml:space="preserve">with 50% HS produced acceptable </w:t>
      </w:r>
      <w:r w:rsidR="001F0F55" w:rsidRPr="005B6208">
        <w:rPr>
          <w:rFonts w:asciiTheme="majorHAnsi" w:hAnsiTheme="majorHAnsi" w:cstheme="majorHAnsi"/>
          <w:bCs/>
          <w:color w:val="000000"/>
        </w:rPr>
        <w:t xml:space="preserve">period, amplitude, </w:t>
      </w:r>
      <w:r w:rsidR="00EF5F16" w:rsidRPr="005B6208">
        <w:rPr>
          <w:rFonts w:asciiTheme="majorHAnsi" w:hAnsiTheme="majorHAnsi" w:cstheme="majorHAnsi"/>
          <w:bCs/>
          <w:color w:val="000000"/>
        </w:rPr>
        <w:t xml:space="preserve">and </w:t>
      </w:r>
      <w:r w:rsidR="003F79DA" w:rsidRPr="005B6208">
        <w:rPr>
          <w:rFonts w:asciiTheme="majorHAnsi" w:hAnsiTheme="majorHAnsi" w:cstheme="majorHAnsi"/>
          <w:bCs/>
          <w:color w:val="000000"/>
        </w:rPr>
        <w:t xml:space="preserve">best-fit value </w:t>
      </w:r>
      <w:r w:rsidR="00D51EA2" w:rsidRPr="005B6208">
        <w:rPr>
          <w:rFonts w:asciiTheme="majorHAnsi" w:hAnsiTheme="majorHAnsi" w:cstheme="majorHAnsi"/>
          <w:bCs/>
          <w:color w:val="000000"/>
        </w:rPr>
        <w:t xml:space="preserve">during </w:t>
      </w:r>
      <w:r w:rsidR="003F79DA" w:rsidRPr="005B6208">
        <w:rPr>
          <w:rFonts w:asciiTheme="majorHAnsi" w:hAnsiTheme="majorHAnsi" w:cstheme="majorHAnsi"/>
          <w:bCs/>
          <w:color w:val="000000"/>
        </w:rPr>
        <w:t>data analysis</w:t>
      </w:r>
      <w:r w:rsidR="00941BA9" w:rsidRPr="005B6208">
        <w:rPr>
          <w:rFonts w:asciiTheme="majorHAnsi" w:hAnsiTheme="majorHAnsi" w:cstheme="majorHAnsi"/>
          <w:bCs/>
          <w:color w:val="000000"/>
        </w:rPr>
        <w:t xml:space="preserve"> (</w:t>
      </w:r>
      <w:r w:rsidR="002425A5" w:rsidRPr="005B6208">
        <w:rPr>
          <w:rFonts w:asciiTheme="majorHAnsi" w:hAnsiTheme="majorHAnsi" w:cstheme="majorHAnsi"/>
          <w:b/>
          <w:bCs/>
          <w:color w:val="000000"/>
        </w:rPr>
        <w:t>Figure</w:t>
      </w:r>
      <w:r w:rsidR="00941BA9" w:rsidRPr="005B6208">
        <w:rPr>
          <w:rFonts w:asciiTheme="majorHAnsi" w:hAnsiTheme="majorHAnsi" w:cstheme="majorHAnsi"/>
          <w:bCs/>
          <w:color w:val="000000"/>
        </w:rPr>
        <w:t xml:space="preserve"> </w:t>
      </w:r>
      <w:r w:rsidR="00941BA9" w:rsidRPr="005B6208">
        <w:rPr>
          <w:rFonts w:asciiTheme="majorHAnsi" w:hAnsiTheme="majorHAnsi" w:cstheme="majorHAnsi"/>
          <w:b/>
          <w:bCs/>
          <w:color w:val="000000"/>
        </w:rPr>
        <w:t>2</w:t>
      </w:r>
      <w:r w:rsidR="00941BA9" w:rsidRPr="005B6208">
        <w:rPr>
          <w:rFonts w:asciiTheme="majorHAnsi" w:hAnsiTheme="majorHAnsi" w:cstheme="majorHAnsi"/>
          <w:bCs/>
          <w:color w:val="000000"/>
        </w:rPr>
        <w:t>)</w:t>
      </w:r>
      <w:r w:rsidR="003F79DA" w:rsidRPr="005B6208">
        <w:rPr>
          <w:rFonts w:asciiTheme="majorHAnsi" w:hAnsiTheme="majorHAnsi" w:cstheme="majorHAnsi"/>
          <w:bCs/>
          <w:color w:val="000000"/>
        </w:rPr>
        <w:t>.</w:t>
      </w:r>
      <w:r w:rsidR="00EF5F16" w:rsidRPr="005B6208">
        <w:rPr>
          <w:rFonts w:asciiTheme="majorHAnsi" w:hAnsiTheme="majorHAnsi" w:cstheme="majorHAnsi"/>
          <w:bCs/>
          <w:color w:val="000000"/>
        </w:rPr>
        <w:t xml:space="preserve"> </w:t>
      </w:r>
      <w:r w:rsidR="003F79DA" w:rsidRPr="005B6208">
        <w:rPr>
          <w:rFonts w:asciiTheme="majorHAnsi" w:hAnsiTheme="majorHAnsi" w:cstheme="majorHAnsi"/>
          <w:bCs/>
          <w:color w:val="000000"/>
        </w:rPr>
        <w:t>Based on these findings</w:t>
      </w:r>
      <w:r w:rsidR="00D10DF7" w:rsidRPr="005B6208">
        <w:rPr>
          <w:rFonts w:asciiTheme="majorHAnsi" w:hAnsiTheme="majorHAnsi" w:cstheme="majorHAnsi"/>
          <w:bCs/>
          <w:color w:val="000000"/>
        </w:rPr>
        <w:t>,</w:t>
      </w:r>
      <w:r w:rsidR="003F79DA" w:rsidRPr="005B6208">
        <w:rPr>
          <w:rFonts w:asciiTheme="majorHAnsi" w:hAnsiTheme="majorHAnsi" w:cstheme="majorHAnsi"/>
          <w:bCs/>
          <w:color w:val="000000"/>
        </w:rPr>
        <w:t xml:space="preserve"> we selected this cost-effective method </w:t>
      </w:r>
      <w:r w:rsidR="00D10DF7" w:rsidRPr="005B6208">
        <w:rPr>
          <w:rFonts w:asciiTheme="majorHAnsi" w:hAnsiTheme="majorHAnsi" w:cstheme="majorHAnsi"/>
          <w:bCs/>
          <w:color w:val="000000"/>
        </w:rPr>
        <w:t xml:space="preserve">as </w:t>
      </w:r>
      <w:r w:rsidR="00D51EA2" w:rsidRPr="005B6208">
        <w:rPr>
          <w:rFonts w:asciiTheme="majorHAnsi" w:hAnsiTheme="majorHAnsi" w:cstheme="majorHAnsi"/>
          <w:bCs/>
          <w:color w:val="000000"/>
        </w:rPr>
        <w:t xml:space="preserve">the </w:t>
      </w:r>
      <w:r w:rsidR="003F79DA" w:rsidRPr="005B6208">
        <w:rPr>
          <w:rFonts w:asciiTheme="majorHAnsi" w:hAnsiTheme="majorHAnsi" w:cstheme="majorHAnsi"/>
          <w:bCs/>
          <w:color w:val="000000"/>
        </w:rPr>
        <w:t xml:space="preserve">cell </w:t>
      </w:r>
      <w:r w:rsidR="00866DF6" w:rsidRPr="005B6208">
        <w:rPr>
          <w:rFonts w:asciiTheme="majorHAnsi" w:hAnsiTheme="majorHAnsi" w:cstheme="majorHAnsi"/>
          <w:bCs/>
          <w:color w:val="000000"/>
        </w:rPr>
        <w:t>synchronization</w:t>
      </w:r>
      <w:r w:rsidR="001F0F55" w:rsidRPr="005B6208">
        <w:rPr>
          <w:rFonts w:asciiTheme="majorHAnsi" w:hAnsiTheme="majorHAnsi" w:cstheme="majorHAnsi"/>
          <w:bCs/>
          <w:color w:val="000000"/>
        </w:rPr>
        <w:t xml:space="preserve"> agent for </w:t>
      </w:r>
      <w:r w:rsidR="003F79DA" w:rsidRPr="005B6208">
        <w:rPr>
          <w:rFonts w:asciiTheme="majorHAnsi" w:hAnsiTheme="majorHAnsi" w:cstheme="majorHAnsi"/>
          <w:bCs/>
          <w:color w:val="000000"/>
        </w:rPr>
        <w:t xml:space="preserve">all subsequent </w:t>
      </w:r>
      <w:r w:rsidR="001F0F55" w:rsidRPr="005B6208">
        <w:rPr>
          <w:rFonts w:asciiTheme="majorHAnsi" w:hAnsiTheme="majorHAnsi" w:cstheme="majorHAnsi"/>
          <w:bCs/>
          <w:color w:val="000000"/>
        </w:rPr>
        <w:t xml:space="preserve">experiments. </w:t>
      </w:r>
    </w:p>
    <w:p w14:paraId="145C2E55" w14:textId="77777777" w:rsidR="00866DF6" w:rsidRPr="005B6208" w:rsidRDefault="00866DF6" w:rsidP="005B6208">
      <w:pPr>
        <w:autoSpaceDE w:val="0"/>
        <w:autoSpaceDN w:val="0"/>
        <w:adjustRightInd w:val="0"/>
        <w:jc w:val="both"/>
        <w:rPr>
          <w:rFonts w:asciiTheme="majorHAnsi" w:hAnsiTheme="majorHAnsi" w:cstheme="majorHAnsi"/>
          <w:bCs/>
          <w:color w:val="000000"/>
        </w:rPr>
      </w:pPr>
    </w:p>
    <w:p w14:paraId="3F2B42C1" w14:textId="2B29BF88" w:rsidR="00470392" w:rsidRPr="005B6208" w:rsidRDefault="00F368D2" w:rsidP="005B6208">
      <w:pPr>
        <w:autoSpaceDE w:val="0"/>
        <w:autoSpaceDN w:val="0"/>
        <w:adjustRightInd w:val="0"/>
        <w:jc w:val="both"/>
        <w:rPr>
          <w:rFonts w:asciiTheme="majorHAnsi" w:hAnsiTheme="majorHAnsi" w:cstheme="majorHAnsi"/>
          <w:b/>
          <w:bCs/>
          <w:color w:val="000000"/>
        </w:rPr>
      </w:pPr>
      <w:r w:rsidRPr="005B6208">
        <w:rPr>
          <w:rFonts w:asciiTheme="majorHAnsi" w:hAnsiTheme="majorHAnsi" w:cstheme="majorHAnsi"/>
          <w:b/>
          <w:bCs/>
          <w:color w:val="000000"/>
        </w:rPr>
        <w:lastRenderedPageBreak/>
        <w:t>Disruption and restoration</w:t>
      </w:r>
      <w:r w:rsidR="00C06A23" w:rsidRPr="005B6208">
        <w:rPr>
          <w:rFonts w:asciiTheme="majorHAnsi" w:hAnsiTheme="majorHAnsi" w:cstheme="majorHAnsi"/>
          <w:b/>
          <w:bCs/>
          <w:color w:val="000000"/>
        </w:rPr>
        <w:t xml:space="preserve"> of cellular circadian rhythm by chemical</w:t>
      </w:r>
      <w:r w:rsidR="00E819A3" w:rsidRPr="005B6208">
        <w:rPr>
          <w:rFonts w:asciiTheme="majorHAnsi" w:hAnsiTheme="majorHAnsi" w:cstheme="majorHAnsi"/>
          <w:b/>
          <w:bCs/>
          <w:color w:val="000000"/>
        </w:rPr>
        <w:t xml:space="preserve"> exposures</w:t>
      </w:r>
    </w:p>
    <w:p w14:paraId="00C2D05D" w14:textId="70E29315" w:rsidR="00470392" w:rsidRPr="005B6208" w:rsidRDefault="00641694"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 xml:space="preserve">In </w:t>
      </w:r>
      <w:r w:rsidR="00803C01" w:rsidRPr="005B6208">
        <w:rPr>
          <w:rFonts w:asciiTheme="majorHAnsi" w:eastAsia="Malgun Gothic" w:hAnsiTheme="majorHAnsi" w:cstheme="majorHAnsi"/>
          <w:lang w:eastAsia="zh-CN"/>
        </w:rPr>
        <w:t xml:space="preserve">this </w:t>
      </w:r>
      <w:r w:rsidRPr="005B6208">
        <w:rPr>
          <w:rFonts w:asciiTheme="majorHAnsi" w:eastAsia="Malgun Gothic" w:hAnsiTheme="majorHAnsi" w:cstheme="majorHAnsi"/>
          <w:i/>
          <w:lang w:eastAsia="zh-CN"/>
        </w:rPr>
        <w:t>in vitro</w:t>
      </w:r>
      <w:r w:rsidRPr="005B6208">
        <w:rPr>
          <w:rFonts w:asciiTheme="majorHAnsi" w:eastAsia="Malgun Gothic" w:hAnsiTheme="majorHAnsi" w:cstheme="majorHAnsi"/>
          <w:lang w:eastAsia="zh-CN"/>
        </w:rPr>
        <w:t xml:space="preserve"> model, u</w:t>
      </w:r>
      <w:r w:rsidR="00866DF6" w:rsidRPr="005B6208">
        <w:rPr>
          <w:rFonts w:asciiTheme="majorHAnsi" w:eastAsia="Malgun Gothic" w:hAnsiTheme="majorHAnsi" w:cstheme="majorHAnsi"/>
          <w:lang w:eastAsia="zh-CN"/>
        </w:rPr>
        <w:t xml:space="preserve">ntreated, transiently transfected cells (control group) showed </w:t>
      </w:r>
      <w:r w:rsidR="002B30C5" w:rsidRPr="005B6208">
        <w:rPr>
          <w:rFonts w:asciiTheme="majorHAnsi" w:eastAsia="Malgun Gothic" w:hAnsiTheme="majorHAnsi" w:cstheme="majorHAnsi"/>
          <w:lang w:eastAsia="zh-CN"/>
        </w:rPr>
        <w:t xml:space="preserve">at least </w:t>
      </w:r>
      <w:r w:rsidR="00866DF6" w:rsidRPr="005B6208">
        <w:rPr>
          <w:rFonts w:asciiTheme="majorHAnsi" w:eastAsia="Malgun Gothic" w:hAnsiTheme="majorHAnsi" w:cstheme="majorHAnsi"/>
          <w:lang w:eastAsia="zh-CN"/>
        </w:rPr>
        <w:t>two complete</w:t>
      </w:r>
      <w:r w:rsidR="00706D7B" w:rsidRPr="005B6208">
        <w:rPr>
          <w:rFonts w:asciiTheme="majorHAnsi" w:eastAsia="Malgun Gothic" w:hAnsiTheme="majorHAnsi" w:cstheme="majorHAnsi"/>
          <w:lang w:eastAsia="zh-CN"/>
        </w:rPr>
        <w:t xml:space="preserve"> </w:t>
      </w:r>
      <w:r w:rsidR="00866DF6" w:rsidRPr="005B6208">
        <w:rPr>
          <w:rFonts w:asciiTheme="majorHAnsi" w:eastAsia="Malgun Gothic" w:hAnsiTheme="majorHAnsi" w:cstheme="majorHAnsi"/>
          <w:lang w:eastAsia="zh-CN"/>
        </w:rPr>
        <w:t>cycles of luminescence signaling after synchronization (</w:t>
      </w:r>
      <w:r w:rsidR="002425A5" w:rsidRPr="005B6208">
        <w:rPr>
          <w:rFonts w:asciiTheme="majorHAnsi" w:eastAsia="Malgun Gothic" w:hAnsiTheme="majorHAnsi" w:cstheme="majorHAnsi"/>
          <w:b/>
          <w:lang w:eastAsia="zh-CN"/>
        </w:rPr>
        <w:t>Figure</w:t>
      </w:r>
      <w:r w:rsidR="00866DF6" w:rsidRPr="005B6208">
        <w:rPr>
          <w:rFonts w:asciiTheme="majorHAnsi" w:eastAsia="Malgun Gothic" w:hAnsiTheme="majorHAnsi" w:cstheme="majorHAnsi"/>
          <w:lang w:eastAsia="zh-CN"/>
        </w:rPr>
        <w:t xml:space="preserve"> </w:t>
      </w:r>
      <w:r w:rsidR="00E3107F" w:rsidRPr="005B6208">
        <w:rPr>
          <w:rFonts w:asciiTheme="majorHAnsi" w:eastAsia="Malgun Gothic" w:hAnsiTheme="majorHAnsi" w:cstheme="majorHAnsi"/>
          <w:b/>
          <w:lang w:eastAsia="zh-CN"/>
        </w:rPr>
        <w:t>3</w:t>
      </w:r>
      <w:r w:rsidR="00866DF6" w:rsidRPr="005B6208">
        <w:rPr>
          <w:rFonts w:asciiTheme="majorHAnsi" w:eastAsia="Malgun Gothic" w:hAnsiTheme="majorHAnsi" w:cstheme="majorHAnsi"/>
          <w:b/>
          <w:lang w:eastAsia="zh-CN"/>
        </w:rPr>
        <w:t>A</w:t>
      </w:r>
      <w:r w:rsidR="00866DF6" w:rsidRPr="005B6208">
        <w:rPr>
          <w:rFonts w:asciiTheme="majorHAnsi" w:eastAsia="Malgun Gothic" w:hAnsiTheme="majorHAnsi" w:cstheme="majorHAnsi"/>
          <w:lang w:eastAsia="zh-CN"/>
        </w:rPr>
        <w:t xml:space="preserve">). </w:t>
      </w:r>
      <w:r w:rsidR="00E819A3" w:rsidRPr="005B6208">
        <w:rPr>
          <w:rFonts w:asciiTheme="majorHAnsi" w:eastAsia="Malgun Gothic" w:hAnsiTheme="majorHAnsi" w:cstheme="majorHAnsi"/>
          <w:lang w:eastAsia="zh-CN"/>
        </w:rPr>
        <w:t>Cells exposed to the direct acting mutagen, NMU</w:t>
      </w:r>
      <w:r w:rsidR="00E837BD" w:rsidRPr="005B6208">
        <w:rPr>
          <w:rFonts w:asciiTheme="majorHAnsi" w:eastAsia="Malgun Gothic" w:hAnsiTheme="majorHAnsi" w:cstheme="majorHAnsi"/>
          <w:lang w:eastAsia="zh-CN"/>
        </w:rPr>
        <w:t>,</w:t>
      </w:r>
      <w:r w:rsidR="00E819A3" w:rsidRPr="005B6208">
        <w:rPr>
          <w:rFonts w:asciiTheme="majorHAnsi" w:eastAsia="Malgun Gothic" w:hAnsiTheme="majorHAnsi" w:cstheme="majorHAnsi"/>
          <w:lang w:eastAsia="zh-CN"/>
        </w:rPr>
        <w:t xml:space="preserve"> showed a dose</w:t>
      </w:r>
      <w:r w:rsidR="00A73F01" w:rsidRPr="005B6208">
        <w:rPr>
          <w:rFonts w:asciiTheme="majorHAnsi" w:eastAsia="Malgun Gothic" w:hAnsiTheme="majorHAnsi" w:cstheme="majorHAnsi"/>
          <w:lang w:eastAsia="zh-CN"/>
        </w:rPr>
        <w:t>-</w:t>
      </w:r>
      <w:r w:rsidR="00E819A3" w:rsidRPr="005B6208">
        <w:rPr>
          <w:rFonts w:asciiTheme="majorHAnsi" w:eastAsia="Malgun Gothic" w:hAnsiTheme="majorHAnsi" w:cstheme="majorHAnsi"/>
          <w:lang w:eastAsia="zh-CN"/>
        </w:rPr>
        <w:t>dependent disruption of circadian gene expression</w:t>
      </w:r>
      <w:r w:rsidR="00A73F01" w:rsidRPr="005B6208">
        <w:rPr>
          <w:rFonts w:asciiTheme="majorHAnsi" w:eastAsia="Malgun Gothic" w:hAnsiTheme="majorHAnsi" w:cstheme="majorHAnsi"/>
          <w:lang w:eastAsia="zh-CN"/>
        </w:rPr>
        <w:t xml:space="preserve"> as reflected by </w:t>
      </w:r>
      <w:r w:rsidR="00E837BD" w:rsidRPr="005B6208">
        <w:rPr>
          <w:rFonts w:asciiTheme="majorHAnsi" w:eastAsia="Malgun Gothic" w:hAnsiTheme="majorHAnsi" w:cstheme="majorHAnsi"/>
          <w:lang w:eastAsia="zh-CN"/>
        </w:rPr>
        <w:t xml:space="preserve">the </w:t>
      </w:r>
      <w:r w:rsidR="00A73F01" w:rsidRPr="005B6208">
        <w:rPr>
          <w:rFonts w:asciiTheme="majorHAnsi" w:eastAsia="Malgun Gothic" w:hAnsiTheme="majorHAnsi" w:cstheme="majorHAnsi"/>
          <w:lang w:eastAsia="zh-CN"/>
        </w:rPr>
        <w:t>loss of luminescence peaks</w:t>
      </w:r>
      <w:r w:rsidR="00E819A3" w:rsidRPr="005B6208">
        <w:rPr>
          <w:rFonts w:asciiTheme="majorHAnsi" w:eastAsia="Malgun Gothic" w:hAnsiTheme="majorHAnsi" w:cstheme="majorHAnsi"/>
          <w:lang w:eastAsia="zh-CN"/>
        </w:rPr>
        <w:t xml:space="preserve">. </w:t>
      </w:r>
      <w:r w:rsidR="00385BCF" w:rsidRPr="005B6208">
        <w:rPr>
          <w:rFonts w:asciiTheme="majorHAnsi" w:eastAsia="Malgun Gothic" w:hAnsiTheme="majorHAnsi" w:cstheme="majorHAnsi"/>
          <w:lang w:eastAsia="zh-CN"/>
        </w:rPr>
        <w:t>While t</w:t>
      </w:r>
      <w:r w:rsidR="00E819A3" w:rsidRPr="005B6208">
        <w:rPr>
          <w:rFonts w:asciiTheme="majorHAnsi" w:eastAsia="Malgun Gothic" w:hAnsiTheme="majorHAnsi" w:cstheme="majorHAnsi"/>
          <w:lang w:eastAsia="zh-CN"/>
        </w:rPr>
        <w:t xml:space="preserve">reatment with 0.25 </w:t>
      </w:r>
      <w:proofErr w:type="spellStart"/>
      <w:r w:rsidR="00E819A3" w:rsidRPr="005B6208">
        <w:rPr>
          <w:rFonts w:asciiTheme="majorHAnsi" w:eastAsia="Malgun Gothic" w:hAnsiTheme="majorHAnsi" w:cstheme="majorHAnsi"/>
          <w:lang w:eastAsia="zh-CN"/>
        </w:rPr>
        <w:t>mM</w:t>
      </w:r>
      <w:proofErr w:type="spellEnd"/>
      <w:r w:rsidR="00E819A3" w:rsidRPr="005B6208">
        <w:rPr>
          <w:rFonts w:asciiTheme="majorHAnsi" w:eastAsia="Malgun Gothic" w:hAnsiTheme="majorHAnsi" w:cstheme="majorHAnsi"/>
          <w:lang w:eastAsia="zh-CN"/>
        </w:rPr>
        <w:t xml:space="preserve"> NMU did not disrupt the cellular circadian rhythm</w:t>
      </w:r>
      <w:r w:rsidR="00A73F01" w:rsidRPr="005B6208">
        <w:rPr>
          <w:rFonts w:asciiTheme="majorHAnsi" w:eastAsia="Malgun Gothic" w:hAnsiTheme="majorHAnsi" w:cstheme="majorHAnsi"/>
          <w:lang w:eastAsia="zh-CN"/>
        </w:rPr>
        <w:t>, a dose of</w:t>
      </w:r>
      <w:r w:rsidR="00866DF6" w:rsidRPr="005B6208">
        <w:rPr>
          <w:rFonts w:asciiTheme="majorHAnsi" w:eastAsia="Malgun Gothic" w:hAnsiTheme="majorHAnsi" w:cstheme="majorHAnsi"/>
          <w:lang w:eastAsia="zh-CN"/>
        </w:rPr>
        <w:t xml:space="preserve"> 0.5 </w:t>
      </w:r>
      <w:proofErr w:type="spellStart"/>
      <w:r w:rsidR="00866DF6" w:rsidRPr="005B6208">
        <w:rPr>
          <w:rFonts w:asciiTheme="majorHAnsi" w:eastAsia="Malgun Gothic" w:hAnsiTheme="majorHAnsi" w:cstheme="majorHAnsi"/>
          <w:lang w:eastAsia="zh-CN"/>
        </w:rPr>
        <w:t>mM</w:t>
      </w:r>
      <w:proofErr w:type="spellEnd"/>
      <w:r w:rsidR="00866DF6" w:rsidRPr="005B6208">
        <w:rPr>
          <w:rFonts w:asciiTheme="majorHAnsi" w:eastAsia="Malgun Gothic" w:hAnsiTheme="majorHAnsi" w:cstheme="majorHAnsi"/>
          <w:lang w:eastAsia="zh-CN"/>
        </w:rPr>
        <w:t xml:space="preserve"> NMU initially delayed and later abolished circadian rhythm, as indicated by </w:t>
      </w:r>
      <w:r w:rsidR="00E837BD" w:rsidRPr="005B6208">
        <w:rPr>
          <w:rFonts w:asciiTheme="majorHAnsi" w:eastAsia="Malgun Gothic" w:hAnsiTheme="majorHAnsi" w:cstheme="majorHAnsi"/>
          <w:lang w:eastAsia="zh-CN"/>
        </w:rPr>
        <w:t xml:space="preserve">the </w:t>
      </w:r>
      <w:r w:rsidR="00866DF6" w:rsidRPr="005B6208">
        <w:rPr>
          <w:rFonts w:asciiTheme="majorHAnsi" w:eastAsia="Malgun Gothic" w:hAnsiTheme="majorHAnsi" w:cstheme="majorHAnsi"/>
          <w:lang w:eastAsia="zh-CN"/>
        </w:rPr>
        <w:t>disappearance of the second peak of luminescence at ~</w:t>
      </w:r>
      <w:r w:rsidR="00ED165F" w:rsidRPr="005B6208">
        <w:rPr>
          <w:rFonts w:asciiTheme="majorHAnsi" w:eastAsia="Malgun Gothic" w:hAnsiTheme="majorHAnsi" w:cstheme="majorHAnsi"/>
          <w:lang w:eastAsia="zh-CN"/>
        </w:rPr>
        <w:t xml:space="preserve"> </w:t>
      </w:r>
      <w:r w:rsidR="00866DF6" w:rsidRPr="005B6208">
        <w:rPr>
          <w:rFonts w:asciiTheme="majorHAnsi" w:eastAsia="Malgun Gothic" w:hAnsiTheme="majorHAnsi" w:cstheme="majorHAnsi"/>
          <w:lang w:eastAsia="zh-CN"/>
        </w:rPr>
        <w:t xml:space="preserve">72 </w:t>
      </w:r>
      <w:r w:rsidR="006C479A" w:rsidRPr="005B6208">
        <w:rPr>
          <w:rFonts w:asciiTheme="majorHAnsi" w:eastAsia="Malgun Gothic" w:hAnsiTheme="majorHAnsi" w:cstheme="majorHAnsi"/>
          <w:lang w:eastAsia="zh-CN"/>
        </w:rPr>
        <w:t>h</w:t>
      </w:r>
      <w:r w:rsidR="00866DF6" w:rsidRPr="005B6208">
        <w:rPr>
          <w:rFonts w:asciiTheme="majorHAnsi" w:eastAsia="Malgun Gothic" w:hAnsiTheme="majorHAnsi" w:cstheme="majorHAnsi"/>
          <w:lang w:eastAsia="zh-CN"/>
        </w:rPr>
        <w:t xml:space="preserve"> post-treatment. Inhibition of SIRT1 activity with 20 </w:t>
      </w:r>
      <w:proofErr w:type="spellStart"/>
      <w:r w:rsidR="00866DF6" w:rsidRPr="005B6208">
        <w:rPr>
          <w:rFonts w:asciiTheme="majorHAnsi" w:eastAsia="Malgun Gothic" w:hAnsiTheme="majorHAnsi" w:cstheme="majorHAnsi"/>
          <w:lang w:eastAsia="zh-CN"/>
        </w:rPr>
        <w:t>nM</w:t>
      </w:r>
      <w:proofErr w:type="spellEnd"/>
      <w:r w:rsidR="00866DF6" w:rsidRPr="005B6208">
        <w:rPr>
          <w:rFonts w:asciiTheme="majorHAnsi" w:eastAsia="Malgun Gothic" w:hAnsiTheme="majorHAnsi" w:cstheme="majorHAnsi"/>
          <w:lang w:eastAsia="zh-CN"/>
        </w:rPr>
        <w:t xml:space="preserve"> Ex257 or 1 µM </w:t>
      </w:r>
      <w:proofErr w:type="spellStart"/>
      <w:r w:rsidR="00866DF6" w:rsidRPr="005B6208">
        <w:rPr>
          <w:rFonts w:asciiTheme="majorHAnsi" w:eastAsia="Malgun Gothic" w:hAnsiTheme="majorHAnsi" w:cstheme="majorHAnsi"/>
          <w:lang w:eastAsia="zh-CN"/>
        </w:rPr>
        <w:t>cambinol</w:t>
      </w:r>
      <w:proofErr w:type="spellEnd"/>
      <w:r w:rsidR="00866DF6" w:rsidRPr="005B6208">
        <w:rPr>
          <w:rFonts w:asciiTheme="majorHAnsi" w:eastAsia="Malgun Gothic" w:hAnsiTheme="majorHAnsi" w:cstheme="majorHAnsi"/>
          <w:lang w:eastAsia="zh-CN"/>
        </w:rPr>
        <w:t xml:space="preserve"> similarly disrupted circadian rhythm by dampening the subsequent circadian cycle (</w:t>
      </w:r>
      <w:r w:rsidR="002425A5" w:rsidRPr="005B6208">
        <w:rPr>
          <w:rFonts w:asciiTheme="majorHAnsi" w:eastAsia="Malgun Gothic" w:hAnsiTheme="majorHAnsi" w:cstheme="majorHAnsi"/>
          <w:b/>
          <w:lang w:eastAsia="zh-CN"/>
        </w:rPr>
        <w:t>Figure</w:t>
      </w:r>
      <w:r w:rsidR="00866DF6" w:rsidRPr="005B6208">
        <w:rPr>
          <w:rFonts w:asciiTheme="majorHAnsi" w:eastAsia="Malgun Gothic" w:hAnsiTheme="majorHAnsi" w:cstheme="majorHAnsi"/>
          <w:b/>
          <w:lang w:eastAsia="zh-CN"/>
        </w:rPr>
        <w:t xml:space="preserve"> </w:t>
      </w:r>
      <w:r w:rsidR="00E3107F" w:rsidRPr="005B6208">
        <w:rPr>
          <w:rFonts w:asciiTheme="majorHAnsi" w:eastAsia="Malgun Gothic" w:hAnsiTheme="majorHAnsi" w:cstheme="majorHAnsi"/>
          <w:b/>
          <w:lang w:eastAsia="zh-CN"/>
        </w:rPr>
        <w:t>3</w:t>
      </w:r>
      <w:r w:rsidR="00866DF6" w:rsidRPr="005B6208">
        <w:rPr>
          <w:rFonts w:asciiTheme="majorHAnsi" w:eastAsia="Malgun Gothic" w:hAnsiTheme="majorHAnsi" w:cstheme="majorHAnsi"/>
          <w:b/>
          <w:lang w:eastAsia="zh-CN"/>
        </w:rPr>
        <w:t>A</w:t>
      </w:r>
      <w:r w:rsidR="00E2646E" w:rsidRPr="005B6208">
        <w:rPr>
          <w:rFonts w:asciiTheme="majorHAnsi" w:eastAsia="Malgun Gothic" w:hAnsiTheme="majorHAnsi" w:cstheme="majorHAnsi"/>
          <w:b/>
          <w:lang w:eastAsia="zh-CN"/>
        </w:rPr>
        <w:t>(1)</w:t>
      </w:r>
      <w:r w:rsidR="00866DF6" w:rsidRPr="005B6208">
        <w:rPr>
          <w:rFonts w:asciiTheme="majorHAnsi" w:eastAsia="Malgun Gothic" w:hAnsiTheme="majorHAnsi" w:cstheme="majorHAnsi"/>
          <w:lang w:eastAsia="zh-CN"/>
        </w:rPr>
        <w:t xml:space="preserve">). Importantly, </w:t>
      </w:r>
      <w:r w:rsidR="00E837BD" w:rsidRPr="005B6208">
        <w:rPr>
          <w:rFonts w:asciiTheme="majorHAnsi" w:eastAsia="Malgun Gothic" w:hAnsiTheme="majorHAnsi" w:cstheme="majorHAnsi"/>
          <w:lang w:eastAsia="zh-CN"/>
        </w:rPr>
        <w:t xml:space="preserve">the </w:t>
      </w:r>
      <w:r w:rsidR="00866DF6" w:rsidRPr="005B6208">
        <w:rPr>
          <w:rFonts w:asciiTheme="majorHAnsi" w:eastAsia="Malgun Gothic" w:hAnsiTheme="majorHAnsi" w:cstheme="majorHAnsi"/>
          <w:lang w:eastAsia="zh-CN"/>
        </w:rPr>
        <w:t xml:space="preserve">addition of MSC (12.5 µM) </w:t>
      </w:r>
      <w:r w:rsidR="00A73F01" w:rsidRPr="005B6208">
        <w:rPr>
          <w:rFonts w:asciiTheme="majorHAnsi" w:eastAsia="Malgun Gothic" w:hAnsiTheme="majorHAnsi" w:cstheme="majorHAnsi"/>
          <w:lang w:eastAsia="zh-CN"/>
        </w:rPr>
        <w:t xml:space="preserve">to the </w:t>
      </w:r>
      <w:r w:rsidR="00866DF6" w:rsidRPr="005B6208">
        <w:rPr>
          <w:rFonts w:asciiTheme="majorHAnsi" w:eastAsia="Malgun Gothic" w:hAnsiTheme="majorHAnsi" w:cstheme="majorHAnsi"/>
          <w:lang w:eastAsia="zh-CN"/>
        </w:rPr>
        <w:t xml:space="preserve">culture medium restored </w:t>
      </w:r>
      <w:r w:rsidR="00A73F01" w:rsidRPr="005B6208">
        <w:rPr>
          <w:rFonts w:asciiTheme="majorHAnsi" w:eastAsia="Malgun Gothic" w:hAnsiTheme="majorHAnsi" w:cstheme="majorHAnsi"/>
          <w:lang w:eastAsia="zh-CN"/>
        </w:rPr>
        <w:t xml:space="preserve">towards normal first and second cycles of </w:t>
      </w:r>
      <w:r w:rsidR="00866DF6" w:rsidRPr="005B6208">
        <w:rPr>
          <w:rFonts w:asciiTheme="majorHAnsi" w:eastAsia="Malgun Gothic" w:hAnsiTheme="majorHAnsi" w:cstheme="majorHAnsi"/>
          <w:lang w:eastAsia="zh-CN"/>
        </w:rPr>
        <w:t xml:space="preserve">circadian </w:t>
      </w:r>
      <w:r w:rsidR="00A73F01" w:rsidRPr="005B6208">
        <w:rPr>
          <w:rFonts w:asciiTheme="majorHAnsi" w:eastAsia="Malgun Gothic" w:hAnsiTheme="majorHAnsi" w:cstheme="majorHAnsi"/>
          <w:lang w:eastAsia="zh-CN"/>
        </w:rPr>
        <w:t xml:space="preserve">gene expression in </w:t>
      </w:r>
      <w:r w:rsidR="00866DF6" w:rsidRPr="005B6208">
        <w:rPr>
          <w:rFonts w:asciiTheme="majorHAnsi" w:eastAsia="Malgun Gothic" w:hAnsiTheme="majorHAnsi" w:cstheme="majorHAnsi"/>
          <w:lang w:eastAsia="zh-CN"/>
        </w:rPr>
        <w:t>NMU-treated cells. MSC not only restored the rhythm disrupted by NMU</w:t>
      </w:r>
      <w:r w:rsidR="00E837BD" w:rsidRPr="005B6208">
        <w:rPr>
          <w:rFonts w:asciiTheme="majorHAnsi" w:eastAsia="Malgun Gothic" w:hAnsiTheme="majorHAnsi" w:cstheme="majorHAnsi"/>
          <w:lang w:eastAsia="zh-CN"/>
        </w:rPr>
        <w:t>,</w:t>
      </w:r>
      <w:r w:rsidR="00866DF6" w:rsidRPr="005B6208">
        <w:rPr>
          <w:rFonts w:asciiTheme="majorHAnsi" w:eastAsia="Malgun Gothic" w:hAnsiTheme="majorHAnsi" w:cstheme="majorHAnsi"/>
          <w:lang w:eastAsia="zh-CN"/>
        </w:rPr>
        <w:t xml:space="preserve"> but </w:t>
      </w:r>
      <w:r w:rsidR="00866DF6" w:rsidRPr="005B6208">
        <w:rPr>
          <w:rFonts w:asciiTheme="majorHAnsi" w:hAnsiTheme="majorHAnsi" w:cstheme="majorHAnsi"/>
          <w:bCs/>
          <w:color w:val="000000"/>
        </w:rPr>
        <w:t>also</w:t>
      </w:r>
      <w:r w:rsidR="00866DF6" w:rsidRPr="005B6208">
        <w:rPr>
          <w:rFonts w:asciiTheme="majorHAnsi" w:eastAsia="Malgun Gothic" w:hAnsiTheme="majorHAnsi" w:cstheme="majorHAnsi"/>
          <w:lang w:eastAsia="zh-CN"/>
        </w:rPr>
        <w:t xml:space="preserve"> prevented the disruptive effects of SIRT1 inhibitors, Ex257 and </w:t>
      </w:r>
      <w:proofErr w:type="spellStart"/>
      <w:r w:rsidR="00866DF6" w:rsidRPr="005B6208">
        <w:rPr>
          <w:rFonts w:asciiTheme="majorHAnsi" w:eastAsia="Malgun Gothic" w:hAnsiTheme="majorHAnsi" w:cstheme="majorHAnsi"/>
          <w:lang w:eastAsia="zh-CN"/>
        </w:rPr>
        <w:t>cambinol</w:t>
      </w:r>
      <w:proofErr w:type="spellEnd"/>
      <w:r w:rsidR="00866DF6" w:rsidRPr="005B6208">
        <w:rPr>
          <w:rFonts w:asciiTheme="majorHAnsi" w:eastAsia="Malgun Gothic" w:hAnsiTheme="majorHAnsi" w:cstheme="majorHAnsi"/>
          <w:lang w:eastAsia="zh-CN"/>
        </w:rPr>
        <w:t xml:space="preserve"> (</w:t>
      </w:r>
      <w:r w:rsidR="002425A5" w:rsidRPr="005B6208">
        <w:rPr>
          <w:rFonts w:asciiTheme="majorHAnsi" w:eastAsia="Malgun Gothic" w:hAnsiTheme="majorHAnsi" w:cstheme="majorHAnsi"/>
          <w:b/>
          <w:lang w:eastAsia="zh-CN"/>
        </w:rPr>
        <w:t>Figure</w:t>
      </w:r>
      <w:r w:rsidR="00866DF6" w:rsidRPr="005B6208">
        <w:rPr>
          <w:rFonts w:asciiTheme="majorHAnsi" w:eastAsia="Malgun Gothic" w:hAnsiTheme="majorHAnsi" w:cstheme="majorHAnsi"/>
          <w:b/>
          <w:lang w:eastAsia="zh-CN"/>
        </w:rPr>
        <w:t xml:space="preserve"> </w:t>
      </w:r>
      <w:r w:rsidR="00E3107F" w:rsidRPr="005B6208">
        <w:rPr>
          <w:rFonts w:asciiTheme="majorHAnsi" w:eastAsia="Malgun Gothic" w:hAnsiTheme="majorHAnsi" w:cstheme="majorHAnsi"/>
          <w:b/>
          <w:lang w:eastAsia="zh-CN"/>
        </w:rPr>
        <w:t>3A</w:t>
      </w:r>
      <w:r w:rsidR="00E2646E" w:rsidRPr="005B6208">
        <w:rPr>
          <w:rFonts w:asciiTheme="majorHAnsi" w:eastAsia="Malgun Gothic" w:hAnsiTheme="majorHAnsi" w:cstheme="majorHAnsi"/>
          <w:b/>
          <w:lang w:eastAsia="zh-CN"/>
        </w:rPr>
        <w:t>(2)</w:t>
      </w:r>
      <w:r w:rsidR="00866DF6" w:rsidRPr="005B6208">
        <w:rPr>
          <w:rFonts w:asciiTheme="majorHAnsi" w:eastAsia="Malgun Gothic" w:hAnsiTheme="majorHAnsi" w:cstheme="majorHAnsi"/>
          <w:lang w:eastAsia="zh-CN"/>
        </w:rPr>
        <w:t>)</w:t>
      </w:r>
      <w:r w:rsidR="00470392" w:rsidRPr="005B6208">
        <w:rPr>
          <w:rFonts w:asciiTheme="majorHAnsi" w:eastAsia="Malgun Gothic" w:hAnsiTheme="majorHAnsi" w:cstheme="majorHAnsi"/>
          <w:lang w:eastAsia="zh-CN"/>
        </w:rPr>
        <w:t xml:space="preserve">. </w:t>
      </w:r>
    </w:p>
    <w:p w14:paraId="06920AF6" w14:textId="193BB538" w:rsidR="00470392" w:rsidRPr="005B6208" w:rsidRDefault="00E2646E" w:rsidP="005B6208">
      <w:pPr>
        <w:autoSpaceDE w:val="0"/>
        <w:autoSpaceDN w:val="0"/>
        <w:adjustRightInd w:val="0"/>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ab/>
      </w:r>
    </w:p>
    <w:p w14:paraId="35F154A4" w14:textId="6B13B073" w:rsidR="00866DF6" w:rsidRPr="005B6208" w:rsidRDefault="00866DF6" w:rsidP="005B6208">
      <w:pPr>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In stably transfected cell</w:t>
      </w:r>
      <w:r w:rsidR="00641694" w:rsidRPr="005B6208">
        <w:rPr>
          <w:rFonts w:asciiTheme="majorHAnsi" w:eastAsia="Malgun Gothic" w:hAnsiTheme="majorHAnsi" w:cstheme="majorHAnsi"/>
          <w:lang w:eastAsia="zh-CN"/>
        </w:rPr>
        <w:t>s</w:t>
      </w:r>
      <w:r w:rsidRPr="005B6208">
        <w:rPr>
          <w:rFonts w:asciiTheme="majorHAnsi" w:eastAsia="Malgun Gothic" w:hAnsiTheme="majorHAnsi" w:cstheme="majorHAnsi"/>
          <w:lang w:eastAsia="zh-CN"/>
        </w:rPr>
        <w:t>, both NMU and SIRT1 inhibitors disrupted circadian rhythm,</w:t>
      </w:r>
      <w:r w:rsidR="00470392"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lang w:eastAsia="zh-CN"/>
        </w:rPr>
        <w:t xml:space="preserve">albeit at higher concentrations than that observed in transient </w:t>
      </w:r>
      <w:proofErr w:type="spellStart"/>
      <w:r w:rsidRPr="005B6208">
        <w:rPr>
          <w:rFonts w:asciiTheme="majorHAnsi" w:eastAsia="Malgun Gothic" w:hAnsiTheme="majorHAnsi" w:cstheme="majorHAnsi"/>
          <w:lang w:eastAsia="zh-CN"/>
        </w:rPr>
        <w:t>transfectants</w:t>
      </w:r>
      <w:proofErr w:type="spellEnd"/>
      <w:r w:rsidRPr="005B6208">
        <w:rPr>
          <w:rFonts w:asciiTheme="majorHAnsi" w:eastAsia="Malgun Gothic" w:hAnsiTheme="majorHAnsi" w:cstheme="majorHAnsi"/>
          <w:lang w:eastAsia="zh-CN"/>
        </w:rPr>
        <w:t xml:space="preserve"> (</w:t>
      </w:r>
      <w:r w:rsidR="002425A5" w:rsidRPr="005B6208">
        <w:rPr>
          <w:rFonts w:asciiTheme="majorHAnsi" w:eastAsia="Malgun Gothic" w:hAnsiTheme="majorHAnsi" w:cstheme="majorHAnsi"/>
          <w:b/>
          <w:lang w:eastAsia="zh-CN"/>
        </w:rPr>
        <w:t>Figure</w:t>
      </w:r>
      <w:r w:rsidRPr="005B6208">
        <w:rPr>
          <w:rFonts w:asciiTheme="majorHAnsi" w:eastAsia="Malgun Gothic" w:hAnsiTheme="majorHAnsi" w:cstheme="majorHAnsi"/>
          <w:b/>
          <w:lang w:eastAsia="zh-CN"/>
        </w:rPr>
        <w:t xml:space="preserve"> </w:t>
      </w:r>
      <w:r w:rsidR="00E3107F" w:rsidRPr="005B6208">
        <w:rPr>
          <w:rFonts w:asciiTheme="majorHAnsi" w:eastAsia="Malgun Gothic" w:hAnsiTheme="majorHAnsi" w:cstheme="majorHAnsi"/>
          <w:b/>
          <w:lang w:eastAsia="zh-CN"/>
        </w:rPr>
        <w:t>3</w:t>
      </w:r>
      <w:r w:rsidRPr="005B6208">
        <w:rPr>
          <w:rFonts w:asciiTheme="majorHAnsi" w:eastAsia="Malgun Gothic" w:hAnsiTheme="majorHAnsi" w:cstheme="majorHAnsi"/>
          <w:b/>
          <w:lang w:eastAsia="zh-CN"/>
        </w:rPr>
        <w:t>B</w:t>
      </w:r>
      <w:r w:rsidR="00E2646E" w:rsidRPr="005B6208">
        <w:rPr>
          <w:rFonts w:asciiTheme="majorHAnsi" w:eastAsia="Malgun Gothic" w:hAnsiTheme="majorHAnsi" w:cstheme="majorHAnsi"/>
          <w:b/>
          <w:lang w:eastAsia="zh-CN"/>
        </w:rPr>
        <w:t>(1)</w:t>
      </w:r>
      <w:r w:rsidRPr="005B6208">
        <w:rPr>
          <w:rFonts w:asciiTheme="majorHAnsi" w:eastAsia="Malgun Gothic" w:hAnsiTheme="majorHAnsi" w:cstheme="majorHAnsi"/>
          <w:lang w:eastAsia="zh-CN"/>
        </w:rPr>
        <w:t xml:space="preserve">). MSC (12.5 µM) restored circadian rhythms in the cells pretreated with 1 </w:t>
      </w:r>
      <w:proofErr w:type="spellStart"/>
      <w:r w:rsidRPr="005B6208">
        <w:rPr>
          <w:rFonts w:asciiTheme="majorHAnsi" w:eastAsia="Malgun Gothic" w:hAnsiTheme="majorHAnsi" w:cstheme="majorHAnsi"/>
          <w:lang w:eastAsia="zh-CN"/>
        </w:rPr>
        <w:t>mM</w:t>
      </w:r>
      <w:proofErr w:type="spellEnd"/>
      <w:r w:rsidRPr="005B6208">
        <w:rPr>
          <w:rFonts w:asciiTheme="majorHAnsi" w:eastAsia="Malgun Gothic" w:hAnsiTheme="majorHAnsi" w:cstheme="majorHAnsi"/>
          <w:lang w:eastAsia="zh-CN"/>
        </w:rPr>
        <w:t xml:space="preserve"> NMU (</w:t>
      </w:r>
      <w:r w:rsidR="002425A5" w:rsidRPr="005B6208">
        <w:rPr>
          <w:rFonts w:asciiTheme="majorHAnsi" w:eastAsia="Malgun Gothic" w:hAnsiTheme="majorHAnsi" w:cstheme="majorHAnsi"/>
          <w:b/>
          <w:lang w:eastAsia="zh-CN"/>
        </w:rPr>
        <w:t>Figure</w:t>
      </w:r>
      <w:r w:rsidRPr="005B6208">
        <w:rPr>
          <w:rFonts w:asciiTheme="majorHAnsi" w:eastAsia="Malgun Gothic" w:hAnsiTheme="majorHAnsi" w:cstheme="majorHAnsi"/>
          <w:b/>
          <w:lang w:eastAsia="zh-CN"/>
        </w:rPr>
        <w:t xml:space="preserve"> </w:t>
      </w:r>
      <w:r w:rsidR="00E3107F" w:rsidRPr="005B6208">
        <w:rPr>
          <w:rFonts w:asciiTheme="majorHAnsi" w:eastAsia="Malgun Gothic" w:hAnsiTheme="majorHAnsi" w:cstheme="majorHAnsi"/>
          <w:b/>
          <w:lang w:eastAsia="zh-CN"/>
        </w:rPr>
        <w:t>3</w:t>
      </w:r>
      <w:r w:rsidRPr="005B6208">
        <w:rPr>
          <w:rFonts w:asciiTheme="majorHAnsi" w:eastAsia="Malgun Gothic" w:hAnsiTheme="majorHAnsi" w:cstheme="majorHAnsi"/>
          <w:b/>
          <w:lang w:eastAsia="zh-CN"/>
        </w:rPr>
        <w:t>B</w:t>
      </w:r>
      <w:r w:rsidR="00E2646E" w:rsidRPr="005B6208">
        <w:rPr>
          <w:rFonts w:asciiTheme="majorHAnsi" w:eastAsia="Malgun Gothic" w:hAnsiTheme="majorHAnsi" w:cstheme="majorHAnsi"/>
          <w:b/>
          <w:lang w:eastAsia="zh-CN"/>
        </w:rPr>
        <w:t>(2)</w:t>
      </w:r>
      <w:r w:rsidRPr="005B6208">
        <w:rPr>
          <w:rFonts w:asciiTheme="majorHAnsi" w:eastAsia="Malgun Gothic" w:hAnsiTheme="majorHAnsi" w:cstheme="majorHAnsi"/>
          <w:lang w:eastAsia="zh-CN"/>
        </w:rPr>
        <w:t xml:space="preserve">). More importantly, MSC also restored circadian rhythms in the cells treated with SIRT1 inhibitors, including EX257 (40 </w:t>
      </w:r>
      <w:proofErr w:type="spellStart"/>
      <w:r w:rsidRPr="005B6208">
        <w:rPr>
          <w:rFonts w:asciiTheme="majorHAnsi" w:eastAsia="Malgun Gothic" w:hAnsiTheme="majorHAnsi" w:cstheme="majorHAnsi"/>
          <w:lang w:eastAsia="zh-CN"/>
        </w:rPr>
        <w:t>nM</w:t>
      </w:r>
      <w:proofErr w:type="spellEnd"/>
      <w:r w:rsidRPr="005B6208">
        <w:rPr>
          <w:rFonts w:asciiTheme="majorHAnsi" w:eastAsia="Malgun Gothic" w:hAnsiTheme="majorHAnsi" w:cstheme="majorHAnsi"/>
          <w:lang w:eastAsia="zh-CN"/>
        </w:rPr>
        <w:t>) (</w:t>
      </w:r>
      <w:r w:rsidR="002425A5" w:rsidRPr="005B6208">
        <w:rPr>
          <w:rFonts w:asciiTheme="majorHAnsi" w:eastAsia="Malgun Gothic" w:hAnsiTheme="majorHAnsi" w:cstheme="majorHAnsi"/>
          <w:b/>
          <w:lang w:eastAsia="zh-CN"/>
        </w:rPr>
        <w:t>Figure</w:t>
      </w:r>
      <w:r w:rsidRPr="005B6208">
        <w:rPr>
          <w:rFonts w:asciiTheme="majorHAnsi" w:eastAsia="Malgun Gothic" w:hAnsiTheme="majorHAnsi" w:cstheme="majorHAnsi"/>
          <w:b/>
          <w:lang w:eastAsia="zh-CN"/>
        </w:rPr>
        <w:t xml:space="preserve"> </w:t>
      </w:r>
      <w:r w:rsidR="00E3107F" w:rsidRPr="005B6208">
        <w:rPr>
          <w:rFonts w:asciiTheme="majorHAnsi" w:eastAsia="Malgun Gothic" w:hAnsiTheme="majorHAnsi" w:cstheme="majorHAnsi"/>
          <w:b/>
          <w:lang w:eastAsia="zh-CN"/>
        </w:rPr>
        <w:t>3</w:t>
      </w:r>
      <w:r w:rsidRPr="005B6208">
        <w:rPr>
          <w:rFonts w:asciiTheme="majorHAnsi" w:eastAsia="Malgun Gothic" w:hAnsiTheme="majorHAnsi" w:cstheme="majorHAnsi"/>
          <w:b/>
          <w:lang w:eastAsia="zh-CN"/>
        </w:rPr>
        <w:t>B</w:t>
      </w:r>
      <w:r w:rsidR="00E2646E" w:rsidRPr="005B6208">
        <w:rPr>
          <w:rFonts w:asciiTheme="majorHAnsi" w:eastAsia="Malgun Gothic" w:hAnsiTheme="majorHAnsi" w:cstheme="majorHAnsi"/>
          <w:b/>
          <w:lang w:eastAsia="zh-CN"/>
        </w:rPr>
        <w:t>(3)</w:t>
      </w:r>
      <w:r w:rsidRPr="005B6208">
        <w:rPr>
          <w:rFonts w:asciiTheme="majorHAnsi" w:eastAsia="Malgun Gothic" w:hAnsiTheme="majorHAnsi" w:cstheme="majorHAnsi"/>
          <w:lang w:eastAsia="zh-CN"/>
        </w:rPr>
        <w:t xml:space="preserve">) and </w:t>
      </w:r>
      <w:proofErr w:type="spellStart"/>
      <w:r w:rsidRPr="005B6208">
        <w:rPr>
          <w:rFonts w:asciiTheme="majorHAnsi" w:eastAsia="Malgun Gothic" w:hAnsiTheme="majorHAnsi" w:cstheme="majorHAnsi"/>
          <w:lang w:eastAsia="zh-CN"/>
        </w:rPr>
        <w:t>cambinol</w:t>
      </w:r>
      <w:proofErr w:type="spellEnd"/>
      <w:r w:rsidRPr="005B6208">
        <w:rPr>
          <w:rFonts w:asciiTheme="majorHAnsi" w:eastAsia="Malgun Gothic" w:hAnsiTheme="majorHAnsi" w:cstheme="majorHAnsi"/>
          <w:lang w:eastAsia="zh-CN"/>
        </w:rPr>
        <w:t xml:space="preserve"> (2 µM) (</w:t>
      </w:r>
      <w:r w:rsidR="002425A5" w:rsidRPr="005B6208">
        <w:rPr>
          <w:rFonts w:asciiTheme="majorHAnsi" w:eastAsia="Malgun Gothic" w:hAnsiTheme="majorHAnsi" w:cstheme="majorHAnsi"/>
          <w:b/>
          <w:lang w:eastAsia="zh-CN"/>
        </w:rPr>
        <w:t>Figure</w:t>
      </w:r>
      <w:r w:rsidRPr="005B6208">
        <w:rPr>
          <w:rFonts w:asciiTheme="majorHAnsi" w:eastAsia="Malgun Gothic" w:hAnsiTheme="majorHAnsi" w:cstheme="majorHAnsi"/>
          <w:b/>
          <w:lang w:eastAsia="zh-CN"/>
        </w:rPr>
        <w:t xml:space="preserve"> </w:t>
      </w:r>
      <w:r w:rsidR="00E3107F" w:rsidRPr="005B6208">
        <w:rPr>
          <w:rFonts w:asciiTheme="majorHAnsi" w:eastAsia="Malgun Gothic" w:hAnsiTheme="majorHAnsi" w:cstheme="majorHAnsi"/>
          <w:b/>
          <w:lang w:eastAsia="zh-CN"/>
        </w:rPr>
        <w:t>3</w:t>
      </w:r>
      <w:r w:rsidRPr="005B6208">
        <w:rPr>
          <w:rFonts w:asciiTheme="majorHAnsi" w:eastAsia="Malgun Gothic" w:hAnsiTheme="majorHAnsi" w:cstheme="majorHAnsi"/>
          <w:b/>
          <w:lang w:eastAsia="zh-CN"/>
        </w:rPr>
        <w:t>B</w:t>
      </w:r>
      <w:r w:rsidR="00E2646E" w:rsidRPr="005B6208">
        <w:rPr>
          <w:rFonts w:asciiTheme="majorHAnsi" w:eastAsia="Malgun Gothic" w:hAnsiTheme="majorHAnsi" w:cstheme="majorHAnsi"/>
          <w:b/>
          <w:lang w:eastAsia="zh-CN"/>
        </w:rPr>
        <w:t>(4)</w:t>
      </w:r>
      <w:r w:rsidRPr="005B6208">
        <w:rPr>
          <w:rFonts w:asciiTheme="majorHAnsi" w:eastAsia="Malgun Gothic" w:hAnsiTheme="majorHAnsi" w:cstheme="majorHAnsi"/>
          <w:lang w:eastAsia="zh-CN"/>
        </w:rPr>
        <w:t xml:space="preserve">), respectively. </w:t>
      </w:r>
    </w:p>
    <w:p w14:paraId="0AFEACC6" w14:textId="2DAB61EE" w:rsidR="000D5FFD" w:rsidRPr="005B6208" w:rsidRDefault="000D5FFD" w:rsidP="005B6208">
      <w:pPr>
        <w:jc w:val="both"/>
        <w:rPr>
          <w:rFonts w:asciiTheme="majorHAnsi" w:eastAsia="Malgun Gothic" w:hAnsiTheme="majorHAnsi" w:cstheme="majorHAnsi"/>
          <w:lang w:eastAsia="zh-CN"/>
        </w:rPr>
      </w:pPr>
    </w:p>
    <w:p w14:paraId="257D6197" w14:textId="50F8B256" w:rsidR="00F368D2" w:rsidRPr="005B6208" w:rsidRDefault="00FB3744" w:rsidP="005B6208">
      <w:pPr>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 xml:space="preserve">In comparison </w:t>
      </w:r>
      <w:r w:rsidR="006252E8" w:rsidRPr="005B6208">
        <w:rPr>
          <w:rFonts w:asciiTheme="majorHAnsi" w:eastAsia="Malgun Gothic" w:hAnsiTheme="majorHAnsi" w:cstheme="majorHAnsi"/>
          <w:lang w:eastAsia="zh-CN"/>
        </w:rPr>
        <w:t>between</w:t>
      </w:r>
      <w:r w:rsidRPr="005B6208">
        <w:rPr>
          <w:rFonts w:asciiTheme="majorHAnsi" w:eastAsia="Malgun Gothic" w:hAnsiTheme="majorHAnsi" w:cstheme="majorHAnsi"/>
          <w:lang w:eastAsia="zh-CN"/>
        </w:rPr>
        <w:t xml:space="preserve"> </w:t>
      </w:r>
      <w:r w:rsidR="002425A5" w:rsidRPr="005B6208">
        <w:rPr>
          <w:rFonts w:asciiTheme="majorHAnsi" w:eastAsia="Malgun Gothic" w:hAnsiTheme="majorHAnsi" w:cstheme="majorHAnsi"/>
          <w:b/>
          <w:lang w:eastAsia="zh-CN"/>
        </w:rPr>
        <w:t>Figure</w:t>
      </w:r>
      <w:r w:rsidRPr="005B6208">
        <w:rPr>
          <w:rFonts w:asciiTheme="majorHAnsi" w:eastAsia="Malgun Gothic" w:hAnsiTheme="majorHAnsi" w:cstheme="majorHAnsi"/>
          <w:b/>
          <w:lang w:eastAsia="zh-CN"/>
        </w:rPr>
        <w:t xml:space="preserve"> 3A</w:t>
      </w:r>
      <w:r w:rsidRPr="005B6208">
        <w:rPr>
          <w:rFonts w:asciiTheme="majorHAnsi" w:eastAsia="Malgun Gothic" w:hAnsiTheme="majorHAnsi" w:cstheme="majorHAnsi"/>
          <w:lang w:eastAsia="zh-CN"/>
        </w:rPr>
        <w:t xml:space="preserve"> and </w:t>
      </w:r>
      <w:r w:rsidR="002425A5" w:rsidRPr="005B6208">
        <w:rPr>
          <w:rFonts w:asciiTheme="majorHAnsi" w:eastAsia="Malgun Gothic" w:hAnsiTheme="majorHAnsi" w:cstheme="majorHAnsi"/>
          <w:b/>
          <w:lang w:eastAsia="zh-CN"/>
        </w:rPr>
        <w:t>Figure</w:t>
      </w:r>
      <w:r w:rsidRPr="005B6208">
        <w:rPr>
          <w:rFonts w:asciiTheme="majorHAnsi" w:eastAsia="Malgun Gothic" w:hAnsiTheme="majorHAnsi" w:cstheme="majorHAnsi"/>
          <w:b/>
          <w:lang w:eastAsia="zh-CN"/>
        </w:rPr>
        <w:t xml:space="preserve"> 3B</w:t>
      </w:r>
      <w:r w:rsidRPr="005B6208">
        <w:rPr>
          <w:rFonts w:asciiTheme="majorHAnsi" w:eastAsia="Malgun Gothic" w:hAnsiTheme="majorHAnsi" w:cstheme="majorHAnsi"/>
          <w:lang w:eastAsia="zh-CN"/>
        </w:rPr>
        <w:t xml:space="preserve">, </w:t>
      </w:r>
      <w:r w:rsidR="006252E8" w:rsidRPr="005B6208">
        <w:rPr>
          <w:rFonts w:asciiTheme="majorHAnsi" w:eastAsia="Malgun Gothic" w:hAnsiTheme="majorHAnsi" w:cstheme="majorHAnsi"/>
          <w:lang w:eastAsia="zh-CN"/>
        </w:rPr>
        <w:t>t</w:t>
      </w:r>
      <w:r w:rsidR="000D5FFD" w:rsidRPr="005B6208">
        <w:rPr>
          <w:rFonts w:asciiTheme="majorHAnsi" w:eastAsia="Malgun Gothic" w:hAnsiTheme="majorHAnsi" w:cstheme="majorHAnsi"/>
          <w:lang w:eastAsia="zh-CN"/>
        </w:rPr>
        <w:t xml:space="preserve">he bioluminescence intensity </w:t>
      </w:r>
      <w:r w:rsidRPr="005B6208">
        <w:rPr>
          <w:rFonts w:asciiTheme="majorHAnsi" w:eastAsia="Malgun Gothic" w:hAnsiTheme="majorHAnsi" w:cstheme="majorHAnsi"/>
          <w:lang w:eastAsia="zh-CN"/>
        </w:rPr>
        <w:t>was</w:t>
      </w:r>
      <w:r w:rsidR="000D5FFD" w:rsidRPr="005B6208">
        <w:rPr>
          <w:rFonts w:asciiTheme="majorHAnsi" w:eastAsia="Malgun Gothic" w:hAnsiTheme="majorHAnsi" w:cstheme="majorHAnsi"/>
          <w:lang w:eastAsia="zh-CN"/>
        </w:rPr>
        <w:t xml:space="preserve"> much higher but the rhythm </w:t>
      </w:r>
      <w:r w:rsidRPr="005B6208">
        <w:rPr>
          <w:rFonts w:asciiTheme="majorHAnsi" w:eastAsia="Malgun Gothic" w:hAnsiTheme="majorHAnsi" w:cstheme="majorHAnsi"/>
          <w:lang w:eastAsia="zh-CN"/>
        </w:rPr>
        <w:t xml:space="preserve">was </w:t>
      </w:r>
      <w:r w:rsidR="000D5FFD" w:rsidRPr="005B6208">
        <w:rPr>
          <w:rFonts w:asciiTheme="majorHAnsi" w:eastAsia="Malgun Gothic" w:hAnsiTheme="majorHAnsi" w:cstheme="majorHAnsi"/>
          <w:lang w:eastAsia="zh-CN"/>
        </w:rPr>
        <w:t xml:space="preserve">sustained for </w:t>
      </w:r>
      <w:r w:rsidR="00574BFA" w:rsidRPr="005B6208">
        <w:rPr>
          <w:rFonts w:asciiTheme="majorHAnsi" w:eastAsia="Malgun Gothic" w:hAnsiTheme="majorHAnsi" w:cstheme="majorHAnsi"/>
          <w:lang w:eastAsia="zh-CN"/>
        </w:rPr>
        <w:t xml:space="preserve">a </w:t>
      </w:r>
      <w:r w:rsidR="000D5FFD" w:rsidRPr="005B6208">
        <w:rPr>
          <w:rFonts w:asciiTheme="majorHAnsi" w:eastAsia="Malgun Gothic" w:hAnsiTheme="majorHAnsi" w:cstheme="majorHAnsi"/>
          <w:lang w:eastAsia="zh-CN"/>
        </w:rPr>
        <w:t xml:space="preserve">shorter time in transiently transfected cells </w:t>
      </w:r>
      <w:proofErr w:type="spellStart"/>
      <w:r w:rsidRPr="005B6208">
        <w:rPr>
          <w:rFonts w:asciiTheme="majorHAnsi" w:eastAsia="Malgun Gothic" w:hAnsiTheme="majorHAnsi" w:cstheme="majorHAnsi"/>
          <w:lang w:eastAsia="zh-CN"/>
        </w:rPr>
        <w:t>vs</w:t>
      </w:r>
      <w:proofErr w:type="spellEnd"/>
      <w:r w:rsidR="000D5FFD" w:rsidRPr="005B6208">
        <w:rPr>
          <w:rFonts w:asciiTheme="majorHAnsi" w:eastAsia="Malgun Gothic" w:hAnsiTheme="majorHAnsi" w:cstheme="majorHAnsi"/>
          <w:lang w:eastAsia="zh-CN"/>
        </w:rPr>
        <w:t xml:space="preserve"> stably transfected cells (</w:t>
      </w:r>
      <w:r w:rsidRPr="005B6208">
        <w:rPr>
          <w:rFonts w:asciiTheme="majorHAnsi" w:eastAsia="Malgun Gothic" w:hAnsiTheme="majorHAnsi" w:cstheme="majorHAnsi"/>
          <w:lang w:eastAsia="zh-CN"/>
        </w:rPr>
        <w:t>~</w:t>
      </w:r>
      <w:r w:rsidR="002425A5"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lang w:eastAsia="zh-CN"/>
        </w:rPr>
        <w:t>10 times higher, 2 times shorter</w:t>
      </w:r>
      <w:r w:rsidR="000D5FFD" w:rsidRPr="005B6208">
        <w:rPr>
          <w:rFonts w:asciiTheme="majorHAnsi" w:eastAsia="Malgun Gothic" w:hAnsiTheme="majorHAnsi" w:cstheme="majorHAnsi"/>
          <w:lang w:eastAsia="zh-CN"/>
        </w:rPr>
        <w:t>)</w:t>
      </w:r>
      <w:r w:rsidRPr="005B6208">
        <w:rPr>
          <w:rFonts w:asciiTheme="majorHAnsi" w:eastAsia="Malgun Gothic" w:hAnsiTheme="majorHAnsi" w:cstheme="majorHAnsi"/>
          <w:lang w:eastAsia="zh-CN"/>
        </w:rPr>
        <w:t xml:space="preserve"> in general, even after treatment of cells </w:t>
      </w:r>
      <w:r w:rsidR="00574BFA" w:rsidRPr="005B6208">
        <w:rPr>
          <w:rFonts w:asciiTheme="majorHAnsi" w:eastAsia="Malgun Gothic" w:hAnsiTheme="majorHAnsi" w:cstheme="majorHAnsi"/>
          <w:lang w:eastAsia="zh-CN"/>
        </w:rPr>
        <w:t xml:space="preserve">with </w:t>
      </w:r>
      <w:r w:rsidRPr="005B6208">
        <w:rPr>
          <w:rFonts w:asciiTheme="majorHAnsi" w:eastAsia="Malgun Gothic" w:hAnsiTheme="majorHAnsi" w:cstheme="majorHAnsi"/>
          <w:lang w:eastAsia="zh-CN"/>
        </w:rPr>
        <w:t>NMU or MSC</w:t>
      </w:r>
      <w:r w:rsidR="000D5FFD" w:rsidRPr="005B6208">
        <w:rPr>
          <w:rFonts w:asciiTheme="majorHAnsi" w:eastAsia="Malgun Gothic" w:hAnsiTheme="majorHAnsi" w:cstheme="majorHAnsi"/>
          <w:lang w:eastAsia="zh-CN"/>
        </w:rPr>
        <w:t>.</w:t>
      </w:r>
      <w:r w:rsidR="0059695B" w:rsidRPr="005B6208">
        <w:rPr>
          <w:rFonts w:asciiTheme="majorHAnsi" w:eastAsia="Malgun Gothic" w:hAnsiTheme="majorHAnsi" w:cstheme="majorHAnsi"/>
          <w:lang w:eastAsia="zh-CN"/>
        </w:rPr>
        <w:t xml:space="preserve"> In addition, the cellular circadian rhythm was 2-fold more sensitive to exposure to chemicals in transiently transfected cells </w:t>
      </w:r>
      <w:r w:rsidR="004610D7" w:rsidRPr="005B6208">
        <w:rPr>
          <w:rFonts w:asciiTheme="majorHAnsi" w:eastAsia="Malgun Gothic" w:hAnsiTheme="majorHAnsi" w:cstheme="majorHAnsi"/>
          <w:lang w:eastAsia="zh-CN"/>
        </w:rPr>
        <w:t>compared to the</w:t>
      </w:r>
      <w:r w:rsidR="0059695B" w:rsidRPr="005B6208">
        <w:rPr>
          <w:rFonts w:asciiTheme="majorHAnsi" w:eastAsia="Malgun Gothic" w:hAnsiTheme="majorHAnsi" w:cstheme="majorHAnsi"/>
          <w:lang w:eastAsia="zh-CN"/>
        </w:rPr>
        <w:t xml:space="preserve"> stably transfected cells.</w:t>
      </w:r>
      <w:r w:rsidR="005B6208" w:rsidRPr="005B6208">
        <w:rPr>
          <w:rFonts w:asciiTheme="majorHAnsi" w:eastAsia="Malgun Gothic" w:hAnsiTheme="majorHAnsi" w:cstheme="majorHAnsi"/>
          <w:lang w:eastAsia="zh-CN"/>
        </w:rPr>
        <w:t xml:space="preserve"> </w:t>
      </w:r>
    </w:p>
    <w:p w14:paraId="7C60487E" w14:textId="77777777" w:rsidR="00BA17F7" w:rsidRPr="005B6208" w:rsidRDefault="00BA17F7" w:rsidP="005B6208">
      <w:pPr>
        <w:jc w:val="both"/>
        <w:rPr>
          <w:rFonts w:asciiTheme="majorHAnsi" w:eastAsia="Calibri" w:hAnsiTheme="majorHAnsi" w:cstheme="majorHAnsi"/>
        </w:rPr>
      </w:pPr>
    </w:p>
    <w:p w14:paraId="123DD44F" w14:textId="28F46429" w:rsidR="0008266C" w:rsidRPr="005B6208" w:rsidRDefault="0008266C" w:rsidP="005B6208">
      <w:pPr>
        <w:jc w:val="both"/>
        <w:rPr>
          <w:rFonts w:asciiTheme="majorHAnsi" w:eastAsia="Calibri" w:hAnsiTheme="majorHAnsi" w:cstheme="majorHAnsi"/>
          <w:b/>
        </w:rPr>
      </w:pPr>
      <w:r w:rsidRPr="005B6208">
        <w:rPr>
          <w:rFonts w:asciiTheme="majorHAnsi" w:eastAsia="Calibri" w:hAnsiTheme="majorHAnsi" w:cstheme="majorHAnsi"/>
          <w:b/>
        </w:rPr>
        <w:t>Quantitative d</w:t>
      </w:r>
      <w:r w:rsidR="00F368D2" w:rsidRPr="005B6208">
        <w:rPr>
          <w:rFonts w:asciiTheme="majorHAnsi" w:eastAsia="Calibri" w:hAnsiTheme="majorHAnsi" w:cstheme="majorHAnsi"/>
          <w:b/>
        </w:rPr>
        <w:t xml:space="preserve">ose-dependent </w:t>
      </w:r>
      <w:r w:rsidRPr="005B6208">
        <w:rPr>
          <w:rFonts w:asciiTheme="majorHAnsi" w:eastAsia="Calibri" w:hAnsiTheme="majorHAnsi" w:cstheme="majorHAnsi"/>
          <w:b/>
        </w:rPr>
        <w:t xml:space="preserve">change </w:t>
      </w:r>
      <w:r w:rsidR="00F368D2" w:rsidRPr="005B6208">
        <w:rPr>
          <w:rFonts w:asciiTheme="majorHAnsi" w:eastAsia="Calibri" w:hAnsiTheme="majorHAnsi" w:cstheme="majorHAnsi"/>
          <w:b/>
        </w:rPr>
        <w:t xml:space="preserve">of </w:t>
      </w:r>
      <w:r w:rsidRPr="005B6208">
        <w:rPr>
          <w:rFonts w:asciiTheme="majorHAnsi" w:eastAsia="Calibri" w:hAnsiTheme="majorHAnsi" w:cstheme="majorHAnsi"/>
          <w:b/>
        </w:rPr>
        <w:t xml:space="preserve">cellular circadian rhythm by </w:t>
      </w:r>
      <w:r w:rsidR="00F368D2" w:rsidRPr="005B6208">
        <w:rPr>
          <w:rFonts w:asciiTheme="majorHAnsi" w:eastAsia="Calibri" w:hAnsiTheme="majorHAnsi" w:cstheme="majorHAnsi"/>
          <w:b/>
        </w:rPr>
        <w:t>chemicals</w:t>
      </w:r>
    </w:p>
    <w:p w14:paraId="38AE182D" w14:textId="7EDBC238" w:rsidR="00F368D2" w:rsidRPr="005B6208" w:rsidRDefault="001E712E" w:rsidP="005B6208">
      <w:pPr>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Similarly</w:t>
      </w:r>
      <w:r w:rsidR="0008266C" w:rsidRPr="005B6208">
        <w:rPr>
          <w:rFonts w:asciiTheme="majorHAnsi" w:eastAsia="Malgun Gothic" w:hAnsiTheme="majorHAnsi" w:cstheme="majorHAnsi"/>
          <w:lang w:eastAsia="zh-CN"/>
        </w:rPr>
        <w:t xml:space="preserve">, the disrupted cellular circadian rhythm of the stably transfected cells treated with 1 </w:t>
      </w:r>
      <w:proofErr w:type="spellStart"/>
      <w:r w:rsidR="0008266C" w:rsidRPr="005B6208">
        <w:rPr>
          <w:rFonts w:asciiTheme="majorHAnsi" w:eastAsia="Malgun Gothic" w:hAnsiTheme="majorHAnsi" w:cstheme="majorHAnsi"/>
          <w:lang w:eastAsia="zh-CN"/>
        </w:rPr>
        <w:t>mM</w:t>
      </w:r>
      <w:proofErr w:type="spellEnd"/>
      <w:r w:rsidR="0008266C" w:rsidRPr="005B6208">
        <w:rPr>
          <w:rFonts w:asciiTheme="majorHAnsi" w:eastAsia="Malgun Gothic" w:hAnsiTheme="majorHAnsi" w:cstheme="majorHAnsi"/>
          <w:lang w:eastAsia="zh-CN"/>
        </w:rPr>
        <w:t xml:space="preserve"> NMU was restored by the treatment of NAC in </w:t>
      </w:r>
      <w:r w:rsidR="00E837BD" w:rsidRPr="005B6208">
        <w:rPr>
          <w:rFonts w:asciiTheme="majorHAnsi" w:eastAsia="Malgun Gothic" w:hAnsiTheme="majorHAnsi" w:cstheme="majorHAnsi"/>
          <w:lang w:eastAsia="zh-CN"/>
        </w:rPr>
        <w:t xml:space="preserve">a </w:t>
      </w:r>
      <w:r w:rsidR="0008266C" w:rsidRPr="005B6208">
        <w:rPr>
          <w:rFonts w:asciiTheme="majorHAnsi" w:eastAsia="Malgun Gothic" w:hAnsiTheme="majorHAnsi" w:cstheme="majorHAnsi"/>
          <w:lang w:eastAsia="zh-CN"/>
        </w:rPr>
        <w:t>dose-dependent manner (0</w:t>
      </w:r>
      <w:r w:rsidR="00E837BD" w:rsidRPr="005B6208">
        <w:rPr>
          <w:rFonts w:asciiTheme="majorHAnsi" w:eastAsia="Malgun Gothic" w:hAnsiTheme="majorHAnsi" w:cstheme="majorHAnsi"/>
          <w:lang w:eastAsia="zh-CN"/>
        </w:rPr>
        <w:t>–</w:t>
      </w:r>
      <w:r w:rsidR="0008266C" w:rsidRPr="005B6208">
        <w:rPr>
          <w:rFonts w:asciiTheme="majorHAnsi" w:eastAsia="Malgun Gothic" w:hAnsiTheme="majorHAnsi" w:cstheme="majorHAnsi"/>
          <w:lang w:eastAsia="zh-CN"/>
        </w:rPr>
        <w:t>20 µM)</w:t>
      </w:r>
      <w:r w:rsidRPr="005B6208">
        <w:rPr>
          <w:rFonts w:asciiTheme="majorHAnsi" w:eastAsia="Malgun Gothic" w:hAnsiTheme="majorHAnsi" w:cstheme="majorHAnsi"/>
          <w:lang w:eastAsia="zh-CN"/>
        </w:rPr>
        <w:t xml:space="preserve"> (</w:t>
      </w:r>
      <w:r w:rsidR="002425A5" w:rsidRPr="005B6208">
        <w:rPr>
          <w:rFonts w:asciiTheme="majorHAnsi" w:eastAsia="Malgun Gothic" w:hAnsiTheme="majorHAnsi" w:cstheme="majorHAnsi"/>
          <w:b/>
          <w:lang w:eastAsia="zh-CN"/>
        </w:rPr>
        <w:t>Figure</w:t>
      </w:r>
      <w:r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b/>
          <w:lang w:eastAsia="zh-CN"/>
        </w:rPr>
        <w:t>4A</w:t>
      </w:r>
      <w:r w:rsidRPr="005B6208">
        <w:rPr>
          <w:rFonts w:asciiTheme="majorHAnsi" w:eastAsia="Malgun Gothic" w:hAnsiTheme="majorHAnsi" w:cstheme="majorHAnsi"/>
          <w:lang w:eastAsia="zh-CN"/>
        </w:rPr>
        <w:t>) as observed in the changes of circadian period (</w:t>
      </w:r>
      <w:r w:rsidR="002425A5" w:rsidRPr="005B6208">
        <w:rPr>
          <w:rFonts w:asciiTheme="majorHAnsi" w:eastAsia="Malgun Gothic" w:hAnsiTheme="majorHAnsi" w:cstheme="majorHAnsi"/>
          <w:b/>
          <w:lang w:eastAsia="zh-CN"/>
        </w:rPr>
        <w:t>Figure</w:t>
      </w:r>
      <w:r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b/>
          <w:lang w:eastAsia="zh-CN"/>
        </w:rPr>
        <w:t>4B</w:t>
      </w:r>
      <w:r w:rsidRPr="005B6208">
        <w:rPr>
          <w:rFonts w:asciiTheme="majorHAnsi" w:eastAsia="Malgun Gothic" w:hAnsiTheme="majorHAnsi" w:cstheme="majorHAnsi"/>
          <w:lang w:eastAsia="zh-CN"/>
        </w:rPr>
        <w:t>) and phase (</w:t>
      </w:r>
      <w:r w:rsidR="002425A5" w:rsidRPr="005B6208">
        <w:rPr>
          <w:rFonts w:asciiTheme="majorHAnsi" w:eastAsia="Malgun Gothic" w:hAnsiTheme="majorHAnsi" w:cstheme="majorHAnsi"/>
          <w:b/>
          <w:lang w:eastAsia="zh-CN"/>
        </w:rPr>
        <w:t>Figure</w:t>
      </w:r>
      <w:r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b/>
          <w:lang w:eastAsia="zh-CN"/>
        </w:rPr>
        <w:t>4C</w:t>
      </w:r>
      <w:r w:rsidRPr="005B6208">
        <w:rPr>
          <w:rFonts w:asciiTheme="majorHAnsi" w:eastAsia="Malgun Gothic" w:hAnsiTheme="majorHAnsi" w:cstheme="majorHAnsi"/>
          <w:lang w:eastAsia="zh-CN"/>
        </w:rPr>
        <w:t>).</w:t>
      </w:r>
    </w:p>
    <w:p w14:paraId="3E3EA928" w14:textId="77777777" w:rsidR="00E2646E" w:rsidRPr="005B6208" w:rsidRDefault="00E2646E" w:rsidP="005B6208">
      <w:pPr>
        <w:jc w:val="both"/>
        <w:rPr>
          <w:rFonts w:asciiTheme="majorHAnsi" w:eastAsia="Malgun Gothic" w:hAnsiTheme="majorHAnsi" w:cstheme="majorHAnsi"/>
          <w:lang w:eastAsia="zh-CN"/>
        </w:rPr>
      </w:pPr>
    </w:p>
    <w:p w14:paraId="1D3A06DD" w14:textId="77777777" w:rsidR="00E2646E" w:rsidRPr="005B6208" w:rsidRDefault="00E2646E" w:rsidP="005B6208">
      <w:pPr>
        <w:rPr>
          <w:rFonts w:asciiTheme="majorHAnsi" w:eastAsia="Calibri" w:hAnsiTheme="majorHAnsi" w:cstheme="majorHAnsi"/>
        </w:rPr>
      </w:pPr>
      <w:r w:rsidRPr="005B6208">
        <w:rPr>
          <w:rFonts w:asciiTheme="majorHAnsi" w:eastAsia="Calibri" w:hAnsiTheme="majorHAnsi" w:cstheme="majorHAnsi"/>
        </w:rPr>
        <w:t>[Figure 1 here]</w:t>
      </w:r>
    </w:p>
    <w:p w14:paraId="5625FCC3" w14:textId="77777777" w:rsidR="00E2646E" w:rsidRPr="005B6208" w:rsidRDefault="00E2646E" w:rsidP="005B6208">
      <w:pPr>
        <w:rPr>
          <w:rFonts w:asciiTheme="majorHAnsi" w:eastAsia="Calibri" w:hAnsiTheme="majorHAnsi" w:cstheme="majorHAnsi"/>
        </w:rPr>
      </w:pPr>
      <w:r w:rsidRPr="005B6208">
        <w:rPr>
          <w:rFonts w:asciiTheme="majorHAnsi" w:eastAsia="Calibri" w:hAnsiTheme="majorHAnsi" w:cstheme="majorHAnsi"/>
        </w:rPr>
        <w:t>[Figure 2 here]</w:t>
      </w:r>
    </w:p>
    <w:p w14:paraId="0A5EB2B0" w14:textId="77777777" w:rsidR="00E2646E" w:rsidRPr="005B6208" w:rsidRDefault="00E2646E" w:rsidP="005B6208">
      <w:pPr>
        <w:rPr>
          <w:rFonts w:asciiTheme="majorHAnsi" w:eastAsia="Calibri" w:hAnsiTheme="majorHAnsi" w:cstheme="majorHAnsi"/>
        </w:rPr>
      </w:pPr>
      <w:r w:rsidRPr="005B6208">
        <w:rPr>
          <w:rFonts w:asciiTheme="majorHAnsi" w:eastAsia="Calibri" w:hAnsiTheme="majorHAnsi" w:cstheme="majorHAnsi"/>
        </w:rPr>
        <w:t>[Figure 3 here]</w:t>
      </w:r>
    </w:p>
    <w:p w14:paraId="6DF9C85A" w14:textId="77777777" w:rsidR="00E2646E" w:rsidRPr="005B6208" w:rsidRDefault="00E2646E" w:rsidP="005B6208">
      <w:pPr>
        <w:jc w:val="both"/>
        <w:rPr>
          <w:rFonts w:asciiTheme="majorHAnsi" w:hAnsiTheme="majorHAnsi" w:cstheme="majorHAnsi"/>
        </w:rPr>
      </w:pPr>
      <w:r w:rsidRPr="005B6208">
        <w:rPr>
          <w:rFonts w:asciiTheme="majorHAnsi" w:hAnsiTheme="majorHAnsi" w:cstheme="majorHAnsi"/>
        </w:rPr>
        <w:t>[Figure 4</w:t>
      </w:r>
      <w:r w:rsidRPr="005B6208">
        <w:rPr>
          <w:rFonts w:asciiTheme="majorHAnsi" w:eastAsia="Calibri" w:hAnsiTheme="majorHAnsi" w:cstheme="majorHAnsi"/>
        </w:rPr>
        <w:t xml:space="preserve"> here]</w:t>
      </w:r>
    </w:p>
    <w:p w14:paraId="5E6ACC74" w14:textId="4792DCC3" w:rsidR="00C44A2F" w:rsidRPr="005B6208" w:rsidRDefault="00087F58" w:rsidP="005B6208">
      <w:pPr>
        <w:tabs>
          <w:tab w:val="left" w:pos="3915"/>
        </w:tabs>
        <w:jc w:val="both"/>
        <w:rPr>
          <w:rFonts w:asciiTheme="majorHAnsi" w:eastAsia="Calibri" w:hAnsiTheme="majorHAnsi" w:cstheme="majorHAnsi"/>
        </w:rPr>
      </w:pPr>
      <w:r w:rsidRPr="005B6208">
        <w:rPr>
          <w:rFonts w:asciiTheme="majorHAnsi" w:eastAsia="Calibri" w:hAnsiTheme="majorHAnsi" w:cstheme="majorHAnsi"/>
        </w:rPr>
        <w:tab/>
      </w:r>
    </w:p>
    <w:p w14:paraId="62885067" w14:textId="3116A6CD" w:rsidR="00E2646E" w:rsidRDefault="0095046C" w:rsidP="005B6208">
      <w:pPr>
        <w:autoSpaceDE w:val="0"/>
        <w:autoSpaceDN w:val="0"/>
        <w:adjustRightInd w:val="0"/>
        <w:jc w:val="both"/>
        <w:rPr>
          <w:rFonts w:asciiTheme="majorHAnsi" w:hAnsiTheme="majorHAnsi" w:cstheme="majorHAnsi"/>
          <w:b/>
          <w:caps/>
        </w:rPr>
      </w:pPr>
      <w:r w:rsidRPr="005B6208">
        <w:rPr>
          <w:rFonts w:asciiTheme="majorHAnsi" w:hAnsiTheme="majorHAnsi" w:cstheme="majorHAnsi"/>
          <w:b/>
          <w:caps/>
        </w:rPr>
        <w:t>Figure Legends</w:t>
      </w:r>
      <w:r w:rsidR="00D8062B" w:rsidRPr="005B6208">
        <w:rPr>
          <w:rFonts w:asciiTheme="majorHAnsi" w:hAnsiTheme="majorHAnsi" w:cstheme="majorHAnsi"/>
          <w:b/>
          <w:caps/>
        </w:rPr>
        <w:t>:</w:t>
      </w:r>
    </w:p>
    <w:p w14:paraId="4D09C27D" w14:textId="77777777" w:rsidR="005B6208" w:rsidRPr="005B6208" w:rsidRDefault="005B6208" w:rsidP="005B6208">
      <w:pPr>
        <w:autoSpaceDE w:val="0"/>
        <w:autoSpaceDN w:val="0"/>
        <w:adjustRightInd w:val="0"/>
        <w:jc w:val="both"/>
        <w:rPr>
          <w:rFonts w:asciiTheme="majorHAnsi" w:hAnsiTheme="majorHAnsi" w:cstheme="majorHAnsi"/>
          <w:b/>
          <w:caps/>
        </w:rPr>
      </w:pPr>
    </w:p>
    <w:p w14:paraId="637D7F3E" w14:textId="77777777" w:rsidR="0095046C" w:rsidRPr="005B6208" w:rsidRDefault="0095046C" w:rsidP="005B6208">
      <w:pPr>
        <w:jc w:val="both"/>
        <w:rPr>
          <w:rFonts w:asciiTheme="majorHAnsi" w:hAnsiTheme="majorHAnsi" w:cstheme="majorHAnsi"/>
        </w:rPr>
      </w:pPr>
      <w:r w:rsidRPr="005B6208">
        <w:rPr>
          <w:rFonts w:asciiTheme="majorHAnsi" w:hAnsiTheme="majorHAnsi" w:cstheme="majorHAnsi"/>
          <w:b/>
        </w:rPr>
        <w:t xml:space="preserve">Figure 1. </w:t>
      </w:r>
      <w:proofErr w:type="gramStart"/>
      <w:r w:rsidRPr="005B6208">
        <w:rPr>
          <w:rFonts w:asciiTheme="majorHAnsi" w:hAnsiTheme="majorHAnsi" w:cstheme="majorHAnsi"/>
          <w:b/>
        </w:rPr>
        <w:t xml:space="preserve">Sequence of human </w:t>
      </w:r>
      <w:r w:rsidRPr="005B6208">
        <w:rPr>
          <w:rFonts w:asciiTheme="majorHAnsi" w:hAnsiTheme="majorHAnsi" w:cstheme="majorHAnsi"/>
          <w:b/>
          <w:i/>
        </w:rPr>
        <w:t>PER2</w:t>
      </w:r>
      <w:r w:rsidRPr="005B6208">
        <w:rPr>
          <w:rFonts w:asciiTheme="majorHAnsi" w:hAnsiTheme="majorHAnsi" w:cstheme="majorHAnsi"/>
          <w:b/>
        </w:rPr>
        <w:t xml:space="preserve"> promoter fragment and the circadian reporter vector.</w:t>
      </w:r>
      <w:proofErr w:type="gramEnd"/>
      <w:r w:rsidRPr="005B6208">
        <w:rPr>
          <w:rFonts w:asciiTheme="majorHAnsi" w:hAnsiTheme="majorHAnsi" w:cstheme="majorHAnsi"/>
        </w:rPr>
        <w:t xml:space="preserve"> (</w:t>
      </w:r>
      <w:r w:rsidRPr="005B6208">
        <w:rPr>
          <w:rFonts w:asciiTheme="majorHAnsi" w:hAnsiTheme="majorHAnsi" w:cstheme="majorHAnsi"/>
          <w:b/>
        </w:rPr>
        <w:t>A</w:t>
      </w:r>
      <w:r w:rsidRPr="005B6208">
        <w:rPr>
          <w:rFonts w:asciiTheme="majorHAnsi" w:hAnsiTheme="majorHAnsi" w:cstheme="majorHAnsi"/>
        </w:rPr>
        <w:t xml:space="preserve">) Human </w:t>
      </w:r>
      <w:r w:rsidRPr="005B6208">
        <w:rPr>
          <w:rFonts w:asciiTheme="majorHAnsi" w:hAnsiTheme="majorHAnsi" w:cstheme="majorHAnsi"/>
          <w:i/>
        </w:rPr>
        <w:t xml:space="preserve">PER2 </w:t>
      </w:r>
      <w:r w:rsidRPr="005B6208">
        <w:rPr>
          <w:rFonts w:asciiTheme="majorHAnsi" w:hAnsiTheme="majorHAnsi" w:cstheme="majorHAnsi"/>
        </w:rPr>
        <w:t xml:space="preserve">promoter fragment (941 </w:t>
      </w:r>
      <w:proofErr w:type="spellStart"/>
      <w:r w:rsidRPr="005B6208">
        <w:rPr>
          <w:rFonts w:asciiTheme="majorHAnsi" w:hAnsiTheme="majorHAnsi" w:cstheme="majorHAnsi"/>
        </w:rPr>
        <w:t>bp</w:t>
      </w:r>
      <w:proofErr w:type="spellEnd"/>
      <w:r w:rsidRPr="005B6208">
        <w:rPr>
          <w:rFonts w:asciiTheme="majorHAnsi" w:hAnsiTheme="majorHAnsi" w:cstheme="majorHAnsi"/>
        </w:rPr>
        <w:t xml:space="preserve">) was sequenced, and the sequence was analyzed for the elements of functional circadian promoter. E-box, CACGTT / CATGTG; circadian transcription enhancing site, CCAATG; GC box, CGCCCC / GGGGCGGG; </w:t>
      </w:r>
      <w:proofErr w:type="gramStart"/>
      <w:r w:rsidRPr="005B6208">
        <w:rPr>
          <w:rFonts w:asciiTheme="majorHAnsi" w:hAnsiTheme="majorHAnsi" w:cstheme="majorHAnsi"/>
        </w:rPr>
        <w:t>transcription starting</w:t>
      </w:r>
      <w:proofErr w:type="gramEnd"/>
      <w:r w:rsidRPr="005B6208">
        <w:rPr>
          <w:rFonts w:asciiTheme="majorHAnsi" w:hAnsiTheme="majorHAnsi" w:cstheme="majorHAnsi"/>
        </w:rPr>
        <w:t xml:space="preserve"> site (TSS): CAGCGG. (</w:t>
      </w:r>
      <w:r w:rsidRPr="005B6208">
        <w:rPr>
          <w:rFonts w:asciiTheme="majorHAnsi" w:hAnsiTheme="majorHAnsi" w:cstheme="majorHAnsi"/>
          <w:b/>
        </w:rPr>
        <w:t>B</w:t>
      </w:r>
      <w:r w:rsidRPr="005B6208">
        <w:rPr>
          <w:rFonts w:asciiTheme="majorHAnsi" w:hAnsiTheme="majorHAnsi" w:cstheme="majorHAnsi"/>
        </w:rPr>
        <w:t xml:space="preserve">) Schematic diagram of destabilized luciferase reporter vector, </w:t>
      </w:r>
      <w:proofErr w:type="spellStart"/>
      <w:proofErr w:type="gramStart"/>
      <w:r w:rsidRPr="005B6208">
        <w:rPr>
          <w:rFonts w:asciiTheme="majorHAnsi" w:eastAsia="Malgun Gothic" w:hAnsiTheme="majorHAnsi" w:cstheme="majorHAnsi"/>
          <w:lang w:eastAsia="zh-CN"/>
        </w:rPr>
        <w:t>pGL</w:t>
      </w:r>
      <w:proofErr w:type="spellEnd"/>
      <w:r w:rsidRPr="005B6208">
        <w:rPr>
          <w:rFonts w:asciiTheme="majorHAnsi" w:eastAsia="Malgun Gothic" w:hAnsiTheme="majorHAnsi" w:cstheme="majorHAnsi"/>
          <w:lang w:eastAsia="zh-CN"/>
        </w:rPr>
        <w:t>[</w:t>
      </w:r>
      <w:proofErr w:type="gramEnd"/>
      <w:r w:rsidRPr="005B6208">
        <w:rPr>
          <w:rFonts w:asciiTheme="majorHAnsi" w:eastAsia="Malgun Gothic" w:hAnsiTheme="majorHAnsi" w:cstheme="majorHAnsi"/>
          <w:i/>
          <w:lang w:eastAsia="zh-CN"/>
        </w:rPr>
        <w:t>hPer2P</w:t>
      </w:r>
      <w:r w:rsidRPr="005B6208">
        <w:rPr>
          <w:rFonts w:asciiTheme="majorHAnsi" w:eastAsia="Malgun Gothic" w:hAnsiTheme="majorHAnsi" w:cstheme="majorHAnsi"/>
          <w:lang w:eastAsia="zh-CN"/>
        </w:rPr>
        <w:t>/</w:t>
      </w:r>
      <w:r w:rsidRPr="005B6208">
        <w:rPr>
          <w:rFonts w:asciiTheme="majorHAnsi" w:eastAsia="Malgun Gothic" w:hAnsiTheme="majorHAnsi" w:cstheme="majorHAnsi"/>
          <w:i/>
          <w:lang w:eastAsia="zh-CN"/>
        </w:rPr>
        <w:t>Luc2P</w:t>
      </w:r>
      <w:r w:rsidRPr="005B6208">
        <w:rPr>
          <w:rFonts w:asciiTheme="majorHAnsi" w:eastAsia="Malgun Gothic" w:hAnsiTheme="majorHAnsi" w:cstheme="majorHAnsi"/>
          <w:lang w:eastAsia="zh-CN"/>
        </w:rPr>
        <w:t>/Neo]. The transcription of destabilized luciferase (</w:t>
      </w:r>
      <w:proofErr w:type="spellStart"/>
      <w:r w:rsidRPr="005B6208">
        <w:rPr>
          <w:rFonts w:asciiTheme="majorHAnsi" w:eastAsia="Malgun Gothic" w:hAnsiTheme="majorHAnsi" w:cstheme="majorHAnsi"/>
          <w:i/>
          <w:lang w:eastAsia="zh-CN"/>
        </w:rPr>
        <w:t>dLuc</w:t>
      </w:r>
      <w:proofErr w:type="spellEnd"/>
      <w:r w:rsidRPr="005B6208">
        <w:rPr>
          <w:rFonts w:asciiTheme="majorHAnsi" w:eastAsia="Malgun Gothic" w:hAnsiTheme="majorHAnsi" w:cstheme="majorHAnsi"/>
          <w:lang w:eastAsia="zh-CN"/>
        </w:rPr>
        <w:t xml:space="preserve">) is under direct </w:t>
      </w:r>
      <w:r w:rsidRPr="005B6208">
        <w:rPr>
          <w:rFonts w:asciiTheme="majorHAnsi" w:eastAsia="Malgun Gothic" w:hAnsiTheme="majorHAnsi" w:cstheme="majorHAnsi"/>
          <w:lang w:eastAsia="zh-CN"/>
        </w:rPr>
        <w:lastRenderedPageBreak/>
        <w:t xml:space="preserve">control of the </w:t>
      </w:r>
      <w:r w:rsidRPr="005B6208">
        <w:rPr>
          <w:rFonts w:asciiTheme="majorHAnsi" w:eastAsia="Malgun Gothic" w:hAnsiTheme="majorHAnsi" w:cstheme="majorHAnsi"/>
          <w:i/>
          <w:lang w:eastAsia="zh-CN"/>
        </w:rPr>
        <w:t>hPER2</w:t>
      </w:r>
      <w:r w:rsidRPr="005B6208">
        <w:rPr>
          <w:rFonts w:asciiTheme="majorHAnsi" w:eastAsia="Malgun Gothic" w:hAnsiTheme="majorHAnsi" w:cstheme="majorHAnsi"/>
          <w:lang w:eastAsia="zh-CN"/>
        </w:rPr>
        <w:t xml:space="preserve"> promoter. A co-expressed neomycin resistance gene (</w:t>
      </w:r>
      <w:r w:rsidRPr="005B6208">
        <w:rPr>
          <w:rFonts w:asciiTheme="majorHAnsi" w:eastAsia="Malgun Gothic" w:hAnsiTheme="majorHAnsi" w:cstheme="majorHAnsi"/>
          <w:i/>
          <w:lang w:eastAsia="zh-CN"/>
        </w:rPr>
        <w:t>Neo</w:t>
      </w:r>
      <w:r w:rsidRPr="005B6208">
        <w:rPr>
          <w:rFonts w:asciiTheme="majorHAnsi" w:eastAsia="Malgun Gothic" w:hAnsiTheme="majorHAnsi" w:cstheme="majorHAnsi"/>
          <w:lang w:eastAsia="zh-CN"/>
        </w:rPr>
        <w:t>) facilitates selection of infected cells by G418.</w:t>
      </w:r>
    </w:p>
    <w:p w14:paraId="608746B0" w14:textId="77777777" w:rsidR="0095046C" w:rsidRPr="005B6208" w:rsidRDefault="0095046C" w:rsidP="005B6208">
      <w:pPr>
        <w:jc w:val="both"/>
        <w:rPr>
          <w:rFonts w:asciiTheme="majorHAnsi" w:hAnsiTheme="majorHAnsi" w:cstheme="majorHAnsi"/>
        </w:rPr>
      </w:pPr>
    </w:p>
    <w:p w14:paraId="40AFAD9F" w14:textId="0168813A" w:rsidR="0095046C" w:rsidRPr="005B6208" w:rsidRDefault="0095046C" w:rsidP="005B6208">
      <w:pPr>
        <w:jc w:val="both"/>
        <w:rPr>
          <w:rFonts w:asciiTheme="majorHAnsi" w:hAnsiTheme="majorHAnsi" w:cstheme="majorHAnsi"/>
        </w:rPr>
      </w:pPr>
      <w:r w:rsidRPr="005B6208">
        <w:rPr>
          <w:rFonts w:asciiTheme="majorHAnsi" w:hAnsiTheme="majorHAnsi" w:cstheme="majorHAnsi"/>
          <w:b/>
        </w:rPr>
        <w:t>Figure 2</w:t>
      </w:r>
      <w:r w:rsidR="00ED165F" w:rsidRPr="005B6208">
        <w:rPr>
          <w:rFonts w:asciiTheme="majorHAnsi" w:hAnsiTheme="majorHAnsi" w:cstheme="majorHAnsi"/>
          <w:b/>
        </w:rPr>
        <w:t>.</w:t>
      </w:r>
      <w:r w:rsidRPr="005B6208">
        <w:rPr>
          <w:rFonts w:asciiTheme="majorHAnsi" w:hAnsiTheme="majorHAnsi" w:cstheme="majorHAnsi"/>
          <w:b/>
        </w:rPr>
        <w:t xml:space="preserve"> </w:t>
      </w:r>
      <w:proofErr w:type="gramStart"/>
      <w:r w:rsidRPr="005B6208">
        <w:rPr>
          <w:rFonts w:asciiTheme="majorHAnsi" w:hAnsiTheme="majorHAnsi" w:cstheme="majorHAnsi"/>
          <w:b/>
        </w:rPr>
        <w:t xml:space="preserve">Synchronization of </w:t>
      </w:r>
      <w:r w:rsidRPr="005B6208">
        <w:rPr>
          <w:rFonts w:asciiTheme="majorHAnsi" w:hAnsiTheme="majorHAnsi" w:cstheme="majorHAnsi"/>
          <w:b/>
          <w:i/>
        </w:rPr>
        <w:t>in vitro</w:t>
      </w:r>
      <w:r w:rsidRPr="005B6208">
        <w:rPr>
          <w:rFonts w:asciiTheme="majorHAnsi" w:hAnsiTheme="majorHAnsi" w:cstheme="majorHAnsi"/>
          <w:b/>
        </w:rPr>
        <w:t xml:space="preserve"> cellular circadian rhythm by different synchronization agents.</w:t>
      </w:r>
      <w:proofErr w:type="gramEnd"/>
      <w:r w:rsidRPr="005B6208">
        <w:rPr>
          <w:rFonts w:asciiTheme="majorHAnsi" w:hAnsiTheme="majorHAnsi" w:cstheme="majorHAnsi"/>
          <w:b/>
        </w:rPr>
        <w:t xml:space="preserve"> </w:t>
      </w:r>
      <w:r w:rsidRPr="005B6208">
        <w:rPr>
          <w:rFonts w:asciiTheme="majorHAnsi" w:hAnsiTheme="majorHAnsi" w:cstheme="majorHAnsi"/>
        </w:rPr>
        <w:t xml:space="preserve">After 24 </w:t>
      </w:r>
      <w:r w:rsidR="006C479A" w:rsidRPr="005B6208">
        <w:rPr>
          <w:rFonts w:asciiTheme="majorHAnsi" w:hAnsiTheme="majorHAnsi" w:cstheme="majorHAnsi"/>
        </w:rPr>
        <w:t>h</w:t>
      </w:r>
      <w:r w:rsidRPr="005B6208">
        <w:rPr>
          <w:rFonts w:asciiTheme="majorHAnsi" w:hAnsiTheme="majorHAnsi" w:cstheme="majorHAnsi"/>
        </w:rPr>
        <w:t xml:space="preserve"> starvation, MCF10A cells transiently transfected by circadian reporter vector were treated with each synchronization agent for 2 </w:t>
      </w:r>
      <w:r w:rsidR="006C479A" w:rsidRPr="005B6208">
        <w:rPr>
          <w:rFonts w:asciiTheme="majorHAnsi" w:hAnsiTheme="majorHAnsi" w:cstheme="majorHAnsi"/>
        </w:rPr>
        <w:t>h</w:t>
      </w:r>
      <w:r w:rsidRPr="005B6208">
        <w:rPr>
          <w:rFonts w:asciiTheme="majorHAnsi" w:hAnsiTheme="majorHAnsi" w:cstheme="majorHAnsi"/>
        </w:rPr>
        <w:t>, followed by</w:t>
      </w:r>
      <w:r w:rsidR="00E2646E" w:rsidRPr="005B6208">
        <w:rPr>
          <w:rFonts w:asciiTheme="majorHAnsi" w:hAnsiTheme="majorHAnsi" w:cstheme="majorHAnsi"/>
        </w:rPr>
        <w:t xml:space="preserve"> recording luminescence signal</w:t>
      </w:r>
      <w:r w:rsidRPr="005B6208">
        <w:rPr>
          <w:rFonts w:asciiTheme="majorHAnsi" w:hAnsiTheme="majorHAnsi" w:cstheme="majorHAnsi"/>
        </w:rPr>
        <w:t xml:space="preserve">. </w:t>
      </w:r>
      <w:r w:rsidR="00941BA9" w:rsidRPr="005B6208">
        <w:rPr>
          <w:rFonts w:asciiTheme="majorHAnsi" w:hAnsiTheme="majorHAnsi" w:cstheme="majorHAnsi"/>
        </w:rPr>
        <w:t>Blue</w:t>
      </w:r>
      <w:r w:rsidRPr="005B6208">
        <w:rPr>
          <w:rFonts w:asciiTheme="majorHAnsi" w:hAnsiTheme="majorHAnsi" w:cstheme="majorHAnsi"/>
        </w:rPr>
        <w:t xml:space="preserve">, </w:t>
      </w:r>
      <w:r w:rsidRPr="005B6208">
        <w:rPr>
          <w:rFonts w:asciiTheme="majorHAnsi" w:hAnsiTheme="majorHAnsi" w:cstheme="majorHAnsi"/>
          <w:bCs/>
          <w:color w:val="000000"/>
        </w:rPr>
        <w:t xml:space="preserve">10 µM </w:t>
      </w:r>
      <w:proofErr w:type="spellStart"/>
      <w:r w:rsidRPr="005B6208">
        <w:rPr>
          <w:rFonts w:asciiTheme="majorHAnsi" w:hAnsiTheme="majorHAnsi" w:cstheme="majorHAnsi"/>
          <w:bCs/>
          <w:color w:val="000000"/>
        </w:rPr>
        <w:t>forskolin</w:t>
      </w:r>
      <w:proofErr w:type="spellEnd"/>
      <w:r w:rsidRPr="005B6208">
        <w:rPr>
          <w:rFonts w:asciiTheme="majorHAnsi" w:hAnsiTheme="majorHAnsi" w:cstheme="majorHAnsi"/>
          <w:bCs/>
          <w:color w:val="000000"/>
        </w:rPr>
        <w:t xml:space="preserve">; red, 1 </w:t>
      </w:r>
      <w:proofErr w:type="spellStart"/>
      <w:r w:rsidRPr="005B6208">
        <w:rPr>
          <w:rFonts w:asciiTheme="majorHAnsi" w:hAnsiTheme="majorHAnsi" w:cstheme="majorHAnsi"/>
          <w:bCs/>
          <w:color w:val="000000"/>
        </w:rPr>
        <w:t>nM</w:t>
      </w:r>
      <w:proofErr w:type="spellEnd"/>
      <w:r w:rsidRPr="005B6208">
        <w:rPr>
          <w:rFonts w:asciiTheme="majorHAnsi" w:hAnsiTheme="majorHAnsi" w:cstheme="majorHAnsi"/>
          <w:bCs/>
          <w:color w:val="000000"/>
        </w:rPr>
        <w:t xml:space="preserve"> melatonin; green, 0.1 µM dexamethasone; </w:t>
      </w:r>
      <w:r w:rsidR="00941BA9" w:rsidRPr="005B6208">
        <w:rPr>
          <w:rFonts w:asciiTheme="majorHAnsi" w:hAnsiTheme="majorHAnsi" w:cstheme="majorHAnsi"/>
          <w:bCs/>
          <w:color w:val="000000"/>
        </w:rPr>
        <w:t>purple</w:t>
      </w:r>
      <w:r w:rsidRPr="005B6208">
        <w:rPr>
          <w:rFonts w:asciiTheme="majorHAnsi" w:hAnsiTheme="majorHAnsi" w:cstheme="majorHAnsi"/>
          <w:bCs/>
          <w:color w:val="000000"/>
        </w:rPr>
        <w:t xml:space="preserve">; 50% horse serum (HS); </w:t>
      </w:r>
      <w:r w:rsidR="00941BA9" w:rsidRPr="005B6208">
        <w:rPr>
          <w:rFonts w:asciiTheme="majorHAnsi" w:hAnsiTheme="majorHAnsi" w:cstheme="majorHAnsi"/>
          <w:bCs/>
          <w:color w:val="000000"/>
        </w:rPr>
        <w:t>teal</w:t>
      </w:r>
      <w:r w:rsidRPr="005B6208">
        <w:rPr>
          <w:rFonts w:asciiTheme="majorHAnsi" w:hAnsiTheme="majorHAnsi" w:cstheme="majorHAnsi"/>
          <w:bCs/>
          <w:color w:val="000000"/>
        </w:rPr>
        <w:t xml:space="preserve">, 100% </w:t>
      </w:r>
      <w:proofErr w:type="spellStart"/>
      <w:r w:rsidRPr="005B6208">
        <w:rPr>
          <w:rFonts w:asciiTheme="majorHAnsi" w:hAnsiTheme="majorHAnsi" w:cstheme="majorHAnsi"/>
          <w:bCs/>
          <w:color w:val="000000"/>
        </w:rPr>
        <w:t>SingleQuot</w:t>
      </w:r>
      <w:proofErr w:type="spellEnd"/>
      <w:r w:rsidRPr="005B6208">
        <w:rPr>
          <w:rFonts w:asciiTheme="majorHAnsi" w:hAnsiTheme="majorHAnsi" w:cstheme="majorHAnsi"/>
          <w:bCs/>
          <w:color w:val="000000"/>
        </w:rPr>
        <w:t xml:space="preserve"> (SQ); </w:t>
      </w:r>
      <w:r w:rsidR="00941BA9" w:rsidRPr="005B6208">
        <w:rPr>
          <w:rFonts w:asciiTheme="majorHAnsi" w:hAnsiTheme="majorHAnsi" w:cstheme="majorHAnsi"/>
          <w:bCs/>
          <w:color w:val="000000"/>
        </w:rPr>
        <w:t>yellow</w:t>
      </w:r>
      <w:r w:rsidRPr="005B6208">
        <w:rPr>
          <w:rFonts w:asciiTheme="majorHAnsi" w:hAnsiTheme="majorHAnsi" w:cstheme="majorHAnsi"/>
          <w:bCs/>
          <w:color w:val="000000"/>
        </w:rPr>
        <w:t xml:space="preserve">, empty vector (negative control). </w:t>
      </w:r>
      <w:proofErr w:type="gramStart"/>
      <w:r w:rsidRPr="005B6208">
        <w:rPr>
          <w:rFonts w:asciiTheme="majorHAnsi" w:hAnsiTheme="majorHAnsi" w:cstheme="majorHAnsi"/>
          <w:bCs/>
          <w:color w:val="000000"/>
        </w:rPr>
        <w:t>X-axis, time (</w:t>
      </w:r>
      <w:r w:rsidR="00941BA9" w:rsidRPr="005B6208">
        <w:rPr>
          <w:rFonts w:asciiTheme="majorHAnsi" w:hAnsiTheme="majorHAnsi" w:cstheme="majorHAnsi"/>
          <w:bCs/>
          <w:color w:val="000000"/>
        </w:rPr>
        <w:t>day</w:t>
      </w:r>
      <w:r w:rsidRPr="005B6208">
        <w:rPr>
          <w:rFonts w:asciiTheme="majorHAnsi" w:hAnsiTheme="majorHAnsi" w:cstheme="majorHAnsi"/>
          <w:bCs/>
          <w:color w:val="000000"/>
        </w:rPr>
        <w:t xml:space="preserve">); Y-axis, </w:t>
      </w:r>
      <w:r w:rsidR="003479C7" w:rsidRPr="005B6208">
        <w:rPr>
          <w:rFonts w:asciiTheme="majorHAnsi" w:hAnsiTheme="majorHAnsi" w:cstheme="majorHAnsi"/>
          <w:bCs/>
          <w:color w:val="000000"/>
        </w:rPr>
        <w:t>bio</w:t>
      </w:r>
      <w:r w:rsidRPr="005B6208">
        <w:rPr>
          <w:rFonts w:asciiTheme="majorHAnsi" w:hAnsiTheme="majorHAnsi" w:cstheme="majorHAnsi"/>
        </w:rPr>
        <w:t>luminescence</w:t>
      </w:r>
      <w:r w:rsidR="00442B47" w:rsidRPr="005B6208">
        <w:rPr>
          <w:rFonts w:asciiTheme="majorHAnsi" w:hAnsiTheme="majorHAnsi" w:cstheme="majorHAnsi"/>
        </w:rPr>
        <w:t xml:space="preserve"> (count/min)</w:t>
      </w:r>
      <w:r w:rsidRPr="005B6208">
        <w:rPr>
          <w:rFonts w:asciiTheme="majorHAnsi" w:hAnsiTheme="majorHAnsi" w:cstheme="majorHAnsi"/>
        </w:rPr>
        <w:t>.</w:t>
      </w:r>
      <w:proofErr w:type="gramEnd"/>
      <w:r w:rsidR="005B6208" w:rsidRPr="005B6208">
        <w:rPr>
          <w:rFonts w:asciiTheme="majorHAnsi" w:hAnsiTheme="majorHAnsi" w:cstheme="majorHAnsi"/>
          <w:bCs/>
          <w:color w:val="000000"/>
        </w:rPr>
        <w:t xml:space="preserve"> </w:t>
      </w:r>
    </w:p>
    <w:p w14:paraId="2EA484E1" w14:textId="77777777" w:rsidR="0095046C" w:rsidRPr="005B6208" w:rsidRDefault="0095046C" w:rsidP="005B6208">
      <w:pPr>
        <w:jc w:val="both"/>
        <w:rPr>
          <w:rFonts w:asciiTheme="majorHAnsi" w:hAnsiTheme="majorHAnsi" w:cstheme="majorHAnsi"/>
        </w:rPr>
      </w:pPr>
    </w:p>
    <w:p w14:paraId="47974C50" w14:textId="1FEE606C" w:rsidR="001E712E" w:rsidRPr="005B6208" w:rsidRDefault="0095046C" w:rsidP="005B6208">
      <w:pPr>
        <w:jc w:val="both"/>
        <w:rPr>
          <w:rFonts w:asciiTheme="majorHAnsi" w:eastAsia="Calibri" w:hAnsiTheme="majorHAnsi" w:cstheme="majorHAnsi"/>
        </w:rPr>
      </w:pPr>
      <w:r w:rsidRPr="005B6208">
        <w:rPr>
          <w:rFonts w:asciiTheme="majorHAnsi" w:hAnsiTheme="majorHAnsi" w:cstheme="majorHAnsi"/>
          <w:b/>
        </w:rPr>
        <w:t xml:space="preserve">Figure 3. </w:t>
      </w:r>
      <w:r w:rsidRPr="005B6208">
        <w:rPr>
          <w:rFonts w:asciiTheme="majorHAnsi" w:eastAsia="SimSun" w:hAnsiTheme="majorHAnsi" w:cstheme="majorHAnsi"/>
          <w:b/>
          <w:lang w:eastAsia="zh-CN"/>
        </w:rPr>
        <w:t xml:space="preserve">MSC restored cellular circadian rhythms disrupted by NMU and SIRT1 inhibitors in mammary epithelial cells </w:t>
      </w:r>
      <w:r w:rsidRPr="005B6208">
        <w:rPr>
          <w:rFonts w:asciiTheme="majorHAnsi" w:eastAsia="SimSun" w:hAnsiTheme="majorHAnsi" w:cstheme="majorHAnsi"/>
          <w:b/>
          <w:i/>
          <w:lang w:eastAsia="zh-CN"/>
        </w:rPr>
        <w:t>in vitro</w:t>
      </w:r>
      <w:r w:rsidR="00442B47" w:rsidRPr="005B6208">
        <w:rPr>
          <w:rFonts w:asciiTheme="majorHAnsi" w:eastAsia="SimSun" w:hAnsiTheme="majorHAnsi" w:cstheme="majorHAnsi"/>
          <w:b/>
          <w:i/>
          <w:lang w:eastAsia="zh-CN"/>
        </w:rPr>
        <w:t>.</w:t>
      </w:r>
      <w:r w:rsidR="005B6208" w:rsidRPr="005B6208">
        <w:rPr>
          <w:rFonts w:asciiTheme="majorHAnsi" w:hAnsiTheme="majorHAnsi" w:cstheme="majorHAnsi"/>
        </w:rPr>
        <w:t xml:space="preserve"> </w:t>
      </w:r>
      <w:r w:rsidRPr="005B6208">
        <w:rPr>
          <w:rFonts w:asciiTheme="majorHAnsi" w:eastAsia="SimSun" w:hAnsiTheme="majorHAnsi" w:cstheme="majorHAnsi"/>
          <w:lang w:eastAsia="zh-CN"/>
        </w:rPr>
        <w:t>Bioluminescence assays were performed on MCF10A/</w:t>
      </w:r>
      <w:r w:rsidRPr="005B6208">
        <w:rPr>
          <w:rFonts w:asciiTheme="majorHAnsi" w:eastAsia="SimSun" w:hAnsiTheme="majorHAnsi" w:cstheme="majorHAnsi"/>
          <w:i/>
          <w:lang w:eastAsia="zh-CN"/>
        </w:rPr>
        <w:t>PER2-dLuc</w:t>
      </w:r>
      <w:r w:rsidRPr="005B6208">
        <w:rPr>
          <w:rFonts w:asciiTheme="majorHAnsi" w:eastAsia="SimSun" w:hAnsiTheme="majorHAnsi" w:cstheme="majorHAnsi"/>
          <w:lang w:eastAsia="zh-CN"/>
        </w:rPr>
        <w:t xml:space="preserve"> reporter cells after synchronization with 50% HS. </w:t>
      </w:r>
      <w:proofErr w:type="gramStart"/>
      <w:r w:rsidRPr="005B6208">
        <w:rPr>
          <w:rFonts w:asciiTheme="majorHAnsi" w:eastAsia="SimSun" w:hAnsiTheme="majorHAnsi" w:cstheme="majorHAnsi"/>
          <w:lang w:eastAsia="zh-CN"/>
        </w:rPr>
        <w:t>X-axis, time (</w:t>
      </w:r>
      <w:r w:rsidR="006C479A" w:rsidRPr="005B6208">
        <w:rPr>
          <w:rFonts w:asciiTheme="majorHAnsi" w:eastAsia="SimSun" w:hAnsiTheme="majorHAnsi" w:cstheme="majorHAnsi"/>
          <w:lang w:eastAsia="zh-CN"/>
        </w:rPr>
        <w:t>h</w:t>
      </w:r>
      <w:r w:rsidRPr="005B6208">
        <w:rPr>
          <w:rFonts w:asciiTheme="majorHAnsi" w:eastAsia="SimSun" w:hAnsiTheme="majorHAnsi" w:cstheme="majorHAnsi"/>
          <w:lang w:eastAsia="zh-CN"/>
        </w:rPr>
        <w:t xml:space="preserve">) (post-NMU treatment time); Y-axis, </w:t>
      </w:r>
      <w:r w:rsidR="00F82CB2" w:rsidRPr="005B6208">
        <w:rPr>
          <w:rFonts w:asciiTheme="majorHAnsi" w:eastAsia="SimSun" w:hAnsiTheme="majorHAnsi" w:cstheme="majorHAnsi"/>
          <w:lang w:eastAsia="zh-CN"/>
        </w:rPr>
        <w:t>bioluminescence</w:t>
      </w:r>
      <w:r w:rsidR="00442B47" w:rsidRPr="005B6208">
        <w:rPr>
          <w:rFonts w:asciiTheme="majorHAnsi" w:eastAsia="SimSun" w:hAnsiTheme="majorHAnsi" w:cstheme="majorHAnsi"/>
          <w:lang w:eastAsia="zh-CN"/>
        </w:rPr>
        <w:t xml:space="preserve"> (count/min)</w:t>
      </w:r>
      <w:r w:rsidRPr="005B6208">
        <w:rPr>
          <w:rFonts w:asciiTheme="majorHAnsi" w:eastAsia="SimSun" w:hAnsiTheme="majorHAnsi" w:cstheme="majorHAnsi"/>
          <w:lang w:eastAsia="zh-CN"/>
        </w:rPr>
        <w:t>.</w:t>
      </w:r>
      <w:proofErr w:type="gramEnd"/>
      <w:r w:rsidRPr="005B6208">
        <w:rPr>
          <w:rFonts w:asciiTheme="majorHAnsi" w:eastAsia="SimSun" w:hAnsiTheme="majorHAnsi" w:cstheme="majorHAnsi"/>
          <w:lang w:eastAsia="zh-CN"/>
        </w:rPr>
        <w:t xml:space="preserve"> (</w:t>
      </w:r>
      <w:r w:rsidRPr="005B6208">
        <w:rPr>
          <w:rFonts w:asciiTheme="majorHAnsi" w:eastAsia="SimSun" w:hAnsiTheme="majorHAnsi" w:cstheme="majorHAnsi"/>
          <w:b/>
          <w:lang w:eastAsia="zh-CN"/>
        </w:rPr>
        <w:t>A</w:t>
      </w:r>
      <w:r w:rsidRPr="005B6208">
        <w:rPr>
          <w:rFonts w:asciiTheme="majorHAnsi" w:eastAsia="SimSun" w:hAnsiTheme="majorHAnsi" w:cstheme="majorHAnsi"/>
          <w:lang w:eastAsia="zh-CN"/>
        </w:rPr>
        <w:t xml:space="preserve">) Results from transiently transfected cells. </w:t>
      </w:r>
      <w:r w:rsidR="00E2646E" w:rsidRPr="005B6208">
        <w:rPr>
          <w:rFonts w:asciiTheme="majorHAnsi" w:eastAsia="SimSun" w:hAnsiTheme="majorHAnsi" w:cstheme="majorHAnsi"/>
          <w:lang w:eastAsia="zh-CN"/>
        </w:rPr>
        <w:t>(</w:t>
      </w:r>
      <w:r w:rsidR="00E2646E" w:rsidRPr="005B6208">
        <w:rPr>
          <w:rFonts w:asciiTheme="majorHAnsi" w:eastAsia="SimSun" w:hAnsiTheme="majorHAnsi" w:cstheme="majorHAnsi"/>
          <w:b/>
          <w:lang w:eastAsia="zh-CN"/>
        </w:rPr>
        <w:t>1</w:t>
      </w:r>
      <w:r w:rsidR="00E2646E" w:rsidRPr="005B6208">
        <w:rPr>
          <w:rFonts w:asciiTheme="majorHAnsi" w:eastAsia="SimSun" w:hAnsiTheme="majorHAnsi" w:cstheme="majorHAnsi"/>
          <w:lang w:eastAsia="zh-CN"/>
        </w:rPr>
        <w:t>)</w:t>
      </w:r>
      <w:r w:rsidRPr="005B6208">
        <w:rPr>
          <w:rFonts w:asciiTheme="majorHAnsi" w:eastAsia="SimSun" w:hAnsiTheme="majorHAnsi" w:cstheme="majorHAnsi"/>
          <w:lang w:eastAsia="zh-CN"/>
        </w:rPr>
        <w:t xml:space="preserve"> Cells were treated with 0, 0.25 or 0.5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20 </w:t>
      </w:r>
      <w:proofErr w:type="spellStart"/>
      <w:r w:rsidRPr="005B6208">
        <w:rPr>
          <w:rFonts w:asciiTheme="majorHAnsi" w:eastAsia="SimSun" w:hAnsiTheme="majorHAnsi" w:cstheme="majorHAnsi"/>
          <w:lang w:eastAsia="zh-CN"/>
        </w:rPr>
        <w:t>nM</w:t>
      </w:r>
      <w:proofErr w:type="spellEnd"/>
      <w:r w:rsidRPr="005B6208">
        <w:rPr>
          <w:rFonts w:asciiTheme="majorHAnsi" w:eastAsia="SimSun" w:hAnsiTheme="majorHAnsi" w:cstheme="majorHAnsi"/>
          <w:lang w:eastAsia="zh-CN"/>
        </w:rPr>
        <w:t xml:space="preserve"> EX527, or 1 µM </w:t>
      </w:r>
      <w:proofErr w:type="spellStart"/>
      <w:r w:rsidRPr="005B6208">
        <w:rPr>
          <w:rFonts w:asciiTheme="majorHAnsi" w:eastAsia="SimSun" w:hAnsiTheme="majorHAnsi" w:cstheme="majorHAnsi"/>
          <w:lang w:eastAsia="zh-CN"/>
        </w:rPr>
        <w:t>cambinol</w:t>
      </w:r>
      <w:proofErr w:type="spellEnd"/>
      <w:r w:rsidRPr="005B6208">
        <w:rPr>
          <w:rFonts w:asciiTheme="majorHAnsi" w:eastAsia="SimSun" w:hAnsiTheme="majorHAnsi" w:cstheme="majorHAnsi"/>
          <w:lang w:eastAsia="zh-CN"/>
        </w:rPr>
        <w:t xml:space="preserve"> for 1 </w:t>
      </w:r>
      <w:r w:rsidR="006C479A" w:rsidRPr="005B6208">
        <w:rPr>
          <w:rFonts w:asciiTheme="majorHAnsi" w:eastAsia="SimSun" w:hAnsiTheme="majorHAnsi" w:cstheme="majorHAnsi"/>
          <w:lang w:eastAsia="zh-CN"/>
        </w:rPr>
        <w:t>h</w:t>
      </w:r>
      <w:r w:rsidRPr="005B6208">
        <w:rPr>
          <w:rFonts w:asciiTheme="majorHAnsi" w:eastAsia="SimSun" w:hAnsiTheme="majorHAnsi" w:cstheme="majorHAnsi"/>
          <w:lang w:eastAsia="zh-CN"/>
        </w:rPr>
        <w:t xml:space="preserve"> following synchronization. Yellow: control; red: 0.25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green: 0.5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blue: 20 </w:t>
      </w:r>
      <w:proofErr w:type="spellStart"/>
      <w:r w:rsidRPr="005B6208">
        <w:rPr>
          <w:rFonts w:asciiTheme="majorHAnsi" w:eastAsia="SimSun" w:hAnsiTheme="majorHAnsi" w:cstheme="majorHAnsi"/>
          <w:lang w:eastAsia="zh-CN"/>
        </w:rPr>
        <w:t>nM</w:t>
      </w:r>
      <w:proofErr w:type="spellEnd"/>
      <w:r w:rsidRPr="005B6208">
        <w:rPr>
          <w:rFonts w:asciiTheme="majorHAnsi" w:eastAsia="SimSun" w:hAnsiTheme="majorHAnsi" w:cstheme="majorHAnsi"/>
          <w:lang w:eastAsia="zh-CN"/>
        </w:rPr>
        <w:t xml:space="preserve"> EX527; yellow green: 1µM </w:t>
      </w:r>
      <w:proofErr w:type="spellStart"/>
      <w:r w:rsidRPr="005B6208">
        <w:rPr>
          <w:rFonts w:asciiTheme="majorHAnsi" w:eastAsia="SimSun" w:hAnsiTheme="majorHAnsi" w:cstheme="majorHAnsi"/>
          <w:lang w:eastAsia="zh-CN"/>
        </w:rPr>
        <w:t>cambinol</w:t>
      </w:r>
      <w:proofErr w:type="spellEnd"/>
      <w:r w:rsidRPr="005B6208">
        <w:rPr>
          <w:rFonts w:asciiTheme="majorHAnsi" w:eastAsia="SimSun" w:hAnsiTheme="majorHAnsi" w:cstheme="majorHAnsi"/>
          <w:lang w:eastAsia="zh-CN"/>
        </w:rPr>
        <w:t xml:space="preserve">. </w:t>
      </w:r>
      <w:r w:rsidR="00E2646E" w:rsidRPr="005B6208">
        <w:rPr>
          <w:rFonts w:asciiTheme="majorHAnsi" w:eastAsia="SimSun" w:hAnsiTheme="majorHAnsi" w:cstheme="majorHAnsi"/>
          <w:lang w:eastAsia="zh-CN"/>
        </w:rPr>
        <w:t>(</w:t>
      </w:r>
      <w:r w:rsidR="00E2646E" w:rsidRPr="005B6208">
        <w:rPr>
          <w:rFonts w:asciiTheme="majorHAnsi" w:eastAsia="SimSun" w:hAnsiTheme="majorHAnsi" w:cstheme="majorHAnsi"/>
          <w:b/>
          <w:lang w:eastAsia="zh-CN"/>
        </w:rPr>
        <w:t>2</w:t>
      </w:r>
      <w:r w:rsidR="00E2646E" w:rsidRPr="005B6208">
        <w:rPr>
          <w:rFonts w:asciiTheme="majorHAnsi" w:eastAsia="SimSun" w:hAnsiTheme="majorHAnsi" w:cstheme="majorHAnsi"/>
          <w:lang w:eastAsia="zh-CN"/>
        </w:rPr>
        <w:t>)</w:t>
      </w:r>
      <w:r w:rsidRPr="005B6208">
        <w:rPr>
          <w:rFonts w:asciiTheme="majorHAnsi" w:eastAsia="SimSun" w:hAnsiTheme="majorHAnsi" w:cstheme="majorHAnsi"/>
          <w:lang w:eastAsia="zh-CN"/>
        </w:rPr>
        <w:t xml:space="preserve"> Cells were treated with 12.5 µM MSC alone, or in combination with 20 </w:t>
      </w:r>
      <w:proofErr w:type="spellStart"/>
      <w:r w:rsidRPr="005B6208">
        <w:rPr>
          <w:rFonts w:asciiTheme="majorHAnsi" w:eastAsia="SimSun" w:hAnsiTheme="majorHAnsi" w:cstheme="majorHAnsi"/>
          <w:lang w:eastAsia="zh-CN"/>
        </w:rPr>
        <w:t>nM</w:t>
      </w:r>
      <w:proofErr w:type="spellEnd"/>
      <w:r w:rsidRPr="005B6208">
        <w:rPr>
          <w:rFonts w:asciiTheme="majorHAnsi" w:eastAsia="SimSun" w:hAnsiTheme="majorHAnsi" w:cstheme="majorHAnsi"/>
          <w:lang w:eastAsia="zh-CN"/>
        </w:rPr>
        <w:t xml:space="preserve"> EX527 or 1 µM </w:t>
      </w:r>
      <w:proofErr w:type="spellStart"/>
      <w:r w:rsidRPr="005B6208">
        <w:rPr>
          <w:rFonts w:asciiTheme="majorHAnsi" w:eastAsia="SimSun" w:hAnsiTheme="majorHAnsi" w:cstheme="majorHAnsi"/>
          <w:lang w:eastAsia="zh-CN"/>
        </w:rPr>
        <w:t>cambinol</w:t>
      </w:r>
      <w:proofErr w:type="spellEnd"/>
      <w:r w:rsidRPr="005B6208">
        <w:rPr>
          <w:rFonts w:asciiTheme="majorHAnsi" w:eastAsia="SimSun" w:hAnsiTheme="majorHAnsi" w:cstheme="majorHAnsi"/>
          <w:lang w:eastAsia="zh-CN"/>
        </w:rPr>
        <w:t xml:space="preserve"> in recording medium following exposure to 0.5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w:t>
      </w:r>
      <w:r w:rsidR="005B6208" w:rsidRPr="005B6208">
        <w:rPr>
          <w:rFonts w:asciiTheme="majorHAnsi" w:eastAsia="SimSun" w:hAnsiTheme="majorHAnsi" w:cstheme="majorHAnsi"/>
          <w:lang w:eastAsia="zh-CN"/>
        </w:rPr>
        <w:t xml:space="preserve"> </w:t>
      </w:r>
      <w:r w:rsidRPr="005B6208">
        <w:rPr>
          <w:rFonts w:asciiTheme="majorHAnsi" w:eastAsia="SimSun" w:hAnsiTheme="majorHAnsi" w:cstheme="majorHAnsi"/>
          <w:lang w:eastAsia="zh-CN"/>
        </w:rPr>
        <w:t xml:space="preserve">Yellow: Control; red: 0.25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green: 0.5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blue: 0.5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+ 12.5 µM MSC; yellow green: 0.5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+ 12.5 µM MSC + 20 </w:t>
      </w:r>
      <w:proofErr w:type="spellStart"/>
      <w:r w:rsidRPr="005B6208">
        <w:rPr>
          <w:rFonts w:asciiTheme="majorHAnsi" w:eastAsia="SimSun" w:hAnsiTheme="majorHAnsi" w:cstheme="majorHAnsi"/>
          <w:lang w:eastAsia="zh-CN"/>
        </w:rPr>
        <w:t>nM</w:t>
      </w:r>
      <w:proofErr w:type="spellEnd"/>
      <w:r w:rsidRPr="005B6208">
        <w:rPr>
          <w:rFonts w:asciiTheme="majorHAnsi" w:eastAsia="SimSun" w:hAnsiTheme="majorHAnsi" w:cstheme="majorHAnsi"/>
          <w:lang w:eastAsia="zh-CN"/>
        </w:rPr>
        <w:t xml:space="preserve"> EX527; purple: 0.5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+ 12.5 µM MSC + 1 µM </w:t>
      </w:r>
      <w:proofErr w:type="spellStart"/>
      <w:r w:rsidRPr="005B6208">
        <w:rPr>
          <w:rFonts w:asciiTheme="majorHAnsi" w:eastAsia="SimSun" w:hAnsiTheme="majorHAnsi" w:cstheme="majorHAnsi"/>
          <w:lang w:eastAsia="zh-CN"/>
        </w:rPr>
        <w:t>cambinol</w:t>
      </w:r>
      <w:proofErr w:type="spellEnd"/>
      <w:r w:rsidRPr="005B6208">
        <w:rPr>
          <w:rFonts w:asciiTheme="majorHAnsi" w:eastAsia="SimSun" w:hAnsiTheme="majorHAnsi" w:cstheme="majorHAnsi"/>
          <w:lang w:eastAsia="zh-CN"/>
        </w:rPr>
        <w:t>. (</w:t>
      </w:r>
      <w:r w:rsidRPr="005B6208">
        <w:rPr>
          <w:rFonts w:asciiTheme="majorHAnsi" w:eastAsia="SimSun" w:hAnsiTheme="majorHAnsi" w:cstheme="majorHAnsi"/>
          <w:b/>
          <w:lang w:eastAsia="zh-CN"/>
        </w:rPr>
        <w:t>B</w:t>
      </w:r>
      <w:r w:rsidRPr="005B6208">
        <w:rPr>
          <w:rFonts w:asciiTheme="majorHAnsi" w:eastAsia="SimSun" w:hAnsiTheme="majorHAnsi" w:cstheme="majorHAnsi"/>
          <w:lang w:eastAsia="zh-CN"/>
        </w:rPr>
        <w:t>) Results from stably transfected cells.</w:t>
      </w:r>
      <w:r w:rsidR="009A32CA" w:rsidRPr="005B6208">
        <w:rPr>
          <w:rFonts w:asciiTheme="majorHAnsi" w:eastAsia="SimSun" w:hAnsiTheme="majorHAnsi" w:cstheme="majorHAnsi"/>
          <w:lang w:eastAsia="zh-CN"/>
        </w:rPr>
        <w:t xml:space="preserve"> The 3</w:t>
      </w:r>
      <w:r w:rsidR="009A32CA" w:rsidRPr="005B6208">
        <w:rPr>
          <w:rFonts w:asciiTheme="majorHAnsi" w:eastAsia="SimSun" w:hAnsiTheme="majorHAnsi" w:cstheme="majorHAnsi"/>
          <w:vertAlign w:val="superscript"/>
          <w:lang w:eastAsia="zh-CN"/>
        </w:rPr>
        <w:t>rd</w:t>
      </w:r>
      <w:r w:rsidR="009A32CA" w:rsidRPr="005B6208">
        <w:rPr>
          <w:rFonts w:asciiTheme="majorHAnsi" w:eastAsia="SimSun" w:hAnsiTheme="majorHAnsi" w:cstheme="majorHAnsi"/>
          <w:lang w:eastAsia="zh-CN"/>
        </w:rPr>
        <w:t xml:space="preserve"> – 5</w:t>
      </w:r>
      <w:r w:rsidR="009A32CA" w:rsidRPr="005B6208">
        <w:rPr>
          <w:rFonts w:asciiTheme="majorHAnsi" w:eastAsia="SimSun" w:hAnsiTheme="majorHAnsi" w:cstheme="majorHAnsi"/>
          <w:vertAlign w:val="superscript"/>
          <w:lang w:eastAsia="zh-CN"/>
        </w:rPr>
        <w:t>th</w:t>
      </w:r>
      <w:r w:rsidR="009A32CA" w:rsidRPr="005B6208">
        <w:rPr>
          <w:rFonts w:asciiTheme="majorHAnsi" w:eastAsia="SimSun" w:hAnsiTheme="majorHAnsi" w:cstheme="majorHAnsi"/>
          <w:lang w:eastAsia="zh-CN"/>
        </w:rPr>
        <w:t xml:space="preserve"> </w:t>
      </w:r>
      <w:proofErr w:type="gramStart"/>
      <w:r w:rsidR="009A32CA" w:rsidRPr="005B6208">
        <w:rPr>
          <w:rFonts w:asciiTheme="majorHAnsi" w:eastAsia="SimSun" w:hAnsiTheme="majorHAnsi" w:cstheme="majorHAnsi"/>
          <w:lang w:eastAsia="zh-CN"/>
        </w:rPr>
        <w:t>peaks which showed clean and clear differences among groups</w:t>
      </w:r>
      <w:proofErr w:type="gramEnd"/>
      <w:r w:rsidR="009A32CA" w:rsidRPr="005B6208">
        <w:rPr>
          <w:rFonts w:asciiTheme="majorHAnsi" w:eastAsia="SimSun" w:hAnsiTheme="majorHAnsi" w:cstheme="majorHAnsi"/>
          <w:lang w:eastAsia="zh-CN"/>
        </w:rPr>
        <w:t xml:space="preserve"> are presented as a representative result.</w:t>
      </w:r>
      <w:r w:rsidRPr="005B6208">
        <w:rPr>
          <w:rFonts w:asciiTheme="majorHAnsi" w:eastAsia="SimSun" w:hAnsiTheme="majorHAnsi" w:cstheme="majorHAnsi"/>
          <w:lang w:eastAsia="zh-CN"/>
        </w:rPr>
        <w:t xml:space="preserve"> </w:t>
      </w:r>
      <w:r w:rsidR="00E2646E" w:rsidRPr="005B6208">
        <w:rPr>
          <w:rFonts w:asciiTheme="majorHAnsi" w:eastAsia="SimSun" w:hAnsiTheme="majorHAnsi" w:cstheme="majorHAnsi"/>
          <w:lang w:eastAsia="zh-CN"/>
        </w:rPr>
        <w:t>(</w:t>
      </w:r>
      <w:r w:rsidR="00E2646E" w:rsidRPr="005B6208">
        <w:rPr>
          <w:rFonts w:asciiTheme="majorHAnsi" w:eastAsia="SimSun" w:hAnsiTheme="majorHAnsi" w:cstheme="majorHAnsi"/>
          <w:b/>
          <w:lang w:eastAsia="zh-CN"/>
        </w:rPr>
        <w:t>1</w:t>
      </w:r>
      <w:r w:rsidR="00E2646E" w:rsidRPr="005B6208">
        <w:rPr>
          <w:rFonts w:asciiTheme="majorHAnsi" w:eastAsia="SimSun" w:hAnsiTheme="majorHAnsi" w:cstheme="majorHAnsi"/>
          <w:lang w:eastAsia="zh-CN"/>
        </w:rPr>
        <w:t>)</w:t>
      </w:r>
      <w:r w:rsidRPr="005B6208">
        <w:rPr>
          <w:rFonts w:asciiTheme="majorHAnsi" w:eastAsia="SimSun" w:hAnsiTheme="majorHAnsi" w:cstheme="majorHAnsi"/>
          <w:lang w:eastAsia="zh-CN"/>
        </w:rPr>
        <w:t xml:space="preserve"> Cells were treated with 0, 0.5, 1.0 or 2.0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40 </w:t>
      </w:r>
      <w:proofErr w:type="spellStart"/>
      <w:r w:rsidRPr="005B6208">
        <w:rPr>
          <w:rFonts w:asciiTheme="majorHAnsi" w:eastAsia="SimSun" w:hAnsiTheme="majorHAnsi" w:cstheme="majorHAnsi"/>
          <w:lang w:eastAsia="zh-CN"/>
        </w:rPr>
        <w:t>nM</w:t>
      </w:r>
      <w:proofErr w:type="spellEnd"/>
      <w:r w:rsidRPr="005B6208">
        <w:rPr>
          <w:rFonts w:asciiTheme="majorHAnsi" w:eastAsia="SimSun" w:hAnsiTheme="majorHAnsi" w:cstheme="majorHAnsi"/>
          <w:lang w:eastAsia="zh-CN"/>
        </w:rPr>
        <w:t xml:space="preserve"> EX527, or </w:t>
      </w:r>
      <w:proofErr w:type="gramStart"/>
      <w:r w:rsidRPr="005B6208">
        <w:rPr>
          <w:rFonts w:asciiTheme="majorHAnsi" w:eastAsia="SimSun" w:hAnsiTheme="majorHAnsi" w:cstheme="majorHAnsi"/>
          <w:lang w:eastAsia="zh-CN"/>
        </w:rPr>
        <w:t>2 µ</w:t>
      </w:r>
      <w:proofErr w:type="gramEnd"/>
      <w:r w:rsidRPr="005B6208">
        <w:rPr>
          <w:rFonts w:asciiTheme="majorHAnsi" w:eastAsia="SimSun" w:hAnsiTheme="majorHAnsi" w:cstheme="majorHAnsi"/>
          <w:lang w:eastAsia="zh-CN"/>
        </w:rPr>
        <w:t xml:space="preserve">M </w:t>
      </w:r>
      <w:proofErr w:type="spellStart"/>
      <w:r w:rsidRPr="005B6208">
        <w:rPr>
          <w:rFonts w:asciiTheme="majorHAnsi" w:eastAsia="SimSun" w:hAnsiTheme="majorHAnsi" w:cstheme="majorHAnsi"/>
          <w:lang w:eastAsia="zh-CN"/>
        </w:rPr>
        <w:t>cambinol</w:t>
      </w:r>
      <w:proofErr w:type="spellEnd"/>
      <w:r w:rsidRPr="005B6208">
        <w:rPr>
          <w:rFonts w:asciiTheme="majorHAnsi" w:eastAsia="SimSun" w:hAnsiTheme="majorHAnsi" w:cstheme="majorHAnsi"/>
          <w:lang w:eastAsia="zh-CN"/>
        </w:rPr>
        <w:t xml:space="preserve"> for 1 </w:t>
      </w:r>
      <w:r w:rsidR="006C479A" w:rsidRPr="005B6208">
        <w:rPr>
          <w:rFonts w:asciiTheme="majorHAnsi" w:eastAsia="SimSun" w:hAnsiTheme="majorHAnsi" w:cstheme="majorHAnsi"/>
          <w:lang w:eastAsia="zh-CN"/>
        </w:rPr>
        <w:t>h</w:t>
      </w:r>
      <w:r w:rsidRPr="005B6208">
        <w:rPr>
          <w:rFonts w:asciiTheme="majorHAnsi" w:eastAsia="SimSun" w:hAnsiTheme="majorHAnsi" w:cstheme="majorHAnsi"/>
          <w:lang w:eastAsia="zh-CN"/>
        </w:rPr>
        <w:t xml:space="preserve"> after synchronization. Yellow: Control; red: 0.5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green: 1.0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blue: 2.0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yellow green: 40 </w:t>
      </w:r>
      <w:proofErr w:type="spellStart"/>
      <w:r w:rsidRPr="005B6208">
        <w:rPr>
          <w:rFonts w:asciiTheme="majorHAnsi" w:eastAsia="SimSun" w:hAnsiTheme="majorHAnsi" w:cstheme="majorHAnsi"/>
          <w:lang w:eastAsia="zh-CN"/>
        </w:rPr>
        <w:t>nM</w:t>
      </w:r>
      <w:proofErr w:type="spellEnd"/>
      <w:r w:rsidRPr="005B6208">
        <w:rPr>
          <w:rFonts w:asciiTheme="majorHAnsi" w:eastAsia="SimSun" w:hAnsiTheme="majorHAnsi" w:cstheme="majorHAnsi"/>
          <w:lang w:eastAsia="zh-CN"/>
        </w:rPr>
        <w:t xml:space="preserve"> EX527; purple: 2 µM </w:t>
      </w:r>
      <w:proofErr w:type="spellStart"/>
      <w:r w:rsidRPr="005B6208">
        <w:rPr>
          <w:rFonts w:asciiTheme="majorHAnsi" w:eastAsia="SimSun" w:hAnsiTheme="majorHAnsi" w:cstheme="majorHAnsi"/>
          <w:lang w:eastAsia="zh-CN"/>
        </w:rPr>
        <w:t>cambinol</w:t>
      </w:r>
      <w:proofErr w:type="spellEnd"/>
      <w:r w:rsidRPr="005B6208">
        <w:rPr>
          <w:rFonts w:asciiTheme="majorHAnsi" w:eastAsia="SimSun" w:hAnsiTheme="majorHAnsi" w:cstheme="majorHAnsi"/>
          <w:lang w:eastAsia="zh-CN"/>
        </w:rPr>
        <w:t xml:space="preserve">. </w:t>
      </w:r>
      <w:r w:rsidR="00E2646E" w:rsidRPr="005B6208">
        <w:rPr>
          <w:rFonts w:asciiTheme="majorHAnsi" w:eastAsia="SimSun" w:hAnsiTheme="majorHAnsi" w:cstheme="majorHAnsi"/>
          <w:lang w:eastAsia="zh-CN"/>
        </w:rPr>
        <w:t>(</w:t>
      </w:r>
      <w:r w:rsidR="00E2646E" w:rsidRPr="005B6208">
        <w:rPr>
          <w:rFonts w:asciiTheme="majorHAnsi" w:eastAsia="SimSun" w:hAnsiTheme="majorHAnsi" w:cstheme="majorHAnsi"/>
          <w:b/>
          <w:lang w:eastAsia="zh-CN"/>
        </w:rPr>
        <w:t>2</w:t>
      </w:r>
      <w:r w:rsidR="00E2646E" w:rsidRPr="005B6208">
        <w:rPr>
          <w:rFonts w:asciiTheme="majorHAnsi" w:eastAsia="SimSun" w:hAnsiTheme="majorHAnsi" w:cstheme="majorHAnsi"/>
          <w:lang w:eastAsia="zh-CN"/>
        </w:rPr>
        <w:t>)</w:t>
      </w:r>
      <w:r w:rsidRPr="005B6208">
        <w:rPr>
          <w:rFonts w:asciiTheme="majorHAnsi" w:eastAsia="SimSun" w:hAnsiTheme="majorHAnsi" w:cstheme="majorHAnsi"/>
          <w:lang w:eastAsia="zh-CN"/>
        </w:rPr>
        <w:t xml:space="preserve"> Cells were treated with 12.5 µM MSC in recording medium following exposure to 1.0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Yellow: Control; red: 1.0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green: 1.0 </w:t>
      </w:r>
      <w:proofErr w:type="spellStart"/>
      <w:r w:rsidRPr="005B6208">
        <w:rPr>
          <w:rFonts w:asciiTheme="majorHAnsi" w:eastAsia="SimSun" w:hAnsiTheme="majorHAnsi" w:cstheme="majorHAnsi"/>
          <w:lang w:eastAsia="zh-CN"/>
        </w:rPr>
        <w:t>mM</w:t>
      </w:r>
      <w:proofErr w:type="spellEnd"/>
      <w:r w:rsidRPr="005B6208">
        <w:rPr>
          <w:rFonts w:asciiTheme="majorHAnsi" w:eastAsia="SimSun" w:hAnsiTheme="majorHAnsi" w:cstheme="majorHAnsi"/>
          <w:lang w:eastAsia="zh-CN"/>
        </w:rPr>
        <w:t xml:space="preserve"> NMU + 12.5 µM MSC. </w:t>
      </w:r>
      <w:r w:rsidR="00E2646E" w:rsidRPr="005B6208">
        <w:rPr>
          <w:rFonts w:asciiTheme="majorHAnsi" w:eastAsia="SimSun" w:hAnsiTheme="majorHAnsi" w:cstheme="majorHAnsi"/>
          <w:lang w:eastAsia="zh-CN"/>
        </w:rPr>
        <w:t>(</w:t>
      </w:r>
      <w:r w:rsidR="00E2646E" w:rsidRPr="005B6208">
        <w:rPr>
          <w:rFonts w:asciiTheme="majorHAnsi" w:eastAsia="SimSun" w:hAnsiTheme="majorHAnsi" w:cstheme="majorHAnsi"/>
          <w:b/>
          <w:lang w:eastAsia="zh-CN"/>
        </w:rPr>
        <w:t>3</w:t>
      </w:r>
      <w:r w:rsidR="00E2646E" w:rsidRPr="005B6208">
        <w:rPr>
          <w:rFonts w:asciiTheme="majorHAnsi" w:eastAsia="SimSun" w:hAnsiTheme="majorHAnsi" w:cstheme="majorHAnsi"/>
          <w:lang w:eastAsia="zh-CN"/>
        </w:rPr>
        <w:t>)</w:t>
      </w:r>
      <w:r w:rsidRPr="005B6208">
        <w:rPr>
          <w:rFonts w:asciiTheme="majorHAnsi" w:eastAsia="SimSun" w:hAnsiTheme="majorHAnsi" w:cstheme="majorHAnsi"/>
          <w:lang w:eastAsia="zh-CN"/>
        </w:rPr>
        <w:t xml:space="preserve"> Cells were treated with 12.5 µM MSC following exposure to 40 </w:t>
      </w:r>
      <w:proofErr w:type="spellStart"/>
      <w:r w:rsidRPr="005B6208">
        <w:rPr>
          <w:rFonts w:asciiTheme="majorHAnsi" w:eastAsia="SimSun" w:hAnsiTheme="majorHAnsi" w:cstheme="majorHAnsi"/>
          <w:lang w:eastAsia="zh-CN"/>
        </w:rPr>
        <w:t>nM</w:t>
      </w:r>
      <w:proofErr w:type="spellEnd"/>
      <w:r w:rsidRPr="005B6208">
        <w:rPr>
          <w:rFonts w:asciiTheme="majorHAnsi" w:eastAsia="SimSun" w:hAnsiTheme="majorHAnsi" w:cstheme="majorHAnsi"/>
          <w:lang w:eastAsia="zh-CN"/>
        </w:rPr>
        <w:t xml:space="preserve"> EX257. Yellow: Control; red: 40 </w:t>
      </w:r>
      <w:proofErr w:type="spellStart"/>
      <w:r w:rsidRPr="005B6208">
        <w:rPr>
          <w:rFonts w:asciiTheme="majorHAnsi" w:eastAsia="SimSun" w:hAnsiTheme="majorHAnsi" w:cstheme="majorHAnsi"/>
          <w:lang w:eastAsia="zh-CN"/>
        </w:rPr>
        <w:t>nM</w:t>
      </w:r>
      <w:proofErr w:type="spellEnd"/>
      <w:r w:rsidRPr="005B6208">
        <w:rPr>
          <w:rFonts w:asciiTheme="majorHAnsi" w:eastAsia="SimSun" w:hAnsiTheme="majorHAnsi" w:cstheme="majorHAnsi"/>
          <w:lang w:eastAsia="zh-CN"/>
        </w:rPr>
        <w:t xml:space="preserve"> EX257; green: 40 </w:t>
      </w:r>
      <w:proofErr w:type="spellStart"/>
      <w:r w:rsidRPr="005B6208">
        <w:rPr>
          <w:rFonts w:asciiTheme="majorHAnsi" w:eastAsia="SimSun" w:hAnsiTheme="majorHAnsi" w:cstheme="majorHAnsi"/>
          <w:lang w:eastAsia="zh-CN"/>
        </w:rPr>
        <w:t>nM</w:t>
      </w:r>
      <w:proofErr w:type="spellEnd"/>
      <w:r w:rsidRPr="005B6208">
        <w:rPr>
          <w:rFonts w:asciiTheme="majorHAnsi" w:eastAsia="SimSun" w:hAnsiTheme="majorHAnsi" w:cstheme="majorHAnsi"/>
          <w:lang w:eastAsia="zh-CN"/>
        </w:rPr>
        <w:t xml:space="preserve"> EX257 + 12.5 µM MSC. </w:t>
      </w:r>
      <w:r w:rsidR="00E2646E" w:rsidRPr="005B6208">
        <w:rPr>
          <w:rFonts w:asciiTheme="majorHAnsi" w:eastAsia="SimSun" w:hAnsiTheme="majorHAnsi" w:cstheme="majorHAnsi"/>
          <w:lang w:eastAsia="zh-CN"/>
        </w:rPr>
        <w:t>(</w:t>
      </w:r>
      <w:r w:rsidR="00E2646E" w:rsidRPr="005B6208">
        <w:rPr>
          <w:rFonts w:asciiTheme="majorHAnsi" w:eastAsia="SimSun" w:hAnsiTheme="majorHAnsi" w:cstheme="majorHAnsi"/>
          <w:b/>
          <w:lang w:eastAsia="zh-CN"/>
        </w:rPr>
        <w:t>4</w:t>
      </w:r>
      <w:r w:rsidR="00E2646E" w:rsidRPr="005B6208">
        <w:rPr>
          <w:rFonts w:asciiTheme="majorHAnsi" w:eastAsia="SimSun" w:hAnsiTheme="majorHAnsi" w:cstheme="majorHAnsi"/>
          <w:lang w:eastAsia="zh-CN"/>
        </w:rPr>
        <w:t>)</w:t>
      </w:r>
      <w:r w:rsidRPr="005B6208">
        <w:rPr>
          <w:rFonts w:asciiTheme="majorHAnsi" w:eastAsia="SimSun" w:hAnsiTheme="majorHAnsi" w:cstheme="majorHAnsi"/>
          <w:lang w:eastAsia="zh-CN"/>
        </w:rPr>
        <w:t xml:space="preserve"> Cells were treated with 12.5 µM MSC following exposure to 2 µM </w:t>
      </w:r>
      <w:proofErr w:type="spellStart"/>
      <w:r w:rsidRPr="005B6208">
        <w:rPr>
          <w:rFonts w:asciiTheme="majorHAnsi" w:eastAsia="SimSun" w:hAnsiTheme="majorHAnsi" w:cstheme="majorHAnsi"/>
          <w:lang w:eastAsia="zh-CN"/>
        </w:rPr>
        <w:t>cambinol</w:t>
      </w:r>
      <w:proofErr w:type="spellEnd"/>
      <w:r w:rsidRPr="005B6208">
        <w:rPr>
          <w:rFonts w:asciiTheme="majorHAnsi" w:eastAsia="SimSun" w:hAnsiTheme="majorHAnsi" w:cstheme="majorHAnsi"/>
          <w:lang w:eastAsia="zh-CN"/>
        </w:rPr>
        <w:t xml:space="preserve">. Yellow: Control; red: 2 µM </w:t>
      </w:r>
      <w:proofErr w:type="spellStart"/>
      <w:r w:rsidRPr="005B6208">
        <w:rPr>
          <w:rFonts w:asciiTheme="majorHAnsi" w:eastAsia="SimSun" w:hAnsiTheme="majorHAnsi" w:cstheme="majorHAnsi"/>
          <w:lang w:eastAsia="zh-CN"/>
        </w:rPr>
        <w:t>cambinol</w:t>
      </w:r>
      <w:proofErr w:type="spellEnd"/>
      <w:r w:rsidRPr="005B6208">
        <w:rPr>
          <w:rFonts w:asciiTheme="majorHAnsi" w:eastAsia="SimSun" w:hAnsiTheme="majorHAnsi" w:cstheme="majorHAnsi"/>
          <w:lang w:eastAsia="zh-CN"/>
        </w:rPr>
        <w:t xml:space="preserve">; green: 2 µM </w:t>
      </w:r>
      <w:proofErr w:type="spellStart"/>
      <w:r w:rsidRPr="005B6208">
        <w:rPr>
          <w:rFonts w:asciiTheme="majorHAnsi" w:eastAsia="SimSun" w:hAnsiTheme="majorHAnsi" w:cstheme="majorHAnsi"/>
          <w:lang w:eastAsia="zh-CN"/>
        </w:rPr>
        <w:t>cambinol</w:t>
      </w:r>
      <w:proofErr w:type="spellEnd"/>
      <w:r w:rsidRPr="005B6208">
        <w:rPr>
          <w:rFonts w:asciiTheme="majorHAnsi" w:eastAsia="SimSun" w:hAnsiTheme="majorHAnsi" w:cstheme="majorHAnsi"/>
          <w:lang w:eastAsia="zh-CN"/>
        </w:rPr>
        <w:t xml:space="preserve"> + 25 </w:t>
      </w:r>
      <w:r w:rsidR="00E2646E" w:rsidRPr="005B6208">
        <w:rPr>
          <w:rFonts w:asciiTheme="majorHAnsi" w:eastAsia="SimSun" w:hAnsiTheme="majorHAnsi" w:cstheme="majorHAnsi"/>
          <w:lang w:eastAsia="zh-CN"/>
        </w:rPr>
        <w:t xml:space="preserve">µM MSC. </w:t>
      </w:r>
      <w:r w:rsidR="00E2646E" w:rsidRPr="005B6208">
        <w:rPr>
          <w:rFonts w:asciiTheme="majorHAnsi" w:hAnsiTheme="majorHAnsi" w:cstheme="majorHAnsi"/>
        </w:rPr>
        <w:t xml:space="preserve">This result was previously reported and is licensed under </w:t>
      </w:r>
      <w:hyperlink r:id="rId9" w:history="1">
        <w:r w:rsidR="00E2646E" w:rsidRPr="005B6208">
          <w:rPr>
            <w:rFonts w:asciiTheme="majorHAnsi" w:hAnsiTheme="majorHAnsi" w:cstheme="majorHAnsi"/>
          </w:rPr>
          <w:t>CC BY 2.0</w:t>
        </w:r>
      </w:hyperlink>
      <w:r w:rsidR="00442B47" w:rsidRPr="005B6208">
        <w:rPr>
          <w:rFonts w:asciiTheme="majorHAnsi" w:hAnsiTheme="majorHAnsi" w:cstheme="majorHAnsi"/>
          <w:vertAlign w:val="superscript"/>
        </w:rPr>
        <w:t>22</w:t>
      </w:r>
      <w:r w:rsidR="00E2646E" w:rsidRPr="005B6208">
        <w:rPr>
          <w:rFonts w:asciiTheme="majorHAnsi" w:hAnsiTheme="majorHAnsi" w:cstheme="majorHAnsi"/>
        </w:rPr>
        <w:t>.</w:t>
      </w:r>
    </w:p>
    <w:p w14:paraId="13026D34" w14:textId="77777777" w:rsidR="003779ED" w:rsidRPr="005B6208" w:rsidRDefault="003779ED" w:rsidP="005B6208">
      <w:pPr>
        <w:jc w:val="both"/>
        <w:rPr>
          <w:rFonts w:asciiTheme="majorHAnsi" w:eastAsia="Calibri" w:hAnsiTheme="majorHAnsi" w:cstheme="majorHAnsi"/>
        </w:rPr>
      </w:pPr>
    </w:p>
    <w:p w14:paraId="6B7367BF" w14:textId="57114F48" w:rsidR="001E712E" w:rsidRPr="005B6208" w:rsidRDefault="002425A5" w:rsidP="005B6208">
      <w:pPr>
        <w:jc w:val="both"/>
        <w:rPr>
          <w:rFonts w:asciiTheme="majorHAnsi" w:eastAsia="Calibri" w:hAnsiTheme="majorHAnsi" w:cstheme="majorHAnsi"/>
        </w:rPr>
      </w:pPr>
      <w:r w:rsidRPr="005B6208">
        <w:rPr>
          <w:rFonts w:asciiTheme="majorHAnsi" w:eastAsia="Calibri" w:hAnsiTheme="majorHAnsi" w:cstheme="majorHAnsi"/>
          <w:b/>
        </w:rPr>
        <w:t>Figure</w:t>
      </w:r>
      <w:r w:rsidR="001E712E" w:rsidRPr="005B6208">
        <w:rPr>
          <w:rFonts w:asciiTheme="majorHAnsi" w:eastAsia="Calibri" w:hAnsiTheme="majorHAnsi" w:cstheme="majorHAnsi"/>
          <w:b/>
        </w:rPr>
        <w:t xml:space="preserve"> 4. NAC dose-dependently restored the cellular circadian rhythm disrupted by NMU.</w:t>
      </w:r>
      <w:r w:rsidR="001E712E" w:rsidRPr="005B6208">
        <w:rPr>
          <w:rFonts w:asciiTheme="majorHAnsi" w:eastAsia="Calibri" w:hAnsiTheme="majorHAnsi" w:cstheme="majorHAnsi"/>
        </w:rPr>
        <w:t xml:space="preserve"> Cells were treated with 1.0 </w:t>
      </w:r>
      <w:proofErr w:type="spellStart"/>
      <w:r w:rsidR="001E712E" w:rsidRPr="005B6208">
        <w:rPr>
          <w:rFonts w:asciiTheme="majorHAnsi" w:eastAsia="Calibri" w:hAnsiTheme="majorHAnsi" w:cstheme="majorHAnsi"/>
        </w:rPr>
        <w:t>mM</w:t>
      </w:r>
      <w:proofErr w:type="spellEnd"/>
      <w:r w:rsidR="001E712E" w:rsidRPr="005B6208">
        <w:rPr>
          <w:rFonts w:asciiTheme="majorHAnsi" w:eastAsia="Calibri" w:hAnsiTheme="majorHAnsi" w:cstheme="majorHAnsi"/>
        </w:rPr>
        <w:t xml:space="preserve"> NMU or vehicle</w:t>
      </w:r>
      <w:r w:rsidR="005B5F00" w:rsidRPr="005B6208">
        <w:rPr>
          <w:rFonts w:asciiTheme="majorHAnsi" w:eastAsia="Calibri" w:hAnsiTheme="majorHAnsi" w:cstheme="majorHAnsi"/>
        </w:rPr>
        <w:t xml:space="preserve"> control</w:t>
      </w:r>
      <w:r w:rsidR="001E712E" w:rsidRPr="005B6208">
        <w:rPr>
          <w:rFonts w:asciiTheme="majorHAnsi" w:eastAsia="Calibri" w:hAnsiTheme="majorHAnsi" w:cstheme="majorHAnsi"/>
        </w:rPr>
        <w:t xml:space="preserve"> for 1 </w:t>
      </w:r>
      <w:r w:rsidR="006C479A" w:rsidRPr="005B6208">
        <w:rPr>
          <w:rFonts w:asciiTheme="majorHAnsi" w:eastAsia="Calibri" w:hAnsiTheme="majorHAnsi" w:cstheme="majorHAnsi"/>
        </w:rPr>
        <w:t>h</w:t>
      </w:r>
      <w:r w:rsidR="001E712E" w:rsidRPr="005B6208">
        <w:rPr>
          <w:rFonts w:asciiTheme="majorHAnsi" w:eastAsia="Calibri" w:hAnsiTheme="majorHAnsi" w:cstheme="majorHAnsi"/>
        </w:rPr>
        <w:t xml:space="preserve"> after synchronization. </w:t>
      </w:r>
      <w:r w:rsidR="005B5F00" w:rsidRPr="005B6208">
        <w:rPr>
          <w:rFonts w:asciiTheme="majorHAnsi" w:eastAsia="Calibri" w:hAnsiTheme="majorHAnsi" w:cstheme="majorHAnsi"/>
        </w:rPr>
        <w:t>(</w:t>
      </w:r>
      <w:r w:rsidR="005B5F00" w:rsidRPr="005B6208">
        <w:rPr>
          <w:rFonts w:asciiTheme="majorHAnsi" w:eastAsia="Calibri" w:hAnsiTheme="majorHAnsi" w:cstheme="majorHAnsi"/>
          <w:b/>
        </w:rPr>
        <w:t>A</w:t>
      </w:r>
      <w:r w:rsidR="005B5F00" w:rsidRPr="005B6208">
        <w:rPr>
          <w:rFonts w:asciiTheme="majorHAnsi" w:eastAsia="Calibri" w:hAnsiTheme="majorHAnsi" w:cstheme="majorHAnsi"/>
        </w:rPr>
        <w:t xml:space="preserve">) Representative result </w:t>
      </w:r>
      <w:r w:rsidR="00E837BD" w:rsidRPr="005B6208">
        <w:rPr>
          <w:rFonts w:asciiTheme="majorHAnsi" w:eastAsia="Calibri" w:hAnsiTheme="majorHAnsi" w:cstheme="majorHAnsi"/>
        </w:rPr>
        <w:t xml:space="preserve">of </w:t>
      </w:r>
      <w:r w:rsidR="005B5F00" w:rsidRPr="005B6208">
        <w:rPr>
          <w:rFonts w:asciiTheme="majorHAnsi" w:eastAsia="Calibri" w:hAnsiTheme="majorHAnsi" w:cstheme="majorHAnsi"/>
        </w:rPr>
        <w:t>bioluminescence (count/</w:t>
      </w:r>
      <w:r w:rsidR="004C2D2F" w:rsidRPr="005B6208">
        <w:rPr>
          <w:rFonts w:asciiTheme="majorHAnsi" w:eastAsia="Calibri" w:hAnsiTheme="majorHAnsi" w:cstheme="majorHAnsi"/>
        </w:rPr>
        <w:t>min</w:t>
      </w:r>
      <w:r w:rsidR="005B5F00" w:rsidRPr="005B6208">
        <w:rPr>
          <w:rFonts w:asciiTheme="majorHAnsi" w:eastAsia="Calibri" w:hAnsiTheme="majorHAnsi" w:cstheme="majorHAnsi"/>
        </w:rPr>
        <w:t>) against time (</w:t>
      </w:r>
      <w:r w:rsidR="006C479A" w:rsidRPr="005B6208">
        <w:rPr>
          <w:rFonts w:asciiTheme="majorHAnsi" w:eastAsia="Calibri" w:hAnsiTheme="majorHAnsi" w:cstheme="majorHAnsi"/>
        </w:rPr>
        <w:t>h</w:t>
      </w:r>
      <w:r w:rsidR="005B5F00" w:rsidRPr="005B6208">
        <w:rPr>
          <w:rFonts w:asciiTheme="majorHAnsi" w:eastAsia="Calibri" w:hAnsiTheme="majorHAnsi" w:cstheme="majorHAnsi"/>
        </w:rPr>
        <w:t xml:space="preserve">). </w:t>
      </w:r>
      <w:r w:rsidR="001E712E" w:rsidRPr="005B6208">
        <w:rPr>
          <w:rFonts w:asciiTheme="majorHAnsi" w:eastAsia="Calibri" w:hAnsiTheme="majorHAnsi" w:cstheme="majorHAnsi"/>
        </w:rPr>
        <w:t xml:space="preserve">Yellow: Control; red: 1.0 </w:t>
      </w:r>
      <w:proofErr w:type="spellStart"/>
      <w:r w:rsidR="001E712E" w:rsidRPr="005B6208">
        <w:rPr>
          <w:rFonts w:asciiTheme="majorHAnsi" w:eastAsia="Calibri" w:hAnsiTheme="majorHAnsi" w:cstheme="majorHAnsi"/>
        </w:rPr>
        <w:t>mM</w:t>
      </w:r>
      <w:proofErr w:type="spellEnd"/>
      <w:r w:rsidR="001E712E" w:rsidRPr="005B6208">
        <w:rPr>
          <w:rFonts w:asciiTheme="majorHAnsi" w:eastAsia="Calibri" w:hAnsiTheme="majorHAnsi" w:cstheme="majorHAnsi"/>
        </w:rPr>
        <w:t xml:space="preserve"> NMU; green: 1.0 </w:t>
      </w:r>
      <w:proofErr w:type="spellStart"/>
      <w:r w:rsidR="001E712E" w:rsidRPr="005B6208">
        <w:rPr>
          <w:rFonts w:asciiTheme="majorHAnsi" w:eastAsia="Calibri" w:hAnsiTheme="majorHAnsi" w:cstheme="majorHAnsi"/>
        </w:rPr>
        <w:t>mM</w:t>
      </w:r>
      <w:proofErr w:type="spellEnd"/>
      <w:r w:rsidR="001E712E" w:rsidRPr="005B6208">
        <w:rPr>
          <w:rFonts w:asciiTheme="majorHAnsi" w:eastAsia="Calibri" w:hAnsiTheme="majorHAnsi" w:cstheme="majorHAnsi"/>
        </w:rPr>
        <w:t xml:space="preserve"> NMU, 5 µM NAC; blue: 1.0 </w:t>
      </w:r>
      <w:proofErr w:type="spellStart"/>
      <w:r w:rsidR="001E712E" w:rsidRPr="005B6208">
        <w:rPr>
          <w:rFonts w:asciiTheme="majorHAnsi" w:eastAsia="Calibri" w:hAnsiTheme="majorHAnsi" w:cstheme="majorHAnsi"/>
        </w:rPr>
        <w:t>mM</w:t>
      </w:r>
      <w:proofErr w:type="spellEnd"/>
      <w:r w:rsidR="001E712E" w:rsidRPr="005B6208">
        <w:rPr>
          <w:rFonts w:asciiTheme="majorHAnsi" w:eastAsia="Calibri" w:hAnsiTheme="majorHAnsi" w:cstheme="majorHAnsi"/>
        </w:rPr>
        <w:t xml:space="preserve"> NMU, 10 µM NAC; yellow green: 1.0 </w:t>
      </w:r>
      <w:proofErr w:type="spellStart"/>
      <w:r w:rsidR="001E712E" w:rsidRPr="005B6208">
        <w:rPr>
          <w:rFonts w:asciiTheme="majorHAnsi" w:eastAsia="Calibri" w:hAnsiTheme="majorHAnsi" w:cstheme="majorHAnsi"/>
        </w:rPr>
        <w:t>mM</w:t>
      </w:r>
      <w:proofErr w:type="spellEnd"/>
      <w:r w:rsidR="001E712E" w:rsidRPr="005B6208">
        <w:rPr>
          <w:rFonts w:asciiTheme="majorHAnsi" w:eastAsia="Calibri" w:hAnsiTheme="majorHAnsi" w:cstheme="majorHAnsi"/>
        </w:rPr>
        <w:t xml:space="preserve"> NMU, 20 µM NAC.</w:t>
      </w:r>
      <w:r w:rsidR="005B5F00" w:rsidRPr="005B6208">
        <w:rPr>
          <w:rFonts w:asciiTheme="majorHAnsi" w:eastAsia="Calibri" w:hAnsiTheme="majorHAnsi" w:cstheme="majorHAnsi"/>
        </w:rPr>
        <w:t xml:space="preserve"> (</w:t>
      </w:r>
      <w:r w:rsidR="005B5F00" w:rsidRPr="005B6208">
        <w:rPr>
          <w:rFonts w:asciiTheme="majorHAnsi" w:eastAsia="Calibri" w:hAnsiTheme="majorHAnsi" w:cstheme="majorHAnsi"/>
          <w:b/>
        </w:rPr>
        <w:t>B</w:t>
      </w:r>
      <w:r w:rsidR="00507E0C" w:rsidRPr="005B6208">
        <w:rPr>
          <w:rFonts w:asciiTheme="majorHAnsi" w:eastAsia="Calibri" w:hAnsiTheme="majorHAnsi" w:cstheme="majorHAnsi"/>
        </w:rPr>
        <w:t>) Period (hours</w:t>
      </w:r>
      <w:r w:rsidR="005B5F00" w:rsidRPr="005B6208">
        <w:rPr>
          <w:rFonts w:asciiTheme="majorHAnsi" w:eastAsia="Calibri" w:hAnsiTheme="majorHAnsi" w:cstheme="majorHAnsi"/>
        </w:rPr>
        <w:t>)</w:t>
      </w:r>
      <w:r w:rsidR="00507E0C" w:rsidRPr="005B6208">
        <w:rPr>
          <w:rFonts w:asciiTheme="majorHAnsi" w:eastAsia="Calibri" w:hAnsiTheme="majorHAnsi" w:cstheme="majorHAnsi"/>
        </w:rPr>
        <w:t>. (</w:t>
      </w:r>
      <w:r w:rsidR="00507E0C" w:rsidRPr="005B6208">
        <w:rPr>
          <w:rFonts w:asciiTheme="majorHAnsi" w:eastAsia="Calibri" w:hAnsiTheme="majorHAnsi" w:cstheme="majorHAnsi"/>
          <w:b/>
        </w:rPr>
        <w:t>C</w:t>
      </w:r>
      <w:r w:rsidR="00507E0C" w:rsidRPr="005B6208">
        <w:rPr>
          <w:rFonts w:asciiTheme="majorHAnsi" w:eastAsia="Calibri" w:hAnsiTheme="majorHAnsi" w:cstheme="majorHAnsi"/>
        </w:rPr>
        <w:t>) Phase (hours</w:t>
      </w:r>
      <w:r w:rsidR="005B5F00" w:rsidRPr="005B6208">
        <w:rPr>
          <w:rFonts w:asciiTheme="majorHAnsi" w:eastAsia="Calibri" w:hAnsiTheme="majorHAnsi" w:cstheme="majorHAnsi"/>
        </w:rPr>
        <w:t xml:space="preserve">). </w:t>
      </w:r>
    </w:p>
    <w:p w14:paraId="0C5D9904" w14:textId="2624E0BD" w:rsidR="005D3920" w:rsidRPr="005B6208" w:rsidRDefault="005D3920" w:rsidP="005B6208">
      <w:pPr>
        <w:jc w:val="both"/>
        <w:rPr>
          <w:rFonts w:asciiTheme="majorHAnsi" w:hAnsiTheme="majorHAnsi" w:cstheme="majorHAnsi"/>
          <w:b/>
        </w:rPr>
      </w:pPr>
    </w:p>
    <w:p w14:paraId="177807F7" w14:textId="4E1B66E1" w:rsidR="000E134B" w:rsidRPr="005B6208" w:rsidRDefault="000679B2" w:rsidP="005B6208">
      <w:pPr>
        <w:jc w:val="both"/>
        <w:rPr>
          <w:rFonts w:asciiTheme="majorHAnsi" w:hAnsiTheme="majorHAnsi" w:cstheme="majorHAnsi"/>
          <w:b/>
        </w:rPr>
      </w:pPr>
      <w:r w:rsidRPr="005B6208">
        <w:rPr>
          <w:rFonts w:asciiTheme="majorHAnsi" w:hAnsiTheme="majorHAnsi" w:cstheme="majorHAnsi"/>
          <w:b/>
        </w:rPr>
        <w:t>D</w:t>
      </w:r>
      <w:r w:rsidR="00430D50" w:rsidRPr="005B6208">
        <w:rPr>
          <w:rFonts w:asciiTheme="majorHAnsi" w:hAnsiTheme="majorHAnsi" w:cstheme="majorHAnsi"/>
          <w:b/>
        </w:rPr>
        <w:t>ISCUSSION</w:t>
      </w:r>
      <w:r w:rsidR="00ED165F" w:rsidRPr="005B6208">
        <w:rPr>
          <w:rFonts w:asciiTheme="majorHAnsi" w:hAnsiTheme="majorHAnsi" w:cstheme="majorHAnsi"/>
          <w:b/>
        </w:rPr>
        <w:t>:</w:t>
      </w:r>
    </w:p>
    <w:p w14:paraId="15B82D11" w14:textId="1A437A37" w:rsidR="00724E0D" w:rsidRPr="005B6208" w:rsidRDefault="000D2930" w:rsidP="005B6208">
      <w:pPr>
        <w:contextualSpacing/>
        <w:jc w:val="both"/>
        <w:rPr>
          <w:rFonts w:asciiTheme="majorHAnsi" w:eastAsia="Times New Roman" w:hAnsiTheme="majorHAnsi" w:cstheme="majorHAnsi"/>
        </w:rPr>
      </w:pPr>
      <w:r w:rsidRPr="005B6208">
        <w:rPr>
          <w:rFonts w:asciiTheme="majorHAnsi" w:hAnsiTheme="majorHAnsi" w:cstheme="majorHAnsi"/>
        </w:rPr>
        <w:t>In mammalian cells, periodicity of the circadian clock is</w:t>
      </w:r>
      <w:r w:rsidRPr="005B6208">
        <w:rPr>
          <w:rFonts w:asciiTheme="majorHAnsi" w:eastAsia="SimSun" w:hAnsiTheme="majorHAnsi" w:cstheme="majorHAnsi"/>
          <w:lang w:eastAsia="zh-CN"/>
        </w:rPr>
        <w:t xml:space="preserve"> regulated by interconnected transcriptional/translational feedback loops. </w:t>
      </w:r>
      <w:r w:rsidRPr="005B6208">
        <w:rPr>
          <w:rFonts w:asciiTheme="majorHAnsi" w:hAnsiTheme="majorHAnsi" w:cstheme="majorHAnsi"/>
        </w:rPr>
        <w:t xml:space="preserve">Heterodimers of Bmal1 and either Clock or Npas2 regulate circadian transcription by binding to E-box elements in the promoters of core CGs, including </w:t>
      </w:r>
      <w:r w:rsidRPr="005B6208">
        <w:rPr>
          <w:rFonts w:asciiTheme="majorHAnsi" w:hAnsiTheme="majorHAnsi" w:cstheme="majorHAnsi"/>
          <w:i/>
          <w:iCs/>
        </w:rPr>
        <w:t>Per2</w:t>
      </w:r>
      <w:r w:rsidRPr="005B6208">
        <w:rPr>
          <w:rFonts w:asciiTheme="majorHAnsi" w:hAnsiTheme="majorHAnsi" w:cstheme="majorHAnsi"/>
          <w:iCs/>
        </w:rPr>
        <w:t xml:space="preserve"> and </w:t>
      </w:r>
      <w:r w:rsidRPr="005B6208">
        <w:rPr>
          <w:rFonts w:asciiTheme="majorHAnsi" w:hAnsiTheme="majorHAnsi" w:cstheme="majorHAnsi"/>
          <w:i/>
          <w:iCs/>
        </w:rPr>
        <w:t>Cry</w:t>
      </w:r>
      <w:r w:rsidRPr="005B6208">
        <w:rPr>
          <w:rFonts w:asciiTheme="majorHAnsi" w:hAnsiTheme="majorHAnsi" w:cstheme="majorHAnsi"/>
          <w:iCs/>
        </w:rPr>
        <w:t>, and numerous CCGs</w:t>
      </w:r>
      <w:hyperlink w:anchor="_ENREF_4" w:tooltip="Fu, 2003 #366" w:history="1">
        <w:r w:rsidR="00730386" w:rsidRPr="005B6208">
          <w:rPr>
            <w:rFonts w:asciiTheme="majorHAnsi" w:hAnsiTheme="majorHAnsi" w:cstheme="majorHAnsi"/>
          </w:rPr>
          <w:fldChar w:fldCharType="begin"/>
        </w:r>
        <w:r w:rsidR="00730386" w:rsidRPr="005B6208">
          <w:rPr>
            <w:rFonts w:asciiTheme="majorHAnsi" w:hAnsiTheme="majorHAnsi" w:cstheme="majorHAnsi"/>
          </w:rPr>
          <w:instrText xml:space="preserve"> ADDIN EN.CITE &lt;EndNote&gt;&lt;Cite&gt;&lt;Author&gt;Fu&lt;/Author&gt;&lt;Year&gt;2003&lt;/Year&gt;&lt;RecNum&gt;366&lt;/RecNum&gt;&lt;DisplayText&gt;&lt;style face="superscript"&gt;4&lt;/style&gt;&lt;/DisplayText&gt;&lt;record&gt;&lt;rec-number&gt;366&lt;/rec-number&gt;&lt;foreign-keys&gt;&lt;key app="EN" db-id="vxewve5adeavr6e5zaf5psfzfw5ae5ada25a" timestamp="1286806312"&gt;366&lt;/key&gt;&lt;/foreign-keys&gt;&lt;ref-type name="Journal Article"&gt;17&lt;/ref-type&gt;&lt;contributors&gt;&lt;authors&gt;&lt;author&gt;Fu, L.&lt;/author&gt;&lt;author&gt;Lee, C. C.&lt;/author&gt;&lt;/authors&gt;&lt;/contributors&gt;&lt;auth-address&gt;Department of Molecular and Human Genetics, Baylor College of Medicine, One Baylor Plaza, Houston, Texas 77030, USA.&lt;/auth-address&gt;&lt;titles&gt;&lt;title&gt;The circadian clock: pacemaker and tumour suppressor&lt;/title&gt;&lt;secondary-title&gt;Nat Rev Cancer&lt;/secondary-title&gt;&lt;/titles&gt;&lt;periodical&gt;&lt;full-title&gt;Nat Rev Cancer&lt;/full-title&gt;&lt;/periodical&gt;&lt;pages&gt;350-61&lt;/pages&gt;&lt;volume&gt;3&lt;/volume&gt;&lt;number&gt;5&lt;/number&gt;&lt;edition&gt;2003/05/02&lt;/edition&gt;&lt;keywords&gt;&lt;keyword&gt;Animals&lt;/keyword&gt;&lt;keyword&gt;*Biological Clocks&lt;/keyword&gt;&lt;keyword&gt;*Circadian Rhythm&lt;/keyword&gt;&lt;keyword&gt;Eye Proteins/physiology&lt;/keyword&gt;&lt;keyword&gt;Humans&lt;/keyword&gt;&lt;keyword&gt;Neoplasms/etiology/*prevention &amp;amp; control/therapy&lt;/keyword&gt;&lt;keyword&gt;Proto-Oncogene Proteins c-myc/physiology&lt;/keyword&gt;&lt;keyword&gt;Suprachiasmatic Nucleus/physiology&lt;/keyword&gt;&lt;keyword&gt;Tumor Suppressor Protein p53/physiology&lt;/keyword&gt;&lt;/keywords&gt;&lt;dates&gt;&lt;year&gt;2003&lt;/year&gt;&lt;pub-dates&gt;&lt;date&gt;May&lt;/date&gt;&lt;/pub-dates&gt;&lt;/dates&gt;&lt;isbn&gt;1474-175X (Print)&amp;#xD;1474-175X (Linking)&lt;/isbn&gt;&lt;accession-num&gt;12724733&lt;/accession-num&gt;&lt;urls&gt;&lt;related-urls&gt;&lt;url&gt;http://www.ncbi.nlm.nih.gov/entrez/query.fcgi?cmd=Retrieve&amp;amp;db=PubMed&amp;amp;dopt=Citation&amp;amp;list_uids=12724733&lt;/url&gt;&lt;/related-urls&gt;&lt;/urls&gt;&lt;electronic-resource-num&gt;10.1038/nrc1072&amp;#xD;nrc1072 [pii]&lt;/electronic-resource-num&gt;&lt;language&gt;eng&lt;/language&gt;&lt;/record&gt;&lt;/Cite&gt;&lt;/EndNote&gt;</w:instrText>
        </w:r>
        <w:r w:rsidR="00730386" w:rsidRPr="005B6208">
          <w:rPr>
            <w:rFonts w:asciiTheme="majorHAnsi" w:hAnsiTheme="majorHAnsi" w:cstheme="majorHAnsi"/>
          </w:rPr>
          <w:fldChar w:fldCharType="separate"/>
        </w:r>
        <w:r w:rsidR="00730386" w:rsidRPr="005B6208">
          <w:rPr>
            <w:rFonts w:asciiTheme="majorHAnsi" w:hAnsiTheme="majorHAnsi" w:cstheme="majorHAnsi"/>
            <w:noProof/>
            <w:vertAlign w:val="superscript"/>
          </w:rPr>
          <w:t>4</w:t>
        </w:r>
        <w:r w:rsidR="00730386" w:rsidRPr="005B6208">
          <w:rPr>
            <w:rFonts w:asciiTheme="majorHAnsi" w:hAnsiTheme="majorHAnsi" w:cstheme="majorHAnsi"/>
          </w:rPr>
          <w:fldChar w:fldCharType="end"/>
        </w:r>
      </w:hyperlink>
      <w:r w:rsidRPr="005B6208">
        <w:rPr>
          <w:rFonts w:asciiTheme="majorHAnsi" w:hAnsiTheme="majorHAnsi" w:cstheme="majorHAnsi"/>
        </w:rPr>
        <w:t xml:space="preserve">. As they accumulate in the cell, heterodimers of </w:t>
      </w:r>
      <w:proofErr w:type="spellStart"/>
      <w:r w:rsidRPr="005B6208">
        <w:rPr>
          <w:rFonts w:asciiTheme="majorHAnsi" w:hAnsiTheme="majorHAnsi" w:cstheme="majorHAnsi"/>
        </w:rPr>
        <w:t>Per</w:t>
      </w:r>
      <w:proofErr w:type="gramStart"/>
      <w:r w:rsidRPr="005B6208">
        <w:rPr>
          <w:rFonts w:asciiTheme="majorHAnsi" w:hAnsiTheme="majorHAnsi" w:cstheme="majorHAnsi"/>
        </w:rPr>
        <w:t>:Cry</w:t>
      </w:r>
      <w:proofErr w:type="spellEnd"/>
      <w:proofErr w:type="gramEnd"/>
      <w:r w:rsidRPr="005B6208">
        <w:rPr>
          <w:rFonts w:asciiTheme="majorHAnsi" w:hAnsiTheme="majorHAnsi" w:cstheme="majorHAnsi"/>
        </w:rPr>
        <w:t xml:space="preserve"> are post-</w:t>
      </w:r>
      <w:proofErr w:type="spellStart"/>
      <w:r w:rsidRPr="005B6208">
        <w:rPr>
          <w:rFonts w:asciiTheme="majorHAnsi" w:hAnsiTheme="majorHAnsi" w:cstheme="majorHAnsi"/>
        </w:rPr>
        <w:t>translationally</w:t>
      </w:r>
      <w:proofErr w:type="spellEnd"/>
      <w:r w:rsidRPr="005B6208">
        <w:rPr>
          <w:rFonts w:asciiTheme="majorHAnsi" w:hAnsiTheme="majorHAnsi" w:cstheme="majorHAnsi"/>
        </w:rPr>
        <w:t xml:space="preserve"> modified and transported to the nucleus to repress Clock:Bmal1 </w:t>
      </w:r>
      <w:r w:rsidRPr="005B6208">
        <w:rPr>
          <w:rFonts w:asciiTheme="majorHAnsi" w:hAnsiTheme="majorHAnsi" w:cstheme="majorHAnsi"/>
        </w:rPr>
        <w:lastRenderedPageBreak/>
        <w:t xml:space="preserve">transcriptional activity. This negative feedback loop allows core </w:t>
      </w:r>
      <w:r w:rsidR="008C039C" w:rsidRPr="005B6208">
        <w:rPr>
          <w:rFonts w:asciiTheme="majorHAnsi" w:hAnsiTheme="majorHAnsi" w:cstheme="majorHAnsi"/>
        </w:rPr>
        <w:t>CGs</w:t>
      </w:r>
      <w:r w:rsidRPr="005B6208">
        <w:rPr>
          <w:rFonts w:asciiTheme="majorHAnsi" w:hAnsiTheme="majorHAnsi" w:cstheme="majorHAnsi"/>
        </w:rPr>
        <w:t xml:space="preserve"> to </w:t>
      </w:r>
      <w:r w:rsidR="0080604E" w:rsidRPr="005B6208">
        <w:rPr>
          <w:rFonts w:asciiTheme="majorHAnsi" w:hAnsiTheme="majorHAnsi" w:cstheme="majorHAnsi"/>
        </w:rPr>
        <w:t xml:space="preserve">regulate </w:t>
      </w:r>
      <w:r w:rsidRPr="005B6208">
        <w:rPr>
          <w:rFonts w:asciiTheme="majorHAnsi" w:hAnsiTheme="majorHAnsi" w:cstheme="majorHAnsi"/>
        </w:rPr>
        <w:t>their own transcription and set up the rhythmic expression of CGs and CCGs</w:t>
      </w:r>
      <w:hyperlink w:anchor="_ENREF_23" w:tooltip="Chen-Goodspeed, 2007 #120" w:history="1">
        <w:r w:rsidR="00730386" w:rsidRPr="005B6208">
          <w:rPr>
            <w:rFonts w:asciiTheme="majorHAnsi" w:hAnsiTheme="majorHAnsi" w:cstheme="majorHAnsi"/>
          </w:rPr>
          <w:fldChar w:fldCharType="begin"/>
        </w:r>
        <w:r w:rsidR="00730386" w:rsidRPr="005B6208">
          <w:rPr>
            <w:rFonts w:asciiTheme="majorHAnsi" w:hAnsiTheme="majorHAnsi" w:cstheme="majorHAnsi"/>
          </w:rPr>
          <w:instrText xml:space="preserve"> ADDIN EN.CITE &lt;EndNote&gt;&lt;Cite&gt;&lt;Author&gt;Chen-Goodspeed&lt;/Author&gt;&lt;Year&gt;2007&lt;/Year&gt;&lt;RecNum&gt;120&lt;/RecNum&gt;&lt;DisplayText&gt;&lt;style face="superscript"&gt;23&lt;/style&gt;&lt;/DisplayText&gt;&lt;record&gt;&lt;rec-number&gt;120&lt;/rec-number&gt;&lt;foreign-keys&gt;&lt;key app="EN" db-id="vxewve5adeavr6e5zaf5psfzfw5ae5ada25a" timestamp="0"&gt;120&lt;/key&gt;&lt;/foreign-keys&gt;&lt;ref-type name="Journal Article"&gt;17&lt;/ref-type&gt;&lt;contributors&gt;&lt;authors&gt;&lt;author&gt;Chen-Goodspeed, M.&lt;/author&gt;&lt;author&gt;Lee, C. C.&lt;/author&gt;&lt;/authors&gt;&lt;/contributors&gt;&lt;auth-address&gt;Department of Biochemistry and Molecular Biology, University of Texas Health Science Center, Houston, TX 77030, USA.&lt;/auth-address&gt;&lt;titles&gt;&lt;title&gt;Tumor suppression and circadian function&lt;/title&gt;&lt;secondary-title&gt;J Biol Rhythms&lt;/secondary-title&gt;&lt;alt-title&gt;Journal of biological rhythms&lt;/alt-title&gt;&lt;/titles&gt;&lt;periodical&gt;&lt;full-title&gt;J Biol Rhythms&lt;/full-title&gt;&lt;/periodical&gt;&lt;pages&gt;291-8&lt;/pages&gt;&lt;volume&gt;22&lt;/volume&gt;&lt;number&gt;4&lt;/number&gt;&lt;keywords&gt;&lt;keyword&gt;Animals&lt;/keyword&gt;&lt;keyword&gt;Apoptosis&lt;/keyword&gt;&lt;keyword&gt;Cell Cycle/genetics&lt;/keyword&gt;&lt;keyword&gt;Circadian Rhythm/*genetics&lt;/keyword&gt;&lt;keyword&gt;DNA Damage/genetics&lt;/keyword&gt;&lt;keyword&gt;Gene Expression Regulation, Neoplastic&lt;/keyword&gt;&lt;keyword&gt;Humans&lt;/keyword&gt;&lt;keyword&gt;Models, Biological&lt;/keyword&gt;&lt;keyword&gt;Neoplasms/*genetics/*pathology&lt;/keyword&gt;&lt;keyword&gt;Nuclear Proteins/genetics/metabolism&lt;/keyword&gt;&lt;keyword&gt;Transcription, Genetic&lt;/keyword&gt;&lt;/keywords&gt;&lt;dates&gt;&lt;year&gt;2007&lt;/year&gt;&lt;pub-dates&gt;&lt;date&gt;Aug&lt;/date&gt;&lt;/pub-dates&gt;&lt;/dates&gt;&lt;isbn&gt;0748-7304 (Print)&lt;/isbn&gt;&lt;accession-num&gt;17660446&lt;/accession-num&gt;&lt;urls&gt;&lt;related-urls&gt;&lt;url&gt;http://www.ncbi.nlm.nih.gov/entrez/query.fcgi?cmd=Retrieve&amp;amp;db=PubMed&amp;amp;dopt=Citation&amp;amp;list_uids=17660446 &lt;/url&gt;&lt;/related-urls&gt;&lt;/urls&gt;&lt;language&gt;eng&lt;/language&gt;&lt;/record&gt;&lt;/Cite&gt;&lt;/EndNote&gt;</w:instrText>
        </w:r>
        <w:r w:rsidR="00730386" w:rsidRPr="005B6208">
          <w:rPr>
            <w:rFonts w:asciiTheme="majorHAnsi" w:hAnsiTheme="majorHAnsi" w:cstheme="majorHAnsi"/>
          </w:rPr>
          <w:fldChar w:fldCharType="separate"/>
        </w:r>
        <w:r w:rsidR="00730386" w:rsidRPr="005B6208">
          <w:rPr>
            <w:rFonts w:asciiTheme="majorHAnsi" w:hAnsiTheme="majorHAnsi" w:cstheme="majorHAnsi"/>
            <w:noProof/>
            <w:vertAlign w:val="superscript"/>
          </w:rPr>
          <w:t>23</w:t>
        </w:r>
        <w:r w:rsidR="00730386" w:rsidRPr="005B6208">
          <w:rPr>
            <w:rFonts w:asciiTheme="majorHAnsi" w:hAnsiTheme="majorHAnsi" w:cstheme="majorHAnsi"/>
          </w:rPr>
          <w:fldChar w:fldCharType="end"/>
        </w:r>
      </w:hyperlink>
      <w:r w:rsidRPr="005B6208">
        <w:rPr>
          <w:rFonts w:asciiTheme="majorHAnsi" w:hAnsiTheme="majorHAnsi" w:cstheme="majorHAnsi"/>
        </w:rPr>
        <w:t xml:space="preserve">. </w:t>
      </w:r>
      <w:r w:rsidRPr="005B6208">
        <w:rPr>
          <w:rFonts w:asciiTheme="majorHAnsi" w:eastAsia="Times New Roman" w:hAnsiTheme="majorHAnsi" w:cstheme="majorHAnsi"/>
        </w:rPr>
        <w:t xml:space="preserve">Although most mammalian cells have an intrinsic circadian clock, the clocks in individual cells </w:t>
      </w:r>
      <w:r w:rsidR="00A17E3A" w:rsidRPr="005B6208">
        <w:rPr>
          <w:rFonts w:asciiTheme="majorHAnsi" w:eastAsia="Times New Roman" w:hAnsiTheme="majorHAnsi" w:cstheme="majorHAnsi"/>
        </w:rPr>
        <w:t>can</w:t>
      </w:r>
      <w:r w:rsidRPr="005B6208">
        <w:rPr>
          <w:rFonts w:asciiTheme="majorHAnsi" w:eastAsia="Times New Roman" w:hAnsiTheme="majorHAnsi" w:cstheme="majorHAnsi"/>
        </w:rPr>
        <w:t xml:space="preserve"> be synchronized </w:t>
      </w:r>
      <w:r w:rsidR="00A17E3A" w:rsidRPr="005B6208">
        <w:rPr>
          <w:rFonts w:asciiTheme="majorHAnsi" w:eastAsia="Times New Roman" w:hAnsiTheme="majorHAnsi" w:cstheme="majorHAnsi"/>
        </w:rPr>
        <w:t>by</w:t>
      </w:r>
      <w:r w:rsidR="0080604E" w:rsidRPr="005B6208">
        <w:rPr>
          <w:rFonts w:asciiTheme="majorHAnsi" w:eastAsia="Times New Roman" w:hAnsiTheme="majorHAnsi" w:cstheme="majorHAnsi"/>
        </w:rPr>
        <w:t xml:space="preserve"> both intrinsic conditions (</w:t>
      </w:r>
      <w:r w:rsidR="006C479A" w:rsidRPr="005B6208">
        <w:rPr>
          <w:rFonts w:asciiTheme="majorHAnsi" w:eastAsia="Times New Roman" w:hAnsiTheme="majorHAnsi" w:cstheme="majorHAnsi"/>
          <w:i/>
        </w:rPr>
        <w:t>e.g.</w:t>
      </w:r>
      <w:r w:rsidR="0080604E" w:rsidRPr="005B6208">
        <w:rPr>
          <w:rFonts w:asciiTheme="majorHAnsi" w:eastAsia="Times New Roman" w:hAnsiTheme="majorHAnsi" w:cstheme="majorHAnsi"/>
        </w:rPr>
        <w:t>, redox potential) and</w:t>
      </w:r>
      <w:r w:rsidR="00A17E3A" w:rsidRPr="005B6208">
        <w:rPr>
          <w:rFonts w:asciiTheme="majorHAnsi" w:eastAsia="Times New Roman" w:hAnsiTheme="majorHAnsi" w:cstheme="majorHAnsi"/>
        </w:rPr>
        <w:t xml:space="preserve"> external environmental </w:t>
      </w:r>
      <w:r w:rsidR="00CE4035" w:rsidRPr="005B6208">
        <w:rPr>
          <w:rFonts w:asciiTheme="majorHAnsi" w:eastAsia="Times New Roman" w:hAnsiTheme="majorHAnsi" w:cstheme="majorHAnsi"/>
        </w:rPr>
        <w:t>stimuli</w:t>
      </w:r>
      <w:hyperlink w:anchor="_ENREF_24" w:tooltip="Balsalobre, 2002 #8" w:history="1">
        <w:r w:rsidR="00730386" w:rsidRPr="005B6208">
          <w:rPr>
            <w:rFonts w:asciiTheme="majorHAnsi" w:eastAsia="Times New Roman" w:hAnsiTheme="majorHAnsi" w:cstheme="majorHAnsi"/>
          </w:rPr>
          <w:fldChar w:fldCharType="begin"/>
        </w:r>
        <w:r w:rsidR="00730386" w:rsidRPr="005B6208">
          <w:rPr>
            <w:rFonts w:asciiTheme="majorHAnsi" w:eastAsia="Times New Roman" w:hAnsiTheme="majorHAnsi" w:cstheme="majorHAnsi"/>
          </w:rPr>
          <w:instrText xml:space="preserve"> ADDIN EN.CITE &lt;EndNote&gt;&lt;Cite&gt;&lt;Author&gt;Balsalobre&lt;/Author&gt;&lt;Year&gt;2002&lt;/Year&gt;&lt;RecNum&gt;8&lt;/RecNum&gt;&lt;DisplayText&gt;&lt;style face="superscript"&gt;24&lt;/style&gt;&lt;/DisplayText&gt;&lt;record&gt;&lt;rec-number&gt;8&lt;/rec-number&gt;&lt;foreign-keys&gt;&lt;key app="EN" db-id="vxewve5adeavr6e5zaf5psfzfw5ae5ada25a" timestamp="0"&gt;8&lt;/key&gt;&lt;/foreign-keys&gt;&lt;ref-type name="Journal Article"&gt;17&lt;/ref-type&gt;&lt;contributors&gt;&lt;authors&gt;&lt;author&gt;Balsalobre, A.&lt;/author&gt;&lt;/authors&gt;&lt;/contributors&gt;&lt;auth-address&gt;Laboratoire de Genetique Moleculaire, Institut de Recherches Cliniques de Montreal, 110 avenue des Pins Ouest, H2W 1R7 Montreal, Quebec, Canada. balsala@ircm.qc.ca&lt;/auth-address&gt;&lt;titles&gt;&lt;title&gt;Clock genes in mammalian peripheral tissues&lt;/title&gt;&lt;secondary-title&gt;Cell Tissue Res&lt;/secondary-title&gt;&lt;alt-title&gt;Cell and tissue research&lt;/alt-title&gt;&lt;/titles&gt;&lt;pages&gt;193-9&lt;/pages&gt;&lt;volume&gt;309&lt;/volume&gt;&lt;number&gt;1&lt;/number&gt;&lt;keywords&gt;&lt;keyword&gt;Animals&lt;/keyword&gt;&lt;keyword&gt;Biological Clocks/*genetics&lt;/keyword&gt;&lt;keyword&gt;Circadian Rhythm/*physiology&lt;/keyword&gt;&lt;keyword&gt;Suprachiasmatic Nucleus/physiology&lt;/keyword&gt;&lt;/keywords&gt;&lt;dates&gt;&lt;year&gt;2002&lt;/year&gt;&lt;pub-dates&gt;&lt;date&gt;Jul&lt;/date&gt;&lt;/pub-dates&gt;&lt;/dates&gt;&lt;isbn&gt;0302-766X (Print)&lt;/isbn&gt;&lt;accession-num&gt;12111549&lt;/accession-num&gt;&lt;urls&gt;&lt;related-urls&gt;&lt;url&gt;http://www.ncbi.nlm.nih.gov/entrez/query.fcgi?cmd=Retrieve&amp;amp;db=PubMed&amp;amp;dopt=Citation&amp;amp;list_uids=12111549 &lt;/url&gt;&lt;/related-urls&gt;&lt;/urls&gt;&lt;language&gt;eng&lt;/language&gt;&lt;/record&gt;&lt;/Cite&gt;&lt;/EndNote&gt;</w:instrText>
        </w:r>
        <w:r w:rsidR="00730386" w:rsidRPr="005B6208">
          <w:rPr>
            <w:rFonts w:asciiTheme="majorHAnsi" w:eastAsia="Times New Roman" w:hAnsiTheme="majorHAnsi" w:cstheme="majorHAnsi"/>
          </w:rPr>
          <w:fldChar w:fldCharType="separate"/>
        </w:r>
        <w:r w:rsidR="00730386" w:rsidRPr="005B6208">
          <w:rPr>
            <w:rFonts w:asciiTheme="majorHAnsi" w:eastAsia="Times New Roman" w:hAnsiTheme="majorHAnsi" w:cstheme="majorHAnsi"/>
            <w:noProof/>
            <w:vertAlign w:val="superscript"/>
          </w:rPr>
          <w:t>24</w:t>
        </w:r>
        <w:r w:rsidR="00730386" w:rsidRPr="005B6208">
          <w:rPr>
            <w:rFonts w:asciiTheme="majorHAnsi" w:eastAsia="Times New Roman" w:hAnsiTheme="majorHAnsi" w:cstheme="majorHAnsi"/>
          </w:rPr>
          <w:fldChar w:fldCharType="end"/>
        </w:r>
      </w:hyperlink>
      <w:r w:rsidRPr="005B6208">
        <w:rPr>
          <w:rFonts w:asciiTheme="majorHAnsi" w:eastAsia="Times New Roman" w:hAnsiTheme="majorHAnsi" w:cstheme="majorHAnsi"/>
        </w:rPr>
        <w:t xml:space="preserve">. Circadian gene expression </w:t>
      </w:r>
      <w:r w:rsidRPr="005B6208">
        <w:rPr>
          <w:rFonts w:asciiTheme="majorHAnsi" w:eastAsia="Times New Roman" w:hAnsiTheme="majorHAnsi" w:cstheme="majorHAnsi"/>
          <w:i/>
        </w:rPr>
        <w:t>in vivo</w:t>
      </w:r>
      <w:r w:rsidRPr="005B6208">
        <w:rPr>
          <w:rFonts w:asciiTheme="majorHAnsi" w:eastAsia="Times New Roman" w:hAnsiTheme="majorHAnsi" w:cstheme="majorHAnsi"/>
        </w:rPr>
        <w:t xml:space="preserve"> can be synchronized by melatonin, a hormone produced by the pineal gland in response to signals received from the central pacemaker (SCN). The SCN integrates signals from light impinging on specialized </w:t>
      </w:r>
      <w:proofErr w:type="spellStart"/>
      <w:r w:rsidRPr="005B6208">
        <w:rPr>
          <w:rFonts w:asciiTheme="majorHAnsi" w:eastAsia="Times New Roman" w:hAnsiTheme="majorHAnsi" w:cstheme="majorHAnsi"/>
        </w:rPr>
        <w:t>melanospin</w:t>
      </w:r>
      <w:proofErr w:type="spellEnd"/>
      <w:r w:rsidRPr="005B6208">
        <w:rPr>
          <w:rFonts w:asciiTheme="majorHAnsi" w:eastAsia="Times New Roman" w:hAnsiTheme="majorHAnsi" w:cstheme="majorHAnsi"/>
        </w:rPr>
        <w:t xml:space="preserve">-expressing photosensitive retinal ganglion cells in the retina. Melatonin released from the pineal gland </w:t>
      </w:r>
      <w:r w:rsidR="0080604E" w:rsidRPr="005B6208">
        <w:rPr>
          <w:rFonts w:asciiTheme="majorHAnsi" w:eastAsia="Times New Roman" w:hAnsiTheme="majorHAnsi" w:cstheme="majorHAnsi"/>
        </w:rPr>
        <w:t xml:space="preserve">enters the circulation and </w:t>
      </w:r>
      <w:r w:rsidRPr="005B6208">
        <w:rPr>
          <w:rFonts w:asciiTheme="majorHAnsi" w:eastAsia="Times New Roman" w:hAnsiTheme="majorHAnsi" w:cstheme="majorHAnsi"/>
        </w:rPr>
        <w:t xml:space="preserve">regulates circadian rhythm of SCN and most peripheral cells </w:t>
      </w:r>
      <w:r w:rsidRPr="005B6208">
        <w:rPr>
          <w:rFonts w:asciiTheme="majorHAnsi" w:eastAsia="Times New Roman" w:hAnsiTheme="majorHAnsi" w:cstheme="majorHAnsi"/>
          <w:i/>
        </w:rPr>
        <w:t>in vitro</w:t>
      </w:r>
      <w:r w:rsidRPr="005B6208">
        <w:rPr>
          <w:rFonts w:asciiTheme="majorHAnsi" w:eastAsia="Times New Roman" w:hAnsiTheme="majorHAnsi" w:cstheme="majorHAnsi"/>
        </w:rPr>
        <w:t xml:space="preserve"> and </w:t>
      </w:r>
      <w:r w:rsidRPr="005B6208">
        <w:rPr>
          <w:rFonts w:asciiTheme="majorHAnsi" w:eastAsia="Times New Roman" w:hAnsiTheme="majorHAnsi" w:cstheme="majorHAnsi"/>
          <w:i/>
        </w:rPr>
        <w:t>in vivo</w:t>
      </w:r>
      <w:r w:rsidR="00FF1787" w:rsidRPr="005B6208">
        <w:rPr>
          <w:rFonts w:asciiTheme="majorHAnsi" w:eastAsia="Times New Roman" w:hAnsiTheme="majorHAnsi" w:cstheme="majorHAnsi"/>
        </w:rPr>
        <w:fldChar w:fldCharType="begin">
          <w:fldData xml:space="preserve">PEVuZE5vdGU+PENpdGU+PEF1dGhvcj5KdW5nLUh5bmVzPC9BdXRob3I+PFJlY051bT4xNjI8L1Jl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</w:fldData>
        </w:fldChar>
      </w:r>
      <w:r w:rsidR="00730386" w:rsidRPr="005B6208">
        <w:rPr>
          <w:rFonts w:asciiTheme="majorHAnsi" w:eastAsia="Times New Roman" w:hAnsiTheme="majorHAnsi" w:cstheme="majorHAnsi"/>
        </w:rPr>
        <w:instrText xml:space="preserve"> ADDIN EN.CITE </w:instrText>
      </w:r>
      <w:r w:rsidR="00730386" w:rsidRPr="005B6208">
        <w:rPr>
          <w:rFonts w:asciiTheme="majorHAnsi" w:eastAsia="Times New Roman" w:hAnsiTheme="majorHAnsi" w:cstheme="majorHAnsi"/>
        </w:rPr>
        <w:fldChar w:fldCharType="begin">
          <w:fldData xml:space="preserve">PEVuZE5vdGU+PENpdGU+PEF1dGhvcj5KdW5nLUh5bmVzPC9BdXRob3I+PFJlY051bT4xNjI8L1Jl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</w:fldData>
        </w:fldChar>
      </w:r>
      <w:r w:rsidR="00730386" w:rsidRPr="005B6208">
        <w:rPr>
          <w:rFonts w:asciiTheme="majorHAnsi" w:eastAsia="Times New Roman" w:hAnsiTheme="majorHAnsi" w:cstheme="majorHAnsi"/>
        </w:rPr>
        <w:instrText xml:space="preserve"> ADDIN EN.CITE.DATA </w:instrText>
      </w:r>
      <w:r w:rsidR="00730386" w:rsidRPr="005B6208">
        <w:rPr>
          <w:rFonts w:asciiTheme="majorHAnsi" w:eastAsia="Times New Roman" w:hAnsiTheme="majorHAnsi" w:cstheme="majorHAnsi"/>
        </w:rPr>
      </w:r>
      <w:r w:rsidR="00730386" w:rsidRPr="005B6208">
        <w:rPr>
          <w:rFonts w:asciiTheme="majorHAnsi" w:eastAsia="Times New Roman" w:hAnsiTheme="majorHAnsi" w:cstheme="majorHAnsi"/>
        </w:rPr>
        <w:fldChar w:fldCharType="end"/>
      </w:r>
      <w:r w:rsidR="00FF1787" w:rsidRPr="005B6208">
        <w:rPr>
          <w:rFonts w:asciiTheme="majorHAnsi" w:eastAsia="Times New Roman" w:hAnsiTheme="majorHAnsi" w:cstheme="majorHAnsi"/>
        </w:rPr>
      </w:r>
      <w:r w:rsidR="00FF1787" w:rsidRPr="005B6208">
        <w:rPr>
          <w:rFonts w:asciiTheme="majorHAnsi" w:eastAsia="Times New Roman" w:hAnsiTheme="majorHAnsi" w:cstheme="majorHAnsi"/>
        </w:rPr>
        <w:fldChar w:fldCharType="separate"/>
      </w:r>
      <w:hyperlink w:anchor="_ENREF_25" w:tooltip="Jung-Hynes,  #162" w:history="1">
        <w:r w:rsidR="00730386" w:rsidRPr="005B6208">
          <w:rPr>
            <w:rFonts w:asciiTheme="majorHAnsi" w:eastAsia="Times New Roman" w:hAnsiTheme="majorHAnsi" w:cstheme="majorHAnsi"/>
            <w:noProof/>
            <w:vertAlign w:val="superscript"/>
          </w:rPr>
          <w:t>25</w:t>
        </w:r>
      </w:hyperlink>
      <w:r w:rsidR="00730386" w:rsidRPr="005B6208">
        <w:rPr>
          <w:rFonts w:asciiTheme="majorHAnsi" w:eastAsia="Times New Roman" w:hAnsiTheme="majorHAnsi" w:cstheme="majorHAnsi"/>
          <w:noProof/>
          <w:vertAlign w:val="superscript"/>
        </w:rPr>
        <w:t>,</w:t>
      </w:r>
      <w:hyperlink w:anchor="_ENREF_26" w:tooltip="von Gall, 2005 #312" w:history="1">
        <w:r w:rsidR="00730386" w:rsidRPr="005B6208">
          <w:rPr>
            <w:rFonts w:asciiTheme="majorHAnsi" w:eastAsia="Times New Roman" w:hAnsiTheme="majorHAnsi" w:cstheme="majorHAnsi"/>
            <w:noProof/>
            <w:vertAlign w:val="superscript"/>
          </w:rPr>
          <w:t>26</w:t>
        </w:r>
      </w:hyperlink>
      <w:r w:rsidR="00FF1787" w:rsidRPr="005B6208">
        <w:rPr>
          <w:rFonts w:asciiTheme="majorHAnsi" w:eastAsia="Times New Roman" w:hAnsiTheme="majorHAnsi" w:cstheme="majorHAnsi"/>
        </w:rPr>
        <w:fldChar w:fldCharType="end"/>
      </w:r>
      <w:r w:rsidR="004D4631" w:rsidRPr="005B6208">
        <w:rPr>
          <w:rFonts w:asciiTheme="majorHAnsi" w:eastAsia="Times New Roman" w:hAnsiTheme="majorHAnsi" w:cstheme="majorHAnsi"/>
        </w:rPr>
        <w:t xml:space="preserve">. </w:t>
      </w:r>
      <w:proofErr w:type="gramStart"/>
      <w:r w:rsidRPr="005B6208">
        <w:rPr>
          <w:rFonts w:asciiTheme="majorHAnsi" w:eastAsia="Times New Roman" w:hAnsiTheme="majorHAnsi" w:cstheme="majorHAnsi"/>
        </w:rPr>
        <w:t>Circadian rhythm can also be regulated by stress hormones (</w:t>
      </w:r>
      <w:r w:rsidR="006C479A" w:rsidRPr="005B6208">
        <w:rPr>
          <w:rFonts w:asciiTheme="majorHAnsi" w:eastAsia="Times New Roman" w:hAnsiTheme="majorHAnsi" w:cstheme="majorHAnsi"/>
          <w:i/>
        </w:rPr>
        <w:t>e.g.</w:t>
      </w:r>
      <w:r w:rsidRPr="005B6208">
        <w:rPr>
          <w:rFonts w:asciiTheme="majorHAnsi" w:eastAsia="Times New Roman" w:hAnsiTheme="majorHAnsi" w:cstheme="majorHAnsi"/>
        </w:rPr>
        <w:t xml:space="preserve">, cortisol and </w:t>
      </w:r>
      <w:proofErr w:type="spellStart"/>
      <w:r w:rsidRPr="005B6208">
        <w:rPr>
          <w:rFonts w:asciiTheme="majorHAnsi" w:eastAsia="Times New Roman" w:hAnsiTheme="majorHAnsi" w:cstheme="majorHAnsi"/>
        </w:rPr>
        <w:t>catecholamines</w:t>
      </w:r>
      <w:proofErr w:type="spellEnd"/>
      <w:r w:rsidRPr="005B6208">
        <w:rPr>
          <w:rFonts w:asciiTheme="majorHAnsi" w:eastAsia="Times New Roman" w:hAnsiTheme="majorHAnsi" w:cstheme="majorHAnsi"/>
        </w:rPr>
        <w:t>)</w:t>
      </w:r>
      <w:r w:rsidR="00FF1787" w:rsidRPr="005B6208">
        <w:rPr>
          <w:rFonts w:asciiTheme="majorHAnsi" w:eastAsia="Times New Roman" w:hAnsiTheme="majorHAnsi" w:cstheme="majorHAnsi"/>
        </w:rPr>
        <w:fldChar w:fldCharType="begin">
          <w:fldData xml:space="preserve">PEVuZE5vdGU+PENpdGU+PEF1dGhvcj5WdWpvdmljPC9BdXRob3I+PFllYXI+MjAwODwvWWVhcj48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==
</w:fldData>
        </w:fldChar>
      </w:r>
      <w:r w:rsidR="00730386" w:rsidRPr="005B6208">
        <w:rPr>
          <w:rFonts w:asciiTheme="majorHAnsi" w:eastAsia="Times New Roman" w:hAnsiTheme="majorHAnsi" w:cstheme="majorHAnsi"/>
        </w:rPr>
        <w:instrText xml:space="preserve"> ADDIN EN.CITE </w:instrText>
      </w:r>
      <w:r w:rsidR="00730386" w:rsidRPr="005B6208">
        <w:rPr>
          <w:rFonts w:asciiTheme="majorHAnsi" w:eastAsia="Times New Roman" w:hAnsiTheme="majorHAnsi" w:cstheme="majorHAnsi"/>
        </w:rPr>
        <w:fldChar w:fldCharType="begin">
          <w:fldData xml:space="preserve">PEVuZE5vdGU+PENpdGU+PEF1dGhvcj5WdWpvdmljPC9BdXRob3I+PFllYXI+MjAwODwvWWVhcj48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==
</w:fldData>
        </w:fldChar>
      </w:r>
      <w:r w:rsidR="00730386" w:rsidRPr="005B6208">
        <w:rPr>
          <w:rFonts w:asciiTheme="majorHAnsi" w:eastAsia="Times New Roman" w:hAnsiTheme="majorHAnsi" w:cstheme="majorHAnsi"/>
        </w:rPr>
        <w:instrText xml:space="preserve"> ADDIN EN.CITE.DATA </w:instrText>
      </w:r>
      <w:r w:rsidR="00730386" w:rsidRPr="005B6208">
        <w:rPr>
          <w:rFonts w:asciiTheme="majorHAnsi" w:eastAsia="Times New Roman" w:hAnsiTheme="majorHAnsi" w:cstheme="majorHAnsi"/>
        </w:rPr>
      </w:r>
      <w:r w:rsidR="00730386" w:rsidRPr="005B6208">
        <w:rPr>
          <w:rFonts w:asciiTheme="majorHAnsi" w:eastAsia="Times New Roman" w:hAnsiTheme="majorHAnsi" w:cstheme="majorHAnsi"/>
        </w:rPr>
        <w:fldChar w:fldCharType="end"/>
      </w:r>
      <w:r w:rsidR="00FF1787" w:rsidRPr="005B6208">
        <w:rPr>
          <w:rFonts w:asciiTheme="majorHAnsi" w:eastAsia="Times New Roman" w:hAnsiTheme="majorHAnsi" w:cstheme="majorHAnsi"/>
        </w:rPr>
      </w:r>
      <w:r w:rsidR="00FF1787" w:rsidRPr="005B6208">
        <w:rPr>
          <w:rFonts w:asciiTheme="majorHAnsi" w:eastAsia="Times New Roman" w:hAnsiTheme="majorHAnsi" w:cstheme="majorHAnsi"/>
        </w:rPr>
        <w:fldChar w:fldCharType="separate"/>
      </w:r>
      <w:hyperlink w:anchor="_ENREF_27" w:tooltip="Vujovic, 2008 #423" w:history="1">
        <w:r w:rsidR="00730386" w:rsidRPr="005B6208">
          <w:rPr>
            <w:rFonts w:asciiTheme="majorHAnsi" w:eastAsia="Times New Roman" w:hAnsiTheme="majorHAnsi" w:cstheme="majorHAnsi"/>
            <w:noProof/>
            <w:vertAlign w:val="superscript"/>
          </w:rPr>
          <w:t>27</w:t>
        </w:r>
      </w:hyperlink>
      <w:r w:rsidR="00730386" w:rsidRPr="005B6208">
        <w:rPr>
          <w:rFonts w:asciiTheme="majorHAnsi" w:eastAsia="Times New Roman" w:hAnsiTheme="majorHAnsi" w:cstheme="majorHAnsi"/>
          <w:noProof/>
          <w:vertAlign w:val="superscript"/>
        </w:rPr>
        <w:t>,</w:t>
      </w:r>
      <w:hyperlink w:anchor="_ENREF_28" w:tooltip="Schofl, 1997 #391" w:history="1">
        <w:r w:rsidR="00730386" w:rsidRPr="005B6208">
          <w:rPr>
            <w:rFonts w:asciiTheme="majorHAnsi" w:eastAsia="Times New Roman" w:hAnsiTheme="majorHAnsi" w:cstheme="majorHAnsi"/>
            <w:noProof/>
            <w:vertAlign w:val="superscript"/>
          </w:rPr>
          <w:t>28</w:t>
        </w:r>
      </w:hyperlink>
      <w:r w:rsidR="00FF1787" w:rsidRPr="005B6208">
        <w:rPr>
          <w:rFonts w:asciiTheme="majorHAnsi" w:eastAsia="Times New Roman" w:hAnsiTheme="majorHAnsi" w:cstheme="majorHAnsi"/>
        </w:rPr>
        <w:fldChar w:fldCharType="end"/>
      </w:r>
      <w:r w:rsidRPr="005B6208">
        <w:rPr>
          <w:rFonts w:asciiTheme="majorHAnsi" w:eastAsia="Times New Roman" w:hAnsiTheme="majorHAnsi" w:cstheme="majorHAnsi"/>
        </w:rPr>
        <w:t xml:space="preserve"> and growth factors</w:t>
      </w:r>
      <w:proofErr w:type="gramEnd"/>
      <w:r w:rsidR="00FF1787" w:rsidRPr="005B6208">
        <w:rPr>
          <w:rFonts w:asciiTheme="majorHAnsi" w:eastAsia="Times New Roman" w:hAnsiTheme="majorHAnsi" w:cstheme="majorHAnsi"/>
        </w:rPr>
        <w:fldChar w:fldCharType="begin">
          <w:fldData xml:space="preserve">PEVuZE5vdGU+PENpdGU+PEF1dGhvcj5ZdTwvQXV0aG9yPjxZZWFyPjIwMTE8L1llYXI+PFJlY051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</w:fldData>
        </w:fldChar>
      </w:r>
      <w:r w:rsidR="00730386" w:rsidRPr="005B6208">
        <w:rPr>
          <w:rFonts w:asciiTheme="majorHAnsi" w:eastAsia="Times New Roman" w:hAnsiTheme="majorHAnsi" w:cstheme="majorHAnsi"/>
        </w:rPr>
        <w:instrText xml:space="preserve"> ADDIN EN.CITE </w:instrText>
      </w:r>
      <w:r w:rsidR="00730386" w:rsidRPr="005B6208">
        <w:rPr>
          <w:rFonts w:asciiTheme="majorHAnsi" w:eastAsia="Times New Roman" w:hAnsiTheme="majorHAnsi" w:cstheme="majorHAnsi"/>
        </w:rPr>
        <w:fldChar w:fldCharType="begin">
          <w:fldData xml:space="preserve">PEVuZE5vdGU+PENpdGU+PEF1dGhvcj5ZdTwvQXV0aG9yPjxZZWFyPjIwMTE8L1llYXI+PFJlY051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</w:fldData>
        </w:fldChar>
      </w:r>
      <w:r w:rsidR="00730386" w:rsidRPr="005B6208">
        <w:rPr>
          <w:rFonts w:asciiTheme="majorHAnsi" w:eastAsia="Times New Roman" w:hAnsiTheme="majorHAnsi" w:cstheme="majorHAnsi"/>
        </w:rPr>
        <w:instrText xml:space="preserve"> ADDIN EN.CITE.DATA </w:instrText>
      </w:r>
      <w:r w:rsidR="00730386" w:rsidRPr="005B6208">
        <w:rPr>
          <w:rFonts w:asciiTheme="majorHAnsi" w:eastAsia="Times New Roman" w:hAnsiTheme="majorHAnsi" w:cstheme="majorHAnsi"/>
        </w:rPr>
      </w:r>
      <w:r w:rsidR="00730386" w:rsidRPr="005B6208">
        <w:rPr>
          <w:rFonts w:asciiTheme="majorHAnsi" w:eastAsia="Times New Roman" w:hAnsiTheme="majorHAnsi" w:cstheme="majorHAnsi"/>
        </w:rPr>
        <w:fldChar w:fldCharType="end"/>
      </w:r>
      <w:r w:rsidR="00FF1787" w:rsidRPr="005B6208">
        <w:rPr>
          <w:rFonts w:asciiTheme="majorHAnsi" w:eastAsia="Times New Roman" w:hAnsiTheme="majorHAnsi" w:cstheme="majorHAnsi"/>
        </w:rPr>
      </w:r>
      <w:r w:rsidR="00FF1787" w:rsidRPr="005B6208">
        <w:rPr>
          <w:rFonts w:asciiTheme="majorHAnsi" w:eastAsia="Times New Roman" w:hAnsiTheme="majorHAnsi" w:cstheme="majorHAnsi"/>
        </w:rPr>
        <w:fldChar w:fldCharType="separate"/>
      </w:r>
      <w:hyperlink w:anchor="_ENREF_29" w:tooltip="Yu, 2011 #392" w:history="1">
        <w:r w:rsidR="00730386" w:rsidRPr="005B6208">
          <w:rPr>
            <w:rFonts w:asciiTheme="majorHAnsi" w:eastAsia="Times New Roman" w:hAnsiTheme="majorHAnsi" w:cstheme="majorHAnsi"/>
            <w:noProof/>
            <w:vertAlign w:val="superscript"/>
          </w:rPr>
          <w:t>29</w:t>
        </w:r>
      </w:hyperlink>
      <w:r w:rsidR="00730386" w:rsidRPr="005B6208">
        <w:rPr>
          <w:rFonts w:asciiTheme="majorHAnsi" w:eastAsia="Times New Roman" w:hAnsiTheme="majorHAnsi" w:cstheme="majorHAnsi"/>
          <w:noProof/>
          <w:vertAlign w:val="superscript"/>
        </w:rPr>
        <w:t>,</w:t>
      </w:r>
      <w:hyperlink w:anchor="_ENREF_30" w:tooltip="Nakagawa, 2008 #393" w:history="1">
        <w:r w:rsidR="00730386" w:rsidRPr="005B6208">
          <w:rPr>
            <w:rFonts w:asciiTheme="majorHAnsi" w:eastAsia="Times New Roman" w:hAnsiTheme="majorHAnsi" w:cstheme="majorHAnsi"/>
            <w:noProof/>
            <w:vertAlign w:val="superscript"/>
          </w:rPr>
          <w:t>30</w:t>
        </w:r>
      </w:hyperlink>
      <w:r w:rsidR="00FF1787" w:rsidRPr="005B6208">
        <w:rPr>
          <w:rFonts w:asciiTheme="majorHAnsi" w:eastAsia="Times New Roman" w:hAnsiTheme="majorHAnsi" w:cstheme="majorHAnsi"/>
        </w:rPr>
        <w:fldChar w:fldCharType="end"/>
      </w:r>
      <w:r w:rsidR="004D4631" w:rsidRPr="005B6208">
        <w:rPr>
          <w:rFonts w:asciiTheme="majorHAnsi" w:eastAsia="Times New Roman" w:hAnsiTheme="majorHAnsi" w:cstheme="majorHAnsi"/>
        </w:rPr>
        <w:t xml:space="preserve">. </w:t>
      </w:r>
      <w:r w:rsidRPr="005B6208">
        <w:rPr>
          <w:rFonts w:asciiTheme="majorHAnsi" w:eastAsia="Times New Roman" w:hAnsiTheme="majorHAnsi" w:cstheme="majorHAnsi"/>
        </w:rPr>
        <w:t xml:space="preserve">Deregulation of growth factors is known to be associated with circadian disruption of cell growth and </w:t>
      </w:r>
      <w:r w:rsidR="00677782" w:rsidRPr="005B6208">
        <w:rPr>
          <w:rFonts w:asciiTheme="majorHAnsi" w:eastAsia="Times New Roman" w:hAnsiTheme="majorHAnsi" w:cstheme="majorHAnsi"/>
        </w:rPr>
        <w:t>differentiation</w:t>
      </w:r>
      <w:hyperlink w:anchor="_ENREF_31" w:tooltip="Yang, 2010 #13" w:history="1">
        <w:r w:rsidR="00730386" w:rsidRPr="005B6208">
          <w:rPr>
            <w:rFonts w:asciiTheme="majorHAnsi" w:eastAsia="Times New Roman" w:hAnsiTheme="majorHAnsi" w:cstheme="majorHAnsi"/>
          </w:rPr>
          <w:fldChar w:fldCharType="begin">
            <w:fldData xml:space="preserve">PEVuZE5vdGU+PENpdGU+PEF1dGhvcj5ZYW5nPC9BdXRob3I+PFllYXI+MjAxMDwvWWVhcj48UmVj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</w:fldData>
          </w:fldChar>
        </w:r>
        <w:r w:rsidR="00730386" w:rsidRPr="005B6208">
          <w:rPr>
            <w:rFonts w:asciiTheme="majorHAnsi" w:eastAsia="Times New Roman" w:hAnsiTheme="majorHAnsi" w:cstheme="majorHAnsi"/>
          </w:rPr>
          <w:instrText xml:space="preserve"> ADDIN EN.CITE </w:instrText>
        </w:r>
        <w:r w:rsidR="00730386" w:rsidRPr="005B6208">
          <w:rPr>
            <w:rFonts w:asciiTheme="majorHAnsi" w:eastAsia="Times New Roman" w:hAnsiTheme="majorHAnsi" w:cstheme="majorHAnsi"/>
          </w:rPr>
          <w:fldChar w:fldCharType="begin">
            <w:fldData xml:space="preserve">PEVuZE5vdGU+PENpdGU+PEF1dGhvcj5ZYW5nPC9BdXRob3I+PFllYXI+MjAxMDwvWWVhcj48UmVj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</w:fldData>
          </w:fldChar>
        </w:r>
        <w:r w:rsidR="00730386" w:rsidRPr="005B6208">
          <w:rPr>
            <w:rFonts w:asciiTheme="majorHAnsi" w:eastAsia="Times New Roman" w:hAnsiTheme="majorHAnsi" w:cstheme="majorHAnsi"/>
          </w:rPr>
          <w:instrText xml:space="preserve"> ADDIN EN.CITE.DATA </w:instrText>
        </w:r>
        <w:r w:rsidR="00730386" w:rsidRPr="005B6208">
          <w:rPr>
            <w:rFonts w:asciiTheme="majorHAnsi" w:eastAsia="Times New Roman" w:hAnsiTheme="majorHAnsi" w:cstheme="majorHAnsi"/>
          </w:rPr>
        </w:r>
        <w:r w:rsidR="00730386" w:rsidRPr="005B6208">
          <w:rPr>
            <w:rFonts w:asciiTheme="majorHAnsi" w:eastAsia="Times New Roman" w:hAnsiTheme="majorHAnsi" w:cstheme="majorHAnsi"/>
          </w:rPr>
          <w:fldChar w:fldCharType="end"/>
        </w:r>
        <w:r w:rsidR="00730386" w:rsidRPr="005B6208">
          <w:rPr>
            <w:rFonts w:asciiTheme="majorHAnsi" w:eastAsia="Times New Roman" w:hAnsiTheme="majorHAnsi" w:cstheme="majorHAnsi"/>
          </w:rPr>
        </w:r>
        <w:r w:rsidR="00730386" w:rsidRPr="005B6208">
          <w:rPr>
            <w:rFonts w:asciiTheme="majorHAnsi" w:eastAsia="Times New Roman" w:hAnsiTheme="majorHAnsi" w:cstheme="majorHAnsi"/>
          </w:rPr>
          <w:fldChar w:fldCharType="separate"/>
        </w:r>
        <w:r w:rsidR="00730386" w:rsidRPr="005B6208">
          <w:rPr>
            <w:rFonts w:asciiTheme="majorHAnsi" w:eastAsia="Times New Roman" w:hAnsiTheme="majorHAnsi" w:cstheme="majorHAnsi"/>
            <w:noProof/>
            <w:vertAlign w:val="superscript"/>
          </w:rPr>
          <w:t>31</w:t>
        </w:r>
        <w:r w:rsidR="00730386" w:rsidRPr="005B6208">
          <w:rPr>
            <w:rFonts w:asciiTheme="majorHAnsi" w:eastAsia="Times New Roman" w:hAnsiTheme="majorHAnsi" w:cstheme="majorHAnsi"/>
          </w:rPr>
          <w:fldChar w:fldCharType="end"/>
        </w:r>
      </w:hyperlink>
      <w:r w:rsidRPr="005B6208">
        <w:rPr>
          <w:rFonts w:asciiTheme="majorHAnsi" w:eastAsia="Times New Roman" w:hAnsiTheme="majorHAnsi" w:cstheme="majorHAnsi"/>
        </w:rPr>
        <w:t>.</w:t>
      </w:r>
    </w:p>
    <w:p w14:paraId="4D56CAE8" w14:textId="77777777" w:rsidR="00724E0D" w:rsidRPr="005B6208" w:rsidRDefault="00724E0D" w:rsidP="005B6208">
      <w:pPr>
        <w:contextualSpacing/>
        <w:jc w:val="both"/>
        <w:rPr>
          <w:rFonts w:asciiTheme="majorHAnsi" w:eastAsia="Times New Roman" w:hAnsiTheme="majorHAnsi" w:cstheme="majorHAnsi"/>
        </w:rPr>
      </w:pPr>
    </w:p>
    <w:p w14:paraId="2A0E2198" w14:textId="21CCD442" w:rsidR="00724E0D" w:rsidRPr="005B6208" w:rsidRDefault="00337704" w:rsidP="005B6208">
      <w:pPr>
        <w:contextualSpacing/>
        <w:jc w:val="both"/>
        <w:rPr>
          <w:rFonts w:asciiTheme="majorHAnsi" w:eastAsia="Times New Roman" w:hAnsiTheme="majorHAnsi" w:cstheme="majorHAnsi"/>
        </w:rPr>
      </w:pPr>
      <w:r w:rsidRPr="005B6208">
        <w:rPr>
          <w:rFonts w:asciiTheme="majorHAnsi" w:hAnsiTheme="majorHAnsi" w:cstheme="majorHAnsi"/>
        </w:rPr>
        <w:t>The circadian</w:t>
      </w:r>
      <w:r w:rsidR="00724E0D" w:rsidRPr="005B6208">
        <w:rPr>
          <w:rFonts w:asciiTheme="majorHAnsi" w:hAnsiTheme="majorHAnsi" w:cstheme="majorHAnsi"/>
        </w:rPr>
        <w:t xml:space="preserve"> reporter</w:t>
      </w:r>
      <w:r w:rsidRPr="005B6208">
        <w:rPr>
          <w:rFonts w:asciiTheme="majorHAnsi" w:hAnsiTheme="majorHAnsi" w:cstheme="majorHAnsi"/>
        </w:rPr>
        <w:t xml:space="preserve"> </w:t>
      </w:r>
      <w:r w:rsidR="0067249B" w:rsidRPr="005B6208">
        <w:rPr>
          <w:rFonts w:asciiTheme="majorHAnsi" w:hAnsiTheme="majorHAnsi" w:cstheme="majorHAnsi"/>
        </w:rPr>
        <w:t>vector</w:t>
      </w:r>
      <w:r w:rsidRPr="005B6208">
        <w:rPr>
          <w:rFonts w:asciiTheme="majorHAnsi" w:hAnsiTheme="majorHAnsi" w:cstheme="majorHAnsi"/>
        </w:rPr>
        <w:t xml:space="preserve"> </w:t>
      </w:r>
      <w:r w:rsidR="006676BE" w:rsidRPr="005B6208">
        <w:rPr>
          <w:rFonts w:asciiTheme="majorHAnsi" w:hAnsiTheme="majorHAnsi" w:cstheme="majorHAnsi"/>
        </w:rPr>
        <w:t xml:space="preserve">we </w:t>
      </w:r>
      <w:r w:rsidRPr="005B6208">
        <w:rPr>
          <w:rFonts w:asciiTheme="majorHAnsi" w:hAnsiTheme="majorHAnsi" w:cstheme="majorHAnsi"/>
        </w:rPr>
        <w:t xml:space="preserve">constructed </w:t>
      </w:r>
      <w:r w:rsidR="00672991" w:rsidRPr="005B6208">
        <w:rPr>
          <w:rFonts w:asciiTheme="majorHAnsi" w:hAnsiTheme="majorHAnsi" w:cstheme="majorHAnsi"/>
        </w:rPr>
        <w:t>exploits this</w:t>
      </w:r>
      <w:r w:rsidRPr="005B6208">
        <w:rPr>
          <w:rFonts w:asciiTheme="majorHAnsi" w:hAnsiTheme="majorHAnsi" w:cstheme="majorHAnsi"/>
        </w:rPr>
        <w:t xml:space="preserve"> </w:t>
      </w:r>
      <w:r w:rsidR="00672991" w:rsidRPr="005B6208">
        <w:rPr>
          <w:rFonts w:asciiTheme="majorHAnsi" w:hAnsiTheme="majorHAnsi" w:cstheme="majorHAnsi"/>
        </w:rPr>
        <w:t xml:space="preserve">negative </w:t>
      </w:r>
      <w:r w:rsidRPr="005B6208">
        <w:rPr>
          <w:rFonts w:asciiTheme="majorHAnsi" w:hAnsiTheme="majorHAnsi" w:cstheme="majorHAnsi"/>
        </w:rPr>
        <w:t>biochemical feedback mechanism</w:t>
      </w:r>
      <w:r w:rsidR="001A2B1C" w:rsidRPr="005B6208">
        <w:rPr>
          <w:rFonts w:asciiTheme="majorHAnsi" w:hAnsiTheme="majorHAnsi" w:cstheme="majorHAnsi"/>
        </w:rPr>
        <w:t>.</w:t>
      </w:r>
      <w:r w:rsidRPr="005B6208">
        <w:rPr>
          <w:rFonts w:asciiTheme="majorHAnsi" w:hAnsiTheme="majorHAnsi" w:cstheme="majorHAnsi"/>
        </w:rPr>
        <w:t xml:space="preserve"> </w:t>
      </w:r>
      <w:r w:rsidR="00635FCF" w:rsidRPr="005B6208">
        <w:rPr>
          <w:rFonts w:asciiTheme="majorHAnsi" w:hAnsiTheme="majorHAnsi" w:cstheme="majorHAnsi"/>
        </w:rPr>
        <w:t>The core</w:t>
      </w:r>
      <w:r w:rsidR="0080604E" w:rsidRPr="005B6208">
        <w:rPr>
          <w:rFonts w:asciiTheme="majorHAnsi" w:hAnsiTheme="majorHAnsi" w:cstheme="majorHAnsi"/>
        </w:rPr>
        <w:t xml:space="preserve"> circadian</w:t>
      </w:r>
      <w:r w:rsidR="00635FCF" w:rsidRPr="005B6208">
        <w:rPr>
          <w:rFonts w:asciiTheme="majorHAnsi" w:hAnsiTheme="majorHAnsi" w:cstheme="majorHAnsi"/>
        </w:rPr>
        <w:t xml:space="preserve"> negative feedback loop consists of transcriptional activators, BMAL1 and CLOCK, which bind to the circadian E/E´-box binding motifs in </w:t>
      </w:r>
      <w:r w:rsidR="00635FCF" w:rsidRPr="005B6208">
        <w:rPr>
          <w:rFonts w:asciiTheme="majorHAnsi" w:hAnsiTheme="majorHAnsi" w:cstheme="majorHAnsi"/>
          <w:i/>
        </w:rPr>
        <w:t>PER2</w:t>
      </w:r>
      <w:r w:rsidR="00635FCF" w:rsidRPr="005B6208">
        <w:rPr>
          <w:rFonts w:asciiTheme="majorHAnsi" w:hAnsiTheme="majorHAnsi" w:cstheme="majorHAnsi"/>
        </w:rPr>
        <w:t xml:space="preserve"> promoter, and repressors PERs and CRYs, which negatively regulate BMAL1 expression. </w:t>
      </w:r>
      <w:r w:rsidR="00724E0D" w:rsidRPr="005B6208">
        <w:rPr>
          <w:rFonts w:asciiTheme="majorHAnsi" w:hAnsiTheme="majorHAnsi" w:cstheme="majorHAnsi"/>
        </w:rPr>
        <w:t xml:space="preserve">In </w:t>
      </w:r>
      <w:r w:rsidR="00803C01" w:rsidRPr="005B6208">
        <w:rPr>
          <w:rFonts w:asciiTheme="majorHAnsi" w:hAnsiTheme="majorHAnsi" w:cstheme="majorHAnsi"/>
        </w:rPr>
        <w:t xml:space="preserve">the present </w:t>
      </w:r>
      <w:r w:rsidR="00724E0D" w:rsidRPr="005B6208">
        <w:rPr>
          <w:rFonts w:asciiTheme="majorHAnsi" w:hAnsiTheme="majorHAnsi" w:cstheme="majorHAnsi"/>
        </w:rPr>
        <w:t xml:space="preserve">reporter system, the </w:t>
      </w:r>
      <w:r w:rsidR="005E43D7" w:rsidRPr="005B6208">
        <w:rPr>
          <w:rFonts w:asciiTheme="majorHAnsi" w:hAnsiTheme="majorHAnsi" w:cstheme="majorHAnsi"/>
        </w:rPr>
        <w:t xml:space="preserve">rhythmic </w:t>
      </w:r>
      <w:r w:rsidR="006676BE" w:rsidRPr="005B6208">
        <w:rPr>
          <w:rFonts w:asciiTheme="majorHAnsi" w:hAnsiTheme="majorHAnsi" w:cstheme="majorHAnsi"/>
        </w:rPr>
        <w:t xml:space="preserve">activation of </w:t>
      </w:r>
      <w:r w:rsidR="00672991" w:rsidRPr="005B6208">
        <w:rPr>
          <w:rFonts w:asciiTheme="majorHAnsi" w:hAnsiTheme="majorHAnsi" w:cstheme="majorHAnsi"/>
        </w:rPr>
        <w:t xml:space="preserve">the </w:t>
      </w:r>
      <w:r w:rsidR="006676BE" w:rsidRPr="005B6208">
        <w:rPr>
          <w:rFonts w:asciiTheme="majorHAnsi" w:hAnsiTheme="majorHAnsi" w:cstheme="majorHAnsi"/>
          <w:i/>
        </w:rPr>
        <w:t>PER2</w:t>
      </w:r>
      <w:r w:rsidR="006676BE" w:rsidRPr="005B6208">
        <w:rPr>
          <w:rFonts w:asciiTheme="majorHAnsi" w:hAnsiTheme="majorHAnsi" w:cstheme="majorHAnsi"/>
        </w:rPr>
        <w:t xml:space="preserve"> promoter by </w:t>
      </w:r>
      <w:r w:rsidR="005E43D7" w:rsidRPr="005B6208">
        <w:rPr>
          <w:rFonts w:asciiTheme="majorHAnsi" w:hAnsiTheme="majorHAnsi" w:cstheme="majorHAnsi"/>
        </w:rPr>
        <w:t xml:space="preserve">BMAL1 and CLOCK facilitates circadian </w:t>
      </w:r>
      <w:r w:rsidRPr="005B6208">
        <w:rPr>
          <w:rFonts w:asciiTheme="majorHAnsi" w:hAnsiTheme="majorHAnsi" w:cstheme="majorHAnsi"/>
        </w:rPr>
        <w:t>expression of destabilized luciferase</w:t>
      </w:r>
      <w:r w:rsidR="00840B41" w:rsidRPr="005B6208">
        <w:rPr>
          <w:rFonts w:asciiTheme="majorHAnsi" w:hAnsiTheme="majorHAnsi" w:cstheme="majorHAnsi"/>
        </w:rPr>
        <w:t xml:space="preserve">, </w:t>
      </w:r>
      <w:r w:rsidR="0080604E" w:rsidRPr="005B6208">
        <w:rPr>
          <w:rFonts w:asciiTheme="majorHAnsi" w:hAnsiTheme="majorHAnsi" w:cstheme="majorHAnsi"/>
        </w:rPr>
        <w:t xml:space="preserve">allowing for </w:t>
      </w:r>
      <w:r w:rsidR="00AB2053" w:rsidRPr="005B6208">
        <w:rPr>
          <w:rFonts w:asciiTheme="majorHAnsi" w:hAnsiTheme="majorHAnsi" w:cstheme="majorHAnsi"/>
        </w:rPr>
        <w:t xml:space="preserve">a </w:t>
      </w:r>
      <w:r w:rsidR="0080604E" w:rsidRPr="005B6208">
        <w:rPr>
          <w:rFonts w:asciiTheme="majorHAnsi" w:hAnsiTheme="majorHAnsi" w:cstheme="majorHAnsi"/>
        </w:rPr>
        <w:t xml:space="preserve">more accurate </w:t>
      </w:r>
      <w:r w:rsidR="00840B41" w:rsidRPr="005B6208">
        <w:rPr>
          <w:rFonts w:asciiTheme="majorHAnsi" w:hAnsiTheme="majorHAnsi" w:cstheme="majorHAnsi"/>
        </w:rPr>
        <w:t xml:space="preserve">circadian periodicity of </w:t>
      </w:r>
      <w:r w:rsidR="00FE6170" w:rsidRPr="005B6208">
        <w:rPr>
          <w:rFonts w:asciiTheme="majorHAnsi" w:hAnsiTheme="majorHAnsi" w:cstheme="majorHAnsi"/>
        </w:rPr>
        <w:t>luminescence</w:t>
      </w:r>
      <w:r w:rsidR="00840B41" w:rsidRPr="005B6208">
        <w:rPr>
          <w:rFonts w:asciiTheme="majorHAnsi" w:hAnsiTheme="majorHAnsi" w:cstheme="majorHAnsi"/>
        </w:rPr>
        <w:t xml:space="preserve"> signals</w:t>
      </w:r>
      <w:r w:rsidRPr="005B6208">
        <w:rPr>
          <w:rFonts w:asciiTheme="majorHAnsi" w:hAnsiTheme="majorHAnsi" w:cstheme="majorHAnsi"/>
        </w:rPr>
        <w:t xml:space="preserve">. The </w:t>
      </w:r>
      <w:r w:rsidR="00672991" w:rsidRPr="005B6208">
        <w:rPr>
          <w:rFonts w:asciiTheme="majorHAnsi" w:hAnsiTheme="majorHAnsi" w:cstheme="majorHAnsi"/>
        </w:rPr>
        <w:t>construction of a reporter plasmi</w:t>
      </w:r>
      <w:r w:rsidR="00EB1264" w:rsidRPr="005B6208">
        <w:rPr>
          <w:rFonts w:asciiTheme="majorHAnsi" w:hAnsiTheme="majorHAnsi" w:cstheme="majorHAnsi"/>
        </w:rPr>
        <w:t>d</w:t>
      </w:r>
      <w:r w:rsidR="00672991" w:rsidRPr="005B6208">
        <w:rPr>
          <w:rFonts w:asciiTheme="majorHAnsi" w:hAnsiTheme="majorHAnsi" w:cstheme="majorHAnsi"/>
        </w:rPr>
        <w:t xml:space="preserve"> includes the </w:t>
      </w:r>
      <w:r w:rsidR="00840B41" w:rsidRPr="005B6208">
        <w:rPr>
          <w:rFonts w:asciiTheme="majorHAnsi" w:hAnsiTheme="majorHAnsi" w:cstheme="majorHAnsi"/>
        </w:rPr>
        <w:t>B</w:t>
      </w:r>
      <w:r w:rsidR="005E43D7" w:rsidRPr="005B6208">
        <w:rPr>
          <w:rFonts w:asciiTheme="majorHAnsi" w:hAnsiTheme="majorHAnsi" w:cstheme="majorHAnsi"/>
        </w:rPr>
        <w:t>MAL</w:t>
      </w:r>
      <w:r w:rsidR="00840B41" w:rsidRPr="005B6208">
        <w:rPr>
          <w:rFonts w:asciiTheme="majorHAnsi" w:hAnsiTheme="majorHAnsi" w:cstheme="majorHAnsi"/>
        </w:rPr>
        <w:t xml:space="preserve">1 binding site, </w:t>
      </w:r>
      <w:r w:rsidR="0080604E" w:rsidRPr="005B6208">
        <w:rPr>
          <w:rFonts w:asciiTheme="majorHAnsi" w:hAnsiTheme="majorHAnsi" w:cstheme="majorHAnsi"/>
        </w:rPr>
        <w:t xml:space="preserve">the </w:t>
      </w:r>
      <w:r w:rsidR="00FE6170" w:rsidRPr="005B6208">
        <w:rPr>
          <w:rFonts w:asciiTheme="majorHAnsi" w:eastAsia="Malgun Gothic" w:hAnsiTheme="majorHAnsi" w:cstheme="majorHAnsi"/>
          <w:lang w:eastAsia="zh-CN"/>
        </w:rPr>
        <w:t xml:space="preserve">circadian rhythm enhancing site, </w:t>
      </w:r>
      <w:r w:rsidR="00840B41" w:rsidRPr="005B6208">
        <w:rPr>
          <w:rFonts w:asciiTheme="majorHAnsi" w:hAnsiTheme="majorHAnsi" w:cstheme="majorHAnsi"/>
        </w:rPr>
        <w:t xml:space="preserve">GC box, and </w:t>
      </w:r>
      <w:r w:rsidR="00672991" w:rsidRPr="005B6208">
        <w:rPr>
          <w:rFonts w:asciiTheme="majorHAnsi" w:hAnsiTheme="majorHAnsi" w:cstheme="majorHAnsi"/>
        </w:rPr>
        <w:t xml:space="preserve">the </w:t>
      </w:r>
      <w:r w:rsidR="00840B41" w:rsidRPr="005B6208">
        <w:rPr>
          <w:rFonts w:asciiTheme="majorHAnsi" w:hAnsiTheme="majorHAnsi" w:cstheme="majorHAnsi"/>
        </w:rPr>
        <w:t xml:space="preserve">transcription start </w:t>
      </w:r>
      <w:r w:rsidR="005465A1" w:rsidRPr="005B6208">
        <w:rPr>
          <w:rFonts w:asciiTheme="majorHAnsi" w:hAnsiTheme="majorHAnsi" w:cstheme="majorHAnsi"/>
        </w:rPr>
        <w:t>site of</w:t>
      </w:r>
      <w:r w:rsidR="00672991" w:rsidRPr="005B6208">
        <w:rPr>
          <w:rFonts w:asciiTheme="majorHAnsi" w:hAnsiTheme="majorHAnsi" w:cstheme="majorHAnsi"/>
        </w:rPr>
        <w:t xml:space="preserve"> the </w:t>
      </w:r>
      <w:r w:rsidR="00840B41" w:rsidRPr="005B6208">
        <w:rPr>
          <w:rFonts w:asciiTheme="majorHAnsi" w:hAnsiTheme="majorHAnsi" w:cstheme="majorHAnsi"/>
          <w:i/>
        </w:rPr>
        <w:t>hPER2</w:t>
      </w:r>
      <w:r w:rsidR="00840B41" w:rsidRPr="005B6208">
        <w:rPr>
          <w:rFonts w:asciiTheme="majorHAnsi" w:hAnsiTheme="majorHAnsi" w:cstheme="majorHAnsi"/>
        </w:rPr>
        <w:t xml:space="preserve"> promoter</w:t>
      </w:r>
      <w:r w:rsidR="0080604E" w:rsidRPr="005B6208">
        <w:rPr>
          <w:rFonts w:asciiTheme="majorHAnsi" w:hAnsiTheme="majorHAnsi" w:cstheme="majorHAnsi"/>
        </w:rPr>
        <w:t>. The vector allows for</w:t>
      </w:r>
      <w:r w:rsidR="00672991" w:rsidRPr="005B6208">
        <w:rPr>
          <w:rFonts w:asciiTheme="majorHAnsi" w:hAnsiTheme="majorHAnsi" w:cstheme="majorHAnsi"/>
        </w:rPr>
        <w:t xml:space="preserve"> </w:t>
      </w:r>
      <w:r w:rsidR="004C426B" w:rsidRPr="005B6208">
        <w:rPr>
          <w:rFonts w:asciiTheme="majorHAnsi" w:hAnsiTheme="majorHAnsi" w:cstheme="majorHAnsi"/>
        </w:rPr>
        <w:t>real-time</w:t>
      </w:r>
      <w:r w:rsidR="0080604E" w:rsidRPr="005B6208">
        <w:rPr>
          <w:rFonts w:asciiTheme="majorHAnsi" w:hAnsiTheme="majorHAnsi" w:cstheme="majorHAnsi"/>
        </w:rPr>
        <w:t xml:space="preserve"> </w:t>
      </w:r>
      <w:r w:rsidR="00FE6170" w:rsidRPr="005B6208">
        <w:rPr>
          <w:rFonts w:asciiTheme="majorHAnsi" w:hAnsiTheme="majorHAnsi" w:cstheme="majorHAnsi"/>
        </w:rPr>
        <w:t>readout</w:t>
      </w:r>
      <w:r w:rsidR="00672991" w:rsidRPr="005B6208">
        <w:rPr>
          <w:rFonts w:asciiTheme="majorHAnsi" w:hAnsiTheme="majorHAnsi" w:cstheme="majorHAnsi"/>
        </w:rPr>
        <w:t xml:space="preserve"> </w:t>
      </w:r>
      <w:r w:rsidR="00D466E9" w:rsidRPr="005B6208">
        <w:rPr>
          <w:rFonts w:asciiTheme="majorHAnsi" w:hAnsiTheme="majorHAnsi" w:cstheme="majorHAnsi"/>
        </w:rPr>
        <w:t>for cellular autonomic circadian rhythm in transfected cells and can be used to identify conditions or specific a</w:t>
      </w:r>
      <w:r w:rsidR="00D200FA" w:rsidRPr="005B6208">
        <w:rPr>
          <w:rFonts w:asciiTheme="majorHAnsi" w:hAnsiTheme="majorHAnsi" w:cstheme="majorHAnsi"/>
        </w:rPr>
        <w:t>gents that alter this endogenous</w:t>
      </w:r>
      <w:r w:rsidR="00D466E9" w:rsidRPr="005B6208">
        <w:rPr>
          <w:rFonts w:asciiTheme="majorHAnsi" w:hAnsiTheme="majorHAnsi" w:cstheme="majorHAnsi"/>
        </w:rPr>
        <w:t xml:space="preserve"> circadian pattern of gene </w:t>
      </w:r>
      <w:r w:rsidR="00FE6170" w:rsidRPr="005B6208">
        <w:rPr>
          <w:rFonts w:asciiTheme="majorHAnsi" w:hAnsiTheme="majorHAnsi" w:cstheme="majorHAnsi"/>
        </w:rPr>
        <w:t>expression</w:t>
      </w:r>
      <w:r w:rsidR="005465A1" w:rsidRPr="005B6208">
        <w:rPr>
          <w:rFonts w:asciiTheme="majorHAnsi" w:hAnsiTheme="majorHAnsi" w:cstheme="majorHAnsi"/>
        </w:rPr>
        <w:t>.</w:t>
      </w:r>
      <w:r w:rsidR="00840B41" w:rsidRPr="005B6208">
        <w:rPr>
          <w:rFonts w:asciiTheme="majorHAnsi" w:hAnsiTheme="majorHAnsi" w:cstheme="majorHAnsi"/>
        </w:rPr>
        <w:t xml:space="preserve"> </w:t>
      </w:r>
      <w:r w:rsidR="007D4FF9" w:rsidRPr="005B6208">
        <w:rPr>
          <w:rFonts w:asciiTheme="majorHAnsi" w:hAnsiTheme="majorHAnsi" w:cstheme="majorHAnsi"/>
        </w:rPr>
        <w:t>However,</w:t>
      </w:r>
      <w:r w:rsidR="00A71FD5" w:rsidRPr="005B6208">
        <w:rPr>
          <w:rFonts w:asciiTheme="majorHAnsi" w:hAnsiTheme="majorHAnsi" w:cstheme="majorHAnsi"/>
        </w:rPr>
        <w:t xml:space="preserve"> </w:t>
      </w:r>
      <w:r w:rsidR="007D4FF9" w:rsidRPr="005B6208">
        <w:rPr>
          <w:rFonts w:asciiTheme="majorHAnsi" w:hAnsiTheme="majorHAnsi" w:cstheme="majorHAnsi"/>
        </w:rPr>
        <w:t xml:space="preserve">when </w:t>
      </w:r>
      <w:r w:rsidR="00A71FD5" w:rsidRPr="005B6208">
        <w:rPr>
          <w:rFonts w:asciiTheme="majorHAnsi" w:hAnsiTheme="majorHAnsi" w:cstheme="majorHAnsi"/>
        </w:rPr>
        <w:t>cells</w:t>
      </w:r>
      <w:r w:rsidR="007D4FF9" w:rsidRPr="005B6208">
        <w:rPr>
          <w:rFonts w:asciiTheme="majorHAnsi" w:hAnsiTheme="majorHAnsi" w:cstheme="majorHAnsi"/>
        </w:rPr>
        <w:t xml:space="preserve"> are</w:t>
      </w:r>
      <w:r w:rsidR="00A71FD5" w:rsidRPr="005B6208">
        <w:rPr>
          <w:rFonts w:asciiTheme="majorHAnsi" w:hAnsiTheme="majorHAnsi" w:cstheme="majorHAnsi"/>
        </w:rPr>
        <w:t xml:space="preserve"> cultured</w:t>
      </w:r>
      <w:r w:rsidR="00A71FD5" w:rsidRPr="005B6208">
        <w:rPr>
          <w:rFonts w:asciiTheme="majorHAnsi" w:hAnsiTheme="majorHAnsi" w:cstheme="majorHAnsi"/>
          <w:i/>
        </w:rPr>
        <w:t xml:space="preserve"> </w:t>
      </w:r>
      <w:r w:rsidR="007D4FF9" w:rsidRPr="005B6208">
        <w:rPr>
          <w:rFonts w:asciiTheme="majorHAnsi" w:hAnsiTheme="majorHAnsi" w:cstheme="majorHAnsi"/>
          <w:i/>
        </w:rPr>
        <w:t xml:space="preserve">in vitro </w:t>
      </w:r>
      <w:r w:rsidR="007D4FF9" w:rsidRPr="005B6208">
        <w:rPr>
          <w:rFonts w:asciiTheme="majorHAnsi" w:hAnsiTheme="majorHAnsi" w:cstheme="majorHAnsi"/>
        </w:rPr>
        <w:t>or</w:t>
      </w:r>
      <w:r w:rsidR="007D4FF9" w:rsidRPr="005B6208">
        <w:rPr>
          <w:rFonts w:asciiTheme="majorHAnsi" w:hAnsiTheme="majorHAnsi" w:cstheme="majorHAnsi"/>
          <w:i/>
        </w:rPr>
        <w:t xml:space="preserve"> ex vivo, </w:t>
      </w:r>
      <w:r w:rsidR="00A71FD5" w:rsidRPr="005B6208">
        <w:rPr>
          <w:rFonts w:asciiTheme="majorHAnsi" w:hAnsiTheme="majorHAnsi" w:cstheme="majorHAnsi"/>
        </w:rPr>
        <w:t>their circadian oscillators quic</w:t>
      </w:r>
      <w:r w:rsidR="007D4FF9" w:rsidRPr="005B6208">
        <w:rPr>
          <w:rFonts w:asciiTheme="majorHAnsi" w:hAnsiTheme="majorHAnsi" w:cstheme="majorHAnsi"/>
        </w:rPr>
        <w:t>k</w:t>
      </w:r>
      <w:r w:rsidR="00A71FD5" w:rsidRPr="005B6208">
        <w:rPr>
          <w:rFonts w:asciiTheme="majorHAnsi" w:hAnsiTheme="majorHAnsi" w:cstheme="majorHAnsi"/>
        </w:rPr>
        <w:t>ly become desynchronized</w:t>
      </w:r>
      <w:r w:rsidR="007D4FF9" w:rsidRPr="005B6208">
        <w:rPr>
          <w:rFonts w:asciiTheme="majorHAnsi" w:hAnsiTheme="majorHAnsi" w:cstheme="majorHAnsi"/>
        </w:rPr>
        <w:t>. It is therefore necessary to</w:t>
      </w:r>
      <w:r w:rsidR="00A71FD5" w:rsidRPr="005B6208">
        <w:rPr>
          <w:rFonts w:asciiTheme="majorHAnsi" w:hAnsiTheme="majorHAnsi" w:cstheme="majorHAnsi"/>
        </w:rPr>
        <w:t xml:space="preserve"> resynchronize their rhythms before </w:t>
      </w:r>
      <w:r w:rsidR="007D4FF9" w:rsidRPr="005B6208">
        <w:rPr>
          <w:rFonts w:asciiTheme="majorHAnsi" w:hAnsiTheme="majorHAnsi" w:cstheme="majorHAnsi"/>
        </w:rPr>
        <w:t xml:space="preserve">any </w:t>
      </w:r>
      <w:r w:rsidR="00A71FD5" w:rsidRPr="005B6208">
        <w:rPr>
          <w:rFonts w:asciiTheme="majorHAnsi" w:hAnsiTheme="majorHAnsi" w:cstheme="majorHAnsi"/>
        </w:rPr>
        <w:t>circadian</w:t>
      </w:r>
      <w:r w:rsidR="007D4FF9" w:rsidRPr="005B6208">
        <w:rPr>
          <w:rFonts w:asciiTheme="majorHAnsi" w:hAnsiTheme="majorHAnsi" w:cstheme="majorHAnsi"/>
        </w:rPr>
        <w:t xml:space="preserve"> </w:t>
      </w:r>
      <w:r w:rsidR="00A71FD5" w:rsidRPr="005B6208">
        <w:rPr>
          <w:rFonts w:asciiTheme="majorHAnsi" w:hAnsiTheme="majorHAnsi" w:cstheme="majorHAnsi"/>
        </w:rPr>
        <w:t xml:space="preserve">assays can be performed </w:t>
      </w:r>
      <w:r w:rsidR="00A71FD5" w:rsidRPr="005B6208">
        <w:rPr>
          <w:rFonts w:asciiTheme="majorHAnsi" w:hAnsiTheme="majorHAnsi" w:cstheme="majorHAnsi"/>
          <w:i/>
        </w:rPr>
        <w:t>in vitro</w:t>
      </w:r>
      <w:r w:rsidR="007D4FF9" w:rsidRPr="005B6208">
        <w:rPr>
          <w:rFonts w:asciiTheme="majorHAnsi" w:hAnsiTheme="majorHAnsi" w:cstheme="majorHAnsi"/>
        </w:rPr>
        <w:t xml:space="preserve">. </w:t>
      </w:r>
      <w:r w:rsidR="007D4FF9" w:rsidRPr="005B6208">
        <w:rPr>
          <w:rFonts w:asciiTheme="majorHAnsi" w:eastAsia="Times New Roman" w:hAnsiTheme="majorHAnsi" w:cstheme="majorHAnsi"/>
        </w:rPr>
        <w:t xml:space="preserve">In mammary epithelial cells, we found that 50% HS, melatonin, and 100% SQ were each able to induce efficient synchronization of the circadian rhythm </w:t>
      </w:r>
      <w:r w:rsidR="007D4FF9" w:rsidRPr="005B6208">
        <w:rPr>
          <w:rFonts w:asciiTheme="majorHAnsi" w:eastAsia="Times New Roman" w:hAnsiTheme="majorHAnsi" w:cstheme="majorHAnsi"/>
          <w:i/>
        </w:rPr>
        <w:t>in vitro</w:t>
      </w:r>
      <w:r w:rsidR="0087015F" w:rsidRPr="005B6208">
        <w:rPr>
          <w:rFonts w:asciiTheme="majorHAnsi" w:eastAsia="Times New Roman" w:hAnsiTheme="majorHAnsi" w:cstheme="majorHAnsi"/>
        </w:rPr>
        <w:t>.</w:t>
      </w:r>
      <w:r w:rsidR="007D4FF9" w:rsidRPr="005B6208">
        <w:rPr>
          <w:rFonts w:asciiTheme="majorHAnsi" w:eastAsia="Times New Roman" w:hAnsiTheme="majorHAnsi" w:cstheme="majorHAnsi"/>
        </w:rPr>
        <w:t xml:space="preserve"> </w:t>
      </w:r>
      <w:r w:rsidR="0087015F" w:rsidRPr="005B6208">
        <w:rPr>
          <w:rFonts w:asciiTheme="majorHAnsi" w:eastAsia="Times New Roman" w:hAnsiTheme="majorHAnsi" w:cstheme="majorHAnsi"/>
        </w:rPr>
        <w:t>D</w:t>
      </w:r>
      <w:r w:rsidR="007D4FF9" w:rsidRPr="005B6208">
        <w:rPr>
          <w:rFonts w:asciiTheme="majorHAnsi" w:eastAsia="Times New Roman" w:hAnsiTheme="majorHAnsi" w:cstheme="majorHAnsi"/>
        </w:rPr>
        <w:t xml:space="preserve">examethasone and </w:t>
      </w:r>
      <w:proofErr w:type="spellStart"/>
      <w:r w:rsidR="007D4FF9" w:rsidRPr="005B6208">
        <w:rPr>
          <w:rFonts w:asciiTheme="majorHAnsi" w:eastAsia="Times New Roman" w:hAnsiTheme="majorHAnsi" w:cstheme="majorHAnsi"/>
        </w:rPr>
        <w:t>forskolin</w:t>
      </w:r>
      <w:proofErr w:type="spellEnd"/>
      <w:r w:rsidR="007D4FF9" w:rsidRPr="005B6208">
        <w:rPr>
          <w:rFonts w:asciiTheme="majorHAnsi" w:eastAsia="Times New Roman" w:hAnsiTheme="majorHAnsi" w:cstheme="majorHAnsi"/>
        </w:rPr>
        <w:t xml:space="preserve"> produced only partial synchronization. </w:t>
      </w:r>
      <w:r w:rsidR="00D443C7" w:rsidRPr="005B6208">
        <w:rPr>
          <w:rFonts w:asciiTheme="majorHAnsi" w:eastAsia="Times New Roman" w:hAnsiTheme="majorHAnsi" w:cstheme="majorHAnsi"/>
        </w:rPr>
        <w:t>Dose-dependent test</w:t>
      </w:r>
      <w:r w:rsidR="00AB2053" w:rsidRPr="005B6208">
        <w:rPr>
          <w:rFonts w:asciiTheme="majorHAnsi" w:eastAsia="Times New Roman" w:hAnsiTheme="majorHAnsi" w:cstheme="majorHAnsi"/>
        </w:rPr>
        <w:t>s</w:t>
      </w:r>
      <w:r w:rsidR="00D443C7" w:rsidRPr="005B6208">
        <w:rPr>
          <w:rFonts w:asciiTheme="majorHAnsi" w:eastAsia="Times New Roman" w:hAnsiTheme="majorHAnsi" w:cstheme="majorHAnsi"/>
        </w:rPr>
        <w:t xml:space="preserve"> would be necessary for the development and selection of new synchronizing agents in future studies. </w:t>
      </w:r>
      <w:r w:rsidR="007D4FF9" w:rsidRPr="005B6208">
        <w:rPr>
          <w:rFonts w:asciiTheme="majorHAnsi" w:eastAsia="Times New Roman" w:hAnsiTheme="majorHAnsi" w:cstheme="majorHAnsi"/>
        </w:rPr>
        <w:t>Given the low cost, efficiency and it</w:t>
      </w:r>
      <w:r w:rsidR="001A2B1C" w:rsidRPr="005B6208">
        <w:rPr>
          <w:rFonts w:asciiTheme="majorHAnsi" w:eastAsia="Times New Roman" w:hAnsiTheme="majorHAnsi" w:cstheme="majorHAnsi"/>
        </w:rPr>
        <w:t>s</w:t>
      </w:r>
      <w:r w:rsidR="007D4FF9" w:rsidRPr="005B6208">
        <w:rPr>
          <w:rFonts w:asciiTheme="majorHAnsi" w:eastAsia="Times New Roman" w:hAnsiTheme="majorHAnsi" w:cstheme="majorHAnsi"/>
        </w:rPr>
        <w:t xml:space="preserve"> wide use as the synchronization agent</w:t>
      </w:r>
      <w:r w:rsidR="001A2B1C" w:rsidRPr="005B6208">
        <w:rPr>
          <w:rFonts w:asciiTheme="majorHAnsi" w:eastAsia="Times New Roman" w:hAnsiTheme="majorHAnsi" w:cstheme="majorHAnsi"/>
        </w:rPr>
        <w:t>,</w:t>
      </w:r>
      <w:r w:rsidR="007D4FF9" w:rsidRPr="005B6208">
        <w:rPr>
          <w:rFonts w:asciiTheme="majorHAnsi" w:eastAsia="Times New Roman" w:hAnsiTheme="majorHAnsi" w:cstheme="majorHAnsi"/>
        </w:rPr>
        <w:t xml:space="preserve"> 50% HS</w:t>
      </w:r>
      <w:r w:rsidR="00AB2053" w:rsidRPr="005B6208">
        <w:rPr>
          <w:rFonts w:asciiTheme="majorHAnsi" w:eastAsia="Times New Roman" w:hAnsiTheme="majorHAnsi" w:cstheme="majorHAnsi"/>
        </w:rPr>
        <w:t xml:space="preserve"> was found</w:t>
      </w:r>
      <w:r w:rsidR="007D4FF9" w:rsidRPr="005B6208">
        <w:rPr>
          <w:rFonts w:asciiTheme="majorHAnsi" w:eastAsia="Times New Roman" w:hAnsiTheme="majorHAnsi" w:cstheme="majorHAnsi"/>
        </w:rPr>
        <w:t xml:space="preserve"> to be an effective synchronization agent that produced robust and reproducible cellular circadian rhythm in mammary epithelial cells and neural cells, as previously reported in many other cell types </w:t>
      </w:r>
      <w:r w:rsidR="00AD3940" w:rsidRPr="005B6208">
        <w:rPr>
          <w:rFonts w:asciiTheme="majorHAnsi" w:eastAsia="Times New Roman" w:hAnsiTheme="majorHAnsi" w:cstheme="majorHAnsi"/>
        </w:rPr>
        <w:t>and different experimental settings</w:t>
      </w:r>
      <w:hyperlink w:anchor="_ENREF_24" w:tooltip="Balsalobre, 2002 #8" w:history="1">
        <w:r w:rsidR="00730386" w:rsidRPr="005B6208">
          <w:rPr>
            <w:rFonts w:asciiTheme="majorHAnsi" w:eastAsia="Times New Roman" w:hAnsiTheme="majorHAnsi" w:cstheme="majorHAnsi"/>
          </w:rPr>
          <w:fldChar w:fldCharType="begin"/>
        </w:r>
        <w:r w:rsidR="00730386" w:rsidRPr="005B6208">
          <w:rPr>
            <w:rFonts w:asciiTheme="majorHAnsi" w:eastAsia="Times New Roman" w:hAnsiTheme="majorHAnsi" w:cstheme="majorHAnsi"/>
          </w:rPr>
          <w:instrText xml:space="preserve"> ADDIN EN.CITE &lt;EndNote&gt;&lt;Cite&gt;&lt;Author&gt;Balsalobre&lt;/Author&gt;&lt;Year&gt;2002&lt;/Year&gt;&lt;RecNum&gt;8&lt;/RecNum&gt;&lt;DisplayText&gt;&lt;style face="superscript"&gt;24&lt;/style&gt;&lt;/DisplayText&gt;&lt;record&gt;&lt;rec-number&gt;8&lt;/rec-number&gt;&lt;foreign-keys&gt;&lt;key app="EN" db-id="vxewve5adeavr6e5zaf5psfzfw5ae5ada25a" timestamp="0"&gt;8&lt;/key&gt;&lt;/foreign-keys&gt;&lt;ref-type name="Journal Article"&gt;17&lt;/ref-type&gt;&lt;contributors&gt;&lt;authors&gt;&lt;author&gt;Balsalobre, A.&lt;/author&gt;&lt;/authors&gt;&lt;/contributors&gt;&lt;auth-address&gt;Laboratoire de Genetique Moleculaire, Institut de Recherches Cliniques de Montreal, 110 avenue des Pins Ouest, H2W 1R7 Montreal, Quebec, Canada. balsala@ircm.qc.ca&lt;/auth-address&gt;&lt;titles&gt;&lt;title&gt;Clock genes in mammalian peripheral tissues&lt;/title&gt;&lt;secondary-title&gt;Cell Tissue Res&lt;/secondary-title&gt;&lt;alt-title&gt;Cell and tissue research&lt;/alt-title&gt;&lt;/titles&gt;&lt;pages&gt;193-9&lt;/pages&gt;&lt;volume&gt;309&lt;/volume&gt;&lt;number&gt;1&lt;/number&gt;&lt;keywords&gt;&lt;keyword&gt;Animals&lt;/keyword&gt;&lt;keyword&gt;Biological Clocks/*genetics&lt;/keyword&gt;&lt;keyword&gt;Circadian Rhythm/*physiology&lt;/keyword&gt;&lt;keyword&gt;Suprachiasmatic Nucleus/physiology&lt;/keyword&gt;&lt;/keywords&gt;&lt;dates&gt;&lt;year&gt;2002&lt;/year&gt;&lt;pub-dates&gt;&lt;date&gt;Jul&lt;/date&gt;&lt;/pub-dates&gt;&lt;/dates&gt;&lt;isbn&gt;0302-766X (Print)&lt;/isbn&gt;&lt;accession-num&gt;12111549&lt;/accession-num&gt;&lt;urls&gt;&lt;related-urls&gt;&lt;url&gt;http://www.ncbi.nlm.nih.gov/entrez/query.fcgi?cmd=Retrieve&amp;amp;db=PubMed&amp;amp;dopt=Citation&amp;amp;list_uids=12111549 &lt;/url&gt;&lt;/related-urls&gt;&lt;/urls&gt;&lt;language&gt;eng&lt;/language&gt;&lt;/record&gt;&lt;/Cite&gt;&lt;/EndNote&gt;</w:instrText>
        </w:r>
        <w:r w:rsidR="00730386" w:rsidRPr="005B6208">
          <w:rPr>
            <w:rFonts w:asciiTheme="majorHAnsi" w:eastAsia="Times New Roman" w:hAnsiTheme="majorHAnsi" w:cstheme="majorHAnsi"/>
          </w:rPr>
          <w:fldChar w:fldCharType="separate"/>
        </w:r>
        <w:r w:rsidR="00730386" w:rsidRPr="005B6208">
          <w:rPr>
            <w:rFonts w:asciiTheme="majorHAnsi" w:eastAsia="Times New Roman" w:hAnsiTheme="majorHAnsi" w:cstheme="majorHAnsi"/>
            <w:noProof/>
            <w:vertAlign w:val="superscript"/>
          </w:rPr>
          <w:t>24</w:t>
        </w:r>
        <w:r w:rsidR="00730386" w:rsidRPr="005B6208">
          <w:rPr>
            <w:rFonts w:asciiTheme="majorHAnsi" w:eastAsia="Times New Roman" w:hAnsiTheme="majorHAnsi" w:cstheme="majorHAnsi"/>
          </w:rPr>
          <w:fldChar w:fldCharType="end"/>
        </w:r>
      </w:hyperlink>
      <w:r w:rsidR="001F0F55" w:rsidRPr="005B6208">
        <w:rPr>
          <w:rFonts w:asciiTheme="majorHAnsi" w:eastAsia="Times New Roman" w:hAnsiTheme="majorHAnsi" w:cstheme="majorHAnsi"/>
        </w:rPr>
        <w:t xml:space="preserve">. </w:t>
      </w:r>
    </w:p>
    <w:p w14:paraId="6C2A2920" w14:textId="77777777" w:rsidR="00D200FA" w:rsidRPr="005B6208" w:rsidRDefault="00D200FA" w:rsidP="005B6208">
      <w:pPr>
        <w:contextualSpacing/>
        <w:jc w:val="both"/>
        <w:rPr>
          <w:rFonts w:asciiTheme="majorHAnsi" w:eastAsia="Times New Roman" w:hAnsiTheme="majorHAnsi" w:cstheme="majorHAnsi"/>
        </w:rPr>
      </w:pPr>
    </w:p>
    <w:p w14:paraId="4653330C" w14:textId="67E7C254" w:rsidR="00CD4945" w:rsidRPr="005B6208" w:rsidRDefault="003743F2" w:rsidP="005B6208">
      <w:pPr>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 xml:space="preserve">To validate </w:t>
      </w:r>
      <w:r w:rsidR="00803C01" w:rsidRPr="005B6208">
        <w:rPr>
          <w:rFonts w:asciiTheme="majorHAnsi" w:eastAsia="Malgun Gothic" w:hAnsiTheme="majorHAnsi" w:cstheme="majorHAnsi"/>
          <w:lang w:eastAsia="zh-CN"/>
        </w:rPr>
        <w:t xml:space="preserve">the </w:t>
      </w:r>
      <w:r w:rsidRPr="005B6208">
        <w:rPr>
          <w:rFonts w:asciiTheme="majorHAnsi" w:eastAsia="Malgun Gothic" w:hAnsiTheme="majorHAnsi" w:cstheme="majorHAnsi"/>
          <w:i/>
          <w:lang w:eastAsia="zh-CN"/>
        </w:rPr>
        <w:t>in vitro</w:t>
      </w:r>
      <w:r w:rsidRPr="005B6208">
        <w:rPr>
          <w:rFonts w:asciiTheme="majorHAnsi" w:eastAsia="Malgun Gothic" w:hAnsiTheme="majorHAnsi" w:cstheme="majorHAnsi"/>
          <w:lang w:eastAsia="zh-CN"/>
        </w:rPr>
        <w:t xml:space="preserve"> model of circadian regulation, we next asked if the re</w:t>
      </w:r>
      <w:r w:rsidR="002F41B0" w:rsidRPr="005B6208">
        <w:rPr>
          <w:rFonts w:asciiTheme="majorHAnsi" w:eastAsia="Malgun Gothic" w:hAnsiTheme="majorHAnsi" w:cstheme="majorHAnsi"/>
          <w:lang w:eastAsia="zh-CN"/>
        </w:rPr>
        <w:t>s</w:t>
      </w:r>
      <w:r w:rsidRPr="005B6208">
        <w:rPr>
          <w:rFonts w:asciiTheme="majorHAnsi" w:eastAsia="Malgun Gothic" w:hAnsiTheme="majorHAnsi" w:cstheme="majorHAnsi"/>
          <w:lang w:eastAsia="zh-CN"/>
        </w:rPr>
        <w:t xml:space="preserve">ponse of the circadian rhythm to environmental stressors </w:t>
      </w:r>
      <w:r w:rsidR="008526CC" w:rsidRPr="005B6208">
        <w:rPr>
          <w:rFonts w:asciiTheme="majorHAnsi" w:eastAsia="Malgun Gothic" w:hAnsiTheme="majorHAnsi" w:cstheme="majorHAnsi"/>
          <w:i/>
          <w:lang w:eastAsia="zh-CN"/>
        </w:rPr>
        <w:t>in vitro</w:t>
      </w:r>
      <w:r w:rsidR="008526CC"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lang w:eastAsia="zh-CN"/>
        </w:rPr>
        <w:t xml:space="preserve">would recapitulate the effects we observed </w:t>
      </w:r>
      <w:r w:rsidRPr="005B6208">
        <w:rPr>
          <w:rFonts w:asciiTheme="majorHAnsi" w:eastAsia="Malgun Gothic" w:hAnsiTheme="majorHAnsi" w:cstheme="majorHAnsi"/>
          <w:i/>
          <w:lang w:eastAsia="zh-CN"/>
        </w:rPr>
        <w:t>in vivo</w:t>
      </w:r>
      <w:r w:rsidRPr="005B6208">
        <w:rPr>
          <w:rFonts w:asciiTheme="majorHAnsi" w:eastAsia="Malgun Gothic" w:hAnsiTheme="majorHAnsi" w:cstheme="majorHAnsi"/>
          <w:lang w:eastAsia="zh-CN"/>
        </w:rPr>
        <w:t xml:space="preserve">. </w:t>
      </w:r>
      <w:r w:rsidR="00EB1AAE" w:rsidRPr="005B6208">
        <w:rPr>
          <w:rFonts w:asciiTheme="majorHAnsi" w:eastAsia="Times New Roman" w:hAnsiTheme="majorHAnsi" w:cstheme="majorHAnsi"/>
        </w:rPr>
        <w:t>Previously, we demonstrated that a single carcinogenic dose of NMU disrupted the circadian expression of major CGs (</w:t>
      </w:r>
      <w:r w:rsidR="006C479A" w:rsidRPr="005B6208">
        <w:rPr>
          <w:rFonts w:asciiTheme="majorHAnsi" w:eastAsia="Times New Roman" w:hAnsiTheme="majorHAnsi" w:cstheme="majorHAnsi"/>
          <w:i/>
        </w:rPr>
        <w:t>e.g.</w:t>
      </w:r>
      <w:r w:rsidR="006C479A" w:rsidRPr="005B6208">
        <w:rPr>
          <w:rFonts w:asciiTheme="majorHAnsi" w:eastAsia="Times New Roman" w:hAnsiTheme="majorHAnsi" w:cstheme="majorHAnsi"/>
        </w:rPr>
        <w:t xml:space="preserve">, </w:t>
      </w:r>
      <w:r w:rsidR="00EB1AAE" w:rsidRPr="005B6208">
        <w:rPr>
          <w:rFonts w:asciiTheme="majorHAnsi" w:eastAsia="Times New Roman" w:hAnsiTheme="majorHAnsi" w:cstheme="majorHAnsi"/>
          <w:i/>
        </w:rPr>
        <w:t>Per2</w:t>
      </w:r>
      <w:r w:rsidR="00EB1AAE" w:rsidRPr="005B6208">
        <w:rPr>
          <w:rFonts w:asciiTheme="majorHAnsi" w:eastAsia="Times New Roman" w:hAnsiTheme="majorHAnsi" w:cstheme="majorHAnsi"/>
        </w:rPr>
        <w:t xml:space="preserve">) and several CCGs in the target mammary gland. Moreover, </w:t>
      </w:r>
      <w:r w:rsidR="00AB2053" w:rsidRPr="005B6208">
        <w:rPr>
          <w:rFonts w:asciiTheme="majorHAnsi" w:eastAsia="Times New Roman" w:hAnsiTheme="majorHAnsi" w:cstheme="majorHAnsi"/>
        </w:rPr>
        <w:t xml:space="preserve">a </w:t>
      </w:r>
      <w:proofErr w:type="spellStart"/>
      <w:r w:rsidR="00EB1AAE" w:rsidRPr="005B6208">
        <w:rPr>
          <w:rFonts w:asciiTheme="majorHAnsi" w:eastAsia="Times New Roman" w:hAnsiTheme="majorHAnsi" w:cstheme="majorHAnsi"/>
        </w:rPr>
        <w:t>chemopreventive</w:t>
      </w:r>
      <w:proofErr w:type="spellEnd"/>
      <w:r w:rsidR="00EB1AAE" w:rsidRPr="005B6208">
        <w:rPr>
          <w:rFonts w:asciiTheme="majorHAnsi" w:eastAsia="Times New Roman" w:hAnsiTheme="majorHAnsi" w:cstheme="majorHAnsi"/>
        </w:rPr>
        <w:t xml:space="preserve"> regime</w:t>
      </w:r>
      <w:r w:rsidR="00900081" w:rsidRPr="005B6208">
        <w:rPr>
          <w:rFonts w:asciiTheme="majorHAnsi" w:eastAsia="Times New Roman" w:hAnsiTheme="majorHAnsi" w:cstheme="majorHAnsi"/>
        </w:rPr>
        <w:t>n</w:t>
      </w:r>
      <w:r w:rsidR="00EB1AAE" w:rsidRPr="005B6208">
        <w:rPr>
          <w:rFonts w:asciiTheme="majorHAnsi" w:eastAsia="Times New Roman" w:hAnsiTheme="majorHAnsi" w:cstheme="majorHAnsi"/>
        </w:rPr>
        <w:t xml:space="preserve"> of MSC reset the circadian expression of both </w:t>
      </w:r>
      <w:r w:rsidR="00EB1AAE" w:rsidRPr="005B6208">
        <w:rPr>
          <w:rFonts w:asciiTheme="majorHAnsi" w:eastAsia="Times New Roman" w:hAnsiTheme="majorHAnsi" w:cstheme="majorHAnsi"/>
          <w:i/>
        </w:rPr>
        <w:t>Per2</w:t>
      </w:r>
      <w:r w:rsidR="00EB1AAE" w:rsidRPr="005B6208">
        <w:rPr>
          <w:rFonts w:asciiTheme="majorHAnsi" w:eastAsia="Times New Roman" w:hAnsiTheme="majorHAnsi" w:cstheme="majorHAnsi"/>
        </w:rPr>
        <w:t xml:space="preserve"> and CCGs genes towards the normal. </w:t>
      </w:r>
      <w:r w:rsidR="00BD69E4" w:rsidRPr="005B6208">
        <w:rPr>
          <w:rFonts w:asciiTheme="majorHAnsi" w:eastAsia="Times New Roman" w:hAnsiTheme="majorHAnsi" w:cstheme="majorHAnsi"/>
        </w:rPr>
        <w:t xml:space="preserve">We further demonstrated that </w:t>
      </w:r>
      <w:r w:rsidR="00EB1AAE" w:rsidRPr="005B6208">
        <w:rPr>
          <w:rFonts w:asciiTheme="majorHAnsi" w:eastAsia="Malgun Gothic" w:hAnsiTheme="majorHAnsi" w:cstheme="majorHAnsi"/>
          <w:lang w:eastAsia="zh-CN"/>
        </w:rPr>
        <w:t>exposure of cells to toxicants and stressors can alter circadian gene expression through their effects on NAD</w:t>
      </w:r>
      <w:r w:rsidR="00EB1AAE" w:rsidRPr="005B6208">
        <w:rPr>
          <w:rFonts w:asciiTheme="majorHAnsi" w:eastAsia="Malgun Gothic" w:hAnsiTheme="majorHAnsi" w:cstheme="majorHAnsi"/>
          <w:vertAlign w:val="superscript"/>
          <w:lang w:eastAsia="zh-CN"/>
        </w:rPr>
        <w:t>+</w:t>
      </w:r>
      <w:r w:rsidR="00EB1AAE" w:rsidRPr="005B6208">
        <w:rPr>
          <w:rFonts w:asciiTheme="majorHAnsi" w:eastAsia="Malgun Gothic" w:hAnsiTheme="majorHAnsi" w:cstheme="majorHAnsi"/>
          <w:lang w:eastAsia="zh-CN"/>
        </w:rPr>
        <w:t>-dependent S</w:t>
      </w:r>
      <w:r w:rsidR="00900081" w:rsidRPr="005B6208">
        <w:rPr>
          <w:rFonts w:asciiTheme="majorHAnsi" w:eastAsia="Malgun Gothic" w:hAnsiTheme="majorHAnsi" w:cstheme="majorHAnsi"/>
          <w:lang w:eastAsia="zh-CN"/>
        </w:rPr>
        <w:t>IRT</w:t>
      </w:r>
      <w:r w:rsidR="00EB1AAE" w:rsidRPr="005B6208">
        <w:rPr>
          <w:rFonts w:asciiTheme="majorHAnsi" w:eastAsia="Malgun Gothic" w:hAnsiTheme="majorHAnsi" w:cstheme="majorHAnsi"/>
          <w:lang w:eastAsia="zh-CN"/>
        </w:rPr>
        <w:t xml:space="preserve">1 </w:t>
      </w:r>
      <w:r w:rsidR="00677782" w:rsidRPr="005B6208">
        <w:rPr>
          <w:rFonts w:asciiTheme="majorHAnsi" w:eastAsia="Malgun Gothic" w:hAnsiTheme="majorHAnsi" w:cstheme="majorHAnsi"/>
          <w:lang w:eastAsia="zh-CN"/>
        </w:rPr>
        <w:t>activity</w:t>
      </w:r>
      <w:r w:rsidR="00FF1787" w:rsidRPr="005B6208">
        <w:rPr>
          <w:rFonts w:asciiTheme="majorHAnsi" w:eastAsia="Times New Roman" w:hAnsiTheme="majorHAnsi" w:cstheme="majorHAnsi"/>
        </w:rPr>
        <w:fldChar w:fldCharType="begin">
          <w:fldData xml:space="preserve">PEVuZE5vdGU+PENpdGU+PEF1dGhvcj5aaGFuZzwvQXV0aG9yPjxZZWFyPjIwMDg8L1llYXI+PFJl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</w:fldData>
        </w:fldChar>
      </w:r>
      <w:r w:rsidR="00730386" w:rsidRPr="005B6208">
        <w:rPr>
          <w:rFonts w:asciiTheme="majorHAnsi" w:eastAsia="Times New Roman" w:hAnsiTheme="majorHAnsi" w:cstheme="majorHAnsi"/>
        </w:rPr>
        <w:instrText xml:space="preserve"> ADDIN EN.CITE </w:instrText>
      </w:r>
      <w:r w:rsidR="00730386" w:rsidRPr="005B6208">
        <w:rPr>
          <w:rFonts w:asciiTheme="majorHAnsi" w:eastAsia="Times New Roman" w:hAnsiTheme="majorHAnsi" w:cstheme="majorHAnsi"/>
        </w:rPr>
        <w:fldChar w:fldCharType="begin">
          <w:fldData xml:space="preserve">PEVuZE5vdGU+PENpdGU+PEF1dGhvcj5aaGFuZzwvQXV0aG9yPjxZZWFyPjIwMDg8L1llYXI+PFJl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</w:fldData>
        </w:fldChar>
      </w:r>
      <w:r w:rsidR="00730386" w:rsidRPr="005B6208">
        <w:rPr>
          <w:rFonts w:asciiTheme="majorHAnsi" w:eastAsia="Times New Roman" w:hAnsiTheme="majorHAnsi" w:cstheme="majorHAnsi"/>
        </w:rPr>
        <w:instrText xml:space="preserve"> ADDIN EN.CITE.DATA </w:instrText>
      </w:r>
      <w:r w:rsidR="00730386" w:rsidRPr="005B6208">
        <w:rPr>
          <w:rFonts w:asciiTheme="majorHAnsi" w:eastAsia="Times New Roman" w:hAnsiTheme="majorHAnsi" w:cstheme="majorHAnsi"/>
        </w:rPr>
      </w:r>
      <w:r w:rsidR="00730386" w:rsidRPr="005B6208">
        <w:rPr>
          <w:rFonts w:asciiTheme="majorHAnsi" w:eastAsia="Times New Roman" w:hAnsiTheme="majorHAnsi" w:cstheme="majorHAnsi"/>
        </w:rPr>
        <w:fldChar w:fldCharType="end"/>
      </w:r>
      <w:r w:rsidR="00FF1787" w:rsidRPr="005B6208">
        <w:rPr>
          <w:rFonts w:asciiTheme="majorHAnsi" w:eastAsia="Times New Roman" w:hAnsiTheme="majorHAnsi" w:cstheme="majorHAnsi"/>
        </w:rPr>
      </w:r>
      <w:r w:rsidR="00FF1787" w:rsidRPr="005B6208">
        <w:rPr>
          <w:rFonts w:asciiTheme="majorHAnsi" w:eastAsia="Times New Roman" w:hAnsiTheme="majorHAnsi" w:cstheme="majorHAnsi"/>
        </w:rPr>
        <w:fldChar w:fldCharType="separate"/>
      </w:r>
      <w:hyperlink w:anchor="_ENREF_7" w:tooltip="Zhang, 2008 #208" w:history="1">
        <w:r w:rsidR="00730386" w:rsidRPr="005B6208">
          <w:rPr>
            <w:rFonts w:asciiTheme="majorHAnsi" w:eastAsia="Times New Roman" w:hAnsiTheme="majorHAnsi" w:cstheme="majorHAnsi"/>
            <w:noProof/>
            <w:vertAlign w:val="superscript"/>
          </w:rPr>
          <w:t>7</w:t>
        </w:r>
      </w:hyperlink>
      <w:r w:rsidR="00730386" w:rsidRPr="005B6208">
        <w:rPr>
          <w:rFonts w:asciiTheme="majorHAnsi" w:eastAsia="Times New Roman" w:hAnsiTheme="majorHAnsi" w:cstheme="majorHAnsi"/>
          <w:noProof/>
          <w:vertAlign w:val="superscript"/>
        </w:rPr>
        <w:t>,</w:t>
      </w:r>
      <w:hyperlink w:anchor="_ENREF_8" w:tooltip="Fang, 2010 #459" w:history="1">
        <w:r w:rsidR="00730386" w:rsidRPr="005B6208">
          <w:rPr>
            <w:rFonts w:asciiTheme="majorHAnsi" w:eastAsia="Times New Roman" w:hAnsiTheme="majorHAnsi" w:cstheme="majorHAnsi"/>
            <w:noProof/>
            <w:vertAlign w:val="superscript"/>
          </w:rPr>
          <w:t>8</w:t>
        </w:r>
      </w:hyperlink>
      <w:r w:rsidR="00730386" w:rsidRPr="005B6208">
        <w:rPr>
          <w:rFonts w:asciiTheme="majorHAnsi" w:eastAsia="Times New Roman" w:hAnsiTheme="majorHAnsi" w:cstheme="majorHAnsi"/>
          <w:noProof/>
          <w:vertAlign w:val="superscript"/>
        </w:rPr>
        <w:t>,</w:t>
      </w:r>
      <w:hyperlink w:anchor="_ENREF_22" w:tooltip="Fang, 2015 #502" w:history="1">
        <w:r w:rsidR="00730386" w:rsidRPr="005B6208">
          <w:rPr>
            <w:rFonts w:asciiTheme="majorHAnsi" w:eastAsia="Times New Roman" w:hAnsiTheme="majorHAnsi" w:cstheme="majorHAnsi"/>
            <w:noProof/>
            <w:vertAlign w:val="superscript"/>
          </w:rPr>
          <w:t>22</w:t>
        </w:r>
      </w:hyperlink>
      <w:r w:rsidR="00FF1787" w:rsidRPr="005B6208">
        <w:rPr>
          <w:rFonts w:asciiTheme="majorHAnsi" w:eastAsia="Times New Roman" w:hAnsiTheme="majorHAnsi" w:cstheme="majorHAnsi"/>
        </w:rPr>
        <w:fldChar w:fldCharType="end"/>
      </w:r>
      <w:r w:rsidR="00EB1AAE" w:rsidRPr="005B6208">
        <w:rPr>
          <w:rFonts w:asciiTheme="majorHAnsi" w:eastAsia="Times New Roman" w:hAnsiTheme="majorHAnsi" w:cstheme="majorHAnsi"/>
        </w:rPr>
        <w:t xml:space="preserve">. </w:t>
      </w:r>
      <w:r w:rsidR="0067249B" w:rsidRPr="005B6208">
        <w:rPr>
          <w:rFonts w:asciiTheme="majorHAnsi" w:eastAsia="Malgun Gothic" w:hAnsiTheme="majorHAnsi" w:cstheme="majorHAnsi"/>
          <w:lang w:eastAsia="zh-CN"/>
        </w:rPr>
        <w:t xml:space="preserve">The results </w:t>
      </w:r>
      <w:r w:rsidRPr="005B6208">
        <w:rPr>
          <w:rFonts w:asciiTheme="majorHAnsi" w:eastAsia="Malgun Gothic" w:hAnsiTheme="majorHAnsi" w:cstheme="majorHAnsi"/>
          <w:lang w:eastAsia="zh-CN"/>
        </w:rPr>
        <w:t xml:space="preserve">obtained using the </w:t>
      </w:r>
      <w:r w:rsidRPr="005B6208">
        <w:rPr>
          <w:rFonts w:asciiTheme="majorHAnsi" w:eastAsia="Malgun Gothic" w:hAnsiTheme="majorHAnsi" w:cstheme="majorHAnsi"/>
          <w:i/>
          <w:lang w:eastAsia="zh-CN"/>
        </w:rPr>
        <w:t>in vitro</w:t>
      </w:r>
      <w:r w:rsidRPr="005B6208">
        <w:rPr>
          <w:rFonts w:asciiTheme="majorHAnsi" w:eastAsia="Malgun Gothic" w:hAnsiTheme="majorHAnsi" w:cstheme="majorHAnsi"/>
          <w:lang w:eastAsia="zh-CN"/>
        </w:rPr>
        <w:t xml:space="preserve"> circadian</w:t>
      </w:r>
      <w:r w:rsidR="0067249B" w:rsidRPr="005B6208">
        <w:rPr>
          <w:rFonts w:asciiTheme="majorHAnsi" w:eastAsia="Malgun Gothic" w:hAnsiTheme="majorHAnsi" w:cstheme="majorHAnsi"/>
          <w:lang w:eastAsia="zh-CN"/>
        </w:rPr>
        <w:t xml:space="preserve"> reporter assay</w:t>
      </w:r>
      <w:r w:rsidR="00BD69E4" w:rsidRPr="005B6208">
        <w:rPr>
          <w:rFonts w:asciiTheme="majorHAnsi" w:eastAsia="Malgun Gothic" w:hAnsiTheme="majorHAnsi" w:cstheme="majorHAnsi"/>
          <w:lang w:eastAsia="zh-CN"/>
        </w:rPr>
        <w:t xml:space="preserve"> </w:t>
      </w:r>
      <w:r w:rsidR="00DE0B89" w:rsidRPr="005B6208">
        <w:rPr>
          <w:rFonts w:asciiTheme="majorHAnsi" w:eastAsia="Malgun Gothic" w:hAnsiTheme="majorHAnsi" w:cstheme="majorHAnsi"/>
          <w:lang w:eastAsia="zh-CN"/>
        </w:rPr>
        <w:t xml:space="preserve">showed </w:t>
      </w:r>
      <w:r w:rsidR="00C06A23" w:rsidRPr="005B6208">
        <w:rPr>
          <w:rFonts w:asciiTheme="majorHAnsi" w:eastAsia="Malgun Gothic" w:hAnsiTheme="majorHAnsi" w:cstheme="majorHAnsi"/>
          <w:lang w:eastAsia="zh-CN"/>
        </w:rPr>
        <w:t xml:space="preserve">that </w:t>
      </w:r>
      <w:r w:rsidRPr="005B6208">
        <w:rPr>
          <w:rFonts w:asciiTheme="majorHAnsi" w:eastAsia="Malgun Gothic" w:hAnsiTheme="majorHAnsi" w:cstheme="majorHAnsi"/>
          <w:lang w:eastAsia="zh-CN"/>
        </w:rPr>
        <w:t xml:space="preserve">exposure to NMU </w:t>
      </w:r>
      <w:r w:rsidR="009C21BF" w:rsidRPr="005B6208">
        <w:rPr>
          <w:rFonts w:asciiTheme="majorHAnsi" w:eastAsia="Malgun Gothic" w:hAnsiTheme="majorHAnsi" w:cstheme="majorHAnsi"/>
          <w:lang w:eastAsia="zh-CN"/>
        </w:rPr>
        <w:t xml:space="preserve">caused </w:t>
      </w:r>
      <w:r w:rsidRPr="005B6208">
        <w:rPr>
          <w:rFonts w:asciiTheme="majorHAnsi" w:eastAsia="Malgun Gothic" w:hAnsiTheme="majorHAnsi" w:cstheme="majorHAnsi"/>
          <w:lang w:eastAsia="zh-CN"/>
        </w:rPr>
        <w:t xml:space="preserve">disruption of </w:t>
      </w:r>
      <w:r w:rsidR="004C426B" w:rsidRPr="005B6208">
        <w:rPr>
          <w:rFonts w:asciiTheme="majorHAnsi" w:eastAsia="Malgun Gothic" w:hAnsiTheme="majorHAnsi" w:cstheme="majorHAnsi"/>
          <w:lang w:eastAsia="zh-CN"/>
        </w:rPr>
        <w:t xml:space="preserve">cellular </w:t>
      </w:r>
      <w:r w:rsidRPr="005B6208">
        <w:rPr>
          <w:rFonts w:asciiTheme="majorHAnsi" w:eastAsia="Malgun Gothic" w:hAnsiTheme="majorHAnsi" w:cstheme="majorHAnsi"/>
          <w:lang w:eastAsia="zh-CN"/>
        </w:rPr>
        <w:t>circadian gene expression</w:t>
      </w:r>
      <w:r w:rsidR="009C21BF" w:rsidRPr="005B6208">
        <w:rPr>
          <w:rFonts w:asciiTheme="majorHAnsi" w:eastAsia="Malgun Gothic" w:hAnsiTheme="majorHAnsi" w:cstheme="majorHAnsi"/>
          <w:lang w:eastAsia="zh-CN"/>
        </w:rPr>
        <w:t xml:space="preserve">, and that </w:t>
      </w:r>
      <w:r w:rsidR="00574BFA" w:rsidRPr="005B6208">
        <w:rPr>
          <w:rFonts w:asciiTheme="majorHAnsi" w:eastAsia="Malgun Gothic" w:hAnsiTheme="majorHAnsi" w:cstheme="majorHAnsi"/>
          <w:lang w:eastAsia="zh-CN"/>
        </w:rPr>
        <w:t>m</w:t>
      </w:r>
      <w:r w:rsidR="009C21BF" w:rsidRPr="005B6208">
        <w:rPr>
          <w:rFonts w:asciiTheme="majorHAnsi" w:eastAsia="Malgun Gothic" w:hAnsiTheme="majorHAnsi" w:cstheme="majorHAnsi"/>
          <w:lang w:eastAsia="zh-CN"/>
        </w:rPr>
        <w:t xml:space="preserve">ore </w:t>
      </w:r>
      <w:r w:rsidR="009C21BF" w:rsidRPr="005B6208">
        <w:rPr>
          <w:rFonts w:asciiTheme="majorHAnsi" w:eastAsia="Malgun Gothic" w:hAnsiTheme="majorHAnsi" w:cstheme="majorHAnsi"/>
          <w:lang w:eastAsia="zh-CN"/>
        </w:rPr>
        <w:lastRenderedPageBreak/>
        <w:t>interestingly</w:t>
      </w:r>
      <w:r w:rsidRPr="005B6208">
        <w:rPr>
          <w:rFonts w:asciiTheme="majorHAnsi" w:eastAsia="Malgun Gothic" w:hAnsiTheme="majorHAnsi" w:cstheme="majorHAnsi"/>
          <w:lang w:eastAsia="zh-CN"/>
        </w:rPr>
        <w:t xml:space="preserve">, MSC is not only able to reset the cellular circadian rhythm disrupted by NMU, but also reset </w:t>
      </w:r>
      <w:r w:rsidR="009C21BF" w:rsidRPr="005B6208">
        <w:rPr>
          <w:rFonts w:asciiTheme="majorHAnsi" w:eastAsia="Malgun Gothic" w:hAnsiTheme="majorHAnsi" w:cstheme="majorHAnsi"/>
          <w:lang w:eastAsia="zh-CN"/>
        </w:rPr>
        <w:t xml:space="preserve">the </w:t>
      </w:r>
      <w:r w:rsidR="00195FA5" w:rsidRPr="005B6208">
        <w:rPr>
          <w:rFonts w:asciiTheme="majorHAnsi" w:eastAsia="Malgun Gothic" w:hAnsiTheme="majorHAnsi" w:cstheme="majorHAnsi"/>
          <w:lang w:eastAsia="zh-CN"/>
        </w:rPr>
        <w:t xml:space="preserve">circadian </w:t>
      </w:r>
      <w:r w:rsidR="009C21BF" w:rsidRPr="005B6208">
        <w:rPr>
          <w:rFonts w:asciiTheme="majorHAnsi" w:eastAsia="Malgun Gothic" w:hAnsiTheme="majorHAnsi" w:cstheme="majorHAnsi"/>
          <w:lang w:eastAsia="zh-CN"/>
        </w:rPr>
        <w:t xml:space="preserve">rhythm disrupted by </w:t>
      </w:r>
      <w:r w:rsidRPr="005B6208">
        <w:rPr>
          <w:rFonts w:asciiTheme="majorHAnsi" w:eastAsia="Malgun Gothic" w:hAnsiTheme="majorHAnsi" w:cstheme="majorHAnsi"/>
          <w:lang w:eastAsia="zh-CN"/>
        </w:rPr>
        <w:t>the SIRT1 inhibitors</w:t>
      </w:r>
      <w:r w:rsidR="00195FA5" w:rsidRPr="005B6208">
        <w:rPr>
          <w:rFonts w:asciiTheme="majorHAnsi" w:eastAsia="Malgun Gothic" w:hAnsiTheme="majorHAnsi" w:cstheme="majorHAnsi"/>
          <w:lang w:eastAsia="zh-CN"/>
        </w:rPr>
        <w:t xml:space="preserve">. </w:t>
      </w:r>
      <w:r w:rsidR="008526CC" w:rsidRPr="005B6208">
        <w:rPr>
          <w:rFonts w:asciiTheme="majorHAnsi" w:eastAsia="Malgun Gothic" w:hAnsiTheme="majorHAnsi" w:cstheme="majorHAnsi"/>
          <w:lang w:eastAsia="zh-CN"/>
        </w:rPr>
        <w:t xml:space="preserve">These </w:t>
      </w:r>
      <w:r w:rsidR="00DE0B89" w:rsidRPr="005B6208">
        <w:rPr>
          <w:rFonts w:asciiTheme="majorHAnsi" w:eastAsia="Malgun Gothic" w:hAnsiTheme="majorHAnsi" w:cstheme="majorHAnsi"/>
          <w:lang w:eastAsia="zh-CN"/>
        </w:rPr>
        <w:t xml:space="preserve">results </w:t>
      </w:r>
      <w:r w:rsidR="00195FA5" w:rsidRPr="005B6208">
        <w:rPr>
          <w:rFonts w:asciiTheme="majorHAnsi" w:eastAsia="Malgun Gothic" w:hAnsiTheme="majorHAnsi" w:cstheme="majorHAnsi"/>
          <w:lang w:eastAsia="zh-CN"/>
        </w:rPr>
        <w:t xml:space="preserve">indicated that the </w:t>
      </w:r>
      <w:r w:rsidR="00195FA5" w:rsidRPr="005B6208">
        <w:rPr>
          <w:rFonts w:asciiTheme="majorHAnsi" w:eastAsia="Malgun Gothic" w:hAnsiTheme="majorHAnsi" w:cstheme="majorHAnsi"/>
          <w:i/>
          <w:lang w:eastAsia="zh-CN"/>
        </w:rPr>
        <w:t>in vitro</w:t>
      </w:r>
      <w:r w:rsidR="00195FA5" w:rsidRPr="005B6208">
        <w:rPr>
          <w:rFonts w:asciiTheme="majorHAnsi" w:eastAsia="Malgun Gothic" w:hAnsiTheme="majorHAnsi" w:cstheme="majorHAnsi"/>
          <w:lang w:eastAsia="zh-CN"/>
        </w:rPr>
        <w:t xml:space="preserve"> assay not only reproduce</w:t>
      </w:r>
      <w:r w:rsidR="00E156E3" w:rsidRPr="005B6208">
        <w:rPr>
          <w:rFonts w:asciiTheme="majorHAnsi" w:eastAsia="Malgun Gothic" w:hAnsiTheme="majorHAnsi" w:cstheme="majorHAnsi"/>
          <w:lang w:eastAsia="zh-CN"/>
        </w:rPr>
        <w:t>s</w:t>
      </w:r>
      <w:r w:rsidR="00195FA5" w:rsidRPr="005B6208">
        <w:rPr>
          <w:rFonts w:asciiTheme="majorHAnsi" w:eastAsia="Malgun Gothic" w:hAnsiTheme="majorHAnsi" w:cstheme="majorHAnsi"/>
          <w:lang w:eastAsia="zh-CN"/>
        </w:rPr>
        <w:t xml:space="preserve"> the effects of NMU on circadian gene expression, but </w:t>
      </w:r>
      <w:r w:rsidR="00AB2053" w:rsidRPr="005B6208">
        <w:rPr>
          <w:rFonts w:asciiTheme="majorHAnsi" w:eastAsia="Malgun Gothic" w:hAnsiTheme="majorHAnsi" w:cstheme="majorHAnsi"/>
          <w:lang w:eastAsia="zh-CN"/>
        </w:rPr>
        <w:t xml:space="preserve">also reproduces </w:t>
      </w:r>
      <w:r w:rsidR="00195FA5" w:rsidRPr="005B6208">
        <w:rPr>
          <w:rFonts w:asciiTheme="majorHAnsi" w:eastAsia="Malgun Gothic" w:hAnsiTheme="majorHAnsi" w:cstheme="majorHAnsi"/>
          <w:lang w:eastAsia="zh-CN"/>
        </w:rPr>
        <w:t xml:space="preserve">the effects </w:t>
      </w:r>
      <w:r w:rsidR="00DE0B89" w:rsidRPr="005B6208">
        <w:rPr>
          <w:rFonts w:asciiTheme="majorHAnsi" w:eastAsia="Malgun Gothic" w:hAnsiTheme="majorHAnsi" w:cstheme="majorHAnsi"/>
          <w:lang w:eastAsia="zh-CN"/>
        </w:rPr>
        <w:t xml:space="preserve">of MSC on the disrupted circadian rhythm </w:t>
      </w:r>
      <w:r w:rsidR="00DE0B89" w:rsidRPr="005B6208">
        <w:rPr>
          <w:rFonts w:asciiTheme="majorHAnsi" w:eastAsia="Malgun Gothic" w:hAnsiTheme="majorHAnsi" w:cstheme="majorHAnsi"/>
          <w:i/>
          <w:lang w:eastAsia="zh-CN"/>
        </w:rPr>
        <w:t>in vivo</w:t>
      </w:r>
      <w:r w:rsidR="00195FA5" w:rsidRPr="005B6208">
        <w:rPr>
          <w:rFonts w:asciiTheme="majorHAnsi" w:eastAsia="Malgun Gothic" w:hAnsiTheme="majorHAnsi" w:cstheme="majorHAnsi"/>
          <w:lang w:eastAsia="zh-CN"/>
        </w:rPr>
        <w:t xml:space="preserve"> vi</w:t>
      </w:r>
      <w:r w:rsidR="008526CC" w:rsidRPr="005B6208">
        <w:rPr>
          <w:rFonts w:asciiTheme="majorHAnsi" w:eastAsia="Malgun Gothic" w:hAnsiTheme="majorHAnsi" w:cstheme="majorHAnsi"/>
          <w:lang w:eastAsia="zh-CN"/>
        </w:rPr>
        <w:t>a</w:t>
      </w:r>
      <w:r w:rsidR="00195FA5" w:rsidRPr="005B6208">
        <w:rPr>
          <w:rFonts w:asciiTheme="majorHAnsi" w:eastAsia="Malgun Gothic" w:hAnsiTheme="majorHAnsi" w:cstheme="majorHAnsi"/>
          <w:lang w:eastAsia="zh-CN"/>
        </w:rPr>
        <w:t xml:space="preserve"> S</w:t>
      </w:r>
      <w:r w:rsidR="00EC4941" w:rsidRPr="005B6208">
        <w:rPr>
          <w:rFonts w:asciiTheme="majorHAnsi" w:eastAsia="Malgun Gothic" w:hAnsiTheme="majorHAnsi" w:cstheme="majorHAnsi"/>
          <w:lang w:eastAsia="zh-CN"/>
        </w:rPr>
        <w:t>IRT</w:t>
      </w:r>
      <w:r w:rsidR="00195FA5" w:rsidRPr="005B6208">
        <w:rPr>
          <w:rFonts w:asciiTheme="majorHAnsi" w:eastAsia="Malgun Gothic" w:hAnsiTheme="majorHAnsi" w:cstheme="majorHAnsi"/>
          <w:lang w:eastAsia="zh-CN"/>
        </w:rPr>
        <w:t>1-depende</w:t>
      </w:r>
      <w:r w:rsidR="00574BFA" w:rsidRPr="005B6208">
        <w:rPr>
          <w:rFonts w:asciiTheme="majorHAnsi" w:eastAsia="Malgun Gothic" w:hAnsiTheme="majorHAnsi" w:cstheme="majorHAnsi"/>
          <w:lang w:eastAsia="zh-CN"/>
        </w:rPr>
        <w:t>n</w:t>
      </w:r>
      <w:r w:rsidR="00195FA5" w:rsidRPr="005B6208">
        <w:rPr>
          <w:rFonts w:asciiTheme="majorHAnsi" w:eastAsia="Malgun Gothic" w:hAnsiTheme="majorHAnsi" w:cstheme="majorHAnsi"/>
          <w:lang w:eastAsia="zh-CN"/>
        </w:rPr>
        <w:t xml:space="preserve">t mechanisms. </w:t>
      </w:r>
      <w:r w:rsidR="00CD4945" w:rsidRPr="005B6208">
        <w:rPr>
          <w:rFonts w:asciiTheme="majorHAnsi" w:eastAsia="Malgun Gothic" w:hAnsiTheme="majorHAnsi" w:cstheme="majorHAnsi"/>
          <w:lang w:eastAsia="zh-CN"/>
        </w:rPr>
        <w:t xml:space="preserve">The </w:t>
      </w:r>
      <w:r w:rsidR="00CD4945" w:rsidRPr="005B6208">
        <w:rPr>
          <w:rFonts w:asciiTheme="majorHAnsi" w:eastAsia="Malgun Gothic" w:hAnsiTheme="majorHAnsi" w:cstheme="majorHAnsi"/>
          <w:i/>
          <w:lang w:eastAsia="zh-CN"/>
        </w:rPr>
        <w:t>in vitro</w:t>
      </w:r>
      <w:r w:rsidR="00CD4945" w:rsidRPr="005B6208">
        <w:rPr>
          <w:rFonts w:asciiTheme="majorHAnsi" w:eastAsia="Malgun Gothic" w:hAnsiTheme="majorHAnsi" w:cstheme="majorHAnsi"/>
          <w:lang w:eastAsia="zh-CN"/>
        </w:rPr>
        <w:t xml:space="preserve"> circadian reporter system thus has the potential to detect a variety of toxicants and stressors that alter NAD</w:t>
      </w:r>
      <w:r w:rsidR="00CD4945" w:rsidRPr="005B6208">
        <w:rPr>
          <w:rFonts w:asciiTheme="majorHAnsi" w:eastAsia="Malgun Gothic" w:hAnsiTheme="majorHAnsi" w:cstheme="majorHAnsi"/>
          <w:vertAlign w:val="superscript"/>
          <w:lang w:eastAsia="zh-CN"/>
        </w:rPr>
        <w:t>+</w:t>
      </w:r>
      <w:r w:rsidR="00CD4945" w:rsidRPr="005B6208">
        <w:rPr>
          <w:rFonts w:asciiTheme="majorHAnsi" w:eastAsia="Malgun Gothic" w:hAnsiTheme="majorHAnsi" w:cstheme="majorHAnsi"/>
          <w:lang w:eastAsia="zh-CN"/>
        </w:rPr>
        <w:t xml:space="preserve">/NADH levels in the cell, including direct inhibitors and modulators of cellular redox cycling as well as </w:t>
      </w:r>
      <w:proofErr w:type="spellStart"/>
      <w:r w:rsidR="00CD4945" w:rsidRPr="005B6208">
        <w:rPr>
          <w:rFonts w:asciiTheme="majorHAnsi" w:eastAsia="Malgun Gothic" w:hAnsiTheme="majorHAnsi" w:cstheme="majorHAnsi"/>
          <w:lang w:eastAsia="zh-CN"/>
        </w:rPr>
        <w:t>genotoxic</w:t>
      </w:r>
      <w:proofErr w:type="spellEnd"/>
      <w:r w:rsidR="00CD4945" w:rsidRPr="005B6208">
        <w:rPr>
          <w:rFonts w:asciiTheme="majorHAnsi" w:eastAsia="Malgun Gothic" w:hAnsiTheme="majorHAnsi" w:cstheme="majorHAnsi"/>
          <w:lang w:eastAsia="zh-CN"/>
        </w:rPr>
        <w:t xml:space="preserve"> agents that can deplete NAD</w:t>
      </w:r>
      <w:r w:rsidR="00CD4945" w:rsidRPr="005B6208">
        <w:rPr>
          <w:rFonts w:asciiTheme="majorHAnsi" w:eastAsia="Malgun Gothic" w:hAnsiTheme="majorHAnsi" w:cstheme="majorHAnsi"/>
          <w:vertAlign w:val="superscript"/>
          <w:lang w:eastAsia="zh-CN"/>
        </w:rPr>
        <w:t>+</w:t>
      </w:r>
      <w:r w:rsidR="00CD4945" w:rsidRPr="005B6208">
        <w:rPr>
          <w:rFonts w:asciiTheme="majorHAnsi" w:eastAsia="Malgun Gothic" w:hAnsiTheme="majorHAnsi" w:cstheme="majorHAnsi"/>
          <w:lang w:eastAsia="zh-CN"/>
        </w:rPr>
        <w:t xml:space="preserve"> via Poly ADP-ribose dependent DNA repair</w:t>
      </w:r>
      <w:hyperlink w:anchor="_ENREF_32" w:tooltip="Virag, 2005 #468" w:history="1">
        <w:r w:rsidR="00730386" w:rsidRPr="005B6208">
          <w:rPr>
            <w:rFonts w:asciiTheme="majorHAnsi" w:eastAsia="SimSun" w:hAnsiTheme="majorHAnsi" w:cstheme="majorHAnsi"/>
            <w:lang w:eastAsia="zh-CN"/>
          </w:rPr>
          <w:fldChar w:fldCharType="begin"/>
        </w:r>
        <w:r w:rsidR="00730386" w:rsidRPr="005B6208">
          <w:rPr>
            <w:rFonts w:asciiTheme="majorHAnsi" w:eastAsia="SimSun" w:hAnsiTheme="majorHAnsi" w:cstheme="majorHAnsi"/>
            <w:lang w:eastAsia="zh-CN"/>
          </w:rPr>
          <w:instrText xml:space="preserve"> ADDIN EN.CITE &lt;EndNote&gt;&lt;Cite&gt;&lt;Author&gt;Virag&lt;/Author&gt;&lt;Year&gt;2005&lt;/Year&gt;&lt;RecNum&gt;468&lt;/RecNum&gt;&lt;DisplayText&gt;&lt;style face="superscript"&gt;32&lt;/style&gt;&lt;/DisplayText&gt;&lt;record&gt;&lt;rec-number&gt;468&lt;/rec-number&gt;&lt;foreign-keys&gt;&lt;key app="EN" db-id="vxewve5adeavr6e5zaf5psfzfw5ae5ada25a" timestamp="1306187011"&gt;468&lt;/key&gt;&lt;/foreign-keys&gt;&lt;ref-type name="Journal Article"&gt;17&lt;/ref-type&gt;&lt;contributors&gt;&lt;authors&gt;&lt;author&gt;Virag, L.&lt;/author&gt;&lt;/authors&gt;&lt;/contributors&gt;&lt;auth-address&gt;Department of Medical Chemistry, Research Center for Molecular Medicine, Medical and Health Science Center, University of Debrecen, Bem ter 18/B, Hungary. lvirag@dote.hu&lt;/auth-address&gt;&lt;titles&gt;&lt;title&gt;Structure and function of poly(ADP-ribose) polymerase-1: role in oxidative stress-related pathologies&lt;/title&gt;&lt;secondary-title&gt;Curr Vasc Pharmacol&lt;/secondary-title&gt;&lt;/titles&gt;&lt;periodical&gt;&lt;full-title&gt;Curr Vasc Pharmacol&lt;/full-title&gt;&lt;/periodical&gt;&lt;pages&gt;209-14&lt;/pages&gt;&lt;volume&gt;3&lt;/volume&gt;&lt;number&gt;3&lt;/number&gt;&lt;edition&gt;2005/07/20&lt;/edition&gt;&lt;keywords&gt;&lt;keyword&gt;Animals&lt;/keyword&gt;&lt;keyword&gt;Apoptosis&lt;/keyword&gt;&lt;keyword&gt;Enzyme Inhibitors/pharmacology&lt;/keyword&gt;&lt;keyword&gt;Glycoside Hydrolases/*metabolism&lt;/keyword&gt;&lt;keyword&gt;Humans&lt;/keyword&gt;&lt;keyword&gt;Necrosis&lt;/keyword&gt;&lt;keyword&gt;*Oxidative Stress&lt;/keyword&gt;&lt;keyword&gt;Poly Adenosine Diphosphate Ribose/*metabolism&lt;/keyword&gt;&lt;keyword&gt;Poly(ADP-ribose) Polymerases/antagonists &amp;amp; inhibitors/*metabolism&lt;/keyword&gt;&lt;/keywords&gt;&lt;dates&gt;&lt;year&gt;2005&lt;/year&gt;&lt;pub-dates&gt;&lt;date&gt;Jul&lt;/date&gt;&lt;/pub-dates&gt;&lt;/dates&gt;&lt;isbn&gt;1570-1611 (Print)&amp;#xD;1570-1611 (Linking)&lt;/isbn&gt;&lt;accession-num&gt;16026317&lt;/accession-num&gt;&lt;urls&gt;&lt;related-urls&gt;&lt;url&gt;http://www.ncbi.nlm.nih.gov/entrez/query.fcgi?cmd=Retrieve&amp;amp;db=PubMed&amp;amp;dopt=Citation&amp;amp;list_uids=16026317&lt;/url&gt;&lt;/related-urls&gt;&lt;/urls&gt;&lt;language&gt;eng&lt;/language&gt;&lt;/record&gt;&lt;/Cite&gt;&lt;/EndNote&gt;</w:instrText>
        </w:r>
        <w:r w:rsidR="00730386" w:rsidRPr="005B6208">
          <w:rPr>
            <w:rFonts w:asciiTheme="majorHAnsi" w:eastAsia="SimSun" w:hAnsiTheme="majorHAnsi" w:cstheme="majorHAnsi"/>
            <w:lang w:eastAsia="zh-CN"/>
          </w:rPr>
          <w:fldChar w:fldCharType="separate"/>
        </w:r>
        <w:r w:rsidR="00730386" w:rsidRPr="005B6208">
          <w:rPr>
            <w:rFonts w:asciiTheme="majorHAnsi" w:eastAsia="SimSun" w:hAnsiTheme="majorHAnsi" w:cstheme="majorHAnsi"/>
            <w:noProof/>
            <w:vertAlign w:val="superscript"/>
            <w:lang w:eastAsia="zh-CN"/>
          </w:rPr>
          <w:t>32</w:t>
        </w:r>
        <w:r w:rsidR="00730386" w:rsidRPr="005B6208">
          <w:rPr>
            <w:rFonts w:asciiTheme="majorHAnsi" w:eastAsia="SimSun" w:hAnsiTheme="majorHAnsi" w:cstheme="majorHAnsi"/>
            <w:lang w:eastAsia="zh-CN"/>
          </w:rPr>
          <w:fldChar w:fldCharType="end"/>
        </w:r>
      </w:hyperlink>
      <w:r w:rsidR="00CD4945" w:rsidRPr="005B6208">
        <w:rPr>
          <w:rFonts w:asciiTheme="majorHAnsi" w:eastAsia="Malgun Gothic" w:hAnsiTheme="majorHAnsi" w:cstheme="majorHAnsi"/>
          <w:lang w:eastAsia="zh-CN"/>
        </w:rPr>
        <w:t xml:space="preserve">. </w:t>
      </w:r>
      <w:r w:rsidR="00BD69E4" w:rsidRPr="005B6208">
        <w:rPr>
          <w:rFonts w:asciiTheme="majorHAnsi" w:eastAsia="Malgun Gothic" w:hAnsiTheme="majorHAnsi" w:cstheme="majorHAnsi"/>
          <w:lang w:eastAsia="zh-CN"/>
        </w:rPr>
        <w:t xml:space="preserve">These results suggest that </w:t>
      </w:r>
      <w:r w:rsidR="00803C01" w:rsidRPr="005B6208">
        <w:rPr>
          <w:rFonts w:asciiTheme="majorHAnsi" w:eastAsia="Malgun Gothic" w:hAnsiTheme="majorHAnsi" w:cstheme="majorHAnsi"/>
          <w:lang w:eastAsia="zh-CN"/>
        </w:rPr>
        <w:t xml:space="preserve">the </w:t>
      </w:r>
      <w:r w:rsidR="00BD69E4" w:rsidRPr="005B6208">
        <w:rPr>
          <w:rFonts w:asciiTheme="majorHAnsi" w:eastAsia="Malgun Gothic" w:hAnsiTheme="majorHAnsi" w:cstheme="majorHAnsi"/>
          <w:i/>
          <w:lang w:eastAsia="zh-CN"/>
        </w:rPr>
        <w:t>in vitro</w:t>
      </w:r>
      <w:r w:rsidR="00BD69E4" w:rsidRPr="005B6208">
        <w:rPr>
          <w:rFonts w:asciiTheme="majorHAnsi" w:eastAsia="Malgun Gothic" w:hAnsiTheme="majorHAnsi" w:cstheme="majorHAnsi"/>
          <w:lang w:eastAsia="zh-CN"/>
        </w:rPr>
        <w:t xml:space="preserve"> reporter system provides a useful tool to screen for </w:t>
      </w:r>
      <w:r w:rsidR="00A638FA" w:rsidRPr="005B6208">
        <w:rPr>
          <w:rFonts w:asciiTheme="majorHAnsi" w:eastAsia="Malgun Gothic" w:hAnsiTheme="majorHAnsi" w:cstheme="majorHAnsi"/>
          <w:lang w:eastAsia="zh-CN"/>
        </w:rPr>
        <w:t xml:space="preserve">cell </w:t>
      </w:r>
      <w:r w:rsidR="00BD69E4" w:rsidRPr="005B6208">
        <w:rPr>
          <w:rFonts w:asciiTheme="majorHAnsi" w:eastAsia="Malgun Gothic" w:hAnsiTheme="majorHAnsi" w:cstheme="majorHAnsi"/>
          <w:lang w:eastAsia="zh-CN"/>
        </w:rPr>
        <w:t xml:space="preserve">conditions and </w:t>
      </w:r>
      <w:r w:rsidR="00A638FA" w:rsidRPr="005B6208">
        <w:rPr>
          <w:rFonts w:asciiTheme="majorHAnsi" w:eastAsia="Malgun Gothic" w:hAnsiTheme="majorHAnsi" w:cstheme="majorHAnsi"/>
          <w:lang w:eastAsia="zh-CN"/>
        </w:rPr>
        <w:t xml:space="preserve">chemical </w:t>
      </w:r>
      <w:r w:rsidR="00BD69E4" w:rsidRPr="005B6208">
        <w:rPr>
          <w:rFonts w:asciiTheme="majorHAnsi" w:eastAsia="Malgun Gothic" w:hAnsiTheme="majorHAnsi" w:cstheme="majorHAnsi"/>
          <w:lang w:eastAsia="zh-CN"/>
        </w:rPr>
        <w:t xml:space="preserve">agents that can disrupt or restore circadian gene regulation </w:t>
      </w:r>
      <w:r w:rsidR="00BD69E4" w:rsidRPr="005B6208">
        <w:rPr>
          <w:rFonts w:asciiTheme="majorHAnsi" w:eastAsia="Malgun Gothic" w:hAnsiTheme="majorHAnsi" w:cstheme="majorHAnsi"/>
          <w:i/>
          <w:lang w:eastAsia="zh-CN"/>
        </w:rPr>
        <w:t>in vivo</w:t>
      </w:r>
      <w:r w:rsidR="00BD69E4" w:rsidRPr="005B6208">
        <w:rPr>
          <w:rFonts w:asciiTheme="majorHAnsi" w:eastAsia="Malgun Gothic" w:hAnsiTheme="majorHAnsi" w:cstheme="majorHAnsi"/>
          <w:lang w:eastAsia="zh-CN"/>
        </w:rPr>
        <w:t>.</w:t>
      </w:r>
    </w:p>
    <w:p w14:paraId="25A76E73" w14:textId="506D7387" w:rsidR="009804B9" w:rsidRPr="005B6208" w:rsidRDefault="009804B9" w:rsidP="005B6208">
      <w:pPr>
        <w:jc w:val="both"/>
        <w:rPr>
          <w:rFonts w:asciiTheme="majorHAnsi" w:eastAsia="Malgun Gothic" w:hAnsiTheme="majorHAnsi" w:cstheme="majorHAnsi"/>
          <w:lang w:eastAsia="zh-CN"/>
        </w:rPr>
      </w:pPr>
    </w:p>
    <w:p w14:paraId="228F4950" w14:textId="34DEE1A3" w:rsidR="006252E8" w:rsidRPr="005B6208" w:rsidRDefault="0064413A" w:rsidP="005B6208">
      <w:pPr>
        <w:jc w:val="both"/>
        <w:rPr>
          <w:rFonts w:asciiTheme="majorHAnsi" w:eastAsia="Malgun Gothic" w:hAnsiTheme="majorHAnsi" w:cstheme="majorHAnsi"/>
          <w:lang w:eastAsia="zh-CN"/>
        </w:rPr>
      </w:pPr>
      <w:r w:rsidRPr="005B6208">
        <w:rPr>
          <w:rFonts w:asciiTheme="majorHAnsi" w:eastAsia="Malgun Gothic" w:hAnsiTheme="majorHAnsi" w:cstheme="majorHAnsi"/>
          <w:lang w:eastAsia="zh-CN"/>
        </w:rPr>
        <w:t xml:space="preserve">Although the </w:t>
      </w:r>
      <w:r w:rsidRPr="005B6208">
        <w:rPr>
          <w:rFonts w:asciiTheme="majorHAnsi" w:eastAsia="Malgun Gothic" w:hAnsiTheme="majorHAnsi" w:cstheme="majorHAnsi"/>
          <w:i/>
          <w:lang w:eastAsia="zh-CN"/>
        </w:rPr>
        <w:t>in vitro</w:t>
      </w:r>
      <w:r w:rsidRPr="005B6208">
        <w:rPr>
          <w:rFonts w:asciiTheme="majorHAnsi" w:eastAsia="Malgun Gothic" w:hAnsiTheme="majorHAnsi" w:cstheme="majorHAnsi"/>
          <w:lang w:eastAsia="zh-CN"/>
        </w:rPr>
        <w:t xml:space="preserve"> assay can be set up using cells transiently </w:t>
      </w:r>
      <w:r w:rsidR="00DE0B89" w:rsidRPr="005B6208">
        <w:rPr>
          <w:rFonts w:asciiTheme="majorHAnsi" w:eastAsia="Malgun Gothic" w:hAnsiTheme="majorHAnsi" w:cstheme="majorHAnsi"/>
          <w:lang w:eastAsia="zh-CN"/>
        </w:rPr>
        <w:t>or</w:t>
      </w:r>
      <w:r w:rsidRPr="005B6208">
        <w:rPr>
          <w:rFonts w:asciiTheme="majorHAnsi" w:eastAsia="Malgun Gothic" w:hAnsiTheme="majorHAnsi" w:cstheme="majorHAnsi"/>
          <w:lang w:eastAsia="zh-CN"/>
        </w:rPr>
        <w:t xml:space="preserve"> stably </w:t>
      </w:r>
      <w:r w:rsidR="00DE0B89" w:rsidRPr="005B6208">
        <w:rPr>
          <w:rFonts w:asciiTheme="majorHAnsi" w:eastAsia="Malgun Gothic" w:hAnsiTheme="majorHAnsi" w:cstheme="majorHAnsi"/>
          <w:lang w:eastAsia="zh-CN"/>
        </w:rPr>
        <w:t>transfected</w:t>
      </w:r>
      <w:r w:rsidRPr="005B6208">
        <w:rPr>
          <w:rFonts w:asciiTheme="majorHAnsi" w:eastAsia="Malgun Gothic" w:hAnsiTheme="majorHAnsi" w:cstheme="majorHAnsi"/>
          <w:lang w:eastAsia="zh-CN"/>
        </w:rPr>
        <w:t xml:space="preserve"> with the reporter construct, s</w:t>
      </w:r>
      <w:r w:rsidR="009804B9" w:rsidRPr="005B6208">
        <w:rPr>
          <w:rFonts w:asciiTheme="majorHAnsi" w:eastAsia="Malgun Gothic" w:hAnsiTheme="majorHAnsi" w:cstheme="majorHAnsi"/>
          <w:lang w:eastAsia="zh-CN"/>
        </w:rPr>
        <w:t xml:space="preserve">ome differences were </w:t>
      </w:r>
      <w:r w:rsidRPr="005B6208">
        <w:rPr>
          <w:rFonts w:asciiTheme="majorHAnsi" w:eastAsia="Malgun Gothic" w:hAnsiTheme="majorHAnsi" w:cstheme="majorHAnsi"/>
          <w:lang w:eastAsia="zh-CN"/>
        </w:rPr>
        <w:t xml:space="preserve">noted </w:t>
      </w:r>
      <w:r w:rsidR="009804B9" w:rsidRPr="005B6208">
        <w:rPr>
          <w:rFonts w:asciiTheme="majorHAnsi" w:eastAsia="Malgun Gothic" w:hAnsiTheme="majorHAnsi" w:cstheme="majorHAnsi"/>
          <w:lang w:eastAsia="zh-CN"/>
        </w:rPr>
        <w:t xml:space="preserve">in the response to the treatment of chemicals between transiently and stably transfected cells. The stably transfected cells </w:t>
      </w:r>
      <w:r w:rsidRPr="005B6208">
        <w:rPr>
          <w:rFonts w:asciiTheme="majorHAnsi" w:eastAsia="Malgun Gothic" w:hAnsiTheme="majorHAnsi" w:cstheme="majorHAnsi"/>
          <w:lang w:eastAsia="zh-CN"/>
        </w:rPr>
        <w:t>were</w:t>
      </w:r>
      <w:r w:rsidR="009804B9" w:rsidRPr="005B6208">
        <w:rPr>
          <w:rFonts w:asciiTheme="majorHAnsi" w:eastAsia="Malgun Gothic" w:hAnsiTheme="majorHAnsi" w:cstheme="majorHAnsi"/>
          <w:lang w:eastAsia="zh-CN"/>
        </w:rPr>
        <w:t xml:space="preserve"> more resistant to the treatment of chemicals, particularly NMU and SIRT1 inhibitors, than transiently transfected cells. </w:t>
      </w:r>
      <w:r w:rsidR="00BC6B55" w:rsidRPr="005B6208">
        <w:rPr>
          <w:rFonts w:asciiTheme="majorHAnsi" w:eastAsia="Malgun Gothic" w:hAnsiTheme="majorHAnsi" w:cstheme="majorHAnsi"/>
          <w:lang w:eastAsia="zh-CN"/>
        </w:rPr>
        <w:t xml:space="preserve">These differences could reflect subtle differences in regulation of the vector promoter in stable </w:t>
      </w:r>
      <w:proofErr w:type="spellStart"/>
      <w:r w:rsidR="00BC6B55" w:rsidRPr="005B6208">
        <w:rPr>
          <w:rFonts w:asciiTheme="majorHAnsi" w:eastAsia="Malgun Gothic" w:hAnsiTheme="majorHAnsi" w:cstheme="majorHAnsi"/>
          <w:lang w:eastAsia="zh-CN"/>
        </w:rPr>
        <w:t>transfectants</w:t>
      </w:r>
      <w:proofErr w:type="spellEnd"/>
      <w:r w:rsidR="00BC6B55" w:rsidRPr="005B6208">
        <w:rPr>
          <w:rFonts w:asciiTheme="majorHAnsi" w:eastAsia="Malgun Gothic" w:hAnsiTheme="majorHAnsi" w:cstheme="majorHAnsi"/>
          <w:lang w:eastAsia="zh-CN"/>
        </w:rPr>
        <w:t xml:space="preserve"> due to </w:t>
      </w:r>
      <w:r w:rsidR="00D21B68" w:rsidRPr="005B6208">
        <w:rPr>
          <w:rFonts w:asciiTheme="majorHAnsi" w:eastAsia="Malgun Gothic" w:hAnsiTheme="majorHAnsi" w:cstheme="majorHAnsi"/>
          <w:lang w:eastAsia="zh-CN"/>
        </w:rPr>
        <w:t xml:space="preserve">the </w:t>
      </w:r>
      <w:r w:rsidR="00BC6B55" w:rsidRPr="005B6208">
        <w:rPr>
          <w:rFonts w:asciiTheme="majorHAnsi" w:eastAsia="Malgun Gothic" w:hAnsiTheme="majorHAnsi" w:cstheme="majorHAnsi"/>
          <w:lang w:eastAsia="zh-CN"/>
        </w:rPr>
        <w:t xml:space="preserve">influences from </w:t>
      </w:r>
      <w:r w:rsidR="00834A40" w:rsidRPr="005B6208">
        <w:rPr>
          <w:rFonts w:asciiTheme="majorHAnsi" w:eastAsia="Malgun Gothic" w:hAnsiTheme="majorHAnsi" w:cstheme="majorHAnsi"/>
          <w:lang w:eastAsia="zh-CN"/>
        </w:rPr>
        <w:t xml:space="preserve">the </w:t>
      </w:r>
      <w:r w:rsidR="00BC6B55" w:rsidRPr="005B6208">
        <w:rPr>
          <w:rFonts w:asciiTheme="majorHAnsi" w:eastAsia="Malgun Gothic" w:hAnsiTheme="majorHAnsi" w:cstheme="majorHAnsi"/>
          <w:lang w:eastAsia="zh-CN"/>
        </w:rPr>
        <w:t>sequences surrounding specific integration sites.</w:t>
      </w:r>
      <w:r w:rsidR="00D21B68" w:rsidRPr="005B6208">
        <w:rPr>
          <w:rFonts w:asciiTheme="majorHAnsi" w:eastAsia="Malgun Gothic" w:hAnsiTheme="majorHAnsi" w:cstheme="majorHAnsi"/>
          <w:lang w:eastAsia="zh-CN"/>
        </w:rPr>
        <w:t xml:space="preserve"> </w:t>
      </w:r>
      <w:r w:rsidR="00725B62" w:rsidRPr="005B6208">
        <w:rPr>
          <w:rFonts w:asciiTheme="majorHAnsi" w:eastAsia="Malgun Gothic" w:hAnsiTheme="majorHAnsi" w:cstheme="majorHAnsi"/>
          <w:lang w:eastAsia="zh-CN"/>
        </w:rPr>
        <w:t>Therefore, s</w:t>
      </w:r>
      <w:r w:rsidR="00BC6B55" w:rsidRPr="005B6208">
        <w:rPr>
          <w:rFonts w:asciiTheme="majorHAnsi" w:eastAsia="Malgun Gothic" w:hAnsiTheme="majorHAnsi" w:cstheme="majorHAnsi"/>
          <w:lang w:eastAsia="zh-CN"/>
        </w:rPr>
        <w:t xml:space="preserve">election of stable </w:t>
      </w:r>
      <w:proofErr w:type="spellStart"/>
      <w:r w:rsidR="00BC6B55" w:rsidRPr="005B6208">
        <w:rPr>
          <w:rFonts w:asciiTheme="majorHAnsi" w:eastAsia="Malgun Gothic" w:hAnsiTheme="majorHAnsi" w:cstheme="majorHAnsi"/>
          <w:lang w:eastAsia="zh-CN"/>
        </w:rPr>
        <w:t>transfectants</w:t>
      </w:r>
      <w:proofErr w:type="spellEnd"/>
      <w:r w:rsidR="00BC6B55" w:rsidRPr="005B6208">
        <w:rPr>
          <w:rFonts w:asciiTheme="majorHAnsi" w:eastAsia="Malgun Gothic" w:hAnsiTheme="majorHAnsi" w:cstheme="majorHAnsi"/>
          <w:lang w:eastAsia="zh-CN"/>
        </w:rPr>
        <w:t xml:space="preserve"> by antibiotic treatment may also select clones that are more resistant to circadian disruption.</w:t>
      </w:r>
      <w:r w:rsidR="009804B9" w:rsidRPr="005B6208">
        <w:rPr>
          <w:rFonts w:asciiTheme="majorHAnsi" w:eastAsia="Malgun Gothic" w:hAnsiTheme="majorHAnsi" w:cstheme="majorHAnsi"/>
          <w:lang w:eastAsia="zh-CN"/>
        </w:rPr>
        <w:t xml:space="preserve"> </w:t>
      </w:r>
      <w:r w:rsidR="00BC6B55" w:rsidRPr="005B6208">
        <w:rPr>
          <w:rFonts w:asciiTheme="majorHAnsi" w:eastAsia="Malgun Gothic" w:hAnsiTheme="majorHAnsi" w:cstheme="majorHAnsi"/>
          <w:lang w:eastAsia="zh-CN"/>
        </w:rPr>
        <w:t xml:space="preserve">Thus, individual </w:t>
      </w:r>
      <w:r w:rsidR="00725B62" w:rsidRPr="005B6208">
        <w:rPr>
          <w:rFonts w:asciiTheme="majorHAnsi" w:eastAsia="Malgun Gothic" w:hAnsiTheme="majorHAnsi" w:cstheme="majorHAnsi"/>
          <w:i/>
          <w:lang w:eastAsia="zh-CN"/>
        </w:rPr>
        <w:t>in vitro</w:t>
      </w:r>
      <w:r w:rsidR="00725B62" w:rsidRPr="005B6208">
        <w:rPr>
          <w:rFonts w:asciiTheme="majorHAnsi" w:eastAsia="Malgun Gothic" w:hAnsiTheme="majorHAnsi" w:cstheme="majorHAnsi"/>
          <w:lang w:eastAsia="zh-CN"/>
        </w:rPr>
        <w:t xml:space="preserve"> cell models using </w:t>
      </w:r>
      <w:r w:rsidR="00BC6B55" w:rsidRPr="005B6208">
        <w:rPr>
          <w:rFonts w:asciiTheme="majorHAnsi" w:eastAsia="Malgun Gothic" w:hAnsiTheme="majorHAnsi" w:cstheme="majorHAnsi"/>
          <w:lang w:eastAsia="zh-CN"/>
        </w:rPr>
        <w:t xml:space="preserve">transient </w:t>
      </w:r>
      <w:r w:rsidR="00725B62" w:rsidRPr="005B6208">
        <w:rPr>
          <w:rFonts w:asciiTheme="majorHAnsi" w:eastAsia="Malgun Gothic" w:hAnsiTheme="majorHAnsi" w:cstheme="majorHAnsi"/>
          <w:lang w:eastAsia="zh-CN"/>
        </w:rPr>
        <w:t xml:space="preserve">or stable </w:t>
      </w:r>
      <w:proofErr w:type="spellStart"/>
      <w:r w:rsidR="00BC6B55" w:rsidRPr="005B6208">
        <w:rPr>
          <w:rFonts w:asciiTheme="majorHAnsi" w:eastAsia="Malgun Gothic" w:hAnsiTheme="majorHAnsi" w:cstheme="majorHAnsi"/>
          <w:lang w:eastAsia="zh-CN"/>
        </w:rPr>
        <w:t>transfectant</w:t>
      </w:r>
      <w:r w:rsidR="00D21B68" w:rsidRPr="005B6208">
        <w:rPr>
          <w:rFonts w:asciiTheme="majorHAnsi" w:eastAsia="Malgun Gothic" w:hAnsiTheme="majorHAnsi" w:cstheme="majorHAnsi"/>
          <w:lang w:eastAsia="zh-CN"/>
        </w:rPr>
        <w:t>s</w:t>
      </w:r>
      <w:proofErr w:type="spellEnd"/>
      <w:r w:rsidR="00BC6B55" w:rsidRPr="005B6208">
        <w:rPr>
          <w:rFonts w:asciiTheme="majorHAnsi" w:eastAsia="Malgun Gothic" w:hAnsiTheme="majorHAnsi" w:cstheme="majorHAnsi"/>
          <w:lang w:eastAsia="zh-CN"/>
        </w:rPr>
        <w:t xml:space="preserve"> must be validated for their ability to recapitulate </w:t>
      </w:r>
      <w:r w:rsidR="00BC6B55" w:rsidRPr="005B6208">
        <w:rPr>
          <w:rFonts w:asciiTheme="majorHAnsi" w:eastAsia="Malgun Gothic" w:hAnsiTheme="majorHAnsi" w:cstheme="majorHAnsi"/>
          <w:i/>
          <w:lang w:eastAsia="zh-CN"/>
        </w:rPr>
        <w:t>in vivo</w:t>
      </w:r>
      <w:r w:rsidR="00BC6B55" w:rsidRPr="005B6208">
        <w:rPr>
          <w:rFonts w:asciiTheme="majorHAnsi" w:eastAsia="Malgun Gothic" w:hAnsiTheme="majorHAnsi" w:cstheme="majorHAnsi"/>
          <w:lang w:eastAsia="zh-CN"/>
        </w:rPr>
        <w:t xml:space="preserve"> responses. Different transfection methods also induce varying levels of </w:t>
      </w:r>
      <w:proofErr w:type="spellStart"/>
      <w:r w:rsidR="00BC6B55" w:rsidRPr="005B6208">
        <w:rPr>
          <w:rFonts w:asciiTheme="majorHAnsi" w:eastAsia="Malgun Gothic" w:hAnsiTheme="majorHAnsi" w:cstheme="majorHAnsi"/>
          <w:lang w:eastAsia="zh-CN"/>
        </w:rPr>
        <w:t>genotoxic</w:t>
      </w:r>
      <w:proofErr w:type="spellEnd"/>
      <w:r w:rsidR="00BC6B55" w:rsidRPr="005B6208">
        <w:rPr>
          <w:rFonts w:asciiTheme="majorHAnsi" w:eastAsia="Malgun Gothic" w:hAnsiTheme="majorHAnsi" w:cstheme="majorHAnsi"/>
          <w:lang w:eastAsia="zh-CN"/>
        </w:rPr>
        <w:t xml:space="preserve"> stress and toxicity</w:t>
      </w:r>
      <w:r w:rsidR="00E312FB" w:rsidRPr="005B6208">
        <w:rPr>
          <w:rFonts w:asciiTheme="majorHAnsi" w:eastAsia="Malgun Gothic" w:hAnsiTheme="majorHAnsi" w:cstheme="majorHAnsi"/>
          <w:lang w:eastAsia="zh-CN"/>
        </w:rPr>
        <w:t xml:space="preserve"> on cells and result in their different susceptibility to toxic effects of chemicals</w:t>
      </w:r>
      <w:r w:rsidR="00BC6B55" w:rsidRPr="005B6208">
        <w:rPr>
          <w:rFonts w:asciiTheme="majorHAnsi" w:eastAsia="Malgun Gothic" w:hAnsiTheme="majorHAnsi" w:cstheme="majorHAnsi"/>
          <w:lang w:eastAsia="zh-CN"/>
        </w:rPr>
        <w:t xml:space="preserve">. Therefore, cytotoxicity test and pilot experiments are required for the selection of transfection </w:t>
      </w:r>
      <w:r w:rsidR="00E312FB" w:rsidRPr="005B6208">
        <w:rPr>
          <w:rFonts w:asciiTheme="majorHAnsi" w:eastAsia="Malgun Gothic" w:hAnsiTheme="majorHAnsi" w:cstheme="majorHAnsi"/>
          <w:lang w:eastAsia="zh-CN"/>
        </w:rPr>
        <w:t xml:space="preserve">and treatment </w:t>
      </w:r>
      <w:r w:rsidR="00BC6B55" w:rsidRPr="005B6208">
        <w:rPr>
          <w:rFonts w:asciiTheme="majorHAnsi" w:eastAsia="Malgun Gothic" w:hAnsiTheme="majorHAnsi" w:cstheme="majorHAnsi"/>
          <w:lang w:eastAsia="zh-CN"/>
        </w:rPr>
        <w:t>conditions.</w:t>
      </w:r>
      <w:r w:rsidR="00BC6B55" w:rsidRPr="005B6208">
        <w:rPr>
          <w:rFonts w:asciiTheme="majorHAnsi" w:hAnsiTheme="majorHAnsi" w:cstheme="majorHAnsi"/>
        </w:rPr>
        <w:t xml:space="preserve"> </w:t>
      </w:r>
      <w:r w:rsidR="009804B9" w:rsidRPr="005B6208">
        <w:rPr>
          <w:rFonts w:asciiTheme="majorHAnsi" w:eastAsia="Malgun Gothic" w:hAnsiTheme="majorHAnsi" w:cstheme="majorHAnsi"/>
          <w:lang w:eastAsia="zh-CN"/>
        </w:rPr>
        <w:t xml:space="preserve">Despite </w:t>
      </w:r>
      <w:r w:rsidR="00D21B68" w:rsidRPr="005B6208">
        <w:rPr>
          <w:rFonts w:asciiTheme="majorHAnsi" w:eastAsia="Malgun Gothic" w:hAnsiTheme="majorHAnsi" w:cstheme="majorHAnsi"/>
          <w:lang w:eastAsia="zh-CN"/>
        </w:rPr>
        <w:t xml:space="preserve">the </w:t>
      </w:r>
      <w:r w:rsidR="009804B9" w:rsidRPr="005B6208">
        <w:rPr>
          <w:rFonts w:asciiTheme="majorHAnsi" w:eastAsia="Malgun Gothic" w:hAnsiTheme="majorHAnsi" w:cstheme="majorHAnsi"/>
          <w:lang w:eastAsia="zh-CN"/>
        </w:rPr>
        <w:t xml:space="preserve">difference in their sensitivity, the overall results </w:t>
      </w:r>
      <w:r w:rsidR="00BC6B55" w:rsidRPr="005B6208">
        <w:rPr>
          <w:rFonts w:asciiTheme="majorHAnsi" w:eastAsia="Malgun Gothic" w:hAnsiTheme="majorHAnsi" w:cstheme="majorHAnsi"/>
          <w:lang w:eastAsia="zh-CN"/>
        </w:rPr>
        <w:t xml:space="preserve">obtained </w:t>
      </w:r>
      <w:r w:rsidR="00D21B68" w:rsidRPr="005B6208">
        <w:rPr>
          <w:rFonts w:asciiTheme="majorHAnsi" w:eastAsia="Malgun Gothic" w:hAnsiTheme="majorHAnsi" w:cstheme="majorHAnsi"/>
          <w:lang w:eastAsia="zh-CN"/>
        </w:rPr>
        <w:t xml:space="preserve">with our mammary epithelial circadian reporter cells </w:t>
      </w:r>
      <w:r w:rsidR="00BC6B55" w:rsidRPr="005B6208">
        <w:rPr>
          <w:rFonts w:asciiTheme="majorHAnsi" w:eastAsia="Malgun Gothic" w:hAnsiTheme="majorHAnsi" w:cstheme="majorHAnsi"/>
          <w:lang w:eastAsia="zh-CN"/>
        </w:rPr>
        <w:t xml:space="preserve">for </w:t>
      </w:r>
      <w:r w:rsidR="009804B9" w:rsidRPr="005B6208">
        <w:rPr>
          <w:rFonts w:asciiTheme="majorHAnsi" w:eastAsia="Malgun Gothic" w:hAnsiTheme="majorHAnsi" w:cstheme="majorHAnsi"/>
          <w:lang w:eastAsia="zh-CN"/>
        </w:rPr>
        <w:t>disruption and restoration of cellular circadian rhythm by chemicals were consistent and comparable between transiently transfected and stably transfected cells</w:t>
      </w:r>
      <w:r w:rsidR="00D21B68" w:rsidRPr="005B6208">
        <w:rPr>
          <w:rFonts w:asciiTheme="majorHAnsi" w:eastAsia="Malgun Gothic" w:hAnsiTheme="majorHAnsi" w:cstheme="majorHAnsi"/>
          <w:lang w:eastAsia="zh-CN"/>
        </w:rPr>
        <w:t xml:space="preserve">, and the results recapitulated the effects we observed </w:t>
      </w:r>
      <w:r w:rsidR="00D21B68" w:rsidRPr="005B6208">
        <w:rPr>
          <w:rFonts w:asciiTheme="majorHAnsi" w:eastAsia="Malgun Gothic" w:hAnsiTheme="majorHAnsi" w:cstheme="majorHAnsi"/>
          <w:i/>
          <w:lang w:eastAsia="zh-CN"/>
        </w:rPr>
        <w:t>in vivo</w:t>
      </w:r>
      <w:r w:rsidR="00D21B68" w:rsidRPr="005B6208">
        <w:rPr>
          <w:rFonts w:asciiTheme="majorHAnsi" w:eastAsia="Malgun Gothic" w:hAnsiTheme="majorHAnsi" w:cstheme="majorHAnsi"/>
          <w:lang w:eastAsia="zh-CN"/>
        </w:rPr>
        <w:t>.</w:t>
      </w:r>
      <w:r w:rsidR="009804B9" w:rsidRPr="005B6208">
        <w:rPr>
          <w:rFonts w:asciiTheme="majorHAnsi" w:eastAsia="Malgun Gothic" w:hAnsiTheme="majorHAnsi" w:cstheme="majorHAnsi"/>
          <w:lang w:eastAsia="zh-CN"/>
        </w:rPr>
        <w:t xml:space="preserve"> </w:t>
      </w:r>
    </w:p>
    <w:p w14:paraId="467B8615" w14:textId="77777777" w:rsidR="003779ED" w:rsidRPr="005B6208" w:rsidRDefault="003779ED" w:rsidP="005B6208">
      <w:pPr>
        <w:jc w:val="both"/>
        <w:rPr>
          <w:rFonts w:asciiTheme="majorHAnsi" w:eastAsia="Malgun Gothic" w:hAnsiTheme="majorHAnsi" w:cstheme="majorHAnsi"/>
          <w:lang w:eastAsia="zh-CN"/>
        </w:rPr>
      </w:pPr>
    </w:p>
    <w:p w14:paraId="540569F1" w14:textId="4116F2BF" w:rsidR="00204E19" w:rsidRPr="005B6208" w:rsidRDefault="00195FA5" w:rsidP="005B6208">
      <w:pPr>
        <w:jc w:val="both"/>
        <w:rPr>
          <w:rFonts w:asciiTheme="majorHAnsi" w:hAnsiTheme="majorHAnsi" w:cstheme="majorHAnsi"/>
        </w:rPr>
      </w:pPr>
      <w:r w:rsidRPr="005B6208">
        <w:rPr>
          <w:rFonts w:asciiTheme="majorHAnsi" w:eastAsia="Malgun Gothic" w:hAnsiTheme="majorHAnsi" w:cstheme="majorHAnsi"/>
          <w:lang w:eastAsia="zh-CN"/>
        </w:rPr>
        <w:t xml:space="preserve">To determine </w:t>
      </w:r>
      <w:r w:rsidR="0002117A" w:rsidRPr="005B6208">
        <w:rPr>
          <w:rFonts w:asciiTheme="majorHAnsi" w:eastAsia="Malgun Gothic" w:hAnsiTheme="majorHAnsi" w:cstheme="majorHAnsi"/>
          <w:lang w:eastAsia="zh-CN"/>
        </w:rPr>
        <w:t xml:space="preserve">if </w:t>
      </w:r>
      <w:r w:rsidR="00803C01" w:rsidRPr="005B6208">
        <w:rPr>
          <w:rFonts w:asciiTheme="majorHAnsi" w:eastAsia="Malgun Gothic" w:hAnsiTheme="majorHAnsi" w:cstheme="majorHAnsi"/>
          <w:lang w:eastAsia="zh-CN"/>
        </w:rPr>
        <w:t xml:space="preserve">the </w:t>
      </w:r>
      <w:r w:rsidRPr="005B6208">
        <w:rPr>
          <w:rFonts w:asciiTheme="majorHAnsi" w:eastAsia="Malgun Gothic" w:hAnsiTheme="majorHAnsi" w:cstheme="majorHAnsi"/>
          <w:lang w:eastAsia="zh-CN"/>
        </w:rPr>
        <w:t>circadian</w:t>
      </w:r>
      <w:r w:rsidR="00803C01" w:rsidRPr="005B6208">
        <w:rPr>
          <w:rFonts w:asciiTheme="majorHAnsi" w:eastAsia="Malgun Gothic" w:hAnsiTheme="majorHAnsi" w:cstheme="majorHAnsi"/>
          <w:lang w:eastAsia="zh-CN"/>
        </w:rPr>
        <w:t xml:space="preserve"> reporter</w:t>
      </w:r>
      <w:r w:rsidRPr="005B6208">
        <w:rPr>
          <w:rFonts w:asciiTheme="majorHAnsi" w:eastAsia="Malgun Gothic" w:hAnsiTheme="majorHAnsi" w:cstheme="majorHAnsi"/>
          <w:lang w:eastAsia="zh-CN"/>
        </w:rPr>
        <w:t xml:space="preserve"> </w:t>
      </w:r>
      <w:r w:rsidR="0002117A" w:rsidRPr="005B6208">
        <w:rPr>
          <w:rFonts w:asciiTheme="majorHAnsi" w:eastAsia="Malgun Gothic" w:hAnsiTheme="majorHAnsi" w:cstheme="majorHAnsi"/>
          <w:lang w:eastAsia="zh-CN"/>
        </w:rPr>
        <w:t xml:space="preserve">vector could be used in other cell types, human </w:t>
      </w:r>
      <w:proofErr w:type="spellStart"/>
      <w:r w:rsidR="0002117A" w:rsidRPr="005B6208">
        <w:rPr>
          <w:rFonts w:asciiTheme="majorHAnsi" w:eastAsia="Malgun Gothic" w:hAnsiTheme="majorHAnsi" w:cstheme="majorHAnsi"/>
          <w:lang w:eastAsia="zh-CN"/>
        </w:rPr>
        <w:t>glioblastoma</w:t>
      </w:r>
      <w:proofErr w:type="spellEnd"/>
      <w:r w:rsidR="0002117A" w:rsidRPr="005B6208">
        <w:rPr>
          <w:rFonts w:asciiTheme="majorHAnsi" w:eastAsia="Malgun Gothic" w:hAnsiTheme="majorHAnsi" w:cstheme="majorHAnsi"/>
          <w:lang w:eastAsia="zh-CN"/>
        </w:rPr>
        <w:t>/astrocytoma cells (U-87 MG) were stably transfected with</w:t>
      </w:r>
      <w:r w:rsidR="0002117A" w:rsidRPr="005B6208">
        <w:rPr>
          <w:rFonts w:asciiTheme="majorHAnsi" w:eastAsia="Malgun Gothic" w:hAnsiTheme="majorHAnsi" w:cstheme="majorHAnsi"/>
          <w:b/>
          <w:lang w:eastAsia="zh-CN"/>
        </w:rPr>
        <w:t xml:space="preserve"> </w:t>
      </w:r>
      <w:r w:rsidR="00900081" w:rsidRPr="005B6208">
        <w:rPr>
          <w:rFonts w:asciiTheme="majorHAnsi" w:eastAsia="Malgun Gothic" w:hAnsiTheme="majorHAnsi" w:cstheme="majorHAnsi"/>
          <w:lang w:eastAsia="zh-CN"/>
        </w:rPr>
        <w:t xml:space="preserve">this </w:t>
      </w:r>
      <w:r w:rsidR="0002117A" w:rsidRPr="005B6208">
        <w:rPr>
          <w:rFonts w:asciiTheme="majorHAnsi" w:eastAsia="Malgun Gothic" w:hAnsiTheme="majorHAnsi" w:cstheme="majorHAnsi"/>
          <w:bCs/>
          <w:lang w:eastAsia="zh-CN"/>
        </w:rPr>
        <w:t>circadian vector</w:t>
      </w:r>
      <w:r w:rsidRPr="005B6208">
        <w:rPr>
          <w:rFonts w:asciiTheme="majorHAnsi" w:eastAsia="Malgun Gothic" w:hAnsiTheme="majorHAnsi" w:cstheme="majorHAnsi"/>
          <w:bCs/>
          <w:lang w:eastAsia="zh-CN"/>
        </w:rPr>
        <w:t>.</w:t>
      </w:r>
      <w:r w:rsidR="0002117A" w:rsidRPr="005B6208">
        <w:rPr>
          <w:rFonts w:asciiTheme="majorHAnsi" w:eastAsia="Malgun Gothic" w:hAnsiTheme="majorHAnsi" w:cstheme="majorHAnsi"/>
          <w:bCs/>
          <w:lang w:eastAsia="zh-CN"/>
        </w:rPr>
        <w:t xml:space="preserve"> </w:t>
      </w:r>
      <w:r w:rsidR="00803C01" w:rsidRPr="005B6208">
        <w:rPr>
          <w:rFonts w:asciiTheme="majorHAnsi" w:eastAsia="Malgun Gothic" w:hAnsiTheme="majorHAnsi" w:cstheme="majorHAnsi"/>
          <w:bCs/>
          <w:lang w:eastAsia="zh-CN"/>
        </w:rPr>
        <w:t xml:space="preserve">The </w:t>
      </w:r>
      <w:r w:rsidR="0002117A" w:rsidRPr="005B6208">
        <w:rPr>
          <w:rFonts w:asciiTheme="majorHAnsi" w:eastAsia="Malgun Gothic" w:hAnsiTheme="majorHAnsi" w:cstheme="majorHAnsi"/>
          <w:bCs/>
          <w:lang w:eastAsia="zh-CN"/>
        </w:rPr>
        <w:t xml:space="preserve">preliminary results </w:t>
      </w:r>
      <w:r w:rsidRPr="005B6208">
        <w:rPr>
          <w:rFonts w:asciiTheme="majorHAnsi" w:eastAsia="Malgun Gothic" w:hAnsiTheme="majorHAnsi" w:cstheme="majorHAnsi"/>
          <w:bCs/>
          <w:lang w:eastAsia="zh-CN"/>
        </w:rPr>
        <w:t xml:space="preserve">using the </w:t>
      </w:r>
      <w:r w:rsidRPr="005B6208">
        <w:rPr>
          <w:rFonts w:asciiTheme="majorHAnsi" w:eastAsia="Malgun Gothic" w:hAnsiTheme="majorHAnsi" w:cstheme="majorHAnsi"/>
          <w:bCs/>
          <w:i/>
          <w:lang w:eastAsia="zh-CN"/>
        </w:rPr>
        <w:t>in vitro</w:t>
      </w:r>
      <w:r w:rsidRPr="005B6208">
        <w:rPr>
          <w:rFonts w:asciiTheme="majorHAnsi" w:eastAsia="Malgun Gothic" w:hAnsiTheme="majorHAnsi" w:cstheme="majorHAnsi"/>
          <w:bCs/>
          <w:lang w:eastAsia="zh-CN"/>
        </w:rPr>
        <w:t xml:space="preserve"> cellular bioluminescence assay </w:t>
      </w:r>
      <w:r w:rsidR="0002117A" w:rsidRPr="005B6208">
        <w:rPr>
          <w:rFonts w:asciiTheme="majorHAnsi" w:eastAsia="Malgun Gothic" w:hAnsiTheme="majorHAnsi" w:cstheme="majorHAnsi"/>
          <w:bCs/>
          <w:lang w:eastAsia="zh-CN"/>
        </w:rPr>
        <w:t xml:space="preserve">showed that </w:t>
      </w:r>
      <w:r w:rsidRPr="005B6208">
        <w:rPr>
          <w:rFonts w:asciiTheme="majorHAnsi" w:eastAsia="Malgun Gothic" w:hAnsiTheme="majorHAnsi" w:cstheme="majorHAnsi"/>
          <w:bCs/>
          <w:lang w:eastAsia="zh-CN"/>
        </w:rPr>
        <w:t xml:space="preserve">after synchronization, these </w:t>
      </w:r>
      <w:r w:rsidR="00301BF7" w:rsidRPr="005B6208">
        <w:rPr>
          <w:rFonts w:asciiTheme="majorHAnsi" w:eastAsia="Malgun Gothic" w:hAnsiTheme="majorHAnsi" w:cstheme="majorHAnsi"/>
          <w:bCs/>
          <w:lang w:eastAsia="zh-CN"/>
        </w:rPr>
        <w:t>neural</w:t>
      </w:r>
      <w:r w:rsidRPr="005B6208">
        <w:rPr>
          <w:rFonts w:asciiTheme="majorHAnsi" w:eastAsia="Malgun Gothic" w:hAnsiTheme="majorHAnsi" w:cstheme="majorHAnsi"/>
          <w:bCs/>
          <w:lang w:eastAsia="zh-CN"/>
        </w:rPr>
        <w:t xml:space="preserve">-derived tumor </w:t>
      </w:r>
      <w:r w:rsidR="0002117A" w:rsidRPr="005B6208">
        <w:rPr>
          <w:rFonts w:asciiTheme="majorHAnsi" w:eastAsia="Malgun Gothic" w:hAnsiTheme="majorHAnsi" w:cstheme="majorHAnsi"/>
          <w:lang w:eastAsia="zh-CN"/>
        </w:rPr>
        <w:t>cells have a regular and strong cellular circadian rhythm</w:t>
      </w:r>
      <w:r w:rsidRPr="005B6208">
        <w:rPr>
          <w:rFonts w:asciiTheme="majorHAnsi" w:eastAsia="Malgun Gothic" w:hAnsiTheme="majorHAnsi" w:cstheme="majorHAnsi"/>
          <w:lang w:eastAsia="zh-CN"/>
        </w:rPr>
        <w:t xml:space="preserve"> </w:t>
      </w:r>
      <w:r w:rsidR="0002117A" w:rsidRPr="005B6208">
        <w:rPr>
          <w:rFonts w:asciiTheme="majorHAnsi" w:eastAsia="Malgun Gothic" w:hAnsiTheme="majorHAnsi" w:cstheme="majorHAnsi"/>
          <w:lang w:eastAsia="zh-CN"/>
        </w:rPr>
        <w:t xml:space="preserve">comparable to that observed in human mammary epithelial cells. </w:t>
      </w:r>
      <w:r w:rsidR="0002117A" w:rsidRPr="005B6208">
        <w:rPr>
          <w:rFonts w:asciiTheme="majorHAnsi" w:eastAsia="Malgun Gothic" w:hAnsiTheme="majorHAnsi" w:cstheme="majorHAnsi"/>
          <w:bCs/>
          <w:lang w:eastAsia="zh-CN"/>
        </w:rPr>
        <w:t>Cells</w:t>
      </w:r>
      <w:r w:rsidRPr="005B6208">
        <w:rPr>
          <w:rFonts w:asciiTheme="majorHAnsi" w:eastAsia="Malgun Gothic" w:hAnsiTheme="majorHAnsi" w:cstheme="majorHAnsi"/>
          <w:bCs/>
          <w:lang w:eastAsia="zh-CN"/>
        </w:rPr>
        <w:t xml:space="preserve"> </w:t>
      </w:r>
      <w:r w:rsidR="0002117A" w:rsidRPr="005B6208">
        <w:rPr>
          <w:rFonts w:asciiTheme="majorHAnsi" w:eastAsia="Malgun Gothic" w:hAnsiTheme="majorHAnsi" w:cstheme="majorHAnsi"/>
          <w:bCs/>
          <w:lang w:eastAsia="zh-CN"/>
        </w:rPr>
        <w:t xml:space="preserve">treated with IC261, a </w:t>
      </w:r>
      <w:r w:rsidR="0002117A" w:rsidRPr="005B6208">
        <w:rPr>
          <w:rFonts w:asciiTheme="majorHAnsi" w:eastAsia="Malgun Gothic" w:hAnsiTheme="majorHAnsi" w:cstheme="majorHAnsi"/>
          <w:lang w:eastAsia="zh-CN"/>
        </w:rPr>
        <w:t>well-known inhibitor of casein kinase 1 δ (CK1δ) and CK1 ε, showed</w:t>
      </w:r>
      <w:r w:rsidR="0002117A" w:rsidRPr="005B6208">
        <w:rPr>
          <w:rFonts w:asciiTheme="majorHAnsi" w:eastAsia="Malgun Gothic" w:hAnsiTheme="majorHAnsi" w:cstheme="majorHAnsi"/>
          <w:bCs/>
          <w:lang w:eastAsia="zh-CN"/>
        </w:rPr>
        <w:t xml:space="preserve"> a </w:t>
      </w:r>
      <w:r w:rsidRPr="005B6208">
        <w:rPr>
          <w:rFonts w:asciiTheme="majorHAnsi" w:eastAsia="Malgun Gothic" w:hAnsiTheme="majorHAnsi" w:cstheme="majorHAnsi"/>
          <w:bCs/>
          <w:lang w:eastAsia="zh-CN"/>
        </w:rPr>
        <w:t xml:space="preserve">prolonged circadian </w:t>
      </w:r>
      <w:r w:rsidR="0002117A" w:rsidRPr="005B6208">
        <w:rPr>
          <w:rFonts w:asciiTheme="majorHAnsi" w:eastAsia="Malgun Gothic" w:hAnsiTheme="majorHAnsi" w:cstheme="majorHAnsi"/>
          <w:bCs/>
          <w:lang w:eastAsia="zh-CN"/>
        </w:rPr>
        <w:t>period</w:t>
      </w:r>
      <w:r w:rsidRPr="005B6208">
        <w:rPr>
          <w:rFonts w:asciiTheme="majorHAnsi" w:eastAsia="Malgun Gothic" w:hAnsiTheme="majorHAnsi" w:cstheme="majorHAnsi"/>
          <w:bCs/>
          <w:lang w:eastAsia="zh-CN"/>
        </w:rPr>
        <w:t>,</w:t>
      </w:r>
      <w:r w:rsidR="0002117A" w:rsidRPr="005B6208">
        <w:rPr>
          <w:rFonts w:asciiTheme="majorHAnsi" w:eastAsia="Malgun Gothic" w:hAnsiTheme="majorHAnsi" w:cstheme="majorHAnsi"/>
          <w:bCs/>
          <w:lang w:eastAsia="zh-CN"/>
        </w:rPr>
        <w:t xml:space="preserve"> but lower amplitude as reported by others</w:t>
      </w:r>
      <w:r w:rsidR="0082730F" w:rsidRPr="005B6208">
        <w:rPr>
          <w:rFonts w:asciiTheme="majorHAnsi" w:eastAsia="Malgun Gothic" w:hAnsiTheme="majorHAnsi" w:cstheme="majorHAnsi"/>
          <w:bCs/>
          <w:lang w:eastAsia="zh-CN"/>
        </w:rPr>
        <w:t xml:space="preserve"> (data not shown)</w:t>
      </w:r>
      <w:hyperlink w:anchor="_ENREF_33" w:tooltip="Kon, 2015 #507" w:history="1">
        <w:r w:rsidR="00730386" w:rsidRPr="005B6208">
          <w:rPr>
            <w:rFonts w:asciiTheme="majorHAnsi" w:eastAsia="Malgun Gothic" w:hAnsiTheme="majorHAnsi" w:cstheme="majorHAnsi"/>
            <w:bCs/>
            <w:lang w:eastAsia="zh-CN"/>
          </w:rPr>
          <w:fldChar w:fldCharType="begin"/>
        </w:r>
        <w:r w:rsidR="00730386" w:rsidRPr="005B6208">
          <w:rPr>
            <w:rFonts w:asciiTheme="majorHAnsi" w:eastAsia="Malgun Gothic" w:hAnsiTheme="majorHAnsi" w:cstheme="majorHAnsi"/>
            <w:bCs/>
            <w:lang w:eastAsia="zh-CN"/>
          </w:rPr>
          <w:instrText xml:space="preserve"> ADDIN EN.CITE &lt;EndNote&gt;&lt;Cite&gt;&lt;Author&gt;Kon&lt;/Author&gt;&lt;Year&gt;2015&lt;/Year&gt;&lt;RecNum&gt;507&lt;/RecNum&gt;&lt;DisplayText&gt;&lt;style face="superscript"&gt;33&lt;/style&gt;&lt;/DisplayText&gt;&lt;record&gt;&lt;rec-number&gt;507&lt;/rec-number&gt;&lt;foreign-keys&gt;&lt;key app="EN" db-id="2wwdxpeadfdr94eza2qx55wie0pes5vfrsvs" timestamp="1480365745"&gt;507&lt;/key&gt;&lt;/foreign-keys&gt;&lt;ref-type name="Journal Article"&gt;17&lt;/ref-type&gt;&lt;contributors&gt;&lt;authors&gt;&lt;author&gt;Kon, N.&lt;/author&gt;&lt;author&gt;Sugiyama, Y.&lt;/author&gt;&lt;author&gt;Yoshitane, H.&lt;/author&gt;&lt;author&gt;Kameshita, I.&lt;/author&gt;&lt;author&gt;Fukada, Y.&lt;/author&gt;&lt;/authors&gt;&lt;/contributors&gt;&lt;auth-address&gt;Department of Biological Sciences; Graduate School of Science; The University of Tokyo ; Tokyo, Japan.&amp;#xD;Department of Biological Sciences; Graduate School of Science; The University of Tokyo ; Tokyo, Japan ; Department of Life Sciences; Faculty of Agriculture; Kagawa University ; Kagawa, Japan.&amp;#xD;Department of Life Sciences; Faculty of Agriculture; Kagawa University ; Kagawa, Japan.&lt;/auth-address&gt;&lt;titles&gt;&lt;title&gt;Cell-based inhibitor screening identifies multiple protein kinases important for circadian clock oscillations&lt;/title&gt;&lt;secondary-title&gt;Commun Integr Biol&lt;/secondary-title&gt;&lt;alt-title&gt;Communicative &amp;amp; integrative biology&lt;/alt-title&gt;&lt;/titles&gt;&lt;periodical&gt;&lt;full-title&gt;Commun Integr Biol&lt;/full-title&gt;&lt;abbr-1&gt;Communicative &amp;amp; integrative biology&lt;/abbr-1&gt;&lt;/periodical&gt;&lt;alt-periodical&gt;&lt;full-title&gt;Commun Integr Biol&lt;/full-title&gt;&lt;abbr-1&gt;Communicative &amp;amp; integrative biology&lt;/abbr-1&gt;&lt;/alt-periodical&gt;&lt;pages&gt;e982405&lt;/pages&gt;&lt;volume&gt;8&lt;/volume&gt;&lt;number&gt;4&lt;/number&gt;&lt;dates&gt;&lt;year&gt;2015&lt;/year&gt;&lt;pub-dates&gt;&lt;date&gt;Jul-Aug&lt;/date&gt;&lt;/pub-dates&gt;&lt;/dates&gt;&lt;isbn&gt;1942-0889 (Linking)&lt;/isbn&gt;&lt;accession-num&gt;26478783&lt;/accession-num&gt;&lt;urls&gt;&lt;related-urls&gt;&lt;url&gt;http://www.ncbi.nlm.nih.gov/pubmed/26478783&lt;/url&gt;&lt;/related-urls&gt;&lt;/urls&gt;&lt;custom2&gt;4594307&lt;/custom2&gt;&lt;electronic-resource-num&gt;10.4161/19420889.2014.982405&lt;/electronic-resource-num&gt;&lt;/record&gt;&lt;/Cite&gt;&lt;/EndNote&gt;</w:instrText>
        </w:r>
        <w:r w:rsidR="00730386" w:rsidRPr="005B6208">
          <w:rPr>
            <w:rFonts w:asciiTheme="majorHAnsi" w:eastAsia="Malgun Gothic" w:hAnsiTheme="majorHAnsi" w:cstheme="majorHAnsi"/>
            <w:bCs/>
            <w:lang w:eastAsia="zh-CN"/>
          </w:rPr>
          <w:fldChar w:fldCharType="separate"/>
        </w:r>
        <w:r w:rsidR="00730386" w:rsidRPr="005B6208">
          <w:rPr>
            <w:rFonts w:asciiTheme="majorHAnsi" w:eastAsia="Malgun Gothic" w:hAnsiTheme="majorHAnsi" w:cstheme="majorHAnsi"/>
            <w:bCs/>
            <w:noProof/>
            <w:vertAlign w:val="superscript"/>
            <w:lang w:eastAsia="zh-CN"/>
          </w:rPr>
          <w:t>33</w:t>
        </w:r>
        <w:r w:rsidR="00730386" w:rsidRPr="005B6208">
          <w:rPr>
            <w:rFonts w:asciiTheme="majorHAnsi" w:eastAsia="Malgun Gothic" w:hAnsiTheme="majorHAnsi" w:cstheme="majorHAnsi"/>
            <w:bCs/>
            <w:lang w:eastAsia="zh-CN"/>
          </w:rPr>
          <w:fldChar w:fldCharType="end"/>
        </w:r>
      </w:hyperlink>
      <w:r w:rsidR="0002117A" w:rsidRPr="005B6208">
        <w:rPr>
          <w:rFonts w:asciiTheme="majorHAnsi" w:eastAsia="Malgun Gothic" w:hAnsiTheme="majorHAnsi" w:cstheme="majorHAnsi"/>
          <w:bCs/>
          <w:lang w:eastAsia="zh-CN"/>
        </w:rPr>
        <w:t>.</w:t>
      </w:r>
      <w:r w:rsidR="0002117A" w:rsidRPr="005B6208">
        <w:rPr>
          <w:rFonts w:asciiTheme="majorHAnsi" w:hAnsiTheme="majorHAnsi" w:cstheme="majorHAnsi"/>
        </w:rPr>
        <w:t xml:space="preserve"> </w:t>
      </w:r>
      <w:r w:rsidR="0002117A" w:rsidRPr="005B6208">
        <w:rPr>
          <w:rFonts w:asciiTheme="majorHAnsi" w:eastAsia="Malgun Gothic" w:hAnsiTheme="majorHAnsi" w:cstheme="majorHAnsi"/>
          <w:lang w:eastAsia="zh-CN"/>
        </w:rPr>
        <w:t xml:space="preserve">These results indicate that </w:t>
      </w:r>
      <w:r w:rsidR="00803C01" w:rsidRPr="005B6208">
        <w:rPr>
          <w:rFonts w:asciiTheme="majorHAnsi" w:eastAsia="Malgun Gothic" w:hAnsiTheme="majorHAnsi" w:cstheme="majorHAnsi"/>
          <w:lang w:eastAsia="zh-CN"/>
        </w:rPr>
        <w:t xml:space="preserve">the </w:t>
      </w:r>
      <w:r w:rsidR="0002117A" w:rsidRPr="005B6208">
        <w:rPr>
          <w:rFonts w:asciiTheme="majorHAnsi" w:eastAsia="Malgun Gothic" w:hAnsiTheme="majorHAnsi" w:cstheme="majorHAnsi"/>
          <w:lang w:eastAsia="zh-CN"/>
        </w:rPr>
        <w:t xml:space="preserve">circadian luciferase reporter vector and </w:t>
      </w:r>
      <w:r w:rsidR="0002117A" w:rsidRPr="005B6208">
        <w:rPr>
          <w:rFonts w:asciiTheme="majorHAnsi" w:eastAsia="Malgun Gothic" w:hAnsiTheme="majorHAnsi" w:cstheme="majorHAnsi"/>
          <w:i/>
          <w:lang w:eastAsia="zh-CN"/>
        </w:rPr>
        <w:t>in vitro</w:t>
      </w:r>
      <w:r w:rsidR="0002117A" w:rsidRPr="005B6208">
        <w:rPr>
          <w:rFonts w:asciiTheme="majorHAnsi" w:eastAsia="Malgun Gothic" w:hAnsiTheme="majorHAnsi" w:cstheme="majorHAnsi"/>
          <w:lang w:eastAsia="zh-CN"/>
        </w:rPr>
        <w:t xml:space="preserve"> cellular bioluminescence assay are applicable in other organ specific cells, including neural cells.</w:t>
      </w:r>
      <w:r w:rsidR="0002117A" w:rsidRPr="005B6208">
        <w:rPr>
          <w:rFonts w:asciiTheme="majorHAnsi" w:hAnsiTheme="majorHAnsi" w:cstheme="majorHAnsi"/>
        </w:rPr>
        <w:t xml:space="preserve"> </w:t>
      </w:r>
    </w:p>
    <w:p w14:paraId="11565758" w14:textId="77777777" w:rsidR="00204E19" w:rsidRPr="005B6208" w:rsidRDefault="00204E19" w:rsidP="005B6208">
      <w:pPr>
        <w:jc w:val="both"/>
        <w:rPr>
          <w:rFonts w:asciiTheme="majorHAnsi" w:hAnsiTheme="majorHAnsi" w:cstheme="majorHAnsi"/>
        </w:rPr>
      </w:pPr>
    </w:p>
    <w:p w14:paraId="727F3C23" w14:textId="611AFE16" w:rsidR="00A628D7" w:rsidRPr="005B6208" w:rsidRDefault="005B51EB" w:rsidP="005B6208">
      <w:pPr>
        <w:contextualSpacing/>
        <w:jc w:val="both"/>
        <w:rPr>
          <w:rFonts w:asciiTheme="majorHAnsi" w:eastAsia="Times New Roman" w:hAnsiTheme="majorHAnsi" w:cstheme="majorHAnsi"/>
        </w:rPr>
      </w:pPr>
      <w:r w:rsidRPr="005B6208">
        <w:rPr>
          <w:rFonts w:asciiTheme="majorHAnsi" w:eastAsia="Malgun Gothic" w:hAnsiTheme="majorHAnsi" w:cstheme="majorHAnsi"/>
          <w:lang w:eastAsia="zh-CN"/>
        </w:rPr>
        <w:t>Th</w:t>
      </w:r>
      <w:r w:rsidR="00574BFA" w:rsidRPr="005B6208">
        <w:rPr>
          <w:rFonts w:asciiTheme="majorHAnsi" w:eastAsia="Malgun Gothic" w:hAnsiTheme="majorHAnsi" w:cstheme="majorHAnsi"/>
          <w:lang w:eastAsia="zh-CN"/>
        </w:rPr>
        <w:t>e</w:t>
      </w:r>
      <w:r w:rsidRPr="005B6208">
        <w:rPr>
          <w:rFonts w:asciiTheme="majorHAnsi" w:eastAsia="Malgun Gothic" w:hAnsiTheme="majorHAnsi" w:cstheme="majorHAnsi"/>
          <w:lang w:eastAsia="zh-CN"/>
        </w:rPr>
        <w:t xml:space="preserve"> cellular reporter system </w:t>
      </w:r>
      <w:r w:rsidR="00B851DE" w:rsidRPr="005B6208">
        <w:rPr>
          <w:rFonts w:asciiTheme="majorHAnsi" w:eastAsia="Malgun Gothic" w:hAnsiTheme="majorHAnsi" w:cstheme="majorHAnsi"/>
          <w:lang w:eastAsia="zh-CN"/>
        </w:rPr>
        <w:t xml:space="preserve">developed here </w:t>
      </w:r>
      <w:r w:rsidRPr="005B6208">
        <w:rPr>
          <w:rFonts w:asciiTheme="majorHAnsi" w:eastAsia="Malgun Gothic" w:hAnsiTheme="majorHAnsi" w:cstheme="majorHAnsi"/>
          <w:lang w:eastAsia="zh-CN"/>
        </w:rPr>
        <w:t xml:space="preserve">could therefore be used broadly as an </w:t>
      </w:r>
      <w:r w:rsidRPr="005B6208">
        <w:rPr>
          <w:rFonts w:asciiTheme="majorHAnsi" w:eastAsia="Malgun Gothic" w:hAnsiTheme="majorHAnsi" w:cstheme="majorHAnsi"/>
          <w:i/>
          <w:lang w:eastAsia="zh-CN"/>
        </w:rPr>
        <w:t>in vitro</w:t>
      </w:r>
      <w:r w:rsidRPr="005B6208">
        <w:rPr>
          <w:rFonts w:asciiTheme="majorHAnsi" w:eastAsia="Malgun Gothic" w:hAnsiTheme="majorHAnsi" w:cstheme="majorHAnsi"/>
          <w:lang w:eastAsia="zh-CN"/>
        </w:rPr>
        <w:t xml:space="preserve"> assay for determination of circadian gene expression in </w:t>
      </w:r>
      <w:r w:rsidR="00E33765" w:rsidRPr="005B6208">
        <w:rPr>
          <w:rFonts w:asciiTheme="majorHAnsi" w:eastAsia="Malgun Gothic" w:hAnsiTheme="majorHAnsi" w:cstheme="majorHAnsi"/>
          <w:lang w:eastAsia="zh-CN"/>
        </w:rPr>
        <w:t xml:space="preserve">different cell types in general. </w:t>
      </w:r>
      <w:r w:rsidR="0044377C" w:rsidRPr="005B6208">
        <w:rPr>
          <w:rFonts w:asciiTheme="majorHAnsi" w:eastAsia="Malgun Gothic" w:hAnsiTheme="majorHAnsi" w:cstheme="majorHAnsi"/>
          <w:lang w:eastAsia="zh-CN"/>
        </w:rPr>
        <w:t>The e</w:t>
      </w:r>
      <w:r w:rsidR="00E33765" w:rsidRPr="005B6208">
        <w:rPr>
          <w:rFonts w:asciiTheme="majorHAnsi" w:eastAsia="Malgun Gothic" w:hAnsiTheme="majorHAnsi" w:cstheme="majorHAnsi"/>
          <w:lang w:eastAsia="zh-CN"/>
        </w:rPr>
        <w:t xml:space="preserve">xperimental procedure is simple, fast, and safe. </w:t>
      </w:r>
      <w:r w:rsidRPr="005B6208">
        <w:rPr>
          <w:rFonts w:asciiTheme="majorHAnsi" w:eastAsia="Malgun Gothic" w:hAnsiTheme="majorHAnsi" w:cstheme="majorHAnsi"/>
          <w:lang w:eastAsia="zh-CN"/>
        </w:rPr>
        <w:t xml:space="preserve">However, this cellular reporter system </w:t>
      </w:r>
      <w:r w:rsidR="00B851DE" w:rsidRPr="005B6208">
        <w:rPr>
          <w:rFonts w:asciiTheme="majorHAnsi" w:eastAsia="Malgun Gothic" w:hAnsiTheme="majorHAnsi" w:cstheme="majorHAnsi"/>
          <w:lang w:eastAsia="zh-CN"/>
        </w:rPr>
        <w:t>cannot be readily adapted</w:t>
      </w:r>
      <w:r w:rsidRPr="005B6208">
        <w:rPr>
          <w:rFonts w:asciiTheme="majorHAnsi" w:eastAsia="Malgun Gothic" w:hAnsiTheme="majorHAnsi" w:cstheme="majorHAnsi"/>
          <w:lang w:eastAsia="zh-CN"/>
        </w:rPr>
        <w:t xml:space="preserve"> </w:t>
      </w:r>
      <w:r w:rsidR="00B851DE" w:rsidRPr="005B6208">
        <w:rPr>
          <w:rFonts w:asciiTheme="majorHAnsi" w:eastAsia="Malgun Gothic" w:hAnsiTheme="majorHAnsi" w:cstheme="majorHAnsi"/>
          <w:lang w:eastAsia="zh-CN"/>
        </w:rPr>
        <w:t>in cells that are difficult</w:t>
      </w:r>
      <w:r w:rsidR="00122BDC" w:rsidRPr="005B6208">
        <w:rPr>
          <w:rFonts w:asciiTheme="majorHAnsi" w:eastAsia="Malgun Gothic" w:hAnsiTheme="majorHAnsi" w:cstheme="majorHAnsi"/>
          <w:lang w:eastAsia="zh-CN"/>
        </w:rPr>
        <w:t xml:space="preserve"> to transfect, </w:t>
      </w:r>
      <w:r w:rsidR="00204E19" w:rsidRPr="005B6208">
        <w:rPr>
          <w:rFonts w:asciiTheme="majorHAnsi" w:eastAsia="Malgun Gothic" w:hAnsiTheme="majorHAnsi" w:cstheme="majorHAnsi"/>
          <w:lang w:eastAsia="zh-CN"/>
        </w:rPr>
        <w:t xml:space="preserve">non-dividing cells </w:t>
      </w:r>
      <w:r w:rsidR="00122BDC" w:rsidRPr="005B6208">
        <w:rPr>
          <w:rFonts w:asciiTheme="majorHAnsi" w:eastAsia="Malgun Gothic" w:hAnsiTheme="majorHAnsi" w:cstheme="majorHAnsi"/>
          <w:lang w:eastAsia="zh-CN"/>
        </w:rPr>
        <w:t>(</w:t>
      </w:r>
      <w:r w:rsidR="006C479A" w:rsidRPr="005B6208">
        <w:rPr>
          <w:rFonts w:asciiTheme="majorHAnsi" w:eastAsia="Malgun Gothic" w:hAnsiTheme="majorHAnsi" w:cstheme="majorHAnsi"/>
          <w:i/>
          <w:lang w:eastAsia="zh-CN"/>
        </w:rPr>
        <w:t>e.g.</w:t>
      </w:r>
      <w:r w:rsidR="00122BDC" w:rsidRPr="005B6208">
        <w:rPr>
          <w:rFonts w:asciiTheme="majorHAnsi" w:eastAsia="Malgun Gothic" w:hAnsiTheme="majorHAnsi" w:cstheme="majorHAnsi"/>
          <w:lang w:eastAsia="zh-CN"/>
        </w:rPr>
        <w:t xml:space="preserve">, </w:t>
      </w:r>
      <w:r w:rsidR="00204E19" w:rsidRPr="005B6208">
        <w:rPr>
          <w:rFonts w:asciiTheme="majorHAnsi" w:eastAsia="Malgun Gothic" w:hAnsiTheme="majorHAnsi" w:cstheme="majorHAnsi"/>
          <w:lang w:eastAsia="zh-CN"/>
        </w:rPr>
        <w:t>neuronal cells</w:t>
      </w:r>
      <w:r w:rsidR="00122BDC" w:rsidRPr="005B6208">
        <w:rPr>
          <w:rFonts w:asciiTheme="majorHAnsi" w:eastAsia="Malgun Gothic" w:hAnsiTheme="majorHAnsi" w:cstheme="majorHAnsi"/>
          <w:lang w:eastAsia="zh-CN"/>
        </w:rPr>
        <w:t>)</w:t>
      </w:r>
      <w:r w:rsidR="00204E19" w:rsidRPr="005B6208">
        <w:rPr>
          <w:rFonts w:asciiTheme="majorHAnsi" w:eastAsia="Malgun Gothic" w:hAnsiTheme="majorHAnsi" w:cstheme="majorHAnsi"/>
          <w:lang w:eastAsia="zh-CN"/>
        </w:rPr>
        <w:t xml:space="preserve">, </w:t>
      </w:r>
      <w:r w:rsidRPr="005B6208">
        <w:rPr>
          <w:rFonts w:asciiTheme="majorHAnsi" w:eastAsia="Malgun Gothic" w:hAnsiTheme="majorHAnsi" w:cstheme="majorHAnsi"/>
          <w:lang w:eastAsia="zh-CN"/>
        </w:rPr>
        <w:t xml:space="preserve">since they </w:t>
      </w:r>
      <w:r w:rsidR="00204E19" w:rsidRPr="005B6208">
        <w:rPr>
          <w:rFonts w:asciiTheme="majorHAnsi" w:eastAsia="Malgun Gothic" w:hAnsiTheme="majorHAnsi" w:cstheme="majorHAnsi"/>
          <w:lang w:eastAsia="zh-CN"/>
        </w:rPr>
        <w:t xml:space="preserve">have notoriously low transfection </w:t>
      </w:r>
      <w:r w:rsidR="003779ED" w:rsidRPr="005B6208">
        <w:rPr>
          <w:rFonts w:asciiTheme="majorHAnsi" w:eastAsia="Malgun Gothic" w:hAnsiTheme="majorHAnsi" w:cstheme="majorHAnsi"/>
          <w:lang w:eastAsia="zh-CN"/>
        </w:rPr>
        <w:t>efficiencies. Virus</w:t>
      </w:r>
      <w:r w:rsidRPr="005B6208">
        <w:rPr>
          <w:rFonts w:asciiTheme="majorHAnsi" w:eastAsia="Malgun Gothic" w:hAnsiTheme="majorHAnsi" w:cstheme="majorHAnsi"/>
          <w:lang w:eastAsia="zh-CN"/>
        </w:rPr>
        <w:t xml:space="preserve">-based </w:t>
      </w:r>
      <w:r w:rsidR="00204E19" w:rsidRPr="005B6208">
        <w:rPr>
          <w:rFonts w:asciiTheme="majorHAnsi" w:eastAsia="Malgun Gothic" w:hAnsiTheme="majorHAnsi" w:cstheme="majorHAnsi"/>
          <w:lang w:eastAsia="zh-CN"/>
        </w:rPr>
        <w:t>transfection method</w:t>
      </w:r>
      <w:r w:rsidR="0044377C" w:rsidRPr="005B6208">
        <w:rPr>
          <w:rFonts w:asciiTheme="majorHAnsi" w:eastAsia="Malgun Gothic" w:hAnsiTheme="majorHAnsi" w:cstheme="majorHAnsi"/>
          <w:lang w:eastAsia="zh-CN"/>
        </w:rPr>
        <w:t>s</w:t>
      </w:r>
      <w:r w:rsidR="00204E19" w:rsidRPr="005B6208">
        <w:rPr>
          <w:rFonts w:asciiTheme="majorHAnsi" w:eastAsia="Malgun Gothic" w:hAnsiTheme="majorHAnsi" w:cstheme="majorHAnsi"/>
          <w:lang w:eastAsia="zh-CN"/>
        </w:rPr>
        <w:t xml:space="preserve"> </w:t>
      </w:r>
      <w:r w:rsidR="00204E19" w:rsidRPr="005B6208">
        <w:rPr>
          <w:rFonts w:asciiTheme="majorHAnsi" w:eastAsia="Malgun Gothic" w:hAnsiTheme="majorHAnsi" w:cstheme="majorHAnsi"/>
          <w:lang w:eastAsia="zh-CN"/>
        </w:rPr>
        <w:lastRenderedPageBreak/>
        <w:t>(</w:t>
      </w:r>
      <w:r w:rsidR="00204E19" w:rsidRPr="005B6208">
        <w:rPr>
          <w:rFonts w:asciiTheme="majorHAnsi" w:eastAsia="Malgun Gothic" w:hAnsiTheme="majorHAnsi" w:cstheme="majorHAnsi"/>
          <w:i/>
          <w:lang w:eastAsia="zh-CN"/>
        </w:rPr>
        <w:t>e.g.</w:t>
      </w:r>
      <w:r w:rsidR="00204E19" w:rsidRPr="005B6208">
        <w:rPr>
          <w:rFonts w:asciiTheme="majorHAnsi" w:eastAsia="Malgun Gothic" w:hAnsiTheme="majorHAnsi" w:cstheme="majorHAnsi"/>
          <w:lang w:eastAsia="zh-CN"/>
        </w:rPr>
        <w:t xml:space="preserve">, </w:t>
      </w:r>
      <w:proofErr w:type="spellStart"/>
      <w:r w:rsidR="00204E19" w:rsidRPr="005B6208">
        <w:rPr>
          <w:rFonts w:asciiTheme="majorHAnsi" w:eastAsia="Malgun Gothic" w:hAnsiTheme="majorHAnsi" w:cstheme="majorHAnsi"/>
          <w:lang w:eastAsia="zh-CN"/>
        </w:rPr>
        <w:t>lentivirus</w:t>
      </w:r>
      <w:proofErr w:type="spellEnd"/>
      <w:r w:rsidR="00204E19" w:rsidRPr="005B6208">
        <w:rPr>
          <w:rFonts w:asciiTheme="majorHAnsi" w:eastAsia="Malgun Gothic" w:hAnsiTheme="majorHAnsi" w:cstheme="majorHAnsi"/>
          <w:lang w:eastAsia="zh-CN"/>
        </w:rPr>
        <w:t xml:space="preserve"> transfection) </w:t>
      </w:r>
      <w:r w:rsidR="00B851DE" w:rsidRPr="005B6208">
        <w:rPr>
          <w:rFonts w:asciiTheme="majorHAnsi" w:eastAsia="Malgun Gothic" w:hAnsiTheme="majorHAnsi" w:cstheme="majorHAnsi"/>
          <w:lang w:eastAsia="zh-CN"/>
        </w:rPr>
        <w:t xml:space="preserve">may </w:t>
      </w:r>
      <w:r w:rsidR="00122BDC" w:rsidRPr="005B6208">
        <w:rPr>
          <w:rFonts w:asciiTheme="majorHAnsi" w:eastAsia="Malgun Gothic" w:hAnsiTheme="majorHAnsi" w:cstheme="majorHAnsi"/>
          <w:lang w:eastAsia="zh-CN"/>
        </w:rPr>
        <w:t xml:space="preserve">offer a higher efficiency solution </w:t>
      </w:r>
      <w:r w:rsidRPr="005B6208">
        <w:rPr>
          <w:rFonts w:asciiTheme="majorHAnsi" w:eastAsia="Malgun Gothic" w:hAnsiTheme="majorHAnsi" w:cstheme="majorHAnsi"/>
          <w:lang w:eastAsia="zh-CN"/>
        </w:rPr>
        <w:t>for these cells</w:t>
      </w:r>
      <w:hyperlink w:anchor="_ENREF_34" w:tooltip="Ramanathan, 2012 #510" w:history="1">
        <w:r w:rsidR="00730386" w:rsidRPr="005B6208">
          <w:rPr>
            <w:rFonts w:asciiTheme="majorHAnsi" w:eastAsia="Malgun Gothic" w:hAnsiTheme="majorHAnsi" w:cstheme="majorHAnsi"/>
            <w:lang w:eastAsia="zh-CN"/>
          </w:rPr>
          <w:fldChar w:fldCharType="begin"/>
        </w:r>
        <w:r w:rsidR="00730386" w:rsidRPr="005B6208">
          <w:rPr>
            <w:rFonts w:asciiTheme="majorHAnsi" w:eastAsia="Malgun Gothic" w:hAnsiTheme="majorHAnsi" w:cstheme="majorHAnsi"/>
            <w:lang w:eastAsia="zh-CN"/>
          </w:rPr>
          <w:instrText xml:space="preserve"> ADDIN EN.CITE &lt;EndNote&gt;&lt;Cite&gt;&lt;Author&gt;Ramanathan&lt;/Author&gt;&lt;Year&gt;2012&lt;/Year&gt;&lt;RecNum&gt;510&lt;/RecNum&gt;&lt;DisplayText&gt;&lt;style face="superscript"&gt;34&lt;/style&gt;&lt;/DisplayText&gt;&lt;record&gt;&lt;rec-number&gt;510&lt;/rec-number&gt;&lt;foreign-keys&gt;&lt;key app="EN" db-id="2wwdxpeadfdr94eza2qx55wie0pes5vfrsvs" timestamp="1480785247"&gt;510&lt;/key&gt;&lt;/foreign-keys&gt;&lt;ref-type name="Journal Article"&gt;17&lt;/ref-type&gt;&lt;contributors&gt;&lt;authors&gt;&lt;author&gt;Ramanathan, Chidambaram&lt;/author&gt;&lt;author&gt;Khan, Sanjoy K.&lt;/author&gt;&lt;author&gt;Kathale, Nimish D.&lt;/author&gt;&lt;author&gt;Xu, Haiyan&lt;/author&gt;&lt;author&gt;Liu, Andrew C.&lt;/author&gt;&lt;/authors&gt;&lt;/contributors&gt;&lt;titles&gt;&lt;title&gt;Monitoring Cell-autonomous Circadian Clock Rhythms of Gene Expression Using Luciferase Bioluminescence Reporters&lt;/title&gt;&lt;/titles&gt;&lt;pages&gt;e4234&lt;/pages&gt;&lt;number&gt;67&lt;/number&gt;&lt;keywords&gt;&lt;keyword&gt;Genetics&lt;/keyword&gt;&lt;keyword&gt;Molecular Biology&lt;/keyword&gt;&lt;keyword&gt;Cellular Biology&lt;/keyword&gt;&lt;keyword&gt;Chemical Biology&lt;/keyword&gt;&lt;keyword&gt;Circadian clock&lt;/keyword&gt;&lt;keyword&gt;firefly luciferase&lt;/keyword&gt;&lt;keyword&gt;real-time bioluminescence technology&lt;/keyword&gt;&lt;keyword&gt;cell-autonomous model&lt;/keyword&gt;&lt;keyword&gt;lentiviral vector&lt;/keyword&gt;&lt;keyword&gt;RNA interference (RNAi)&lt;/keyword&gt;&lt;keyword&gt;high-throughput screening (HTS)&lt;/keyword&gt;&lt;/keywords&gt;&lt;dates&gt;&lt;year&gt;2012&lt;/year&gt;&lt;pub-dates&gt;&lt;date&gt;2012/09/27/&lt;/date&gt;&lt;/pub-dates&gt;&lt;/dates&gt;&lt;publisher&gt;JoVE&lt;/publisher&gt;&lt;isbn&gt;1940-087X&lt;/isbn&gt;&lt;urls&gt;&lt;related-urls&gt;&lt;url&gt;http://www.jove.com/video/4234&lt;/url&gt;&lt;/related-urls&gt;&lt;/urls&gt;&lt;electronic-resource-num&gt;doi:10.3791/4234&lt;/electronic-resource-num&gt;&lt;/record&gt;&lt;/Cite&gt;&lt;/EndNote&gt;</w:instrText>
        </w:r>
        <w:r w:rsidR="00730386" w:rsidRPr="005B6208">
          <w:rPr>
            <w:rFonts w:asciiTheme="majorHAnsi" w:eastAsia="Malgun Gothic" w:hAnsiTheme="majorHAnsi" w:cstheme="majorHAnsi"/>
            <w:lang w:eastAsia="zh-CN"/>
          </w:rPr>
          <w:fldChar w:fldCharType="separate"/>
        </w:r>
        <w:r w:rsidR="00730386" w:rsidRPr="005B6208">
          <w:rPr>
            <w:rFonts w:asciiTheme="majorHAnsi" w:eastAsia="Malgun Gothic" w:hAnsiTheme="majorHAnsi" w:cstheme="majorHAnsi"/>
            <w:noProof/>
            <w:vertAlign w:val="superscript"/>
            <w:lang w:eastAsia="zh-CN"/>
          </w:rPr>
          <w:t>34</w:t>
        </w:r>
        <w:r w:rsidR="00730386" w:rsidRPr="005B6208">
          <w:rPr>
            <w:rFonts w:asciiTheme="majorHAnsi" w:eastAsia="Malgun Gothic" w:hAnsiTheme="majorHAnsi" w:cstheme="majorHAnsi"/>
            <w:lang w:eastAsia="zh-CN"/>
          </w:rPr>
          <w:fldChar w:fldCharType="end"/>
        </w:r>
      </w:hyperlink>
      <w:r w:rsidR="00204E19" w:rsidRPr="005B6208">
        <w:rPr>
          <w:rFonts w:asciiTheme="majorHAnsi" w:eastAsia="Malgun Gothic" w:hAnsiTheme="majorHAnsi" w:cstheme="majorHAnsi"/>
          <w:lang w:eastAsia="zh-CN"/>
        </w:rPr>
        <w:t xml:space="preserve">. </w:t>
      </w:r>
      <w:r w:rsidR="00122BDC" w:rsidRPr="005B6208">
        <w:rPr>
          <w:rFonts w:asciiTheme="majorHAnsi" w:eastAsia="Malgun Gothic" w:hAnsiTheme="majorHAnsi" w:cstheme="majorHAnsi"/>
          <w:lang w:eastAsia="zh-CN"/>
        </w:rPr>
        <w:t xml:space="preserve">However, the time and difficulty associated with </w:t>
      </w:r>
      <w:proofErr w:type="spellStart"/>
      <w:r w:rsidR="00122BDC" w:rsidRPr="005B6208">
        <w:rPr>
          <w:rFonts w:asciiTheme="majorHAnsi" w:eastAsia="Malgun Gothic" w:hAnsiTheme="majorHAnsi" w:cstheme="majorHAnsi"/>
          <w:lang w:eastAsia="zh-CN"/>
        </w:rPr>
        <w:t>lentiviral</w:t>
      </w:r>
      <w:proofErr w:type="spellEnd"/>
      <w:r w:rsidR="00122BDC" w:rsidRPr="005B6208">
        <w:rPr>
          <w:rFonts w:asciiTheme="majorHAnsi" w:eastAsia="Malgun Gothic" w:hAnsiTheme="majorHAnsi" w:cstheme="majorHAnsi"/>
          <w:lang w:eastAsia="zh-CN"/>
        </w:rPr>
        <w:t xml:space="preserve"> production makes this method difficult and time consuming. </w:t>
      </w:r>
      <w:r w:rsidR="00A0476F" w:rsidRPr="005B6208">
        <w:rPr>
          <w:rFonts w:asciiTheme="majorHAnsi" w:eastAsia="Malgun Gothic" w:hAnsiTheme="majorHAnsi" w:cstheme="majorHAnsi"/>
          <w:lang w:eastAsia="zh-CN"/>
        </w:rPr>
        <w:t>Moreover</w:t>
      </w:r>
      <w:r w:rsidR="00122BDC" w:rsidRPr="005B6208">
        <w:rPr>
          <w:rFonts w:asciiTheme="majorHAnsi" w:eastAsia="Malgun Gothic" w:hAnsiTheme="majorHAnsi" w:cstheme="majorHAnsi"/>
          <w:lang w:eastAsia="zh-CN"/>
        </w:rPr>
        <w:t xml:space="preserve">, a proper safety-level lab is necessary for production and use of the virus. </w:t>
      </w:r>
      <w:r w:rsidR="00204E19" w:rsidRPr="005B6208">
        <w:rPr>
          <w:rFonts w:asciiTheme="majorHAnsi" w:eastAsia="Malgun Gothic" w:hAnsiTheme="majorHAnsi" w:cstheme="majorHAnsi"/>
          <w:lang w:eastAsia="zh-CN"/>
        </w:rPr>
        <w:t>In addition, high resolution single cell luminescence detectors could be used for the determination of persistent, independently-phased rhythms of circadian gene expression in non-dividing cells</w:t>
      </w:r>
      <w:hyperlink w:anchor="_ENREF_35" w:tooltip="Welsh, 2004 #677" w:history="1">
        <w:r w:rsidR="00730386" w:rsidRPr="005B6208">
          <w:rPr>
            <w:rFonts w:asciiTheme="majorHAnsi" w:eastAsia="Times New Roman" w:hAnsiTheme="majorHAnsi" w:cstheme="majorHAnsi"/>
            <w:noProof/>
          </w:rPr>
          <w:fldChar w:fldCharType="begin"/>
        </w:r>
        <w:r w:rsidR="00730386" w:rsidRPr="005B6208">
          <w:rPr>
            <w:rFonts w:asciiTheme="majorHAnsi" w:eastAsia="Times New Roman" w:hAnsiTheme="majorHAnsi" w:cstheme="majorHAnsi"/>
            <w:noProof/>
          </w:rPr>
          <w:instrText xml:space="preserve"> ADDIN EN.CITE &lt;EndNote&gt;&lt;Cite&gt;&lt;Author&gt;Welsh&lt;/Author&gt;&lt;Year&gt;2004&lt;/Year&gt;&lt;RecNum&gt;677&lt;/RecNum&gt;&lt;DisplayText&gt;&lt;style face="superscript"&gt;35&lt;/style&gt;&lt;/DisplayText&gt;&lt;record&gt;&lt;rec-number&gt;677&lt;/rec-number&gt;&lt;foreign-keys&gt;&lt;key app="EN" db-id="vxewve5adeavr6e5zaf5psfzfw5ae5ada25a" timestamp="1317854209"&gt;677&lt;/key&gt;&lt;/foreign-keys&gt;&lt;ref-type name="Journal Article"&gt;17&lt;/ref-type&gt;&lt;contributors&gt;&lt;authors&gt;&lt;author&gt;Welsh, D. K.&lt;/author&gt;&lt;author&gt;Yoo, S. H.&lt;/author&gt;&lt;author&gt;Liu, A. C.&lt;/author&gt;&lt;author&gt;Takahashi, J. S.&lt;/author&gt;&lt;author&gt;Kay, S. A.&lt;/author&gt;&lt;/authors&gt;&lt;/contributors&gt;&lt;auth-address&gt;Department of Cell Biology, The Scripps Research Institute, La Jolla, CA 92037, USA. welshdk@scripps.edu&lt;/auth-address&gt;&lt;titles&gt;&lt;title&gt;Bioluminescence imaging of individual fibroblasts reveals persistent, independently phased circadian rhythms of clock gene expression&lt;/title&gt;&lt;secondary-title&gt;Curr Biol&lt;/secondary-title&gt;&lt;/titles&gt;&lt;periodical&gt;&lt;full-title&gt;Curr Biol&lt;/full-title&gt;&lt;/periodical&gt;&lt;pages&gt;2289-95&lt;/pages&gt;&lt;volume&gt;14&lt;/volume&gt;&lt;number&gt;24&lt;/number&gt;&lt;edition&gt;2004/12/29&lt;/edition&gt;&lt;keywords&gt;&lt;keyword&gt;Animals&lt;/keyword&gt;&lt;keyword&gt;CLOCK Proteins&lt;/keyword&gt;&lt;keyword&gt;Cells, Cultured&lt;/keyword&gt;&lt;keyword&gt;Circadian Rhythm/*physiology&lt;/keyword&gt;&lt;keyword&gt;DNA Primers&lt;/keyword&gt;&lt;keyword&gt;Fibroblasts/metabolism&lt;/keyword&gt;&lt;keyword&gt;*Gene Expression Regulation&lt;/keyword&gt;&lt;keyword&gt;Image Processing, Computer-Assisted&lt;/keyword&gt;&lt;keyword&gt;Luciferases&lt;/keyword&gt;&lt;keyword&gt;Mice&lt;/keyword&gt;&lt;keyword&gt;Mice, Mutant Strains&lt;/keyword&gt;&lt;keyword&gt;Oscillometry&lt;/keyword&gt;&lt;keyword&gt;Trans-Activators/genetics/*metabolism&lt;/keyword&gt;&lt;/keywords&gt;&lt;dates&gt;&lt;year&gt;2004&lt;/year&gt;&lt;pub-dates&gt;&lt;date&gt;Dec 29&lt;/date&gt;&lt;/pub-dates&gt;&lt;/dates&gt;&lt;isbn&gt;0960-9822 (Print)&amp;#xD;0960-9822 (Linking)&lt;/isbn&gt;&lt;accession-num&gt;15620658&lt;/accession-num&gt;&lt;urls&gt;&lt;related-urls&gt;&lt;url&gt;http://www.ncbi.nlm.nih.gov/entrez/query.fcgi?cmd=Retrieve&amp;amp;db=PubMed&amp;amp;dopt=Citation&amp;amp;list_uids=15620658&lt;/url&gt;&lt;/related-urls&gt;&lt;/urls&gt;&lt;electronic-resource-num&gt;S0960982204009157 [pii]&amp;#xD;10.1016/j.cub.2004.11.057&lt;/electronic-resource-num&gt;&lt;language&gt;eng&lt;/language&gt;&lt;/record&gt;&lt;/Cite&gt;&lt;/EndNote&gt;</w:instrText>
        </w:r>
        <w:r w:rsidR="00730386" w:rsidRPr="005B6208">
          <w:rPr>
            <w:rFonts w:asciiTheme="majorHAnsi" w:eastAsia="Times New Roman" w:hAnsiTheme="majorHAnsi" w:cstheme="majorHAnsi"/>
            <w:noProof/>
          </w:rPr>
          <w:fldChar w:fldCharType="separate"/>
        </w:r>
        <w:r w:rsidR="00730386" w:rsidRPr="005B6208">
          <w:rPr>
            <w:rFonts w:asciiTheme="majorHAnsi" w:eastAsia="Times New Roman" w:hAnsiTheme="majorHAnsi" w:cstheme="majorHAnsi"/>
            <w:noProof/>
            <w:vertAlign w:val="superscript"/>
          </w:rPr>
          <w:t>35</w:t>
        </w:r>
        <w:r w:rsidR="00730386" w:rsidRPr="005B6208">
          <w:rPr>
            <w:rFonts w:asciiTheme="majorHAnsi" w:eastAsia="Times New Roman" w:hAnsiTheme="majorHAnsi" w:cstheme="majorHAnsi"/>
            <w:noProof/>
          </w:rPr>
          <w:fldChar w:fldCharType="end"/>
        </w:r>
      </w:hyperlink>
      <w:r w:rsidR="00204E19" w:rsidRPr="005B6208">
        <w:rPr>
          <w:rFonts w:asciiTheme="majorHAnsi" w:eastAsia="Malgun Gothic" w:hAnsiTheme="majorHAnsi" w:cstheme="majorHAnsi"/>
          <w:lang w:eastAsia="zh-CN"/>
        </w:rPr>
        <w:t xml:space="preserve">. </w:t>
      </w:r>
    </w:p>
    <w:p w14:paraId="3DFA7958" w14:textId="77777777" w:rsidR="00A628D7" w:rsidRPr="005B6208" w:rsidRDefault="00A628D7" w:rsidP="005B6208">
      <w:pPr>
        <w:jc w:val="both"/>
        <w:rPr>
          <w:rFonts w:asciiTheme="majorHAnsi" w:hAnsiTheme="majorHAnsi" w:cstheme="majorHAnsi"/>
        </w:rPr>
      </w:pPr>
    </w:p>
    <w:p w14:paraId="75CA8701" w14:textId="79888ADB" w:rsidR="00E95DEE" w:rsidRPr="005B6208" w:rsidRDefault="002F41B0"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Studies of mammalian circadian </w:t>
      </w:r>
      <w:proofErr w:type="gramStart"/>
      <w:r w:rsidRPr="005B6208">
        <w:rPr>
          <w:rFonts w:asciiTheme="majorHAnsi" w:hAnsiTheme="majorHAnsi" w:cstheme="majorHAnsi"/>
          <w:bCs/>
          <w:color w:val="000000"/>
        </w:rPr>
        <w:t xml:space="preserve">rhythm </w:t>
      </w:r>
      <w:r w:rsidRPr="005B6208">
        <w:rPr>
          <w:rFonts w:asciiTheme="majorHAnsi" w:hAnsiTheme="majorHAnsi" w:cstheme="majorHAnsi"/>
          <w:bCs/>
          <w:i/>
          <w:color w:val="000000"/>
        </w:rPr>
        <w:t>in vivo</w:t>
      </w:r>
      <w:r w:rsidRPr="005B6208">
        <w:rPr>
          <w:rFonts w:asciiTheme="majorHAnsi" w:hAnsiTheme="majorHAnsi" w:cstheme="majorHAnsi"/>
          <w:bCs/>
          <w:color w:val="000000"/>
        </w:rPr>
        <w:t xml:space="preserve"> are</w:t>
      </w:r>
      <w:proofErr w:type="gramEnd"/>
      <w:r w:rsidRPr="005B6208">
        <w:rPr>
          <w:rFonts w:asciiTheme="majorHAnsi" w:hAnsiTheme="majorHAnsi" w:cstheme="majorHAnsi"/>
          <w:bCs/>
          <w:color w:val="000000"/>
        </w:rPr>
        <w:t xml:space="preserve"> not only labor intensive, and costly, </w:t>
      </w:r>
      <w:r w:rsidR="00574BFA" w:rsidRPr="005B6208">
        <w:rPr>
          <w:rFonts w:asciiTheme="majorHAnsi" w:hAnsiTheme="majorHAnsi" w:cstheme="majorHAnsi"/>
          <w:bCs/>
          <w:color w:val="000000"/>
        </w:rPr>
        <w:t xml:space="preserve">but </w:t>
      </w:r>
      <w:r w:rsidRPr="005B6208">
        <w:rPr>
          <w:rFonts w:asciiTheme="majorHAnsi" w:hAnsiTheme="majorHAnsi" w:cstheme="majorHAnsi"/>
          <w:bCs/>
          <w:color w:val="000000"/>
        </w:rPr>
        <w:t>they also require the use of large number</w:t>
      </w:r>
      <w:r w:rsidR="00786856" w:rsidRPr="005B6208">
        <w:rPr>
          <w:rFonts w:asciiTheme="majorHAnsi" w:hAnsiTheme="majorHAnsi" w:cstheme="majorHAnsi"/>
          <w:bCs/>
          <w:color w:val="000000"/>
        </w:rPr>
        <w:t>s</w:t>
      </w:r>
      <w:r w:rsidRPr="005B6208">
        <w:rPr>
          <w:rFonts w:asciiTheme="majorHAnsi" w:hAnsiTheme="majorHAnsi" w:cstheme="majorHAnsi"/>
          <w:bCs/>
          <w:color w:val="000000"/>
        </w:rPr>
        <w:t xml:space="preserve"> o</w:t>
      </w:r>
      <w:r w:rsidR="001E58A9" w:rsidRPr="005B6208">
        <w:rPr>
          <w:rFonts w:asciiTheme="majorHAnsi" w:hAnsiTheme="majorHAnsi" w:cstheme="majorHAnsi"/>
          <w:bCs/>
          <w:color w:val="000000"/>
        </w:rPr>
        <w:t>f</w:t>
      </w:r>
      <w:r w:rsidRPr="005B6208">
        <w:rPr>
          <w:rFonts w:asciiTheme="majorHAnsi" w:hAnsiTheme="majorHAnsi" w:cstheme="majorHAnsi"/>
          <w:bCs/>
          <w:color w:val="000000"/>
        </w:rPr>
        <w:t xml:space="preserve"> animals. The availability </w:t>
      </w:r>
      <w:r w:rsidR="001E58A9" w:rsidRPr="005B6208">
        <w:rPr>
          <w:rFonts w:asciiTheme="majorHAnsi" w:hAnsiTheme="majorHAnsi" w:cstheme="majorHAnsi"/>
          <w:bCs/>
          <w:color w:val="000000"/>
        </w:rPr>
        <w:t xml:space="preserve">of </w:t>
      </w:r>
      <w:r w:rsidR="001E58A9" w:rsidRPr="005B6208">
        <w:rPr>
          <w:rFonts w:asciiTheme="majorHAnsi" w:hAnsiTheme="majorHAnsi" w:cstheme="majorHAnsi"/>
          <w:bCs/>
          <w:i/>
          <w:color w:val="000000"/>
        </w:rPr>
        <w:t>in</w:t>
      </w:r>
      <w:r w:rsidR="006B1289" w:rsidRPr="005B6208">
        <w:rPr>
          <w:rFonts w:asciiTheme="majorHAnsi" w:hAnsiTheme="majorHAnsi" w:cstheme="majorHAnsi"/>
          <w:bCs/>
          <w:i/>
          <w:color w:val="000000"/>
        </w:rPr>
        <w:t xml:space="preserve"> vitro</w:t>
      </w:r>
      <w:r w:rsidR="006B1289" w:rsidRPr="005B6208">
        <w:rPr>
          <w:rFonts w:asciiTheme="majorHAnsi" w:hAnsiTheme="majorHAnsi" w:cstheme="majorHAnsi"/>
          <w:bCs/>
          <w:color w:val="000000"/>
        </w:rPr>
        <w:t xml:space="preserve"> systems </w:t>
      </w:r>
      <w:r w:rsidRPr="005B6208">
        <w:rPr>
          <w:rFonts w:asciiTheme="majorHAnsi" w:hAnsiTheme="majorHAnsi" w:cstheme="majorHAnsi"/>
          <w:bCs/>
          <w:color w:val="000000"/>
        </w:rPr>
        <w:t xml:space="preserve">could significantly </w:t>
      </w:r>
      <w:r w:rsidR="006B1289" w:rsidRPr="005B6208">
        <w:rPr>
          <w:rFonts w:asciiTheme="majorHAnsi" w:hAnsiTheme="majorHAnsi" w:cstheme="majorHAnsi"/>
          <w:bCs/>
          <w:color w:val="000000"/>
        </w:rPr>
        <w:t>reduce the number of animals required to test association</w:t>
      </w:r>
      <w:r w:rsidRPr="005B6208">
        <w:rPr>
          <w:rFonts w:asciiTheme="majorHAnsi" w:hAnsiTheme="majorHAnsi" w:cstheme="majorHAnsi"/>
          <w:bCs/>
          <w:color w:val="000000"/>
        </w:rPr>
        <w:t>s</w:t>
      </w:r>
      <w:r w:rsidR="006B1289" w:rsidRPr="005B6208">
        <w:rPr>
          <w:rFonts w:asciiTheme="majorHAnsi" w:hAnsiTheme="majorHAnsi" w:cstheme="majorHAnsi"/>
          <w:bCs/>
          <w:color w:val="000000"/>
        </w:rPr>
        <w:t xml:space="preserve"> between disruption of circadian gene expression and </w:t>
      </w:r>
      <w:r w:rsidRPr="005B6208">
        <w:rPr>
          <w:rFonts w:asciiTheme="majorHAnsi" w:hAnsiTheme="majorHAnsi" w:cstheme="majorHAnsi"/>
          <w:bCs/>
          <w:color w:val="000000"/>
        </w:rPr>
        <w:t xml:space="preserve">the development of </w:t>
      </w:r>
      <w:r w:rsidR="001E58A9" w:rsidRPr="005B6208">
        <w:rPr>
          <w:rFonts w:asciiTheme="majorHAnsi" w:hAnsiTheme="majorHAnsi" w:cstheme="majorHAnsi"/>
          <w:bCs/>
          <w:color w:val="000000"/>
        </w:rPr>
        <w:t>chronic</w:t>
      </w:r>
      <w:r w:rsidRPr="005B6208">
        <w:rPr>
          <w:rFonts w:asciiTheme="majorHAnsi" w:hAnsiTheme="majorHAnsi" w:cstheme="majorHAnsi"/>
          <w:bCs/>
          <w:color w:val="000000"/>
        </w:rPr>
        <w:t xml:space="preserve"> diseases, </w:t>
      </w:r>
      <w:r w:rsidR="006B1289" w:rsidRPr="005B6208">
        <w:rPr>
          <w:rFonts w:asciiTheme="majorHAnsi" w:hAnsiTheme="majorHAnsi" w:cstheme="majorHAnsi"/>
          <w:bCs/>
          <w:color w:val="000000"/>
        </w:rPr>
        <w:t xml:space="preserve">including carcinogenesis and metabolic syndrome. </w:t>
      </w:r>
      <w:r w:rsidR="00024E0C" w:rsidRPr="005B6208">
        <w:rPr>
          <w:rFonts w:asciiTheme="majorHAnsi" w:eastAsia="Malgun Gothic" w:hAnsiTheme="majorHAnsi" w:cstheme="majorHAnsi"/>
          <w:lang w:eastAsia="zh-CN"/>
        </w:rPr>
        <w:t>Q</w:t>
      </w:r>
      <w:r w:rsidR="009A4436" w:rsidRPr="005B6208">
        <w:rPr>
          <w:rFonts w:asciiTheme="majorHAnsi" w:eastAsia="Malgun Gothic" w:hAnsiTheme="majorHAnsi" w:cstheme="majorHAnsi"/>
          <w:lang w:eastAsia="zh-CN"/>
        </w:rPr>
        <w:t xml:space="preserve">uantitative data on circadian parameters, including period, amplitude, and phase, </w:t>
      </w:r>
      <w:r w:rsidR="0021511E" w:rsidRPr="005B6208">
        <w:rPr>
          <w:rFonts w:asciiTheme="majorHAnsi" w:eastAsia="Malgun Gothic" w:hAnsiTheme="majorHAnsi" w:cstheme="majorHAnsi"/>
          <w:lang w:eastAsia="zh-CN"/>
        </w:rPr>
        <w:t xml:space="preserve">can </w:t>
      </w:r>
      <w:r w:rsidR="009A4436" w:rsidRPr="005B6208">
        <w:rPr>
          <w:rFonts w:asciiTheme="majorHAnsi" w:eastAsia="Malgun Gothic" w:hAnsiTheme="majorHAnsi" w:cstheme="majorHAnsi"/>
          <w:lang w:eastAsia="zh-CN"/>
        </w:rPr>
        <w:t>inform dose- and/or time-dependent effects of chemicals on cellular circadian rhythm</w:t>
      </w:r>
      <w:r w:rsidR="0021511E" w:rsidRPr="005B6208">
        <w:rPr>
          <w:rFonts w:asciiTheme="majorHAnsi" w:eastAsia="Malgun Gothic" w:hAnsiTheme="majorHAnsi" w:cstheme="majorHAnsi"/>
          <w:lang w:eastAsia="zh-CN"/>
        </w:rPr>
        <w:t>. For example, we</w:t>
      </w:r>
      <w:r w:rsidR="009A4436" w:rsidRPr="005B6208">
        <w:rPr>
          <w:rFonts w:asciiTheme="majorHAnsi" w:eastAsia="Malgun Gothic" w:hAnsiTheme="majorHAnsi" w:cstheme="majorHAnsi"/>
          <w:lang w:eastAsia="zh-CN"/>
        </w:rPr>
        <w:t xml:space="preserve"> observed that antioxidant NAC can dose-dependently restore the period and phase of cellular circadian rhythm disrupted by NMU. </w:t>
      </w:r>
      <w:r w:rsidR="006B1289" w:rsidRPr="005B6208">
        <w:rPr>
          <w:rFonts w:asciiTheme="majorHAnsi" w:hAnsiTheme="majorHAnsi" w:cstheme="majorHAnsi"/>
          <w:bCs/>
          <w:color w:val="000000"/>
        </w:rPr>
        <w:t xml:space="preserve">The </w:t>
      </w:r>
      <w:r w:rsidR="006B1289" w:rsidRPr="005B6208">
        <w:rPr>
          <w:rFonts w:asciiTheme="majorHAnsi" w:hAnsiTheme="majorHAnsi" w:cstheme="majorHAnsi"/>
          <w:bCs/>
          <w:i/>
          <w:color w:val="000000"/>
        </w:rPr>
        <w:t>in vitro</w:t>
      </w:r>
      <w:r w:rsidR="006B1289" w:rsidRPr="005B6208">
        <w:rPr>
          <w:rFonts w:asciiTheme="majorHAnsi" w:hAnsiTheme="majorHAnsi" w:cstheme="majorHAnsi"/>
          <w:bCs/>
          <w:color w:val="000000"/>
        </w:rPr>
        <w:t xml:space="preserve"> model could also be used to screen and classify environmental circadian disruptors and to investigate the impact of disrupted circadian rhythm on the impairment of cellular function, providing mechanistic insight</w:t>
      </w:r>
      <w:r w:rsidRPr="005B6208">
        <w:rPr>
          <w:rFonts w:asciiTheme="majorHAnsi" w:hAnsiTheme="majorHAnsi" w:cstheme="majorHAnsi"/>
          <w:bCs/>
          <w:color w:val="000000"/>
        </w:rPr>
        <w:t>s</w:t>
      </w:r>
      <w:r w:rsidR="006B1289" w:rsidRPr="005B6208">
        <w:rPr>
          <w:rFonts w:asciiTheme="majorHAnsi" w:hAnsiTheme="majorHAnsi" w:cstheme="majorHAnsi"/>
          <w:bCs/>
          <w:color w:val="000000"/>
        </w:rPr>
        <w:t xml:space="preserve"> for the development of intervention strategies for cohort</w:t>
      </w:r>
      <w:r w:rsidRPr="005B6208">
        <w:rPr>
          <w:rFonts w:asciiTheme="majorHAnsi" w:hAnsiTheme="majorHAnsi" w:cstheme="majorHAnsi"/>
          <w:bCs/>
          <w:color w:val="000000"/>
        </w:rPr>
        <w:t>s</w:t>
      </w:r>
      <w:r w:rsidR="006B1289" w:rsidRPr="005B6208">
        <w:rPr>
          <w:rFonts w:asciiTheme="majorHAnsi" w:hAnsiTheme="majorHAnsi" w:cstheme="majorHAnsi"/>
          <w:bCs/>
          <w:color w:val="000000"/>
        </w:rPr>
        <w:t xml:space="preserve"> at </w:t>
      </w:r>
      <w:r w:rsidR="00BB16AF" w:rsidRPr="005B6208">
        <w:rPr>
          <w:rFonts w:asciiTheme="majorHAnsi" w:hAnsiTheme="majorHAnsi" w:cstheme="majorHAnsi"/>
          <w:bCs/>
          <w:color w:val="000000"/>
        </w:rPr>
        <w:t xml:space="preserve">increased </w:t>
      </w:r>
      <w:r w:rsidR="006B1289" w:rsidRPr="005B6208">
        <w:rPr>
          <w:rFonts w:asciiTheme="majorHAnsi" w:hAnsiTheme="majorHAnsi" w:cstheme="majorHAnsi"/>
          <w:bCs/>
          <w:color w:val="000000"/>
        </w:rPr>
        <w:t>risk to breast cancer, metabolic syndromes, and neurophysiological disorders</w:t>
      </w:r>
      <w:r w:rsidR="0044377C" w:rsidRPr="005B6208">
        <w:rPr>
          <w:rFonts w:asciiTheme="majorHAnsi" w:hAnsiTheme="majorHAnsi" w:cstheme="majorHAnsi"/>
          <w:bCs/>
          <w:color w:val="000000"/>
        </w:rPr>
        <w:t>,</w:t>
      </w:r>
      <w:r w:rsidR="006B1289" w:rsidRPr="005B6208">
        <w:rPr>
          <w:rFonts w:asciiTheme="majorHAnsi" w:hAnsiTheme="majorHAnsi" w:cstheme="majorHAnsi"/>
          <w:bCs/>
          <w:color w:val="000000"/>
        </w:rPr>
        <w:t xml:space="preserve"> </w:t>
      </w:r>
      <w:r w:rsidR="00E33765" w:rsidRPr="005B6208">
        <w:rPr>
          <w:rFonts w:asciiTheme="majorHAnsi" w:hAnsiTheme="majorHAnsi" w:cstheme="majorHAnsi"/>
          <w:bCs/>
          <w:color w:val="000000"/>
        </w:rPr>
        <w:t>because of</w:t>
      </w:r>
      <w:r w:rsidR="006B1289" w:rsidRPr="005B6208">
        <w:rPr>
          <w:rFonts w:asciiTheme="majorHAnsi" w:hAnsiTheme="majorHAnsi" w:cstheme="majorHAnsi"/>
          <w:bCs/>
          <w:color w:val="000000"/>
        </w:rPr>
        <w:t xml:space="preserve"> abnormal work schedules.</w:t>
      </w:r>
    </w:p>
    <w:p w14:paraId="3DADAAE7" w14:textId="4F10386C" w:rsidR="007D4FF9" w:rsidRPr="005B6208" w:rsidRDefault="00285027" w:rsidP="005B6208">
      <w:pPr>
        <w:autoSpaceDE w:val="0"/>
        <w:autoSpaceDN w:val="0"/>
        <w:adjustRightInd w:val="0"/>
        <w:jc w:val="both"/>
        <w:rPr>
          <w:rFonts w:asciiTheme="majorHAnsi" w:hAnsiTheme="majorHAnsi" w:cstheme="majorHAnsi"/>
          <w:bCs/>
          <w:color w:val="000000"/>
        </w:rPr>
      </w:pPr>
      <w:r w:rsidRPr="005B6208">
        <w:rPr>
          <w:rFonts w:asciiTheme="majorHAnsi" w:hAnsiTheme="majorHAnsi" w:cstheme="majorHAnsi"/>
          <w:bCs/>
          <w:color w:val="000000"/>
        </w:rPr>
        <w:t xml:space="preserve"> </w:t>
      </w:r>
    </w:p>
    <w:p w14:paraId="5A16E427" w14:textId="279F5A4E" w:rsidR="00996706" w:rsidRPr="005B6208" w:rsidRDefault="00996706" w:rsidP="005B6208">
      <w:pPr>
        <w:rPr>
          <w:rFonts w:asciiTheme="majorHAnsi" w:hAnsiTheme="majorHAnsi" w:cstheme="majorHAnsi"/>
          <w:b/>
          <w:caps/>
        </w:rPr>
      </w:pPr>
      <w:r w:rsidRPr="005B6208">
        <w:rPr>
          <w:rFonts w:asciiTheme="majorHAnsi" w:hAnsiTheme="majorHAnsi" w:cstheme="majorHAnsi"/>
          <w:b/>
          <w:caps/>
        </w:rPr>
        <w:t>Acknowledgement</w:t>
      </w:r>
      <w:r w:rsidR="005B6208">
        <w:rPr>
          <w:rFonts w:asciiTheme="majorHAnsi" w:hAnsiTheme="majorHAnsi" w:cstheme="majorHAnsi"/>
          <w:b/>
          <w:caps/>
        </w:rPr>
        <w:t>:</w:t>
      </w:r>
      <w:r w:rsidRPr="005B6208">
        <w:rPr>
          <w:rFonts w:asciiTheme="majorHAnsi" w:hAnsiTheme="majorHAnsi" w:cstheme="majorHAnsi"/>
          <w:b/>
          <w:bCs/>
          <w:caps/>
        </w:rPr>
        <w:t xml:space="preserve"> </w:t>
      </w:r>
    </w:p>
    <w:p w14:paraId="00812354" w14:textId="2BA425AB" w:rsidR="00996706" w:rsidRPr="005B6208" w:rsidRDefault="00996706" w:rsidP="005B6208">
      <w:pPr>
        <w:jc w:val="both"/>
        <w:rPr>
          <w:rFonts w:asciiTheme="majorHAnsi" w:hAnsiTheme="majorHAnsi" w:cstheme="majorHAnsi"/>
        </w:rPr>
      </w:pPr>
      <w:r w:rsidRPr="005B6208">
        <w:rPr>
          <w:rFonts w:asciiTheme="majorHAnsi" w:hAnsiTheme="majorHAnsi" w:cstheme="majorHAnsi"/>
        </w:rPr>
        <w:t xml:space="preserve">This work was supported by </w:t>
      </w:r>
      <w:r w:rsidR="005C401D" w:rsidRPr="005B6208">
        <w:rPr>
          <w:rFonts w:asciiTheme="majorHAnsi" w:hAnsiTheme="majorHAnsi" w:cstheme="majorHAnsi"/>
        </w:rPr>
        <w:t xml:space="preserve">the </w:t>
      </w:r>
      <w:r w:rsidRPr="005B6208">
        <w:rPr>
          <w:rFonts w:asciiTheme="majorHAnsi" w:hAnsiTheme="majorHAnsi" w:cstheme="majorHAnsi"/>
        </w:rPr>
        <w:t>2012 S</w:t>
      </w:r>
      <w:r w:rsidR="00677782" w:rsidRPr="005B6208">
        <w:rPr>
          <w:rFonts w:asciiTheme="majorHAnsi" w:hAnsiTheme="majorHAnsi" w:cstheme="majorHAnsi"/>
        </w:rPr>
        <w:t>ociety of Toxicology (S</w:t>
      </w:r>
      <w:r w:rsidRPr="005B6208">
        <w:rPr>
          <w:rFonts w:asciiTheme="majorHAnsi" w:hAnsiTheme="majorHAnsi" w:cstheme="majorHAnsi"/>
        </w:rPr>
        <w:t>OT</w:t>
      </w:r>
      <w:r w:rsidR="00677782" w:rsidRPr="005B6208">
        <w:rPr>
          <w:rFonts w:asciiTheme="majorHAnsi" w:hAnsiTheme="majorHAnsi" w:cstheme="majorHAnsi"/>
        </w:rPr>
        <w:t>)</w:t>
      </w:r>
      <w:r w:rsidRPr="005B6208">
        <w:rPr>
          <w:rFonts w:asciiTheme="majorHAnsi" w:hAnsiTheme="majorHAnsi" w:cstheme="majorHAnsi"/>
        </w:rPr>
        <w:t xml:space="preserve">-Colgate Palmolive Grant for Alterative Research </w:t>
      </w:r>
      <w:r w:rsidR="0013604A" w:rsidRPr="005B6208">
        <w:rPr>
          <w:rFonts w:asciiTheme="majorHAnsi" w:hAnsiTheme="majorHAnsi" w:cstheme="majorHAnsi"/>
        </w:rPr>
        <w:t xml:space="preserve">(M. Fang) </w:t>
      </w:r>
      <w:r w:rsidR="0042666A" w:rsidRPr="005B6208">
        <w:rPr>
          <w:rFonts w:asciiTheme="majorHAnsi" w:hAnsiTheme="majorHAnsi" w:cstheme="majorHAnsi"/>
        </w:rPr>
        <w:t>and</w:t>
      </w:r>
      <w:r w:rsidR="005C401D" w:rsidRPr="005B6208">
        <w:rPr>
          <w:rFonts w:asciiTheme="majorHAnsi" w:hAnsiTheme="majorHAnsi" w:cstheme="majorHAnsi"/>
        </w:rPr>
        <w:t xml:space="preserve"> the </w:t>
      </w:r>
      <w:r w:rsidR="00FF1787" w:rsidRPr="005B6208">
        <w:rPr>
          <w:rFonts w:asciiTheme="majorHAnsi" w:hAnsiTheme="majorHAnsi" w:cstheme="majorHAnsi"/>
        </w:rPr>
        <w:t>international</w:t>
      </w:r>
      <w:r w:rsidR="005C401D" w:rsidRPr="005B6208">
        <w:rPr>
          <w:rFonts w:asciiTheme="majorHAnsi" w:hAnsiTheme="majorHAnsi" w:cstheme="majorHAnsi"/>
        </w:rPr>
        <w:t xml:space="preserve"> collaboration research fund from </w:t>
      </w:r>
      <w:r w:rsidRPr="005B6208">
        <w:rPr>
          <w:rFonts w:asciiTheme="majorHAnsi" w:hAnsiTheme="majorHAnsi" w:cstheme="majorHAnsi"/>
        </w:rPr>
        <w:t>Animal and Plant Quarantine Agency, Republic of Korea (M. Fang)</w:t>
      </w:r>
      <w:r w:rsidR="005C401D" w:rsidRPr="005B6208">
        <w:rPr>
          <w:rFonts w:asciiTheme="majorHAnsi" w:hAnsiTheme="majorHAnsi" w:cstheme="majorHAnsi"/>
        </w:rPr>
        <w:t xml:space="preserve">, </w:t>
      </w:r>
      <w:r w:rsidRPr="005B6208">
        <w:rPr>
          <w:rFonts w:asciiTheme="majorHAnsi" w:hAnsiTheme="majorHAnsi" w:cstheme="majorHAnsi"/>
        </w:rPr>
        <w:t xml:space="preserve">and </w:t>
      </w:r>
      <w:r w:rsidR="005C401D" w:rsidRPr="005B6208">
        <w:rPr>
          <w:rFonts w:asciiTheme="majorHAnsi" w:hAnsiTheme="majorHAnsi" w:cstheme="majorHAnsi"/>
        </w:rPr>
        <w:t xml:space="preserve">the </w:t>
      </w:r>
      <w:r w:rsidRPr="005B6208">
        <w:rPr>
          <w:rFonts w:asciiTheme="majorHAnsi" w:hAnsiTheme="majorHAnsi" w:cstheme="majorHAnsi"/>
        </w:rPr>
        <w:t xml:space="preserve">NIEHS grant P30ES005022 (H. </w:t>
      </w:r>
      <w:proofErr w:type="spellStart"/>
      <w:r w:rsidRPr="005B6208">
        <w:rPr>
          <w:rFonts w:asciiTheme="majorHAnsi" w:hAnsiTheme="majorHAnsi" w:cstheme="majorHAnsi"/>
        </w:rPr>
        <w:t>Zarbl</w:t>
      </w:r>
      <w:proofErr w:type="spellEnd"/>
      <w:r w:rsidRPr="005B6208">
        <w:rPr>
          <w:rFonts w:asciiTheme="majorHAnsi" w:hAnsiTheme="majorHAnsi" w:cstheme="majorHAnsi"/>
        </w:rPr>
        <w:t>).</w:t>
      </w:r>
      <w:r w:rsidR="005C401D" w:rsidRPr="005B6208">
        <w:rPr>
          <w:rFonts w:asciiTheme="majorHAnsi" w:hAnsiTheme="majorHAnsi" w:cstheme="majorHAnsi"/>
        </w:rPr>
        <w:t xml:space="preserve"> </w:t>
      </w:r>
      <w:r w:rsidRPr="005B6208">
        <w:rPr>
          <w:rFonts w:asciiTheme="majorHAnsi" w:hAnsiTheme="majorHAnsi" w:cstheme="majorHAnsi"/>
        </w:rPr>
        <w:t xml:space="preserve">We would like to thank </w:t>
      </w:r>
      <w:r w:rsidR="0013604A" w:rsidRPr="005B6208">
        <w:rPr>
          <w:rFonts w:asciiTheme="majorHAnsi" w:hAnsiTheme="majorHAnsi" w:cstheme="majorHAnsi"/>
        </w:rPr>
        <w:t xml:space="preserve">Dr. </w:t>
      </w:r>
      <w:proofErr w:type="spellStart"/>
      <w:r w:rsidR="0013604A" w:rsidRPr="005B6208">
        <w:rPr>
          <w:rFonts w:asciiTheme="majorHAnsi" w:hAnsiTheme="majorHAnsi" w:cstheme="majorHAnsi"/>
        </w:rPr>
        <w:t>Zheng</w:t>
      </w:r>
      <w:proofErr w:type="spellEnd"/>
      <w:r w:rsidR="0013604A" w:rsidRPr="005B6208">
        <w:rPr>
          <w:rFonts w:asciiTheme="majorHAnsi" w:hAnsiTheme="majorHAnsi" w:cstheme="majorHAnsi"/>
        </w:rPr>
        <w:t xml:space="preserve"> Chen (McGovern Medical School at The University of Texas Health Science Center at Houston) for his helpful discussion, </w:t>
      </w:r>
      <w:r w:rsidR="005C401D" w:rsidRPr="005B6208">
        <w:rPr>
          <w:rFonts w:asciiTheme="majorHAnsi" w:hAnsiTheme="majorHAnsi" w:cstheme="majorHAnsi"/>
        </w:rPr>
        <w:t>Mr. Shao-An Juan for his experimental assistan</w:t>
      </w:r>
      <w:r w:rsidR="00E33765" w:rsidRPr="005B6208">
        <w:rPr>
          <w:rFonts w:asciiTheme="majorHAnsi" w:hAnsiTheme="majorHAnsi" w:cstheme="majorHAnsi"/>
        </w:rPr>
        <w:t>ce</w:t>
      </w:r>
      <w:r w:rsidR="0013604A" w:rsidRPr="005B6208">
        <w:rPr>
          <w:rFonts w:asciiTheme="majorHAnsi" w:hAnsiTheme="majorHAnsi" w:cstheme="majorHAnsi"/>
        </w:rPr>
        <w:t>,</w:t>
      </w:r>
      <w:r w:rsidR="002906DB" w:rsidRPr="005B6208">
        <w:rPr>
          <w:rFonts w:asciiTheme="majorHAnsi" w:hAnsiTheme="majorHAnsi" w:cstheme="majorHAnsi"/>
        </w:rPr>
        <w:t xml:space="preserve"> and Ms. </w:t>
      </w:r>
      <w:proofErr w:type="spellStart"/>
      <w:r w:rsidR="002906DB" w:rsidRPr="005B6208">
        <w:rPr>
          <w:rFonts w:asciiTheme="majorHAnsi" w:hAnsiTheme="majorHAnsi" w:cstheme="majorHAnsi"/>
        </w:rPr>
        <w:t>Kimi</w:t>
      </w:r>
      <w:proofErr w:type="spellEnd"/>
      <w:r w:rsidR="002906DB" w:rsidRPr="005B6208">
        <w:rPr>
          <w:rFonts w:asciiTheme="majorHAnsi" w:hAnsiTheme="majorHAnsi" w:cstheme="majorHAnsi"/>
        </w:rPr>
        <w:t xml:space="preserve"> Nakata for her proof reading</w:t>
      </w:r>
      <w:r w:rsidRPr="005B6208">
        <w:rPr>
          <w:rFonts w:asciiTheme="majorHAnsi" w:hAnsiTheme="majorHAnsi" w:cstheme="majorHAnsi"/>
        </w:rPr>
        <w:t>.</w:t>
      </w:r>
    </w:p>
    <w:p w14:paraId="0A108BD7" w14:textId="77777777" w:rsidR="005C401D" w:rsidRPr="005B6208" w:rsidRDefault="005C401D" w:rsidP="005B6208">
      <w:pPr>
        <w:jc w:val="both"/>
        <w:rPr>
          <w:rFonts w:asciiTheme="majorHAnsi" w:hAnsiTheme="majorHAnsi" w:cstheme="majorHAnsi"/>
        </w:rPr>
      </w:pPr>
    </w:p>
    <w:p w14:paraId="6C8D8F8E" w14:textId="27583296" w:rsidR="005C401D" w:rsidRPr="005B6208" w:rsidRDefault="005C401D" w:rsidP="005B6208">
      <w:pPr>
        <w:jc w:val="both"/>
        <w:rPr>
          <w:rFonts w:asciiTheme="majorHAnsi" w:hAnsiTheme="majorHAnsi" w:cstheme="majorHAnsi"/>
          <w:b/>
        </w:rPr>
      </w:pPr>
      <w:r w:rsidRPr="005B6208">
        <w:rPr>
          <w:rFonts w:asciiTheme="majorHAnsi" w:hAnsiTheme="majorHAnsi" w:cstheme="majorHAnsi"/>
          <w:b/>
        </w:rPr>
        <w:t>DISCLOSURES</w:t>
      </w:r>
      <w:r w:rsidR="005B6208">
        <w:rPr>
          <w:rFonts w:asciiTheme="majorHAnsi" w:hAnsiTheme="majorHAnsi" w:cstheme="majorHAnsi"/>
          <w:b/>
        </w:rPr>
        <w:t>:</w:t>
      </w:r>
    </w:p>
    <w:p w14:paraId="37D174C6" w14:textId="7C2590DA" w:rsidR="005C401D" w:rsidRPr="005B6208" w:rsidRDefault="005C401D" w:rsidP="005B6208">
      <w:pPr>
        <w:jc w:val="both"/>
        <w:rPr>
          <w:rFonts w:asciiTheme="majorHAnsi" w:hAnsiTheme="majorHAnsi" w:cstheme="majorHAnsi"/>
        </w:rPr>
      </w:pPr>
      <w:r w:rsidRPr="005B6208">
        <w:rPr>
          <w:rFonts w:asciiTheme="majorHAnsi" w:hAnsiTheme="majorHAnsi" w:cstheme="majorHAnsi"/>
        </w:rPr>
        <w:t>The authors have nothing to disclose.</w:t>
      </w:r>
    </w:p>
    <w:p w14:paraId="4832FE3F" w14:textId="7D284C04" w:rsidR="005C401D" w:rsidRPr="005B6208" w:rsidRDefault="005C401D" w:rsidP="005B6208">
      <w:pPr>
        <w:jc w:val="both"/>
        <w:rPr>
          <w:rFonts w:asciiTheme="majorHAnsi" w:hAnsiTheme="majorHAnsi" w:cstheme="majorHAnsi"/>
        </w:rPr>
      </w:pPr>
    </w:p>
    <w:p w14:paraId="1EE87C4F" w14:textId="7D996C92" w:rsidR="00E76512" w:rsidRPr="005B6208" w:rsidRDefault="00B71375" w:rsidP="005B6208">
      <w:pPr>
        <w:jc w:val="both"/>
        <w:rPr>
          <w:rFonts w:asciiTheme="majorHAnsi" w:hAnsiTheme="majorHAnsi" w:cstheme="majorHAnsi"/>
          <w:b/>
          <w:caps/>
        </w:rPr>
      </w:pPr>
      <w:r w:rsidRPr="005B6208">
        <w:rPr>
          <w:rFonts w:asciiTheme="majorHAnsi" w:hAnsiTheme="majorHAnsi" w:cstheme="majorHAnsi"/>
          <w:b/>
          <w:caps/>
        </w:rPr>
        <w:t>Reference</w:t>
      </w:r>
      <w:r w:rsidR="00C226BD" w:rsidRPr="005B6208">
        <w:rPr>
          <w:rFonts w:asciiTheme="majorHAnsi" w:hAnsiTheme="majorHAnsi" w:cstheme="majorHAnsi"/>
          <w:b/>
          <w:caps/>
        </w:rPr>
        <w:t>s</w:t>
      </w:r>
      <w:r w:rsidR="005B6208">
        <w:rPr>
          <w:rFonts w:asciiTheme="majorHAnsi" w:hAnsiTheme="majorHAnsi" w:cstheme="majorHAnsi"/>
          <w:b/>
          <w:caps/>
        </w:rPr>
        <w:t>:</w:t>
      </w:r>
    </w:p>
    <w:p w14:paraId="11EA28F3" w14:textId="77777777" w:rsidR="00730386" w:rsidRPr="005B6208" w:rsidRDefault="0063052A" w:rsidP="005B6208">
      <w:pPr>
        <w:pStyle w:val="EndNoteBibliography"/>
        <w:rPr>
          <w:rFonts w:asciiTheme="majorHAnsi" w:hAnsiTheme="majorHAnsi" w:cstheme="majorHAnsi"/>
        </w:rPr>
      </w:pPr>
      <w:r w:rsidRPr="005B6208">
        <w:rPr>
          <w:rFonts w:asciiTheme="majorHAnsi" w:hAnsiTheme="majorHAnsi" w:cstheme="majorHAnsi"/>
        </w:rPr>
        <w:fldChar w:fldCharType="begin"/>
      </w:r>
      <w:r w:rsidR="00E76512" w:rsidRPr="005B6208">
        <w:rPr>
          <w:rFonts w:asciiTheme="majorHAnsi" w:hAnsiTheme="majorHAnsi" w:cstheme="majorHAnsi"/>
        </w:rPr>
        <w:instrText xml:space="preserve"> ADDIN EN.REFLIST </w:instrText>
      </w:r>
      <w:r w:rsidRPr="005B6208">
        <w:rPr>
          <w:rFonts w:asciiTheme="majorHAnsi" w:hAnsiTheme="majorHAnsi" w:cstheme="majorHAnsi"/>
        </w:rPr>
        <w:fldChar w:fldCharType="separate"/>
      </w:r>
      <w:bookmarkStart w:id="3" w:name="_ENREF_1"/>
      <w:r w:rsidR="00730386" w:rsidRPr="005B6208">
        <w:rPr>
          <w:rFonts w:asciiTheme="majorHAnsi" w:hAnsiTheme="majorHAnsi" w:cstheme="majorHAnsi"/>
        </w:rPr>
        <w:t>1</w:t>
      </w:r>
      <w:r w:rsidR="00730386" w:rsidRPr="005B6208">
        <w:rPr>
          <w:rFonts w:asciiTheme="majorHAnsi" w:hAnsiTheme="majorHAnsi" w:cstheme="majorHAnsi"/>
        </w:rPr>
        <w:tab/>
        <w:t>Akerstedt, T.</w:t>
      </w:r>
      <w:r w:rsidR="00730386" w:rsidRPr="005B6208">
        <w:rPr>
          <w:rFonts w:asciiTheme="majorHAnsi" w:hAnsiTheme="majorHAnsi" w:cstheme="majorHAnsi"/>
          <w:i/>
        </w:rPr>
        <w:t xml:space="preserve"> et al.</w:t>
      </w:r>
      <w:r w:rsidR="00730386" w:rsidRPr="005B6208">
        <w:rPr>
          <w:rFonts w:asciiTheme="majorHAnsi" w:hAnsiTheme="majorHAnsi" w:cstheme="majorHAnsi"/>
        </w:rPr>
        <w:t xml:space="preserve"> Night work and breast cancer in women: a Swedish cohort study. </w:t>
      </w:r>
      <w:r w:rsidR="00730386" w:rsidRPr="005B6208">
        <w:rPr>
          <w:rFonts w:asciiTheme="majorHAnsi" w:hAnsiTheme="majorHAnsi" w:cstheme="majorHAnsi"/>
          <w:i/>
        </w:rPr>
        <w:t>BMJ Open.</w:t>
      </w:r>
      <w:r w:rsidR="00730386" w:rsidRPr="005B6208">
        <w:rPr>
          <w:rFonts w:asciiTheme="majorHAnsi" w:hAnsiTheme="majorHAnsi" w:cstheme="majorHAnsi"/>
        </w:rPr>
        <w:t xml:space="preserve"> </w:t>
      </w:r>
      <w:r w:rsidR="00730386" w:rsidRPr="005B6208">
        <w:rPr>
          <w:rFonts w:asciiTheme="majorHAnsi" w:hAnsiTheme="majorHAnsi" w:cstheme="majorHAnsi"/>
          <w:b/>
        </w:rPr>
        <w:t>5</w:t>
      </w:r>
      <w:r w:rsidR="00730386" w:rsidRPr="005B6208">
        <w:rPr>
          <w:rFonts w:asciiTheme="majorHAnsi" w:hAnsiTheme="majorHAnsi" w:cstheme="majorHAnsi"/>
        </w:rPr>
        <w:t xml:space="preserve"> (4), e008127, doi:10.1136/bmjopen-2015-008127, (2015).</w:t>
      </w:r>
      <w:bookmarkEnd w:id="3"/>
    </w:p>
    <w:p w14:paraId="2F3A30C0" w14:textId="77777777" w:rsidR="00730386" w:rsidRPr="005B6208" w:rsidRDefault="00730386" w:rsidP="005B6208">
      <w:pPr>
        <w:pStyle w:val="EndNoteBibliography"/>
        <w:rPr>
          <w:rFonts w:asciiTheme="majorHAnsi" w:hAnsiTheme="majorHAnsi" w:cstheme="majorHAnsi"/>
        </w:rPr>
      </w:pPr>
      <w:bookmarkStart w:id="4" w:name="_ENREF_2"/>
      <w:r w:rsidRPr="005B6208">
        <w:rPr>
          <w:rFonts w:asciiTheme="majorHAnsi" w:hAnsiTheme="majorHAnsi" w:cstheme="majorHAnsi"/>
        </w:rPr>
        <w:t>2</w:t>
      </w:r>
      <w:r w:rsidRPr="005B6208">
        <w:rPr>
          <w:rFonts w:asciiTheme="majorHAnsi" w:hAnsiTheme="majorHAnsi" w:cstheme="majorHAnsi"/>
        </w:rPr>
        <w:tab/>
        <w:t xml:space="preserve">Parent, M. E., El-Zein, M., Rousseau, M. C., Pintos, J. &amp; Siemiatycki, J. Night work and the risk of cancer among men. </w:t>
      </w:r>
      <w:r w:rsidRPr="005B6208">
        <w:rPr>
          <w:rFonts w:asciiTheme="majorHAnsi" w:hAnsiTheme="majorHAnsi" w:cstheme="majorHAnsi"/>
          <w:i/>
        </w:rPr>
        <w:t>Am J Epidemiol.</w:t>
      </w:r>
      <w:r w:rsidRPr="005B6208">
        <w:rPr>
          <w:rFonts w:asciiTheme="majorHAnsi" w:hAnsiTheme="majorHAnsi" w:cstheme="majorHAnsi"/>
        </w:rPr>
        <w:t xml:space="preserve"> </w:t>
      </w:r>
      <w:r w:rsidRPr="005B6208">
        <w:rPr>
          <w:rFonts w:asciiTheme="majorHAnsi" w:hAnsiTheme="majorHAnsi" w:cstheme="majorHAnsi"/>
          <w:b/>
        </w:rPr>
        <w:t>176</w:t>
      </w:r>
      <w:r w:rsidRPr="005B6208">
        <w:rPr>
          <w:rFonts w:asciiTheme="majorHAnsi" w:hAnsiTheme="majorHAnsi" w:cstheme="majorHAnsi"/>
        </w:rPr>
        <w:t xml:space="preserve"> (9), 751-759, doi:10.1093/aje/kws318, (2012).</w:t>
      </w:r>
      <w:bookmarkEnd w:id="4"/>
    </w:p>
    <w:p w14:paraId="370EFC1C" w14:textId="77777777" w:rsidR="00730386" w:rsidRPr="005B6208" w:rsidRDefault="00730386" w:rsidP="005B6208">
      <w:pPr>
        <w:pStyle w:val="EndNoteBibliography"/>
        <w:rPr>
          <w:rFonts w:asciiTheme="majorHAnsi" w:hAnsiTheme="majorHAnsi" w:cstheme="majorHAnsi"/>
        </w:rPr>
      </w:pPr>
      <w:bookmarkStart w:id="5" w:name="_ENREF_3"/>
      <w:r w:rsidRPr="005B6208">
        <w:rPr>
          <w:rFonts w:asciiTheme="majorHAnsi" w:hAnsiTheme="majorHAnsi" w:cstheme="majorHAnsi"/>
        </w:rPr>
        <w:t>3</w:t>
      </w:r>
      <w:r w:rsidRPr="005B6208">
        <w:rPr>
          <w:rFonts w:asciiTheme="majorHAnsi" w:hAnsiTheme="majorHAnsi" w:cstheme="majorHAnsi"/>
        </w:rPr>
        <w:tab/>
        <w:t>Knutsson, A.</w:t>
      </w:r>
      <w:r w:rsidRPr="005B6208">
        <w:rPr>
          <w:rFonts w:asciiTheme="majorHAnsi" w:hAnsiTheme="majorHAnsi" w:cstheme="majorHAnsi"/>
          <w:i/>
        </w:rPr>
        <w:t xml:space="preserve"> et al.</w:t>
      </w:r>
      <w:r w:rsidRPr="005B6208">
        <w:rPr>
          <w:rFonts w:asciiTheme="majorHAnsi" w:hAnsiTheme="majorHAnsi" w:cstheme="majorHAnsi"/>
        </w:rPr>
        <w:t xml:space="preserve"> Breast cancer among shift workers: results of the WOLF longitudinal cohort study. </w:t>
      </w:r>
      <w:r w:rsidRPr="005B6208">
        <w:rPr>
          <w:rFonts w:asciiTheme="majorHAnsi" w:hAnsiTheme="majorHAnsi" w:cstheme="majorHAnsi"/>
          <w:i/>
        </w:rPr>
        <w:t>Scand J Work Environ Health.</w:t>
      </w:r>
      <w:r w:rsidRPr="005B6208">
        <w:rPr>
          <w:rFonts w:asciiTheme="majorHAnsi" w:hAnsiTheme="majorHAnsi" w:cstheme="majorHAnsi"/>
        </w:rPr>
        <w:t xml:space="preserve"> </w:t>
      </w:r>
      <w:r w:rsidRPr="005B6208">
        <w:rPr>
          <w:rFonts w:asciiTheme="majorHAnsi" w:hAnsiTheme="majorHAnsi" w:cstheme="majorHAnsi"/>
          <w:b/>
        </w:rPr>
        <w:t>39</w:t>
      </w:r>
      <w:r w:rsidRPr="005B6208">
        <w:rPr>
          <w:rFonts w:asciiTheme="majorHAnsi" w:hAnsiTheme="majorHAnsi" w:cstheme="majorHAnsi"/>
        </w:rPr>
        <w:t xml:space="preserve"> (2), 170-177, doi:10.5271/sjweh.3323, (2013).</w:t>
      </w:r>
      <w:bookmarkEnd w:id="5"/>
    </w:p>
    <w:p w14:paraId="2B7684C7" w14:textId="37968A9E" w:rsidR="00730386" w:rsidRPr="005B6208" w:rsidRDefault="00730386" w:rsidP="005B6208">
      <w:pPr>
        <w:pStyle w:val="EndNoteBibliography"/>
        <w:rPr>
          <w:rFonts w:asciiTheme="majorHAnsi" w:hAnsiTheme="majorHAnsi" w:cstheme="majorHAnsi"/>
        </w:rPr>
      </w:pPr>
      <w:bookmarkStart w:id="6" w:name="_ENREF_4"/>
      <w:r w:rsidRPr="005B6208">
        <w:rPr>
          <w:rFonts w:asciiTheme="majorHAnsi" w:hAnsiTheme="majorHAnsi" w:cstheme="majorHAnsi"/>
        </w:rPr>
        <w:t>4</w:t>
      </w:r>
      <w:r w:rsidRPr="005B6208">
        <w:rPr>
          <w:rFonts w:asciiTheme="majorHAnsi" w:hAnsiTheme="majorHAnsi" w:cstheme="majorHAnsi"/>
        </w:rPr>
        <w:tab/>
        <w:t xml:space="preserve">Fu, L. &amp; Lee, C. C. The circadian clock: pacemaker and tumour suppressor. </w:t>
      </w:r>
      <w:r w:rsidRPr="005B6208">
        <w:rPr>
          <w:rFonts w:asciiTheme="majorHAnsi" w:hAnsiTheme="majorHAnsi" w:cstheme="majorHAnsi"/>
          <w:i/>
        </w:rPr>
        <w:t>Nat Rev Cancer.</w:t>
      </w:r>
      <w:r w:rsidRPr="005B6208">
        <w:rPr>
          <w:rFonts w:asciiTheme="majorHAnsi" w:hAnsiTheme="majorHAnsi" w:cstheme="majorHAnsi"/>
        </w:rPr>
        <w:t xml:space="preserve"> </w:t>
      </w:r>
      <w:r w:rsidRPr="005B6208">
        <w:rPr>
          <w:rFonts w:asciiTheme="majorHAnsi" w:hAnsiTheme="majorHAnsi" w:cstheme="majorHAnsi"/>
          <w:b/>
        </w:rPr>
        <w:t>3</w:t>
      </w:r>
      <w:r w:rsidRPr="005B6208">
        <w:rPr>
          <w:rFonts w:asciiTheme="majorHAnsi" w:hAnsiTheme="majorHAnsi" w:cstheme="majorHAnsi"/>
        </w:rPr>
        <w:t xml:space="preserve"> (5), 350-361, doi:10.1038/nrc1072nrc1072</w:t>
      </w:r>
      <w:r w:rsidR="005B6208" w:rsidRPr="005B6208">
        <w:rPr>
          <w:rFonts w:asciiTheme="majorHAnsi" w:hAnsiTheme="majorHAnsi" w:cstheme="majorHAnsi"/>
        </w:rPr>
        <w:t>,</w:t>
      </w:r>
      <w:r w:rsidRPr="005B6208">
        <w:rPr>
          <w:rFonts w:asciiTheme="majorHAnsi" w:hAnsiTheme="majorHAnsi" w:cstheme="majorHAnsi"/>
        </w:rPr>
        <w:t xml:space="preserve"> (2003).</w:t>
      </w:r>
      <w:bookmarkEnd w:id="6"/>
    </w:p>
    <w:p w14:paraId="2386599D" w14:textId="77777777" w:rsidR="00730386" w:rsidRPr="005B6208" w:rsidRDefault="00730386" w:rsidP="005B6208">
      <w:pPr>
        <w:pStyle w:val="EndNoteBibliography"/>
        <w:rPr>
          <w:rFonts w:asciiTheme="majorHAnsi" w:hAnsiTheme="majorHAnsi" w:cstheme="majorHAnsi"/>
        </w:rPr>
      </w:pPr>
      <w:bookmarkStart w:id="7" w:name="_ENREF_5"/>
      <w:r w:rsidRPr="005B6208">
        <w:rPr>
          <w:rFonts w:asciiTheme="majorHAnsi" w:hAnsiTheme="majorHAnsi" w:cstheme="majorHAnsi"/>
        </w:rPr>
        <w:t>5</w:t>
      </w:r>
      <w:r w:rsidRPr="005B6208">
        <w:rPr>
          <w:rFonts w:asciiTheme="majorHAnsi" w:hAnsiTheme="majorHAnsi" w:cstheme="majorHAnsi"/>
        </w:rPr>
        <w:tab/>
        <w:t xml:space="preserve">Fu, L. &amp; Kettner, N. M. The circadian clock in cancer development and therapy. </w:t>
      </w:r>
      <w:r w:rsidRPr="005B6208">
        <w:rPr>
          <w:rFonts w:asciiTheme="majorHAnsi" w:hAnsiTheme="majorHAnsi" w:cstheme="majorHAnsi"/>
          <w:i/>
        </w:rPr>
        <w:t>Prog Mol Biol Transl Sci.</w:t>
      </w:r>
      <w:r w:rsidRPr="005B6208">
        <w:rPr>
          <w:rFonts w:asciiTheme="majorHAnsi" w:hAnsiTheme="majorHAnsi" w:cstheme="majorHAnsi"/>
        </w:rPr>
        <w:t xml:space="preserve"> </w:t>
      </w:r>
      <w:r w:rsidRPr="005B6208">
        <w:rPr>
          <w:rFonts w:asciiTheme="majorHAnsi" w:hAnsiTheme="majorHAnsi" w:cstheme="majorHAnsi"/>
          <w:b/>
        </w:rPr>
        <w:t>119</w:t>
      </w:r>
      <w:r w:rsidRPr="005B6208">
        <w:rPr>
          <w:rFonts w:asciiTheme="majorHAnsi" w:hAnsiTheme="majorHAnsi" w:cstheme="majorHAnsi"/>
        </w:rPr>
        <w:t xml:space="preserve"> 221-282, doi:10.1016/B978-0-12-396971-2.00009-9, (2013).</w:t>
      </w:r>
      <w:bookmarkEnd w:id="7"/>
    </w:p>
    <w:p w14:paraId="557AAAB7" w14:textId="77777777" w:rsidR="00730386" w:rsidRPr="005B6208" w:rsidRDefault="00730386" w:rsidP="005B6208">
      <w:pPr>
        <w:pStyle w:val="EndNoteBibliography"/>
        <w:rPr>
          <w:rFonts w:asciiTheme="majorHAnsi" w:hAnsiTheme="majorHAnsi" w:cstheme="majorHAnsi"/>
        </w:rPr>
      </w:pPr>
      <w:bookmarkStart w:id="8" w:name="_ENREF_6"/>
      <w:r w:rsidRPr="005B6208">
        <w:rPr>
          <w:rFonts w:asciiTheme="majorHAnsi" w:hAnsiTheme="majorHAnsi" w:cstheme="majorHAnsi"/>
        </w:rPr>
        <w:lastRenderedPageBreak/>
        <w:t>6</w:t>
      </w:r>
      <w:r w:rsidRPr="005B6208">
        <w:rPr>
          <w:rFonts w:asciiTheme="majorHAnsi" w:hAnsiTheme="majorHAnsi" w:cstheme="majorHAnsi"/>
        </w:rPr>
        <w:tab/>
        <w:t xml:space="preserve">IARC. Painting, Firefighting, and Shiftwork. </w:t>
      </w:r>
      <w:r w:rsidRPr="005B6208">
        <w:rPr>
          <w:rFonts w:asciiTheme="majorHAnsi" w:hAnsiTheme="majorHAnsi" w:cstheme="majorHAnsi"/>
          <w:i/>
        </w:rPr>
        <w:t xml:space="preserve">IARC Monographs on the Evaluation of Carcinogenic Risks to Humans </w:t>
      </w:r>
      <w:r w:rsidRPr="005B6208">
        <w:rPr>
          <w:rFonts w:asciiTheme="majorHAnsi" w:hAnsiTheme="majorHAnsi" w:cstheme="majorHAnsi"/>
          <w:b/>
        </w:rPr>
        <w:t>98</w:t>
      </w:r>
      <w:r w:rsidRPr="005B6208">
        <w:rPr>
          <w:rFonts w:asciiTheme="majorHAnsi" w:hAnsiTheme="majorHAnsi" w:cstheme="majorHAnsi"/>
        </w:rPr>
        <w:t xml:space="preserve"> 563-764 (2010).</w:t>
      </w:r>
      <w:bookmarkEnd w:id="8"/>
    </w:p>
    <w:p w14:paraId="3328C923" w14:textId="43D58088" w:rsidR="00730386" w:rsidRPr="005B6208" w:rsidRDefault="00730386" w:rsidP="005B6208">
      <w:pPr>
        <w:pStyle w:val="EndNoteBibliography"/>
        <w:rPr>
          <w:rFonts w:asciiTheme="majorHAnsi" w:hAnsiTheme="majorHAnsi" w:cstheme="majorHAnsi"/>
        </w:rPr>
      </w:pPr>
      <w:bookmarkStart w:id="9" w:name="_ENREF_7"/>
      <w:r w:rsidRPr="005B6208">
        <w:rPr>
          <w:rFonts w:asciiTheme="majorHAnsi" w:hAnsiTheme="majorHAnsi" w:cstheme="majorHAnsi"/>
        </w:rPr>
        <w:t>7</w:t>
      </w:r>
      <w:r w:rsidRPr="005B6208">
        <w:rPr>
          <w:rFonts w:asciiTheme="majorHAnsi" w:hAnsiTheme="majorHAnsi" w:cstheme="majorHAnsi"/>
        </w:rPr>
        <w:tab/>
        <w:t xml:space="preserve">Zhang, X. &amp; Zarbl, H. Chemopreventive doses of methylselenocysteine alter circadian rhythm in rat mammary tissue. </w:t>
      </w:r>
      <w:r w:rsidRPr="005B6208">
        <w:rPr>
          <w:rFonts w:asciiTheme="majorHAnsi" w:hAnsiTheme="majorHAnsi" w:cstheme="majorHAnsi"/>
          <w:i/>
        </w:rPr>
        <w:t>Cancer Prev Res (Phila Pa).</w:t>
      </w:r>
      <w:r w:rsidRPr="005B6208">
        <w:rPr>
          <w:rFonts w:asciiTheme="majorHAnsi" w:hAnsiTheme="majorHAnsi" w:cstheme="majorHAnsi"/>
        </w:rPr>
        <w:t xml:space="preserve"> </w:t>
      </w:r>
      <w:r w:rsidRPr="005B6208">
        <w:rPr>
          <w:rFonts w:asciiTheme="majorHAnsi" w:hAnsiTheme="majorHAnsi" w:cstheme="majorHAnsi"/>
          <w:b/>
        </w:rPr>
        <w:t>1</w:t>
      </w:r>
      <w:r w:rsidRPr="005B6208">
        <w:rPr>
          <w:rFonts w:asciiTheme="majorHAnsi" w:hAnsiTheme="majorHAnsi" w:cstheme="majorHAnsi"/>
        </w:rPr>
        <w:t xml:space="preserve"> (2), 119-127 (2008).</w:t>
      </w:r>
      <w:bookmarkEnd w:id="9"/>
      <w:r w:rsidR="00C80DFE" w:rsidRPr="005B6208">
        <w:rPr>
          <w:rFonts w:asciiTheme="majorHAnsi" w:hAnsiTheme="majorHAnsi" w:cstheme="majorHAnsi"/>
        </w:rPr>
        <w:t xml:space="preserve"> doi:</w:t>
      </w:r>
      <w:r w:rsidR="005B6208" w:rsidRPr="005B6208">
        <w:rPr>
          <w:rFonts w:asciiTheme="majorHAnsi" w:hAnsiTheme="majorHAnsi" w:cstheme="majorHAnsi"/>
        </w:rPr>
        <w:t xml:space="preserve"> </w:t>
      </w:r>
      <w:r w:rsidR="00C80DFE" w:rsidRPr="005B6208">
        <w:rPr>
          <w:rFonts w:asciiTheme="majorHAnsi" w:hAnsiTheme="majorHAnsi" w:cstheme="majorHAnsi"/>
        </w:rPr>
        <w:t>10.1158/1940-6207.CAPR-08-0036</w:t>
      </w:r>
    </w:p>
    <w:p w14:paraId="1A94D533" w14:textId="443AB205" w:rsidR="00730386" w:rsidRPr="005B6208" w:rsidRDefault="00730386" w:rsidP="005B6208">
      <w:pPr>
        <w:pStyle w:val="EndNoteBibliography"/>
        <w:rPr>
          <w:rFonts w:asciiTheme="majorHAnsi" w:hAnsiTheme="majorHAnsi" w:cstheme="majorHAnsi"/>
        </w:rPr>
      </w:pPr>
      <w:bookmarkStart w:id="10" w:name="_ENREF_8"/>
      <w:r w:rsidRPr="005B6208">
        <w:rPr>
          <w:rFonts w:asciiTheme="majorHAnsi" w:hAnsiTheme="majorHAnsi" w:cstheme="majorHAnsi"/>
        </w:rPr>
        <w:t>8</w:t>
      </w:r>
      <w:r w:rsidRPr="005B6208">
        <w:rPr>
          <w:rFonts w:asciiTheme="majorHAnsi" w:hAnsiTheme="majorHAnsi" w:cstheme="majorHAnsi"/>
        </w:rPr>
        <w:tab/>
        <w:t xml:space="preserve">Fang, M. Z., Zhang, X. &amp; Zarbl, H. Methylselenocysteine resets the rhythmic expression of circadian and growth-regulatory genes disrupted by nitrosomethylurea in vivo. </w:t>
      </w:r>
      <w:r w:rsidRPr="005B6208">
        <w:rPr>
          <w:rFonts w:asciiTheme="majorHAnsi" w:hAnsiTheme="majorHAnsi" w:cstheme="majorHAnsi"/>
          <w:i/>
        </w:rPr>
        <w:t>Cancer Prev Res (Phila).</w:t>
      </w:r>
      <w:r w:rsidRPr="005B6208">
        <w:rPr>
          <w:rFonts w:asciiTheme="majorHAnsi" w:hAnsiTheme="majorHAnsi" w:cstheme="majorHAnsi"/>
        </w:rPr>
        <w:t xml:space="preserve"> </w:t>
      </w:r>
      <w:r w:rsidRPr="005B6208">
        <w:rPr>
          <w:rFonts w:asciiTheme="majorHAnsi" w:hAnsiTheme="majorHAnsi" w:cstheme="majorHAnsi"/>
          <w:b/>
        </w:rPr>
        <w:t>3</w:t>
      </w:r>
      <w:r w:rsidRPr="005B6208">
        <w:rPr>
          <w:rFonts w:asciiTheme="majorHAnsi" w:hAnsiTheme="majorHAnsi" w:cstheme="majorHAnsi"/>
        </w:rPr>
        <w:t xml:space="preserve"> (5), 640-652, d</w:t>
      </w:r>
      <w:r w:rsidR="00C80DFE" w:rsidRPr="005B6208">
        <w:rPr>
          <w:rFonts w:asciiTheme="majorHAnsi" w:hAnsiTheme="majorHAnsi" w:cstheme="majorHAnsi"/>
        </w:rPr>
        <w:t>oi:1940-6207.CAPR-09-0170</w:t>
      </w:r>
      <w:r w:rsidR="005B6208" w:rsidRPr="005B6208">
        <w:rPr>
          <w:rFonts w:asciiTheme="majorHAnsi" w:hAnsiTheme="majorHAnsi" w:cstheme="majorHAnsi"/>
        </w:rPr>
        <w:t xml:space="preserve"> </w:t>
      </w:r>
      <w:r w:rsidRPr="005B6208">
        <w:rPr>
          <w:rFonts w:asciiTheme="majorHAnsi" w:hAnsiTheme="majorHAnsi" w:cstheme="majorHAnsi"/>
        </w:rPr>
        <w:t>10.1158/1940-6207.CAPR-09-0170, (2010).</w:t>
      </w:r>
      <w:bookmarkEnd w:id="10"/>
    </w:p>
    <w:p w14:paraId="343DC394" w14:textId="290758CF" w:rsidR="00730386" w:rsidRPr="005B6208" w:rsidRDefault="00730386" w:rsidP="005B6208">
      <w:pPr>
        <w:pStyle w:val="EndNoteBibliography"/>
        <w:rPr>
          <w:rFonts w:asciiTheme="majorHAnsi" w:hAnsiTheme="majorHAnsi" w:cstheme="majorHAnsi"/>
        </w:rPr>
      </w:pPr>
      <w:bookmarkStart w:id="11" w:name="_ENREF_9"/>
      <w:r w:rsidRPr="005B6208">
        <w:rPr>
          <w:rFonts w:asciiTheme="majorHAnsi" w:hAnsiTheme="majorHAnsi" w:cstheme="majorHAnsi"/>
        </w:rPr>
        <w:t>9</w:t>
      </w:r>
      <w:r w:rsidRPr="005B6208">
        <w:rPr>
          <w:rFonts w:asciiTheme="majorHAnsi" w:hAnsiTheme="majorHAnsi" w:cstheme="majorHAnsi"/>
        </w:rPr>
        <w:tab/>
        <w:t xml:space="preserve">Burbulla, L. F. &amp; Kruger, R. Converging environmental and genetic pathways in the pathogenesis of Parkinson's disease. </w:t>
      </w:r>
      <w:r w:rsidRPr="005B6208">
        <w:rPr>
          <w:rFonts w:asciiTheme="majorHAnsi" w:hAnsiTheme="majorHAnsi" w:cstheme="majorHAnsi"/>
          <w:i/>
        </w:rPr>
        <w:t>J Neurol Sci.</w:t>
      </w:r>
      <w:r w:rsidRPr="005B6208">
        <w:rPr>
          <w:rFonts w:asciiTheme="majorHAnsi" w:hAnsiTheme="majorHAnsi" w:cstheme="majorHAnsi"/>
        </w:rPr>
        <w:t xml:space="preserve"> </w:t>
      </w:r>
      <w:r w:rsidRPr="005B6208">
        <w:rPr>
          <w:rFonts w:asciiTheme="majorHAnsi" w:hAnsiTheme="majorHAnsi" w:cstheme="majorHAnsi"/>
          <w:b/>
        </w:rPr>
        <w:t>306</w:t>
      </w:r>
      <w:r w:rsidRPr="005B6208">
        <w:rPr>
          <w:rFonts w:asciiTheme="majorHAnsi" w:hAnsiTheme="majorHAnsi" w:cstheme="majorHAnsi"/>
        </w:rPr>
        <w:t xml:space="preserve"> (1-2), 1-8, </w:t>
      </w:r>
      <w:r w:rsidR="00C80DFE" w:rsidRPr="005B6208">
        <w:rPr>
          <w:rFonts w:asciiTheme="majorHAnsi" w:hAnsiTheme="majorHAnsi" w:cstheme="majorHAnsi"/>
        </w:rPr>
        <w:t>doi:S0022-510X(11)00186-9</w:t>
      </w:r>
      <w:r w:rsidR="005B6208" w:rsidRPr="005B6208">
        <w:rPr>
          <w:rFonts w:asciiTheme="majorHAnsi" w:hAnsiTheme="majorHAnsi" w:cstheme="majorHAnsi"/>
        </w:rPr>
        <w:t xml:space="preserve"> </w:t>
      </w:r>
      <w:r w:rsidRPr="005B6208">
        <w:rPr>
          <w:rFonts w:asciiTheme="majorHAnsi" w:hAnsiTheme="majorHAnsi" w:cstheme="majorHAnsi"/>
        </w:rPr>
        <w:t>10.1016/j.jns.2011.04.005, (2011).</w:t>
      </w:r>
      <w:bookmarkEnd w:id="11"/>
    </w:p>
    <w:p w14:paraId="4CB82427" w14:textId="77777777" w:rsidR="00730386" w:rsidRPr="005B6208" w:rsidRDefault="00730386" w:rsidP="005B6208">
      <w:pPr>
        <w:pStyle w:val="EndNoteBibliography"/>
        <w:rPr>
          <w:rFonts w:asciiTheme="majorHAnsi" w:hAnsiTheme="majorHAnsi" w:cstheme="majorHAnsi"/>
        </w:rPr>
      </w:pPr>
      <w:bookmarkStart w:id="12" w:name="_ENREF_10"/>
      <w:r w:rsidRPr="005B6208">
        <w:rPr>
          <w:rFonts w:asciiTheme="majorHAnsi" w:hAnsiTheme="majorHAnsi" w:cstheme="majorHAnsi"/>
        </w:rPr>
        <w:t>10</w:t>
      </w:r>
      <w:r w:rsidRPr="005B6208">
        <w:rPr>
          <w:rFonts w:asciiTheme="majorHAnsi" w:hAnsiTheme="majorHAnsi" w:cstheme="majorHAnsi"/>
        </w:rPr>
        <w:tab/>
        <w:t xml:space="preserve">Aitlhadj, L., Avila, D. S., Benedetto, A., Aschner, M. &amp; Sturzenbaum, S. R. Environmental exposure, obesity, and Parkinson's disease: lessons from fat and old worms. </w:t>
      </w:r>
      <w:r w:rsidRPr="005B6208">
        <w:rPr>
          <w:rFonts w:asciiTheme="majorHAnsi" w:hAnsiTheme="majorHAnsi" w:cstheme="majorHAnsi"/>
          <w:i/>
        </w:rPr>
        <w:t>Environ Health Perspect.</w:t>
      </w:r>
      <w:r w:rsidRPr="005B6208">
        <w:rPr>
          <w:rFonts w:asciiTheme="majorHAnsi" w:hAnsiTheme="majorHAnsi" w:cstheme="majorHAnsi"/>
        </w:rPr>
        <w:t xml:space="preserve"> </w:t>
      </w:r>
      <w:r w:rsidRPr="005B6208">
        <w:rPr>
          <w:rFonts w:asciiTheme="majorHAnsi" w:hAnsiTheme="majorHAnsi" w:cstheme="majorHAnsi"/>
          <w:b/>
        </w:rPr>
        <w:t>119</w:t>
      </w:r>
      <w:r w:rsidRPr="005B6208">
        <w:rPr>
          <w:rFonts w:asciiTheme="majorHAnsi" w:hAnsiTheme="majorHAnsi" w:cstheme="majorHAnsi"/>
        </w:rPr>
        <w:t xml:space="preserve"> (1), 20-28, doi:10.1289/ehp.1002522, (2011).</w:t>
      </w:r>
      <w:bookmarkEnd w:id="12"/>
    </w:p>
    <w:p w14:paraId="15D40D20" w14:textId="45564904" w:rsidR="00730386" w:rsidRPr="005B6208" w:rsidRDefault="00730386" w:rsidP="005B6208">
      <w:pPr>
        <w:pStyle w:val="EndNoteBibliography"/>
        <w:rPr>
          <w:rFonts w:asciiTheme="majorHAnsi" w:hAnsiTheme="majorHAnsi" w:cstheme="majorHAnsi"/>
        </w:rPr>
      </w:pPr>
      <w:bookmarkStart w:id="13" w:name="_ENREF_11"/>
      <w:r w:rsidRPr="005B6208">
        <w:rPr>
          <w:rFonts w:asciiTheme="majorHAnsi" w:hAnsiTheme="majorHAnsi" w:cstheme="majorHAnsi"/>
        </w:rPr>
        <w:t>11</w:t>
      </w:r>
      <w:r w:rsidRPr="005B6208">
        <w:rPr>
          <w:rFonts w:asciiTheme="majorHAnsi" w:hAnsiTheme="majorHAnsi" w:cstheme="majorHAnsi"/>
        </w:rPr>
        <w:tab/>
        <w:t xml:space="preserve">Nagoshi, E., Brown, S. A., Dibner, C., Kornmann, B. &amp; Schibler, U. Circadian gene expression in cultured cells. </w:t>
      </w:r>
      <w:r w:rsidRPr="005B6208">
        <w:rPr>
          <w:rFonts w:asciiTheme="majorHAnsi" w:hAnsiTheme="majorHAnsi" w:cstheme="majorHAnsi"/>
          <w:i/>
        </w:rPr>
        <w:t>Methods Enzymol.</w:t>
      </w:r>
      <w:r w:rsidRPr="005B6208">
        <w:rPr>
          <w:rFonts w:asciiTheme="majorHAnsi" w:hAnsiTheme="majorHAnsi" w:cstheme="majorHAnsi"/>
        </w:rPr>
        <w:t xml:space="preserve"> </w:t>
      </w:r>
      <w:r w:rsidRPr="005B6208">
        <w:rPr>
          <w:rFonts w:asciiTheme="majorHAnsi" w:hAnsiTheme="majorHAnsi" w:cstheme="majorHAnsi"/>
          <w:b/>
        </w:rPr>
        <w:t>393</w:t>
      </w:r>
      <w:r w:rsidRPr="005B6208">
        <w:rPr>
          <w:rFonts w:asciiTheme="majorHAnsi" w:hAnsiTheme="majorHAnsi" w:cstheme="majorHAnsi"/>
        </w:rPr>
        <w:t xml:space="preserve"> 543-5</w:t>
      </w:r>
      <w:r w:rsidR="00C80DFE" w:rsidRPr="005B6208">
        <w:rPr>
          <w:rFonts w:asciiTheme="majorHAnsi" w:hAnsiTheme="majorHAnsi" w:cstheme="majorHAnsi"/>
        </w:rPr>
        <w:t>57, doi:S0076687905930280</w:t>
      </w:r>
      <w:r w:rsidR="005B6208" w:rsidRPr="005B6208">
        <w:rPr>
          <w:rFonts w:asciiTheme="majorHAnsi" w:hAnsiTheme="majorHAnsi" w:cstheme="majorHAnsi"/>
        </w:rPr>
        <w:t xml:space="preserve"> </w:t>
      </w:r>
      <w:r w:rsidRPr="005B6208">
        <w:rPr>
          <w:rFonts w:asciiTheme="majorHAnsi" w:hAnsiTheme="majorHAnsi" w:cstheme="majorHAnsi"/>
        </w:rPr>
        <w:t>10.1016/S0076-6879(05)93028-0, (2005).</w:t>
      </w:r>
      <w:bookmarkEnd w:id="13"/>
    </w:p>
    <w:p w14:paraId="512887C4" w14:textId="77777777" w:rsidR="00730386" w:rsidRPr="005B6208" w:rsidRDefault="00730386" w:rsidP="005B6208">
      <w:pPr>
        <w:pStyle w:val="EndNoteBibliography"/>
        <w:rPr>
          <w:rFonts w:asciiTheme="majorHAnsi" w:hAnsiTheme="majorHAnsi" w:cstheme="majorHAnsi"/>
        </w:rPr>
      </w:pPr>
      <w:bookmarkStart w:id="14" w:name="_ENREF_12"/>
      <w:r w:rsidRPr="005B6208">
        <w:rPr>
          <w:rFonts w:asciiTheme="majorHAnsi" w:hAnsiTheme="majorHAnsi" w:cstheme="majorHAnsi"/>
        </w:rPr>
        <w:t>12</w:t>
      </w:r>
      <w:r w:rsidRPr="005B6208">
        <w:rPr>
          <w:rFonts w:asciiTheme="majorHAnsi" w:hAnsiTheme="majorHAnsi" w:cstheme="majorHAnsi"/>
        </w:rPr>
        <w:tab/>
        <w:t>Ramanathan, C.</w:t>
      </w:r>
      <w:r w:rsidRPr="005B6208">
        <w:rPr>
          <w:rFonts w:asciiTheme="majorHAnsi" w:hAnsiTheme="majorHAnsi" w:cstheme="majorHAnsi"/>
          <w:i/>
        </w:rPr>
        <w:t xml:space="preserve"> et al.</w:t>
      </w:r>
      <w:r w:rsidRPr="005B6208">
        <w:rPr>
          <w:rFonts w:asciiTheme="majorHAnsi" w:hAnsiTheme="majorHAnsi" w:cstheme="majorHAnsi"/>
        </w:rPr>
        <w:t xml:space="preserve"> Cell type-specific functions of period genes revealed by novel adipocyte and hepatocyte circadian clock models. </w:t>
      </w:r>
      <w:r w:rsidRPr="005B6208">
        <w:rPr>
          <w:rFonts w:asciiTheme="majorHAnsi" w:hAnsiTheme="majorHAnsi" w:cstheme="majorHAnsi"/>
          <w:i/>
        </w:rPr>
        <w:t>PLoS Genet.</w:t>
      </w:r>
      <w:r w:rsidRPr="005B6208">
        <w:rPr>
          <w:rFonts w:asciiTheme="majorHAnsi" w:hAnsiTheme="majorHAnsi" w:cstheme="majorHAnsi"/>
        </w:rPr>
        <w:t xml:space="preserve"> </w:t>
      </w:r>
      <w:r w:rsidRPr="005B6208">
        <w:rPr>
          <w:rFonts w:asciiTheme="majorHAnsi" w:hAnsiTheme="majorHAnsi" w:cstheme="majorHAnsi"/>
          <w:b/>
        </w:rPr>
        <w:t>10</w:t>
      </w:r>
      <w:r w:rsidRPr="005B6208">
        <w:rPr>
          <w:rFonts w:asciiTheme="majorHAnsi" w:hAnsiTheme="majorHAnsi" w:cstheme="majorHAnsi"/>
        </w:rPr>
        <w:t xml:space="preserve"> (4), e1004244, doi:10.1371/journal.pgen.1004244, (2014).</w:t>
      </w:r>
      <w:bookmarkEnd w:id="14"/>
    </w:p>
    <w:p w14:paraId="1986809F" w14:textId="77777777" w:rsidR="00730386" w:rsidRPr="005B6208" w:rsidRDefault="00730386" w:rsidP="005B6208">
      <w:pPr>
        <w:pStyle w:val="EndNoteBibliography"/>
        <w:rPr>
          <w:rFonts w:asciiTheme="majorHAnsi" w:hAnsiTheme="majorHAnsi" w:cstheme="majorHAnsi"/>
        </w:rPr>
      </w:pPr>
      <w:bookmarkStart w:id="15" w:name="_ENREF_13"/>
      <w:r w:rsidRPr="005B6208">
        <w:rPr>
          <w:rFonts w:asciiTheme="majorHAnsi" w:hAnsiTheme="majorHAnsi" w:cstheme="majorHAnsi"/>
        </w:rPr>
        <w:t>13</w:t>
      </w:r>
      <w:r w:rsidRPr="005B6208">
        <w:rPr>
          <w:rFonts w:asciiTheme="majorHAnsi" w:hAnsiTheme="majorHAnsi" w:cstheme="majorHAnsi"/>
        </w:rPr>
        <w:tab/>
        <w:t>Sporl, F.</w:t>
      </w:r>
      <w:r w:rsidRPr="005B6208">
        <w:rPr>
          <w:rFonts w:asciiTheme="majorHAnsi" w:hAnsiTheme="majorHAnsi" w:cstheme="majorHAnsi"/>
          <w:i/>
        </w:rPr>
        <w:t xml:space="preserve"> et al.</w:t>
      </w:r>
      <w:r w:rsidRPr="005B6208">
        <w:rPr>
          <w:rFonts w:asciiTheme="majorHAnsi" w:hAnsiTheme="majorHAnsi" w:cstheme="majorHAnsi"/>
        </w:rPr>
        <w:t xml:space="preserve"> A circadian clock in HaCaT keratinocytes. </w:t>
      </w:r>
      <w:r w:rsidRPr="005B6208">
        <w:rPr>
          <w:rFonts w:asciiTheme="majorHAnsi" w:hAnsiTheme="majorHAnsi" w:cstheme="majorHAnsi"/>
          <w:i/>
        </w:rPr>
        <w:t>J Invest Dermatol.</w:t>
      </w:r>
      <w:r w:rsidRPr="005B6208">
        <w:rPr>
          <w:rFonts w:asciiTheme="majorHAnsi" w:hAnsiTheme="majorHAnsi" w:cstheme="majorHAnsi"/>
        </w:rPr>
        <w:t xml:space="preserve"> </w:t>
      </w:r>
      <w:r w:rsidRPr="005B6208">
        <w:rPr>
          <w:rFonts w:asciiTheme="majorHAnsi" w:hAnsiTheme="majorHAnsi" w:cstheme="majorHAnsi"/>
          <w:b/>
        </w:rPr>
        <w:t>131</w:t>
      </w:r>
      <w:r w:rsidRPr="005B6208">
        <w:rPr>
          <w:rFonts w:asciiTheme="majorHAnsi" w:hAnsiTheme="majorHAnsi" w:cstheme="majorHAnsi"/>
        </w:rPr>
        <w:t xml:space="preserve"> (2), 338-348, doi:10.1038/jid.2010.315, (2011).</w:t>
      </w:r>
      <w:bookmarkEnd w:id="15"/>
    </w:p>
    <w:p w14:paraId="6F80FEE6" w14:textId="77777777" w:rsidR="00730386" w:rsidRPr="005B6208" w:rsidRDefault="00730386" w:rsidP="005B6208">
      <w:pPr>
        <w:pStyle w:val="EndNoteBibliography"/>
        <w:rPr>
          <w:rFonts w:asciiTheme="majorHAnsi" w:hAnsiTheme="majorHAnsi" w:cstheme="majorHAnsi"/>
        </w:rPr>
      </w:pPr>
      <w:bookmarkStart w:id="16" w:name="_ENREF_14"/>
      <w:r w:rsidRPr="005B6208">
        <w:rPr>
          <w:rFonts w:asciiTheme="majorHAnsi" w:hAnsiTheme="majorHAnsi" w:cstheme="majorHAnsi"/>
        </w:rPr>
        <w:t>14</w:t>
      </w:r>
      <w:r w:rsidRPr="005B6208">
        <w:rPr>
          <w:rFonts w:asciiTheme="majorHAnsi" w:hAnsiTheme="majorHAnsi" w:cstheme="majorHAnsi"/>
        </w:rPr>
        <w:tab/>
        <w:t>Zhang, E. E.</w:t>
      </w:r>
      <w:r w:rsidRPr="005B6208">
        <w:rPr>
          <w:rFonts w:asciiTheme="majorHAnsi" w:hAnsiTheme="majorHAnsi" w:cstheme="majorHAnsi"/>
          <w:i/>
        </w:rPr>
        <w:t xml:space="preserve"> et al.</w:t>
      </w:r>
      <w:r w:rsidRPr="005B6208">
        <w:rPr>
          <w:rFonts w:asciiTheme="majorHAnsi" w:hAnsiTheme="majorHAnsi" w:cstheme="majorHAnsi"/>
        </w:rPr>
        <w:t xml:space="preserve"> A genome-wide RNAi screen for modifiers of the circadian clock in human cells. </w:t>
      </w:r>
      <w:r w:rsidRPr="005B6208">
        <w:rPr>
          <w:rFonts w:asciiTheme="majorHAnsi" w:hAnsiTheme="majorHAnsi" w:cstheme="majorHAnsi"/>
          <w:i/>
        </w:rPr>
        <w:t>Cell.</w:t>
      </w:r>
      <w:r w:rsidRPr="005B6208">
        <w:rPr>
          <w:rFonts w:asciiTheme="majorHAnsi" w:hAnsiTheme="majorHAnsi" w:cstheme="majorHAnsi"/>
        </w:rPr>
        <w:t xml:space="preserve"> </w:t>
      </w:r>
      <w:r w:rsidRPr="005B6208">
        <w:rPr>
          <w:rFonts w:asciiTheme="majorHAnsi" w:hAnsiTheme="majorHAnsi" w:cstheme="majorHAnsi"/>
          <w:b/>
        </w:rPr>
        <w:t>139</w:t>
      </w:r>
      <w:r w:rsidRPr="005B6208">
        <w:rPr>
          <w:rFonts w:asciiTheme="majorHAnsi" w:hAnsiTheme="majorHAnsi" w:cstheme="majorHAnsi"/>
        </w:rPr>
        <w:t xml:space="preserve"> (1), 199-210, doi:10.1016/j.cell.2009.08.031, (2009).</w:t>
      </w:r>
      <w:bookmarkEnd w:id="16"/>
    </w:p>
    <w:p w14:paraId="6B00B107" w14:textId="6B55629E" w:rsidR="00730386" w:rsidRPr="005B6208" w:rsidRDefault="00730386" w:rsidP="005B6208">
      <w:pPr>
        <w:pStyle w:val="EndNoteBibliography"/>
        <w:rPr>
          <w:rFonts w:asciiTheme="majorHAnsi" w:hAnsiTheme="majorHAnsi" w:cstheme="majorHAnsi"/>
        </w:rPr>
      </w:pPr>
      <w:bookmarkStart w:id="17" w:name="_ENREF_15"/>
      <w:r w:rsidRPr="005B6208">
        <w:rPr>
          <w:rFonts w:asciiTheme="majorHAnsi" w:hAnsiTheme="majorHAnsi" w:cstheme="majorHAnsi"/>
        </w:rPr>
        <w:t>15</w:t>
      </w:r>
      <w:r w:rsidRPr="005B6208">
        <w:rPr>
          <w:rFonts w:asciiTheme="majorHAnsi" w:hAnsiTheme="majorHAnsi" w:cstheme="majorHAnsi"/>
        </w:rPr>
        <w:tab/>
        <w:t>Yoo, S. H.</w:t>
      </w:r>
      <w:r w:rsidRPr="005B6208">
        <w:rPr>
          <w:rFonts w:asciiTheme="majorHAnsi" w:hAnsiTheme="majorHAnsi" w:cstheme="majorHAnsi"/>
          <w:i/>
        </w:rPr>
        <w:t xml:space="preserve"> et al.</w:t>
      </w:r>
      <w:r w:rsidRPr="005B6208">
        <w:rPr>
          <w:rFonts w:asciiTheme="majorHAnsi" w:hAnsiTheme="majorHAnsi" w:cstheme="majorHAnsi"/>
        </w:rPr>
        <w:t xml:space="preserve"> PERIOD2::LUCIFERASE real-time reporting of circadian dynamics reveals persistent circadian oscillations in mouse peripheral tissues. </w:t>
      </w:r>
      <w:r w:rsidRPr="005B6208">
        <w:rPr>
          <w:rFonts w:asciiTheme="majorHAnsi" w:hAnsiTheme="majorHAnsi" w:cstheme="majorHAnsi"/>
          <w:i/>
        </w:rPr>
        <w:t>Proc Natl Acad Sci U S A.</w:t>
      </w:r>
      <w:r w:rsidRPr="005B6208">
        <w:rPr>
          <w:rFonts w:asciiTheme="majorHAnsi" w:hAnsiTheme="majorHAnsi" w:cstheme="majorHAnsi"/>
        </w:rPr>
        <w:t xml:space="preserve"> </w:t>
      </w:r>
      <w:r w:rsidRPr="005B6208">
        <w:rPr>
          <w:rFonts w:asciiTheme="majorHAnsi" w:hAnsiTheme="majorHAnsi" w:cstheme="majorHAnsi"/>
          <w:b/>
        </w:rPr>
        <w:t>101</w:t>
      </w:r>
      <w:r w:rsidRPr="005B6208">
        <w:rPr>
          <w:rFonts w:asciiTheme="majorHAnsi" w:hAnsiTheme="majorHAnsi" w:cstheme="majorHAnsi"/>
        </w:rPr>
        <w:t xml:space="preserve"> (15), 5339-5346, doi:10.1073/pnas.0308</w:t>
      </w:r>
      <w:r w:rsidR="00C80DFE" w:rsidRPr="005B6208">
        <w:rPr>
          <w:rFonts w:asciiTheme="majorHAnsi" w:hAnsiTheme="majorHAnsi" w:cstheme="majorHAnsi"/>
        </w:rPr>
        <w:t>709101</w:t>
      </w:r>
      <w:r w:rsidRPr="005B6208">
        <w:rPr>
          <w:rFonts w:asciiTheme="majorHAnsi" w:hAnsiTheme="majorHAnsi" w:cstheme="majorHAnsi"/>
        </w:rPr>
        <w:t>0308709101</w:t>
      </w:r>
      <w:r w:rsidR="005B6208" w:rsidRPr="005B6208">
        <w:rPr>
          <w:rFonts w:asciiTheme="majorHAnsi" w:hAnsiTheme="majorHAnsi" w:cstheme="majorHAnsi"/>
        </w:rPr>
        <w:t>,</w:t>
      </w:r>
      <w:r w:rsidRPr="005B6208">
        <w:rPr>
          <w:rFonts w:asciiTheme="majorHAnsi" w:hAnsiTheme="majorHAnsi" w:cstheme="majorHAnsi"/>
        </w:rPr>
        <w:t xml:space="preserve"> (2004).</w:t>
      </w:r>
      <w:bookmarkEnd w:id="17"/>
    </w:p>
    <w:p w14:paraId="764692F4" w14:textId="77777777" w:rsidR="00730386" w:rsidRPr="005B6208" w:rsidRDefault="00730386" w:rsidP="005B6208">
      <w:pPr>
        <w:pStyle w:val="EndNoteBibliography"/>
        <w:rPr>
          <w:rFonts w:asciiTheme="majorHAnsi" w:hAnsiTheme="majorHAnsi" w:cstheme="majorHAnsi"/>
        </w:rPr>
      </w:pPr>
      <w:bookmarkStart w:id="18" w:name="_ENREF_16"/>
      <w:r w:rsidRPr="005B6208">
        <w:rPr>
          <w:rFonts w:asciiTheme="majorHAnsi" w:hAnsiTheme="majorHAnsi" w:cstheme="majorHAnsi"/>
        </w:rPr>
        <w:t>16</w:t>
      </w:r>
      <w:r w:rsidRPr="005B6208">
        <w:rPr>
          <w:rFonts w:asciiTheme="majorHAnsi" w:hAnsiTheme="majorHAnsi" w:cstheme="majorHAnsi"/>
        </w:rPr>
        <w:tab/>
        <w:t xml:space="preserve">Leclerc, G. M., Boockfor, F. R., Faught, W. J. &amp; Frawley, L. S. Development of a destabilized firefly luciferase enzyme for measurement of gene expression. </w:t>
      </w:r>
      <w:r w:rsidRPr="005B6208">
        <w:rPr>
          <w:rFonts w:asciiTheme="majorHAnsi" w:hAnsiTheme="majorHAnsi" w:cstheme="majorHAnsi"/>
          <w:i/>
        </w:rPr>
        <w:t>Biotechniques.</w:t>
      </w:r>
      <w:r w:rsidRPr="005B6208">
        <w:rPr>
          <w:rFonts w:asciiTheme="majorHAnsi" w:hAnsiTheme="majorHAnsi" w:cstheme="majorHAnsi"/>
        </w:rPr>
        <w:t xml:space="preserve"> </w:t>
      </w:r>
      <w:r w:rsidRPr="005B6208">
        <w:rPr>
          <w:rFonts w:asciiTheme="majorHAnsi" w:hAnsiTheme="majorHAnsi" w:cstheme="majorHAnsi"/>
          <w:b/>
        </w:rPr>
        <w:t>29</w:t>
      </w:r>
      <w:r w:rsidRPr="005B6208">
        <w:rPr>
          <w:rFonts w:asciiTheme="majorHAnsi" w:hAnsiTheme="majorHAnsi" w:cstheme="majorHAnsi"/>
        </w:rPr>
        <w:t xml:space="preserve"> (3), 590-591, 594-596, 598 passim (2000).</w:t>
      </w:r>
      <w:bookmarkEnd w:id="18"/>
    </w:p>
    <w:p w14:paraId="39DB8395" w14:textId="43D4EC6E" w:rsidR="00730386" w:rsidRPr="005B6208" w:rsidRDefault="00730386" w:rsidP="005B6208">
      <w:pPr>
        <w:pStyle w:val="EndNoteBibliography"/>
        <w:rPr>
          <w:rFonts w:asciiTheme="majorHAnsi" w:hAnsiTheme="majorHAnsi" w:cstheme="majorHAnsi"/>
        </w:rPr>
      </w:pPr>
      <w:bookmarkStart w:id="19" w:name="_ENREF_17"/>
      <w:r w:rsidRPr="005B6208">
        <w:rPr>
          <w:rFonts w:asciiTheme="majorHAnsi" w:hAnsiTheme="majorHAnsi" w:cstheme="majorHAnsi"/>
        </w:rPr>
        <w:t>17</w:t>
      </w:r>
      <w:r w:rsidRPr="005B6208">
        <w:rPr>
          <w:rFonts w:asciiTheme="majorHAnsi" w:hAnsiTheme="majorHAnsi" w:cstheme="majorHAnsi"/>
        </w:rPr>
        <w:tab/>
        <w:t xml:space="preserve">Genomics, S. </w:t>
      </w:r>
      <w:r w:rsidRPr="005B6208">
        <w:rPr>
          <w:rFonts w:asciiTheme="majorHAnsi" w:hAnsiTheme="majorHAnsi" w:cstheme="majorHAnsi"/>
          <w:i/>
        </w:rPr>
        <w:t>Technical Note: SwitchGear methods for gene model construction and transcription start site prediction.</w:t>
      </w:r>
      <w:r w:rsidRPr="005B6208">
        <w:rPr>
          <w:rFonts w:asciiTheme="majorHAnsi" w:hAnsiTheme="majorHAnsi" w:cstheme="majorHAnsi"/>
        </w:rPr>
        <w:t xml:space="preserve"> </w:t>
      </w:r>
      <w:r w:rsidR="008C039C" w:rsidRPr="005B6208">
        <w:rPr>
          <w:rFonts w:asciiTheme="majorHAnsi" w:hAnsiTheme="majorHAnsi" w:cstheme="majorHAnsi"/>
        </w:rPr>
        <w:t>(</w:t>
      </w:r>
      <w:r w:rsidRPr="005B6208">
        <w:rPr>
          <w:rFonts w:asciiTheme="majorHAnsi" w:hAnsiTheme="majorHAnsi" w:cstheme="majorHAnsi"/>
        </w:rPr>
        <w:t>2009).</w:t>
      </w:r>
      <w:bookmarkEnd w:id="19"/>
    </w:p>
    <w:p w14:paraId="690E9765" w14:textId="21065E27" w:rsidR="00730386" w:rsidRPr="005B6208" w:rsidRDefault="00730386" w:rsidP="005B6208">
      <w:pPr>
        <w:pStyle w:val="EndNoteBibliography"/>
        <w:rPr>
          <w:rFonts w:asciiTheme="majorHAnsi" w:hAnsiTheme="majorHAnsi" w:cstheme="majorHAnsi"/>
        </w:rPr>
      </w:pPr>
      <w:bookmarkStart w:id="20" w:name="_ENREF_18"/>
      <w:r w:rsidRPr="005B6208">
        <w:rPr>
          <w:rFonts w:asciiTheme="majorHAnsi" w:hAnsiTheme="majorHAnsi" w:cstheme="majorHAnsi"/>
        </w:rPr>
        <w:t>18</w:t>
      </w:r>
      <w:r w:rsidRPr="005B6208">
        <w:rPr>
          <w:rFonts w:asciiTheme="majorHAnsi" w:hAnsiTheme="majorHAnsi" w:cstheme="majorHAnsi"/>
        </w:rPr>
        <w:tab/>
        <w:t>Scientific, F. Safety Data Sheet: Ethidium bromide, 1% Solution/Molecular Biology.</w:t>
      </w:r>
      <w:r w:rsidR="005B6208" w:rsidRPr="005B6208">
        <w:rPr>
          <w:rFonts w:asciiTheme="majorHAnsi" w:hAnsiTheme="majorHAnsi" w:cstheme="majorHAnsi"/>
        </w:rPr>
        <w:t xml:space="preserve"> </w:t>
      </w:r>
      <w:r w:rsidRPr="005B6208">
        <w:rPr>
          <w:rFonts w:asciiTheme="majorHAnsi" w:hAnsiTheme="majorHAnsi" w:cstheme="majorHAnsi"/>
        </w:rPr>
        <w:t>(2010).</w:t>
      </w:r>
      <w:bookmarkEnd w:id="20"/>
    </w:p>
    <w:p w14:paraId="31E64279" w14:textId="79B6B153" w:rsidR="00730386" w:rsidRPr="005B6208" w:rsidRDefault="00730386" w:rsidP="005B6208">
      <w:pPr>
        <w:pStyle w:val="EndNoteBibliography"/>
        <w:rPr>
          <w:rFonts w:asciiTheme="majorHAnsi" w:hAnsiTheme="majorHAnsi" w:cstheme="majorHAnsi"/>
        </w:rPr>
      </w:pPr>
      <w:bookmarkStart w:id="21" w:name="_ENREF_19"/>
      <w:r w:rsidRPr="005B6208">
        <w:rPr>
          <w:rFonts w:asciiTheme="majorHAnsi" w:hAnsiTheme="majorHAnsi" w:cstheme="majorHAnsi"/>
        </w:rPr>
        <w:t>19</w:t>
      </w:r>
      <w:r w:rsidRPr="005B6208">
        <w:rPr>
          <w:rFonts w:asciiTheme="majorHAnsi" w:hAnsiTheme="majorHAnsi" w:cstheme="majorHAnsi"/>
        </w:rPr>
        <w:tab/>
        <w:t>Ausubel, F. M., Brent, R., Kingston, R. E., Moore, D. D., Seidman, J. G., Smith, J. A., and Struhl, K. Current Protocols in Molecular Biology (New York: Greene Publishing Associates and Wiley-Interscience).</w:t>
      </w:r>
      <w:r w:rsidR="005B6208" w:rsidRPr="005B6208">
        <w:rPr>
          <w:rFonts w:asciiTheme="majorHAnsi" w:hAnsiTheme="majorHAnsi" w:cstheme="majorHAnsi"/>
        </w:rPr>
        <w:t xml:space="preserve"> </w:t>
      </w:r>
      <w:r w:rsidRPr="005B6208">
        <w:rPr>
          <w:rFonts w:asciiTheme="majorHAnsi" w:hAnsiTheme="majorHAnsi" w:cstheme="majorHAnsi"/>
        </w:rPr>
        <w:t>(1994).</w:t>
      </w:r>
      <w:bookmarkEnd w:id="21"/>
    </w:p>
    <w:p w14:paraId="7E47537C" w14:textId="77777777" w:rsidR="00730386" w:rsidRPr="005B6208" w:rsidRDefault="00730386" w:rsidP="005B6208">
      <w:pPr>
        <w:pStyle w:val="EndNoteBibliography"/>
        <w:rPr>
          <w:rFonts w:asciiTheme="majorHAnsi" w:hAnsiTheme="majorHAnsi" w:cstheme="majorHAnsi"/>
        </w:rPr>
      </w:pPr>
      <w:bookmarkStart w:id="22" w:name="_ENREF_20"/>
      <w:r w:rsidRPr="005B6208">
        <w:rPr>
          <w:rFonts w:asciiTheme="majorHAnsi" w:hAnsiTheme="majorHAnsi" w:cstheme="majorHAnsi"/>
        </w:rPr>
        <w:t>20</w:t>
      </w:r>
      <w:r w:rsidRPr="005B6208">
        <w:rPr>
          <w:rFonts w:asciiTheme="majorHAnsi" w:hAnsiTheme="majorHAnsi" w:cstheme="majorHAnsi"/>
        </w:rPr>
        <w:tab/>
        <w:t>Yoo, S. H.</w:t>
      </w:r>
      <w:r w:rsidRPr="005B6208">
        <w:rPr>
          <w:rFonts w:asciiTheme="majorHAnsi" w:hAnsiTheme="majorHAnsi" w:cstheme="majorHAnsi"/>
          <w:i/>
        </w:rPr>
        <w:t xml:space="preserve"> et al.</w:t>
      </w:r>
      <w:r w:rsidRPr="005B6208">
        <w:rPr>
          <w:rFonts w:asciiTheme="majorHAnsi" w:hAnsiTheme="majorHAnsi" w:cstheme="majorHAnsi"/>
        </w:rPr>
        <w:t xml:space="preserve"> A noncanonical E-box enhancer drives mouse Period2 circadian oscillations in vivo. </w:t>
      </w:r>
      <w:r w:rsidRPr="005B6208">
        <w:rPr>
          <w:rFonts w:asciiTheme="majorHAnsi" w:hAnsiTheme="majorHAnsi" w:cstheme="majorHAnsi"/>
          <w:i/>
        </w:rPr>
        <w:t>Proc Natl Acad Sci U S A.</w:t>
      </w:r>
      <w:r w:rsidRPr="005B6208">
        <w:rPr>
          <w:rFonts w:asciiTheme="majorHAnsi" w:hAnsiTheme="majorHAnsi" w:cstheme="majorHAnsi"/>
        </w:rPr>
        <w:t xml:space="preserve"> </w:t>
      </w:r>
      <w:r w:rsidRPr="005B6208">
        <w:rPr>
          <w:rFonts w:asciiTheme="majorHAnsi" w:hAnsiTheme="majorHAnsi" w:cstheme="majorHAnsi"/>
          <w:b/>
        </w:rPr>
        <w:t>102</w:t>
      </w:r>
      <w:r w:rsidRPr="005B6208">
        <w:rPr>
          <w:rFonts w:asciiTheme="majorHAnsi" w:hAnsiTheme="majorHAnsi" w:cstheme="majorHAnsi"/>
        </w:rPr>
        <w:t xml:space="preserve"> (7), 2608-2613, doi:10.1073/pnas.0409763102, (2005).</w:t>
      </w:r>
      <w:bookmarkEnd w:id="22"/>
    </w:p>
    <w:p w14:paraId="4A056D00" w14:textId="77777777" w:rsidR="00730386" w:rsidRPr="005B6208" w:rsidRDefault="00730386" w:rsidP="005B6208">
      <w:pPr>
        <w:pStyle w:val="EndNoteBibliography"/>
        <w:rPr>
          <w:rFonts w:asciiTheme="majorHAnsi" w:hAnsiTheme="majorHAnsi" w:cstheme="majorHAnsi"/>
        </w:rPr>
      </w:pPr>
      <w:bookmarkStart w:id="23" w:name="_ENREF_21"/>
      <w:r w:rsidRPr="005B6208">
        <w:rPr>
          <w:rFonts w:asciiTheme="majorHAnsi" w:hAnsiTheme="majorHAnsi" w:cstheme="majorHAnsi"/>
        </w:rPr>
        <w:t>21</w:t>
      </w:r>
      <w:r w:rsidRPr="005B6208">
        <w:rPr>
          <w:rFonts w:asciiTheme="majorHAnsi" w:hAnsiTheme="majorHAnsi" w:cstheme="majorHAnsi"/>
        </w:rPr>
        <w:tab/>
        <w:t>Chen, Z.</w:t>
      </w:r>
      <w:r w:rsidRPr="005B6208">
        <w:rPr>
          <w:rFonts w:asciiTheme="majorHAnsi" w:hAnsiTheme="majorHAnsi" w:cstheme="majorHAnsi"/>
          <w:i/>
        </w:rPr>
        <w:t xml:space="preserve"> et al.</w:t>
      </w:r>
      <w:r w:rsidRPr="005B6208">
        <w:rPr>
          <w:rFonts w:asciiTheme="majorHAnsi" w:hAnsiTheme="majorHAnsi" w:cstheme="majorHAnsi"/>
        </w:rPr>
        <w:t xml:space="preserve"> Identification of diverse modulators of central and peripheral circadian clocks by high-throughput chemical screening. </w:t>
      </w:r>
      <w:r w:rsidRPr="005B6208">
        <w:rPr>
          <w:rFonts w:asciiTheme="majorHAnsi" w:hAnsiTheme="majorHAnsi" w:cstheme="majorHAnsi"/>
          <w:i/>
        </w:rPr>
        <w:t>Proc Natl Acad Sci U S A.</w:t>
      </w:r>
      <w:r w:rsidRPr="005B6208">
        <w:rPr>
          <w:rFonts w:asciiTheme="majorHAnsi" w:hAnsiTheme="majorHAnsi" w:cstheme="majorHAnsi"/>
        </w:rPr>
        <w:t xml:space="preserve"> </w:t>
      </w:r>
      <w:r w:rsidRPr="005B6208">
        <w:rPr>
          <w:rFonts w:asciiTheme="majorHAnsi" w:hAnsiTheme="majorHAnsi" w:cstheme="majorHAnsi"/>
          <w:b/>
        </w:rPr>
        <w:t>109</w:t>
      </w:r>
      <w:r w:rsidRPr="005B6208">
        <w:rPr>
          <w:rFonts w:asciiTheme="majorHAnsi" w:hAnsiTheme="majorHAnsi" w:cstheme="majorHAnsi"/>
        </w:rPr>
        <w:t xml:space="preserve"> (1), 101-106, doi:10.1073/pnas.1118034108, (2012).</w:t>
      </w:r>
      <w:bookmarkEnd w:id="23"/>
    </w:p>
    <w:p w14:paraId="7DDD87A5" w14:textId="77777777" w:rsidR="00730386" w:rsidRPr="005B6208" w:rsidRDefault="00730386" w:rsidP="005B6208">
      <w:pPr>
        <w:pStyle w:val="EndNoteBibliography"/>
        <w:rPr>
          <w:rFonts w:asciiTheme="majorHAnsi" w:hAnsiTheme="majorHAnsi" w:cstheme="majorHAnsi"/>
        </w:rPr>
      </w:pPr>
      <w:bookmarkStart w:id="24" w:name="_ENREF_22"/>
      <w:r w:rsidRPr="005B6208">
        <w:rPr>
          <w:rFonts w:asciiTheme="majorHAnsi" w:hAnsiTheme="majorHAnsi" w:cstheme="majorHAnsi"/>
        </w:rPr>
        <w:lastRenderedPageBreak/>
        <w:t>22</w:t>
      </w:r>
      <w:r w:rsidRPr="005B6208">
        <w:rPr>
          <w:rFonts w:asciiTheme="majorHAnsi" w:hAnsiTheme="majorHAnsi" w:cstheme="majorHAnsi"/>
        </w:rPr>
        <w:tab/>
        <w:t xml:space="preserve">Fang, M., Guo, W. R., Park, Y., Kang, H. G. &amp; Zarbl, H. Enhancement of NAD+-dependent SIRT1 deacetylase activity by methylselenocysteine resets the circadian clock in carcinogen-treated mammary epithelial cells. </w:t>
      </w:r>
      <w:r w:rsidRPr="005B6208">
        <w:rPr>
          <w:rFonts w:asciiTheme="majorHAnsi" w:hAnsiTheme="majorHAnsi" w:cstheme="majorHAnsi"/>
          <w:i/>
        </w:rPr>
        <w:t>Oncotarget.</w:t>
      </w:r>
      <w:r w:rsidRPr="005B6208">
        <w:rPr>
          <w:rFonts w:asciiTheme="majorHAnsi" w:hAnsiTheme="majorHAnsi" w:cstheme="majorHAnsi"/>
        </w:rPr>
        <w:t xml:space="preserve"> doi:10.18632/oncotarget.6002, (2015).</w:t>
      </w:r>
      <w:bookmarkEnd w:id="24"/>
    </w:p>
    <w:p w14:paraId="2964951E" w14:textId="77777777" w:rsidR="00730386" w:rsidRPr="005B6208" w:rsidRDefault="00730386" w:rsidP="005B6208">
      <w:pPr>
        <w:pStyle w:val="EndNoteBibliography"/>
        <w:rPr>
          <w:rFonts w:asciiTheme="majorHAnsi" w:hAnsiTheme="majorHAnsi" w:cstheme="majorHAnsi"/>
        </w:rPr>
      </w:pPr>
      <w:bookmarkStart w:id="25" w:name="_ENREF_23"/>
      <w:r w:rsidRPr="005B6208">
        <w:rPr>
          <w:rFonts w:asciiTheme="majorHAnsi" w:hAnsiTheme="majorHAnsi" w:cstheme="majorHAnsi"/>
        </w:rPr>
        <w:t>23</w:t>
      </w:r>
      <w:r w:rsidRPr="005B6208">
        <w:rPr>
          <w:rFonts w:asciiTheme="majorHAnsi" w:hAnsiTheme="majorHAnsi" w:cstheme="majorHAnsi"/>
        </w:rPr>
        <w:tab/>
        <w:t xml:space="preserve">Chen-Goodspeed, M. &amp; Lee, C. C. Tumor suppression and circadian function. </w:t>
      </w:r>
      <w:r w:rsidRPr="005B6208">
        <w:rPr>
          <w:rFonts w:asciiTheme="majorHAnsi" w:hAnsiTheme="majorHAnsi" w:cstheme="majorHAnsi"/>
          <w:i/>
        </w:rPr>
        <w:t>J Biol Rhythms.</w:t>
      </w:r>
      <w:r w:rsidRPr="005B6208">
        <w:rPr>
          <w:rFonts w:asciiTheme="majorHAnsi" w:hAnsiTheme="majorHAnsi" w:cstheme="majorHAnsi"/>
        </w:rPr>
        <w:t xml:space="preserve"> </w:t>
      </w:r>
      <w:r w:rsidRPr="005B6208">
        <w:rPr>
          <w:rFonts w:asciiTheme="majorHAnsi" w:hAnsiTheme="majorHAnsi" w:cstheme="majorHAnsi"/>
          <w:b/>
        </w:rPr>
        <w:t>22</w:t>
      </w:r>
      <w:r w:rsidRPr="005B6208">
        <w:rPr>
          <w:rFonts w:asciiTheme="majorHAnsi" w:hAnsiTheme="majorHAnsi" w:cstheme="majorHAnsi"/>
        </w:rPr>
        <w:t xml:space="preserve"> (4), 291-298 (2007).</w:t>
      </w:r>
      <w:bookmarkEnd w:id="25"/>
    </w:p>
    <w:p w14:paraId="65AC2EC0" w14:textId="77777777" w:rsidR="00730386" w:rsidRPr="005B6208" w:rsidRDefault="00730386" w:rsidP="005B6208">
      <w:pPr>
        <w:pStyle w:val="EndNoteBibliography"/>
        <w:rPr>
          <w:rFonts w:asciiTheme="majorHAnsi" w:hAnsiTheme="majorHAnsi" w:cstheme="majorHAnsi"/>
        </w:rPr>
      </w:pPr>
      <w:bookmarkStart w:id="26" w:name="_ENREF_24"/>
      <w:r w:rsidRPr="005B6208">
        <w:rPr>
          <w:rFonts w:asciiTheme="majorHAnsi" w:hAnsiTheme="majorHAnsi" w:cstheme="majorHAnsi"/>
        </w:rPr>
        <w:t>24</w:t>
      </w:r>
      <w:r w:rsidRPr="005B6208">
        <w:rPr>
          <w:rFonts w:asciiTheme="majorHAnsi" w:hAnsiTheme="majorHAnsi" w:cstheme="majorHAnsi"/>
        </w:rPr>
        <w:tab/>
        <w:t xml:space="preserve">Balsalobre, A. Clock genes in mammalian peripheral tissues. </w:t>
      </w:r>
      <w:r w:rsidRPr="005B6208">
        <w:rPr>
          <w:rFonts w:asciiTheme="majorHAnsi" w:hAnsiTheme="majorHAnsi" w:cstheme="majorHAnsi"/>
          <w:i/>
        </w:rPr>
        <w:t>Cell Tissue Res.</w:t>
      </w:r>
      <w:r w:rsidRPr="005B6208">
        <w:rPr>
          <w:rFonts w:asciiTheme="majorHAnsi" w:hAnsiTheme="majorHAnsi" w:cstheme="majorHAnsi"/>
        </w:rPr>
        <w:t xml:space="preserve"> </w:t>
      </w:r>
      <w:r w:rsidRPr="005B6208">
        <w:rPr>
          <w:rFonts w:asciiTheme="majorHAnsi" w:hAnsiTheme="majorHAnsi" w:cstheme="majorHAnsi"/>
          <w:b/>
        </w:rPr>
        <w:t>309</w:t>
      </w:r>
      <w:r w:rsidRPr="005B6208">
        <w:rPr>
          <w:rFonts w:asciiTheme="majorHAnsi" w:hAnsiTheme="majorHAnsi" w:cstheme="majorHAnsi"/>
        </w:rPr>
        <w:t xml:space="preserve"> (1), 193-199 (2002).</w:t>
      </w:r>
      <w:bookmarkEnd w:id="26"/>
    </w:p>
    <w:p w14:paraId="251E77D4" w14:textId="77777777" w:rsidR="00730386" w:rsidRPr="005B6208" w:rsidRDefault="00730386" w:rsidP="005B6208">
      <w:pPr>
        <w:pStyle w:val="EndNoteBibliography"/>
        <w:rPr>
          <w:rFonts w:asciiTheme="majorHAnsi" w:hAnsiTheme="majorHAnsi" w:cstheme="majorHAnsi"/>
        </w:rPr>
      </w:pPr>
      <w:bookmarkStart w:id="27" w:name="_ENREF_25"/>
      <w:r w:rsidRPr="005B6208">
        <w:rPr>
          <w:rFonts w:asciiTheme="majorHAnsi" w:hAnsiTheme="majorHAnsi" w:cstheme="majorHAnsi"/>
        </w:rPr>
        <w:t>25</w:t>
      </w:r>
      <w:r w:rsidRPr="005B6208">
        <w:rPr>
          <w:rFonts w:asciiTheme="majorHAnsi" w:hAnsiTheme="majorHAnsi" w:cstheme="majorHAnsi"/>
        </w:rPr>
        <w:tab/>
        <w:t xml:space="preserve">Jung-Hynes, B., Huang, W., Reiter, R. J. &amp; Ahmad, N. Melatonin resynchronizes dysregulated circadian rhythm circuitry in human prostate cancer cells. </w:t>
      </w:r>
      <w:r w:rsidRPr="005B6208">
        <w:rPr>
          <w:rFonts w:asciiTheme="majorHAnsi" w:hAnsiTheme="majorHAnsi" w:cstheme="majorHAnsi"/>
          <w:i/>
        </w:rPr>
        <w:t>J Pineal Res.</w:t>
      </w:r>
      <w:r w:rsidRPr="005B6208">
        <w:rPr>
          <w:rFonts w:asciiTheme="majorHAnsi" w:hAnsiTheme="majorHAnsi" w:cstheme="majorHAnsi"/>
        </w:rPr>
        <w:t xml:space="preserve"> </w:t>
      </w:r>
      <w:r w:rsidRPr="005B6208">
        <w:rPr>
          <w:rFonts w:asciiTheme="majorHAnsi" w:hAnsiTheme="majorHAnsi" w:cstheme="majorHAnsi"/>
          <w:b/>
        </w:rPr>
        <w:t>49</w:t>
      </w:r>
      <w:r w:rsidRPr="005B6208">
        <w:rPr>
          <w:rFonts w:asciiTheme="majorHAnsi" w:hAnsiTheme="majorHAnsi" w:cstheme="majorHAnsi"/>
        </w:rPr>
        <w:t xml:space="preserve"> (1), 60-68.</w:t>
      </w:r>
      <w:bookmarkEnd w:id="27"/>
    </w:p>
    <w:p w14:paraId="01A3E604" w14:textId="77777777" w:rsidR="00730386" w:rsidRPr="005B6208" w:rsidRDefault="00730386" w:rsidP="005B6208">
      <w:pPr>
        <w:pStyle w:val="EndNoteBibliography"/>
        <w:rPr>
          <w:rFonts w:asciiTheme="majorHAnsi" w:hAnsiTheme="majorHAnsi" w:cstheme="majorHAnsi"/>
        </w:rPr>
      </w:pPr>
      <w:bookmarkStart w:id="28" w:name="_ENREF_26"/>
      <w:r w:rsidRPr="005B6208">
        <w:rPr>
          <w:rFonts w:asciiTheme="majorHAnsi" w:hAnsiTheme="majorHAnsi" w:cstheme="majorHAnsi"/>
        </w:rPr>
        <w:t>26</w:t>
      </w:r>
      <w:r w:rsidRPr="005B6208">
        <w:rPr>
          <w:rFonts w:asciiTheme="majorHAnsi" w:hAnsiTheme="majorHAnsi" w:cstheme="majorHAnsi"/>
        </w:rPr>
        <w:tab/>
        <w:t>von Gall, C.</w:t>
      </w:r>
      <w:r w:rsidRPr="005B6208">
        <w:rPr>
          <w:rFonts w:asciiTheme="majorHAnsi" w:hAnsiTheme="majorHAnsi" w:cstheme="majorHAnsi"/>
          <w:i/>
        </w:rPr>
        <w:t xml:space="preserve"> et al.</w:t>
      </w:r>
      <w:r w:rsidRPr="005B6208">
        <w:rPr>
          <w:rFonts w:asciiTheme="majorHAnsi" w:hAnsiTheme="majorHAnsi" w:cstheme="majorHAnsi"/>
        </w:rPr>
        <w:t xml:space="preserve"> Melatonin plays a crucial role in the regulation of rhythmic clock gene expression in the mouse pars tuberalis. </w:t>
      </w:r>
      <w:r w:rsidRPr="005B6208">
        <w:rPr>
          <w:rFonts w:asciiTheme="majorHAnsi" w:hAnsiTheme="majorHAnsi" w:cstheme="majorHAnsi"/>
          <w:i/>
        </w:rPr>
        <w:t>Ann N Y Acad Sci.</w:t>
      </w:r>
      <w:r w:rsidRPr="005B6208">
        <w:rPr>
          <w:rFonts w:asciiTheme="majorHAnsi" w:hAnsiTheme="majorHAnsi" w:cstheme="majorHAnsi"/>
        </w:rPr>
        <w:t xml:space="preserve"> </w:t>
      </w:r>
      <w:r w:rsidRPr="005B6208">
        <w:rPr>
          <w:rFonts w:asciiTheme="majorHAnsi" w:hAnsiTheme="majorHAnsi" w:cstheme="majorHAnsi"/>
          <w:b/>
        </w:rPr>
        <w:t>1040</w:t>
      </w:r>
      <w:r w:rsidRPr="005B6208">
        <w:rPr>
          <w:rFonts w:asciiTheme="majorHAnsi" w:hAnsiTheme="majorHAnsi" w:cstheme="majorHAnsi"/>
        </w:rPr>
        <w:t xml:space="preserve"> 508-511 (2005).</w:t>
      </w:r>
      <w:bookmarkEnd w:id="28"/>
    </w:p>
    <w:p w14:paraId="7EC8761A" w14:textId="09D5F305" w:rsidR="00730386" w:rsidRPr="005B6208" w:rsidRDefault="00730386" w:rsidP="005B6208">
      <w:pPr>
        <w:pStyle w:val="EndNoteBibliography"/>
        <w:rPr>
          <w:rFonts w:asciiTheme="majorHAnsi" w:hAnsiTheme="majorHAnsi" w:cstheme="majorHAnsi"/>
        </w:rPr>
      </w:pPr>
      <w:bookmarkStart w:id="29" w:name="_ENREF_27"/>
      <w:r w:rsidRPr="005B6208">
        <w:rPr>
          <w:rFonts w:asciiTheme="majorHAnsi" w:hAnsiTheme="majorHAnsi" w:cstheme="majorHAnsi"/>
        </w:rPr>
        <w:t>27</w:t>
      </w:r>
      <w:r w:rsidRPr="005B6208">
        <w:rPr>
          <w:rFonts w:asciiTheme="majorHAnsi" w:hAnsiTheme="majorHAnsi" w:cstheme="majorHAnsi"/>
        </w:rPr>
        <w:tab/>
        <w:t xml:space="preserve">Vujovic, N., Davidson, A. J. &amp; Menaker, M. Sympathetic input modulates, but does not determine, phase of peripheral circadian oscillators. </w:t>
      </w:r>
      <w:r w:rsidRPr="005B6208">
        <w:rPr>
          <w:rFonts w:asciiTheme="majorHAnsi" w:hAnsiTheme="majorHAnsi" w:cstheme="majorHAnsi"/>
          <w:i/>
        </w:rPr>
        <w:t>Am J Physiol Regul Integr Comp Physiol.</w:t>
      </w:r>
      <w:r w:rsidRPr="005B6208">
        <w:rPr>
          <w:rFonts w:asciiTheme="majorHAnsi" w:hAnsiTheme="majorHAnsi" w:cstheme="majorHAnsi"/>
        </w:rPr>
        <w:t xml:space="preserve"> </w:t>
      </w:r>
      <w:r w:rsidRPr="005B6208">
        <w:rPr>
          <w:rFonts w:asciiTheme="majorHAnsi" w:hAnsiTheme="majorHAnsi" w:cstheme="majorHAnsi"/>
          <w:b/>
        </w:rPr>
        <w:t>295</w:t>
      </w:r>
      <w:r w:rsidRPr="005B6208">
        <w:rPr>
          <w:rFonts w:asciiTheme="majorHAnsi" w:hAnsiTheme="majorHAnsi" w:cstheme="majorHAnsi"/>
        </w:rPr>
        <w:t xml:space="preserve"> (1),</w:t>
      </w:r>
      <w:r w:rsidR="00C80DFE" w:rsidRPr="005B6208">
        <w:rPr>
          <w:rFonts w:asciiTheme="majorHAnsi" w:hAnsiTheme="majorHAnsi" w:cstheme="majorHAnsi"/>
        </w:rPr>
        <w:t xml:space="preserve"> R355-360, doi:00498.2007</w:t>
      </w:r>
      <w:r w:rsidR="005B6208" w:rsidRPr="005B6208">
        <w:rPr>
          <w:rFonts w:asciiTheme="majorHAnsi" w:hAnsiTheme="majorHAnsi" w:cstheme="majorHAnsi"/>
        </w:rPr>
        <w:t xml:space="preserve"> </w:t>
      </w:r>
      <w:r w:rsidRPr="005B6208">
        <w:rPr>
          <w:rFonts w:asciiTheme="majorHAnsi" w:hAnsiTheme="majorHAnsi" w:cstheme="majorHAnsi"/>
        </w:rPr>
        <w:t>10.1152/ajpregu.00498.2007, (2008).</w:t>
      </w:r>
      <w:bookmarkEnd w:id="29"/>
    </w:p>
    <w:p w14:paraId="3D50CFF9" w14:textId="77777777" w:rsidR="00730386" w:rsidRPr="005B6208" w:rsidRDefault="00730386" w:rsidP="005B6208">
      <w:pPr>
        <w:pStyle w:val="EndNoteBibliography"/>
        <w:rPr>
          <w:rFonts w:asciiTheme="majorHAnsi" w:hAnsiTheme="majorHAnsi" w:cstheme="majorHAnsi"/>
        </w:rPr>
      </w:pPr>
      <w:bookmarkStart w:id="30" w:name="_ENREF_28"/>
      <w:r w:rsidRPr="005B6208">
        <w:rPr>
          <w:rFonts w:asciiTheme="majorHAnsi" w:hAnsiTheme="majorHAnsi" w:cstheme="majorHAnsi"/>
        </w:rPr>
        <w:t>28</w:t>
      </w:r>
      <w:r w:rsidRPr="005B6208">
        <w:rPr>
          <w:rFonts w:asciiTheme="majorHAnsi" w:hAnsiTheme="majorHAnsi" w:cstheme="majorHAnsi"/>
        </w:rPr>
        <w:tab/>
        <w:t xml:space="preserve">Schofl, C., Becker, C., Prank, K., von zur Muhlen, A. &amp; Brabant, G. Twenty-four-hour rhythms of plasma catecholamines and their relation to cardiovascular parameters in healthy young men. </w:t>
      </w:r>
      <w:r w:rsidRPr="005B6208">
        <w:rPr>
          <w:rFonts w:asciiTheme="majorHAnsi" w:hAnsiTheme="majorHAnsi" w:cstheme="majorHAnsi"/>
          <w:i/>
        </w:rPr>
        <w:t>Eur J Endocrinol.</w:t>
      </w:r>
      <w:r w:rsidRPr="005B6208">
        <w:rPr>
          <w:rFonts w:asciiTheme="majorHAnsi" w:hAnsiTheme="majorHAnsi" w:cstheme="majorHAnsi"/>
        </w:rPr>
        <w:t xml:space="preserve"> </w:t>
      </w:r>
      <w:r w:rsidRPr="005B6208">
        <w:rPr>
          <w:rFonts w:asciiTheme="majorHAnsi" w:hAnsiTheme="majorHAnsi" w:cstheme="majorHAnsi"/>
          <w:b/>
        </w:rPr>
        <w:t>137</w:t>
      </w:r>
      <w:r w:rsidRPr="005B6208">
        <w:rPr>
          <w:rFonts w:asciiTheme="majorHAnsi" w:hAnsiTheme="majorHAnsi" w:cstheme="majorHAnsi"/>
        </w:rPr>
        <w:t xml:space="preserve"> (6), 675-683 (1997).</w:t>
      </w:r>
      <w:bookmarkEnd w:id="30"/>
    </w:p>
    <w:p w14:paraId="05F9D36A" w14:textId="77777777" w:rsidR="00730386" w:rsidRPr="005B6208" w:rsidRDefault="00730386" w:rsidP="005B6208">
      <w:pPr>
        <w:pStyle w:val="EndNoteBibliography"/>
        <w:rPr>
          <w:rFonts w:asciiTheme="majorHAnsi" w:hAnsiTheme="majorHAnsi" w:cstheme="majorHAnsi"/>
        </w:rPr>
      </w:pPr>
      <w:bookmarkStart w:id="31" w:name="_ENREF_29"/>
      <w:r w:rsidRPr="005B6208">
        <w:rPr>
          <w:rFonts w:asciiTheme="majorHAnsi" w:hAnsiTheme="majorHAnsi" w:cstheme="majorHAnsi"/>
        </w:rPr>
        <w:t>29</w:t>
      </w:r>
      <w:r w:rsidRPr="005B6208">
        <w:rPr>
          <w:rFonts w:asciiTheme="majorHAnsi" w:hAnsiTheme="majorHAnsi" w:cstheme="majorHAnsi"/>
        </w:rPr>
        <w:tab/>
        <w:t>Yu, H.</w:t>
      </w:r>
      <w:r w:rsidRPr="005B6208">
        <w:rPr>
          <w:rFonts w:asciiTheme="majorHAnsi" w:hAnsiTheme="majorHAnsi" w:cstheme="majorHAnsi"/>
          <w:i/>
        </w:rPr>
        <w:t xml:space="preserve"> et al.</w:t>
      </w:r>
      <w:r w:rsidRPr="005B6208">
        <w:rPr>
          <w:rFonts w:asciiTheme="majorHAnsi" w:hAnsiTheme="majorHAnsi" w:cstheme="majorHAnsi"/>
        </w:rPr>
        <w:t xml:space="preserve"> Circadian rhythm of circulating fibroblast growth factor 21 is related to diurnal changes in fatty acids in humans. </w:t>
      </w:r>
      <w:r w:rsidRPr="005B6208">
        <w:rPr>
          <w:rFonts w:asciiTheme="majorHAnsi" w:hAnsiTheme="majorHAnsi" w:cstheme="majorHAnsi"/>
          <w:i/>
        </w:rPr>
        <w:t>Clin Chem.</w:t>
      </w:r>
      <w:r w:rsidRPr="005B6208">
        <w:rPr>
          <w:rFonts w:asciiTheme="majorHAnsi" w:hAnsiTheme="majorHAnsi" w:cstheme="majorHAnsi"/>
        </w:rPr>
        <w:t xml:space="preserve"> </w:t>
      </w:r>
      <w:r w:rsidRPr="005B6208">
        <w:rPr>
          <w:rFonts w:asciiTheme="majorHAnsi" w:hAnsiTheme="majorHAnsi" w:cstheme="majorHAnsi"/>
          <w:b/>
        </w:rPr>
        <w:t>57</w:t>
      </w:r>
      <w:r w:rsidRPr="005B6208">
        <w:rPr>
          <w:rFonts w:asciiTheme="majorHAnsi" w:hAnsiTheme="majorHAnsi" w:cstheme="majorHAnsi"/>
        </w:rPr>
        <w:t xml:space="preserve"> (5), 691-700, doi:10.1373/clinchem.2010.155184, (2011).</w:t>
      </w:r>
      <w:bookmarkEnd w:id="31"/>
    </w:p>
    <w:p w14:paraId="01F026FC" w14:textId="77777777" w:rsidR="00730386" w:rsidRPr="005B6208" w:rsidRDefault="00730386" w:rsidP="005B6208">
      <w:pPr>
        <w:pStyle w:val="EndNoteBibliography"/>
        <w:rPr>
          <w:rFonts w:asciiTheme="majorHAnsi" w:hAnsiTheme="majorHAnsi" w:cstheme="majorHAnsi"/>
        </w:rPr>
      </w:pPr>
      <w:bookmarkStart w:id="32" w:name="_ENREF_30"/>
      <w:r w:rsidRPr="005B6208">
        <w:rPr>
          <w:rFonts w:asciiTheme="majorHAnsi" w:hAnsiTheme="majorHAnsi" w:cstheme="majorHAnsi"/>
        </w:rPr>
        <w:t>30</w:t>
      </w:r>
      <w:r w:rsidRPr="005B6208">
        <w:rPr>
          <w:rFonts w:asciiTheme="majorHAnsi" w:hAnsiTheme="majorHAnsi" w:cstheme="majorHAnsi"/>
        </w:rPr>
        <w:tab/>
        <w:t>Nakagawa, H.</w:t>
      </w:r>
      <w:r w:rsidRPr="005B6208">
        <w:rPr>
          <w:rFonts w:asciiTheme="majorHAnsi" w:hAnsiTheme="majorHAnsi" w:cstheme="majorHAnsi"/>
          <w:i/>
        </w:rPr>
        <w:t xml:space="preserve"> et al.</w:t>
      </w:r>
      <w:r w:rsidRPr="005B6208">
        <w:rPr>
          <w:rFonts w:asciiTheme="majorHAnsi" w:hAnsiTheme="majorHAnsi" w:cstheme="majorHAnsi"/>
        </w:rPr>
        <w:t xml:space="preserve"> Modulation of circadian rhythm of DNA synthesis in tumor cells by inhibiting platelet-derived growth factor signaling. </w:t>
      </w:r>
      <w:r w:rsidRPr="005B6208">
        <w:rPr>
          <w:rFonts w:asciiTheme="majorHAnsi" w:hAnsiTheme="majorHAnsi" w:cstheme="majorHAnsi"/>
          <w:i/>
        </w:rPr>
        <w:t>J Pharmacol Sci.</w:t>
      </w:r>
      <w:r w:rsidRPr="005B6208">
        <w:rPr>
          <w:rFonts w:asciiTheme="majorHAnsi" w:hAnsiTheme="majorHAnsi" w:cstheme="majorHAnsi"/>
        </w:rPr>
        <w:t xml:space="preserve"> </w:t>
      </w:r>
      <w:r w:rsidRPr="005B6208">
        <w:rPr>
          <w:rFonts w:asciiTheme="majorHAnsi" w:hAnsiTheme="majorHAnsi" w:cstheme="majorHAnsi"/>
          <w:b/>
        </w:rPr>
        <w:t>107</w:t>
      </w:r>
      <w:r w:rsidRPr="005B6208">
        <w:rPr>
          <w:rFonts w:asciiTheme="majorHAnsi" w:hAnsiTheme="majorHAnsi" w:cstheme="majorHAnsi"/>
        </w:rPr>
        <w:t xml:space="preserve"> (4), 401-407 (2008).</w:t>
      </w:r>
      <w:bookmarkEnd w:id="32"/>
    </w:p>
    <w:p w14:paraId="65584BC8" w14:textId="77777777" w:rsidR="00730386" w:rsidRPr="005B6208" w:rsidRDefault="00730386" w:rsidP="005B6208">
      <w:pPr>
        <w:pStyle w:val="EndNoteBibliography"/>
        <w:rPr>
          <w:rFonts w:asciiTheme="majorHAnsi" w:hAnsiTheme="majorHAnsi" w:cstheme="majorHAnsi"/>
        </w:rPr>
      </w:pPr>
      <w:bookmarkStart w:id="33" w:name="_ENREF_31"/>
      <w:r w:rsidRPr="005B6208">
        <w:rPr>
          <w:rFonts w:asciiTheme="majorHAnsi" w:hAnsiTheme="majorHAnsi" w:cstheme="majorHAnsi"/>
        </w:rPr>
        <w:t>31</w:t>
      </w:r>
      <w:r w:rsidRPr="005B6208">
        <w:rPr>
          <w:rFonts w:asciiTheme="majorHAnsi" w:hAnsiTheme="majorHAnsi" w:cstheme="majorHAnsi"/>
        </w:rPr>
        <w:tab/>
        <w:t xml:space="preserve">Yang, X., Guo, M. &amp; Wan, Y. J. Deregulation of growth factor, circadian clock, and cell cycle signaling in regenerating hepatocyte RXRalpha-deficient mouse livers. </w:t>
      </w:r>
      <w:r w:rsidRPr="005B6208">
        <w:rPr>
          <w:rFonts w:asciiTheme="majorHAnsi" w:hAnsiTheme="majorHAnsi" w:cstheme="majorHAnsi"/>
          <w:i/>
        </w:rPr>
        <w:t>Am J Pathol.</w:t>
      </w:r>
      <w:r w:rsidRPr="005B6208">
        <w:rPr>
          <w:rFonts w:asciiTheme="majorHAnsi" w:hAnsiTheme="majorHAnsi" w:cstheme="majorHAnsi"/>
        </w:rPr>
        <w:t xml:space="preserve"> </w:t>
      </w:r>
      <w:r w:rsidRPr="005B6208">
        <w:rPr>
          <w:rFonts w:asciiTheme="majorHAnsi" w:hAnsiTheme="majorHAnsi" w:cstheme="majorHAnsi"/>
          <w:b/>
        </w:rPr>
        <w:t>176</w:t>
      </w:r>
      <w:r w:rsidRPr="005B6208">
        <w:rPr>
          <w:rFonts w:asciiTheme="majorHAnsi" w:hAnsiTheme="majorHAnsi" w:cstheme="majorHAnsi"/>
        </w:rPr>
        <w:t xml:space="preserve"> (2), 733-743, doi:10.2353/ajpath.2010.090524, (2010).</w:t>
      </w:r>
      <w:bookmarkEnd w:id="33"/>
    </w:p>
    <w:p w14:paraId="0E4C4721" w14:textId="77777777" w:rsidR="00730386" w:rsidRPr="005B6208" w:rsidRDefault="00730386" w:rsidP="005B6208">
      <w:pPr>
        <w:pStyle w:val="EndNoteBibliography"/>
        <w:rPr>
          <w:rFonts w:asciiTheme="majorHAnsi" w:hAnsiTheme="majorHAnsi" w:cstheme="majorHAnsi"/>
        </w:rPr>
      </w:pPr>
      <w:bookmarkStart w:id="34" w:name="_ENREF_32"/>
      <w:r w:rsidRPr="005B6208">
        <w:rPr>
          <w:rFonts w:asciiTheme="majorHAnsi" w:hAnsiTheme="majorHAnsi" w:cstheme="majorHAnsi"/>
        </w:rPr>
        <w:t>32</w:t>
      </w:r>
      <w:r w:rsidRPr="005B6208">
        <w:rPr>
          <w:rFonts w:asciiTheme="majorHAnsi" w:hAnsiTheme="majorHAnsi" w:cstheme="majorHAnsi"/>
        </w:rPr>
        <w:tab/>
        <w:t xml:space="preserve">Virag, L. Structure and function of poly(ADP-ribose) polymerase-1: role in oxidative stress-related pathologies. </w:t>
      </w:r>
      <w:r w:rsidRPr="005B6208">
        <w:rPr>
          <w:rFonts w:asciiTheme="majorHAnsi" w:hAnsiTheme="majorHAnsi" w:cstheme="majorHAnsi"/>
          <w:i/>
        </w:rPr>
        <w:t>Curr Vasc Pharmacol.</w:t>
      </w:r>
      <w:r w:rsidRPr="005B6208">
        <w:rPr>
          <w:rFonts w:asciiTheme="majorHAnsi" w:hAnsiTheme="majorHAnsi" w:cstheme="majorHAnsi"/>
        </w:rPr>
        <w:t xml:space="preserve"> </w:t>
      </w:r>
      <w:r w:rsidRPr="005B6208">
        <w:rPr>
          <w:rFonts w:asciiTheme="majorHAnsi" w:hAnsiTheme="majorHAnsi" w:cstheme="majorHAnsi"/>
          <w:b/>
        </w:rPr>
        <w:t>3</w:t>
      </w:r>
      <w:r w:rsidRPr="005B6208">
        <w:rPr>
          <w:rFonts w:asciiTheme="majorHAnsi" w:hAnsiTheme="majorHAnsi" w:cstheme="majorHAnsi"/>
        </w:rPr>
        <w:t xml:space="preserve"> (3), 209-214 (2005).</w:t>
      </w:r>
      <w:bookmarkEnd w:id="34"/>
    </w:p>
    <w:p w14:paraId="7C1ACDC8" w14:textId="77777777" w:rsidR="00730386" w:rsidRPr="005B6208" w:rsidRDefault="00730386" w:rsidP="005B6208">
      <w:pPr>
        <w:pStyle w:val="EndNoteBibliography"/>
        <w:rPr>
          <w:rFonts w:asciiTheme="majorHAnsi" w:hAnsiTheme="majorHAnsi" w:cstheme="majorHAnsi"/>
        </w:rPr>
      </w:pPr>
      <w:bookmarkStart w:id="35" w:name="_ENREF_33"/>
      <w:r w:rsidRPr="005B6208">
        <w:rPr>
          <w:rFonts w:asciiTheme="majorHAnsi" w:hAnsiTheme="majorHAnsi" w:cstheme="majorHAnsi"/>
        </w:rPr>
        <w:t>33</w:t>
      </w:r>
      <w:r w:rsidRPr="005B6208">
        <w:rPr>
          <w:rFonts w:asciiTheme="majorHAnsi" w:hAnsiTheme="majorHAnsi" w:cstheme="majorHAnsi"/>
        </w:rPr>
        <w:tab/>
        <w:t xml:space="preserve">Kon, N., Sugiyama, Y., Yoshitane, H., Kameshita, I. &amp; Fukada, Y. Cell-based inhibitor screening identifies multiple protein kinases important for circadian clock oscillations. </w:t>
      </w:r>
      <w:r w:rsidRPr="005B6208">
        <w:rPr>
          <w:rFonts w:asciiTheme="majorHAnsi" w:hAnsiTheme="majorHAnsi" w:cstheme="majorHAnsi"/>
          <w:i/>
        </w:rPr>
        <w:t>Commun Integr Biol.</w:t>
      </w:r>
      <w:r w:rsidRPr="005B6208">
        <w:rPr>
          <w:rFonts w:asciiTheme="majorHAnsi" w:hAnsiTheme="majorHAnsi" w:cstheme="majorHAnsi"/>
        </w:rPr>
        <w:t xml:space="preserve"> </w:t>
      </w:r>
      <w:r w:rsidRPr="005B6208">
        <w:rPr>
          <w:rFonts w:asciiTheme="majorHAnsi" w:hAnsiTheme="majorHAnsi" w:cstheme="majorHAnsi"/>
          <w:b/>
        </w:rPr>
        <w:t>8</w:t>
      </w:r>
      <w:r w:rsidRPr="005B6208">
        <w:rPr>
          <w:rFonts w:asciiTheme="majorHAnsi" w:hAnsiTheme="majorHAnsi" w:cstheme="majorHAnsi"/>
        </w:rPr>
        <w:t xml:space="preserve"> (4), e982405, doi:10.4161/19420889.2014.982405, (2015).</w:t>
      </w:r>
      <w:bookmarkEnd w:id="35"/>
    </w:p>
    <w:p w14:paraId="06BB2BDC" w14:textId="6B2D015C" w:rsidR="00730386" w:rsidRPr="005B6208" w:rsidRDefault="00730386" w:rsidP="005B6208">
      <w:pPr>
        <w:pStyle w:val="EndNoteBibliography"/>
        <w:rPr>
          <w:rFonts w:asciiTheme="majorHAnsi" w:hAnsiTheme="majorHAnsi" w:cstheme="majorHAnsi"/>
        </w:rPr>
      </w:pPr>
      <w:bookmarkStart w:id="36" w:name="_ENREF_34"/>
      <w:r w:rsidRPr="005B6208">
        <w:rPr>
          <w:rFonts w:asciiTheme="majorHAnsi" w:hAnsiTheme="majorHAnsi" w:cstheme="majorHAnsi"/>
        </w:rPr>
        <w:t>34</w:t>
      </w:r>
      <w:r w:rsidRPr="005B6208">
        <w:rPr>
          <w:rFonts w:asciiTheme="majorHAnsi" w:hAnsiTheme="majorHAnsi" w:cstheme="majorHAnsi"/>
        </w:rPr>
        <w:tab/>
        <w:t>Ramanathan, C., Khan, S. K., Kathale, N. D., Xu, H. &amp; Liu, A. C. Monitoring Cell-autonomous Circadian Clock Rhythms of Gene Expression Using Luciferase Bioluminescence Reporters.</w:t>
      </w:r>
      <w:r w:rsidR="005B6208" w:rsidRPr="005B6208">
        <w:rPr>
          <w:rFonts w:asciiTheme="majorHAnsi" w:hAnsiTheme="majorHAnsi" w:cstheme="majorHAnsi"/>
        </w:rPr>
        <w:t xml:space="preserve"> </w:t>
      </w:r>
      <w:r w:rsidRPr="005B6208">
        <w:rPr>
          <w:rFonts w:asciiTheme="majorHAnsi" w:hAnsiTheme="majorHAnsi" w:cstheme="majorHAnsi"/>
        </w:rPr>
        <w:t>(67), e4234, doi:doi:10.3791/4234, (2012).</w:t>
      </w:r>
      <w:bookmarkEnd w:id="36"/>
    </w:p>
    <w:p w14:paraId="74A25EC2" w14:textId="0B86A85C" w:rsidR="00730386" w:rsidRPr="005B6208" w:rsidRDefault="00730386" w:rsidP="005B6208">
      <w:pPr>
        <w:pStyle w:val="EndNoteBibliography"/>
        <w:rPr>
          <w:rFonts w:asciiTheme="majorHAnsi" w:hAnsiTheme="majorHAnsi" w:cstheme="majorHAnsi"/>
        </w:rPr>
      </w:pPr>
      <w:bookmarkStart w:id="37" w:name="_ENREF_35"/>
      <w:r w:rsidRPr="005B6208">
        <w:rPr>
          <w:rFonts w:asciiTheme="majorHAnsi" w:hAnsiTheme="majorHAnsi" w:cstheme="majorHAnsi"/>
        </w:rPr>
        <w:t>35</w:t>
      </w:r>
      <w:r w:rsidRPr="005B6208">
        <w:rPr>
          <w:rFonts w:asciiTheme="majorHAnsi" w:hAnsiTheme="majorHAnsi" w:cstheme="majorHAnsi"/>
        </w:rPr>
        <w:tab/>
        <w:t xml:space="preserve">Welsh, D. K., Yoo, S. H., Liu, A. C., Takahashi, J. S. &amp; Kay, S. A. Bioluminescence imaging of individual fibroblasts reveals persistent, independently phased circadian rhythms of clock gene expression. </w:t>
      </w:r>
      <w:r w:rsidRPr="005B6208">
        <w:rPr>
          <w:rFonts w:asciiTheme="majorHAnsi" w:hAnsiTheme="majorHAnsi" w:cstheme="majorHAnsi"/>
          <w:i/>
        </w:rPr>
        <w:t>Curr Biol.</w:t>
      </w:r>
      <w:r w:rsidRPr="005B6208">
        <w:rPr>
          <w:rFonts w:asciiTheme="majorHAnsi" w:hAnsiTheme="majorHAnsi" w:cstheme="majorHAnsi"/>
        </w:rPr>
        <w:t xml:space="preserve"> </w:t>
      </w:r>
      <w:r w:rsidRPr="005B6208">
        <w:rPr>
          <w:rFonts w:asciiTheme="majorHAnsi" w:hAnsiTheme="majorHAnsi" w:cstheme="majorHAnsi"/>
          <w:b/>
        </w:rPr>
        <w:t>14</w:t>
      </w:r>
      <w:r w:rsidRPr="005B6208">
        <w:rPr>
          <w:rFonts w:asciiTheme="majorHAnsi" w:hAnsiTheme="majorHAnsi" w:cstheme="majorHAnsi"/>
        </w:rPr>
        <w:t xml:space="preserve"> (24), 2289-22</w:t>
      </w:r>
      <w:r w:rsidR="00C80DFE" w:rsidRPr="005B6208">
        <w:rPr>
          <w:rFonts w:asciiTheme="majorHAnsi" w:hAnsiTheme="majorHAnsi" w:cstheme="majorHAnsi"/>
        </w:rPr>
        <w:t>95, doi:S0960982204009157</w:t>
      </w:r>
      <w:r w:rsidR="005B6208" w:rsidRPr="005B6208">
        <w:rPr>
          <w:rFonts w:asciiTheme="majorHAnsi" w:hAnsiTheme="majorHAnsi" w:cstheme="majorHAnsi"/>
        </w:rPr>
        <w:t xml:space="preserve"> </w:t>
      </w:r>
      <w:r w:rsidRPr="005B6208">
        <w:rPr>
          <w:rFonts w:asciiTheme="majorHAnsi" w:hAnsiTheme="majorHAnsi" w:cstheme="majorHAnsi"/>
        </w:rPr>
        <w:t>10.1016/j.cub.2004.11.057, (2004).</w:t>
      </w:r>
      <w:bookmarkEnd w:id="37"/>
    </w:p>
    <w:p w14:paraId="08CF88DF" w14:textId="1D522D59" w:rsidR="00D9306D" w:rsidRPr="005B6208" w:rsidRDefault="0063052A" w:rsidP="005B6208">
      <w:pPr>
        <w:jc w:val="both"/>
        <w:rPr>
          <w:rFonts w:asciiTheme="majorHAnsi" w:hAnsiTheme="majorHAnsi" w:cstheme="majorHAnsi"/>
        </w:rPr>
      </w:pPr>
      <w:r w:rsidRPr="005B6208">
        <w:rPr>
          <w:rFonts w:asciiTheme="majorHAnsi" w:hAnsiTheme="majorHAnsi" w:cstheme="majorHAnsi"/>
        </w:rPr>
        <w:fldChar w:fldCharType="end"/>
      </w:r>
    </w:p>
    <w:p w14:paraId="79775BD0" w14:textId="77777777" w:rsidR="00A173B8" w:rsidRPr="005B6208" w:rsidRDefault="00A173B8" w:rsidP="005B6208">
      <w:pPr>
        <w:rPr>
          <w:rFonts w:asciiTheme="majorHAnsi" w:hAnsiTheme="majorHAnsi" w:cstheme="majorHAnsi"/>
        </w:rPr>
      </w:pPr>
    </w:p>
    <w:p w14:paraId="730A209D" w14:textId="77777777" w:rsidR="00A173B8" w:rsidRPr="005B6208" w:rsidRDefault="00A173B8" w:rsidP="005B6208">
      <w:pPr>
        <w:rPr>
          <w:rFonts w:asciiTheme="majorHAnsi" w:hAnsiTheme="majorHAnsi" w:cstheme="majorHAnsi"/>
        </w:rPr>
      </w:pPr>
    </w:p>
    <w:p w14:paraId="76AA8F7F" w14:textId="5C42E9B7" w:rsidR="00A173B8" w:rsidRPr="005B6208" w:rsidRDefault="00A173B8" w:rsidP="005B6208">
      <w:pPr>
        <w:rPr>
          <w:rFonts w:asciiTheme="majorHAnsi" w:hAnsiTheme="majorHAnsi" w:cstheme="majorHAnsi"/>
        </w:rPr>
      </w:pPr>
    </w:p>
    <w:sectPr w:rsidR="00A173B8" w:rsidRPr="005B6208" w:rsidSect="00507E0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7B84F" w14:textId="77777777" w:rsidR="007A5B6E" w:rsidRDefault="007A5B6E" w:rsidP="007856E1">
      <w:r>
        <w:separator/>
      </w:r>
    </w:p>
  </w:endnote>
  <w:endnote w:type="continuationSeparator" w:id="0">
    <w:p w14:paraId="7EF458DB" w14:textId="77777777" w:rsidR="007A5B6E" w:rsidRDefault="007A5B6E" w:rsidP="0078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Malgun Gothic">
    <w:charset w:val="81"/>
    <w:family w:val="swiss"/>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B1FC3" w14:textId="77777777" w:rsidR="007A5B6E" w:rsidRDefault="007A5B6E" w:rsidP="007856E1">
      <w:r>
        <w:separator/>
      </w:r>
    </w:p>
  </w:footnote>
  <w:footnote w:type="continuationSeparator" w:id="0">
    <w:p w14:paraId="2AB018B6" w14:textId="77777777" w:rsidR="007A5B6E" w:rsidRDefault="007A5B6E" w:rsidP="007856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1DF8"/>
    <w:multiLevelType w:val="hybridMultilevel"/>
    <w:tmpl w:val="A7CCB178"/>
    <w:lvl w:ilvl="0" w:tplc="D1AA2486">
      <w:start w:val="4"/>
      <w:numFmt w:val="bullet"/>
      <w:lvlText w:val=""/>
      <w:lvlJc w:val="left"/>
      <w:pPr>
        <w:ind w:left="0" w:hanging="360"/>
      </w:pPr>
      <w:rPr>
        <w:rFonts w:ascii="Symbol" w:eastAsiaTheme="minorEastAsia" w:hAnsi="Symbol" w:cstheme="minorBidi" w:hint="default"/>
        <w:b/>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473164E5"/>
    <w:multiLevelType w:val="hybridMultilevel"/>
    <w:tmpl w:val="223CE2C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1E5C6A"/>
    <w:multiLevelType w:val="hybridMultilevel"/>
    <w:tmpl w:val="7EBA3D92"/>
    <w:lvl w:ilvl="0" w:tplc="D7D0BDE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6)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wwdxpeadfdr94eza2qx55wie0pes5vfrsvs&quot;&gt;toxicity and CR&lt;record-ids&gt;&lt;item&gt;16&lt;/item&gt;&lt;item&gt;18&lt;/item&gt;&lt;item&gt;502&lt;/item&gt;&lt;item&gt;507&lt;/item&gt;&lt;item&gt;508&lt;/item&gt;&lt;item&gt;510&lt;/item&gt;&lt;item&gt;517&lt;/item&gt;&lt;item&gt;518&lt;/item&gt;&lt;item&gt;519&lt;/item&gt;&lt;item&gt;521&lt;/item&gt;&lt;item&gt;522&lt;/item&gt;&lt;item&gt;523&lt;/item&gt;&lt;item&gt;524&lt;/item&gt;&lt;item&gt;525&lt;/item&gt;&lt;/record-ids&gt;&lt;/item&gt;&lt;item db-id=&quot;vxewve5adeavr6e5zaf5psfzfw5ae5ada25a&quot;&gt;Circadian Rhythm Copy-Saved&lt;record-ids&gt;&lt;item&gt;8&lt;/item&gt;&lt;item&gt;120&lt;/item&gt;&lt;item&gt;162&lt;/item&gt;&lt;item&gt;208&lt;/item&gt;&lt;item&gt;312&lt;/item&gt;&lt;item&gt;366&lt;/item&gt;&lt;item&gt;423&lt;/item&gt;&lt;item&gt;459&lt;/item&gt;&lt;item&gt;468&lt;/item&gt;&lt;item&gt;677&lt;/item&gt;&lt;item&gt;680&lt;/item&gt;&lt;item&gt;682&lt;/item&gt;&lt;item&gt;1227&lt;/item&gt;&lt;/record-ids&gt;&lt;/item&gt;&lt;/Libraries&gt;"/>
  </w:docVars>
  <w:rsids>
    <w:rsidRoot w:val="003677AB"/>
    <w:rsid w:val="0000209A"/>
    <w:rsid w:val="00002D85"/>
    <w:rsid w:val="00003D2F"/>
    <w:rsid w:val="00003FAD"/>
    <w:rsid w:val="00005CD5"/>
    <w:rsid w:val="00006A30"/>
    <w:rsid w:val="00007819"/>
    <w:rsid w:val="00013198"/>
    <w:rsid w:val="000139ED"/>
    <w:rsid w:val="00015A65"/>
    <w:rsid w:val="0002117A"/>
    <w:rsid w:val="000236E2"/>
    <w:rsid w:val="000244AF"/>
    <w:rsid w:val="00024E0C"/>
    <w:rsid w:val="00025FBD"/>
    <w:rsid w:val="00030488"/>
    <w:rsid w:val="00033899"/>
    <w:rsid w:val="00033D11"/>
    <w:rsid w:val="00043814"/>
    <w:rsid w:val="00044021"/>
    <w:rsid w:val="0004437B"/>
    <w:rsid w:val="00046BB0"/>
    <w:rsid w:val="00050B20"/>
    <w:rsid w:val="0005195F"/>
    <w:rsid w:val="00052328"/>
    <w:rsid w:val="000572E4"/>
    <w:rsid w:val="00057FA6"/>
    <w:rsid w:val="00060909"/>
    <w:rsid w:val="00060B3A"/>
    <w:rsid w:val="00060ED3"/>
    <w:rsid w:val="000628F5"/>
    <w:rsid w:val="0006681C"/>
    <w:rsid w:val="00066D81"/>
    <w:rsid w:val="00066FC8"/>
    <w:rsid w:val="000679B2"/>
    <w:rsid w:val="00070F50"/>
    <w:rsid w:val="000732BD"/>
    <w:rsid w:val="00075B7A"/>
    <w:rsid w:val="00075BB0"/>
    <w:rsid w:val="0007629C"/>
    <w:rsid w:val="00081B68"/>
    <w:rsid w:val="0008266C"/>
    <w:rsid w:val="00085538"/>
    <w:rsid w:val="00085BAC"/>
    <w:rsid w:val="000860C7"/>
    <w:rsid w:val="0008711C"/>
    <w:rsid w:val="00087F58"/>
    <w:rsid w:val="000907D5"/>
    <w:rsid w:val="00093AC9"/>
    <w:rsid w:val="000948DC"/>
    <w:rsid w:val="000964AF"/>
    <w:rsid w:val="0009789F"/>
    <w:rsid w:val="000A04B6"/>
    <w:rsid w:val="000A370A"/>
    <w:rsid w:val="000A4526"/>
    <w:rsid w:val="000A5A88"/>
    <w:rsid w:val="000A5B7A"/>
    <w:rsid w:val="000B19DC"/>
    <w:rsid w:val="000B3303"/>
    <w:rsid w:val="000B4340"/>
    <w:rsid w:val="000B5B92"/>
    <w:rsid w:val="000C0DC8"/>
    <w:rsid w:val="000C29C3"/>
    <w:rsid w:val="000C2E0D"/>
    <w:rsid w:val="000C332F"/>
    <w:rsid w:val="000C33FC"/>
    <w:rsid w:val="000C5842"/>
    <w:rsid w:val="000C7E19"/>
    <w:rsid w:val="000D2643"/>
    <w:rsid w:val="000D2930"/>
    <w:rsid w:val="000D3DE2"/>
    <w:rsid w:val="000D51AD"/>
    <w:rsid w:val="000D5FFD"/>
    <w:rsid w:val="000D62F2"/>
    <w:rsid w:val="000E00D2"/>
    <w:rsid w:val="000E0E29"/>
    <w:rsid w:val="000E134B"/>
    <w:rsid w:val="000E263D"/>
    <w:rsid w:val="000E2931"/>
    <w:rsid w:val="000E3660"/>
    <w:rsid w:val="000E446B"/>
    <w:rsid w:val="000E4FF0"/>
    <w:rsid w:val="000E5D08"/>
    <w:rsid w:val="000E619F"/>
    <w:rsid w:val="000E6E73"/>
    <w:rsid w:val="000F099F"/>
    <w:rsid w:val="000F132F"/>
    <w:rsid w:val="000F1E10"/>
    <w:rsid w:val="000F30FA"/>
    <w:rsid w:val="000F4479"/>
    <w:rsid w:val="00103014"/>
    <w:rsid w:val="00105930"/>
    <w:rsid w:val="001074DC"/>
    <w:rsid w:val="00111A3E"/>
    <w:rsid w:val="00111A98"/>
    <w:rsid w:val="001176CA"/>
    <w:rsid w:val="00122BDC"/>
    <w:rsid w:val="00124D53"/>
    <w:rsid w:val="00135369"/>
    <w:rsid w:val="0013604A"/>
    <w:rsid w:val="0014213C"/>
    <w:rsid w:val="0014461A"/>
    <w:rsid w:val="00144B5C"/>
    <w:rsid w:val="00145779"/>
    <w:rsid w:val="00152677"/>
    <w:rsid w:val="00153B6B"/>
    <w:rsid w:val="0015447F"/>
    <w:rsid w:val="001545A2"/>
    <w:rsid w:val="00157CA8"/>
    <w:rsid w:val="00160FED"/>
    <w:rsid w:val="00161F4E"/>
    <w:rsid w:val="00162001"/>
    <w:rsid w:val="0016216A"/>
    <w:rsid w:val="001630CC"/>
    <w:rsid w:val="00163464"/>
    <w:rsid w:val="0016765B"/>
    <w:rsid w:val="00170CD7"/>
    <w:rsid w:val="001710DD"/>
    <w:rsid w:val="00171D58"/>
    <w:rsid w:val="0017225B"/>
    <w:rsid w:val="0017379F"/>
    <w:rsid w:val="001804DB"/>
    <w:rsid w:val="00182386"/>
    <w:rsid w:val="001825DB"/>
    <w:rsid w:val="00185341"/>
    <w:rsid w:val="0018778A"/>
    <w:rsid w:val="00190996"/>
    <w:rsid w:val="00195FA5"/>
    <w:rsid w:val="001971C3"/>
    <w:rsid w:val="00197DE3"/>
    <w:rsid w:val="001A028A"/>
    <w:rsid w:val="001A046B"/>
    <w:rsid w:val="001A2B1C"/>
    <w:rsid w:val="001A5EA6"/>
    <w:rsid w:val="001A6A10"/>
    <w:rsid w:val="001B2F59"/>
    <w:rsid w:val="001B4568"/>
    <w:rsid w:val="001B4FEA"/>
    <w:rsid w:val="001B54C0"/>
    <w:rsid w:val="001B5B0D"/>
    <w:rsid w:val="001B69E6"/>
    <w:rsid w:val="001B7F2E"/>
    <w:rsid w:val="001C0CD7"/>
    <w:rsid w:val="001C4ABE"/>
    <w:rsid w:val="001D7928"/>
    <w:rsid w:val="001E58A9"/>
    <w:rsid w:val="001E6CD1"/>
    <w:rsid w:val="001E712E"/>
    <w:rsid w:val="001E72DD"/>
    <w:rsid w:val="001F0F55"/>
    <w:rsid w:val="001F469A"/>
    <w:rsid w:val="00201E31"/>
    <w:rsid w:val="00202C62"/>
    <w:rsid w:val="00204429"/>
    <w:rsid w:val="00204857"/>
    <w:rsid w:val="00204E19"/>
    <w:rsid w:val="00204E36"/>
    <w:rsid w:val="00205647"/>
    <w:rsid w:val="00211009"/>
    <w:rsid w:val="00211BA3"/>
    <w:rsid w:val="0021511E"/>
    <w:rsid w:val="002178DB"/>
    <w:rsid w:val="0022018A"/>
    <w:rsid w:val="00223516"/>
    <w:rsid w:val="00224A4F"/>
    <w:rsid w:val="002258B9"/>
    <w:rsid w:val="002265C1"/>
    <w:rsid w:val="002269A7"/>
    <w:rsid w:val="002313B3"/>
    <w:rsid w:val="002345D1"/>
    <w:rsid w:val="002425A5"/>
    <w:rsid w:val="00242E47"/>
    <w:rsid w:val="002437A9"/>
    <w:rsid w:val="002437BB"/>
    <w:rsid w:val="0025427B"/>
    <w:rsid w:val="002576DA"/>
    <w:rsid w:val="00260064"/>
    <w:rsid w:val="00261094"/>
    <w:rsid w:val="002644B0"/>
    <w:rsid w:val="002673AF"/>
    <w:rsid w:val="00271FBF"/>
    <w:rsid w:val="00276164"/>
    <w:rsid w:val="0027794B"/>
    <w:rsid w:val="00281BE7"/>
    <w:rsid w:val="00281DE1"/>
    <w:rsid w:val="00282BE8"/>
    <w:rsid w:val="0028422D"/>
    <w:rsid w:val="00284573"/>
    <w:rsid w:val="00285027"/>
    <w:rsid w:val="00285195"/>
    <w:rsid w:val="0028758E"/>
    <w:rsid w:val="0028768A"/>
    <w:rsid w:val="002906DB"/>
    <w:rsid w:val="00293173"/>
    <w:rsid w:val="00295D17"/>
    <w:rsid w:val="00296749"/>
    <w:rsid w:val="002977B4"/>
    <w:rsid w:val="002A0C13"/>
    <w:rsid w:val="002A1324"/>
    <w:rsid w:val="002A39C0"/>
    <w:rsid w:val="002A3E64"/>
    <w:rsid w:val="002A3E81"/>
    <w:rsid w:val="002B109D"/>
    <w:rsid w:val="002B30C5"/>
    <w:rsid w:val="002C17E7"/>
    <w:rsid w:val="002C302F"/>
    <w:rsid w:val="002C30A3"/>
    <w:rsid w:val="002C36F2"/>
    <w:rsid w:val="002C49F8"/>
    <w:rsid w:val="002C53D5"/>
    <w:rsid w:val="002C5F2D"/>
    <w:rsid w:val="002C75B9"/>
    <w:rsid w:val="002D6A34"/>
    <w:rsid w:val="002E0B47"/>
    <w:rsid w:val="002E7129"/>
    <w:rsid w:val="002E7EC8"/>
    <w:rsid w:val="002F1FF0"/>
    <w:rsid w:val="002F41B0"/>
    <w:rsid w:val="002F4672"/>
    <w:rsid w:val="002F51C3"/>
    <w:rsid w:val="002F62E7"/>
    <w:rsid w:val="002F6D22"/>
    <w:rsid w:val="00300706"/>
    <w:rsid w:val="00301BF7"/>
    <w:rsid w:val="0030240E"/>
    <w:rsid w:val="003032A9"/>
    <w:rsid w:val="0030330D"/>
    <w:rsid w:val="00303581"/>
    <w:rsid w:val="003038C0"/>
    <w:rsid w:val="003118C6"/>
    <w:rsid w:val="00314469"/>
    <w:rsid w:val="003152D8"/>
    <w:rsid w:val="00320462"/>
    <w:rsid w:val="00320D79"/>
    <w:rsid w:val="00321A70"/>
    <w:rsid w:val="00321B45"/>
    <w:rsid w:val="00323E73"/>
    <w:rsid w:val="00324232"/>
    <w:rsid w:val="00324DCE"/>
    <w:rsid w:val="003306C9"/>
    <w:rsid w:val="003324E2"/>
    <w:rsid w:val="003336A7"/>
    <w:rsid w:val="00337704"/>
    <w:rsid w:val="00341E09"/>
    <w:rsid w:val="003422C9"/>
    <w:rsid w:val="0034298F"/>
    <w:rsid w:val="00344993"/>
    <w:rsid w:val="003479C7"/>
    <w:rsid w:val="00351FB0"/>
    <w:rsid w:val="0035471A"/>
    <w:rsid w:val="003558E2"/>
    <w:rsid w:val="00367602"/>
    <w:rsid w:val="00367792"/>
    <w:rsid w:val="003677AB"/>
    <w:rsid w:val="00371A4E"/>
    <w:rsid w:val="00374018"/>
    <w:rsid w:val="003743F2"/>
    <w:rsid w:val="003752F6"/>
    <w:rsid w:val="0037535C"/>
    <w:rsid w:val="003779ED"/>
    <w:rsid w:val="00385BCF"/>
    <w:rsid w:val="00391145"/>
    <w:rsid w:val="00392139"/>
    <w:rsid w:val="00394B61"/>
    <w:rsid w:val="00395ABD"/>
    <w:rsid w:val="00396D37"/>
    <w:rsid w:val="003975E7"/>
    <w:rsid w:val="003976AF"/>
    <w:rsid w:val="003A0993"/>
    <w:rsid w:val="003A626A"/>
    <w:rsid w:val="003B05D9"/>
    <w:rsid w:val="003B0A8D"/>
    <w:rsid w:val="003B3718"/>
    <w:rsid w:val="003B4759"/>
    <w:rsid w:val="003B7656"/>
    <w:rsid w:val="003C0D8F"/>
    <w:rsid w:val="003C2622"/>
    <w:rsid w:val="003C28E4"/>
    <w:rsid w:val="003C33E1"/>
    <w:rsid w:val="003C3AD9"/>
    <w:rsid w:val="003C4AF1"/>
    <w:rsid w:val="003C61DF"/>
    <w:rsid w:val="003C65DB"/>
    <w:rsid w:val="003C6AAB"/>
    <w:rsid w:val="003C6EF5"/>
    <w:rsid w:val="003C7AFC"/>
    <w:rsid w:val="003D480B"/>
    <w:rsid w:val="003D58BC"/>
    <w:rsid w:val="003D7507"/>
    <w:rsid w:val="003E1A7D"/>
    <w:rsid w:val="003E2F98"/>
    <w:rsid w:val="003E620D"/>
    <w:rsid w:val="003F045A"/>
    <w:rsid w:val="003F055A"/>
    <w:rsid w:val="003F0CDD"/>
    <w:rsid w:val="003F1806"/>
    <w:rsid w:val="003F19F4"/>
    <w:rsid w:val="003F2C09"/>
    <w:rsid w:val="003F4CFA"/>
    <w:rsid w:val="003F79DA"/>
    <w:rsid w:val="00403258"/>
    <w:rsid w:val="004036AC"/>
    <w:rsid w:val="00405FB0"/>
    <w:rsid w:val="00406ACC"/>
    <w:rsid w:val="0041523D"/>
    <w:rsid w:val="0041621B"/>
    <w:rsid w:val="00417FFE"/>
    <w:rsid w:val="004223DB"/>
    <w:rsid w:val="0042398F"/>
    <w:rsid w:val="00423F52"/>
    <w:rsid w:val="0042666A"/>
    <w:rsid w:val="00427A1F"/>
    <w:rsid w:val="00430D50"/>
    <w:rsid w:val="00431171"/>
    <w:rsid w:val="00432237"/>
    <w:rsid w:val="004340F0"/>
    <w:rsid w:val="004351DA"/>
    <w:rsid w:val="00435989"/>
    <w:rsid w:val="004361BE"/>
    <w:rsid w:val="004419A2"/>
    <w:rsid w:val="00442B47"/>
    <w:rsid w:val="0044377C"/>
    <w:rsid w:val="00446469"/>
    <w:rsid w:val="00450578"/>
    <w:rsid w:val="00450E20"/>
    <w:rsid w:val="0045380D"/>
    <w:rsid w:val="00453C12"/>
    <w:rsid w:val="00454B09"/>
    <w:rsid w:val="004603EF"/>
    <w:rsid w:val="00460E2A"/>
    <w:rsid w:val="004610D7"/>
    <w:rsid w:val="00470392"/>
    <w:rsid w:val="00470E2F"/>
    <w:rsid w:val="00472C82"/>
    <w:rsid w:val="004762F4"/>
    <w:rsid w:val="00477AA1"/>
    <w:rsid w:val="00477D7D"/>
    <w:rsid w:val="00483281"/>
    <w:rsid w:val="004832C1"/>
    <w:rsid w:val="004849A6"/>
    <w:rsid w:val="00485B74"/>
    <w:rsid w:val="00486757"/>
    <w:rsid w:val="00486B58"/>
    <w:rsid w:val="00492216"/>
    <w:rsid w:val="00493BEA"/>
    <w:rsid w:val="004A08FE"/>
    <w:rsid w:val="004A274C"/>
    <w:rsid w:val="004B0135"/>
    <w:rsid w:val="004B0264"/>
    <w:rsid w:val="004B0C7B"/>
    <w:rsid w:val="004B0E9B"/>
    <w:rsid w:val="004B2781"/>
    <w:rsid w:val="004B4A27"/>
    <w:rsid w:val="004C08E8"/>
    <w:rsid w:val="004C13D6"/>
    <w:rsid w:val="004C29C4"/>
    <w:rsid w:val="004C2D2F"/>
    <w:rsid w:val="004C426B"/>
    <w:rsid w:val="004C4606"/>
    <w:rsid w:val="004C4F26"/>
    <w:rsid w:val="004C5932"/>
    <w:rsid w:val="004D0F8F"/>
    <w:rsid w:val="004D16C3"/>
    <w:rsid w:val="004D1722"/>
    <w:rsid w:val="004D4090"/>
    <w:rsid w:val="004D4631"/>
    <w:rsid w:val="004E0780"/>
    <w:rsid w:val="004E08B3"/>
    <w:rsid w:val="004E1258"/>
    <w:rsid w:val="004E5F04"/>
    <w:rsid w:val="004E6358"/>
    <w:rsid w:val="004E63F4"/>
    <w:rsid w:val="004E6BB8"/>
    <w:rsid w:val="004E6D2D"/>
    <w:rsid w:val="004F0504"/>
    <w:rsid w:val="004F13CD"/>
    <w:rsid w:val="004F1BB4"/>
    <w:rsid w:val="004F23A4"/>
    <w:rsid w:val="004F65E6"/>
    <w:rsid w:val="00500F4D"/>
    <w:rsid w:val="005032C1"/>
    <w:rsid w:val="00504C95"/>
    <w:rsid w:val="005064D6"/>
    <w:rsid w:val="00507E0C"/>
    <w:rsid w:val="005114EE"/>
    <w:rsid w:val="005122D1"/>
    <w:rsid w:val="005126A1"/>
    <w:rsid w:val="005140FB"/>
    <w:rsid w:val="005144E0"/>
    <w:rsid w:val="005173C8"/>
    <w:rsid w:val="0052048F"/>
    <w:rsid w:val="00524ED2"/>
    <w:rsid w:val="0052745E"/>
    <w:rsid w:val="00527E27"/>
    <w:rsid w:val="00527FCA"/>
    <w:rsid w:val="005304D5"/>
    <w:rsid w:val="00530593"/>
    <w:rsid w:val="00530911"/>
    <w:rsid w:val="00533D5A"/>
    <w:rsid w:val="00534AE6"/>
    <w:rsid w:val="00534C1E"/>
    <w:rsid w:val="00535847"/>
    <w:rsid w:val="0053686D"/>
    <w:rsid w:val="00540F5B"/>
    <w:rsid w:val="00541FF3"/>
    <w:rsid w:val="005429CF"/>
    <w:rsid w:val="00545F8A"/>
    <w:rsid w:val="005465A1"/>
    <w:rsid w:val="005474B7"/>
    <w:rsid w:val="00551F25"/>
    <w:rsid w:val="00554564"/>
    <w:rsid w:val="00562C72"/>
    <w:rsid w:val="00563A8E"/>
    <w:rsid w:val="0056541B"/>
    <w:rsid w:val="00567758"/>
    <w:rsid w:val="005707F5"/>
    <w:rsid w:val="0057419D"/>
    <w:rsid w:val="00574BFA"/>
    <w:rsid w:val="00584A74"/>
    <w:rsid w:val="00585904"/>
    <w:rsid w:val="005863B0"/>
    <w:rsid w:val="005903BB"/>
    <w:rsid w:val="0059048E"/>
    <w:rsid w:val="00591B70"/>
    <w:rsid w:val="00592086"/>
    <w:rsid w:val="00592171"/>
    <w:rsid w:val="00592AD6"/>
    <w:rsid w:val="005940D3"/>
    <w:rsid w:val="0059695B"/>
    <w:rsid w:val="005978B9"/>
    <w:rsid w:val="005978BD"/>
    <w:rsid w:val="005A1B99"/>
    <w:rsid w:val="005A35B4"/>
    <w:rsid w:val="005A4F40"/>
    <w:rsid w:val="005A57AA"/>
    <w:rsid w:val="005A667B"/>
    <w:rsid w:val="005B51EB"/>
    <w:rsid w:val="005B5F00"/>
    <w:rsid w:val="005B6208"/>
    <w:rsid w:val="005C0AAF"/>
    <w:rsid w:val="005C1BA0"/>
    <w:rsid w:val="005C1F8E"/>
    <w:rsid w:val="005C401D"/>
    <w:rsid w:val="005C4386"/>
    <w:rsid w:val="005C59FA"/>
    <w:rsid w:val="005D152E"/>
    <w:rsid w:val="005D3798"/>
    <w:rsid w:val="005D3920"/>
    <w:rsid w:val="005D4331"/>
    <w:rsid w:val="005D499A"/>
    <w:rsid w:val="005D578B"/>
    <w:rsid w:val="005D63E2"/>
    <w:rsid w:val="005E246A"/>
    <w:rsid w:val="005E2F3C"/>
    <w:rsid w:val="005E43D7"/>
    <w:rsid w:val="005E559B"/>
    <w:rsid w:val="005E69AF"/>
    <w:rsid w:val="005F06EF"/>
    <w:rsid w:val="005F106D"/>
    <w:rsid w:val="005F385E"/>
    <w:rsid w:val="005F4ABF"/>
    <w:rsid w:val="006002FA"/>
    <w:rsid w:val="00602B74"/>
    <w:rsid w:val="00603520"/>
    <w:rsid w:val="0060388F"/>
    <w:rsid w:val="006046DA"/>
    <w:rsid w:val="006072EB"/>
    <w:rsid w:val="00607B03"/>
    <w:rsid w:val="00611D3D"/>
    <w:rsid w:val="00611EF4"/>
    <w:rsid w:val="006127C3"/>
    <w:rsid w:val="0061474C"/>
    <w:rsid w:val="00616CA3"/>
    <w:rsid w:val="006174CC"/>
    <w:rsid w:val="00620681"/>
    <w:rsid w:val="006207DF"/>
    <w:rsid w:val="006208EA"/>
    <w:rsid w:val="00621D25"/>
    <w:rsid w:val="00621DF9"/>
    <w:rsid w:val="006252E8"/>
    <w:rsid w:val="0063047F"/>
    <w:rsid w:val="0063052A"/>
    <w:rsid w:val="006352CA"/>
    <w:rsid w:val="00635468"/>
    <w:rsid w:val="00635FCF"/>
    <w:rsid w:val="006362FF"/>
    <w:rsid w:val="006373C9"/>
    <w:rsid w:val="00641694"/>
    <w:rsid w:val="00642272"/>
    <w:rsid w:val="0064413A"/>
    <w:rsid w:val="006475E6"/>
    <w:rsid w:val="00652748"/>
    <w:rsid w:val="00652A7F"/>
    <w:rsid w:val="006604BB"/>
    <w:rsid w:val="006639C6"/>
    <w:rsid w:val="0066445E"/>
    <w:rsid w:val="00664D30"/>
    <w:rsid w:val="00665E15"/>
    <w:rsid w:val="006664F8"/>
    <w:rsid w:val="006676BE"/>
    <w:rsid w:val="00670B89"/>
    <w:rsid w:val="006714B5"/>
    <w:rsid w:val="0067249B"/>
    <w:rsid w:val="00672991"/>
    <w:rsid w:val="0067416F"/>
    <w:rsid w:val="00674359"/>
    <w:rsid w:val="0067450E"/>
    <w:rsid w:val="00677782"/>
    <w:rsid w:val="0067793B"/>
    <w:rsid w:val="00680855"/>
    <w:rsid w:val="006832C6"/>
    <w:rsid w:val="0068335D"/>
    <w:rsid w:val="006857DF"/>
    <w:rsid w:val="0068598D"/>
    <w:rsid w:val="00685C45"/>
    <w:rsid w:val="0068730F"/>
    <w:rsid w:val="0069049F"/>
    <w:rsid w:val="0069474C"/>
    <w:rsid w:val="00694842"/>
    <w:rsid w:val="00694A3B"/>
    <w:rsid w:val="0069665C"/>
    <w:rsid w:val="006A0008"/>
    <w:rsid w:val="006B1289"/>
    <w:rsid w:val="006B343B"/>
    <w:rsid w:val="006B3705"/>
    <w:rsid w:val="006B3F2B"/>
    <w:rsid w:val="006B50E3"/>
    <w:rsid w:val="006C3397"/>
    <w:rsid w:val="006C479A"/>
    <w:rsid w:val="006C7DB0"/>
    <w:rsid w:val="006D084B"/>
    <w:rsid w:val="006D0AEE"/>
    <w:rsid w:val="006D2792"/>
    <w:rsid w:val="006D36DE"/>
    <w:rsid w:val="006D48FD"/>
    <w:rsid w:val="006D5938"/>
    <w:rsid w:val="006D79B4"/>
    <w:rsid w:val="006E1FDA"/>
    <w:rsid w:val="006E378A"/>
    <w:rsid w:val="006E3C7B"/>
    <w:rsid w:val="006E66B2"/>
    <w:rsid w:val="006E6C8E"/>
    <w:rsid w:val="006F0207"/>
    <w:rsid w:val="006F4CE5"/>
    <w:rsid w:val="00701EBB"/>
    <w:rsid w:val="00706D7B"/>
    <w:rsid w:val="00710140"/>
    <w:rsid w:val="00712FCA"/>
    <w:rsid w:val="0071456C"/>
    <w:rsid w:val="007178E5"/>
    <w:rsid w:val="00721F76"/>
    <w:rsid w:val="00724E0D"/>
    <w:rsid w:val="00725B62"/>
    <w:rsid w:val="00730386"/>
    <w:rsid w:val="00730C40"/>
    <w:rsid w:val="00734B67"/>
    <w:rsid w:val="00740DAB"/>
    <w:rsid w:val="007566A3"/>
    <w:rsid w:val="00757F80"/>
    <w:rsid w:val="00761798"/>
    <w:rsid w:val="007647BE"/>
    <w:rsid w:val="00767396"/>
    <w:rsid w:val="00770C9A"/>
    <w:rsid w:val="0077151A"/>
    <w:rsid w:val="007733D9"/>
    <w:rsid w:val="00774236"/>
    <w:rsid w:val="007748C9"/>
    <w:rsid w:val="00775DE0"/>
    <w:rsid w:val="0078052F"/>
    <w:rsid w:val="00780A8F"/>
    <w:rsid w:val="00780FE3"/>
    <w:rsid w:val="00782097"/>
    <w:rsid w:val="007856E1"/>
    <w:rsid w:val="00785809"/>
    <w:rsid w:val="00786856"/>
    <w:rsid w:val="00793B36"/>
    <w:rsid w:val="00793D65"/>
    <w:rsid w:val="007945CE"/>
    <w:rsid w:val="00794697"/>
    <w:rsid w:val="00796F40"/>
    <w:rsid w:val="00797E46"/>
    <w:rsid w:val="007A033C"/>
    <w:rsid w:val="007A10D9"/>
    <w:rsid w:val="007A416C"/>
    <w:rsid w:val="007A4687"/>
    <w:rsid w:val="007A5A73"/>
    <w:rsid w:val="007A5B6E"/>
    <w:rsid w:val="007A5E52"/>
    <w:rsid w:val="007B0756"/>
    <w:rsid w:val="007B2110"/>
    <w:rsid w:val="007B51C7"/>
    <w:rsid w:val="007B537F"/>
    <w:rsid w:val="007B6943"/>
    <w:rsid w:val="007B6FB1"/>
    <w:rsid w:val="007C15C4"/>
    <w:rsid w:val="007C3A49"/>
    <w:rsid w:val="007C457B"/>
    <w:rsid w:val="007C4F51"/>
    <w:rsid w:val="007C5559"/>
    <w:rsid w:val="007C7B58"/>
    <w:rsid w:val="007D2573"/>
    <w:rsid w:val="007D4FF9"/>
    <w:rsid w:val="007D5C4A"/>
    <w:rsid w:val="007D6550"/>
    <w:rsid w:val="007E2D2D"/>
    <w:rsid w:val="007E6F74"/>
    <w:rsid w:val="007E7392"/>
    <w:rsid w:val="007E7807"/>
    <w:rsid w:val="007E7C99"/>
    <w:rsid w:val="007F1A68"/>
    <w:rsid w:val="007F1E20"/>
    <w:rsid w:val="007F4F01"/>
    <w:rsid w:val="00801B68"/>
    <w:rsid w:val="00802925"/>
    <w:rsid w:val="00803C01"/>
    <w:rsid w:val="0080604E"/>
    <w:rsid w:val="00806104"/>
    <w:rsid w:val="0080677F"/>
    <w:rsid w:val="0080718E"/>
    <w:rsid w:val="00812A24"/>
    <w:rsid w:val="0081351B"/>
    <w:rsid w:val="00813C81"/>
    <w:rsid w:val="00814F4E"/>
    <w:rsid w:val="008154E8"/>
    <w:rsid w:val="008158CE"/>
    <w:rsid w:val="0082170B"/>
    <w:rsid w:val="00826EC5"/>
    <w:rsid w:val="0082730F"/>
    <w:rsid w:val="00832FC7"/>
    <w:rsid w:val="00834A40"/>
    <w:rsid w:val="00834D93"/>
    <w:rsid w:val="00837FA2"/>
    <w:rsid w:val="00840151"/>
    <w:rsid w:val="00840B41"/>
    <w:rsid w:val="00841712"/>
    <w:rsid w:val="008477AE"/>
    <w:rsid w:val="00850616"/>
    <w:rsid w:val="0085240B"/>
    <w:rsid w:val="008526CC"/>
    <w:rsid w:val="0085303C"/>
    <w:rsid w:val="00853883"/>
    <w:rsid w:val="008574EA"/>
    <w:rsid w:val="008601EA"/>
    <w:rsid w:val="00860220"/>
    <w:rsid w:val="00861CE8"/>
    <w:rsid w:val="00863DCD"/>
    <w:rsid w:val="00866DF6"/>
    <w:rsid w:val="0087015F"/>
    <w:rsid w:val="008717EB"/>
    <w:rsid w:val="0087594C"/>
    <w:rsid w:val="0087686B"/>
    <w:rsid w:val="008806D9"/>
    <w:rsid w:val="0088249F"/>
    <w:rsid w:val="008835F1"/>
    <w:rsid w:val="00885913"/>
    <w:rsid w:val="00885D59"/>
    <w:rsid w:val="00887E25"/>
    <w:rsid w:val="008909B7"/>
    <w:rsid w:val="00891D56"/>
    <w:rsid w:val="00892E09"/>
    <w:rsid w:val="008938F9"/>
    <w:rsid w:val="00894452"/>
    <w:rsid w:val="008945DF"/>
    <w:rsid w:val="0089535B"/>
    <w:rsid w:val="00896C86"/>
    <w:rsid w:val="008976A5"/>
    <w:rsid w:val="008A0C1E"/>
    <w:rsid w:val="008A38EC"/>
    <w:rsid w:val="008C039C"/>
    <w:rsid w:val="008C04D5"/>
    <w:rsid w:val="008C11E4"/>
    <w:rsid w:val="008C556F"/>
    <w:rsid w:val="008C61FB"/>
    <w:rsid w:val="008C7AFC"/>
    <w:rsid w:val="008D061E"/>
    <w:rsid w:val="008D0AB3"/>
    <w:rsid w:val="008D1637"/>
    <w:rsid w:val="008D3C32"/>
    <w:rsid w:val="008D4254"/>
    <w:rsid w:val="008D5CEB"/>
    <w:rsid w:val="008D6F5F"/>
    <w:rsid w:val="008E118C"/>
    <w:rsid w:val="008E53EB"/>
    <w:rsid w:val="008E558A"/>
    <w:rsid w:val="008E7AB0"/>
    <w:rsid w:val="008E7DEF"/>
    <w:rsid w:val="008F4AD2"/>
    <w:rsid w:val="008F4E5E"/>
    <w:rsid w:val="008F6C18"/>
    <w:rsid w:val="008F7512"/>
    <w:rsid w:val="00900081"/>
    <w:rsid w:val="00900817"/>
    <w:rsid w:val="00900D24"/>
    <w:rsid w:val="00903DB0"/>
    <w:rsid w:val="00906331"/>
    <w:rsid w:val="009073FA"/>
    <w:rsid w:val="00907DE7"/>
    <w:rsid w:val="00911B2E"/>
    <w:rsid w:val="0091629C"/>
    <w:rsid w:val="00916F8F"/>
    <w:rsid w:val="00921773"/>
    <w:rsid w:val="0092497E"/>
    <w:rsid w:val="009252AA"/>
    <w:rsid w:val="00930B6F"/>
    <w:rsid w:val="00931177"/>
    <w:rsid w:val="00931313"/>
    <w:rsid w:val="009316AC"/>
    <w:rsid w:val="00931D5D"/>
    <w:rsid w:val="0093266D"/>
    <w:rsid w:val="00932CB2"/>
    <w:rsid w:val="00937E7C"/>
    <w:rsid w:val="009400F4"/>
    <w:rsid w:val="009406FE"/>
    <w:rsid w:val="00940C8F"/>
    <w:rsid w:val="00940FBC"/>
    <w:rsid w:val="009419CC"/>
    <w:rsid w:val="00941BA9"/>
    <w:rsid w:val="00943B89"/>
    <w:rsid w:val="00944AD1"/>
    <w:rsid w:val="00946329"/>
    <w:rsid w:val="0095046C"/>
    <w:rsid w:val="00950F05"/>
    <w:rsid w:val="009514F8"/>
    <w:rsid w:val="00955723"/>
    <w:rsid w:val="00955E42"/>
    <w:rsid w:val="009564BE"/>
    <w:rsid w:val="00967E78"/>
    <w:rsid w:val="009728EC"/>
    <w:rsid w:val="0097510B"/>
    <w:rsid w:val="009804B9"/>
    <w:rsid w:val="00981745"/>
    <w:rsid w:val="009842A1"/>
    <w:rsid w:val="00987862"/>
    <w:rsid w:val="00987BFE"/>
    <w:rsid w:val="00993235"/>
    <w:rsid w:val="00996706"/>
    <w:rsid w:val="009A32CA"/>
    <w:rsid w:val="009A3F9E"/>
    <w:rsid w:val="009A4436"/>
    <w:rsid w:val="009A584D"/>
    <w:rsid w:val="009A5F59"/>
    <w:rsid w:val="009A6C8E"/>
    <w:rsid w:val="009A7822"/>
    <w:rsid w:val="009B04B6"/>
    <w:rsid w:val="009B2B60"/>
    <w:rsid w:val="009C21BF"/>
    <w:rsid w:val="009D1890"/>
    <w:rsid w:val="009D34BB"/>
    <w:rsid w:val="009D3670"/>
    <w:rsid w:val="009D3709"/>
    <w:rsid w:val="009D52C4"/>
    <w:rsid w:val="009E0538"/>
    <w:rsid w:val="009E0CE3"/>
    <w:rsid w:val="009E23A0"/>
    <w:rsid w:val="009E2926"/>
    <w:rsid w:val="009E30DA"/>
    <w:rsid w:val="009E51DD"/>
    <w:rsid w:val="009E7BE6"/>
    <w:rsid w:val="009F4269"/>
    <w:rsid w:val="009F4E05"/>
    <w:rsid w:val="009F575A"/>
    <w:rsid w:val="009F5870"/>
    <w:rsid w:val="009F59A2"/>
    <w:rsid w:val="00A0476F"/>
    <w:rsid w:val="00A04ADC"/>
    <w:rsid w:val="00A04C7A"/>
    <w:rsid w:val="00A06981"/>
    <w:rsid w:val="00A114CC"/>
    <w:rsid w:val="00A158E9"/>
    <w:rsid w:val="00A173B8"/>
    <w:rsid w:val="00A179C3"/>
    <w:rsid w:val="00A17E3A"/>
    <w:rsid w:val="00A20553"/>
    <w:rsid w:val="00A220A5"/>
    <w:rsid w:val="00A22ABA"/>
    <w:rsid w:val="00A23B81"/>
    <w:rsid w:val="00A24CE7"/>
    <w:rsid w:val="00A27B63"/>
    <w:rsid w:val="00A27E63"/>
    <w:rsid w:val="00A31B6F"/>
    <w:rsid w:val="00A32BE5"/>
    <w:rsid w:val="00A35E4B"/>
    <w:rsid w:val="00A35E65"/>
    <w:rsid w:val="00A42468"/>
    <w:rsid w:val="00A44199"/>
    <w:rsid w:val="00A44388"/>
    <w:rsid w:val="00A446B7"/>
    <w:rsid w:val="00A44817"/>
    <w:rsid w:val="00A451EE"/>
    <w:rsid w:val="00A45334"/>
    <w:rsid w:val="00A4573B"/>
    <w:rsid w:val="00A47E69"/>
    <w:rsid w:val="00A50ADC"/>
    <w:rsid w:val="00A510E0"/>
    <w:rsid w:val="00A526A2"/>
    <w:rsid w:val="00A571F4"/>
    <w:rsid w:val="00A623C2"/>
    <w:rsid w:val="00A628D7"/>
    <w:rsid w:val="00A638FA"/>
    <w:rsid w:val="00A64466"/>
    <w:rsid w:val="00A651E1"/>
    <w:rsid w:val="00A65EF5"/>
    <w:rsid w:val="00A66B69"/>
    <w:rsid w:val="00A71FD5"/>
    <w:rsid w:val="00A739B1"/>
    <w:rsid w:val="00A73A94"/>
    <w:rsid w:val="00A73F01"/>
    <w:rsid w:val="00A7506E"/>
    <w:rsid w:val="00A76B62"/>
    <w:rsid w:val="00A82D17"/>
    <w:rsid w:val="00A86208"/>
    <w:rsid w:val="00A872F2"/>
    <w:rsid w:val="00A87F9A"/>
    <w:rsid w:val="00A96E31"/>
    <w:rsid w:val="00A97E0C"/>
    <w:rsid w:val="00AA1497"/>
    <w:rsid w:val="00AA1560"/>
    <w:rsid w:val="00AA3D10"/>
    <w:rsid w:val="00AA4895"/>
    <w:rsid w:val="00AA49B0"/>
    <w:rsid w:val="00AA67B7"/>
    <w:rsid w:val="00AA68AC"/>
    <w:rsid w:val="00AB00F6"/>
    <w:rsid w:val="00AB2053"/>
    <w:rsid w:val="00AB2C98"/>
    <w:rsid w:val="00AB5D6B"/>
    <w:rsid w:val="00AB659A"/>
    <w:rsid w:val="00AB7CEC"/>
    <w:rsid w:val="00AC32AE"/>
    <w:rsid w:val="00AC3517"/>
    <w:rsid w:val="00AC3BF7"/>
    <w:rsid w:val="00AC3E1D"/>
    <w:rsid w:val="00AC65AE"/>
    <w:rsid w:val="00AD1D71"/>
    <w:rsid w:val="00AD2C18"/>
    <w:rsid w:val="00AD2CF8"/>
    <w:rsid w:val="00AD3940"/>
    <w:rsid w:val="00AE23B3"/>
    <w:rsid w:val="00AE3AC9"/>
    <w:rsid w:val="00AE5000"/>
    <w:rsid w:val="00AE6D64"/>
    <w:rsid w:val="00AF3CC2"/>
    <w:rsid w:val="00AF6C41"/>
    <w:rsid w:val="00B0352B"/>
    <w:rsid w:val="00B073BE"/>
    <w:rsid w:val="00B1000B"/>
    <w:rsid w:val="00B143BC"/>
    <w:rsid w:val="00B145DE"/>
    <w:rsid w:val="00B14A43"/>
    <w:rsid w:val="00B14B6E"/>
    <w:rsid w:val="00B15855"/>
    <w:rsid w:val="00B16157"/>
    <w:rsid w:val="00B24648"/>
    <w:rsid w:val="00B24C7D"/>
    <w:rsid w:val="00B262C8"/>
    <w:rsid w:val="00B26F60"/>
    <w:rsid w:val="00B33C35"/>
    <w:rsid w:val="00B3487A"/>
    <w:rsid w:val="00B361A1"/>
    <w:rsid w:val="00B374EA"/>
    <w:rsid w:val="00B46462"/>
    <w:rsid w:val="00B50BF7"/>
    <w:rsid w:val="00B516DF"/>
    <w:rsid w:val="00B53476"/>
    <w:rsid w:val="00B5462F"/>
    <w:rsid w:val="00B548B4"/>
    <w:rsid w:val="00B54F63"/>
    <w:rsid w:val="00B6522F"/>
    <w:rsid w:val="00B66136"/>
    <w:rsid w:val="00B67D7F"/>
    <w:rsid w:val="00B71375"/>
    <w:rsid w:val="00B718E8"/>
    <w:rsid w:val="00B71D84"/>
    <w:rsid w:val="00B77324"/>
    <w:rsid w:val="00B8007B"/>
    <w:rsid w:val="00B80E73"/>
    <w:rsid w:val="00B811A9"/>
    <w:rsid w:val="00B84E4D"/>
    <w:rsid w:val="00B851DE"/>
    <w:rsid w:val="00B86779"/>
    <w:rsid w:val="00B867E6"/>
    <w:rsid w:val="00B87EF3"/>
    <w:rsid w:val="00B90335"/>
    <w:rsid w:val="00B9058A"/>
    <w:rsid w:val="00B90F3F"/>
    <w:rsid w:val="00B95098"/>
    <w:rsid w:val="00B97231"/>
    <w:rsid w:val="00B97364"/>
    <w:rsid w:val="00B974E9"/>
    <w:rsid w:val="00BA17F7"/>
    <w:rsid w:val="00BA6F50"/>
    <w:rsid w:val="00BA7441"/>
    <w:rsid w:val="00BB0036"/>
    <w:rsid w:val="00BB16AF"/>
    <w:rsid w:val="00BB45EE"/>
    <w:rsid w:val="00BB4FF9"/>
    <w:rsid w:val="00BB7B95"/>
    <w:rsid w:val="00BC05D4"/>
    <w:rsid w:val="00BC1E3D"/>
    <w:rsid w:val="00BC3EBE"/>
    <w:rsid w:val="00BC4FC7"/>
    <w:rsid w:val="00BC6B55"/>
    <w:rsid w:val="00BD69E4"/>
    <w:rsid w:val="00BE0C2A"/>
    <w:rsid w:val="00BE2F91"/>
    <w:rsid w:val="00BE4012"/>
    <w:rsid w:val="00BE57AF"/>
    <w:rsid w:val="00BF313A"/>
    <w:rsid w:val="00BF5102"/>
    <w:rsid w:val="00BF53C3"/>
    <w:rsid w:val="00BF6411"/>
    <w:rsid w:val="00C00800"/>
    <w:rsid w:val="00C00D9A"/>
    <w:rsid w:val="00C02205"/>
    <w:rsid w:val="00C02824"/>
    <w:rsid w:val="00C06A23"/>
    <w:rsid w:val="00C07728"/>
    <w:rsid w:val="00C1099E"/>
    <w:rsid w:val="00C11748"/>
    <w:rsid w:val="00C1293F"/>
    <w:rsid w:val="00C14808"/>
    <w:rsid w:val="00C14879"/>
    <w:rsid w:val="00C158B3"/>
    <w:rsid w:val="00C16A54"/>
    <w:rsid w:val="00C21A42"/>
    <w:rsid w:val="00C226BD"/>
    <w:rsid w:val="00C240F9"/>
    <w:rsid w:val="00C25E77"/>
    <w:rsid w:val="00C31136"/>
    <w:rsid w:val="00C312AA"/>
    <w:rsid w:val="00C32C2C"/>
    <w:rsid w:val="00C342BB"/>
    <w:rsid w:val="00C34B59"/>
    <w:rsid w:val="00C3773A"/>
    <w:rsid w:val="00C40F65"/>
    <w:rsid w:val="00C44101"/>
    <w:rsid w:val="00C442FB"/>
    <w:rsid w:val="00C44A2F"/>
    <w:rsid w:val="00C45DA1"/>
    <w:rsid w:val="00C5072F"/>
    <w:rsid w:val="00C50CBA"/>
    <w:rsid w:val="00C5298D"/>
    <w:rsid w:val="00C55066"/>
    <w:rsid w:val="00C56037"/>
    <w:rsid w:val="00C622F1"/>
    <w:rsid w:val="00C64D5C"/>
    <w:rsid w:val="00C64E08"/>
    <w:rsid w:val="00C662FD"/>
    <w:rsid w:val="00C7046E"/>
    <w:rsid w:val="00C704F9"/>
    <w:rsid w:val="00C70E17"/>
    <w:rsid w:val="00C73F02"/>
    <w:rsid w:val="00C753B7"/>
    <w:rsid w:val="00C80968"/>
    <w:rsid w:val="00C80DFE"/>
    <w:rsid w:val="00C80E9E"/>
    <w:rsid w:val="00C81BB7"/>
    <w:rsid w:val="00C82077"/>
    <w:rsid w:val="00C83323"/>
    <w:rsid w:val="00C83560"/>
    <w:rsid w:val="00C844F3"/>
    <w:rsid w:val="00C8765D"/>
    <w:rsid w:val="00C90068"/>
    <w:rsid w:val="00C902AC"/>
    <w:rsid w:val="00C910E2"/>
    <w:rsid w:val="00C9286B"/>
    <w:rsid w:val="00C945C5"/>
    <w:rsid w:val="00C94FA3"/>
    <w:rsid w:val="00CA0186"/>
    <w:rsid w:val="00CA2048"/>
    <w:rsid w:val="00CA2590"/>
    <w:rsid w:val="00CA37E7"/>
    <w:rsid w:val="00CA5F98"/>
    <w:rsid w:val="00CB2800"/>
    <w:rsid w:val="00CB3872"/>
    <w:rsid w:val="00CB70DC"/>
    <w:rsid w:val="00CC1539"/>
    <w:rsid w:val="00CC1CEE"/>
    <w:rsid w:val="00CC1F67"/>
    <w:rsid w:val="00CC3B4C"/>
    <w:rsid w:val="00CC799C"/>
    <w:rsid w:val="00CD184B"/>
    <w:rsid w:val="00CD4945"/>
    <w:rsid w:val="00CD49FF"/>
    <w:rsid w:val="00CD4A93"/>
    <w:rsid w:val="00CD51E3"/>
    <w:rsid w:val="00CE1F47"/>
    <w:rsid w:val="00CE3182"/>
    <w:rsid w:val="00CE4035"/>
    <w:rsid w:val="00CE63C1"/>
    <w:rsid w:val="00CE6675"/>
    <w:rsid w:val="00CF0EA9"/>
    <w:rsid w:val="00CF2022"/>
    <w:rsid w:val="00CF6C53"/>
    <w:rsid w:val="00CF7936"/>
    <w:rsid w:val="00D0282E"/>
    <w:rsid w:val="00D02B8F"/>
    <w:rsid w:val="00D03C4C"/>
    <w:rsid w:val="00D03E64"/>
    <w:rsid w:val="00D05082"/>
    <w:rsid w:val="00D075C7"/>
    <w:rsid w:val="00D101A6"/>
    <w:rsid w:val="00D104EF"/>
    <w:rsid w:val="00D10DF7"/>
    <w:rsid w:val="00D14A5D"/>
    <w:rsid w:val="00D17D1A"/>
    <w:rsid w:val="00D20046"/>
    <w:rsid w:val="00D200FA"/>
    <w:rsid w:val="00D2160E"/>
    <w:rsid w:val="00D21B68"/>
    <w:rsid w:val="00D226CA"/>
    <w:rsid w:val="00D22CBC"/>
    <w:rsid w:val="00D242C9"/>
    <w:rsid w:val="00D27377"/>
    <w:rsid w:val="00D27A5F"/>
    <w:rsid w:val="00D3565D"/>
    <w:rsid w:val="00D3766B"/>
    <w:rsid w:val="00D41A0C"/>
    <w:rsid w:val="00D42B7A"/>
    <w:rsid w:val="00D431E8"/>
    <w:rsid w:val="00D443C7"/>
    <w:rsid w:val="00D466E9"/>
    <w:rsid w:val="00D51EA2"/>
    <w:rsid w:val="00D523F8"/>
    <w:rsid w:val="00D53ADC"/>
    <w:rsid w:val="00D57274"/>
    <w:rsid w:val="00D57F2C"/>
    <w:rsid w:val="00D60A93"/>
    <w:rsid w:val="00D61ED9"/>
    <w:rsid w:val="00D64DEC"/>
    <w:rsid w:val="00D76669"/>
    <w:rsid w:val="00D8062B"/>
    <w:rsid w:val="00D8249C"/>
    <w:rsid w:val="00D82D20"/>
    <w:rsid w:val="00D9306D"/>
    <w:rsid w:val="00D95869"/>
    <w:rsid w:val="00D960CA"/>
    <w:rsid w:val="00D965A2"/>
    <w:rsid w:val="00D96602"/>
    <w:rsid w:val="00DA2A24"/>
    <w:rsid w:val="00DA2F9D"/>
    <w:rsid w:val="00DA7C95"/>
    <w:rsid w:val="00DB4F9E"/>
    <w:rsid w:val="00DC0BF4"/>
    <w:rsid w:val="00DC5E3E"/>
    <w:rsid w:val="00DC71E3"/>
    <w:rsid w:val="00DD13C6"/>
    <w:rsid w:val="00DD71CB"/>
    <w:rsid w:val="00DE0B89"/>
    <w:rsid w:val="00DE6938"/>
    <w:rsid w:val="00DE7608"/>
    <w:rsid w:val="00DE7C03"/>
    <w:rsid w:val="00DF1648"/>
    <w:rsid w:val="00DF34BE"/>
    <w:rsid w:val="00DF762E"/>
    <w:rsid w:val="00E02435"/>
    <w:rsid w:val="00E0276B"/>
    <w:rsid w:val="00E13F87"/>
    <w:rsid w:val="00E156E3"/>
    <w:rsid w:val="00E15DD0"/>
    <w:rsid w:val="00E177C1"/>
    <w:rsid w:val="00E21C4A"/>
    <w:rsid w:val="00E23039"/>
    <w:rsid w:val="00E23B59"/>
    <w:rsid w:val="00E24926"/>
    <w:rsid w:val="00E25369"/>
    <w:rsid w:val="00E2646E"/>
    <w:rsid w:val="00E2706F"/>
    <w:rsid w:val="00E27433"/>
    <w:rsid w:val="00E3096D"/>
    <w:rsid w:val="00E3107F"/>
    <w:rsid w:val="00E312FB"/>
    <w:rsid w:val="00E335E9"/>
    <w:rsid w:val="00E33765"/>
    <w:rsid w:val="00E34750"/>
    <w:rsid w:val="00E347F8"/>
    <w:rsid w:val="00E36FBE"/>
    <w:rsid w:val="00E40BAF"/>
    <w:rsid w:val="00E41517"/>
    <w:rsid w:val="00E42046"/>
    <w:rsid w:val="00E42435"/>
    <w:rsid w:val="00E4273C"/>
    <w:rsid w:val="00E44BD4"/>
    <w:rsid w:val="00E45947"/>
    <w:rsid w:val="00E46CE0"/>
    <w:rsid w:val="00E4722D"/>
    <w:rsid w:val="00E476E1"/>
    <w:rsid w:val="00E52480"/>
    <w:rsid w:val="00E53DEA"/>
    <w:rsid w:val="00E54915"/>
    <w:rsid w:val="00E56A84"/>
    <w:rsid w:val="00E60980"/>
    <w:rsid w:val="00E62042"/>
    <w:rsid w:val="00E62BE3"/>
    <w:rsid w:val="00E62C1C"/>
    <w:rsid w:val="00E63BF8"/>
    <w:rsid w:val="00E64880"/>
    <w:rsid w:val="00E648F1"/>
    <w:rsid w:val="00E65D04"/>
    <w:rsid w:val="00E70C05"/>
    <w:rsid w:val="00E73966"/>
    <w:rsid w:val="00E753C1"/>
    <w:rsid w:val="00E75957"/>
    <w:rsid w:val="00E75ACB"/>
    <w:rsid w:val="00E76512"/>
    <w:rsid w:val="00E802E9"/>
    <w:rsid w:val="00E819A3"/>
    <w:rsid w:val="00E8240A"/>
    <w:rsid w:val="00E837BD"/>
    <w:rsid w:val="00E8470F"/>
    <w:rsid w:val="00E86941"/>
    <w:rsid w:val="00E86C21"/>
    <w:rsid w:val="00E93063"/>
    <w:rsid w:val="00E94CB1"/>
    <w:rsid w:val="00E95DEE"/>
    <w:rsid w:val="00E97511"/>
    <w:rsid w:val="00EA01A1"/>
    <w:rsid w:val="00EA4772"/>
    <w:rsid w:val="00EA6E8C"/>
    <w:rsid w:val="00EB1264"/>
    <w:rsid w:val="00EB1AAE"/>
    <w:rsid w:val="00EB1DB2"/>
    <w:rsid w:val="00EB1FF0"/>
    <w:rsid w:val="00EB4BEF"/>
    <w:rsid w:val="00EB6D7E"/>
    <w:rsid w:val="00EC4941"/>
    <w:rsid w:val="00EC6D01"/>
    <w:rsid w:val="00ED096A"/>
    <w:rsid w:val="00ED0A9F"/>
    <w:rsid w:val="00ED0AA9"/>
    <w:rsid w:val="00ED165F"/>
    <w:rsid w:val="00ED39D3"/>
    <w:rsid w:val="00ED5B16"/>
    <w:rsid w:val="00ED64C8"/>
    <w:rsid w:val="00ED6596"/>
    <w:rsid w:val="00EE03FB"/>
    <w:rsid w:val="00EE5D44"/>
    <w:rsid w:val="00EF0129"/>
    <w:rsid w:val="00EF4F5C"/>
    <w:rsid w:val="00EF5F16"/>
    <w:rsid w:val="00F0167D"/>
    <w:rsid w:val="00F0231A"/>
    <w:rsid w:val="00F02913"/>
    <w:rsid w:val="00F03C9B"/>
    <w:rsid w:val="00F04DCB"/>
    <w:rsid w:val="00F121D3"/>
    <w:rsid w:val="00F131FD"/>
    <w:rsid w:val="00F1500E"/>
    <w:rsid w:val="00F15BEE"/>
    <w:rsid w:val="00F20E18"/>
    <w:rsid w:val="00F21D5F"/>
    <w:rsid w:val="00F23A16"/>
    <w:rsid w:val="00F27873"/>
    <w:rsid w:val="00F30456"/>
    <w:rsid w:val="00F30507"/>
    <w:rsid w:val="00F31982"/>
    <w:rsid w:val="00F3225F"/>
    <w:rsid w:val="00F3418B"/>
    <w:rsid w:val="00F34235"/>
    <w:rsid w:val="00F345F9"/>
    <w:rsid w:val="00F362F9"/>
    <w:rsid w:val="00F368D2"/>
    <w:rsid w:val="00F378E2"/>
    <w:rsid w:val="00F40AB7"/>
    <w:rsid w:val="00F4182B"/>
    <w:rsid w:val="00F43064"/>
    <w:rsid w:val="00F4662B"/>
    <w:rsid w:val="00F47D73"/>
    <w:rsid w:val="00F50007"/>
    <w:rsid w:val="00F54A08"/>
    <w:rsid w:val="00F56260"/>
    <w:rsid w:val="00F56B84"/>
    <w:rsid w:val="00F660C6"/>
    <w:rsid w:val="00F7071B"/>
    <w:rsid w:val="00F70E13"/>
    <w:rsid w:val="00F7108E"/>
    <w:rsid w:val="00F71721"/>
    <w:rsid w:val="00F7497F"/>
    <w:rsid w:val="00F754DA"/>
    <w:rsid w:val="00F76A6A"/>
    <w:rsid w:val="00F77363"/>
    <w:rsid w:val="00F82CB2"/>
    <w:rsid w:val="00F85262"/>
    <w:rsid w:val="00F8600B"/>
    <w:rsid w:val="00F9683C"/>
    <w:rsid w:val="00F9774A"/>
    <w:rsid w:val="00F97C0A"/>
    <w:rsid w:val="00FA19C5"/>
    <w:rsid w:val="00FA1CD5"/>
    <w:rsid w:val="00FA2830"/>
    <w:rsid w:val="00FA483B"/>
    <w:rsid w:val="00FA65AE"/>
    <w:rsid w:val="00FB0C12"/>
    <w:rsid w:val="00FB3744"/>
    <w:rsid w:val="00FB4B43"/>
    <w:rsid w:val="00FB57CA"/>
    <w:rsid w:val="00FB6B80"/>
    <w:rsid w:val="00FB7DCE"/>
    <w:rsid w:val="00FB7E5C"/>
    <w:rsid w:val="00FC1E38"/>
    <w:rsid w:val="00FC2146"/>
    <w:rsid w:val="00FC4C01"/>
    <w:rsid w:val="00FC5546"/>
    <w:rsid w:val="00FC7E3C"/>
    <w:rsid w:val="00FD29EE"/>
    <w:rsid w:val="00FD59C1"/>
    <w:rsid w:val="00FD697B"/>
    <w:rsid w:val="00FD6C19"/>
    <w:rsid w:val="00FE3D3B"/>
    <w:rsid w:val="00FE6170"/>
    <w:rsid w:val="00FE66BD"/>
    <w:rsid w:val="00FE691B"/>
    <w:rsid w:val="00FF1787"/>
    <w:rsid w:val="00FF3937"/>
    <w:rsid w:val="00FF45A3"/>
    <w:rsid w:val="00FF6F68"/>
    <w:rsid w:val="00FF7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CD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53C3"/>
    <w:rPr>
      <w:color w:val="0000FF"/>
      <w:u w:val="single"/>
    </w:rPr>
  </w:style>
  <w:style w:type="paragraph" w:styleId="ListParagraph">
    <w:name w:val="List Paragraph"/>
    <w:basedOn w:val="Normal"/>
    <w:uiPriority w:val="34"/>
    <w:qFormat/>
    <w:rsid w:val="0034298F"/>
    <w:pPr>
      <w:ind w:left="720"/>
      <w:contextualSpacing/>
    </w:pPr>
  </w:style>
  <w:style w:type="paragraph" w:styleId="BalloonText">
    <w:name w:val="Balloon Text"/>
    <w:basedOn w:val="Normal"/>
    <w:link w:val="BalloonTextChar"/>
    <w:uiPriority w:val="99"/>
    <w:semiHidden/>
    <w:unhideWhenUsed/>
    <w:rsid w:val="005A1B99"/>
    <w:rPr>
      <w:rFonts w:ascii="Tahoma" w:hAnsi="Tahoma" w:cs="Tahoma"/>
      <w:sz w:val="16"/>
      <w:szCs w:val="16"/>
    </w:rPr>
  </w:style>
  <w:style w:type="character" w:customStyle="1" w:styleId="BalloonTextChar">
    <w:name w:val="Balloon Text Char"/>
    <w:basedOn w:val="DefaultParagraphFont"/>
    <w:link w:val="BalloonText"/>
    <w:uiPriority w:val="99"/>
    <w:semiHidden/>
    <w:rsid w:val="005A1B99"/>
    <w:rPr>
      <w:rFonts w:ascii="Tahoma" w:hAnsi="Tahoma" w:cs="Tahoma"/>
      <w:sz w:val="16"/>
      <w:szCs w:val="16"/>
    </w:rPr>
  </w:style>
  <w:style w:type="character" w:styleId="CommentReference">
    <w:name w:val="annotation reference"/>
    <w:basedOn w:val="DefaultParagraphFont"/>
    <w:uiPriority w:val="99"/>
    <w:semiHidden/>
    <w:unhideWhenUsed/>
    <w:rsid w:val="000C33FC"/>
    <w:rPr>
      <w:sz w:val="16"/>
      <w:szCs w:val="16"/>
    </w:rPr>
  </w:style>
  <w:style w:type="paragraph" w:styleId="CommentText">
    <w:name w:val="annotation text"/>
    <w:basedOn w:val="Normal"/>
    <w:link w:val="CommentTextChar"/>
    <w:uiPriority w:val="99"/>
    <w:semiHidden/>
    <w:unhideWhenUsed/>
    <w:rsid w:val="000C33FC"/>
    <w:rPr>
      <w:sz w:val="20"/>
      <w:szCs w:val="20"/>
    </w:rPr>
  </w:style>
  <w:style w:type="character" w:customStyle="1" w:styleId="CommentTextChar">
    <w:name w:val="Comment Text Char"/>
    <w:basedOn w:val="DefaultParagraphFont"/>
    <w:link w:val="CommentText"/>
    <w:uiPriority w:val="99"/>
    <w:semiHidden/>
    <w:rsid w:val="000C33FC"/>
    <w:rPr>
      <w:sz w:val="20"/>
      <w:szCs w:val="20"/>
    </w:rPr>
  </w:style>
  <w:style w:type="paragraph" w:styleId="CommentSubject">
    <w:name w:val="annotation subject"/>
    <w:basedOn w:val="CommentText"/>
    <w:next w:val="CommentText"/>
    <w:link w:val="CommentSubjectChar"/>
    <w:uiPriority w:val="99"/>
    <w:semiHidden/>
    <w:unhideWhenUsed/>
    <w:rsid w:val="000C33FC"/>
    <w:rPr>
      <w:b/>
      <w:bCs/>
    </w:rPr>
  </w:style>
  <w:style w:type="character" w:customStyle="1" w:styleId="CommentSubjectChar">
    <w:name w:val="Comment Subject Char"/>
    <w:basedOn w:val="CommentTextChar"/>
    <w:link w:val="CommentSubject"/>
    <w:uiPriority w:val="99"/>
    <w:semiHidden/>
    <w:rsid w:val="000C33FC"/>
    <w:rPr>
      <w:b/>
      <w:bCs/>
      <w:sz w:val="20"/>
      <w:szCs w:val="20"/>
    </w:rPr>
  </w:style>
  <w:style w:type="paragraph" w:styleId="EndnoteText">
    <w:name w:val="endnote text"/>
    <w:basedOn w:val="Normal"/>
    <w:link w:val="EndnoteTextChar"/>
    <w:uiPriority w:val="99"/>
    <w:unhideWhenUsed/>
    <w:rsid w:val="007856E1"/>
    <w:rPr>
      <w:sz w:val="20"/>
      <w:szCs w:val="20"/>
    </w:rPr>
  </w:style>
  <w:style w:type="character" w:customStyle="1" w:styleId="EndnoteTextChar">
    <w:name w:val="Endnote Text Char"/>
    <w:basedOn w:val="DefaultParagraphFont"/>
    <w:link w:val="EndnoteText"/>
    <w:uiPriority w:val="99"/>
    <w:rsid w:val="007856E1"/>
    <w:rPr>
      <w:sz w:val="20"/>
      <w:szCs w:val="20"/>
    </w:rPr>
  </w:style>
  <w:style w:type="character" w:styleId="EndnoteReference">
    <w:name w:val="endnote reference"/>
    <w:basedOn w:val="DefaultParagraphFont"/>
    <w:uiPriority w:val="99"/>
    <w:semiHidden/>
    <w:unhideWhenUsed/>
    <w:rsid w:val="007856E1"/>
    <w:rPr>
      <w:vertAlign w:val="superscript"/>
    </w:rPr>
  </w:style>
  <w:style w:type="paragraph" w:styleId="Revision">
    <w:name w:val="Revision"/>
    <w:hidden/>
    <w:uiPriority w:val="99"/>
    <w:semiHidden/>
    <w:rsid w:val="00271FBF"/>
  </w:style>
  <w:style w:type="table" w:customStyle="1" w:styleId="TableGrid1">
    <w:name w:val="Table Grid1"/>
    <w:basedOn w:val="TableNormal"/>
    <w:next w:val="TableGrid"/>
    <w:uiPriority w:val="59"/>
    <w:rsid w:val="000F099F"/>
    <w:rPr>
      <w:rFonts w:eastAsia="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F0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7594C"/>
    <w:rPr>
      <w:color w:val="800080" w:themeColor="followedHyperlink"/>
      <w:u w:val="single"/>
    </w:rPr>
  </w:style>
  <w:style w:type="paragraph" w:styleId="Header">
    <w:name w:val="header"/>
    <w:basedOn w:val="Normal"/>
    <w:link w:val="HeaderChar"/>
    <w:uiPriority w:val="99"/>
    <w:unhideWhenUsed/>
    <w:rsid w:val="00190996"/>
    <w:pPr>
      <w:tabs>
        <w:tab w:val="center" w:pos="4680"/>
        <w:tab w:val="right" w:pos="9360"/>
      </w:tabs>
    </w:pPr>
  </w:style>
  <w:style w:type="character" w:customStyle="1" w:styleId="HeaderChar">
    <w:name w:val="Header Char"/>
    <w:basedOn w:val="DefaultParagraphFont"/>
    <w:link w:val="Header"/>
    <w:uiPriority w:val="99"/>
    <w:rsid w:val="00190996"/>
  </w:style>
  <w:style w:type="paragraph" w:styleId="Footer">
    <w:name w:val="footer"/>
    <w:basedOn w:val="Normal"/>
    <w:link w:val="FooterChar"/>
    <w:uiPriority w:val="99"/>
    <w:unhideWhenUsed/>
    <w:rsid w:val="00190996"/>
    <w:pPr>
      <w:tabs>
        <w:tab w:val="center" w:pos="4680"/>
        <w:tab w:val="right" w:pos="9360"/>
      </w:tabs>
    </w:pPr>
  </w:style>
  <w:style w:type="character" w:customStyle="1" w:styleId="FooterChar">
    <w:name w:val="Footer Char"/>
    <w:basedOn w:val="DefaultParagraphFont"/>
    <w:link w:val="Footer"/>
    <w:uiPriority w:val="99"/>
    <w:rsid w:val="00190996"/>
  </w:style>
  <w:style w:type="character" w:styleId="LineNumber">
    <w:name w:val="line number"/>
    <w:basedOn w:val="DefaultParagraphFont"/>
    <w:uiPriority w:val="99"/>
    <w:semiHidden/>
    <w:unhideWhenUsed/>
    <w:rsid w:val="00A872F2"/>
  </w:style>
  <w:style w:type="paragraph" w:customStyle="1" w:styleId="EndNoteBibliographyTitle">
    <w:name w:val="EndNote Bibliography Title"/>
    <w:basedOn w:val="Normal"/>
    <w:link w:val="EndNoteBibliographyTitleChar"/>
    <w:rsid w:val="00F23A16"/>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F23A16"/>
    <w:rPr>
      <w:rFonts w:ascii="Cambria" w:hAnsi="Cambria"/>
      <w:noProof/>
    </w:rPr>
  </w:style>
  <w:style w:type="paragraph" w:customStyle="1" w:styleId="EndNoteBibliography">
    <w:name w:val="EndNote Bibliography"/>
    <w:basedOn w:val="Normal"/>
    <w:link w:val="EndNoteBibliographyChar"/>
    <w:rsid w:val="00F23A16"/>
    <w:pPr>
      <w:jc w:val="both"/>
    </w:pPr>
    <w:rPr>
      <w:rFonts w:ascii="Cambria" w:hAnsi="Cambria"/>
      <w:noProof/>
    </w:rPr>
  </w:style>
  <w:style w:type="character" w:customStyle="1" w:styleId="EndNoteBibliographyChar">
    <w:name w:val="EndNote Bibliography Char"/>
    <w:basedOn w:val="DefaultParagraphFont"/>
    <w:link w:val="EndNoteBibliography"/>
    <w:rsid w:val="00F23A16"/>
    <w:rPr>
      <w:rFonts w:ascii="Cambria" w:hAnsi="Cambria"/>
      <w:noProof/>
    </w:rPr>
  </w:style>
  <w:style w:type="character" w:customStyle="1" w:styleId="Mention">
    <w:name w:val="Mention"/>
    <w:basedOn w:val="DefaultParagraphFont"/>
    <w:uiPriority w:val="99"/>
    <w:semiHidden/>
    <w:unhideWhenUsed/>
    <w:rsid w:val="003C7AFC"/>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53C3"/>
    <w:rPr>
      <w:color w:val="0000FF"/>
      <w:u w:val="single"/>
    </w:rPr>
  </w:style>
  <w:style w:type="paragraph" w:styleId="ListParagraph">
    <w:name w:val="List Paragraph"/>
    <w:basedOn w:val="Normal"/>
    <w:uiPriority w:val="34"/>
    <w:qFormat/>
    <w:rsid w:val="0034298F"/>
    <w:pPr>
      <w:ind w:left="720"/>
      <w:contextualSpacing/>
    </w:pPr>
  </w:style>
  <w:style w:type="paragraph" w:styleId="BalloonText">
    <w:name w:val="Balloon Text"/>
    <w:basedOn w:val="Normal"/>
    <w:link w:val="BalloonTextChar"/>
    <w:uiPriority w:val="99"/>
    <w:semiHidden/>
    <w:unhideWhenUsed/>
    <w:rsid w:val="005A1B99"/>
    <w:rPr>
      <w:rFonts w:ascii="Tahoma" w:hAnsi="Tahoma" w:cs="Tahoma"/>
      <w:sz w:val="16"/>
      <w:szCs w:val="16"/>
    </w:rPr>
  </w:style>
  <w:style w:type="character" w:customStyle="1" w:styleId="BalloonTextChar">
    <w:name w:val="Balloon Text Char"/>
    <w:basedOn w:val="DefaultParagraphFont"/>
    <w:link w:val="BalloonText"/>
    <w:uiPriority w:val="99"/>
    <w:semiHidden/>
    <w:rsid w:val="005A1B99"/>
    <w:rPr>
      <w:rFonts w:ascii="Tahoma" w:hAnsi="Tahoma" w:cs="Tahoma"/>
      <w:sz w:val="16"/>
      <w:szCs w:val="16"/>
    </w:rPr>
  </w:style>
  <w:style w:type="character" w:styleId="CommentReference">
    <w:name w:val="annotation reference"/>
    <w:basedOn w:val="DefaultParagraphFont"/>
    <w:uiPriority w:val="99"/>
    <w:semiHidden/>
    <w:unhideWhenUsed/>
    <w:rsid w:val="000C33FC"/>
    <w:rPr>
      <w:sz w:val="16"/>
      <w:szCs w:val="16"/>
    </w:rPr>
  </w:style>
  <w:style w:type="paragraph" w:styleId="CommentText">
    <w:name w:val="annotation text"/>
    <w:basedOn w:val="Normal"/>
    <w:link w:val="CommentTextChar"/>
    <w:uiPriority w:val="99"/>
    <w:semiHidden/>
    <w:unhideWhenUsed/>
    <w:rsid w:val="000C33FC"/>
    <w:rPr>
      <w:sz w:val="20"/>
      <w:szCs w:val="20"/>
    </w:rPr>
  </w:style>
  <w:style w:type="character" w:customStyle="1" w:styleId="CommentTextChar">
    <w:name w:val="Comment Text Char"/>
    <w:basedOn w:val="DefaultParagraphFont"/>
    <w:link w:val="CommentText"/>
    <w:uiPriority w:val="99"/>
    <w:semiHidden/>
    <w:rsid w:val="000C33FC"/>
    <w:rPr>
      <w:sz w:val="20"/>
      <w:szCs w:val="20"/>
    </w:rPr>
  </w:style>
  <w:style w:type="paragraph" w:styleId="CommentSubject">
    <w:name w:val="annotation subject"/>
    <w:basedOn w:val="CommentText"/>
    <w:next w:val="CommentText"/>
    <w:link w:val="CommentSubjectChar"/>
    <w:uiPriority w:val="99"/>
    <w:semiHidden/>
    <w:unhideWhenUsed/>
    <w:rsid w:val="000C33FC"/>
    <w:rPr>
      <w:b/>
      <w:bCs/>
    </w:rPr>
  </w:style>
  <w:style w:type="character" w:customStyle="1" w:styleId="CommentSubjectChar">
    <w:name w:val="Comment Subject Char"/>
    <w:basedOn w:val="CommentTextChar"/>
    <w:link w:val="CommentSubject"/>
    <w:uiPriority w:val="99"/>
    <w:semiHidden/>
    <w:rsid w:val="000C33FC"/>
    <w:rPr>
      <w:b/>
      <w:bCs/>
      <w:sz w:val="20"/>
      <w:szCs w:val="20"/>
    </w:rPr>
  </w:style>
  <w:style w:type="paragraph" w:styleId="EndnoteText">
    <w:name w:val="endnote text"/>
    <w:basedOn w:val="Normal"/>
    <w:link w:val="EndnoteTextChar"/>
    <w:uiPriority w:val="99"/>
    <w:unhideWhenUsed/>
    <w:rsid w:val="007856E1"/>
    <w:rPr>
      <w:sz w:val="20"/>
      <w:szCs w:val="20"/>
    </w:rPr>
  </w:style>
  <w:style w:type="character" w:customStyle="1" w:styleId="EndnoteTextChar">
    <w:name w:val="Endnote Text Char"/>
    <w:basedOn w:val="DefaultParagraphFont"/>
    <w:link w:val="EndnoteText"/>
    <w:uiPriority w:val="99"/>
    <w:rsid w:val="007856E1"/>
    <w:rPr>
      <w:sz w:val="20"/>
      <w:szCs w:val="20"/>
    </w:rPr>
  </w:style>
  <w:style w:type="character" w:styleId="EndnoteReference">
    <w:name w:val="endnote reference"/>
    <w:basedOn w:val="DefaultParagraphFont"/>
    <w:uiPriority w:val="99"/>
    <w:semiHidden/>
    <w:unhideWhenUsed/>
    <w:rsid w:val="007856E1"/>
    <w:rPr>
      <w:vertAlign w:val="superscript"/>
    </w:rPr>
  </w:style>
  <w:style w:type="paragraph" w:styleId="Revision">
    <w:name w:val="Revision"/>
    <w:hidden/>
    <w:uiPriority w:val="99"/>
    <w:semiHidden/>
    <w:rsid w:val="00271FBF"/>
  </w:style>
  <w:style w:type="table" w:customStyle="1" w:styleId="TableGrid1">
    <w:name w:val="Table Grid1"/>
    <w:basedOn w:val="TableNormal"/>
    <w:next w:val="TableGrid"/>
    <w:uiPriority w:val="59"/>
    <w:rsid w:val="000F099F"/>
    <w:rPr>
      <w:rFonts w:eastAsia="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F0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7594C"/>
    <w:rPr>
      <w:color w:val="800080" w:themeColor="followedHyperlink"/>
      <w:u w:val="single"/>
    </w:rPr>
  </w:style>
  <w:style w:type="paragraph" w:styleId="Header">
    <w:name w:val="header"/>
    <w:basedOn w:val="Normal"/>
    <w:link w:val="HeaderChar"/>
    <w:uiPriority w:val="99"/>
    <w:unhideWhenUsed/>
    <w:rsid w:val="00190996"/>
    <w:pPr>
      <w:tabs>
        <w:tab w:val="center" w:pos="4680"/>
        <w:tab w:val="right" w:pos="9360"/>
      </w:tabs>
    </w:pPr>
  </w:style>
  <w:style w:type="character" w:customStyle="1" w:styleId="HeaderChar">
    <w:name w:val="Header Char"/>
    <w:basedOn w:val="DefaultParagraphFont"/>
    <w:link w:val="Header"/>
    <w:uiPriority w:val="99"/>
    <w:rsid w:val="00190996"/>
  </w:style>
  <w:style w:type="paragraph" w:styleId="Footer">
    <w:name w:val="footer"/>
    <w:basedOn w:val="Normal"/>
    <w:link w:val="FooterChar"/>
    <w:uiPriority w:val="99"/>
    <w:unhideWhenUsed/>
    <w:rsid w:val="00190996"/>
    <w:pPr>
      <w:tabs>
        <w:tab w:val="center" w:pos="4680"/>
        <w:tab w:val="right" w:pos="9360"/>
      </w:tabs>
    </w:pPr>
  </w:style>
  <w:style w:type="character" w:customStyle="1" w:styleId="FooterChar">
    <w:name w:val="Footer Char"/>
    <w:basedOn w:val="DefaultParagraphFont"/>
    <w:link w:val="Footer"/>
    <w:uiPriority w:val="99"/>
    <w:rsid w:val="00190996"/>
  </w:style>
  <w:style w:type="character" w:styleId="LineNumber">
    <w:name w:val="line number"/>
    <w:basedOn w:val="DefaultParagraphFont"/>
    <w:uiPriority w:val="99"/>
    <w:semiHidden/>
    <w:unhideWhenUsed/>
    <w:rsid w:val="00A872F2"/>
  </w:style>
  <w:style w:type="paragraph" w:customStyle="1" w:styleId="EndNoteBibliographyTitle">
    <w:name w:val="EndNote Bibliography Title"/>
    <w:basedOn w:val="Normal"/>
    <w:link w:val="EndNoteBibliographyTitleChar"/>
    <w:rsid w:val="00F23A16"/>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F23A16"/>
    <w:rPr>
      <w:rFonts w:ascii="Cambria" w:hAnsi="Cambria"/>
      <w:noProof/>
    </w:rPr>
  </w:style>
  <w:style w:type="paragraph" w:customStyle="1" w:styleId="EndNoteBibliography">
    <w:name w:val="EndNote Bibliography"/>
    <w:basedOn w:val="Normal"/>
    <w:link w:val="EndNoteBibliographyChar"/>
    <w:rsid w:val="00F23A16"/>
    <w:pPr>
      <w:jc w:val="both"/>
    </w:pPr>
    <w:rPr>
      <w:rFonts w:ascii="Cambria" w:hAnsi="Cambria"/>
      <w:noProof/>
    </w:rPr>
  </w:style>
  <w:style w:type="character" w:customStyle="1" w:styleId="EndNoteBibliographyChar">
    <w:name w:val="EndNote Bibliography Char"/>
    <w:basedOn w:val="DefaultParagraphFont"/>
    <w:link w:val="EndNoteBibliography"/>
    <w:rsid w:val="00F23A16"/>
    <w:rPr>
      <w:rFonts w:ascii="Cambria" w:hAnsi="Cambria"/>
      <w:noProof/>
    </w:rPr>
  </w:style>
  <w:style w:type="character" w:customStyle="1" w:styleId="Mention">
    <w:name w:val="Mention"/>
    <w:basedOn w:val="DefaultParagraphFont"/>
    <w:uiPriority w:val="99"/>
    <w:semiHidden/>
    <w:unhideWhenUsed/>
    <w:rsid w:val="003C7AF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51225">
      <w:bodyDiv w:val="1"/>
      <w:marLeft w:val="0"/>
      <w:marRight w:val="0"/>
      <w:marTop w:val="0"/>
      <w:marBottom w:val="0"/>
      <w:divBdr>
        <w:top w:val="none" w:sz="0" w:space="0" w:color="auto"/>
        <w:left w:val="none" w:sz="0" w:space="0" w:color="auto"/>
        <w:bottom w:val="none" w:sz="0" w:space="0" w:color="auto"/>
        <w:right w:val="none" w:sz="0" w:space="0" w:color="auto"/>
      </w:divBdr>
      <w:divsChild>
        <w:div w:id="291249011">
          <w:marLeft w:val="0"/>
          <w:marRight w:val="0"/>
          <w:marTop w:val="0"/>
          <w:marBottom w:val="0"/>
          <w:divBdr>
            <w:top w:val="none" w:sz="0" w:space="0" w:color="auto"/>
            <w:left w:val="none" w:sz="0" w:space="0" w:color="auto"/>
            <w:bottom w:val="none" w:sz="0" w:space="0" w:color="auto"/>
            <w:right w:val="none" w:sz="0" w:space="0" w:color="auto"/>
          </w:divBdr>
          <w:divsChild>
            <w:div w:id="17223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87382">
      <w:bodyDiv w:val="1"/>
      <w:marLeft w:val="0"/>
      <w:marRight w:val="0"/>
      <w:marTop w:val="0"/>
      <w:marBottom w:val="0"/>
      <w:divBdr>
        <w:top w:val="none" w:sz="0" w:space="0" w:color="auto"/>
        <w:left w:val="none" w:sz="0" w:space="0" w:color="auto"/>
        <w:bottom w:val="none" w:sz="0" w:space="0" w:color="auto"/>
        <w:right w:val="none" w:sz="0" w:space="0" w:color="auto"/>
      </w:divBdr>
    </w:div>
    <w:div w:id="166913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reativecommons.org/licenses/by/2.0/"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2AA5C-74E2-2841-976F-27C09AB5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10947</Words>
  <Characters>62401</Characters>
  <Application>Microsoft Macintosh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2016-12-09T20:14:00Z</cp:lastPrinted>
  <dcterms:created xsi:type="dcterms:W3CDTF">2017-05-05T19:27:00Z</dcterms:created>
  <dcterms:modified xsi:type="dcterms:W3CDTF">2017-05-16T17:13:00Z</dcterms:modified>
</cp:coreProperties>
</file>