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8AC84" w14:textId="77777777" w:rsidR="004773B4" w:rsidRPr="007C0457" w:rsidRDefault="006305D7" w:rsidP="007C0457">
      <w:pPr>
        <w:pStyle w:val="NormalWeb"/>
        <w:spacing w:before="0" w:beforeAutospacing="0" w:after="0" w:afterAutospacing="0"/>
        <w:jc w:val="left"/>
        <w:rPr>
          <w:rFonts w:cs="Arial"/>
          <w:b/>
        </w:rPr>
      </w:pPr>
      <w:r w:rsidRPr="007C0457">
        <w:rPr>
          <w:rFonts w:cs="Arial"/>
          <w:b/>
          <w:bCs/>
        </w:rPr>
        <w:t>TITLE:</w:t>
      </w:r>
      <w:r w:rsidRPr="007C0457">
        <w:rPr>
          <w:rFonts w:cs="Arial"/>
          <w:b/>
        </w:rPr>
        <w:t xml:space="preserve"> </w:t>
      </w:r>
    </w:p>
    <w:p w14:paraId="5E928C16" w14:textId="10EBCA32" w:rsidR="006305D7" w:rsidRPr="007C0457" w:rsidRDefault="008C7199" w:rsidP="007C0457">
      <w:pPr>
        <w:pStyle w:val="NormalWeb"/>
        <w:spacing w:before="0" w:beforeAutospacing="0" w:after="0" w:afterAutospacing="0"/>
        <w:jc w:val="left"/>
        <w:rPr>
          <w:rFonts w:cs="Arial"/>
          <w:b/>
        </w:rPr>
      </w:pPr>
      <w:r w:rsidRPr="007C0457">
        <w:rPr>
          <w:rFonts w:cs="Arial"/>
          <w:b/>
          <w:color w:val="auto"/>
        </w:rPr>
        <w:t>Microcrystallography of protein</w:t>
      </w:r>
      <w:r w:rsidR="00742A10" w:rsidRPr="007C0457">
        <w:rPr>
          <w:rFonts w:cs="Arial"/>
          <w:b/>
        </w:rPr>
        <w:t xml:space="preserve"> crystals</w:t>
      </w:r>
      <w:r w:rsidRPr="007C0457">
        <w:rPr>
          <w:rFonts w:cs="Arial"/>
          <w:b/>
        </w:rPr>
        <w:t xml:space="preserve"> and </w:t>
      </w:r>
      <w:r w:rsidRPr="007C0457">
        <w:rPr>
          <w:rFonts w:cs="Arial"/>
          <w:b/>
          <w:i/>
        </w:rPr>
        <w:t>in cellulo</w:t>
      </w:r>
      <w:r w:rsidRPr="007C0457">
        <w:rPr>
          <w:rFonts w:cs="Arial"/>
          <w:b/>
        </w:rPr>
        <w:t xml:space="preserve"> diffraction</w:t>
      </w:r>
    </w:p>
    <w:p w14:paraId="37150906" w14:textId="77777777" w:rsidR="006305D7" w:rsidRPr="007C0457" w:rsidRDefault="006305D7" w:rsidP="007C0457">
      <w:pPr>
        <w:jc w:val="left"/>
        <w:rPr>
          <w:rFonts w:cs="Arial"/>
          <w:b/>
          <w:bCs/>
        </w:rPr>
      </w:pPr>
    </w:p>
    <w:p w14:paraId="3D080DA3" w14:textId="1656F6FD" w:rsidR="006305D7" w:rsidRPr="007C0457" w:rsidRDefault="006305D7" w:rsidP="007C0457">
      <w:pPr>
        <w:jc w:val="left"/>
        <w:rPr>
          <w:rFonts w:cs="Arial"/>
          <w:bCs/>
          <w:i/>
          <w:color w:val="808080"/>
        </w:rPr>
      </w:pPr>
      <w:r w:rsidRPr="007C0457">
        <w:rPr>
          <w:rFonts w:cs="Arial"/>
          <w:b/>
          <w:bCs/>
        </w:rPr>
        <w:t>AUTHORS:</w:t>
      </w:r>
    </w:p>
    <w:p w14:paraId="4BDD4052" w14:textId="6E0E14D5" w:rsidR="005763FD" w:rsidRPr="007C0457" w:rsidRDefault="005763FD" w:rsidP="007C0457">
      <w:pPr>
        <w:jc w:val="left"/>
        <w:rPr>
          <w:rFonts w:cs="Arial"/>
          <w:bCs/>
          <w:color w:val="auto"/>
        </w:rPr>
      </w:pPr>
      <w:r w:rsidRPr="007C0457">
        <w:rPr>
          <w:rFonts w:cs="Arial"/>
          <w:bCs/>
          <w:color w:val="auto"/>
        </w:rPr>
        <w:t>Marion Boudes</w:t>
      </w:r>
      <w:r w:rsidR="004773B4" w:rsidRPr="007C0457">
        <w:rPr>
          <w:rFonts w:cs="Arial"/>
          <w:bCs/>
          <w:color w:val="auto"/>
        </w:rPr>
        <w:t>*</w:t>
      </w:r>
    </w:p>
    <w:p w14:paraId="557E9F88" w14:textId="2502D9AC" w:rsidR="005763FD" w:rsidRPr="007C0457" w:rsidRDefault="005763FD" w:rsidP="007C0457">
      <w:pPr>
        <w:jc w:val="left"/>
        <w:rPr>
          <w:rFonts w:cs="Arial"/>
          <w:bCs/>
          <w:color w:val="auto"/>
        </w:rPr>
      </w:pPr>
      <w:r w:rsidRPr="007C0457">
        <w:rPr>
          <w:rFonts w:cs="Arial"/>
          <w:bCs/>
          <w:color w:val="auto"/>
        </w:rPr>
        <w:t>Infection and Immunity Program</w:t>
      </w:r>
    </w:p>
    <w:p w14:paraId="75BB1433" w14:textId="30D0BA6E" w:rsidR="005763FD" w:rsidRPr="007C0457" w:rsidRDefault="005763FD" w:rsidP="007C0457">
      <w:pPr>
        <w:jc w:val="left"/>
        <w:rPr>
          <w:rFonts w:cs="Arial"/>
          <w:bCs/>
          <w:color w:val="auto"/>
        </w:rPr>
      </w:pPr>
      <w:r w:rsidRPr="007C0457">
        <w:rPr>
          <w:rFonts w:cs="Arial"/>
          <w:bCs/>
          <w:color w:val="auto"/>
        </w:rPr>
        <w:t>Monash Biomedicine Discovery Institute and Department of Biochemistry and Molecular Biology</w:t>
      </w:r>
    </w:p>
    <w:p w14:paraId="4030F26B" w14:textId="7F94B872" w:rsidR="005763FD" w:rsidRPr="007C0457" w:rsidRDefault="005763FD" w:rsidP="007C0457">
      <w:pPr>
        <w:jc w:val="left"/>
        <w:rPr>
          <w:rFonts w:cs="Arial"/>
          <w:bCs/>
          <w:color w:val="auto"/>
        </w:rPr>
      </w:pPr>
      <w:r w:rsidRPr="007C0457">
        <w:rPr>
          <w:rFonts w:cs="Arial"/>
          <w:bCs/>
          <w:color w:val="auto"/>
        </w:rPr>
        <w:t>Monash University</w:t>
      </w:r>
    </w:p>
    <w:p w14:paraId="0774F9AF" w14:textId="67A4C513" w:rsidR="005763FD" w:rsidRPr="007C0457" w:rsidRDefault="005763FD" w:rsidP="007C0457">
      <w:pPr>
        <w:jc w:val="left"/>
        <w:rPr>
          <w:rFonts w:cs="Arial"/>
          <w:bCs/>
          <w:color w:val="auto"/>
        </w:rPr>
      </w:pPr>
      <w:r w:rsidRPr="007C0457">
        <w:rPr>
          <w:rFonts w:cs="Arial"/>
          <w:bCs/>
          <w:color w:val="auto"/>
        </w:rPr>
        <w:t>Melbourne, VIC, Australia</w:t>
      </w:r>
    </w:p>
    <w:p w14:paraId="2951C055" w14:textId="4AD00C37" w:rsidR="005763FD" w:rsidRPr="007C0457" w:rsidRDefault="005763FD" w:rsidP="007C0457">
      <w:pPr>
        <w:jc w:val="left"/>
        <w:rPr>
          <w:rFonts w:cs="Arial"/>
          <w:bCs/>
          <w:color w:val="auto"/>
        </w:rPr>
      </w:pPr>
      <w:r w:rsidRPr="007C0457">
        <w:rPr>
          <w:rFonts w:cs="Arial"/>
          <w:bCs/>
          <w:color w:val="auto"/>
        </w:rPr>
        <w:t>marion.boudes@monash.edu</w:t>
      </w:r>
    </w:p>
    <w:p w14:paraId="079AE780" w14:textId="77777777" w:rsidR="006305D7" w:rsidRPr="007C0457" w:rsidRDefault="006305D7" w:rsidP="007C0457">
      <w:pPr>
        <w:pStyle w:val="NormalWeb"/>
        <w:spacing w:before="0" w:beforeAutospacing="0" w:after="0" w:afterAutospacing="0"/>
        <w:jc w:val="left"/>
        <w:rPr>
          <w:rFonts w:cs="Arial"/>
          <w:b/>
          <w:bCs/>
        </w:rPr>
      </w:pPr>
    </w:p>
    <w:p w14:paraId="492AF81B" w14:textId="3DF967CB" w:rsidR="005763FD" w:rsidRPr="007C0457" w:rsidRDefault="005763FD" w:rsidP="007C0457">
      <w:pPr>
        <w:pStyle w:val="NormalWeb"/>
        <w:spacing w:before="0" w:beforeAutospacing="0" w:after="0" w:afterAutospacing="0"/>
        <w:jc w:val="left"/>
        <w:rPr>
          <w:rFonts w:cs="Arial"/>
          <w:b/>
          <w:bCs/>
        </w:rPr>
      </w:pPr>
      <w:r w:rsidRPr="007C0457">
        <w:rPr>
          <w:rFonts w:cs="Arial"/>
          <w:bCs/>
          <w:color w:val="auto"/>
        </w:rPr>
        <w:t>Damià Garriga</w:t>
      </w:r>
      <w:r w:rsidR="004773B4" w:rsidRPr="007C0457">
        <w:rPr>
          <w:rFonts w:cs="Arial"/>
          <w:bCs/>
          <w:color w:val="auto"/>
        </w:rPr>
        <w:t>*</w:t>
      </w:r>
    </w:p>
    <w:p w14:paraId="3B7870D8" w14:textId="77777777" w:rsidR="005763FD" w:rsidRPr="007C0457" w:rsidRDefault="005763FD" w:rsidP="007C0457">
      <w:pPr>
        <w:jc w:val="left"/>
        <w:rPr>
          <w:rFonts w:cs="Arial"/>
          <w:bCs/>
          <w:color w:val="auto"/>
        </w:rPr>
      </w:pPr>
      <w:r w:rsidRPr="007C0457">
        <w:rPr>
          <w:rFonts w:cs="Arial"/>
          <w:bCs/>
          <w:color w:val="auto"/>
        </w:rPr>
        <w:t>Infection and Immunity Program</w:t>
      </w:r>
    </w:p>
    <w:p w14:paraId="168DF127" w14:textId="77777777" w:rsidR="005763FD" w:rsidRPr="007C0457" w:rsidRDefault="005763FD" w:rsidP="007C0457">
      <w:pPr>
        <w:jc w:val="left"/>
        <w:rPr>
          <w:rFonts w:cs="Arial"/>
          <w:bCs/>
          <w:color w:val="auto"/>
        </w:rPr>
      </w:pPr>
      <w:r w:rsidRPr="007C0457">
        <w:rPr>
          <w:rFonts w:cs="Arial"/>
          <w:bCs/>
          <w:color w:val="auto"/>
        </w:rPr>
        <w:t>Monash Biomedicine Discovery Institute and Department of Biochemistry and Molecular Biology</w:t>
      </w:r>
    </w:p>
    <w:p w14:paraId="5E69211C" w14:textId="77777777" w:rsidR="005763FD" w:rsidRPr="007C0457" w:rsidRDefault="005763FD" w:rsidP="007C0457">
      <w:pPr>
        <w:jc w:val="left"/>
        <w:rPr>
          <w:rFonts w:cs="Arial"/>
          <w:bCs/>
          <w:color w:val="auto"/>
        </w:rPr>
      </w:pPr>
      <w:r w:rsidRPr="007C0457">
        <w:rPr>
          <w:rFonts w:cs="Arial"/>
          <w:bCs/>
          <w:color w:val="auto"/>
        </w:rPr>
        <w:t>Monash University</w:t>
      </w:r>
    </w:p>
    <w:p w14:paraId="02281501" w14:textId="37294697" w:rsidR="005763FD" w:rsidRPr="007C0457" w:rsidRDefault="005763FD" w:rsidP="007C0457">
      <w:pPr>
        <w:jc w:val="left"/>
        <w:rPr>
          <w:rFonts w:cs="Arial"/>
          <w:bCs/>
          <w:color w:val="auto"/>
        </w:rPr>
      </w:pPr>
      <w:r w:rsidRPr="007C0457">
        <w:rPr>
          <w:rFonts w:cs="Arial"/>
          <w:bCs/>
          <w:color w:val="auto"/>
        </w:rPr>
        <w:t>Melbourne, VIC, Australia</w:t>
      </w:r>
    </w:p>
    <w:p w14:paraId="56BA7512" w14:textId="5D19A080" w:rsidR="005763FD" w:rsidRPr="007C0457" w:rsidRDefault="005763FD" w:rsidP="007C0457">
      <w:pPr>
        <w:jc w:val="left"/>
        <w:rPr>
          <w:rFonts w:cs="Arial"/>
          <w:bCs/>
          <w:color w:val="auto"/>
        </w:rPr>
      </w:pPr>
      <w:r w:rsidRPr="007C0457">
        <w:rPr>
          <w:rFonts w:cs="Arial"/>
          <w:bCs/>
          <w:color w:val="auto"/>
        </w:rPr>
        <w:t>damia.garriga@monash.edu</w:t>
      </w:r>
    </w:p>
    <w:p w14:paraId="216504DE" w14:textId="77777777" w:rsidR="005763FD" w:rsidRPr="007C0457" w:rsidRDefault="005763FD" w:rsidP="007C0457">
      <w:pPr>
        <w:pStyle w:val="NormalWeb"/>
        <w:spacing w:before="0" w:beforeAutospacing="0" w:after="0" w:afterAutospacing="0"/>
        <w:jc w:val="left"/>
        <w:rPr>
          <w:rFonts w:cs="Arial"/>
          <w:b/>
          <w:bCs/>
        </w:rPr>
      </w:pPr>
    </w:p>
    <w:p w14:paraId="12C428B5" w14:textId="0A5A56BD" w:rsidR="005763FD" w:rsidRPr="007C0457" w:rsidRDefault="005763FD" w:rsidP="007C0457">
      <w:pPr>
        <w:pStyle w:val="NormalWeb"/>
        <w:spacing w:before="0" w:beforeAutospacing="0" w:after="0" w:afterAutospacing="0"/>
        <w:jc w:val="left"/>
        <w:rPr>
          <w:rFonts w:cs="Arial"/>
          <w:b/>
          <w:bCs/>
        </w:rPr>
      </w:pPr>
      <w:r w:rsidRPr="007C0457">
        <w:rPr>
          <w:rFonts w:cs="Arial"/>
          <w:bCs/>
          <w:color w:val="auto"/>
        </w:rPr>
        <w:t>Fasséli Coulibaly</w:t>
      </w:r>
    </w:p>
    <w:p w14:paraId="2987ADDA" w14:textId="77777777" w:rsidR="005763FD" w:rsidRPr="007C0457" w:rsidRDefault="005763FD" w:rsidP="007C0457">
      <w:pPr>
        <w:jc w:val="left"/>
        <w:rPr>
          <w:rFonts w:cs="Arial"/>
          <w:bCs/>
          <w:color w:val="auto"/>
        </w:rPr>
      </w:pPr>
      <w:r w:rsidRPr="007C0457">
        <w:rPr>
          <w:rFonts w:cs="Arial"/>
          <w:bCs/>
          <w:color w:val="auto"/>
        </w:rPr>
        <w:t>Infection and Immunity Program</w:t>
      </w:r>
    </w:p>
    <w:p w14:paraId="55255A83" w14:textId="77777777" w:rsidR="005763FD" w:rsidRPr="007C0457" w:rsidRDefault="005763FD" w:rsidP="007C0457">
      <w:pPr>
        <w:jc w:val="left"/>
        <w:rPr>
          <w:rFonts w:cs="Arial"/>
          <w:bCs/>
          <w:color w:val="auto"/>
        </w:rPr>
      </w:pPr>
      <w:r w:rsidRPr="007C0457">
        <w:rPr>
          <w:rFonts w:cs="Arial"/>
          <w:bCs/>
          <w:color w:val="auto"/>
        </w:rPr>
        <w:t>Monash Biomedicine Discovery Institute and Department of Biochemistry and Molecular Biology</w:t>
      </w:r>
    </w:p>
    <w:p w14:paraId="150E3706" w14:textId="77777777" w:rsidR="005763FD" w:rsidRPr="007C0457" w:rsidRDefault="005763FD" w:rsidP="007C0457">
      <w:pPr>
        <w:jc w:val="left"/>
        <w:rPr>
          <w:rFonts w:cs="Arial"/>
          <w:bCs/>
          <w:color w:val="auto"/>
        </w:rPr>
      </w:pPr>
      <w:r w:rsidRPr="007C0457">
        <w:rPr>
          <w:rFonts w:cs="Arial"/>
          <w:bCs/>
          <w:color w:val="auto"/>
        </w:rPr>
        <w:t>Monash University</w:t>
      </w:r>
    </w:p>
    <w:p w14:paraId="5D619614" w14:textId="4585DCC8" w:rsidR="005763FD" w:rsidRPr="007C0457" w:rsidRDefault="005763FD" w:rsidP="007C0457">
      <w:pPr>
        <w:jc w:val="left"/>
        <w:rPr>
          <w:rFonts w:cs="Arial"/>
          <w:bCs/>
          <w:color w:val="auto"/>
        </w:rPr>
      </w:pPr>
      <w:r w:rsidRPr="007C0457">
        <w:rPr>
          <w:rFonts w:cs="Arial"/>
          <w:bCs/>
          <w:color w:val="auto"/>
        </w:rPr>
        <w:t>Melbourne, VIC, Australia</w:t>
      </w:r>
    </w:p>
    <w:p w14:paraId="2B74BC0C" w14:textId="46BE3FDD" w:rsidR="005763FD" w:rsidRPr="007C0457" w:rsidRDefault="005763FD" w:rsidP="007C0457">
      <w:pPr>
        <w:pStyle w:val="NormalWeb"/>
        <w:spacing w:before="0" w:beforeAutospacing="0" w:after="0" w:afterAutospacing="0"/>
        <w:jc w:val="left"/>
        <w:rPr>
          <w:rFonts w:cs="Arial"/>
          <w:bCs/>
        </w:rPr>
      </w:pPr>
      <w:r w:rsidRPr="007C0457">
        <w:rPr>
          <w:rFonts w:cs="Arial"/>
          <w:bCs/>
        </w:rPr>
        <w:t>fasseli.coulibaly@monash.edu</w:t>
      </w:r>
    </w:p>
    <w:p w14:paraId="6991B98F" w14:textId="77777777" w:rsidR="004773B4" w:rsidRPr="007C0457" w:rsidRDefault="004773B4" w:rsidP="007C0457">
      <w:pPr>
        <w:jc w:val="left"/>
        <w:rPr>
          <w:rFonts w:cs="Arial"/>
          <w:bCs/>
          <w:color w:val="auto"/>
        </w:rPr>
      </w:pPr>
    </w:p>
    <w:p w14:paraId="76FF2EBF" w14:textId="7886E1CF" w:rsidR="004773B4" w:rsidRPr="007C0457" w:rsidRDefault="004773B4" w:rsidP="007C0457">
      <w:pPr>
        <w:jc w:val="left"/>
        <w:rPr>
          <w:rFonts w:cs="Arial"/>
          <w:bCs/>
          <w:color w:val="auto"/>
        </w:rPr>
      </w:pPr>
      <w:r w:rsidRPr="007C0457">
        <w:rPr>
          <w:rFonts w:cs="Arial"/>
          <w:bCs/>
          <w:color w:val="auto"/>
        </w:rPr>
        <w:t>*Equal contribution</w:t>
      </w:r>
    </w:p>
    <w:p w14:paraId="385ED7C0" w14:textId="77777777" w:rsidR="005763FD" w:rsidRPr="007C0457" w:rsidRDefault="005763FD" w:rsidP="007C0457">
      <w:pPr>
        <w:pStyle w:val="NormalWeb"/>
        <w:spacing w:before="0" w:beforeAutospacing="0" w:after="0" w:afterAutospacing="0"/>
        <w:jc w:val="left"/>
        <w:rPr>
          <w:rFonts w:cs="Arial"/>
          <w:bCs/>
        </w:rPr>
      </w:pPr>
    </w:p>
    <w:p w14:paraId="15DB7D6E" w14:textId="77777777" w:rsidR="004773B4" w:rsidRPr="007C0457" w:rsidRDefault="006305D7" w:rsidP="007C0457">
      <w:pPr>
        <w:pStyle w:val="NormalWeb"/>
        <w:spacing w:before="0" w:beforeAutospacing="0" w:after="0" w:afterAutospacing="0"/>
        <w:jc w:val="left"/>
        <w:rPr>
          <w:rFonts w:cs="Arial"/>
        </w:rPr>
      </w:pPr>
      <w:r w:rsidRPr="007C0457">
        <w:rPr>
          <w:rFonts w:cs="Arial"/>
          <w:b/>
          <w:bCs/>
        </w:rPr>
        <w:t>CORRESPONDING AUTHOR:</w:t>
      </w:r>
      <w:r w:rsidRPr="007C0457">
        <w:rPr>
          <w:rFonts w:cs="Arial"/>
        </w:rPr>
        <w:t xml:space="preserve"> </w:t>
      </w:r>
    </w:p>
    <w:p w14:paraId="5324103D" w14:textId="7246814E" w:rsidR="005763FD" w:rsidRPr="007C0457" w:rsidRDefault="005763FD" w:rsidP="007C0457">
      <w:pPr>
        <w:pStyle w:val="NormalWeb"/>
        <w:spacing w:before="0" w:beforeAutospacing="0" w:after="0" w:afterAutospacing="0"/>
        <w:jc w:val="left"/>
        <w:rPr>
          <w:rFonts w:cs="Arial"/>
          <w:bCs/>
        </w:rPr>
      </w:pPr>
      <w:r w:rsidRPr="007C0457">
        <w:rPr>
          <w:rFonts w:cs="Arial"/>
          <w:bCs/>
          <w:color w:val="auto"/>
        </w:rPr>
        <w:t>Fasséli Coulibaly (</w:t>
      </w:r>
      <w:r w:rsidRPr="007C0457">
        <w:rPr>
          <w:rFonts w:cs="Arial"/>
          <w:bCs/>
        </w:rPr>
        <w:t>fasseli.coulibaly@monash.edu)</w:t>
      </w:r>
    </w:p>
    <w:p w14:paraId="5FCA5F51" w14:textId="6DFB0CB9" w:rsidR="006305D7" w:rsidRPr="007C0457" w:rsidRDefault="006305D7" w:rsidP="007C0457">
      <w:pPr>
        <w:pStyle w:val="NormalWeb"/>
        <w:spacing w:before="0" w:beforeAutospacing="0" w:after="0" w:afterAutospacing="0"/>
        <w:jc w:val="left"/>
        <w:rPr>
          <w:rFonts w:cs="Arial"/>
          <w:b/>
          <w:bCs/>
        </w:rPr>
      </w:pPr>
    </w:p>
    <w:p w14:paraId="33FC3957" w14:textId="65E606D6" w:rsidR="00C6423A" w:rsidRPr="007C0457" w:rsidRDefault="006305D7" w:rsidP="007C0457">
      <w:pPr>
        <w:pStyle w:val="NormalWeb"/>
        <w:spacing w:before="0" w:beforeAutospacing="0" w:after="0" w:afterAutospacing="0"/>
        <w:jc w:val="left"/>
        <w:rPr>
          <w:rFonts w:cs="Arial"/>
        </w:rPr>
      </w:pPr>
      <w:r w:rsidRPr="007C0457">
        <w:rPr>
          <w:rFonts w:cs="Arial"/>
          <w:b/>
          <w:bCs/>
        </w:rPr>
        <w:t>KEYWORDS:</w:t>
      </w:r>
      <w:r w:rsidRPr="007C0457">
        <w:rPr>
          <w:rFonts w:cs="Arial"/>
        </w:rPr>
        <w:t xml:space="preserve"> </w:t>
      </w:r>
    </w:p>
    <w:p w14:paraId="2BBA1498" w14:textId="10D466FF" w:rsidR="006305D7" w:rsidRPr="007C0457" w:rsidRDefault="005F321A" w:rsidP="007C0457">
      <w:pPr>
        <w:pStyle w:val="NormalWeb"/>
        <w:spacing w:before="0" w:beforeAutospacing="0" w:after="0" w:afterAutospacing="0"/>
        <w:jc w:val="left"/>
        <w:rPr>
          <w:rFonts w:cs="Arial"/>
          <w:color w:val="auto"/>
        </w:rPr>
      </w:pPr>
      <w:r w:rsidRPr="007C0457">
        <w:rPr>
          <w:rFonts w:cs="Arial"/>
          <w:color w:val="auto"/>
        </w:rPr>
        <w:t>Microcrystallography, microcrystals, X-ray diffraction</w:t>
      </w:r>
      <w:r w:rsidR="00FF699B" w:rsidRPr="007C0457">
        <w:rPr>
          <w:rFonts w:cs="Arial"/>
          <w:color w:val="auto"/>
        </w:rPr>
        <w:t xml:space="preserve">, </w:t>
      </w:r>
      <w:r w:rsidR="00FF699B" w:rsidRPr="007C0457">
        <w:rPr>
          <w:rFonts w:cs="Arial"/>
          <w:i/>
          <w:color w:val="auto"/>
        </w:rPr>
        <w:t>in cellulo</w:t>
      </w:r>
      <w:r w:rsidR="00FF699B" w:rsidRPr="007C0457">
        <w:rPr>
          <w:rFonts w:cs="Arial"/>
          <w:color w:val="auto"/>
        </w:rPr>
        <w:t xml:space="preserve"> diffraction, </w:t>
      </w:r>
      <w:r w:rsidRPr="007C0457">
        <w:rPr>
          <w:rFonts w:cs="Arial"/>
          <w:color w:val="auto"/>
        </w:rPr>
        <w:t xml:space="preserve">polyhedra, </w:t>
      </w:r>
      <w:r w:rsidRPr="007C0457">
        <w:rPr>
          <w:rFonts w:cs="Arial"/>
          <w:i/>
          <w:color w:val="auto"/>
        </w:rPr>
        <w:t>in vivo</w:t>
      </w:r>
      <w:r w:rsidRPr="007C0457">
        <w:rPr>
          <w:rFonts w:cs="Arial"/>
          <w:color w:val="auto"/>
        </w:rPr>
        <w:t xml:space="preserve"> crystals</w:t>
      </w:r>
    </w:p>
    <w:p w14:paraId="1CB4E390" w14:textId="77777777" w:rsidR="006305D7" w:rsidRPr="007C0457" w:rsidRDefault="006305D7" w:rsidP="007C0457">
      <w:pPr>
        <w:pStyle w:val="NormalWeb"/>
        <w:spacing w:before="0" w:beforeAutospacing="0" w:after="0" w:afterAutospacing="0"/>
        <w:jc w:val="left"/>
        <w:rPr>
          <w:rFonts w:cs="Arial"/>
        </w:rPr>
      </w:pPr>
    </w:p>
    <w:p w14:paraId="58B4FF10" w14:textId="44A12259" w:rsidR="00C6423A" w:rsidRPr="007C0457" w:rsidRDefault="006305D7" w:rsidP="007C0457">
      <w:pPr>
        <w:jc w:val="left"/>
        <w:rPr>
          <w:rFonts w:cs="Arial"/>
        </w:rPr>
      </w:pPr>
      <w:r w:rsidRPr="007C0457">
        <w:rPr>
          <w:rFonts w:cs="Arial"/>
          <w:b/>
          <w:bCs/>
        </w:rPr>
        <w:t>SHORT ABSTRACT:</w:t>
      </w:r>
      <w:r w:rsidRPr="007C0457">
        <w:rPr>
          <w:rFonts w:cs="Arial"/>
        </w:rPr>
        <w:t xml:space="preserve"> </w:t>
      </w:r>
      <w:bookmarkStart w:id="0" w:name="_GoBack"/>
      <w:bookmarkEnd w:id="0"/>
    </w:p>
    <w:p w14:paraId="00A932D8" w14:textId="63C79D1C" w:rsidR="006305D7" w:rsidRPr="007C0457" w:rsidRDefault="00FF699B" w:rsidP="007C0457">
      <w:pPr>
        <w:jc w:val="left"/>
        <w:rPr>
          <w:rFonts w:cs="Arial"/>
          <w:color w:val="auto"/>
        </w:rPr>
      </w:pPr>
      <w:r w:rsidRPr="007C0457">
        <w:rPr>
          <w:rFonts w:cs="Arial"/>
          <w:color w:val="auto"/>
        </w:rPr>
        <w:t xml:space="preserve">A protocol </w:t>
      </w:r>
      <w:r w:rsidR="006D6204" w:rsidRPr="007C0457">
        <w:rPr>
          <w:rFonts w:cs="Arial"/>
          <w:color w:val="auto"/>
        </w:rPr>
        <w:t xml:space="preserve">is presented </w:t>
      </w:r>
      <w:r w:rsidRPr="007C0457">
        <w:rPr>
          <w:rFonts w:cs="Arial"/>
          <w:color w:val="auto"/>
        </w:rPr>
        <w:t xml:space="preserve">for </w:t>
      </w:r>
      <w:r w:rsidR="00764D64" w:rsidRPr="007C0457">
        <w:rPr>
          <w:rFonts w:cs="Arial"/>
          <w:color w:val="auto"/>
        </w:rPr>
        <w:t>X-ray crystallography</w:t>
      </w:r>
      <w:r w:rsidR="00763785" w:rsidRPr="007C0457">
        <w:rPr>
          <w:rFonts w:cs="Arial"/>
          <w:color w:val="auto"/>
        </w:rPr>
        <w:t xml:space="preserve"> </w:t>
      </w:r>
      <w:r w:rsidR="00764D64" w:rsidRPr="007C0457">
        <w:rPr>
          <w:rFonts w:cs="Arial"/>
          <w:color w:val="auto"/>
        </w:rPr>
        <w:t>using protein micro</w:t>
      </w:r>
      <w:r w:rsidR="00763785" w:rsidRPr="007C0457">
        <w:rPr>
          <w:rFonts w:cs="Arial"/>
          <w:color w:val="auto"/>
        </w:rPr>
        <w:t>crystals</w:t>
      </w:r>
      <w:r w:rsidRPr="007C0457">
        <w:rPr>
          <w:rFonts w:cs="Arial"/>
          <w:color w:val="auto"/>
        </w:rPr>
        <w:t>.</w:t>
      </w:r>
      <w:r w:rsidR="00764D64" w:rsidRPr="007C0457">
        <w:rPr>
          <w:rFonts w:cs="Arial"/>
          <w:color w:val="auto"/>
        </w:rPr>
        <w:t xml:space="preserve"> Two examples analyzing </w:t>
      </w:r>
      <w:r w:rsidR="00764D64" w:rsidRPr="007C0457">
        <w:rPr>
          <w:rFonts w:cs="Arial"/>
          <w:i/>
          <w:color w:val="auto"/>
        </w:rPr>
        <w:t>in vivo</w:t>
      </w:r>
      <w:r w:rsidR="00764D64" w:rsidRPr="007C0457">
        <w:rPr>
          <w:rFonts w:cs="Arial"/>
          <w:color w:val="auto"/>
        </w:rPr>
        <w:t xml:space="preserve">-grown microcrystals after purification or </w:t>
      </w:r>
      <w:r w:rsidR="00764D64" w:rsidRPr="007C0457">
        <w:rPr>
          <w:rFonts w:cs="Arial"/>
          <w:i/>
          <w:color w:val="auto"/>
        </w:rPr>
        <w:t>in cellulo</w:t>
      </w:r>
      <w:r w:rsidR="00764D64" w:rsidRPr="007C0457">
        <w:rPr>
          <w:rFonts w:cs="Arial"/>
          <w:color w:val="auto"/>
        </w:rPr>
        <w:t xml:space="preserve"> are compared.</w:t>
      </w:r>
      <w:r w:rsidR="00763785" w:rsidRPr="007C0457">
        <w:rPr>
          <w:rFonts w:cs="Arial"/>
          <w:color w:val="auto"/>
        </w:rPr>
        <w:t xml:space="preserve"> </w:t>
      </w:r>
    </w:p>
    <w:p w14:paraId="761028D6" w14:textId="77777777" w:rsidR="006305D7" w:rsidRPr="007C0457" w:rsidRDefault="006305D7" w:rsidP="007C0457">
      <w:pPr>
        <w:jc w:val="left"/>
        <w:rPr>
          <w:rFonts w:cs="Arial"/>
        </w:rPr>
      </w:pPr>
    </w:p>
    <w:p w14:paraId="1C53CA6A" w14:textId="74AF8BAB" w:rsidR="00C6423A" w:rsidRPr="007C0457" w:rsidRDefault="006305D7" w:rsidP="007C0457">
      <w:pPr>
        <w:jc w:val="left"/>
        <w:rPr>
          <w:rFonts w:cs="Arial"/>
          <w:i/>
          <w:color w:val="808080"/>
        </w:rPr>
      </w:pPr>
      <w:r w:rsidRPr="007C0457">
        <w:rPr>
          <w:rFonts w:cs="Arial"/>
          <w:b/>
          <w:bCs/>
        </w:rPr>
        <w:t>LONG ABSTRACT:</w:t>
      </w:r>
      <w:r w:rsidRPr="007C0457">
        <w:rPr>
          <w:rFonts w:cs="Arial"/>
        </w:rPr>
        <w:t xml:space="preserve"> </w:t>
      </w:r>
    </w:p>
    <w:p w14:paraId="63106F0F" w14:textId="65594ADF" w:rsidR="00603F6E" w:rsidRPr="007C0457" w:rsidRDefault="00962B36" w:rsidP="007C0457">
      <w:pPr>
        <w:jc w:val="left"/>
        <w:rPr>
          <w:rFonts w:cs="Arial"/>
          <w:color w:val="auto"/>
        </w:rPr>
      </w:pPr>
      <w:r w:rsidRPr="007C0457">
        <w:rPr>
          <w:rFonts w:cs="Arial"/>
          <w:color w:val="auto"/>
        </w:rPr>
        <w:t xml:space="preserve">The advent of high-quality microfocus beamlines at many synchrotron facilities has permitted the </w:t>
      </w:r>
      <w:r w:rsidR="00602723" w:rsidRPr="007C0457">
        <w:rPr>
          <w:rFonts w:cs="Arial"/>
          <w:color w:val="auto"/>
        </w:rPr>
        <w:t xml:space="preserve">routine </w:t>
      </w:r>
      <w:r w:rsidRPr="007C0457">
        <w:rPr>
          <w:rFonts w:cs="Arial"/>
          <w:color w:val="auto"/>
        </w:rPr>
        <w:t>analysis of crystals smaller than 10</w:t>
      </w:r>
      <w:r w:rsidR="00AF53E0" w:rsidRPr="007C0457">
        <w:rPr>
          <w:rFonts w:cs="Arial"/>
          <w:color w:val="auto"/>
        </w:rPr>
        <w:t xml:space="preserve"> </w:t>
      </w:r>
      <w:r w:rsidRPr="007C0457">
        <w:rPr>
          <w:rFonts w:cs="Arial"/>
          <w:color w:val="auto"/>
        </w:rPr>
        <w:t>µm in their largest dimension</w:t>
      </w:r>
      <w:r w:rsidR="00602723" w:rsidRPr="007C0457">
        <w:rPr>
          <w:rFonts w:cs="Arial"/>
          <w:color w:val="auto"/>
        </w:rPr>
        <w:t xml:space="preserve">, which used to </w:t>
      </w:r>
      <w:r w:rsidR="00602723" w:rsidRPr="007C0457">
        <w:rPr>
          <w:rFonts w:cs="Arial"/>
          <w:color w:val="auto"/>
        </w:rPr>
        <w:lastRenderedPageBreak/>
        <w:t>represent a challenge</w:t>
      </w:r>
      <w:r w:rsidRPr="007C0457">
        <w:rPr>
          <w:rFonts w:cs="Arial"/>
          <w:color w:val="auto"/>
        </w:rPr>
        <w:t xml:space="preserve">. </w:t>
      </w:r>
      <w:r w:rsidR="00D43AEE" w:rsidRPr="007C0457">
        <w:rPr>
          <w:rFonts w:cs="Arial"/>
          <w:color w:val="auto"/>
        </w:rPr>
        <w:t xml:space="preserve">We </w:t>
      </w:r>
      <w:r w:rsidR="000A2509" w:rsidRPr="007C0457">
        <w:rPr>
          <w:rFonts w:cs="Arial"/>
          <w:color w:val="auto"/>
        </w:rPr>
        <w:t xml:space="preserve">present </w:t>
      </w:r>
      <w:r w:rsidR="00D43AEE" w:rsidRPr="007C0457">
        <w:rPr>
          <w:rFonts w:cs="Arial"/>
          <w:color w:val="auto"/>
        </w:rPr>
        <w:t xml:space="preserve">two alternative </w:t>
      </w:r>
      <w:r w:rsidR="000A2509" w:rsidRPr="007C0457">
        <w:rPr>
          <w:rFonts w:cs="Arial"/>
          <w:color w:val="auto"/>
        </w:rPr>
        <w:t xml:space="preserve">workflows </w:t>
      </w:r>
      <w:r w:rsidR="00D43AEE" w:rsidRPr="007C0457">
        <w:rPr>
          <w:rFonts w:cs="Arial"/>
          <w:color w:val="auto"/>
        </w:rPr>
        <w:t xml:space="preserve">for </w:t>
      </w:r>
      <w:r w:rsidRPr="007C0457">
        <w:rPr>
          <w:rFonts w:cs="Arial"/>
          <w:color w:val="auto"/>
        </w:rPr>
        <w:t xml:space="preserve">the </w:t>
      </w:r>
      <w:r w:rsidR="00D43AEE" w:rsidRPr="007C0457">
        <w:rPr>
          <w:rFonts w:cs="Arial"/>
          <w:color w:val="auto"/>
        </w:rPr>
        <w:t xml:space="preserve">structure </w:t>
      </w:r>
      <w:r w:rsidR="00602723" w:rsidRPr="007C0457">
        <w:rPr>
          <w:rFonts w:cs="Arial"/>
          <w:color w:val="auto"/>
        </w:rPr>
        <w:t xml:space="preserve">determination </w:t>
      </w:r>
      <w:r w:rsidRPr="007C0457">
        <w:rPr>
          <w:rFonts w:cs="Arial"/>
          <w:color w:val="auto"/>
        </w:rPr>
        <w:t>of</w:t>
      </w:r>
      <w:r w:rsidR="00D43AEE" w:rsidRPr="007C0457">
        <w:rPr>
          <w:rFonts w:cs="Arial"/>
          <w:color w:val="auto"/>
        </w:rPr>
        <w:t xml:space="preserve"> </w:t>
      </w:r>
      <w:r w:rsidR="000A2509" w:rsidRPr="007C0457">
        <w:rPr>
          <w:rFonts w:cs="Arial"/>
          <w:color w:val="auto"/>
        </w:rPr>
        <w:t xml:space="preserve">protein </w:t>
      </w:r>
      <w:r w:rsidR="009562C2" w:rsidRPr="007C0457">
        <w:rPr>
          <w:rFonts w:cs="Arial"/>
          <w:color w:val="auto"/>
        </w:rPr>
        <w:t>micro</w:t>
      </w:r>
      <w:r w:rsidR="00D43AEE" w:rsidRPr="007C0457">
        <w:rPr>
          <w:rFonts w:cs="Arial"/>
          <w:color w:val="auto"/>
        </w:rPr>
        <w:t>crystals</w:t>
      </w:r>
      <w:r w:rsidR="00602723" w:rsidRPr="007C0457">
        <w:rPr>
          <w:rFonts w:cs="Arial"/>
          <w:color w:val="auto"/>
        </w:rPr>
        <w:t xml:space="preserve"> by X-ray crystallography with a particular focus on crystals</w:t>
      </w:r>
      <w:r w:rsidRPr="007C0457">
        <w:rPr>
          <w:rFonts w:cs="Arial"/>
          <w:color w:val="auto"/>
        </w:rPr>
        <w:t xml:space="preserve"> grown </w:t>
      </w:r>
      <w:r w:rsidRPr="007C0457">
        <w:rPr>
          <w:rFonts w:cs="Arial"/>
          <w:i/>
          <w:color w:val="auto"/>
        </w:rPr>
        <w:t>in vivo</w:t>
      </w:r>
      <w:r w:rsidR="00D43AEE" w:rsidRPr="007C0457">
        <w:rPr>
          <w:rFonts w:cs="Arial"/>
          <w:color w:val="auto"/>
        </w:rPr>
        <w:t>.</w:t>
      </w:r>
      <w:r w:rsidR="008C7199" w:rsidRPr="007C0457">
        <w:rPr>
          <w:rFonts w:cs="Arial"/>
          <w:color w:val="auto"/>
        </w:rPr>
        <w:t xml:space="preserve"> </w:t>
      </w:r>
      <w:r w:rsidRPr="007C0457">
        <w:rPr>
          <w:rFonts w:cs="Arial"/>
          <w:color w:val="auto"/>
        </w:rPr>
        <w:t>The</w:t>
      </w:r>
      <w:r w:rsidR="00D43AEE" w:rsidRPr="007C0457">
        <w:rPr>
          <w:rFonts w:cs="Arial"/>
          <w:color w:val="auto"/>
        </w:rPr>
        <w:t xml:space="preserve"> </w:t>
      </w:r>
      <w:r w:rsidR="009562C2" w:rsidRPr="007C0457">
        <w:rPr>
          <w:rFonts w:cs="Arial"/>
          <w:color w:val="auto"/>
        </w:rPr>
        <w:t>micro</w:t>
      </w:r>
      <w:r w:rsidR="00D43AEE" w:rsidRPr="007C0457">
        <w:rPr>
          <w:rFonts w:cs="Arial"/>
          <w:color w:val="auto"/>
        </w:rPr>
        <w:t xml:space="preserve">crystals </w:t>
      </w:r>
      <w:r w:rsidR="00602723" w:rsidRPr="007C0457">
        <w:rPr>
          <w:rFonts w:cs="Arial"/>
          <w:color w:val="auto"/>
        </w:rPr>
        <w:t>are</w:t>
      </w:r>
      <w:r w:rsidRPr="007C0457">
        <w:rPr>
          <w:rFonts w:cs="Arial"/>
          <w:color w:val="auto"/>
        </w:rPr>
        <w:t xml:space="preserve"> either extracted </w:t>
      </w:r>
      <w:r w:rsidR="00D43AEE" w:rsidRPr="007C0457">
        <w:rPr>
          <w:rFonts w:cs="Arial"/>
          <w:color w:val="auto"/>
        </w:rPr>
        <w:t xml:space="preserve">from cells by sonication and </w:t>
      </w:r>
      <w:r w:rsidRPr="007C0457">
        <w:rPr>
          <w:rFonts w:cs="Arial"/>
          <w:color w:val="auto"/>
        </w:rPr>
        <w:t xml:space="preserve">purified by </w:t>
      </w:r>
      <w:r w:rsidR="00764D64" w:rsidRPr="007C0457">
        <w:rPr>
          <w:rFonts w:cs="Arial"/>
          <w:color w:val="auto"/>
        </w:rPr>
        <w:t>differential centrifugation</w:t>
      </w:r>
      <w:r w:rsidRPr="007C0457">
        <w:rPr>
          <w:rFonts w:cs="Arial"/>
          <w:color w:val="auto"/>
        </w:rPr>
        <w:t xml:space="preserve">, or analyzed </w:t>
      </w:r>
      <w:r w:rsidRPr="007C0457">
        <w:rPr>
          <w:rFonts w:cs="Arial"/>
          <w:i/>
          <w:color w:val="auto"/>
        </w:rPr>
        <w:t>in cellulo</w:t>
      </w:r>
      <w:r w:rsidRPr="007C0457">
        <w:rPr>
          <w:rFonts w:cs="Arial"/>
          <w:color w:val="auto"/>
        </w:rPr>
        <w:t xml:space="preserve"> </w:t>
      </w:r>
      <w:r w:rsidR="006623B5" w:rsidRPr="007C0457">
        <w:rPr>
          <w:rFonts w:cs="Arial"/>
          <w:color w:val="auto"/>
        </w:rPr>
        <w:t>after cell</w:t>
      </w:r>
      <w:r w:rsidR="008C7199" w:rsidRPr="007C0457">
        <w:rPr>
          <w:rFonts w:cs="Arial"/>
          <w:color w:val="auto"/>
        </w:rPr>
        <w:t xml:space="preserve"> </w:t>
      </w:r>
      <w:r w:rsidR="006623B5" w:rsidRPr="007C0457">
        <w:rPr>
          <w:rFonts w:cs="Arial"/>
          <w:color w:val="auto"/>
        </w:rPr>
        <w:t>sorting</w:t>
      </w:r>
      <w:r w:rsidR="00E75CD0" w:rsidRPr="007C0457">
        <w:rPr>
          <w:rFonts w:cs="Arial"/>
          <w:color w:val="auto"/>
        </w:rPr>
        <w:t xml:space="preserve"> by flow</w:t>
      </w:r>
      <w:r w:rsidR="008C7199" w:rsidRPr="007C0457">
        <w:rPr>
          <w:rFonts w:cs="Arial"/>
          <w:color w:val="auto"/>
        </w:rPr>
        <w:t xml:space="preserve"> </w:t>
      </w:r>
      <w:r w:rsidR="00E75CD0" w:rsidRPr="007C0457">
        <w:rPr>
          <w:rFonts w:cs="Arial"/>
          <w:color w:val="auto"/>
        </w:rPr>
        <w:t xml:space="preserve">cytometry </w:t>
      </w:r>
      <w:r w:rsidR="006623B5" w:rsidRPr="007C0457">
        <w:rPr>
          <w:rFonts w:cs="Arial"/>
          <w:color w:val="auto"/>
        </w:rPr>
        <w:t>of</w:t>
      </w:r>
      <w:r w:rsidR="00E75CD0" w:rsidRPr="007C0457">
        <w:rPr>
          <w:rFonts w:cs="Arial"/>
          <w:color w:val="auto"/>
        </w:rPr>
        <w:t xml:space="preserve"> crystal-containing cells</w:t>
      </w:r>
      <w:r w:rsidR="006623B5" w:rsidRPr="007C0457">
        <w:rPr>
          <w:rFonts w:cs="Arial"/>
          <w:color w:val="auto"/>
        </w:rPr>
        <w:t xml:space="preserve">. </w:t>
      </w:r>
      <w:r w:rsidR="00602723" w:rsidRPr="007C0457">
        <w:rPr>
          <w:rFonts w:cs="Arial"/>
          <w:color w:val="auto"/>
        </w:rPr>
        <w:t xml:space="preserve">Optionally, purified crystals or crystal-containing cells are soaked in heavy atom solutions for experimental phasing. These </w:t>
      </w:r>
      <w:r w:rsidR="00EE129D" w:rsidRPr="007C0457">
        <w:rPr>
          <w:rFonts w:cs="Arial"/>
          <w:color w:val="auto"/>
        </w:rPr>
        <w:t>samples</w:t>
      </w:r>
      <w:r w:rsidR="00602723" w:rsidRPr="007C0457">
        <w:rPr>
          <w:rFonts w:cs="Arial"/>
          <w:color w:val="auto"/>
        </w:rPr>
        <w:t xml:space="preserve"> are then</w:t>
      </w:r>
      <w:r w:rsidR="006623B5" w:rsidRPr="007C0457">
        <w:rPr>
          <w:rFonts w:cs="Arial"/>
          <w:color w:val="auto"/>
        </w:rPr>
        <w:t xml:space="preserve"> prepared for diffraction experiments in a similar way by application onto a micromesh support and flash </w:t>
      </w:r>
      <w:r w:rsidR="002A2ABB" w:rsidRPr="007C0457">
        <w:rPr>
          <w:rFonts w:cs="Arial"/>
          <w:color w:val="auto"/>
        </w:rPr>
        <w:t xml:space="preserve">cooling </w:t>
      </w:r>
      <w:r w:rsidR="006623B5" w:rsidRPr="007C0457">
        <w:rPr>
          <w:rFonts w:cs="Arial"/>
          <w:color w:val="auto"/>
        </w:rPr>
        <w:t>in liquid nitrogen</w:t>
      </w:r>
      <w:r w:rsidR="00A00D86" w:rsidRPr="007C0457">
        <w:rPr>
          <w:rFonts w:cs="Arial"/>
          <w:color w:val="auto"/>
        </w:rPr>
        <w:t xml:space="preserve">. </w:t>
      </w:r>
      <w:r w:rsidR="00BC48CD" w:rsidRPr="007C0457">
        <w:rPr>
          <w:rFonts w:cs="Arial"/>
          <w:color w:val="auto"/>
        </w:rPr>
        <w:t xml:space="preserve">We briefly describe </w:t>
      </w:r>
      <w:r w:rsidR="00EE129D" w:rsidRPr="007C0457">
        <w:rPr>
          <w:rFonts w:cs="Arial"/>
          <w:color w:val="auto"/>
        </w:rPr>
        <w:t xml:space="preserve">and compare </w:t>
      </w:r>
      <w:r w:rsidR="00BC48CD" w:rsidRPr="007C0457">
        <w:rPr>
          <w:rFonts w:cs="Arial"/>
          <w:color w:val="auto"/>
        </w:rPr>
        <w:t>s</w:t>
      </w:r>
      <w:r w:rsidR="006623B5" w:rsidRPr="007C0457">
        <w:rPr>
          <w:rFonts w:cs="Arial"/>
          <w:color w:val="auto"/>
        </w:rPr>
        <w:t xml:space="preserve">erial diffraction </w:t>
      </w:r>
      <w:r w:rsidR="00BC48CD" w:rsidRPr="007C0457">
        <w:rPr>
          <w:rFonts w:cs="Arial"/>
          <w:color w:val="auto"/>
        </w:rPr>
        <w:t>experiments</w:t>
      </w:r>
      <w:r w:rsidR="00A00D86" w:rsidRPr="007C0457">
        <w:rPr>
          <w:rFonts w:cs="Arial"/>
          <w:color w:val="auto"/>
        </w:rPr>
        <w:t xml:space="preserve"> </w:t>
      </w:r>
      <w:r w:rsidR="00EE129D" w:rsidRPr="007C0457">
        <w:rPr>
          <w:rFonts w:cs="Arial"/>
          <w:color w:val="auto"/>
        </w:rPr>
        <w:t xml:space="preserve">of isolated microcrystals and crystal-containing cells </w:t>
      </w:r>
      <w:r w:rsidR="00BC48CD" w:rsidRPr="007C0457">
        <w:rPr>
          <w:rFonts w:cs="Arial"/>
          <w:color w:val="auto"/>
        </w:rPr>
        <w:t>using</w:t>
      </w:r>
      <w:r w:rsidR="00A00D86" w:rsidRPr="007C0457">
        <w:rPr>
          <w:rFonts w:cs="Arial"/>
          <w:color w:val="auto"/>
        </w:rPr>
        <w:t xml:space="preserve"> a </w:t>
      </w:r>
      <w:r w:rsidR="006623B5" w:rsidRPr="007C0457">
        <w:rPr>
          <w:rFonts w:cs="Arial"/>
          <w:color w:val="auto"/>
        </w:rPr>
        <w:t xml:space="preserve">microfocus </w:t>
      </w:r>
      <w:r w:rsidR="00EE129D" w:rsidRPr="007C0457">
        <w:rPr>
          <w:rFonts w:cs="Arial"/>
          <w:color w:val="auto"/>
        </w:rPr>
        <w:t>synchrotron</w:t>
      </w:r>
      <w:r w:rsidR="00A00D86" w:rsidRPr="007C0457">
        <w:rPr>
          <w:rFonts w:cs="Arial"/>
          <w:color w:val="auto"/>
        </w:rPr>
        <w:t xml:space="preserve"> beamline </w:t>
      </w:r>
      <w:r w:rsidR="00EE129D" w:rsidRPr="007C0457">
        <w:rPr>
          <w:rFonts w:cs="Arial"/>
          <w:color w:val="auto"/>
        </w:rPr>
        <w:t>to produce d</w:t>
      </w:r>
      <w:r w:rsidR="00603F6E" w:rsidRPr="007C0457">
        <w:rPr>
          <w:rFonts w:cs="Arial"/>
          <w:color w:val="auto"/>
        </w:rPr>
        <w:t>atase</w:t>
      </w:r>
      <w:r w:rsidR="00543334" w:rsidRPr="007C0457">
        <w:rPr>
          <w:rFonts w:cs="Arial"/>
          <w:color w:val="auto"/>
        </w:rPr>
        <w:t xml:space="preserve">ts </w:t>
      </w:r>
      <w:r w:rsidR="00EE129D" w:rsidRPr="007C0457">
        <w:rPr>
          <w:rFonts w:cs="Arial"/>
          <w:color w:val="auto"/>
        </w:rPr>
        <w:t xml:space="preserve">suitable </w:t>
      </w:r>
      <w:r w:rsidR="00A00D86" w:rsidRPr="007C0457">
        <w:rPr>
          <w:rFonts w:cs="Arial"/>
          <w:color w:val="auto"/>
        </w:rPr>
        <w:t>for phasing,</w:t>
      </w:r>
      <w:r w:rsidR="00EE129D" w:rsidRPr="007C0457">
        <w:rPr>
          <w:rFonts w:cs="Arial"/>
          <w:color w:val="auto"/>
        </w:rPr>
        <w:t xml:space="preserve"> model building and refinement.</w:t>
      </w:r>
    </w:p>
    <w:p w14:paraId="2D9A29C6" w14:textId="77777777" w:rsidR="004773B4" w:rsidRPr="007C0457" w:rsidRDefault="004773B4" w:rsidP="007C0457">
      <w:pPr>
        <w:jc w:val="left"/>
        <w:rPr>
          <w:rFonts w:cs="Arial"/>
          <w:color w:val="auto"/>
        </w:rPr>
      </w:pPr>
    </w:p>
    <w:p w14:paraId="1840F4B6" w14:textId="57A422D1" w:rsidR="00603F6E" w:rsidRPr="007C0457" w:rsidRDefault="008C7199" w:rsidP="007C0457">
      <w:pPr>
        <w:jc w:val="left"/>
        <w:rPr>
          <w:rFonts w:cs="Arial"/>
          <w:color w:val="auto"/>
        </w:rPr>
      </w:pPr>
      <w:r w:rsidRPr="007C0457">
        <w:rPr>
          <w:rFonts w:cs="Arial"/>
          <w:color w:val="auto"/>
        </w:rPr>
        <w:t xml:space="preserve">These workflows are exemplified with crystals of the </w:t>
      </w:r>
      <w:r w:rsidRPr="007C0457">
        <w:rPr>
          <w:rFonts w:cs="Arial"/>
          <w:i/>
          <w:color w:val="auto"/>
        </w:rPr>
        <w:t>Bombyx mori</w:t>
      </w:r>
      <w:r w:rsidRPr="007C0457">
        <w:rPr>
          <w:rFonts w:cs="Arial"/>
          <w:color w:val="auto"/>
        </w:rPr>
        <w:t xml:space="preserve"> cypovirus 1 (BmCPV1) polyhedrin produced by infection of insect cells with a recombinant baculovirus. </w:t>
      </w:r>
      <w:r w:rsidR="0037400C" w:rsidRPr="007C0457">
        <w:rPr>
          <w:rFonts w:cs="Arial"/>
          <w:color w:val="auto"/>
        </w:rPr>
        <w:t>In this case study,</w:t>
      </w:r>
      <w:r w:rsidRPr="007C0457">
        <w:rPr>
          <w:rFonts w:cs="Arial"/>
          <w:color w:val="auto"/>
        </w:rPr>
        <w:t xml:space="preserve"> </w:t>
      </w:r>
      <w:r w:rsidRPr="007C0457">
        <w:rPr>
          <w:rFonts w:cs="Arial"/>
          <w:i/>
          <w:color w:val="auto"/>
        </w:rPr>
        <w:t>in cellulo</w:t>
      </w:r>
      <w:r w:rsidRPr="007C0457">
        <w:rPr>
          <w:rFonts w:cs="Arial"/>
          <w:color w:val="auto"/>
        </w:rPr>
        <w:t xml:space="preserve"> analysis is more efficient </w:t>
      </w:r>
      <w:r w:rsidR="00EE129D" w:rsidRPr="007C0457">
        <w:rPr>
          <w:rFonts w:cs="Arial"/>
          <w:color w:val="auto"/>
        </w:rPr>
        <w:t xml:space="preserve">than analysis of purified crystals </w:t>
      </w:r>
      <w:r w:rsidRPr="007C0457">
        <w:rPr>
          <w:rFonts w:cs="Arial"/>
          <w:color w:val="auto"/>
        </w:rPr>
        <w:t xml:space="preserve">and yields </w:t>
      </w:r>
      <w:r w:rsidR="00EE129D" w:rsidRPr="007C0457">
        <w:rPr>
          <w:rFonts w:cs="Arial"/>
          <w:color w:val="auto"/>
        </w:rPr>
        <w:t>a structure in ~</w:t>
      </w:r>
      <w:r w:rsidR="0009323B" w:rsidRPr="007C0457">
        <w:rPr>
          <w:rFonts w:cs="Arial"/>
          <w:color w:val="auto"/>
        </w:rPr>
        <w:t>8</w:t>
      </w:r>
      <w:r w:rsidR="00EE129D" w:rsidRPr="007C0457">
        <w:rPr>
          <w:rFonts w:cs="Arial"/>
          <w:color w:val="auto"/>
        </w:rPr>
        <w:t xml:space="preserve"> days from expression to refinement</w:t>
      </w:r>
      <w:r w:rsidRPr="007C0457">
        <w:rPr>
          <w:rFonts w:cs="Arial"/>
          <w:color w:val="auto"/>
        </w:rPr>
        <w:t>.</w:t>
      </w:r>
    </w:p>
    <w:p w14:paraId="4C7D5FD5" w14:textId="06E4F2BD" w:rsidR="006305D7" w:rsidRPr="007C0457" w:rsidRDefault="006305D7" w:rsidP="007C0457">
      <w:pPr>
        <w:jc w:val="left"/>
        <w:rPr>
          <w:rFonts w:cs="Arial"/>
          <w:color w:val="auto"/>
        </w:rPr>
      </w:pPr>
    </w:p>
    <w:p w14:paraId="6BE7257C" w14:textId="0D8E0913" w:rsidR="000B49A3" w:rsidRPr="007C0457" w:rsidRDefault="006305D7" w:rsidP="007C0457">
      <w:pPr>
        <w:jc w:val="left"/>
      </w:pPr>
      <w:r w:rsidRPr="007C0457">
        <w:rPr>
          <w:rFonts w:cs="Arial"/>
          <w:b/>
        </w:rPr>
        <w:t>INTRODUCTION</w:t>
      </w:r>
      <w:r w:rsidRPr="007C0457">
        <w:rPr>
          <w:rFonts w:cs="Arial"/>
          <w:b/>
          <w:bCs/>
        </w:rPr>
        <w:t>:</w:t>
      </w:r>
    </w:p>
    <w:p w14:paraId="1D95F385" w14:textId="7E47EF7B" w:rsidR="000B49A3" w:rsidRPr="007C0457" w:rsidRDefault="000B49A3" w:rsidP="007C0457">
      <w:pPr>
        <w:pStyle w:val="NormalWeb"/>
        <w:spacing w:before="0" w:beforeAutospacing="0" w:after="0" w:afterAutospacing="0"/>
        <w:jc w:val="left"/>
        <w:rPr>
          <w:rFonts w:cs="Arial"/>
          <w:color w:val="auto"/>
        </w:rPr>
      </w:pPr>
      <w:r w:rsidRPr="007C0457">
        <w:rPr>
          <w:rFonts w:cs="Arial"/>
          <w:color w:val="auto"/>
        </w:rPr>
        <w:t>The use of X-ray crystallography for the determination of high-resolution structures of biological macromolecules has experi</w:t>
      </w:r>
      <w:r w:rsidR="00AF702E" w:rsidRPr="007C0457">
        <w:rPr>
          <w:rFonts w:cs="Arial"/>
          <w:color w:val="auto"/>
        </w:rPr>
        <w:t>enced</w:t>
      </w:r>
      <w:r w:rsidRPr="007C0457">
        <w:rPr>
          <w:rFonts w:cs="Arial"/>
          <w:color w:val="auto"/>
        </w:rPr>
        <w:t xml:space="preserve"> a </w:t>
      </w:r>
      <w:r w:rsidR="00AF702E" w:rsidRPr="007C0457">
        <w:rPr>
          <w:rFonts w:cs="Arial"/>
          <w:color w:val="auto"/>
        </w:rPr>
        <w:t>steady progression</w:t>
      </w:r>
      <w:r w:rsidRPr="007C0457">
        <w:rPr>
          <w:rFonts w:cs="Arial"/>
          <w:color w:val="auto"/>
        </w:rPr>
        <w:t xml:space="preserve"> </w:t>
      </w:r>
      <w:r w:rsidR="00AF702E" w:rsidRPr="007C0457">
        <w:rPr>
          <w:rFonts w:cs="Arial"/>
          <w:color w:val="auto"/>
        </w:rPr>
        <w:t xml:space="preserve">over </w:t>
      </w:r>
      <w:r w:rsidRPr="007C0457">
        <w:rPr>
          <w:rFonts w:cs="Arial"/>
          <w:color w:val="auto"/>
        </w:rPr>
        <w:t xml:space="preserve">the last </w:t>
      </w:r>
      <w:r w:rsidR="00AF702E" w:rsidRPr="007C0457">
        <w:rPr>
          <w:rFonts w:cs="Arial"/>
          <w:color w:val="auto"/>
        </w:rPr>
        <w:t xml:space="preserve">two </w:t>
      </w:r>
      <w:r w:rsidRPr="007C0457">
        <w:rPr>
          <w:rFonts w:cs="Arial"/>
          <w:color w:val="auto"/>
        </w:rPr>
        <w:t>decade</w:t>
      </w:r>
      <w:r w:rsidR="00AF702E" w:rsidRPr="007C0457">
        <w:rPr>
          <w:rFonts w:cs="Arial"/>
          <w:color w:val="auto"/>
        </w:rPr>
        <w:t>s</w:t>
      </w:r>
      <w:r w:rsidRPr="007C0457">
        <w:rPr>
          <w:rFonts w:cs="Arial"/>
          <w:color w:val="auto"/>
        </w:rPr>
        <w:t xml:space="preserve">. </w:t>
      </w:r>
      <w:r w:rsidR="006D2BDD" w:rsidRPr="007C0457">
        <w:rPr>
          <w:rFonts w:cs="Arial"/>
          <w:color w:val="auto"/>
        </w:rPr>
        <w:t xml:space="preserve">The growing uptake of </w:t>
      </w:r>
      <w:r w:rsidR="00DB7223" w:rsidRPr="007C0457">
        <w:rPr>
          <w:rFonts w:cs="Arial"/>
          <w:color w:val="auto"/>
        </w:rPr>
        <w:t>X-ray crystallography</w:t>
      </w:r>
      <w:r w:rsidR="006D2BDD" w:rsidRPr="007C0457">
        <w:rPr>
          <w:rFonts w:cs="Arial"/>
          <w:color w:val="auto"/>
        </w:rPr>
        <w:t xml:space="preserve"> by non-expert researchers exemplifies</w:t>
      </w:r>
      <w:r w:rsidR="00DB7223" w:rsidRPr="007C0457">
        <w:rPr>
          <w:rFonts w:cs="Arial"/>
          <w:color w:val="auto"/>
        </w:rPr>
        <w:t xml:space="preserve"> the democratization of this approach in many fields of life sciences</w:t>
      </w:r>
      <w:r w:rsidR="00E000EB" w:rsidRPr="007C0457">
        <w:rPr>
          <w:rFonts w:cs="Arial"/>
          <w:color w:val="auto"/>
        </w:rPr>
        <w:fldChar w:fldCharType="begin"/>
      </w:r>
      <w:r w:rsidR="006916F6" w:rsidRPr="007C0457">
        <w:rPr>
          <w:rFonts w:cs="Arial"/>
          <w:color w:val="auto"/>
        </w:rPr>
        <w:instrText xml:space="preserve"> ADDIN PAPERS2_CITATIONS &lt;citation&gt;&lt;uuid&gt;5F43CC8F-4773-43CA-A1FA-12ABAA8E67AA&lt;/uuid&gt;&lt;priority&gt;0&lt;/priority&gt;&lt;publications&gt;&lt;publication&gt;&lt;volume&gt;841&lt;/volume&gt;&lt;publication_date&gt;99201200001200000000200000&lt;/publication_date&gt;&lt;doi&gt;10.1007/978-1-61779-520-6_1&lt;/doi&gt;&lt;institution&gt;Trius Therapeutics, San Diego, CA, USA. ltari@triusrx.com&lt;/institution&gt;&lt;startpage&gt;1&lt;/startpage&gt;&lt;title&gt;The utility of structural biology in drug discovery.&lt;/title&gt;&lt;uuid&gt;26E3B0B4-1E73-46D8-BE94-611F9EA770FB&lt;/uuid&gt;&lt;subtype&gt;400&lt;/subtype&gt;&lt;endpage&gt;27&lt;/endpage&gt;&lt;type&gt;400&lt;/type&gt;&lt;url&gt;http://eutils.ncbi.nlm.nih.gov/entrez/eutils/elink.fcgi?dbfrom=pubmed&amp;amp;id=22222446&amp;amp;retmode=ref&amp;amp;cmd=prlinks&lt;/url&gt;&lt;bundle&gt;&lt;publication&gt;&lt;title&gt;Methods in molecular biology (Clifton, N.J.)&lt;/title&gt;&lt;type&gt;-100&lt;/type&gt;&lt;subtype&gt;-100&lt;/subtype&gt;&lt;uuid&gt;81622252-4FD6-4633-9AE5-B813F0D70974&lt;/uuid&gt;&lt;/publication&gt;&lt;/bundle&gt;&lt;authors&gt;&lt;author&gt;&lt;firstName&gt;Leslie&lt;/firstName&gt;&lt;middleNames&gt;W&lt;/middleNames&gt;&lt;lastName&gt;Tari&lt;/lastName&gt;&lt;/author&gt;&lt;/authors&gt;&lt;/publication&gt;&lt;/publications&gt;&lt;cites&gt;&lt;/cites&gt;&lt;/citation&gt;</w:instrText>
      </w:r>
      <w:r w:rsidR="00E000EB" w:rsidRPr="007C0457">
        <w:rPr>
          <w:rFonts w:cs="Arial"/>
          <w:color w:val="auto"/>
        </w:rPr>
        <w:fldChar w:fldCharType="separate"/>
      </w:r>
      <w:r w:rsidR="006916F6" w:rsidRPr="007C0457">
        <w:rPr>
          <w:color w:val="auto"/>
          <w:vertAlign w:val="superscript"/>
        </w:rPr>
        <w:t>1</w:t>
      </w:r>
      <w:r w:rsidR="00E000EB" w:rsidRPr="007C0457">
        <w:rPr>
          <w:rFonts w:cs="Arial"/>
          <w:color w:val="auto"/>
        </w:rPr>
        <w:fldChar w:fldCharType="end"/>
      </w:r>
      <w:r w:rsidRPr="007C0457">
        <w:rPr>
          <w:rFonts w:cs="Arial"/>
          <w:color w:val="auto"/>
        </w:rPr>
        <w:t>.</w:t>
      </w:r>
    </w:p>
    <w:p w14:paraId="1CABF755" w14:textId="77777777" w:rsidR="000B49A3" w:rsidRPr="007C0457" w:rsidRDefault="000B49A3" w:rsidP="007C0457">
      <w:pPr>
        <w:pStyle w:val="NormalWeb"/>
        <w:spacing w:before="0" w:beforeAutospacing="0" w:after="0" w:afterAutospacing="0"/>
        <w:jc w:val="left"/>
        <w:rPr>
          <w:rFonts w:cs="Arial"/>
          <w:color w:val="auto"/>
        </w:rPr>
      </w:pPr>
    </w:p>
    <w:p w14:paraId="30D9205D" w14:textId="417F254D" w:rsidR="00884AE1" w:rsidRPr="007C0457" w:rsidRDefault="00DB7223" w:rsidP="007C0457">
      <w:pPr>
        <w:pStyle w:val="NormalWeb"/>
        <w:spacing w:before="0" w:beforeAutospacing="0" w:after="0" w:afterAutospacing="0"/>
        <w:jc w:val="left"/>
        <w:rPr>
          <w:rFonts w:cs="Arial"/>
          <w:color w:val="auto"/>
        </w:rPr>
      </w:pPr>
      <w:r w:rsidRPr="007C0457">
        <w:rPr>
          <w:rFonts w:cs="Arial"/>
          <w:color w:val="auto"/>
        </w:rPr>
        <w:t>Historically,</w:t>
      </w:r>
      <w:r w:rsidR="000B49A3" w:rsidRPr="007C0457">
        <w:rPr>
          <w:rFonts w:cs="Arial"/>
          <w:color w:val="auto"/>
        </w:rPr>
        <w:t xml:space="preserve"> crystals </w:t>
      </w:r>
      <w:r w:rsidRPr="007C0457">
        <w:rPr>
          <w:rFonts w:cs="Arial"/>
          <w:color w:val="auto"/>
        </w:rPr>
        <w:t>with dimensions below ~10</w:t>
      </w:r>
      <w:r w:rsidR="00AF53E0" w:rsidRPr="007C0457">
        <w:rPr>
          <w:rFonts w:cs="Arial"/>
          <w:color w:val="auto"/>
        </w:rPr>
        <w:t xml:space="preserve"> </w:t>
      </w:r>
      <w:r w:rsidRPr="007C0457">
        <w:rPr>
          <w:rFonts w:cs="Arial"/>
          <w:color w:val="auto"/>
        </w:rPr>
        <w:t>µm have been considered as</w:t>
      </w:r>
      <w:r w:rsidR="000B49A3" w:rsidRPr="007C0457">
        <w:rPr>
          <w:rFonts w:cs="Arial"/>
          <w:color w:val="auto"/>
        </w:rPr>
        <w:t xml:space="preserve"> challeng</w:t>
      </w:r>
      <w:r w:rsidRPr="007C0457">
        <w:rPr>
          <w:rFonts w:cs="Arial"/>
          <w:color w:val="auto"/>
        </w:rPr>
        <w:t xml:space="preserve">ing, if not </w:t>
      </w:r>
      <w:r w:rsidR="00265869" w:rsidRPr="007C0457">
        <w:rPr>
          <w:rFonts w:cs="Arial"/>
          <w:color w:val="auto"/>
        </w:rPr>
        <w:t>unusable</w:t>
      </w:r>
      <w:r w:rsidRPr="007C0457">
        <w:rPr>
          <w:rFonts w:cs="Arial"/>
          <w:color w:val="auto"/>
        </w:rPr>
        <w:t>,</w:t>
      </w:r>
      <w:r w:rsidR="00E73541" w:rsidRPr="007C0457">
        <w:rPr>
          <w:rFonts w:cs="Arial"/>
          <w:color w:val="auto"/>
        </w:rPr>
        <w:t xml:space="preserve"> for structure determination.</w:t>
      </w:r>
      <w:r w:rsidR="000B49A3" w:rsidRPr="007C0457">
        <w:rPr>
          <w:rFonts w:cs="Arial"/>
          <w:color w:val="auto"/>
        </w:rPr>
        <w:t xml:space="preserve"> </w:t>
      </w:r>
      <w:r w:rsidR="00E73541" w:rsidRPr="007C0457">
        <w:rPr>
          <w:rFonts w:cs="Arial"/>
          <w:color w:val="auto"/>
        </w:rPr>
        <w:t xml:space="preserve">The </w:t>
      </w:r>
      <w:r w:rsidR="000B49A3" w:rsidRPr="007C0457">
        <w:rPr>
          <w:rFonts w:cs="Arial"/>
          <w:color w:val="auto"/>
        </w:rPr>
        <w:t>increasing availability of dedicated microfocus beamlines</w:t>
      </w:r>
      <w:r w:rsidR="000B49A3" w:rsidRPr="007C0457">
        <w:t xml:space="preserve"> </w:t>
      </w:r>
      <w:r w:rsidR="000B49A3" w:rsidRPr="007C0457">
        <w:rPr>
          <w:rFonts w:cs="Arial"/>
          <w:color w:val="auto"/>
        </w:rPr>
        <w:t xml:space="preserve">at synchrotron radiation sources worldwide </w:t>
      </w:r>
      <w:r w:rsidR="00E73541" w:rsidRPr="007C0457">
        <w:rPr>
          <w:rFonts w:cs="Arial"/>
          <w:color w:val="auto"/>
        </w:rPr>
        <w:t xml:space="preserve">and technological advances, such as the development of tools to manipulate microcrystals, </w:t>
      </w:r>
      <w:r w:rsidR="000B49A3" w:rsidRPr="007C0457">
        <w:rPr>
          <w:rFonts w:cs="Arial"/>
          <w:color w:val="auto"/>
        </w:rPr>
        <w:t xml:space="preserve">have </w:t>
      </w:r>
      <w:r w:rsidR="00E73541" w:rsidRPr="007C0457">
        <w:rPr>
          <w:rFonts w:cs="Arial"/>
          <w:color w:val="auto"/>
        </w:rPr>
        <w:t xml:space="preserve">removed much of these barriers </w:t>
      </w:r>
      <w:r w:rsidR="008C7199" w:rsidRPr="007C0457">
        <w:rPr>
          <w:rFonts w:cs="Arial"/>
          <w:color w:val="auto"/>
        </w:rPr>
        <w:t xml:space="preserve">that </w:t>
      </w:r>
      <w:r w:rsidR="00E73541" w:rsidRPr="007C0457">
        <w:rPr>
          <w:rFonts w:cs="Arial"/>
          <w:color w:val="auto"/>
        </w:rPr>
        <w:t>stymi</w:t>
      </w:r>
      <w:r w:rsidR="008C7199" w:rsidRPr="007C0457">
        <w:rPr>
          <w:rFonts w:cs="Arial"/>
          <w:color w:val="auto"/>
        </w:rPr>
        <w:t>ed</w:t>
      </w:r>
      <w:r w:rsidR="00E73541" w:rsidRPr="007C0457">
        <w:rPr>
          <w:rFonts w:cs="Arial"/>
          <w:color w:val="auto"/>
        </w:rPr>
        <w:t xml:space="preserve"> </w:t>
      </w:r>
      <w:r w:rsidR="008C7199" w:rsidRPr="007C0457">
        <w:rPr>
          <w:rFonts w:cs="Arial"/>
          <w:color w:val="auto"/>
        </w:rPr>
        <w:t xml:space="preserve">the wide use of </w:t>
      </w:r>
      <w:r w:rsidR="00E73541" w:rsidRPr="007C0457">
        <w:rPr>
          <w:rFonts w:cs="Arial"/>
          <w:color w:val="auto"/>
        </w:rPr>
        <w:t xml:space="preserve">X-ray microcrystallography. </w:t>
      </w:r>
      <w:r w:rsidR="008C7199" w:rsidRPr="007C0457">
        <w:rPr>
          <w:rFonts w:cs="Arial"/>
          <w:color w:val="auto"/>
        </w:rPr>
        <w:t>Advances in</w:t>
      </w:r>
      <w:r w:rsidR="00E73541" w:rsidRPr="007C0457">
        <w:rPr>
          <w:rFonts w:cs="Arial"/>
          <w:color w:val="auto"/>
        </w:rPr>
        <w:t xml:space="preserve"> serial X-ray microcrystallography</w:t>
      </w:r>
      <w:r w:rsidR="00015C1C" w:rsidRPr="007C0457">
        <w:rPr>
          <w:rFonts w:cs="Arial"/>
          <w:color w:val="auto"/>
        </w:rPr>
        <w:fldChar w:fldCharType="begin"/>
      </w:r>
      <w:r w:rsidR="006916F6" w:rsidRPr="007C0457">
        <w:rPr>
          <w:rFonts w:cs="Arial"/>
          <w:color w:val="auto"/>
        </w:rPr>
        <w:instrText xml:space="preserve"> ADDIN PAPERS2_CITATIONS &lt;citation&gt;&lt;uuid&gt;EF9D9678-0ED0-498B-950B-B67C9EADF44E&lt;/uuid&gt;&lt;priority&gt;1&lt;/priority&gt;&lt;publications&gt;&lt;publication&gt;&lt;uuid&gt;B49325DD-41E4-4FB0-9E48-8313ADE921E2&lt;/uuid&gt;&lt;volume&gt;1&lt;/volume&gt;&lt;doi&gt;10.1107/S2052252513033939&lt;/doi&gt;&lt;startpage&gt;0&lt;/startpage&gt;&lt;publication_date&gt;99201400001200000000200000&lt;/publication_date&gt;&lt;url&gt;http://scripts.iucr.org/cgi-bin/paper?jt5002&lt;/url&gt;&lt;type&gt;400&lt;/type&gt;&lt;title&gt;Serial crystallography on in vivo grown microcrystals using synchrotron radiation&lt;/title&gt;&lt;publisher&gt;International Union of Crystallography&lt;/publisher&gt;&lt;number&gt;2&lt;/number&gt;&lt;subtype&gt;400&lt;/subtype&gt;&lt;endpage&gt;0&lt;/endpage&gt;&lt;bundle&gt;&lt;publication&gt;&lt;title&gt;IUCrJ&lt;/title&gt;&lt;type&gt;-100&lt;/type&gt;&lt;subtype&gt;-100&lt;/subtype&gt;&lt;uuid&gt;EF8A514E-04DC-454F-8F53-9701F1174179&lt;/uuid&gt;&lt;/publication&gt;&lt;/bundle&gt;&lt;authors&gt;&lt;author&gt;&lt;firstName&gt;Cornelius&lt;/firstName&gt;&lt;lastName&gt;Gati&lt;/lastName&gt;&lt;/author&gt;&lt;author&gt;&lt;firstName&gt;Gleb&lt;/firstName&gt;&lt;lastName&gt;Bourenkov&lt;/lastName&gt;&lt;/author&gt;&lt;author&gt;&lt;firstName&gt;Marco&lt;/firstName&gt;&lt;lastName&gt;Klinge&lt;/lastName&gt;&lt;/author&gt;&lt;author&gt;&lt;firstName&gt;Dirk&lt;/firstName&gt;&lt;lastName&gt;Rehders&lt;/lastName&gt;&lt;/author&gt;&lt;author&gt;&lt;firstName&gt;Francesco&lt;/firstName&gt;&lt;lastName&gt;Stellato&lt;/lastName&gt;&lt;/author&gt;&lt;author&gt;&lt;firstName&gt;D&lt;/firstName&gt;&lt;lastName&gt;Oberthur&lt;/lastName&gt;&lt;/author&gt;&lt;author&gt;&lt;firstName&gt;Oleksandr&lt;/firstName&gt;&lt;lastName&gt;Yefanov&lt;/lastName&gt;&lt;/author&gt;&lt;author&gt;&lt;firstName&gt;Benjamin&lt;/firstName&gt;&lt;middleNames&gt;P&lt;/middleNames&gt;&lt;lastName&gt;Sommer&lt;/lastName&gt;&lt;/author&gt;&lt;author&gt;&lt;firstName&gt;Stefan&lt;/firstName&gt;&lt;lastName&gt;Mogk&lt;/lastName&gt;&lt;/author&gt;&lt;author&gt;&lt;firstName&gt;Michael&lt;/firstName&gt;&lt;lastName&gt;Duszenko&lt;/lastName&gt;&lt;/author&gt;&lt;/authors&gt;&lt;/publication&gt;&lt;publication&gt;&lt;uuid&gt;3E624AD0-67E2-4E70-BF99-0AD7CC2D8A8D&lt;/uuid&gt;&lt;volume&gt;339&lt;/volume&gt;&lt;doi&gt;10.1126/science.1229663&lt;/doi&gt;&lt;startpage&gt;227&lt;/startpage&gt;&lt;publication_date&gt;99201301111200000000222000&lt;/publication_date&gt;&lt;url&gt;http://eutils.ncbi.nlm.nih.gov/entrez/eutils/elink.fcgi?dbfrom=pubmed&amp;amp;id=23196907&amp;amp;retmode=ref&amp;amp;cmd=prlinks&lt;/url&gt;&lt;type&gt;400&lt;/type&gt;&lt;title&gt;Natively inhibited Trypanosoma brucei cathepsin B structure determined by using an X-ray laser.&lt;/title&gt;&lt;institution&gt;Joint Laboratory for Structural Biology of Infection and Inflammation, Institute of Biochemistry and Molecular Biology, University of Hamburg, and Institute of Biochemistry, University of Lübeck, at Deutsches Elektronen-Synchrotron, Notkestrasse 85, 22607 Hamburg, Germany.&lt;/institution&gt;&lt;number&gt;6116&lt;/number&gt;&lt;subtype&gt;400&lt;/subtype&gt;&lt;endpage&gt;230&lt;/endpage&gt;&lt;bundle&gt;&lt;publication&gt;&lt;title&gt;Science&lt;/title&gt;&lt;type&gt;-100&lt;/type&gt;&lt;subtype&gt;-100&lt;/subtype&gt;&lt;uuid&gt;3FD22870-24F9-4045-A62C-22152F6D2750&lt;/uuid&gt;&lt;/publication&gt;&lt;/bundle&gt;&lt;authors&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Dirk&lt;/firstName&gt;&lt;lastName&gt;Rehders&lt;/lastName&gt;&lt;/author&gt;&lt;author&gt;&lt;firstName&gt;Anton&lt;/firstName&gt;&lt;lastName&gt;Barty&lt;/lastName&gt;&lt;/author&gt;&lt;author&gt;&lt;firstName&gt;Francesco&lt;/firstName&gt;&lt;lastName&gt;Stellato&lt;/lastName&gt;&lt;/author&gt;&lt;author&gt;&lt;firstName&gt;Mengning&lt;/firstName&gt;&lt;lastName&gt;Liang&lt;/lastName&gt;&lt;/author&gt;&lt;author&gt;&lt;firstName&gt;Thomas&lt;/firstName&gt;&lt;middleNames&gt;R M&lt;/middleNames&gt;&lt;lastName&gt;Barends&lt;/lastName&gt;&lt;/author&gt;&lt;author&gt;&lt;firstName&gt;Sébastien&lt;/firstName&gt;&lt;lastName&gt;Boutet&lt;/lastName&gt;&lt;/author&gt;&lt;author&gt;&lt;firstName&gt;Garth&lt;/firstName&gt;&lt;middleNames&gt;J&lt;/middleNames&gt;&lt;lastName&gt;Williams&lt;/lastName&gt;&lt;/author&gt;&lt;author&gt;&lt;firstName&gt;Marc&lt;/firstName&gt;&lt;lastName&gt;Messerschmidt&lt;/lastName&gt;&lt;/author&gt;&lt;author&gt;&lt;firstName&gt;M&lt;/firstName&gt;&lt;middleNames&gt;Marvin&lt;/middleNames&gt;&lt;lastName&gt;Seibert&lt;/lastName&gt;&lt;/author&gt;&lt;author&gt;&lt;firstName&gt;Andrew&lt;/firstName&gt;&lt;lastName&gt;Aquila&lt;/lastName&gt;&lt;/author&gt;&lt;author&gt;&lt;firstName&gt;David&lt;/firstName&gt;&lt;lastName&gt;Arnlund&lt;/lastName&gt;&lt;/author&gt;&lt;author&gt;&lt;firstName&gt;Sasa&lt;/firstName&gt;&lt;lastName&gt;Bajt&lt;/lastName&gt;&lt;/author&gt;&lt;author&gt;&lt;firstName&gt;Torsten&lt;/firstName&gt;&lt;lastName&gt;Barth&lt;/lastName&gt;&lt;/author&gt;&lt;author&gt;&lt;firstName&gt;Michael&lt;/firstName&gt;&lt;middleNames&gt;J&lt;/middleNames&gt;&lt;lastName&gt;Bogan&lt;/lastName&gt;&lt;/author&gt;&lt;author&gt;&lt;firstName&gt;Carl&lt;/firstName&gt;&lt;lastName&gt;Caleman&lt;/lastName&gt;&lt;/author&gt;&lt;author&gt;&lt;firstName&gt;Tzu-Chiao&lt;/firstName&gt;&lt;lastName&gt;Chao&lt;/lastName&gt;&lt;/author&gt;&lt;author&gt;&lt;firstName&gt;R&lt;/firstName&gt;&lt;middleNames&gt;Bruce&lt;/middleNames&gt;&lt;lastName&gt;Doak&lt;/lastName&gt;&lt;/author&gt;&lt;author&gt;&lt;firstName&gt;Holger&lt;/firstName&gt;&lt;lastName&gt;Fleckenstein&lt;/lastName&gt;&lt;/author&gt;&lt;author&gt;&lt;firstName&gt;Matthias&lt;/firstName&gt;&lt;lastName&gt;Frank&lt;/lastName&gt;&lt;/author&gt;&lt;author&gt;&lt;firstName&gt;Raimund&lt;/firstName&gt;&lt;lastName&gt;Fromme&lt;/lastName&gt;&lt;/author&gt;&lt;author&gt;&lt;firstName&gt;Lorenzo&lt;/firstName&gt;&lt;lastName&gt;Galli&lt;/lastName&gt;&lt;/author&gt;&lt;author&gt;&lt;firstName&gt;Ingo&lt;/firstName&gt;&lt;lastName&gt;Grotjohann&lt;/lastName&gt;&lt;/author&gt;&lt;author&gt;&lt;firstName&gt;Mark&lt;/firstName&gt;&lt;middleNames&gt;S&lt;/middleNames&gt;&lt;lastName&gt;Hunter&lt;/lastName&gt;&lt;/author&gt;&lt;author&gt;&lt;firstName&gt;Linda&lt;/firstName&gt;&lt;middleNames&gt;C&lt;/middleNames&gt;&lt;lastName&gt;Johansson&lt;/lastName&gt;&lt;/author&gt;&lt;author&gt;&lt;firstName&gt;Stephan&lt;/firstName&gt;&lt;lastName&gt;Kassemeyer&lt;/lastName&gt;&lt;/author&gt;&lt;author&gt;&lt;firstName&gt;Gergely&lt;/firstName&gt;&lt;lastName&gt;Katona&lt;/lastName&gt;&lt;/author&gt;&lt;author&gt;&lt;firstName&gt;Richard&lt;/firstName&gt;&lt;middleNames&gt;A&lt;/middleNames&gt;&lt;lastName&gt;Kirian&lt;/lastName&gt;&lt;/author&gt;&lt;author&gt;&lt;firstName&gt;Rudolf&lt;/firstName&gt;&lt;lastName&gt;Koopmann&lt;/lastName&gt;&lt;/author&gt;&lt;author&gt;&lt;firstName&gt;Chris&lt;/firstName&gt;&lt;lastName&gt;Kupitz&lt;/lastName&gt;&lt;/author&gt;&lt;author&gt;&lt;firstName&gt;Lukas&lt;/firstName&gt;&lt;lastName&gt;Lomb&lt;/lastName&gt;&lt;/author&gt;&lt;author&gt;&lt;firstName&gt;Andrew&lt;/firstName&gt;&lt;middleNames&gt;V&lt;/middleNames&gt;&lt;lastName&gt;Martin&lt;/lastName&gt;&lt;/author&gt;&lt;author&gt;&lt;firstName&gt;Stefan&lt;/firstName&gt;&lt;lastName&gt;Mogk&lt;/lastName&gt;&lt;/author&gt;&lt;author&gt;&lt;firstName&gt;Richard&lt;/firstName&gt;&lt;lastName&gt;Neutze&lt;/lastName&gt;&lt;/author&gt;&lt;author&gt;&lt;firstName&gt;Robert&lt;/firstName&gt;&lt;middleNames&gt;L&lt;/middleNames&gt;&lt;lastName&gt;Shoeman&lt;/lastName&gt;&lt;/author&gt;&lt;author&gt;&lt;firstName&gt;Jan&lt;/firstName&gt;&lt;lastName&gt;Steinbrener&lt;/lastName&gt;&lt;/author&gt;&lt;author&gt;&lt;firstName&gt;Nicusor&lt;/firstName&gt;&lt;lastName&gt;Timneanu&lt;/lastName&gt;&lt;/author&gt;&lt;author&gt;&lt;firstName&gt;Dingjie&lt;/firstName&gt;&lt;lastName&gt;Wang&lt;/lastName&gt;&lt;/author&gt;&lt;author&gt;&lt;firstName&gt;Uwe&lt;/firstName&gt;&lt;lastName&gt;Weierstall&lt;/lastName&gt;&lt;/author&gt;&lt;author&gt;&lt;firstName&gt;Nadia&lt;/firstName&gt;&lt;middleNames&gt;A&lt;/middleNames&gt;&lt;lastName&gt;Zatsepin&lt;/lastName&gt;&lt;/author&gt;&lt;author&gt;&lt;firstName&gt;John&lt;/firstName&gt;&lt;middleNames&gt;C H&lt;/middleNames&gt;&lt;lastName&gt;Spence&lt;/lastName&gt;&lt;/author&gt;&lt;author&gt;&lt;firstName&gt;Petra&lt;/firstName&gt;&lt;lastName&gt;Fromme&lt;/lastName&gt;&lt;/author&gt;&lt;author&gt;&lt;firstName&gt;Ilme&lt;/firstName&gt;&lt;lastName&gt;Schlichting&lt;/lastName&gt;&lt;/author&gt;&lt;author&gt;&lt;firstName&gt;Michael&lt;/firstName&gt;&lt;lastName&gt;Duszenko&lt;/lastName&gt;&lt;/author&gt;&lt;author&gt;&lt;firstName&gt;Christian&lt;/firstName&gt;&lt;lastName&gt;Betzel&lt;/lastName&gt;&lt;/author&gt;&lt;author&gt;&lt;firstName&gt;Henry&lt;/firstName&gt;&lt;middleNames&gt;N&lt;/middleNames&gt;&lt;lastName&gt;Chapman&lt;/lastName&gt;&lt;/author&gt;&lt;/authors&gt;&lt;/publication&gt;&lt;/publications&gt;&lt;cites&gt;&lt;/cites&gt;&lt;/citation&gt;</w:instrText>
      </w:r>
      <w:r w:rsidR="00015C1C" w:rsidRPr="007C0457">
        <w:rPr>
          <w:rFonts w:cs="Arial"/>
          <w:color w:val="auto"/>
        </w:rPr>
        <w:fldChar w:fldCharType="separate"/>
      </w:r>
      <w:r w:rsidR="006916F6" w:rsidRPr="007C0457">
        <w:rPr>
          <w:color w:val="auto"/>
          <w:vertAlign w:val="superscript"/>
        </w:rPr>
        <w:t>2,3</w:t>
      </w:r>
      <w:r w:rsidR="00015C1C" w:rsidRPr="007C0457">
        <w:rPr>
          <w:rFonts w:cs="Arial"/>
          <w:color w:val="auto"/>
        </w:rPr>
        <w:fldChar w:fldCharType="end"/>
      </w:r>
      <w:r w:rsidR="00E73541" w:rsidRPr="007C0457">
        <w:rPr>
          <w:rFonts w:cs="Arial"/>
          <w:color w:val="auto"/>
        </w:rPr>
        <w:t xml:space="preserve"> </w:t>
      </w:r>
      <w:r w:rsidR="008C7199" w:rsidRPr="007C0457">
        <w:rPr>
          <w:rFonts w:cs="Arial"/>
          <w:color w:val="auto"/>
        </w:rPr>
        <w:t xml:space="preserve">and </w:t>
      </w:r>
      <w:r w:rsidR="00E73541" w:rsidRPr="007C0457">
        <w:rPr>
          <w:rFonts w:cs="Arial"/>
          <w:color w:val="auto"/>
        </w:rPr>
        <w:t>micro electron diffraction</w:t>
      </w:r>
      <w:r w:rsidR="00015C1C" w:rsidRPr="007C0457">
        <w:rPr>
          <w:rFonts w:cs="Arial"/>
          <w:color w:val="auto"/>
        </w:rPr>
        <w:fldChar w:fldCharType="begin"/>
      </w:r>
      <w:r w:rsidR="006916F6" w:rsidRPr="007C0457">
        <w:rPr>
          <w:rFonts w:cs="Arial"/>
          <w:color w:val="auto"/>
        </w:rPr>
        <w:instrText xml:space="preserve"> ADDIN PAPERS2_CITATIONS &lt;citation&gt;&lt;uuid&gt;4D0BF4FB-D58A-40D7-9440-500E0DE710D2&lt;/uuid&gt;&lt;priority&gt;2&lt;/priority&gt;&lt;publications&gt;&lt;publication&gt;&lt;volume&gt;2&lt;/volume&gt;&lt;publication_date&gt;99201301081200000000222000&lt;/publication_date&gt;&lt;number&gt;0&lt;/number&gt;&lt;doi&gt;10.7554/eLife.01345.019&lt;/doi&gt;&lt;startpage&gt;e01345&lt;/startpage&gt;&lt;title&gt;Three-dimensional electron crystallography of protein microcrystals&lt;/title&gt;&lt;uuid&gt;030643EF-DA02-4D38-A8E2-3FE8EC21361E&lt;/uuid&gt;&lt;subtype&gt;400&lt;/subtype&gt;&lt;endpage&gt;e01345&lt;/endpage&gt;&lt;type&gt;400&lt;/type&gt;&lt;url&gt;http://elife.elifesciences.org/lookup/doi/10.7554/eLife.01345.019&lt;/url&gt;&lt;bundle&gt;&lt;publication&gt;&lt;title&gt;eLife&lt;/title&gt;&lt;type&gt;-100&lt;/type&gt;&lt;subtype&gt;-100&lt;/subtype&gt;&lt;uuid&gt;CF4F37F1-1E70-4508-86E8-2E30763DB4E0&lt;/uuid&gt;&lt;/publication&gt;&lt;/bundle&gt;&lt;authors&gt;&lt;author&gt;&lt;firstName&gt;D&lt;/firstName&gt;&lt;lastName&gt;Shi&lt;/lastName&gt;&lt;/author&gt;&lt;author&gt;&lt;firstName&gt;B&lt;/firstName&gt;&lt;middleNames&gt;L&lt;/middleNames&gt;&lt;lastName&gt;Nannenga&lt;/lastName&gt;&lt;/author&gt;&lt;author&gt;&lt;firstName&gt;M&lt;/firstName&gt;&lt;middleNames&gt;G&lt;/middleNames&gt;&lt;lastName&gt;Iadanza&lt;/lastName&gt;&lt;/author&gt;&lt;author&gt;&lt;firstName&gt;T&lt;/firstName&gt;&lt;lastName&gt;Gonen&lt;/lastName&gt;&lt;/author&gt;&lt;/authors&gt;&lt;/publication&gt;&lt;/publications&gt;&lt;cites&gt;&lt;/cites&gt;&lt;/citation&gt;</w:instrText>
      </w:r>
      <w:r w:rsidR="00015C1C" w:rsidRPr="007C0457">
        <w:rPr>
          <w:rFonts w:cs="Arial"/>
          <w:color w:val="auto"/>
        </w:rPr>
        <w:fldChar w:fldCharType="separate"/>
      </w:r>
      <w:r w:rsidR="006916F6" w:rsidRPr="007C0457">
        <w:rPr>
          <w:color w:val="auto"/>
          <w:vertAlign w:val="superscript"/>
        </w:rPr>
        <w:t>4</w:t>
      </w:r>
      <w:r w:rsidR="00015C1C" w:rsidRPr="007C0457">
        <w:rPr>
          <w:rFonts w:cs="Arial"/>
          <w:color w:val="auto"/>
        </w:rPr>
        <w:fldChar w:fldCharType="end"/>
      </w:r>
      <w:r w:rsidR="00E73541" w:rsidRPr="007C0457">
        <w:rPr>
          <w:rFonts w:cs="Arial"/>
          <w:color w:val="auto"/>
        </w:rPr>
        <w:t xml:space="preserve"> ha</w:t>
      </w:r>
      <w:r w:rsidR="008C7199" w:rsidRPr="007C0457">
        <w:rPr>
          <w:rFonts w:cs="Arial"/>
          <w:color w:val="auto"/>
        </w:rPr>
        <w:t>ve</w:t>
      </w:r>
      <w:r w:rsidR="00E73541" w:rsidRPr="007C0457">
        <w:rPr>
          <w:rFonts w:cs="Arial"/>
          <w:color w:val="auto"/>
        </w:rPr>
        <w:t xml:space="preserve"> shown that the use of micro- and nanocrystals for structure determination is not only feasible but </w:t>
      </w:r>
      <w:r w:rsidR="008C7199" w:rsidRPr="007C0457">
        <w:rPr>
          <w:rFonts w:cs="Arial"/>
          <w:color w:val="auto"/>
        </w:rPr>
        <w:t xml:space="preserve">also </w:t>
      </w:r>
      <w:r w:rsidR="00E73541" w:rsidRPr="007C0457">
        <w:rPr>
          <w:rFonts w:cs="Arial"/>
          <w:color w:val="auto"/>
        </w:rPr>
        <w:t>sometimes preferable to the use of large crystals</w:t>
      </w:r>
      <w:r w:rsidR="00884AE1" w:rsidRPr="007C0457">
        <w:rPr>
          <w:rFonts w:cs="Arial"/>
          <w:color w:val="auto"/>
        </w:rPr>
        <w:fldChar w:fldCharType="begin"/>
      </w:r>
      <w:r w:rsidR="006916F6" w:rsidRPr="007C0457">
        <w:rPr>
          <w:rFonts w:cs="Arial"/>
          <w:color w:val="auto"/>
        </w:rPr>
        <w:instrText xml:space="preserve"> ADDIN PAPERS2_CITATIONS &lt;citation&gt;&lt;uuid&gt;B9A868A0-0392-48BF-B1E1-0AC7C945BEEF&lt;/uuid&gt;&lt;priority&gt;3&lt;/priority&gt;&lt;publications&gt;&lt;publication&gt;&lt;volume&gt;17&lt;/volume&gt;&lt;publication_date&gt;99201104001200000000220000&lt;/publication_date&gt;&lt;number&gt;2&lt;/number&gt;&lt;doi&gt;10.1080/0889311X.2010.527964&lt;/doi&gt;&lt;startpage&gt;105&lt;/startpage&gt;&lt;title&gt;Macromolecular microcrystallography&lt;/title&gt;&lt;uuid&gt;BDAE8889-5950-466C-B039-F26B79062242&lt;/uuid&gt;&lt;subtype&gt;400&lt;/subtype&gt;&lt;endpage&gt;142&lt;/endpage&gt;&lt;type&gt;400&lt;/type&gt;&lt;url&gt;http://www.tandfonline.com/doi/abs/10.1080/0889311X.2010.527964&lt;/url&gt;&lt;bundle&gt;&lt;publication&gt;&lt;title&gt;Crystallography Reviews&lt;/title&gt;&lt;type&gt;-100&lt;/type&gt;&lt;subtype&gt;-100&lt;/subtype&gt;&lt;uuid&gt;550191CB-28E5-406F-A09E-F90FD9A0EDE7&lt;/uuid&gt;&lt;/publication&gt;&lt;/bundle&gt;&lt;authors&gt;&lt;author&gt;&lt;firstName&gt;Gwyndaf&lt;/firstName&gt;&lt;lastName&gt;Evans&lt;/lastName&gt;&lt;/author&gt;&lt;author&gt;&lt;firstName&gt;Danny&lt;/firstName&gt;&lt;lastName&gt;Axford&lt;/lastName&gt;&lt;/author&gt;&lt;author&gt;&lt;firstName&gt;David&lt;/firstName&gt;&lt;lastName&gt;Waterman&lt;/lastName&gt;&lt;/author&gt;&lt;author&gt;&lt;firstName&gt;Robin&lt;/firstName&gt;&lt;middleNames&gt;L&lt;/middleNames&gt;&lt;lastName&gt;Owen&lt;/lastName&gt;&lt;/author&gt;&lt;/authors&gt;&lt;/publication&gt;&lt;publication&gt;&lt;uuid&gt;99C5BFFA-A065-403A-9FFD-0ADA90C1BCBF&lt;/uuid&gt;&lt;volume&gt;22&lt;/volume&gt;&lt;accepted_date&gt;99201209031200000000222000&lt;/accepted_date&gt;&lt;doi&gt;10.1016/j.sbi.2012.09.001&lt;/doi&gt;&lt;startpage&gt;602&lt;/startpage&gt;&lt;revision_date&gt;99201208311200000000222000&lt;/revision_date&gt;&lt;publication_date&gt;99201210011200000000222000&lt;/publication_date&gt;&lt;url&gt;http://eutils.ncbi.nlm.nih.gov/entrez/eutils/elink.fcgi?dbfrom=pubmed&amp;amp;id=23021872&amp;amp;retmode=ref&amp;amp;cmd=prlinks&lt;/url&gt;&lt;type&gt;400&lt;/type&gt;&lt;title&gt;Micro-crystallography comes of age.&lt;/title&gt;&lt;publisher&gt;Elsevier Ltd&lt;/publisher&gt;&lt;location&gt;&amp;lt;html&amp;gt;&amp;lt;head&amp;gt;&amp;lt;meta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Home&amp;lt;/a&amp;gt;&amp;lt;/div&amp;gt;&amp;lt;/body&amp;gt;&amp;lt;/html&amp;gt;&lt;/location&gt;&lt;submission_date&gt;99201206071200000000222000&lt;/submission_date&gt;&lt;number&gt;5&lt;/number&gt;&lt;institution&gt;Life Sciences Institute and Department of Biological Chemistry, University of Michigan, Ann Arbor, MI 48109, USA. JanetSmith@umich.edu&lt;/institution&gt;&lt;subtype&gt;400&lt;/subtype&gt;&lt;endpage&gt;612&lt;/endpage&gt;&lt;bundle&gt;&lt;publication&gt;&lt;publisher&gt;Elsevier Ltd&lt;/publisher&gt;&lt;url&gt;http://www.sciencedirect.com&lt;/url&gt;&lt;title&gt;Current Opinion in Structural Biology&lt;/title&gt;&lt;type&gt;-100&lt;/type&gt;&lt;subtype&gt;-100&lt;/subtype&gt;&lt;uuid&gt;0F49EEE7-60DA-4BE8-8F05-46E3EC6219F3&lt;/uuid&gt;&lt;/publication&gt;&lt;/bundle&gt;&lt;authors&gt;&lt;author&gt;&lt;firstName&gt;Janet&lt;/firstName&gt;&lt;middleNames&gt;L&lt;/middleNames&gt;&lt;lastName&gt;Smith&lt;/lastName&gt;&lt;/author&gt;&lt;author&gt;&lt;firstName&gt;Robert&lt;/firstName&gt;&lt;middleNames&gt;F&lt;/middleNames&gt;&lt;lastName&gt;Fischetti&lt;/lastName&gt;&lt;/author&gt;&lt;author&gt;&lt;firstName&gt;Masaki&lt;/firstName&gt;&lt;lastName&gt;Yamamoto&lt;/lastName&gt;&lt;/author&gt;&lt;/authors&gt;&lt;/publication&gt;&lt;publication&gt;&lt;volume&gt;67&lt;/volume&gt;&lt;publication_date&gt;99201400001200000000200000&lt;/publication_date&gt;&lt;number&gt;12&lt;/number&gt;&lt;doi&gt;10.1071/CH14455&lt;/doi&gt;&lt;startpage&gt;1793&lt;/startpage&gt;&lt;title&gt;Reflections on the Many Facets of Protein Microcrystallography&lt;/title&gt;&lt;uuid&gt;6070D6D3-3030-485B-9529-B44429C1E38A&lt;/uuid&gt;&lt;subtype&gt;400&lt;/subtype&gt;&lt;endpage&gt;1806&lt;/endpage&gt;&lt;type&gt;400&lt;/type&gt;&lt;url&gt;http://www.publish.csiro.au/?paper=CH14455&lt;/url&gt;&lt;bundle&gt;&lt;publication&gt;&lt;title&gt;Australian Journal of Chemistry&lt;/title&gt;&lt;type&gt;-100&lt;/type&gt;&lt;subtype&gt;-100&lt;/subtype&gt;&lt;uuid&gt;BEE936B8-8449-40A3-B80F-E9BFE9F0BAA0&lt;/uuid&gt;&lt;/publication&gt;&lt;/bundle&gt;&lt;authors&gt;&lt;author&gt;&lt;firstName&gt;Marion&lt;/firstName&gt;&lt;lastName&gt;Boudes&lt;/lastName&gt;&lt;/author&gt;&lt;author&gt;&lt;firstName&gt;Damià&lt;/firstName&gt;&lt;lastName&gt;Garriga&lt;/lastName&gt;&lt;/author&gt;&lt;author&gt;&lt;firstName&gt;Fasséli&lt;/firstName&gt;&lt;lastName&gt;Coulibaly&lt;/lastName&gt;&lt;/author&gt;&lt;/authors&gt;&lt;/publication&gt;&lt;/publications&gt;&lt;cites&gt;&lt;/cites&gt;&lt;/citation&gt;</w:instrText>
      </w:r>
      <w:r w:rsidR="00884AE1" w:rsidRPr="007C0457">
        <w:rPr>
          <w:rFonts w:cs="Arial"/>
          <w:color w:val="auto"/>
        </w:rPr>
        <w:fldChar w:fldCharType="separate"/>
      </w:r>
      <w:r w:rsidR="006916F6" w:rsidRPr="007C0457">
        <w:rPr>
          <w:color w:val="auto"/>
          <w:vertAlign w:val="superscript"/>
        </w:rPr>
        <w:t>5-7</w:t>
      </w:r>
      <w:r w:rsidR="00884AE1" w:rsidRPr="007C0457">
        <w:rPr>
          <w:rFonts w:cs="Arial"/>
          <w:color w:val="auto"/>
        </w:rPr>
        <w:fldChar w:fldCharType="end"/>
      </w:r>
      <w:r w:rsidR="00884AE1" w:rsidRPr="007C0457">
        <w:rPr>
          <w:rFonts w:cs="Arial"/>
          <w:color w:val="auto"/>
        </w:rPr>
        <w:t>.</w:t>
      </w:r>
    </w:p>
    <w:p w14:paraId="7B7D720C" w14:textId="77777777" w:rsidR="000B49A3" w:rsidRPr="007C0457" w:rsidRDefault="000B49A3" w:rsidP="007C0457">
      <w:pPr>
        <w:pStyle w:val="NormalWeb"/>
        <w:spacing w:before="0" w:beforeAutospacing="0" w:after="0" w:afterAutospacing="0"/>
        <w:jc w:val="left"/>
        <w:rPr>
          <w:rFonts w:cs="Arial"/>
          <w:color w:val="auto"/>
        </w:rPr>
      </w:pPr>
    </w:p>
    <w:p w14:paraId="24C2FCE5" w14:textId="0583EE6C" w:rsidR="006916F6" w:rsidRPr="007C0457" w:rsidRDefault="006D0072" w:rsidP="007C0457">
      <w:pPr>
        <w:pStyle w:val="NormalWeb"/>
        <w:spacing w:before="0" w:beforeAutospacing="0" w:after="0" w:afterAutospacing="0"/>
        <w:jc w:val="left"/>
        <w:rPr>
          <w:rFonts w:cs="Arial"/>
          <w:color w:val="auto"/>
        </w:rPr>
      </w:pPr>
      <w:r w:rsidRPr="007C0457">
        <w:rPr>
          <w:rFonts w:cs="Arial"/>
          <w:color w:val="auto"/>
        </w:rPr>
        <w:t>T</w:t>
      </w:r>
      <w:r w:rsidR="000B49A3" w:rsidRPr="007C0457">
        <w:rPr>
          <w:rFonts w:cs="Arial"/>
          <w:color w:val="auto"/>
        </w:rPr>
        <w:t xml:space="preserve">hese advances </w:t>
      </w:r>
      <w:r w:rsidR="00F51D35" w:rsidRPr="007C0457">
        <w:rPr>
          <w:rFonts w:cs="Arial"/>
          <w:color w:val="auto"/>
        </w:rPr>
        <w:t xml:space="preserve">were </w:t>
      </w:r>
      <w:r w:rsidR="006026E1" w:rsidRPr="007C0457">
        <w:rPr>
          <w:rFonts w:cs="Arial"/>
          <w:color w:val="auto"/>
        </w:rPr>
        <w:t>first a</w:t>
      </w:r>
      <w:r w:rsidR="0064071C" w:rsidRPr="007C0457">
        <w:rPr>
          <w:rFonts w:cs="Arial"/>
          <w:color w:val="auto"/>
        </w:rPr>
        <w:t>pplied to the study of peptides</w:t>
      </w:r>
      <w:r w:rsidR="0064071C" w:rsidRPr="007C0457">
        <w:rPr>
          <w:rFonts w:cs="Arial"/>
          <w:color w:val="auto"/>
        </w:rPr>
        <w:fldChar w:fldCharType="begin"/>
      </w:r>
      <w:r w:rsidR="006916F6" w:rsidRPr="007C0457">
        <w:rPr>
          <w:rFonts w:cs="Arial"/>
          <w:color w:val="auto"/>
        </w:rPr>
        <w:instrText xml:space="preserve"> ADDIN PAPERS2_CITATIONS &lt;citation&gt;&lt;uuid&gt;58D1BE2D-A5DA-4DFE-A6CE-A8D38F9CB93A&lt;/uuid&gt;&lt;priority&gt;4&lt;/priority&gt;&lt;publications&gt;&lt;publication&gt;&lt;uuid&gt;6B98C018-032A-4B60-90BA-DD52E251A82E&lt;/uuid&gt;&lt;volume&gt;435&lt;/volume&gt;&lt;accepted_date&gt;99200504251200000000222000&lt;/accepted_date&gt;&lt;doi&gt;10.1038/nature03680&lt;/doi&gt;&lt;startpage&gt;773&lt;/startpage&gt;&lt;publication_date&gt;99200506091200000000222000&lt;/publication_date&gt;&lt;url&gt;http://eutils.ncbi.nlm.nih.gov/entrez/eutils/elink.fcgi?dbfrom=pubmed&amp;amp;id=15944695&amp;amp;retmode=ref&amp;amp;cmd=prlinks&lt;/url&gt;&lt;type&gt;400&lt;/type&gt;&lt;title&gt;Structure of the cross-beta spine of amyloid-like fibrils.&lt;/title&gt;&lt;submission_date&gt;99200501181200000000222000&lt;/submission_date&gt;&lt;number&gt;7043&lt;/number&gt;&lt;institution&gt;Howard Hughes Medical Institute, UCLA-DOE Institute for Genomics and Proteomics, Box 951570, UCLA, Los Angeles, California 90095-1570, USA.&lt;/institution&gt;&lt;subtype&gt;400&lt;/subtype&gt;&lt;endpage&gt;778&lt;/endpage&gt;&lt;bundle&gt;&lt;publication&gt;&lt;publisher&gt;Nature Publishing Group&lt;/publisher&gt;&lt;url&gt;http://www.nature.com/nature&lt;/url&gt;&lt;title&gt;Nature&lt;/title&gt;&lt;type&gt;-100&lt;/type&gt;&lt;subtype&gt;-100&lt;/subtype&gt;&lt;uuid&gt;9C57660A-8249-453C-9509-0CD45E81D5D7&lt;/uuid&gt;&lt;/publication&gt;&lt;/bundle&gt;&lt;authors&gt;&lt;author&gt;&lt;firstName&gt;Rebecca&lt;/firstName&gt;&lt;lastName&gt;Nelson&lt;/lastName&gt;&lt;/author&gt;&lt;author&gt;&lt;firstName&gt;Michael&lt;/firstName&gt;&lt;middleNames&gt;R&lt;/middleNames&gt;&lt;lastName&gt;Sawaya&lt;/lastName&gt;&lt;/author&gt;&lt;author&gt;&lt;firstName&gt;Melinda&lt;/firstName&gt;&lt;lastName&gt;Balbirnie&lt;/lastName&gt;&lt;/author&gt;&lt;author&gt;&lt;firstName&gt;Anders&lt;/firstName&gt;&lt;middleNames&gt;Ø&lt;/middleNames&gt;&lt;lastName&gt;Madsen&lt;/lastName&gt;&lt;/author&gt;&lt;author&gt;&lt;firstName&gt;Christian&lt;/firstName&gt;&lt;lastName&gt;Riekel&lt;/lastName&gt;&lt;/author&gt;&lt;author&gt;&lt;firstName&gt;Robert&lt;/firstName&gt;&lt;lastName&gt;Grothe&lt;/lastName&gt;&lt;/author&gt;&lt;author&gt;&lt;firstName&gt;David&lt;/firstName&gt;&lt;lastName&gt;Eisenberg&lt;/lastName&gt;&lt;/author&gt;&lt;/authors&gt;&lt;/publication&gt;&lt;/publications&gt;&lt;cites&gt;&lt;/cites&gt;&lt;/citation&gt;</w:instrText>
      </w:r>
      <w:r w:rsidR="0064071C" w:rsidRPr="007C0457">
        <w:rPr>
          <w:rFonts w:cs="Arial"/>
          <w:color w:val="auto"/>
        </w:rPr>
        <w:fldChar w:fldCharType="separate"/>
      </w:r>
      <w:r w:rsidR="006916F6" w:rsidRPr="007C0457">
        <w:rPr>
          <w:color w:val="auto"/>
          <w:vertAlign w:val="superscript"/>
        </w:rPr>
        <w:t>8</w:t>
      </w:r>
      <w:r w:rsidR="0064071C" w:rsidRPr="007C0457">
        <w:rPr>
          <w:rFonts w:cs="Arial"/>
          <w:color w:val="auto"/>
        </w:rPr>
        <w:fldChar w:fldCharType="end"/>
      </w:r>
      <w:r w:rsidR="00F51D35" w:rsidRPr="007C0457">
        <w:rPr>
          <w:rFonts w:cs="Arial"/>
          <w:color w:val="auto"/>
        </w:rPr>
        <w:t xml:space="preserve"> </w:t>
      </w:r>
      <w:r w:rsidR="006026E1" w:rsidRPr="007C0457">
        <w:rPr>
          <w:rFonts w:cs="Arial"/>
          <w:color w:val="auto"/>
        </w:rPr>
        <w:t>and natural crystals produced by insect viruses</w:t>
      </w:r>
      <w:r w:rsidR="00884AE1" w:rsidRPr="007C0457">
        <w:rPr>
          <w:rFonts w:cs="Arial"/>
          <w:color w:val="auto"/>
        </w:rPr>
        <w:fldChar w:fldCharType="begin"/>
      </w:r>
      <w:r w:rsidR="006916F6" w:rsidRPr="007C0457">
        <w:rPr>
          <w:rFonts w:cs="Arial"/>
          <w:color w:val="auto"/>
        </w:rPr>
        <w:instrText xml:space="preserve"> ADDIN PAPERS2_CITATIONS &lt;citation&gt;&lt;uuid&gt;240ADBB0-0133-463D-A369-F88FC84AF154&lt;/uuid&gt;&lt;priority&gt;5&lt;/priority&gt;&lt;publications&gt;&lt;publication&gt;&lt;uuid&gt;5419DA91-E88F-4EAB-B9EE-E34095BEBB91&lt;/uuid&gt;&lt;volume&gt;446&lt;/volume&gt;&lt;doi&gt;10.1038/nature05628&lt;/doi&gt;&lt;startpage&gt;97&lt;/startpage&gt;&lt;publication_date&gt;99200703011200000000222000&lt;/publication_date&gt;&lt;url&gt;http://www.nature.com/doifinder/10.1038/nature05628&lt;/url&gt;&lt;type&gt;400&lt;/type&gt;&lt;title&gt;The molecular organization of cypovirus polyhedra&lt;/title&gt;&lt;publisher&gt;Nature Publishing Group&lt;/publisher&gt;&lt;number&gt;7131&lt;/number&gt;&lt;subtype&gt;400&lt;/subtype&gt;&lt;endpage&gt;101&lt;/endpage&gt;&lt;bundle&gt;&lt;publication&gt;&lt;publisher&gt;Nature Publishing Group&lt;/publisher&gt;&lt;url&gt;http://www.nature.com/nature&lt;/url&gt;&lt;title&gt;Nature&lt;/title&gt;&lt;type&gt;-100&lt;/type&gt;&lt;subtype&gt;-100&lt;/subtype&gt;&lt;uuid&gt;9C57660A-8249-453C-9509-0CD45E81D5D7&lt;/uuid&gt;&lt;/publication&gt;&lt;/bundle&gt;&lt;authors&gt;&lt;author&gt;&lt;firstName&gt;Fasséli&lt;/firstName&gt;&lt;lastName&gt;Coulibaly&lt;/lastName&gt;&lt;/author&gt;&lt;author&gt;&lt;firstName&gt;Elaine&lt;/firstName&gt;&lt;lastName&gt;Chiu&lt;/lastName&gt;&lt;/author&gt;&lt;author&gt;&lt;firstName&gt;Keiko&lt;/firstName&gt;&lt;lastName&gt;Ikeda&lt;/lastName&gt;&lt;/author&gt;&lt;author&gt;&lt;firstName&gt;Sascha&lt;/firstName&gt;&lt;lastName&gt;Gutmann&lt;/lastName&gt;&lt;/author&gt;&lt;author&gt;&lt;firstName&gt;Peter&lt;/firstName&gt;&lt;middleNames&gt;W&lt;/middleNames&gt;&lt;lastName&gt;Haebel&lt;/lastName&gt;&lt;/author&gt;&lt;author&gt;&lt;firstName&gt;Clemens&lt;/firstName&gt;&lt;lastName&gt;Schulze-Briese&lt;/lastName&gt;&lt;/author&gt;&lt;author&gt;&lt;firstName&gt;Hajime&lt;/firstName&gt;&lt;lastName&gt;Mori&lt;/lastName&gt;&lt;/author&gt;&lt;author&gt;&lt;firstName&gt;Peter&lt;/firstName&gt;&lt;lastName&gt;Metcalf&lt;/lastName&gt;&lt;/author&gt;&lt;/authors&gt;&lt;/publication&gt;&lt;publication&gt;&lt;uuid&gt;BB749D76-4B84-49EC-BB07-74F1ED009650&lt;/uuid&gt;&lt;volume&gt;106&lt;/volume&gt;&lt;doi&gt;10.1073/pnas.0910686106&lt;/doi&gt;&lt;startpage&gt;22205&lt;/startpage&gt;&lt;publication_date&gt;99200912291200000000222000&lt;/publication_date&gt;&lt;url&gt;http://eutils.ncbi.nlm.nih.gov/entrez/eutils/elink.fcgi?dbfrom=pubmed&amp;amp;id=20007786&amp;amp;retmode=ref&amp;amp;cmd=prlinks&lt;/url&gt;&lt;type&gt;400&lt;/type&gt;&lt;title&gt;The atomic structure of baculovirus polyhedra reveals the independent emergence of infectious crystals in DNA and RNA viruses.&lt;/title&gt;&lt;institution&gt;School of Biological Sciences, University of Auckland, Auckland, New Zealand. fasseli.coulibaly@med.monash.edu.au&lt;/institution&gt;&lt;number&gt;52&lt;/number&gt;&lt;subtype&gt;400&lt;/subtype&gt;&lt;endpage&gt;22210&lt;/endpage&gt;&lt;bundle&gt;&lt;publication&gt;&lt;publisher&gt;National Academy of Sciences&lt;/publisher&gt;&lt;url&gt;http://scripts.iucr.org&lt;/url&gt;&lt;title&gt;Proceedings of the National Academy of Sciences of the United States of America&lt;/title&gt;&lt;type&gt;-100&lt;/type&gt;&lt;subtype&gt;-100&lt;/subtype&gt;&lt;uuid&gt;55CDBBA2-D121-47C8-A677-FE590D5A05B7&lt;/uuid&gt;&lt;/publication&gt;&lt;/bundle&gt;&lt;authors&gt;&lt;author&gt;&lt;firstName&gt;Fasséli&lt;/firstName&gt;&lt;lastName&gt;Coulibaly&lt;/lastName&gt;&lt;/author&gt;&lt;author&gt;&lt;firstName&gt;Elaine&lt;/firstName&gt;&lt;lastName&gt;Chiu&lt;/lastName&gt;&lt;/author&gt;&lt;author&gt;&lt;firstName&gt;Sascha&lt;/firstName&gt;&lt;lastName&gt;Gutmann&lt;/lastName&gt;&lt;/author&gt;&lt;author&gt;&lt;firstName&gt;Chitra&lt;/firstName&gt;&lt;lastName&gt;Rajendran&lt;/lastName&gt;&lt;/author&gt;&lt;author&gt;&lt;firstName&gt;Peter&lt;/firstName&gt;&lt;middleNames&gt;W&lt;/middleNames&gt;&lt;lastName&gt;Haebel&lt;/lastName&gt;&lt;/author&gt;&lt;author&gt;&lt;firstName&gt;Keiko&lt;/firstName&gt;&lt;lastName&gt;Ikeda&lt;/lastName&gt;&lt;/author&gt;&lt;author&gt;&lt;firstName&gt;Hajime&lt;/firstName&gt;&lt;lastName&gt;Mori&lt;/lastName&gt;&lt;/author&gt;&lt;author&gt;&lt;firstName&gt;Vernon&lt;/firstName&gt;&lt;middleNames&gt;K&lt;/middleNames&gt;&lt;lastName&gt;Ward&lt;/lastName&gt;&lt;/author&gt;&lt;author&gt;&lt;firstName&gt;Clemens&lt;/firstName&gt;&lt;lastName&gt;Schulze-Briese&lt;/lastName&gt;&lt;/author&gt;&lt;author&gt;&lt;firstName&gt;Peter&lt;/firstName&gt;&lt;lastName&gt;Metcalf&lt;/lastName&gt;&lt;/author&gt;&lt;/authors&gt;&lt;/publication&gt;&lt;/publications&gt;&lt;cites&gt;&lt;/cites&gt;&lt;/citation&gt;</w:instrText>
      </w:r>
      <w:r w:rsidR="00884AE1" w:rsidRPr="007C0457">
        <w:rPr>
          <w:rFonts w:cs="Arial"/>
          <w:color w:val="auto"/>
        </w:rPr>
        <w:fldChar w:fldCharType="separate"/>
      </w:r>
      <w:r w:rsidR="006916F6" w:rsidRPr="007C0457">
        <w:rPr>
          <w:color w:val="auto"/>
          <w:vertAlign w:val="superscript"/>
        </w:rPr>
        <w:t>9,10</w:t>
      </w:r>
      <w:r w:rsidR="00884AE1" w:rsidRPr="007C0457">
        <w:rPr>
          <w:rFonts w:cs="Arial"/>
          <w:color w:val="auto"/>
        </w:rPr>
        <w:fldChar w:fldCharType="end"/>
      </w:r>
      <w:r w:rsidR="006026E1" w:rsidRPr="007C0457">
        <w:rPr>
          <w:rFonts w:cs="Arial"/>
          <w:color w:val="auto"/>
        </w:rPr>
        <w:t>. They are now used for a diverse range of biological macromolecules including the most difficult systems such as membrane proteins and large complexes</w:t>
      </w:r>
      <w:r w:rsidR="003375DF" w:rsidRPr="007C0457">
        <w:rPr>
          <w:rFonts w:cs="Arial"/>
          <w:color w:val="auto"/>
        </w:rPr>
        <w:fldChar w:fldCharType="begin"/>
      </w:r>
      <w:r w:rsidR="006916F6" w:rsidRPr="007C0457">
        <w:rPr>
          <w:rFonts w:cs="Arial"/>
          <w:color w:val="auto"/>
        </w:rPr>
        <w:instrText xml:space="preserve"> ADDIN PAPERS2_CITATIONS &lt;citation&gt;&lt;uuid&gt;4D8C9F91-9175-42A8-AB0B-2882C1851E80&lt;/uuid&gt;&lt;priority&gt;6&lt;/priority&gt;&lt;publications&gt;&lt;publication&gt;&lt;uuid&gt;AC356B0B-9B60-42EB-904C-045BF41396FA&lt;/uuid&gt;&lt;volume&gt;4&lt;/volume&gt;&lt;accepted_date&gt;99201311081200000000222000&lt;/accepted_date&gt;&lt;doi&gt;10.1038/ncomms3911&lt;/doi&gt;&lt;startpage&gt;&lt;/startpage&gt;&lt;publication_date&gt;99201312001200000000220000&lt;/publication_date&gt;&lt;url&gt;http://eutils.ncbi.nlm.nih.gov/entrez/eutils/elink.fcgi?dbfrom=pubmed&amp;amp;id=24352554&amp;amp;retmode=ref&amp;amp;cmd=prlinks&lt;/url&gt;&lt;type&gt;400&lt;/type&gt;&lt;title&gt;Structure of a photosynthetic reaction centre determined by serial femtosecond crystallography&lt;/title&gt;&lt;submission_date&gt;99201307191200000000222000&lt;/submission_date&gt;&lt;institution&gt;Department of Chemistry and Molecular Biology, University of Gothenburg, 405 30 Gothenburg, Sweden.&lt;/institution&gt;&lt;subtype&gt;400&lt;/subtype&gt;&lt;bundle&gt;&lt;publication&gt;&lt;publisher&gt;Nature Publishing Group&lt;/publisher&gt;&lt;title&gt;Nature Communications&lt;/title&gt;&lt;type&gt;-100&lt;/type&gt;&lt;subtype&gt;-100&lt;/subtype&gt;&lt;uuid&gt;8342E7EB-BA88-49D0-BCAF-E7B7932C9AB5&lt;/uuid&gt;&lt;/publication&gt;&lt;/bundle&gt;&lt;authors&gt;&lt;author&gt;&lt;firstName&gt;Linda&lt;/firstName&gt;&lt;middleNames&gt;C&lt;/middleNames&gt;&lt;lastName&gt;Johansson&lt;/lastName&gt;&lt;/author&gt;&lt;author&gt;&lt;firstName&gt;David&lt;/firstName&gt;&lt;lastName&gt;Arnlund&lt;/lastName&gt;&lt;/author&gt;&lt;author&gt;&lt;firstName&gt;Gergely&lt;/firstName&gt;&lt;lastName&gt;Katona&lt;/lastName&gt;&lt;/author&gt;&lt;author&gt;&lt;firstName&gt;Thomas&lt;/firstName&gt;&lt;middleNames&gt;A&lt;/middleNames&gt;&lt;lastName&gt;White&lt;/lastName&gt;&lt;/author&gt;&lt;author&gt;&lt;firstName&gt;Anton&lt;/firstName&gt;&lt;lastName&gt;Barty&lt;/lastName&gt;&lt;/author&gt;&lt;author&gt;&lt;firstName&gt;Daniel&lt;/firstName&gt;&lt;middleNames&gt;P&lt;/middleNames&gt;&lt;lastName&gt;Deponte&lt;/lastName&gt;&lt;/author&gt;&lt;author&gt;&lt;firstName&gt;Robert&lt;/firstName&gt;&lt;middleNames&gt;L&lt;/middleNames&gt;&lt;lastName&gt;Shoeman&lt;/lastName&gt;&lt;/author&gt;&lt;author&gt;&lt;firstName&gt;Cecilia&lt;/firstName&gt;&lt;lastName&gt;Wickstrand&lt;/lastName&gt;&lt;/author&gt;&lt;author&gt;&lt;firstName&gt;Amit&lt;/firstName&gt;&lt;lastName&gt;Sharma&lt;/lastName&gt;&lt;/author&gt;&lt;author&gt;&lt;firstName&gt;Garth&lt;/firstName&gt;&lt;middleNames&gt;J&lt;/middleNames&gt;&lt;lastName&gt;Williams&lt;/lastName&gt;&lt;/author&gt;&lt;author&gt;&lt;firstName&gt;Andrew&lt;/firstName&gt;&lt;lastName&gt;Aquila&lt;/lastName&gt;&lt;/author&gt;&lt;author&gt;&lt;firstName&gt;Michael&lt;/firstName&gt;&lt;middleNames&gt;J&lt;/middleNames&gt;&lt;lastName&gt;Bogan&lt;/lastName&gt;&lt;/author&gt;&lt;author&gt;&lt;firstName&gt;Carl&lt;/firstName&gt;&lt;lastName&gt;Caleman&lt;/lastName&gt;&lt;/author&gt;&lt;author&gt;&lt;firstName&gt;Jan&lt;/firstName&gt;&lt;lastName&gt;Davidsson&lt;/lastName&gt;&lt;/author&gt;&lt;author&gt;&lt;firstName&gt;R&lt;/firstName&gt;&lt;middleNames&gt;Bruce&lt;/middleNames&gt;&lt;lastName&gt;Doak&lt;/lastName&gt;&lt;/author&gt;&lt;author&gt;&lt;firstName&gt;Matthias&lt;/firstName&gt;&lt;lastName&gt;Frank&lt;/lastName&gt;&lt;/author&gt;&lt;author&gt;&lt;firstName&gt;Raimund&lt;/firstName&gt;&lt;lastName&gt;Fromme&lt;/lastName&gt;&lt;/author&gt;&lt;author&gt;&lt;firstName&gt;Lorenzo&lt;/firstName&gt;&lt;lastName&gt;Galli&lt;/lastName&gt;&lt;/author&gt;&lt;author&gt;&lt;firstName&gt;Ingo&lt;/firstName&gt;&lt;lastName&gt;Grotjohann&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Christopher&lt;/firstName&gt;&lt;lastName&gt;Kupitz&lt;/lastName&gt;&lt;/author&gt;&lt;author&gt;&lt;firstName&gt;Mengning&lt;/firstName&gt;&lt;lastName&gt;Liang&lt;/lastName&gt;&lt;/author&gt;&lt;author&gt;&lt;firstName&gt;Lukas&lt;/firstName&gt;&lt;lastName&gt;Lomb&lt;/lastName&gt;&lt;/author&gt;&lt;author&gt;&lt;firstName&gt;Erik&lt;/firstName&gt;&lt;lastName&gt;Malmerberg&lt;/lastName&gt;&lt;/author&gt;&lt;author&gt;&lt;firstName&gt;Andrew&lt;/firstName&gt;&lt;middleNames&gt;V&lt;/middleNames&gt;&lt;lastName&gt;Martin&lt;/lastName&gt;&lt;/author&gt;&lt;author&gt;&lt;firstName&gt;Marc&lt;/firstName&gt;&lt;lastName&gt;Messerschmidt&lt;/lastName&gt;&lt;/author&gt;&lt;author&gt;&lt;firstName&gt;Karol&lt;/firstName&gt;&lt;lastName&gt;Nass&lt;/lastName&gt;&lt;/author&gt;&lt;author&gt;&lt;firstName&gt;Lars&lt;/firstName&gt;&lt;lastName&gt;Redecke&lt;/lastName&gt;&lt;/author&gt;&lt;author&gt;&lt;firstName&gt;M&lt;/firstName&gt;&lt;middleNames&gt;Marvin&lt;/middleNames&gt;&lt;lastName&gt;Seibert&lt;/lastName&gt;&lt;/author&gt;&lt;author&gt;&lt;firstName&gt;Jennie&lt;/firstName&gt;&lt;lastName&gt;Sjoehamn&lt;/lastName&gt;&lt;/author&gt;&lt;author&gt;&lt;firstName&gt;Jan&lt;/firstName&gt;&lt;lastName&gt;Steinbrener&lt;/lastName&gt;&lt;/author&gt;&lt;author&gt;&lt;firstName&gt;Francesco&lt;/firstName&gt;&lt;lastName&gt;Stellato&lt;/lastName&gt;&lt;/author&gt;&lt;author&gt;&lt;firstName&gt;Dingjie&lt;/firstName&gt;&lt;lastName&gt;Wang&lt;/lastName&gt;&lt;/author&gt;&lt;author&gt;&lt;firstName&gt;Weixaio&lt;/firstName&gt;&lt;middleNames&gt;Y&lt;/middleNames&gt;&lt;lastName&gt;Wahlgren&lt;/lastName&gt;&lt;/author&gt;&lt;author&gt;&lt;firstName&gt;Uwe&lt;/firstName&gt;&lt;lastName&gt;Weierstall&lt;/lastName&gt;&lt;/author&gt;&lt;author&gt;&lt;firstName&gt;Sebastian&lt;/firstName&gt;&lt;lastName&gt;Westenhoff&lt;/lastName&gt;&lt;/author&gt;&lt;author&gt;&lt;firstName&gt;Nadia&lt;/firstName&gt;&lt;middleNames&gt;A&lt;/middleNames&gt;&lt;lastName&gt;Zatsepin&lt;/lastName&gt;&lt;/author&gt;&lt;author&gt;&lt;firstName&gt;Sébastien&lt;/firstName&gt;&lt;lastName&gt;Boutet&lt;/lastName&gt;&lt;/author&gt;&lt;author&gt;&lt;firstName&gt;John&lt;/firstName&gt;&lt;middleNames&gt;C H&lt;/middleNames&gt;&lt;lastName&gt;Spence&lt;/lastName&gt;&lt;/author&gt;&lt;author&gt;&lt;firstName&gt;Ilme&lt;/firstName&gt;&lt;lastName&gt;Schlichting&lt;/lastName&gt;&lt;/author&gt;&lt;author&gt;&lt;firstName&gt;Henry&lt;/firstName&gt;&lt;middleNames&gt;N&lt;/middleNames&gt;&lt;lastName&gt;Chapman&lt;/lastName&gt;&lt;/author&gt;&lt;author&gt;&lt;firstName&gt;Petra&lt;/firstName&gt;&lt;lastName&gt;Fromme&lt;/lastName&gt;&lt;/author&gt;&lt;author&gt;&lt;firstName&gt;Richard&lt;/firstName&gt;&lt;lastName&gt;Neutze&lt;/lastName&gt;&lt;/author&gt;&lt;/authors&gt;&lt;/publication&gt;&lt;/publications&gt;&lt;cites&gt;&lt;/cites&gt;&lt;/citation&gt;</w:instrText>
      </w:r>
      <w:r w:rsidR="003375DF" w:rsidRPr="007C0457">
        <w:rPr>
          <w:rFonts w:cs="Arial"/>
          <w:color w:val="auto"/>
        </w:rPr>
        <w:fldChar w:fldCharType="separate"/>
      </w:r>
      <w:r w:rsidR="006916F6" w:rsidRPr="007C0457">
        <w:rPr>
          <w:color w:val="auto"/>
          <w:vertAlign w:val="superscript"/>
        </w:rPr>
        <w:t>11</w:t>
      </w:r>
      <w:r w:rsidR="003375DF" w:rsidRPr="007C0457">
        <w:rPr>
          <w:rFonts w:cs="Arial"/>
          <w:color w:val="auto"/>
        </w:rPr>
        <w:fldChar w:fldCharType="end"/>
      </w:r>
      <w:r w:rsidR="006026E1" w:rsidRPr="007C0457">
        <w:rPr>
          <w:rFonts w:cs="Arial"/>
          <w:color w:val="auto"/>
        </w:rPr>
        <w:t xml:space="preserve">. </w:t>
      </w:r>
      <w:r w:rsidR="00F51D35" w:rsidRPr="007C0457">
        <w:rPr>
          <w:rFonts w:cs="Arial"/>
          <w:color w:val="auto"/>
        </w:rPr>
        <w:t>To facilitate the analysis of t</w:t>
      </w:r>
      <w:r w:rsidR="006026E1" w:rsidRPr="007C0457">
        <w:rPr>
          <w:rFonts w:cs="Arial"/>
          <w:color w:val="auto"/>
        </w:rPr>
        <w:t xml:space="preserve">hese </w:t>
      </w:r>
      <w:r w:rsidR="00F51D35" w:rsidRPr="007C0457">
        <w:rPr>
          <w:rFonts w:cs="Arial"/>
          <w:color w:val="auto"/>
        </w:rPr>
        <w:t>micro</w:t>
      </w:r>
      <w:r w:rsidR="006026E1" w:rsidRPr="007C0457">
        <w:rPr>
          <w:rFonts w:cs="Arial"/>
          <w:color w:val="auto"/>
        </w:rPr>
        <w:t>crystals</w:t>
      </w:r>
      <w:r w:rsidR="00F51D35" w:rsidRPr="007C0457">
        <w:rPr>
          <w:rFonts w:cs="Arial"/>
          <w:color w:val="auto"/>
        </w:rPr>
        <w:t>, they have been</w:t>
      </w:r>
      <w:r w:rsidR="006026E1" w:rsidRPr="007C0457">
        <w:rPr>
          <w:rFonts w:cs="Arial"/>
          <w:color w:val="auto"/>
        </w:rPr>
        <w:t xml:space="preserve"> analyzed </w:t>
      </w:r>
      <w:r w:rsidR="006026E1" w:rsidRPr="007C0457">
        <w:rPr>
          <w:rFonts w:cs="Arial"/>
          <w:i/>
          <w:color w:val="auto"/>
        </w:rPr>
        <w:t>in meso</w:t>
      </w:r>
      <w:r w:rsidR="006026E1" w:rsidRPr="007C0457">
        <w:rPr>
          <w:rFonts w:cs="Arial"/>
          <w:color w:val="auto"/>
        </w:rPr>
        <w:t xml:space="preserve">, </w:t>
      </w:r>
      <w:r w:rsidR="00A905FE" w:rsidRPr="007C0457">
        <w:rPr>
          <w:rFonts w:cs="Arial"/>
          <w:color w:val="auto"/>
        </w:rPr>
        <w:t>particularly membrane proteins</w:t>
      </w:r>
      <w:r w:rsidR="00A905FE" w:rsidRPr="007C0457">
        <w:rPr>
          <w:rFonts w:cs="Arial"/>
          <w:color w:val="auto"/>
        </w:rPr>
        <w:fldChar w:fldCharType="begin"/>
      </w:r>
      <w:r w:rsidR="006916F6" w:rsidRPr="007C0457">
        <w:rPr>
          <w:rFonts w:cs="Arial"/>
          <w:color w:val="auto"/>
        </w:rPr>
        <w:instrText xml:space="preserve"> ADDIN PAPERS2_CITATIONS &lt;citation&gt;&lt;uuid&gt;CE1C8044-BDE7-4941-A8F2-6A1CCBC4C925&lt;/uuid&gt;&lt;priority&gt;7&lt;/priority&gt;&lt;publications&gt;&lt;publication&gt;&lt;publication_date&gt;99201200001200000000200000&lt;/publication_date&gt;&lt;number&gt;67&lt;/number&gt;&lt;doi&gt;10.3791/4001&lt;/doi&gt;&lt;title&gt;Harvesting and Cryo-cooling Crystals of Membrane Proteins Grown in Lipidic Mesophases for Structure Determination by Macromolecular Crystallography&lt;/title&gt;&lt;uuid&gt;70E397BB-D896-4876-8092-009C3D55AEE0&lt;/uuid&gt;&lt;subtype&gt;400&lt;/subtype&gt;&lt;type&gt;400&lt;/type&gt;&lt;url&gt;http://www.jove.com/video/4001/harvesting-cryo-cooling-crystals-membrane-proteins-grown-lipidic&lt;/url&gt;&lt;bundle&gt;&lt;publication&gt;&lt;title&gt;Journal of Visualized Experiments&lt;/title&gt;&lt;type&gt;-100&lt;/type&gt;&lt;subtype&gt;-100&lt;/subtype&gt;&lt;uuid&gt;CE001E00-CF04-4924-8E31-7A7B5AFE3915&lt;/uuid&gt;&lt;/publication&gt;&lt;/bundle&gt;&lt;authors&gt;&lt;author&gt;&lt;firstName&gt;Dianfan&lt;/firstName&gt;&lt;lastName&gt;Li&lt;/lastName&gt;&lt;/author&gt;&lt;author&gt;&lt;firstName&gt;Coilín&lt;/firstName&gt;&lt;lastName&gt;Boland&lt;/lastName&gt;&lt;/author&gt;&lt;author&gt;&lt;firstName&gt;David&lt;/firstName&gt;&lt;lastName&gt;Aragao&lt;/lastName&gt;&lt;/author&gt;&lt;author&gt;&lt;firstName&gt;Kilian&lt;/firstName&gt;&lt;lastName&gt;Walsh&lt;/lastName&gt;&lt;/author&gt;&lt;author&gt;&lt;firstName&gt;Martin&lt;/firstName&gt;&lt;lastName&gt;Caffrey&lt;/lastName&gt;&lt;/author&gt;&lt;/authors&gt;&lt;/publication&gt;&lt;/publications&gt;&lt;cites&gt;&lt;/cites&gt;&lt;/citation&gt;</w:instrText>
      </w:r>
      <w:r w:rsidR="00A905FE" w:rsidRPr="007C0457">
        <w:rPr>
          <w:rFonts w:cs="Arial"/>
          <w:color w:val="auto"/>
        </w:rPr>
        <w:fldChar w:fldCharType="separate"/>
      </w:r>
      <w:r w:rsidR="006916F6" w:rsidRPr="007C0457">
        <w:rPr>
          <w:color w:val="auto"/>
          <w:vertAlign w:val="superscript"/>
        </w:rPr>
        <w:t>12</w:t>
      </w:r>
      <w:r w:rsidR="00A905FE" w:rsidRPr="007C0457">
        <w:rPr>
          <w:rFonts w:cs="Arial"/>
          <w:color w:val="auto"/>
        </w:rPr>
        <w:fldChar w:fldCharType="end"/>
      </w:r>
      <w:r w:rsidR="00F51D35" w:rsidRPr="007C0457">
        <w:rPr>
          <w:rFonts w:cs="Arial"/>
          <w:color w:val="auto"/>
        </w:rPr>
        <w:t xml:space="preserve"> and</w:t>
      </w:r>
      <w:r w:rsidR="006026E1" w:rsidRPr="007C0457">
        <w:rPr>
          <w:rFonts w:cs="Arial"/>
          <w:color w:val="auto"/>
        </w:rPr>
        <w:t xml:space="preserve"> in microfluidics chips</w:t>
      </w:r>
      <w:r w:rsidR="00E576B4" w:rsidRPr="007C0457">
        <w:rPr>
          <w:rFonts w:cs="Arial"/>
          <w:color w:val="auto"/>
        </w:rPr>
        <w:fldChar w:fldCharType="begin"/>
      </w:r>
      <w:r w:rsidR="006916F6" w:rsidRPr="007C0457">
        <w:rPr>
          <w:rFonts w:cs="Arial"/>
          <w:color w:val="auto"/>
        </w:rPr>
        <w:instrText xml:space="preserve"> ADDIN PAPERS2_CITATIONS &lt;citation&gt;&lt;uuid&gt;A2B71046-5854-4817-A9F4-D73F81675F6E&lt;/uuid&gt;&lt;priority&gt;8&lt;/priority&gt;&lt;publications&gt;&lt;publication&gt;&lt;uuid&gt;41934665-FE23-44CA-BD15-D9DC0314287B&lt;/uuid&gt;&lt;volume&gt;5&lt;/volume&gt;&lt;accepted_date&gt;99201504141200000000222000&lt;/accepted_date&gt;&lt;doi&gt;10.1038/srep10451&lt;/doi&gt;&lt;startpage&gt;10451&lt;/startpage&gt;&lt;publication_date&gt;99201505291200000000222000&lt;/publication_date&gt;&lt;url&gt;http://eutils.ncbi.nlm.nih.gov/entrez/eutils/elink.fcgi?dbfrom=pubmed&amp;amp;id=26022615&amp;amp;retmode=ref&amp;amp;cmd=prlinks&lt;/url&gt;&lt;type&gt;400&lt;/type&gt;&lt;title&gt;A micro-patterned silicon chip as sample holder for macromolecular crystallography experiments with minimal background scattering.&lt;/title&gt;&lt;location&gt;&amp;lt;!DOCTYPE html&amp;gt;</w:instrText>
      </w:r>
    </w:p>
    <w:p w14:paraId="4F0D12B8"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&amp;lt;html lang=en&amp;gt;</w:instrText>
      </w:r>
    </w:p>
    <w:p w14:paraId="1DC4B0C0"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&amp;lt;meta charset=utf-8&amp;gt;</w:instrText>
      </w:r>
    </w:p>
    <w:p w14:paraId="6950512A"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&amp;lt;meta name=viewport content="initial-scale=1, minimum-scale=1, width=device-width"&amp;gt;</w:instrText>
      </w:r>
    </w:p>
    <w:p w14:paraId="37EBC661"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&amp;lt;title&amp;gt;Error 404 (Not Found)!!1&amp;lt;/title&amp;gt;</w:instrText>
      </w:r>
    </w:p>
    <w:p w14:paraId="35078036"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&amp;lt;style&amp;gt;</w:instrText>
      </w:r>
    </w:p>
    <w:p w14:paraId="046E61AF"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13F9054E"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&amp;lt;/style&amp;gt;</w:instrText>
      </w:r>
    </w:p>
    <w:p w14:paraId="57BE5564"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&amp;lt;a href=//www.google.com/&amp;gt;&amp;lt;span id=logo aria-label=Google&amp;gt;&amp;lt;/span&amp;gt;&amp;lt;/a&amp;gt;</w:instrText>
      </w:r>
    </w:p>
    <w:p w14:paraId="6D6FF866"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&amp;lt;p&amp;gt;&amp;lt;b&amp;gt;404.&amp;lt;/b&amp;gt; &amp;lt;ins&amp;gt;That’s an error.&amp;lt;/ins&amp;gt;</w:instrText>
      </w:r>
    </w:p>
    <w:p w14:paraId="35D664BC" w14:textId="77777777" w:rsidR="006916F6"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 xml:space="preserve">  &amp;lt;p&amp;gt;The requested URL &amp;lt;code&amp;gt;/maps/geo&amp;lt;/code&amp;gt; was not found on this server.  &amp;lt;ins&amp;gt;That’s all we know.&amp;lt;/ins&amp;gt;</w:instrText>
      </w:r>
    </w:p>
    <w:p w14:paraId="29B95EE3" w14:textId="08678BD1" w:rsidR="006026E1" w:rsidRPr="007C0457" w:rsidRDefault="006916F6" w:rsidP="007C0457">
      <w:pPr>
        <w:pStyle w:val="NormalWeb"/>
        <w:spacing w:before="0" w:beforeAutospacing="0" w:after="0" w:afterAutospacing="0"/>
        <w:jc w:val="left"/>
        <w:rPr>
          <w:rFonts w:cs="Arial"/>
          <w:color w:val="auto"/>
        </w:rPr>
      </w:pPr>
      <w:r w:rsidRPr="007C0457">
        <w:rPr>
          <w:rFonts w:cs="Arial"/>
          <w:color w:val="auto"/>
        </w:rPr>
        <w:instrText>&lt;/location&gt;&lt;submission_date&gt;99201501261200000000222000&lt;/submission_date&gt;&lt;institution&gt;Deutsches Elektronen-Synchrotron DESY, Photon Science, Notkestraße 85, 22607 Hamburg.&lt;/institution&gt;&lt;subtype&gt;400&lt;/subtype&gt;&lt;bundle&gt;&lt;publication&gt;&lt;publisher&gt;Nature Publishing Group&lt;/publisher&gt;&lt;title&gt;Nature Publishing Group&lt;/title&gt;&lt;type&gt;-100&lt;/type&gt;&lt;subtype&gt;-100&lt;/subtype&gt;&lt;uuid&gt;B74F52FF-A76E-43B8-AF5B-6F035DEC5D78&lt;/uuid&gt;&lt;/publication&gt;&lt;/bundle&gt;&lt;authors&gt;&lt;author&gt;&lt;firstName&gt;P&lt;/firstName&gt;&lt;lastName&gt;Roedig&lt;/lastName&gt;&lt;/author&gt;&lt;author&gt;&lt;firstName&gt;I&lt;/firstName&gt;&lt;lastName&gt;Vartiainen&lt;/lastName&gt;&lt;/author&gt;&lt;author&gt;&lt;firstName&gt;R&lt;/firstName&gt;&lt;lastName&gt;Duman&lt;/lastName&gt;&lt;/author&gt;&lt;author&gt;&lt;firstName&gt;S&lt;/firstName&gt;&lt;lastName&gt;Panneerselvam&lt;/lastName&gt;&lt;/author&gt;&lt;author&gt;&lt;firstName&gt;N&lt;/firstName&gt;&lt;lastName&gt;Stübe&lt;/lastName&gt;&lt;/author&gt;&lt;author&gt;&lt;firstName&gt;O&lt;/firstName&gt;&lt;lastName&gt;Lorbeer&lt;/lastName&gt;&lt;/author&gt;&lt;author&gt;&lt;firstName&gt;M&lt;/firstName&gt;&lt;lastName&gt;Warmer&lt;/lastName&gt;&lt;/author&gt;&lt;author&gt;&lt;firstName&gt;G&lt;/firstName&gt;&lt;lastName&gt;Sutton&lt;/lastName&gt;&lt;/author&gt;&lt;author&gt;&lt;firstName&gt;D&lt;/firstName&gt;&lt;middleNames&gt;I&lt;/middleNames&gt;&lt;lastName&gt;Stuart&lt;/lastName&gt;&lt;/author&gt;&lt;author&gt;&lt;firstName&gt;E&lt;/firstName&gt;&lt;lastName&gt;Weckert&lt;/lastName&gt;&lt;/author&gt;&lt;author&gt;&lt;firstName&gt;C&lt;/firstName&gt;&lt;lastName&gt;David&lt;/lastName&gt;&lt;/author&gt;&lt;author&gt;&lt;firstName&gt;A&lt;/firstName&gt;&lt;lastName&gt;Wagner&lt;/lastName&gt;&lt;/author&gt;&lt;author&gt;&lt;firstName&gt;A&lt;/firstName&gt;&lt;lastName&gt;Meents&lt;/lastName&gt;&lt;/author&gt;&lt;/authors&gt;&lt;/publication&gt;&lt;/publications&gt;&lt;cites&gt;&lt;/cites&gt;&lt;/citation&gt;</w:instrText>
      </w:r>
      <w:r w:rsidR="00E576B4" w:rsidRPr="007C0457">
        <w:rPr>
          <w:rFonts w:cs="Arial"/>
          <w:color w:val="auto"/>
        </w:rPr>
        <w:fldChar w:fldCharType="separate"/>
      </w:r>
      <w:r w:rsidRPr="007C0457">
        <w:rPr>
          <w:color w:val="auto"/>
          <w:vertAlign w:val="superscript"/>
        </w:rPr>
        <w:t>13</w:t>
      </w:r>
      <w:r w:rsidR="00E576B4" w:rsidRPr="007C0457">
        <w:rPr>
          <w:rFonts w:cs="Arial"/>
          <w:color w:val="auto"/>
        </w:rPr>
        <w:fldChar w:fldCharType="end"/>
      </w:r>
      <w:r w:rsidR="006026E1" w:rsidRPr="007C0457">
        <w:rPr>
          <w:rFonts w:cs="Arial"/>
          <w:color w:val="auto"/>
        </w:rPr>
        <w:t>.</w:t>
      </w:r>
    </w:p>
    <w:p w14:paraId="076B9557" w14:textId="77777777" w:rsidR="00F07F9E" w:rsidRPr="007C0457" w:rsidRDefault="00F07F9E" w:rsidP="007C0457">
      <w:pPr>
        <w:pStyle w:val="NormalWeb"/>
        <w:spacing w:before="0" w:beforeAutospacing="0" w:after="0" w:afterAutospacing="0"/>
        <w:jc w:val="left"/>
        <w:rPr>
          <w:rFonts w:cs="Arial"/>
          <w:color w:val="auto"/>
        </w:rPr>
      </w:pPr>
    </w:p>
    <w:p w14:paraId="25D8A662" w14:textId="6CC32013" w:rsidR="00B71C98" w:rsidRPr="007C0457" w:rsidRDefault="000E5BE0" w:rsidP="007C0457">
      <w:pPr>
        <w:pStyle w:val="NormalWeb"/>
        <w:spacing w:before="0" w:beforeAutospacing="0" w:after="0" w:afterAutospacing="0"/>
        <w:jc w:val="left"/>
        <w:rPr>
          <w:rFonts w:cs="Arial"/>
          <w:color w:val="auto"/>
        </w:rPr>
      </w:pPr>
      <w:r w:rsidRPr="007C0457">
        <w:rPr>
          <w:rFonts w:cs="Arial"/>
          <w:color w:val="auto"/>
        </w:rPr>
        <w:t xml:space="preserve">The availability of these </w:t>
      </w:r>
      <w:r w:rsidR="00F51D35" w:rsidRPr="007C0457">
        <w:rPr>
          <w:rFonts w:cs="Arial"/>
          <w:color w:val="auto"/>
        </w:rPr>
        <w:t>novel microcrystallography methodologies</w:t>
      </w:r>
      <w:r w:rsidRPr="007C0457">
        <w:rPr>
          <w:rFonts w:cs="Arial"/>
          <w:color w:val="auto"/>
        </w:rPr>
        <w:t xml:space="preserve"> has raised the possibility of using </w:t>
      </w:r>
      <w:r w:rsidRPr="007C0457">
        <w:rPr>
          <w:rFonts w:cs="Arial"/>
          <w:i/>
          <w:color w:val="auto"/>
        </w:rPr>
        <w:t>i</w:t>
      </w:r>
      <w:r w:rsidR="000B49A3" w:rsidRPr="007C0457">
        <w:rPr>
          <w:rFonts w:cs="Arial"/>
          <w:i/>
          <w:color w:val="auto"/>
        </w:rPr>
        <w:t>n vivo</w:t>
      </w:r>
      <w:r w:rsidR="000B49A3" w:rsidRPr="007C0457">
        <w:rPr>
          <w:rFonts w:cs="Arial"/>
          <w:color w:val="auto"/>
        </w:rPr>
        <w:t xml:space="preserve"> crystal</w:t>
      </w:r>
      <w:r w:rsidRPr="007C0457">
        <w:rPr>
          <w:rFonts w:cs="Arial"/>
          <w:color w:val="auto"/>
        </w:rPr>
        <w:t>lization as a new route for structural biology</w:t>
      </w:r>
      <w:r w:rsidR="00E576B4" w:rsidRPr="007C0457">
        <w:rPr>
          <w:rFonts w:cs="Arial"/>
          <w:color w:val="auto"/>
        </w:rPr>
        <w:fldChar w:fldCharType="begin"/>
      </w:r>
      <w:r w:rsidR="006916F6" w:rsidRPr="007C0457">
        <w:rPr>
          <w:rFonts w:cs="Arial"/>
          <w:color w:val="auto"/>
        </w:rPr>
        <w:instrText xml:space="preserve"> ADDIN PAPERS2_CITATIONS &lt;citation&gt;&lt;uuid&gt;F4A3E707-E6F2-4DC9-B021-893A1A3D82EA&lt;/uuid&gt;&lt;priority&gt;9&lt;/priority&gt;&lt;publications&gt;&lt;publication&gt;&lt;uuid&gt;8A1BEE36-9872-49C6-B5F3-0F2B13639A8F&lt;/uuid&gt;&lt;volume&gt;9&lt;/volume&gt;&lt;accepted_date&gt;99201112211200000000222000&lt;/accepted_date&gt;&lt;doi&gt;10.1038/nmeth.1859&lt;/doi&gt;&lt;startpage&gt;259&lt;/startpage&gt;&lt;publication_date&gt;99201203001200000000220000&lt;/publication_date&gt;&lt;url&gt;http://eutils.ncbi.nlm.nih.gov/entrez/eutils/elink.fcgi?dbfrom=pubmed&amp;amp;id=22286384&amp;amp;retmode=ref&amp;amp;cmd=prlinks&lt;/url&gt;&lt;type&gt;400&lt;/type&gt;&lt;title&gt;In vivo protein crystallization opens new routes in structural biology.&lt;/title&gt;&lt;submission_date&gt;99201105021200000000222000&lt;/submission_date&gt;&lt;number&gt;3&lt;/number&gt;&lt;institution&gt;Interfaculty Institute of Biochemistry, University of Tübingen, Tübingen, Germany.&lt;/institution&gt;&lt;subtype&gt;400&lt;/subtype&gt;&lt;endpage&gt;262&lt;/endpage&gt;&lt;bundle&gt;&lt;publication&gt;&lt;publisher&gt;Nature Publishing Group&lt;/publisher&gt;&lt;title&gt;Nature methods&lt;/title&gt;&lt;type&gt;-100&lt;/type&gt;&lt;subtype&gt;-100&lt;/subtype&gt;&lt;uuid&gt;CEB45174-53C4-4D8B-B41B-F38A3BAE1A52&lt;/uuid&gt;&lt;/publication&gt;&lt;/bundle&gt;&lt;authors&gt;&lt;author&gt;&lt;firstName&gt;Rudolf&lt;/firstName&gt;&lt;lastName&gt;Koopmann&lt;/lastName&gt;&lt;/author&gt;&lt;author&gt;&lt;firstName&gt;Karolina&lt;/firstName&gt;&lt;lastName&gt;Cupelli&lt;/lastName&gt;&lt;/author&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Francesco&lt;/firstName&gt;&lt;lastName&gt;Stellato&lt;/lastName&gt;&lt;/author&gt;&lt;author&gt;&lt;firstName&gt;Dirk&lt;/firstName&gt;&lt;lastName&gt;Rehders&lt;/lastName&gt;&lt;/author&gt;&lt;author&gt;&lt;firstName&gt;Mengning&lt;/firstName&gt;&lt;lastName&gt;Liang&lt;/lastName&gt;&lt;/author&gt;&lt;author&gt;&lt;firstName&gt;Jakob&lt;/firstName&gt;&lt;lastName&gt;Andreasson&lt;/lastName&gt;&lt;/author&gt;&lt;author&gt;&lt;firstName&gt;Andrew&lt;/firstName&gt;&lt;lastName&gt;Aquila&lt;/lastName&gt;&lt;/author&gt;&lt;author&gt;&lt;firstName&gt;Sasa&lt;/firstName&gt;&lt;lastName&gt;Bajt&lt;/lastName&gt;&lt;/author&gt;&lt;author&gt;&lt;firstName&gt;Miriam&lt;/firstName&gt;&lt;lastName&gt;Barthelmess&lt;/lastName&gt;&lt;/author&gt;&lt;author&gt;&lt;firstName&gt;Anton&lt;/firstName&gt;&lt;lastName&gt;Barty&lt;/lastName&gt;&lt;/author&gt;&lt;author&gt;&lt;firstName&gt;Michael&lt;/firstName&gt;&lt;middleNames&gt;J&lt;/middleNames&gt;&lt;lastName&gt;Bogan&lt;/lastName&gt;&lt;/author&gt;&lt;author&gt;&lt;firstName&gt;Christoph&lt;/firstName&gt;&lt;lastName&gt;Bostedt&lt;/lastName&gt;&lt;/author&gt;&lt;author&gt;&lt;firstName&gt;Sébastien&lt;/firstName&gt;&lt;lastName&gt;Boutet&lt;/lastName&gt;&lt;/author&gt;&lt;author&gt;&lt;firstName&gt;John&lt;/firstName&gt;&lt;middleNames&gt;D&lt;/middleNames&gt;&lt;lastName&gt;Bozek&lt;/lastName&gt;&lt;/author&gt;&lt;author&gt;&lt;firstName&gt;Carl&lt;/firstName&gt;&lt;lastName&gt;Caleman&lt;/lastName&gt;&lt;/author&gt;&lt;author&gt;&lt;firstName&gt;Nicola&lt;/firstName&gt;&lt;lastName&gt;Coppola&lt;/lastName&gt;&lt;/author&gt;&lt;author&gt;&lt;firstName&gt;Jan&lt;/firstName&gt;&lt;lastName&gt;Davidsson&lt;/lastName&gt;&lt;/author&gt;&lt;author&gt;&lt;firstName&gt;R&lt;/firstName&gt;&lt;middleNames&gt;Bruce&lt;/middleNames&gt;&lt;lastName&gt;Doak&lt;/lastName&gt;&lt;/author&gt;&lt;author&gt;&lt;firstName&gt;Tomas&lt;/firstName&gt;&lt;lastName&gt;Ekeberg&lt;/lastName&gt;&lt;/author&gt;&lt;author&gt;&lt;firstName&gt;Sascha&lt;/firstName&gt;&lt;middleNames&gt;W&lt;/middleNames&gt;&lt;lastName&gt;Epp&lt;/lastName&gt;&lt;/author&gt;&lt;author&gt;&lt;firstName&gt;Benjamin&lt;/firstName&gt;&lt;lastName&gt;Erk&lt;/lastName&gt;&lt;/author&gt;&lt;author&gt;&lt;firstName&gt;Holger&lt;/firstName&gt;&lt;lastName&gt;Fleckenstein&lt;/lastName&gt;&lt;/author&gt;&lt;author&gt;&lt;firstName&gt;Lutz&lt;/firstName&gt;&lt;lastName&gt;Foucar&lt;/lastName&gt;&lt;/author&gt;&lt;author&gt;&lt;firstName&gt;Heinz&lt;/firstName&gt;&lt;lastName&gt;Graafsma&lt;/lastName&gt;&lt;/author&gt;&lt;author&gt;&lt;firstName&gt;Lars&lt;/firstName&gt;&lt;lastName&gt;Gumprecht&lt;/lastName&gt;&lt;/author&gt;&lt;author&gt;&lt;firstName&gt;Janos&lt;/firstName&gt;&lt;lastName&gt;Hajdu&lt;/lastName&gt;&lt;/author&gt;&lt;author&gt;&lt;firstName&gt;Christina&lt;/firstName&gt;&lt;middleNames&gt;Y&lt;/middleNames&gt;&lt;lastName&gt;Hampton&lt;/lastName&gt;&lt;/author&gt;&lt;author&gt;&lt;firstName&gt;Andreas&lt;/firstName&gt;&lt;lastName&gt;Hartmann&lt;/lastName&gt;&lt;/author&gt;&lt;author&gt;&lt;firstName&gt;Robert&lt;/firstName&gt;&lt;lastName&gt;Hartmann&lt;/lastName&gt;&lt;/author&gt;&lt;author&gt;&lt;firstName&gt;Günter&lt;/firstName&gt;&lt;lastName&gt;Hauser&lt;/lastName&gt;&lt;/author&gt;&lt;author&gt;&lt;firstName&gt;Helmut&lt;/firstName&gt;&lt;lastName&gt;Hirsemann&lt;/lastName&gt;&lt;/author&gt;&lt;author&gt;&lt;firstName&gt;Peter&lt;/firstName&gt;&lt;lastName&gt;Holl&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Lukas&lt;/firstName&gt;&lt;lastName&gt;Lomb&lt;/lastName&gt;&lt;/author&gt;&lt;author&gt;&lt;firstName&gt;Filipe&lt;/firstName&gt;&lt;middleNames&gt;R N C&lt;/middleNames&gt;&lt;lastName&gt;Maia&lt;/lastName&gt;&lt;/author&gt;&lt;author&gt;&lt;firstName&gt;Nils&lt;/firstName&gt;&lt;lastName&gt;Kimmel&lt;/lastName&gt;&lt;/author&gt;&lt;author&gt;&lt;firstName&gt;Andrew&lt;/firstName&gt;&lt;middleNames&gt;V&lt;/middleNames&gt;&lt;lastName&gt;Martin&lt;/lastName&gt;&lt;/author&gt;&lt;author&gt;&lt;firstName&gt;Marc&lt;/firstName&gt;&lt;lastName&gt;Messerschmidt&lt;/lastName&gt;&lt;/author&gt;&lt;author&gt;&lt;firstName&gt;Christian&lt;/firstName&gt;&lt;lastName&gt;Reich&lt;/lastName&gt;&lt;/author&gt;&lt;author&gt;&lt;firstName&gt;Daniel&lt;/firstName&gt;&lt;lastName&gt;Rolles&lt;/lastName&gt;&lt;/author&gt;&lt;author&gt;&lt;firstName&gt;Benedikt&lt;/firstName&gt;&lt;lastName&gt;Rudek&lt;/lastName&gt;&lt;/author&gt;&lt;author&gt;&lt;firstName&gt;Artem&lt;/firstName&gt;&lt;lastName&gt;Rudenko&lt;/lastName&gt;&lt;/author&gt;&lt;author&gt;&lt;firstName&gt;Ilme&lt;/firstName&gt;&lt;lastName&gt;Schlichting&lt;/lastName&gt;&lt;/author&gt;&lt;author&gt;&lt;firstName&gt;Joachim&lt;/firstName&gt;&lt;lastName&gt;Schulz&lt;/lastName&gt;&lt;/author&gt;&lt;author&gt;&lt;firstName&gt;M&lt;/firstName&gt;&lt;middleNames&gt;Marvin&lt;/middleNames&gt;&lt;lastName&gt;Seibert&lt;/lastName&gt;&lt;/author&gt;&lt;author&gt;&lt;firstName&gt;Robert&lt;/firstName&gt;&lt;middleNames&gt;L&lt;/middleNames&gt;&lt;lastName&gt;Shoeman&lt;/lastName&gt;&lt;/author&gt;&lt;author&gt;&lt;firstName&gt;Raymond&lt;/firstName&gt;&lt;middleNames&gt;G&lt;/middleNames&gt;&lt;lastName&gt;Sierra&lt;/lastName&gt;&lt;/author&gt;&lt;author&gt;&lt;firstName&gt;Heike&lt;/firstName&gt;&lt;lastName&gt;Soltau&lt;/lastName&gt;&lt;/author&gt;&lt;author&gt;&lt;firstName&gt;Stephan&lt;/firstName&gt;&lt;lastName&gt;Stern&lt;/lastName&gt;&lt;/author&gt;&lt;author&gt;&lt;firstName&gt;Lothar&lt;/firstName&gt;&lt;lastName&gt;Strüder&lt;/lastName&gt;&lt;/author&gt;&lt;author&gt;&lt;firstName&gt;Nicusor&lt;/firstName&gt;&lt;lastName&gt;Timneanu&lt;/lastName&gt;&lt;/author&gt;&lt;author&gt;&lt;firstName&gt;Joachim&lt;/firstName&gt;&lt;lastName&gt;Ullrich&lt;/lastName&gt;&lt;/author&gt;&lt;author&gt;&lt;firstName&gt;Xiaoyu&lt;/firstName&gt;&lt;lastName&gt;Wang&lt;/lastName&gt;&lt;/author&gt;&lt;author&gt;&lt;firstName&gt;Georg&lt;/firstName&gt;&lt;lastName&gt;Weidenspointner&lt;/lastName&gt;&lt;/author&gt;&lt;author&gt;&lt;firstName&gt;Uwe&lt;/firstName&gt;&lt;lastName&gt;Weierstall&lt;/lastName&gt;&lt;/author&gt;&lt;author&gt;&lt;firstName&gt;Garth&lt;/firstName&gt;&lt;middleNames&gt;J&lt;/middleNames&gt;&lt;lastName&gt;Williams&lt;/lastName&gt;&lt;/author&gt;&lt;author&gt;&lt;firstName&gt;Cornelia&lt;/firstName&gt;&lt;middleNames&gt;B&lt;/middleNames&gt;&lt;lastName&gt;Wunderer&lt;/lastName&gt;&lt;/author&gt;&lt;author&gt;&lt;firstName&gt;Petra&lt;/firstName&gt;&lt;lastName&gt;Fromme&lt;/lastName&gt;&lt;/author&gt;&lt;author&gt;&lt;firstName&gt;John&lt;/firstName&gt;&lt;middleNames&gt;C H&lt;/middleNames&gt;&lt;lastName&gt;Spence&lt;/lastName&gt;&lt;/author&gt;&lt;author&gt;&lt;firstName&gt;Thilo&lt;/firstName&gt;&lt;lastName&gt;Stehle&lt;/lastName&gt;&lt;/author&gt;&lt;author&gt;&lt;firstName&gt;Henry&lt;/firstName&gt;&lt;middleNames&gt;N&lt;/middleNames&gt;&lt;lastName&gt;Chapman&lt;/lastName&gt;&lt;/author&gt;&lt;author&gt;&lt;firstName&gt;Christian&lt;/firstName&gt;&lt;lastName&gt;Betzel&lt;/lastName&gt;&lt;/author&gt;&lt;author&gt;&lt;firstName&gt;Michael&lt;/firstName&gt;&lt;lastName&gt;Duszenko&lt;/lastName&gt;&lt;/author&gt;&lt;/authors&gt;&lt;/publication&gt;&lt;publication&gt;&lt;uuid&gt;2A651DDF-4FE2-4A9F-8000-02483A41725D&lt;/uuid&gt;&lt;volume&gt;369&lt;/volume&gt;&lt;doi&gt;10.1098/rstb.2013.0497&lt;/doi&gt;&lt;startpage&gt;20130497&lt;/startpage&gt;&lt;publication_date&gt;99201407171200000000222000&lt;/publication_date&gt;&lt;url&gt;http://eutils.ncbi.nlm.nih.gov/entrez/eutils/elink.fcgi?dbfrom=pubmed&amp;amp;id=24914164&amp;amp;retmode=ref&amp;amp;cmd=prlinks&lt;/url&gt;&lt;type&gt;400&lt;/type&gt;&lt;title&gt;In vivo crystallography at X-ray free-electron lasers: the next generation of structural biology?&lt;/title&gt;&lt;location&gt;&amp;lt;html&amp;gt;&amp;lt;head&amp;gt;&amp;lt;meta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Home&amp;lt;/a&amp;gt;&amp;lt;/div&amp;gt;&amp;lt;/body&amp;gt;&amp;lt;/html&amp;gt;&lt;/location&gt;&lt;institution&gt;Photon Factory, High Energy Accelerator Research Organization, 1-1 Oho, Tsukuba, Ibaraki 305-0801, Japan.&lt;/institution&gt;&lt;number&gt;1647&lt;/number&gt;&lt;subtype&gt;400&lt;/subtype&gt;&lt;bundle&gt;&lt;publication&gt;&lt;title&gt;Philosophical Transactions of the Royal Society B: Biological Sciences&lt;/title&gt;&lt;type&gt;-100&lt;/type&gt;&lt;subtype&gt;-100&lt;/subtype&gt;&lt;uuid&gt;830C3814-817A-41AB-9207-071200BD979B&lt;/uuid&gt;&lt;/publication&gt;&lt;/bundle&gt;&lt;authors&gt;&lt;author&gt;&lt;firstName&gt;François-Xavier&lt;/firstName&gt;&lt;lastName&gt;Gallat&lt;/lastName&gt;&lt;/author&gt;&lt;author&gt;&lt;firstName&gt;Naohiro&lt;/firstName&gt;&lt;lastName&gt;Matsugaki&lt;/lastName&gt;&lt;/author&gt;&lt;author&gt;&lt;firstName&gt;Nathan&lt;/firstName&gt;&lt;middleNames&gt;P&lt;/middleNames&gt;&lt;lastName&gt;Coussens&lt;/lastName&gt;&lt;/author&gt;&lt;author&gt;&lt;firstName&gt;Koichiro&lt;/firstName&gt;&lt;middleNames&gt;J&lt;/middleNames&gt;&lt;lastName&gt;Yagi&lt;/lastName&gt;&lt;/author&gt;&lt;author&gt;&lt;firstName&gt;Marion&lt;/firstName&gt;&lt;lastName&gt;Boudes&lt;/lastName&gt;&lt;/author&gt;&lt;author&gt;&lt;firstName&gt;Tetsuya&lt;/firstName&gt;&lt;lastName&gt;Higashi&lt;/lastName&gt;&lt;/author&gt;&lt;author&gt;&lt;firstName&gt;Daisuke&lt;/firstName&gt;&lt;lastName&gt;Tsuji&lt;/lastName&gt;&lt;/author&gt;&lt;author&gt;&lt;firstName&gt;Yutaka&lt;/firstName&gt;&lt;lastName&gt;Tatano&lt;/lastName&gt;&lt;/author&gt;&lt;author&gt;&lt;firstName&gt;Mamoru&lt;/firstName&gt;&lt;lastName&gt;Suzuki&lt;/lastName&gt;&lt;/author&gt;&lt;author&gt;&lt;firstName&gt;Eiichi&lt;/firstName&gt;&lt;lastName&gt;Mizohata&lt;/lastName&gt;&lt;/author&gt;&lt;author&gt;&lt;firstName&gt;Kensuke&lt;/firstName&gt;&lt;lastName&gt;Tono&lt;/lastName&gt;&lt;/author&gt;&lt;author&gt;&lt;firstName&gt;Yasumasa&lt;/firstName&gt;&lt;lastName&gt;Joti&lt;/lastName&gt;&lt;/author&gt;&lt;author&gt;&lt;firstName&gt;Takashi&lt;/firstName&gt;&lt;lastName&gt;Kameshima&lt;/lastName&gt;&lt;/author&gt;&lt;author&gt;&lt;firstName&gt;Jaehyun&lt;/firstName&gt;&lt;lastName&gt;Park&lt;/lastName&gt;&lt;/author&gt;&lt;author&gt;&lt;firstName&gt;Changyong&lt;/firstName&gt;&lt;lastName&gt;Song&lt;/lastName&gt;&lt;/author&gt;&lt;author&gt;&lt;firstName&gt;Takaki&lt;/firstName&gt;&lt;lastName&gt;Hatsui&lt;/lastName&gt;&lt;/author&gt;&lt;author&gt;&lt;firstName&gt;Makina&lt;/firstName&gt;&lt;lastName&gt;Yabashi&lt;/lastName&gt;&lt;/author&gt;&lt;author&gt;&lt;firstName&gt;Eriko&lt;/firstName&gt;&lt;lastName&gt;Nango&lt;/lastName&gt;&lt;/author&gt;&lt;author&gt;&lt;firstName&gt;Kohji&lt;/firstName&gt;&lt;lastName&gt;Itoh&lt;/lastName&gt;&lt;/author&gt;&lt;author&gt;&lt;firstName&gt;Fasséli&lt;/firstName&gt;&lt;lastName&gt;Coulibaly&lt;/lastName&gt;&lt;/author&gt;&lt;author&gt;&lt;firstName&gt;Stephen&lt;/firstName&gt;&lt;lastName&gt;Tobe&lt;/lastName&gt;&lt;/author&gt;&lt;author&gt;&lt;firstName&gt;S&lt;/firstName&gt;&lt;lastName&gt;Ramaswamy&lt;/lastName&gt;&lt;/author&gt;&lt;author&gt;&lt;firstName&gt;Barbara&lt;/firstName&gt;&lt;lastName&gt;Stay&lt;/lastName&gt;&lt;/author&gt;&lt;author&gt;&lt;firstName&gt;So&lt;/firstName&gt;&lt;lastName&gt;Iwata&lt;/lastName&gt;&lt;/author&gt;&lt;author&gt;&lt;firstName&gt;Leonard&lt;/firstName&gt;&lt;middleNames&gt;M G&lt;/middleNames&gt;&lt;lastName&gt;Chavas&lt;/lastName&gt;&lt;/author&gt;&lt;/authors&gt;&lt;/publication&gt;&lt;publication&gt;&lt;uuid&gt;AA6E0267-DA16-4908-B09F-E00FE6C933F0&lt;/uuid&gt;&lt;volume&gt;71&lt;/volume&gt;&lt;accepted_date&gt;99201506121200000000222000&lt;/accepted_date&gt;&lt;doi&gt;10.1107/S2053230X15011450&lt;/doi&gt;&lt;startpage&gt;929&lt;/startpage&gt;&lt;publication_date&gt;99201508001200000000220000&lt;/publication_date&gt;&lt;url&gt;http://eutils.ncbi.nlm.nih.gov/entrez/eutils/elink.fcgi?dbfrom=pubmed&amp;amp;id=26249677&amp;amp;retmode=ref&amp;amp;cmd=prlinks&lt;/url&gt;&lt;type&gt;400&lt;/type&gt;&lt;title&gt;In vivo protein crystallization in combination with highly brilliant radiation sources offers novel opportunities for the structural analysis of post-translationally modified eukaryotic proteins.&lt;/title&gt;&lt;location&gt;&amp;lt;html&amp;gt;&amp;lt;head&amp;gt;&amp;lt;meta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Home&amp;lt;/a&amp;gt;&amp;lt;/div&amp;gt;&amp;lt;/body&amp;gt;&amp;lt;/html&amp;gt;&lt;/location&gt;&lt;submission_date&gt;99201505051200000000222000&lt;/submission_date&gt;&lt;number&gt;Pt 8&lt;/number&gt;&lt;institution&gt;Interfaculty Institute of Biochemistry, University of Tübingen, Hoppe-Seyler-Strasse 4, 72076 Tübingen, Germany.&lt;/institution&gt;&lt;subtype&gt;400&lt;/subtype&gt;&lt;endpage&gt;937&lt;/endpage&gt;&lt;bundle&gt;&lt;publication&gt;&lt;title&gt;Acta crystallographica. Section F, Structural biology communications&lt;/title&gt;&lt;type&gt;-100&lt;/type&gt;&lt;subtype&gt;-100&lt;/subtype&gt;&lt;uuid&gt;59CFCB05-4855-4E0A-BD89-35DB82774DF6&lt;/uuid&gt;&lt;/publication&gt;&lt;/bundle&gt;&lt;authors&gt;&lt;author&gt;&lt;firstName&gt;Michael&lt;/firstName&gt;&lt;lastName&gt;Duszenko&lt;/lastName&gt;&lt;/author&gt;&lt;author&gt;&lt;firstName&gt;Lars&lt;/firstName&gt;&lt;lastName&gt;Redecke&lt;/lastName&gt;&lt;/author&gt;&lt;author&gt;&lt;firstName&gt;Celestin&lt;/firstName&gt;&lt;middleNames&gt;Nzanzu&lt;/middleNames&gt;&lt;lastName&gt;Mudogo&lt;/lastName&gt;&lt;/author&gt;&lt;author&gt;&lt;firstName&gt;Benjamin&lt;/firstName&gt;&lt;middleNames&gt;Philip&lt;/middleNames&gt;&lt;lastName&gt;Sommer&lt;/lastName&gt;&lt;/author&gt;&lt;author&gt;&lt;firstName&gt;Stefan&lt;/firstName&gt;&lt;lastName&gt;Mogk&lt;/lastName&gt;&lt;/author&gt;&lt;author&gt;&lt;firstName&gt;Dominik&lt;/firstName&gt;&lt;lastName&gt;Oberthuer&lt;/lastName&gt;&lt;/author&gt;&lt;author&gt;&lt;firstName&gt;Christian&lt;/firstName&gt;&lt;lastName&gt;Betzel&lt;/lastName&gt;&lt;/author&gt;&lt;/authors&gt;&lt;/publication&gt;&lt;/publications&gt;&lt;cites&gt;&lt;/cites&gt;&lt;/citation&gt;</w:instrText>
      </w:r>
      <w:r w:rsidR="00E576B4" w:rsidRPr="007C0457">
        <w:rPr>
          <w:rFonts w:cs="Arial"/>
          <w:color w:val="auto"/>
        </w:rPr>
        <w:fldChar w:fldCharType="separate"/>
      </w:r>
      <w:r w:rsidR="006916F6" w:rsidRPr="007C0457">
        <w:rPr>
          <w:color w:val="auto"/>
          <w:vertAlign w:val="superscript"/>
        </w:rPr>
        <w:t>14-16</w:t>
      </w:r>
      <w:r w:rsidR="00E576B4" w:rsidRPr="007C0457">
        <w:rPr>
          <w:rFonts w:cs="Arial"/>
          <w:color w:val="auto"/>
        </w:rPr>
        <w:fldChar w:fldCharType="end"/>
      </w:r>
      <w:r w:rsidRPr="007C0457">
        <w:rPr>
          <w:rFonts w:cs="Arial"/>
          <w:color w:val="auto"/>
        </w:rPr>
        <w:t xml:space="preserve"> offering an alternative to classical </w:t>
      </w:r>
      <w:r w:rsidRPr="007C0457">
        <w:rPr>
          <w:rFonts w:cs="Arial"/>
          <w:i/>
          <w:color w:val="auto"/>
        </w:rPr>
        <w:t>in vitro</w:t>
      </w:r>
      <w:r w:rsidRPr="007C0457">
        <w:rPr>
          <w:rFonts w:cs="Arial"/>
          <w:color w:val="auto"/>
        </w:rPr>
        <w:t xml:space="preserve"> crystallogenesis. </w:t>
      </w:r>
      <w:r w:rsidR="000B49A3" w:rsidRPr="007C0457">
        <w:rPr>
          <w:rFonts w:cs="Arial"/>
          <w:color w:val="auto"/>
        </w:rPr>
        <w:t xml:space="preserve">Unfortunately, </w:t>
      </w:r>
      <w:r w:rsidRPr="007C0457">
        <w:rPr>
          <w:rFonts w:cs="Arial"/>
          <w:color w:val="auto"/>
        </w:rPr>
        <w:t xml:space="preserve">even when </w:t>
      </w:r>
      <w:r w:rsidRPr="007C0457">
        <w:rPr>
          <w:rFonts w:cs="Arial"/>
          <w:i/>
          <w:color w:val="auto"/>
        </w:rPr>
        <w:t>in vivo</w:t>
      </w:r>
      <w:r w:rsidRPr="007C0457">
        <w:rPr>
          <w:rFonts w:cs="Arial"/>
          <w:color w:val="auto"/>
        </w:rPr>
        <w:t xml:space="preserve"> crystals can be produced, </w:t>
      </w:r>
      <w:r w:rsidR="000B49A3" w:rsidRPr="007C0457">
        <w:rPr>
          <w:rFonts w:cs="Arial"/>
          <w:color w:val="auto"/>
        </w:rPr>
        <w:t xml:space="preserve">several </w:t>
      </w:r>
      <w:r w:rsidRPr="007C0457">
        <w:rPr>
          <w:rFonts w:cs="Arial"/>
          <w:color w:val="auto"/>
        </w:rPr>
        <w:t xml:space="preserve">obstacles </w:t>
      </w:r>
      <w:r w:rsidR="000B49A3" w:rsidRPr="007C0457">
        <w:rPr>
          <w:rFonts w:cs="Arial"/>
          <w:color w:val="auto"/>
        </w:rPr>
        <w:t>remain</w:t>
      </w:r>
      <w:r w:rsidRPr="007C0457">
        <w:rPr>
          <w:rFonts w:cs="Arial"/>
          <w:color w:val="auto"/>
        </w:rPr>
        <w:t xml:space="preserve"> such as the </w:t>
      </w:r>
      <w:r w:rsidR="000B49A3" w:rsidRPr="007C0457">
        <w:rPr>
          <w:rFonts w:cs="Arial"/>
          <w:color w:val="auto"/>
        </w:rPr>
        <w:t xml:space="preserve">degradation or loss of ligands during the purification from cells, </w:t>
      </w:r>
      <w:r w:rsidRPr="007C0457">
        <w:rPr>
          <w:rFonts w:cs="Arial"/>
          <w:color w:val="auto"/>
        </w:rPr>
        <w:t xml:space="preserve">difficulty in the manipulation and visualization of the crystals at the synchrotron beamline and tedious </w:t>
      </w:r>
      <w:r w:rsidR="000B49A3" w:rsidRPr="007C0457">
        <w:rPr>
          <w:rFonts w:cs="Arial"/>
          <w:color w:val="auto"/>
        </w:rPr>
        <w:t xml:space="preserve">X-ray diffraction </w:t>
      </w:r>
      <w:r w:rsidRPr="007C0457">
        <w:rPr>
          <w:rFonts w:cs="Arial"/>
          <w:color w:val="auto"/>
        </w:rPr>
        <w:t>experiments</w:t>
      </w:r>
      <w:r w:rsidR="000B49A3" w:rsidRPr="007C0457">
        <w:rPr>
          <w:rFonts w:cs="Arial"/>
          <w:color w:val="auto"/>
        </w:rPr>
        <w:t xml:space="preserve">. </w:t>
      </w:r>
      <w:r w:rsidR="00B71C98" w:rsidRPr="007C0457">
        <w:rPr>
          <w:rFonts w:cs="Arial"/>
          <w:color w:val="auto"/>
        </w:rPr>
        <w:t>As a</w:t>
      </w:r>
      <w:r w:rsidR="000B49A3" w:rsidRPr="007C0457">
        <w:rPr>
          <w:rFonts w:cs="Arial"/>
          <w:color w:val="auto"/>
        </w:rPr>
        <w:t xml:space="preserve">n alternative </w:t>
      </w:r>
      <w:r w:rsidR="00B71C98" w:rsidRPr="007C0457">
        <w:rPr>
          <w:rFonts w:cs="Arial"/>
          <w:color w:val="auto"/>
        </w:rPr>
        <w:t xml:space="preserve">crystals have also been </w:t>
      </w:r>
      <w:r w:rsidR="004E62C5" w:rsidRPr="007C0457">
        <w:rPr>
          <w:rFonts w:cs="Arial"/>
          <w:color w:val="auto"/>
        </w:rPr>
        <w:t xml:space="preserve">analyzed </w:t>
      </w:r>
      <w:r w:rsidRPr="007C0457">
        <w:rPr>
          <w:rFonts w:cs="Arial"/>
          <w:color w:val="auto"/>
        </w:rPr>
        <w:t>direct</w:t>
      </w:r>
      <w:r w:rsidR="00B71C98" w:rsidRPr="007C0457">
        <w:rPr>
          <w:rFonts w:cs="Arial"/>
          <w:color w:val="auto"/>
        </w:rPr>
        <w:t>ly</w:t>
      </w:r>
      <w:r w:rsidR="000B49A3" w:rsidRPr="007C0457">
        <w:rPr>
          <w:rFonts w:cs="Arial"/>
          <w:color w:val="auto"/>
        </w:rPr>
        <w:t xml:space="preserve"> </w:t>
      </w:r>
      <w:r w:rsidRPr="007C0457">
        <w:rPr>
          <w:rFonts w:cs="Arial"/>
          <w:color w:val="auto"/>
        </w:rPr>
        <w:t xml:space="preserve">within the cell </w:t>
      </w:r>
      <w:r w:rsidR="00B71C98" w:rsidRPr="007C0457">
        <w:rPr>
          <w:rFonts w:cs="Arial"/>
          <w:color w:val="auto"/>
        </w:rPr>
        <w:t>without any purification step</w:t>
      </w:r>
      <w:r w:rsidR="00884AE1" w:rsidRPr="007C0457">
        <w:rPr>
          <w:rFonts w:cs="Arial"/>
          <w:color w:val="auto"/>
        </w:rPr>
        <w:fldChar w:fldCharType="begin"/>
      </w:r>
      <w:r w:rsidR="006916F6" w:rsidRPr="007C0457">
        <w:rPr>
          <w:rFonts w:cs="Arial"/>
          <w:color w:val="auto"/>
        </w:rPr>
        <w:instrText xml:space="preserve"> ADDIN PAPERS2_CITATIONS &lt;citation&gt;&lt;uuid&gt;0428DDE4-9EA7-482D-850C-C04C43E6CBA9&lt;/uuid&gt;&lt;priority&gt;10&lt;/priority&gt;&lt;publications&gt;&lt;publication&gt;&lt;uuid&gt;B6B14F8D-4D70-49F1-8699-63DEADC8BEC6&lt;/uuid&gt;&lt;volume&gt;70&lt;/volume&gt;&lt;accepted_date&gt;99201403011200000000222000&lt;/accepted_date&gt;&lt;doi&gt;10.1107/S1399004714004714&lt;/doi&gt;&lt;startpage&gt;1435&lt;/startpage&gt;&lt;publication_date&gt;99201405001200000000220000&lt;/publication_date&gt;&lt;url&gt;http://eutils.ncbi.nlm.nih.gov/entrez/eutils/elink.fcgi?dbfrom=pubmed&amp;amp;id=24816111&amp;amp;retmode=ref&amp;amp;cmd=prlinks&lt;/url&gt;&lt;type&gt;400&lt;/type&gt;&lt;title&gt;In cellulo structure determination of a novel cypovirus polyhedrin.&lt;/title&gt;&lt;location&gt;&amp;lt;html&amp;gt;&amp;lt;head&amp;gt;&amp;lt;meta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Home&amp;lt;/a&amp;gt;&amp;lt;/div&amp;gt;&amp;lt;/body&amp;gt;&amp;lt;/html&amp;gt;&lt;/location&gt;&lt;submission_date&gt;99201311241200000000222000&lt;/submission_date&gt;&lt;number&gt;Pt 5&lt;/number&gt;&lt;institution&gt;Diamond Light Source Ltd, Harwell Oxford, Didcot OX11 0DE, England.&lt;/institution&gt;&lt;subtype&gt;400&lt;/subtype&gt;&lt;endpage&gt;1441&lt;/endpage&gt;&lt;bundle&gt;&lt;publication&gt;&lt;publisher&gt;International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Danny&lt;/firstName&gt;&lt;lastName&gt;Axford&lt;/lastName&gt;&lt;/author&gt;&lt;author&gt;&lt;firstName&gt;Xiaoyun&lt;/firstName&gt;&lt;lastName&gt;Ji&lt;/lastName&gt;&lt;/author&gt;&lt;author&gt;&lt;firstName&gt;David&lt;/firstName&gt;&lt;middleNames&gt;I&lt;/middleNames&gt;&lt;lastName&gt;Stuart&lt;/lastName&gt;&lt;/author&gt;&lt;author&gt;&lt;firstName&gt;Geoff&lt;/firstName&gt;&lt;lastName&gt;Sutton&lt;/lastName&gt;&lt;/author&gt;&lt;/authors&gt;&lt;/publication&gt;&lt;publication&gt;&lt;uuid&gt;B224969D-D86C-41B6-B765-F6DE34C73438&lt;/uuid&gt;&lt;volume&gt;111&lt;/volume&gt;&lt;doi&gt;10.1073/pnas.1413456111&lt;/doi&gt;&lt;startpage&gt;12769&lt;/startpage&gt;&lt;publication_date&gt;99201409021200000000222000&lt;/publication_date&gt;&lt;url&gt;http://eutils.ncbi.nlm.nih.gov/entrez/eutils/elink.fcgi?dbfrom=pubmed&amp;amp;id=25136092&amp;amp;retmode=ref&amp;amp;cmd=prlinks&lt;/url&gt;&lt;type&gt;400&lt;/type&gt;&lt;title&gt;Protein crystal structure obtained at 2.9 Å resolution from injecting bacterial cells into an X-ray free-electron laser beam.&lt;/title&gt;&lt;location&gt;&amp;lt;html&amp;gt;&amp;lt;head&amp;gt;&amp;lt;meta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Home&amp;lt;/a&amp;gt;&amp;lt;/div&amp;gt;&amp;lt;/body&amp;gt;&amp;lt;/html&amp;gt;&lt;/location&gt;&lt;institution&gt;UCLA-DOE Institute for Genomics and Proteomics, Department of Biological Chemistry, and.&lt;/institution&gt;&lt;number&gt;35&lt;/number&gt;&lt;subtype&gt;400&lt;/subtype&gt;&lt;endpage&gt;12774&lt;/endpage&gt;&lt;bundle&gt;&lt;publication&gt;&lt;publisher&gt;National Academy of Sciences&lt;/publisher&gt;&lt;url&gt;http://scripts.iucr.org&lt;/url&gt;&lt;title&gt;Proceedings of the National Academy of Sciences of the United States of America&lt;/title&gt;&lt;type&gt;-100&lt;/type&gt;&lt;subtype&gt;-100&lt;/subtype&gt;&lt;uuid&gt;55CDBBA2-D121-47C8-A677-FE590D5A05B7&lt;/uuid&gt;&lt;/publication&gt;&lt;/bundle&gt;&lt;authors&gt;&lt;author&gt;&lt;firstName&gt;Michael&lt;/firstName&gt;&lt;middleNames&gt;R&lt;/middleNames&gt;&lt;lastName&gt;Sawaya&lt;/lastName&gt;&lt;/author&gt;&lt;author&gt;&lt;firstName&gt;Duilio&lt;/firstName&gt;&lt;lastName&gt;Cascio&lt;/lastName&gt;&lt;/author&gt;&lt;author&gt;&lt;firstName&gt;Mari&lt;/firstName&gt;&lt;lastName&gt;Gingery&lt;/lastName&gt;&lt;/author&gt;&lt;author&gt;&lt;firstName&gt;Jose&lt;/firstName&gt;&lt;lastName&gt;Rodriguez&lt;/lastName&gt;&lt;/author&gt;&lt;author&gt;&lt;firstName&gt;Lukasz&lt;/firstName&gt;&lt;lastName&gt;Goldschmidt&lt;/lastName&gt;&lt;/author&gt;&lt;author&gt;&lt;firstName&gt;Jacques-Philippe&lt;/firstName&gt;&lt;lastName&gt;Colletier&lt;/lastName&gt;&lt;/author&gt;&lt;author&gt;&lt;firstName&gt;Marc&lt;/firstName&gt;&lt;middleNames&gt;M&lt;/middleNames&gt;&lt;lastName&gt;Messerschmidt&lt;/lastName&gt;&lt;/author&gt;&lt;author&gt;&lt;firstName&gt;Sébastien&lt;/firstName&gt;&lt;lastName&gt;Boutet&lt;/lastName&gt;&lt;/author&gt;&lt;author&gt;&lt;firstName&gt;Jason&lt;/firstName&gt;&lt;middleNames&gt;E&lt;/middleNames&gt;&lt;lastName&gt;Koglin&lt;/lastName&gt;&lt;/author&gt;&lt;author&gt;&lt;firstName&gt;Garth&lt;/firstName&gt;&lt;middleNames&gt;J&lt;/middleNames&gt;&lt;lastName&gt;Williams&lt;/lastName&gt;&lt;/author&gt;&lt;author&gt;&lt;firstName&gt;Aaron&lt;/firstName&gt;&lt;middleNames&gt;S&lt;/middleNames&gt;&lt;lastName&gt;Brewster&lt;/lastName&gt;&lt;/author&gt;&lt;author&gt;&lt;firstName&gt;Karol&lt;/firstName&gt;&lt;lastName&gt;Nass&lt;/lastName&gt;&lt;/author&gt;&lt;author&gt;&lt;firstName&gt;Johan&lt;/firstName&gt;&lt;lastName&gt;Hattne&lt;/lastName&gt;&lt;/author&gt;&lt;author&gt;&lt;firstName&gt;Sabine&lt;/firstName&gt;&lt;lastName&gt;Botha&lt;/lastName&gt;&lt;/author&gt;&lt;author&gt;&lt;firstName&gt;R&lt;/firstName&gt;&lt;middleNames&gt;Bruce&lt;/middleNames&gt;&lt;lastName&gt;Doak&lt;/lastName&gt;&lt;/author&gt;&lt;author&gt;&lt;firstName&gt;Robert&lt;/firstName&gt;&lt;middleNames&gt;L&lt;/middleNames&gt;&lt;lastName&gt;Shoeman&lt;/lastName&gt;&lt;/author&gt;&lt;author&gt;&lt;firstName&gt;Daniel&lt;/firstName&gt;&lt;middleNames&gt;P&lt;/middleNames&gt;&lt;lastName&gt;Deponte&lt;/lastName&gt;&lt;/author&gt;&lt;author&gt;&lt;firstName&gt;Hyun-Woo&lt;/firstName&gt;&lt;lastName&gt;Park&lt;/lastName&gt;&lt;/author&gt;&lt;author&gt;&lt;firstName&gt;Brian&lt;/firstName&gt;&lt;middleNames&gt;A&lt;/middleNames&gt;&lt;lastName&gt;Federici&lt;/lastName&gt;&lt;/author&gt;&lt;author&gt;&lt;firstName&gt;Nicholas&lt;/firstName&gt;&lt;middleNames&gt;K&lt;/middleNames&gt;&lt;lastName&gt;Sauter&lt;/lastName&gt;&lt;/author&gt;&lt;author&gt;&lt;firstName&gt;Ilme&lt;/firstName&gt;&lt;lastName&gt;Schlichting&lt;/lastName&gt;&lt;/author&gt;&lt;author&gt;&lt;firstName&gt;David&lt;/firstName&gt;&lt;middleNames&gt;S&lt;/middleNames&gt;&lt;lastName&gt;Eisenberg&lt;/lastName&gt;&lt;/author&gt;&lt;/authors&gt;&lt;/publication&gt;&lt;publication&gt;&lt;uuid&gt;6170666D-0D86-4138-98FA-2C1F5D46E398&lt;/uuid&gt;&lt;volume&gt;58&lt;/volume&gt;&lt;doi&gt;10.1016/j.molcel.2015.02.007&lt;/doi&gt;&lt;startpage&gt;186&lt;/startpage&gt;&lt;publication_date&gt;99201504021200000000222000&lt;/publication_date&gt;&lt;url&gt;http://dx.doi.org/10.1016/j.molcel.2015.02.007&lt;/url&gt;&lt;type&gt;400&lt;/type&gt;&lt;title&gt;A Diffraction-Quality Protein Crystal Processed as an Autophagic Cargo&lt;/title&gt;&lt;publisher&gt;Elsevier Inc.&lt;/publisher&gt;&lt;number&gt;1&lt;/number&gt;&lt;subtype&gt;400&lt;/subtype&gt;&lt;endpage&gt;193&lt;/endpage&gt;&lt;bundle&gt;&lt;publication&gt;&lt;publisher&gt;Elsevier Inc.&lt;/publisher&gt;&lt;title&gt;Molecular Cell&lt;/title&gt;&lt;type&gt;-100&lt;/type&gt;&lt;subtype&gt;-100&lt;/subtype&gt;&lt;uuid&gt;F73F9503-DA48-45D7-AB30-CD512DEDC6C2&lt;/uuid&gt;&lt;/publication&gt;&lt;/bundle&gt;&lt;authors&gt;&lt;author&gt;&lt;firstName&gt;Hidekazu&lt;/firstName&gt;&lt;lastName&gt;Tsutsui&lt;/lastName&gt;&lt;/author&gt;&lt;author&gt;&lt;firstName&gt;Yuka&lt;/firstName&gt;&lt;lastName&gt;Jinno&lt;/lastName&gt;&lt;/author&gt;&lt;author&gt;&lt;firstName&gt;Keiko&lt;/firstName&gt;&lt;lastName&gt;Shoda&lt;/lastName&gt;&lt;/author&gt;&lt;author&gt;&lt;firstName&gt;Akiko&lt;/firstName&gt;&lt;lastName&gt;Tomita&lt;/lastName&gt;&lt;/author&gt;&lt;author&gt;&lt;firstName&gt;Makoto&lt;/firstName&gt;&lt;lastName&gt;Matsuda&lt;/lastName&gt;&lt;/author&gt;&lt;author&gt;&lt;firstName&gt;Eiki&lt;/firstName&gt;&lt;lastName&gt;Yamashita&lt;/lastName&gt;&lt;/author&gt;&lt;author&gt;&lt;firstName&gt;Hiroyuki&lt;/firstName&gt;&lt;lastName&gt;Katayama&lt;/lastName&gt;&lt;/author&gt;&lt;author&gt;&lt;firstName&gt;Atsushi&lt;/firstName&gt;&lt;lastName&gt;Nakagawa&lt;/lastName&gt;&lt;/author&gt;&lt;author&gt;&lt;firstName&gt;Atsushi&lt;/firstName&gt;&lt;lastName&gt;Miyawaki&lt;/lastName&gt;&lt;/author&gt;&lt;/authors&gt;&lt;/publication&gt;&lt;/publications&gt;&lt;cites&gt;&lt;/cites&gt;&lt;/citation&gt;</w:instrText>
      </w:r>
      <w:r w:rsidR="00884AE1" w:rsidRPr="007C0457">
        <w:rPr>
          <w:rFonts w:cs="Arial"/>
          <w:color w:val="auto"/>
        </w:rPr>
        <w:fldChar w:fldCharType="separate"/>
      </w:r>
      <w:r w:rsidR="006916F6" w:rsidRPr="007C0457">
        <w:rPr>
          <w:color w:val="auto"/>
          <w:vertAlign w:val="superscript"/>
        </w:rPr>
        <w:t>17-19</w:t>
      </w:r>
      <w:r w:rsidR="00884AE1" w:rsidRPr="007C0457">
        <w:rPr>
          <w:rFonts w:cs="Arial"/>
          <w:color w:val="auto"/>
        </w:rPr>
        <w:fldChar w:fldCharType="end"/>
      </w:r>
      <w:r w:rsidR="00884AE1" w:rsidRPr="007C0457">
        <w:rPr>
          <w:rFonts w:cs="Arial"/>
          <w:color w:val="auto"/>
        </w:rPr>
        <w:t>.</w:t>
      </w:r>
      <w:r w:rsidRPr="007C0457">
        <w:rPr>
          <w:rFonts w:cs="Arial"/>
          <w:color w:val="auto"/>
        </w:rPr>
        <w:t xml:space="preserve"> </w:t>
      </w:r>
      <w:r w:rsidR="00B71C98" w:rsidRPr="007C0457">
        <w:rPr>
          <w:rFonts w:cs="Arial"/>
          <w:color w:val="auto"/>
        </w:rPr>
        <w:t xml:space="preserve">A comparative analysis suggests that </w:t>
      </w:r>
      <w:r w:rsidR="00B71C98" w:rsidRPr="007C0457">
        <w:rPr>
          <w:rFonts w:cs="Arial"/>
          <w:color w:val="auto"/>
        </w:rPr>
        <w:lastRenderedPageBreak/>
        <w:t xml:space="preserve">such </w:t>
      </w:r>
      <w:r w:rsidR="000B49A3" w:rsidRPr="007C0457">
        <w:rPr>
          <w:rFonts w:cs="Arial"/>
          <w:i/>
          <w:color w:val="auto"/>
        </w:rPr>
        <w:t>in cellulo</w:t>
      </w:r>
      <w:r w:rsidR="000B49A3" w:rsidRPr="007C0457">
        <w:rPr>
          <w:rFonts w:cs="Arial"/>
          <w:color w:val="auto"/>
        </w:rPr>
        <w:t xml:space="preserve"> </w:t>
      </w:r>
      <w:r w:rsidR="00B71C98" w:rsidRPr="007C0457">
        <w:rPr>
          <w:rFonts w:cs="Arial"/>
          <w:color w:val="auto"/>
        </w:rPr>
        <w:t>approaches may be more efficient than the analysis of purified crystals and yield data of higher resolution</w:t>
      </w:r>
      <w:r w:rsidR="00884AE1" w:rsidRPr="007C0457">
        <w:rPr>
          <w:rFonts w:cs="Arial"/>
          <w:color w:val="auto"/>
        </w:rPr>
        <w:fldChar w:fldCharType="begin"/>
      </w:r>
      <w:r w:rsidR="006916F6" w:rsidRPr="007C0457">
        <w:rPr>
          <w:rFonts w:cs="Arial"/>
          <w:color w:val="auto"/>
        </w:rPr>
        <w:instrText xml:space="preserve"> ADDIN PAPERS2_CITATIONS &lt;citation&gt;&lt;uuid&gt;174B0EA4-CC37-4CA5-B0FA-3B7EC5CC07DE&lt;/uuid&gt;&lt;priority&gt;11&lt;/priority&gt;&lt;publications&gt;&lt;publication&gt;&lt;publication_date&gt;99201603301200000000222000&lt;/publication_date&gt;&lt;startpage&gt;1&lt;/startpage&gt;&lt;doi&gt;10.1107/S2059798316002369&lt;/doi&gt;&lt;title&gt;A pipeline for structure determination of in vivo-grown crystals using in cellulo diffraction&lt;/title&gt;&lt;uuid&gt;9AC33115-EAA3-499D-8DD0-028559E21B6A&lt;/uuid&gt;&lt;subtype&gt;400&lt;/subtype&gt;&lt;publisher&gt;International Union of Crystallography&lt;/publisher&gt;&lt;type&gt;400&lt;/type&gt;&lt;endpage&gt;10&lt;/endpage&gt;&lt;url&gt;http://journals.iucr.org/d/issues/2016/04/00/jm5017/jm5017.pdf&lt;/url&gt;&lt;bundle&gt;&lt;publication&gt;&lt;publisher&gt;International Union of Crystallography&lt;/publisher&gt;&lt;title&gt;Acta Cryst (2016). D72, 576-585  [doi:10.1107/S2059798316002369]&lt;/title&gt;&lt;type&gt;-100&lt;/type&gt;&lt;subtype&gt;-100&lt;/subtype&gt;&lt;uuid&gt;F525FFA8-03DE-41B7-8FD3-5AE2552D2E67&lt;/uuid&gt;&lt;/publication&gt;&lt;/bundle&gt;&lt;authors&gt;&lt;author&gt;&lt;firstName&gt;M&lt;/firstName&gt;&lt;lastName&gt;Boudes&lt;/lastName&gt;&lt;/author&gt;&lt;author&gt;&lt;firstName&gt;D&lt;/firstName&gt;&lt;lastName&gt;Garriga&lt;/lastName&gt;&lt;/author&gt;&lt;author&gt;&lt;firstName&gt;A&lt;/firstName&gt;&lt;lastName&gt;Fryga&lt;/lastName&gt;&lt;/author&gt;&lt;author&gt;&lt;firstName&gt;T&lt;/firstName&gt;&lt;lastName&gt;Caradoc-Davies&lt;/lastName&gt;&lt;/author&gt;&lt;author&gt;&lt;firstName&gt;F&lt;/firstName&gt;&lt;lastName&gt;Coulibaly&lt;/lastName&gt;&lt;/author&gt;&lt;/authors&gt;&lt;/publication&gt;&lt;/publications&gt;&lt;cites&gt;&lt;/cites&gt;&lt;/citation&gt;</w:instrText>
      </w:r>
      <w:r w:rsidR="00884AE1" w:rsidRPr="007C0457">
        <w:rPr>
          <w:rFonts w:cs="Arial"/>
          <w:color w:val="auto"/>
        </w:rPr>
        <w:fldChar w:fldCharType="separate"/>
      </w:r>
      <w:r w:rsidR="006916F6" w:rsidRPr="007C0457">
        <w:rPr>
          <w:color w:val="auto"/>
          <w:vertAlign w:val="superscript"/>
        </w:rPr>
        <w:t>20</w:t>
      </w:r>
      <w:r w:rsidR="00884AE1" w:rsidRPr="007C0457">
        <w:rPr>
          <w:rFonts w:cs="Arial"/>
          <w:color w:val="auto"/>
        </w:rPr>
        <w:fldChar w:fldCharType="end"/>
      </w:r>
      <w:r w:rsidR="000B49A3" w:rsidRPr="007C0457">
        <w:rPr>
          <w:rFonts w:cs="Arial"/>
          <w:color w:val="auto"/>
        </w:rPr>
        <w:t>.</w:t>
      </w:r>
    </w:p>
    <w:p w14:paraId="14B275E3" w14:textId="77777777" w:rsidR="002D411B" w:rsidRPr="007C0457" w:rsidRDefault="002D411B" w:rsidP="007C0457">
      <w:pPr>
        <w:pStyle w:val="NormalWeb"/>
        <w:spacing w:before="0" w:beforeAutospacing="0" w:after="0" w:afterAutospacing="0"/>
        <w:jc w:val="left"/>
        <w:rPr>
          <w:rFonts w:cs="Arial"/>
          <w:color w:val="auto"/>
        </w:rPr>
      </w:pPr>
    </w:p>
    <w:p w14:paraId="373CF9E0" w14:textId="1CFECB63" w:rsidR="00D638FB" w:rsidRPr="007C0457" w:rsidRDefault="000B49A3" w:rsidP="007C0457">
      <w:pPr>
        <w:pStyle w:val="NormalWeb"/>
        <w:spacing w:before="0" w:beforeAutospacing="0" w:after="0" w:afterAutospacing="0"/>
        <w:jc w:val="left"/>
        <w:rPr>
          <w:rFonts w:cs="Arial"/>
          <w:color w:val="auto"/>
        </w:rPr>
      </w:pPr>
      <w:r w:rsidRPr="007C0457">
        <w:rPr>
          <w:rFonts w:cs="Arial"/>
          <w:color w:val="auto"/>
        </w:rPr>
        <w:t xml:space="preserve">This protocol is intended to assist </w:t>
      </w:r>
      <w:r w:rsidR="00D613F2" w:rsidRPr="007C0457">
        <w:rPr>
          <w:rFonts w:cs="Arial"/>
          <w:color w:val="auto"/>
        </w:rPr>
        <w:t>researchers new to</w:t>
      </w:r>
      <w:r w:rsidRPr="007C0457">
        <w:rPr>
          <w:rFonts w:cs="Arial"/>
          <w:color w:val="auto"/>
        </w:rPr>
        <w:t xml:space="preserve"> protein microcrystal</w:t>
      </w:r>
      <w:r w:rsidR="00134913" w:rsidRPr="007C0457">
        <w:rPr>
          <w:rFonts w:cs="Arial"/>
          <w:color w:val="auto"/>
        </w:rPr>
        <w:t>lography</w:t>
      </w:r>
      <w:r w:rsidR="00B71C98" w:rsidRPr="007C0457">
        <w:rPr>
          <w:rFonts w:cs="Arial"/>
          <w:color w:val="auto"/>
        </w:rPr>
        <w:t xml:space="preserve">. It provides methodologies focusing on sample preparation and manipulation for X-ray diffraction experiments at a synchrotron beamline. </w:t>
      </w:r>
      <w:r w:rsidR="00134913" w:rsidRPr="007C0457">
        <w:rPr>
          <w:rFonts w:cs="Arial"/>
          <w:color w:val="auto"/>
        </w:rPr>
        <w:t xml:space="preserve">Two options are proposed using isolated crystals for classical microcrystallography or crystal-containing cells sorted by flow cytometry for </w:t>
      </w:r>
      <w:r w:rsidR="00134913" w:rsidRPr="007C0457">
        <w:rPr>
          <w:rFonts w:cs="Arial"/>
          <w:i/>
          <w:color w:val="auto"/>
        </w:rPr>
        <w:t>in cellulo</w:t>
      </w:r>
      <w:r w:rsidR="00134913" w:rsidRPr="007C0457">
        <w:rPr>
          <w:rFonts w:cs="Arial"/>
          <w:color w:val="auto"/>
        </w:rPr>
        <w:t xml:space="preserve"> analysis </w:t>
      </w:r>
      <w:r w:rsidRPr="007C0457">
        <w:rPr>
          <w:rFonts w:cs="Arial"/>
          <w:color w:val="auto"/>
        </w:rPr>
        <w:t>(Figure 1).</w:t>
      </w:r>
    </w:p>
    <w:p w14:paraId="31ED5931" w14:textId="77777777" w:rsidR="00536CED" w:rsidRPr="007C0457" w:rsidRDefault="00536CED" w:rsidP="007C0457">
      <w:pPr>
        <w:pStyle w:val="NormalWeb"/>
        <w:spacing w:before="0" w:beforeAutospacing="0" w:after="0" w:afterAutospacing="0"/>
        <w:jc w:val="left"/>
        <w:rPr>
          <w:rFonts w:cs="Arial"/>
          <w:color w:val="auto"/>
        </w:rPr>
      </w:pPr>
    </w:p>
    <w:p w14:paraId="2630E400" w14:textId="0A933C0D" w:rsidR="006305D7" w:rsidRPr="007C0457" w:rsidRDefault="00223DBC" w:rsidP="007C0457">
      <w:pPr>
        <w:pStyle w:val="NormalWeb"/>
        <w:spacing w:before="0" w:beforeAutospacing="0" w:after="0" w:afterAutospacing="0"/>
        <w:jc w:val="left"/>
        <w:rPr>
          <w:rFonts w:cs="Arial"/>
          <w:b/>
          <w:color w:val="auto"/>
        </w:rPr>
      </w:pPr>
      <w:r w:rsidRPr="007C0457">
        <w:rPr>
          <w:rFonts w:cs="Arial"/>
          <w:b/>
          <w:color w:val="auto"/>
        </w:rPr>
        <w:t>PROTOCOL:</w:t>
      </w:r>
    </w:p>
    <w:p w14:paraId="4D7362FD" w14:textId="77777777" w:rsidR="002D411B" w:rsidRPr="007C0457" w:rsidRDefault="002D411B" w:rsidP="007C0457">
      <w:pPr>
        <w:pStyle w:val="NormalWeb"/>
        <w:spacing w:before="0" w:beforeAutospacing="0" w:after="0" w:afterAutospacing="0"/>
        <w:jc w:val="left"/>
        <w:rPr>
          <w:rFonts w:cs="Arial"/>
          <w:b/>
          <w:color w:val="auto"/>
        </w:rPr>
      </w:pPr>
    </w:p>
    <w:p w14:paraId="5A3E1ED1" w14:textId="77777777" w:rsidR="002D411B" w:rsidRPr="007C0457" w:rsidRDefault="002D411B" w:rsidP="007C0457">
      <w:pPr>
        <w:pStyle w:val="NormalWeb"/>
        <w:spacing w:before="0" w:beforeAutospacing="0" w:after="0" w:afterAutospacing="0"/>
        <w:jc w:val="left"/>
        <w:rPr>
          <w:rFonts w:cs="Arial"/>
          <w:color w:val="auto"/>
        </w:rPr>
      </w:pPr>
      <w:r w:rsidRPr="007C0457">
        <w:rPr>
          <w:rFonts w:cs="Arial"/>
          <w:color w:val="auto"/>
        </w:rPr>
        <w:t xml:space="preserve">Note: </w:t>
      </w:r>
      <w:r w:rsidRPr="007C0457">
        <w:rPr>
          <w:rFonts w:cs="Arial"/>
          <w:i/>
          <w:color w:val="auto"/>
        </w:rPr>
        <w:t>In vivo</w:t>
      </w:r>
      <w:r w:rsidRPr="007C0457">
        <w:rPr>
          <w:rFonts w:cs="Arial"/>
          <w:color w:val="auto"/>
        </w:rPr>
        <w:t xml:space="preserve"> crystallization has been reported in many organisms including in bacteria, yeast, plants, insects and mammals [reviewed in </w:t>
      </w:r>
      <w:r w:rsidRPr="007C0457">
        <w:rPr>
          <w:rFonts w:cs="Arial"/>
          <w:color w:val="auto"/>
        </w:rPr>
        <w:fldChar w:fldCharType="begin"/>
      </w:r>
      <w:r w:rsidRPr="007C0457">
        <w:rPr>
          <w:rFonts w:cs="Arial"/>
          <w:color w:val="auto"/>
        </w:rPr>
        <w:instrText xml:space="preserve"> ADDIN PAPERS2_CITATIONS &lt;citation&gt;&lt;uuid&gt;2812AC5C-8C60-433B-8BA9-A063DE58D499&lt;/uuid&gt;&lt;priority&gt;12&lt;/priority&gt;&lt;publications&gt;&lt;publication&gt;&lt;volume&gt;11&lt;/volume&gt;&lt;number&gt;1&lt;/number&gt;&lt;startpage&gt;40&lt;/startpage&gt;&lt;title&gt;Protein crystallization in vivo&lt;/title&gt;&lt;uuid&gt;0A161B7B-B12D-42B4-868F-90D7112208D9&lt;/uuid&gt;&lt;subtype&gt;400&lt;/subtype&gt;&lt;endpage&gt;46&lt;/endpage&gt;&lt;type&gt;400&lt;/type&gt;&lt;publication_date&gt;99200600001200000000200000&lt;/publication_date&gt;&lt;bundle&gt;&lt;publication&gt;&lt;title&gt;Current Opinion in Colloid &amp;amp; Interface Science &lt;/title&gt;&lt;type&gt;-100&lt;/type&gt;&lt;subtype&gt;-100&lt;/subtype&gt;&lt;uuid&gt;391ACDED-6EAC-4FF2-BC9E-5EA0CCD74BBE&lt;/uuid&gt;&lt;/publication&gt;&lt;/bundle&gt;&lt;authors&gt;&lt;author&gt;&lt;firstName&gt;Jonathan&lt;/firstName&gt;&lt;middleNames&gt;P K&lt;/middleNames&gt;&lt;lastName&gt;Doye&lt;/lastName&gt;&lt;/author&gt;&lt;author&gt;&lt;firstName&gt;Wilson&lt;/firstName&gt;&lt;middleNames&gt;C K&lt;/middleNames&gt;&lt;lastName&gt;Poon&lt;/lastName&gt;&lt;/author&gt;&lt;/authors&gt;&lt;/publication&gt;&lt;/publications&gt;&lt;cites&gt;&lt;/cites&gt;&lt;/citation&gt;</w:instrText>
      </w:r>
      <w:r w:rsidRPr="007C0457">
        <w:rPr>
          <w:rFonts w:cs="Arial"/>
          <w:color w:val="auto"/>
        </w:rPr>
        <w:fldChar w:fldCharType="separate"/>
      </w:r>
      <w:r w:rsidRPr="007C0457">
        <w:rPr>
          <w:color w:val="auto"/>
          <w:vertAlign w:val="superscript"/>
        </w:rPr>
        <w:t>21</w:t>
      </w:r>
      <w:r w:rsidRPr="007C0457">
        <w:rPr>
          <w:rFonts w:cs="Arial"/>
          <w:color w:val="auto"/>
        </w:rPr>
        <w:fldChar w:fldCharType="end"/>
      </w:r>
      <w:r w:rsidRPr="007C0457">
        <w:rPr>
          <w:rFonts w:cs="Arial"/>
          <w:color w:val="auto"/>
        </w:rPr>
        <w:t xml:space="preserve">]. Crystallization of recombinant proteins has also been achieved in the laboratory using transient transfection of mammalian cells and baculovirus infection of insect cells. The following protocol has been developed using the </w:t>
      </w:r>
      <w:r w:rsidRPr="007C0457">
        <w:rPr>
          <w:rFonts w:cs="Arial"/>
          <w:i/>
          <w:color w:val="auto"/>
        </w:rPr>
        <w:t>Bombyx mori</w:t>
      </w:r>
      <w:r w:rsidRPr="007C0457">
        <w:rPr>
          <w:rFonts w:cs="Arial"/>
          <w:color w:val="auto"/>
        </w:rPr>
        <w:t xml:space="preserve"> cypovirus 1 (BmCPV1) polyhedrin gene cloned in a recombinant baculovirus under the baculovirus polyhedrin promoter, generated as per instructions in reference </w:t>
      </w:r>
      <w:r w:rsidRPr="007C0457">
        <w:rPr>
          <w:rFonts w:cs="Arial"/>
          <w:color w:val="auto"/>
        </w:rPr>
        <w:fldChar w:fldCharType="begin"/>
      </w:r>
      <w:r w:rsidRPr="007C0457">
        <w:rPr>
          <w:rFonts w:cs="Arial"/>
          <w:color w:val="auto"/>
        </w:rPr>
        <w:instrText xml:space="preserve"> ADDIN PAPERS2_CITATIONS &lt;citation&gt;&lt;uuid&gt;78159882-55F7-4E1C-A6F3-D644FD6BD583&lt;/uuid&gt;&lt;priority&gt;13&lt;/priority&gt;&lt;publications&gt;&lt;publication&gt;&lt;location&gt;&amp;lt;html&amp;gt;&amp;lt;head&amp;gt;&amp;lt;meta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Home&amp;lt;/a&amp;gt;&amp;lt;/div&amp;gt;&amp;lt;/body&amp;gt;&amp;lt;/html&amp;gt;&lt;/location&gt;&lt;volume&gt;74 ( Pt 1)&lt;/volume&gt;&lt;publication_date&gt;99199301001200000000220000&lt;/publication_date&gt;&lt;institution&gt;Department of Applied Biology, Faculty of Textile Science, Kyoto Institute of Technology, Japan.&lt;/institution&gt;&lt;startpage&gt;99&lt;/startpage&gt;&lt;title&gt;Expression of Bombyx mori cytoplasmic polyhedrosis virus polyhedrin in insect cells by using a baculovirus expression vector, and its assembly into polyhedra.&lt;/title&gt;&lt;uuid&gt;F03A00C4-828D-46D1-8BA5-D3374733AA48&lt;/uuid&gt;&lt;subtype&gt;400&lt;/subtype&gt;&lt;endpage&gt;102&lt;/endpage&gt;&lt;type&gt;400&lt;/type&gt;&lt;url&gt;http://eutils.ncbi.nlm.nih.gov/entrez/eutils/elink.fcgi?dbfrom=pubmed&amp;amp;id=8423453&amp;amp;retmode=ref&amp;amp;cmd=prlinks&lt;/url&gt;&lt;bundle&gt;&lt;publication&gt;&lt;title&gt;The Journal of general virology&lt;/title&gt;&lt;type&gt;-100&lt;/type&gt;&lt;subtype&gt;-100&lt;/subtype&gt;&lt;uuid&gt;66086C93-51E6-4631-BCC0-8ABB939DA348&lt;/uuid&gt;&lt;/publication&gt;&lt;/bundle&gt;&lt;authors&gt;&lt;author&gt;&lt;firstName&gt;H&lt;/firstName&gt;&lt;lastName&gt;Mori&lt;/lastName&gt;&lt;/author&gt;&lt;author&gt;&lt;firstName&gt;R&lt;/firstName&gt;&lt;lastName&gt;Ito&lt;/lastName&gt;&lt;/author&gt;&lt;author&gt;&lt;firstName&gt;H&lt;/firstName&gt;&lt;lastName&gt;Nakazawa&lt;/lastName&gt;&lt;/author&gt;&lt;author&gt;&lt;firstName&gt;M&lt;/firstName&gt;&lt;lastName&gt;Sumida&lt;/lastName&gt;&lt;/author&gt;&lt;author&gt;&lt;firstName&gt;F&lt;/firstName&gt;&lt;lastName&gt;Matsubara&lt;/lastName&gt;&lt;/author&gt;&lt;author&gt;&lt;firstName&gt;Y&lt;/firstName&gt;&lt;lastName&gt;Minobe&lt;/lastName&gt;&lt;/author&gt;&lt;/authors&gt;&lt;/publication&gt;&lt;/publications&gt;&lt;cites&gt;&lt;/cites&gt;&lt;/citation&gt;</w:instrText>
      </w:r>
      <w:r w:rsidRPr="007C0457">
        <w:rPr>
          <w:rFonts w:cs="Arial"/>
          <w:color w:val="auto"/>
        </w:rPr>
        <w:fldChar w:fldCharType="separate"/>
      </w:r>
      <w:r w:rsidRPr="007C0457">
        <w:rPr>
          <w:color w:val="auto"/>
          <w:vertAlign w:val="superscript"/>
        </w:rPr>
        <w:t>22</w:t>
      </w:r>
      <w:r w:rsidRPr="007C0457">
        <w:rPr>
          <w:rFonts w:cs="Arial"/>
          <w:color w:val="auto"/>
        </w:rPr>
        <w:fldChar w:fldCharType="end"/>
      </w:r>
      <w:r w:rsidRPr="007C0457">
        <w:rPr>
          <w:rFonts w:cs="Arial"/>
          <w:color w:val="auto"/>
        </w:rPr>
        <w:t xml:space="preserve">. Thus, although this protocol may be adapted to other cell types (e.g. mammalian cells), we describe here the procedures for insect cells. The protocol assumes that over-expression of the protein of interest has already been achieved. Methods for the production of a recombinant baculovirus and its use for expression of the protein of interest are available in references </w:t>
      </w:r>
      <w:r w:rsidRPr="007C0457">
        <w:rPr>
          <w:rFonts w:cs="Arial"/>
          <w:color w:val="auto"/>
        </w:rPr>
        <w:fldChar w:fldCharType="begin"/>
      </w:r>
      <w:r w:rsidRPr="007C0457">
        <w:rPr>
          <w:rFonts w:cs="Arial"/>
          <w:color w:val="auto"/>
        </w:rPr>
        <w:instrText xml:space="preserve"> ADDIN PAPERS2_CITATIONS &lt;citation&gt;&lt;uuid&gt;A2CB3E7E-6A0B-4B8D-9061-7823142C5827&lt;/uuid&gt;&lt;priority&gt;14&lt;/priority&gt;&lt;publications&gt;&lt;publication&gt;&lt;publication_date&gt;99201600001200000000200000&lt;/publication_date&gt;&lt;number&gt;112&lt;/number&gt;&lt;doi&gt;10.3791/54041&lt;/doi&gt;&lt;title&gt;Expression and Purification of Virus-like Particles for Vaccination&lt;/title&gt;&lt;uuid&gt;5DB0EF0A-2F9E-4CA8-A4C7-02FCCA6D662E&lt;/uuid&gt;&lt;subtype&gt;400&lt;/subtype&gt;&lt;type&gt;400&lt;/type&gt;&lt;citekey&gt;Arevalo:2016ef&lt;/citekey&gt;&lt;url&gt;http://www.jove.com/video/54041/expression-and-purification-of-virus-like-particles-for-vaccination&lt;/url&gt;&lt;bundle&gt;&lt;publication&gt;&lt;title&gt;Journal of Visualized Experiments&lt;/title&gt;&lt;type&gt;-100&lt;/type&gt;&lt;subtype&gt;-100&lt;/subtype&gt;&lt;uuid&gt;CE001E00-CF04-4924-8E31-7A7B5AFE3915&lt;/uuid&gt;&lt;/publication&gt;&lt;/bundle&gt;&lt;authors&gt;&lt;author&gt;&lt;firstName&gt;Maria&lt;/firstName&gt;&lt;middleNames&gt;T&lt;/middleNames&gt;&lt;lastName&gt;Arevalo&lt;/lastName&gt;&lt;/author&gt;&lt;author&gt;&lt;firstName&gt;Terianne&lt;/firstName&gt;&lt;middleNames&gt;M&lt;/middleNames&gt;&lt;lastName&gt;Wong&lt;/lastName&gt;&lt;/author&gt;&lt;author&gt;&lt;firstName&gt;Ted&lt;/firstName&gt;&lt;middleNames&gt;M&lt;/middleNames&gt;&lt;lastName&gt;Ross&lt;/lastName&gt;&lt;/author&gt;&lt;/authors&gt;&lt;/publication&gt;&lt;publication&gt;&lt;publication_date&gt;99201400001200000000200000&lt;/publication_date&gt;&lt;number&gt;85&lt;/number&gt;&lt;doi&gt;10.3791/51206&lt;/doi&gt;&lt;title&gt;Efficient Production and Purification of Recombinant Murine Kindlin-3 from Insect Cells for Biophysical Studies&lt;/title&gt;&lt;uuid&gt;444244C5-FED4-4A0C-908C-C13581AC32EA&lt;/uuid&gt;&lt;subtype&gt;400&lt;/subtype&gt;&lt;type&gt;400&lt;/type&gt;&lt;citekey&gt;Yates:2014fe&lt;/citekey&gt;&lt;url&gt;http://www.jove.com/video/51206/efficient-production-purification-recombinant-murine-kindlin-3-from&lt;/url&gt;&lt;bundle&gt;&lt;publication&gt;&lt;title&gt;Journal of Visualized Experiments&lt;/title&gt;&lt;type&gt;-100&lt;/type&gt;&lt;subtype&gt;-100&lt;/subtype&gt;&lt;uuid&gt;CE001E00-CF04-4924-8E31-7A7B5AFE3915&lt;/uuid&gt;&lt;/publication&gt;&lt;/bundle&gt;&lt;authors&gt;&lt;author&gt;&lt;firstName&gt;Luke&lt;/firstName&gt;&lt;middleNames&gt;A&lt;/middleNames&gt;&lt;lastName&gt;Yates&lt;/lastName&gt;&lt;/author&gt;&lt;author&gt;&lt;firstName&gt;Robert&lt;/firstName&gt;&lt;middleNames&gt;J C&lt;/middleNames&gt;&lt;lastName&gt;Gilbert&lt;/lastName&gt;&lt;/author&gt;&lt;/authors&gt;&lt;/publication&gt;&lt;publication&gt;&lt;publication_date&gt;99201300001200000000200000&lt;/publication_date&gt;&lt;number&gt;77&lt;/number&gt;&lt;doi&gt;10.3791/50159&lt;/doi&gt;&lt;title&gt;The MultiBac Protein Complex Production Platform at the EMBL&lt;/title&gt;&lt;uuid&gt;1EA01A37-F27F-4C70-8D9E-FB801FAA77B9&lt;/uuid&gt;&lt;subtype&gt;400&lt;/subtype&gt;&lt;type&gt;400&lt;/type&gt;&lt;citekey&gt;Berger:2013fu&lt;/citekey&gt;&lt;url&gt;http://www.jove.com/video/50159/the-multibac-protein-complex-production-platform-at-the-embl&lt;/url&gt;&lt;bundle&gt;&lt;publication&gt;&lt;title&gt;Journal of Visualized Experiments&lt;/title&gt;&lt;type&gt;-100&lt;/type&gt;&lt;subtype&gt;-100&lt;/subtype&gt;&lt;uuid&gt;CE001E00-CF04-4924-8E31-7A7B5AFE3915&lt;/uuid&gt;&lt;/publication&gt;&lt;/bundle&gt;&lt;authors&gt;&lt;author&gt;&lt;firstName&gt;Imre&lt;/firstName&gt;&lt;lastName&gt;Berger&lt;/lastName&gt;&lt;/author&gt;&lt;author&gt;&lt;firstName&gt;Frederic&lt;/firstName&gt;&lt;lastName&gt;Garzoni&lt;/lastName&gt;&lt;/author&gt;&lt;author&gt;&lt;firstName&gt;Maxime&lt;/firstName&gt;&lt;lastName&gt;Chaillet&lt;/lastName&gt;&lt;/author&gt;&lt;author&gt;&lt;firstName&gt;Matthias&lt;/firstName&gt;&lt;lastName&gt;Haffke&lt;/lastName&gt;&lt;/author&gt;&lt;author&gt;&lt;firstName&gt;Kapil&lt;/firstName&gt;&lt;lastName&gt;Gupta&lt;/lastName&gt;&lt;/author&gt;&lt;author&gt;&lt;firstName&gt;Alice&lt;/firstName&gt;&lt;lastName&gt;Aubert&lt;/lastName&gt;&lt;/author&gt;&lt;/authors&gt;&lt;/publication&gt;&lt;publication&gt;&lt;publication_date&gt;99201300001200000000200000&lt;/publication_date&gt;&lt;number&gt;81&lt;/number&gt;&lt;doi&gt;10.3791/51112&lt;/doi&gt;&lt;title&gt;Expression of Functional Recombinant Hemagglutinin and Neuraminidase Proteins from the Novel H7N9 Influenza Virus Using the Baculovirus Expression System&lt;/title&gt;&lt;uuid&gt;B20CC41C-3807-4AD3-8714-5BC93042B605&lt;/uuid&gt;&lt;subtype&gt;400&lt;/subtype&gt;&lt;type&gt;400&lt;/type&gt;&lt;citekey&gt;Margine:2013hr&lt;/citekey&gt;&lt;url&gt;http://www.jove.com/video/51112/expression-functional-recombinant-hemagglutinin-neuraminidase&lt;/url&gt;&lt;bundle&gt;&lt;publication&gt;&lt;title&gt;Journal of Visualized Experiments&lt;/title&gt;&lt;type&gt;-100&lt;/type&gt;&lt;subtype&gt;-100&lt;/subtype&gt;&lt;uuid&gt;CE001E00-CF04-4924-8E31-7A7B5AFE3915&lt;/uuid&gt;&lt;/publication&gt;&lt;/bundle&gt;&lt;authors&gt;&lt;author&gt;&lt;firstName&gt;Irina&lt;/firstName&gt;&lt;lastName&gt;Margine&lt;/lastName&gt;&lt;/author&gt;&lt;author&gt;&lt;firstName&gt;Peter&lt;/firstName&gt;&lt;lastName&gt;Palese&lt;/lastName&gt;&lt;/author&gt;&lt;author&gt;&lt;firstName&gt;Florian&lt;/firstName&gt;&lt;lastName&gt;Krammer&lt;/lastName&gt;&lt;/author&gt;&lt;/authors&gt;&lt;/publication&gt;&lt;publication&gt;&lt;publication_date&gt;99200700001200000000200000&lt;/publication_date&gt;&lt;number&gt;10&lt;/number&gt;&lt;doi&gt;10.3791/556&lt;/doi&gt;&lt;title&gt;A Method For Production of Recombinant mCD1d Protein in Insect Cells.&lt;/title&gt;&lt;uuid&gt;E36657C2-817C-454A-B56D-7B15CD8A824B&lt;/uuid&gt;&lt;subtype&gt;400&lt;/subtype&gt;&lt;type&gt;400&lt;/type&gt;&lt;citekey&gt;Khurana:2007bu&lt;/citekey&gt;&lt;url&gt;http://www.jove.com/index/Details.stp?ID=556&lt;/url&gt;&lt;bundle&gt;&lt;publication&gt;&lt;title&gt;Journal of Visualized Experiments&lt;/title&gt;&lt;type&gt;-100&lt;/type&gt;&lt;subtype&gt;-100&lt;/subtype&gt;&lt;uuid&gt;CE001E00-CF04-4924-8E31-7A7B5AFE3915&lt;/uuid&gt;&lt;/publication&gt;&lt;/bundle&gt;&lt;authors&gt;&lt;author&gt;&lt;firstName&gt;Archana&lt;/firstName&gt;&lt;lastName&gt;Khurana&lt;/lastName&gt;&lt;/author&gt;&lt;author&gt;&lt;firstName&gt;Mitchell&lt;/firstName&gt;&lt;lastName&gt;Kronenberg&lt;/lastName&gt;&lt;/author&gt;&lt;/authors&gt;&lt;/publication&gt;&lt;/publications&gt;&lt;cites&gt;&lt;/cites&gt;&lt;/citation&gt;</w:instrText>
      </w:r>
      <w:r w:rsidRPr="007C0457">
        <w:rPr>
          <w:rFonts w:cs="Arial"/>
          <w:color w:val="auto"/>
        </w:rPr>
        <w:fldChar w:fldCharType="separate"/>
      </w:r>
      <w:r w:rsidRPr="007C0457">
        <w:rPr>
          <w:color w:val="auto"/>
          <w:vertAlign w:val="superscript"/>
        </w:rPr>
        <w:t>23-27</w:t>
      </w:r>
      <w:r w:rsidRPr="007C0457">
        <w:rPr>
          <w:rFonts w:cs="Arial"/>
          <w:color w:val="auto"/>
        </w:rPr>
        <w:fldChar w:fldCharType="end"/>
      </w:r>
      <w:r w:rsidRPr="007C0457">
        <w:rPr>
          <w:rFonts w:cs="Arial"/>
          <w:color w:val="auto"/>
        </w:rPr>
        <w:t xml:space="preserve">. </w:t>
      </w:r>
    </w:p>
    <w:p w14:paraId="448D5BBA" w14:textId="77777777" w:rsidR="00536CED" w:rsidRPr="007C0457" w:rsidRDefault="00536CED" w:rsidP="007C0457">
      <w:pPr>
        <w:pStyle w:val="NormalWeb"/>
        <w:spacing w:before="0" w:beforeAutospacing="0" w:after="0" w:afterAutospacing="0"/>
        <w:jc w:val="left"/>
        <w:rPr>
          <w:rFonts w:cs="Arial"/>
          <w:b/>
          <w:color w:val="auto"/>
        </w:rPr>
      </w:pPr>
    </w:p>
    <w:p w14:paraId="572E59C9" w14:textId="60D977C7" w:rsidR="002D411B" w:rsidRPr="007C0457" w:rsidRDefault="00BD1B5F" w:rsidP="00362983">
      <w:pPr>
        <w:pStyle w:val="NormalWeb"/>
        <w:numPr>
          <w:ilvl w:val="0"/>
          <w:numId w:val="1"/>
        </w:numPr>
        <w:spacing w:before="0" w:beforeAutospacing="0" w:after="0" w:afterAutospacing="0"/>
        <w:ind w:left="0" w:firstLine="0"/>
        <w:jc w:val="left"/>
        <w:rPr>
          <w:rFonts w:cs="Arial"/>
          <w:b/>
          <w:bCs/>
          <w:color w:val="auto"/>
        </w:rPr>
      </w:pPr>
      <w:r w:rsidRPr="007C0457">
        <w:rPr>
          <w:rFonts w:cs="Arial"/>
          <w:b/>
          <w:bCs/>
          <w:color w:val="auto"/>
          <w:highlight w:val="yellow"/>
        </w:rPr>
        <w:t xml:space="preserve">Identification </w:t>
      </w:r>
      <w:r w:rsidR="00536CED" w:rsidRPr="007C0457">
        <w:rPr>
          <w:rFonts w:cs="Arial"/>
          <w:b/>
          <w:bCs/>
          <w:color w:val="auto"/>
          <w:highlight w:val="yellow"/>
        </w:rPr>
        <w:t>of crystal-containing cells</w:t>
      </w:r>
    </w:p>
    <w:p w14:paraId="2036132B" w14:textId="589BAB92" w:rsidR="008701C3" w:rsidRPr="007C0457" w:rsidRDefault="008701C3" w:rsidP="00362983">
      <w:pPr>
        <w:pStyle w:val="ListParagraph"/>
        <w:numPr>
          <w:ilvl w:val="1"/>
          <w:numId w:val="1"/>
        </w:numPr>
        <w:ind w:left="0" w:firstLine="0"/>
        <w:rPr>
          <w:rFonts w:eastAsia="MS Mincho" w:cs="Times New Roman"/>
          <w:lang w:val="en-AU"/>
        </w:rPr>
      </w:pPr>
      <w:r w:rsidRPr="007C0457">
        <w:rPr>
          <w:rFonts w:eastAsia="MS Mincho" w:cs="Times New Roman"/>
          <w:lang w:val="en-AU"/>
        </w:rPr>
        <w:t xml:space="preserve">If cells are grown in monolayer, </w:t>
      </w:r>
      <w:r w:rsidR="00B167D4" w:rsidRPr="007C0457">
        <w:rPr>
          <w:rFonts w:eastAsia="MS Mincho" w:cs="Times New Roman"/>
          <w:lang w:val="en-AU"/>
        </w:rPr>
        <w:t>directly inspect them in the flask</w:t>
      </w:r>
      <w:r w:rsidRPr="007C0457">
        <w:rPr>
          <w:rFonts w:eastAsia="MS Mincho" w:cs="Times New Roman"/>
          <w:lang w:val="en-AU"/>
        </w:rPr>
        <w:t>.</w:t>
      </w:r>
      <w:r w:rsidR="004773B4" w:rsidRPr="007C0457">
        <w:rPr>
          <w:rFonts w:eastAsia="MS Mincho" w:cs="Times New Roman"/>
          <w:lang w:val="en-AU"/>
        </w:rPr>
        <w:t xml:space="preserve"> </w:t>
      </w:r>
      <w:r w:rsidRPr="007C0457">
        <w:rPr>
          <w:rFonts w:eastAsia="MS Mincho" w:cs="Times New Roman"/>
          <w:lang w:val="en-AU"/>
        </w:rPr>
        <w:t>If cells are grown in liquid culture, use the following protocol</w:t>
      </w:r>
      <w:r w:rsidR="002D411B" w:rsidRPr="007C0457">
        <w:rPr>
          <w:rFonts w:eastAsia="MS Mincho" w:cs="Times New Roman"/>
          <w:lang w:val="en-AU"/>
        </w:rPr>
        <w:t>.</w:t>
      </w:r>
    </w:p>
    <w:p w14:paraId="558A2100" w14:textId="77777777" w:rsidR="008701C3" w:rsidRPr="007C0457" w:rsidRDefault="008701C3" w:rsidP="007C0457">
      <w:pPr>
        <w:widowControl/>
        <w:autoSpaceDE/>
        <w:autoSpaceDN/>
        <w:adjustRightInd/>
        <w:jc w:val="left"/>
        <w:rPr>
          <w:rFonts w:eastAsia="MS Mincho" w:cs="Times New Roman"/>
          <w:color w:val="auto"/>
          <w:lang w:val="en-AU"/>
        </w:rPr>
      </w:pPr>
    </w:p>
    <w:p w14:paraId="2F20E8AC" w14:textId="5243C29E" w:rsidR="008701C3" w:rsidRPr="007C0457" w:rsidRDefault="008701C3" w:rsidP="00362983">
      <w:pPr>
        <w:pStyle w:val="ListParagraph"/>
        <w:widowControl/>
        <w:numPr>
          <w:ilvl w:val="2"/>
          <w:numId w:val="1"/>
        </w:numPr>
        <w:autoSpaceDE/>
        <w:autoSpaceDN/>
        <w:adjustRightInd/>
        <w:ind w:left="0" w:firstLine="0"/>
        <w:jc w:val="left"/>
        <w:rPr>
          <w:rFonts w:eastAsia="MS Mincho" w:cs="Times New Roman"/>
          <w:color w:val="auto"/>
          <w:highlight w:val="yellow"/>
          <w:lang w:val="en-AU"/>
        </w:rPr>
      </w:pPr>
      <w:r w:rsidRPr="007C0457">
        <w:rPr>
          <w:rFonts w:eastAsia="MS Mincho" w:cs="Times New Roman"/>
          <w:color w:val="auto"/>
          <w:highlight w:val="yellow"/>
          <w:lang w:val="en-AU"/>
        </w:rPr>
        <w:t>Using a sterile serological pipette, transfer 100</w:t>
      </w:r>
      <w:r w:rsidRPr="007C0457">
        <w:rPr>
          <w:rFonts w:cs="Arial"/>
          <w:color w:val="auto"/>
          <w:highlight w:val="yellow"/>
        </w:rPr>
        <w:t xml:space="preserve"> </w:t>
      </w:r>
      <w:r w:rsidR="002D411B" w:rsidRPr="007C0457">
        <w:rPr>
          <w:rFonts w:cs="Arial"/>
          <w:color w:val="auto"/>
          <w:highlight w:val="yellow"/>
        </w:rPr>
        <w:t>μL</w:t>
      </w:r>
      <w:r w:rsidRPr="007C0457">
        <w:rPr>
          <w:rFonts w:cs="Arial"/>
          <w:color w:val="auto"/>
          <w:highlight w:val="yellow"/>
        </w:rPr>
        <w:t xml:space="preserve"> of cells into a microcentrifuge tube. </w:t>
      </w:r>
      <w:r w:rsidR="002D411B" w:rsidRPr="007C0457">
        <w:rPr>
          <w:rFonts w:eastAsia="MS Mincho" w:cs="Times New Roman"/>
          <w:color w:val="auto"/>
          <w:highlight w:val="yellow"/>
          <w:lang w:val="en-AU"/>
        </w:rPr>
        <w:t>Take care</w:t>
      </w:r>
      <w:r w:rsidRPr="007C0457">
        <w:rPr>
          <w:rFonts w:eastAsia="MS Mincho" w:cs="Times New Roman"/>
          <w:color w:val="auto"/>
          <w:highlight w:val="yellow"/>
          <w:lang w:val="en-AU"/>
        </w:rPr>
        <w:t xml:space="preserve"> to ensure that the sterility of the main culture is maintained;</w:t>
      </w:r>
      <w:r w:rsidR="00C63D71" w:rsidRPr="007C0457">
        <w:rPr>
          <w:rFonts w:eastAsia="MS Mincho" w:cs="Times New Roman"/>
          <w:color w:val="auto"/>
          <w:highlight w:val="yellow"/>
          <w:lang w:val="en-AU"/>
        </w:rPr>
        <w:t xml:space="preserve"> </w:t>
      </w:r>
      <w:r w:rsidRPr="007C0457">
        <w:rPr>
          <w:rFonts w:eastAsia="MS Mincho" w:cs="Times New Roman"/>
          <w:color w:val="auto"/>
          <w:highlight w:val="yellow"/>
          <w:lang w:val="en-AU"/>
        </w:rPr>
        <w:t xml:space="preserve">handle the cells in a </w:t>
      </w:r>
      <w:r w:rsidR="002D411B" w:rsidRPr="007C0457">
        <w:rPr>
          <w:rFonts w:eastAsia="MS Mincho" w:cs="Times New Roman"/>
          <w:color w:val="auto"/>
          <w:highlight w:val="yellow"/>
          <w:lang w:val="en-AU"/>
        </w:rPr>
        <w:t xml:space="preserve">Class </w:t>
      </w:r>
      <w:r w:rsidRPr="007C0457">
        <w:rPr>
          <w:rFonts w:eastAsia="MS Mincho" w:cs="Times New Roman"/>
          <w:color w:val="auto"/>
          <w:highlight w:val="yellow"/>
          <w:lang w:val="en-AU"/>
        </w:rPr>
        <w:t>II biosafety cabinet</w:t>
      </w:r>
      <w:r w:rsidR="00326827" w:rsidRPr="007C0457">
        <w:rPr>
          <w:rFonts w:eastAsia="MS Mincho" w:cs="Times New Roman"/>
          <w:color w:val="auto"/>
          <w:highlight w:val="yellow"/>
          <w:lang w:val="en-AU"/>
        </w:rPr>
        <w:t xml:space="preserve"> and follow standard aseptic techniques</w:t>
      </w:r>
      <w:r w:rsidRPr="007C0457">
        <w:rPr>
          <w:rFonts w:eastAsia="MS Mincho" w:cs="Times New Roman"/>
          <w:color w:val="auto"/>
          <w:highlight w:val="yellow"/>
          <w:lang w:val="en-AU"/>
        </w:rPr>
        <w:t>.</w:t>
      </w:r>
    </w:p>
    <w:p w14:paraId="1C8AE900" w14:textId="77777777" w:rsidR="008701C3" w:rsidRPr="007C0457" w:rsidRDefault="008701C3" w:rsidP="007C0457">
      <w:pPr>
        <w:widowControl/>
        <w:autoSpaceDE/>
        <w:autoSpaceDN/>
        <w:adjustRightInd/>
        <w:jc w:val="left"/>
        <w:rPr>
          <w:rFonts w:eastAsia="MS Mincho" w:cs="Times New Roman"/>
          <w:color w:val="auto"/>
          <w:highlight w:val="yellow"/>
          <w:lang w:val="en-AU"/>
        </w:rPr>
      </w:pPr>
    </w:p>
    <w:p w14:paraId="181968AA" w14:textId="3EB2B441" w:rsidR="008701C3" w:rsidRPr="007C0457" w:rsidRDefault="008701C3" w:rsidP="00362983">
      <w:pPr>
        <w:pStyle w:val="ListParagraph"/>
        <w:widowControl/>
        <w:numPr>
          <w:ilvl w:val="2"/>
          <w:numId w:val="1"/>
        </w:numPr>
        <w:autoSpaceDE/>
        <w:autoSpaceDN/>
        <w:adjustRightInd/>
        <w:ind w:left="0" w:firstLine="0"/>
        <w:jc w:val="left"/>
        <w:rPr>
          <w:rFonts w:cs="Arial"/>
          <w:color w:val="auto"/>
          <w:highlight w:val="yellow"/>
        </w:rPr>
      </w:pPr>
      <w:r w:rsidRPr="007C0457">
        <w:rPr>
          <w:rFonts w:cs="Arial"/>
          <w:color w:val="auto"/>
          <w:highlight w:val="yellow"/>
        </w:rPr>
        <w:t xml:space="preserve">Pipet 5 </w:t>
      </w:r>
      <w:r w:rsidR="002D411B" w:rsidRPr="007C0457">
        <w:rPr>
          <w:rFonts w:cs="Arial"/>
          <w:color w:val="auto"/>
          <w:highlight w:val="yellow"/>
        </w:rPr>
        <w:t>μL</w:t>
      </w:r>
      <w:r w:rsidRPr="007C0457">
        <w:rPr>
          <w:rFonts w:cs="Arial"/>
          <w:color w:val="auto"/>
          <w:highlight w:val="yellow"/>
        </w:rPr>
        <w:t xml:space="preserve"> of cells from the microcentrifuge tube onto a glass slide.</w:t>
      </w:r>
    </w:p>
    <w:p w14:paraId="21D0F60F" w14:textId="77777777" w:rsidR="008701C3" w:rsidRPr="007C0457" w:rsidRDefault="008701C3" w:rsidP="007C0457">
      <w:pPr>
        <w:widowControl/>
        <w:autoSpaceDE/>
        <w:autoSpaceDN/>
        <w:adjustRightInd/>
        <w:jc w:val="left"/>
        <w:rPr>
          <w:rFonts w:cs="Arial"/>
          <w:color w:val="auto"/>
          <w:highlight w:val="yellow"/>
        </w:rPr>
      </w:pPr>
    </w:p>
    <w:p w14:paraId="687C6F0B" w14:textId="13847D4B" w:rsidR="008701C3" w:rsidRPr="007C0457" w:rsidRDefault="008701C3"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highlight w:val="yellow"/>
        </w:rPr>
        <w:t xml:space="preserve">Carefully place a glass coverslip onto the liquid, avoiding the formation of air bubbles. If the slide cannot be visualized within 15 min, </w:t>
      </w:r>
      <w:r w:rsidR="00C95AC2">
        <w:rPr>
          <w:rFonts w:cs="Arial"/>
          <w:color w:val="auto"/>
          <w:highlight w:val="yellow"/>
        </w:rPr>
        <w:t xml:space="preserve">seal </w:t>
      </w:r>
      <w:r w:rsidRPr="007C0457">
        <w:rPr>
          <w:rFonts w:cs="Arial"/>
          <w:color w:val="auto"/>
          <w:highlight w:val="yellow"/>
        </w:rPr>
        <w:t>the coverslip with vacuum grease to avoid evaporation.</w:t>
      </w:r>
    </w:p>
    <w:p w14:paraId="08BCF1C9" w14:textId="77777777" w:rsidR="008701C3" w:rsidRPr="007C0457" w:rsidRDefault="008701C3" w:rsidP="007C0457">
      <w:pPr>
        <w:widowControl/>
        <w:autoSpaceDE/>
        <w:autoSpaceDN/>
        <w:adjustRightInd/>
        <w:jc w:val="left"/>
        <w:rPr>
          <w:rFonts w:cs="Arial"/>
          <w:color w:val="auto"/>
        </w:rPr>
      </w:pPr>
    </w:p>
    <w:p w14:paraId="53945800" w14:textId="42EA7790" w:rsidR="008701C3" w:rsidRPr="007C0457" w:rsidRDefault="008701C3" w:rsidP="00362983">
      <w:pPr>
        <w:pStyle w:val="ListParagraph"/>
        <w:numPr>
          <w:ilvl w:val="1"/>
          <w:numId w:val="1"/>
        </w:numPr>
        <w:ind w:left="0" w:firstLine="0"/>
        <w:rPr>
          <w:rFonts w:cs="Arial"/>
          <w:color w:val="auto"/>
        </w:rPr>
      </w:pPr>
      <w:r w:rsidRPr="007C0457">
        <w:rPr>
          <w:rFonts w:cs="Arial"/>
          <w:color w:val="auto"/>
          <w:highlight w:val="yellow"/>
        </w:rPr>
        <w:t xml:space="preserve">Image the flask or slide with an inverted microscope. If available, use phase contrast and/or differential interference contrast microscopy (DIC). </w:t>
      </w:r>
      <w:r w:rsidRPr="007C0457">
        <w:rPr>
          <w:rFonts w:cs="Arial"/>
          <w:color w:val="auto"/>
        </w:rPr>
        <w:t xml:space="preserve">Both techniques enhance the contrast in transparent samples and emphasize lines and edges, thus facilitating the identification of </w:t>
      </w:r>
      <w:r w:rsidRPr="007C0457">
        <w:rPr>
          <w:rFonts w:cs="Arial"/>
          <w:i/>
          <w:color w:val="auto"/>
        </w:rPr>
        <w:t>in vivo</w:t>
      </w:r>
      <w:r w:rsidRPr="007C0457">
        <w:rPr>
          <w:rFonts w:cs="Arial"/>
          <w:color w:val="auto"/>
        </w:rPr>
        <w:t xml:space="preserve"> crystals.</w:t>
      </w:r>
    </w:p>
    <w:p w14:paraId="7D00E9BD" w14:textId="77777777" w:rsidR="008701C3" w:rsidRPr="007C0457" w:rsidRDefault="008701C3" w:rsidP="007C0457">
      <w:pPr>
        <w:widowControl/>
        <w:autoSpaceDE/>
        <w:autoSpaceDN/>
        <w:adjustRightInd/>
        <w:jc w:val="left"/>
        <w:rPr>
          <w:rFonts w:cs="Arial"/>
          <w:color w:val="auto"/>
        </w:rPr>
      </w:pPr>
    </w:p>
    <w:p w14:paraId="21C2D2B6" w14:textId="7DCD0681" w:rsidR="000D18C0" w:rsidRPr="007C0457" w:rsidRDefault="00831D95" w:rsidP="00362983">
      <w:pPr>
        <w:pStyle w:val="ListParagraph"/>
        <w:numPr>
          <w:ilvl w:val="1"/>
          <w:numId w:val="1"/>
        </w:numPr>
        <w:ind w:left="0" w:firstLine="0"/>
        <w:rPr>
          <w:rFonts w:cs="Arial"/>
          <w:color w:val="auto"/>
        </w:rPr>
      </w:pPr>
      <w:r w:rsidRPr="007C0457">
        <w:rPr>
          <w:rFonts w:eastAsia="MS Mincho" w:cs="Times New Roman"/>
          <w:color w:val="auto"/>
          <w:highlight w:val="yellow"/>
          <w:lang w:val="en-AU"/>
        </w:rPr>
        <w:t xml:space="preserve">Carefully examine the cells. Start </w:t>
      </w:r>
      <w:r w:rsidRPr="007C0457">
        <w:rPr>
          <w:rFonts w:cs="Arial"/>
          <w:color w:val="auto"/>
          <w:highlight w:val="yellow"/>
        </w:rPr>
        <w:t xml:space="preserve">at 200X magnification and zoom in at maximal magnification when detecting a potential crystal. The presence of crystals may be suggested indirectly by changes in the cell morphology (Figure 2). Look for sharp edges and changes in </w:t>
      </w:r>
      <w:r w:rsidRPr="007C0457">
        <w:rPr>
          <w:rFonts w:cs="Arial"/>
          <w:color w:val="auto"/>
          <w:highlight w:val="yellow"/>
        </w:rPr>
        <w:lastRenderedPageBreak/>
        <w:t xml:space="preserve">refractivity (if using phase contrast or DIC). Known </w:t>
      </w:r>
      <w:r w:rsidRPr="006E4492">
        <w:rPr>
          <w:rFonts w:cs="Arial"/>
          <w:i/>
          <w:color w:val="auto"/>
          <w:highlight w:val="yellow"/>
        </w:rPr>
        <w:t>in vivo</w:t>
      </w:r>
      <w:r w:rsidRPr="007C0457">
        <w:rPr>
          <w:rFonts w:cs="Arial"/>
          <w:color w:val="auto"/>
          <w:highlight w:val="yellow"/>
        </w:rPr>
        <w:t xml:space="preserve"> crystals adopt different shapes including rods, stacks of needles, cubes, pyramids and polyhedra (see Figure 2 and Table 1 for some examples).</w:t>
      </w:r>
    </w:p>
    <w:p w14:paraId="2252C9AC" w14:textId="4EBC5BB4" w:rsidR="000703E4" w:rsidRPr="007C0457" w:rsidRDefault="000703E4" w:rsidP="007C0457">
      <w:pPr>
        <w:pStyle w:val="ListParagraph"/>
        <w:ind w:left="0"/>
        <w:rPr>
          <w:rFonts w:cs="Arial"/>
          <w:color w:val="auto"/>
        </w:rPr>
      </w:pPr>
    </w:p>
    <w:p w14:paraId="0794D916" w14:textId="5DCBAC67" w:rsidR="000D18C0" w:rsidRPr="007C0457" w:rsidRDefault="00831D95" w:rsidP="007C0457">
      <w:pPr>
        <w:widowControl/>
        <w:autoSpaceDE/>
        <w:autoSpaceDN/>
        <w:adjustRightInd/>
        <w:jc w:val="left"/>
        <w:rPr>
          <w:rFonts w:cs="Arial"/>
          <w:color w:val="auto"/>
        </w:rPr>
      </w:pPr>
      <w:r w:rsidRPr="007C0457">
        <w:rPr>
          <w:rFonts w:cs="Arial"/>
          <w:b/>
          <w:color w:val="auto"/>
        </w:rPr>
        <w:t>Note</w:t>
      </w:r>
      <w:r w:rsidRPr="007C0457">
        <w:rPr>
          <w:rFonts w:cs="Arial"/>
          <w:color w:val="auto"/>
        </w:rPr>
        <w:t xml:space="preserve">: The proportion of cells containing crystals will be different in each case and can even vary between preparations but in general one should not expect to find crystals in all cells. Similarly, the number of crystals per cell is also variable (see Table 1), and more than one crystal may be found in one cell. These factors need to be optimized where possible by adjusting the multiplicity of infection, altering the length of expression and varying the protein construct. On one hand, conditions of protein expression and cell growth that maximize the number of crystal-containing cells will improve productivity (e.g. higher multiplicity of infection and late harvesting of cell culture). On the other hand, conditions where cells contain a single crystal facilitate data collection (e.g. low multiplicity of infection). Given the enrichment brought by flow sorting described in step </w:t>
      </w:r>
      <w:r w:rsidR="00C722BB" w:rsidRPr="007C0457">
        <w:rPr>
          <w:rFonts w:cs="Arial"/>
          <w:color w:val="auto"/>
        </w:rPr>
        <w:t>2</w:t>
      </w:r>
      <w:r w:rsidR="00C722BB">
        <w:rPr>
          <w:rFonts w:cs="Arial"/>
          <w:color w:val="auto"/>
        </w:rPr>
        <w:t>.2</w:t>
      </w:r>
      <w:r w:rsidRPr="007C0457">
        <w:rPr>
          <w:rFonts w:cs="Arial"/>
          <w:color w:val="auto"/>
        </w:rPr>
        <w:t>, we recommend aiming for larger crystals (e.g. a single crystal per cell) even if the proportion of crystal-containing cells is low.</w:t>
      </w:r>
    </w:p>
    <w:p w14:paraId="0F711D5B" w14:textId="2DC2070A" w:rsidR="008701C3" w:rsidRPr="007C0457" w:rsidRDefault="008701C3" w:rsidP="007C0457">
      <w:pPr>
        <w:widowControl/>
        <w:autoSpaceDE/>
        <w:autoSpaceDN/>
        <w:adjustRightInd/>
        <w:jc w:val="left"/>
        <w:rPr>
          <w:rFonts w:cs="Arial"/>
          <w:color w:val="auto"/>
        </w:rPr>
      </w:pPr>
    </w:p>
    <w:p w14:paraId="3F950741" w14:textId="69A1E3C0" w:rsidR="0036469F" w:rsidRPr="007C0457" w:rsidRDefault="0036469F" w:rsidP="00362983">
      <w:pPr>
        <w:pStyle w:val="ListParagraph"/>
        <w:numPr>
          <w:ilvl w:val="1"/>
          <w:numId w:val="1"/>
        </w:numPr>
        <w:ind w:left="0" w:firstLine="0"/>
        <w:rPr>
          <w:rFonts w:eastAsia="MS Mincho" w:cs="Times New Roman"/>
          <w:color w:val="auto"/>
          <w:lang w:val="en-AU"/>
        </w:rPr>
      </w:pPr>
      <w:r w:rsidRPr="007C0457">
        <w:rPr>
          <w:rFonts w:cs="Arial"/>
          <w:color w:val="auto"/>
        </w:rPr>
        <w:t>If crystals are identified, record their position (when imaging monolayer in a flask), and estimate the percentage of crystal-containing cells.</w:t>
      </w:r>
      <w:r w:rsidRPr="007C0457">
        <w:rPr>
          <w:rFonts w:eastAsia="MS Mincho" w:cs="Times New Roman"/>
          <w:color w:val="auto"/>
          <w:lang w:val="en-AU"/>
        </w:rPr>
        <w:t xml:space="preserve"> If available, use a microscope equipped with a camera capable of tracking changes at a single cell level.</w:t>
      </w:r>
    </w:p>
    <w:p w14:paraId="53442A8B" w14:textId="77777777" w:rsidR="0036469F" w:rsidRPr="007C0457" w:rsidRDefault="0036469F" w:rsidP="007C0457">
      <w:pPr>
        <w:widowControl/>
        <w:autoSpaceDE/>
        <w:autoSpaceDN/>
        <w:adjustRightInd/>
        <w:jc w:val="left"/>
        <w:rPr>
          <w:rFonts w:cs="Arial"/>
          <w:color w:val="auto"/>
        </w:rPr>
      </w:pPr>
    </w:p>
    <w:p w14:paraId="7920FFD8" w14:textId="02AB3204" w:rsidR="0036469F" w:rsidRPr="007C0457" w:rsidRDefault="0036469F" w:rsidP="00362983">
      <w:pPr>
        <w:pStyle w:val="ListParagraph"/>
        <w:numPr>
          <w:ilvl w:val="1"/>
          <w:numId w:val="1"/>
        </w:numPr>
        <w:ind w:left="0" w:firstLine="0"/>
        <w:rPr>
          <w:rFonts w:cs="Arial"/>
          <w:color w:val="auto"/>
        </w:rPr>
      </w:pPr>
      <w:r w:rsidRPr="007C0457">
        <w:rPr>
          <w:rFonts w:cs="Arial"/>
          <w:color w:val="auto"/>
        </w:rPr>
        <w:t>For cell</w:t>
      </w:r>
      <w:r w:rsidR="00C722BB">
        <w:rPr>
          <w:rFonts w:cs="Arial"/>
          <w:color w:val="auto"/>
        </w:rPr>
        <w:t>s</w:t>
      </w:r>
      <w:r w:rsidRPr="007C0457">
        <w:rPr>
          <w:rFonts w:cs="Arial"/>
          <w:color w:val="auto"/>
        </w:rPr>
        <w:t xml:space="preserve"> in suspension</w:t>
      </w:r>
      <w:r w:rsidR="00C722BB">
        <w:rPr>
          <w:rFonts w:cs="Arial"/>
          <w:color w:val="auto"/>
        </w:rPr>
        <w:t>,</w:t>
      </w:r>
      <w:r w:rsidRPr="007C0457">
        <w:rPr>
          <w:rFonts w:cs="Arial"/>
          <w:color w:val="auto"/>
        </w:rPr>
        <w:t xml:space="preserve"> determine the degree of cell viability following the protocol detailed in reference </w:t>
      </w:r>
      <w:r w:rsidRPr="007C0457">
        <w:rPr>
          <w:rFonts w:cs="Arial"/>
          <w:color w:val="auto"/>
        </w:rPr>
        <w:fldChar w:fldCharType="begin"/>
      </w:r>
      <w:r w:rsidRPr="007C0457">
        <w:rPr>
          <w:rFonts w:cs="Arial"/>
          <w:color w:val="auto"/>
        </w:rPr>
        <w:instrText xml:space="preserve"> ADDIN PAPERS2_CITATIONS &lt;citation&gt;&lt;uuid&gt;C0779D7B-4F44-4F53-B754-E10F0D569ED5&lt;/uuid&gt;&lt;priority&gt;15&lt;/priority&gt;&lt;publications&gt;&lt;publication&gt;&lt;publication_date&gt;99200800001200000000200000&lt;/publication_date&gt;&lt;number&gt;16&lt;/number&gt;&lt;startpage&gt;e752&lt;/startpage&gt;&lt;title&gt;Counting and Determining the Viability of Cultured Cells&lt;/title&gt;&lt;uuid&gt;77CFF6F2-A217-4A1D-99D0-5C6A192D3F29&lt;/uuid&gt;&lt;subtype&gt;400&lt;/subtype&gt;&lt;publisher&gt;JoVE&lt;/publisher&gt;&lt;type&gt;400&lt;/type&gt;&lt;url&gt;http://www.jove.com/video/752&lt;/url&gt;&lt;authors&gt;&lt;author&gt;&lt;firstName&gt;Richard&lt;/firstName&gt;&lt;lastName&gt;Ricardo&lt;/lastName&gt;&lt;/author&gt;&lt;author&gt;&lt;firstName&gt;Katy&lt;/firstName&gt;&lt;lastName&gt;Phelan&lt;/lastName&gt;&lt;/author&gt;&lt;/authors&gt;&lt;/publication&gt;&lt;/publications&gt;&lt;cites&gt;&lt;/cites&gt;&lt;/citation&gt;</w:instrText>
      </w:r>
      <w:r w:rsidRPr="007C0457">
        <w:rPr>
          <w:rFonts w:cs="Arial"/>
          <w:color w:val="auto"/>
        </w:rPr>
        <w:fldChar w:fldCharType="separate"/>
      </w:r>
      <w:r w:rsidRPr="007C0457">
        <w:rPr>
          <w:color w:val="auto"/>
          <w:vertAlign w:val="superscript"/>
        </w:rPr>
        <w:t>28</w:t>
      </w:r>
      <w:r w:rsidRPr="007C0457">
        <w:rPr>
          <w:rFonts w:cs="Arial"/>
          <w:color w:val="auto"/>
        </w:rPr>
        <w:fldChar w:fldCharType="end"/>
      </w:r>
      <w:r w:rsidRPr="007C0457">
        <w:rPr>
          <w:rFonts w:cs="Arial"/>
          <w:color w:val="auto"/>
        </w:rPr>
        <w:t>. For cells cultured in a monolayer</w:t>
      </w:r>
      <w:r w:rsidR="00C722BB">
        <w:rPr>
          <w:rFonts w:cs="Arial"/>
          <w:color w:val="auto"/>
        </w:rPr>
        <w:t>,</w:t>
      </w:r>
      <w:r w:rsidRPr="007C0457">
        <w:rPr>
          <w:rFonts w:cs="Arial"/>
          <w:color w:val="auto"/>
        </w:rPr>
        <w:t xml:space="preserve"> estimate by visual inspection the approximate degree of confluence and amount of detached cells.</w:t>
      </w:r>
    </w:p>
    <w:p w14:paraId="0203EA26" w14:textId="77777777" w:rsidR="0036469F" w:rsidRPr="007C0457" w:rsidRDefault="0036469F" w:rsidP="007C0457">
      <w:pPr>
        <w:widowControl/>
        <w:autoSpaceDE/>
        <w:autoSpaceDN/>
        <w:adjustRightInd/>
        <w:jc w:val="left"/>
        <w:rPr>
          <w:rFonts w:eastAsia="MS Mincho" w:cs="Helvetica"/>
          <w:color w:val="auto"/>
        </w:rPr>
      </w:pPr>
    </w:p>
    <w:p w14:paraId="6B3A5DD6" w14:textId="7CAA8131" w:rsidR="0036469F" w:rsidRPr="007C0457" w:rsidRDefault="0036469F" w:rsidP="00362983">
      <w:pPr>
        <w:pStyle w:val="ListParagraph"/>
        <w:numPr>
          <w:ilvl w:val="1"/>
          <w:numId w:val="1"/>
        </w:numPr>
        <w:ind w:left="0" w:firstLine="0"/>
        <w:rPr>
          <w:rFonts w:eastAsia="MS Mincho" w:cs="Helvetica"/>
          <w:color w:val="auto"/>
        </w:rPr>
      </w:pPr>
      <w:r w:rsidRPr="007C0457">
        <w:rPr>
          <w:rFonts w:eastAsia="MS Mincho" w:cs="Helvetica"/>
          <w:color w:val="auto"/>
        </w:rPr>
        <w:t>Monitor the crystal growth, cell growth and viability twice a day.</w:t>
      </w:r>
    </w:p>
    <w:p w14:paraId="392ED720" w14:textId="77777777" w:rsidR="0036469F" w:rsidRPr="007C0457" w:rsidRDefault="0036469F" w:rsidP="007C0457">
      <w:pPr>
        <w:widowControl/>
        <w:autoSpaceDE/>
        <w:autoSpaceDN/>
        <w:adjustRightInd/>
        <w:jc w:val="left"/>
        <w:rPr>
          <w:rFonts w:eastAsia="MS Mincho" w:cs="Helvetica"/>
          <w:color w:val="auto"/>
        </w:rPr>
      </w:pPr>
    </w:p>
    <w:p w14:paraId="4B714E85" w14:textId="342B286B" w:rsidR="00C722BB" w:rsidRPr="007C0457" w:rsidRDefault="0036469F" w:rsidP="00362983">
      <w:pPr>
        <w:pStyle w:val="ListParagraph"/>
        <w:numPr>
          <w:ilvl w:val="1"/>
          <w:numId w:val="1"/>
        </w:numPr>
        <w:ind w:left="0" w:firstLine="0"/>
        <w:rPr>
          <w:rFonts w:eastAsia="MS Mincho" w:cs="Helvetica"/>
          <w:color w:val="auto"/>
        </w:rPr>
      </w:pPr>
      <w:r w:rsidRPr="007C0457">
        <w:rPr>
          <w:rFonts w:eastAsia="MS Mincho" w:cs="Helvetica"/>
          <w:color w:val="auto"/>
          <w:highlight w:val="yellow"/>
        </w:rPr>
        <w:t xml:space="preserve">Harvest the cells as soon as crystal growth appears to stop. </w:t>
      </w:r>
      <w:r w:rsidRPr="007C0457">
        <w:rPr>
          <w:rFonts w:eastAsia="MS Mincho" w:cs="Helvetica"/>
          <w:color w:val="auto"/>
        </w:rPr>
        <w:t>For remarkably robust crystals like viral polyhedra, extended incubation times (&gt;4 days) increase the number of large crystals. However</w:t>
      </w:r>
      <w:r w:rsidR="00C722BB">
        <w:rPr>
          <w:rFonts w:eastAsia="MS Mincho" w:cs="Helvetica"/>
          <w:color w:val="auto"/>
        </w:rPr>
        <w:t>,</w:t>
      </w:r>
      <w:r w:rsidRPr="007C0457">
        <w:rPr>
          <w:rFonts w:eastAsia="MS Mincho" w:cs="Helvetica"/>
          <w:color w:val="auto"/>
        </w:rPr>
        <w:t xml:space="preserve"> for typical protein crystals, we recommend to harvest cells when viability drops below 80% to prevent damage caused by cell lysis</w:t>
      </w:r>
      <w:r w:rsidRPr="007C0457">
        <w:rPr>
          <w:rFonts w:cs="Arial"/>
          <w:color w:val="auto"/>
        </w:rPr>
        <w:t xml:space="preserve">. </w:t>
      </w:r>
    </w:p>
    <w:p w14:paraId="03B0A611" w14:textId="77777777" w:rsidR="00C722BB" w:rsidRPr="007C0457" w:rsidRDefault="00C722BB" w:rsidP="007C0457">
      <w:pPr>
        <w:pStyle w:val="ListParagraph"/>
        <w:ind w:left="0"/>
        <w:rPr>
          <w:rFonts w:cs="Arial"/>
          <w:color w:val="auto"/>
          <w:highlight w:val="yellow"/>
        </w:rPr>
      </w:pPr>
    </w:p>
    <w:p w14:paraId="264821F5" w14:textId="76BA65C3" w:rsidR="008701C3" w:rsidRPr="007C0457" w:rsidRDefault="0036469F" w:rsidP="00362983">
      <w:pPr>
        <w:pStyle w:val="ListParagraph"/>
        <w:numPr>
          <w:ilvl w:val="1"/>
          <w:numId w:val="1"/>
        </w:numPr>
        <w:ind w:left="0" w:firstLine="0"/>
        <w:rPr>
          <w:rFonts w:eastAsia="MS Mincho" w:cs="Helvetica"/>
          <w:color w:val="auto"/>
        </w:rPr>
      </w:pPr>
      <w:r w:rsidRPr="007C0457">
        <w:rPr>
          <w:rFonts w:cs="Arial"/>
          <w:color w:val="auto"/>
          <w:highlight w:val="yellow"/>
        </w:rPr>
        <w:t xml:space="preserve">Remove the flask from the incubator and proceed to </w:t>
      </w:r>
      <w:r w:rsidR="00C722BB">
        <w:rPr>
          <w:rFonts w:cs="Arial"/>
          <w:color w:val="auto"/>
          <w:highlight w:val="yellow"/>
        </w:rPr>
        <w:t>step 2.2</w:t>
      </w:r>
      <w:r w:rsidR="00C722BB" w:rsidRPr="007C0457">
        <w:rPr>
          <w:rFonts w:cs="Arial"/>
          <w:color w:val="auto"/>
          <w:highlight w:val="yellow"/>
        </w:rPr>
        <w:t xml:space="preserve"> </w:t>
      </w:r>
      <w:r w:rsidRPr="007C0457">
        <w:rPr>
          <w:rFonts w:cs="Arial"/>
          <w:color w:val="auto"/>
          <w:highlight w:val="yellow"/>
        </w:rPr>
        <w:t>as soon as possible. Keep the cells on ice during the following steps, unless specified otherwise.</w:t>
      </w:r>
    </w:p>
    <w:p w14:paraId="1131843B" w14:textId="77777777" w:rsidR="006305D7" w:rsidRPr="007C0457" w:rsidRDefault="006305D7" w:rsidP="007C0457">
      <w:pPr>
        <w:pStyle w:val="NormalWeb"/>
        <w:spacing w:before="0" w:beforeAutospacing="0" w:after="0" w:afterAutospacing="0"/>
        <w:jc w:val="left"/>
        <w:rPr>
          <w:rFonts w:cs="Arial"/>
          <w:color w:val="auto"/>
        </w:rPr>
      </w:pPr>
    </w:p>
    <w:p w14:paraId="42A24F1A" w14:textId="6C9D66FC" w:rsidR="00697E6E" w:rsidRPr="007C0457" w:rsidRDefault="009524E1" w:rsidP="00362983">
      <w:pPr>
        <w:pStyle w:val="NormalWeb"/>
        <w:numPr>
          <w:ilvl w:val="0"/>
          <w:numId w:val="1"/>
        </w:numPr>
        <w:spacing w:before="0" w:beforeAutospacing="0" w:after="0" w:afterAutospacing="0"/>
        <w:ind w:left="0" w:firstLine="0"/>
        <w:jc w:val="left"/>
        <w:rPr>
          <w:rFonts w:cs="Arial"/>
          <w:b/>
          <w:color w:val="auto"/>
        </w:rPr>
      </w:pPr>
      <w:r w:rsidRPr="007C0457">
        <w:rPr>
          <w:rFonts w:cs="Arial"/>
          <w:b/>
          <w:color w:val="auto"/>
        </w:rPr>
        <w:t>Sample purification</w:t>
      </w:r>
    </w:p>
    <w:p w14:paraId="620398D9" w14:textId="75FA62CC" w:rsidR="00A0507B" w:rsidRPr="007C0457" w:rsidRDefault="009524E1" w:rsidP="007C0457">
      <w:pPr>
        <w:pStyle w:val="NormalWeb"/>
        <w:spacing w:before="0" w:beforeAutospacing="0" w:after="0" w:afterAutospacing="0"/>
        <w:jc w:val="left"/>
        <w:rPr>
          <w:rFonts w:cs="Arial"/>
          <w:color w:val="auto"/>
        </w:rPr>
      </w:pPr>
      <w:r w:rsidRPr="007C0457">
        <w:rPr>
          <w:rFonts w:cs="Arial"/>
          <w:b/>
          <w:color w:val="auto"/>
        </w:rPr>
        <w:t>Note</w:t>
      </w:r>
      <w:r w:rsidR="00AF65F7" w:rsidRPr="007C0457">
        <w:rPr>
          <w:rFonts w:cs="Arial"/>
          <w:color w:val="auto"/>
        </w:rPr>
        <w:t xml:space="preserve">: </w:t>
      </w:r>
      <w:r w:rsidR="007B2067" w:rsidRPr="007C0457">
        <w:rPr>
          <w:rFonts w:cs="Arial"/>
          <w:color w:val="auto"/>
        </w:rPr>
        <w:t xml:space="preserve">We describe two methods of analysis of the </w:t>
      </w:r>
      <w:r w:rsidR="007B2067" w:rsidRPr="007C0457">
        <w:rPr>
          <w:rFonts w:cs="Arial"/>
          <w:i/>
          <w:color w:val="auto"/>
        </w:rPr>
        <w:t>in vivo</w:t>
      </w:r>
      <w:r w:rsidR="007B2067" w:rsidRPr="007C0457">
        <w:rPr>
          <w:rFonts w:cs="Arial"/>
          <w:color w:val="auto"/>
        </w:rPr>
        <w:t xml:space="preserve"> crystals</w:t>
      </w:r>
      <w:r w:rsidR="00223DBC" w:rsidRPr="007C0457">
        <w:rPr>
          <w:rFonts w:cs="Arial"/>
          <w:color w:val="auto"/>
        </w:rPr>
        <w:t xml:space="preserve"> from purified crystals </w:t>
      </w:r>
      <w:r w:rsidR="007B2067" w:rsidRPr="007C0457">
        <w:rPr>
          <w:rFonts w:cs="Arial"/>
          <w:color w:val="auto"/>
        </w:rPr>
        <w:t xml:space="preserve">and </w:t>
      </w:r>
      <w:r w:rsidR="00223DBC" w:rsidRPr="007C0457">
        <w:rPr>
          <w:rFonts w:cs="Arial"/>
          <w:i/>
          <w:color w:val="auto"/>
        </w:rPr>
        <w:t>in cellulo</w:t>
      </w:r>
      <w:r w:rsidR="007B2067" w:rsidRPr="007C0457">
        <w:rPr>
          <w:rFonts w:cs="Arial"/>
          <w:color w:val="auto"/>
        </w:rPr>
        <w:t>, respectively</w:t>
      </w:r>
      <w:r w:rsidR="00223DBC" w:rsidRPr="007C0457">
        <w:rPr>
          <w:rFonts w:cs="Arial"/>
          <w:color w:val="auto"/>
        </w:rPr>
        <w:t>.</w:t>
      </w:r>
    </w:p>
    <w:p w14:paraId="3F0BA1D6" w14:textId="77777777" w:rsidR="00A0507B" w:rsidRPr="007C0457" w:rsidRDefault="00A0507B" w:rsidP="007C0457">
      <w:pPr>
        <w:pStyle w:val="NormalWeb"/>
        <w:spacing w:before="0" w:beforeAutospacing="0" w:after="0" w:afterAutospacing="0"/>
        <w:jc w:val="left"/>
        <w:rPr>
          <w:rFonts w:cs="Arial"/>
          <w:b/>
          <w:color w:val="auto"/>
        </w:rPr>
      </w:pPr>
    </w:p>
    <w:p w14:paraId="521A2180" w14:textId="547F7D7A" w:rsidR="00072D01" w:rsidRPr="007C0457" w:rsidRDefault="00F42D5A" w:rsidP="00362983">
      <w:pPr>
        <w:pStyle w:val="ListParagraph"/>
        <w:numPr>
          <w:ilvl w:val="1"/>
          <w:numId w:val="1"/>
        </w:numPr>
        <w:ind w:left="0" w:firstLine="0"/>
        <w:rPr>
          <w:rFonts w:cs="Arial"/>
          <w:b/>
          <w:color w:val="auto"/>
        </w:rPr>
      </w:pPr>
      <w:r w:rsidRPr="007C0457">
        <w:rPr>
          <w:rFonts w:cs="Arial"/>
          <w:b/>
          <w:color w:val="auto"/>
        </w:rPr>
        <w:t>P</w:t>
      </w:r>
      <w:r w:rsidR="004152CE" w:rsidRPr="007C0457">
        <w:rPr>
          <w:rFonts w:cs="Arial"/>
          <w:b/>
          <w:color w:val="auto"/>
        </w:rPr>
        <w:t>urification</w:t>
      </w:r>
      <w:r w:rsidRPr="007C0457">
        <w:rPr>
          <w:rFonts w:cs="Arial"/>
          <w:b/>
          <w:color w:val="auto"/>
        </w:rPr>
        <w:t xml:space="preserve"> of crystals</w:t>
      </w:r>
    </w:p>
    <w:p w14:paraId="7B60561F" w14:textId="39FD8DB5" w:rsidR="00072D01" w:rsidRPr="007C0457" w:rsidRDefault="00A246BB" w:rsidP="007C0457">
      <w:pPr>
        <w:pStyle w:val="NormalWeb"/>
        <w:spacing w:before="0" w:beforeAutospacing="0" w:after="0" w:afterAutospacing="0"/>
        <w:jc w:val="left"/>
        <w:rPr>
          <w:rFonts w:cs="Arial"/>
          <w:b/>
          <w:color w:val="auto"/>
        </w:rPr>
      </w:pPr>
      <w:r w:rsidRPr="007C0457">
        <w:rPr>
          <w:rFonts w:cs="Arial"/>
          <w:b/>
          <w:color w:val="auto"/>
        </w:rPr>
        <w:t>Note:</w:t>
      </w:r>
      <w:r w:rsidRPr="007C0457">
        <w:rPr>
          <w:rFonts w:cs="Arial"/>
          <w:color w:val="auto"/>
        </w:rPr>
        <w:t xml:space="preserve"> Unless there is evidence that the crystals of interest are sensitive to low temperature, work on ice and use ice-cold buffers to avoid crystal degradation.</w:t>
      </w:r>
    </w:p>
    <w:p w14:paraId="19E1ADDA" w14:textId="77777777" w:rsidR="00460760" w:rsidRPr="007C0457" w:rsidRDefault="00460760" w:rsidP="007C0457">
      <w:pPr>
        <w:pStyle w:val="NormalWeb"/>
        <w:spacing w:before="0" w:beforeAutospacing="0" w:after="0" w:afterAutospacing="0"/>
        <w:jc w:val="left"/>
        <w:rPr>
          <w:rFonts w:cs="Arial"/>
          <w:color w:val="auto"/>
        </w:rPr>
      </w:pPr>
    </w:p>
    <w:p w14:paraId="01D73F05" w14:textId="27B57481" w:rsidR="00460760" w:rsidRPr="007C0457" w:rsidRDefault="00460760"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Pipet 50</w:t>
      </w:r>
      <w:r w:rsidR="002D411B" w:rsidRPr="007C0457">
        <w:rPr>
          <w:rFonts w:cs="Arial"/>
          <w:color w:val="auto"/>
        </w:rPr>
        <w:t xml:space="preserve"> mL</w:t>
      </w:r>
      <w:r w:rsidRPr="007C0457">
        <w:rPr>
          <w:rFonts w:cs="Arial"/>
          <w:color w:val="auto"/>
        </w:rPr>
        <w:t xml:space="preserve"> of infected Sf9 cells in a 50</w:t>
      </w:r>
      <w:r w:rsidR="002D411B" w:rsidRPr="007C0457">
        <w:rPr>
          <w:rFonts w:cs="Arial"/>
          <w:color w:val="auto"/>
        </w:rPr>
        <w:t xml:space="preserve"> mL</w:t>
      </w:r>
      <w:r w:rsidRPr="007C0457">
        <w:rPr>
          <w:rFonts w:cs="Arial"/>
          <w:color w:val="auto"/>
        </w:rPr>
        <w:t xml:space="preserve"> conical centrifuge tube.</w:t>
      </w:r>
      <w:r w:rsidR="007B2067" w:rsidRPr="007C0457">
        <w:rPr>
          <w:rFonts w:cs="Arial"/>
          <w:color w:val="auto"/>
        </w:rPr>
        <w:t xml:space="preserve"> This represents ~4.10</w:t>
      </w:r>
      <w:r w:rsidR="007B2067" w:rsidRPr="007C0457">
        <w:rPr>
          <w:rFonts w:cs="Arial"/>
          <w:color w:val="auto"/>
          <w:vertAlign w:val="superscript"/>
        </w:rPr>
        <w:t>8</w:t>
      </w:r>
      <w:r w:rsidR="007B2067" w:rsidRPr="007C0457">
        <w:rPr>
          <w:rFonts w:cs="Arial"/>
          <w:color w:val="auto"/>
        </w:rPr>
        <w:t xml:space="preserve"> cells in a typical experiment.</w:t>
      </w:r>
    </w:p>
    <w:p w14:paraId="4C5571C1" w14:textId="77777777" w:rsidR="00460760" w:rsidRPr="007C0457" w:rsidRDefault="00460760" w:rsidP="007C0457">
      <w:pPr>
        <w:pStyle w:val="NormalWeb"/>
        <w:spacing w:before="0" w:beforeAutospacing="0" w:after="0" w:afterAutospacing="0"/>
        <w:jc w:val="left"/>
        <w:rPr>
          <w:rFonts w:cs="Arial"/>
          <w:color w:val="auto"/>
        </w:rPr>
      </w:pPr>
    </w:p>
    <w:p w14:paraId="01915020" w14:textId="74E5FBBB" w:rsidR="00460760" w:rsidRPr="007C0457" w:rsidRDefault="00460760"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 xml:space="preserve">Pellet cells at 450 x g for 10 min at 4 </w:t>
      </w:r>
      <w:r w:rsidR="00234C7C" w:rsidRPr="007C0457">
        <w:rPr>
          <w:rFonts w:cs="Arial"/>
          <w:color w:val="auto"/>
        </w:rPr>
        <w:t>°C.</w:t>
      </w:r>
    </w:p>
    <w:p w14:paraId="5B215224" w14:textId="77777777" w:rsidR="00234C7C" w:rsidRPr="007C0457" w:rsidRDefault="00234C7C" w:rsidP="007C0457">
      <w:pPr>
        <w:pStyle w:val="NormalWeb"/>
        <w:spacing w:before="0" w:beforeAutospacing="0" w:after="0" w:afterAutospacing="0"/>
        <w:jc w:val="left"/>
        <w:rPr>
          <w:rFonts w:cs="Arial"/>
          <w:color w:val="auto"/>
        </w:rPr>
      </w:pPr>
    </w:p>
    <w:p w14:paraId="7BC624E2" w14:textId="05DCB704" w:rsidR="00234C7C" w:rsidRPr="007C0457" w:rsidRDefault="00234C7C"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Discard the supernatant and resuspend the pellet in 40</w:t>
      </w:r>
      <w:r w:rsidR="002D411B" w:rsidRPr="007C0457">
        <w:rPr>
          <w:rFonts w:cs="Arial"/>
          <w:color w:val="auto"/>
        </w:rPr>
        <w:t xml:space="preserve"> mL</w:t>
      </w:r>
      <w:r w:rsidRPr="007C0457">
        <w:rPr>
          <w:rFonts w:cs="Arial"/>
          <w:color w:val="auto"/>
        </w:rPr>
        <w:t xml:space="preserve"> of </w:t>
      </w:r>
      <w:r w:rsidR="00C8516F" w:rsidRPr="007C0457">
        <w:rPr>
          <w:rFonts w:cs="Arial"/>
          <w:color w:val="auto"/>
        </w:rPr>
        <w:t xml:space="preserve">chilled </w:t>
      </w:r>
      <w:r w:rsidRPr="007C0457">
        <w:rPr>
          <w:rFonts w:cs="Arial"/>
          <w:color w:val="auto"/>
        </w:rPr>
        <w:t>phosphate buffered saline (PBS), pH 7.4.</w:t>
      </w:r>
    </w:p>
    <w:p w14:paraId="17747965" w14:textId="77777777" w:rsidR="00046408" w:rsidRPr="007C0457" w:rsidRDefault="00046408" w:rsidP="007C0457">
      <w:pPr>
        <w:pStyle w:val="NormalWeb"/>
        <w:spacing w:before="0" w:beforeAutospacing="0" w:after="0" w:afterAutospacing="0"/>
        <w:jc w:val="left"/>
        <w:rPr>
          <w:rFonts w:cs="Arial"/>
          <w:color w:val="auto"/>
        </w:rPr>
      </w:pPr>
    </w:p>
    <w:p w14:paraId="2EB075A7" w14:textId="7F65C9B9" w:rsidR="008405F3" w:rsidRPr="007C0457" w:rsidRDefault="008405F3" w:rsidP="007C0457">
      <w:pPr>
        <w:pStyle w:val="NormalWeb"/>
        <w:spacing w:before="0" w:beforeAutospacing="0" w:after="0" w:afterAutospacing="0"/>
        <w:jc w:val="left"/>
        <w:rPr>
          <w:rFonts w:cs="Arial"/>
          <w:color w:val="auto"/>
        </w:rPr>
      </w:pPr>
      <w:r w:rsidRPr="007C0457">
        <w:rPr>
          <w:rFonts w:cs="Arial"/>
          <w:b/>
          <w:color w:val="auto"/>
        </w:rPr>
        <w:t>Note:</w:t>
      </w:r>
      <w:r w:rsidRPr="007C0457">
        <w:rPr>
          <w:rFonts w:cs="Arial"/>
          <w:color w:val="auto"/>
        </w:rPr>
        <w:t xml:space="preserve"> PBS is proposed as a starting point for purification as a standard isotonic buffer with the aim of mimicking the cellular environment where the in vivo crystals grew. It has been used for most in vivo crystals grown in cell culture to date </w:t>
      </w:r>
      <w:r w:rsidRPr="007C0457">
        <w:rPr>
          <w:rFonts w:cs="Arial"/>
          <w:color w:val="auto"/>
        </w:rPr>
        <w:fldChar w:fldCharType="begin"/>
      </w:r>
      <w:r w:rsidRPr="007C0457">
        <w:rPr>
          <w:rFonts w:cs="Arial"/>
          <w:color w:val="auto"/>
        </w:rPr>
        <w:instrText xml:space="preserve"> ADDIN PAPERS2_CITATIONS &lt;citation&gt;&lt;uuid&gt;5093DE78-D783-488E-B234-EBB4FCDFE9FF&lt;/uuid&gt;&lt;priority&gt;16&lt;/priority&gt;&lt;publications&gt;&lt;publication&gt;&lt;uuid&gt;5419DA91-E88F-4EAB-B9EE-E34095BEBB91&lt;/uuid&gt;&lt;volume&gt;446&lt;/volume&gt;&lt;doi&gt;10.1038/nature05628&lt;/doi&gt;&lt;startpage&gt;97&lt;/startpage&gt;&lt;publication_date&gt;99200703011200000000222000&lt;/publication_date&gt;&lt;url&gt;http://www.nature.com/doifinder/10.1038/nature05628&lt;/url&gt;&lt;type&gt;400&lt;/type&gt;&lt;title&gt;The molecular organization of cypovirus polyhedra&lt;/title&gt;&lt;publisher&gt;Nature Publishing Group&lt;/publisher&gt;&lt;number&gt;7131&lt;/number&gt;&lt;subtype&gt;400&lt;/subtype&gt;&lt;endpage&gt;101&lt;/endpage&gt;&lt;bundle&gt;&lt;publication&gt;&lt;publisher&gt;Nature Publishing Group&lt;/publisher&gt;&lt;url&gt;http://www.nature.com/nature&lt;/url&gt;&lt;title&gt;Nature&lt;/title&gt;&lt;type&gt;-100&lt;/type&gt;&lt;subtype&gt;-100&lt;/subtype&gt;&lt;uuid&gt;9C57660A-8249-453C-9509-0CD45E81D5D7&lt;/uuid&gt;&lt;/publication&gt;&lt;/bundle&gt;&lt;authors&gt;&lt;author&gt;&lt;firstName&gt;Fasséli&lt;/firstName&gt;&lt;lastName&gt;Coulibaly&lt;/lastName&gt;&lt;/author&gt;&lt;author&gt;&lt;firstName&gt;Elaine&lt;/firstName&gt;&lt;lastName&gt;Chiu&lt;/lastName&gt;&lt;/author&gt;&lt;author&gt;&lt;firstName&gt;Keiko&lt;/firstName&gt;&lt;lastName&gt;Ikeda&lt;/lastName&gt;&lt;/author&gt;&lt;author&gt;&lt;firstName&gt;Sascha&lt;/firstName&gt;&lt;lastName&gt;Gutmann&lt;/lastName&gt;&lt;/author&gt;&lt;author&gt;&lt;firstName&gt;Peter&lt;/firstName&gt;&lt;middleNames&gt;W&lt;/middleNames&gt;&lt;lastName&gt;Haebel&lt;/lastName&gt;&lt;/author&gt;&lt;author&gt;&lt;firstName&gt;Clemens&lt;/firstName&gt;&lt;lastName&gt;Schulze-Briese&lt;/lastName&gt;&lt;/author&gt;&lt;author&gt;&lt;firstName&gt;Hajime&lt;/firstName&gt;&lt;lastName&gt;Mori&lt;/lastName&gt;&lt;/author&gt;&lt;author&gt;&lt;firstName&gt;Peter&lt;/firstName&gt;&lt;lastName&gt;Metcalf&lt;/lastName&gt;&lt;/author&gt;&lt;/authors&gt;&lt;/publication&gt;&lt;publication&gt;&lt;uuid&gt;8A1BEE36-9872-49C6-B5F3-0F2B13639A8F&lt;/uuid&gt;&lt;volume&gt;9&lt;/volume&gt;&lt;accepted_date&gt;99201112211200000000222000&lt;/accepted_date&gt;&lt;doi&gt;10.1038/nmeth.1859&lt;/doi&gt;&lt;startpage&gt;259&lt;/startpage&gt;&lt;publication_date&gt;99201203001200000000220000&lt;/publication_date&gt;&lt;url&gt;http://eutils.ncbi.nlm.nih.gov/entrez/eutils/elink.fcgi?dbfrom=pubmed&amp;amp;id=22286384&amp;amp;retmode=ref&amp;amp;cmd=prlinks&lt;/url&gt;&lt;type&gt;400&lt;/type&gt;&lt;title&gt;In vivo protein crystallization opens new routes in structural biology.&lt;/title&gt;&lt;submission_date&gt;99201105021200000000222000&lt;/submission_date&gt;&lt;number&gt;3&lt;/number&gt;&lt;institution&gt;Interfaculty Institute of Biochemistry, University of Tübingen, Tübingen, Germany.&lt;/institution&gt;&lt;subtype&gt;400&lt;/subtype&gt;&lt;endpage&gt;262&lt;/endpage&gt;&lt;bundle&gt;&lt;publication&gt;&lt;publisher&gt;Nature Publishing Group&lt;/publisher&gt;&lt;title&gt;Nature methods&lt;/title&gt;&lt;type&gt;-100&lt;/type&gt;&lt;subtype&gt;-100&lt;/subtype&gt;&lt;uuid&gt;CEB45174-53C4-4D8B-B41B-F38A3BAE1A52&lt;/uuid&gt;&lt;/publication&gt;&lt;/bundle&gt;&lt;authors&gt;&lt;author&gt;&lt;firstName&gt;Rudolf&lt;/firstName&gt;&lt;lastName&gt;Koopmann&lt;/lastName&gt;&lt;/author&gt;&lt;author&gt;&lt;firstName&gt;Karolina&lt;/firstName&gt;&lt;lastName&gt;Cupelli&lt;/lastName&gt;&lt;/author&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Francesco&lt;/firstName&gt;&lt;lastName&gt;Stellato&lt;/lastName&gt;&lt;/author&gt;&lt;author&gt;&lt;firstName&gt;Dirk&lt;/firstName&gt;&lt;lastName&gt;Rehders&lt;/lastName&gt;&lt;/author&gt;&lt;author&gt;&lt;firstName&gt;Mengning&lt;/firstName&gt;&lt;lastName&gt;Liang&lt;/lastName&gt;&lt;/author&gt;&lt;author&gt;&lt;firstName&gt;Jakob&lt;/firstName&gt;&lt;lastName&gt;Andreasson&lt;/lastName&gt;&lt;/author&gt;&lt;author&gt;&lt;firstName&gt;Andrew&lt;/firstName&gt;&lt;lastName&gt;Aquila&lt;/lastName&gt;&lt;/author&gt;&lt;author&gt;&lt;firstName&gt;Sasa&lt;/firstName&gt;&lt;lastName&gt;Bajt&lt;/lastName&gt;&lt;/author&gt;&lt;author&gt;&lt;firstName&gt;Miriam&lt;/firstName&gt;&lt;lastName&gt;Barthelmess&lt;/lastName&gt;&lt;/author&gt;&lt;author&gt;&lt;firstName&gt;Anton&lt;/firstName&gt;&lt;lastName&gt;Barty&lt;/lastName&gt;&lt;/author&gt;&lt;author&gt;&lt;firstName&gt;Michael&lt;/firstName&gt;&lt;middleNames&gt;J&lt;/middleNames&gt;&lt;lastName&gt;Bogan&lt;/lastName&gt;&lt;/author&gt;&lt;author&gt;&lt;firstName&gt;Christoph&lt;/firstName&gt;&lt;lastName&gt;Bostedt&lt;/lastName&gt;&lt;/author&gt;&lt;author&gt;&lt;firstName&gt;Sébastien&lt;/firstName&gt;&lt;lastName&gt;Boutet&lt;/lastName&gt;&lt;/author&gt;&lt;author&gt;&lt;firstName&gt;John&lt;/firstName&gt;&lt;middleNames&gt;D&lt;/middleNames&gt;&lt;lastName&gt;Bozek&lt;/lastName&gt;&lt;/author&gt;&lt;author&gt;&lt;firstName&gt;Carl&lt;/firstName&gt;&lt;lastName&gt;Caleman&lt;/lastName&gt;&lt;/author&gt;&lt;author&gt;&lt;firstName&gt;Nicola&lt;/firstName&gt;&lt;lastName&gt;Coppola&lt;/lastName&gt;&lt;/author&gt;&lt;author&gt;&lt;firstName&gt;Jan&lt;/firstName&gt;&lt;lastName&gt;Davidsson&lt;/lastName&gt;&lt;/author&gt;&lt;author&gt;&lt;firstName&gt;R&lt;/firstName&gt;&lt;middleNames&gt;Bruce&lt;/middleNames&gt;&lt;lastName&gt;Doak&lt;/lastName&gt;&lt;/author&gt;&lt;author&gt;&lt;firstName&gt;Tomas&lt;/firstName&gt;&lt;lastName&gt;Ekeberg&lt;/lastName&gt;&lt;/author&gt;&lt;author&gt;&lt;firstName&gt;Sascha&lt;/firstName&gt;&lt;middleNames&gt;W&lt;/middleNames&gt;&lt;lastName&gt;Epp&lt;/lastName&gt;&lt;/author&gt;&lt;author&gt;&lt;firstName&gt;Benjamin&lt;/firstName&gt;&lt;lastName&gt;Erk&lt;/lastName&gt;&lt;/author&gt;&lt;author&gt;&lt;firstName&gt;Holger&lt;/firstName&gt;&lt;lastName&gt;Fleckenstein&lt;/lastName&gt;&lt;/author&gt;&lt;author&gt;&lt;firstName&gt;Lutz&lt;/firstName&gt;&lt;lastName&gt;Foucar&lt;/lastName&gt;&lt;/author&gt;&lt;author&gt;&lt;firstName&gt;Heinz&lt;/firstName&gt;&lt;lastName&gt;Graafsma&lt;/lastName&gt;&lt;/author&gt;&lt;author&gt;&lt;firstName&gt;Lars&lt;/firstName&gt;&lt;lastName&gt;Gumprecht&lt;/lastName&gt;&lt;/author&gt;&lt;author&gt;&lt;firstName&gt;Janos&lt;/firstName&gt;&lt;lastName&gt;Hajdu&lt;/lastName&gt;&lt;/author&gt;&lt;author&gt;&lt;firstName&gt;Christina&lt;/firstName&gt;&lt;middleNames&gt;Y&lt;/middleNames&gt;&lt;lastName&gt;Hampton&lt;/lastName&gt;&lt;/author&gt;&lt;author&gt;&lt;firstName&gt;Andreas&lt;/firstName&gt;&lt;lastName&gt;Hartmann&lt;/lastName&gt;&lt;/author&gt;&lt;author&gt;&lt;firstName&gt;Robert&lt;/firstName&gt;&lt;lastName&gt;Hartmann&lt;/lastName&gt;&lt;/author&gt;&lt;author&gt;&lt;firstName&gt;Günter&lt;/firstName&gt;&lt;lastName&gt;Hauser&lt;/lastName&gt;&lt;/author&gt;&lt;author&gt;&lt;firstName&gt;Helmut&lt;/firstName&gt;&lt;lastName&gt;Hirsemann&lt;/lastName&gt;&lt;/author&gt;&lt;author&gt;&lt;firstName&gt;Peter&lt;/firstName&gt;&lt;lastName&gt;Holl&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Lukas&lt;/firstName&gt;&lt;lastName&gt;Lomb&lt;/lastName&gt;&lt;/author&gt;&lt;author&gt;&lt;firstName&gt;Filipe&lt;/firstName&gt;&lt;middleNames&gt;R N C&lt;/middleNames&gt;&lt;lastName&gt;Maia&lt;/lastName&gt;&lt;/author&gt;&lt;author&gt;&lt;firstName&gt;Nils&lt;/firstName&gt;&lt;lastName&gt;Kimmel&lt;/lastName&gt;&lt;/author&gt;&lt;author&gt;&lt;firstName&gt;Andrew&lt;/firstName&gt;&lt;middleNames&gt;V&lt;/middleNames&gt;&lt;lastName&gt;Martin&lt;/lastName&gt;&lt;/author&gt;&lt;author&gt;&lt;firstName&gt;Marc&lt;/firstName&gt;&lt;lastName&gt;Messerschmidt&lt;/lastName&gt;&lt;/author&gt;&lt;author&gt;&lt;firstName&gt;Christian&lt;/firstName&gt;&lt;lastName&gt;Reich&lt;/lastName&gt;&lt;/author&gt;&lt;author&gt;&lt;firstName&gt;Daniel&lt;/firstName&gt;&lt;lastName&gt;Rolles&lt;/lastName&gt;&lt;/author&gt;&lt;author&gt;&lt;firstName&gt;Benedikt&lt;/firstName&gt;&lt;lastName&gt;Rudek&lt;/lastName&gt;&lt;/author&gt;&lt;author&gt;&lt;firstName&gt;Artem&lt;/firstName&gt;&lt;lastName&gt;Rudenko&lt;/lastName&gt;&lt;/author&gt;&lt;author&gt;&lt;firstName&gt;Ilme&lt;/firstName&gt;&lt;lastName&gt;Schlichting&lt;/lastName&gt;&lt;/author&gt;&lt;author&gt;&lt;firstName&gt;Joachim&lt;/firstName&gt;&lt;lastName&gt;Schulz&lt;/lastName&gt;&lt;/author&gt;&lt;author&gt;&lt;firstName&gt;M&lt;/firstName&gt;&lt;middleNames&gt;Marvin&lt;/middleNames&gt;&lt;lastName&gt;Seibert&lt;/lastName&gt;&lt;/author&gt;&lt;author&gt;&lt;firstName&gt;Robert&lt;/firstName&gt;&lt;middleNames&gt;L&lt;/middleNames&gt;&lt;lastName&gt;Shoeman&lt;/lastName&gt;&lt;/author&gt;&lt;author&gt;&lt;firstName&gt;Raymond&lt;/firstName&gt;&lt;middleNames&gt;G&lt;/middleNames&gt;&lt;lastName&gt;Sierra&lt;/lastName&gt;&lt;/author&gt;&lt;author&gt;&lt;firstName&gt;Heike&lt;/firstName&gt;&lt;lastName&gt;Soltau&lt;/lastName&gt;&lt;/author&gt;&lt;author&gt;&lt;firstName&gt;Stephan&lt;/firstName&gt;&lt;lastName&gt;Stern&lt;/lastName&gt;&lt;/author&gt;&lt;author&gt;&lt;firstName&gt;Lothar&lt;/firstName&gt;&lt;lastName&gt;Strüder&lt;/lastName&gt;&lt;/author&gt;&lt;author&gt;&lt;firstName&gt;Nicusor&lt;/firstName&gt;&lt;lastName&gt;Timneanu&lt;/lastName&gt;&lt;/author&gt;&lt;author&gt;&lt;firstName&gt;Joachim&lt;/firstName&gt;&lt;lastName&gt;Ullrich&lt;/lastName&gt;&lt;/author&gt;&lt;author&gt;&lt;firstName&gt;Xiaoyu&lt;/firstName&gt;&lt;lastName&gt;Wang&lt;/lastName&gt;&lt;/author&gt;&lt;author&gt;&lt;firstName&gt;Georg&lt;/firstName&gt;&lt;lastName&gt;Weidenspointner&lt;/lastName&gt;&lt;/author&gt;&lt;author&gt;&lt;firstName&gt;Uwe&lt;/firstName&gt;&lt;lastName&gt;Weierstall&lt;/lastName&gt;&lt;/author&gt;&lt;author&gt;&lt;firstName&gt;Garth&lt;/firstName&gt;&lt;middleNames&gt;J&lt;/middleNames&gt;&lt;lastName&gt;Williams&lt;/lastName&gt;&lt;/author&gt;&lt;author&gt;&lt;firstName&gt;Cornelia&lt;/firstName&gt;&lt;middleNames&gt;B&lt;/middleNames&gt;&lt;lastName&gt;Wunderer&lt;/lastName&gt;&lt;/author&gt;&lt;author&gt;&lt;firstName&gt;Petra&lt;/firstName&gt;&lt;lastName&gt;Fromme&lt;/lastName&gt;&lt;/author&gt;&lt;author&gt;&lt;firstName&gt;John&lt;/firstName&gt;&lt;middleNames&gt;C H&lt;/middleNames&gt;&lt;lastName&gt;Spence&lt;/lastName&gt;&lt;/author&gt;&lt;author&gt;&lt;firstName&gt;Thilo&lt;/firstName&gt;&lt;lastName&gt;Stehle&lt;/lastName&gt;&lt;/author&gt;&lt;author&gt;&lt;firstName&gt;Henry&lt;/firstName&gt;&lt;middleNames&gt;N&lt;/middleNames&gt;&lt;lastName&gt;Chapman&lt;/lastName&gt;&lt;/author&gt;&lt;author&gt;&lt;firstName&gt;Christian&lt;/firstName&gt;&lt;lastName&gt;Betzel&lt;/lastName&gt;&lt;/author&gt;&lt;author&gt;&lt;firstName&gt;Michael&lt;/firstName&gt;&lt;lastName&gt;Duszenko&lt;/lastName&gt;&lt;/author&gt;&lt;/authors&gt;&lt;/publication&gt;&lt;publication&gt;&lt;volume&gt;6&lt;/volume&gt;&lt;publication_date&gt;99201511201200000000222000&lt;/publication_date&gt;&lt;doi&gt;10.1038/ncomms9681&lt;/doi&gt;&lt;startpage&gt;1&lt;/startpage&gt;&lt;title&gt;An in cellulo-derived structure of PAK4 in complex with its inhibitor Inka1&lt;/title&gt;&lt;uuid&gt;C0AF0C10-2A4B-45D3-AF29-BFAAE94939CF&lt;/uuid&gt;&lt;subtype&gt;400&lt;/subtype&gt;&lt;publisher&gt;Nature Publishing Group&lt;/publisher&gt;&lt;type&gt;400&lt;/type&gt;&lt;endpage&gt;11&lt;/endpage&gt;&lt;url&gt;</w:instrText>
      </w:r>
    </w:p>
    <w:p w14:paraId="5FCB3339" w14:textId="429E4EDA" w:rsidR="00046408" w:rsidRPr="007C0457" w:rsidRDefault="008405F3" w:rsidP="007C0457">
      <w:pPr>
        <w:pStyle w:val="NormalWeb"/>
        <w:spacing w:before="0" w:beforeAutospacing="0" w:after="0" w:afterAutospacing="0"/>
        <w:jc w:val="left"/>
        <w:rPr>
          <w:rFonts w:cs="Arial"/>
          <w:color w:val="auto"/>
        </w:rPr>
      </w:pPr>
      <w:r w:rsidRPr="007C0457">
        <w:rPr>
          <w:rFonts w:cs="Arial"/>
          <w:color w:val="auto"/>
        </w:rPr>
        <w:instrText xml:space="preserve">                http://dx.doi.org/10.1038/ncomms9681&lt;/url&gt;&lt;bundle&gt;&lt;publication&gt;&lt;publisher&gt;Nature Publishing Group&lt;/publisher&gt;&lt;title&gt;Nature Communications&lt;/title&gt;&lt;type&gt;-100&lt;/type&gt;&lt;subtype&gt;-100&lt;/subtype&gt;&lt;uuid&gt;8342E7EB-BA88-49D0-BCAF-E7B7932C9AB5&lt;/uuid&gt;&lt;/publication&gt;&lt;/bundle&gt;&lt;authors&gt;&lt;author&gt;&lt;firstName&gt;Yohendran&lt;/firstName&gt;&lt;lastName&gt;Baskaran&lt;/lastName&gt;&lt;/author&gt;&lt;author&gt;&lt;firstName&gt;Khay&lt;/firstName&gt;&lt;middleNames&gt;C&lt;/middleNames&gt;&lt;lastName&gt;Ang&lt;/lastName&gt;&lt;/author&gt;&lt;author&gt;&lt;firstName&gt;Praju&lt;/firstName&gt;&lt;middleNames&gt;V&lt;/middleNames&gt;&lt;lastName&gt;Anekal&lt;/lastName&gt;&lt;/author&gt;&lt;author&gt;&lt;firstName&gt;Wee&lt;/firstName&gt;&lt;middleNames&gt;L&lt;/middleNames&gt;&lt;lastName&gt;Chan&lt;/lastName&gt;&lt;/author&gt;&lt;author&gt;&lt;firstName&gt;Jonathan&lt;/firstName&gt;&lt;middleNames&gt;M&lt;/middleNames&gt;&lt;lastName&gt;Grimes&lt;/lastName&gt;&lt;/author&gt;&lt;author&gt;&lt;firstName&gt;Robert&lt;/firstName&gt;&lt;middleNames&gt;C&lt;/middleNames&gt;&lt;lastName&gt;Robinson&lt;/lastName&gt;&lt;/author&gt;&lt;author&gt;&lt;firstName&gt;Ed&lt;/firstName&gt;&lt;lastName&gt;Manser&lt;/lastName&gt;&lt;/author&gt;&lt;/authors&gt;&lt;/publication&gt;&lt;/publications&gt;&lt;cites&gt;&lt;/cites&gt;&lt;/citation&gt;</w:instrText>
      </w:r>
      <w:r w:rsidRPr="007C0457">
        <w:rPr>
          <w:rFonts w:cs="Arial"/>
          <w:color w:val="auto"/>
        </w:rPr>
        <w:fldChar w:fldCharType="separate"/>
      </w:r>
      <w:r w:rsidRPr="007C0457">
        <w:rPr>
          <w:color w:val="auto"/>
          <w:vertAlign w:val="superscript"/>
        </w:rPr>
        <w:t>9,14,29</w:t>
      </w:r>
      <w:r w:rsidRPr="007C0457">
        <w:rPr>
          <w:rFonts w:cs="Arial"/>
          <w:color w:val="auto"/>
        </w:rPr>
        <w:fldChar w:fldCharType="end"/>
      </w:r>
      <w:r w:rsidRPr="007C0457">
        <w:rPr>
          <w:rFonts w:cs="Arial"/>
          <w:color w:val="auto"/>
        </w:rPr>
        <w:t xml:space="preserve">. Alternatively, DMEM media has also been successfully used in the purification of </w:t>
      </w:r>
      <w:r w:rsidRPr="007C0457">
        <w:rPr>
          <w:rFonts w:cs="Arial"/>
          <w:i/>
          <w:color w:val="auto"/>
        </w:rPr>
        <w:t>in vivo</w:t>
      </w:r>
      <w:r w:rsidRPr="007C0457">
        <w:rPr>
          <w:rFonts w:cs="Arial"/>
          <w:color w:val="auto"/>
        </w:rPr>
        <w:t xml:space="preserve"> crystals from mammalian cells </w:t>
      </w:r>
      <w:r w:rsidRPr="007C0457">
        <w:rPr>
          <w:rFonts w:cs="Arial"/>
          <w:color w:val="auto"/>
        </w:rPr>
        <w:fldChar w:fldCharType="begin"/>
      </w:r>
      <w:r w:rsidRPr="007C0457">
        <w:rPr>
          <w:rFonts w:cs="Arial"/>
          <w:color w:val="auto"/>
        </w:rPr>
        <w:instrText xml:space="preserve"> ADDIN PAPERS2_CITATIONS &lt;citation&gt;&lt;uuid&gt;C3318C23-3B4F-4DD3-9CB5-96DD1B1EC3BC&lt;/uuid&gt;&lt;priority&gt;17&lt;/priority&gt;&lt;publications&gt;&lt;publication&gt;&lt;uuid&gt;6170666D-0D86-4138-98FA-2C1F5D46E398&lt;/uuid&gt;&lt;volume&gt;58&lt;/volume&gt;&lt;doi&gt;10.1016/j.molcel.2015.02.007&lt;/doi&gt;&lt;startpage&gt;186&lt;/startpage&gt;&lt;publication_date&gt;99201504021200000000222000&lt;/publication_date&gt;&lt;url&gt;http://dx.doi.org/10.1016/j.molcel.2015.02.007&lt;/url&gt;&lt;type&gt;400&lt;/type&gt;&lt;title&gt;A Diffraction-Quality Protein Crystal Processed as an Autophagic Cargo&lt;/title&gt;&lt;publisher&gt;Elsevier Inc.&lt;/publisher&gt;&lt;number&gt;1&lt;/number&gt;&lt;subtype&gt;400&lt;/subtype&gt;&lt;endpage&gt;193&lt;/endpage&gt;&lt;bundle&gt;&lt;publication&gt;&lt;publisher&gt;Elsevier Inc.&lt;/publisher&gt;&lt;title&gt;Molecular Cell&lt;/title&gt;&lt;type&gt;-100&lt;/type&gt;&lt;subtype&gt;-100&lt;/subtype&gt;&lt;uuid&gt;F73F9503-DA48-45D7-AB30-CD512DEDC6C2&lt;/uuid&gt;&lt;/publication&gt;&lt;/bundle&gt;&lt;authors&gt;&lt;author&gt;&lt;firstName&gt;Hidekazu&lt;/firstName&gt;&lt;lastName&gt;Tsutsui&lt;/lastName&gt;&lt;/author&gt;&lt;author&gt;&lt;firstName&gt;Yuka&lt;/firstName&gt;&lt;lastName&gt;Jinno&lt;/lastName&gt;&lt;/author&gt;&lt;author&gt;&lt;firstName&gt;Keiko&lt;/firstName&gt;&lt;lastName&gt;Shoda&lt;/lastName&gt;&lt;/author&gt;&lt;author&gt;&lt;firstName&gt;Akiko&lt;/firstName&gt;&lt;lastName&gt;Tomita&lt;/lastName&gt;&lt;/author&gt;&lt;author&gt;&lt;firstName&gt;Makoto&lt;/firstName&gt;&lt;lastName&gt;Matsuda&lt;/lastName&gt;&lt;/author&gt;&lt;author&gt;&lt;firstName&gt;Eiki&lt;/firstName&gt;&lt;lastName&gt;Yamashita&lt;/lastName&gt;&lt;/author&gt;&lt;author&gt;&lt;firstName&gt;Hiroyuki&lt;/firstName&gt;&lt;lastName&gt;Katayama&lt;/lastName&gt;&lt;/author&gt;&lt;author&gt;&lt;firstName&gt;Atsushi&lt;/firstName&gt;&lt;lastName&gt;Nakagawa&lt;/lastName&gt;&lt;/author&gt;&lt;author&gt;&lt;firstName&gt;Atsushi&lt;/firstName&gt;&lt;lastName&gt;Miyawaki&lt;/lastName&gt;&lt;/author&gt;&lt;/authors&gt;&lt;/publication&gt;&lt;/publications&gt;&lt;cites&gt;&lt;/cites&gt;&lt;/citation&gt;</w:instrText>
      </w:r>
      <w:r w:rsidRPr="007C0457">
        <w:rPr>
          <w:rFonts w:cs="Arial"/>
          <w:color w:val="auto"/>
        </w:rPr>
        <w:fldChar w:fldCharType="separate"/>
      </w:r>
      <w:r w:rsidRPr="007C0457">
        <w:rPr>
          <w:color w:val="auto"/>
          <w:vertAlign w:val="superscript"/>
        </w:rPr>
        <w:t>19</w:t>
      </w:r>
      <w:r w:rsidRPr="007C0457">
        <w:rPr>
          <w:rFonts w:cs="Arial"/>
          <w:color w:val="auto"/>
        </w:rPr>
        <w:fldChar w:fldCharType="end"/>
      </w:r>
      <w:r w:rsidRPr="007C0457">
        <w:rPr>
          <w:rFonts w:cs="Arial"/>
          <w:color w:val="auto"/>
        </w:rPr>
        <w:t>. If crystals visibly suffer from their transfer in PBS or present poor diffraction, this parameter should be investigated as a potential source of degradation.</w:t>
      </w:r>
    </w:p>
    <w:p w14:paraId="5532D3C4" w14:textId="77777777" w:rsidR="00234C7C" w:rsidRPr="007C0457" w:rsidRDefault="00234C7C" w:rsidP="007C0457">
      <w:pPr>
        <w:pStyle w:val="NormalWeb"/>
        <w:spacing w:before="0" w:beforeAutospacing="0" w:after="0" w:afterAutospacing="0"/>
        <w:jc w:val="left"/>
        <w:rPr>
          <w:rFonts w:cs="Arial"/>
          <w:color w:val="auto"/>
        </w:rPr>
      </w:pPr>
    </w:p>
    <w:p w14:paraId="19F2F76C" w14:textId="4712693E" w:rsidR="00234C7C" w:rsidRPr="007C0457" w:rsidRDefault="00234C7C"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 xml:space="preserve">Sonicate the resuspended pellet for 30 </w:t>
      </w:r>
      <w:r w:rsidR="00C722BB">
        <w:rPr>
          <w:rFonts w:cs="Arial"/>
          <w:color w:val="auto"/>
        </w:rPr>
        <w:t>s</w:t>
      </w:r>
      <w:r w:rsidR="00C722BB" w:rsidRPr="007C0457">
        <w:rPr>
          <w:rFonts w:cs="Arial"/>
          <w:color w:val="auto"/>
        </w:rPr>
        <w:t xml:space="preserve"> </w:t>
      </w:r>
      <w:r w:rsidRPr="007C0457">
        <w:rPr>
          <w:rFonts w:cs="Arial"/>
          <w:color w:val="auto"/>
        </w:rPr>
        <w:t xml:space="preserve">at 10 mA using a </w:t>
      </w:r>
      <w:r w:rsidR="00B672EC" w:rsidRPr="007C0457">
        <w:rPr>
          <w:rFonts w:cs="Arial"/>
          <w:color w:val="auto"/>
        </w:rPr>
        <w:t xml:space="preserve">sonicator </w:t>
      </w:r>
      <w:r w:rsidRPr="007C0457">
        <w:rPr>
          <w:rFonts w:cs="Arial"/>
          <w:color w:val="auto"/>
        </w:rPr>
        <w:t>equipped with a 19</w:t>
      </w:r>
      <w:r w:rsidR="001A53A4">
        <w:rPr>
          <w:rFonts w:cs="Arial"/>
          <w:color w:val="auto"/>
        </w:rPr>
        <w:t>-</w:t>
      </w:r>
      <w:r w:rsidRPr="007C0457">
        <w:rPr>
          <w:rFonts w:cs="Arial"/>
          <w:color w:val="auto"/>
        </w:rPr>
        <w:t>mm probe.</w:t>
      </w:r>
      <w:r w:rsidR="00072D01" w:rsidRPr="007C0457">
        <w:rPr>
          <w:rFonts w:cs="Arial"/>
          <w:color w:val="auto"/>
        </w:rPr>
        <w:t xml:space="preserve"> To avoid </w:t>
      </w:r>
      <w:r w:rsidR="00147C4A" w:rsidRPr="007C0457">
        <w:rPr>
          <w:rFonts w:cs="Arial"/>
          <w:color w:val="auto"/>
        </w:rPr>
        <w:t>heating the sample, place it in a beaker filled with ice while sonicating.</w:t>
      </w:r>
      <w:r w:rsidR="004773B4" w:rsidRPr="007C0457">
        <w:rPr>
          <w:rFonts w:cs="Arial"/>
          <w:color w:val="auto"/>
        </w:rPr>
        <w:t xml:space="preserve"> </w:t>
      </w:r>
      <w:r w:rsidR="00E46957" w:rsidRPr="007C0457">
        <w:rPr>
          <w:rFonts w:cs="Arial"/>
          <w:color w:val="auto"/>
        </w:rPr>
        <w:t>Chemical or mechanical cell disruption may be used as alternatives if crystals appear to be damaged by sonication as assessed in step 2</w:t>
      </w:r>
      <w:r w:rsidR="001A53A4">
        <w:rPr>
          <w:rFonts w:cs="Arial"/>
          <w:color w:val="auto"/>
        </w:rPr>
        <w:t>.1</w:t>
      </w:r>
      <w:r w:rsidR="00E46957" w:rsidRPr="007C0457">
        <w:rPr>
          <w:rFonts w:cs="Arial"/>
          <w:color w:val="auto"/>
        </w:rPr>
        <w:t>.7.</w:t>
      </w:r>
    </w:p>
    <w:p w14:paraId="4906F314" w14:textId="77777777" w:rsidR="00234C7C" w:rsidRPr="007C0457" w:rsidRDefault="00234C7C" w:rsidP="007C0457">
      <w:pPr>
        <w:pStyle w:val="NormalWeb"/>
        <w:spacing w:before="0" w:beforeAutospacing="0" w:after="0" w:afterAutospacing="0"/>
        <w:jc w:val="left"/>
        <w:rPr>
          <w:rFonts w:cs="Arial"/>
          <w:color w:val="auto"/>
        </w:rPr>
      </w:pPr>
    </w:p>
    <w:p w14:paraId="0ED8FE00" w14:textId="2BE1940F" w:rsidR="00234C7C" w:rsidRPr="007C0457" w:rsidRDefault="00234C7C"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Centrifuge at 450 x g for 10 min at 4 °C.</w:t>
      </w:r>
      <w:r w:rsidR="001A53A4" w:rsidRPr="001A53A4">
        <w:rPr>
          <w:rFonts w:cs="Arial"/>
          <w:color w:val="auto"/>
        </w:rPr>
        <w:t xml:space="preserve"> </w:t>
      </w:r>
      <w:r w:rsidR="001A53A4" w:rsidRPr="000045B8">
        <w:rPr>
          <w:rFonts w:cs="Arial"/>
          <w:color w:val="auto"/>
        </w:rPr>
        <w:t>After centrifugation, 2 layers are apparent: an upper layer of cellular debris, which is pale brown, and a lower pellet of polyhedrin crystals, which is white and chalky.</w:t>
      </w:r>
    </w:p>
    <w:p w14:paraId="5E567660" w14:textId="77777777" w:rsidR="00234C7C" w:rsidRPr="007C0457" w:rsidRDefault="00234C7C" w:rsidP="007C0457">
      <w:pPr>
        <w:pStyle w:val="NormalWeb"/>
        <w:spacing w:before="0" w:beforeAutospacing="0" w:after="0" w:afterAutospacing="0"/>
        <w:jc w:val="left"/>
        <w:rPr>
          <w:rFonts w:cs="Arial"/>
          <w:color w:val="auto"/>
        </w:rPr>
      </w:pPr>
    </w:p>
    <w:p w14:paraId="36081A44" w14:textId="29FAD32C" w:rsidR="00234C7C" w:rsidRPr="007C0457" w:rsidRDefault="008D17E7"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Discard the supernatant and r</w:t>
      </w:r>
      <w:r w:rsidR="00234C7C" w:rsidRPr="007C0457">
        <w:rPr>
          <w:rFonts w:cs="Arial"/>
          <w:color w:val="auto"/>
        </w:rPr>
        <w:t>emove</w:t>
      </w:r>
      <w:r w:rsidR="003F324F" w:rsidRPr="007C0457">
        <w:rPr>
          <w:rFonts w:cs="Arial"/>
          <w:color w:val="auto"/>
        </w:rPr>
        <w:t xml:space="preserve"> the upper layer by cautious</w:t>
      </w:r>
      <w:r w:rsidR="00234C7C" w:rsidRPr="007C0457">
        <w:rPr>
          <w:rFonts w:cs="Arial"/>
          <w:color w:val="auto"/>
        </w:rPr>
        <w:t xml:space="preserve"> pipetting</w:t>
      </w:r>
      <w:r w:rsidR="003F324F" w:rsidRPr="007C0457">
        <w:rPr>
          <w:rFonts w:cs="Arial"/>
          <w:color w:val="auto"/>
        </w:rPr>
        <w:t>. Resupend the lower pellet in 40</w:t>
      </w:r>
      <w:r w:rsidR="002D411B" w:rsidRPr="007C0457">
        <w:rPr>
          <w:rFonts w:cs="Arial"/>
          <w:color w:val="auto"/>
        </w:rPr>
        <w:t xml:space="preserve"> mL</w:t>
      </w:r>
      <w:r w:rsidR="003F324F" w:rsidRPr="007C0457">
        <w:rPr>
          <w:rFonts w:cs="Arial"/>
          <w:color w:val="auto"/>
        </w:rPr>
        <w:t xml:space="preserve"> </w:t>
      </w:r>
      <w:r w:rsidR="00C8516F" w:rsidRPr="007C0457">
        <w:rPr>
          <w:rFonts w:cs="Arial"/>
          <w:color w:val="auto"/>
        </w:rPr>
        <w:t xml:space="preserve">of chilled </w:t>
      </w:r>
      <w:r w:rsidR="003F324F" w:rsidRPr="007C0457">
        <w:rPr>
          <w:rFonts w:cs="Arial"/>
          <w:color w:val="auto"/>
        </w:rPr>
        <w:t>PBS.</w:t>
      </w:r>
    </w:p>
    <w:p w14:paraId="44D58BC8" w14:textId="77777777" w:rsidR="003F324F" w:rsidRPr="007C0457" w:rsidRDefault="003F324F" w:rsidP="007C0457">
      <w:pPr>
        <w:pStyle w:val="NormalWeb"/>
        <w:spacing w:before="0" w:beforeAutospacing="0" w:after="0" w:afterAutospacing="0"/>
        <w:jc w:val="left"/>
        <w:rPr>
          <w:rFonts w:cs="Arial"/>
          <w:color w:val="auto"/>
        </w:rPr>
      </w:pPr>
    </w:p>
    <w:p w14:paraId="45F156A8" w14:textId="6558914E" w:rsidR="00D77991" w:rsidRPr="007C0457" w:rsidRDefault="00D77991" w:rsidP="00362983">
      <w:pPr>
        <w:pStyle w:val="ListParagraph"/>
        <w:widowControl/>
        <w:numPr>
          <w:ilvl w:val="2"/>
          <w:numId w:val="1"/>
        </w:numPr>
        <w:autoSpaceDE/>
        <w:autoSpaceDN/>
        <w:adjustRightInd/>
        <w:ind w:left="0" w:firstLine="0"/>
        <w:jc w:val="left"/>
        <w:rPr>
          <w:rFonts w:cs="Arial"/>
          <w:b/>
          <w:color w:val="auto"/>
        </w:rPr>
      </w:pPr>
      <w:r w:rsidRPr="007C0457">
        <w:rPr>
          <w:rFonts w:cs="Arial"/>
          <w:color w:val="auto"/>
        </w:rPr>
        <w:t>Assess the quality of the samples by imaging with a light microscope.</w:t>
      </w:r>
    </w:p>
    <w:p w14:paraId="56963B81" w14:textId="77777777" w:rsidR="00D77991" w:rsidRPr="007C0457" w:rsidRDefault="00D77991" w:rsidP="007C0457">
      <w:pPr>
        <w:pStyle w:val="NormalWeb"/>
        <w:spacing w:before="0" w:beforeAutospacing="0" w:after="0" w:afterAutospacing="0"/>
        <w:jc w:val="left"/>
        <w:rPr>
          <w:rFonts w:cs="Arial"/>
          <w:color w:val="auto"/>
        </w:rPr>
      </w:pPr>
    </w:p>
    <w:p w14:paraId="5C75A0D9" w14:textId="73FCC372" w:rsidR="00D77991" w:rsidRPr="007C0457" w:rsidRDefault="00D77991" w:rsidP="00362983">
      <w:pPr>
        <w:pStyle w:val="NormalWeb"/>
        <w:numPr>
          <w:ilvl w:val="3"/>
          <w:numId w:val="1"/>
        </w:numPr>
        <w:spacing w:before="0" w:beforeAutospacing="0" w:after="0" w:afterAutospacing="0"/>
        <w:ind w:left="0" w:firstLine="0"/>
        <w:jc w:val="left"/>
        <w:rPr>
          <w:rFonts w:cs="Arial"/>
          <w:color w:val="auto"/>
        </w:rPr>
      </w:pPr>
      <w:r w:rsidRPr="007C0457">
        <w:rPr>
          <w:rFonts w:cs="Arial"/>
          <w:color w:val="auto"/>
        </w:rPr>
        <w:t xml:space="preserve">Pipet 5 </w:t>
      </w:r>
      <w:r w:rsidR="002D411B" w:rsidRPr="007C0457">
        <w:rPr>
          <w:rFonts w:cs="Arial"/>
          <w:color w:val="auto"/>
        </w:rPr>
        <w:t>μL</w:t>
      </w:r>
      <w:r w:rsidRPr="007C0457">
        <w:rPr>
          <w:rFonts w:cs="Arial"/>
          <w:color w:val="auto"/>
        </w:rPr>
        <w:t xml:space="preserve"> of cells or purified crystals onto a glass slide.</w:t>
      </w:r>
      <w:r w:rsidR="00C8516F" w:rsidRPr="007C0457">
        <w:rPr>
          <w:rFonts w:cs="Arial"/>
          <w:color w:val="auto"/>
        </w:rPr>
        <w:t xml:space="preserve"> This can be done at room temperature.</w:t>
      </w:r>
    </w:p>
    <w:p w14:paraId="27A88EA2" w14:textId="77777777" w:rsidR="00D77991" w:rsidRPr="007C0457" w:rsidRDefault="00D77991" w:rsidP="007C0457">
      <w:pPr>
        <w:pStyle w:val="NormalWeb"/>
        <w:spacing w:before="0" w:beforeAutospacing="0" w:after="0" w:afterAutospacing="0"/>
        <w:jc w:val="left"/>
        <w:rPr>
          <w:rFonts w:cs="Arial"/>
          <w:color w:val="auto"/>
        </w:rPr>
      </w:pPr>
    </w:p>
    <w:p w14:paraId="0874A29D" w14:textId="51CC5A14" w:rsidR="00D77991" w:rsidRPr="007C0457" w:rsidRDefault="00D77991" w:rsidP="00362983">
      <w:pPr>
        <w:pStyle w:val="NormalWeb"/>
        <w:numPr>
          <w:ilvl w:val="3"/>
          <w:numId w:val="1"/>
        </w:numPr>
        <w:spacing w:before="0" w:beforeAutospacing="0" w:after="0" w:afterAutospacing="0"/>
        <w:ind w:left="0" w:firstLine="0"/>
        <w:jc w:val="left"/>
        <w:rPr>
          <w:rFonts w:cs="Arial"/>
          <w:color w:val="auto"/>
        </w:rPr>
      </w:pPr>
      <w:r w:rsidRPr="007C0457">
        <w:rPr>
          <w:rFonts w:cs="Arial"/>
          <w:color w:val="auto"/>
        </w:rPr>
        <w:t xml:space="preserve">Carefully place a glass coverslip onto the liquid, avoiding the formation </w:t>
      </w:r>
      <w:r w:rsidR="009A24AC" w:rsidRPr="007C0457">
        <w:rPr>
          <w:rFonts w:cs="Arial"/>
          <w:color w:val="auto"/>
        </w:rPr>
        <w:t xml:space="preserve">of </w:t>
      </w:r>
      <w:r w:rsidRPr="007C0457">
        <w:rPr>
          <w:rFonts w:cs="Arial"/>
          <w:color w:val="auto"/>
        </w:rPr>
        <w:t>air bubble</w:t>
      </w:r>
      <w:r w:rsidR="009A24AC" w:rsidRPr="007C0457">
        <w:rPr>
          <w:rFonts w:cs="Arial"/>
          <w:color w:val="auto"/>
        </w:rPr>
        <w:t>s</w:t>
      </w:r>
      <w:r w:rsidRPr="007C0457">
        <w:rPr>
          <w:rFonts w:cs="Arial"/>
          <w:color w:val="auto"/>
        </w:rPr>
        <w:t>.</w:t>
      </w:r>
    </w:p>
    <w:p w14:paraId="7D8F18A1" w14:textId="77777777" w:rsidR="00D77991" w:rsidRPr="007C0457" w:rsidRDefault="00D77991" w:rsidP="007C0457">
      <w:pPr>
        <w:pStyle w:val="NormalWeb"/>
        <w:spacing w:before="0" w:beforeAutospacing="0" w:after="0" w:afterAutospacing="0"/>
        <w:jc w:val="left"/>
        <w:rPr>
          <w:rFonts w:cs="Arial"/>
          <w:color w:val="auto"/>
        </w:rPr>
      </w:pPr>
    </w:p>
    <w:p w14:paraId="091ED665" w14:textId="57C05380" w:rsidR="00C8516F" w:rsidRPr="007C0457" w:rsidRDefault="00D77991" w:rsidP="00362983">
      <w:pPr>
        <w:pStyle w:val="NormalWeb"/>
        <w:numPr>
          <w:ilvl w:val="3"/>
          <w:numId w:val="1"/>
        </w:numPr>
        <w:spacing w:before="0" w:beforeAutospacing="0" w:after="0" w:afterAutospacing="0"/>
        <w:ind w:left="0" w:firstLine="0"/>
        <w:jc w:val="left"/>
        <w:rPr>
          <w:rFonts w:cs="Arial"/>
          <w:color w:val="auto"/>
        </w:rPr>
      </w:pPr>
      <w:r w:rsidRPr="007C0457">
        <w:rPr>
          <w:rFonts w:cs="Arial"/>
          <w:color w:val="auto"/>
        </w:rPr>
        <w:t>Image the slide with a</w:t>
      </w:r>
      <w:r w:rsidR="009A24AC" w:rsidRPr="007C0457">
        <w:rPr>
          <w:rFonts w:cs="Arial"/>
          <w:color w:val="auto"/>
        </w:rPr>
        <w:t xml:space="preserve">n inverted </w:t>
      </w:r>
      <w:r w:rsidRPr="007C0457">
        <w:rPr>
          <w:rFonts w:cs="Arial"/>
          <w:color w:val="auto"/>
        </w:rPr>
        <w:t xml:space="preserve">microscope at </w:t>
      </w:r>
      <w:r w:rsidR="00D35FB9" w:rsidRPr="007C0457">
        <w:rPr>
          <w:rFonts w:cs="Arial"/>
          <w:color w:val="auto"/>
        </w:rPr>
        <w:t>200X</w:t>
      </w:r>
      <w:r w:rsidRPr="007C0457">
        <w:rPr>
          <w:rFonts w:cs="Arial"/>
          <w:color w:val="auto"/>
        </w:rPr>
        <w:t xml:space="preserve"> magnification. </w:t>
      </w:r>
      <w:r w:rsidR="001A53A4">
        <w:rPr>
          <w:rFonts w:cs="Arial"/>
          <w:color w:val="auto"/>
        </w:rPr>
        <w:t>Image the</w:t>
      </w:r>
      <w:r w:rsidR="001A53A4" w:rsidRPr="007C0457">
        <w:rPr>
          <w:rFonts w:cs="Arial"/>
          <w:color w:val="auto"/>
        </w:rPr>
        <w:t xml:space="preserve"> </w:t>
      </w:r>
      <w:r w:rsidR="00C8516F" w:rsidRPr="007C0457">
        <w:rPr>
          <w:rFonts w:cs="Arial"/>
          <w:color w:val="auto"/>
        </w:rPr>
        <w:t>sample within 15</w:t>
      </w:r>
      <w:r w:rsidR="001A53A4">
        <w:rPr>
          <w:rFonts w:cs="Arial"/>
          <w:color w:val="auto"/>
        </w:rPr>
        <w:t xml:space="preserve"> </w:t>
      </w:r>
      <w:r w:rsidR="00C8516F" w:rsidRPr="007C0457">
        <w:rPr>
          <w:rFonts w:cs="Arial"/>
          <w:color w:val="auto"/>
        </w:rPr>
        <w:t xml:space="preserve">min of its preparation on the slide. If </w:t>
      </w:r>
      <w:r w:rsidR="009A24AC" w:rsidRPr="007C0457">
        <w:rPr>
          <w:rFonts w:cs="Arial"/>
          <w:color w:val="auto"/>
        </w:rPr>
        <w:t xml:space="preserve">the slide cannot be </w:t>
      </w:r>
      <w:r w:rsidR="00265869" w:rsidRPr="007C0457">
        <w:rPr>
          <w:rFonts w:cs="Arial"/>
          <w:color w:val="auto"/>
        </w:rPr>
        <w:t>visualized</w:t>
      </w:r>
      <w:r w:rsidR="009A24AC" w:rsidRPr="007C0457">
        <w:rPr>
          <w:rFonts w:cs="Arial"/>
          <w:color w:val="auto"/>
        </w:rPr>
        <w:t xml:space="preserve"> within 15 min, </w:t>
      </w:r>
      <w:r w:rsidR="00695224">
        <w:rPr>
          <w:rFonts w:cs="Arial"/>
          <w:color w:val="auto"/>
        </w:rPr>
        <w:t>seal</w:t>
      </w:r>
      <w:r w:rsidR="00695224" w:rsidRPr="007C0457">
        <w:rPr>
          <w:rFonts w:cs="Arial"/>
          <w:color w:val="auto"/>
        </w:rPr>
        <w:t xml:space="preserve"> </w:t>
      </w:r>
      <w:r w:rsidR="00695224">
        <w:rPr>
          <w:rFonts w:cs="Arial"/>
          <w:color w:val="auto"/>
        </w:rPr>
        <w:t>the coverslip</w:t>
      </w:r>
      <w:r w:rsidR="009A24AC" w:rsidRPr="007C0457">
        <w:rPr>
          <w:rFonts w:cs="Arial"/>
          <w:color w:val="auto"/>
        </w:rPr>
        <w:t xml:space="preserve"> with </w:t>
      </w:r>
      <w:r w:rsidR="00265869" w:rsidRPr="007C0457">
        <w:rPr>
          <w:rFonts w:cs="Arial"/>
          <w:color w:val="auto"/>
        </w:rPr>
        <w:t>vacuum</w:t>
      </w:r>
      <w:r w:rsidR="009A24AC" w:rsidRPr="007C0457">
        <w:rPr>
          <w:rFonts w:cs="Arial"/>
          <w:color w:val="auto"/>
        </w:rPr>
        <w:t xml:space="preserve"> grease to avoid evaporation.</w:t>
      </w:r>
    </w:p>
    <w:p w14:paraId="3B3A87D1" w14:textId="77777777" w:rsidR="001A53A4" w:rsidRDefault="001A53A4" w:rsidP="007C0457">
      <w:pPr>
        <w:pStyle w:val="NormalWeb"/>
        <w:spacing w:before="0" w:beforeAutospacing="0" w:after="0" w:afterAutospacing="0"/>
        <w:jc w:val="left"/>
        <w:rPr>
          <w:rFonts w:cs="Arial"/>
          <w:color w:val="auto"/>
        </w:rPr>
      </w:pPr>
    </w:p>
    <w:p w14:paraId="75B0D025" w14:textId="4DCAB2FB" w:rsidR="00D77991" w:rsidRPr="007C0457" w:rsidRDefault="001A53A4" w:rsidP="007C0457">
      <w:pPr>
        <w:pStyle w:val="NormalWeb"/>
        <w:spacing w:before="0" w:beforeAutospacing="0" w:after="0" w:afterAutospacing="0"/>
        <w:jc w:val="left"/>
        <w:rPr>
          <w:rFonts w:cs="Arial"/>
          <w:color w:val="auto"/>
        </w:rPr>
      </w:pPr>
      <w:r>
        <w:rPr>
          <w:rFonts w:cs="Arial"/>
          <w:color w:val="auto"/>
        </w:rPr>
        <w:t xml:space="preserve">Note: </w:t>
      </w:r>
      <w:r w:rsidR="00C8516F" w:rsidRPr="007C0457">
        <w:rPr>
          <w:rFonts w:cs="Arial"/>
          <w:color w:val="auto"/>
        </w:rPr>
        <w:t>In the case of polyhedra, c</w:t>
      </w:r>
      <w:r w:rsidR="00A60BF9" w:rsidRPr="007C0457">
        <w:rPr>
          <w:rFonts w:cs="Arial"/>
          <w:color w:val="auto"/>
        </w:rPr>
        <w:t xml:space="preserve">rystals </w:t>
      </w:r>
      <w:r w:rsidR="00C8516F" w:rsidRPr="007C0457">
        <w:rPr>
          <w:rFonts w:cs="Arial"/>
          <w:color w:val="auto"/>
        </w:rPr>
        <w:t xml:space="preserve">will appear as </w:t>
      </w:r>
      <w:r w:rsidR="00A60BF9" w:rsidRPr="007C0457">
        <w:rPr>
          <w:rFonts w:cs="Arial"/>
          <w:color w:val="auto"/>
        </w:rPr>
        <w:t xml:space="preserve">refringent </w:t>
      </w:r>
      <w:r w:rsidR="009A24AC" w:rsidRPr="007C0457">
        <w:rPr>
          <w:rFonts w:cs="Arial"/>
          <w:color w:val="auto"/>
        </w:rPr>
        <w:t xml:space="preserve">cubes </w:t>
      </w:r>
      <w:r w:rsidR="00986804" w:rsidRPr="007C0457">
        <w:rPr>
          <w:rFonts w:cs="Arial"/>
          <w:color w:val="auto"/>
        </w:rPr>
        <w:t xml:space="preserve">of </w:t>
      </w:r>
      <w:r w:rsidR="009A24AC" w:rsidRPr="007C0457">
        <w:rPr>
          <w:rFonts w:cs="Arial"/>
          <w:color w:val="auto"/>
        </w:rPr>
        <w:t>~1-10</w:t>
      </w:r>
      <w:r w:rsidR="00742CBA" w:rsidRPr="007C0457">
        <w:rPr>
          <w:rFonts w:cs="Arial"/>
          <w:color w:val="auto"/>
        </w:rPr>
        <w:t xml:space="preserve"> </w:t>
      </w:r>
      <w:r w:rsidR="009A24AC" w:rsidRPr="007C0457">
        <w:rPr>
          <w:rFonts w:cs="Arial"/>
          <w:color w:val="auto"/>
        </w:rPr>
        <w:t>µm</w:t>
      </w:r>
      <w:r w:rsidR="00C8516F" w:rsidRPr="007C0457">
        <w:rPr>
          <w:rFonts w:cs="Arial"/>
          <w:color w:val="auto"/>
        </w:rPr>
        <w:t xml:space="preserve"> per side</w:t>
      </w:r>
      <w:r w:rsidR="00A60BF9" w:rsidRPr="007C0457">
        <w:rPr>
          <w:rFonts w:cs="Arial"/>
          <w:color w:val="auto"/>
        </w:rPr>
        <w:t>.</w:t>
      </w:r>
      <w:r w:rsidR="00E46957" w:rsidRPr="007C0457">
        <w:rPr>
          <w:rFonts w:cs="Arial"/>
          <w:color w:val="auto"/>
        </w:rPr>
        <w:t xml:space="preserve"> Check the integrity of the crystals looking for signs of loss of sharpness (e.g. round </w:t>
      </w:r>
      <w:r w:rsidRPr="007C0457">
        <w:rPr>
          <w:rFonts w:cs="Arial"/>
          <w:color w:val="auto"/>
        </w:rPr>
        <w:t>edges</w:t>
      </w:r>
      <w:r w:rsidR="00E46957" w:rsidRPr="007C0457">
        <w:rPr>
          <w:rFonts w:cs="Arial"/>
          <w:color w:val="auto"/>
        </w:rPr>
        <w:t>), cracks or dissolution</w:t>
      </w:r>
      <w:r w:rsidR="00C8516F" w:rsidRPr="007C0457">
        <w:rPr>
          <w:rFonts w:cs="Arial"/>
          <w:color w:val="auto"/>
        </w:rPr>
        <w:t xml:space="preserve">. </w:t>
      </w:r>
      <w:r w:rsidR="00A60BF9" w:rsidRPr="007C0457">
        <w:rPr>
          <w:rFonts w:cs="Arial"/>
          <w:color w:val="auto"/>
        </w:rPr>
        <w:t>Also monitor</w:t>
      </w:r>
      <w:r w:rsidR="00D77991" w:rsidRPr="007C0457">
        <w:rPr>
          <w:rFonts w:cs="Arial"/>
          <w:color w:val="auto"/>
        </w:rPr>
        <w:t xml:space="preserve"> </w:t>
      </w:r>
      <w:r w:rsidR="00A60BF9" w:rsidRPr="007C0457">
        <w:rPr>
          <w:rFonts w:cs="Arial"/>
          <w:color w:val="auto"/>
        </w:rPr>
        <w:t>the presence of cell debris</w:t>
      </w:r>
      <w:r w:rsidR="004773B4" w:rsidRPr="007C0457">
        <w:rPr>
          <w:rFonts w:cs="Arial"/>
          <w:color w:val="auto"/>
        </w:rPr>
        <w:t xml:space="preserve"> </w:t>
      </w:r>
      <w:r w:rsidR="00E46957" w:rsidRPr="007C0457">
        <w:rPr>
          <w:rFonts w:cs="Arial"/>
          <w:color w:val="auto"/>
        </w:rPr>
        <w:t>that will appear as clumps and objects of irregular size and shape.</w:t>
      </w:r>
    </w:p>
    <w:p w14:paraId="7A5D16DA" w14:textId="77777777" w:rsidR="00BD4D09" w:rsidRPr="007C0457" w:rsidRDefault="00BD4D09" w:rsidP="007C0457">
      <w:pPr>
        <w:pStyle w:val="NormalWeb"/>
        <w:spacing w:before="0" w:beforeAutospacing="0" w:after="0" w:afterAutospacing="0"/>
        <w:jc w:val="left"/>
        <w:rPr>
          <w:rFonts w:cs="Arial"/>
          <w:color w:val="auto"/>
        </w:rPr>
      </w:pPr>
    </w:p>
    <w:p w14:paraId="3D5144BD" w14:textId="73A6C7E8" w:rsidR="003F324F" w:rsidRPr="007C0457" w:rsidRDefault="003F324F"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lastRenderedPageBreak/>
        <w:t xml:space="preserve">Repeat steps </w:t>
      </w:r>
      <w:r w:rsidR="001A53A4" w:rsidRPr="007C0457">
        <w:rPr>
          <w:rFonts w:cs="Arial"/>
          <w:color w:val="auto"/>
        </w:rPr>
        <w:t>2</w:t>
      </w:r>
      <w:r w:rsidR="001A53A4">
        <w:rPr>
          <w:rFonts w:cs="Arial"/>
          <w:color w:val="auto"/>
        </w:rPr>
        <w:t>.1</w:t>
      </w:r>
      <w:r w:rsidR="00A0507B" w:rsidRPr="007C0457">
        <w:rPr>
          <w:rFonts w:cs="Arial"/>
          <w:color w:val="auto"/>
        </w:rPr>
        <w:t>.</w:t>
      </w:r>
      <w:r w:rsidRPr="007C0457">
        <w:rPr>
          <w:rFonts w:cs="Arial"/>
          <w:color w:val="auto"/>
        </w:rPr>
        <w:t xml:space="preserve">5 </w:t>
      </w:r>
      <w:r w:rsidR="00D77991" w:rsidRPr="007C0457">
        <w:rPr>
          <w:rFonts w:cs="Arial"/>
          <w:color w:val="auto"/>
        </w:rPr>
        <w:t>to</w:t>
      </w:r>
      <w:r w:rsidRPr="007C0457">
        <w:rPr>
          <w:rFonts w:cs="Arial"/>
          <w:color w:val="auto"/>
        </w:rPr>
        <w:t xml:space="preserve"> </w:t>
      </w:r>
      <w:r w:rsidR="001A53A4" w:rsidRPr="007C0457">
        <w:rPr>
          <w:rFonts w:cs="Arial"/>
          <w:color w:val="auto"/>
        </w:rPr>
        <w:t>2</w:t>
      </w:r>
      <w:r w:rsidR="001A53A4">
        <w:rPr>
          <w:rFonts w:cs="Arial"/>
          <w:color w:val="auto"/>
        </w:rPr>
        <w:t>.1</w:t>
      </w:r>
      <w:r w:rsidR="00A0507B" w:rsidRPr="007C0457">
        <w:rPr>
          <w:rFonts w:cs="Arial"/>
          <w:color w:val="auto"/>
        </w:rPr>
        <w:t>.</w:t>
      </w:r>
      <w:r w:rsidR="00D77991" w:rsidRPr="007C0457">
        <w:rPr>
          <w:rFonts w:cs="Arial"/>
          <w:color w:val="auto"/>
        </w:rPr>
        <w:t>7</w:t>
      </w:r>
      <w:r w:rsidR="005929EF" w:rsidRPr="007C0457">
        <w:rPr>
          <w:rFonts w:cs="Arial"/>
          <w:color w:val="auto"/>
        </w:rPr>
        <w:t xml:space="preserve">, halving the volume of PBS used to resuspend the pellet at each </w:t>
      </w:r>
      <w:r w:rsidR="009A24AC" w:rsidRPr="007C0457">
        <w:rPr>
          <w:rFonts w:cs="Arial"/>
          <w:color w:val="auto"/>
        </w:rPr>
        <w:t>cycle</w:t>
      </w:r>
      <w:r w:rsidRPr="007C0457">
        <w:rPr>
          <w:rFonts w:cs="Arial"/>
          <w:color w:val="auto"/>
        </w:rPr>
        <w:t xml:space="preserve"> until the </w:t>
      </w:r>
      <w:r w:rsidR="009A24AC" w:rsidRPr="007C0457">
        <w:rPr>
          <w:rFonts w:cs="Arial"/>
          <w:color w:val="auto"/>
        </w:rPr>
        <w:t>crystals</w:t>
      </w:r>
      <w:r w:rsidRPr="007C0457">
        <w:rPr>
          <w:rFonts w:cs="Arial"/>
          <w:color w:val="auto"/>
        </w:rPr>
        <w:t xml:space="preserve"> appear </w:t>
      </w:r>
      <w:r w:rsidR="009A24AC" w:rsidRPr="007C0457">
        <w:rPr>
          <w:rFonts w:cs="Arial"/>
          <w:color w:val="auto"/>
        </w:rPr>
        <w:t>free of debris</w:t>
      </w:r>
      <w:r w:rsidRPr="007C0457">
        <w:rPr>
          <w:rFonts w:cs="Arial"/>
          <w:color w:val="auto"/>
        </w:rPr>
        <w:t>.</w:t>
      </w:r>
      <w:r w:rsidR="00010942" w:rsidRPr="007C0457">
        <w:rPr>
          <w:rFonts w:cs="Arial"/>
          <w:color w:val="auto"/>
        </w:rPr>
        <w:t xml:space="preserve"> Resuspend the final pellet in 1</w:t>
      </w:r>
      <w:r w:rsidR="002D411B" w:rsidRPr="007C0457">
        <w:rPr>
          <w:rFonts w:cs="Arial"/>
          <w:color w:val="auto"/>
        </w:rPr>
        <w:t xml:space="preserve"> mL</w:t>
      </w:r>
      <w:r w:rsidR="00010942" w:rsidRPr="007C0457">
        <w:rPr>
          <w:rFonts w:cs="Arial"/>
          <w:color w:val="auto"/>
        </w:rPr>
        <w:t xml:space="preserve"> </w:t>
      </w:r>
      <w:r w:rsidR="00FE4CF5">
        <w:rPr>
          <w:rFonts w:cs="Arial"/>
          <w:color w:val="auto"/>
        </w:rPr>
        <w:t xml:space="preserve">of </w:t>
      </w:r>
      <w:r w:rsidR="00C8516F" w:rsidRPr="007C0457">
        <w:rPr>
          <w:rFonts w:cs="Arial"/>
          <w:color w:val="auto"/>
        </w:rPr>
        <w:t xml:space="preserve">chilled </w:t>
      </w:r>
      <w:r w:rsidR="00010942" w:rsidRPr="007C0457">
        <w:rPr>
          <w:rFonts w:cs="Arial"/>
          <w:color w:val="auto"/>
        </w:rPr>
        <w:t>PBS</w:t>
      </w:r>
      <w:r w:rsidR="005929EF" w:rsidRPr="007C0457">
        <w:rPr>
          <w:rFonts w:cs="Arial"/>
          <w:color w:val="auto"/>
        </w:rPr>
        <w:t xml:space="preserve"> and transfer the cry</w:t>
      </w:r>
      <w:r w:rsidR="009A24AC" w:rsidRPr="007C0457">
        <w:rPr>
          <w:rFonts w:cs="Arial"/>
          <w:color w:val="auto"/>
        </w:rPr>
        <w:t>s</w:t>
      </w:r>
      <w:r w:rsidR="005929EF" w:rsidRPr="007C0457">
        <w:rPr>
          <w:rFonts w:cs="Arial"/>
          <w:color w:val="auto"/>
        </w:rPr>
        <w:t>tals to a microcentrifuge tube</w:t>
      </w:r>
      <w:r w:rsidR="00010942" w:rsidRPr="007C0457">
        <w:rPr>
          <w:rFonts w:cs="Arial"/>
          <w:color w:val="auto"/>
        </w:rPr>
        <w:t>.</w:t>
      </w:r>
      <w:r w:rsidR="005929EF" w:rsidRPr="007C0457">
        <w:rPr>
          <w:rFonts w:cs="Arial"/>
          <w:color w:val="auto"/>
        </w:rPr>
        <w:t xml:space="preserve"> Store the purified crystals at 4 °C.</w:t>
      </w:r>
    </w:p>
    <w:p w14:paraId="7CFDB6A3" w14:textId="77777777" w:rsidR="00A50B0E" w:rsidRPr="007C0457" w:rsidRDefault="00A50B0E" w:rsidP="007C0457">
      <w:pPr>
        <w:pStyle w:val="ListParagraph"/>
        <w:widowControl/>
        <w:autoSpaceDE/>
        <w:autoSpaceDN/>
        <w:adjustRightInd/>
        <w:ind w:left="0"/>
        <w:jc w:val="left"/>
        <w:rPr>
          <w:rFonts w:cs="Arial"/>
          <w:color w:val="auto"/>
        </w:rPr>
      </w:pPr>
    </w:p>
    <w:p w14:paraId="2C547A8F" w14:textId="7A17515B" w:rsidR="00A50B0E" w:rsidRPr="007C0457" w:rsidRDefault="00A50B0E"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 xml:space="preserve">Estimate the concentration of crystals by using a </w:t>
      </w:r>
      <w:r w:rsidR="00FE4CF5" w:rsidRPr="007C0457">
        <w:rPr>
          <w:rFonts w:cs="Arial"/>
          <w:color w:val="auto"/>
        </w:rPr>
        <w:t>hemocytometer</w:t>
      </w:r>
      <w:r w:rsidR="000D18C0" w:rsidRPr="007C0457">
        <w:rPr>
          <w:rFonts w:cs="Arial"/>
          <w:color w:val="auto"/>
        </w:rPr>
        <w:t xml:space="preserve"> as described by the manufacturer</w:t>
      </w:r>
      <w:r w:rsidR="00C06D03" w:rsidRPr="007C0457">
        <w:rPr>
          <w:rFonts w:cs="Arial"/>
          <w:color w:val="auto"/>
        </w:rPr>
        <w:t xml:space="preserve">. Count crystals as </w:t>
      </w:r>
      <w:r w:rsidR="00FE4CF5">
        <w:rPr>
          <w:rFonts w:cs="Arial"/>
          <w:color w:val="auto"/>
        </w:rPr>
        <w:t xml:space="preserve">if </w:t>
      </w:r>
      <w:r w:rsidR="00C06D03" w:rsidRPr="007C0457">
        <w:rPr>
          <w:rFonts w:cs="Arial"/>
          <w:color w:val="auto"/>
        </w:rPr>
        <w:t xml:space="preserve">counting </w:t>
      </w:r>
      <w:r w:rsidR="000D18C0" w:rsidRPr="007C0457">
        <w:rPr>
          <w:rFonts w:cs="Arial"/>
          <w:color w:val="auto"/>
        </w:rPr>
        <w:t>cells</w:t>
      </w:r>
      <w:r w:rsidRPr="007C0457">
        <w:rPr>
          <w:rFonts w:cs="Arial"/>
          <w:color w:val="auto"/>
        </w:rPr>
        <w:t>.</w:t>
      </w:r>
    </w:p>
    <w:p w14:paraId="60429B03" w14:textId="77777777" w:rsidR="00BD4D09" w:rsidRPr="007C0457" w:rsidRDefault="00BD4D09" w:rsidP="007C0457">
      <w:pPr>
        <w:pStyle w:val="NormalWeb"/>
        <w:spacing w:before="0" w:beforeAutospacing="0" w:after="0" w:afterAutospacing="0"/>
        <w:jc w:val="left"/>
        <w:rPr>
          <w:rFonts w:cs="Arial"/>
          <w:color w:val="auto"/>
        </w:rPr>
      </w:pPr>
    </w:p>
    <w:p w14:paraId="7641AF8F" w14:textId="31F26FF2" w:rsidR="00BD4D09" w:rsidRPr="007C0457" w:rsidRDefault="00BD4D09" w:rsidP="007C0457">
      <w:pPr>
        <w:pStyle w:val="NormalWeb"/>
        <w:spacing w:before="0" w:beforeAutospacing="0" w:after="0" w:afterAutospacing="0"/>
        <w:jc w:val="left"/>
        <w:rPr>
          <w:rFonts w:cs="Arial"/>
          <w:bCs/>
          <w:color w:val="auto"/>
        </w:rPr>
      </w:pPr>
      <w:r w:rsidRPr="007C0457">
        <w:rPr>
          <w:rFonts w:cs="Arial"/>
          <w:color w:val="auto"/>
        </w:rPr>
        <w:t xml:space="preserve">[place Figure </w:t>
      </w:r>
      <w:r w:rsidR="00BC61C9" w:rsidRPr="007C0457">
        <w:rPr>
          <w:rFonts w:cs="Arial"/>
          <w:color w:val="auto"/>
        </w:rPr>
        <w:t>3</w:t>
      </w:r>
      <w:r w:rsidRPr="007C0457">
        <w:rPr>
          <w:rFonts w:cs="Arial"/>
          <w:color w:val="auto"/>
        </w:rPr>
        <w:t xml:space="preserve"> here]</w:t>
      </w:r>
    </w:p>
    <w:p w14:paraId="2DD0CDF5" w14:textId="77777777" w:rsidR="006305D7" w:rsidRPr="007C0457" w:rsidRDefault="006305D7" w:rsidP="007C0457">
      <w:pPr>
        <w:jc w:val="left"/>
        <w:rPr>
          <w:rFonts w:cs="Arial"/>
          <w:color w:val="auto"/>
        </w:rPr>
      </w:pPr>
    </w:p>
    <w:p w14:paraId="307E43C8" w14:textId="72705DBF" w:rsidR="00072D01" w:rsidRPr="007C0457" w:rsidRDefault="00F42D5A" w:rsidP="00362983">
      <w:pPr>
        <w:pStyle w:val="ListParagraph"/>
        <w:numPr>
          <w:ilvl w:val="1"/>
          <w:numId w:val="1"/>
        </w:numPr>
        <w:ind w:left="0" w:firstLine="0"/>
        <w:rPr>
          <w:rFonts w:cs="Arial"/>
          <w:bCs/>
          <w:color w:val="auto"/>
        </w:rPr>
      </w:pPr>
      <w:r w:rsidRPr="007C0457">
        <w:rPr>
          <w:rFonts w:cs="Arial"/>
          <w:b/>
          <w:color w:val="auto"/>
          <w:highlight w:val="yellow"/>
        </w:rPr>
        <w:t xml:space="preserve">Isolation of </w:t>
      </w:r>
      <w:r w:rsidRPr="007C0457">
        <w:rPr>
          <w:rFonts w:cs="Arial"/>
          <w:b/>
          <w:bCs/>
          <w:color w:val="auto"/>
          <w:highlight w:val="yellow"/>
        </w:rPr>
        <w:t>crystal-containing cells</w:t>
      </w:r>
      <w:r w:rsidR="00B404C5" w:rsidRPr="007C0457">
        <w:rPr>
          <w:rFonts w:cs="Arial"/>
          <w:b/>
          <w:bCs/>
          <w:color w:val="auto"/>
          <w:highlight w:val="yellow"/>
        </w:rPr>
        <w:t xml:space="preserve"> by flow-cytometry</w:t>
      </w:r>
    </w:p>
    <w:p w14:paraId="28A28444" w14:textId="584E1F92" w:rsidR="005D6EF3" w:rsidRPr="007C0457" w:rsidRDefault="00B9540D" w:rsidP="007C0457">
      <w:pPr>
        <w:pStyle w:val="NormalWeb"/>
        <w:spacing w:before="0" w:beforeAutospacing="0" w:after="0" w:afterAutospacing="0"/>
        <w:jc w:val="left"/>
        <w:rPr>
          <w:rFonts w:cs="Arial"/>
          <w:color w:val="auto"/>
        </w:rPr>
      </w:pPr>
      <w:r w:rsidRPr="007C0457">
        <w:rPr>
          <w:rFonts w:cs="Arial"/>
          <w:b/>
          <w:color w:val="auto"/>
        </w:rPr>
        <w:t>Note:</w:t>
      </w:r>
      <w:r w:rsidRPr="007C0457">
        <w:rPr>
          <w:rFonts w:cs="Arial"/>
          <w:color w:val="auto"/>
        </w:rPr>
        <w:t xml:space="preserve"> To facilitate the definition of gates in flow cytometry, it is recommended to grow a control culture in parallel to the one expressing the protein of interest. This can be done by infecting a flask of Sf9 cells with a </w:t>
      </w:r>
      <w:r w:rsidR="00FE4CF5" w:rsidRPr="007C0457">
        <w:rPr>
          <w:rFonts w:cs="Arial"/>
          <w:color w:val="auto"/>
        </w:rPr>
        <w:t>non-recombinant</w:t>
      </w:r>
      <w:r w:rsidRPr="007C0457">
        <w:rPr>
          <w:rFonts w:cs="Arial"/>
          <w:color w:val="auto"/>
        </w:rPr>
        <w:t xml:space="preserve"> baculovirus, or by preparing mock-infected cells.</w:t>
      </w:r>
      <w:r w:rsidR="00FE4CF5" w:rsidRPr="00FE4CF5">
        <w:rPr>
          <w:rFonts w:cs="Arial"/>
          <w:bCs/>
          <w:color w:val="auto"/>
        </w:rPr>
        <w:t xml:space="preserve"> </w:t>
      </w:r>
      <w:r w:rsidR="00FE4CF5" w:rsidRPr="00DD6E7D">
        <w:rPr>
          <w:rFonts w:cs="Arial"/>
          <w:bCs/>
          <w:color w:val="auto"/>
        </w:rPr>
        <w:t>Sorting and imaging of samples is usually done at room temperature.</w:t>
      </w:r>
    </w:p>
    <w:p w14:paraId="533DF87A" w14:textId="77777777" w:rsidR="00D32CBB" w:rsidRPr="007C0457" w:rsidRDefault="00D32CBB" w:rsidP="007C0457">
      <w:pPr>
        <w:widowControl/>
        <w:autoSpaceDE/>
        <w:autoSpaceDN/>
        <w:adjustRightInd/>
        <w:jc w:val="left"/>
        <w:rPr>
          <w:rFonts w:cs="Arial"/>
          <w:color w:val="auto"/>
        </w:rPr>
      </w:pPr>
    </w:p>
    <w:p w14:paraId="67EF312D" w14:textId="33AA90A0" w:rsidR="00D32CBB" w:rsidRPr="007C0457" w:rsidRDefault="00256FE1" w:rsidP="007C0457">
      <w:pPr>
        <w:widowControl/>
        <w:autoSpaceDE/>
        <w:autoSpaceDN/>
        <w:adjustRightInd/>
        <w:jc w:val="left"/>
        <w:rPr>
          <w:rFonts w:cs="Arial"/>
          <w:color w:val="auto"/>
        </w:rPr>
      </w:pPr>
      <w:r w:rsidRPr="007C0457">
        <w:rPr>
          <w:rFonts w:cs="Arial"/>
          <w:b/>
          <w:color w:val="auto"/>
        </w:rPr>
        <w:t>CAUTION</w:t>
      </w:r>
      <w:r w:rsidR="00D32CBB" w:rsidRPr="007C0457">
        <w:rPr>
          <w:rFonts w:cs="Arial"/>
          <w:b/>
          <w:color w:val="auto"/>
        </w:rPr>
        <w:t>:</w:t>
      </w:r>
      <w:r w:rsidR="00D32CBB" w:rsidRPr="007C0457">
        <w:rPr>
          <w:rFonts w:cs="Arial"/>
          <w:color w:val="auto"/>
        </w:rPr>
        <w:t xml:space="preserve"> </w:t>
      </w:r>
      <w:r w:rsidRPr="007C0457">
        <w:rPr>
          <w:rFonts w:cs="Arial"/>
          <w:color w:val="auto"/>
        </w:rPr>
        <w:t>Propidium iodide</w:t>
      </w:r>
      <w:r w:rsidR="00D32CBB" w:rsidRPr="007C0457">
        <w:rPr>
          <w:rFonts w:cs="Arial"/>
          <w:color w:val="auto"/>
        </w:rPr>
        <w:t xml:space="preserve"> is a suspected carcinogen and should be handled with care.</w:t>
      </w:r>
    </w:p>
    <w:p w14:paraId="3D91A3CA" w14:textId="77777777" w:rsidR="005D6EF3" w:rsidRPr="007C0457" w:rsidRDefault="005D6EF3" w:rsidP="007C0457">
      <w:pPr>
        <w:pStyle w:val="NormalWeb"/>
        <w:spacing w:before="0" w:beforeAutospacing="0" w:after="0" w:afterAutospacing="0"/>
        <w:jc w:val="left"/>
        <w:rPr>
          <w:rFonts w:cs="Arial"/>
          <w:bCs/>
          <w:color w:val="auto"/>
        </w:rPr>
      </w:pPr>
    </w:p>
    <w:p w14:paraId="5CDB8400" w14:textId="2DD0E7DE" w:rsidR="00F05EAE" w:rsidRPr="007C0457" w:rsidRDefault="00F05EAE"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highlight w:val="yellow"/>
        </w:rPr>
        <w:t>Pipet 5</w:t>
      </w:r>
      <w:r w:rsidR="002D411B" w:rsidRPr="007C0457">
        <w:rPr>
          <w:rFonts w:cs="Arial"/>
          <w:color w:val="auto"/>
          <w:highlight w:val="yellow"/>
        </w:rPr>
        <w:t xml:space="preserve"> mL</w:t>
      </w:r>
      <w:r w:rsidRPr="007C0457">
        <w:rPr>
          <w:rFonts w:cs="Arial"/>
          <w:color w:val="auto"/>
          <w:highlight w:val="yellow"/>
        </w:rPr>
        <w:t xml:space="preserve"> of infected Sf9 cells </w:t>
      </w:r>
      <w:r w:rsidR="00997DF1" w:rsidRPr="007C0457">
        <w:rPr>
          <w:rFonts w:cs="Arial"/>
          <w:color w:val="auto"/>
          <w:highlight w:val="yellow"/>
        </w:rPr>
        <w:t xml:space="preserve">- </w:t>
      </w:r>
      <w:r w:rsidR="00D15A5E" w:rsidRPr="007C0457">
        <w:rPr>
          <w:rFonts w:cs="Arial"/>
          <w:color w:val="auto"/>
          <w:highlight w:val="yellow"/>
        </w:rPr>
        <w:t>representing ~4</w:t>
      </w:r>
      <w:r w:rsidRPr="007C0457">
        <w:rPr>
          <w:rFonts w:cs="Arial"/>
          <w:color w:val="auto"/>
          <w:highlight w:val="yellow"/>
        </w:rPr>
        <w:t>.</w:t>
      </w:r>
      <w:r w:rsidR="00D15A5E" w:rsidRPr="007C0457">
        <w:rPr>
          <w:rFonts w:cs="Arial"/>
          <w:color w:val="auto"/>
          <w:highlight w:val="yellow"/>
        </w:rPr>
        <w:t>10</w:t>
      </w:r>
      <w:r w:rsidR="00D15A5E" w:rsidRPr="007C0457">
        <w:rPr>
          <w:rFonts w:cs="Arial"/>
          <w:color w:val="auto"/>
          <w:highlight w:val="yellow"/>
          <w:vertAlign w:val="superscript"/>
        </w:rPr>
        <w:t>7</w:t>
      </w:r>
      <w:r w:rsidR="00D15A5E" w:rsidRPr="007C0457">
        <w:rPr>
          <w:rFonts w:cs="Arial"/>
          <w:color w:val="auto"/>
          <w:highlight w:val="yellow"/>
        </w:rPr>
        <w:t xml:space="preserve"> </w:t>
      </w:r>
      <w:r w:rsidRPr="007C0457">
        <w:rPr>
          <w:rFonts w:cs="Arial"/>
          <w:color w:val="auto"/>
          <w:highlight w:val="yellow"/>
        </w:rPr>
        <w:t>cells</w:t>
      </w:r>
      <w:r w:rsidR="00E11A12" w:rsidRPr="007C0457">
        <w:rPr>
          <w:rFonts w:cs="Arial"/>
          <w:color w:val="auto"/>
          <w:highlight w:val="yellow"/>
        </w:rPr>
        <w:t xml:space="preserve"> </w:t>
      </w:r>
      <w:r w:rsidR="00997DF1" w:rsidRPr="007C0457">
        <w:rPr>
          <w:rFonts w:cs="Arial"/>
          <w:color w:val="auto"/>
          <w:highlight w:val="yellow"/>
        </w:rPr>
        <w:t>-</w:t>
      </w:r>
      <w:r w:rsidRPr="007C0457">
        <w:rPr>
          <w:rFonts w:cs="Arial"/>
          <w:color w:val="auto"/>
          <w:highlight w:val="yellow"/>
        </w:rPr>
        <w:t xml:space="preserve"> in a tube</w:t>
      </w:r>
      <w:r w:rsidR="00F67A69" w:rsidRPr="007C0457">
        <w:rPr>
          <w:rFonts w:cs="Arial"/>
          <w:color w:val="auto"/>
          <w:highlight w:val="yellow"/>
        </w:rPr>
        <w:t xml:space="preserve"> adapted to flow-cytometry analysis</w:t>
      </w:r>
      <w:r w:rsidRPr="007C0457">
        <w:rPr>
          <w:rFonts w:cs="Arial"/>
          <w:color w:val="auto"/>
          <w:highlight w:val="yellow"/>
        </w:rPr>
        <w:t>.</w:t>
      </w:r>
      <w:r w:rsidR="00B707A1" w:rsidRPr="007C0457">
        <w:rPr>
          <w:rFonts w:cs="Arial"/>
          <w:color w:val="auto"/>
          <w:highlight w:val="yellow"/>
        </w:rPr>
        <w:t xml:space="preserve"> Also</w:t>
      </w:r>
      <w:r w:rsidR="00FE4CF5">
        <w:rPr>
          <w:rFonts w:cs="Arial"/>
          <w:color w:val="auto"/>
          <w:highlight w:val="yellow"/>
        </w:rPr>
        <w:t>,</w:t>
      </w:r>
      <w:r w:rsidR="00B707A1" w:rsidRPr="007C0457">
        <w:rPr>
          <w:rFonts w:cs="Arial"/>
          <w:color w:val="auto"/>
          <w:highlight w:val="yellow"/>
        </w:rPr>
        <w:t xml:space="preserve"> prepare a second tube with </w:t>
      </w:r>
      <w:r w:rsidR="00D15A5E" w:rsidRPr="007C0457">
        <w:rPr>
          <w:rFonts w:cs="Arial"/>
          <w:color w:val="auto"/>
          <w:highlight w:val="yellow"/>
        </w:rPr>
        <w:t xml:space="preserve">an equivalent number of </w:t>
      </w:r>
      <w:r w:rsidR="00B707A1" w:rsidRPr="007C0457">
        <w:rPr>
          <w:rFonts w:cs="Arial"/>
          <w:color w:val="auto"/>
          <w:highlight w:val="yellow"/>
        </w:rPr>
        <w:t xml:space="preserve">Sf9 cells </w:t>
      </w:r>
      <w:r w:rsidR="00D15A5E" w:rsidRPr="007C0457">
        <w:rPr>
          <w:rFonts w:cs="Arial"/>
          <w:color w:val="auto"/>
          <w:highlight w:val="yellow"/>
        </w:rPr>
        <w:t xml:space="preserve">infected with a </w:t>
      </w:r>
      <w:r w:rsidR="00FE4CF5" w:rsidRPr="007C0457">
        <w:rPr>
          <w:rFonts w:cs="Arial"/>
          <w:color w:val="auto"/>
          <w:highlight w:val="yellow"/>
        </w:rPr>
        <w:t>non-recombinant</w:t>
      </w:r>
      <w:r w:rsidR="00D15A5E" w:rsidRPr="007C0457">
        <w:rPr>
          <w:rFonts w:cs="Arial"/>
          <w:color w:val="auto"/>
          <w:highlight w:val="yellow"/>
        </w:rPr>
        <w:t xml:space="preserve"> baculovirus</w:t>
      </w:r>
      <w:r w:rsidR="00B707A1" w:rsidRPr="007C0457">
        <w:rPr>
          <w:rFonts w:cs="Arial"/>
          <w:color w:val="auto"/>
          <w:highlight w:val="yellow"/>
        </w:rPr>
        <w:t>.</w:t>
      </w:r>
    </w:p>
    <w:p w14:paraId="09C9B44B" w14:textId="77777777" w:rsidR="00F05EAE" w:rsidRPr="007C0457" w:rsidRDefault="00F05EAE" w:rsidP="007C0457">
      <w:pPr>
        <w:pStyle w:val="NormalWeb"/>
        <w:spacing w:before="0" w:beforeAutospacing="0" w:after="0" w:afterAutospacing="0"/>
        <w:jc w:val="left"/>
        <w:rPr>
          <w:rFonts w:cs="Arial"/>
          <w:color w:val="auto"/>
        </w:rPr>
      </w:pPr>
    </w:p>
    <w:p w14:paraId="3EC832B6" w14:textId="77EA84E8" w:rsidR="00F05EAE" w:rsidRPr="007C0457" w:rsidRDefault="00F05EAE"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Add propidium iodide </w:t>
      </w:r>
      <w:r w:rsidR="00D32CBB" w:rsidRPr="007C0457">
        <w:rPr>
          <w:rFonts w:cs="Arial"/>
          <w:bCs/>
          <w:color w:val="auto"/>
          <w:highlight w:val="yellow"/>
        </w:rPr>
        <w:t xml:space="preserve">(PI) </w:t>
      </w:r>
      <w:r w:rsidRPr="007C0457">
        <w:rPr>
          <w:rFonts w:cs="Arial"/>
          <w:bCs/>
          <w:color w:val="auto"/>
          <w:highlight w:val="yellow"/>
        </w:rPr>
        <w:t xml:space="preserve">to </w:t>
      </w:r>
      <w:r w:rsidR="00BB2902" w:rsidRPr="007C0457">
        <w:rPr>
          <w:rFonts w:cs="Arial"/>
          <w:bCs/>
          <w:color w:val="auto"/>
          <w:highlight w:val="yellow"/>
        </w:rPr>
        <w:t xml:space="preserve">both samples at </w:t>
      </w:r>
      <w:r w:rsidRPr="007C0457">
        <w:rPr>
          <w:rFonts w:cs="Arial"/>
          <w:bCs/>
          <w:color w:val="auto"/>
          <w:highlight w:val="yellow"/>
        </w:rPr>
        <w:t xml:space="preserve">a final concentration of </w:t>
      </w:r>
      <w:r w:rsidR="00B404C5" w:rsidRPr="007C0457">
        <w:rPr>
          <w:rFonts w:cs="Arial"/>
          <w:bCs/>
          <w:color w:val="auto"/>
          <w:highlight w:val="yellow"/>
        </w:rPr>
        <w:t>1 μg</w:t>
      </w:r>
      <w:r w:rsidR="00FE4CF5">
        <w:rPr>
          <w:rFonts w:cs="Arial"/>
          <w:bCs/>
          <w:color w:val="auto"/>
          <w:highlight w:val="yellow"/>
        </w:rPr>
        <w:t>/mL</w:t>
      </w:r>
      <w:r w:rsidR="00B404C5" w:rsidRPr="007C0457">
        <w:rPr>
          <w:rFonts w:cs="Arial"/>
          <w:bCs/>
          <w:color w:val="auto"/>
          <w:highlight w:val="yellow"/>
        </w:rPr>
        <w:t xml:space="preserve"> just prior to flow cytometric evaluation.</w:t>
      </w:r>
      <w:r w:rsidR="00C3083A" w:rsidRPr="007C0457">
        <w:rPr>
          <w:rFonts w:cs="Arial"/>
          <w:bCs/>
          <w:color w:val="auto"/>
        </w:rPr>
        <w:t xml:space="preserve"> This step is necessary to </w:t>
      </w:r>
      <w:r w:rsidR="0016486E" w:rsidRPr="007C0457">
        <w:rPr>
          <w:rFonts w:cs="Arial"/>
          <w:bCs/>
          <w:color w:val="auto"/>
        </w:rPr>
        <w:t>identify</w:t>
      </w:r>
      <w:r w:rsidR="00C3083A" w:rsidRPr="007C0457">
        <w:rPr>
          <w:rFonts w:cs="Arial"/>
          <w:bCs/>
          <w:color w:val="auto"/>
        </w:rPr>
        <w:t xml:space="preserve"> dead cells, cell clumps and debris that may alter </w:t>
      </w:r>
      <w:r w:rsidR="00665A2A" w:rsidRPr="007C0457">
        <w:rPr>
          <w:rFonts w:cs="Arial"/>
          <w:bCs/>
          <w:color w:val="auto"/>
        </w:rPr>
        <w:t>or mask cell distribution on the forward- and side-scattering plot.</w:t>
      </w:r>
      <w:r w:rsidR="004773B4" w:rsidRPr="007C0457">
        <w:rPr>
          <w:rFonts w:cs="Arial"/>
          <w:bCs/>
          <w:color w:val="auto"/>
        </w:rPr>
        <w:t xml:space="preserve"> </w:t>
      </w:r>
      <w:r w:rsidR="00FE4CF5">
        <w:rPr>
          <w:rFonts w:cs="Arial"/>
          <w:bCs/>
          <w:color w:val="auto"/>
        </w:rPr>
        <w:t xml:space="preserve">Prepare </w:t>
      </w:r>
      <w:r w:rsidR="00B9540D" w:rsidRPr="007C0457">
        <w:rPr>
          <w:rFonts w:cs="Arial"/>
          <w:bCs/>
          <w:color w:val="auto"/>
        </w:rPr>
        <w:t>PI stocks of 1 mg</w:t>
      </w:r>
      <w:r w:rsidR="00FE4CF5">
        <w:rPr>
          <w:rFonts w:cs="Arial"/>
          <w:bCs/>
          <w:color w:val="auto"/>
        </w:rPr>
        <w:t>/mL</w:t>
      </w:r>
      <w:r w:rsidR="00B9540D" w:rsidRPr="007C0457">
        <w:rPr>
          <w:rFonts w:cs="Arial"/>
          <w:bCs/>
          <w:color w:val="auto"/>
        </w:rPr>
        <w:t xml:space="preserve"> in water and store at 4</w:t>
      </w:r>
      <w:r w:rsidR="00FE4CF5">
        <w:rPr>
          <w:rFonts w:cs="Arial"/>
          <w:bCs/>
          <w:color w:val="auto"/>
        </w:rPr>
        <w:t xml:space="preserve"> </w:t>
      </w:r>
      <w:r w:rsidR="00FE4CF5">
        <w:rPr>
          <w:bCs/>
          <w:color w:val="auto"/>
        </w:rPr>
        <w:t>°</w:t>
      </w:r>
      <w:r w:rsidR="00B9540D" w:rsidRPr="007C0457">
        <w:rPr>
          <w:rFonts w:cs="Arial"/>
          <w:bCs/>
          <w:color w:val="auto"/>
        </w:rPr>
        <w:t>C protected from light.</w:t>
      </w:r>
    </w:p>
    <w:p w14:paraId="2399FE07" w14:textId="77777777" w:rsidR="00B404C5" w:rsidRPr="007C0457" w:rsidRDefault="00B404C5" w:rsidP="007C0457">
      <w:pPr>
        <w:pStyle w:val="NormalWeb"/>
        <w:spacing w:before="0" w:beforeAutospacing="0" w:after="0" w:afterAutospacing="0"/>
        <w:jc w:val="left"/>
        <w:rPr>
          <w:rFonts w:cs="Arial"/>
          <w:bCs/>
          <w:color w:val="auto"/>
        </w:rPr>
      </w:pPr>
    </w:p>
    <w:p w14:paraId="70EBD91F" w14:textId="6F2117FD" w:rsidR="00367307" w:rsidRPr="007C0457" w:rsidRDefault="002E4C66"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Apply cells to </w:t>
      </w:r>
      <w:r w:rsidR="00D617A5" w:rsidRPr="007C0457">
        <w:rPr>
          <w:rFonts w:cs="Arial"/>
          <w:bCs/>
          <w:color w:val="auto"/>
          <w:highlight w:val="yellow"/>
        </w:rPr>
        <w:t xml:space="preserve">a standard flow cytometer capable of cell sorting according to forward- (FSC) and side-scattering (SSC). </w:t>
      </w:r>
      <w:r w:rsidR="00B707A1" w:rsidRPr="007C0457">
        <w:rPr>
          <w:rFonts w:cs="Arial"/>
          <w:bCs/>
          <w:color w:val="auto"/>
          <w:highlight w:val="yellow"/>
        </w:rPr>
        <w:t xml:space="preserve">Analyze </w:t>
      </w:r>
      <w:r w:rsidR="00F541ED" w:rsidRPr="007C0457">
        <w:rPr>
          <w:rFonts w:cs="Arial"/>
          <w:bCs/>
          <w:color w:val="auto"/>
          <w:highlight w:val="yellow"/>
        </w:rPr>
        <w:t>at least 10,000 events</w:t>
      </w:r>
      <w:r w:rsidR="00BB2902" w:rsidRPr="007C0457">
        <w:rPr>
          <w:rFonts w:cs="Arial"/>
          <w:bCs/>
          <w:color w:val="auto"/>
          <w:highlight w:val="yellow"/>
        </w:rPr>
        <w:t xml:space="preserve"> of </w:t>
      </w:r>
      <w:r w:rsidR="00367307" w:rsidRPr="007C0457">
        <w:rPr>
          <w:rFonts w:cs="Arial"/>
          <w:bCs/>
          <w:color w:val="auto"/>
          <w:highlight w:val="yellow"/>
        </w:rPr>
        <w:t xml:space="preserve">the </w:t>
      </w:r>
      <w:r w:rsidR="00BB2902" w:rsidRPr="007C0457">
        <w:rPr>
          <w:rFonts w:cs="Arial"/>
          <w:bCs/>
          <w:color w:val="auto"/>
          <w:highlight w:val="yellow"/>
        </w:rPr>
        <w:t xml:space="preserve">control </w:t>
      </w:r>
      <w:r w:rsidR="00DA67B4" w:rsidRPr="007C0457">
        <w:rPr>
          <w:rFonts w:cs="Arial"/>
          <w:bCs/>
          <w:color w:val="auto"/>
          <w:highlight w:val="yellow"/>
        </w:rPr>
        <w:t>(</w:t>
      </w:r>
      <w:r w:rsidR="00D617A5" w:rsidRPr="007C0457">
        <w:rPr>
          <w:rFonts w:cs="Arial"/>
          <w:bCs/>
          <w:color w:val="auto"/>
          <w:highlight w:val="yellow"/>
        </w:rPr>
        <w:t xml:space="preserve">i.e. </w:t>
      </w:r>
      <w:r w:rsidR="00DA67B4" w:rsidRPr="007C0457">
        <w:rPr>
          <w:rFonts w:cs="Arial"/>
          <w:bCs/>
          <w:color w:val="auto"/>
          <w:highlight w:val="yellow"/>
        </w:rPr>
        <w:t xml:space="preserve">non-crystal containing) </w:t>
      </w:r>
      <w:r w:rsidR="00367307" w:rsidRPr="007C0457">
        <w:rPr>
          <w:rFonts w:cs="Arial"/>
          <w:bCs/>
          <w:color w:val="auto"/>
          <w:highlight w:val="yellow"/>
        </w:rPr>
        <w:t>sample. After discarding dead cells</w:t>
      </w:r>
      <w:r w:rsidR="008C315A" w:rsidRPr="007C0457">
        <w:rPr>
          <w:rFonts w:cs="Arial"/>
          <w:bCs/>
          <w:color w:val="auto"/>
          <w:highlight w:val="yellow"/>
        </w:rPr>
        <w:t>, cell clumps and debris</w:t>
      </w:r>
      <w:r w:rsidR="00367307" w:rsidRPr="007C0457">
        <w:rPr>
          <w:rFonts w:cs="Arial"/>
          <w:bCs/>
          <w:color w:val="auto"/>
          <w:highlight w:val="yellow"/>
        </w:rPr>
        <w:t xml:space="preserve"> from the analysis, </w:t>
      </w:r>
      <w:r w:rsidR="00B801BE" w:rsidRPr="007C0457">
        <w:rPr>
          <w:rFonts w:cs="Arial"/>
          <w:bCs/>
          <w:color w:val="auto"/>
          <w:highlight w:val="yellow"/>
        </w:rPr>
        <w:t>generate the F</w:t>
      </w:r>
      <w:r w:rsidR="00DA67B4" w:rsidRPr="007C0457">
        <w:rPr>
          <w:rFonts w:cs="Arial"/>
          <w:bCs/>
          <w:color w:val="auto"/>
          <w:highlight w:val="yellow"/>
        </w:rPr>
        <w:t xml:space="preserve">SC </w:t>
      </w:r>
      <w:r w:rsidR="00B801BE" w:rsidRPr="007C0457">
        <w:rPr>
          <w:rFonts w:cs="Arial"/>
          <w:bCs/>
          <w:color w:val="auto"/>
          <w:highlight w:val="yellow"/>
        </w:rPr>
        <w:t xml:space="preserve">to </w:t>
      </w:r>
      <w:r w:rsidR="00CA5B0A" w:rsidRPr="007C0457">
        <w:rPr>
          <w:rFonts w:cs="Arial"/>
          <w:bCs/>
          <w:color w:val="auto"/>
          <w:highlight w:val="yellow"/>
        </w:rPr>
        <w:t>SSC</w:t>
      </w:r>
      <w:r w:rsidR="00B801BE" w:rsidRPr="007C0457">
        <w:rPr>
          <w:rFonts w:cs="Arial"/>
          <w:bCs/>
          <w:color w:val="auto"/>
          <w:highlight w:val="yellow"/>
        </w:rPr>
        <w:t xml:space="preserve"> plot</w:t>
      </w:r>
      <w:r w:rsidR="00367307" w:rsidRPr="007C0457">
        <w:rPr>
          <w:rFonts w:cs="Arial"/>
          <w:bCs/>
          <w:color w:val="auto"/>
          <w:highlight w:val="yellow"/>
        </w:rPr>
        <w:t>.</w:t>
      </w:r>
      <w:r w:rsidR="00256FE1" w:rsidRPr="007C0457">
        <w:rPr>
          <w:rFonts w:cs="Arial"/>
          <w:bCs/>
          <w:color w:val="auto"/>
        </w:rPr>
        <w:t xml:space="preserve"> </w:t>
      </w:r>
    </w:p>
    <w:p w14:paraId="735D05B1" w14:textId="77777777" w:rsidR="00367307" w:rsidRPr="007C0457" w:rsidRDefault="00367307" w:rsidP="007C0457">
      <w:pPr>
        <w:pStyle w:val="NormalWeb"/>
        <w:spacing w:before="0" w:beforeAutospacing="0" w:after="0" w:afterAutospacing="0"/>
        <w:jc w:val="left"/>
        <w:rPr>
          <w:rFonts w:cs="Arial"/>
          <w:bCs/>
          <w:color w:val="auto"/>
        </w:rPr>
      </w:pPr>
    </w:p>
    <w:p w14:paraId="52B05421" w14:textId="2C3EF13F" w:rsidR="00367307" w:rsidRPr="007C0457" w:rsidRDefault="00367307"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Analyze </w:t>
      </w:r>
      <w:r w:rsidR="00F541ED" w:rsidRPr="007C0457">
        <w:rPr>
          <w:rFonts w:cs="Arial"/>
          <w:bCs/>
          <w:color w:val="auto"/>
          <w:highlight w:val="yellow"/>
        </w:rPr>
        <w:t xml:space="preserve">at least 10,000 events of </w:t>
      </w:r>
      <w:r w:rsidRPr="007C0457">
        <w:rPr>
          <w:rFonts w:cs="Arial"/>
          <w:bCs/>
          <w:color w:val="auto"/>
          <w:highlight w:val="yellow"/>
        </w:rPr>
        <w:t xml:space="preserve">the crystal-containing sample. Compare </w:t>
      </w:r>
      <w:r w:rsidR="00B801BE" w:rsidRPr="007C0457">
        <w:rPr>
          <w:rFonts w:cs="Arial"/>
          <w:bCs/>
          <w:color w:val="auto"/>
          <w:highlight w:val="yellow"/>
        </w:rPr>
        <w:t xml:space="preserve">the FSC to SSC plot </w:t>
      </w:r>
      <w:r w:rsidRPr="007C0457">
        <w:rPr>
          <w:rFonts w:cs="Arial"/>
          <w:bCs/>
          <w:color w:val="auto"/>
          <w:highlight w:val="yellow"/>
        </w:rPr>
        <w:t xml:space="preserve">with the mock </w:t>
      </w:r>
      <w:r w:rsidR="00B801BE" w:rsidRPr="007C0457">
        <w:rPr>
          <w:rFonts w:cs="Arial"/>
          <w:bCs/>
          <w:color w:val="auto"/>
          <w:highlight w:val="yellow"/>
        </w:rPr>
        <w:t>one</w:t>
      </w:r>
      <w:r w:rsidRPr="007C0457">
        <w:rPr>
          <w:rFonts w:cs="Arial"/>
          <w:bCs/>
          <w:color w:val="auto"/>
          <w:highlight w:val="yellow"/>
        </w:rPr>
        <w:t xml:space="preserve">. </w:t>
      </w:r>
      <w:r w:rsidR="0038112F" w:rsidRPr="007C0457">
        <w:rPr>
          <w:rFonts w:cs="Arial"/>
          <w:bCs/>
          <w:color w:val="auto"/>
          <w:highlight w:val="yellow"/>
        </w:rPr>
        <w:t>Look for the appearance of a distinct population corresponding to crystal-containing cells.</w:t>
      </w:r>
      <w:r w:rsidR="0038112F" w:rsidRPr="007C0457">
        <w:rPr>
          <w:rFonts w:cs="Arial"/>
          <w:bCs/>
          <w:color w:val="auto"/>
        </w:rPr>
        <w:t xml:space="preserve"> Typically, cells with intracellular crystals will have a higher SSC due to an increased in morphological complexity. The FSC may also increase if crystal growth causes an increase in the volume of the cell. Define the gates of the flow sorter to isolate cell populations corresponding to the areas of the scatter plot that differ from the mock plot. </w:t>
      </w:r>
      <w:r w:rsidR="0038112F" w:rsidRPr="007C0457">
        <w:rPr>
          <w:rFonts w:cs="Arial"/>
          <w:bCs/>
          <w:color w:val="auto"/>
          <w:highlight w:val="yellow"/>
        </w:rPr>
        <w:t>Image the sorted samples by light microscopy as described in step 1 to confirm which population is associated with crystal-containing cells.</w:t>
      </w:r>
    </w:p>
    <w:p w14:paraId="2116B1CE" w14:textId="77777777" w:rsidR="00367307" w:rsidRPr="007C0457" w:rsidRDefault="00367307" w:rsidP="007C0457">
      <w:pPr>
        <w:pStyle w:val="NormalWeb"/>
        <w:spacing w:before="0" w:beforeAutospacing="0" w:after="0" w:afterAutospacing="0"/>
        <w:jc w:val="left"/>
        <w:rPr>
          <w:rFonts w:cs="Arial"/>
          <w:bCs/>
          <w:color w:val="auto"/>
        </w:rPr>
      </w:pPr>
    </w:p>
    <w:p w14:paraId="44D2B1DF" w14:textId="27501B44" w:rsidR="00904468" w:rsidRPr="007C0457" w:rsidRDefault="00BB2902"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Using the</w:t>
      </w:r>
      <w:r w:rsidR="00367307" w:rsidRPr="007C0457">
        <w:rPr>
          <w:rFonts w:cs="Arial"/>
          <w:bCs/>
          <w:color w:val="auto"/>
        </w:rPr>
        <w:t xml:space="preserve"> gates </w:t>
      </w:r>
      <w:r w:rsidR="003825FD" w:rsidRPr="007C0457">
        <w:rPr>
          <w:rFonts w:cs="Arial"/>
          <w:bCs/>
          <w:color w:val="auto"/>
        </w:rPr>
        <w:t>defined</w:t>
      </w:r>
      <w:r w:rsidRPr="007C0457">
        <w:rPr>
          <w:rFonts w:cs="Arial"/>
          <w:bCs/>
          <w:color w:val="auto"/>
        </w:rPr>
        <w:t xml:space="preserve"> in step </w:t>
      </w:r>
      <w:r w:rsidR="00FE4CF5" w:rsidRPr="007C0457">
        <w:rPr>
          <w:rFonts w:cs="Arial"/>
          <w:bCs/>
          <w:color w:val="auto"/>
        </w:rPr>
        <w:t>2</w:t>
      </w:r>
      <w:r w:rsidR="00FE4CF5">
        <w:rPr>
          <w:rFonts w:cs="Arial"/>
          <w:bCs/>
          <w:color w:val="auto"/>
        </w:rPr>
        <w:t>.2</w:t>
      </w:r>
      <w:r w:rsidRPr="007C0457">
        <w:rPr>
          <w:rFonts w:cs="Arial"/>
          <w:bCs/>
          <w:color w:val="auto"/>
        </w:rPr>
        <w:t>.4</w:t>
      </w:r>
      <w:r w:rsidR="003825FD" w:rsidRPr="007C0457">
        <w:rPr>
          <w:rFonts w:cs="Arial"/>
          <w:bCs/>
          <w:color w:val="auto"/>
        </w:rPr>
        <w:t>, sort crystal-containing cells in PBS</w:t>
      </w:r>
      <w:r w:rsidR="00E06838" w:rsidRPr="007C0457">
        <w:rPr>
          <w:rFonts w:cs="Arial"/>
          <w:bCs/>
          <w:color w:val="auto"/>
        </w:rPr>
        <w:t>, or in any other isotonic buffer</w:t>
      </w:r>
      <w:r w:rsidR="003825FD" w:rsidRPr="007C0457">
        <w:rPr>
          <w:rFonts w:cs="Arial"/>
          <w:bCs/>
          <w:color w:val="auto"/>
        </w:rPr>
        <w:t xml:space="preserve">. </w:t>
      </w:r>
      <w:r w:rsidR="00904468" w:rsidRPr="007C0457">
        <w:rPr>
          <w:rFonts w:cs="Arial"/>
          <w:bCs/>
          <w:color w:val="auto"/>
        </w:rPr>
        <w:t xml:space="preserve">Record the number of crystal-containing cells sorted as well as the final volume to facilitate </w:t>
      </w:r>
      <w:r w:rsidR="00341605" w:rsidRPr="007C0457">
        <w:rPr>
          <w:rFonts w:cs="Arial"/>
          <w:bCs/>
          <w:color w:val="auto"/>
        </w:rPr>
        <w:t xml:space="preserve">subsequent </w:t>
      </w:r>
      <w:r w:rsidR="00904468" w:rsidRPr="007C0457">
        <w:rPr>
          <w:rFonts w:cs="Arial"/>
          <w:bCs/>
          <w:color w:val="auto"/>
        </w:rPr>
        <w:t>steps.</w:t>
      </w:r>
      <w:r w:rsidR="00C8516F" w:rsidRPr="007C0457">
        <w:rPr>
          <w:rFonts w:cs="Arial"/>
          <w:bCs/>
          <w:color w:val="auto"/>
        </w:rPr>
        <w:t xml:space="preserve"> S</w:t>
      </w:r>
      <w:r w:rsidR="00C8516F" w:rsidRPr="007C0457">
        <w:rPr>
          <w:rFonts w:cs="Arial"/>
          <w:color w:val="auto"/>
        </w:rPr>
        <w:t>tore the sorted cells on ice or at 4 °C.</w:t>
      </w:r>
    </w:p>
    <w:p w14:paraId="7F33BE18" w14:textId="77777777" w:rsidR="00904468" w:rsidRPr="007C0457" w:rsidRDefault="00904468" w:rsidP="007C0457">
      <w:pPr>
        <w:pStyle w:val="NormalWeb"/>
        <w:spacing w:before="0" w:beforeAutospacing="0" w:after="0" w:afterAutospacing="0"/>
        <w:jc w:val="left"/>
        <w:rPr>
          <w:rFonts w:cs="Arial"/>
          <w:bCs/>
          <w:color w:val="auto"/>
        </w:rPr>
      </w:pPr>
    </w:p>
    <w:p w14:paraId="7EAFE00F" w14:textId="6A41F6AF" w:rsidR="00367307" w:rsidRPr="007C0457" w:rsidRDefault="00904468" w:rsidP="007C0457">
      <w:pPr>
        <w:pStyle w:val="NormalWeb"/>
        <w:spacing w:before="0" w:beforeAutospacing="0" w:after="0" w:afterAutospacing="0"/>
        <w:jc w:val="left"/>
        <w:rPr>
          <w:rFonts w:cs="Arial"/>
          <w:bCs/>
          <w:color w:val="auto"/>
        </w:rPr>
      </w:pPr>
      <w:r w:rsidRPr="007C0457">
        <w:rPr>
          <w:rFonts w:cs="Arial"/>
          <w:b/>
          <w:bCs/>
          <w:color w:val="auto"/>
        </w:rPr>
        <w:lastRenderedPageBreak/>
        <w:t>Note</w:t>
      </w:r>
      <w:r w:rsidR="00AF65F7" w:rsidRPr="007C0457">
        <w:rPr>
          <w:rFonts w:cs="Arial"/>
          <w:bCs/>
          <w:color w:val="auto"/>
        </w:rPr>
        <w:t xml:space="preserve">: </w:t>
      </w:r>
      <w:r w:rsidR="00341605" w:rsidRPr="007C0457">
        <w:rPr>
          <w:rFonts w:cs="Arial"/>
          <w:bCs/>
          <w:color w:val="auto"/>
        </w:rPr>
        <w:t>In an hour, &gt;</w:t>
      </w:r>
      <w:r w:rsidRPr="007C0457">
        <w:rPr>
          <w:rFonts w:cs="Arial"/>
          <w:bCs/>
          <w:color w:val="auto"/>
        </w:rPr>
        <w:t>3</w:t>
      </w:r>
      <w:r w:rsidR="003825FD" w:rsidRPr="007C0457">
        <w:rPr>
          <w:rFonts w:cs="Arial"/>
          <w:bCs/>
          <w:color w:val="auto"/>
        </w:rPr>
        <w:t xml:space="preserve">00,000 </w:t>
      </w:r>
      <w:r w:rsidR="008B53BF" w:rsidRPr="007C0457">
        <w:rPr>
          <w:rFonts w:cs="Arial"/>
          <w:bCs/>
          <w:color w:val="auto"/>
        </w:rPr>
        <w:t>polyhedra</w:t>
      </w:r>
      <w:r w:rsidR="003825FD" w:rsidRPr="007C0457">
        <w:rPr>
          <w:rFonts w:cs="Arial"/>
          <w:bCs/>
          <w:color w:val="auto"/>
        </w:rPr>
        <w:t>-containing cells</w:t>
      </w:r>
      <w:r w:rsidR="00341605" w:rsidRPr="007C0457">
        <w:rPr>
          <w:rFonts w:cs="Arial"/>
          <w:bCs/>
          <w:color w:val="auto"/>
        </w:rPr>
        <w:t xml:space="preserve"> are sorted on a </w:t>
      </w:r>
      <w:r w:rsidR="008C315A" w:rsidRPr="007C0457">
        <w:rPr>
          <w:rFonts w:cs="Arial"/>
          <w:bCs/>
          <w:color w:val="auto"/>
        </w:rPr>
        <w:t>cell sorter with a 100 mm nozzle (138 kPa with a frequency of 39 kHz)</w:t>
      </w:r>
      <w:r w:rsidR="00256FE1" w:rsidRPr="007C0457">
        <w:rPr>
          <w:rFonts w:cs="Arial"/>
          <w:bCs/>
          <w:color w:val="auto"/>
        </w:rPr>
        <w:t>. T</w:t>
      </w:r>
      <w:r w:rsidRPr="007C0457">
        <w:rPr>
          <w:rFonts w:cs="Arial"/>
          <w:bCs/>
          <w:color w:val="auto"/>
        </w:rPr>
        <w:t>h</w:t>
      </w:r>
      <w:r w:rsidR="00256FE1" w:rsidRPr="007C0457">
        <w:rPr>
          <w:rFonts w:cs="Arial"/>
          <w:bCs/>
          <w:color w:val="auto"/>
        </w:rPr>
        <w:t>is</w:t>
      </w:r>
      <w:r w:rsidRPr="007C0457">
        <w:rPr>
          <w:rFonts w:cs="Arial"/>
          <w:bCs/>
          <w:color w:val="auto"/>
        </w:rPr>
        <w:t xml:space="preserve"> </w:t>
      </w:r>
      <w:r w:rsidR="00897523" w:rsidRPr="007C0457">
        <w:rPr>
          <w:rFonts w:cs="Arial"/>
          <w:bCs/>
          <w:color w:val="auto"/>
        </w:rPr>
        <w:t xml:space="preserve">amount of cells </w:t>
      </w:r>
      <w:r w:rsidRPr="007C0457">
        <w:rPr>
          <w:rFonts w:cs="Arial"/>
          <w:bCs/>
          <w:color w:val="auto"/>
        </w:rPr>
        <w:t>is enough to prepare &gt; 1,000 meshes</w:t>
      </w:r>
      <w:r w:rsidR="003825FD" w:rsidRPr="007C0457">
        <w:rPr>
          <w:rFonts w:cs="Arial"/>
          <w:bCs/>
          <w:color w:val="auto"/>
        </w:rPr>
        <w:t>.</w:t>
      </w:r>
    </w:p>
    <w:p w14:paraId="0C66C412" w14:textId="77777777" w:rsidR="009B6162" w:rsidRPr="007C0457" w:rsidRDefault="009B6162" w:rsidP="007C0457">
      <w:pPr>
        <w:pStyle w:val="NormalWeb"/>
        <w:spacing w:before="0" w:beforeAutospacing="0" w:after="0" w:afterAutospacing="0"/>
        <w:jc w:val="left"/>
        <w:rPr>
          <w:rFonts w:cs="Arial"/>
          <w:bCs/>
          <w:color w:val="auto"/>
        </w:rPr>
      </w:pPr>
    </w:p>
    <w:p w14:paraId="22BF2728" w14:textId="0F1784CD" w:rsidR="009B6162" w:rsidRPr="007C0457" w:rsidRDefault="00341605" w:rsidP="00362983">
      <w:pPr>
        <w:pStyle w:val="ListParagraph"/>
        <w:widowControl/>
        <w:numPr>
          <w:ilvl w:val="2"/>
          <w:numId w:val="1"/>
        </w:numPr>
        <w:autoSpaceDE/>
        <w:autoSpaceDN/>
        <w:adjustRightInd/>
        <w:ind w:left="0" w:firstLine="0"/>
        <w:jc w:val="left"/>
        <w:rPr>
          <w:rFonts w:cs="Arial"/>
          <w:color w:val="auto"/>
        </w:rPr>
      </w:pPr>
      <w:r w:rsidRPr="007C0457">
        <w:rPr>
          <w:rFonts w:cs="Arial"/>
          <w:bCs/>
          <w:color w:val="auto"/>
        </w:rPr>
        <w:t xml:space="preserve">Following </w:t>
      </w:r>
      <w:r w:rsidR="00695224">
        <w:rPr>
          <w:rFonts w:cs="Arial"/>
          <w:bCs/>
          <w:color w:val="auto"/>
        </w:rPr>
        <w:t xml:space="preserve">the </w:t>
      </w:r>
      <w:r w:rsidRPr="007C0457">
        <w:rPr>
          <w:rFonts w:cs="Arial"/>
          <w:bCs/>
          <w:color w:val="auto"/>
        </w:rPr>
        <w:t xml:space="preserve">protocol detailed in step </w:t>
      </w:r>
      <w:r w:rsidR="00FE4CF5" w:rsidRPr="007C0457">
        <w:rPr>
          <w:rFonts w:cs="Arial"/>
          <w:bCs/>
          <w:color w:val="auto"/>
        </w:rPr>
        <w:t>2</w:t>
      </w:r>
      <w:r w:rsidR="00FE4CF5">
        <w:rPr>
          <w:rFonts w:cs="Arial"/>
          <w:bCs/>
          <w:color w:val="auto"/>
        </w:rPr>
        <w:t>.1</w:t>
      </w:r>
      <w:r w:rsidRPr="007C0457">
        <w:rPr>
          <w:rFonts w:cs="Arial"/>
          <w:bCs/>
          <w:color w:val="auto"/>
        </w:rPr>
        <w:t xml:space="preserve">.7, image </w:t>
      </w:r>
      <w:r w:rsidR="00125306" w:rsidRPr="007C0457">
        <w:rPr>
          <w:rFonts w:cs="Arial"/>
          <w:bCs/>
          <w:color w:val="auto"/>
        </w:rPr>
        <w:t xml:space="preserve">the cells with a light microscope to </w:t>
      </w:r>
      <w:r w:rsidRPr="007C0457">
        <w:rPr>
          <w:rFonts w:eastAsia="MS Mincho" w:cs="Times New Roman"/>
          <w:color w:val="auto"/>
          <w:lang w:val="en-AU"/>
        </w:rPr>
        <w:t>confirm</w:t>
      </w:r>
      <w:r w:rsidRPr="007C0457">
        <w:rPr>
          <w:rFonts w:cs="Arial"/>
          <w:bCs/>
          <w:color w:val="auto"/>
        </w:rPr>
        <w:t xml:space="preserve"> the enrichment in crystal-containing cells</w:t>
      </w:r>
      <w:r w:rsidR="005929EF" w:rsidRPr="007C0457">
        <w:rPr>
          <w:rFonts w:cs="Arial"/>
          <w:color w:val="auto"/>
        </w:rPr>
        <w:t xml:space="preserve">. Sample preparation for data collection should be done as soon </w:t>
      </w:r>
      <w:r w:rsidR="006D77B4" w:rsidRPr="007C0457">
        <w:rPr>
          <w:rFonts w:cs="Arial"/>
          <w:color w:val="auto"/>
        </w:rPr>
        <w:t xml:space="preserve">as possible after cell sorting </w:t>
      </w:r>
      <w:r w:rsidR="00505335" w:rsidRPr="007C0457">
        <w:rPr>
          <w:rFonts w:cs="Arial"/>
          <w:color w:val="auto"/>
        </w:rPr>
        <w:t>since</w:t>
      </w:r>
      <w:r w:rsidR="005929EF" w:rsidRPr="007C0457">
        <w:rPr>
          <w:rFonts w:cs="Arial"/>
          <w:color w:val="auto"/>
        </w:rPr>
        <w:t xml:space="preserve"> </w:t>
      </w:r>
      <w:r w:rsidR="00505335" w:rsidRPr="007C0457">
        <w:rPr>
          <w:rFonts w:cs="Arial"/>
          <w:color w:val="auto"/>
        </w:rPr>
        <w:t xml:space="preserve">crystals may degrade over time </w:t>
      </w:r>
      <w:r w:rsidR="008A3268" w:rsidRPr="007C0457">
        <w:rPr>
          <w:rFonts w:cs="Arial"/>
          <w:color w:val="auto"/>
        </w:rPr>
        <w:t xml:space="preserve">or </w:t>
      </w:r>
      <w:r w:rsidR="00505335" w:rsidRPr="007C0457">
        <w:rPr>
          <w:rFonts w:cs="Arial"/>
          <w:color w:val="auto"/>
        </w:rPr>
        <w:t xml:space="preserve">be </w:t>
      </w:r>
      <w:r w:rsidR="008A3268" w:rsidRPr="007C0457">
        <w:rPr>
          <w:rFonts w:cs="Arial"/>
          <w:color w:val="auto"/>
        </w:rPr>
        <w:t xml:space="preserve">released due to cell </w:t>
      </w:r>
      <w:r w:rsidR="00256FE1" w:rsidRPr="007C0457">
        <w:rPr>
          <w:rFonts w:cs="Arial"/>
          <w:color w:val="auto"/>
        </w:rPr>
        <w:t>lysis</w:t>
      </w:r>
      <w:r w:rsidR="005929EF" w:rsidRPr="007C0457">
        <w:rPr>
          <w:rFonts w:cs="Arial"/>
          <w:color w:val="auto"/>
        </w:rPr>
        <w:t>.</w:t>
      </w:r>
      <w:r w:rsidR="006270C7" w:rsidRPr="007C0457">
        <w:rPr>
          <w:rFonts w:cs="Arial"/>
          <w:color w:val="auto"/>
        </w:rPr>
        <w:t xml:space="preserve"> </w:t>
      </w:r>
    </w:p>
    <w:p w14:paraId="0BF76C0D" w14:textId="77777777" w:rsidR="00BD4D09" w:rsidRPr="007C0457" w:rsidRDefault="00BD4D09" w:rsidP="007C0457">
      <w:pPr>
        <w:pStyle w:val="NormalWeb"/>
        <w:spacing w:before="0" w:beforeAutospacing="0" w:after="0" w:afterAutospacing="0"/>
        <w:jc w:val="left"/>
        <w:rPr>
          <w:rFonts w:cs="Arial"/>
          <w:color w:val="auto"/>
        </w:rPr>
      </w:pPr>
    </w:p>
    <w:p w14:paraId="2DF8D384" w14:textId="7EF29EB3" w:rsidR="00BD4D09" w:rsidRPr="007C0457" w:rsidRDefault="00BD4D09" w:rsidP="007C0457">
      <w:pPr>
        <w:pStyle w:val="NormalWeb"/>
        <w:spacing w:before="0" w:beforeAutospacing="0" w:after="0" w:afterAutospacing="0"/>
        <w:jc w:val="left"/>
        <w:rPr>
          <w:rFonts w:cs="Arial"/>
          <w:bCs/>
          <w:color w:val="auto"/>
        </w:rPr>
      </w:pPr>
      <w:r w:rsidRPr="007C0457">
        <w:rPr>
          <w:rFonts w:cs="Arial"/>
          <w:color w:val="auto"/>
        </w:rPr>
        <w:t xml:space="preserve">[place Figure </w:t>
      </w:r>
      <w:r w:rsidR="00BC61C9" w:rsidRPr="007C0457">
        <w:rPr>
          <w:rFonts w:cs="Arial"/>
          <w:color w:val="auto"/>
        </w:rPr>
        <w:t>4</w:t>
      </w:r>
      <w:r w:rsidRPr="007C0457">
        <w:rPr>
          <w:rFonts w:cs="Arial"/>
          <w:color w:val="auto"/>
        </w:rPr>
        <w:t xml:space="preserve"> here]</w:t>
      </w:r>
    </w:p>
    <w:p w14:paraId="14BEC53E" w14:textId="77777777" w:rsidR="00F42D5A" w:rsidRPr="007C0457" w:rsidRDefault="00F42D5A" w:rsidP="007C0457">
      <w:pPr>
        <w:pStyle w:val="NormalWeb"/>
        <w:spacing w:before="0" w:beforeAutospacing="0" w:after="0" w:afterAutospacing="0"/>
        <w:jc w:val="left"/>
        <w:rPr>
          <w:rFonts w:cs="Arial"/>
          <w:bCs/>
          <w:color w:val="auto"/>
        </w:rPr>
      </w:pPr>
    </w:p>
    <w:p w14:paraId="294BFE08" w14:textId="0096A38D" w:rsidR="000400CA" w:rsidRPr="007C0457" w:rsidRDefault="00223DBC" w:rsidP="00362983">
      <w:pPr>
        <w:pStyle w:val="NormalWeb"/>
        <w:numPr>
          <w:ilvl w:val="0"/>
          <w:numId w:val="1"/>
        </w:numPr>
        <w:spacing w:before="0" w:beforeAutospacing="0" w:after="0" w:afterAutospacing="0"/>
        <w:ind w:left="0" w:firstLine="0"/>
        <w:jc w:val="left"/>
        <w:rPr>
          <w:rFonts w:cs="Arial"/>
          <w:b/>
          <w:color w:val="auto"/>
        </w:rPr>
      </w:pPr>
      <w:r w:rsidRPr="007C0457">
        <w:rPr>
          <w:rFonts w:cs="Arial"/>
          <w:b/>
          <w:color w:val="auto"/>
        </w:rPr>
        <w:t>Sample preparation for data collection</w:t>
      </w:r>
    </w:p>
    <w:p w14:paraId="635D4422" w14:textId="7AC31408" w:rsidR="000400CA" w:rsidRPr="007C0457" w:rsidRDefault="000F53F0" w:rsidP="007C0457">
      <w:pPr>
        <w:pStyle w:val="NormalWeb"/>
        <w:spacing w:before="0" w:beforeAutospacing="0" w:after="0" w:afterAutospacing="0"/>
        <w:jc w:val="left"/>
        <w:rPr>
          <w:rFonts w:cs="Arial"/>
          <w:color w:val="auto"/>
        </w:rPr>
      </w:pPr>
      <w:r w:rsidRPr="007C0457">
        <w:rPr>
          <w:rFonts w:cs="Arial"/>
          <w:b/>
          <w:color w:val="auto"/>
        </w:rPr>
        <w:t>Note</w:t>
      </w:r>
      <w:r w:rsidRPr="007C0457">
        <w:rPr>
          <w:rFonts w:cs="Arial"/>
          <w:color w:val="auto"/>
        </w:rPr>
        <w:t xml:space="preserve">: </w:t>
      </w:r>
      <w:r w:rsidR="00AF65F7" w:rsidRPr="007C0457">
        <w:rPr>
          <w:rFonts w:cs="Arial"/>
          <w:color w:val="auto"/>
        </w:rPr>
        <w:t>I</w:t>
      </w:r>
      <w:r w:rsidR="000400CA" w:rsidRPr="007C0457">
        <w:rPr>
          <w:rFonts w:cs="Arial"/>
          <w:color w:val="auto"/>
        </w:rPr>
        <w:t xml:space="preserve">f </w:t>
      </w:r>
      <w:r w:rsidRPr="007C0457">
        <w:rPr>
          <w:rFonts w:cs="Arial"/>
          <w:color w:val="auto"/>
        </w:rPr>
        <w:t xml:space="preserve">cells or crystals are </w:t>
      </w:r>
      <w:r w:rsidR="00A16879" w:rsidRPr="007C0457">
        <w:rPr>
          <w:rFonts w:cs="Arial"/>
          <w:color w:val="auto"/>
        </w:rPr>
        <w:t xml:space="preserve">to be </w:t>
      </w:r>
      <w:r w:rsidRPr="007C0457">
        <w:rPr>
          <w:rFonts w:cs="Arial"/>
          <w:color w:val="auto"/>
        </w:rPr>
        <w:t>deriv</w:t>
      </w:r>
      <w:r w:rsidR="00505335" w:rsidRPr="007C0457">
        <w:rPr>
          <w:rFonts w:cs="Arial"/>
          <w:color w:val="auto"/>
        </w:rPr>
        <w:t>atized for experimental phasing</w:t>
      </w:r>
      <w:r w:rsidRPr="007C0457">
        <w:rPr>
          <w:rFonts w:cs="Arial"/>
          <w:color w:val="auto"/>
        </w:rPr>
        <w:t xml:space="preserve"> follow protocol detailed in section </w:t>
      </w:r>
      <w:r w:rsidR="00697E6E" w:rsidRPr="007C0457">
        <w:rPr>
          <w:rFonts w:cs="Arial"/>
          <w:color w:val="auto"/>
        </w:rPr>
        <w:t>3.1</w:t>
      </w:r>
      <w:r w:rsidRPr="007C0457">
        <w:rPr>
          <w:rFonts w:cs="Arial"/>
          <w:color w:val="auto"/>
        </w:rPr>
        <w:t>.</w:t>
      </w:r>
      <w:r w:rsidR="000400CA" w:rsidRPr="007C0457">
        <w:rPr>
          <w:rFonts w:cs="Arial"/>
          <w:color w:val="auto"/>
        </w:rPr>
        <w:t xml:space="preserve"> </w:t>
      </w:r>
      <w:r w:rsidR="00697E6E" w:rsidRPr="007C0457">
        <w:rPr>
          <w:rFonts w:cs="Arial"/>
          <w:color w:val="auto"/>
        </w:rPr>
        <w:t xml:space="preserve">Otherwise, go </w:t>
      </w:r>
      <w:r w:rsidR="00E71B13" w:rsidRPr="007C0457">
        <w:rPr>
          <w:rFonts w:cs="Arial"/>
          <w:color w:val="auto"/>
        </w:rPr>
        <w:t xml:space="preserve">directly to </w:t>
      </w:r>
      <w:r w:rsidR="00697E6E" w:rsidRPr="007C0457">
        <w:rPr>
          <w:rFonts w:cs="Arial"/>
          <w:color w:val="auto"/>
        </w:rPr>
        <w:t xml:space="preserve">sections 3.2 </w:t>
      </w:r>
      <w:r w:rsidR="00505335" w:rsidRPr="007C0457">
        <w:rPr>
          <w:rFonts w:cs="Arial"/>
          <w:color w:val="auto"/>
        </w:rPr>
        <w:t xml:space="preserve">for purified crystals </w:t>
      </w:r>
      <w:r w:rsidR="00697E6E" w:rsidRPr="007C0457">
        <w:rPr>
          <w:rFonts w:cs="Arial"/>
          <w:color w:val="auto"/>
        </w:rPr>
        <w:t>or 3.</w:t>
      </w:r>
      <w:r w:rsidR="00FE4CF5">
        <w:rPr>
          <w:rFonts w:cs="Arial"/>
          <w:color w:val="auto"/>
        </w:rPr>
        <w:t>3</w:t>
      </w:r>
      <w:r w:rsidR="00505335" w:rsidRPr="007C0457">
        <w:rPr>
          <w:rFonts w:cs="Arial"/>
          <w:color w:val="auto"/>
        </w:rPr>
        <w:t xml:space="preserve"> for </w:t>
      </w:r>
      <w:r w:rsidR="00505335" w:rsidRPr="007C0457">
        <w:rPr>
          <w:rFonts w:cs="Arial"/>
          <w:i/>
          <w:color w:val="auto"/>
        </w:rPr>
        <w:t>in cellulo</w:t>
      </w:r>
      <w:r w:rsidR="00505335" w:rsidRPr="007C0457">
        <w:rPr>
          <w:rFonts w:cs="Arial"/>
          <w:color w:val="auto"/>
        </w:rPr>
        <w:t xml:space="preserve"> analysis</w:t>
      </w:r>
      <w:r w:rsidR="00697E6E" w:rsidRPr="007C0457">
        <w:rPr>
          <w:rFonts w:cs="Arial"/>
          <w:color w:val="auto"/>
        </w:rPr>
        <w:t>.</w:t>
      </w:r>
    </w:p>
    <w:p w14:paraId="151916D5" w14:textId="77777777" w:rsidR="00697E6E" w:rsidRPr="007C0457" w:rsidRDefault="00697E6E" w:rsidP="007C0457">
      <w:pPr>
        <w:pStyle w:val="NormalWeb"/>
        <w:spacing w:before="0" w:beforeAutospacing="0" w:after="0" w:afterAutospacing="0"/>
        <w:jc w:val="left"/>
        <w:rPr>
          <w:rFonts w:cs="Arial"/>
          <w:b/>
          <w:color w:val="auto"/>
        </w:rPr>
      </w:pPr>
    </w:p>
    <w:p w14:paraId="1B52C895" w14:textId="5F0AE6E2" w:rsidR="00697E6E" w:rsidRPr="007C0457" w:rsidRDefault="00697E6E" w:rsidP="00362983">
      <w:pPr>
        <w:pStyle w:val="ListParagraph"/>
        <w:numPr>
          <w:ilvl w:val="1"/>
          <w:numId w:val="1"/>
        </w:numPr>
        <w:ind w:left="0" w:firstLine="0"/>
        <w:rPr>
          <w:rFonts w:cs="Arial"/>
          <w:b/>
          <w:color w:val="auto"/>
        </w:rPr>
      </w:pPr>
      <w:r w:rsidRPr="007C0457">
        <w:rPr>
          <w:rFonts w:cs="Arial"/>
          <w:b/>
          <w:color w:val="auto"/>
        </w:rPr>
        <w:t xml:space="preserve">Derivatization of purified or </w:t>
      </w:r>
      <w:r w:rsidRPr="007C0457">
        <w:rPr>
          <w:rFonts w:cs="Arial"/>
          <w:b/>
          <w:i/>
          <w:color w:val="auto"/>
        </w:rPr>
        <w:t>in cellulo</w:t>
      </w:r>
      <w:r w:rsidRPr="007C0457">
        <w:rPr>
          <w:rFonts w:cs="Arial"/>
          <w:b/>
          <w:color w:val="auto"/>
        </w:rPr>
        <w:t xml:space="preserve"> </w:t>
      </w:r>
      <w:r w:rsidR="003B4ECF" w:rsidRPr="007C0457">
        <w:rPr>
          <w:rFonts w:cs="Arial"/>
          <w:b/>
          <w:color w:val="auto"/>
        </w:rPr>
        <w:t>micro</w:t>
      </w:r>
      <w:r w:rsidRPr="007C0457">
        <w:rPr>
          <w:rFonts w:cs="Arial"/>
          <w:b/>
          <w:color w:val="auto"/>
        </w:rPr>
        <w:t>crystals</w:t>
      </w:r>
    </w:p>
    <w:p w14:paraId="51E5B0F4" w14:textId="6B9E4FEE" w:rsidR="00697E6E" w:rsidRPr="007C0457" w:rsidRDefault="00697E6E" w:rsidP="007C0457">
      <w:pPr>
        <w:pStyle w:val="NormalWeb"/>
        <w:spacing w:before="0" w:beforeAutospacing="0" w:after="0" w:afterAutospacing="0"/>
        <w:jc w:val="left"/>
        <w:rPr>
          <w:rFonts w:cs="Arial"/>
          <w:color w:val="auto"/>
        </w:rPr>
      </w:pPr>
      <w:r w:rsidRPr="007C0457">
        <w:rPr>
          <w:rFonts w:cs="Arial"/>
          <w:b/>
          <w:color w:val="auto"/>
        </w:rPr>
        <w:t>CAUTION</w:t>
      </w:r>
      <w:r w:rsidRPr="007C0457">
        <w:rPr>
          <w:rFonts w:cs="Arial"/>
          <w:color w:val="auto"/>
        </w:rPr>
        <w:t xml:space="preserve">: Consult all relevant material safety data sheets (MSDS) before use. Most of the chemicals used for experimental phasing are acutely toxic. Use all appropriate safety practices including the use of </w:t>
      </w:r>
      <w:r w:rsidR="00734AC5" w:rsidRPr="007C0457">
        <w:rPr>
          <w:rFonts w:cs="Arial"/>
          <w:color w:val="auto"/>
        </w:rPr>
        <w:t xml:space="preserve">a chemical </w:t>
      </w:r>
      <w:r w:rsidRPr="007C0457">
        <w:rPr>
          <w:rFonts w:cs="Arial"/>
          <w:color w:val="auto"/>
        </w:rPr>
        <w:t>fume hood and personal protective equipment. Dispose of waste products in accordance with your institution policy.</w:t>
      </w:r>
    </w:p>
    <w:p w14:paraId="73C25CA6" w14:textId="77777777" w:rsidR="00697E6E" w:rsidRPr="007C0457" w:rsidRDefault="00697E6E" w:rsidP="007C0457">
      <w:pPr>
        <w:pStyle w:val="NormalWeb"/>
        <w:spacing w:before="0" w:beforeAutospacing="0" w:after="0" w:afterAutospacing="0"/>
        <w:jc w:val="left"/>
        <w:rPr>
          <w:rFonts w:cs="Arial"/>
          <w:color w:val="auto"/>
        </w:rPr>
      </w:pPr>
    </w:p>
    <w:p w14:paraId="02694E9C" w14:textId="728B1F74" w:rsidR="00697E6E" w:rsidRPr="007C0457" w:rsidRDefault="008D0229" w:rsidP="007C0457">
      <w:pPr>
        <w:jc w:val="left"/>
        <w:rPr>
          <w:rFonts w:cs="Arial"/>
          <w:bCs/>
          <w:color w:val="auto"/>
        </w:rPr>
      </w:pPr>
      <w:r w:rsidRPr="007C0457">
        <w:rPr>
          <w:rFonts w:cs="Arial"/>
          <w:b/>
          <w:bCs/>
          <w:color w:val="auto"/>
        </w:rPr>
        <w:t>Note</w:t>
      </w:r>
      <w:r w:rsidRPr="007C0457">
        <w:rPr>
          <w:rFonts w:cs="Arial"/>
          <w:bCs/>
          <w:color w:val="auto"/>
        </w:rPr>
        <w:t>: The nature of heavy atoms, their concentration and incubation time are given on an indicative basis for crystals of the BmCPV1 polyhedrin. These parameters must be determined experimentally for each new target.</w:t>
      </w:r>
      <w:r w:rsidR="00FE4CF5">
        <w:rPr>
          <w:rFonts w:cs="Arial"/>
          <w:bCs/>
          <w:color w:val="auto"/>
        </w:rPr>
        <w:t xml:space="preserve"> </w:t>
      </w:r>
      <w:r w:rsidR="00697E6E" w:rsidRPr="007C0457">
        <w:rPr>
          <w:rFonts w:cs="Arial"/>
          <w:bCs/>
          <w:color w:val="auto"/>
        </w:rPr>
        <w:t xml:space="preserve">Subsequent </w:t>
      </w:r>
      <w:r w:rsidR="00CC1C1E" w:rsidRPr="007C0457">
        <w:rPr>
          <w:rFonts w:cs="Arial"/>
          <w:bCs/>
          <w:color w:val="auto"/>
        </w:rPr>
        <w:t xml:space="preserve">staining </w:t>
      </w:r>
      <w:r w:rsidR="00697E6E" w:rsidRPr="007C0457">
        <w:rPr>
          <w:rFonts w:cs="Arial"/>
          <w:bCs/>
          <w:color w:val="auto"/>
        </w:rPr>
        <w:t xml:space="preserve">with </w:t>
      </w:r>
      <w:r w:rsidR="00CB2E92" w:rsidRPr="007C0457">
        <w:rPr>
          <w:rFonts w:cs="Arial"/>
          <w:bCs/>
          <w:color w:val="auto"/>
        </w:rPr>
        <w:t>trypan</w:t>
      </w:r>
      <w:r w:rsidR="00697E6E" w:rsidRPr="007C0457">
        <w:rPr>
          <w:rFonts w:cs="Arial"/>
          <w:bCs/>
          <w:color w:val="auto"/>
        </w:rPr>
        <w:t xml:space="preserve"> blue in step 3.</w:t>
      </w:r>
      <w:r w:rsidR="00FE4CF5">
        <w:rPr>
          <w:rFonts w:cs="Arial"/>
          <w:bCs/>
          <w:color w:val="auto"/>
        </w:rPr>
        <w:t>3</w:t>
      </w:r>
      <w:r w:rsidR="00697E6E" w:rsidRPr="007C0457">
        <w:rPr>
          <w:rFonts w:cs="Arial"/>
          <w:bCs/>
          <w:color w:val="auto"/>
        </w:rPr>
        <w:t>.2 can be omitted if cells are readily colored by the chemical compound used for phasing.</w:t>
      </w:r>
    </w:p>
    <w:p w14:paraId="1CF9655B" w14:textId="77777777" w:rsidR="00697E6E" w:rsidRPr="007C0457" w:rsidRDefault="00697E6E" w:rsidP="007C0457">
      <w:pPr>
        <w:pStyle w:val="NormalWeb"/>
        <w:spacing w:before="0" w:beforeAutospacing="0" w:after="0" w:afterAutospacing="0"/>
        <w:jc w:val="left"/>
        <w:rPr>
          <w:rFonts w:cs="Arial"/>
          <w:b/>
          <w:color w:val="auto"/>
        </w:rPr>
      </w:pPr>
    </w:p>
    <w:p w14:paraId="26B20DC2" w14:textId="39502672" w:rsidR="00697E6E" w:rsidRPr="007C0457" w:rsidRDefault="00697E6E"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 xml:space="preserve">Prepare saturated solutions of the desired heavy atoms (or solutions of other chemicals used for experimental phasing). </w:t>
      </w:r>
      <w:r w:rsidR="00034D77" w:rsidRPr="007C0457">
        <w:rPr>
          <w:rFonts w:cs="Arial"/>
          <w:color w:val="auto"/>
        </w:rPr>
        <w:t>Typically, volumes lower than 100</w:t>
      </w:r>
      <w:r w:rsidR="007207DD" w:rsidRPr="007C0457">
        <w:rPr>
          <w:rFonts w:cs="Arial"/>
          <w:color w:val="auto"/>
        </w:rPr>
        <w:t xml:space="preserve"> </w:t>
      </w:r>
      <w:r w:rsidR="00FE4CF5" w:rsidRPr="007C0457">
        <w:rPr>
          <w:rFonts w:cs="Arial"/>
          <w:color w:val="auto"/>
        </w:rPr>
        <w:t>µ</w:t>
      </w:r>
      <w:r w:rsidR="00FE4CF5">
        <w:rPr>
          <w:rFonts w:cs="Arial"/>
          <w:color w:val="auto"/>
        </w:rPr>
        <w:t>L</w:t>
      </w:r>
      <w:r w:rsidR="00FE4CF5" w:rsidRPr="007C0457">
        <w:rPr>
          <w:rFonts w:cs="Arial"/>
          <w:color w:val="auto"/>
        </w:rPr>
        <w:t xml:space="preserve"> </w:t>
      </w:r>
      <w:r w:rsidR="00034D77" w:rsidRPr="007C0457">
        <w:rPr>
          <w:rFonts w:cs="Arial"/>
          <w:color w:val="auto"/>
        </w:rPr>
        <w:t xml:space="preserve">will be required for each heavy atom. </w:t>
      </w:r>
      <w:r w:rsidR="000E0F4D" w:rsidRPr="007C0457">
        <w:rPr>
          <w:rFonts w:cs="Arial"/>
          <w:color w:val="auto"/>
        </w:rPr>
        <w:t xml:space="preserve">Remove undissolved salts and debris </w:t>
      </w:r>
      <w:r w:rsidRPr="007C0457">
        <w:rPr>
          <w:rFonts w:cs="Arial"/>
          <w:color w:val="auto"/>
        </w:rPr>
        <w:t>by centrifugation at maximum speed in a microcentrifuge for 5 min at room temperature.</w:t>
      </w:r>
    </w:p>
    <w:p w14:paraId="17C690B7" w14:textId="77777777" w:rsidR="00697E6E" w:rsidRPr="007C0457" w:rsidRDefault="00697E6E" w:rsidP="007C0457">
      <w:pPr>
        <w:jc w:val="left"/>
        <w:rPr>
          <w:rFonts w:cs="Arial"/>
          <w:color w:val="auto"/>
        </w:rPr>
      </w:pPr>
    </w:p>
    <w:p w14:paraId="37AA69AA" w14:textId="243F8026" w:rsidR="00697E6E" w:rsidRPr="007C0457" w:rsidRDefault="00697E6E" w:rsidP="00362983">
      <w:pPr>
        <w:pStyle w:val="ListParagraph"/>
        <w:widowControl/>
        <w:numPr>
          <w:ilvl w:val="2"/>
          <w:numId w:val="1"/>
        </w:numPr>
        <w:autoSpaceDE/>
        <w:autoSpaceDN/>
        <w:adjustRightInd/>
        <w:ind w:left="0" w:firstLine="0"/>
        <w:jc w:val="left"/>
        <w:rPr>
          <w:rFonts w:cs="Arial"/>
          <w:color w:val="auto"/>
        </w:rPr>
      </w:pPr>
      <w:r w:rsidRPr="007C0457">
        <w:rPr>
          <w:rFonts w:cs="Arial"/>
          <w:color w:val="auto"/>
        </w:rPr>
        <w:t xml:space="preserve">Prepare aliquots of </w:t>
      </w:r>
      <w:r w:rsidR="00505335" w:rsidRPr="007C0457">
        <w:rPr>
          <w:rFonts w:cs="Arial"/>
          <w:color w:val="auto"/>
        </w:rPr>
        <w:t>~</w:t>
      </w:r>
      <w:r w:rsidR="002F232A" w:rsidRPr="007C0457">
        <w:rPr>
          <w:rFonts w:cs="Arial"/>
          <w:color w:val="auto"/>
        </w:rPr>
        <w:t>1</w:t>
      </w:r>
      <w:r w:rsidR="004D33C0" w:rsidRPr="007C0457">
        <w:rPr>
          <w:rFonts w:cs="Arial"/>
          <w:color w:val="auto"/>
        </w:rPr>
        <w:t>0</w:t>
      </w:r>
      <w:r w:rsidRPr="007C0457">
        <w:rPr>
          <w:rFonts w:cs="Arial"/>
          <w:color w:val="auto"/>
        </w:rPr>
        <w:t xml:space="preserve">0,000 crystals or </w:t>
      </w:r>
      <w:r w:rsidR="00742CBA" w:rsidRPr="007C0457">
        <w:rPr>
          <w:rFonts w:cs="Arial"/>
          <w:color w:val="auto"/>
        </w:rPr>
        <w:t xml:space="preserve">sorted </w:t>
      </w:r>
      <w:r w:rsidRPr="007C0457">
        <w:rPr>
          <w:rFonts w:cs="Arial"/>
          <w:color w:val="auto"/>
        </w:rPr>
        <w:t xml:space="preserve">cells per </w:t>
      </w:r>
      <w:r w:rsidR="00505335" w:rsidRPr="007C0457">
        <w:rPr>
          <w:rFonts w:cs="Arial"/>
          <w:color w:val="auto"/>
        </w:rPr>
        <w:t>heavy atom</w:t>
      </w:r>
      <w:r w:rsidRPr="007C0457">
        <w:rPr>
          <w:rFonts w:cs="Arial"/>
          <w:color w:val="auto"/>
        </w:rPr>
        <w:t xml:space="preserve"> compound. If PBS is not compatible with the chemical used for derivatization</w:t>
      </w:r>
      <w:r w:rsidR="007207DD" w:rsidRPr="007C0457">
        <w:rPr>
          <w:rFonts w:cs="Arial"/>
          <w:color w:val="auto"/>
        </w:rPr>
        <w:t xml:space="preserve"> (i.e. precipitate forms and the solution becomes cloudy)</w:t>
      </w:r>
      <w:r w:rsidRPr="007C0457">
        <w:rPr>
          <w:rFonts w:cs="Arial"/>
          <w:color w:val="auto"/>
        </w:rPr>
        <w:t>, pellet the c</w:t>
      </w:r>
      <w:r w:rsidR="00771A6F" w:rsidRPr="007C0457">
        <w:rPr>
          <w:rFonts w:cs="Arial"/>
          <w:color w:val="auto"/>
        </w:rPr>
        <w:t>rystal</w:t>
      </w:r>
      <w:r w:rsidRPr="007C0457">
        <w:rPr>
          <w:rFonts w:cs="Arial"/>
          <w:color w:val="auto"/>
        </w:rPr>
        <w:t xml:space="preserve">s </w:t>
      </w:r>
      <w:r w:rsidRPr="007C0457">
        <w:rPr>
          <w:rFonts w:cs="Arial"/>
          <w:bCs/>
          <w:color w:val="auto"/>
        </w:rPr>
        <w:t xml:space="preserve">at </w:t>
      </w:r>
      <w:r w:rsidR="00771A6F" w:rsidRPr="007C0457">
        <w:rPr>
          <w:rFonts w:cs="Arial"/>
          <w:bCs/>
          <w:color w:val="auto"/>
        </w:rPr>
        <w:t>4,000</w:t>
      </w:r>
      <w:r w:rsidRPr="007C0457">
        <w:rPr>
          <w:rFonts w:cs="Arial"/>
          <w:bCs/>
          <w:color w:val="auto"/>
        </w:rPr>
        <w:t xml:space="preserve"> </w:t>
      </w:r>
      <w:r w:rsidR="00742CBA" w:rsidRPr="007C0457">
        <w:rPr>
          <w:rFonts w:cs="Arial"/>
          <w:bCs/>
          <w:color w:val="auto"/>
        </w:rPr>
        <w:t xml:space="preserve">x </w:t>
      </w:r>
      <w:r w:rsidRPr="007C0457">
        <w:rPr>
          <w:rFonts w:cs="Arial"/>
          <w:bCs/>
          <w:color w:val="auto"/>
        </w:rPr>
        <w:t xml:space="preserve">g for 3 min at room temperature in a microcentrifuge, or the </w:t>
      </w:r>
      <w:r w:rsidR="00771A6F" w:rsidRPr="007C0457">
        <w:rPr>
          <w:rFonts w:cs="Arial"/>
          <w:bCs/>
          <w:color w:val="auto"/>
        </w:rPr>
        <w:t>cel</w:t>
      </w:r>
      <w:r w:rsidRPr="007C0457">
        <w:rPr>
          <w:rFonts w:cs="Arial"/>
          <w:bCs/>
          <w:color w:val="auto"/>
        </w:rPr>
        <w:t xml:space="preserve">ls at </w:t>
      </w:r>
      <w:r w:rsidR="00771A6F" w:rsidRPr="007C0457">
        <w:rPr>
          <w:rFonts w:cs="Arial"/>
          <w:bCs/>
          <w:color w:val="auto"/>
        </w:rPr>
        <w:t>150</w:t>
      </w:r>
      <w:r w:rsidRPr="007C0457">
        <w:rPr>
          <w:rFonts w:cs="Arial"/>
          <w:bCs/>
          <w:color w:val="auto"/>
        </w:rPr>
        <w:t xml:space="preserve"> </w:t>
      </w:r>
      <w:r w:rsidR="00742CBA" w:rsidRPr="007C0457">
        <w:rPr>
          <w:rFonts w:cs="Arial"/>
          <w:bCs/>
          <w:color w:val="auto"/>
        </w:rPr>
        <w:t xml:space="preserve">x </w:t>
      </w:r>
      <w:r w:rsidRPr="007C0457">
        <w:rPr>
          <w:rFonts w:cs="Arial"/>
          <w:bCs/>
          <w:color w:val="auto"/>
        </w:rPr>
        <w:t>g for 3 min, remove the supernatant and gently resuspend the crystals</w:t>
      </w:r>
      <w:r w:rsidR="00771A6F" w:rsidRPr="007C0457">
        <w:rPr>
          <w:rFonts w:cs="Arial"/>
          <w:bCs/>
          <w:color w:val="auto"/>
        </w:rPr>
        <w:t xml:space="preserve"> or cells</w:t>
      </w:r>
      <w:r w:rsidRPr="007C0457">
        <w:rPr>
          <w:rFonts w:cs="Arial"/>
          <w:bCs/>
          <w:color w:val="auto"/>
        </w:rPr>
        <w:t xml:space="preserve"> in 20 </w:t>
      </w:r>
      <w:r w:rsidR="002D411B" w:rsidRPr="007C0457">
        <w:rPr>
          <w:rFonts w:cs="Arial"/>
          <w:bCs/>
          <w:color w:val="auto"/>
        </w:rPr>
        <w:t>μL</w:t>
      </w:r>
      <w:r w:rsidRPr="007C0457">
        <w:rPr>
          <w:rFonts w:cs="Arial"/>
          <w:bCs/>
          <w:color w:val="auto"/>
        </w:rPr>
        <w:t xml:space="preserve"> of </w:t>
      </w:r>
      <w:r w:rsidR="00182DEC" w:rsidRPr="007C0457">
        <w:rPr>
          <w:rFonts w:cs="Arial"/>
          <w:bCs/>
          <w:color w:val="auto"/>
        </w:rPr>
        <w:t>a suitable</w:t>
      </w:r>
      <w:r w:rsidRPr="007C0457">
        <w:rPr>
          <w:rFonts w:cs="Arial"/>
          <w:bCs/>
          <w:color w:val="auto"/>
        </w:rPr>
        <w:t xml:space="preserve"> buffer. Repeat pelleting and resuspension to ensure that no traces of PBS remain. Adjust the final volume to 20 </w:t>
      </w:r>
      <w:r w:rsidR="002D411B" w:rsidRPr="007C0457">
        <w:rPr>
          <w:rFonts w:cs="Arial"/>
          <w:bCs/>
          <w:color w:val="auto"/>
        </w:rPr>
        <w:t>μL</w:t>
      </w:r>
      <w:r w:rsidRPr="007C0457">
        <w:rPr>
          <w:rFonts w:cs="Arial"/>
          <w:bCs/>
          <w:color w:val="auto"/>
        </w:rPr>
        <w:t xml:space="preserve"> for all aliquots.</w:t>
      </w:r>
    </w:p>
    <w:p w14:paraId="1FA4668B" w14:textId="77777777" w:rsidR="00697E6E" w:rsidRPr="007C0457" w:rsidRDefault="00697E6E" w:rsidP="007C0457">
      <w:pPr>
        <w:jc w:val="left"/>
        <w:rPr>
          <w:rFonts w:cs="Arial"/>
          <w:color w:val="auto"/>
        </w:rPr>
      </w:pPr>
    </w:p>
    <w:p w14:paraId="00FE966D" w14:textId="055EB2F8" w:rsidR="00697E6E" w:rsidRPr="007C0457" w:rsidRDefault="00697E6E" w:rsidP="00362983">
      <w:pPr>
        <w:pStyle w:val="ListParagraph"/>
        <w:widowControl/>
        <w:numPr>
          <w:ilvl w:val="2"/>
          <w:numId w:val="1"/>
        </w:numPr>
        <w:autoSpaceDE/>
        <w:autoSpaceDN/>
        <w:adjustRightInd/>
        <w:ind w:left="0" w:firstLine="0"/>
        <w:jc w:val="left"/>
        <w:rPr>
          <w:rFonts w:cs="Arial"/>
          <w:bCs/>
          <w:color w:val="auto"/>
        </w:rPr>
      </w:pPr>
      <w:r w:rsidRPr="007C0457">
        <w:rPr>
          <w:rFonts w:cs="Arial"/>
          <w:color w:val="auto"/>
        </w:rPr>
        <w:t xml:space="preserve">Add 20 </w:t>
      </w:r>
      <w:r w:rsidR="002D411B" w:rsidRPr="007C0457">
        <w:rPr>
          <w:rFonts w:cs="Arial"/>
          <w:bCs/>
          <w:color w:val="auto"/>
        </w:rPr>
        <w:t>μL</w:t>
      </w:r>
      <w:r w:rsidRPr="007C0457">
        <w:rPr>
          <w:rFonts w:cs="Arial"/>
          <w:bCs/>
          <w:color w:val="auto"/>
        </w:rPr>
        <w:t xml:space="preserve"> of heavy atom solution</w:t>
      </w:r>
      <w:r w:rsidR="009C0CA7" w:rsidRPr="007C0457">
        <w:rPr>
          <w:rFonts w:cs="Arial"/>
          <w:bCs/>
          <w:color w:val="auto"/>
        </w:rPr>
        <w:t xml:space="preserve"> </w:t>
      </w:r>
      <w:r w:rsidRPr="007C0457">
        <w:rPr>
          <w:rFonts w:cs="Arial"/>
          <w:bCs/>
          <w:color w:val="auto"/>
        </w:rPr>
        <w:t>or ot</w:t>
      </w:r>
      <w:r w:rsidR="009C0CA7" w:rsidRPr="007C0457">
        <w:rPr>
          <w:rFonts w:cs="Arial"/>
          <w:bCs/>
          <w:color w:val="auto"/>
        </w:rPr>
        <w:t>her chemical compound of choice</w:t>
      </w:r>
      <w:r w:rsidRPr="007C0457">
        <w:rPr>
          <w:rFonts w:cs="Arial"/>
          <w:bCs/>
          <w:color w:val="auto"/>
        </w:rPr>
        <w:t xml:space="preserve"> to the crystals</w:t>
      </w:r>
      <w:r w:rsidR="00771A6F" w:rsidRPr="007C0457">
        <w:rPr>
          <w:rFonts w:cs="Arial"/>
          <w:bCs/>
          <w:color w:val="auto"/>
        </w:rPr>
        <w:t xml:space="preserve"> or cells</w:t>
      </w:r>
      <w:r w:rsidRPr="007C0457">
        <w:rPr>
          <w:rFonts w:cs="Arial"/>
          <w:bCs/>
          <w:color w:val="auto"/>
        </w:rPr>
        <w:t>.</w:t>
      </w:r>
      <w:r w:rsidR="00182DEC" w:rsidRPr="007C0457">
        <w:rPr>
          <w:rFonts w:cs="Arial"/>
          <w:bCs/>
          <w:color w:val="auto"/>
        </w:rPr>
        <w:t xml:space="preserve"> The optimal concentration of heavy atom will depend on a combination of cellular parameters (permeability, off-target proteins</w:t>
      </w:r>
      <w:r w:rsidR="00FE4CF5">
        <w:rPr>
          <w:rFonts w:cs="Arial"/>
          <w:bCs/>
          <w:color w:val="auto"/>
        </w:rPr>
        <w:t xml:space="preserve"> </w:t>
      </w:r>
      <w:r w:rsidR="00182DEC" w:rsidRPr="007C0457">
        <w:rPr>
          <w:rFonts w:cs="Arial"/>
          <w:bCs/>
          <w:color w:val="auto"/>
        </w:rPr>
        <w:t>…) and the nature of the crystal of the protein of interest. As a starting point, test 3 different concentrations: full saturation, 1/10e, 1/100e.</w:t>
      </w:r>
    </w:p>
    <w:p w14:paraId="41DD825A" w14:textId="77777777" w:rsidR="00697E6E" w:rsidRPr="007C0457" w:rsidRDefault="00697E6E" w:rsidP="007C0457">
      <w:pPr>
        <w:pStyle w:val="ListParagraph"/>
        <w:widowControl/>
        <w:autoSpaceDE/>
        <w:autoSpaceDN/>
        <w:adjustRightInd/>
        <w:ind w:left="0"/>
        <w:jc w:val="left"/>
        <w:rPr>
          <w:rFonts w:cs="Arial"/>
          <w:bCs/>
          <w:color w:val="auto"/>
        </w:rPr>
      </w:pPr>
    </w:p>
    <w:p w14:paraId="69DE9DB8" w14:textId="0C8AB848" w:rsidR="00697E6E" w:rsidRPr="007C0457" w:rsidRDefault="00697E6E" w:rsidP="00362983">
      <w:pPr>
        <w:pStyle w:val="ListParagraph"/>
        <w:widowControl/>
        <w:numPr>
          <w:ilvl w:val="2"/>
          <w:numId w:val="1"/>
        </w:numPr>
        <w:autoSpaceDE/>
        <w:autoSpaceDN/>
        <w:adjustRightInd/>
        <w:ind w:left="0" w:firstLine="0"/>
        <w:jc w:val="left"/>
        <w:rPr>
          <w:rFonts w:cs="Arial"/>
          <w:color w:val="auto"/>
        </w:rPr>
      </w:pPr>
      <w:r w:rsidRPr="007C0457">
        <w:rPr>
          <w:rFonts w:cs="Arial"/>
          <w:bCs/>
          <w:color w:val="auto"/>
        </w:rPr>
        <w:lastRenderedPageBreak/>
        <w:t xml:space="preserve">Keep the </w:t>
      </w:r>
      <w:r w:rsidR="00771A6F" w:rsidRPr="007C0457">
        <w:rPr>
          <w:rFonts w:cs="Arial"/>
          <w:bCs/>
          <w:color w:val="auto"/>
        </w:rPr>
        <w:t>sample</w:t>
      </w:r>
      <w:r w:rsidRPr="007C0457">
        <w:rPr>
          <w:rFonts w:cs="Arial"/>
          <w:bCs/>
          <w:color w:val="auto"/>
        </w:rPr>
        <w:t xml:space="preserve">s at 4 </w:t>
      </w:r>
      <w:r w:rsidRPr="007C0457">
        <w:rPr>
          <w:rFonts w:cs="Arial"/>
          <w:color w:val="auto"/>
        </w:rPr>
        <w:t xml:space="preserve">°C for </w:t>
      </w:r>
      <w:r w:rsidR="007207DD" w:rsidRPr="007C0457">
        <w:rPr>
          <w:rFonts w:cs="Arial"/>
          <w:color w:val="auto"/>
        </w:rPr>
        <w:t xml:space="preserve">up to </w:t>
      </w:r>
      <w:r w:rsidRPr="007C0457">
        <w:rPr>
          <w:rFonts w:cs="Arial"/>
          <w:color w:val="auto"/>
        </w:rPr>
        <w:t>3 days.</w:t>
      </w:r>
      <w:r w:rsidR="00182DEC" w:rsidRPr="007C0457">
        <w:rPr>
          <w:rFonts w:cs="Arial"/>
          <w:color w:val="auto"/>
        </w:rPr>
        <w:t xml:space="preserve"> Crystals of the polyhedrin</w:t>
      </w:r>
      <w:r w:rsidR="002A6389" w:rsidRPr="007C0457">
        <w:rPr>
          <w:rFonts w:cs="Arial"/>
          <w:color w:val="auto"/>
        </w:rPr>
        <w:t xml:space="preserve"> </w:t>
      </w:r>
      <w:r w:rsidR="000E0F4D" w:rsidRPr="007C0457">
        <w:rPr>
          <w:rFonts w:cs="Arial"/>
          <w:color w:val="auto"/>
        </w:rPr>
        <w:t>are very resistant and dense</w:t>
      </w:r>
      <w:r w:rsidR="007207DD" w:rsidRPr="007C0457">
        <w:rPr>
          <w:rFonts w:cs="Arial"/>
          <w:color w:val="auto"/>
        </w:rPr>
        <w:t xml:space="preserve"> and require long soaks to incorporate the heavy atoms; f</w:t>
      </w:r>
      <w:r w:rsidR="000E0F4D" w:rsidRPr="007C0457">
        <w:rPr>
          <w:rFonts w:cs="Arial"/>
          <w:color w:val="auto"/>
        </w:rPr>
        <w:t>or other types of crystals the incubation period and concentration of heavy atoms should be determined experimentally.</w:t>
      </w:r>
      <w:r w:rsidR="004773B4" w:rsidRPr="007C0457">
        <w:rPr>
          <w:rFonts w:cs="Arial"/>
          <w:color w:val="auto"/>
        </w:rPr>
        <w:t xml:space="preserve"> </w:t>
      </w:r>
      <w:r w:rsidR="008D0229" w:rsidRPr="007C0457">
        <w:rPr>
          <w:rFonts w:cs="Arial"/>
          <w:color w:val="auto"/>
        </w:rPr>
        <w:t xml:space="preserve">Too short incubation times will not allow the incorporation of proper amounts of the heavy atom, while long incubation times can affect the integrity of the crystals, hence lowering their diffraction quality or even dissolving them. As a starting point, try 3 different incubation times for each </w:t>
      </w:r>
      <w:r w:rsidR="008D0229" w:rsidRPr="007C0457">
        <w:rPr>
          <w:rFonts w:cs="Arial"/>
          <w:bCs/>
          <w:color w:val="auto"/>
        </w:rPr>
        <w:t>heavy atom solution (e.g. 1 min, 1</w:t>
      </w:r>
      <w:r w:rsidR="00FE4CF5">
        <w:rPr>
          <w:rFonts w:cs="Arial"/>
          <w:bCs/>
          <w:color w:val="auto"/>
        </w:rPr>
        <w:t xml:space="preserve"> </w:t>
      </w:r>
      <w:r w:rsidR="008D0229" w:rsidRPr="007C0457">
        <w:rPr>
          <w:rFonts w:cs="Arial"/>
          <w:bCs/>
          <w:color w:val="auto"/>
        </w:rPr>
        <w:t>h and overnight).</w:t>
      </w:r>
      <w:r w:rsidR="008D0229" w:rsidRPr="007C0457">
        <w:t xml:space="preserve"> </w:t>
      </w:r>
      <w:r w:rsidR="008D0229" w:rsidRPr="007C0457">
        <w:rPr>
          <w:rFonts w:cs="Arial"/>
          <w:bCs/>
          <w:color w:val="auto"/>
        </w:rPr>
        <w:t>Successful derivatization is assessed by analysis of diffraction data as briefly described in section 5 and references therein.</w:t>
      </w:r>
    </w:p>
    <w:p w14:paraId="1C559E26" w14:textId="77777777" w:rsidR="00697E6E" w:rsidRPr="007C0457" w:rsidRDefault="00697E6E" w:rsidP="007C0457">
      <w:pPr>
        <w:jc w:val="left"/>
        <w:rPr>
          <w:rFonts w:cs="Arial"/>
          <w:color w:val="auto"/>
        </w:rPr>
      </w:pPr>
    </w:p>
    <w:p w14:paraId="01E8833D" w14:textId="6FE24CEE" w:rsidR="00697E6E" w:rsidRPr="007C0457" w:rsidRDefault="00697E6E" w:rsidP="00362983">
      <w:pPr>
        <w:pStyle w:val="ListParagraph"/>
        <w:widowControl/>
        <w:numPr>
          <w:ilvl w:val="2"/>
          <w:numId w:val="1"/>
        </w:numPr>
        <w:autoSpaceDE/>
        <w:autoSpaceDN/>
        <w:adjustRightInd/>
        <w:ind w:left="0" w:firstLine="0"/>
        <w:jc w:val="left"/>
        <w:rPr>
          <w:rFonts w:cs="Arial"/>
          <w:bCs/>
          <w:color w:val="auto"/>
        </w:rPr>
      </w:pPr>
      <w:r w:rsidRPr="007C0457">
        <w:rPr>
          <w:rFonts w:cs="Arial"/>
          <w:color w:val="auto"/>
        </w:rPr>
        <w:t xml:space="preserve">Wash away the excess of heavy atom solution by pelleting the </w:t>
      </w:r>
      <w:r w:rsidR="00771A6F" w:rsidRPr="007C0457">
        <w:rPr>
          <w:rFonts w:cs="Arial"/>
          <w:color w:val="auto"/>
        </w:rPr>
        <w:t xml:space="preserve">crystals at 4,000 </w:t>
      </w:r>
      <w:r w:rsidR="00742CBA" w:rsidRPr="007C0457">
        <w:rPr>
          <w:rFonts w:cs="Arial"/>
          <w:color w:val="auto"/>
        </w:rPr>
        <w:t xml:space="preserve">x </w:t>
      </w:r>
      <w:r w:rsidR="00771A6F" w:rsidRPr="007C0457">
        <w:rPr>
          <w:rFonts w:cs="Arial"/>
          <w:color w:val="auto"/>
        </w:rPr>
        <w:t xml:space="preserve">g for 3 min at room temperature in a microcentrifuge, or the </w:t>
      </w:r>
      <w:r w:rsidRPr="007C0457">
        <w:rPr>
          <w:rFonts w:cs="Arial"/>
          <w:color w:val="auto"/>
        </w:rPr>
        <w:t xml:space="preserve">cells </w:t>
      </w:r>
      <w:r w:rsidRPr="007C0457">
        <w:rPr>
          <w:rFonts w:cs="Arial"/>
          <w:bCs/>
          <w:color w:val="auto"/>
        </w:rPr>
        <w:t xml:space="preserve">at 150 </w:t>
      </w:r>
      <w:r w:rsidR="00742CBA" w:rsidRPr="007C0457">
        <w:rPr>
          <w:rFonts w:cs="Arial"/>
          <w:bCs/>
          <w:color w:val="auto"/>
        </w:rPr>
        <w:t xml:space="preserve">x </w:t>
      </w:r>
      <w:r w:rsidRPr="007C0457">
        <w:rPr>
          <w:rFonts w:cs="Arial"/>
          <w:bCs/>
          <w:color w:val="auto"/>
        </w:rPr>
        <w:t xml:space="preserve">g for 3 min, removing the supernatant and gently resuspending the </w:t>
      </w:r>
      <w:r w:rsidR="00771A6F" w:rsidRPr="007C0457">
        <w:rPr>
          <w:rFonts w:cs="Arial"/>
          <w:bCs/>
          <w:color w:val="auto"/>
        </w:rPr>
        <w:t xml:space="preserve">crystals or </w:t>
      </w:r>
      <w:r w:rsidR="002F232A" w:rsidRPr="007C0457">
        <w:rPr>
          <w:rFonts w:cs="Arial"/>
          <w:bCs/>
          <w:color w:val="auto"/>
        </w:rPr>
        <w:t>cells in 1</w:t>
      </w:r>
      <w:r w:rsidRPr="007C0457">
        <w:rPr>
          <w:rFonts w:cs="Arial"/>
          <w:bCs/>
          <w:color w:val="auto"/>
        </w:rPr>
        <w:t xml:space="preserve">0 </w:t>
      </w:r>
      <w:r w:rsidR="002D411B" w:rsidRPr="007C0457">
        <w:rPr>
          <w:rFonts w:cs="Arial"/>
          <w:bCs/>
          <w:color w:val="auto"/>
        </w:rPr>
        <w:t>μL</w:t>
      </w:r>
      <w:r w:rsidRPr="007C0457">
        <w:rPr>
          <w:rFonts w:cs="Arial"/>
          <w:bCs/>
          <w:color w:val="auto"/>
        </w:rPr>
        <w:t xml:space="preserve"> of buffer.</w:t>
      </w:r>
    </w:p>
    <w:p w14:paraId="1C2E3049" w14:textId="77777777" w:rsidR="00771A6F" w:rsidRPr="007C0457" w:rsidRDefault="00771A6F" w:rsidP="007C0457">
      <w:pPr>
        <w:jc w:val="left"/>
        <w:rPr>
          <w:rFonts w:cs="Arial"/>
          <w:bCs/>
          <w:color w:val="auto"/>
        </w:rPr>
      </w:pPr>
    </w:p>
    <w:p w14:paraId="03D19C43" w14:textId="66CAC019" w:rsidR="007F1077" w:rsidRPr="007C0457" w:rsidRDefault="00771A6F" w:rsidP="00362983">
      <w:pPr>
        <w:pStyle w:val="ListParagraph"/>
        <w:numPr>
          <w:ilvl w:val="1"/>
          <w:numId w:val="1"/>
        </w:numPr>
        <w:ind w:left="0" w:firstLine="0"/>
        <w:rPr>
          <w:rFonts w:cs="Arial"/>
          <w:b/>
          <w:bCs/>
          <w:color w:val="auto"/>
        </w:rPr>
      </w:pPr>
      <w:r w:rsidRPr="007C0457">
        <w:rPr>
          <w:rFonts w:cs="Arial"/>
          <w:b/>
          <w:bCs/>
          <w:color w:val="auto"/>
          <w:highlight w:val="yellow"/>
        </w:rPr>
        <w:t xml:space="preserve">Preparation of micromesh </w:t>
      </w:r>
      <w:r w:rsidR="00506FE5" w:rsidRPr="007C0457">
        <w:rPr>
          <w:rFonts w:cs="Arial"/>
          <w:b/>
          <w:bCs/>
          <w:color w:val="auto"/>
          <w:highlight w:val="yellow"/>
        </w:rPr>
        <w:t xml:space="preserve">support </w:t>
      </w:r>
      <w:r w:rsidRPr="007C0457">
        <w:rPr>
          <w:rFonts w:cs="Arial"/>
          <w:b/>
          <w:bCs/>
          <w:color w:val="auto"/>
          <w:highlight w:val="yellow"/>
        </w:rPr>
        <w:t>with purified microcrystals</w:t>
      </w:r>
    </w:p>
    <w:p w14:paraId="1B646758" w14:textId="175F24FA" w:rsidR="007F1077" w:rsidRPr="007C0457" w:rsidRDefault="007F1077" w:rsidP="007C0457">
      <w:pPr>
        <w:pStyle w:val="NormalWeb"/>
        <w:spacing w:before="0" w:beforeAutospacing="0" w:after="0" w:afterAutospacing="0"/>
        <w:jc w:val="left"/>
        <w:rPr>
          <w:rFonts w:cs="Arial"/>
          <w:b/>
          <w:bCs/>
          <w:color w:val="auto"/>
        </w:rPr>
      </w:pPr>
      <w:r w:rsidRPr="007C0457">
        <w:rPr>
          <w:rFonts w:cs="Arial"/>
          <w:b/>
          <w:bCs/>
          <w:color w:val="auto"/>
        </w:rPr>
        <w:t xml:space="preserve">CAUTION: </w:t>
      </w:r>
      <w:r w:rsidRPr="007C0457">
        <w:rPr>
          <w:rFonts w:cs="Arial"/>
          <w:bCs/>
          <w:color w:val="auto"/>
        </w:rPr>
        <w:t>Use of liquid nitrogen is associated with hazards such as asphyxiation, cold burns, fire in oxygen-enriched atmosphere and explosion. Please consult the risk management and safe work practices of your institution.</w:t>
      </w:r>
    </w:p>
    <w:p w14:paraId="4921B18E" w14:textId="77777777" w:rsidR="00771A6F" w:rsidRPr="007C0457" w:rsidRDefault="00771A6F" w:rsidP="007C0457">
      <w:pPr>
        <w:pStyle w:val="NormalWeb"/>
        <w:spacing w:before="0" w:beforeAutospacing="0" w:after="0" w:afterAutospacing="0"/>
        <w:jc w:val="left"/>
        <w:rPr>
          <w:rFonts w:cs="Arial"/>
          <w:bCs/>
          <w:color w:val="auto"/>
        </w:rPr>
      </w:pPr>
    </w:p>
    <w:p w14:paraId="2CA5831B" w14:textId="26CCEA3E" w:rsidR="00771A6F" w:rsidRPr="007C0457" w:rsidRDefault="005A2E51"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 xml:space="preserve">Based on the crystal concentration calculated in step </w:t>
      </w:r>
      <w:r w:rsidR="00FE4CF5" w:rsidRPr="007C0457">
        <w:rPr>
          <w:rFonts w:cs="Arial"/>
          <w:color w:val="auto"/>
        </w:rPr>
        <w:t>2</w:t>
      </w:r>
      <w:r w:rsidR="00FE4CF5">
        <w:rPr>
          <w:rFonts w:cs="Arial"/>
          <w:color w:val="auto"/>
        </w:rPr>
        <w:t>.1</w:t>
      </w:r>
      <w:r w:rsidRPr="007C0457">
        <w:rPr>
          <w:rFonts w:cs="Arial"/>
          <w:color w:val="auto"/>
        </w:rPr>
        <w:t>.9</w:t>
      </w:r>
      <w:r w:rsidRPr="007C0457">
        <w:rPr>
          <w:rFonts w:cs="Arial"/>
          <w:bCs/>
          <w:color w:val="auto"/>
        </w:rPr>
        <w:t>, a</w:t>
      </w:r>
      <w:r w:rsidR="00771A6F" w:rsidRPr="007C0457">
        <w:rPr>
          <w:rFonts w:cs="Arial"/>
          <w:bCs/>
          <w:color w:val="auto"/>
        </w:rPr>
        <w:t>djust the concentration to 10</w:t>
      </w:r>
      <w:r w:rsidR="00771A6F" w:rsidRPr="007C0457">
        <w:rPr>
          <w:rFonts w:cs="Arial"/>
          <w:bCs/>
          <w:color w:val="auto"/>
          <w:vertAlign w:val="superscript"/>
        </w:rPr>
        <w:t>7</w:t>
      </w:r>
      <w:r w:rsidR="00771A6F" w:rsidRPr="007C0457">
        <w:rPr>
          <w:rFonts w:cs="Arial"/>
          <w:bCs/>
          <w:color w:val="auto"/>
        </w:rPr>
        <w:t xml:space="preserve"> crystals</w:t>
      </w:r>
      <w:r w:rsidR="00FE4CF5">
        <w:rPr>
          <w:rFonts w:cs="Arial"/>
          <w:bCs/>
          <w:color w:val="auto"/>
        </w:rPr>
        <w:t>/mL</w:t>
      </w:r>
      <w:r w:rsidR="003B4ECF" w:rsidRPr="007C0457">
        <w:rPr>
          <w:rFonts w:cs="Arial"/>
          <w:bCs/>
          <w:color w:val="auto"/>
        </w:rPr>
        <w:t xml:space="preserve"> by diluting the sample</w:t>
      </w:r>
      <w:r w:rsidR="00771A6F" w:rsidRPr="007C0457">
        <w:rPr>
          <w:rFonts w:cs="Arial"/>
          <w:bCs/>
          <w:color w:val="auto"/>
        </w:rPr>
        <w:t xml:space="preserve">; or by pelleting the crystals at 4,000 </w:t>
      </w:r>
      <w:r w:rsidR="00742CBA" w:rsidRPr="007C0457">
        <w:rPr>
          <w:rFonts w:cs="Arial"/>
          <w:bCs/>
          <w:color w:val="auto"/>
        </w:rPr>
        <w:t xml:space="preserve">x </w:t>
      </w:r>
      <w:r w:rsidR="00771A6F" w:rsidRPr="007C0457">
        <w:rPr>
          <w:rFonts w:cs="Arial"/>
          <w:bCs/>
          <w:color w:val="auto"/>
        </w:rPr>
        <w:t>g for 3 min at room temperature in a microcentrifuge, adjusting the final volume by removing supernatant, and gently resuspending the crystals.</w:t>
      </w:r>
    </w:p>
    <w:p w14:paraId="64A37993" w14:textId="77777777" w:rsidR="00771A6F" w:rsidRPr="007C0457" w:rsidRDefault="00771A6F" w:rsidP="007C0457">
      <w:pPr>
        <w:pStyle w:val="NormalWeb"/>
        <w:spacing w:before="0" w:beforeAutospacing="0" w:after="0" w:afterAutospacing="0"/>
        <w:jc w:val="left"/>
        <w:rPr>
          <w:rFonts w:cs="Arial"/>
          <w:bCs/>
          <w:color w:val="auto"/>
        </w:rPr>
      </w:pPr>
    </w:p>
    <w:p w14:paraId="6E7BE347" w14:textId="3614EFB0" w:rsidR="00771A6F" w:rsidRPr="007C0457" w:rsidRDefault="00771A6F"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 xml:space="preserve">If samples are meant to be frozen in advance, cool </w:t>
      </w:r>
      <w:r w:rsidR="002F232A" w:rsidRPr="007C0457">
        <w:rPr>
          <w:rFonts w:cs="Arial"/>
          <w:bCs/>
          <w:color w:val="auto"/>
        </w:rPr>
        <w:t xml:space="preserve">down </w:t>
      </w:r>
      <w:r w:rsidRPr="007C0457">
        <w:rPr>
          <w:rFonts w:cs="Arial"/>
          <w:bCs/>
          <w:color w:val="auto"/>
        </w:rPr>
        <w:t>the dry shipper or dewar with liquid nitrogen. Prepare the vials or pucks, as appropriate, and cool them down with liquid nitrogen.</w:t>
      </w:r>
    </w:p>
    <w:p w14:paraId="21CB03B2" w14:textId="77777777" w:rsidR="00771A6F" w:rsidRPr="007C0457" w:rsidRDefault="00771A6F" w:rsidP="007C0457">
      <w:pPr>
        <w:pStyle w:val="NormalWeb"/>
        <w:spacing w:before="0" w:beforeAutospacing="0" w:after="0" w:afterAutospacing="0"/>
        <w:jc w:val="left"/>
        <w:rPr>
          <w:rFonts w:cs="Arial"/>
          <w:bCs/>
          <w:color w:val="auto"/>
        </w:rPr>
      </w:pPr>
    </w:p>
    <w:p w14:paraId="78F15E17" w14:textId="539EFE08" w:rsidR="00771A6F" w:rsidRPr="007C0457" w:rsidRDefault="00771A6F"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 xml:space="preserve">Resuspend the crystal pellet and </w:t>
      </w:r>
      <w:r w:rsidR="00CC1B56" w:rsidRPr="007C0457">
        <w:rPr>
          <w:rFonts w:cs="Arial"/>
          <w:bCs/>
          <w:color w:val="auto"/>
        </w:rPr>
        <w:t xml:space="preserve">apply a </w:t>
      </w:r>
      <w:r w:rsidRPr="007C0457">
        <w:rPr>
          <w:rFonts w:cs="Arial"/>
          <w:bCs/>
          <w:color w:val="auto"/>
        </w:rPr>
        <w:t xml:space="preserve">0.5 </w:t>
      </w:r>
      <w:r w:rsidR="002D411B" w:rsidRPr="007C0457">
        <w:rPr>
          <w:rFonts w:cs="Arial"/>
          <w:bCs/>
          <w:color w:val="auto"/>
        </w:rPr>
        <w:t>μL</w:t>
      </w:r>
      <w:r w:rsidRPr="007C0457">
        <w:rPr>
          <w:rFonts w:cs="Arial"/>
          <w:bCs/>
          <w:color w:val="auto"/>
        </w:rPr>
        <w:t xml:space="preserve"> </w:t>
      </w:r>
      <w:r w:rsidR="00CC1B56" w:rsidRPr="007C0457">
        <w:rPr>
          <w:rFonts w:cs="Arial"/>
          <w:bCs/>
          <w:color w:val="auto"/>
        </w:rPr>
        <w:t xml:space="preserve">droplet </w:t>
      </w:r>
      <w:r w:rsidRPr="007C0457">
        <w:rPr>
          <w:rFonts w:cs="Arial"/>
          <w:bCs/>
          <w:color w:val="auto"/>
        </w:rPr>
        <w:t>of crystals onto a micromesh</w:t>
      </w:r>
      <w:r w:rsidR="00CC1B56" w:rsidRPr="007C0457">
        <w:rPr>
          <w:rFonts w:cs="Arial"/>
          <w:bCs/>
          <w:color w:val="auto"/>
        </w:rPr>
        <w:t xml:space="preserve"> by </w:t>
      </w:r>
      <w:r w:rsidR="00CC1B56" w:rsidRPr="007C0457">
        <w:rPr>
          <w:rFonts w:eastAsia="MS Mincho" w:cs="Times New Roman"/>
          <w:color w:val="auto"/>
          <w:lang w:val="en-AU"/>
        </w:rPr>
        <w:t>pipetting</w:t>
      </w:r>
      <w:r w:rsidRPr="007C0457">
        <w:rPr>
          <w:rFonts w:cs="Arial"/>
          <w:bCs/>
          <w:color w:val="auto"/>
        </w:rPr>
        <w:t>.</w:t>
      </w:r>
      <w:r w:rsidR="00594D5E" w:rsidRPr="007C0457">
        <w:rPr>
          <w:rFonts w:cs="Arial"/>
          <w:bCs/>
          <w:color w:val="auto"/>
        </w:rPr>
        <w:t xml:space="preserve"> </w:t>
      </w:r>
      <w:r w:rsidR="00FE4CF5">
        <w:rPr>
          <w:rFonts w:cs="Arial"/>
          <w:bCs/>
          <w:color w:val="auto"/>
        </w:rPr>
        <w:t>Use</w:t>
      </w:r>
      <w:r w:rsidR="000D18C0" w:rsidRPr="007C0457">
        <w:rPr>
          <w:rFonts w:cs="Arial"/>
          <w:bCs/>
          <w:color w:val="auto"/>
        </w:rPr>
        <w:t xml:space="preserve"> 700-µm meshes with 25-µm square holes as a starting point. The area of the mesh is not critical but a larger area provides more crystals per mesh and leads to slower evaporation during preparation. The size of holes may need to be</w:t>
      </w:r>
      <w:r w:rsidR="002F232A" w:rsidRPr="007C0457">
        <w:rPr>
          <w:rFonts w:cs="Arial"/>
          <w:bCs/>
          <w:color w:val="auto"/>
        </w:rPr>
        <w:t xml:space="preserve"> optimized to match the size of</w:t>
      </w:r>
      <w:r w:rsidR="000D18C0" w:rsidRPr="007C0457">
        <w:rPr>
          <w:rFonts w:cs="Arial"/>
          <w:bCs/>
          <w:color w:val="auto"/>
        </w:rPr>
        <w:t xml:space="preserve"> crystals</w:t>
      </w:r>
      <w:r w:rsidR="002F232A" w:rsidRPr="007C0457">
        <w:rPr>
          <w:rFonts w:cs="Arial"/>
          <w:bCs/>
          <w:color w:val="auto"/>
        </w:rPr>
        <w:t xml:space="preserve"> larger than 25 µm</w:t>
      </w:r>
      <w:r w:rsidR="000D18C0" w:rsidRPr="007C0457">
        <w:rPr>
          <w:rFonts w:cs="Arial"/>
          <w:bCs/>
          <w:color w:val="auto"/>
        </w:rPr>
        <w:t>. If required for systematic studies, indexed meshes are available to facilitate a methodical grid scan during data collection.</w:t>
      </w:r>
    </w:p>
    <w:p w14:paraId="4ADD0864" w14:textId="77777777" w:rsidR="000D18C0" w:rsidRPr="007C0457" w:rsidRDefault="000D18C0" w:rsidP="007C0457">
      <w:pPr>
        <w:pStyle w:val="NormalWeb"/>
        <w:spacing w:before="0" w:beforeAutospacing="0" w:after="0" w:afterAutospacing="0"/>
        <w:jc w:val="left"/>
        <w:rPr>
          <w:rFonts w:cs="Arial"/>
          <w:bCs/>
          <w:color w:val="auto"/>
        </w:rPr>
      </w:pPr>
    </w:p>
    <w:p w14:paraId="5EB38B85" w14:textId="349A63E6" w:rsidR="00771A6F" w:rsidRPr="007C0457" w:rsidRDefault="00771A6F"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Remove </w:t>
      </w:r>
      <w:r w:rsidR="00CC1B56" w:rsidRPr="007C0457">
        <w:rPr>
          <w:rFonts w:cs="Arial"/>
          <w:bCs/>
          <w:color w:val="auto"/>
          <w:highlight w:val="yellow"/>
        </w:rPr>
        <w:t xml:space="preserve">most of </w:t>
      </w:r>
      <w:r w:rsidRPr="007C0457">
        <w:rPr>
          <w:rFonts w:cs="Arial"/>
          <w:bCs/>
          <w:color w:val="auto"/>
          <w:highlight w:val="yellow"/>
        </w:rPr>
        <w:t xml:space="preserve">the excess liquid by blotting with a paper wick. The crystals should be spread evenly on the mesh, without touching each other. </w:t>
      </w:r>
      <w:r w:rsidR="00FE4CF5">
        <w:rPr>
          <w:rFonts w:cs="Arial"/>
          <w:bCs/>
          <w:color w:val="auto"/>
          <w:highlight w:val="yellow"/>
        </w:rPr>
        <w:t>Repeat step 3.1.1. for o</w:t>
      </w:r>
      <w:r w:rsidR="00F767C2" w:rsidRPr="007C0457">
        <w:rPr>
          <w:rFonts w:cs="Arial"/>
          <w:bCs/>
          <w:color w:val="auto"/>
          <w:highlight w:val="yellow"/>
        </w:rPr>
        <w:t>ptimization of sample concentration</w:t>
      </w:r>
      <w:r w:rsidRPr="007C0457">
        <w:rPr>
          <w:rFonts w:cs="Arial"/>
          <w:bCs/>
          <w:color w:val="auto"/>
          <w:highlight w:val="yellow"/>
        </w:rPr>
        <w:t>.</w:t>
      </w:r>
      <w:r w:rsidR="00CC1B56" w:rsidRPr="007C0457">
        <w:rPr>
          <w:rFonts w:cs="Arial"/>
          <w:bCs/>
          <w:color w:val="auto"/>
        </w:rPr>
        <w:t xml:space="preserve"> Proceed quickly and do not remove too much of the liquid. In the absence of cryoprotectant, the liquid evaporates rapidly with the risk of salt crystal formation and/or loss of the film.</w:t>
      </w:r>
    </w:p>
    <w:p w14:paraId="28FC4E33" w14:textId="77777777" w:rsidR="00771A6F" w:rsidRPr="007C0457" w:rsidRDefault="00771A6F" w:rsidP="007C0457">
      <w:pPr>
        <w:pStyle w:val="NormalWeb"/>
        <w:spacing w:before="0" w:beforeAutospacing="0" w:after="0" w:afterAutospacing="0"/>
        <w:jc w:val="left"/>
        <w:rPr>
          <w:rFonts w:cs="Arial"/>
          <w:bCs/>
          <w:color w:val="auto"/>
        </w:rPr>
      </w:pPr>
    </w:p>
    <w:p w14:paraId="7250CF0B" w14:textId="3F635002" w:rsidR="00771A6F" w:rsidRPr="007C0457" w:rsidRDefault="00771A6F"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Add cryoprotectant: pipet 0.5 </w:t>
      </w:r>
      <w:r w:rsidR="002D411B" w:rsidRPr="007C0457">
        <w:rPr>
          <w:rFonts w:cs="Arial"/>
          <w:bCs/>
          <w:color w:val="auto"/>
          <w:highlight w:val="yellow"/>
        </w:rPr>
        <w:t>μL</w:t>
      </w:r>
      <w:r w:rsidRPr="007C0457">
        <w:rPr>
          <w:rFonts w:cs="Arial"/>
          <w:bCs/>
          <w:color w:val="auto"/>
          <w:highlight w:val="yellow"/>
        </w:rPr>
        <w:t xml:space="preserve"> of </w:t>
      </w:r>
      <w:r w:rsidR="00054C62" w:rsidRPr="007C0457">
        <w:rPr>
          <w:rFonts w:cs="Arial"/>
          <w:bCs/>
          <w:color w:val="auto"/>
          <w:highlight w:val="yellow"/>
        </w:rPr>
        <w:t xml:space="preserve">a solution of </w:t>
      </w:r>
      <w:r w:rsidRPr="007C0457">
        <w:rPr>
          <w:rFonts w:cs="Arial"/>
          <w:bCs/>
          <w:color w:val="auto"/>
          <w:highlight w:val="yellow"/>
        </w:rPr>
        <w:t>50% ethylene glycol</w:t>
      </w:r>
      <w:r w:rsidR="00CC1B56" w:rsidRPr="007C0457">
        <w:rPr>
          <w:rFonts w:cs="Arial"/>
          <w:bCs/>
          <w:color w:val="auto"/>
          <w:highlight w:val="yellow"/>
        </w:rPr>
        <w:t xml:space="preserve"> in water</w:t>
      </w:r>
      <w:r w:rsidRPr="007C0457">
        <w:rPr>
          <w:rFonts w:cs="Arial"/>
          <w:bCs/>
          <w:color w:val="auto"/>
          <w:highlight w:val="yellow"/>
        </w:rPr>
        <w:t xml:space="preserve"> onto the mesh</w:t>
      </w:r>
      <w:r w:rsidR="00536CED" w:rsidRPr="007C0457">
        <w:rPr>
          <w:rFonts w:cs="Arial"/>
          <w:bCs/>
          <w:color w:val="auto"/>
          <w:highlight w:val="yellow"/>
        </w:rPr>
        <w:t xml:space="preserve"> (the composition of the cryobuffer is to be adapted to the sample</w:t>
      </w:r>
      <w:r w:rsidR="00334C5C" w:rsidRPr="007C0457">
        <w:rPr>
          <w:rFonts w:cs="Arial"/>
          <w:bCs/>
          <w:color w:val="auto"/>
          <w:highlight w:val="yellow"/>
        </w:rPr>
        <w:t xml:space="preserve">; suggestions for optimization </w:t>
      </w:r>
      <w:r w:rsidR="00EB028E" w:rsidRPr="007C0457">
        <w:rPr>
          <w:rFonts w:cs="Arial"/>
          <w:bCs/>
          <w:color w:val="auto"/>
          <w:highlight w:val="yellow"/>
        </w:rPr>
        <w:t xml:space="preserve">of cryoprotectant </w:t>
      </w:r>
      <w:r w:rsidR="00334C5C" w:rsidRPr="007C0457">
        <w:rPr>
          <w:rFonts w:cs="Arial"/>
          <w:bCs/>
          <w:color w:val="auto"/>
          <w:highlight w:val="yellow"/>
        </w:rPr>
        <w:t xml:space="preserve">can be found in </w:t>
      </w:r>
      <w:r w:rsidR="00334C5C" w:rsidRPr="007C0457">
        <w:rPr>
          <w:rFonts w:cs="Arial"/>
          <w:bCs/>
          <w:color w:val="auto"/>
          <w:highlight w:val="yellow"/>
        </w:rPr>
        <w:fldChar w:fldCharType="begin"/>
      </w:r>
      <w:r w:rsidR="006916F6" w:rsidRPr="007C0457">
        <w:rPr>
          <w:rFonts w:cs="Arial"/>
          <w:bCs/>
          <w:color w:val="auto"/>
          <w:highlight w:val="yellow"/>
        </w:rPr>
        <w:instrText xml:space="preserve"> ADDIN PAPERS2_CITATIONS &lt;citation&gt;&lt;uuid&gt;70BDB553-9600-4860-945B-BABD9D17C97D&lt;/uuid&gt;&lt;priority&gt;18&lt;/priority&gt;&lt;publications&gt;&lt;publication&gt;&lt;publication_date&gt;99201300001200000000200000&lt;/publication_date&gt;&lt;number&gt;76&lt;/number&gt;&lt;doi&gt;10.3791/4225&lt;/doi&gt;&lt;title&gt;Multi-target Parallel Processing Approach for Gene-to-structure Determination of the Influenza Polymerase PB2 Subunit&lt;/title&gt;&lt;uuid&gt;D9BFEE6D-D16B-4278-92AE-DD1E49F86EDA&lt;/uuid&gt;&lt;subtype&gt;400&lt;/subtype&gt;&lt;type&gt;400&lt;/type&gt;&lt;url&gt;http://www.jove.com/video/4225/multi-target-parallel-processing-approach-for-gene-to-structure&lt;/url&gt;&lt;bundle&gt;&lt;publication&gt;&lt;title&gt;Journal of Visualized Experiments&lt;/title&gt;&lt;type&gt;-100&lt;/type&gt;&lt;subtype&gt;-100&lt;/subtype&gt;&lt;uuid&gt;CE001E00-CF04-4924-8E31-7A7B5AFE3915&lt;/uuid&gt;&lt;/publication&gt;&lt;/bundle&gt;&lt;authors&gt;&lt;author&gt;&lt;firstName&gt;Brianna&lt;/firstName&gt;&lt;middleNames&gt;L&lt;/middleNames&gt;&lt;lastName&gt;Armour&lt;/lastName&gt;&lt;/author&gt;&lt;author&gt;&lt;firstName&gt;Steve&lt;/firstName&gt;&lt;middleNames&gt;R&lt;/middleNames&gt;&lt;lastName&gt;Barnes&lt;/lastName&gt;&lt;/author&gt;&lt;author&gt;&lt;firstName&gt;Spencer&lt;/firstName&gt;&lt;middleNames&gt;O&lt;/middleNames&gt;&lt;lastName&gt;Moen&lt;/lastName&gt;&lt;/author&gt;&lt;author&gt;&lt;firstName&gt;Eric&lt;/firstName&gt;&lt;lastName&gt;Smith&lt;/lastName&gt;&lt;/author&gt;&lt;author&gt;&lt;firstName&gt;Amy&lt;/firstName&gt;&lt;middleNames&gt;C&lt;/middleNames&gt;&lt;lastName&gt;Raymond&lt;/lastName&gt;&lt;/author&gt;&lt;author&gt;&lt;firstName&gt;James&lt;/firstName&gt;&lt;middleNames&gt;W&lt;/middleNames&gt;&lt;lastName&gt;Fairman&lt;/lastName&gt;&lt;/author&gt;&lt;author&gt;&lt;firstName&gt;Lance&lt;/firstName&gt;&lt;middleNames&gt;J&lt;/middleNames&gt;&lt;lastName&gt;Stewart&lt;/lastName&gt;&lt;/author&gt;&lt;author&gt;&lt;firstName&gt;Bart&lt;/firstName&gt;&lt;middleNames&gt;L&lt;/middleNames&gt;&lt;lastName&gt;Staker&lt;/lastName&gt;&lt;/author&gt;&lt;author&gt;&lt;firstName&gt;Darren&lt;/firstName&gt;&lt;middleNames&gt;W&lt;/middleNames&gt;&lt;lastName&gt;Begley&lt;/lastName&gt;&lt;/author&gt;&lt;author&gt;&lt;firstName&gt;Thomas&lt;/firstName&gt;&lt;middleNames&gt;E&lt;/middleNames&gt;&lt;lastName&gt;Edwards&lt;/lastName&gt;&lt;/author&gt;&lt;author&gt;&lt;firstName&gt;Donald&lt;/firstName&gt;&lt;middleNames&gt;D&lt;/middleNames&gt;&lt;lastName&gt;Lorimer&lt;/lastName&gt;&lt;/author&gt;&lt;/authors&gt;&lt;/publication&gt;&lt;/publications&gt;&lt;cites&gt;&lt;/cites&gt;&lt;/citation&gt;</w:instrText>
      </w:r>
      <w:r w:rsidR="00334C5C" w:rsidRPr="007C0457">
        <w:rPr>
          <w:rFonts w:cs="Arial"/>
          <w:bCs/>
          <w:color w:val="auto"/>
          <w:highlight w:val="yellow"/>
        </w:rPr>
        <w:fldChar w:fldCharType="separate"/>
      </w:r>
      <w:r w:rsidR="006916F6" w:rsidRPr="007C0457">
        <w:rPr>
          <w:color w:val="auto"/>
          <w:highlight w:val="yellow"/>
          <w:vertAlign w:val="superscript"/>
        </w:rPr>
        <w:t>30</w:t>
      </w:r>
      <w:r w:rsidR="00334C5C" w:rsidRPr="007C0457">
        <w:rPr>
          <w:rFonts w:cs="Arial"/>
          <w:bCs/>
          <w:color w:val="auto"/>
          <w:highlight w:val="yellow"/>
        </w:rPr>
        <w:fldChar w:fldCharType="end"/>
      </w:r>
      <w:r w:rsidR="00536CED" w:rsidRPr="007C0457">
        <w:rPr>
          <w:rFonts w:cs="Arial"/>
          <w:bCs/>
          <w:color w:val="auto"/>
          <w:highlight w:val="yellow"/>
        </w:rPr>
        <w:t>)</w:t>
      </w:r>
      <w:r w:rsidRPr="007C0457">
        <w:rPr>
          <w:rFonts w:cs="Arial"/>
          <w:bCs/>
          <w:color w:val="auto"/>
          <w:highlight w:val="yellow"/>
        </w:rPr>
        <w:t>. Remove the excess liquid by blotting with a paper wick.</w:t>
      </w:r>
      <w:r w:rsidR="00CC1B56" w:rsidRPr="007C0457">
        <w:rPr>
          <w:rFonts w:cs="Arial"/>
          <w:bCs/>
          <w:color w:val="auto"/>
          <w:highlight w:val="yellow"/>
        </w:rPr>
        <w:t xml:space="preserve"> </w:t>
      </w:r>
      <w:r w:rsidR="00054C62" w:rsidRPr="007C0457">
        <w:rPr>
          <w:rFonts w:cs="Arial"/>
          <w:bCs/>
          <w:color w:val="auto"/>
          <w:highlight w:val="yellow"/>
        </w:rPr>
        <w:t>By contrast with the previous step, here t</w:t>
      </w:r>
      <w:r w:rsidR="00CC1B56" w:rsidRPr="007C0457">
        <w:rPr>
          <w:rFonts w:cs="Arial"/>
          <w:bCs/>
          <w:color w:val="auto"/>
          <w:highlight w:val="yellow"/>
        </w:rPr>
        <w:t xml:space="preserve">he remaining film of solvent should be as </w:t>
      </w:r>
      <w:r w:rsidR="00CC1B56" w:rsidRPr="007C0457">
        <w:rPr>
          <w:rFonts w:cs="Arial"/>
          <w:bCs/>
          <w:color w:val="auto"/>
          <w:highlight w:val="yellow"/>
        </w:rPr>
        <w:lastRenderedPageBreak/>
        <w:t>thin as possible to reduce parallax effects that complicate the process of alignment between the crystal, the beam path and the goniometer; and to minimize background caused by scattering of X-rays by liquid in the beam path.</w:t>
      </w:r>
    </w:p>
    <w:p w14:paraId="2123D501" w14:textId="77777777" w:rsidR="00771A6F" w:rsidRPr="007C0457" w:rsidRDefault="00771A6F" w:rsidP="007C0457">
      <w:pPr>
        <w:pStyle w:val="NormalWeb"/>
        <w:spacing w:before="0" w:beforeAutospacing="0" w:after="0" w:afterAutospacing="0"/>
        <w:jc w:val="left"/>
        <w:rPr>
          <w:rFonts w:cs="Arial"/>
          <w:bCs/>
          <w:color w:val="auto"/>
        </w:rPr>
      </w:pPr>
    </w:p>
    <w:p w14:paraId="76AF5283" w14:textId="453D2BF6" w:rsidR="00771A6F" w:rsidRPr="007C0457" w:rsidRDefault="00771A6F"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Immediately flash-</w:t>
      </w:r>
      <w:r w:rsidR="002A2ABB" w:rsidRPr="007C0457">
        <w:rPr>
          <w:rFonts w:cs="Arial"/>
          <w:bCs/>
          <w:color w:val="auto"/>
          <w:highlight w:val="yellow"/>
        </w:rPr>
        <w:t xml:space="preserve">cool </w:t>
      </w:r>
      <w:r w:rsidRPr="007C0457">
        <w:rPr>
          <w:rFonts w:cs="Arial"/>
          <w:bCs/>
          <w:color w:val="auto"/>
          <w:highlight w:val="yellow"/>
        </w:rPr>
        <w:t xml:space="preserve">the micromesh in liquid nitrogen and transfer to a vial or </w:t>
      </w:r>
      <w:r w:rsidR="0041772B" w:rsidRPr="007C0457">
        <w:rPr>
          <w:rFonts w:cs="Arial"/>
          <w:bCs/>
          <w:color w:val="auto"/>
          <w:highlight w:val="yellow"/>
        </w:rPr>
        <w:t xml:space="preserve">robot </w:t>
      </w:r>
      <w:r w:rsidRPr="007C0457">
        <w:rPr>
          <w:rFonts w:cs="Arial"/>
          <w:bCs/>
          <w:color w:val="auto"/>
          <w:highlight w:val="yellow"/>
        </w:rPr>
        <w:t>puck</w:t>
      </w:r>
      <w:r w:rsidRPr="007C0457">
        <w:rPr>
          <w:rFonts w:cs="Arial"/>
          <w:bCs/>
          <w:color w:val="auto"/>
        </w:rPr>
        <w:t>, then to a dry shipper or dewar</w:t>
      </w:r>
      <w:r w:rsidR="0041772B" w:rsidRPr="007C0457">
        <w:rPr>
          <w:rFonts w:cs="Arial"/>
          <w:bCs/>
          <w:color w:val="auto"/>
        </w:rPr>
        <w:t xml:space="preserve"> for storage</w:t>
      </w:r>
      <w:r w:rsidRPr="007C0457">
        <w:rPr>
          <w:rFonts w:cs="Arial"/>
          <w:bCs/>
          <w:color w:val="auto"/>
        </w:rPr>
        <w:t>.</w:t>
      </w:r>
    </w:p>
    <w:p w14:paraId="163A4399" w14:textId="77777777" w:rsidR="009B6162" w:rsidRPr="007C0457" w:rsidRDefault="009B6162" w:rsidP="007C0457">
      <w:pPr>
        <w:pStyle w:val="NormalWeb"/>
        <w:spacing w:before="0" w:beforeAutospacing="0" w:after="0" w:afterAutospacing="0"/>
        <w:jc w:val="left"/>
        <w:rPr>
          <w:rFonts w:cs="Arial"/>
          <w:color w:val="auto"/>
        </w:rPr>
      </w:pPr>
    </w:p>
    <w:p w14:paraId="135965B9" w14:textId="0A28077D" w:rsidR="002B4456" w:rsidRPr="007C0457" w:rsidRDefault="002B4456" w:rsidP="00362983">
      <w:pPr>
        <w:pStyle w:val="ListParagraph"/>
        <w:numPr>
          <w:ilvl w:val="1"/>
          <w:numId w:val="1"/>
        </w:numPr>
        <w:ind w:left="0" w:firstLine="0"/>
        <w:rPr>
          <w:rFonts w:cs="Arial"/>
          <w:color w:val="auto"/>
        </w:rPr>
      </w:pPr>
      <w:r w:rsidRPr="007C0457">
        <w:rPr>
          <w:rFonts w:cs="Arial"/>
          <w:b/>
          <w:color w:val="auto"/>
          <w:highlight w:val="yellow"/>
        </w:rPr>
        <w:t xml:space="preserve">Preparation of </w:t>
      </w:r>
      <w:r w:rsidR="003C4DAB" w:rsidRPr="007C0457">
        <w:rPr>
          <w:rFonts w:cs="Arial"/>
          <w:b/>
          <w:color w:val="auto"/>
          <w:highlight w:val="yellow"/>
        </w:rPr>
        <w:t xml:space="preserve">micromesh with </w:t>
      </w:r>
      <w:r w:rsidRPr="007C0457">
        <w:rPr>
          <w:rFonts w:cs="Arial"/>
          <w:b/>
          <w:color w:val="auto"/>
          <w:highlight w:val="yellow"/>
        </w:rPr>
        <w:t>crystal-containing cells</w:t>
      </w:r>
    </w:p>
    <w:p w14:paraId="239A3450" w14:textId="22B2E302" w:rsidR="007F1077" w:rsidRPr="007C0457" w:rsidRDefault="007F1077" w:rsidP="007C0457">
      <w:pPr>
        <w:pStyle w:val="NormalWeb"/>
        <w:spacing w:before="0" w:beforeAutospacing="0" w:after="0" w:afterAutospacing="0"/>
        <w:jc w:val="left"/>
        <w:rPr>
          <w:rFonts w:cs="Arial"/>
          <w:b/>
          <w:bCs/>
          <w:color w:val="auto"/>
        </w:rPr>
      </w:pPr>
      <w:r w:rsidRPr="007C0457">
        <w:rPr>
          <w:rFonts w:cs="Arial"/>
          <w:b/>
          <w:bCs/>
          <w:color w:val="auto"/>
        </w:rPr>
        <w:t xml:space="preserve">CAUTION: </w:t>
      </w:r>
      <w:r w:rsidRPr="007C0457">
        <w:rPr>
          <w:rFonts w:cs="Arial"/>
          <w:bCs/>
          <w:color w:val="auto"/>
        </w:rPr>
        <w:t>Use of liquid nitrogen is associated with hazards such as asphyxiation, cold burns, fire in oxygen-enriched atmosphere and explosion. Please consult the risk management and safe work practices of your institution.</w:t>
      </w:r>
    </w:p>
    <w:p w14:paraId="6DD594B0" w14:textId="77777777" w:rsidR="007F1077" w:rsidRPr="007C0457" w:rsidRDefault="007F1077" w:rsidP="007C0457">
      <w:pPr>
        <w:pStyle w:val="NormalWeb"/>
        <w:spacing w:before="0" w:beforeAutospacing="0" w:after="0" w:afterAutospacing="0"/>
        <w:jc w:val="left"/>
        <w:rPr>
          <w:rFonts w:cs="Arial"/>
          <w:color w:val="auto"/>
        </w:rPr>
      </w:pPr>
    </w:p>
    <w:p w14:paraId="0F5C8F49" w14:textId="5CABF6E9" w:rsidR="002B4456" w:rsidRPr="007C0457" w:rsidRDefault="002B4456" w:rsidP="00362983">
      <w:pPr>
        <w:pStyle w:val="ListParagraph"/>
        <w:widowControl/>
        <w:numPr>
          <w:ilvl w:val="2"/>
          <w:numId w:val="1"/>
        </w:numPr>
        <w:autoSpaceDE/>
        <w:autoSpaceDN/>
        <w:adjustRightInd/>
        <w:ind w:left="0" w:firstLine="0"/>
        <w:jc w:val="left"/>
        <w:rPr>
          <w:rFonts w:cs="Arial"/>
          <w:bCs/>
          <w:color w:val="auto"/>
          <w:highlight w:val="yellow"/>
        </w:rPr>
      </w:pPr>
      <w:r w:rsidRPr="007C0457">
        <w:rPr>
          <w:rFonts w:cs="Arial"/>
          <w:bCs/>
          <w:color w:val="auto"/>
          <w:highlight w:val="yellow"/>
        </w:rPr>
        <w:t>Transfer the sorted cells to a 1.5</w:t>
      </w:r>
      <w:r w:rsidR="002D411B" w:rsidRPr="007C0457">
        <w:rPr>
          <w:rFonts w:cs="Arial"/>
          <w:bCs/>
          <w:color w:val="auto"/>
          <w:highlight w:val="yellow"/>
        </w:rPr>
        <w:t xml:space="preserve"> mL</w:t>
      </w:r>
      <w:r w:rsidRPr="007C0457">
        <w:rPr>
          <w:rFonts w:cs="Arial"/>
          <w:bCs/>
          <w:color w:val="auto"/>
          <w:highlight w:val="yellow"/>
        </w:rPr>
        <w:t xml:space="preserve"> microcentrifuge tube. </w:t>
      </w:r>
      <w:r w:rsidR="00FA36FB" w:rsidRPr="007C0457">
        <w:rPr>
          <w:rFonts w:cs="Arial"/>
          <w:bCs/>
          <w:color w:val="auto"/>
        </w:rPr>
        <w:t xml:space="preserve">Based on the cell counts recorded by the cell sorter, adjust </w:t>
      </w:r>
      <w:r w:rsidRPr="007C0457">
        <w:rPr>
          <w:rFonts w:cs="Arial"/>
          <w:bCs/>
          <w:color w:val="auto"/>
        </w:rPr>
        <w:t>the concentration to 10</w:t>
      </w:r>
      <w:r w:rsidRPr="007C0457">
        <w:rPr>
          <w:rFonts w:cs="Arial"/>
          <w:bCs/>
          <w:color w:val="auto"/>
          <w:vertAlign w:val="superscript"/>
        </w:rPr>
        <w:t>7</w:t>
      </w:r>
      <w:r w:rsidRPr="007C0457">
        <w:rPr>
          <w:rFonts w:cs="Arial"/>
          <w:bCs/>
          <w:color w:val="auto"/>
        </w:rPr>
        <w:t xml:space="preserve"> cells</w:t>
      </w:r>
      <w:r w:rsidR="00FE4CF5">
        <w:rPr>
          <w:rFonts w:cs="Arial"/>
          <w:bCs/>
          <w:color w:val="auto"/>
        </w:rPr>
        <w:t>/mL</w:t>
      </w:r>
      <w:r w:rsidRPr="007C0457">
        <w:rPr>
          <w:rFonts w:cs="Arial"/>
          <w:bCs/>
          <w:color w:val="auto"/>
        </w:rPr>
        <w:t xml:space="preserve"> by diluting the sample with PBS; or by pelleting the cells at 150 </w:t>
      </w:r>
      <w:r w:rsidR="00742CBA" w:rsidRPr="007C0457">
        <w:rPr>
          <w:rFonts w:cs="Arial"/>
          <w:bCs/>
          <w:color w:val="auto"/>
        </w:rPr>
        <w:t xml:space="preserve">x </w:t>
      </w:r>
      <w:r w:rsidRPr="007C0457">
        <w:rPr>
          <w:rFonts w:cs="Arial"/>
          <w:bCs/>
          <w:color w:val="auto"/>
        </w:rPr>
        <w:t>g for 3 min at room temperature in a microcentrifuge, adjusting the final volume by removing supernatant, and gently resuspending the cells.</w:t>
      </w:r>
    </w:p>
    <w:p w14:paraId="6CF1A4DB" w14:textId="77777777" w:rsidR="002B4456" w:rsidRPr="007C0457" w:rsidRDefault="002B4456" w:rsidP="007C0457">
      <w:pPr>
        <w:pStyle w:val="ListParagraph"/>
        <w:widowControl/>
        <w:autoSpaceDE/>
        <w:autoSpaceDN/>
        <w:adjustRightInd/>
        <w:ind w:left="0"/>
        <w:jc w:val="left"/>
        <w:rPr>
          <w:rFonts w:cs="Arial"/>
          <w:bCs/>
          <w:color w:val="auto"/>
          <w:highlight w:val="yellow"/>
        </w:rPr>
      </w:pPr>
    </w:p>
    <w:p w14:paraId="0D4E4E63" w14:textId="61C07EC3" w:rsidR="002B4456" w:rsidRPr="007C0457" w:rsidRDefault="002B4456"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 xml:space="preserve">Mix the cells with an equal volume of </w:t>
      </w:r>
      <w:r w:rsidR="00CB2E92" w:rsidRPr="007C0457">
        <w:rPr>
          <w:rFonts w:cs="Arial"/>
          <w:bCs/>
          <w:color w:val="auto"/>
          <w:highlight w:val="yellow"/>
        </w:rPr>
        <w:t>trypan</w:t>
      </w:r>
      <w:r w:rsidRPr="007C0457">
        <w:rPr>
          <w:rFonts w:cs="Arial"/>
          <w:bCs/>
          <w:color w:val="auto"/>
          <w:highlight w:val="yellow"/>
        </w:rPr>
        <w:t xml:space="preserve"> blue solution </w:t>
      </w:r>
      <w:r w:rsidR="00B01504" w:rsidRPr="007C0457">
        <w:rPr>
          <w:rFonts w:cs="Arial"/>
          <w:bCs/>
          <w:color w:val="auto"/>
          <w:highlight w:val="yellow"/>
        </w:rPr>
        <w:t>(</w:t>
      </w:r>
      <w:r w:rsidRPr="007C0457">
        <w:rPr>
          <w:rFonts w:cs="Arial"/>
          <w:bCs/>
          <w:color w:val="auto"/>
          <w:highlight w:val="yellow"/>
        </w:rPr>
        <w:t>0.4%</w:t>
      </w:r>
      <w:r w:rsidR="00B01504" w:rsidRPr="007C0457">
        <w:rPr>
          <w:rFonts w:cs="Arial"/>
          <w:bCs/>
          <w:color w:val="auto"/>
          <w:highlight w:val="yellow"/>
        </w:rPr>
        <w:t xml:space="preserve"> </w:t>
      </w:r>
      <w:r w:rsidR="00C508E1" w:rsidRPr="007C0457">
        <w:rPr>
          <w:rFonts w:cs="Arial"/>
          <w:bCs/>
          <w:color w:val="auto"/>
          <w:highlight w:val="yellow"/>
        </w:rPr>
        <w:t>w</w:t>
      </w:r>
      <w:r w:rsidR="00B01504" w:rsidRPr="007C0457">
        <w:rPr>
          <w:rFonts w:cs="Arial"/>
          <w:bCs/>
          <w:color w:val="auto"/>
          <w:highlight w:val="yellow"/>
        </w:rPr>
        <w:t>/v)</w:t>
      </w:r>
      <w:r w:rsidR="004147AD" w:rsidRPr="007C0457">
        <w:rPr>
          <w:rFonts w:cs="Arial"/>
          <w:bCs/>
          <w:color w:val="auto"/>
          <w:highlight w:val="yellow"/>
        </w:rPr>
        <w:t xml:space="preserve"> to a final concentration of 0.2 % w/v</w:t>
      </w:r>
      <w:r w:rsidRPr="007C0457">
        <w:rPr>
          <w:rFonts w:cs="Arial"/>
          <w:bCs/>
          <w:color w:val="auto"/>
          <w:highlight w:val="yellow"/>
        </w:rPr>
        <w:t>.</w:t>
      </w:r>
    </w:p>
    <w:p w14:paraId="2586AC7D" w14:textId="77777777" w:rsidR="003C4DAB" w:rsidRPr="007C0457" w:rsidRDefault="003C4DAB" w:rsidP="007C0457">
      <w:pPr>
        <w:pStyle w:val="NormalWeb"/>
        <w:spacing w:before="0" w:beforeAutospacing="0" w:after="0" w:afterAutospacing="0"/>
        <w:jc w:val="left"/>
        <w:rPr>
          <w:rFonts w:cs="Arial"/>
          <w:bCs/>
          <w:color w:val="auto"/>
        </w:rPr>
      </w:pPr>
    </w:p>
    <w:p w14:paraId="3A940F01" w14:textId="50074B07" w:rsidR="003C4DAB" w:rsidRPr="007C0457" w:rsidRDefault="006C0A69"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 xml:space="preserve">If samples are meant to be frozen in advance, cool the dry shipper or dewar down with liquid nitrogen. </w:t>
      </w:r>
      <w:r w:rsidR="00717A62" w:rsidRPr="007C0457">
        <w:rPr>
          <w:rFonts w:cs="Arial"/>
          <w:bCs/>
          <w:color w:val="auto"/>
        </w:rPr>
        <w:t>Prepare the vials or pucks, as appropriate, and also cool them down with liquid nitrogen.</w:t>
      </w:r>
    </w:p>
    <w:p w14:paraId="4050B127" w14:textId="77777777" w:rsidR="007E2B74" w:rsidRPr="007C0457" w:rsidRDefault="007E2B74" w:rsidP="007C0457">
      <w:pPr>
        <w:pStyle w:val="NormalWeb"/>
        <w:spacing w:before="0" w:beforeAutospacing="0" w:after="0" w:afterAutospacing="0"/>
        <w:jc w:val="left"/>
        <w:rPr>
          <w:rFonts w:cs="Arial"/>
          <w:bCs/>
          <w:color w:val="auto"/>
        </w:rPr>
      </w:pPr>
    </w:p>
    <w:p w14:paraId="72A903CD" w14:textId="5CF00EAD" w:rsidR="007E2B74" w:rsidRPr="007C0457" w:rsidRDefault="00010942" w:rsidP="00362983">
      <w:pPr>
        <w:pStyle w:val="ListParagraph"/>
        <w:widowControl/>
        <w:numPr>
          <w:ilvl w:val="2"/>
          <w:numId w:val="1"/>
        </w:numPr>
        <w:autoSpaceDE/>
        <w:autoSpaceDN/>
        <w:adjustRightInd/>
        <w:ind w:left="0" w:firstLine="0"/>
        <w:jc w:val="left"/>
        <w:rPr>
          <w:rFonts w:cs="Arial"/>
          <w:bCs/>
          <w:color w:val="auto"/>
          <w:highlight w:val="yellow"/>
        </w:rPr>
      </w:pPr>
      <w:r w:rsidRPr="007C0457">
        <w:rPr>
          <w:rFonts w:cs="Arial"/>
          <w:bCs/>
          <w:color w:val="auto"/>
          <w:highlight w:val="yellow"/>
        </w:rPr>
        <w:t>Gently resuspend the cells and p</w:t>
      </w:r>
      <w:r w:rsidR="007E2B74" w:rsidRPr="007C0457">
        <w:rPr>
          <w:rFonts w:cs="Arial"/>
          <w:bCs/>
          <w:color w:val="auto"/>
          <w:highlight w:val="yellow"/>
        </w:rPr>
        <w:t xml:space="preserve">ipet 0.5 </w:t>
      </w:r>
      <w:r w:rsidR="002D411B" w:rsidRPr="007C0457">
        <w:rPr>
          <w:rFonts w:cs="Arial"/>
          <w:bCs/>
          <w:color w:val="auto"/>
          <w:highlight w:val="yellow"/>
        </w:rPr>
        <w:t>μL</w:t>
      </w:r>
      <w:r w:rsidR="007E2B74" w:rsidRPr="007C0457">
        <w:rPr>
          <w:rFonts w:cs="Arial"/>
          <w:bCs/>
          <w:color w:val="auto"/>
          <w:highlight w:val="yellow"/>
        </w:rPr>
        <w:t xml:space="preserve"> of sorted cells onto a micromesh.</w:t>
      </w:r>
    </w:p>
    <w:p w14:paraId="688AF62F" w14:textId="77777777" w:rsidR="007E2B74" w:rsidRPr="007C0457" w:rsidRDefault="007E2B74" w:rsidP="007C0457">
      <w:pPr>
        <w:pStyle w:val="NormalWeb"/>
        <w:spacing w:before="0" w:beforeAutospacing="0" w:after="0" w:afterAutospacing="0"/>
        <w:jc w:val="left"/>
        <w:rPr>
          <w:rFonts w:cs="Arial"/>
          <w:bCs/>
          <w:color w:val="auto"/>
          <w:highlight w:val="yellow"/>
        </w:rPr>
      </w:pPr>
    </w:p>
    <w:p w14:paraId="1D81CB18" w14:textId="383346EF" w:rsidR="007E2B74" w:rsidRPr="007C0457" w:rsidRDefault="003C4DAB"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t>Remove the excess liquid by blotting with a paper wick. The cells should be spread evenly on the mesh, without touching each other.</w:t>
      </w:r>
      <w:r w:rsidR="00805D22" w:rsidRPr="007C0457">
        <w:rPr>
          <w:rFonts w:cs="Arial"/>
          <w:bCs/>
          <w:color w:val="auto"/>
          <w:highlight w:val="yellow"/>
        </w:rPr>
        <w:t xml:space="preserve"> </w:t>
      </w:r>
      <w:r w:rsidR="00805D22" w:rsidRPr="007C0457">
        <w:rPr>
          <w:rFonts w:cs="Arial"/>
          <w:bCs/>
          <w:color w:val="auto"/>
        </w:rPr>
        <w:t xml:space="preserve">If not </w:t>
      </w:r>
      <w:r w:rsidR="007429CB" w:rsidRPr="007C0457">
        <w:rPr>
          <w:rFonts w:cs="Arial"/>
          <w:bCs/>
          <w:color w:val="auto"/>
        </w:rPr>
        <w:t>using cryoprotectant (</w:t>
      </w:r>
      <w:r w:rsidR="00805D22" w:rsidRPr="007C0457">
        <w:rPr>
          <w:rFonts w:cs="Arial"/>
          <w:bCs/>
          <w:color w:val="auto"/>
        </w:rPr>
        <w:t>step 3.</w:t>
      </w:r>
      <w:r w:rsidR="00FE4CF5">
        <w:rPr>
          <w:rFonts w:cs="Arial"/>
          <w:bCs/>
          <w:color w:val="auto"/>
        </w:rPr>
        <w:t>3</w:t>
      </w:r>
      <w:r w:rsidR="00805D22" w:rsidRPr="007C0457">
        <w:rPr>
          <w:rFonts w:cs="Arial"/>
          <w:bCs/>
          <w:color w:val="auto"/>
        </w:rPr>
        <w:t>.6</w:t>
      </w:r>
      <w:r w:rsidR="007429CB" w:rsidRPr="007C0457">
        <w:rPr>
          <w:rFonts w:cs="Arial"/>
          <w:bCs/>
          <w:color w:val="auto"/>
        </w:rPr>
        <w:t>)</w:t>
      </w:r>
      <w:r w:rsidR="00805D22" w:rsidRPr="007C0457">
        <w:rPr>
          <w:rFonts w:cs="Arial"/>
          <w:bCs/>
          <w:color w:val="auto"/>
        </w:rPr>
        <w:t>, the remaining film of solvent should be as thin as possible to reduce parallax effects that complicate the process of alignment between the crystal, the beam path and the goniometer; and to minimize background caused by scattering of X-rays by liquid in the beam path.</w:t>
      </w:r>
    </w:p>
    <w:p w14:paraId="7EFA0249" w14:textId="77777777" w:rsidR="006C0A69" w:rsidRPr="007C0457" w:rsidRDefault="006C0A69" w:rsidP="007C0457">
      <w:pPr>
        <w:pStyle w:val="NormalWeb"/>
        <w:spacing w:before="0" w:beforeAutospacing="0" w:after="0" w:afterAutospacing="0"/>
        <w:jc w:val="left"/>
        <w:rPr>
          <w:rFonts w:cs="Arial"/>
          <w:bCs/>
          <w:color w:val="auto"/>
        </w:rPr>
      </w:pPr>
    </w:p>
    <w:p w14:paraId="58369D02" w14:textId="37FC2EB1" w:rsidR="006C0A69" w:rsidRPr="007C0457" w:rsidRDefault="006C0A69"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rPr>
        <w:t xml:space="preserve">Optionally, </w:t>
      </w:r>
      <w:r w:rsidR="00FE4CF5">
        <w:rPr>
          <w:rFonts w:cs="Arial"/>
          <w:bCs/>
          <w:color w:val="auto"/>
        </w:rPr>
        <w:t xml:space="preserve">add </w:t>
      </w:r>
      <w:r w:rsidRPr="007C0457">
        <w:rPr>
          <w:rFonts w:cs="Arial"/>
          <w:bCs/>
          <w:color w:val="auto"/>
        </w:rPr>
        <w:t xml:space="preserve">cryoprotectant to the cells: pipet 0.5 </w:t>
      </w:r>
      <w:r w:rsidR="002D411B" w:rsidRPr="007C0457">
        <w:rPr>
          <w:rFonts w:cs="Arial"/>
          <w:bCs/>
          <w:color w:val="auto"/>
        </w:rPr>
        <w:t>μL</w:t>
      </w:r>
      <w:r w:rsidRPr="007C0457">
        <w:rPr>
          <w:rFonts w:cs="Arial"/>
          <w:bCs/>
          <w:color w:val="auto"/>
        </w:rPr>
        <w:t xml:space="preserve"> of 50% ethylene glycol, 50% PBS solution onto the mesh.</w:t>
      </w:r>
      <w:r w:rsidR="002217F2" w:rsidRPr="007C0457">
        <w:rPr>
          <w:rFonts w:cs="Arial"/>
          <w:bCs/>
          <w:color w:val="auto"/>
        </w:rPr>
        <w:t xml:space="preserve"> The composition of the cryobuffer is to be adapted to the sample; suggestions for optimization of cryoprotectant can be found in reference </w:t>
      </w:r>
      <w:r w:rsidR="002217F2" w:rsidRPr="007C0457">
        <w:rPr>
          <w:rFonts w:cs="Arial"/>
          <w:bCs/>
          <w:color w:val="auto"/>
        </w:rPr>
        <w:fldChar w:fldCharType="begin"/>
      </w:r>
      <w:r w:rsidR="002217F2" w:rsidRPr="007C0457">
        <w:rPr>
          <w:rFonts w:cs="Arial"/>
          <w:bCs/>
          <w:color w:val="auto"/>
        </w:rPr>
        <w:instrText xml:space="preserve"> ADDIN PAPERS2_CITATIONS &lt;citation&gt;&lt;uuid&gt;70BDB553-9600-4860-945B-BABD9D17C97D&lt;/uuid&gt;&lt;priority&gt;18&lt;/priority&gt;&lt;publications&gt;&lt;publication&gt;&lt;publication_date&gt;99201300001200000000200000&lt;/publication_date&gt;&lt;number&gt;76&lt;/number&gt;&lt;doi&gt;10.3791/4225&lt;/doi&gt;&lt;title&gt;Multi-target Parallel Processing Approach for Gene-to-structure Determination of the Influenza Polymerase PB2 Subunit&lt;/title&gt;&lt;uuid&gt;D9BFEE6D-D16B-4278-92AE-DD1E49F86EDA&lt;/uuid&gt;&lt;subtype&gt;400&lt;/subtype&gt;&lt;type&gt;400&lt;/type&gt;&lt;url&gt;http://www.jove.com/video/4225/multi-target-parallel-processing-approach-for-gene-to-structure&lt;/url&gt;&lt;bundle&gt;&lt;publication&gt;&lt;title&gt;Journal of Visualized Experiments&lt;/title&gt;&lt;type&gt;-100&lt;/type&gt;&lt;subtype&gt;-100&lt;/subtype&gt;&lt;uuid&gt;CE001E00-CF04-4924-8E31-7A7B5AFE3915&lt;/uuid&gt;&lt;/publication&gt;&lt;/bundle&gt;&lt;authors&gt;&lt;author&gt;&lt;firstName&gt;Brianna&lt;/firstName&gt;&lt;middleNames&gt;L&lt;/middleNames&gt;&lt;lastName&gt;Armour&lt;/lastName&gt;&lt;/author&gt;&lt;author&gt;&lt;firstName&gt;Steve&lt;/firstName&gt;&lt;middleNames&gt;R&lt;/middleNames&gt;&lt;lastName&gt;Barnes&lt;/lastName&gt;&lt;/author&gt;&lt;author&gt;&lt;firstName&gt;Spencer&lt;/firstName&gt;&lt;middleNames&gt;O&lt;/middleNames&gt;&lt;lastName&gt;Moen&lt;/lastName&gt;&lt;/author&gt;&lt;author&gt;&lt;firstName&gt;Eric&lt;/firstName&gt;&lt;lastName&gt;Smith&lt;/lastName&gt;&lt;/author&gt;&lt;author&gt;&lt;firstName&gt;Amy&lt;/firstName&gt;&lt;middleNames&gt;C&lt;/middleNames&gt;&lt;lastName&gt;Raymond&lt;/lastName&gt;&lt;/author&gt;&lt;author&gt;&lt;firstName&gt;James&lt;/firstName&gt;&lt;middleNames&gt;W&lt;/middleNames&gt;&lt;lastName&gt;Fairman&lt;/lastName&gt;&lt;/author&gt;&lt;author&gt;&lt;firstName&gt;Lance&lt;/firstName&gt;&lt;middleNames&gt;J&lt;/middleNames&gt;&lt;lastName&gt;Stewart&lt;/lastName&gt;&lt;/author&gt;&lt;author&gt;&lt;firstName&gt;Bart&lt;/firstName&gt;&lt;middleNames&gt;L&lt;/middleNames&gt;&lt;lastName&gt;Staker&lt;/lastName&gt;&lt;/author&gt;&lt;author&gt;&lt;firstName&gt;Darren&lt;/firstName&gt;&lt;middleNames&gt;W&lt;/middleNames&gt;&lt;lastName&gt;Begley&lt;/lastName&gt;&lt;/author&gt;&lt;author&gt;&lt;firstName&gt;Thomas&lt;/firstName&gt;&lt;middleNames&gt;E&lt;/middleNames&gt;&lt;lastName&gt;Edwards&lt;/lastName&gt;&lt;/author&gt;&lt;author&gt;&lt;firstName&gt;Donald&lt;/firstName&gt;&lt;middleNames&gt;D&lt;/middleNames&gt;&lt;lastName&gt;Lorimer&lt;/lastName&gt;&lt;/author&gt;&lt;/authors&gt;&lt;/publication&gt;&lt;/publications&gt;&lt;cites&gt;&lt;/cites&gt;&lt;/citation&gt;</w:instrText>
      </w:r>
      <w:r w:rsidR="002217F2" w:rsidRPr="007C0457">
        <w:rPr>
          <w:rFonts w:cs="Arial"/>
          <w:bCs/>
          <w:color w:val="auto"/>
        </w:rPr>
        <w:fldChar w:fldCharType="separate"/>
      </w:r>
      <w:r w:rsidR="002217F2" w:rsidRPr="007C0457">
        <w:rPr>
          <w:color w:val="auto"/>
          <w:vertAlign w:val="superscript"/>
        </w:rPr>
        <w:t>30</w:t>
      </w:r>
      <w:r w:rsidR="002217F2" w:rsidRPr="007C0457">
        <w:rPr>
          <w:rFonts w:cs="Arial"/>
          <w:bCs/>
          <w:color w:val="auto"/>
        </w:rPr>
        <w:fldChar w:fldCharType="end"/>
      </w:r>
      <w:r w:rsidR="002F232A" w:rsidRPr="007C0457">
        <w:rPr>
          <w:rFonts w:cs="Arial"/>
          <w:bCs/>
          <w:color w:val="auto"/>
        </w:rPr>
        <w:t xml:space="preserve">. </w:t>
      </w:r>
      <w:r w:rsidRPr="007C0457">
        <w:rPr>
          <w:rFonts w:cs="Arial"/>
          <w:bCs/>
          <w:color w:val="auto"/>
        </w:rPr>
        <w:t>Remove the excess liquid by blotting with a paper wick</w:t>
      </w:r>
      <w:r w:rsidR="00805D22" w:rsidRPr="007C0457">
        <w:rPr>
          <w:rFonts w:cs="Arial"/>
          <w:bCs/>
          <w:color w:val="auto"/>
        </w:rPr>
        <w:t>, leaving only a thin film of solvent</w:t>
      </w:r>
      <w:r w:rsidRPr="007C0457">
        <w:rPr>
          <w:rFonts w:cs="Arial"/>
          <w:bCs/>
          <w:color w:val="auto"/>
        </w:rPr>
        <w:t>.</w:t>
      </w:r>
    </w:p>
    <w:p w14:paraId="740F4D06" w14:textId="77777777" w:rsidR="00536CED" w:rsidRPr="007C0457" w:rsidRDefault="00536CED" w:rsidP="007C0457">
      <w:pPr>
        <w:pStyle w:val="NormalWeb"/>
        <w:spacing w:before="0" w:beforeAutospacing="0" w:after="0" w:afterAutospacing="0"/>
        <w:jc w:val="left"/>
        <w:rPr>
          <w:rFonts w:cs="Arial"/>
          <w:bCs/>
          <w:color w:val="auto"/>
        </w:rPr>
      </w:pPr>
    </w:p>
    <w:p w14:paraId="4064577F" w14:textId="29A44977" w:rsidR="007235A8" w:rsidRPr="007C0457" w:rsidRDefault="00536CED" w:rsidP="007C0457">
      <w:pPr>
        <w:pStyle w:val="NormalWeb"/>
        <w:spacing w:before="0" w:beforeAutospacing="0" w:after="0" w:afterAutospacing="0"/>
        <w:jc w:val="left"/>
        <w:rPr>
          <w:rFonts w:cs="Arial"/>
          <w:bCs/>
          <w:color w:val="auto"/>
        </w:rPr>
      </w:pPr>
      <w:r w:rsidRPr="007C0457">
        <w:rPr>
          <w:rFonts w:cs="Arial"/>
          <w:b/>
          <w:bCs/>
          <w:color w:val="auto"/>
        </w:rPr>
        <w:t>Note</w:t>
      </w:r>
      <w:r w:rsidRPr="007C0457">
        <w:rPr>
          <w:rFonts w:cs="Arial"/>
          <w:bCs/>
          <w:color w:val="auto"/>
        </w:rPr>
        <w:t>:</w:t>
      </w:r>
      <w:r w:rsidR="00805D22" w:rsidRPr="007C0457">
        <w:rPr>
          <w:rFonts w:cs="Arial"/>
          <w:bCs/>
          <w:color w:val="auto"/>
        </w:rPr>
        <w:t xml:space="preserve"> </w:t>
      </w:r>
      <w:r w:rsidR="006979E1" w:rsidRPr="007C0457">
        <w:rPr>
          <w:rFonts w:cs="Arial"/>
          <w:bCs/>
          <w:color w:val="auto"/>
        </w:rPr>
        <w:t>Omission of the c</w:t>
      </w:r>
      <w:r w:rsidR="00E06838" w:rsidRPr="007C0457">
        <w:rPr>
          <w:rFonts w:cs="Arial"/>
          <w:bCs/>
          <w:color w:val="auto"/>
        </w:rPr>
        <w:t xml:space="preserve">ryoprotection </w:t>
      </w:r>
      <w:r w:rsidR="006979E1" w:rsidRPr="007C0457">
        <w:rPr>
          <w:rFonts w:cs="Arial"/>
          <w:bCs/>
          <w:color w:val="auto"/>
        </w:rPr>
        <w:t xml:space="preserve">step did not alter the quality of </w:t>
      </w:r>
      <w:r w:rsidR="00693240" w:rsidRPr="007C0457">
        <w:rPr>
          <w:rFonts w:cs="Arial"/>
          <w:bCs/>
          <w:color w:val="auto"/>
        </w:rPr>
        <w:t xml:space="preserve">X-ray diffraction when crystals of the polyhedrin were analyzed </w:t>
      </w:r>
      <w:r w:rsidR="00693240" w:rsidRPr="007C0457">
        <w:rPr>
          <w:rFonts w:cs="Arial"/>
          <w:bCs/>
          <w:i/>
          <w:color w:val="auto"/>
        </w:rPr>
        <w:t>in cellulo</w:t>
      </w:r>
      <w:r w:rsidR="00693240" w:rsidRPr="007C0457">
        <w:rPr>
          <w:rFonts w:cs="Arial"/>
          <w:bCs/>
          <w:color w:val="auto"/>
        </w:rPr>
        <w:t xml:space="preserve">, </w:t>
      </w:r>
      <w:r w:rsidR="00132310" w:rsidRPr="007C0457">
        <w:rPr>
          <w:rFonts w:cs="Arial"/>
          <w:bCs/>
          <w:color w:val="auto"/>
        </w:rPr>
        <w:t xml:space="preserve">while </w:t>
      </w:r>
      <w:r w:rsidR="006979E1" w:rsidRPr="007C0457">
        <w:rPr>
          <w:rFonts w:cs="Arial"/>
          <w:bCs/>
          <w:color w:val="auto"/>
        </w:rPr>
        <w:t xml:space="preserve">this step </w:t>
      </w:r>
      <w:r w:rsidR="00693240" w:rsidRPr="007C0457">
        <w:rPr>
          <w:rFonts w:cs="Arial"/>
          <w:bCs/>
          <w:color w:val="auto"/>
        </w:rPr>
        <w:t>was required for</w:t>
      </w:r>
      <w:r w:rsidR="007235A8" w:rsidRPr="007C0457">
        <w:rPr>
          <w:rFonts w:cs="Arial"/>
          <w:bCs/>
          <w:color w:val="auto"/>
        </w:rPr>
        <w:t xml:space="preserve"> purified crystals</w:t>
      </w:r>
      <w:r w:rsidR="003375DF" w:rsidRPr="007C0457">
        <w:rPr>
          <w:rFonts w:cs="Arial"/>
          <w:bCs/>
          <w:color w:val="auto"/>
        </w:rPr>
        <w:fldChar w:fldCharType="begin"/>
      </w:r>
      <w:r w:rsidR="006916F6" w:rsidRPr="007C0457">
        <w:rPr>
          <w:rFonts w:cs="Arial"/>
          <w:bCs/>
          <w:color w:val="auto"/>
        </w:rPr>
        <w:instrText xml:space="preserve"> ADDIN PAPERS2_CITATIONS &lt;citation&gt;&lt;uuid&gt;4E8E68A6-F76B-4D68-8141-0647E7422FAD&lt;/uuid&gt;&lt;priority&gt;19&lt;/priority&gt;&lt;publications&gt;&lt;publication&gt;&lt;publication_date&gt;99201603301200000000222000&lt;/publication_date&gt;&lt;startpage&gt;1&lt;/startpage&gt;&lt;doi&gt;10.1107/S2059798316002369&lt;/doi&gt;&lt;title&gt;A pipeline for structure determination of in vivo-grown crystals using in cellulo diffraction&lt;/title&gt;&lt;uuid&gt;9AC33115-EAA3-499D-8DD0-028559E21B6A&lt;/uuid&gt;&lt;subtype&gt;400&lt;/subtype&gt;&lt;publisher&gt;International Union of Crystallography&lt;/publisher&gt;&lt;type&gt;400&lt;/type&gt;&lt;endpage&gt;10&lt;/endpage&gt;&lt;url&gt;http://journals.iucr.org/d/issues/2016/04/00/jm5017/jm5017.pdf&lt;/url&gt;&lt;bundle&gt;&lt;publication&gt;&lt;publisher&gt;International Union of Crystallography&lt;/publisher&gt;&lt;title&gt;Acta Cryst (2016). D72, 576-585  [doi:10.1107/S2059798316002369]&lt;/title&gt;&lt;type&gt;-100&lt;/type&gt;&lt;subtype&gt;-100&lt;/subtype&gt;&lt;uuid&gt;F525FFA8-03DE-41B7-8FD3-5AE2552D2E67&lt;/uuid&gt;&lt;/publication&gt;&lt;/bundle&gt;&lt;authors&gt;&lt;author&gt;&lt;firstName&gt;M&lt;/firstName&gt;&lt;lastName&gt;Boudes&lt;/lastName&gt;&lt;/author&gt;&lt;author&gt;&lt;firstName&gt;D&lt;/firstName&gt;&lt;lastName&gt;Garriga&lt;/lastName&gt;&lt;/author&gt;&lt;author&gt;&lt;firstName&gt;A&lt;/firstName&gt;&lt;lastName&gt;Fryga&lt;/lastName&gt;&lt;/author&gt;&lt;author&gt;&lt;firstName&gt;T&lt;/firstName&gt;&lt;lastName&gt;Caradoc-Davies&lt;/lastName&gt;&lt;/author&gt;&lt;author&gt;&lt;firstName&gt;F&lt;/firstName&gt;&lt;lastName&gt;Coulibaly&lt;/lastName&gt;&lt;/author&gt;&lt;/authors&gt;&lt;/publication&gt;&lt;/publications&gt;&lt;cites&gt;&lt;/cites&gt;&lt;/citation&gt;</w:instrText>
      </w:r>
      <w:r w:rsidR="003375DF" w:rsidRPr="007C0457">
        <w:rPr>
          <w:rFonts w:cs="Arial"/>
          <w:bCs/>
          <w:color w:val="auto"/>
        </w:rPr>
        <w:fldChar w:fldCharType="separate"/>
      </w:r>
      <w:r w:rsidR="006916F6" w:rsidRPr="007C0457">
        <w:rPr>
          <w:color w:val="auto"/>
          <w:vertAlign w:val="superscript"/>
        </w:rPr>
        <w:t>20</w:t>
      </w:r>
      <w:r w:rsidR="003375DF" w:rsidRPr="007C0457">
        <w:rPr>
          <w:rFonts w:cs="Arial"/>
          <w:bCs/>
          <w:color w:val="auto"/>
        </w:rPr>
        <w:fldChar w:fldCharType="end"/>
      </w:r>
      <w:r w:rsidR="007235A8" w:rsidRPr="007C0457">
        <w:rPr>
          <w:rFonts w:cs="Arial"/>
          <w:bCs/>
          <w:color w:val="auto"/>
        </w:rPr>
        <w:t>.</w:t>
      </w:r>
      <w:r w:rsidR="00132310" w:rsidRPr="007C0457">
        <w:rPr>
          <w:rFonts w:cs="Arial"/>
          <w:bCs/>
          <w:color w:val="auto"/>
        </w:rPr>
        <w:t xml:space="preserve"> </w:t>
      </w:r>
      <w:r w:rsidR="0069060A" w:rsidRPr="007C0457">
        <w:rPr>
          <w:rFonts w:cs="Arial"/>
          <w:bCs/>
          <w:color w:val="auto"/>
        </w:rPr>
        <w:t xml:space="preserve">This only </w:t>
      </w:r>
      <w:r w:rsidR="00132310" w:rsidRPr="007C0457">
        <w:rPr>
          <w:rFonts w:cs="Arial"/>
          <w:bCs/>
          <w:color w:val="auto"/>
        </w:rPr>
        <w:t>applies to</w:t>
      </w:r>
      <w:r w:rsidR="0069060A" w:rsidRPr="007C0457">
        <w:rPr>
          <w:rFonts w:cs="Arial"/>
          <w:bCs/>
          <w:color w:val="auto"/>
        </w:rPr>
        <w:t xml:space="preserve"> the incubation of the cells with cryoprotect</w:t>
      </w:r>
      <w:r w:rsidR="00132310" w:rsidRPr="007C0457">
        <w:rPr>
          <w:rFonts w:cs="Arial"/>
          <w:bCs/>
          <w:color w:val="auto"/>
        </w:rPr>
        <w:t>ant</w:t>
      </w:r>
      <w:r w:rsidR="0069060A" w:rsidRPr="007C0457">
        <w:rPr>
          <w:rFonts w:cs="Arial"/>
          <w:bCs/>
          <w:color w:val="auto"/>
        </w:rPr>
        <w:t xml:space="preserve"> solution; the sample should </w:t>
      </w:r>
      <w:r w:rsidR="00132310" w:rsidRPr="007C0457">
        <w:rPr>
          <w:rFonts w:cs="Arial"/>
          <w:bCs/>
          <w:color w:val="auto"/>
        </w:rPr>
        <w:t xml:space="preserve">still </w:t>
      </w:r>
      <w:r w:rsidR="0069060A" w:rsidRPr="007C0457">
        <w:rPr>
          <w:rFonts w:cs="Arial"/>
          <w:bCs/>
          <w:color w:val="auto"/>
        </w:rPr>
        <w:t>be analyzed at 100K to minimize the effects of radiation damage on the crystals.</w:t>
      </w:r>
    </w:p>
    <w:p w14:paraId="4232448C" w14:textId="77777777" w:rsidR="006C0A69" w:rsidRPr="007C0457" w:rsidRDefault="006C0A69" w:rsidP="007C0457">
      <w:pPr>
        <w:pStyle w:val="NormalWeb"/>
        <w:spacing w:before="0" w:beforeAutospacing="0" w:after="0" w:afterAutospacing="0"/>
        <w:jc w:val="left"/>
        <w:rPr>
          <w:rFonts w:cs="Arial"/>
          <w:bCs/>
          <w:color w:val="auto"/>
        </w:rPr>
      </w:pPr>
    </w:p>
    <w:p w14:paraId="09E3BFF1" w14:textId="2710DEBC" w:rsidR="003C4DAB" w:rsidRPr="007C0457" w:rsidRDefault="003C4DAB" w:rsidP="00362983">
      <w:pPr>
        <w:pStyle w:val="ListParagraph"/>
        <w:widowControl/>
        <w:numPr>
          <w:ilvl w:val="2"/>
          <w:numId w:val="1"/>
        </w:numPr>
        <w:autoSpaceDE/>
        <w:autoSpaceDN/>
        <w:adjustRightInd/>
        <w:ind w:left="0" w:firstLine="0"/>
        <w:jc w:val="left"/>
        <w:rPr>
          <w:rFonts w:cs="Arial"/>
          <w:bCs/>
          <w:color w:val="auto"/>
        </w:rPr>
      </w:pPr>
      <w:r w:rsidRPr="007C0457">
        <w:rPr>
          <w:rFonts w:cs="Arial"/>
          <w:bCs/>
          <w:color w:val="auto"/>
          <w:highlight w:val="yellow"/>
        </w:rPr>
        <w:lastRenderedPageBreak/>
        <w:t xml:space="preserve">Immediately </w:t>
      </w:r>
      <w:r w:rsidR="006C0A69" w:rsidRPr="007C0457">
        <w:rPr>
          <w:rFonts w:cs="Arial"/>
          <w:bCs/>
          <w:color w:val="auto"/>
          <w:highlight w:val="yellow"/>
        </w:rPr>
        <w:t>flash-</w:t>
      </w:r>
      <w:r w:rsidR="002A2ABB" w:rsidRPr="007C0457">
        <w:rPr>
          <w:rFonts w:cs="Arial"/>
          <w:bCs/>
          <w:color w:val="auto"/>
          <w:highlight w:val="yellow"/>
        </w:rPr>
        <w:t xml:space="preserve">cool </w:t>
      </w:r>
      <w:r w:rsidR="006C0A69" w:rsidRPr="007C0457">
        <w:rPr>
          <w:rFonts w:cs="Arial"/>
          <w:bCs/>
          <w:color w:val="auto"/>
          <w:highlight w:val="yellow"/>
        </w:rPr>
        <w:t xml:space="preserve">the micromesh in liquid nitrogen and transfer to a vial or </w:t>
      </w:r>
      <w:r w:rsidR="00875D3D" w:rsidRPr="007C0457">
        <w:rPr>
          <w:rFonts w:cs="Arial"/>
          <w:bCs/>
          <w:color w:val="auto"/>
          <w:highlight w:val="yellow"/>
        </w:rPr>
        <w:t xml:space="preserve">robot </w:t>
      </w:r>
      <w:r w:rsidR="006C0A69" w:rsidRPr="007C0457">
        <w:rPr>
          <w:rFonts w:cs="Arial"/>
          <w:bCs/>
          <w:color w:val="auto"/>
          <w:highlight w:val="yellow"/>
        </w:rPr>
        <w:t>puck</w:t>
      </w:r>
      <w:r w:rsidR="00717A62" w:rsidRPr="007C0457">
        <w:rPr>
          <w:rFonts w:cs="Arial"/>
          <w:bCs/>
          <w:color w:val="auto"/>
          <w:highlight w:val="yellow"/>
        </w:rPr>
        <w:t>,</w:t>
      </w:r>
      <w:r w:rsidR="006C0A69" w:rsidRPr="007C0457">
        <w:rPr>
          <w:rFonts w:cs="Arial"/>
          <w:bCs/>
          <w:color w:val="auto"/>
          <w:highlight w:val="yellow"/>
        </w:rPr>
        <w:t xml:space="preserve"> </w:t>
      </w:r>
      <w:r w:rsidR="00717A62" w:rsidRPr="007C0457">
        <w:rPr>
          <w:rFonts w:cs="Arial"/>
          <w:bCs/>
          <w:color w:val="auto"/>
          <w:highlight w:val="yellow"/>
        </w:rPr>
        <w:t>then to a</w:t>
      </w:r>
      <w:r w:rsidR="006C0A69" w:rsidRPr="007C0457">
        <w:rPr>
          <w:rFonts w:cs="Arial"/>
          <w:bCs/>
          <w:color w:val="auto"/>
          <w:highlight w:val="yellow"/>
        </w:rPr>
        <w:t xml:space="preserve"> dry shipper or </w:t>
      </w:r>
      <w:r w:rsidR="008A2609" w:rsidRPr="007C0457">
        <w:rPr>
          <w:rFonts w:cs="Arial"/>
          <w:bCs/>
          <w:color w:val="auto"/>
          <w:highlight w:val="yellow"/>
        </w:rPr>
        <w:t xml:space="preserve">storage </w:t>
      </w:r>
      <w:r w:rsidR="006C0A69" w:rsidRPr="007C0457">
        <w:rPr>
          <w:rFonts w:cs="Arial"/>
          <w:bCs/>
          <w:color w:val="auto"/>
          <w:highlight w:val="yellow"/>
        </w:rPr>
        <w:t>dewar, as appropriate.</w:t>
      </w:r>
    </w:p>
    <w:p w14:paraId="50A8C40D" w14:textId="77777777" w:rsidR="00590EB4" w:rsidRPr="007C0457" w:rsidRDefault="00590EB4" w:rsidP="007C0457">
      <w:pPr>
        <w:pStyle w:val="NormalWeb"/>
        <w:spacing w:before="0" w:beforeAutospacing="0" w:after="0" w:afterAutospacing="0"/>
        <w:jc w:val="left"/>
        <w:rPr>
          <w:rFonts w:cs="Arial"/>
          <w:bCs/>
          <w:color w:val="auto"/>
        </w:rPr>
      </w:pPr>
    </w:p>
    <w:p w14:paraId="5DF309AA" w14:textId="3F38DFC7" w:rsidR="00A809B2" w:rsidRPr="00695224" w:rsidRDefault="004152CE" w:rsidP="00362983">
      <w:pPr>
        <w:pStyle w:val="NormalWeb"/>
        <w:numPr>
          <w:ilvl w:val="0"/>
          <w:numId w:val="1"/>
        </w:numPr>
        <w:spacing w:before="0" w:beforeAutospacing="0" w:after="0" w:afterAutospacing="0"/>
        <w:ind w:left="0" w:firstLine="0"/>
        <w:jc w:val="left"/>
        <w:rPr>
          <w:rFonts w:cs="Arial"/>
          <w:b/>
          <w:color w:val="auto"/>
        </w:rPr>
      </w:pPr>
      <w:r w:rsidRPr="007C0457">
        <w:rPr>
          <w:rFonts w:cs="Arial"/>
          <w:b/>
          <w:color w:val="auto"/>
          <w:highlight w:val="yellow"/>
        </w:rPr>
        <w:t>Data collection</w:t>
      </w:r>
    </w:p>
    <w:p w14:paraId="3291DA93" w14:textId="126B13CD" w:rsidR="00FE0399" w:rsidRPr="007C0457" w:rsidRDefault="00FE0399" w:rsidP="007C0457">
      <w:pPr>
        <w:pStyle w:val="NormalWeb"/>
        <w:spacing w:before="0" w:beforeAutospacing="0" w:after="0" w:afterAutospacing="0"/>
        <w:jc w:val="left"/>
        <w:rPr>
          <w:rFonts w:cs="Arial"/>
          <w:color w:val="auto"/>
        </w:rPr>
      </w:pPr>
      <w:r w:rsidRPr="007C0457">
        <w:rPr>
          <w:rFonts w:cs="Arial"/>
          <w:b/>
          <w:color w:val="auto"/>
        </w:rPr>
        <w:t>Note</w:t>
      </w:r>
      <w:r w:rsidRPr="007C0457">
        <w:rPr>
          <w:rFonts w:cs="Arial"/>
          <w:color w:val="auto"/>
        </w:rPr>
        <w:t xml:space="preserve">: </w:t>
      </w:r>
      <w:r w:rsidR="001E3686" w:rsidRPr="007C0457">
        <w:rPr>
          <w:rFonts w:cs="Arial"/>
          <w:color w:val="auto"/>
        </w:rPr>
        <w:t>P</w:t>
      </w:r>
      <w:r w:rsidRPr="007C0457">
        <w:rPr>
          <w:rFonts w:cs="Arial"/>
          <w:color w:val="auto"/>
        </w:rPr>
        <w:t xml:space="preserve">arameters used for data collection are given as a guide and should be optimized for each crystal type and </w:t>
      </w:r>
      <w:r w:rsidR="000359FB" w:rsidRPr="007C0457">
        <w:rPr>
          <w:rFonts w:cs="Arial"/>
          <w:color w:val="auto"/>
        </w:rPr>
        <w:t xml:space="preserve">synchrotron </w:t>
      </w:r>
      <w:r w:rsidRPr="007C0457">
        <w:rPr>
          <w:rFonts w:cs="Arial"/>
          <w:color w:val="auto"/>
        </w:rPr>
        <w:t>beamline.</w:t>
      </w:r>
    </w:p>
    <w:p w14:paraId="403B0093" w14:textId="77777777" w:rsidR="00FE0399" w:rsidRPr="007C0457" w:rsidRDefault="00FE0399" w:rsidP="007C0457">
      <w:pPr>
        <w:pStyle w:val="NormalWeb"/>
        <w:spacing w:before="0" w:beforeAutospacing="0" w:after="0" w:afterAutospacing="0"/>
        <w:jc w:val="left"/>
        <w:rPr>
          <w:rFonts w:cs="Arial"/>
          <w:color w:val="auto"/>
        </w:rPr>
      </w:pPr>
    </w:p>
    <w:p w14:paraId="62705A0C" w14:textId="4E21D901" w:rsidR="00FE0399" w:rsidRPr="007C0457" w:rsidRDefault="00800456" w:rsidP="00362983">
      <w:pPr>
        <w:pStyle w:val="ListParagraph"/>
        <w:numPr>
          <w:ilvl w:val="1"/>
          <w:numId w:val="1"/>
        </w:numPr>
        <w:ind w:left="0" w:firstLine="0"/>
        <w:rPr>
          <w:rFonts w:cs="Arial"/>
          <w:bCs/>
          <w:color w:val="auto"/>
        </w:rPr>
      </w:pPr>
      <w:r w:rsidRPr="007C0457">
        <w:rPr>
          <w:rFonts w:cs="Arial"/>
          <w:color w:val="auto"/>
        </w:rPr>
        <w:t>Collect data on a</w:t>
      </w:r>
      <w:r w:rsidR="00FE0399" w:rsidRPr="007C0457">
        <w:rPr>
          <w:rFonts w:cs="Arial"/>
          <w:color w:val="auto"/>
        </w:rPr>
        <w:t xml:space="preserve"> micro</w:t>
      </w:r>
      <w:r w:rsidR="000359FB" w:rsidRPr="007C0457">
        <w:rPr>
          <w:rFonts w:cs="Arial"/>
          <w:color w:val="auto"/>
        </w:rPr>
        <w:t>focus</w:t>
      </w:r>
      <w:r w:rsidR="00FE0399" w:rsidRPr="007C0457">
        <w:rPr>
          <w:rFonts w:cs="Arial"/>
          <w:color w:val="auto"/>
        </w:rPr>
        <w:t xml:space="preserve"> crystallography beamline</w:t>
      </w:r>
      <w:r w:rsidRPr="007C0457">
        <w:rPr>
          <w:rFonts w:cs="Arial"/>
          <w:color w:val="auto"/>
        </w:rPr>
        <w:t xml:space="preserve"> </w:t>
      </w:r>
      <w:r w:rsidR="000359FB" w:rsidRPr="007C0457">
        <w:rPr>
          <w:rFonts w:cs="Arial"/>
          <w:color w:val="auto"/>
        </w:rPr>
        <w:t xml:space="preserve">(cf. </w:t>
      </w:r>
      <w:r w:rsidR="00947561" w:rsidRPr="007C0457">
        <w:rPr>
          <w:rFonts w:cs="Arial"/>
          <w:color w:val="auto"/>
        </w:rPr>
        <w:t xml:space="preserve">reference </w:t>
      </w:r>
      <w:r w:rsidR="003375DF" w:rsidRPr="007C0457">
        <w:rPr>
          <w:rFonts w:cs="Arial"/>
          <w:color w:val="auto"/>
        </w:rPr>
        <w:fldChar w:fldCharType="begin"/>
      </w:r>
      <w:r w:rsidR="006916F6" w:rsidRPr="007C0457">
        <w:rPr>
          <w:rFonts w:cs="Arial"/>
          <w:color w:val="auto"/>
        </w:rPr>
        <w:instrText xml:space="preserve"> ADDIN PAPERS2_CITATIONS &lt;citation&gt;&lt;uuid&gt;D0EAEAE1-42B0-42BB-9E1D-7DD94317A0CB&lt;/uuid&gt;&lt;priority&gt;20&lt;/priority&gt;&lt;publications&gt;&lt;publication&gt;&lt;volume&gt;67&lt;/volume&gt;&lt;publication_date&gt;99201400001200000000200000&lt;/publication_date&gt;&lt;number&gt;12&lt;/number&gt;&lt;doi&gt;10.1071/CH14455&lt;/doi&gt;&lt;startpage&gt;1793&lt;/startpage&gt;&lt;title&gt;Reflections on the Many Facets of Protein Microcrystallography&lt;/title&gt;&lt;uuid&gt;6070D6D3-3030-485B-9529-B44429C1E38A&lt;/uuid&gt;&lt;subtype&gt;400&lt;/subtype&gt;&lt;endpage&gt;1806&lt;/endpage&gt;&lt;type&gt;400&lt;/type&gt;&lt;url&gt;http://www.publish.csiro.au/?paper=CH14455&lt;/url&gt;&lt;bundle&gt;&lt;publication&gt;&lt;title&gt;Australian Journal of Chemistry&lt;/title&gt;&lt;type&gt;-100&lt;/type&gt;&lt;subtype&gt;-100&lt;/subtype&gt;&lt;uuid&gt;BEE936B8-8449-40A3-B80F-E9BFE9F0BAA0&lt;/uuid&gt;&lt;/publication&gt;&lt;/bundle&gt;&lt;authors&gt;&lt;author&gt;&lt;firstName&gt;Marion&lt;/firstName&gt;&lt;lastName&gt;Boudes&lt;/lastName&gt;&lt;/author&gt;&lt;author&gt;&lt;firstName&gt;Damià&lt;/firstName&gt;&lt;lastName&gt;Garriga&lt;/lastName&gt;&lt;/author&gt;&lt;author&gt;&lt;firstName&gt;Fasséli&lt;/firstName&gt;&lt;lastName&gt;Coulibaly&lt;/lastName&gt;&lt;/author&gt;&lt;/authors&gt;&lt;/publication&gt;&lt;/publications&gt;&lt;cites&gt;&lt;/cites&gt;&lt;/citation&gt;</w:instrText>
      </w:r>
      <w:r w:rsidR="003375DF" w:rsidRPr="007C0457">
        <w:rPr>
          <w:rFonts w:cs="Arial"/>
          <w:color w:val="auto"/>
        </w:rPr>
        <w:fldChar w:fldCharType="separate"/>
      </w:r>
      <w:r w:rsidR="006916F6" w:rsidRPr="007C0457">
        <w:rPr>
          <w:color w:val="auto"/>
          <w:vertAlign w:val="superscript"/>
        </w:rPr>
        <w:t>7</w:t>
      </w:r>
      <w:r w:rsidR="003375DF" w:rsidRPr="007C0457">
        <w:rPr>
          <w:rFonts w:cs="Arial"/>
          <w:color w:val="auto"/>
        </w:rPr>
        <w:fldChar w:fldCharType="end"/>
      </w:r>
      <w:r w:rsidR="003375DF" w:rsidRPr="007C0457">
        <w:rPr>
          <w:rFonts w:cs="Arial"/>
          <w:color w:val="auto"/>
        </w:rPr>
        <w:t xml:space="preserve"> </w:t>
      </w:r>
      <w:r w:rsidR="000359FB" w:rsidRPr="007C0457">
        <w:rPr>
          <w:rFonts w:cs="Arial"/>
          <w:color w:val="auto"/>
        </w:rPr>
        <w:t xml:space="preserve">for a list of </w:t>
      </w:r>
      <w:r w:rsidR="003375DF" w:rsidRPr="007C0457">
        <w:rPr>
          <w:rFonts w:eastAsia="MS Mincho" w:cs="Times New Roman"/>
          <w:lang w:val="en-AU"/>
        </w:rPr>
        <w:t>microfocus</w:t>
      </w:r>
      <w:r w:rsidR="003375DF" w:rsidRPr="007C0457">
        <w:rPr>
          <w:rFonts w:cs="Arial"/>
          <w:color w:val="auto"/>
        </w:rPr>
        <w:t xml:space="preserve"> </w:t>
      </w:r>
      <w:r w:rsidR="000359FB" w:rsidRPr="007C0457">
        <w:rPr>
          <w:rFonts w:cs="Arial"/>
          <w:color w:val="auto"/>
        </w:rPr>
        <w:t>beamlines and their characteristics)</w:t>
      </w:r>
      <w:r w:rsidR="00FE0399" w:rsidRPr="007C0457">
        <w:rPr>
          <w:rFonts w:cs="Arial"/>
          <w:color w:val="auto"/>
        </w:rPr>
        <w:t xml:space="preserve">. </w:t>
      </w:r>
      <w:r w:rsidR="004D5D9B" w:rsidRPr="007C0457">
        <w:rPr>
          <w:rFonts w:cs="Arial"/>
          <w:color w:val="auto"/>
        </w:rPr>
        <w:t>If available, u</w:t>
      </w:r>
      <w:r w:rsidR="00FE0399" w:rsidRPr="007C0457">
        <w:rPr>
          <w:rFonts w:cs="Arial"/>
          <w:color w:val="auto"/>
        </w:rPr>
        <w:t xml:space="preserve">se a collimated beam </w:t>
      </w:r>
      <w:r w:rsidR="00947561" w:rsidRPr="007C0457">
        <w:rPr>
          <w:rFonts w:cs="Arial"/>
          <w:color w:val="auto"/>
        </w:rPr>
        <w:t xml:space="preserve">that </w:t>
      </w:r>
      <w:r w:rsidR="004D5D9B" w:rsidRPr="007C0457">
        <w:rPr>
          <w:rFonts w:cs="Arial"/>
          <w:color w:val="auto"/>
        </w:rPr>
        <w:t>match</w:t>
      </w:r>
      <w:r w:rsidR="00947561" w:rsidRPr="007C0457">
        <w:rPr>
          <w:rFonts w:cs="Arial"/>
          <w:color w:val="auto"/>
        </w:rPr>
        <w:t>es</w:t>
      </w:r>
      <w:r w:rsidR="004D5D9B" w:rsidRPr="007C0457">
        <w:rPr>
          <w:rFonts w:cs="Arial"/>
          <w:color w:val="auto"/>
        </w:rPr>
        <w:t xml:space="preserve"> the size of the crystals</w:t>
      </w:r>
      <w:r w:rsidR="00FE0399" w:rsidRPr="007C0457">
        <w:rPr>
          <w:rFonts w:cs="Arial"/>
          <w:bCs/>
          <w:color w:val="auto"/>
        </w:rPr>
        <w:t>.</w:t>
      </w:r>
    </w:p>
    <w:p w14:paraId="01261FA6" w14:textId="77777777" w:rsidR="00FE0399" w:rsidRPr="007C0457" w:rsidRDefault="00FE0399" w:rsidP="007C0457">
      <w:pPr>
        <w:pStyle w:val="NormalWeb"/>
        <w:spacing w:before="0" w:beforeAutospacing="0" w:after="0" w:afterAutospacing="0"/>
        <w:jc w:val="left"/>
        <w:rPr>
          <w:rFonts w:cs="Arial"/>
          <w:bCs/>
          <w:color w:val="auto"/>
        </w:rPr>
      </w:pPr>
    </w:p>
    <w:p w14:paraId="090D20AD" w14:textId="6F0DADF7" w:rsidR="002A31C4" w:rsidRPr="007C0457" w:rsidRDefault="004D5D9B" w:rsidP="00362983">
      <w:pPr>
        <w:pStyle w:val="ListParagraph"/>
        <w:numPr>
          <w:ilvl w:val="1"/>
          <w:numId w:val="1"/>
        </w:numPr>
        <w:ind w:left="0" w:firstLine="0"/>
        <w:rPr>
          <w:rFonts w:cs="Arial"/>
          <w:bCs/>
          <w:color w:val="auto"/>
        </w:rPr>
      </w:pPr>
      <w:r w:rsidRPr="007C0457">
        <w:rPr>
          <w:rFonts w:cs="Arial"/>
          <w:bCs/>
          <w:color w:val="auto"/>
        </w:rPr>
        <w:t>For experimental phasing</w:t>
      </w:r>
      <w:r w:rsidR="009C0CA7" w:rsidRPr="007C0457">
        <w:rPr>
          <w:rFonts w:cs="Arial"/>
          <w:bCs/>
          <w:color w:val="auto"/>
        </w:rPr>
        <w:t xml:space="preserve"> by the Single</w:t>
      </w:r>
      <w:r w:rsidR="005D799B" w:rsidRPr="007C0457">
        <w:rPr>
          <w:rFonts w:cs="Arial"/>
          <w:bCs/>
          <w:color w:val="auto"/>
        </w:rPr>
        <w:t>-wavelength</w:t>
      </w:r>
      <w:r w:rsidR="009C0CA7" w:rsidRPr="007C0457">
        <w:rPr>
          <w:rFonts w:cs="Arial"/>
          <w:bCs/>
          <w:color w:val="auto"/>
        </w:rPr>
        <w:t xml:space="preserve"> Anomalous Dispersion method</w:t>
      </w:r>
      <w:r w:rsidR="002A31C4" w:rsidRPr="007C0457">
        <w:rPr>
          <w:rFonts w:cs="Arial"/>
          <w:bCs/>
          <w:color w:val="auto"/>
        </w:rPr>
        <w:t xml:space="preserve"> (SAD)</w:t>
      </w:r>
      <w:r w:rsidRPr="007C0457">
        <w:rPr>
          <w:rFonts w:cs="Arial"/>
          <w:bCs/>
          <w:color w:val="auto"/>
        </w:rPr>
        <w:t>, c</w:t>
      </w:r>
      <w:r w:rsidR="00FE0399" w:rsidRPr="007C0457">
        <w:rPr>
          <w:rFonts w:cs="Arial"/>
          <w:bCs/>
          <w:color w:val="auto"/>
        </w:rPr>
        <w:t xml:space="preserve">ollect </w:t>
      </w:r>
      <w:r w:rsidR="009C0CA7" w:rsidRPr="007C0457">
        <w:rPr>
          <w:rFonts w:cs="Arial"/>
          <w:bCs/>
          <w:color w:val="auto"/>
        </w:rPr>
        <w:t>at an energy maximizing the anomalous signal of</w:t>
      </w:r>
      <w:r w:rsidR="005C1CE3" w:rsidRPr="007C0457">
        <w:rPr>
          <w:rFonts w:cs="Arial"/>
          <w:bCs/>
          <w:color w:val="auto"/>
        </w:rPr>
        <w:t xml:space="preserve"> the </w:t>
      </w:r>
      <w:r w:rsidR="005D799B" w:rsidRPr="007C0457">
        <w:rPr>
          <w:rFonts w:cs="Arial"/>
          <w:bCs/>
          <w:color w:val="auto"/>
        </w:rPr>
        <w:t>heavy atom</w:t>
      </w:r>
      <w:r w:rsidR="005C1CE3" w:rsidRPr="007C0457">
        <w:rPr>
          <w:rFonts w:cs="Arial"/>
          <w:bCs/>
          <w:color w:val="auto"/>
        </w:rPr>
        <w:t xml:space="preserve"> of choice.</w:t>
      </w:r>
      <w:r w:rsidR="004773B4" w:rsidRPr="007C0457">
        <w:rPr>
          <w:rFonts w:cs="Arial"/>
          <w:bCs/>
          <w:color w:val="auto"/>
        </w:rPr>
        <w:t xml:space="preserve"> </w:t>
      </w:r>
      <w:r w:rsidR="00482249" w:rsidRPr="007C0457">
        <w:rPr>
          <w:rFonts w:cs="Arial"/>
          <w:bCs/>
          <w:color w:val="auto"/>
        </w:rPr>
        <w:t xml:space="preserve">For phasing using the Multiple Isomorphous Replacement method, (MIR), collect above the energy of a suitable absorption edge for the heavy atom of choice (available at </w:t>
      </w:r>
      <w:hyperlink r:id="rId8" w:history="1">
        <w:r w:rsidR="00482249" w:rsidRPr="007C0457">
          <w:rPr>
            <w:rStyle w:val="Hyperlink"/>
            <w:rFonts w:cs="Arial"/>
            <w:bCs/>
            <w:u w:val="none"/>
          </w:rPr>
          <w:t>http://skuld.bmsc.washington.edu/scatter/AS_periodic.html</w:t>
        </w:r>
      </w:hyperlink>
      <w:r w:rsidR="00482249" w:rsidRPr="007C0457">
        <w:rPr>
          <w:rFonts w:cs="Arial"/>
          <w:bCs/>
          <w:color w:val="auto"/>
        </w:rPr>
        <w:t>).</w:t>
      </w:r>
    </w:p>
    <w:p w14:paraId="601FAD00" w14:textId="77777777" w:rsidR="00C1427C" w:rsidRPr="007C0457" w:rsidRDefault="00C1427C" w:rsidP="007C0457">
      <w:pPr>
        <w:pStyle w:val="NormalWeb"/>
        <w:spacing w:before="0" w:beforeAutospacing="0" w:after="0" w:afterAutospacing="0"/>
        <w:jc w:val="left"/>
        <w:rPr>
          <w:rFonts w:cs="Arial"/>
          <w:bCs/>
          <w:color w:val="auto"/>
        </w:rPr>
      </w:pPr>
    </w:p>
    <w:p w14:paraId="1C961808" w14:textId="04D652A6" w:rsidR="005B1435" w:rsidRPr="007C0457" w:rsidRDefault="00F968B1" w:rsidP="00362983">
      <w:pPr>
        <w:pStyle w:val="ListParagraph"/>
        <w:numPr>
          <w:ilvl w:val="1"/>
          <w:numId w:val="1"/>
        </w:numPr>
        <w:ind w:left="0" w:firstLine="0"/>
        <w:rPr>
          <w:rFonts w:cs="Arial"/>
          <w:bCs/>
          <w:color w:val="auto"/>
        </w:rPr>
      </w:pPr>
      <w:r w:rsidRPr="007C0457">
        <w:rPr>
          <w:rFonts w:cs="Arial"/>
          <w:bCs/>
          <w:color w:val="auto"/>
          <w:highlight w:val="yellow"/>
        </w:rPr>
        <w:t>After loading the mesh onto the goniometer, s</w:t>
      </w:r>
      <w:r w:rsidR="00B1655E" w:rsidRPr="007C0457">
        <w:rPr>
          <w:rFonts w:cs="Arial"/>
          <w:bCs/>
          <w:color w:val="auto"/>
          <w:highlight w:val="yellow"/>
        </w:rPr>
        <w:t>tart by c</w:t>
      </w:r>
      <w:r w:rsidR="00C1427C" w:rsidRPr="007C0457">
        <w:rPr>
          <w:rFonts w:cs="Arial"/>
          <w:bCs/>
          <w:color w:val="auto"/>
          <w:highlight w:val="yellow"/>
        </w:rPr>
        <w:t>enter</w:t>
      </w:r>
      <w:r w:rsidR="00B1655E" w:rsidRPr="007C0457">
        <w:rPr>
          <w:rFonts w:cs="Arial"/>
          <w:bCs/>
          <w:color w:val="auto"/>
          <w:highlight w:val="yellow"/>
        </w:rPr>
        <w:t>ing</w:t>
      </w:r>
      <w:r w:rsidR="00C1427C" w:rsidRPr="007C0457">
        <w:rPr>
          <w:rFonts w:cs="Arial"/>
          <w:bCs/>
          <w:color w:val="auto"/>
          <w:highlight w:val="yellow"/>
        </w:rPr>
        <w:t xml:space="preserve"> the micromesh</w:t>
      </w:r>
      <w:r w:rsidR="00B1655E" w:rsidRPr="007C0457">
        <w:rPr>
          <w:rFonts w:cs="Arial"/>
          <w:bCs/>
          <w:color w:val="auto"/>
          <w:highlight w:val="yellow"/>
        </w:rPr>
        <w:t xml:space="preserve"> with the beam path</w:t>
      </w:r>
      <w:r w:rsidR="00F35D31" w:rsidRPr="007C0457">
        <w:rPr>
          <w:rFonts w:cs="Arial"/>
          <w:bCs/>
          <w:color w:val="auto"/>
          <w:highlight w:val="yellow"/>
        </w:rPr>
        <w:t xml:space="preserve"> using the face-on </w:t>
      </w:r>
      <w:r w:rsidRPr="007C0457">
        <w:rPr>
          <w:rFonts w:cs="Arial"/>
          <w:bCs/>
          <w:color w:val="auto"/>
          <w:highlight w:val="yellow"/>
        </w:rPr>
        <w:t xml:space="preserve">(convex side) </w:t>
      </w:r>
      <w:r w:rsidR="00F35D31" w:rsidRPr="007C0457">
        <w:rPr>
          <w:rFonts w:cs="Arial"/>
          <w:bCs/>
          <w:color w:val="auto"/>
          <w:highlight w:val="yellow"/>
        </w:rPr>
        <w:t>and side-on orientations</w:t>
      </w:r>
      <w:r w:rsidR="00C1427C" w:rsidRPr="007C0457">
        <w:rPr>
          <w:rFonts w:cs="Arial"/>
          <w:bCs/>
          <w:color w:val="auto"/>
          <w:highlight w:val="yellow"/>
        </w:rPr>
        <w:t xml:space="preserve">. </w:t>
      </w:r>
      <w:r w:rsidR="00B1655E" w:rsidRPr="007C0457">
        <w:rPr>
          <w:rFonts w:cs="Arial"/>
          <w:bCs/>
          <w:color w:val="auto"/>
          <w:highlight w:val="yellow"/>
        </w:rPr>
        <w:t>Then</w:t>
      </w:r>
      <w:r w:rsidR="00F35D31" w:rsidRPr="007C0457">
        <w:rPr>
          <w:rFonts w:cs="Arial"/>
          <w:bCs/>
          <w:color w:val="auto"/>
          <w:highlight w:val="yellow"/>
        </w:rPr>
        <w:t>, with the micromesh face-on,</w:t>
      </w:r>
      <w:r w:rsidR="00B1655E" w:rsidRPr="007C0457">
        <w:rPr>
          <w:rFonts w:cs="Arial"/>
          <w:bCs/>
          <w:color w:val="auto"/>
          <w:highlight w:val="yellow"/>
        </w:rPr>
        <w:t xml:space="preserve"> fine-tune the alignment by </w:t>
      </w:r>
      <w:r w:rsidR="00117B4B" w:rsidRPr="007C0457">
        <w:rPr>
          <w:rFonts w:cs="Arial"/>
          <w:bCs/>
          <w:color w:val="auto"/>
          <w:highlight w:val="yellow"/>
        </w:rPr>
        <w:t>align</w:t>
      </w:r>
      <w:r w:rsidR="00B1655E" w:rsidRPr="007C0457">
        <w:rPr>
          <w:rFonts w:cs="Arial"/>
          <w:bCs/>
          <w:color w:val="auto"/>
          <w:highlight w:val="yellow"/>
        </w:rPr>
        <w:t xml:space="preserve">ing </w:t>
      </w:r>
      <w:r w:rsidR="005B1435" w:rsidRPr="007C0457">
        <w:rPr>
          <w:rFonts w:cs="Arial"/>
          <w:bCs/>
          <w:color w:val="auto"/>
          <w:highlight w:val="yellow"/>
        </w:rPr>
        <w:t xml:space="preserve">the </w:t>
      </w:r>
      <w:r w:rsidR="00264DB2" w:rsidRPr="007C0457">
        <w:rPr>
          <w:rFonts w:cs="Arial"/>
          <w:bCs/>
          <w:color w:val="auto"/>
          <w:highlight w:val="yellow"/>
        </w:rPr>
        <w:t>center</w:t>
      </w:r>
      <w:r w:rsidR="005B1435" w:rsidRPr="007C0457">
        <w:rPr>
          <w:rFonts w:cs="Arial"/>
          <w:bCs/>
          <w:color w:val="auto"/>
          <w:highlight w:val="yellow"/>
        </w:rPr>
        <w:t xml:space="preserve"> of </w:t>
      </w:r>
      <w:r w:rsidR="00117B4B" w:rsidRPr="007C0457">
        <w:rPr>
          <w:rFonts w:cs="Arial"/>
          <w:bCs/>
          <w:color w:val="auto"/>
          <w:highlight w:val="yellow"/>
        </w:rPr>
        <w:t>a particular horizontal la</w:t>
      </w:r>
      <w:r w:rsidR="00B1655E" w:rsidRPr="007C0457">
        <w:rPr>
          <w:rFonts w:cs="Arial"/>
          <w:bCs/>
          <w:color w:val="auto"/>
          <w:highlight w:val="yellow"/>
        </w:rPr>
        <w:t xml:space="preserve">ne of the micromesh (for instance, start with the central one). </w:t>
      </w:r>
      <w:r w:rsidR="00FE4CF5">
        <w:rPr>
          <w:rFonts w:cs="Arial"/>
          <w:bCs/>
          <w:color w:val="auto"/>
          <w:highlight w:val="yellow"/>
        </w:rPr>
        <w:t>Then collect d</w:t>
      </w:r>
      <w:r w:rsidR="00FE4CF5" w:rsidRPr="007C0457">
        <w:rPr>
          <w:rFonts w:cs="Arial"/>
          <w:bCs/>
          <w:color w:val="auto"/>
          <w:highlight w:val="yellow"/>
        </w:rPr>
        <w:t xml:space="preserve">ata </w:t>
      </w:r>
      <w:r w:rsidR="005B1435" w:rsidRPr="007C0457">
        <w:rPr>
          <w:rFonts w:cs="Arial"/>
          <w:bCs/>
          <w:color w:val="auto"/>
          <w:highlight w:val="yellow"/>
        </w:rPr>
        <w:t>al</w:t>
      </w:r>
      <w:r w:rsidR="00117B4B" w:rsidRPr="007C0457">
        <w:rPr>
          <w:rFonts w:cs="Arial"/>
          <w:bCs/>
          <w:color w:val="auto"/>
          <w:highlight w:val="yellow"/>
        </w:rPr>
        <w:t>ong th</w:t>
      </w:r>
      <w:r w:rsidR="00F35D31" w:rsidRPr="007C0457">
        <w:rPr>
          <w:rFonts w:cs="Arial"/>
          <w:bCs/>
          <w:color w:val="auto"/>
          <w:highlight w:val="yellow"/>
        </w:rPr>
        <w:t>is</w:t>
      </w:r>
      <w:r w:rsidR="00117B4B" w:rsidRPr="007C0457">
        <w:rPr>
          <w:rFonts w:cs="Arial"/>
          <w:bCs/>
          <w:color w:val="auto"/>
          <w:highlight w:val="yellow"/>
        </w:rPr>
        <w:t xml:space="preserve"> </w:t>
      </w:r>
      <w:r w:rsidR="00117B4B" w:rsidRPr="007C0457">
        <w:rPr>
          <w:rFonts w:eastAsia="MS Mincho" w:cs="Times New Roman"/>
          <w:highlight w:val="yellow"/>
          <w:lang w:val="en-AU"/>
        </w:rPr>
        <w:t>horizontal</w:t>
      </w:r>
      <w:r w:rsidR="00117B4B" w:rsidRPr="007C0457">
        <w:rPr>
          <w:rFonts w:cs="Arial"/>
          <w:bCs/>
          <w:color w:val="auto"/>
          <w:highlight w:val="yellow"/>
        </w:rPr>
        <w:t xml:space="preserve"> la</w:t>
      </w:r>
      <w:r w:rsidR="00AC3CA3" w:rsidRPr="007C0457">
        <w:rPr>
          <w:rFonts w:cs="Arial"/>
          <w:bCs/>
          <w:color w:val="auto"/>
          <w:highlight w:val="yellow"/>
        </w:rPr>
        <w:t>ne with only minor readjustments to the alignment</w:t>
      </w:r>
      <w:r w:rsidR="00EA5DAE" w:rsidRPr="007C0457">
        <w:rPr>
          <w:rFonts w:cs="Arial"/>
          <w:bCs/>
          <w:color w:val="auto"/>
          <w:highlight w:val="yellow"/>
        </w:rPr>
        <w:t>.</w:t>
      </w:r>
      <w:r w:rsidR="004773B4" w:rsidRPr="007C0457">
        <w:rPr>
          <w:rFonts w:cs="Arial"/>
          <w:bCs/>
          <w:color w:val="auto"/>
        </w:rPr>
        <w:t xml:space="preserve"> </w:t>
      </w:r>
      <w:r w:rsidR="00C55A9E" w:rsidRPr="007C0457">
        <w:rPr>
          <w:rFonts w:cs="Arial"/>
          <w:bCs/>
          <w:color w:val="auto"/>
        </w:rPr>
        <w:t xml:space="preserve">If available, use centering based on rastering at low-dose X-ray diffraction for fine-tuning the alignment (consult </w:t>
      </w:r>
      <w:r w:rsidR="00FE4CF5">
        <w:rPr>
          <w:rFonts w:cs="Arial"/>
          <w:bCs/>
          <w:color w:val="auto"/>
        </w:rPr>
        <w:t>the</w:t>
      </w:r>
      <w:r w:rsidR="00FE4CF5" w:rsidRPr="007C0457">
        <w:rPr>
          <w:rFonts w:cs="Arial"/>
          <w:bCs/>
          <w:color w:val="auto"/>
        </w:rPr>
        <w:t xml:space="preserve"> </w:t>
      </w:r>
      <w:r w:rsidR="00C55A9E" w:rsidRPr="007C0457">
        <w:rPr>
          <w:rFonts w:cs="Arial"/>
          <w:bCs/>
          <w:color w:val="auto"/>
        </w:rPr>
        <w:t>local contact at the synchrotron beamline).</w:t>
      </w:r>
    </w:p>
    <w:p w14:paraId="2991FF21" w14:textId="77777777" w:rsidR="005B1435" w:rsidRPr="007C0457" w:rsidRDefault="005B1435" w:rsidP="007C0457">
      <w:pPr>
        <w:pStyle w:val="NormalWeb"/>
        <w:spacing w:before="0" w:beforeAutospacing="0" w:after="0" w:afterAutospacing="0"/>
        <w:jc w:val="left"/>
        <w:rPr>
          <w:rFonts w:cs="Arial"/>
          <w:bCs/>
          <w:color w:val="auto"/>
        </w:rPr>
      </w:pPr>
    </w:p>
    <w:p w14:paraId="3A3CCE6A" w14:textId="3B7CEC9E" w:rsidR="00C1427C" w:rsidRPr="007C0457" w:rsidRDefault="005B1435" w:rsidP="007C0457">
      <w:pPr>
        <w:pStyle w:val="NormalWeb"/>
        <w:spacing w:before="0" w:beforeAutospacing="0" w:after="0" w:afterAutospacing="0"/>
        <w:jc w:val="left"/>
        <w:rPr>
          <w:rFonts w:cs="Arial"/>
          <w:bCs/>
          <w:color w:val="auto"/>
        </w:rPr>
      </w:pPr>
      <w:r w:rsidRPr="007C0457">
        <w:rPr>
          <w:rFonts w:cs="Arial"/>
          <w:b/>
          <w:bCs/>
          <w:color w:val="auto"/>
        </w:rPr>
        <w:t>Note</w:t>
      </w:r>
      <w:r w:rsidRPr="007C0457">
        <w:rPr>
          <w:rFonts w:cs="Arial"/>
          <w:bCs/>
          <w:color w:val="auto"/>
        </w:rPr>
        <w:t xml:space="preserve">: </w:t>
      </w:r>
      <w:r w:rsidR="001E3686" w:rsidRPr="007C0457">
        <w:rPr>
          <w:rFonts w:cs="Arial"/>
          <w:bCs/>
          <w:color w:val="auto"/>
        </w:rPr>
        <w:t>A</w:t>
      </w:r>
      <w:r w:rsidR="00B1655E" w:rsidRPr="007C0457">
        <w:rPr>
          <w:rFonts w:cs="Arial"/>
          <w:bCs/>
          <w:color w:val="auto"/>
        </w:rPr>
        <w:t>s a limited amount of data can be collected on microcrystals due to radiation damage</w:t>
      </w:r>
      <w:r w:rsidR="00F35D31" w:rsidRPr="007C0457">
        <w:rPr>
          <w:rFonts w:cs="Arial"/>
          <w:bCs/>
          <w:color w:val="auto"/>
        </w:rPr>
        <w:t xml:space="preserve"> </w:t>
      </w:r>
      <w:r w:rsidR="00A63A9A" w:rsidRPr="007C0457">
        <w:rPr>
          <w:rFonts w:cs="Arial"/>
          <w:bCs/>
          <w:color w:val="auto"/>
        </w:rPr>
        <w:t>(ty</w:t>
      </w:r>
      <w:r w:rsidR="00CB175B" w:rsidRPr="007C0457">
        <w:rPr>
          <w:rFonts w:cs="Arial"/>
          <w:bCs/>
          <w:color w:val="auto"/>
        </w:rPr>
        <w:t>pically, 10 to 30</w:t>
      </w:r>
      <w:r w:rsidR="00A63A9A" w:rsidRPr="007C0457">
        <w:rPr>
          <w:rFonts w:cs="Arial"/>
          <w:bCs/>
          <w:color w:val="auto"/>
        </w:rPr>
        <w:t xml:space="preserve"> images with 1 ° oscillation)</w:t>
      </w:r>
      <w:r w:rsidR="00B1655E" w:rsidRPr="007C0457">
        <w:rPr>
          <w:rFonts w:cs="Arial"/>
          <w:bCs/>
          <w:color w:val="auto"/>
        </w:rPr>
        <w:t xml:space="preserve">, </w:t>
      </w:r>
      <w:r w:rsidR="000B26FE" w:rsidRPr="007C0457">
        <w:rPr>
          <w:rFonts w:cs="Arial"/>
          <w:bCs/>
          <w:color w:val="auto"/>
        </w:rPr>
        <w:t xml:space="preserve">in theory </w:t>
      </w:r>
      <w:r w:rsidR="00B1655E" w:rsidRPr="007C0457">
        <w:rPr>
          <w:rFonts w:cs="Arial"/>
          <w:bCs/>
          <w:color w:val="auto"/>
        </w:rPr>
        <w:t>the crystal only need</w:t>
      </w:r>
      <w:r w:rsidR="00B955D8" w:rsidRPr="007C0457">
        <w:rPr>
          <w:rFonts w:cs="Arial"/>
          <w:bCs/>
          <w:color w:val="auto"/>
        </w:rPr>
        <w:t>s</w:t>
      </w:r>
      <w:r w:rsidR="00B1655E" w:rsidRPr="007C0457">
        <w:rPr>
          <w:rFonts w:cs="Arial"/>
          <w:bCs/>
          <w:color w:val="auto"/>
        </w:rPr>
        <w:t xml:space="preserve"> to be </w:t>
      </w:r>
      <w:r w:rsidR="00CB175B" w:rsidRPr="007C0457">
        <w:rPr>
          <w:rFonts w:cs="Arial"/>
          <w:bCs/>
          <w:color w:val="auto"/>
        </w:rPr>
        <w:t>aligned with the beam path for 1</w:t>
      </w:r>
      <w:r w:rsidR="00B1655E" w:rsidRPr="007C0457">
        <w:rPr>
          <w:rFonts w:cs="Arial"/>
          <w:bCs/>
          <w:color w:val="auto"/>
        </w:rPr>
        <w:t xml:space="preserve">0-30 </w:t>
      </w:r>
      <w:r w:rsidR="00A549BB" w:rsidRPr="007C0457">
        <w:rPr>
          <w:rFonts w:cs="Arial"/>
          <w:bCs/>
          <w:color w:val="auto"/>
        </w:rPr>
        <w:t xml:space="preserve">°. However, it is critical that </w:t>
      </w:r>
      <w:r w:rsidRPr="007C0457">
        <w:rPr>
          <w:rFonts w:cs="Arial"/>
          <w:bCs/>
          <w:color w:val="auto"/>
        </w:rPr>
        <w:t>the alignment is accurate as the crystal can easily by missed by the microbeam</w:t>
      </w:r>
      <w:r w:rsidR="00E5650A" w:rsidRPr="007C0457">
        <w:rPr>
          <w:rFonts w:cs="Arial"/>
          <w:bCs/>
          <w:color w:val="auto"/>
        </w:rPr>
        <w:t xml:space="preserve"> (generally collimated to a diameter of ~10 µm or smaller)</w:t>
      </w:r>
      <w:r w:rsidRPr="007C0457">
        <w:rPr>
          <w:rFonts w:cs="Arial"/>
          <w:bCs/>
          <w:color w:val="auto"/>
        </w:rPr>
        <w:t>.</w:t>
      </w:r>
    </w:p>
    <w:p w14:paraId="2E7FA7CD" w14:textId="77777777" w:rsidR="005B1435" w:rsidRPr="007C0457" w:rsidRDefault="005B1435" w:rsidP="007C0457">
      <w:pPr>
        <w:pStyle w:val="NormalWeb"/>
        <w:spacing w:before="0" w:beforeAutospacing="0" w:after="0" w:afterAutospacing="0"/>
        <w:jc w:val="left"/>
        <w:rPr>
          <w:rFonts w:cs="Arial"/>
          <w:bCs/>
          <w:color w:val="auto"/>
        </w:rPr>
      </w:pPr>
    </w:p>
    <w:p w14:paraId="72553F2F" w14:textId="3D0A8D12" w:rsidR="005B1435" w:rsidRPr="007C0457" w:rsidRDefault="00F35D31" w:rsidP="00362983">
      <w:pPr>
        <w:pStyle w:val="ListParagraph"/>
        <w:numPr>
          <w:ilvl w:val="1"/>
          <w:numId w:val="1"/>
        </w:numPr>
        <w:ind w:left="0" w:firstLine="0"/>
        <w:rPr>
          <w:rFonts w:cs="Arial"/>
          <w:bCs/>
          <w:color w:val="auto"/>
        </w:rPr>
      </w:pPr>
      <w:r w:rsidRPr="007C0457">
        <w:rPr>
          <w:rFonts w:cs="Arial"/>
          <w:bCs/>
          <w:color w:val="auto"/>
        </w:rPr>
        <w:t xml:space="preserve">Collect diffraction </w:t>
      </w:r>
      <w:r w:rsidR="000E715E" w:rsidRPr="007C0457">
        <w:rPr>
          <w:rFonts w:cs="Arial"/>
          <w:bCs/>
          <w:color w:val="auto"/>
        </w:rPr>
        <w:t>data until diffraction is lost due to radiation damage</w:t>
      </w:r>
      <w:r w:rsidR="00264DB2" w:rsidRPr="007C0457">
        <w:rPr>
          <w:rFonts w:cs="Arial"/>
          <w:bCs/>
          <w:color w:val="auto"/>
        </w:rPr>
        <w:t xml:space="preserve">. </w:t>
      </w:r>
      <w:r w:rsidRPr="007C0457">
        <w:rPr>
          <w:rFonts w:cs="Arial"/>
          <w:bCs/>
          <w:color w:val="auto"/>
        </w:rPr>
        <w:t>For crystals of the polyhedrin</w:t>
      </w:r>
      <w:r w:rsidR="00264DB2" w:rsidRPr="007C0457">
        <w:rPr>
          <w:rFonts w:cs="Arial"/>
          <w:bCs/>
          <w:color w:val="auto"/>
        </w:rPr>
        <w:t xml:space="preserve">, exposure time of 10 sec is </w:t>
      </w:r>
      <w:r w:rsidRPr="007C0457">
        <w:rPr>
          <w:rFonts w:cs="Arial"/>
          <w:bCs/>
          <w:color w:val="auto"/>
        </w:rPr>
        <w:t xml:space="preserve">typically </w:t>
      </w:r>
      <w:r w:rsidR="00264DB2" w:rsidRPr="007C0457">
        <w:rPr>
          <w:rFonts w:cs="Arial"/>
          <w:bCs/>
          <w:color w:val="auto"/>
        </w:rPr>
        <w:t xml:space="preserve">used for </w:t>
      </w:r>
      <w:r w:rsidR="000E715E" w:rsidRPr="007C0457">
        <w:rPr>
          <w:rFonts w:cs="Arial"/>
          <w:bCs/>
          <w:color w:val="auto"/>
        </w:rPr>
        <w:t xml:space="preserve">a </w:t>
      </w:r>
      <w:r w:rsidR="00264DB2" w:rsidRPr="007C0457">
        <w:rPr>
          <w:rFonts w:cs="Arial"/>
          <w:bCs/>
          <w:color w:val="auto"/>
        </w:rPr>
        <w:t>1 ° oscillation for a flux of approximately 3.6 x 10</w:t>
      </w:r>
      <w:r w:rsidR="00264DB2" w:rsidRPr="007C0457">
        <w:rPr>
          <w:rFonts w:cs="Arial"/>
          <w:bCs/>
          <w:color w:val="auto"/>
          <w:vertAlign w:val="superscript"/>
        </w:rPr>
        <w:t>11</w:t>
      </w:r>
      <w:r w:rsidR="00264DB2" w:rsidRPr="007C0457">
        <w:rPr>
          <w:rFonts w:cs="Arial"/>
          <w:bCs/>
          <w:color w:val="auto"/>
        </w:rPr>
        <w:t xml:space="preserve"> photons</w:t>
      </w:r>
      <w:r w:rsidR="00063EDC" w:rsidRPr="007C0457">
        <w:rPr>
          <w:rFonts w:cs="Arial"/>
          <w:bCs/>
          <w:color w:val="auto"/>
        </w:rPr>
        <w:t>/</w:t>
      </w:r>
      <w:r w:rsidR="00264DB2" w:rsidRPr="007C0457">
        <w:rPr>
          <w:rFonts w:cs="Arial"/>
          <w:bCs/>
          <w:color w:val="auto"/>
        </w:rPr>
        <w:t>s at 13 keV</w:t>
      </w:r>
      <w:r w:rsidR="00CB175B" w:rsidRPr="007C0457">
        <w:rPr>
          <w:rFonts w:cs="Arial"/>
          <w:bCs/>
          <w:color w:val="auto"/>
        </w:rPr>
        <w:t xml:space="preserve"> </w:t>
      </w:r>
      <w:r w:rsidR="00F44B89" w:rsidRPr="007C0457">
        <w:rPr>
          <w:rFonts w:cs="Arial"/>
          <w:bCs/>
          <w:color w:val="auto"/>
        </w:rPr>
        <w:t>with a CCD detector (total dose &lt;30 MGy).</w:t>
      </w:r>
      <w:r w:rsidR="00FE4CF5">
        <w:rPr>
          <w:rFonts w:cs="Arial"/>
          <w:bCs/>
          <w:color w:val="auto"/>
        </w:rPr>
        <w:t xml:space="preserve"> Optimize t</w:t>
      </w:r>
      <w:r w:rsidR="00FE4CF5" w:rsidRPr="007C0457">
        <w:rPr>
          <w:rFonts w:cs="Arial"/>
          <w:bCs/>
          <w:color w:val="auto"/>
        </w:rPr>
        <w:t xml:space="preserve">hese </w:t>
      </w:r>
      <w:r w:rsidR="00264DB2" w:rsidRPr="007C0457">
        <w:rPr>
          <w:rFonts w:cs="Arial"/>
          <w:bCs/>
          <w:color w:val="auto"/>
        </w:rPr>
        <w:t xml:space="preserve">settings depending on the </w:t>
      </w:r>
      <w:r w:rsidRPr="007C0457">
        <w:rPr>
          <w:rFonts w:cs="Arial"/>
          <w:bCs/>
          <w:color w:val="auto"/>
        </w:rPr>
        <w:t xml:space="preserve">beamline and </w:t>
      </w:r>
      <w:r w:rsidR="00264DB2" w:rsidRPr="007C0457">
        <w:rPr>
          <w:rFonts w:cs="Arial"/>
          <w:bCs/>
          <w:color w:val="auto"/>
        </w:rPr>
        <w:t>nature of the crystal used.</w:t>
      </w:r>
      <w:r w:rsidR="004773B4" w:rsidRPr="007C0457">
        <w:rPr>
          <w:rFonts w:cs="Arial"/>
          <w:bCs/>
          <w:color w:val="auto"/>
        </w:rPr>
        <w:t xml:space="preserve"> </w:t>
      </w:r>
      <w:r w:rsidR="00F44B89" w:rsidRPr="007C0457">
        <w:rPr>
          <w:rFonts w:cs="Arial"/>
          <w:bCs/>
          <w:color w:val="auto"/>
        </w:rPr>
        <w:t>In particular, low dose and fine slicing are recommended for pixel X-ray detectors.</w:t>
      </w:r>
    </w:p>
    <w:p w14:paraId="53CA9359" w14:textId="77777777" w:rsidR="00966849" w:rsidRPr="007C0457" w:rsidRDefault="00966849" w:rsidP="007C0457">
      <w:pPr>
        <w:pStyle w:val="NormalWeb"/>
        <w:spacing w:before="0" w:beforeAutospacing="0" w:after="0" w:afterAutospacing="0"/>
        <w:jc w:val="left"/>
        <w:rPr>
          <w:rFonts w:cs="Arial"/>
          <w:bCs/>
          <w:color w:val="auto"/>
        </w:rPr>
      </w:pPr>
    </w:p>
    <w:p w14:paraId="4E84F5CC" w14:textId="0B75554D" w:rsidR="00966849" w:rsidRPr="007C0457" w:rsidRDefault="00115B4B" w:rsidP="007C0457">
      <w:pPr>
        <w:pStyle w:val="NormalWeb"/>
        <w:spacing w:before="0" w:beforeAutospacing="0" w:after="0" w:afterAutospacing="0"/>
        <w:jc w:val="left"/>
        <w:rPr>
          <w:rFonts w:cs="Arial"/>
          <w:bCs/>
          <w:color w:val="auto"/>
        </w:rPr>
      </w:pPr>
      <w:r w:rsidRPr="007C0457">
        <w:rPr>
          <w:rFonts w:cs="Arial"/>
          <w:b/>
          <w:bCs/>
          <w:color w:val="auto"/>
        </w:rPr>
        <w:t xml:space="preserve"> Note:</w:t>
      </w:r>
      <w:r w:rsidRPr="007C0457">
        <w:rPr>
          <w:rFonts w:cs="Arial"/>
          <w:bCs/>
          <w:color w:val="auto"/>
        </w:rPr>
        <w:t xml:space="preserve"> If using the </w:t>
      </w:r>
      <w:r w:rsidRPr="007C0457">
        <w:rPr>
          <w:rFonts w:cs="Arial"/>
          <w:bCs/>
          <w:i/>
          <w:color w:val="auto"/>
        </w:rPr>
        <w:t>in cellulo</w:t>
      </w:r>
      <w:r w:rsidRPr="007C0457">
        <w:rPr>
          <w:rFonts w:cs="Arial"/>
          <w:bCs/>
          <w:color w:val="auto"/>
        </w:rPr>
        <w:t xml:space="preserve"> strategy, the cells stained with trypan blue will appear as blue dots against the support background, making them easier to align to the beam. If the collimated microbeam has approximately the same size as the cells (~10µm), all crystals contained in a cell will be illuminated simultaneously. For cells containing multiple microcrystals, this leads to the observation of multiple diffraction patterns, which can be difficult to process. However, diffraction from one of the crystals often tends to dominate the diffraction pattern and is preferentially indexed during data processing. For beamlines with an X-ray beam significantly </w:t>
      </w:r>
      <w:r w:rsidRPr="007C0457">
        <w:rPr>
          <w:rFonts w:cs="Arial"/>
          <w:bCs/>
          <w:color w:val="auto"/>
        </w:rPr>
        <w:lastRenderedPageBreak/>
        <w:t>smaller that the cell, rastering at very low X-ray flux (&gt;95% attenuation) should be used to center on a single crystal before data collection.</w:t>
      </w:r>
    </w:p>
    <w:p w14:paraId="5DC71A77" w14:textId="77777777" w:rsidR="00264DB2" w:rsidRPr="007C0457" w:rsidRDefault="00264DB2" w:rsidP="007C0457">
      <w:pPr>
        <w:pStyle w:val="NormalWeb"/>
        <w:spacing w:before="0" w:beforeAutospacing="0" w:after="0" w:afterAutospacing="0"/>
        <w:jc w:val="left"/>
        <w:rPr>
          <w:rFonts w:cs="Arial"/>
          <w:bCs/>
          <w:color w:val="auto"/>
        </w:rPr>
      </w:pPr>
    </w:p>
    <w:p w14:paraId="0A32D004" w14:textId="270241E6" w:rsidR="00264DB2" w:rsidRPr="007C0457" w:rsidRDefault="00264DB2" w:rsidP="00362983">
      <w:pPr>
        <w:pStyle w:val="ListParagraph"/>
        <w:numPr>
          <w:ilvl w:val="1"/>
          <w:numId w:val="1"/>
        </w:numPr>
        <w:ind w:left="0" w:firstLine="0"/>
        <w:rPr>
          <w:rFonts w:cs="Arial"/>
          <w:bCs/>
          <w:color w:val="auto"/>
        </w:rPr>
      </w:pPr>
      <w:r w:rsidRPr="007C0457">
        <w:rPr>
          <w:rFonts w:cs="Arial"/>
          <w:bCs/>
          <w:color w:val="auto"/>
          <w:highlight w:val="yellow"/>
        </w:rPr>
        <w:t>P</w:t>
      </w:r>
      <w:r w:rsidR="00117B4B" w:rsidRPr="007C0457">
        <w:rPr>
          <w:rFonts w:cs="Arial"/>
          <w:bCs/>
          <w:color w:val="auto"/>
          <w:highlight w:val="yellow"/>
        </w:rPr>
        <w:t>roceed to the next crystal in la</w:t>
      </w:r>
      <w:r w:rsidRPr="007C0457">
        <w:rPr>
          <w:rFonts w:cs="Arial"/>
          <w:bCs/>
          <w:color w:val="auto"/>
          <w:highlight w:val="yellow"/>
        </w:rPr>
        <w:t>ne.</w:t>
      </w:r>
    </w:p>
    <w:p w14:paraId="28CA35A6" w14:textId="77777777" w:rsidR="00EA5DAE" w:rsidRPr="007C0457" w:rsidRDefault="00EA5DAE" w:rsidP="007C0457">
      <w:pPr>
        <w:pStyle w:val="NormalWeb"/>
        <w:spacing w:before="0" w:beforeAutospacing="0" w:after="0" w:afterAutospacing="0"/>
        <w:jc w:val="left"/>
        <w:rPr>
          <w:rFonts w:cs="Arial"/>
          <w:color w:val="auto"/>
        </w:rPr>
      </w:pPr>
    </w:p>
    <w:p w14:paraId="3147B7C8" w14:textId="7FA27528" w:rsidR="007C0457" w:rsidRDefault="00117B4B" w:rsidP="00362983">
      <w:pPr>
        <w:pStyle w:val="ListParagraph"/>
        <w:numPr>
          <w:ilvl w:val="1"/>
          <w:numId w:val="1"/>
        </w:numPr>
        <w:ind w:left="0" w:firstLine="0"/>
        <w:rPr>
          <w:rFonts w:cs="Arial"/>
          <w:bCs/>
          <w:color w:val="auto"/>
          <w:highlight w:val="yellow"/>
        </w:rPr>
      </w:pPr>
      <w:r w:rsidRPr="007C0457">
        <w:rPr>
          <w:rFonts w:cs="Arial"/>
          <w:bCs/>
          <w:color w:val="auto"/>
          <w:highlight w:val="yellow"/>
        </w:rPr>
        <w:t>Once all the crystals of the la</w:t>
      </w:r>
      <w:r w:rsidR="00EA5DAE" w:rsidRPr="007C0457">
        <w:rPr>
          <w:rFonts w:cs="Arial"/>
          <w:bCs/>
          <w:color w:val="auto"/>
          <w:highlight w:val="yellow"/>
        </w:rPr>
        <w:t>ne have b</w:t>
      </w:r>
      <w:r w:rsidRPr="007C0457">
        <w:rPr>
          <w:rFonts w:cs="Arial"/>
          <w:bCs/>
          <w:color w:val="auto"/>
          <w:highlight w:val="yellow"/>
        </w:rPr>
        <w:t xml:space="preserve">een </w:t>
      </w:r>
      <w:r w:rsidR="00D97E13" w:rsidRPr="007C0457">
        <w:rPr>
          <w:rFonts w:cs="Arial"/>
          <w:bCs/>
          <w:color w:val="auto"/>
          <w:highlight w:val="yellow"/>
        </w:rPr>
        <w:t>tested</w:t>
      </w:r>
      <w:r w:rsidRPr="007C0457">
        <w:rPr>
          <w:rFonts w:cs="Arial"/>
          <w:bCs/>
          <w:color w:val="auto"/>
          <w:highlight w:val="yellow"/>
        </w:rPr>
        <w:t>, proceed to the next la</w:t>
      </w:r>
      <w:r w:rsidR="00EA5DAE" w:rsidRPr="007C0457">
        <w:rPr>
          <w:rFonts w:cs="Arial"/>
          <w:bCs/>
          <w:color w:val="auto"/>
          <w:highlight w:val="yellow"/>
        </w:rPr>
        <w:t>ne</w:t>
      </w:r>
      <w:r w:rsidR="00A63A9A" w:rsidRPr="007C0457">
        <w:rPr>
          <w:rFonts w:cs="Arial"/>
          <w:bCs/>
          <w:color w:val="auto"/>
          <w:highlight w:val="yellow"/>
        </w:rPr>
        <w:t xml:space="preserve"> and repeat the alignment procedure</w:t>
      </w:r>
      <w:r w:rsidR="00EA5DAE" w:rsidRPr="007C0457">
        <w:rPr>
          <w:rFonts w:cs="Arial"/>
          <w:bCs/>
          <w:color w:val="auto"/>
          <w:highlight w:val="yellow"/>
        </w:rPr>
        <w:t>.</w:t>
      </w:r>
      <w:r w:rsidR="00A63A9A" w:rsidRPr="007C0457">
        <w:rPr>
          <w:rFonts w:cs="Arial"/>
          <w:bCs/>
          <w:color w:val="auto"/>
          <w:highlight w:val="yellow"/>
        </w:rPr>
        <w:t xml:space="preserve"> </w:t>
      </w:r>
      <w:r w:rsidR="00D97E13" w:rsidRPr="007C0457">
        <w:rPr>
          <w:rFonts w:cs="Arial"/>
          <w:bCs/>
          <w:color w:val="auto"/>
          <w:highlight w:val="yellow"/>
        </w:rPr>
        <w:t xml:space="preserve">Proceed </w:t>
      </w:r>
      <w:r w:rsidR="00A63A9A" w:rsidRPr="007C0457">
        <w:rPr>
          <w:rFonts w:cs="Arial"/>
          <w:bCs/>
          <w:color w:val="auto"/>
          <w:highlight w:val="yellow"/>
        </w:rPr>
        <w:t xml:space="preserve">until </w:t>
      </w:r>
      <w:r w:rsidR="00D97E13" w:rsidRPr="007C0457">
        <w:rPr>
          <w:rFonts w:cs="Arial"/>
          <w:bCs/>
          <w:color w:val="auto"/>
          <w:highlight w:val="yellow"/>
        </w:rPr>
        <w:t xml:space="preserve">sufficient data has been collected or </w:t>
      </w:r>
      <w:r w:rsidR="00A63A9A" w:rsidRPr="007C0457">
        <w:rPr>
          <w:rFonts w:cs="Arial"/>
          <w:bCs/>
          <w:color w:val="auto"/>
          <w:highlight w:val="yellow"/>
        </w:rPr>
        <w:t>all crystals have be</w:t>
      </w:r>
      <w:r w:rsidRPr="007C0457">
        <w:rPr>
          <w:rFonts w:cs="Arial"/>
          <w:bCs/>
          <w:color w:val="auto"/>
          <w:highlight w:val="yellow"/>
        </w:rPr>
        <w:t xml:space="preserve">en tested. </w:t>
      </w:r>
    </w:p>
    <w:p w14:paraId="2D75217D" w14:textId="77777777" w:rsidR="007C0457" w:rsidRPr="007C0457" w:rsidRDefault="007C0457" w:rsidP="007C0457">
      <w:pPr>
        <w:pStyle w:val="ListParagraph"/>
        <w:ind w:left="0"/>
        <w:rPr>
          <w:rFonts w:cs="Arial"/>
          <w:bCs/>
          <w:color w:val="auto"/>
          <w:highlight w:val="yellow"/>
        </w:rPr>
      </w:pPr>
    </w:p>
    <w:p w14:paraId="70041A7C" w14:textId="57B39019" w:rsidR="00800456" w:rsidRPr="007C0457" w:rsidRDefault="00117B4B" w:rsidP="00362983">
      <w:pPr>
        <w:pStyle w:val="ListParagraph"/>
        <w:numPr>
          <w:ilvl w:val="2"/>
          <w:numId w:val="1"/>
        </w:numPr>
        <w:ind w:left="0" w:firstLine="0"/>
        <w:rPr>
          <w:rFonts w:cs="Arial"/>
          <w:bCs/>
          <w:color w:val="auto"/>
          <w:highlight w:val="yellow"/>
        </w:rPr>
      </w:pPr>
      <w:r w:rsidRPr="007C0457">
        <w:rPr>
          <w:rFonts w:cs="Arial"/>
          <w:bCs/>
          <w:color w:val="auto"/>
          <w:highlight w:val="yellow"/>
        </w:rPr>
        <w:t>Make sure that the la</w:t>
      </w:r>
      <w:r w:rsidR="00A63A9A" w:rsidRPr="007C0457">
        <w:rPr>
          <w:rFonts w:cs="Arial"/>
          <w:bCs/>
          <w:color w:val="auto"/>
          <w:highlight w:val="yellow"/>
        </w:rPr>
        <w:t xml:space="preserve">nes </w:t>
      </w:r>
      <w:r w:rsidR="008939F0" w:rsidRPr="007C0457">
        <w:rPr>
          <w:rFonts w:cs="Arial"/>
          <w:bCs/>
          <w:color w:val="auto"/>
          <w:highlight w:val="yellow"/>
        </w:rPr>
        <w:t xml:space="preserve">that have been processed are clearly identified so that crystals are not missed or shot twice (if necessary, draw a sketch). Typically, </w:t>
      </w:r>
      <w:r w:rsidR="005E7BFF" w:rsidRPr="007C0457">
        <w:rPr>
          <w:rFonts w:cs="Arial"/>
          <w:bCs/>
          <w:color w:val="auto"/>
          <w:highlight w:val="yellow"/>
        </w:rPr>
        <w:t>t</w:t>
      </w:r>
      <w:r w:rsidR="00CB2E92" w:rsidRPr="007C0457">
        <w:rPr>
          <w:rFonts w:cs="Arial"/>
          <w:bCs/>
          <w:color w:val="auto"/>
          <w:highlight w:val="yellow"/>
        </w:rPr>
        <w:t>rypan</w:t>
      </w:r>
      <w:r w:rsidR="008939F0" w:rsidRPr="007C0457">
        <w:rPr>
          <w:rFonts w:cs="Arial"/>
          <w:bCs/>
          <w:color w:val="auto"/>
          <w:highlight w:val="yellow"/>
        </w:rPr>
        <w:t xml:space="preserve"> blue turns yellow after the cell has been </w:t>
      </w:r>
      <w:r w:rsidR="00D97E13" w:rsidRPr="007C0457">
        <w:rPr>
          <w:rFonts w:cs="Arial"/>
          <w:bCs/>
          <w:color w:val="auto"/>
          <w:highlight w:val="yellow"/>
        </w:rPr>
        <w:t>irradiated</w:t>
      </w:r>
      <w:r w:rsidR="008939F0" w:rsidRPr="007C0457">
        <w:rPr>
          <w:rFonts w:cs="Arial"/>
          <w:bCs/>
          <w:color w:val="auto"/>
          <w:highlight w:val="yellow"/>
        </w:rPr>
        <w:t>, which may be used as a marker.</w:t>
      </w:r>
    </w:p>
    <w:p w14:paraId="32A41C23" w14:textId="77777777" w:rsidR="00FE2BEC" w:rsidRPr="007C0457" w:rsidRDefault="00FE2BEC" w:rsidP="007C0457">
      <w:pPr>
        <w:pStyle w:val="NormalWeb"/>
        <w:spacing w:before="0" w:beforeAutospacing="0" w:after="0" w:afterAutospacing="0"/>
        <w:jc w:val="left"/>
        <w:rPr>
          <w:rFonts w:cs="Arial"/>
          <w:bCs/>
          <w:color w:val="auto"/>
          <w:highlight w:val="yellow"/>
        </w:rPr>
      </w:pPr>
    </w:p>
    <w:p w14:paraId="7419C17E" w14:textId="6A3D9A57" w:rsidR="00FE2BEC" w:rsidRPr="007C0457" w:rsidRDefault="00FE2BEC" w:rsidP="007C0457">
      <w:pPr>
        <w:pStyle w:val="NormalWeb"/>
        <w:spacing w:before="0" w:beforeAutospacing="0" w:after="0" w:afterAutospacing="0"/>
        <w:jc w:val="left"/>
        <w:rPr>
          <w:rFonts w:cs="Arial"/>
          <w:bCs/>
          <w:color w:val="auto"/>
        </w:rPr>
      </w:pPr>
      <w:r w:rsidRPr="007C0457">
        <w:rPr>
          <w:rFonts w:cs="Arial"/>
          <w:bCs/>
          <w:color w:val="auto"/>
          <w:highlight w:val="yellow"/>
        </w:rPr>
        <w:t xml:space="preserve">[place Figure </w:t>
      </w:r>
      <w:r w:rsidR="00BC61C9" w:rsidRPr="007C0457">
        <w:rPr>
          <w:rFonts w:cs="Arial"/>
          <w:bCs/>
          <w:color w:val="auto"/>
          <w:highlight w:val="yellow"/>
        </w:rPr>
        <w:t xml:space="preserve">5 </w:t>
      </w:r>
      <w:r w:rsidRPr="007C0457">
        <w:rPr>
          <w:rFonts w:cs="Arial"/>
          <w:bCs/>
          <w:color w:val="auto"/>
          <w:highlight w:val="yellow"/>
        </w:rPr>
        <w:t>here]</w:t>
      </w:r>
    </w:p>
    <w:p w14:paraId="3371EB81" w14:textId="77777777" w:rsidR="00A63A9A" w:rsidRPr="007C0457" w:rsidRDefault="00A63A9A" w:rsidP="007C0457">
      <w:pPr>
        <w:pStyle w:val="NormalWeb"/>
        <w:spacing w:before="0" w:beforeAutospacing="0" w:after="0" w:afterAutospacing="0"/>
        <w:jc w:val="left"/>
        <w:rPr>
          <w:rFonts w:cs="Arial"/>
          <w:color w:val="auto"/>
        </w:rPr>
      </w:pPr>
    </w:p>
    <w:p w14:paraId="37AC34D7" w14:textId="34648476" w:rsidR="005E7BFF" w:rsidRPr="007C0457" w:rsidRDefault="005E7BFF" w:rsidP="00362983">
      <w:pPr>
        <w:pStyle w:val="NormalWeb"/>
        <w:numPr>
          <w:ilvl w:val="0"/>
          <w:numId w:val="1"/>
        </w:numPr>
        <w:spacing w:before="0" w:beforeAutospacing="0" w:after="0" w:afterAutospacing="0"/>
        <w:ind w:left="0" w:firstLine="0"/>
        <w:jc w:val="left"/>
        <w:rPr>
          <w:rFonts w:cs="Arial"/>
          <w:b/>
          <w:color w:val="auto"/>
        </w:rPr>
      </w:pPr>
      <w:r w:rsidRPr="007C0457">
        <w:rPr>
          <w:rFonts w:cs="Arial"/>
          <w:b/>
          <w:bCs/>
          <w:color w:val="auto"/>
        </w:rPr>
        <w:t>Data</w:t>
      </w:r>
      <w:r w:rsidRPr="007C0457">
        <w:rPr>
          <w:rFonts w:cs="Arial"/>
          <w:b/>
          <w:color w:val="auto"/>
        </w:rPr>
        <w:t xml:space="preserve"> processing</w:t>
      </w:r>
    </w:p>
    <w:p w14:paraId="4E304517" w14:textId="5A6F03BB" w:rsidR="00223DBC" w:rsidRPr="007C0457" w:rsidRDefault="007C0457" w:rsidP="007C0457">
      <w:pPr>
        <w:pStyle w:val="NormalWeb"/>
        <w:spacing w:before="0" w:beforeAutospacing="0" w:after="0" w:afterAutospacing="0"/>
        <w:jc w:val="left"/>
        <w:rPr>
          <w:rFonts w:cs="Arial"/>
          <w:color w:val="auto"/>
        </w:rPr>
      </w:pPr>
      <w:r>
        <w:rPr>
          <w:rFonts w:cs="Arial"/>
          <w:color w:val="auto"/>
        </w:rPr>
        <w:t xml:space="preserve">Note: </w:t>
      </w:r>
      <w:r w:rsidR="005E7BFF" w:rsidRPr="007C0457">
        <w:rPr>
          <w:rFonts w:cs="Arial"/>
          <w:color w:val="auto"/>
        </w:rPr>
        <w:t>Here, we only mention briefly the steps of data processing that are specific to serial microcrystallography, where data from multiple crystals are merged. Many excellent articles are available describing data processing in depth</w:t>
      </w:r>
      <w:r w:rsidR="005E7BFF" w:rsidRPr="007C0457">
        <w:rPr>
          <w:rFonts w:cs="Arial"/>
          <w:color w:val="auto"/>
          <w:vertAlign w:val="superscript"/>
        </w:rPr>
        <w:t xml:space="preserve">31-36 </w:t>
      </w:r>
      <w:r w:rsidR="005E7BFF" w:rsidRPr="007C0457">
        <w:rPr>
          <w:rFonts w:cs="Arial"/>
          <w:color w:val="auto"/>
        </w:rPr>
        <w:t>and structure determination</w:t>
      </w:r>
      <w:r w:rsidR="005E7BFF" w:rsidRPr="007C0457">
        <w:rPr>
          <w:rFonts w:cs="Arial"/>
          <w:color w:val="auto"/>
          <w:vertAlign w:val="superscript"/>
        </w:rPr>
        <w:t xml:space="preserve"> </w:t>
      </w:r>
      <w:r w:rsidR="005E7BFF" w:rsidRPr="007C0457">
        <w:rPr>
          <w:rFonts w:cs="Arial"/>
          <w:color w:val="auto"/>
        </w:rPr>
        <w:t>is beyond the scope of this protocol.</w:t>
      </w:r>
    </w:p>
    <w:p w14:paraId="46259C5B" w14:textId="77777777" w:rsidR="00363A78" w:rsidRPr="007C0457" w:rsidRDefault="00363A78" w:rsidP="007C0457">
      <w:pPr>
        <w:pStyle w:val="NormalWeb"/>
        <w:spacing w:before="0" w:beforeAutospacing="0" w:after="0" w:afterAutospacing="0"/>
        <w:jc w:val="left"/>
        <w:rPr>
          <w:rFonts w:cs="Arial"/>
          <w:color w:val="auto"/>
        </w:rPr>
      </w:pPr>
    </w:p>
    <w:p w14:paraId="2CD76B6F" w14:textId="0F3A7870" w:rsidR="00223DBC" w:rsidRDefault="00B46909" w:rsidP="00362983">
      <w:pPr>
        <w:pStyle w:val="ListParagraph"/>
        <w:numPr>
          <w:ilvl w:val="1"/>
          <w:numId w:val="1"/>
        </w:numPr>
        <w:ind w:left="0" w:firstLine="0"/>
        <w:rPr>
          <w:rFonts w:cs="Arial"/>
          <w:color w:val="auto"/>
        </w:rPr>
      </w:pPr>
      <w:r w:rsidRPr="007C0457">
        <w:rPr>
          <w:rFonts w:cs="Arial"/>
          <w:color w:val="auto"/>
        </w:rPr>
        <w:t>Select the crystal</w:t>
      </w:r>
      <w:r w:rsidR="0086695B" w:rsidRPr="007C0457">
        <w:rPr>
          <w:rFonts w:cs="Arial"/>
          <w:color w:val="auto"/>
        </w:rPr>
        <w:t xml:space="preserve"> with the best diffraction resolution and quality</w:t>
      </w:r>
      <w:r w:rsidRPr="007C0457">
        <w:rPr>
          <w:rFonts w:cs="Arial"/>
          <w:color w:val="auto"/>
        </w:rPr>
        <w:t xml:space="preserve"> as a reference</w:t>
      </w:r>
      <w:r w:rsidR="0086695B" w:rsidRPr="007C0457">
        <w:rPr>
          <w:rFonts w:cs="Arial"/>
          <w:color w:val="auto"/>
        </w:rPr>
        <w:t>.</w:t>
      </w:r>
    </w:p>
    <w:p w14:paraId="5B2840EE" w14:textId="77777777" w:rsidR="007C0457" w:rsidRDefault="007C0457" w:rsidP="007C0457">
      <w:pPr>
        <w:pStyle w:val="ListParagraph"/>
        <w:ind w:left="0"/>
        <w:rPr>
          <w:rFonts w:cs="Arial"/>
          <w:color w:val="auto"/>
        </w:rPr>
      </w:pPr>
    </w:p>
    <w:p w14:paraId="34D57780" w14:textId="5CF03794" w:rsidR="007C0457" w:rsidRPr="007C0457" w:rsidRDefault="007C0457" w:rsidP="007C0457">
      <w:pPr>
        <w:pStyle w:val="ListParagraph"/>
        <w:ind w:left="0"/>
        <w:rPr>
          <w:rFonts w:cs="Arial"/>
          <w:color w:val="auto"/>
        </w:rPr>
      </w:pPr>
      <w:r>
        <w:rPr>
          <w:rFonts w:cs="Arial"/>
          <w:color w:val="auto"/>
        </w:rPr>
        <w:t>5.2. I</w:t>
      </w:r>
      <w:r w:rsidR="0086695B" w:rsidRPr="007C0457">
        <w:rPr>
          <w:rFonts w:cs="Arial"/>
          <w:color w:val="auto"/>
        </w:rPr>
        <w:t>ndividually</w:t>
      </w:r>
      <w:r w:rsidR="0086695B" w:rsidRPr="007C0457">
        <w:rPr>
          <w:rFonts w:cs="Arial"/>
          <w:bCs/>
          <w:color w:val="auto"/>
        </w:rPr>
        <w:t xml:space="preserve"> </w:t>
      </w:r>
      <w:r w:rsidRPr="00EA3580">
        <w:rPr>
          <w:rFonts w:cs="Arial"/>
          <w:bCs/>
          <w:color w:val="auto"/>
        </w:rPr>
        <w:t>process each crystal using standard crystallography packages such as HKL-2000</w:t>
      </w:r>
      <w:r w:rsidRPr="00EA3580">
        <w:rPr>
          <w:rFonts w:cs="Arial"/>
          <w:bCs/>
          <w:color w:val="auto"/>
        </w:rPr>
        <w:fldChar w:fldCharType="begin"/>
      </w:r>
      <w:r w:rsidRPr="00EA3580">
        <w:rPr>
          <w:rFonts w:cs="Arial"/>
          <w:bCs/>
          <w:color w:val="auto"/>
        </w:rPr>
        <w:instrText xml:space="preserve"> ADDIN PAPERS2_CITATIONS &lt;citation&gt;&lt;uuid&gt;1B9CAE8A-3A22-43BB-810B-4D4C39E13778&lt;/uuid&gt;&lt;priority&gt;21&lt;/priority&gt;&lt;publications&gt;&lt;publication&gt;&lt;volume&gt;276&lt;/volume&gt;&lt;publication_date&gt;99199700001200000000200000&lt;/publication_date&gt;&lt;startpage&gt;307&lt;/startpage&gt;&lt;title&gt;Processing of X-ray diffraction data collected in oscillation mode.&lt;/title&gt;&lt;uuid&gt;EC7FD41E-1B22-40CB-BA8E-D6E9B4A25C1A&lt;/uuid&gt;&lt;subtype&gt;400&lt;/subtype&gt;&lt;endpage&gt;326&lt;/endpage&gt;&lt;type&gt;400&lt;/type&gt;&lt;url&gt;http://eutils.ncbi.nlm.nih.gov/entrez/eutils/elink.fcgi?dbfrom=pubmed&amp;amp;id=27754618&amp;amp;retmode=ref&amp;amp;cmd=prlinks&lt;/url&gt;&lt;bundle&gt;&lt;publication&gt;&lt;title&gt;Methods in enzymology&lt;/title&gt;&lt;type&gt;-100&lt;/type&gt;&lt;subtype&gt;-100&lt;/subtype&gt;&lt;uuid&gt;DD558919-DAF5-4BE3-91AA-EBAA096957A6&lt;/uuid&gt;&lt;/publication&gt;&lt;/bundle&gt;&lt;authors&gt;&lt;author&gt;&lt;firstName&gt;Z&lt;/firstName&gt;&lt;lastName&gt;Otwinowski&lt;/lastName&gt;&lt;/author&gt;&lt;author&gt;&lt;firstName&gt;W&lt;/firstName&gt;&lt;lastName&gt;Minor&lt;/lastName&gt;&lt;/author&gt;&lt;/authors&gt;&lt;/publication&gt;&lt;/publications&gt;&lt;cites&gt;&lt;/cites&gt;&lt;/citation&gt;</w:instrText>
      </w:r>
      <w:r w:rsidRPr="00EA3580">
        <w:rPr>
          <w:rFonts w:cs="Arial"/>
          <w:bCs/>
          <w:color w:val="auto"/>
        </w:rPr>
        <w:fldChar w:fldCharType="separate"/>
      </w:r>
      <w:r w:rsidRPr="00EA3580">
        <w:rPr>
          <w:color w:val="auto"/>
          <w:vertAlign w:val="superscript"/>
        </w:rPr>
        <w:t>31</w:t>
      </w:r>
      <w:r w:rsidRPr="00EA3580">
        <w:rPr>
          <w:rFonts w:cs="Arial"/>
          <w:bCs/>
          <w:color w:val="auto"/>
        </w:rPr>
        <w:fldChar w:fldCharType="end"/>
      </w:r>
      <w:r w:rsidRPr="00EA3580">
        <w:rPr>
          <w:rFonts w:cs="Arial"/>
          <w:bCs/>
          <w:color w:val="auto"/>
        </w:rPr>
        <w:t>, Mosflm</w:t>
      </w:r>
      <w:r w:rsidRPr="00EA3580">
        <w:rPr>
          <w:rFonts w:cs="Arial"/>
          <w:bCs/>
          <w:color w:val="auto"/>
        </w:rPr>
        <w:fldChar w:fldCharType="begin"/>
      </w:r>
      <w:r w:rsidRPr="00EA3580">
        <w:rPr>
          <w:rFonts w:cs="Arial"/>
          <w:bCs/>
          <w:color w:val="auto"/>
        </w:rPr>
        <w:instrText xml:space="preserve"> ADDIN PAPERS2_CITATIONS &lt;citation&gt;&lt;uuid&gt;89B0E172-1F5C-443A-8604-C5E768A7984D&lt;/uuid&gt;&lt;priority&gt;22&lt;/priority&gt;&lt;publications&gt;&lt;publication&gt;&lt;uuid&gt;8C7092B6-F4AA-418D-93E3-CBCA3CBD4A8A&lt;/uuid&gt;&lt;volume&gt;67&lt;/volume&gt;&lt;accepted_date&gt;99201011221200000000222000&lt;/accepted_date&gt;&lt;doi&gt;10.1107/S0907444910048675&lt;/doi&gt;&lt;startpage&gt;271&lt;/startpage&gt;&lt;publication_date&gt;99201104001200000000220000&lt;/publication_date&gt;&lt;url&gt;http://eutils.ncbi.nlm.nih.gov/entrez/eutils/elink.fcgi?dbfrom=pubmed&amp;amp;id=21460445&amp;amp;retmode=ref&amp;amp;cmd=prlinks&lt;/url&gt;&lt;type&gt;400&lt;/type&gt;&lt;title&gt;iMOSFLM: a new graphical interface for diffraction-image processing with MOSFLM.&lt;/title&gt;&lt;location&gt;&amp;lt;!DOCTYPE html&amp;gt;</w:instrText>
      </w:r>
    </w:p>
    <w:p w14:paraId="7C563014" w14:textId="77777777" w:rsidR="007C0457" w:rsidRPr="00EA3580" w:rsidRDefault="007C0457" w:rsidP="007C0457">
      <w:pPr>
        <w:jc w:val="left"/>
        <w:rPr>
          <w:rFonts w:cs="Arial"/>
          <w:bCs/>
          <w:color w:val="auto"/>
        </w:rPr>
      </w:pPr>
      <w:r w:rsidRPr="00EA3580">
        <w:rPr>
          <w:rFonts w:cs="Arial"/>
          <w:bCs/>
          <w:color w:val="auto"/>
        </w:rPr>
        <w:instrText>&amp;lt;html lang=en&amp;gt;</w:instrText>
      </w:r>
    </w:p>
    <w:p w14:paraId="117F7384" w14:textId="77777777" w:rsidR="007C0457" w:rsidRPr="00EA3580" w:rsidRDefault="007C0457" w:rsidP="007C0457">
      <w:pPr>
        <w:jc w:val="left"/>
        <w:rPr>
          <w:rFonts w:cs="Arial"/>
          <w:bCs/>
          <w:color w:val="auto"/>
        </w:rPr>
      </w:pPr>
      <w:r w:rsidRPr="00EA3580">
        <w:rPr>
          <w:rFonts w:cs="Arial"/>
          <w:bCs/>
          <w:color w:val="auto"/>
        </w:rPr>
        <w:instrText xml:space="preserve">  &amp;lt;meta charset=utf-8&amp;gt;</w:instrText>
      </w:r>
    </w:p>
    <w:p w14:paraId="617F595B" w14:textId="77777777" w:rsidR="007C0457" w:rsidRPr="00EA3580" w:rsidRDefault="007C0457" w:rsidP="007C0457">
      <w:pPr>
        <w:jc w:val="left"/>
        <w:rPr>
          <w:rFonts w:cs="Arial"/>
          <w:bCs/>
          <w:color w:val="auto"/>
        </w:rPr>
      </w:pPr>
      <w:r w:rsidRPr="00EA3580">
        <w:rPr>
          <w:rFonts w:cs="Arial"/>
          <w:bCs/>
          <w:color w:val="auto"/>
        </w:rPr>
        <w:instrText xml:space="preserve">  &amp;lt;meta name=viewport content="initial-scale=1, minimum-scale=1, width=device-width"&amp;gt;</w:instrText>
      </w:r>
    </w:p>
    <w:p w14:paraId="6D93E00E" w14:textId="77777777" w:rsidR="007C0457" w:rsidRPr="00EA3580" w:rsidRDefault="007C0457" w:rsidP="007C0457">
      <w:pPr>
        <w:jc w:val="left"/>
        <w:rPr>
          <w:rFonts w:cs="Arial"/>
          <w:bCs/>
          <w:color w:val="auto"/>
        </w:rPr>
      </w:pPr>
      <w:r w:rsidRPr="00EA3580">
        <w:rPr>
          <w:rFonts w:cs="Arial"/>
          <w:bCs/>
          <w:color w:val="auto"/>
        </w:rPr>
        <w:instrText xml:space="preserve">  &amp;lt;title&amp;gt;Error 404 (Not Found)!!1&amp;lt;/title&amp;gt;</w:instrText>
      </w:r>
    </w:p>
    <w:p w14:paraId="5D077DC8" w14:textId="77777777" w:rsidR="007C0457" w:rsidRPr="00EA3580" w:rsidRDefault="007C0457" w:rsidP="007C0457">
      <w:pPr>
        <w:jc w:val="left"/>
        <w:rPr>
          <w:rFonts w:cs="Arial"/>
          <w:bCs/>
          <w:color w:val="auto"/>
        </w:rPr>
      </w:pPr>
      <w:r w:rsidRPr="00EA3580">
        <w:rPr>
          <w:rFonts w:cs="Arial"/>
          <w:bCs/>
          <w:color w:val="auto"/>
        </w:rPr>
        <w:instrText xml:space="preserve">  &amp;lt;style&amp;gt;</w:instrText>
      </w:r>
    </w:p>
    <w:p w14:paraId="037155E0" w14:textId="77777777" w:rsidR="007C0457" w:rsidRPr="00EA3580" w:rsidRDefault="007C0457" w:rsidP="007C0457">
      <w:pPr>
        <w:jc w:val="left"/>
        <w:rPr>
          <w:rFonts w:cs="Arial"/>
          <w:bCs/>
          <w:color w:val="auto"/>
        </w:rPr>
      </w:pPr>
      <w:r w:rsidRPr="00EA3580">
        <w:rPr>
          <w:rFonts w:cs="Arial"/>
          <w:bCs/>
          <w:color w:val="auto"/>
        </w:rPr>
        <w:instrText xml:space="preserve">    *{margin:0;padding:0}html,code{font:15px/22px arial,sans-serif}html{background:#fff;color:#222;padding:15px}body{margin:7% auto 0;max-width:390px;min-height:180px;padding:30px 0 15px}* &amp;gt; body{background:url(//www.google.com/images/errors/robot.png) 100% 5px no-repeat;padding-right:205px}p{margin:11px 0 22px;overflow:hidden}ins{color:#777;text-decoration:none}a img{border:0}@media screen and (max-width:772px){body{background:none;margin-top:0;max-width:none;padding-right:0}}#logo{background:url(//www.google.com/images/branding/googlelogo/1x/googlelogo_color_150x54dp.png) no-repeat;margin-left:-5px}@media only screen and (min-resolution:192dpi){#logo{background:url(//www.google.com/images/branding/googlelogo/2x/googlelogo_color_150x54dp.png) no-repeat 0% 0%/100% 100%;-moz-border-image:url(//www.google.com/images/branding/googlelogo/2x/googlelogo_color_150x54dp.png) 0}}@media only screen and (-webkit-min-device-pixel-ratio:2){#logo{background:url(//www.google.com/images/branding/googlelogo/2x/googlelogo_color_150x54dp.png) no-repeat;-webkit-background-size:100% 100%}}#logo{display:inline-block;height:54px;width:150px}</w:instrText>
      </w:r>
    </w:p>
    <w:p w14:paraId="2DF81B4A" w14:textId="77777777" w:rsidR="007C0457" w:rsidRPr="00EA3580" w:rsidRDefault="007C0457" w:rsidP="007C0457">
      <w:pPr>
        <w:jc w:val="left"/>
        <w:rPr>
          <w:rFonts w:cs="Arial"/>
          <w:bCs/>
          <w:color w:val="auto"/>
        </w:rPr>
      </w:pPr>
      <w:r w:rsidRPr="00EA3580">
        <w:rPr>
          <w:rFonts w:cs="Arial"/>
          <w:bCs/>
          <w:color w:val="auto"/>
        </w:rPr>
        <w:instrText xml:space="preserve">  &amp;lt;/style&amp;gt;</w:instrText>
      </w:r>
    </w:p>
    <w:p w14:paraId="223BA01B" w14:textId="77777777" w:rsidR="007C0457" w:rsidRPr="00EA3580" w:rsidRDefault="007C0457" w:rsidP="007C0457">
      <w:pPr>
        <w:jc w:val="left"/>
        <w:rPr>
          <w:rFonts w:cs="Arial"/>
          <w:bCs/>
          <w:color w:val="auto"/>
        </w:rPr>
      </w:pPr>
      <w:r w:rsidRPr="00EA3580">
        <w:rPr>
          <w:rFonts w:cs="Arial"/>
          <w:bCs/>
          <w:color w:val="auto"/>
        </w:rPr>
        <w:instrText xml:space="preserve">  &amp;lt;a href=//www.google.com/&amp;gt;&amp;lt;span id=logo aria-label=Google&amp;gt;&amp;lt;/span&amp;gt;&amp;lt;/a&amp;gt;</w:instrText>
      </w:r>
    </w:p>
    <w:p w14:paraId="6479E474" w14:textId="77777777" w:rsidR="007C0457" w:rsidRPr="00EA3580" w:rsidRDefault="007C0457" w:rsidP="007C0457">
      <w:pPr>
        <w:jc w:val="left"/>
        <w:rPr>
          <w:rFonts w:cs="Arial"/>
          <w:bCs/>
          <w:color w:val="auto"/>
        </w:rPr>
      </w:pPr>
      <w:r w:rsidRPr="00EA3580">
        <w:rPr>
          <w:rFonts w:cs="Arial"/>
          <w:bCs/>
          <w:color w:val="auto"/>
        </w:rPr>
        <w:instrText xml:space="preserve">  &amp;lt;p&amp;gt;&amp;lt;b&amp;gt;404.&amp;lt;/b&amp;gt; &amp;lt;ins&amp;gt;That’s an error.&amp;lt;/ins&amp;gt;</w:instrText>
      </w:r>
    </w:p>
    <w:p w14:paraId="333E1C45" w14:textId="77777777" w:rsidR="007C0457" w:rsidRPr="00EA3580" w:rsidRDefault="007C0457" w:rsidP="007C0457">
      <w:pPr>
        <w:jc w:val="left"/>
        <w:rPr>
          <w:rFonts w:cs="Arial"/>
          <w:bCs/>
          <w:color w:val="auto"/>
        </w:rPr>
      </w:pPr>
      <w:r w:rsidRPr="00EA3580">
        <w:rPr>
          <w:rFonts w:cs="Arial"/>
          <w:bCs/>
          <w:color w:val="auto"/>
        </w:rPr>
        <w:instrText xml:space="preserve">  &amp;lt;p&amp;gt;The requested URL &amp;lt;code&amp;gt;/maps/geo&amp;lt;/code&amp;gt; was not found on this server.  &amp;lt;ins&amp;gt;That’s all we know.&amp;lt;/ins&amp;gt;</w:instrText>
      </w:r>
    </w:p>
    <w:p w14:paraId="2AFB8D1F" w14:textId="3AE5E824" w:rsidR="007C0457" w:rsidRPr="00EA3580" w:rsidRDefault="007C0457" w:rsidP="007C0457">
      <w:pPr>
        <w:jc w:val="left"/>
      </w:pPr>
      <w:r w:rsidRPr="00EA3580">
        <w:rPr>
          <w:rFonts w:cs="Arial"/>
          <w:bCs/>
          <w:color w:val="auto"/>
        </w:rPr>
        <w:instrText>&lt;/location&gt;&lt;submission_date&gt;99201009011200000000222000&lt;/submission_date&gt;&lt;number&gt;Pt 4&lt;/number&gt;&lt;institution&gt;MRC Laboratory of Molecular Biology, Cambridge, England.&lt;/institution&gt;&lt;subtype&gt;400&lt;/subtype&gt;&lt;endpage&gt;281&lt;/endpage&gt;&lt;bundle&gt;&lt;publication&gt;&lt;publisher&gt;International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crystallography&lt;/title&gt;&lt;type&gt;-100&lt;/type&gt;&lt;subtype&gt;-100&lt;/subtype&gt;&lt;uuid&gt;2B0AA629-AC41-4407-87B5-8EC9C7A9FBE9&lt;/uuid&gt;&lt;/publication&gt;&lt;/bundle&gt;&lt;authors&gt;&lt;author&gt;&lt;firstName&gt;T&lt;/firstName&gt;&lt;middleNames&gt;Geoff G&lt;/middleNames&gt;&lt;lastName&gt;Battye&lt;/lastName&gt;&lt;/author&gt;&lt;author&gt;&lt;firstName&gt;Luke&lt;/firstName&gt;&lt;lastName&gt;Kontogiannis&lt;/lastName&gt;&lt;/author&gt;&lt;author&gt;&lt;firstName&gt;Owen&lt;/firstName&gt;&lt;lastName&gt;Johnson&lt;/lastName&gt;&lt;/author&gt;&lt;author&gt;&lt;firstName&gt;Harold&lt;/firstName&gt;&lt;middleNames&gt;R&lt;/middleNames&gt;&lt;lastName&gt;Powell&lt;/lastName&gt;&lt;/author&gt;&lt;author&gt;&lt;firstName&gt;Andrew&lt;/firstName&gt;&lt;middleNames&gt;G W&lt;/middleNames&gt;&lt;lastName&gt;Leslie&lt;/lastName&gt;&lt;/author&gt;&lt;/authors&gt;&lt;/publication&gt;&lt;/publications&gt;&lt;cites&gt;&lt;/cites&gt;&lt;/citation&gt;</w:instrText>
      </w:r>
      <w:r w:rsidRPr="00EA3580">
        <w:rPr>
          <w:rFonts w:cs="Arial"/>
          <w:bCs/>
          <w:color w:val="auto"/>
        </w:rPr>
        <w:fldChar w:fldCharType="separate"/>
      </w:r>
      <w:r w:rsidRPr="00EA3580">
        <w:rPr>
          <w:color w:val="auto"/>
          <w:vertAlign w:val="superscript"/>
        </w:rPr>
        <w:t>32</w:t>
      </w:r>
      <w:r w:rsidRPr="00EA3580">
        <w:rPr>
          <w:rFonts w:cs="Arial"/>
          <w:bCs/>
          <w:color w:val="auto"/>
        </w:rPr>
        <w:fldChar w:fldCharType="end"/>
      </w:r>
      <w:r w:rsidRPr="007C0457">
        <w:rPr>
          <w:rFonts w:cs="Arial"/>
          <w:bCs/>
          <w:color w:val="auto"/>
        </w:rPr>
        <w:t xml:space="preserve"> or XDS</w:t>
      </w:r>
      <w:r w:rsidRPr="007C0457">
        <w:rPr>
          <w:rFonts w:cs="Arial"/>
          <w:bCs/>
          <w:color w:val="auto"/>
        </w:rPr>
        <w:fldChar w:fldCharType="begin"/>
      </w:r>
      <w:r w:rsidRPr="00EA3580">
        <w:rPr>
          <w:rFonts w:cs="Arial"/>
          <w:bCs/>
          <w:color w:val="auto"/>
        </w:rPr>
        <w:instrText xml:space="preserve"> ADDIN PAPERS2_CITATIONS &lt;citation&gt;&lt;uuid&gt;78762D62-9D70-442A-AB0A-4733B9418FEC&lt;/uuid&gt;&lt;priority&gt;23&lt;/priority&gt;&lt;publications&gt;&lt;publication&gt;&lt;uuid&gt;28390BF1-817B-4E7F-AE87-8F907B37F3A0&lt;/uuid&gt;&lt;volume&gt;66&lt;/volume&gt;&lt;accepted_date&gt;99200911091200000000222000&lt;/accepted_date&gt;&lt;doi&gt;10.1107/S0907444909047337&lt;/doi&gt;&lt;startpage&gt;125&lt;/startpage&gt;&lt;publication_date&gt;99201002001200000000220000&lt;/publication_date&gt;&lt;url&gt;http://eutils.ncbi.nlm.nih.gov/entrez/eutils/elink.fcgi?dbfrom=pubmed&amp;amp;id=20124692&amp;amp;retmode=ref&amp;amp;cmd=prlinks&lt;/url&gt;&lt;type&gt;400&lt;/type&gt;&lt;title&gt;XDS.&lt;/title&gt;&lt;submission_date&gt;99200908191200000000222000&lt;/submission_date&gt;&lt;number&gt;Pt 2&lt;/number&gt;&lt;institution&gt;Max-Planck-Institut für Medizinische Forschung, Abteilung Biophysik, Jahnstrasse 29, 69120 Heidelberg, Germany. wolfgang.kabsch@mpimf-heidelberg.mpg.de&lt;/institution&gt;&lt;subtype&gt;400&lt;/subtype&gt;&lt;endpage&gt;132&lt;/endpage&gt;&lt;bundle&gt;&lt;publication&gt;&lt;publisher&gt;International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Wolfgang&lt;/firstName&gt;&lt;lastName&gt;Kabsch&lt;/lastName&gt;&lt;/author&gt;&lt;/authors&gt;&lt;/publication&gt;&lt;/publications&gt;&lt;cites&gt;&lt;/cites&gt;&lt;/citation&gt;</w:instrText>
      </w:r>
      <w:r w:rsidRPr="007C0457">
        <w:rPr>
          <w:rFonts w:cs="Arial"/>
          <w:bCs/>
          <w:color w:val="auto"/>
        </w:rPr>
        <w:fldChar w:fldCharType="separate"/>
      </w:r>
      <w:r w:rsidRPr="007C0457">
        <w:rPr>
          <w:color w:val="auto"/>
          <w:vertAlign w:val="superscript"/>
        </w:rPr>
        <w:t>33</w:t>
      </w:r>
      <w:r w:rsidRPr="007C0457">
        <w:rPr>
          <w:rFonts w:cs="Arial"/>
          <w:bCs/>
          <w:color w:val="auto"/>
        </w:rPr>
        <w:fldChar w:fldCharType="end"/>
      </w:r>
      <w:r w:rsidRPr="007C0457">
        <w:rPr>
          <w:rFonts w:cs="Arial"/>
          <w:bCs/>
          <w:color w:val="auto"/>
        </w:rPr>
        <w:t>. To ensure that radiation damage does not deteriorate the quality of the datas</w:t>
      </w:r>
      <w:r w:rsidRPr="00EA3580">
        <w:rPr>
          <w:rFonts w:cs="Arial"/>
          <w:bCs/>
          <w:color w:val="auto"/>
        </w:rPr>
        <w:t xml:space="preserve">et, carefully select the last image with acceptable radiation damage. Cut-off criteria indicating excessive radiation damage are specific of each crystal type, processing practice and the purpose of the experiment. For phasing of the BmCPV1 polyhedrin crystals, data was discarded once the signal-to-noise </w:t>
      </w:r>
      <w:r w:rsidRPr="00EA3580">
        <w:t>&lt;I&gt;/&lt;</w:t>
      </w:r>
      <w:r w:rsidRPr="00EA3580">
        <w:rPr>
          <w:rFonts w:ascii="Cambria" w:hAnsi="Cambria"/>
        </w:rPr>
        <w:t>σ(</w:t>
      </w:r>
      <w:r w:rsidRPr="00EA3580">
        <w:t xml:space="preserve">I)&gt; </w:t>
      </w:r>
      <w:r w:rsidRPr="00EA3580">
        <w:rPr>
          <w:rFonts w:cs="Arial"/>
          <w:bCs/>
          <w:color w:val="auto"/>
        </w:rPr>
        <w:t>per image dropped below 2</w:t>
      </w:r>
      <w:r w:rsidRPr="00EA3580">
        <w:t xml:space="preserve"> or the R</w:t>
      </w:r>
      <w:r w:rsidRPr="00EA3580">
        <w:rPr>
          <w:vertAlign w:val="subscript"/>
        </w:rPr>
        <w:t>sym</w:t>
      </w:r>
      <w:r w:rsidRPr="00EA3580">
        <w:t xml:space="preserve"> exceeded 50% as reported by HKL-2000</w:t>
      </w:r>
      <w:r w:rsidRPr="007C0457">
        <w:fldChar w:fldCharType="begin"/>
      </w:r>
      <w:r w:rsidRPr="00EA3580">
        <w:instrText xml:space="preserve"> ADDIN PAPERS2_CITATIONS &lt;citation&gt;&lt;uuid&gt;EB933476-187A-49C0-A40A-767A88868A10&lt;/uuid&gt;&lt;priority&gt;24&lt;/priority&gt;&lt;publications&gt;&lt;publication&gt;&lt;volume&gt;276&lt;/volume&gt;&lt;publication_date&gt;99199700001200000000200000&lt;/publication_date&gt;&lt;startpage&gt;307&lt;/startpage&gt;&lt;title&gt;Processing of X-ray diffraction data collected in oscillation mode.&lt;/title&gt;&lt;uuid&gt;EC7FD41E-1B22-40CB-BA8E-D6E9B4A25C1A&lt;/uuid&gt;&lt;subtype&gt;400&lt;/subtype&gt;&lt;endpage&gt;326&lt;/endpage&gt;&lt;type&gt;400&lt;/type&gt;&lt;url&gt;http://eutils.ncbi.nlm.nih.gov/entrez/eutils/elink.fcgi?dbfrom=pubmed&amp;amp;id=27754618&amp;amp;retmode=ref&amp;amp;cmd=prlinks&lt;/url&gt;&lt;bundle&gt;&lt;publication&gt;&lt;title&gt;Methods in enzymology&lt;/title&gt;&lt;type&gt;-100&lt;/type&gt;&lt;subtype&gt;-100&lt;/subtype&gt;&lt;uuid&gt;DD558919-DAF5-4BE3-91AA-EBAA096957A6&lt;/uuid&gt;&lt;/publication&gt;&lt;/bundle&gt;&lt;authors&gt;&lt;author&gt;&lt;firstName&gt;Z&lt;/firstName&gt;&lt;lastName&gt;Otwinowski&lt;/lastName&gt;&lt;/author&gt;&lt;author&gt;&lt;firstName&gt;W&lt;/firstName&gt;&lt;lastName&gt;Minor&lt;/lastName&gt;&lt;/author&gt;&lt;/authors&gt;&lt;/publication&gt;&lt;/publications&gt;&lt;cites&gt;&lt;/cites&gt;&lt;/citation&gt;</w:instrText>
      </w:r>
      <w:r w:rsidRPr="007C0457">
        <w:fldChar w:fldCharType="separate"/>
      </w:r>
      <w:r w:rsidRPr="007C0457">
        <w:rPr>
          <w:color w:val="auto"/>
          <w:vertAlign w:val="superscript"/>
        </w:rPr>
        <w:t>31</w:t>
      </w:r>
      <w:r w:rsidRPr="007C0457">
        <w:fldChar w:fldCharType="end"/>
      </w:r>
      <w:r w:rsidRPr="007C0457">
        <w:t>.</w:t>
      </w:r>
    </w:p>
    <w:p w14:paraId="3A1EAD3F" w14:textId="77777777" w:rsidR="0086695B" w:rsidRPr="007C0457" w:rsidRDefault="0086695B" w:rsidP="007C0457">
      <w:pPr>
        <w:pStyle w:val="ListParagraph"/>
        <w:ind w:left="0"/>
        <w:rPr>
          <w:rFonts w:cs="Arial"/>
          <w:bCs/>
          <w:color w:val="auto"/>
        </w:rPr>
      </w:pPr>
    </w:p>
    <w:p w14:paraId="55FA895B" w14:textId="4A8712D7" w:rsidR="00F613EC" w:rsidRPr="007C0457" w:rsidRDefault="00F613EC" w:rsidP="00362983">
      <w:pPr>
        <w:pStyle w:val="ListParagraph"/>
        <w:numPr>
          <w:ilvl w:val="1"/>
          <w:numId w:val="2"/>
        </w:numPr>
        <w:ind w:left="0" w:firstLine="0"/>
        <w:rPr>
          <w:rFonts w:cs="Arial"/>
          <w:bCs/>
          <w:color w:val="auto"/>
        </w:rPr>
      </w:pPr>
      <w:r w:rsidRPr="007C0457">
        <w:rPr>
          <w:rFonts w:cs="Arial"/>
          <w:bCs/>
          <w:color w:val="auto"/>
        </w:rPr>
        <w:t>For each crystal, define the resolution limit and number of frames and reprocess with the correct parameters</w:t>
      </w:r>
      <w:r w:rsidR="005E7BFF" w:rsidRPr="007C0457">
        <w:rPr>
          <w:rFonts w:cs="Arial"/>
          <w:bCs/>
          <w:color w:val="auto"/>
        </w:rPr>
        <w:t xml:space="preserve"> to avoid integrating data with little or no signal</w:t>
      </w:r>
      <w:r w:rsidRPr="007C0457">
        <w:rPr>
          <w:rFonts w:cs="Arial"/>
          <w:bCs/>
          <w:color w:val="auto"/>
        </w:rPr>
        <w:t>.</w:t>
      </w:r>
    </w:p>
    <w:p w14:paraId="1D8E7791" w14:textId="77777777" w:rsidR="00F613EC" w:rsidRPr="007C0457" w:rsidRDefault="00F613EC" w:rsidP="007C0457">
      <w:pPr>
        <w:jc w:val="left"/>
        <w:rPr>
          <w:rFonts w:cs="Arial"/>
          <w:bCs/>
          <w:color w:val="auto"/>
        </w:rPr>
      </w:pPr>
    </w:p>
    <w:p w14:paraId="088A235E" w14:textId="3AEA9726" w:rsidR="00EF7DCD" w:rsidRPr="007C0457" w:rsidRDefault="00ED09DD" w:rsidP="00362983">
      <w:pPr>
        <w:pStyle w:val="ListParagraph"/>
        <w:numPr>
          <w:ilvl w:val="1"/>
          <w:numId w:val="2"/>
        </w:numPr>
        <w:ind w:left="0" w:firstLine="0"/>
        <w:rPr>
          <w:rFonts w:cs="Arial"/>
          <w:bCs/>
          <w:color w:val="auto"/>
        </w:rPr>
      </w:pPr>
      <w:r w:rsidRPr="007C0457">
        <w:rPr>
          <w:rFonts w:cs="Arial"/>
          <w:bCs/>
          <w:color w:val="auto"/>
        </w:rPr>
        <w:t>Scale</w:t>
      </w:r>
      <w:r w:rsidR="000B05A4" w:rsidRPr="007C0457">
        <w:rPr>
          <w:rFonts w:cs="Arial"/>
          <w:bCs/>
          <w:color w:val="auto"/>
        </w:rPr>
        <w:t xml:space="preserve"> and merge</w:t>
      </w:r>
      <w:r w:rsidRPr="007C0457">
        <w:rPr>
          <w:rFonts w:cs="Arial"/>
          <w:bCs/>
          <w:color w:val="auto"/>
        </w:rPr>
        <w:t xml:space="preserve"> data </w:t>
      </w:r>
      <w:r w:rsidR="00F613EC" w:rsidRPr="007C0457">
        <w:rPr>
          <w:rFonts w:cs="Arial"/>
          <w:bCs/>
          <w:color w:val="auto"/>
        </w:rPr>
        <w:t xml:space="preserve">from the best crystals </w:t>
      </w:r>
      <w:r w:rsidR="005E7BFF" w:rsidRPr="007C0457">
        <w:rPr>
          <w:rFonts w:cs="Arial"/>
          <w:bCs/>
          <w:color w:val="auto"/>
        </w:rPr>
        <w:t xml:space="preserve">to the reference crystal(s) </w:t>
      </w:r>
      <w:r w:rsidRPr="007C0457">
        <w:rPr>
          <w:rFonts w:cs="Arial"/>
          <w:bCs/>
          <w:color w:val="auto"/>
        </w:rPr>
        <w:t xml:space="preserve">using </w:t>
      </w:r>
      <w:r w:rsidR="00F613EC" w:rsidRPr="007C0457">
        <w:rPr>
          <w:rFonts w:cs="Arial"/>
          <w:bCs/>
          <w:color w:val="auto"/>
        </w:rPr>
        <w:t xml:space="preserve">standard </w:t>
      </w:r>
      <w:r w:rsidR="00F613EC" w:rsidRPr="007C0457">
        <w:rPr>
          <w:rFonts w:eastAsia="MS Mincho" w:cs="Times New Roman"/>
          <w:lang w:val="en-AU"/>
        </w:rPr>
        <w:t>packages</w:t>
      </w:r>
      <w:r w:rsidR="00F613EC" w:rsidRPr="007C0457">
        <w:rPr>
          <w:rFonts w:cs="Arial"/>
          <w:bCs/>
          <w:color w:val="auto"/>
        </w:rPr>
        <w:t xml:space="preserve"> such as </w:t>
      </w:r>
      <w:r w:rsidRPr="007C0457">
        <w:rPr>
          <w:rFonts w:cs="Arial"/>
          <w:bCs/>
          <w:color w:val="auto"/>
        </w:rPr>
        <w:t>Scalepack</w:t>
      </w:r>
      <w:r w:rsidR="00854D4A" w:rsidRPr="007C0457">
        <w:rPr>
          <w:rFonts w:cs="Arial"/>
          <w:bCs/>
          <w:color w:val="auto"/>
        </w:rPr>
        <w:t xml:space="preserve"> </w:t>
      </w:r>
      <w:r w:rsidR="00F613EC" w:rsidRPr="007C0457">
        <w:t xml:space="preserve">in </w:t>
      </w:r>
      <w:r w:rsidR="00854D4A" w:rsidRPr="007C0457">
        <w:t>HKL-2000</w:t>
      </w:r>
      <w:r w:rsidR="00F70A45" w:rsidRPr="007C0457">
        <w:fldChar w:fldCharType="begin"/>
      </w:r>
      <w:r w:rsidR="006916F6" w:rsidRPr="007C0457">
        <w:instrText xml:space="preserve"> ADDIN PAPERS2_CITATIONS &lt;citation&gt;&lt;uuid&gt;77C5D5DA-C3C5-40A7-B47D-54226950B040&lt;/uuid&gt;&lt;priority&gt;25&lt;/priority&gt;&lt;publications&gt;&lt;publication&gt;&lt;volume&gt;276&lt;/volume&gt;&lt;publication_date&gt;99199700001200000000200000&lt;/publication_date&gt;&lt;startpage&gt;307&lt;/startpage&gt;&lt;title&gt;Processing of X-ray diffraction data collected in oscillation mode.&lt;/title&gt;&lt;uuid&gt;EC7FD41E-1B22-40CB-BA8E-D6E9B4A25C1A&lt;/uuid&gt;&lt;subtype&gt;400&lt;/subtype&gt;&lt;endpage&gt;326&lt;/endpage&gt;&lt;type&gt;400&lt;/type&gt;&lt;url&gt;http://eutils.ncbi.nlm.nih.gov/entrez/eutils/elink.fcgi?dbfrom=pubmed&amp;amp;id=27754618&amp;amp;retmode=ref&amp;amp;cmd=prlinks&lt;/url&gt;&lt;bundle&gt;&lt;publication&gt;&lt;title&gt;Methods in enzymology&lt;/title&gt;&lt;type&gt;-100&lt;/type&gt;&lt;subtype&gt;-100&lt;/subtype&gt;&lt;uuid&gt;DD558919-DAF5-4BE3-91AA-EBAA096957A6&lt;/uuid&gt;&lt;/publication&gt;&lt;/bundle&gt;&lt;authors&gt;&lt;author&gt;&lt;firstName&gt;Z&lt;/firstName&gt;&lt;lastName&gt;Otwinowski&lt;/lastName&gt;&lt;/author&gt;&lt;author&gt;&lt;firstName&gt;W&lt;/firstName&gt;&lt;lastName&gt;Minor&lt;/lastName&gt;&lt;/author&gt;&lt;/authors&gt;&lt;/publication&gt;&lt;/publications&gt;&lt;cites&gt;&lt;/cites&gt;&lt;/citation&gt;</w:instrText>
      </w:r>
      <w:r w:rsidR="00F70A45" w:rsidRPr="007C0457">
        <w:fldChar w:fldCharType="separate"/>
      </w:r>
      <w:r w:rsidR="006916F6" w:rsidRPr="007C0457">
        <w:rPr>
          <w:color w:val="auto"/>
          <w:vertAlign w:val="superscript"/>
        </w:rPr>
        <w:t>31</w:t>
      </w:r>
      <w:r w:rsidR="00F70A45" w:rsidRPr="007C0457">
        <w:fldChar w:fldCharType="end"/>
      </w:r>
      <w:r w:rsidRPr="007C0457">
        <w:rPr>
          <w:rFonts w:cs="Arial"/>
          <w:bCs/>
          <w:color w:val="auto"/>
        </w:rPr>
        <w:t>, SCALA</w:t>
      </w:r>
      <w:r w:rsidR="00854D4A" w:rsidRPr="007C0457">
        <w:rPr>
          <w:rFonts w:cs="Arial"/>
          <w:bCs/>
          <w:color w:val="auto"/>
        </w:rPr>
        <w:t xml:space="preserve"> </w:t>
      </w:r>
      <w:r w:rsidR="00F613EC" w:rsidRPr="007C0457">
        <w:rPr>
          <w:rFonts w:cs="Arial"/>
          <w:bCs/>
          <w:color w:val="auto"/>
        </w:rPr>
        <w:t xml:space="preserve">in </w:t>
      </w:r>
      <w:r w:rsidR="00854D4A" w:rsidRPr="007C0457">
        <w:rPr>
          <w:rFonts w:cs="Arial"/>
          <w:bCs/>
          <w:color w:val="auto"/>
        </w:rPr>
        <w:t>CCP4</w:t>
      </w:r>
      <w:r w:rsidR="000A57CC" w:rsidRPr="007C0457">
        <w:rPr>
          <w:rFonts w:cs="Arial"/>
          <w:bCs/>
          <w:color w:val="auto"/>
        </w:rPr>
        <w:fldChar w:fldCharType="begin"/>
      </w:r>
      <w:r w:rsidR="006916F6" w:rsidRPr="007C0457">
        <w:rPr>
          <w:rFonts w:cs="Arial"/>
          <w:bCs/>
          <w:color w:val="auto"/>
        </w:rPr>
        <w:instrText xml:space="preserve"> ADDIN PAPERS2_CITATIONS &lt;citation&gt;&lt;uuid&gt;05EA8E01-94A7-4E1F-B1AB-C16D793C87CC&lt;/uuid&gt;&lt;priority&gt;26&lt;/priority&gt;&lt;publications&gt;&lt;publication&gt;&lt;type&gt;400&lt;/type&gt;&lt;publication_date&gt;99197800001200000000200000&lt;/publication_date&gt;&lt;title&gt;On the treatment of negative intensity observations&lt;/title&gt;&lt;url&gt;http://scripts.iucr.org/cgi-bin/paper?pii=S0567739478001114&amp;amp;sentby=wiley&lt;/url&gt;&lt;subtype&gt;400&lt;/subtype&gt;&lt;uuid&gt;D0A1A33A-91CE-43C1-84C2-EC3E68CC6ADE&lt;/uuid&gt;&lt;bundle&gt;&lt;publication&gt;&lt;title&gt;… A: Crystal Physics&lt;/title&gt;&lt;type&gt;-100&lt;/type&gt;&lt;subtype&gt;-100&lt;/subtype&gt;&lt;uuid&gt;2976EAD1-C3C7-41F0-8068-A73F137BBA93&lt;/uuid&gt;&lt;/publication&gt;&lt;/bundle&gt;&lt;authors&gt;&lt;author&gt;&lt;firstName&gt;S&lt;/firstName&gt;&lt;lastName&gt;French&lt;/lastName&gt;&lt;/author&gt;&lt;author&gt;&lt;firstName&gt;K&lt;/firstName&gt;&lt;lastName&gt;Wilson&lt;/lastName&gt;&lt;/author&gt;&lt;/authors&gt;&lt;/publication&gt;&lt;publication&gt;&lt;uuid&gt;E5EC3A02-B64E-4CCC-B187-ABE6309E30A1&lt;/uuid&gt;&lt;volume&gt;67&lt;/volume&gt;&lt;accepted_date&gt;99201011071200000000222000&lt;/accepted_date&gt;&lt;doi&gt;10.1107/S0907444910045749&lt;/doi&gt;&lt;startpage&gt;235&lt;/startpage&gt;&lt;publication_date&gt;99201104001200000000220000&lt;/publication_date&gt;&lt;url&gt;http://eutils.ncbi.nlm.nih.gov/entrez/eutils/elink.fcgi?dbfrom=pubmed&amp;amp;id=21460441&amp;amp;retmode=ref&amp;amp;cmd=prlinks&lt;/url&gt;&lt;type&gt;400&lt;/type&gt;&lt;title&gt;Overview of the CCP4 suite and current developments.&lt;/title&gt;&lt;location&gt;&amp;lt;html&amp;gt;&amp;lt;head&amp;gt;&amp;lt;meta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Home&amp;lt;/a&amp;gt;&amp;lt;/div&amp;gt;&amp;lt;/body&amp;gt;&amp;lt;/html&amp;gt;&lt;/location&gt;&lt;submission_date&gt;99201009171200000000222000&lt;/submission_date&gt;&lt;number&gt;Pt 4&lt;/number&gt;&lt;institution&gt;STFC Daresbury Laboratory, Daresbury, Warrington, England. martyn.winn@stfc.ac.uk&lt;/institution&gt;&lt;subtype&gt;400&lt;/subtype&gt;&lt;endpage&gt;242&lt;/endpage&gt;&lt;bundle&gt;&lt;publication&gt;&lt;publisher&gt;International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Martyn&lt;/firstName&gt;&lt;middleNames&gt;D&lt;/middleNames&gt;&lt;lastName&gt;Winn&lt;/lastName&gt;&lt;/author&gt;&lt;author&gt;&lt;firstName&gt;Charles&lt;/firstName&gt;&lt;middleNames&gt;C&lt;/middleNames&gt;&lt;lastName&gt;Ballard&lt;/lastName&gt;&lt;/author&gt;&lt;author&gt;&lt;firstName&gt;Kevin&lt;/firstName&gt;&lt;middleNames&gt;D&lt;/middleNames&gt;&lt;lastName&gt;Cowtan&lt;/lastName&gt;&lt;/author&gt;&lt;author&gt;&lt;firstName&gt;Eleanor&lt;/firstName&gt;&lt;middleNames&gt;J&lt;/middleNames&gt;&lt;lastName&gt;Dodson&lt;/lastName&gt;&lt;/author&gt;&lt;author&gt;&lt;firstName&gt;Paul&lt;/firstName&gt;&lt;lastName&gt;Emsley&lt;/lastName&gt;&lt;/author&gt;&lt;author&gt;&lt;firstName&gt;Phil&lt;/firstName&gt;&lt;middleNames&gt;R&lt;/middleNames&gt;&lt;lastName&gt;Evans&lt;/lastName&gt;&lt;/author&gt;&lt;author&gt;&lt;firstName&gt;Ronan&lt;/firstName&gt;&lt;middleNames&gt;M&lt;/middleNames&gt;&lt;lastName&gt;Keegan&lt;/lastName&gt;&lt;/author&gt;&lt;author&gt;&lt;firstName&gt;Eugene&lt;/firstName&gt;&lt;middleNames&gt;B&lt;/middleNames&gt;&lt;lastName&gt;Krissinel&lt;/lastName&gt;&lt;/author&gt;&lt;author&gt;&lt;firstName&gt;Andrew&lt;/firstName&gt;&lt;middleNames&gt;G W&lt;/middleNames&gt;&lt;lastName&gt;Leslie&lt;/lastName&gt;&lt;/author&gt;&lt;author&gt;&lt;firstName&gt;Airlie&lt;/firstName&gt;&lt;lastName&gt;McCoy&lt;/lastName&gt;&lt;/author&gt;&lt;author&gt;&lt;firstName&gt;Stuart&lt;/firstName&gt;&lt;middleNames&gt;J&lt;/middleNames&gt;&lt;lastName&gt;McNicholas&lt;/lastName&gt;&lt;/author&gt;&lt;author&gt;&lt;firstName&gt;Garib&lt;/firstName&gt;&lt;middleNames&gt;N&lt;/middleNames&gt;&lt;lastName&gt;Murshudov&lt;/lastName&gt;&lt;/author&gt;&lt;author&gt;&lt;firstName&gt;Navraj&lt;/firstName&gt;&lt;middleNames&gt;S&lt;/middleNames&gt;&lt;lastName&gt;Pannu&lt;/lastName&gt;&lt;/author&gt;&lt;author&gt;&lt;firstName&gt;Elizabeth&lt;/firstName&gt;&lt;middleNames&gt;A&lt;/middleNames&gt;&lt;lastName&gt;Potterton&lt;/lastName&gt;&lt;/author&gt;&lt;author&gt;&lt;firstName&gt;Harold&lt;/firstName&gt;&lt;middleNames&gt;R&lt;/middleNames&gt;&lt;lastName&gt;Powell&lt;/lastName&gt;&lt;/author&gt;&lt;author&gt;&lt;firstName&gt;Randy&lt;/firstName&gt;&lt;middleNames&gt;J&lt;/middleNames&gt;&lt;lastName&gt;Read&lt;/lastName&gt;&lt;/author&gt;&lt;author&gt;&lt;firstName&gt;Alexei&lt;/firstName&gt;&lt;lastName&gt;Vagin&lt;/lastName&gt;&lt;/author&gt;&lt;author&gt;&lt;firstName&gt;Keith&lt;/firstName&gt;&lt;middleNames&gt;S&lt;/middleNames&gt;&lt;lastName&gt;Wilson&lt;/lastName&gt;&lt;/author&gt;&lt;/authors&gt;&lt;/publication&gt;&lt;/publications&gt;&lt;cites&gt;&lt;/cites&gt;&lt;/citation&gt;</w:instrText>
      </w:r>
      <w:r w:rsidR="000A57CC" w:rsidRPr="007C0457">
        <w:rPr>
          <w:rFonts w:cs="Arial"/>
          <w:bCs/>
          <w:color w:val="auto"/>
        </w:rPr>
        <w:fldChar w:fldCharType="separate"/>
      </w:r>
      <w:r w:rsidR="006916F6" w:rsidRPr="007C0457">
        <w:rPr>
          <w:color w:val="auto"/>
          <w:vertAlign w:val="superscript"/>
        </w:rPr>
        <w:t>34,35</w:t>
      </w:r>
      <w:r w:rsidR="000A57CC" w:rsidRPr="007C0457">
        <w:rPr>
          <w:rFonts w:cs="Arial"/>
          <w:bCs/>
          <w:color w:val="auto"/>
        </w:rPr>
        <w:fldChar w:fldCharType="end"/>
      </w:r>
      <w:r w:rsidRPr="007C0457">
        <w:rPr>
          <w:rFonts w:cs="Arial"/>
          <w:bCs/>
          <w:color w:val="auto"/>
        </w:rPr>
        <w:t xml:space="preserve"> or XSCALE</w:t>
      </w:r>
      <w:r w:rsidR="00854D4A" w:rsidRPr="007C0457">
        <w:rPr>
          <w:rFonts w:cs="Arial"/>
          <w:bCs/>
          <w:color w:val="auto"/>
        </w:rPr>
        <w:t xml:space="preserve"> </w:t>
      </w:r>
      <w:r w:rsidR="00F613EC" w:rsidRPr="007C0457">
        <w:rPr>
          <w:rFonts w:cs="Arial"/>
          <w:bCs/>
          <w:color w:val="auto"/>
        </w:rPr>
        <w:t xml:space="preserve">in </w:t>
      </w:r>
      <w:r w:rsidR="00854D4A" w:rsidRPr="007C0457">
        <w:rPr>
          <w:rFonts w:cs="Arial"/>
          <w:bCs/>
          <w:color w:val="auto"/>
        </w:rPr>
        <w:t>XDS</w:t>
      </w:r>
      <w:r w:rsidR="00EF7DCD" w:rsidRPr="007C0457">
        <w:rPr>
          <w:rFonts w:cs="Arial"/>
          <w:bCs/>
          <w:color w:val="auto"/>
        </w:rPr>
        <w:fldChar w:fldCharType="begin"/>
      </w:r>
      <w:r w:rsidR="006916F6" w:rsidRPr="007C0457">
        <w:rPr>
          <w:rFonts w:cs="Arial"/>
          <w:bCs/>
          <w:color w:val="auto"/>
        </w:rPr>
        <w:instrText xml:space="preserve"> ADDIN PAPERS2_CITATIONS &lt;citation&gt;&lt;uuid&gt;63E3AFD6-999F-441E-A9AF-49F7D09ACA47&lt;/uuid&gt;&lt;priority&gt;27&lt;/priority&gt;&lt;publications&gt;&lt;publication&gt;&lt;uuid&gt;28390BF1-817B-4E7F-AE87-8F907B37F3A0&lt;/uuid&gt;&lt;volume&gt;66&lt;/volume&gt;&lt;accepted_date&gt;99200911091200000000222000&lt;/accepted_date&gt;&lt;doi&gt;10.1107/S0907444909047337&lt;/doi&gt;&lt;startpage&gt;125&lt;/startpage&gt;&lt;publication_date&gt;99201002001200000000220000&lt;/publication_date&gt;&lt;url&gt;http://eutils.ncbi.nlm.nih.gov/entrez/eutils/elink.fcgi?dbfrom=pubmed&amp;amp;id=20124692&amp;amp;retmode=ref&amp;amp;cmd=prlinks&lt;/url&gt;&lt;type&gt;400&lt;/type&gt;&lt;title&gt;XDS.&lt;/title&gt;&lt;submission_date&gt;99200908191200000000222000&lt;/submission_date&gt;&lt;number&gt;Pt 2&lt;/number&gt;&lt;institution&gt;Max-Planck-Institut für Medizinische Forschung, Abteilung Biophysik, Jahnstrasse 29, 69120 Heidelberg, Germany. wolfgang.kabsch@mpimf-heidelberg.mpg.de&lt;/institution&gt;&lt;subtype&gt;400&lt;/subtype&gt;&lt;endpage&gt;132&lt;/endpage&gt;&lt;bundle&gt;&lt;publication&gt;&lt;publisher&gt;International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Wolfgang&lt;/firstName&gt;&lt;lastName&gt;Kabsch&lt;/lastName&gt;&lt;/author&gt;&lt;/authors&gt;&lt;/publication&gt;&lt;/publications&gt;&lt;cites&gt;&lt;/cites&gt;&lt;/citation&gt;</w:instrText>
      </w:r>
      <w:r w:rsidR="00EF7DCD" w:rsidRPr="007C0457">
        <w:rPr>
          <w:rFonts w:cs="Arial"/>
          <w:bCs/>
          <w:color w:val="auto"/>
        </w:rPr>
        <w:fldChar w:fldCharType="separate"/>
      </w:r>
      <w:r w:rsidR="006916F6" w:rsidRPr="007C0457">
        <w:rPr>
          <w:color w:val="auto"/>
          <w:vertAlign w:val="superscript"/>
        </w:rPr>
        <w:t>33</w:t>
      </w:r>
      <w:r w:rsidR="00EF7DCD" w:rsidRPr="007C0457">
        <w:rPr>
          <w:rFonts w:cs="Arial"/>
          <w:bCs/>
          <w:color w:val="auto"/>
        </w:rPr>
        <w:fldChar w:fldCharType="end"/>
      </w:r>
      <w:r w:rsidRPr="007C0457">
        <w:rPr>
          <w:rFonts w:cs="Arial"/>
          <w:bCs/>
          <w:color w:val="auto"/>
        </w:rPr>
        <w:t>.</w:t>
      </w:r>
      <w:r w:rsidR="00DD7B62" w:rsidRPr="007C0457">
        <w:rPr>
          <w:rFonts w:cs="Arial"/>
          <w:bCs/>
          <w:color w:val="auto"/>
        </w:rPr>
        <w:t xml:space="preserve"> </w:t>
      </w:r>
      <w:r w:rsidRPr="007C0457">
        <w:rPr>
          <w:rFonts w:cs="Arial"/>
          <w:bCs/>
          <w:color w:val="auto"/>
        </w:rPr>
        <w:t xml:space="preserve">Add the </w:t>
      </w:r>
      <w:r w:rsidR="00DD005B" w:rsidRPr="007C0457">
        <w:rPr>
          <w:rFonts w:cs="Arial"/>
          <w:bCs/>
          <w:color w:val="auto"/>
        </w:rPr>
        <w:t xml:space="preserve">data from the different </w:t>
      </w:r>
      <w:r w:rsidRPr="007C0457">
        <w:rPr>
          <w:rFonts w:cs="Arial"/>
          <w:bCs/>
          <w:color w:val="auto"/>
        </w:rPr>
        <w:t>crystals progressively while monitoring the global quality of the dataset</w:t>
      </w:r>
      <w:r w:rsidR="00DD005B" w:rsidRPr="007C0457">
        <w:rPr>
          <w:rFonts w:cs="Arial"/>
          <w:bCs/>
          <w:color w:val="auto"/>
        </w:rPr>
        <w:t xml:space="preserve">, </w:t>
      </w:r>
      <w:r w:rsidR="00CF67F4" w:rsidRPr="007C0457">
        <w:rPr>
          <w:rFonts w:cs="Arial"/>
          <w:bCs/>
          <w:color w:val="auto"/>
        </w:rPr>
        <w:t xml:space="preserve">ideally </w:t>
      </w:r>
      <w:r w:rsidR="00DD005B" w:rsidRPr="007C0457">
        <w:rPr>
          <w:rFonts w:cs="Arial"/>
          <w:bCs/>
          <w:color w:val="auto"/>
        </w:rPr>
        <w:t>until the dataset reaches an acceptable completeness (&gt;9</w:t>
      </w:r>
      <w:r w:rsidR="00117B4B" w:rsidRPr="007C0457">
        <w:rPr>
          <w:rFonts w:cs="Arial"/>
          <w:bCs/>
          <w:color w:val="auto"/>
        </w:rPr>
        <w:t>5</w:t>
      </w:r>
      <w:r w:rsidR="00DD005B" w:rsidRPr="007C0457">
        <w:rPr>
          <w:rFonts w:cs="Arial"/>
          <w:bCs/>
          <w:color w:val="auto"/>
        </w:rPr>
        <w:t>%)</w:t>
      </w:r>
      <w:r w:rsidRPr="007C0457">
        <w:rPr>
          <w:rFonts w:cs="Arial"/>
          <w:bCs/>
          <w:color w:val="auto"/>
        </w:rPr>
        <w:t>.</w:t>
      </w:r>
      <w:r w:rsidR="00DD7B62" w:rsidRPr="007C0457">
        <w:rPr>
          <w:rFonts w:cs="Arial"/>
          <w:bCs/>
          <w:color w:val="auto"/>
        </w:rPr>
        <w:t xml:space="preserve"> Reject crystals that present a poor isomorphism with the best/reference crystal as detected by diff</w:t>
      </w:r>
      <w:r w:rsidR="00B46909" w:rsidRPr="007C0457">
        <w:rPr>
          <w:rFonts w:cs="Arial"/>
          <w:bCs/>
          <w:color w:val="auto"/>
        </w:rPr>
        <w:t>erences in unit cell parameters and</w:t>
      </w:r>
      <w:r w:rsidR="00DD7B62" w:rsidRPr="007C0457">
        <w:rPr>
          <w:rFonts w:cs="Arial"/>
          <w:bCs/>
          <w:color w:val="auto"/>
        </w:rPr>
        <w:t xml:space="preserve"> poor R</w:t>
      </w:r>
      <w:r w:rsidR="00DD7B62" w:rsidRPr="007C0457">
        <w:rPr>
          <w:rFonts w:cs="Arial"/>
          <w:bCs/>
          <w:color w:val="auto"/>
          <w:vertAlign w:val="subscript"/>
        </w:rPr>
        <w:t>merge</w:t>
      </w:r>
      <w:r w:rsidR="00DD7B62" w:rsidRPr="007C0457">
        <w:rPr>
          <w:rFonts w:cs="Arial"/>
          <w:bCs/>
          <w:color w:val="auto"/>
        </w:rPr>
        <w:t>/chi-square pe</w:t>
      </w:r>
      <w:r w:rsidR="001E3686" w:rsidRPr="007C0457">
        <w:rPr>
          <w:rFonts w:cs="Arial"/>
          <w:bCs/>
          <w:color w:val="auto"/>
        </w:rPr>
        <w:t>r image</w:t>
      </w:r>
      <w:r w:rsidR="00B46909" w:rsidRPr="007C0457">
        <w:rPr>
          <w:rFonts w:cs="Arial"/>
          <w:bCs/>
          <w:color w:val="auto"/>
        </w:rPr>
        <w:t>.</w:t>
      </w:r>
      <w:r w:rsidR="00396148" w:rsidRPr="007C0457">
        <w:rPr>
          <w:rFonts w:cs="Arial"/>
          <w:bCs/>
          <w:color w:val="auto"/>
        </w:rPr>
        <w:t xml:space="preserve"> If too many good quality datasets do not scale with the reference crystal(s), use a program like BLEND</w:t>
      </w:r>
      <w:r w:rsidR="00396148" w:rsidRPr="007C0457">
        <w:rPr>
          <w:rFonts w:cs="Arial"/>
          <w:bCs/>
          <w:color w:val="auto"/>
        </w:rPr>
        <w:fldChar w:fldCharType="begin"/>
      </w:r>
      <w:r w:rsidR="00396148" w:rsidRPr="007C0457">
        <w:rPr>
          <w:rFonts w:cs="Arial"/>
          <w:bCs/>
          <w:color w:val="auto"/>
        </w:rPr>
        <w:instrText xml:space="preserve"> ADDIN PAPERS2_CITATIONS &lt;citation&gt;&lt;uuid&gt;6A0DEEF3-D91B-4108-9182-E9ADA07648A0&lt;/uuid&gt;&lt;priority&gt;28&lt;/priority&gt;&lt;publications&gt;&lt;publication&gt;&lt;volume&gt;69&lt;/volume&gt;&lt;publication_date&gt;99201307201200000000222000&lt;/publication_date&gt;&lt;number&gt;8&lt;/number&gt;&lt;doi&gt;10.1107/S0907444913012274/dz5278sup1.pdf&lt;/doi&gt;&lt;startpage&gt;1617&lt;/startpage&gt;&lt;title&gt;Clustering procedures for the optimal selection of data sets from multiple crystals in macromolecular crystallography&lt;/title&gt;&lt;uuid&gt;0AEE6D20-628D-4807-A57F-AC0F6AA0EF15&lt;/uuid&gt;&lt;subtype&gt;400&lt;/subtype&gt;&lt;endpage&gt;1632&lt;/endpage&gt;&lt;type&gt;400&lt;/type&gt;&lt;url&gt;http://journals.iucr.org/d/issues/2013/08/00/dz5278/dz5278sup1.pdf&lt;/url&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James&lt;/firstName&gt;&lt;lastName&gt;Foadi&lt;/lastName&gt;&lt;/author&gt;&lt;author&gt;&lt;firstName&gt;Pierre&lt;/firstName&gt;&lt;lastName&gt;Aller&lt;/lastName&gt;&lt;/author&gt;&lt;author&gt;&lt;firstName&gt;Yilmaz&lt;/firstName&gt;&lt;lastName&gt;Alguel&lt;/lastName&gt;&lt;/author&gt;&lt;author&gt;&lt;firstName&gt;Alex&lt;/firstName&gt;&lt;lastName&gt;Cameron&lt;/lastName&gt;&lt;/author&gt;&lt;author&gt;&lt;firstName&gt;Danny&lt;/firstName&gt;&lt;lastName&gt;Axford&lt;/lastName&gt;&lt;/author&gt;&lt;author&gt;&lt;firstName&gt;Robin&lt;/firstName&gt;&lt;middleNames&gt;L&lt;/middleNames&gt;&lt;lastName&gt;Owen&lt;/lastName&gt;&lt;/author&gt;&lt;author&gt;&lt;firstName&gt;Wes&lt;/firstName&gt;&lt;lastName&gt;Armour&lt;/lastName&gt;&lt;/author&gt;&lt;author&gt;&lt;firstName&gt;David&lt;/firstName&gt;&lt;middleNames&gt;G&lt;/middleNames&gt;&lt;lastName&gt;Waterman&lt;/lastName&gt;&lt;/author&gt;&lt;author&gt;&lt;firstName&gt;So&lt;/firstName&gt;&lt;lastName&gt;Iwata&lt;/lastName&gt;&lt;/author&gt;&lt;author&gt;&lt;firstName&gt;Gwyndaf&lt;/firstName&gt;&lt;lastName&gt;Evans&lt;/lastName&gt;&lt;/author&gt;&lt;/authors&gt;&lt;/publication&gt;&lt;/publications&gt;&lt;cites&gt;&lt;/cites&gt;&lt;/citation&gt;</w:instrText>
      </w:r>
      <w:r w:rsidR="00396148" w:rsidRPr="007C0457">
        <w:rPr>
          <w:rFonts w:cs="Arial"/>
          <w:bCs/>
          <w:color w:val="auto"/>
        </w:rPr>
        <w:fldChar w:fldCharType="separate"/>
      </w:r>
      <w:r w:rsidR="00396148" w:rsidRPr="007C0457">
        <w:rPr>
          <w:color w:val="auto"/>
          <w:vertAlign w:val="superscript"/>
        </w:rPr>
        <w:t>36</w:t>
      </w:r>
      <w:r w:rsidR="00396148" w:rsidRPr="007C0457">
        <w:rPr>
          <w:rFonts w:cs="Arial"/>
          <w:bCs/>
          <w:color w:val="auto"/>
        </w:rPr>
        <w:fldChar w:fldCharType="end"/>
      </w:r>
      <w:r w:rsidR="00396148" w:rsidRPr="007C0457">
        <w:rPr>
          <w:rFonts w:cs="Arial"/>
          <w:bCs/>
          <w:color w:val="auto"/>
        </w:rPr>
        <w:t xml:space="preserve"> that carries hierarchical clustering to define the best combination of datasets to merge</w:t>
      </w:r>
      <w:r w:rsidR="00B46909" w:rsidRPr="007C0457">
        <w:rPr>
          <w:rFonts w:cs="Arial"/>
          <w:bCs/>
          <w:color w:val="auto"/>
        </w:rPr>
        <w:t>.</w:t>
      </w:r>
    </w:p>
    <w:p w14:paraId="4403BC14" w14:textId="77777777" w:rsidR="001E3686" w:rsidRPr="007C0457" w:rsidRDefault="001E3686" w:rsidP="007C0457">
      <w:pPr>
        <w:jc w:val="left"/>
        <w:rPr>
          <w:rFonts w:cs="Arial"/>
          <w:bCs/>
          <w:color w:val="auto"/>
        </w:rPr>
      </w:pPr>
    </w:p>
    <w:p w14:paraId="1CF53DC5" w14:textId="1C7BFFBE" w:rsidR="0086695B" w:rsidRPr="007C0457" w:rsidRDefault="00DD7B62" w:rsidP="007C0457">
      <w:pPr>
        <w:jc w:val="left"/>
        <w:rPr>
          <w:rFonts w:cs="Arial"/>
          <w:bCs/>
          <w:color w:val="auto"/>
        </w:rPr>
      </w:pPr>
      <w:r w:rsidRPr="007C0457">
        <w:rPr>
          <w:rFonts w:cs="Arial"/>
          <w:b/>
          <w:bCs/>
          <w:color w:val="auto"/>
        </w:rPr>
        <w:t>Note:</w:t>
      </w:r>
      <w:r w:rsidRPr="007C0457">
        <w:rPr>
          <w:rFonts w:cs="Arial"/>
          <w:bCs/>
          <w:color w:val="auto"/>
        </w:rPr>
        <w:t xml:space="preserve"> </w:t>
      </w:r>
      <w:r w:rsidR="001E3686" w:rsidRPr="007C0457">
        <w:rPr>
          <w:rFonts w:cs="Arial"/>
          <w:bCs/>
          <w:color w:val="auto"/>
        </w:rPr>
        <w:t>I</w:t>
      </w:r>
      <w:r w:rsidRPr="007C0457">
        <w:rPr>
          <w:rFonts w:cs="Arial"/>
          <w:bCs/>
          <w:color w:val="auto"/>
        </w:rPr>
        <w:t xml:space="preserve">n some space groups, alternate indexing options need to be tested </w:t>
      </w:r>
      <w:r w:rsidR="004B4683" w:rsidRPr="007C0457">
        <w:rPr>
          <w:rFonts w:cs="Arial"/>
          <w:bCs/>
          <w:color w:val="auto"/>
        </w:rPr>
        <w:t xml:space="preserve">to match the </w:t>
      </w:r>
      <w:r w:rsidR="004B4683" w:rsidRPr="007C0457">
        <w:rPr>
          <w:rFonts w:cs="Arial"/>
          <w:bCs/>
          <w:color w:val="auto"/>
        </w:rPr>
        <w:lastRenderedPageBreak/>
        <w:t>reference crystal</w:t>
      </w:r>
      <w:r w:rsidRPr="007C0457">
        <w:rPr>
          <w:rFonts w:cs="Arial"/>
          <w:bCs/>
          <w:color w:val="auto"/>
        </w:rPr>
        <w:t>.</w:t>
      </w:r>
    </w:p>
    <w:p w14:paraId="294BECA7" w14:textId="77777777" w:rsidR="00ED09DD" w:rsidRPr="007C0457" w:rsidRDefault="00ED09DD" w:rsidP="007C0457">
      <w:pPr>
        <w:jc w:val="left"/>
        <w:rPr>
          <w:rFonts w:cs="Arial"/>
          <w:bCs/>
          <w:color w:val="auto"/>
        </w:rPr>
      </w:pPr>
    </w:p>
    <w:p w14:paraId="247C9815" w14:textId="54B56CDD" w:rsidR="00FE2BEC" w:rsidRPr="007C0457" w:rsidRDefault="001929B2" w:rsidP="00362983">
      <w:pPr>
        <w:pStyle w:val="ListParagraph"/>
        <w:numPr>
          <w:ilvl w:val="1"/>
          <w:numId w:val="2"/>
        </w:numPr>
        <w:ind w:left="0" w:firstLine="0"/>
        <w:rPr>
          <w:rFonts w:cs="Arial"/>
          <w:bCs/>
          <w:color w:val="auto"/>
        </w:rPr>
      </w:pPr>
      <w:r w:rsidRPr="007C0457">
        <w:rPr>
          <w:rFonts w:cs="Arial"/>
          <w:bCs/>
          <w:color w:val="auto"/>
        </w:rPr>
        <w:t>P</w:t>
      </w:r>
      <w:r w:rsidR="00ED09DD" w:rsidRPr="007C0457">
        <w:rPr>
          <w:rFonts w:cs="Arial"/>
          <w:bCs/>
          <w:color w:val="auto"/>
        </w:rPr>
        <w:t>roceed to experimental phasing</w:t>
      </w:r>
      <w:r w:rsidRPr="007C0457">
        <w:rPr>
          <w:rFonts w:cs="Arial"/>
          <w:bCs/>
          <w:color w:val="auto"/>
        </w:rPr>
        <w:t>,</w:t>
      </w:r>
      <w:r w:rsidR="00ED09DD" w:rsidRPr="007C0457">
        <w:rPr>
          <w:rFonts w:cs="Arial"/>
          <w:bCs/>
          <w:color w:val="auto"/>
        </w:rPr>
        <w:t xml:space="preserve"> molecular replacement</w:t>
      </w:r>
      <w:r w:rsidR="00546E59" w:rsidRPr="007C0457">
        <w:rPr>
          <w:rFonts w:cs="Arial"/>
          <w:bCs/>
          <w:color w:val="auto"/>
        </w:rPr>
        <w:t xml:space="preserve"> </w:t>
      </w:r>
      <w:r w:rsidRPr="007C0457">
        <w:rPr>
          <w:rFonts w:cs="Arial"/>
          <w:bCs/>
          <w:color w:val="auto"/>
        </w:rPr>
        <w:t>or refinement</w:t>
      </w:r>
      <w:r w:rsidR="00525BE2" w:rsidRPr="007C0457">
        <w:rPr>
          <w:rFonts w:cs="Arial"/>
          <w:bCs/>
          <w:color w:val="auto"/>
        </w:rPr>
        <w:t xml:space="preserve"> </w:t>
      </w:r>
      <w:r w:rsidR="00546E59" w:rsidRPr="007C0457">
        <w:rPr>
          <w:rFonts w:cs="Arial"/>
          <w:bCs/>
          <w:color w:val="auto"/>
        </w:rPr>
        <w:t>using</w:t>
      </w:r>
      <w:r w:rsidR="00525BE2" w:rsidRPr="007C0457">
        <w:rPr>
          <w:rFonts w:cs="Arial"/>
          <w:bCs/>
          <w:color w:val="auto"/>
        </w:rPr>
        <w:t xml:space="preserve"> </w:t>
      </w:r>
      <w:r w:rsidR="006979E1" w:rsidRPr="007C0457">
        <w:rPr>
          <w:rFonts w:cs="Arial"/>
          <w:bCs/>
          <w:color w:val="auto"/>
        </w:rPr>
        <w:t>standard crystallography packages</w:t>
      </w:r>
      <w:r w:rsidR="00FE2BEC" w:rsidRPr="007C0457">
        <w:rPr>
          <w:rFonts w:cs="Arial"/>
          <w:bCs/>
          <w:color w:val="auto"/>
        </w:rPr>
        <w:t>.</w:t>
      </w:r>
    </w:p>
    <w:p w14:paraId="71F6670A" w14:textId="77777777" w:rsidR="000B0185" w:rsidRPr="007C0457" w:rsidRDefault="000B0185" w:rsidP="007C0457">
      <w:pPr>
        <w:jc w:val="left"/>
        <w:rPr>
          <w:rFonts w:cs="Arial"/>
          <w:color w:val="auto"/>
        </w:rPr>
      </w:pPr>
    </w:p>
    <w:p w14:paraId="674B83A8" w14:textId="4F1E2EE1" w:rsidR="00962BD8" w:rsidRPr="007C0457" w:rsidRDefault="006305D7" w:rsidP="007C0457">
      <w:pPr>
        <w:jc w:val="left"/>
        <w:rPr>
          <w:rFonts w:cs="Arial"/>
          <w:color w:val="auto"/>
        </w:rPr>
      </w:pPr>
      <w:r w:rsidRPr="007C0457">
        <w:rPr>
          <w:rFonts w:cs="Arial"/>
          <w:b/>
          <w:color w:val="auto"/>
        </w:rPr>
        <w:t>REPRESENTATIVE RESULTS</w:t>
      </w:r>
      <w:r w:rsidRPr="007C0457">
        <w:rPr>
          <w:rFonts w:cs="Arial"/>
          <w:b/>
          <w:bCs/>
          <w:color w:val="auto"/>
        </w:rPr>
        <w:t>:</w:t>
      </w:r>
    </w:p>
    <w:p w14:paraId="09F27AC5" w14:textId="1E68BCE4" w:rsidR="00993816" w:rsidRDefault="00660225" w:rsidP="007C0457">
      <w:pPr>
        <w:jc w:val="left"/>
        <w:rPr>
          <w:rFonts w:cs="Arial"/>
          <w:color w:val="auto"/>
        </w:rPr>
      </w:pPr>
      <w:r w:rsidRPr="007C0457">
        <w:rPr>
          <w:rFonts w:cs="Arial"/>
          <w:color w:val="auto"/>
        </w:rPr>
        <w:t xml:space="preserve">An overview of both alternative methods for structure determination using </w:t>
      </w:r>
      <w:r w:rsidRPr="007C0457">
        <w:rPr>
          <w:rFonts w:cs="Arial"/>
          <w:i/>
          <w:color w:val="auto"/>
        </w:rPr>
        <w:t>in vivo</w:t>
      </w:r>
      <w:r w:rsidRPr="007C0457">
        <w:rPr>
          <w:rFonts w:cs="Arial"/>
          <w:color w:val="auto"/>
        </w:rPr>
        <w:t xml:space="preserve"> microcrystals is presented (Figure 1). Polyhedra </w:t>
      </w:r>
      <w:r w:rsidR="0009710D" w:rsidRPr="007C0457">
        <w:rPr>
          <w:rFonts w:cs="Arial"/>
          <w:color w:val="auto"/>
        </w:rPr>
        <w:t>can easily be purified by sonication and centrifugation. Due to their density, they form a layer at the bottom of the tube</w:t>
      </w:r>
      <w:r w:rsidR="009F4032" w:rsidRPr="007C0457">
        <w:rPr>
          <w:rFonts w:cs="Arial"/>
          <w:color w:val="auto"/>
        </w:rPr>
        <w:t xml:space="preserve"> underneath </w:t>
      </w:r>
      <w:r w:rsidR="0009710D" w:rsidRPr="007C0457">
        <w:rPr>
          <w:rFonts w:cs="Arial"/>
          <w:color w:val="auto"/>
        </w:rPr>
        <w:t>a layer of debris that can be removed by pipetting (Figure</w:t>
      </w:r>
      <w:r w:rsidR="00695224">
        <w:rPr>
          <w:rFonts w:cs="Arial"/>
          <w:color w:val="auto"/>
        </w:rPr>
        <w:t>s</w:t>
      </w:r>
      <w:r w:rsidR="0009710D" w:rsidRPr="007C0457">
        <w:rPr>
          <w:rFonts w:cs="Arial"/>
          <w:color w:val="auto"/>
        </w:rPr>
        <w:t xml:space="preserve"> </w:t>
      </w:r>
      <w:r w:rsidR="00BC61C9" w:rsidRPr="007C0457">
        <w:rPr>
          <w:rFonts w:cs="Arial"/>
          <w:color w:val="auto"/>
        </w:rPr>
        <w:t>3</w:t>
      </w:r>
      <w:r w:rsidR="008B76CE" w:rsidRPr="007C0457">
        <w:rPr>
          <w:rFonts w:cs="Arial"/>
          <w:color w:val="auto"/>
        </w:rPr>
        <w:t xml:space="preserve">a and </w:t>
      </w:r>
      <w:r w:rsidR="00695224">
        <w:rPr>
          <w:rFonts w:cs="Arial"/>
          <w:color w:val="auto"/>
        </w:rPr>
        <w:t>3</w:t>
      </w:r>
      <w:r w:rsidR="008B76CE" w:rsidRPr="007C0457">
        <w:rPr>
          <w:rFonts w:cs="Arial"/>
          <w:color w:val="auto"/>
        </w:rPr>
        <w:t>b</w:t>
      </w:r>
      <w:r w:rsidR="0009710D" w:rsidRPr="007C0457">
        <w:rPr>
          <w:rFonts w:cs="Arial"/>
          <w:color w:val="auto"/>
        </w:rPr>
        <w:t xml:space="preserve">). </w:t>
      </w:r>
      <w:r w:rsidR="009F4032" w:rsidRPr="007C0457">
        <w:rPr>
          <w:rFonts w:cs="Arial"/>
          <w:color w:val="auto"/>
        </w:rPr>
        <w:t>T</w:t>
      </w:r>
      <w:r w:rsidR="008B76CE" w:rsidRPr="007C0457">
        <w:rPr>
          <w:rFonts w:cs="Arial"/>
          <w:color w:val="auto"/>
        </w:rPr>
        <w:t xml:space="preserve">he sample </w:t>
      </w:r>
      <w:r w:rsidR="009F4032" w:rsidRPr="007C0457">
        <w:rPr>
          <w:rFonts w:cs="Arial"/>
          <w:color w:val="auto"/>
        </w:rPr>
        <w:t>is then</w:t>
      </w:r>
      <w:r w:rsidR="008B76CE" w:rsidRPr="007C0457">
        <w:rPr>
          <w:rFonts w:cs="Arial"/>
          <w:color w:val="auto"/>
        </w:rPr>
        <w:t xml:space="preserve"> subjected to </w:t>
      </w:r>
      <w:r w:rsidR="0009710D" w:rsidRPr="007C0457">
        <w:rPr>
          <w:rFonts w:cs="Arial"/>
          <w:color w:val="auto"/>
        </w:rPr>
        <w:t xml:space="preserve">several rounds of </w:t>
      </w:r>
      <w:r w:rsidR="009F4032" w:rsidRPr="007C0457">
        <w:rPr>
          <w:rFonts w:cs="Arial"/>
          <w:color w:val="auto"/>
        </w:rPr>
        <w:t>sonication and washes</w:t>
      </w:r>
      <w:r w:rsidR="008B76CE" w:rsidRPr="007C0457">
        <w:rPr>
          <w:rFonts w:cs="Arial"/>
          <w:color w:val="auto"/>
        </w:rPr>
        <w:t xml:space="preserve"> until a </w:t>
      </w:r>
      <w:r w:rsidR="009F4032" w:rsidRPr="007C0457">
        <w:rPr>
          <w:rFonts w:cs="Arial"/>
          <w:color w:val="auto"/>
        </w:rPr>
        <w:t xml:space="preserve">sufficient level of </w:t>
      </w:r>
      <w:r w:rsidR="00993816" w:rsidRPr="007C0457">
        <w:rPr>
          <w:rFonts w:cs="Arial"/>
          <w:color w:val="auto"/>
        </w:rPr>
        <w:t xml:space="preserve">purity is reached </w:t>
      </w:r>
      <w:r w:rsidR="009F4032" w:rsidRPr="007C0457">
        <w:rPr>
          <w:rFonts w:cs="Arial"/>
          <w:color w:val="auto"/>
        </w:rPr>
        <w:t xml:space="preserve">as judged from the white and chalky aspect of the pellet </w:t>
      </w:r>
      <w:r w:rsidR="00993816" w:rsidRPr="007C0457">
        <w:rPr>
          <w:rFonts w:cs="Arial"/>
          <w:color w:val="auto"/>
        </w:rPr>
        <w:t xml:space="preserve">(Figure </w:t>
      </w:r>
      <w:r w:rsidR="00BC61C9" w:rsidRPr="007C0457">
        <w:rPr>
          <w:rFonts w:cs="Arial"/>
          <w:color w:val="auto"/>
        </w:rPr>
        <w:t>3</w:t>
      </w:r>
      <w:r w:rsidR="00993816" w:rsidRPr="007C0457">
        <w:rPr>
          <w:rFonts w:cs="Arial"/>
          <w:color w:val="auto"/>
        </w:rPr>
        <w:t>c).</w:t>
      </w:r>
    </w:p>
    <w:p w14:paraId="4DBFF879" w14:textId="77777777" w:rsidR="007C0457" w:rsidRPr="007C0457" w:rsidRDefault="007C0457" w:rsidP="007C0457">
      <w:pPr>
        <w:jc w:val="left"/>
        <w:rPr>
          <w:rFonts w:cs="Arial"/>
          <w:color w:val="auto"/>
        </w:rPr>
      </w:pPr>
    </w:p>
    <w:p w14:paraId="2320CD85" w14:textId="4948E201" w:rsidR="00993816" w:rsidRDefault="008B76CE" w:rsidP="007C0457">
      <w:pPr>
        <w:jc w:val="left"/>
        <w:rPr>
          <w:rFonts w:cs="Arial"/>
          <w:color w:val="auto"/>
        </w:rPr>
      </w:pPr>
      <w:r w:rsidRPr="007C0457">
        <w:rPr>
          <w:rFonts w:cs="Arial"/>
          <w:color w:val="auto"/>
        </w:rPr>
        <w:t xml:space="preserve">For the </w:t>
      </w:r>
      <w:r w:rsidRPr="007C0457">
        <w:rPr>
          <w:rFonts w:cs="Arial"/>
          <w:i/>
          <w:color w:val="auto"/>
        </w:rPr>
        <w:t>in cellulo</w:t>
      </w:r>
      <w:r w:rsidRPr="007C0457">
        <w:rPr>
          <w:rFonts w:cs="Arial"/>
          <w:color w:val="auto"/>
        </w:rPr>
        <w:t xml:space="preserve"> approach, f</w:t>
      </w:r>
      <w:r w:rsidR="00C90C52" w:rsidRPr="007C0457">
        <w:rPr>
          <w:rFonts w:cs="Arial"/>
          <w:color w:val="auto"/>
        </w:rPr>
        <w:t xml:space="preserve">low cytometry profile of non-infected cells is compared with profile of crystal-containing cells and used to determine which cell population should be selected to </w:t>
      </w:r>
      <w:r w:rsidR="00384121" w:rsidRPr="007C0457">
        <w:rPr>
          <w:rFonts w:cs="Arial"/>
          <w:color w:val="auto"/>
        </w:rPr>
        <w:t xml:space="preserve">sort </w:t>
      </w:r>
      <w:r w:rsidR="00C90C52" w:rsidRPr="007C0457">
        <w:rPr>
          <w:rFonts w:cs="Arial"/>
          <w:color w:val="auto"/>
        </w:rPr>
        <w:t>crysta</w:t>
      </w:r>
      <w:r w:rsidR="008C2811" w:rsidRPr="007C0457">
        <w:rPr>
          <w:rFonts w:cs="Arial"/>
          <w:color w:val="auto"/>
        </w:rPr>
        <w:t xml:space="preserve">l-containing cells </w:t>
      </w:r>
      <w:r w:rsidR="00384121" w:rsidRPr="007C0457">
        <w:rPr>
          <w:rFonts w:cs="Arial"/>
          <w:color w:val="auto"/>
        </w:rPr>
        <w:t xml:space="preserve">away from the other cells </w:t>
      </w:r>
      <w:r w:rsidR="008C2811" w:rsidRPr="007C0457">
        <w:rPr>
          <w:rFonts w:cs="Arial"/>
          <w:color w:val="auto"/>
        </w:rPr>
        <w:t xml:space="preserve">(Figure </w:t>
      </w:r>
      <w:r w:rsidR="00BC61C9" w:rsidRPr="007C0457">
        <w:rPr>
          <w:rFonts w:cs="Arial"/>
          <w:color w:val="auto"/>
        </w:rPr>
        <w:t>4</w:t>
      </w:r>
      <w:r w:rsidR="008C2811" w:rsidRPr="007C0457">
        <w:rPr>
          <w:rFonts w:cs="Arial"/>
          <w:color w:val="auto"/>
        </w:rPr>
        <w:t>). In this example, c</w:t>
      </w:r>
      <w:r w:rsidR="00C90C52" w:rsidRPr="007C0457">
        <w:rPr>
          <w:rFonts w:cs="Arial"/>
          <w:color w:val="auto"/>
        </w:rPr>
        <w:t xml:space="preserve">ells containing polyhedra have a higher side-scattering than non-infected cells. </w:t>
      </w:r>
      <w:r w:rsidR="00384121" w:rsidRPr="007C0457">
        <w:rPr>
          <w:rFonts w:cs="Arial"/>
          <w:color w:val="auto"/>
        </w:rPr>
        <w:t>O</w:t>
      </w:r>
      <w:r w:rsidR="00962BD8" w:rsidRPr="007C0457">
        <w:rPr>
          <w:rFonts w:cs="Arial"/>
          <w:color w:val="auto"/>
        </w:rPr>
        <w:t>ther</w:t>
      </w:r>
      <w:r w:rsidR="00C90C52" w:rsidRPr="007C0457">
        <w:rPr>
          <w:rFonts w:cs="Arial"/>
          <w:color w:val="auto"/>
        </w:rPr>
        <w:t xml:space="preserve"> differences in scattering patterns </w:t>
      </w:r>
      <w:r w:rsidR="00384121" w:rsidRPr="007C0457">
        <w:rPr>
          <w:rFonts w:cs="Arial"/>
          <w:color w:val="auto"/>
        </w:rPr>
        <w:t xml:space="preserve">may </w:t>
      </w:r>
      <w:r w:rsidR="00C90C52" w:rsidRPr="007C0457">
        <w:rPr>
          <w:rFonts w:cs="Arial"/>
          <w:color w:val="auto"/>
        </w:rPr>
        <w:t xml:space="preserve">be observed </w:t>
      </w:r>
      <w:r w:rsidR="00384121" w:rsidRPr="007C0457">
        <w:rPr>
          <w:rFonts w:cs="Arial"/>
          <w:color w:val="auto"/>
        </w:rPr>
        <w:t>for</w:t>
      </w:r>
      <w:r w:rsidR="00C90C52" w:rsidRPr="007C0457">
        <w:rPr>
          <w:rFonts w:cs="Arial"/>
          <w:color w:val="auto"/>
        </w:rPr>
        <w:t xml:space="preserve"> other crystal types</w:t>
      </w:r>
      <w:r w:rsidR="00384121" w:rsidRPr="007C0457">
        <w:rPr>
          <w:rFonts w:cs="Arial"/>
          <w:color w:val="auto"/>
        </w:rPr>
        <w:t xml:space="preserve"> and</w:t>
      </w:r>
      <w:r w:rsidR="007C2F5B" w:rsidRPr="007C0457">
        <w:rPr>
          <w:rFonts w:cs="Arial"/>
          <w:color w:val="auto"/>
        </w:rPr>
        <w:t xml:space="preserve"> gating </w:t>
      </w:r>
      <w:r w:rsidR="00993816" w:rsidRPr="007C0457">
        <w:rPr>
          <w:rFonts w:cs="Arial"/>
          <w:color w:val="auto"/>
        </w:rPr>
        <w:t>should be modified accordingly.</w:t>
      </w:r>
    </w:p>
    <w:p w14:paraId="0C130E71" w14:textId="77777777" w:rsidR="007C0457" w:rsidRPr="007C0457" w:rsidRDefault="007C0457" w:rsidP="007C0457">
      <w:pPr>
        <w:jc w:val="left"/>
        <w:rPr>
          <w:rFonts w:cs="Arial"/>
          <w:color w:val="auto"/>
        </w:rPr>
      </w:pPr>
    </w:p>
    <w:p w14:paraId="68DE8BE6" w14:textId="1227A299" w:rsidR="006305D7" w:rsidRPr="007C0457" w:rsidRDefault="008A798E" w:rsidP="007C0457">
      <w:pPr>
        <w:jc w:val="left"/>
        <w:rPr>
          <w:rFonts w:cs="Arial"/>
          <w:color w:val="auto"/>
        </w:rPr>
      </w:pPr>
      <w:r w:rsidRPr="007C0457">
        <w:rPr>
          <w:rFonts w:cs="Arial"/>
          <w:color w:val="auto"/>
        </w:rPr>
        <w:t xml:space="preserve">Purified microcrystals or crystal-containing cells are </w:t>
      </w:r>
      <w:r w:rsidR="00384121" w:rsidRPr="007C0457">
        <w:rPr>
          <w:rFonts w:cs="Arial"/>
          <w:color w:val="auto"/>
        </w:rPr>
        <w:t xml:space="preserve">pipetted </w:t>
      </w:r>
      <w:r w:rsidRPr="007C0457">
        <w:rPr>
          <w:rFonts w:cs="Arial"/>
          <w:color w:val="auto"/>
        </w:rPr>
        <w:t>onto a micromesh</w:t>
      </w:r>
      <w:r w:rsidR="00962BD8" w:rsidRPr="007C0457">
        <w:rPr>
          <w:rFonts w:cs="Arial"/>
          <w:color w:val="auto"/>
        </w:rPr>
        <w:t xml:space="preserve"> (Figure </w:t>
      </w:r>
      <w:r w:rsidR="00BC61C9" w:rsidRPr="007C0457">
        <w:rPr>
          <w:rFonts w:cs="Arial"/>
          <w:color w:val="auto"/>
        </w:rPr>
        <w:t>5</w:t>
      </w:r>
      <w:r w:rsidR="00962BD8" w:rsidRPr="007C0457">
        <w:rPr>
          <w:rFonts w:cs="Arial"/>
          <w:color w:val="auto"/>
        </w:rPr>
        <w:t xml:space="preserve">). </w:t>
      </w:r>
      <w:r w:rsidRPr="007C0457">
        <w:rPr>
          <w:rFonts w:cs="Arial"/>
          <w:color w:val="auto"/>
        </w:rPr>
        <w:t xml:space="preserve">Cells </w:t>
      </w:r>
      <w:r w:rsidR="00CC1C1E" w:rsidRPr="007C0457">
        <w:rPr>
          <w:rFonts w:cs="Arial"/>
          <w:color w:val="auto"/>
        </w:rPr>
        <w:t xml:space="preserve">stained </w:t>
      </w:r>
      <w:r w:rsidRPr="007C0457">
        <w:rPr>
          <w:rFonts w:cs="Arial"/>
          <w:color w:val="auto"/>
        </w:rPr>
        <w:t xml:space="preserve">with </w:t>
      </w:r>
      <w:r w:rsidR="00CB2E92" w:rsidRPr="007C0457">
        <w:rPr>
          <w:rFonts w:cs="Arial"/>
          <w:color w:val="auto"/>
        </w:rPr>
        <w:t>trypan</w:t>
      </w:r>
      <w:r w:rsidRPr="007C0457">
        <w:rPr>
          <w:rFonts w:cs="Arial"/>
          <w:color w:val="auto"/>
        </w:rPr>
        <w:t xml:space="preserve"> blue can be easily visualized </w:t>
      </w:r>
      <w:r w:rsidR="00CC1C1E" w:rsidRPr="007C0457">
        <w:rPr>
          <w:rFonts w:cs="Arial"/>
          <w:color w:val="auto"/>
        </w:rPr>
        <w:t xml:space="preserve">using cameras available at most of synchrotron </w:t>
      </w:r>
      <w:r w:rsidRPr="007C0457">
        <w:rPr>
          <w:rFonts w:cs="Arial"/>
          <w:color w:val="auto"/>
        </w:rPr>
        <w:t>beamline</w:t>
      </w:r>
      <w:r w:rsidR="00CC1C1E" w:rsidRPr="007C0457">
        <w:rPr>
          <w:rFonts w:cs="Arial"/>
          <w:color w:val="auto"/>
        </w:rPr>
        <w:t>s</w:t>
      </w:r>
      <w:r w:rsidRPr="007C0457">
        <w:rPr>
          <w:rFonts w:cs="Arial"/>
          <w:color w:val="auto"/>
        </w:rPr>
        <w:t xml:space="preserve"> (Figure </w:t>
      </w:r>
      <w:r w:rsidR="00BC61C9" w:rsidRPr="007C0457">
        <w:rPr>
          <w:rFonts w:cs="Arial"/>
          <w:color w:val="auto"/>
        </w:rPr>
        <w:t>5</w:t>
      </w:r>
      <w:r w:rsidRPr="007C0457">
        <w:rPr>
          <w:rFonts w:cs="Arial"/>
          <w:color w:val="auto"/>
        </w:rPr>
        <w:t xml:space="preserve">b), while purified crystals are </w:t>
      </w:r>
      <w:r w:rsidR="008C2811" w:rsidRPr="007C0457">
        <w:rPr>
          <w:rFonts w:cs="Arial"/>
          <w:color w:val="auto"/>
        </w:rPr>
        <w:t>laborious</w:t>
      </w:r>
      <w:r w:rsidRPr="007C0457">
        <w:rPr>
          <w:rFonts w:cs="Arial"/>
          <w:color w:val="auto"/>
        </w:rPr>
        <w:t xml:space="preserve"> </w:t>
      </w:r>
      <w:r w:rsidR="008C2811" w:rsidRPr="007C0457">
        <w:rPr>
          <w:rFonts w:cs="Arial"/>
          <w:color w:val="auto"/>
        </w:rPr>
        <w:t xml:space="preserve">to </w:t>
      </w:r>
      <w:r w:rsidR="00CC1C1E" w:rsidRPr="007C0457">
        <w:rPr>
          <w:rFonts w:cs="Arial"/>
          <w:color w:val="auto"/>
        </w:rPr>
        <w:t xml:space="preserve">identify and </w:t>
      </w:r>
      <w:r w:rsidR="008C2811" w:rsidRPr="007C0457">
        <w:rPr>
          <w:rFonts w:cs="Arial"/>
          <w:color w:val="auto"/>
        </w:rPr>
        <w:t xml:space="preserve">align with the X-ray beam due to their small size (Figure </w:t>
      </w:r>
      <w:r w:rsidR="00BC61C9" w:rsidRPr="007C0457">
        <w:rPr>
          <w:rFonts w:cs="Arial"/>
          <w:color w:val="auto"/>
        </w:rPr>
        <w:t>5</w:t>
      </w:r>
      <w:r w:rsidR="008C2811" w:rsidRPr="007C0457">
        <w:rPr>
          <w:rFonts w:cs="Arial"/>
          <w:color w:val="auto"/>
        </w:rPr>
        <w:t xml:space="preserve">c). When collecting data, it is best to proceed </w:t>
      </w:r>
      <w:r w:rsidR="00CC1C1E" w:rsidRPr="007C0457">
        <w:rPr>
          <w:rFonts w:cs="Arial"/>
          <w:color w:val="auto"/>
        </w:rPr>
        <w:t>in a grid pattern</w:t>
      </w:r>
      <w:r w:rsidR="008C2811" w:rsidRPr="007C0457">
        <w:rPr>
          <w:rFonts w:cs="Arial"/>
          <w:color w:val="auto"/>
        </w:rPr>
        <w:t xml:space="preserve"> in order to minimize the </w:t>
      </w:r>
      <w:r w:rsidR="00265869" w:rsidRPr="007C0457">
        <w:rPr>
          <w:rFonts w:cs="Arial"/>
          <w:color w:val="auto"/>
        </w:rPr>
        <w:t>centering</w:t>
      </w:r>
      <w:r w:rsidR="008C2811" w:rsidRPr="007C0457">
        <w:rPr>
          <w:rFonts w:cs="Arial"/>
          <w:color w:val="auto"/>
        </w:rPr>
        <w:t xml:space="preserve"> procedures, and to avoid </w:t>
      </w:r>
      <w:r w:rsidR="001E3686" w:rsidRPr="007C0457">
        <w:rPr>
          <w:rFonts w:cs="Arial"/>
          <w:color w:val="auto"/>
        </w:rPr>
        <w:t xml:space="preserve">exposing </w:t>
      </w:r>
      <w:r w:rsidR="008C2811" w:rsidRPr="007C0457">
        <w:rPr>
          <w:rFonts w:cs="Arial"/>
          <w:color w:val="auto"/>
        </w:rPr>
        <w:t xml:space="preserve">twice the same cell or crystal, or missing </w:t>
      </w:r>
      <w:r w:rsidR="00993816" w:rsidRPr="007C0457">
        <w:rPr>
          <w:rFonts w:cs="Arial"/>
          <w:color w:val="auto"/>
        </w:rPr>
        <w:t>any</w:t>
      </w:r>
      <w:r w:rsidR="008C2811" w:rsidRPr="007C0457">
        <w:rPr>
          <w:rFonts w:cs="Arial"/>
          <w:color w:val="auto"/>
        </w:rPr>
        <w:t xml:space="preserve"> (Figure </w:t>
      </w:r>
      <w:r w:rsidR="00BC61C9" w:rsidRPr="007C0457">
        <w:rPr>
          <w:rFonts w:cs="Arial"/>
          <w:color w:val="auto"/>
        </w:rPr>
        <w:t>5</w:t>
      </w:r>
      <w:r w:rsidR="008C2811" w:rsidRPr="007C0457">
        <w:rPr>
          <w:rFonts w:cs="Arial"/>
          <w:color w:val="auto"/>
        </w:rPr>
        <w:t xml:space="preserve">a). </w:t>
      </w:r>
      <w:r w:rsidR="00962BD8" w:rsidRPr="007C0457">
        <w:rPr>
          <w:rFonts w:cs="Arial"/>
          <w:color w:val="auto"/>
        </w:rPr>
        <w:t xml:space="preserve">Data collected should be processed carefully </w:t>
      </w:r>
      <w:r w:rsidR="00CC1C1E" w:rsidRPr="007C0457">
        <w:rPr>
          <w:rFonts w:cs="Arial"/>
          <w:color w:val="auto"/>
        </w:rPr>
        <w:t xml:space="preserve">to account for </w:t>
      </w:r>
      <w:r w:rsidR="00E730FE" w:rsidRPr="007C0457">
        <w:rPr>
          <w:rFonts w:cs="Arial"/>
          <w:color w:val="auto"/>
        </w:rPr>
        <w:t xml:space="preserve">differences in diffraction limits, the effect of </w:t>
      </w:r>
      <w:r w:rsidR="00CC1C1E" w:rsidRPr="007C0457">
        <w:rPr>
          <w:rFonts w:cs="Arial"/>
          <w:color w:val="auto"/>
        </w:rPr>
        <w:t xml:space="preserve">radiation damage </w:t>
      </w:r>
      <w:r w:rsidR="00E730FE" w:rsidRPr="007C0457">
        <w:rPr>
          <w:rFonts w:cs="Arial"/>
          <w:color w:val="auto"/>
        </w:rPr>
        <w:t>and</w:t>
      </w:r>
      <w:r w:rsidR="00404390" w:rsidRPr="007C0457">
        <w:rPr>
          <w:rFonts w:cs="Arial"/>
          <w:color w:val="auto"/>
        </w:rPr>
        <w:t xml:space="preserve"> a possible lack of isomorphism</w:t>
      </w:r>
      <w:r w:rsidR="00962BD8" w:rsidRPr="007C0457">
        <w:rPr>
          <w:rFonts w:cs="Arial"/>
          <w:color w:val="auto"/>
        </w:rPr>
        <w:t>.</w:t>
      </w:r>
    </w:p>
    <w:p w14:paraId="14582F1A" w14:textId="77777777" w:rsidR="006305D7" w:rsidRPr="007C0457" w:rsidRDefault="006305D7" w:rsidP="007C0457">
      <w:pPr>
        <w:jc w:val="left"/>
        <w:rPr>
          <w:rFonts w:cs="Arial"/>
          <w:b/>
          <w:color w:val="auto"/>
        </w:rPr>
      </w:pPr>
    </w:p>
    <w:p w14:paraId="25845EC2" w14:textId="7E822F34" w:rsidR="00695224" w:rsidRDefault="006305D7" w:rsidP="007C0457">
      <w:pPr>
        <w:jc w:val="left"/>
        <w:rPr>
          <w:rFonts w:cs="Arial"/>
          <w:color w:val="auto"/>
        </w:rPr>
      </w:pPr>
      <w:r w:rsidRPr="007C0457">
        <w:rPr>
          <w:rFonts w:cs="Arial"/>
          <w:b/>
          <w:color w:val="auto"/>
        </w:rPr>
        <w:t xml:space="preserve">Figure 1: </w:t>
      </w:r>
      <w:r w:rsidR="005B4E1F" w:rsidRPr="007C0457">
        <w:rPr>
          <w:rFonts w:cs="Arial"/>
          <w:b/>
          <w:color w:val="auto"/>
        </w:rPr>
        <w:t xml:space="preserve">Overview of </w:t>
      </w:r>
      <w:r w:rsidR="006979E1" w:rsidRPr="007C0457">
        <w:rPr>
          <w:rFonts w:cs="Arial"/>
          <w:b/>
          <w:color w:val="auto"/>
        </w:rPr>
        <w:t xml:space="preserve">two </w:t>
      </w:r>
      <w:r w:rsidR="005B4E1F" w:rsidRPr="007C0457">
        <w:rPr>
          <w:rFonts w:cs="Arial"/>
          <w:b/>
          <w:color w:val="auto"/>
        </w:rPr>
        <w:t xml:space="preserve">methods for structure determination using </w:t>
      </w:r>
      <w:r w:rsidR="005B4E1F" w:rsidRPr="007C0457">
        <w:rPr>
          <w:rFonts w:cs="Arial"/>
          <w:b/>
          <w:i/>
          <w:color w:val="auto"/>
        </w:rPr>
        <w:t>in vivo</w:t>
      </w:r>
      <w:r w:rsidR="005B4E1F" w:rsidRPr="007C0457">
        <w:rPr>
          <w:rFonts w:cs="Arial"/>
          <w:b/>
          <w:color w:val="auto"/>
        </w:rPr>
        <w:t xml:space="preserve"> microcrystals</w:t>
      </w:r>
      <w:r w:rsidRPr="007C0457">
        <w:rPr>
          <w:rFonts w:cs="Arial"/>
          <w:b/>
          <w:color w:val="auto"/>
        </w:rPr>
        <w:t>.</w:t>
      </w:r>
      <w:r w:rsidR="003B4ECF" w:rsidRPr="007C0457">
        <w:rPr>
          <w:rFonts w:cs="Arial"/>
          <w:color w:val="auto"/>
        </w:rPr>
        <w:t xml:space="preserve"> </w:t>
      </w:r>
    </w:p>
    <w:p w14:paraId="697550C3" w14:textId="50C0B058" w:rsidR="00E92C73" w:rsidRPr="007C0457" w:rsidRDefault="00AA0BC0" w:rsidP="007C0457">
      <w:pPr>
        <w:jc w:val="left"/>
        <w:rPr>
          <w:rFonts w:cs="Arial"/>
          <w:color w:val="auto"/>
        </w:rPr>
      </w:pPr>
      <w:r w:rsidRPr="007C0457">
        <w:rPr>
          <w:rFonts w:cs="Arial"/>
          <w:color w:val="auto"/>
        </w:rPr>
        <w:t xml:space="preserve">Microcrystals are </w:t>
      </w:r>
      <w:r w:rsidR="007D4412" w:rsidRPr="007C0457">
        <w:rPr>
          <w:rFonts w:cs="Arial"/>
          <w:color w:val="auto"/>
        </w:rPr>
        <w:t>produced in cell culture by over-expression of the protein of interest using a recombinant expression system</w:t>
      </w:r>
      <w:r w:rsidRPr="007C0457">
        <w:rPr>
          <w:rFonts w:cs="Arial"/>
          <w:color w:val="auto"/>
        </w:rPr>
        <w:t xml:space="preserve">. </w:t>
      </w:r>
      <w:r w:rsidR="007D4412" w:rsidRPr="007C0457">
        <w:rPr>
          <w:rFonts w:cs="Arial"/>
          <w:color w:val="auto"/>
        </w:rPr>
        <w:t>In specific cases, microcrystals may also be produced naturally by the cells</w:t>
      </w:r>
      <w:r w:rsidR="00E92C73" w:rsidRPr="007C0457">
        <w:rPr>
          <w:rFonts w:cs="Arial"/>
          <w:color w:val="auto"/>
        </w:rPr>
        <w:t xml:space="preserve"> in particular conditions</w:t>
      </w:r>
      <w:r w:rsidR="007D4412" w:rsidRPr="007C0457">
        <w:rPr>
          <w:rFonts w:cs="Arial"/>
          <w:color w:val="auto"/>
        </w:rPr>
        <w:t xml:space="preserve">. </w:t>
      </w:r>
      <w:r w:rsidR="00E92C73" w:rsidRPr="007C0457">
        <w:rPr>
          <w:rFonts w:cs="Arial"/>
          <w:color w:val="auto"/>
        </w:rPr>
        <w:t>The t</w:t>
      </w:r>
      <w:r w:rsidRPr="007C0457">
        <w:rPr>
          <w:rFonts w:cs="Arial"/>
          <w:color w:val="auto"/>
        </w:rPr>
        <w:t xml:space="preserve">op row shows the classical approach where cells are lysed and crystals are purified by </w:t>
      </w:r>
      <w:r w:rsidR="00E92C73" w:rsidRPr="007C0457">
        <w:rPr>
          <w:rFonts w:cs="Arial"/>
          <w:color w:val="auto"/>
        </w:rPr>
        <w:t>differential</w:t>
      </w:r>
      <w:r w:rsidRPr="007C0457">
        <w:rPr>
          <w:rFonts w:cs="Arial"/>
          <w:color w:val="auto"/>
        </w:rPr>
        <w:t xml:space="preserve"> centrifugation. Purified microcrystals are </w:t>
      </w:r>
      <w:r w:rsidR="00E92C73" w:rsidRPr="007C0457">
        <w:rPr>
          <w:rFonts w:cs="Arial"/>
          <w:color w:val="auto"/>
        </w:rPr>
        <w:t xml:space="preserve">pipetted </w:t>
      </w:r>
      <w:r w:rsidRPr="007C0457">
        <w:rPr>
          <w:rFonts w:cs="Arial"/>
          <w:color w:val="auto"/>
        </w:rPr>
        <w:t>onto a micromesh</w:t>
      </w:r>
      <w:r w:rsidR="00E92C73" w:rsidRPr="007C0457">
        <w:rPr>
          <w:rFonts w:cs="Arial"/>
          <w:color w:val="auto"/>
        </w:rPr>
        <w:t>. After removal of the excess liquid</w:t>
      </w:r>
      <w:r w:rsidRPr="007C0457">
        <w:rPr>
          <w:rFonts w:cs="Arial"/>
          <w:color w:val="auto"/>
        </w:rPr>
        <w:t xml:space="preserve">, </w:t>
      </w:r>
      <w:r w:rsidR="00E92C73" w:rsidRPr="007C0457">
        <w:rPr>
          <w:rFonts w:cs="Arial"/>
          <w:color w:val="auto"/>
        </w:rPr>
        <w:t xml:space="preserve">a </w:t>
      </w:r>
      <w:r w:rsidRPr="007C0457">
        <w:rPr>
          <w:rFonts w:cs="Arial"/>
          <w:color w:val="auto"/>
        </w:rPr>
        <w:t>cryoprotectant solution is added, excess liquid is blotted</w:t>
      </w:r>
      <w:r w:rsidR="00E92C73" w:rsidRPr="007C0457">
        <w:rPr>
          <w:rFonts w:cs="Arial"/>
          <w:color w:val="auto"/>
        </w:rPr>
        <w:t xml:space="preserve"> again</w:t>
      </w:r>
      <w:r w:rsidRPr="007C0457">
        <w:rPr>
          <w:rFonts w:cs="Arial"/>
          <w:color w:val="auto"/>
        </w:rPr>
        <w:t xml:space="preserve"> </w:t>
      </w:r>
      <w:r w:rsidR="00491700" w:rsidRPr="007C0457">
        <w:rPr>
          <w:rFonts w:cs="Arial"/>
          <w:color w:val="auto"/>
        </w:rPr>
        <w:t>and</w:t>
      </w:r>
      <w:r w:rsidRPr="007C0457">
        <w:rPr>
          <w:rFonts w:cs="Arial"/>
          <w:color w:val="auto"/>
        </w:rPr>
        <w:t xml:space="preserve"> the mesh is flash-</w:t>
      </w:r>
      <w:r w:rsidR="002A2ABB" w:rsidRPr="007C0457">
        <w:rPr>
          <w:rFonts w:cs="Arial"/>
          <w:color w:val="auto"/>
        </w:rPr>
        <w:t>cooled</w:t>
      </w:r>
      <w:r w:rsidRPr="007C0457">
        <w:rPr>
          <w:rFonts w:cs="Arial"/>
          <w:color w:val="auto"/>
        </w:rPr>
        <w:t xml:space="preserve">. </w:t>
      </w:r>
      <w:r w:rsidR="00E92C73" w:rsidRPr="007C0457">
        <w:rPr>
          <w:rFonts w:cs="Arial"/>
          <w:color w:val="auto"/>
        </w:rPr>
        <w:t>For X-ray diffraction experiments,</w:t>
      </w:r>
      <w:r w:rsidRPr="007C0457">
        <w:rPr>
          <w:rFonts w:cs="Arial"/>
          <w:color w:val="auto"/>
        </w:rPr>
        <w:t xml:space="preserve"> crystals </w:t>
      </w:r>
      <w:r w:rsidR="00E92C73" w:rsidRPr="007C0457">
        <w:rPr>
          <w:rFonts w:cs="Arial"/>
          <w:color w:val="auto"/>
        </w:rPr>
        <w:t>are</w:t>
      </w:r>
      <w:r w:rsidRPr="007C0457">
        <w:rPr>
          <w:rFonts w:cs="Arial"/>
          <w:color w:val="auto"/>
        </w:rPr>
        <w:t xml:space="preserve"> carefully aligned with the X-ray beam</w:t>
      </w:r>
      <w:r w:rsidR="00E92C73" w:rsidRPr="007C0457">
        <w:rPr>
          <w:rFonts w:cs="Arial"/>
          <w:color w:val="auto"/>
        </w:rPr>
        <w:t>, which may be the rate limiting step in data collection</w:t>
      </w:r>
      <w:r w:rsidRPr="007C0457">
        <w:rPr>
          <w:rFonts w:cs="Arial"/>
          <w:color w:val="auto"/>
        </w:rPr>
        <w:t xml:space="preserve">. </w:t>
      </w:r>
      <w:r w:rsidR="00E92C73" w:rsidRPr="007C0457">
        <w:rPr>
          <w:rFonts w:cs="Arial"/>
          <w:color w:val="auto"/>
        </w:rPr>
        <w:t>The b</w:t>
      </w:r>
      <w:r w:rsidRPr="007C0457">
        <w:rPr>
          <w:rFonts w:cs="Arial"/>
          <w:color w:val="auto"/>
        </w:rPr>
        <w:t xml:space="preserve">ottom row presents the </w:t>
      </w:r>
      <w:r w:rsidRPr="007C0457">
        <w:rPr>
          <w:rFonts w:cs="Arial"/>
          <w:i/>
          <w:color w:val="auto"/>
        </w:rPr>
        <w:t>in cell</w:t>
      </w:r>
      <w:r w:rsidR="00491700" w:rsidRPr="007C0457">
        <w:rPr>
          <w:rFonts w:cs="Arial"/>
          <w:i/>
          <w:color w:val="auto"/>
        </w:rPr>
        <w:t>ulo</w:t>
      </w:r>
      <w:r w:rsidR="00491700" w:rsidRPr="007C0457">
        <w:rPr>
          <w:rFonts w:cs="Arial"/>
          <w:color w:val="auto"/>
        </w:rPr>
        <w:t xml:space="preserve"> approach</w:t>
      </w:r>
      <w:r w:rsidR="00E92C73" w:rsidRPr="007C0457">
        <w:rPr>
          <w:rFonts w:cs="Arial"/>
          <w:color w:val="auto"/>
        </w:rPr>
        <w:t>.</w:t>
      </w:r>
      <w:r w:rsidR="00491700" w:rsidRPr="007C0457">
        <w:rPr>
          <w:rFonts w:cs="Arial"/>
          <w:color w:val="auto"/>
        </w:rPr>
        <w:t xml:space="preserve"> </w:t>
      </w:r>
      <w:r w:rsidR="00E92C73" w:rsidRPr="007C0457">
        <w:rPr>
          <w:rFonts w:cs="Arial"/>
          <w:color w:val="auto"/>
        </w:rPr>
        <w:t xml:space="preserve">Cells </w:t>
      </w:r>
      <w:r w:rsidR="00491700" w:rsidRPr="007C0457">
        <w:rPr>
          <w:rFonts w:cs="Arial"/>
          <w:color w:val="auto"/>
        </w:rPr>
        <w:t>are sort</w:t>
      </w:r>
      <w:r w:rsidR="00E92C73" w:rsidRPr="007C0457">
        <w:rPr>
          <w:rFonts w:cs="Arial"/>
          <w:color w:val="auto"/>
        </w:rPr>
        <w:t>ed</w:t>
      </w:r>
      <w:r w:rsidR="00491700" w:rsidRPr="007C0457">
        <w:rPr>
          <w:rFonts w:cs="Arial"/>
          <w:color w:val="auto"/>
        </w:rPr>
        <w:t xml:space="preserve"> by flow-cytometry to specifically select crystal-containing cells. Cells are </w:t>
      </w:r>
      <w:r w:rsidR="00CC1C1E" w:rsidRPr="007C0457">
        <w:rPr>
          <w:rFonts w:cs="Arial"/>
          <w:color w:val="auto"/>
        </w:rPr>
        <w:t xml:space="preserve">stained </w:t>
      </w:r>
      <w:r w:rsidR="00491700" w:rsidRPr="007C0457">
        <w:rPr>
          <w:rFonts w:cs="Arial"/>
          <w:color w:val="auto"/>
        </w:rPr>
        <w:t xml:space="preserve">with </w:t>
      </w:r>
      <w:r w:rsidR="00CB2E92" w:rsidRPr="007C0457">
        <w:rPr>
          <w:rFonts w:cs="Arial"/>
          <w:color w:val="auto"/>
        </w:rPr>
        <w:t>trypan</w:t>
      </w:r>
      <w:r w:rsidR="00491700" w:rsidRPr="007C0457">
        <w:rPr>
          <w:rFonts w:cs="Arial"/>
          <w:color w:val="auto"/>
        </w:rPr>
        <w:t xml:space="preserve"> blue </w:t>
      </w:r>
      <w:r w:rsidR="00E92C73" w:rsidRPr="007C0457">
        <w:rPr>
          <w:rFonts w:cs="Arial"/>
          <w:color w:val="auto"/>
        </w:rPr>
        <w:t xml:space="preserve">to facilitate </w:t>
      </w:r>
      <w:r w:rsidR="00265869" w:rsidRPr="007C0457">
        <w:rPr>
          <w:rFonts w:cs="Arial"/>
          <w:color w:val="auto"/>
        </w:rPr>
        <w:t>visualization</w:t>
      </w:r>
      <w:r w:rsidR="00E92C73" w:rsidRPr="007C0457">
        <w:rPr>
          <w:rFonts w:cs="Arial"/>
          <w:color w:val="auto"/>
        </w:rPr>
        <w:t xml:space="preserve"> </w:t>
      </w:r>
      <w:r w:rsidR="00491700" w:rsidRPr="007C0457">
        <w:rPr>
          <w:rFonts w:cs="Arial"/>
          <w:color w:val="auto"/>
        </w:rPr>
        <w:t xml:space="preserve">and </w:t>
      </w:r>
      <w:r w:rsidR="00E92C73" w:rsidRPr="007C0457">
        <w:rPr>
          <w:rFonts w:cs="Arial"/>
          <w:color w:val="auto"/>
        </w:rPr>
        <w:t>spread</w:t>
      </w:r>
      <w:r w:rsidR="00491700" w:rsidRPr="007C0457">
        <w:rPr>
          <w:rFonts w:cs="Arial"/>
          <w:color w:val="auto"/>
        </w:rPr>
        <w:t xml:space="preserve"> onto a micromesh</w:t>
      </w:r>
      <w:r w:rsidR="00E92C73" w:rsidRPr="007C0457">
        <w:rPr>
          <w:rFonts w:cs="Arial"/>
          <w:color w:val="auto"/>
        </w:rPr>
        <w:t>. In this case,</w:t>
      </w:r>
      <w:r w:rsidR="00491700" w:rsidRPr="007C0457">
        <w:rPr>
          <w:rFonts w:cs="Arial"/>
          <w:color w:val="auto"/>
        </w:rPr>
        <w:t xml:space="preserve"> </w:t>
      </w:r>
      <w:r w:rsidR="00DA3682" w:rsidRPr="007C0457">
        <w:rPr>
          <w:rFonts w:cs="Arial"/>
          <w:color w:val="auto"/>
        </w:rPr>
        <w:t>the addition of a cryoprotectant</w:t>
      </w:r>
      <w:r w:rsidR="00491700" w:rsidRPr="007C0457">
        <w:rPr>
          <w:rFonts w:cs="Arial"/>
          <w:color w:val="auto"/>
        </w:rPr>
        <w:t xml:space="preserve"> is </w:t>
      </w:r>
      <w:r w:rsidR="00E92C73" w:rsidRPr="007C0457">
        <w:rPr>
          <w:rFonts w:cs="Arial"/>
          <w:color w:val="auto"/>
        </w:rPr>
        <w:t>optional</w:t>
      </w:r>
      <w:r w:rsidR="00491700" w:rsidRPr="007C0457">
        <w:rPr>
          <w:rFonts w:cs="Arial"/>
          <w:color w:val="auto"/>
        </w:rPr>
        <w:t xml:space="preserve">. </w:t>
      </w:r>
      <w:r w:rsidR="00E92C73" w:rsidRPr="007C0457">
        <w:rPr>
          <w:rFonts w:cs="Arial"/>
          <w:color w:val="auto"/>
        </w:rPr>
        <w:t>For X-ray diffraction experiments</w:t>
      </w:r>
      <w:r w:rsidR="00491700" w:rsidRPr="007C0457">
        <w:rPr>
          <w:rFonts w:cs="Arial"/>
          <w:color w:val="auto"/>
        </w:rPr>
        <w:t>, cells are easily visualize</w:t>
      </w:r>
      <w:r w:rsidR="00E92C73" w:rsidRPr="007C0457">
        <w:rPr>
          <w:rFonts w:cs="Arial"/>
          <w:color w:val="auto"/>
        </w:rPr>
        <w:t xml:space="preserve">d using typical cameras available at synchrotron beamlines </w:t>
      </w:r>
      <w:r w:rsidR="00491700" w:rsidRPr="007C0457">
        <w:rPr>
          <w:rFonts w:cs="Arial"/>
          <w:color w:val="auto"/>
        </w:rPr>
        <w:t xml:space="preserve">facilitating the </w:t>
      </w:r>
      <w:r w:rsidR="00265869" w:rsidRPr="007C0457">
        <w:rPr>
          <w:rFonts w:cs="Arial"/>
          <w:color w:val="auto"/>
        </w:rPr>
        <w:t>centering</w:t>
      </w:r>
      <w:r w:rsidR="00491700" w:rsidRPr="007C0457">
        <w:rPr>
          <w:rFonts w:cs="Arial"/>
          <w:color w:val="auto"/>
        </w:rPr>
        <w:t xml:space="preserve"> process. </w:t>
      </w:r>
    </w:p>
    <w:p w14:paraId="1613B271" w14:textId="54A83410" w:rsidR="006305D7" w:rsidRPr="007C0457" w:rsidRDefault="00491700" w:rsidP="007C0457">
      <w:pPr>
        <w:jc w:val="left"/>
        <w:rPr>
          <w:rFonts w:cs="Arial"/>
          <w:color w:val="auto"/>
        </w:rPr>
      </w:pPr>
      <w:r w:rsidRPr="007C0457">
        <w:rPr>
          <w:rFonts w:cs="Arial"/>
          <w:color w:val="auto"/>
        </w:rPr>
        <w:t>Image of automated liquid chromatography system courtesy of GE Healthcare AB, Uppsala, Sweden.</w:t>
      </w:r>
    </w:p>
    <w:p w14:paraId="0CB16329" w14:textId="77777777" w:rsidR="006305D7" w:rsidRPr="007C0457" w:rsidRDefault="006305D7" w:rsidP="007C0457">
      <w:pPr>
        <w:jc w:val="left"/>
        <w:rPr>
          <w:rFonts w:cs="Arial"/>
          <w:color w:val="auto"/>
        </w:rPr>
      </w:pPr>
    </w:p>
    <w:p w14:paraId="3910A03E" w14:textId="77777777" w:rsidR="007C0457" w:rsidRDefault="00BC61C9" w:rsidP="007C0457">
      <w:pPr>
        <w:jc w:val="left"/>
        <w:rPr>
          <w:rFonts w:cs="Arial"/>
          <w:color w:val="auto"/>
        </w:rPr>
      </w:pPr>
      <w:r w:rsidRPr="007C0457">
        <w:rPr>
          <w:rFonts w:cs="Arial"/>
          <w:b/>
          <w:color w:val="auto"/>
        </w:rPr>
        <w:t xml:space="preserve">Figure 2: Examples of </w:t>
      </w:r>
      <w:r w:rsidRPr="007C0457">
        <w:rPr>
          <w:rFonts w:cs="Arial"/>
          <w:b/>
          <w:i/>
          <w:color w:val="auto"/>
        </w:rPr>
        <w:t>in vivo</w:t>
      </w:r>
      <w:r w:rsidRPr="007C0457">
        <w:rPr>
          <w:rFonts w:cs="Arial"/>
          <w:b/>
          <w:color w:val="auto"/>
        </w:rPr>
        <w:t xml:space="preserve"> microcrystals.</w:t>
      </w:r>
      <w:r w:rsidRPr="007C0457">
        <w:rPr>
          <w:rFonts w:cs="Arial"/>
          <w:color w:val="auto"/>
        </w:rPr>
        <w:t xml:space="preserve"> </w:t>
      </w:r>
    </w:p>
    <w:p w14:paraId="793B9458" w14:textId="42C5CB2F" w:rsidR="006916F6" w:rsidRPr="007C0457" w:rsidRDefault="00DA3682" w:rsidP="007C0457">
      <w:pPr>
        <w:jc w:val="left"/>
        <w:rPr>
          <w:rFonts w:cs="Arial"/>
          <w:color w:val="auto"/>
        </w:rPr>
      </w:pPr>
      <w:r w:rsidRPr="007C0457">
        <w:rPr>
          <w:rFonts w:cs="Arial"/>
          <w:color w:val="auto"/>
        </w:rPr>
        <w:t>Selected</w:t>
      </w:r>
      <w:r w:rsidR="00BC61C9" w:rsidRPr="007C0457">
        <w:rPr>
          <w:rFonts w:cs="Arial"/>
          <w:color w:val="auto"/>
        </w:rPr>
        <w:t xml:space="preserve"> examples of </w:t>
      </w:r>
      <w:r w:rsidRPr="007C0457">
        <w:rPr>
          <w:rFonts w:cs="Arial"/>
          <w:color w:val="auto"/>
        </w:rPr>
        <w:t>in vivo crystals</w:t>
      </w:r>
      <w:r w:rsidR="00BC61C9" w:rsidRPr="007C0457">
        <w:rPr>
          <w:rFonts w:cs="Arial"/>
          <w:color w:val="auto"/>
        </w:rPr>
        <w:t xml:space="preserve">: a) </w:t>
      </w:r>
      <w:r w:rsidR="00873570" w:rsidRPr="007C0457">
        <w:rPr>
          <w:rFonts w:cs="Arial"/>
          <w:color w:val="auto"/>
        </w:rPr>
        <w:t>Sf9 cells with cypovirus polyhedra</w:t>
      </w:r>
      <w:r w:rsidR="00BC61C9" w:rsidRPr="007C0457">
        <w:rPr>
          <w:rFonts w:cs="Arial"/>
          <w:color w:val="auto"/>
        </w:rPr>
        <w:t xml:space="preserve">; </w:t>
      </w:r>
      <w:r w:rsidRPr="007C0457">
        <w:rPr>
          <w:rFonts w:cs="Arial"/>
          <w:color w:val="auto"/>
        </w:rPr>
        <w:t>b</w:t>
      </w:r>
      <w:r w:rsidR="00BC61C9" w:rsidRPr="007C0457">
        <w:rPr>
          <w:rFonts w:cs="Arial"/>
          <w:color w:val="auto"/>
        </w:rPr>
        <w:t xml:space="preserve">) </w:t>
      </w:r>
      <w:r w:rsidR="00873570" w:rsidRPr="007C0457">
        <w:rPr>
          <w:rFonts w:cs="Arial"/>
          <w:color w:val="auto"/>
        </w:rPr>
        <w:t xml:space="preserve">LD652 cells with entomopoxvirus </w:t>
      </w:r>
      <w:r w:rsidRPr="007C0457">
        <w:rPr>
          <w:rFonts w:cs="Arial"/>
          <w:color w:val="auto"/>
        </w:rPr>
        <w:t>s</w:t>
      </w:r>
      <w:r w:rsidR="00873570" w:rsidRPr="007C0457">
        <w:rPr>
          <w:rFonts w:cs="Arial"/>
          <w:color w:val="auto"/>
        </w:rPr>
        <w:t>pheroids</w:t>
      </w:r>
      <w:r w:rsidR="00BC61C9" w:rsidRPr="007C0457">
        <w:rPr>
          <w:rFonts w:cs="Arial"/>
          <w:color w:val="auto"/>
        </w:rPr>
        <w:t xml:space="preserve">; </w:t>
      </w:r>
      <w:r w:rsidRPr="007C0457">
        <w:rPr>
          <w:rFonts w:cs="Arial"/>
          <w:color w:val="auto"/>
        </w:rPr>
        <w:t>c</w:t>
      </w:r>
      <w:r w:rsidR="00BC61C9" w:rsidRPr="007C0457">
        <w:rPr>
          <w:rFonts w:cs="Arial"/>
          <w:color w:val="auto"/>
        </w:rPr>
        <w:t xml:space="preserve">) </w:t>
      </w:r>
      <w:r w:rsidR="00873570" w:rsidRPr="007C0457">
        <w:rPr>
          <w:rFonts w:cs="Arial"/>
          <w:i/>
          <w:color w:val="auto"/>
        </w:rPr>
        <w:t>Bacillus thuringiensis</w:t>
      </w:r>
      <w:r w:rsidR="00873570" w:rsidRPr="007C0457">
        <w:rPr>
          <w:rFonts w:cs="Arial"/>
          <w:color w:val="auto"/>
        </w:rPr>
        <w:t xml:space="preserve"> with Cry3A crystals</w:t>
      </w:r>
      <w:r w:rsidR="002B2C3A" w:rsidRPr="007C0457">
        <w:rPr>
          <w:rFonts w:cs="Arial"/>
          <w:color w:val="auto"/>
        </w:rPr>
        <w:t xml:space="preserve"> (arrow)</w:t>
      </w:r>
      <w:r w:rsidR="00BC61C9" w:rsidRPr="007C0457">
        <w:rPr>
          <w:rFonts w:cs="Arial"/>
          <w:color w:val="auto"/>
        </w:rPr>
        <w:t xml:space="preserve">; </w:t>
      </w:r>
      <w:r w:rsidRPr="007C0457">
        <w:rPr>
          <w:rFonts w:cs="Arial"/>
          <w:color w:val="auto"/>
        </w:rPr>
        <w:t>d</w:t>
      </w:r>
      <w:r w:rsidR="00BC61C9" w:rsidRPr="007C0457">
        <w:rPr>
          <w:rFonts w:cs="Arial"/>
          <w:color w:val="auto"/>
        </w:rPr>
        <w:t xml:space="preserve">) </w:t>
      </w:r>
      <w:r w:rsidR="00873570" w:rsidRPr="007C0457">
        <w:rPr>
          <w:rFonts w:cs="Arial"/>
          <w:color w:val="auto"/>
        </w:rPr>
        <w:t xml:space="preserve">Sf9 cells with </w:t>
      </w:r>
      <w:r w:rsidR="00873570" w:rsidRPr="007C0457">
        <w:rPr>
          <w:rFonts w:cs="Arial"/>
          <w:i/>
          <w:color w:val="auto"/>
        </w:rPr>
        <w:t>Trypanosoma brucei</w:t>
      </w:r>
      <w:r w:rsidR="00873570" w:rsidRPr="007C0457">
        <w:rPr>
          <w:rFonts w:cs="Arial"/>
          <w:color w:val="auto"/>
        </w:rPr>
        <w:t xml:space="preserve"> cathepsin B crystals</w:t>
      </w:r>
      <w:r w:rsidR="00BC61C9" w:rsidRPr="007C0457">
        <w:rPr>
          <w:rFonts w:cs="Arial"/>
          <w:color w:val="auto"/>
        </w:rPr>
        <w:t xml:space="preserve">; </w:t>
      </w:r>
      <w:r w:rsidRPr="007C0457">
        <w:rPr>
          <w:rFonts w:cs="Arial"/>
          <w:color w:val="auto"/>
        </w:rPr>
        <w:t>e</w:t>
      </w:r>
      <w:r w:rsidR="00BC61C9" w:rsidRPr="007C0457">
        <w:rPr>
          <w:rFonts w:cs="Arial"/>
          <w:color w:val="auto"/>
        </w:rPr>
        <w:t xml:space="preserve">) </w:t>
      </w:r>
      <w:r w:rsidR="00681444" w:rsidRPr="007C0457">
        <w:rPr>
          <w:rFonts w:cs="Arial"/>
          <w:color w:val="auto"/>
        </w:rPr>
        <w:t xml:space="preserve">Sf21 cells with calcineurin crystals (arrows); f) </w:t>
      </w:r>
      <w:r w:rsidR="00873570" w:rsidRPr="007C0457">
        <w:rPr>
          <w:rFonts w:cs="Arial"/>
          <w:color w:val="auto"/>
        </w:rPr>
        <w:t xml:space="preserve">COS7 cells monolayer with PKA:Inka1 crystals; </w:t>
      </w:r>
      <w:r w:rsidR="00681444" w:rsidRPr="007C0457">
        <w:rPr>
          <w:rFonts w:cs="Arial"/>
          <w:color w:val="auto"/>
        </w:rPr>
        <w:t>g</w:t>
      </w:r>
      <w:r w:rsidR="00873570" w:rsidRPr="007C0457">
        <w:rPr>
          <w:rFonts w:cs="Arial"/>
          <w:color w:val="auto"/>
        </w:rPr>
        <w:t>) CHO cells with IgG crystals</w:t>
      </w:r>
      <w:r w:rsidR="00BC61C9" w:rsidRPr="007C0457">
        <w:rPr>
          <w:rFonts w:cs="Arial"/>
          <w:color w:val="auto"/>
        </w:rPr>
        <w:t>.</w:t>
      </w:r>
      <w:r w:rsidR="000E32FA" w:rsidRPr="007C0457">
        <w:rPr>
          <w:rFonts w:cs="Arial"/>
          <w:color w:val="auto"/>
        </w:rPr>
        <w:t xml:space="preserve"> </w:t>
      </w:r>
      <w:r w:rsidRPr="007C0457">
        <w:rPr>
          <w:rFonts w:cs="Arial"/>
          <w:color w:val="auto"/>
        </w:rPr>
        <w:t>Reproduced</w:t>
      </w:r>
      <w:r w:rsidR="000E32FA" w:rsidRPr="007C0457">
        <w:rPr>
          <w:rFonts w:cs="Arial"/>
          <w:color w:val="auto"/>
        </w:rPr>
        <w:t xml:space="preserve"> from </w:t>
      </w:r>
      <w:r w:rsidR="00B3206F" w:rsidRPr="007C0457">
        <w:rPr>
          <w:rFonts w:cs="Arial"/>
          <w:color w:val="auto"/>
        </w:rPr>
        <w:fldChar w:fldCharType="begin"/>
      </w:r>
      <w:r w:rsidR="006916F6" w:rsidRPr="007C0457">
        <w:rPr>
          <w:rFonts w:cs="Arial"/>
          <w:color w:val="auto"/>
        </w:rPr>
        <w:instrText xml:space="preserve"> ADDIN PAPERS2_CITATIONS &lt;citation&gt;&lt;uuid&gt;7B09612E-0BAB-45D3-84F2-7B73D00370A6&lt;/uuid&gt;&lt;priority&gt;29&lt;/priority&gt;&lt;publications&gt;&lt;publication&gt;&lt;volume&gt;446&lt;/volume&gt;&lt;publication_date&gt;99200703011200000000222000&lt;/publication_date&gt;&lt;number&gt;7131&lt;/number&gt;&lt;doi&gt;10.1038/446035a&lt;/doi&gt;&lt;startpage&gt;35&lt;/startpage&gt;&lt;title&gt;Virology: holed up in a natural crystal.&lt;/title&gt;&lt;uuid&gt;D052B908-327D-4808-ADA5-F32D3E00366D&lt;/uuid&gt;&lt;subtype&gt;400&lt;/subtype&gt;&lt;endpage&gt;37&lt;/endpage&gt;&lt;type&gt;400&lt;/type&gt;&lt;url&gt;http://eutils.ncbi.nlm.nih.gov/entrez/eutils/elink.fcgi?dbfrom=pubmed&amp;amp;id=17330033&amp;amp;retmode=ref&amp;amp;cmd=prlinks&lt;/url&gt;&lt;bundle&gt;&lt;publication&gt;&lt;publisher&gt;Nature Publishing Group&lt;/publisher&gt;&lt;url&gt;http://www.nature.com/nature&lt;/url&gt;&lt;title&gt;Nature&lt;/title&gt;&lt;type&gt;-100&lt;/type&gt;&lt;subtype&gt;-100&lt;/subtype&gt;&lt;uuid&gt;9C57660A-8249-453C-9509-0CD45E81D5D7&lt;/uuid&gt;&lt;/publication&gt;&lt;/bundle&gt;&lt;authors&gt;&lt;author&gt;&lt;firstName&gt;Félix&lt;/firstName&gt;&lt;middleNames&gt;A&lt;/middleNames&gt;&lt;lastName&gt;Rey&lt;/lastName&gt;&lt;/author&gt;&lt;/authors&gt;&lt;/publication&gt;&lt;publication&gt;&lt;volume&gt;83&lt;/volume&gt;&lt;publication_date&gt;99200910081200000000222000&lt;/publication_date&gt;&lt;number&gt;21&lt;/number&gt;&lt;doi&gt;10.1128/JVI.01199-09&lt;/doi&gt;&lt;startpage&gt;11123&lt;/startpage&gt;&lt;title&gt;Baculovirus DNA Replication-Specific Expression Factors Trigger Apoptosis and Shutoff of Host Protein Synthesis during Infection&lt;/title&gt;&lt;uuid&gt;5E6E66F1-9807-4229-A09A-54CDEA60998F&lt;/uuid&gt;&lt;subtype&gt;400&lt;/subtype&gt;&lt;endpage&gt;11132&lt;/endpage&gt;&lt;type&gt;400&lt;/type&gt;&lt;url&gt;http://jvi.asm.org/cgi/doi/10.1128/JVI.01199-09&lt;/url&gt;&lt;bundle&gt;&lt;publication&gt;&lt;title&gt;Journal of virology&lt;/title&gt;&lt;type&gt;-100&lt;/type&gt;&lt;subtype&gt;-100&lt;/subtype&gt;&lt;uuid&gt;5EB2AB8E-3122-4C7D-BE8F-E40F4E4A43F6&lt;/uuid&gt;&lt;/publication&gt;&lt;/bundle&gt;&lt;authors&gt;&lt;author&gt;&lt;firstName&gt;K&lt;/firstName&gt;&lt;middleNames&gt;L W&lt;/middleNames&gt;&lt;lastName&gt;Schultz&lt;/lastName&gt;&lt;/author&gt;&lt;author&gt;&lt;firstName&gt;P&lt;/firstName&gt;&lt;middleNames&gt;D&lt;/middleNames&gt;&lt;lastName&gt;Friesen&lt;/lastName&gt;&lt;/author&gt;&lt;/authors&gt;&lt;/publication&gt;&lt;publication&gt;&lt;uuid&gt;B224969D-D86C-41B6-B765-F6DE34C73438&lt;/uuid&gt;&lt;volume&gt;111&lt;/volume&gt;&lt;doi&gt;10.1073/pnas.1413456111&lt;/doi&gt;&lt;startpage&gt;12769&lt;/startpage&gt;&lt;publication_date&gt;99201409021200000000222000&lt;/publication_date&gt;&lt;url&gt;http://eutils.ncbi.nlm.nih.gov/entrez/eutils/elink.fcgi?dbfrom=pubmed&amp;amp;id=25136092&amp;amp;retmode=ref&amp;amp;cmd=prlinks&lt;/url&gt;&lt;type&gt;400&lt;/type&gt;&lt;title&gt;Protein crystal structure obtained at 2.9 Å resolution from injecting bacterial cells into an X-ray free-electron laser beam.&lt;/title&gt;&lt;location&gt;&amp;lt;html&amp;gt;&amp;lt;head&amp;gt;&amp;lt;meta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Home&amp;lt;/a&amp;gt;&amp;lt;/div&amp;gt;&amp;lt;/body&amp;gt;&amp;lt;/html&amp;gt;&lt;/location&gt;&lt;institution&gt;UCLA-DOE Institute for Genomics and Proteomics, Department of Biological Chemistry, and.&lt;/institution&gt;&lt;number&gt;35&lt;/number&gt;&lt;subtype&gt;400&lt;/subtype&gt;&lt;endpage&gt;12774&lt;/endpage&gt;&lt;bundle&gt;&lt;publication&gt;&lt;publisher&gt;National Academy of Sciences&lt;/publisher&gt;&lt;url&gt;http://scripts.iucr.org&lt;/url&gt;&lt;title&gt;Proceedings of the National Academy of Sciences of the United States of America&lt;/title&gt;&lt;type&gt;-100&lt;/type&gt;&lt;subtype&gt;-100&lt;/subtype&gt;&lt;uuid&gt;55CDBBA2-D121-47C8-A677-FE590D5A05B7&lt;/uuid&gt;&lt;/publication&gt;&lt;/bundle&gt;&lt;authors&gt;&lt;author&gt;&lt;firstName&gt;Michael&lt;/firstName&gt;&lt;middleNames&gt;R&lt;/middleNames&gt;&lt;lastName&gt;Sawaya&lt;/lastName&gt;&lt;/author&gt;&lt;author&gt;&lt;firstName&gt;Duilio&lt;/firstName&gt;&lt;lastName&gt;Cascio&lt;/lastName&gt;&lt;/author&gt;&lt;author&gt;&lt;firstName&gt;Mari&lt;/firstName&gt;&lt;lastName&gt;Gingery&lt;/lastName&gt;&lt;/author&gt;&lt;author&gt;&lt;firstName&gt;Jose&lt;/firstName&gt;&lt;lastName&gt;Rodriguez&lt;/lastName&gt;&lt;/author&gt;&lt;author&gt;&lt;firstName&gt;Lukasz&lt;/firstName&gt;&lt;lastName&gt;Goldschmidt&lt;/lastName&gt;&lt;/author&gt;&lt;author&gt;&lt;firstName&gt;Jacques-Philippe&lt;/firstName&gt;&lt;lastName&gt;Colletier&lt;/lastName&gt;&lt;/author&gt;&lt;author&gt;&lt;firstName&gt;Marc&lt;/firstName&gt;&lt;middleNames&gt;M&lt;/middleNames&gt;&lt;lastName&gt;Messerschmidt&lt;/lastName&gt;&lt;/author&gt;&lt;author&gt;&lt;firstName&gt;Sébastien&lt;/firstName&gt;&lt;lastName&gt;Boutet&lt;/lastName&gt;&lt;/author&gt;&lt;author&gt;&lt;firstName&gt;Jason&lt;/firstName&gt;&lt;middleNames&gt;E&lt;/middleNames&gt;&lt;lastName&gt;Koglin&lt;/lastName&gt;&lt;/author&gt;&lt;author&gt;&lt;firstName&gt;Garth&lt;/firstName&gt;&lt;middleNames&gt;J&lt;/middleNames&gt;&lt;lastName&gt;Williams&lt;/lastName&gt;&lt;/author&gt;&lt;author&gt;&lt;firstName&gt;Aaron&lt;/firstName&gt;&lt;middleNames&gt;S&lt;/middleNames&gt;&lt;lastName&gt;Brewster&lt;/lastName&gt;&lt;/author&gt;&lt;author&gt;&lt;firstName&gt;Karol&lt;/firstName&gt;&lt;lastName&gt;Nass&lt;/lastName&gt;&lt;/author&gt;&lt;author&gt;&lt;firstName&gt;Johan&lt;/firstName&gt;&lt;lastName&gt;Hattne&lt;/lastName&gt;&lt;/author&gt;&lt;author&gt;&lt;firstName&gt;Sabine&lt;/firstName&gt;&lt;lastName&gt;Botha&lt;/lastName&gt;&lt;/author&gt;&lt;author&gt;&lt;firstName&gt;R&lt;/firstName&gt;&lt;middleNames&gt;Bruce&lt;/middleNames&gt;&lt;lastName&gt;Doak&lt;/lastName&gt;&lt;/author&gt;&lt;author&gt;&lt;firstName&gt;Robert&lt;/firstName&gt;&lt;middleNames&gt;L&lt;/middleNames&gt;&lt;lastName&gt;Shoeman&lt;/lastName&gt;&lt;/author&gt;&lt;author&gt;&lt;firstName&gt;Daniel&lt;/firstName&gt;&lt;middleNames&gt;P&lt;/middleNames&gt;&lt;lastName&gt;Deponte&lt;/lastName&gt;&lt;/author&gt;&lt;author&gt;&lt;firstName&gt;Hyun-Woo&lt;/firstName&gt;&lt;lastName&gt;Park&lt;/lastName&gt;&lt;/author&gt;&lt;author&gt;&lt;firstName&gt;Brian&lt;/firstName&gt;&lt;middleNames&gt;A&lt;/middleNames&gt;&lt;lastName&gt;Federici&lt;/lastName&gt;&lt;/author&gt;&lt;author&gt;&lt;firstName&gt;Nicholas&lt;/firstName&gt;&lt;middleNames&gt;K&lt;/middleNames&gt;&lt;lastName&gt;Sauter&lt;/lastName&gt;&lt;/author&gt;&lt;author&gt;&lt;firstName&gt;Ilme&lt;/firstName&gt;&lt;lastName&gt;Schlichting&lt;/lastName&gt;&lt;/author&gt;&lt;author&gt;&lt;firstName&gt;David&lt;/firstName&gt;&lt;middleNames&gt;S&lt;/middleNames&gt;&lt;lastName&gt;Eisenberg&lt;/lastName&gt;&lt;/author&gt;&lt;/authors&gt;&lt;/publication&gt;&lt;publication&gt;&lt;volume&gt;34&lt;/volume&gt;&lt;publication_date&gt;99199605011200000000222000&lt;/publication_date&gt;&lt;number&gt;1&lt;/number&gt;&lt;doi&gt;10.1002/(SICI)1097-0029(19960501)34:1&amp;lt;77::AID-JEMT11&amp;gt;3.0.CO;2-M&lt;/doi&gt;&lt;startpage&gt;77&lt;/startpage&gt;&lt;title&gt;In vivo calcineurin crystals formed using the baculovirus expression system&lt;/title&gt;&lt;uuid&gt;69C9BCCE-27D6-4356-90C0-A02B3F1E236A&lt;/uuid&gt;&lt;subtype&gt;400&lt;/subtype&gt;&lt;endpage&gt;86&lt;/endpage&gt;&lt;type&gt;400&lt;/type&gt;&lt;url&gt;http://doi.wiley.com/10.1002/%28SICI%291097-0029%2819960501%2934%3A1%3C77%3A%3AAID-JEMT11%3E3.0.CO%3B2-M&lt;/url&gt;&lt;bundle&gt;&lt;publication&gt;&lt;title&gt;Microscopy Research and Technique&lt;/title&gt;&lt;type&gt;-100&lt;/type&gt;&lt;subtype&gt;-100&lt;/subtype&gt;&lt;uuid&gt;99769902-77C1-447F-BEC8-4B72D1CDDE5D&lt;/uuid&gt;&lt;/publication&gt;&lt;/bundle&gt;&lt;authors&gt;&lt;author&gt;&lt;firstName&gt;G&lt;/firstName&gt;&lt;middleNames&gt;Y&lt;/middleNames&gt;&lt;lastName&gt;Fan&lt;/lastName&gt;&lt;/author&gt;&lt;author&gt;&lt;firstName&gt;Fausto&lt;/firstName&gt;&lt;lastName&gt;Maldonado&lt;/lastName&gt;&lt;/author&gt;&lt;author&gt;&lt;firstName&gt;Y&lt;/firstName&gt;&lt;lastName&gt;Zhang&lt;/lastName&gt;&lt;/author&gt;&lt;author&gt;&lt;firstName&gt;Randall&lt;/firstName&gt;&lt;lastName&gt;Kincaid&lt;/lastName&gt;&lt;/author&gt;&lt;author&gt;&lt;firstName&gt;Mark&lt;/firstName&gt;&lt;middleNames&gt;H&lt;/middleNames&gt;&lt;lastName&gt;Ellisman&lt;/lastName&gt;&lt;/author&gt;&lt;author&gt;&lt;firstName&gt;Louis&lt;/firstName&gt;&lt;middleNames&gt;N&lt;/middleNames&gt;&lt;lastName&gt;Gastinel&lt;/lastName&gt;&lt;/author&gt;&lt;/authors&gt;&lt;/publication&gt;&lt;publication&gt;&lt;uuid&gt;8A1BEE36-9872-49C6-B5F3-0F2B13639A8F&lt;/uuid&gt;&lt;volume&gt;9&lt;/volume&gt;&lt;accepted_date&gt;99201112211200000000222000&lt;/accepted_date&gt;&lt;doi&gt;10.1038/nmeth.1859&lt;/doi&gt;&lt;startpage&gt;259&lt;/startpage&gt;&lt;publication_date&gt;99201203001200000000220000&lt;/publication_date&gt;&lt;url&gt;http://eutils.ncbi.nlm.nih.gov/entrez/eutils/elink.fcgi?dbfrom=pubmed&amp;amp;id=22286384&amp;amp;retmode=ref&amp;amp;cmd=prlinks&lt;/url&gt;&lt;type&gt;400&lt;/type&gt;&lt;title&gt;In vivo protein crystallization opens new routes in structural biology.&lt;/title&gt;&lt;submission_date&gt;99201105021200000000222000&lt;/submission_date&gt;&lt;number&gt;3&lt;/number&gt;&lt;institution&gt;Interfaculty Institute of Biochemistry, University of Tübingen, Tübingen, Germany.&lt;/institution&gt;&lt;subtype&gt;400&lt;/subtype&gt;&lt;endpage&gt;262&lt;/endpage&gt;&lt;bundle&gt;&lt;publication&gt;&lt;publisher&gt;Nature Publishing Group&lt;/publisher&gt;&lt;title&gt;Nature methods&lt;/title&gt;&lt;type&gt;-100&lt;/type&gt;&lt;subtype&gt;-100&lt;/subtype&gt;&lt;uuid&gt;CEB45174-53C4-4D8B-B41B-F38A3BAE1A52&lt;/uuid&gt;&lt;/publication&gt;&lt;/bundle&gt;&lt;authors&gt;&lt;author&gt;&lt;firstName&gt;Rudolf&lt;/firstName&gt;&lt;lastName&gt;Koopmann&lt;/lastName&gt;&lt;/author&gt;&lt;author&gt;&lt;firstName&gt;Karolina&lt;/firstName&gt;&lt;lastName&gt;Cupelli&lt;/lastName&gt;&lt;/author&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Francesco&lt;/firstName&gt;&lt;lastName&gt;Stellato&lt;/lastName&gt;&lt;/author&gt;&lt;author&gt;&lt;firstName&gt;Dirk&lt;/firstName&gt;&lt;lastName&gt;Rehders&lt;/lastName&gt;&lt;/author&gt;&lt;author&gt;&lt;firstName&gt;Mengning&lt;/firstName&gt;&lt;lastName&gt;Liang&lt;/lastName&gt;&lt;/author&gt;&lt;author&gt;&lt;firstName&gt;Jakob&lt;/firstName&gt;&lt;lastName&gt;Andreasson&lt;/lastName&gt;&lt;/author&gt;&lt;author&gt;&lt;firstName&gt;Andrew&lt;/firstName&gt;&lt;lastName&gt;Aquila&lt;/lastName&gt;&lt;/author&gt;&lt;author&gt;&lt;firstName&gt;Sasa&lt;/firstName&gt;&lt;lastName&gt;Bajt&lt;/lastName&gt;&lt;/author&gt;&lt;author&gt;&lt;firstName&gt;Miriam&lt;/firstName&gt;&lt;lastName&gt;Barthelmess&lt;/lastName&gt;&lt;/author&gt;&lt;author&gt;&lt;firstName&gt;Anton&lt;/firstName&gt;&lt;lastName&gt;Barty&lt;/lastName&gt;&lt;/author&gt;&lt;author&gt;&lt;firstName&gt;Michael&lt;/firstName&gt;&lt;middleNames&gt;J&lt;/middleNames&gt;&lt;lastName&gt;Bogan&lt;/lastName&gt;&lt;/author&gt;&lt;author&gt;&lt;firstName&gt;Christoph&lt;/firstName&gt;&lt;lastName&gt;Bostedt&lt;/lastName&gt;&lt;/author&gt;&lt;author&gt;&lt;firstName&gt;Sébastien&lt;/firstName&gt;&lt;lastName&gt;Boutet&lt;/lastName&gt;&lt;/author&gt;&lt;author&gt;&lt;firstName&gt;John&lt;/firstName&gt;&lt;middleNames&gt;D&lt;/middleNames&gt;&lt;lastName&gt;Bozek&lt;/lastName&gt;&lt;/author&gt;&lt;author&gt;&lt;firstName&gt;Carl&lt;/firstName&gt;&lt;lastName&gt;Caleman&lt;/lastName&gt;&lt;/author&gt;&lt;author&gt;&lt;firstName&gt;Nicola&lt;/firstName&gt;&lt;lastName&gt;Coppola&lt;/lastName&gt;&lt;/author&gt;&lt;author&gt;&lt;firstName&gt;Jan&lt;/firstName&gt;&lt;lastName&gt;Davidsson&lt;/lastName&gt;&lt;/author&gt;&lt;author&gt;&lt;firstName&gt;R&lt;/firstName&gt;&lt;middleNames&gt;Bruce&lt;/middleNames&gt;&lt;lastName&gt;Doak&lt;/lastName&gt;&lt;/author&gt;&lt;author&gt;&lt;firstName&gt;Tomas&lt;/firstName&gt;&lt;lastName&gt;Ekeberg&lt;/lastName&gt;&lt;/author&gt;&lt;author&gt;&lt;firstName&gt;Sascha&lt;/firstName&gt;&lt;middleNames&gt;W&lt;/middleNames&gt;&lt;lastName&gt;Epp&lt;/lastName&gt;&lt;/author&gt;&lt;author&gt;&lt;firstName&gt;Benjamin&lt;/firstName&gt;&lt;lastName&gt;Erk&lt;/lastName&gt;&lt;/author&gt;&lt;author&gt;&lt;firstName&gt;Holger&lt;/firstName&gt;&lt;lastName&gt;Fleckenstein&lt;/lastName&gt;&lt;/author&gt;&lt;author&gt;&lt;firstName&gt;Lutz&lt;/firstName&gt;&lt;lastName&gt;Foucar&lt;/lastName&gt;&lt;/author&gt;&lt;author&gt;&lt;firstName&gt;Heinz&lt;/firstName&gt;&lt;lastName&gt;Graafsma&lt;/lastName&gt;&lt;/author&gt;&lt;author&gt;&lt;firstName&gt;Lars&lt;/firstName&gt;&lt;lastName&gt;Gumprecht&lt;/lastName&gt;&lt;/author&gt;&lt;author&gt;&lt;firstName&gt;Janos&lt;/firstName&gt;&lt;lastName&gt;Hajdu&lt;/lastName&gt;&lt;/author&gt;&lt;author&gt;&lt;firstName&gt;Christina&lt;/firstName&gt;&lt;middleNames&gt;Y&lt;/middleNames&gt;&lt;lastName&gt;Hampton&lt;/lastName&gt;&lt;/author&gt;&lt;author&gt;&lt;firstName&gt;Andreas&lt;/firstName&gt;&lt;lastName&gt;Hartmann&lt;/lastName&gt;&lt;/author&gt;&lt;author&gt;&lt;firstName&gt;Robert&lt;/firstName&gt;&lt;lastName&gt;Hartmann&lt;/lastName&gt;&lt;/author&gt;&lt;author&gt;&lt;firstName&gt;Günter&lt;/firstName&gt;&lt;lastName&gt;Hauser&lt;/lastName&gt;&lt;/author&gt;&lt;author&gt;&lt;firstName&gt;Helmut&lt;/firstName&gt;&lt;lastName&gt;Hirsemann&lt;/lastName&gt;&lt;/author&gt;&lt;author&gt;&lt;firstName&gt;Peter&lt;/firstName&gt;&lt;lastName&gt;Holl&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Lukas&lt;/firstName&gt;&lt;lastName&gt;Lomb&lt;/lastName&gt;&lt;/author&gt;&lt;author&gt;&lt;firstName&gt;Filipe&lt;/firstName&gt;&lt;middleNames&gt;R N C&lt;/middleNames&gt;&lt;lastName&gt;Maia&lt;/lastName&gt;&lt;/author&gt;&lt;author&gt;&lt;firstName&gt;Nils&lt;/firstName&gt;&lt;lastName&gt;Kimmel&lt;/lastName&gt;&lt;/author&gt;&lt;author&gt;&lt;firstName&gt;Andrew&lt;/firstName&gt;&lt;middleNames&gt;V&lt;/middleNames&gt;&lt;lastName&gt;Martin&lt;/lastName&gt;&lt;/author&gt;&lt;author&gt;&lt;firstName&gt;Marc&lt;/firstName&gt;&lt;lastName&gt;Messerschmidt&lt;/lastName&gt;&lt;/author&gt;&lt;author&gt;&lt;firstName&gt;Christian&lt;/firstName&gt;&lt;lastName&gt;Reich&lt;/lastName&gt;&lt;/author&gt;&lt;author&gt;&lt;firstName&gt;Daniel&lt;/firstName&gt;&lt;lastName&gt;Rolles&lt;/lastName&gt;&lt;/author&gt;&lt;author&gt;&lt;firstName&gt;Benedikt&lt;/firstName&gt;&lt;lastName&gt;Rudek&lt;/lastName&gt;&lt;/author&gt;&lt;author&gt;&lt;firstName&gt;Artem&lt;/firstName&gt;&lt;lastName&gt;Rudenko&lt;/lastName&gt;&lt;/author&gt;&lt;author&gt;&lt;firstName&gt;Ilme&lt;/firstName&gt;&lt;lastName&gt;Schlichting&lt;/lastName&gt;&lt;/author&gt;&lt;author&gt;&lt;firstName&gt;Joachim&lt;/firstName&gt;&lt;lastName&gt;Schulz&lt;/lastName&gt;&lt;/author&gt;&lt;author&gt;&lt;firstName&gt;M&lt;/firstName&gt;&lt;middleNames&gt;Marvin&lt;/middleNames&gt;&lt;lastName&gt;Seibert&lt;/lastName&gt;&lt;/author&gt;&lt;author&gt;&lt;firstName&gt;Robert&lt;/firstName&gt;&lt;middleNames&gt;L&lt;/middleNames&gt;&lt;lastName&gt;Shoeman&lt;/lastName&gt;&lt;/author&gt;&lt;author&gt;&lt;firstName&gt;Raymond&lt;/firstName&gt;&lt;middleNames&gt;G&lt;/middleNames&gt;&lt;lastName&gt;Sierra&lt;/lastName&gt;&lt;/author&gt;&lt;author&gt;&lt;firstName&gt;Heike&lt;/firstName&gt;&lt;lastName&gt;Soltau&lt;/lastName&gt;&lt;/author&gt;&lt;author&gt;&lt;firstName&gt;Stephan&lt;/firstName&gt;&lt;lastName&gt;Stern&lt;/lastName&gt;&lt;/author&gt;&lt;author&gt;&lt;firstName&gt;Lothar&lt;/firstName&gt;&lt;lastName&gt;Strüder&lt;/lastName&gt;&lt;/author&gt;&lt;author&gt;&lt;firstName&gt;Nicusor&lt;/firstName&gt;&lt;lastName&gt;Timneanu&lt;/lastName&gt;&lt;/author&gt;&lt;author&gt;&lt;firstName&gt;Joachim&lt;/firstName&gt;&lt;lastName&gt;Ullrich&lt;/lastName&gt;&lt;/author&gt;&lt;author&gt;&lt;firstName&gt;Xiaoyu&lt;/firstName&gt;&lt;lastName&gt;Wang&lt;/lastName&gt;&lt;/author&gt;&lt;author&gt;&lt;firstName&gt;Georg&lt;/firstName&gt;&lt;lastName&gt;Weidenspointner&lt;/lastName&gt;&lt;/author&gt;&lt;author&gt;&lt;firstName&gt;Uwe&lt;/firstName&gt;&lt;lastName&gt;Weierstall&lt;/lastName&gt;&lt;/author&gt;&lt;author&gt;&lt;firstName&gt;Garth&lt;/firstName&gt;&lt;middleNames&gt;J&lt;/middleNames&gt;&lt;lastName&gt;Williams&lt;/lastName&gt;&lt;/author&gt;&lt;author&gt;&lt;firstName&gt;Cornelia&lt;/firstName&gt;&lt;middleNames&gt;B&lt;/middleNames&gt;&lt;lastName&gt;Wunderer&lt;/lastName&gt;&lt;/author&gt;&lt;author&gt;&lt;firstName&gt;Petra&lt;/firstName&gt;&lt;lastName&gt;Fromme&lt;/lastName&gt;&lt;/author&gt;&lt;author&gt;&lt;firstName&gt;John&lt;/firstName&gt;&lt;middleNames&gt;C H&lt;/middleNames&gt;&lt;lastName&gt;Spence&lt;/lastName&gt;&lt;/author&gt;&lt;author&gt;&lt;firstName&gt;Thilo&lt;/firstName&gt;&lt;lastName&gt;Stehle&lt;/lastName&gt;&lt;/author&gt;&lt;author&gt;&lt;firstName&gt;Henry&lt;/firstName&gt;&lt;middleNames&gt;N&lt;/middleNames&gt;&lt;lastName&gt;Chapman&lt;/lastName&gt;&lt;/author&gt;&lt;author&gt;&lt;firstName&gt;Christian&lt;/firstName&gt;&lt;lastName&gt;Betzel&lt;/lastName&gt;&lt;/author&gt;&lt;author&gt;&lt;firstName&gt;Michael&lt;/firstName&gt;&lt;lastName&gt;Duszenko&lt;/lastName&gt;&lt;/author&gt;&lt;/authors&gt;&lt;/publication&gt;&lt;publication&gt;&lt;volume&gt;2&lt;/volume&gt;&lt;publication_date&gt;99201507001200000000220000&lt;/publication_date&gt;&lt;number&gt;4&lt;/number&gt;&lt;doi&gt;10.1063/1.4921591.10&lt;/doi&gt;&lt;startpage&gt;041712&lt;/startpage&gt;&lt;title&gt;Real-time investigation of dynamic protein crystallization in living cells&lt;/title&gt;&lt;uuid&gt;7EE6A38A-6F1E-4F06-BD62-C0E992AF57BF&lt;/uuid&gt;&lt;subtype&gt;400&lt;/subtype&gt;&lt;type&gt;400&lt;/type&gt;&lt;url&gt;http://scitation.aip.org/deliver/fulltext/aca/journal/sdy/2/4/1.4921591.mm.v10.mov?itemId=/content/aca/journal/sdy/2/4/10.1063/1.4921591&lt;/url&gt;&lt;bundle&gt;&lt;publication&gt;&lt;title&gt;Structural Dynamics&lt;/title&gt;&lt;type&gt;-100&lt;/type&gt;&lt;subtype&gt;-100&lt;/subtype&gt;&lt;uuid&gt;5B9E13B5-0027-4552-97E1-66187256BE46&lt;/uuid&gt;&lt;/publication&gt;&lt;/bundle&gt;&lt;authors&gt;&lt;author&gt;&lt;firstName&gt;R&lt;/firstName&gt;&lt;lastName&gt;Schönherr&lt;/lastName&gt;&lt;/author&gt;&lt;author&gt;&lt;firstName&gt;M&lt;/firstName&gt;&lt;lastName&gt;Klinge&lt;/lastName&gt;&lt;/author&gt;&lt;author&gt;&lt;firstName&gt;J&lt;/firstName&gt;&lt;middleNames&gt;M&lt;/middleNames&gt;&lt;lastName&gt;Rudolph&lt;/lastName&gt;&lt;/author&gt;&lt;author&gt;&lt;firstName&gt;K&lt;/firstName&gt;&lt;lastName&gt;Fita&lt;/lastName&gt;&lt;/author&gt;&lt;author&gt;&lt;firstName&gt;D&lt;/firstName&gt;&lt;lastName&gt;Rehders&lt;/lastName&gt;&lt;/author&gt;&lt;author&gt;&lt;firstName&gt;F&lt;/firstName&gt;&lt;lastName&gt;Lübber&lt;/lastName&gt;&lt;/author&gt;&lt;author&gt;&lt;firstName&gt;S&lt;/firstName&gt;&lt;lastName&gt;Schneegans&lt;/lastName&gt;&lt;/author&gt;&lt;author&gt;&lt;firstName&gt;I&lt;/firstName&gt;&lt;middleNames&gt;V&lt;/middleNames&gt;&lt;lastName&gt;Majoul&lt;/lastName&gt;&lt;/author&gt;&lt;author&gt;&lt;firstName&gt;M&lt;/firstName&gt;&lt;lastName&gt;Duszenko&lt;/lastName&gt;&lt;/author&gt;&lt;author&gt;&lt;firstName&gt;C&lt;/firstName&gt;&lt;lastName&gt;Betzel&lt;/lastName&gt;&lt;/author&gt;&lt;author&gt;&lt;firstName&gt;A&lt;/firstName&gt;&lt;lastName&gt;Brandariz-Nuñez&lt;/lastName&gt;&lt;/author&gt;&lt;author&gt;&lt;firstName&gt;J&lt;/firstName&gt;&lt;lastName&gt;Martínez-Costas&lt;/lastName&gt;&lt;/author&gt;&lt;author&gt;&lt;firstName&gt;R&lt;/firstName&gt;&lt;lastName&gt;Duden&lt;/lastName&gt;&lt;/author&gt;&lt;author&gt;&lt;firstName&gt;L&lt;/firstName&gt;&lt;lastName&gt;Redecke&lt;/lastName&gt;&lt;/author&gt;&lt;/authors&gt;&lt;/publication&gt;&lt;publication&gt;&lt;volume&gt;6&lt;/volume&gt;&lt;publication_date&gt;99201511201200000000222000&lt;/publication_date&gt;&lt;doi&gt;10.1038/ncomms9681&lt;/doi&gt;&lt;startpage&gt;1&lt;/startpage&gt;&lt;title&gt;An in cellulo-derived structure of PAK4 in complex with its inhibitor Inka1&lt;/title&gt;&lt;uuid&gt;C0AF0C10-2A4B-45D3-AF29-BFAAE94939CF&lt;/uuid&gt;&lt;subtype&gt;400&lt;/subtype&gt;&lt;publisher&gt;Nature Publishing Group&lt;/publisher&gt;&lt;type&gt;400&lt;/type&gt;&lt;endpage&gt;11&lt;/endpage&gt;&lt;url&gt;</w:instrText>
      </w:r>
    </w:p>
    <w:p w14:paraId="43EE1909" w14:textId="6359DC25" w:rsidR="00BC61C9" w:rsidRPr="007C0457" w:rsidRDefault="006916F6" w:rsidP="007C0457">
      <w:pPr>
        <w:jc w:val="left"/>
        <w:rPr>
          <w:rFonts w:cs="Arial"/>
          <w:color w:val="auto"/>
        </w:rPr>
      </w:pPr>
      <w:r w:rsidRPr="007C0457">
        <w:rPr>
          <w:rFonts w:cs="Arial"/>
          <w:color w:val="auto"/>
        </w:rPr>
        <w:instrText xml:space="preserve">                http://dx.doi.org/10.1038/ncomms9681&lt;/url&gt;&lt;bundle&gt;&lt;publication&gt;&lt;publisher&gt;Nature Publishing Group&lt;/publisher&gt;&lt;title&gt;Nature Communications&lt;/title&gt;&lt;type&gt;-100&lt;/type&gt;&lt;subtype&gt;-100&lt;/subtype&gt;&lt;uuid&gt;8342E7EB-BA88-49D0-BCAF-E7B7932C9AB5&lt;/uuid&gt;&lt;/publication&gt;&lt;/bundle&gt;&lt;authors&gt;&lt;author&gt;&lt;firstName&gt;Yohendran&lt;/firstName&gt;&lt;lastName&gt;Baskaran&lt;/lastName&gt;&lt;/author&gt;&lt;author&gt;&lt;firstName&gt;Khay&lt;/firstName&gt;&lt;middleNames&gt;C&lt;/middleNames&gt;&lt;lastName&gt;Ang&lt;/lastName&gt;&lt;/author&gt;&lt;author&gt;&lt;firstName&gt;Praju&lt;/firstName&gt;&lt;middleNames&gt;V&lt;/middleNames&gt;&lt;lastName&gt;Anekal&lt;/lastName&gt;&lt;/author&gt;&lt;author&gt;&lt;firstName&gt;Wee&lt;/firstName&gt;&lt;middleNames&gt;L&lt;/middleNames&gt;&lt;lastName&gt;Chan&lt;/lastName&gt;&lt;/author&gt;&lt;author&gt;&lt;firstName&gt;Jonathan&lt;/firstName&gt;&lt;middleNames&gt;M&lt;/middleNames&gt;&lt;lastName&gt;Grimes&lt;/lastName&gt;&lt;/author&gt;&lt;author&gt;&lt;firstName&gt;Robert&lt;/firstName&gt;&lt;middleNames&gt;C&lt;/middleNames&gt;&lt;lastName&gt;Robinson&lt;/lastName&gt;&lt;/author&gt;&lt;author&gt;&lt;firstName&gt;Ed&lt;/firstName&gt;&lt;lastName&gt;Manser&lt;/lastName&gt;&lt;/author&gt;&lt;/authors&gt;&lt;/publication&gt;&lt;publication&gt;&lt;uuid&gt;6170666D-0D86-4138-98FA-2C1F5D46E398&lt;/uuid&gt;&lt;volume&gt;58&lt;/volume&gt;&lt;doi&gt;10.1016/j.molcel.2015.02.007&lt;/doi&gt;&lt;startpage&gt;186&lt;/startpage&gt;&lt;publication_date&gt;99201504021200000000222000&lt;/publication_date&gt;&lt;url&gt;http://dx.doi.org/10.1016/j.molcel.2015.02.007&lt;/url&gt;&lt;type&gt;400&lt;/type&gt;&lt;title&gt;A Diffraction-Quality Protein Crystal Processed as an Autophagic Cargo&lt;/title&gt;&lt;publisher&gt;Elsevier Inc.&lt;/publisher&gt;&lt;number&gt;1&lt;/number&gt;&lt;subtype&gt;400&lt;/subtype&gt;&lt;endpage&gt;193&lt;/endpage&gt;&lt;bundle&gt;&lt;publication&gt;&lt;publisher&gt;Elsevier Inc.&lt;/publisher&gt;&lt;title&gt;Molecular Cell&lt;/title&gt;&lt;type&gt;-100&lt;/type&gt;&lt;subtype&gt;-100&lt;/subtype&gt;&lt;uuid&gt;F73F9503-DA48-45D7-AB30-CD512DEDC6C2&lt;/uuid&gt;&lt;/publication&gt;&lt;/bundle&gt;&lt;authors&gt;&lt;author&gt;&lt;firstName&gt;Hidekazu&lt;/firstName&gt;&lt;lastName&gt;Tsutsui&lt;/lastName&gt;&lt;/author&gt;&lt;author&gt;&lt;firstName&gt;Yuka&lt;/firstName&gt;&lt;lastName&gt;Jinno&lt;/lastName&gt;&lt;/author&gt;&lt;author&gt;&lt;firstName&gt;Keiko&lt;/firstName&gt;&lt;lastName&gt;Shoda&lt;/lastName&gt;&lt;/author&gt;&lt;author&gt;&lt;firstName&gt;Akiko&lt;/firstName&gt;&lt;lastName&gt;Tomita&lt;/lastName&gt;&lt;/author&gt;&lt;author&gt;&lt;firstName&gt;Makoto&lt;/firstName&gt;&lt;lastName&gt;Matsuda&lt;/lastName&gt;&lt;/author&gt;&lt;author&gt;&lt;firstName&gt;Eiki&lt;/firstName&gt;&lt;lastName&gt;Yamashita&lt;/lastName&gt;&lt;/author&gt;&lt;author&gt;&lt;firstName&gt;Hiroyuki&lt;/firstName&gt;&lt;lastName&gt;Katayama&lt;/lastName&gt;&lt;/author&gt;&lt;author&gt;&lt;firstName&gt;Atsushi&lt;/firstName&gt;&lt;lastName&gt;Nakagawa&lt;/lastName&gt;&lt;/author&gt;&lt;author&gt;&lt;firstName&gt;Atsushi&lt;/firstName&gt;&lt;lastName&gt;Miyawaki&lt;/lastName&gt;&lt;/author&gt;&lt;/authors&gt;&lt;/publication&gt;&lt;publication&gt;&lt;uuid&gt;8F334C9D-3876-48CD-A413-DB61D60236D3&lt;/uuid&gt;&lt;volume&gt;286&lt;/volume&gt;&lt;doi&gt;10.1074/jbc.M110.204362&lt;/doi&gt;&lt;startpage&gt;19917&lt;/startpage&gt;&lt;publication_date&gt;99201106031200000000222000&lt;/publication_date&gt;&lt;url&gt;http://eutils.ncbi.nlm.nih.gov/entrez/eutils/elink.fcgi?dbfrom=pubmed&amp;amp;id=21464137&amp;amp;retmode=ref&amp;amp;cmd=prlinks&lt;/url&gt;&lt;type&gt;400&lt;/type&gt;&lt;title&gt;In vivo crystallization of human IgG in the endoplasmic reticulum of engineered Chinese hamster ovary (CHO) cells.&lt;/title&gt;&lt;institution&gt;Department of Protein Science, Amgen Inc., Seattle, Washington 98119, USA. harukih@amgen.com&lt;/institution&gt;&lt;number&gt;22&lt;/number&gt;&lt;subtype&gt;400&lt;/subtype&gt;&lt;endpage&gt;19931&lt;/endpage&gt;&lt;bundle&gt;&lt;publication&gt;&lt;url&gt;http://www.jbc.org&lt;/url&gt;&lt;title&gt;The Journal of biological chemistry&lt;/title&gt;&lt;type&gt;-100&lt;/type&gt;&lt;subtype&gt;-100&lt;/subtype&gt;&lt;uuid&gt;7EFC5892-9E78-4388-9828-9FC4A27E492B&lt;/uuid&gt;&lt;/publication&gt;&lt;/bundle&gt;&lt;authors&gt;&lt;author&gt;&lt;firstName&gt;Haruki&lt;/firstName&gt;&lt;lastName&gt;Hasegawa&lt;/lastName&gt;&lt;/author&gt;&lt;author&gt;&lt;firstName&gt;John&lt;/firstName&gt;&lt;lastName&gt;Wendling&lt;/lastName&gt;&lt;/author&gt;&lt;author&gt;&lt;firstName&gt;Feng&lt;/firstName&gt;&lt;lastName&gt;He&lt;/lastName&gt;&lt;/author&gt;&lt;author&gt;&lt;firstName&gt;Egor&lt;/firstName&gt;&lt;lastName&gt;Trilisky&lt;/lastName&gt;&lt;/author&gt;&lt;author&gt;&lt;firstName&gt;Riki&lt;/firstName&gt;&lt;lastName&gt;Stevenson&lt;/lastName&gt;&lt;/author&gt;&lt;author&gt;&lt;firstName&gt;Heather&lt;/firstName&gt;&lt;lastName&gt;Franey&lt;/lastName&gt;&lt;/author&gt;&lt;author&gt;&lt;firstName&gt;Francis&lt;/firstName&gt;&lt;lastName&gt;Kinderman&lt;/lastName&gt;&lt;/author&gt;&lt;author&gt;&lt;firstName&gt;Gary&lt;/firstName&gt;&lt;lastName&gt;Li&lt;/lastName&gt;&lt;/author&gt;&lt;author&gt;&lt;firstName&gt;Deirdre&lt;/firstName&gt;&lt;middleNames&gt;Murphy&lt;/middleNames&gt;&lt;lastName&gt;Piedmonte&lt;/lastName&gt;&lt;/author&gt;&lt;author&gt;&lt;firstName&gt;Timothy&lt;/firstName&gt;&lt;lastName&gt;Osslund&lt;/lastName&gt;&lt;/author&gt;&lt;author&gt;&lt;firstName&gt;Min&lt;/firstName&gt;&lt;lastName&gt;Shen&lt;/lastName&gt;&lt;/author&gt;&lt;author&gt;&lt;firstName&gt;Randal&lt;/firstName&gt;&lt;middleNames&gt;R&lt;/middleNames&gt;&lt;lastName&gt;Ketchem&lt;/lastName&gt;&lt;/author&gt;&lt;/authors&gt;&lt;/publication&gt;&lt;publication&gt;&lt;uuid&gt;BB26427E-4716-4FB1-B1D1-8C9A922356BB&lt;/uuid&gt;&lt;volume&gt;78&lt;/volume&gt;&lt;startpage&gt;2104&lt;/startpage&gt;&lt;publication_date&gt;99199110151200000000222000&lt;/publication_date&gt;&lt;url&gt;http://eutils.ncbi.nlm.nih.gov/entrez/eutils/elink.fcgi?dbfrom=pubmed&amp;amp;id=1912587&amp;amp;retmode=ref&amp;amp;cmd=prlinks&lt;/url&gt;&lt;type&gt;400&lt;/type&gt;&lt;title&gt;The unique red cell heterogeneity of SC disease: crystal formation, dense reticulocytes, and unusual morphology.&lt;/title&gt;&lt;location&gt;&amp;lt;html&amp;gt;&amp;lt;head&amp;gt;&amp;lt;meta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face=sans-serif size=10&amp;gt;&amp;lt;font color=#4285f4&amp;gt;G&amp;lt;/font&amp;gt;&amp;lt;font color=#ea4335&amp;gt;o&amp;lt;/font&amp;gt;&amp;lt;font color=#fbbc05&amp;gt;o&amp;lt;/font&amp;gt;&amp;lt;font color=#4285f4&amp;gt;g&amp;lt;/font&amp;gt;&amp;lt;font color=#34a853&amp;gt;l&amp;lt;/font&amp;gt;&amp;lt;font color=#ea4335&amp;gt;e&amp;lt;/font&amp;gt;&amp;lt;/font&amp;gt;&amp;lt;/b&amp;gt;&amp;lt;/td&amp;gt;&amp;lt;td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Home&amp;lt;/a&amp;gt;&amp;lt;/div&amp;gt;&amp;lt;/body&amp;gt;&amp;lt;/html&amp;gt;&lt;/location&gt;&lt;institution&gt;Department of Medicine, Albert Einstein College of Medicine/Montefiore Medical Center, Bronx, NY 10461.&lt;/institution&gt;&lt;number&gt;8&lt;/number&gt;&lt;subtype&gt;400&lt;/subtype&gt;&lt;endpage&gt;2112&lt;/endpage&gt;&lt;bundle&gt;&lt;publication&gt;&lt;title&gt;Blood&lt;/title&gt;&lt;type&gt;-100&lt;/type&gt;&lt;subtype&gt;-100&lt;/subtype&gt;&lt;uuid&gt;2F1D4BE0-69D7-45BF-98DF-DEAF92D6555A&lt;/uuid&gt;&lt;/publication&gt;&lt;/bundle&gt;&lt;authors&gt;&lt;author&gt;&lt;firstName&gt;C&lt;/firstName&gt;&lt;lastName&gt;Lawrence&lt;/lastName&gt;&lt;/author&gt;&lt;author&gt;&lt;firstName&gt;M&lt;/firstName&gt;&lt;middleNames&gt;E&lt;/middleNames&gt;&lt;lastName&gt;Fabry&lt;/lastName&gt;&lt;/author&gt;&lt;author&gt;&lt;firstName&gt;R&lt;/firstName&gt;&lt;middleNames&gt;L&lt;/middleNames&gt;&lt;lastName&gt;Nagel&lt;/lastName&gt;&lt;/author&gt;&lt;/authors&gt;&lt;/publication&gt;&lt;/publications&gt;&lt;cites&gt;&lt;/cites&gt;&lt;/citation&gt;</w:instrText>
      </w:r>
      <w:r w:rsidR="00B3206F" w:rsidRPr="007C0457">
        <w:rPr>
          <w:rFonts w:cs="Arial"/>
          <w:color w:val="auto"/>
        </w:rPr>
        <w:fldChar w:fldCharType="separate"/>
      </w:r>
      <w:r w:rsidR="00DA3682" w:rsidRPr="007C0457">
        <w:rPr>
          <w:color w:val="auto"/>
          <w:vertAlign w:val="superscript"/>
        </w:rPr>
        <w:t>14,18,29,37,</w:t>
      </w:r>
      <w:r w:rsidR="00BE7215" w:rsidRPr="007C0457">
        <w:rPr>
          <w:color w:val="auto"/>
          <w:vertAlign w:val="superscript"/>
        </w:rPr>
        <w:t>39</w:t>
      </w:r>
      <w:r w:rsidR="00B3206F" w:rsidRPr="007C0457">
        <w:rPr>
          <w:rFonts w:cs="Arial"/>
          <w:color w:val="auto"/>
        </w:rPr>
        <w:fldChar w:fldCharType="end"/>
      </w:r>
      <w:r w:rsidR="00681444" w:rsidRPr="007C0457">
        <w:rPr>
          <w:rFonts w:cs="Arial"/>
          <w:color w:val="auto"/>
          <w:vertAlign w:val="superscript"/>
        </w:rPr>
        <w:t>,4</w:t>
      </w:r>
      <w:r w:rsidR="00BB67B5" w:rsidRPr="007C0457">
        <w:rPr>
          <w:rFonts w:cs="Arial"/>
          <w:color w:val="auto"/>
          <w:vertAlign w:val="superscript"/>
        </w:rPr>
        <w:t>2</w:t>
      </w:r>
      <w:r w:rsidR="00B3206F" w:rsidRPr="007C0457">
        <w:rPr>
          <w:rFonts w:cs="Arial"/>
          <w:color w:val="auto"/>
        </w:rPr>
        <w:t>, with permission.</w:t>
      </w:r>
      <w:r w:rsidR="0007722F" w:rsidRPr="007C0457">
        <w:rPr>
          <w:rFonts w:cs="Arial"/>
          <w:color w:val="auto"/>
        </w:rPr>
        <w:t xml:space="preserve"> Scale bar: 10</w:t>
      </w:r>
      <w:r w:rsidR="00695224">
        <w:rPr>
          <w:rFonts w:cs="Arial"/>
          <w:color w:val="auto"/>
        </w:rPr>
        <w:t xml:space="preserve"> </w:t>
      </w:r>
      <w:r w:rsidR="0007722F" w:rsidRPr="007C0457">
        <w:rPr>
          <w:rFonts w:cs="Arial"/>
          <w:color w:val="auto"/>
        </w:rPr>
        <w:t>µm.</w:t>
      </w:r>
    </w:p>
    <w:p w14:paraId="7CCF8DE9" w14:textId="77777777" w:rsidR="00BC61C9" w:rsidRPr="007C0457" w:rsidRDefault="00BC61C9" w:rsidP="007C0457">
      <w:pPr>
        <w:jc w:val="left"/>
        <w:rPr>
          <w:rFonts w:cs="Arial"/>
          <w:color w:val="auto"/>
        </w:rPr>
      </w:pPr>
    </w:p>
    <w:p w14:paraId="103470D8" w14:textId="77777777" w:rsidR="007C0457" w:rsidRDefault="005B4E1F" w:rsidP="007C0457">
      <w:pPr>
        <w:jc w:val="left"/>
        <w:rPr>
          <w:rFonts w:cs="Arial"/>
          <w:b/>
          <w:color w:val="auto"/>
        </w:rPr>
      </w:pPr>
      <w:r w:rsidRPr="007C0457">
        <w:rPr>
          <w:rFonts w:cs="Arial"/>
          <w:b/>
          <w:color w:val="auto"/>
        </w:rPr>
        <w:t xml:space="preserve">Figure </w:t>
      </w:r>
      <w:r w:rsidR="00BC61C9" w:rsidRPr="007C0457">
        <w:rPr>
          <w:rFonts w:cs="Arial"/>
          <w:b/>
          <w:color w:val="auto"/>
        </w:rPr>
        <w:t>3</w:t>
      </w:r>
      <w:r w:rsidR="006305D7" w:rsidRPr="007C0457">
        <w:rPr>
          <w:rFonts w:cs="Arial"/>
          <w:b/>
          <w:color w:val="auto"/>
        </w:rPr>
        <w:t>:</w:t>
      </w:r>
      <w:r w:rsidRPr="007C0457">
        <w:rPr>
          <w:rFonts w:cs="Arial"/>
          <w:b/>
          <w:color w:val="auto"/>
        </w:rPr>
        <w:t xml:space="preserve"> Purified </w:t>
      </w:r>
      <w:r w:rsidRPr="007C0457">
        <w:rPr>
          <w:rFonts w:cs="Arial"/>
          <w:b/>
          <w:i/>
          <w:color w:val="auto"/>
        </w:rPr>
        <w:t>in vivo</w:t>
      </w:r>
      <w:r w:rsidRPr="007C0457">
        <w:rPr>
          <w:rFonts w:cs="Arial"/>
          <w:b/>
          <w:color w:val="auto"/>
        </w:rPr>
        <w:t xml:space="preserve"> microcrystals</w:t>
      </w:r>
      <w:r w:rsidR="006305D7" w:rsidRPr="007C0457">
        <w:rPr>
          <w:rFonts w:cs="Arial"/>
          <w:b/>
          <w:color w:val="auto"/>
        </w:rPr>
        <w:t>.</w:t>
      </w:r>
      <w:r w:rsidR="00AA0BC0" w:rsidRPr="007C0457">
        <w:rPr>
          <w:rFonts w:cs="Arial"/>
          <w:b/>
          <w:color w:val="auto"/>
        </w:rPr>
        <w:t xml:space="preserve"> </w:t>
      </w:r>
    </w:p>
    <w:p w14:paraId="0C35C1A9" w14:textId="27AC187E" w:rsidR="006305D7" w:rsidRPr="007C0457" w:rsidRDefault="00AA0BC0" w:rsidP="007C0457">
      <w:pPr>
        <w:jc w:val="left"/>
        <w:rPr>
          <w:rFonts w:cs="Arial"/>
          <w:color w:val="auto"/>
        </w:rPr>
      </w:pPr>
      <w:r w:rsidRPr="007C0457">
        <w:rPr>
          <w:rFonts w:cs="Arial"/>
          <w:color w:val="auto"/>
        </w:rPr>
        <w:t xml:space="preserve">Representative </w:t>
      </w:r>
      <w:r w:rsidR="0009710D" w:rsidRPr="007C0457">
        <w:rPr>
          <w:rFonts w:cs="Arial"/>
          <w:color w:val="auto"/>
        </w:rPr>
        <w:t>purification of</w:t>
      </w:r>
      <w:r w:rsidRPr="007C0457">
        <w:rPr>
          <w:rFonts w:cs="Arial"/>
          <w:color w:val="auto"/>
        </w:rPr>
        <w:t xml:space="preserve"> </w:t>
      </w:r>
      <w:r w:rsidR="0020620F" w:rsidRPr="007C0457">
        <w:rPr>
          <w:rFonts w:cs="Arial"/>
          <w:color w:val="auto"/>
        </w:rPr>
        <w:t xml:space="preserve">crystals of the </w:t>
      </w:r>
      <w:r w:rsidRPr="007C0457">
        <w:rPr>
          <w:rFonts w:cs="Arial"/>
          <w:color w:val="auto"/>
        </w:rPr>
        <w:t>BmCPV1 polyhedr</w:t>
      </w:r>
      <w:r w:rsidR="0020620F" w:rsidRPr="007C0457">
        <w:rPr>
          <w:rFonts w:cs="Arial"/>
          <w:color w:val="auto"/>
        </w:rPr>
        <w:t>in</w:t>
      </w:r>
      <w:r w:rsidRPr="007C0457">
        <w:rPr>
          <w:rFonts w:cs="Arial"/>
          <w:color w:val="auto"/>
        </w:rPr>
        <w:t xml:space="preserve"> </w:t>
      </w:r>
      <w:r w:rsidR="0020620F" w:rsidRPr="007C0457">
        <w:rPr>
          <w:rFonts w:cs="Arial"/>
          <w:color w:val="auto"/>
        </w:rPr>
        <w:t xml:space="preserve">from Sf9 insect cells </w:t>
      </w:r>
      <w:r w:rsidR="0009710D" w:rsidRPr="007C0457">
        <w:rPr>
          <w:rFonts w:cs="Arial"/>
          <w:color w:val="auto"/>
        </w:rPr>
        <w:t>showing (a) pelleted cell debris and crystals after sonication, and (b) close-up on the debris and crystal layers. Debris layer can be carefully resuspended in the supernatant and discarded for faster crystal purification. c) Optical microscopy image of purified polyhedra. Scale</w:t>
      </w:r>
      <w:r w:rsidRPr="007C0457">
        <w:rPr>
          <w:rFonts w:cs="Arial"/>
          <w:color w:val="auto"/>
        </w:rPr>
        <w:t>: 50 μm.</w:t>
      </w:r>
    </w:p>
    <w:p w14:paraId="79D03C21" w14:textId="77777777" w:rsidR="005B4E1F" w:rsidRPr="007C0457" w:rsidRDefault="005B4E1F" w:rsidP="007C0457">
      <w:pPr>
        <w:jc w:val="left"/>
        <w:rPr>
          <w:rFonts w:cs="Arial"/>
          <w:color w:val="auto"/>
        </w:rPr>
      </w:pPr>
    </w:p>
    <w:p w14:paraId="0D4CA63D" w14:textId="77777777" w:rsidR="007C0457" w:rsidRDefault="005B4E1F" w:rsidP="007C0457">
      <w:pPr>
        <w:jc w:val="left"/>
        <w:rPr>
          <w:rFonts w:cs="Arial"/>
          <w:color w:val="auto"/>
        </w:rPr>
      </w:pPr>
      <w:r w:rsidRPr="007C0457">
        <w:rPr>
          <w:rFonts w:cs="Arial"/>
          <w:b/>
          <w:color w:val="auto"/>
        </w:rPr>
        <w:t xml:space="preserve">Figure </w:t>
      </w:r>
      <w:r w:rsidR="00BC61C9" w:rsidRPr="007C0457">
        <w:rPr>
          <w:rFonts w:cs="Arial"/>
          <w:b/>
          <w:color w:val="auto"/>
        </w:rPr>
        <w:t>4</w:t>
      </w:r>
      <w:r w:rsidRPr="007C0457">
        <w:rPr>
          <w:rFonts w:cs="Arial"/>
          <w:b/>
          <w:color w:val="auto"/>
        </w:rPr>
        <w:t>: Cell-sorting.</w:t>
      </w:r>
      <w:r w:rsidRPr="007C0457">
        <w:rPr>
          <w:rFonts w:cs="Arial"/>
          <w:color w:val="auto"/>
        </w:rPr>
        <w:t xml:space="preserve"> </w:t>
      </w:r>
    </w:p>
    <w:p w14:paraId="449FAD7B" w14:textId="23B26154" w:rsidR="005B4E1F" w:rsidRPr="007C0457" w:rsidRDefault="009A00CE" w:rsidP="007C0457">
      <w:pPr>
        <w:jc w:val="left"/>
        <w:rPr>
          <w:rFonts w:cs="Arial"/>
          <w:color w:val="auto"/>
        </w:rPr>
      </w:pPr>
      <w:r w:rsidRPr="007C0457">
        <w:rPr>
          <w:rFonts w:cs="Arial"/>
          <w:color w:val="auto"/>
        </w:rPr>
        <w:t>Representative flow cytometry scatter plots from (a) non-infected cells (mock), which do not contain crystal</w:t>
      </w:r>
      <w:r w:rsidR="00F62DAC" w:rsidRPr="007C0457">
        <w:rPr>
          <w:rFonts w:cs="Arial"/>
          <w:color w:val="auto"/>
        </w:rPr>
        <w:t>s</w:t>
      </w:r>
      <w:r w:rsidRPr="007C0457">
        <w:rPr>
          <w:rFonts w:cs="Arial"/>
          <w:color w:val="auto"/>
        </w:rPr>
        <w:t xml:space="preserve">, and (b) Sf9 cells infected by a recombinant baculovirus </w:t>
      </w:r>
      <w:r w:rsidR="00F62DAC" w:rsidRPr="007C0457">
        <w:rPr>
          <w:rFonts w:cs="Arial"/>
          <w:color w:val="auto"/>
        </w:rPr>
        <w:t xml:space="preserve">over-expressing </w:t>
      </w:r>
      <w:r w:rsidRPr="007C0457">
        <w:rPr>
          <w:rFonts w:cs="Arial"/>
          <w:color w:val="auto"/>
        </w:rPr>
        <w:t xml:space="preserve">for the </w:t>
      </w:r>
      <w:r w:rsidR="00F62DAC" w:rsidRPr="007C0457">
        <w:rPr>
          <w:rFonts w:cs="Arial"/>
          <w:color w:val="auto"/>
        </w:rPr>
        <w:t>Bm</w:t>
      </w:r>
      <w:r w:rsidRPr="007C0457">
        <w:rPr>
          <w:rFonts w:cs="Arial"/>
          <w:color w:val="auto"/>
        </w:rPr>
        <w:t>CPV</w:t>
      </w:r>
      <w:r w:rsidR="00464613" w:rsidRPr="007C0457">
        <w:rPr>
          <w:rFonts w:cs="Arial"/>
          <w:color w:val="auto"/>
        </w:rPr>
        <w:t>1</w:t>
      </w:r>
      <w:r w:rsidRPr="007C0457">
        <w:rPr>
          <w:rFonts w:cs="Arial"/>
          <w:color w:val="auto"/>
        </w:rPr>
        <w:t xml:space="preserve"> polyhedrin. Differences in the scattering pattern between the two populations allowed gating of the crystal-containing cell population (red gate, high SSC values).</w:t>
      </w:r>
      <w:r w:rsidR="006142CE" w:rsidRPr="007C0457">
        <w:rPr>
          <w:rFonts w:cs="Arial"/>
          <w:color w:val="auto"/>
        </w:rPr>
        <w:t xml:space="preserve"> </w:t>
      </w:r>
      <w:r w:rsidR="001F5026" w:rsidRPr="007C0457">
        <w:rPr>
          <w:rFonts w:cs="Arial"/>
          <w:color w:val="auto"/>
        </w:rPr>
        <w:t xml:space="preserve">Each </w:t>
      </w:r>
      <w:r w:rsidRPr="007C0457">
        <w:rPr>
          <w:rFonts w:cs="Arial"/>
          <w:color w:val="auto"/>
        </w:rPr>
        <w:t>p</w:t>
      </w:r>
      <w:r w:rsidR="006142CE" w:rsidRPr="007C0457">
        <w:rPr>
          <w:rFonts w:cs="Arial"/>
          <w:color w:val="auto"/>
        </w:rPr>
        <w:t>lot</w:t>
      </w:r>
      <w:r w:rsidRPr="007C0457">
        <w:rPr>
          <w:rFonts w:cs="Arial"/>
          <w:color w:val="auto"/>
        </w:rPr>
        <w:t xml:space="preserve"> represent</w:t>
      </w:r>
      <w:r w:rsidR="001F5026" w:rsidRPr="007C0457">
        <w:rPr>
          <w:rFonts w:cs="Arial"/>
          <w:color w:val="auto"/>
        </w:rPr>
        <w:t>s</w:t>
      </w:r>
      <w:r w:rsidRPr="007C0457">
        <w:rPr>
          <w:rFonts w:cs="Arial"/>
          <w:color w:val="auto"/>
        </w:rPr>
        <w:t xml:space="preserve"> </w:t>
      </w:r>
      <w:r w:rsidR="006142CE" w:rsidRPr="007C0457">
        <w:rPr>
          <w:rFonts w:cs="Arial"/>
          <w:color w:val="auto"/>
        </w:rPr>
        <w:t xml:space="preserve">20,000 </w:t>
      </w:r>
      <w:r w:rsidRPr="007C0457">
        <w:rPr>
          <w:rFonts w:cs="Arial"/>
          <w:color w:val="auto"/>
        </w:rPr>
        <w:t xml:space="preserve">sorting </w:t>
      </w:r>
      <w:r w:rsidR="006142CE" w:rsidRPr="007C0457">
        <w:rPr>
          <w:rFonts w:cs="Arial"/>
          <w:color w:val="auto"/>
        </w:rPr>
        <w:t xml:space="preserve">events. </w:t>
      </w:r>
      <w:r w:rsidRPr="007C0457">
        <w:rPr>
          <w:rFonts w:cs="Arial"/>
          <w:color w:val="auto"/>
        </w:rPr>
        <w:t xml:space="preserve">SSC: side light scattering; FSC: forward light scattering. </w:t>
      </w:r>
      <w:r w:rsidR="006142CE" w:rsidRPr="007C0457">
        <w:rPr>
          <w:rFonts w:cs="Arial"/>
          <w:color w:val="auto"/>
        </w:rPr>
        <w:t xml:space="preserve">c) </w:t>
      </w:r>
      <w:r w:rsidRPr="007C0457">
        <w:rPr>
          <w:rFonts w:cs="Arial"/>
          <w:color w:val="auto"/>
        </w:rPr>
        <w:t xml:space="preserve">Optical microscopy image of a representative population of the sorted cells, showing the presence of </w:t>
      </w:r>
      <w:r w:rsidR="00993816" w:rsidRPr="007C0457">
        <w:rPr>
          <w:rFonts w:cs="Arial"/>
          <w:color w:val="auto"/>
        </w:rPr>
        <w:t xml:space="preserve">intracellular </w:t>
      </w:r>
      <w:r w:rsidRPr="007C0457">
        <w:rPr>
          <w:rFonts w:cs="Arial"/>
          <w:color w:val="auto"/>
        </w:rPr>
        <w:t>crystals</w:t>
      </w:r>
      <w:r w:rsidR="006142CE" w:rsidRPr="007C0457">
        <w:rPr>
          <w:rFonts w:cs="Arial"/>
          <w:color w:val="auto"/>
        </w:rPr>
        <w:t>. Scale: 50</w:t>
      </w:r>
      <w:r w:rsidR="0009710D" w:rsidRPr="007C0457">
        <w:rPr>
          <w:rFonts w:cs="Arial"/>
          <w:color w:val="auto"/>
        </w:rPr>
        <w:t xml:space="preserve"> </w:t>
      </w:r>
      <w:r w:rsidR="006142CE" w:rsidRPr="007C0457">
        <w:rPr>
          <w:rFonts w:cs="Arial"/>
          <w:color w:val="auto"/>
        </w:rPr>
        <w:t>µm.</w:t>
      </w:r>
      <w:r w:rsidRPr="007C0457">
        <w:t xml:space="preserve"> </w:t>
      </w:r>
    </w:p>
    <w:p w14:paraId="72E3D0BA" w14:textId="77777777" w:rsidR="005B4E1F" w:rsidRPr="007C0457" w:rsidRDefault="005B4E1F" w:rsidP="007C0457">
      <w:pPr>
        <w:jc w:val="left"/>
        <w:rPr>
          <w:rFonts w:cs="Arial"/>
          <w:color w:val="auto"/>
        </w:rPr>
      </w:pPr>
    </w:p>
    <w:p w14:paraId="5F1216F6" w14:textId="77777777" w:rsidR="007C0457" w:rsidRDefault="005B4E1F" w:rsidP="007C0457">
      <w:pPr>
        <w:jc w:val="left"/>
        <w:rPr>
          <w:rFonts w:cs="Arial"/>
          <w:color w:val="auto"/>
        </w:rPr>
      </w:pPr>
      <w:r w:rsidRPr="007C0457">
        <w:rPr>
          <w:rFonts w:cs="Arial"/>
          <w:b/>
          <w:color w:val="auto"/>
        </w:rPr>
        <w:t xml:space="preserve">Figure </w:t>
      </w:r>
      <w:r w:rsidR="00BC61C9" w:rsidRPr="007C0457">
        <w:rPr>
          <w:rFonts w:cs="Arial"/>
          <w:b/>
          <w:color w:val="auto"/>
        </w:rPr>
        <w:t>5</w:t>
      </w:r>
      <w:r w:rsidRPr="007C0457">
        <w:rPr>
          <w:rFonts w:cs="Arial"/>
          <w:b/>
          <w:color w:val="auto"/>
        </w:rPr>
        <w:t xml:space="preserve">: </w:t>
      </w:r>
      <w:r w:rsidR="00AA7364" w:rsidRPr="007C0457">
        <w:rPr>
          <w:rFonts w:cs="Arial"/>
          <w:b/>
          <w:color w:val="auto"/>
        </w:rPr>
        <w:t>Data collection strategy from samples on m</w:t>
      </w:r>
      <w:r w:rsidRPr="007C0457">
        <w:rPr>
          <w:rFonts w:cs="Arial"/>
          <w:b/>
          <w:color w:val="auto"/>
        </w:rPr>
        <w:t>icromesh suppor</w:t>
      </w:r>
      <w:r w:rsidR="00AA7364" w:rsidRPr="007C0457">
        <w:rPr>
          <w:rFonts w:cs="Arial"/>
          <w:b/>
          <w:color w:val="auto"/>
        </w:rPr>
        <w:t>t.</w:t>
      </w:r>
      <w:r w:rsidR="00753C22" w:rsidRPr="007C0457">
        <w:rPr>
          <w:rFonts w:cs="Arial"/>
          <w:color w:val="auto"/>
        </w:rPr>
        <w:t xml:space="preserve"> </w:t>
      </w:r>
    </w:p>
    <w:p w14:paraId="28CB5D58" w14:textId="60F2D63F" w:rsidR="005B4E1F" w:rsidRPr="007C0457" w:rsidRDefault="00753C22" w:rsidP="007C0457">
      <w:pPr>
        <w:jc w:val="left"/>
        <w:rPr>
          <w:rFonts w:cs="Arial"/>
          <w:color w:val="auto"/>
        </w:rPr>
      </w:pPr>
      <w:r w:rsidRPr="007C0457">
        <w:rPr>
          <w:rFonts w:cs="Arial"/>
          <w:color w:val="auto"/>
        </w:rPr>
        <w:t>(a) Strategy of data collection per lane; alignment is done at the beginning of each lane (dots) and data is collected along the lane</w:t>
      </w:r>
      <w:r w:rsidR="00E07790" w:rsidRPr="007C0457">
        <w:rPr>
          <w:rFonts w:cs="Arial"/>
          <w:color w:val="auto"/>
        </w:rPr>
        <w:t xml:space="preserve">. b) Close-up of a </w:t>
      </w:r>
      <w:r w:rsidR="00CB2E92" w:rsidRPr="007C0457">
        <w:rPr>
          <w:rFonts w:cs="Arial"/>
          <w:color w:val="auto"/>
        </w:rPr>
        <w:t>trypan</w:t>
      </w:r>
      <w:r w:rsidR="00E07790" w:rsidRPr="007C0457">
        <w:rPr>
          <w:rFonts w:cs="Arial"/>
          <w:color w:val="auto"/>
        </w:rPr>
        <w:t xml:space="preserve"> blue-</w:t>
      </w:r>
      <w:r w:rsidR="00CC1C1E" w:rsidRPr="007C0457">
        <w:rPr>
          <w:rFonts w:cs="Arial"/>
          <w:color w:val="auto"/>
        </w:rPr>
        <w:t>stained</w:t>
      </w:r>
      <w:r w:rsidR="00E07790" w:rsidRPr="007C0457">
        <w:rPr>
          <w:rFonts w:cs="Arial"/>
          <w:color w:val="auto"/>
        </w:rPr>
        <w:t xml:space="preserve">, </w:t>
      </w:r>
      <w:r w:rsidR="00464613" w:rsidRPr="007C0457">
        <w:rPr>
          <w:rFonts w:cs="Arial"/>
          <w:color w:val="auto"/>
        </w:rPr>
        <w:t>crystal</w:t>
      </w:r>
      <w:r w:rsidR="00E07790" w:rsidRPr="007C0457">
        <w:rPr>
          <w:rFonts w:cs="Arial"/>
          <w:color w:val="auto"/>
        </w:rPr>
        <w:t xml:space="preserve">-containing cell on a mesh, as seen on the microcrystallography beamline screen. c) Close-up of a purified polyhedra on a mesh, as seen on the microcrystallography beamline screen. </w:t>
      </w:r>
      <w:r w:rsidR="00464613" w:rsidRPr="007C0457">
        <w:rPr>
          <w:rFonts w:cs="Arial"/>
          <w:color w:val="auto"/>
        </w:rPr>
        <w:t xml:space="preserve">The mesh squares </w:t>
      </w:r>
      <w:r w:rsidR="00E07790" w:rsidRPr="007C0457">
        <w:rPr>
          <w:rFonts w:cs="Arial"/>
          <w:color w:val="auto"/>
        </w:rPr>
        <w:t>are 25 µm x 25 µm.</w:t>
      </w:r>
    </w:p>
    <w:p w14:paraId="468E4592" w14:textId="77777777" w:rsidR="007352EB" w:rsidRPr="007C0457" w:rsidRDefault="007352EB" w:rsidP="007C0457">
      <w:pPr>
        <w:jc w:val="left"/>
        <w:rPr>
          <w:rFonts w:cs="Arial"/>
          <w:color w:val="auto"/>
        </w:rPr>
      </w:pPr>
    </w:p>
    <w:p w14:paraId="79FAB0E9" w14:textId="6E44BB1C" w:rsidR="007352EB" w:rsidRPr="007C0457" w:rsidRDefault="007352EB" w:rsidP="007C0457">
      <w:pPr>
        <w:jc w:val="left"/>
        <w:rPr>
          <w:rFonts w:cs="Arial"/>
          <w:color w:val="auto"/>
        </w:rPr>
      </w:pPr>
      <w:r w:rsidRPr="007C0457">
        <w:rPr>
          <w:rFonts w:cs="Arial"/>
          <w:b/>
          <w:color w:val="auto"/>
        </w:rPr>
        <w:t>Table 1:</w:t>
      </w:r>
      <w:r w:rsidRPr="007C0457">
        <w:rPr>
          <w:rFonts w:cs="Arial"/>
          <w:color w:val="auto"/>
        </w:rPr>
        <w:t xml:space="preserve"> Summary of </w:t>
      </w:r>
      <w:r w:rsidRPr="007C0457">
        <w:rPr>
          <w:rFonts w:cs="Arial"/>
          <w:i/>
          <w:color w:val="auto"/>
        </w:rPr>
        <w:t>in vivo</w:t>
      </w:r>
      <w:r w:rsidRPr="007C0457">
        <w:rPr>
          <w:rFonts w:cs="Arial"/>
          <w:color w:val="auto"/>
        </w:rPr>
        <w:t xml:space="preserve"> crystals grown in cultured cells expressing recombinant protein.</w:t>
      </w:r>
    </w:p>
    <w:p w14:paraId="055338DB" w14:textId="77777777" w:rsidR="006305D7" w:rsidRPr="007C0457" w:rsidRDefault="006305D7" w:rsidP="007C0457">
      <w:pPr>
        <w:jc w:val="left"/>
        <w:rPr>
          <w:b/>
          <w:color w:val="auto"/>
        </w:rPr>
      </w:pPr>
    </w:p>
    <w:p w14:paraId="64B8CF78" w14:textId="0470916A" w:rsidR="006305D7" w:rsidRPr="007C0457" w:rsidRDefault="006305D7" w:rsidP="007C0457">
      <w:pPr>
        <w:jc w:val="left"/>
        <w:rPr>
          <w:rFonts w:cs="Arial"/>
          <w:b/>
          <w:color w:val="auto"/>
        </w:rPr>
      </w:pPr>
      <w:r w:rsidRPr="007C0457">
        <w:rPr>
          <w:b/>
          <w:color w:val="auto"/>
        </w:rPr>
        <w:t>DISCUSSION</w:t>
      </w:r>
      <w:r w:rsidRPr="007C0457">
        <w:rPr>
          <w:b/>
          <w:bCs/>
          <w:color w:val="auto"/>
        </w:rPr>
        <w:t xml:space="preserve">: </w:t>
      </w:r>
    </w:p>
    <w:p w14:paraId="69C7167A" w14:textId="783EA1C1" w:rsidR="00F44979" w:rsidRPr="007C0457" w:rsidRDefault="006D6204" w:rsidP="007C0457">
      <w:pPr>
        <w:jc w:val="left"/>
        <w:rPr>
          <w:color w:val="auto"/>
        </w:rPr>
      </w:pPr>
      <w:r w:rsidRPr="007C0457">
        <w:rPr>
          <w:color w:val="auto"/>
        </w:rPr>
        <w:t>Th</w:t>
      </w:r>
      <w:r w:rsidR="00FB4B17" w:rsidRPr="007C0457">
        <w:rPr>
          <w:color w:val="auto"/>
        </w:rPr>
        <w:t xml:space="preserve">is </w:t>
      </w:r>
      <w:r w:rsidRPr="007C0457">
        <w:rPr>
          <w:color w:val="auto"/>
        </w:rPr>
        <w:t>protocol</w:t>
      </w:r>
      <w:r w:rsidR="005468D2" w:rsidRPr="007C0457">
        <w:rPr>
          <w:color w:val="auto"/>
        </w:rPr>
        <w:t xml:space="preserve"> </w:t>
      </w:r>
      <w:r w:rsidR="00FB4B17" w:rsidRPr="007C0457">
        <w:rPr>
          <w:color w:val="auto"/>
        </w:rPr>
        <w:t xml:space="preserve">provides two approaches to </w:t>
      </w:r>
      <w:r w:rsidR="00265869" w:rsidRPr="007C0457">
        <w:rPr>
          <w:color w:val="auto"/>
        </w:rPr>
        <w:t>analyze</w:t>
      </w:r>
      <w:r w:rsidR="00FB4B17" w:rsidRPr="007C0457">
        <w:rPr>
          <w:color w:val="auto"/>
        </w:rPr>
        <w:t xml:space="preserve"> </w:t>
      </w:r>
      <w:r w:rsidRPr="007C0457">
        <w:rPr>
          <w:color w:val="auto"/>
        </w:rPr>
        <w:t>microcrystal</w:t>
      </w:r>
      <w:r w:rsidR="00FB4B17" w:rsidRPr="007C0457">
        <w:rPr>
          <w:color w:val="auto"/>
        </w:rPr>
        <w:t>s</w:t>
      </w:r>
      <w:r w:rsidR="00CE5DD5" w:rsidRPr="007C0457">
        <w:rPr>
          <w:color w:val="auto"/>
        </w:rPr>
        <w:t xml:space="preserve"> </w:t>
      </w:r>
      <w:r w:rsidR="005343EB" w:rsidRPr="007C0457">
        <w:rPr>
          <w:color w:val="auto"/>
        </w:rPr>
        <w:t xml:space="preserve">with the aim of </w:t>
      </w:r>
      <w:r w:rsidR="007A2614" w:rsidRPr="007C0457">
        <w:rPr>
          <w:color w:val="auto"/>
        </w:rPr>
        <w:t>facilitating the analysis of</w:t>
      </w:r>
      <w:r w:rsidR="00FB4B17" w:rsidRPr="007C0457">
        <w:rPr>
          <w:color w:val="auto"/>
        </w:rPr>
        <w:t xml:space="preserve"> very smal</w:t>
      </w:r>
      <w:r w:rsidR="007A2614" w:rsidRPr="007C0457">
        <w:rPr>
          <w:color w:val="auto"/>
        </w:rPr>
        <w:t xml:space="preserve">l crystals </w:t>
      </w:r>
      <w:r w:rsidR="00FB4B17" w:rsidRPr="007C0457">
        <w:rPr>
          <w:color w:val="auto"/>
        </w:rPr>
        <w:t>that would have been overlooked in the past</w:t>
      </w:r>
      <w:r w:rsidRPr="007C0457">
        <w:rPr>
          <w:color w:val="auto"/>
        </w:rPr>
        <w:t>.</w:t>
      </w:r>
      <w:r w:rsidR="005468D2" w:rsidRPr="007C0457">
        <w:rPr>
          <w:color w:val="auto"/>
        </w:rPr>
        <w:t xml:space="preserve"> </w:t>
      </w:r>
    </w:p>
    <w:p w14:paraId="573AB9C7" w14:textId="77777777" w:rsidR="008471A3" w:rsidRPr="007C0457" w:rsidRDefault="008471A3" w:rsidP="007C0457">
      <w:pPr>
        <w:jc w:val="left"/>
        <w:rPr>
          <w:color w:val="auto"/>
        </w:rPr>
      </w:pPr>
    </w:p>
    <w:p w14:paraId="35F16D34" w14:textId="5A538233" w:rsidR="008471A3" w:rsidRPr="007C0457" w:rsidRDefault="00C74C60" w:rsidP="007C0457">
      <w:pPr>
        <w:jc w:val="left"/>
        <w:rPr>
          <w:b/>
          <w:color w:val="auto"/>
        </w:rPr>
      </w:pPr>
      <w:r w:rsidRPr="007C0457">
        <w:rPr>
          <w:b/>
          <w:color w:val="auto"/>
        </w:rPr>
        <w:t>Critical steps for microcrystal purification</w:t>
      </w:r>
    </w:p>
    <w:p w14:paraId="76557071" w14:textId="1F6CA630" w:rsidR="00301A0D" w:rsidRPr="007C0457" w:rsidRDefault="00301A0D" w:rsidP="007C0457">
      <w:pPr>
        <w:jc w:val="left"/>
        <w:rPr>
          <w:color w:val="auto"/>
        </w:rPr>
      </w:pPr>
      <w:r w:rsidRPr="007C0457">
        <w:rPr>
          <w:color w:val="auto"/>
        </w:rPr>
        <w:t xml:space="preserve">The presented protocol has been optimized using </w:t>
      </w:r>
      <w:r w:rsidRPr="007C0457">
        <w:rPr>
          <w:i/>
          <w:color w:val="auto"/>
        </w:rPr>
        <w:t>Bombyx mori</w:t>
      </w:r>
      <w:r w:rsidRPr="007C0457">
        <w:rPr>
          <w:color w:val="auto"/>
        </w:rPr>
        <w:t xml:space="preserve"> CPV1 polyhedrin </w:t>
      </w:r>
      <w:r w:rsidR="00C74C60" w:rsidRPr="007C0457">
        <w:rPr>
          <w:color w:val="auto"/>
        </w:rPr>
        <w:t xml:space="preserve">expressed in Sf9 cells </w:t>
      </w:r>
      <w:r w:rsidRPr="007C0457">
        <w:rPr>
          <w:color w:val="auto"/>
        </w:rPr>
        <w:t xml:space="preserve">as a model system. However, </w:t>
      </w:r>
      <w:r w:rsidRPr="007C0457">
        <w:rPr>
          <w:i/>
          <w:color w:val="auto"/>
        </w:rPr>
        <w:t xml:space="preserve">in vivo </w:t>
      </w:r>
      <w:r w:rsidRPr="007C0457">
        <w:rPr>
          <w:color w:val="auto"/>
        </w:rPr>
        <w:t xml:space="preserve">microcrystals display a great variability in mechanical resistance. For instance, cathepsin B </w:t>
      </w:r>
      <w:r w:rsidR="007352EB" w:rsidRPr="007C0457">
        <w:rPr>
          <w:color w:val="auto"/>
        </w:rPr>
        <w:t xml:space="preserve">needle-like </w:t>
      </w:r>
      <w:r w:rsidRPr="007C0457">
        <w:rPr>
          <w:color w:val="auto"/>
        </w:rPr>
        <w:t>crystals</w:t>
      </w:r>
      <w:r w:rsidR="007352EB" w:rsidRPr="007C0457">
        <w:rPr>
          <w:color w:val="auto"/>
        </w:rPr>
        <w:t xml:space="preserve"> grown in </w:t>
      </w:r>
      <w:r w:rsidR="00C74C60" w:rsidRPr="007C0457">
        <w:rPr>
          <w:color w:val="auto"/>
        </w:rPr>
        <w:t xml:space="preserve">insect </w:t>
      </w:r>
      <w:r w:rsidR="007352EB" w:rsidRPr="007C0457">
        <w:rPr>
          <w:color w:val="auto"/>
        </w:rPr>
        <w:t xml:space="preserve">cells are rigid and highly resistant to mechanical stress, and could be purified using a protocol similar to the one described here </w:t>
      </w:r>
      <w:r w:rsidR="007352EB" w:rsidRPr="007C0457">
        <w:rPr>
          <w:color w:val="auto"/>
        </w:rPr>
        <w:fldChar w:fldCharType="begin"/>
      </w:r>
      <w:r w:rsidR="006916F6" w:rsidRPr="007C0457">
        <w:rPr>
          <w:color w:val="auto"/>
        </w:rPr>
        <w:instrText xml:space="preserve"> ADDIN PAPERS2_CITATIONS &lt;citation&gt;&lt;uuid&gt;A8C0E00B-DAD2-4223-B75F-611B12FC57B4&lt;/uuid&gt;&lt;priority&gt;30&lt;/priority&gt;&lt;publications&gt;&lt;publication&gt;&lt;uuid&gt;8A1BEE36-9872-49C6-B5F3-0F2B13639A8F&lt;/uuid&gt;&lt;volume&gt;9&lt;/volume&gt;&lt;accepted_date&gt;99201112211200000000222000&lt;/accepted_date&gt;&lt;doi&gt;10.1038/nmeth.1859&lt;/doi&gt;&lt;startpage&gt;259&lt;/startpage&gt;&lt;publication_date&gt;99201203001200000000220000&lt;/publication_date&gt;&lt;url&gt;http://eutils.ncbi.nlm.nih.gov/entrez/eutils/elink.fcgi?dbfrom=pubmed&amp;amp;id=22286384&amp;amp;retmode=ref&amp;amp;cmd=prlinks&lt;/url&gt;&lt;type&gt;400&lt;/type&gt;&lt;title&gt;In vivo protein crystallization opens new routes in structural biology.&lt;/title&gt;&lt;submission_date&gt;99201105021200000000222000&lt;/submission_date&gt;&lt;number&gt;3&lt;/number&gt;&lt;institution&gt;Interfaculty Institute of Biochemistry, University of Tübingen, Tübingen, Germany.&lt;/institution&gt;&lt;subtype&gt;400&lt;/subtype&gt;&lt;endpage&gt;262&lt;/endpage&gt;&lt;bundle&gt;&lt;publication&gt;&lt;publisher&gt;Nature Publishing Group&lt;/publisher&gt;&lt;title&gt;Nature methods&lt;/title&gt;&lt;type&gt;-100&lt;/type&gt;&lt;subtype&gt;-100&lt;/subtype&gt;&lt;uuid&gt;CEB45174-53C4-4D8B-B41B-F38A3BAE1A52&lt;/uuid&gt;&lt;/publication&gt;&lt;/bundle&gt;&lt;authors&gt;&lt;author&gt;&lt;firstName&gt;Rudolf&lt;/firstName&gt;&lt;lastName&gt;Koopmann&lt;/lastName&gt;&lt;/author&gt;&lt;author&gt;&lt;firstName&gt;Karolina&lt;/firstName&gt;&lt;lastName&gt;Cupelli&lt;/lastName&gt;&lt;/author&gt;&lt;author&gt;&lt;firstName&gt;Lars&lt;/firstName&gt;&lt;lastName&gt;Redecke&lt;/lastName&gt;&lt;/author&gt;&lt;author&gt;&lt;firstName&gt;Karol&lt;/firstName&gt;&lt;lastName&gt;Nass&lt;/lastName&gt;&lt;/author&gt;&lt;author&gt;&lt;firstName&gt;Daniel&lt;/firstName&gt;&lt;middleNames&gt;P&lt;/middleNames&gt;&lt;lastName&gt;Deponte&lt;/lastName&gt;&lt;/author&gt;&lt;author&gt;&lt;firstName&gt;Thomas&lt;/firstName&gt;&lt;middleNames&gt;A&lt;/middleNames&gt;&lt;lastName&gt;White&lt;/lastName&gt;&lt;/author&gt;&lt;author&gt;&lt;firstName&gt;Francesco&lt;/firstName&gt;&lt;lastName&gt;Stellato&lt;/lastName&gt;&lt;/author&gt;&lt;author&gt;&lt;firstName&gt;Dirk&lt;/firstName&gt;&lt;lastName&gt;Rehders&lt;/lastName&gt;&lt;/author&gt;&lt;author&gt;&lt;firstName&gt;Mengning&lt;/firstName&gt;&lt;lastName&gt;Liang&lt;/lastName&gt;&lt;/author&gt;&lt;author&gt;&lt;firstName&gt;Jakob&lt;/firstName&gt;&lt;lastName&gt;Andreasson&lt;/lastName&gt;&lt;/author&gt;&lt;author&gt;&lt;firstName&gt;Andrew&lt;/firstName&gt;&lt;lastName&gt;Aquila&lt;/lastName&gt;&lt;/author&gt;&lt;author&gt;&lt;firstName&gt;Sasa&lt;/firstName&gt;&lt;lastName&gt;Bajt&lt;/lastName&gt;&lt;/author&gt;&lt;author&gt;&lt;firstName&gt;Miriam&lt;/firstName&gt;&lt;lastName&gt;Barthelmess&lt;/lastName&gt;&lt;/author&gt;&lt;author&gt;&lt;firstName&gt;Anton&lt;/firstName&gt;&lt;lastName&gt;Barty&lt;/lastName&gt;&lt;/author&gt;&lt;author&gt;&lt;firstName&gt;Michael&lt;/firstName&gt;&lt;middleNames&gt;J&lt;/middleNames&gt;&lt;lastName&gt;Bogan&lt;/lastName&gt;&lt;/author&gt;&lt;author&gt;&lt;firstName&gt;Christoph&lt;/firstName&gt;&lt;lastName&gt;Bostedt&lt;/lastName&gt;&lt;/author&gt;&lt;author&gt;&lt;firstName&gt;Sébastien&lt;/firstName&gt;&lt;lastName&gt;Boutet&lt;/lastName&gt;&lt;/author&gt;&lt;author&gt;&lt;firstName&gt;John&lt;/firstName&gt;&lt;middleNames&gt;D&lt;/middleNames&gt;&lt;lastName&gt;Bozek&lt;/lastName&gt;&lt;/author&gt;&lt;author&gt;&lt;firstName&gt;Carl&lt;/firstName&gt;&lt;lastName&gt;Caleman&lt;/lastName&gt;&lt;/author&gt;&lt;author&gt;&lt;firstName&gt;Nicola&lt;/firstName&gt;&lt;lastName&gt;Coppola&lt;/lastName&gt;&lt;/author&gt;&lt;author&gt;&lt;firstName&gt;Jan&lt;/firstName&gt;&lt;lastName&gt;Davidsson&lt;/lastName&gt;&lt;/author&gt;&lt;author&gt;&lt;firstName&gt;R&lt;/firstName&gt;&lt;middleNames&gt;Bruce&lt;/middleNames&gt;&lt;lastName&gt;Doak&lt;/lastName&gt;&lt;/author&gt;&lt;author&gt;&lt;firstName&gt;Tomas&lt;/firstName&gt;&lt;lastName&gt;Ekeberg&lt;/lastName&gt;&lt;/author&gt;&lt;author&gt;&lt;firstName&gt;Sascha&lt;/firstName&gt;&lt;middleNames&gt;W&lt;/middleNames&gt;&lt;lastName&gt;Epp&lt;/lastName&gt;&lt;/author&gt;&lt;author&gt;&lt;firstName&gt;Benjamin&lt;/firstName&gt;&lt;lastName&gt;Erk&lt;/lastName&gt;&lt;/author&gt;&lt;author&gt;&lt;firstName&gt;Holger&lt;/firstName&gt;&lt;lastName&gt;Fleckenstein&lt;/lastName&gt;&lt;/author&gt;&lt;author&gt;&lt;firstName&gt;Lutz&lt;/firstName&gt;&lt;lastName&gt;Foucar&lt;/lastName&gt;&lt;/author&gt;&lt;author&gt;&lt;firstName&gt;Heinz&lt;/firstName&gt;&lt;lastName&gt;Graafsma&lt;/lastName&gt;&lt;/author&gt;&lt;author&gt;&lt;firstName&gt;Lars&lt;/firstName&gt;&lt;lastName&gt;Gumprecht&lt;/lastName&gt;&lt;/author&gt;&lt;author&gt;&lt;firstName&gt;Janos&lt;/firstName&gt;&lt;lastName&gt;Hajdu&lt;/lastName&gt;&lt;/author&gt;&lt;author&gt;&lt;firstName&gt;Christina&lt;/firstName&gt;&lt;middleNames&gt;Y&lt;/middleNames&gt;&lt;lastName&gt;Hampton&lt;/lastName&gt;&lt;/author&gt;&lt;author&gt;&lt;firstName&gt;Andreas&lt;/firstName&gt;&lt;lastName&gt;Hartmann&lt;/lastName&gt;&lt;/author&gt;&lt;author&gt;&lt;firstName&gt;Robert&lt;/firstName&gt;&lt;lastName&gt;Hartmann&lt;/lastName&gt;&lt;/author&gt;&lt;author&gt;&lt;firstName&gt;Günter&lt;/firstName&gt;&lt;lastName&gt;Hauser&lt;/lastName&gt;&lt;/author&gt;&lt;author&gt;&lt;firstName&gt;Helmut&lt;/firstName&gt;&lt;lastName&gt;Hirsemann&lt;/lastName&gt;&lt;/author&gt;&lt;author&gt;&lt;firstName&gt;Peter&lt;/firstName&gt;&lt;lastName&gt;Holl&lt;/lastName&gt;&lt;/author&gt;&lt;author&gt;&lt;firstName&gt;Mark&lt;/firstName&gt;&lt;middleNames&gt;S&lt;/middleNames&gt;&lt;lastName&gt;Hunter&lt;/lastName&gt;&lt;/author&gt;&lt;author&gt;&lt;firstName&gt;Stephan&lt;/firstName&gt;&lt;lastName&gt;Kassemeyer&lt;/lastName&gt;&lt;/author&gt;&lt;author&gt;&lt;firstName&gt;Richard&lt;/firstName&gt;&lt;middleNames&gt;A&lt;/middleNames&gt;&lt;lastName&gt;Kirian&lt;/lastName&gt;&lt;/author&gt;&lt;author&gt;&lt;firstName&gt;Lukas&lt;/firstName&gt;&lt;lastName&gt;Lomb&lt;/lastName&gt;&lt;/author&gt;&lt;author&gt;&lt;firstName&gt;Filipe&lt;/firstName&gt;&lt;middleNames&gt;R N C&lt;/middleNames&gt;&lt;lastName&gt;Maia&lt;/lastName&gt;&lt;/author&gt;&lt;author&gt;&lt;firstName&gt;Nils&lt;/firstName&gt;&lt;lastName&gt;Kimmel&lt;/lastName&gt;&lt;/author&gt;&lt;author&gt;&lt;firstName&gt;Andrew&lt;/firstName&gt;&lt;middleNames&gt;V&lt;/middleNames&gt;&lt;lastName&gt;Martin&lt;/lastName&gt;&lt;/author&gt;&lt;author&gt;&lt;firstName&gt;Marc&lt;/firstName&gt;&lt;lastName&gt;Messerschmidt&lt;/lastName&gt;&lt;/author&gt;&lt;author&gt;&lt;firstName&gt;Christian&lt;/firstName&gt;&lt;lastName&gt;Reich&lt;/lastName&gt;&lt;/author&gt;&lt;author&gt;&lt;firstName&gt;Daniel&lt;/firstName&gt;&lt;lastName&gt;Rolles&lt;/lastName&gt;&lt;/author&gt;&lt;author&gt;&lt;firstName&gt;Benedikt&lt;/firstName&gt;&lt;lastName&gt;Rudek&lt;/lastName&gt;&lt;/author&gt;&lt;author&gt;&lt;firstName&gt;Artem&lt;/firstName&gt;&lt;lastName&gt;Rudenko&lt;/lastName&gt;&lt;/author&gt;&lt;author&gt;&lt;firstName&gt;Ilme&lt;/firstName&gt;&lt;lastName&gt;Schlichting&lt;/lastName&gt;&lt;/author&gt;&lt;author&gt;&lt;firstName&gt;Joachim&lt;/firstName&gt;&lt;lastName&gt;Schulz&lt;/lastName&gt;&lt;/author&gt;&lt;author&gt;&lt;firstName&gt;M&lt;/firstName&gt;&lt;middleNames&gt;Marvin&lt;/middleNames&gt;&lt;lastName&gt;Seibert&lt;/lastName&gt;&lt;/author&gt;&lt;author&gt;&lt;firstName&gt;Robert&lt;/firstName&gt;&lt;middleNames&gt;L&lt;/middleNames&gt;&lt;lastName&gt;Shoeman&lt;/lastName&gt;&lt;/author&gt;&lt;author&gt;&lt;firstName&gt;Raymond&lt;/firstName&gt;&lt;middleNames&gt;G&lt;/middleNames&gt;&lt;lastName&gt;Sierra&lt;/lastName&gt;&lt;/author&gt;&lt;author&gt;&lt;firstName&gt;Heike&lt;/firstName&gt;&lt;lastName&gt;Soltau&lt;/lastName&gt;&lt;/author&gt;&lt;author&gt;&lt;firstName&gt;Stephan&lt;/firstName&gt;&lt;lastName&gt;Stern&lt;/lastName&gt;&lt;/author&gt;&lt;author&gt;&lt;firstName&gt;Lothar&lt;/firstName&gt;&lt;lastName&gt;Strüder&lt;/lastName&gt;&lt;/author&gt;&lt;author&gt;&lt;firstName&gt;Nicusor&lt;/firstName&gt;&lt;lastName&gt;Timneanu&lt;/lastName&gt;&lt;/author&gt;&lt;author&gt;&lt;firstName&gt;Joachim&lt;/firstName&gt;&lt;lastName&gt;Ullrich&lt;/lastName&gt;&lt;/author&gt;&lt;author&gt;&lt;firstName&gt;Xiaoyu&lt;/firstName&gt;&lt;lastName&gt;Wang&lt;/lastName&gt;&lt;/author&gt;&lt;author&gt;&lt;firstName&gt;Georg&lt;/firstName&gt;&lt;lastName&gt;Weidenspointner&lt;/lastName&gt;&lt;/author&gt;&lt;author&gt;&lt;firstName&gt;Uwe&lt;/firstName&gt;&lt;lastName&gt;Weierstall&lt;/lastName&gt;&lt;/author&gt;&lt;author&gt;&lt;firstName&gt;Garth&lt;/firstName&gt;&lt;middleNames&gt;J&lt;/middleNames&gt;&lt;lastName&gt;Williams&lt;/lastName&gt;&lt;/author&gt;&lt;author&gt;&lt;firstName&gt;Cornelia&lt;/firstName&gt;&lt;middleNames&gt;B&lt;/middleNames&gt;&lt;lastName&gt;Wunderer&lt;/lastName&gt;&lt;/author&gt;&lt;author&gt;&lt;firstName&gt;Petra&lt;/firstName&gt;&lt;lastName&gt;Fromme&lt;/lastName&gt;&lt;/author&gt;&lt;author&gt;&lt;firstName&gt;John&lt;/firstName&gt;&lt;middleNames&gt;C H&lt;/middleNames&gt;&lt;lastName&gt;Spence&lt;/lastName&gt;&lt;/author&gt;&lt;author&gt;&lt;firstName&gt;Thilo&lt;/firstName&gt;&lt;lastName&gt;Stehle&lt;/lastName&gt;&lt;/author&gt;&lt;author&gt;&lt;firstName&gt;Henry&lt;/firstName&gt;&lt;middleNames&gt;N&lt;/middleNames&gt;&lt;lastName&gt;Chapman&lt;/lastName&gt;&lt;/author&gt;&lt;author&gt;&lt;firstName&gt;Christian&lt;/firstName&gt;&lt;lastName&gt;Betzel&lt;/lastName&gt;&lt;/author&gt;&lt;author&gt;&lt;firstName&gt;Michael&lt;/firstName&gt;&lt;lastName&gt;Duszenko&lt;/lastName&gt;&lt;/author&gt;&lt;/authors&gt;&lt;/publication&gt;&lt;/publications&gt;&lt;cites&gt;&lt;/cites&gt;&lt;/citation&gt;</w:instrText>
      </w:r>
      <w:r w:rsidR="007352EB" w:rsidRPr="007C0457">
        <w:rPr>
          <w:color w:val="auto"/>
        </w:rPr>
        <w:fldChar w:fldCharType="separate"/>
      </w:r>
      <w:r w:rsidR="006916F6" w:rsidRPr="007C0457">
        <w:rPr>
          <w:color w:val="auto"/>
          <w:vertAlign w:val="superscript"/>
        </w:rPr>
        <w:t>14</w:t>
      </w:r>
      <w:r w:rsidR="007352EB" w:rsidRPr="007C0457">
        <w:rPr>
          <w:color w:val="auto"/>
        </w:rPr>
        <w:fldChar w:fldCharType="end"/>
      </w:r>
      <w:r w:rsidR="007352EB" w:rsidRPr="007C0457">
        <w:rPr>
          <w:color w:val="auto"/>
        </w:rPr>
        <w:t xml:space="preserve">. On the other hand, firefly luciferase crystals, also grown in cultured insect cells and with a similar </w:t>
      </w:r>
      <w:r w:rsidR="00C74C60" w:rsidRPr="007C0457">
        <w:rPr>
          <w:color w:val="auto"/>
        </w:rPr>
        <w:t xml:space="preserve">needle-like </w:t>
      </w:r>
      <w:r w:rsidR="007352EB" w:rsidRPr="007C0457">
        <w:rPr>
          <w:color w:val="auto"/>
        </w:rPr>
        <w:t>morphology</w:t>
      </w:r>
      <w:r w:rsidR="00C74C60" w:rsidRPr="007C0457">
        <w:rPr>
          <w:color w:val="auto"/>
        </w:rPr>
        <w:t>, immediately dissolve upon cell lysis</w:t>
      </w:r>
      <w:r w:rsidR="00BE7215" w:rsidRPr="007C0457">
        <w:rPr>
          <w:color w:val="auto"/>
          <w:vertAlign w:val="superscript"/>
        </w:rPr>
        <w:t>38</w:t>
      </w:r>
      <w:r w:rsidR="00C74C60" w:rsidRPr="007C0457">
        <w:rPr>
          <w:color w:val="auto"/>
        </w:rPr>
        <w:t xml:space="preserve">. Thus, the protocol for </w:t>
      </w:r>
      <w:r w:rsidR="007768AB" w:rsidRPr="007C0457">
        <w:rPr>
          <w:color w:val="auto"/>
        </w:rPr>
        <w:t xml:space="preserve">extraction and purification of </w:t>
      </w:r>
      <w:r w:rsidR="007768AB" w:rsidRPr="007C0457">
        <w:rPr>
          <w:i/>
          <w:color w:val="auto"/>
        </w:rPr>
        <w:t>in vivo</w:t>
      </w:r>
      <w:r w:rsidR="007768AB" w:rsidRPr="007C0457">
        <w:rPr>
          <w:color w:val="auto"/>
        </w:rPr>
        <w:t xml:space="preserve"> crystals </w:t>
      </w:r>
      <w:r w:rsidR="002D3027" w:rsidRPr="007C0457">
        <w:rPr>
          <w:color w:val="auto"/>
        </w:rPr>
        <w:t xml:space="preserve">will need to be adapted in a </w:t>
      </w:r>
      <w:r w:rsidR="002D3027" w:rsidRPr="007C0457">
        <w:rPr>
          <w:color w:val="auto"/>
        </w:rPr>
        <w:lastRenderedPageBreak/>
        <w:t>trial-error basis for particular</w:t>
      </w:r>
      <w:r w:rsidR="00BA6816" w:rsidRPr="007C0457">
        <w:rPr>
          <w:color w:val="auto"/>
        </w:rPr>
        <w:t xml:space="preserve"> cases as described in steps 1.3, 2a.3-4, 2b.4, 3.1.3-4 and 3.2a.5</w:t>
      </w:r>
      <w:r w:rsidR="002D3027" w:rsidRPr="007C0457">
        <w:rPr>
          <w:color w:val="auto"/>
        </w:rPr>
        <w:t>.</w:t>
      </w:r>
    </w:p>
    <w:p w14:paraId="5E4B516A" w14:textId="77777777" w:rsidR="00301A0D" w:rsidRPr="007C0457" w:rsidRDefault="00301A0D" w:rsidP="007C0457">
      <w:pPr>
        <w:jc w:val="left"/>
        <w:rPr>
          <w:color w:val="auto"/>
        </w:rPr>
      </w:pPr>
    </w:p>
    <w:p w14:paraId="4AD574D3" w14:textId="42BF96B0" w:rsidR="005750B1" w:rsidRPr="007C0457" w:rsidRDefault="005756FB" w:rsidP="007C0457">
      <w:pPr>
        <w:jc w:val="left"/>
        <w:rPr>
          <w:color w:val="auto"/>
        </w:rPr>
      </w:pPr>
      <w:r w:rsidRPr="007C0457">
        <w:rPr>
          <w:color w:val="auto"/>
        </w:rPr>
        <w:t xml:space="preserve">For fragile crystals, (partial) separation from cell debris might be achieved by low speed centrifugation (i.e. 200 x g) or addition of a sucrose cushion at the bottom of the </w:t>
      </w:r>
      <w:r w:rsidR="00BA6816" w:rsidRPr="007C0457">
        <w:rPr>
          <w:color w:val="auto"/>
        </w:rPr>
        <w:t>tube instead of repeated sonication. As a general rule, crystal samples prepared for diffraction data collection purposes do no need to be highly purified. Thus</w:t>
      </w:r>
      <w:r w:rsidR="00695224">
        <w:rPr>
          <w:color w:val="auto"/>
        </w:rPr>
        <w:t>,</w:t>
      </w:r>
      <w:r w:rsidR="00BA6816" w:rsidRPr="007C0457">
        <w:rPr>
          <w:color w:val="auto"/>
        </w:rPr>
        <w:t xml:space="preserve"> rapid purification is preferable </w:t>
      </w:r>
      <w:r w:rsidR="00695224" w:rsidRPr="007C0457">
        <w:rPr>
          <w:color w:val="auto"/>
        </w:rPr>
        <w:t>to</w:t>
      </w:r>
      <w:r w:rsidR="00BA6816" w:rsidRPr="007C0457">
        <w:rPr>
          <w:color w:val="auto"/>
        </w:rPr>
        <w:t xml:space="preserve"> cryo-cool the crystals before they might decay.</w:t>
      </w:r>
    </w:p>
    <w:p w14:paraId="39B731FF" w14:textId="1BED0CE7" w:rsidR="002D3027" w:rsidRPr="007C0457" w:rsidRDefault="002D3027" w:rsidP="007C0457">
      <w:pPr>
        <w:jc w:val="left"/>
        <w:rPr>
          <w:color w:val="auto"/>
        </w:rPr>
      </w:pPr>
    </w:p>
    <w:p w14:paraId="17EE5646" w14:textId="190816ED" w:rsidR="00F44979" w:rsidRPr="007C0457" w:rsidRDefault="008471A3" w:rsidP="007C0457">
      <w:pPr>
        <w:jc w:val="left"/>
        <w:rPr>
          <w:b/>
          <w:color w:val="auto"/>
        </w:rPr>
      </w:pPr>
      <w:r w:rsidRPr="007C0457">
        <w:rPr>
          <w:b/>
          <w:color w:val="auto"/>
        </w:rPr>
        <w:t xml:space="preserve">Application to </w:t>
      </w:r>
      <w:r w:rsidRPr="007C0457">
        <w:rPr>
          <w:b/>
          <w:i/>
          <w:color w:val="auto"/>
        </w:rPr>
        <w:t>in vitro</w:t>
      </w:r>
      <w:r w:rsidRPr="007C0457">
        <w:rPr>
          <w:b/>
          <w:color w:val="auto"/>
        </w:rPr>
        <w:t xml:space="preserve"> and </w:t>
      </w:r>
      <w:r w:rsidRPr="007C0457">
        <w:rPr>
          <w:b/>
          <w:i/>
          <w:color w:val="auto"/>
        </w:rPr>
        <w:t>in vivo</w:t>
      </w:r>
      <w:r w:rsidRPr="007C0457">
        <w:rPr>
          <w:b/>
          <w:color w:val="auto"/>
        </w:rPr>
        <w:t xml:space="preserve"> microcrystals</w:t>
      </w:r>
    </w:p>
    <w:p w14:paraId="0517DFBC" w14:textId="586D26F6" w:rsidR="006305D7" w:rsidRPr="007C0457" w:rsidRDefault="005468D2" w:rsidP="007C0457">
      <w:pPr>
        <w:jc w:val="left"/>
        <w:rPr>
          <w:color w:val="auto"/>
        </w:rPr>
      </w:pPr>
      <w:r w:rsidRPr="007C0457">
        <w:rPr>
          <w:color w:val="auto"/>
        </w:rPr>
        <w:t xml:space="preserve">Although both protocols </w:t>
      </w:r>
      <w:r w:rsidR="007A2614" w:rsidRPr="007C0457">
        <w:rPr>
          <w:color w:val="auto"/>
        </w:rPr>
        <w:t>are here</w:t>
      </w:r>
      <w:r w:rsidRPr="007C0457">
        <w:rPr>
          <w:color w:val="auto"/>
        </w:rPr>
        <w:t xml:space="preserve"> </w:t>
      </w:r>
      <w:r w:rsidR="007A2614" w:rsidRPr="007C0457">
        <w:rPr>
          <w:color w:val="auto"/>
        </w:rPr>
        <w:t xml:space="preserve">illustrated with the analysis of </w:t>
      </w:r>
      <w:r w:rsidR="007A2614" w:rsidRPr="007C0457">
        <w:rPr>
          <w:i/>
          <w:color w:val="auto"/>
        </w:rPr>
        <w:t>in vivo</w:t>
      </w:r>
      <w:r w:rsidR="007A2614" w:rsidRPr="007C0457">
        <w:rPr>
          <w:color w:val="auto"/>
        </w:rPr>
        <w:t xml:space="preserve"> grown crystal</w:t>
      </w:r>
      <w:r w:rsidR="00207965" w:rsidRPr="007C0457">
        <w:rPr>
          <w:color w:val="auto"/>
        </w:rPr>
        <w:t>s</w:t>
      </w:r>
      <w:r w:rsidRPr="007C0457">
        <w:rPr>
          <w:color w:val="auto"/>
        </w:rPr>
        <w:t xml:space="preserve">, the methodology can be </w:t>
      </w:r>
      <w:r w:rsidR="007A2614" w:rsidRPr="007C0457">
        <w:rPr>
          <w:color w:val="auto"/>
        </w:rPr>
        <w:t xml:space="preserve">readily </w:t>
      </w:r>
      <w:r w:rsidR="004511BE" w:rsidRPr="007C0457">
        <w:rPr>
          <w:color w:val="auto"/>
        </w:rPr>
        <w:t>used for</w:t>
      </w:r>
      <w:r w:rsidRPr="007C0457">
        <w:rPr>
          <w:color w:val="auto"/>
        </w:rPr>
        <w:t xml:space="preserve"> </w:t>
      </w:r>
      <w:r w:rsidR="008E5D88" w:rsidRPr="007C0457">
        <w:rPr>
          <w:color w:val="auto"/>
        </w:rPr>
        <w:t>micro</w:t>
      </w:r>
      <w:r w:rsidR="006D6204" w:rsidRPr="007C0457">
        <w:rPr>
          <w:color w:val="auto"/>
        </w:rPr>
        <w:t>crystals</w:t>
      </w:r>
      <w:r w:rsidR="008E5D88" w:rsidRPr="007C0457">
        <w:rPr>
          <w:color w:val="auto"/>
        </w:rPr>
        <w:t xml:space="preserve"> grown in crystal trays from purified recombinant protein</w:t>
      </w:r>
      <w:r w:rsidR="007D08B4" w:rsidRPr="007C0457">
        <w:rPr>
          <w:color w:val="auto"/>
        </w:rPr>
        <w:t>. In this case</w:t>
      </w:r>
      <w:r w:rsidR="008E5D88" w:rsidRPr="007C0457">
        <w:rPr>
          <w:color w:val="auto"/>
        </w:rPr>
        <w:t>, the following modifications should be considered</w:t>
      </w:r>
      <w:r w:rsidR="006D6204" w:rsidRPr="007C0457">
        <w:rPr>
          <w:color w:val="auto"/>
        </w:rPr>
        <w:t>:</w:t>
      </w:r>
      <w:r w:rsidR="000619E1" w:rsidRPr="007C0457">
        <w:rPr>
          <w:color w:val="auto"/>
        </w:rPr>
        <w:t xml:space="preserve"> i) the mesh support may be used to harvest the microcrystals directly from the crystallization drop, rather than transferring them by pipetting</w:t>
      </w:r>
      <w:r w:rsidR="006D6204" w:rsidRPr="007C0457">
        <w:rPr>
          <w:color w:val="auto"/>
        </w:rPr>
        <w:t xml:space="preserve">; </w:t>
      </w:r>
      <w:r w:rsidR="000619E1" w:rsidRPr="007C0457">
        <w:rPr>
          <w:color w:val="auto"/>
        </w:rPr>
        <w:t>ii) since the amount of crystals may be a limiting factor, special care will need to be taken when blotting the excess of liquid from the mesh support, to avoid excessive removal of crystals; iii)</w:t>
      </w:r>
      <w:r w:rsidR="006D6204" w:rsidRPr="007C0457">
        <w:rPr>
          <w:color w:val="auto"/>
        </w:rPr>
        <w:t xml:space="preserve"> different cryo</w:t>
      </w:r>
      <w:r w:rsidR="007A2614" w:rsidRPr="007C0457">
        <w:rPr>
          <w:color w:val="auto"/>
        </w:rPr>
        <w:t xml:space="preserve">protectant </w:t>
      </w:r>
      <w:r w:rsidR="006D6204" w:rsidRPr="007C0457">
        <w:rPr>
          <w:color w:val="auto"/>
        </w:rPr>
        <w:t>buffers</w:t>
      </w:r>
      <w:r w:rsidR="000619E1" w:rsidRPr="007C0457">
        <w:rPr>
          <w:color w:val="auto"/>
        </w:rPr>
        <w:t xml:space="preserve"> will need to be tested, as </w:t>
      </w:r>
      <w:r w:rsidR="009963BF" w:rsidRPr="007C0457">
        <w:rPr>
          <w:color w:val="auto"/>
        </w:rPr>
        <w:t xml:space="preserve">done in conventional </w:t>
      </w:r>
      <w:r w:rsidR="000619E1" w:rsidRPr="007C0457">
        <w:rPr>
          <w:color w:val="auto"/>
        </w:rPr>
        <w:t>crystallography</w:t>
      </w:r>
      <w:r w:rsidR="00207965" w:rsidRPr="007C0457">
        <w:rPr>
          <w:color w:val="auto"/>
        </w:rPr>
        <w:t xml:space="preserve"> (see </w:t>
      </w:r>
      <w:r w:rsidR="00207965" w:rsidRPr="007C0457">
        <w:rPr>
          <w:color w:val="auto"/>
        </w:rPr>
        <w:fldChar w:fldCharType="begin"/>
      </w:r>
      <w:r w:rsidR="006916F6" w:rsidRPr="007C0457">
        <w:rPr>
          <w:color w:val="auto"/>
        </w:rPr>
        <w:instrText xml:space="preserve"> ADDIN PAPERS2_CITATIONS &lt;citation&gt;&lt;uuid&gt;2C69533E-49AB-434E-87D9-97568F005978&lt;/uuid&gt;&lt;priority&gt;31&lt;/priority&gt;&lt;publications&gt;&lt;publication&gt;&lt;publication_date&gt;99201300001200000000200000&lt;/publication_date&gt;&lt;number&gt;76&lt;/number&gt;&lt;doi&gt;10.3791/4225&lt;/doi&gt;&lt;title&gt;Multi-target Parallel Processing Approach for Gene-to-structure Determination of the Influenza Polymerase PB2 Subunit&lt;/title&gt;&lt;uuid&gt;D9BFEE6D-D16B-4278-92AE-DD1E49F86EDA&lt;/uuid&gt;&lt;subtype&gt;400&lt;/subtype&gt;&lt;type&gt;400&lt;/type&gt;&lt;url&gt;http://www.jove.com/video/4225/multi-target-parallel-processing-approach-for-gene-to-structure&lt;/url&gt;&lt;bundle&gt;&lt;publication&gt;&lt;title&gt;Journal of Visualized Experiments&lt;/title&gt;&lt;type&gt;-100&lt;/type&gt;&lt;subtype&gt;-100&lt;/subtype&gt;&lt;uuid&gt;CE001E00-CF04-4924-8E31-7A7B5AFE3915&lt;/uuid&gt;&lt;/publication&gt;&lt;/bundle&gt;&lt;authors&gt;&lt;author&gt;&lt;firstName&gt;Brianna&lt;/firstName&gt;&lt;middleNames&gt;L&lt;/middleNames&gt;&lt;lastName&gt;Armour&lt;/lastName&gt;&lt;/author&gt;&lt;author&gt;&lt;firstName&gt;Steve&lt;/firstName&gt;&lt;middleNames&gt;R&lt;/middleNames&gt;&lt;lastName&gt;Barnes&lt;/lastName&gt;&lt;/author&gt;&lt;author&gt;&lt;firstName&gt;Spencer&lt;/firstName&gt;&lt;middleNames&gt;O&lt;/middleNames&gt;&lt;lastName&gt;Moen&lt;/lastName&gt;&lt;/author&gt;&lt;author&gt;&lt;firstName&gt;Eric&lt;/firstName&gt;&lt;lastName&gt;Smith&lt;/lastName&gt;&lt;/author&gt;&lt;author&gt;&lt;firstName&gt;Amy&lt;/firstName&gt;&lt;middleNames&gt;C&lt;/middleNames&gt;&lt;lastName&gt;Raymond&lt;/lastName&gt;&lt;/author&gt;&lt;author&gt;&lt;firstName&gt;James&lt;/firstName&gt;&lt;middleNames&gt;W&lt;/middleNames&gt;&lt;lastName&gt;Fairman&lt;/lastName&gt;&lt;/author&gt;&lt;author&gt;&lt;firstName&gt;Lance&lt;/firstName&gt;&lt;middleNames&gt;J&lt;/middleNames&gt;&lt;lastName&gt;Stewart&lt;/lastName&gt;&lt;/author&gt;&lt;author&gt;&lt;firstName&gt;Bart&lt;/firstName&gt;&lt;middleNames&gt;L&lt;/middleNames&gt;&lt;lastName&gt;Staker&lt;/lastName&gt;&lt;/author&gt;&lt;author&gt;&lt;firstName&gt;Darren&lt;/firstName&gt;&lt;middleNames&gt;W&lt;/middleNames&gt;&lt;lastName&gt;Begley&lt;/lastName&gt;&lt;/author&gt;&lt;author&gt;&lt;firstName&gt;Thomas&lt;/firstName&gt;&lt;middleNames&gt;E&lt;/middleNames&gt;&lt;lastName&gt;Edwards&lt;/lastName&gt;&lt;/author&gt;&lt;author&gt;&lt;firstName&gt;Donald&lt;/firstName&gt;&lt;middleNames&gt;D&lt;/middleNames&gt;&lt;lastName&gt;Lorimer&lt;/lastName&gt;&lt;/author&gt;&lt;/authors&gt;&lt;/publication&gt;&lt;/publications&gt;&lt;cites&gt;&lt;/cites&gt;&lt;/citation&gt;</w:instrText>
      </w:r>
      <w:r w:rsidR="00207965" w:rsidRPr="007C0457">
        <w:rPr>
          <w:color w:val="auto"/>
        </w:rPr>
        <w:fldChar w:fldCharType="separate"/>
      </w:r>
      <w:r w:rsidR="006916F6" w:rsidRPr="007C0457">
        <w:rPr>
          <w:color w:val="auto"/>
          <w:vertAlign w:val="superscript"/>
        </w:rPr>
        <w:t>30</w:t>
      </w:r>
      <w:r w:rsidR="00207965" w:rsidRPr="007C0457">
        <w:rPr>
          <w:color w:val="auto"/>
        </w:rPr>
        <w:fldChar w:fldCharType="end"/>
      </w:r>
      <w:r w:rsidR="00207965" w:rsidRPr="007C0457">
        <w:rPr>
          <w:color w:val="auto"/>
        </w:rPr>
        <w:t>)</w:t>
      </w:r>
      <w:r w:rsidR="008E5D88" w:rsidRPr="007C0457">
        <w:rPr>
          <w:color w:val="auto"/>
        </w:rPr>
        <w:t>.</w:t>
      </w:r>
    </w:p>
    <w:p w14:paraId="231D91E6" w14:textId="77777777" w:rsidR="006D6204" w:rsidRPr="007C0457" w:rsidRDefault="006D6204" w:rsidP="007C0457">
      <w:pPr>
        <w:jc w:val="left"/>
        <w:rPr>
          <w:color w:val="auto"/>
        </w:rPr>
      </w:pPr>
    </w:p>
    <w:p w14:paraId="733C8EDE" w14:textId="193AACBD" w:rsidR="00E57060" w:rsidRPr="007C0457" w:rsidRDefault="000619E1" w:rsidP="007C0457">
      <w:pPr>
        <w:jc w:val="left"/>
        <w:rPr>
          <w:color w:val="auto"/>
        </w:rPr>
      </w:pPr>
      <w:r w:rsidRPr="007C0457">
        <w:rPr>
          <w:color w:val="auto"/>
        </w:rPr>
        <w:t>On the other hand, f</w:t>
      </w:r>
      <w:r w:rsidR="00D10619" w:rsidRPr="007C0457">
        <w:rPr>
          <w:color w:val="auto"/>
        </w:rPr>
        <w:t>or</w:t>
      </w:r>
      <w:r w:rsidR="001D2642" w:rsidRPr="007C0457">
        <w:rPr>
          <w:color w:val="auto"/>
        </w:rPr>
        <w:t xml:space="preserve"> </w:t>
      </w:r>
      <w:r w:rsidR="001D2642" w:rsidRPr="007C0457">
        <w:rPr>
          <w:i/>
          <w:color w:val="auto"/>
        </w:rPr>
        <w:t>in vivo</w:t>
      </w:r>
      <w:r w:rsidR="001D2642" w:rsidRPr="007C0457">
        <w:rPr>
          <w:color w:val="auto"/>
        </w:rPr>
        <w:t>-grown crystals,</w:t>
      </w:r>
      <w:r w:rsidR="00D10619" w:rsidRPr="007C0457">
        <w:rPr>
          <w:color w:val="auto"/>
        </w:rPr>
        <w:t xml:space="preserve"> the</w:t>
      </w:r>
      <w:r w:rsidR="001D2642" w:rsidRPr="007C0457">
        <w:rPr>
          <w:color w:val="auto"/>
        </w:rPr>
        <w:t xml:space="preserve"> </w:t>
      </w:r>
      <w:r w:rsidR="001D2642" w:rsidRPr="007C0457">
        <w:rPr>
          <w:i/>
          <w:color w:val="auto"/>
        </w:rPr>
        <w:t>in cellulo</w:t>
      </w:r>
      <w:r w:rsidR="001D2642" w:rsidRPr="007C0457">
        <w:rPr>
          <w:color w:val="auto"/>
        </w:rPr>
        <w:t xml:space="preserve"> approach is </w:t>
      </w:r>
      <w:r w:rsidR="007A2614" w:rsidRPr="007C0457">
        <w:rPr>
          <w:color w:val="auto"/>
        </w:rPr>
        <w:t xml:space="preserve">strongly </w:t>
      </w:r>
      <w:r w:rsidR="001D2642" w:rsidRPr="007C0457">
        <w:rPr>
          <w:color w:val="auto"/>
        </w:rPr>
        <w:t xml:space="preserve">recommended. </w:t>
      </w:r>
      <w:r w:rsidR="008A4C65" w:rsidRPr="007C0457">
        <w:rPr>
          <w:color w:val="auto"/>
        </w:rPr>
        <w:t xml:space="preserve">Because cells are easier to </w:t>
      </w:r>
      <w:r w:rsidR="00265869" w:rsidRPr="007C0457">
        <w:rPr>
          <w:color w:val="auto"/>
        </w:rPr>
        <w:t>visualize</w:t>
      </w:r>
      <w:r w:rsidR="008A4C65" w:rsidRPr="007C0457">
        <w:rPr>
          <w:color w:val="auto"/>
        </w:rPr>
        <w:t xml:space="preserve"> and manipulate than purified crystals, this approach is more efficient in terms of beamtime usage and more accessible </w:t>
      </w:r>
      <w:r w:rsidR="001D2642" w:rsidRPr="007C0457">
        <w:rPr>
          <w:color w:val="auto"/>
        </w:rPr>
        <w:t xml:space="preserve">to researchers with </w:t>
      </w:r>
      <w:r w:rsidR="00D10619" w:rsidRPr="007C0457">
        <w:rPr>
          <w:color w:val="auto"/>
        </w:rPr>
        <w:t>little</w:t>
      </w:r>
      <w:r w:rsidR="001D2642" w:rsidRPr="007C0457">
        <w:rPr>
          <w:color w:val="auto"/>
        </w:rPr>
        <w:t xml:space="preserve"> or </w:t>
      </w:r>
      <w:r w:rsidR="00D10619" w:rsidRPr="007C0457">
        <w:rPr>
          <w:color w:val="auto"/>
        </w:rPr>
        <w:t xml:space="preserve">no </w:t>
      </w:r>
      <w:r w:rsidR="001D2642" w:rsidRPr="007C0457">
        <w:rPr>
          <w:color w:val="auto"/>
        </w:rPr>
        <w:t xml:space="preserve">experience in microcrystallography. </w:t>
      </w:r>
      <w:r w:rsidR="008A4C65" w:rsidRPr="007C0457">
        <w:rPr>
          <w:color w:val="auto"/>
        </w:rPr>
        <w:t>It is also more suitable for fragile crystals that may be affected by the e</w:t>
      </w:r>
      <w:r w:rsidR="007A2614" w:rsidRPr="007C0457">
        <w:rPr>
          <w:color w:val="auto"/>
        </w:rPr>
        <w:t xml:space="preserve">xtraction and purification </w:t>
      </w:r>
      <w:r w:rsidR="008A4C65" w:rsidRPr="007C0457">
        <w:rPr>
          <w:color w:val="auto"/>
        </w:rPr>
        <w:t>from the cell</w:t>
      </w:r>
      <w:r w:rsidR="007A2614" w:rsidRPr="007C0457">
        <w:rPr>
          <w:color w:val="auto"/>
        </w:rPr>
        <w:t xml:space="preserve"> due to changes in the chemical environment, dilution of the surrounding proteins and </w:t>
      </w:r>
      <w:r w:rsidR="009963BF" w:rsidRPr="007C0457">
        <w:rPr>
          <w:color w:val="auto"/>
        </w:rPr>
        <w:t>mechanical damage</w:t>
      </w:r>
      <w:r w:rsidR="007C253E" w:rsidRPr="007C0457">
        <w:rPr>
          <w:color w:val="auto"/>
        </w:rPr>
        <w:t xml:space="preserve">. </w:t>
      </w:r>
      <w:r w:rsidR="008A4C65" w:rsidRPr="007C0457">
        <w:rPr>
          <w:color w:val="auto"/>
        </w:rPr>
        <w:t xml:space="preserve">Besides, cells provide a protective environment to the crystals, </w:t>
      </w:r>
      <w:r w:rsidR="00A63C71" w:rsidRPr="007C0457">
        <w:rPr>
          <w:color w:val="auto"/>
        </w:rPr>
        <w:t>alleviating</w:t>
      </w:r>
      <w:r w:rsidR="008A4C65" w:rsidRPr="007C0457">
        <w:rPr>
          <w:color w:val="auto"/>
        </w:rPr>
        <w:t xml:space="preserve"> the need for </w:t>
      </w:r>
      <w:r w:rsidR="009963BF" w:rsidRPr="007C0457">
        <w:rPr>
          <w:color w:val="auto"/>
        </w:rPr>
        <w:t>the addition of a cryoprotectant</w:t>
      </w:r>
      <w:r w:rsidR="008A4C65" w:rsidRPr="007C0457">
        <w:rPr>
          <w:color w:val="auto"/>
        </w:rPr>
        <w:t xml:space="preserve">. </w:t>
      </w:r>
      <w:r w:rsidR="00EA5393" w:rsidRPr="007C0457">
        <w:rPr>
          <w:color w:val="auto"/>
        </w:rPr>
        <w:t xml:space="preserve">Omission of the cryoprotection treatment has been previously shown to prevent accumulation of defects </w:t>
      </w:r>
      <w:r w:rsidR="009F0115" w:rsidRPr="007C0457">
        <w:rPr>
          <w:color w:val="auto"/>
        </w:rPr>
        <w:t xml:space="preserve">and improved the isomorphism between individual crystals, for data collection at room </w:t>
      </w:r>
      <w:r w:rsidR="00EA5393" w:rsidRPr="007C0457">
        <w:rPr>
          <w:color w:val="auto"/>
        </w:rPr>
        <w:t>temperature</w:t>
      </w:r>
      <w:r w:rsidR="00301A0D" w:rsidRPr="007C0457">
        <w:rPr>
          <w:color w:val="auto"/>
        </w:rPr>
        <w:fldChar w:fldCharType="begin"/>
      </w:r>
      <w:r w:rsidR="006916F6" w:rsidRPr="007C0457">
        <w:rPr>
          <w:color w:val="auto"/>
        </w:rPr>
        <w:instrText xml:space="preserve"> ADDIN PAPERS2_CITATIONS &lt;citation&gt;&lt;uuid&gt;8E2DCF7B-7D6D-430E-AA77-273CEDAD5DAC&lt;/uuid&gt;&lt;priority&gt;32&lt;/priority&gt;&lt;publications&gt;&lt;publication&gt;&lt;publication_date&gt;99201600001200000000200000&lt;/publication_date&gt;&lt;number&gt;115&lt;/number&gt;&lt;doi&gt;10.3791/54463&lt;/doi&gt;&lt;institution&gt;The Bridge Institute, University of Southern California; Department of Chemistry, University of Southern California.&lt;/institution&gt;&lt;startpage&gt;e54463&lt;/startpage&gt;&lt;title&gt;Preparation and Delivery of Protein Microcrystals in Lipidic Cubic Phase for Serial Femtosecond Crystallography&lt;/title&gt;&lt;uuid&gt;3542130A-F9BA-4377-A14F-1BB2E3F32A1A&lt;/uuid&gt;&lt;subtype&gt;400&lt;/subtype&gt;&lt;publisher&gt;JoVE&lt;/publisher&gt;&lt;type&gt;400&lt;/type&gt;&lt;url&gt;http://www.jove.com/video/54463&lt;/url&gt;&lt;authors&gt;&lt;author&gt;&lt;firstName&gt;Andrii&lt;/firstName&gt;&lt;lastName&gt;Ishchenko&lt;/lastName&gt;&lt;/author&gt;&lt;author&gt;&lt;firstName&gt;Vadim&lt;/firstName&gt;&lt;lastName&gt;Cherezov&lt;/lastName&gt;&lt;/author&gt;&lt;author&gt;&lt;firstName&gt;Wei&lt;/firstName&gt;&lt;lastName&gt;Liu&lt;/lastName&gt;&lt;/author&gt;&lt;/authors&gt;&lt;/publication&gt;&lt;/publications&gt;&lt;cites&gt;&lt;/cites&gt;&lt;/citation&gt;</w:instrText>
      </w:r>
      <w:r w:rsidR="00301A0D" w:rsidRPr="007C0457">
        <w:rPr>
          <w:color w:val="auto"/>
        </w:rPr>
        <w:fldChar w:fldCharType="separate"/>
      </w:r>
      <w:r w:rsidR="006916F6" w:rsidRPr="007C0457">
        <w:rPr>
          <w:color w:val="auto"/>
          <w:vertAlign w:val="superscript"/>
        </w:rPr>
        <w:t>4</w:t>
      </w:r>
      <w:r w:rsidR="00A04157" w:rsidRPr="007C0457">
        <w:rPr>
          <w:color w:val="auto"/>
          <w:vertAlign w:val="superscript"/>
        </w:rPr>
        <w:t>0</w:t>
      </w:r>
      <w:r w:rsidR="00301A0D" w:rsidRPr="007C0457">
        <w:rPr>
          <w:color w:val="auto"/>
        </w:rPr>
        <w:fldChar w:fldCharType="end"/>
      </w:r>
      <w:r w:rsidR="00EA5393" w:rsidRPr="007C0457">
        <w:rPr>
          <w:color w:val="auto"/>
        </w:rPr>
        <w:t xml:space="preserve">. The </w:t>
      </w:r>
      <w:r w:rsidR="00EA5393" w:rsidRPr="007C0457">
        <w:rPr>
          <w:i/>
          <w:color w:val="auto"/>
        </w:rPr>
        <w:t>in cellulo</w:t>
      </w:r>
      <w:r w:rsidR="00EA5393" w:rsidRPr="007C0457">
        <w:rPr>
          <w:color w:val="auto"/>
        </w:rPr>
        <w:t xml:space="preserve"> protocol </w:t>
      </w:r>
      <w:r w:rsidR="00301A0D" w:rsidRPr="007C0457">
        <w:rPr>
          <w:color w:val="auto"/>
        </w:rPr>
        <w:t>also bypasses the requirement for incubation in cryoprotectant solution, w</w:t>
      </w:r>
      <w:r w:rsidR="00EA5393" w:rsidRPr="007C0457">
        <w:rPr>
          <w:color w:val="auto"/>
        </w:rPr>
        <w:t>hile still allowing data collection at cryogenic temperature</w:t>
      </w:r>
      <w:r w:rsidR="00C74C60" w:rsidRPr="007C0457">
        <w:rPr>
          <w:color w:val="auto"/>
        </w:rPr>
        <w:t>.</w:t>
      </w:r>
      <w:r w:rsidR="00A63C71" w:rsidRPr="007C0457">
        <w:rPr>
          <w:color w:val="auto"/>
        </w:rPr>
        <w:t xml:space="preserve"> </w:t>
      </w:r>
      <w:r w:rsidR="009963BF" w:rsidRPr="007C0457">
        <w:rPr>
          <w:color w:val="auto"/>
        </w:rPr>
        <w:t>Overall,</w:t>
      </w:r>
      <w:r w:rsidR="00A63C71" w:rsidRPr="007C0457">
        <w:rPr>
          <w:i/>
          <w:color w:val="auto"/>
        </w:rPr>
        <w:t xml:space="preserve"> in cellulo</w:t>
      </w:r>
      <w:r w:rsidR="00A63C71" w:rsidRPr="007C0457">
        <w:rPr>
          <w:color w:val="auto"/>
        </w:rPr>
        <w:t xml:space="preserve"> data collection </w:t>
      </w:r>
      <w:r w:rsidR="009963BF" w:rsidRPr="007C0457">
        <w:rPr>
          <w:color w:val="auto"/>
        </w:rPr>
        <w:t>has two main advantages</w:t>
      </w:r>
      <w:r w:rsidR="00695224">
        <w:rPr>
          <w:color w:val="auto"/>
        </w:rPr>
        <w:t>:</w:t>
      </w:r>
      <w:r w:rsidR="009963BF" w:rsidRPr="007C0457">
        <w:rPr>
          <w:color w:val="auto"/>
        </w:rPr>
        <w:t xml:space="preserve"> 1) it may produce</w:t>
      </w:r>
      <w:r w:rsidR="00A63C71" w:rsidRPr="007C0457">
        <w:rPr>
          <w:color w:val="auto"/>
        </w:rPr>
        <w:t xml:space="preserve"> data of better quality and higher resolution for a given period of beamtime</w:t>
      </w:r>
      <w:r w:rsidR="007F043E" w:rsidRPr="007C0457">
        <w:rPr>
          <w:color w:val="auto"/>
        </w:rPr>
        <w:fldChar w:fldCharType="begin"/>
      </w:r>
      <w:r w:rsidR="006916F6" w:rsidRPr="007C0457">
        <w:rPr>
          <w:color w:val="auto"/>
        </w:rPr>
        <w:instrText xml:space="preserve"> ADDIN PAPERS2_CITATIONS &lt;citation&gt;&lt;uuid&gt;87A9D028-AA98-4B88-A43F-6C1B65E91C46&lt;/uuid&gt;&lt;priority&gt;33&lt;/priority&gt;&lt;publications&gt;&lt;publication&gt;&lt;publication_date&gt;99201603301200000000222000&lt;/publication_date&gt;&lt;startpage&gt;1&lt;/startpage&gt;&lt;doi&gt;10.1107/S2059798316002369&lt;/doi&gt;&lt;title&gt;A pipeline for structure determination of in vivo-grown crystals using in cellulo diffraction&lt;/title&gt;&lt;uuid&gt;9AC33115-EAA3-499D-8DD0-028559E21B6A&lt;/uuid&gt;&lt;subtype&gt;400&lt;/subtype&gt;&lt;publisher&gt;International Union of Crystallography&lt;/publisher&gt;&lt;type&gt;400&lt;/type&gt;&lt;endpage&gt;10&lt;/endpage&gt;&lt;url&gt;http://journals.iucr.org/d/issues/2016/04/00/jm5017/jm5017.pdf&lt;/url&gt;&lt;bundle&gt;&lt;publication&gt;&lt;publisher&gt;International Union of Crystallography&lt;/publisher&gt;&lt;title&gt;Acta Cryst (2016). D72, 576-585  [doi:10.1107/S2059798316002369]&lt;/title&gt;&lt;type&gt;-100&lt;/type&gt;&lt;subtype&gt;-100&lt;/subtype&gt;&lt;uuid&gt;F525FFA8-03DE-41B7-8FD3-5AE2552D2E67&lt;/uuid&gt;&lt;/publication&gt;&lt;/bundle&gt;&lt;authors&gt;&lt;author&gt;&lt;firstName&gt;M&lt;/firstName&gt;&lt;lastName&gt;Boudes&lt;/lastName&gt;&lt;/author&gt;&lt;author&gt;&lt;firstName&gt;D&lt;/firstName&gt;&lt;lastName&gt;Garriga&lt;/lastName&gt;&lt;/author&gt;&lt;author&gt;&lt;firstName&gt;A&lt;/firstName&gt;&lt;lastName&gt;Fryga&lt;/lastName&gt;&lt;/author&gt;&lt;author&gt;&lt;firstName&gt;T&lt;/firstName&gt;&lt;lastName&gt;Caradoc-Davies&lt;/lastName&gt;&lt;/author&gt;&lt;author&gt;&lt;firstName&gt;F&lt;/firstName&gt;&lt;lastName&gt;Coulibaly&lt;/lastName&gt;&lt;/author&gt;&lt;/authors&gt;&lt;/publication&gt;&lt;/publications&gt;&lt;cites&gt;&lt;/cites&gt;&lt;/citation&gt;</w:instrText>
      </w:r>
      <w:r w:rsidR="007F043E" w:rsidRPr="007C0457">
        <w:rPr>
          <w:color w:val="auto"/>
        </w:rPr>
        <w:fldChar w:fldCharType="separate"/>
      </w:r>
      <w:r w:rsidR="006916F6" w:rsidRPr="007C0457">
        <w:rPr>
          <w:color w:val="auto"/>
          <w:vertAlign w:val="superscript"/>
        </w:rPr>
        <w:t>20</w:t>
      </w:r>
      <w:r w:rsidR="007F043E" w:rsidRPr="007C0457">
        <w:rPr>
          <w:color w:val="auto"/>
        </w:rPr>
        <w:fldChar w:fldCharType="end"/>
      </w:r>
      <w:r w:rsidR="00695224">
        <w:rPr>
          <w:color w:val="auto"/>
        </w:rPr>
        <w:t>; and</w:t>
      </w:r>
      <w:r w:rsidR="009963BF" w:rsidRPr="007C0457">
        <w:rPr>
          <w:color w:val="auto"/>
        </w:rPr>
        <w:t xml:space="preserve"> 2)</w:t>
      </w:r>
      <w:r w:rsidR="00342658" w:rsidRPr="007C0457">
        <w:rPr>
          <w:color w:val="auto"/>
        </w:rPr>
        <w:t xml:space="preserve"> </w:t>
      </w:r>
      <w:r w:rsidR="009963BF" w:rsidRPr="007C0457">
        <w:rPr>
          <w:color w:val="auto"/>
        </w:rPr>
        <w:t xml:space="preserve">it </w:t>
      </w:r>
      <w:r w:rsidR="00D10619" w:rsidRPr="007C0457">
        <w:rPr>
          <w:color w:val="auto"/>
        </w:rPr>
        <w:t>maintains</w:t>
      </w:r>
      <w:r w:rsidR="007C253E" w:rsidRPr="007C0457">
        <w:rPr>
          <w:color w:val="auto"/>
        </w:rPr>
        <w:t xml:space="preserve"> the crystallized protein in a </w:t>
      </w:r>
      <w:r w:rsidR="008A4C65" w:rsidRPr="007C0457">
        <w:rPr>
          <w:color w:val="auto"/>
        </w:rPr>
        <w:t>cellular</w:t>
      </w:r>
      <w:r w:rsidR="007C253E" w:rsidRPr="007C0457">
        <w:rPr>
          <w:color w:val="auto"/>
        </w:rPr>
        <w:t xml:space="preserve"> environment increasing the chances of retaining a </w:t>
      </w:r>
      <w:r w:rsidR="008A4C65" w:rsidRPr="007C0457">
        <w:rPr>
          <w:color w:val="auto"/>
        </w:rPr>
        <w:t xml:space="preserve">biologically-relevant </w:t>
      </w:r>
      <w:r w:rsidR="007C253E" w:rsidRPr="007C0457">
        <w:rPr>
          <w:color w:val="auto"/>
        </w:rPr>
        <w:t>ligand</w:t>
      </w:r>
      <w:r w:rsidR="008A4C65" w:rsidRPr="007C0457">
        <w:rPr>
          <w:color w:val="auto"/>
        </w:rPr>
        <w:t>.</w:t>
      </w:r>
    </w:p>
    <w:p w14:paraId="02D4C69F" w14:textId="77777777" w:rsidR="00AC5A16" w:rsidRPr="007C0457" w:rsidRDefault="00AC5A16" w:rsidP="007C0457">
      <w:pPr>
        <w:jc w:val="left"/>
        <w:rPr>
          <w:color w:val="auto"/>
        </w:rPr>
      </w:pPr>
    </w:p>
    <w:p w14:paraId="0EE8227E" w14:textId="77777777" w:rsidR="008471A3" w:rsidRPr="007C0457" w:rsidRDefault="008471A3" w:rsidP="007C0457">
      <w:pPr>
        <w:jc w:val="left"/>
        <w:rPr>
          <w:b/>
          <w:color w:val="auto"/>
        </w:rPr>
      </w:pPr>
      <w:r w:rsidRPr="007C0457">
        <w:rPr>
          <w:b/>
          <w:color w:val="auto"/>
        </w:rPr>
        <w:t>Limitations of the technique</w:t>
      </w:r>
    </w:p>
    <w:p w14:paraId="0B9E9A1C" w14:textId="085117B2" w:rsidR="00C54BB3" w:rsidRPr="007C0457" w:rsidRDefault="00C54BB3" w:rsidP="007C0457">
      <w:pPr>
        <w:jc w:val="left"/>
        <w:rPr>
          <w:color w:val="auto"/>
        </w:rPr>
      </w:pPr>
      <w:r w:rsidRPr="007C0457" w:rsidDel="008471A3">
        <w:rPr>
          <w:color w:val="auto"/>
        </w:rPr>
        <w:t xml:space="preserve">An intrinsic </w:t>
      </w:r>
      <w:r w:rsidR="00A63C71" w:rsidRPr="007C0457" w:rsidDel="008471A3">
        <w:rPr>
          <w:color w:val="auto"/>
        </w:rPr>
        <w:t xml:space="preserve">complication </w:t>
      </w:r>
      <w:r w:rsidRPr="007C0457" w:rsidDel="008471A3">
        <w:rPr>
          <w:color w:val="auto"/>
        </w:rPr>
        <w:t xml:space="preserve">of </w:t>
      </w:r>
      <w:r w:rsidR="00A63C71" w:rsidRPr="007C0457" w:rsidDel="008471A3">
        <w:rPr>
          <w:color w:val="auto"/>
        </w:rPr>
        <w:t>serial microcrystallography</w:t>
      </w:r>
      <w:r w:rsidRPr="007C0457" w:rsidDel="008471A3">
        <w:rPr>
          <w:color w:val="auto"/>
        </w:rPr>
        <w:t xml:space="preserve"> is the important number of partial datasets generated during data collection</w:t>
      </w:r>
      <w:r w:rsidR="00A63C71" w:rsidRPr="007C0457" w:rsidDel="008471A3">
        <w:rPr>
          <w:color w:val="auto"/>
        </w:rPr>
        <w:t>.</w:t>
      </w:r>
      <w:r w:rsidRPr="007C0457" w:rsidDel="008471A3">
        <w:rPr>
          <w:color w:val="auto"/>
        </w:rPr>
        <w:t xml:space="preserve"> </w:t>
      </w:r>
      <w:r w:rsidR="00A63C71" w:rsidRPr="007C0457" w:rsidDel="008471A3">
        <w:rPr>
          <w:color w:val="auto"/>
        </w:rPr>
        <w:t>Consequently</w:t>
      </w:r>
      <w:r w:rsidRPr="007C0457" w:rsidDel="008471A3">
        <w:rPr>
          <w:color w:val="auto"/>
        </w:rPr>
        <w:t xml:space="preserve">, data processing </w:t>
      </w:r>
      <w:r w:rsidR="00A63C71" w:rsidRPr="007C0457" w:rsidDel="008471A3">
        <w:rPr>
          <w:color w:val="auto"/>
        </w:rPr>
        <w:t>becomes</w:t>
      </w:r>
      <w:r w:rsidRPr="007C0457" w:rsidDel="008471A3">
        <w:rPr>
          <w:color w:val="auto"/>
        </w:rPr>
        <w:t xml:space="preserve"> an increasingly time-consuming process. However, the </w:t>
      </w:r>
      <w:r w:rsidR="004511BE" w:rsidRPr="007C0457" w:rsidDel="008471A3">
        <w:rPr>
          <w:color w:val="auto"/>
        </w:rPr>
        <w:t>basic wor</w:t>
      </w:r>
      <w:r w:rsidR="00A004B8" w:rsidRPr="007C0457" w:rsidDel="008471A3">
        <w:rPr>
          <w:color w:val="auto"/>
        </w:rPr>
        <w:t>k</w:t>
      </w:r>
      <w:r w:rsidR="004511BE" w:rsidRPr="007C0457" w:rsidDel="008471A3">
        <w:rPr>
          <w:color w:val="auto"/>
        </w:rPr>
        <w:t xml:space="preserve">flow </w:t>
      </w:r>
      <w:r w:rsidRPr="007C0457" w:rsidDel="008471A3">
        <w:rPr>
          <w:color w:val="auto"/>
        </w:rPr>
        <w:t xml:space="preserve">for data processing </w:t>
      </w:r>
      <w:r w:rsidR="00A63C71" w:rsidRPr="007C0457" w:rsidDel="008471A3">
        <w:rPr>
          <w:color w:val="auto"/>
        </w:rPr>
        <w:t>can</w:t>
      </w:r>
      <w:r w:rsidRPr="007C0457" w:rsidDel="008471A3">
        <w:rPr>
          <w:color w:val="auto"/>
        </w:rPr>
        <w:t xml:space="preserve"> </w:t>
      </w:r>
      <w:r w:rsidR="00A63C71" w:rsidRPr="007C0457" w:rsidDel="008471A3">
        <w:rPr>
          <w:color w:val="auto"/>
        </w:rPr>
        <w:t xml:space="preserve">largely be </w:t>
      </w:r>
      <w:r w:rsidRPr="007C0457" w:rsidDel="008471A3">
        <w:rPr>
          <w:color w:val="auto"/>
        </w:rPr>
        <w:t>automat</w:t>
      </w:r>
      <w:r w:rsidR="00A63C71" w:rsidRPr="007C0457" w:rsidDel="008471A3">
        <w:rPr>
          <w:color w:val="auto"/>
        </w:rPr>
        <w:t>ed</w:t>
      </w:r>
      <w:r w:rsidRPr="007C0457" w:rsidDel="008471A3">
        <w:rPr>
          <w:color w:val="auto"/>
        </w:rPr>
        <w:t xml:space="preserve">. </w:t>
      </w:r>
      <w:r w:rsidR="00B51274" w:rsidRPr="007C0457" w:rsidDel="008471A3">
        <w:rPr>
          <w:color w:val="auto"/>
        </w:rPr>
        <w:t>For example, the optimal selection of isomorphous crystals can be determined by hierar</w:t>
      </w:r>
      <w:r w:rsidR="00A004B8" w:rsidRPr="007C0457" w:rsidDel="008471A3">
        <w:rPr>
          <w:color w:val="auto"/>
        </w:rPr>
        <w:t>chical cluster analysis</w:t>
      </w:r>
      <w:r w:rsidR="00A004B8" w:rsidRPr="007C0457" w:rsidDel="008471A3">
        <w:rPr>
          <w:color w:val="auto"/>
          <w:vertAlign w:val="superscript"/>
        </w:rPr>
        <w:t>28</w:t>
      </w:r>
      <w:r w:rsidR="00A004B8" w:rsidRPr="007C0457" w:rsidDel="008471A3">
        <w:rPr>
          <w:color w:val="auto"/>
        </w:rPr>
        <w:t>, for instance</w:t>
      </w:r>
      <w:r w:rsidR="007D7F92" w:rsidRPr="007C0457" w:rsidDel="008471A3">
        <w:rPr>
          <w:color w:val="auto"/>
        </w:rPr>
        <w:t xml:space="preserve"> implemented in </w:t>
      </w:r>
      <w:r w:rsidR="00733AB0" w:rsidRPr="007C0457" w:rsidDel="008471A3">
        <w:rPr>
          <w:color w:val="auto"/>
        </w:rPr>
        <w:t>BLEND</w:t>
      </w:r>
      <w:r w:rsidR="00993816" w:rsidRPr="007C0457" w:rsidDel="008471A3">
        <w:rPr>
          <w:color w:val="auto"/>
        </w:rPr>
        <w:t xml:space="preserve"> </w:t>
      </w:r>
      <w:r w:rsidR="007F043E" w:rsidRPr="007C0457" w:rsidDel="008471A3">
        <w:rPr>
          <w:color w:val="auto"/>
        </w:rPr>
        <w:fldChar w:fldCharType="begin"/>
      </w:r>
      <w:r w:rsidR="006916F6" w:rsidRPr="007C0457">
        <w:rPr>
          <w:color w:val="auto"/>
        </w:rPr>
        <w:instrText xml:space="preserve"> ADDIN PAPERS2_CITATIONS &lt;citation&gt;&lt;uuid&gt;A11E39D9-BA03-467A-BF62-672B6CCB711C&lt;/uuid&gt;&lt;priority&gt;34&lt;/priority&gt;&lt;publications&gt;&lt;publication&gt;&lt;volume&gt;69&lt;/volume&gt;&lt;publication_date&gt;99201307201200000000222000&lt;/publication_date&gt;&lt;number&gt;8&lt;/number&gt;&lt;doi&gt;10.1107/S0907444913012274/dz5278sup1.pdf&lt;/doi&gt;&lt;startpage&gt;1617&lt;/startpage&gt;&lt;title&gt;Clustering procedures for the optimal selection of data sets from multiple crystals in macromolecular crystallography&lt;/title&gt;&lt;uuid&gt;0AEE6D20-628D-4807-A57F-AC0F6AA0EF15&lt;/uuid&gt;&lt;subtype&gt;400&lt;/subtype&gt;&lt;endpage&gt;1632&lt;/endpage&gt;&lt;type&gt;400&lt;/type&gt;&lt;url&gt;http://journals.iucr.org/d/issues/2013/08/00/dz5278/dz5278sup1.pdf&lt;/url&gt;&lt;bundle&gt;&lt;publication&gt;&lt;publisher&gt;International Union of Crystallography&lt;/publisher&gt;&lt;url&gt;http://scripts.iucr.org&lt;/url&gt;&lt;title&gt;Acta crystallographica. Section D, Biological crystallography&lt;/title&gt;&lt;type&gt;-100&lt;/type&gt;&lt;subtype&gt;-100&lt;/subtype&gt;&lt;uuid&gt;2B0AA629-AC41-4407-87B5-8EC9C7A9FBE9&lt;/uuid&gt;&lt;/publication&gt;&lt;/bundle&gt;&lt;authors&gt;&lt;author&gt;&lt;firstName&gt;James&lt;/firstName&gt;&lt;lastName&gt;Foadi&lt;/lastName&gt;&lt;/author&gt;&lt;author&gt;&lt;firstName&gt;Pierre&lt;/firstName&gt;&lt;lastName&gt;Aller&lt;/lastName&gt;&lt;/author&gt;&lt;author&gt;&lt;firstName&gt;Yilmaz&lt;/firstName&gt;&lt;lastName&gt;Alguel&lt;/lastName&gt;&lt;/author&gt;&lt;author&gt;&lt;firstName&gt;Alex&lt;/firstName&gt;&lt;lastName&gt;Cameron&lt;/lastName&gt;&lt;/author&gt;&lt;author&gt;&lt;firstName&gt;Danny&lt;/firstName&gt;&lt;lastName&gt;Axford&lt;/lastName&gt;&lt;/author&gt;&lt;author&gt;&lt;firstName&gt;Robin&lt;/firstName&gt;&lt;middleNames&gt;L&lt;/middleNames&gt;&lt;lastName&gt;Owen&lt;/lastName&gt;&lt;/author&gt;&lt;author&gt;&lt;firstName&gt;Wes&lt;/firstName&gt;&lt;lastName&gt;Armour&lt;/lastName&gt;&lt;/author&gt;&lt;author&gt;&lt;firstName&gt;David&lt;/firstName&gt;&lt;middleNames&gt;G&lt;/middleNames&gt;&lt;lastName&gt;Waterman&lt;/lastName&gt;&lt;/author&gt;&lt;author&gt;&lt;firstName&gt;So&lt;/firstName&gt;&lt;lastName&gt;Iwata&lt;/lastName&gt;&lt;/author&gt;&lt;author&gt;&lt;firstName&gt;Gwyndaf&lt;/firstName&gt;&lt;lastName&gt;Evans&lt;/lastName&gt;&lt;/author&gt;&lt;/authors&gt;&lt;/publication&gt;&lt;/publications&gt;&lt;cites&gt;&lt;/cites&gt;&lt;/citation&gt;</w:instrText>
      </w:r>
      <w:r w:rsidR="007F043E" w:rsidRPr="007C0457" w:rsidDel="008471A3">
        <w:rPr>
          <w:color w:val="auto"/>
        </w:rPr>
        <w:fldChar w:fldCharType="separate"/>
      </w:r>
      <w:r w:rsidR="006916F6" w:rsidRPr="007C0457">
        <w:rPr>
          <w:color w:val="auto"/>
          <w:vertAlign w:val="superscript"/>
        </w:rPr>
        <w:t>36</w:t>
      </w:r>
      <w:r w:rsidR="007F043E" w:rsidRPr="007C0457" w:rsidDel="008471A3">
        <w:rPr>
          <w:color w:val="auto"/>
        </w:rPr>
        <w:fldChar w:fldCharType="end"/>
      </w:r>
      <w:r w:rsidR="00342658" w:rsidRPr="007C0457" w:rsidDel="008471A3">
        <w:rPr>
          <w:color w:val="auto"/>
        </w:rPr>
        <w:t>.</w:t>
      </w:r>
      <w:r w:rsidR="00D1005D" w:rsidRPr="007C0457" w:rsidDel="008471A3">
        <w:rPr>
          <w:color w:val="auto"/>
        </w:rPr>
        <w:t xml:space="preserve"> </w:t>
      </w:r>
      <w:r w:rsidR="00095B19" w:rsidRPr="007C0457">
        <w:rPr>
          <w:color w:val="auto"/>
        </w:rPr>
        <w:t>In addition, p</w:t>
      </w:r>
      <w:r w:rsidR="00D1005D" w:rsidRPr="007C0457" w:rsidDel="008471A3">
        <w:rPr>
          <w:color w:val="auto"/>
        </w:rPr>
        <w:t xml:space="preserve">rograms developed for the analysis of X-ray </w:t>
      </w:r>
      <w:r w:rsidR="00695224" w:rsidRPr="007C0457" w:rsidDel="008471A3">
        <w:rPr>
          <w:color w:val="auto"/>
        </w:rPr>
        <w:t xml:space="preserve">free electron lasers </w:t>
      </w:r>
      <w:r w:rsidR="00D1005D" w:rsidRPr="007C0457" w:rsidDel="008471A3">
        <w:rPr>
          <w:color w:val="auto"/>
        </w:rPr>
        <w:t xml:space="preserve">(XFEL) can </w:t>
      </w:r>
      <w:r w:rsidR="00725E69" w:rsidRPr="007C0457" w:rsidDel="008471A3">
        <w:rPr>
          <w:color w:val="auto"/>
        </w:rPr>
        <w:t xml:space="preserve">also </w:t>
      </w:r>
      <w:r w:rsidR="00D1005D" w:rsidRPr="007C0457" w:rsidDel="008471A3">
        <w:rPr>
          <w:color w:val="auto"/>
        </w:rPr>
        <w:t>be adapted to process serial microcrystallography data collected on synchrotron beamlines</w:t>
      </w:r>
      <w:r w:rsidR="00A004B8" w:rsidRPr="007C0457" w:rsidDel="008471A3">
        <w:rPr>
          <w:color w:val="auto"/>
          <w:vertAlign w:val="superscript"/>
        </w:rPr>
        <w:t>2</w:t>
      </w:r>
      <w:r w:rsidR="004773B4" w:rsidRPr="007C0457">
        <w:rPr>
          <w:color w:val="auto"/>
        </w:rPr>
        <w:t xml:space="preserve"> </w:t>
      </w:r>
      <w:r w:rsidR="005343EB" w:rsidRPr="007C0457" w:rsidDel="008471A3">
        <w:rPr>
          <w:color w:val="auto"/>
        </w:rPr>
        <w:t>and, at some beamlines automated rastering of mesh and crystal detection have been implemented</w:t>
      </w:r>
      <w:r w:rsidR="005343EB" w:rsidRPr="007C0457">
        <w:rPr>
          <w:color w:val="auto"/>
        </w:rPr>
        <w:t xml:space="preserve"> greatly facilitating serial data collection</w:t>
      </w:r>
      <w:r w:rsidR="005343EB" w:rsidRPr="007C0457" w:rsidDel="008471A3">
        <w:rPr>
          <w:color w:val="auto"/>
        </w:rPr>
        <w:fldChar w:fldCharType="begin"/>
      </w:r>
      <w:r w:rsidR="005343EB" w:rsidRPr="007C0457">
        <w:rPr>
          <w:color w:val="auto"/>
        </w:rPr>
        <w:instrText xml:space="preserve"> ADDIN PAPERS2_CITATIONS &lt;citation&gt;&lt;uuid&gt;BE62CB1D-1A42-4BDF-95CC-4C54951AFC11&lt;/uuid&gt;&lt;priority&gt;35&lt;/priority&gt;&lt;publications&gt;&lt;publication&gt;&lt;uuid&gt;B49325DD-41E4-4FB0-9E48-8313ADE921E2&lt;/uuid&gt;&lt;volume&gt;1&lt;/volume&gt;&lt;doi&gt;10.1107/S2052252513033939&lt;/doi&gt;&lt;startpage&gt;0&lt;/startpage&gt;&lt;publication_date&gt;99201400001200000000200000&lt;/publication_date&gt;&lt;url&gt;http://scripts.iucr.org/cgi-bin/paper?jt5002&lt;/url&gt;&lt;type&gt;400&lt;/type&gt;&lt;title&gt;Serial crystallography on in vivo grown microcrystals using synchrotron radiation&lt;/title&gt;&lt;publisher&gt;International Union of Crystallography&lt;/publisher&gt;&lt;number&gt;2&lt;/number&gt;&lt;subtype&gt;400&lt;/subtype&gt;&lt;endpage&gt;0&lt;/endpage&gt;&lt;bundle&gt;&lt;publication&gt;&lt;title&gt;IUCrJ&lt;/title&gt;&lt;type&gt;-100&lt;/type&gt;&lt;subtype&gt;-100&lt;/subtype&gt;&lt;uuid&gt;EF8A514E-04DC-454F-8F53-9701F1174179&lt;/uuid&gt;&lt;/publication&gt;&lt;/bundle&gt;&lt;authors&gt;&lt;author&gt;&lt;firstName&gt;Cornelius&lt;/firstName&gt;&lt;lastName&gt;Gati&lt;/lastName&gt;&lt;/author&gt;&lt;author&gt;&lt;firstName&gt;Gleb&lt;/firstName&gt;&lt;lastName&gt;Bourenkov&lt;/lastName&gt;&lt;/author&gt;&lt;author&gt;&lt;firstName&gt;Marco&lt;/firstName&gt;&lt;lastName&gt;Klinge&lt;/lastName&gt;&lt;/author&gt;&lt;author&gt;&lt;firstName&gt;Dirk&lt;/firstName&gt;&lt;lastName&gt;Rehders&lt;/lastName&gt;&lt;/author&gt;&lt;author&gt;&lt;firstName&gt;Francesco&lt;/firstName&gt;&lt;lastName&gt;Stellato&lt;/lastName&gt;&lt;/author&gt;&lt;author&gt;&lt;firstName&gt;D&lt;/firstName&gt;&lt;lastName&gt;Oberthur&lt;/lastName&gt;&lt;/author&gt;&lt;author&gt;&lt;firstName&gt;Oleksandr&lt;/firstName&gt;&lt;lastName&gt;Yefanov&lt;/lastName&gt;&lt;/author&gt;&lt;author&gt;&lt;firstName&gt;Benjamin&lt;/firstName&gt;&lt;middleNames&gt;P&lt;/middleNames&gt;&lt;lastName&gt;Sommer&lt;/lastName&gt;&lt;/author&gt;&lt;author&gt;&lt;firstName&gt;Stefan&lt;/firstName&gt;&lt;lastName&gt;Mogk&lt;/lastName&gt;&lt;/author&gt;&lt;author&gt;&lt;firstName&gt;Michael&lt;/firstName&gt;&lt;lastName&gt;Duszenko&lt;/lastName&gt;&lt;/author&gt;&lt;/authors&gt;&lt;/publication&gt;&lt;publication&gt;&lt;publication_date&gt;99201510311200000000222000&lt;/publication_date&gt;&lt;startpage&gt;1&lt;/startpage&gt;&lt;doi&gt;10.1107/S1399004715017927&lt;/doi&gt;&lt;title&gt;MeshAndCollect: an automated multi-crystal data-collection workflow for synchrotron macromolecular crystallography beamlines&lt;/title&gt;&lt;uuid&gt;28975250-C06B-4955-BBDC-DFC959C13E30&lt;/uuid&gt;&lt;subtype&gt;400&lt;/subtype&gt;&lt;publisher&gt;International Union of Crystallography&lt;/publisher&gt;&lt;type&gt;400&lt;/type&gt;&lt;endpage&gt;16&lt;/endpage&gt;&lt;url&gt;http://journals.iucr.org.ezproxy.lib.monash.edu.au/d/issues/2015/11/00/tz5083/tz5083.pdf&lt;/url&gt;&lt;bundle&gt;&lt;publication&gt;&lt;publisher&gt;International Union of Crystallography&lt;/publisher&gt;&lt;title&gt;Acta Cryst (2015). D71, 2328-2343  [doi:10.1107/S1399004715017927]&lt;/title&gt;&lt;type&gt;-100&lt;/type&gt;&lt;subtype&gt;-100&lt;/subtype&gt;&lt;uuid&gt;4C4F625D-F56E-4AD0-8EBE-80806FBFD887&lt;/uuid&gt;&lt;/publication&gt;&lt;/bundle&gt;&lt;authors&gt;&lt;author&gt;&lt;firstName&gt;U&lt;/firstName&gt;&lt;lastName&gt;Zander&lt;/lastName&gt;&lt;/author&gt;&lt;author&gt;&lt;firstName&gt;G&lt;/firstName&gt;&lt;lastName&gt;Bourenkov&lt;/lastName&gt;&lt;/author&gt;&lt;author&gt;&lt;firstName&gt;A&lt;/firstName&gt;&lt;middleNames&gt;N&lt;/middleNames&gt;&lt;lastName&gt;Popov&lt;/lastName&gt;&lt;/author&gt;&lt;author&gt;&lt;nonDroppingParticle&gt;de&lt;/nonDroppingParticle&gt;&lt;firstName&gt;D&lt;/firstName&gt;&lt;lastName&gt;Sanctis&lt;/lastName&gt;&lt;/author&gt;&lt;author&gt;&lt;firstName&gt;O&lt;/firstName&gt;&lt;lastName&gt;Svensson&lt;/lastName&gt;&lt;/author&gt;&lt;author&gt;&lt;firstName&gt;A&lt;/firstName&gt;&lt;middleNames&gt;A&lt;/middleNames&gt;&lt;lastName&gt;McCarthy&lt;/lastName&gt;&lt;/author&gt;&lt;author&gt;&lt;firstName&gt;E&lt;/firstName&gt;&lt;lastName&gt;Round&lt;/lastName&gt;&lt;/author&gt;&lt;author&gt;&lt;firstName&gt;V&lt;/firstName&gt;&lt;lastName&gt;Gordeliy&lt;/lastName&gt;&lt;/author&gt;&lt;author&gt;&lt;firstName&gt;C&lt;/firstName&gt;&lt;lastName&gt;Mueller-Dieckmann&lt;/lastName&gt;&lt;/author&gt;&lt;author&gt;&lt;firstName&gt;G&lt;/firstName&gt;&lt;middleNames&gt;A&lt;/middleNames&gt;&lt;lastName&gt;Leonard&lt;/lastName&gt;&lt;/author&gt;&lt;/authors&gt;&lt;/publication&gt;&lt;/publications&gt;&lt;cites&gt;&lt;/cites&gt;&lt;/citation&gt;</w:instrText>
      </w:r>
      <w:r w:rsidR="005343EB" w:rsidRPr="007C0457" w:rsidDel="008471A3">
        <w:rPr>
          <w:color w:val="auto"/>
        </w:rPr>
        <w:fldChar w:fldCharType="separate"/>
      </w:r>
      <w:r w:rsidR="005343EB" w:rsidRPr="007C0457">
        <w:rPr>
          <w:color w:val="auto"/>
          <w:vertAlign w:val="superscript"/>
        </w:rPr>
        <w:t>2,41</w:t>
      </w:r>
      <w:r w:rsidR="005343EB" w:rsidRPr="007C0457" w:rsidDel="008471A3">
        <w:rPr>
          <w:color w:val="auto"/>
        </w:rPr>
        <w:fldChar w:fldCharType="end"/>
      </w:r>
      <w:r w:rsidR="005343EB" w:rsidRPr="007C0457" w:rsidDel="008471A3">
        <w:rPr>
          <w:color w:val="auto"/>
        </w:rPr>
        <w:t>.</w:t>
      </w:r>
    </w:p>
    <w:p w14:paraId="2B342C92" w14:textId="77777777" w:rsidR="00C54BB3" w:rsidRPr="007C0457" w:rsidRDefault="00C54BB3" w:rsidP="007C0457">
      <w:pPr>
        <w:jc w:val="left"/>
        <w:rPr>
          <w:color w:val="auto"/>
        </w:rPr>
      </w:pPr>
    </w:p>
    <w:p w14:paraId="7FEEE012" w14:textId="13844538" w:rsidR="006305D7" w:rsidRPr="007C0457" w:rsidRDefault="006305D7" w:rsidP="007C0457">
      <w:pPr>
        <w:jc w:val="left"/>
        <w:rPr>
          <w:rFonts w:cs="Arial"/>
          <w:color w:val="auto"/>
        </w:rPr>
      </w:pPr>
      <w:r w:rsidRPr="007C0457">
        <w:rPr>
          <w:rFonts w:cs="Arial"/>
          <w:b/>
          <w:bCs/>
          <w:color w:val="auto"/>
        </w:rPr>
        <w:t>ACKNOWLEDGMENTS:</w:t>
      </w:r>
      <w:r w:rsidRPr="007C0457">
        <w:rPr>
          <w:rFonts w:cs="Arial"/>
          <w:color w:val="auto"/>
        </w:rPr>
        <w:t xml:space="preserve"> </w:t>
      </w:r>
    </w:p>
    <w:p w14:paraId="3179122B" w14:textId="6DB70B9C" w:rsidR="006305D7" w:rsidRPr="007C0457" w:rsidRDefault="00506FE5" w:rsidP="007C0457">
      <w:pPr>
        <w:jc w:val="left"/>
        <w:rPr>
          <w:rFonts w:cs="Arial"/>
          <w:color w:val="auto"/>
        </w:rPr>
      </w:pPr>
      <w:r w:rsidRPr="007C0457">
        <w:rPr>
          <w:rFonts w:cs="Arial"/>
          <w:color w:val="auto"/>
        </w:rPr>
        <w:t>Authors would like to acknowledge Mr. Chan-Sei Lay for providing pictures of purified microcrystals.</w:t>
      </w:r>
      <w:r w:rsidR="008E5D88" w:rsidRPr="007C0457">
        <w:rPr>
          <w:rFonts w:cs="Arial"/>
          <w:color w:val="auto"/>
        </w:rPr>
        <w:t xml:space="preserve"> Diffraction data collection part o</w:t>
      </w:r>
      <w:r w:rsidR="007F5BAC" w:rsidRPr="007C0457">
        <w:rPr>
          <w:rFonts w:cs="Arial"/>
          <w:color w:val="auto"/>
        </w:rPr>
        <w:t xml:space="preserve">f the protocol was </w:t>
      </w:r>
      <w:r w:rsidR="00F767C2" w:rsidRPr="007C0457">
        <w:rPr>
          <w:rFonts w:cs="Arial"/>
          <w:color w:val="auto"/>
        </w:rPr>
        <w:t>optimized</w:t>
      </w:r>
      <w:r w:rsidR="008E5D88" w:rsidRPr="007C0457">
        <w:rPr>
          <w:rFonts w:cs="Arial"/>
          <w:color w:val="auto"/>
        </w:rPr>
        <w:t xml:space="preserve"> at MX2 beamline of the Australian Synchrotron</w:t>
      </w:r>
      <w:r w:rsidR="007F5BAC" w:rsidRPr="007C0457">
        <w:rPr>
          <w:rFonts w:cs="Arial"/>
          <w:color w:val="auto"/>
        </w:rPr>
        <w:t>, with invaluable assistance of the beamline staff</w:t>
      </w:r>
      <w:r w:rsidR="008E5D88" w:rsidRPr="007C0457">
        <w:rPr>
          <w:rFonts w:cs="Arial"/>
          <w:color w:val="auto"/>
        </w:rPr>
        <w:t>. This project was supported by a Future Fellowship of the Australian Research Council to</w:t>
      </w:r>
      <w:r w:rsidR="007F5BAC" w:rsidRPr="007C0457">
        <w:rPr>
          <w:rFonts w:cs="Arial"/>
          <w:color w:val="auto"/>
        </w:rPr>
        <w:t xml:space="preserve"> FC (FT1210893) and DP130104885</w:t>
      </w:r>
      <w:r w:rsidR="008E5D88" w:rsidRPr="007C0457">
        <w:rPr>
          <w:rFonts w:cs="Arial"/>
          <w:color w:val="auto"/>
        </w:rPr>
        <w:t>.</w:t>
      </w:r>
    </w:p>
    <w:p w14:paraId="6BD30320" w14:textId="77777777" w:rsidR="007F5BAC" w:rsidRPr="007C0457" w:rsidRDefault="007F5BAC" w:rsidP="007C0457">
      <w:pPr>
        <w:jc w:val="left"/>
        <w:rPr>
          <w:color w:val="auto"/>
        </w:rPr>
      </w:pPr>
    </w:p>
    <w:p w14:paraId="0CBAD311" w14:textId="75DA397D" w:rsidR="006305D7" w:rsidRPr="007C0457" w:rsidRDefault="006305D7" w:rsidP="007C0457">
      <w:pPr>
        <w:jc w:val="left"/>
        <w:rPr>
          <w:rFonts w:cs="Arial"/>
          <w:b/>
          <w:color w:val="auto"/>
        </w:rPr>
      </w:pPr>
      <w:r w:rsidRPr="007C0457">
        <w:rPr>
          <w:rFonts w:cs="Arial"/>
          <w:b/>
          <w:color w:val="auto"/>
        </w:rPr>
        <w:t>DISCLOSURES:</w:t>
      </w:r>
    </w:p>
    <w:p w14:paraId="0C5B0806" w14:textId="358AAEB5" w:rsidR="006305D7" w:rsidRPr="007C0457" w:rsidRDefault="006305D7" w:rsidP="007C0457">
      <w:pPr>
        <w:jc w:val="left"/>
        <w:rPr>
          <w:rFonts w:cs="Arial"/>
          <w:color w:val="auto"/>
        </w:rPr>
      </w:pPr>
      <w:r w:rsidRPr="007C0457">
        <w:rPr>
          <w:rFonts w:cs="Arial"/>
          <w:color w:val="auto"/>
        </w:rPr>
        <w:t>The au</w:t>
      </w:r>
      <w:r w:rsidR="00296A41" w:rsidRPr="007C0457">
        <w:rPr>
          <w:rFonts w:cs="Arial"/>
          <w:color w:val="auto"/>
        </w:rPr>
        <w:t>thors have nothing to disclose.</w:t>
      </w:r>
      <w:r w:rsidR="0045381B" w:rsidRPr="007C0457">
        <w:t xml:space="preserve"> </w:t>
      </w:r>
    </w:p>
    <w:p w14:paraId="1B4F907E" w14:textId="77777777" w:rsidR="006305D7" w:rsidRPr="007C0457" w:rsidRDefault="006305D7" w:rsidP="007C0457">
      <w:pPr>
        <w:jc w:val="left"/>
        <w:rPr>
          <w:color w:val="auto"/>
        </w:rPr>
      </w:pPr>
    </w:p>
    <w:p w14:paraId="643EA860" w14:textId="5D13948F" w:rsidR="000A57CC" w:rsidRPr="007C0457" w:rsidRDefault="006305D7" w:rsidP="007C0457">
      <w:pPr>
        <w:jc w:val="left"/>
        <w:rPr>
          <w:rFonts w:cs="Arial"/>
          <w:bCs/>
          <w:color w:val="auto"/>
        </w:rPr>
      </w:pPr>
      <w:r w:rsidRPr="007C0457">
        <w:rPr>
          <w:rFonts w:cs="Arial"/>
          <w:b/>
          <w:bCs/>
          <w:color w:val="auto"/>
        </w:rPr>
        <w:t>REFERENCES</w:t>
      </w:r>
      <w:r w:rsidR="00A905FE" w:rsidRPr="007C0457">
        <w:rPr>
          <w:rFonts w:cs="Arial"/>
          <w:b/>
          <w:bCs/>
          <w:color w:val="auto"/>
        </w:rPr>
        <w:t>:</w:t>
      </w:r>
    </w:p>
    <w:p w14:paraId="75BD6E5D" w14:textId="4112C90F" w:rsidR="006916F6" w:rsidRPr="007C0457" w:rsidRDefault="000A57CC" w:rsidP="007C0457">
      <w:pPr>
        <w:tabs>
          <w:tab w:val="left" w:pos="640"/>
        </w:tabs>
        <w:jc w:val="left"/>
        <w:rPr>
          <w:color w:val="auto"/>
        </w:rPr>
      </w:pPr>
      <w:r w:rsidRPr="007C0457">
        <w:rPr>
          <w:rFonts w:cs="Arial"/>
          <w:bCs/>
          <w:color w:val="auto"/>
        </w:rPr>
        <w:fldChar w:fldCharType="begin"/>
      </w:r>
      <w:r w:rsidRPr="007C0457">
        <w:rPr>
          <w:rFonts w:cs="Arial"/>
          <w:bCs/>
          <w:color w:val="auto"/>
        </w:rPr>
        <w:instrText xml:space="preserve"> ADDIN PAPERS2_CITATIONS &lt;papers2_bibliography/&gt;</w:instrText>
      </w:r>
      <w:r w:rsidRPr="007C0457">
        <w:rPr>
          <w:rFonts w:cs="Arial"/>
          <w:bCs/>
          <w:color w:val="auto"/>
        </w:rPr>
        <w:fldChar w:fldCharType="separate"/>
      </w:r>
      <w:r w:rsidR="006916F6" w:rsidRPr="007C0457">
        <w:rPr>
          <w:color w:val="auto"/>
        </w:rPr>
        <w:t>1.</w:t>
      </w:r>
      <w:r w:rsidR="006916F6" w:rsidRPr="007C0457">
        <w:rPr>
          <w:color w:val="auto"/>
        </w:rPr>
        <w:tab/>
        <w:t xml:space="preserve">Tari, L. W. The utility of structural biology in drug discovery. </w:t>
      </w:r>
      <w:r w:rsidR="00695224">
        <w:rPr>
          <w:i/>
          <w:iCs/>
          <w:color w:val="auto"/>
        </w:rPr>
        <w:t>Methods Mol Bio</w:t>
      </w:r>
      <w:r w:rsidR="006916F6" w:rsidRPr="007C0457">
        <w:rPr>
          <w:i/>
          <w:iCs/>
          <w:color w:val="auto"/>
        </w:rPr>
        <w:t xml:space="preserve"> (Clifton, N.J.)</w:t>
      </w:r>
      <w:r w:rsidR="006916F6" w:rsidRPr="007C0457">
        <w:rPr>
          <w:color w:val="auto"/>
        </w:rPr>
        <w:t xml:space="preserve"> </w:t>
      </w:r>
      <w:r w:rsidR="006916F6" w:rsidRPr="007C0457">
        <w:rPr>
          <w:b/>
          <w:bCs/>
          <w:color w:val="auto"/>
        </w:rPr>
        <w:t>841</w:t>
      </w:r>
      <w:r w:rsidR="006916F6" w:rsidRPr="007C0457">
        <w:rPr>
          <w:color w:val="auto"/>
        </w:rPr>
        <w:t>, 1–27, doi:10.1007/978-1-61779-520-6_1 (2012).</w:t>
      </w:r>
    </w:p>
    <w:p w14:paraId="7F3FDD98" w14:textId="6E8A6303" w:rsidR="006916F6" w:rsidRPr="007C0457" w:rsidRDefault="006916F6" w:rsidP="007C0457">
      <w:pPr>
        <w:tabs>
          <w:tab w:val="left" w:pos="640"/>
        </w:tabs>
        <w:jc w:val="left"/>
        <w:rPr>
          <w:color w:val="auto"/>
        </w:rPr>
      </w:pPr>
      <w:r w:rsidRPr="007C0457">
        <w:rPr>
          <w:color w:val="auto"/>
        </w:rPr>
        <w:t>2.</w:t>
      </w:r>
      <w:r w:rsidRPr="007C0457">
        <w:rPr>
          <w:color w:val="auto"/>
        </w:rPr>
        <w:tab/>
        <w:t>Gati, C</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Serial crystallography on in vivo grown microcrystals using synchrotron radiation. </w:t>
      </w:r>
      <w:r w:rsidRPr="007C0457">
        <w:rPr>
          <w:i/>
          <w:iCs/>
          <w:color w:val="auto"/>
        </w:rPr>
        <w:t>IUCrJ</w:t>
      </w:r>
      <w:r w:rsidRPr="007C0457">
        <w:rPr>
          <w:color w:val="auto"/>
        </w:rPr>
        <w:t xml:space="preserve"> </w:t>
      </w:r>
      <w:r w:rsidRPr="007C0457">
        <w:rPr>
          <w:b/>
          <w:bCs/>
          <w:color w:val="auto"/>
        </w:rPr>
        <w:t>1</w:t>
      </w:r>
      <w:r w:rsidRPr="007C0457">
        <w:rPr>
          <w:color w:val="auto"/>
        </w:rPr>
        <w:t xml:space="preserve"> (2), 0–0, doi:10.1107/S2052252513033939 (2014).</w:t>
      </w:r>
    </w:p>
    <w:p w14:paraId="5024FB24" w14:textId="7EE6EDA1" w:rsidR="006916F6" w:rsidRPr="007C0457" w:rsidRDefault="006916F6" w:rsidP="007C0457">
      <w:pPr>
        <w:tabs>
          <w:tab w:val="left" w:pos="640"/>
        </w:tabs>
        <w:jc w:val="left"/>
        <w:rPr>
          <w:color w:val="auto"/>
        </w:rPr>
      </w:pPr>
      <w:r w:rsidRPr="007C0457">
        <w:rPr>
          <w:color w:val="auto"/>
        </w:rPr>
        <w:t>3.</w:t>
      </w:r>
      <w:r w:rsidRPr="007C0457">
        <w:rPr>
          <w:color w:val="auto"/>
        </w:rPr>
        <w:tab/>
        <w:t>Redecke, L</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Natively inhibited Trypanosoma brucei cathepsin B structure determined by using an X-ray laser. </w:t>
      </w:r>
      <w:r w:rsidRPr="007C0457">
        <w:rPr>
          <w:i/>
          <w:iCs/>
          <w:color w:val="auto"/>
        </w:rPr>
        <w:t>Science</w:t>
      </w:r>
      <w:r w:rsidRPr="007C0457">
        <w:rPr>
          <w:color w:val="auto"/>
        </w:rPr>
        <w:t xml:space="preserve"> </w:t>
      </w:r>
      <w:r w:rsidRPr="007C0457">
        <w:rPr>
          <w:b/>
          <w:bCs/>
          <w:color w:val="auto"/>
        </w:rPr>
        <w:t>339</w:t>
      </w:r>
      <w:r w:rsidRPr="007C0457">
        <w:rPr>
          <w:color w:val="auto"/>
        </w:rPr>
        <w:t xml:space="preserve"> (</w:t>
      </w:r>
      <w:r w:rsidR="001A5F7E" w:rsidRPr="007C0457">
        <w:rPr>
          <w:color w:val="auto"/>
        </w:rPr>
        <w:t>2013</w:t>
      </w:r>
      <w:r w:rsidRPr="007C0457">
        <w:rPr>
          <w:color w:val="auto"/>
        </w:rPr>
        <w:t>), 227–230, doi:10.1126/science.1229663 (2013).</w:t>
      </w:r>
    </w:p>
    <w:p w14:paraId="35C375B6" w14:textId="77777777" w:rsidR="006916F6" w:rsidRPr="007C0457" w:rsidRDefault="006916F6" w:rsidP="007C0457">
      <w:pPr>
        <w:tabs>
          <w:tab w:val="left" w:pos="640"/>
        </w:tabs>
        <w:jc w:val="left"/>
        <w:rPr>
          <w:color w:val="auto"/>
        </w:rPr>
      </w:pPr>
      <w:r w:rsidRPr="007C0457">
        <w:rPr>
          <w:color w:val="auto"/>
        </w:rPr>
        <w:t>4.</w:t>
      </w:r>
      <w:r w:rsidRPr="007C0457">
        <w:rPr>
          <w:color w:val="auto"/>
        </w:rPr>
        <w:tab/>
        <w:t xml:space="preserve">Shi, D., Nannenga, B. L., Iadanza, M. G. &amp; Gonen, T. Three-dimensional electron crystallography of protein microcrystals. </w:t>
      </w:r>
      <w:r w:rsidRPr="007C0457">
        <w:rPr>
          <w:i/>
          <w:iCs/>
          <w:color w:val="auto"/>
        </w:rPr>
        <w:t>eLife</w:t>
      </w:r>
      <w:r w:rsidRPr="007C0457">
        <w:rPr>
          <w:color w:val="auto"/>
        </w:rPr>
        <w:t xml:space="preserve"> </w:t>
      </w:r>
      <w:r w:rsidRPr="007C0457">
        <w:rPr>
          <w:b/>
          <w:bCs/>
          <w:color w:val="auto"/>
        </w:rPr>
        <w:t>2</w:t>
      </w:r>
      <w:r w:rsidRPr="007C0457">
        <w:rPr>
          <w:color w:val="auto"/>
        </w:rPr>
        <w:t xml:space="preserve"> (0), e01345–e01345, doi:10.7554/eLife.01345.019 (2013).</w:t>
      </w:r>
    </w:p>
    <w:p w14:paraId="26879498" w14:textId="539EA207" w:rsidR="006916F6" w:rsidRPr="007C0457" w:rsidRDefault="006916F6" w:rsidP="007C0457">
      <w:pPr>
        <w:tabs>
          <w:tab w:val="left" w:pos="640"/>
        </w:tabs>
        <w:jc w:val="left"/>
        <w:rPr>
          <w:color w:val="auto"/>
        </w:rPr>
      </w:pPr>
      <w:r w:rsidRPr="007C0457">
        <w:rPr>
          <w:color w:val="auto"/>
        </w:rPr>
        <w:t>5.</w:t>
      </w:r>
      <w:r w:rsidRPr="007C0457">
        <w:rPr>
          <w:color w:val="auto"/>
        </w:rPr>
        <w:tab/>
        <w:t xml:space="preserve">Evans, G., Axford, D., Waterman, D. &amp; Owen, R. L. Macromolecular microcrystallography. </w:t>
      </w:r>
      <w:r w:rsidRPr="007C0457">
        <w:rPr>
          <w:i/>
          <w:iCs/>
          <w:color w:val="auto"/>
        </w:rPr>
        <w:t>Crystallog. Rev.</w:t>
      </w:r>
      <w:r w:rsidRPr="007C0457">
        <w:rPr>
          <w:color w:val="auto"/>
        </w:rPr>
        <w:t xml:space="preserve"> </w:t>
      </w:r>
      <w:r w:rsidRPr="007C0457">
        <w:rPr>
          <w:b/>
          <w:bCs/>
          <w:color w:val="auto"/>
        </w:rPr>
        <w:t>17</w:t>
      </w:r>
      <w:r w:rsidRPr="007C0457">
        <w:rPr>
          <w:color w:val="auto"/>
        </w:rPr>
        <w:t xml:space="preserve"> (2), 105–142, doi:10.1080/0889311X.2010.527964 (2011).</w:t>
      </w:r>
    </w:p>
    <w:p w14:paraId="3A5C5E04" w14:textId="08508BB4" w:rsidR="006916F6" w:rsidRPr="007C0457" w:rsidRDefault="006916F6" w:rsidP="007C0457">
      <w:pPr>
        <w:tabs>
          <w:tab w:val="left" w:pos="640"/>
        </w:tabs>
        <w:jc w:val="left"/>
        <w:rPr>
          <w:color w:val="auto"/>
        </w:rPr>
      </w:pPr>
      <w:r w:rsidRPr="007C0457">
        <w:rPr>
          <w:color w:val="auto"/>
        </w:rPr>
        <w:t>6.</w:t>
      </w:r>
      <w:r w:rsidRPr="007C0457">
        <w:rPr>
          <w:color w:val="auto"/>
        </w:rPr>
        <w:tab/>
        <w:t xml:space="preserve">Smith, J. L., Fischetti, R. F. &amp; Yamamoto, M. Micro-crystallography comes of age. </w:t>
      </w:r>
      <w:r w:rsidRPr="007C0457">
        <w:rPr>
          <w:i/>
          <w:iCs/>
          <w:color w:val="auto"/>
        </w:rPr>
        <w:t>Curr Opin Struct Biol</w:t>
      </w:r>
      <w:r w:rsidRPr="007C0457">
        <w:rPr>
          <w:color w:val="auto"/>
        </w:rPr>
        <w:t xml:space="preserve"> </w:t>
      </w:r>
      <w:r w:rsidRPr="007C0457">
        <w:rPr>
          <w:b/>
          <w:bCs/>
          <w:color w:val="auto"/>
        </w:rPr>
        <w:t>22</w:t>
      </w:r>
      <w:r w:rsidRPr="007C0457">
        <w:rPr>
          <w:color w:val="auto"/>
        </w:rPr>
        <w:t xml:space="preserve"> (5), 602–612, doi:10.1016/j.sbi.2012.09.001 (2012).</w:t>
      </w:r>
    </w:p>
    <w:p w14:paraId="048F8E48" w14:textId="0DBCFF6A" w:rsidR="006916F6" w:rsidRPr="007C0457" w:rsidRDefault="006916F6" w:rsidP="007C0457">
      <w:pPr>
        <w:tabs>
          <w:tab w:val="left" w:pos="640"/>
        </w:tabs>
        <w:jc w:val="left"/>
        <w:rPr>
          <w:color w:val="auto"/>
        </w:rPr>
      </w:pPr>
      <w:r w:rsidRPr="007C0457">
        <w:rPr>
          <w:color w:val="auto"/>
        </w:rPr>
        <w:t>7.</w:t>
      </w:r>
      <w:r w:rsidRPr="007C0457">
        <w:rPr>
          <w:color w:val="auto"/>
        </w:rPr>
        <w:tab/>
        <w:t xml:space="preserve">Boudes, M., Garriga, D. &amp; Coulibaly, F. Reflections on the Many Facets of Protein Microcrystallography. </w:t>
      </w:r>
      <w:r w:rsidRPr="007C0457">
        <w:rPr>
          <w:i/>
          <w:iCs/>
          <w:color w:val="auto"/>
        </w:rPr>
        <w:t>Aust J Chem</w:t>
      </w:r>
      <w:r w:rsidRPr="007C0457">
        <w:rPr>
          <w:color w:val="auto"/>
        </w:rPr>
        <w:t xml:space="preserve"> </w:t>
      </w:r>
      <w:r w:rsidRPr="007C0457">
        <w:rPr>
          <w:b/>
          <w:bCs/>
          <w:color w:val="auto"/>
        </w:rPr>
        <w:t>67</w:t>
      </w:r>
      <w:r w:rsidRPr="007C0457">
        <w:rPr>
          <w:color w:val="auto"/>
        </w:rPr>
        <w:t xml:space="preserve"> (12), 1793–1806, doi:10.1071/CH14455 (2014).</w:t>
      </w:r>
    </w:p>
    <w:p w14:paraId="125216EF" w14:textId="73A4D5E9" w:rsidR="006916F6" w:rsidRPr="007C0457" w:rsidRDefault="006916F6" w:rsidP="007C0457">
      <w:pPr>
        <w:tabs>
          <w:tab w:val="left" w:pos="640"/>
        </w:tabs>
        <w:jc w:val="left"/>
        <w:rPr>
          <w:color w:val="auto"/>
        </w:rPr>
      </w:pPr>
      <w:r w:rsidRPr="007C0457">
        <w:rPr>
          <w:color w:val="auto"/>
        </w:rPr>
        <w:t>8.</w:t>
      </w:r>
      <w:r w:rsidRPr="007C0457">
        <w:rPr>
          <w:color w:val="auto"/>
        </w:rPr>
        <w:tab/>
        <w:t>Nelson, R</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Structure of the cross-beta spine of amyloid-like fibrils. </w:t>
      </w:r>
      <w:r w:rsidRPr="007C0457">
        <w:rPr>
          <w:i/>
          <w:iCs/>
          <w:color w:val="auto"/>
        </w:rPr>
        <w:t>Nature</w:t>
      </w:r>
      <w:r w:rsidRPr="007C0457">
        <w:rPr>
          <w:color w:val="auto"/>
        </w:rPr>
        <w:t xml:space="preserve"> </w:t>
      </w:r>
      <w:r w:rsidRPr="007C0457">
        <w:rPr>
          <w:b/>
          <w:bCs/>
          <w:color w:val="auto"/>
        </w:rPr>
        <w:t>435</w:t>
      </w:r>
      <w:r w:rsidRPr="007C0457">
        <w:rPr>
          <w:color w:val="auto"/>
        </w:rPr>
        <w:t xml:space="preserve"> (7043), 773–778, doi:10.1038/nature03680 (2005).</w:t>
      </w:r>
    </w:p>
    <w:p w14:paraId="724679D5" w14:textId="57BD9C68" w:rsidR="006916F6" w:rsidRPr="007C0457" w:rsidRDefault="006916F6" w:rsidP="007C0457">
      <w:pPr>
        <w:tabs>
          <w:tab w:val="left" w:pos="640"/>
        </w:tabs>
        <w:jc w:val="left"/>
        <w:rPr>
          <w:color w:val="auto"/>
        </w:rPr>
      </w:pPr>
      <w:r w:rsidRPr="007C0457">
        <w:rPr>
          <w:color w:val="auto"/>
        </w:rPr>
        <w:t>9.</w:t>
      </w:r>
      <w:r w:rsidRPr="007C0457">
        <w:rPr>
          <w:color w:val="auto"/>
        </w:rPr>
        <w:tab/>
        <w:t>Coulibaly, F</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The molecular organization of cypovirus polyhedra. </w:t>
      </w:r>
      <w:r w:rsidRPr="007C0457">
        <w:rPr>
          <w:i/>
          <w:iCs/>
          <w:color w:val="auto"/>
        </w:rPr>
        <w:t>Nature</w:t>
      </w:r>
      <w:r w:rsidRPr="007C0457">
        <w:rPr>
          <w:color w:val="auto"/>
        </w:rPr>
        <w:t xml:space="preserve"> </w:t>
      </w:r>
      <w:r w:rsidRPr="007C0457">
        <w:rPr>
          <w:b/>
          <w:bCs/>
          <w:color w:val="auto"/>
        </w:rPr>
        <w:t>446</w:t>
      </w:r>
      <w:r w:rsidRPr="007C0457">
        <w:rPr>
          <w:color w:val="auto"/>
        </w:rPr>
        <w:t xml:space="preserve"> (7131), 97–101, doi:10.1038/nature05628 (2007).</w:t>
      </w:r>
    </w:p>
    <w:p w14:paraId="14BCC443" w14:textId="6E9F5789" w:rsidR="006916F6" w:rsidRPr="007C0457" w:rsidRDefault="006916F6" w:rsidP="007C0457">
      <w:pPr>
        <w:tabs>
          <w:tab w:val="left" w:pos="640"/>
        </w:tabs>
        <w:jc w:val="left"/>
        <w:rPr>
          <w:color w:val="auto"/>
        </w:rPr>
      </w:pPr>
      <w:r w:rsidRPr="007C0457">
        <w:rPr>
          <w:color w:val="auto"/>
        </w:rPr>
        <w:t>10.</w:t>
      </w:r>
      <w:r w:rsidRPr="007C0457">
        <w:rPr>
          <w:color w:val="auto"/>
        </w:rPr>
        <w:tab/>
        <w:t>Coulibaly, F</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The atomic structure of baculovirus polyhedra reveals the independent emergence of infectious crystals in DNA and RNA viruses. </w:t>
      </w:r>
      <w:r w:rsidRPr="007C0457">
        <w:rPr>
          <w:i/>
          <w:iCs/>
          <w:color w:val="auto"/>
        </w:rPr>
        <w:t>Proc Natl Acad Sci U</w:t>
      </w:r>
      <w:r w:rsidR="00C34C03" w:rsidRPr="007C0457">
        <w:rPr>
          <w:i/>
          <w:iCs/>
          <w:color w:val="auto"/>
        </w:rPr>
        <w:t xml:space="preserve"> </w:t>
      </w:r>
      <w:r w:rsidRPr="007C0457">
        <w:rPr>
          <w:i/>
          <w:iCs/>
          <w:color w:val="auto"/>
        </w:rPr>
        <w:t>S</w:t>
      </w:r>
      <w:r w:rsidR="00C34C03" w:rsidRPr="007C0457">
        <w:rPr>
          <w:i/>
          <w:iCs/>
          <w:color w:val="auto"/>
        </w:rPr>
        <w:t xml:space="preserve"> </w:t>
      </w:r>
      <w:r w:rsidRPr="007C0457">
        <w:rPr>
          <w:i/>
          <w:iCs/>
          <w:color w:val="auto"/>
        </w:rPr>
        <w:t>A</w:t>
      </w:r>
      <w:r w:rsidRPr="007C0457">
        <w:rPr>
          <w:color w:val="auto"/>
        </w:rPr>
        <w:t xml:space="preserve"> </w:t>
      </w:r>
      <w:r w:rsidRPr="007C0457">
        <w:rPr>
          <w:b/>
          <w:bCs/>
          <w:color w:val="auto"/>
        </w:rPr>
        <w:t>106</w:t>
      </w:r>
      <w:r w:rsidRPr="007C0457">
        <w:rPr>
          <w:color w:val="auto"/>
        </w:rPr>
        <w:t xml:space="preserve"> (52), 22205–22210, doi:10.1073/pnas.0910686106 (2009).</w:t>
      </w:r>
    </w:p>
    <w:p w14:paraId="28C1F6C3" w14:textId="11D59B7B" w:rsidR="006916F6" w:rsidRPr="007C0457" w:rsidRDefault="006916F6" w:rsidP="007C0457">
      <w:pPr>
        <w:tabs>
          <w:tab w:val="left" w:pos="640"/>
        </w:tabs>
        <w:jc w:val="left"/>
        <w:rPr>
          <w:color w:val="auto"/>
        </w:rPr>
      </w:pPr>
      <w:r w:rsidRPr="007C0457">
        <w:rPr>
          <w:color w:val="auto"/>
        </w:rPr>
        <w:t>11.</w:t>
      </w:r>
      <w:r w:rsidRPr="007C0457">
        <w:rPr>
          <w:color w:val="auto"/>
        </w:rPr>
        <w:tab/>
        <w:t>Johansson, L. C</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Structure of a photosynthetic reaction centre determined by serial femtosecond crystallography. </w:t>
      </w:r>
      <w:r w:rsidRPr="007C0457">
        <w:rPr>
          <w:i/>
          <w:iCs/>
          <w:color w:val="auto"/>
        </w:rPr>
        <w:t>Nat Comm</w:t>
      </w:r>
      <w:r w:rsidRPr="007C0457">
        <w:rPr>
          <w:color w:val="auto"/>
        </w:rPr>
        <w:t xml:space="preserve"> </w:t>
      </w:r>
      <w:r w:rsidRPr="007C0457">
        <w:rPr>
          <w:b/>
          <w:bCs/>
          <w:color w:val="auto"/>
        </w:rPr>
        <w:t>4</w:t>
      </w:r>
      <w:r w:rsidRPr="007C0457">
        <w:rPr>
          <w:color w:val="auto"/>
        </w:rPr>
        <w:t>, doi:10.1038/ncomms3911 (2013).</w:t>
      </w:r>
    </w:p>
    <w:p w14:paraId="34246810" w14:textId="5FA7C6B6" w:rsidR="006916F6" w:rsidRPr="007C0457" w:rsidRDefault="006916F6" w:rsidP="007C0457">
      <w:pPr>
        <w:tabs>
          <w:tab w:val="left" w:pos="640"/>
        </w:tabs>
        <w:jc w:val="left"/>
        <w:rPr>
          <w:color w:val="auto"/>
        </w:rPr>
      </w:pPr>
      <w:r w:rsidRPr="007C0457">
        <w:rPr>
          <w:color w:val="auto"/>
        </w:rPr>
        <w:t>12.</w:t>
      </w:r>
      <w:r w:rsidRPr="007C0457">
        <w:rPr>
          <w:color w:val="auto"/>
        </w:rPr>
        <w:tab/>
        <w:t xml:space="preserve">Li, D., Boland, C., Aragao, D., Walsh, K. &amp; Caffrey, M. Harvesting and Cryo-cooling Crystals of Membrane Proteins Grown in Lipidic Mesophases for Structure Determination by Macromolecular Crystallography. </w:t>
      </w:r>
      <w:r w:rsidR="00C34C03" w:rsidRPr="007C0457">
        <w:rPr>
          <w:i/>
          <w:iCs/>
          <w:color w:val="auto"/>
        </w:rPr>
        <w:t>J Vis Exp</w:t>
      </w:r>
      <w:r w:rsidRPr="007C0457">
        <w:rPr>
          <w:color w:val="auto"/>
        </w:rPr>
        <w:t xml:space="preserve"> (67), doi:10.3791/4001 (2012).</w:t>
      </w:r>
    </w:p>
    <w:p w14:paraId="73B903C1" w14:textId="280AE955" w:rsidR="006916F6" w:rsidRPr="007C0457" w:rsidRDefault="006916F6" w:rsidP="007C0457">
      <w:pPr>
        <w:tabs>
          <w:tab w:val="left" w:pos="640"/>
        </w:tabs>
        <w:jc w:val="left"/>
        <w:rPr>
          <w:color w:val="auto"/>
        </w:rPr>
      </w:pPr>
      <w:r w:rsidRPr="007C0457">
        <w:rPr>
          <w:color w:val="auto"/>
        </w:rPr>
        <w:t>13.</w:t>
      </w:r>
      <w:r w:rsidRPr="007C0457">
        <w:rPr>
          <w:color w:val="auto"/>
        </w:rPr>
        <w:tab/>
        <w:t>Roedig, P</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A micro-patterned silicon chip as sample holder for macromolecular crystallography experiments with minimal background scattering. </w:t>
      </w:r>
      <w:r w:rsidRPr="007C0457">
        <w:rPr>
          <w:i/>
          <w:iCs/>
          <w:color w:val="auto"/>
        </w:rPr>
        <w:t>Sci Rep</w:t>
      </w:r>
      <w:r w:rsidRPr="007C0457">
        <w:rPr>
          <w:color w:val="auto"/>
        </w:rPr>
        <w:t xml:space="preserve"> </w:t>
      </w:r>
      <w:r w:rsidRPr="007C0457">
        <w:rPr>
          <w:b/>
          <w:bCs/>
          <w:color w:val="auto"/>
        </w:rPr>
        <w:t>5</w:t>
      </w:r>
      <w:r w:rsidRPr="007C0457">
        <w:rPr>
          <w:color w:val="auto"/>
        </w:rPr>
        <w:t>, 10451, doi:10.1038/srep10451 (2015).</w:t>
      </w:r>
    </w:p>
    <w:p w14:paraId="1BD1EA11" w14:textId="23EC762D" w:rsidR="006916F6" w:rsidRPr="007C0457" w:rsidRDefault="006916F6" w:rsidP="007C0457">
      <w:pPr>
        <w:tabs>
          <w:tab w:val="left" w:pos="640"/>
        </w:tabs>
        <w:jc w:val="left"/>
        <w:rPr>
          <w:color w:val="auto"/>
        </w:rPr>
      </w:pPr>
      <w:r w:rsidRPr="007C0457">
        <w:rPr>
          <w:color w:val="auto"/>
        </w:rPr>
        <w:t>14.</w:t>
      </w:r>
      <w:r w:rsidRPr="007C0457">
        <w:rPr>
          <w:color w:val="auto"/>
        </w:rPr>
        <w:tab/>
        <w:t>Koopmann, R</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In vivo protein crystallization opens new routes in structural biology. </w:t>
      </w:r>
      <w:r w:rsidRPr="007C0457">
        <w:rPr>
          <w:i/>
          <w:iCs/>
          <w:color w:val="auto"/>
        </w:rPr>
        <w:lastRenderedPageBreak/>
        <w:t>Nature Methods</w:t>
      </w:r>
      <w:r w:rsidRPr="007C0457">
        <w:rPr>
          <w:color w:val="auto"/>
        </w:rPr>
        <w:t xml:space="preserve"> </w:t>
      </w:r>
      <w:r w:rsidRPr="007C0457">
        <w:rPr>
          <w:b/>
          <w:bCs/>
          <w:color w:val="auto"/>
        </w:rPr>
        <w:t>9</w:t>
      </w:r>
      <w:r w:rsidRPr="007C0457">
        <w:rPr>
          <w:color w:val="auto"/>
        </w:rPr>
        <w:t xml:space="preserve"> (3), 259–262, doi:10.1038/nmeth.1859 (2012).</w:t>
      </w:r>
    </w:p>
    <w:p w14:paraId="5F0D57D4" w14:textId="24880D58" w:rsidR="006916F6" w:rsidRPr="007C0457" w:rsidRDefault="006916F6" w:rsidP="007C0457">
      <w:pPr>
        <w:tabs>
          <w:tab w:val="left" w:pos="640"/>
        </w:tabs>
        <w:jc w:val="left"/>
        <w:rPr>
          <w:color w:val="auto"/>
        </w:rPr>
      </w:pPr>
      <w:r w:rsidRPr="007C0457">
        <w:rPr>
          <w:color w:val="auto"/>
        </w:rPr>
        <w:t>15.</w:t>
      </w:r>
      <w:r w:rsidRPr="007C0457">
        <w:rPr>
          <w:color w:val="auto"/>
        </w:rPr>
        <w:tab/>
        <w:t>Gallat, F.-X</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In vivo crystallography at X-ray free-electron lasers: the next generation of structural biology? </w:t>
      </w:r>
      <w:r w:rsidRPr="007C0457">
        <w:rPr>
          <w:i/>
          <w:iCs/>
          <w:color w:val="auto"/>
        </w:rPr>
        <w:t xml:space="preserve">Phil Trans R Soc B </w:t>
      </w:r>
      <w:r w:rsidRPr="007C0457">
        <w:rPr>
          <w:b/>
          <w:bCs/>
          <w:color w:val="auto"/>
        </w:rPr>
        <w:t>369</w:t>
      </w:r>
      <w:r w:rsidRPr="007C0457">
        <w:rPr>
          <w:color w:val="auto"/>
        </w:rPr>
        <w:t xml:space="preserve"> (1647), 20130497, doi:10.1098/rstb.2013.0497 (2014).</w:t>
      </w:r>
    </w:p>
    <w:p w14:paraId="1DEF4F10" w14:textId="5DCB575E" w:rsidR="006916F6" w:rsidRPr="007C0457" w:rsidRDefault="006916F6" w:rsidP="007C0457">
      <w:pPr>
        <w:tabs>
          <w:tab w:val="left" w:pos="640"/>
        </w:tabs>
        <w:jc w:val="left"/>
        <w:rPr>
          <w:color w:val="auto"/>
        </w:rPr>
      </w:pPr>
      <w:r w:rsidRPr="007C0457">
        <w:rPr>
          <w:color w:val="auto"/>
        </w:rPr>
        <w:t>16.</w:t>
      </w:r>
      <w:r w:rsidRPr="007C0457">
        <w:rPr>
          <w:color w:val="auto"/>
        </w:rPr>
        <w:tab/>
        <w:t>Duszenko, M</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In vivo protein crystallization in combination with highly brilliant radiation sources offers novel opportunities for the structural analysis of post-translationally modified eukaryotic proteins. </w:t>
      </w:r>
      <w:r w:rsidRPr="007C0457">
        <w:rPr>
          <w:i/>
          <w:iCs/>
          <w:color w:val="auto"/>
        </w:rPr>
        <w:t>Acta Cryst. F</w:t>
      </w:r>
      <w:r w:rsidRPr="007C0457">
        <w:rPr>
          <w:b/>
          <w:bCs/>
          <w:color w:val="auto"/>
        </w:rPr>
        <w:t>71</w:t>
      </w:r>
      <w:r w:rsidRPr="007C0457">
        <w:rPr>
          <w:color w:val="auto"/>
        </w:rPr>
        <w:t xml:space="preserve"> (Pt 8), 929–937, doi:10.1107/S2053230X15011450 (2015).</w:t>
      </w:r>
    </w:p>
    <w:p w14:paraId="00B8D3A3" w14:textId="1671A16B" w:rsidR="006916F6" w:rsidRPr="007C0457" w:rsidRDefault="006916F6" w:rsidP="007C0457">
      <w:pPr>
        <w:tabs>
          <w:tab w:val="left" w:pos="640"/>
        </w:tabs>
        <w:jc w:val="left"/>
        <w:rPr>
          <w:color w:val="auto"/>
        </w:rPr>
      </w:pPr>
      <w:r w:rsidRPr="007C0457">
        <w:rPr>
          <w:color w:val="auto"/>
        </w:rPr>
        <w:t>17.</w:t>
      </w:r>
      <w:r w:rsidRPr="007C0457">
        <w:rPr>
          <w:color w:val="auto"/>
        </w:rPr>
        <w:tab/>
        <w:t xml:space="preserve">Axford, D., Ji, X., Stuart, D. I. &amp; Sutton, G. In cellulo structure determination of a novel cypovirus polyhedrin. </w:t>
      </w:r>
      <w:r w:rsidRPr="007C0457">
        <w:rPr>
          <w:i/>
          <w:iCs/>
          <w:color w:val="auto"/>
        </w:rPr>
        <w:t>Acta Cryst D</w:t>
      </w:r>
      <w:r w:rsidR="00695224">
        <w:rPr>
          <w:i/>
          <w:iCs/>
          <w:color w:val="auto"/>
        </w:rPr>
        <w:t xml:space="preserve"> </w:t>
      </w:r>
      <w:r w:rsidRPr="007C0457">
        <w:rPr>
          <w:b/>
          <w:bCs/>
          <w:color w:val="auto"/>
        </w:rPr>
        <w:t>70</w:t>
      </w:r>
      <w:r w:rsidRPr="007C0457">
        <w:rPr>
          <w:color w:val="auto"/>
        </w:rPr>
        <w:t xml:space="preserve"> (Pt 5), 1435–1441, doi:10.1107/S1399004714004714 (2014).</w:t>
      </w:r>
    </w:p>
    <w:p w14:paraId="4D9BB7E1" w14:textId="1A785C17" w:rsidR="006916F6" w:rsidRPr="007C0457" w:rsidRDefault="006916F6" w:rsidP="007C0457">
      <w:pPr>
        <w:tabs>
          <w:tab w:val="left" w:pos="640"/>
        </w:tabs>
        <w:jc w:val="left"/>
        <w:rPr>
          <w:color w:val="auto"/>
        </w:rPr>
      </w:pPr>
      <w:r w:rsidRPr="007C0457">
        <w:rPr>
          <w:color w:val="auto"/>
        </w:rPr>
        <w:t>18.</w:t>
      </w:r>
      <w:r w:rsidRPr="007C0457">
        <w:rPr>
          <w:color w:val="auto"/>
        </w:rPr>
        <w:tab/>
        <w:t>Sawaya, M. R</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Protein crystal structure obtained at 2.9 Å resolution from injecting bacterial cells into an X-ray free-electron laser beam. </w:t>
      </w:r>
      <w:r w:rsidRPr="007C0457">
        <w:rPr>
          <w:i/>
          <w:iCs/>
          <w:color w:val="auto"/>
        </w:rPr>
        <w:t>Proc</w:t>
      </w:r>
      <w:r w:rsidR="00C34C03" w:rsidRPr="007C0457">
        <w:rPr>
          <w:i/>
          <w:iCs/>
          <w:color w:val="auto"/>
        </w:rPr>
        <w:t xml:space="preserve"> </w:t>
      </w:r>
      <w:r w:rsidRPr="007C0457">
        <w:rPr>
          <w:i/>
          <w:iCs/>
          <w:color w:val="auto"/>
        </w:rPr>
        <w:t xml:space="preserve">Natl Acad Sci </w:t>
      </w:r>
      <w:r w:rsidR="00C34C03" w:rsidRPr="007C0457">
        <w:rPr>
          <w:i/>
          <w:iCs/>
          <w:color w:val="auto"/>
        </w:rPr>
        <w:t>U S A</w:t>
      </w:r>
      <w:r w:rsidR="004773B4" w:rsidRPr="007C0457">
        <w:rPr>
          <w:i/>
          <w:iCs/>
          <w:color w:val="auto"/>
        </w:rPr>
        <w:t xml:space="preserve"> </w:t>
      </w:r>
      <w:r w:rsidRPr="007C0457">
        <w:rPr>
          <w:b/>
          <w:bCs/>
          <w:color w:val="auto"/>
        </w:rPr>
        <w:t>111</w:t>
      </w:r>
      <w:r w:rsidRPr="007C0457">
        <w:rPr>
          <w:color w:val="auto"/>
        </w:rPr>
        <w:t xml:space="preserve"> (35), 12769–12774, doi:10.1073/pnas.1413456111 (2014).</w:t>
      </w:r>
    </w:p>
    <w:p w14:paraId="69EA1E42" w14:textId="0F184F2E" w:rsidR="006916F6" w:rsidRPr="007C0457" w:rsidRDefault="006916F6" w:rsidP="007C0457">
      <w:pPr>
        <w:tabs>
          <w:tab w:val="left" w:pos="640"/>
        </w:tabs>
        <w:jc w:val="left"/>
        <w:rPr>
          <w:color w:val="auto"/>
        </w:rPr>
      </w:pPr>
      <w:r w:rsidRPr="007C0457">
        <w:rPr>
          <w:color w:val="auto"/>
        </w:rPr>
        <w:t>19.</w:t>
      </w:r>
      <w:r w:rsidRPr="007C0457">
        <w:rPr>
          <w:color w:val="auto"/>
        </w:rPr>
        <w:tab/>
        <w:t>Tsutsui, H</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A Diffraction-Quality Protein Crystal Processed as an Autophagic Cargo. </w:t>
      </w:r>
      <w:r w:rsidRPr="007C0457">
        <w:rPr>
          <w:i/>
          <w:iCs/>
          <w:color w:val="auto"/>
        </w:rPr>
        <w:t>Mol Cell</w:t>
      </w:r>
      <w:r w:rsidRPr="007C0457">
        <w:rPr>
          <w:color w:val="auto"/>
        </w:rPr>
        <w:t xml:space="preserve"> </w:t>
      </w:r>
      <w:r w:rsidRPr="007C0457">
        <w:rPr>
          <w:b/>
          <w:bCs/>
          <w:color w:val="auto"/>
        </w:rPr>
        <w:t>58</w:t>
      </w:r>
      <w:r w:rsidRPr="007C0457">
        <w:rPr>
          <w:color w:val="auto"/>
        </w:rPr>
        <w:t xml:space="preserve"> (1), 186–193, doi:10.1016/j.molcel.2015.02.007 (2015).</w:t>
      </w:r>
    </w:p>
    <w:p w14:paraId="5597C861" w14:textId="757E3D3F" w:rsidR="006916F6" w:rsidRPr="007C0457" w:rsidRDefault="006916F6" w:rsidP="007C0457">
      <w:pPr>
        <w:tabs>
          <w:tab w:val="left" w:pos="640"/>
        </w:tabs>
        <w:jc w:val="left"/>
        <w:rPr>
          <w:color w:val="auto"/>
        </w:rPr>
      </w:pPr>
      <w:r w:rsidRPr="007C0457">
        <w:rPr>
          <w:color w:val="auto"/>
        </w:rPr>
        <w:t>20.</w:t>
      </w:r>
      <w:r w:rsidRPr="007C0457">
        <w:rPr>
          <w:color w:val="auto"/>
        </w:rPr>
        <w:tab/>
        <w:t xml:space="preserve">Boudes, M., Garriga, D., Fryga, A., Caradoc-Davies, T. &amp; Coulibaly, F. </w:t>
      </w:r>
      <w:r w:rsidR="00093CB8" w:rsidRPr="007C0457">
        <w:rPr>
          <w:color w:val="auto"/>
        </w:rPr>
        <w:t>A pipeline for structure determination of in vivo-grown crystals using in cellulo diffraction.</w:t>
      </w:r>
      <w:r w:rsidRPr="007C0457">
        <w:rPr>
          <w:i/>
          <w:iCs/>
          <w:color w:val="auto"/>
        </w:rPr>
        <w:t>Acta Cryst D</w:t>
      </w:r>
      <w:r w:rsidRPr="007C0457">
        <w:rPr>
          <w:b/>
          <w:i/>
          <w:iCs/>
          <w:color w:val="auto"/>
        </w:rPr>
        <w:t>72</w:t>
      </w:r>
      <w:r w:rsidRPr="007C0457">
        <w:rPr>
          <w:i/>
          <w:iCs/>
          <w:color w:val="auto"/>
        </w:rPr>
        <w:t>, 576-585</w:t>
      </w:r>
      <w:r w:rsidRPr="007C0457">
        <w:rPr>
          <w:color w:val="auto"/>
        </w:rPr>
        <w:t>, doi:10.1107/S2059798316002369 (2016).</w:t>
      </w:r>
    </w:p>
    <w:p w14:paraId="3AEF1B7D" w14:textId="1676B589" w:rsidR="006916F6" w:rsidRPr="007C0457" w:rsidRDefault="006916F6" w:rsidP="007C0457">
      <w:pPr>
        <w:tabs>
          <w:tab w:val="left" w:pos="640"/>
        </w:tabs>
        <w:jc w:val="left"/>
        <w:rPr>
          <w:color w:val="auto"/>
        </w:rPr>
      </w:pPr>
      <w:r w:rsidRPr="007C0457">
        <w:rPr>
          <w:color w:val="auto"/>
        </w:rPr>
        <w:t>21.</w:t>
      </w:r>
      <w:r w:rsidRPr="007C0457">
        <w:rPr>
          <w:color w:val="auto"/>
        </w:rPr>
        <w:tab/>
        <w:t xml:space="preserve">Doye, J. P. K. &amp; Poon, W. C. K. Protein crystallization in vivo. </w:t>
      </w:r>
      <w:r w:rsidRPr="007C0457">
        <w:rPr>
          <w:i/>
          <w:iCs/>
          <w:color w:val="auto"/>
        </w:rPr>
        <w:t>Curr Opin</w:t>
      </w:r>
      <w:r w:rsidR="00AC5321" w:rsidRPr="007C0457">
        <w:rPr>
          <w:i/>
          <w:iCs/>
          <w:color w:val="auto"/>
        </w:rPr>
        <w:t xml:space="preserve"> </w:t>
      </w:r>
      <w:r w:rsidRPr="007C0457">
        <w:rPr>
          <w:i/>
          <w:iCs/>
          <w:color w:val="auto"/>
        </w:rPr>
        <w:t>Colloid Interface Sci</w:t>
      </w:r>
      <w:r w:rsidR="004773B4" w:rsidRPr="007C0457">
        <w:rPr>
          <w:i/>
          <w:iCs/>
          <w:color w:val="auto"/>
        </w:rPr>
        <w:t xml:space="preserve"> </w:t>
      </w:r>
      <w:r w:rsidRPr="007C0457">
        <w:rPr>
          <w:b/>
          <w:bCs/>
          <w:color w:val="auto"/>
        </w:rPr>
        <w:t>11</w:t>
      </w:r>
      <w:r w:rsidRPr="007C0457">
        <w:rPr>
          <w:color w:val="auto"/>
        </w:rPr>
        <w:t xml:space="preserve"> (1), 40–46 (2006).</w:t>
      </w:r>
    </w:p>
    <w:p w14:paraId="01FE539F" w14:textId="6592EEC4" w:rsidR="006916F6" w:rsidRPr="007C0457" w:rsidRDefault="006916F6" w:rsidP="007C0457">
      <w:pPr>
        <w:tabs>
          <w:tab w:val="left" w:pos="640"/>
        </w:tabs>
        <w:jc w:val="left"/>
        <w:rPr>
          <w:color w:val="auto"/>
        </w:rPr>
      </w:pPr>
      <w:r w:rsidRPr="007C0457">
        <w:rPr>
          <w:color w:val="auto"/>
        </w:rPr>
        <w:t>22.</w:t>
      </w:r>
      <w:r w:rsidRPr="007C0457">
        <w:rPr>
          <w:color w:val="auto"/>
        </w:rPr>
        <w:tab/>
        <w:t>Mori, H</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Expression of Bombyx mori cytoplasmic polyhedrosis virus polyhedrin in insect cells by using a baculovirus expression vector, and its assembly into polyhedra. </w:t>
      </w:r>
      <w:r w:rsidR="00AC5321" w:rsidRPr="007C0457">
        <w:rPr>
          <w:i/>
          <w:iCs/>
          <w:color w:val="auto"/>
        </w:rPr>
        <w:t>J G</w:t>
      </w:r>
      <w:r w:rsidRPr="007C0457">
        <w:rPr>
          <w:i/>
          <w:iCs/>
          <w:color w:val="auto"/>
        </w:rPr>
        <w:t xml:space="preserve">en </w:t>
      </w:r>
      <w:r w:rsidR="00AC5321" w:rsidRPr="007C0457">
        <w:rPr>
          <w:i/>
          <w:iCs/>
          <w:color w:val="auto"/>
        </w:rPr>
        <w:t>V</w:t>
      </w:r>
      <w:r w:rsidRPr="007C0457">
        <w:rPr>
          <w:i/>
          <w:iCs/>
          <w:color w:val="auto"/>
        </w:rPr>
        <w:t>irol</w:t>
      </w:r>
      <w:r w:rsidRPr="007C0457">
        <w:rPr>
          <w:color w:val="auto"/>
        </w:rPr>
        <w:t xml:space="preserve"> </w:t>
      </w:r>
      <w:r w:rsidRPr="007C0457">
        <w:rPr>
          <w:b/>
          <w:bCs/>
          <w:color w:val="auto"/>
        </w:rPr>
        <w:t>74</w:t>
      </w:r>
      <w:r w:rsidRPr="00695224">
        <w:rPr>
          <w:bCs/>
          <w:color w:val="auto"/>
        </w:rPr>
        <w:t xml:space="preserve"> (Pt 1)</w:t>
      </w:r>
      <w:r w:rsidRPr="00695224">
        <w:rPr>
          <w:color w:val="auto"/>
        </w:rPr>
        <w:t>,</w:t>
      </w:r>
      <w:r w:rsidRPr="007C0457">
        <w:rPr>
          <w:color w:val="auto"/>
        </w:rPr>
        <w:t xml:space="preserve"> 99–102 (1993).</w:t>
      </w:r>
    </w:p>
    <w:p w14:paraId="14DA99A3" w14:textId="466C46EE" w:rsidR="006916F6" w:rsidRPr="007C0457" w:rsidRDefault="006916F6" w:rsidP="007C0457">
      <w:pPr>
        <w:tabs>
          <w:tab w:val="left" w:pos="640"/>
        </w:tabs>
        <w:jc w:val="left"/>
        <w:rPr>
          <w:color w:val="auto"/>
        </w:rPr>
      </w:pPr>
      <w:r w:rsidRPr="007C0457">
        <w:rPr>
          <w:color w:val="auto"/>
        </w:rPr>
        <w:t>23.</w:t>
      </w:r>
      <w:r w:rsidRPr="007C0457">
        <w:rPr>
          <w:color w:val="auto"/>
        </w:rPr>
        <w:tab/>
        <w:t xml:space="preserve">Arevalo, M. T., Wong, T. M. &amp; Ross, T. M. Expression and Purification of Virus-like Particles for Vaccination. </w:t>
      </w:r>
      <w:r w:rsidR="00C34C03" w:rsidRPr="007C0457">
        <w:rPr>
          <w:i/>
          <w:iCs/>
          <w:color w:val="auto"/>
        </w:rPr>
        <w:t>J Vis Exp</w:t>
      </w:r>
      <w:r w:rsidRPr="007C0457">
        <w:rPr>
          <w:color w:val="auto"/>
        </w:rPr>
        <w:t xml:space="preserve"> (112), doi:10.3791/54041 (2016).</w:t>
      </w:r>
    </w:p>
    <w:p w14:paraId="2144AF67" w14:textId="43A05CEC" w:rsidR="006916F6" w:rsidRPr="007C0457" w:rsidRDefault="006916F6" w:rsidP="007C0457">
      <w:pPr>
        <w:tabs>
          <w:tab w:val="left" w:pos="640"/>
        </w:tabs>
        <w:jc w:val="left"/>
        <w:rPr>
          <w:color w:val="auto"/>
        </w:rPr>
      </w:pPr>
      <w:r w:rsidRPr="007C0457">
        <w:rPr>
          <w:color w:val="auto"/>
        </w:rPr>
        <w:t>24.</w:t>
      </w:r>
      <w:r w:rsidRPr="007C0457">
        <w:rPr>
          <w:color w:val="auto"/>
        </w:rPr>
        <w:tab/>
        <w:t xml:space="preserve">Yates, L. A. &amp; Gilbert, R. J. C. Efficient Production and Purification of Recombinant Murine Kindlin-3 from Insect Cells for Biophysical Studies. </w:t>
      </w:r>
      <w:r w:rsidR="00C34C03" w:rsidRPr="007C0457">
        <w:rPr>
          <w:i/>
          <w:iCs/>
          <w:color w:val="auto"/>
        </w:rPr>
        <w:t>J Vis Exp</w:t>
      </w:r>
      <w:r w:rsidRPr="007C0457">
        <w:rPr>
          <w:color w:val="auto"/>
        </w:rPr>
        <w:t xml:space="preserve"> (85), doi:10.3791/51206 (2014).</w:t>
      </w:r>
    </w:p>
    <w:p w14:paraId="6309BAD6" w14:textId="0A09DDB6" w:rsidR="006916F6" w:rsidRPr="007C0457" w:rsidRDefault="006916F6" w:rsidP="007C0457">
      <w:pPr>
        <w:tabs>
          <w:tab w:val="left" w:pos="640"/>
        </w:tabs>
        <w:jc w:val="left"/>
        <w:rPr>
          <w:color w:val="auto"/>
        </w:rPr>
      </w:pPr>
      <w:r w:rsidRPr="007C0457">
        <w:rPr>
          <w:color w:val="auto"/>
        </w:rPr>
        <w:t>25.</w:t>
      </w:r>
      <w:r w:rsidRPr="007C0457">
        <w:rPr>
          <w:color w:val="auto"/>
        </w:rPr>
        <w:tab/>
        <w:t>Berger, I</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The MultiBac Protein Complex Production Platform at the EMBL. </w:t>
      </w:r>
      <w:r w:rsidR="00C34C03" w:rsidRPr="007C0457">
        <w:rPr>
          <w:i/>
          <w:iCs/>
          <w:color w:val="auto"/>
        </w:rPr>
        <w:t>J Vis Exp</w:t>
      </w:r>
      <w:r w:rsidRPr="007C0457">
        <w:rPr>
          <w:color w:val="auto"/>
        </w:rPr>
        <w:t xml:space="preserve"> (77), doi:10.3791/50159 (2013).</w:t>
      </w:r>
    </w:p>
    <w:p w14:paraId="07519B55" w14:textId="05978D1A" w:rsidR="006916F6" w:rsidRPr="007C0457" w:rsidRDefault="006916F6" w:rsidP="007C0457">
      <w:pPr>
        <w:tabs>
          <w:tab w:val="left" w:pos="640"/>
        </w:tabs>
        <w:jc w:val="left"/>
        <w:rPr>
          <w:color w:val="auto"/>
        </w:rPr>
      </w:pPr>
      <w:r w:rsidRPr="007C0457">
        <w:rPr>
          <w:color w:val="auto"/>
        </w:rPr>
        <w:t>26.</w:t>
      </w:r>
      <w:r w:rsidRPr="007C0457">
        <w:rPr>
          <w:color w:val="auto"/>
        </w:rPr>
        <w:tab/>
        <w:t xml:space="preserve">Margine, I., Palese, P. &amp; Krammer, F. Expression of Functional Recombinant Hemagglutinin and Neuraminidase Proteins from the Novel H7N9 Influenza Virus Using the Baculovirus Expression System. </w:t>
      </w:r>
      <w:r w:rsidR="00C34C03" w:rsidRPr="007C0457">
        <w:rPr>
          <w:i/>
          <w:iCs/>
          <w:color w:val="auto"/>
        </w:rPr>
        <w:t>J Vis Exp</w:t>
      </w:r>
      <w:r w:rsidRPr="007C0457">
        <w:rPr>
          <w:color w:val="auto"/>
        </w:rPr>
        <w:t xml:space="preserve"> (81), doi:10.3791/51112 (2013).</w:t>
      </w:r>
    </w:p>
    <w:p w14:paraId="60C0BB75" w14:textId="2CAEA6CC" w:rsidR="006916F6" w:rsidRPr="007C0457" w:rsidRDefault="006916F6" w:rsidP="007C0457">
      <w:pPr>
        <w:tabs>
          <w:tab w:val="left" w:pos="640"/>
        </w:tabs>
        <w:jc w:val="left"/>
        <w:rPr>
          <w:color w:val="auto"/>
        </w:rPr>
      </w:pPr>
      <w:r w:rsidRPr="007C0457">
        <w:rPr>
          <w:color w:val="auto"/>
        </w:rPr>
        <w:t>27.</w:t>
      </w:r>
      <w:r w:rsidRPr="007C0457">
        <w:rPr>
          <w:color w:val="auto"/>
        </w:rPr>
        <w:tab/>
        <w:t xml:space="preserve">Khurana, A. &amp; Kronenberg, M. A Method For Production of Recombinant mCD1d Protein in Insect Cells. </w:t>
      </w:r>
      <w:r w:rsidR="00C34C03" w:rsidRPr="007C0457">
        <w:rPr>
          <w:i/>
          <w:iCs/>
          <w:color w:val="auto"/>
        </w:rPr>
        <w:t>J Vis Exp</w:t>
      </w:r>
      <w:r w:rsidRPr="007C0457">
        <w:rPr>
          <w:color w:val="auto"/>
        </w:rPr>
        <w:t xml:space="preserve"> (10), doi:10.3791/556 (2007).</w:t>
      </w:r>
    </w:p>
    <w:p w14:paraId="5CE45E74" w14:textId="132CC17F" w:rsidR="006916F6" w:rsidRPr="007C0457" w:rsidRDefault="006916F6" w:rsidP="007C0457">
      <w:pPr>
        <w:tabs>
          <w:tab w:val="left" w:pos="640"/>
        </w:tabs>
        <w:jc w:val="left"/>
        <w:rPr>
          <w:color w:val="auto"/>
        </w:rPr>
      </w:pPr>
      <w:r w:rsidRPr="007C0457">
        <w:rPr>
          <w:color w:val="auto"/>
        </w:rPr>
        <w:t>28.</w:t>
      </w:r>
      <w:r w:rsidRPr="007C0457">
        <w:rPr>
          <w:color w:val="auto"/>
        </w:rPr>
        <w:tab/>
        <w:t xml:space="preserve">Ricardo, R. &amp; Phelan, K. Counting and Determining the Viability of Cultured Cells. </w:t>
      </w:r>
      <w:r w:rsidR="003E4E02" w:rsidRPr="007C0457">
        <w:rPr>
          <w:i/>
          <w:iCs/>
          <w:color w:val="auto"/>
        </w:rPr>
        <w:t>J Vis Exp</w:t>
      </w:r>
      <w:r w:rsidR="003E4E02" w:rsidRPr="007C0457">
        <w:rPr>
          <w:color w:val="auto"/>
        </w:rPr>
        <w:t xml:space="preserve"> (16), </w:t>
      </w:r>
      <w:r w:rsidR="003E4E02" w:rsidRPr="007C0457">
        <w:rPr>
          <w:color w:val="auto"/>
          <w:lang w:val="en-AU"/>
        </w:rPr>
        <w:t>doi: 10.3791/752</w:t>
      </w:r>
      <w:r w:rsidRPr="007C0457">
        <w:rPr>
          <w:color w:val="auto"/>
        </w:rPr>
        <w:t xml:space="preserve"> (2008).</w:t>
      </w:r>
    </w:p>
    <w:p w14:paraId="40087802" w14:textId="754B3E23" w:rsidR="006916F6" w:rsidRPr="007C0457" w:rsidRDefault="006916F6" w:rsidP="007C0457">
      <w:pPr>
        <w:tabs>
          <w:tab w:val="left" w:pos="640"/>
        </w:tabs>
        <w:jc w:val="left"/>
        <w:rPr>
          <w:color w:val="auto"/>
        </w:rPr>
      </w:pPr>
      <w:r w:rsidRPr="007C0457">
        <w:rPr>
          <w:color w:val="auto"/>
        </w:rPr>
        <w:t>29.</w:t>
      </w:r>
      <w:r w:rsidRPr="007C0457">
        <w:rPr>
          <w:color w:val="auto"/>
        </w:rPr>
        <w:tab/>
        <w:t>Baskaran, Y</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An in cellulo-derived structure of PAK4 in complex with its inhibitor Inka1. </w:t>
      </w:r>
      <w:r w:rsidR="003E4E02" w:rsidRPr="007C0457">
        <w:rPr>
          <w:i/>
          <w:iCs/>
          <w:color w:val="auto"/>
        </w:rPr>
        <w:t>Nat</w:t>
      </w:r>
      <w:r w:rsidRPr="007C0457">
        <w:rPr>
          <w:i/>
          <w:iCs/>
          <w:color w:val="auto"/>
        </w:rPr>
        <w:t xml:space="preserve"> Comm</w:t>
      </w:r>
      <w:r w:rsidRPr="007C0457">
        <w:rPr>
          <w:color w:val="auto"/>
        </w:rPr>
        <w:t xml:space="preserve"> </w:t>
      </w:r>
      <w:r w:rsidRPr="007C0457">
        <w:rPr>
          <w:b/>
          <w:bCs/>
          <w:color w:val="auto"/>
        </w:rPr>
        <w:t>6</w:t>
      </w:r>
      <w:r w:rsidRPr="007C0457">
        <w:rPr>
          <w:color w:val="auto"/>
        </w:rPr>
        <w:t>, 1–11, doi:10.1038/ncomms9681 (2015).</w:t>
      </w:r>
    </w:p>
    <w:p w14:paraId="1FF0C5D6" w14:textId="38ECC46B" w:rsidR="006916F6" w:rsidRPr="007C0457" w:rsidRDefault="006916F6" w:rsidP="007C0457">
      <w:pPr>
        <w:tabs>
          <w:tab w:val="left" w:pos="640"/>
        </w:tabs>
        <w:jc w:val="left"/>
        <w:rPr>
          <w:color w:val="auto"/>
        </w:rPr>
      </w:pPr>
      <w:r w:rsidRPr="007C0457">
        <w:rPr>
          <w:color w:val="auto"/>
        </w:rPr>
        <w:t>30.</w:t>
      </w:r>
      <w:r w:rsidRPr="007C0457">
        <w:rPr>
          <w:color w:val="auto"/>
        </w:rPr>
        <w:tab/>
        <w:t>Armour, B. L</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Multi-target Parallel Processing Approach for Gene-to-structure Determination of the Influenza Polymerase PB2 Subunit. </w:t>
      </w:r>
      <w:r w:rsidR="00C34C03" w:rsidRPr="007C0457">
        <w:rPr>
          <w:i/>
          <w:iCs/>
          <w:color w:val="auto"/>
        </w:rPr>
        <w:t>J Vis Exp</w:t>
      </w:r>
      <w:r w:rsidRPr="007C0457">
        <w:rPr>
          <w:color w:val="auto"/>
        </w:rPr>
        <w:t xml:space="preserve"> (76), doi:10.3791/4225 (2013).</w:t>
      </w:r>
    </w:p>
    <w:p w14:paraId="72E265CD" w14:textId="46C1B2D9" w:rsidR="006916F6" w:rsidRPr="007C0457" w:rsidRDefault="006916F6" w:rsidP="007C0457">
      <w:pPr>
        <w:tabs>
          <w:tab w:val="left" w:pos="640"/>
        </w:tabs>
        <w:jc w:val="left"/>
        <w:rPr>
          <w:color w:val="auto"/>
        </w:rPr>
      </w:pPr>
      <w:r w:rsidRPr="007C0457">
        <w:rPr>
          <w:color w:val="auto"/>
        </w:rPr>
        <w:t>31.</w:t>
      </w:r>
      <w:r w:rsidRPr="007C0457">
        <w:rPr>
          <w:color w:val="auto"/>
        </w:rPr>
        <w:tab/>
        <w:t xml:space="preserve">Otwinowski, Z. &amp; Minor, W. Processing of X-ray diffraction data collected in oscillation mode. </w:t>
      </w:r>
      <w:r w:rsidRPr="007C0457">
        <w:rPr>
          <w:i/>
          <w:iCs/>
          <w:color w:val="auto"/>
        </w:rPr>
        <w:t xml:space="preserve">Methods </w:t>
      </w:r>
      <w:r w:rsidR="003E4E02" w:rsidRPr="007C0457">
        <w:rPr>
          <w:i/>
          <w:iCs/>
          <w:color w:val="auto"/>
        </w:rPr>
        <w:t>E</w:t>
      </w:r>
      <w:r w:rsidRPr="007C0457">
        <w:rPr>
          <w:i/>
          <w:iCs/>
          <w:color w:val="auto"/>
        </w:rPr>
        <w:t>nzymol</w:t>
      </w:r>
      <w:r w:rsidRPr="007C0457">
        <w:rPr>
          <w:color w:val="auto"/>
        </w:rPr>
        <w:t xml:space="preserve"> </w:t>
      </w:r>
      <w:r w:rsidRPr="007C0457">
        <w:rPr>
          <w:b/>
          <w:bCs/>
          <w:color w:val="auto"/>
        </w:rPr>
        <w:t>276</w:t>
      </w:r>
      <w:r w:rsidRPr="007C0457">
        <w:rPr>
          <w:color w:val="auto"/>
        </w:rPr>
        <w:t>, 307–326 (1997).</w:t>
      </w:r>
    </w:p>
    <w:p w14:paraId="7268591D" w14:textId="2A46AC83" w:rsidR="006916F6" w:rsidRPr="007C0457" w:rsidRDefault="006916F6" w:rsidP="007C0457">
      <w:pPr>
        <w:tabs>
          <w:tab w:val="left" w:pos="640"/>
        </w:tabs>
        <w:jc w:val="left"/>
        <w:rPr>
          <w:color w:val="auto"/>
        </w:rPr>
      </w:pPr>
      <w:r w:rsidRPr="007C0457">
        <w:rPr>
          <w:color w:val="auto"/>
        </w:rPr>
        <w:lastRenderedPageBreak/>
        <w:t>32.</w:t>
      </w:r>
      <w:r w:rsidRPr="007C0457">
        <w:rPr>
          <w:color w:val="auto"/>
        </w:rPr>
        <w:tab/>
        <w:t xml:space="preserve">Battye, T. G. G., Kontogiannis, L., Johnson, O., Powell, H. R. &amp; Leslie, A. G. W. iMOSFLM: a new graphical interface for diffraction-image processing with MOSFLM. </w:t>
      </w:r>
      <w:r w:rsidRPr="007C0457">
        <w:rPr>
          <w:i/>
          <w:iCs/>
          <w:color w:val="auto"/>
        </w:rPr>
        <w:t>Acta Cryst D</w:t>
      </w:r>
      <w:r w:rsidRPr="007C0457">
        <w:rPr>
          <w:b/>
          <w:bCs/>
          <w:color w:val="auto"/>
        </w:rPr>
        <w:t>67</w:t>
      </w:r>
      <w:r w:rsidRPr="007C0457">
        <w:rPr>
          <w:color w:val="auto"/>
        </w:rPr>
        <w:t xml:space="preserve"> (Pt 4), 271–281, doi:10.1107/S0907444910048675 (2011).</w:t>
      </w:r>
    </w:p>
    <w:p w14:paraId="282FA041" w14:textId="5429164F" w:rsidR="006916F6" w:rsidRPr="007C0457" w:rsidRDefault="006916F6" w:rsidP="007C0457">
      <w:pPr>
        <w:tabs>
          <w:tab w:val="left" w:pos="640"/>
        </w:tabs>
        <w:jc w:val="left"/>
        <w:rPr>
          <w:color w:val="auto"/>
        </w:rPr>
      </w:pPr>
      <w:r w:rsidRPr="007C0457">
        <w:rPr>
          <w:color w:val="auto"/>
        </w:rPr>
        <w:t>33.</w:t>
      </w:r>
      <w:r w:rsidRPr="007C0457">
        <w:rPr>
          <w:color w:val="auto"/>
        </w:rPr>
        <w:tab/>
        <w:t xml:space="preserve">Kabsch, W. XDS. </w:t>
      </w:r>
      <w:r w:rsidRPr="007C0457">
        <w:rPr>
          <w:i/>
          <w:iCs/>
          <w:color w:val="auto"/>
        </w:rPr>
        <w:t>Acta Cryst D</w:t>
      </w:r>
      <w:r w:rsidRPr="007C0457">
        <w:rPr>
          <w:b/>
          <w:bCs/>
          <w:color w:val="auto"/>
        </w:rPr>
        <w:t>66</w:t>
      </w:r>
      <w:r w:rsidRPr="007C0457">
        <w:rPr>
          <w:color w:val="auto"/>
        </w:rPr>
        <w:t xml:space="preserve"> (Pt 2), 125–132, doi:10.1107/S0907444909047337 (2010).</w:t>
      </w:r>
    </w:p>
    <w:p w14:paraId="462394AF" w14:textId="4C5CF7D7" w:rsidR="006916F6" w:rsidRPr="007C0457" w:rsidRDefault="006916F6" w:rsidP="007C0457">
      <w:pPr>
        <w:tabs>
          <w:tab w:val="left" w:pos="640"/>
        </w:tabs>
        <w:jc w:val="left"/>
        <w:rPr>
          <w:color w:val="auto"/>
        </w:rPr>
      </w:pPr>
      <w:r w:rsidRPr="007C0457">
        <w:rPr>
          <w:color w:val="auto"/>
        </w:rPr>
        <w:t>34.</w:t>
      </w:r>
      <w:r w:rsidRPr="007C0457">
        <w:rPr>
          <w:color w:val="auto"/>
        </w:rPr>
        <w:tab/>
        <w:t xml:space="preserve">French, S. &amp; Wilson, K. On the treatment of negative intensity observations. </w:t>
      </w:r>
      <w:r w:rsidRPr="007C0457">
        <w:rPr>
          <w:i/>
          <w:color w:val="auto"/>
        </w:rPr>
        <w:t xml:space="preserve">Acta </w:t>
      </w:r>
      <w:r w:rsidRPr="007C0457">
        <w:rPr>
          <w:i/>
          <w:iCs/>
          <w:color w:val="auto"/>
        </w:rPr>
        <w:t xml:space="preserve">Cryst </w:t>
      </w:r>
      <w:r w:rsidRPr="007C0457">
        <w:rPr>
          <w:iCs/>
          <w:color w:val="auto"/>
        </w:rPr>
        <w:t>A</w:t>
      </w:r>
      <w:r w:rsidRPr="007C0457">
        <w:rPr>
          <w:b/>
          <w:iCs/>
          <w:color w:val="auto"/>
        </w:rPr>
        <w:t>34</w:t>
      </w:r>
      <w:r w:rsidRPr="007C0457">
        <w:rPr>
          <w:iCs/>
          <w:color w:val="auto"/>
        </w:rPr>
        <w:t>, 517-525</w:t>
      </w:r>
      <w:r w:rsidR="00C34C03" w:rsidRPr="007C0457">
        <w:rPr>
          <w:iCs/>
          <w:color w:val="auto"/>
        </w:rPr>
        <w:t xml:space="preserve">, doi:10.1107/S0567739478001114 </w:t>
      </w:r>
      <w:r w:rsidRPr="007C0457">
        <w:rPr>
          <w:color w:val="auto"/>
        </w:rPr>
        <w:t>(1978).</w:t>
      </w:r>
    </w:p>
    <w:p w14:paraId="5E0BEAD1" w14:textId="65B6A32F" w:rsidR="006916F6" w:rsidRPr="007C0457" w:rsidRDefault="006916F6" w:rsidP="007C0457">
      <w:pPr>
        <w:tabs>
          <w:tab w:val="left" w:pos="640"/>
        </w:tabs>
        <w:jc w:val="left"/>
        <w:rPr>
          <w:color w:val="auto"/>
        </w:rPr>
      </w:pPr>
      <w:r w:rsidRPr="007C0457">
        <w:rPr>
          <w:color w:val="auto"/>
        </w:rPr>
        <w:t>35.</w:t>
      </w:r>
      <w:r w:rsidRPr="007C0457">
        <w:rPr>
          <w:color w:val="auto"/>
        </w:rPr>
        <w:tab/>
        <w:t>Winn, M. D</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Overview of the CCP4 suite and current developments. </w:t>
      </w:r>
      <w:r w:rsidRPr="007C0457">
        <w:rPr>
          <w:i/>
          <w:iCs/>
          <w:color w:val="auto"/>
        </w:rPr>
        <w:t xml:space="preserve">Acta </w:t>
      </w:r>
      <w:r w:rsidR="00C34C03" w:rsidRPr="007C0457">
        <w:rPr>
          <w:i/>
          <w:iCs/>
          <w:color w:val="auto"/>
        </w:rPr>
        <w:t>Cryst</w:t>
      </w:r>
      <w:r w:rsidRPr="007C0457">
        <w:rPr>
          <w:i/>
          <w:iCs/>
          <w:color w:val="auto"/>
        </w:rPr>
        <w:t xml:space="preserve"> D</w:t>
      </w:r>
      <w:r w:rsidRPr="007C0457">
        <w:rPr>
          <w:b/>
          <w:bCs/>
          <w:color w:val="auto"/>
        </w:rPr>
        <w:t>67</w:t>
      </w:r>
      <w:r w:rsidRPr="007C0457">
        <w:rPr>
          <w:color w:val="auto"/>
        </w:rPr>
        <w:t xml:space="preserve"> (Pt 4), 235–242, doi:10.1107/S0907444910045749 (2011).</w:t>
      </w:r>
    </w:p>
    <w:p w14:paraId="0A3C4DB0" w14:textId="1F71E01E" w:rsidR="006916F6" w:rsidRPr="007C0457" w:rsidRDefault="006916F6" w:rsidP="007C0457">
      <w:pPr>
        <w:tabs>
          <w:tab w:val="left" w:pos="640"/>
        </w:tabs>
        <w:jc w:val="left"/>
        <w:rPr>
          <w:color w:val="auto"/>
        </w:rPr>
      </w:pPr>
      <w:r w:rsidRPr="007C0457">
        <w:rPr>
          <w:color w:val="auto"/>
        </w:rPr>
        <w:t>36.</w:t>
      </w:r>
      <w:r w:rsidRPr="007C0457">
        <w:rPr>
          <w:color w:val="auto"/>
        </w:rPr>
        <w:tab/>
        <w:t>Foadi, J</w:t>
      </w:r>
      <w:r w:rsidR="00695224" w:rsidRPr="007C0457">
        <w:rPr>
          <w:color w:val="auto"/>
        </w:rPr>
        <w:t xml:space="preserve">., </w:t>
      </w:r>
      <w:r w:rsidR="00695224" w:rsidRPr="007C0457">
        <w:rPr>
          <w:i/>
          <w:iCs/>
          <w:color w:val="auto"/>
        </w:rPr>
        <w:t>et al.</w:t>
      </w:r>
      <w:r w:rsidR="00695224" w:rsidRPr="007C0457">
        <w:rPr>
          <w:color w:val="auto"/>
        </w:rPr>
        <w:t xml:space="preserve"> </w:t>
      </w:r>
      <w:r w:rsidRPr="007C0457">
        <w:rPr>
          <w:color w:val="auto"/>
        </w:rPr>
        <w:t xml:space="preserve">Clustering procedures for the optimal selection of data sets from multiple crystals in macromolecular crystallography. </w:t>
      </w:r>
      <w:r w:rsidRPr="007C0457">
        <w:rPr>
          <w:i/>
          <w:iCs/>
          <w:color w:val="auto"/>
        </w:rPr>
        <w:t xml:space="preserve">Acta </w:t>
      </w:r>
      <w:r w:rsidR="00C34C03" w:rsidRPr="007C0457">
        <w:rPr>
          <w:i/>
          <w:iCs/>
          <w:color w:val="auto"/>
        </w:rPr>
        <w:t>Cryst</w:t>
      </w:r>
      <w:r w:rsidRPr="007C0457">
        <w:rPr>
          <w:i/>
          <w:iCs/>
          <w:color w:val="auto"/>
        </w:rPr>
        <w:t xml:space="preserve"> D</w:t>
      </w:r>
      <w:r w:rsidRPr="007C0457">
        <w:rPr>
          <w:b/>
          <w:bCs/>
          <w:color w:val="auto"/>
        </w:rPr>
        <w:t>69</w:t>
      </w:r>
      <w:r w:rsidRPr="007C0457">
        <w:rPr>
          <w:color w:val="auto"/>
        </w:rPr>
        <w:t xml:space="preserve"> (8), 1617–1632, doi:10.1107/S0907444913012274/dz5278sup1.pdf (2013).</w:t>
      </w:r>
    </w:p>
    <w:p w14:paraId="467D12C8" w14:textId="77777777" w:rsidR="006916F6" w:rsidRPr="007C0457" w:rsidRDefault="006916F6" w:rsidP="007C0457">
      <w:pPr>
        <w:tabs>
          <w:tab w:val="left" w:pos="640"/>
        </w:tabs>
        <w:jc w:val="left"/>
        <w:rPr>
          <w:color w:val="auto"/>
        </w:rPr>
      </w:pPr>
      <w:r w:rsidRPr="007C0457">
        <w:rPr>
          <w:color w:val="auto"/>
        </w:rPr>
        <w:t>37.</w:t>
      </w:r>
      <w:r w:rsidRPr="007C0457">
        <w:rPr>
          <w:color w:val="auto"/>
        </w:rPr>
        <w:tab/>
        <w:t xml:space="preserve">Rey, F. A. Virology: holed up in a natural crystal. </w:t>
      </w:r>
      <w:r w:rsidRPr="007C0457">
        <w:rPr>
          <w:i/>
          <w:iCs/>
          <w:color w:val="auto"/>
        </w:rPr>
        <w:t>Nature</w:t>
      </w:r>
      <w:r w:rsidRPr="007C0457">
        <w:rPr>
          <w:color w:val="auto"/>
        </w:rPr>
        <w:t xml:space="preserve"> </w:t>
      </w:r>
      <w:r w:rsidRPr="007C0457">
        <w:rPr>
          <w:b/>
          <w:bCs/>
          <w:color w:val="auto"/>
        </w:rPr>
        <w:t>446</w:t>
      </w:r>
      <w:r w:rsidRPr="007C0457">
        <w:rPr>
          <w:color w:val="auto"/>
        </w:rPr>
        <w:t xml:space="preserve"> (7131), 35–37, doi:10.1038/446035a (2007).</w:t>
      </w:r>
    </w:p>
    <w:p w14:paraId="3405EAE8" w14:textId="320FDD6A" w:rsidR="006916F6" w:rsidRPr="007C0457" w:rsidRDefault="00BE7215" w:rsidP="007C0457">
      <w:pPr>
        <w:tabs>
          <w:tab w:val="left" w:pos="640"/>
        </w:tabs>
        <w:jc w:val="left"/>
        <w:rPr>
          <w:color w:val="auto"/>
        </w:rPr>
      </w:pPr>
      <w:r w:rsidRPr="007C0457">
        <w:rPr>
          <w:color w:val="auto"/>
        </w:rPr>
        <w:t>38</w:t>
      </w:r>
      <w:r w:rsidR="006916F6" w:rsidRPr="007C0457">
        <w:rPr>
          <w:color w:val="auto"/>
        </w:rPr>
        <w:t>.</w:t>
      </w:r>
      <w:r w:rsidR="006916F6" w:rsidRPr="007C0457">
        <w:rPr>
          <w:color w:val="auto"/>
        </w:rPr>
        <w:tab/>
        <w:t>Schönherr, R</w:t>
      </w:r>
      <w:r w:rsidR="00695224" w:rsidRPr="007C0457">
        <w:rPr>
          <w:color w:val="auto"/>
        </w:rPr>
        <w:t xml:space="preserve">., </w:t>
      </w:r>
      <w:r w:rsidR="00695224" w:rsidRPr="007C0457">
        <w:rPr>
          <w:i/>
          <w:iCs/>
          <w:color w:val="auto"/>
        </w:rPr>
        <w:t>et al.</w:t>
      </w:r>
      <w:r w:rsidR="00695224" w:rsidRPr="007C0457">
        <w:rPr>
          <w:color w:val="auto"/>
        </w:rPr>
        <w:t xml:space="preserve"> </w:t>
      </w:r>
      <w:r w:rsidR="006916F6" w:rsidRPr="007C0457">
        <w:rPr>
          <w:color w:val="auto"/>
        </w:rPr>
        <w:t xml:space="preserve">Real-time investigation of dynamic protein crystallization in living cells. </w:t>
      </w:r>
      <w:r w:rsidR="006916F6" w:rsidRPr="007C0457">
        <w:rPr>
          <w:i/>
          <w:iCs/>
          <w:color w:val="auto"/>
        </w:rPr>
        <w:t>Struct Dyn</w:t>
      </w:r>
      <w:r w:rsidR="006916F6" w:rsidRPr="007C0457">
        <w:rPr>
          <w:color w:val="auto"/>
        </w:rPr>
        <w:t xml:space="preserve"> </w:t>
      </w:r>
      <w:r w:rsidR="006916F6" w:rsidRPr="007C0457">
        <w:rPr>
          <w:b/>
          <w:bCs/>
          <w:color w:val="auto"/>
        </w:rPr>
        <w:t>2</w:t>
      </w:r>
      <w:r w:rsidR="006916F6" w:rsidRPr="007C0457">
        <w:rPr>
          <w:color w:val="auto"/>
        </w:rPr>
        <w:t xml:space="preserve"> (4), 041712, doi:10.1063/1.4921591.10 (2015).</w:t>
      </w:r>
    </w:p>
    <w:p w14:paraId="621199AD" w14:textId="72B9ABE3" w:rsidR="006916F6" w:rsidRPr="007C0457" w:rsidRDefault="00BE7215" w:rsidP="007C0457">
      <w:pPr>
        <w:tabs>
          <w:tab w:val="left" w:pos="640"/>
        </w:tabs>
        <w:jc w:val="left"/>
        <w:rPr>
          <w:color w:val="auto"/>
        </w:rPr>
      </w:pPr>
      <w:r w:rsidRPr="007C0457">
        <w:rPr>
          <w:color w:val="auto"/>
        </w:rPr>
        <w:t>39</w:t>
      </w:r>
      <w:r w:rsidR="006916F6" w:rsidRPr="007C0457">
        <w:rPr>
          <w:color w:val="auto"/>
        </w:rPr>
        <w:t>.</w:t>
      </w:r>
      <w:r w:rsidR="006916F6" w:rsidRPr="007C0457">
        <w:rPr>
          <w:color w:val="auto"/>
        </w:rPr>
        <w:tab/>
        <w:t>Hasegawa, H</w:t>
      </w:r>
      <w:r w:rsidR="00695224" w:rsidRPr="007C0457">
        <w:rPr>
          <w:color w:val="auto"/>
        </w:rPr>
        <w:t xml:space="preserve">., </w:t>
      </w:r>
      <w:r w:rsidR="00695224" w:rsidRPr="007C0457">
        <w:rPr>
          <w:i/>
          <w:iCs/>
          <w:color w:val="auto"/>
        </w:rPr>
        <w:t>et al.</w:t>
      </w:r>
      <w:r w:rsidR="00695224" w:rsidRPr="007C0457">
        <w:rPr>
          <w:color w:val="auto"/>
        </w:rPr>
        <w:t xml:space="preserve"> </w:t>
      </w:r>
      <w:r w:rsidR="006916F6" w:rsidRPr="007C0457">
        <w:rPr>
          <w:color w:val="auto"/>
        </w:rPr>
        <w:t xml:space="preserve">In vivo crystallization of human IgG in the endoplasmic reticulum of engineered Chinese hamster ovary (CHO) cells. </w:t>
      </w:r>
      <w:r w:rsidR="006916F6" w:rsidRPr="007C0457">
        <w:rPr>
          <w:i/>
          <w:iCs/>
          <w:color w:val="auto"/>
        </w:rPr>
        <w:t>J</w:t>
      </w:r>
      <w:r w:rsidR="00C34C03" w:rsidRPr="007C0457">
        <w:rPr>
          <w:i/>
          <w:iCs/>
          <w:color w:val="auto"/>
        </w:rPr>
        <w:t xml:space="preserve"> B</w:t>
      </w:r>
      <w:r w:rsidR="006916F6" w:rsidRPr="007C0457">
        <w:rPr>
          <w:i/>
          <w:iCs/>
          <w:color w:val="auto"/>
        </w:rPr>
        <w:t>iol</w:t>
      </w:r>
      <w:r w:rsidR="00C34C03" w:rsidRPr="007C0457">
        <w:rPr>
          <w:i/>
          <w:iCs/>
          <w:color w:val="auto"/>
        </w:rPr>
        <w:t xml:space="preserve"> Chem</w:t>
      </w:r>
      <w:r w:rsidR="006916F6" w:rsidRPr="007C0457">
        <w:rPr>
          <w:color w:val="auto"/>
        </w:rPr>
        <w:t xml:space="preserve"> </w:t>
      </w:r>
      <w:r w:rsidR="006916F6" w:rsidRPr="007C0457">
        <w:rPr>
          <w:b/>
          <w:bCs/>
          <w:color w:val="auto"/>
        </w:rPr>
        <w:t>286</w:t>
      </w:r>
      <w:r w:rsidR="006916F6" w:rsidRPr="007C0457">
        <w:rPr>
          <w:color w:val="auto"/>
        </w:rPr>
        <w:t xml:space="preserve"> (22), 19917–19931, doi:10.1074/jbc.M110.204362 (2011).</w:t>
      </w:r>
    </w:p>
    <w:p w14:paraId="5F5B959D" w14:textId="6CDF2F46" w:rsidR="006916F6" w:rsidRPr="007C0457" w:rsidRDefault="00A04157" w:rsidP="007C0457">
      <w:pPr>
        <w:tabs>
          <w:tab w:val="left" w:pos="640"/>
        </w:tabs>
        <w:jc w:val="left"/>
        <w:rPr>
          <w:color w:val="auto"/>
        </w:rPr>
      </w:pPr>
      <w:r w:rsidRPr="007C0457">
        <w:rPr>
          <w:color w:val="auto"/>
        </w:rPr>
        <w:t>40</w:t>
      </w:r>
      <w:r w:rsidR="006916F6" w:rsidRPr="007C0457">
        <w:rPr>
          <w:color w:val="auto"/>
        </w:rPr>
        <w:t>.</w:t>
      </w:r>
      <w:r w:rsidR="006916F6" w:rsidRPr="007C0457">
        <w:rPr>
          <w:color w:val="auto"/>
        </w:rPr>
        <w:tab/>
        <w:t xml:space="preserve">Ishchenko, A., Cherezov, V. &amp; Liu, W. Preparation and Delivery of Protein Microcrystals in Lipidic Cubic Phase for Serial Femtosecond Crystallography. </w:t>
      </w:r>
      <w:r w:rsidR="00C34C03" w:rsidRPr="007C0457">
        <w:rPr>
          <w:i/>
          <w:iCs/>
          <w:color w:val="auto"/>
        </w:rPr>
        <w:t>J Vis Exp</w:t>
      </w:r>
      <w:r w:rsidR="00C34C03" w:rsidRPr="007C0457">
        <w:rPr>
          <w:color w:val="auto"/>
        </w:rPr>
        <w:t xml:space="preserve"> </w:t>
      </w:r>
      <w:r w:rsidR="006916F6" w:rsidRPr="007C0457">
        <w:rPr>
          <w:color w:val="auto"/>
        </w:rPr>
        <w:t>(115), e54463, doi:10.3791/54463 (2016).</w:t>
      </w:r>
    </w:p>
    <w:p w14:paraId="5787A2C4" w14:textId="08B8221D" w:rsidR="006916F6" w:rsidRPr="007C0457" w:rsidRDefault="00A04157" w:rsidP="007C0457">
      <w:pPr>
        <w:tabs>
          <w:tab w:val="left" w:pos="640"/>
        </w:tabs>
        <w:jc w:val="left"/>
        <w:rPr>
          <w:color w:val="auto"/>
        </w:rPr>
      </w:pPr>
      <w:r w:rsidRPr="007C0457">
        <w:rPr>
          <w:color w:val="auto"/>
        </w:rPr>
        <w:t>41</w:t>
      </w:r>
      <w:r w:rsidR="006916F6" w:rsidRPr="007C0457">
        <w:rPr>
          <w:color w:val="auto"/>
        </w:rPr>
        <w:t>.</w:t>
      </w:r>
      <w:r w:rsidR="006916F6" w:rsidRPr="007C0457">
        <w:rPr>
          <w:color w:val="auto"/>
        </w:rPr>
        <w:tab/>
        <w:t xml:space="preserve">Zander, U., </w:t>
      </w:r>
      <w:r w:rsidR="006916F6" w:rsidRPr="007C0457">
        <w:rPr>
          <w:i/>
          <w:iCs/>
          <w:color w:val="auto"/>
        </w:rPr>
        <w:t>et al.</w:t>
      </w:r>
      <w:r w:rsidR="006916F6" w:rsidRPr="007C0457">
        <w:rPr>
          <w:color w:val="auto"/>
        </w:rPr>
        <w:t xml:space="preserve"> </w:t>
      </w:r>
      <w:r w:rsidR="00093CB8" w:rsidRPr="007C0457">
        <w:rPr>
          <w:color w:val="auto"/>
        </w:rPr>
        <w:t xml:space="preserve">MeshAndCollect: an automated multi-crystal data-collection workflow for synchrotron macromolecular crystallography beamlines. </w:t>
      </w:r>
      <w:r w:rsidR="006916F6" w:rsidRPr="007C0457">
        <w:rPr>
          <w:i/>
          <w:iCs/>
          <w:color w:val="auto"/>
        </w:rPr>
        <w:t>Acta Cryst. D</w:t>
      </w:r>
      <w:r w:rsidR="006916F6" w:rsidRPr="007C0457">
        <w:rPr>
          <w:b/>
          <w:i/>
          <w:iCs/>
          <w:color w:val="auto"/>
        </w:rPr>
        <w:t>71</w:t>
      </w:r>
      <w:r w:rsidR="00C34C03" w:rsidRPr="007C0457">
        <w:rPr>
          <w:i/>
          <w:iCs/>
          <w:color w:val="auto"/>
        </w:rPr>
        <w:t>, 2328-2343</w:t>
      </w:r>
      <w:r w:rsidR="006916F6" w:rsidRPr="007C0457">
        <w:rPr>
          <w:color w:val="auto"/>
        </w:rPr>
        <w:t>, doi:10.1107/S1399004715017927 (2015).</w:t>
      </w:r>
    </w:p>
    <w:p w14:paraId="298D2791" w14:textId="70A19D62" w:rsidR="00BE7215" w:rsidRPr="007C0457" w:rsidRDefault="000A57CC" w:rsidP="007C0457">
      <w:pPr>
        <w:tabs>
          <w:tab w:val="left" w:pos="640"/>
        </w:tabs>
        <w:jc w:val="left"/>
        <w:rPr>
          <w:color w:val="auto"/>
        </w:rPr>
      </w:pPr>
      <w:r w:rsidRPr="007C0457">
        <w:rPr>
          <w:rFonts w:cs="Arial"/>
          <w:bCs/>
          <w:color w:val="auto"/>
        </w:rPr>
        <w:fldChar w:fldCharType="end"/>
      </w:r>
      <w:r w:rsidR="00D873C8" w:rsidRPr="007C0457">
        <w:rPr>
          <w:color w:val="auto"/>
        </w:rPr>
        <w:t>42</w:t>
      </w:r>
      <w:r w:rsidR="00BE7215" w:rsidRPr="007C0457">
        <w:rPr>
          <w:color w:val="auto"/>
        </w:rPr>
        <w:t>.</w:t>
      </w:r>
      <w:r w:rsidR="00BE7215" w:rsidRPr="007C0457">
        <w:rPr>
          <w:color w:val="auto"/>
        </w:rPr>
        <w:tab/>
        <w:t>Fan, G. Y</w:t>
      </w:r>
      <w:r w:rsidR="00695224" w:rsidRPr="007C0457">
        <w:rPr>
          <w:color w:val="auto"/>
        </w:rPr>
        <w:t xml:space="preserve">., </w:t>
      </w:r>
      <w:r w:rsidR="00695224" w:rsidRPr="007C0457">
        <w:rPr>
          <w:i/>
          <w:iCs/>
          <w:color w:val="auto"/>
        </w:rPr>
        <w:t>et al.</w:t>
      </w:r>
      <w:r w:rsidR="00695224" w:rsidRPr="007C0457">
        <w:rPr>
          <w:color w:val="auto"/>
        </w:rPr>
        <w:t xml:space="preserve"> </w:t>
      </w:r>
      <w:r w:rsidR="00BE7215" w:rsidRPr="007C0457">
        <w:rPr>
          <w:color w:val="auto"/>
        </w:rPr>
        <w:t xml:space="preserve">In vivo calcineurin crystals formed using the baculovirus expression system. </w:t>
      </w:r>
      <w:r w:rsidR="00BE7215" w:rsidRPr="007C0457">
        <w:rPr>
          <w:i/>
          <w:iCs/>
          <w:color w:val="auto"/>
        </w:rPr>
        <w:t>Micros Res Tech</w:t>
      </w:r>
      <w:r w:rsidR="00BE7215" w:rsidRPr="007C0457">
        <w:rPr>
          <w:color w:val="auto"/>
        </w:rPr>
        <w:t xml:space="preserve"> </w:t>
      </w:r>
      <w:r w:rsidR="00BE7215" w:rsidRPr="007C0457">
        <w:rPr>
          <w:b/>
          <w:bCs/>
          <w:color w:val="auto"/>
        </w:rPr>
        <w:t>34</w:t>
      </w:r>
      <w:r w:rsidR="00BE7215" w:rsidRPr="007C0457">
        <w:rPr>
          <w:color w:val="auto"/>
        </w:rPr>
        <w:t xml:space="preserve"> (1), 77–86, doi:10.1002/(SICI)1097-0029(19960501) (1996).</w:t>
      </w:r>
    </w:p>
    <w:p w14:paraId="60241F6E" w14:textId="74C28AA1" w:rsidR="00D873C8" w:rsidRPr="007C0457" w:rsidRDefault="00D873C8" w:rsidP="007C0457">
      <w:pPr>
        <w:tabs>
          <w:tab w:val="left" w:pos="640"/>
        </w:tabs>
        <w:jc w:val="left"/>
        <w:rPr>
          <w:color w:val="auto"/>
        </w:rPr>
      </w:pPr>
      <w:r w:rsidRPr="007C0457">
        <w:rPr>
          <w:color w:val="auto"/>
        </w:rPr>
        <w:t>43.</w:t>
      </w:r>
      <w:r w:rsidR="004773B4" w:rsidRPr="007C0457">
        <w:rPr>
          <w:color w:val="auto"/>
        </w:rPr>
        <w:t xml:space="preserve">   </w:t>
      </w:r>
      <w:r w:rsidRPr="007C0457">
        <w:rPr>
          <w:color w:val="auto"/>
        </w:rPr>
        <w:t xml:space="preserve">Nass, K., </w:t>
      </w:r>
      <w:r w:rsidRPr="007C0457">
        <w:rPr>
          <w:bCs/>
          <w:i/>
          <w:color w:val="auto"/>
        </w:rPr>
        <w:t>Investigation of protein structure determination using X-ray free-electron lasers</w:t>
      </w:r>
      <w:r w:rsidRPr="007C0457">
        <w:rPr>
          <w:bCs/>
          <w:color w:val="auto"/>
        </w:rPr>
        <w:t xml:space="preserve"> (2013)</w:t>
      </w:r>
      <w:r w:rsidR="00093CB8" w:rsidRPr="007C0457">
        <w:rPr>
          <w:bCs/>
          <w:color w:val="auto"/>
        </w:rPr>
        <w:t>. PhD dissertation. Hamburg University.</w:t>
      </w:r>
    </w:p>
    <w:p w14:paraId="776908D2" w14:textId="215FDD67" w:rsidR="00A905FE" w:rsidRPr="007C0457" w:rsidRDefault="00A905FE" w:rsidP="007C0457">
      <w:pPr>
        <w:tabs>
          <w:tab w:val="left" w:pos="640"/>
        </w:tabs>
        <w:jc w:val="left"/>
        <w:rPr>
          <w:rFonts w:cs="Arial"/>
          <w:bCs/>
          <w:color w:val="auto"/>
        </w:rPr>
      </w:pPr>
    </w:p>
    <w:sectPr w:rsidR="00A905FE" w:rsidRPr="007C0457" w:rsidSect="007C0457">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88862" w14:textId="77777777" w:rsidR="00823B05" w:rsidRDefault="00823B05" w:rsidP="00621C4E">
      <w:r>
        <w:separator/>
      </w:r>
    </w:p>
  </w:endnote>
  <w:endnote w:type="continuationSeparator" w:id="0">
    <w:p w14:paraId="1A76BEAB" w14:textId="77777777" w:rsidR="00823B05" w:rsidRDefault="00823B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7C30F" w14:textId="77777777" w:rsidR="00823B05" w:rsidRDefault="00823B05" w:rsidP="00621C4E">
      <w:r>
        <w:separator/>
      </w:r>
    </w:p>
  </w:footnote>
  <w:footnote w:type="continuationSeparator" w:id="0">
    <w:p w14:paraId="1956FB88" w14:textId="77777777" w:rsidR="00823B05" w:rsidRDefault="00823B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2D411B" w:rsidRPr="006F06E4" w:rsidRDefault="002D411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3288B"/>
    <w:multiLevelType w:val="multilevel"/>
    <w:tmpl w:val="330252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MS Mincho" w:cs="Times New Roman" w:hint="default"/>
      </w:rPr>
    </w:lvl>
    <w:lvl w:ilvl="2">
      <w:start w:val="1"/>
      <w:numFmt w:val="decimal"/>
      <w:isLgl/>
      <w:lvlText w:val="%1.%2.%3."/>
      <w:lvlJc w:val="left"/>
      <w:pPr>
        <w:ind w:left="1080" w:hanging="720"/>
      </w:pPr>
      <w:rPr>
        <w:rFonts w:eastAsia="MS Mincho" w:cs="Times New Roman" w:hint="default"/>
        <w:b w:val="0"/>
      </w:rPr>
    </w:lvl>
    <w:lvl w:ilvl="3">
      <w:start w:val="1"/>
      <w:numFmt w:val="decimal"/>
      <w:isLgl/>
      <w:lvlText w:val="%1.%2.%3.%4."/>
      <w:lvlJc w:val="left"/>
      <w:pPr>
        <w:ind w:left="1080" w:hanging="720"/>
      </w:pPr>
      <w:rPr>
        <w:rFonts w:eastAsia="MS Mincho" w:cs="Times New Roman" w:hint="default"/>
      </w:rPr>
    </w:lvl>
    <w:lvl w:ilvl="4">
      <w:start w:val="1"/>
      <w:numFmt w:val="decimal"/>
      <w:isLgl/>
      <w:lvlText w:val="%1.%2.%3.%4.%5."/>
      <w:lvlJc w:val="left"/>
      <w:pPr>
        <w:ind w:left="1440" w:hanging="1080"/>
      </w:pPr>
      <w:rPr>
        <w:rFonts w:eastAsia="MS Mincho" w:cs="Times New Roman" w:hint="default"/>
      </w:rPr>
    </w:lvl>
    <w:lvl w:ilvl="5">
      <w:start w:val="1"/>
      <w:numFmt w:val="decimal"/>
      <w:isLgl/>
      <w:lvlText w:val="%1.%2.%3.%4.%5.%6."/>
      <w:lvlJc w:val="left"/>
      <w:pPr>
        <w:ind w:left="1440" w:hanging="1080"/>
      </w:pPr>
      <w:rPr>
        <w:rFonts w:eastAsia="MS Mincho" w:cs="Times New Roman" w:hint="default"/>
      </w:rPr>
    </w:lvl>
    <w:lvl w:ilvl="6">
      <w:start w:val="1"/>
      <w:numFmt w:val="decimal"/>
      <w:isLgl/>
      <w:lvlText w:val="%1.%2.%3.%4.%5.%6.%7."/>
      <w:lvlJc w:val="left"/>
      <w:pPr>
        <w:ind w:left="1800" w:hanging="1440"/>
      </w:pPr>
      <w:rPr>
        <w:rFonts w:eastAsia="MS Mincho" w:cs="Times New Roman" w:hint="default"/>
      </w:rPr>
    </w:lvl>
    <w:lvl w:ilvl="7">
      <w:start w:val="1"/>
      <w:numFmt w:val="decimal"/>
      <w:isLgl/>
      <w:lvlText w:val="%1.%2.%3.%4.%5.%6.%7.%8."/>
      <w:lvlJc w:val="left"/>
      <w:pPr>
        <w:ind w:left="1800" w:hanging="1440"/>
      </w:pPr>
      <w:rPr>
        <w:rFonts w:eastAsia="MS Mincho" w:cs="Times New Roman" w:hint="default"/>
      </w:rPr>
    </w:lvl>
    <w:lvl w:ilvl="8">
      <w:start w:val="1"/>
      <w:numFmt w:val="decimal"/>
      <w:isLgl/>
      <w:lvlText w:val="%1.%2.%3.%4.%5.%6.%7.%8.%9."/>
      <w:lvlJc w:val="left"/>
      <w:pPr>
        <w:ind w:left="2160" w:hanging="1800"/>
      </w:pPr>
      <w:rPr>
        <w:rFonts w:eastAsia="MS Mincho" w:cs="Times New Roman" w:hint="default"/>
      </w:rPr>
    </w:lvl>
  </w:abstractNum>
  <w:abstractNum w:abstractNumId="1" w15:restartNumberingAfterBreak="0">
    <w:nsid w:val="726E34DE"/>
    <w:multiLevelType w:val="multilevel"/>
    <w:tmpl w:val="F1748FD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1E19"/>
    <w:rsid w:val="000029AD"/>
    <w:rsid w:val="00005815"/>
    <w:rsid w:val="00007DBC"/>
    <w:rsid w:val="00007EA1"/>
    <w:rsid w:val="000100F0"/>
    <w:rsid w:val="00010942"/>
    <w:rsid w:val="00012FF9"/>
    <w:rsid w:val="00015C1C"/>
    <w:rsid w:val="00021434"/>
    <w:rsid w:val="00021DF3"/>
    <w:rsid w:val="00023869"/>
    <w:rsid w:val="00024598"/>
    <w:rsid w:val="00032769"/>
    <w:rsid w:val="00034D77"/>
    <w:rsid w:val="00035580"/>
    <w:rsid w:val="000359FB"/>
    <w:rsid w:val="00037B58"/>
    <w:rsid w:val="000400CA"/>
    <w:rsid w:val="00046408"/>
    <w:rsid w:val="00051B73"/>
    <w:rsid w:val="00054C62"/>
    <w:rsid w:val="00054F55"/>
    <w:rsid w:val="00060ABE"/>
    <w:rsid w:val="000619E1"/>
    <w:rsid w:val="00061A50"/>
    <w:rsid w:val="00063EDC"/>
    <w:rsid w:val="00064104"/>
    <w:rsid w:val="00066025"/>
    <w:rsid w:val="000701D1"/>
    <w:rsid w:val="000703E4"/>
    <w:rsid w:val="00071DFE"/>
    <w:rsid w:val="00072827"/>
    <w:rsid w:val="00072D01"/>
    <w:rsid w:val="0007722F"/>
    <w:rsid w:val="00080A20"/>
    <w:rsid w:val="000810E6"/>
    <w:rsid w:val="00082796"/>
    <w:rsid w:val="00087C0A"/>
    <w:rsid w:val="0009323B"/>
    <w:rsid w:val="00093BC4"/>
    <w:rsid w:val="00093CB8"/>
    <w:rsid w:val="00095B19"/>
    <w:rsid w:val="0009710D"/>
    <w:rsid w:val="00097929"/>
    <w:rsid w:val="000A1E80"/>
    <w:rsid w:val="000A2509"/>
    <w:rsid w:val="000A3B70"/>
    <w:rsid w:val="000A5153"/>
    <w:rsid w:val="000A57CC"/>
    <w:rsid w:val="000B0185"/>
    <w:rsid w:val="000B05A4"/>
    <w:rsid w:val="000B10AE"/>
    <w:rsid w:val="000B2331"/>
    <w:rsid w:val="000B26FE"/>
    <w:rsid w:val="000B30BF"/>
    <w:rsid w:val="000B49A3"/>
    <w:rsid w:val="000B566B"/>
    <w:rsid w:val="000B7294"/>
    <w:rsid w:val="000B75D0"/>
    <w:rsid w:val="000C1CF8"/>
    <w:rsid w:val="000C49CF"/>
    <w:rsid w:val="000C52E9"/>
    <w:rsid w:val="000C5CDC"/>
    <w:rsid w:val="000C65DC"/>
    <w:rsid w:val="000C66F3"/>
    <w:rsid w:val="000C6900"/>
    <w:rsid w:val="000D18C0"/>
    <w:rsid w:val="000D31E8"/>
    <w:rsid w:val="000D5BDD"/>
    <w:rsid w:val="000D76E4"/>
    <w:rsid w:val="000E0F4D"/>
    <w:rsid w:val="000E1A65"/>
    <w:rsid w:val="000E32FA"/>
    <w:rsid w:val="000E3816"/>
    <w:rsid w:val="000E4F77"/>
    <w:rsid w:val="000E5BE0"/>
    <w:rsid w:val="000E715E"/>
    <w:rsid w:val="000E77D6"/>
    <w:rsid w:val="000F265C"/>
    <w:rsid w:val="000F3AFA"/>
    <w:rsid w:val="000F53F0"/>
    <w:rsid w:val="000F5712"/>
    <w:rsid w:val="000F5D2D"/>
    <w:rsid w:val="000F6611"/>
    <w:rsid w:val="000F7E22"/>
    <w:rsid w:val="00101D88"/>
    <w:rsid w:val="00112EEB"/>
    <w:rsid w:val="00115B4B"/>
    <w:rsid w:val="00117B4B"/>
    <w:rsid w:val="00122112"/>
    <w:rsid w:val="00125306"/>
    <w:rsid w:val="0012563A"/>
    <w:rsid w:val="001313A7"/>
    <w:rsid w:val="00131479"/>
    <w:rsid w:val="00132310"/>
    <w:rsid w:val="0013276F"/>
    <w:rsid w:val="00134913"/>
    <w:rsid w:val="00147C4A"/>
    <w:rsid w:val="00152A23"/>
    <w:rsid w:val="00162CB7"/>
    <w:rsid w:val="0016486E"/>
    <w:rsid w:val="00166ABB"/>
    <w:rsid w:val="001678FF"/>
    <w:rsid w:val="00171E5B"/>
    <w:rsid w:val="00171F94"/>
    <w:rsid w:val="0017668A"/>
    <w:rsid w:val="001766FE"/>
    <w:rsid w:val="001771E7"/>
    <w:rsid w:val="00182DEC"/>
    <w:rsid w:val="00184EBD"/>
    <w:rsid w:val="00190D36"/>
    <w:rsid w:val="0019131A"/>
    <w:rsid w:val="00192006"/>
    <w:rsid w:val="001929B2"/>
    <w:rsid w:val="00193180"/>
    <w:rsid w:val="00196A86"/>
    <w:rsid w:val="00196BD7"/>
    <w:rsid w:val="001A01A2"/>
    <w:rsid w:val="001A53A4"/>
    <w:rsid w:val="001A5CCF"/>
    <w:rsid w:val="001A5F7E"/>
    <w:rsid w:val="001B2E2D"/>
    <w:rsid w:val="001B5CD2"/>
    <w:rsid w:val="001C0BEE"/>
    <w:rsid w:val="001C19C9"/>
    <w:rsid w:val="001C2A98"/>
    <w:rsid w:val="001D2642"/>
    <w:rsid w:val="001D3CDF"/>
    <w:rsid w:val="001D3D7D"/>
    <w:rsid w:val="001D3FFF"/>
    <w:rsid w:val="001D625F"/>
    <w:rsid w:val="001D7576"/>
    <w:rsid w:val="001E14A0"/>
    <w:rsid w:val="001E3686"/>
    <w:rsid w:val="001E7376"/>
    <w:rsid w:val="001F225C"/>
    <w:rsid w:val="001F479C"/>
    <w:rsid w:val="001F5026"/>
    <w:rsid w:val="001F7D95"/>
    <w:rsid w:val="00201CFA"/>
    <w:rsid w:val="0020220D"/>
    <w:rsid w:val="00202448"/>
    <w:rsid w:val="00202D15"/>
    <w:rsid w:val="002061DA"/>
    <w:rsid w:val="0020620F"/>
    <w:rsid w:val="00207607"/>
    <w:rsid w:val="00207965"/>
    <w:rsid w:val="00214BEE"/>
    <w:rsid w:val="002205B8"/>
    <w:rsid w:val="00221339"/>
    <w:rsid w:val="002217F2"/>
    <w:rsid w:val="00223DBC"/>
    <w:rsid w:val="002259E5"/>
    <w:rsid w:val="00226140"/>
    <w:rsid w:val="002274F3"/>
    <w:rsid w:val="0023094C"/>
    <w:rsid w:val="00234BE3"/>
    <w:rsid w:val="00234C7C"/>
    <w:rsid w:val="00235A90"/>
    <w:rsid w:val="00241E48"/>
    <w:rsid w:val="00241FEC"/>
    <w:rsid w:val="0024214E"/>
    <w:rsid w:val="00242623"/>
    <w:rsid w:val="00250558"/>
    <w:rsid w:val="00256FE1"/>
    <w:rsid w:val="00260652"/>
    <w:rsid w:val="00261F25"/>
    <w:rsid w:val="002648A9"/>
    <w:rsid w:val="00264DB2"/>
    <w:rsid w:val="0026553C"/>
    <w:rsid w:val="00265869"/>
    <w:rsid w:val="002662D1"/>
    <w:rsid w:val="00267DD5"/>
    <w:rsid w:val="00274A0A"/>
    <w:rsid w:val="0027542A"/>
    <w:rsid w:val="00277593"/>
    <w:rsid w:val="00280918"/>
    <w:rsid w:val="00282AF6"/>
    <w:rsid w:val="00287085"/>
    <w:rsid w:val="00290AF9"/>
    <w:rsid w:val="002967CF"/>
    <w:rsid w:val="00296A41"/>
    <w:rsid w:val="00297788"/>
    <w:rsid w:val="002A2ABB"/>
    <w:rsid w:val="002A31C4"/>
    <w:rsid w:val="002A6389"/>
    <w:rsid w:val="002A64A6"/>
    <w:rsid w:val="002B12A4"/>
    <w:rsid w:val="002B2C3A"/>
    <w:rsid w:val="002B4456"/>
    <w:rsid w:val="002C47D4"/>
    <w:rsid w:val="002C6C94"/>
    <w:rsid w:val="002D0F38"/>
    <w:rsid w:val="002D3027"/>
    <w:rsid w:val="002D411B"/>
    <w:rsid w:val="002D7603"/>
    <w:rsid w:val="002D77E3"/>
    <w:rsid w:val="002E0059"/>
    <w:rsid w:val="002E4736"/>
    <w:rsid w:val="002E4C66"/>
    <w:rsid w:val="002E71C5"/>
    <w:rsid w:val="002F232A"/>
    <w:rsid w:val="002F2859"/>
    <w:rsid w:val="002F6E3C"/>
    <w:rsid w:val="0030117D"/>
    <w:rsid w:val="00301A0D"/>
    <w:rsid w:val="00302897"/>
    <w:rsid w:val="00303C87"/>
    <w:rsid w:val="003120CB"/>
    <w:rsid w:val="00314087"/>
    <w:rsid w:val="00320153"/>
    <w:rsid w:val="00320367"/>
    <w:rsid w:val="00322871"/>
    <w:rsid w:val="00324839"/>
    <w:rsid w:val="00326827"/>
    <w:rsid w:val="00326FB3"/>
    <w:rsid w:val="003316D4"/>
    <w:rsid w:val="00333822"/>
    <w:rsid w:val="003342A0"/>
    <w:rsid w:val="00334C5C"/>
    <w:rsid w:val="00336715"/>
    <w:rsid w:val="003375DF"/>
    <w:rsid w:val="00340DFD"/>
    <w:rsid w:val="00341605"/>
    <w:rsid w:val="00342658"/>
    <w:rsid w:val="00343945"/>
    <w:rsid w:val="003448EE"/>
    <w:rsid w:val="00350CD7"/>
    <w:rsid w:val="00360C17"/>
    <w:rsid w:val="003621C6"/>
    <w:rsid w:val="003622B8"/>
    <w:rsid w:val="00362983"/>
    <w:rsid w:val="00363A78"/>
    <w:rsid w:val="0036469F"/>
    <w:rsid w:val="00366B76"/>
    <w:rsid w:val="00367307"/>
    <w:rsid w:val="00373051"/>
    <w:rsid w:val="00373B8F"/>
    <w:rsid w:val="0037400C"/>
    <w:rsid w:val="00376D95"/>
    <w:rsid w:val="00377FBB"/>
    <w:rsid w:val="0038112F"/>
    <w:rsid w:val="003825FD"/>
    <w:rsid w:val="00384121"/>
    <w:rsid w:val="00394C62"/>
    <w:rsid w:val="00396148"/>
    <w:rsid w:val="003A16FC"/>
    <w:rsid w:val="003A4FCD"/>
    <w:rsid w:val="003A6D5C"/>
    <w:rsid w:val="003A7EDA"/>
    <w:rsid w:val="003B0944"/>
    <w:rsid w:val="003B1593"/>
    <w:rsid w:val="003B40A7"/>
    <w:rsid w:val="003B4381"/>
    <w:rsid w:val="003B4ECF"/>
    <w:rsid w:val="003B7966"/>
    <w:rsid w:val="003C1043"/>
    <w:rsid w:val="003C1A30"/>
    <w:rsid w:val="003C4DAB"/>
    <w:rsid w:val="003C5F14"/>
    <w:rsid w:val="003C60F4"/>
    <w:rsid w:val="003C6779"/>
    <w:rsid w:val="003D2998"/>
    <w:rsid w:val="003D2BE9"/>
    <w:rsid w:val="003D2F0A"/>
    <w:rsid w:val="003D3891"/>
    <w:rsid w:val="003D6334"/>
    <w:rsid w:val="003D7825"/>
    <w:rsid w:val="003E0F4F"/>
    <w:rsid w:val="003E18AC"/>
    <w:rsid w:val="003E210B"/>
    <w:rsid w:val="003E2A12"/>
    <w:rsid w:val="003E3384"/>
    <w:rsid w:val="003E4E02"/>
    <w:rsid w:val="003E548E"/>
    <w:rsid w:val="003E60D6"/>
    <w:rsid w:val="003F1284"/>
    <w:rsid w:val="003F324F"/>
    <w:rsid w:val="003F38A1"/>
    <w:rsid w:val="003F5A49"/>
    <w:rsid w:val="00404390"/>
    <w:rsid w:val="004147AD"/>
    <w:rsid w:val="004148E1"/>
    <w:rsid w:val="00414CFA"/>
    <w:rsid w:val="004152CE"/>
    <w:rsid w:val="0041772B"/>
    <w:rsid w:val="00420BE9"/>
    <w:rsid w:val="00422B54"/>
    <w:rsid w:val="00423AD8"/>
    <w:rsid w:val="00424C85"/>
    <w:rsid w:val="004260BD"/>
    <w:rsid w:val="0043012F"/>
    <w:rsid w:val="004308F0"/>
    <w:rsid w:val="00430F1F"/>
    <w:rsid w:val="004326EA"/>
    <w:rsid w:val="0044456B"/>
    <w:rsid w:val="00447BD1"/>
    <w:rsid w:val="004507F3"/>
    <w:rsid w:val="00450AF4"/>
    <w:rsid w:val="004511BE"/>
    <w:rsid w:val="0045381B"/>
    <w:rsid w:val="00460760"/>
    <w:rsid w:val="00460C8F"/>
    <w:rsid w:val="00464613"/>
    <w:rsid w:val="004671C7"/>
    <w:rsid w:val="00470369"/>
    <w:rsid w:val="00472F4D"/>
    <w:rsid w:val="004730BF"/>
    <w:rsid w:val="0047535C"/>
    <w:rsid w:val="004773B4"/>
    <w:rsid w:val="00481B75"/>
    <w:rsid w:val="00482249"/>
    <w:rsid w:val="00485870"/>
    <w:rsid w:val="00485FE8"/>
    <w:rsid w:val="00486112"/>
    <w:rsid w:val="00490893"/>
    <w:rsid w:val="00491700"/>
    <w:rsid w:val="00492B7C"/>
    <w:rsid w:val="00492EB5"/>
    <w:rsid w:val="00494F77"/>
    <w:rsid w:val="00495203"/>
    <w:rsid w:val="00497721"/>
    <w:rsid w:val="004A0229"/>
    <w:rsid w:val="004A056D"/>
    <w:rsid w:val="004A35D2"/>
    <w:rsid w:val="004B2F00"/>
    <w:rsid w:val="004B4683"/>
    <w:rsid w:val="004B48CF"/>
    <w:rsid w:val="004B4A82"/>
    <w:rsid w:val="004B6E31"/>
    <w:rsid w:val="004C1D66"/>
    <w:rsid w:val="004C31D7"/>
    <w:rsid w:val="004C4AD2"/>
    <w:rsid w:val="004C5F58"/>
    <w:rsid w:val="004D0C02"/>
    <w:rsid w:val="004D1F21"/>
    <w:rsid w:val="004D33C0"/>
    <w:rsid w:val="004D59D8"/>
    <w:rsid w:val="004D5D9B"/>
    <w:rsid w:val="004D5DA1"/>
    <w:rsid w:val="004E150F"/>
    <w:rsid w:val="004E23A1"/>
    <w:rsid w:val="004E2481"/>
    <w:rsid w:val="004E3489"/>
    <w:rsid w:val="004E3AFA"/>
    <w:rsid w:val="004E430B"/>
    <w:rsid w:val="004E62C5"/>
    <w:rsid w:val="004F64E5"/>
    <w:rsid w:val="004F7633"/>
    <w:rsid w:val="00502A0A"/>
    <w:rsid w:val="005046F0"/>
    <w:rsid w:val="00505335"/>
    <w:rsid w:val="00506FE5"/>
    <w:rsid w:val="00507C50"/>
    <w:rsid w:val="0051040A"/>
    <w:rsid w:val="005107AB"/>
    <w:rsid w:val="00517C3A"/>
    <w:rsid w:val="00525BE2"/>
    <w:rsid w:val="00527BF4"/>
    <w:rsid w:val="00527EFA"/>
    <w:rsid w:val="005343EB"/>
    <w:rsid w:val="00534F6C"/>
    <w:rsid w:val="0053646D"/>
    <w:rsid w:val="00536CED"/>
    <w:rsid w:val="00537C14"/>
    <w:rsid w:val="00540AAD"/>
    <w:rsid w:val="005423D8"/>
    <w:rsid w:val="00543334"/>
    <w:rsid w:val="00546458"/>
    <w:rsid w:val="005468D2"/>
    <w:rsid w:val="00546E59"/>
    <w:rsid w:val="0055087C"/>
    <w:rsid w:val="00553413"/>
    <w:rsid w:val="00554690"/>
    <w:rsid w:val="0055609B"/>
    <w:rsid w:val="00556A44"/>
    <w:rsid w:val="00557FB2"/>
    <w:rsid w:val="00566136"/>
    <w:rsid w:val="00567E4B"/>
    <w:rsid w:val="00570264"/>
    <w:rsid w:val="00571D1B"/>
    <w:rsid w:val="005750B1"/>
    <w:rsid w:val="005756FB"/>
    <w:rsid w:val="005763FD"/>
    <w:rsid w:val="0058219C"/>
    <w:rsid w:val="0058707F"/>
    <w:rsid w:val="0058792C"/>
    <w:rsid w:val="00590565"/>
    <w:rsid w:val="00590769"/>
    <w:rsid w:val="00590EB4"/>
    <w:rsid w:val="00591FAF"/>
    <w:rsid w:val="005929EF"/>
    <w:rsid w:val="005931FE"/>
    <w:rsid w:val="00594D5E"/>
    <w:rsid w:val="005A2E51"/>
    <w:rsid w:val="005A499F"/>
    <w:rsid w:val="005A5CEF"/>
    <w:rsid w:val="005A699A"/>
    <w:rsid w:val="005B0072"/>
    <w:rsid w:val="005B0732"/>
    <w:rsid w:val="005B1435"/>
    <w:rsid w:val="005B348A"/>
    <w:rsid w:val="005B38A0"/>
    <w:rsid w:val="005B491C"/>
    <w:rsid w:val="005B4DBF"/>
    <w:rsid w:val="005B4E1F"/>
    <w:rsid w:val="005B5DE2"/>
    <w:rsid w:val="005B674C"/>
    <w:rsid w:val="005C17C8"/>
    <w:rsid w:val="005C1CE3"/>
    <w:rsid w:val="005C46C4"/>
    <w:rsid w:val="005C7561"/>
    <w:rsid w:val="005D1E57"/>
    <w:rsid w:val="005D2F57"/>
    <w:rsid w:val="005D34F6"/>
    <w:rsid w:val="005D6EF3"/>
    <w:rsid w:val="005D7339"/>
    <w:rsid w:val="005D799B"/>
    <w:rsid w:val="005E1884"/>
    <w:rsid w:val="005E2130"/>
    <w:rsid w:val="005E7BFF"/>
    <w:rsid w:val="005F321A"/>
    <w:rsid w:val="005F373A"/>
    <w:rsid w:val="005F6B0E"/>
    <w:rsid w:val="005F760E"/>
    <w:rsid w:val="005F7B1D"/>
    <w:rsid w:val="0060222A"/>
    <w:rsid w:val="006026E1"/>
    <w:rsid w:val="00602723"/>
    <w:rsid w:val="00602D79"/>
    <w:rsid w:val="00603F6E"/>
    <w:rsid w:val="00610C21"/>
    <w:rsid w:val="00611907"/>
    <w:rsid w:val="00613116"/>
    <w:rsid w:val="006142CE"/>
    <w:rsid w:val="0061749A"/>
    <w:rsid w:val="006202A6"/>
    <w:rsid w:val="00621C4E"/>
    <w:rsid w:val="00624E3D"/>
    <w:rsid w:val="006270C7"/>
    <w:rsid w:val="006271CC"/>
    <w:rsid w:val="006305D7"/>
    <w:rsid w:val="00633A01"/>
    <w:rsid w:val="006341F7"/>
    <w:rsid w:val="00635014"/>
    <w:rsid w:val="00636850"/>
    <w:rsid w:val="006369CE"/>
    <w:rsid w:val="00636ECE"/>
    <w:rsid w:val="0064071C"/>
    <w:rsid w:val="006411CA"/>
    <w:rsid w:val="00657852"/>
    <w:rsid w:val="00660225"/>
    <w:rsid w:val="006619C8"/>
    <w:rsid w:val="006623B5"/>
    <w:rsid w:val="00665A2A"/>
    <w:rsid w:val="00671710"/>
    <w:rsid w:val="00673414"/>
    <w:rsid w:val="00676079"/>
    <w:rsid w:val="00676971"/>
    <w:rsid w:val="00676C6B"/>
    <w:rsid w:val="00676ECD"/>
    <w:rsid w:val="00677D0A"/>
    <w:rsid w:val="00677E8D"/>
    <w:rsid w:val="006810C5"/>
    <w:rsid w:val="00681444"/>
    <w:rsid w:val="0068185F"/>
    <w:rsid w:val="006834DD"/>
    <w:rsid w:val="00684420"/>
    <w:rsid w:val="006849E7"/>
    <w:rsid w:val="00687F99"/>
    <w:rsid w:val="0069060A"/>
    <w:rsid w:val="006916F6"/>
    <w:rsid w:val="00693240"/>
    <w:rsid w:val="00695224"/>
    <w:rsid w:val="006979E1"/>
    <w:rsid w:val="00697E6E"/>
    <w:rsid w:val="006A01CF"/>
    <w:rsid w:val="006A1329"/>
    <w:rsid w:val="006A4789"/>
    <w:rsid w:val="006B074C"/>
    <w:rsid w:val="006B1C5A"/>
    <w:rsid w:val="006B5061"/>
    <w:rsid w:val="006B5B11"/>
    <w:rsid w:val="006B5D8C"/>
    <w:rsid w:val="006B72D4"/>
    <w:rsid w:val="006C0A69"/>
    <w:rsid w:val="006C11CC"/>
    <w:rsid w:val="006C1AEB"/>
    <w:rsid w:val="006C57FE"/>
    <w:rsid w:val="006D0072"/>
    <w:rsid w:val="006D2BDD"/>
    <w:rsid w:val="006D6204"/>
    <w:rsid w:val="006D77B4"/>
    <w:rsid w:val="006E4492"/>
    <w:rsid w:val="006E4B63"/>
    <w:rsid w:val="006E4CB7"/>
    <w:rsid w:val="006F06E4"/>
    <w:rsid w:val="006F28E9"/>
    <w:rsid w:val="006F7B41"/>
    <w:rsid w:val="007001C9"/>
    <w:rsid w:val="00702B5D"/>
    <w:rsid w:val="00703ED2"/>
    <w:rsid w:val="00705118"/>
    <w:rsid w:val="00707B8D"/>
    <w:rsid w:val="00713636"/>
    <w:rsid w:val="00714B8C"/>
    <w:rsid w:val="0071675D"/>
    <w:rsid w:val="00717A62"/>
    <w:rsid w:val="007207DD"/>
    <w:rsid w:val="007235A8"/>
    <w:rsid w:val="00725E69"/>
    <w:rsid w:val="007327BD"/>
    <w:rsid w:val="00733AB0"/>
    <w:rsid w:val="00734AC5"/>
    <w:rsid w:val="007352EB"/>
    <w:rsid w:val="00735CF5"/>
    <w:rsid w:val="0074063A"/>
    <w:rsid w:val="007429CB"/>
    <w:rsid w:val="00742A10"/>
    <w:rsid w:val="00742CBA"/>
    <w:rsid w:val="00743BA1"/>
    <w:rsid w:val="00745F1E"/>
    <w:rsid w:val="007515FE"/>
    <w:rsid w:val="00753C22"/>
    <w:rsid w:val="007601D0"/>
    <w:rsid w:val="0076109D"/>
    <w:rsid w:val="00763785"/>
    <w:rsid w:val="00764D64"/>
    <w:rsid w:val="00765105"/>
    <w:rsid w:val="00767107"/>
    <w:rsid w:val="00771A6F"/>
    <w:rsid w:val="00773BFD"/>
    <w:rsid w:val="007743B3"/>
    <w:rsid w:val="00774490"/>
    <w:rsid w:val="0077536E"/>
    <w:rsid w:val="00776351"/>
    <w:rsid w:val="007768AB"/>
    <w:rsid w:val="007819FF"/>
    <w:rsid w:val="00784BC6"/>
    <w:rsid w:val="0078523D"/>
    <w:rsid w:val="00786632"/>
    <w:rsid w:val="00792AED"/>
    <w:rsid w:val="007931DF"/>
    <w:rsid w:val="007A0172"/>
    <w:rsid w:val="007A2511"/>
    <w:rsid w:val="007A260E"/>
    <w:rsid w:val="007A2614"/>
    <w:rsid w:val="007A31A6"/>
    <w:rsid w:val="007A4D4C"/>
    <w:rsid w:val="007A5CB9"/>
    <w:rsid w:val="007A65E4"/>
    <w:rsid w:val="007B2067"/>
    <w:rsid w:val="007B6D43"/>
    <w:rsid w:val="007B7C6E"/>
    <w:rsid w:val="007C0457"/>
    <w:rsid w:val="007C253E"/>
    <w:rsid w:val="007C2F5B"/>
    <w:rsid w:val="007C31A5"/>
    <w:rsid w:val="007D08B4"/>
    <w:rsid w:val="007D4412"/>
    <w:rsid w:val="007D44D7"/>
    <w:rsid w:val="007D621A"/>
    <w:rsid w:val="007D65BC"/>
    <w:rsid w:val="007D7F92"/>
    <w:rsid w:val="007E2887"/>
    <w:rsid w:val="007E2B74"/>
    <w:rsid w:val="007E39A1"/>
    <w:rsid w:val="007E5278"/>
    <w:rsid w:val="007E592D"/>
    <w:rsid w:val="007E749C"/>
    <w:rsid w:val="007E78E6"/>
    <w:rsid w:val="007F043E"/>
    <w:rsid w:val="007F1077"/>
    <w:rsid w:val="007F1B5C"/>
    <w:rsid w:val="007F4248"/>
    <w:rsid w:val="007F5BAC"/>
    <w:rsid w:val="00800456"/>
    <w:rsid w:val="00801257"/>
    <w:rsid w:val="00803B0A"/>
    <w:rsid w:val="00804DED"/>
    <w:rsid w:val="00805B96"/>
    <w:rsid w:val="00805D22"/>
    <w:rsid w:val="008115A5"/>
    <w:rsid w:val="00811D46"/>
    <w:rsid w:val="0081415D"/>
    <w:rsid w:val="00815A3B"/>
    <w:rsid w:val="0081789B"/>
    <w:rsid w:val="00820229"/>
    <w:rsid w:val="00822448"/>
    <w:rsid w:val="00822ABE"/>
    <w:rsid w:val="00823B05"/>
    <w:rsid w:val="00827F51"/>
    <w:rsid w:val="0083104E"/>
    <w:rsid w:val="00831D95"/>
    <w:rsid w:val="008343BE"/>
    <w:rsid w:val="008405F3"/>
    <w:rsid w:val="00840FB4"/>
    <w:rsid w:val="008410B2"/>
    <w:rsid w:val="008471A3"/>
    <w:rsid w:val="008500A0"/>
    <w:rsid w:val="00851304"/>
    <w:rsid w:val="0085351C"/>
    <w:rsid w:val="0085368F"/>
    <w:rsid w:val="008549CA"/>
    <w:rsid w:val="00854D4A"/>
    <w:rsid w:val="008556C3"/>
    <w:rsid w:val="0085687C"/>
    <w:rsid w:val="0086695B"/>
    <w:rsid w:val="008701C3"/>
    <w:rsid w:val="008706C5"/>
    <w:rsid w:val="0087300E"/>
    <w:rsid w:val="008734C3"/>
    <w:rsid w:val="00873570"/>
    <w:rsid w:val="00873707"/>
    <w:rsid w:val="008745F8"/>
    <w:rsid w:val="00875D3D"/>
    <w:rsid w:val="008763E1"/>
    <w:rsid w:val="00876CB5"/>
    <w:rsid w:val="00877EC8"/>
    <w:rsid w:val="00880F36"/>
    <w:rsid w:val="00881116"/>
    <w:rsid w:val="00884AE1"/>
    <w:rsid w:val="00885530"/>
    <w:rsid w:val="00886BDF"/>
    <w:rsid w:val="008910D1"/>
    <w:rsid w:val="0089296C"/>
    <w:rsid w:val="008939F0"/>
    <w:rsid w:val="00893A1A"/>
    <w:rsid w:val="00894577"/>
    <w:rsid w:val="00896ABD"/>
    <w:rsid w:val="00897523"/>
    <w:rsid w:val="008A2609"/>
    <w:rsid w:val="008A3268"/>
    <w:rsid w:val="008A34FE"/>
    <w:rsid w:val="008A4C65"/>
    <w:rsid w:val="008A798E"/>
    <w:rsid w:val="008A7A9C"/>
    <w:rsid w:val="008B5218"/>
    <w:rsid w:val="008B53BF"/>
    <w:rsid w:val="008B7102"/>
    <w:rsid w:val="008B76CE"/>
    <w:rsid w:val="008C2811"/>
    <w:rsid w:val="008C315A"/>
    <w:rsid w:val="008C3B7D"/>
    <w:rsid w:val="008C7199"/>
    <w:rsid w:val="008D0229"/>
    <w:rsid w:val="008D0F90"/>
    <w:rsid w:val="008D17E7"/>
    <w:rsid w:val="008D3715"/>
    <w:rsid w:val="008D5465"/>
    <w:rsid w:val="008D5FAB"/>
    <w:rsid w:val="008D7EB7"/>
    <w:rsid w:val="008E3684"/>
    <w:rsid w:val="008E57F5"/>
    <w:rsid w:val="008E5D88"/>
    <w:rsid w:val="008E7606"/>
    <w:rsid w:val="008F0D7B"/>
    <w:rsid w:val="008F1DAA"/>
    <w:rsid w:val="008F2B34"/>
    <w:rsid w:val="008F3EBD"/>
    <w:rsid w:val="008F60B2"/>
    <w:rsid w:val="008F6CFA"/>
    <w:rsid w:val="008F75BA"/>
    <w:rsid w:val="008F7C41"/>
    <w:rsid w:val="009031E2"/>
    <w:rsid w:val="00904468"/>
    <w:rsid w:val="00907F44"/>
    <w:rsid w:val="0091276C"/>
    <w:rsid w:val="0091607B"/>
    <w:rsid w:val="009165AC"/>
    <w:rsid w:val="0092053F"/>
    <w:rsid w:val="0092340A"/>
    <w:rsid w:val="009313D9"/>
    <w:rsid w:val="00932887"/>
    <w:rsid w:val="00935B7F"/>
    <w:rsid w:val="00936D60"/>
    <w:rsid w:val="00936E4E"/>
    <w:rsid w:val="00940726"/>
    <w:rsid w:val="00941293"/>
    <w:rsid w:val="00947561"/>
    <w:rsid w:val="00950C17"/>
    <w:rsid w:val="009524E1"/>
    <w:rsid w:val="00954740"/>
    <w:rsid w:val="009562C2"/>
    <w:rsid w:val="00961421"/>
    <w:rsid w:val="00962B36"/>
    <w:rsid w:val="00962BD8"/>
    <w:rsid w:val="009633C3"/>
    <w:rsid w:val="00963ABC"/>
    <w:rsid w:val="009647A4"/>
    <w:rsid w:val="00965D21"/>
    <w:rsid w:val="00966849"/>
    <w:rsid w:val="00966FE5"/>
    <w:rsid w:val="00967764"/>
    <w:rsid w:val="00970B0E"/>
    <w:rsid w:val="00972AED"/>
    <w:rsid w:val="00973529"/>
    <w:rsid w:val="00974F34"/>
    <w:rsid w:val="00976D03"/>
    <w:rsid w:val="00977B30"/>
    <w:rsid w:val="00982F41"/>
    <w:rsid w:val="00985090"/>
    <w:rsid w:val="00986804"/>
    <w:rsid w:val="00987710"/>
    <w:rsid w:val="009904AB"/>
    <w:rsid w:val="00993816"/>
    <w:rsid w:val="00995688"/>
    <w:rsid w:val="009958A6"/>
    <w:rsid w:val="00995BE7"/>
    <w:rsid w:val="009963BF"/>
    <w:rsid w:val="00996456"/>
    <w:rsid w:val="00997DF1"/>
    <w:rsid w:val="009A00CE"/>
    <w:rsid w:val="009A04F5"/>
    <w:rsid w:val="009A15EF"/>
    <w:rsid w:val="009A24AC"/>
    <w:rsid w:val="009A38A5"/>
    <w:rsid w:val="009A5704"/>
    <w:rsid w:val="009B118B"/>
    <w:rsid w:val="009B1737"/>
    <w:rsid w:val="009B3D4B"/>
    <w:rsid w:val="009B3E3B"/>
    <w:rsid w:val="009B5B99"/>
    <w:rsid w:val="009B60EA"/>
    <w:rsid w:val="009B6162"/>
    <w:rsid w:val="009B6EFC"/>
    <w:rsid w:val="009C0CA7"/>
    <w:rsid w:val="009C2DF8"/>
    <w:rsid w:val="009C68B7"/>
    <w:rsid w:val="009D0834"/>
    <w:rsid w:val="009D0A1E"/>
    <w:rsid w:val="009D3B5C"/>
    <w:rsid w:val="009D52BC"/>
    <w:rsid w:val="009D7D0A"/>
    <w:rsid w:val="009E4FE4"/>
    <w:rsid w:val="009E7003"/>
    <w:rsid w:val="009F0115"/>
    <w:rsid w:val="009F01B1"/>
    <w:rsid w:val="009F0DBB"/>
    <w:rsid w:val="009F3887"/>
    <w:rsid w:val="009F3BD9"/>
    <w:rsid w:val="009F4032"/>
    <w:rsid w:val="009F732B"/>
    <w:rsid w:val="00A004B8"/>
    <w:rsid w:val="00A00D86"/>
    <w:rsid w:val="00A0199A"/>
    <w:rsid w:val="00A01FE0"/>
    <w:rsid w:val="00A04157"/>
    <w:rsid w:val="00A0507B"/>
    <w:rsid w:val="00A10656"/>
    <w:rsid w:val="00A11E17"/>
    <w:rsid w:val="00A12FA6"/>
    <w:rsid w:val="00A130DE"/>
    <w:rsid w:val="00A1339B"/>
    <w:rsid w:val="00A14ABA"/>
    <w:rsid w:val="00A16879"/>
    <w:rsid w:val="00A21B9E"/>
    <w:rsid w:val="00A23538"/>
    <w:rsid w:val="00A246BB"/>
    <w:rsid w:val="00A24CB6"/>
    <w:rsid w:val="00A26CD2"/>
    <w:rsid w:val="00A27667"/>
    <w:rsid w:val="00A34A67"/>
    <w:rsid w:val="00A37462"/>
    <w:rsid w:val="00A41573"/>
    <w:rsid w:val="00A45727"/>
    <w:rsid w:val="00A459E1"/>
    <w:rsid w:val="00A503AC"/>
    <w:rsid w:val="00A50B0E"/>
    <w:rsid w:val="00A52296"/>
    <w:rsid w:val="00A549BB"/>
    <w:rsid w:val="00A55661"/>
    <w:rsid w:val="00A56F14"/>
    <w:rsid w:val="00A57557"/>
    <w:rsid w:val="00A60BF9"/>
    <w:rsid w:val="00A61B70"/>
    <w:rsid w:val="00A61FA8"/>
    <w:rsid w:val="00A637F4"/>
    <w:rsid w:val="00A63A9A"/>
    <w:rsid w:val="00A63C71"/>
    <w:rsid w:val="00A65485"/>
    <w:rsid w:val="00A66E05"/>
    <w:rsid w:val="00A70753"/>
    <w:rsid w:val="00A712D2"/>
    <w:rsid w:val="00A71322"/>
    <w:rsid w:val="00A809B2"/>
    <w:rsid w:val="00A82C8A"/>
    <w:rsid w:val="00A852FF"/>
    <w:rsid w:val="00A87337"/>
    <w:rsid w:val="00A905FE"/>
    <w:rsid w:val="00A90C97"/>
    <w:rsid w:val="00A960C8"/>
    <w:rsid w:val="00AA0BC0"/>
    <w:rsid w:val="00AA1B4F"/>
    <w:rsid w:val="00AA54F3"/>
    <w:rsid w:val="00AA6B43"/>
    <w:rsid w:val="00AA7364"/>
    <w:rsid w:val="00AB0C81"/>
    <w:rsid w:val="00AB367A"/>
    <w:rsid w:val="00AB75E2"/>
    <w:rsid w:val="00AC01D1"/>
    <w:rsid w:val="00AC3CA3"/>
    <w:rsid w:val="00AC46D9"/>
    <w:rsid w:val="00AC5321"/>
    <w:rsid w:val="00AC5A16"/>
    <w:rsid w:val="00AD6A05"/>
    <w:rsid w:val="00AD7F4A"/>
    <w:rsid w:val="00AE272B"/>
    <w:rsid w:val="00AE3E3A"/>
    <w:rsid w:val="00AE77B4"/>
    <w:rsid w:val="00AE7C1A"/>
    <w:rsid w:val="00AF0D9C"/>
    <w:rsid w:val="00AF13AB"/>
    <w:rsid w:val="00AF14F5"/>
    <w:rsid w:val="00AF1D36"/>
    <w:rsid w:val="00AF53E0"/>
    <w:rsid w:val="00AF5F68"/>
    <w:rsid w:val="00AF5F75"/>
    <w:rsid w:val="00AF6001"/>
    <w:rsid w:val="00AF65F7"/>
    <w:rsid w:val="00AF702E"/>
    <w:rsid w:val="00B01504"/>
    <w:rsid w:val="00B01A16"/>
    <w:rsid w:val="00B07F45"/>
    <w:rsid w:val="00B1021A"/>
    <w:rsid w:val="00B15A1F"/>
    <w:rsid w:val="00B15FE9"/>
    <w:rsid w:val="00B1655E"/>
    <w:rsid w:val="00B167D4"/>
    <w:rsid w:val="00B2148A"/>
    <w:rsid w:val="00B220C2"/>
    <w:rsid w:val="00B230CF"/>
    <w:rsid w:val="00B25B32"/>
    <w:rsid w:val="00B31277"/>
    <w:rsid w:val="00B31FD4"/>
    <w:rsid w:val="00B3206F"/>
    <w:rsid w:val="00B36C42"/>
    <w:rsid w:val="00B404C5"/>
    <w:rsid w:val="00B42EA7"/>
    <w:rsid w:val="00B46909"/>
    <w:rsid w:val="00B51274"/>
    <w:rsid w:val="00B5337C"/>
    <w:rsid w:val="00B53FDE"/>
    <w:rsid w:val="00B56397"/>
    <w:rsid w:val="00B6027B"/>
    <w:rsid w:val="00B671F7"/>
    <w:rsid w:val="00B672EC"/>
    <w:rsid w:val="00B67533"/>
    <w:rsid w:val="00B67AFF"/>
    <w:rsid w:val="00B707A1"/>
    <w:rsid w:val="00B70832"/>
    <w:rsid w:val="00B70B59"/>
    <w:rsid w:val="00B71C98"/>
    <w:rsid w:val="00B73657"/>
    <w:rsid w:val="00B749CD"/>
    <w:rsid w:val="00B75AA4"/>
    <w:rsid w:val="00B801BE"/>
    <w:rsid w:val="00B80E1F"/>
    <w:rsid w:val="00B874EF"/>
    <w:rsid w:val="00B9540D"/>
    <w:rsid w:val="00B955D8"/>
    <w:rsid w:val="00BA1735"/>
    <w:rsid w:val="00BA19FA"/>
    <w:rsid w:val="00BA22D1"/>
    <w:rsid w:val="00BA4288"/>
    <w:rsid w:val="00BA6816"/>
    <w:rsid w:val="00BB0BAB"/>
    <w:rsid w:val="00BB2902"/>
    <w:rsid w:val="00BB48E5"/>
    <w:rsid w:val="00BB5607"/>
    <w:rsid w:val="00BB5ACA"/>
    <w:rsid w:val="00BB67B5"/>
    <w:rsid w:val="00BC3823"/>
    <w:rsid w:val="00BC48CD"/>
    <w:rsid w:val="00BC5841"/>
    <w:rsid w:val="00BC61C9"/>
    <w:rsid w:val="00BC7128"/>
    <w:rsid w:val="00BD1B5F"/>
    <w:rsid w:val="00BD2777"/>
    <w:rsid w:val="00BD4D09"/>
    <w:rsid w:val="00BD59BD"/>
    <w:rsid w:val="00BD60B4"/>
    <w:rsid w:val="00BE0148"/>
    <w:rsid w:val="00BE40C0"/>
    <w:rsid w:val="00BE5F4A"/>
    <w:rsid w:val="00BE7215"/>
    <w:rsid w:val="00BF09B0"/>
    <w:rsid w:val="00BF1544"/>
    <w:rsid w:val="00BF1B53"/>
    <w:rsid w:val="00C06D03"/>
    <w:rsid w:val="00C06F06"/>
    <w:rsid w:val="00C1092B"/>
    <w:rsid w:val="00C1427C"/>
    <w:rsid w:val="00C14B54"/>
    <w:rsid w:val="00C16666"/>
    <w:rsid w:val="00C20FAD"/>
    <w:rsid w:val="00C22F35"/>
    <w:rsid w:val="00C2375F"/>
    <w:rsid w:val="00C247CB"/>
    <w:rsid w:val="00C3083A"/>
    <w:rsid w:val="00C3355F"/>
    <w:rsid w:val="00C34C03"/>
    <w:rsid w:val="00C3569A"/>
    <w:rsid w:val="00C42ED2"/>
    <w:rsid w:val="00C43F48"/>
    <w:rsid w:val="00C448FF"/>
    <w:rsid w:val="00C45E57"/>
    <w:rsid w:val="00C508E1"/>
    <w:rsid w:val="00C52F29"/>
    <w:rsid w:val="00C54BB3"/>
    <w:rsid w:val="00C55A9E"/>
    <w:rsid w:val="00C56CE6"/>
    <w:rsid w:val="00C5745F"/>
    <w:rsid w:val="00C61A98"/>
    <w:rsid w:val="00C63201"/>
    <w:rsid w:val="00C634A9"/>
    <w:rsid w:val="00C63BB5"/>
    <w:rsid w:val="00C63D71"/>
    <w:rsid w:val="00C6423A"/>
    <w:rsid w:val="00C64E62"/>
    <w:rsid w:val="00C651D5"/>
    <w:rsid w:val="00C65CCC"/>
    <w:rsid w:val="00C722BB"/>
    <w:rsid w:val="00C74C60"/>
    <w:rsid w:val="00C7618F"/>
    <w:rsid w:val="00C765A9"/>
    <w:rsid w:val="00C765E8"/>
    <w:rsid w:val="00C8162D"/>
    <w:rsid w:val="00C82F3C"/>
    <w:rsid w:val="00C83A0B"/>
    <w:rsid w:val="00C842D0"/>
    <w:rsid w:val="00C84ED1"/>
    <w:rsid w:val="00C8516F"/>
    <w:rsid w:val="00C9038F"/>
    <w:rsid w:val="00C90C52"/>
    <w:rsid w:val="00C92AAB"/>
    <w:rsid w:val="00C9592D"/>
    <w:rsid w:val="00C95AC2"/>
    <w:rsid w:val="00CA2435"/>
    <w:rsid w:val="00CA5B0A"/>
    <w:rsid w:val="00CA7BF3"/>
    <w:rsid w:val="00CB175B"/>
    <w:rsid w:val="00CB2E92"/>
    <w:rsid w:val="00CB577F"/>
    <w:rsid w:val="00CC1B56"/>
    <w:rsid w:val="00CC1C1E"/>
    <w:rsid w:val="00CD0E2F"/>
    <w:rsid w:val="00CD23F7"/>
    <w:rsid w:val="00CD2F20"/>
    <w:rsid w:val="00CD6B20"/>
    <w:rsid w:val="00CE123B"/>
    <w:rsid w:val="00CE1339"/>
    <w:rsid w:val="00CE5DD5"/>
    <w:rsid w:val="00CE61CC"/>
    <w:rsid w:val="00CE6E42"/>
    <w:rsid w:val="00CF20B7"/>
    <w:rsid w:val="00CF6692"/>
    <w:rsid w:val="00CF67F4"/>
    <w:rsid w:val="00CF7441"/>
    <w:rsid w:val="00D00D16"/>
    <w:rsid w:val="00D03C6C"/>
    <w:rsid w:val="00D06288"/>
    <w:rsid w:val="00D068C7"/>
    <w:rsid w:val="00D1005D"/>
    <w:rsid w:val="00D10619"/>
    <w:rsid w:val="00D128A4"/>
    <w:rsid w:val="00D15A5E"/>
    <w:rsid w:val="00D20954"/>
    <w:rsid w:val="00D21C39"/>
    <w:rsid w:val="00D21FC6"/>
    <w:rsid w:val="00D2243A"/>
    <w:rsid w:val="00D32CBB"/>
    <w:rsid w:val="00D33393"/>
    <w:rsid w:val="00D33D36"/>
    <w:rsid w:val="00D34D94"/>
    <w:rsid w:val="00D35582"/>
    <w:rsid w:val="00D35FB9"/>
    <w:rsid w:val="00D409E2"/>
    <w:rsid w:val="00D427D7"/>
    <w:rsid w:val="00D43AEE"/>
    <w:rsid w:val="00D44E62"/>
    <w:rsid w:val="00D51570"/>
    <w:rsid w:val="00D525FB"/>
    <w:rsid w:val="00D53730"/>
    <w:rsid w:val="00D556AD"/>
    <w:rsid w:val="00D60381"/>
    <w:rsid w:val="00D613F2"/>
    <w:rsid w:val="00D616DE"/>
    <w:rsid w:val="00D617A5"/>
    <w:rsid w:val="00D62201"/>
    <w:rsid w:val="00D638FB"/>
    <w:rsid w:val="00D651D1"/>
    <w:rsid w:val="00D717BB"/>
    <w:rsid w:val="00D7226B"/>
    <w:rsid w:val="00D72707"/>
    <w:rsid w:val="00D75A9C"/>
    <w:rsid w:val="00D77991"/>
    <w:rsid w:val="00D873C8"/>
    <w:rsid w:val="00D90871"/>
    <w:rsid w:val="00D914A0"/>
    <w:rsid w:val="00D9155F"/>
    <w:rsid w:val="00D9403F"/>
    <w:rsid w:val="00D959B4"/>
    <w:rsid w:val="00D97E13"/>
    <w:rsid w:val="00DA01DC"/>
    <w:rsid w:val="00DA3682"/>
    <w:rsid w:val="00DA44DE"/>
    <w:rsid w:val="00DA67B4"/>
    <w:rsid w:val="00DB0859"/>
    <w:rsid w:val="00DB5F02"/>
    <w:rsid w:val="00DB5F54"/>
    <w:rsid w:val="00DB620A"/>
    <w:rsid w:val="00DB7223"/>
    <w:rsid w:val="00DC3832"/>
    <w:rsid w:val="00DC7A51"/>
    <w:rsid w:val="00DD005B"/>
    <w:rsid w:val="00DD5669"/>
    <w:rsid w:val="00DD7B62"/>
    <w:rsid w:val="00DE0C09"/>
    <w:rsid w:val="00DE5B5F"/>
    <w:rsid w:val="00DF6546"/>
    <w:rsid w:val="00DF7BE2"/>
    <w:rsid w:val="00E000EB"/>
    <w:rsid w:val="00E00696"/>
    <w:rsid w:val="00E059D7"/>
    <w:rsid w:val="00E05A01"/>
    <w:rsid w:val="00E060C2"/>
    <w:rsid w:val="00E06324"/>
    <w:rsid w:val="00E06838"/>
    <w:rsid w:val="00E07790"/>
    <w:rsid w:val="00E11A12"/>
    <w:rsid w:val="00E12FB0"/>
    <w:rsid w:val="00E14814"/>
    <w:rsid w:val="00E1591B"/>
    <w:rsid w:val="00E16A50"/>
    <w:rsid w:val="00E2116A"/>
    <w:rsid w:val="00E23462"/>
    <w:rsid w:val="00E249D5"/>
    <w:rsid w:val="00E310A1"/>
    <w:rsid w:val="00E33C68"/>
    <w:rsid w:val="00E34EEB"/>
    <w:rsid w:val="00E37731"/>
    <w:rsid w:val="00E44EB9"/>
    <w:rsid w:val="00E46257"/>
    <w:rsid w:val="00E46358"/>
    <w:rsid w:val="00E46957"/>
    <w:rsid w:val="00E471DC"/>
    <w:rsid w:val="00E50EB4"/>
    <w:rsid w:val="00E51481"/>
    <w:rsid w:val="00E532FC"/>
    <w:rsid w:val="00E55BB0"/>
    <w:rsid w:val="00E5650A"/>
    <w:rsid w:val="00E566CB"/>
    <w:rsid w:val="00E56C3C"/>
    <w:rsid w:val="00E57060"/>
    <w:rsid w:val="00E576B4"/>
    <w:rsid w:val="00E609E5"/>
    <w:rsid w:val="00E60F27"/>
    <w:rsid w:val="00E64D93"/>
    <w:rsid w:val="00E65EDB"/>
    <w:rsid w:val="00E66927"/>
    <w:rsid w:val="00E677B8"/>
    <w:rsid w:val="00E67FA1"/>
    <w:rsid w:val="00E71B13"/>
    <w:rsid w:val="00E730FE"/>
    <w:rsid w:val="00E73541"/>
    <w:rsid w:val="00E73D53"/>
    <w:rsid w:val="00E75111"/>
    <w:rsid w:val="00E75CD0"/>
    <w:rsid w:val="00E77296"/>
    <w:rsid w:val="00E92C73"/>
    <w:rsid w:val="00E93763"/>
    <w:rsid w:val="00EA427A"/>
    <w:rsid w:val="00EA5393"/>
    <w:rsid w:val="00EA5DAE"/>
    <w:rsid w:val="00EA723B"/>
    <w:rsid w:val="00EB028E"/>
    <w:rsid w:val="00EB6350"/>
    <w:rsid w:val="00EC2F62"/>
    <w:rsid w:val="00EC62EB"/>
    <w:rsid w:val="00EC6E9F"/>
    <w:rsid w:val="00ED09DD"/>
    <w:rsid w:val="00ED44F0"/>
    <w:rsid w:val="00ED4B33"/>
    <w:rsid w:val="00ED6551"/>
    <w:rsid w:val="00ED7DD6"/>
    <w:rsid w:val="00EE129D"/>
    <w:rsid w:val="00EE15A1"/>
    <w:rsid w:val="00EE2A7C"/>
    <w:rsid w:val="00EE2C42"/>
    <w:rsid w:val="00EE341B"/>
    <w:rsid w:val="00EE4453"/>
    <w:rsid w:val="00EE5FCE"/>
    <w:rsid w:val="00EE6BBD"/>
    <w:rsid w:val="00EE6CF1"/>
    <w:rsid w:val="00EE6E1E"/>
    <w:rsid w:val="00EE705F"/>
    <w:rsid w:val="00EF22DB"/>
    <w:rsid w:val="00EF54FD"/>
    <w:rsid w:val="00EF7DCD"/>
    <w:rsid w:val="00F05EAE"/>
    <w:rsid w:val="00F06D74"/>
    <w:rsid w:val="00F07F9E"/>
    <w:rsid w:val="00F117F9"/>
    <w:rsid w:val="00F13112"/>
    <w:rsid w:val="00F16FE6"/>
    <w:rsid w:val="00F21D66"/>
    <w:rsid w:val="00F238BD"/>
    <w:rsid w:val="00F24992"/>
    <w:rsid w:val="00F275F5"/>
    <w:rsid w:val="00F32F2F"/>
    <w:rsid w:val="00F33F3F"/>
    <w:rsid w:val="00F35BDD"/>
    <w:rsid w:val="00F35D31"/>
    <w:rsid w:val="00F403FD"/>
    <w:rsid w:val="00F41E72"/>
    <w:rsid w:val="00F422D6"/>
    <w:rsid w:val="00F42914"/>
    <w:rsid w:val="00F42D5A"/>
    <w:rsid w:val="00F44979"/>
    <w:rsid w:val="00F44B89"/>
    <w:rsid w:val="00F50300"/>
    <w:rsid w:val="00F51D35"/>
    <w:rsid w:val="00F541ED"/>
    <w:rsid w:val="00F56E39"/>
    <w:rsid w:val="00F57F37"/>
    <w:rsid w:val="00F60E3C"/>
    <w:rsid w:val="00F613EC"/>
    <w:rsid w:val="00F623E9"/>
    <w:rsid w:val="00F62DAC"/>
    <w:rsid w:val="00F63951"/>
    <w:rsid w:val="00F63C86"/>
    <w:rsid w:val="00F67A69"/>
    <w:rsid w:val="00F70A45"/>
    <w:rsid w:val="00F766BE"/>
    <w:rsid w:val="00F767C2"/>
    <w:rsid w:val="00F77705"/>
    <w:rsid w:val="00F77EB9"/>
    <w:rsid w:val="00F80635"/>
    <w:rsid w:val="00F815D1"/>
    <w:rsid w:val="00F81E7E"/>
    <w:rsid w:val="00F81F0F"/>
    <w:rsid w:val="00F825F4"/>
    <w:rsid w:val="00F84DB7"/>
    <w:rsid w:val="00F92372"/>
    <w:rsid w:val="00F92AA1"/>
    <w:rsid w:val="00F932DE"/>
    <w:rsid w:val="00F963DD"/>
    <w:rsid w:val="00F968B1"/>
    <w:rsid w:val="00F9783B"/>
    <w:rsid w:val="00F97AB5"/>
    <w:rsid w:val="00FA143A"/>
    <w:rsid w:val="00FA2045"/>
    <w:rsid w:val="00FA36FB"/>
    <w:rsid w:val="00FB1AA9"/>
    <w:rsid w:val="00FB344D"/>
    <w:rsid w:val="00FB4B17"/>
    <w:rsid w:val="00FB4B5A"/>
    <w:rsid w:val="00FB5DAA"/>
    <w:rsid w:val="00FB628D"/>
    <w:rsid w:val="00FC04B9"/>
    <w:rsid w:val="00FC161A"/>
    <w:rsid w:val="00FC23D5"/>
    <w:rsid w:val="00FC4008"/>
    <w:rsid w:val="00FC4701"/>
    <w:rsid w:val="00FC4C1A"/>
    <w:rsid w:val="00FC6468"/>
    <w:rsid w:val="00FC6D49"/>
    <w:rsid w:val="00FD4922"/>
    <w:rsid w:val="00FD6461"/>
    <w:rsid w:val="00FE0281"/>
    <w:rsid w:val="00FE0399"/>
    <w:rsid w:val="00FE2BEC"/>
    <w:rsid w:val="00FE4CF5"/>
    <w:rsid w:val="00FE7083"/>
    <w:rsid w:val="00FF019F"/>
    <w:rsid w:val="00FF644B"/>
    <w:rsid w:val="00FF6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854D4A"/>
    <w:rPr>
      <w:i/>
      <w:iCs/>
    </w:rPr>
  </w:style>
  <w:style w:type="character" w:styleId="LineNumber">
    <w:name w:val="line number"/>
    <w:basedOn w:val="DefaultParagraphFont"/>
    <w:uiPriority w:val="99"/>
    <w:semiHidden/>
    <w:unhideWhenUsed/>
    <w:rsid w:val="00DB5F02"/>
  </w:style>
  <w:style w:type="character" w:styleId="Strong">
    <w:name w:val="Strong"/>
    <w:basedOn w:val="DefaultParagraphFont"/>
    <w:uiPriority w:val="22"/>
    <w:qFormat/>
    <w:rsid w:val="00D3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1361">
      <w:bodyDiv w:val="1"/>
      <w:marLeft w:val="0"/>
      <w:marRight w:val="0"/>
      <w:marTop w:val="0"/>
      <w:marBottom w:val="0"/>
      <w:divBdr>
        <w:top w:val="none" w:sz="0" w:space="0" w:color="auto"/>
        <w:left w:val="none" w:sz="0" w:space="0" w:color="auto"/>
        <w:bottom w:val="none" w:sz="0" w:space="0" w:color="auto"/>
        <w:right w:val="none" w:sz="0" w:space="0" w:color="auto"/>
      </w:divBdr>
    </w:div>
    <w:div w:id="153956852">
      <w:bodyDiv w:val="1"/>
      <w:marLeft w:val="0"/>
      <w:marRight w:val="0"/>
      <w:marTop w:val="0"/>
      <w:marBottom w:val="0"/>
      <w:divBdr>
        <w:top w:val="none" w:sz="0" w:space="0" w:color="auto"/>
        <w:left w:val="none" w:sz="0" w:space="0" w:color="auto"/>
        <w:bottom w:val="none" w:sz="0" w:space="0" w:color="auto"/>
        <w:right w:val="none" w:sz="0" w:space="0" w:color="auto"/>
      </w:divBdr>
      <w:divsChild>
        <w:div w:id="20205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80409">
      <w:bodyDiv w:val="1"/>
      <w:marLeft w:val="0"/>
      <w:marRight w:val="0"/>
      <w:marTop w:val="0"/>
      <w:marBottom w:val="0"/>
      <w:divBdr>
        <w:top w:val="none" w:sz="0" w:space="0" w:color="auto"/>
        <w:left w:val="none" w:sz="0" w:space="0" w:color="auto"/>
        <w:bottom w:val="none" w:sz="0" w:space="0" w:color="auto"/>
        <w:right w:val="none" w:sz="0" w:space="0" w:color="auto"/>
      </w:divBdr>
    </w:div>
    <w:div w:id="225842476">
      <w:bodyDiv w:val="1"/>
      <w:marLeft w:val="0"/>
      <w:marRight w:val="0"/>
      <w:marTop w:val="0"/>
      <w:marBottom w:val="0"/>
      <w:divBdr>
        <w:top w:val="none" w:sz="0" w:space="0" w:color="auto"/>
        <w:left w:val="none" w:sz="0" w:space="0" w:color="auto"/>
        <w:bottom w:val="none" w:sz="0" w:space="0" w:color="auto"/>
        <w:right w:val="none" w:sz="0" w:space="0" w:color="auto"/>
      </w:divBdr>
    </w:div>
    <w:div w:id="326322074">
      <w:bodyDiv w:val="1"/>
      <w:marLeft w:val="0"/>
      <w:marRight w:val="0"/>
      <w:marTop w:val="0"/>
      <w:marBottom w:val="0"/>
      <w:divBdr>
        <w:top w:val="none" w:sz="0" w:space="0" w:color="auto"/>
        <w:left w:val="none" w:sz="0" w:space="0" w:color="auto"/>
        <w:bottom w:val="none" w:sz="0" w:space="0" w:color="auto"/>
        <w:right w:val="none" w:sz="0" w:space="0" w:color="auto"/>
      </w:divBdr>
    </w:div>
    <w:div w:id="428476595">
      <w:bodyDiv w:val="1"/>
      <w:marLeft w:val="0"/>
      <w:marRight w:val="0"/>
      <w:marTop w:val="0"/>
      <w:marBottom w:val="0"/>
      <w:divBdr>
        <w:top w:val="none" w:sz="0" w:space="0" w:color="auto"/>
        <w:left w:val="none" w:sz="0" w:space="0" w:color="auto"/>
        <w:bottom w:val="none" w:sz="0" w:space="0" w:color="auto"/>
        <w:right w:val="none" w:sz="0" w:space="0" w:color="auto"/>
      </w:divBdr>
    </w:div>
    <w:div w:id="526530868">
      <w:bodyDiv w:val="1"/>
      <w:marLeft w:val="0"/>
      <w:marRight w:val="0"/>
      <w:marTop w:val="0"/>
      <w:marBottom w:val="0"/>
      <w:divBdr>
        <w:top w:val="none" w:sz="0" w:space="0" w:color="auto"/>
        <w:left w:val="none" w:sz="0" w:space="0" w:color="auto"/>
        <w:bottom w:val="none" w:sz="0" w:space="0" w:color="auto"/>
        <w:right w:val="none" w:sz="0" w:space="0" w:color="auto"/>
      </w:divBdr>
    </w:div>
    <w:div w:id="5612591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4856">
      <w:bodyDiv w:val="1"/>
      <w:marLeft w:val="0"/>
      <w:marRight w:val="0"/>
      <w:marTop w:val="0"/>
      <w:marBottom w:val="0"/>
      <w:divBdr>
        <w:top w:val="none" w:sz="0" w:space="0" w:color="auto"/>
        <w:left w:val="none" w:sz="0" w:space="0" w:color="auto"/>
        <w:bottom w:val="none" w:sz="0" w:space="0" w:color="auto"/>
        <w:right w:val="none" w:sz="0" w:space="0" w:color="auto"/>
      </w:divBdr>
    </w:div>
    <w:div w:id="840923887">
      <w:bodyDiv w:val="1"/>
      <w:marLeft w:val="0"/>
      <w:marRight w:val="0"/>
      <w:marTop w:val="0"/>
      <w:marBottom w:val="0"/>
      <w:divBdr>
        <w:top w:val="none" w:sz="0" w:space="0" w:color="auto"/>
        <w:left w:val="none" w:sz="0" w:space="0" w:color="auto"/>
        <w:bottom w:val="none" w:sz="0" w:space="0" w:color="auto"/>
        <w:right w:val="none" w:sz="0" w:space="0" w:color="auto"/>
      </w:divBdr>
    </w:div>
    <w:div w:id="9753747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042834">
      <w:bodyDiv w:val="1"/>
      <w:marLeft w:val="0"/>
      <w:marRight w:val="0"/>
      <w:marTop w:val="0"/>
      <w:marBottom w:val="0"/>
      <w:divBdr>
        <w:top w:val="none" w:sz="0" w:space="0" w:color="auto"/>
        <w:left w:val="none" w:sz="0" w:space="0" w:color="auto"/>
        <w:bottom w:val="none" w:sz="0" w:space="0" w:color="auto"/>
        <w:right w:val="none" w:sz="0" w:space="0" w:color="auto"/>
      </w:divBdr>
    </w:div>
    <w:div w:id="1375235993">
      <w:bodyDiv w:val="1"/>
      <w:marLeft w:val="0"/>
      <w:marRight w:val="0"/>
      <w:marTop w:val="0"/>
      <w:marBottom w:val="0"/>
      <w:divBdr>
        <w:top w:val="none" w:sz="0" w:space="0" w:color="auto"/>
        <w:left w:val="none" w:sz="0" w:space="0" w:color="auto"/>
        <w:bottom w:val="none" w:sz="0" w:space="0" w:color="auto"/>
        <w:right w:val="none" w:sz="0" w:space="0" w:color="auto"/>
      </w:divBdr>
    </w:div>
    <w:div w:id="1553154488">
      <w:bodyDiv w:val="1"/>
      <w:marLeft w:val="0"/>
      <w:marRight w:val="0"/>
      <w:marTop w:val="0"/>
      <w:marBottom w:val="0"/>
      <w:divBdr>
        <w:top w:val="none" w:sz="0" w:space="0" w:color="auto"/>
        <w:left w:val="none" w:sz="0" w:space="0" w:color="auto"/>
        <w:bottom w:val="none" w:sz="0" w:space="0" w:color="auto"/>
        <w:right w:val="none" w:sz="0" w:space="0" w:color="auto"/>
      </w:divBdr>
    </w:div>
    <w:div w:id="1617828195">
      <w:bodyDiv w:val="1"/>
      <w:marLeft w:val="0"/>
      <w:marRight w:val="0"/>
      <w:marTop w:val="0"/>
      <w:marBottom w:val="0"/>
      <w:divBdr>
        <w:top w:val="none" w:sz="0" w:space="0" w:color="auto"/>
        <w:left w:val="none" w:sz="0" w:space="0" w:color="auto"/>
        <w:bottom w:val="none" w:sz="0" w:space="0" w:color="auto"/>
        <w:right w:val="none" w:sz="0" w:space="0" w:color="auto"/>
      </w:divBdr>
      <w:divsChild>
        <w:div w:id="1378243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522887">
      <w:bodyDiv w:val="1"/>
      <w:marLeft w:val="0"/>
      <w:marRight w:val="0"/>
      <w:marTop w:val="0"/>
      <w:marBottom w:val="0"/>
      <w:divBdr>
        <w:top w:val="none" w:sz="0" w:space="0" w:color="auto"/>
        <w:left w:val="none" w:sz="0" w:space="0" w:color="auto"/>
        <w:bottom w:val="none" w:sz="0" w:space="0" w:color="auto"/>
        <w:right w:val="none" w:sz="0" w:space="0" w:color="auto"/>
      </w:divBdr>
    </w:div>
    <w:div w:id="1876039607">
      <w:bodyDiv w:val="1"/>
      <w:marLeft w:val="0"/>
      <w:marRight w:val="0"/>
      <w:marTop w:val="0"/>
      <w:marBottom w:val="0"/>
      <w:divBdr>
        <w:top w:val="none" w:sz="0" w:space="0" w:color="auto"/>
        <w:left w:val="none" w:sz="0" w:space="0" w:color="auto"/>
        <w:bottom w:val="none" w:sz="0" w:space="0" w:color="auto"/>
        <w:right w:val="none" w:sz="0" w:space="0" w:color="auto"/>
      </w:divBdr>
    </w:div>
    <w:div w:id="1896088429">
      <w:bodyDiv w:val="1"/>
      <w:marLeft w:val="0"/>
      <w:marRight w:val="0"/>
      <w:marTop w:val="0"/>
      <w:marBottom w:val="0"/>
      <w:divBdr>
        <w:top w:val="none" w:sz="0" w:space="0" w:color="auto"/>
        <w:left w:val="none" w:sz="0" w:space="0" w:color="auto"/>
        <w:bottom w:val="none" w:sz="0" w:space="0" w:color="auto"/>
        <w:right w:val="none" w:sz="0" w:space="0" w:color="auto"/>
      </w:divBdr>
    </w:div>
    <w:div w:id="1897861294">
      <w:bodyDiv w:val="1"/>
      <w:marLeft w:val="0"/>
      <w:marRight w:val="0"/>
      <w:marTop w:val="0"/>
      <w:marBottom w:val="0"/>
      <w:divBdr>
        <w:top w:val="none" w:sz="0" w:space="0" w:color="auto"/>
        <w:left w:val="none" w:sz="0" w:space="0" w:color="auto"/>
        <w:bottom w:val="none" w:sz="0" w:space="0" w:color="auto"/>
        <w:right w:val="none" w:sz="0" w:space="0" w:color="auto"/>
      </w:divBdr>
    </w:div>
    <w:div w:id="194507262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438640">
      <w:bodyDiv w:val="1"/>
      <w:marLeft w:val="0"/>
      <w:marRight w:val="0"/>
      <w:marTop w:val="0"/>
      <w:marBottom w:val="0"/>
      <w:divBdr>
        <w:top w:val="none" w:sz="0" w:space="0" w:color="auto"/>
        <w:left w:val="none" w:sz="0" w:space="0" w:color="auto"/>
        <w:bottom w:val="none" w:sz="0" w:space="0" w:color="auto"/>
        <w:right w:val="none" w:sz="0" w:space="0" w:color="auto"/>
      </w:divBdr>
    </w:div>
    <w:div w:id="20532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d.bmsc.washington.edu/scatter/AS_period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4E0C-E934-40F4-B832-41806879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26986</Words>
  <Characters>153822</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180448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2016-11-22T09:05:00Z</cp:lastPrinted>
  <dcterms:created xsi:type="dcterms:W3CDTF">2017-02-06T17:28:00Z</dcterms:created>
  <dcterms:modified xsi:type="dcterms:W3CDTF">2017-02-14T16:47:00Z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citations="36" publications="44"/&gt;&lt;/info&gt;PAPERS2_INFO_END</vt:lpwstr>
  </property>
</Properties>
</file>