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4280" w:rsidRPr="00CD4280" w:rsidRDefault="00CD4280" w:rsidP="00CD4280">
      <w:pPr>
        <w:rPr>
          <w:b/>
        </w:rPr>
      </w:pPr>
      <w:r w:rsidRPr="00CD4280">
        <w:rPr>
          <w:b/>
        </w:rPr>
        <w:t>Supplement</w:t>
      </w:r>
      <w:r>
        <w:rPr>
          <w:b/>
        </w:rPr>
        <w:t xml:space="preserve"> A</w:t>
      </w:r>
      <w:r w:rsidRPr="00CD4280">
        <w:rPr>
          <w:b/>
        </w:rPr>
        <w:t>: Fabrication of</w:t>
      </w:r>
      <w:r w:rsidR="00544C4E">
        <w:rPr>
          <w:b/>
        </w:rPr>
        <w:t xml:space="preserve"> Indifferent (G</w:t>
      </w:r>
      <w:r>
        <w:rPr>
          <w:b/>
        </w:rPr>
        <w:t>round) Electrode</w:t>
      </w:r>
    </w:p>
    <w:p w:rsidR="00CD4280" w:rsidRPr="00D02730" w:rsidRDefault="00CD4280" w:rsidP="00CD4280">
      <w:pPr>
        <w:pStyle w:val="Standard"/>
        <w:jc w:val="both"/>
        <w:rPr>
          <w:rFonts w:asciiTheme="minorHAnsi" w:hAnsiTheme="minorHAnsi" w:cstheme="minorHAnsi"/>
          <w:color w:val="auto"/>
        </w:rPr>
      </w:pPr>
      <w:r w:rsidRPr="006E0846">
        <w:rPr>
          <w:rFonts w:asciiTheme="minorHAnsi" w:hAnsiTheme="minorHAnsi" w:cstheme="minorHAnsi"/>
          <w:color w:val="auto"/>
        </w:rPr>
        <w:t xml:space="preserve">1.6.1. Make a 100 mL solution of 4% agarose in 1 M </w:t>
      </w:r>
      <w:proofErr w:type="spellStart"/>
      <w:r w:rsidRPr="006E0846">
        <w:rPr>
          <w:rFonts w:asciiTheme="minorHAnsi" w:hAnsiTheme="minorHAnsi" w:cstheme="minorHAnsi"/>
          <w:color w:val="auto"/>
        </w:rPr>
        <w:t>KCl</w:t>
      </w:r>
      <w:proofErr w:type="spellEnd"/>
      <w:r w:rsidRPr="006E0846">
        <w:rPr>
          <w:rFonts w:asciiTheme="minorHAnsi" w:hAnsiTheme="minorHAnsi" w:cstheme="minorHAnsi"/>
          <w:color w:val="auto"/>
        </w:rPr>
        <w:t xml:space="preserve"> in a small, glass beaker. </w:t>
      </w:r>
      <w:r w:rsidRPr="00920DCD">
        <w:rPr>
          <w:rFonts w:asciiTheme="minorHAnsi" w:hAnsiTheme="minorHAnsi" w:cstheme="minorHAnsi"/>
          <w:color w:val="auto"/>
        </w:rPr>
        <w:t xml:space="preserve">Set the beaker on </w:t>
      </w:r>
      <w:r w:rsidRPr="00D02730">
        <w:rPr>
          <w:rFonts w:asciiTheme="minorHAnsi" w:hAnsiTheme="minorHAnsi" w:cstheme="minorHAnsi"/>
          <w:color w:val="auto"/>
        </w:rPr>
        <w:t xml:space="preserve">a </w:t>
      </w:r>
      <w:r w:rsidRPr="00DD29D6">
        <w:rPr>
          <w:rFonts w:asciiTheme="minorHAnsi" w:hAnsiTheme="minorHAnsi"/>
        </w:rPr>
        <w:t>hot plate with magnetic stir bar</w:t>
      </w:r>
      <w:r w:rsidRPr="00D02730">
        <w:rPr>
          <w:rFonts w:asciiTheme="minorHAnsi" w:hAnsiTheme="minorHAnsi" w:cstheme="minorHAnsi"/>
          <w:color w:val="auto"/>
        </w:rPr>
        <w:t xml:space="preserve"> to heat and mix the agarose until it is fully dissolved.</w:t>
      </w:r>
    </w:p>
    <w:p w:rsidR="00CD4280" w:rsidRPr="008F4797" w:rsidRDefault="00CD4280" w:rsidP="00CD4280">
      <w:pPr>
        <w:pStyle w:val="Standard"/>
        <w:jc w:val="both"/>
        <w:rPr>
          <w:rFonts w:asciiTheme="minorHAnsi" w:hAnsiTheme="minorHAnsi" w:cstheme="minorHAnsi"/>
          <w:color w:val="auto"/>
        </w:rPr>
      </w:pPr>
    </w:p>
    <w:p w:rsidR="00CD4280" w:rsidRPr="00314C17" w:rsidRDefault="00CD4280" w:rsidP="00CD4280">
      <w:pPr>
        <w:pStyle w:val="Standard"/>
        <w:jc w:val="both"/>
        <w:rPr>
          <w:rFonts w:asciiTheme="minorHAnsi" w:hAnsiTheme="minorHAnsi" w:cstheme="minorHAnsi"/>
          <w:color w:val="auto"/>
        </w:rPr>
      </w:pPr>
      <w:r w:rsidRPr="00846D45">
        <w:rPr>
          <w:rFonts w:asciiTheme="minorHAnsi" w:hAnsiTheme="minorHAnsi" w:cstheme="minorHAnsi"/>
          <w:color w:val="auto"/>
        </w:rPr>
        <w:t>1.</w:t>
      </w:r>
      <w:r w:rsidRPr="00554B7B">
        <w:rPr>
          <w:rFonts w:asciiTheme="minorHAnsi" w:hAnsiTheme="minorHAnsi" w:cstheme="minorHAnsi"/>
          <w:color w:val="auto"/>
        </w:rPr>
        <w:t>6.2.</w:t>
      </w:r>
      <w:r w:rsidRPr="00314C17">
        <w:rPr>
          <w:rFonts w:asciiTheme="minorHAnsi" w:hAnsiTheme="minorHAnsi" w:cstheme="minorHAnsi"/>
          <w:color w:val="auto"/>
        </w:rPr>
        <w:t xml:space="preserve"> Place 50 mL of 1 M </w:t>
      </w:r>
      <w:proofErr w:type="spellStart"/>
      <w:r w:rsidRPr="00314C17">
        <w:rPr>
          <w:rFonts w:asciiTheme="minorHAnsi" w:hAnsiTheme="minorHAnsi" w:cstheme="minorHAnsi"/>
          <w:color w:val="auto"/>
        </w:rPr>
        <w:t>KCl</w:t>
      </w:r>
      <w:proofErr w:type="spellEnd"/>
      <w:r w:rsidRPr="00314C17">
        <w:rPr>
          <w:rFonts w:asciiTheme="minorHAnsi" w:hAnsiTheme="minorHAnsi" w:cstheme="minorHAnsi"/>
          <w:color w:val="auto"/>
        </w:rPr>
        <w:t xml:space="preserve"> solution into a beaker and keep the beaker on ice to chill. </w:t>
      </w:r>
    </w:p>
    <w:p w:rsidR="00CD4280" w:rsidRPr="00314C17" w:rsidRDefault="00CD4280" w:rsidP="00CD4280">
      <w:pPr>
        <w:pStyle w:val="Standard"/>
        <w:jc w:val="both"/>
        <w:rPr>
          <w:rFonts w:asciiTheme="minorHAnsi" w:hAnsiTheme="minorHAnsi" w:cstheme="minorHAnsi"/>
          <w:color w:val="auto"/>
        </w:rPr>
      </w:pPr>
    </w:p>
    <w:p w:rsidR="00CD4280" w:rsidRPr="006E0846" w:rsidRDefault="00CD4280" w:rsidP="00CD4280">
      <w:pPr>
        <w:pStyle w:val="Standard"/>
        <w:jc w:val="both"/>
        <w:rPr>
          <w:rFonts w:asciiTheme="minorHAnsi" w:hAnsiTheme="minorHAnsi" w:cstheme="minorHAnsi"/>
          <w:color w:val="auto"/>
        </w:rPr>
      </w:pPr>
      <w:r w:rsidRPr="005604B4">
        <w:rPr>
          <w:rFonts w:asciiTheme="minorHAnsi" w:hAnsiTheme="minorHAnsi" w:cstheme="minorHAnsi"/>
          <w:color w:val="auto"/>
        </w:rPr>
        <w:t>1.</w:t>
      </w:r>
      <w:r w:rsidRPr="00B43487">
        <w:rPr>
          <w:rFonts w:asciiTheme="minorHAnsi" w:hAnsiTheme="minorHAnsi" w:cstheme="minorHAnsi"/>
          <w:color w:val="auto"/>
        </w:rPr>
        <w:t>6.</w:t>
      </w:r>
      <w:r w:rsidRPr="009B535B">
        <w:rPr>
          <w:rFonts w:asciiTheme="minorHAnsi" w:hAnsiTheme="minorHAnsi" w:cstheme="minorHAnsi"/>
          <w:color w:val="auto"/>
        </w:rPr>
        <w:t>3.</w:t>
      </w:r>
      <w:r w:rsidRPr="00AD21AF">
        <w:rPr>
          <w:rFonts w:asciiTheme="minorHAnsi" w:hAnsiTheme="minorHAnsi" w:cstheme="minorHAnsi"/>
          <w:color w:val="auto"/>
        </w:rPr>
        <w:t xml:space="preserve"> </w:t>
      </w:r>
      <w:r w:rsidRPr="00873036">
        <w:rPr>
          <w:rFonts w:asciiTheme="minorHAnsi" w:hAnsiTheme="minorHAnsi" w:cstheme="minorHAnsi"/>
          <w:color w:val="auto"/>
        </w:rPr>
        <w:t xml:space="preserve">Coil a long </w:t>
      </w:r>
      <w:proofErr w:type="spellStart"/>
      <w:r w:rsidRPr="00FE6300">
        <w:rPr>
          <w:rFonts w:asciiTheme="minorHAnsi" w:hAnsiTheme="minorHAnsi" w:cstheme="minorHAnsi"/>
          <w:color w:val="auto"/>
        </w:rPr>
        <w:t>chloridized</w:t>
      </w:r>
      <w:proofErr w:type="spellEnd"/>
      <w:r w:rsidRPr="00FE6300">
        <w:rPr>
          <w:rFonts w:asciiTheme="minorHAnsi" w:hAnsiTheme="minorHAnsi" w:cstheme="minorHAnsi"/>
          <w:color w:val="auto"/>
        </w:rPr>
        <w:t xml:space="preserve"> silver wire (see step 1.3) </w:t>
      </w:r>
      <w:r w:rsidRPr="006E0846">
        <w:rPr>
          <w:rFonts w:asciiTheme="minorHAnsi" w:hAnsiTheme="minorHAnsi" w:cstheme="minorHAnsi"/>
          <w:color w:val="auto"/>
        </w:rPr>
        <w:t>into a helix. The wire must be long enough to extend half-way into a Pasteur pipette and protrude out of the pipette.</w:t>
      </w:r>
    </w:p>
    <w:p w:rsidR="00CD4280" w:rsidRPr="006E0846" w:rsidRDefault="00CD4280" w:rsidP="00CD4280">
      <w:pPr>
        <w:pStyle w:val="Standard"/>
        <w:jc w:val="both"/>
        <w:rPr>
          <w:rFonts w:asciiTheme="minorHAnsi" w:hAnsiTheme="minorHAnsi" w:cstheme="minorHAnsi"/>
          <w:color w:val="auto"/>
        </w:rPr>
      </w:pPr>
    </w:p>
    <w:p w:rsidR="00CD4280" w:rsidRPr="006E0846" w:rsidRDefault="00CD4280" w:rsidP="00CD4280">
      <w:pPr>
        <w:pStyle w:val="Standard"/>
        <w:jc w:val="both"/>
        <w:rPr>
          <w:rFonts w:asciiTheme="minorHAnsi" w:hAnsiTheme="minorHAnsi" w:cstheme="minorHAnsi"/>
          <w:color w:val="auto"/>
        </w:rPr>
      </w:pPr>
      <w:r w:rsidRPr="006E0846">
        <w:rPr>
          <w:rFonts w:asciiTheme="minorHAnsi" w:hAnsiTheme="minorHAnsi" w:cstheme="minorHAnsi"/>
          <w:color w:val="auto"/>
        </w:rPr>
        <w:t>1.6.4. If needed, heat the thin part of the Pasteur pipette in order to bend it at an angle appropriate for the electrophysiology setup. The indifferent electrode will have its tip in the solution of the recording chamber during experimentation.</w:t>
      </w:r>
    </w:p>
    <w:p w:rsidR="00CD4280" w:rsidRPr="006E0846" w:rsidRDefault="00CD4280" w:rsidP="00CD4280">
      <w:pPr>
        <w:pStyle w:val="Standard"/>
        <w:jc w:val="both"/>
        <w:rPr>
          <w:rFonts w:asciiTheme="minorHAnsi" w:hAnsiTheme="minorHAnsi" w:cstheme="minorHAnsi"/>
          <w:color w:val="auto"/>
        </w:rPr>
      </w:pPr>
    </w:p>
    <w:p w:rsidR="00CD4280" w:rsidRPr="006E0846" w:rsidRDefault="00CD4280" w:rsidP="00CD4280">
      <w:pPr>
        <w:pStyle w:val="Standard"/>
        <w:jc w:val="both"/>
        <w:rPr>
          <w:rFonts w:asciiTheme="minorHAnsi" w:hAnsiTheme="minorHAnsi" w:cstheme="minorHAnsi"/>
          <w:color w:val="auto"/>
        </w:rPr>
      </w:pPr>
      <w:r w:rsidRPr="006E0846">
        <w:rPr>
          <w:rFonts w:asciiTheme="minorHAnsi" w:hAnsiTheme="minorHAnsi" w:cstheme="minorHAnsi"/>
          <w:color w:val="auto"/>
        </w:rPr>
        <w:t>1.6.5. Draw the warm agarose solution into the barrel of the Pasteur pipette using a syringe and suitable rubber tube until agarose reaches the top of Pasteur pipette.</w:t>
      </w:r>
    </w:p>
    <w:p w:rsidR="00CD4280" w:rsidRPr="00920DCD" w:rsidRDefault="00CD4280" w:rsidP="00CD4280">
      <w:pPr>
        <w:pStyle w:val="Standard"/>
        <w:jc w:val="both"/>
        <w:rPr>
          <w:rFonts w:asciiTheme="minorHAnsi" w:hAnsiTheme="minorHAnsi" w:cstheme="minorHAnsi"/>
          <w:color w:val="auto"/>
        </w:rPr>
      </w:pPr>
      <w:r w:rsidRPr="006E0846">
        <w:rPr>
          <w:rFonts w:asciiTheme="minorHAnsi" w:hAnsiTheme="minorHAnsi" w:cstheme="minorHAnsi"/>
          <w:color w:val="auto"/>
        </w:rPr>
        <w:t xml:space="preserve"> </w:t>
      </w:r>
    </w:p>
    <w:p w:rsidR="00CD4280" w:rsidRPr="00D02730" w:rsidRDefault="00CD4280" w:rsidP="00CD4280">
      <w:pPr>
        <w:pStyle w:val="Standard"/>
        <w:jc w:val="both"/>
        <w:rPr>
          <w:rFonts w:asciiTheme="minorHAnsi" w:hAnsiTheme="minorHAnsi" w:cstheme="minorHAnsi"/>
          <w:color w:val="auto"/>
        </w:rPr>
      </w:pPr>
      <w:r w:rsidRPr="00D02730">
        <w:rPr>
          <w:rFonts w:asciiTheme="minorHAnsi" w:hAnsiTheme="minorHAnsi" w:cstheme="minorHAnsi"/>
          <w:color w:val="auto"/>
        </w:rPr>
        <w:t xml:space="preserve">1.6.6. Place the tip of the Pasteur pipette into chilled 1 M </w:t>
      </w:r>
      <w:proofErr w:type="spellStart"/>
      <w:r w:rsidRPr="00D02730">
        <w:rPr>
          <w:rFonts w:asciiTheme="minorHAnsi" w:hAnsiTheme="minorHAnsi" w:cstheme="minorHAnsi"/>
          <w:color w:val="auto"/>
        </w:rPr>
        <w:t>KCl</w:t>
      </w:r>
      <w:proofErr w:type="spellEnd"/>
      <w:r w:rsidRPr="00D02730">
        <w:rPr>
          <w:rFonts w:asciiTheme="minorHAnsi" w:hAnsiTheme="minorHAnsi" w:cstheme="minorHAnsi"/>
          <w:color w:val="auto"/>
        </w:rPr>
        <w:t xml:space="preserve"> for a few</w:t>
      </w:r>
      <w:r>
        <w:rPr>
          <w:rFonts w:asciiTheme="minorHAnsi" w:hAnsiTheme="minorHAnsi" w:cstheme="minorHAnsi"/>
          <w:color w:val="auto"/>
        </w:rPr>
        <w:t xml:space="preserve"> s</w:t>
      </w:r>
      <w:r w:rsidR="00544C4E">
        <w:rPr>
          <w:rFonts w:asciiTheme="minorHAnsi" w:hAnsiTheme="minorHAnsi" w:cstheme="minorHAnsi"/>
          <w:color w:val="auto"/>
        </w:rPr>
        <w:t>econds</w:t>
      </w:r>
      <w:r>
        <w:rPr>
          <w:rFonts w:asciiTheme="minorHAnsi" w:hAnsiTheme="minorHAnsi" w:cstheme="minorHAnsi"/>
          <w:color w:val="auto"/>
        </w:rPr>
        <w:t xml:space="preserve"> </w:t>
      </w:r>
      <w:r w:rsidRPr="00D02730">
        <w:rPr>
          <w:rFonts w:asciiTheme="minorHAnsi" w:hAnsiTheme="minorHAnsi" w:cstheme="minorHAnsi"/>
          <w:color w:val="auto"/>
        </w:rPr>
        <w:t xml:space="preserve">to solidify the agarose in the tip and prevent leakage of the solution. </w:t>
      </w:r>
    </w:p>
    <w:p w:rsidR="00CD4280" w:rsidRPr="008F4797" w:rsidRDefault="00CD4280" w:rsidP="00CD4280">
      <w:pPr>
        <w:pStyle w:val="Standard"/>
        <w:jc w:val="both"/>
        <w:rPr>
          <w:rFonts w:asciiTheme="minorHAnsi" w:hAnsiTheme="minorHAnsi" w:cstheme="minorHAnsi"/>
          <w:color w:val="auto"/>
        </w:rPr>
      </w:pPr>
    </w:p>
    <w:p w:rsidR="00CD4280" w:rsidRPr="00D02730" w:rsidRDefault="00CD4280" w:rsidP="00CD4280">
      <w:pPr>
        <w:pStyle w:val="Standard"/>
        <w:jc w:val="both"/>
        <w:rPr>
          <w:rFonts w:asciiTheme="minorHAnsi" w:hAnsiTheme="minorHAnsi" w:cstheme="minorHAnsi"/>
          <w:color w:val="auto"/>
        </w:rPr>
      </w:pPr>
      <w:r w:rsidRPr="00846D45">
        <w:rPr>
          <w:rFonts w:asciiTheme="minorHAnsi" w:hAnsiTheme="minorHAnsi" w:cstheme="minorHAnsi"/>
          <w:color w:val="auto"/>
        </w:rPr>
        <w:t xml:space="preserve">1.6.7. Embed the coiled silver wire into the warm agarose filing the Pasteur pipette such that the wire is protruding out the back. </w:t>
      </w:r>
      <w:r>
        <w:rPr>
          <w:rFonts w:asciiTheme="minorHAnsi" w:hAnsiTheme="minorHAnsi" w:cstheme="minorHAnsi"/>
          <w:color w:val="auto"/>
        </w:rPr>
        <w:t>Place the electrode at room temperature to allow the rest of the agarose to solidify.</w:t>
      </w:r>
    </w:p>
    <w:p w:rsidR="00CD4280" w:rsidRPr="00D02730" w:rsidRDefault="00CD4280" w:rsidP="00CD4280">
      <w:pPr>
        <w:pStyle w:val="Standard"/>
        <w:jc w:val="both"/>
        <w:rPr>
          <w:rFonts w:asciiTheme="minorHAnsi" w:hAnsiTheme="minorHAnsi" w:cstheme="minorHAnsi"/>
          <w:color w:val="auto"/>
        </w:rPr>
      </w:pPr>
    </w:p>
    <w:p w:rsidR="00CD4280" w:rsidRPr="00846D45" w:rsidRDefault="00CD4280" w:rsidP="00CD4280">
      <w:pPr>
        <w:pStyle w:val="Standard"/>
        <w:jc w:val="both"/>
        <w:rPr>
          <w:rFonts w:asciiTheme="minorHAnsi" w:hAnsiTheme="minorHAnsi" w:cstheme="minorHAnsi"/>
          <w:color w:val="auto"/>
        </w:rPr>
      </w:pPr>
      <w:r w:rsidRPr="008F4797">
        <w:rPr>
          <w:rFonts w:asciiTheme="minorHAnsi" w:hAnsiTheme="minorHAnsi" w:cstheme="minorHAnsi"/>
          <w:color w:val="auto"/>
        </w:rPr>
        <w:t>1.</w:t>
      </w:r>
      <w:r w:rsidRPr="00773484">
        <w:rPr>
          <w:rFonts w:asciiTheme="minorHAnsi" w:hAnsiTheme="minorHAnsi" w:cstheme="minorHAnsi"/>
          <w:color w:val="auto"/>
        </w:rPr>
        <w:t>6.</w:t>
      </w:r>
      <w:r w:rsidRPr="00846D45">
        <w:rPr>
          <w:rFonts w:asciiTheme="minorHAnsi" w:hAnsiTheme="minorHAnsi" w:cstheme="minorHAnsi"/>
          <w:color w:val="auto"/>
        </w:rPr>
        <w:t xml:space="preserve">8. Seal completely the back of the indifferent electrode with silicone sealant (as used for an aquarium or domestic bath). Ensure the wire is still sticking out of the sealant. </w:t>
      </w:r>
    </w:p>
    <w:p w:rsidR="00CD4280" w:rsidRPr="00846D45" w:rsidRDefault="00CD4280" w:rsidP="00CD4280">
      <w:pPr>
        <w:pStyle w:val="Standard"/>
        <w:jc w:val="both"/>
        <w:rPr>
          <w:rFonts w:asciiTheme="minorHAnsi" w:hAnsiTheme="minorHAnsi" w:cstheme="minorHAnsi"/>
          <w:color w:val="auto"/>
        </w:rPr>
      </w:pPr>
    </w:p>
    <w:p w:rsidR="00CD4280" w:rsidRPr="00846D45" w:rsidRDefault="00CD4280" w:rsidP="00CD4280">
      <w:pPr>
        <w:pStyle w:val="Standard"/>
        <w:jc w:val="both"/>
        <w:rPr>
          <w:rFonts w:asciiTheme="minorHAnsi" w:hAnsiTheme="minorHAnsi" w:cstheme="minorHAnsi"/>
          <w:color w:val="auto"/>
        </w:rPr>
      </w:pPr>
      <w:r w:rsidRPr="00846D45">
        <w:rPr>
          <w:rFonts w:asciiTheme="minorHAnsi" w:hAnsiTheme="minorHAnsi" w:cstheme="minorHAnsi"/>
          <w:color w:val="auto"/>
        </w:rPr>
        <w:t xml:space="preserve">1.6.9. Place the electrode tip in room temperature 1M </w:t>
      </w:r>
      <w:proofErr w:type="spellStart"/>
      <w:r w:rsidRPr="00846D45">
        <w:rPr>
          <w:rFonts w:asciiTheme="minorHAnsi" w:hAnsiTheme="minorHAnsi" w:cstheme="minorHAnsi"/>
          <w:color w:val="auto"/>
        </w:rPr>
        <w:t>KCl</w:t>
      </w:r>
      <w:proofErr w:type="spellEnd"/>
      <w:r w:rsidRPr="00846D45">
        <w:rPr>
          <w:rFonts w:asciiTheme="minorHAnsi" w:hAnsiTheme="minorHAnsi" w:cstheme="minorHAnsi"/>
          <w:color w:val="auto"/>
        </w:rPr>
        <w:t xml:space="preserve"> and allow sealant to dry. The sealant prevents drying out of the agarose and serves to stabilize the wire. </w:t>
      </w:r>
    </w:p>
    <w:p w:rsidR="00CD4280" w:rsidRPr="00846D45" w:rsidRDefault="00CD4280" w:rsidP="00CD4280">
      <w:pPr>
        <w:pStyle w:val="Standard"/>
        <w:jc w:val="both"/>
        <w:rPr>
          <w:rFonts w:asciiTheme="minorHAnsi" w:hAnsiTheme="minorHAnsi" w:cstheme="minorHAnsi"/>
          <w:color w:val="auto"/>
        </w:rPr>
      </w:pPr>
    </w:p>
    <w:p w:rsidR="00CD4280" w:rsidRPr="00846D45" w:rsidRDefault="00CD4280" w:rsidP="00CD4280">
      <w:pPr>
        <w:pStyle w:val="Standard"/>
        <w:jc w:val="both"/>
        <w:rPr>
          <w:rFonts w:asciiTheme="minorHAnsi" w:hAnsiTheme="minorHAnsi" w:cstheme="minorHAnsi"/>
          <w:color w:val="auto"/>
        </w:rPr>
      </w:pPr>
      <w:r w:rsidRPr="00846D45">
        <w:rPr>
          <w:rFonts w:asciiTheme="minorHAnsi" w:hAnsiTheme="minorHAnsi" w:cstheme="minorHAnsi"/>
          <w:color w:val="auto"/>
        </w:rPr>
        <w:t xml:space="preserve">1.6.10. Wrap the indifferent electrode in plumber’s tape or similar to ensure electrical isolation when placed in a pipette holder; leave the tip and wire exposed. </w:t>
      </w:r>
    </w:p>
    <w:p w:rsidR="00CD4280" w:rsidRPr="00846D45" w:rsidRDefault="00CD4280" w:rsidP="00CD4280">
      <w:pPr>
        <w:pStyle w:val="Standard"/>
        <w:jc w:val="both"/>
        <w:rPr>
          <w:rFonts w:asciiTheme="minorHAnsi" w:hAnsiTheme="minorHAnsi" w:cstheme="minorHAnsi"/>
          <w:color w:val="auto"/>
        </w:rPr>
      </w:pPr>
    </w:p>
    <w:p w:rsidR="00FE3717" w:rsidRDefault="00CD4280" w:rsidP="00594628">
      <w:pPr>
        <w:pStyle w:val="Standard"/>
        <w:jc w:val="both"/>
        <w:rPr>
          <w:rFonts w:asciiTheme="minorHAnsi" w:hAnsiTheme="minorHAnsi" w:cstheme="minorHAnsi"/>
          <w:color w:val="auto"/>
        </w:rPr>
      </w:pPr>
      <w:r w:rsidRPr="00846D45">
        <w:rPr>
          <w:rFonts w:asciiTheme="minorHAnsi" w:hAnsiTheme="minorHAnsi" w:cstheme="minorHAnsi"/>
          <w:color w:val="auto"/>
        </w:rPr>
        <w:t xml:space="preserve">1.6.11. Place the indifferent electrode in a jar of 1 M </w:t>
      </w:r>
      <w:proofErr w:type="spellStart"/>
      <w:r w:rsidRPr="00846D45">
        <w:rPr>
          <w:rFonts w:asciiTheme="minorHAnsi" w:hAnsiTheme="minorHAnsi" w:cstheme="minorHAnsi"/>
          <w:color w:val="auto"/>
        </w:rPr>
        <w:t>KCl</w:t>
      </w:r>
      <w:proofErr w:type="spellEnd"/>
      <w:r w:rsidRPr="00846D45">
        <w:rPr>
          <w:rFonts w:asciiTheme="minorHAnsi" w:hAnsiTheme="minorHAnsi" w:cstheme="minorHAnsi"/>
          <w:color w:val="auto"/>
        </w:rPr>
        <w:t xml:space="preserve"> such that the tip of the electrode is submerged. Store at 4 °C. </w:t>
      </w:r>
      <w:r>
        <w:rPr>
          <w:rFonts w:asciiTheme="minorHAnsi" w:hAnsiTheme="minorHAnsi" w:cstheme="minorHAnsi"/>
          <w:color w:val="auto"/>
        </w:rPr>
        <w:t>Reuse t</w:t>
      </w:r>
      <w:r w:rsidRPr="00846D45">
        <w:rPr>
          <w:rFonts w:asciiTheme="minorHAnsi" w:hAnsiTheme="minorHAnsi" w:cstheme="minorHAnsi"/>
          <w:color w:val="auto"/>
        </w:rPr>
        <w:t xml:space="preserve">hese electrodes </w:t>
      </w:r>
      <w:r w:rsidR="00544C4E">
        <w:rPr>
          <w:rFonts w:asciiTheme="minorHAnsi" w:hAnsiTheme="minorHAnsi" w:cstheme="minorHAnsi"/>
          <w:color w:val="auto"/>
        </w:rPr>
        <w:t>as long as</w:t>
      </w:r>
      <w:r w:rsidRPr="00846D45">
        <w:rPr>
          <w:rFonts w:asciiTheme="minorHAnsi" w:hAnsiTheme="minorHAnsi" w:cstheme="minorHAnsi"/>
          <w:color w:val="auto"/>
        </w:rPr>
        <w:t xml:space="preserve"> the agarose </w:t>
      </w:r>
      <w:r>
        <w:rPr>
          <w:rFonts w:asciiTheme="minorHAnsi" w:hAnsiTheme="minorHAnsi" w:cstheme="minorHAnsi"/>
          <w:color w:val="auto"/>
        </w:rPr>
        <w:t>remains</w:t>
      </w:r>
      <w:r w:rsidRPr="00846D45">
        <w:rPr>
          <w:rFonts w:asciiTheme="minorHAnsi" w:hAnsiTheme="minorHAnsi" w:cstheme="minorHAnsi"/>
          <w:color w:val="auto"/>
        </w:rPr>
        <w:t xml:space="preserve"> homogenous and the signal produced by them provides a stable ground.</w:t>
      </w:r>
    </w:p>
    <w:p w:rsidR="00FB72DE" w:rsidRDefault="00FB72DE" w:rsidP="00CD4280">
      <w:pPr>
        <w:rPr>
          <w:b/>
        </w:rPr>
      </w:pPr>
    </w:p>
    <w:p w:rsidR="00CD4280" w:rsidRPr="00FB72DE" w:rsidRDefault="00CD4280" w:rsidP="00CD4280">
      <w:pPr>
        <w:rPr>
          <w:b/>
        </w:rPr>
      </w:pPr>
      <w:r w:rsidRPr="00CD4280">
        <w:rPr>
          <w:b/>
        </w:rPr>
        <w:t>Supplement</w:t>
      </w:r>
      <w:r>
        <w:rPr>
          <w:b/>
        </w:rPr>
        <w:t xml:space="preserve"> B</w:t>
      </w:r>
      <w:r w:rsidRPr="00CD4280">
        <w:rPr>
          <w:b/>
        </w:rPr>
        <w:t xml:space="preserve">: </w:t>
      </w:r>
      <w:r w:rsidR="00594628">
        <w:rPr>
          <w:b/>
        </w:rPr>
        <w:t>Calibration of ISM in Experimental Setup</w:t>
      </w:r>
    </w:p>
    <w:p w:rsidR="00F417FE" w:rsidRDefault="00F417FE" w:rsidP="00544C4E">
      <w:pPr>
        <w:pStyle w:val="Standard"/>
        <w:jc w:val="both"/>
        <w:rPr>
          <w:rFonts w:asciiTheme="minorHAnsi" w:hAnsiTheme="minorHAnsi" w:cstheme="minorHAnsi"/>
          <w:color w:val="auto"/>
        </w:rPr>
      </w:pPr>
      <w:r>
        <w:rPr>
          <w:rFonts w:asciiTheme="minorHAnsi" w:hAnsiTheme="minorHAnsi" w:cstheme="minorHAnsi"/>
          <w:color w:val="auto"/>
        </w:rPr>
        <w:t xml:space="preserve">Note: Calibration of an ISM in a </w:t>
      </w:r>
      <w:r w:rsidRPr="00B2751B">
        <w:rPr>
          <w:rFonts w:asciiTheme="minorHAnsi" w:hAnsiTheme="minorHAnsi" w:cstheme="minorHAnsi"/>
          <w:color w:val="auto"/>
        </w:rPr>
        <w:t>dedicated calibration station</w:t>
      </w:r>
      <w:r>
        <w:rPr>
          <w:rFonts w:asciiTheme="minorHAnsi" w:hAnsiTheme="minorHAnsi" w:cstheme="minorHAnsi"/>
          <w:color w:val="auto"/>
        </w:rPr>
        <w:t xml:space="preserve"> is also performed using the procedure below except the slice chamber (step 3.29.1) is replaced by the dedicated calibration chamber.</w:t>
      </w:r>
    </w:p>
    <w:p w:rsidR="00F417FE" w:rsidRDefault="00F417FE" w:rsidP="00544C4E">
      <w:pPr>
        <w:pStyle w:val="Standard"/>
        <w:jc w:val="both"/>
        <w:rPr>
          <w:rFonts w:asciiTheme="minorHAnsi" w:hAnsiTheme="minorHAnsi" w:cstheme="minorHAnsi"/>
          <w:color w:val="auto"/>
        </w:rPr>
      </w:pPr>
    </w:p>
    <w:p w:rsidR="00544C4E" w:rsidRPr="00FA0674" w:rsidRDefault="00CD4280" w:rsidP="00544C4E">
      <w:pPr>
        <w:pStyle w:val="Standard"/>
        <w:jc w:val="both"/>
        <w:rPr>
          <w:rFonts w:asciiTheme="minorHAnsi" w:hAnsiTheme="minorHAnsi" w:cstheme="minorHAnsi"/>
          <w:color w:val="auto"/>
        </w:rPr>
      </w:pPr>
      <w:r w:rsidRPr="00CE43DC">
        <w:rPr>
          <w:rFonts w:asciiTheme="minorHAnsi" w:hAnsiTheme="minorHAnsi" w:cstheme="minorHAnsi"/>
          <w:color w:val="auto"/>
        </w:rPr>
        <w:t xml:space="preserve">3.29.1. </w:t>
      </w:r>
      <w:r w:rsidR="00FE3717">
        <w:rPr>
          <w:rFonts w:asciiTheme="minorHAnsi" w:hAnsiTheme="minorHAnsi" w:cstheme="minorHAnsi"/>
          <w:color w:val="auto"/>
        </w:rPr>
        <w:t>P</w:t>
      </w:r>
      <w:r w:rsidRPr="00CE43DC">
        <w:rPr>
          <w:rFonts w:asciiTheme="minorHAnsi" w:hAnsiTheme="minorHAnsi" w:cstheme="minorHAnsi"/>
          <w:color w:val="auto"/>
        </w:rPr>
        <w:t xml:space="preserve">lace a small cup containing a standardized solution (step 1.8) </w:t>
      </w:r>
      <w:r w:rsidR="00FE3717">
        <w:rPr>
          <w:rFonts w:asciiTheme="minorHAnsi" w:hAnsiTheme="minorHAnsi" w:cstheme="minorHAnsi"/>
          <w:color w:val="auto"/>
        </w:rPr>
        <w:t xml:space="preserve">in </w:t>
      </w:r>
      <w:r w:rsidRPr="00CE43DC">
        <w:rPr>
          <w:rFonts w:asciiTheme="minorHAnsi" w:hAnsiTheme="minorHAnsi" w:cstheme="minorHAnsi"/>
          <w:color w:val="auto"/>
        </w:rPr>
        <w:t>slice chamber</w:t>
      </w:r>
      <w:r w:rsidR="00544C4E">
        <w:rPr>
          <w:rFonts w:asciiTheme="minorHAnsi" w:hAnsiTheme="minorHAnsi" w:cstheme="minorHAnsi"/>
          <w:color w:val="auto"/>
        </w:rPr>
        <w:t>.</w:t>
      </w:r>
      <w:r w:rsidRPr="00CE43DC">
        <w:rPr>
          <w:rFonts w:asciiTheme="minorHAnsi" w:hAnsiTheme="minorHAnsi" w:cstheme="minorHAnsi"/>
          <w:color w:val="auto"/>
        </w:rPr>
        <w:t xml:space="preserve"> </w:t>
      </w:r>
      <w:r w:rsidR="00544C4E">
        <w:rPr>
          <w:rFonts w:asciiTheme="minorHAnsi" w:hAnsiTheme="minorHAnsi" w:cstheme="minorHAnsi"/>
          <w:color w:val="auto"/>
        </w:rPr>
        <w:t>I</w:t>
      </w:r>
      <w:r w:rsidRPr="00CE43DC">
        <w:rPr>
          <w:rFonts w:asciiTheme="minorHAnsi" w:hAnsiTheme="minorHAnsi" w:cstheme="minorHAnsi"/>
          <w:color w:val="auto"/>
        </w:rPr>
        <w:t xml:space="preserve">nsert </w:t>
      </w:r>
      <w:r w:rsidRPr="00CE43DC">
        <w:rPr>
          <w:rFonts w:asciiTheme="minorHAnsi" w:hAnsiTheme="minorHAnsi" w:cstheme="minorHAnsi"/>
          <w:color w:val="auto"/>
        </w:rPr>
        <w:lastRenderedPageBreak/>
        <w:t>an i</w:t>
      </w:r>
      <w:r w:rsidR="00544C4E">
        <w:rPr>
          <w:rFonts w:asciiTheme="minorHAnsi" w:hAnsiTheme="minorHAnsi" w:cstheme="minorHAnsi"/>
          <w:color w:val="auto"/>
        </w:rPr>
        <w:t>ndifferent electrode in the cup and</w:t>
      </w:r>
      <w:r w:rsidR="00544C4E" w:rsidRPr="00FA0674">
        <w:rPr>
          <w:rFonts w:asciiTheme="minorHAnsi" w:hAnsiTheme="minorHAnsi" w:cstheme="minorHAnsi"/>
          <w:color w:val="auto"/>
        </w:rPr>
        <w:t xml:space="preserve"> </w:t>
      </w:r>
      <w:r w:rsidR="00544C4E">
        <w:rPr>
          <w:rFonts w:asciiTheme="minorHAnsi" w:hAnsiTheme="minorHAnsi" w:cstheme="minorHAnsi"/>
          <w:color w:val="auto"/>
        </w:rPr>
        <w:t xml:space="preserve">connect the electrode </w:t>
      </w:r>
      <w:r w:rsidR="00544C4E" w:rsidRPr="00FA0674">
        <w:rPr>
          <w:rFonts w:asciiTheme="minorHAnsi" w:hAnsiTheme="minorHAnsi" w:cstheme="minorHAnsi"/>
          <w:color w:val="auto"/>
        </w:rPr>
        <w:t>to the ground of the recording setup.</w:t>
      </w:r>
    </w:p>
    <w:p w:rsidR="00544C4E" w:rsidRDefault="00544C4E" w:rsidP="00CD4280">
      <w:pPr>
        <w:pStyle w:val="Standard"/>
        <w:jc w:val="both"/>
        <w:rPr>
          <w:rFonts w:asciiTheme="minorHAnsi" w:hAnsiTheme="minorHAnsi" w:cstheme="minorHAnsi"/>
          <w:color w:val="auto"/>
        </w:rPr>
      </w:pPr>
    </w:p>
    <w:p w:rsidR="00544C4E" w:rsidRDefault="00544C4E" w:rsidP="00544C4E">
      <w:pPr>
        <w:pStyle w:val="Standard"/>
        <w:jc w:val="both"/>
        <w:rPr>
          <w:rFonts w:asciiTheme="minorHAnsi" w:hAnsiTheme="minorHAnsi" w:cstheme="minorHAnsi"/>
          <w:color w:val="auto"/>
        </w:rPr>
      </w:pPr>
      <w:r>
        <w:rPr>
          <w:rFonts w:asciiTheme="minorHAnsi" w:hAnsiTheme="minorHAnsi" w:cstheme="minorHAnsi"/>
          <w:color w:val="auto"/>
        </w:rPr>
        <w:t xml:space="preserve">3.29.2. </w:t>
      </w:r>
      <w:r w:rsidRPr="00544C4E">
        <w:rPr>
          <w:rFonts w:asciiTheme="minorHAnsi" w:hAnsiTheme="minorHAnsi" w:cstheme="minorHAnsi"/>
          <w:color w:val="auto"/>
        </w:rPr>
        <w:t>Secure an ISM to the pipette holder of one micromanipulator</w:t>
      </w:r>
      <w:r>
        <w:rPr>
          <w:rFonts w:asciiTheme="minorHAnsi" w:hAnsiTheme="minorHAnsi" w:cstheme="minorHAnsi"/>
          <w:color w:val="auto"/>
        </w:rPr>
        <w:t xml:space="preserve"> and c</w:t>
      </w:r>
      <w:r w:rsidRPr="00544C4E">
        <w:rPr>
          <w:rFonts w:asciiTheme="minorHAnsi" w:hAnsiTheme="minorHAnsi" w:cstheme="minorHAnsi"/>
          <w:color w:val="auto"/>
        </w:rPr>
        <w:t xml:space="preserve">onnect the ISM to its head stage </w:t>
      </w:r>
      <w:r>
        <w:rPr>
          <w:rFonts w:asciiTheme="minorHAnsi" w:hAnsiTheme="minorHAnsi" w:cstheme="minorHAnsi"/>
          <w:color w:val="auto"/>
        </w:rPr>
        <w:t>(Fig 2b</w:t>
      </w:r>
      <w:r w:rsidRPr="00544C4E">
        <w:rPr>
          <w:rFonts w:asciiTheme="minorHAnsi" w:hAnsiTheme="minorHAnsi" w:cstheme="minorHAnsi"/>
          <w:color w:val="auto"/>
        </w:rPr>
        <w:t>)</w:t>
      </w:r>
      <w:r w:rsidRPr="00544C4E">
        <w:rPr>
          <w:rFonts w:asciiTheme="minorHAnsi" w:hAnsiTheme="minorHAnsi"/>
          <w:color w:val="auto"/>
        </w:rPr>
        <w:t>.</w:t>
      </w:r>
    </w:p>
    <w:p w:rsidR="00544C4E" w:rsidRDefault="00544C4E" w:rsidP="00CD4280">
      <w:pPr>
        <w:pStyle w:val="Standard"/>
        <w:jc w:val="both"/>
        <w:rPr>
          <w:rFonts w:asciiTheme="minorHAnsi" w:hAnsiTheme="minorHAnsi" w:cstheme="minorHAnsi"/>
          <w:color w:val="auto"/>
        </w:rPr>
      </w:pPr>
    </w:p>
    <w:p w:rsidR="00544C4E" w:rsidRDefault="00544C4E" w:rsidP="00FE3717">
      <w:pPr>
        <w:pStyle w:val="Standard"/>
        <w:jc w:val="both"/>
        <w:rPr>
          <w:rFonts w:asciiTheme="minorHAnsi" w:hAnsiTheme="minorHAnsi" w:cstheme="minorHAnsi"/>
          <w:color w:val="auto"/>
        </w:rPr>
      </w:pPr>
      <w:r w:rsidRPr="00544C4E">
        <w:rPr>
          <w:rFonts w:asciiTheme="minorHAnsi" w:hAnsiTheme="minorHAnsi" w:cstheme="minorHAnsi"/>
          <w:color w:val="auto"/>
        </w:rPr>
        <w:t xml:space="preserve">3.29.3. </w:t>
      </w:r>
      <w:r>
        <w:rPr>
          <w:rFonts w:asciiTheme="minorHAnsi" w:hAnsiTheme="minorHAnsi" w:cstheme="minorHAnsi"/>
          <w:color w:val="auto"/>
        </w:rPr>
        <w:t>L</w:t>
      </w:r>
      <w:r w:rsidR="00CD4280" w:rsidRPr="00CE43DC">
        <w:rPr>
          <w:rFonts w:asciiTheme="minorHAnsi" w:hAnsiTheme="minorHAnsi" w:cstheme="minorHAnsi"/>
          <w:color w:val="auto"/>
        </w:rPr>
        <w:t>ower the ti</w:t>
      </w:r>
      <w:r>
        <w:rPr>
          <w:rFonts w:asciiTheme="minorHAnsi" w:hAnsiTheme="minorHAnsi" w:cstheme="minorHAnsi"/>
          <w:color w:val="auto"/>
        </w:rPr>
        <w:t xml:space="preserve">p of the ISM into the standardized solution and </w:t>
      </w:r>
      <w:r w:rsidR="00F417FE">
        <w:rPr>
          <w:rFonts w:asciiTheme="minorHAnsi" w:hAnsiTheme="minorHAnsi" w:cstheme="minorHAnsi"/>
          <w:color w:val="auto"/>
        </w:rPr>
        <w:t>record</w:t>
      </w:r>
      <w:r w:rsidR="00CD4280" w:rsidRPr="00CE43DC">
        <w:rPr>
          <w:rFonts w:asciiTheme="minorHAnsi" w:hAnsiTheme="minorHAnsi" w:cstheme="minorHAnsi"/>
          <w:color w:val="auto"/>
        </w:rPr>
        <w:t xml:space="preserve"> ISM voltage in </w:t>
      </w:r>
      <w:r>
        <w:rPr>
          <w:rFonts w:asciiTheme="minorHAnsi" w:hAnsiTheme="minorHAnsi" w:cstheme="minorHAnsi"/>
          <w:color w:val="auto"/>
        </w:rPr>
        <w:t>the solution.</w:t>
      </w:r>
      <w:r w:rsidR="00F417FE">
        <w:rPr>
          <w:rFonts w:asciiTheme="minorHAnsi" w:hAnsiTheme="minorHAnsi" w:cstheme="minorHAnsi"/>
          <w:color w:val="auto"/>
        </w:rPr>
        <w:t xml:space="preserve"> This voltage will be used for calibration by software Wanda in a later step.</w:t>
      </w:r>
    </w:p>
    <w:p w:rsidR="00544C4E" w:rsidRDefault="00544C4E" w:rsidP="00FE3717">
      <w:pPr>
        <w:pStyle w:val="Standard"/>
        <w:jc w:val="both"/>
        <w:rPr>
          <w:rFonts w:asciiTheme="minorHAnsi" w:hAnsiTheme="minorHAnsi" w:cstheme="minorHAnsi"/>
          <w:color w:val="auto"/>
        </w:rPr>
      </w:pPr>
    </w:p>
    <w:p w:rsidR="00544C4E" w:rsidRDefault="00544C4E" w:rsidP="00FE3717">
      <w:pPr>
        <w:pStyle w:val="Standard"/>
        <w:jc w:val="both"/>
        <w:rPr>
          <w:rFonts w:asciiTheme="minorHAnsi" w:hAnsiTheme="minorHAnsi" w:cstheme="minorHAnsi"/>
          <w:color w:val="auto"/>
        </w:rPr>
      </w:pPr>
      <w:r>
        <w:rPr>
          <w:rFonts w:asciiTheme="minorHAnsi" w:hAnsiTheme="minorHAnsi" w:cstheme="minorHAnsi"/>
          <w:color w:val="auto"/>
        </w:rPr>
        <w:t xml:space="preserve">3.29.4. Repeat steps 3.29.1 – 3.29.3 with each of the five standardized solutions. </w:t>
      </w:r>
    </w:p>
    <w:p w:rsidR="00544C4E" w:rsidRDefault="00544C4E" w:rsidP="00FE3717">
      <w:pPr>
        <w:pStyle w:val="Standard"/>
        <w:jc w:val="both"/>
        <w:rPr>
          <w:rFonts w:asciiTheme="minorHAnsi" w:hAnsiTheme="minorHAnsi" w:cstheme="minorHAnsi"/>
          <w:color w:val="auto"/>
        </w:rPr>
      </w:pPr>
    </w:p>
    <w:p w:rsidR="00F417FE" w:rsidRDefault="00544C4E" w:rsidP="00FE3717">
      <w:pPr>
        <w:pStyle w:val="Standard"/>
        <w:jc w:val="both"/>
        <w:rPr>
          <w:rFonts w:asciiTheme="minorHAnsi" w:hAnsiTheme="minorHAnsi" w:cstheme="minorHAnsi"/>
          <w:color w:val="auto"/>
        </w:rPr>
      </w:pPr>
      <w:r>
        <w:rPr>
          <w:rFonts w:asciiTheme="minorHAnsi" w:hAnsiTheme="minorHAnsi" w:cstheme="minorHAnsi"/>
          <w:color w:val="auto"/>
        </w:rPr>
        <w:t>3.29.5. C</w:t>
      </w:r>
      <w:r w:rsidR="00CD4280" w:rsidRPr="00CE43DC">
        <w:rPr>
          <w:rFonts w:asciiTheme="minorHAnsi" w:hAnsiTheme="minorHAnsi" w:cstheme="minorHAnsi"/>
          <w:color w:val="auto"/>
        </w:rPr>
        <w:t>onfirm that ISM voltage responds rapidly and predictably to changes in stock solution concentration.</w:t>
      </w:r>
    </w:p>
    <w:p w:rsidR="00FB72DE" w:rsidRDefault="00FB72DE" w:rsidP="00FE3717">
      <w:pPr>
        <w:pStyle w:val="Standard"/>
        <w:jc w:val="both"/>
        <w:rPr>
          <w:rFonts w:asciiTheme="minorHAnsi" w:hAnsiTheme="minorHAnsi" w:cstheme="minorHAnsi"/>
          <w:color w:val="auto"/>
        </w:rPr>
      </w:pPr>
    </w:p>
    <w:p w:rsidR="00EB0F7E" w:rsidRDefault="00EB0F7E" w:rsidP="00FE3717">
      <w:pPr>
        <w:pStyle w:val="Standard"/>
        <w:jc w:val="both"/>
        <w:rPr>
          <w:rFonts w:asciiTheme="minorHAnsi" w:hAnsiTheme="minorHAnsi" w:cstheme="minorHAnsi"/>
          <w:color w:val="auto"/>
        </w:rPr>
      </w:pPr>
      <w:r>
        <w:rPr>
          <w:rFonts w:asciiTheme="minorHAnsi" w:hAnsiTheme="minorHAnsi" w:cstheme="minorHAnsi"/>
          <w:color w:val="aut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15pt;height:299.5pt">
            <v:imagedata r:id="rId5" o:title="Fig Supplemental B_2.4-07-01"/>
          </v:shape>
        </w:pict>
      </w:r>
    </w:p>
    <w:p w:rsidR="00EB0F7E" w:rsidRDefault="00EB0F7E" w:rsidP="00FE3717">
      <w:pPr>
        <w:pStyle w:val="Standard"/>
        <w:jc w:val="both"/>
        <w:rPr>
          <w:rFonts w:asciiTheme="minorHAnsi" w:hAnsiTheme="minorHAnsi" w:cstheme="minorHAnsi"/>
          <w:b/>
          <w:color w:val="auto"/>
        </w:rPr>
      </w:pPr>
    </w:p>
    <w:p w:rsidR="00FB72DE" w:rsidRDefault="00FB72DE" w:rsidP="00FE3717">
      <w:pPr>
        <w:pStyle w:val="Standard"/>
        <w:jc w:val="both"/>
        <w:rPr>
          <w:rFonts w:asciiTheme="minorHAnsi" w:hAnsiTheme="minorHAnsi" w:cstheme="minorHAnsi"/>
          <w:b/>
          <w:color w:val="auto"/>
        </w:rPr>
      </w:pPr>
      <w:r w:rsidRPr="00FB72DE">
        <w:rPr>
          <w:rFonts w:asciiTheme="minorHAnsi" w:hAnsiTheme="minorHAnsi" w:cstheme="minorHAnsi"/>
          <w:b/>
          <w:color w:val="auto"/>
        </w:rPr>
        <w:t>Supplemental Figure: Representative Calibration Data</w:t>
      </w:r>
    </w:p>
    <w:p w:rsidR="009E779E" w:rsidRPr="00EB0F7E" w:rsidRDefault="009E779E" w:rsidP="00FE3717">
      <w:pPr>
        <w:pStyle w:val="Standard"/>
        <w:jc w:val="both"/>
        <w:rPr>
          <w:rFonts w:asciiTheme="minorHAnsi" w:hAnsiTheme="minorHAnsi" w:cstheme="minorHAnsi"/>
          <w:color w:val="auto"/>
        </w:rPr>
      </w:pPr>
      <w:r>
        <w:rPr>
          <w:rFonts w:asciiTheme="minorHAnsi" w:hAnsiTheme="minorHAnsi" w:cstheme="minorHAnsi"/>
          <w:color w:val="auto"/>
        </w:rPr>
        <w:t xml:space="preserve">Voltage measured </w:t>
      </w:r>
      <w:r w:rsidR="00344511">
        <w:rPr>
          <w:rFonts w:asciiTheme="minorHAnsi" w:hAnsiTheme="minorHAnsi" w:cstheme="minorHAnsi"/>
          <w:color w:val="auto"/>
        </w:rPr>
        <w:t>by ion selective barrel (red) and reference barrel (black) over time when</w:t>
      </w:r>
      <w:r w:rsidR="00383383">
        <w:rPr>
          <w:rFonts w:asciiTheme="minorHAnsi" w:hAnsiTheme="minorHAnsi" w:cstheme="minorHAnsi"/>
          <w:color w:val="auto"/>
        </w:rPr>
        <w:t xml:space="preserve"> an</w:t>
      </w:r>
      <w:r w:rsidR="00344511">
        <w:rPr>
          <w:rFonts w:asciiTheme="minorHAnsi" w:hAnsiTheme="minorHAnsi" w:cstheme="minorHAnsi"/>
          <w:color w:val="auto"/>
        </w:rPr>
        <w:t xml:space="preserve"> ISM is submerged in five T</w:t>
      </w:r>
      <w:r>
        <w:rPr>
          <w:rFonts w:asciiTheme="minorHAnsi" w:hAnsiTheme="minorHAnsi" w:cstheme="minorHAnsi"/>
          <w:color w:val="auto"/>
        </w:rPr>
        <w:t>MA calibration solutions</w:t>
      </w:r>
      <w:r w:rsidR="00344511">
        <w:rPr>
          <w:rFonts w:asciiTheme="minorHAnsi" w:hAnsiTheme="minorHAnsi" w:cstheme="minorHAnsi"/>
          <w:color w:val="auto"/>
        </w:rPr>
        <w:t xml:space="preserve"> of increasing [TMA]. </w:t>
      </w:r>
      <w:proofErr w:type="gramStart"/>
      <w:r w:rsidR="00344511">
        <w:rPr>
          <w:rFonts w:asciiTheme="minorHAnsi" w:hAnsiTheme="minorHAnsi" w:cstheme="minorHAnsi"/>
          <w:color w:val="auto"/>
        </w:rPr>
        <w:t xml:space="preserve">When the ISM is moved from 0.5 </w:t>
      </w:r>
      <w:proofErr w:type="spellStart"/>
      <w:r w:rsidR="00344511">
        <w:rPr>
          <w:rFonts w:asciiTheme="minorHAnsi" w:hAnsiTheme="minorHAnsi" w:cstheme="minorHAnsi"/>
          <w:color w:val="auto"/>
        </w:rPr>
        <w:t>mM</w:t>
      </w:r>
      <w:proofErr w:type="spellEnd"/>
      <w:r w:rsidR="00344511">
        <w:rPr>
          <w:rFonts w:asciiTheme="minorHAnsi" w:hAnsiTheme="minorHAnsi" w:cstheme="minorHAnsi"/>
          <w:color w:val="auto"/>
        </w:rPr>
        <w:t xml:space="preserve"> TMA calibration solution to 1 </w:t>
      </w:r>
      <w:proofErr w:type="spellStart"/>
      <w:r w:rsidR="00344511">
        <w:rPr>
          <w:rFonts w:asciiTheme="minorHAnsi" w:hAnsiTheme="minorHAnsi" w:cstheme="minorHAnsi"/>
          <w:color w:val="auto"/>
        </w:rPr>
        <w:t>mM</w:t>
      </w:r>
      <w:proofErr w:type="spellEnd"/>
      <w:r w:rsidR="00344511">
        <w:rPr>
          <w:rFonts w:asciiTheme="minorHAnsi" w:hAnsiTheme="minorHAnsi" w:cstheme="minorHAnsi"/>
          <w:color w:val="auto"/>
        </w:rPr>
        <w:t xml:space="preserve"> TMA solution</w:t>
      </w:r>
      <w:r w:rsidR="00383383">
        <w:rPr>
          <w:rFonts w:asciiTheme="minorHAnsi" w:hAnsiTheme="minorHAnsi" w:cstheme="minorHAnsi"/>
          <w:color w:val="auto"/>
        </w:rPr>
        <w:t xml:space="preserve">, </w:t>
      </w:r>
      <w:r w:rsidR="008053EF">
        <w:rPr>
          <w:rFonts w:asciiTheme="minorHAnsi" w:hAnsiTheme="minorHAnsi" w:cstheme="minorHAnsi"/>
          <w:color w:val="auto"/>
        </w:rPr>
        <w:t xml:space="preserve">the </w:t>
      </w:r>
      <w:r w:rsidR="00383383">
        <w:rPr>
          <w:rFonts w:asciiTheme="minorHAnsi" w:hAnsiTheme="minorHAnsi" w:cstheme="minorHAnsi"/>
          <w:color w:val="auto"/>
        </w:rPr>
        <w:t>voltage re</w:t>
      </w:r>
      <w:bookmarkStart w:id="0" w:name="_GoBack"/>
      <w:bookmarkEnd w:id="0"/>
      <w:r w:rsidR="00383383">
        <w:rPr>
          <w:rFonts w:asciiTheme="minorHAnsi" w:hAnsiTheme="minorHAnsi" w:cstheme="minorHAnsi"/>
          <w:color w:val="auto"/>
        </w:rPr>
        <w:t xml:space="preserve">corded by </w:t>
      </w:r>
      <w:r w:rsidR="00344511">
        <w:rPr>
          <w:rFonts w:asciiTheme="minorHAnsi" w:hAnsiTheme="minorHAnsi" w:cstheme="minorHAnsi"/>
          <w:color w:val="auto"/>
        </w:rPr>
        <w:t xml:space="preserve">ion selective barrel </w:t>
      </w:r>
      <w:r w:rsidR="008053EF">
        <w:rPr>
          <w:rFonts w:asciiTheme="minorHAnsi" w:hAnsiTheme="minorHAnsi" w:cstheme="minorHAnsi"/>
          <w:color w:val="auto"/>
        </w:rPr>
        <w:t>increase</w:t>
      </w:r>
      <w:r w:rsidR="00D21B64">
        <w:rPr>
          <w:rFonts w:asciiTheme="minorHAnsi" w:hAnsiTheme="minorHAnsi" w:cstheme="minorHAnsi"/>
          <w:color w:val="auto"/>
        </w:rPr>
        <w:t>s</w:t>
      </w:r>
      <w:r w:rsidR="00344511">
        <w:rPr>
          <w:rFonts w:asciiTheme="minorHAnsi" w:hAnsiTheme="minorHAnsi" w:cstheme="minorHAnsi"/>
          <w:color w:val="auto"/>
        </w:rPr>
        <w:t xml:space="preserve"> rapidly</w:t>
      </w:r>
      <w:r w:rsidR="00694382">
        <w:rPr>
          <w:rFonts w:asciiTheme="minorHAnsi" w:hAnsiTheme="minorHAnsi" w:cstheme="minorHAnsi"/>
          <w:color w:val="auto"/>
        </w:rPr>
        <w:t xml:space="preserve"> by 16 mV</w:t>
      </w:r>
      <w:r w:rsidR="00344511">
        <w:rPr>
          <w:rFonts w:asciiTheme="minorHAnsi" w:hAnsiTheme="minorHAnsi" w:cstheme="minorHAnsi"/>
          <w:color w:val="auto"/>
        </w:rPr>
        <w:t>.</w:t>
      </w:r>
      <w:proofErr w:type="gramEnd"/>
      <w:r w:rsidR="00344511">
        <w:rPr>
          <w:rFonts w:asciiTheme="minorHAnsi" w:hAnsiTheme="minorHAnsi" w:cstheme="minorHAnsi"/>
          <w:color w:val="auto"/>
        </w:rPr>
        <w:t xml:space="preserve"> When </w:t>
      </w:r>
      <w:r w:rsidR="00383383">
        <w:rPr>
          <w:rFonts w:asciiTheme="minorHAnsi" w:hAnsiTheme="minorHAnsi" w:cstheme="minorHAnsi"/>
          <w:color w:val="auto"/>
        </w:rPr>
        <w:t xml:space="preserve">ISM is submerged in subsequent calibration solutions, the voltage recorded by the ion selective barrel responds predictably to changing </w:t>
      </w:r>
      <w:r w:rsidR="008053EF">
        <w:rPr>
          <w:rFonts w:asciiTheme="minorHAnsi" w:hAnsiTheme="minorHAnsi" w:cstheme="minorHAnsi"/>
          <w:color w:val="auto"/>
        </w:rPr>
        <w:t>[TMA] concentration.</w:t>
      </w:r>
      <w:r w:rsidR="00383383">
        <w:rPr>
          <w:rFonts w:asciiTheme="minorHAnsi" w:hAnsiTheme="minorHAnsi" w:cstheme="minorHAnsi"/>
          <w:color w:val="auto"/>
        </w:rPr>
        <w:t xml:space="preserve"> </w:t>
      </w:r>
      <w:r w:rsidR="008053EF">
        <w:rPr>
          <w:rFonts w:asciiTheme="minorHAnsi" w:hAnsiTheme="minorHAnsi" w:cstheme="minorHAnsi"/>
          <w:color w:val="auto"/>
        </w:rPr>
        <w:t>T</w:t>
      </w:r>
      <w:r w:rsidR="00383383">
        <w:rPr>
          <w:rFonts w:asciiTheme="minorHAnsi" w:hAnsiTheme="minorHAnsi" w:cstheme="minorHAnsi"/>
          <w:color w:val="auto"/>
        </w:rPr>
        <w:t xml:space="preserve">he reference barrel demonstrates </w:t>
      </w:r>
      <w:r w:rsidR="008053EF">
        <w:rPr>
          <w:rFonts w:asciiTheme="minorHAnsi" w:hAnsiTheme="minorHAnsi" w:cstheme="minorHAnsi"/>
          <w:color w:val="auto"/>
        </w:rPr>
        <w:t>a negligible</w:t>
      </w:r>
      <w:r w:rsidR="00383383">
        <w:rPr>
          <w:rFonts w:asciiTheme="minorHAnsi" w:hAnsiTheme="minorHAnsi" w:cstheme="minorHAnsi"/>
          <w:color w:val="auto"/>
        </w:rPr>
        <w:t xml:space="preserve"> </w:t>
      </w:r>
      <w:r w:rsidR="008053EF">
        <w:rPr>
          <w:rFonts w:asciiTheme="minorHAnsi" w:hAnsiTheme="minorHAnsi" w:cstheme="minorHAnsi"/>
          <w:color w:val="auto"/>
        </w:rPr>
        <w:t xml:space="preserve">response </w:t>
      </w:r>
      <w:r w:rsidR="00383383">
        <w:rPr>
          <w:rFonts w:asciiTheme="minorHAnsi" w:hAnsiTheme="minorHAnsi" w:cstheme="minorHAnsi"/>
          <w:color w:val="auto"/>
        </w:rPr>
        <w:t xml:space="preserve">to </w:t>
      </w:r>
      <w:r w:rsidR="00EB0F7E">
        <w:rPr>
          <w:rFonts w:asciiTheme="minorHAnsi" w:hAnsiTheme="minorHAnsi" w:cstheme="minorHAnsi"/>
          <w:color w:val="auto"/>
        </w:rPr>
        <w:t xml:space="preserve">small </w:t>
      </w:r>
      <w:r w:rsidR="00553099">
        <w:rPr>
          <w:rFonts w:asciiTheme="minorHAnsi" w:hAnsiTheme="minorHAnsi" w:cstheme="minorHAnsi"/>
          <w:color w:val="auto"/>
        </w:rPr>
        <w:t>changes in [TMA]</w:t>
      </w:r>
      <w:r w:rsidR="00383383">
        <w:rPr>
          <w:rFonts w:asciiTheme="minorHAnsi" w:hAnsiTheme="minorHAnsi" w:cstheme="minorHAnsi"/>
          <w:color w:val="auto"/>
        </w:rPr>
        <w:t>.</w:t>
      </w:r>
      <w:r w:rsidR="00553099">
        <w:rPr>
          <w:rFonts w:asciiTheme="minorHAnsi" w:hAnsiTheme="minorHAnsi" w:cstheme="minorHAnsi"/>
          <w:color w:val="auto"/>
        </w:rPr>
        <w:t xml:space="preserve"> This is an ideal ISM for RTI experiments.</w:t>
      </w:r>
    </w:p>
    <w:sectPr w:rsidR="009E779E" w:rsidRPr="00EB0F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DejaVu Sans">
    <w:altName w:val="Times New Roman"/>
    <w:panose1 w:val="020B0603030804020204"/>
    <w:charset w:val="00"/>
    <w:family w:val="swiss"/>
    <w:pitch w:val="variable"/>
    <w:sig w:usb0="E7002EFF" w:usb1="D200FDFF" w:usb2="0A042029" w:usb3="00000000" w:csb0="8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4280"/>
    <w:rsid w:val="00174375"/>
    <w:rsid w:val="00344511"/>
    <w:rsid w:val="00383383"/>
    <w:rsid w:val="00544C4E"/>
    <w:rsid w:val="00553099"/>
    <w:rsid w:val="00594628"/>
    <w:rsid w:val="00641574"/>
    <w:rsid w:val="00694382"/>
    <w:rsid w:val="008053EF"/>
    <w:rsid w:val="009E779E"/>
    <w:rsid w:val="00CD4280"/>
    <w:rsid w:val="00D21B64"/>
    <w:rsid w:val="00E8357A"/>
    <w:rsid w:val="00EB0F7E"/>
    <w:rsid w:val="00F417FE"/>
    <w:rsid w:val="00FB72DE"/>
    <w:rsid w:val="00FE3717"/>
    <w:rsid w:val="00FF52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qFormat/>
    <w:rsid w:val="00CD4280"/>
    <w:pPr>
      <w:widowControl w:val="0"/>
      <w:suppressAutoHyphens/>
      <w:spacing w:after="0" w:line="240" w:lineRule="auto"/>
      <w:textAlignment w:val="baseline"/>
    </w:pPr>
    <w:rPr>
      <w:rFonts w:ascii="Liberation Serif" w:eastAsia="Times New Roman" w:hAnsi="Liberation Serif" w:cs="DejaVu Sans"/>
      <w:color w:val="00000A"/>
      <w:sz w:val="24"/>
      <w:szCs w:val="24"/>
      <w:lang w:eastAsia="zh-CN" w:bidi="hi-IN"/>
    </w:rPr>
  </w:style>
  <w:style w:type="paragraph" w:styleId="BalloonText">
    <w:name w:val="Balloon Text"/>
    <w:basedOn w:val="Normal"/>
    <w:link w:val="BalloonTextChar"/>
    <w:uiPriority w:val="99"/>
    <w:semiHidden/>
    <w:unhideWhenUsed/>
    <w:rsid w:val="003833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338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qFormat/>
    <w:rsid w:val="00CD4280"/>
    <w:pPr>
      <w:widowControl w:val="0"/>
      <w:suppressAutoHyphens/>
      <w:spacing w:after="0" w:line="240" w:lineRule="auto"/>
      <w:textAlignment w:val="baseline"/>
    </w:pPr>
    <w:rPr>
      <w:rFonts w:ascii="Liberation Serif" w:eastAsia="Times New Roman" w:hAnsi="Liberation Serif" w:cs="DejaVu Sans"/>
      <w:color w:val="00000A"/>
      <w:sz w:val="24"/>
      <w:szCs w:val="24"/>
      <w:lang w:eastAsia="zh-CN" w:bidi="hi-IN"/>
    </w:rPr>
  </w:style>
  <w:style w:type="paragraph" w:styleId="BalloonText">
    <w:name w:val="Balloon Text"/>
    <w:basedOn w:val="Normal"/>
    <w:link w:val="BalloonTextChar"/>
    <w:uiPriority w:val="99"/>
    <w:semiHidden/>
    <w:unhideWhenUsed/>
    <w:rsid w:val="003833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338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550</Words>
  <Characters>3136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SUNYDMC</Company>
  <LinksUpToDate>false</LinksUpToDate>
  <CharactersWithSpaces>3679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Namrita Odackal</dc:creator>
  <cp:lastModifiedBy>Namrita Odackal</cp:lastModifiedBy>
  <cp:revision>3</cp:revision>
  <dcterms:created xsi:type="dcterms:W3CDTF">2017-02-04T17:58:00Z</dcterms:created>
  <dcterms:modified xsi:type="dcterms:W3CDTF">2017-02-04T20:45:00Z</dcterms:modified>
</cp:coreProperties>
</file>