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A8AF" w14:textId="77777777" w:rsidR="0026384A" w:rsidRDefault="0026384A" w:rsidP="0026384A">
      <w:pPr>
        <w:jc w:val="center"/>
        <w:rPr>
          <w:rFonts w:ascii="Arial" w:hAnsi="Arial"/>
          <w:b/>
          <w:bCs/>
          <w:sz w:val="22"/>
          <w:szCs w:val="22"/>
        </w:rPr>
      </w:pPr>
      <w:r>
        <w:rPr>
          <w:rFonts w:ascii="Arial" w:hAnsi="Arial"/>
          <w:b/>
          <w:bCs/>
          <w:sz w:val="22"/>
          <w:szCs w:val="22"/>
        </w:rPr>
        <w:t>JoVE Revision</w:t>
      </w:r>
    </w:p>
    <w:p w14:paraId="0A0422FD" w14:textId="77777777" w:rsidR="0026384A" w:rsidRDefault="0026384A" w:rsidP="0026384A">
      <w:pPr>
        <w:rPr>
          <w:rFonts w:ascii="Arial" w:hAnsi="Arial"/>
          <w:b/>
          <w:bCs/>
          <w:sz w:val="22"/>
          <w:szCs w:val="22"/>
        </w:rPr>
      </w:pPr>
    </w:p>
    <w:p w14:paraId="5BBEED32" w14:textId="77777777" w:rsidR="0026384A" w:rsidRPr="0026384A" w:rsidRDefault="0026384A" w:rsidP="0026384A">
      <w:pPr>
        <w:rPr>
          <w:rFonts w:ascii="Arial" w:hAnsi="Arial"/>
          <w:sz w:val="22"/>
          <w:szCs w:val="22"/>
        </w:rPr>
      </w:pPr>
      <w:r w:rsidRPr="0026384A">
        <w:rPr>
          <w:rFonts w:ascii="Arial" w:hAnsi="Arial"/>
          <w:b/>
          <w:bCs/>
          <w:sz w:val="22"/>
          <w:szCs w:val="22"/>
        </w:rPr>
        <w:t>Editorial comments:</w:t>
      </w:r>
    </w:p>
    <w:p w14:paraId="469E743A" w14:textId="77777777" w:rsidR="0026384A" w:rsidRPr="0026384A" w:rsidRDefault="0026384A" w:rsidP="0026384A">
      <w:pPr>
        <w:rPr>
          <w:rFonts w:ascii="Arial" w:hAnsi="Arial"/>
          <w:sz w:val="22"/>
          <w:szCs w:val="22"/>
        </w:rPr>
      </w:pPr>
      <w:r w:rsidRPr="0026384A">
        <w:rPr>
          <w:rFonts w:ascii="Arial" w:hAnsi="Arial"/>
          <w:sz w:val="22"/>
          <w:szCs w:val="22"/>
        </w:rPr>
        <w:t xml:space="preserve">The manuscript has been modified by the Science Editor to comply with the JoVE formatting standard. Please maintain the current formatting throughout the manuscript. The updated manuscript (55596_R0_102116) is located in your Editorial Manager account. In the revised PDF submission, there is a hyperlink for downloading the .docx file. </w:t>
      </w:r>
      <w:r w:rsidRPr="0026384A">
        <w:rPr>
          <w:rFonts w:ascii="Arial" w:hAnsi="Arial"/>
          <w:b/>
          <w:bCs/>
          <w:sz w:val="22"/>
          <w:szCs w:val="22"/>
        </w:rPr>
        <w:t>Please download the .docx file and use this updated version for any future revisions</w:t>
      </w:r>
      <w:r w:rsidRPr="0026384A">
        <w:rPr>
          <w:rFonts w:ascii="Arial" w:hAnsi="Arial"/>
          <w:sz w:val="22"/>
          <w:szCs w:val="22"/>
        </w:rPr>
        <w:t>. The updated manuscript is also attached.</w:t>
      </w:r>
    </w:p>
    <w:p w14:paraId="1C3BCCF6" w14:textId="77777777" w:rsidR="0026384A" w:rsidRPr="0026384A" w:rsidRDefault="0026384A" w:rsidP="0026384A">
      <w:pPr>
        <w:rPr>
          <w:rFonts w:ascii="Arial" w:hAnsi="Arial"/>
          <w:sz w:val="22"/>
          <w:szCs w:val="22"/>
        </w:rPr>
      </w:pPr>
    </w:p>
    <w:p w14:paraId="3D32B157" w14:textId="77777777" w:rsidR="0026384A" w:rsidRPr="009B188C" w:rsidRDefault="0026384A" w:rsidP="0026384A">
      <w:pPr>
        <w:rPr>
          <w:rFonts w:ascii="Arial" w:hAnsi="Arial"/>
          <w:b/>
          <w:sz w:val="22"/>
          <w:szCs w:val="22"/>
        </w:rPr>
      </w:pPr>
      <w:r w:rsidRPr="009B188C">
        <w:rPr>
          <w:rFonts w:ascii="Arial" w:hAnsi="Arial"/>
          <w:b/>
          <w:sz w:val="22"/>
          <w:szCs w:val="22"/>
        </w:rPr>
        <w:t>• JoVE is unable to publish manuscripts containing commercial sounding language, including trademark or registered trademark symbols (TM/R) and the mention of company brand names before an instrument or reagent. Please remove all commercial sounding language from your manuscript (text and figures). Examples of commercial sounding language in your manuscript are: cheerios, etc. All commercial products should be sufficiently referenced in the table of materials/reagents. Please replace all commercial sounding language in your manuscript with generic names that are not company-specific.</w:t>
      </w:r>
    </w:p>
    <w:p w14:paraId="5CCA2461" w14:textId="77777777" w:rsidR="0026384A" w:rsidRDefault="0026384A" w:rsidP="0026384A">
      <w:pPr>
        <w:rPr>
          <w:rFonts w:ascii="Arial" w:hAnsi="Arial"/>
          <w:sz w:val="22"/>
          <w:szCs w:val="22"/>
        </w:rPr>
      </w:pPr>
    </w:p>
    <w:p w14:paraId="7074E7B0" w14:textId="10E01421" w:rsidR="004B298A" w:rsidRDefault="004B298A" w:rsidP="0026384A">
      <w:pPr>
        <w:rPr>
          <w:rFonts w:ascii="Arial" w:hAnsi="Arial"/>
          <w:sz w:val="22"/>
          <w:szCs w:val="22"/>
        </w:rPr>
      </w:pPr>
      <w:r>
        <w:rPr>
          <w:rFonts w:ascii="Arial" w:hAnsi="Arial"/>
          <w:sz w:val="22"/>
          <w:szCs w:val="22"/>
        </w:rPr>
        <w:t xml:space="preserve">We have removed </w:t>
      </w:r>
      <w:r w:rsidR="00BE66A9">
        <w:rPr>
          <w:rFonts w:ascii="Arial" w:hAnsi="Arial"/>
          <w:sz w:val="22"/>
          <w:szCs w:val="22"/>
        </w:rPr>
        <w:t xml:space="preserve">all commercial sounding language. </w:t>
      </w:r>
      <w:r w:rsidR="00D26BC6">
        <w:rPr>
          <w:rFonts w:ascii="Arial" w:hAnsi="Arial"/>
          <w:sz w:val="22"/>
          <w:szCs w:val="22"/>
        </w:rPr>
        <w:t xml:space="preserve">For the Table of Materials, </w:t>
      </w:r>
      <w:r w:rsidR="0007549B">
        <w:rPr>
          <w:rFonts w:ascii="Arial" w:hAnsi="Arial"/>
          <w:sz w:val="22"/>
          <w:szCs w:val="22"/>
        </w:rPr>
        <w:t xml:space="preserve">we contacted EGI and they do not provide catalogue numbers for their products and their website is not designed to </w:t>
      </w:r>
      <w:r w:rsidR="00CB65E0">
        <w:rPr>
          <w:rFonts w:ascii="Arial" w:hAnsi="Arial"/>
          <w:sz w:val="22"/>
          <w:szCs w:val="22"/>
        </w:rPr>
        <w:t>easily browse their different products. Ther</w:t>
      </w:r>
      <w:r w:rsidR="000C1ADF">
        <w:rPr>
          <w:rFonts w:ascii="Arial" w:hAnsi="Arial"/>
          <w:sz w:val="22"/>
          <w:szCs w:val="22"/>
        </w:rPr>
        <w:t>efore, we included the specific names of all EGI materials</w:t>
      </w:r>
      <w:r w:rsidR="00DC0935">
        <w:rPr>
          <w:rFonts w:ascii="Arial" w:hAnsi="Arial"/>
          <w:sz w:val="22"/>
          <w:szCs w:val="22"/>
        </w:rPr>
        <w:t xml:space="preserve"> so researchers can contact EGI to purchase the products we used. </w:t>
      </w:r>
    </w:p>
    <w:p w14:paraId="4FE93F60" w14:textId="77777777" w:rsidR="004B298A" w:rsidRPr="0026384A" w:rsidRDefault="004B298A" w:rsidP="0026384A">
      <w:pPr>
        <w:rPr>
          <w:rFonts w:ascii="Arial" w:hAnsi="Arial"/>
          <w:sz w:val="22"/>
          <w:szCs w:val="22"/>
        </w:rPr>
      </w:pPr>
    </w:p>
    <w:p w14:paraId="51E28BE8" w14:textId="77777777" w:rsidR="0026384A" w:rsidRPr="000C4655" w:rsidRDefault="0026384A" w:rsidP="0026384A">
      <w:pPr>
        <w:rPr>
          <w:rFonts w:ascii="Arial" w:hAnsi="Arial"/>
          <w:b/>
          <w:sz w:val="22"/>
          <w:szCs w:val="22"/>
        </w:rPr>
      </w:pPr>
      <w:r w:rsidRPr="000C4655">
        <w:rPr>
          <w:rFonts w:ascii="Arial" w:hAnsi="Arial"/>
          <w:b/>
          <w:sz w:val="22"/>
          <w:szCs w:val="22"/>
        </w:rPr>
        <w:t>• Please remove the trademark symbols (TM/R) from the Table of Materials.</w:t>
      </w:r>
    </w:p>
    <w:p w14:paraId="7B1E27FB" w14:textId="77777777" w:rsidR="0026384A" w:rsidRDefault="0026384A" w:rsidP="0026384A">
      <w:pPr>
        <w:rPr>
          <w:rFonts w:ascii="Arial" w:hAnsi="Arial"/>
          <w:sz w:val="22"/>
          <w:szCs w:val="22"/>
        </w:rPr>
      </w:pPr>
    </w:p>
    <w:p w14:paraId="1C5DFD78" w14:textId="6AF68154" w:rsidR="000C4655" w:rsidRDefault="00D93076" w:rsidP="0026384A">
      <w:pPr>
        <w:rPr>
          <w:rFonts w:ascii="Arial" w:hAnsi="Arial"/>
          <w:sz w:val="22"/>
          <w:szCs w:val="22"/>
        </w:rPr>
      </w:pPr>
      <w:r>
        <w:rPr>
          <w:rFonts w:ascii="Arial" w:hAnsi="Arial"/>
          <w:sz w:val="22"/>
          <w:szCs w:val="22"/>
        </w:rPr>
        <w:t xml:space="preserve">Trademark symbols have been removed. </w:t>
      </w:r>
    </w:p>
    <w:p w14:paraId="1B71533D" w14:textId="77777777" w:rsidR="000C4655" w:rsidRPr="0026384A" w:rsidRDefault="000C4655" w:rsidP="0026384A">
      <w:pPr>
        <w:rPr>
          <w:rFonts w:ascii="Arial" w:hAnsi="Arial"/>
          <w:sz w:val="22"/>
          <w:szCs w:val="22"/>
        </w:rPr>
      </w:pPr>
    </w:p>
    <w:p w14:paraId="4EF0CD2E" w14:textId="77777777" w:rsidR="0026384A" w:rsidRPr="00783250" w:rsidRDefault="0026384A" w:rsidP="0026384A">
      <w:pPr>
        <w:rPr>
          <w:rFonts w:ascii="Arial" w:hAnsi="Arial"/>
          <w:b/>
          <w:sz w:val="22"/>
          <w:szCs w:val="22"/>
        </w:rPr>
      </w:pPr>
      <w:r w:rsidRPr="00783250">
        <w:rPr>
          <w:rFonts w:ascii="Arial" w:hAnsi="Arial"/>
          <w:b/>
          <w:sz w:val="22"/>
          <w:szCs w:val="22"/>
        </w:rPr>
        <w:t>• Please use h for hour(s), min for minute(s) and s for seconds throughout the manuscript (including figures and tables).</w:t>
      </w:r>
    </w:p>
    <w:p w14:paraId="06FC4770" w14:textId="77777777" w:rsidR="0026384A" w:rsidRDefault="0026384A" w:rsidP="0026384A">
      <w:pPr>
        <w:rPr>
          <w:rFonts w:ascii="Arial" w:hAnsi="Arial"/>
          <w:sz w:val="22"/>
          <w:szCs w:val="22"/>
        </w:rPr>
      </w:pPr>
    </w:p>
    <w:p w14:paraId="68BA13CA" w14:textId="66DDDF8F" w:rsidR="009D3BE8" w:rsidRDefault="009D3BE8" w:rsidP="0026384A">
      <w:pPr>
        <w:rPr>
          <w:rFonts w:ascii="Arial" w:hAnsi="Arial"/>
          <w:sz w:val="22"/>
          <w:szCs w:val="22"/>
        </w:rPr>
      </w:pPr>
      <w:r>
        <w:rPr>
          <w:rFonts w:ascii="Arial" w:hAnsi="Arial"/>
          <w:sz w:val="22"/>
          <w:szCs w:val="22"/>
        </w:rPr>
        <w:t xml:space="preserve">We have made this adjustment. </w:t>
      </w:r>
    </w:p>
    <w:p w14:paraId="45962DDC" w14:textId="77777777" w:rsidR="009D3BE8" w:rsidRPr="0026384A" w:rsidRDefault="009D3BE8" w:rsidP="0026384A">
      <w:pPr>
        <w:rPr>
          <w:rFonts w:ascii="Arial" w:hAnsi="Arial"/>
          <w:sz w:val="22"/>
          <w:szCs w:val="22"/>
        </w:rPr>
      </w:pPr>
    </w:p>
    <w:p w14:paraId="174D527B" w14:textId="77777777" w:rsidR="0026384A" w:rsidRPr="009A3778" w:rsidRDefault="0026384A" w:rsidP="0026384A">
      <w:pPr>
        <w:rPr>
          <w:rFonts w:ascii="Arial" w:hAnsi="Arial"/>
          <w:b/>
          <w:sz w:val="22"/>
          <w:szCs w:val="22"/>
        </w:rPr>
      </w:pPr>
      <w:r w:rsidRPr="009A3778">
        <w:rPr>
          <w:rFonts w:ascii="Arial" w:hAnsi="Arial"/>
          <w:b/>
          <w:sz w:val="22"/>
          <w:szCs w:val="22"/>
        </w:rPr>
        <w:t>• In the Long Abstract (150-300 words), please include a statement that clearly states the goal of the protocol. For example, “This protocol/manuscript describes…”</w:t>
      </w:r>
    </w:p>
    <w:p w14:paraId="0C61F468" w14:textId="77777777" w:rsidR="0026384A" w:rsidRDefault="0026384A" w:rsidP="0026384A">
      <w:pPr>
        <w:rPr>
          <w:rFonts w:ascii="Arial" w:hAnsi="Arial"/>
          <w:sz w:val="22"/>
          <w:szCs w:val="22"/>
        </w:rPr>
      </w:pPr>
    </w:p>
    <w:p w14:paraId="4606A9BA" w14:textId="50CB4414" w:rsidR="00F31C5C" w:rsidRDefault="00F31C5C" w:rsidP="0026384A">
      <w:pPr>
        <w:rPr>
          <w:rFonts w:ascii="Arial" w:hAnsi="Arial"/>
          <w:sz w:val="22"/>
          <w:szCs w:val="22"/>
        </w:rPr>
      </w:pPr>
      <w:r>
        <w:rPr>
          <w:rFonts w:ascii="Arial" w:hAnsi="Arial"/>
          <w:sz w:val="22"/>
          <w:szCs w:val="22"/>
        </w:rPr>
        <w:t>We have added a statement that clearly states the goal</w:t>
      </w:r>
      <w:r w:rsidR="00C84214">
        <w:rPr>
          <w:rFonts w:ascii="Arial" w:hAnsi="Arial"/>
          <w:sz w:val="22"/>
          <w:szCs w:val="22"/>
        </w:rPr>
        <w:t xml:space="preserve">. We write, </w:t>
      </w:r>
      <w:r w:rsidR="002649A9">
        <w:rPr>
          <w:rFonts w:ascii="Arial" w:hAnsi="Arial"/>
          <w:sz w:val="22"/>
          <w:szCs w:val="22"/>
        </w:rPr>
        <w:t>“</w:t>
      </w:r>
      <w:r w:rsidR="002649A9" w:rsidRPr="002649A9">
        <w:rPr>
          <w:rFonts w:ascii="Arial" w:hAnsi="Arial"/>
          <w:sz w:val="22"/>
          <w:szCs w:val="22"/>
        </w:rPr>
        <w:t>This protocol describes a paradigm that is designed to comprehensively assess infant EEG activity in both social and nonsocial contexts as well as tease apart how different types of social inputs diff</w:t>
      </w:r>
      <w:r w:rsidR="00BE7366">
        <w:rPr>
          <w:rFonts w:ascii="Arial" w:hAnsi="Arial"/>
          <w:sz w:val="22"/>
          <w:szCs w:val="22"/>
        </w:rPr>
        <w:t>erentially relate to infant EEG</w:t>
      </w:r>
      <w:r w:rsidR="00DF3E25">
        <w:rPr>
          <w:rFonts w:ascii="Arial" w:hAnsi="Arial"/>
          <w:sz w:val="22"/>
          <w:szCs w:val="22"/>
        </w:rPr>
        <w:t>.</w:t>
      </w:r>
      <w:r w:rsidR="00BE7366">
        <w:rPr>
          <w:rFonts w:ascii="Arial" w:hAnsi="Arial"/>
          <w:sz w:val="22"/>
          <w:szCs w:val="22"/>
        </w:rPr>
        <w:t>”</w:t>
      </w:r>
      <w:r>
        <w:rPr>
          <w:rFonts w:ascii="Arial" w:hAnsi="Arial"/>
          <w:sz w:val="22"/>
          <w:szCs w:val="22"/>
        </w:rPr>
        <w:t xml:space="preserve"> </w:t>
      </w:r>
    </w:p>
    <w:p w14:paraId="08AA2216" w14:textId="77777777" w:rsidR="00F31C5C" w:rsidRPr="0026384A" w:rsidRDefault="00F31C5C" w:rsidP="0026384A">
      <w:pPr>
        <w:rPr>
          <w:rFonts w:ascii="Arial" w:hAnsi="Arial"/>
          <w:sz w:val="22"/>
          <w:szCs w:val="22"/>
        </w:rPr>
      </w:pPr>
    </w:p>
    <w:p w14:paraId="24E9E458" w14:textId="77777777" w:rsidR="0026384A" w:rsidRPr="0068156F" w:rsidRDefault="0026384A" w:rsidP="0026384A">
      <w:pPr>
        <w:rPr>
          <w:rFonts w:ascii="Arial" w:hAnsi="Arial"/>
          <w:b/>
          <w:sz w:val="22"/>
          <w:szCs w:val="22"/>
        </w:rPr>
      </w:pPr>
      <w:r w:rsidRPr="0068156F">
        <w:rPr>
          <w:rFonts w:ascii="Arial" w:hAnsi="Arial"/>
          <w:b/>
          <w:sz w:val="22"/>
          <w:szCs w:val="22"/>
        </w:rPr>
        <w:t>• Please ensure that all text in the protocol section is written in the imperative tense as if you are telling someone how to do the technique (i.e. “Do this”, “Measure that” etc.). Avoid usage of phrases such as “could be,” “should be,” and “would be” throughout the Protocol. Any text that cannot be written in the imperative tense may be added as a “Note”, however, notes should be used sparingly and actions should be described in the imperative tense wherever possible.</w:t>
      </w:r>
    </w:p>
    <w:p w14:paraId="3BE9BE0A" w14:textId="77777777" w:rsidR="0026384A" w:rsidRPr="0068156F" w:rsidRDefault="0026384A" w:rsidP="0026384A">
      <w:pPr>
        <w:rPr>
          <w:rFonts w:ascii="Arial" w:hAnsi="Arial"/>
          <w:b/>
          <w:sz w:val="22"/>
          <w:szCs w:val="22"/>
        </w:rPr>
      </w:pPr>
    </w:p>
    <w:p w14:paraId="112C56B5" w14:textId="77777777" w:rsidR="0026384A" w:rsidRDefault="0026384A" w:rsidP="0026384A">
      <w:pPr>
        <w:rPr>
          <w:rFonts w:ascii="Arial" w:hAnsi="Arial"/>
          <w:b/>
          <w:sz w:val="22"/>
          <w:szCs w:val="22"/>
        </w:rPr>
      </w:pPr>
      <w:r w:rsidRPr="0068156F">
        <w:rPr>
          <w:rFonts w:ascii="Arial" w:hAnsi="Arial"/>
          <w:b/>
          <w:sz w:val="22"/>
          <w:szCs w:val="22"/>
        </w:rPr>
        <w:t>• Please re-write the following in the imperative tense: 1.3.4, 2.2.1, 2.2.2, 2.2.3, 2.3.2, 2.3.3, 2.3.4, 2.3.5, 2.3.5.1, 2.3.8.2, 5.1</w:t>
      </w:r>
    </w:p>
    <w:p w14:paraId="07D18840" w14:textId="77777777" w:rsidR="0068156F" w:rsidRDefault="0068156F" w:rsidP="0026384A">
      <w:pPr>
        <w:rPr>
          <w:rFonts w:ascii="Arial" w:hAnsi="Arial"/>
          <w:b/>
          <w:sz w:val="22"/>
          <w:szCs w:val="22"/>
        </w:rPr>
      </w:pPr>
    </w:p>
    <w:p w14:paraId="0C64B6ED" w14:textId="0EA182F9" w:rsidR="0068156F" w:rsidRPr="0068156F" w:rsidRDefault="00C459E1" w:rsidP="0026384A">
      <w:pPr>
        <w:rPr>
          <w:rFonts w:ascii="Arial" w:hAnsi="Arial"/>
          <w:sz w:val="22"/>
          <w:szCs w:val="22"/>
        </w:rPr>
      </w:pPr>
      <w:r>
        <w:rPr>
          <w:rFonts w:ascii="Arial" w:hAnsi="Arial"/>
          <w:sz w:val="22"/>
          <w:szCs w:val="22"/>
        </w:rPr>
        <w:t xml:space="preserve">We have adjusted all text in the protocol section so that it is written in the imperative </w:t>
      </w:r>
      <w:r w:rsidR="006376F0">
        <w:rPr>
          <w:rFonts w:ascii="Arial" w:hAnsi="Arial"/>
          <w:sz w:val="22"/>
          <w:szCs w:val="22"/>
        </w:rPr>
        <w:t xml:space="preserve">tense and have adjusted all points noted above. </w:t>
      </w:r>
    </w:p>
    <w:p w14:paraId="6D0725C2" w14:textId="77777777" w:rsidR="0026384A" w:rsidRPr="0026384A" w:rsidRDefault="0026384A" w:rsidP="0026384A">
      <w:pPr>
        <w:rPr>
          <w:rFonts w:ascii="Arial" w:hAnsi="Arial"/>
          <w:sz w:val="22"/>
          <w:szCs w:val="22"/>
        </w:rPr>
      </w:pPr>
    </w:p>
    <w:p w14:paraId="464072AC" w14:textId="77777777" w:rsidR="0026384A" w:rsidRPr="00D669EC" w:rsidRDefault="0026384A" w:rsidP="0026384A">
      <w:pPr>
        <w:rPr>
          <w:rFonts w:ascii="Arial" w:hAnsi="Arial"/>
          <w:b/>
          <w:sz w:val="22"/>
          <w:szCs w:val="22"/>
        </w:rPr>
      </w:pPr>
      <w:r w:rsidRPr="00D669EC">
        <w:rPr>
          <w:rFonts w:ascii="Arial" w:hAnsi="Arial"/>
          <w:b/>
          <w:sz w:val="22"/>
          <w:szCs w:val="22"/>
        </w:rPr>
        <w:t>• Line 153- Ethics statement: Please mention the name of the University (review board).</w:t>
      </w:r>
    </w:p>
    <w:p w14:paraId="317BF93E" w14:textId="77777777" w:rsidR="0026384A" w:rsidRDefault="0026384A" w:rsidP="0026384A">
      <w:pPr>
        <w:rPr>
          <w:rFonts w:ascii="Arial" w:hAnsi="Arial"/>
          <w:sz w:val="22"/>
          <w:szCs w:val="22"/>
        </w:rPr>
      </w:pPr>
    </w:p>
    <w:p w14:paraId="23920A3B" w14:textId="70FF2F27" w:rsidR="00D669EC" w:rsidRPr="00AB3B5F" w:rsidRDefault="00FA2271" w:rsidP="0026384A">
      <w:pPr>
        <w:rPr>
          <w:rFonts w:ascii="Arial" w:hAnsi="Arial"/>
          <w:sz w:val="22"/>
          <w:szCs w:val="22"/>
        </w:rPr>
      </w:pPr>
      <w:r w:rsidRPr="00AB3B5F">
        <w:rPr>
          <w:rFonts w:ascii="Arial" w:hAnsi="Arial"/>
          <w:sz w:val="22"/>
          <w:szCs w:val="22"/>
        </w:rPr>
        <w:t xml:space="preserve">This information </w:t>
      </w:r>
      <w:r w:rsidR="00B11E1F">
        <w:rPr>
          <w:rFonts w:ascii="Arial" w:hAnsi="Arial"/>
          <w:sz w:val="22"/>
          <w:szCs w:val="22"/>
        </w:rPr>
        <w:t>is now in the manuscript</w:t>
      </w:r>
      <w:r w:rsidRPr="00AB3B5F">
        <w:rPr>
          <w:rFonts w:ascii="Arial" w:hAnsi="Arial"/>
          <w:sz w:val="22"/>
          <w:szCs w:val="22"/>
        </w:rPr>
        <w:t>.</w:t>
      </w:r>
    </w:p>
    <w:p w14:paraId="502B2E0A" w14:textId="77777777" w:rsidR="00D669EC" w:rsidRPr="0026384A" w:rsidRDefault="00D669EC" w:rsidP="0026384A">
      <w:pPr>
        <w:rPr>
          <w:rFonts w:ascii="Arial" w:hAnsi="Arial"/>
          <w:sz w:val="22"/>
          <w:szCs w:val="22"/>
        </w:rPr>
      </w:pPr>
    </w:p>
    <w:p w14:paraId="7C15814F" w14:textId="77777777" w:rsidR="0026384A" w:rsidRDefault="0026384A" w:rsidP="0026384A">
      <w:pPr>
        <w:rPr>
          <w:rFonts w:ascii="Arial" w:hAnsi="Arial"/>
          <w:b/>
          <w:sz w:val="22"/>
          <w:szCs w:val="22"/>
        </w:rPr>
      </w:pPr>
      <w:r w:rsidRPr="006A23DA">
        <w:rPr>
          <w:rFonts w:ascii="Arial" w:hAnsi="Arial"/>
          <w:b/>
          <w:sz w:val="22"/>
          <w:szCs w:val="22"/>
        </w:rPr>
        <w:lastRenderedPageBreak/>
        <w:t>• Step 1.2.4: Please note that this step cannot be filmed. Please remove the highlighting.</w:t>
      </w:r>
    </w:p>
    <w:p w14:paraId="1C851169" w14:textId="77777777" w:rsidR="006A23DA" w:rsidRDefault="006A23DA" w:rsidP="0026384A">
      <w:pPr>
        <w:rPr>
          <w:rFonts w:ascii="Arial" w:hAnsi="Arial"/>
          <w:b/>
          <w:sz w:val="22"/>
          <w:szCs w:val="22"/>
        </w:rPr>
      </w:pPr>
    </w:p>
    <w:p w14:paraId="37F9AD55" w14:textId="007B5499" w:rsidR="006A23DA" w:rsidRPr="006A23DA" w:rsidRDefault="006A23DA" w:rsidP="0026384A">
      <w:pPr>
        <w:rPr>
          <w:rFonts w:ascii="Arial" w:hAnsi="Arial"/>
          <w:sz w:val="22"/>
          <w:szCs w:val="22"/>
        </w:rPr>
      </w:pPr>
      <w:r>
        <w:rPr>
          <w:rFonts w:ascii="Arial" w:hAnsi="Arial"/>
          <w:sz w:val="22"/>
          <w:szCs w:val="22"/>
        </w:rPr>
        <w:t xml:space="preserve">We have removed the highlighting. </w:t>
      </w:r>
    </w:p>
    <w:p w14:paraId="600E9FF8" w14:textId="77777777" w:rsidR="0026384A" w:rsidRPr="0026384A" w:rsidRDefault="0026384A" w:rsidP="0026384A">
      <w:pPr>
        <w:rPr>
          <w:rFonts w:ascii="Arial" w:hAnsi="Arial"/>
          <w:sz w:val="22"/>
          <w:szCs w:val="22"/>
        </w:rPr>
      </w:pPr>
    </w:p>
    <w:p w14:paraId="2C1BD911" w14:textId="77777777" w:rsidR="0026384A" w:rsidRDefault="0026384A" w:rsidP="0026384A">
      <w:pPr>
        <w:rPr>
          <w:rFonts w:ascii="Arial" w:hAnsi="Arial"/>
          <w:b/>
          <w:sz w:val="22"/>
          <w:szCs w:val="22"/>
        </w:rPr>
      </w:pPr>
      <w:r w:rsidRPr="009C6455">
        <w:rPr>
          <w:rFonts w:ascii="Arial" w:hAnsi="Arial"/>
          <w:b/>
          <w:sz w:val="22"/>
          <w:szCs w:val="22"/>
        </w:rPr>
        <w:t>• 1.3.1: How is the infant’s head measured?</w:t>
      </w:r>
    </w:p>
    <w:p w14:paraId="56809263" w14:textId="77777777" w:rsidR="00FC72B6" w:rsidRDefault="00FC72B6" w:rsidP="0026384A">
      <w:pPr>
        <w:rPr>
          <w:rFonts w:ascii="Arial" w:hAnsi="Arial"/>
          <w:b/>
          <w:sz w:val="22"/>
          <w:szCs w:val="22"/>
        </w:rPr>
      </w:pPr>
    </w:p>
    <w:p w14:paraId="1D7CC379" w14:textId="0BDC7978" w:rsidR="00FC72B6" w:rsidRPr="00FC72B6" w:rsidRDefault="00FC72B6" w:rsidP="0026384A">
      <w:pPr>
        <w:rPr>
          <w:rFonts w:ascii="Arial" w:hAnsi="Arial"/>
          <w:sz w:val="22"/>
          <w:szCs w:val="22"/>
        </w:rPr>
      </w:pPr>
      <w:r>
        <w:rPr>
          <w:rFonts w:ascii="Arial" w:hAnsi="Arial"/>
          <w:sz w:val="22"/>
          <w:szCs w:val="22"/>
        </w:rPr>
        <w:t>The infant’s head is measured with a soft measuring type</w:t>
      </w:r>
      <w:r w:rsidR="00970095">
        <w:rPr>
          <w:rFonts w:ascii="Arial" w:hAnsi="Arial"/>
          <w:sz w:val="22"/>
          <w:szCs w:val="22"/>
        </w:rPr>
        <w:t>. We have added th</w:t>
      </w:r>
      <w:r w:rsidR="00F30BB5">
        <w:rPr>
          <w:rFonts w:ascii="Arial" w:hAnsi="Arial"/>
          <w:sz w:val="22"/>
          <w:szCs w:val="22"/>
        </w:rPr>
        <w:t>is information to the protocol</w:t>
      </w:r>
      <w:r w:rsidR="00B741EF">
        <w:rPr>
          <w:rFonts w:ascii="Arial" w:hAnsi="Arial"/>
          <w:sz w:val="22"/>
          <w:szCs w:val="22"/>
        </w:rPr>
        <w:t>.</w:t>
      </w:r>
    </w:p>
    <w:p w14:paraId="43633133" w14:textId="77777777" w:rsidR="0026384A" w:rsidRPr="0026384A" w:rsidRDefault="0026384A" w:rsidP="0026384A">
      <w:pPr>
        <w:rPr>
          <w:rFonts w:ascii="Arial" w:hAnsi="Arial"/>
          <w:sz w:val="22"/>
          <w:szCs w:val="22"/>
        </w:rPr>
      </w:pPr>
    </w:p>
    <w:p w14:paraId="4F634B11" w14:textId="77777777" w:rsidR="0026384A" w:rsidRDefault="0026384A" w:rsidP="0026384A">
      <w:pPr>
        <w:rPr>
          <w:rFonts w:ascii="Arial" w:hAnsi="Arial"/>
          <w:b/>
          <w:sz w:val="22"/>
          <w:szCs w:val="22"/>
        </w:rPr>
      </w:pPr>
      <w:r w:rsidRPr="0026384A">
        <w:rPr>
          <w:rFonts w:ascii="Arial" w:hAnsi="Arial"/>
          <w:sz w:val="22"/>
          <w:szCs w:val="22"/>
        </w:rPr>
        <w:t xml:space="preserve">• </w:t>
      </w:r>
      <w:r w:rsidRPr="000433B7">
        <w:rPr>
          <w:rFonts w:ascii="Arial" w:hAnsi="Arial"/>
          <w:b/>
          <w:sz w:val="22"/>
          <w:szCs w:val="22"/>
        </w:rPr>
        <w:t>1.3.9: How is the electrode impedance assessed? How is the electrolyte solution administered?</w:t>
      </w:r>
    </w:p>
    <w:p w14:paraId="28BDEB1C" w14:textId="77777777" w:rsidR="00EF6C97" w:rsidRDefault="00EF6C97" w:rsidP="0026384A">
      <w:pPr>
        <w:rPr>
          <w:rFonts w:ascii="Arial" w:hAnsi="Arial"/>
          <w:b/>
          <w:sz w:val="22"/>
          <w:szCs w:val="22"/>
        </w:rPr>
      </w:pPr>
    </w:p>
    <w:p w14:paraId="18F15C54" w14:textId="3AD9CC15" w:rsidR="00EF6C97" w:rsidRPr="00EF6C97" w:rsidRDefault="00B402EF" w:rsidP="0026384A">
      <w:pPr>
        <w:rPr>
          <w:rFonts w:ascii="Arial" w:hAnsi="Arial"/>
          <w:sz w:val="22"/>
          <w:szCs w:val="22"/>
        </w:rPr>
      </w:pPr>
      <w:r>
        <w:rPr>
          <w:rFonts w:ascii="Arial" w:hAnsi="Arial"/>
          <w:sz w:val="22"/>
          <w:szCs w:val="22"/>
        </w:rPr>
        <w:t xml:space="preserve">Electrode impedance is assessed with the EEG recording software. </w:t>
      </w:r>
      <w:r w:rsidR="004D3C26">
        <w:rPr>
          <w:rFonts w:ascii="Arial" w:hAnsi="Arial"/>
          <w:sz w:val="22"/>
          <w:szCs w:val="22"/>
        </w:rPr>
        <w:t xml:space="preserve">The electrolyte solution is administered </w:t>
      </w:r>
      <w:r w:rsidR="005F58B3">
        <w:rPr>
          <w:rFonts w:ascii="Arial" w:hAnsi="Arial"/>
          <w:sz w:val="22"/>
          <w:szCs w:val="22"/>
        </w:rPr>
        <w:t>using the pipettes (which were filled with electrolyte solution)</w:t>
      </w:r>
      <w:r w:rsidR="009F6E41">
        <w:rPr>
          <w:rFonts w:ascii="Arial" w:hAnsi="Arial"/>
          <w:sz w:val="22"/>
          <w:szCs w:val="22"/>
        </w:rPr>
        <w:t xml:space="preserve"> and squeezing a few drops of solution onto the </w:t>
      </w:r>
      <w:r w:rsidR="00211A3E">
        <w:rPr>
          <w:rFonts w:ascii="Arial" w:hAnsi="Arial"/>
          <w:sz w:val="22"/>
          <w:szCs w:val="22"/>
        </w:rPr>
        <w:t>elec</w:t>
      </w:r>
      <w:r w:rsidR="00C0782D">
        <w:rPr>
          <w:rFonts w:ascii="Arial" w:hAnsi="Arial"/>
          <w:sz w:val="22"/>
          <w:szCs w:val="22"/>
        </w:rPr>
        <w:t xml:space="preserve">trodes with poor contact. </w:t>
      </w:r>
      <w:r w:rsidR="00A86F9C">
        <w:rPr>
          <w:rFonts w:ascii="Arial" w:hAnsi="Arial"/>
          <w:sz w:val="22"/>
          <w:szCs w:val="22"/>
        </w:rPr>
        <w:t>We have added this informa</w:t>
      </w:r>
      <w:r w:rsidR="00F30BB5">
        <w:rPr>
          <w:rFonts w:ascii="Arial" w:hAnsi="Arial"/>
          <w:sz w:val="22"/>
          <w:szCs w:val="22"/>
        </w:rPr>
        <w:t>tion to the revised manuscript</w:t>
      </w:r>
      <w:r w:rsidR="00A86F9C">
        <w:rPr>
          <w:rFonts w:ascii="Arial" w:hAnsi="Arial"/>
          <w:sz w:val="22"/>
          <w:szCs w:val="22"/>
        </w:rPr>
        <w:t>.</w:t>
      </w:r>
    </w:p>
    <w:p w14:paraId="2F43A757" w14:textId="77777777" w:rsidR="0026384A" w:rsidRPr="000433B7" w:rsidRDefault="0026384A" w:rsidP="0026384A">
      <w:pPr>
        <w:rPr>
          <w:rFonts w:ascii="Arial" w:hAnsi="Arial"/>
          <w:b/>
          <w:sz w:val="22"/>
          <w:szCs w:val="22"/>
        </w:rPr>
      </w:pPr>
    </w:p>
    <w:p w14:paraId="5177781D" w14:textId="77777777" w:rsidR="0026384A" w:rsidRDefault="0026384A" w:rsidP="0026384A">
      <w:pPr>
        <w:rPr>
          <w:rFonts w:ascii="Arial" w:hAnsi="Arial"/>
          <w:b/>
          <w:sz w:val="22"/>
          <w:szCs w:val="22"/>
        </w:rPr>
      </w:pPr>
      <w:r w:rsidRPr="000433B7">
        <w:rPr>
          <w:rFonts w:ascii="Arial" w:hAnsi="Arial"/>
          <w:b/>
          <w:sz w:val="22"/>
          <w:szCs w:val="22"/>
        </w:rPr>
        <w:t>• 1.3.10: How is the information saved?</w:t>
      </w:r>
    </w:p>
    <w:p w14:paraId="2049183C" w14:textId="77777777" w:rsidR="00967CB9" w:rsidRDefault="00967CB9" w:rsidP="0026384A">
      <w:pPr>
        <w:rPr>
          <w:rFonts w:ascii="Arial" w:hAnsi="Arial"/>
          <w:b/>
          <w:sz w:val="22"/>
          <w:szCs w:val="22"/>
        </w:rPr>
      </w:pPr>
    </w:p>
    <w:p w14:paraId="2F337DBB" w14:textId="0257C5DE" w:rsidR="00967CB9" w:rsidRPr="00967CB9" w:rsidRDefault="0091484A" w:rsidP="0026384A">
      <w:pPr>
        <w:rPr>
          <w:rFonts w:ascii="Arial" w:hAnsi="Arial"/>
          <w:sz w:val="22"/>
          <w:szCs w:val="22"/>
        </w:rPr>
      </w:pPr>
      <w:r>
        <w:rPr>
          <w:rFonts w:ascii="Arial" w:hAnsi="Arial"/>
          <w:sz w:val="22"/>
          <w:szCs w:val="22"/>
        </w:rPr>
        <w:t>The way that this information is saved likely varies by EEG system. In Netstation, there</w:t>
      </w:r>
      <w:r w:rsidR="00863830">
        <w:rPr>
          <w:rFonts w:ascii="Arial" w:hAnsi="Arial"/>
          <w:sz w:val="22"/>
          <w:szCs w:val="22"/>
        </w:rPr>
        <w:t xml:space="preserve"> </w:t>
      </w:r>
      <w:r w:rsidR="00E515F8">
        <w:rPr>
          <w:rFonts w:ascii="Arial" w:hAnsi="Arial"/>
          <w:sz w:val="22"/>
          <w:szCs w:val="22"/>
        </w:rPr>
        <w:t>is a button to “save”</w:t>
      </w:r>
      <w:r w:rsidR="00B75F14">
        <w:rPr>
          <w:rFonts w:ascii="Arial" w:hAnsi="Arial"/>
          <w:sz w:val="22"/>
          <w:szCs w:val="22"/>
        </w:rPr>
        <w:t xml:space="preserve"> impedance information.</w:t>
      </w:r>
      <w:r w:rsidR="0015083D">
        <w:rPr>
          <w:rFonts w:ascii="Arial" w:hAnsi="Arial"/>
          <w:sz w:val="22"/>
          <w:szCs w:val="22"/>
        </w:rPr>
        <w:t xml:space="preserve"> </w:t>
      </w:r>
      <w:r w:rsidR="009C1800">
        <w:rPr>
          <w:rFonts w:ascii="Arial" w:hAnsi="Arial"/>
          <w:sz w:val="22"/>
          <w:szCs w:val="22"/>
        </w:rPr>
        <w:t>We have added this information to the protocol.</w:t>
      </w:r>
    </w:p>
    <w:p w14:paraId="6F47E39F" w14:textId="77777777" w:rsidR="0026384A" w:rsidRPr="000433B7" w:rsidRDefault="0026384A" w:rsidP="0026384A">
      <w:pPr>
        <w:rPr>
          <w:rFonts w:ascii="Arial" w:hAnsi="Arial"/>
          <w:b/>
          <w:sz w:val="22"/>
          <w:szCs w:val="22"/>
        </w:rPr>
      </w:pPr>
    </w:p>
    <w:p w14:paraId="33F44AF7" w14:textId="77777777" w:rsidR="0026384A" w:rsidRDefault="0026384A" w:rsidP="0026384A">
      <w:pPr>
        <w:rPr>
          <w:rFonts w:ascii="Arial" w:hAnsi="Arial"/>
          <w:b/>
          <w:sz w:val="22"/>
          <w:szCs w:val="22"/>
        </w:rPr>
      </w:pPr>
      <w:r w:rsidRPr="000433B7">
        <w:rPr>
          <w:rFonts w:ascii="Arial" w:hAnsi="Arial"/>
          <w:b/>
          <w:sz w:val="22"/>
          <w:szCs w:val="22"/>
        </w:rPr>
        <w:t>• 2.1.1: Please provide a reference for recording data.</w:t>
      </w:r>
    </w:p>
    <w:p w14:paraId="52E708CE" w14:textId="77777777" w:rsidR="00272E99" w:rsidRDefault="00272E99" w:rsidP="0026384A">
      <w:pPr>
        <w:rPr>
          <w:rFonts w:ascii="Arial" w:hAnsi="Arial"/>
          <w:b/>
          <w:sz w:val="22"/>
          <w:szCs w:val="22"/>
        </w:rPr>
      </w:pPr>
    </w:p>
    <w:p w14:paraId="3DECB77A" w14:textId="1C7CEB5A" w:rsidR="0026384A" w:rsidRDefault="00AF3704" w:rsidP="0026384A">
      <w:pPr>
        <w:rPr>
          <w:rFonts w:ascii="Arial" w:hAnsi="Arial"/>
          <w:sz w:val="22"/>
          <w:szCs w:val="22"/>
        </w:rPr>
      </w:pPr>
      <w:r>
        <w:rPr>
          <w:rFonts w:ascii="Arial" w:hAnsi="Arial"/>
          <w:sz w:val="22"/>
          <w:szCs w:val="22"/>
        </w:rPr>
        <w:t xml:space="preserve">For this study, we </w:t>
      </w:r>
      <w:r w:rsidR="00210E83">
        <w:rPr>
          <w:rFonts w:ascii="Arial" w:hAnsi="Arial"/>
          <w:sz w:val="22"/>
          <w:szCs w:val="22"/>
        </w:rPr>
        <w:t>use equipment from</w:t>
      </w:r>
      <w:r w:rsidR="0015083D">
        <w:rPr>
          <w:rFonts w:ascii="Arial" w:hAnsi="Arial"/>
          <w:sz w:val="22"/>
          <w:szCs w:val="22"/>
        </w:rPr>
        <w:t xml:space="preserve"> Electrical Geodesics</w:t>
      </w:r>
      <w:r>
        <w:rPr>
          <w:rFonts w:ascii="Arial" w:hAnsi="Arial"/>
          <w:sz w:val="22"/>
          <w:szCs w:val="22"/>
        </w:rPr>
        <w:t xml:space="preserve"> and followed their </w:t>
      </w:r>
      <w:r w:rsidR="00640FDE">
        <w:rPr>
          <w:rFonts w:ascii="Arial" w:hAnsi="Arial"/>
          <w:sz w:val="22"/>
          <w:szCs w:val="22"/>
        </w:rPr>
        <w:t>specifications</w:t>
      </w:r>
      <w:r w:rsidR="00210E83">
        <w:rPr>
          <w:rFonts w:ascii="Arial" w:hAnsi="Arial"/>
          <w:sz w:val="22"/>
          <w:szCs w:val="22"/>
        </w:rPr>
        <w:t xml:space="preserve"> for EEG recording</w:t>
      </w:r>
      <w:r w:rsidR="0015083D">
        <w:rPr>
          <w:rFonts w:ascii="Arial" w:hAnsi="Arial"/>
          <w:sz w:val="22"/>
          <w:szCs w:val="22"/>
        </w:rPr>
        <w:t xml:space="preserve">. </w:t>
      </w:r>
      <w:r w:rsidR="003C14B1">
        <w:rPr>
          <w:rFonts w:ascii="Arial" w:hAnsi="Arial"/>
          <w:sz w:val="22"/>
          <w:szCs w:val="22"/>
        </w:rPr>
        <w:t xml:space="preserve">We can cite </w:t>
      </w:r>
      <w:r w:rsidR="00333D64">
        <w:rPr>
          <w:rFonts w:ascii="Arial" w:hAnsi="Arial"/>
          <w:sz w:val="22"/>
          <w:szCs w:val="22"/>
        </w:rPr>
        <w:t>their manual</w:t>
      </w:r>
      <w:r w:rsidR="003C14B1">
        <w:rPr>
          <w:rFonts w:ascii="Arial" w:hAnsi="Arial"/>
          <w:sz w:val="22"/>
          <w:szCs w:val="22"/>
        </w:rPr>
        <w:t>, but did not</w:t>
      </w:r>
      <w:r w:rsidR="00D2453A">
        <w:rPr>
          <w:rFonts w:ascii="Arial" w:hAnsi="Arial"/>
          <w:sz w:val="22"/>
          <w:szCs w:val="22"/>
        </w:rPr>
        <w:t xml:space="preserve"> do so</w:t>
      </w:r>
      <w:r w:rsidR="003C14B1">
        <w:rPr>
          <w:rFonts w:ascii="Arial" w:hAnsi="Arial"/>
          <w:sz w:val="22"/>
          <w:szCs w:val="22"/>
        </w:rPr>
        <w:t xml:space="preserve"> previously because of the limitation of including manufacturer names in the manuscript. </w:t>
      </w:r>
      <w:r w:rsidR="003E3872">
        <w:rPr>
          <w:rFonts w:ascii="Arial" w:hAnsi="Arial"/>
          <w:sz w:val="22"/>
          <w:szCs w:val="22"/>
        </w:rPr>
        <w:t xml:space="preserve">Please let us know </w:t>
      </w:r>
      <w:r w:rsidR="00C4602C">
        <w:rPr>
          <w:rFonts w:ascii="Arial" w:hAnsi="Arial"/>
          <w:sz w:val="22"/>
          <w:szCs w:val="22"/>
        </w:rPr>
        <w:t>how to proceed</w:t>
      </w:r>
      <w:r w:rsidR="003E3872">
        <w:rPr>
          <w:rFonts w:ascii="Arial" w:hAnsi="Arial"/>
          <w:sz w:val="22"/>
          <w:szCs w:val="22"/>
        </w:rPr>
        <w:t xml:space="preserve">. </w:t>
      </w:r>
    </w:p>
    <w:p w14:paraId="124918C3" w14:textId="77777777" w:rsidR="00FC28CE" w:rsidRPr="000433B7" w:rsidRDefault="00FC28CE" w:rsidP="0026384A">
      <w:pPr>
        <w:rPr>
          <w:rFonts w:ascii="Arial" w:hAnsi="Arial"/>
          <w:b/>
          <w:sz w:val="22"/>
          <w:szCs w:val="22"/>
        </w:rPr>
      </w:pPr>
    </w:p>
    <w:p w14:paraId="3D47A3AE" w14:textId="77777777" w:rsidR="0026384A" w:rsidRDefault="0026384A" w:rsidP="0026384A">
      <w:pPr>
        <w:rPr>
          <w:rFonts w:ascii="Arial" w:hAnsi="Arial"/>
          <w:b/>
          <w:sz w:val="22"/>
          <w:szCs w:val="22"/>
        </w:rPr>
      </w:pPr>
      <w:r w:rsidRPr="000433B7">
        <w:rPr>
          <w:rFonts w:ascii="Arial" w:hAnsi="Arial"/>
          <w:b/>
          <w:sz w:val="22"/>
          <w:szCs w:val="22"/>
        </w:rPr>
        <w:t>• 2.2.2: Please re-write in the imperative tense or make this a Note.</w:t>
      </w:r>
    </w:p>
    <w:p w14:paraId="0000D176" w14:textId="77777777" w:rsidR="002E1601" w:rsidRDefault="002E1601" w:rsidP="0026384A">
      <w:pPr>
        <w:rPr>
          <w:rFonts w:ascii="Arial" w:hAnsi="Arial"/>
          <w:b/>
          <w:sz w:val="22"/>
          <w:szCs w:val="22"/>
        </w:rPr>
      </w:pPr>
    </w:p>
    <w:p w14:paraId="3A704946" w14:textId="6B93D465" w:rsidR="002E1601" w:rsidRPr="002E1601" w:rsidRDefault="00CE1AF2" w:rsidP="0026384A">
      <w:pPr>
        <w:rPr>
          <w:rFonts w:ascii="Arial" w:hAnsi="Arial"/>
          <w:sz w:val="22"/>
          <w:szCs w:val="22"/>
        </w:rPr>
      </w:pPr>
      <w:r>
        <w:rPr>
          <w:rFonts w:ascii="Arial" w:hAnsi="Arial"/>
          <w:sz w:val="22"/>
          <w:szCs w:val="22"/>
        </w:rPr>
        <w:t xml:space="preserve">We have </w:t>
      </w:r>
      <w:r w:rsidR="007351EB">
        <w:rPr>
          <w:rFonts w:ascii="Arial" w:hAnsi="Arial"/>
          <w:sz w:val="22"/>
          <w:szCs w:val="22"/>
        </w:rPr>
        <w:t>made this information a note</w:t>
      </w:r>
      <w:r w:rsidR="005E0D55">
        <w:rPr>
          <w:rFonts w:ascii="Arial" w:hAnsi="Arial"/>
          <w:sz w:val="22"/>
          <w:szCs w:val="22"/>
        </w:rPr>
        <w:t>.</w:t>
      </w:r>
    </w:p>
    <w:p w14:paraId="005F1452" w14:textId="77777777" w:rsidR="0026384A" w:rsidRPr="000433B7" w:rsidRDefault="0026384A" w:rsidP="0026384A">
      <w:pPr>
        <w:rPr>
          <w:rFonts w:ascii="Arial" w:hAnsi="Arial"/>
          <w:b/>
          <w:sz w:val="22"/>
          <w:szCs w:val="22"/>
        </w:rPr>
      </w:pPr>
    </w:p>
    <w:p w14:paraId="5A9B338D" w14:textId="77777777" w:rsidR="0026384A" w:rsidRDefault="0026384A" w:rsidP="0026384A">
      <w:pPr>
        <w:rPr>
          <w:rFonts w:ascii="Arial" w:hAnsi="Arial"/>
          <w:b/>
          <w:sz w:val="22"/>
          <w:szCs w:val="22"/>
        </w:rPr>
      </w:pPr>
      <w:r w:rsidRPr="000433B7">
        <w:rPr>
          <w:rFonts w:ascii="Arial" w:hAnsi="Arial"/>
          <w:b/>
          <w:sz w:val="22"/>
          <w:szCs w:val="22"/>
        </w:rPr>
        <w:t>• 2.2.4: Please make this a Note.</w:t>
      </w:r>
    </w:p>
    <w:p w14:paraId="10D05159" w14:textId="77777777" w:rsidR="005E0D55" w:rsidRDefault="005E0D55" w:rsidP="0026384A">
      <w:pPr>
        <w:rPr>
          <w:rFonts w:ascii="Arial" w:hAnsi="Arial"/>
          <w:b/>
          <w:sz w:val="22"/>
          <w:szCs w:val="22"/>
        </w:rPr>
      </w:pPr>
    </w:p>
    <w:p w14:paraId="22CD82B9" w14:textId="008A86BF" w:rsidR="005E0D55" w:rsidRPr="005E0D55" w:rsidRDefault="00047C24" w:rsidP="0026384A">
      <w:pPr>
        <w:rPr>
          <w:rFonts w:ascii="Arial" w:hAnsi="Arial"/>
          <w:sz w:val="22"/>
          <w:szCs w:val="22"/>
        </w:rPr>
      </w:pPr>
      <w:r>
        <w:rPr>
          <w:rFonts w:ascii="Arial" w:hAnsi="Arial"/>
          <w:sz w:val="22"/>
          <w:szCs w:val="22"/>
        </w:rPr>
        <w:t xml:space="preserve">This is now a note. </w:t>
      </w:r>
    </w:p>
    <w:p w14:paraId="0F15970C" w14:textId="77777777" w:rsidR="0026384A" w:rsidRPr="000433B7" w:rsidRDefault="0026384A" w:rsidP="0026384A">
      <w:pPr>
        <w:rPr>
          <w:rFonts w:ascii="Arial" w:hAnsi="Arial"/>
          <w:b/>
          <w:sz w:val="22"/>
          <w:szCs w:val="22"/>
        </w:rPr>
      </w:pPr>
    </w:p>
    <w:p w14:paraId="4A505BA9" w14:textId="77777777" w:rsidR="0026384A" w:rsidRDefault="0026384A" w:rsidP="0026384A">
      <w:pPr>
        <w:rPr>
          <w:rFonts w:ascii="Arial" w:hAnsi="Arial"/>
          <w:b/>
          <w:sz w:val="22"/>
          <w:szCs w:val="22"/>
        </w:rPr>
      </w:pPr>
      <w:r w:rsidRPr="000433B7">
        <w:rPr>
          <w:rFonts w:ascii="Arial" w:hAnsi="Arial"/>
          <w:b/>
          <w:sz w:val="22"/>
          <w:szCs w:val="22"/>
        </w:rPr>
        <w:t>• 3.3: How is this done?</w:t>
      </w:r>
    </w:p>
    <w:p w14:paraId="3B08AAA7" w14:textId="77777777" w:rsidR="00A03F02" w:rsidRDefault="00A03F02" w:rsidP="0026384A">
      <w:pPr>
        <w:rPr>
          <w:rFonts w:ascii="Arial" w:hAnsi="Arial"/>
          <w:b/>
          <w:sz w:val="22"/>
          <w:szCs w:val="22"/>
        </w:rPr>
      </w:pPr>
    </w:p>
    <w:p w14:paraId="4F26BFEB" w14:textId="75B0FE9F" w:rsidR="008C4934" w:rsidRDefault="008C4934" w:rsidP="0026384A">
      <w:pPr>
        <w:rPr>
          <w:rFonts w:ascii="Arial" w:hAnsi="Arial"/>
          <w:sz w:val="22"/>
          <w:szCs w:val="22"/>
        </w:rPr>
      </w:pPr>
      <w:r>
        <w:rPr>
          <w:rFonts w:ascii="Arial" w:hAnsi="Arial"/>
          <w:sz w:val="22"/>
          <w:szCs w:val="22"/>
        </w:rPr>
        <w:t>Our paradigm is designed such that</w:t>
      </w:r>
      <w:r w:rsidR="000209FE">
        <w:rPr>
          <w:rFonts w:ascii="Arial" w:hAnsi="Arial"/>
          <w:sz w:val="22"/>
          <w:szCs w:val="22"/>
        </w:rPr>
        <w:t xml:space="preserve"> our EEG </w:t>
      </w:r>
      <w:r w:rsidR="00B8682E">
        <w:rPr>
          <w:rFonts w:ascii="Arial" w:hAnsi="Arial"/>
          <w:sz w:val="22"/>
          <w:szCs w:val="22"/>
        </w:rPr>
        <w:t>recording</w:t>
      </w:r>
      <w:r w:rsidR="000209FE">
        <w:rPr>
          <w:rFonts w:ascii="Arial" w:hAnsi="Arial"/>
          <w:sz w:val="22"/>
          <w:szCs w:val="22"/>
        </w:rPr>
        <w:t xml:space="preserve"> software</w:t>
      </w:r>
      <w:r>
        <w:rPr>
          <w:rFonts w:ascii="Arial" w:hAnsi="Arial"/>
          <w:sz w:val="22"/>
          <w:szCs w:val="22"/>
        </w:rPr>
        <w:t xml:space="preserve"> </w:t>
      </w:r>
      <w:r w:rsidR="000209FE">
        <w:rPr>
          <w:rFonts w:ascii="Arial" w:hAnsi="Arial"/>
          <w:sz w:val="22"/>
          <w:szCs w:val="22"/>
        </w:rPr>
        <w:t>(</w:t>
      </w:r>
      <w:r>
        <w:rPr>
          <w:rFonts w:ascii="Arial" w:hAnsi="Arial"/>
          <w:sz w:val="22"/>
          <w:szCs w:val="22"/>
        </w:rPr>
        <w:t>Netstation</w:t>
      </w:r>
      <w:r w:rsidR="000209FE">
        <w:rPr>
          <w:rFonts w:ascii="Arial" w:hAnsi="Arial"/>
          <w:sz w:val="22"/>
          <w:szCs w:val="22"/>
        </w:rPr>
        <w:t>)</w:t>
      </w:r>
      <w:r>
        <w:rPr>
          <w:rFonts w:ascii="Arial" w:hAnsi="Arial"/>
          <w:sz w:val="22"/>
          <w:szCs w:val="22"/>
        </w:rPr>
        <w:t xml:space="preserve"> automatically closes after the </w:t>
      </w:r>
      <w:r w:rsidR="005A7DEC">
        <w:rPr>
          <w:rFonts w:ascii="Arial" w:hAnsi="Arial"/>
          <w:sz w:val="22"/>
          <w:szCs w:val="22"/>
        </w:rPr>
        <w:t xml:space="preserve">paradigm is completed. </w:t>
      </w:r>
      <w:r w:rsidR="00E80793">
        <w:rPr>
          <w:rFonts w:ascii="Arial" w:hAnsi="Arial"/>
          <w:sz w:val="22"/>
          <w:szCs w:val="22"/>
        </w:rPr>
        <w:t>The recording file is automatic</w:t>
      </w:r>
      <w:r w:rsidR="00854F2D">
        <w:rPr>
          <w:rFonts w:ascii="Arial" w:hAnsi="Arial"/>
          <w:sz w:val="22"/>
          <w:szCs w:val="22"/>
        </w:rPr>
        <w:t xml:space="preserve">ally saved during this process. </w:t>
      </w:r>
      <w:r w:rsidR="00B60186">
        <w:rPr>
          <w:rFonts w:ascii="Arial" w:hAnsi="Arial"/>
          <w:sz w:val="22"/>
          <w:szCs w:val="22"/>
        </w:rPr>
        <w:t>We have</w:t>
      </w:r>
      <w:r w:rsidR="00630181">
        <w:rPr>
          <w:rFonts w:ascii="Arial" w:hAnsi="Arial"/>
          <w:sz w:val="22"/>
          <w:szCs w:val="22"/>
        </w:rPr>
        <w:t xml:space="preserve"> adjusted this in the protocol</w:t>
      </w:r>
      <w:r w:rsidR="00C84EBA">
        <w:rPr>
          <w:rFonts w:ascii="Arial" w:hAnsi="Arial"/>
          <w:sz w:val="22"/>
          <w:szCs w:val="22"/>
        </w:rPr>
        <w:t xml:space="preserve">. </w:t>
      </w:r>
    </w:p>
    <w:p w14:paraId="07D933FF" w14:textId="77777777" w:rsidR="0026384A" w:rsidRPr="000433B7" w:rsidRDefault="0026384A" w:rsidP="0026384A">
      <w:pPr>
        <w:rPr>
          <w:rFonts w:ascii="Arial" w:hAnsi="Arial"/>
          <w:b/>
          <w:sz w:val="22"/>
          <w:szCs w:val="22"/>
        </w:rPr>
      </w:pPr>
    </w:p>
    <w:p w14:paraId="32AC69B2" w14:textId="77777777" w:rsidR="0026384A" w:rsidRDefault="0026384A" w:rsidP="0026384A">
      <w:pPr>
        <w:rPr>
          <w:rFonts w:ascii="Arial" w:hAnsi="Arial"/>
          <w:b/>
          <w:sz w:val="22"/>
          <w:szCs w:val="22"/>
        </w:rPr>
      </w:pPr>
      <w:r w:rsidRPr="000433B7">
        <w:rPr>
          <w:rFonts w:ascii="Arial" w:hAnsi="Arial"/>
          <w:b/>
          <w:sz w:val="22"/>
          <w:szCs w:val="22"/>
        </w:rPr>
        <w:t>• Section 4: Please provide a reference for EEG data processing.</w:t>
      </w:r>
    </w:p>
    <w:p w14:paraId="63216F95" w14:textId="77777777" w:rsidR="00FD70E5" w:rsidRDefault="00FD70E5" w:rsidP="0026384A">
      <w:pPr>
        <w:rPr>
          <w:rFonts w:ascii="Arial" w:hAnsi="Arial"/>
          <w:b/>
          <w:sz w:val="22"/>
          <w:szCs w:val="22"/>
        </w:rPr>
      </w:pPr>
    </w:p>
    <w:p w14:paraId="14C2993F" w14:textId="5D3BB6B8" w:rsidR="00FD70E5" w:rsidRPr="00FD70E5" w:rsidRDefault="00D544D3" w:rsidP="0026384A">
      <w:pPr>
        <w:rPr>
          <w:rFonts w:ascii="Arial" w:hAnsi="Arial"/>
          <w:sz w:val="22"/>
          <w:szCs w:val="22"/>
        </w:rPr>
      </w:pPr>
      <w:r>
        <w:rPr>
          <w:rFonts w:ascii="Arial" w:hAnsi="Arial"/>
          <w:sz w:val="22"/>
          <w:szCs w:val="22"/>
        </w:rPr>
        <w:t xml:space="preserve">We have added </w:t>
      </w:r>
      <w:r w:rsidR="005B5FA1">
        <w:rPr>
          <w:rFonts w:ascii="Arial" w:hAnsi="Arial"/>
          <w:sz w:val="22"/>
          <w:szCs w:val="22"/>
        </w:rPr>
        <w:t>reference</w:t>
      </w:r>
      <w:r>
        <w:rPr>
          <w:rFonts w:ascii="Arial" w:hAnsi="Arial"/>
          <w:sz w:val="22"/>
          <w:szCs w:val="22"/>
        </w:rPr>
        <w:t>s</w:t>
      </w:r>
      <w:r w:rsidR="005B5FA1">
        <w:rPr>
          <w:rFonts w:ascii="Arial" w:hAnsi="Arial"/>
          <w:sz w:val="22"/>
          <w:szCs w:val="22"/>
        </w:rPr>
        <w:t>.</w:t>
      </w:r>
    </w:p>
    <w:p w14:paraId="1B5FA403" w14:textId="77777777" w:rsidR="0026384A" w:rsidRPr="000433B7" w:rsidRDefault="0026384A" w:rsidP="0026384A">
      <w:pPr>
        <w:rPr>
          <w:rFonts w:ascii="Arial" w:hAnsi="Arial"/>
          <w:b/>
          <w:sz w:val="22"/>
          <w:szCs w:val="22"/>
        </w:rPr>
      </w:pPr>
    </w:p>
    <w:p w14:paraId="3F23D278" w14:textId="77777777" w:rsidR="0026384A" w:rsidRPr="000433B7" w:rsidRDefault="0026384A" w:rsidP="0026384A">
      <w:pPr>
        <w:rPr>
          <w:rFonts w:ascii="Arial" w:hAnsi="Arial"/>
          <w:b/>
          <w:sz w:val="22"/>
          <w:szCs w:val="22"/>
        </w:rPr>
      </w:pPr>
      <w:r w:rsidRPr="000433B7">
        <w:rPr>
          <w:rFonts w:ascii="Arial" w:hAnsi="Arial"/>
          <w:b/>
          <w:sz w:val="22"/>
          <w:szCs w:val="22"/>
        </w:rPr>
        <w:t>• 4.2: If this step is to be filmed, please add stepwise detail on how to segment the raw data and exclude artifact. Please note that data analysis using only graphical user interface can be filmed. Alternatively, provide a reference and remove the highlight.</w:t>
      </w:r>
    </w:p>
    <w:p w14:paraId="5C4E1517" w14:textId="77777777" w:rsidR="0026384A" w:rsidRDefault="0026384A" w:rsidP="0026384A">
      <w:pPr>
        <w:rPr>
          <w:rFonts w:ascii="Arial" w:hAnsi="Arial"/>
          <w:b/>
          <w:sz w:val="22"/>
          <w:szCs w:val="22"/>
        </w:rPr>
      </w:pPr>
    </w:p>
    <w:p w14:paraId="10FB4136" w14:textId="779E0E83" w:rsidR="002E6AAD" w:rsidRPr="002E6AAD" w:rsidRDefault="001F505F" w:rsidP="0026384A">
      <w:pPr>
        <w:rPr>
          <w:rFonts w:ascii="Arial" w:hAnsi="Arial"/>
          <w:sz w:val="22"/>
          <w:szCs w:val="22"/>
        </w:rPr>
      </w:pPr>
      <w:r>
        <w:rPr>
          <w:rFonts w:ascii="Arial" w:hAnsi="Arial"/>
          <w:sz w:val="22"/>
          <w:szCs w:val="22"/>
        </w:rPr>
        <w:t xml:space="preserve">We have </w:t>
      </w:r>
      <w:r w:rsidR="00A23524">
        <w:rPr>
          <w:rFonts w:ascii="Arial" w:hAnsi="Arial"/>
          <w:sz w:val="22"/>
          <w:szCs w:val="22"/>
        </w:rPr>
        <w:t xml:space="preserve">removed the highlight for </w:t>
      </w:r>
      <w:r w:rsidR="00AD12ED">
        <w:rPr>
          <w:rFonts w:ascii="Arial" w:hAnsi="Arial"/>
          <w:sz w:val="22"/>
          <w:szCs w:val="22"/>
        </w:rPr>
        <w:t xml:space="preserve">this step. </w:t>
      </w:r>
      <w:r w:rsidR="00B1220C">
        <w:rPr>
          <w:rFonts w:ascii="Arial" w:hAnsi="Arial"/>
          <w:sz w:val="22"/>
          <w:szCs w:val="22"/>
        </w:rPr>
        <w:t>We included a reference for the “EEG Data Processing” section, which is applicable to all sub-steps.</w:t>
      </w:r>
    </w:p>
    <w:p w14:paraId="12016B51" w14:textId="77777777" w:rsidR="002E6AAD" w:rsidRPr="000433B7" w:rsidRDefault="002E6AAD" w:rsidP="0026384A">
      <w:pPr>
        <w:rPr>
          <w:rFonts w:ascii="Arial" w:hAnsi="Arial"/>
          <w:b/>
          <w:sz w:val="22"/>
          <w:szCs w:val="22"/>
        </w:rPr>
      </w:pPr>
    </w:p>
    <w:p w14:paraId="3A8C08D8" w14:textId="77777777" w:rsidR="0026384A" w:rsidRDefault="0026384A" w:rsidP="0026384A">
      <w:pPr>
        <w:rPr>
          <w:rFonts w:ascii="Arial" w:hAnsi="Arial"/>
          <w:b/>
          <w:sz w:val="22"/>
          <w:szCs w:val="22"/>
        </w:rPr>
      </w:pPr>
      <w:r w:rsidRPr="000433B7">
        <w:rPr>
          <w:rFonts w:ascii="Arial" w:hAnsi="Arial"/>
          <w:b/>
          <w:sz w:val="22"/>
          <w:szCs w:val="22"/>
        </w:rPr>
        <w:t>• 4.6: This step (calculation) cannot be filmed.</w:t>
      </w:r>
    </w:p>
    <w:p w14:paraId="114EABF2" w14:textId="77777777" w:rsidR="00A23524" w:rsidRDefault="00A23524" w:rsidP="0026384A">
      <w:pPr>
        <w:rPr>
          <w:rFonts w:ascii="Arial" w:hAnsi="Arial"/>
          <w:b/>
          <w:sz w:val="22"/>
          <w:szCs w:val="22"/>
        </w:rPr>
      </w:pPr>
    </w:p>
    <w:p w14:paraId="12271B57" w14:textId="23EBA27B" w:rsidR="00A23524" w:rsidRPr="00A23524" w:rsidRDefault="006968B5" w:rsidP="0026384A">
      <w:pPr>
        <w:rPr>
          <w:rFonts w:ascii="Arial" w:hAnsi="Arial"/>
          <w:sz w:val="22"/>
          <w:szCs w:val="22"/>
        </w:rPr>
      </w:pPr>
      <w:r>
        <w:rPr>
          <w:rFonts w:ascii="Arial" w:hAnsi="Arial"/>
          <w:sz w:val="22"/>
          <w:szCs w:val="22"/>
        </w:rPr>
        <w:t xml:space="preserve">We have removed the highlight for this step. </w:t>
      </w:r>
    </w:p>
    <w:p w14:paraId="293C191E" w14:textId="77777777" w:rsidR="0026384A" w:rsidRPr="000433B7" w:rsidRDefault="0026384A" w:rsidP="0026384A">
      <w:pPr>
        <w:rPr>
          <w:rFonts w:ascii="Arial" w:hAnsi="Arial"/>
          <w:b/>
          <w:sz w:val="22"/>
          <w:szCs w:val="22"/>
        </w:rPr>
      </w:pPr>
    </w:p>
    <w:p w14:paraId="019C54CA" w14:textId="77777777" w:rsidR="0026384A" w:rsidRPr="000433B7" w:rsidRDefault="0026384A" w:rsidP="0026384A">
      <w:pPr>
        <w:rPr>
          <w:rFonts w:ascii="Arial" w:hAnsi="Arial"/>
          <w:b/>
          <w:sz w:val="22"/>
          <w:szCs w:val="22"/>
        </w:rPr>
      </w:pPr>
      <w:r w:rsidRPr="000433B7">
        <w:rPr>
          <w:rFonts w:ascii="Arial" w:hAnsi="Arial"/>
          <w:b/>
          <w:sz w:val="22"/>
          <w:szCs w:val="22"/>
        </w:rPr>
        <w:t>• Section 5: This section cannot be filmed as there are no action items. This section should be moved to the Results section.</w:t>
      </w:r>
    </w:p>
    <w:p w14:paraId="656D8865" w14:textId="77777777" w:rsidR="0026384A" w:rsidRDefault="0026384A" w:rsidP="0026384A">
      <w:pPr>
        <w:rPr>
          <w:rFonts w:ascii="Arial" w:hAnsi="Arial"/>
          <w:b/>
          <w:sz w:val="22"/>
          <w:szCs w:val="22"/>
        </w:rPr>
      </w:pPr>
    </w:p>
    <w:p w14:paraId="02949155" w14:textId="66039067" w:rsidR="009B25A5" w:rsidRDefault="00E00FE4" w:rsidP="0026384A">
      <w:pPr>
        <w:rPr>
          <w:rFonts w:ascii="Arial" w:hAnsi="Arial"/>
          <w:sz w:val="22"/>
          <w:szCs w:val="22"/>
        </w:rPr>
      </w:pPr>
      <w:r>
        <w:rPr>
          <w:rFonts w:ascii="Arial" w:hAnsi="Arial"/>
          <w:sz w:val="22"/>
          <w:szCs w:val="22"/>
        </w:rPr>
        <w:t xml:space="preserve">We have moved this section to the results section. </w:t>
      </w:r>
    </w:p>
    <w:p w14:paraId="189817AA" w14:textId="77777777" w:rsidR="009B25A5" w:rsidRPr="009B25A5" w:rsidRDefault="009B25A5" w:rsidP="0026384A">
      <w:pPr>
        <w:rPr>
          <w:rFonts w:ascii="Arial" w:hAnsi="Arial"/>
          <w:sz w:val="22"/>
          <w:szCs w:val="22"/>
        </w:rPr>
      </w:pPr>
    </w:p>
    <w:p w14:paraId="361681AE" w14:textId="77777777" w:rsidR="0026384A" w:rsidRPr="000433B7" w:rsidRDefault="0026384A" w:rsidP="0026384A">
      <w:pPr>
        <w:rPr>
          <w:rFonts w:ascii="Arial" w:hAnsi="Arial"/>
          <w:b/>
          <w:sz w:val="22"/>
          <w:szCs w:val="22"/>
        </w:rPr>
      </w:pPr>
      <w:r w:rsidRPr="000433B7">
        <w:rPr>
          <w:rFonts w:ascii="Arial" w:hAnsi="Arial"/>
          <w:b/>
          <w:sz w:val="22"/>
          <w:szCs w:val="22"/>
        </w:rPr>
        <w:t>• Section 6: This section does not use a graphical user interface. We are unable to film coding and calculations. Please un-highlight this section and provide appropriate references. If possible, please provide the codes used in your studies as a Supplemental code file (via Editorial Manager).</w:t>
      </w:r>
    </w:p>
    <w:p w14:paraId="1879C03D" w14:textId="77777777" w:rsidR="0026384A" w:rsidRDefault="0026384A" w:rsidP="0026384A">
      <w:pPr>
        <w:rPr>
          <w:rFonts w:ascii="Arial" w:hAnsi="Arial"/>
          <w:b/>
          <w:sz w:val="22"/>
          <w:szCs w:val="22"/>
        </w:rPr>
      </w:pPr>
    </w:p>
    <w:p w14:paraId="4B56B40F" w14:textId="2BA699B7" w:rsidR="006060DB" w:rsidRPr="004230BF" w:rsidRDefault="006B0C9A" w:rsidP="0026384A">
      <w:pPr>
        <w:rPr>
          <w:rFonts w:ascii="Arial" w:hAnsi="Arial"/>
          <w:sz w:val="22"/>
          <w:szCs w:val="22"/>
        </w:rPr>
      </w:pPr>
      <w:r>
        <w:rPr>
          <w:rFonts w:ascii="Arial" w:hAnsi="Arial"/>
          <w:sz w:val="22"/>
          <w:szCs w:val="22"/>
        </w:rPr>
        <w:t xml:space="preserve">We apologize for not making this section clear. We used a behavioral coding software, </w:t>
      </w:r>
      <w:r w:rsidR="004059E9">
        <w:rPr>
          <w:rFonts w:ascii="Arial" w:hAnsi="Arial"/>
          <w:sz w:val="22"/>
          <w:szCs w:val="22"/>
        </w:rPr>
        <w:t xml:space="preserve">which does have a graphical user interface. </w:t>
      </w:r>
      <w:r w:rsidR="00DE2E7D">
        <w:rPr>
          <w:rFonts w:ascii="Arial" w:hAnsi="Arial"/>
          <w:sz w:val="22"/>
          <w:szCs w:val="22"/>
        </w:rPr>
        <w:t>The</w:t>
      </w:r>
      <w:r>
        <w:rPr>
          <w:rFonts w:ascii="Arial" w:hAnsi="Arial"/>
          <w:sz w:val="22"/>
          <w:szCs w:val="22"/>
        </w:rPr>
        <w:t xml:space="preserve"> researcher watches the video of the infant during EEG recording and manually assigns </w:t>
      </w:r>
      <w:r w:rsidR="001811B3">
        <w:rPr>
          <w:rFonts w:ascii="Arial" w:hAnsi="Arial"/>
          <w:sz w:val="22"/>
          <w:szCs w:val="22"/>
        </w:rPr>
        <w:t xml:space="preserve">behavioral </w:t>
      </w:r>
      <w:r>
        <w:rPr>
          <w:rFonts w:ascii="Arial" w:hAnsi="Arial"/>
          <w:sz w:val="22"/>
          <w:szCs w:val="22"/>
        </w:rPr>
        <w:t xml:space="preserve">“codes” to where the infant was looking. </w:t>
      </w:r>
      <w:r w:rsidR="00054BA0">
        <w:rPr>
          <w:rFonts w:ascii="Arial" w:hAnsi="Arial"/>
          <w:sz w:val="22"/>
          <w:szCs w:val="22"/>
        </w:rPr>
        <w:t>Codes refer</w:t>
      </w:r>
      <w:r w:rsidR="006A7F12">
        <w:rPr>
          <w:rFonts w:ascii="Arial" w:hAnsi="Arial"/>
          <w:sz w:val="22"/>
          <w:szCs w:val="22"/>
        </w:rPr>
        <w:t xml:space="preserve"> to not computer code</w:t>
      </w:r>
      <w:r w:rsidR="00B95714">
        <w:rPr>
          <w:rFonts w:ascii="Arial" w:hAnsi="Arial"/>
          <w:sz w:val="22"/>
          <w:szCs w:val="22"/>
        </w:rPr>
        <w:t>, but to different classifications</w:t>
      </w:r>
      <w:r w:rsidR="00265144">
        <w:rPr>
          <w:rFonts w:ascii="Arial" w:hAnsi="Arial"/>
          <w:sz w:val="22"/>
          <w:szCs w:val="22"/>
        </w:rPr>
        <w:t xml:space="preserve"> of looking behavior</w:t>
      </w:r>
      <w:r w:rsidR="00B95714">
        <w:rPr>
          <w:rFonts w:ascii="Arial" w:hAnsi="Arial"/>
          <w:sz w:val="22"/>
          <w:szCs w:val="22"/>
        </w:rPr>
        <w:t xml:space="preserve">. </w:t>
      </w:r>
      <w:r w:rsidR="00E33948">
        <w:rPr>
          <w:rFonts w:ascii="Arial" w:hAnsi="Arial"/>
          <w:sz w:val="22"/>
          <w:szCs w:val="22"/>
        </w:rPr>
        <w:t>In other words, the software is a way</w:t>
      </w:r>
      <w:r w:rsidR="006B2AC8">
        <w:rPr>
          <w:rFonts w:ascii="Arial" w:hAnsi="Arial"/>
          <w:sz w:val="22"/>
          <w:szCs w:val="22"/>
        </w:rPr>
        <w:t xml:space="preserve"> to log events during the video</w:t>
      </w:r>
      <w:r w:rsidR="00DF6693">
        <w:rPr>
          <w:rFonts w:ascii="Arial" w:hAnsi="Arial"/>
          <w:sz w:val="22"/>
          <w:szCs w:val="22"/>
        </w:rPr>
        <w:t xml:space="preserve">. </w:t>
      </w:r>
      <w:r w:rsidR="00B24EB6">
        <w:rPr>
          <w:rFonts w:ascii="Arial" w:hAnsi="Arial"/>
          <w:sz w:val="22"/>
          <w:szCs w:val="22"/>
        </w:rPr>
        <w:t>For example, in this study</w:t>
      </w:r>
      <w:r w:rsidR="00FE4CAD">
        <w:rPr>
          <w:rFonts w:ascii="Arial" w:hAnsi="Arial"/>
          <w:sz w:val="22"/>
          <w:szCs w:val="22"/>
        </w:rPr>
        <w:t xml:space="preserve"> some of the</w:t>
      </w:r>
      <w:r w:rsidR="00B24EB6">
        <w:rPr>
          <w:rFonts w:ascii="Arial" w:hAnsi="Arial"/>
          <w:sz w:val="22"/>
          <w:szCs w:val="22"/>
        </w:rPr>
        <w:t xml:space="preserve"> codes</w:t>
      </w:r>
      <w:r w:rsidR="007630BF">
        <w:rPr>
          <w:rFonts w:ascii="Arial" w:hAnsi="Arial"/>
          <w:sz w:val="22"/>
          <w:szCs w:val="22"/>
        </w:rPr>
        <w:t>/events</w:t>
      </w:r>
      <w:r w:rsidR="00B24EB6">
        <w:rPr>
          <w:rFonts w:ascii="Arial" w:hAnsi="Arial"/>
          <w:sz w:val="22"/>
          <w:szCs w:val="22"/>
        </w:rPr>
        <w:t xml:space="preserve"> included: “infant looking at left screen”, “infant looking at right screen”, “infant looking at experimenter.” </w:t>
      </w:r>
      <w:r w:rsidR="00F10F6A">
        <w:rPr>
          <w:rFonts w:ascii="Arial" w:hAnsi="Arial"/>
          <w:sz w:val="22"/>
          <w:szCs w:val="22"/>
        </w:rPr>
        <w:t xml:space="preserve">Therefore, the researcher </w:t>
      </w:r>
      <w:r w:rsidR="00CA68C6">
        <w:rPr>
          <w:rFonts w:ascii="Arial" w:hAnsi="Arial"/>
          <w:sz w:val="22"/>
          <w:szCs w:val="22"/>
        </w:rPr>
        <w:t xml:space="preserve">would </w:t>
      </w:r>
      <w:r w:rsidR="003250A6">
        <w:rPr>
          <w:rFonts w:ascii="Arial" w:hAnsi="Arial"/>
          <w:sz w:val="22"/>
          <w:szCs w:val="22"/>
        </w:rPr>
        <w:t xml:space="preserve">watch the video and when the infant looked at the right screen, they </w:t>
      </w:r>
      <w:r w:rsidR="00A35158">
        <w:rPr>
          <w:rFonts w:ascii="Arial" w:hAnsi="Arial"/>
          <w:sz w:val="22"/>
          <w:szCs w:val="22"/>
        </w:rPr>
        <w:t>logged</w:t>
      </w:r>
      <w:r w:rsidR="003250A6">
        <w:rPr>
          <w:rFonts w:ascii="Arial" w:hAnsi="Arial"/>
          <w:sz w:val="22"/>
          <w:szCs w:val="22"/>
        </w:rPr>
        <w:t xml:space="preserve"> appropriate code</w:t>
      </w:r>
      <w:r w:rsidR="00203FAD">
        <w:rPr>
          <w:rFonts w:ascii="Arial" w:hAnsi="Arial"/>
          <w:sz w:val="22"/>
          <w:szCs w:val="22"/>
        </w:rPr>
        <w:t>/event</w:t>
      </w:r>
      <w:r w:rsidR="00ED6C97">
        <w:rPr>
          <w:rFonts w:ascii="Arial" w:hAnsi="Arial"/>
          <w:sz w:val="22"/>
          <w:szCs w:val="22"/>
        </w:rPr>
        <w:t xml:space="preserve"> and when the infant looked</w:t>
      </w:r>
      <w:r w:rsidR="00855A16">
        <w:rPr>
          <w:rFonts w:ascii="Arial" w:hAnsi="Arial"/>
          <w:sz w:val="22"/>
          <w:szCs w:val="22"/>
        </w:rPr>
        <w:t xml:space="preserve"> at the experimenter, they logged</w:t>
      </w:r>
      <w:r w:rsidR="00ED6C97">
        <w:rPr>
          <w:rFonts w:ascii="Arial" w:hAnsi="Arial"/>
          <w:sz w:val="22"/>
          <w:szCs w:val="22"/>
        </w:rPr>
        <w:t xml:space="preserve"> the appropriate code</w:t>
      </w:r>
      <w:r w:rsidR="00225B83">
        <w:rPr>
          <w:rFonts w:ascii="Arial" w:hAnsi="Arial"/>
          <w:sz w:val="22"/>
          <w:szCs w:val="22"/>
        </w:rPr>
        <w:t>/event</w:t>
      </w:r>
      <w:r w:rsidR="001D050E">
        <w:rPr>
          <w:rFonts w:ascii="Arial" w:hAnsi="Arial"/>
          <w:sz w:val="22"/>
          <w:szCs w:val="22"/>
        </w:rPr>
        <w:t xml:space="preserve">. </w:t>
      </w:r>
      <w:r w:rsidR="006E3AE9">
        <w:rPr>
          <w:rFonts w:ascii="Arial" w:hAnsi="Arial"/>
          <w:sz w:val="22"/>
          <w:szCs w:val="22"/>
        </w:rPr>
        <w:t xml:space="preserve">The end result </w:t>
      </w:r>
      <w:r w:rsidR="00D50D25">
        <w:rPr>
          <w:rFonts w:ascii="Arial" w:hAnsi="Arial"/>
          <w:sz w:val="22"/>
          <w:szCs w:val="22"/>
        </w:rPr>
        <w:t xml:space="preserve">is a </w:t>
      </w:r>
      <w:r w:rsidR="00A96273">
        <w:rPr>
          <w:rFonts w:ascii="Arial" w:hAnsi="Arial"/>
          <w:sz w:val="22"/>
          <w:szCs w:val="22"/>
        </w:rPr>
        <w:t xml:space="preserve">list of </w:t>
      </w:r>
      <w:r w:rsidR="009470AE">
        <w:rPr>
          <w:rFonts w:ascii="Arial" w:hAnsi="Arial"/>
          <w:sz w:val="22"/>
          <w:szCs w:val="22"/>
        </w:rPr>
        <w:t>behavioral looking</w:t>
      </w:r>
      <w:r w:rsidR="007B3A6D">
        <w:rPr>
          <w:rFonts w:ascii="Arial" w:hAnsi="Arial"/>
          <w:sz w:val="22"/>
          <w:szCs w:val="22"/>
        </w:rPr>
        <w:t xml:space="preserve"> codes</w:t>
      </w:r>
      <w:r w:rsidR="00427A52">
        <w:rPr>
          <w:rFonts w:ascii="Arial" w:hAnsi="Arial"/>
          <w:sz w:val="22"/>
          <w:szCs w:val="22"/>
        </w:rPr>
        <w:t>/events</w:t>
      </w:r>
      <w:r w:rsidR="009846F1">
        <w:rPr>
          <w:rFonts w:ascii="Arial" w:hAnsi="Arial"/>
          <w:sz w:val="22"/>
          <w:szCs w:val="22"/>
        </w:rPr>
        <w:t xml:space="preserve"> </w:t>
      </w:r>
      <w:r w:rsidR="008A57AE">
        <w:rPr>
          <w:rFonts w:ascii="Arial" w:hAnsi="Arial"/>
          <w:sz w:val="22"/>
          <w:szCs w:val="22"/>
        </w:rPr>
        <w:t xml:space="preserve">that are </w:t>
      </w:r>
      <w:r w:rsidR="006426E9">
        <w:rPr>
          <w:rFonts w:ascii="Arial" w:hAnsi="Arial"/>
          <w:sz w:val="22"/>
          <w:szCs w:val="22"/>
        </w:rPr>
        <w:t>matched with the video</w:t>
      </w:r>
      <w:r w:rsidR="00D23DE1">
        <w:rPr>
          <w:rFonts w:ascii="Arial" w:hAnsi="Arial"/>
          <w:sz w:val="22"/>
          <w:szCs w:val="22"/>
        </w:rPr>
        <w:t>. The software then allows for analysis of this coded data</w:t>
      </w:r>
      <w:r w:rsidR="00C87C86">
        <w:rPr>
          <w:rFonts w:ascii="Arial" w:hAnsi="Arial"/>
          <w:sz w:val="22"/>
          <w:szCs w:val="22"/>
        </w:rPr>
        <w:t>/events</w:t>
      </w:r>
      <w:r w:rsidR="00D23DE1">
        <w:rPr>
          <w:rFonts w:ascii="Arial" w:hAnsi="Arial"/>
          <w:sz w:val="22"/>
          <w:szCs w:val="22"/>
        </w:rPr>
        <w:t xml:space="preserve"> so it is possible to assess </w:t>
      </w:r>
      <w:r w:rsidR="00E37BAB">
        <w:rPr>
          <w:rFonts w:ascii="Arial" w:hAnsi="Arial"/>
          <w:sz w:val="22"/>
          <w:szCs w:val="22"/>
        </w:rPr>
        <w:t xml:space="preserve">how </w:t>
      </w:r>
      <w:r w:rsidR="0005087B">
        <w:rPr>
          <w:rFonts w:ascii="Arial" w:hAnsi="Arial"/>
          <w:sz w:val="22"/>
          <w:szCs w:val="22"/>
        </w:rPr>
        <w:t xml:space="preserve">long the infant spent looking at different things. </w:t>
      </w:r>
    </w:p>
    <w:p w14:paraId="04A08DC3" w14:textId="77777777" w:rsidR="004230BF" w:rsidRPr="000433B7" w:rsidRDefault="004230BF" w:rsidP="0026384A">
      <w:pPr>
        <w:rPr>
          <w:rFonts w:ascii="Arial" w:hAnsi="Arial"/>
          <w:b/>
          <w:sz w:val="22"/>
          <w:szCs w:val="22"/>
        </w:rPr>
      </w:pPr>
    </w:p>
    <w:p w14:paraId="11D09757" w14:textId="6CBEAE8A" w:rsidR="0026384A" w:rsidRPr="000433B7" w:rsidRDefault="0026384A" w:rsidP="0026384A">
      <w:pPr>
        <w:rPr>
          <w:rFonts w:ascii="Arial" w:hAnsi="Arial"/>
          <w:b/>
          <w:sz w:val="22"/>
          <w:szCs w:val="22"/>
        </w:rPr>
      </w:pPr>
      <w:r w:rsidRPr="000433B7">
        <w:rPr>
          <w:rFonts w:ascii="Arial" w:hAnsi="Arial"/>
          <w:b/>
          <w:sz w:val="22"/>
          <w:szCs w:val="22"/>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(in yellow) 2.75 pages or less of text (which includes headings and spaces) to identify which steps should be visualized to tell the most cohesive story of your protocol steps. </w:t>
      </w:r>
      <w:r w:rsidR="001B39EB">
        <w:rPr>
          <w:rFonts w:ascii="Arial" w:hAnsi="Arial"/>
          <w:b/>
          <w:sz w:val="22"/>
          <w:szCs w:val="22"/>
        </w:rPr>
        <w:t>See</w:t>
      </w:r>
      <w:r w:rsidRPr="000433B7">
        <w:rPr>
          <w:rFonts w:ascii="Arial" w:hAnsi="Arial"/>
          <w:b/>
          <w:sz w:val="22"/>
          <w:szCs w:val="22"/>
        </w:rPr>
        <w:t xml:space="preserve"> JoVE’s instructions for authors for more clarification. Remember that the non-highlighted protocol steps will remain in the manuscript and therefore will still be available to the reader.</w:t>
      </w:r>
    </w:p>
    <w:p w14:paraId="0A4A9A68" w14:textId="77777777" w:rsidR="0026384A" w:rsidRDefault="0026384A" w:rsidP="0026384A">
      <w:pPr>
        <w:rPr>
          <w:rFonts w:ascii="Arial" w:hAnsi="Arial"/>
          <w:b/>
          <w:sz w:val="22"/>
          <w:szCs w:val="22"/>
        </w:rPr>
      </w:pPr>
    </w:p>
    <w:p w14:paraId="2AE09DB8" w14:textId="678434C8" w:rsidR="009D3C0E" w:rsidRPr="009D3C0E" w:rsidRDefault="005E710A" w:rsidP="0026384A">
      <w:pPr>
        <w:rPr>
          <w:rFonts w:ascii="Arial" w:hAnsi="Arial"/>
          <w:sz w:val="22"/>
          <w:szCs w:val="22"/>
        </w:rPr>
      </w:pPr>
      <w:r>
        <w:rPr>
          <w:rFonts w:ascii="Arial" w:hAnsi="Arial"/>
          <w:sz w:val="22"/>
          <w:szCs w:val="22"/>
        </w:rPr>
        <w:t xml:space="preserve">We have highlighted 2.75 pages of text. </w:t>
      </w:r>
    </w:p>
    <w:p w14:paraId="060F5C36" w14:textId="77777777" w:rsidR="009D3C0E" w:rsidRPr="000433B7" w:rsidRDefault="009D3C0E" w:rsidP="0026384A">
      <w:pPr>
        <w:rPr>
          <w:rFonts w:ascii="Arial" w:hAnsi="Arial"/>
          <w:b/>
          <w:sz w:val="22"/>
          <w:szCs w:val="22"/>
        </w:rPr>
      </w:pPr>
    </w:p>
    <w:p w14:paraId="6B124B4A" w14:textId="77777777" w:rsidR="0026384A" w:rsidRPr="000433B7" w:rsidRDefault="0026384A" w:rsidP="0026384A">
      <w:pPr>
        <w:rPr>
          <w:rFonts w:ascii="Arial" w:hAnsi="Arial"/>
          <w:b/>
          <w:sz w:val="22"/>
          <w:szCs w:val="22"/>
        </w:rPr>
      </w:pPr>
      <w:r w:rsidRPr="000433B7">
        <w:rPr>
          <w:rFonts w:ascii="Arial" w:hAnsi="Arial"/>
          <w:b/>
          <w:sz w:val="22"/>
          <w:szCs w:val="22"/>
        </w:rPr>
        <w:t>• If you are re-using figures from a previous publication,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37DF48F9" w14:textId="77777777" w:rsidR="0026384A" w:rsidRDefault="0026384A" w:rsidP="0026384A">
      <w:pPr>
        <w:rPr>
          <w:rFonts w:ascii="Arial" w:hAnsi="Arial"/>
          <w:b/>
          <w:sz w:val="22"/>
          <w:szCs w:val="22"/>
        </w:rPr>
      </w:pPr>
    </w:p>
    <w:p w14:paraId="60FA3E6E" w14:textId="1EF21F37" w:rsidR="003F5281" w:rsidRPr="003F5281" w:rsidRDefault="00491925" w:rsidP="0026384A">
      <w:pPr>
        <w:rPr>
          <w:rFonts w:ascii="Arial" w:hAnsi="Arial"/>
          <w:sz w:val="22"/>
          <w:szCs w:val="22"/>
        </w:rPr>
      </w:pPr>
      <w:r>
        <w:rPr>
          <w:rFonts w:ascii="Arial" w:hAnsi="Arial"/>
          <w:sz w:val="22"/>
          <w:szCs w:val="22"/>
        </w:rPr>
        <w:t xml:space="preserve">We have uploaded a word document including an email that says we do not need permission to use the </w:t>
      </w:r>
      <w:r w:rsidR="00327CB2">
        <w:rPr>
          <w:rFonts w:ascii="Arial" w:hAnsi="Arial"/>
          <w:sz w:val="22"/>
          <w:szCs w:val="22"/>
        </w:rPr>
        <w:t>adapted figures.</w:t>
      </w:r>
    </w:p>
    <w:p w14:paraId="7B39FD24" w14:textId="77777777" w:rsidR="003F5281" w:rsidRPr="000433B7" w:rsidRDefault="003F5281" w:rsidP="0026384A">
      <w:pPr>
        <w:rPr>
          <w:rFonts w:ascii="Arial" w:hAnsi="Arial"/>
          <w:b/>
          <w:sz w:val="22"/>
          <w:szCs w:val="22"/>
        </w:rPr>
      </w:pPr>
    </w:p>
    <w:p w14:paraId="0BFF524D" w14:textId="77777777" w:rsidR="0026384A" w:rsidRDefault="0026384A" w:rsidP="0026384A">
      <w:pPr>
        <w:rPr>
          <w:rFonts w:ascii="Arial" w:hAnsi="Arial"/>
          <w:b/>
          <w:sz w:val="22"/>
          <w:szCs w:val="22"/>
        </w:rPr>
      </w:pPr>
      <w:r w:rsidRPr="000433B7">
        <w:rPr>
          <w:rFonts w:ascii="Arial" w:hAnsi="Arial"/>
          <w:b/>
          <w:sz w:val="22"/>
          <w:szCs w:val="22"/>
        </w:rPr>
        <w:t>• Figures 2-5: Please provide these figures as tiff or pdf files.</w:t>
      </w:r>
    </w:p>
    <w:p w14:paraId="2DC08BB7" w14:textId="77777777" w:rsidR="00422F4C" w:rsidRDefault="00422F4C" w:rsidP="0026384A">
      <w:pPr>
        <w:rPr>
          <w:rFonts w:ascii="Arial" w:hAnsi="Arial"/>
          <w:b/>
          <w:sz w:val="22"/>
          <w:szCs w:val="22"/>
        </w:rPr>
      </w:pPr>
    </w:p>
    <w:p w14:paraId="4EBCA9E5" w14:textId="65217B97" w:rsidR="00422F4C" w:rsidRPr="00422F4C" w:rsidRDefault="00422F4C" w:rsidP="0026384A">
      <w:pPr>
        <w:rPr>
          <w:rFonts w:ascii="Arial" w:hAnsi="Arial"/>
          <w:sz w:val="22"/>
          <w:szCs w:val="22"/>
        </w:rPr>
      </w:pPr>
      <w:r>
        <w:rPr>
          <w:rFonts w:ascii="Arial" w:hAnsi="Arial"/>
          <w:sz w:val="22"/>
          <w:szCs w:val="22"/>
        </w:rPr>
        <w:t xml:space="preserve">We have attached the figures as pdf files. </w:t>
      </w:r>
    </w:p>
    <w:p w14:paraId="5D04FF48" w14:textId="77777777" w:rsidR="0026384A" w:rsidRPr="000433B7" w:rsidRDefault="0026384A" w:rsidP="0026384A">
      <w:pPr>
        <w:rPr>
          <w:rFonts w:ascii="Arial" w:hAnsi="Arial"/>
          <w:b/>
          <w:sz w:val="22"/>
          <w:szCs w:val="22"/>
        </w:rPr>
      </w:pPr>
    </w:p>
    <w:p w14:paraId="23C2468C" w14:textId="77777777" w:rsidR="0026384A" w:rsidRDefault="0026384A" w:rsidP="0026384A">
      <w:pPr>
        <w:rPr>
          <w:rFonts w:ascii="Arial" w:hAnsi="Arial"/>
          <w:b/>
          <w:sz w:val="22"/>
          <w:szCs w:val="22"/>
        </w:rPr>
      </w:pPr>
      <w:r w:rsidRPr="000433B7">
        <w:rPr>
          <w:rFonts w:ascii="Arial" w:hAnsi="Arial"/>
          <w:b/>
          <w:sz w:val="22"/>
          <w:szCs w:val="22"/>
        </w:rPr>
        <w:t>• Please define the error bars (SD, SEM, etc.) in the legend.</w:t>
      </w:r>
    </w:p>
    <w:p w14:paraId="5FB339DA" w14:textId="77777777" w:rsidR="00E76BF0" w:rsidRDefault="00E76BF0" w:rsidP="0026384A">
      <w:pPr>
        <w:rPr>
          <w:rFonts w:ascii="Arial" w:hAnsi="Arial"/>
          <w:b/>
          <w:sz w:val="22"/>
          <w:szCs w:val="22"/>
        </w:rPr>
      </w:pPr>
    </w:p>
    <w:p w14:paraId="79BF565B" w14:textId="5DBB86B1" w:rsidR="00E76BF0" w:rsidRPr="00E76BF0" w:rsidRDefault="00E76BF0" w:rsidP="0026384A">
      <w:pPr>
        <w:rPr>
          <w:rFonts w:ascii="Arial" w:hAnsi="Arial"/>
          <w:sz w:val="22"/>
          <w:szCs w:val="22"/>
        </w:rPr>
      </w:pPr>
      <w:r>
        <w:rPr>
          <w:rFonts w:ascii="Arial" w:hAnsi="Arial"/>
          <w:sz w:val="22"/>
          <w:szCs w:val="22"/>
        </w:rPr>
        <w:t>We have defined the error bars as</w:t>
      </w:r>
      <w:r w:rsidR="002D1592">
        <w:rPr>
          <w:rFonts w:ascii="Arial" w:hAnsi="Arial"/>
          <w:sz w:val="22"/>
          <w:szCs w:val="22"/>
        </w:rPr>
        <w:t xml:space="preserve"> standard errors in the legend. </w:t>
      </w:r>
    </w:p>
    <w:p w14:paraId="6F193715" w14:textId="77777777" w:rsidR="0026384A" w:rsidRPr="000433B7" w:rsidRDefault="0026384A" w:rsidP="0026384A">
      <w:pPr>
        <w:rPr>
          <w:rFonts w:ascii="Arial" w:hAnsi="Arial"/>
          <w:b/>
          <w:sz w:val="22"/>
          <w:szCs w:val="22"/>
        </w:rPr>
      </w:pPr>
    </w:p>
    <w:p w14:paraId="356312BF" w14:textId="77777777" w:rsidR="0026384A" w:rsidRPr="000433B7" w:rsidRDefault="0026384A" w:rsidP="0026384A">
      <w:pPr>
        <w:rPr>
          <w:rFonts w:ascii="Arial" w:hAnsi="Arial"/>
          <w:b/>
          <w:sz w:val="22"/>
          <w:szCs w:val="22"/>
        </w:rPr>
      </w:pPr>
      <w:r w:rsidRPr="000433B7">
        <w:rPr>
          <w:rFonts w:ascii="Arial" w:hAnsi="Arial"/>
          <w:b/>
          <w:sz w:val="22"/>
          <w:szCs w:val="22"/>
        </w:rPr>
        <w:t>• Please include a supplemental figure legend (below figure 5).</w:t>
      </w:r>
    </w:p>
    <w:p w14:paraId="34D2F571" w14:textId="77777777" w:rsidR="0026384A" w:rsidRDefault="0026384A" w:rsidP="0026384A">
      <w:pPr>
        <w:rPr>
          <w:rFonts w:ascii="Arial" w:hAnsi="Arial"/>
          <w:b/>
          <w:sz w:val="22"/>
          <w:szCs w:val="22"/>
        </w:rPr>
      </w:pPr>
    </w:p>
    <w:p w14:paraId="64460C87" w14:textId="09578074" w:rsidR="000E532D" w:rsidRPr="000E532D" w:rsidRDefault="00DA1808" w:rsidP="0026384A">
      <w:pPr>
        <w:rPr>
          <w:rFonts w:ascii="Arial" w:hAnsi="Arial"/>
          <w:sz w:val="22"/>
          <w:szCs w:val="22"/>
        </w:rPr>
      </w:pPr>
      <w:r>
        <w:rPr>
          <w:rFonts w:ascii="Arial" w:hAnsi="Arial"/>
          <w:sz w:val="22"/>
          <w:szCs w:val="22"/>
        </w:rPr>
        <w:t>Are you</w:t>
      </w:r>
      <w:r w:rsidR="004178AC">
        <w:rPr>
          <w:rFonts w:ascii="Arial" w:hAnsi="Arial"/>
          <w:sz w:val="22"/>
          <w:szCs w:val="22"/>
        </w:rPr>
        <w:t xml:space="preserve"> refe</w:t>
      </w:r>
      <w:r w:rsidR="001228E6">
        <w:rPr>
          <w:rFonts w:ascii="Arial" w:hAnsi="Arial"/>
          <w:sz w:val="22"/>
          <w:szCs w:val="22"/>
        </w:rPr>
        <w:t>r</w:t>
      </w:r>
      <w:r w:rsidR="004178AC">
        <w:rPr>
          <w:rFonts w:ascii="Arial" w:hAnsi="Arial"/>
          <w:sz w:val="22"/>
          <w:szCs w:val="22"/>
        </w:rPr>
        <w:t>r</w:t>
      </w:r>
      <w:r>
        <w:rPr>
          <w:rFonts w:ascii="Arial" w:hAnsi="Arial"/>
          <w:sz w:val="22"/>
          <w:szCs w:val="22"/>
        </w:rPr>
        <w:t>ing</w:t>
      </w:r>
      <w:r w:rsidR="004178AC">
        <w:rPr>
          <w:rFonts w:ascii="Arial" w:hAnsi="Arial"/>
          <w:sz w:val="22"/>
          <w:szCs w:val="22"/>
        </w:rPr>
        <w:t xml:space="preserve"> to </w:t>
      </w:r>
      <w:r w:rsidR="006137C4">
        <w:rPr>
          <w:rFonts w:ascii="Arial" w:hAnsi="Arial"/>
          <w:sz w:val="22"/>
          <w:szCs w:val="22"/>
        </w:rPr>
        <w:t xml:space="preserve">a figure legend for </w:t>
      </w:r>
      <w:r w:rsidR="004D4327">
        <w:rPr>
          <w:rFonts w:ascii="Arial" w:hAnsi="Arial"/>
          <w:sz w:val="22"/>
          <w:szCs w:val="22"/>
        </w:rPr>
        <w:t>the supplemental file</w:t>
      </w:r>
      <w:r w:rsidR="00FE7190">
        <w:rPr>
          <w:rFonts w:ascii="Arial" w:hAnsi="Arial"/>
          <w:sz w:val="22"/>
          <w:szCs w:val="22"/>
        </w:rPr>
        <w:t>s</w:t>
      </w:r>
      <w:r w:rsidR="004D4327">
        <w:rPr>
          <w:rFonts w:ascii="Arial" w:hAnsi="Arial"/>
          <w:sz w:val="22"/>
          <w:szCs w:val="22"/>
        </w:rPr>
        <w:t xml:space="preserve"> that</w:t>
      </w:r>
      <w:r w:rsidR="00145006">
        <w:rPr>
          <w:rFonts w:ascii="Arial" w:hAnsi="Arial"/>
          <w:sz w:val="22"/>
          <w:szCs w:val="22"/>
        </w:rPr>
        <w:t xml:space="preserve"> include a </w:t>
      </w:r>
      <w:r w:rsidR="00B20AE0">
        <w:rPr>
          <w:rFonts w:ascii="Arial" w:hAnsi="Arial"/>
          <w:sz w:val="22"/>
          <w:szCs w:val="22"/>
        </w:rPr>
        <w:t>“L</w:t>
      </w:r>
      <w:r w:rsidR="00145006">
        <w:rPr>
          <w:rFonts w:ascii="Arial" w:hAnsi="Arial"/>
          <w:sz w:val="22"/>
          <w:szCs w:val="22"/>
        </w:rPr>
        <w:t>ist</w:t>
      </w:r>
      <w:r w:rsidR="00DC2CFB">
        <w:rPr>
          <w:rFonts w:ascii="Arial" w:hAnsi="Arial"/>
          <w:sz w:val="22"/>
          <w:szCs w:val="22"/>
        </w:rPr>
        <w:t xml:space="preserve"> </w:t>
      </w:r>
      <w:r w:rsidR="00F17E50">
        <w:rPr>
          <w:rFonts w:ascii="Arial" w:hAnsi="Arial"/>
          <w:sz w:val="22"/>
          <w:szCs w:val="22"/>
        </w:rPr>
        <w:t xml:space="preserve">of </w:t>
      </w:r>
      <w:r w:rsidR="00DC2CFB">
        <w:rPr>
          <w:rFonts w:ascii="Arial" w:hAnsi="Arial"/>
          <w:sz w:val="22"/>
          <w:szCs w:val="22"/>
        </w:rPr>
        <w:t xml:space="preserve">the stimuli used in </w:t>
      </w:r>
      <w:r w:rsidR="004D4327">
        <w:rPr>
          <w:rFonts w:ascii="Arial" w:hAnsi="Arial"/>
          <w:sz w:val="22"/>
          <w:szCs w:val="22"/>
        </w:rPr>
        <w:t>each block</w:t>
      </w:r>
      <w:r w:rsidR="00C077D0">
        <w:rPr>
          <w:rFonts w:ascii="Arial" w:hAnsi="Arial"/>
          <w:sz w:val="22"/>
          <w:szCs w:val="22"/>
        </w:rPr>
        <w:t>”</w:t>
      </w:r>
      <w:r w:rsidR="004D4327">
        <w:rPr>
          <w:rFonts w:ascii="Arial" w:hAnsi="Arial"/>
          <w:sz w:val="22"/>
          <w:szCs w:val="22"/>
        </w:rPr>
        <w:t xml:space="preserve"> </w:t>
      </w:r>
      <w:r w:rsidR="006111C6">
        <w:rPr>
          <w:rFonts w:ascii="Arial" w:hAnsi="Arial"/>
          <w:sz w:val="22"/>
          <w:szCs w:val="22"/>
        </w:rPr>
        <w:t>to accompany the paradigm</w:t>
      </w:r>
      <w:r w:rsidR="00725CEE">
        <w:rPr>
          <w:rFonts w:ascii="Arial" w:hAnsi="Arial"/>
          <w:sz w:val="22"/>
          <w:szCs w:val="22"/>
        </w:rPr>
        <w:t xml:space="preserve"> as well as the stimuli files</w:t>
      </w:r>
      <w:r w:rsidR="00CB4718">
        <w:rPr>
          <w:rFonts w:ascii="Arial" w:hAnsi="Arial"/>
          <w:sz w:val="22"/>
          <w:szCs w:val="22"/>
        </w:rPr>
        <w:t xml:space="preserve">? </w:t>
      </w:r>
      <w:r w:rsidR="004575CE">
        <w:rPr>
          <w:rFonts w:ascii="Arial" w:hAnsi="Arial"/>
          <w:sz w:val="22"/>
          <w:szCs w:val="22"/>
        </w:rPr>
        <w:t xml:space="preserve">If so, we have added this </w:t>
      </w:r>
      <w:r w:rsidR="00052881">
        <w:rPr>
          <w:rFonts w:ascii="Arial" w:hAnsi="Arial"/>
          <w:sz w:val="22"/>
          <w:szCs w:val="22"/>
        </w:rPr>
        <w:t xml:space="preserve">below figure 5. </w:t>
      </w:r>
      <w:r w:rsidR="00403CF5">
        <w:rPr>
          <w:rFonts w:ascii="Arial" w:hAnsi="Arial"/>
          <w:sz w:val="22"/>
          <w:szCs w:val="22"/>
        </w:rPr>
        <w:t xml:space="preserve">We are happy to adjust if this is not what you are looking for. </w:t>
      </w:r>
    </w:p>
    <w:p w14:paraId="6E5B9478" w14:textId="77777777" w:rsidR="000E532D" w:rsidRPr="000433B7" w:rsidRDefault="000E532D" w:rsidP="0026384A">
      <w:pPr>
        <w:rPr>
          <w:rFonts w:ascii="Arial" w:hAnsi="Arial"/>
          <w:b/>
          <w:sz w:val="22"/>
          <w:szCs w:val="22"/>
        </w:rPr>
      </w:pPr>
    </w:p>
    <w:p w14:paraId="1C1EB18A" w14:textId="77777777" w:rsidR="0026384A" w:rsidRPr="000433B7" w:rsidRDefault="0026384A" w:rsidP="0026384A">
      <w:pPr>
        <w:rPr>
          <w:rFonts w:ascii="Arial" w:hAnsi="Arial"/>
          <w:b/>
          <w:sz w:val="22"/>
          <w:szCs w:val="22"/>
        </w:rPr>
      </w:pPr>
      <w:r w:rsidRPr="000433B7">
        <w:rPr>
          <w:rFonts w:ascii="Arial" w:hAnsi="Arial"/>
          <w:b/>
          <w:sz w:val="22"/>
          <w:szCs w:val="22"/>
        </w:rPr>
        <w:t>• Please ensure that your discussion covers the following in detail and in paragraph form: 1) modifications and troubleshooting, 2) limitations of the technique, 3) significance with respect to existing methods, 4) future applications and 5) critical steps within the protocol.</w:t>
      </w:r>
    </w:p>
    <w:p w14:paraId="608DCB87" w14:textId="77777777" w:rsidR="0026384A" w:rsidRDefault="0026384A" w:rsidP="0026384A">
      <w:pPr>
        <w:rPr>
          <w:rFonts w:ascii="Arial" w:hAnsi="Arial"/>
          <w:b/>
          <w:sz w:val="22"/>
          <w:szCs w:val="22"/>
        </w:rPr>
      </w:pPr>
    </w:p>
    <w:p w14:paraId="63235F48" w14:textId="270DBB39" w:rsidR="006326FD" w:rsidRPr="006326FD" w:rsidRDefault="006807D5" w:rsidP="0026384A">
      <w:pPr>
        <w:rPr>
          <w:rFonts w:ascii="Arial" w:hAnsi="Arial"/>
          <w:sz w:val="22"/>
          <w:szCs w:val="22"/>
        </w:rPr>
      </w:pPr>
      <w:r>
        <w:rPr>
          <w:rFonts w:ascii="Arial" w:hAnsi="Arial"/>
          <w:sz w:val="22"/>
          <w:szCs w:val="22"/>
        </w:rPr>
        <w:t>We</w:t>
      </w:r>
      <w:r w:rsidR="009E330E">
        <w:rPr>
          <w:rFonts w:ascii="Arial" w:hAnsi="Arial"/>
          <w:sz w:val="22"/>
          <w:szCs w:val="22"/>
        </w:rPr>
        <w:t xml:space="preserve"> </w:t>
      </w:r>
      <w:r w:rsidR="00F51D4A">
        <w:rPr>
          <w:rFonts w:ascii="Arial" w:hAnsi="Arial"/>
          <w:sz w:val="22"/>
          <w:szCs w:val="22"/>
        </w:rPr>
        <w:t xml:space="preserve">have made sure the discussion covers all topics listed. </w:t>
      </w:r>
    </w:p>
    <w:p w14:paraId="5F0B3FB8" w14:textId="77777777" w:rsidR="006326FD" w:rsidRPr="000433B7" w:rsidRDefault="006326FD" w:rsidP="0026384A">
      <w:pPr>
        <w:rPr>
          <w:rFonts w:ascii="Arial" w:hAnsi="Arial"/>
          <w:b/>
          <w:sz w:val="22"/>
          <w:szCs w:val="22"/>
        </w:rPr>
      </w:pPr>
    </w:p>
    <w:p w14:paraId="3AC5F66D" w14:textId="77777777" w:rsidR="0026384A" w:rsidRDefault="0026384A" w:rsidP="0026384A">
      <w:pPr>
        <w:rPr>
          <w:rFonts w:ascii="Arial" w:hAnsi="Arial"/>
          <w:b/>
          <w:sz w:val="22"/>
          <w:szCs w:val="22"/>
        </w:rPr>
      </w:pPr>
      <w:r w:rsidRPr="000433B7">
        <w:rPr>
          <w:rFonts w:ascii="Arial" w:hAnsi="Arial"/>
          <w:b/>
          <w:sz w:val="22"/>
          <w:szCs w:val="22"/>
        </w:rPr>
        <w:t>• References: Please abbreviate all journal titles.</w:t>
      </w:r>
    </w:p>
    <w:p w14:paraId="3F7B26D9" w14:textId="77777777" w:rsidR="00083F22" w:rsidRDefault="00083F22" w:rsidP="0026384A">
      <w:pPr>
        <w:rPr>
          <w:rFonts w:ascii="Arial" w:hAnsi="Arial"/>
          <w:b/>
          <w:sz w:val="22"/>
          <w:szCs w:val="22"/>
        </w:rPr>
      </w:pPr>
    </w:p>
    <w:p w14:paraId="728E28C6" w14:textId="2E84A983" w:rsidR="00083F22" w:rsidRPr="00083F22" w:rsidRDefault="002369C0" w:rsidP="0026384A">
      <w:pPr>
        <w:rPr>
          <w:rFonts w:ascii="Arial" w:hAnsi="Arial"/>
          <w:sz w:val="22"/>
          <w:szCs w:val="22"/>
        </w:rPr>
      </w:pPr>
      <w:r>
        <w:rPr>
          <w:rFonts w:ascii="Arial" w:hAnsi="Arial"/>
          <w:sz w:val="22"/>
          <w:szCs w:val="22"/>
        </w:rPr>
        <w:t xml:space="preserve">We have abbreviated all journal titles. </w:t>
      </w:r>
    </w:p>
    <w:p w14:paraId="578B7B27" w14:textId="77777777" w:rsidR="0026384A" w:rsidRPr="000433B7" w:rsidRDefault="0026384A" w:rsidP="0026384A">
      <w:pPr>
        <w:rPr>
          <w:rFonts w:ascii="Arial" w:hAnsi="Arial"/>
          <w:b/>
          <w:sz w:val="22"/>
          <w:szCs w:val="22"/>
        </w:rPr>
      </w:pPr>
    </w:p>
    <w:p w14:paraId="1D0072EB" w14:textId="77777777" w:rsidR="0026384A" w:rsidRDefault="0026384A" w:rsidP="0026384A">
      <w:pPr>
        <w:rPr>
          <w:rFonts w:ascii="Arial" w:hAnsi="Arial"/>
          <w:b/>
          <w:sz w:val="22"/>
          <w:szCs w:val="22"/>
        </w:rPr>
      </w:pPr>
      <w:r w:rsidRPr="000433B7">
        <w:rPr>
          <w:rFonts w:ascii="Arial" w:hAnsi="Arial"/>
          <w:b/>
          <w:sz w:val="22"/>
          <w:szCs w:val="22"/>
        </w:rPr>
        <w:t>• JoVE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14:paraId="01C698AA" w14:textId="77777777" w:rsidR="003C0DED" w:rsidRDefault="003C0DED" w:rsidP="0026384A">
      <w:pPr>
        <w:rPr>
          <w:rFonts w:ascii="Arial" w:hAnsi="Arial"/>
          <w:b/>
          <w:sz w:val="22"/>
          <w:szCs w:val="22"/>
        </w:rPr>
      </w:pPr>
    </w:p>
    <w:p w14:paraId="3ADB60AA" w14:textId="3DE4F6B0" w:rsidR="003C0DED" w:rsidRPr="003C0DED" w:rsidRDefault="004302CA" w:rsidP="0026384A">
      <w:pPr>
        <w:rPr>
          <w:rFonts w:ascii="Arial" w:hAnsi="Arial"/>
          <w:sz w:val="22"/>
          <w:szCs w:val="22"/>
        </w:rPr>
      </w:pPr>
      <w:r>
        <w:rPr>
          <w:rFonts w:ascii="Arial" w:hAnsi="Arial"/>
          <w:sz w:val="22"/>
          <w:szCs w:val="22"/>
        </w:rPr>
        <w:t>We hav</w:t>
      </w:r>
      <w:r w:rsidR="00636686">
        <w:rPr>
          <w:rFonts w:ascii="Arial" w:hAnsi="Arial"/>
          <w:sz w:val="22"/>
          <w:szCs w:val="22"/>
        </w:rPr>
        <w:t>e added DOIs to the references, however t</w:t>
      </w:r>
      <w:r w:rsidR="008C350F">
        <w:rPr>
          <w:rFonts w:ascii="Arial" w:hAnsi="Arial"/>
          <w:sz w:val="22"/>
          <w:szCs w:val="22"/>
        </w:rPr>
        <w:t>he following did not have DOIs: Nichols et al., 2005</w:t>
      </w:r>
      <w:r w:rsidR="002078CE">
        <w:rPr>
          <w:rFonts w:ascii="Arial" w:hAnsi="Arial"/>
          <w:sz w:val="22"/>
          <w:szCs w:val="22"/>
        </w:rPr>
        <w:t>; Jones et al., 1997</w:t>
      </w:r>
      <w:r w:rsidR="00636686">
        <w:rPr>
          <w:rFonts w:ascii="Arial" w:hAnsi="Arial"/>
          <w:sz w:val="22"/>
          <w:szCs w:val="22"/>
        </w:rPr>
        <w:t>.</w:t>
      </w:r>
    </w:p>
    <w:p w14:paraId="35455C7E" w14:textId="77777777" w:rsidR="0026384A" w:rsidRPr="000433B7" w:rsidRDefault="0026384A" w:rsidP="0026384A">
      <w:pPr>
        <w:rPr>
          <w:rFonts w:ascii="Arial" w:hAnsi="Arial"/>
          <w:b/>
          <w:sz w:val="22"/>
          <w:szCs w:val="22"/>
        </w:rPr>
      </w:pPr>
    </w:p>
    <w:p w14:paraId="40FA0D50" w14:textId="77777777" w:rsidR="0026384A" w:rsidRPr="000433B7" w:rsidRDefault="0026384A" w:rsidP="0026384A">
      <w:pPr>
        <w:rPr>
          <w:rFonts w:ascii="Arial" w:hAnsi="Arial"/>
          <w:b/>
          <w:sz w:val="22"/>
          <w:szCs w:val="22"/>
        </w:rPr>
      </w:pPr>
      <w:r w:rsidRPr="000433B7">
        <w:rPr>
          <w:rFonts w:ascii="Arial" w:hAnsi="Arial"/>
          <w:b/>
          <w:sz w:val="22"/>
          <w:szCs w:val="22"/>
        </w:rPr>
        <w:t>• Please take this opportunity to thoroughly proofread your manuscript to ensure that there are no spelling or grammatical errors.</w:t>
      </w:r>
    </w:p>
    <w:p w14:paraId="53DD9119" w14:textId="77777777" w:rsidR="0026384A" w:rsidRDefault="0026384A" w:rsidP="0026384A">
      <w:pPr>
        <w:rPr>
          <w:rFonts w:ascii="Arial" w:hAnsi="Arial"/>
          <w:b/>
          <w:sz w:val="22"/>
          <w:szCs w:val="22"/>
        </w:rPr>
      </w:pPr>
    </w:p>
    <w:p w14:paraId="007E5B90" w14:textId="20C1D29E" w:rsidR="007C1C3A" w:rsidRPr="007C1C3A" w:rsidRDefault="00C23CA5" w:rsidP="0026384A">
      <w:pPr>
        <w:rPr>
          <w:rFonts w:ascii="Arial" w:hAnsi="Arial"/>
          <w:sz w:val="22"/>
          <w:szCs w:val="22"/>
        </w:rPr>
      </w:pPr>
      <w:r>
        <w:rPr>
          <w:rFonts w:ascii="Arial" w:hAnsi="Arial"/>
          <w:sz w:val="22"/>
          <w:szCs w:val="22"/>
        </w:rPr>
        <w:t>We have proof</w:t>
      </w:r>
      <w:r w:rsidR="00194D20">
        <w:rPr>
          <w:rFonts w:ascii="Arial" w:hAnsi="Arial"/>
          <w:sz w:val="22"/>
          <w:szCs w:val="22"/>
        </w:rPr>
        <w:t>read the</w:t>
      </w:r>
      <w:r w:rsidR="00FC2DA8">
        <w:rPr>
          <w:rFonts w:ascii="Arial" w:hAnsi="Arial"/>
          <w:sz w:val="22"/>
          <w:szCs w:val="22"/>
        </w:rPr>
        <w:t xml:space="preserve"> manuscript. </w:t>
      </w:r>
    </w:p>
    <w:p w14:paraId="0A8B4436" w14:textId="77777777" w:rsidR="007C1C3A" w:rsidRPr="000433B7" w:rsidRDefault="007C1C3A" w:rsidP="0026384A">
      <w:pPr>
        <w:rPr>
          <w:rFonts w:ascii="Arial" w:hAnsi="Arial"/>
          <w:b/>
          <w:sz w:val="22"/>
          <w:szCs w:val="22"/>
        </w:rPr>
      </w:pPr>
    </w:p>
    <w:p w14:paraId="76146085" w14:textId="77777777" w:rsidR="0026384A" w:rsidRPr="000433B7" w:rsidRDefault="0026384A" w:rsidP="0026384A">
      <w:pPr>
        <w:rPr>
          <w:rFonts w:ascii="Arial" w:hAnsi="Arial"/>
          <w:b/>
          <w:sz w:val="22"/>
          <w:szCs w:val="22"/>
        </w:rPr>
      </w:pPr>
      <w:r w:rsidRPr="000433B7">
        <w:rPr>
          <w:rFonts w:ascii="Arial" w:hAnsi="Arial"/>
          <w:b/>
          <w:sz w:val="22"/>
          <w:szCs w:val="22"/>
        </w:rPr>
        <w:t>• Grammar:</w:t>
      </w:r>
    </w:p>
    <w:p w14:paraId="06C7B280" w14:textId="77777777" w:rsidR="0026384A" w:rsidRPr="000433B7" w:rsidRDefault="0026384A" w:rsidP="0026384A">
      <w:pPr>
        <w:rPr>
          <w:rFonts w:ascii="Arial" w:hAnsi="Arial"/>
          <w:b/>
          <w:sz w:val="22"/>
          <w:szCs w:val="22"/>
        </w:rPr>
      </w:pPr>
      <w:r w:rsidRPr="000433B7">
        <w:rPr>
          <w:rFonts w:ascii="Arial" w:hAnsi="Arial"/>
          <w:b/>
          <w:sz w:val="22"/>
          <w:szCs w:val="22"/>
        </w:rPr>
        <w:t>-Please revise the protocol text to avoid the use of any pronouns (i.e. "we", "you", "your", “our” etc.).</w:t>
      </w:r>
    </w:p>
    <w:p w14:paraId="3617866F" w14:textId="77777777" w:rsidR="0026384A" w:rsidRPr="000433B7" w:rsidRDefault="0026384A" w:rsidP="0026384A">
      <w:pPr>
        <w:rPr>
          <w:rFonts w:ascii="Arial" w:hAnsi="Arial"/>
          <w:b/>
          <w:sz w:val="22"/>
          <w:szCs w:val="22"/>
        </w:rPr>
      </w:pPr>
      <w:r w:rsidRPr="000433B7">
        <w:rPr>
          <w:rFonts w:ascii="Arial" w:hAnsi="Arial"/>
          <w:b/>
          <w:sz w:val="22"/>
          <w:szCs w:val="22"/>
        </w:rPr>
        <w:t>-Step 2.3.5: responds contingently, continued appearing.</w:t>
      </w:r>
    </w:p>
    <w:p w14:paraId="3F8D1110" w14:textId="77777777" w:rsidR="0026384A" w:rsidRPr="000433B7" w:rsidRDefault="0026384A" w:rsidP="0026384A">
      <w:pPr>
        <w:rPr>
          <w:rFonts w:ascii="Arial" w:hAnsi="Arial"/>
          <w:b/>
          <w:sz w:val="22"/>
          <w:szCs w:val="22"/>
        </w:rPr>
      </w:pPr>
      <w:r w:rsidRPr="000433B7">
        <w:rPr>
          <w:rFonts w:ascii="Arial" w:hAnsi="Arial"/>
          <w:b/>
          <w:sz w:val="22"/>
          <w:szCs w:val="22"/>
        </w:rPr>
        <w:t>-2.3.5: Please correct the run-on sentence.</w:t>
      </w:r>
    </w:p>
    <w:p w14:paraId="21D46A42" w14:textId="77777777" w:rsidR="0026384A" w:rsidRPr="000433B7" w:rsidRDefault="0026384A" w:rsidP="0026384A">
      <w:pPr>
        <w:rPr>
          <w:rFonts w:ascii="Arial" w:hAnsi="Arial"/>
          <w:b/>
          <w:sz w:val="22"/>
          <w:szCs w:val="22"/>
        </w:rPr>
      </w:pPr>
      <w:r w:rsidRPr="000433B7">
        <w:rPr>
          <w:rFonts w:ascii="Arial" w:hAnsi="Arial"/>
          <w:b/>
          <w:sz w:val="22"/>
          <w:szCs w:val="22"/>
        </w:rPr>
        <w:t>-2.3.7: directs the infant’s</w:t>
      </w:r>
    </w:p>
    <w:p w14:paraId="6CFD187A" w14:textId="77777777" w:rsidR="0026384A" w:rsidRDefault="0026384A" w:rsidP="0026384A">
      <w:pPr>
        <w:rPr>
          <w:rFonts w:ascii="Arial" w:hAnsi="Arial"/>
          <w:sz w:val="22"/>
          <w:szCs w:val="22"/>
        </w:rPr>
      </w:pPr>
    </w:p>
    <w:p w14:paraId="38F2AD14" w14:textId="5B2ED369" w:rsidR="00DF0FF1" w:rsidRPr="00DF0FF1" w:rsidRDefault="00DF0FF1" w:rsidP="0026384A">
      <w:pPr>
        <w:rPr>
          <w:rFonts w:ascii="Arial" w:hAnsi="Arial"/>
          <w:sz w:val="22"/>
          <w:szCs w:val="22"/>
        </w:rPr>
      </w:pPr>
      <w:r>
        <w:rPr>
          <w:rFonts w:ascii="Arial" w:hAnsi="Arial"/>
          <w:sz w:val="22"/>
          <w:szCs w:val="22"/>
        </w:rPr>
        <w:t xml:space="preserve">We have </w:t>
      </w:r>
      <w:r w:rsidR="00817F8F">
        <w:rPr>
          <w:rFonts w:ascii="Arial" w:hAnsi="Arial"/>
          <w:sz w:val="22"/>
          <w:szCs w:val="22"/>
        </w:rPr>
        <w:t xml:space="preserve">corrected all grammar comments. </w:t>
      </w:r>
    </w:p>
    <w:p w14:paraId="44A0EA7E" w14:textId="77777777" w:rsidR="0026384A" w:rsidRPr="0026384A" w:rsidRDefault="0026384A" w:rsidP="0026384A">
      <w:pPr>
        <w:rPr>
          <w:rFonts w:ascii="Arial" w:hAnsi="Arial"/>
          <w:sz w:val="22"/>
          <w:szCs w:val="22"/>
        </w:rPr>
      </w:pPr>
    </w:p>
    <w:p w14:paraId="6C50CC72" w14:textId="77777777" w:rsidR="0026384A" w:rsidRPr="0026384A" w:rsidRDefault="0026384A" w:rsidP="0026384A">
      <w:pPr>
        <w:rPr>
          <w:rFonts w:ascii="Arial" w:hAnsi="Arial"/>
          <w:sz w:val="22"/>
          <w:szCs w:val="22"/>
        </w:rPr>
      </w:pPr>
      <w:r w:rsidRPr="0026384A">
        <w:rPr>
          <w:rFonts w:ascii="Arial" w:hAnsi="Arial"/>
          <w:b/>
          <w:bCs/>
          <w:sz w:val="22"/>
          <w:szCs w:val="22"/>
        </w:rPr>
        <w:t>Reviewers' comments:</w:t>
      </w:r>
    </w:p>
    <w:p w14:paraId="72C02819" w14:textId="77777777" w:rsidR="0026384A" w:rsidRPr="0026384A" w:rsidRDefault="0026384A" w:rsidP="0026384A">
      <w:pPr>
        <w:rPr>
          <w:rFonts w:ascii="Arial" w:hAnsi="Arial"/>
          <w:sz w:val="22"/>
          <w:szCs w:val="22"/>
        </w:rPr>
      </w:pPr>
      <w:r w:rsidRPr="0026384A">
        <w:rPr>
          <w:rFonts w:ascii="Arial" w:hAnsi="Arial"/>
          <w:b/>
          <w:bCs/>
          <w:sz w:val="22"/>
          <w:szCs w:val="22"/>
        </w:rPr>
        <w:t>Reviewer #1:</w:t>
      </w:r>
    </w:p>
    <w:p w14:paraId="50CF3C7E" w14:textId="77777777" w:rsidR="0026384A" w:rsidRPr="00AA024A" w:rsidRDefault="0026384A" w:rsidP="0026384A">
      <w:pPr>
        <w:rPr>
          <w:rFonts w:ascii="Arial" w:hAnsi="Arial"/>
          <w:b/>
          <w:sz w:val="22"/>
          <w:szCs w:val="22"/>
        </w:rPr>
      </w:pPr>
      <w:r w:rsidRPr="00AA024A">
        <w:rPr>
          <w:rFonts w:ascii="Arial" w:hAnsi="Arial"/>
          <w:b/>
          <w:i/>
          <w:iCs/>
          <w:sz w:val="22"/>
          <w:szCs w:val="22"/>
        </w:rPr>
        <w:t>Manuscript Summary:</w:t>
      </w:r>
    </w:p>
    <w:p w14:paraId="39509FE4" w14:textId="77777777" w:rsidR="0026384A" w:rsidRPr="00AA024A" w:rsidRDefault="0026384A" w:rsidP="0026384A">
      <w:pPr>
        <w:rPr>
          <w:rFonts w:ascii="Arial" w:hAnsi="Arial"/>
          <w:b/>
          <w:sz w:val="22"/>
          <w:szCs w:val="22"/>
        </w:rPr>
      </w:pPr>
      <w:r w:rsidRPr="00AA024A">
        <w:rPr>
          <w:rFonts w:ascii="Arial" w:hAnsi="Arial"/>
          <w:b/>
          <w:sz w:val="22"/>
          <w:szCs w:val="22"/>
        </w:rPr>
        <w:t>This manuscript presents a new method for measuring infant EEG in social and nonsocial contexts. The study has several strengths. First, live presentation is used, which has been demonstrated previously to be critical in maximising social brain activity. The authors present several conditions varying in key parameters (e.g. social input, language etc), to allow greater finesse in interpretation than has been possible previously. This area has also traditionally suffered from a lack of standardization (as the authors point out); whilst standardised social/nonsocial videos are becoming more available, live paradigms are still very variable.</w:t>
      </w:r>
    </w:p>
    <w:p w14:paraId="6512B9CE" w14:textId="77777777" w:rsidR="0026384A" w:rsidRPr="0026384A" w:rsidRDefault="0026384A" w:rsidP="0026384A">
      <w:pPr>
        <w:rPr>
          <w:rFonts w:ascii="Arial" w:hAnsi="Arial"/>
          <w:sz w:val="22"/>
          <w:szCs w:val="22"/>
        </w:rPr>
      </w:pPr>
    </w:p>
    <w:p w14:paraId="1A6EF4B9" w14:textId="77777777" w:rsidR="0026384A" w:rsidRPr="0026384A" w:rsidRDefault="0026384A" w:rsidP="0026384A">
      <w:pPr>
        <w:rPr>
          <w:rFonts w:ascii="Arial" w:hAnsi="Arial"/>
          <w:sz w:val="22"/>
          <w:szCs w:val="22"/>
        </w:rPr>
      </w:pPr>
      <w:r w:rsidRPr="0026384A">
        <w:rPr>
          <w:rFonts w:ascii="Arial" w:hAnsi="Arial"/>
          <w:i/>
          <w:iCs/>
          <w:sz w:val="22"/>
          <w:szCs w:val="22"/>
        </w:rPr>
        <w:t>Major Concerns:</w:t>
      </w:r>
    </w:p>
    <w:p w14:paraId="2DAF0B5D" w14:textId="344E82B2" w:rsidR="0026384A" w:rsidRPr="00877077" w:rsidRDefault="00B0314B" w:rsidP="00B0314B">
      <w:pPr>
        <w:rPr>
          <w:rFonts w:ascii="Arial" w:hAnsi="Arial"/>
          <w:b/>
          <w:sz w:val="22"/>
          <w:szCs w:val="22"/>
        </w:rPr>
      </w:pPr>
      <w:r w:rsidRPr="00877077">
        <w:rPr>
          <w:rFonts w:ascii="Arial" w:hAnsi="Arial"/>
          <w:b/>
          <w:sz w:val="22"/>
          <w:szCs w:val="22"/>
        </w:rPr>
        <w:t xml:space="preserve">1. </w:t>
      </w:r>
      <w:r w:rsidR="0026384A" w:rsidRPr="00877077">
        <w:rPr>
          <w:rFonts w:ascii="Arial" w:hAnsi="Arial"/>
          <w:b/>
          <w:sz w:val="22"/>
          <w:szCs w:val="22"/>
        </w:rPr>
        <w:t>The set-up (with two screens) is perhaps challenging for some labs to accomplish - it might be worth discussing any possibility of simplification with just one screen?</w:t>
      </w:r>
    </w:p>
    <w:p w14:paraId="2DDE5131" w14:textId="77777777" w:rsidR="00732AE6" w:rsidRDefault="00732AE6" w:rsidP="00732AE6">
      <w:pPr>
        <w:rPr>
          <w:rFonts w:ascii="Arial" w:hAnsi="Arial"/>
          <w:sz w:val="22"/>
          <w:szCs w:val="22"/>
        </w:rPr>
      </w:pPr>
    </w:p>
    <w:p w14:paraId="00D5C761" w14:textId="3DBF0655" w:rsidR="00732AE6" w:rsidRDefault="00885593" w:rsidP="00783EBD">
      <w:pPr>
        <w:rPr>
          <w:rFonts w:ascii="Arial" w:hAnsi="Arial"/>
          <w:sz w:val="22"/>
          <w:szCs w:val="22"/>
        </w:rPr>
      </w:pPr>
      <w:r>
        <w:rPr>
          <w:rFonts w:ascii="Arial" w:hAnsi="Arial"/>
          <w:sz w:val="22"/>
          <w:szCs w:val="22"/>
        </w:rPr>
        <w:t xml:space="preserve">Thank you for this suggestion. </w:t>
      </w:r>
      <w:r w:rsidR="00114A2D">
        <w:rPr>
          <w:rFonts w:ascii="Arial" w:hAnsi="Arial"/>
          <w:sz w:val="22"/>
          <w:szCs w:val="22"/>
        </w:rPr>
        <w:t xml:space="preserve">Simplifying the paradigm to be used with just one screen is </w:t>
      </w:r>
      <w:r w:rsidR="00A53A63">
        <w:rPr>
          <w:rFonts w:ascii="Arial" w:hAnsi="Arial"/>
          <w:sz w:val="22"/>
          <w:szCs w:val="22"/>
        </w:rPr>
        <w:t xml:space="preserve">possible and we have </w:t>
      </w:r>
      <w:r w:rsidR="00977931">
        <w:rPr>
          <w:rFonts w:ascii="Arial" w:hAnsi="Arial"/>
          <w:sz w:val="22"/>
          <w:szCs w:val="22"/>
        </w:rPr>
        <w:t>added this modification to the discussion (</w:t>
      </w:r>
      <w:r w:rsidR="004110E1">
        <w:rPr>
          <w:rFonts w:ascii="Arial" w:hAnsi="Arial"/>
          <w:sz w:val="22"/>
          <w:szCs w:val="22"/>
        </w:rPr>
        <w:t>see p.14, lines 699-705</w:t>
      </w:r>
      <w:r w:rsidR="00977931">
        <w:rPr>
          <w:rFonts w:ascii="Arial" w:hAnsi="Arial"/>
          <w:sz w:val="22"/>
          <w:szCs w:val="22"/>
        </w:rPr>
        <w:t xml:space="preserve">). </w:t>
      </w:r>
      <w:r w:rsidR="008B31C1">
        <w:rPr>
          <w:rFonts w:ascii="Arial" w:hAnsi="Arial"/>
          <w:sz w:val="22"/>
          <w:szCs w:val="22"/>
        </w:rPr>
        <w:t xml:space="preserve">The main consideration in using one or two screens is whether the </w:t>
      </w:r>
      <w:r w:rsidR="0036108C">
        <w:rPr>
          <w:rFonts w:ascii="Arial" w:hAnsi="Arial"/>
          <w:sz w:val="22"/>
          <w:szCs w:val="22"/>
        </w:rPr>
        <w:t xml:space="preserve">researcher would like to look at concordance of the infant following the experimenter’s </w:t>
      </w:r>
      <w:r w:rsidR="0016413F">
        <w:rPr>
          <w:rFonts w:ascii="Arial" w:hAnsi="Arial"/>
          <w:sz w:val="22"/>
          <w:szCs w:val="22"/>
        </w:rPr>
        <w:t xml:space="preserve">directions to look at the left or right screen. </w:t>
      </w:r>
      <w:r w:rsidR="000D3A25">
        <w:rPr>
          <w:rFonts w:ascii="Arial" w:hAnsi="Arial"/>
          <w:sz w:val="22"/>
          <w:szCs w:val="22"/>
        </w:rPr>
        <w:t xml:space="preserve">If concordance is a main question, </w:t>
      </w:r>
      <w:r w:rsidR="00B934D0">
        <w:rPr>
          <w:rFonts w:ascii="Arial" w:hAnsi="Arial"/>
          <w:sz w:val="22"/>
          <w:szCs w:val="22"/>
        </w:rPr>
        <w:t>then two screens are</w:t>
      </w:r>
      <w:r w:rsidR="000D3A25">
        <w:rPr>
          <w:rFonts w:ascii="Arial" w:hAnsi="Arial"/>
          <w:sz w:val="22"/>
          <w:szCs w:val="22"/>
        </w:rPr>
        <w:t xml:space="preserve"> necessary</w:t>
      </w:r>
      <w:r w:rsidR="000620A0">
        <w:rPr>
          <w:rFonts w:ascii="Arial" w:hAnsi="Arial"/>
          <w:sz w:val="22"/>
          <w:szCs w:val="22"/>
        </w:rPr>
        <w:t xml:space="preserve"> to assess whether </w:t>
      </w:r>
      <w:r w:rsidR="00487A85">
        <w:rPr>
          <w:rFonts w:ascii="Arial" w:hAnsi="Arial"/>
          <w:sz w:val="22"/>
          <w:szCs w:val="22"/>
        </w:rPr>
        <w:t>infants are following the experimenter’s instructions</w:t>
      </w:r>
      <w:r w:rsidR="000D3A25">
        <w:rPr>
          <w:rFonts w:ascii="Arial" w:hAnsi="Arial"/>
          <w:sz w:val="22"/>
          <w:szCs w:val="22"/>
        </w:rPr>
        <w:t xml:space="preserve">. </w:t>
      </w:r>
      <w:r w:rsidR="009A5498">
        <w:rPr>
          <w:rFonts w:ascii="Arial" w:hAnsi="Arial"/>
          <w:sz w:val="22"/>
          <w:szCs w:val="22"/>
        </w:rPr>
        <w:t xml:space="preserve">We </w:t>
      </w:r>
      <w:r w:rsidR="00CA282F">
        <w:rPr>
          <w:rFonts w:ascii="Arial" w:hAnsi="Arial"/>
          <w:sz w:val="22"/>
          <w:szCs w:val="22"/>
        </w:rPr>
        <w:t xml:space="preserve">were interested in assessing whether infants </w:t>
      </w:r>
      <w:r w:rsidR="00450129">
        <w:rPr>
          <w:rFonts w:ascii="Arial" w:hAnsi="Arial"/>
          <w:sz w:val="22"/>
          <w:szCs w:val="22"/>
        </w:rPr>
        <w:t xml:space="preserve">complied with the experimenter’s </w:t>
      </w:r>
      <w:r w:rsidR="00E22099">
        <w:rPr>
          <w:rFonts w:ascii="Arial" w:hAnsi="Arial"/>
          <w:sz w:val="22"/>
          <w:szCs w:val="22"/>
        </w:rPr>
        <w:t>directions</w:t>
      </w:r>
      <w:r w:rsidR="004F06C5">
        <w:rPr>
          <w:rFonts w:ascii="Arial" w:hAnsi="Arial"/>
          <w:sz w:val="22"/>
          <w:szCs w:val="22"/>
        </w:rPr>
        <w:t xml:space="preserve">, so we included two screens. </w:t>
      </w:r>
      <w:r w:rsidR="003750A6">
        <w:rPr>
          <w:rFonts w:ascii="Arial" w:hAnsi="Arial"/>
          <w:sz w:val="22"/>
          <w:szCs w:val="22"/>
        </w:rPr>
        <w:t>Thus, we were able to compare how often the infants looked at the correct screen (the one the experimenter directed their attention to) and the incorrect screen.</w:t>
      </w:r>
      <w:r w:rsidR="00863F8D">
        <w:rPr>
          <w:rFonts w:ascii="Arial" w:hAnsi="Arial"/>
          <w:sz w:val="22"/>
          <w:szCs w:val="22"/>
        </w:rPr>
        <w:t xml:space="preserve"> </w:t>
      </w:r>
      <w:r w:rsidR="00364D4D">
        <w:rPr>
          <w:rFonts w:ascii="Arial" w:hAnsi="Arial"/>
          <w:sz w:val="22"/>
          <w:szCs w:val="22"/>
        </w:rPr>
        <w:t xml:space="preserve">If the researcher is interested in how </w:t>
      </w:r>
      <w:r w:rsidR="00421BFD">
        <w:rPr>
          <w:rFonts w:ascii="Arial" w:hAnsi="Arial"/>
          <w:sz w:val="22"/>
          <w:szCs w:val="22"/>
        </w:rPr>
        <w:t>much infants are looking at the one screen, it would not be possible to att</w:t>
      </w:r>
      <w:r w:rsidR="00FE7DF3">
        <w:rPr>
          <w:rFonts w:ascii="Arial" w:hAnsi="Arial"/>
          <w:sz w:val="22"/>
          <w:szCs w:val="22"/>
        </w:rPr>
        <w:t>ribute this to joint attention. However, i</w:t>
      </w:r>
      <w:r w:rsidR="004F06C5">
        <w:rPr>
          <w:rFonts w:ascii="Arial" w:hAnsi="Arial"/>
          <w:sz w:val="22"/>
          <w:szCs w:val="22"/>
        </w:rPr>
        <w:t xml:space="preserve">f interests do not involve </w:t>
      </w:r>
      <w:r w:rsidR="00FF2AF1">
        <w:rPr>
          <w:rFonts w:ascii="Arial" w:hAnsi="Arial"/>
          <w:sz w:val="22"/>
          <w:szCs w:val="22"/>
        </w:rPr>
        <w:t xml:space="preserve">concordance with gaze, then a single screen would </w:t>
      </w:r>
      <w:r w:rsidR="00D732CA">
        <w:rPr>
          <w:rFonts w:ascii="Arial" w:hAnsi="Arial"/>
          <w:sz w:val="22"/>
          <w:szCs w:val="22"/>
        </w:rPr>
        <w:t>be fine to use.</w:t>
      </w:r>
      <w:r w:rsidR="00F751D1">
        <w:rPr>
          <w:rFonts w:ascii="Arial" w:hAnsi="Arial"/>
          <w:sz w:val="22"/>
          <w:szCs w:val="22"/>
        </w:rPr>
        <w:t xml:space="preserve"> </w:t>
      </w:r>
    </w:p>
    <w:p w14:paraId="79EC2CE2" w14:textId="77777777" w:rsidR="00A569AE" w:rsidRPr="00820AD6" w:rsidRDefault="00A569AE" w:rsidP="00820AD6">
      <w:pPr>
        <w:rPr>
          <w:rFonts w:ascii="Arial" w:hAnsi="Arial"/>
          <w:sz w:val="22"/>
          <w:szCs w:val="22"/>
        </w:rPr>
      </w:pPr>
    </w:p>
    <w:p w14:paraId="2F53C46E" w14:textId="77777777" w:rsidR="0026384A" w:rsidRPr="00686A82" w:rsidRDefault="0026384A" w:rsidP="0026384A">
      <w:pPr>
        <w:rPr>
          <w:rFonts w:ascii="Arial" w:hAnsi="Arial"/>
          <w:b/>
          <w:sz w:val="22"/>
          <w:szCs w:val="22"/>
        </w:rPr>
      </w:pPr>
      <w:r w:rsidRPr="00686A82">
        <w:rPr>
          <w:rFonts w:ascii="Arial" w:hAnsi="Arial"/>
          <w:b/>
          <w:sz w:val="22"/>
          <w:szCs w:val="22"/>
        </w:rPr>
        <w:t>2. The authors could expand the relevance of this paradigm to studies of populations at high risk for social difficulties, eg. ASD, where resting state is often looked at with sub-optimal paradigms.</w:t>
      </w:r>
    </w:p>
    <w:p w14:paraId="4E487799" w14:textId="77777777" w:rsidR="00F52D1C" w:rsidRDefault="00F52D1C" w:rsidP="0026384A">
      <w:pPr>
        <w:rPr>
          <w:rFonts w:ascii="Arial" w:hAnsi="Arial"/>
          <w:sz w:val="22"/>
          <w:szCs w:val="22"/>
        </w:rPr>
      </w:pPr>
    </w:p>
    <w:p w14:paraId="77498AC5" w14:textId="7592B07C" w:rsidR="00AC3B52" w:rsidRDefault="00A47D88" w:rsidP="0026384A">
      <w:pPr>
        <w:rPr>
          <w:rFonts w:ascii="Arial" w:hAnsi="Arial"/>
          <w:sz w:val="22"/>
          <w:szCs w:val="22"/>
        </w:rPr>
      </w:pPr>
      <w:r>
        <w:rPr>
          <w:rFonts w:ascii="Arial" w:hAnsi="Arial"/>
          <w:sz w:val="22"/>
          <w:szCs w:val="22"/>
        </w:rPr>
        <w:t xml:space="preserve">We appreciate this </w:t>
      </w:r>
      <w:r w:rsidR="0090722B">
        <w:rPr>
          <w:rFonts w:ascii="Arial" w:hAnsi="Arial"/>
          <w:sz w:val="22"/>
          <w:szCs w:val="22"/>
        </w:rPr>
        <w:t>suggestion. We have e</w:t>
      </w:r>
      <w:r w:rsidR="00D277F6">
        <w:rPr>
          <w:rFonts w:ascii="Arial" w:hAnsi="Arial"/>
          <w:sz w:val="22"/>
          <w:szCs w:val="22"/>
        </w:rPr>
        <w:t>xpanded</w:t>
      </w:r>
      <w:r w:rsidR="0090722B">
        <w:rPr>
          <w:rFonts w:ascii="Arial" w:hAnsi="Arial"/>
          <w:sz w:val="22"/>
          <w:szCs w:val="22"/>
        </w:rPr>
        <w:t xml:space="preserve"> the relevance of this paradigm to </w:t>
      </w:r>
      <w:r w:rsidR="00E33142">
        <w:rPr>
          <w:rFonts w:ascii="Arial" w:hAnsi="Arial"/>
          <w:sz w:val="22"/>
          <w:szCs w:val="22"/>
        </w:rPr>
        <w:t>populations at hi</w:t>
      </w:r>
      <w:r w:rsidR="00B62D0C">
        <w:rPr>
          <w:rFonts w:ascii="Arial" w:hAnsi="Arial"/>
          <w:sz w:val="22"/>
          <w:szCs w:val="22"/>
        </w:rPr>
        <w:t>gh risk for social difficulties (</w:t>
      </w:r>
      <w:r w:rsidR="00532231">
        <w:rPr>
          <w:rFonts w:ascii="Arial" w:hAnsi="Arial"/>
          <w:sz w:val="22"/>
          <w:szCs w:val="22"/>
        </w:rPr>
        <w:t>see p.16, lines 790-797</w:t>
      </w:r>
      <w:r w:rsidR="00B62D0C">
        <w:rPr>
          <w:rFonts w:ascii="Arial" w:hAnsi="Arial"/>
          <w:sz w:val="22"/>
          <w:szCs w:val="22"/>
        </w:rPr>
        <w:t>)</w:t>
      </w:r>
      <w:r w:rsidR="00132D81">
        <w:rPr>
          <w:rFonts w:ascii="Arial" w:hAnsi="Arial"/>
          <w:sz w:val="22"/>
          <w:szCs w:val="22"/>
        </w:rPr>
        <w:t>.</w:t>
      </w:r>
    </w:p>
    <w:p w14:paraId="5B5D9722" w14:textId="77777777" w:rsidR="00AC3B52" w:rsidRPr="0026384A" w:rsidRDefault="00AC3B52" w:rsidP="0026384A">
      <w:pPr>
        <w:rPr>
          <w:rFonts w:ascii="Arial" w:hAnsi="Arial"/>
          <w:sz w:val="22"/>
          <w:szCs w:val="22"/>
        </w:rPr>
      </w:pPr>
    </w:p>
    <w:p w14:paraId="3BA37B0A" w14:textId="77777777" w:rsidR="0026384A" w:rsidRPr="002F2A77" w:rsidRDefault="0026384A" w:rsidP="0026384A">
      <w:pPr>
        <w:rPr>
          <w:rFonts w:ascii="Arial" w:hAnsi="Arial"/>
          <w:b/>
          <w:sz w:val="22"/>
          <w:szCs w:val="22"/>
        </w:rPr>
      </w:pPr>
      <w:r w:rsidRPr="002F2A77">
        <w:rPr>
          <w:rFonts w:ascii="Arial" w:hAnsi="Arial"/>
          <w:b/>
          <w:sz w:val="22"/>
          <w:szCs w:val="22"/>
        </w:rPr>
        <w:t>3. Consider suggesting that EEG is also analysed during epochs of visual attention to the social or nonsocial content of the probe (not just overall during the condition)- this may allow investigators to more specifically pull out social brain activity.</w:t>
      </w:r>
    </w:p>
    <w:p w14:paraId="4FF3B848" w14:textId="77777777" w:rsidR="004072A7" w:rsidRDefault="004072A7" w:rsidP="0026384A">
      <w:pPr>
        <w:rPr>
          <w:rFonts w:ascii="Arial" w:hAnsi="Arial"/>
          <w:sz w:val="22"/>
          <w:szCs w:val="22"/>
        </w:rPr>
      </w:pPr>
    </w:p>
    <w:p w14:paraId="05C36205" w14:textId="038C5F9F" w:rsidR="00DC6B27" w:rsidRDefault="00674754" w:rsidP="0026384A">
      <w:pPr>
        <w:rPr>
          <w:rFonts w:ascii="Arial" w:hAnsi="Arial"/>
          <w:sz w:val="22"/>
          <w:szCs w:val="22"/>
        </w:rPr>
      </w:pPr>
      <w:r>
        <w:rPr>
          <w:rFonts w:ascii="Arial" w:hAnsi="Arial"/>
          <w:sz w:val="22"/>
          <w:szCs w:val="22"/>
        </w:rPr>
        <w:t>Thank you for this recommendation.</w:t>
      </w:r>
      <w:r w:rsidR="001A0A1F">
        <w:rPr>
          <w:rFonts w:ascii="Arial" w:hAnsi="Arial"/>
          <w:sz w:val="22"/>
          <w:szCs w:val="22"/>
        </w:rPr>
        <w:t xml:space="preserve"> </w:t>
      </w:r>
      <w:r w:rsidR="00B44B7E">
        <w:rPr>
          <w:rFonts w:ascii="Arial" w:hAnsi="Arial"/>
          <w:sz w:val="22"/>
          <w:szCs w:val="22"/>
        </w:rPr>
        <w:t xml:space="preserve">We have added as a modification that it would be possible to </w:t>
      </w:r>
      <w:r w:rsidR="007C7820">
        <w:rPr>
          <w:rFonts w:ascii="Arial" w:hAnsi="Arial"/>
          <w:sz w:val="22"/>
          <w:szCs w:val="22"/>
        </w:rPr>
        <w:t xml:space="preserve">analyze the data depending on </w:t>
      </w:r>
      <w:r w:rsidR="004B006E">
        <w:rPr>
          <w:rFonts w:ascii="Arial" w:hAnsi="Arial"/>
          <w:sz w:val="22"/>
          <w:szCs w:val="22"/>
        </w:rPr>
        <w:t>whether the infant is looking at the screens or the experimenter</w:t>
      </w:r>
      <w:r w:rsidR="004C185B">
        <w:rPr>
          <w:rFonts w:ascii="Arial" w:hAnsi="Arial"/>
          <w:sz w:val="22"/>
          <w:szCs w:val="22"/>
        </w:rPr>
        <w:t xml:space="preserve"> (see p.14, lines 707-709</w:t>
      </w:r>
      <w:r w:rsidR="000150A3">
        <w:rPr>
          <w:rFonts w:ascii="Arial" w:hAnsi="Arial"/>
          <w:sz w:val="22"/>
          <w:szCs w:val="22"/>
        </w:rPr>
        <w:t>)</w:t>
      </w:r>
      <w:r w:rsidR="004B006E">
        <w:rPr>
          <w:rFonts w:ascii="Arial" w:hAnsi="Arial"/>
          <w:sz w:val="22"/>
          <w:szCs w:val="22"/>
        </w:rPr>
        <w:t xml:space="preserve">. </w:t>
      </w:r>
      <w:r w:rsidR="00B90B17">
        <w:rPr>
          <w:rFonts w:ascii="Arial" w:hAnsi="Arial"/>
          <w:sz w:val="22"/>
          <w:szCs w:val="22"/>
        </w:rPr>
        <w:t xml:space="preserve">However, </w:t>
      </w:r>
      <w:r w:rsidR="00F81554">
        <w:rPr>
          <w:rFonts w:ascii="Arial" w:hAnsi="Arial"/>
          <w:sz w:val="22"/>
          <w:szCs w:val="22"/>
        </w:rPr>
        <w:t xml:space="preserve">the joint attention and social engagement conditions still have social content, even when the infant is looking at the screen. </w:t>
      </w:r>
      <w:r w:rsidR="00E25AD7">
        <w:rPr>
          <w:rFonts w:ascii="Arial" w:hAnsi="Arial"/>
          <w:sz w:val="22"/>
          <w:szCs w:val="22"/>
        </w:rPr>
        <w:t xml:space="preserve">For example, during the joint attention condition, if the infant is looking at the same screen as the experimenter, this is part of </w:t>
      </w:r>
      <w:r w:rsidR="003B073E">
        <w:rPr>
          <w:rFonts w:ascii="Arial" w:hAnsi="Arial"/>
          <w:sz w:val="22"/>
          <w:szCs w:val="22"/>
        </w:rPr>
        <w:t xml:space="preserve">the social experience of </w:t>
      </w:r>
      <w:r w:rsidR="00135A47">
        <w:rPr>
          <w:rFonts w:ascii="Arial" w:hAnsi="Arial"/>
          <w:sz w:val="22"/>
          <w:szCs w:val="22"/>
        </w:rPr>
        <w:t xml:space="preserve">joint attention. </w:t>
      </w:r>
      <w:r w:rsidR="00403696">
        <w:rPr>
          <w:rFonts w:ascii="Arial" w:hAnsi="Arial"/>
          <w:sz w:val="22"/>
          <w:szCs w:val="22"/>
        </w:rPr>
        <w:t>Also, in both of these social conditions, the infant hears the experimenter’s voice</w:t>
      </w:r>
      <w:r w:rsidR="008E1196">
        <w:rPr>
          <w:rFonts w:ascii="Arial" w:hAnsi="Arial"/>
          <w:sz w:val="22"/>
          <w:szCs w:val="22"/>
        </w:rPr>
        <w:t xml:space="preserve">. Therefore, even if they are not looking at the experimenter, there is still social content to the interaction. </w:t>
      </w:r>
    </w:p>
    <w:p w14:paraId="07A5C6FD" w14:textId="77777777" w:rsidR="00643EF7" w:rsidRPr="0026384A" w:rsidRDefault="00643EF7" w:rsidP="0026384A">
      <w:pPr>
        <w:rPr>
          <w:rFonts w:ascii="Arial" w:hAnsi="Arial"/>
          <w:sz w:val="22"/>
          <w:szCs w:val="22"/>
        </w:rPr>
      </w:pPr>
    </w:p>
    <w:p w14:paraId="09B408A0" w14:textId="77777777" w:rsidR="0026384A" w:rsidRPr="003E1073" w:rsidRDefault="0026384A" w:rsidP="0026384A">
      <w:pPr>
        <w:rPr>
          <w:rFonts w:ascii="Arial" w:hAnsi="Arial"/>
          <w:b/>
          <w:sz w:val="22"/>
          <w:szCs w:val="22"/>
        </w:rPr>
      </w:pPr>
      <w:r w:rsidRPr="003E1073">
        <w:rPr>
          <w:rFonts w:ascii="Arial" w:hAnsi="Arial"/>
          <w:b/>
          <w:sz w:val="22"/>
          <w:szCs w:val="22"/>
        </w:rPr>
        <w:t>4. Muscle/eye movement noise should be considered - this will be important in conditions where lots of shifting attention is expected (e.g. joint attention), This will contaminate higher frequencies and needs to be explicitly considered.</w:t>
      </w:r>
    </w:p>
    <w:p w14:paraId="339411CA" w14:textId="77777777" w:rsidR="00DC6B27" w:rsidRDefault="00DC6B27" w:rsidP="0026384A">
      <w:pPr>
        <w:rPr>
          <w:rFonts w:ascii="Arial" w:hAnsi="Arial"/>
          <w:sz w:val="22"/>
          <w:szCs w:val="22"/>
        </w:rPr>
      </w:pPr>
    </w:p>
    <w:p w14:paraId="4047AF0B" w14:textId="4FB0C277" w:rsidR="009D14B9" w:rsidRDefault="005D5F95" w:rsidP="0026384A">
      <w:pPr>
        <w:rPr>
          <w:rFonts w:ascii="Arial" w:hAnsi="Arial"/>
          <w:sz w:val="22"/>
          <w:szCs w:val="22"/>
        </w:rPr>
      </w:pPr>
      <w:r>
        <w:rPr>
          <w:rFonts w:ascii="Arial" w:hAnsi="Arial"/>
          <w:sz w:val="22"/>
          <w:szCs w:val="22"/>
        </w:rPr>
        <w:t xml:space="preserve">We have added </w:t>
      </w:r>
      <w:r w:rsidR="00133D7B">
        <w:rPr>
          <w:rFonts w:ascii="Arial" w:hAnsi="Arial"/>
          <w:sz w:val="22"/>
          <w:szCs w:val="22"/>
        </w:rPr>
        <w:t>a step to the protocol</w:t>
      </w:r>
      <w:r w:rsidR="00FB28E1">
        <w:rPr>
          <w:rFonts w:ascii="Arial" w:hAnsi="Arial"/>
          <w:sz w:val="22"/>
          <w:szCs w:val="22"/>
        </w:rPr>
        <w:t xml:space="preserve">, which </w:t>
      </w:r>
      <w:r w:rsidR="0076256E">
        <w:rPr>
          <w:rFonts w:ascii="Arial" w:hAnsi="Arial"/>
          <w:sz w:val="22"/>
          <w:szCs w:val="22"/>
        </w:rPr>
        <w:t xml:space="preserve">outlines </w:t>
      </w:r>
      <w:r w:rsidR="000322B2">
        <w:rPr>
          <w:rFonts w:ascii="Arial" w:hAnsi="Arial"/>
          <w:sz w:val="22"/>
          <w:szCs w:val="22"/>
        </w:rPr>
        <w:t>our artifact rejection parameter</w:t>
      </w:r>
      <w:r w:rsidR="00885732">
        <w:rPr>
          <w:rFonts w:ascii="Arial" w:hAnsi="Arial"/>
          <w:sz w:val="22"/>
          <w:szCs w:val="22"/>
        </w:rPr>
        <w:t xml:space="preserve"> (se</w:t>
      </w:r>
      <w:r w:rsidR="00AD1C9A">
        <w:rPr>
          <w:rFonts w:ascii="Arial" w:hAnsi="Arial"/>
          <w:sz w:val="22"/>
          <w:szCs w:val="22"/>
        </w:rPr>
        <w:t xml:space="preserve">e p. 9, lines </w:t>
      </w:r>
      <w:r w:rsidR="00C3623B">
        <w:rPr>
          <w:rFonts w:ascii="Arial" w:hAnsi="Arial"/>
          <w:sz w:val="22"/>
          <w:szCs w:val="22"/>
        </w:rPr>
        <w:t>466-468</w:t>
      </w:r>
      <w:r w:rsidR="00885732">
        <w:rPr>
          <w:rFonts w:ascii="Arial" w:hAnsi="Arial"/>
          <w:sz w:val="22"/>
          <w:szCs w:val="22"/>
        </w:rPr>
        <w:t xml:space="preserve">). </w:t>
      </w:r>
    </w:p>
    <w:p w14:paraId="19131C5B" w14:textId="77777777" w:rsidR="009D14B9" w:rsidRPr="0026384A" w:rsidRDefault="009D14B9" w:rsidP="0026384A">
      <w:pPr>
        <w:rPr>
          <w:rFonts w:ascii="Arial" w:hAnsi="Arial"/>
          <w:sz w:val="22"/>
          <w:szCs w:val="22"/>
        </w:rPr>
      </w:pPr>
    </w:p>
    <w:p w14:paraId="5ABB9B5E" w14:textId="77777777" w:rsidR="0026384A" w:rsidRPr="00DE1507" w:rsidRDefault="0026384A" w:rsidP="0026384A">
      <w:pPr>
        <w:rPr>
          <w:rFonts w:ascii="Arial" w:hAnsi="Arial"/>
          <w:b/>
          <w:sz w:val="22"/>
          <w:szCs w:val="22"/>
        </w:rPr>
      </w:pPr>
      <w:r w:rsidRPr="00DE1507">
        <w:rPr>
          <w:rFonts w:ascii="Arial" w:hAnsi="Arial"/>
          <w:b/>
          <w:sz w:val="22"/>
          <w:szCs w:val="22"/>
        </w:rPr>
        <w:t>5. The interpretation of higher 4-6Hz power as 'less activation' is puzzling - typically theta power is interpreted as greater being greater activation. This should be discussed in the manuscript, with references to support the interpretation and selection of different frequency bands.</w:t>
      </w:r>
    </w:p>
    <w:p w14:paraId="527B4028" w14:textId="77777777" w:rsidR="00DC6B27" w:rsidRDefault="00DC6B27" w:rsidP="0026384A">
      <w:pPr>
        <w:rPr>
          <w:rFonts w:ascii="Arial" w:hAnsi="Arial"/>
          <w:sz w:val="22"/>
          <w:szCs w:val="22"/>
        </w:rPr>
      </w:pPr>
    </w:p>
    <w:p w14:paraId="6EE79CBC" w14:textId="0F038995" w:rsidR="00900D73" w:rsidRDefault="006051FE" w:rsidP="0026384A">
      <w:pPr>
        <w:rPr>
          <w:rFonts w:ascii="Arial" w:hAnsi="Arial"/>
          <w:sz w:val="22"/>
          <w:szCs w:val="22"/>
        </w:rPr>
      </w:pPr>
      <w:r>
        <w:rPr>
          <w:rFonts w:ascii="Arial" w:hAnsi="Arial"/>
          <w:sz w:val="22"/>
          <w:szCs w:val="22"/>
        </w:rPr>
        <w:t>This information can be found in the “Representative Results”</w:t>
      </w:r>
      <w:r w:rsidR="00AF5DC0">
        <w:rPr>
          <w:rFonts w:ascii="Arial" w:hAnsi="Arial"/>
          <w:sz w:val="22"/>
          <w:szCs w:val="22"/>
        </w:rPr>
        <w:t xml:space="preserve"> section before we</w:t>
      </w:r>
      <w:r w:rsidR="000B6129">
        <w:rPr>
          <w:rFonts w:ascii="Arial" w:hAnsi="Arial"/>
          <w:sz w:val="22"/>
          <w:szCs w:val="22"/>
        </w:rPr>
        <w:t xml:space="preserve"> discuss the EEG power results</w:t>
      </w:r>
      <w:r w:rsidR="00F063ED">
        <w:rPr>
          <w:rFonts w:ascii="Arial" w:hAnsi="Arial"/>
          <w:sz w:val="22"/>
          <w:szCs w:val="22"/>
        </w:rPr>
        <w:t xml:space="preserve"> (see p.12, lines </w:t>
      </w:r>
      <w:r w:rsidR="00F01C68">
        <w:rPr>
          <w:rFonts w:ascii="Arial" w:hAnsi="Arial"/>
          <w:sz w:val="22"/>
          <w:szCs w:val="22"/>
        </w:rPr>
        <w:t>589-592</w:t>
      </w:r>
      <w:r w:rsidR="000B6129">
        <w:rPr>
          <w:rFonts w:ascii="Arial" w:hAnsi="Arial"/>
          <w:sz w:val="22"/>
          <w:szCs w:val="22"/>
        </w:rPr>
        <w:t>).</w:t>
      </w:r>
    </w:p>
    <w:p w14:paraId="0DC9A307" w14:textId="77777777" w:rsidR="00F74EB9" w:rsidRPr="0026384A" w:rsidRDefault="00F74EB9" w:rsidP="0026384A">
      <w:pPr>
        <w:rPr>
          <w:rFonts w:ascii="Arial" w:hAnsi="Arial"/>
          <w:sz w:val="22"/>
          <w:szCs w:val="22"/>
        </w:rPr>
      </w:pPr>
    </w:p>
    <w:p w14:paraId="6A445CA8" w14:textId="0BE563F7" w:rsidR="0026384A" w:rsidRPr="004B03DB" w:rsidRDefault="0026384A" w:rsidP="0026384A">
      <w:pPr>
        <w:rPr>
          <w:rFonts w:ascii="Arial" w:hAnsi="Arial"/>
          <w:b/>
          <w:sz w:val="22"/>
          <w:szCs w:val="22"/>
        </w:rPr>
      </w:pPr>
      <w:r w:rsidRPr="004B03DB">
        <w:rPr>
          <w:rFonts w:ascii="Arial" w:hAnsi="Arial"/>
          <w:b/>
          <w:sz w:val="22"/>
          <w:szCs w:val="22"/>
        </w:rPr>
        <w:t>6. The power values look really high - can the authors contextualise these with respect to previous work, in terms of what investigators should expect? Usually I would expect more like 2ish for ln(power) in the alpha range, and 3ish in the theta range.</w:t>
      </w:r>
      <w:r w:rsidR="00933003" w:rsidRPr="004B03DB">
        <w:rPr>
          <w:rFonts w:ascii="Arial" w:hAnsi="Arial"/>
          <w:b/>
          <w:sz w:val="22"/>
          <w:szCs w:val="22"/>
        </w:rPr>
        <w:t xml:space="preserve"> </w:t>
      </w:r>
      <w:r w:rsidRPr="004B03DB">
        <w:rPr>
          <w:rFonts w:ascii="Arial" w:hAnsi="Arial"/>
          <w:b/>
          <w:sz w:val="22"/>
          <w:szCs w:val="22"/>
        </w:rPr>
        <w:t>Sometimes very high values can reflect substantial artifact so this needs to be considered.</w:t>
      </w:r>
    </w:p>
    <w:p w14:paraId="5BA38E5E" w14:textId="77777777" w:rsidR="0026384A" w:rsidRDefault="0026384A" w:rsidP="0026384A">
      <w:pPr>
        <w:rPr>
          <w:rFonts w:ascii="Arial" w:hAnsi="Arial"/>
          <w:sz w:val="22"/>
          <w:szCs w:val="22"/>
        </w:rPr>
      </w:pPr>
    </w:p>
    <w:p w14:paraId="4F00E371" w14:textId="5FE0F06F" w:rsidR="00141A3A" w:rsidRDefault="00DD1F66" w:rsidP="0026384A">
      <w:pPr>
        <w:rPr>
          <w:rFonts w:ascii="Arial" w:hAnsi="Arial" w:cs="Arial"/>
          <w:sz w:val="22"/>
          <w:szCs w:val="22"/>
        </w:rPr>
      </w:pPr>
      <w:r>
        <w:rPr>
          <w:rFonts w:ascii="Arial" w:hAnsi="Arial" w:cs="Arial"/>
          <w:sz w:val="22"/>
          <w:szCs w:val="22"/>
        </w:rPr>
        <w:t xml:space="preserve">Our values are </w:t>
      </w:r>
      <w:r w:rsidR="007424CB">
        <w:rPr>
          <w:rFonts w:ascii="Arial" w:hAnsi="Arial" w:cs="Arial"/>
          <w:sz w:val="22"/>
          <w:szCs w:val="22"/>
        </w:rPr>
        <w:t>consistent with past research</w:t>
      </w:r>
      <w:r w:rsidR="00E26033">
        <w:rPr>
          <w:rFonts w:ascii="Arial" w:hAnsi="Arial" w:cs="Arial"/>
          <w:sz w:val="22"/>
          <w:szCs w:val="22"/>
        </w:rPr>
        <w:t xml:space="preserve"> (</w:t>
      </w:r>
      <w:r w:rsidR="00E26033" w:rsidRPr="00240141">
        <w:rPr>
          <w:rFonts w:ascii="Arial" w:hAnsi="Arial"/>
          <w:sz w:val="22"/>
          <w:szCs w:val="22"/>
        </w:rPr>
        <w:t>Tierney, Gabard-Durnam, Vogel-Farley, Tager-Flusberg, &amp; Nelson, 2012</w:t>
      </w:r>
      <w:r w:rsidR="00E26033">
        <w:rPr>
          <w:rFonts w:ascii="Arial" w:hAnsi="Arial"/>
          <w:sz w:val="22"/>
          <w:szCs w:val="22"/>
        </w:rPr>
        <w:t>)</w:t>
      </w:r>
      <w:r w:rsidR="007424CB">
        <w:rPr>
          <w:rFonts w:ascii="Arial" w:hAnsi="Arial" w:cs="Arial"/>
          <w:sz w:val="22"/>
          <w:szCs w:val="22"/>
        </w:rPr>
        <w:t xml:space="preserve"> that used comparable EEG recording and processing methods</w:t>
      </w:r>
      <w:r w:rsidR="00F476EA">
        <w:rPr>
          <w:rFonts w:ascii="Arial" w:hAnsi="Arial" w:cs="Arial"/>
          <w:sz w:val="22"/>
          <w:szCs w:val="22"/>
        </w:rPr>
        <w:t xml:space="preserve"> to compute EEG </w:t>
      </w:r>
      <w:r w:rsidR="00DB1F94">
        <w:rPr>
          <w:rFonts w:ascii="Arial" w:hAnsi="Arial" w:cs="Arial"/>
          <w:sz w:val="22"/>
          <w:szCs w:val="22"/>
        </w:rPr>
        <w:t>power</w:t>
      </w:r>
      <w:r w:rsidR="007424CB">
        <w:rPr>
          <w:rFonts w:ascii="Arial" w:hAnsi="Arial" w:cs="Arial"/>
          <w:sz w:val="22"/>
          <w:szCs w:val="22"/>
        </w:rPr>
        <w:t xml:space="preserve"> (high-density net referenced to Cz and then re-referenced to the average reference).</w:t>
      </w:r>
      <w:r w:rsidR="000351C9">
        <w:rPr>
          <w:rFonts w:ascii="Arial" w:hAnsi="Arial" w:cs="Arial"/>
          <w:sz w:val="22"/>
          <w:szCs w:val="22"/>
        </w:rPr>
        <w:t xml:space="preserve"> </w:t>
      </w:r>
      <w:r w:rsidR="00451DD2">
        <w:rPr>
          <w:rFonts w:ascii="Arial" w:hAnsi="Arial" w:cs="Arial"/>
          <w:sz w:val="22"/>
          <w:szCs w:val="22"/>
        </w:rPr>
        <w:t>There</w:t>
      </w:r>
      <w:r w:rsidR="00461E5A">
        <w:rPr>
          <w:rFonts w:ascii="Arial" w:hAnsi="Arial" w:cs="Arial"/>
          <w:sz w:val="22"/>
          <w:szCs w:val="22"/>
        </w:rPr>
        <w:t xml:space="preserve"> is much variability in </w:t>
      </w:r>
      <w:r w:rsidR="00401831">
        <w:rPr>
          <w:rFonts w:ascii="Arial" w:hAnsi="Arial" w:cs="Arial"/>
          <w:sz w:val="22"/>
          <w:szCs w:val="22"/>
        </w:rPr>
        <w:t xml:space="preserve">infant EEG research </w:t>
      </w:r>
      <w:r w:rsidR="00FB39DF">
        <w:rPr>
          <w:rFonts w:ascii="Arial" w:hAnsi="Arial" w:cs="Arial"/>
          <w:sz w:val="22"/>
          <w:szCs w:val="22"/>
        </w:rPr>
        <w:t xml:space="preserve">in </w:t>
      </w:r>
      <w:r w:rsidR="00D109F0">
        <w:rPr>
          <w:rFonts w:ascii="Arial" w:hAnsi="Arial" w:cs="Arial"/>
          <w:sz w:val="22"/>
          <w:szCs w:val="22"/>
        </w:rPr>
        <w:t xml:space="preserve">terms of </w:t>
      </w:r>
      <w:r w:rsidR="00FB39DF">
        <w:rPr>
          <w:rFonts w:ascii="Arial" w:hAnsi="Arial" w:cs="Arial"/>
          <w:sz w:val="22"/>
          <w:szCs w:val="22"/>
        </w:rPr>
        <w:t>the EEG system used</w:t>
      </w:r>
      <w:r w:rsidR="00F832DA">
        <w:rPr>
          <w:rFonts w:ascii="Arial" w:hAnsi="Arial" w:cs="Arial"/>
          <w:sz w:val="22"/>
          <w:szCs w:val="22"/>
        </w:rPr>
        <w:t xml:space="preserve"> for recording as well as processing choices such as </w:t>
      </w:r>
      <w:r w:rsidR="009E1A89">
        <w:rPr>
          <w:rFonts w:ascii="Arial" w:hAnsi="Arial" w:cs="Arial"/>
          <w:sz w:val="22"/>
          <w:szCs w:val="22"/>
        </w:rPr>
        <w:t xml:space="preserve">artifact parameters </w:t>
      </w:r>
      <w:r w:rsidR="003C10B4">
        <w:rPr>
          <w:rFonts w:ascii="Arial" w:hAnsi="Arial" w:cs="Arial"/>
          <w:sz w:val="22"/>
          <w:szCs w:val="22"/>
        </w:rPr>
        <w:t xml:space="preserve">and choice of reference, which can affect EEG power values. </w:t>
      </w:r>
      <w:r w:rsidR="0033380F">
        <w:rPr>
          <w:rFonts w:ascii="Arial" w:hAnsi="Arial" w:cs="Arial"/>
          <w:sz w:val="22"/>
          <w:szCs w:val="22"/>
        </w:rPr>
        <w:t>Further, t</w:t>
      </w:r>
      <w:r w:rsidR="00E25227">
        <w:rPr>
          <w:rFonts w:ascii="Arial" w:hAnsi="Arial" w:cs="Arial"/>
          <w:sz w:val="22"/>
          <w:szCs w:val="22"/>
        </w:rPr>
        <w:t xml:space="preserve">here have not been enough studies with identical methods to </w:t>
      </w:r>
      <w:r w:rsidR="00A0321C">
        <w:rPr>
          <w:rFonts w:ascii="Arial" w:hAnsi="Arial" w:cs="Arial"/>
          <w:sz w:val="22"/>
          <w:szCs w:val="22"/>
        </w:rPr>
        <w:t xml:space="preserve">establish concrete norms of expected values. </w:t>
      </w:r>
      <w:r w:rsidR="00A5335E">
        <w:rPr>
          <w:rFonts w:ascii="Arial" w:hAnsi="Arial" w:cs="Arial"/>
          <w:sz w:val="22"/>
          <w:szCs w:val="22"/>
        </w:rPr>
        <w:t xml:space="preserve">In the representative results section, </w:t>
      </w:r>
      <w:r w:rsidR="00945FC7">
        <w:rPr>
          <w:rFonts w:ascii="Arial" w:hAnsi="Arial" w:cs="Arial"/>
          <w:sz w:val="22"/>
          <w:szCs w:val="22"/>
        </w:rPr>
        <w:t xml:space="preserve">we </w:t>
      </w:r>
      <w:r w:rsidR="006F1691">
        <w:rPr>
          <w:rFonts w:ascii="Arial" w:hAnsi="Arial" w:cs="Arial"/>
          <w:sz w:val="22"/>
          <w:szCs w:val="22"/>
        </w:rPr>
        <w:t xml:space="preserve">explain that our results are consistent with </w:t>
      </w:r>
      <w:r w:rsidR="001349FB">
        <w:rPr>
          <w:rFonts w:ascii="Arial" w:hAnsi="Arial" w:cs="Arial"/>
          <w:sz w:val="22"/>
          <w:szCs w:val="22"/>
        </w:rPr>
        <w:t xml:space="preserve">data processed in the same way, but that </w:t>
      </w:r>
      <w:r w:rsidR="00363A0F">
        <w:rPr>
          <w:rFonts w:ascii="Arial" w:hAnsi="Arial" w:cs="Arial"/>
          <w:sz w:val="22"/>
          <w:szCs w:val="22"/>
        </w:rPr>
        <w:t>values may vary depending on the processing methods used</w:t>
      </w:r>
      <w:r w:rsidR="008E5847">
        <w:rPr>
          <w:rFonts w:ascii="Arial" w:hAnsi="Arial" w:cs="Arial"/>
          <w:sz w:val="22"/>
          <w:szCs w:val="22"/>
        </w:rPr>
        <w:t xml:space="preserve"> (see p.13, lines 623-627</w:t>
      </w:r>
      <w:r w:rsidR="00966944">
        <w:rPr>
          <w:rFonts w:ascii="Arial" w:hAnsi="Arial" w:cs="Arial"/>
          <w:sz w:val="22"/>
          <w:szCs w:val="22"/>
        </w:rPr>
        <w:t>)</w:t>
      </w:r>
      <w:r w:rsidR="00363A0F">
        <w:rPr>
          <w:rFonts w:ascii="Arial" w:hAnsi="Arial" w:cs="Arial"/>
          <w:sz w:val="22"/>
          <w:szCs w:val="22"/>
        </w:rPr>
        <w:t xml:space="preserve">. </w:t>
      </w:r>
    </w:p>
    <w:p w14:paraId="6DE38FF6" w14:textId="77777777" w:rsidR="00683B88" w:rsidRDefault="00683B88" w:rsidP="0026384A">
      <w:pPr>
        <w:rPr>
          <w:rFonts w:ascii="Arial" w:hAnsi="Arial" w:cs="Arial"/>
          <w:sz w:val="22"/>
          <w:szCs w:val="22"/>
        </w:rPr>
      </w:pPr>
    </w:p>
    <w:p w14:paraId="2C999739" w14:textId="77777777" w:rsidR="0026384A" w:rsidRPr="000D5054" w:rsidRDefault="0026384A" w:rsidP="0026384A">
      <w:pPr>
        <w:rPr>
          <w:rFonts w:ascii="Arial" w:hAnsi="Arial"/>
          <w:b/>
          <w:sz w:val="22"/>
          <w:szCs w:val="22"/>
        </w:rPr>
      </w:pPr>
      <w:r w:rsidRPr="000D5054">
        <w:rPr>
          <w:rFonts w:ascii="Arial" w:hAnsi="Arial"/>
          <w:b/>
          <w:i/>
          <w:iCs/>
          <w:sz w:val="22"/>
          <w:szCs w:val="22"/>
        </w:rPr>
        <w:t>Minor Concerns:</w:t>
      </w:r>
    </w:p>
    <w:p w14:paraId="1B4B2ED7" w14:textId="57F8B878" w:rsidR="0026384A" w:rsidRPr="000D5054" w:rsidRDefault="00256236" w:rsidP="0026384A">
      <w:pPr>
        <w:rPr>
          <w:rFonts w:ascii="Arial" w:hAnsi="Arial"/>
          <w:b/>
          <w:sz w:val="22"/>
          <w:szCs w:val="22"/>
        </w:rPr>
      </w:pPr>
      <w:r>
        <w:rPr>
          <w:rFonts w:ascii="Arial" w:hAnsi="Arial"/>
          <w:b/>
          <w:sz w:val="22"/>
          <w:szCs w:val="22"/>
        </w:rPr>
        <w:t>7. S</w:t>
      </w:r>
      <w:r w:rsidR="0026384A" w:rsidRPr="000D5054">
        <w:rPr>
          <w:rFonts w:ascii="Arial" w:hAnsi="Arial"/>
          <w:b/>
          <w:sz w:val="22"/>
          <w:szCs w:val="22"/>
        </w:rPr>
        <w:t>egment lengths should be specified.</w:t>
      </w:r>
    </w:p>
    <w:p w14:paraId="04E94DD7" w14:textId="77777777" w:rsidR="001E6320" w:rsidRPr="000D5054" w:rsidRDefault="001E6320" w:rsidP="0026384A">
      <w:pPr>
        <w:rPr>
          <w:rFonts w:ascii="Arial" w:hAnsi="Arial"/>
          <w:b/>
          <w:sz w:val="22"/>
          <w:szCs w:val="22"/>
        </w:rPr>
      </w:pPr>
    </w:p>
    <w:p w14:paraId="141CAF3B" w14:textId="777170F6" w:rsidR="00493E8B" w:rsidRPr="0026384A" w:rsidRDefault="00493E8B" w:rsidP="0026384A">
      <w:pPr>
        <w:rPr>
          <w:rFonts w:ascii="Arial" w:hAnsi="Arial"/>
          <w:sz w:val="22"/>
          <w:szCs w:val="22"/>
        </w:rPr>
      </w:pPr>
      <w:r>
        <w:rPr>
          <w:rFonts w:ascii="Arial" w:hAnsi="Arial"/>
          <w:sz w:val="22"/>
          <w:szCs w:val="22"/>
        </w:rPr>
        <w:t xml:space="preserve">We have </w:t>
      </w:r>
      <w:r w:rsidR="00606786">
        <w:rPr>
          <w:rFonts w:ascii="Arial" w:hAnsi="Arial"/>
          <w:sz w:val="22"/>
          <w:szCs w:val="22"/>
        </w:rPr>
        <w:t xml:space="preserve">now specified the segment lengths we used in the protocol </w:t>
      </w:r>
      <w:r w:rsidR="00A92094">
        <w:rPr>
          <w:rFonts w:ascii="Arial" w:hAnsi="Arial"/>
          <w:sz w:val="22"/>
          <w:szCs w:val="22"/>
        </w:rPr>
        <w:t>(</w:t>
      </w:r>
      <w:r w:rsidR="00D870D8">
        <w:rPr>
          <w:rFonts w:ascii="Arial" w:hAnsi="Arial"/>
          <w:sz w:val="22"/>
          <w:szCs w:val="22"/>
        </w:rPr>
        <w:t xml:space="preserve">see </w:t>
      </w:r>
      <w:r w:rsidR="003F1040">
        <w:rPr>
          <w:rFonts w:ascii="Arial" w:hAnsi="Arial"/>
          <w:sz w:val="22"/>
          <w:szCs w:val="22"/>
        </w:rPr>
        <w:t xml:space="preserve">p.9, lines </w:t>
      </w:r>
      <w:r w:rsidR="003E3855">
        <w:rPr>
          <w:rFonts w:ascii="Arial" w:hAnsi="Arial"/>
          <w:sz w:val="22"/>
          <w:szCs w:val="22"/>
        </w:rPr>
        <w:t>462-464</w:t>
      </w:r>
      <w:r w:rsidR="00A92094">
        <w:rPr>
          <w:rFonts w:ascii="Arial" w:hAnsi="Arial"/>
          <w:sz w:val="22"/>
          <w:szCs w:val="22"/>
        </w:rPr>
        <w:t>).</w:t>
      </w:r>
    </w:p>
    <w:p w14:paraId="2E50AC5F" w14:textId="77777777" w:rsidR="0026384A" w:rsidRPr="0026384A" w:rsidRDefault="0026384A" w:rsidP="0026384A">
      <w:pPr>
        <w:rPr>
          <w:rFonts w:ascii="Arial" w:hAnsi="Arial"/>
          <w:sz w:val="22"/>
          <w:szCs w:val="22"/>
        </w:rPr>
      </w:pPr>
    </w:p>
    <w:p w14:paraId="67F1902D" w14:textId="77777777" w:rsidR="0026384A" w:rsidRPr="0026384A" w:rsidRDefault="0026384A" w:rsidP="0026384A">
      <w:pPr>
        <w:rPr>
          <w:rFonts w:ascii="Arial" w:hAnsi="Arial"/>
          <w:sz w:val="22"/>
          <w:szCs w:val="22"/>
        </w:rPr>
      </w:pPr>
      <w:r w:rsidRPr="0026384A">
        <w:rPr>
          <w:rFonts w:ascii="Arial" w:hAnsi="Arial"/>
          <w:i/>
          <w:iCs/>
          <w:sz w:val="22"/>
          <w:szCs w:val="22"/>
        </w:rPr>
        <w:t>Additional Comments to Authors:</w:t>
      </w:r>
    </w:p>
    <w:p w14:paraId="40B8E8B5" w14:textId="427CB1FF" w:rsidR="0026384A" w:rsidRPr="0026384A" w:rsidRDefault="0026384A" w:rsidP="0026384A">
      <w:pPr>
        <w:rPr>
          <w:rFonts w:ascii="Arial" w:hAnsi="Arial"/>
          <w:sz w:val="22"/>
          <w:szCs w:val="22"/>
        </w:rPr>
      </w:pPr>
      <w:r w:rsidRPr="0026384A">
        <w:rPr>
          <w:rFonts w:ascii="Arial" w:hAnsi="Arial"/>
          <w:sz w:val="22"/>
          <w:szCs w:val="22"/>
        </w:rPr>
        <w:t>I would like to commend the authors for working on this paradigm - this is a challenging area and I think this study makes an important contribution.</w:t>
      </w:r>
    </w:p>
    <w:p w14:paraId="10C4517B" w14:textId="77777777" w:rsidR="0026384A" w:rsidRPr="0026384A" w:rsidRDefault="0026384A" w:rsidP="0026384A">
      <w:pPr>
        <w:rPr>
          <w:rFonts w:ascii="Arial" w:hAnsi="Arial"/>
          <w:sz w:val="22"/>
          <w:szCs w:val="22"/>
        </w:rPr>
      </w:pPr>
    </w:p>
    <w:p w14:paraId="56769A79" w14:textId="77777777" w:rsidR="0026384A" w:rsidRPr="0026384A" w:rsidRDefault="0026384A" w:rsidP="0026384A">
      <w:pPr>
        <w:rPr>
          <w:rFonts w:ascii="Arial" w:hAnsi="Arial"/>
          <w:sz w:val="22"/>
          <w:szCs w:val="22"/>
        </w:rPr>
      </w:pPr>
      <w:r w:rsidRPr="0026384A">
        <w:rPr>
          <w:rFonts w:ascii="Arial" w:hAnsi="Arial"/>
          <w:b/>
          <w:bCs/>
          <w:sz w:val="22"/>
          <w:szCs w:val="22"/>
        </w:rPr>
        <w:t>Reviewer #2:</w:t>
      </w:r>
    </w:p>
    <w:p w14:paraId="1F10F60A" w14:textId="77777777" w:rsidR="0026384A" w:rsidRPr="009A1005" w:rsidRDefault="0026384A" w:rsidP="0026384A">
      <w:pPr>
        <w:rPr>
          <w:rFonts w:ascii="Arial" w:hAnsi="Arial"/>
          <w:b/>
          <w:sz w:val="22"/>
          <w:szCs w:val="22"/>
        </w:rPr>
      </w:pPr>
      <w:r w:rsidRPr="009A1005">
        <w:rPr>
          <w:rFonts w:ascii="Arial" w:hAnsi="Arial"/>
          <w:b/>
          <w:i/>
          <w:iCs/>
          <w:sz w:val="22"/>
          <w:szCs w:val="22"/>
        </w:rPr>
        <w:t>Manuscript Summary:</w:t>
      </w:r>
    </w:p>
    <w:p w14:paraId="68BBAE8E" w14:textId="77777777" w:rsidR="0026384A" w:rsidRPr="009A1005" w:rsidRDefault="0026384A" w:rsidP="0026384A">
      <w:pPr>
        <w:rPr>
          <w:rFonts w:ascii="Arial" w:hAnsi="Arial"/>
          <w:b/>
          <w:sz w:val="22"/>
          <w:szCs w:val="22"/>
        </w:rPr>
      </w:pPr>
      <w:r w:rsidRPr="009A1005">
        <w:rPr>
          <w:rFonts w:ascii="Arial" w:hAnsi="Arial"/>
          <w:b/>
          <w:sz w:val="22"/>
          <w:szCs w:val="22"/>
        </w:rPr>
        <w:t>N/A</w:t>
      </w:r>
    </w:p>
    <w:p w14:paraId="03245E06" w14:textId="77777777" w:rsidR="0026384A" w:rsidRPr="009A1005" w:rsidRDefault="0026384A" w:rsidP="0026384A">
      <w:pPr>
        <w:rPr>
          <w:rFonts w:ascii="Arial" w:hAnsi="Arial"/>
          <w:b/>
          <w:sz w:val="22"/>
          <w:szCs w:val="22"/>
        </w:rPr>
      </w:pPr>
    </w:p>
    <w:p w14:paraId="2537B6E4" w14:textId="77777777" w:rsidR="0026384A" w:rsidRPr="009A1005" w:rsidRDefault="0026384A" w:rsidP="0026384A">
      <w:pPr>
        <w:rPr>
          <w:rFonts w:ascii="Arial" w:hAnsi="Arial"/>
          <w:b/>
          <w:sz w:val="22"/>
          <w:szCs w:val="22"/>
        </w:rPr>
      </w:pPr>
      <w:r w:rsidRPr="009A1005">
        <w:rPr>
          <w:rFonts w:ascii="Arial" w:hAnsi="Arial"/>
          <w:b/>
          <w:i/>
          <w:iCs/>
          <w:sz w:val="22"/>
          <w:szCs w:val="22"/>
        </w:rPr>
        <w:t>Major Concerns:</w:t>
      </w:r>
    </w:p>
    <w:p w14:paraId="657010D6" w14:textId="77777777" w:rsidR="0026384A" w:rsidRPr="009A1005" w:rsidRDefault="0026384A" w:rsidP="0026384A">
      <w:pPr>
        <w:rPr>
          <w:rFonts w:ascii="Arial" w:hAnsi="Arial"/>
          <w:b/>
          <w:sz w:val="22"/>
          <w:szCs w:val="22"/>
        </w:rPr>
      </w:pPr>
      <w:r w:rsidRPr="009A1005">
        <w:rPr>
          <w:rFonts w:ascii="Arial" w:hAnsi="Arial"/>
          <w:b/>
          <w:sz w:val="22"/>
          <w:szCs w:val="22"/>
        </w:rPr>
        <w:t>N/A</w:t>
      </w:r>
    </w:p>
    <w:p w14:paraId="1742C194" w14:textId="77777777" w:rsidR="0026384A" w:rsidRPr="009A1005" w:rsidRDefault="0026384A" w:rsidP="0026384A">
      <w:pPr>
        <w:rPr>
          <w:rFonts w:ascii="Arial" w:hAnsi="Arial"/>
          <w:b/>
          <w:sz w:val="22"/>
          <w:szCs w:val="22"/>
        </w:rPr>
      </w:pPr>
    </w:p>
    <w:p w14:paraId="77090A74" w14:textId="77777777" w:rsidR="0026384A" w:rsidRPr="009A1005" w:rsidRDefault="0026384A" w:rsidP="0026384A">
      <w:pPr>
        <w:rPr>
          <w:rFonts w:ascii="Arial" w:hAnsi="Arial"/>
          <w:b/>
          <w:sz w:val="22"/>
          <w:szCs w:val="22"/>
        </w:rPr>
      </w:pPr>
      <w:r w:rsidRPr="009A1005">
        <w:rPr>
          <w:rFonts w:ascii="Arial" w:hAnsi="Arial"/>
          <w:b/>
          <w:i/>
          <w:iCs/>
          <w:sz w:val="22"/>
          <w:szCs w:val="22"/>
        </w:rPr>
        <w:t>Minor Concerns:</w:t>
      </w:r>
    </w:p>
    <w:p w14:paraId="30E2ED1E" w14:textId="77777777" w:rsidR="0026384A" w:rsidRPr="009A1005" w:rsidRDefault="0026384A" w:rsidP="0026384A">
      <w:pPr>
        <w:rPr>
          <w:rFonts w:ascii="Arial" w:hAnsi="Arial"/>
          <w:b/>
          <w:sz w:val="22"/>
          <w:szCs w:val="22"/>
        </w:rPr>
      </w:pPr>
      <w:r w:rsidRPr="009A1005">
        <w:rPr>
          <w:rFonts w:ascii="Arial" w:hAnsi="Arial"/>
          <w:b/>
          <w:sz w:val="22"/>
          <w:szCs w:val="22"/>
        </w:rPr>
        <w:t>What ages is this paradigm most appropriate for? Do the different social and non-social conditions need to be modified due to infant age?</w:t>
      </w:r>
    </w:p>
    <w:p w14:paraId="0E798B24" w14:textId="77777777" w:rsidR="007F5B04" w:rsidRDefault="007F5B04" w:rsidP="0026384A">
      <w:pPr>
        <w:rPr>
          <w:rFonts w:ascii="Arial" w:hAnsi="Arial"/>
          <w:sz w:val="22"/>
          <w:szCs w:val="22"/>
        </w:rPr>
      </w:pPr>
    </w:p>
    <w:p w14:paraId="67DB9142" w14:textId="3BA91F4C" w:rsidR="007F5B04" w:rsidRDefault="00B21300" w:rsidP="0026384A">
      <w:pPr>
        <w:rPr>
          <w:rFonts w:ascii="Arial" w:hAnsi="Arial"/>
          <w:sz w:val="22"/>
          <w:szCs w:val="22"/>
        </w:rPr>
      </w:pPr>
      <w:r>
        <w:rPr>
          <w:rFonts w:ascii="Arial" w:hAnsi="Arial"/>
          <w:sz w:val="22"/>
          <w:szCs w:val="22"/>
        </w:rPr>
        <w:t xml:space="preserve">Thank you for this question. </w:t>
      </w:r>
      <w:r w:rsidR="0013129D">
        <w:rPr>
          <w:rFonts w:ascii="Arial" w:hAnsi="Arial"/>
          <w:sz w:val="22"/>
          <w:szCs w:val="22"/>
        </w:rPr>
        <w:t xml:space="preserve">Although </w:t>
      </w:r>
      <w:r w:rsidR="00FF1A05">
        <w:rPr>
          <w:rFonts w:ascii="Arial" w:hAnsi="Arial"/>
          <w:sz w:val="22"/>
          <w:szCs w:val="22"/>
        </w:rPr>
        <w:t xml:space="preserve">we have </w:t>
      </w:r>
      <w:r w:rsidR="00A82755">
        <w:rPr>
          <w:rFonts w:ascii="Arial" w:hAnsi="Arial"/>
          <w:sz w:val="22"/>
          <w:szCs w:val="22"/>
        </w:rPr>
        <w:t xml:space="preserve">only tested this paradigm on infants </w:t>
      </w:r>
      <w:r w:rsidR="00DB28E8">
        <w:rPr>
          <w:rFonts w:ascii="Arial" w:hAnsi="Arial"/>
          <w:sz w:val="22"/>
          <w:szCs w:val="22"/>
        </w:rPr>
        <w:t>ranging from 11-14</w:t>
      </w:r>
      <w:r w:rsidR="00940AEF">
        <w:rPr>
          <w:rFonts w:ascii="Arial" w:hAnsi="Arial"/>
          <w:sz w:val="22"/>
          <w:szCs w:val="22"/>
        </w:rPr>
        <w:t xml:space="preserve"> months, we anticipate that t</w:t>
      </w:r>
      <w:r w:rsidR="00A43BA8">
        <w:rPr>
          <w:rFonts w:ascii="Arial" w:hAnsi="Arial"/>
          <w:sz w:val="22"/>
          <w:szCs w:val="22"/>
        </w:rPr>
        <w:t xml:space="preserve">his paradigm would be appropriate </w:t>
      </w:r>
      <w:r w:rsidR="00AB644A">
        <w:rPr>
          <w:rFonts w:ascii="Arial" w:hAnsi="Arial"/>
          <w:sz w:val="22"/>
          <w:szCs w:val="22"/>
        </w:rPr>
        <w:t>for 6 months</w:t>
      </w:r>
      <w:r w:rsidR="00866C5F">
        <w:rPr>
          <w:rFonts w:ascii="Arial" w:hAnsi="Arial"/>
          <w:sz w:val="22"/>
          <w:szCs w:val="22"/>
        </w:rPr>
        <w:t xml:space="preserve"> </w:t>
      </w:r>
      <w:r w:rsidR="005B31FF">
        <w:rPr>
          <w:rFonts w:ascii="Arial" w:hAnsi="Arial"/>
          <w:sz w:val="22"/>
          <w:szCs w:val="22"/>
        </w:rPr>
        <w:t xml:space="preserve">through </w:t>
      </w:r>
      <w:r w:rsidR="0046033C">
        <w:rPr>
          <w:rFonts w:ascii="Arial" w:hAnsi="Arial"/>
          <w:sz w:val="22"/>
          <w:szCs w:val="22"/>
        </w:rPr>
        <w:t>24 months</w:t>
      </w:r>
      <w:r w:rsidR="00472E7E">
        <w:rPr>
          <w:rFonts w:ascii="Arial" w:hAnsi="Arial"/>
          <w:sz w:val="22"/>
          <w:szCs w:val="22"/>
        </w:rPr>
        <w:t xml:space="preserve"> of age</w:t>
      </w:r>
      <w:r w:rsidR="002E05EF">
        <w:rPr>
          <w:rFonts w:ascii="Arial" w:hAnsi="Arial"/>
          <w:sz w:val="22"/>
          <w:szCs w:val="22"/>
        </w:rPr>
        <w:t xml:space="preserve"> and</w:t>
      </w:r>
      <w:r w:rsidR="00FF6748">
        <w:rPr>
          <w:rFonts w:ascii="Arial" w:hAnsi="Arial"/>
          <w:sz w:val="22"/>
          <w:szCs w:val="22"/>
        </w:rPr>
        <w:t xml:space="preserve"> that the conditions would not </w:t>
      </w:r>
      <w:r w:rsidR="00FC2477">
        <w:rPr>
          <w:rFonts w:ascii="Arial" w:hAnsi="Arial"/>
          <w:sz w:val="22"/>
          <w:szCs w:val="22"/>
        </w:rPr>
        <w:t>need to be modified</w:t>
      </w:r>
      <w:r w:rsidR="00F57078">
        <w:rPr>
          <w:rFonts w:ascii="Arial" w:hAnsi="Arial"/>
          <w:sz w:val="22"/>
          <w:szCs w:val="22"/>
        </w:rPr>
        <w:t xml:space="preserve">. </w:t>
      </w:r>
      <w:r w:rsidR="00B01FAF">
        <w:rPr>
          <w:rFonts w:ascii="Arial" w:hAnsi="Arial"/>
          <w:sz w:val="22"/>
          <w:szCs w:val="22"/>
        </w:rPr>
        <w:t xml:space="preserve">When considering </w:t>
      </w:r>
      <w:r w:rsidR="003C1624">
        <w:rPr>
          <w:rFonts w:ascii="Arial" w:hAnsi="Arial"/>
          <w:sz w:val="22"/>
          <w:szCs w:val="22"/>
        </w:rPr>
        <w:t>the youngest appropriate age</w:t>
      </w:r>
      <w:r w:rsidR="00B01FAF">
        <w:rPr>
          <w:rFonts w:ascii="Arial" w:hAnsi="Arial"/>
          <w:sz w:val="22"/>
          <w:szCs w:val="22"/>
        </w:rPr>
        <w:t xml:space="preserve">, the main </w:t>
      </w:r>
      <w:r w:rsidR="004C56D0">
        <w:rPr>
          <w:rFonts w:ascii="Arial" w:hAnsi="Arial"/>
          <w:sz w:val="22"/>
          <w:szCs w:val="22"/>
        </w:rPr>
        <w:t xml:space="preserve">consideration </w:t>
      </w:r>
      <w:r w:rsidR="008E201C">
        <w:rPr>
          <w:rFonts w:ascii="Arial" w:hAnsi="Arial"/>
          <w:sz w:val="22"/>
          <w:szCs w:val="22"/>
        </w:rPr>
        <w:t>is</w:t>
      </w:r>
      <w:r w:rsidR="004C56D0">
        <w:rPr>
          <w:rFonts w:ascii="Arial" w:hAnsi="Arial"/>
          <w:sz w:val="22"/>
          <w:szCs w:val="22"/>
        </w:rPr>
        <w:t xml:space="preserve"> that </w:t>
      </w:r>
      <w:r w:rsidR="00BB57F8">
        <w:rPr>
          <w:rFonts w:ascii="Arial" w:hAnsi="Arial"/>
          <w:sz w:val="22"/>
          <w:szCs w:val="22"/>
        </w:rPr>
        <w:t xml:space="preserve">infants </w:t>
      </w:r>
      <w:r w:rsidR="0002142E">
        <w:rPr>
          <w:rFonts w:ascii="Arial" w:hAnsi="Arial"/>
          <w:sz w:val="22"/>
          <w:szCs w:val="22"/>
        </w:rPr>
        <w:t xml:space="preserve">are old enough that they </w:t>
      </w:r>
      <w:r w:rsidR="00BB57F8">
        <w:rPr>
          <w:rFonts w:ascii="Arial" w:hAnsi="Arial"/>
          <w:sz w:val="22"/>
          <w:szCs w:val="22"/>
        </w:rPr>
        <w:t xml:space="preserve">are </w:t>
      </w:r>
      <w:r w:rsidR="00441A9E">
        <w:rPr>
          <w:rFonts w:ascii="Arial" w:hAnsi="Arial"/>
          <w:sz w:val="22"/>
          <w:szCs w:val="22"/>
        </w:rPr>
        <w:t xml:space="preserve">able to follow gaze and thus are able to </w:t>
      </w:r>
      <w:r w:rsidR="00166ACB">
        <w:rPr>
          <w:rFonts w:ascii="Arial" w:hAnsi="Arial"/>
          <w:sz w:val="22"/>
          <w:szCs w:val="22"/>
        </w:rPr>
        <w:t xml:space="preserve">engage in joint attention. </w:t>
      </w:r>
      <w:r w:rsidR="00491DB0">
        <w:rPr>
          <w:rFonts w:ascii="Arial" w:hAnsi="Arial"/>
          <w:sz w:val="22"/>
          <w:szCs w:val="22"/>
        </w:rPr>
        <w:t xml:space="preserve">Six-month olds </w:t>
      </w:r>
      <w:r w:rsidR="00266BB8">
        <w:rPr>
          <w:rFonts w:ascii="Arial" w:hAnsi="Arial"/>
          <w:sz w:val="22"/>
          <w:szCs w:val="22"/>
        </w:rPr>
        <w:t>have established joint attention</w:t>
      </w:r>
      <w:r w:rsidR="00723143">
        <w:rPr>
          <w:rFonts w:ascii="Arial" w:hAnsi="Arial"/>
          <w:sz w:val="22"/>
          <w:szCs w:val="22"/>
        </w:rPr>
        <w:t xml:space="preserve"> (Morales et al., 2000; </w:t>
      </w:r>
      <w:r w:rsidR="00723143" w:rsidRPr="00723143">
        <w:rPr>
          <w:rFonts w:ascii="Arial" w:hAnsi="Arial"/>
          <w:sz w:val="22"/>
          <w:szCs w:val="22"/>
        </w:rPr>
        <w:t>Morales, Mundy, &amp; Rojas, 1998)</w:t>
      </w:r>
      <w:r w:rsidR="00266BB8">
        <w:rPr>
          <w:rFonts w:ascii="Arial" w:hAnsi="Arial"/>
          <w:sz w:val="22"/>
          <w:szCs w:val="22"/>
        </w:rPr>
        <w:t xml:space="preserve">, so this would most likely be the youngest age that this paradigm is appropriate for. </w:t>
      </w:r>
      <w:r w:rsidR="00B761A7">
        <w:rPr>
          <w:rFonts w:ascii="Arial" w:hAnsi="Arial"/>
          <w:sz w:val="22"/>
          <w:szCs w:val="22"/>
        </w:rPr>
        <w:t xml:space="preserve">On the older side, 12-24 months is the age range when joint attention is </w:t>
      </w:r>
      <w:r w:rsidR="00361A39">
        <w:rPr>
          <w:rFonts w:ascii="Arial" w:hAnsi="Arial"/>
          <w:sz w:val="22"/>
          <w:szCs w:val="22"/>
        </w:rPr>
        <w:t xml:space="preserve">particularly </w:t>
      </w:r>
      <w:r w:rsidR="00B761A7">
        <w:rPr>
          <w:rFonts w:ascii="Arial" w:hAnsi="Arial"/>
          <w:sz w:val="22"/>
          <w:szCs w:val="22"/>
        </w:rPr>
        <w:t>important for language learning</w:t>
      </w:r>
      <w:r w:rsidR="00BB5917">
        <w:rPr>
          <w:rFonts w:ascii="Arial" w:hAnsi="Arial"/>
          <w:sz w:val="22"/>
          <w:szCs w:val="22"/>
        </w:rPr>
        <w:t xml:space="preserve"> </w:t>
      </w:r>
      <w:r w:rsidR="00A003A1" w:rsidRPr="00A003A1">
        <w:rPr>
          <w:rFonts w:ascii="Arial" w:hAnsi="Arial"/>
          <w:sz w:val="22"/>
          <w:szCs w:val="22"/>
        </w:rPr>
        <w:t>(Markus, Mundy, M</w:t>
      </w:r>
      <w:r w:rsidR="00A003A1">
        <w:rPr>
          <w:rFonts w:ascii="Arial" w:hAnsi="Arial"/>
          <w:sz w:val="22"/>
          <w:szCs w:val="22"/>
        </w:rPr>
        <w:t xml:space="preserve">orales, Delgado, &amp; Yale, 2000; </w:t>
      </w:r>
      <w:r w:rsidR="00A003A1" w:rsidRPr="00A003A1">
        <w:rPr>
          <w:rFonts w:ascii="Arial" w:hAnsi="Arial"/>
          <w:sz w:val="22"/>
          <w:szCs w:val="22"/>
        </w:rPr>
        <w:t>Mundy et al., 2007)</w:t>
      </w:r>
      <w:r w:rsidR="00DC6A89">
        <w:rPr>
          <w:rFonts w:ascii="Arial" w:hAnsi="Arial"/>
          <w:sz w:val="22"/>
          <w:szCs w:val="22"/>
        </w:rPr>
        <w:t xml:space="preserve">. </w:t>
      </w:r>
      <w:r w:rsidR="00172D31">
        <w:rPr>
          <w:rFonts w:ascii="Arial" w:hAnsi="Arial"/>
          <w:sz w:val="22"/>
          <w:szCs w:val="22"/>
        </w:rPr>
        <w:t>If</w:t>
      </w:r>
      <w:r w:rsidR="00F31825">
        <w:rPr>
          <w:rFonts w:ascii="Arial" w:hAnsi="Arial"/>
          <w:sz w:val="22"/>
          <w:szCs w:val="22"/>
        </w:rPr>
        <w:t xml:space="preserve"> using this paradigm with </w:t>
      </w:r>
      <w:r w:rsidR="002904FB">
        <w:rPr>
          <w:rFonts w:ascii="Arial" w:hAnsi="Arial"/>
          <w:sz w:val="22"/>
          <w:szCs w:val="22"/>
        </w:rPr>
        <w:t>younger ages</w:t>
      </w:r>
      <w:r w:rsidR="00431C26">
        <w:rPr>
          <w:rFonts w:ascii="Arial" w:hAnsi="Arial"/>
          <w:sz w:val="22"/>
          <w:szCs w:val="22"/>
        </w:rPr>
        <w:t>, it is possible that</w:t>
      </w:r>
      <w:r w:rsidR="002904FB">
        <w:rPr>
          <w:rFonts w:ascii="Arial" w:hAnsi="Arial"/>
          <w:sz w:val="22"/>
          <w:szCs w:val="22"/>
        </w:rPr>
        <w:t xml:space="preserve"> the blocks </w:t>
      </w:r>
      <w:r w:rsidR="00A71656">
        <w:rPr>
          <w:rFonts w:ascii="Arial" w:hAnsi="Arial"/>
          <w:sz w:val="22"/>
          <w:szCs w:val="22"/>
        </w:rPr>
        <w:t xml:space="preserve">may </w:t>
      </w:r>
      <w:r w:rsidR="002904FB">
        <w:rPr>
          <w:rFonts w:ascii="Arial" w:hAnsi="Arial"/>
          <w:sz w:val="22"/>
          <w:szCs w:val="22"/>
        </w:rPr>
        <w:t xml:space="preserve">need to be shortened to maintain infant interest. </w:t>
      </w:r>
      <w:r w:rsidR="00442543">
        <w:rPr>
          <w:rFonts w:ascii="Arial" w:hAnsi="Arial"/>
          <w:sz w:val="22"/>
          <w:szCs w:val="22"/>
        </w:rPr>
        <w:t>We have added this information t</w:t>
      </w:r>
      <w:r w:rsidR="00B46EB4">
        <w:rPr>
          <w:rFonts w:ascii="Arial" w:hAnsi="Arial"/>
          <w:sz w:val="22"/>
          <w:szCs w:val="22"/>
        </w:rPr>
        <w:t>o the discussion (</w:t>
      </w:r>
      <w:r w:rsidR="001B39EB">
        <w:rPr>
          <w:rFonts w:ascii="Arial" w:hAnsi="Arial"/>
          <w:sz w:val="22"/>
          <w:szCs w:val="22"/>
        </w:rPr>
        <w:t>see</w:t>
      </w:r>
      <w:r w:rsidR="00615BF2">
        <w:rPr>
          <w:rFonts w:ascii="Arial" w:hAnsi="Arial"/>
          <w:sz w:val="22"/>
          <w:szCs w:val="22"/>
        </w:rPr>
        <w:t xml:space="preserve"> p.14, lines </w:t>
      </w:r>
      <w:r w:rsidR="00AD61DF">
        <w:rPr>
          <w:rFonts w:ascii="Arial" w:hAnsi="Arial"/>
          <w:sz w:val="22"/>
          <w:szCs w:val="22"/>
        </w:rPr>
        <w:t>690-697</w:t>
      </w:r>
      <w:r w:rsidR="00442543">
        <w:rPr>
          <w:rFonts w:ascii="Arial" w:hAnsi="Arial"/>
          <w:sz w:val="22"/>
          <w:szCs w:val="22"/>
        </w:rPr>
        <w:t xml:space="preserve">). </w:t>
      </w:r>
    </w:p>
    <w:p w14:paraId="4E934FDD" w14:textId="77777777" w:rsidR="009D2A27" w:rsidRDefault="009D2A27" w:rsidP="0026384A">
      <w:pPr>
        <w:rPr>
          <w:rFonts w:ascii="Arial" w:hAnsi="Arial"/>
          <w:sz w:val="22"/>
          <w:szCs w:val="22"/>
        </w:rPr>
      </w:pPr>
    </w:p>
    <w:p w14:paraId="0CAF5DCF" w14:textId="77777777" w:rsidR="0026384A" w:rsidRPr="00A81778" w:rsidRDefault="0026384A" w:rsidP="0026384A">
      <w:pPr>
        <w:rPr>
          <w:rFonts w:ascii="Arial" w:hAnsi="Arial"/>
          <w:b/>
          <w:sz w:val="22"/>
          <w:szCs w:val="22"/>
        </w:rPr>
      </w:pPr>
      <w:r w:rsidRPr="00A81778">
        <w:rPr>
          <w:rFonts w:ascii="Arial" w:hAnsi="Arial"/>
          <w:b/>
          <w:sz w:val="22"/>
          <w:szCs w:val="22"/>
        </w:rPr>
        <w:t>In the representative results, a sample size of 70+ infants was analyzed. What sample size is appropriate for this task?</w:t>
      </w:r>
    </w:p>
    <w:p w14:paraId="208A795E" w14:textId="77777777" w:rsidR="00D63905" w:rsidRDefault="00D63905" w:rsidP="0026384A">
      <w:pPr>
        <w:rPr>
          <w:rFonts w:ascii="Arial" w:hAnsi="Arial"/>
          <w:sz w:val="22"/>
          <w:szCs w:val="22"/>
        </w:rPr>
      </w:pPr>
    </w:p>
    <w:p w14:paraId="65AFC2E7" w14:textId="125E24C7" w:rsidR="00F5017A" w:rsidRDefault="00D23634" w:rsidP="0026384A">
      <w:pPr>
        <w:rPr>
          <w:rFonts w:ascii="Arial" w:hAnsi="Arial"/>
          <w:sz w:val="22"/>
          <w:szCs w:val="22"/>
        </w:rPr>
      </w:pPr>
      <w:r>
        <w:rPr>
          <w:rFonts w:ascii="Arial" w:hAnsi="Arial"/>
          <w:sz w:val="22"/>
          <w:szCs w:val="22"/>
        </w:rPr>
        <w:t xml:space="preserve">The sample size appropriate for this task will vary depending on the </w:t>
      </w:r>
      <w:r w:rsidR="00C23C68">
        <w:rPr>
          <w:rFonts w:ascii="Arial" w:hAnsi="Arial"/>
          <w:sz w:val="22"/>
          <w:szCs w:val="22"/>
        </w:rPr>
        <w:t xml:space="preserve">research questions being asked and the analyses planned. </w:t>
      </w:r>
      <w:r w:rsidR="00EC6C02">
        <w:rPr>
          <w:rFonts w:ascii="Arial" w:hAnsi="Arial"/>
          <w:sz w:val="22"/>
          <w:szCs w:val="22"/>
        </w:rPr>
        <w:t xml:space="preserve">The main consideration </w:t>
      </w:r>
      <w:r w:rsidR="00D576EF">
        <w:rPr>
          <w:rFonts w:ascii="Arial" w:hAnsi="Arial"/>
          <w:sz w:val="22"/>
          <w:szCs w:val="22"/>
        </w:rPr>
        <w:t xml:space="preserve">is expected attrition, thus </w:t>
      </w:r>
      <w:r w:rsidR="005F1AE3">
        <w:rPr>
          <w:rFonts w:ascii="Arial" w:hAnsi="Arial"/>
          <w:sz w:val="22"/>
          <w:szCs w:val="22"/>
        </w:rPr>
        <w:t>account</w:t>
      </w:r>
      <w:r w:rsidR="00EC6C02">
        <w:rPr>
          <w:rFonts w:ascii="Arial" w:hAnsi="Arial"/>
          <w:sz w:val="22"/>
          <w:szCs w:val="22"/>
        </w:rPr>
        <w:t>ing</w:t>
      </w:r>
      <w:r w:rsidR="005F1AE3">
        <w:rPr>
          <w:rFonts w:ascii="Arial" w:hAnsi="Arial"/>
          <w:sz w:val="22"/>
          <w:szCs w:val="22"/>
        </w:rPr>
        <w:t xml:space="preserve"> </w:t>
      </w:r>
      <w:r w:rsidR="003021DA">
        <w:rPr>
          <w:rFonts w:ascii="Arial" w:hAnsi="Arial"/>
          <w:sz w:val="22"/>
          <w:szCs w:val="22"/>
        </w:rPr>
        <w:t xml:space="preserve">for </w:t>
      </w:r>
      <w:r w:rsidR="00BF17BC">
        <w:rPr>
          <w:rFonts w:ascii="Arial" w:hAnsi="Arial"/>
          <w:sz w:val="22"/>
          <w:szCs w:val="22"/>
        </w:rPr>
        <w:t>how many infants will likely have useable EEG data</w:t>
      </w:r>
      <w:r w:rsidR="00C32922">
        <w:rPr>
          <w:rFonts w:ascii="Arial" w:hAnsi="Arial"/>
          <w:sz w:val="22"/>
          <w:szCs w:val="22"/>
        </w:rPr>
        <w:t xml:space="preserve">. </w:t>
      </w:r>
      <w:r w:rsidR="00CD50AE">
        <w:rPr>
          <w:rFonts w:ascii="Arial" w:hAnsi="Arial"/>
          <w:sz w:val="22"/>
          <w:szCs w:val="22"/>
        </w:rPr>
        <w:t>Of the 85 infants with whom we successfully recorded EEG</w:t>
      </w:r>
      <w:r w:rsidR="00A47F2B">
        <w:rPr>
          <w:rFonts w:ascii="Arial" w:hAnsi="Arial"/>
          <w:sz w:val="22"/>
          <w:szCs w:val="22"/>
        </w:rPr>
        <w:t xml:space="preserve"> during the paradigm, </w:t>
      </w:r>
      <w:r w:rsidR="00B479F2">
        <w:rPr>
          <w:rFonts w:ascii="Arial" w:hAnsi="Arial"/>
          <w:sz w:val="22"/>
          <w:szCs w:val="22"/>
        </w:rPr>
        <w:t xml:space="preserve">73 had useable data in at least one condition </w:t>
      </w:r>
      <w:r w:rsidR="004E443E">
        <w:rPr>
          <w:rFonts w:ascii="Arial" w:hAnsi="Arial"/>
          <w:sz w:val="22"/>
          <w:szCs w:val="22"/>
        </w:rPr>
        <w:t xml:space="preserve">(85.88%). </w:t>
      </w:r>
      <w:r w:rsidR="003B6057">
        <w:rPr>
          <w:rFonts w:ascii="Arial" w:hAnsi="Arial"/>
          <w:sz w:val="22"/>
          <w:szCs w:val="22"/>
        </w:rPr>
        <w:t>Within these 73</w:t>
      </w:r>
      <w:r w:rsidR="00C7795F">
        <w:rPr>
          <w:rFonts w:ascii="Arial" w:hAnsi="Arial"/>
          <w:sz w:val="22"/>
          <w:szCs w:val="22"/>
        </w:rPr>
        <w:t xml:space="preserve"> infants</w:t>
      </w:r>
      <w:r w:rsidR="003B6057">
        <w:rPr>
          <w:rFonts w:ascii="Arial" w:hAnsi="Arial"/>
          <w:sz w:val="22"/>
          <w:szCs w:val="22"/>
        </w:rPr>
        <w:t xml:space="preserve">, </w:t>
      </w:r>
      <w:r w:rsidR="003B6057" w:rsidRPr="003B6057">
        <w:rPr>
          <w:rFonts w:ascii="Arial" w:hAnsi="Arial"/>
          <w:sz w:val="22"/>
          <w:szCs w:val="22"/>
        </w:rPr>
        <w:t>78.1 % (57 infants) had useable EEG</w:t>
      </w:r>
      <w:r w:rsidR="00702125">
        <w:rPr>
          <w:rFonts w:ascii="Arial" w:hAnsi="Arial"/>
          <w:sz w:val="22"/>
          <w:szCs w:val="22"/>
        </w:rPr>
        <w:t xml:space="preserve"> in the nonsocial condition; </w:t>
      </w:r>
      <w:r w:rsidR="003B6057" w:rsidRPr="003B6057">
        <w:rPr>
          <w:rFonts w:ascii="Arial" w:hAnsi="Arial"/>
          <w:sz w:val="22"/>
          <w:szCs w:val="22"/>
        </w:rPr>
        <w:t>71.20 % (52 infants) had data for the langua</w:t>
      </w:r>
      <w:r w:rsidR="002B0A9A">
        <w:rPr>
          <w:rFonts w:ascii="Arial" w:hAnsi="Arial"/>
          <w:sz w:val="22"/>
          <w:szCs w:val="22"/>
        </w:rPr>
        <w:t xml:space="preserve">ge-only condition; </w:t>
      </w:r>
      <w:r w:rsidR="003B6057" w:rsidRPr="003B6057">
        <w:rPr>
          <w:rFonts w:ascii="Arial" w:hAnsi="Arial"/>
          <w:sz w:val="22"/>
          <w:szCs w:val="22"/>
        </w:rPr>
        <w:t>91.80 % (67 infants) of infants had useable data in the joint attention condition</w:t>
      </w:r>
      <w:r w:rsidR="008C32C1">
        <w:rPr>
          <w:rFonts w:ascii="Arial" w:hAnsi="Arial"/>
          <w:sz w:val="22"/>
          <w:szCs w:val="22"/>
        </w:rPr>
        <w:t>;</w:t>
      </w:r>
      <w:r w:rsidR="003B6057" w:rsidRPr="003B6057">
        <w:rPr>
          <w:rFonts w:ascii="Arial" w:hAnsi="Arial"/>
          <w:sz w:val="22"/>
          <w:szCs w:val="22"/>
        </w:rPr>
        <w:t xml:space="preserve"> and 87.85 % (63 infants) had useable data in the social engagement condition.</w:t>
      </w:r>
      <w:r w:rsidR="00AF5BE6">
        <w:rPr>
          <w:rFonts w:ascii="Arial" w:hAnsi="Arial"/>
          <w:sz w:val="22"/>
          <w:szCs w:val="22"/>
        </w:rPr>
        <w:t xml:space="preserve"> </w:t>
      </w:r>
      <w:r w:rsidR="000E5062">
        <w:rPr>
          <w:rFonts w:ascii="Arial" w:hAnsi="Arial"/>
          <w:sz w:val="22"/>
          <w:szCs w:val="22"/>
        </w:rPr>
        <w:t xml:space="preserve">Thus, researchers would need to take </w:t>
      </w:r>
      <w:r w:rsidR="00742E78">
        <w:rPr>
          <w:rFonts w:ascii="Arial" w:hAnsi="Arial"/>
          <w:sz w:val="22"/>
          <w:szCs w:val="22"/>
        </w:rPr>
        <w:t xml:space="preserve">this level of attrition into account when </w:t>
      </w:r>
      <w:r w:rsidR="00C653AA">
        <w:rPr>
          <w:rFonts w:ascii="Arial" w:hAnsi="Arial"/>
          <w:sz w:val="22"/>
          <w:szCs w:val="22"/>
        </w:rPr>
        <w:t>deciding on their sample size</w:t>
      </w:r>
      <w:r w:rsidR="009E65B6">
        <w:rPr>
          <w:rFonts w:ascii="Arial" w:hAnsi="Arial"/>
          <w:sz w:val="22"/>
          <w:szCs w:val="22"/>
        </w:rPr>
        <w:t xml:space="preserve"> for </w:t>
      </w:r>
      <w:r w:rsidR="002C533F">
        <w:rPr>
          <w:rFonts w:ascii="Arial" w:hAnsi="Arial"/>
          <w:sz w:val="22"/>
          <w:szCs w:val="22"/>
        </w:rPr>
        <w:t xml:space="preserve">EEG </w:t>
      </w:r>
      <w:r w:rsidR="009E65B6">
        <w:rPr>
          <w:rFonts w:ascii="Arial" w:hAnsi="Arial"/>
          <w:sz w:val="22"/>
          <w:szCs w:val="22"/>
        </w:rPr>
        <w:t>analyses</w:t>
      </w:r>
      <w:r w:rsidR="00C653AA">
        <w:rPr>
          <w:rFonts w:ascii="Arial" w:hAnsi="Arial"/>
          <w:sz w:val="22"/>
          <w:szCs w:val="22"/>
        </w:rPr>
        <w:t xml:space="preserve">. </w:t>
      </w:r>
    </w:p>
    <w:p w14:paraId="5EA62D8D" w14:textId="77777777" w:rsidR="008A5218" w:rsidRDefault="008A5218" w:rsidP="0026384A">
      <w:pPr>
        <w:rPr>
          <w:rFonts w:ascii="Arial" w:hAnsi="Arial"/>
          <w:sz w:val="22"/>
          <w:szCs w:val="22"/>
        </w:rPr>
      </w:pPr>
    </w:p>
    <w:p w14:paraId="3EAE93BC" w14:textId="77777777" w:rsidR="0026384A" w:rsidRPr="004C132C" w:rsidRDefault="0026384A" w:rsidP="0026384A">
      <w:pPr>
        <w:rPr>
          <w:rFonts w:ascii="Arial" w:hAnsi="Arial"/>
          <w:b/>
          <w:sz w:val="22"/>
          <w:szCs w:val="22"/>
        </w:rPr>
      </w:pPr>
      <w:r w:rsidRPr="004C132C">
        <w:rPr>
          <w:rFonts w:ascii="Arial" w:hAnsi="Arial"/>
          <w:b/>
          <w:sz w:val="22"/>
          <w:szCs w:val="22"/>
        </w:rPr>
        <w:t>Title on cover page is different from title on 1st page.</w:t>
      </w:r>
    </w:p>
    <w:p w14:paraId="783E69CF" w14:textId="77777777" w:rsidR="00F97F1B" w:rsidRDefault="00F97F1B" w:rsidP="0026384A">
      <w:pPr>
        <w:rPr>
          <w:rFonts w:ascii="Arial" w:hAnsi="Arial"/>
          <w:sz w:val="22"/>
          <w:szCs w:val="22"/>
        </w:rPr>
      </w:pPr>
    </w:p>
    <w:p w14:paraId="354C42B8" w14:textId="61F71C06" w:rsidR="00275CCC" w:rsidRPr="0026384A" w:rsidRDefault="002852F3" w:rsidP="0026384A">
      <w:pPr>
        <w:rPr>
          <w:rFonts w:ascii="Arial" w:hAnsi="Arial"/>
          <w:sz w:val="22"/>
          <w:szCs w:val="22"/>
        </w:rPr>
      </w:pPr>
      <w:r>
        <w:rPr>
          <w:rFonts w:ascii="Arial" w:hAnsi="Arial"/>
          <w:sz w:val="22"/>
          <w:szCs w:val="22"/>
        </w:rPr>
        <w:t xml:space="preserve">We apologize for the </w:t>
      </w:r>
      <w:r w:rsidR="007D7418">
        <w:rPr>
          <w:rFonts w:ascii="Arial" w:hAnsi="Arial"/>
          <w:sz w:val="22"/>
          <w:szCs w:val="22"/>
        </w:rPr>
        <w:t>inconsistency;</w:t>
      </w:r>
      <w:r>
        <w:rPr>
          <w:rFonts w:ascii="Arial" w:hAnsi="Arial"/>
          <w:sz w:val="22"/>
          <w:szCs w:val="22"/>
        </w:rPr>
        <w:t xml:space="preserve"> we have corrected the title so that it is the same on all pages. </w:t>
      </w:r>
    </w:p>
    <w:p w14:paraId="22D4F774" w14:textId="77777777" w:rsidR="00F5017A" w:rsidRDefault="00F5017A" w:rsidP="0026384A">
      <w:pPr>
        <w:rPr>
          <w:rFonts w:ascii="Arial" w:hAnsi="Arial"/>
          <w:sz w:val="22"/>
          <w:szCs w:val="22"/>
        </w:rPr>
      </w:pPr>
    </w:p>
    <w:p w14:paraId="4A665C5A" w14:textId="77777777" w:rsidR="0026384A" w:rsidRPr="005711B8" w:rsidRDefault="0026384A" w:rsidP="0026384A">
      <w:pPr>
        <w:rPr>
          <w:rFonts w:ascii="Arial" w:hAnsi="Arial"/>
          <w:b/>
          <w:sz w:val="22"/>
          <w:szCs w:val="22"/>
        </w:rPr>
      </w:pPr>
      <w:r w:rsidRPr="005711B8">
        <w:rPr>
          <w:rFonts w:ascii="Arial" w:hAnsi="Arial"/>
          <w:b/>
          <w:sz w:val="22"/>
          <w:szCs w:val="22"/>
        </w:rPr>
        <w:t>In the analyses sections, were multiple comparisons controlled for? Or were only the 4-6Hz and 6-9Hz frequency bands analyzed?</w:t>
      </w:r>
    </w:p>
    <w:p w14:paraId="2B65D356" w14:textId="77777777" w:rsidR="003635FF" w:rsidRDefault="003635FF" w:rsidP="0026384A">
      <w:pPr>
        <w:rPr>
          <w:rFonts w:ascii="Arial" w:hAnsi="Arial"/>
          <w:sz w:val="22"/>
          <w:szCs w:val="22"/>
        </w:rPr>
      </w:pPr>
    </w:p>
    <w:p w14:paraId="7C696487" w14:textId="2FBD077F" w:rsidR="003635FF" w:rsidRDefault="004675EB" w:rsidP="0026384A">
      <w:pPr>
        <w:rPr>
          <w:rFonts w:ascii="Arial" w:hAnsi="Arial"/>
          <w:sz w:val="22"/>
          <w:szCs w:val="22"/>
        </w:rPr>
      </w:pPr>
      <w:r>
        <w:rPr>
          <w:rFonts w:ascii="Arial" w:hAnsi="Arial"/>
          <w:sz w:val="22"/>
          <w:szCs w:val="22"/>
        </w:rPr>
        <w:t>Only 4-6 Hz and 6-9 Hz frequency bands were analyzed</w:t>
      </w:r>
      <w:r w:rsidR="00951CB3">
        <w:rPr>
          <w:rFonts w:ascii="Arial" w:hAnsi="Arial"/>
          <w:sz w:val="22"/>
          <w:szCs w:val="22"/>
        </w:rPr>
        <w:t>, as these bands have been widely used in infant research</w:t>
      </w:r>
      <w:r w:rsidR="004D1C56">
        <w:rPr>
          <w:rFonts w:ascii="Arial" w:hAnsi="Arial"/>
          <w:sz w:val="22"/>
          <w:szCs w:val="22"/>
        </w:rPr>
        <w:t xml:space="preserve"> </w:t>
      </w:r>
      <w:r w:rsidR="00F44BFD">
        <w:rPr>
          <w:rFonts w:ascii="Arial" w:hAnsi="Arial"/>
          <w:sz w:val="22"/>
          <w:szCs w:val="22"/>
        </w:rPr>
        <w:fldChar w:fldCharType="begin"/>
      </w:r>
      <w:r w:rsidR="005B08B4">
        <w:rPr>
          <w:rFonts w:ascii="Arial" w:hAnsi="Arial"/>
          <w:sz w:val="22"/>
          <w:szCs w:val="22"/>
        </w:rPr>
        <w:instrText xml:space="preserve"> ADDIN ZOTERO_ITEM CSL_CITATION {"citationID":"M6k9SD9s","properties":{"formattedCitation":"(Calkins, Fox, &amp; Marshall, 1996; Henderson, Yoder, Yale, &amp; McDuffie, 2002; Marshall, Bar-Haim, &amp; Fox, 2002; Mundy, Card, &amp; Fox, 2000)","plainCitation":"(Calkins, Fox, &amp; Marshall, 1996; Henderson, Yoder, Yale, &amp; McDuffie, 2002; Marshall, Bar-Haim, &amp; Fox, 2002; Mundy, Card, &amp; Fox, 2000)"},"citationItems":[{"id":1271,"uris":["http://zotero.org/users/1038022/items/N5PXC57V"],"uri":["http://zotero.org/users/1038022/items/N5PXC57V"],"itemData":{"id":1271,"type":"article-journal","title":"Behavioral and Physiological Antecedents of Inhibited and Uninhibited Behavior","container-title":"Child Development","page":"523-540","volume":"67","issue":"2","source":"Wiley Online Library","abstract":"4-month-old infants were specifically selected for patterns of affective and motoric reactivity that were hypothesized to be associated with later inhibited and uninhibited behavior. Infants were classified as high on motor activity and negative affect, high on motor activity and positive affect, or low on motor activity and affect. Brain electrical activity was assessed in these infants at 9 months of age, and behavior toward novelty was observed at 14 months of age. Infants who were high on motor activity and negative affect exhibited greater right frontal EEG activation at 9 months of age and inhibited behavior at 14 months of age. Infants classified as high motor/high positive at 4 months of age exhibited uninhibited behavior at 14 months of age. No relations were found between frontal asymmetry at 9 months of age and inhibited behavior at 14 months of age. However, greater activation in both the left and right frontal hemispheres was associated with higher inhibition scores at 14 months of age. These findings are discussed in terms of the role that affective and physiological reactivity may play in the development of social behavior during toddlerhood.","DOI":"10.1111/j.1467-8624.1996.tb01749.x","ISSN":"1467-8624","language":"en","author":[{"family":"Calkins","given":"Susan D."},{"family":"Fox","given":"Nathan A."},{"family":"Marshall","given":"Timothy R."}],"issued":{"date-parts":[["1996",4,1]]}}},{"id":1274,"uris":["http://zotero.org/users/1038022/items/C87UBJZN"],"uri":["http://zotero.org/users/1038022/items/C87UBJZN"],"itemData":{"id":1274,"type":"article-journal","title":"Getting the point: electrophysiological correlates of protodeclarative pointing","container-title":"International Journal of Developmental Neuroscience","collection-title":"NICHD Mental Retardation Research Centers","page":"449-458","volume":"20","issue":"3–5","source":"ScienceDirect","abstract":"We examined the longitudinal relationships between power data in two bands (i.e. 4–6 and 6–9 Hz) of electrical activity in the brain at 14 months, as measured by background electroencephalograms (EEG), with protodeclarative and protoimperative pointing at 18 months, as measured by the Early Social Communication Scales (ESCS), [Mundy et al., ESCS: A Preliminary Manual for the Abridged Early Social Communication Scales, 1996, unpublished manual] (n=27). EEGs were recorded from 64 sensors using the Electrical Geodesics (EGI) system’s dense array sensor nets. Multivariate permutation testing (MPT), which controlled for experiment-wise error due to multiple significance tests, revealed significant correlations between log-transformed power in the frontal region at 14 months and protodeclarative, but not protoimperative, pointing at 18 months.","DOI":"10.1016/S0736-5748(02)00038-2","ISSN":"0736-5748","shortTitle":"Getting the point","journalAbbreviation":"International Journal of Developmental Neuroscience","author":[{"family":"Henderson","given":"Lynnette M"},{"family":"Yoder","given":"Paul J"},{"family":"Yale","given":"Marygrace E"},{"family":"McDuffie","given":"Andrea"}],"issued":{"date-parts":[["2002",6]]}}},{"id":1071,"uris":["http://zotero.org/users/1038022/items/SXQ5D8CX"],"uri":["http://zotero.org/users/1038022/items/SXQ5D8CX"],"itemData":{"id":1071,"type":"article-journal","title":"Development of the EEG from 5 months to 4 years of age","container-title":"Clinical Neurophysiology","page":"1199-1208","volume":"113","issue":"8","source":"ScienceDirect","abstract":"Objectives: This report provides a systematic longitudinal analysis of the EEG from infancy into early childhood. Particular emphasis is placed on the empirical confirmation of a 6–9 Hz alpha-range frequency band that has previously been used in the infant EEG literature.\n\nMethods: EEG data in 1-Hz bins from 3 to 12 Hz were analyzed from a longitudinal sample of 29 participants at 5, 10, 14, 24, and 51 months of age.\n\nResults: Inspection of power spectra averaged across the whole sample indicated the emergence of a peak in the 6–9 Hz range across multiple scalp regions. Coding of peaks in the power spectra of individual infants showed a clear developmental increase in the frequency of this peak. A rhythm in the 6–9 Hz emerged at central sites that was independent of the classical alpha rhythm at posterior sites. The relative amplitude of this central rhythm peaked in the second year of life, when major changes are occurring in locomotor behavior.\n\nConclusions: The 6–9 Hz band is a useful alpha-range band from the end of the first year of life into early childhood. The findings also complement other research relating the infant central rhythm with the adult sensorimotor mu rhythm.","DOI":"10.1016/S1388-2457(02)00163-3","ISSN":"1388-2457","journalAbbreviation":"Clinical Neurophysiology","author":[{"family":"Marshall","given":"Peter J"},{"family":"Bar-Haim","given":"Yair"},{"family":"Fox","given":"Nathan A"}],"issued":{"date-parts":[["2002",8]]}}},{"id":837,"uris":["http://zotero.org/users/1038022/items/QZ2K64C4"],"uri":["http://zotero.org/users/1038022/items/QZ2K64C4"],"itemData":{"id":837,"type":"article-journal","title":"EEG correlates of the development of infant joint attention skills","container-title":"Developmental Psychobiology","page":"325-338","volume":"36","issue":"4","source":"EBSCOhost","archive_location":"2000-15509-007","abstract":"The development of the capacity for social attention coordination, or \"joint attention,\" is a major milestone of infancy. Data from a recent study of handicapped infants have raised the hypothesis that the tendency to initiate bids for joint attention may reflect processes associated with the frontal cortex to a greater extent than other forms of infant attention coordination (R. Caplan et al., 1993). This hypothesis was examined in a longitudinal study of 32 normally developing 14 mo old infants. The results indicate that EEG data at 14 mo indicative of left frontal, as well as left and right central cortical activity, was associated with the tendency to initiate joint attention bids at 14 and 18 mo. In contrast, a pattern of left parietal activation and right parietal deactivation at 14 mo was associated with the development of the capacity to respond to the joint attention bids of others at 14 and 18 mo. These results were interpreted to be consistent with a general anterior–posterior model of attention development (M. Posner &amp; S. Petersen, 1990). The implications of these results for current conceptualizations of joint attention development, as well as for understanding the disturbance of joint attention skill development in autism are discussed. (PsycINFO Database Record (c) 2012 APA, all rights reserved)","ISSN":"0012-1630","journalAbbreviation":"Developmental Psychobiology","author":[{"family":"Mundy","given":"Peter"},{"family":"Card","given":"Judith"},{"family":"Fox","given":"Nathan"}],"issued":{"date-parts":[["2000",5]]}}}],"schema":"https://github.com/citation-style-language/schema/raw/master/csl-citation.json"} </w:instrText>
      </w:r>
      <w:r w:rsidR="00F44BFD">
        <w:rPr>
          <w:rFonts w:ascii="Arial" w:hAnsi="Arial"/>
          <w:sz w:val="22"/>
          <w:szCs w:val="22"/>
        </w:rPr>
        <w:fldChar w:fldCharType="separate"/>
      </w:r>
      <w:r w:rsidR="005B08B4">
        <w:rPr>
          <w:rFonts w:ascii="Arial" w:hAnsi="Arial"/>
          <w:noProof/>
          <w:sz w:val="22"/>
          <w:szCs w:val="22"/>
        </w:rPr>
        <w:t>(Calkins, Fox, &amp; Marshall, 1996; Henderson, Yoder, Yale, &amp; McDuffie, 2002; Marshall, Bar-Haim, &amp; Fox, 2002; Mundy, Card, &amp; Fox, 2000)</w:t>
      </w:r>
      <w:r w:rsidR="00F44BFD">
        <w:rPr>
          <w:rFonts w:ascii="Arial" w:hAnsi="Arial"/>
          <w:sz w:val="22"/>
          <w:szCs w:val="22"/>
        </w:rPr>
        <w:fldChar w:fldCharType="end"/>
      </w:r>
      <w:r w:rsidR="002E56A1">
        <w:rPr>
          <w:rFonts w:ascii="Arial" w:hAnsi="Arial"/>
          <w:sz w:val="22"/>
          <w:szCs w:val="22"/>
        </w:rPr>
        <w:t>.</w:t>
      </w:r>
      <w:r w:rsidR="00146735">
        <w:rPr>
          <w:rFonts w:ascii="Arial" w:hAnsi="Arial"/>
          <w:sz w:val="22"/>
          <w:szCs w:val="22"/>
        </w:rPr>
        <w:t xml:space="preserve"> </w:t>
      </w:r>
      <w:r w:rsidR="000A7C74">
        <w:rPr>
          <w:rFonts w:ascii="Arial" w:hAnsi="Arial"/>
          <w:sz w:val="22"/>
          <w:szCs w:val="22"/>
        </w:rPr>
        <w:t>Within a given model</w:t>
      </w:r>
      <w:r w:rsidR="00072B10">
        <w:rPr>
          <w:rFonts w:ascii="Arial" w:hAnsi="Arial"/>
          <w:sz w:val="22"/>
          <w:szCs w:val="22"/>
        </w:rPr>
        <w:t>,</w:t>
      </w:r>
      <w:r w:rsidR="0099624E">
        <w:rPr>
          <w:rFonts w:ascii="Arial" w:hAnsi="Arial"/>
          <w:sz w:val="22"/>
          <w:szCs w:val="22"/>
        </w:rPr>
        <w:t xml:space="preserve"> we used B</w:t>
      </w:r>
      <w:r w:rsidR="00E7784E">
        <w:rPr>
          <w:rFonts w:ascii="Arial" w:hAnsi="Arial"/>
          <w:sz w:val="22"/>
          <w:szCs w:val="22"/>
        </w:rPr>
        <w:t xml:space="preserve">onferroni corrections. </w:t>
      </w:r>
    </w:p>
    <w:p w14:paraId="2F52F1D5" w14:textId="77777777" w:rsidR="0086260E" w:rsidRDefault="0086260E" w:rsidP="0026384A">
      <w:pPr>
        <w:rPr>
          <w:rFonts w:ascii="Arial" w:hAnsi="Arial"/>
          <w:sz w:val="22"/>
          <w:szCs w:val="22"/>
        </w:rPr>
      </w:pPr>
    </w:p>
    <w:p w14:paraId="53F1C65B" w14:textId="77777777" w:rsidR="0026384A" w:rsidRPr="0004598D" w:rsidRDefault="0026384A" w:rsidP="0026384A">
      <w:pPr>
        <w:rPr>
          <w:rFonts w:ascii="Arial" w:hAnsi="Arial"/>
          <w:b/>
          <w:sz w:val="22"/>
          <w:szCs w:val="22"/>
        </w:rPr>
      </w:pPr>
      <w:r w:rsidRPr="0004598D">
        <w:rPr>
          <w:rFonts w:ascii="Arial" w:hAnsi="Arial"/>
          <w:b/>
          <w:sz w:val="22"/>
          <w:szCs w:val="22"/>
        </w:rPr>
        <w:t>EGI is specifically mentioned and used in this paradigm, would this paradigm be appropriate for other EEG systems?</w:t>
      </w:r>
    </w:p>
    <w:p w14:paraId="4E6BE57A" w14:textId="77777777" w:rsidR="00DB627E" w:rsidRDefault="00DB627E" w:rsidP="0026384A">
      <w:pPr>
        <w:rPr>
          <w:rFonts w:ascii="Arial" w:hAnsi="Arial"/>
          <w:sz w:val="22"/>
          <w:szCs w:val="22"/>
        </w:rPr>
      </w:pPr>
    </w:p>
    <w:p w14:paraId="1C4F4A52" w14:textId="1C46686A" w:rsidR="00DB627E" w:rsidRPr="0026384A" w:rsidRDefault="00DF3361" w:rsidP="0026384A">
      <w:pPr>
        <w:rPr>
          <w:rFonts w:ascii="Arial" w:hAnsi="Arial"/>
          <w:sz w:val="22"/>
          <w:szCs w:val="22"/>
        </w:rPr>
      </w:pPr>
      <w:r>
        <w:rPr>
          <w:rFonts w:ascii="Arial" w:hAnsi="Arial"/>
          <w:sz w:val="22"/>
          <w:szCs w:val="22"/>
        </w:rPr>
        <w:t xml:space="preserve">Yes, this paradigm would be appropriate for other EEG systems. </w:t>
      </w:r>
      <w:r w:rsidR="004336A3">
        <w:rPr>
          <w:rFonts w:ascii="Arial" w:hAnsi="Arial"/>
          <w:sz w:val="22"/>
          <w:szCs w:val="22"/>
        </w:rPr>
        <w:t xml:space="preserve">We have added a “note” </w:t>
      </w:r>
      <w:r w:rsidR="00333A20">
        <w:rPr>
          <w:rFonts w:ascii="Arial" w:hAnsi="Arial"/>
          <w:sz w:val="22"/>
          <w:szCs w:val="22"/>
        </w:rPr>
        <w:t xml:space="preserve">in the protocol </w:t>
      </w:r>
      <w:r w:rsidR="007C2DB7">
        <w:rPr>
          <w:rFonts w:ascii="Arial" w:hAnsi="Arial"/>
          <w:sz w:val="22"/>
          <w:szCs w:val="22"/>
        </w:rPr>
        <w:t>that addr</w:t>
      </w:r>
      <w:r w:rsidR="00150302">
        <w:rPr>
          <w:rFonts w:ascii="Arial" w:hAnsi="Arial"/>
          <w:sz w:val="22"/>
          <w:szCs w:val="22"/>
        </w:rPr>
        <w:t>esses this point (</w:t>
      </w:r>
      <w:r w:rsidR="001B39EB">
        <w:rPr>
          <w:rFonts w:ascii="Arial" w:hAnsi="Arial"/>
          <w:sz w:val="22"/>
          <w:szCs w:val="22"/>
        </w:rPr>
        <w:t>see</w:t>
      </w:r>
      <w:r w:rsidR="00616385">
        <w:rPr>
          <w:rFonts w:ascii="Arial" w:hAnsi="Arial"/>
          <w:sz w:val="22"/>
          <w:szCs w:val="22"/>
        </w:rPr>
        <w:t xml:space="preserve"> p.10, lines 487-489</w:t>
      </w:r>
      <w:r w:rsidR="007C2DB7">
        <w:rPr>
          <w:rFonts w:ascii="Arial" w:hAnsi="Arial"/>
          <w:sz w:val="22"/>
          <w:szCs w:val="22"/>
        </w:rPr>
        <w:t>).</w:t>
      </w:r>
    </w:p>
    <w:p w14:paraId="7D536CD8" w14:textId="77777777" w:rsidR="0026384A" w:rsidRPr="0026384A" w:rsidRDefault="0026384A" w:rsidP="0026384A">
      <w:pPr>
        <w:rPr>
          <w:rFonts w:ascii="Arial" w:hAnsi="Arial"/>
          <w:sz w:val="22"/>
          <w:szCs w:val="22"/>
        </w:rPr>
      </w:pPr>
    </w:p>
    <w:p w14:paraId="048387DE" w14:textId="77777777" w:rsidR="0026384A" w:rsidRPr="0026384A" w:rsidRDefault="0026384A" w:rsidP="0026384A">
      <w:pPr>
        <w:rPr>
          <w:rFonts w:ascii="Arial" w:hAnsi="Arial"/>
          <w:sz w:val="22"/>
          <w:szCs w:val="22"/>
        </w:rPr>
      </w:pPr>
      <w:r w:rsidRPr="0026384A">
        <w:rPr>
          <w:rFonts w:ascii="Arial" w:hAnsi="Arial"/>
          <w:i/>
          <w:iCs/>
          <w:sz w:val="22"/>
          <w:szCs w:val="22"/>
        </w:rPr>
        <w:t>Additional Comments to Authors:</w:t>
      </w:r>
    </w:p>
    <w:p w14:paraId="2DA4275E" w14:textId="43D5C9BB" w:rsidR="0026384A" w:rsidRPr="0026384A" w:rsidRDefault="0026384A" w:rsidP="0026384A">
      <w:pPr>
        <w:rPr>
          <w:rFonts w:ascii="Arial" w:hAnsi="Arial"/>
          <w:sz w:val="22"/>
          <w:szCs w:val="22"/>
        </w:rPr>
      </w:pPr>
      <w:r w:rsidRPr="0026384A">
        <w:rPr>
          <w:rFonts w:ascii="Arial" w:hAnsi="Arial"/>
          <w:sz w:val="22"/>
          <w:szCs w:val="22"/>
        </w:rPr>
        <w:t>N/A</w:t>
      </w:r>
    </w:p>
    <w:p w14:paraId="0D86FE12" w14:textId="77777777" w:rsidR="0026384A" w:rsidRPr="0026384A" w:rsidRDefault="0026384A" w:rsidP="0026384A">
      <w:pPr>
        <w:rPr>
          <w:rFonts w:ascii="Arial" w:hAnsi="Arial"/>
          <w:sz w:val="22"/>
          <w:szCs w:val="22"/>
        </w:rPr>
      </w:pPr>
    </w:p>
    <w:p w14:paraId="0ECD9F81" w14:textId="77777777" w:rsidR="0026384A" w:rsidRPr="001826F1" w:rsidRDefault="0026384A" w:rsidP="0026384A">
      <w:pPr>
        <w:rPr>
          <w:rFonts w:ascii="Arial" w:hAnsi="Arial"/>
          <w:b/>
          <w:sz w:val="22"/>
          <w:szCs w:val="22"/>
        </w:rPr>
      </w:pPr>
      <w:r w:rsidRPr="001826F1">
        <w:rPr>
          <w:rFonts w:ascii="Arial" w:hAnsi="Arial"/>
          <w:b/>
          <w:bCs/>
          <w:sz w:val="22"/>
          <w:szCs w:val="22"/>
        </w:rPr>
        <w:t>Reviewer #3:</w:t>
      </w:r>
    </w:p>
    <w:p w14:paraId="016CDCBA" w14:textId="77777777" w:rsidR="0026384A" w:rsidRPr="001826F1" w:rsidRDefault="0026384A" w:rsidP="0026384A">
      <w:pPr>
        <w:rPr>
          <w:rFonts w:ascii="Arial" w:hAnsi="Arial"/>
          <w:b/>
          <w:sz w:val="22"/>
          <w:szCs w:val="22"/>
        </w:rPr>
      </w:pPr>
      <w:r w:rsidRPr="001826F1">
        <w:rPr>
          <w:rFonts w:ascii="Arial" w:hAnsi="Arial"/>
          <w:b/>
          <w:i/>
          <w:iCs/>
          <w:sz w:val="22"/>
          <w:szCs w:val="22"/>
        </w:rPr>
        <w:t>Manuscript Summary:</w:t>
      </w:r>
    </w:p>
    <w:p w14:paraId="485C7C46" w14:textId="77777777" w:rsidR="0026384A" w:rsidRPr="001826F1" w:rsidRDefault="0026384A" w:rsidP="0026384A">
      <w:pPr>
        <w:rPr>
          <w:rFonts w:ascii="Arial" w:hAnsi="Arial"/>
          <w:b/>
          <w:sz w:val="22"/>
          <w:szCs w:val="22"/>
        </w:rPr>
      </w:pPr>
      <w:r w:rsidRPr="001826F1">
        <w:rPr>
          <w:rFonts w:ascii="Arial" w:hAnsi="Arial"/>
          <w:b/>
          <w:sz w:val="22"/>
          <w:szCs w:val="22"/>
        </w:rPr>
        <w:t>The major strength of this manuscript and proposed methods video is the nicely articulated argument for disentangling the neural correlates of social behavior in infants by using four carefully designed conditions rather than what may be a biased baseline: (1) nonsocial, (2) joint attention, (3) language-only, and (4) social engagement. The authors show that their paradigm examining EEG power using a within-subjects design in a sample of 73 12-month-olds is able to discern differences in neural activity across these four conditions. My suggestions are directed at clarifying steps in the procedure, and adding additional potential applications for the protocol.</w:t>
      </w:r>
    </w:p>
    <w:p w14:paraId="1F1865D2" w14:textId="77777777" w:rsidR="0026384A" w:rsidRPr="0026384A" w:rsidRDefault="0026384A" w:rsidP="0026384A">
      <w:pPr>
        <w:rPr>
          <w:rFonts w:ascii="Arial" w:hAnsi="Arial"/>
          <w:sz w:val="22"/>
          <w:szCs w:val="22"/>
        </w:rPr>
      </w:pPr>
    </w:p>
    <w:p w14:paraId="0606E6CF" w14:textId="77777777" w:rsidR="0026384A" w:rsidRPr="00781286" w:rsidRDefault="0026384A" w:rsidP="0026384A">
      <w:pPr>
        <w:rPr>
          <w:rFonts w:ascii="Arial" w:hAnsi="Arial"/>
          <w:b/>
          <w:sz w:val="22"/>
          <w:szCs w:val="22"/>
        </w:rPr>
      </w:pPr>
      <w:r w:rsidRPr="00781286">
        <w:rPr>
          <w:rFonts w:ascii="Arial" w:hAnsi="Arial"/>
          <w:b/>
          <w:sz w:val="22"/>
          <w:szCs w:val="22"/>
        </w:rPr>
        <w:t>Procedural:</w:t>
      </w:r>
    </w:p>
    <w:p w14:paraId="51D14B8B" w14:textId="4A28EAC4" w:rsidR="0026384A" w:rsidRPr="00781286" w:rsidRDefault="00FA5C50" w:rsidP="00FA5C50">
      <w:pPr>
        <w:rPr>
          <w:rFonts w:ascii="Arial" w:hAnsi="Arial"/>
          <w:b/>
          <w:sz w:val="22"/>
          <w:szCs w:val="22"/>
        </w:rPr>
      </w:pPr>
      <w:r w:rsidRPr="00781286">
        <w:rPr>
          <w:rFonts w:ascii="Arial" w:hAnsi="Arial"/>
          <w:b/>
          <w:sz w:val="22"/>
          <w:szCs w:val="22"/>
        </w:rPr>
        <w:t xml:space="preserve">- </w:t>
      </w:r>
      <w:r w:rsidR="0026384A" w:rsidRPr="00781286">
        <w:rPr>
          <w:rFonts w:ascii="Arial" w:hAnsi="Arial"/>
          <w:b/>
          <w:sz w:val="22"/>
          <w:szCs w:val="22"/>
        </w:rPr>
        <w:t>The authors could consider adding some detail about techniques for recruiting infants for EEG studies that they have found to be successful, such as how EEG is discussed with parents and any incentives used.</w:t>
      </w:r>
    </w:p>
    <w:p w14:paraId="638AFA7F" w14:textId="77777777" w:rsidR="00781286" w:rsidRDefault="00781286" w:rsidP="00FA5C50">
      <w:pPr>
        <w:rPr>
          <w:rFonts w:ascii="Arial" w:hAnsi="Arial"/>
          <w:sz w:val="22"/>
          <w:szCs w:val="22"/>
        </w:rPr>
      </w:pPr>
    </w:p>
    <w:p w14:paraId="30E77086" w14:textId="253F3D11" w:rsidR="00781286" w:rsidRDefault="00251DC1" w:rsidP="00FA5C50">
      <w:pPr>
        <w:rPr>
          <w:rFonts w:ascii="Arial" w:hAnsi="Arial"/>
          <w:sz w:val="22"/>
          <w:szCs w:val="22"/>
        </w:rPr>
      </w:pPr>
      <w:r>
        <w:rPr>
          <w:rFonts w:ascii="Arial" w:hAnsi="Arial"/>
          <w:sz w:val="22"/>
          <w:szCs w:val="22"/>
        </w:rPr>
        <w:t xml:space="preserve">Thank you for this suggestion. We </w:t>
      </w:r>
      <w:r w:rsidR="00E33EF2">
        <w:rPr>
          <w:rFonts w:ascii="Arial" w:hAnsi="Arial"/>
          <w:sz w:val="22"/>
          <w:szCs w:val="22"/>
        </w:rPr>
        <w:t xml:space="preserve">have added a section to the </w:t>
      </w:r>
      <w:r w:rsidR="008C71DF">
        <w:rPr>
          <w:rFonts w:ascii="Arial" w:hAnsi="Arial"/>
          <w:sz w:val="22"/>
          <w:szCs w:val="22"/>
        </w:rPr>
        <w:t>protocol outlining techniques for recruiting infants</w:t>
      </w:r>
      <w:r w:rsidR="00145B83">
        <w:rPr>
          <w:rFonts w:ascii="Arial" w:hAnsi="Arial"/>
          <w:sz w:val="22"/>
          <w:szCs w:val="22"/>
        </w:rPr>
        <w:t xml:space="preserve"> </w:t>
      </w:r>
      <w:r w:rsidR="0027531E">
        <w:rPr>
          <w:rFonts w:ascii="Arial" w:hAnsi="Arial"/>
          <w:sz w:val="22"/>
          <w:szCs w:val="22"/>
        </w:rPr>
        <w:t>for EEG research</w:t>
      </w:r>
      <w:r w:rsidR="00D70107">
        <w:rPr>
          <w:rFonts w:ascii="Arial" w:hAnsi="Arial"/>
          <w:sz w:val="22"/>
          <w:szCs w:val="22"/>
        </w:rPr>
        <w:t xml:space="preserve"> </w:t>
      </w:r>
      <w:r w:rsidR="000E27B2">
        <w:rPr>
          <w:rFonts w:ascii="Arial" w:hAnsi="Arial"/>
          <w:sz w:val="22"/>
          <w:szCs w:val="22"/>
        </w:rPr>
        <w:t xml:space="preserve">(see p.4, lines </w:t>
      </w:r>
      <w:r w:rsidR="009D5E0E">
        <w:rPr>
          <w:rFonts w:ascii="Arial" w:hAnsi="Arial"/>
          <w:sz w:val="22"/>
          <w:szCs w:val="22"/>
        </w:rPr>
        <w:t>171-190</w:t>
      </w:r>
      <w:r w:rsidR="00145B83">
        <w:rPr>
          <w:rFonts w:ascii="Arial" w:hAnsi="Arial"/>
          <w:sz w:val="22"/>
          <w:szCs w:val="22"/>
        </w:rPr>
        <w:t>)</w:t>
      </w:r>
      <w:r w:rsidR="008C71DF">
        <w:rPr>
          <w:rFonts w:ascii="Arial" w:hAnsi="Arial"/>
          <w:sz w:val="22"/>
          <w:szCs w:val="22"/>
        </w:rPr>
        <w:t>. We have also added additional detail</w:t>
      </w:r>
      <w:r w:rsidR="0031142B">
        <w:rPr>
          <w:rFonts w:ascii="Arial" w:hAnsi="Arial"/>
          <w:sz w:val="22"/>
          <w:szCs w:val="22"/>
        </w:rPr>
        <w:t>s</w:t>
      </w:r>
      <w:r w:rsidR="008C71DF">
        <w:rPr>
          <w:rFonts w:ascii="Arial" w:hAnsi="Arial"/>
          <w:sz w:val="22"/>
          <w:szCs w:val="22"/>
        </w:rPr>
        <w:t xml:space="preserve"> to the protocol </w:t>
      </w:r>
      <w:r w:rsidR="006B700B">
        <w:rPr>
          <w:rFonts w:ascii="Arial" w:hAnsi="Arial"/>
          <w:sz w:val="22"/>
          <w:szCs w:val="22"/>
        </w:rPr>
        <w:t>on</w:t>
      </w:r>
      <w:r w:rsidR="008C71DF">
        <w:rPr>
          <w:rFonts w:ascii="Arial" w:hAnsi="Arial"/>
          <w:sz w:val="22"/>
          <w:szCs w:val="22"/>
        </w:rPr>
        <w:t xml:space="preserve"> how to dis</w:t>
      </w:r>
      <w:r w:rsidR="006B700B">
        <w:rPr>
          <w:rFonts w:ascii="Arial" w:hAnsi="Arial"/>
          <w:sz w:val="22"/>
          <w:szCs w:val="22"/>
        </w:rPr>
        <w:t>cuss EEG with parents</w:t>
      </w:r>
      <w:r w:rsidR="00D1285F">
        <w:rPr>
          <w:rFonts w:ascii="Arial" w:hAnsi="Arial"/>
          <w:sz w:val="22"/>
          <w:szCs w:val="22"/>
        </w:rPr>
        <w:t xml:space="preserve"> </w:t>
      </w:r>
      <w:r w:rsidR="0076259A">
        <w:rPr>
          <w:rFonts w:ascii="Arial" w:hAnsi="Arial"/>
          <w:sz w:val="22"/>
          <w:szCs w:val="22"/>
        </w:rPr>
        <w:t xml:space="preserve">when they are in the lab for a visit </w:t>
      </w:r>
      <w:r w:rsidR="00872909">
        <w:rPr>
          <w:rFonts w:ascii="Arial" w:hAnsi="Arial"/>
          <w:sz w:val="22"/>
          <w:szCs w:val="22"/>
        </w:rPr>
        <w:t xml:space="preserve">and incentives that are helpful </w:t>
      </w:r>
      <w:r w:rsidR="0076259A">
        <w:rPr>
          <w:rFonts w:ascii="Arial" w:hAnsi="Arial"/>
          <w:sz w:val="22"/>
          <w:szCs w:val="22"/>
        </w:rPr>
        <w:t>(</w:t>
      </w:r>
      <w:r w:rsidR="00EF2875">
        <w:rPr>
          <w:rFonts w:ascii="Arial" w:hAnsi="Arial"/>
          <w:sz w:val="22"/>
          <w:szCs w:val="22"/>
        </w:rPr>
        <w:t xml:space="preserve">see p.5-6, lines </w:t>
      </w:r>
      <w:r w:rsidR="000A01CB">
        <w:rPr>
          <w:rFonts w:ascii="Arial" w:hAnsi="Arial"/>
          <w:sz w:val="22"/>
          <w:szCs w:val="22"/>
        </w:rPr>
        <w:t>228-268).</w:t>
      </w:r>
    </w:p>
    <w:p w14:paraId="019AC3FB" w14:textId="77777777" w:rsidR="00FA5C50" w:rsidRDefault="00FA5C50" w:rsidP="00FA5C50">
      <w:pPr>
        <w:rPr>
          <w:rFonts w:ascii="Arial" w:hAnsi="Arial"/>
          <w:sz w:val="22"/>
          <w:szCs w:val="22"/>
        </w:rPr>
      </w:pPr>
    </w:p>
    <w:p w14:paraId="654C041D" w14:textId="295D28DC" w:rsidR="0026384A" w:rsidRPr="008E7F00" w:rsidRDefault="00FA5C50" w:rsidP="00FA5C50">
      <w:pPr>
        <w:rPr>
          <w:rFonts w:ascii="Arial" w:hAnsi="Arial"/>
          <w:b/>
          <w:sz w:val="22"/>
          <w:szCs w:val="22"/>
        </w:rPr>
      </w:pPr>
      <w:r w:rsidRPr="008E7F00">
        <w:rPr>
          <w:rFonts w:ascii="Arial" w:hAnsi="Arial"/>
          <w:b/>
          <w:sz w:val="22"/>
          <w:szCs w:val="22"/>
        </w:rPr>
        <w:t>-</w:t>
      </w:r>
      <w:r w:rsidR="0026384A" w:rsidRPr="008E7F00">
        <w:rPr>
          <w:rFonts w:ascii="Arial" w:hAnsi="Arial"/>
          <w:b/>
          <w:sz w:val="22"/>
          <w:szCs w:val="22"/>
        </w:rPr>
        <w:t>Was a pointing-only condition considered? I understand it may be difficult to squeeze in a fifth condition type, but perhaps it could be a suggestion for future work, as pointing cannot be parsed out from other elements of joint attention.</w:t>
      </w:r>
    </w:p>
    <w:p w14:paraId="726CBFCE" w14:textId="77777777" w:rsidR="008E7F00" w:rsidRDefault="008E7F00" w:rsidP="00FA5C50">
      <w:pPr>
        <w:rPr>
          <w:rFonts w:ascii="Arial" w:hAnsi="Arial"/>
          <w:sz w:val="22"/>
          <w:szCs w:val="22"/>
        </w:rPr>
      </w:pPr>
    </w:p>
    <w:p w14:paraId="787C4F90" w14:textId="6F18EF3F" w:rsidR="00606489" w:rsidRPr="00606489" w:rsidRDefault="00606489" w:rsidP="00606489">
      <w:pPr>
        <w:rPr>
          <w:rFonts w:ascii="Arial" w:hAnsi="Arial"/>
          <w:sz w:val="22"/>
          <w:szCs w:val="22"/>
        </w:rPr>
      </w:pPr>
      <w:r w:rsidRPr="00606489">
        <w:rPr>
          <w:rFonts w:ascii="Arial" w:hAnsi="Arial"/>
          <w:sz w:val="22"/>
          <w:szCs w:val="22"/>
        </w:rPr>
        <w:t xml:space="preserve">This is an excellent idea. We did not include a </w:t>
      </w:r>
      <w:r w:rsidR="00CE0D7D">
        <w:rPr>
          <w:rFonts w:ascii="Arial" w:hAnsi="Arial"/>
          <w:sz w:val="22"/>
          <w:szCs w:val="22"/>
        </w:rPr>
        <w:t>pointing-only</w:t>
      </w:r>
      <w:r w:rsidRPr="00606489">
        <w:rPr>
          <w:rFonts w:ascii="Arial" w:hAnsi="Arial"/>
          <w:sz w:val="22"/>
          <w:szCs w:val="22"/>
        </w:rPr>
        <w:t xml:space="preserve"> condition in this initial </w:t>
      </w:r>
      <w:r w:rsidR="009067D8">
        <w:rPr>
          <w:rFonts w:ascii="Arial" w:hAnsi="Arial"/>
          <w:sz w:val="22"/>
          <w:szCs w:val="22"/>
        </w:rPr>
        <w:t>protocol</w:t>
      </w:r>
      <w:r w:rsidRPr="00606489">
        <w:rPr>
          <w:rFonts w:ascii="Arial" w:hAnsi="Arial"/>
          <w:sz w:val="22"/>
          <w:szCs w:val="22"/>
        </w:rPr>
        <w:t xml:space="preserve">, given that there was a limit to how many conditions we could include and still get the majority of infants through the paradigm. However, we certainly agree that this would be a helpful future direction to </w:t>
      </w:r>
      <w:r w:rsidR="002406FF">
        <w:rPr>
          <w:rFonts w:ascii="Arial" w:hAnsi="Arial"/>
          <w:sz w:val="22"/>
          <w:szCs w:val="22"/>
        </w:rPr>
        <w:t xml:space="preserve">parse </w:t>
      </w:r>
      <w:r w:rsidR="00A8733A">
        <w:rPr>
          <w:rFonts w:ascii="Arial" w:hAnsi="Arial"/>
          <w:sz w:val="22"/>
          <w:szCs w:val="22"/>
        </w:rPr>
        <w:t>how infant EEG power</w:t>
      </w:r>
      <w:r w:rsidR="002406FF">
        <w:rPr>
          <w:rFonts w:ascii="Arial" w:hAnsi="Arial"/>
          <w:sz w:val="22"/>
          <w:szCs w:val="22"/>
        </w:rPr>
        <w:t xml:space="preserve"> </w:t>
      </w:r>
      <w:r w:rsidR="00AB7ACE">
        <w:rPr>
          <w:rFonts w:ascii="Arial" w:hAnsi="Arial"/>
          <w:sz w:val="22"/>
          <w:szCs w:val="22"/>
        </w:rPr>
        <w:t xml:space="preserve">may vary by the </w:t>
      </w:r>
      <w:r w:rsidR="00626368">
        <w:rPr>
          <w:rFonts w:ascii="Arial" w:hAnsi="Arial"/>
          <w:sz w:val="22"/>
          <w:szCs w:val="22"/>
        </w:rPr>
        <w:t>specific elements of joint attention</w:t>
      </w:r>
      <w:r w:rsidRPr="00606489">
        <w:rPr>
          <w:rFonts w:ascii="Arial" w:hAnsi="Arial"/>
          <w:sz w:val="22"/>
          <w:szCs w:val="22"/>
        </w:rPr>
        <w:t>. We have added this to the discussion of</w:t>
      </w:r>
      <w:r w:rsidR="002A382E">
        <w:rPr>
          <w:rFonts w:ascii="Arial" w:hAnsi="Arial"/>
          <w:sz w:val="22"/>
          <w:szCs w:val="22"/>
        </w:rPr>
        <w:t xml:space="preserve"> </w:t>
      </w:r>
      <w:r w:rsidRPr="00606489">
        <w:rPr>
          <w:rFonts w:ascii="Arial" w:hAnsi="Arial"/>
          <w:sz w:val="22"/>
          <w:szCs w:val="22"/>
        </w:rPr>
        <w:t>future directions</w:t>
      </w:r>
      <w:r w:rsidR="00FB57EF">
        <w:rPr>
          <w:rFonts w:ascii="Arial" w:hAnsi="Arial"/>
          <w:sz w:val="22"/>
          <w:szCs w:val="22"/>
        </w:rPr>
        <w:t xml:space="preserve"> (</w:t>
      </w:r>
      <w:r w:rsidR="001B39EB">
        <w:rPr>
          <w:rFonts w:ascii="Arial" w:hAnsi="Arial"/>
          <w:sz w:val="22"/>
          <w:szCs w:val="22"/>
        </w:rPr>
        <w:t>see</w:t>
      </w:r>
      <w:r w:rsidR="00DB602C">
        <w:rPr>
          <w:rFonts w:ascii="Arial" w:hAnsi="Arial"/>
          <w:sz w:val="22"/>
          <w:szCs w:val="22"/>
        </w:rPr>
        <w:t xml:space="preserve"> p.16, lines </w:t>
      </w:r>
      <w:r w:rsidR="00A34D8B">
        <w:rPr>
          <w:rFonts w:ascii="Arial" w:hAnsi="Arial"/>
          <w:sz w:val="22"/>
          <w:szCs w:val="22"/>
        </w:rPr>
        <w:t>776-779</w:t>
      </w:r>
      <w:r w:rsidR="00FB57EF">
        <w:rPr>
          <w:rFonts w:ascii="Arial" w:hAnsi="Arial"/>
          <w:sz w:val="22"/>
          <w:szCs w:val="22"/>
        </w:rPr>
        <w:t>)</w:t>
      </w:r>
      <w:r w:rsidRPr="00606489">
        <w:rPr>
          <w:rFonts w:ascii="Arial" w:hAnsi="Arial"/>
          <w:sz w:val="22"/>
          <w:szCs w:val="22"/>
        </w:rPr>
        <w:t xml:space="preserve">. </w:t>
      </w:r>
    </w:p>
    <w:p w14:paraId="55A7ACED" w14:textId="77777777" w:rsidR="00C30B40" w:rsidRPr="0037277F" w:rsidRDefault="00C30B40" w:rsidP="0037277F">
      <w:pPr>
        <w:rPr>
          <w:rFonts w:ascii="Arial" w:hAnsi="Arial"/>
          <w:sz w:val="22"/>
          <w:szCs w:val="22"/>
        </w:rPr>
      </w:pPr>
    </w:p>
    <w:p w14:paraId="3046A69A" w14:textId="77777777" w:rsidR="0026384A" w:rsidRPr="00C467F0" w:rsidRDefault="0026384A" w:rsidP="0026384A">
      <w:pPr>
        <w:rPr>
          <w:rFonts w:ascii="Arial" w:hAnsi="Arial"/>
          <w:b/>
          <w:sz w:val="22"/>
          <w:szCs w:val="22"/>
        </w:rPr>
      </w:pPr>
      <w:r w:rsidRPr="00C467F0">
        <w:rPr>
          <w:rFonts w:ascii="Arial" w:hAnsi="Arial"/>
          <w:b/>
          <w:sz w:val="22"/>
          <w:szCs w:val="22"/>
        </w:rPr>
        <w:t>- Section 2.3.8 starting on line 305 suggests that the experimenter only needs to talk behind the screen. However, Table 1 has L/R directions of where the experimenter should look in the language-only condition. Please reconcile.</w:t>
      </w:r>
    </w:p>
    <w:p w14:paraId="6E10CA4A" w14:textId="77777777" w:rsidR="00CB3387" w:rsidRDefault="00CB3387" w:rsidP="0026384A">
      <w:pPr>
        <w:rPr>
          <w:rFonts w:ascii="Arial" w:hAnsi="Arial"/>
          <w:sz w:val="22"/>
          <w:szCs w:val="22"/>
        </w:rPr>
      </w:pPr>
    </w:p>
    <w:p w14:paraId="028BB662" w14:textId="021C67B4" w:rsidR="00CB3387" w:rsidRDefault="00D2070F" w:rsidP="0026384A">
      <w:pPr>
        <w:rPr>
          <w:rFonts w:ascii="Arial" w:hAnsi="Arial"/>
          <w:sz w:val="22"/>
          <w:szCs w:val="22"/>
        </w:rPr>
      </w:pPr>
      <w:r>
        <w:rPr>
          <w:rFonts w:ascii="Arial" w:hAnsi="Arial"/>
          <w:sz w:val="22"/>
          <w:szCs w:val="22"/>
        </w:rPr>
        <w:t>You are correct that the experimenter is talking from behind the screen, w</w:t>
      </w:r>
      <w:r w:rsidR="00A355F6">
        <w:rPr>
          <w:rFonts w:ascii="Arial" w:hAnsi="Arial"/>
          <w:sz w:val="22"/>
          <w:szCs w:val="22"/>
        </w:rPr>
        <w:t xml:space="preserve">e apologize for the </w:t>
      </w:r>
      <w:r>
        <w:rPr>
          <w:rFonts w:ascii="Arial" w:hAnsi="Arial"/>
          <w:sz w:val="22"/>
          <w:szCs w:val="22"/>
        </w:rPr>
        <w:t>confusion</w:t>
      </w:r>
      <w:r w:rsidR="00B37982">
        <w:rPr>
          <w:rFonts w:ascii="Arial" w:hAnsi="Arial"/>
          <w:sz w:val="22"/>
          <w:szCs w:val="22"/>
        </w:rPr>
        <w:t>.</w:t>
      </w:r>
      <w:r w:rsidR="008B4E0F">
        <w:rPr>
          <w:rFonts w:ascii="Arial" w:hAnsi="Arial"/>
          <w:sz w:val="22"/>
          <w:szCs w:val="22"/>
        </w:rPr>
        <w:t xml:space="preserve"> </w:t>
      </w:r>
      <w:r>
        <w:rPr>
          <w:rFonts w:ascii="Arial" w:hAnsi="Arial"/>
          <w:sz w:val="22"/>
          <w:szCs w:val="22"/>
        </w:rPr>
        <w:t xml:space="preserve">We have removed the </w:t>
      </w:r>
      <w:r w:rsidR="00B37982">
        <w:rPr>
          <w:rFonts w:ascii="Arial" w:hAnsi="Arial"/>
          <w:sz w:val="22"/>
          <w:szCs w:val="22"/>
        </w:rPr>
        <w:t xml:space="preserve">L/R directions </w:t>
      </w:r>
      <w:r w:rsidR="00484CA4">
        <w:rPr>
          <w:rFonts w:ascii="Arial" w:hAnsi="Arial"/>
          <w:sz w:val="22"/>
          <w:szCs w:val="22"/>
        </w:rPr>
        <w:t xml:space="preserve">from the language-only condition. </w:t>
      </w:r>
    </w:p>
    <w:p w14:paraId="44E07517" w14:textId="77777777" w:rsidR="00CB3387" w:rsidRPr="0026384A" w:rsidRDefault="00CB3387" w:rsidP="0026384A">
      <w:pPr>
        <w:rPr>
          <w:rFonts w:ascii="Arial" w:hAnsi="Arial"/>
          <w:sz w:val="22"/>
          <w:szCs w:val="22"/>
        </w:rPr>
      </w:pPr>
    </w:p>
    <w:p w14:paraId="21722229" w14:textId="77777777" w:rsidR="0026384A" w:rsidRPr="00FB43FC" w:rsidRDefault="0026384A" w:rsidP="0026384A">
      <w:pPr>
        <w:rPr>
          <w:rFonts w:ascii="Arial" w:hAnsi="Arial"/>
          <w:b/>
          <w:sz w:val="22"/>
          <w:szCs w:val="22"/>
        </w:rPr>
      </w:pPr>
      <w:r w:rsidRPr="00FB43FC">
        <w:rPr>
          <w:rFonts w:ascii="Arial" w:hAnsi="Arial"/>
          <w:b/>
          <w:sz w:val="22"/>
          <w:szCs w:val="22"/>
        </w:rPr>
        <w:t>Application:</w:t>
      </w:r>
    </w:p>
    <w:p w14:paraId="32954BEC" w14:textId="77777777" w:rsidR="0026384A" w:rsidRPr="00FB43FC" w:rsidRDefault="0026384A" w:rsidP="0026384A">
      <w:pPr>
        <w:rPr>
          <w:rFonts w:ascii="Arial" w:hAnsi="Arial"/>
          <w:b/>
          <w:sz w:val="22"/>
          <w:szCs w:val="22"/>
        </w:rPr>
      </w:pPr>
      <w:r w:rsidRPr="00FB43FC">
        <w:rPr>
          <w:rFonts w:ascii="Arial" w:hAnsi="Arial"/>
          <w:b/>
          <w:sz w:val="22"/>
          <w:szCs w:val="22"/>
        </w:rPr>
        <w:t>- It may not be necessary for this type of paper, but the authors could state why they targeted 12-month-olds for their pilot. I would be interested in their thoughts as to whether this procedure would work in younger infants in particular. More broadly, what is the age range that the technique could be or should be used?</w:t>
      </w:r>
    </w:p>
    <w:p w14:paraId="7672E113" w14:textId="77777777" w:rsidR="00D96A2C" w:rsidRDefault="00D96A2C" w:rsidP="0026384A">
      <w:pPr>
        <w:rPr>
          <w:rFonts w:ascii="Arial" w:hAnsi="Arial"/>
          <w:sz w:val="22"/>
          <w:szCs w:val="22"/>
        </w:rPr>
      </w:pPr>
    </w:p>
    <w:p w14:paraId="3CFDEC03" w14:textId="3A42BB4C" w:rsidR="00166314" w:rsidRDefault="00595856" w:rsidP="0026384A">
      <w:pPr>
        <w:rPr>
          <w:rFonts w:ascii="Arial" w:hAnsi="Arial"/>
          <w:sz w:val="22"/>
          <w:szCs w:val="22"/>
        </w:rPr>
      </w:pPr>
      <w:r>
        <w:rPr>
          <w:rFonts w:ascii="Arial" w:hAnsi="Arial"/>
          <w:sz w:val="22"/>
          <w:szCs w:val="22"/>
        </w:rPr>
        <w:t xml:space="preserve">We targeted 12-month </w:t>
      </w:r>
      <w:r w:rsidR="0059603F">
        <w:rPr>
          <w:rFonts w:ascii="Arial" w:hAnsi="Arial"/>
          <w:sz w:val="22"/>
          <w:szCs w:val="22"/>
        </w:rPr>
        <w:t>olds for our pilot</w:t>
      </w:r>
      <w:r w:rsidR="0089730B">
        <w:rPr>
          <w:rFonts w:ascii="Arial" w:hAnsi="Arial"/>
          <w:sz w:val="22"/>
          <w:szCs w:val="22"/>
        </w:rPr>
        <w:t>,</w:t>
      </w:r>
      <w:r w:rsidR="0094061E">
        <w:rPr>
          <w:rFonts w:ascii="Arial" w:hAnsi="Arial"/>
          <w:sz w:val="22"/>
          <w:szCs w:val="22"/>
        </w:rPr>
        <w:t xml:space="preserve"> </w:t>
      </w:r>
      <w:r w:rsidR="0059603F">
        <w:rPr>
          <w:rFonts w:ascii="Arial" w:hAnsi="Arial"/>
          <w:sz w:val="22"/>
          <w:szCs w:val="22"/>
        </w:rPr>
        <w:t>as this</w:t>
      </w:r>
      <w:r>
        <w:rPr>
          <w:rFonts w:ascii="Arial" w:hAnsi="Arial"/>
          <w:sz w:val="22"/>
          <w:szCs w:val="22"/>
        </w:rPr>
        <w:t xml:space="preserve"> age </w:t>
      </w:r>
      <w:r w:rsidR="00632D8F">
        <w:rPr>
          <w:rFonts w:ascii="Arial" w:hAnsi="Arial"/>
          <w:sz w:val="22"/>
          <w:szCs w:val="22"/>
        </w:rPr>
        <w:t>is a time when joint attention</w:t>
      </w:r>
      <w:r>
        <w:rPr>
          <w:rFonts w:ascii="Arial" w:hAnsi="Arial"/>
          <w:sz w:val="22"/>
          <w:szCs w:val="22"/>
        </w:rPr>
        <w:t xml:space="preserve"> is particularly important for language development </w:t>
      </w:r>
      <w:r w:rsidR="00C027ED" w:rsidRPr="00A003A1">
        <w:rPr>
          <w:rFonts w:ascii="Arial" w:hAnsi="Arial"/>
          <w:sz w:val="22"/>
          <w:szCs w:val="22"/>
        </w:rPr>
        <w:t>(Markus, Mundy, M</w:t>
      </w:r>
      <w:r w:rsidR="00C027ED">
        <w:rPr>
          <w:rFonts w:ascii="Arial" w:hAnsi="Arial"/>
          <w:sz w:val="22"/>
          <w:szCs w:val="22"/>
        </w:rPr>
        <w:t xml:space="preserve">orales, Delgado, &amp; Yale, 2000; </w:t>
      </w:r>
      <w:r w:rsidR="00C027ED" w:rsidRPr="00A003A1">
        <w:rPr>
          <w:rFonts w:ascii="Arial" w:hAnsi="Arial"/>
          <w:sz w:val="22"/>
          <w:szCs w:val="22"/>
        </w:rPr>
        <w:t>Mundy et al., 2007)</w:t>
      </w:r>
      <w:r w:rsidR="00E019F5">
        <w:rPr>
          <w:rFonts w:ascii="Arial" w:hAnsi="Arial"/>
          <w:sz w:val="22"/>
          <w:szCs w:val="22"/>
        </w:rPr>
        <w:t xml:space="preserve">. </w:t>
      </w:r>
      <w:r w:rsidR="00485A4B">
        <w:rPr>
          <w:rFonts w:ascii="Arial" w:hAnsi="Arial"/>
          <w:sz w:val="22"/>
          <w:szCs w:val="22"/>
        </w:rPr>
        <w:t xml:space="preserve">Therefore, we thought that assessing EEG during joint attention at this age would be especially relevant. </w:t>
      </w:r>
    </w:p>
    <w:p w14:paraId="564C2B1E" w14:textId="77777777" w:rsidR="00166314" w:rsidRDefault="00166314" w:rsidP="0026384A">
      <w:pPr>
        <w:rPr>
          <w:rFonts w:ascii="Arial" w:hAnsi="Arial"/>
          <w:sz w:val="22"/>
          <w:szCs w:val="22"/>
        </w:rPr>
      </w:pPr>
    </w:p>
    <w:p w14:paraId="01162EB1" w14:textId="287D3BD3" w:rsidR="00216EB5" w:rsidRDefault="00227E77" w:rsidP="0026384A">
      <w:pPr>
        <w:rPr>
          <w:rFonts w:ascii="Arial" w:hAnsi="Arial"/>
          <w:sz w:val="22"/>
          <w:szCs w:val="22"/>
        </w:rPr>
      </w:pPr>
      <w:r>
        <w:rPr>
          <w:rFonts w:ascii="Arial" w:hAnsi="Arial"/>
          <w:sz w:val="22"/>
          <w:szCs w:val="22"/>
        </w:rPr>
        <w:t>W</w:t>
      </w:r>
      <w:r w:rsidR="00203F8E">
        <w:rPr>
          <w:rFonts w:ascii="Arial" w:hAnsi="Arial"/>
          <w:sz w:val="22"/>
          <w:szCs w:val="22"/>
        </w:rPr>
        <w:t>e have added this infor</w:t>
      </w:r>
      <w:r w:rsidR="00344988">
        <w:rPr>
          <w:rFonts w:ascii="Arial" w:hAnsi="Arial"/>
          <w:sz w:val="22"/>
          <w:szCs w:val="22"/>
        </w:rPr>
        <w:t xml:space="preserve">mation to the introduction (see p.3, lines </w:t>
      </w:r>
      <w:r w:rsidR="0064009C">
        <w:rPr>
          <w:rFonts w:ascii="Arial" w:hAnsi="Arial"/>
          <w:sz w:val="22"/>
          <w:szCs w:val="22"/>
        </w:rPr>
        <w:t>136-140</w:t>
      </w:r>
      <w:r w:rsidR="00203F8E">
        <w:rPr>
          <w:rFonts w:ascii="Arial" w:hAnsi="Arial"/>
          <w:sz w:val="22"/>
          <w:szCs w:val="22"/>
        </w:rPr>
        <w:t>)</w:t>
      </w:r>
      <w:r w:rsidR="00C027ED">
        <w:rPr>
          <w:rFonts w:ascii="Arial" w:hAnsi="Arial"/>
          <w:sz w:val="22"/>
          <w:szCs w:val="22"/>
        </w:rPr>
        <w:t>.</w:t>
      </w:r>
      <w:r w:rsidR="009B7BA7">
        <w:rPr>
          <w:rFonts w:ascii="Arial" w:hAnsi="Arial"/>
          <w:sz w:val="22"/>
          <w:szCs w:val="22"/>
        </w:rPr>
        <w:t xml:space="preserve"> </w:t>
      </w:r>
      <w:r w:rsidR="000B73FB">
        <w:rPr>
          <w:rFonts w:ascii="Arial" w:hAnsi="Arial"/>
          <w:sz w:val="22"/>
          <w:szCs w:val="22"/>
        </w:rPr>
        <w:t xml:space="preserve">Reviewer two also had a question about what ages would be appropriate to use for this </w:t>
      </w:r>
      <w:r w:rsidR="0086182B">
        <w:rPr>
          <w:rFonts w:ascii="Arial" w:hAnsi="Arial"/>
          <w:sz w:val="22"/>
          <w:szCs w:val="22"/>
        </w:rPr>
        <w:t>protocol</w:t>
      </w:r>
      <w:r w:rsidR="00942FCE">
        <w:rPr>
          <w:rFonts w:ascii="Arial" w:hAnsi="Arial"/>
          <w:sz w:val="22"/>
          <w:szCs w:val="22"/>
        </w:rPr>
        <w:t xml:space="preserve">, </w:t>
      </w:r>
      <w:r w:rsidR="001B39EB">
        <w:rPr>
          <w:rFonts w:ascii="Arial" w:hAnsi="Arial"/>
          <w:sz w:val="22"/>
          <w:szCs w:val="22"/>
        </w:rPr>
        <w:t>see</w:t>
      </w:r>
      <w:r w:rsidR="00942FCE">
        <w:rPr>
          <w:rFonts w:ascii="Arial" w:hAnsi="Arial"/>
          <w:sz w:val="22"/>
          <w:szCs w:val="22"/>
        </w:rPr>
        <w:t xml:space="preserve"> our</w:t>
      </w:r>
      <w:r w:rsidR="009E5520">
        <w:rPr>
          <w:rFonts w:ascii="Arial" w:hAnsi="Arial"/>
          <w:sz w:val="22"/>
          <w:szCs w:val="22"/>
        </w:rPr>
        <w:t xml:space="preserve"> detailed response above on p. 6</w:t>
      </w:r>
      <w:r w:rsidR="00942FCE">
        <w:rPr>
          <w:rFonts w:ascii="Arial" w:hAnsi="Arial"/>
          <w:sz w:val="22"/>
          <w:szCs w:val="22"/>
        </w:rPr>
        <w:t xml:space="preserve">. </w:t>
      </w:r>
      <w:r w:rsidR="00B67AC6">
        <w:rPr>
          <w:rFonts w:ascii="Arial" w:hAnsi="Arial"/>
          <w:sz w:val="22"/>
          <w:szCs w:val="22"/>
        </w:rPr>
        <w:t xml:space="preserve">In sum, </w:t>
      </w:r>
      <w:r w:rsidR="0019059D">
        <w:rPr>
          <w:rFonts w:ascii="Arial" w:hAnsi="Arial"/>
          <w:sz w:val="22"/>
          <w:szCs w:val="22"/>
        </w:rPr>
        <w:t xml:space="preserve">this protocol is likely appropriate for 6 month olds-24 month olds. </w:t>
      </w:r>
    </w:p>
    <w:p w14:paraId="4B09F9E4" w14:textId="77777777" w:rsidR="00216EB5" w:rsidRPr="0026384A" w:rsidRDefault="00216EB5" w:rsidP="0026384A">
      <w:pPr>
        <w:rPr>
          <w:rFonts w:ascii="Arial" w:hAnsi="Arial"/>
          <w:sz w:val="22"/>
          <w:szCs w:val="22"/>
        </w:rPr>
      </w:pPr>
    </w:p>
    <w:p w14:paraId="248E6C16" w14:textId="77777777" w:rsidR="0026384A" w:rsidRPr="00457A57" w:rsidRDefault="0026384A" w:rsidP="0026384A">
      <w:pPr>
        <w:rPr>
          <w:rFonts w:ascii="Arial" w:hAnsi="Arial"/>
          <w:b/>
          <w:sz w:val="22"/>
          <w:szCs w:val="22"/>
        </w:rPr>
      </w:pPr>
      <w:r w:rsidRPr="00457A57">
        <w:rPr>
          <w:rFonts w:ascii="Arial" w:hAnsi="Arial"/>
          <w:b/>
          <w:sz w:val="22"/>
          <w:szCs w:val="22"/>
        </w:rPr>
        <w:t>- The authors could consider some brief discussion on how to expand their method from dyadic to triadic social interactions.</w:t>
      </w:r>
    </w:p>
    <w:p w14:paraId="3D3C491E" w14:textId="77777777" w:rsidR="003815A4" w:rsidRDefault="003815A4" w:rsidP="0026384A">
      <w:pPr>
        <w:rPr>
          <w:rFonts w:ascii="Arial" w:hAnsi="Arial"/>
          <w:sz w:val="22"/>
          <w:szCs w:val="22"/>
        </w:rPr>
      </w:pPr>
    </w:p>
    <w:p w14:paraId="730D2090" w14:textId="23B4FDFB" w:rsidR="001E08A6" w:rsidRPr="00E2310C" w:rsidRDefault="00173EC3" w:rsidP="0026384A">
      <w:pPr>
        <w:rPr>
          <w:rFonts w:ascii="Arial" w:hAnsi="Arial"/>
          <w:sz w:val="22"/>
          <w:szCs w:val="22"/>
        </w:rPr>
      </w:pPr>
      <w:r>
        <w:rPr>
          <w:rFonts w:ascii="Arial" w:hAnsi="Arial"/>
          <w:sz w:val="22"/>
          <w:szCs w:val="22"/>
        </w:rPr>
        <w:t>W</w:t>
      </w:r>
      <w:r w:rsidR="00A12C02">
        <w:rPr>
          <w:rFonts w:ascii="Arial" w:hAnsi="Arial"/>
          <w:sz w:val="22"/>
          <w:szCs w:val="22"/>
        </w:rPr>
        <w:t xml:space="preserve">e are not sure what type </w:t>
      </w:r>
      <w:r w:rsidR="0042431C">
        <w:rPr>
          <w:rFonts w:ascii="Arial" w:hAnsi="Arial"/>
          <w:sz w:val="22"/>
          <w:szCs w:val="22"/>
        </w:rPr>
        <w:t xml:space="preserve">research questions the reviewer </w:t>
      </w:r>
      <w:r w:rsidR="00961406">
        <w:rPr>
          <w:rFonts w:ascii="Arial" w:hAnsi="Arial"/>
          <w:sz w:val="22"/>
          <w:szCs w:val="22"/>
        </w:rPr>
        <w:t>has in mind, but</w:t>
      </w:r>
      <w:r w:rsidR="00A678EC">
        <w:rPr>
          <w:rFonts w:ascii="Arial" w:hAnsi="Arial"/>
          <w:sz w:val="22"/>
          <w:szCs w:val="22"/>
        </w:rPr>
        <w:t xml:space="preserve"> </w:t>
      </w:r>
      <w:r w:rsidR="00961406">
        <w:rPr>
          <w:rFonts w:ascii="Arial" w:hAnsi="Arial"/>
          <w:sz w:val="22"/>
          <w:szCs w:val="22"/>
        </w:rPr>
        <w:t>w</w:t>
      </w:r>
      <w:r w:rsidR="006C4937">
        <w:rPr>
          <w:rFonts w:ascii="Arial" w:hAnsi="Arial"/>
          <w:sz w:val="22"/>
          <w:szCs w:val="22"/>
        </w:rPr>
        <w:t>e are happy to include any suggestions you have</w:t>
      </w:r>
      <w:r w:rsidR="00BF2016">
        <w:rPr>
          <w:rFonts w:ascii="Arial" w:hAnsi="Arial"/>
          <w:sz w:val="22"/>
          <w:szCs w:val="22"/>
        </w:rPr>
        <w:t xml:space="preserve">. </w:t>
      </w:r>
      <w:r w:rsidR="00700E4E">
        <w:rPr>
          <w:rFonts w:ascii="Arial" w:hAnsi="Arial"/>
          <w:sz w:val="22"/>
          <w:szCs w:val="22"/>
        </w:rPr>
        <w:t>One consideration may</w:t>
      </w:r>
      <w:r w:rsidR="00DC2C5B">
        <w:rPr>
          <w:rFonts w:ascii="Arial" w:hAnsi="Arial"/>
          <w:sz w:val="22"/>
          <w:szCs w:val="22"/>
        </w:rPr>
        <w:t xml:space="preserve"> be the</w:t>
      </w:r>
      <w:r w:rsidR="00C93CB4">
        <w:rPr>
          <w:rFonts w:ascii="Arial" w:hAnsi="Arial"/>
          <w:sz w:val="22"/>
          <w:szCs w:val="22"/>
        </w:rPr>
        <w:t xml:space="preserve"> logistical</w:t>
      </w:r>
      <w:r w:rsidR="00DC2C5B">
        <w:rPr>
          <w:rFonts w:ascii="Arial" w:hAnsi="Arial"/>
          <w:sz w:val="22"/>
          <w:szCs w:val="22"/>
        </w:rPr>
        <w:t xml:space="preserve"> difficulty </w:t>
      </w:r>
      <w:r w:rsidR="000B029A">
        <w:rPr>
          <w:rFonts w:ascii="Arial" w:hAnsi="Arial"/>
          <w:sz w:val="22"/>
          <w:szCs w:val="22"/>
        </w:rPr>
        <w:t>of a triadic interaction</w:t>
      </w:r>
      <w:r w:rsidR="009B7D52">
        <w:rPr>
          <w:rFonts w:ascii="Arial" w:hAnsi="Arial"/>
          <w:sz w:val="22"/>
          <w:szCs w:val="22"/>
        </w:rPr>
        <w:t>,</w:t>
      </w:r>
      <w:r w:rsidR="000B029A">
        <w:rPr>
          <w:rFonts w:ascii="Arial" w:hAnsi="Arial"/>
          <w:sz w:val="22"/>
          <w:szCs w:val="22"/>
        </w:rPr>
        <w:t xml:space="preserve"> as i</w:t>
      </w:r>
      <w:r w:rsidR="002B4F30">
        <w:rPr>
          <w:rFonts w:ascii="Arial" w:hAnsi="Arial"/>
          <w:sz w:val="22"/>
          <w:szCs w:val="22"/>
        </w:rPr>
        <w:t xml:space="preserve">t </w:t>
      </w:r>
      <w:r w:rsidR="00637AF1">
        <w:rPr>
          <w:rFonts w:ascii="Arial" w:hAnsi="Arial"/>
          <w:sz w:val="22"/>
          <w:szCs w:val="22"/>
        </w:rPr>
        <w:t>would likely involve an additional experimenter in the booth</w:t>
      </w:r>
      <w:r w:rsidR="00C20CBA">
        <w:rPr>
          <w:rFonts w:ascii="Arial" w:hAnsi="Arial"/>
          <w:sz w:val="22"/>
          <w:szCs w:val="22"/>
        </w:rPr>
        <w:t xml:space="preserve">. </w:t>
      </w:r>
      <w:r w:rsidR="001D27FE">
        <w:rPr>
          <w:rFonts w:ascii="Arial" w:hAnsi="Arial"/>
          <w:sz w:val="22"/>
          <w:szCs w:val="22"/>
        </w:rPr>
        <w:t xml:space="preserve">We worked to make the </w:t>
      </w:r>
      <w:r w:rsidR="00D747E8">
        <w:rPr>
          <w:rFonts w:ascii="Arial" w:hAnsi="Arial"/>
          <w:sz w:val="22"/>
          <w:szCs w:val="22"/>
        </w:rPr>
        <w:t>experience of eac</w:t>
      </w:r>
      <w:r w:rsidR="009D6CF9">
        <w:rPr>
          <w:rFonts w:ascii="Arial" w:hAnsi="Arial"/>
          <w:sz w:val="22"/>
          <w:szCs w:val="22"/>
        </w:rPr>
        <w:t>h infant as similar as possible</w:t>
      </w:r>
      <w:r w:rsidR="00570E74">
        <w:rPr>
          <w:rFonts w:ascii="Arial" w:hAnsi="Arial"/>
          <w:sz w:val="22"/>
          <w:szCs w:val="22"/>
        </w:rPr>
        <w:t>, which may be more difficult in a triadic interaction</w:t>
      </w:r>
      <w:r w:rsidR="009D6CF9">
        <w:rPr>
          <w:rFonts w:ascii="Arial" w:hAnsi="Arial"/>
          <w:sz w:val="22"/>
          <w:szCs w:val="22"/>
        </w:rPr>
        <w:t xml:space="preserve">. </w:t>
      </w:r>
    </w:p>
    <w:p w14:paraId="24F110F4" w14:textId="77777777" w:rsidR="001E08A6" w:rsidRPr="00AE7CFE" w:rsidRDefault="001E08A6" w:rsidP="0026384A">
      <w:pPr>
        <w:rPr>
          <w:rFonts w:ascii="Arial" w:hAnsi="Arial"/>
          <w:i/>
          <w:sz w:val="22"/>
          <w:szCs w:val="22"/>
        </w:rPr>
      </w:pPr>
    </w:p>
    <w:p w14:paraId="69CEFE74" w14:textId="48BED337" w:rsidR="00475C7C" w:rsidRPr="00BE7D11" w:rsidRDefault="0026384A" w:rsidP="0026384A">
      <w:pPr>
        <w:rPr>
          <w:rFonts w:ascii="Arial" w:hAnsi="Arial"/>
          <w:b/>
          <w:sz w:val="22"/>
          <w:szCs w:val="22"/>
        </w:rPr>
      </w:pPr>
      <w:r w:rsidRPr="00E83166">
        <w:rPr>
          <w:rFonts w:ascii="Arial" w:hAnsi="Arial"/>
          <w:b/>
          <w:sz w:val="22"/>
          <w:szCs w:val="22"/>
        </w:rPr>
        <w:t>- The authors may want to take a look at Gonzalez et al. (2016) Front. Psychol. 7:216, which is focused on motor, rather than social, development but discusses using EEG measures like power as well as coherence and mu desynchronization to make broader connections across domains, and could be used in support of their concluding remarks on p.14.</w:t>
      </w:r>
    </w:p>
    <w:p w14:paraId="4504972F" w14:textId="77777777" w:rsidR="00475C7C" w:rsidRDefault="00475C7C" w:rsidP="0026384A">
      <w:pPr>
        <w:rPr>
          <w:rFonts w:ascii="Arial" w:hAnsi="Arial"/>
          <w:sz w:val="22"/>
          <w:szCs w:val="22"/>
        </w:rPr>
      </w:pPr>
    </w:p>
    <w:p w14:paraId="4AA90868" w14:textId="2B5ADBC8" w:rsidR="00BA5A70" w:rsidRDefault="00EF280B" w:rsidP="0026384A">
      <w:pPr>
        <w:rPr>
          <w:rFonts w:ascii="Arial" w:hAnsi="Arial"/>
          <w:sz w:val="22"/>
          <w:szCs w:val="22"/>
        </w:rPr>
      </w:pPr>
      <w:r>
        <w:rPr>
          <w:rFonts w:ascii="Arial" w:hAnsi="Arial"/>
          <w:sz w:val="22"/>
          <w:szCs w:val="22"/>
        </w:rPr>
        <w:t xml:space="preserve">Thank you for this helpful reference. </w:t>
      </w:r>
      <w:r w:rsidR="0007267C">
        <w:rPr>
          <w:rFonts w:ascii="Arial" w:hAnsi="Arial"/>
          <w:sz w:val="22"/>
          <w:szCs w:val="22"/>
        </w:rPr>
        <w:t xml:space="preserve">We have </w:t>
      </w:r>
      <w:r w:rsidR="0075271F">
        <w:rPr>
          <w:rFonts w:ascii="Arial" w:hAnsi="Arial"/>
          <w:sz w:val="22"/>
          <w:szCs w:val="22"/>
        </w:rPr>
        <w:t xml:space="preserve">added </w:t>
      </w:r>
      <w:r w:rsidR="00BB5416">
        <w:rPr>
          <w:rFonts w:ascii="Arial" w:hAnsi="Arial"/>
          <w:sz w:val="22"/>
          <w:szCs w:val="22"/>
        </w:rPr>
        <w:t xml:space="preserve">a </w:t>
      </w:r>
      <w:r w:rsidR="00D6256D">
        <w:rPr>
          <w:rFonts w:ascii="Arial" w:hAnsi="Arial"/>
          <w:sz w:val="22"/>
          <w:szCs w:val="22"/>
        </w:rPr>
        <w:t xml:space="preserve">discussion of the </w:t>
      </w:r>
      <w:r w:rsidR="00D777A0">
        <w:rPr>
          <w:rFonts w:ascii="Arial" w:hAnsi="Arial"/>
          <w:sz w:val="22"/>
          <w:szCs w:val="22"/>
        </w:rPr>
        <w:t xml:space="preserve">importance of assessing EEG using multiple measures in multiple domains </w:t>
      </w:r>
      <w:r w:rsidR="00060586">
        <w:rPr>
          <w:rFonts w:ascii="Arial" w:hAnsi="Arial"/>
          <w:sz w:val="22"/>
          <w:szCs w:val="22"/>
        </w:rPr>
        <w:t>to broaden our understand</w:t>
      </w:r>
      <w:r w:rsidR="001B2E5E">
        <w:rPr>
          <w:rFonts w:ascii="Arial" w:hAnsi="Arial"/>
          <w:sz w:val="22"/>
          <w:szCs w:val="22"/>
        </w:rPr>
        <w:t xml:space="preserve">ing of infant development (see p.16, lines </w:t>
      </w:r>
      <w:r w:rsidR="003A74D6">
        <w:rPr>
          <w:rFonts w:ascii="Arial" w:hAnsi="Arial"/>
          <w:sz w:val="22"/>
          <w:szCs w:val="22"/>
        </w:rPr>
        <w:t>765-771)</w:t>
      </w:r>
      <w:r w:rsidR="00060586">
        <w:rPr>
          <w:rFonts w:ascii="Arial" w:hAnsi="Arial"/>
          <w:sz w:val="22"/>
          <w:szCs w:val="22"/>
        </w:rPr>
        <w:t>.</w:t>
      </w:r>
    </w:p>
    <w:p w14:paraId="51B4658E" w14:textId="77777777" w:rsidR="00BA5A70" w:rsidRPr="0026384A" w:rsidRDefault="00BA5A70" w:rsidP="0026384A">
      <w:pPr>
        <w:rPr>
          <w:rFonts w:ascii="Arial" w:hAnsi="Arial"/>
          <w:sz w:val="22"/>
          <w:szCs w:val="22"/>
        </w:rPr>
      </w:pPr>
    </w:p>
    <w:p w14:paraId="2B058816" w14:textId="77777777" w:rsidR="0026384A" w:rsidRPr="006678C7" w:rsidRDefault="0026384A" w:rsidP="0026384A">
      <w:pPr>
        <w:rPr>
          <w:rFonts w:ascii="Arial" w:hAnsi="Arial"/>
          <w:b/>
          <w:sz w:val="22"/>
          <w:szCs w:val="22"/>
        </w:rPr>
      </w:pPr>
      <w:r w:rsidRPr="006678C7">
        <w:rPr>
          <w:rFonts w:ascii="Arial" w:hAnsi="Arial"/>
          <w:b/>
          <w:sz w:val="22"/>
          <w:szCs w:val="22"/>
        </w:rPr>
        <w:t>Minor Comments:</w:t>
      </w:r>
    </w:p>
    <w:p w14:paraId="0E427A0E" w14:textId="77777777" w:rsidR="0026384A" w:rsidRPr="006678C7" w:rsidRDefault="0026384A" w:rsidP="0026384A">
      <w:pPr>
        <w:rPr>
          <w:rFonts w:ascii="Arial" w:hAnsi="Arial"/>
          <w:b/>
          <w:sz w:val="22"/>
          <w:szCs w:val="22"/>
        </w:rPr>
      </w:pPr>
      <w:r w:rsidRPr="006678C7">
        <w:rPr>
          <w:rFonts w:ascii="Arial" w:hAnsi="Arial"/>
          <w:b/>
          <w:sz w:val="22"/>
          <w:szCs w:val="22"/>
        </w:rPr>
        <w:t>- p.1, line 45: should be "In the nonsocial condition…"</w:t>
      </w:r>
    </w:p>
    <w:p w14:paraId="27511832" w14:textId="77777777" w:rsidR="0026384A" w:rsidRPr="006678C7" w:rsidRDefault="0026384A" w:rsidP="0026384A">
      <w:pPr>
        <w:rPr>
          <w:rFonts w:ascii="Arial" w:hAnsi="Arial"/>
          <w:b/>
          <w:sz w:val="22"/>
          <w:szCs w:val="22"/>
        </w:rPr>
      </w:pPr>
      <w:r w:rsidRPr="006678C7">
        <w:rPr>
          <w:rFonts w:ascii="Arial" w:hAnsi="Arial"/>
          <w:b/>
          <w:sz w:val="22"/>
          <w:szCs w:val="22"/>
        </w:rPr>
        <w:t>- p.4, line 183: I would also add 'and change' the infant before starting.</w:t>
      </w:r>
    </w:p>
    <w:p w14:paraId="6D19F6FA" w14:textId="77777777" w:rsidR="0026384A" w:rsidRPr="006678C7" w:rsidRDefault="0026384A" w:rsidP="0026384A">
      <w:pPr>
        <w:rPr>
          <w:rFonts w:ascii="Arial" w:hAnsi="Arial"/>
          <w:b/>
          <w:sz w:val="22"/>
          <w:szCs w:val="22"/>
        </w:rPr>
      </w:pPr>
      <w:r w:rsidRPr="006678C7">
        <w:rPr>
          <w:rFonts w:ascii="Arial" w:hAnsi="Arial"/>
          <w:b/>
          <w:sz w:val="22"/>
          <w:szCs w:val="22"/>
        </w:rPr>
        <w:t>- p.6, line 264: For better readability, I would suggest one sentence with the open curtain instruction and a new sentence with the closed curtain instruction.</w:t>
      </w:r>
    </w:p>
    <w:p w14:paraId="1824B33C" w14:textId="77777777" w:rsidR="0026384A" w:rsidRPr="006678C7" w:rsidRDefault="0026384A" w:rsidP="0026384A">
      <w:pPr>
        <w:rPr>
          <w:rFonts w:ascii="Arial" w:hAnsi="Arial"/>
          <w:b/>
          <w:sz w:val="22"/>
          <w:szCs w:val="22"/>
        </w:rPr>
      </w:pPr>
      <w:r w:rsidRPr="006678C7">
        <w:rPr>
          <w:rFonts w:ascii="Arial" w:hAnsi="Arial"/>
          <w:b/>
          <w:sz w:val="22"/>
          <w:szCs w:val="22"/>
        </w:rPr>
        <w:t>- p.11, line 499: "on the net" is repeated in the sentence</w:t>
      </w:r>
    </w:p>
    <w:p w14:paraId="52FCB32D" w14:textId="77777777" w:rsidR="0026384A" w:rsidRPr="006678C7" w:rsidRDefault="0026384A" w:rsidP="0026384A">
      <w:pPr>
        <w:rPr>
          <w:rFonts w:ascii="Arial" w:hAnsi="Arial"/>
          <w:b/>
          <w:sz w:val="22"/>
          <w:szCs w:val="22"/>
        </w:rPr>
      </w:pPr>
      <w:r w:rsidRPr="006678C7">
        <w:rPr>
          <w:rFonts w:ascii="Arial" w:hAnsi="Arial"/>
          <w:b/>
          <w:sz w:val="22"/>
          <w:szCs w:val="22"/>
        </w:rPr>
        <w:t>- p.19: Step 8 is missing a closing bracket in block 5 (Joint attention).</w:t>
      </w:r>
    </w:p>
    <w:p w14:paraId="4372AFE5" w14:textId="77777777" w:rsidR="0026384A" w:rsidRDefault="0026384A" w:rsidP="0026384A">
      <w:pPr>
        <w:rPr>
          <w:rFonts w:ascii="Arial" w:hAnsi="Arial"/>
          <w:sz w:val="22"/>
          <w:szCs w:val="22"/>
        </w:rPr>
      </w:pPr>
    </w:p>
    <w:p w14:paraId="11004800" w14:textId="51074121" w:rsidR="00DF054A" w:rsidRDefault="00DF054A" w:rsidP="0026384A">
      <w:pPr>
        <w:rPr>
          <w:rFonts w:ascii="Arial" w:hAnsi="Arial"/>
          <w:sz w:val="22"/>
          <w:szCs w:val="22"/>
        </w:rPr>
      </w:pPr>
      <w:r>
        <w:rPr>
          <w:rFonts w:ascii="Arial" w:hAnsi="Arial"/>
          <w:sz w:val="22"/>
          <w:szCs w:val="22"/>
        </w:rPr>
        <w:t xml:space="preserve">We have corrected all </w:t>
      </w:r>
      <w:r w:rsidR="00BA613D">
        <w:rPr>
          <w:rFonts w:ascii="Arial" w:hAnsi="Arial"/>
          <w:sz w:val="22"/>
          <w:szCs w:val="22"/>
        </w:rPr>
        <w:t>of the minor comments ci</w:t>
      </w:r>
      <w:r w:rsidR="00685A4B">
        <w:rPr>
          <w:rFonts w:ascii="Arial" w:hAnsi="Arial"/>
          <w:sz w:val="22"/>
          <w:szCs w:val="22"/>
        </w:rPr>
        <w:t>ted.</w:t>
      </w:r>
    </w:p>
    <w:p w14:paraId="52D6D182" w14:textId="77777777" w:rsidR="00DF054A" w:rsidRPr="0026384A" w:rsidRDefault="00DF054A" w:rsidP="0026384A">
      <w:pPr>
        <w:rPr>
          <w:rFonts w:ascii="Arial" w:hAnsi="Arial"/>
          <w:sz w:val="22"/>
          <w:szCs w:val="22"/>
        </w:rPr>
      </w:pPr>
    </w:p>
    <w:p w14:paraId="21D2C946" w14:textId="77777777" w:rsidR="0026384A" w:rsidRPr="0026384A" w:rsidRDefault="0026384A" w:rsidP="0026384A">
      <w:pPr>
        <w:rPr>
          <w:rFonts w:ascii="Arial" w:hAnsi="Arial"/>
          <w:sz w:val="22"/>
          <w:szCs w:val="22"/>
        </w:rPr>
      </w:pPr>
      <w:r w:rsidRPr="0026384A">
        <w:rPr>
          <w:rFonts w:ascii="Arial" w:hAnsi="Arial"/>
          <w:i/>
          <w:iCs/>
          <w:sz w:val="22"/>
          <w:szCs w:val="22"/>
        </w:rPr>
        <w:t>Major Concerns:</w:t>
      </w:r>
    </w:p>
    <w:p w14:paraId="2E80372E" w14:textId="77777777" w:rsidR="0026384A" w:rsidRPr="0026384A" w:rsidRDefault="0026384A" w:rsidP="0026384A">
      <w:pPr>
        <w:rPr>
          <w:rFonts w:ascii="Arial" w:hAnsi="Arial"/>
          <w:sz w:val="22"/>
          <w:szCs w:val="22"/>
        </w:rPr>
      </w:pPr>
      <w:r w:rsidRPr="0026384A">
        <w:rPr>
          <w:rFonts w:ascii="Arial" w:hAnsi="Arial"/>
          <w:sz w:val="22"/>
          <w:szCs w:val="22"/>
        </w:rPr>
        <w:t>N/A</w:t>
      </w:r>
    </w:p>
    <w:p w14:paraId="07D1B4C2" w14:textId="77777777" w:rsidR="0026384A" w:rsidRPr="0026384A" w:rsidRDefault="0026384A" w:rsidP="0026384A">
      <w:pPr>
        <w:rPr>
          <w:rFonts w:ascii="Arial" w:hAnsi="Arial"/>
          <w:sz w:val="22"/>
          <w:szCs w:val="22"/>
        </w:rPr>
      </w:pPr>
    </w:p>
    <w:p w14:paraId="1310302D" w14:textId="77777777" w:rsidR="0026384A" w:rsidRPr="0026384A" w:rsidRDefault="0026384A" w:rsidP="0026384A">
      <w:pPr>
        <w:rPr>
          <w:rFonts w:ascii="Arial" w:hAnsi="Arial"/>
          <w:sz w:val="22"/>
          <w:szCs w:val="22"/>
        </w:rPr>
      </w:pPr>
      <w:r w:rsidRPr="0026384A">
        <w:rPr>
          <w:rFonts w:ascii="Arial" w:hAnsi="Arial"/>
          <w:i/>
          <w:iCs/>
          <w:sz w:val="22"/>
          <w:szCs w:val="22"/>
        </w:rPr>
        <w:t>Minor Concerns:</w:t>
      </w:r>
    </w:p>
    <w:p w14:paraId="6F14DC93" w14:textId="77777777" w:rsidR="0026384A" w:rsidRPr="0026384A" w:rsidRDefault="0026384A" w:rsidP="0026384A">
      <w:pPr>
        <w:rPr>
          <w:rFonts w:ascii="Arial" w:hAnsi="Arial"/>
          <w:sz w:val="22"/>
          <w:szCs w:val="22"/>
        </w:rPr>
      </w:pPr>
      <w:r w:rsidRPr="0026384A">
        <w:rPr>
          <w:rFonts w:ascii="Arial" w:hAnsi="Arial"/>
          <w:sz w:val="22"/>
          <w:szCs w:val="22"/>
        </w:rPr>
        <w:t>N/A</w:t>
      </w:r>
    </w:p>
    <w:p w14:paraId="0E5EF661" w14:textId="77777777" w:rsidR="0026384A" w:rsidRPr="0026384A" w:rsidRDefault="0026384A" w:rsidP="0026384A">
      <w:pPr>
        <w:rPr>
          <w:rFonts w:ascii="Arial" w:hAnsi="Arial"/>
          <w:sz w:val="22"/>
          <w:szCs w:val="22"/>
        </w:rPr>
      </w:pPr>
    </w:p>
    <w:p w14:paraId="6C1EAE31" w14:textId="77777777" w:rsidR="0026384A" w:rsidRPr="0026384A" w:rsidRDefault="0026384A" w:rsidP="0026384A">
      <w:pPr>
        <w:rPr>
          <w:rFonts w:ascii="Arial" w:hAnsi="Arial"/>
          <w:sz w:val="22"/>
          <w:szCs w:val="22"/>
        </w:rPr>
      </w:pPr>
      <w:r w:rsidRPr="0026384A">
        <w:rPr>
          <w:rFonts w:ascii="Arial" w:hAnsi="Arial"/>
          <w:i/>
          <w:iCs/>
          <w:sz w:val="22"/>
          <w:szCs w:val="22"/>
        </w:rPr>
        <w:t>Additional Comments to Authors:</w:t>
      </w:r>
    </w:p>
    <w:p w14:paraId="4212892C" w14:textId="18AC2F40" w:rsidR="006D7389" w:rsidRPr="0026384A" w:rsidRDefault="0026384A" w:rsidP="0026384A">
      <w:pPr>
        <w:rPr>
          <w:rFonts w:ascii="Arial" w:hAnsi="Arial"/>
          <w:sz w:val="22"/>
          <w:szCs w:val="22"/>
        </w:rPr>
      </w:pPr>
      <w:r w:rsidRPr="0026384A">
        <w:rPr>
          <w:rFonts w:ascii="Arial" w:hAnsi="Arial"/>
          <w:sz w:val="22"/>
          <w:szCs w:val="22"/>
        </w:rPr>
        <w:t>N/A</w:t>
      </w:r>
    </w:p>
    <w:p w14:paraId="4E016DB6" w14:textId="77777777" w:rsidR="0026384A" w:rsidRPr="0026384A" w:rsidRDefault="0026384A" w:rsidP="0026384A">
      <w:pPr>
        <w:rPr>
          <w:rFonts w:ascii="Arial" w:hAnsi="Arial"/>
          <w:sz w:val="22"/>
          <w:szCs w:val="22"/>
        </w:rPr>
      </w:pPr>
    </w:p>
    <w:p w14:paraId="27DAAEB1" w14:textId="77777777" w:rsidR="0026384A" w:rsidRPr="0026384A" w:rsidRDefault="0026384A" w:rsidP="0026384A">
      <w:pPr>
        <w:rPr>
          <w:rFonts w:ascii="Arial" w:hAnsi="Arial"/>
          <w:sz w:val="22"/>
          <w:szCs w:val="22"/>
        </w:rPr>
      </w:pPr>
      <w:r w:rsidRPr="0026384A">
        <w:rPr>
          <w:rFonts w:ascii="Arial" w:hAnsi="Arial"/>
          <w:b/>
          <w:bCs/>
          <w:sz w:val="22"/>
          <w:szCs w:val="22"/>
        </w:rPr>
        <w:t>Reviewer #4:</w:t>
      </w:r>
    </w:p>
    <w:p w14:paraId="0B6C9266" w14:textId="77777777" w:rsidR="0026384A" w:rsidRPr="00991748" w:rsidRDefault="0026384A" w:rsidP="0026384A">
      <w:pPr>
        <w:rPr>
          <w:rFonts w:ascii="Arial" w:hAnsi="Arial"/>
          <w:b/>
          <w:sz w:val="22"/>
          <w:szCs w:val="22"/>
        </w:rPr>
      </w:pPr>
      <w:r w:rsidRPr="00991748">
        <w:rPr>
          <w:rFonts w:ascii="Arial" w:hAnsi="Arial"/>
          <w:b/>
          <w:i/>
          <w:iCs/>
          <w:sz w:val="22"/>
          <w:szCs w:val="22"/>
        </w:rPr>
        <w:t>Manuscript Summary:</w:t>
      </w:r>
    </w:p>
    <w:p w14:paraId="280A549C" w14:textId="48A97A72" w:rsidR="0026384A" w:rsidRPr="00991748" w:rsidRDefault="0026384A" w:rsidP="0026384A">
      <w:pPr>
        <w:rPr>
          <w:rFonts w:ascii="Arial" w:hAnsi="Arial"/>
          <w:b/>
          <w:sz w:val="22"/>
          <w:szCs w:val="22"/>
        </w:rPr>
      </w:pPr>
      <w:r w:rsidRPr="00991748">
        <w:rPr>
          <w:rFonts w:ascii="Arial" w:hAnsi="Arial"/>
          <w:b/>
          <w:sz w:val="22"/>
          <w:szCs w:val="22"/>
        </w:rPr>
        <w:t>The paper describes an electroencephalography (EEG) experiment where infant participants' brain activity was recorded in conditions with or without social interaction. Brain activity was indexed with EEG power and was shown to depend on the social interaction in the experiment. The study is valuable in providing novel methodology and evidence for infant brain research using realistic face-to-face communications to study the development of social neurocognition. A video-based demonstration will greatly add to the transparency and replicability of the study as well as to the application of the method to further research using social settings in EEG acquisition. I suggest that the paper will be accepted after minor revision according to the points detailed below.</w:t>
      </w:r>
      <w:r w:rsidR="00F76A4E" w:rsidRPr="00991748">
        <w:rPr>
          <w:rFonts w:ascii="Arial" w:hAnsi="Arial"/>
          <w:b/>
          <w:sz w:val="22"/>
          <w:szCs w:val="22"/>
        </w:rPr>
        <w:t xml:space="preserve"> </w:t>
      </w:r>
      <w:r w:rsidRPr="00991748">
        <w:rPr>
          <w:rFonts w:ascii="Arial" w:hAnsi="Arial"/>
          <w:b/>
          <w:sz w:val="22"/>
          <w:szCs w:val="22"/>
        </w:rPr>
        <w:t>The Introduction gives adequate background and motivation for the present study. The hypotheses are stated and related to the differences between experimental conditions.</w:t>
      </w:r>
    </w:p>
    <w:p w14:paraId="6019B984" w14:textId="77777777" w:rsidR="008679E5" w:rsidRPr="00991748" w:rsidRDefault="008679E5" w:rsidP="0026384A">
      <w:pPr>
        <w:rPr>
          <w:rFonts w:ascii="Arial" w:hAnsi="Arial"/>
          <w:b/>
          <w:sz w:val="22"/>
          <w:szCs w:val="22"/>
        </w:rPr>
      </w:pPr>
    </w:p>
    <w:p w14:paraId="2F5CA02B" w14:textId="77777777" w:rsidR="0026384A" w:rsidRPr="00991748" w:rsidRDefault="0026384A" w:rsidP="0026384A">
      <w:pPr>
        <w:rPr>
          <w:rFonts w:ascii="Arial" w:hAnsi="Arial"/>
          <w:b/>
          <w:sz w:val="22"/>
          <w:szCs w:val="22"/>
        </w:rPr>
      </w:pPr>
      <w:r w:rsidRPr="00991748">
        <w:rPr>
          <w:rFonts w:ascii="Arial" w:hAnsi="Arial"/>
          <w:b/>
          <w:sz w:val="22"/>
          <w:szCs w:val="22"/>
        </w:rPr>
        <w:t>The protocol is methodologically sound, adheres to ethical standards and is described in great detail. However I was somewhat concerned about the temporal order of experimental conditions. Starting from line 272: "Blocks follow the sequence: social engagement, nonsocial, joint attention, language-only, joint attention, nonsocial, social engagement, and language-only." Does this mean that the order of conditions was the same for all participants? If so, I think this may have influenced the results and could constitute a confounding effect. I would strongly recommend permuting and balancing the order of conditions across participants.</w:t>
      </w:r>
    </w:p>
    <w:p w14:paraId="02C02185" w14:textId="77777777" w:rsidR="003255CB" w:rsidRDefault="003255CB" w:rsidP="0026384A">
      <w:pPr>
        <w:rPr>
          <w:rFonts w:ascii="Arial" w:hAnsi="Arial"/>
          <w:sz w:val="22"/>
          <w:szCs w:val="22"/>
        </w:rPr>
      </w:pPr>
    </w:p>
    <w:p w14:paraId="7E93921F" w14:textId="16720751" w:rsidR="00AA75C0" w:rsidRPr="00183F68" w:rsidRDefault="00576DB8" w:rsidP="0026384A">
      <w:pPr>
        <w:rPr>
          <w:rFonts w:ascii="Arial" w:hAnsi="Arial"/>
          <w:sz w:val="22"/>
          <w:szCs w:val="22"/>
        </w:rPr>
      </w:pPr>
      <w:r>
        <w:rPr>
          <w:rFonts w:ascii="Arial" w:hAnsi="Arial"/>
          <w:sz w:val="22"/>
          <w:szCs w:val="22"/>
        </w:rPr>
        <w:t>We appreciate this point.</w:t>
      </w:r>
      <w:r w:rsidR="00D82C09">
        <w:rPr>
          <w:rFonts w:ascii="Arial" w:hAnsi="Arial"/>
          <w:sz w:val="22"/>
          <w:szCs w:val="22"/>
        </w:rPr>
        <w:t xml:space="preserve"> However</w:t>
      </w:r>
      <w:r w:rsidR="00DD2AA9">
        <w:rPr>
          <w:rFonts w:ascii="Arial" w:hAnsi="Arial"/>
          <w:sz w:val="22"/>
          <w:szCs w:val="22"/>
        </w:rPr>
        <w:t xml:space="preserve"> a </w:t>
      </w:r>
      <w:r w:rsidR="00183F68">
        <w:rPr>
          <w:rFonts w:ascii="Arial" w:hAnsi="Arial"/>
          <w:sz w:val="22"/>
          <w:szCs w:val="22"/>
        </w:rPr>
        <w:t>r</w:t>
      </w:r>
      <w:r w:rsidR="00AA75C0" w:rsidRPr="00183F68">
        <w:rPr>
          <w:rFonts w:ascii="Arial" w:hAnsi="Arial"/>
          <w:sz w:val="22"/>
          <w:szCs w:val="22"/>
        </w:rPr>
        <w:t xml:space="preserve">andom order of the blocks would not allow for </w:t>
      </w:r>
      <w:r w:rsidR="002B0A00" w:rsidRPr="00183F68">
        <w:rPr>
          <w:rFonts w:ascii="Arial" w:hAnsi="Arial"/>
          <w:sz w:val="22"/>
          <w:szCs w:val="22"/>
        </w:rPr>
        <w:t>maximum</w:t>
      </w:r>
      <w:r w:rsidR="00765584" w:rsidRPr="00183F68">
        <w:rPr>
          <w:rFonts w:ascii="Arial" w:hAnsi="Arial"/>
          <w:sz w:val="22"/>
          <w:szCs w:val="22"/>
        </w:rPr>
        <w:t xml:space="preserve"> useable </w:t>
      </w:r>
      <w:r w:rsidR="00C14C50">
        <w:rPr>
          <w:rFonts w:ascii="Arial" w:hAnsi="Arial"/>
          <w:sz w:val="22"/>
          <w:szCs w:val="22"/>
        </w:rPr>
        <w:t xml:space="preserve">EEG </w:t>
      </w:r>
      <w:r w:rsidR="00765584" w:rsidRPr="00183F68">
        <w:rPr>
          <w:rFonts w:ascii="Arial" w:hAnsi="Arial"/>
          <w:sz w:val="22"/>
          <w:szCs w:val="22"/>
        </w:rPr>
        <w:t>data</w:t>
      </w:r>
      <w:r w:rsidR="00884227">
        <w:rPr>
          <w:rFonts w:ascii="Arial" w:hAnsi="Arial"/>
          <w:sz w:val="22"/>
          <w:szCs w:val="22"/>
        </w:rPr>
        <w:t xml:space="preserve"> </w:t>
      </w:r>
      <w:r w:rsidR="00984ACE">
        <w:rPr>
          <w:rFonts w:ascii="Arial" w:hAnsi="Arial"/>
          <w:sz w:val="22"/>
          <w:szCs w:val="22"/>
        </w:rPr>
        <w:t>for two key</w:t>
      </w:r>
      <w:r w:rsidR="00D14A38">
        <w:rPr>
          <w:rFonts w:ascii="Arial" w:hAnsi="Arial"/>
          <w:sz w:val="22"/>
          <w:szCs w:val="22"/>
        </w:rPr>
        <w:t xml:space="preserve"> pragmatic</w:t>
      </w:r>
      <w:r w:rsidR="00984ACE">
        <w:rPr>
          <w:rFonts w:ascii="Arial" w:hAnsi="Arial"/>
          <w:sz w:val="22"/>
          <w:szCs w:val="22"/>
        </w:rPr>
        <w:t xml:space="preserve"> </w:t>
      </w:r>
      <w:r w:rsidR="005279B5">
        <w:rPr>
          <w:rFonts w:ascii="Arial" w:hAnsi="Arial"/>
          <w:sz w:val="22"/>
          <w:szCs w:val="22"/>
        </w:rPr>
        <w:t xml:space="preserve">reasons: </w:t>
      </w:r>
      <w:r w:rsidR="00EF1DD0">
        <w:rPr>
          <w:rFonts w:ascii="Arial" w:hAnsi="Arial"/>
          <w:sz w:val="22"/>
          <w:szCs w:val="22"/>
        </w:rPr>
        <w:t xml:space="preserve">(1) </w:t>
      </w:r>
      <w:r w:rsidR="008447A7">
        <w:rPr>
          <w:rFonts w:ascii="Arial" w:hAnsi="Arial"/>
          <w:sz w:val="22"/>
          <w:szCs w:val="22"/>
        </w:rPr>
        <w:t>Our pilot testing showed that it was necessary to alternate between social (when the experimenter was present-joint attention and social engagement) and nonsocial (when the experimenter was absent-nonsocial and language-only) blocks to ensure that infants stayed e</w:t>
      </w:r>
      <w:r w:rsidR="00997720">
        <w:rPr>
          <w:rFonts w:ascii="Arial" w:hAnsi="Arial"/>
          <w:sz w:val="22"/>
          <w:szCs w:val="22"/>
        </w:rPr>
        <w:t xml:space="preserve">ngaged throughout the paradigm and (2) </w:t>
      </w:r>
      <w:r w:rsidR="008447A7">
        <w:rPr>
          <w:rFonts w:ascii="Arial" w:hAnsi="Arial"/>
          <w:sz w:val="22"/>
          <w:szCs w:val="22"/>
        </w:rPr>
        <w:t>to maximize getting useable data in each condition, the first four blocks need to include all four conditions in case infants are not able to complete the protocol.</w:t>
      </w:r>
      <w:r w:rsidR="004B7741">
        <w:rPr>
          <w:rFonts w:ascii="Arial" w:hAnsi="Arial"/>
          <w:sz w:val="22"/>
          <w:szCs w:val="22"/>
        </w:rPr>
        <w:t xml:space="preserve"> </w:t>
      </w:r>
      <w:r w:rsidR="00030CEA">
        <w:rPr>
          <w:rFonts w:ascii="Arial" w:hAnsi="Arial"/>
          <w:sz w:val="22"/>
          <w:szCs w:val="22"/>
        </w:rPr>
        <w:t xml:space="preserve">Based on the challenges of conducting EEG research with infants, especially with a </w:t>
      </w:r>
      <w:r w:rsidR="00E36022">
        <w:rPr>
          <w:rFonts w:ascii="Arial" w:hAnsi="Arial"/>
          <w:sz w:val="22"/>
          <w:szCs w:val="22"/>
        </w:rPr>
        <w:t xml:space="preserve">long paradigm, </w:t>
      </w:r>
      <w:r w:rsidR="00050052">
        <w:rPr>
          <w:rFonts w:ascii="Arial" w:hAnsi="Arial"/>
          <w:sz w:val="22"/>
          <w:szCs w:val="22"/>
        </w:rPr>
        <w:t xml:space="preserve">those constraints are important. </w:t>
      </w:r>
      <w:r w:rsidR="003350DF">
        <w:rPr>
          <w:rFonts w:ascii="Arial" w:hAnsi="Arial"/>
          <w:sz w:val="22"/>
          <w:szCs w:val="22"/>
        </w:rPr>
        <w:t xml:space="preserve">However, </w:t>
      </w:r>
      <w:r w:rsidR="002F35F3">
        <w:rPr>
          <w:rFonts w:ascii="Arial" w:hAnsi="Arial"/>
          <w:sz w:val="22"/>
          <w:szCs w:val="22"/>
        </w:rPr>
        <w:t xml:space="preserve">we agree that </w:t>
      </w:r>
      <w:r w:rsidR="00D41396">
        <w:rPr>
          <w:rFonts w:ascii="Arial" w:hAnsi="Arial"/>
          <w:sz w:val="22"/>
          <w:szCs w:val="22"/>
        </w:rPr>
        <w:t>within</w:t>
      </w:r>
      <w:r w:rsidR="002F35F3">
        <w:rPr>
          <w:rFonts w:ascii="Arial" w:hAnsi="Arial"/>
          <w:sz w:val="22"/>
          <w:szCs w:val="22"/>
        </w:rPr>
        <w:t xml:space="preserve"> those constraints, </w:t>
      </w:r>
      <w:r w:rsidR="00315247">
        <w:rPr>
          <w:rFonts w:ascii="Arial" w:hAnsi="Arial"/>
          <w:sz w:val="22"/>
          <w:szCs w:val="22"/>
        </w:rPr>
        <w:t xml:space="preserve">the order of blocks </w:t>
      </w:r>
      <w:r w:rsidR="00474FD9">
        <w:rPr>
          <w:rFonts w:ascii="Arial" w:hAnsi="Arial"/>
          <w:sz w:val="22"/>
          <w:szCs w:val="22"/>
        </w:rPr>
        <w:t xml:space="preserve">could be </w:t>
      </w:r>
      <w:r w:rsidR="003409B9">
        <w:rPr>
          <w:rFonts w:ascii="Arial" w:hAnsi="Arial"/>
          <w:sz w:val="22"/>
          <w:szCs w:val="22"/>
        </w:rPr>
        <w:t>p</w:t>
      </w:r>
      <w:r w:rsidR="00AD4F0B">
        <w:rPr>
          <w:rFonts w:ascii="Arial" w:hAnsi="Arial"/>
          <w:sz w:val="22"/>
          <w:szCs w:val="22"/>
        </w:rPr>
        <w:t xml:space="preserve">ermuted across </w:t>
      </w:r>
      <w:r w:rsidR="00A05257">
        <w:rPr>
          <w:rFonts w:ascii="Arial" w:hAnsi="Arial"/>
          <w:sz w:val="22"/>
          <w:szCs w:val="22"/>
        </w:rPr>
        <w:t>parti</w:t>
      </w:r>
      <w:r w:rsidR="00B84EE0">
        <w:rPr>
          <w:rFonts w:ascii="Arial" w:hAnsi="Arial"/>
          <w:sz w:val="22"/>
          <w:szCs w:val="22"/>
        </w:rPr>
        <w:t>ci</w:t>
      </w:r>
      <w:r w:rsidR="00A05257">
        <w:rPr>
          <w:rFonts w:ascii="Arial" w:hAnsi="Arial"/>
          <w:sz w:val="22"/>
          <w:szCs w:val="22"/>
        </w:rPr>
        <w:t xml:space="preserve">pants. </w:t>
      </w:r>
      <w:r w:rsidR="0050005B">
        <w:rPr>
          <w:rFonts w:ascii="Arial" w:hAnsi="Arial"/>
          <w:sz w:val="22"/>
          <w:szCs w:val="22"/>
        </w:rPr>
        <w:t>We have added this inf</w:t>
      </w:r>
      <w:r w:rsidR="00C55CCC">
        <w:rPr>
          <w:rFonts w:ascii="Arial" w:hAnsi="Arial"/>
          <w:sz w:val="22"/>
          <w:szCs w:val="22"/>
        </w:rPr>
        <w:t xml:space="preserve">ormation to the manuscript (see p.14, lines </w:t>
      </w:r>
      <w:r w:rsidR="002F33E5">
        <w:rPr>
          <w:rFonts w:ascii="Arial" w:hAnsi="Arial"/>
          <w:sz w:val="22"/>
          <w:szCs w:val="22"/>
        </w:rPr>
        <w:t>682-688</w:t>
      </w:r>
      <w:r w:rsidR="0050005B">
        <w:rPr>
          <w:rFonts w:ascii="Arial" w:hAnsi="Arial"/>
          <w:sz w:val="22"/>
          <w:szCs w:val="22"/>
        </w:rPr>
        <w:t>).</w:t>
      </w:r>
    </w:p>
    <w:p w14:paraId="0F794DA4" w14:textId="77777777" w:rsidR="0026384A" w:rsidRPr="0026384A" w:rsidRDefault="0026384A" w:rsidP="0026384A">
      <w:pPr>
        <w:rPr>
          <w:rFonts w:ascii="Arial" w:hAnsi="Arial"/>
          <w:sz w:val="22"/>
          <w:szCs w:val="22"/>
        </w:rPr>
      </w:pPr>
    </w:p>
    <w:p w14:paraId="3BA45303" w14:textId="77777777" w:rsidR="0026384A" w:rsidRPr="0026384A" w:rsidRDefault="0026384A" w:rsidP="0026384A">
      <w:pPr>
        <w:rPr>
          <w:rFonts w:ascii="Arial" w:hAnsi="Arial"/>
          <w:sz w:val="22"/>
          <w:szCs w:val="22"/>
        </w:rPr>
      </w:pPr>
      <w:r w:rsidRPr="0026384A">
        <w:rPr>
          <w:rFonts w:ascii="Arial" w:hAnsi="Arial"/>
          <w:i/>
          <w:iCs/>
          <w:sz w:val="22"/>
          <w:szCs w:val="22"/>
        </w:rPr>
        <w:t>Major Concerns:</w:t>
      </w:r>
    </w:p>
    <w:p w14:paraId="2A116A0A" w14:textId="77777777" w:rsidR="0026384A" w:rsidRPr="0026384A" w:rsidRDefault="0026384A" w:rsidP="0026384A">
      <w:pPr>
        <w:rPr>
          <w:rFonts w:ascii="Arial" w:hAnsi="Arial"/>
          <w:sz w:val="22"/>
          <w:szCs w:val="22"/>
        </w:rPr>
      </w:pPr>
      <w:r w:rsidRPr="0026384A">
        <w:rPr>
          <w:rFonts w:ascii="Arial" w:hAnsi="Arial"/>
          <w:sz w:val="22"/>
          <w:szCs w:val="22"/>
        </w:rPr>
        <w:t>I have no major concerns.</w:t>
      </w:r>
    </w:p>
    <w:p w14:paraId="791DD433" w14:textId="77777777" w:rsidR="0026384A" w:rsidRPr="0026384A" w:rsidRDefault="0026384A" w:rsidP="0026384A">
      <w:pPr>
        <w:rPr>
          <w:rFonts w:ascii="Arial" w:hAnsi="Arial"/>
          <w:sz w:val="22"/>
          <w:szCs w:val="22"/>
        </w:rPr>
      </w:pPr>
    </w:p>
    <w:p w14:paraId="0862AF2D" w14:textId="77777777" w:rsidR="0026384A" w:rsidRPr="005122B2" w:rsidRDefault="0026384A" w:rsidP="0026384A">
      <w:pPr>
        <w:rPr>
          <w:rFonts w:ascii="Arial" w:hAnsi="Arial"/>
          <w:b/>
          <w:sz w:val="22"/>
          <w:szCs w:val="22"/>
        </w:rPr>
      </w:pPr>
      <w:r w:rsidRPr="005122B2">
        <w:rPr>
          <w:rFonts w:ascii="Arial" w:hAnsi="Arial"/>
          <w:b/>
          <w:i/>
          <w:iCs/>
          <w:sz w:val="22"/>
          <w:szCs w:val="22"/>
        </w:rPr>
        <w:t>Minor Concerns:</w:t>
      </w:r>
    </w:p>
    <w:p w14:paraId="4CE7148F" w14:textId="3F0F878F" w:rsidR="0026384A" w:rsidRPr="005122B2" w:rsidRDefault="00AC3F26" w:rsidP="00AC3F26">
      <w:pPr>
        <w:rPr>
          <w:rFonts w:ascii="Arial" w:hAnsi="Arial"/>
          <w:b/>
          <w:sz w:val="22"/>
          <w:szCs w:val="22"/>
        </w:rPr>
      </w:pPr>
      <w:r w:rsidRPr="005122B2">
        <w:rPr>
          <w:rFonts w:ascii="Arial" w:hAnsi="Arial"/>
          <w:b/>
          <w:sz w:val="22"/>
          <w:szCs w:val="22"/>
        </w:rPr>
        <w:t xml:space="preserve">1. </w:t>
      </w:r>
      <w:r w:rsidR="00490666">
        <w:rPr>
          <w:rFonts w:ascii="Arial" w:hAnsi="Arial"/>
          <w:b/>
          <w:sz w:val="22"/>
          <w:szCs w:val="22"/>
        </w:rPr>
        <w:t>Account of movement arte</w:t>
      </w:r>
      <w:r w:rsidR="0026384A" w:rsidRPr="005122B2">
        <w:rPr>
          <w:rFonts w:ascii="Arial" w:hAnsi="Arial"/>
          <w:b/>
          <w:sz w:val="22"/>
          <w:szCs w:val="22"/>
        </w:rPr>
        <w:t>facts. The experiment included conditions involving face-to-face communication and social engagement. I would believe that such conditions can arouse more bodily movement and head movement in the infant participants than for example watching stimuli on a computer screen. The authors further state on Line 531 that "infants were fussier during the conditions where the experimenter was behind the curtain". Do the authors have protocol for assessing the presence of movement during EEG acquisition and the contribution of such movement to the EEG power? Should video-based quality control be included in the "Protocol" section of the paper?</w:t>
      </w:r>
    </w:p>
    <w:p w14:paraId="719EA70D" w14:textId="77777777" w:rsidR="0016798C" w:rsidRDefault="0016798C" w:rsidP="0016798C">
      <w:pPr>
        <w:pStyle w:val="ListParagraph"/>
        <w:rPr>
          <w:rFonts w:ascii="Arial" w:hAnsi="Arial"/>
          <w:sz w:val="22"/>
          <w:szCs w:val="22"/>
        </w:rPr>
      </w:pPr>
    </w:p>
    <w:p w14:paraId="4951F8E1" w14:textId="2E7EDA9C" w:rsidR="0038718E" w:rsidRDefault="00C529FC" w:rsidP="00A2185F">
      <w:pPr>
        <w:rPr>
          <w:rFonts w:ascii="Arial" w:hAnsi="Arial"/>
          <w:sz w:val="22"/>
          <w:szCs w:val="22"/>
        </w:rPr>
      </w:pPr>
      <w:r>
        <w:rPr>
          <w:rFonts w:ascii="Arial" w:hAnsi="Arial"/>
          <w:sz w:val="22"/>
          <w:szCs w:val="22"/>
        </w:rPr>
        <w:t xml:space="preserve">You are </w:t>
      </w:r>
      <w:r w:rsidR="0014646B">
        <w:rPr>
          <w:rFonts w:ascii="Arial" w:hAnsi="Arial"/>
          <w:sz w:val="22"/>
          <w:szCs w:val="22"/>
        </w:rPr>
        <w:t>absolutely</w:t>
      </w:r>
      <w:r>
        <w:rPr>
          <w:rFonts w:ascii="Arial" w:hAnsi="Arial"/>
          <w:sz w:val="22"/>
          <w:szCs w:val="22"/>
        </w:rPr>
        <w:t xml:space="preserve"> correct that it is</w:t>
      </w:r>
      <w:r w:rsidR="0014646B">
        <w:rPr>
          <w:rFonts w:ascii="Arial" w:hAnsi="Arial"/>
          <w:sz w:val="22"/>
          <w:szCs w:val="22"/>
        </w:rPr>
        <w:t xml:space="preserve"> </w:t>
      </w:r>
      <w:r w:rsidR="008C12FC">
        <w:rPr>
          <w:rFonts w:ascii="Arial" w:hAnsi="Arial"/>
          <w:sz w:val="22"/>
          <w:szCs w:val="22"/>
        </w:rPr>
        <w:t xml:space="preserve">important to cut out data when there is movement artifact. </w:t>
      </w:r>
      <w:r w:rsidR="001E212F">
        <w:rPr>
          <w:rFonts w:ascii="Arial" w:hAnsi="Arial"/>
          <w:sz w:val="22"/>
          <w:szCs w:val="22"/>
        </w:rPr>
        <w:t>To detect and reject artifacts, we used an artifact threshold (</w:t>
      </w:r>
      <w:r w:rsidR="001E212F">
        <w:rPr>
          <w:rFonts w:ascii="Arial" w:hAnsi="Arial"/>
          <w:i/>
          <w:sz w:val="22"/>
          <w:szCs w:val="22"/>
        </w:rPr>
        <w:t xml:space="preserve">e.g., </w:t>
      </w:r>
      <w:r w:rsidR="001E212F">
        <w:rPr>
          <w:rFonts w:ascii="Arial" w:hAnsi="Arial"/>
          <w:sz w:val="22"/>
          <w:szCs w:val="22"/>
        </w:rPr>
        <w:t>data is rejected when it exceeds a certain threshold in micro-volts), which is common practice (Bell, 2002; Brito et al., 2016; Tierney et al., 2012; Welch et al., 2014</w:t>
      </w:r>
      <w:r w:rsidR="00222A24">
        <w:rPr>
          <w:rFonts w:ascii="Arial" w:hAnsi="Arial"/>
          <w:sz w:val="22"/>
          <w:szCs w:val="22"/>
        </w:rPr>
        <w:t>).</w:t>
      </w:r>
      <w:r w:rsidR="00CB724E">
        <w:rPr>
          <w:rFonts w:ascii="Arial" w:hAnsi="Arial"/>
          <w:sz w:val="22"/>
          <w:szCs w:val="22"/>
        </w:rPr>
        <w:t xml:space="preserve"> </w:t>
      </w:r>
      <w:r w:rsidR="00766B6F">
        <w:rPr>
          <w:rFonts w:ascii="Arial" w:hAnsi="Arial"/>
          <w:sz w:val="22"/>
          <w:szCs w:val="22"/>
        </w:rPr>
        <w:t xml:space="preserve">We have now included our artifact rejection criteria in the protocol </w:t>
      </w:r>
      <w:r w:rsidR="00031897">
        <w:rPr>
          <w:rFonts w:ascii="Arial" w:hAnsi="Arial"/>
          <w:sz w:val="22"/>
          <w:szCs w:val="22"/>
        </w:rPr>
        <w:t xml:space="preserve">(see p. 9, lines 466-468). </w:t>
      </w:r>
      <w:r w:rsidR="00E16CA1">
        <w:rPr>
          <w:rFonts w:ascii="Arial" w:hAnsi="Arial"/>
          <w:sz w:val="22"/>
          <w:szCs w:val="22"/>
        </w:rPr>
        <w:t>As you noted,</w:t>
      </w:r>
      <w:r w:rsidR="00BF3B6A">
        <w:rPr>
          <w:rFonts w:ascii="Arial" w:hAnsi="Arial"/>
          <w:sz w:val="22"/>
          <w:szCs w:val="22"/>
        </w:rPr>
        <w:t xml:space="preserve"> </w:t>
      </w:r>
      <w:r w:rsidR="00D33AB8">
        <w:rPr>
          <w:rFonts w:ascii="Arial" w:hAnsi="Arial"/>
          <w:sz w:val="22"/>
          <w:szCs w:val="22"/>
        </w:rPr>
        <w:t xml:space="preserve">infants were fussier during the </w:t>
      </w:r>
      <w:r w:rsidR="00F46714">
        <w:rPr>
          <w:rFonts w:ascii="Arial" w:hAnsi="Arial"/>
          <w:sz w:val="22"/>
          <w:szCs w:val="22"/>
        </w:rPr>
        <w:t xml:space="preserve">conditions when the </w:t>
      </w:r>
      <w:r w:rsidR="00656619">
        <w:rPr>
          <w:rFonts w:ascii="Arial" w:hAnsi="Arial"/>
          <w:sz w:val="22"/>
          <w:szCs w:val="22"/>
        </w:rPr>
        <w:t>experimenter was behind the curtain</w:t>
      </w:r>
      <w:r w:rsidR="00C80BDE">
        <w:rPr>
          <w:rFonts w:ascii="Arial" w:hAnsi="Arial"/>
          <w:sz w:val="22"/>
          <w:szCs w:val="22"/>
        </w:rPr>
        <w:t xml:space="preserve"> </w:t>
      </w:r>
      <w:r w:rsidR="006B0490">
        <w:rPr>
          <w:rFonts w:ascii="Arial" w:hAnsi="Arial"/>
          <w:sz w:val="22"/>
          <w:szCs w:val="22"/>
        </w:rPr>
        <w:t>and this data was cut out by our</w:t>
      </w:r>
      <w:r w:rsidR="00C80BDE">
        <w:rPr>
          <w:rFonts w:ascii="Arial" w:hAnsi="Arial"/>
          <w:sz w:val="22"/>
          <w:szCs w:val="22"/>
        </w:rPr>
        <w:t xml:space="preserve"> automatic artifact rejection</w:t>
      </w:r>
      <w:r w:rsidR="007D7907">
        <w:rPr>
          <w:rFonts w:ascii="Arial" w:hAnsi="Arial"/>
          <w:sz w:val="22"/>
          <w:szCs w:val="22"/>
        </w:rPr>
        <w:t xml:space="preserve"> as infants had less useable EEG data in these conditions compared to the conditions </w:t>
      </w:r>
      <w:r w:rsidR="004A15DA">
        <w:rPr>
          <w:rFonts w:ascii="Arial" w:hAnsi="Arial"/>
          <w:sz w:val="22"/>
          <w:szCs w:val="22"/>
        </w:rPr>
        <w:t>when</w:t>
      </w:r>
      <w:r w:rsidR="007D7907">
        <w:rPr>
          <w:rFonts w:ascii="Arial" w:hAnsi="Arial"/>
          <w:sz w:val="22"/>
          <w:szCs w:val="22"/>
        </w:rPr>
        <w:t xml:space="preserve"> experimenter </w:t>
      </w:r>
      <w:r w:rsidR="004A15DA">
        <w:rPr>
          <w:rFonts w:ascii="Arial" w:hAnsi="Arial"/>
          <w:sz w:val="22"/>
          <w:szCs w:val="22"/>
        </w:rPr>
        <w:t xml:space="preserve">was present </w:t>
      </w:r>
      <w:r w:rsidR="007D7907">
        <w:rPr>
          <w:rFonts w:ascii="Arial" w:hAnsi="Arial"/>
          <w:sz w:val="22"/>
          <w:szCs w:val="22"/>
        </w:rPr>
        <w:t xml:space="preserve">(see our response to your next point for </w:t>
      </w:r>
      <w:r w:rsidR="00C52B0D">
        <w:rPr>
          <w:rFonts w:ascii="Arial" w:hAnsi="Arial"/>
          <w:sz w:val="22"/>
          <w:szCs w:val="22"/>
        </w:rPr>
        <w:t xml:space="preserve">more </w:t>
      </w:r>
      <w:r w:rsidR="00830704">
        <w:rPr>
          <w:rFonts w:ascii="Arial" w:hAnsi="Arial"/>
          <w:sz w:val="22"/>
          <w:szCs w:val="22"/>
        </w:rPr>
        <w:t>details).</w:t>
      </w:r>
    </w:p>
    <w:p w14:paraId="00B794A2" w14:textId="77777777" w:rsidR="006368BA" w:rsidRDefault="006368BA" w:rsidP="0026384A">
      <w:pPr>
        <w:rPr>
          <w:rFonts w:ascii="Arial" w:hAnsi="Arial"/>
          <w:sz w:val="22"/>
          <w:szCs w:val="22"/>
        </w:rPr>
      </w:pPr>
    </w:p>
    <w:p w14:paraId="580C892A" w14:textId="77777777" w:rsidR="0026384A" w:rsidRPr="005636C8" w:rsidRDefault="0026384A" w:rsidP="0026384A">
      <w:pPr>
        <w:rPr>
          <w:rFonts w:ascii="Arial" w:hAnsi="Arial"/>
          <w:b/>
          <w:sz w:val="22"/>
          <w:szCs w:val="22"/>
        </w:rPr>
      </w:pPr>
      <w:r w:rsidRPr="005636C8">
        <w:rPr>
          <w:rFonts w:ascii="Arial" w:hAnsi="Arial"/>
          <w:b/>
          <w:sz w:val="22"/>
          <w:szCs w:val="22"/>
        </w:rPr>
        <w:t>2. Number of averaged EEG data frames. How many data frames were averaged per condition in the study? How did this differ across conditions?</w:t>
      </w:r>
    </w:p>
    <w:p w14:paraId="7C0EBA12" w14:textId="77777777" w:rsidR="00C95967" w:rsidRDefault="00C95967" w:rsidP="0026384A">
      <w:pPr>
        <w:rPr>
          <w:rFonts w:ascii="Arial" w:hAnsi="Arial"/>
          <w:sz w:val="22"/>
          <w:szCs w:val="22"/>
        </w:rPr>
      </w:pPr>
    </w:p>
    <w:p w14:paraId="233A4177" w14:textId="3559B67D" w:rsidR="00631479" w:rsidRDefault="00606E02" w:rsidP="00C869B1">
      <w:pPr>
        <w:rPr>
          <w:rFonts w:ascii="Arial" w:hAnsi="Arial"/>
          <w:sz w:val="22"/>
          <w:szCs w:val="22"/>
        </w:rPr>
      </w:pPr>
      <w:r>
        <w:rPr>
          <w:rFonts w:ascii="Arial" w:hAnsi="Arial"/>
          <w:sz w:val="22"/>
          <w:szCs w:val="22"/>
        </w:rPr>
        <w:t>Each</w:t>
      </w:r>
      <w:r w:rsidR="00ED466A">
        <w:rPr>
          <w:rFonts w:ascii="Arial" w:hAnsi="Arial"/>
          <w:sz w:val="22"/>
          <w:szCs w:val="22"/>
        </w:rPr>
        <w:t xml:space="preserve"> of the eight</w:t>
      </w:r>
      <w:r>
        <w:rPr>
          <w:rFonts w:ascii="Arial" w:hAnsi="Arial"/>
          <w:sz w:val="22"/>
          <w:szCs w:val="22"/>
        </w:rPr>
        <w:t xml:space="preserve"> block</w:t>
      </w:r>
      <w:r w:rsidR="00ED466A">
        <w:rPr>
          <w:rFonts w:ascii="Arial" w:hAnsi="Arial"/>
          <w:sz w:val="22"/>
          <w:szCs w:val="22"/>
        </w:rPr>
        <w:t>s</w:t>
      </w:r>
      <w:r>
        <w:rPr>
          <w:rFonts w:ascii="Arial" w:hAnsi="Arial"/>
          <w:sz w:val="22"/>
          <w:szCs w:val="22"/>
        </w:rPr>
        <w:t xml:space="preserve"> lasted 2.5 minutes and each </w:t>
      </w:r>
      <w:r w:rsidR="00613B27">
        <w:rPr>
          <w:rFonts w:ascii="Arial" w:hAnsi="Arial"/>
          <w:sz w:val="22"/>
          <w:szCs w:val="22"/>
        </w:rPr>
        <w:t>condition was repeated twice. Th</w:t>
      </w:r>
      <w:r w:rsidR="0041620E">
        <w:rPr>
          <w:rFonts w:ascii="Arial" w:hAnsi="Arial"/>
          <w:sz w:val="22"/>
          <w:szCs w:val="22"/>
        </w:rPr>
        <w:t xml:space="preserve">erefore, </w:t>
      </w:r>
      <w:r w:rsidR="007474E0">
        <w:rPr>
          <w:rFonts w:ascii="Arial" w:hAnsi="Arial"/>
          <w:sz w:val="22"/>
          <w:szCs w:val="22"/>
        </w:rPr>
        <w:t xml:space="preserve">EEG was recorded during 5 minutes </w:t>
      </w:r>
      <w:r w:rsidR="00B8288F">
        <w:rPr>
          <w:rFonts w:ascii="Arial" w:hAnsi="Arial"/>
          <w:sz w:val="22"/>
          <w:szCs w:val="22"/>
        </w:rPr>
        <w:t xml:space="preserve">for each condition. </w:t>
      </w:r>
      <w:r w:rsidR="00A72B2F">
        <w:rPr>
          <w:rFonts w:ascii="Arial" w:hAnsi="Arial"/>
          <w:sz w:val="22"/>
          <w:szCs w:val="22"/>
        </w:rPr>
        <w:t xml:space="preserve">This data was then </w:t>
      </w:r>
      <w:r w:rsidR="00BB24F5">
        <w:rPr>
          <w:rFonts w:ascii="Arial" w:hAnsi="Arial"/>
          <w:sz w:val="22"/>
          <w:szCs w:val="22"/>
        </w:rPr>
        <w:t xml:space="preserve">segmented into 30-second epochs, which were </w:t>
      </w:r>
      <w:r w:rsidR="00B25436">
        <w:rPr>
          <w:rFonts w:ascii="Arial" w:hAnsi="Arial"/>
          <w:sz w:val="22"/>
          <w:szCs w:val="22"/>
        </w:rPr>
        <w:t xml:space="preserve">subject to artifact </w:t>
      </w:r>
      <w:r w:rsidR="00931578">
        <w:rPr>
          <w:rFonts w:ascii="Arial" w:hAnsi="Arial"/>
          <w:sz w:val="22"/>
          <w:szCs w:val="22"/>
        </w:rPr>
        <w:t xml:space="preserve">rejection. </w:t>
      </w:r>
      <w:r w:rsidR="005634FF">
        <w:rPr>
          <w:rFonts w:ascii="Arial" w:hAnsi="Arial"/>
          <w:sz w:val="22"/>
          <w:szCs w:val="22"/>
        </w:rPr>
        <w:t xml:space="preserve">For an infant to have useable data in a given condition, the infant had to have </w:t>
      </w:r>
      <w:r w:rsidR="0038382A">
        <w:rPr>
          <w:rFonts w:ascii="Arial" w:hAnsi="Arial"/>
          <w:sz w:val="22"/>
          <w:szCs w:val="22"/>
        </w:rPr>
        <w:t xml:space="preserve">at least </w:t>
      </w:r>
      <w:r w:rsidR="004330BA">
        <w:rPr>
          <w:rFonts w:ascii="Arial" w:hAnsi="Arial"/>
          <w:sz w:val="22"/>
          <w:szCs w:val="22"/>
        </w:rPr>
        <w:t xml:space="preserve">one useable/good </w:t>
      </w:r>
      <w:r w:rsidR="00E60CFE">
        <w:rPr>
          <w:rFonts w:ascii="Arial" w:hAnsi="Arial"/>
          <w:sz w:val="22"/>
          <w:szCs w:val="22"/>
        </w:rPr>
        <w:t xml:space="preserve">30-second epoch. </w:t>
      </w:r>
      <w:r w:rsidR="00A90C88">
        <w:rPr>
          <w:rFonts w:ascii="Arial" w:hAnsi="Arial"/>
          <w:sz w:val="22"/>
          <w:szCs w:val="22"/>
        </w:rPr>
        <w:t xml:space="preserve">The </w:t>
      </w:r>
      <w:r w:rsidR="00EB1F36">
        <w:rPr>
          <w:rFonts w:ascii="Arial" w:hAnsi="Arial"/>
          <w:sz w:val="22"/>
          <w:szCs w:val="22"/>
        </w:rPr>
        <w:t>average</w:t>
      </w:r>
      <w:r w:rsidR="00A90C88">
        <w:rPr>
          <w:rFonts w:ascii="Arial" w:hAnsi="Arial"/>
          <w:sz w:val="22"/>
          <w:szCs w:val="22"/>
        </w:rPr>
        <w:t xml:space="preserve"> </w:t>
      </w:r>
      <w:r w:rsidR="0008344C">
        <w:rPr>
          <w:rFonts w:ascii="Arial" w:hAnsi="Arial"/>
          <w:sz w:val="22"/>
          <w:szCs w:val="22"/>
        </w:rPr>
        <w:t xml:space="preserve">number of </w:t>
      </w:r>
      <w:r w:rsidR="00136CB6">
        <w:rPr>
          <w:rFonts w:ascii="Arial" w:hAnsi="Arial"/>
          <w:sz w:val="22"/>
          <w:szCs w:val="22"/>
        </w:rPr>
        <w:t xml:space="preserve">useable epochs </w:t>
      </w:r>
      <w:r w:rsidR="00CF3382">
        <w:rPr>
          <w:rFonts w:ascii="Arial" w:hAnsi="Arial"/>
          <w:sz w:val="22"/>
          <w:szCs w:val="22"/>
        </w:rPr>
        <w:t xml:space="preserve">for each condition </w:t>
      </w:r>
      <w:r w:rsidR="003729FB">
        <w:rPr>
          <w:rFonts w:ascii="Arial" w:hAnsi="Arial"/>
          <w:sz w:val="22"/>
          <w:szCs w:val="22"/>
        </w:rPr>
        <w:t>was:</w:t>
      </w:r>
    </w:p>
    <w:p w14:paraId="4DBAA1B7" w14:textId="77777777" w:rsidR="00F8774A" w:rsidRDefault="00F8774A" w:rsidP="00C869B1">
      <w:pPr>
        <w:rPr>
          <w:rFonts w:ascii="Arial" w:hAnsi="Arial"/>
          <w:sz w:val="22"/>
          <w:szCs w:val="22"/>
        </w:rPr>
      </w:pPr>
    </w:p>
    <w:p w14:paraId="59A1B385" w14:textId="38A8633C" w:rsidR="00A81E4F" w:rsidRDefault="001414D0" w:rsidP="00C869B1">
      <w:pPr>
        <w:rPr>
          <w:rFonts w:ascii="Arial" w:hAnsi="Arial"/>
          <w:sz w:val="22"/>
          <w:szCs w:val="22"/>
        </w:rPr>
      </w:pPr>
      <w:r>
        <w:rPr>
          <w:rFonts w:ascii="Arial" w:hAnsi="Arial"/>
          <w:sz w:val="22"/>
          <w:szCs w:val="22"/>
        </w:rPr>
        <w:t>-Nonsocial condition</w:t>
      </w:r>
      <w:r w:rsidR="00367A16">
        <w:rPr>
          <w:rFonts w:ascii="Arial" w:hAnsi="Arial"/>
          <w:sz w:val="22"/>
          <w:szCs w:val="22"/>
        </w:rPr>
        <w:t xml:space="preserve"> </w:t>
      </w:r>
      <w:r>
        <w:rPr>
          <w:rFonts w:ascii="Arial" w:hAnsi="Arial"/>
          <w:sz w:val="22"/>
          <w:szCs w:val="22"/>
        </w:rPr>
        <w:t>=</w:t>
      </w:r>
      <w:r w:rsidR="00367A16">
        <w:rPr>
          <w:rFonts w:ascii="Arial" w:hAnsi="Arial"/>
          <w:sz w:val="22"/>
          <w:szCs w:val="22"/>
        </w:rPr>
        <w:t xml:space="preserve"> </w:t>
      </w:r>
      <w:r w:rsidR="00911A1C">
        <w:rPr>
          <w:rFonts w:ascii="Arial" w:hAnsi="Arial"/>
          <w:sz w:val="22"/>
          <w:szCs w:val="22"/>
        </w:rPr>
        <w:t xml:space="preserve"> </w:t>
      </w:r>
      <w:r w:rsidR="008B0548">
        <w:rPr>
          <w:rFonts w:ascii="Arial" w:hAnsi="Arial"/>
          <w:sz w:val="22"/>
          <w:szCs w:val="22"/>
        </w:rPr>
        <w:t>2.60</w:t>
      </w:r>
      <w:r w:rsidR="00473E03">
        <w:rPr>
          <w:rFonts w:ascii="Arial" w:hAnsi="Arial"/>
          <w:sz w:val="22"/>
          <w:szCs w:val="22"/>
        </w:rPr>
        <w:t xml:space="preserve"> </w:t>
      </w:r>
      <w:r w:rsidR="00DA2CDA">
        <w:rPr>
          <w:rFonts w:ascii="Arial" w:hAnsi="Arial"/>
          <w:sz w:val="22"/>
          <w:szCs w:val="22"/>
        </w:rPr>
        <w:t>epochs</w:t>
      </w:r>
      <w:r w:rsidR="00560BB0">
        <w:rPr>
          <w:rFonts w:ascii="Arial" w:hAnsi="Arial"/>
          <w:sz w:val="22"/>
          <w:szCs w:val="22"/>
        </w:rPr>
        <w:t xml:space="preserve"> </w:t>
      </w:r>
      <w:r w:rsidR="00856D8D">
        <w:rPr>
          <w:rFonts w:ascii="Arial" w:hAnsi="Arial"/>
          <w:sz w:val="22"/>
          <w:szCs w:val="22"/>
        </w:rPr>
        <w:t>(</w:t>
      </w:r>
      <w:r w:rsidR="00D767FA" w:rsidRPr="00D767FA">
        <w:rPr>
          <w:rFonts w:ascii="Arial" w:hAnsi="Arial"/>
          <w:sz w:val="22"/>
          <w:szCs w:val="22"/>
        </w:rPr>
        <w:t xml:space="preserve">78.08 </w:t>
      </w:r>
      <w:r w:rsidR="00D767FA">
        <w:rPr>
          <w:rFonts w:ascii="Arial" w:hAnsi="Arial"/>
          <w:sz w:val="22"/>
          <w:szCs w:val="22"/>
        </w:rPr>
        <w:t>seconds</w:t>
      </w:r>
      <w:r w:rsidR="00856D8D">
        <w:rPr>
          <w:rFonts w:ascii="Arial" w:hAnsi="Arial"/>
          <w:sz w:val="22"/>
          <w:szCs w:val="22"/>
        </w:rPr>
        <w:t>)</w:t>
      </w:r>
      <w:r w:rsidR="008B0548">
        <w:rPr>
          <w:rFonts w:ascii="Arial" w:hAnsi="Arial"/>
          <w:sz w:val="22"/>
          <w:szCs w:val="22"/>
        </w:rPr>
        <w:t xml:space="preserve"> on average</w:t>
      </w:r>
      <w:r w:rsidR="00A9005A">
        <w:rPr>
          <w:rFonts w:ascii="Arial" w:hAnsi="Arial"/>
          <w:sz w:val="22"/>
          <w:szCs w:val="22"/>
        </w:rPr>
        <w:t xml:space="preserve"> </w:t>
      </w:r>
    </w:p>
    <w:p w14:paraId="5C498C79" w14:textId="538C7B92" w:rsidR="008B0548" w:rsidRDefault="008B0548" w:rsidP="00C869B1">
      <w:pPr>
        <w:rPr>
          <w:rFonts w:ascii="Arial" w:hAnsi="Arial"/>
          <w:sz w:val="22"/>
          <w:szCs w:val="22"/>
        </w:rPr>
      </w:pPr>
      <w:r>
        <w:rPr>
          <w:rFonts w:ascii="Arial" w:hAnsi="Arial"/>
          <w:sz w:val="22"/>
          <w:szCs w:val="22"/>
        </w:rPr>
        <w:t>-</w:t>
      </w:r>
      <w:r w:rsidR="00367A16">
        <w:rPr>
          <w:rFonts w:ascii="Arial" w:hAnsi="Arial"/>
          <w:sz w:val="22"/>
          <w:szCs w:val="22"/>
        </w:rPr>
        <w:t xml:space="preserve">Language-only condition = </w:t>
      </w:r>
      <w:r w:rsidR="005E6E99">
        <w:rPr>
          <w:rFonts w:ascii="Arial" w:hAnsi="Arial"/>
          <w:sz w:val="22"/>
          <w:szCs w:val="22"/>
        </w:rPr>
        <w:t xml:space="preserve"> </w:t>
      </w:r>
      <w:r w:rsidR="00367A16">
        <w:rPr>
          <w:rFonts w:ascii="Arial" w:hAnsi="Arial"/>
          <w:sz w:val="22"/>
          <w:szCs w:val="22"/>
        </w:rPr>
        <w:t>2.75</w:t>
      </w:r>
      <w:r w:rsidR="008C0A53">
        <w:rPr>
          <w:rFonts w:ascii="Arial" w:hAnsi="Arial"/>
          <w:sz w:val="22"/>
          <w:szCs w:val="22"/>
        </w:rPr>
        <w:t xml:space="preserve"> </w:t>
      </w:r>
      <w:r w:rsidR="002D17D3">
        <w:rPr>
          <w:rFonts w:ascii="Arial" w:hAnsi="Arial"/>
          <w:sz w:val="22"/>
          <w:szCs w:val="22"/>
        </w:rPr>
        <w:t>epochs</w:t>
      </w:r>
      <w:r w:rsidR="002061AC">
        <w:rPr>
          <w:rFonts w:ascii="Arial" w:hAnsi="Arial"/>
          <w:sz w:val="22"/>
          <w:szCs w:val="22"/>
        </w:rPr>
        <w:t xml:space="preserve"> (</w:t>
      </w:r>
      <w:r w:rsidR="00B43DCA" w:rsidRPr="00B43DCA">
        <w:rPr>
          <w:rFonts w:ascii="Arial" w:hAnsi="Arial"/>
          <w:sz w:val="22"/>
          <w:szCs w:val="22"/>
        </w:rPr>
        <w:t xml:space="preserve">82.60 </w:t>
      </w:r>
      <w:r w:rsidR="00B43DCA">
        <w:rPr>
          <w:rFonts w:ascii="Arial" w:hAnsi="Arial"/>
          <w:sz w:val="22"/>
          <w:szCs w:val="22"/>
        </w:rPr>
        <w:t>seconds</w:t>
      </w:r>
      <w:r w:rsidR="002061AC">
        <w:rPr>
          <w:rFonts w:ascii="Arial" w:hAnsi="Arial"/>
          <w:sz w:val="22"/>
          <w:szCs w:val="22"/>
        </w:rPr>
        <w:t>)</w:t>
      </w:r>
      <w:r w:rsidR="00300A02">
        <w:rPr>
          <w:rFonts w:ascii="Arial" w:hAnsi="Arial"/>
          <w:sz w:val="22"/>
          <w:szCs w:val="22"/>
        </w:rPr>
        <w:t xml:space="preserve"> on average</w:t>
      </w:r>
      <w:r w:rsidR="002061AC">
        <w:rPr>
          <w:rFonts w:ascii="Arial" w:hAnsi="Arial"/>
          <w:sz w:val="22"/>
          <w:szCs w:val="22"/>
        </w:rPr>
        <w:t xml:space="preserve"> </w:t>
      </w:r>
    </w:p>
    <w:p w14:paraId="159FA103" w14:textId="7E4F712E" w:rsidR="009F61F5" w:rsidRDefault="009F61F5" w:rsidP="00C869B1">
      <w:pPr>
        <w:rPr>
          <w:rFonts w:ascii="Arial" w:hAnsi="Arial"/>
          <w:sz w:val="22"/>
          <w:szCs w:val="22"/>
        </w:rPr>
      </w:pPr>
      <w:r>
        <w:rPr>
          <w:rFonts w:ascii="Arial" w:hAnsi="Arial"/>
          <w:sz w:val="22"/>
          <w:szCs w:val="22"/>
        </w:rPr>
        <w:t>-Joint attention condition</w:t>
      </w:r>
      <w:r w:rsidR="00F3140A">
        <w:rPr>
          <w:rFonts w:ascii="Arial" w:hAnsi="Arial"/>
          <w:sz w:val="22"/>
          <w:szCs w:val="22"/>
        </w:rPr>
        <w:t xml:space="preserve"> = </w:t>
      </w:r>
      <w:r w:rsidR="004E787E">
        <w:rPr>
          <w:rFonts w:ascii="Arial" w:hAnsi="Arial"/>
          <w:sz w:val="22"/>
          <w:szCs w:val="22"/>
        </w:rPr>
        <w:t xml:space="preserve">4.19 </w:t>
      </w:r>
      <w:r w:rsidR="00E9440B">
        <w:rPr>
          <w:rFonts w:ascii="Arial" w:hAnsi="Arial"/>
          <w:sz w:val="22"/>
          <w:szCs w:val="22"/>
        </w:rPr>
        <w:t>epochs</w:t>
      </w:r>
      <w:r w:rsidR="004E787E">
        <w:rPr>
          <w:rFonts w:ascii="Arial" w:hAnsi="Arial"/>
          <w:sz w:val="22"/>
          <w:szCs w:val="22"/>
        </w:rPr>
        <w:t xml:space="preserve"> </w:t>
      </w:r>
      <w:r w:rsidR="001E2CB0">
        <w:rPr>
          <w:rFonts w:ascii="Arial" w:hAnsi="Arial"/>
          <w:sz w:val="22"/>
          <w:szCs w:val="22"/>
        </w:rPr>
        <w:t>(</w:t>
      </w:r>
      <w:r w:rsidR="005B690C" w:rsidRPr="005B690C">
        <w:rPr>
          <w:rFonts w:ascii="Arial" w:hAnsi="Arial"/>
          <w:sz w:val="22"/>
          <w:szCs w:val="22"/>
        </w:rPr>
        <w:t>125.75 </w:t>
      </w:r>
      <w:r w:rsidR="005B690C">
        <w:rPr>
          <w:rFonts w:ascii="Arial" w:hAnsi="Arial"/>
          <w:sz w:val="22"/>
          <w:szCs w:val="22"/>
        </w:rPr>
        <w:t>seconds</w:t>
      </w:r>
      <w:r w:rsidR="001E2CB0">
        <w:rPr>
          <w:rFonts w:ascii="Arial" w:hAnsi="Arial"/>
          <w:sz w:val="22"/>
          <w:szCs w:val="22"/>
        </w:rPr>
        <w:t xml:space="preserve">) </w:t>
      </w:r>
      <w:r w:rsidR="004E787E">
        <w:rPr>
          <w:rFonts w:ascii="Arial" w:hAnsi="Arial"/>
          <w:sz w:val="22"/>
          <w:szCs w:val="22"/>
        </w:rPr>
        <w:t>on average</w:t>
      </w:r>
    </w:p>
    <w:p w14:paraId="1CEFFDE5" w14:textId="62558CC4" w:rsidR="004E787E" w:rsidRDefault="00A95756" w:rsidP="00C869B1">
      <w:pPr>
        <w:rPr>
          <w:rFonts w:ascii="Arial" w:hAnsi="Arial"/>
          <w:sz w:val="22"/>
          <w:szCs w:val="22"/>
        </w:rPr>
      </w:pPr>
      <w:r>
        <w:rPr>
          <w:rFonts w:ascii="Arial" w:hAnsi="Arial"/>
          <w:sz w:val="22"/>
          <w:szCs w:val="22"/>
        </w:rPr>
        <w:t>-Social engagement condition =</w:t>
      </w:r>
      <w:r w:rsidR="004E787E">
        <w:rPr>
          <w:rFonts w:ascii="Arial" w:hAnsi="Arial"/>
          <w:sz w:val="22"/>
          <w:szCs w:val="22"/>
        </w:rPr>
        <w:t xml:space="preserve"> </w:t>
      </w:r>
      <w:r w:rsidR="00D32C3D">
        <w:rPr>
          <w:rFonts w:ascii="Arial" w:hAnsi="Arial"/>
          <w:sz w:val="22"/>
          <w:szCs w:val="22"/>
        </w:rPr>
        <w:t>3.95 epochs</w:t>
      </w:r>
      <w:r w:rsidR="007D685D">
        <w:rPr>
          <w:rFonts w:ascii="Arial" w:hAnsi="Arial"/>
          <w:sz w:val="22"/>
          <w:szCs w:val="22"/>
        </w:rPr>
        <w:t xml:space="preserve"> </w:t>
      </w:r>
      <w:r w:rsidR="004A3FF7">
        <w:rPr>
          <w:rFonts w:ascii="Arial" w:hAnsi="Arial"/>
          <w:sz w:val="22"/>
          <w:szCs w:val="22"/>
        </w:rPr>
        <w:t>(</w:t>
      </w:r>
      <w:r w:rsidR="0055321E">
        <w:rPr>
          <w:rFonts w:ascii="Arial" w:hAnsi="Arial"/>
          <w:sz w:val="22"/>
          <w:szCs w:val="22"/>
        </w:rPr>
        <w:t>118.36 seconds</w:t>
      </w:r>
      <w:r w:rsidR="004A3FF7">
        <w:rPr>
          <w:rFonts w:ascii="Arial" w:hAnsi="Arial"/>
          <w:sz w:val="22"/>
          <w:szCs w:val="22"/>
        </w:rPr>
        <w:t xml:space="preserve">) </w:t>
      </w:r>
      <w:r w:rsidR="007D685D">
        <w:rPr>
          <w:rFonts w:ascii="Arial" w:hAnsi="Arial"/>
          <w:sz w:val="22"/>
          <w:szCs w:val="22"/>
        </w:rPr>
        <w:t>on average</w:t>
      </w:r>
    </w:p>
    <w:p w14:paraId="5A2D0BC7" w14:textId="77777777" w:rsidR="0071788D" w:rsidRDefault="0071788D" w:rsidP="00C869B1">
      <w:pPr>
        <w:rPr>
          <w:rFonts w:ascii="Arial" w:hAnsi="Arial"/>
          <w:sz w:val="22"/>
          <w:szCs w:val="22"/>
        </w:rPr>
      </w:pPr>
    </w:p>
    <w:p w14:paraId="1C99D630" w14:textId="39E36044" w:rsidR="00C869B1" w:rsidRPr="00C869B1" w:rsidRDefault="00C869B1" w:rsidP="00C869B1">
      <w:pPr>
        <w:rPr>
          <w:rFonts w:ascii="Arial" w:hAnsi="Arial"/>
          <w:sz w:val="22"/>
          <w:szCs w:val="22"/>
        </w:rPr>
      </w:pPr>
      <w:r w:rsidRPr="00C869B1">
        <w:rPr>
          <w:rFonts w:ascii="Arial" w:hAnsi="Arial"/>
          <w:sz w:val="22"/>
          <w:szCs w:val="22"/>
        </w:rPr>
        <w:t xml:space="preserve">Thus, there was more </w:t>
      </w:r>
      <w:r w:rsidR="00FC51CD">
        <w:rPr>
          <w:rFonts w:ascii="Arial" w:hAnsi="Arial"/>
          <w:sz w:val="22"/>
          <w:szCs w:val="22"/>
        </w:rPr>
        <w:t>usable</w:t>
      </w:r>
      <w:r w:rsidRPr="00C869B1">
        <w:rPr>
          <w:rFonts w:ascii="Arial" w:hAnsi="Arial"/>
          <w:sz w:val="22"/>
          <w:szCs w:val="22"/>
        </w:rPr>
        <w:t xml:space="preserve"> data in the social face-to-face conditions (joint attention and social engagement)</w:t>
      </w:r>
      <w:r w:rsidR="00E427AB">
        <w:rPr>
          <w:rFonts w:ascii="Arial" w:hAnsi="Arial"/>
          <w:sz w:val="22"/>
          <w:szCs w:val="22"/>
        </w:rPr>
        <w:t xml:space="preserve"> compared to the nonsocial co</w:t>
      </w:r>
      <w:r w:rsidR="005B4B14">
        <w:rPr>
          <w:rFonts w:ascii="Arial" w:hAnsi="Arial"/>
          <w:sz w:val="22"/>
          <w:szCs w:val="22"/>
        </w:rPr>
        <w:t>n</w:t>
      </w:r>
      <w:r w:rsidR="00B923C2">
        <w:rPr>
          <w:rFonts w:ascii="Arial" w:hAnsi="Arial"/>
          <w:sz w:val="22"/>
          <w:szCs w:val="22"/>
        </w:rPr>
        <w:t>ditions (nonsocial and language-only)</w:t>
      </w:r>
      <w:r w:rsidRPr="00C869B1">
        <w:rPr>
          <w:rFonts w:ascii="Arial" w:hAnsi="Arial"/>
          <w:sz w:val="22"/>
          <w:szCs w:val="22"/>
        </w:rPr>
        <w:t xml:space="preserve">. </w:t>
      </w:r>
      <w:r w:rsidR="009A2702">
        <w:rPr>
          <w:rFonts w:ascii="Arial" w:hAnsi="Arial"/>
          <w:sz w:val="22"/>
          <w:szCs w:val="22"/>
        </w:rPr>
        <w:t>T</w:t>
      </w:r>
      <w:r w:rsidRPr="00C869B1">
        <w:rPr>
          <w:rFonts w:ascii="Arial" w:hAnsi="Arial"/>
          <w:sz w:val="22"/>
          <w:szCs w:val="22"/>
        </w:rPr>
        <w:t xml:space="preserve">he amount of </w:t>
      </w:r>
      <w:r w:rsidR="00FB427E">
        <w:rPr>
          <w:rFonts w:ascii="Arial" w:hAnsi="Arial"/>
          <w:sz w:val="22"/>
          <w:szCs w:val="22"/>
        </w:rPr>
        <w:t>usable</w:t>
      </w:r>
      <w:r w:rsidRPr="00C869B1">
        <w:rPr>
          <w:rFonts w:ascii="Arial" w:hAnsi="Arial"/>
          <w:sz w:val="22"/>
          <w:szCs w:val="22"/>
        </w:rPr>
        <w:t xml:space="preserve"> data was tested as a possible covariate and was unrelated to E</w:t>
      </w:r>
      <w:r w:rsidR="00056F24">
        <w:rPr>
          <w:rFonts w:ascii="Arial" w:hAnsi="Arial"/>
          <w:sz w:val="22"/>
          <w:szCs w:val="22"/>
        </w:rPr>
        <w:t xml:space="preserve">EG power values. </w:t>
      </w:r>
      <w:r w:rsidR="00BA4AA5">
        <w:rPr>
          <w:rFonts w:ascii="Arial" w:hAnsi="Arial"/>
          <w:sz w:val="22"/>
          <w:szCs w:val="22"/>
        </w:rPr>
        <w:t>We have added this inf</w:t>
      </w:r>
      <w:r w:rsidR="00FE1CD7">
        <w:rPr>
          <w:rFonts w:ascii="Arial" w:hAnsi="Arial"/>
          <w:sz w:val="22"/>
          <w:szCs w:val="22"/>
        </w:rPr>
        <w:t xml:space="preserve">ormation to the manuscript (see p.12, lines </w:t>
      </w:r>
      <w:r w:rsidR="00B21FFD">
        <w:rPr>
          <w:rFonts w:ascii="Arial" w:hAnsi="Arial"/>
          <w:sz w:val="22"/>
          <w:szCs w:val="22"/>
        </w:rPr>
        <w:t>594-598</w:t>
      </w:r>
      <w:r w:rsidR="00BA4AA5">
        <w:rPr>
          <w:rFonts w:ascii="Arial" w:hAnsi="Arial"/>
          <w:sz w:val="22"/>
          <w:szCs w:val="22"/>
        </w:rPr>
        <w:t>).</w:t>
      </w:r>
    </w:p>
    <w:p w14:paraId="4788C15C" w14:textId="77777777" w:rsidR="00C95967" w:rsidRPr="0026384A" w:rsidRDefault="00C95967" w:rsidP="0026384A">
      <w:pPr>
        <w:rPr>
          <w:rFonts w:ascii="Arial" w:hAnsi="Arial"/>
          <w:sz w:val="22"/>
          <w:szCs w:val="22"/>
        </w:rPr>
      </w:pPr>
    </w:p>
    <w:p w14:paraId="73F6FA94" w14:textId="77777777" w:rsidR="0026384A" w:rsidRPr="003D6773" w:rsidRDefault="0026384A" w:rsidP="0026384A">
      <w:pPr>
        <w:rPr>
          <w:rFonts w:ascii="Arial" w:hAnsi="Arial"/>
          <w:b/>
          <w:sz w:val="22"/>
          <w:szCs w:val="22"/>
        </w:rPr>
      </w:pPr>
      <w:r w:rsidRPr="003D6773">
        <w:rPr>
          <w:rFonts w:ascii="Arial" w:hAnsi="Arial"/>
          <w:b/>
          <w:sz w:val="22"/>
          <w:szCs w:val="22"/>
        </w:rPr>
        <w:t>3. Abstract. "In then nonsocial condition, infants view objects on computer screens." Should be "In the nonsocial condition…"</w:t>
      </w:r>
    </w:p>
    <w:p w14:paraId="64F7F64D" w14:textId="77777777" w:rsidR="0026384A" w:rsidRDefault="0026384A" w:rsidP="0026384A">
      <w:pPr>
        <w:rPr>
          <w:rFonts w:ascii="Arial" w:hAnsi="Arial"/>
          <w:sz w:val="22"/>
          <w:szCs w:val="22"/>
        </w:rPr>
      </w:pPr>
    </w:p>
    <w:p w14:paraId="5BE05701" w14:textId="4D7E2A79" w:rsidR="00D97E17" w:rsidRDefault="00D97E17" w:rsidP="0026384A">
      <w:pPr>
        <w:rPr>
          <w:rFonts w:ascii="Arial" w:hAnsi="Arial"/>
          <w:sz w:val="22"/>
          <w:szCs w:val="22"/>
        </w:rPr>
      </w:pPr>
      <w:r>
        <w:rPr>
          <w:rFonts w:ascii="Arial" w:hAnsi="Arial"/>
          <w:sz w:val="22"/>
          <w:szCs w:val="22"/>
        </w:rPr>
        <w:t xml:space="preserve">We apologize for this typo, we have </w:t>
      </w:r>
      <w:r w:rsidR="007D13C3">
        <w:rPr>
          <w:rFonts w:ascii="Arial" w:hAnsi="Arial"/>
          <w:sz w:val="22"/>
          <w:szCs w:val="22"/>
        </w:rPr>
        <w:t xml:space="preserve">corrected it in the revised manuscript. </w:t>
      </w:r>
    </w:p>
    <w:p w14:paraId="0210DC4E" w14:textId="77777777" w:rsidR="00D97E17" w:rsidRPr="0026384A" w:rsidRDefault="00D97E17" w:rsidP="0026384A">
      <w:pPr>
        <w:rPr>
          <w:rFonts w:ascii="Arial" w:hAnsi="Arial"/>
          <w:sz w:val="22"/>
          <w:szCs w:val="22"/>
        </w:rPr>
      </w:pPr>
    </w:p>
    <w:p w14:paraId="17B0CF9A" w14:textId="77777777" w:rsidR="0026384A" w:rsidRPr="0026384A" w:rsidRDefault="0026384A" w:rsidP="0026384A">
      <w:pPr>
        <w:rPr>
          <w:rFonts w:ascii="Arial" w:hAnsi="Arial"/>
          <w:sz w:val="22"/>
          <w:szCs w:val="22"/>
        </w:rPr>
      </w:pPr>
      <w:r w:rsidRPr="0026384A">
        <w:rPr>
          <w:rFonts w:ascii="Arial" w:hAnsi="Arial"/>
          <w:i/>
          <w:iCs/>
          <w:sz w:val="22"/>
          <w:szCs w:val="22"/>
        </w:rPr>
        <w:t>Additional Comments to Authors:</w:t>
      </w:r>
    </w:p>
    <w:p w14:paraId="7519026F" w14:textId="77777777" w:rsidR="0026384A" w:rsidRPr="0026384A" w:rsidRDefault="0026384A" w:rsidP="0026384A">
      <w:pPr>
        <w:rPr>
          <w:rFonts w:ascii="Arial" w:hAnsi="Arial"/>
          <w:sz w:val="22"/>
          <w:szCs w:val="22"/>
        </w:rPr>
      </w:pPr>
      <w:r w:rsidRPr="0026384A">
        <w:rPr>
          <w:rFonts w:ascii="Arial" w:hAnsi="Arial"/>
          <w:sz w:val="22"/>
          <w:szCs w:val="22"/>
        </w:rPr>
        <w:t>N/A</w:t>
      </w:r>
    </w:p>
    <w:p w14:paraId="5B7F6511" w14:textId="77777777" w:rsidR="0026384A" w:rsidRPr="0026384A" w:rsidRDefault="0026384A" w:rsidP="0026384A">
      <w:pPr>
        <w:rPr>
          <w:rFonts w:ascii="Arial" w:hAnsi="Arial"/>
          <w:sz w:val="22"/>
          <w:szCs w:val="22"/>
        </w:rPr>
      </w:pPr>
    </w:p>
    <w:p w14:paraId="41552A0C" w14:textId="77777777" w:rsidR="0026384A" w:rsidRPr="0026384A" w:rsidRDefault="0026384A" w:rsidP="0026384A">
      <w:pPr>
        <w:rPr>
          <w:rFonts w:ascii="Arial" w:hAnsi="Arial"/>
          <w:sz w:val="22"/>
          <w:szCs w:val="22"/>
        </w:rPr>
      </w:pPr>
    </w:p>
    <w:p w14:paraId="7B3AE546" w14:textId="77777777" w:rsidR="0026384A" w:rsidRPr="0026384A" w:rsidRDefault="0026384A" w:rsidP="0026384A">
      <w:pPr>
        <w:rPr>
          <w:rFonts w:ascii="Arial" w:hAnsi="Arial"/>
          <w:sz w:val="22"/>
          <w:szCs w:val="22"/>
        </w:rPr>
      </w:pPr>
      <w:r w:rsidRPr="0026384A">
        <w:rPr>
          <w:rFonts w:ascii="Arial" w:hAnsi="Arial"/>
          <w:b/>
          <w:bCs/>
          <w:sz w:val="22"/>
          <w:szCs w:val="22"/>
        </w:rPr>
        <w:t>Reviewer #5:</w:t>
      </w:r>
    </w:p>
    <w:p w14:paraId="1D7AA33F" w14:textId="77777777" w:rsidR="0026384A" w:rsidRPr="008318A0" w:rsidRDefault="0026384A" w:rsidP="0026384A">
      <w:pPr>
        <w:rPr>
          <w:rFonts w:ascii="Arial" w:hAnsi="Arial"/>
          <w:b/>
          <w:sz w:val="22"/>
          <w:szCs w:val="22"/>
        </w:rPr>
      </w:pPr>
      <w:r w:rsidRPr="008318A0">
        <w:rPr>
          <w:rFonts w:ascii="Arial" w:hAnsi="Arial"/>
          <w:b/>
          <w:i/>
          <w:iCs/>
          <w:sz w:val="22"/>
          <w:szCs w:val="22"/>
        </w:rPr>
        <w:t>Manuscript Summary:</w:t>
      </w:r>
    </w:p>
    <w:p w14:paraId="04D56243" w14:textId="77777777" w:rsidR="0026384A" w:rsidRPr="008318A0" w:rsidRDefault="0026384A" w:rsidP="0026384A">
      <w:pPr>
        <w:rPr>
          <w:rFonts w:ascii="Arial" w:hAnsi="Arial"/>
          <w:b/>
          <w:sz w:val="22"/>
          <w:szCs w:val="22"/>
        </w:rPr>
      </w:pPr>
      <w:r w:rsidRPr="008318A0">
        <w:rPr>
          <w:rFonts w:ascii="Arial" w:hAnsi="Arial"/>
          <w:b/>
          <w:sz w:val="22"/>
          <w:szCs w:val="22"/>
        </w:rPr>
        <w:t>The authors outline an infant EEG paradigm designed to pinpoint changes in EEG activity related to specific aspects of social interactions: language, face-to-face interactions, and 'joint-attention'. They discuss the importance of having multiple conditions that are tightly controlled in order to 'tease apart' these various elements of social functioning, and the associated underlying changes in EEG.</w:t>
      </w:r>
    </w:p>
    <w:p w14:paraId="09274490" w14:textId="77777777" w:rsidR="0026384A" w:rsidRPr="0026384A" w:rsidRDefault="0026384A" w:rsidP="0026384A">
      <w:pPr>
        <w:rPr>
          <w:rFonts w:ascii="Arial" w:hAnsi="Arial"/>
          <w:sz w:val="22"/>
          <w:szCs w:val="22"/>
        </w:rPr>
      </w:pPr>
    </w:p>
    <w:p w14:paraId="427DFFD6" w14:textId="77777777" w:rsidR="0026384A" w:rsidRPr="00256130" w:rsidRDefault="0026384A" w:rsidP="0026384A">
      <w:pPr>
        <w:rPr>
          <w:rFonts w:ascii="Arial" w:hAnsi="Arial"/>
          <w:b/>
          <w:sz w:val="22"/>
          <w:szCs w:val="22"/>
        </w:rPr>
      </w:pPr>
      <w:r w:rsidRPr="00256130">
        <w:rPr>
          <w:rFonts w:ascii="Arial" w:hAnsi="Arial"/>
          <w:b/>
          <w:i/>
          <w:iCs/>
          <w:sz w:val="22"/>
          <w:szCs w:val="22"/>
        </w:rPr>
        <w:t>Major Concerns:</w:t>
      </w:r>
    </w:p>
    <w:p w14:paraId="76CC7F11" w14:textId="77777777" w:rsidR="0026384A" w:rsidRPr="00256130" w:rsidRDefault="0026384A" w:rsidP="0026384A">
      <w:pPr>
        <w:rPr>
          <w:rFonts w:ascii="Arial" w:hAnsi="Arial"/>
          <w:b/>
          <w:sz w:val="22"/>
          <w:szCs w:val="22"/>
        </w:rPr>
      </w:pPr>
      <w:r w:rsidRPr="00256130">
        <w:rPr>
          <w:rFonts w:ascii="Arial" w:hAnsi="Arial"/>
          <w:b/>
          <w:sz w:val="22"/>
          <w:szCs w:val="22"/>
        </w:rPr>
        <w:t>*The apparent variability in the social-engagement condition is concerning. It is designed to assess the property of 'face-to-face' interaction. However, the description discusses 'suggestions' for how to maintain infants' engagement that include songs, games with hand actions (itsy-bitsy spider), and 'talking warmly', peekaboo. There is tremendous variability in the auditory and visual experience of the infant across the suggestions mentioned for this condition, (song vs. speech, hand actions/gestures vs. not, potential differences in facial expressions of emotion such as neutral vs. happy) making interpretation of the eeg activity during this condition difficult in and of itself, and thus making its use as a 'control' condition for a joint attention condition much less effective. The authors' main argument is about the importance of tightly controlled conditions in order to 'tease apart' the activity specific to different aspects of social interaction. With such variability within a given condition, the confidence in the 'tightly controlled' aspects of each condition, and thus the aim of the experiment, is undermined.</w:t>
      </w:r>
    </w:p>
    <w:p w14:paraId="767A039F" w14:textId="77777777" w:rsidR="00642457" w:rsidRDefault="00642457" w:rsidP="0026384A">
      <w:pPr>
        <w:rPr>
          <w:rFonts w:ascii="Arial" w:hAnsi="Arial"/>
          <w:sz w:val="22"/>
          <w:szCs w:val="22"/>
        </w:rPr>
      </w:pPr>
    </w:p>
    <w:p w14:paraId="23190751" w14:textId="65A28C9C" w:rsidR="008E0814" w:rsidRDefault="0005775C" w:rsidP="0026384A">
      <w:pPr>
        <w:rPr>
          <w:rFonts w:ascii="Arial" w:hAnsi="Arial"/>
          <w:i/>
          <w:sz w:val="22"/>
          <w:szCs w:val="22"/>
        </w:rPr>
      </w:pPr>
      <w:r>
        <w:rPr>
          <w:rFonts w:ascii="Arial" w:hAnsi="Arial"/>
          <w:sz w:val="22"/>
          <w:szCs w:val="22"/>
        </w:rPr>
        <w:t>We</w:t>
      </w:r>
      <w:r w:rsidR="0060389C">
        <w:rPr>
          <w:rFonts w:ascii="Arial" w:hAnsi="Arial"/>
          <w:sz w:val="22"/>
          <w:szCs w:val="22"/>
        </w:rPr>
        <w:t xml:space="preserve"> </w:t>
      </w:r>
      <w:r w:rsidR="00B57BD8">
        <w:rPr>
          <w:rFonts w:ascii="Arial" w:hAnsi="Arial"/>
          <w:sz w:val="22"/>
          <w:szCs w:val="22"/>
        </w:rPr>
        <w:t xml:space="preserve">see your </w:t>
      </w:r>
      <w:r w:rsidR="00184F5A">
        <w:rPr>
          <w:rFonts w:ascii="Arial" w:hAnsi="Arial"/>
          <w:sz w:val="22"/>
          <w:szCs w:val="22"/>
        </w:rPr>
        <w:t xml:space="preserve">concern. Our </w:t>
      </w:r>
      <w:r w:rsidR="00966717">
        <w:rPr>
          <w:rFonts w:ascii="Arial" w:hAnsi="Arial"/>
          <w:sz w:val="22"/>
          <w:szCs w:val="22"/>
        </w:rPr>
        <w:t xml:space="preserve">goal in this condition was to keep the infant engaged and focused on the experimenter’s face. Our </w:t>
      </w:r>
      <w:r w:rsidR="00184F5A">
        <w:rPr>
          <w:rFonts w:ascii="Arial" w:hAnsi="Arial"/>
          <w:sz w:val="22"/>
          <w:szCs w:val="22"/>
        </w:rPr>
        <w:t xml:space="preserve">description may have not made it clear that each </w:t>
      </w:r>
      <w:r w:rsidR="00DE7411">
        <w:rPr>
          <w:rFonts w:ascii="Arial" w:hAnsi="Arial"/>
          <w:sz w:val="22"/>
          <w:szCs w:val="22"/>
        </w:rPr>
        <w:t xml:space="preserve">social engagement </w:t>
      </w:r>
      <w:r w:rsidR="00184F5A">
        <w:rPr>
          <w:rFonts w:ascii="Arial" w:hAnsi="Arial"/>
          <w:sz w:val="22"/>
          <w:szCs w:val="22"/>
        </w:rPr>
        <w:t xml:space="preserve">block was standardized to include songs with hand motions, </w:t>
      </w:r>
      <w:r w:rsidR="00A535DA">
        <w:rPr>
          <w:rFonts w:ascii="Arial" w:hAnsi="Arial"/>
          <w:sz w:val="22"/>
          <w:szCs w:val="22"/>
        </w:rPr>
        <w:t>peek-a-boo, and positive affect</w:t>
      </w:r>
      <w:r w:rsidR="002B302C">
        <w:rPr>
          <w:rFonts w:ascii="Arial" w:hAnsi="Arial"/>
          <w:sz w:val="22"/>
          <w:szCs w:val="22"/>
        </w:rPr>
        <w:t xml:space="preserve">. </w:t>
      </w:r>
      <w:r w:rsidR="00B92420">
        <w:rPr>
          <w:rFonts w:ascii="Arial" w:hAnsi="Arial"/>
          <w:sz w:val="22"/>
          <w:szCs w:val="22"/>
        </w:rPr>
        <w:t xml:space="preserve">In piloting, we found that a sequence including </w:t>
      </w:r>
      <w:r w:rsidR="008D5959">
        <w:rPr>
          <w:rFonts w:ascii="Arial" w:hAnsi="Arial"/>
          <w:sz w:val="22"/>
          <w:szCs w:val="22"/>
        </w:rPr>
        <w:t xml:space="preserve">multiple </w:t>
      </w:r>
      <w:r w:rsidR="00B92420">
        <w:rPr>
          <w:rFonts w:ascii="Arial" w:hAnsi="Arial"/>
          <w:sz w:val="22"/>
          <w:szCs w:val="22"/>
        </w:rPr>
        <w:t xml:space="preserve">songs with hand motions and peek-a-boo was necessary to maintain infants’ </w:t>
      </w:r>
      <w:r w:rsidR="00B25BC7">
        <w:rPr>
          <w:rFonts w:ascii="Arial" w:hAnsi="Arial"/>
          <w:sz w:val="22"/>
          <w:szCs w:val="22"/>
        </w:rPr>
        <w:t>attention</w:t>
      </w:r>
      <w:r w:rsidR="00F40469">
        <w:rPr>
          <w:rFonts w:ascii="Arial" w:hAnsi="Arial"/>
          <w:sz w:val="22"/>
          <w:szCs w:val="22"/>
        </w:rPr>
        <w:t xml:space="preserve"> </w:t>
      </w:r>
      <w:r w:rsidR="00B04B30">
        <w:rPr>
          <w:rFonts w:ascii="Arial" w:hAnsi="Arial"/>
          <w:sz w:val="22"/>
          <w:szCs w:val="22"/>
        </w:rPr>
        <w:t xml:space="preserve">(as opposed to just one song or just peek-a-boo). </w:t>
      </w:r>
      <w:r w:rsidR="00021290">
        <w:rPr>
          <w:rFonts w:ascii="Arial" w:hAnsi="Arial"/>
          <w:sz w:val="22"/>
          <w:szCs w:val="22"/>
        </w:rPr>
        <w:t>In other words, t</w:t>
      </w:r>
      <w:r w:rsidR="00E8055C">
        <w:rPr>
          <w:rFonts w:ascii="Arial" w:hAnsi="Arial"/>
          <w:sz w:val="22"/>
          <w:szCs w:val="22"/>
        </w:rPr>
        <w:t xml:space="preserve">o </w:t>
      </w:r>
      <w:r w:rsidR="00256502">
        <w:rPr>
          <w:rFonts w:ascii="Arial" w:hAnsi="Arial"/>
          <w:sz w:val="22"/>
          <w:szCs w:val="22"/>
        </w:rPr>
        <w:t>sustain</w:t>
      </w:r>
      <w:r w:rsidR="00E8055C">
        <w:rPr>
          <w:rFonts w:ascii="Arial" w:hAnsi="Arial"/>
          <w:sz w:val="22"/>
          <w:szCs w:val="22"/>
        </w:rPr>
        <w:t xml:space="preserve"> infant attention on the experimenter’s face for the du</w:t>
      </w:r>
      <w:r w:rsidR="00E91EB6">
        <w:rPr>
          <w:rFonts w:ascii="Arial" w:hAnsi="Arial"/>
          <w:sz w:val="22"/>
          <w:szCs w:val="22"/>
        </w:rPr>
        <w:t>ration of the 2.5-</w:t>
      </w:r>
      <w:r w:rsidR="005E386D">
        <w:rPr>
          <w:rFonts w:ascii="Arial" w:hAnsi="Arial"/>
          <w:sz w:val="22"/>
          <w:szCs w:val="22"/>
        </w:rPr>
        <w:t>minute block, it was n</w:t>
      </w:r>
      <w:r w:rsidR="00166031">
        <w:rPr>
          <w:rFonts w:ascii="Arial" w:hAnsi="Arial"/>
          <w:sz w:val="22"/>
          <w:szCs w:val="22"/>
        </w:rPr>
        <w:t xml:space="preserve">ecessary to maintain novelty. </w:t>
      </w:r>
      <w:r w:rsidR="003F4E73">
        <w:rPr>
          <w:rFonts w:ascii="Arial" w:hAnsi="Arial"/>
          <w:sz w:val="22"/>
          <w:szCs w:val="22"/>
        </w:rPr>
        <w:t xml:space="preserve">Further, the experimenter was trained to always maintain the same level of positive affect throughout the block. </w:t>
      </w:r>
      <w:r w:rsidR="006B3EF6">
        <w:rPr>
          <w:rFonts w:ascii="Arial" w:hAnsi="Arial"/>
          <w:sz w:val="22"/>
          <w:szCs w:val="22"/>
        </w:rPr>
        <w:t xml:space="preserve">The experimenter </w:t>
      </w:r>
      <w:r w:rsidR="008522A2">
        <w:rPr>
          <w:rFonts w:ascii="Arial" w:hAnsi="Arial"/>
          <w:sz w:val="22"/>
          <w:szCs w:val="22"/>
        </w:rPr>
        <w:t>was contingent and did respond to the infant</w:t>
      </w:r>
      <w:r w:rsidR="00C66CAF">
        <w:rPr>
          <w:rFonts w:ascii="Arial" w:hAnsi="Arial"/>
          <w:sz w:val="22"/>
          <w:szCs w:val="22"/>
        </w:rPr>
        <w:t xml:space="preserve"> because we wanted contingent interaction. </w:t>
      </w:r>
      <w:r w:rsidR="00FE413E">
        <w:rPr>
          <w:rFonts w:ascii="Arial" w:hAnsi="Arial"/>
          <w:sz w:val="22"/>
          <w:szCs w:val="22"/>
        </w:rPr>
        <w:t xml:space="preserve">While it would be possible to </w:t>
      </w:r>
      <w:r w:rsidR="00BA1DB5">
        <w:rPr>
          <w:rFonts w:ascii="Arial" w:hAnsi="Arial"/>
          <w:sz w:val="22"/>
          <w:szCs w:val="22"/>
        </w:rPr>
        <w:t>have only one context (</w:t>
      </w:r>
      <w:r w:rsidR="00BA1DB5">
        <w:rPr>
          <w:rFonts w:ascii="Arial" w:hAnsi="Arial"/>
          <w:i/>
          <w:sz w:val="22"/>
          <w:szCs w:val="22"/>
        </w:rPr>
        <w:t xml:space="preserve">e.g., </w:t>
      </w:r>
      <w:r w:rsidR="00BA1DB5">
        <w:rPr>
          <w:rFonts w:ascii="Arial" w:hAnsi="Arial"/>
          <w:sz w:val="22"/>
          <w:szCs w:val="22"/>
        </w:rPr>
        <w:t xml:space="preserve">only </w:t>
      </w:r>
      <w:r w:rsidR="006C6B58">
        <w:rPr>
          <w:rFonts w:ascii="Arial" w:hAnsi="Arial"/>
          <w:sz w:val="22"/>
          <w:szCs w:val="22"/>
        </w:rPr>
        <w:t>songs)</w:t>
      </w:r>
      <w:r w:rsidR="00A16D11">
        <w:rPr>
          <w:rFonts w:ascii="Arial" w:hAnsi="Arial"/>
          <w:sz w:val="22"/>
          <w:szCs w:val="22"/>
        </w:rPr>
        <w:t xml:space="preserve"> during the block, our goal was for the infant’s experience of social engagement </w:t>
      </w:r>
      <w:r w:rsidR="002D2F32">
        <w:rPr>
          <w:rFonts w:ascii="Arial" w:hAnsi="Arial"/>
          <w:sz w:val="22"/>
          <w:szCs w:val="22"/>
        </w:rPr>
        <w:t>(</w:t>
      </w:r>
      <w:r w:rsidR="002D2F32">
        <w:rPr>
          <w:rFonts w:ascii="Arial" w:hAnsi="Arial"/>
          <w:i/>
          <w:sz w:val="22"/>
          <w:szCs w:val="22"/>
        </w:rPr>
        <w:t xml:space="preserve">e.g., </w:t>
      </w:r>
      <w:r w:rsidR="002D2F32">
        <w:rPr>
          <w:rFonts w:ascii="Arial" w:hAnsi="Arial"/>
          <w:sz w:val="22"/>
          <w:szCs w:val="22"/>
        </w:rPr>
        <w:t>focused on the experimenter’s face</w:t>
      </w:r>
      <w:r w:rsidR="00FF217D">
        <w:rPr>
          <w:rFonts w:ascii="Arial" w:hAnsi="Arial"/>
          <w:sz w:val="22"/>
          <w:szCs w:val="22"/>
        </w:rPr>
        <w:t xml:space="preserve"> and always hearing the experimenter</w:t>
      </w:r>
      <w:r w:rsidR="002D2F32">
        <w:rPr>
          <w:rFonts w:ascii="Arial" w:hAnsi="Arial"/>
          <w:sz w:val="22"/>
          <w:szCs w:val="22"/>
        </w:rPr>
        <w:t xml:space="preserve">) </w:t>
      </w:r>
      <w:r w:rsidR="00A16D11">
        <w:rPr>
          <w:rFonts w:ascii="Arial" w:hAnsi="Arial"/>
          <w:sz w:val="22"/>
          <w:szCs w:val="22"/>
        </w:rPr>
        <w:t xml:space="preserve">to be </w:t>
      </w:r>
      <w:r w:rsidR="00B12BB2">
        <w:rPr>
          <w:rFonts w:ascii="Arial" w:hAnsi="Arial"/>
          <w:sz w:val="22"/>
          <w:szCs w:val="22"/>
        </w:rPr>
        <w:t xml:space="preserve">controlled across subjects. </w:t>
      </w:r>
      <w:r w:rsidR="00F90537">
        <w:rPr>
          <w:rFonts w:ascii="Arial" w:hAnsi="Arial"/>
          <w:sz w:val="22"/>
          <w:szCs w:val="22"/>
        </w:rPr>
        <w:t>We have adjusted</w:t>
      </w:r>
      <w:r w:rsidR="00FA5032">
        <w:rPr>
          <w:rFonts w:ascii="Arial" w:hAnsi="Arial"/>
          <w:sz w:val="22"/>
          <w:szCs w:val="22"/>
        </w:rPr>
        <w:t xml:space="preserve"> the pro</w:t>
      </w:r>
      <w:r w:rsidR="002028B9">
        <w:rPr>
          <w:rFonts w:ascii="Arial" w:hAnsi="Arial"/>
          <w:sz w:val="22"/>
          <w:szCs w:val="22"/>
        </w:rPr>
        <w:t>tocol to make it cle</w:t>
      </w:r>
      <w:r w:rsidR="000951D3">
        <w:rPr>
          <w:rFonts w:ascii="Arial" w:hAnsi="Arial"/>
          <w:sz w:val="22"/>
          <w:szCs w:val="22"/>
        </w:rPr>
        <w:t>ar that</w:t>
      </w:r>
      <w:r w:rsidR="00FF78BE">
        <w:rPr>
          <w:rFonts w:ascii="Arial" w:hAnsi="Arial"/>
          <w:sz w:val="22"/>
          <w:szCs w:val="22"/>
        </w:rPr>
        <w:t xml:space="preserve"> in each block of social engagement,</w:t>
      </w:r>
      <w:r w:rsidR="000951D3">
        <w:rPr>
          <w:rFonts w:ascii="Arial" w:hAnsi="Arial"/>
          <w:sz w:val="22"/>
          <w:szCs w:val="22"/>
        </w:rPr>
        <w:t xml:space="preserve"> the experimenter</w:t>
      </w:r>
      <w:r w:rsidR="00D37F5D">
        <w:rPr>
          <w:rFonts w:ascii="Arial" w:hAnsi="Arial"/>
          <w:sz w:val="22"/>
          <w:szCs w:val="22"/>
        </w:rPr>
        <w:t xml:space="preserve"> </w:t>
      </w:r>
      <w:r w:rsidR="002141B6">
        <w:rPr>
          <w:rFonts w:ascii="Arial" w:hAnsi="Arial"/>
          <w:sz w:val="22"/>
          <w:szCs w:val="22"/>
        </w:rPr>
        <w:t xml:space="preserve">should </w:t>
      </w:r>
      <w:r w:rsidR="00FF78BE">
        <w:rPr>
          <w:rFonts w:ascii="Arial" w:hAnsi="Arial"/>
          <w:sz w:val="22"/>
          <w:szCs w:val="22"/>
        </w:rPr>
        <w:t>use</w:t>
      </w:r>
      <w:r w:rsidR="00191854">
        <w:rPr>
          <w:rFonts w:ascii="Arial" w:hAnsi="Arial"/>
          <w:sz w:val="22"/>
          <w:szCs w:val="22"/>
        </w:rPr>
        <w:t xml:space="preserve"> songs with hand motions and </w:t>
      </w:r>
      <w:r w:rsidR="00A07517">
        <w:rPr>
          <w:rFonts w:ascii="Arial" w:hAnsi="Arial"/>
          <w:sz w:val="22"/>
          <w:szCs w:val="22"/>
        </w:rPr>
        <w:t xml:space="preserve">play </w:t>
      </w:r>
      <w:r w:rsidR="00191854">
        <w:rPr>
          <w:rFonts w:ascii="Arial" w:hAnsi="Arial"/>
          <w:sz w:val="22"/>
          <w:szCs w:val="22"/>
        </w:rPr>
        <w:t>peek-a-boo</w:t>
      </w:r>
      <w:r w:rsidR="00B62F05">
        <w:rPr>
          <w:rFonts w:ascii="Arial" w:hAnsi="Arial"/>
          <w:sz w:val="22"/>
          <w:szCs w:val="22"/>
        </w:rPr>
        <w:t xml:space="preserve"> (see p.8, lines </w:t>
      </w:r>
      <w:r w:rsidR="00390A66">
        <w:rPr>
          <w:rFonts w:ascii="Arial" w:hAnsi="Arial"/>
          <w:sz w:val="22"/>
          <w:szCs w:val="22"/>
        </w:rPr>
        <w:t>374-385</w:t>
      </w:r>
      <w:r w:rsidR="008176CD">
        <w:rPr>
          <w:rFonts w:ascii="Arial" w:hAnsi="Arial"/>
          <w:sz w:val="22"/>
          <w:szCs w:val="22"/>
        </w:rPr>
        <w:t>)</w:t>
      </w:r>
      <w:r w:rsidR="00191854">
        <w:rPr>
          <w:rFonts w:ascii="Arial" w:hAnsi="Arial"/>
          <w:sz w:val="22"/>
          <w:szCs w:val="22"/>
        </w:rPr>
        <w:t>.</w:t>
      </w:r>
      <w:r w:rsidR="00DD240D">
        <w:rPr>
          <w:rFonts w:ascii="Arial" w:hAnsi="Arial"/>
          <w:sz w:val="22"/>
          <w:szCs w:val="22"/>
        </w:rPr>
        <w:t xml:space="preserve"> </w:t>
      </w:r>
      <w:r w:rsidR="00B71994">
        <w:rPr>
          <w:rFonts w:ascii="Arial" w:hAnsi="Arial"/>
          <w:sz w:val="22"/>
          <w:szCs w:val="22"/>
        </w:rPr>
        <w:t xml:space="preserve">Our paradigm and results show that context matters. </w:t>
      </w:r>
      <w:r w:rsidR="00EE7E92">
        <w:rPr>
          <w:rFonts w:ascii="Arial" w:hAnsi="Arial"/>
          <w:sz w:val="22"/>
          <w:szCs w:val="22"/>
        </w:rPr>
        <w:t xml:space="preserve">If </w:t>
      </w:r>
      <w:r w:rsidR="00C65D9A">
        <w:rPr>
          <w:rFonts w:ascii="Arial" w:hAnsi="Arial"/>
          <w:sz w:val="22"/>
          <w:szCs w:val="22"/>
        </w:rPr>
        <w:t>researchers were</w:t>
      </w:r>
      <w:r w:rsidR="00720434">
        <w:rPr>
          <w:rFonts w:ascii="Arial" w:hAnsi="Arial"/>
          <w:sz w:val="22"/>
          <w:szCs w:val="22"/>
        </w:rPr>
        <w:t xml:space="preserve"> interested, </w:t>
      </w:r>
      <w:r w:rsidR="00AC3A6A">
        <w:rPr>
          <w:rFonts w:ascii="Arial" w:hAnsi="Arial"/>
          <w:sz w:val="22"/>
          <w:szCs w:val="22"/>
        </w:rPr>
        <w:t>they</w:t>
      </w:r>
      <w:r w:rsidR="00A202D9">
        <w:rPr>
          <w:rFonts w:ascii="Arial" w:hAnsi="Arial"/>
          <w:sz w:val="22"/>
          <w:szCs w:val="22"/>
        </w:rPr>
        <w:t xml:space="preserve"> could </w:t>
      </w:r>
      <w:r w:rsidR="002D27FB">
        <w:rPr>
          <w:rFonts w:ascii="Arial" w:hAnsi="Arial"/>
          <w:sz w:val="22"/>
          <w:szCs w:val="22"/>
        </w:rPr>
        <w:t xml:space="preserve">zoom in more </w:t>
      </w:r>
      <w:r w:rsidR="002941CD">
        <w:rPr>
          <w:rFonts w:ascii="Arial" w:hAnsi="Arial"/>
          <w:sz w:val="22"/>
          <w:szCs w:val="22"/>
        </w:rPr>
        <w:t xml:space="preserve">and </w:t>
      </w:r>
      <w:r w:rsidR="00C76873">
        <w:rPr>
          <w:rFonts w:ascii="Arial" w:hAnsi="Arial"/>
          <w:sz w:val="22"/>
          <w:szCs w:val="22"/>
        </w:rPr>
        <w:t xml:space="preserve">further parse the social engagement condition </w:t>
      </w:r>
      <w:r w:rsidR="00156CC4">
        <w:rPr>
          <w:rFonts w:ascii="Arial" w:hAnsi="Arial"/>
          <w:sz w:val="22"/>
          <w:szCs w:val="22"/>
        </w:rPr>
        <w:t>into songs v</w:t>
      </w:r>
      <w:r w:rsidR="00F271EE">
        <w:rPr>
          <w:rFonts w:ascii="Arial" w:hAnsi="Arial"/>
          <w:sz w:val="22"/>
          <w:szCs w:val="22"/>
        </w:rPr>
        <w:t>ersus</w:t>
      </w:r>
      <w:r w:rsidR="00156CC4">
        <w:rPr>
          <w:rFonts w:ascii="Arial" w:hAnsi="Arial"/>
          <w:sz w:val="22"/>
          <w:szCs w:val="22"/>
        </w:rPr>
        <w:t xml:space="preserve"> peek-a-boo</w:t>
      </w:r>
      <w:r w:rsidR="00E57425">
        <w:rPr>
          <w:rFonts w:ascii="Arial" w:hAnsi="Arial"/>
          <w:sz w:val="22"/>
          <w:szCs w:val="22"/>
        </w:rPr>
        <w:t>, to see if there were differences in neural activation</w:t>
      </w:r>
      <w:r w:rsidR="00F65264">
        <w:rPr>
          <w:rFonts w:ascii="Arial" w:hAnsi="Arial"/>
          <w:sz w:val="22"/>
          <w:szCs w:val="22"/>
        </w:rPr>
        <w:t xml:space="preserve">. </w:t>
      </w:r>
    </w:p>
    <w:p w14:paraId="3358ACD2" w14:textId="77777777" w:rsidR="00FC4540" w:rsidRPr="00CD3C57" w:rsidRDefault="00FC4540" w:rsidP="0026384A">
      <w:pPr>
        <w:rPr>
          <w:rFonts w:ascii="Arial" w:hAnsi="Arial"/>
          <w:i/>
          <w:sz w:val="22"/>
          <w:szCs w:val="22"/>
        </w:rPr>
      </w:pPr>
    </w:p>
    <w:p w14:paraId="3C4ED3C9" w14:textId="766166B0" w:rsidR="007E32EF" w:rsidRPr="00002FC4" w:rsidRDefault="0026384A" w:rsidP="0026384A">
      <w:pPr>
        <w:rPr>
          <w:rFonts w:ascii="Arial" w:hAnsi="Arial"/>
          <w:b/>
          <w:sz w:val="22"/>
          <w:szCs w:val="22"/>
        </w:rPr>
      </w:pPr>
      <w:r w:rsidRPr="00304753">
        <w:rPr>
          <w:rFonts w:ascii="Arial" w:hAnsi="Arial"/>
          <w:b/>
          <w:sz w:val="22"/>
          <w:szCs w:val="22"/>
        </w:rPr>
        <w:t>*I see an issue with 'tight control' across conditions on a global scale in this paradigm. Joint attention is indeed a complex characteristic that includes, as the authors point out, language, the presence of at least one other social agent, and some entity that engages the agents' attention. But there are many more subtle yet potentially critical aspects of this complex social interaction that may be driving eeg activity and a difference from a non-social condition, that would need to be 'controlled' in order to make specific claims about what aspects are associated with underlying changes in EEG. Subtle differences such as direct or averted eye-gaze, gaze that alternates between infant and object, etc., could be critical in eliciting changes in the EEG. The additional conditions did not systematically account for these alternative yet vitally important aspects of joint attention, and thus it is difficult to determine what any differences in EEG that occur b/w joint attention and non-social conditions really indicate.</w:t>
      </w:r>
      <w:r w:rsidR="0095036E">
        <w:rPr>
          <w:rFonts w:ascii="Arial" w:hAnsi="Arial"/>
          <w:i/>
          <w:sz w:val="22"/>
          <w:szCs w:val="22"/>
        </w:rPr>
        <w:t xml:space="preserve"> </w:t>
      </w:r>
    </w:p>
    <w:p w14:paraId="371F97D8" w14:textId="77777777" w:rsidR="007E32EF" w:rsidRDefault="007E32EF" w:rsidP="0026384A">
      <w:pPr>
        <w:rPr>
          <w:rFonts w:ascii="Arial" w:hAnsi="Arial"/>
          <w:sz w:val="22"/>
          <w:szCs w:val="22"/>
        </w:rPr>
      </w:pPr>
    </w:p>
    <w:p w14:paraId="1F78FA88" w14:textId="6D930649" w:rsidR="0083391A" w:rsidRDefault="009A6087" w:rsidP="0026384A">
      <w:pPr>
        <w:rPr>
          <w:rFonts w:ascii="Arial" w:hAnsi="Arial"/>
          <w:sz w:val="22"/>
          <w:szCs w:val="22"/>
        </w:rPr>
      </w:pPr>
      <w:r>
        <w:rPr>
          <w:rFonts w:ascii="Arial" w:hAnsi="Arial"/>
          <w:sz w:val="22"/>
          <w:szCs w:val="22"/>
        </w:rPr>
        <w:t xml:space="preserve">Your point is well taken. </w:t>
      </w:r>
      <w:r w:rsidR="0020013C">
        <w:rPr>
          <w:rFonts w:ascii="Arial" w:hAnsi="Arial"/>
          <w:sz w:val="22"/>
          <w:szCs w:val="22"/>
        </w:rPr>
        <w:t xml:space="preserve">We agree that </w:t>
      </w:r>
      <w:r w:rsidR="00760459">
        <w:rPr>
          <w:rFonts w:ascii="Arial" w:hAnsi="Arial"/>
          <w:sz w:val="22"/>
          <w:szCs w:val="22"/>
        </w:rPr>
        <w:t>joint attention is a complicated social interaction</w:t>
      </w:r>
      <w:r w:rsidR="00A3456B">
        <w:rPr>
          <w:rFonts w:ascii="Arial" w:hAnsi="Arial"/>
          <w:sz w:val="22"/>
          <w:szCs w:val="22"/>
        </w:rPr>
        <w:t xml:space="preserve">. </w:t>
      </w:r>
      <w:r w:rsidR="00F30839">
        <w:rPr>
          <w:rFonts w:ascii="Arial" w:hAnsi="Arial"/>
          <w:sz w:val="22"/>
          <w:szCs w:val="22"/>
        </w:rPr>
        <w:t>J</w:t>
      </w:r>
      <w:r w:rsidR="003271BD">
        <w:rPr>
          <w:rFonts w:ascii="Arial" w:hAnsi="Arial"/>
          <w:sz w:val="22"/>
          <w:szCs w:val="22"/>
        </w:rPr>
        <w:t xml:space="preserve">oint attention is defined </w:t>
      </w:r>
      <w:r w:rsidR="00151F58">
        <w:rPr>
          <w:rFonts w:ascii="Arial" w:hAnsi="Arial"/>
          <w:sz w:val="22"/>
          <w:szCs w:val="22"/>
        </w:rPr>
        <w:t xml:space="preserve">as </w:t>
      </w:r>
      <w:r w:rsidR="007C427D">
        <w:rPr>
          <w:rFonts w:ascii="Arial" w:hAnsi="Arial"/>
          <w:sz w:val="22"/>
          <w:szCs w:val="22"/>
        </w:rPr>
        <w:t xml:space="preserve">coordinated </w:t>
      </w:r>
      <w:r w:rsidR="000A1E5B">
        <w:rPr>
          <w:rFonts w:ascii="Arial" w:hAnsi="Arial"/>
          <w:sz w:val="22"/>
          <w:szCs w:val="22"/>
        </w:rPr>
        <w:t>attention</w:t>
      </w:r>
      <w:r w:rsidR="00665AFD">
        <w:rPr>
          <w:rFonts w:ascii="Arial" w:hAnsi="Arial"/>
          <w:sz w:val="22"/>
          <w:szCs w:val="22"/>
        </w:rPr>
        <w:t xml:space="preserve"> with another person with respect to an object or event </w:t>
      </w:r>
      <w:r w:rsidR="00CB0431">
        <w:rPr>
          <w:rFonts w:ascii="Arial" w:hAnsi="Arial"/>
          <w:sz w:val="22"/>
          <w:szCs w:val="22"/>
        </w:rPr>
        <w:t>(Mundy et al., 2000)</w:t>
      </w:r>
      <w:r w:rsidR="009C7989">
        <w:rPr>
          <w:rFonts w:ascii="Arial" w:hAnsi="Arial"/>
          <w:sz w:val="22"/>
          <w:szCs w:val="22"/>
        </w:rPr>
        <w:t xml:space="preserve"> and</w:t>
      </w:r>
      <w:r w:rsidR="007F4BBF">
        <w:rPr>
          <w:rFonts w:ascii="Arial" w:hAnsi="Arial"/>
          <w:sz w:val="22"/>
          <w:szCs w:val="22"/>
        </w:rPr>
        <w:t xml:space="preserve"> we wanted the condition to be a realisti</w:t>
      </w:r>
      <w:r w:rsidR="00FC0688">
        <w:rPr>
          <w:rFonts w:ascii="Arial" w:hAnsi="Arial"/>
          <w:sz w:val="22"/>
          <w:szCs w:val="22"/>
        </w:rPr>
        <w:t>c experience for the infants</w:t>
      </w:r>
      <w:r w:rsidR="00CB0431">
        <w:rPr>
          <w:rFonts w:ascii="Arial" w:hAnsi="Arial"/>
          <w:sz w:val="22"/>
          <w:szCs w:val="22"/>
        </w:rPr>
        <w:t>.</w:t>
      </w:r>
      <w:r w:rsidR="00CB08BC">
        <w:rPr>
          <w:rFonts w:ascii="Arial" w:hAnsi="Arial"/>
          <w:sz w:val="22"/>
          <w:szCs w:val="22"/>
        </w:rPr>
        <w:t xml:space="preserve"> </w:t>
      </w:r>
      <w:r w:rsidR="00F850B7">
        <w:rPr>
          <w:rFonts w:ascii="Arial" w:hAnsi="Arial"/>
          <w:sz w:val="22"/>
          <w:szCs w:val="22"/>
        </w:rPr>
        <w:t xml:space="preserve">We recognize that </w:t>
      </w:r>
      <w:r w:rsidR="0020013C">
        <w:rPr>
          <w:rFonts w:ascii="Arial" w:hAnsi="Arial"/>
          <w:sz w:val="22"/>
          <w:szCs w:val="22"/>
        </w:rPr>
        <w:t xml:space="preserve">there are multiple aspects of joint attention that could be </w:t>
      </w:r>
      <w:r w:rsidR="009403C0">
        <w:rPr>
          <w:rFonts w:ascii="Arial" w:hAnsi="Arial"/>
          <w:sz w:val="22"/>
          <w:szCs w:val="22"/>
        </w:rPr>
        <w:t xml:space="preserve">driving the difference between the joint attention and nonsocial conditions. </w:t>
      </w:r>
      <w:r w:rsidR="00804120">
        <w:rPr>
          <w:rFonts w:ascii="Arial" w:hAnsi="Arial"/>
          <w:sz w:val="22"/>
          <w:szCs w:val="22"/>
        </w:rPr>
        <w:t>Thi</w:t>
      </w:r>
      <w:r w:rsidR="00896273">
        <w:rPr>
          <w:rFonts w:ascii="Arial" w:hAnsi="Arial"/>
          <w:sz w:val="22"/>
          <w:szCs w:val="22"/>
        </w:rPr>
        <w:t>s paradigm is a</w:t>
      </w:r>
      <w:r w:rsidR="00804120">
        <w:rPr>
          <w:rFonts w:ascii="Arial" w:hAnsi="Arial"/>
          <w:sz w:val="22"/>
          <w:szCs w:val="22"/>
        </w:rPr>
        <w:t xml:space="preserve"> first step in understanding </w:t>
      </w:r>
      <w:r w:rsidR="00CB48CD">
        <w:rPr>
          <w:rFonts w:ascii="Arial" w:hAnsi="Arial"/>
          <w:sz w:val="22"/>
          <w:szCs w:val="22"/>
        </w:rPr>
        <w:t>what</w:t>
      </w:r>
      <w:r w:rsidR="00A40FFF">
        <w:rPr>
          <w:rFonts w:ascii="Arial" w:hAnsi="Arial"/>
          <w:sz w:val="22"/>
          <w:szCs w:val="22"/>
        </w:rPr>
        <w:t xml:space="preserve"> </w:t>
      </w:r>
      <w:r w:rsidR="006E198D">
        <w:rPr>
          <w:rFonts w:ascii="Arial" w:hAnsi="Arial"/>
          <w:sz w:val="22"/>
          <w:szCs w:val="22"/>
        </w:rPr>
        <w:t xml:space="preserve">broad </w:t>
      </w:r>
      <w:r w:rsidR="00A40FFF">
        <w:rPr>
          <w:rFonts w:ascii="Arial" w:hAnsi="Arial"/>
          <w:sz w:val="22"/>
          <w:szCs w:val="22"/>
        </w:rPr>
        <w:t>social</w:t>
      </w:r>
      <w:r w:rsidR="00CB48CD">
        <w:rPr>
          <w:rFonts w:ascii="Arial" w:hAnsi="Arial"/>
          <w:sz w:val="22"/>
          <w:szCs w:val="22"/>
        </w:rPr>
        <w:t xml:space="preserve"> factors </w:t>
      </w:r>
      <w:r w:rsidR="00633343">
        <w:rPr>
          <w:rFonts w:ascii="Arial" w:hAnsi="Arial"/>
          <w:sz w:val="22"/>
          <w:szCs w:val="22"/>
        </w:rPr>
        <w:t>(</w:t>
      </w:r>
      <w:r w:rsidR="00633343">
        <w:rPr>
          <w:rFonts w:ascii="Arial" w:hAnsi="Arial"/>
          <w:i/>
          <w:sz w:val="22"/>
          <w:szCs w:val="22"/>
        </w:rPr>
        <w:t xml:space="preserve">i.e., </w:t>
      </w:r>
      <w:r w:rsidR="00633343">
        <w:rPr>
          <w:rFonts w:ascii="Arial" w:hAnsi="Arial"/>
          <w:sz w:val="22"/>
          <w:szCs w:val="22"/>
        </w:rPr>
        <w:t xml:space="preserve">language and face-to-face interaction) </w:t>
      </w:r>
      <w:r w:rsidR="00CB48CD">
        <w:rPr>
          <w:rFonts w:ascii="Arial" w:hAnsi="Arial"/>
          <w:sz w:val="22"/>
          <w:szCs w:val="22"/>
        </w:rPr>
        <w:t xml:space="preserve">could underlie differences </w:t>
      </w:r>
      <w:r w:rsidR="00A40FFF">
        <w:rPr>
          <w:rFonts w:ascii="Arial" w:hAnsi="Arial"/>
          <w:sz w:val="22"/>
          <w:szCs w:val="22"/>
        </w:rPr>
        <w:t xml:space="preserve">between the joint attention and </w:t>
      </w:r>
      <w:r w:rsidR="005B5B90">
        <w:rPr>
          <w:rFonts w:ascii="Arial" w:hAnsi="Arial"/>
          <w:sz w:val="22"/>
          <w:szCs w:val="22"/>
        </w:rPr>
        <w:t xml:space="preserve">nonsocial conditions. </w:t>
      </w:r>
      <w:r w:rsidR="000920AE">
        <w:rPr>
          <w:rFonts w:ascii="Arial" w:hAnsi="Arial"/>
          <w:sz w:val="22"/>
          <w:szCs w:val="22"/>
        </w:rPr>
        <w:t xml:space="preserve">Given the </w:t>
      </w:r>
      <w:r w:rsidR="007A79FD">
        <w:rPr>
          <w:rFonts w:ascii="Arial" w:hAnsi="Arial"/>
          <w:sz w:val="22"/>
          <w:szCs w:val="22"/>
        </w:rPr>
        <w:t xml:space="preserve">time </w:t>
      </w:r>
      <w:r w:rsidR="000920AE">
        <w:rPr>
          <w:rFonts w:ascii="Arial" w:hAnsi="Arial"/>
          <w:sz w:val="22"/>
          <w:szCs w:val="22"/>
        </w:rPr>
        <w:t xml:space="preserve">constraints of maintaining infant attention for long periods of time while also </w:t>
      </w:r>
      <w:r w:rsidR="008F6DCD">
        <w:rPr>
          <w:rFonts w:ascii="Arial" w:hAnsi="Arial"/>
          <w:sz w:val="22"/>
          <w:szCs w:val="22"/>
        </w:rPr>
        <w:t xml:space="preserve">getting useable EEG data, </w:t>
      </w:r>
      <w:r w:rsidR="00516097">
        <w:rPr>
          <w:rFonts w:ascii="Arial" w:hAnsi="Arial"/>
          <w:sz w:val="22"/>
          <w:szCs w:val="22"/>
        </w:rPr>
        <w:t>we did not have the capability to add in additional conditions</w:t>
      </w:r>
      <w:r w:rsidR="0094755A">
        <w:rPr>
          <w:rFonts w:ascii="Arial" w:hAnsi="Arial"/>
          <w:sz w:val="22"/>
          <w:szCs w:val="22"/>
        </w:rPr>
        <w:t xml:space="preserve"> to tease apart the different components of joint attention</w:t>
      </w:r>
      <w:r w:rsidR="00516097">
        <w:rPr>
          <w:rFonts w:ascii="Arial" w:hAnsi="Arial"/>
          <w:sz w:val="22"/>
          <w:szCs w:val="22"/>
        </w:rPr>
        <w:t xml:space="preserve">. </w:t>
      </w:r>
      <w:r w:rsidR="00D40812">
        <w:rPr>
          <w:rFonts w:ascii="Arial" w:hAnsi="Arial"/>
          <w:sz w:val="22"/>
          <w:szCs w:val="22"/>
        </w:rPr>
        <w:t xml:space="preserve">We agree that there are </w:t>
      </w:r>
      <w:r w:rsidR="00917AD4">
        <w:rPr>
          <w:rFonts w:ascii="Arial" w:hAnsi="Arial"/>
          <w:sz w:val="22"/>
          <w:szCs w:val="22"/>
        </w:rPr>
        <w:t xml:space="preserve">other </w:t>
      </w:r>
      <w:r w:rsidR="00D40812">
        <w:rPr>
          <w:rFonts w:ascii="Arial" w:hAnsi="Arial"/>
          <w:sz w:val="22"/>
          <w:szCs w:val="22"/>
        </w:rPr>
        <w:t xml:space="preserve">more subtle </w:t>
      </w:r>
      <w:r w:rsidR="00930CEB">
        <w:rPr>
          <w:rFonts w:ascii="Arial" w:hAnsi="Arial"/>
          <w:sz w:val="22"/>
          <w:szCs w:val="22"/>
        </w:rPr>
        <w:t xml:space="preserve">differences, </w:t>
      </w:r>
      <w:r w:rsidR="00795C7E">
        <w:rPr>
          <w:rFonts w:ascii="Arial" w:hAnsi="Arial"/>
          <w:sz w:val="22"/>
          <w:szCs w:val="22"/>
        </w:rPr>
        <w:t xml:space="preserve">such </w:t>
      </w:r>
      <w:r w:rsidR="00930CEB">
        <w:rPr>
          <w:rFonts w:ascii="Arial" w:hAnsi="Arial"/>
          <w:sz w:val="22"/>
          <w:szCs w:val="22"/>
        </w:rPr>
        <w:t xml:space="preserve">as </w:t>
      </w:r>
      <w:r w:rsidR="00670B0F">
        <w:rPr>
          <w:rFonts w:ascii="Arial" w:hAnsi="Arial"/>
          <w:sz w:val="22"/>
          <w:szCs w:val="22"/>
        </w:rPr>
        <w:t>alternating gaze</w:t>
      </w:r>
      <w:r w:rsidR="00930CEB">
        <w:rPr>
          <w:rFonts w:ascii="Arial" w:hAnsi="Arial"/>
          <w:sz w:val="22"/>
          <w:szCs w:val="22"/>
        </w:rPr>
        <w:t xml:space="preserve"> and </w:t>
      </w:r>
      <w:r w:rsidR="0068010D">
        <w:rPr>
          <w:rFonts w:ascii="Arial" w:hAnsi="Arial"/>
          <w:sz w:val="22"/>
          <w:szCs w:val="22"/>
        </w:rPr>
        <w:t xml:space="preserve">the role of </w:t>
      </w:r>
      <w:r w:rsidR="00930CEB">
        <w:rPr>
          <w:rFonts w:ascii="Arial" w:hAnsi="Arial"/>
          <w:sz w:val="22"/>
          <w:szCs w:val="22"/>
        </w:rPr>
        <w:t xml:space="preserve">pointing, </w:t>
      </w:r>
      <w:r w:rsidR="00CC2616">
        <w:rPr>
          <w:rFonts w:ascii="Arial" w:hAnsi="Arial"/>
          <w:sz w:val="22"/>
          <w:szCs w:val="22"/>
        </w:rPr>
        <w:t xml:space="preserve">that we did not elucidate in the current </w:t>
      </w:r>
      <w:r w:rsidR="00AB327A">
        <w:rPr>
          <w:rFonts w:ascii="Arial" w:hAnsi="Arial"/>
          <w:sz w:val="22"/>
          <w:szCs w:val="22"/>
        </w:rPr>
        <w:t>paradigm and that would be importan</w:t>
      </w:r>
      <w:r w:rsidR="003B16E6">
        <w:rPr>
          <w:rFonts w:ascii="Arial" w:hAnsi="Arial"/>
          <w:sz w:val="22"/>
          <w:szCs w:val="22"/>
        </w:rPr>
        <w:t xml:space="preserve">t to explore in future studies. </w:t>
      </w:r>
      <w:r w:rsidR="00D20DB4">
        <w:rPr>
          <w:rFonts w:ascii="Arial" w:hAnsi="Arial"/>
          <w:sz w:val="22"/>
          <w:szCs w:val="22"/>
        </w:rPr>
        <w:t xml:space="preserve">For example, </w:t>
      </w:r>
      <w:r w:rsidR="00E843AF">
        <w:rPr>
          <w:rFonts w:ascii="Arial" w:hAnsi="Arial"/>
          <w:sz w:val="22"/>
          <w:szCs w:val="22"/>
        </w:rPr>
        <w:t xml:space="preserve">other </w:t>
      </w:r>
      <w:r w:rsidR="00B37DD0">
        <w:rPr>
          <w:rFonts w:ascii="Arial" w:hAnsi="Arial"/>
          <w:sz w:val="22"/>
          <w:szCs w:val="22"/>
        </w:rPr>
        <w:t>studies</w:t>
      </w:r>
      <w:r w:rsidR="00E843AF">
        <w:rPr>
          <w:rFonts w:ascii="Arial" w:hAnsi="Arial"/>
          <w:sz w:val="22"/>
          <w:szCs w:val="22"/>
        </w:rPr>
        <w:t xml:space="preserve"> c</w:t>
      </w:r>
      <w:r w:rsidR="00C5467C">
        <w:rPr>
          <w:rFonts w:ascii="Arial" w:hAnsi="Arial"/>
          <w:sz w:val="22"/>
          <w:szCs w:val="22"/>
        </w:rPr>
        <w:t>ould include a condition of</w:t>
      </w:r>
      <w:r w:rsidR="00E843AF">
        <w:rPr>
          <w:rFonts w:ascii="Arial" w:hAnsi="Arial"/>
          <w:sz w:val="22"/>
          <w:szCs w:val="22"/>
        </w:rPr>
        <w:t xml:space="preserve"> the experimenter </w:t>
      </w:r>
      <w:r w:rsidR="007974D9">
        <w:rPr>
          <w:rFonts w:ascii="Arial" w:hAnsi="Arial"/>
          <w:sz w:val="22"/>
          <w:szCs w:val="22"/>
        </w:rPr>
        <w:t xml:space="preserve">only </w:t>
      </w:r>
      <w:r w:rsidR="00E843AF">
        <w:rPr>
          <w:rFonts w:ascii="Arial" w:hAnsi="Arial"/>
          <w:sz w:val="22"/>
          <w:szCs w:val="22"/>
        </w:rPr>
        <w:t>alternating gaz</w:t>
      </w:r>
      <w:r w:rsidR="00771815">
        <w:rPr>
          <w:rFonts w:ascii="Arial" w:hAnsi="Arial"/>
          <w:sz w:val="22"/>
          <w:szCs w:val="22"/>
        </w:rPr>
        <w:t>e between the infant and screen and</w:t>
      </w:r>
      <w:r w:rsidR="00E843AF">
        <w:rPr>
          <w:rFonts w:ascii="Arial" w:hAnsi="Arial"/>
          <w:sz w:val="22"/>
          <w:szCs w:val="22"/>
        </w:rPr>
        <w:t xml:space="preserve"> </w:t>
      </w:r>
      <w:r w:rsidR="006505BB">
        <w:rPr>
          <w:rFonts w:ascii="Arial" w:hAnsi="Arial"/>
          <w:sz w:val="22"/>
          <w:szCs w:val="22"/>
        </w:rPr>
        <w:t xml:space="preserve">a condition of </w:t>
      </w:r>
      <w:r w:rsidR="00E843AF">
        <w:rPr>
          <w:rFonts w:ascii="Arial" w:hAnsi="Arial"/>
          <w:sz w:val="22"/>
          <w:szCs w:val="22"/>
        </w:rPr>
        <w:t>the experimenter only pointing at the screen</w:t>
      </w:r>
      <w:r w:rsidR="009D718E">
        <w:rPr>
          <w:rFonts w:ascii="Arial" w:hAnsi="Arial"/>
          <w:sz w:val="22"/>
          <w:szCs w:val="22"/>
        </w:rPr>
        <w:t xml:space="preserve">. These conditions would allow a further parsing of how different </w:t>
      </w:r>
      <w:r w:rsidR="00964A1C">
        <w:rPr>
          <w:rFonts w:ascii="Arial" w:hAnsi="Arial"/>
          <w:sz w:val="22"/>
          <w:szCs w:val="22"/>
        </w:rPr>
        <w:t>components of joint attention may relate to differences in neural activation</w:t>
      </w:r>
      <w:r w:rsidR="008B1AEF">
        <w:rPr>
          <w:rFonts w:ascii="Arial" w:hAnsi="Arial"/>
          <w:sz w:val="22"/>
          <w:szCs w:val="22"/>
        </w:rPr>
        <w:t>.</w:t>
      </w:r>
      <w:r w:rsidR="00E843AF">
        <w:rPr>
          <w:rFonts w:ascii="Arial" w:hAnsi="Arial"/>
          <w:sz w:val="22"/>
          <w:szCs w:val="22"/>
        </w:rPr>
        <w:t xml:space="preserve"> </w:t>
      </w:r>
      <w:r w:rsidR="003C7440">
        <w:rPr>
          <w:rFonts w:ascii="Arial" w:hAnsi="Arial"/>
          <w:sz w:val="22"/>
          <w:szCs w:val="22"/>
        </w:rPr>
        <w:t xml:space="preserve">We have added this as </w:t>
      </w:r>
      <w:r w:rsidR="00130635">
        <w:rPr>
          <w:rFonts w:ascii="Arial" w:hAnsi="Arial"/>
          <w:sz w:val="22"/>
          <w:szCs w:val="22"/>
        </w:rPr>
        <w:t xml:space="preserve">a direction for future research </w:t>
      </w:r>
      <w:r w:rsidR="00CF680D">
        <w:rPr>
          <w:rFonts w:ascii="Arial" w:hAnsi="Arial"/>
          <w:sz w:val="22"/>
          <w:szCs w:val="22"/>
        </w:rPr>
        <w:t>(see p.16, lines 776-779)</w:t>
      </w:r>
      <w:r w:rsidR="004F3B09">
        <w:rPr>
          <w:rFonts w:ascii="Arial" w:hAnsi="Arial"/>
          <w:sz w:val="22"/>
          <w:szCs w:val="22"/>
        </w:rPr>
        <w:t xml:space="preserve">. </w:t>
      </w:r>
    </w:p>
    <w:p w14:paraId="2606A91C" w14:textId="77777777" w:rsidR="00E6624E" w:rsidRPr="00353AEA" w:rsidRDefault="00E6624E" w:rsidP="0026384A">
      <w:pPr>
        <w:rPr>
          <w:rFonts w:ascii="Arial" w:hAnsi="Arial"/>
          <w:i/>
          <w:sz w:val="22"/>
          <w:szCs w:val="22"/>
        </w:rPr>
      </w:pPr>
    </w:p>
    <w:p w14:paraId="40EFE192" w14:textId="77777777" w:rsidR="0026384A" w:rsidRPr="00F61B81" w:rsidRDefault="0026384A" w:rsidP="0026384A">
      <w:pPr>
        <w:rPr>
          <w:rFonts w:ascii="Arial" w:hAnsi="Arial"/>
          <w:b/>
          <w:sz w:val="22"/>
          <w:szCs w:val="22"/>
        </w:rPr>
      </w:pPr>
      <w:r w:rsidRPr="00F61B81">
        <w:rPr>
          <w:rFonts w:ascii="Arial" w:hAnsi="Arial"/>
          <w:b/>
          <w:sz w:val="22"/>
          <w:szCs w:val="22"/>
        </w:rPr>
        <w:t>*Relatedly, the authors write in lines 350-351: "joint attention includes language, face-to-face interaction, and the presence of joint attention". How is the 'presence of joint attention' actually operationalized? Is it possible that there was 'joint attention' in the social engagement condition? If both baby and experimenter were looking at the experimenter's hands as they made a 'spider crawl up a waterspout', how can it be determined that no 'joint attention' occurred in the social engagement condition?</w:t>
      </w:r>
    </w:p>
    <w:p w14:paraId="71D3D10E" w14:textId="77777777" w:rsidR="00B55297" w:rsidRDefault="00B55297" w:rsidP="0026384A">
      <w:pPr>
        <w:rPr>
          <w:rFonts w:ascii="Arial" w:hAnsi="Arial"/>
          <w:sz w:val="22"/>
          <w:szCs w:val="22"/>
        </w:rPr>
      </w:pPr>
    </w:p>
    <w:p w14:paraId="05405A1D" w14:textId="0434A071" w:rsidR="00F94A16" w:rsidRDefault="00164C6E" w:rsidP="0026384A">
      <w:pPr>
        <w:rPr>
          <w:rFonts w:ascii="Arial" w:hAnsi="Arial"/>
          <w:sz w:val="22"/>
          <w:szCs w:val="22"/>
        </w:rPr>
      </w:pPr>
      <w:r>
        <w:rPr>
          <w:rFonts w:ascii="Arial" w:hAnsi="Arial"/>
          <w:sz w:val="22"/>
          <w:szCs w:val="22"/>
        </w:rPr>
        <w:t xml:space="preserve">Joint attention was operationalized as </w:t>
      </w:r>
      <w:r w:rsidR="007B47AC">
        <w:rPr>
          <w:rFonts w:ascii="Arial" w:hAnsi="Arial"/>
          <w:sz w:val="22"/>
          <w:szCs w:val="22"/>
        </w:rPr>
        <w:t xml:space="preserve">the experimenter </w:t>
      </w:r>
      <w:r w:rsidR="00F65762">
        <w:rPr>
          <w:rFonts w:ascii="Arial" w:hAnsi="Arial"/>
          <w:sz w:val="22"/>
          <w:szCs w:val="22"/>
        </w:rPr>
        <w:t xml:space="preserve">directing the infant’s </w:t>
      </w:r>
      <w:r w:rsidR="00487CD7">
        <w:rPr>
          <w:rFonts w:ascii="Arial" w:hAnsi="Arial"/>
          <w:sz w:val="22"/>
          <w:szCs w:val="22"/>
        </w:rPr>
        <w:t xml:space="preserve">attention to objects on the computer screens and commenting on the </w:t>
      </w:r>
      <w:r w:rsidR="00711054">
        <w:rPr>
          <w:rFonts w:ascii="Arial" w:hAnsi="Arial"/>
          <w:sz w:val="22"/>
          <w:szCs w:val="22"/>
        </w:rPr>
        <w:t xml:space="preserve">objects. </w:t>
      </w:r>
      <w:r w:rsidR="009B4743">
        <w:rPr>
          <w:rFonts w:ascii="Arial" w:hAnsi="Arial"/>
          <w:sz w:val="22"/>
          <w:szCs w:val="22"/>
        </w:rPr>
        <w:t>Specifically f</w:t>
      </w:r>
      <w:r w:rsidR="00955CDA">
        <w:rPr>
          <w:rFonts w:ascii="Arial" w:hAnsi="Arial"/>
          <w:sz w:val="22"/>
          <w:szCs w:val="22"/>
        </w:rPr>
        <w:t xml:space="preserve">or each trial, the experimenter </w:t>
      </w:r>
      <w:r w:rsidR="00076FCF">
        <w:rPr>
          <w:rFonts w:ascii="Arial" w:hAnsi="Arial"/>
          <w:sz w:val="22"/>
          <w:szCs w:val="22"/>
        </w:rPr>
        <w:t>made eye contact with the infant, then turned in a pre-specified direction, looked at the appropriate screen,</w:t>
      </w:r>
      <w:r w:rsidR="00472649">
        <w:rPr>
          <w:rFonts w:ascii="Arial" w:hAnsi="Arial"/>
          <w:sz w:val="22"/>
          <w:szCs w:val="22"/>
        </w:rPr>
        <w:t xml:space="preserve"> and</w:t>
      </w:r>
      <w:r w:rsidR="00076FCF">
        <w:rPr>
          <w:rFonts w:ascii="Arial" w:hAnsi="Arial"/>
          <w:sz w:val="22"/>
          <w:szCs w:val="22"/>
        </w:rPr>
        <w:t xml:space="preserve"> pointed </w:t>
      </w:r>
      <w:r w:rsidR="00D570D1">
        <w:rPr>
          <w:rFonts w:ascii="Arial" w:hAnsi="Arial"/>
          <w:sz w:val="22"/>
          <w:szCs w:val="22"/>
        </w:rPr>
        <w:t>at the object while commenting on the object</w:t>
      </w:r>
      <w:r w:rsidR="000248A9">
        <w:rPr>
          <w:rFonts w:ascii="Arial" w:hAnsi="Arial"/>
          <w:sz w:val="22"/>
          <w:szCs w:val="22"/>
        </w:rPr>
        <w:t>.</w:t>
      </w:r>
      <w:r w:rsidR="00AB4AEF">
        <w:rPr>
          <w:rFonts w:ascii="Arial" w:hAnsi="Arial"/>
          <w:sz w:val="22"/>
          <w:szCs w:val="22"/>
        </w:rPr>
        <w:t xml:space="preserve"> </w:t>
      </w:r>
      <w:r w:rsidR="00C01488">
        <w:rPr>
          <w:rFonts w:ascii="Arial" w:hAnsi="Arial"/>
          <w:sz w:val="22"/>
          <w:szCs w:val="22"/>
        </w:rPr>
        <w:t xml:space="preserve">The experimenter then alternated gaze between the infant and object until the </w:t>
      </w:r>
      <w:r w:rsidR="00784439">
        <w:rPr>
          <w:rFonts w:ascii="Arial" w:hAnsi="Arial"/>
          <w:sz w:val="22"/>
          <w:szCs w:val="22"/>
        </w:rPr>
        <w:t>end of the trial.</w:t>
      </w:r>
      <w:r w:rsidR="00C44E2D">
        <w:rPr>
          <w:rFonts w:ascii="Arial" w:hAnsi="Arial"/>
          <w:sz w:val="22"/>
          <w:szCs w:val="22"/>
        </w:rPr>
        <w:t xml:space="preserve"> </w:t>
      </w:r>
      <w:r w:rsidR="006E5C29">
        <w:rPr>
          <w:rFonts w:ascii="Arial" w:hAnsi="Arial"/>
          <w:sz w:val="22"/>
          <w:szCs w:val="22"/>
        </w:rPr>
        <w:t>Joint attention was only present in</w:t>
      </w:r>
      <w:r w:rsidR="00CF1E78">
        <w:rPr>
          <w:rFonts w:ascii="Arial" w:hAnsi="Arial"/>
          <w:sz w:val="22"/>
          <w:szCs w:val="22"/>
        </w:rPr>
        <w:t xml:space="preserve"> the joint attention condition</w:t>
      </w:r>
      <w:r w:rsidR="009178A1">
        <w:rPr>
          <w:rFonts w:ascii="Arial" w:hAnsi="Arial"/>
          <w:sz w:val="22"/>
          <w:szCs w:val="22"/>
        </w:rPr>
        <w:t xml:space="preserve"> and was not present in the social engagement condition</w:t>
      </w:r>
      <w:r w:rsidR="00CF1E78">
        <w:rPr>
          <w:rFonts w:ascii="Arial" w:hAnsi="Arial"/>
          <w:sz w:val="22"/>
          <w:szCs w:val="22"/>
        </w:rPr>
        <w:t xml:space="preserve">. </w:t>
      </w:r>
      <w:r w:rsidR="00BA75DD">
        <w:rPr>
          <w:rFonts w:ascii="Arial" w:hAnsi="Arial"/>
          <w:sz w:val="22"/>
          <w:szCs w:val="22"/>
        </w:rPr>
        <w:t xml:space="preserve">We agree that in a normal social interaction, joint attention is likely to occur. </w:t>
      </w:r>
      <w:r w:rsidR="00B97A81">
        <w:rPr>
          <w:rFonts w:ascii="Arial" w:hAnsi="Arial"/>
          <w:sz w:val="22"/>
          <w:szCs w:val="22"/>
        </w:rPr>
        <w:t>However, i</w:t>
      </w:r>
      <w:r w:rsidR="00050B2E">
        <w:rPr>
          <w:rFonts w:ascii="Arial" w:hAnsi="Arial"/>
          <w:sz w:val="22"/>
          <w:szCs w:val="22"/>
        </w:rPr>
        <w:t>n our</w:t>
      </w:r>
      <w:r w:rsidR="00FE102A">
        <w:rPr>
          <w:rFonts w:ascii="Arial" w:hAnsi="Arial"/>
          <w:sz w:val="22"/>
          <w:szCs w:val="22"/>
        </w:rPr>
        <w:t xml:space="preserve"> social engagement condition, the </w:t>
      </w:r>
      <w:r w:rsidR="00925213">
        <w:rPr>
          <w:rFonts w:ascii="Arial" w:hAnsi="Arial"/>
          <w:sz w:val="22"/>
          <w:szCs w:val="22"/>
        </w:rPr>
        <w:t>experimenter kept her</w:t>
      </w:r>
      <w:r w:rsidR="005C1DFA">
        <w:rPr>
          <w:rFonts w:ascii="Arial" w:hAnsi="Arial"/>
          <w:sz w:val="22"/>
          <w:szCs w:val="22"/>
        </w:rPr>
        <w:t xml:space="preserve"> </w:t>
      </w:r>
      <w:r w:rsidR="003E6A85">
        <w:rPr>
          <w:rFonts w:ascii="Arial" w:hAnsi="Arial"/>
          <w:sz w:val="22"/>
          <w:szCs w:val="22"/>
        </w:rPr>
        <w:t xml:space="preserve">eyes on the </w:t>
      </w:r>
      <w:r w:rsidR="00084A56">
        <w:rPr>
          <w:rFonts w:ascii="Arial" w:hAnsi="Arial"/>
          <w:sz w:val="22"/>
          <w:szCs w:val="22"/>
        </w:rPr>
        <w:t xml:space="preserve">infant </w:t>
      </w:r>
      <w:r w:rsidR="008D475A">
        <w:rPr>
          <w:rFonts w:ascii="Arial" w:hAnsi="Arial"/>
          <w:sz w:val="22"/>
          <w:szCs w:val="22"/>
        </w:rPr>
        <w:t>and was</w:t>
      </w:r>
      <w:r w:rsidR="00084A56">
        <w:rPr>
          <w:rFonts w:ascii="Arial" w:hAnsi="Arial"/>
          <w:sz w:val="22"/>
          <w:szCs w:val="22"/>
        </w:rPr>
        <w:t xml:space="preserve"> trained to only look at the infant throughout the block. </w:t>
      </w:r>
      <w:r w:rsidR="003358BF">
        <w:rPr>
          <w:rFonts w:ascii="Arial" w:hAnsi="Arial"/>
          <w:sz w:val="22"/>
          <w:szCs w:val="22"/>
        </w:rPr>
        <w:t xml:space="preserve">Thus, the experimenter did not look at their hands and kept their attention directed only at the baby so as not to create this confound. </w:t>
      </w:r>
      <w:r w:rsidR="008E0A38">
        <w:rPr>
          <w:rFonts w:ascii="Arial" w:hAnsi="Arial"/>
          <w:sz w:val="22"/>
          <w:szCs w:val="22"/>
        </w:rPr>
        <w:t xml:space="preserve">We have clarified this point in the protocol </w:t>
      </w:r>
      <w:r w:rsidR="00D47DAF">
        <w:rPr>
          <w:rFonts w:ascii="Arial" w:hAnsi="Arial"/>
          <w:sz w:val="22"/>
          <w:szCs w:val="22"/>
        </w:rPr>
        <w:t>(see p.8, lines 374-385).</w:t>
      </w:r>
    </w:p>
    <w:p w14:paraId="378633F8" w14:textId="77777777" w:rsidR="00FF618D" w:rsidRPr="00317C0C" w:rsidRDefault="00FF618D" w:rsidP="0026384A">
      <w:pPr>
        <w:rPr>
          <w:rFonts w:ascii="Arial" w:hAnsi="Arial"/>
          <w:i/>
          <w:sz w:val="22"/>
          <w:szCs w:val="22"/>
        </w:rPr>
      </w:pPr>
    </w:p>
    <w:p w14:paraId="4DAD7268" w14:textId="77777777" w:rsidR="0026384A" w:rsidRPr="001333DD" w:rsidRDefault="0026384A" w:rsidP="0026384A">
      <w:pPr>
        <w:rPr>
          <w:rFonts w:ascii="Arial" w:hAnsi="Arial"/>
          <w:b/>
          <w:sz w:val="22"/>
          <w:szCs w:val="22"/>
        </w:rPr>
      </w:pPr>
      <w:r w:rsidRPr="001333DD">
        <w:rPr>
          <w:rFonts w:ascii="Arial" w:hAnsi="Arial"/>
          <w:b/>
          <w:sz w:val="22"/>
          <w:szCs w:val="22"/>
        </w:rPr>
        <w:t>*How is it ensured that mothers' reactions to the conditions are not influencing the infants' reactions? Infants are incredibly attuned to their mothers' body language, tension etc. and sitting on the mother's lap puts the infant in close contact with the mother. Unless mothers' vision and hearing have been blocked, it is highly possible that mothers' own reactions to the conditions will influence the infant, and thus the infants' eeg.</w:t>
      </w:r>
    </w:p>
    <w:p w14:paraId="23CA9B88" w14:textId="77777777" w:rsidR="000B3896" w:rsidRDefault="000B3896" w:rsidP="0026384A">
      <w:pPr>
        <w:rPr>
          <w:rFonts w:ascii="Arial" w:hAnsi="Arial"/>
          <w:sz w:val="22"/>
          <w:szCs w:val="22"/>
        </w:rPr>
      </w:pPr>
    </w:p>
    <w:p w14:paraId="57CE57D0" w14:textId="3374C2AC" w:rsidR="007A6E14" w:rsidRPr="001C6141" w:rsidRDefault="00D14ACD" w:rsidP="007A6E14">
      <w:pPr>
        <w:rPr>
          <w:rFonts w:ascii="Arial" w:hAnsi="Arial" w:cs="Arial"/>
          <w:sz w:val="22"/>
          <w:szCs w:val="22"/>
        </w:rPr>
      </w:pPr>
      <w:r>
        <w:rPr>
          <w:rFonts w:ascii="Arial" w:hAnsi="Arial"/>
          <w:sz w:val="22"/>
          <w:szCs w:val="22"/>
        </w:rPr>
        <w:t xml:space="preserve">This is a challenging issue. </w:t>
      </w:r>
      <w:r w:rsidR="007C7453">
        <w:rPr>
          <w:rFonts w:ascii="Arial" w:hAnsi="Arial"/>
          <w:sz w:val="22"/>
          <w:szCs w:val="22"/>
        </w:rPr>
        <w:t xml:space="preserve">We agree that it is possible mothers’ reactions </w:t>
      </w:r>
      <w:r w:rsidR="003946B2">
        <w:rPr>
          <w:rFonts w:ascii="Arial" w:hAnsi="Arial"/>
          <w:sz w:val="22"/>
          <w:szCs w:val="22"/>
        </w:rPr>
        <w:t>relate to infants’</w:t>
      </w:r>
      <w:r w:rsidR="00AA36E4">
        <w:rPr>
          <w:rFonts w:ascii="Arial" w:hAnsi="Arial"/>
          <w:sz w:val="22"/>
          <w:szCs w:val="22"/>
        </w:rPr>
        <w:t xml:space="preserve"> reactions and </w:t>
      </w:r>
      <w:r w:rsidR="00B171FD">
        <w:rPr>
          <w:rFonts w:ascii="Arial" w:hAnsi="Arial"/>
          <w:sz w:val="22"/>
          <w:szCs w:val="22"/>
        </w:rPr>
        <w:t xml:space="preserve">thus their EEG. </w:t>
      </w:r>
      <w:r w:rsidR="004F701F">
        <w:rPr>
          <w:rFonts w:ascii="Arial" w:hAnsi="Arial"/>
          <w:sz w:val="22"/>
          <w:szCs w:val="22"/>
        </w:rPr>
        <w:t xml:space="preserve">Based on the length of our paradigm and the </w:t>
      </w:r>
      <w:r w:rsidR="00CB35FD">
        <w:rPr>
          <w:rFonts w:ascii="Arial" w:hAnsi="Arial"/>
          <w:sz w:val="22"/>
          <w:szCs w:val="22"/>
        </w:rPr>
        <w:t>goal of getting useable EEG data for every infant in each condition</w:t>
      </w:r>
      <w:r w:rsidR="00B40E17">
        <w:rPr>
          <w:rFonts w:ascii="Arial" w:hAnsi="Arial"/>
          <w:sz w:val="22"/>
          <w:szCs w:val="22"/>
        </w:rPr>
        <w:t xml:space="preserve">, </w:t>
      </w:r>
      <w:r w:rsidR="00507346">
        <w:rPr>
          <w:rFonts w:ascii="Arial" w:hAnsi="Arial"/>
          <w:sz w:val="22"/>
          <w:szCs w:val="22"/>
        </w:rPr>
        <w:t xml:space="preserve">we needed mothers to be </w:t>
      </w:r>
      <w:r w:rsidR="007860B5">
        <w:rPr>
          <w:rFonts w:ascii="Arial" w:hAnsi="Arial"/>
          <w:sz w:val="22"/>
          <w:szCs w:val="22"/>
        </w:rPr>
        <w:t xml:space="preserve">visually </w:t>
      </w:r>
      <w:r w:rsidR="00507346">
        <w:rPr>
          <w:rFonts w:ascii="Arial" w:hAnsi="Arial"/>
          <w:sz w:val="22"/>
          <w:szCs w:val="22"/>
        </w:rPr>
        <w:t xml:space="preserve">aware of their infant </w:t>
      </w:r>
      <w:r w:rsidR="0004756D">
        <w:rPr>
          <w:rFonts w:ascii="Arial" w:hAnsi="Arial"/>
          <w:sz w:val="22"/>
          <w:szCs w:val="22"/>
        </w:rPr>
        <w:t xml:space="preserve">so that they could </w:t>
      </w:r>
      <w:r w:rsidR="00424E5B">
        <w:rPr>
          <w:rFonts w:ascii="Arial" w:hAnsi="Arial"/>
          <w:sz w:val="22"/>
          <w:szCs w:val="22"/>
        </w:rPr>
        <w:t>quickly prevent</w:t>
      </w:r>
      <w:r w:rsidR="003B4B8A">
        <w:rPr>
          <w:rFonts w:ascii="Arial" w:hAnsi="Arial"/>
          <w:sz w:val="22"/>
          <w:szCs w:val="22"/>
        </w:rPr>
        <w:t xml:space="preserve"> the </w:t>
      </w:r>
      <w:r w:rsidR="00BF0017">
        <w:rPr>
          <w:rFonts w:ascii="Arial" w:hAnsi="Arial"/>
          <w:sz w:val="22"/>
          <w:szCs w:val="22"/>
        </w:rPr>
        <w:t xml:space="preserve">infant </w:t>
      </w:r>
      <w:r w:rsidR="00DC095E">
        <w:rPr>
          <w:rFonts w:ascii="Arial" w:hAnsi="Arial"/>
          <w:sz w:val="22"/>
          <w:szCs w:val="22"/>
        </w:rPr>
        <w:t>from pulling</w:t>
      </w:r>
      <w:r w:rsidR="00BF0017">
        <w:rPr>
          <w:rFonts w:ascii="Arial" w:hAnsi="Arial"/>
          <w:sz w:val="22"/>
          <w:szCs w:val="22"/>
        </w:rPr>
        <w:t xml:space="preserve"> on the net. </w:t>
      </w:r>
      <w:r w:rsidR="002772FE">
        <w:rPr>
          <w:rFonts w:ascii="Arial" w:hAnsi="Arial"/>
          <w:sz w:val="22"/>
          <w:szCs w:val="22"/>
        </w:rPr>
        <w:t xml:space="preserve">Thus, we did not have mothers wear visors </w:t>
      </w:r>
      <w:r w:rsidR="00A25D54">
        <w:rPr>
          <w:rFonts w:ascii="Arial" w:hAnsi="Arial"/>
          <w:sz w:val="22"/>
          <w:szCs w:val="22"/>
        </w:rPr>
        <w:t>for the pragmatic reason of</w:t>
      </w:r>
      <w:r w:rsidR="002772FE">
        <w:rPr>
          <w:rFonts w:ascii="Arial" w:hAnsi="Arial"/>
          <w:sz w:val="22"/>
          <w:szCs w:val="22"/>
        </w:rPr>
        <w:t xml:space="preserve"> maintain</w:t>
      </w:r>
      <w:r w:rsidR="00A25D54">
        <w:rPr>
          <w:rFonts w:ascii="Arial" w:hAnsi="Arial"/>
          <w:sz w:val="22"/>
          <w:szCs w:val="22"/>
        </w:rPr>
        <w:t>ing</w:t>
      </w:r>
      <w:r w:rsidR="002772FE">
        <w:rPr>
          <w:rFonts w:ascii="Arial" w:hAnsi="Arial"/>
          <w:sz w:val="22"/>
          <w:szCs w:val="22"/>
        </w:rPr>
        <w:t xml:space="preserve"> data quality. </w:t>
      </w:r>
      <w:r w:rsidR="00795277">
        <w:rPr>
          <w:rFonts w:ascii="Arial" w:hAnsi="Arial"/>
          <w:sz w:val="22"/>
          <w:szCs w:val="22"/>
        </w:rPr>
        <w:t xml:space="preserve">We did instruct mothers not to say anything to their infants or socially interact. </w:t>
      </w:r>
      <w:r w:rsidR="00164513">
        <w:rPr>
          <w:rFonts w:ascii="Arial" w:hAnsi="Arial"/>
          <w:sz w:val="22"/>
          <w:szCs w:val="22"/>
        </w:rPr>
        <w:t xml:space="preserve">It would be a reasonable </w:t>
      </w:r>
      <w:r w:rsidR="0028160E">
        <w:rPr>
          <w:rFonts w:ascii="Arial" w:hAnsi="Arial"/>
          <w:sz w:val="22"/>
          <w:szCs w:val="22"/>
        </w:rPr>
        <w:t xml:space="preserve">modification to have the mothers wear </w:t>
      </w:r>
      <w:r w:rsidR="00E674BA">
        <w:rPr>
          <w:rFonts w:ascii="Arial" w:hAnsi="Arial"/>
          <w:sz w:val="22"/>
          <w:szCs w:val="22"/>
        </w:rPr>
        <w:t>headphones</w:t>
      </w:r>
      <w:r w:rsidR="00EA4EE8">
        <w:rPr>
          <w:rFonts w:ascii="Arial" w:hAnsi="Arial"/>
          <w:sz w:val="22"/>
          <w:szCs w:val="22"/>
        </w:rPr>
        <w:t xml:space="preserve"> and this is in the </w:t>
      </w:r>
      <w:r w:rsidR="00AA33B5">
        <w:rPr>
          <w:rFonts w:ascii="Arial" w:hAnsi="Arial"/>
          <w:sz w:val="22"/>
          <w:szCs w:val="22"/>
        </w:rPr>
        <w:t>di</w:t>
      </w:r>
      <w:r w:rsidR="009A7CD5">
        <w:rPr>
          <w:rFonts w:ascii="Arial" w:hAnsi="Arial"/>
          <w:sz w:val="22"/>
          <w:szCs w:val="22"/>
        </w:rPr>
        <w:t xml:space="preserve">scussion of </w:t>
      </w:r>
      <w:r w:rsidR="0017589A">
        <w:rPr>
          <w:rFonts w:ascii="Arial" w:hAnsi="Arial"/>
          <w:sz w:val="22"/>
          <w:szCs w:val="22"/>
        </w:rPr>
        <w:t>the manuscript (see p.15, line 715</w:t>
      </w:r>
      <w:r w:rsidR="00AA33B5">
        <w:rPr>
          <w:rFonts w:ascii="Arial" w:hAnsi="Arial"/>
          <w:sz w:val="22"/>
          <w:szCs w:val="22"/>
        </w:rPr>
        <w:t xml:space="preserve">). </w:t>
      </w:r>
      <w:r w:rsidR="00926C52">
        <w:rPr>
          <w:rFonts w:ascii="Arial" w:hAnsi="Arial"/>
          <w:sz w:val="22"/>
          <w:szCs w:val="22"/>
        </w:rPr>
        <w:t>We agree that having infants on their mothers laps introduces a confound</w:t>
      </w:r>
      <w:r w:rsidR="00DB6A49">
        <w:rPr>
          <w:rFonts w:ascii="Arial" w:hAnsi="Arial"/>
          <w:sz w:val="22"/>
          <w:szCs w:val="22"/>
        </w:rPr>
        <w:t>. H</w:t>
      </w:r>
      <w:r w:rsidR="00CA2C3A">
        <w:rPr>
          <w:rFonts w:ascii="Arial" w:hAnsi="Arial"/>
          <w:sz w:val="22"/>
          <w:szCs w:val="22"/>
        </w:rPr>
        <w:t>owever for our set-up, this was necessary to ensure useable data throughout the paradigm</w:t>
      </w:r>
      <w:r w:rsidR="00C80D4E">
        <w:rPr>
          <w:rFonts w:ascii="Arial" w:hAnsi="Arial"/>
          <w:sz w:val="22"/>
          <w:szCs w:val="22"/>
        </w:rPr>
        <w:t xml:space="preserve"> as we find that </w:t>
      </w:r>
      <w:r w:rsidR="00397A58">
        <w:rPr>
          <w:rFonts w:ascii="Arial" w:hAnsi="Arial"/>
          <w:sz w:val="22"/>
          <w:szCs w:val="22"/>
        </w:rPr>
        <w:t xml:space="preserve">when infants sit in a high chair at this age, they are less tolerant to the length of the paradigm. </w:t>
      </w:r>
      <w:r w:rsidR="00A92F1D">
        <w:rPr>
          <w:rFonts w:ascii="Arial" w:hAnsi="Arial"/>
          <w:sz w:val="22"/>
          <w:szCs w:val="22"/>
        </w:rPr>
        <w:t>We</w:t>
      </w:r>
      <w:r w:rsidR="00A94CDA">
        <w:rPr>
          <w:rFonts w:ascii="Arial" w:hAnsi="Arial"/>
          <w:sz w:val="22"/>
          <w:szCs w:val="22"/>
        </w:rPr>
        <w:t xml:space="preserve"> </w:t>
      </w:r>
      <w:r w:rsidR="00E16DA5">
        <w:rPr>
          <w:rFonts w:ascii="Arial" w:hAnsi="Arial"/>
          <w:sz w:val="22"/>
          <w:szCs w:val="22"/>
        </w:rPr>
        <w:t xml:space="preserve">have addressed this </w:t>
      </w:r>
      <w:r w:rsidR="009F1D3C">
        <w:rPr>
          <w:rFonts w:ascii="Arial" w:hAnsi="Arial"/>
          <w:sz w:val="22"/>
          <w:szCs w:val="22"/>
        </w:rPr>
        <w:t xml:space="preserve">point in the discussion (see p.15, lines </w:t>
      </w:r>
      <w:r w:rsidR="00123EF7">
        <w:rPr>
          <w:rFonts w:ascii="Arial" w:hAnsi="Arial"/>
          <w:sz w:val="22"/>
          <w:szCs w:val="22"/>
        </w:rPr>
        <w:t>713-719)</w:t>
      </w:r>
      <w:r w:rsidR="00561620">
        <w:rPr>
          <w:rFonts w:ascii="Arial" w:hAnsi="Arial"/>
          <w:sz w:val="22"/>
          <w:szCs w:val="22"/>
        </w:rPr>
        <w:t xml:space="preserve">. </w:t>
      </w:r>
      <w:r w:rsidR="007A6E14">
        <w:rPr>
          <w:rFonts w:ascii="Arial" w:hAnsi="Arial"/>
          <w:sz w:val="22"/>
          <w:szCs w:val="22"/>
        </w:rPr>
        <w:t xml:space="preserve">It is an interesting empirical question how mothers’ reactions may influence infant EEG and future studies could code the mothers’ body language to assess this question. </w:t>
      </w:r>
    </w:p>
    <w:p w14:paraId="222620BF" w14:textId="77777777" w:rsidR="00FF618D" w:rsidRPr="001C6141" w:rsidRDefault="00FF618D" w:rsidP="0026384A">
      <w:pPr>
        <w:rPr>
          <w:rFonts w:ascii="Arial" w:hAnsi="Arial"/>
          <w:sz w:val="22"/>
          <w:szCs w:val="22"/>
        </w:rPr>
      </w:pPr>
    </w:p>
    <w:p w14:paraId="675DD6F3" w14:textId="77777777" w:rsidR="000C074B" w:rsidRDefault="0026384A" w:rsidP="0026384A">
      <w:pPr>
        <w:rPr>
          <w:rFonts w:ascii="Arial" w:hAnsi="Arial"/>
          <w:sz w:val="22"/>
          <w:szCs w:val="22"/>
        </w:rPr>
      </w:pPr>
      <w:r w:rsidRPr="00374D7C">
        <w:rPr>
          <w:rFonts w:ascii="Arial" w:hAnsi="Arial"/>
          <w:b/>
          <w:sz w:val="22"/>
          <w:szCs w:val="22"/>
        </w:rPr>
        <w:t>*I am confused about the analytic approach outlined, as well as the conclusions drawn from analyses. Seeing lower versus higher eeg power in certain scalp regions does not necessarily lead to the conclusion that brain regions underlying that portion of the scalp were 'more active' during a given condition. Volume conduction of the EEG signal makes it very difficult to determine where in the cortex signals are generated, and thus conclusions about functions of the eeg scalp activity based on functions of certain brain regions (e.g., frontal cortex as important for attention and orienting; lines 455-456) are tenuous at best.</w:t>
      </w:r>
      <w:r w:rsidRPr="0026384A">
        <w:rPr>
          <w:rFonts w:ascii="Arial" w:hAnsi="Arial"/>
          <w:sz w:val="22"/>
          <w:szCs w:val="22"/>
        </w:rPr>
        <w:t xml:space="preserve"> </w:t>
      </w:r>
    </w:p>
    <w:p w14:paraId="6677C208" w14:textId="77777777" w:rsidR="000C074B" w:rsidRDefault="000C074B" w:rsidP="0026384A">
      <w:pPr>
        <w:rPr>
          <w:rFonts w:ascii="Arial" w:hAnsi="Arial"/>
          <w:sz w:val="22"/>
          <w:szCs w:val="22"/>
        </w:rPr>
      </w:pPr>
    </w:p>
    <w:p w14:paraId="120AEDDB" w14:textId="160C0711" w:rsidR="0026384A" w:rsidRPr="007D3E56" w:rsidRDefault="0026384A" w:rsidP="0026384A">
      <w:pPr>
        <w:rPr>
          <w:rFonts w:ascii="Arial" w:hAnsi="Arial"/>
          <w:b/>
          <w:sz w:val="22"/>
          <w:szCs w:val="22"/>
        </w:rPr>
      </w:pPr>
      <w:r w:rsidRPr="007D3E56">
        <w:rPr>
          <w:rFonts w:ascii="Arial" w:hAnsi="Arial"/>
          <w:b/>
          <w:sz w:val="22"/>
          <w:szCs w:val="22"/>
        </w:rPr>
        <w:t>Additionally, higher versus lower power is not necessarily inherently meaningful, especially when different frequency bands are considered. An interpretation of what higher and lower power means across the conditions in this experiment is also made more difficult by the less convention analysis of raw power. In more conventional event-related analyses, power is calculated as a change from non-task related EEG to task-related eeg in each condition.</w:t>
      </w:r>
    </w:p>
    <w:p w14:paraId="5F122F71" w14:textId="77777777" w:rsidR="0062098F" w:rsidRPr="006A6E69" w:rsidRDefault="0062098F" w:rsidP="0026384A">
      <w:pPr>
        <w:rPr>
          <w:rFonts w:ascii="Arial" w:hAnsi="Arial"/>
          <w:i/>
          <w:sz w:val="22"/>
          <w:szCs w:val="22"/>
        </w:rPr>
      </w:pPr>
    </w:p>
    <w:p w14:paraId="5A387BDC" w14:textId="49240679" w:rsidR="006A6E69" w:rsidRDefault="00DC129C" w:rsidP="0026384A">
      <w:pPr>
        <w:rPr>
          <w:rFonts w:ascii="Arial" w:hAnsi="Arial"/>
          <w:sz w:val="22"/>
          <w:szCs w:val="22"/>
        </w:rPr>
      </w:pPr>
      <w:r>
        <w:rPr>
          <w:rFonts w:ascii="Arial" w:hAnsi="Arial"/>
          <w:sz w:val="22"/>
          <w:szCs w:val="22"/>
        </w:rPr>
        <w:t>We agree that caution is needed when drawing conclusions about EEG</w:t>
      </w:r>
      <w:r w:rsidR="00E47BD5">
        <w:rPr>
          <w:rFonts w:ascii="Arial" w:hAnsi="Arial"/>
          <w:sz w:val="22"/>
          <w:szCs w:val="22"/>
        </w:rPr>
        <w:t xml:space="preserve"> and that </w:t>
      </w:r>
      <w:r w:rsidR="00357A3A">
        <w:rPr>
          <w:rFonts w:ascii="Arial" w:hAnsi="Arial"/>
          <w:sz w:val="22"/>
          <w:szCs w:val="22"/>
        </w:rPr>
        <w:t xml:space="preserve">it is difficult to know exactly where EEG </w:t>
      </w:r>
      <w:r w:rsidR="00A071E5">
        <w:rPr>
          <w:rFonts w:ascii="Arial" w:hAnsi="Arial"/>
          <w:sz w:val="22"/>
          <w:szCs w:val="22"/>
        </w:rPr>
        <w:t xml:space="preserve">scalp activity is generated from in the cortex. </w:t>
      </w:r>
      <w:r w:rsidR="00D34C23">
        <w:rPr>
          <w:rFonts w:ascii="Arial" w:hAnsi="Arial"/>
          <w:sz w:val="22"/>
          <w:szCs w:val="22"/>
        </w:rPr>
        <w:t xml:space="preserve">We have </w:t>
      </w:r>
      <w:r w:rsidR="00526572">
        <w:rPr>
          <w:rFonts w:ascii="Arial" w:hAnsi="Arial"/>
          <w:sz w:val="22"/>
          <w:szCs w:val="22"/>
        </w:rPr>
        <w:t xml:space="preserve">adjusted the representative results section to clarify that we are referring to “regional scalp </w:t>
      </w:r>
      <w:r w:rsidR="00366846">
        <w:rPr>
          <w:rFonts w:ascii="Arial" w:hAnsi="Arial"/>
          <w:sz w:val="22"/>
          <w:szCs w:val="22"/>
        </w:rPr>
        <w:t>power</w:t>
      </w:r>
      <w:r w:rsidR="005267FB">
        <w:rPr>
          <w:rFonts w:ascii="Arial" w:hAnsi="Arial"/>
          <w:sz w:val="22"/>
          <w:szCs w:val="22"/>
        </w:rPr>
        <w:t>” (see…</w:t>
      </w:r>
      <w:r w:rsidR="00D77A54">
        <w:rPr>
          <w:rFonts w:ascii="Arial" w:hAnsi="Arial"/>
          <w:sz w:val="22"/>
          <w:szCs w:val="22"/>
        </w:rPr>
        <w:t>)</w:t>
      </w:r>
      <w:r w:rsidR="00B60B93">
        <w:rPr>
          <w:rFonts w:ascii="Arial" w:hAnsi="Arial"/>
          <w:sz w:val="22"/>
          <w:szCs w:val="22"/>
        </w:rPr>
        <w:t>.</w:t>
      </w:r>
      <w:r w:rsidR="00D77A54">
        <w:rPr>
          <w:rFonts w:ascii="Arial" w:hAnsi="Arial"/>
          <w:sz w:val="22"/>
          <w:szCs w:val="22"/>
        </w:rPr>
        <w:t xml:space="preserve"> </w:t>
      </w:r>
      <w:r w:rsidR="00CD2FD8">
        <w:rPr>
          <w:rFonts w:ascii="Arial" w:hAnsi="Arial"/>
          <w:sz w:val="22"/>
          <w:szCs w:val="22"/>
        </w:rPr>
        <w:t xml:space="preserve">However, </w:t>
      </w:r>
      <w:r w:rsidR="005C576F">
        <w:rPr>
          <w:rFonts w:ascii="Arial" w:hAnsi="Arial"/>
          <w:sz w:val="22"/>
          <w:szCs w:val="22"/>
        </w:rPr>
        <w:t>the EEG power recorded from scalp regions in our study is consistent with fMRI studies</w:t>
      </w:r>
      <w:r w:rsidR="005D770E">
        <w:rPr>
          <w:rFonts w:ascii="Arial" w:hAnsi="Arial"/>
          <w:sz w:val="22"/>
          <w:szCs w:val="22"/>
        </w:rPr>
        <w:t xml:space="preserve"> (</w:t>
      </w:r>
      <w:r w:rsidR="008551F7">
        <w:rPr>
          <w:rFonts w:ascii="Arial" w:hAnsi="Arial"/>
          <w:sz w:val="22"/>
          <w:szCs w:val="22"/>
        </w:rPr>
        <w:t xml:space="preserve">Mundy &amp; Jarrold, 2010; </w:t>
      </w:r>
      <w:r w:rsidR="00825B2B">
        <w:rPr>
          <w:rFonts w:ascii="Arial" w:hAnsi="Arial"/>
          <w:sz w:val="22"/>
          <w:szCs w:val="22"/>
        </w:rPr>
        <w:t>Redca</w:t>
      </w:r>
      <w:r w:rsidR="00680C37">
        <w:rPr>
          <w:rFonts w:ascii="Arial" w:hAnsi="Arial"/>
          <w:sz w:val="22"/>
          <w:szCs w:val="22"/>
        </w:rPr>
        <w:t xml:space="preserve">y, </w:t>
      </w:r>
      <w:r w:rsidR="00396D17">
        <w:rPr>
          <w:rFonts w:ascii="Arial" w:hAnsi="Arial"/>
          <w:sz w:val="22"/>
          <w:szCs w:val="22"/>
        </w:rPr>
        <w:t xml:space="preserve">Kleiner, &amp; Saxe, 2012; </w:t>
      </w:r>
      <w:r w:rsidR="00A312F6">
        <w:rPr>
          <w:rFonts w:ascii="Arial" w:hAnsi="Arial"/>
          <w:sz w:val="22"/>
          <w:szCs w:val="22"/>
        </w:rPr>
        <w:t>Schilbach et al., 2009</w:t>
      </w:r>
      <w:r w:rsidR="009979FE">
        <w:rPr>
          <w:rFonts w:ascii="Arial" w:hAnsi="Arial"/>
          <w:sz w:val="22"/>
          <w:szCs w:val="22"/>
        </w:rPr>
        <w:t xml:space="preserve">; </w:t>
      </w:r>
      <w:r w:rsidR="002E0B76">
        <w:rPr>
          <w:rFonts w:ascii="Arial" w:hAnsi="Arial"/>
          <w:sz w:val="22"/>
          <w:szCs w:val="22"/>
        </w:rPr>
        <w:t>Williams et al., 2005</w:t>
      </w:r>
      <w:r w:rsidR="008035AB">
        <w:rPr>
          <w:rFonts w:ascii="Arial" w:hAnsi="Arial"/>
          <w:sz w:val="22"/>
          <w:szCs w:val="22"/>
        </w:rPr>
        <w:t>)</w:t>
      </w:r>
      <w:r w:rsidR="00A67B65">
        <w:rPr>
          <w:rFonts w:ascii="Arial" w:hAnsi="Arial"/>
          <w:sz w:val="22"/>
          <w:szCs w:val="22"/>
        </w:rPr>
        <w:t xml:space="preserve">. </w:t>
      </w:r>
      <w:r w:rsidR="008A49FF">
        <w:rPr>
          <w:rFonts w:ascii="Arial" w:hAnsi="Arial"/>
          <w:sz w:val="22"/>
          <w:szCs w:val="22"/>
        </w:rPr>
        <w:t xml:space="preserve">In addition, our interpretation of attributing functional significance based on </w:t>
      </w:r>
      <w:r w:rsidR="00C91893">
        <w:rPr>
          <w:rFonts w:ascii="Arial" w:hAnsi="Arial"/>
          <w:sz w:val="22"/>
          <w:szCs w:val="22"/>
        </w:rPr>
        <w:t xml:space="preserve">regional EEG </w:t>
      </w:r>
      <w:r w:rsidR="008A49FF">
        <w:rPr>
          <w:rFonts w:ascii="Arial" w:hAnsi="Arial"/>
          <w:sz w:val="22"/>
          <w:szCs w:val="22"/>
        </w:rPr>
        <w:t xml:space="preserve">patterns </w:t>
      </w:r>
      <w:r w:rsidR="007C206F">
        <w:rPr>
          <w:rFonts w:ascii="Arial" w:hAnsi="Arial"/>
          <w:sz w:val="22"/>
          <w:szCs w:val="22"/>
        </w:rPr>
        <w:t xml:space="preserve">is </w:t>
      </w:r>
      <w:r w:rsidR="00461A57">
        <w:rPr>
          <w:rFonts w:ascii="Arial" w:hAnsi="Arial"/>
          <w:sz w:val="22"/>
          <w:szCs w:val="22"/>
        </w:rPr>
        <w:t xml:space="preserve">in line with common practice (Bell &amp; Diaz, 2012; Fox et al., 2001; Gonzalez, Reeb-Sutherland, &amp; Nelson, 2016; Grossman, 2015; Henderson et al., 2002; Mundy et al., 2000; Mundy &amp; Jarrold, 2010; </w:t>
      </w:r>
      <w:r w:rsidR="00461A57" w:rsidRPr="003278D8">
        <w:rPr>
          <w:rFonts w:ascii="Arial" w:hAnsi="Arial"/>
          <w:sz w:val="22"/>
          <w:szCs w:val="22"/>
        </w:rPr>
        <w:t>Paulus, Kühn-Popp, Licata, Sodian, &amp; Meinhardt, 2013)</w:t>
      </w:r>
      <w:r w:rsidR="00461A57">
        <w:rPr>
          <w:rFonts w:ascii="Arial" w:hAnsi="Arial"/>
          <w:sz w:val="22"/>
          <w:szCs w:val="22"/>
        </w:rPr>
        <w:t xml:space="preserve">. </w:t>
      </w:r>
      <w:r w:rsidR="00427BF0">
        <w:rPr>
          <w:rFonts w:ascii="Arial" w:hAnsi="Arial"/>
          <w:sz w:val="22"/>
          <w:szCs w:val="22"/>
        </w:rPr>
        <w:t>We recognize that a caveat is nee</w:t>
      </w:r>
      <w:r w:rsidR="00A32CA2">
        <w:rPr>
          <w:rFonts w:ascii="Arial" w:hAnsi="Arial"/>
          <w:sz w:val="22"/>
          <w:szCs w:val="22"/>
        </w:rPr>
        <w:t xml:space="preserve">ded </w:t>
      </w:r>
      <w:r w:rsidR="00DC74B3">
        <w:rPr>
          <w:rFonts w:ascii="Arial" w:hAnsi="Arial"/>
          <w:sz w:val="22"/>
          <w:szCs w:val="22"/>
        </w:rPr>
        <w:t>and we have added this issue as a limitation in the discussion (see</w:t>
      </w:r>
      <w:r w:rsidR="00EC444E">
        <w:rPr>
          <w:rFonts w:ascii="Arial" w:hAnsi="Arial"/>
          <w:sz w:val="22"/>
          <w:szCs w:val="22"/>
        </w:rPr>
        <w:t xml:space="preserve"> </w:t>
      </w:r>
      <w:r w:rsidR="00AB34C8">
        <w:rPr>
          <w:rFonts w:ascii="Arial" w:hAnsi="Arial"/>
          <w:sz w:val="22"/>
          <w:szCs w:val="22"/>
        </w:rPr>
        <w:t xml:space="preserve">p.15, lines </w:t>
      </w:r>
      <w:r w:rsidR="00690B02">
        <w:rPr>
          <w:rFonts w:ascii="Arial" w:hAnsi="Arial"/>
          <w:sz w:val="22"/>
          <w:szCs w:val="22"/>
        </w:rPr>
        <w:t>737-740</w:t>
      </w:r>
      <w:r w:rsidR="00DC74B3">
        <w:rPr>
          <w:rFonts w:ascii="Arial" w:hAnsi="Arial"/>
          <w:sz w:val="22"/>
          <w:szCs w:val="22"/>
        </w:rPr>
        <w:t xml:space="preserve">). </w:t>
      </w:r>
      <w:r>
        <w:rPr>
          <w:rFonts w:ascii="Arial" w:hAnsi="Arial"/>
          <w:sz w:val="22"/>
          <w:szCs w:val="22"/>
        </w:rPr>
        <w:t xml:space="preserve">Pairing EEG with fMRI or fNIRS would be an important future step to better understand links between </w:t>
      </w:r>
      <w:r w:rsidR="0036663E">
        <w:rPr>
          <w:rFonts w:ascii="Arial" w:hAnsi="Arial"/>
          <w:sz w:val="22"/>
          <w:szCs w:val="22"/>
        </w:rPr>
        <w:t xml:space="preserve">scalp </w:t>
      </w:r>
      <w:r>
        <w:rPr>
          <w:rFonts w:ascii="Arial" w:hAnsi="Arial"/>
          <w:sz w:val="22"/>
          <w:szCs w:val="22"/>
        </w:rPr>
        <w:t>activity and underlying regions</w:t>
      </w:r>
      <w:r w:rsidR="00B3223B">
        <w:rPr>
          <w:rFonts w:ascii="Arial" w:hAnsi="Arial"/>
          <w:sz w:val="22"/>
          <w:szCs w:val="22"/>
        </w:rPr>
        <w:t xml:space="preserve"> and</w:t>
      </w:r>
      <w:r>
        <w:rPr>
          <w:rFonts w:ascii="Arial" w:hAnsi="Arial"/>
          <w:sz w:val="22"/>
          <w:szCs w:val="22"/>
        </w:rPr>
        <w:t xml:space="preserve"> we have added this to our </w:t>
      </w:r>
      <w:r w:rsidR="00ED30B3">
        <w:rPr>
          <w:rFonts w:ascii="Arial" w:hAnsi="Arial"/>
          <w:sz w:val="22"/>
          <w:szCs w:val="22"/>
        </w:rPr>
        <w:t xml:space="preserve">future directions (see p.16, lines </w:t>
      </w:r>
      <w:r w:rsidR="00AA5F1B">
        <w:rPr>
          <w:rFonts w:ascii="Arial" w:hAnsi="Arial"/>
          <w:sz w:val="22"/>
          <w:szCs w:val="22"/>
        </w:rPr>
        <w:t>770-771</w:t>
      </w:r>
      <w:r>
        <w:rPr>
          <w:rFonts w:ascii="Arial" w:hAnsi="Arial"/>
          <w:sz w:val="22"/>
          <w:szCs w:val="22"/>
        </w:rPr>
        <w:t xml:space="preserve">). </w:t>
      </w:r>
    </w:p>
    <w:p w14:paraId="23416BC3" w14:textId="77777777" w:rsidR="00EE2FE2" w:rsidRDefault="00EE2FE2" w:rsidP="0026384A">
      <w:pPr>
        <w:rPr>
          <w:rFonts w:ascii="Arial" w:hAnsi="Arial"/>
          <w:sz w:val="22"/>
          <w:szCs w:val="22"/>
        </w:rPr>
      </w:pPr>
    </w:p>
    <w:p w14:paraId="77DFDACC" w14:textId="29F13B61" w:rsidR="00F83F34" w:rsidRDefault="00C22DB1" w:rsidP="00F83F34">
      <w:pPr>
        <w:rPr>
          <w:rFonts w:ascii="Arial" w:hAnsi="Arial"/>
          <w:sz w:val="22"/>
          <w:szCs w:val="22"/>
        </w:rPr>
      </w:pPr>
      <w:r>
        <w:rPr>
          <w:rFonts w:ascii="Arial" w:hAnsi="Arial"/>
          <w:sz w:val="22"/>
          <w:szCs w:val="22"/>
        </w:rPr>
        <w:t xml:space="preserve">In response to your point </w:t>
      </w:r>
      <w:r w:rsidR="00CD1DCF">
        <w:rPr>
          <w:rFonts w:ascii="Arial" w:hAnsi="Arial"/>
          <w:sz w:val="22"/>
          <w:szCs w:val="22"/>
        </w:rPr>
        <w:t>about higher versus lower power</w:t>
      </w:r>
      <w:r w:rsidR="00DF5941">
        <w:rPr>
          <w:rFonts w:ascii="Arial" w:hAnsi="Arial"/>
          <w:sz w:val="22"/>
          <w:szCs w:val="22"/>
        </w:rPr>
        <w:t>, o</w:t>
      </w:r>
      <w:r w:rsidR="00FD4130">
        <w:rPr>
          <w:rFonts w:ascii="Arial" w:hAnsi="Arial"/>
          <w:sz w:val="22"/>
          <w:szCs w:val="22"/>
        </w:rPr>
        <w:t>ur interpretation of lower 4-6 Hz and 6-9 Hz EEG power ind</w:t>
      </w:r>
      <w:r w:rsidR="009A17DC">
        <w:rPr>
          <w:rFonts w:ascii="Arial" w:hAnsi="Arial"/>
          <w:sz w:val="22"/>
          <w:szCs w:val="22"/>
        </w:rPr>
        <w:t>exing greater activation is</w:t>
      </w:r>
      <w:r w:rsidR="00FD4130">
        <w:rPr>
          <w:rFonts w:ascii="Arial" w:hAnsi="Arial"/>
          <w:sz w:val="22"/>
          <w:szCs w:val="22"/>
        </w:rPr>
        <w:t xml:space="preserve"> consistent with infant EEG research, including studies that recorded EEG in only one condition (</w:t>
      </w:r>
      <w:r w:rsidR="00FD4130" w:rsidRPr="006D3FF7">
        <w:rPr>
          <w:rFonts w:ascii="Arial" w:hAnsi="Arial"/>
          <w:sz w:val="22"/>
          <w:szCs w:val="22"/>
        </w:rPr>
        <w:t xml:space="preserve">Calkins, Fox, &amp; Marshall, 1996; </w:t>
      </w:r>
      <w:r w:rsidR="00FD4130">
        <w:rPr>
          <w:rFonts w:ascii="Arial" w:hAnsi="Arial"/>
          <w:sz w:val="22"/>
          <w:szCs w:val="22"/>
        </w:rPr>
        <w:t xml:space="preserve">Davidson, 1988; </w:t>
      </w:r>
      <w:r w:rsidR="00FD4130" w:rsidRPr="006D3FF7">
        <w:rPr>
          <w:rFonts w:ascii="Arial" w:hAnsi="Arial"/>
          <w:sz w:val="22"/>
          <w:szCs w:val="22"/>
        </w:rPr>
        <w:t>Henderson, Yoder, Yale, &amp; McDuffie, 2002; Mundy, Card, &amp; Fox, 2000)</w:t>
      </w:r>
      <w:r w:rsidR="00FD4130">
        <w:rPr>
          <w:rFonts w:ascii="Arial" w:hAnsi="Arial"/>
          <w:sz w:val="22"/>
          <w:szCs w:val="22"/>
        </w:rPr>
        <w:t>.</w:t>
      </w:r>
      <w:r w:rsidR="001E2EA7">
        <w:rPr>
          <w:rFonts w:ascii="Arial" w:hAnsi="Arial"/>
          <w:sz w:val="22"/>
          <w:szCs w:val="22"/>
        </w:rPr>
        <w:t xml:space="preserve"> </w:t>
      </w:r>
      <w:r w:rsidR="00670B71">
        <w:rPr>
          <w:rFonts w:ascii="Arial" w:hAnsi="Arial"/>
          <w:sz w:val="22"/>
          <w:szCs w:val="22"/>
        </w:rPr>
        <w:t>Moreover</w:t>
      </w:r>
      <w:r w:rsidR="001E2EA7">
        <w:rPr>
          <w:rFonts w:ascii="Arial" w:hAnsi="Arial"/>
          <w:sz w:val="22"/>
          <w:szCs w:val="22"/>
        </w:rPr>
        <w:t xml:space="preserve">, </w:t>
      </w:r>
      <w:r w:rsidR="00670B71">
        <w:rPr>
          <w:rFonts w:ascii="Arial" w:hAnsi="Arial"/>
          <w:sz w:val="22"/>
          <w:szCs w:val="22"/>
        </w:rPr>
        <w:t>a</w:t>
      </w:r>
      <w:r w:rsidR="009913DB">
        <w:rPr>
          <w:rFonts w:ascii="Arial" w:hAnsi="Arial"/>
          <w:sz w:val="22"/>
          <w:szCs w:val="22"/>
        </w:rPr>
        <w:t xml:space="preserve">s we were comparing four conditions, using ANOVAs allowed us to directly compare the mean level of </w:t>
      </w:r>
      <w:r w:rsidR="00EE069B">
        <w:rPr>
          <w:rFonts w:ascii="Arial" w:hAnsi="Arial"/>
          <w:sz w:val="22"/>
          <w:szCs w:val="22"/>
        </w:rPr>
        <w:t>ln(</w:t>
      </w:r>
      <w:r w:rsidR="00F95E87">
        <w:rPr>
          <w:rFonts w:ascii="Arial" w:hAnsi="Arial"/>
          <w:sz w:val="22"/>
          <w:szCs w:val="22"/>
        </w:rPr>
        <w:t xml:space="preserve">4-6 Hz and 6-9 Hz </w:t>
      </w:r>
      <w:r w:rsidR="009913DB">
        <w:rPr>
          <w:rFonts w:ascii="Arial" w:hAnsi="Arial"/>
          <w:sz w:val="22"/>
          <w:szCs w:val="22"/>
        </w:rPr>
        <w:t>power</w:t>
      </w:r>
      <w:r w:rsidR="00EE069B">
        <w:rPr>
          <w:rFonts w:ascii="Arial" w:hAnsi="Arial"/>
          <w:sz w:val="22"/>
          <w:szCs w:val="22"/>
        </w:rPr>
        <w:t>)</w:t>
      </w:r>
      <w:r w:rsidR="00B03E96">
        <w:rPr>
          <w:rFonts w:ascii="Arial" w:hAnsi="Arial"/>
          <w:sz w:val="22"/>
          <w:szCs w:val="22"/>
        </w:rPr>
        <w:t xml:space="preserve"> </w:t>
      </w:r>
      <w:r w:rsidR="009913DB">
        <w:rPr>
          <w:rFonts w:ascii="Arial" w:hAnsi="Arial"/>
          <w:sz w:val="22"/>
          <w:szCs w:val="22"/>
        </w:rPr>
        <w:t>across the conditions, information which would be hidden by using change scores</w:t>
      </w:r>
      <w:r w:rsidR="00100C20">
        <w:rPr>
          <w:rFonts w:ascii="Arial" w:hAnsi="Arial"/>
          <w:sz w:val="22"/>
          <w:szCs w:val="22"/>
        </w:rPr>
        <w:t>,</w:t>
      </w:r>
      <w:r w:rsidR="009913DB">
        <w:rPr>
          <w:rFonts w:ascii="Arial" w:hAnsi="Arial"/>
          <w:sz w:val="22"/>
          <w:szCs w:val="22"/>
        </w:rPr>
        <w:t xml:space="preserve"> as a change score could reflect higher power in one condition or lower power in a different condition. </w:t>
      </w:r>
      <w:r w:rsidR="002049DA">
        <w:rPr>
          <w:rFonts w:ascii="Arial" w:hAnsi="Arial"/>
          <w:sz w:val="22"/>
          <w:szCs w:val="22"/>
        </w:rPr>
        <w:t>We agree that change scores are the co</w:t>
      </w:r>
      <w:r w:rsidR="009B287F">
        <w:rPr>
          <w:rFonts w:ascii="Arial" w:hAnsi="Arial"/>
          <w:sz w:val="22"/>
          <w:szCs w:val="22"/>
        </w:rPr>
        <w:t>nvention in</w:t>
      </w:r>
      <w:r w:rsidR="003F0B93">
        <w:rPr>
          <w:rFonts w:ascii="Arial" w:hAnsi="Arial"/>
          <w:sz w:val="22"/>
          <w:szCs w:val="22"/>
        </w:rPr>
        <w:t xml:space="preserve"> some</w:t>
      </w:r>
      <w:r w:rsidR="009B287F">
        <w:rPr>
          <w:rFonts w:ascii="Arial" w:hAnsi="Arial"/>
          <w:sz w:val="22"/>
          <w:szCs w:val="22"/>
        </w:rPr>
        <w:t xml:space="preserve"> event-rel</w:t>
      </w:r>
      <w:r w:rsidR="002049DA">
        <w:rPr>
          <w:rFonts w:ascii="Arial" w:hAnsi="Arial"/>
          <w:sz w:val="22"/>
          <w:szCs w:val="22"/>
        </w:rPr>
        <w:t xml:space="preserve">ated research, such as the mu rhythm </w:t>
      </w:r>
      <w:r w:rsidR="00880D0D" w:rsidRPr="00880D0D">
        <w:rPr>
          <w:rFonts w:ascii="Arial" w:hAnsi="Arial"/>
          <w:sz w:val="22"/>
          <w:szCs w:val="22"/>
        </w:rPr>
        <w:t>(Cue</w:t>
      </w:r>
      <w:r w:rsidR="003F35FE">
        <w:rPr>
          <w:rFonts w:ascii="Arial" w:hAnsi="Arial"/>
          <w:sz w:val="22"/>
          <w:szCs w:val="22"/>
        </w:rPr>
        <w:t xml:space="preserve">vas, Cannon, Yoo, &amp; Fox, 2014; </w:t>
      </w:r>
      <w:r w:rsidR="00880D0D" w:rsidRPr="00880D0D">
        <w:rPr>
          <w:rFonts w:ascii="Arial" w:hAnsi="Arial"/>
          <w:sz w:val="22"/>
          <w:szCs w:val="22"/>
        </w:rPr>
        <w:t>Fox et al., 2015)</w:t>
      </w:r>
      <w:r w:rsidR="00FA62C3">
        <w:rPr>
          <w:rFonts w:ascii="Arial" w:hAnsi="Arial"/>
          <w:sz w:val="22"/>
          <w:szCs w:val="22"/>
        </w:rPr>
        <w:t>. However,</w:t>
      </w:r>
      <w:r w:rsidR="00511AC3">
        <w:rPr>
          <w:rFonts w:ascii="Arial" w:hAnsi="Arial"/>
          <w:sz w:val="22"/>
          <w:szCs w:val="22"/>
        </w:rPr>
        <w:t xml:space="preserve"> </w:t>
      </w:r>
      <w:r w:rsidR="00FA62C3">
        <w:rPr>
          <w:rFonts w:ascii="Arial" w:hAnsi="Arial"/>
          <w:sz w:val="22"/>
          <w:szCs w:val="22"/>
        </w:rPr>
        <w:t>o</w:t>
      </w:r>
      <w:r w:rsidR="002E50B3">
        <w:rPr>
          <w:rFonts w:ascii="Arial" w:hAnsi="Arial"/>
          <w:sz w:val="22"/>
          <w:szCs w:val="22"/>
        </w:rPr>
        <w:t xml:space="preserve">ur </w:t>
      </w:r>
      <w:r w:rsidR="00B14EC8">
        <w:rPr>
          <w:rFonts w:ascii="Arial" w:hAnsi="Arial"/>
          <w:sz w:val="22"/>
          <w:szCs w:val="22"/>
        </w:rPr>
        <w:t xml:space="preserve">analytic approach of </w:t>
      </w:r>
      <w:r w:rsidR="00CA2E27">
        <w:rPr>
          <w:rFonts w:ascii="Arial" w:hAnsi="Arial"/>
          <w:sz w:val="22"/>
          <w:szCs w:val="22"/>
        </w:rPr>
        <w:t>using ANOVAs with condition as a within-subjects factor is common practice in infant EEG research</w:t>
      </w:r>
      <w:r w:rsidR="00004F3B">
        <w:rPr>
          <w:rFonts w:ascii="Arial" w:hAnsi="Arial"/>
          <w:sz w:val="22"/>
          <w:szCs w:val="22"/>
        </w:rPr>
        <w:t xml:space="preserve"> that records EEG in multiple global conditions, as opposed to </w:t>
      </w:r>
      <w:r w:rsidR="0022486A">
        <w:rPr>
          <w:rFonts w:ascii="Arial" w:hAnsi="Arial"/>
          <w:sz w:val="22"/>
          <w:szCs w:val="22"/>
        </w:rPr>
        <w:t>second by second changes in event-related EEG</w:t>
      </w:r>
      <w:r w:rsidR="00CA2E27">
        <w:rPr>
          <w:rFonts w:ascii="Arial" w:hAnsi="Arial"/>
          <w:sz w:val="22"/>
          <w:szCs w:val="22"/>
        </w:rPr>
        <w:t xml:space="preserve"> </w:t>
      </w:r>
      <w:r w:rsidR="007826D6">
        <w:rPr>
          <w:rFonts w:ascii="Arial" w:hAnsi="Arial"/>
          <w:sz w:val="22"/>
          <w:szCs w:val="22"/>
        </w:rPr>
        <w:t xml:space="preserve">(Bell, 2002; Davidson &amp; Fox, 1982; </w:t>
      </w:r>
      <w:r w:rsidR="00BD71DC" w:rsidRPr="00BD71DC">
        <w:rPr>
          <w:rFonts w:ascii="Arial" w:hAnsi="Arial"/>
          <w:sz w:val="22"/>
          <w:szCs w:val="22"/>
        </w:rPr>
        <w:t>Jones, V</w:t>
      </w:r>
      <w:r w:rsidR="00ED5BDD">
        <w:rPr>
          <w:rFonts w:ascii="Arial" w:hAnsi="Arial"/>
          <w:sz w:val="22"/>
          <w:szCs w:val="22"/>
        </w:rPr>
        <w:t xml:space="preserve">enema, Lowy, Earl, &amp; Webb, 2015; </w:t>
      </w:r>
      <w:r w:rsidR="001E5965" w:rsidRPr="001E5965">
        <w:rPr>
          <w:rFonts w:ascii="Arial" w:hAnsi="Arial"/>
          <w:sz w:val="22"/>
          <w:szCs w:val="22"/>
        </w:rPr>
        <w:t>Orekhova, Str</w:t>
      </w:r>
      <w:r w:rsidR="00AC55B9">
        <w:rPr>
          <w:rFonts w:ascii="Arial" w:hAnsi="Arial"/>
          <w:sz w:val="22"/>
          <w:szCs w:val="22"/>
        </w:rPr>
        <w:t xml:space="preserve">oganova, Posikera, &amp; Elam, 2006; </w:t>
      </w:r>
      <w:r w:rsidR="00F07D97" w:rsidRPr="00F07D97">
        <w:rPr>
          <w:rFonts w:ascii="Arial" w:hAnsi="Arial"/>
          <w:sz w:val="22"/>
          <w:szCs w:val="22"/>
        </w:rPr>
        <w:t>Santesso, Schmidt, &amp; Trainor, 2007)</w:t>
      </w:r>
      <w:r w:rsidR="00681C55">
        <w:rPr>
          <w:rFonts w:ascii="Arial" w:hAnsi="Arial"/>
          <w:sz w:val="22"/>
          <w:szCs w:val="22"/>
        </w:rPr>
        <w:t xml:space="preserve">. </w:t>
      </w:r>
    </w:p>
    <w:p w14:paraId="35DEEBCE" w14:textId="77777777" w:rsidR="0063425A" w:rsidRDefault="0063425A" w:rsidP="0026384A">
      <w:pPr>
        <w:rPr>
          <w:rFonts w:ascii="Arial" w:hAnsi="Arial"/>
          <w:i/>
          <w:sz w:val="22"/>
          <w:szCs w:val="22"/>
        </w:rPr>
      </w:pPr>
    </w:p>
    <w:p w14:paraId="48539784" w14:textId="77777777" w:rsidR="0026384A" w:rsidRPr="00171792" w:rsidRDefault="0026384A" w:rsidP="0026384A">
      <w:pPr>
        <w:rPr>
          <w:rFonts w:ascii="Arial" w:hAnsi="Arial"/>
          <w:b/>
          <w:sz w:val="22"/>
          <w:szCs w:val="22"/>
        </w:rPr>
      </w:pPr>
      <w:r w:rsidRPr="00171792">
        <w:rPr>
          <w:rFonts w:ascii="Arial" w:hAnsi="Arial"/>
          <w:b/>
          <w:sz w:val="22"/>
          <w:szCs w:val="22"/>
        </w:rPr>
        <w:t>*The difficulties in infant eeg paradigms are often addressed with many subtle details in setup and administration. For example: the type of toys used to distract infants, the timing of those distractions as an experimenter moves to execute different aspects of EEG application, the specific instructions given to parents to help them be calm during application and thus be able to keep infants calm, the ways in which parents restrict infants from touching the EEG cap. These elements of the methods are presented, but on a broad and vague scale. This is unfortunate given that these specific details often make the difference between successful and unsuccessful eeg application and recording in infant studies. For a methods journal, I would think these details would be particularly relevant.</w:t>
      </w:r>
    </w:p>
    <w:p w14:paraId="53B084E8" w14:textId="77777777" w:rsidR="002879CF" w:rsidRDefault="002879CF" w:rsidP="0026384A">
      <w:pPr>
        <w:rPr>
          <w:rFonts w:ascii="Arial" w:hAnsi="Arial"/>
          <w:sz w:val="22"/>
          <w:szCs w:val="22"/>
        </w:rPr>
      </w:pPr>
    </w:p>
    <w:p w14:paraId="606048A6" w14:textId="4B366D83" w:rsidR="00FA306F" w:rsidRDefault="00AE0A3E" w:rsidP="0026384A">
      <w:pPr>
        <w:rPr>
          <w:rFonts w:ascii="Arial" w:hAnsi="Arial"/>
          <w:sz w:val="22"/>
          <w:szCs w:val="22"/>
        </w:rPr>
      </w:pPr>
      <w:r>
        <w:rPr>
          <w:rFonts w:ascii="Arial" w:hAnsi="Arial"/>
          <w:sz w:val="22"/>
          <w:szCs w:val="22"/>
        </w:rPr>
        <w:t>This is a good point, t</w:t>
      </w:r>
      <w:r w:rsidR="00C245D9">
        <w:rPr>
          <w:rFonts w:ascii="Arial" w:hAnsi="Arial"/>
          <w:sz w:val="22"/>
          <w:szCs w:val="22"/>
        </w:rPr>
        <w:t>han</w:t>
      </w:r>
      <w:r w:rsidR="009E502B">
        <w:rPr>
          <w:rFonts w:ascii="Arial" w:hAnsi="Arial"/>
          <w:sz w:val="22"/>
          <w:szCs w:val="22"/>
        </w:rPr>
        <w:t xml:space="preserve">k you for the suggestion </w:t>
      </w:r>
      <w:r w:rsidR="008B3159">
        <w:rPr>
          <w:rFonts w:ascii="Arial" w:hAnsi="Arial"/>
          <w:sz w:val="22"/>
          <w:szCs w:val="22"/>
        </w:rPr>
        <w:t xml:space="preserve">and we are happy </w:t>
      </w:r>
      <w:r w:rsidR="009E502B">
        <w:rPr>
          <w:rFonts w:ascii="Arial" w:hAnsi="Arial"/>
          <w:sz w:val="22"/>
          <w:szCs w:val="22"/>
        </w:rPr>
        <w:t>to inclu</w:t>
      </w:r>
      <w:r w:rsidR="00F95560">
        <w:rPr>
          <w:rFonts w:ascii="Arial" w:hAnsi="Arial"/>
          <w:sz w:val="22"/>
          <w:szCs w:val="22"/>
        </w:rPr>
        <w:t>d</w:t>
      </w:r>
      <w:r w:rsidR="009E502B">
        <w:rPr>
          <w:rFonts w:ascii="Arial" w:hAnsi="Arial"/>
          <w:sz w:val="22"/>
          <w:szCs w:val="22"/>
        </w:rPr>
        <w:t>e</w:t>
      </w:r>
      <w:r w:rsidR="006C0787">
        <w:rPr>
          <w:rFonts w:ascii="Arial" w:hAnsi="Arial"/>
          <w:sz w:val="22"/>
          <w:szCs w:val="22"/>
        </w:rPr>
        <w:t xml:space="preserve"> more</w:t>
      </w:r>
      <w:r w:rsidR="00F05B7F">
        <w:rPr>
          <w:rFonts w:ascii="Arial" w:hAnsi="Arial"/>
          <w:sz w:val="22"/>
          <w:szCs w:val="22"/>
        </w:rPr>
        <w:t xml:space="preserve"> information</w:t>
      </w:r>
      <w:r w:rsidR="009E502B">
        <w:rPr>
          <w:rFonts w:ascii="Arial" w:hAnsi="Arial"/>
          <w:sz w:val="22"/>
          <w:szCs w:val="22"/>
        </w:rPr>
        <w:t xml:space="preserve">. </w:t>
      </w:r>
      <w:r w:rsidR="00F95560">
        <w:rPr>
          <w:rFonts w:ascii="Arial" w:hAnsi="Arial"/>
          <w:sz w:val="22"/>
          <w:szCs w:val="22"/>
        </w:rPr>
        <w:t xml:space="preserve">We </w:t>
      </w:r>
      <w:r w:rsidR="008A5F90">
        <w:rPr>
          <w:rFonts w:ascii="Arial" w:hAnsi="Arial"/>
          <w:sz w:val="22"/>
          <w:szCs w:val="22"/>
        </w:rPr>
        <w:t>have</w:t>
      </w:r>
      <w:r w:rsidR="001F523E">
        <w:rPr>
          <w:rFonts w:ascii="Arial" w:hAnsi="Arial"/>
          <w:sz w:val="22"/>
          <w:szCs w:val="22"/>
        </w:rPr>
        <w:t xml:space="preserve"> expanded </w:t>
      </w:r>
      <w:r w:rsidR="005E289E">
        <w:rPr>
          <w:rFonts w:ascii="Arial" w:hAnsi="Arial"/>
          <w:sz w:val="22"/>
          <w:szCs w:val="22"/>
        </w:rPr>
        <w:t>the relevant sections of the protocol by adding</w:t>
      </w:r>
      <w:r w:rsidR="008A5F90">
        <w:rPr>
          <w:rFonts w:ascii="Arial" w:hAnsi="Arial"/>
          <w:sz w:val="22"/>
          <w:szCs w:val="22"/>
        </w:rPr>
        <w:t xml:space="preserve"> </w:t>
      </w:r>
      <w:r w:rsidR="00E07519">
        <w:rPr>
          <w:rFonts w:ascii="Arial" w:hAnsi="Arial"/>
          <w:sz w:val="22"/>
          <w:szCs w:val="22"/>
        </w:rPr>
        <w:t xml:space="preserve">all relevant details including: </w:t>
      </w:r>
      <w:r w:rsidR="003579CF">
        <w:rPr>
          <w:rFonts w:ascii="Arial" w:hAnsi="Arial"/>
          <w:sz w:val="22"/>
          <w:szCs w:val="22"/>
        </w:rPr>
        <w:t xml:space="preserve">how we explained EEG </w:t>
      </w:r>
      <w:r w:rsidR="00987B6A">
        <w:rPr>
          <w:rFonts w:ascii="Arial" w:hAnsi="Arial"/>
          <w:sz w:val="22"/>
          <w:szCs w:val="22"/>
        </w:rPr>
        <w:t>to the parent</w:t>
      </w:r>
      <w:r w:rsidR="00572207">
        <w:rPr>
          <w:rFonts w:ascii="Arial" w:hAnsi="Arial"/>
          <w:sz w:val="22"/>
          <w:szCs w:val="22"/>
        </w:rPr>
        <w:t xml:space="preserve"> (see p.5-6, lines </w:t>
      </w:r>
      <w:r w:rsidR="00212938">
        <w:rPr>
          <w:rFonts w:ascii="Arial" w:hAnsi="Arial"/>
          <w:sz w:val="22"/>
          <w:szCs w:val="22"/>
        </w:rPr>
        <w:t>228-</w:t>
      </w:r>
      <w:r w:rsidR="003C048A">
        <w:rPr>
          <w:rFonts w:ascii="Arial" w:hAnsi="Arial"/>
          <w:sz w:val="22"/>
          <w:szCs w:val="22"/>
        </w:rPr>
        <w:t>266</w:t>
      </w:r>
      <w:r w:rsidR="005C2BDD">
        <w:rPr>
          <w:rFonts w:ascii="Arial" w:hAnsi="Arial"/>
          <w:sz w:val="22"/>
          <w:szCs w:val="22"/>
        </w:rPr>
        <w:t>)</w:t>
      </w:r>
      <w:r w:rsidR="00987B6A">
        <w:rPr>
          <w:rFonts w:ascii="Arial" w:hAnsi="Arial"/>
          <w:sz w:val="22"/>
          <w:szCs w:val="22"/>
        </w:rPr>
        <w:t xml:space="preserve">; </w:t>
      </w:r>
      <w:r w:rsidR="00E07519">
        <w:rPr>
          <w:rFonts w:ascii="Arial" w:hAnsi="Arial"/>
          <w:sz w:val="22"/>
          <w:szCs w:val="22"/>
        </w:rPr>
        <w:t>the types of toys used</w:t>
      </w:r>
      <w:r w:rsidR="006C5667">
        <w:rPr>
          <w:rFonts w:ascii="Arial" w:hAnsi="Arial"/>
          <w:sz w:val="22"/>
          <w:szCs w:val="22"/>
        </w:rPr>
        <w:t xml:space="preserve"> (</w:t>
      </w:r>
      <w:r w:rsidR="00C964F1">
        <w:rPr>
          <w:rFonts w:ascii="Arial" w:hAnsi="Arial"/>
          <w:sz w:val="22"/>
          <w:szCs w:val="22"/>
        </w:rPr>
        <w:t>see p.5, lines 219-220)</w:t>
      </w:r>
      <w:r w:rsidR="00C57599">
        <w:rPr>
          <w:rFonts w:ascii="Arial" w:hAnsi="Arial"/>
          <w:sz w:val="22"/>
          <w:szCs w:val="22"/>
        </w:rPr>
        <w:t xml:space="preserve">; who </w:t>
      </w:r>
      <w:r w:rsidR="00382D06">
        <w:rPr>
          <w:rFonts w:ascii="Arial" w:hAnsi="Arial"/>
          <w:sz w:val="22"/>
          <w:szCs w:val="22"/>
        </w:rPr>
        <w:t xml:space="preserve">used the toys to distract the </w:t>
      </w:r>
      <w:r w:rsidR="007F4CAE">
        <w:rPr>
          <w:rFonts w:ascii="Arial" w:hAnsi="Arial"/>
          <w:sz w:val="22"/>
          <w:szCs w:val="22"/>
        </w:rPr>
        <w:t>infant</w:t>
      </w:r>
      <w:r w:rsidR="006C5667">
        <w:rPr>
          <w:rFonts w:ascii="Arial" w:hAnsi="Arial"/>
          <w:sz w:val="22"/>
          <w:szCs w:val="22"/>
        </w:rPr>
        <w:t xml:space="preserve"> </w:t>
      </w:r>
      <w:r w:rsidR="0044583A">
        <w:rPr>
          <w:rFonts w:ascii="Arial" w:hAnsi="Arial"/>
          <w:sz w:val="22"/>
          <w:szCs w:val="22"/>
        </w:rPr>
        <w:t>(see</w:t>
      </w:r>
      <w:r w:rsidR="00006354">
        <w:rPr>
          <w:rFonts w:ascii="Arial" w:hAnsi="Arial"/>
          <w:sz w:val="22"/>
          <w:szCs w:val="22"/>
        </w:rPr>
        <w:t xml:space="preserve"> p.6</w:t>
      </w:r>
      <w:r w:rsidR="0044583A">
        <w:rPr>
          <w:rFonts w:ascii="Arial" w:hAnsi="Arial"/>
          <w:sz w:val="22"/>
          <w:szCs w:val="22"/>
        </w:rPr>
        <w:t xml:space="preserve">, lines </w:t>
      </w:r>
      <w:r w:rsidR="007D2772">
        <w:rPr>
          <w:rFonts w:ascii="Arial" w:hAnsi="Arial"/>
          <w:sz w:val="22"/>
          <w:szCs w:val="22"/>
        </w:rPr>
        <w:t xml:space="preserve">242-243 and </w:t>
      </w:r>
      <w:r w:rsidR="006250DC">
        <w:rPr>
          <w:rFonts w:ascii="Arial" w:hAnsi="Arial"/>
          <w:sz w:val="22"/>
          <w:szCs w:val="22"/>
        </w:rPr>
        <w:t>258-259</w:t>
      </w:r>
      <w:r w:rsidR="0044583A">
        <w:rPr>
          <w:rFonts w:ascii="Arial" w:hAnsi="Arial"/>
          <w:sz w:val="22"/>
          <w:szCs w:val="22"/>
        </w:rPr>
        <w:t>)</w:t>
      </w:r>
      <w:r w:rsidR="007F4CAE">
        <w:rPr>
          <w:rFonts w:ascii="Arial" w:hAnsi="Arial"/>
          <w:sz w:val="22"/>
          <w:szCs w:val="22"/>
        </w:rPr>
        <w:t xml:space="preserve">; </w:t>
      </w:r>
      <w:r w:rsidR="007E4378">
        <w:rPr>
          <w:rFonts w:ascii="Arial" w:hAnsi="Arial"/>
          <w:sz w:val="22"/>
          <w:szCs w:val="22"/>
        </w:rPr>
        <w:t xml:space="preserve">what instructions were given to parents </w:t>
      </w:r>
      <w:r w:rsidR="00F21933">
        <w:rPr>
          <w:rFonts w:ascii="Arial" w:hAnsi="Arial"/>
          <w:sz w:val="22"/>
          <w:szCs w:val="22"/>
        </w:rPr>
        <w:t>before net application</w:t>
      </w:r>
      <w:r w:rsidR="003D71ED">
        <w:rPr>
          <w:rFonts w:ascii="Arial" w:hAnsi="Arial"/>
          <w:sz w:val="22"/>
          <w:szCs w:val="22"/>
        </w:rPr>
        <w:t xml:space="preserve"> (</w:t>
      </w:r>
      <w:r w:rsidR="006E278B">
        <w:rPr>
          <w:rFonts w:ascii="Arial" w:hAnsi="Arial"/>
          <w:sz w:val="22"/>
          <w:szCs w:val="22"/>
        </w:rPr>
        <w:t>see p.5-6, lines 228-266</w:t>
      </w:r>
      <w:r w:rsidR="003D71ED">
        <w:rPr>
          <w:rFonts w:ascii="Arial" w:hAnsi="Arial"/>
          <w:sz w:val="22"/>
          <w:szCs w:val="22"/>
        </w:rPr>
        <w:t>)</w:t>
      </w:r>
      <w:r w:rsidR="005E29C4">
        <w:rPr>
          <w:rFonts w:ascii="Arial" w:hAnsi="Arial"/>
          <w:sz w:val="22"/>
          <w:szCs w:val="22"/>
        </w:rPr>
        <w:t xml:space="preserve">; and </w:t>
      </w:r>
      <w:r w:rsidR="00097061">
        <w:rPr>
          <w:rFonts w:ascii="Arial" w:hAnsi="Arial"/>
          <w:sz w:val="22"/>
          <w:szCs w:val="22"/>
        </w:rPr>
        <w:t>instructions for the parents for during EEG recording</w:t>
      </w:r>
      <w:r w:rsidR="00751810">
        <w:rPr>
          <w:rFonts w:ascii="Arial" w:hAnsi="Arial"/>
          <w:sz w:val="22"/>
          <w:szCs w:val="22"/>
        </w:rPr>
        <w:t xml:space="preserve"> (</w:t>
      </w:r>
      <w:r w:rsidR="003065F1">
        <w:rPr>
          <w:rFonts w:ascii="Arial" w:hAnsi="Arial"/>
          <w:sz w:val="22"/>
          <w:szCs w:val="22"/>
        </w:rPr>
        <w:t>see p.5-6, lines 228-266</w:t>
      </w:r>
      <w:r w:rsidR="00751810">
        <w:rPr>
          <w:rFonts w:ascii="Arial" w:hAnsi="Arial"/>
          <w:sz w:val="22"/>
          <w:szCs w:val="22"/>
        </w:rPr>
        <w:t>)</w:t>
      </w:r>
      <w:r w:rsidR="00D968DF">
        <w:rPr>
          <w:rFonts w:ascii="Arial" w:hAnsi="Arial"/>
          <w:sz w:val="22"/>
          <w:szCs w:val="22"/>
        </w:rPr>
        <w:t>.</w:t>
      </w:r>
    </w:p>
    <w:p w14:paraId="5F68B30D" w14:textId="77777777" w:rsidR="004020CD" w:rsidRPr="005B01D0" w:rsidRDefault="004020CD" w:rsidP="0026384A">
      <w:pPr>
        <w:rPr>
          <w:rFonts w:ascii="Arial" w:hAnsi="Arial"/>
          <w:i/>
          <w:sz w:val="22"/>
          <w:szCs w:val="22"/>
        </w:rPr>
      </w:pPr>
    </w:p>
    <w:p w14:paraId="49E87C31" w14:textId="77777777" w:rsidR="0026384A" w:rsidRPr="002313A7" w:rsidRDefault="0026384A" w:rsidP="0026384A">
      <w:pPr>
        <w:rPr>
          <w:rFonts w:ascii="Arial" w:hAnsi="Arial"/>
          <w:b/>
          <w:sz w:val="22"/>
          <w:szCs w:val="22"/>
        </w:rPr>
      </w:pPr>
      <w:r w:rsidRPr="002313A7">
        <w:rPr>
          <w:rFonts w:ascii="Arial" w:hAnsi="Arial"/>
          <w:b/>
          <w:sz w:val="22"/>
          <w:szCs w:val="22"/>
        </w:rPr>
        <w:t>*Relatedly, analytic details may be beyond the scope of the journal, but the specific thresholds and other parameters selected for artefact rejection that determine what "good" epochs are included in analyses are critical details that novice infant EEG researchers would want and need to know. Recommendations on whether any infants or blocks should be rejected based on not enough 'good' data could also be included.</w:t>
      </w:r>
    </w:p>
    <w:p w14:paraId="67FA8E10" w14:textId="77777777" w:rsidR="00B42B0A" w:rsidRDefault="00B42B0A" w:rsidP="0026384A">
      <w:pPr>
        <w:rPr>
          <w:rFonts w:ascii="Arial" w:hAnsi="Arial"/>
          <w:sz w:val="22"/>
          <w:szCs w:val="22"/>
        </w:rPr>
      </w:pPr>
    </w:p>
    <w:p w14:paraId="10B5FA11" w14:textId="6CACE177" w:rsidR="002204B4" w:rsidRDefault="002204B4" w:rsidP="0026384A">
      <w:pPr>
        <w:rPr>
          <w:rFonts w:ascii="Arial" w:hAnsi="Arial"/>
          <w:sz w:val="22"/>
          <w:szCs w:val="22"/>
        </w:rPr>
      </w:pPr>
      <w:r>
        <w:rPr>
          <w:rFonts w:ascii="Arial" w:hAnsi="Arial"/>
          <w:sz w:val="22"/>
          <w:szCs w:val="22"/>
        </w:rPr>
        <w:t xml:space="preserve">Other reviewers had similar </w:t>
      </w:r>
      <w:r w:rsidR="00534A58">
        <w:rPr>
          <w:rFonts w:ascii="Arial" w:hAnsi="Arial"/>
          <w:sz w:val="22"/>
          <w:szCs w:val="22"/>
        </w:rPr>
        <w:t xml:space="preserve">questions about the </w:t>
      </w:r>
      <w:r w:rsidR="00EA3A14">
        <w:rPr>
          <w:rFonts w:ascii="Arial" w:hAnsi="Arial"/>
          <w:sz w:val="22"/>
          <w:szCs w:val="22"/>
        </w:rPr>
        <w:t>artifact rejection threshold</w:t>
      </w:r>
      <w:r w:rsidR="00F258FE">
        <w:rPr>
          <w:rFonts w:ascii="Arial" w:hAnsi="Arial"/>
          <w:sz w:val="22"/>
          <w:szCs w:val="22"/>
        </w:rPr>
        <w:t xml:space="preserve">. </w:t>
      </w:r>
      <w:r w:rsidR="00C82E94">
        <w:rPr>
          <w:rFonts w:ascii="Arial" w:hAnsi="Arial"/>
          <w:sz w:val="22"/>
          <w:szCs w:val="22"/>
        </w:rPr>
        <w:t>We have now included this information in the proto</w:t>
      </w:r>
      <w:r w:rsidR="00031897">
        <w:rPr>
          <w:rFonts w:ascii="Arial" w:hAnsi="Arial"/>
          <w:sz w:val="22"/>
          <w:szCs w:val="22"/>
        </w:rPr>
        <w:t>col (see p. 9, lines 466-468)</w:t>
      </w:r>
      <w:r w:rsidR="00C82E94">
        <w:rPr>
          <w:rFonts w:ascii="Arial" w:hAnsi="Arial"/>
          <w:sz w:val="22"/>
          <w:szCs w:val="22"/>
        </w:rPr>
        <w:t xml:space="preserve">. </w:t>
      </w:r>
      <w:r w:rsidR="00B23BDF">
        <w:rPr>
          <w:rFonts w:ascii="Arial" w:hAnsi="Arial"/>
          <w:sz w:val="22"/>
          <w:szCs w:val="22"/>
        </w:rPr>
        <w:t>To clarify</w:t>
      </w:r>
      <w:r w:rsidR="00C341BE">
        <w:rPr>
          <w:rFonts w:ascii="Arial" w:hAnsi="Arial"/>
          <w:sz w:val="22"/>
          <w:szCs w:val="22"/>
        </w:rPr>
        <w:t>, e</w:t>
      </w:r>
      <w:r w:rsidR="00537B6B">
        <w:rPr>
          <w:rFonts w:ascii="Arial" w:hAnsi="Arial"/>
          <w:sz w:val="22"/>
          <w:szCs w:val="22"/>
        </w:rPr>
        <w:t>ach block was segmented into 30-</w:t>
      </w:r>
      <w:r w:rsidR="000E6D89">
        <w:rPr>
          <w:rFonts w:ascii="Arial" w:hAnsi="Arial"/>
          <w:sz w:val="22"/>
          <w:szCs w:val="22"/>
        </w:rPr>
        <w:t>second epochs</w:t>
      </w:r>
      <w:r w:rsidR="00203F2F">
        <w:rPr>
          <w:rFonts w:ascii="Arial" w:hAnsi="Arial"/>
          <w:sz w:val="22"/>
          <w:szCs w:val="22"/>
        </w:rPr>
        <w:t xml:space="preserve"> and artifact rejection was </w:t>
      </w:r>
      <w:r w:rsidR="0050161C">
        <w:rPr>
          <w:rFonts w:ascii="Arial" w:hAnsi="Arial"/>
          <w:sz w:val="22"/>
          <w:szCs w:val="22"/>
        </w:rPr>
        <w:t>performed on each epoch</w:t>
      </w:r>
      <w:r w:rsidR="000E6D89">
        <w:rPr>
          <w:rFonts w:ascii="Arial" w:hAnsi="Arial"/>
          <w:sz w:val="22"/>
          <w:szCs w:val="22"/>
        </w:rPr>
        <w:t xml:space="preserve">. </w:t>
      </w:r>
      <w:r w:rsidR="004D4B1C">
        <w:rPr>
          <w:rFonts w:ascii="Arial" w:hAnsi="Arial"/>
          <w:sz w:val="22"/>
          <w:szCs w:val="22"/>
        </w:rPr>
        <w:t>F</w:t>
      </w:r>
      <w:r w:rsidR="005F486F">
        <w:rPr>
          <w:rFonts w:ascii="Arial" w:hAnsi="Arial"/>
          <w:sz w:val="22"/>
          <w:szCs w:val="22"/>
        </w:rPr>
        <w:t>or an infant to have</w:t>
      </w:r>
      <w:r w:rsidR="002151EC">
        <w:rPr>
          <w:rFonts w:ascii="Arial" w:hAnsi="Arial"/>
          <w:sz w:val="22"/>
          <w:szCs w:val="22"/>
        </w:rPr>
        <w:t xml:space="preserve"> included</w:t>
      </w:r>
      <w:r w:rsidR="005F486F">
        <w:rPr>
          <w:rFonts w:ascii="Arial" w:hAnsi="Arial"/>
          <w:sz w:val="22"/>
          <w:szCs w:val="22"/>
        </w:rPr>
        <w:t xml:space="preserve"> </w:t>
      </w:r>
      <w:r w:rsidR="00496950">
        <w:rPr>
          <w:rFonts w:ascii="Arial" w:hAnsi="Arial"/>
          <w:sz w:val="22"/>
          <w:szCs w:val="22"/>
        </w:rPr>
        <w:t xml:space="preserve">EEG </w:t>
      </w:r>
      <w:r w:rsidR="005F486F">
        <w:rPr>
          <w:rFonts w:ascii="Arial" w:hAnsi="Arial"/>
          <w:sz w:val="22"/>
          <w:szCs w:val="22"/>
        </w:rPr>
        <w:t>data for a given condition, they had to h</w:t>
      </w:r>
      <w:r w:rsidR="00F52C86">
        <w:rPr>
          <w:rFonts w:ascii="Arial" w:hAnsi="Arial"/>
          <w:sz w:val="22"/>
          <w:szCs w:val="22"/>
        </w:rPr>
        <w:t xml:space="preserve">ave </w:t>
      </w:r>
      <w:r w:rsidR="00334866">
        <w:rPr>
          <w:rFonts w:ascii="Arial" w:hAnsi="Arial"/>
          <w:sz w:val="22"/>
          <w:szCs w:val="22"/>
        </w:rPr>
        <w:t xml:space="preserve">at least a minimum of one useable </w:t>
      </w:r>
      <w:r w:rsidR="00D1157B">
        <w:rPr>
          <w:rFonts w:ascii="Arial" w:hAnsi="Arial"/>
          <w:sz w:val="22"/>
          <w:szCs w:val="22"/>
        </w:rPr>
        <w:t xml:space="preserve">30-second epoch </w:t>
      </w:r>
      <w:r w:rsidR="000711BA">
        <w:rPr>
          <w:rFonts w:ascii="Arial" w:hAnsi="Arial"/>
          <w:sz w:val="22"/>
          <w:szCs w:val="22"/>
        </w:rPr>
        <w:t>of data</w:t>
      </w:r>
      <w:r w:rsidR="0039538A">
        <w:rPr>
          <w:rFonts w:ascii="Arial" w:hAnsi="Arial"/>
          <w:sz w:val="22"/>
          <w:szCs w:val="22"/>
        </w:rPr>
        <w:t xml:space="preserve"> in that condition</w:t>
      </w:r>
      <w:r w:rsidR="00695D88">
        <w:rPr>
          <w:rFonts w:ascii="Arial" w:hAnsi="Arial"/>
          <w:sz w:val="22"/>
          <w:szCs w:val="22"/>
        </w:rPr>
        <w:t xml:space="preserve">. </w:t>
      </w:r>
      <w:r w:rsidR="00C87580">
        <w:rPr>
          <w:rFonts w:ascii="Arial" w:hAnsi="Arial"/>
          <w:sz w:val="22"/>
          <w:szCs w:val="22"/>
        </w:rPr>
        <w:t>However, most infants had more useable epochs of data for each condition</w:t>
      </w:r>
      <w:r w:rsidR="00F45EF1">
        <w:rPr>
          <w:rFonts w:ascii="Arial" w:hAnsi="Arial"/>
          <w:sz w:val="22"/>
          <w:szCs w:val="22"/>
        </w:rPr>
        <w:t xml:space="preserve">. </w:t>
      </w:r>
      <w:r w:rsidR="00BE617F">
        <w:rPr>
          <w:rFonts w:ascii="Arial" w:hAnsi="Arial"/>
          <w:sz w:val="22"/>
          <w:szCs w:val="22"/>
        </w:rPr>
        <w:t xml:space="preserve">On average, infants had </w:t>
      </w:r>
      <w:r w:rsidR="00B03569">
        <w:rPr>
          <w:rFonts w:ascii="Arial" w:hAnsi="Arial"/>
          <w:sz w:val="22"/>
          <w:szCs w:val="22"/>
        </w:rPr>
        <w:t xml:space="preserve">2.60 </w:t>
      </w:r>
      <w:r w:rsidR="00D67AAB">
        <w:rPr>
          <w:rFonts w:ascii="Arial" w:hAnsi="Arial"/>
          <w:sz w:val="22"/>
          <w:szCs w:val="22"/>
        </w:rPr>
        <w:t>useable epochs</w:t>
      </w:r>
      <w:r w:rsidR="00F86CBE">
        <w:rPr>
          <w:rFonts w:ascii="Arial" w:hAnsi="Arial"/>
          <w:sz w:val="22"/>
          <w:szCs w:val="22"/>
        </w:rPr>
        <w:t xml:space="preserve"> (78.08 seconds)</w:t>
      </w:r>
      <w:r w:rsidR="00D67AAB">
        <w:rPr>
          <w:rFonts w:ascii="Arial" w:hAnsi="Arial"/>
          <w:sz w:val="22"/>
          <w:szCs w:val="22"/>
        </w:rPr>
        <w:t xml:space="preserve"> in the nonsocial condition; 2.75 </w:t>
      </w:r>
      <w:r w:rsidR="00101BD0">
        <w:rPr>
          <w:rFonts w:ascii="Arial" w:hAnsi="Arial"/>
          <w:sz w:val="22"/>
          <w:szCs w:val="22"/>
        </w:rPr>
        <w:t xml:space="preserve">useable </w:t>
      </w:r>
      <w:r w:rsidR="00D67AAB">
        <w:rPr>
          <w:rFonts w:ascii="Arial" w:hAnsi="Arial"/>
          <w:sz w:val="22"/>
          <w:szCs w:val="22"/>
        </w:rPr>
        <w:t>epochs</w:t>
      </w:r>
      <w:r w:rsidR="008673B1">
        <w:rPr>
          <w:rFonts w:ascii="Arial" w:hAnsi="Arial"/>
          <w:sz w:val="22"/>
          <w:szCs w:val="22"/>
        </w:rPr>
        <w:t xml:space="preserve"> (82.60)</w:t>
      </w:r>
      <w:r w:rsidR="00D67AAB">
        <w:rPr>
          <w:rFonts w:ascii="Arial" w:hAnsi="Arial"/>
          <w:sz w:val="22"/>
          <w:szCs w:val="22"/>
        </w:rPr>
        <w:t xml:space="preserve"> in the language-only condition; </w:t>
      </w:r>
      <w:r w:rsidR="00B4215F">
        <w:rPr>
          <w:rFonts w:ascii="Arial" w:hAnsi="Arial"/>
          <w:sz w:val="22"/>
          <w:szCs w:val="22"/>
        </w:rPr>
        <w:t xml:space="preserve">4.19 </w:t>
      </w:r>
      <w:r w:rsidR="00216AC0">
        <w:rPr>
          <w:rFonts w:ascii="Arial" w:hAnsi="Arial"/>
          <w:sz w:val="22"/>
          <w:szCs w:val="22"/>
        </w:rPr>
        <w:t xml:space="preserve">(125.75 seconds) </w:t>
      </w:r>
      <w:r w:rsidR="00B4215F">
        <w:rPr>
          <w:rFonts w:ascii="Arial" w:hAnsi="Arial"/>
          <w:sz w:val="22"/>
          <w:szCs w:val="22"/>
        </w:rPr>
        <w:t xml:space="preserve">useable epochs in the joint attention condition; and </w:t>
      </w:r>
      <w:r w:rsidR="00AC78C5">
        <w:rPr>
          <w:rFonts w:ascii="Arial" w:hAnsi="Arial"/>
          <w:sz w:val="22"/>
          <w:szCs w:val="22"/>
        </w:rPr>
        <w:t>3.95</w:t>
      </w:r>
      <w:r w:rsidR="000D25F4">
        <w:rPr>
          <w:rFonts w:ascii="Arial" w:hAnsi="Arial"/>
          <w:sz w:val="22"/>
          <w:szCs w:val="22"/>
        </w:rPr>
        <w:t xml:space="preserve"> (118.36)</w:t>
      </w:r>
      <w:r w:rsidR="00AC78C5">
        <w:rPr>
          <w:rFonts w:ascii="Arial" w:hAnsi="Arial"/>
          <w:sz w:val="22"/>
          <w:szCs w:val="22"/>
        </w:rPr>
        <w:t xml:space="preserve"> useable epochs in the social engagement condition.</w:t>
      </w:r>
      <w:r w:rsidR="00C17B91">
        <w:rPr>
          <w:rFonts w:ascii="Arial" w:hAnsi="Arial"/>
          <w:sz w:val="22"/>
          <w:szCs w:val="22"/>
        </w:rPr>
        <w:t xml:space="preserve"> </w:t>
      </w:r>
    </w:p>
    <w:p w14:paraId="32857971" w14:textId="77777777" w:rsidR="002204B4" w:rsidRDefault="002204B4" w:rsidP="0026384A">
      <w:pPr>
        <w:rPr>
          <w:rFonts w:ascii="Arial" w:hAnsi="Arial"/>
          <w:sz w:val="22"/>
          <w:szCs w:val="22"/>
        </w:rPr>
      </w:pPr>
    </w:p>
    <w:p w14:paraId="76F14A73" w14:textId="77777777" w:rsidR="0026384A" w:rsidRPr="004D2DC0" w:rsidRDefault="0026384A" w:rsidP="0026384A">
      <w:pPr>
        <w:rPr>
          <w:rFonts w:ascii="Arial" w:hAnsi="Arial"/>
          <w:b/>
          <w:sz w:val="22"/>
          <w:szCs w:val="22"/>
        </w:rPr>
      </w:pPr>
      <w:r w:rsidRPr="004D2DC0">
        <w:rPr>
          <w:rFonts w:ascii="Arial" w:hAnsi="Arial"/>
          <w:b/>
          <w:sz w:val="22"/>
          <w:szCs w:val="22"/>
        </w:rPr>
        <w:t>*It is also critical to know how portions of the eeg in which infants are not paying attention to the desired stimuli are dealt with. Analyzing EEG data only during which the infant is attending to the specified stimulus is a critical aspect of accurate and interpretable infant EEG work. Were blocks dropped in which a certain percentage of the block included infants' being distracted? These are additional critical details necessary for appropriate replication and analysis of the paradigm.</w:t>
      </w:r>
    </w:p>
    <w:p w14:paraId="6A06F00A" w14:textId="77777777" w:rsidR="006F24E0" w:rsidRDefault="006F24E0" w:rsidP="0026384A">
      <w:pPr>
        <w:rPr>
          <w:rFonts w:ascii="Arial" w:hAnsi="Arial"/>
          <w:sz w:val="22"/>
          <w:szCs w:val="22"/>
        </w:rPr>
      </w:pPr>
    </w:p>
    <w:p w14:paraId="30D6D477" w14:textId="2AFD8710" w:rsidR="00FB45C0" w:rsidRDefault="003026A4" w:rsidP="00FB45C0">
      <w:pPr>
        <w:rPr>
          <w:rFonts w:ascii="Arial" w:hAnsi="Arial"/>
          <w:sz w:val="22"/>
          <w:szCs w:val="22"/>
        </w:rPr>
      </w:pPr>
      <w:r>
        <w:rPr>
          <w:rFonts w:ascii="Arial" w:hAnsi="Arial"/>
          <w:sz w:val="22"/>
          <w:szCs w:val="22"/>
        </w:rPr>
        <w:t xml:space="preserve">Our research goal was to understand the larger role of recording context and to see broadly what the </w:t>
      </w:r>
      <w:r w:rsidR="000B35B7">
        <w:rPr>
          <w:rFonts w:ascii="Arial" w:hAnsi="Arial"/>
          <w:sz w:val="22"/>
          <w:szCs w:val="22"/>
        </w:rPr>
        <w:t xml:space="preserve">infant </w:t>
      </w:r>
      <w:r w:rsidR="00DF5F7E">
        <w:rPr>
          <w:rFonts w:ascii="Arial" w:hAnsi="Arial"/>
          <w:sz w:val="22"/>
          <w:szCs w:val="22"/>
        </w:rPr>
        <w:t xml:space="preserve">EEG power </w:t>
      </w:r>
      <w:r>
        <w:rPr>
          <w:rFonts w:ascii="Arial" w:hAnsi="Arial"/>
          <w:sz w:val="22"/>
          <w:szCs w:val="22"/>
        </w:rPr>
        <w:t>differences are ba</w:t>
      </w:r>
      <w:r w:rsidR="00EC4721">
        <w:rPr>
          <w:rFonts w:ascii="Arial" w:hAnsi="Arial"/>
          <w:sz w:val="22"/>
          <w:szCs w:val="22"/>
        </w:rPr>
        <w:t>sed on</w:t>
      </w:r>
      <w:r w:rsidR="00E467FB">
        <w:rPr>
          <w:rFonts w:ascii="Arial" w:hAnsi="Arial"/>
          <w:sz w:val="22"/>
          <w:szCs w:val="22"/>
        </w:rPr>
        <w:t xml:space="preserve"> overall</w:t>
      </w:r>
      <w:r w:rsidR="00EC4721">
        <w:rPr>
          <w:rFonts w:ascii="Arial" w:hAnsi="Arial"/>
          <w:sz w:val="22"/>
          <w:szCs w:val="22"/>
        </w:rPr>
        <w:t xml:space="preserve"> context. </w:t>
      </w:r>
      <w:r w:rsidR="006823CD">
        <w:rPr>
          <w:rFonts w:ascii="Arial" w:hAnsi="Arial"/>
          <w:sz w:val="22"/>
          <w:szCs w:val="22"/>
        </w:rPr>
        <w:t>We therefore designed our conditions to more tap differences in global recording context</w:t>
      </w:r>
      <w:r w:rsidR="00374977">
        <w:rPr>
          <w:rFonts w:ascii="Arial" w:hAnsi="Arial"/>
          <w:sz w:val="22"/>
          <w:szCs w:val="22"/>
        </w:rPr>
        <w:t>,</w:t>
      </w:r>
      <w:r w:rsidR="006823CD">
        <w:rPr>
          <w:rFonts w:ascii="Arial" w:hAnsi="Arial"/>
          <w:sz w:val="22"/>
          <w:szCs w:val="22"/>
        </w:rPr>
        <w:t xml:space="preserve"> as op</w:t>
      </w:r>
      <w:r w:rsidR="00B21106">
        <w:rPr>
          <w:rFonts w:ascii="Arial" w:hAnsi="Arial"/>
          <w:sz w:val="22"/>
          <w:szCs w:val="22"/>
        </w:rPr>
        <w:t>posed to parsing</w:t>
      </w:r>
      <w:r w:rsidR="006823CD">
        <w:rPr>
          <w:rFonts w:ascii="Arial" w:hAnsi="Arial"/>
          <w:sz w:val="22"/>
          <w:szCs w:val="22"/>
        </w:rPr>
        <w:t xml:space="preserve"> EEG data based on exactly what the infant is doing. </w:t>
      </w:r>
      <w:r w:rsidR="00657C67">
        <w:rPr>
          <w:rFonts w:ascii="Arial" w:hAnsi="Arial"/>
          <w:sz w:val="22"/>
          <w:szCs w:val="22"/>
        </w:rPr>
        <w:t>We segmented each block into 30-</w:t>
      </w:r>
      <w:r w:rsidR="00314F5F">
        <w:rPr>
          <w:rFonts w:ascii="Arial" w:hAnsi="Arial"/>
          <w:sz w:val="22"/>
          <w:szCs w:val="22"/>
        </w:rPr>
        <w:t>second epochs</w:t>
      </w:r>
      <w:r w:rsidR="00657C67">
        <w:rPr>
          <w:rFonts w:ascii="Arial" w:hAnsi="Arial"/>
          <w:sz w:val="22"/>
          <w:szCs w:val="22"/>
        </w:rPr>
        <w:t xml:space="preserve"> and ran artifact rejection on each epoch</w:t>
      </w:r>
      <w:r w:rsidR="00A06DDD">
        <w:rPr>
          <w:rFonts w:ascii="Arial" w:hAnsi="Arial"/>
          <w:sz w:val="22"/>
          <w:szCs w:val="22"/>
        </w:rPr>
        <w:t xml:space="preserve">. Blocks </w:t>
      </w:r>
      <w:r w:rsidR="000613A0">
        <w:rPr>
          <w:rFonts w:ascii="Arial" w:hAnsi="Arial"/>
          <w:sz w:val="22"/>
          <w:szCs w:val="22"/>
        </w:rPr>
        <w:t>were</w:t>
      </w:r>
      <w:r w:rsidR="00363A41">
        <w:rPr>
          <w:rFonts w:ascii="Arial" w:hAnsi="Arial"/>
          <w:sz w:val="22"/>
          <w:szCs w:val="22"/>
        </w:rPr>
        <w:t xml:space="preserve"> therefore</w:t>
      </w:r>
      <w:r w:rsidR="000613A0">
        <w:rPr>
          <w:rFonts w:ascii="Arial" w:hAnsi="Arial"/>
          <w:sz w:val="22"/>
          <w:szCs w:val="22"/>
        </w:rPr>
        <w:t xml:space="preserve"> excluded based on art</w:t>
      </w:r>
      <w:r w:rsidR="008D1D82">
        <w:rPr>
          <w:rFonts w:ascii="Arial" w:hAnsi="Arial"/>
          <w:sz w:val="22"/>
          <w:szCs w:val="22"/>
        </w:rPr>
        <w:t xml:space="preserve">ifact rejection parameters only. </w:t>
      </w:r>
      <w:r w:rsidR="00890C60">
        <w:rPr>
          <w:rFonts w:ascii="Arial" w:hAnsi="Arial"/>
          <w:sz w:val="22"/>
          <w:szCs w:val="22"/>
        </w:rPr>
        <w:t>For the nonsocial and language-only conditions, the main consideration was that the conditions be nonsocial, which was accomplished by having the experimenter hidden from view (behind the curtain).</w:t>
      </w:r>
      <w:r w:rsidR="008375E2">
        <w:rPr>
          <w:rFonts w:ascii="Arial" w:hAnsi="Arial"/>
          <w:sz w:val="22"/>
          <w:szCs w:val="22"/>
        </w:rPr>
        <w:t xml:space="preserve"> </w:t>
      </w:r>
      <w:r w:rsidR="000B3F02">
        <w:rPr>
          <w:rFonts w:ascii="Arial" w:hAnsi="Arial"/>
          <w:sz w:val="22"/>
          <w:szCs w:val="22"/>
        </w:rPr>
        <w:t>For the joint attention and social engagement conditions, we validated that infants were engaging in those conditions as intended</w:t>
      </w:r>
      <w:r w:rsidR="00AB03B1">
        <w:rPr>
          <w:rFonts w:ascii="Arial" w:hAnsi="Arial"/>
          <w:sz w:val="22"/>
          <w:szCs w:val="22"/>
        </w:rPr>
        <w:t xml:space="preserve"> by coding their looking behavior. </w:t>
      </w:r>
      <w:r w:rsidR="008A01FF">
        <w:rPr>
          <w:rFonts w:ascii="Arial" w:hAnsi="Arial"/>
          <w:sz w:val="22"/>
          <w:szCs w:val="22"/>
        </w:rPr>
        <w:t xml:space="preserve">For this paradigm, we were also interested </w:t>
      </w:r>
      <w:r w:rsidR="0007306D">
        <w:rPr>
          <w:rFonts w:ascii="Arial" w:hAnsi="Arial"/>
          <w:sz w:val="22"/>
          <w:szCs w:val="22"/>
        </w:rPr>
        <w:t xml:space="preserve">in </w:t>
      </w:r>
      <w:r w:rsidR="007F519A">
        <w:rPr>
          <w:rFonts w:ascii="Arial" w:hAnsi="Arial"/>
          <w:sz w:val="22"/>
          <w:szCs w:val="22"/>
        </w:rPr>
        <w:t xml:space="preserve">whether individual differences in looking behavior </w:t>
      </w:r>
      <w:r w:rsidR="0007306D">
        <w:rPr>
          <w:rFonts w:ascii="Arial" w:hAnsi="Arial"/>
          <w:sz w:val="22"/>
          <w:szCs w:val="22"/>
        </w:rPr>
        <w:t>relate</w:t>
      </w:r>
      <w:r w:rsidR="00066DF6">
        <w:rPr>
          <w:rFonts w:ascii="Arial" w:hAnsi="Arial"/>
          <w:sz w:val="22"/>
          <w:szCs w:val="22"/>
        </w:rPr>
        <w:t>d to infant EEG</w:t>
      </w:r>
      <w:r w:rsidR="0007306D">
        <w:rPr>
          <w:rFonts w:ascii="Arial" w:hAnsi="Arial"/>
          <w:sz w:val="22"/>
          <w:szCs w:val="22"/>
        </w:rPr>
        <w:t xml:space="preserve"> power. </w:t>
      </w:r>
      <w:r w:rsidR="00FB45C0">
        <w:rPr>
          <w:rFonts w:ascii="Arial" w:hAnsi="Arial"/>
          <w:sz w:val="22"/>
          <w:szCs w:val="22"/>
        </w:rPr>
        <w:t>We included the infant looking measures in the EEG models and there was no relation between the looking measures and infant EEG power in the joint attention and social engagement conditions. This may be because infants were for the most part engage</w:t>
      </w:r>
      <w:r w:rsidR="0041497F">
        <w:rPr>
          <w:rFonts w:ascii="Arial" w:hAnsi="Arial"/>
          <w:sz w:val="22"/>
          <w:szCs w:val="22"/>
        </w:rPr>
        <w:t>d in the conditions as intended, as we set up the conditions to maximize engagement.</w:t>
      </w:r>
      <w:r w:rsidR="00FB45C0">
        <w:rPr>
          <w:rFonts w:ascii="Arial" w:hAnsi="Arial"/>
          <w:sz w:val="22"/>
          <w:szCs w:val="22"/>
        </w:rPr>
        <w:t xml:space="preserve">  </w:t>
      </w:r>
    </w:p>
    <w:p w14:paraId="147D1471" w14:textId="36D278DB" w:rsidR="003E49CD" w:rsidRPr="003E49CD" w:rsidRDefault="00F82B19" w:rsidP="0026384A">
      <w:pPr>
        <w:rPr>
          <w:rFonts w:ascii="Arial" w:hAnsi="Arial"/>
          <w:sz w:val="22"/>
          <w:szCs w:val="22"/>
        </w:rPr>
      </w:pPr>
      <w:r>
        <w:rPr>
          <w:rFonts w:ascii="Arial" w:hAnsi="Arial"/>
          <w:sz w:val="22"/>
          <w:szCs w:val="22"/>
        </w:rPr>
        <w:t>Your sugges</w:t>
      </w:r>
      <w:r w:rsidR="00BF65BD">
        <w:rPr>
          <w:rFonts w:ascii="Arial" w:hAnsi="Arial"/>
          <w:sz w:val="22"/>
          <w:szCs w:val="22"/>
        </w:rPr>
        <w:t xml:space="preserve">tion could also be of interest. For example, a researcher could </w:t>
      </w:r>
      <w:r w:rsidR="00E261E0">
        <w:rPr>
          <w:rFonts w:ascii="Arial" w:hAnsi="Arial"/>
          <w:sz w:val="22"/>
          <w:szCs w:val="22"/>
        </w:rPr>
        <w:t xml:space="preserve">cut out </w:t>
      </w:r>
      <w:r w:rsidR="0010681D">
        <w:rPr>
          <w:rFonts w:ascii="Arial" w:hAnsi="Arial"/>
          <w:sz w:val="22"/>
          <w:szCs w:val="22"/>
        </w:rPr>
        <w:t xml:space="preserve">data when the infant is looking away during the social engagement condition. </w:t>
      </w:r>
      <w:r w:rsidR="00372175">
        <w:rPr>
          <w:rFonts w:ascii="Arial" w:hAnsi="Arial"/>
          <w:sz w:val="22"/>
          <w:szCs w:val="22"/>
        </w:rPr>
        <w:t>We have added this as a modification in the discussion (see</w:t>
      </w:r>
      <w:r w:rsidR="00293A6A">
        <w:rPr>
          <w:rFonts w:ascii="Arial" w:hAnsi="Arial"/>
          <w:sz w:val="22"/>
          <w:szCs w:val="22"/>
        </w:rPr>
        <w:t xml:space="preserve"> p.14, lines </w:t>
      </w:r>
      <w:r w:rsidR="00D32E23">
        <w:rPr>
          <w:rFonts w:ascii="Arial" w:hAnsi="Arial"/>
          <w:sz w:val="22"/>
          <w:szCs w:val="22"/>
        </w:rPr>
        <w:t>709-711</w:t>
      </w:r>
      <w:r w:rsidR="00372175">
        <w:rPr>
          <w:rFonts w:ascii="Arial" w:hAnsi="Arial"/>
          <w:sz w:val="22"/>
          <w:szCs w:val="22"/>
        </w:rPr>
        <w:t>).</w:t>
      </w:r>
    </w:p>
    <w:p w14:paraId="237A58D5" w14:textId="77777777" w:rsidR="000C189B" w:rsidRDefault="000C189B" w:rsidP="0026384A">
      <w:pPr>
        <w:rPr>
          <w:rFonts w:ascii="Arial" w:hAnsi="Arial"/>
          <w:sz w:val="22"/>
          <w:szCs w:val="22"/>
        </w:rPr>
      </w:pPr>
    </w:p>
    <w:p w14:paraId="2E24C205" w14:textId="77777777" w:rsidR="0026384A" w:rsidRPr="00BB155B" w:rsidRDefault="0026384A" w:rsidP="0026384A">
      <w:pPr>
        <w:rPr>
          <w:rFonts w:ascii="Arial" w:hAnsi="Arial"/>
          <w:b/>
          <w:sz w:val="22"/>
          <w:szCs w:val="22"/>
        </w:rPr>
      </w:pPr>
      <w:r w:rsidRPr="00BB155B">
        <w:rPr>
          <w:rFonts w:ascii="Arial" w:hAnsi="Arial"/>
          <w:b/>
          <w:i/>
          <w:iCs/>
          <w:sz w:val="22"/>
          <w:szCs w:val="22"/>
        </w:rPr>
        <w:t>Minor Concerns:</w:t>
      </w:r>
    </w:p>
    <w:p w14:paraId="53340259" w14:textId="77777777" w:rsidR="0026384A" w:rsidRPr="00BB155B" w:rsidRDefault="0026384A" w:rsidP="0026384A">
      <w:pPr>
        <w:rPr>
          <w:rFonts w:ascii="Arial" w:hAnsi="Arial"/>
          <w:b/>
          <w:sz w:val="22"/>
          <w:szCs w:val="22"/>
        </w:rPr>
      </w:pPr>
      <w:r w:rsidRPr="00BB155B">
        <w:rPr>
          <w:rFonts w:ascii="Arial" w:hAnsi="Arial"/>
          <w:b/>
          <w:sz w:val="22"/>
          <w:szCs w:val="22"/>
        </w:rPr>
        <w:t>*EEG "power" is not defined up front. This is not necessarily a known construct and should be explained for readers upon its first use.</w:t>
      </w:r>
    </w:p>
    <w:p w14:paraId="7BF5AD84" w14:textId="77777777" w:rsidR="0067478F" w:rsidRDefault="0067478F" w:rsidP="0026384A">
      <w:pPr>
        <w:rPr>
          <w:rFonts w:ascii="Arial" w:hAnsi="Arial"/>
          <w:sz w:val="22"/>
          <w:szCs w:val="22"/>
        </w:rPr>
      </w:pPr>
    </w:p>
    <w:p w14:paraId="782A533E" w14:textId="3BDEE71F" w:rsidR="00F36D50" w:rsidRDefault="00CD4CF9" w:rsidP="0026384A">
      <w:pPr>
        <w:rPr>
          <w:rFonts w:ascii="Arial" w:hAnsi="Arial"/>
          <w:sz w:val="22"/>
          <w:szCs w:val="22"/>
        </w:rPr>
      </w:pPr>
      <w:r>
        <w:rPr>
          <w:rFonts w:ascii="Arial" w:hAnsi="Arial"/>
          <w:sz w:val="22"/>
          <w:szCs w:val="22"/>
        </w:rPr>
        <w:t xml:space="preserve">We have </w:t>
      </w:r>
      <w:r w:rsidR="00466B21">
        <w:rPr>
          <w:rFonts w:ascii="Arial" w:hAnsi="Arial"/>
          <w:sz w:val="22"/>
          <w:szCs w:val="22"/>
        </w:rPr>
        <w:t xml:space="preserve">now </w:t>
      </w:r>
      <w:r>
        <w:rPr>
          <w:rFonts w:ascii="Arial" w:hAnsi="Arial"/>
          <w:sz w:val="22"/>
          <w:szCs w:val="22"/>
        </w:rPr>
        <w:t xml:space="preserve">defined EEG </w:t>
      </w:r>
      <w:r w:rsidR="00D44C82">
        <w:rPr>
          <w:rFonts w:ascii="Arial" w:hAnsi="Arial"/>
          <w:sz w:val="22"/>
          <w:szCs w:val="22"/>
        </w:rPr>
        <w:t>power upon its first use</w:t>
      </w:r>
      <w:r w:rsidR="00466B21">
        <w:rPr>
          <w:rFonts w:ascii="Arial" w:hAnsi="Arial"/>
          <w:sz w:val="22"/>
          <w:szCs w:val="22"/>
        </w:rPr>
        <w:t xml:space="preserve"> (</w:t>
      </w:r>
      <w:r w:rsidR="00097545">
        <w:rPr>
          <w:rFonts w:ascii="Arial" w:hAnsi="Arial"/>
          <w:sz w:val="22"/>
          <w:szCs w:val="22"/>
        </w:rPr>
        <w:t>see p.2, lines 71-72</w:t>
      </w:r>
      <w:r w:rsidR="00466B21">
        <w:rPr>
          <w:rFonts w:ascii="Arial" w:hAnsi="Arial"/>
          <w:sz w:val="22"/>
          <w:szCs w:val="22"/>
        </w:rPr>
        <w:t xml:space="preserve">). </w:t>
      </w:r>
    </w:p>
    <w:p w14:paraId="1B0E93AC" w14:textId="77777777" w:rsidR="0067478F" w:rsidRPr="0026384A" w:rsidRDefault="0067478F" w:rsidP="0026384A">
      <w:pPr>
        <w:rPr>
          <w:rFonts w:ascii="Arial" w:hAnsi="Arial"/>
          <w:sz w:val="22"/>
          <w:szCs w:val="22"/>
        </w:rPr>
      </w:pPr>
    </w:p>
    <w:p w14:paraId="0D4AE395" w14:textId="77777777" w:rsidR="0026384A" w:rsidRPr="009A4061" w:rsidRDefault="0026384A" w:rsidP="0026384A">
      <w:pPr>
        <w:rPr>
          <w:rFonts w:ascii="Arial" w:hAnsi="Arial"/>
          <w:b/>
          <w:sz w:val="22"/>
          <w:szCs w:val="22"/>
        </w:rPr>
      </w:pPr>
      <w:r w:rsidRPr="009A4061">
        <w:rPr>
          <w:rFonts w:ascii="Arial" w:hAnsi="Arial"/>
          <w:b/>
          <w:sz w:val="22"/>
          <w:szCs w:val="22"/>
        </w:rPr>
        <w:t>*From the methods description, I think the paradigm setup is such that categories are identical across each block, and that though the specific color of a category item may be different in each block, the overall collection of colors across the 10 items within a block is identical (e.g., blue flower, green glove in block 1; green flower, blue glove in block 2). The point about identical collections of colors in every block should be made explicit so the reader understands the extent to which the viewing experience is matched across conditions/blocks.</w:t>
      </w:r>
    </w:p>
    <w:p w14:paraId="0AC86C56" w14:textId="77777777" w:rsidR="00F36D50" w:rsidRDefault="00F36D50" w:rsidP="0026384A">
      <w:pPr>
        <w:rPr>
          <w:rFonts w:ascii="Arial" w:hAnsi="Arial"/>
          <w:sz w:val="22"/>
          <w:szCs w:val="22"/>
        </w:rPr>
      </w:pPr>
    </w:p>
    <w:p w14:paraId="45F0C7A1" w14:textId="7B73277C" w:rsidR="00F36D50" w:rsidRDefault="008A2DA1" w:rsidP="0026384A">
      <w:pPr>
        <w:rPr>
          <w:rFonts w:ascii="Arial" w:hAnsi="Arial"/>
          <w:sz w:val="22"/>
          <w:szCs w:val="22"/>
        </w:rPr>
      </w:pPr>
      <w:r>
        <w:rPr>
          <w:rFonts w:ascii="Arial" w:hAnsi="Arial"/>
          <w:sz w:val="22"/>
          <w:szCs w:val="22"/>
        </w:rPr>
        <w:t xml:space="preserve">We have added this information </w:t>
      </w:r>
      <w:r w:rsidR="00B846F1">
        <w:rPr>
          <w:rFonts w:ascii="Arial" w:hAnsi="Arial"/>
          <w:sz w:val="22"/>
          <w:szCs w:val="22"/>
        </w:rPr>
        <w:t>to the protocol (see p.7</w:t>
      </w:r>
      <w:r w:rsidR="00ED1297">
        <w:rPr>
          <w:rFonts w:ascii="Arial" w:hAnsi="Arial"/>
          <w:sz w:val="22"/>
          <w:szCs w:val="22"/>
        </w:rPr>
        <w:t xml:space="preserve">, </w:t>
      </w:r>
      <w:r w:rsidR="00970665">
        <w:rPr>
          <w:rFonts w:ascii="Arial" w:hAnsi="Arial"/>
          <w:sz w:val="22"/>
          <w:szCs w:val="22"/>
        </w:rPr>
        <w:t xml:space="preserve">lines </w:t>
      </w:r>
      <w:r w:rsidR="00742361">
        <w:rPr>
          <w:rFonts w:ascii="Arial" w:hAnsi="Arial"/>
          <w:sz w:val="22"/>
          <w:szCs w:val="22"/>
        </w:rPr>
        <w:t>329-335</w:t>
      </w:r>
      <w:bookmarkStart w:id="0" w:name="_GoBack"/>
      <w:bookmarkEnd w:id="0"/>
      <w:r w:rsidR="00363C9D">
        <w:rPr>
          <w:rFonts w:ascii="Arial" w:hAnsi="Arial"/>
          <w:sz w:val="22"/>
          <w:szCs w:val="22"/>
        </w:rPr>
        <w:t>)</w:t>
      </w:r>
      <w:r w:rsidR="00301B76">
        <w:rPr>
          <w:rFonts w:ascii="Arial" w:hAnsi="Arial"/>
          <w:sz w:val="22"/>
          <w:szCs w:val="22"/>
        </w:rPr>
        <w:t>.</w:t>
      </w:r>
    </w:p>
    <w:p w14:paraId="412741A8" w14:textId="77777777" w:rsidR="00F36D50" w:rsidRPr="0026384A" w:rsidRDefault="00F36D50" w:rsidP="0026384A">
      <w:pPr>
        <w:rPr>
          <w:rFonts w:ascii="Arial" w:hAnsi="Arial"/>
          <w:sz w:val="22"/>
          <w:szCs w:val="22"/>
        </w:rPr>
      </w:pPr>
    </w:p>
    <w:p w14:paraId="0D09770A" w14:textId="47B72235" w:rsidR="00A74D90" w:rsidRPr="00725976" w:rsidRDefault="0026384A" w:rsidP="0026384A">
      <w:pPr>
        <w:rPr>
          <w:rFonts w:ascii="Arial" w:hAnsi="Arial"/>
          <w:b/>
          <w:sz w:val="22"/>
          <w:szCs w:val="22"/>
        </w:rPr>
      </w:pPr>
      <w:r w:rsidRPr="00725976">
        <w:rPr>
          <w:rFonts w:ascii="Arial" w:hAnsi="Arial"/>
          <w:b/>
          <w:sz w:val="22"/>
          <w:szCs w:val="22"/>
        </w:rPr>
        <w:t>*Steps 1.3.3 - 1.3.10 are things that one would find in a training manual for their specific EEG system. So I wonder how useful it is to include here. Indeed, the instructions for EEG net preparation appear specific to EGI, or other liquid saline-based passive electrode set-ups. These instructions will not apply to active-electrode gel-based systems. It would be useful to make it more clear that the instructions are for one specific type of eeg system, or else make the instructions more general so as to apply to other types of systems as well.</w:t>
      </w:r>
      <w:r w:rsidR="00A17CCE" w:rsidRPr="00725976">
        <w:rPr>
          <w:rFonts w:ascii="Arial" w:hAnsi="Arial"/>
          <w:b/>
          <w:sz w:val="22"/>
          <w:szCs w:val="22"/>
        </w:rPr>
        <w:t xml:space="preserve"> </w:t>
      </w:r>
    </w:p>
    <w:p w14:paraId="3BC131CC" w14:textId="77777777" w:rsidR="007721E6" w:rsidRDefault="007721E6" w:rsidP="0026384A">
      <w:pPr>
        <w:rPr>
          <w:rFonts w:ascii="Arial" w:hAnsi="Arial"/>
          <w:sz w:val="22"/>
          <w:szCs w:val="22"/>
        </w:rPr>
      </w:pPr>
    </w:p>
    <w:p w14:paraId="7DA03400" w14:textId="2CE45CDA" w:rsidR="007721E6" w:rsidRPr="0026384A" w:rsidRDefault="00675174" w:rsidP="0026384A">
      <w:pPr>
        <w:rPr>
          <w:rFonts w:ascii="Arial" w:hAnsi="Arial"/>
          <w:sz w:val="22"/>
          <w:szCs w:val="22"/>
        </w:rPr>
      </w:pPr>
      <w:r>
        <w:rPr>
          <w:rFonts w:ascii="Arial" w:hAnsi="Arial"/>
          <w:sz w:val="22"/>
          <w:szCs w:val="22"/>
        </w:rPr>
        <w:t xml:space="preserve">Thank you for this </w:t>
      </w:r>
      <w:r w:rsidR="000D50CC">
        <w:rPr>
          <w:rFonts w:ascii="Arial" w:hAnsi="Arial"/>
          <w:sz w:val="22"/>
          <w:szCs w:val="22"/>
        </w:rPr>
        <w:t>suggestion</w:t>
      </w:r>
      <w:r>
        <w:rPr>
          <w:rFonts w:ascii="Arial" w:hAnsi="Arial"/>
          <w:sz w:val="22"/>
          <w:szCs w:val="22"/>
        </w:rPr>
        <w:t xml:space="preserve">, reviewer </w:t>
      </w:r>
      <w:r w:rsidR="009E0DA9">
        <w:rPr>
          <w:rFonts w:ascii="Arial" w:hAnsi="Arial"/>
          <w:sz w:val="22"/>
          <w:szCs w:val="22"/>
        </w:rPr>
        <w:t xml:space="preserve">2 had a similar </w:t>
      </w:r>
      <w:r w:rsidR="00C20B5C">
        <w:rPr>
          <w:rFonts w:ascii="Arial" w:hAnsi="Arial"/>
          <w:sz w:val="22"/>
          <w:szCs w:val="22"/>
        </w:rPr>
        <w:t xml:space="preserve">point. </w:t>
      </w:r>
      <w:r w:rsidR="003362CB">
        <w:rPr>
          <w:rFonts w:ascii="Arial" w:hAnsi="Arial"/>
          <w:sz w:val="22"/>
          <w:szCs w:val="22"/>
        </w:rPr>
        <w:t xml:space="preserve">We have added a note to the protocol </w:t>
      </w:r>
      <w:r w:rsidR="009D01F9">
        <w:rPr>
          <w:rFonts w:ascii="Arial" w:hAnsi="Arial"/>
          <w:sz w:val="22"/>
          <w:szCs w:val="22"/>
        </w:rPr>
        <w:t>that explains our p</w:t>
      </w:r>
      <w:r w:rsidR="009751E4">
        <w:rPr>
          <w:rFonts w:ascii="Arial" w:hAnsi="Arial"/>
          <w:sz w:val="22"/>
          <w:szCs w:val="22"/>
        </w:rPr>
        <w:t xml:space="preserve">aradigm was </w:t>
      </w:r>
      <w:r w:rsidR="00E1662C">
        <w:rPr>
          <w:rFonts w:ascii="Arial" w:hAnsi="Arial"/>
          <w:sz w:val="22"/>
          <w:szCs w:val="22"/>
        </w:rPr>
        <w:t xml:space="preserve">developed using a </w:t>
      </w:r>
      <w:r w:rsidR="007E37A3">
        <w:rPr>
          <w:rFonts w:ascii="Arial" w:hAnsi="Arial"/>
          <w:sz w:val="22"/>
          <w:szCs w:val="22"/>
        </w:rPr>
        <w:t xml:space="preserve">high-density </w:t>
      </w:r>
      <w:r w:rsidR="007456CD">
        <w:rPr>
          <w:rFonts w:ascii="Arial" w:hAnsi="Arial"/>
          <w:sz w:val="22"/>
          <w:szCs w:val="22"/>
        </w:rPr>
        <w:t xml:space="preserve">system with liquid saline-based electrodes </w:t>
      </w:r>
      <w:r w:rsidR="00BA1502">
        <w:rPr>
          <w:rFonts w:ascii="Arial" w:hAnsi="Arial"/>
          <w:sz w:val="22"/>
          <w:szCs w:val="22"/>
        </w:rPr>
        <w:t xml:space="preserve">and that the </w:t>
      </w:r>
      <w:r w:rsidR="00D03C37">
        <w:rPr>
          <w:rFonts w:ascii="Arial" w:hAnsi="Arial"/>
          <w:sz w:val="22"/>
          <w:szCs w:val="22"/>
        </w:rPr>
        <w:t xml:space="preserve">steps could vary </w:t>
      </w:r>
      <w:r w:rsidR="0005557A">
        <w:rPr>
          <w:rFonts w:ascii="Arial" w:hAnsi="Arial"/>
          <w:sz w:val="22"/>
          <w:szCs w:val="22"/>
        </w:rPr>
        <w:t>depend</w:t>
      </w:r>
      <w:r w:rsidR="00422214">
        <w:rPr>
          <w:rFonts w:ascii="Arial" w:hAnsi="Arial"/>
          <w:sz w:val="22"/>
          <w:szCs w:val="22"/>
        </w:rPr>
        <w:t xml:space="preserve">ing on the EEG system used (see p.10, lines </w:t>
      </w:r>
      <w:r w:rsidR="00723EC7">
        <w:rPr>
          <w:rFonts w:ascii="Arial" w:hAnsi="Arial"/>
          <w:sz w:val="22"/>
          <w:szCs w:val="22"/>
        </w:rPr>
        <w:t>487-489</w:t>
      </w:r>
      <w:r w:rsidR="0005557A">
        <w:rPr>
          <w:rFonts w:ascii="Arial" w:hAnsi="Arial"/>
          <w:sz w:val="22"/>
          <w:szCs w:val="22"/>
        </w:rPr>
        <w:t>).</w:t>
      </w:r>
      <w:r w:rsidR="00BA1502">
        <w:rPr>
          <w:rFonts w:ascii="Arial" w:hAnsi="Arial"/>
          <w:sz w:val="22"/>
          <w:szCs w:val="22"/>
        </w:rPr>
        <w:t xml:space="preserve"> </w:t>
      </w:r>
    </w:p>
    <w:sectPr w:rsidR="007721E6" w:rsidRPr="0026384A" w:rsidSect="00863E34">
      <w:footerReference w:type="even"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198F3" w14:textId="77777777" w:rsidR="00211A3E" w:rsidRDefault="00211A3E" w:rsidP="0026384A">
      <w:r>
        <w:separator/>
      </w:r>
    </w:p>
  </w:endnote>
  <w:endnote w:type="continuationSeparator" w:id="0">
    <w:p w14:paraId="5D1A2BE3" w14:textId="77777777" w:rsidR="00211A3E" w:rsidRDefault="00211A3E" w:rsidP="0026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E8257" w14:textId="77777777" w:rsidR="00211A3E" w:rsidRDefault="00211A3E" w:rsidP="004F6B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7B3BCB" w14:textId="77777777" w:rsidR="00211A3E" w:rsidRDefault="00211A3E" w:rsidP="0026384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F5B1A" w14:textId="77777777" w:rsidR="00211A3E" w:rsidRPr="008D26A7" w:rsidRDefault="00211A3E" w:rsidP="004F6B08">
    <w:pPr>
      <w:pStyle w:val="Footer"/>
      <w:framePr w:wrap="around" w:vAnchor="text" w:hAnchor="margin" w:xAlign="right" w:y="1"/>
      <w:rPr>
        <w:rStyle w:val="PageNumber"/>
        <w:rFonts w:ascii="Arial" w:hAnsi="Arial" w:cs="Arial"/>
        <w:sz w:val="22"/>
        <w:szCs w:val="22"/>
      </w:rPr>
    </w:pPr>
    <w:r w:rsidRPr="008D26A7">
      <w:rPr>
        <w:rStyle w:val="PageNumber"/>
        <w:rFonts w:ascii="Arial" w:hAnsi="Arial" w:cs="Arial"/>
        <w:sz w:val="22"/>
        <w:szCs w:val="22"/>
      </w:rPr>
      <w:fldChar w:fldCharType="begin"/>
    </w:r>
    <w:r w:rsidRPr="008D26A7">
      <w:rPr>
        <w:rStyle w:val="PageNumber"/>
        <w:rFonts w:ascii="Arial" w:hAnsi="Arial" w:cs="Arial"/>
        <w:sz w:val="22"/>
        <w:szCs w:val="22"/>
      </w:rPr>
      <w:instrText xml:space="preserve">PAGE  </w:instrText>
    </w:r>
    <w:r w:rsidRPr="008D26A7">
      <w:rPr>
        <w:rStyle w:val="PageNumber"/>
        <w:rFonts w:ascii="Arial" w:hAnsi="Arial" w:cs="Arial"/>
        <w:sz w:val="22"/>
        <w:szCs w:val="22"/>
      </w:rPr>
      <w:fldChar w:fldCharType="separate"/>
    </w:r>
    <w:r w:rsidR="00742361">
      <w:rPr>
        <w:rStyle w:val="PageNumber"/>
        <w:rFonts w:ascii="Arial" w:hAnsi="Arial" w:cs="Arial"/>
        <w:noProof/>
        <w:sz w:val="22"/>
        <w:szCs w:val="22"/>
      </w:rPr>
      <w:t>14</w:t>
    </w:r>
    <w:r w:rsidRPr="008D26A7">
      <w:rPr>
        <w:rStyle w:val="PageNumber"/>
        <w:rFonts w:ascii="Arial" w:hAnsi="Arial" w:cs="Arial"/>
        <w:sz w:val="22"/>
        <w:szCs w:val="22"/>
      </w:rPr>
      <w:fldChar w:fldCharType="end"/>
    </w:r>
  </w:p>
  <w:p w14:paraId="7E46C0F2" w14:textId="77777777" w:rsidR="00211A3E" w:rsidRDefault="00211A3E" w:rsidP="0026384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87F0B" w14:textId="77777777" w:rsidR="00211A3E" w:rsidRDefault="00211A3E" w:rsidP="0026384A">
      <w:r>
        <w:separator/>
      </w:r>
    </w:p>
  </w:footnote>
  <w:footnote w:type="continuationSeparator" w:id="0">
    <w:p w14:paraId="52EB2826" w14:textId="77777777" w:rsidR="00211A3E" w:rsidRDefault="00211A3E" w:rsidP="002638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7655"/>
    <w:multiLevelType w:val="hybridMultilevel"/>
    <w:tmpl w:val="BCD81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8585596"/>
    <w:multiLevelType w:val="hybridMultilevel"/>
    <w:tmpl w:val="8E002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5250F4"/>
    <w:multiLevelType w:val="multilevel"/>
    <w:tmpl w:val="539AB5B4"/>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DB74767"/>
    <w:multiLevelType w:val="hybridMultilevel"/>
    <w:tmpl w:val="B2448BB2"/>
    <w:lvl w:ilvl="0" w:tplc="DC56562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84A"/>
    <w:rsid w:val="00000A1B"/>
    <w:rsid w:val="00001C03"/>
    <w:rsid w:val="0000215C"/>
    <w:rsid w:val="000026DA"/>
    <w:rsid w:val="00002FC4"/>
    <w:rsid w:val="000034F4"/>
    <w:rsid w:val="0000423B"/>
    <w:rsid w:val="000042CF"/>
    <w:rsid w:val="000049ED"/>
    <w:rsid w:val="00004F3B"/>
    <w:rsid w:val="0000543B"/>
    <w:rsid w:val="0000625D"/>
    <w:rsid w:val="00006354"/>
    <w:rsid w:val="000063B2"/>
    <w:rsid w:val="00007C7D"/>
    <w:rsid w:val="000102AD"/>
    <w:rsid w:val="00010AB6"/>
    <w:rsid w:val="00010D38"/>
    <w:rsid w:val="00011B83"/>
    <w:rsid w:val="00012133"/>
    <w:rsid w:val="00012566"/>
    <w:rsid w:val="00012B89"/>
    <w:rsid w:val="00012C54"/>
    <w:rsid w:val="00013384"/>
    <w:rsid w:val="0001359D"/>
    <w:rsid w:val="00014279"/>
    <w:rsid w:val="000149E7"/>
    <w:rsid w:val="00014A26"/>
    <w:rsid w:val="000150A3"/>
    <w:rsid w:val="00015C40"/>
    <w:rsid w:val="00016BB0"/>
    <w:rsid w:val="000203BC"/>
    <w:rsid w:val="000204ED"/>
    <w:rsid w:val="000208B1"/>
    <w:rsid w:val="000209FE"/>
    <w:rsid w:val="00020E72"/>
    <w:rsid w:val="00021290"/>
    <w:rsid w:val="0002142E"/>
    <w:rsid w:val="0002163D"/>
    <w:rsid w:val="00021DE5"/>
    <w:rsid w:val="00021FAD"/>
    <w:rsid w:val="00022C64"/>
    <w:rsid w:val="00022C7D"/>
    <w:rsid w:val="00022D2C"/>
    <w:rsid w:val="00023D08"/>
    <w:rsid w:val="00024690"/>
    <w:rsid w:val="000248A9"/>
    <w:rsid w:val="00027E3B"/>
    <w:rsid w:val="00030351"/>
    <w:rsid w:val="00030CEA"/>
    <w:rsid w:val="00030F99"/>
    <w:rsid w:val="00031310"/>
    <w:rsid w:val="00031897"/>
    <w:rsid w:val="000322B2"/>
    <w:rsid w:val="00033E16"/>
    <w:rsid w:val="00034026"/>
    <w:rsid w:val="00034B3F"/>
    <w:rsid w:val="00034D2D"/>
    <w:rsid w:val="000351C9"/>
    <w:rsid w:val="00036292"/>
    <w:rsid w:val="000363B4"/>
    <w:rsid w:val="0003735F"/>
    <w:rsid w:val="000401B7"/>
    <w:rsid w:val="000403C6"/>
    <w:rsid w:val="0004044E"/>
    <w:rsid w:val="00041CF4"/>
    <w:rsid w:val="0004207F"/>
    <w:rsid w:val="00042527"/>
    <w:rsid w:val="000425E6"/>
    <w:rsid w:val="00042A11"/>
    <w:rsid w:val="0004332B"/>
    <w:rsid w:val="000433B7"/>
    <w:rsid w:val="00044A10"/>
    <w:rsid w:val="000454A0"/>
    <w:rsid w:val="000456D5"/>
    <w:rsid w:val="0004598D"/>
    <w:rsid w:val="00046388"/>
    <w:rsid w:val="0004756D"/>
    <w:rsid w:val="00047C24"/>
    <w:rsid w:val="00050052"/>
    <w:rsid w:val="0005087B"/>
    <w:rsid w:val="00050B2E"/>
    <w:rsid w:val="00052881"/>
    <w:rsid w:val="00052A30"/>
    <w:rsid w:val="00053B9E"/>
    <w:rsid w:val="00054BA0"/>
    <w:rsid w:val="000550A3"/>
    <w:rsid w:val="0005555C"/>
    <w:rsid w:val="0005557A"/>
    <w:rsid w:val="00055B33"/>
    <w:rsid w:val="00055C50"/>
    <w:rsid w:val="00055DB7"/>
    <w:rsid w:val="0005659E"/>
    <w:rsid w:val="00056F24"/>
    <w:rsid w:val="00056F27"/>
    <w:rsid w:val="0005775C"/>
    <w:rsid w:val="000602B3"/>
    <w:rsid w:val="00060376"/>
    <w:rsid w:val="00060478"/>
    <w:rsid w:val="00060586"/>
    <w:rsid w:val="000613A0"/>
    <w:rsid w:val="000620A0"/>
    <w:rsid w:val="00063B77"/>
    <w:rsid w:val="00063C6F"/>
    <w:rsid w:val="00064D04"/>
    <w:rsid w:val="000654D1"/>
    <w:rsid w:val="00065668"/>
    <w:rsid w:val="00065F8F"/>
    <w:rsid w:val="00066DF6"/>
    <w:rsid w:val="000673CF"/>
    <w:rsid w:val="00067446"/>
    <w:rsid w:val="000675B0"/>
    <w:rsid w:val="000711BA"/>
    <w:rsid w:val="00071384"/>
    <w:rsid w:val="0007267C"/>
    <w:rsid w:val="00072B10"/>
    <w:rsid w:val="0007306D"/>
    <w:rsid w:val="00073237"/>
    <w:rsid w:val="000732B6"/>
    <w:rsid w:val="00073302"/>
    <w:rsid w:val="000737A9"/>
    <w:rsid w:val="00073B60"/>
    <w:rsid w:val="00074101"/>
    <w:rsid w:val="0007486C"/>
    <w:rsid w:val="0007491F"/>
    <w:rsid w:val="0007549B"/>
    <w:rsid w:val="000758C8"/>
    <w:rsid w:val="000758F5"/>
    <w:rsid w:val="00075B66"/>
    <w:rsid w:val="00075F1E"/>
    <w:rsid w:val="00076FCF"/>
    <w:rsid w:val="000774EB"/>
    <w:rsid w:val="0007796F"/>
    <w:rsid w:val="00080D64"/>
    <w:rsid w:val="000833C6"/>
    <w:rsid w:val="0008344C"/>
    <w:rsid w:val="000837D1"/>
    <w:rsid w:val="00083F13"/>
    <w:rsid w:val="00083F22"/>
    <w:rsid w:val="00084101"/>
    <w:rsid w:val="00084A56"/>
    <w:rsid w:val="00084C0E"/>
    <w:rsid w:val="000850A9"/>
    <w:rsid w:val="000855B9"/>
    <w:rsid w:val="00085989"/>
    <w:rsid w:val="000863CA"/>
    <w:rsid w:val="00087082"/>
    <w:rsid w:val="00087869"/>
    <w:rsid w:val="00087B5B"/>
    <w:rsid w:val="000920AE"/>
    <w:rsid w:val="00092B99"/>
    <w:rsid w:val="00093435"/>
    <w:rsid w:val="00093736"/>
    <w:rsid w:val="00093E98"/>
    <w:rsid w:val="00094580"/>
    <w:rsid w:val="0009477A"/>
    <w:rsid w:val="00094DF4"/>
    <w:rsid w:val="000951D3"/>
    <w:rsid w:val="000958C1"/>
    <w:rsid w:val="00095F3C"/>
    <w:rsid w:val="0009611D"/>
    <w:rsid w:val="00097061"/>
    <w:rsid w:val="00097545"/>
    <w:rsid w:val="00097FA8"/>
    <w:rsid w:val="000A01CB"/>
    <w:rsid w:val="000A13EF"/>
    <w:rsid w:val="000A18B7"/>
    <w:rsid w:val="000A1E5B"/>
    <w:rsid w:val="000A231F"/>
    <w:rsid w:val="000A3075"/>
    <w:rsid w:val="000A3501"/>
    <w:rsid w:val="000A354B"/>
    <w:rsid w:val="000A3E60"/>
    <w:rsid w:val="000A4BC6"/>
    <w:rsid w:val="000A5AF6"/>
    <w:rsid w:val="000A687F"/>
    <w:rsid w:val="000A7227"/>
    <w:rsid w:val="000A7C74"/>
    <w:rsid w:val="000B029A"/>
    <w:rsid w:val="000B1311"/>
    <w:rsid w:val="000B14B9"/>
    <w:rsid w:val="000B15EB"/>
    <w:rsid w:val="000B1AC7"/>
    <w:rsid w:val="000B2163"/>
    <w:rsid w:val="000B2706"/>
    <w:rsid w:val="000B2B5C"/>
    <w:rsid w:val="000B34FB"/>
    <w:rsid w:val="000B35B7"/>
    <w:rsid w:val="000B3890"/>
    <w:rsid w:val="000B3896"/>
    <w:rsid w:val="000B3F02"/>
    <w:rsid w:val="000B4943"/>
    <w:rsid w:val="000B5438"/>
    <w:rsid w:val="000B5A90"/>
    <w:rsid w:val="000B6129"/>
    <w:rsid w:val="000B6424"/>
    <w:rsid w:val="000B73FB"/>
    <w:rsid w:val="000C074B"/>
    <w:rsid w:val="000C080E"/>
    <w:rsid w:val="000C189B"/>
    <w:rsid w:val="000C1938"/>
    <w:rsid w:val="000C1A37"/>
    <w:rsid w:val="000C1ADF"/>
    <w:rsid w:val="000C2D26"/>
    <w:rsid w:val="000C4655"/>
    <w:rsid w:val="000C52DD"/>
    <w:rsid w:val="000C5619"/>
    <w:rsid w:val="000C57CD"/>
    <w:rsid w:val="000C592A"/>
    <w:rsid w:val="000C65D8"/>
    <w:rsid w:val="000C68DB"/>
    <w:rsid w:val="000D0213"/>
    <w:rsid w:val="000D04FB"/>
    <w:rsid w:val="000D1343"/>
    <w:rsid w:val="000D25F4"/>
    <w:rsid w:val="000D27EC"/>
    <w:rsid w:val="000D2C6D"/>
    <w:rsid w:val="000D341B"/>
    <w:rsid w:val="000D3A25"/>
    <w:rsid w:val="000D439F"/>
    <w:rsid w:val="000D4D7E"/>
    <w:rsid w:val="000D5054"/>
    <w:rsid w:val="000D50CC"/>
    <w:rsid w:val="000D7270"/>
    <w:rsid w:val="000D7645"/>
    <w:rsid w:val="000D77F7"/>
    <w:rsid w:val="000D7B3F"/>
    <w:rsid w:val="000D7D29"/>
    <w:rsid w:val="000E1A30"/>
    <w:rsid w:val="000E1B0D"/>
    <w:rsid w:val="000E2799"/>
    <w:rsid w:val="000E27B2"/>
    <w:rsid w:val="000E3E77"/>
    <w:rsid w:val="000E487C"/>
    <w:rsid w:val="000E4DA2"/>
    <w:rsid w:val="000E4EBE"/>
    <w:rsid w:val="000E5062"/>
    <w:rsid w:val="000E532D"/>
    <w:rsid w:val="000E667C"/>
    <w:rsid w:val="000E6D89"/>
    <w:rsid w:val="000E6F7F"/>
    <w:rsid w:val="000E7CBB"/>
    <w:rsid w:val="000F1495"/>
    <w:rsid w:val="000F1A4D"/>
    <w:rsid w:val="000F2873"/>
    <w:rsid w:val="000F290D"/>
    <w:rsid w:val="000F3493"/>
    <w:rsid w:val="000F3526"/>
    <w:rsid w:val="000F3699"/>
    <w:rsid w:val="000F4446"/>
    <w:rsid w:val="000F46E8"/>
    <w:rsid w:val="000F47E8"/>
    <w:rsid w:val="000F5065"/>
    <w:rsid w:val="000F5F09"/>
    <w:rsid w:val="000F683E"/>
    <w:rsid w:val="000F6A6E"/>
    <w:rsid w:val="000F6E95"/>
    <w:rsid w:val="00100C20"/>
    <w:rsid w:val="00101152"/>
    <w:rsid w:val="001015E8"/>
    <w:rsid w:val="00101BD0"/>
    <w:rsid w:val="00102AE0"/>
    <w:rsid w:val="00102ED8"/>
    <w:rsid w:val="001057F6"/>
    <w:rsid w:val="001064CC"/>
    <w:rsid w:val="0010681D"/>
    <w:rsid w:val="0010778D"/>
    <w:rsid w:val="001079C5"/>
    <w:rsid w:val="00110878"/>
    <w:rsid w:val="00111173"/>
    <w:rsid w:val="00111610"/>
    <w:rsid w:val="00112499"/>
    <w:rsid w:val="00112781"/>
    <w:rsid w:val="00113352"/>
    <w:rsid w:val="00114064"/>
    <w:rsid w:val="00114A2D"/>
    <w:rsid w:val="00120227"/>
    <w:rsid w:val="0012066A"/>
    <w:rsid w:val="001207EA"/>
    <w:rsid w:val="00121480"/>
    <w:rsid w:val="001215D5"/>
    <w:rsid w:val="00121B0B"/>
    <w:rsid w:val="00121F8C"/>
    <w:rsid w:val="001227F6"/>
    <w:rsid w:val="001228E6"/>
    <w:rsid w:val="00122B3B"/>
    <w:rsid w:val="00122D04"/>
    <w:rsid w:val="00122E90"/>
    <w:rsid w:val="001238BB"/>
    <w:rsid w:val="00123C98"/>
    <w:rsid w:val="00123CDB"/>
    <w:rsid w:val="00123EB5"/>
    <w:rsid w:val="00123EF7"/>
    <w:rsid w:val="001247DF"/>
    <w:rsid w:val="001252D5"/>
    <w:rsid w:val="001255CD"/>
    <w:rsid w:val="00125660"/>
    <w:rsid w:val="0012575B"/>
    <w:rsid w:val="001260A3"/>
    <w:rsid w:val="00126296"/>
    <w:rsid w:val="00126523"/>
    <w:rsid w:val="00126A81"/>
    <w:rsid w:val="001273AE"/>
    <w:rsid w:val="00127E24"/>
    <w:rsid w:val="00130635"/>
    <w:rsid w:val="00130C66"/>
    <w:rsid w:val="00130CC6"/>
    <w:rsid w:val="0013129D"/>
    <w:rsid w:val="00131CCA"/>
    <w:rsid w:val="00132070"/>
    <w:rsid w:val="00132D81"/>
    <w:rsid w:val="001333DD"/>
    <w:rsid w:val="00133D7B"/>
    <w:rsid w:val="001349FB"/>
    <w:rsid w:val="001351A9"/>
    <w:rsid w:val="00135A47"/>
    <w:rsid w:val="001368CE"/>
    <w:rsid w:val="00136C67"/>
    <w:rsid w:val="00136CB6"/>
    <w:rsid w:val="001403BB"/>
    <w:rsid w:val="001403DF"/>
    <w:rsid w:val="00140FC7"/>
    <w:rsid w:val="001411BF"/>
    <w:rsid w:val="001414D0"/>
    <w:rsid w:val="00141A3A"/>
    <w:rsid w:val="0014237B"/>
    <w:rsid w:val="00143CEA"/>
    <w:rsid w:val="00144A2C"/>
    <w:rsid w:val="00144A48"/>
    <w:rsid w:val="00144A82"/>
    <w:rsid w:val="00145006"/>
    <w:rsid w:val="001457FA"/>
    <w:rsid w:val="001459EF"/>
    <w:rsid w:val="00145AC2"/>
    <w:rsid w:val="00145B83"/>
    <w:rsid w:val="00145C21"/>
    <w:rsid w:val="0014646B"/>
    <w:rsid w:val="00146735"/>
    <w:rsid w:val="00146B89"/>
    <w:rsid w:val="00146E7D"/>
    <w:rsid w:val="00147184"/>
    <w:rsid w:val="00147616"/>
    <w:rsid w:val="001478C4"/>
    <w:rsid w:val="00150302"/>
    <w:rsid w:val="0015083D"/>
    <w:rsid w:val="0015134F"/>
    <w:rsid w:val="00151F58"/>
    <w:rsid w:val="00152188"/>
    <w:rsid w:val="0015407F"/>
    <w:rsid w:val="0015489A"/>
    <w:rsid w:val="00154A70"/>
    <w:rsid w:val="001566E0"/>
    <w:rsid w:val="00156CC4"/>
    <w:rsid w:val="00157501"/>
    <w:rsid w:val="00157A1C"/>
    <w:rsid w:val="00157DE1"/>
    <w:rsid w:val="00161ACA"/>
    <w:rsid w:val="00161D7E"/>
    <w:rsid w:val="0016224B"/>
    <w:rsid w:val="001632A6"/>
    <w:rsid w:val="00163947"/>
    <w:rsid w:val="0016413F"/>
    <w:rsid w:val="00164513"/>
    <w:rsid w:val="00164782"/>
    <w:rsid w:val="00164C6E"/>
    <w:rsid w:val="00164DA8"/>
    <w:rsid w:val="00165A18"/>
    <w:rsid w:val="00165B80"/>
    <w:rsid w:val="00166031"/>
    <w:rsid w:val="00166261"/>
    <w:rsid w:val="00166314"/>
    <w:rsid w:val="001663D5"/>
    <w:rsid w:val="001664C3"/>
    <w:rsid w:val="00166ACB"/>
    <w:rsid w:val="001674B5"/>
    <w:rsid w:val="0016798C"/>
    <w:rsid w:val="00167B2C"/>
    <w:rsid w:val="0017069F"/>
    <w:rsid w:val="00170ADD"/>
    <w:rsid w:val="001712E7"/>
    <w:rsid w:val="00171792"/>
    <w:rsid w:val="00172A28"/>
    <w:rsid w:val="00172D31"/>
    <w:rsid w:val="001735A0"/>
    <w:rsid w:val="00173E27"/>
    <w:rsid w:val="00173EC3"/>
    <w:rsid w:val="00174B48"/>
    <w:rsid w:val="00174BCF"/>
    <w:rsid w:val="0017517F"/>
    <w:rsid w:val="0017589A"/>
    <w:rsid w:val="00175C47"/>
    <w:rsid w:val="00176B83"/>
    <w:rsid w:val="00176EEC"/>
    <w:rsid w:val="00177835"/>
    <w:rsid w:val="00177FC9"/>
    <w:rsid w:val="00180162"/>
    <w:rsid w:val="00180603"/>
    <w:rsid w:val="001811B3"/>
    <w:rsid w:val="0018183F"/>
    <w:rsid w:val="00181967"/>
    <w:rsid w:val="001826F1"/>
    <w:rsid w:val="001830A2"/>
    <w:rsid w:val="001831E1"/>
    <w:rsid w:val="00183F68"/>
    <w:rsid w:val="00184F5A"/>
    <w:rsid w:val="001851F7"/>
    <w:rsid w:val="001855AC"/>
    <w:rsid w:val="00185B25"/>
    <w:rsid w:val="001863C7"/>
    <w:rsid w:val="00186679"/>
    <w:rsid w:val="00186B78"/>
    <w:rsid w:val="00187F6F"/>
    <w:rsid w:val="00187FC1"/>
    <w:rsid w:val="0019039F"/>
    <w:rsid w:val="001904AC"/>
    <w:rsid w:val="0019059D"/>
    <w:rsid w:val="0019067F"/>
    <w:rsid w:val="00190854"/>
    <w:rsid w:val="00191409"/>
    <w:rsid w:val="00191854"/>
    <w:rsid w:val="001919EF"/>
    <w:rsid w:val="00191CD1"/>
    <w:rsid w:val="0019271C"/>
    <w:rsid w:val="0019328D"/>
    <w:rsid w:val="00193E40"/>
    <w:rsid w:val="0019475A"/>
    <w:rsid w:val="00194D20"/>
    <w:rsid w:val="0019577A"/>
    <w:rsid w:val="001960ED"/>
    <w:rsid w:val="0019667A"/>
    <w:rsid w:val="00197C1D"/>
    <w:rsid w:val="00197E69"/>
    <w:rsid w:val="001A0A1F"/>
    <w:rsid w:val="001A1048"/>
    <w:rsid w:val="001A1CC0"/>
    <w:rsid w:val="001A2B11"/>
    <w:rsid w:val="001A375A"/>
    <w:rsid w:val="001A42A2"/>
    <w:rsid w:val="001A43F2"/>
    <w:rsid w:val="001A48A7"/>
    <w:rsid w:val="001A6162"/>
    <w:rsid w:val="001A6A9B"/>
    <w:rsid w:val="001A6CE1"/>
    <w:rsid w:val="001A6F9D"/>
    <w:rsid w:val="001A6FC4"/>
    <w:rsid w:val="001A7BF4"/>
    <w:rsid w:val="001A7C95"/>
    <w:rsid w:val="001B075D"/>
    <w:rsid w:val="001B18DE"/>
    <w:rsid w:val="001B2284"/>
    <w:rsid w:val="001B253A"/>
    <w:rsid w:val="001B2E5E"/>
    <w:rsid w:val="001B349A"/>
    <w:rsid w:val="001B357A"/>
    <w:rsid w:val="001B3637"/>
    <w:rsid w:val="001B39EB"/>
    <w:rsid w:val="001B3A65"/>
    <w:rsid w:val="001B3E2B"/>
    <w:rsid w:val="001B474A"/>
    <w:rsid w:val="001B4A74"/>
    <w:rsid w:val="001B51A1"/>
    <w:rsid w:val="001B5208"/>
    <w:rsid w:val="001B5680"/>
    <w:rsid w:val="001C0D32"/>
    <w:rsid w:val="001C15D7"/>
    <w:rsid w:val="001C1676"/>
    <w:rsid w:val="001C32C9"/>
    <w:rsid w:val="001C3424"/>
    <w:rsid w:val="001C36F6"/>
    <w:rsid w:val="001C4D90"/>
    <w:rsid w:val="001C6141"/>
    <w:rsid w:val="001C657D"/>
    <w:rsid w:val="001C73C0"/>
    <w:rsid w:val="001C7792"/>
    <w:rsid w:val="001C78D7"/>
    <w:rsid w:val="001C791F"/>
    <w:rsid w:val="001D01B9"/>
    <w:rsid w:val="001D050E"/>
    <w:rsid w:val="001D27FE"/>
    <w:rsid w:val="001D2CCF"/>
    <w:rsid w:val="001D352C"/>
    <w:rsid w:val="001D377C"/>
    <w:rsid w:val="001D37A3"/>
    <w:rsid w:val="001D4675"/>
    <w:rsid w:val="001D472C"/>
    <w:rsid w:val="001D4D13"/>
    <w:rsid w:val="001D6152"/>
    <w:rsid w:val="001D646A"/>
    <w:rsid w:val="001D7300"/>
    <w:rsid w:val="001E02A3"/>
    <w:rsid w:val="001E08A6"/>
    <w:rsid w:val="001E1F8A"/>
    <w:rsid w:val="001E212F"/>
    <w:rsid w:val="001E2CB0"/>
    <w:rsid w:val="001E2EA7"/>
    <w:rsid w:val="001E2F4B"/>
    <w:rsid w:val="001E3F57"/>
    <w:rsid w:val="001E5965"/>
    <w:rsid w:val="001E6320"/>
    <w:rsid w:val="001E7C68"/>
    <w:rsid w:val="001F04B2"/>
    <w:rsid w:val="001F11EE"/>
    <w:rsid w:val="001F1547"/>
    <w:rsid w:val="001F1C89"/>
    <w:rsid w:val="001F1EDA"/>
    <w:rsid w:val="001F2E1B"/>
    <w:rsid w:val="001F496F"/>
    <w:rsid w:val="001F4C2F"/>
    <w:rsid w:val="001F4DB6"/>
    <w:rsid w:val="001F4FD9"/>
    <w:rsid w:val="001F505F"/>
    <w:rsid w:val="001F523E"/>
    <w:rsid w:val="001F5FCE"/>
    <w:rsid w:val="001F649F"/>
    <w:rsid w:val="001F6FB9"/>
    <w:rsid w:val="001F7BA7"/>
    <w:rsid w:val="0020013C"/>
    <w:rsid w:val="0020016E"/>
    <w:rsid w:val="00201349"/>
    <w:rsid w:val="00201C1F"/>
    <w:rsid w:val="0020262E"/>
    <w:rsid w:val="002028B9"/>
    <w:rsid w:val="00202A2F"/>
    <w:rsid w:val="0020331F"/>
    <w:rsid w:val="00203A61"/>
    <w:rsid w:val="00203F2F"/>
    <w:rsid w:val="00203F8E"/>
    <w:rsid w:val="00203FAD"/>
    <w:rsid w:val="002048DD"/>
    <w:rsid w:val="002049AB"/>
    <w:rsid w:val="002049DA"/>
    <w:rsid w:val="00204ACC"/>
    <w:rsid w:val="00205641"/>
    <w:rsid w:val="00205957"/>
    <w:rsid w:val="00205B2D"/>
    <w:rsid w:val="002061AC"/>
    <w:rsid w:val="00206EC5"/>
    <w:rsid w:val="002078CE"/>
    <w:rsid w:val="0021051C"/>
    <w:rsid w:val="002105AA"/>
    <w:rsid w:val="00210E83"/>
    <w:rsid w:val="00211A3E"/>
    <w:rsid w:val="00212938"/>
    <w:rsid w:val="00212A2F"/>
    <w:rsid w:val="00212AF2"/>
    <w:rsid w:val="00212C61"/>
    <w:rsid w:val="00212CA0"/>
    <w:rsid w:val="00212D6D"/>
    <w:rsid w:val="00212E01"/>
    <w:rsid w:val="0021387A"/>
    <w:rsid w:val="002141B6"/>
    <w:rsid w:val="00214204"/>
    <w:rsid w:val="002151EC"/>
    <w:rsid w:val="0021535B"/>
    <w:rsid w:val="0021591F"/>
    <w:rsid w:val="00215C33"/>
    <w:rsid w:val="00215D5B"/>
    <w:rsid w:val="002162A8"/>
    <w:rsid w:val="0021633B"/>
    <w:rsid w:val="0021643A"/>
    <w:rsid w:val="00216AC0"/>
    <w:rsid w:val="00216EB5"/>
    <w:rsid w:val="002172DA"/>
    <w:rsid w:val="002204B4"/>
    <w:rsid w:val="002206BB"/>
    <w:rsid w:val="002207C0"/>
    <w:rsid w:val="00221DE9"/>
    <w:rsid w:val="002228C9"/>
    <w:rsid w:val="00222A24"/>
    <w:rsid w:val="002234BD"/>
    <w:rsid w:val="00223944"/>
    <w:rsid w:val="0022486A"/>
    <w:rsid w:val="00224B36"/>
    <w:rsid w:val="0022565B"/>
    <w:rsid w:val="00225821"/>
    <w:rsid w:val="00225B83"/>
    <w:rsid w:val="00227E77"/>
    <w:rsid w:val="0023086E"/>
    <w:rsid w:val="002313A7"/>
    <w:rsid w:val="00231C1C"/>
    <w:rsid w:val="00232139"/>
    <w:rsid w:val="0023257A"/>
    <w:rsid w:val="00232893"/>
    <w:rsid w:val="002333C7"/>
    <w:rsid w:val="00233CE0"/>
    <w:rsid w:val="00234016"/>
    <w:rsid w:val="0023539E"/>
    <w:rsid w:val="002367F2"/>
    <w:rsid w:val="002369C0"/>
    <w:rsid w:val="00236BEF"/>
    <w:rsid w:val="00236C94"/>
    <w:rsid w:val="00240141"/>
    <w:rsid w:val="0024021B"/>
    <w:rsid w:val="00240408"/>
    <w:rsid w:val="002404F4"/>
    <w:rsid w:val="002406FF"/>
    <w:rsid w:val="00241341"/>
    <w:rsid w:val="00241636"/>
    <w:rsid w:val="00241809"/>
    <w:rsid w:val="00241B2F"/>
    <w:rsid w:val="002428AD"/>
    <w:rsid w:val="00243615"/>
    <w:rsid w:val="00243908"/>
    <w:rsid w:val="00244016"/>
    <w:rsid w:val="00245563"/>
    <w:rsid w:val="00245F3D"/>
    <w:rsid w:val="002468E1"/>
    <w:rsid w:val="00246FD1"/>
    <w:rsid w:val="00247370"/>
    <w:rsid w:val="002475E3"/>
    <w:rsid w:val="0024766A"/>
    <w:rsid w:val="002477FD"/>
    <w:rsid w:val="00247977"/>
    <w:rsid w:val="00251D2E"/>
    <w:rsid w:val="00251DC1"/>
    <w:rsid w:val="00252B16"/>
    <w:rsid w:val="0025366F"/>
    <w:rsid w:val="002556A7"/>
    <w:rsid w:val="002556DB"/>
    <w:rsid w:val="00255766"/>
    <w:rsid w:val="00255BA2"/>
    <w:rsid w:val="00256012"/>
    <w:rsid w:val="00256130"/>
    <w:rsid w:val="00256236"/>
    <w:rsid w:val="002562E2"/>
    <w:rsid w:val="00256502"/>
    <w:rsid w:val="00256F94"/>
    <w:rsid w:val="00262B1B"/>
    <w:rsid w:val="00263576"/>
    <w:rsid w:val="0026384A"/>
    <w:rsid w:val="002640C1"/>
    <w:rsid w:val="002649A9"/>
    <w:rsid w:val="00265144"/>
    <w:rsid w:val="00266BB8"/>
    <w:rsid w:val="00267048"/>
    <w:rsid w:val="0027014D"/>
    <w:rsid w:val="002723B4"/>
    <w:rsid w:val="00272D79"/>
    <w:rsid w:val="00272E99"/>
    <w:rsid w:val="0027309D"/>
    <w:rsid w:val="00273695"/>
    <w:rsid w:val="00273823"/>
    <w:rsid w:val="00273FF2"/>
    <w:rsid w:val="0027531E"/>
    <w:rsid w:val="00275AA7"/>
    <w:rsid w:val="00275CCC"/>
    <w:rsid w:val="00275DD7"/>
    <w:rsid w:val="00275F27"/>
    <w:rsid w:val="00277129"/>
    <w:rsid w:val="002772FE"/>
    <w:rsid w:val="00277680"/>
    <w:rsid w:val="002778B6"/>
    <w:rsid w:val="00277A1A"/>
    <w:rsid w:val="0028051E"/>
    <w:rsid w:val="0028160E"/>
    <w:rsid w:val="0028165F"/>
    <w:rsid w:val="00282964"/>
    <w:rsid w:val="002836E9"/>
    <w:rsid w:val="00283DE3"/>
    <w:rsid w:val="002847E4"/>
    <w:rsid w:val="00284ABB"/>
    <w:rsid w:val="00284D94"/>
    <w:rsid w:val="00284E3C"/>
    <w:rsid w:val="00284FF0"/>
    <w:rsid w:val="002852F3"/>
    <w:rsid w:val="00286181"/>
    <w:rsid w:val="00286B32"/>
    <w:rsid w:val="002879CF"/>
    <w:rsid w:val="00290236"/>
    <w:rsid w:val="002904FB"/>
    <w:rsid w:val="0029074C"/>
    <w:rsid w:val="002908C6"/>
    <w:rsid w:val="0029223B"/>
    <w:rsid w:val="00292B88"/>
    <w:rsid w:val="00293378"/>
    <w:rsid w:val="00293A6A"/>
    <w:rsid w:val="00293DA5"/>
    <w:rsid w:val="00293DE5"/>
    <w:rsid w:val="00293E55"/>
    <w:rsid w:val="00293F9D"/>
    <w:rsid w:val="002941CD"/>
    <w:rsid w:val="00295A09"/>
    <w:rsid w:val="00295FB6"/>
    <w:rsid w:val="00296D96"/>
    <w:rsid w:val="00296ED5"/>
    <w:rsid w:val="00297E6B"/>
    <w:rsid w:val="002A0689"/>
    <w:rsid w:val="002A19AC"/>
    <w:rsid w:val="002A1C8F"/>
    <w:rsid w:val="002A1DA2"/>
    <w:rsid w:val="002A212F"/>
    <w:rsid w:val="002A2A58"/>
    <w:rsid w:val="002A382E"/>
    <w:rsid w:val="002A3ED1"/>
    <w:rsid w:val="002A44B9"/>
    <w:rsid w:val="002A466C"/>
    <w:rsid w:val="002A569D"/>
    <w:rsid w:val="002A5E4E"/>
    <w:rsid w:val="002A5E63"/>
    <w:rsid w:val="002A68F0"/>
    <w:rsid w:val="002A6D6E"/>
    <w:rsid w:val="002A6E84"/>
    <w:rsid w:val="002A702F"/>
    <w:rsid w:val="002A7738"/>
    <w:rsid w:val="002A7E6D"/>
    <w:rsid w:val="002B05FE"/>
    <w:rsid w:val="002B0682"/>
    <w:rsid w:val="002B08D4"/>
    <w:rsid w:val="002B0A00"/>
    <w:rsid w:val="002B0A9A"/>
    <w:rsid w:val="002B1C3F"/>
    <w:rsid w:val="002B244E"/>
    <w:rsid w:val="002B2564"/>
    <w:rsid w:val="002B302C"/>
    <w:rsid w:val="002B3442"/>
    <w:rsid w:val="002B471F"/>
    <w:rsid w:val="002B4931"/>
    <w:rsid w:val="002B4A59"/>
    <w:rsid w:val="002B4F30"/>
    <w:rsid w:val="002B51B2"/>
    <w:rsid w:val="002B544A"/>
    <w:rsid w:val="002B6C61"/>
    <w:rsid w:val="002B6CB9"/>
    <w:rsid w:val="002B7B6A"/>
    <w:rsid w:val="002C11FE"/>
    <w:rsid w:val="002C1468"/>
    <w:rsid w:val="002C2849"/>
    <w:rsid w:val="002C32A7"/>
    <w:rsid w:val="002C4633"/>
    <w:rsid w:val="002C4A57"/>
    <w:rsid w:val="002C533F"/>
    <w:rsid w:val="002C5652"/>
    <w:rsid w:val="002C5C50"/>
    <w:rsid w:val="002C6002"/>
    <w:rsid w:val="002C6C03"/>
    <w:rsid w:val="002C774A"/>
    <w:rsid w:val="002D0168"/>
    <w:rsid w:val="002D04A5"/>
    <w:rsid w:val="002D1592"/>
    <w:rsid w:val="002D17BC"/>
    <w:rsid w:val="002D17D3"/>
    <w:rsid w:val="002D18C9"/>
    <w:rsid w:val="002D2016"/>
    <w:rsid w:val="002D230D"/>
    <w:rsid w:val="002D27FB"/>
    <w:rsid w:val="002D2ED7"/>
    <w:rsid w:val="002D2F32"/>
    <w:rsid w:val="002D2F69"/>
    <w:rsid w:val="002D38FE"/>
    <w:rsid w:val="002D3A6B"/>
    <w:rsid w:val="002D3F62"/>
    <w:rsid w:val="002D4161"/>
    <w:rsid w:val="002D4868"/>
    <w:rsid w:val="002D4EF1"/>
    <w:rsid w:val="002D6712"/>
    <w:rsid w:val="002D6F70"/>
    <w:rsid w:val="002D7576"/>
    <w:rsid w:val="002D7A47"/>
    <w:rsid w:val="002E05EF"/>
    <w:rsid w:val="002E0B76"/>
    <w:rsid w:val="002E1025"/>
    <w:rsid w:val="002E1537"/>
    <w:rsid w:val="002E1601"/>
    <w:rsid w:val="002E1A60"/>
    <w:rsid w:val="002E1D32"/>
    <w:rsid w:val="002E1D34"/>
    <w:rsid w:val="002E2360"/>
    <w:rsid w:val="002E23B7"/>
    <w:rsid w:val="002E34A2"/>
    <w:rsid w:val="002E438E"/>
    <w:rsid w:val="002E43F3"/>
    <w:rsid w:val="002E4BB6"/>
    <w:rsid w:val="002E50B3"/>
    <w:rsid w:val="002E56A1"/>
    <w:rsid w:val="002E59B8"/>
    <w:rsid w:val="002E6AAD"/>
    <w:rsid w:val="002E6C56"/>
    <w:rsid w:val="002E6ED6"/>
    <w:rsid w:val="002E72D3"/>
    <w:rsid w:val="002E7338"/>
    <w:rsid w:val="002E78DE"/>
    <w:rsid w:val="002E7CF3"/>
    <w:rsid w:val="002F0931"/>
    <w:rsid w:val="002F24C2"/>
    <w:rsid w:val="002F2A77"/>
    <w:rsid w:val="002F32A4"/>
    <w:rsid w:val="002F33E5"/>
    <w:rsid w:val="002F35F3"/>
    <w:rsid w:val="002F434F"/>
    <w:rsid w:val="002F4CB4"/>
    <w:rsid w:val="002F554D"/>
    <w:rsid w:val="002F5DDC"/>
    <w:rsid w:val="002F6315"/>
    <w:rsid w:val="002F6AAE"/>
    <w:rsid w:val="002F707E"/>
    <w:rsid w:val="003008C0"/>
    <w:rsid w:val="00300A02"/>
    <w:rsid w:val="00301B76"/>
    <w:rsid w:val="00301F90"/>
    <w:rsid w:val="003021DA"/>
    <w:rsid w:val="003026A4"/>
    <w:rsid w:val="0030427E"/>
    <w:rsid w:val="00304361"/>
    <w:rsid w:val="003045BB"/>
    <w:rsid w:val="00304753"/>
    <w:rsid w:val="00304E99"/>
    <w:rsid w:val="00304EA3"/>
    <w:rsid w:val="00304FBA"/>
    <w:rsid w:val="00305E42"/>
    <w:rsid w:val="00306282"/>
    <w:rsid w:val="003065F1"/>
    <w:rsid w:val="003068AF"/>
    <w:rsid w:val="00307BBA"/>
    <w:rsid w:val="00311294"/>
    <w:rsid w:val="0031142B"/>
    <w:rsid w:val="00311927"/>
    <w:rsid w:val="00311B49"/>
    <w:rsid w:val="00311CDF"/>
    <w:rsid w:val="0031203E"/>
    <w:rsid w:val="003123C4"/>
    <w:rsid w:val="0031263F"/>
    <w:rsid w:val="00313852"/>
    <w:rsid w:val="003146D5"/>
    <w:rsid w:val="00314E1D"/>
    <w:rsid w:val="00314F5F"/>
    <w:rsid w:val="00315247"/>
    <w:rsid w:val="0031623E"/>
    <w:rsid w:val="003169D8"/>
    <w:rsid w:val="003175FD"/>
    <w:rsid w:val="00317C0C"/>
    <w:rsid w:val="00317C6B"/>
    <w:rsid w:val="0032013B"/>
    <w:rsid w:val="00320C24"/>
    <w:rsid w:val="00321E13"/>
    <w:rsid w:val="003222E1"/>
    <w:rsid w:val="003233C8"/>
    <w:rsid w:val="0032399B"/>
    <w:rsid w:val="0032478A"/>
    <w:rsid w:val="00324ADA"/>
    <w:rsid w:val="003250A6"/>
    <w:rsid w:val="003255CB"/>
    <w:rsid w:val="003261D7"/>
    <w:rsid w:val="00326D5F"/>
    <w:rsid w:val="003271BD"/>
    <w:rsid w:val="003274C9"/>
    <w:rsid w:val="003277F1"/>
    <w:rsid w:val="003278D8"/>
    <w:rsid w:val="00327CB2"/>
    <w:rsid w:val="00330BDA"/>
    <w:rsid w:val="00332112"/>
    <w:rsid w:val="003335FF"/>
    <w:rsid w:val="0033380F"/>
    <w:rsid w:val="00333814"/>
    <w:rsid w:val="00333A20"/>
    <w:rsid w:val="00333CD3"/>
    <w:rsid w:val="00333D64"/>
    <w:rsid w:val="00334866"/>
    <w:rsid w:val="00334B28"/>
    <w:rsid w:val="003350C8"/>
    <w:rsid w:val="003350DF"/>
    <w:rsid w:val="003358BF"/>
    <w:rsid w:val="00335AC6"/>
    <w:rsid w:val="003362CB"/>
    <w:rsid w:val="00336E87"/>
    <w:rsid w:val="003376EA"/>
    <w:rsid w:val="003409B9"/>
    <w:rsid w:val="00340CBC"/>
    <w:rsid w:val="00340F44"/>
    <w:rsid w:val="0034135C"/>
    <w:rsid w:val="003416B0"/>
    <w:rsid w:val="00342385"/>
    <w:rsid w:val="00342674"/>
    <w:rsid w:val="00342C72"/>
    <w:rsid w:val="00343BBE"/>
    <w:rsid w:val="00344113"/>
    <w:rsid w:val="00344988"/>
    <w:rsid w:val="00345093"/>
    <w:rsid w:val="00345C67"/>
    <w:rsid w:val="00345E5A"/>
    <w:rsid w:val="00346948"/>
    <w:rsid w:val="00346EBA"/>
    <w:rsid w:val="003473CD"/>
    <w:rsid w:val="0034792A"/>
    <w:rsid w:val="00351A56"/>
    <w:rsid w:val="00351DD9"/>
    <w:rsid w:val="0035235B"/>
    <w:rsid w:val="003526A2"/>
    <w:rsid w:val="00352933"/>
    <w:rsid w:val="00352E8B"/>
    <w:rsid w:val="00352F5D"/>
    <w:rsid w:val="003534CB"/>
    <w:rsid w:val="00353AEA"/>
    <w:rsid w:val="00355309"/>
    <w:rsid w:val="003579CF"/>
    <w:rsid w:val="00357A3A"/>
    <w:rsid w:val="00360A84"/>
    <w:rsid w:val="0036108C"/>
    <w:rsid w:val="00361A39"/>
    <w:rsid w:val="00362101"/>
    <w:rsid w:val="00362DC3"/>
    <w:rsid w:val="003635FF"/>
    <w:rsid w:val="00363A0F"/>
    <w:rsid w:val="00363A41"/>
    <w:rsid w:val="00363C9D"/>
    <w:rsid w:val="0036479C"/>
    <w:rsid w:val="0036483B"/>
    <w:rsid w:val="00364D4D"/>
    <w:rsid w:val="00365CAA"/>
    <w:rsid w:val="0036663E"/>
    <w:rsid w:val="00366846"/>
    <w:rsid w:val="00366A1A"/>
    <w:rsid w:val="00367A16"/>
    <w:rsid w:val="003705C1"/>
    <w:rsid w:val="003710BD"/>
    <w:rsid w:val="00372175"/>
    <w:rsid w:val="00372374"/>
    <w:rsid w:val="0037277F"/>
    <w:rsid w:val="003729FB"/>
    <w:rsid w:val="00372B82"/>
    <w:rsid w:val="003735DA"/>
    <w:rsid w:val="00373D09"/>
    <w:rsid w:val="00373E2B"/>
    <w:rsid w:val="00374718"/>
    <w:rsid w:val="00374977"/>
    <w:rsid w:val="00374A36"/>
    <w:rsid w:val="00374BD5"/>
    <w:rsid w:val="00374D7C"/>
    <w:rsid w:val="003750A6"/>
    <w:rsid w:val="003759A4"/>
    <w:rsid w:val="003776F0"/>
    <w:rsid w:val="00377A55"/>
    <w:rsid w:val="00377D6C"/>
    <w:rsid w:val="003815A4"/>
    <w:rsid w:val="00381ACD"/>
    <w:rsid w:val="003829CD"/>
    <w:rsid w:val="00382B8D"/>
    <w:rsid w:val="00382D06"/>
    <w:rsid w:val="003835A9"/>
    <w:rsid w:val="0038382A"/>
    <w:rsid w:val="00385A62"/>
    <w:rsid w:val="00385E9E"/>
    <w:rsid w:val="0038718E"/>
    <w:rsid w:val="003871D1"/>
    <w:rsid w:val="00387C07"/>
    <w:rsid w:val="00390A24"/>
    <w:rsid w:val="00390A66"/>
    <w:rsid w:val="00390A8E"/>
    <w:rsid w:val="003916C8"/>
    <w:rsid w:val="003917AE"/>
    <w:rsid w:val="00391E93"/>
    <w:rsid w:val="003940E3"/>
    <w:rsid w:val="003946B2"/>
    <w:rsid w:val="00394B48"/>
    <w:rsid w:val="0039538A"/>
    <w:rsid w:val="00395AE0"/>
    <w:rsid w:val="00396826"/>
    <w:rsid w:val="003969A1"/>
    <w:rsid w:val="00396D17"/>
    <w:rsid w:val="00396DD5"/>
    <w:rsid w:val="00397A58"/>
    <w:rsid w:val="00397EB6"/>
    <w:rsid w:val="003A067D"/>
    <w:rsid w:val="003A144E"/>
    <w:rsid w:val="003A1B69"/>
    <w:rsid w:val="003A1C5A"/>
    <w:rsid w:val="003A36BC"/>
    <w:rsid w:val="003A4141"/>
    <w:rsid w:val="003A54D2"/>
    <w:rsid w:val="003A65DF"/>
    <w:rsid w:val="003A671B"/>
    <w:rsid w:val="003A6A6C"/>
    <w:rsid w:val="003A74D6"/>
    <w:rsid w:val="003A7E85"/>
    <w:rsid w:val="003A7E8C"/>
    <w:rsid w:val="003B0479"/>
    <w:rsid w:val="003B073E"/>
    <w:rsid w:val="003B0E8B"/>
    <w:rsid w:val="003B14A3"/>
    <w:rsid w:val="003B16AF"/>
    <w:rsid w:val="003B16E6"/>
    <w:rsid w:val="003B1741"/>
    <w:rsid w:val="003B2656"/>
    <w:rsid w:val="003B2D92"/>
    <w:rsid w:val="003B2E55"/>
    <w:rsid w:val="003B31A9"/>
    <w:rsid w:val="003B4367"/>
    <w:rsid w:val="003B4580"/>
    <w:rsid w:val="003B476D"/>
    <w:rsid w:val="003B4B2F"/>
    <w:rsid w:val="003B4B8A"/>
    <w:rsid w:val="003B5273"/>
    <w:rsid w:val="003B5575"/>
    <w:rsid w:val="003B5A8C"/>
    <w:rsid w:val="003B6057"/>
    <w:rsid w:val="003B7038"/>
    <w:rsid w:val="003B715A"/>
    <w:rsid w:val="003B7587"/>
    <w:rsid w:val="003C048A"/>
    <w:rsid w:val="003C0DED"/>
    <w:rsid w:val="003C10B4"/>
    <w:rsid w:val="003C14B1"/>
    <w:rsid w:val="003C1565"/>
    <w:rsid w:val="003C1624"/>
    <w:rsid w:val="003C18AE"/>
    <w:rsid w:val="003C18BD"/>
    <w:rsid w:val="003C1B9A"/>
    <w:rsid w:val="003C2929"/>
    <w:rsid w:val="003C34B8"/>
    <w:rsid w:val="003C458F"/>
    <w:rsid w:val="003C45DA"/>
    <w:rsid w:val="003C570A"/>
    <w:rsid w:val="003C58FB"/>
    <w:rsid w:val="003C5AC2"/>
    <w:rsid w:val="003C5DF8"/>
    <w:rsid w:val="003C60AE"/>
    <w:rsid w:val="003C67A4"/>
    <w:rsid w:val="003C6B44"/>
    <w:rsid w:val="003C6FAF"/>
    <w:rsid w:val="003C7440"/>
    <w:rsid w:val="003C7977"/>
    <w:rsid w:val="003D028D"/>
    <w:rsid w:val="003D09B9"/>
    <w:rsid w:val="003D0B5B"/>
    <w:rsid w:val="003D117E"/>
    <w:rsid w:val="003D1A38"/>
    <w:rsid w:val="003D2AAB"/>
    <w:rsid w:val="003D3659"/>
    <w:rsid w:val="003D446E"/>
    <w:rsid w:val="003D48E7"/>
    <w:rsid w:val="003D4949"/>
    <w:rsid w:val="003D583D"/>
    <w:rsid w:val="003D605F"/>
    <w:rsid w:val="003D6773"/>
    <w:rsid w:val="003D71ED"/>
    <w:rsid w:val="003D7AA8"/>
    <w:rsid w:val="003E0491"/>
    <w:rsid w:val="003E05DB"/>
    <w:rsid w:val="003E1073"/>
    <w:rsid w:val="003E2213"/>
    <w:rsid w:val="003E231B"/>
    <w:rsid w:val="003E23E1"/>
    <w:rsid w:val="003E29C3"/>
    <w:rsid w:val="003E35F5"/>
    <w:rsid w:val="003E3855"/>
    <w:rsid w:val="003E3872"/>
    <w:rsid w:val="003E3EFD"/>
    <w:rsid w:val="003E49CD"/>
    <w:rsid w:val="003E4AAD"/>
    <w:rsid w:val="003E4ACF"/>
    <w:rsid w:val="003E4E80"/>
    <w:rsid w:val="003E6A85"/>
    <w:rsid w:val="003E6C0F"/>
    <w:rsid w:val="003E7296"/>
    <w:rsid w:val="003E7F04"/>
    <w:rsid w:val="003F028D"/>
    <w:rsid w:val="003F02CE"/>
    <w:rsid w:val="003F06C5"/>
    <w:rsid w:val="003F08B2"/>
    <w:rsid w:val="003F0B93"/>
    <w:rsid w:val="003F0FD2"/>
    <w:rsid w:val="003F1040"/>
    <w:rsid w:val="003F1E69"/>
    <w:rsid w:val="003F1F20"/>
    <w:rsid w:val="003F3069"/>
    <w:rsid w:val="003F35FE"/>
    <w:rsid w:val="003F3937"/>
    <w:rsid w:val="003F4D92"/>
    <w:rsid w:val="003F4E73"/>
    <w:rsid w:val="003F50AA"/>
    <w:rsid w:val="003F5281"/>
    <w:rsid w:val="003F560D"/>
    <w:rsid w:val="003F5AF9"/>
    <w:rsid w:val="003F5F3B"/>
    <w:rsid w:val="003F6910"/>
    <w:rsid w:val="003F6E7A"/>
    <w:rsid w:val="003F72F8"/>
    <w:rsid w:val="00400276"/>
    <w:rsid w:val="0040063B"/>
    <w:rsid w:val="004009F7"/>
    <w:rsid w:val="0040145B"/>
    <w:rsid w:val="004016E7"/>
    <w:rsid w:val="00401831"/>
    <w:rsid w:val="00401C5C"/>
    <w:rsid w:val="004020CD"/>
    <w:rsid w:val="004027F6"/>
    <w:rsid w:val="00402914"/>
    <w:rsid w:val="0040294C"/>
    <w:rsid w:val="00403696"/>
    <w:rsid w:val="00403920"/>
    <w:rsid w:val="00403CF5"/>
    <w:rsid w:val="004047A6"/>
    <w:rsid w:val="004048AE"/>
    <w:rsid w:val="00405877"/>
    <w:rsid w:val="004059E9"/>
    <w:rsid w:val="0040650E"/>
    <w:rsid w:val="00406B39"/>
    <w:rsid w:val="00406B61"/>
    <w:rsid w:val="00406CA7"/>
    <w:rsid w:val="00406CF2"/>
    <w:rsid w:val="00406F02"/>
    <w:rsid w:val="004072A7"/>
    <w:rsid w:val="00407459"/>
    <w:rsid w:val="00407EF4"/>
    <w:rsid w:val="004110E1"/>
    <w:rsid w:val="00411D6A"/>
    <w:rsid w:val="00411E70"/>
    <w:rsid w:val="00414953"/>
    <w:rsid w:val="0041497F"/>
    <w:rsid w:val="00415661"/>
    <w:rsid w:val="004157E4"/>
    <w:rsid w:val="00415F5E"/>
    <w:rsid w:val="0041620E"/>
    <w:rsid w:val="004162FB"/>
    <w:rsid w:val="004164FA"/>
    <w:rsid w:val="00416FD1"/>
    <w:rsid w:val="004170C7"/>
    <w:rsid w:val="004178AC"/>
    <w:rsid w:val="00417A0F"/>
    <w:rsid w:val="00417E13"/>
    <w:rsid w:val="00420100"/>
    <w:rsid w:val="00420FA4"/>
    <w:rsid w:val="0042162B"/>
    <w:rsid w:val="00421BFD"/>
    <w:rsid w:val="00422214"/>
    <w:rsid w:val="00422C54"/>
    <w:rsid w:val="00422F4C"/>
    <w:rsid w:val="00422FE3"/>
    <w:rsid w:val="004230BF"/>
    <w:rsid w:val="00424268"/>
    <w:rsid w:val="0042431C"/>
    <w:rsid w:val="00424935"/>
    <w:rsid w:val="00424E5B"/>
    <w:rsid w:val="0042520E"/>
    <w:rsid w:val="0042655A"/>
    <w:rsid w:val="00427A52"/>
    <w:rsid w:val="00427BF0"/>
    <w:rsid w:val="00427F7A"/>
    <w:rsid w:val="00430083"/>
    <w:rsid w:val="004302CA"/>
    <w:rsid w:val="00430CA4"/>
    <w:rsid w:val="00431A9B"/>
    <w:rsid w:val="00431C26"/>
    <w:rsid w:val="004328A6"/>
    <w:rsid w:val="00432FA3"/>
    <w:rsid w:val="004330BA"/>
    <w:rsid w:val="004336A3"/>
    <w:rsid w:val="00433BC3"/>
    <w:rsid w:val="004354B4"/>
    <w:rsid w:val="004360EF"/>
    <w:rsid w:val="00437B14"/>
    <w:rsid w:val="00437B19"/>
    <w:rsid w:val="00441331"/>
    <w:rsid w:val="00441A9E"/>
    <w:rsid w:val="00441CF6"/>
    <w:rsid w:val="00442543"/>
    <w:rsid w:val="00442E8B"/>
    <w:rsid w:val="0044583A"/>
    <w:rsid w:val="00446DEB"/>
    <w:rsid w:val="0044708E"/>
    <w:rsid w:val="00450129"/>
    <w:rsid w:val="0045069D"/>
    <w:rsid w:val="00450C5D"/>
    <w:rsid w:val="00450E5E"/>
    <w:rsid w:val="00451201"/>
    <w:rsid w:val="00451C68"/>
    <w:rsid w:val="00451DD2"/>
    <w:rsid w:val="004521D3"/>
    <w:rsid w:val="00452A6A"/>
    <w:rsid w:val="00453BDC"/>
    <w:rsid w:val="00453F3A"/>
    <w:rsid w:val="0045411B"/>
    <w:rsid w:val="00454185"/>
    <w:rsid w:val="00454328"/>
    <w:rsid w:val="00454D23"/>
    <w:rsid w:val="00454E94"/>
    <w:rsid w:val="00455197"/>
    <w:rsid w:val="00457132"/>
    <w:rsid w:val="004575CE"/>
    <w:rsid w:val="00457A57"/>
    <w:rsid w:val="0046033C"/>
    <w:rsid w:val="00461A57"/>
    <w:rsid w:val="00461CEC"/>
    <w:rsid w:val="00461E5A"/>
    <w:rsid w:val="00462082"/>
    <w:rsid w:val="00462908"/>
    <w:rsid w:val="00462BC3"/>
    <w:rsid w:val="004633D0"/>
    <w:rsid w:val="00464D07"/>
    <w:rsid w:val="00464E37"/>
    <w:rsid w:val="00465668"/>
    <w:rsid w:val="00466B21"/>
    <w:rsid w:val="0046717D"/>
    <w:rsid w:val="004675EB"/>
    <w:rsid w:val="0046790B"/>
    <w:rsid w:val="004704AE"/>
    <w:rsid w:val="00470D5E"/>
    <w:rsid w:val="0047196A"/>
    <w:rsid w:val="00471CD9"/>
    <w:rsid w:val="00472649"/>
    <w:rsid w:val="00472E7E"/>
    <w:rsid w:val="0047355E"/>
    <w:rsid w:val="004735FF"/>
    <w:rsid w:val="00473E03"/>
    <w:rsid w:val="0047454B"/>
    <w:rsid w:val="00474FD9"/>
    <w:rsid w:val="004755B3"/>
    <w:rsid w:val="0047573D"/>
    <w:rsid w:val="00475983"/>
    <w:rsid w:val="00475C7C"/>
    <w:rsid w:val="00476187"/>
    <w:rsid w:val="00477660"/>
    <w:rsid w:val="00477F0B"/>
    <w:rsid w:val="00477F92"/>
    <w:rsid w:val="00480769"/>
    <w:rsid w:val="004811FE"/>
    <w:rsid w:val="0048138F"/>
    <w:rsid w:val="00482BCE"/>
    <w:rsid w:val="004838A7"/>
    <w:rsid w:val="00484B49"/>
    <w:rsid w:val="00484CA4"/>
    <w:rsid w:val="004859F0"/>
    <w:rsid w:val="00485A4B"/>
    <w:rsid w:val="00485E01"/>
    <w:rsid w:val="00486358"/>
    <w:rsid w:val="00487A85"/>
    <w:rsid w:val="00487CD7"/>
    <w:rsid w:val="004901C0"/>
    <w:rsid w:val="00490666"/>
    <w:rsid w:val="00490E6B"/>
    <w:rsid w:val="00490F36"/>
    <w:rsid w:val="00491925"/>
    <w:rsid w:val="00491CE5"/>
    <w:rsid w:val="00491DB0"/>
    <w:rsid w:val="00492963"/>
    <w:rsid w:val="0049367A"/>
    <w:rsid w:val="00493E8B"/>
    <w:rsid w:val="00494557"/>
    <w:rsid w:val="00494B89"/>
    <w:rsid w:val="00495415"/>
    <w:rsid w:val="00496950"/>
    <w:rsid w:val="00496D69"/>
    <w:rsid w:val="00497713"/>
    <w:rsid w:val="00497C6C"/>
    <w:rsid w:val="004A0D45"/>
    <w:rsid w:val="004A0F12"/>
    <w:rsid w:val="004A15DA"/>
    <w:rsid w:val="004A1976"/>
    <w:rsid w:val="004A1CBE"/>
    <w:rsid w:val="004A2560"/>
    <w:rsid w:val="004A3613"/>
    <w:rsid w:val="004A3A5B"/>
    <w:rsid w:val="004A3FF7"/>
    <w:rsid w:val="004A4132"/>
    <w:rsid w:val="004A644B"/>
    <w:rsid w:val="004A6DC7"/>
    <w:rsid w:val="004A7008"/>
    <w:rsid w:val="004B006E"/>
    <w:rsid w:val="004B03DB"/>
    <w:rsid w:val="004B06EB"/>
    <w:rsid w:val="004B0B7A"/>
    <w:rsid w:val="004B18BC"/>
    <w:rsid w:val="004B298A"/>
    <w:rsid w:val="004B3432"/>
    <w:rsid w:val="004B409B"/>
    <w:rsid w:val="004B62E0"/>
    <w:rsid w:val="004B6F8C"/>
    <w:rsid w:val="004B7597"/>
    <w:rsid w:val="004B7741"/>
    <w:rsid w:val="004B7AB7"/>
    <w:rsid w:val="004C0F9A"/>
    <w:rsid w:val="004C1049"/>
    <w:rsid w:val="004C123F"/>
    <w:rsid w:val="004C132C"/>
    <w:rsid w:val="004C185B"/>
    <w:rsid w:val="004C1CAD"/>
    <w:rsid w:val="004C3406"/>
    <w:rsid w:val="004C3565"/>
    <w:rsid w:val="004C43BF"/>
    <w:rsid w:val="004C56D0"/>
    <w:rsid w:val="004C57BB"/>
    <w:rsid w:val="004C5BC6"/>
    <w:rsid w:val="004D1C56"/>
    <w:rsid w:val="004D1DB3"/>
    <w:rsid w:val="004D20D2"/>
    <w:rsid w:val="004D24E4"/>
    <w:rsid w:val="004D2A19"/>
    <w:rsid w:val="004D2DC0"/>
    <w:rsid w:val="004D374E"/>
    <w:rsid w:val="004D3C26"/>
    <w:rsid w:val="004D4327"/>
    <w:rsid w:val="004D4578"/>
    <w:rsid w:val="004D481A"/>
    <w:rsid w:val="004D4B1C"/>
    <w:rsid w:val="004D516E"/>
    <w:rsid w:val="004D589A"/>
    <w:rsid w:val="004D695B"/>
    <w:rsid w:val="004D6FE0"/>
    <w:rsid w:val="004D72EE"/>
    <w:rsid w:val="004D730D"/>
    <w:rsid w:val="004D748B"/>
    <w:rsid w:val="004D7A2A"/>
    <w:rsid w:val="004E0A55"/>
    <w:rsid w:val="004E0C3C"/>
    <w:rsid w:val="004E1B8E"/>
    <w:rsid w:val="004E1D99"/>
    <w:rsid w:val="004E3934"/>
    <w:rsid w:val="004E3F68"/>
    <w:rsid w:val="004E4005"/>
    <w:rsid w:val="004E443E"/>
    <w:rsid w:val="004E4AB8"/>
    <w:rsid w:val="004E4DC2"/>
    <w:rsid w:val="004E787E"/>
    <w:rsid w:val="004E791F"/>
    <w:rsid w:val="004F06C5"/>
    <w:rsid w:val="004F0987"/>
    <w:rsid w:val="004F1AFF"/>
    <w:rsid w:val="004F1F6E"/>
    <w:rsid w:val="004F2ABB"/>
    <w:rsid w:val="004F2D92"/>
    <w:rsid w:val="004F2E53"/>
    <w:rsid w:val="004F3144"/>
    <w:rsid w:val="004F3B09"/>
    <w:rsid w:val="004F3E98"/>
    <w:rsid w:val="004F4741"/>
    <w:rsid w:val="004F4FF1"/>
    <w:rsid w:val="004F545E"/>
    <w:rsid w:val="004F5841"/>
    <w:rsid w:val="004F5AA7"/>
    <w:rsid w:val="004F6B08"/>
    <w:rsid w:val="004F701F"/>
    <w:rsid w:val="004F785B"/>
    <w:rsid w:val="0050005B"/>
    <w:rsid w:val="0050161C"/>
    <w:rsid w:val="005024BE"/>
    <w:rsid w:val="00502C39"/>
    <w:rsid w:val="00504BAD"/>
    <w:rsid w:val="00504FE8"/>
    <w:rsid w:val="0050587D"/>
    <w:rsid w:val="00505B7C"/>
    <w:rsid w:val="00507346"/>
    <w:rsid w:val="0050741E"/>
    <w:rsid w:val="00507FC8"/>
    <w:rsid w:val="00510746"/>
    <w:rsid w:val="00511717"/>
    <w:rsid w:val="00511AA9"/>
    <w:rsid w:val="00511AC3"/>
    <w:rsid w:val="00512246"/>
    <w:rsid w:val="005122B2"/>
    <w:rsid w:val="005122EF"/>
    <w:rsid w:val="00512B9E"/>
    <w:rsid w:val="00512DF0"/>
    <w:rsid w:val="00512E57"/>
    <w:rsid w:val="005136A3"/>
    <w:rsid w:val="00515137"/>
    <w:rsid w:val="00515FFC"/>
    <w:rsid w:val="00516097"/>
    <w:rsid w:val="005161AD"/>
    <w:rsid w:val="00516927"/>
    <w:rsid w:val="005175F4"/>
    <w:rsid w:val="005203D3"/>
    <w:rsid w:val="00520490"/>
    <w:rsid w:val="0052075E"/>
    <w:rsid w:val="005208B3"/>
    <w:rsid w:val="0052158A"/>
    <w:rsid w:val="005215CD"/>
    <w:rsid w:val="00522392"/>
    <w:rsid w:val="0052291E"/>
    <w:rsid w:val="0052374E"/>
    <w:rsid w:val="00523BF6"/>
    <w:rsid w:val="00523FD7"/>
    <w:rsid w:val="00524C6F"/>
    <w:rsid w:val="005263F4"/>
    <w:rsid w:val="00526572"/>
    <w:rsid w:val="005267FB"/>
    <w:rsid w:val="00526ED7"/>
    <w:rsid w:val="0052726A"/>
    <w:rsid w:val="0052763B"/>
    <w:rsid w:val="00527849"/>
    <w:rsid w:val="005279B5"/>
    <w:rsid w:val="005305FA"/>
    <w:rsid w:val="00530A91"/>
    <w:rsid w:val="00531D5B"/>
    <w:rsid w:val="00532231"/>
    <w:rsid w:val="00532564"/>
    <w:rsid w:val="00532B23"/>
    <w:rsid w:val="00533B5E"/>
    <w:rsid w:val="0053457C"/>
    <w:rsid w:val="0053458D"/>
    <w:rsid w:val="00534A58"/>
    <w:rsid w:val="00535041"/>
    <w:rsid w:val="00535223"/>
    <w:rsid w:val="0053541A"/>
    <w:rsid w:val="005358B1"/>
    <w:rsid w:val="00535C5B"/>
    <w:rsid w:val="00535E13"/>
    <w:rsid w:val="00535EDC"/>
    <w:rsid w:val="005364A0"/>
    <w:rsid w:val="00536F5D"/>
    <w:rsid w:val="00537B6B"/>
    <w:rsid w:val="0054004D"/>
    <w:rsid w:val="00541222"/>
    <w:rsid w:val="005415C6"/>
    <w:rsid w:val="00542591"/>
    <w:rsid w:val="00543547"/>
    <w:rsid w:val="0054483A"/>
    <w:rsid w:val="00544BAD"/>
    <w:rsid w:val="00545834"/>
    <w:rsid w:val="0054637C"/>
    <w:rsid w:val="00546D18"/>
    <w:rsid w:val="0054723F"/>
    <w:rsid w:val="00550929"/>
    <w:rsid w:val="00550FB2"/>
    <w:rsid w:val="00551624"/>
    <w:rsid w:val="005517A2"/>
    <w:rsid w:val="00551835"/>
    <w:rsid w:val="00551EF1"/>
    <w:rsid w:val="0055294F"/>
    <w:rsid w:val="00552B29"/>
    <w:rsid w:val="0055321E"/>
    <w:rsid w:val="0055432D"/>
    <w:rsid w:val="00554338"/>
    <w:rsid w:val="00554D80"/>
    <w:rsid w:val="00560BB0"/>
    <w:rsid w:val="00560C22"/>
    <w:rsid w:val="00560F5F"/>
    <w:rsid w:val="005612B0"/>
    <w:rsid w:val="00561620"/>
    <w:rsid w:val="00561CB1"/>
    <w:rsid w:val="005623C4"/>
    <w:rsid w:val="005625F6"/>
    <w:rsid w:val="00563219"/>
    <w:rsid w:val="005634FF"/>
    <w:rsid w:val="005636C8"/>
    <w:rsid w:val="00565093"/>
    <w:rsid w:val="005656B2"/>
    <w:rsid w:val="00566567"/>
    <w:rsid w:val="00567116"/>
    <w:rsid w:val="0056742E"/>
    <w:rsid w:val="005701AB"/>
    <w:rsid w:val="0057052E"/>
    <w:rsid w:val="00570E74"/>
    <w:rsid w:val="005711B8"/>
    <w:rsid w:val="0057139C"/>
    <w:rsid w:val="00571DE8"/>
    <w:rsid w:val="00572207"/>
    <w:rsid w:val="005750E4"/>
    <w:rsid w:val="00575EA1"/>
    <w:rsid w:val="00576433"/>
    <w:rsid w:val="005769F6"/>
    <w:rsid w:val="00576DB8"/>
    <w:rsid w:val="0057715B"/>
    <w:rsid w:val="0057750E"/>
    <w:rsid w:val="00580A74"/>
    <w:rsid w:val="00580FEB"/>
    <w:rsid w:val="005831D9"/>
    <w:rsid w:val="00583D4B"/>
    <w:rsid w:val="00584599"/>
    <w:rsid w:val="0058469E"/>
    <w:rsid w:val="00585F1A"/>
    <w:rsid w:val="00590430"/>
    <w:rsid w:val="0059157B"/>
    <w:rsid w:val="00592774"/>
    <w:rsid w:val="00593472"/>
    <w:rsid w:val="00593B4A"/>
    <w:rsid w:val="005946F2"/>
    <w:rsid w:val="00594B7A"/>
    <w:rsid w:val="00595603"/>
    <w:rsid w:val="00595856"/>
    <w:rsid w:val="00595CB2"/>
    <w:rsid w:val="0059603F"/>
    <w:rsid w:val="00596AFC"/>
    <w:rsid w:val="005977F7"/>
    <w:rsid w:val="00597841"/>
    <w:rsid w:val="00597FE7"/>
    <w:rsid w:val="005A02F2"/>
    <w:rsid w:val="005A11EA"/>
    <w:rsid w:val="005A1B21"/>
    <w:rsid w:val="005A286D"/>
    <w:rsid w:val="005A39D6"/>
    <w:rsid w:val="005A3BF7"/>
    <w:rsid w:val="005A58F4"/>
    <w:rsid w:val="005A6E72"/>
    <w:rsid w:val="005A78E6"/>
    <w:rsid w:val="005A7DEC"/>
    <w:rsid w:val="005B01D0"/>
    <w:rsid w:val="005B08B4"/>
    <w:rsid w:val="005B0B2A"/>
    <w:rsid w:val="005B1373"/>
    <w:rsid w:val="005B147A"/>
    <w:rsid w:val="005B167D"/>
    <w:rsid w:val="005B2F71"/>
    <w:rsid w:val="005B31FF"/>
    <w:rsid w:val="005B344F"/>
    <w:rsid w:val="005B429F"/>
    <w:rsid w:val="005B4546"/>
    <w:rsid w:val="005B4B14"/>
    <w:rsid w:val="005B5614"/>
    <w:rsid w:val="005B5838"/>
    <w:rsid w:val="005B5B90"/>
    <w:rsid w:val="005B5C8E"/>
    <w:rsid w:val="005B5FA1"/>
    <w:rsid w:val="005B690C"/>
    <w:rsid w:val="005B73B1"/>
    <w:rsid w:val="005C0998"/>
    <w:rsid w:val="005C0D6B"/>
    <w:rsid w:val="005C1DE4"/>
    <w:rsid w:val="005C1DFA"/>
    <w:rsid w:val="005C25CE"/>
    <w:rsid w:val="005C2ACC"/>
    <w:rsid w:val="005C2BDD"/>
    <w:rsid w:val="005C2EBF"/>
    <w:rsid w:val="005C3C88"/>
    <w:rsid w:val="005C4C85"/>
    <w:rsid w:val="005C50DC"/>
    <w:rsid w:val="005C576F"/>
    <w:rsid w:val="005C687C"/>
    <w:rsid w:val="005C7305"/>
    <w:rsid w:val="005C7469"/>
    <w:rsid w:val="005C7491"/>
    <w:rsid w:val="005C7B12"/>
    <w:rsid w:val="005C7EC8"/>
    <w:rsid w:val="005D1F27"/>
    <w:rsid w:val="005D2CB8"/>
    <w:rsid w:val="005D3746"/>
    <w:rsid w:val="005D3D6B"/>
    <w:rsid w:val="005D417D"/>
    <w:rsid w:val="005D48AD"/>
    <w:rsid w:val="005D4993"/>
    <w:rsid w:val="005D4E3E"/>
    <w:rsid w:val="005D5275"/>
    <w:rsid w:val="005D59D4"/>
    <w:rsid w:val="005D5CBC"/>
    <w:rsid w:val="005D5D31"/>
    <w:rsid w:val="005D5F95"/>
    <w:rsid w:val="005D6360"/>
    <w:rsid w:val="005D66D2"/>
    <w:rsid w:val="005D68AE"/>
    <w:rsid w:val="005D6E97"/>
    <w:rsid w:val="005D770E"/>
    <w:rsid w:val="005E0191"/>
    <w:rsid w:val="005E0D55"/>
    <w:rsid w:val="005E12D0"/>
    <w:rsid w:val="005E1F76"/>
    <w:rsid w:val="005E2415"/>
    <w:rsid w:val="005E289E"/>
    <w:rsid w:val="005E29C4"/>
    <w:rsid w:val="005E386D"/>
    <w:rsid w:val="005E3DD7"/>
    <w:rsid w:val="005E55F8"/>
    <w:rsid w:val="005E610B"/>
    <w:rsid w:val="005E648C"/>
    <w:rsid w:val="005E6E99"/>
    <w:rsid w:val="005E710A"/>
    <w:rsid w:val="005F06CC"/>
    <w:rsid w:val="005F13E6"/>
    <w:rsid w:val="005F1560"/>
    <w:rsid w:val="005F1AE3"/>
    <w:rsid w:val="005F2A47"/>
    <w:rsid w:val="005F2FFF"/>
    <w:rsid w:val="005F3FA6"/>
    <w:rsid w:val="005F435A"/>
    <w:rsid w:val="005F4391"/>
    <w:rsid w:val="005F47A2"/>
    <w:rsid w:val="005F486F"/>
    <w:rsid w:val="005F58B3"/>
    <w:rsid w:val="005F5F50"/>
    <w:rsid w:val="005F6FBE"/>
    <w:rsid w:val="00600EF3"/>
    <w:rsid w:val="0060201F"/>
    <w:rsid w:val="00603237"/>
    <w:rsid w:val="0060389C"/>
    <w:rsid w:val="006040D8"/>
    <w:rsid w:val="00604A84"/>
    <w:rsid w:val="00604E1E"/>
    <w:rsid w:val="006051FE"/>
    <w:rsid w:val="0060524C"/>
    <w:rsid w:val="00605317"/>
    <w:rsid w:val="006059B4"/>
    <w:rsid w:val="006060DB"/>
    <w:rsid w:val="006061E5"/>
    <w:rsid w:val="006061F7"/>
    <w:rsid w:val="00606489"/>
    <w:rsid w:val="00606786"/>
    <w:rsid w:val="006069A1"/>
    <w:rsid w:val="00606E02"/>
    <w:rsid w:val="00606EDA"/>
    <w:rsid w:val="00607F4D"/>
    <w:rsid w:val="00610507"/>
    <w:rsid w:val="0061064C"/>
    <w:rsid w:val="00610D3A"/>
    <w:rsid w:val="006111C6"/>
    <w:rsid w:val="0061170D"/>
    <w:rsid w:val="00611A98"/>
    <w:rsid w:val="00612116"/>
    <w:rsid w:val="006121E9"/>
    <w:rsid w:val="00612475"/>
    <w:rsid w:val="0061247E"/>
    <w:rsid w:val="00613586"/>
    <w:rsid w:val="006137C4"/>
    <w:rsid w:val="006138F1"/>
    <w:rsid w:val="00613B27"/>
    <w:rsid w:val="00614FF2"/>
    <w:rsid w:val="00615292"/>
    <w:rsid w:val="0061576A"/>
    <w:rsid w:val="00615BF2"/>
    <w:rsid w:val="00615D4D"/>
    <w:rsid w:val="00616385"/>
    <w:rsid w:val="00616B4D"/>
    <w:rsid w:val="00616EA3"/>
    <w:rsid w:val="00617124"/>
    <w:rsid w:val="006203B1"/>
    <w:rsid w:val="0062045A"/>
    <w:rsid w:val="0062098F"/>
    <w:rsid w:val="006211DF"/>
    <w:rsid w:val="006214BF"/>
    <w:rsid w:val="0062155A"/>
    <w:rsid w:val="0062181D"/>
    <w:rsid w:val="00621E17"/>
    <w:rsid w:val="00622963"/>
    <w:rsid w:val="00622B08"/>
    <w:rsid w:val="00622D2F"/>
    <w:rsid w:val="00622E62"/>
    <w:rsid w:val="00623EBF"/>
    <w:rsid w:val="006240F1"/>
    <w:rsid w:val="00624517"/>
    <w:rsid w:val="006250DC"/>
    <w:rsid w:val="00625800"/>
    <w:rsid w:val="0062617E"/>
    <w:rsid w:val="00626368"/>
    <w:rsid w:val="006270A6"/>
    <w:rsid w:val="00627615"/>
    <w:rsid w:val="0062791A"/>
    <w:rsid w:val="00630181"/>
    <w:rsid w:val="00631479"/>
    <w:rsid w:val="006317A2"/>
    <w:rsid w:val="006319CF"/>
    <w:rsid w:val="006326FD"/>
    <w:rsid w:val="00632D8F"/>
    <w:rsid w:val="00633343"/>
    <w:rsid w:val="0063367D"/>
    <w:rsid w:val="0063425A"/>
    <w:rsid w:val="00634609"/>
    <w:rsid w:val="00634B2C"/>
    <w:rsid w:val="00634DAE"/>
    <w:rsid w:val="006352CA"/>
    <w:rsid w:val="00635744"/>
    <w:rsid w:val="00636686"/>
    <w:rsid w:val="006368BA"/>
    <w:rsid w:val="006373B0"/>
    <w:rsid w:val="006376F0"/>
    <w:rsid w:val="0063789D"/>
    <w:rsid w:val="00637AF1"/>
    <w:rsid w:val="0064009C"/>
    <w:rsid w:val="0064023D"/>
    <w:rsid w:val="00640903"/>
    <w:rsid w:val="00640FDE"/>
    <w:rsid w:val="006412E9"/>
    <w:rsid w:val="00642047"/>
    <w:rsid w:val="00642457"/>
    <w:rsid w:val="006426E9"/>
    <w:rsid w:val="0064273D"/>
    <w:rsid w:val="00642D66"/>
    <w:rsid w:val="00643D70"/>
    <w:rsid w:val="00643DBA"/>
    <w:rsid w:val="00643EF7"/>
    <w:rsid w:val="0064470D"/>
    <w:rsid w:val="00644B9B"/>
    <w:rsid w:val="00644CF7"/>
    <w:rsid w:val="00644E49"/>
    <w:rsid w:val="00645D7F"/>
    <w:rsid w:val="006466D6"/>
    <w:rsid w:val="006467B5"/>
    <w:rsid w:val="006505BB"/>
    <w:rsid w:val="00651C43"/>
    <w:rsid w:val="00651DF4"/>
    <w:rsid w:val="00651E66"/>
    <w:rsid w:val="006522E4"/>
    <w:rsid w:val="00652746"/>
    <w:rsid w:val="00652A1C"/>
    <w:rsid w:val="00653534"/>
    <w:rsid w:val="00654425"/>
    <w:rsid w:val="00654B73"/>
    <w:rsid w:val="00656533"/>
    <w:rsid w:val="00656619"/>
    <w:rsid w:val="006566F9"/>
    <w:rsid w:val="00657844"/>
    <w:rsid w:val="00657AE9"/>
    <w:rsid w:val="00657C67"/>
    <w:rsid w:val="00657C76"/>
    <w:rsid w:val="006600D8"/>
    <w:rsid w:val="00660460"/>
    <w:rsid w:val="006607B5"/>
    <w:rsid w:val="00660E83"/>
    <w:rsid w:val="00661865"/>
    <w:rsid w:val="006622D3"/>
    <w:rsid w:val="00662485"/>
    <w:rsid w:val="00664BEF"/>
    <w:rsid w:val="006650F3"/>
    <w:rsid w:val="00665928"/>
    <w:rsid w:val="00665993"/>
    <w:rsid w:val="00665AFD"/>
    <w:rsid w:val="006678C7"/>
    <w:rsid w:val="00670762"/>
    <w:rsid w:val="006707AF"/>
    <w:rsid w:val="00670B0F"/>
    <w:rsid w:val="00670B71"/>
    <w:rsid w:val="00670C76"/>
    <w:rsid w:val="00670CF5"/>
    <w:rsid w:val="00671C53"/>
    <w:rsid w:val="00671DEC"/>
    <w:rsid w:val="006729A0"/>
    <w:rsid w:val="006731F5"/>
    <w:rsid w:val="00673EC3"/>
    <w:rsid w:val="00673F57"/>
    <w:rsid w:val="0067459E"/>
    <w:rsid w:val="00674754"/>
    <w:rsid w:val="0067478F"/>
    <w:rsid w:val="00674B19"/>
    <w:rsid w:val="00675174"/>
    <w:rsid w:val="00676283"/>
    <w:rsid w:val="006773E4"/>
    <w:rsid w:val="00677D34"/>
    <w:rsid w:val="0068010D"/>
    <w:rsid w:val="006807D5"/>
    <w:rsid w:val="00680C37"/>
    <w:rsid w:val="006810E7"/>
    <w:rsid w:val="0068112E"/>
    <w:rsid w:val="0068156F"/>
    <w:rsid w:val="00681C55"/>
    <w:rsid w:val="006823CD"/>
    <w:rsid w:val="0068240F"/>
    <w:rsid w:val="006833D6"/>
    <w:rsid w:val="006835DF"/>
    <w:rsid w:val="00683B88"/>
    <w:rsid w:val="006844E8"/>
    <w:rsid w:val="006850AE"/>
    <w:rsid w:val="00685383"/>
    <w:rsid w:val="00685A4B"/>
    <w:rsid w:val="00685E0E"/>
    <w:rsid w:val="00685ED3"/>
    <w:rsid w:val="00686715"/>
    <w:rsid w:val="00686A82"/>
    <w:rsid w:val="006878E4"/>
    <w:rsid w:val="0068797C"/>
    <w:rsid w:val="00687B4B"/>
    <w:rsid w:val="00687DA7"/>
    <w:rsid w:val="00690B02"/>
    <w:rsid w:val="006911DC"/>
    <w:rsid w:val="00691645"/>
    <w:rsid w:val="006926B1"/>
    <w:rsid w:val="00692E4F"/>
    <w:rsid w:val="00693407"/>
    <w:rsid w:val="00694B0C"/>
    <w:rsid w:val="00695801"/>
    <w:rsid w:val="00695D88"/>
    <w:rsid w:val="00696714"/>
    <w:rsid w:val="006968B5"/>
    <w:rsid w:val="00697011"/>
    <w:rsid w:val="0069753A"/>
    <w:rsid w:val="006978AF"/>
    <w:rsid w:val="00697A80"/>
    <w:rsid w:val="006A04C2"/>
    <w:rsid w:val="006A0D2B"/>
    <w:rsid w:val="006A1E26"/>
    <w:rsid w:val="006A23DA"/>
    <w:rsid w:val="006A2D0E"/>
    <w:rsid w:val="006A3CD1"/>
    <w:rsid w:val="006A4A75"/>
    <w:rsid w:val="006A4D65"/>
    <w:rsid w:val="006A5B89"/>
    <w:rsid w:val="006A6E69"/>
    <w:rsid w:val="006A7237"/>
    <w:rsid w:val="006A7552"/>
    <w:rsid w:val="006A7F12"/>
    <w:rsid w:val="006B0333"/>
    <w:rsid w:val="006B0490"/>
    <w:rsid w:val="006B08B1"/>
    <w:rsid w:val="006B0C9A"/>
    <w:rsid w:val="006B153E"/>
    <w:rsid w:val="006B1A0A"/>
    <w:rsid w:val="006B2949"/>
    <w:rsid w:val="006B2AC8"/>
    <w:rsid w:val="006B39AE"/>
    <w:rsid w:val="006B3EF6"/>
    <w:rsid w:val="006B43B5"/>
    <w:rsid w:val="006B5713"/>
    <w:rsid w:val="006B577A"/>
    <w:rsid w:val="006B67AC"/>
    <w:rsid w:val="006B700B"/>
    <w:rsid w:val="006C0564"/>
    <w:rsid w:val="006C0787"/>
    <w:rsid w:val="006C0EB3"/>
    <w:rsid w:val="006C1663"/>
    <w:rsid w:val="006C1D83"/>
    <w:rsid w:val="006C2A3F"/>
    <w:rsid w:val="006C3E92"/>
    <w:rsid w:val="006C3E99"/>
    <w:rsid w:val="006C46B3"/>
    <w:rsid w:val="006C4931"/>
    <w:rsid w:val="006C4937"/>
    <w:rsid w:val="006C5667"/>
    <w:rsid w:val="006C6B58"/>
    <w:rsid w:val="006C6C1A"/>
    <w:rsid w:val="006C7E3B"/>
    <w:rsid w:val="006D1013"/>
    <w:rsid w:val="006D14DD"/>
    <w:rsid w:val="006D2B34"/>
    <w:rsid w:val="006D373C"/>
    <w:rsid w:val="006D37D8"/>
    <w:rsid w:val="006D3A10"/>
    <w:rsid w:val="006D3EA1"/>
    <w:rsid w:val="006D3EB0"/>
    <w:rsid w:val="006D3F23"/>
    <w:rsid w:val="006D3FF7"/>
    <w:rsid w:val="006D4883"/>
    <w:rsid w:val="006D6679"/>
    <w:rsid w:val="006D7389"/>
    <w:rsid w:val="006E00EB"/>
    <w:rsid w:val="006E0D26"/>
    <w:rsid w:val="006E198D"/>
    <w:rsid w:val="006E1AC5"/>
    <w:rsid w:val="006E20E0"/>
    <w:rsid w:val="006E2101"/>
    <w:rsid w:val="006E228E"/>
    <w:rsid w:val="006E236D"/>
    <w:rsid w:val="006E26D5"/>
    <w:rsid w:val="006E278B"/>
    <w:rsid w:val="006E39AF"/>
    <w:rsid w:val="006E3AE9"/>
    <w:rsid w:val="006E3D94"/>
    <w:rsid w:val="006E53DA"/>
    <w:rsid w:val="006E5C29"/>
    <w:rsid w:val="006E7D38"/>
    <w:rsid w:val="006F053A"/>
    <w:rsid w:val="006F0CB4"/>
    <w:rsid w:val="006F1691"/>
    <w:rsid w:val="006F179B"/>
    <w:rsid w:val="006F1F78"/>
    <w:rsid w:val="006F2397"/>
    <w:rsid w:val="006F24E0"/>
    <w:rsid w:val="006F288D"/>
    <w:rsid w:val="006F2908"/>
    <w:rsid w:val="006F3E1E"/>
    <w:rsid w:val="006F3F32"/>
    <w:rsid w:val="006F4346"/>
    <w:rsid w:val="006F5151"/>
    <w:rsid w:val="006F556C"/>
    <w:rsid w:val="006F5A59"/>
    <w:rsid w:val="006F6F20"/>
    <w:rsid w:val="006F7B7A"/>
    <w:rsid w:val="006F7D8C"/>
    <w:rsid w:val="00700120"/>
    <w:rsid w:val="007001E8"/>
    <w:rsid w:val="0070024D"/>
    <w:rsid w:val="0070062F"/>
    <w:rsid w:val="007006BF"/>
    <w:rsid w:val="00700D48"/>
    <w:rsid w:val="00700E4E"/>
    <w:rsid w:val="00700F6C"/>
    <w:rsid w:val="00701FDF"/>
    <w:rsid w:val="00702039"/>
    <w:rsid w:val="00702125"/>
    <w:rsid w:val="00703356"/>
    <w:rsid w:val="007039CA"/>
    <w:rsid w:val="007041AB"/>
    <w:rsid w:val="00705724"/>
    <w:rsid w:val="007059B2"/>
    <w:rsid w:val="007059EC"/>
    <w:rsid w:val="00705B7B"/>
    <w:rsid w:val="00705D56"/>
    <w:rsid w:val="007066EF"/>
    <w:rsid w:val="00706A3B"/>
    <w:rsid w:val="00707123"/>
    <w:rsid w:val="007078CA"/>
    <w:rsid w:val="00707986"/>
    <w:rsid w:val="00711054"/>
    <w:rsid w:val="00711C83"/>
    <w:rsid w:val="00712475"/>
    <w:rsid w:val="007124E6"/>
    <w:rsid w:val="007131A8"/>
    <w:rsid w:val="0071391B"/>
    <w:rsid w:val="00713EED"/>
    <w:rsid w:val="00714122"/>
    <w:rsid w:val="007149EE"/>
    <w:rsid w:val="00714CF2"/>
    <w:rsid w:val="00715FCC"/>
    <w:rsid w:val="0071788D"/>
    <w:rsid w:val="00717E6B"/>
    <w:rsid w:val="00720078"/>
    <w:rsid w:val="00720434"/>
    <w:rsid w:val="0072061E"/>
    <w:rsid w:val="0072078C"/>
    <w:rsid w:val="0072095B"/>
    <w:rsid w:val="007218B0"/>
    <w:rsid w:val="0072282B"/>
    <w:rsid w:val="00722C2C"/>
    <w:rsid w:val="00723143"/>
    <w:rsid w:val="00723C93"/>
    <w:rsid w:val="00723EC7"/>
    <w:rsid w:val="00723FB2"/>
    <w:rsid w:val="00724578"/>
    <w:rsid w:val="00725152"/>
    <w:rsid w:val="007253FC"/>
    <w:rsid w:val="00725721"/>
    <w:rsid w:val="00725976"/>
    <w:rsid w:val="00725CA6"/>
    <w:rsid w:val="00725CEE"/>
    <w:rsid w:val="00727614"/>
    <w:rsid w:val="00727E50"/>
    <w:rsid w:val="007300C3"/>
    <w:rsid w:val="00730D36"/>
    <w:rsid w:val="0073116D"/>
    <w:rsid w:val="00731948"/>
    <w:rsid w:val="00731B53"/>
    <w:rsid w:val="00732AE6"/>
    <w:rsid w:val="00732C53"/>
    <w:rsid w:val="007338E5"/>
    <w:rsid w:val="007345BF"/>
    <w:rsid w:val="0073490D"/>
    <w:rsid w:val="007351EB"/>
    <w:rsid w:val="007365C0"/>
    <w:rsid w:val="00740A6F"/>
    <w:rsid w:val="00740FF3"/>
    <w:rsid w:val="00741EE6"/>
    <w:rsid w:val="00742361"/>
    <w:rsid w:val="007424CB"/>
    <w:rsid w:val="00742E5B"/>
    <w:rsid w:val="00742E78"/>
    <w:rsid w:val="00742F8E"/>
    <w:rsid w:val="007437FC"/>
    <w:rsid w:val="00744FE4"/>
    <w:rsid w:val="007456CD"/>
    <w:rsid w:val="00746C1B"/>
    <w:rsid w:val="00746CC7"/>
    <w:rsid w:val="007474E0"/>
    <w:rsid w:val="00750BC8"/>
    <w:rsid w:val="0075140A"/>
    <w:rsid w:val="00751810"/>
    <w:rsid w:val="00751F9E"/>
    <w:rsid w:val="0075271F"/>
    <w:rsid w:val="00752E26"/>
    <w:rsid w:val="00753480"/>
    <w:rsid w:val="00753505"/>
    <w:rsid w:val="00754D78"/>
    <w:rsid w:val="007553D2"/>
    <w:rsid w:val="00755418"/>
    <w:rsid w:val="00756022"/>
    <w:rsid w:val="00756982"/>
    <w:rsid w:val="00756C0E"/>
    <w:rsid w:val="00756DB4"/>
    <w:rsid w:val="00760459"/>
    <w:rsid w:val="00760568"/>
    <w:rsid w:val="00760592"/>
    <w:rsid w:val="00761744"/>
    <w:rsid w:val="00761EF9"/>
    <w:rsid w:val="0076256E"/>
    <w:rsid w:val="0076259A"/>
    <w:rsid w:val="007630BF"/>
    <w:rsid w:val="00763136"/>
    <w:rsid w:val="00763265"/>
    <w:rsid w:val="00763347"/>
    <w:rsid w:val="007648B5"/>
    <w:rsid w:val="0076500A"/>
    <w:rsid w:val="00765584"/>
    <w:rsid w:val="00765824"/>
    <w:rsid w:val="00765BCA"/>
    <w:rsid w:val="0076603D"/>
    <w:rsid w:val="00766B6F"/>
    <w:rsid w:val="0076789E"/>
    <w:rsid w:val="00767A54"/>
    <w:rsid w:val="00771815"/>
    <w:rsid w:val="00771ECA"/>
    <w:rsid w:val="007721E6"/>
    <w:rsid w:val="007722DF"/>
    <w:rsid w:val="0077298A"/>
    <w:rsid w:val="00773700"/>
    <w:rsid w:val="00773CE1"/>
    <w:rsid w:val="00775113"/>
    <w:rsid w:val="0077576F"/>
    <w:rsid w:val="00775846"/>
    <w:rsid w:val="00776966"/>
    <w:rsid w:val="0077716E"/>
    <w:rsid w:val="00777525"/>
    <w:rsid w:val="007777EC"/>
    <w:rsid w:val="007803E0"/>
    <w:rsid w:val="00780621"/>
    <w:rsid w:val="00780868"/>
    <w:rsid w:val="007808BB"/>
    <w:rsid w:val="00781286"/>
    <w:rsid w:val="007817D2"/>
    <w:rsid w:val="0078229D"/>
    <w:rsid w:val="007822A2"/>
    <w:rsid w:val="007826D6"/>
    <w:rsid w:val="00783250"/>
    <w:rsid w:val="00783899"/>
    <w:rsid w:val="00783EBD"/>
    <w:rsid w:val="007842BC"/>
    <w:rsid w:val="00784439"/>
    <w:rsid w:val="007845B0"/>
    <w:rsid w:val="0078478F"/>
    <w:rsid w:val="00784CE6"/>
    <w:rsid w:val="007852FC"/>
    <w:rsid w:val="0078545F"/>
    <w:rsid w:val="00785874"/>
    <w:rsid w:val="00785B16"/>
    <w:rsid w:val="00785B8C"/>
    <w:rsid w:val="00785C84"/>
    <w:rsid w:val="00785CF8"/>
    <w:rsid w:val="00785F4B"/>
    <w:rsid w:val="007860B5"/>
    <w:rsid w:val="007861B1"/>
    <w:rsid w:val="007867E8"/>
    <w:rsid w:val="00786B7B"/>
    <w:rsid w:val="00786CCC"/>
    <w:rsid w:val="0078702C"/>
    <w:rsid w:val="00790312"/>
    <w:rsid w:val="007915DB"/>
    <w:rsid w:val="0079349F"/>
    <w:rsid w:val="00793ABF"/>
    <w:rsid w:val="00793B8D"/>
    <w:rsid w:val="00794B5E"/>
    <w:rsid w:val="0079524A"/>
    <w:rsid w:val="00795277"/>
    <w:rsid w:val="00795318"/>
    <w:rsid w:val="00795C7E"/>
    <w:rsid w:val="00795FDC"/>
    <w:rsid w:val="007961B8"/>
    <w:rsid w:val="00796655"/>
    <w:rsid w:val="007968D8"/>
    <w:rsid w:val="007972DF"/>
    <w:rsid w:val="007974D9"/>
    <w:rsid w:val="007A056E"/>
    <w:rsid w:val="007A088A"/>
    <w:rsid w:val="007A138C"/>
    <w:rsid w:val="007A1C65"/>
    <w:rsid w:val="007A33D8"/>
    <w:rsid w:val="007A4761"/>
    <w:rsid w:val="007A4E1D"/>
    <w:rsid w:val="007A583C"/>
    <w:rsid w:val="007A5EFF"/>
    <w:rsid w:val="007A6DBF"/>
    <w:rsid w:val="007A6E14"/>
    <w:rsid w:val="007A79FD"/>
    <w:rsid w:val="007B043D"/>
    <w:rsid w:val="007B25BE"/>
    <w:rsid w:val="007B2840"/>
    <w:rsid w:val="007B2EAC"/>
    <w:rsid w:val="007B31DE"/>
    <w:rsid w:val="007B3A6D"/>
    <w:rsid w:val="007B47AC"/>
    <w:rsid w:val="007B4883"/>
    <w:rsid w:val="007B4CFA"/>
    <w:rsid w:val="007B4DEF"/>
    <w:rsid w:val="007B5446"/>
    <w:rsid w:val="007B5B42"/>
    <w:rsid w:val="007B66FB"/>
    <w:rsid w:val="007B6D7E"/>
    <w:rsid w:val="007B70D3"/>
    <w:rsid w:val="007B740B"/>
    <w:rsid w:val="007B77FC"/>
    <w:rsid w:val="007B7C49"/>
    <w:rsid w:val="007B7F0B"/>
    <w:rsid w:val="007C0C45"/>
    <w:rsid w:val="007C1C3A"/>
    <w:rsid w:val="007C1C65"/>
    <w:rsid w:val="007C1CDF"/>
    <w:rsid w:val="007C206F"/>
    <w:rsid w:val="007C221F"/>
    <w:rsid w:val="007C224A"/>
    <w:rsid w:val="007C2360"/>
    <w:rsid w:val="007C2D71"/>
    <w:rsid w:val="007C2DB7"/>
    <w:rsid w:val="007C3166"/>
    <w:rsid w:val="007C3269"/>
    <w:rsid w:val="007C3E61"/>
    <w:rsid w:val="007C400D"/>
    <w:rsid w:val="007C427D"/>
    <w:rsid w:val="007C4DDF"/>
    <w:rsid w:val="007C5DE8"/>
    <w:rsid w:val="007C6B02"/>
    <w:rsid w:val="007C6DC8"/>
    <w:rsid w:val="007C7453"/>
    <w:rsid w:val="007C7820"/>
    <w:rsid w:val="007D01FA"/>
    <w:rsid w:val="007D023B"/>
    <w:rsid w:val="007D03C6"/>
    <w:rsid w:val="007D03D6"/>
    <w:rsid w:val="007D07FD"/>
    <w:rsid w:val="007D13C3"/>
    <w:rsid w:val="007D17EE"/>
    <w:rsid w:val="007D2772"/>
    <w:rsid w:val="007D2B4F"/>
    <w:rsid w:val="007D3441"/>
    <w:rsid w:val="007D3E56"/>
    <w:rsid w:val="007D4424"/>
    <w:rsid w:val="007D5A3C"/>
    <w:rsid w:val="007D5B24"/>
    <w:rsid w:val="007D5B7D"/>
    <w:rsid w:val="007D685D"/>
    <w:rsid w:val="007D7214"/>
    <w:rsid w:val="007D7418"/>
    <w:rsid w:val="007D7907"/>
    <w:rsid w:val="007D7B4F"/>
    <w:rsid w:val="007D7E5D"/>
    <w:rsid w:val="007E1375"/>
    <w:rsid w:val="007E2615"/>
    <w:rsid w:val="007E2A21"/>
    <w:rsid w:val="007E32EF"/>
    <w:rsid w:val="007E3404"/>
    <w:rsid w:val="007E37A3"/>
    <w:rsid w:val="007E4378"/>
    <w:rsid w:val="007E5082"/>
    <w:rsid w:val="007F012D"/>
    <w:rsid w:val="007F06E1"/>
    <w:rsid w:val="007F0FF8"/>
    <w:rsid w:val="007F1D03"/>
    <w:rsid w:val="007F1E4C"/>
    <w:rsid w:val="007F219C"/>
    <w:rsid w:val="007F2A2F"/>
    <w:rsid w:val="007F329A"/>
    <w:rsid w:val="007F3438"/>
    <w:rsid w:val="007F4BBF"/>
    <w:rsid w:val="007F4C95"/>
    <w:rsid w:val="007F4CAE"/>
    <w:rsid w:val="007F5062"/>
    <w:rsid w:val="007F519A"/>
    <w:rsid w:val="007F526B"/>
    <w:rsid w:val="007F58AB"/>
    <w:rsid w:val="007F5B04"/>
    <w:rsid w:val="007F5C0E"/>
    <w:rsid w:val="007F6013"/>
    <w:rsid w:val="007F64D3"/>
    <w:rsid w:val="007F763D"/>
    <w:rsid w:val="007F77CE"/>
    <w:rsid w:val="007F7A98"/>
    <w:rsid w:val="007F7C65"/>
    <w:rsid w:val="008005E4"/>
    <w:rsid w:val="00801DA2"/>
    <w:rsid w:val="008035AB"/>
    <w:rsid w:val="008037A5"/>
    <w:rsid w:val="00804120"/>
    <w:rsid w:val="00804DBD"/>
    <w:rsid w:val="00805B7F"/>
    <w:rsid w:val="00807A7E"/>
    <w:rsid w:val="00807AE8"/>
    <w:rsid w:val="00811AEB"/>
    <w:rsid w:val="00812110"/>
    <w:rsid w:val="0081323B"/>
    <w:rsid w:val="00813C43"/>
    <w:rsid w:val="00813FD7"/>
    <w:rsid w:val="008143D2"/>
    <w:rsid w:val="00814528"/>
    <w:rsid w:val="00814954"/>
    <w:rsid w:val="00814BD4"/>
    <w:rsid w:val="00815819"/>
    <w:rsid w:val="008158A5"/>
    <w:rsid w:val="008176CD"/>
    <w:rsid w:val="00817858"/>
    <w:rsid w:val="00817ACC"/>
    <w:rsid w:val="00817F8F"/>
    <w:rsid w:val="00817FE3"/>
    <w:rsid w:val="008209A0"/>
    <w:rsid w:val="00820AD6"/>
    <w:rsid w:val="00821CD8"/>
    <w:rsid w:val="00823F8C"/>
    <w:rsid w:val="0082444D"/>
    <w:rsid w:val="008246D4"/>
    <w:rsid w:val="00825679"/>
    <w:rsid w:val="00825B2B"/>
    <w:rsid w:val="00825C8B"/>
    <w:rsid w:val="00827DAA"/>
    <w:rsid w:val="00827EF6"/>
    <w:rsid w:val="00830704"/>
    <w:rsid w:val="00830C2B"/>
    <w:rsid w:val="00830C9C"/>
    <w:rsid w:val="008318A0"/>
    <w:rsid w:val="00831D61"/>
    <w:rsid w:val="00832297"/>
    <w:rsid w:val="00832376"/>
    <w:rsid w:val="00832407"/>
    <w:rsid w:val="0083391A"/>
    <w:rsid w:val="00833972"/>
    <w:rsid w:val="00833F45"/>
    <w:rsid w:val="00834491"/>
    <w:rsid w:val="0083518E"/>
    <w:rsid w:val="00835830"/>
    <w:rsid w:val="00835D22"/>
    <w:rsid w:val="00835E82"/>
    <w:rsid w:val="0083644E"/>
    <w:rsid w:val="0083696F"/>
    <w:rsid w:val="0083713D"/>
    <w:rsid w:val="008375E2"/>
    <w:rsid w:val="0083787A"/>
    <w:rsid w:val="008409F6"/>
    <w:rsid w:val="00841177"/>
    <w:rsid w:val="00842565"/>
    <w:rsid w:val="008427FA"/>
    <w:rsid w:val="0084331B"/>
    <w:rsid w:val="00843465"/>
    <w:rsid w:val="00843E85"/>
    <w:rsid w:val="00844020"/>
    <w:rsid w:val="008447A7"/>
    <w:rsid w:val="0084573E"/>
    <w:rsid w:val="00845792"/>
    <w:rsid w:val="00846B98"/>
    <w:rsid w:val="008473B1"/>
    <w:rsid w:val="00847514"/>
    <w:rsid w:val="00847E0C"/>
    <w:rsid w:val="008500B1"/>
    <w:rsid w:val="0085061A"/>
    <w:rsid w:val="00851DF3"/>
    <w:rsid w:val="008521C0"/>
    <w:rsid w:val="008522A2"/>
    <w:rsid w:val="00852556"/>
    <w:rsid w:val="00853461"/>
    <w:rsid w:val="00853E0F"/>
    <w:rsid w:val="00853F36"/>
    <w:rsid w:val="0085468A"/>
    <w:rsid w:val="00854F2D"/>
    <w:rsid w:val="008551F7"/>
    <w:rsid w:val="00855A16"/>
    <w:rsid w:val="008561BE"/>
    <w:rsid w:val="008565F9"/>
    <w:rsid w:val="00856C6A"/>
    <w:rsid w:val="00856D8D"/>
    <w:rsid w:val="0085797E"/>
    <w:rsid w:val="00857F7B"/>
    <w:rsid w:val="0086131C"/>
    <w:rsid w:val="00861677"/>
    <w:rsid w:val="0086182B"/>
    <w:rsid w:val="008624BB"/>
    <w:rsid w:val="0086260E"/>
    <w:rsid w:val="008626CE"/>
    <w:rsid w:val="0086289C"/>
    <w:rsid w:val="00862E3F"/>
    <w:rsid w:val="00863830"/>
    <w:rsid w:val="00863DD5"/>
    <w:rsid w:val="00863E34"/>
    <w:rsid w:val="00863F8D"/>
    <w:rsid w:val="008642CA"/>
    <w:rsid w:val="0086446C"/>
    <w:rsid w:val="0086467D"/>
    <w:rsid w:val="00864EC0"/>
    <w:rsid w:val="00865F08"/>
    <w:rsid w:val="00866116"/>
    <w:rsid w:val="008664A8"/>
    <w:rsid w:val="00866508"/>
    <w:rsid w:val="00866C5F"/>
    <w:rsid w:val="008672E7"/>
    <w:rsid w:val="008673B1"/>
    <w:rsid w:val="008679E5"/>
    <w:rsid w:val="00867C39"/>
    <w:rsid w:val="00870B0B"/>
    <w:rsid w:val="00870F10"/>
    <w:rsid w:val="0087144B"/>
    <w:rsid w:val="00872909"/>
    <w:rsid w:val="00872C97"/>
    <w:rsid w:val="00873CBE"/>
    <w:rsid w:val="00874237"/>
    <w:rsid w:val="00875406"/>
    <w:rsid w:val="008760D8"/>
    <w:rsid w:val="00877049"/>
    <w:rsid w:val="00877077"/>
    <w:rsid w:val="00880316"/>
    <w:rsid w:val="008804CB"/>
    <w:rsid w:val="00880CB0"/>
    <w:rsid w:val="00880CB6"/>
    <w:rsid w:val="00880D0D"/>
    <w:rsid w:val="008811DF"/>
    <w:rsid w:val="00881775"/>
    <w:rsid w:val="00882920"/>
    <w:rsid w:val="00882E37"/>
    <w:rsid w:val="00882EB7"/>
    <w:rsid w:val="00883393"/>
    <w:rsid w:val="00883E79"/>
    <w:rsid w:val="0088409E"/>
    <w:rsid w:val="00884163"/>
    <w:rsid w:val="00884227"/>
    <w:rsid w:val="00885593"/>
    <w:rsid w:val="00885732"/>
    <w:rsid w:val="00885870"/>
    <w:rsid w:val="00885E39"/>
    <w:rsid w:val="00885F1D"/>
    <w:rsid w:val="00886B6C"/>
    <w:rsid w:val="0088719A"/>
    <w:rsid w:val="00887935"/>
    <w:rsid w:val="00890312"/>
    <w:rsid w:val="00890C60"/>
    <w:rsid w:val="00891040"/>
    <w:rsid w:val="00891095"/>
    <w:rsid w:val="00891685"/>
    <w:rsid w:val="00893638"/>
    <w:rsid w:val="00893962"/>
    <w:rsid w:val="008948AB"/>
    <w:rsid w:val="00894B7E"/>
    <w:rsid w:val="0089500A"/>
    <w:rsid w:val="00895BC3"/>
    <w:rsid w:val="00896228"/>
    <w:rsid w:val="00896273"/>
    <w:rsid w:val="0089730B"/>
    <w:rsid w:val="0089782B"/>
    <w:rsid w:val="00897FF6"/>
    <w:rsid w:val="008A01FF"/>
    <w:rsid w:val="008A1B0D"/>
    <w:rsid w:val="008A1E50"/>
    <w:rsid w:val="008A20AC"/>
    <w:rsid w:val="008A2DA1"/>
    <w:rsid w:val="008A3566"/>
    <w:rsid w:val="008A421C"/>
    <w:rsid w:val="008A491A"/>
    <w:rsid w:val="008A49FF"/>
    <w:rsid w:val="008A4D50"/>
    <w:rsid w:val="008A5218"/>
    <w:rsid w:val="008A57AE"/>
    <w:rsid w:val="008A5F90"/>
    <w:rsid w:val="008A6833"/>
    <w:rsid w:val="008A683F"/>
    <w:rsid w:val="008A7D3B"/>
    <w:rsid w:val="008B0548"/>
    <w:rsid w:val="008B0699"/>
    <w:rsid w:val="008B1731"/>
    <w:rsid w:val="008B1AEF"/>
    <w:rsid w:val="008B20C7"/>
    <w:rsid w:val="008B2161"/>
    <w:rsid w:val="008B3159"/>
    <w:rsid w:val="008B31C1"/>
    <w:rsid w:val="008B4D60"/>
    <w:rsid w:val="008B4E0F"/>
    <w:rsid w:val="008B646B"/>
    <w:rsid w:val="008B6FC1"/>
    <w:rsid w:val="008B716D"/>
    <w:rsid w:val="008B773E"/>
    <w:rsid w:val="008C084A"/>
    <w:rsid w:val="008C0A53"/>
    <w:rsid w:val="008C12FC"/>
    <w:rsid w:val="008C18E1"/>
    <w:rsid w:val="008C19E7"/>
    <w:rsid w:val="008C1C86"/>
    <w:rsid w:val="008C327A"/>
    <w:rsid w:val="008C32C1"/>
    <w:rsid w:val="008C350F"/>
    <w:rsid w:val="008C4934"/>
    <w:rsid w:val="008C4F0A"/>
    <w:rsid w:val="008C5280"/>
    <w:rsid w:val="008C59F0"/>
    <w:rsid w:val="008C5F4D"/>
    <w:rsid w:val="008C6602"/>
    <w:rsid w:val="008C71DF"/>
    <w:rsid w:val="008D038A"/>
    <w:rsid w:val="008D0695"/>
    <w:rsid w:val="008D0902"/>
    <w:rsid w:val="008D0E26"/>
    <w:rsid w:val="008D1193"/>
    <w:rsid w:val="008D18FE"/>
    <w:rsid w:val="008D1998"/>
    <w:rsid w:val="008D1D82"/>
    <w:rsid w:val="008D26A7"/>
    <w:rsid w:val="008D3947"/>
    <w:rsid w:val="008D39CC"/>
    <w:rsid w:val="008D3D83"/>
    <w:rsid w:val="008D4377"/>
    <w:rsid w:val="008D475A"/>
    <w:rsid w:val="008D53A3"/>
    <w:rsid w:val="008D5959"/>
    <w:rsid w:val="008D7320"/>
    <w:rsid w:val="008D7E06"/>
    <w:rsid w:val="008E0814"/>
    <w:rsid w:val="008E0A38"/>
    <w:rsid w:val="008E1196"/>
    <w:rsid w:val="008E1299"/>
    <w:rsid w:val="008E16F8"/>
    <w:rsid w:val="008E201C"/>
    <w:rsid w:val="008E3F30"/>
    <w:rsid w:val="008E40A0"/>
    <w:rsid w:val="008E4239"/>
    <w:rsid w:val="008E5847"/>
    <w:rsid w:val="008E5917"/>
    <w:rsid w:val="008E5A4A"/>
    <w:rsid w:val="008E6110"/>
    <w:rsid w:val="008E67D7"/>
    <w:rsid w:val="008E6B2B"/>
    <w:rsid w:val="008E7409"/>
    <w:rsid w:val="008E7F00"/>
    <w:rsid w:val="008E7FFD"/>
    <w:rsid w:val="008F0259"/>
    <w:rsid w:val="008F1826"/>
    <w:rsid w:val="008F1907"/>
    <w:rsid w:val="008F1BDF"/>
    <w:rsid w:val="008F1C96"/>
    <w:rsid w:val="008F287A"/>
    <w:rsid w:val="008F29CB"/>
    <w:rsid w:val="008F2C5A"/>
    <w:rsid w:val="008F3238"/>
    <w:rsid w:val="008F3C0C"/>
    <w:rsid w:val="008F5CA2"/>
    <w:rsid w:val="008F5FAD"/>
    <w:rsid w:val="008F6DCD"/>
    <w:rsid w:val="008F7E25"/>
    <w:rsid w:val="008F7E58"/>
    <w:rsid w:val="008F7EA2"/>
    <w:rsid w:val="009005BE"/>
    <w:rsid w:val="00900D73"/>
    <w:rsid w:val="009010D9"/>
    <w:rsid w:val="00901212"/>
    <w:rsid w:val="009024FA"/>
    <w:rsid w:val="00902C35"/>
    <w:rsid w:val="00903891"/>
    <w:rsid w:val="00903CA4"/>
    <w:rsid w:val="00903E05"/>
    <w:rsid w:val="00905C1A"/>
    <w:rsid w:val="00905C99"/>
    <w:rsid w:val="009067D8"/>
    <w:rsid w:val="0090722B"/>
    <w:rsid w:val="009072F9"/>
    <w:rsid w:val="00910915"/>
    <w:rsid w:val="00910ADD"/>
    <w:rsid w:val="00910DF6"/>
    <w:rsid w:val="0091164C"/>
    <w:rsid w:val="00911A1C"/>
    <w:rsid w:val="0091484A"/>
    <w:rsid w:val="0091541C"/>
    <w:rsid w:val="0091569B"/>
    <w:rsid w:val="00915FEF"/>
    <w:rsid w:val="009178A1"/>
    <w:rsid w:val="00917AD4"/>
    <w:rsid w:val="00917E64"/>
    <w:rsid w:val="00920574"/>
    <w:rsid w:val="00920DD0"/>
    <w:rsid w:val="00920F49"/>
    <w:rsid w:val="00921427"/>
    <w:rsid w:val="00921973"/>
    <w:rsid w:val="00921AED"/>
    <w:rsid w:val="00924626"/>
    <w:rsid w:val="00924F1D"/>
    <w:rsid w:val="00925213"/>
    <w:rsid w:val="009252B7"/>
    <w:rsid w:val="009261A8"/>
    <w:rsid w:val="00926679"/>
    <w:rsid w:val="00926C52"/>
    <w:rsid w:val="009270E0"/>
    <w:rsid w:val="00930A47"/>
    <w:rsid w:val="00930CEB"/>
    <w:rsid w:val="00931578"/>
    <w:rsid w:val="009319A7"/>
    <w:rsid w:val="00931BA1"/>
    <w:rsid w:val="00931CCF"/>
    <w:rsid w:val="00932951"/>
    <w:rsid w:val="00932E1F"/>
    <w:rsid w:val="00933003"/>
    <w:rsid w:val="009333FE"/>
    <w:rsid w:val="00935195"/>
    <w:rsid w:val="00935212"/>
    <w:rsid w:val="00935825"/>
    <w:rsid w:val="00936113"/>
    <w:rsid w:val="00936B6B"/>
    <w:rsid w:val="00937414"/>
    <w:rsid w:val="00937E75"/>
    <w:rsid w:val="009403C0"/>
    <w:rsid w:val="0094061E"/>
    <w:rsid w:val="00940AEF"/>
    <w:rsid w:val="00941C48"/>
    <w:rsid w:val="0094262A"/>
    <w:rsid w:val="00942FCE"/>
    <w:rsid w:val="00945838"/>
    <w:rsid w:val="00945D16"/>
    <w:rsid w:val="00945FC7"/>
    <w:rsid w:val="009470AE"/>
    <w:rsid w:val="0094755A"/>
    <w:rsid w:val="0095036E"/>
    <w:rsid w:val="00950452"/>
    <w:rsid w:val="009507F2"/>
    <w:rsid w:val="009512C7"/>
    <w:rsid w:val="00951A1B"/>
    <w:rsid w:val="00951CB3"/>
    <w:rsid w:val="00953918"/>
    <w:rsid w:val="00955116"/>
    <w:rsid w:val="00955894"/>
    <w:rsid w:val="00955CDA"/>
    <w:rsid w:val="00956FB2"/>
    <w:rsid w:val="00957309"/>
    <w:rsid w:val="009573AE"/>
    <w:rsid w:val="00961406"/>
    <w:rsid w:val="00961E0A"/>
    <w:rsid w:val="00962745"/>
    <w:rsid w:val="009633EB"/>
    <w:rsid w:val="00964A1C"/>
    <w:rsid w:val="00964F01"/>
    <w:rsid w:val="00966717"/>
    <w:rsid w:val="009667CD"/>
    <w:rsid w:val="00966944"/>
    <w:rsid w:val="00967181"/>
    <w:rsid w:val="00967CB9"/>
    <w:rsid w:val="00970095"/>
    <w:rsid w:val="00970665"/>
    <w:rsid w:val="00970D15"/>
    <w:rsid w:val="00971E13"/>
    <w:rsid w:val="009730BB"/>
    <w:rsid w:val="00973B30"/>
    <w:rsid w:val="00973D05"/>
    <w:rsid w:val="0097407F"/>
    <w:rsid w:val="009745BB"/>
    <w:rsid w:val="00974ECA"/>
    <w:rsid w:val="009751E4"/>
    <w:rsid w:val="00975380"/>
    <w:rsid w:val="00975510"/>
    <w:rsid w:val="009763A6"/>
    <w:rsid w:val="00977444"/>
    <w:rsid w:val="00977931"/>
    <w:rsid w:val="00977B00"/>
    <w:rsid w:val="009803DD"/>
    <w:rsid w:val="00981671"/>
    <w:rsid w:val="00981B96"/>
    <w:rsid w:val="00982270"/>
    <w:rsid w:val="00982D13"/>
    <w:rsid w:val="009846F1"/>
    <w:rsid w:val="00984A87"/>
    <w:rsid w:val="00984ACE"/>
    <w:rsid w:val="00985BDC"/>
    <w:rsid w:val="00985ED9"/>
    <w:rsid w:val="009872B6"/>
    <w:rsid w:val="009874AB"/>
    <w:rsid w:val="00987B6A"/>
    <w:rsid w:val="00987C96"/>
    <w:rsid w:val="00990378"/>
    <w:rsid w:val="0099046E"/>
    <w:rsid w:val="00990849"/>
    <w:rsid w:val="009909F1"/>
    <w:rsid w:val="009913DB"/>
    <w:rsid w:val="00991748"/>
    <w:rsid w:val="00992669"/>
    <w:rsid w:val="009932C1"/>
    <w:rsid w:val="009933E9"/>
    <w:rsid w:val="009946F5"/>
    <w:rsid w:val="00994FD3"/>
    <w:rsid w:val="009952F6"/>
    <w:rsid w:val="009960C4"/>
    <w:rsid w:val="0099624E"/>
    <w:rsid w:val="0099710E"/>
    <w:rsid w:val="00997490"/>
    <w:rsid w:val="00997720"/>
    <w:rsid w:val="009979FE"/>
    <w:rsid w:val="009A08C6"/>
    <w:rsid w:val="009A1005"/>
    <w:rsid w:val="009A15A6"/>
    <w:rsid w:val="009A15FA"/>
    <w:rsid w:val="009A1766"/>
    <w:rsid w:val="009A17DC"/>
    <w:rsid w:val="009A1B15"/>
    <w:rsid w:val="009A251D"/>
    <w:rsid w:val="009A2702"/>
    <w:rsid w:val="009A3778"/>
    <w:rsid w:val="009A3AD2"/>
    <w:rsid w:val="009A4061"/>
    <w:rsid w:val="009A4C21"/>
    <w:rsid w:val="009A4E9B"/>
    <w:rsid w:val="009A5498"/>
    <w:rsid w:val="009A5A78"/>
    <w:rsid w:val="009A5E9A"/>
    <w:rsid w:val="009A6087"/>
    <w:rsid w:val="009A61A0"/>
    <w:rsid w:val="009A61AE"/>
    <w:rsid w:val="009A7CD5"/>
    <w:rsid w:val="009B1729"/>
    <w:rsid w:val="009B188C"/>
    <w:rsid w:val="009B19B6"/>
    <w:rsid w:val="009B25A5"/>
    <w:rsid w:val="009B287F"/>
    <w:rsid w:val="009B4743"/>
    <w:rsid w:val="009B5105"/>
    <w:rsid w:val="009B5D76"/>
    <w:rsid w:val="009B6DA7"/>
    <w:rsid w:val="009B78B0"/>
    <w:rsid w:val="009B7BA7"/>
    <w:rsid w:val="009B7D52"/>
    <w:rsid w:val="009C05F0"/>
    <w:rsid w:val="009C1800"/>
    <w:rsid w:val="009C1A4F"/>
    <w:rsid w:val="009C44BE"/>
    <w:rsid w:val="009C4D2F"/>
    <w:rsid w:val="009C4D6D"/>
    <w:rsid w:val="009C6455"/>
    <w:rsid w:val="009C6D83"/>
    <w:rsid w:val="009C7989"/>
    <w:rsid w:val="009C7AD1"/>
    <w:rsid w:val="009D01F9"/>
    <w:rsid w:val="009D0F01"/>
    <w:rsid w:val="009D14B9"/>
    <w:rsid w:val="009D1C62"/>
    <w:rsid w:val="009D1FD9"/>
    <w:rsid w:val="009D2A27"/>
    <w:rsid w:val="009D2DCC"/>
    <w:rsid w:val="009D2E24"/>
    <w:rsid w:val="009D367B"/>
    <w:rsid w:val="009D3871"/>
    <w:rsid w:val="009D3BE8"/>
    <w:rsid w:val="009D3C0E"/>
    <w:rsid w:val="009D4D7B"/>
    <w:rsid w:val="009D5E0E"/>
    <w:rsid w:val="009D66D9"/>
    <w:rsid w:val="009D6CF9"/>
    <w:rsid w:val="009D718E"/>
    <w:rsid w:val="009D7A79"/>
    <w:rsid w:val="009D7FE0"/>
    <w:rsid w:val="009E06E2"/>
    <w:rsid w:val="009E07B3"/>
    <w:rsid w:val="009E0DA9"/>
    <w:rsid w:val="009E0FBD"/>
    <w:rsid w:val="009E1650"/>
    <w:rsid w:val="009E1A89"/>
    <w:rsid w:val="009E2269"/>
    <w:rsid w:val="009E226B"/>
    <w:rsid w:val="009E23C4"/>
    <w:rsid w:val="009E330E"/>
    <w:rsid w:val="009E331B"/>
    <w:rsid w:val="009E4CD3"/>
    <w:rsid w:val="009E502B"/>
    <w:rsid w:val="009E532A"/>
    <w:rsid w:val="009E5520"/>
    <w:rsid w:val="009E5994"/>
    <w:rsid w:val="009E65B5"/>
    <w:rsid w:val="009E65B6"/>
    <w:rsid w:val="009F0156"/>
    <w:rsid w:val="009F0352"/>
    <w:rsid w:val="009F057A"/>
    <w:rsid w:val="009F1263"/>
    <w:rsid w:val="009F13BE"/>
    <w:rsid w:val="009F1D3C"/>
    <w:rsid w:val="009F25A9"/>
    <w:rsid w:val="009F381A"/>
    <w:rsid w:val="009F4A6A"/>
    <w:rsid w:val="009F5AFE"/>
    <w:rsid w:val="009F61F5"/>
    <w:rsid w:val="009F6E41"/>
    <w:rsid w:val="009F7079"/>
    <w:rsid w:val="009F7232"/>
    <w:rsid w:val="00A003A1"/>
    <w:rsid w:val="00A017D5"/>
    <w:rsid w:val="00A0244F"/>
    <w:rsid w:val="00A02B59"/>
    <w:rsid w:val="00A0321C"/>
    <w:rsid w:val="00A03F02"/>
    <w:rsid w:val="00A044A6"/>
    <w:rsid w:val="00A05257"/>
    <w:rsid w:val="00A05483"/>
    <w:rsid w:val="00A05784"/>
    <w:rsid w:val="00A05864"/>
    <w:rsid w:val="00A06143"/>
    <w:rsid w:val="00A06685"/>
    <w:rsid w:val="00A06736"/>
    <w:rsid w:val="00A06DDD"/>
    <w:rsid w:val="00A071E5"/>
    <w:rsid w:val="00A07413"/>
    <w:rsid w:val="00A07517"/>
    <w:rsid w:val="00A100E8"/>
    <w:rsid w:val="00A10BA2"/>
    <w:rsid w:val="00A11069"/>
    <w:rsid w:val="00A11A0C"/>
    <w:rsid w:val="00A11C2B"/>
    <w:rsid w:val="00A1280D"/>
    <w:rsid w:val="00A12AB5"/>
    <w:rsid w:val="00A12C02"/>
    <w:rsid w:val="00A1356B"/>
    <w:rsid w:val="00A13B46"/>
    <w:rsid w:val="00A1480F"/>
    <w:rsid w:val="00A14A08"/>
    <w:rsid w:val="00A14A15"/>
    <w:rsid w:val="00A15394"/>
    <w:rsid w:val="00A159D8"/>
    <w:rsid w:val="00A16C8F"/>
    <w:rsid w:val="00A16D11"/>
    <w:rsid w:val="00A1741B"/>
    <w:rsid w:val="00A17CCE"/>
    <w:rsid w:val="00A202D9"/>
    <w:rsid w:val="00A20477"/>
    <w:rsid w:val="00A2052E"/>
    <w:rsid w:val="00A2098C"/>
    <w:rsid w:val="00A2185F"/>
    <w:rsid w:val="00A22037"/>
    <w:rsid w:val="00A221EC"/>
    <w:rsid w:val="00A226AF"/>
    <w:rsid w:val="00A22ECE"/>
    <w:rsid w:val="00A23524"/>
    <w:rsid w:val="00A243DF"/>
    <w:rsid w:val="00A2513E"/>
    <w:rsid w:val="00A25D54"/>
    <w:rsid w:val="00A25E1B"/>
    <w:rsid w:val="00A25F2D"/>
    <w:rsid w:val="00A262B5"/>
    <w:rsid w:val="00A262FF"/>
    <w:rsid w:val="00A2690A"/>
    <w:rsid w:val="00A30651"/>
    <w:rsid w:val="00A30818"/>
    <w:rsid w:val="00A308B2"/>
    <w:rsid w:val="00A312F6"/>
    <w:rsid w:val="00A31607"/>
    <w:rsid w:val="00A31DD8"/>
    <w:rsid w:val="00A32CA2"/>
    <w:rsid w:val="00A32CBE"/>
    <w:rsid w:val="00A33370"/>
    <w:rsid w:val="00A33C6B"/>
    <w:rsid w:val="00A3456B"/>
    <w:rsid w:val="00A34D8B"/>
    <w:rsid w:val="00A35158"/>
    <w:rsid w:val="00A3525E"/>
    <w:rsid w:val="00A355F6"/>
    <w:rsid w:val="00A3571C"/>
    <w:rsid w:val="00A35DC5"/>
    <w:rsid w:val="00A36140"/>
    <w:rsid w:val="00A3681A"/>
    <w:rsid w:val="00A37309"/>
    <w:rsid w:val="00A403C4"/>
    <w:rsid w:val="00A40541"/>
    <w:rsid w:val="00A40E8C"/>
    <w:rsid w:val="00A40FFF"/>
    <w:rsid w:val="00A425AB"/>
    <w:rsid w:val="00A42BC7"/>
    <w:rsid w:val="00A4338D"/>
    <w:rsid w:val="00A43896"/>
    <w:rsid w:val="00A43B1E"/>
    <w:rsid w:val="00A43BA8"/>
    <w:rsid w:val="00A44962"/>
    <w:rsid w:val="00A454B7"/>
    <w:rsid w:val="00A45EEC"/>
    <w:rsid w:val="00A45F00"/>
    <w:rsid w:val="00A47B22"/>
    <w:rsid w:val="00A47D88"/>
    <w:rsid w:val="00A47DF2"/>
    <w:rsid w:val="00A47F2B"/>
    <w:rsid w:val="00A505D7"/>
    <w:rsid w:val="00A5069B"/>
    <w:rsid w:val="00A50CF9"/>
    <w:rsid w:val="00A52995"/>
    <w:rsid w:val="00A5335E"/>
    <w:rsid w:val="00A535DA"/>
    <w:rsid w:val="00A53A63"/>
    <w:rsid w:val="00A5447E"/>
    <w:rsid w:val="00A562C1"/>
    <w:rsid w:val="00A569AE"/>
    <w:rsid w:val="00A57421"/>
    <w:rsid w:val="00A577E7"/>
    <w:rsid w:val="00A57D2E"/>
    <w:rsid w:val="00A60E74"/>
    <w:rsid w:val="00A6149E"/>
    <w:rsid w:val="00A633DB"/>
    <w:rsid w:val="00A63450"/>
    <w:rsid w:val="00A634E6"/>
    <w:rsid w:val="00A65FDD"/>
    <w:rsid w:val="00A66568"/>
    <w:rsid w:val="00A66D6A"/>
    <w:rsid w:val="00A67816"/>
    <w:rsid w:val="00A678EC"/>
    <w:rsid w:val="00A67B65"/>
    <w:rsid w:val="00A70DFF"/>
    <w:rsid w:val="00A711FC"/>
    <w:rsid w:val="00A71656"/>
    <w:rsid w:val="00A71AB9"/>
    <w:rsid w:val="00A71F09"/>
    <w:rsid w:val="00A724E8"/>
    <w:rsid w:val="00A72949"/>
    <w:rsid w:val="00A72B2F"/>
    <w:rsid w:val="00A72F41"/>
    <w:rsid w:val="00A73914"/>
    <w:rsid w:val="00A74081"/>
    <w:rsid w:val="00A740FD"/>
    <w:rsid w:val="00A742A8"/>
    <w:rsid w:val="00A7475D"/>
    <w:rsid w:val="00A749E1"/>
    <w:rsid w:val="00A74C9A"/>
    <w:rsid w:val="00A74D90"/>
    <w:rsid w:val="00A75196"/>
    <w:rsid w:val="00A7569B"/>
    <w:rsid w:val="00A76E02"/>
    <w:rsid w:val="00A77141"/>
    <w:rsid w:val="00A779DB"/>
    <w:rsid w:val="00A77EEA"/>
    <w:rsid w:val="00A803FB"/>
    <w:rsid w:val="00A81429"/>
    <w:rsid w:val="00A81778"/>
    <w:rsid w:val="00A81E4F"/>
    <w:rsid w:val="00A82755"/>
    <w:rsid w:val="00A82E0D"/>
    <w:rsid w:val="00A83FAB"/>
    <w:rsid w:val="00A84C49"/>
    <w:rsid w:val="00A854EB"/>
    <w:rsid w:val="00A86D65"/>
    <w:rsid w:val="00A86F41"/>
    <w:rsid w:val="00A86F9C"/>
    <w:rsid w:val="00A8733A"/>
    <w:rsid w:val="00A9005A"/>
    <w:rsid w:val="00A90092"/>
    <w:rsid w:val="00A90C88"/>
    <w:rsid w:val="00A91C58"/>
    <w:rsid w:val="00A92094"/>
    <w:rsid w:val="00A92249"/>
    <w:rsid w:val="00A92AC0"/>
    <w:rsid w:val="00A92C7F"/>
    <w:rsid w:val="00A92F1D"/>
    <w:rsid w:val="00A939BC"/>
    <w:rsid w:val="00A94BD1"/>
    <w:rsid w:val="00A94C85"/>
    <w:rsid w:val="00A94CDA"/>
    <w:rsid w:val="00A94D9C"/>
    <w:rsid w:val="00A95756"/>
    <w:rsid w:val="00A96273"/>
    <w:rsid w:val="00A979DD"/>
    <w:rsid w:val="00AA024A"/>
    <w:rsid w:val="00AA237D"/>
    <w:rsid w:val="00AA2792"/>
    <w:rsid w:val="00AA27AB"/>
    <w:rsid w:val="00AA2F63"/>
    <w:rsid w:val="00AA33B5"/>
    <w:rsid w:val="00AA36E4"/>
    <w:rsid w:val="00AA371D"/>
    <w:rsid w:val="00AA38E2"/>
    <w:rsid w:val="00AA38F6"/>
    <w:rsid w:val="00AA4351"/>
    <w:rsid w:val="00AA52E5"/>
    <w:rsid w:val="00AA5798"/>
    <w:rsid w:val="00AA5C5B"/>
    <w:rsid w:val="00AA5F1B"/>
    <w:rsid w:val="00AA75C0"/>
    <w:rsid w:val="00AB03B1"/>
    <w:rsid w:val="00AB07E1"/>
    <w:rsid w:val="00AB0CD7"/>
    <w:rsid w:val="00AB1BBC"/>
    <w:rsid w:val="00AB23C4"/>
    <w:rsid w:val="00AB327A"/>
    <w:rsid w:val="00AB34C8"/>
    <w:rsid w:val="00AB3959"/>
    <w:rsid w:val="00AB3B5F"/>
    <w:rsid w:val="00AB3C38"/>
    <w:rsid w:val="00AB4AEF"/>
    <w:rsid w:val="00AB644A"/>
    <w:rsid w:val="00AB64B9"/>
    <w:rsid w:val="00AB68C7"/>
    <w:rsid w:val="00AB6AA0"/>
    <w:rsid w:val="00AB6D3B"/>
    <w:rsid w:val="00AB72A6"/>
    <w:rsid w:val="00AB76F5"/>
    <w:rsid w:val="00AB7AAD"/>
    <w:rsid w:val="00AB7ACE"/>
    <w:rsid w:val="00AC152B"/>
    <w:rsid w:val="00AC16B2"/>
    <w:rsid w:val="00AC1726"/>
    <w:rsid w:val="00AC1BFE"/>
    <w:rsid w:val="00AC26CB"/>
    <w:rsid w:val="00AC37BC"/>
    <w:rsid w:val="00AC386F"/>
    <w:rsid w:val="00AC38D1"/>
    <w:rsid w:val="00AC3A6A"/>
    <w:rsid w:val="00AC3B52"/>
    <w:rsid w:val="00AC3DE3"/>
    <w:rsid w:val="00AC3F26"/>
    <w:rsid w:val="00AC43A9"/>
    <w:rsid w:val="00AC4E30"/>
    <w:rsid w:val="00AC54B5"/>
    <w:rsid w:val="00AC5557"/>
    <w:rsid w:val="00AC55B9"/>
    <w:rsid w:val="00AC5E89"/>
    <w:rsid w:val="00AC5FDD"/>
    <w:rsid w:val="00AC6A7E"/>
    <w:rsid w:val="00AC7011"/>
    <w:rsid w:val="00AC7537"/>
    <w:rsid w:val="00AC78C5"/>
    <w:rsid w:val="00AC7AAE"/>
    <w:rsid w:val="00AD004C"/>
    <w:rsid w:val="00AD12ED"/>
    <w:rsid w:val="00AD17B8"/>
    <w:rsid w:val="00AD1C9A"/>
    <w:rsid w:val="00AD23CF"/>
    <w:rsid w:val="00AD32F7"/>
    <w:rsid w:val="00AD371A"/>
    <w:rsid w:val="00AD3B8C"/>
    <w:rsid w:val="00AD45D1"/>
    <w:rsid w:val="00AD4F0B"/>
    <w:rsid w:val="00AD59D9"/>
    <w:rsid w:val="00AD606E"/>
    <w:rsid w:val="00AD607F"/>
    <w:rsid w:val="00AD61DF"/>
    <w:rsid w:val="00AD6852"/>
    <w:rsid w:val="00AD685B"/>
    <w:rsid w:val="00AD7C98"/>
    <w:rsid w:val="00AE04D6"/>
    <w:rsid w:val="00AE05E8"/>
    <w:rsid w:val="00AE0A3E"/>
    <w:rsid w:val="00AE13C8"/>
    <w:rsid w:val="00AE1BC7"/>
    <w:rsid w:val="00AE1D34"/>
    <w:rsid w:val="00AE382F"/>
    <w:rsid w:val="00AE44FC"/>
    <w:rsid w:val="00AE5F95"/>
    <w:rsid w:val="00AE623F"/>
    <w:rsid w:val="00AE70EC"/>
    <w:rsid w:val="00AE7164"/>
    <w:rsid w:val="00AE7884"/>
    <w:rsid w:val="00AE7CFE"/>
    <w:rsid w:val="00AF037B"/>
    <w:rsid w:val="00AF1357"/>
    <w:rsid w:val="00AF15A4"/>
    <w:rsid w:val="00AF1C20"/>
    <w:rsid w:val="00AF3704"/>
    <w:rsid w:val="00AF4219"/>
    <w:rsid w:val="00AF42F2"/>
    <w:rsid w:val="00AF46A1"/>
    <w:rsid w:val="00AF5BE6"/>
    <w:rsid w:val="00AF5D1D"/>
    <w:rsid w:val="00AF5DC0"/>
    <w:rsid w:val="00AF5F3A"/>
    <w:rsid w:val="00AF6408"/>
    <w:rsid w:val="00AF645E"/>
    <w:rsid w:val="00AF7DDF"/>
    <w:rsid w:val="00B000A8"/>
    <w:rsid w:val="00B018BE"/>
    <w:rsid w:val="00B019E9"/>
    <w:rsid w:val="00B01C30"/>
    <w:rsid w:val="00B01FAF"/>
    <w:rsid w:val="00B03143"/>
    <w:rsid w:val="00B0314B"/>
    <w:rsid w:val="00B0333A"/>
    <w:rsid w:val="00B03569"/>
    <w:rsid w:val="00B03A0C"/>
    <w:rsid w:val="00B03E96"/>
    <w:rsid w:val="00B0421D"/>
    <w:rsid w:val="00B044AC"/>
    <w:rsid w:val="00B0484C"/>
    <w:rsid w:val="00B04B30"/>
    <w:rsid w:val="00B05275"/>
    <w:rsid w:val="00B0675B"/>
    <w:rsid w:val="00B06820"/>
    <w:rsid w:val="00B0751E"/>
    <w:rsid w:val="00B07C2E"/>
    <w:rsid w:val="00B1112D"/>
    <w:rsid w:val="00B11E1F"/>
    <w:rsid w:val="00B1220C"/>
    <w:rsid w:val="00B1253B"/>
    <w:rsid w:val="00B129BB"/>
    <w:rsid w:val="00B129D1"/>
    <w:rsid w:val="00B12BB2"/>
    <w:rsid w:val="00B13564"/>
    <w:rsid w:val="00B135B8"/>
    <w:rsid w:val="00B14804"/>
    <w:rsid w:val="00B14EC8"/>
    <w:rsid w:val="00B15B76"/>
    <w:rsid w:val="00B164DA"/>
    <w:rsid w:val="00B16869"/>
    <w:rsid w:val="00B1695A"/>
    <w:rsid w:val="00B16FDA"/>
    <w:rsid w:val="00B171FD"/>
    <w:rsid w:val="00B17AA2"/>
    <w:rsid w:val="00B17B7D"/>
    <w:rsid w:val="00B20AE0"/>
    <w:rsid w:val="00B20EFD"/>
    <w:rsid w:val="00B20F16"/>
    <w:rsid w:val="00B21014"/>
    <w:rsid w:val="00B21106"/>
    <w:rsid w:val="00B21300"/>
    <w:rsid w:val="00B21FFD"/>
    <w:rsid w:val="00B231CE"/>
    <w:rsid w:val="00B2355F"/>
    <w:rsid w:val="00B23BDF"/>
    <w:rsid w:val="00B24EB6"/>
    <w:rsid w:val="00B25436"/>
    <w:rsid w:val="00B25BC7"/>
    <w:rsid w:val="00B25CC6"/>
    <w:rsid w:val="00B26778"/>
    <w:rsid w:val="00B26C2B"/>
    <w:rsid w:val="00B26F9B"/>
    <w:rsid w:val="00B27D2C"/>
    <w:rsid w:val="00B30694"/>
    <w:rsid w:val="00B3081E"/>
    <w:rsid w:val="00B30ADD"/>
    <w:rsid w:val="00B30D64"/>
    <w:rsid w:val="00B30DF9"/>
    <w:rsid w:val="00B3107C"/>
    <w:rsid w:val="00B316B6"/>
    <w:rsid w:val="00B319BD"/>
    <w:rsid w:val="00B321C9"/>
    <w:rsid w:val="00B3223B"/>
    <w:rsid w:val="00B32470"/>
    <w:rsid w:val="00B3284C"/>
    <w:rsid w:val="00B32BAC"/>
    <w:rsid w:val="00B32CBB"/>
    <w:rsid w:val="00B33392"/>
    <w:rsid w:val="00B3340D"/>
    <w:rsid w:val="00B33A61"/>
    <w:rsid w:val="00B34491"/>
    <w:rsid w:val="00B35278"/>
    <w:rsid w:val="00B361B6"/>
    <w:rsid w:val="00B36BD9"/>
    <w:rsid w:val="00B36D83"/>
    <w:rsid w:val="00B37164"/>
    <w:rsid w:val="00B371A6"/>
    <w:rsid w:val="00B37982"/>
    <w:rsid w:val="00B37DD0"/>
    <w:rsid w:val="00B402EF"/>
    <w:rsid w:val="00B40E17"/>
    <w:rsid w:val="00B4118F"/>
    <w:rsid w:val="00B41999"/>
    <w:rsid w:val="00B41F8D"/>
    <w:rsid w:val="00B4215F"/>
    <w:rsid w:val="00B42473"/>
    <w:rsid w:val="00B42500"/>
    <w:rsid w:val="00B42B0A"/>
    <w:rsid w:val="00B43DCA"/>
    <w:rsid w:val="00B44013"/>
    <w:rsid w:val="00B4448B"/>
    <w:rsid w:val="00B44B1F"/>
    <w:rsid w:val="00B44B7E"/>
    <w:rsid w:val="00B45DF9"/>
    <w:rsid w:val="00B4664C"/>
    <w:rsid w:val="00B46B43"/>
    <w:rsid w:val="00B46EB4"/>
    <w:rsid w:val="00B478BE"/>
    <w:rsid w:val="00B479F2"/>
    <w:rsid w:val="00B47C70"/>
    <w:rsid w:val="00B51C54"/>
    <w:rsid w:val="00B520C2"/>
    <w:rsid w:val="00B52FA0"/>
    <w:rsid w:val="00B53CE8"/>
    <w:rsid w:val="00B542DA"/>
    <w:rsid w:val="00B54754"/>
    <w:rsid w:val="00B55273"/>
    <w:rsid w:val="00B55297"/>
    <w:rsid w:val="00B55B5B"/>
    <w:rsid w:val="00B55EC4"/>
    <w:rsid w:val="00B55FB7"/>
    <w:rsid w:val="00B57BD8"/>
    <w:rsid w:val="00B60186"/>
    <w:rsid w:val="00B60B93"/>
    <w:rsid w:val="00B61580"/>
    <w:rsid w:val="00B6177A"/>
    <w:rsid w:val="00B61A5E"/>
    <w:rsid w:val="00B6238F"/>
    <w:rsid w:val="00B62D0C"/>
    <w:rsid w:val="00B62EC9"/>
    <w:rsid w:val="00B62F05"/>
    <w:rsid w:val="00B636A0"/>
    <w:rsid w:val="00B6412F"/>
    <w:rsid w:val="00B64474"/>
    <w:rsid w:val="00B64699"/>
    <w:rsid w:val="00B6518D"/>
    <w:rsid w:val="00B65E8D"/>
    <w:rsid w:val="00B67AC6"/>
    <w:rsid w:val="00B67B07"/>
    <w:rsid w:val="00B67CD4"/>
    <w:rsid w:val="00B70D4C"/>
    <w:rsid w:val="00B70F35"/>
    <w:rsid w:val="00B710DD"/>
    <w:rsid w:val="00B71808"/>
    <w:rsid w:val="00B71994"/>
    <w:rsid w:val="00B71BF7"/>
    <w:rsid w:val="00B720D8"/>
    <w:rsid w:val="00B730B8"/>
    <w:rsid w:val="00B73E44"/>
    <w:rsid w:val="00B73FD8"/>
    <w:rsid w:val="00B741EF"/>
    <w:rsid w:val="00B746E8"/>
    <w:rsid w:val="00B750B9"/>
    <w:rsid w:val="00B75A04"/>
    <w:rsid w:val="00B75A99"/>
    <w:rsid w:val="00B75F14"/>
    <w:rsid w:val="00B7605D"/>
    <w:rsid w:val="00B761A7"/>
    <w:rsid w:val="00B7642D"/>
    <w:rsid w:val="00B76F3D"/>
    <w:rsid w:val="00B77483"/>
    <w:rsid w:val="00B77A8A"/>
    <w:rsid w:val="00B77F54"/>
    <w:rsid w:val="00B810D9"/>
    <w:rsid w:val="00B81A56"/>
    <w:rsid w:val="00B82337"/>
    <w:rsid w:val="00B823A7"/>
    <w:rsid w:val="00B8288F"/>
    <w:rsid w:val="00B82E02"/>
    <w:rsid w:val="00B83A3F"/>
    <w:rsid w:val="00B83A9C"/>
    <w:rsid w:val="00B846F1"/>
    <w:rsid w:val="00B84CEA"/>
    <w:rsid w:val="00B84EE0"/>
    <w:rsid w:val="00B85163"/>
    <w:rsid w:val="00B8573B"/>
    <w:rsid w:val="00B863CE"/>
    <w:rsid w:val="00B86503"/>
    <w:rsid w:val="00B8682E"/>
    <w:rsid w:val="00B86957"/>
    <w:rsid w:val="00B86E81"/>
    <w:rsid w:val="00B87277"/>
    <w:rsid w:val="00B90449"/>
    <w:rsid w:val="00B90553"/>
    <w:rsid w:val="00B90B17"/>
    <w:rsid w:val="00B9187E"/>
    <w:rsid w:val="00B91DA9"/>
    <w:rsid w:val="00B923C2"/>
    <w:rsid w:val="00B92420"/>
    <w:rsid w:val="00B927CD"/>
    <w:rsid w:val="00B927F3"/>
    <w:rsid w:val="00B928C7"/>
    <w:rsid w:val="00B93274"/>
    <w:rsid w:val="00B934D0"/>
    <w:rsid w:val="00B93B76"/>
    <w:rsid w:val="00B94D51"/>
    <w:rsid w:val="00B950D7"/>
    <w:rsid w:val="00B95714"/>
    <w:rsid w:val="00B95A13"/>
    <w:rsid w:val="00B95BEC"/>
    <w:rsid w:val="00B96B6B"/>
    <w:rsid w:val="00B970BA"/>
    <w:rsid w:val="00B97A81"/>
    <w:rsid w:val="00BA0D24"/>
    <w:rsid w:val="00BA106E"/>
    <w:rsid w:val="00BA1502"/>
    <w:rsid w:val="00BA1DB5"/>
    <w:rsid w:val="00BA27D8"/>
    <w:rsid w:val="00BA2973"/>
    <w:rsid w:val="00BA3D9A"/>
    <w:rsid w:val="00BA4AA5"/>
    <w:rsid w:val="00BA58DA"/>
    <w:rsid w:val="00BA5A70"/>
    <w:rsid w:val="00BA6108"/>
    <w:rsid w:val="00BA613D"/>
    <w:rsid w:val="00BA6AD3"/>
    <w:rsid w:val="00BA6F57"/>
    <w:rsid w:val="00BA75DD"/>
    <w:rsid w:val="00BA79CD"/>
    <w:rsid w:val="00BA79FA"/>
    <w:rsid w:val="00BB0DFF"/>
    <w:rsid w:val="00BB155B"/>
    <w:rsid w:val="00BB1830"/>
    <w:rsid w:val="00BB1A54"/>
    <w:rsid w:val="00BB211E"/>
    <w:rsid w:val="00BB24F5"/>
    <w:rsid w:val="00BB2809"/>
    <w:rsid w:val="00BB2D83"/>
    <w:rsid w:val="00BB31E4"/>
    <w:rsid w:val="00BB49AF"/>
    <w:rsid w:val="00BB5416"/>
    <w:rsid w:val="00BB5773"/>
    <w:rsid w:val="00BB57F8"/>
    <w:rsid w:val="00BB5917"/>
    <w:rsid w:val="00BB7953"/>
    <w:rsid w:val="00BC1094"/>
    <w:rsid w:val="00BC1A64"/>
    <w:rsid w:val="00BC1FE5"/>
    <w:rsid w:val="00BC290A"/>
    <w:rsid w:val="00BC49EB"/>
    <w:rsid w:val="00BC50AA"/>
    <w:rsid w:val="00BC53D1"/>
    <w:rsid w:val="00BC70BA"/>
    <w:rsid w:val="00BC7DED"/>
    <w:rsid w:val="00BD03E9"/>
    <w:rsid w:val="00BD0AD9"/>
    <w:rsid w:val="00BD0BC1"/>
    <w:rsid w:val="00BD0C53"/>
    <w:rsid w:val="00BD1097"/>
    <w:rsid w:val="00BD1BEC"/>
    <w:rsid w:val="00BD2223"/>
    <w:rsid w:val="00BD267A"/>
    <w:rsid w:val="00BD46A5"/>
    <w:rsid w:val="00BD4AA8"/>
    <w:rsid w:val="00BD56F4"/>
    <w:rsid w:val="00BD5872"/>
    <w:rsid w:val="00BD71DC"/>
    <w:rsid w:val="00BD7704"/>
    <w:rsid w:val="00BD7A51"/>
    <w:rsid w:val="00BE016E"/>
    <w:rsid w:val="00BE0453"/>
    <w:rsid w:val="00BE0C5D"/>
    <w:rsid w:val="00BE167B"/>
    <w:rsid w:val="00BE168B"/>
    <w:rsid w:val="00BE1D0A"/>
    <w:rsid w:val="00BE28E5"/>
    <w:rsid w:val="00BE4704"/>
    <w:rsid w:val="00BE4ABF"/>
    <w:rsid w:val="00BE5DDF"/>
    <w:rsid w:val="00BE617F"/>
    <w:rsid w:val="00BE66A9"/>
    <w:rsid w:val="00BE6C30"/>
    <w:rsid w:val="00BE7366"/>
    <w:rsid w:val="00BE7D11"/>
    <w:rsid w:val="00BF0017"/>
    <w:rsid w:val="00BF0170"/>
    <w:rsid w:val="00BF0D00"/>
    <w:rsid w:val="00BF1425"/>
    <w:rsid w:val="00BF17BC"/>
    <w:rsid w:val="00BF2016"/>
    <w:rsid w:val="00BF25AD"/>
    <w:rsid w:val="00BF27C2"/>
    <w:rsid w:val="00BF3B6A"/>
    <w:rsid w:val="00BF6127"/>
    <w:rsid w:val="00BF65BD"/>
    <w:rsid w:val="00BF67F1"/>
    <w:rsid w:val="00BF683A"/>
    <w:rsid w:val="00BF6FA8"/>
    <w:rsid w:val="00C01488"/>
    <w:rsid w:val="00C01638"/>
    <w:rsid w:val="00C019BB"/>
    <w:rsid w:val="00C01FAB"/>
    <w:rsid w:val="00C0248A"/>
    <w:rsid w:val="00C027ED"/>
    <w:rsid w:val="00C035B9"/>
    <w:rsid w:val="00C03BC3"/>
    <w:rsid w:val="00C03E51"/>
    <w:rsid w:val="00C04A99"/>
    <w:rsid w:val="00C05470"/>
    <w:rsid w:val="00C059E3"/>
    <w:rsid w:val="00C072C2"/>
    <w:rsid w:val="00C077D0"/>
    <w:rsid w:val="00C0782D"/>
    <w:rsid w:val="00C10793"/>
    <w:rsid w:val="00C10EE9"/>
    <w:rsid w:val="00C12986"/>
    <w:rsid w:val="00C129C5"/>
    <w:rsid w:val="00C13360"/>
    <w:rsid w:val="00C13624"/>
    <w:rsid w:val="00C14C50"/>
    <w:rsid w:val="00C15541"/>
    <w:rsid w:val="00C158AE"/>
    <w:rsid w:val="00C158E0"/>
    <w:rsid w:val="00C15FA1"/>
    <w:rsid w:val="00C162B8"/>
    <w:rsid w:val="00C17312"/>
    <w:rsid w:val="00C173E3"/>
    <w:rsid w:val="00C17587"/>
    <w:rsid w:val="00C17B91"/>
    <w:rsid w:val="00C20427"/>
    <w:rsid w:val="00C207D3"/>
    <w:rsid w:val="00C20B5C"/>
    <w:rsid w:val="00C20CBA"/>
    <w:rsid w:val="00C21748"/>
    <w:rsid w:val="00C21A4C"/>
    <w:rsid w:val="00C22C18"/>
    <w:rsid w:val="00C22DB1"/>
    <w:rsid w:val="00C2358D"/>
    <w:rsid w:val="00C23C68"/>
    <w:rsid w:val="00C23CA5"/>
    <w:rsid w:val="00C245D9"/>
    <w:rsid w:val="00C2484F"/>
    <w:rsid w:val="00C249C6"/>
    <w:rsid w:val="00C265B7"/>
    <w:rsid w:val="00C26A77"/>
    <w:rsid w:val="00C26B71"/>
    <w:rsid w:val="00C27E2F"/>
    <w:rsid w:val="00C30198"/>
    <w:rsid w:val="00C30B23"/>
    <w:rsid w:val="00C30B40"/>
    <w:rsid w:val="00C30FF8"/>
    <w:rsid w:val="00C32711"/>
    <w:rsid w:val="00C32922"/>
    <w:rsid w:val="00C32948"/>
    <w:rsid w:val="00C339B8"/>
    <w:rsid w:val="00C33E6E"/>
    <w:rsid w:val="00C34135"/>
    <w:rsid w:val="00C341BE"/>
    <w:rsid w:val="00C3623B"/>
    <w:rsid w:val="00C36A5F"/>
    <w:rsid w:val="00C375E2"/>
    <w:rsid w:val="00C40072"/>
    <w:rsid w:val="00C40613"/>
    <w:rsid w:val="00C41C21"/>
    <w:rsid w:val="00C42B13"/>
    <w:rsid w:val="00C44E2D"/>
    <w:rsid w:val="00C4574F"/>
    <w:rsid w:val="00C457D5"/>
    <w:rsid w:val="00C459E1"/>
    <w:rsid w:val="00C4602C"/>
    <w:rsid w:val="00C467F0"/>
    <w:rsid w:val="00C46ADB"/>
    <w:rsid w:val="00C473D6"/>
    <w:rsid w:val="00C476C6"/>
    <w:rsid w:val="00C477FE"/>
    <w:rsid w:val="00C502D2"/>
    <w:rsid w:val="00C504A4"/>
    <w:rsid w:val="00C519FB"/>
    <w:rsid w:val="00C51E77"/>
    <w:rsid w:val="00C529FC"/>
    <w:rsid w:val="00C52B0D"/>
    <w:rsid w:val="00C52FE4"/>
    <w:rsid w:val="00C53D37"/>
    <w:rsid w:val="00C543E4"/>
    <w:rsid w:val="00C5467C"/>
    <w:rsid w:val="00C55CCC"/>
    <w:rsid w:val="00C55F12"/>
    <w:rsid w:val="00C56078"/>
    <w:rsid w:val="00C56990"/>
    <w:rsid w:val="00C57599"/>
    <w:rsid w:val="00C57D4A"/>
    <w:rsid w:val="00C61143"/>
    <w:rsid w:val="00C61222"/>
    <w:rsid w:val="00C617D8"/>
    <w:rsid w:val="00C6182D"/>
    <w:rsid w:val="00C62578"/>
    <w:rsid w:val="00C625B0"/>
    <w:rsid w:val="00C62790"/>
    <w:rsid w:val="00C62DD3"/>
    <w:rsid w:val="00C62FC6"/>
    <w:rsid w:val="00C65175"/>
    <w:rsid w:val="00C653AA"/>
    <w:rsid w:val="00C65758"/>
    <w:rsid w:val="00C65A96"/>
    <w:rsid w:val="00C65D9A"/>
    <w:rsid w:val="00C65F9A"/>
    <w:rsid w:val="00C666BA"/>
    <w:rsid w:val="00C66CAF"/>
    <w:rsid w:val="00C70194"/>
    <w:rsid w:val="00C7030C"/>
    <w:rsid w:val="00C70C79"/>
    <w:rsid w:val="00C70C87"/>
    <w:rsid w:val="00C73BC8"/>
    <w:rsid w:val="00C7483F"/>
    <w:rsid w:val="00C75B2C"/>
    <w:rsid w:val="00C75C44"/>
    <w:rsid w:val="00C76358"/>
    <w:rsid w:val="00C76873"/>
    <w:rsid w:val="00C76CA9"/>
    <w:rsid w:val="00C76FC9"/>
    <w:rsid w:val="00C77812"/>
    <w:rsid w:val="00C7795F"/>
    <w:rsid w:val="00C80277"/>
    <w:rsid w:val="00C807F9"/>
    <w:rsid w:val="00C80904"/>
    <w:rsid w:val="00C80BDE"/>
    <w:rsid w:val="00C80D4E"/>
    <w:rsid w:val="00C816AD"/>
    <w:rsid w:val="00C81A7C"/>
    <w:rsid w:val="00C82C61"/>
    <w:rsid w:val="00C82D3A"/>
    <w:rsid w:val="00C82E94"/>
    <w:rsid w:val="00C83269"/>
    <w:rsid w:val="00C8384C"/>
    <w:rsid w:val="00C84214"/>
    <w:rsid w:val="00C84732"/>
    <w:rsid w:val="00C84C99"/>
    <w:rsid w:val="00C84C9A"/>
    <w:rsid w:val="00C84EBA"/>
    <w:rsid w:val="00C8517F"/>
    <w:rsid w:val="00C85B2E"/>
    <w:rsid w:val="00C869B1"/>
    <w:rsid w:val="00C87580"/>
    <w:rsid w:val="00C87724"/>
    <w:rsid w:val="00C87C86"/>
    <w:rsid w:val="00C87D2B"/>
    <w:rsid w:val="00C90431"/>
    <w:rsid w:val="00C905CC"/>
    <w:rsid w:val="00C90BA5"/>
    <w:rsid w:val="00C90DD8"/>
    <w:rsid w:val="00C90FCD"/>
    <w:rsid w:val="00C91655"/>
    <w:rsid w:val="00C91893"/>
    <w:rsid w:val="00C9304B"/>
    <w:rsid w:val="00C93CB4"/>
    <w:rsid w:val="00C93EB5"/>
    <w:rsid w:val="00C94092"/>
    <w:rsid w:val="00C94970"/>
    <w:rsid w:val="00C94DF5"/>
    <w:rsid w:val="00C94F16"/>
    <w:rsid w:val="00C95967"/>
    <w:rsid w:val="00C960C4"/>
    <w:rsid w:val="00C964F1"/>
    <w:rsid w:val="00C968C6"/>
    <w:rsid w:val="00C97041"/>
    <w:rsid w:val="00C977D6"/>
    <w:rsid w:val="00C978B1"/>
    <w:rsid w:val="00CA079C"/>
    <w:rsid w:val="00CA1B31"/>
    <w:rsid w:val="00CA232E"/>
    <w:rsid w:val="00CA2769"/>
    <w:rsid w:val="00CA27B8"/>
    <w:rsid w:val="00CA282F"/>
    <w:rsid w:val="00CA2C3A"/>
    <w:rsid w:val="00CA2E27"/>
    <w:rsid w:val="00CA468A"/>
    <w:rsid w:val="00CA62E6"/>
    <w:rsid w:val="00CA68C6"/>
    <w:rsid w:val="00CA68C8"/>
    <w:rsid w:val="00CA6A07"/>
    <w:rsid w:val="00CA71E9"/>
    <w:rsid w:val="00CA7D97"/>
    <w:rsid w:val="00CA7DB8"/>
    <w:rsid w:val="00CB0431"/>
    <w:rsid w:val="00CB08BC"/>
    <w:rsid w:val="00CB0908"/>
    <w:rsid w:val="00CB0AFC"/>
    <w:rsid w:val="00CB115A"/>
    <w:rsid w:val="00CB19A8"/>
    <w:rsid w:val="00CB1C2F"/>
    <w:rsid w:val="00CB2831"/>
    <w:rsid w:val="00CB31EB"/>
    <w:rsid w:val="00CB3387"/>
    <w:rsid w:val="00CB35FD"/>
    <w:rsid w:val="00CB430A"/>
    <w:rsid w:val="00CB44EC"/>
    <w:rsid w:val="00CB4718"/>
    <w:rsid w:val="00CB48CD"/>
    <w:rsid w:val="00CB4C0A"/>
    <w:rsid w:val="00CB65E0"/>
    <w:rsid w:val="00CB6C13"/>
    <w:rsid w:val="00CB724E"/>
    <w:rsid w:val="00CB7AA5"/>
    <w:rsid w:val="00CB7B4D"/>
    <w:rsid w:val="00CC0FE4"/>
    <w:rsid w:val="00CC10B7"/>
    <w:rsid w:val="00CC180E"/>
    <w:rsid w:val="00CC188F"/>
    <w:rsid w:val="00CC1BB4"/>
    <w:rsid w:val="00CC250F"/>
    <w:rsid w:val="00CC2616"/>
    <w:rsid w:val="00CC2D5F"/>
    <w:rsid w:val="00CC32F4"/>
    <w:rsid w:val="00CC3EEF"/>
    <w:rsid w:val="00CC44BF"/>
    <w:rsid w:val="00CC504F"/>
    <w:rsid w:val="00CC6600"/>
    <w:rsid w:val="00CC6C82"/>
    <w:rsid w:val="00CC6FAD"/>
    <w:rsid w:val="00CC72C0"/>
    <w:rsid w:val="00CC7335"/>
    <w:rsid w:val="00CD0C1C"/>
    <w:rsid w:val="00CD119A"/>
    <w:rsid w:val="00CD12B7"/>
    <w:rsid w:val="00CD15DF"/>
    <w:rsid w:val="00CD1B13"/>
    <w:rsid w:val="00CD1B48"/>
    <w:rsid w:val="00CD1C75"/>
    <w:rsid w:val="00CD1DCF"/>
    <w:rsid w:val="00CD2751"/>
    <w:rsid w:val="00CD282F"/>
    <w:rsid w:val="00CD2FD8"/>
    <w:rsid w:val="00CD359A"/>
    <w:rsid w:val="00CD3C57"/>
    <w:rsid w:val="00CD3F2C"/>
    <w:rsid w:val="00CD435D"/>
    <w:rsid w:val="00CD49DB"/>
    <w:rsid w:val="00CD4CF9"/>
    <w:rsid w:val="00CD50AE"/>
    <w:rsid w:val="00CD5872"/>
    <w:rsid w:val="00CD59C9"/>
    <w:rsid w:val="00CD623F"/>
    <w:rsid w:val="00CE0585"/>
    <w:rsid w:val="00CE06A9"/>
    <w:rsid w:val="00CE0D7D"/>
    <w:rsid w:val="00CE120D"/>
    <w:rsid w:val="00CE1AF2"/>
    <w:rsid w:val="00CE2294"/>
    <w:rsid w:val="00CE2638"/>
    <w:rsid w:val="00CE3038"/>
    <w:rsid w:val="00CE592C"/>
    <w:rsid w:val="00CE63A8"/>
    <w:rsid w:val="00CE6BF1"/>
    <w:rsid w:val="00CE75E9"/>
    <w:rsid w:val="00CE7E19"/>
    <w:rsid w:val="00CF00D1"/>
    <w:rsid w:val="00CF06FC"/>
    <w:rsid w:val="00CF1AAE"/>
    <w:rsid w:val="00CF1E78"/>
    <w:rsid w:val="00CF1EA4"/>
    <w:rsid w:val="00CF21D5"/>
    <w:rsid w:val="00CF3382"/>
    <w:rsid w:val="00CF3515"/>
    <w:rsid w:val="00CF4D96"/>
    <w:rsid w:val="00CF4E75"/>
    <w:rsid w:val="00CF531B"/>
    <w:rsid w:val="00CF58DD"/>
    <w:rsid w:val="00CF5D5A"/>
    <w:rsid w:val="00CF680D"/>
    <w:rsid w:val="00CF7F2A"/>
    <w:rsid w:val="00D01706"/>
    <w:rsid w:val="00D03C37"/>
    <w:rsid w:val="00D03F2C"/>
    <w:rsid w:val="00D0423B"/>
    <w:rsid w:val="00D04B98"/>
    <w:rsid w:val="00D0505F"/>
    <w:rsid w:val="00D05166"/>
    <w:rsid w:val="00D05D9C"/>
    <w:rsid w:val="00D05DEC"/>
    <w:rsid w:val="00D0626D"/>
    <w:rsid w:val="00D062AE"/>
    <w:rsid w:val="00D064C7"/>
    <w:rsid w:val="00D07339"/>
    <w:rsid w:val="00D07526"/>
    <w:rsid w:val="00D109F0"/>
    <w:rsid w:val="00D10D52"/>
    <w:rsid w:val="00D1157B"/>
    <w:rsid w:val="00D116FC"/>
    <w:rsid w:val="00D11F7E"/>
    <w:rsid w:val="00D1285F"/>
    <w:rsid w:val="00D1381D"/>
    <w:rsid w:val="00D1458D"/>
    <w:rsid w:val="00D14A38"/>
    <w:rsid w:val="00D14ACD"/>
    <w:rsid w:val="00D14C55"/>
    <w:rsid w:val="00D156EE"/>
    <w:rsid w:val="00D15CF0"/>
    <w:rsid w:val="00D17A96"/>
    <w:rsid w:val="00D17AA9"/>
    <w:rsid w:val="00D17F7F"/>
    <w:rsid w:val="00D2070F"/>
    <w:rsid w:val="00D20A20"/>
    <w:rsid w:val="00D20DB4"/>
    <w:rsid w:val="00D22888"/>
    <w:rsid w:val="00D22A24"/>
    <w:rsid w:val="00D22BA7"/>
    <w:rsid w:val="00D23634"/>
    <w:rsid w:val="00D23C8B"/>
    <w:rsid w:val="00D23DE1"/>
    <w:rsid w:val="00D2427C"/>
    <w:rsid w:val="00D2453A"/>
    <w:rsid w:val="00D24D7D"/>
    <w:rsid w:val="00D26BC6"/>
    <w:rsid w:val="00D26CF2"/>
    <w:rsid w:val="00D26D6D"/>
    <w:rsid w:val="00D27035"/>
    <w:rsid w:val="00D277F6"/>
    <w:rsid w:val="00D27F2F"/>
    <w:rsid w:val="00D31BC6"/>
    <w:rsid w:val="00D31DEE"/>
    <w:rsid w:val="00D322A8"/>
    <w:rsid w:val="00D327CE"/>
    <w:rsid w:val="00D32C3D"/>
    <w:rsid w:val="00D32E23"/>
    <w:rsid w:val="00D32EC2"/>
    <w:rsid w:val="00D334AB"/>
    <w:rsid w:val="00D33AB8"/>
    <w:rsid w:val="00D34421"/>
    <w:rsid w:val="00D34550"/>
    <w:rsid w:val="00D34C23"/>
    <w:rsid w:val="00D36024"/>
    <w:rsid w:val="00D378AB"/>
    <w:rsid w:val="00D37A91"/>
    <w:rsid w:val="00D37F5D"/>
    <w:rsid w:val="00D40548"/>
    <w:rsid w:val="00D40812"/>
    <w:rsid w:val="00D40982"/>
    <w:rsid w:val="00D41396"/>
    <w:rsid w:val="00D4222A"/>
    <w:rsid w:val="00D424C1"/>
    <w:rsid w:val="00D425DC"/>
    <w:rsid w:val="00D43015"/>
    <w:rsid w:val="00D4424C"/>
    <w:rsid w:val="00D4487B"/>
    <w:rsid w:val="00D44AFC"/>
    <w:rsid w:val="00D44C82"/>
    <w:rsid w:val="00D451BB"/>
    <w:rsid w:val="00D46D91"/>
    <w:rsid w:val="00D46EDA"/>
    <w:rsid w:val="00D47DAF"/>
    <w:rsid w:val="00D50D25"/>
    <w:rsid w:val="00D50E1F"/>
    <w:rsid w:val="00D544D3"/>
    <w:rsid w:val="00D5520F"/>
    <w:rsid w:val="00D554C4"/>
    <w:rsid w:val="00D5584B"/>
    <w:rsid w:val="00D56402"/>
    <w:rsid w:val="00D570D1"/>
    <w:rsid w:val="00D57694"/>
    <w:rsid w:val="00D576EF"/>
    <w:rsid w:val="00D57716"/>
    <w:rsid w:val="00D57AB4"/>
    <w:rsid w:val="00D57F2D"/>
    <w:rsid w:val="00D600E5"/>
    <w:rsid w:val="00D60129"/>
    <w:rsid w:val="00D60C1A"/>
    <w:rsid w:val="00D611E4"/>
    <w:rsid w:val="00D612A7"/>
    <w:rsid w:val="00D61501"/>
    <w:rsid w:val="00D62121"/>
    <w:rsid w:val="00D62428"/>
    <w:rsid w:val="00D6256D"/>
    <w:rsid w:val="00D63905"/>
    <w:rsid w:val="00D64ADC"/>
    <w:rsid w:val="00D64F9C"/>
    <w:rsid w:val="00D65101"/>
    <w:rsid w:val="00D65174"/>
    <w:rsid w:val="00D65730"/>
    <w:rsid w:val="00D65D82"/>
    <w:rsid w:val="00D66371"/>
    <w:rsid w:val="00D669EC"/>
    <w:rsid w:val="00D67264"/>
    <w:rsid w:val="00D67AAB"/>
    <w:rsid w:val="00D67C2E"/>
    <w:rsid w:val="00D70107"/>
    <w:rsid w:val="00D70598"/>
    <w:rsid w:val="00D71489"/>
    <w:rsid w:val="00D714CC"/>
    <w:rsid w:val="00D72991"/>
    <w:rsid w:val="00D732CA"/>
    <w:rsid w:val="00D7379B"/>
    <w:rsid w:val="00D73BA7"/>
    <w:rsid w:val="00D73F8A"/>
    <w:rsid w:val="00D74310"/>
    <w:rsid w:val="00D747E8"/>
    <w:rsid w:val="00D74D7A"/>
    <w:rsid w:val="00D74E7B"/>
    <w:rsid w:val="00D767D7"/>
    <w:rsid w:val="00D767FA"/>
    <w:rsid w:val="00D76AEC"/>
    <w:rsid w:val="00D777A0"/>
    <w:rsid w:val="00D779D9"/>
    <w:rsid w:val="00D77A54"/>
    <w:rsid w:val="00D803A8"/>
    <w:rsid w:val="00D81A61"/>
    <w:rsid w:val="00D82C09"/>
    <w:rsid w:val="00D84693"/>
    <w:rsid w:val="00D84695"/>
    <w:rsid w:val="00D84793"/>
    <w:rsid w:val="00D852D8"/>
    <w:rsid w:val="00D8704C"/>
    <w:rsid w:val="00D870D8"/>
    <w:rsid w:val="00D8770D"/>
    <w:rsid w:val="00D90191"/>
    <w:rsid w:val="00D910B5"/>
    <w:rsid w:val="00D91175"/>
    <w:rsid w:val="00D92197"/>
    <w:rsid w:val="00D924B7"/>
    <w:rsid w:val="00D93076"/>
    <w:rsid w:val="00D937CE"/>
    <w:rsid w:val="00D93A54"/>
    <w:rsid w:val="00D94815"/>
    <w:rsid w:val="00D94CD0"/>
    <w:rsid w:val="00D94F0F"/>
    <w:rsid w:val="00D968DF"/>
    <w:rsid w:val="00D96A2C"/>
    <w:rsid w:val="00D972E8"/>
    <w:rsid w:val="00D97E17"/>
    <w:rsid w:val="00DA0611"/>
    <w:rsid w:val="00DA0949"/>
    <w:rsid w:val="00DA1717"/>
    <w:rsid w:val="00DA1808"/>
    <w:rsid w:val="00DA2158"/>
    <w:rsid w:val="00DA22BD"/>
    <w:rsid w:val="00DA2CDA"/>
    <w:rsid w:val="00DA35E6"/>
    <w:rsid w:val="00DA3CDD"/>
    <w:rsid w:val="00DA3E3A"/>
    <w:rsid w:val="00DA4486"/>
    <w:rsid w:val="00DA5D6B"/>
    <w:rsid w:val="00DA667C"/>
    <w:rsid w:val="00DA7D53"/>
    <w:rsid w:val="00DB15BF"/>
    <w:rsid w:val="00DB1F94"/>
    <w:rsid w:val="00DB28E8"/>
    <w:rsid w:val="00DB2BDC"/>
    <w:rsid w:val="00DB31D6"/>
    <w:rsid w:val="00DB31EC"/>
    <w:rsid w:val="00DB4553"/>
    <w:rsid w:val="00DB4AF5"/>
    <w:rsid w:val="00DB4CEB"/>
    <w:rsid w:val="00DB4F90"/>
    <w:rsid w:val="00DB5610"/>
    <w:rsid w:val="00DB58EC"/>
    <w:rsid w:val="00DB6000"/>
    <w:rsid w:val="00DB602C"/>
    <w:rsid w:val="00DB6122"/>
    <w:rsid w:val="00DB627E"/>
    <w:rsid w:val="00DB6530"/>
    <w:rsid w:val="00DB674B"/>
    <w:rsid w:val="00DB6A49"/>
    <w:rsid w:val="00DC0586"/>
    <w:rsid w:val="00DC0935"/>
    <w:rsid w:val="00DC095E"/>
    <w:rsid w:val="00DC129C"/>
    <w:rsid w:val="00DC2091"/>
    <w:rsid w:val="00DC2C5B"/>
    <w:rsid w:val="00DC2CFB"/>
    <w:rsid w:val="00DC3266"/>
    <w:rsid w:val="00DC33D4"/>
    <w:rsid w:val="00DC3629"/>
    <w:rsid w:val="00DC3889"/>
    <w:rsid w:val="00DC39D0"/>
    <w:rsid w:val="00DC491D"/>
    <w:rsid w:val="00DC569C"/>
    <w:rsid w:val="00DC6809"/>
    <w:rsid w:val="00DC68B3"/>
    <w:rsid w:val="00DC6A89"/>
    <w:rsid w:val="00DC6B27"/>
    <w:rsid w:val="00DC6BE9"/>
    <w:rsid w:val="00DC7013"/>
    <w:rsid w:val="00DC74B3"/>
    <w:rsid w:val="00DC77B1"/>
    <w:rsid w:val="00DC7960"/>
    <w:rsid w:val="00DC7A03"/>
    <w:rsid w:val="00DD14CF"/>
    <w:rsid w:val="00DD1EA7"/>
    <w:rsid w:val="00DD1F4D"/>
    <w:rsid w:val="00DD1F66"/>
    <w:rsid w:val="00DD240D"/>
    <w:rsid w:val="00DD2A88"/>
    <w:rsid w:val="00DD2AA9"/>
    <w:rsid w:val="00DD2F11"/>
    <w:rsid w:val="00DD321D"/>
    <w:rsid w:val="00DD3EDD"/>
    <w:rsid w:val="00DD43B2"/>
    <w:rsid w:val="00DD492A"/>
    <w:rsid w:val="00DD789A"/>
    <w:rsid w:val="00DE1507"/>
    <w:rsid w:val="00DE2A31"/>
    <w:rsid w:val="00DE2E7D"/>
    <w:rsid w:val="00DE32A3"/>
    <w:rsid w:val="00DE3532"/>
    <w:rsid w:val="00DE3D69"/>
    <w:rsid w:val="00DE471A"/>
    <w:rsid w:val="00DE4B3F"/>
    <w:rsid w:val="00DE56F0"/>
    <w:rsid w:val="00DE576B"/>
    <w:rsid w:val="00DE58B5"/>
    <w:rsid w:val="00DE5A62"/>
    <w:rsid w:val="00DE6DF8"/>
    <w:rsid w:val="00DE7250"/>
    <w:rsid w:val="00DE7411"/>
    <w:rsid w:val="00DE7A84"/>
    <w:rsid w:val="00DE7A89"/>
    <w:rsid w:val="00DE7AEA"/>
    <w:rsid w:val="00DF054A"/>
    <w:rsid w:val="00DF078D"/>
    <w:rsid w:val="00DF0FF1"/>
    <w:rsid w:val="00DF17F9"/>
    <w:rsid w:val="00DF280B"/>
    <w:rsid w:val="00DF3361"/>
    <w:rsid w:val="00DF3810"/>
    <w:rsid w:val="00DF3E25"/>
    <w:rsid w:val="00DF46B9"/>
    <w:rsid w:val="00DF4D62"/>
    <w:rsid w:val="00DF4E75"/>
    <w:rsid w:val="00DF56C0"/>
    <w:rsid w:val="00DF5941"/>
    <w:rsid w:val="00DF5F7E"/>
    <w:rsid w:val="00DF626C"/>
    <w:rsid w:val="00DF64D7"/>
    <w:rsid w:val="00DF6693"/>
    <w:rsid w:val="00DF6915"/>
    <w:rsid w:val="00DF6E50"/>
    <w:rsid w:val="00DF703A"/>
    <w:rsid w:val="00DF7C0C"/>
    <w:rsid w:val="00DF7E55"/>
    <w:rsid w:val="00E00550"/>
    <w:rsid w:val="00E00745"/>
    <w:rsid w:val="00E00FE4"/>
    <w:rsid w:val="00E019F5"/>
    <w:rsid w:val="00E02467"/>
    <w:rsid w:val="00E03336"/>
    <w:rsid w:val="00E0343C"/>
    <w:rsid w:val="00E04969"/>
    <w:rsid w:val="00E04D5D"/>
    <w:rsid w:val="00E058FB"/>
    <w:rsid w:val="00E05EA3"/>
    <w:rsid w:val="00E062E8"/>
    <w:rsid w:val="00E0655C"/>
    <w:rsid w:val="00E0746B"/>
    <w:rsid w:val="00E07519"/>
    <w:rsid w:val="00E1022B"/>
    <w:rsid w:val="00E10B00"/>
    <w:rsid w:val="00E10BB9"/>
    <w:rsid w:val="00E10D6B"/>
    <w:rsid w:val="00E11D89"/>
    <w:rsid w:val="00E13D40"/>
    <w:rsid w:val="00E145BE"/>
    <w:rsid w:val="00E1662C"/>
    <w:rsid w:val="00E16687"/>
    <w:rsid w:val="00E16A8B"/>
    <w:rsid w:val="00E16CA1"/>
    <w:rsid w:val="00E16DA5"/>
    <w:rsid w:val="00E17568"/>
    <w:rsid w:val="00E17DCC"/>
    <w:rsid w:val="00E17E64"/>
    <w:rsid w:val="00E209EB"/>
    <w:rsid w:val="00E2183B"/>
    <w:rsid w:val="00E22099"/>
    <w:rsid w:val="00E2310C"/>
    <w:rsid w:val="00E23DB0"/>
    <w:rsid w:val="00E25227"/>
    <w:rsid w:val="00E2594F"/>
    <w:rsid w:val="00E25AB7"/>
    <w:rsid w:val="00E25AD7"/>
    <w:rsid w:val="00E25C53"/>
    <w:rsid w:val="00E25E1E"/>
    <w:rsid w:val="00E26033"/>
    <w:rsid w:val="00E261E0"/>
    <w:rsid w:val="00E264B3"/>
    <w:rsid w:val="00E26872"/>
    <w:rsid w:val="00E26F30"/>
    <w:rsid w:val="00E2738A"/>
    <w:rsid w:val="00E27AAC"/>
    <w:rsid w:val="00E30D52"/>
    <w:rsid w:val="00E31E59"/>
    <w:rsid w:val="00E31EEF"/>
    <w:rsid w:val="00E33142"/>
    <w:rsid w:val="00E33597"/>
    <w:rsid w:val="00E33948"/>
    <w:rsid w:val="00E33EF2"/>
    <w:rsid w:val="00E3409E"/>
    <w:rsid w:val="00E34FF2"/>
    <w:rsid w:val="00E359FC"/>
    <w:rsid w:val="00E35A31"/>
    <w:rsid w:val="00E36022"/>
    <w:rsid w:val="00E361C4"/>
    <w:rsid w:val="00E36458"/>
    <w:rsid w:val="00E36489"/>
    <w:rsid w:val="00E36A24"/>
    <w:rsid w:val="00E37043"/>
    <w:rsid w:val="00E373FD"/>
    <w:rsid w:val="00E37BAB"/>
    <w:rsid w:val="00E40178"/>
    <w:rsid w:val="00E4039E"/>
    <w:rsid w:val="00E4071C"/>
    <w:rsid w:val="00E40C3E"/>
    <w:rsid w:val="00E40DD9"/>
    <w:rsid w:val="00E416BB"/>
    <w:rsid w:val="00E427AB"/>
    <w:rsid w:val="00E42BF1"/>
    <w:rsid w:val="00E4441B"/>
    <w:rsid w:val="00E445FB"/>
    <w:rsid w:val="00E449CE"/>
    <w:rsid w:val="00E44B35"/>
    <w:rsid w:val="00E44E69"/>
    <w:rsid w:val="00E452EE"/>
    <w:rsid w:val="00E453A3"/>
    <w:rsid w:val="00E4544B"/>
    <w:rsid w:val="00E4574E"/>
    <w:rsid w:val="00E45F04"/>
    <w:rsid w:val="00E467FB"/>
    <w:rsid w:val="00E46DB9"/>
    <w:rsid w:val="00E471D9"/>
    <w:rsid w:val="00E4778A"/>
    <w:rsid w:val="00E47B2B"/>
    <w:rsid w:val="00E47BD5"/>
    <w:rsid w:val="00E50718"/>
    <w:rsid w:val="00E50734"/>
    <w:rsid w:val="00E50E78"/>
    <w:rsid w:val="00E51175"/>
    <w:rsid w:val="00E515F8"/>
    <w:rsid w:val="00E5182E"/>
    <w:rsid w:val="00E5342A"/>
    <w:rsid w:val="00E539BE"/>
    <w:rsid w:val="00E540DD"/>
    <w:rsid w:val="00E54648"/>
    <w:rsid w:val="00E5473A"/>
    <w:rsid w:val="00E5490C"/>
    <w:rsid w:val="00E54D21"/>
    <w:rsid w:val="00E55259"/>
    <w:rsid w:val="00E5568A"/>
    <w:rsid w:val="00E55AFD"/>
    <w:rsid w:val="00E56411"/>
    <w:rsid w:val="00E569A6"/>
    <w:rsid w:val="00E56AE3"/>
    <w:rsid w:val="00E57425"/>
    <w:rsid w:val="00E57C05"/>
    <w:rsid w:val="00E60CFE"/>
    <w:rsid w:val="00E61A4B"/>
    <w:rsid w:val="00E63919"/>
    <w:rsid w:val="00E659D0"/>
    <w:rsid w:val="00E6624E"/>
    <w:rsid w:val="00E66779"/>
    <w:rsid w:val="00E66F80"/>
    <w:rsid w:val="00E6720B"/>
    <w:rsid w:val="00E674BA"/>
    <w:rsid w:val="00E711CF"/>
    <w:rsid w:val="00E7192A"/>
    <w:rsid w:val="00E71A69"/>
    <w:rsid w:val="00E71B20"/>
    <w:rsid w:val="00E72A10"/>
    <w:rsid w:val="00E7392C"/>
    <w:rsid w:val="00E747CC"/>
    <w:rsid w:val="00E74E69"/>
    <w:rsid w:val="00E7677C"/>
    <w:rsid w:val="00E76BF0"/>
    <w:rsid w:val="00E7784E"/>
    <w:rsid w:val="00E8055C"/>
    <w:rsid w:val="00E80793"/>
    <w:rsid w:val="00E81FC7"/>
    <w:rsid w:val="00E82325"/>
    <w:rsid w:val="00E83166"/>
    <w:rsid w:val="00E83EDE"/>
    <w:rsid w:val="00E843AF"/>
    <w:rsid w:val="00E84BD0"/>
    <w:rsid w:val="00E851CF"/>
    <w:rsid w:val="00E85B0C"/>
    <w:rsid w:val="00E85D40"/>
    <w:rsid w:val="00E863C9"/>
    <w:rsid w:val="00E878B3"/>
    <w:rsid w:val="00E9023A"/>
    <w:rsid w:val="00E902F9"/>
    <w:rsid w:val="00E90CC5"/>
    <w:rsid w:val="00E913C7"/>
    <w:rsid w:val="00E914EC"/>
    <w:rsid w:val="00E91EB6"/>
    <w:rsid w:val="00E9300E"/>
    <w:rsid w:val="00E93D46"/>
    <w:rsid w:val="00E93FC2"/>
    <w:rsid w:val="00E9440B"/>
    <w:rsid w:val="00E95B93"/>
    <w:rsid w:val="00E96024"/>
    <w:rsid w:val="00E9657B"/>
    <w:rsid w:val="00E966DA"/>
    <w:rsid w:val="00E9696E"/>
    <w:rsid w:val="00E973B8"/>
    <w:rsid w:val="00EA0B14"/>
    <w:rsid w:val="00EA0B90"/>
    <w:rsid w:val="00EA10DF"/>
    <w:rsid w:val="00EA2E19"/>
    <w:rsid w:val="00EA3A14"/>
    <w:rsid w:val="00EA4EE8"/>
    <w:rsid w:val="00EA5444"/>
    <w:rsid w:val="00EA5512"/>
    <w:rsid w:val="00EA556C"/>
    <w:rsid w:val="00EA5614"/>
    <w:rsid w:val="00EA581D"/>
    <w:rsid w:val="00EA5A51"/>
    <w:rsid w:val="00EB065C"/>
    <w:rsid w:val="00EB0966"/>
    <w:rsid w:val="00EB1F36"/>
    <w:rsid w:val="00EB1F48"/>
    <w:rsid w:val="00EB24A5"/>
    <w:rsid w:val="00EB2D13"/>
    <w:rsid w:val="00EB2F72"/>
    <w:rsid w:val="00EB32B6"/>
    <w:rsid w:val="00EB3DEE"/>
    <w:rsid w:val="00EB4138"/>
    <w:rsid w:val="00EB58B5"/>
    <w:rsid w:val="00EB5A3E"/>
    <w:rsid w:val="00EB6451"/>
    <w:rsid w:val="00EB710D"/>
    <w:rsid w:val="00EB7972"/>
    <w:rsid w:val="00EB79C6"/>
    <w:rsid w:val="00EB7B18"/>
    <w:rsid w:val="00EB7CED"/>
    <w:rsid w:val="00EC004B"/>
    <w:rsid w:val="00EC0A1C"/>
    <w:rsid w:val="00EC233D"/>
    <w:rsid w:val="00EC301C"/>
    <w:rsid w:val="00EC444E"/>
    <w:rsid w:val="00EC4721"/>
    <w:rsid w:val="00EC499C"/>
    <w:rsid w:val="00EC5807"/>
    <w:rsid w:val="00EC5877"/>
    <w:rsid w:val="00EC6155"/>
    <w:rsid w:val="00EC6B86"/>
    <w:rsid w:val="00EC6C02"/>
    <w:rsid w:val="00EC75EA"/>
    <w:rsid w:val="00ED1297"/>
    <w:rsid w:val="00ED2F24"/>
    <w:rsid w:val="00ED30B3"/>
    <w:rsid w:val="00ED3183"/>
    <w:rsid w:val="00ED466A"/>
    <w:rsid w:val="00ED4F0F"/>
    <w:rsid w:val="00ED54D3"/>
    <w:rsid w:val="00ED59E4"/>
    <w:rsid w:val="00ED5BDD"/>
    <w:rsid w:val="00ED6C97"/>
    <w:rsid w:val="00ED6FA9"/>
    <w:rsid w:val="00ED7D6D"/>
    <w:rsid w:val="00EE069B"/>
    <w:rsid w:val="00EE234C"/>
    <w:rsid w:val="00EE2BA0"/>
    <w:rsid w:val="00EE2D84"/>
    <w:rsid w:val="00EE2FE2"/>
    <w:rsid w:val="00EE34D1"/>
    <w:rsid w:val="00EE365E"/>
    <w:rsid w:val="00EE44CE"/>
    <w:rsid w:val="00EE4948"/>
    <w:rsid w:val="00EE78CC"/>
    <w:rsid w:val="00EE7CCD"/>
    <w:rsid w:val="00EE7E92"/>
    <w:rsid w:val="00EF0BE3"/>
    <w:rsid w:val="00EF0D7B"/>
    <w:rsid w:val="00EF1DD0"/>
    <w:rsid w:val="00EF1EBB"/>
    <w:rsid w:val="00EF280B"/>
    <w:rsid w:val="00EF2875"/>
    <w:rsid w:val="00EF3285"/>
    <w:rsid w:val="00EF35F0"/>
    <w:rsid w:val="00EF40D5"/>
    <w:rsid w:val="00EF4D99"/>
    <w:rsid w:val="00EF4F4C"/>
    <w:rsid w:val="00EF51FF"/>
    <w:rsid w:val="00EF57F4"/>
    <w:rsid w:val="00EF5843"/>
    <w:rsid w:val="00EF5A01"/>
    <w:rsid w:val="00EF6C97"/>
    <w:rsid w:val="00EF731D"/>
    <w:rsid w:val="00EF7E0B"/>
    <w:rsid w:val="00EF7F40"/>
    <w:rsid w:val="00F01C68"/>
    <w:rsid w:val="00F02525"/>
    <w:rsid w:val="00F02E38"/>
    <w:rsid w:val="00F03522"/>
    <w:rsid w:val="00F039D4"/>
    <w:rsid w:val="00F04C30"/>
    <w:rsid w:val="00F05391"/>
    <w:rsid w:val="00F05B7F"/>
    <w:rsid w:val="00F05CDE"/>
    <w:rsid w:val="00F06351"/>
    <w:rsid w:val="00F063ED"/>
    <w:rsid w:val="00F07D97"/>
    <w:rsid w:val="00F10498"/>
    <w:rsid w:val="00F10F6A"/>
    <w:rsid w:val="00F11C8C"/>
    <w:rsid w:val="00F130B5"/>
    <w:rsid w:val="00F13330"/>
    <w:rsid w:val="00F13627"/>
    <w:rsid w:val="00F139A6"/>
    <w:rsid w:val="00F142D1"/>
    <w:rsid w:val="00F14E51"/>
    <w:rsid w:val="00F177B3"/>
    <w:rsid w:val="00F17E50"/>
    <w:rsid w:val="00F200E5"/>
    <w:rsid w:val="00F21822"/>
    <w:rsid w:val="00F21933"/>
    <w:rsid w:val="00F219B5"/>
    <w:rsid w:val="00F21A29"/>
    <w:rsid w:val="00F21C5D"/>
    <w:rsid w:val="00F228CB"/>
    <w:rsid w:val="00F240C9"/>
    <w:rsid w:val="00F242B2"/>
    <w:rsid w:val="00F253E8"/>
    <w:rsid w:val="00F25613"/>
    <w:rsid w:val="00F258E9"/>
    <w:rsid w:val="00F258FE"/>
    <w:rsid w:val="00F25CCE"/>
    <w:rsid w:val="00F2617B"/>
    <w:rsid w:val="00F266F3"/>
    <w:rsid w:val="00F26C6F"/>
    <w:rsid w:val="00F26F4C"/>
    <w:rsid w:val="00F271EE"/>
    <w:rsid w:val="00F27B14"/>
    <w:rsid w:val="00F27D65"/>
    <w:rsid w:val="00F30454"/>
    <w:rsid w:val="00F30839"/>
    <w:rsid w:val="00F30BB5"/>
    <w:rsid w:val="00F31310"/>
    <w:rsid w:val="00F3140A"/>
    <w:rsid w:val="00F31825"/>
    <w:rsid w:val="00F31BE5"/>
    <w:rsid w:val="00F31C5C"/>
    <w:rsid w:val="00F31CEA"/>
    <w:rsid w:val="00F31D23"/>
    <w:rsid w:val="00F3225F"/>
    <w:rsid w:val="00F3376E"/>
    <w:rsid w:val="00F338FA"/>
    <w:rsid w:val="00F33F3E"/>
    <w:rsid w:val="00F3403D"/>
    <w:rsid w:val="00F342A1"/>
    <w:rsid w:val="00F347FD"/>
    <w:rsid w:val="00F34BE4"/>
    <w:rsid w:val="00F34C23"/>
    <w:rsid w:val="00F34F66"/>
    <w:rsid w:val="00F35323"/>
    <w:rsid w:val="00F359AC"/>
    <w:rsid w:val="00F35F43"/>
    <w:rsid w:val="00F36D50"/>
    <w:rsid w:val="00F40469"/>
    <w:rsid w:val="00F41A89"/>
    <w:rsid w:val="00F42A52"/>
    <w:rsid w:val="00F43DC6"/>
    <w:rsid w:val="00F445B3"/>
    <w:rsid w:val="00F447F7"/>
    <w:rsid w:val="00F44BFD"/>
    <w:rsid w:val="00F45EF1"/>
    <w:rsid w:val="00F4617A"/>
    <w:rsid w:val="00F46714"/>
    <w:rsid w:val="00F46794"/>
    <w:rsid w:val="00F47311"/>
    <w:rsid w:val="00F476EA"/>
    <w:rsid w:val="00F5017A"/>
    <w:rsid w:val="00F51D4A"/>
    <w:rsid w:val="00F51E4B"/>
    <w:rsid w:val="00F52B2F"/>
    <w:rsid w:val="00F52C86"/>
    <w:rsid w:val="00F52D1C"/>
    <w:rsid w:val="00F53329"/>
    <w:rsid w:val="00F54A3F"/>
    <w:rsid w:val="00F54B43"/>
    <w:rsid w:val="00F57078"/>
    <w:rsid w:val="00F57A71"/>
    <w:rsid w:val="00F60513"/>
    <w:rsid w:val="00F60A38"/>
    <w:rsid w:val="00F61141"/>
    <w:rsid w:val="00F61B81"/>
    <w:rsid w:val="00F63294"/>
    <w:rsid w:val="00F636D8"/>
    <w:rsid w:val="00F644CF"/>
    <w:rsid w:val="00F64E31"/>
    <w:rsid w:val="00F65264"/>
    <w:rsid w:val="00F6567F"/>
    <w:rsid w:val="00F65756"/>
    <w:rsid w:val="00F65762"/>
    <w:rsid w:val="00F6599D"/>
    <w:rsid w:val="00F65E61"/>
    <w:rsid w:val="00F6605E"/>
    <w:rsid w:val="00F704AC"/>
    <w:rsid w:val="00F708AB"/>
    <w:rsid w:val="00F73461"/>
    <w:rsid w:val="00F734FA"/>
    <w:rsid w:val="00F7430B"/>
    <w:rsid w:val="00F74EB9"/>
    <w:rsid w:val="00F751D1"/>
    <w:rsid w:val="00F756A1"/>
    <w:rsid w:val="00F75F03"/>
    <w:rsid w:val="00F76A4E"/>
    <w:rsid w:val="00F777E0"/>
    <w:rsid w:val="00F81554"/>
    <w:rsid w:val="00F82B19"/>
    <w:rsid w:val="00F82CB4"/>
    <w:rsid w:val="00F82D44"/>
    <w:rsid w:val="00F830ED"/>
    <w:rsid w:val="00F832DA"/>
    <w:rsid w:val="00F8377A"/>
    <w:rsid w:val="00F83F34"/>
    <w:rsid w:val="00F84294"/>
    <w:rsid w:val="00F84786"/>
    <w:rsid w:val="00F84A17"/>
    <w:rsid w:val="00F84F86"/>
    <w:rsid w:val="00F850B7"/>
    <w:rsid w:val="00F852A3"/>
    <w:rsid w:val="00F86CBE"/>
    <w:rsid w:val="00F875A4"/>
    <w:rsid w:val="00F87739"/>
    <w:rsid w:val="00F8774A"/>
    <w:rsid w:val="00F90537"/>
    <w:rsid w:val="00F9054E"/>
    <w:rsid w:val="00F90FA0"/>
    <w:rsid w:val="00F91866"/>
    <w:rsid w:val="00F925C2"/>
    <w:rsid w:val="00F926BF"/>
    <w:rsid w:val="00F94076"/>
    <w:rsid w:val="00F940A1"/>
    <w:rsid w:val="00F94A16"/>
    <w:rsid w:val="00F9503B"/>
    <w:rsid w:val="00F950AC"/>
    <w:rsid w:val="00F95560"/>
    <w:rsid w:val="00F955F4"/>
    <w:rsid w:val="00F95E87"/>
    <w:rsid w:val="00F961AA"/>
    <w:rsid w:val="00F96C1B"/>
    <w:rsid w:val="00F97294"/>
    <w:rsid w:val="00F975A9"/>
    <w:rsid w:val="00F97BD7"/>
    <w:rsid w:val="00F97F1B"/>
    <w:rsid w:val="00FA095D"/>
    <w:rsid w:val="00FA2256"/>
    <w:rsid w:val="00FA2271"/>
    <w:rsid w:val="00FA267D"/>
    <w:rsid w:val="00FA2776"/>
    <w:rsid w:val="00FA306F"/>
    <w:rsid w:val="00FA331C"/>
    <w:rsid w:val="00FA4253"/>
    <w:rsid w:val="00FA4814"/>
    <w:rsid w:val="00FA4B01"/>
    <w:rsid w:val="00FA4E19"/>
    <w:rsid w:val="00FA4E72"/>
    <w:rsid w:val="00FA5032"/>
    <w:rsid w:val="00FA55FD"/>
    <w:rsid w:val="00FA58E4"/>
    <w:rsid w:val="00FA590D"/>
    <w:rsid w:val="00FA59AA"/>
    <w:rsid w:val="00FA5C50"/>
    <w:rsid w:val="00FA5E7D"/>
    <w:rsid w:val="00FA6043"/>
    <w:rsid w:val="00FA6058"/>
    <w:rsid w:val="00FA6059"/>
    <w:rsid w:val="00FA62C3"/>
    <w:rsid w:val="00FB025A"/>
    <w:rsid w:val="00FB0430"/>
    <w:rsid w:val="00FB0D8A"/>
    <w:rsid w:val="00FB17E8"/>
    <w:rsid w:val="00FB28E1"/>
    <w:rsid w:val="00FB2B25"/>
    <w:rsid w:val="00FB2EC2"/>
    <w:rsid w:val="00FB30A7"/>
    <w:rsid w:val="00FB328A"/>
    <w:rsid w:val="00FB39DF"/>
    <w:rsid w:val="00FB421B"/>
    <w:rsid w:val="00FB427E"/>
    <w:rsid w:val="00FB43FC"/>
    <w:rsid w:val="00FB45C0"/>
    <w:rsid w:val="00FB5526"/>
    <w:rsid w:val="00FB57EF"/>
    <w:rsid w:val="00FB62D5"/>
    <w:rsid w:val="00FB6919"/>
    <w:rsid w:val="00FB793E"/>
    <w:rsid w:val="00FC03EF"/>
    <w:rsid w:val="00FC0520"/>
    <w:rsid w:val="00FC0688"/>
    <w:rsid w:val="00FC0B05"/>
    <w:rsid w:val="00FC0DF1"/>
    <w:rsid w:val="00FC1A94"/>
    <w:rsid w:val="00FC1BD9"/>
    <w:rsid w:val="00FC2477"/>
    <w:rsid w:val="00FC28CE"/>
    <w:rsid w:val="00FC29E4"/>
    <w:rsid w:val="00FC2DA8"/>
    <w:rsid w:val="00FC4540"/>
    <w:rsid w:val="00FC4A9E"/>
    <w:rsid w:val="00FC4AF0"/>
    <w:rsid w:val="00FC51CD"/>
    <w:rsid w:val="00FC5267"/>
    <w:rsid w:val="00FC5524"/>
    <w:rsid w:val="00FC5E44"/>
    <w:rsid w:val="00FC6917"/>
    <w:rsid w:val="00FC6C9A"/>
    <w:rsid w:val="00FC6D19"/>
    <w:rsid w:val="00FC6F38"/>
    <w:rsid w:val="00FC72B6"/>
    <w:rsid w:val="00FC75A6"/>
    <w:rsid w:val="00FC780F"/>
    <w:rsid w:val="00FC78A3"/>
    <w:rsid w:val="00FD2801"/>
    <w:rsid w:val="00FD2B11"/>
    <w:rsid w:val="00FD30B1"/>
    <w:rsid w:val="00FD3D5F"/>
    <w:rsid w:val="00FD4130"/>
    <w:rsid w:val="00FD4AE7"/>
    <w:rsid w:val="00FD4CFB"/>
    <w:rsid w:val="00FD505D"/>
    <w:rsid w:val="00FD61BD"/>
    <w:rsid w:val="00FD63B1"/>
    <w:rsid w:val="00FD6502"/>
    <w:rsid w:val="00FD70E5"/>
    <w:rsid w:val="00FE0846"/>
    <w:rsid w:val="00FE102A"/>
    <w:rsid w:val="00FE13EF"/>
    <w:rsid w:val="00FE1CD7"/>
    <w:rsid w:val="00FE1E9F"/>
    <w:rsid w:val="00FE201F"/>
    <w:rsid w:val="00FE22CE"/>
    <w:rsid w:val="00FE22D9"/>
    <w:rsid w:val="00FE413E"/>
    <w:rsid w:val="00FE44D1"/>
    <w:rsid w:val="00FE4CAD"/>
    <w:rsid w:val="00FE5DF1"/>
    <w:rsid w:val="00FE686E"/>
    <w:rsid w:val="00FE7190"/>
    <w:rsid w:val="00FE7B22"/>
    <w:rsid w:val="00FE7B82"/>
    <w:rsid w:val="00FE7DF3"/>
    <w:rsid w:val="00FF03B9"/>
    <w:rsid w:val="00FF0B02"/>
    <w:rsid w:val="00FF1950"/>
    <w:rsid w:val="00FF1A05"/>
    <w:rsid w:val="00FF217D"/>
    <w:rsid w:val="00FF2AF1"/>
    <w:rsid w:val="00FF2D8C"/>
    <w:rsid w:val="00FF3BDD"/>
    <w:rsid w:val="00FF446F"/>
    <w:rsid w:val="00FF4FA0"/>
    <w:rsid w:val="00FF5E3D"/>
    <w:rsid w:val="00FF618D"/>
    <w:rsid w:val="00FF65BE"/>
    <w:rsid w:val="00FF6748"/>
    <w:rsid w:val="00FF78BE"/>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EF37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384A"/>
    <w:pPr>
      <w:tabs>
        <w:tab w:val="center" w:pos="4320"/>
        <w:tab w:val="right" w:pos="8640"/>
      </w:tabs>
    </w:pPr>
  </w:style>
  <w:style w:type="character" w:customStyle="1" w:styleId="FooterChar">
    <w:name w:val="Footer Char"/>
    <w:basedOn w:val="DefaultParagraphFont"/>
    <w:link w:val="Footer"/>
    <w:uiPriority w:val="99"/>
    <w:rsid w:val="0026384A"/>
  </w:style>
  <w:style w:type="character" w:styleId="PageNumber">
    <w:name w:val="page number"/>
    <w:basedOn w:val="DefaultParagraphFont"/>
    <w:uiPriority w:val="99"/>
    <w:semiHidden/>
    <w:unhideWhenUsed/>
    <w:rsid w:val="0026384A"/>
  </w:style>
  <w:style w:type="paragraph" w:styleId="ListParagraph">
    <w:name w:val="List Paragraph"/>
    <w:basedOn w:val="Normal"/>
    <w:uiPriority w:val="34"/>
    <w:qFormat/>
    <w:rsid w:val="000C080E"/>
    <w:pPr>
      <w:ind w:left="720"/>
      <w:contextualSpacing/>
    </w:pPr>
  </w:style>
  <w:style w:type="character" w:styleId="CommentReference">
    <w:name w:val="annotation reference"/>
    <w:basedOn w:val="DefaultParagraphFont"/>
    <w:uiPriority w:val="99"/>
    <w:semiHidden/>
    <w:unhideWhenUsed/>
    <w:rsid w:val="00177FC9"/>
    <w:rPr>
      <w:sz w:val="18"/>
      <w:szCs w:val="18"/>
    </w:rPr>
  </w:style>
  <w:style w:type="paragraph" w:styleId="CommentText">
    <w:name w:val="annotation text"/>
    <w:basedOn w:val="Normal"/>
    <w:link w:val="CommentTextChar"/>
    <w:uiPriority w:val="99"/>
    <w:unhideWhenUsed/>
    <w:rsid w:val="00177FC9"/>
  </w:style>
  <w:style w:type="character" w:customStyle="1" w:styleId="CommentTextChar">
    <w:name w:val="Comment Text Char"/>
    <w:basedOn w:val="DefaultParagraphFont"/>
    <w:link w:val="CommentText"/>
    <w:uiPriority w:val="99"/>
    <w:rsid w:val="00177FC9"/>
  </w:style>
  <w:style w:type="paragraph" w:styleId="CommentSubject">
    <w:name w:val="annotation subject"/>
    <w:basedOn w:val="CommentText"/>
    <w:next w:val="CommentText"/>
    <w:link w:val="CommentSubjectChar"/>
    <w:uiPriority w:val="99"/>
    <w:semiHidden/>
    <w:unhideWhenUsed/>
    <w:rsid w:val="00177FC9"/>
    <w:rPr>
      <w:b/>
      <w:bCs/>
      <w:sz w:val="20"/>
      <w:szCs w:val="20"/>
    </w:rPr>
  </w:style>
  <w:style w:type="character" w:customStyle="1" w:styleId="CommentSubjectChar">
    <w:name w:val="Comment Subject Char"/>
    <w:basedOn w:val="CommentTextChar"/>
    <w:link w:val="CommentSubject"/>
    <w:uiPriority w:val="99"/>
    <w:semiHidden/>
    <w:rsid w:val="00177FC9"/>
    <w:rPr>
      <w:b/>
      <w:bCs/>
      <w:sz w:val="20"/>
      <w:szCs w:val="20"/>
    </w:rPr>
  </w:style>
  <w:style w:type="paragraph" w:styleId="BalloonText">
    <w:name w:val="Balloon Text"/>
    <w:basedOn w:val="Normal"/>
    <w:link w:val="BalloonTextChar"/>
    <w:uiPriority w:val="99"/>
    <w:semiHidden/>
    <w:unhideWhenUsed/>
    <w:rsid w:val="00177F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7FC9"/>
    <w:rPr>
      <w:rFonts w:ascii="Lucida Grande" w:hAnsi="Lucida Grande" w:cs="Lucida Grande"/>
      <w:sz w:val="18"/>
      <w:szCs w:val="18"/>
    </w:rPr>
  </w:style>
  <w:style w:type="paragraph" w:styleId="Header">
    <w:name w:val="header"/>
    <w:basedOn w:val="Normal"/>
    <w:link w:val="HeaderChar"/>
    <w:uiPriority w:val="99"/>
    <w:unhideWhenUsed/>
    <w:rsid w:val="008D26A7"/>
    <w:pPr>
      <w:tabs>
        <w:tab w:val="center" w:pos="4320"/>
        <w:tab w:val="right" w:pos="8640"/>
      </w:tabs>
    </w:pPr>
  </w:style>
  <w:style w:type="character" w:customStyle="1" w:styleId="HeaderChar">
    <w:name w:val="Header Char"/>
    <w:basedOn w:val="DefaultParagraphFont"/>
    <w:link w:val="Header"/>
    <w:uiPriority w:val="99"/>
    <w:rsid w:val="008D26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384A"/>
    <w:pPr>
      <w:tabs>
        <w:tab w:val="center" w:pos="4320"/>
        <w:tab w:val="right" w:pos="8640"/>
      </w:tabs>
    </w:pPr>
  </w:style>
  <w:style w:type="character" w:customStyle="1" w:styleId="FooterChar">
    <w:name w:val="Footer Char"/>
    <w:basedOn w:val="DefaultParagraphFont"/>
    <w:link w:val="Footer"/>
    <w:uiPriority w:val="99"/>
    <w:rsid w:val="0026384A"/>
  </w:style>
  <w:style w:type="character" w:styleId="PageNumber">
    <w:name w:val="page number"/>
    <w:basedOn w:val="DefaultParagraphFont"/>
    <w:uiPriority w:val="99"/>
    <w:semiHidden/>
    <w:unhideWhenUsed/>
    <w:rsid w:val="0026384A"/>
  </w:style>
  <w:style w:type="paragraph" w:styleId="ListParagraph">
    <w:name w:val="List Paragraph"/>
    <w:basedOn w:val="Normal"/>
    <w:uiPriority w:val="34"/>
    <w:qFormat/>
    <w:rsid w:val="000C080E"/>
    <w:pPr>
      <w:ind w:left="720"/>
      <w:contextualSpacing/>
    </w:pPr>
  </w:style>
  <w:style w:type="character" w:styleId="CommentReference">
    <w:name w:val="annotation reference"/>
    <w:basedOn w:val="DefaultParagraphFont"/>
    <w:uiPriority w:val="99"/>
    <w:semiHidden/>
    <w:unhideWhenUsed/>
    <w:rsid w:val="00177FC9"/>
    <w:rPr>
      <w:sz w:val="18"/>
      <w:szCs w:val="18"/>
    </w:rPr>
  </w:style>
  <w:style w:type="paragraph" w:styleId="CommentText">
    <w:name w:val="annotation text"/>
    <w:basedOn w:val="Normal"/>
    <w:link w:val="CommentTextChar"/>
    <w:uiPriority w:val="99"/>
    <w:unhideWhenUsed/>
    <w:rsid w:val="00177FC9"/>
  </w:style>
  <w:style w:type="character" w:customStyle="1" w:styleId="CommentTextChar">
    <w:name w:val="Comment Text Char"/>
    <w:basedOn w:val="DefaultParagraphFont"/>
    <w:link w:val="CommentText"/>
    <w:uiPriority w:val="99"/>
    <w:rsid w:val="00177FC9"/>
  </w:style>
  <w:style w:type="paragraph" w:styleId="CommentSubject">
    <w:name w:val="annotation subject"/>
    <w:basedOn w:val="CommentText"/>
    <w:next w:val="CommentText"/>
    <w:link w:val="CommentSubjectChar"/>
    <w:uiPriority w:val="99"/>
    <w:semiHidden/>
    <w:unhideWhenUsed/>
    <w:rsid w:val="00177FC9"/>
    <w:rPr>
      <w:b/>
      <w:bCs/>
      <w:sz w:val="20"/>
      <w:szCs w:val="20"/>
    </w:rPr>
  </w:style>
  <w:style w:type="character" w:customStyle="1" w:styleId="CommentSubjectChar">
    <w:name w:val="Comment Subject Char"/>
    <w:basedOn w:val="CommentTextChar"/>
    <w:link w:val="CommentSubject"/>
    <w:uiPriority w:val="99"/>
    <w:semiHidden/>
    <w:rsid w:val="00177FC9"/>
    <w:rPr>
      <w:b/>
      <w:bCs/>
      <w:sz w:val="20"/>
      <w:szCs w:val="20"/>
    </w:rPr>
  </w:style>
  <w:style w:type="paragraph" w:styleId="BalloonText">
    <w:name w:val="Balloon Text"/>
    <w:basedOn w:val="Normal"/>
    <w:link w:val="BalloonTextChar"/>
    <w:uiPriority w:val="99"/>
    <w:semiHidden/>
    <w:unhideWhenUsed/>
    <w:rsid w:val="00177F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7FC9"/>
    <w:rPr>
      <w:rFonts w:ascii="Lucida Grande" w:hAnsi="Lucida Grande" w:cs="Lucida Grande"/>
      <w:sz w:val="18"/>
      <w:szCs w:val="18"/>
    </w:rPr>
  </w:style>
  <w:style w:type="paragraph" w:styleId="Header">
    <w:name w:val="header"/>
    <w:basedOn w:val="Normal"/>
    <w:link w:val="HeaderChar"/>
    <w:uiPriority w:val="99"/>
    <w:unhideWhenUsed/>
    <w:rsid w:val="008D26A7"/>
    <w:pPr>
      <w:tabs>
        <w:tab w:val="center" w:pos="4320"/>
        <w:tab w:val="right" w:pos="8640"/>
      </w:tabs>
    </w:pPr>
  </w:style>
  <w:style w:type="character" w:customStyle="1" w:styleId="HeaderChar">
    <w:name w:val="Header Char"/>
    <w:basedOn w:val="DefaultParagraphFont"/>
    <w:link w:val="Header"/>
    <w:uiPriority w:val="99"/>
    <w:rsid w:val="008D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10620">
      <w:bodyDiv w:val="1"/>
      <w:marLeft w:val="0"/>
      <w:marRight w:val="0"/>
      <w:marTop w:val="0"/>
      <w:marBottom w:val="0"/>
      <w:divBdr>
        <w:top w:val="none" w:sz="0" w:space="0" w:color="auto"/>
        <w:left w:val="none" w:sz="0" w:space="0" w:color="auto"/>
        <w:bottom w:val="none" w:sz="0" w:space="0" w:color="auto"/>
        <w:right w:val="none" w:sz="0" w:space="0" w:color="auto"/>
      </w:divBdr>
      <w:divsChild>
        <w:div w:id="294724327">
          <w:marLeft w:val="0"/>
          <w:marRight w:val="0"/>
          <w:marTop w:val="0"/>
          <w:marBottom w:val="0"/>
          <w:divBdr>
            <w:top w:val="none" w:sz="0" w:space="0" w:color="auto"/>
            <w:left w:val="none" w:sz="0" w:space="0" w:color="auto"/>
            <w:bottom w:val="none" w:sz="0" w:space="0" w:color="auto"/>
            <w:right w:val="none" w:sz="0" w:space="0" w:color="auto"/>
          </w:divBdr>
          <w:divsChild>
            <w:div w:id="2125996051">
              <w:marLeft w:val="0"/>
              <w:marRight w:val="0"/>
              <w:marTop w:val="0"/>
              <w:marBottom w:val="0"/>
              <w:divBdr>
                <w:top w:val="none" w:sz="0" w:space="0" w:color="auto"/>
                <w:left w:val="none" w:sz="0" w:space="0" w:color="auto"/>
                <w:bottom w:val="none" w:sz="0" w:space="0" w:color="auto"/>
                <w:right w:val="none" w:sz="0" w:space="0" w:color="auto"/>
              </w:divBdr>
              <w:divsChild>
                <w:div w:id="9313300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11721288">
      <w:bodyDiv w:val="1"/>
      <w:marLeft w:val="0"/>
      <w:marRight w:val="0"/>
      <w:marTop w:val="0"/>
      <w:marBottom w:val="0"/>
      <w:divBdr>
        <w:top w:val="none" w:sz="0" w:space="0" w:color="auto"/>
        <w:left w:val="none" w:sz="0" w:space="0" w:color="auto"/>
        <w:bottom w:val="none" w:sz="0" w:space="0" w:color="auto"/>
        <w:right w:val="none" w:sz="0" w:space="0" w:color="auto"/>
      </w:divBdr>
      <w:divsChild>
        <w:div w:id="2086220441">
          <w:marLeft w:val="0"/>
          <w:marRight w:val="0"/>
          <w:marTop w:val="0"/>
          <w:marBottom w:val="0"/>
          <w:divBdr>
            <w:top w:val="none" w:sz="0" w:space="0" w:color="auto"/>
            <w:left w:val="none" w:sz="0" w:space="0" w:color="auto"/>
            <w:bottom w:val="none" w:sz="0" w:space="0" w:color="auto"/>
            <w:right w:val="none" w:sz="0" w:space="0" w:color="auto"/>
          </w:divBdr>
          <w:divsChild>
            <w:div w:id="20995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6398">
      <w:bodyDiv w:val="1"/>
      <w:marLeft w:val="0"/>
      <w:marRight w:val="0"/>
      <w:marTop w:val="0"/>
      <w:marBottom w:val="0"/>
      <w:divBdr>
        <w:top w:val="none" w:sz="0" w:space="0" w:color="auto"/>
        <w:left w:val="none" w:sz="0" w:space="0" w:color="auto"/>
        <w:bottom w:val="none" w:sz="0" w:space="0" w:color="auto"/>
        <w:right w:val="none" w:sz="0" w:space="0" w:color="auto"/>
      </w:divBdr>
      <w:divsChild>
        <w:div w:id="981152207">
          <w:marLeft w:val="0"/>
          <w:marRight w:val="0"/>
          <w:marTop w:val="0"/>
          <w:marBottom w:val="0"/>
          <w:divBdr>
            <w:top w:val="none" w:sz="0" w:space="0" w:color="auto"/>
            <w:left w:val="none" w:sz="0" w:space="0" w:color="auto"/>
            <w:bottom w:val="none" w:sz="0" w:space="0" w:color="auto"/>
            <w:right w:val="none" w:sz="0" w:space="0" w:color="auto"/>
          </w:divBdr>
          <w:divsChild>
            <w:div w:id="1129398675">
              <w:marLeft w:val="0"/>
              <w:marRight w:val="0"/>
              <w:marTop w:val="0"/>
              <w:marBottom w:val="0"/>
              <w:divBdr>
                <w:top w:val="none" w:sz="0" w:space="0" w:color="auto"/>
                <w:left w:val="none" w:sz="0" w:space="0" w:color="auto"/>
                <w:bottom w:val="none" w:sz="0" w:space="0" w:color="auto"/>
                <w:right w:val="none" w:sz="0" w:space="0" w:color="auto"/>
              </w:divBdr>
              <w:divsChild>
                <w:div w:id="51789074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38DED-C312-F442-8A14-7A442A47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8355</Words>
  <Characters>47629</Characters>
  <Application>Microsoft Macintosh Word</Application>
  <DocSecurity>0</DocSecurity>
  <Lines>396</Lines>
  <Paragraphs>111</Paragraphs>
  <ScaleCrop>false</ScaleCrop>
  <Company/>
  <LinksUpToDate>false</LinksUpToDate>
  <CharactersWithSpaces>55873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 John</dc:creator>
  <cp:keywords/>
  <dc:description/>
  <cp:lastModifiedBy>Ashley St. John</cp:lastModifiedBy>
  <cp:revision>6</cp:revision>
  <cp:lastPrinted>2016-12-03T19:26:00Z</cp:lastPrinted>
  <dcterms:created xsi:type="dcterms:W3CDTF">2016-12-13T01:34:00Z</dcterms:created>
  <dcterms:modified xsi:type="dcterms:W3CDTF">2016-12-13T02:10:00Z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id="f3ZdGjfD"/&gt;&lt;style id="http://www.zotero.org/styles/apa" locale="en-US" hasBibliography="1" bibliographyStyleHasBeenSet="0"/&gt;&lt;prefs&gt;&lt;pref name="fieldType" value="Field"/&gt;&lt;pref name="storeReferen</vt:lpwstr>
  </property>
  <property fmtid="{D5CDD505-2E9C-101B-9397-08002B2CF9AE}" pid="3" name="ZOTERO_PREF_2">
    <vt:lpwstr>ces" value="true"/&gt;&lt;pref name="automaticJournalAbbreviations" value="true"/&gt;&lt;pref name="noteType" value=""/&gt;&lt;/prefs&gt;&lt;/data&gt;</vt:lpwstr>
  </property>
</Properties>
</file>