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EC2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07343">
        <w:rPr>
          <w:rFonts w:ascii="Helvetica" w:hAnsi="Helvetica"/>
          <w:b/>
          <w:i w:val="0"/>
          <w:sz w:val="22"/>
        </w:rPr>
        <w:t>55557</w:t>
      </w:r>
    </w:p>
    <w:p w14:paraId="34BFC10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07343">
        <w:rPr>
          <w:rFonts w:ascii="Helvetica" w:hAnsi="Helvetica"/>
          <w:b/>
          <w:i w:val="0"/>
          <w:sz w:val="22"/>
        </w:rPr>
        <w:t xml:space="preserve"> Anthony </w:t>
      </w:r>
      <w:proofErr w:type="spellStart"/>
      <w:r w:rsidR="00F07343">
        <w:rPr>
          <w:rFonts w:ascii="Helvetica" w:hAnsi="Helvetica"/>
          <w:b/>
          <w:i w:val="0"/>
          <w:sz w:val="22"/>
        </w:rPr>
        <w:t>Iannazzi</w:t>
      </w:r>
      <w:proofErr w:type="spellEnd"/>
    </w:p>
    <w:p w14:paraId="3B5BDF03" w14:textId="15E92A30"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F089A">
        <w:rPr>
          <w:rFonts w:ascii="Helvetica" w:hAnsi="Helvetica"/>
          <w:b/>
          <w:i w:val="0"/>
          <w:sz w:val="22"/>
        </w:rPr>
        <w:t xml:space="preserve"> </w:t>
      </w:r>
      <w:r w:rsidR="006F089A" w:rsidRPr="006F089A">
        <w:rPr>
          <w:rFonts w:ascii="Helvetica" w:hAnsi="Helvetica"/>
          <w:b/>
          <w:i w:val="0"/>
          <w:sz w:val="22"/>
        </w:rPr>
        <w:t>Eric Swartz</w:t>
      </w:r>
    </w:p>
    <w:p w14:paraId="4E8750E7" w14:textId="3F03CC85" w:rsidR="00CE10F2" w:rsidRDefault="002942A1" w:rsidP="00CE10F2">
      <w:pPr>
        <w:pStyle w:val="BodyText"/>
        <w:outlineLvl w:val="0"/>
        <w:rPr>
          <w:rFonts w:ascii="Helvetica" w:hAnsi="Helvetica"/>
          <w:b/>
          <w:i w:val="0"/>
          <w:sz w:val="22"/>
        </w:rPr>
      </w:pPr>
      <w:r>
        <w:rPr>
          <w:rFonts w:ascii="Helvetica" w:hAnsi="Helvetica"/>
          <w:b/>
          <w:i w:val="0"/>
          <w:sz w:val="22"/>
        </w:rPr>
        <w:t>Film Date: 01/25/2017</w:t>
      </w:r>
    </w:p>
    <w:p w14:paraId="06CC1C2F" w14:textId="77777777" w:rsidR="006F089A" w:rsidRPr="006F089A" w:rsidRDefault="006F089A" w:rsidP="006F089A">
      <w:pPr>
        <w:pStyle w:val="BodyText"/>
        <w:outlineLvl w:val="0"/>
        <w:rPr>
          <w:rFonts w:ascii="Helvetica" w:hAnsi="Helvetica"/>
          <w:b/>
          <w:sz w:val="22"/>
        </w:rPr>
      </w:pPr>
      <w:r>
        <w:rPr>
          <w:rFonts w:ascii="Helvetica" w:hAnsi="Helvetica"/>
          <w:b/>
          <w:i w:val="0"/>
          <w:sz w:val="22"/>
        </w:rPr>
        <w:t xml:space="preserve">Link: </w:t>
      </w:r>
      <w:hyperlink r:id="rId9" w:tgtFrame="_blank" w:history="1">
        <w:r w:rsidRPr="006F089A">
          <w:rPr>
            <w:rStyle w:val="Hyperlink"/>
            <w:rFonts w:ascii="Helvetica" w:hAnsi="Helvetica"/>
            <w:i w:val="0"/>
            <w:sz w:val="22"/>
          </w:rPr>
          <w:t>http://www.jove.com/files_upload.php?src=16944933</w:t>
        </w:r>
      </w:hyperlink>
    </w:p>
    <w:p w14:paraId="2DB10015" w14:textId="5B20A304" w:rsidR="006F089A" w:rsidRPr="00CF22F6" w:rsidRDefault="006F089A" w:rsidP="00CE10F2">
      <w:pPr>
        <w:pStyle w:val="BodyText"/>
        <w:outlineLvl w:val="0"/>
        <w:rPr>
          <w:rFonts w:ascii="Helvetica" w:hAnsi="Helvetica"/>
          <w:b/>
          <w:i w:val="0"/>
          <w:sz w:val="22"/>
        </w:rPr>
      </w:pPr>
    </w:p>
    <w:p w14:paraId="38378D74" w14:textId="77777777" w:rsidR="00565757" w:rsidRPr="00CF22F6" w:rsidRDefault="00565757" w:rsidP="00CE10F2">
      <w:pPr>
        <w:pStyle w:val="BodyText"/>
        <w:outlineLvl w:val="0"/>
        <w:rPr>
          <w:rFonts w:ascii="Helvetica" w:hAnsi="Helvetica"/>
          <w:b/>
          <w:i w:val="0"/>
          <w:sz w:val="22"/>
        </w:rPr>
      </w:pPr>
    </w:p>
    <w:p w14:paraId="463A6552"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94DCDE2" w14:textId="77777777" w:rsidR="00F07343" w:rsidRPr="00F07343" w:rsidRDefault="00F07343" w:rsidP="00F07343">
      <w:pPr>
        <w:pStyle w:val="Default"/>
        <w:rPr>
          <w:rFonts w:ascii="Helvetica" w:hAnsi="Helvetica"/>
        </w:rPr>
      </w:pPr>
      <w:r w:rsidRPr="00F07343">
        <w:rPr>
          <w:rFonts w:ascii="Helvetica" w:hAnsi="Helvetica"/>
        </w:rPr>
        <w:t>Emmanuel J. Jackson</w:t>
      </w:r>
      <w:r w:rsidRPr="00F07343">
        <w:rPr>
          <w:rFonts w:ascii="Helvetica" w:hAnsi="Helvetica"/>
          <w:vertAlign w:val="superscript"/>
        </w:rPr>
        <w:t>1</w:t>
      </w:r>
      <w:r>
        <w:rPr>
          <w:rFonts w:ascii="Helvetica" w:hAnsi="Helvetica"/>
        </w:rPr>
        <w:t xml:space="preserve">, </w:t>
      </w:r>
      <w:r w:rsidRPr="00F07343">
        <w:rPr>
          <w:rFonts w:ascii="Helvetica" w:hAnsi="Helvetica"/>
        </w:rPr>
        <w:t>Saffron Little</w:t>
      </w:r>
      <w:r w:rsidRPr="00F07343">
        <w:rPr>
          <w:rFonts w:ascii="Helvetica" w:hAnsi="Helvetica"/>
          <w:vertAlign w:val="superscript"/>
        </w:rPr>
        <w:t>1</w:t>
      </w:r>
      <w:r>
        <w:rPr>
          <w:rFonts w:ascii="Helvetica" w:hAnsi="Helvetica"/>
        </w:rPr>
        <w:t xml:space="preserve">, </w:t>
      </w:r>
      <w:r w:rsidRPr="00F07343">
        <w:rPr>
          <w:rFonts w:ascii="Helvetica" w:hAnsi="Helvetica"/>
        </w:rPr>
        <w:t>Dana S. Franklin</w:t>
      </w:r>
      <w:r w:rsidRPr="00F07343">
        <w:rPr>
          <w:rFonts w:ascii="Helvetica" w:hAnsi="Helvetica"/>
          <w:vertAlign w:val="superscript"/>
        </w:rPr>
        <w:t>1</w:t>
      </w:r>
      <w:r>
        <w:rPr>
          <w:rFonts w:ascii="Helvetica" w:hAnsi="Helvetica"/>
        </w:rPr>
        <w:t>,</w:t>
      </w:r>
      <w:r w:rsidRPr="00F07343">
        <w:rPr>
          <w:rFonts w:ascii="Helvetica" w:hAnsi="Helvetica"/>
        </w:rPr>
        <w:t xml:space="preserve"> Jennifer A. Gaddy</w:t>
      </w:r>
      <w:r w:rsidRPr="00F07343">
        <w:rPr>
          <w:rFonts w:ascii="Helvetica" w:hAnsi="Helvetica"/>
          <w:vertAlign w:val="superscript"/>
        </w:rPr>
        <w:t>2,3</w:t>
      </w:r>
      <w:r w:rsidRPr="00F07343">
        <w:rPr>
          <w:rFonts w:ascii="Helvetica" w:hAnsi="Helvetica"/>
        </w:rPr>
        <w:t>,</w:t>
      </w:r>
      <w:r>
        <w:rPr>
          <w:rFonts w:ascii="Helvetica" w:hAnsi="Helvetica"/>
        </w:rPr>
        <w:t xml:space="preserve"> </w:t>
      </w:r>
      <w:r w:rsidRPr="00F07343">
        <w:rPr>
          <w:rFonts w:ascii="Helvetica" w:hAnsi="Helvetica"/>
        </w:rPr>
        <w:t>Steven M. Damo</w:t>
      </w:r>
      <w:r w:rsidRPr="00F07343">
        <w:rPr>
          <w:rFonts w:ascii="Helvetica" w:hAnsi="Helvetica"/>
          <w:vertAlign w:val="superscript"/>
        </w:rPr>
        <w:t>1,4</w:t>
      </w:r>
    </w:p>
    <w:p w14:paraId="48E041CD" w14:textId="77777777" w:rsidR="00F07343" w:rsidRDefault="00F07343" w:rsidP="00F07343">
      <w:pPr>
        <w:pStyle w:val="Default"/>
        <w:rPr>
          <w:rFonts w:ascii="Helvetica" w:hAnsi="Helvetica"/>
        </w:rPr>
      </w:pPr>
    </w:p>
    <w:p w14:paraId="5E49221F" w14:textId="77777777" w:rsidR="00F07343" w:rsidRPr="00F07343" w:rsidRDefault="00F07343" w:rsidP="00F07343">
      <w:pPr>
        <w:pStyle w:val="Default"/>
        <w:rPr>
          <w:rFonts w:ascii="Helvetica" w:hAnsi="Helvetica"/>
        </w:rPr>
      </w:pPr>
      <w:r w:rsidRPr="00F07343">
        <w:rPr>
          <w:rFonts w:ascii="Helvetica" w:hAnsi="Helvetica"/>
          <w:vertAlign w:val="superscript"/>
        </w:rPr>
        <w:t>1</w:t>
      </w:r>
      <w:r w:rsidRPr="00F07343">
        <w:rPr>
          <w:rFonts w:ascii="Helvetica" w:hAnsi="Helvetica"/>
        </w:rPr>
        <w:t>Department of Life and Physical Sciences, Fisk University</w:t>
      </w:r>
    </w:p>
    <w:p w14:paraId="36AEF87F" w14:textId="77777777" w:rsidR="00F07343" w:rsidRPr="00F07343" w:rsidRDefault="00F07343" w:rsidP="00F07343">
      <w:pPr>
        <w:pStyle w:val="Default"/>
        <w:rPr>
          <w:rFonts w:ascii="Helvetica" w:hAnsi="Helvetica"/>
        </w:rPr>
      </w:pPr>
      <w:r w:rsidRPr="00F07343">
        <w:rPr>
          <w:rFonts w:ascii="Helvetica" w:hAnsi="Helvetica"/>
          <w:vertAlign w:val="superscript"/>
        </w:rPr>
        <w:t>2</w:t>
      </w:r>
      <w:r w:rsidRPr="00F07343">
        <w:rPr>
          <w:rFonts w:ascii="Helvetica" w:hAnsi="Helvetica"/>
        </w:rPr>
        <w:t xml:space="preserve">Tennessee Valley Healthcare Systems, U. S. Dept. of Veterans Affairs </w:t>
      </w:r>
    </w:p>
    <w:p w14:paraId="717FF5ED" w14:textId="77777777" w:rsidR="00F07343" w:rsidRPr="00F07343" w:rsidRDefault="00F07343" w:rsidP="00F07343">
      <w:pPr>
        <w:pStyle w:val="Default"/>
        <w:rPr>
          <w:rFonts w:ascii="Helvetica" w:hAnsi="Helvetica"/>
        </w:rPr>
      </w:pPr>
      <w:r w:rsidRPr="00F07343">
        <w:rPr>
          <w:rFonts w:ascii="Helvetica" w:hAnsi="Helvetica"/>
          <w:vertAlign w:val="superscript"/>
        </w:rPr>
        <w:t>3</w:t>
      </w:r>
      <w:r w:rsidRPr="00F07343">
        <w:rPr>
          <w:rFonts w:ascii="Helvetica" w:hAnsi="Helvetica"/>
        </w:rPr>
        <w:t>Department of Medicine- Division of Infectious Diseases, Vanderbilt University Medical School</w:t>
      </w:r>
    </w:p>
    <w:p w14:paraId="550A847A" w14:textId="77777777" w:rsidR="00F07343" w:rsidRPr="00F07343" w:rsidRDefault="00F07343" w:rsidP="00F07343">
      <w:pPr>
        <w:pStyle w:val="Default"/>
        <w:rPr>
          <w:rFonts w:ascii="Helvetica" w:hAnsi="Helvetica"/>
        </w:rPr>
      </w:pPr>
      <w:r w:rsidRPr="00F07343">
        <w:rPr>
          <w:rFonts w:ascii="Helvetica" w:hAnsi="Helvetica"/>
          <w:vertAlign w:val="superscript"/>
        </w:rPr>
        <w:t>4</w:t>
      </w:r>
      <w:r w:rsidRPr="00F07343">
        <w:rPr>
          <w:rFonts w:ascii="Helvetica" w:hAnsi="Helvetica"/>
        </w:rPr>
        <w:t>Department of Biochemistry</w:t>
      </w:r>
      <w:r>
        <w:rPr>
          <w:rFonts w:ascii="Helvetica" w:hAnsi="Helvetica"/>
        </w:rPr>
        <w:t xml:space="preserve">, </w:t>
      </w:r>
      <w:r w:rsidRPr="00F07343">
        <w:rPr>
          <w:rFonts w:ascii="Helvetica" w:hAnsi="Helvetica"/>
        </w:rPr>
        <w:t>Vanderbilt University</w:t>
      </w:r>
    </w:p>
    <w:p w14:paraId="0F890E12" w14:textId="77777777" w:rsidR="00F07343" w:rsidRPr="00F07343" w:rsidRDefault="00F07343" w:rsidP="00F07343">
      <w:pPr>
        <w:pStyle w:val="Default"/>
        <w:rPr>
          <w:rFonts w:ascii="Helvetica" w:hAnsi="Helvetica"/>
        </w:rPr>
      </w:pPr>
      <w:r w:rsidRPr="00F07343">
        <w:rPr>
          <w:rFonts w:ascii="Helvetica" w:hAnsi="Helvetica"/>
        </w:rPr>
        <w:t>Nashville, Tennessee, U.S.A.</w:t>
      </w:r>
    </w:p>
    <w:p w14:paraId="17ED8289" w14:textId="77777777" w:rsidR="00565757" w:rsidRPr="00E24898" w:rsidRDefault="00565757" w:rsidP="00565757">
      <w:pPr>
        <w:pStyle w:val="Default"/>
        <w:rPr>
          <w:rFonts w:ascii="Helvetica" w:hAnsi="Helvetica"/>
        </w:rPr>
      </w:pPr>
    </w:p>
    <w:p w14:paraId="0DB58BE1"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F07343" w:rsidRPr="00F07343">
        <w:rPr>
          <w:rFonts w:ascii="Helvetica" w:hAnsi="Helvetica" w:cs="Arial"/>
          <w:b/>
          <w:sz w:val="28"/>
          <w:szCs w:val="24"/>
        </w:rPr>
        <w:t xml:space="preserve">Expression, </w:t>
      </w:r>
      <w:r w:rsidR="00F07343">
        <w:rPr>
          <w:rFonts w:ascii="Helvetica" w:hAnsi="Helvetica" w:cs="Arial"/>
          <w:b/>
          <w:sz w:val="28"/>
          <w:szCs w:val="24"/>
        </w:rPr>
        <w:t>P</w:t>
      </w:r>
      <w:r w:rsidR="00F07343" w:rsidRPr="00F07343">
        <w:rPr>
          <w:rFonts w:ascii="Helvetica" w:hAnsi="Helvetica" w:cs="Arial"/>
          <w:b/>
          <w:sz w:val="28"/>
          <w:szCs w:val="24"/>
        </w:rPr>
        <w:t xml:space="preserve">urification, and </w:t>
      </w:r>
      <w:r w:rsidR="00F07343">
        <w:rPr>
          <w:rFonts w:ascii="Helvetica" w:hAnsi="Helvetica" w:cs="Arial"/>
          <w:b/>
          <w:sz w:val="28"/>
          <w:szCs w:val="24"/>
        </w:rPr>
        <w:t>A</w:t>
      </w:r>
      <w:r w:rsidR="00F07343" w:rsidRPr="00F07343">
        <w:rPr>
          <w:rFonts w:ascii="Helvetica" w:hAnsi="Helvetica" w:cs="Arial"/>
          <w:b/>
          <w:sz w:val="28"/>
          <w:szCs w:val="24"/>
        </w:rPr>
        <w:t xml:space="preserve">ntimicrobial </w:t>
      </w:r>
      <w:r w:rsidR="00F07343">
        <w:rPr>
          <w:rFonts w:ascii="Helvetica" w:hAnsi="Helvetica" w:cs="Arial"/>
          <w:b/>
          <w:sz w:val="28"/>
          <w:szCs w:val="24"/>
        </w:rPr>
        <w:t>A</w:t>
      </w:r>
      <w:r w:rsidR="00F07343" w:rsidRPr="00F07343">
        <w:rPr>
          <w:rFonts w:ascii="Helvetica" w:hAnsi="Helvetica" w:cs="Arial"/>
          <w:b/>
          <w:sz w:val="28"/>
          <w:szCs w:val="24"/>
        </w:rPr>
        <w:t>ctivity of S100A12</w:t>
      </w:r>
    </w:p>
    <w:p w14:paraId="08C3DC81" w14:textId="77777777" w:rsidR="00565757" w:rsidRPr="00E24898" w:rsidRDefault="00565757" w:rsidP="00CE10F2">
      <w:pPr>
        <w:outlineLvl w:val="0"/>
        <w:rPr>
          <w:rFonts w:ascii="Helvetica" w:hAnsi="Helvetica"/>
          <w:b/>
          <w:sz w:val="22"/>
        </w:rPr>
      </w:pPr>
    </w:p>
    <w:p w14:paraId="5CEF0951" w14:textId="65A90FFB" w:rsidR="00CE10F2" w:rsidRPr="00E24898" w:rsidRDefault="00CE10F2" w:rsidP="00CE10F2">
      <w:pPr>
        <w:outlineLvl w:val="0"/>
        <w:rPr>
          <w:rFonts w:ascii="Helvetica" w:hAnsi="Helvetica"/>
          <w:b/>
          <w:sz w:val="22"/>
        </w:rPr>
      </w:pPr>
      <w:r w:rsidRPr="00E24898">
        <w:rPr>
          <w:rFonts w:ascii="Helvetica" w:hAnsi="Helvetica"/>
          <w:b/>
          <w:sz w:val="22"/>
        </w:rPr>
        <w:t>Corresponding Author</w:t>
      </w:r>
      <w:r w:rsidR="00FF3D49">
        <w:rPr>
          <w:rFonts w:ascii="Helvetica" w:hAnsi="Helvetica"/>
          <w:b/>
          <w:sz w:val="22"/>
        </w:rPr>
        <w:t>s</w:t>
      </w:r>
      <w:r w:rsidRPr="00E24898">
        <w:rPr>
          <w:rFonts w:ascii="Helvetica" w:hAnsi="Helvetica"/>
          <w:b/>
          <w:sz w:val="22"/>
        </w:rPr>
        <w:t xml:space="preserve">: </w:t>
      </w:r>
    </w:p>
    <w:p w14:paraId="59455B11" w14:textId="77777777" w:rsidR="00F07343" w:rsidRDefault="00E85A3B" w:rsidP="00F07343">
      <w:pPr>
        <w:pStyle w:val="Default"/>
        <w:rPr>
          <w:rFonts w:ascii="Helvetica" w:hAnsi="Helvetica"/>
        </w:rPr>
      </w:pPr>
      <w:hyperlink r:id="rId10" w:history="1">
        <w:r w:rsidR="00F07343" w:rsidRPr="00917845">
          <w:rPr>
            <w:rStyle w:val="Hyperlink"/>
            <w:rFonts w:ascii="Helvetica" w:hAnsi="Helvetica"/>
          </w:rPr>
          <w:t>Jennifer.a.gaddy@vanderbilt.edu</w:t>
        </w:r>
      </w:hyperlink>
    </w:p>
    <w:p w14:paraId="54C37191" w14:textId="77777777" w:rsidR="00F07343" w:rsidRDefault="00E85A3B" w:rsidP="00F07343">
      <w:pPr>
        <w:pStyle w:val="Default"/>
        <w:rPr>
          <w:rFonts w:ascii="Helvetica" w:hAnsi="Helvetica"/>
        </w:rPr>
      </w:pPr>
      <w:hyperlink r:id="rId11" w:history="1">
        <w:r w:rsidR="00F07343" w:rsidRPr="00917845">
          <w:rPr>
            <w:rStyle w:val="Hyperlink"/>
            <w:rFonts w:ascii="Helvetica" w:hAnsi="Helvetica"/>
          </w:rPr>
          <w:t>sdamo@fisk.edu</w:t>
        </w:r>
      </w:hyperlink>
    </w:p>
    <w:p w14:paraId="68E8B212" w14:textId="77777777" w:rsidR="00565757" w:rsidRPr="00E24898" w:rsidRDefault="00565757" w:rsidP="00CE10F2">
      <w:pPr>
        <w:outlineLvl w:val="0"/>
        <w:rPr>
          <w:rFonts w:ascii="Helvetica" w:hAnsi="Helvetica"/>
          <w:b/>
          <w:sz w:val="22"/>
        </w:rPr>
      </w:pPr>
    </w:p>
    <w:p w14:paraId="42045A0B"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BFF3B5A" w14:textId="77777777" w:rsidR="00F07343" w:rsidRDefault="00E85A3B" w:rsidP="00F07343">
      <w:pPr>
        <w:pStyle w:val="Default"/>
        <w:rPr>
          <w:rFonts w:ascii="Helvetica" w:hAnsi="Helvetica"/>
        </w:rPr>
      </w:pPr>
      <w:hyperlink r:id="rId12" w:history="1">
        <w:r w:rsidR="00F07343" w:rsidRPr="00917845">
          <w:rPr>
            <w:rStyle w:val="Hyperlink"/>
            <w:rFonts w:ascii="Helvetica" w:hAnsi="Helvetica"/>
          </w:rPr>
          <w:t>Ejjackson2@my.fisk.edu</w:t>
        </w:r>
      </w:hyperlink>
    </w:p>
    <w:p w14:paraId="4994BFFD" w14:textId="77777777" w:rsidR="00F07343" w:rsidRDefault="00E85A3B" w:rsidP="00F07343">
      <w:pPr>
        <w:pStyle w:val="Default"/>
        <w:rPr>
          <w:rFonts w:ascii="Helvetica" w:hAnsi="Helvetica"/>
        </w:rPr>
      </w:pPr>
      <w:hyperlink r:id="rId13" w:history="1">
        <w:r w:rsidR="00F07343" w:rsidRPr="00917845">
          <w:rPr>
            <w:rStyle w:val="Hyperlink"/>
            <w:rFonts w:ascii="Helvetica" w:hAnsi="Helvetica"/>
          </w:rPr>
          <w:t>Slittle3@my.fisk.edu</w:t>
        </w:r>
      </w:hyperlink>
    </w:p>
    <w:p w14:paraId="6A963402" w14:textId="77777777" w:rsidR="00F07343" w:rsidRDefault="00E85A3B" w:rsidP="00F07343">
      <w:pPr>
        <w:pStyle w:val="Default"/>
        <w:rPr>
          <w:rFonts w:ascii="Helvetica" w:hAnsi="Helvetica"/>
        </w:rPr>
      </w:pPr>
      <w:hyperlink r:id="rId14" w:history="1">
        <w:r w:rsidR="00F07343" w:rsidRPr="00917845">
          <w:rPr>
            <w:rStyle w:val="Hyperlink"/>
            <w:rFonts w:ascii="Helvetica" w:hAnsi="Helvetica"/>
          </w:rPr>
          <w:t>Dsfranklin11@my.fisk.edu</w:t>
        </w:r>
      </w:hyperlink>
    </w:p>
    <w:p w14:paraId="7165713D" w14:textId="77777777" w:rsidR="00CE10F2" w:rsidRDefault="00CE10F2" w:rsidP="00CE10F2">
      <w:pPr>
        <w:rPr>
          <w:rFonts w:ascii="Helvetica" w:hAnsi="Helvetica"/>
          <w:sz w:val="22"/>
        </w:rPr>
      </w:pPr>
    </w:p>
    <w:p w14:paraId="345F926C" w14:textId="5A0AB630" w:rsidR="006F089A" w:rsidRPr="00AA132F" w:rsidRDefault="006F089A" w:rsidP="006F089A">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Pr>
          <w:rFonts w:ascii="Helvetica" w:hAnsi="Helvetica"/>
          <w:b/>
          <w:sz w:val="22"/>
        </w:rPr>
        <w:t>No</w:t>
      </w:r>
      <w:r w:rsidRPr="00AA132F">
        <w:rPr>
          <w:rFonts w:ascii="Helvetica" w:hAnsi="Helvetica"/>
          <w:b/>
          <w:sz w:val="22"/>
        </w:rPr>
        <w:t xml:space="preserve">___  </w:t>
      </w:r>
    </w:p>
    <w:p w14:paraId="24064CAA" w14:textId="507D7251" w:rsidR="006F089A" w:rsidRPr="00AA132F" w:rsidRDefault="006F089A" w:rsidP="006F089A">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Pr>
          <w:rFonts w:ascii="Helvetica" w:hAnsi="Helvetica"/>
          <w:b/>
          <w:sz w:val="22"/>
        </w:rPr>
        <w:t>No</w:t>
      </w:r>
      <w:r w:rsidRPr="00AA132F">
        <w:rPr>
          <w:rFonts w:ascii="Helvetica" w:hAnsi="Helvetica"/>
          <w:b/>
          <w:sz w:val="22"/>
        </w:rPr>
        <w:t xml:space="preserve">____ </w:t>
      </w:r>
    </w:p>
    <w:p w14:paraId="20B7D766" w14:textId="368DA6B6" w:rsidR="006F089A" w:rsidRDefault="006F089A" w:rsidP="006F089A">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w:t>
      </w:r>
      <w:r w:rsidRPr="002E6FDE">
        <w:rPr>
          <w:rFonts w:ascii="Helvetica" w:hAnsi="Helvetica"/>
          <w:sz w:val="22"/>
          <w:u w:val="single"/>
        </w:rPr>
        <w:t>2.7,</w:t>
      </w:r>
      <w:r>
        <w:rPr>
          <w:rFonts w:ascii="Helvetica" w:hAnsi="Helvetica"/>
          <w:sz w:val="22"/>
          <w:u w:val="single"/>
        </w:rPr>
        <w:t xml:space="preserve"> </w:t>
      </w:r>
      <w:r w:rsidRPr="002E6FDE">
        <w:rPr>
          <w:rFonts w:ascii="Helvetica" w:hAnsi="Helvetica"/>
          <w:sz w:val="22"/>
          <w:u w:val="single"/>
        </w:rPr>
        <w:t>2.8,</w:t>
      </w:r>
      <w:r>
        <w:rPr>
          <w:rFonts w:ascii="Helvetica" w:hAnsi="Helvetica"/>
          <w:sz w:val="22"/>
          <w:u w:val="single"/>
        </w:rPr>
        <w:t xml:space="preserve"> </w:t>
      </w:r>
      <w:r w:rsidRPr="002E6FDE">
        <w:rPr>
          <w:rFonts w:ascii="Helvetica" w:hAnsi="Helvetica"/>
          <w:sz w:val="22"/>
          <w:u w:val="single"/>
        </w:rPr>
        <w:t>3.3,</w:t>
      </w:r>
      <w:r>
        <w:rPr>
          <w:rFonts w:ascii="Helvetica" w:hAnsi="Helvetica"/>
          <w:sz w:val="22"/>
          <w:u w:val="single"/>
        </w:rPr>
        <w:t xml:space="preserve"> </w:t>
      </w:r>
      <w:r w:rsidRPr="002E6FDE">
        <w:rPr>
          <w:rFonts w:ascii="Helvetica" w:hAnsi="Helvetica"/>
          <w:sz w:val="22"/>
          <w:u w:val="single"/>
        </w:rPr>
        <w:t>3.4</w:t>
      </w:r>
      <w:r w:rsidRPr="00E24898">
        <w:rPr>
          <w:rFonts w:ascii="Helvetica" w:hAnsi="Helvetica"/>
          <w:sz w:val="22"/>
        </w:rPr>
        <w:t>__________________________</w:t>
      </w:r>
    </w:p>
    <w:p w14:paraId="6F730651" w14:textId="421E4580" w:rsidR="006F089A" w:rsidRDefault="006F089A" w:rsidP="006F089A">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r w:rsidRPr="002E6FDE">
        <w:rPr>
          <w:rFonts w:ascii="Helvetica" w:hAnsi="Helvetica"/>
          <w:sz w:val="22"/>
          <w:u w:val="single"/>
        </w:rPr>
        <w:t>2.8.4, 2.9.1</w:t>
      </w:r>
      <w:r w:rsidRPr="00E24898">
        <w:rPr>
          <w:rFonts w:ascii="Helvetica" w:hAnsi="Helvetica"/>
          <w:sz w:val="22"/>
        </w:rPr>
        <w:t>_________________</w:t>
      </w:r>
    </w:p>
    <w:p w14:paraId="1E5D0F87" w14:textId="77777777" w:rsidR="006F089A" w:rsidRDefault="006F089A" w:rsidP="006F089A">
      <w:pPr>
        <w:spacing w:before="120"/>
        <w:rPr>
          <w:rFonts w:ascii="Helvetica" w:hAnsi="Helvetica"/>
          <w:sz w:val="22"/>
        </w:rPr>
      </w:pPr>
    </w:p>
    <w:p w14:paraId="0C6E2EF3" w14:textId="7882E5BB" w:rsidR="006F089A" w:rsidRDefault="006F089A" w:rsidP="006F089A">
      <w:pPr>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Pr>
          <w:rFonts w:ascii="Helvetica" w:hAnsi="Helvetica"/>
          <w:sz w:val="22"/>
        </w:rPr>
        <w:t>Yes</w:t>
      </w:r>
      <w:r w:rsidRPr="00E24898">
        <w:rPr>
          <w:rFonts w:ascii="Helvetica" w:hAnsi="Helvetica"/>
          <w:sz w:val="22"/>
        </w:rPr>
        <w:t>_ If yes, how far apart are the locations? ___</w:t>
      </w:r>
      <w:r>
        <w:rPr>
          <w:rFonts w:ascii="Helvetica" w:hAnsi="Helvetica"/>
          <w:sz w:val="22"/>
        </w:rPr>
        <w:t>2.5 miles</w:t>
      </w:r>
      <w:r w:rsidRPr="00E24898">
        <w:rPr>
          <w:rFonts w:ascii="Helvetica" w:hAnsi="Helvetica"/>
          <w:sz w:val="22"/>
        </w:rPr>
        <w:t>______</w:t>
      </w:r>
    </w:p>
    <w:p w14:paraId="7A0BDE64" w14:textId="77777777" w:rsidR="006F089A" w:rsidRPr="00E24898" w:rsidRDefault="006F089A" w:rsidP="00CE10F2">
      <w:pPr>
        <w:rPr>
          <w:rFonts w:ascii="Helvetica" w:hAnsi="Helvetica"/>
          <w:sz w:val="22"/>
        </w:rPr>
      </w:pPr>
    </w:p>
    <w:p w14:paraId="02367482" w14:textId="77777777" w:rsidR="00CE10F2" w:rsidRPr="00E24898" w:rsidRDefault="00CE10F2" w:rsidP="00CE10F2">
      <w:pPr>
        <w:rPr>
          <w:rFonts w:ascii="Helvetica" w:hAnsi="Helvetica"/>
          <w:b/>
          <w:i/>
          <w:sz w:val="22"/>
        </w:rPr>
      </w:pPr>
    </w:p>
    <w:p w14:paraId="7E2059D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A22A8C8" w14:textId="77777777" w:rsidR="00CE10F2" w:rsidRPr="00E24898" w:rsidRDefault="00CE10F2" w:rsidP="00CE10F2">
      <w:pPr>
        <w:rPr>
          <w:rFonts w:ascii="Helvetica" w:hAnsi="Helvetica"/>
          <w:b/>
          <w:sz w:val="22"/>
        </w:rPr>
      </w:pPr>
    </w:p>
    <w:p w14:paraId="5EB1C2D1"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5E9F2823" w14:textId="77777777" w:rsidR="002B26D4" w:rsidRPr="006F089A" w:rsidRDefault="002B26D4" w:rsidP="005A09D8">
      <w:pPr>
        <w:rPr>
          <w:rFonts w:ascii="Helvetica" w:hAnsi="Helvetica"/>
          <w:b/>
          <w:sz w:val="22"/>
        </w:rPr>
      </w:pPr>
    </w:p>
    <w:p w14:paraId="1AD3B802" w14:textId="064A3C4E" w:rsidR="00CE10F2" w:rsidRPr="00E24898" w:rsidRDefault="00CE10F2" w:rsidP="00E24898">
      <w:pPr>
        <w:rPr>
          <w:rFonts w:ascii="Helvetica" w:hAnsi="Helvetica"/>
          <w:sz w:val="22"/>
        </w:rPr>
      </w:pPr>
      <w:r w:rsidRPr="006F089A">
        <w:rPr>
          <w:rFonts w:ascii="Helvetica" w:hAnsi="Helvetica"/>
          <w:sz w:val="22"/>
        </w:rPr>
        <w:t xml:space="preserve">The overall goal of this </w:t>
      </w:r>
      <w:r w:rsidR="00FF3D49" w:rsidRPr="006F089A">
        <w:rPr>
          <w:rFonts w:ascii="Helvetica" w:hAnsi="Helvetica"/>
          <w:sz w:val="22"/>
        </w:rPr>
        <w:t>protocol is to facilitate the isolation and purification of S100A12 in its active form so that it can be utilized for antimicrobial assays</w:t>
      </w:r>
      <w:r w:rsidRPr="006F089A">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4746F0C7" w14:textId="77777777" w:rsidR="00CE10F2" w:rsidRPr="00E24898" w:rsidRDefault="00CE10F2" w:rsidP="00CE10F2">
      <w:pPr>
        <w:rPr>
          <w:rFonts w:ascii="Helvetica" w:hAnsi="Helvetica"/>
          <w:sz w:val="22"/>
        </w:rPr>
      </w:pPr>
    </w:p>
    <w:p w14:paraId="078FEA26"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4B160688" w14:textId="1650898B" w:rsidR="00CE10F2" w:rsidRPr="00E24898" w:rsidRDefault="00FF3D49"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Jennifer Gaddy</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in the </w:t>
      </w:r>
      <w:r>
        <w:rPr>
          <w:rFonts w:ascii="Helvetica" w:hAnsi="Helvetica" w:cs="Arial"/>
          <w:sz w:val="22"/>
          <w:szCs w:val="24"/>
        </w:rPr>
        <w:t>microbiology</w:t>
      </w:r>
      <w:r w:rsidR="009625B1" w:rsidRPr="00E24898">
        <w:rPr>
          <w:rFonts w:ascii="Helvetica" w:hAnsi="Helvetica" w:cs="Arial"/>
          <w:sz w:val="22"/>
          <w:szCs w:val="24"/>
        </w:rPr>
        <w:t xml:space="preserve"> field, such as </w:t>
      </w:r>
      <w:r>
        <w:rPr>
          <w:rFonts w:ascii="Helvetica" w:hAnsi="Helvetica" w:cs="Arial"/>
          <w:sz w:val="22"/>
          <w:szCs w:val="24"/>
        </w:rPr>
        <w:t>“what is the role of S100A12 as an antimicrobial peptide</w:t>
      </w:r>
      <w:r w:rsidR="006F089A">
        <w:rPr>
          <w:rFonts w:ascii="Helvetica" w:hAnsi="Helvetica" w:cs="Arial"/>
          <w:sz w:val="22"/>
          <w:szCs w:val="24"/>
        </w:rPr>
        <w:t>,</w:t>
      </w:r>
      <w:r>
        <w:rPr>
          <w:rFonts w:ascii="Helvetica" w:hAnsi="Helvetica" w:cs="Arial"/>
          <w:sz w:val="22"/>
          <w:szCs w:val="24"/>
        </w:rPr>
        <w:t xml:space="preserve"> which is produced in response to infection by pathogenic bacteria”</w:t>
      </w:r>
      <w:r w:rsidR="009625B1" w:rsidRPr="00E24898">
        <w:rPr>
          <w:rFonts w:ascii="Helvetica" w:hAnsi="Helvetica" w:cs="Arial"/>
          <w:sz w:val="22"/>
          <w:szCs w:val="24"/>
        </w:rPr>
        <w:t xml:space="preserve">. </w:t>
      </w:r>
    </w:p>
    <w:p w14:paraId="270577DC" w14:textId="2AB94FAC" w:rsidR="009625B1" w:rsidRPr="00E24898" w:rsidRDefault="00FF3D49"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Steve Damo</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Pr>
          <w:rFonts w:ascii="Helvetica" w:hAnsi="Helvetica" w:cs="Arial"/>
          <w:sz w:val="22"/>
          <w:szCs w:val="24"/>
        </w:rPr>
        <w:t>our optimized protocol provides high yields of stable, pure S100A12 dimers</w:t>
      </w:r>
      <w:r w:rsidR="006F089A">
        <w:rPr>
          <w:rFonts w:ascii="Helvetica" w:hAnsi="Helvetica" w:cs="Arial"/>
          <w:sz w:val="22"/>
          <w:szCs w:val="24"/>
        </w:rPr>
        <w:t>,</w:t>
      </w:r>
      <w:r>
        <w:rPr>
          <w:rFonts w:ascii="Helvetica" w:hAnsi="Helvetica" w:cs="Arial"/>
          <w:sz w:val="22"/>
          <w:szCs w:val="24"/>
        </w:rPr>
        <w:t xml:space="preserve"> which have the capacity to bind and sequester nutrient metals</w:t>
      </w:r>
      <w:r w:rsidR="009625B1" w:rsidRPr="00E24898">
        <w:rPr>
          <w:rFonts w:ascii="Helvetica" w:hAnsi="Helvetica" w:cs="Arial"/>
          <w:sz w:val="22"/>
          <w:szCs w:val="24"/>
        </w:rPr>
        <w:t xml:space="preserve">.   </w:t>
      </w:r>
    </w:p>
    <w:p w14:paraId="17D3EE58" w14:textId="77777777" w:rsidR="00CE10F2" w:rsidRPr="00E24898" w:rsidRDefault="00CE10F2" w:rsidP="00E24898">
      <w:pPr>
        <w:spacing w:before="120"/>
        <w:jc w:val="both"/>
        <w:outlineLvl w:val="0"/>
        <w:rPr>
          <w:rFonts w:ascii="Helvetica" w:hAnsi="Helvetica" w:cs="Arial"/>
          <w:sz w:val="22"/>
          <w:szCs w:val="24"/>
        </w:rPr>
      </w:pPr>
    </w:p>
    <w:p w14:paraId="386B5B05"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0366DD85" w14:textId="0A094ACC" w:rsidR="00CE10F2" w:rsidRPr="00E24898" w:rsidRDefault="00D904B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Emmanuel Jackson</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Generally, individuals new to this method will struggle because </w:t>
      </w:r>
      <w:r w:rsidR="00130735">
        <w:rPr>
          <w:rFonts w:ascii="Helvetica" w:hAnsi="Helvetica" w:cs="Arial"/>
          <w:sz w:val="22"/>
          <w:szCs w:val="24"/>
        </w:rPr>
        <w:t>S100A12 forms oligomers of varying sizes under certain conditions, and the oligomers have diminished antimicrobial activity in vitro.</w:t>
      </w:r>
    </w:p>
    <w:p w14:paraId="1C4CF895" w14:textId="714A0397" w:rsidR="00CE10F2" w:rsidRPr="00E24898" w:rsidRDefault="00D904B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Saffron Little</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We first had the idea for this method, when </w:t>
      </w:r>
      <w:r w:rsidR="00130735">
        <w:rPr>
          <w:rFonts w:ascii="Helvetica" w:hAnsi="Helvetica" w:cs="Arial"/>
          <w:sz w:val="22"/>
          <w:szCs w:val="24"/>
        </w:rPr>
        <w:t>we began purifying and studying the antimicrobial activity of a related S100A-family protein called “calprotectin”.</w:t>
      </w:r>
    </w:p>
    <w:p w14:paraId="53097946" w14:textId="761644C2" w:rsidR="001819E3" w:rsidRPr="006F089A" w:rsidRDefault="00D904B5" w:rsidP="001819E3">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Dana Franklin</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Visual demonstration of this method is critical as the </w:t>
      </w:r>
      <w:r w:rsidR="00130735">
        <w:rPr>
          <w:rFonts w:ascii="Helvetica" w:hAnsi="Helvetica" w:cs="Arial"/>
          <w:sz w:val="22"/>
          <w:szCs w:val="24"/>
        </w:rPr>
        <w:t xml:space="preserve">sizing column final purification step and the antimicrobial assays are important to </w:t>
      </w:r>
      <w:r w:rsidR="006F089A">
        <w:rPr>
          <w:rFonts w:ascii="Helvetica" w:hAnsi="Helvetica" w:cs="Arial"/>
          <w:sz w:val="22"/>
          <w:szCs w:val="24"/>
        </w:rPr>
        <w:t xml:space="preserve">the </w:t>
      </w:r>
      <w:r w:rsidR="00130735">
        <w:rPr>
          <w:rFonts w:ascii="Helvetica" w:hAnsi="Helvetica" w:cs="Arial"/>
          <w:sz w:val="22"/>
          <w:szCs w:val="24"/>
        </w:rPr>
        <w:t>success</w:t>
      </w:r>
      <w:r w:rsidR="006F089A">
        <w:rPr>
          <w:rFonts w:ascii="Helvetica" w:hAnsi="Helvetica" w:cs="Arial"/>
          <w:sz w:val="22"/>
          <w:szCs w:val="24"/>
        </w:rPr>
        <w:t xml:space="preserve"> of the</w:t>
      </w:r>
      <w:r w:rsidR="00130735">
        <w:rPr>
          <w:rFonts w:ascii="Helvetica" w:hAnsi="Helvetica" w:cs="Arial"/>
          <w:sz w:val="22"/>
          <w:szCs w:val="24"/>
        </w:rPr>
        <w:t xml:space="preserve"> pro</w:t>
      </w:r>
      <w:r w:rsidR="006F089A">
        <w:rPr>
          <w:rFonts w:ascii="Helvetica" w:hAnsi="Helvetica" w:cs="Arial"/>
          <w:sz w:val="22"/>
          <w:szCs w:val="24"/>
        </w:rPr>
        <w:t>cess.</w:t>
      </w:r>
      <w:r w:rsidR="00CE10F2" w:rsidRPr="00E24898">
        <w:rPr>
          <w:rFonts w:ascii="Helvetica" w:hAnsi="Helvetica" w:cs="Arial"/>
          <w:sz w:val="22"/>
          <w:szCs w:val="24"/>
        </w:rPr>
        <w:t xml:space="preserve">  </w:t>
      </w:r>
    </w:p>
    <w:p w14:paraId="74BC82BC" w14:textId="77777777" w:rsidR="00CE10F2" w:rsidRPr="00E24898" w:rsidRDefault="00CE10F2" w:rsidP="00CE10F2">
      <w:pPr>
        <w:ind w:left="792"/>
        <w:rPr>
          <w:rFonts w:ascii="Helvetica" w:hAnsi="Helvetica"/>
          <w:sz w:val="22"/>
        </w:rPr>
      </w:pPr>
    </w:p>
    <w:p w14:paraId="113CDE60" w14:textId="52430CAC" w:rsidR="00CE10F2" w:rsidRPr="006F089A" w:rsidRDefault="00CE10F2" w:rsidP="006F089A">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72BB2D5" w14:textId="204C5E3D" w:rsidR="00CE10F2" w:rsidRPr="00E24898" w:rsidRDefault="00EB1D46" w:rsidP="00CE10F2">
      <w:pPr>
        <w:numPr>
          <w:ilvl w:val="0"/>
          <w:numId w:val="12"/>
        </w:numPr>
        <w:spacing w:before="240"/>
        <w:jc w:val="both"/>
        <w:outlineLvl w:val="0"/>
        <w:rPr>
          <w:rFonts w:ascii="Helvetica" w:hAnsi="Helvetica" w:cs="Arial"/>
          <w:b/>
          <w:szCs w:val="24"/>
        </w:rPr>
      </w:pPr>
      <w:r>
        <w:rPr>
          <w:rFonts w:ascii="Helvetica" w:hAnsi="Helvetica" w:cs="Arial"/>
          <w:b/>
          <w:szCs w:val="24"/>
        </w:rPr>
        <w:t>Expression of S100A12</w:t>
      </w:r>
    </w:p>
    <w:p w14:paraId="12788ACB" w14:textId="5015AB58" w:rsidR="00125924" w:rsidRPr="00AF15FC" w:rsidRDefault="0059681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w:t>
      </w:r>
      <w:r w:rsidR="00296FB2">
        <w:rPr>
          <w:rFonts w:ascii="Helvetica" w:hAnsi="Helvetica" w:cs="Arial"/>
          <w:szCs w:val="24"/>
        </w:rPr>
        <w:t>transform competent BL21 DE3 cells as outlined in the text protocol</w:t>
      </w:r>
      <w:r w:rsidR="000E07F3">
        <w:rPr>
          <w:rFonts w:ascii="Helvetica" w:hAnsi="Helvetica" w:cs="Arial"/>
          <w:szCs w:val="24"/>
        </w:rPr>
        <w:t xml:space="preserve"> [1-WIDE/MED]</w:t>
      </w:r>
      <w:r w:rsidR="00296FB2">
        <w:rPr>
          <w:rFonts w:ascii="Helvetica" w:hAnsi="Helvetica" w:cs="Arial"/>
          <w:szCs w:val="24"/>
        </w:rPr>
        <w:t xml:space="preserve">. Next, add 1 to 5 </w:t>
      </w:r>
      <w:proofErr w:type="spellStart"/>
      <w:r w:rsidR="00296FB2" w:rsidRPr="00296FB2">
        <w:rPr>
          <w:rFonts w:ascii="Helvetica" w:hAnsi="Helvetica" w:cs="Lucida Grande"/>
          <w:color w:val="000000"/>
        </w:rPr>
        <w:t>μ</w:t>
      </w:r>
      <w:r w:rsidR="00296FB2">
        <w:rPr>
          <w:rFonts w:ascii="Helvetica" w:hAnsi="Helvetica" w:cs="Lucida Grande"/>
          <w:color w:val="000000"/>
        </w:rPr>
        <w:t>L</w:t>
      </w:r>
      <w:proofErr w:type="spellEnd"/>
      <w:r w:rsidR="00296FB2">
        <w:rPr>
          <w:rFonts w:ascii="Helvetica" w:hAnsi="Helvetica" w:cs="Lucida Grande"/>
          <w:color w:val="000000"/>
        </w:rPr>
        <w:t xml:space="preserve"> of plasmid to 50 </w:t>
      </w:r>
      <w:proofErr w:type="spellStart"/>
      <w:r w:rsidR="00296FB2" w:rsidRPr="00296FB2">
        <w:rPr>
          <w:rFonts w:ascii="Helvetica" w:hAnsi="Helvetica" w:cs="Lucida Grande"/>
          <w:color w:val="000000"/>
        </w:rPr>
        <w:t>μ</w:t>
      </w:r>
      <w:r w:rsidR="00296FB2">
        <w:rPr>
          <w:rFonts w:ascii="Helvetica" w:hAnsi="Helvetica" w:cs="Lucida Grande"/>
          <w:color w:val="000000"/>
        </w:rPr>
        <w:t>L</w:t>
      </w:r>
      <w:proofErr w:type="spellEnd"/>
      <w:r w:rsidR="00296FB2">
        <w:rPr>
          <w:rFonts w:ascii="Helvetica" w:hAnsi="Helvetica" w:cs="Lucida Grande"/>
          <w:color w:val="000000"/>
        </w:rPr>
        <w:t xml:space="preserve"> of bacteria in a </w:t>
      </w:r>
      <w:proofErr w:type="spellStart"/>
      <w:r w:rsidR="00296FB2">
        <w:rPr>
          <w:rFonts w:ascii="Helvetica" w:hAnsi="Helvetica" w:cs="Lucida Grande"/>
          <w:color w:val="000000"/>
        </w:rPr>
        <w:t>microcentrifuge</w:t>
      </w:r>
      <w:proofErr w:type="spellEnd"/>
      <w:r w:rsidR="00296FB2">
        <w:rPr>
          <w:rFonts w:ascii="Helvetica" w:hAnsi="Helvetica" w:cs="Lucida Grande"/>
          <w:color w:val="000000"/>
        </w:rPr>
        <w:t xml:space="preserve"> tube on ice</w:t>
      </w:r>
      <w:r w:rsidR="007656FE">
        <w:rPr>
          <w:rFonts w:ascii="Helvetica" w:hAnsi="Helvetica" w:cs="Lucida Grande"/>
          <w:color w:val="000000"/>
        </w:rPr>
        <w:t xml:space="preserve"> [2-MED-over the shoulder]</w:t>
      </w:r>
      <w:r w:rsidR="00296FB2">
        <w:rPr>
          <w:rFonts w:ascii="Helvetica" w:hAnsi="Helvetica" w:cs="Lucida Grande"/>
          <w:color w:val="000000"/>
        </w:rPr>
        <w:t>. Incubate for 20 min</w:t>
      </w:r>
      <w:r w:rsidR="007656FE">
        <w:rPr>
          <w:rFonts w:ascii="Helvetica" w:hAnsi="Helvetica" w:cs="Lucida Grande"/>
          <w:color w:val="000000"/>
        </w:rPr>
        <w:t xml:space="preserve"> [3-MED]</w:t>
      </w:r>
      <w:r w:rsidR="00296FB2">
        <w:rPr>
          <w:rFonts w:ascii="Helvetica" w:hAnsi="Helvetica" w:cs="Lucida Grande"/>
          <w:color w:val="000000"/>
        </w:rPr>
        <w:t>.</w:t>
      </w:r>
    </w:p>
    <w:p w14:paraId="19E79F5F" w14:textId="6B56F639" w:rsidR="00AF15FC" w:rsidRPr="00AF15FC" w:rsidRDefault="000E07F3" w:rsidP="00AF15FC">
      <w:pPr>
        <w:numPr>
          <w:ilvl w:val="2"/>
          <w:numId w:val="12"/>
        </w:numPr>
        <w:spacing w:before="240"/>
        <w:jc w:val="both"/>
        <w:outlineLvl w:val="0"/>
        <w:rPr>
          <w:rFonts w:ascii="Helvetica" w:hAnsi="Helvetica" w:cs="Arial"/>
          <w:szCs w:val="24"/>
        </w:rPr>
      </w:pPr>
      <w:r>
        <w:rPr>
          <w:rFonts w:ascii="Helvetica" w:hAnsi="Helvetica" w:cs="Arial"/>
          <w:szCs w:val="24"/>
        </w:rPr>
        <w:t>Talent approaches the lab bench with a vessel of pre-transformed BL21 DE3 cells.</w:t>
      </w:r>
    </w:p>
    <w:p w14:paraId="65D9CF9C" w14:textId="27BBC4B8" w:rsidR="00AF15FC" w:rsidRPr="00AF15FC" w:rsidRDefault="000E07F3"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 – 5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Arial"/>
          <w:szCs w:val="24"/>
        </w:rPr>
        <w:t xml:space="preserve"> of plasmid to a </w:t>
      </w:r>
      <w:proofErr w:type="spellStart"/>
      <w:r>
        <w:rPr>
          <w:rFonts w:ascii="Helvetica" w:hAnsi="Helvetica" w:cs="Lucida Grande"/>
          <w:color w:val="000000"/>
        </w:rPr>
        <w:t>microcentrifuge</w:t>
      </w:r>
      <w:proofErr w:type="spellEnd"/>
      <w:r>
        <w:rPr>
          <w:rFonts w:ascii="Helvetica" w:hAnsi="Helvetica" w:cs="Lucida Grande"/>
          <w:color w:val="000000"/>
        </w:rPr>
        <w:t xml:space="preserve"> tube, on ice, that contains 50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bacteria.</w:t>
      </w:r>
    </w:p>
    <w:p w14:paraId="58377913" w14:textId="4EB0D0BA" w:rsidR="00AF15FC" w:rsidRPr="00E24898" w:rsidRDefault="007656FE" w:rsidP="00AF15FC">
      <w:pPr>
        <w:numPr>
          <w:ilvl w:val="2"/>
          <w:numId w:val="12"/>
        </w:numPr>
        <w:spacing w:before="240"/>
        <w:jc w:val="both"/>
        <w:outlineLvl w:val="0"/>
        <w:rPr>
          <w:rFonts w:ascii="Helvetica" w:hAnsi="Helvetica" w:cs="Arial"/>
          <w:szCs w:val="24"/>
        </w:rPr>
      </w:pPr>
      <w:r>
        <w:rPr>
          <w:rFonts w:ascii="Helvetica" w:hAnsi="Helvetica" w:cs="Arial"/>
          <w:szCs w:val="24"/>
        </w:rPr>
        <w:t>Talent sets a timer while the tube is still in on ice.</w:t>
      </w:r>
    </w:p>
    <w:p w14:paraId="32C0189E" w14:textId="70AD22D9" w:rsidR="00AF15FC" w:rsidRDefault="00296FB2" w:rsidP="00AF15FC">
      <w:pPr>
        <w:numPr>
          <w:ilvl w:val="1"/>
          <w:numId w:val="12"/>
        </w:numPr>
        <w:spacing w:before="240"/>
        <w:jc w:val="both"/>
        <w:outlineLvl w:val="0"/>
        <w:rPr>
          <w:rFonts w:ascii="Helvetica" w:hAnsi="Helvetica" w:cs="Lucida Grande"/>
          <w:color w:val="000000"/>
        </w:rPr>
      </w:pPr>
      <w:r>
        <w:rPr>
          <w:rFonts w:ascii="Helvetica" w:hAnsi="Helvetica" w:cs="Arial"/>
          <w:szCs w:val="24"/>
        </w:rPr>
        <w:lastRenderedPageBreak/>
        <w:t xml:space="preserve">After this, heat shock the cells at 42 </w:t>
      </w:r>
      <w:r w:rsidRPr="00296FB2">
        <w:rPr>
          <w:rFonts w:ascii="Helvetica" w:hAnsi="Helvetica" w:cs="Lucida Grande"/>
          <w:color w:val="000000"/>
        </w:rPr>
        <w:t>°</w:t>
      </w:r>
      <w:r>
        <w:rPr>
          <w:rFonts w:ascii="Helvetica" w:hAnsi="Helvetica" w:cs="Lucida Grande"/>
          <w:color w:val="000000"/>
        </w:rPr>
        <w:t>C for 30 s</w:t>
      </w:r>
      <w:r w:rsidR="007656FE">
        <w:rPr>
          <w:rFonts w:ascii="Helvetica" w:hAnsi="Helvetica" w:cs="Lucida Grande"/>
          <w:color w:val="000000"/>
        </w:rPr>
        <w:t xml:space="preserve"> [1-MED-over the shoulder]</w:t>
      </w:r>
      <w:r>
        <w:rPr>
          <w:rFonts w:ascii="Helvetica" w:hAnsi="Helvetica" w:cs="Lucida Grande"/>
          <w:color w:val="000000"/>
        </w:rPr>
        <w:t>. Incubate on ice for 2 min</w:t>
      </w:r>
      <w:r w:rsidR="007656FE">
        <w:rPr>
          <w:rFonts w:ascii="Helvetica" w:hAnsi="Helvetica" w:cs="Lucida Grande"/>
          <w:color w:val="000000"/>
        </w:rPr>
        <w:t xml:space="preserve"> [2-MED]. Then, add 500</w:t>
      </w:r>
      <w:r>
        <w:rPr>
          <w:rFonts w:ascii="Helvetica" w:hAnsi="Helvetica" w:cs="Lucida Grande"/>
          <w:color w:val="000000"/>
        </w:rPr>
        <w:t xml:space="preserve">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SOC media </w:t>
      </w:r>
      <w:r w:rsidR="007656FE">
        <w:rPr>
          <w:rFonts w:ascii="Helvetica" w:hAnsi="Helvetica" w:cs="Lucida Grande"/>
          <w:color w:val="000000"/>
        </w:rPr>
        <w:t>[3-MED-over the shoulder-TXT]</w:t>
      </w:r>
      <w:r>
        <w:rPr>
          <w:rFonts w:ascii="Helvetica" w:hAnsi="Helvetica" w:cs="Lucida Grande"/>
          <w:color w:val="000000"/>
        </w:rPr>
        <w:t>.</w:t>
      </w:r>
    </w:p>
    <w:p w14:paraId="35970A49" w14:textId="62477146" w:rsidR="00AF15FC" w:rsidRPr="00AF15FC" w:rsidRDefault="007656FE"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 xml:space="preserve">Talent places the </w:t>
      </w:r>
      <w:proofErr w:type="spellStart"/>
      <w:r>
        <w:rPr>
          <w:rFonts w:ascii="Helvetica" w:hAnsi="Helvetica" w:cs="Lucida Grande"/>
          <w:color w:val="000000"/>
        </w:rPr>
        <w:t>microcentrifuge</w:t>
      </w:r>
      <w:proofErr w:type="spellEnd"/>
      <w:r>
        <w:rPr>
          <w:rFonts w:ascii="Helvetica" w:hAnsi="Helvetica" w:cs="Lucida Grande"/>
          <w:color w:val="000000"/>
        </w:rPr>
        <w:t xml:space="preserve"> tube into a water bath at </w:t>
      </w:r>
      <w:r>
        <w:rPr>
          <w:rFonts w:ascii="Helvetica" w:hAnsi="Helvetica" w:cs="Arial"/>
          <w:szCs w:val="24"/>
        </w:rPr>
        <w:t xml:space="preserve">42 </w:t>
      </w:r>
      <w:r w:rsidRPr="00296FB2">
        <w:rPr>
          <w:rFonts w:ascii="Helvetica" w:hAnsi="Helvetica" w:cs="Lucida Grande"/>
          <w:color w:val="000000"/>
        </w:rPr>
        <w:t>°</w:t>
      </w:r>
      <w:r>
        <w:rPr>
          <w:rFonts w:ascii="Helvetica" w:hAnsi="Helvetica" w:cs="Lucida Grande"/>
          <w:color w:val="000000"/>
        </w:rPr>
        <w:t>C.</w:t>
      </w:r>
    </w:p>
    <w:p w14:paraId="61D944F8" w14:textId="438AB532" w:rsidR="00AF15FC" w:rsidRPr="00AF15FC" w:rsidRDefault="007656FE"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Talent places the tube on ice.</w:t>
      </w:r>
    </w:p>
    <w:p w14:paraId="6301F62E" w14:textId="1DA4ED47" w:rsidR="00AF15FC" w:rsidRPr="00AF15FC" w:rsidRDefault="007656FE"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 xml:space="preserve">Talent adds 500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SOC media to the tube, </w:t>
      </w:r>
      <w:r w:rsidRPr="00296FB2">
        <w:rPr>
          <w:rFonts w:ascii="Helvetica" w:hAnsi="Helvetica" w:cs="Lucida Grande"/>
          <w:b/>
          <w:color w:val="000000"/>
        </w:rPr>
        <w:t>TEXT: SOC: Super Optimal Broth with Catabolite repression</w:t>
      </w:r>
      <w:r w:rsidRPr="007656FE">
        <w:rPr>
          <w:rFonts w:ascii="Helvetica" w:hAnsi="Helvetica" w:cs="Lucida Grande"/>
          <w:color w:val="000000"/>
        </w:rPr>
        <w:t>.</w:t>
      </w:r>
    </w:p>
    <w:p w14:paraId="3571596D" w14:textId="6C5BD114" w:rsidR="00CE10F2" w:rsidRDefault="00296FB2" w:rsidP="00296FB2">
      <w:pPr>
        <w:numPr>
          <w:ilvl w:val="1"/>
          <w:numId w:val="12"/>
        </w:numPr>
        <w:spacing w:before="240"/>
        <w:jc w:val="both"/>
        <w:outlineLvl w:val="0"/>
        <w:rPr>
          <w:rFonts w:ascii="Helvetica" w:hAnsi="Helvetica" w:cs="Lucida Grande"/>
          <w:color w:val="000000"/>
        </w:rPr>
      </w:pPr>
      <w:r>
        <w:rPr>
          <w:rFonts w:ascii="Helvetica" w:hAnsi="Helvetica" w:cs="Arial"/>
          <w:szCs w:val="24"/>
        </w:rPr>
        <w:t xml:space="preserve">Incubate at 37 </w:t>
      </w:r>
      <w:r w:rsidRPr="00296FB2">
        <w:rPr>
          <w:rFonts w:ascii="Helvetica" w:hAnsi="Helvetica" w:cs="Lucida Grande"/>
          <w:color w:val="000000"/>
        </w:rPr>
        <w:t>°</w:t>
      </w:r>
      <w:r>
        <w:rPr>
          <w:rFonts w:ascii="Helvetica" w:hAnsi="Helvetica" w:cs="Lucida Grande"/>
          <w:color w:val="000000"/>
        </w:rPr>
        <w:t>C on an orbital shaker at 250 rpm for 1 h</w:t>
      </w:r>
      <w:r w:rsidR="00283110">
        <w:rPr>
          <w:rFonts w:ascii="Helvetica" w:hAnsi="Helvetica" w:cs="Lucida Grande"/>
          <w:color w:val="000000"/>
        </w:rPr>
        <w:t xml:space="preserve"> [1-MED]</w:t>
      </w:r>
      <w:r>
        <w:rPr>
          <w:rFonts w:ascii="Helvetica" w:hAnsi="Helvetica" w:cs="Lucida Grande"/>
          <w:color w:val="000000"/>
        </w:rPr>
        <w:t xml:space="preserve">. Next, plate 150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transformation reaction on LB-agar medium supplemented with 100 </w:t>
      </w:r>
      <w:r w:rsidRPr="00296FB2">
        <w:rPr>
          <w:rFonts w:ascii="Helvetica" w:hAnsi="Helvetica" w:cs="Lucida Grande"/>
          <w:color w:val="000000"/>
        </w:rPr>
        <w:t>μ</w:t>
      </w:r>
      <w:r>
        <w:rPr>
          <w:rFonts w:ascii="Helvetica" w:hAnsi="Helvetica" w:cs="Lucida Grande"/>
          <w:color w:val="000000"/>
        </w:rPr>
        <w:t xml:space="preserve">g/mL </w:t>
      </w:r>
      <w:r w:rsidR="00AA7BFD">
        <w:rPr>
          <w:rFonts w:ascii="Helvetica" w:hAnsi="Helvetica" w:cs="Lucida Grande"/>
          <w:color w:val="000000"/>
        </w:rPr>
        <w:t>ampicillin</w:t>
      </w:r>
      <w:r w:rsidR="00283110">
        <w:rPr>
          <w:rFonts w:ascii="Helvetica" w:hAnsi="Helvetica" w:cs="Lucida Grande"/>
          <w:color w:val="000000"/>
        </w:rPr>
        <w:t xml:space="preserve"> [2-MED-over the shoulder-TXT]</w:t>
      </w:r>
      <w:r w:rsidRPr="00296FB2">
        <w:rPr>
          <w:rFonts w:ascii="Helvetica" w:hAnsi="Helvetica" w:cs="Lucida Grande"/>
          <w:color w:val="000000"/>
        </w:rPr>
        <w:t>.</w:t>
      </w:r>
      <w:r>
        <w:rPr>
          <w:rFonts w:ascii="Helvetica" w:hAnsi="Helvetica" w:cs="Lucida Grande"/>
          <w:color w:val="000000"/>
        </w:rPr>
        <w:t xml:space="preserve"> Incubate for 12 to 16 h at </w:t>
      </w:r>
      <w:r>
        <w:rPr>
          <w:rFonts w:ascii="Helvetica" w:hAnsi="Helvetica" w:cs="Arial"/>
          <w:szCs w:val="24"/>
        </w:rPr>
        <w:t xml:space="preserve">37 </w:t>
      </w:r>
      <w:r w:rsidRPr="00296FB2">
        <w:rPr>
          <w:rFonts w:ascii="Helvetica" w:hAnsi="Helvetica" w:cs="Lucida Grande"/>
          <w:color w:val="000000"/>
        </w:rPr>
        <w:t>°</w:t>
      </w:r>
      <w:r>
        <w:rPr>
          <w:rFonts w:ascii="Helvetica" w:hAnsi="Helvetica" w:cs="Lucida Grande"/>
          <w:color w:val="000000"/>
        </w:rPr>
        <w:t>C</w:t>
      </w:r>
      <w:r w:rsidR="00283110">
        <w:rPr>
          <w:rFonts w:ascii="Helvetica" w:hAnsi="Helvetica" w:cs="Lucida Grande"/>
          <w:color w:val="000000"/>
        </w:rPr>
        <w:t xml:space="preserve"> [3-MED]</w:t>
      </w:r>
      <w:r>
        <w:rPr>
          <w:rFonts w:ascii="Helvetica" w:hAnsi="Helvetica" w:cs="Lucida Grande"/>
          <w:color w:val="000000"/>
        </w:rPr>
        <w:t>.</w:t>
      </w:r>
    </w:p>
    <w:p w14:paraId="5010DCE6" w14:textId="17DCBB01" w:rsidR="00AF15FC" w:rsidRPr="00AF15FC" w:rsidRDefault="00283110"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Talent places the tube into an orbital shaker, and then adjusts the settings.</w:t>
      </w:r>
    </w:p>
    <w:p w14:paraId="31F74ABB" w14:textId="214D0037" w:rsidR="00AF15FC" w:rsidRPr="00AF15FC" w:rsidRDefault="00283110"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 xml:space="preserve">Talent plates the solution in the tube – the transformation reaction – on a plate with the media mentioned above, </w:t>
      </w:r>
      <w:r w:rsidRPr="00296FB2">
        <w:rPr>
          <w:rFonts w:ascii="Helvetica" w:hAnsi="Helvetica" w:cs="Lucida Grande"/>
          <w:b/>
          <w:color w:val="000000"/>
        </w:rPr>
        <w:t>TEXT: LB: Luria broth</w:t>
      </w:r>
    </w:p>
    <w:p w14:paraId="57D9B0B5" w14:textId="64E2E225" w:rsidR="00AF15FC" w:rsidRPr="00296FB2" w:rsidRDefault="000D0C6D"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Talent places the plate into an incubator, and then adjusts the settings.</w:t>
      </w:r>
    </w:p>
    <w:p w14:paraId="58806F9B" w14:textId="293B6FA8" w:rsidR="00C7374B" w:rsidRPr="00AF15FC" w:rsidRDefault="00AA7BFD" w:rsidP="00126973">
      <w:pPr>
        <w:numPr>
          <w:ilvl w:val="1"/>
          <w:numId w:val="12"/>
        </w:numPr>
        <w:spacing w:before="240"/>
        <w:jc w:val="both"/>
        <w:outlineLvl w:val="0"/>
        <w:rPr>
          <w:rFonts w:ascii="Helvetica" w:hAnsi="Helvetica" w:cs="Arial"/>
          <w:szCs w:val="24"/>
        </w:rPr>
      </w:pPr>
      <w:r>
        <w:rPr>
          <w:rFonts w:ascii="Helvetica" w:hAnsi="Helvetica" w:cs="Arial"/>
          <w:szCs w:val="24"/>
        </w:rPr>
        <w:t>After incubation, pick a single colony and inoculate 2 mL of ampicillin supplemented LB medium</w:t>
      </w:r>
      <w:r w:rsidR="00E23291">
        <w:rPr>
          <w:rFonts w:ascii="Helvetica" w:hAnsi="Helvetica" w:cs="Arial"/>
          <w:szCs w:val="24"/>
        </w:rPr>
        <w:t xml:space="preserve"> [1-MED-over the shoulder]</w:t>
      </w:r>
      <w:r>
        <w:rPr>
          <w:rFonts w:ascii="Helvetica" w:hAnsi="Helvetica" w:cs="Arial"/>
          <w:szCs w:val="24"/>
        </w:rPr>
        <w:t xml:space="preserve">. Incubate at 37 </w:t>
      </w:r>
      <w:r w:rsidRPr="00296FB2">
        <w:rPr>
          <w:rFonts w:ascii="Helvetica" w:hAnsi="Helvetica" w:cs="Lucida Grande"/>
          <w:color w:val="000000"/>
        </w:rPr>
        <w:t>°</w:t>
      </w:r>
      <w:r>
        <w:rPr>
          <w:rFonts w:ascii="Helvetica" w:hAnsi="Helvetica" w:cs="Lucida Grande"/>
          <w:color w:val="000000"/>
        </w:rPr>
        <w:t>C on an orbital shaker at 300 rpm for 4 to 6 h</w:t>
      </w:r>
      <w:r w:rsidR="00863C19">
        <w:rPr>
          <w:rFonts w:ascii="Helvetica" w:hAnsi="Helvetica" w:cs="Lucida Grande"/>
          <w:color w:val="000000"/>
        </w:rPr>
        <w:t xml:space="preserve"> </w:t>
      </w:r>
      <w:r w:rsidR="00E23291">
        <w:rPr>
          <w:rFonts w:ascii="Helvetica" w:hAnsi="Helvetica" w:cs="Lucida Grande"/>
          <w:color w:val="000000"/>
        </w:rPr>
        <w:t>[2-MED-TXT]</w:t>
      </w:r>
      <w:r>
        <w:rPr>
          <w:rFonts w:ascii="Helvetica" w:hAnsi="Helvetica" w:cs="Lucida Grande"/>
          <w:color w:val="000000"/>
        </w:rPr>
        <w:t>.</w:t>
      </w:r>
      <w:r w:rsidR="00D51629">
        <w:rPr>
          <w:rFonts w:ascii="Helvetica" w:hAnsi="Helvetica" w:cs="Lucida Grande"/>
          <w:color w:val="000000"/>
        </w:rPr>
        <w:t xml:space="preserve"> Next, add 500 </w:t>
      </w:r>
      <w:proofErr w:type="spellStart"/>
      <w:r w:rsidR="00D51629" w:rsidRPr="00296FB2">
        <w:rPr>
          <w:rFonts w:ascii="Helvetica" w:hAnsi="Helvetica" w:cs="Lucida Grande"/>
          <w:color w:val="000000"/>
        </w:rPr>
        <w:t>μ</w:t>
      </w:r>
      <w:r w:rsidR="00D51629">
        <w:rPr>
          <w:rFonts w:ascii="Helvetica" w:hAnsi="Helvetica" w:cs="Lucida Grande"/>
          <w:color w:val="000000"/>
        </w:rPr>
        <w:t>L</w:t>
      </w:r>
      <w:proofErr w:type="spellEnd"/>
      <w:r w:rsidR="00D51629">
        <w:rPr>
          <w:rFonts w:ascii="Helvetica" w:hAnsi="Helvetica" w:cs="Lucida Grande"/>
          <w:color w:val="000000"/>
        </w:rPr>
        <w:t xml:space="preserve"> of starter culture to 50 mL of ampicillin supplemented ZYM-5052 </w:t>
      </w:r>
      <w:proofErr w:type="spellStart"/>
      <w:r w:rsidR="00D51629">
        <w:rPr>
          <w:rFonts w:ascii="Helvetica" w:hAnsi="Helvetica" w:cs="Lucida Grande"/>
          <w:color w:val="000000"/>
        </w:rPr>
        <w:t>autoinduction</w:t>
      </w:r>
      <w:proofErr w:type="spellEnd"/>
      <w:r w:rsidR="0094416D">
        <w:rPr>
          <w:rFonts w:ascii="Helvetica" w:hAnsi="Helvetica" w:cs="Lucida Grande"/>
          <w:color w:val="000000"/>
        </w:rPr>
        <w:t xml:space="preserve"> media</w:t>
      </w:r>
      <w:r w:rsidR="00E23291">
        <w:rPr>
          <w:rFonts w:ascii="Helvetica" w:hAnsi="Helvetica" w:cs="Lucida Grande"/>
          <w:color w:val="000000"/>
        </w:rPr>
        <w:t xml:space="preserve"> [3-MED-over the shoulder-TXT]</w:t>
      </w:r>
    </w:p>
    <w:p w14:paraId="3E0DE847" w14:textId="1828ED56" w:rsidR="00AF15FC" w:rsidRDefault="00E23291" w:rsidP="00AF15FC">
      <w:pPr>
        <w:numPr>
          <w:ilvl w:val="2"/>
          <w:numId w:val="12"/>
        </w:numPr>
        <w:spacing w:before="240"/>
        <w:jc w:val="both"/>
        <w:outlineLvl w:val="0"/>
        <w:rPr>
          <w:rFonts w:ascii="Helvetica" w:hAnsi="Helvetica" w:cs="Arial"/>
          <w:szCs w:val="24"/>
        </w:rPr>
      </w:pPr>
      <w:r>
        <w:rPr>
          <w:rFonts w:ascii="Helvetica" w:hAnsi="Helvetica" w:cs="Arial"/>
          <w:szCs w:val="24"/>
        </w:rPr>
        <w:t>Talent picks a single colony from the plate, and then inoculates LB medium in a fresh tube.</w:t>
      </w:r>
    </w:p>
    <w:p w14:paraId="065193CD" w14:textId="44DBAEF9" w:rsidR="00AF15FC" w:rsidRDefault="00E23291"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flask on an orbital shaker, and then turns it on, </w:t>
      </w:r>
      <w:r w:rsidRPr="00863C19">
        <w:rPr>
          <w:rFonts w:ascii="Helvetica" w:hAnsi="Helvetica" w:cs="Lucida Grande"/>
          <w:b/>
          <w:color w:val="000000"/>
        </w:rPr>
        <w:t xml:space="preserve">TEXT: </w:t>
      </w:r>
      <w:r>
        <w:rPr>
          <w:rFonts w:ascii="Helvetica" w:hAnsi="Helvetica" w:cs="Lucida Grande"/>
          <w:b/>
          <w:color w:val="000000"/>
        </w:rPr>
        <w:t xml:space="preserve">Until </w:t>
      </w:r>
      <w:r w:rsidRPr="00863C19">
        <w:rPr>
          <w:rFonts w:ascii="Helvetica" w:hAnsi="Helvetica" w:cs="Lucida Grande"/>
          <w:b/>
          <w:color w:val="000000"/>
        </w:rPr>
        <w:t>OD</w:t>
      </w:r>
      <w:r w:rsidRPr="00863C19">
        <w:rPr>
          <w:rFonts w:ascii="Helvetica" w:hAnsi="Helvetica" w:cs="Lucida Grande"/>
          <w:b/>
          <w:color w:val="000000"/>
          <w:vertAlign w:val="subscript"/>
        </w:rPr>
        <w:t>600</w:t>
      </w:r>
      <w:r>
        <w:rPr>
          <w:rFonts w:ascii="Helvetica" w:hAnsi="Helvetica" w:cs="Lucida Grande"/>
          <w:b/>
          <w:color w:val="000000"/>
        </w:rPr>
        <w:t xml:space="preserve"> =</w:t>
      </w:r>
      <w:r w:rsidRPr="00863C19">
        <w:rPr>
          <w:rFonts w:ascii="Helvetica" w:hAnsi="Helvetica" w:cs="Lucida Grande"/>
          <w:b/>
          <w:color w:val="000000"/>
        </w:rPr>
        <w:t xml:space="preserve"> 1 – 3 absorbance units</w:t>
      </w:r>
      <w:r>
        <w:rPr>
          <w:rFonts w:ascii="Helvetica" w:hAnsi="Helvetica" w:cs="Lucida Grande"/>
          <w:color w:val="000000"/>
        </w:rPr>
        <w:t>.</w:t>
      </w:r>
    </w:p>
    <w:p w14:paraId="1F71E345" w14:textId="55823B9C" w:rsidR="00AF15FC" w:rsidRPr="004B17B3" w:rsidRDefault="00E23291"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Pr>
          <w:rFonts w:ascii="Helvetica" w:hAnsi="Helvetica" w:cs="Lucida Grande"/>
          <w:color w:val="000000"/>
        </w:rPr>
        <w:t xml:space="preserve">500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starter culture to a</w:t>
      </w:r>
      <w:r>
        <w:rPr>
          <w:rFonts w:ascii="Helvetica" w:hAnsi="Helvetica" w:cs="Arial"/>
          <w:szCs w:val="24"/>
        </w:rPr>
        <w:t xml:space="preserve"> 250 mL baffled Erlenmeyer flask containing 50 mL of </w:t>
      </w:r>
      <w:r>
        <w:rPr>
          <w:rFonts w:ascii="Helvetica" w:hAnsi="Helvetica" w:cs="Lucida Grande"/>
          <w:color w:val="000000"/>
        </w:rPr>
        <w:t xml:space="preserve">ampicillin supplemented ZYM-5052 </w:t>
      </w:r>
      <w:proofErr w:type="spellStart"/>
      <w:r>
        <w:rPr>
          <w:rFonts w:ascii="Helvetica" w:hAnsi="Helvetica" w:cs="Lucida Grande"/>
          <w:color w:val="000000"/>
        </w:rPr>
        <w:t>autoinduction</w:t>
      </w:r>
      <w:proofErr w:type="spellEnd"/>
      <w:r>
        <w:rPr>
          <w:rFonts w:ascii="Helvetica" w:hAnsi="Helvetica" w:cs="Lucida Grande"/>
          <w:color w:val="000000"/>
        </w:rPr>
        <w:t xml:space="preserve"> media </w:t>
      </w:r>
      <w:r w:rsidRPr="0094416D">
        <w:rPr>
          <w:rFonts w:ascii="Helvetica" w:hAnsi="Helvetica" w:cs="Lucida Grande"/>
          <w:b/>
          <w:color w:val="000000"/>
        </w:rPr>
        <w:t xml:space="preserve">TEXT: For details on </w:t>
      </w:r>
      <w:proofErr w:type="spellStart"/>
      <w:r w:rsidRPr="0094416D">
        <w:rPr>
          <w:rFonts w:ascii="Helvetica" w:hAnsi="Helvetica" w:cs="Lucida Grande"/>
          <w:b/>
          <w:color w:val="000000"/>
        </w:rPr>
        <w:t>autoinduction</w:t>
      </w:r>
      <w:proofErr w:type="spellEnd"/>
      <w:r w:rsidRPr="0094416D">
        <w:rPr>
          <w:rFonts w:ascii="Helvetica" w:hAnsi="Helvetica" w:cs="Lucida Grande"/>
          <w:b/>
          <w:color w:val="000000"/>
        </w:rPr>
        <w:t xml:space="preserve"> media composition, see text protocol</w:t>
      </w:r>
      <w:r>
        <w:rPr>
          <w:rFonts w:ascii="Helvetica" w:hAnsi="Helvetica" w:cs="Arial"/>
          <w:szCs w:val="24"/>
        </w:rPr>
        <w:t>.</w:t>
      </w:r>
    </w:p>
    <w:p w14:paraId="60DC6151" w14:textId="283FA2F3" w:rsidR="004B17B3" w:rsidRPr="00AF15FC" w:rsidRDefault="004B17B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Shake at 300 rpm for 24 h at 37 </w:t>
      </w:r>
      <w:r w:rsidRPr="00296FB2">
        <w:rPr>
          <w:rFonts w:ascii="Helvetica" w:hAnsi="Helvetica" w:cs="Lucida Grande"/>
          <w:color w:val="000000"/>
        </w:rPr>
        <w:t>°</w:t>
      </w:r>
      <w:r>
        <w:rPr>
          <w:rFonts w:ascii="Helvetica" w:hAnsi="Helvetica" w:cs="Lucida Grande"/>
          <w:color w:val="000000"/>
        </w:rPr>
        <w:t xml:space="preserve">C. Then, transfer the bacterial suspension to a centrifuge tube. Centrifuge at 4000 x g </w:t>
      </w:r>
      <w:r w:rsidR="009A3E3F">
        <w:rPr>
          <w:rFonts w:ascii="Helvetica" w:hAnsi="Helvetica" w:cs="Lucida Grande"/>
          <w:color w:val="000000"/>
        </w:rPr>
        <w:t xml:space="preserve">and </w:t>
      </w:r>
      <w:r w:rsidR="009A3E3F">
        <w:rPr>
          <w:rFonts w:ascii="Helvetica" w:hAnsi="Helvetica" w:cs="Arial"/>
          <w:szCs w:val="24"/>
        </w:rPr>
        <w:t xml:space="preserve">4 </w:t>
      </w:r>
      <w:r w:rsidR="009A3E3F" w:rsidRPr="00296FB2">
        <w:rPr>
          <w:rFonts w:ascii="Helvetica" w:hAnsi="Helvetica" w:cs="Lucida Grande"/>
          <w:color w:val="000000"/>
        </w:rPr>
        <w:t>°</w:t>
      </w:r>
      <w:r w:rsidR="009A3E3F">
        <w:rPr>
          <w:rFonts w:ascii="Helvetica" w:hAnsi="Helvetica" w:cs="Lucida Grande"/>
          <w:color w:val="000000"/>
        </w:rPr>
        <w:t>C for 10 min.</w:t>
      </w:r>
    </w:p>
    <w:p w14:paraId="2C5B101B" w14:textId="0BDAF7B6" w:rsidR="00AF15FC" w:rsidRPr="00AF15FC" w:rsidRDefault="00A673CC" w:rsidP="00AF15FC">
      <w:pPr>
        <w:numPr>
          <w:ilvl w:val="2"/>
          <w:numId w:val="12"/>
        </w:numPr>
        <w:spacing w:before="240"/>
        <w:jc w:val="both"/>
        <w:outlineLvl w:val="0"/>
        <w:rPr>
          <w:rFonts w:ascii="Helvetica" w:hAnsi="Helvetica" w:cs="Arial"/>
          <w:szCs w:val="24"/>
        </w:rPr>
      </w:pPr>
      <w:r>
        <w:rPr>
          <w:rFonts w:ascii="Helvetica" w:hAnsi="Helvetica" w:cs="Arial"/>
          <w:szCs w:val="24"/>
        </w:rPr>
        <w:t>Talent places the flask into an orbital shaker, and then turns it on.</w:t>
      </w:r>
    </w:p>
    <w:p w14:paraId="3C85AEC1" w14:textId="68155427" w:rsidR="00AF15FC" w:rsidRPr="00AF15FC" w:rsidRDefault="00A673CC"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suspension to a </w:t>
      </w:r>
      <w:r>
        <w:rPr>
          <w:rFonts w:ascii="Helvetica" w:hAnsi="Helvetica" w:cs="Lucida Grande"/>
          <w:color w:val="000000"/>
        </w:rPr>
        <w:t>centrifuge tube.</w:t>
      </w:r>
    </w:p>
    <w:p w14:paraId="0B88DF26" w14:textId="1C5AA5CF" w:rsidR="00AF15FC" w:rsidRPr="004B17B3" w:rsidRDefault="00A673CC" w:rsidP="00AF15FC">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turns it on.</w:t>
      </w:r>
    </w:p>
    <w:p w14:paraId="73CBE3C8" w14:textId="1AB77E9A" w:rsidR="004B17B3" w:rsidRPr="00AF15FC" w:rsidRDefault="009A3E3F" w:rsidP="00126973">
      <w:pPr>
        <w:numPr>
          <w:ilvl w:val="1"/>
          <w:numId w:val="12"/>
        </w:numPr>
        <w:spacing w:before="240"/>
        <w:jc w:val="both"/>
        <w:outlineLvl w:val="0"/>
        <w:rPr>
          <w:rFonts w:ascii="Helvetica" w:hAnsi="Helvetica" w:cs="Arial"/>
          <w:szCs w:val="24"/>
        </w:rPr>
      </w:pPr>
      <w:r>
        <w:rPr>
          <w:rFonts w:ascii="Helvetica" w:hAnsi="Helvetica" w:cs="Arial"/>
          <w:szCs w:val="24"/>
        </w:rPr>
        <w:t>After centrifugation, decant the media</w:t>
      </w:r>
      <w:r w:rsidR="0085388F">
        <w:rPr>
          <w:rFonts w:ascii="Helvetica" w:hAnsi="Helvetica" w:cs="Arial"/>
          <w:szCs w:val="24"/>
        </w:rPr>
        <w:t xml:space="preserve"> [1-MED]</w:t>
      </w:r>
      <w:r>
        <w:rPr>
          <w:rFonts w:ascii="Helvetica" w:hAnsi="Helvetica" w:cs="Arial"/>
          <w:szCs w:val="24"/>
        </w:rPr>
        <w:t xml:space="preserve">. Log the sample and store the cell paste at -80 </w:t>
      </w:r>
      <w:r w:rsidRPr="00296FB2">
        <w:rPr>
          <w:rFonts w:ascii="Helvetica" w:hAnsi="Helvetica" w:cs="Lucida Grande"/>
          <w:color w:val="000000"/>
        </w:rPr>
        <w:t>°</w:t>
      </w:r>
      <w:r>
        <w:rPr>
          <w:rFonts w:ascii="Helvetica" w:hAnsi="Helvetica" w:cs="Lucida Grande"/>
          <w:color w:val="000000"/>
        </w:rPr>
        <w:t>C</w:t>
      </w:r>
      <w:r w:rsidR="0085388F">
        <w:rPr>
          <w:rFonts w:ascii="Helvetica" w:hAnsi="Helvetica" w:cs="Lucida Grande"/>
          <w:color w:val="000000"/>
        </w:rPr>
        <w:t xml:space="preserve"> [2-MED-over the shoulder]</w:t>
      </w:r>
      <w:r>
        <w:rPr>
          <w:rFonts w:ascii="Helvetica" w:hAnsi="Helvetica" w:cs="Lucida Grande"/>
          <w:color w:val="000000"/>
        </w:rPr>
        <w:t>.</w:t>
      </w:r>
    </w:p>
    <w:p w14:paraId="54130E48" w14:textId="0F28B6AE" w:rsidR="00AF15FC" w:rsidRPr="00AF15FC" w:rsidRDefault="0085388F" w:rsidP="00AF15FC">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slowly pours out the media from the centrifuge tube.</w:t>
      </w:r>
    </w:p>
    <w:p w14:paraId="7A17B2F3" w14:textId="34158657" w:rsidR="00AF15FC" w:rsidRPr="00E24898" w:rsidRDefault="0085388F"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of cell paste into </w:t>
      </w:r>
      <w:r w:rsidR="00984983">
        <w:rPr>
          <w:rFonts w:ascii="Helvetica" w:hAnsi="Helvetica" w:cs="Arial"/>
          <w:szCs w:val="24"/>
        </w:rPr>
        <w:t>an</w:t>
      </w:r>
      <w:r>
        <w:rPr>
          <w:rFonts w:ascii="Helvetica" w:hAnsi="Helvetica" w:cs="Arial"/>
          <w:szCs w:val="24"/>
        </w:rPr>
        <w:t xml:space="preserve"> -80 </w:t>
      </w:r>
      <w:r w:rsidRPr="00296FB2">
        <w:rPr>
          <w:rFonts w:ascii="Helvetica" w:hAnsi="Helvetica" w:cs="Lucida Grande"/>
          <w:color w:val="000000"/>
        </w:rPr>
        <w:t>°</w:t>
      </w:r>
      <w:r>
        <w:rPr>
          <w:rFonts w:ascii="Helvetica" w:hAnsi="Helvetica" w:cs="Lucida Grande"/>
          <w:color w:val="000000"/>
        </w:rPr>
        <w:t>C freezer.</w:t>
      </w:r>
    </w:p>
    <w:p w14:paraId="52467250" w14:textId="659477C9" w:rsidR="00CE10F2" w:rsidRPr="00E24898" w:rsidRDefault="00EB1D46" w:rsidP="00126973">
      <w:pPr>
        <w:numPr>
          <w:ilvl w:val="0"/>
          <w:numId w:val="12"/>
        </w:numPr>
        <w:spacing w:before="240"/>
        <w:jc w:val="both"/>
        <w:outlineLvl w:val="0"/>
        <w:rPr>
          <w:rFonts w:ascii="Helvetica" w:hAnsi="Helvetica" w:cs="Arial"/>
          <w:b/>
          <w:szCs w:val="24"/>
        </w:rPr>
      </w:pPr>
      <w:r>
        <w:rPr>
          <w:rFonts w:ascii="Helvetica" w:hAnsi="Helvetica" w:cs="Arial"/>
          <w:b/>
          <w:szCs w:val="24"/>
        </w:rPr>
        <w:t>Purification of S100A12 Using Low Pressure Chromatography</w:t>
      </w:r>
      <w:r w:rsidR="00CE10F2" w:rsidRPr="00E24898">
        <w:rPr>
          <w:rFonts w:ascii="Helvetica" w:hAnsi="Helvetica" w:cs="Arial"/>
          <w:b/>
          <w:szCs w:val="24"/>
        </w:rPr>
        <w:t xml:space="preserve"> </w:t>
      </w:r>
    </w:p>
    <w:p w14:paraId="78EA832C" w14:textId="5BAA75E5" w:rsidR="0028796D" w:rsidRPr="00AF15FC" w:rsidRDefault="0028796D" w:rsidP="00126973">
      <w:pPr>
        <w:numPr>
          <w:ilvl w:val="1"/>
          <w:numId w:val="12"/>
        </w:numPr>
        <w:spacing w:before="240"/>
        <w:jc w:val="both"/>
        <w:outlineLvl w:val="0"/>
        <w:rPr>
          <w:rFonts w:ascii="Helvetica" w:hAnsi="Helvetica" w:cs="Arial"/>
          <w:szCs w:val="24"/>
        </w:rPr>
      </w:pPr>
      <w:r w:rsidRPr="00845182">
        <w:rPr>
          <w:rFonts w:ascii="Helvetica" w:hAnsi="Helvetica" w:cs="Arial"/>
          <w:szCs w:val="24"/>
        </w:rPr>
        <w:t>To begin, re-suspend the cell paste in 30 mL of 20 mM Tris at pH 8.0</w:t>
      </w:r>
      <w:r w:rsidR="009D3421">
        <w:rPr>
          <w:rFonts w:ascii="Helvetica" w:hAnsi="Helvetica" w:cs="Arial"/>
          <w:szCs w:val="24"/>
        </w:rPr>
        <w:t xml:space="preserve"> [1-MED-over the shoulder-TXT]</w:t>
      </w:r>
      <w:r w:rsidRPr="00845182">
        <w:rPr>
          <w:rFonts w:ascii="Helvetica" w:hAnsi="Helvetica" w:cs="Arial"/>
          <w:bCs/>
          <w:szCs w:val="24"/>
        </w:rPr>
        <w:t>. Next, so</w:t>
      </w:r>
      <w:r w:rsidR="00845182">
        <w:rPr>
          <w:rFonts w:ascii="Helvetica" w:hAnsi="Helvetica" w:cs="Arial"/>
          <w:bCs/>
          <w:szCs w:val="24"/>
        </w:rPr>
        <w:t>nicate the suspension on ice at 20 W – using a 5 s on and 5 s off cycle – for 5 min to lyse the cells</w:t>
      </w:r>
      <w:r w:rsidR="009D3421">
        <w:rPr>
          <w:rFonts w:ascii="Helvetica" w:hAnsi="Helvetica" w:cs="Arial"/>
          <w:bCs/>
          <w:szCs w:val="24"/>
        </w:rPr>
        <w:t xml:space="preserve"> [2-MED]</w:t>
      </w:r>
      <w:r w:rsidR="00845182">
        <w:rPr>
          <w:rFonts w:ascii="Helvetica" w:hAnsi="Helvetica" w:cs="Arial"/>
          <w:bCs/>
          <w:szCs w:val="24"/>
        </w:rPr>
        <w:t>.</w:t>
      </w:r>
    </w:p>
    <w:p w14:paraId="54F922A2" w14:textId="1AD4D28A" w:rsidR="00AF15FC" w:rsidRPr="00AF15FC" w:rsidRDefault="00984983"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cell paste by adding </w:t>
      </w:r>
      <w:r w:rsidRPr="00845182">
        <w:rPr>
          <w:rFonts w:ascii="Helvetica" w:hAnsi="Helvetica" w:cs="Arial"/>
          <w:szCs w:val="24"/>
        </w:rPr>
        <w:t>30 mL of 20 mM Tris at pH 8.0</w:t>
      </w:r>
      <w:r>
        <w:rPr>
          <w:rFonts w:ascii="Helvetica" w:hAnsi="Helvetica" w:cs="Arial"/>
          <w:szCs w:val="24"/>
        </w:rPr>
        <w:t xml:space="preserve"> to the centrifuge tube, </w:t>
      </w:r>
      <w:r w:rsidRPr="00845182">
        <w:rPr>
          <w:rFonts w:ascii="Helvetica" w:hAnsi="Helvetica" w:cs="Arial"/>
          <w:b/>
          <w:szCs w:val="24"/>
        </w:rPr>
        <w:t xml:space="preserve">TEXT: Tris: </w:t>
      </w:r>
      <w:proofErr w:type="spellStart"/>
      <w:r w:rsidRPr="00845182">
        <w:rPr>
          <w:rFonts w:ascii="Helvetica" w:hAnsi="Helvetica" w:cs="Arial"/>
          <w:b/>
          <w:bCs/>
          <w:szCs w:val="24"/>
        </w:rPr>
        <w:t>tris</w:t>
      </w:r>
      <w:proofErr w:type="spellEnd"/>
      <w:r w:rsidRPr="00845182">
        <w:rPr>
          <w:rFonts w:ascii="Helvetica" w:hAnsi="Helvetica" w:cs="Arial"/>
          <w:b/>
          <w:bCs/>
          <w:szCs w:val="24"/>
        </w:rPr>
        <w:t>(</w:t>
      </w:r>
      <w:proofErr w:type="spellStart"/>
      <w:r w:rsidRPr="00845182">
        <w:rPr>
          <w:rFonts w:ascii="Helvetica" w:hAnsi="Helvetica" w:cs="Arial"/>
          <w:b/>
          <w:bCs/>
          <w:szCs w:val="24"/>
        </w:rPr>
        <w:t>hydroxymethyl</w:t>
      </w:r>
      <w:proofErr w:type="spellEnd"/>
      <w:r w:rsidRPr="00845182">
        <w:rPr>
          <w:rFonts w:ascii="Helvetica" w:hAnsi="Helvetica" w:cs="Arial"/>
          <w:b/>
          <w:bCs/>
          <w:szCs w:val="24"/>
        </w:rPr>
        <w:t>)</w:t>
      </w:r>
      <w:proofErr w:type="spellStart"/>
      <w:r w:rsidRPr="00845182">
        <w:rPr>
          <w:rFonts w:ascii="Helvetica" w:hAnsi="Helvetica" w:cs="Arial"/>
          <w:b/>
          <w:bCs/>
          <w:szCs w:val="24"/>
        </w:rPr>
        <w:t>aminomethane</w:t>
      </w:r>
      <w:proofErr w:type="spellEnd"/>
      <w:r w:rsidR="009D3421" w:rsidRPr="009D3421">
        <w:rPr>
          <w:rFonts w:ascii="Helvetica" w:hAnsi="Helvetica" w:cs="Arial"/>
          <w:bCs/>
          <w:szCs w:val="24"/>
        </w:rPr>
        <w:t>.</w:t>
      </w:r>
    </w:p>
    <w:p w14:paraId="74B28DB8" w14:textId="7B71B48E" w:rsidR="00AF15FC" w:rsidRPr="00845182" w:rsidRDefault="009D3421" w:rsidP="00AF15FC">
      <w:pPr>
        <w:numPr>
          <w:ilvl w:val="2"/>
          <w:numId w:val="12"/>
        </w:numPr>
        <w:spacing w:before="240"/>
        <w:jc w:val="both"/>
        <w:outlineLvl w:val="0"/>
        <w:rPr>
          <w:rFonts w:ascii="Helvetica" w:hAnsi="Helvetica" w:cs="Arial"/>
          <w:szCs w:val="24"/>
        </w:rPr>
      </w:pPr>
      <w:r>
        <w:rPr>
          <w:rFonts w:ascii="Helvetica" w:hAnsi="Helvetica" w:cs="Arial"/>
          <w:szCs w:val="24"/>
        </w:rPr>
        <w:t>Talent sonicates the suspension as written above – at 20 W, with 5 s on and 5 s off. Make sure to capture at least one cycle of on/off.</w:t>
      </w:r>
      <w:r w:rsidR="00CC6E15">
        <w:rPr>
          <w:rFonts w:ascii="Helvetica" w:hAnsi="Helvetica" w:cs="Arial"/>
          <w:szCs w:val="24"/>
        </w:rPr>
        <w:t xml:space="preserve"> </w:t>
      </w:r>
    </w:p>
    <w:p w14:paraId="4B98396B" w14:textId="73D9E1C5" w:rsidR="00CE10F2" w:rsidRPr="00AF15FC" w:rsidRDefault="00845182" w:rsidP="00845182">
      <w:pPr>
        <w:numPr>
          <w:ilvl w:val="1"/>
          <w:numId w:val="12"/>
        </w:numPr>
        <w:spacing w:before="240"/>
        <w:jc w:val="both"/>
        <w:outlineLvl w:val="0"/>
        <w:rPr>
          <w:rFonts w:ascii="Helvetica" w:hAnsi="Helvetica" w:cs="Arial"/>
          <w:szCs w:val="24"/>
        </w:rPr>
      </w:pPr>
      <w:r>
        <w:rPr>
          <w:rFonts w:ascii="Helvetica" w:hAnsi="Helvetica" w:cs="Arial"/>
          <w:szCs w:val="24"/>
        </w:rPr>
        <w:t>Transfer the sonicated solution to high-end centrifugation tubes</w:t>
      </w:r>
      <w:r w:rsidR="009D3421">
        <w:rPr>
          <w:rFonts w:ascii="Helvetica" w:hAnsi="Helvetica" w:cs="Arial"/>
          <w:szCs w:val="24"/>
        </w:rPr>
        <w:t xml:space="preserve"> [1-MED-over the shoulder]</w:t>
      </w:r>
      <w:r>
        <w:rPr>
          <w:rFonts w:ascii="Helvetica" w:hAnsi="Helvetica" w:cs="Arial"/>
          <w:szCs w:val="24"/>
        </w:rPr>
        <w:t xml:space="preserve">. Centrifuge at 20,000 x g and 4 </w:t>
      </w:r>
      <w:r w:rsidRPr="00296FB2">
        <w:rPr>
          <w:rFonts w:ascii="Helvetica" w:hAnsi="Helvetica" w:cs="Lucida Grande"/>
          <w:color w:val="000000"/>
        </w:rPr>
        <w:t>°</w:t>
      </w:r>
      <w:r>
        <w:rPr>
          <w:rFonts w:ascii="Helvetica" w:hAnsi="Helvetica" w:cs="Lucida Grande"/>
          <w:color w:val="000000"/>
        </w:rPr>
        <w:t>C for 30 min to clarify the cell lysate</w:t>
      </w:r>
      <w:r w:rsidR="009D3421">
        <w:rPr>
          <w:rFonts w:ascii="Helvetica" w:hAnsi="Helvetica" w:cs="Lucida Grande"/>
          <w:color w:val="000000"/>
        </w:rPr>
        <w:t xml:space="preserve"> [2-MED]</w:t>
      </w:r>
      <w:r>
        <w:rPr>
          <w:rFonts w:ascii="Helvetica" w:hAnsi="Helvetica" w:cs="Lucida Grande"/>
          <w:color w:val="000000"/>
        </w:rPr>
        <w:t>. After this, decant the supernatant into a clean 100 mL polypropylene beaker</w:t>
      </w:r>
      <w:r w:rsidR="009D3421">
        <w:rPr>
          <w:rFonts w:ascii="Helvetica" w:hAnsi="Helvetica" w:cs="Lucida Grande"/>
          <w:color w:val="000000"/>
        </w:rPr>
        <w:t xml:space="preserve"> [3-MED-over the shoulder]</w:t>
      </w:r>
      <w:r>
        <w:rPr>
          <w:rFonts w:ascii="Helvetica" w:hAnsi="Helvetica" w:cs="Lucida Grande"/>
          <w:color w:val="000000"/>
        </w:rPr>
        <w:t>.</w:t>
      </w:r>
    </w:p>
    <w:p w14:paraId="252F254B" w14:textId="3EDAEDD5" w:rsidR="00AF15FC" w:rsidRPr="00AF15FC" w:rsidRDefault="009D3421" w:rsidP="00AF15FC">
      <w:pPr>
        <w:numPr>
          <w:ilvl w:val="2"/>
          <w:numId w:val="12"/>
        </w:numPr>
        <w:spacing w:before="240"/>
        <w:jc w:val="both"/>
        <w:outlineLvl w:val="0"/>
        <w:rPr>
          <w:rFonts w:ascii="Helvetica" w:hAnsi="Helvetica" w:cs="Arial"/>
          <w:szCs w:val="24"/>
        </w:rPr>
      </w:pPr>
      <w:r>
        <w:rPr>
          <w:rFonts w:ascii="Helvetica" w:hAnsi="Helvetica" w:cs="Arial"/>
          <w:szCs w:val="24"/>
        </w:rPr>
        <w:t>Talent transfers the solution to high-end centrifugation tubes.</w:t>
      </w:r>
    </w:p>
    <w:p w14:paraId="1CB668EB" w14:textId="08B72DA5" w:rsidR="00AF15FC" w:rsidRPr="00AF15FC" w:rsidRDefault="009D3421" w:rsidP="00AF15FC">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 centrifuge, and then turns it on.</w:t>
      </w:r>
    </w:p>
    <w:p w14:paraId="5A7C4928" w14:textId="30EE9523" w:rsidR="00AF15FC" w:rsidRPr="00E24898" w:rsidRDefault="009D3421" w:rsidP="00AF15FC">
      <w:pPr>
        <w:numPr>
          <w:ilvl w:val="2"/>
          <w:numId w:val="12"/>
        </w:numPr>
        <w:spacing w:before="240"/>
        <w:jc w:val="both"/>
        <w:outlineLvl w:val="0"/>
        <w:rPr>
          <w:rFonts w:ascii="Helvetica" w:hAnsi="Helvetica" w:cs="Arial"/>
          <w:szCs w:val="24"/>
        </w:rPr>
      </w:pPr>
      <w:r>
        <w:rPr>
          <w:rFonts w:ascii="Helvetica" w:hAnsi="Helvetica" w:cs="Arial"/>
          <w:szCs w:val="24"/>
        </w:rPr>
        <w:t xml:space="preserve">Talent slowly pours the supernatant from one tube into a clean </w:t>
      </w:r>
      <w:r>
        <w:rPr>
          <w:rFonts w:ascii="Helvetica" w:hAnsi="Helvetica" w:cs="Lucida Grande"/>
          <w:color w:val="000000"/>
        </w:rPr>
        <w:t>100 mL polypropylene beaker.</w:t>
      </w:r>
    </w:p>
    <w:p w14:paraId="29DF9DB5" w14:textId="50F333AC" w:rsidR="00CE10F2" w:rsidRDefault="00845182" w:rsidP="00126973">
      <w:pPr>
        <w:numPr>
          <w:ilvl w:val="1"/>
          <w:numId w:val="12"/>
        </w:numPr>
        <w:spacing w:before="240"/>
        <w:jc w:val="both"/>
        <w:outlineLvl w:val="0"/>
        <w:rPr>
          <w:rFonts w:ascii="Helvetica" w:hAnsi="Helvetica" w:cs="Arial"/>
          <w:szCs w:val="24"/>
        </w:rPr>
      </w:pPr>
      <w:r>
        <w:rPr>
          <w:rFonts w:ascii="Helvetica" w:hAnsi="Helvetica" w:cs="Arial"/>
          <w:szCs w:val="24"/>
        </w:rPr>
        <w:t>Place the beaker on ice to cool the solution</w:t>
      </w:r>
      <w:r w:rsidR="00D926B3">
        <w:rPr>
          <w:rFonts w:ascii="Helvetica" w:hAnsi="Helvetica" w:cs="Arial"/>
          <w:szCs w:val="24"/>
        </w:rPr>
        <w:t xml:space="preserve"> [1-MED]</w:t>
      </w:r>
      <w:r>
        <w:rPr>
          <w:rFonts w:ascii="Helvetica" w:hAnsi="Helvetica" w:cs="Arial"/>
          <w:szCs w:val="24"/>
        </w:rPr>
        <w:t>. Add a stir bar, and slowly add 11.20 g of ammonium sulfate</w:t>
      </w:r>
      <w:r w:rsidR="00D926B3">
        <w:rPr>
          <w:rFonts w:ascii="Helvetica" w:hAnsi="Helvetica" w:cs="Arial"/>
          <w:szCs w:val="24"/>
        </w:rPr>
        <w:t xml:space="preserve"> [2-MED-over the shoulder]</w:t>
      </w:r>
      <w:r>
        <w:rPr>
          <w:rFonts w:ascii="Helvetica" w:hAnsi="Helvetica" w:cs="Arial"/>
          <w:szCs w:val="24"/>
        </w:rPr>
        <w:t>.</w:t>
      </w:r>
      <w:r w:rsidR="008C472D">
        <w:rPr>
          <w:rFonts w:ascii="Helvetica" w:hAnsi="Helvetica" w:cs="Arial"/>
          <w:szCs w:val="24"/>
        </w:rPr>
        <w:t xml:space="preserve"> Stir the solution on ice for 1 h</w:t>
      </w:r>
      <w:r w:rsidR="00D926B3">
        <w:rPr>
          <w:rFonts w:ascii="Helvetica" w:hAnsi="Helvetica" w:cs="Arial"/>
          <w:szCs w:val="24"/>
        </w:rPr>
        <w:t xml:space="preserve"> [3-CU]</w:t>
      </w:r>
      <w:r w:rsidR="008C472D">
        <w:rPr>
          <w:rFonts w:ascii="Helvetica" w:hAnsi="Helvetica" w:cs="Arial"/>
          <w:szCs w:val="24"/>
        </w:rPr>
        <w:t>.</w:t>
      </w:r>
    </w:p>
    <w:p w14:paraId="410C23CE" w14:textId="47C2BD62" w:rsidR="00AF15FC" w:rsidRDefault="00D926B3" w:rsidP="00AF15FC">
      <w:pPr>
        <w:numPr>
          <w:ilvl w:val="2"/>
          <w:numId w:val="12"/>
        </w:numPr>
        <w:spacing w:before="240"/>
        <w:jc w:val="both"/>
        <w:outlineLvl w:val="0"/>
        <w:rPr>
          <w:rFonts w:ascii="Helvetica" w:hAnsi="Helvetica" w:cs="Arial"/>
          <w:szCs w:val="24"/>
        </w:rPr>
      </w:pPr>
      <w:r>
        <w:rPr>
          <w:rFonts w:ascii="Helvetica" w:hAnsi="Helvetica" w:cs="Arial"/>
          <w:szCs w:val="24"/>
        </w:rPr>
        <w:t>Talent places the beaker on ice.</w:t>
      </w:r>
    </w:p>
    <w:p w14:paraId="09C6705A" w14:textId="49310BE3" w:rsidR="00AF15FC" w:rsidRDefault="00D926B3" w:rsidP="00AF15FC">
      <w:pPr>
        <w:numPr>
          <w:ilvl w:val="2"/>
          <w:numId w:val="12"/>
        </w:numPr>
        <w:spacing w:before="240"/>
        <w:jc w:val="both"/>
        <w:outlineLvl w:val="0"/>
        <w:rPr>
          <w:rFonts w:ascii="Helvetica" w:hAnsi="Helvetica" w:cs="Arial"/>
          <w:szCs w:val="24"/>
        </w:rPr>
      </w:pPr>
      <w:r>
        <w:rPr>
          <w:rFonts w:ascii="Helvetica" w:hAnsi="Helvetica" w:cs="Arial"/>
          <w:szCs w:val="24"/>
        </w:rPr>
        <w:t>Talent adds 11.20 g of ammonium sulfate to the beaker. Make sure the solution is visibly stirring during the shot.</w:t>
      </w:r>
    </w:p>
    <w:p w14:paraId="320BA842" w14:textId="0FCE67DE" w:rsidR="00AF15FC" w:rsidRDefault="00D926B3" w:rsidP="00AF15FC">
      <w:pPr>
        <w:numPr>
          <w:ilvl w:val="2"/>
          <w:numId w:val="12"/>
        </w:numPr>
        <w:spacing w:before="240"/>
        <w:jc w:val="both"/>
        <w:outlineLvl w:val="0"/>
        <w:rPr>
          <w:rFonts w:ascii="Helvetica" w:hAnsi="Helvetica" w:cs="Arial"/>
          <w:szCs w:val="24"/>
        </w:rPr>
      </w:pPr>
      <w:r>
        <w:rPr>
          <w:rFonts w:ascii="Helvetica" w:hAnsi="Helvetica" w:cs="Arial"/>
          <w:szCs w:val="24"/>
        </w:rPr>
        <w:t>Shot of the flask while it is stirring. Alternatively, film a MED shot of the talent setting a timer while the flask is stirring on ice.</w:t>
      </w:r>
    </w:p>
    <w:p w14:paraId="4ED8A510" w14:textId="09769EA2" w:rsidR="00F60A2C" w:rsidRDefault="008C472D" w:rsidP="00F60A2C">
      <w:pPr>
        <w:numPr>
          <w:ilvl w:val="1"/>
          <w:numId w:val="12"/>
        </w:numPr>
        <w:spacing w:before="240"/>
        <w:jc w:val="both"/>
        <w:outlineLvl w:val="0"/>
        <w:rPr>
          <w:rFonts w:ascii="Helvetica" w:hAnsi="Helvetica" w:cs="Lucida Grande"/>
          <w:color w:val="000000"/>
        </w:rPr>
      </w:pPr>
      <w:r>
        <w:rPr>
          <w:rFonts w:ascii="Helvetica" w:hAnsi="Helvetica" w:cs="Arial"/>
          <w:szCs w:val="24"/>
        </w:rPr>
        <w:t xml:space="preserve">Then, </w:t>
      </w:r>
      <w:r w:rsidR="00C60206">
        <w:rPr>
          <w:rFonts w:ascii="Helvetica" w:hAnsi="Helvetica" w:cs="Arial"/>
          <w:szCs w:val="24"/>
        </w:rPr>
        <w:t xml:space="preserve">transfer the solution to centrifuge tubes, and </w:t>
      </w:r>
      <w:r>
        <w:rPr>
          <w:rFonts w:ascii="Helvetica" w:hAnsi="Helvetica" w:cs="Arial"/>
          <w:szCs w:val="24"/>
        </w:rPr>
        <w:t xml:space="preserve">centrifuge at 20,000 x g and 4 </w:t>
      </w:r>
      <w:r w:rsidRPr="00296FB2">
        <w:rPr>
          <w:rFonts w:ascii="Helvetica" w:hAnsi="Helvetica" w:cs="Lucida Grande"/>
          <w:color w:val="000000"/>
        </w:rPr>
        <w:t>°</w:t>
      </w:r>
      <w:r>
        <w:rPr>
          <w:rFonts w:ascii="Helvetica" w:hAnsi="Helvetica" w:cs="Lucida Grande"/>
          <w:color w:val="000000"/>
        </w:rPr>
        <w:t>C for 20 min to pellet the precipitated protein</w:t>
      </w:r>
      <w:r w:rsidR="00C60206">
        <w:rPr>
          <w:rFonts w:ascii="Helvetica" w:hAnsi="Helvetica" w:cs="Lucida Grande"/>
          <w:color w:val="000000"/>
        </w:rPr>
        <w:t xml:space="preserve"> [1-MED]</w:t>
      </w:r>
      <w:r>
        <w:rPr>
          <w:rFonts w:ascii="Helvetica" w:hAnsi="Helvetica" w:cs="Lucida Grande"/>
          <w:color w:val="000000"/>
        </w:rPr>
        <w:t>.</w:t>
      </w:r>
      <w:r w:rsidR="00F60A2C">
        <w:rPr>
          <w:rFonts w:ascii="Helvetica" w:hAnsi="Helvetica" w:cs="Lucida Grande"/>
          <w:color w:val="000000"/>
        </w:rPr>
        <w:t xml:space="preserve"> Decant the supernatant </w:t>
      </w:r>
      <w:r w:rsidR="00FF3D49">
        <w:rPr>
          <w:rFonts w:ascii="Helvetica" w:hAnsi="Helvetica" w:cs="Lucida Grande"/>
          <w:color w:val="000000"/>
        </w:rPr>
        <w:t>into</w:t>
      </w:r>
      <w:r w:rsidR="00F60A2C">
        <w:rPr>
          <w:rFonts w:ascii="Helvetica" w:hAnsi="Helvetica" w:cs="Lucida Grande"/>
          <w:color w:val="000000"/>
        </w:rPr>
        <w:t xml:space="preserve"> dialysis tubing </w:t>
      </w:r>
      <w:r w:rsidR="00C60206">
        <w:rPr>
          <w:rFonts w:ascii="Helvetica" w:hAnsi="Helvetica" w:cs="Lucida Grande"/>
          <w:color w:val="000000"/>
        </w:rPr>
        <w:t>[2-MED-over the shoulder-TXT]</w:t>
      </w:r>
      <w:r w:rsidR="00F60A2C">
        <w:rPr>
          <w:rFonts w:ascii="Helvetica" w:hAnsi="Helvetica" w:cs="Lucida Grande"/>
          <w:color w:val="000000"/>
        </w:rPr>
        <w:t xml:space="preserve">. Dialyze against 1 L of 20 mM Tris at 4 </w:t>
      </w:r>
      <w:r w:rsidR="00F60A2C" w:rsidRPr="00296FB2">
        <w:rPr>
          <w:rFonts w:ascii="Helvetica" w:hAnsi="Helvetica" w:cs="Lucida Grande"/>
          <w:color w:val="000000"/>
        </w:rPr>
        <w:t>°</w:t>
      </w:r>
      <w:r w:rsidR="00F60A2C">
        <w:rPr>
          <w:rFonts w:ascii="Helvetica" w:hAnsi="Helvetica" w:cs="Lucida Grande"/>
          <w:color w:val="000000"/>
        </w:rPr>
        <w:t>C and pH 8.0</w:t>
      </w:r>
      <w:r w:rsidR="00C60206">
        <w:rPr>
          <w:rFonts w:ascii="Helvetica" w:hAnsi="Helvetica" w:cs="Lucida Grande"/>
          <w:color w:val="000000"/>
        </w:rPr>
        <w:t xml:space="preserve"> [3-MED]</w:t>
      </w:r>
      <w:r w:rsidR="00F60A2C">
        <w:rPr>
          <w:rFonts w:ascii="Helvetica" w:hAnsi="Helvetica" w:cs="Lucida Grande"/>
          <w:color w:val="000000"/>
        </w:rPr>
        <w:t>.</w:t>
      </w:r>
    </w:p>
    <w:p w14:paraId="158E70DA" w14:textId="25D1348F" w:rsidR="00AF15FC" w:rsidRPr="00AF15FC" w:rsidRDefault="00C60206"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Talent places centrifuge tubes containing the solution into a centrifuge, adjusts the settings, and then turns the centrifuge on.</w:t>
      </w:r>
    </w:p>
    <w:p w14:paraId="148C1A37" w14:textId="778866B2" w:rsidR="00AF15FC" w:rsidRPr="00AF15FC" w:rsidRDefault="00C60206"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lastRenderedPageBreak/>
        <w:t xml:space="preserve">Talent decants the supernatant into dialysis tubing, </w:t>
      </w:r>
      <w:r w:rsidRPr="00F60A2C">
        <w:rPr>
          <w:rFonts w:ascii="Helvetica" w:hAnsi="Helvetica" w:cs="Lucida Grande"/>
          <w:b/>
          <w:color w:val="000000"/>
        </w:rPr>
        <w:t>TEXT: Molecular weight cut-off: 3,500 kDa</w:t>
      </w:r>
      <w:r w:rsidRPr="00C60206">
        <w:rPr>
          <w:rFonts w:ascii="Helvetica" w:hAnsi="Helvetica" w:cs="Lucida Grande"/>
          <w:color w:val="000000"/>
        </w:rPr>
        <w:t>.</w:t>
      </w:r>
    </w:p>
    <w:p w14:paraId="08D50BF3" w14:textId="0F4AED78" w:rsidR="00AF15FC" w:rsidRDefault="00681790" w:rsidP="00AF15FC">
      <w:pPr>
        <w:numPr>
          <w:ilvl w:val="2"/>
          <w:numId w:val="12"/>
        </w:numPr>
        <w:spacing w:before="240"/>
        <w:jc w:val="both"/>
        <w:outlineLvl w:val="0"/>
        <w:rPr>
          <w:rFonts w:ascii="Helvetica" w:hAnsi="Helvetica" w:cs="Lucida Grande"/>
          <w:color w:val="000000"/>
        </w:rPr>
      </w:pPr>
      <w:r>
        <w:rPr>
          <w:rFonts w:ascii="Helvetica" w:hAnsi="Helvetica" w:cs="Lucida Grande"/>
          <w:color w:val="000000"/>
        </w:rPr>
        <w:t xml:space="preserve">Talent places the dialysis tubing into a beaker containing 1 L of 20 mM Tris at 4 </w:t>
      </w:r>
      <w:r w:rsidRPr="00296FB2">
        <w:rPr>
          <w:rFonts w:ascii="Helvetica" w:hAnsi="Helvetica" w:cs="Lucida Grande"/>
          <w:color w:val="000000"/>
        </w:rPr>
        <w:t>°</w:t>
      </w:r>
      <w:r>
        <w:rPr>
          <w:rFonts w:ascii="Helvetica" w:hAnsi="Helvetica" w:cs="Lucida Grande"/>
          <w:color w:val="000000"/>
        </w:rPr>
        <w:t>C and pH 8.0.</w:t>
      </w:r>
    </w:p>
    <w:p w14:paraId="06D3BBC4" w14:textId="0B9E1FDD" w:rsidR="008C472D" w:rsidRDefault="00F60A2C" w:rsidP="00126973">
      <w:pPr>
        <w:numPr>
          <w:ilvl w:val="1"/>
          <w:numId w:val="12"/>
        </w:numPr>
        <w:spacing w:before="240"/>
        <w:jc w:val="both"/>
        <w:outlineLvl w:val="0"/>
        <w:rPr>
          <w:rFonts w:ascii="Helvetica" w:hAnsi="Helvetica" w:cs="Arial"/>
          <w:szCs w:val="24"/>
        </w:rPr>
      </w:pPr>
      <w:r>
        <w:rPr>
          <w:rFonts w:ascii="Helvetica" w:hAnsi="Helvetica" w:cs="Arial"/>
          <w:szCs w:val="24"/>
        </w:rPr>
        <w:t>Change the dialysis buffer twice, with 4 h between changes</w:t>
      </w:r>
      <w:r w:rsidR="00681790">
        <w:rPr>
          <w:rFonts w:ascii="Helvetica" w:hAnsi="Helvetica" w:cs="Arial"/>
          <w:szCs w:val="24"/>
        </w:rPr>
        <w:t xml:space="preserve"> [1-MED-over the shoulder]</w:t>
      </w:r>
      <w:r>
        <w:rPr>
          <w:rFonts w:ascii="Helvetica" w:hAnsi="Helvetica" w:cs="Arial"/>
          <w:szCs w:val="24"/>
        </w:rPr>
        <w:t>.</w:t>
      </w:r>
      <w:r w:rsidR="00047C6F">
        <w:rPr>
          <w:rFonts w:ascii="Helvetica" w:hAnsi="Helvetica" w:cs="Arial"/>
          <w:szCs w:val="24"/>
        </w:rPr>
        <w:t xml:space="preserve"> After this, equilibrate a 5 mL Sepharose column with 10 mL of 20 mM Tris</w:t>
      </w:r>
      <w:r w:rsidR="00681790">
        <w:rPr>
          <w:rFonts w:ascii="Helvetica" w:hAnsi="Helvetica" w:cs="Arial"/>
          <w:szCs w:val="24"/>
        </w:rPr>
        <w:t xml:space="preserve"> [2-MED/WIDE]</w:t>
      </w:r>
      <w:r w:rsidR="00047C6F">
        <w:rPr>
          <w:rFonts w:ascii="Helvetica" w:hAnsi="Helvetica" w:cs="Arial"/>
          <w:szCs w:val="24"/>
        </w:rPr>
        <w:t>.</w:t>
      </w:r>
      <w:r w:rsidR="00D17501">
        <w:rPr>
          <w:rFonts w:ascii="Helvetica" w:hAnsi="Helvetica" w:cs="Arial"/>
          <w:szCs w:val="24"/>
        </w:rPr>
        <w:t xml:space="preserve"> Using the sample pump, load approximately 40 mL of S1A00A12 solution</w:t>
      </w:r>
      <w:r w:rsidR="00681790">
        <w:rPr>
          <w:rFonts w:ascii="Helvetica" w:hAnsi="Helvetica" w:cs="Arial"/>
          <w:szCs w:val="24"/>
        </w:rPr>
        <w:t xml:space="preserve"> [3-MED-over the shoulder].</w:t>
      </w:r>
    </w:p>
    <w:p w14:paraId="5440FB03" w14:textId="4884C752" w:rsid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changes the dialysis buffer by removing the tubing from one beaker, and places it into a new beaker containing fresh buffer.</w:t>
      </w:r>
    </w:p>
    <w:p w14:paraId="5BEA7F39" w14:textId="28DF6D82" w:rsid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at the column, adding 10 mL of 20 mM Tris.</w:t>
      </w:r>
    </w:p>
    <w:p w14:paraId="6B05423C" w14:textId="2F6EB8B6" w:rsidR="00AF15FC" w:rsidRPr="008C472D"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loads 40 mL of S1A00A12 into the column using the sample pump.</w:t>
      </w:r>
    </w:p>
    <w:p w14:paraId="0CAE58C4" w14:textId="743C3E58" w:rsidR="008C472D" w:rsidRDefault="0068179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Collect the flow through [1-MED]. </w:t>
      </w:r>
      <w:r w:rsidR="00D17501">
        <w:rPr>
          <w:rFonts w:ascii="Helvetica" w:hAnsi="Helvetica" w:cs="Arial"/>
          <w:szCs w:val="24"/>
        </w:rPr>
        <w:t>Next, wash the column with 10 mL of 20 mM Tris</w:t>
      </w:r>
      <w:r>
        <w:rPr>
          <w:rFonts w:ascii="Helvetica" w:hAnsi="Helvetica" w:cs="Arial"/>
          <w:szCs w:val="24"/>
        </w:rPr>
        <w:t xml:space="preserve"> [2-MED-over the shoulder]</w:t>
      </w:r>
      <w:r w:rsidR="00D17501">
        <w:rPr>
          <w:rFonts w:ascii="Helvetica" w:hAnsi="Helvetica" w:cs="Arial"/>
          <w:szCs w:val="24"/>
        </w:rPr>
        <w:t>. Develop the column using a 0 to 30% gradient over 19 column volumes</w:t>
      </w:r>
      <w:r>
        <w:rPr>
          <w:rFonts w:ascii="Helvetica" w:hAnsi="Helvetica" w:cs="Arial"/>
          <w:szCs w:val="24"/>
        </w:rPr>
        <w:t xml:space="preserve"> [3-MED].</w:t>
      </w:r>
    </w:p>
    <w:p w14:paraId="24D80477" w14:textId="5E287481" w:rsid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collects the flow through in a flask.</w:t>
      </w:r>
    </w:p>
    <w:p w14:paraId="0E300686" w14:textId="4F26491C" w:rsid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adds 10 mL of 20 mM Tris to the column, using the sample pump, to wash the column.</w:t>
      </w:r>
    </w:p>
    <w:p w14:paraId="519CA6CE" w14:textId="47A3CDE0" w:rsid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adds one volume to the column, and continues working/observing the column,</w:t>
      </w:r>
      <w:r w:rsidRPr="00681790">
        <w:rPr>
          <w:rFonts w:ascii="Helvetica" w:hAnsi="Helvetica" w:cs="Arial"/>
          <w:b/>
          <w:szCs w:val="24"/>
        </w:rPr>
        <w:t xml:space="preserve"> </w:t>
      </w:r>
      <w:r w:rsidRPr="00D17501">
        <w:rPr>
          <w:rFonts w:ascii="Helvetica" w:hAnsi="Helvetica" w:cs="Arial"/>
          <w:b/>
          <w:szCs w:val="24"/>
        </w:rPr>
        <w:t>TEXT: For details on developing the column, see text protocol</w:t>
      </w:r>
      <w:r>
        <w:rPr>
          <w:rFonts w:ascii="Helvetica" w:hAnsi="Helvetica" w:cs="Arial"/>
          <w:b/>
          <w:szCs w:val="24"/>
        </w:rPr>
        <w:t>.</w:t>
      </w:r>
    </w:p>
    <w:p w14:paraId="4C3FA7B1" w14:textId="2F7018EA" w:rsidR="00D17501" w:rsidRPr="00AF15FC" w:rsidRDefault="00681790" w:rsidP="00126973">
      <w:pPr>
        <w:numPr>
          <w:ilvl w:val="1"/>
          <w:numId w:val="12"/>
        </w:numPr>
        <w:spacing w:before="240"/>
        <w:jc w:val="both"/>
        <w:outlineLvl w:val="0"/>
        <w:rPr>
          <w:rFonts w:ascii="Helvetica" w:hAnsi="Helvetica" w:cs="Arial"/>
          <w:szCs w:val="24"/>
        </w:rPr>
      </w:pPr>
      <w:r>
        <w:rPr>
          <w:rFonts w:ascii="Helvetica" w:hAnsi="Helvetica" w:cs="Arial"/>
          <w:szCs w:val="24"/>
        </w:rPr>
        <w:t>Collect 5 mL fractions</w:t>
      </w:r>
      <w:r w:rsidR="00AE3285">
        <w:rPr>
          <w:rFonts w:ascii="Helvetica" w:hAnsi="Helvetica" w:cs="Arial"/>
          <w:szCs w:val="24"/>
        </w:rPr>
        <w:t xml:space="preserve"> [1-MED-over the shoulder]</w:t>
      </w:r>
      <w:r>
        <w:rPr>
          <w:rFonts w:ascii="Helvetica" w:hAnsi="Helvetica" w:cs="Arial"/>
          <w:szCs w:val="24"/>
        </w:rPr>
        <w:t xml:space="preserve">. </w:t>
      </w:r>
      <w:r w:rsidR="00830F66">
        <w:rPr>
          <w:rFonts w:ascii="Helvetica" w:hAnsi="Helvetica" w:cs="Arial"/>
          <w:szCs w:val="24"/>
        </w:rPr>
        <w:t>U</w:t>
      </w:r>
      <w:r w:rsidR="00D17501">
        <w:rPr>
          <w:rFonts w:ascii="Helvetica" w:hAnsi="Helvetica" w:cs="Arial"/>
          <w:szCs w:val="24"/>
        </w:rPr>
        <w:t xml:space="preserve">se MES-SDS PAGE with Coomassie </w:t>
      </w:r>
      <w:r w:rsidR="00830F66">
        <w:rPr>
          <w:rFonts w:ascii="Helvetica" w:hAnsi="Helvetica" w:cs="Arial"/>
          <w:szCs w:val="24"/>
        </w:rPr>
        <w:t>staining to</w:t>
      </w:r>
      <w:r w:rsidR="00D17501">
        <w:rPr>
          <w:rFonts w:ascii="Helvetica" w:hAnsi="Helvetica" w:cs="Arial"/>
          <w:szCs w:val="24"/>
        </w:rPr>
        <w:t xml:space="preserve"> analyze a 10</w:t>
      </w:r>
      <w:r w:rsidR="00830F66">
        <w:rPr>
          <w:rFonts w:ascii="Helvetica" w:hAnsi="Helvetica" w:cs="Arial"/>
          <w:szCs w:val="24"/>
        </w:rPr>
        <w:t xml:space="preserve"> </w:t>
      </w:r>
      <w:proofErr w:type="spellStart"/>
      <w:r w:rsidR="00D17501" w:rsidRPr="00296FB2">
        <w:rPr>
          <w:rFonts w:ascii="Helvetica" w:hAnsi="Helvetica" w:cs="Lucida Grande"/>
          <w:color w:val="000000"/>
        </w:rPr>
        <w:t>μ</w:t>
      </w:r>
      <w:r w:rsidR="00D17501">
        <w:rPr>
          <w:rFonts w:ascii="Helvetica" w:hAnsi="Helvetica" w:cs="Lucida Grande"/>
          <w:color w:val="000000"/>
        </w:rPr>
        <w:t>L</w:t>
      </w:r>
      <w:proofErr w:type="spellEnd"/>
      <w:r w:rsidR="00D17501">
        <w:rPr>
          <w:rFonts w:ascii="Helvetica" w:hAnsi="Helvetica" w:cs="Lucida Grande"/>
          <w:color w:val="000000"/>
        </w:rPr>
        <w:t xml:space="preserve"> aliquot of each fraction</w:t>
      </w:r>
      <w:r w:rsidR="00830F66">
        <w:rPr>
          <w:rFonts w:ascii="Helvetica" w:hAnsi="Helvetica" w:cs="Lucida Grande"/>
          <w:color w:val="000000"/>
        </w:rPr>
        <w:t xml:space="preserve"> </w:t>
      </w:r>
      <w:r w:rsidR="00AE3285">
        <w:rPr>
          <w:rFonts w:ascii="Helvetica" w:hAnsi="Helvetica" w:cs="Lucida Grande"/>
          <w:color w:val="000000"/>
        </w:rPr>
        <w:t>[2</w:t>
      </w:r>
      <w:r>
        <w:rPr>
          <w:rFonts w:ascii="Helvetica" w:hAnsi="Helvetica" w:cs="Lucida Grande"/>
          <w:color w:val="000000"/>
        </w:rPr>
        <w:t>-MED-TXT]</w:t>
      </w:r>
      <w:r w:rsidR="00830F66">
        <w:rPr>
          <w:rFonts w:ascii="Helvetica" w:hAnsi="Helvetica" w:cs="Lucida Grande"/>
          <w:color w:val="000000"/>
        </w:rPr>
        <w:t>. Then, pool the fractions containing S100A12</w:t>
      </w:r>
      <w:r w:rsidR="00AE3285">
        <w:rPr>
          <w:rFonts w:ascii="Helvetica" w:hAnsi="Helvetica" w:cs="Lucida Grande"/>
          <w:color w:val="000000"/>
        </w:rPr>
        <w:t xml:space="preserve"> [2-MED-over the shoulder-TXT]</w:t>
      </w:r>
      <w:r w:rsidR="00830F66">
        <w:rPr>
          <w:rFonts w:ascii="Helvetica" w:hAnsi="Helvetica" w:cs="Lucida Grande"/>
          <w:color w:val="000000"/>
        </w:rPr>
        <w:t>.</w:t>
      </w:r>
    </w:p>
    <w:p w14:paraId="7761484F" w14:textId="144C03F9" w:rsidR="00AF15FC" w:rsidRP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collects a 5 mL fraction in a tube.</w:t>
      </w:r>
    </w:p>
    <w:p w14:paraId="6A200352" w14:textId="640CA454" w:rsidR="00AF15FC" w:rsidRPr="00AF15FC" w:rsidRDefault="00681790" w:rsidP="00AF15FC">
      <w:pPr>
        <w:numPr>
          <w:ilvl w:val="2"/>
          <w:numId w:val="12"/>
        </w:numPr>
        <w:spacing w:before="240"/>
        <w:jc w:val="both"/>
        <w:outlineLvl w:val="0"/>
        <w:rPr>
          <w:rFonts w:ascii="Helvetica" w:hAnsi="Helvetica" w:cs="Arial"/>
          <w:szCs w:val="24"/>
        </w:rPr>
      </w:pPr>
      <w:r>
        <w:rPr>
          <w:rFonts w:ascii="Helvetica" w:hAnsi="Helvetica" w:cs="Arial"/>
          <w:szCs w:val="24"/>
        </w:rPr>
        <w:t>Talent prepares an MES-SDS PAGE gel with a fraction. Any step in this process should suffice, as long as the gel and a tube of fraction are visible in the shot,</w:t>
      </w:r>
      <w:r w:rsidRPr="00681790">
        <w:rPr>
          <w:rFonts w:ascii="Helvetica" w:hAnsi="Helvetica" w:cs="Lucida Grande"/>
          <w:b/>
          <w:color w:val="000000"/>
        </w:rPr>
        <w:t xml:space="preserve"> </w:t>
      </w:r>
      <w:r w:rsidRPr="00830F66">
        <w:rPr>
          <w:rFonts w:ascii="Helvetica" w:hAnsi="Helvetica" w:cs="Lucida Grande"/>
          <w:b/>
          <w:color w:val="000000"/>
        </w:rPr>
        <w:t>TEXT: Run gel at 20 V/cm for 30 min</w:t>
      </w:r>
      <w:r w:rsidR="00AE3285" w:rsidRPr="00AE3285">
        <w:rPr>
          <w:rFonts w:ascii="Helvetica" w:hAnsi="Helvetica" w:cs="Lucida Grande"/>
          <w:color w:val="000000"/>
        </w:rPr>
        <w:t>.</w:t>
      </w:r>
    </w:p>
    <w:p w14:paraId="2A0C9D77" w14:textId="520D5693" w:rsidR="00AF15FC" w:rsidRPr="00687C1A" w:rsidRDefault="00AE3285" w:rsidP="00AF15FC">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pools some fractions, </w:t>
      </w:r>
      <w:r w:rsidRPr="002170C6">
        <w:rPr>
          <w:rFonts w:ascii="Helvetica" w:hAnsi="Helvetica" w:cs="Lucida Grande"/>
          <w:b/>
          <w:color w:val="000000"/>
        </w:rPr>
        <w:t xml:space="preserve">TEXT: S100A12 </w:t>
      </w:r>
      <w:r w:rsidRPr="00AE3285">
        <w:rPr>
          <w:rFonts w:ascii="Palatino" w:eastAsia="MS Gothic" w:hAnsi="Palatino" w:cs="Palatino"/>
          <w:color w:val="000000"/>
        </w:rPr>
        <w:t>≅</w:t>
      </w:r>
      <w:r w:rsidRPr="00AE3285">
        <w:rPr>
          <w:rFonts w:ascii="Helvetica" w:hAnsi="Helvetica" w:cs="Lucida Grande"/>
          <w:b/>
          <w:color w:val="000000"/>
        </w:rPr>
        <w:t xml:space="preserve"> </w:t>
      </w:r>
      <w:r w:rsidRPr="002170C6">
        <w:rPr>
          <w:rFonts w:ascii="Helvetica" w:hAnsi="Helvetica" w:cs="Lucida Grande"/>
          <w:b/>
          <w:color w:val="000000"/>
        </w:rPr>
        <w:t>10 kDa on denaturing gel</w:t>
      </w:r>
      <w:r>
        <w:rPr>
          <w:rFonts w:ascii="Helvetica" w:hAnsi="Helvetica" w:cs="Lucida Grande"/>
          <w:color w:val="000000"/>
        </w:rPr>
        <w:t>.</w:t>
      </w:r>
    </w:p>
    <w:p w14:paraId="489744C8" w14:textId="326118F6" w:rsidR="00687C1A" w:rsidRPr="00AF15FC" w:rsidRDefault="00AE3285" w:rsidP="00126973">
      <w:pPr>
        <w:numPr>
          <w:ilvl w:val="1"/>
          <w:numId w:val="12"/>
        </w:numPr>
        <w:spacing w:before="240"/>
        <w:jc w:val="both"/>
        <w:outlineLvl w:val="0"/>
        <w:rPr>
          <w:rFonts w:ascii="Helvetica" w:hAnsi="Helvetica" w:cs="Arial"/>
          <w:szCs w:val="24"/>
        </w:rPr>
      </w:pPr>
      <w:r>
        <w:rPr>
          <w:rFonts w:ascii="Helvetica" w:hAnsi="Helvetica" w:cs="Lucida Grande"/>
          <w:color w:val="000000"/>
        </w:rPr>
        <w:t>Using an ultrafiltration device, concentrate the fractions to 5 mL [1-MED-TXT]</w:t>
      </w:r>
      <w:r w:rsidR="00687C1A">
        <w:rPr>
          <w:rFonts w:ascii="Helvetica" w:hAnsi="Helvetica" w:cs="Lucida Grande"/>
          <w:color w:val="000000"/>
        </w:rPr>
        <w:t>.</w:t>
      </w:r>
      <w:r w:rsidR="00690823">
        <w:rPr>
          <w:rFonts w:ascii="Helvetica" w:hAnsi="Helvetica" w:cs="Lucida Grande"/>
          <w:color w:val="000000"/>
        </w:rPr>
        <w:t xml:space="preserve"> After this, equilibrate a S75 column with a 120 mL solution of 20 mM Tris and 100 mM NaCl</w:t>
      </w:r>
      <w:r>
        <w:rPr>
          <w:rFonts w:ascii="Helvetica" w:hAnsi="Helvetica" w:cs="Lucida Grande"/>
          <w:color w:val="000000"/>
        </w:rPr>
        <w:t xml:space="preserve"> [2-MED-over the shoulder]</w:t>
      </w:r>
      <w:r w:rsidR="00690823">
        <w:rPr>
          <w:rFonts w:ascii="Helvetica" w:hAnsi="Helvetica" w:cs="Lucida Grande"/>
          <w:color w:val="000000"/>
        </w:rPr>
        <w:t>. Inject the 5 mL sample of concentrated fractions</w:t>
      </w:r>
      <w:r>
        <w:rPr>
          <w:rFonts w:ascii="Helvetica" w:hAnsi="Helvetica" w:cs="Lucida Grande"/>
          <w:color w:val="000000"/>
        </w:rPr>
        <w:t xml:space="preserve"> [3-MED]</w:t>
      </w:r>
      <w:r w:rsidR="00690823">
        <w:rPr>
          <w:rFonts w:ascii="Helvetica" w:hAnsi="Helvetica" w:cs="Lucida Grande"/>
          <w:color w:val="000000"/>
        </w:rPr>
        <w:t>.</w:t>
      </w:r>
    </w:p>
    <w:p w14:paraId="7BB3A2C8" w14:textId="41BF1FD8" w:rsidR="00AF15FC" w:rsidRPr="00AF15FC" w:rsidRDefault="00AE3285" w:rsidP="00AF15FC">
      <w:pPr>
        <w:numPr>
          <w:ilvl w:val="2"/>
          <w:numId w:val="12"/>
        </w:numPr>
        <w:spacing w:before="240"/>
        <w:jc w:val="both"/>
        <w:outlineLvl w:val="0"/>
        <w:rPr>
          <w:rFonts w:ascii="Helvetica" w:hAnsi="Helvetica" w:cs="Arial"/>
          <w:szCs w:val="24"/>
        </w:rPr>
      </w:pPr>
      <w:r>
        <w:rPr>
          <w:rFonts w:ascii="Helvetica" w:hAnsi="Helvetica" w:cs="Arial"/>
          <w:szCs w:val="24"/>
        </w:rPr>
        <w:t>Talent, at an ultrafiltration device, loading the fractions</w:t>
      </w:r>
      <w:r w:rsidR="00BF15E0">
        <w:rPr>
          <w:rFonts w:ascii="Helvetica" w:hAnsi="Helvetica" w:cs="Arial"/>
          <w:szCs w:val="24"/>
        </w:rPr>
        <w:t xml:space="preserve"> – which are now in ultrafiltration tubes</w:t>
      </w:r>
      <w:r>
        <w:rPr>
          <w:rFonts w:ascii="Helvetica" w:hAnsi="Helvetica" w:cs="Arial"/>
          <w:szCs w:val="24"/>
        </w:rPr>
        <w:t xml:space="preserve">, </w:t>
      </w:r>
      <w:r w:rsidRPr="00F60A2C">
        <w:rPr>
          <w:rFonts w:ascii="Helvetica" w:hAnsi="Helvetica" w:cs="Lucida Grande"/>
          <w:b/>
          <w:color w:val="000000"/>
        </w:rPr>
        <w:t xml:space="preserve">TEXT: Molecular weight cut-off: </w:t>
      </w:r>
      <w:r>
        <w:rPr>
          <w:rFonts w:ascii="Helvetica" w:hAnsi="Helvetica" w:cs="Lucida Grande"/>
          <w:b/>
          <w:color w:val="000000"/>
        </w:rPr>
        <w:t>10</w:t>
      </w:r>
      <w:r w:rsidRPr="00F60A2C">
        <w:rPr>
          <w:rFonts w:ascii="Helvetica" w:hAnsi="Helvetica" w:cs="Lucida Grande"/>
          <w:b/>
          <w:color w:val="000000"/>
        </w:rPr>
        <w:t xml:space="preserve"> kDa</w:t>
      </w:r>
      <w:r w:rsidRPr="00AE3285">
        <w:rPr>
          <w:rFonts w:ascii="Helvetica" w:hAnsi="Helvetica" w:cs="Lucida Grande"/>
          <w:color w:val="000000"/>
        </w:rPr>
        <w:t>.</w:t>
      </w:r>
    </w:p>
    <w:p w14:paraId="3578DFAC" w14:textId="4B5E3CDB" w:rsidR="00AF15FC" w:rsidRPr="00AF15FC" w:rsidRDefault="00AE3285" w:rsidP="00AF15F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sidR="00BF15E0">
        <w:rPr>
          <w:rFonts w:ascii="Helvetica" w:hAnsi="Helvetica" w:cs="Arial"/>
          <w:szCs w:val="24"/>
        </w:rPr>
        <w:t xml:space="preserve">loads a </w:t>
      </w:r>
      <w:r w:rsidR="00BF15E0">
        <w:rPr>
          <w:rFonts w:ascii="Helvetica" w:hAnsi="Helvetica" w:cs="Lucida Grande"/>
          <w:color w:val="000000"/>
        </w:rPr>
        <w:t>120 mL solution of 20 mM Tris and 100 mM NaCl into the column to equilibrate it.</w:t>
      </w:r>
    </w:p>
    <w:p w14:paraId="425D348D" w14:textId="430870A0" w:rsidR="00AF15FC" w:rsidRPr="00687C1A" w:rsidRDefault="00BF15E0" w:rsidP="00AF15FC">
      <w:pPr>
        <w:numPr>
          <w:ilvl w:val="2"/>
          <w:numId w:val="12"/>
        </w:numPr>
        <w:spacing w:before="240"/>
        <w:jc w:val="both"/>
        <w:outlineLvl w:val="0"/>
        <w:rPr>
          <w:rFonts w:ascii="Helvetica" w:hAnsi="Helvetica" w:cs="Arial"/>
          <w:szCs w:val="24"/>
        </w:rPr>
      </w:pPr>
      <w:r>
        <w:rPr>
          <w:rFonts w:ascii="Helvetica" w:hAnsi="Helvetica" w:cs="Arial"/>
          <w:szCs w:val="24"/>
        </w:rPr>
        <w:t>Talent, using the sample pump, injects the concentrated fractions.</w:t>
      </w:r>
    </w:p>
    <w:p w14:paraId="2F4DB865" w14:textId="21356872" w:rsidR="00687C1A" w:rsidRPr="00AF15FC" w:rsidRDefault="00690823" w:rsidP="00126973">
      <w:pPr>
        <w:numPr>
          <w:ilvl w:val="1"/>
          <w:numId w:val="12"/>
        </w:numPr>
        <w:spacing w:before="240"/>
        <w:jc w:val="both"/>
        <w:outlineLvl w:val="0"/>
        <w:rPr>
          <w:rFonts w:ascii="Helvetica" w:hAnsi="Helvetica" w:cs="Arial"/>
          <w:szCs w:val="24"/>
        </w:rPr>
      </w:pPr>
      <w:r>
        <w:rPr>
          <w:rFonts w:ascii="Helvetica" w:hAnsi="Helvetica" w:cs="Arial"/>
          <w:szCs w:val="24"/>
        </w:rPr>
        <w:t>Next, develop the column at a flow rate of 1 mL/min over 120 mL</w:t>
      </w:r>
      <w:r w:rsidR="00BF15E0">
        <w:rPr>
          <w:rFonts w:ascii="Helvetica" w:hAnsi="Helvetica" w:cs="Arial"/>
          <w:szCs w:val="24"/>
        </w:rPr>
        <w:t xml:space="preserve"> [1-MED-over the shoulder]</w:t>
      </w:r>
      <w:r>
        <w:rPr>
          <w:rFonts w:ascii="Helvetica" w:hAnsi="Helvetica" w:cs="Arial"/>
          <w:szCs w:val="24"/>
        </w:rPr>
        <w:t>. Collect 5 mL fractions</w:t>
      </w:r>
      <w:r w:rsidR="00BF15E0">
        <w:rPr>
          <w:rFonts w:ascii="Helvetica" w:hAnsi="Helvetica" w:cs="Arial"/>
          <w:szCs w:val="24"/>
        </w:rPr>
        <w:t xml:space="preserve"> [2-MED]. Using SDS PAGE</w:t>
      </w:r>
      <w:r>
        <w:rPr>
          <w:rFonts w:ascii="Helvetica" w:hAnsi="Helvetica" w:cs="Arial"/>
          <w:szCs w:val="24"/>
        </w:rPr>
        <w:t xml:space="preserve"> with Coomassie staining, analyze a 10 </w:t>
      </w:r>
      <w:proofErr w:type="spellStart"/>
      <w:r w:rsidRPr="00296FB2">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aliquot of each sample</w:t>
      </w:r>
      <w:r w:rsidR="00BF15E0">
        <w:rPr>
          <w:rFonts w:ascii="Helvetica" w:hAnsi="Helvetica" w:cs="Lucida Grande"/>
          <w:color w:val="000000"/>
        </w:rPr>
        <w:t xml:space="preserve"> [3-MED-over the shoulder]</w:t>
      </w:r>
      <w:r>
        <w:rPr>
          <w:rFonts w:ascii="Helvetica" w:hAnsi="Helvetica" w:cs="Lucida Grande"/>
          <w:color w:val="000000"/>
        </w:rPr>
        <w:t>.</w:t>
      </w:r>
    </w:p>
    <w:p w14:paraId="0FE887BC" w14:textId="35D590DA" w:rsidR="00AF15FC" w:rsidRPr="00AF15FC" w:rsidRDefault="00BF15E0" w:rsidP="00AF15FC">
      <w:pPr>
        <w:numPr>
          <w:ilvl w:val="2"/>
          <w:numId w:val="12"/>
        </w:numPr>
        <w:spacing w:before="240"/>
        <w:jc w:val="both"/>
        <w:outlineLvl w:val="0"/>
        <w:rPr>
          <w:rFonts w:ascii="Helvetica" w:hAnsi="Helvetica" w:cs="Arial"/>
          <w:szCs w:val="24"/>
        </w:rPr>
      </w:pPr>
      <w:r>
        <w:rPr>
          <w:rFonts w:ascii="Helvetica" w:hAnsi="Helvetica" w:cs="Arial"/>
          <w:szCs w:val="24"/>
        </w:rPr>
        <w:t>Talent, at the column, adjusts the flow rate settings.</w:t>
      </w:r>
    </w:p>
    <w:p w14:paraId="66ABF051" w14:textId="122E1FD2" w:rsidR="00AF15FC" w:rsidRPr="00AF15FC" w:rsidRDefault="00BF15E0" w:rsidP="00AF15FC">
      <w:pPr>
        <w:numPr>
          <w:ilvl w:val="2"/>
          <w:numId w:val="12"/>
        </w:numPr>
        <w:spacing w:before="240"/>
        <w:jc w:val="both"/>
        <w:outlineLvl w:val="0"/>
        <w:rPr>
          <w:rFonts w:ascii="Helvetica" w:hAnsi="Helvetica" w:cs="Arial"/>
          <w:szCs w:val="24"/>
        </w:rPr>
      </w:pPr>
      <w:r>
        <w:rPr>
          <w:rFonts w:ascii="Helvetica" w:hAnsi="Helvetica" w:cs="Arial"/>
          <w:szCs w:val="24"/>
        </w:rPr>
        <w:t>Talent collects a 5 mL fraction from the column.</w:t>
      </w:r>
    </w:p>
    <w:p w14:paraId="5465C586" w14:textId="18F48FFE" w:rsidR="00AF15FC" w:rsidRPr="00690823" w:rsidRDefault="00BF15E0" w:rsidP="00AF15FC">
      <w:pPr>
        <w:numPr>
          <w:ilvl w:val="2"/>
          <w:numId w:val="12"/>
        </w:numPr>
        <w:spacing w:before="240"/>
        <w:jc w:val="both"/>
        <w:outlineLvl w:val="0"/>
        <w:rPr>
          <w:rFonts w:ascii="Helvetica" w:hAnsi="Helvetica" w:cs="Arial"/>
          <w:szCs w:val="24"/>
        </w:rPr>
      </w:pPr>
      <w:r>
        <w:rPr>
          <w:rFonts w:ascii="Helvetica" w:hAnsi="Helvetica" w:cs="Arial"/>
          <w:szCs w:val="24"/>
        </w:rPr>
        <w:t>Talent prepares an SDS-PAGE gel with one of the fractions. Any step (even running the gel) will suffice, as long as both the gel and the vessel that originally contained the fraction are visible in the shot.</w:t>
      </w:r>
    </w:p>
    <w:p w14:paraId="4BA788FE" w14:textId="5FA1AD33" w:rsidR="00690823" w:rsidRPr="00AF15FC" w:rsidRDefault="00690823" w:rsidP="00126973">
      <w:pPr>
        <w:numPr>
          <w:ilvl w:val="1"/>
          <w:numId w:val="12"/>
        </w:numPr>
        <w:spacing w:before="240"/>
        <w:jc w:val="both"/>
        <w:outlineLvl w:val="0"/>
        <w:rPr>
          <w:rFonts w:ascii="Helvetica" w:hAnsi="Helvetica" w:cs="Arial"/>
          <w:szCs w:val="24"/>
        </w:rPr>
      </w:pPr>
      <w:r>
        <w:rPr>
          <w:rFonts w:ascii="Helvetica" w:hAnsi="Helvetica" w:cs="Lucida Grande"/>
          <w:color w:val="000000"/>
        </w:rPr>
        <w:t>Then, validate the protein identity and pool the fractions as outlined in the text protocol</w:t>
      </w:r>
      <w:r w:rsidR="00BF15E0">
        <w:rPr>
          <w:rFonts w:ascii="Helvetica" w:hAnsi="Helvetica" w:cs="Lucida Grande"/>
          <w:color w:val="000000"/>
        </w:rPr>
        <w:t xml:space="preserve"> [1-MED/WIDE]</w:t>
      </w:r>
      <w:r>
        <w:rPr>
          <w:rFonts w:ascii="Helvetica" w:hAnsi="Helvetica" w:cs="Lucida Grande"/>
          <w:color w:val="000000"/>
        </w:rPr>
        <w:t>.</w:t>
      </w:r>
    </w:p>
    <w:p w14:paraId="3877EF80" w14:textId="7944CE0C" w:rsidR="00AF15FC" w:rsidRPr="00E24898" w:rsidRDefault="00BF15E0" w:rsidP="00AF15FC">
      <w:pPr>
        <w:numPr>
          <w:ilvl w:val="2"/>
          <w:numId w:val="12"/>
        </w:numPr>
        <w:spacing w:before="240"/>
        <w:jc w:val="both"/>
        <w:outlineLvl w:val="0"/>
        <w:rPr>
          <w:rFonts w:ascii="Helvetica" w:hAnsi="Helvetica" w:cs="Arial"/>
          <w:szCs w:val="24"/>
        </w:rPr>
      </w:pPr>
      <w:r>
        <w:rPr>
          <w:rFonts w:ascii="Helvetica" w:hAnsi="Helvetica" w:cs="Arial"/>
          <w:szCs w:val="24"/>
        </w:rPr>
        <w:t>Talent approaches a mass spectrometer with a fraction sample in hand.</w:t>
      </w:r>
    </w:p>
    <w:p w14:paraId="02B1E872" w14:textId="4C903095" w:rsidR="00565757" w:rsidRDefault="00EB1D46" w:rsidP="00565757">
      <w:pPr>
        <w:numPr>
          <w:ilvl w:val="0"/>
          <w:numId w:val="12"/>
        </w:numPr>
        <w:spacing w:before="240"/>
        <w:jc w:val="both"/>
        <w:outlineLvl w:val="0"/>
        <w:rPr>
          <w:rFonts w:ascii="Helvetica" w:hAnsi="Helvetica" w:cs="Arial"/>
          <w:b/>
          <w:szCs w:val="24"/>
        </w:rPr>
      </w:pPr>
      <w:r>
        <w:rPr>
          <w:rFonts w:ascii="Helvetica" w:hAnsi="Helvetica" w:cs="Arial"/>
          <w:b/>
          <w:szCs w:val="24"/>
        </w:rPr>
        <w:t>Antimicrobial Activity Assays</w:t>
      </w:r>
    </w:p>
    <w:p w14:paraId="7E2F2006" w14:textId="282A1068" w:rsidR="00565757" w:rsidRPr="00AF15FC" w:rsidRDefault="000E1B2D"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streak </w:t>
      </w:r>
      <w:r w:rsidRPr="000E1B2D">
        <w:rPr>
          <w:rFonts w:ascii="Helvetica" w:hAnsi="Helvetica" w:cs="Arial"/>
          <w:i/>
          <w:szCs w:val="24"/>
        </w:rPr>
        <w:t>H. pylori</w:t>
      </w:r>
      <w:r>
        <w:rPr>
          <w:rFonts w:ascii="Helvetica" w:hAnsi="Helvetica" w:cs="Arial"/>
          <w:szCs w:val="24"/>
        </w:rPr>
        <w:t xml:space="preserve"> into Brucella broth supplemented with 1X cholesterol</w:t>
      </w:r>
      <w:r w:rsidR="009F0635">
        <w:rPr>
          <w:rFonts w:ascii="Helvetica" w:hAnsi="Helvetica" w:cs="Arial"/>
          <w:szCs w:val="24"/>
        </w:rPr>
        <w:t xml:space="preserve"> [1-MED-over the shoulder]</w:t>
      </w:r>
      <w:r>
        <w:rPr>
          <w:rFonts w:ascii="Helvetica" w:hAnsi="Helvetica" w:cs="Arial"/>
          <w:szCs w:val="24"/>
        </w:rPr>
        <w:t xml:space="preserve">. Culture overnight at 37 </w:t>
      </w:r>
      <w:r w:rsidRPr="00296FB2">
        <w:rPr>
          <w:rFonts w:ascii="Helvetica" w:hAnsi="Helvetica" w:cs="Lucida Grande"/>
          <w:color w:val="000000"/>
        </w:rPr>
        <w:t>°</w:t>
      </w:r>
      <w:r>
        <w:rPr>
          <w:rFonts w:ascii="Helvetica" w:hAnsi="Helvetica" w:cs="Lucida Grande"/>
          <w:color w:val="000000"/>
        </w:rPr>
        <w:t xml:space="preserve">C with shaking at 250 rpm </w:t>
      </w:r>
      <w:r w:rsidR="005F2BD7">
        <w:rPr>
          <w:rFonts w:ascii="Helvetica" w:hAnsi="Helvetica" w:cs="Lucida Grande"/>
          <w:color w:val="000000"/>
        </w:rPr>
        <w:t>with air supplemented with 5% carbon dioxide</w:t>
      </w:r>
      <w:r w:rsidR="009F0635">
        <w:rPr>
          <w:rFonts w:ascii="Helvetica" w:hAnsi="Helvetica" w:cs="Lucida Grande"/>
          <w:color w:val="000000"/>
        </w:rPr>
        <w:t xml:space="preserve"> [2-MED]</w:t>
      </w:r>
      <w:r w:rsidR="005F2BD7">
        <w:rPr>
          <w:rFonts w:ascii="Helvetica" w:hAnsi="Helvetica" w:cs="Lucida Grande"/>
          <w:color w:val="000000"/>
        </w:rPr>
        <w:t>.</w:t>
      </w:r>
    </w:p>
    <w:p w14:paraId="6984AA89" w14:textId="45912E3D" w:rsidR="00AF15FC" w:rsidRPr="00E24898" w:rsidRDefault="009F0635" w:rsidP="00CC6E15">
      <w:pPr>
        <w:numPr>
          <w:ilvl w:val="2"/>
          <w:numId w:val="12"/>
        </w:numPr>
        <w:spacing w:before="240"/>
        <w:jc w:val="both"/>
        <w:outlineLvl w:val="0"/>
        <w:rPr>
          <w:rFonts w:ascii="Helvetica" w:hAnsi="Helvetica" w:cs="Arial"/>
          <w:szCs w:val="24"/>
        </w:rPr>
      </w:pPr>
      <w:r>
        <w:rPr>
          <w:rFonts w:ascii="Helvetica" w:hAnsi="Helvetica" w:cs="Arial"/>
          <w:szCs w:val="24"/>
        </w:rPr>
        <w:t xml:space="preserve">Talent streaks the </w:t>
      </w:r>
      <w:r w:rsidRPr="000E1B2D">
        <w:rPr>
          <w:rFonts w:ascii="Helvetica" w:hAnsi="Helvetica" w:cs="Arial"/>
          <w:i/>
          <w:szCs w:val="24"/>
        </w:rPr>
        <w:t>H. pylori</w:t>
      </w:r>
      <w:r>
        <w:rPr>
          <w:rFonts w:ascii="Helvetica" w:hAnsi="Helvetica" w:cs="Arial"/>
          <w:szCs w:val="24"/>
        </w:rPr>
        <w:t xml:space="preserve"> into a plate of Brucella broth s</w:t>
      </w:r>
      <w:r w:rsidR="00CC6E15">
        <w:rPr>
          <w:rFonts w:ascii="Helvetica" w:hAnsi="Helvetica" w:cs="Arial"/>
          <w:szCs w:val="24"/>
        </w:rPr>
        <w:t xml:space="preserve">upplemented with 1X cholesterol </w:t>
      </w:r>
      <w:r w:rsidR="00CC6E15" w:rsidRPr="00092CEC">
        <w:rPr>
          <w:rFonts w:ascii="Helvetica" w:hAnsi="Helvetica" w:cs="Arial"/>
          <w:color w:val="FF0000"/>
          <w:szCs w:val="24"/>
        </w:rPr>
        <w:t>and</w:t>
      </w:r>
      <w:r w:rsidR="00CC6E15">
        <w:rPr>
          <w:rFonts w:ascii="Helvetica" w:hAnsi="Helvetica" w:cs="Arial"/>
          <w:szCs w:val="24"/>
        </w:rPr>
        <w:t xml:space="preserve"> </w:t>
      </w:r>
      <w:r>
        <w:rPr>
          <w:rFonts w:ascii="Helvetica" w:hAnsi="Helvetica" w:cs="Arial"/>
          <w:szCs w:val="24"/>
        </w:rPr>
        <w:t>place</w:t>
      </w:r>
      <w:r w:rsidR="00192DD4">
        <w:rPr>
          <w:rFonts w:ascii="Helvetica" w:hAnsi="Helvetica" w:cs="Arial"/>
          <w:szCs w:val="24"/>
        </w:rPr>
        <w:t>s</w:t>
      </w:r>
      <w:r>
        <w:rPr>
          <w:rFonts w:ascii="Helvetica" w:hAnsi="Helvetica" w:cs="Arial"/>
          <w:szCs w:val="24"/>
        </w:rPr>
        <w:t xml:space="preserve"> the plate into an incubator, with shaking, and adjusts all the settings.</w:t>
      </w:r>
    </w:p>
    <w:p w14:paraId="70EC7260" w14:textId="3B1DAC32" w:rsidR="00565757" w:rsidRDefault="005F2BD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Dilute the </w:t>
      </w:r>
      <w:r w:rsidRPr="000E1B2D">
        <w:rPr>
          <w:rFonts w:ascii="Helvetica" w:hAnsi="Helvetica" w:cs="Arial"/>
          <w:i/>
          <w:szCs w:val="24"/>
        </w:rPr>
        <w:t>H. pylori</w:t>
      </w:r>
      <w:r>
        <w:rPr>
          <w:rFonts w:ascii="Helvetica" w:hAnsi="Helvetica" w:cs="Arial"/>
          <w:i/>
          <w:szCs w:val="24"/>
        </w:rPr>
        <w:t xml:space="preserve"> </w:t>
      </w:r>
      <w:r>
        <w:rPr>
          <w:rFonts w:ascii="Helvetica" w:hAnsi="Helvetica" w:cs="Arial"/>
          <w:szCs w:val="24"/>
        </w:rPr>
        <w:t>1:10 into a mixture of 50% Brucella broth and 50% calprotectin, plus 1X cholesterol</w:t>
      </w:r>
      <w:r w:rsidR="00092CEC">
        <w:rPr>
          <w:rFonts w:ascii="Helvetica" w:hAnsi="Helvetica" w:cs="Arial"/>
          <w:szCs w:val="24"/>
        </w:rPr>
        <w:t xml:space="preserve">, </w:t>
      </w:r>
      <w:r w:rsidR="00092CEC" w:rsidRPr="00092CEC">
        <w:rPr>
          <w:rFonts w:ascii="Helvetica" w:hAnsi="Helvetica" w:cs="Arial"/>
          <w:color w:val="FF0000"/>
          <w:szCs w:val="24"/>
        </w:rPr>
        <w:t>and a</w:t>
      </w:r>
      <w:r w:rsidR="00CC6E15" w:rsidRPr="00092CEC">
        <w:rPr>
          <w:rFonts w:ascii="Helvetica" w:hAnsi="Helvetica" w:cs="Lucida Grande"/>
          <w:color w:val="FF0000"/>
        </w:rPr>
        <w:t>dd S100A12 protein and/or exogenous metals as necessary</w:t>
      </w:r>
      <w:r w:rsidR="00092CEC" w:rsidRPr="00092CEC">
        <w:rPr>
          <w:rFonts w:ascii="Helvetica" w:hAnsi="Helvetica" w:cs="Lucida Grande"/>
          <w:color w:val="FF0000"/>
        </w:rPr>
        <w:t>.</w:t>
      </w:r>
      <w:r w:rsidR="00396BEB" w:rsidRPr="00092CEC">
        <w:rPr>
          <w:rFonts w:ascii="Helvetica" w:hAnsi="Helvetica" w:cs="Lucida Grande"/>
          <w:color w:val="FF0000"/>
        </w:rPr>
        <w:t xml:space="preserve"> </w:t>
      </w:r>
      <w:r w:rsidR="00092CEC">
        <w:rPr>
          <w:rFonts w:ascii="Helvetica" w:hAnsi="Helvetica" w:cs="Arial"/>
          <w:szCs w:val="24"/>
        </w:rPr>
        <w:t>[1-MED-over the shoulder-TXT]</w:t>
      </w:r>
      <w:r w:rsidR="00092CEC">
        <w:rPr>
          <w:rFonts w:ascii="Helvetica" w:hAnsi="Helvetica" w:cs="Lucida Grande"/>
          <w:color w:val="000000"/>
        </w:rPr>
        <w:t xml:space="preserve"> [</w:t>
      </w:r>
      <w:r w:rsidR="00396BEB" w:rsidRPr="00092CEC">
        <w:rPr>
          <w:rFonts w:ascii="Helvetica" w:hAnsi="Helvetica" w:cs="Lucida Grande"/>
          <w:strike/>
          <w:color w:val="000000"/>
        </w:rPr>
        <w:t>2-MED</w:t>
      </w:r>
      <w:r w:rsidR="00396BEB">
        <w:rPr>
          <w:rFonts w:ascii="Helvetica" w:hAnsi="Helvetica" w:cs="Lucida Grande"/>
          <w:color w:val="000000"/>
        </w:rPr>
        <w:t>]</w:t>
      </w:r>
      <w:r>
        <w:rPr>
          <w:rFonts w:ascii="Helvetica" w:hAnsi="Helvetica" w:cs="Lucida Grande"/>
          <w:color w:val="000000"/>
        </w:rPr>
        <w:t>.</w:t>
      </w:r>
    </w:p>
    <w:p w14:paraId="1036528C" w14:textId="54CE7D67" w:rsidR="00AF15FC" w:rsidRPr="00CC6E15" w:rsidRDefault="00192DD4" w:rsidP="00CC6E1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sidRPr="000E1B2D">
        <w:rPr>
          <w:rFonts w:ascii="Helvetica" w:hAnsi="Helvetica" w:cs="Arial"/>
          <w:i/>
          <w:szCs w:val="24"/>
        </w:rPr>
        <w:t>H. pylori</w:t>
      </w:r>
      <w:r>
        <w:rPr>
          <w:rFonts w:ascii="Helvetica" w:hAnsi="Helvetica" w:cs="Arial"/>
          <w:i/>
          <w:szCs w:val="24"/>
        </w:rPr>
        <w:t xml:space="preserve"> </w:t>
      </w:r>
      <w:r>
        <w:rPr>
          <w:rFonts w:ascii="Helvetica" w:hAnsi="Helvetica" w:cs="Arial"/>
          <w:szCs w:val="24"/>
        </w:rPr>
        <w:t xml:space="preserve">to the media mixture mentioned above – contained in a flask, </w:t>
      </w:r>
      <w:r w:rsidR="00CC6E15">
        <w:rPr>
          <w:rFonts w:ascii="Helvetica" w:hAnsi="Helvetica" w:cs="Arial"/>
          <w:szCs w:val="24"/>
        </w:rPr>
        <w:t xml:space="preserve">places the flask into an incubator with shaking, and adjusts the settings. </w:t>
      </w:r>
      <w:r w:rsidRPr="00CC6E15">
        <w:rPr>
          <w:rFonts w:ascii="Helvetica" w:hAnsi="Helvetica" w:cs="Arial"/>
          <w:b/>
          <w:szCs w:val="24"/>
        </w:rPr>
        <w:t xml:space="preserve">TEXT: </w:t>
      </w:r>
      <w:r w:rsidR="00092CEC" w:rsidRPr="00092CEC">
        <w:rPr>
          <w:rFonts w:ascii="Helvetica" w:hAnsi="Helvetica" w:cs="Arial"/>
          <w:color w:val="FF0000"/>
          <w:szCs w:val="24"/>
        </w:rPr>
        <w:t xml:space="preserve">Culture overnight 37 </w:t>
      </w:r>
      <w:r w:rsidR="00092CEC" w:rsidRPr="00092CEC">
        <w:rPr>
          <w:rFonts w:ascii="Helvetica" w:hAnsi="Helvetica" w:cs="Lucida Grande"/>
          <w:color w:val="FF0000"/>
        </w:rPr>
        <w:t>°C with shaking at 250 in air supplemented with 5% carbon dioxide</w:t>
      </w:r>
      <w:r w:rsidRPr="00092CEC">
        <w:rPr>
          <w:rFonts w:ascii="Helvetica" w:hAnsi="Helvetica" w:cs="Arial"/>
          <w:color w:val="FF0000"/>
          <w:szCs w:val="24"/>
        </w:rPr>
        <w:t>.</w:t>
      </w:r>
      <w:r w:rsidRPr="00CC6E15">
        <w:rPr>
          <w:rFonts w:ascii="Helvetica" w:hAnsi="Helvetica" w:cs="Lucida Grande"/>
          <w:color w:val="000000"/>
        </w:rPr>
        <w:t xml:space="preserve"> </w:t>
      </w:r>
    </w:p>
    <w:p w14:paraId="59B50B68" w14:textId="77777777" w:rsidR="00AF15FC" w:rsidRPr="00092CEC" w:rsidRDefault="00192DD4" w:rsidP="00AF15FC">
      <w:pPr>
        <w:numPr>
          <w:ilvl w:val="2"/>
          <w:numId w:val="12"/>
        </w:numPr>
        <w:spacing w:before="240"/>
        <w:jc w:val="both"/>
        <w:outlineLvl w:val="0"/>
        <w:rPr>
          <w:rFonts w:ascii="Helvetica" w:hAnsi="Helvetica" w:cs="Arial"/>
          <w:strike/>
          <w:szCs w:val="24"/>
        </w:rPr>
      </w:pPr>
      <w:r w:rsidRPr="00092CEC">
        <w:rPr>
          <w:rFonts w:ascii="Helvetica" w:hAnsi="Helvetica" w:cs="Arial"/>
          <w:strike/>
          <w:szCs w:val="24"/>
        </w:rPr>
        <w:t>Talent places the flask into an incubator with shaking, and adjusts the settings.</w:t>
      </w:r>
    </w:p>
    <w:p w14:paraId="2136E4B0" w14:textId="195C24A5" w:rsidR="00396BEB" w:rsidRPr="00396BEB" w:rsidRDefault="00396BEB" w:rsidP="00396BEB">
      <w:pPr>
        <w:pStyle w:val="ListParagraph"/>
        <w:numPr>
          <w:ilvl w:val="1"/>
          <w:numId w:val="12"/>
        </w:numPr>
        <w:spacing w:before="240"/>
        <w:jc w:val="both"/>
        <w:outlineLvl w:val="0"/>
        <w:rPr>
          <w:rFonts w:ascii="Helvetica" w:hAnsi="Helvetica" w:cs="Arial"/>
          <w:sz w:val="24"/>
          <w:szCs w:val="24"/>
        </w:rPr>
      </w:pPr>
      <w:r w:rsidRPr="00396BEB">
        <w:rPr>
          <w:rFonts w:ascii="Helvetica" w:hAnsi="Helvetica" w:cs="Arial"/>
          <w:sz w:val="24"/>
          <w:szCs w:val="24"/>
        </w:rPr>
        <w:t>Jennifer Gaddy: The antimicrobial assays are a critical point.  It is important to utilize the calprotectin buffer to ensure the stability of the S100A12 dimers and to provide a metal-deficient mineral medium for bacterial growth assays, so the protein is not overwhelmed by excess micronutrients which are commonly present in rich, complex bacteriological media.</w:t>
      </w:r>
    </w:p>
    <w:p w14:paraId="7EF686A9" w14:textId="5C4CA496" w:rsidR="00396BEB" w:rsidRPr="00396BEB" w:rsidRDefault="00396BEB" w:rsidP="00396BEB">
      <w:pPr>
        <w:pStyle w:val="ListParagraph"/>
        <w:spacing w:before="240"/>
        <w:ind w:left="1080"/>
        <w:jc w:val="both"/>
        <w:outlineLvl w:val="0"/>
        <w:rPr>
          <w:rFonts w:ascii="Helvetica" w:hAnsi="Helvetica" w:cs="Arial"/>
          <w:szCs w:val="24"/>
          <w:u w:val="single"/>
        </w:rPr>
      </w:pPr>
    </w:p>
    <w:p w14:paraId="5298EE7D" w14:textId="03530662" w:rsidR="00396BEB" w:rsidRPr="00396BEB" w:rsidRDefault="00396BEB" w:rsidP="00396BEB">
      <w:pPr>
        <w:pStyle w:val="ListParagraph"/>
        <w:numPr>
          <w:ilvl w:val="1"/>
          <w:numId w:val="12"/>
        </w:numPr>
        <w:spacing w:before="240"/>
        <w:jc w:val="both"/>
        <w:outlineLvl w:val="0"/>
        <w:rPr>
          <w:rFonts w:ascii="Helvetica" w:hAnsi="Helvetica" w:cs="Arial"/>
          <w:szCs w:val="24"/>
          <w:u w:val="single"/>
        </w:rPr>
      </w:pPr>
      <w:r>
        <w:rPr>
          <w:rFonts w:ascii="Helvetica" w:hAnsi="Helvetica" w:cs="Arial"/>
          <w:szCs w:val="24"/>
        </w:rPr>
        <w:t>Interview style. The author saying the above.</w:t>
      </w:r>
    </w:p>
    <w:p w14:paraId="2622D44A" w14:textId="77777777" w:rsidR="00396BEB" w:rsidRPr="00E24898" w:rsidRDefault="00396BEB" w:rsidP="00396BEB">
      <w:pPr>
        <w:spacing w:before="240"/>
        <w:ind w:left="1368"/>
        <w:jc w:val="both"/>
        <w:outlineLvl w:val="0"/>
        <w:rPr>
          <w:rFonts w:ascii="Helvetica" w:hAnsi="Helvetica" w:cs="Arial"/>
          <w:szCs w:val="24"/>
        </w:rPr>
      </w:pPr>
    </w:p>
    <w:p w14:paraId="39ECC8E2" w14:textId="47388AAA" w:rsidR="00565757" w:rsidRPr="00AF15FC" w:rsidRDefault="005F2BD7" w:rsidP="00565757">
      <w:pPr>
        <w:numPr>
          <w:ilvl w:val="1"/>
          <w:numId w:val="12"/>
        </w:numPr>
        <w:spacing w:before="240"/>
        <w:jc w:val="both"/>
        <w:outlineLvl w:val="0"/>
        <w:rPr>
          <w:rFonts w:ascii="Helvetica" w:hAnsi="Helvetica" w:cs="Arial"/>
          <w:szCs w:val="24"/>
        </w:rPr>
      </w:pPr>
      <w:r>
        <w:rPr>
          <w:rFonts w:ascii="Helvetica" w:hAnsi="Helvetica" w:cs="Arial"/>
          <w:szCs w:val="24"/>
        </w:rPr>
        <w:t>The following day, serially dilute the samples</w:t>
      </w:r>
      <w:r w:rsidR="00396BEB">
        <w:rPr>
          <w:rFonts w:ascii="Helvetica" w:hAnsi="Helvetica" w:cs="Arial"/>
          <w:szCs w:val="24"/>
        </w:rPr>
        <w:t xml:space="preserve"> [1-MED-over the shoulder]</w:t>
      </w:r>
      <w:r>
        <w:rPr>
          <w:rFonts w:ascii="Helvetica" w:hAnsi="Helvetica" w:cs="Arial"/>
          <w:szCs w:val="24"/>
        </w:rPr>
        <w:t>. Next, plate onto blood agar plates</w:t>
      </w:r>
      <w:r w:rsidR="00396BEB">
        <w:rPr>
          <w:rFonts w:ascii="Helvetica" w:hAnsi="Helvetica" w:cs="Arial"/>
          <w:szCs w:val="24"/>
        </w:rPr>
        <w:t xml:space="preserve"> [2-MED]</w:t>
      </w:r>
      <w:r>
        <w:rPr>
          <w:rFonts w:ascii="Helvetica" w:hAnsi="Helvetica" w:cs="Arial"/>
          <w:szCs w:val="24"/>
        </w:rPr>
        <w:t xml:space="preserve">. Allow the bacterial colonies to grow for 2 to 3 days at 37 </w:t>
      </w:r>
      <w:r w:rsidRPr="00296FB2">
        <w:rPr>
          <w:rFonts w:ascii="Helvetica" w:hAnsi="Helvetica" w:cs="Lucida Grande"/>
          <w:color w:val="000000"/>
        </w:rPr>
        <w:t>°</w:t>
      </w:r>
      <w:r>
        <w:rPr>
          <w:rFonts w:ascii="Helvetica" w:hAnsi="Helvetica" w:cs="Lucida Grande"/>
          <w:color w:val="000000"/>
        </w:rPr>
        <w:t>C in air supplemented with 5% carbon dioxide</w:t>
      </w:r>
      <w:r w:rsidR="00396BEB">
        <w:rPr>
          <w:rFonts w:ascii="Helvetica" w:hAnsi="Helvetica" w:cs="Lucida Grande"/>
          <w:color w:val="000000"/>
        </w:rPr>
        <w:t xml:space="preserve"> [3-MED-over the shoulder]</w:t>
      </w:r>
      <w:r>
        <w:rPr>
          <w:rFonts w:ascii="Helvetica" w:hAnsi="Helvetica" w:cs="Lucida Grande"/>
          <w:color w:val="000000"/>
        </w:rPr>
        <w:t>.</w:t>
      </w:r>
    </w:p>
    <w:p w14:paraId="485B91E1" w14:textId="50260666" w:rsidR="00AF15FC" w:rsidRPr="00AF15FC" w:rsidRDefault="00396BEB" w:rsidP="00AF15FC">
      <w:pPr>
        <w:numPr>
          <w:ilvl w:val="2"/>
          <w:numId w:val="12"/>
        </w:numPr>
        <w:spacing w:before="240"/>
        <w:jc w:val="both"/>
        <w:outlineLvl w:val="0"/>
        <w:rPr>
          <w:rFonts w:ascii="Helvetica" w:hAnsi="Helvetica" w:cs="Arial"/>
          <w:szCs w:val="24"/>
        </w:rPr>
      </w:pPr>
      <w:r>
        <w:rPr>
          <w:rFonts w:ascii="Helvetica" w:hAnsi="Helvetica" w:cs="Arial"/>
          <w:szCs w:val="24"/>
        </w:rPr>
        <w:t>Talent performed serial dilutions on one of the samples. Alternatively, show the talent diluting one of the samples once.</w:t>
      </w:r>
    </w:p>
    <w:p w14:paraId="7BF83B5A" w14:textId="639E33DD" w:rsidR="00AF15FC" w:rsidRPr="00AF15FC" w:rsidRDefault="00396BEB" w:rsidP="00AF15FC">
      <w:pPr>
        <w:numPr>
          <w:ilvl w:val="2"/>
          <w:numId w:val="12"/>
        </w:numPr>
        <w:spacing w:before="240"/>
        <w:jc w:val="both"/>
        <w:outlineLvl w:val="0"/>
        <w:rPr>
          <w:rFonts w:ascii="Helvetica" w:hAnsi="Helvetica" w:cs="Arial"/>
          <w:szCs w:val="24"/>
        </w:rPr>
      </w:pPr>
      <w:r>
        <w:rPr>
          <w:rFonts w:ascii="Helvetica" w:hAnsi="Helvetica" w:cs="Arial"/>
          <w:szCs w:val="24"/>
        </w:rPr>
        <w:t>Talent plates a diluted sample onto a blood agar pate.</w:t>
      </w:r>
    </w:p>
    <w:p w14:paraId="04F20E6D" w14:textId="5F2C6C61" w:rsidR="00AF15FC" w:rsidRPr="005F2BD7" w:rsidRDefault="00396BEB" w:rsidP="00AF15FC">
      <w:pPr>
        <w:numPr>
          <w:ilvl w:val="2"/>
          <w:numId w:val="12"/>
        </w:numPr>
        <w:spacing w:before="240"/>
        <w:jc w:val="both"/>
        <w:outlineLvl w:val="0"/>
        <w:rPr>
          <w:rFonts w:ascii="Helvetica" w:hAnsi="Helvetica" w:cs="Arial"/>
          <w:szCs w:val="24"/>
        </w:rPr>
      </w:pPr>
      <w:r>
        <w:rPr>
          <w:rFonts w:ascii="Helvetica" w:hAnsi="Helvetica" w:cs="Arial"/>
          <w:szCs w:val="24"/>
        </w:rPr>
        <w:t>Talent places the plates into an incubator, and checks the settings.</w:t>
      </w:r>
    </w:p>
    <w:p w14:paraId="79EBE294" w14:textId="4646B029" w:rsidR="005F2BD7" w:rsidRPr="00AF15FC" w:rsidRDefault="005F2BD7" w:rsidP="00565757">
      <w:pPr>
        <w:numPr>
          <w:ilvl w:val="1"/>
          <w:numId w:val="12"/>
        </w:numPr>
        <w:spacing w:before="240"/>
        <w:jc w:val="both"/>
        <w:outlineLvl w:val="0"/>
        <w:rPr>
          <w:rFonts w:ascii="Helvetica" w:hAnsi="Helvetica" w:cs="Arial"/>
          <w:szCs w:val="24"/>
        </w:rPr>
      </w:pPr>
      <w:r>
        <w:rPr>
          <w:rFonts w:ascii="Helvetica" w:hAnsi="Helvetica" w:cs="Lucida Grande"/>
          <w:color w:val="000000"/>
        </w:rPr>
        <w:t>After this, calculate bacterial growth as outlined in the text protocol</w:t>
      </w:r>
      <w:r w:rsidR="00396BEB">
        <w:rPr>
          <w:rFonts w:ascii="Helvetica" w:hAnsi="Helvetica" w:cs="Lucida Grande"/>
          <w:color w:val="000000"/>
        </w:rPr>
        <w:t xml:space="preserve"> [1-CU]</w:t>
      </w:r>
      <w:r>
        <w:rPr>
          <w:rFonts w:ascii="Helvetica" w:hAnsi="Helvetica" w:cs="Lucida Grande"/>
          <w:color w:val="000000"/>
        </w:rPr>
        <w:t>.</w:t>
      </w:r>
    </w:p>
    <w:p w14:paraId="767A05D3" w14:textId="6DF3341B" w:rsidR="00001EC6" w:rsidRPr="00396BEB" w:rsidRDefault="00396BEB" w:rsidP="00396BEB">
      <w:pPr>
        <w:numPr>
          <w:ilvl w:val="2"/>
          <w:numId w:val="12"/>
        </w:numPr>
        <w:spacing w:before="240"/>
        <w:jc w:val="both"/>
        <w:outlineLvl w:val="0"/>
        <w:rPr>
          <w:rFonts w:ascii="Helvetica" w:hAnsi="Helvetica" w:cs="Arial"/>
          <w:szCs w:val="24"/>
        </w:rPr>
      </w:pPr>
      <w:r>
        <w:rPr>
          <w:rFonts w:ascii="Helvetica" w:hAnsi="Helvetica" w:cs="Arial"/>
          <w:szCs w:val="24"/>
        </w:rPr>
        <w:t>Shot of the plate, clearly showing the colony forming units. Alternatively, film a MED-over the shoulder shot of the talent counting the colony forming units on a plate, making sure that the view of the plate is clear.</w:t>
      </w:r>
    </w:p>
    <w:p w14:paraId="57B2063F" w14:textId="05ECAAF6" w:rsidR="00CE10F2" w:rsidRPr="00DA117F" w:rsidRDefault="00CE10F2" w:rsidP="00DA117F">
      <w:pPr>
        <w:numPr>
          <w:ilvl w:val="0"/>
          <w:numId w:val="12"/>
        </w:numPr>
        <w:spacing w:before="240"/>
        <w:jc w:val="both"/>
        <w:outlineLvl w:val="0"/>
        <w:rPr>
          <w:rFonts w:ascii="Helvetica" w:hAnsi="Helvetica" w:cs="Arial"/>
          <w:sz w:val="22"/>
          <w:szCs w:val="24"/>
        </w:rPr>
      </w:pPr>
      <w:r w:rsidRPr="00DA117F">
        <w:rPr>
          <w:rFonts w:ascii="Helvetica" w:hAnsi="Helvetica" w:cs="Arial"/>
          <w:b/>
          <w:sz w:val="22"/>
          <w:szCs w:val="24"/>
        </w:rPr>
        <w:t xml:space="preserve">Results: </w:t>
      </w:r>
      <w:r w:rsidR="00E64501">
        <w:rPr>
          <w:rFonts w:ascii="Helvetica" w:hAnsi="Helvetica" w:cs="Arial"/>
          <w:b/>
          <w:sz w:val="22"/>
          <w:szCs w:val="24"/>
        </w:rPr>
        <w:t xml:space="preserve">The </w:t>
      </w:r>
      <w:r w:rsidR="00E64501" w:rsidRPr="00E64501">
        <w:rPr>
          <w:rFonts w:ascii="Helvetica" w:hAnsi="Helvetica" w:cs="Arial"/>
          <w:b/>
          <w:sz w:val="22"/>
          <w:szCs w:val="24"/>
        </w:rPr>
        <w:t>Expression, Purification, and Antimicrobial Activity of S100A12</w:t>
      </w:r>
    </w:p>
    <w:p w14:paraId="05EDB82D" w14:textId="409435A1" w:rsidR="00CE10F2" w:rsidRDefault="002A09FA"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this study, a refined </w:t>
      </w:r>
      <w:r w:rsidRPr="002A09FA">
        <w:rPr>
          <w:rFonts w:ascii="Helvetica" w:hAnsi="Helvetica" w:cs="Arial"/>
          <w:sz w:val="22"/>
          <w:szCs w:val="24"/>
        </w:rPr>
        <w:t>method</w:t>
      </w:r>
      <w:r>
        <w:rPr>
          <w:rFonts w:ascii="Helvetica" w:hAnsi="Helvetica" w:cs="Arial"/>
          <w:sz w:val="22"/>
          <w:szCs w:val="24"/>
        </w:rPr>
        <w:t xml:space="preserve"> is presented</w:t>
      </w:r>
      <w:r w:rsidRPr="002A09FA">
        <w:rPr>
          <w:rFonts w:ascii="Helvetica" w:hAnsi="Helvetica" w:cs="Arial"/>
          <w:sz w:val="22"/>
          <w:szCs w:val="24"/>
        </w:rPr>
        <w:t xml:space="preserve"> </w:t>
      </w:r>
      <w:r>
        <w:rPr>
          <w:rFonts w:ascii="Helvetica" w:hAnsi="Helvetica" w:cs="Arial"/>
          <w:sz w:val="22"/>
          <w:szCs w:val="24"/>
        </w:rPr>
        <w:t>for</w:t>
      </w:r>
      <w:r w:rsidRPr="002A09FA">
        <w:rPr>
          <w:rFonts w:ascii="Helvetica" w:hAnsi="Helvetica" w:cs="Arial"/>
          <w:sz w:val="22"/>
          <w:szCs w:val="24"/>
        </w:rPr>
        <w:t xml:space="preserve"> express</w:t>
      </w:r>
      <w:r>
        <w:rPr>
          <w:rFonts w:ascii="Helvetica" w:hAnsi="Helvetica" w:cs="Arial"/>
          <w:sz w:val="22"/>
          <w:szCs w:val="24"/>
        </w:rPr>
        <w:t>ing</w:t>
      </w:r>
      <w:r w:rsidRPr="002A09FA">
        <w:rPr>
          <w:rFonts w:ascii="Helvetica" w:hAnsi="Helvetica" w:cs="Arial"/>
          <w:sz w:val="22"/>
          <w:szCs w:val="24"/>
        </w:rPr>
        <w:t xml:space="preserve"> and purify</w:t>
      </w:r>
      <w:r>
        <w:rPr>
          <w:rFonts w:ascii="Helvetica" w:hAnsi="Helvetica" w:cs="Arial"/>
          <w:sz w:val="22"/>
          <w:szCs w:val="24"/>
        </w:rPr>
        <w:t>ing</w:t>
      </w:r>
      <w:r w:rsidRPr="002A09FA">
        <w:rPr>
          <w:rFonts w:ascii="Helvetica" w:hAnsi="Helvetica" w:cs="Arial"/>
          <w:sz w:val="22"/>
          <w:szCs w:val="24"/>
        </w:rPr>
        <w:t xml:space="preserve"> S100A12</w:t>
      </w:r>
      <w:r>
        <w:rPr>
          <w:rFonts w:ascii="Helvetica" w:hAnsi="Helvetica" w:cs="Arial"/>
          <w:sz w:val="22"/>
          <w:szCs w:val="24"/>
        </w:rPr>
        <w:t xml:space="preserve"> in its </w:t>
      </w:r>
      <w:r w:rsidRPr="002A09FA">
        <w:rPr>
          <w:rFonts w:ascii="Helvetica" w:hAnsi="Helvetica" w:cs="Arial"/>
          <w:sz w:val="22"/>
          <w:szCs w:val="24"/>
        </w:rPr>
        <w:t>active, metal-binding configuration</w:t>
      </w:r>
      <w:r w:rsidR="00C2292F">
        <w:rPr>
          <w:rFonts w:ascii="Helvetica" w:hAnsi="Helvetica" w:cs="Arial"/>
          <w:sz w:val="22"/>
          <w:szCs w:val="24"/>
        </w:rPr>
        <w:t xml:space="preserve"> [1-LM]</w:t>
      </w:r>
      <w:r>
        <w:rPr>
          <w:rFonts w:ascii="Helvetica" w:hAnsi="Helvetica" w:cs="Arial"/>
          <w:sz w:val="22"/>
          <w:szCs w:val="24"/>
        </w:rPr>
        <w:t xml:space="preserve">. The three-step purification process begins with an ammonium </w:t>
      </w:r>
      <w:r w:rsidRPr="002A09FA">
        <w:rPr>
          <w:rFonts w:ascii="Helvetica" w:hAnsi="Helvetica" w:cs="Arial"/>
          <w:sz w:val="22"/>
          <w:szCs w:val="24"/>
        </w:rPr>
        <w:t xml:space="preserve">sulfate precipitation of endogenous </w:t>
      </w:r>
      <w:r w:rsidRPr="002A09FA">
        <w:rPr>
          <w:rFonts w:ascii="Helvetica" w:hAnsi="Helvetica" w:cs="Arial"/>
          <w:i/>
          <w:sz w:val="22"/>
          <w:szCs w:val="24"/>
        </w:rPr>
        <w:t xml:space="preserve">E. coli </w:t>
      </w:r>
      <w:r w:rsidRPr="002A09FA">
        <w:rPr>
          <w:rFonts w:ascii="Helvetica" w:hAnsi="Helvetica" w:cs="Arial"/>
          <w:sz w:val="22"/>
          <w:szCs w:val="24"/>
        </w:rPr>
        <w:t>proteins</w:t>
      </w:r>
      <w:r>
        <w:rPr>
          <w:rFonts w:ascii="Helvetica" w:hAnsi="Helvetica" w:cs="Arial"/>
          <w:sz w:val="22"/>
          <w:szCs w:val="24"/>
        </w:rPr>
        <w:t>, which is followed by</w:t>
      </w:r>
      <w:r w:rsidRPr="002A09FA">
        <w:rPr>
          <w:rFonts w:ascii="Helvetica" w:hAnsi="Helvetica" w:cs="Arial"/>
          <w:sz w:val="22"/>
          <w:szCs w:val="24"/>
        </w:rPr>
        <w:t xml:space="preserve"> anion-exchange chromatography</w:t>
      </w:r>
      <w:r w:rsidR="00C2292F">
        <w:rPr>
          <w:rFonts w:ascii="Helvetica" w:hAnsi="Helvetica" w:cs="Arial"/>
          <w:sz w:val="22"/>
          <w:szCs w:val="24"/>
        </w:rPr>
        <w:t xml:space="preserve"> [2-LM]</w:t>
      </w:r>
      <w:r>
        <w:rPr>
          <w:rFonts w:ascii="Helvetica" w:hAnsi="Helvetica" w:cs="Arial"/>
          <w:sz w:val="22"/>
          <w:szCs w:val="24"/>
        </w:rPr>
        <w:t>.</w:t>
      </w:r>
    </w:p>
    <w:p w14:paraId="6B1524D6" w14:textId="4095DB4A" w:rsidR="002A09FA" w:rsidRDefault="002A09FA" w:rsidP="002A09FA">
      <w:pPr>
        <w:numPr>
          <w:ilvl w:val="2"/>
          <w:numId w:val="12"/>
        </w:numPr>
        <w:spacing w:before="240"/>
        <w:jc w:val="both"/>
        <w:outlineLvl w:val="0"/>
        <w:rPr>
          <w:rFonts w:ascii="Helvetica" w:hAnsi="Helvetica" w:cs="Arial"/>
          <w:sz w:val="22"/>
          <w:szCs w:val="24"/>
        </w:rPr>
      </w:pPr>
      <w:r>
        <w:rPr>
          <w:rFonts w:ascii="Helvetica" w:hAnsi="Helvetica" w:cs="Arial"/>
          <w:sz w:val="22"/>
          <w:szCs w:val="24"/>
        </w:rPr>
        <w:t>55557_Gaddy_Damo_fig1.png: Show only figure 1A.</w:t>
      </w:r>
      <w:r w:rsidR="005671DD">
        <w:rPr>
          <w:rFonts w:ascii="Helvetica" w:hAnsi="Helvetica" w:cs="Arial"/>
          <w:sz w:val="22"/>
          <w:szCs w:val="24"/>
        </w:rPr>
        <w:t xml:space="preserve"> Show text next to the large peak at ~120 mL, saying “S100A12 protein”.</w:t>
      </w:r>
    </w:p>
    <w:p w14:paraId="4A086EF7" w14:textId="2EDD3A16" w:rsidR="005671DD" w:rsidRPr="005671DD" w:rsidRDefault="005671DD" w:rsidP="005671DD">
      <w:pPr>
        <w:numPr>
          <w:ilvl w:val="2"/>
          <w:numId w:val="12"/>
        </w:numPr>
        <w:spacing w:before="240"/>
        <w:jc w:val="both"/>
        <w:outlineLvl w:val="0"/>
        <w:rPr>
          <w:rFonts w:ascii="Helvetica" w:hAnsi="Helvetica" w:cs="Arial"/>
          <w:sz w:val="22"/>
          <w:szCs w:val="24"/>
        </w:rPr>
      </w:pPr>
      <w:r>
        <w:rPr>
          <w:rFonts w:ascii="Helvetica" w:hAnsi="Helvetica" w:cs="Arial"/>
          <w:sz w:val="22"/>
          <w:szCs w:val="24"/>
        </w:rPr>
        <w:t>55557_Gaddy_Damo_fig1.png: Still showing only figure 1A. Show text that says “</w:t>
      </w:r>
      <w:r w:rsidRPr="005671DD">
        <w:rPr>
          <w:rFonts w:ascii="Helvetica" w:hAnsi="Helvetica" w:cs="Arial"/>
          <w:sz w:val="22"/>
          <w:szCs w:val="24"/>
        </w:rPr>
        <w:t>(NH</w:t>
      </w:r>
      <w:r w:rsidRPr="005671DD">
        <w:rPr>
          <w:rFonts w:ascii="Helvetica" w:hAnsi="Helvetica" w:cs="Arial"/>
          <w:sz w:val="22"/>
          <w:szCs w:val="24"/>
          <w:vertAlign w:val="subscript"/>
        </w:rPr>
        <w:t>4</w:t>
      </w:r>
      <w:r w:rsidRPr="005671DD">
        <w:rPr>
          <w:rFonts w:ascii="Helvetica" w:hAnsi="Helvetica" w:cs="Arial"/>
          <w:sz w:val="22"/>
          <w:szCs w:val="24"/>
        </w:rPr>
        <w:t>)</w:t>
      </w:r>
      <w:r w:rsidRPr="005671DD">
        <w:rPr>
          <w:rFonts w:ascii="Helvetica" w:hAnsi="Helvetica" w:cs="Arial"/>
          <w:sz w:val="22"/>
          <w:szCs w:val="24"/>
          <w:vertAlign w:val="subscript"/>
        </w:rPr>
        <w:t>2</w:t>
      </w:r>
      <w:r w:rsidRPr="005671DD">
        <w:rPr>
          <w:rFonts w:ascii="Helvetica" w:hAnsi="Helvetica" w:cs="Arial"/>
          <w:sz w:val="22"/>
          <w:szCs w:val="24"/>
        </w:rPr>
        <w:t>SO</w:t>
      </w:r>
      <w:r w:rsidRPr="005671DD">
        <w:rPr>
          <w:rFonts w:ascii="Helvetica" w:hAnsi="Helvetica" w:cs="Arial"/>
          <w:sz w:val="22"/>
          <w:szCs w:val="24"/>
          <w:vertAlign w:val="subscript"/>
        </w:rPr>
        <w:t>4</w:t>
      </w:r>
      <w:r>
        <w:rPr>
          <w:rFonts w:ascii="Helvetica" w:hAnsi="Helvetica" w:cs="Arial"/>
          <w:sz w:val="22"/>
          <w:szCs w:val="24"/>
        </w:rPr>
        <w:t xml:space="preserve"> p</w:t>
      </w:r>
      <w:r w:rsidRPr="005671DD">
        <w:rPr>
          <w:rFonts w:ascii="Helvetica" w:hAnsi="Helvetica" w:cs="Arial"/>
          <w:sz w:val="22"/>
          <w:szCs w:val="24"/>
        </w:rPr>
        <w:t>recipitation of</w:t>
      </w:r>
      <w:r>
        <w:rPr>
          <w:rFonts w:ascii="Helvetica" w:hAnsi="Helvetica" w:cs="Arial"/>
          <w:sz w:val="22"/>
          <w:szCs w:val="24"/>
        </w:rPr>
        <w:t xml:space="preserve"> E. coli proteins” and “A</w:t>
      </w:r>
      <w:r w:rsidRPr="005671DD">
        <w:rPr>
          <w:rFonts w:ascii="Helvetica" w:hAnsi="Helvetica" w:cs="Arial"/>
          <w:sz w:val="22"/>
          <w:szCs w:val="24"/>
        </w:rPr>
        <w:t>nion-exchange chromatography</w:t>
      </w:r>
      <w:r>
        <w:rPr>
          <w:rFonts w:ascii="Helvetica" w:hAnsi="Helvetica" w:cs="Arial"/>
          <w:sz w:val="22"/>
          <w:szCs w:val="24"/>
        </w:rPr>
        <w:t>” when each is mentioned in the VO.</w:t>
      </w:r>
      <w:r w:rsidRPr="005671DD">
        <w:rPr>
          <w:rFonts w:ascii="Helvetica" w:hAnsi="Helvetica" w:cs="Arial"/>
          <w:sz w:val="22"/>
          <w:szCs w:val="24"/>
        </w:rPr>
        <w:t xml:space="preserve"> Highlight the pink line at “…by anion-exchange chromatography.”</w:t>
      </w:r>
    </w:p>
    <w:p w14:paraId="37EE94DF" w14:textId="1E3721CB" w:rsidR="002A09FA" w:rsidRDefault="002A09FA" w:rsidP="00C15FB0">
      <w:pPr>
        <w:numPr>
          <w:ilvl w:val="1"/>
          <w:numId w:val="12"/>
        </w:numPr>
        <w:spacing w:before="240"/>
        <w:jc w:val="both"/>
        <w:outlineLvl w:val="0"/>
        <w:rPr>
          <w:rFonts w:ascii="Helvetica" w:hAnsi="Helvetica" w:cs="Arial"/>
          <w:sz w:val="22"/>
          <w:szCs w:val="24"/>
        </w:rPr>
      </w:pPr>
      <w:bookmarkStart w:id="0" w:name="_GoBack"/>
      <w:bookmarkEnd w:id="0"/>
      <w:r>
        <w:rPr>
          <w:rFonts w:ascii="Helvetica" w:hAnsi="Helvetica" w:cs="Arial"/>
          <w:sz w:val="22"/>
          <w:szCs w:val="24"/>
        </w:rPr>
        <w:t xml:space="preserve">After tracking the protein via an SDS-PAGE </w:t>
      </w:r>
      <w:r w:rsidRPr="002A09FA">
        <w:rPr>
          <w:rFonts w:ascii="Helvetica" w:hAnsi="Helvetica" w:cs="Arial"/>
          <w:sz w:val="22"/>
          <w:szCs w:val="24"/>
        </w:rPr>
        <w:t>with Coomassie Brilliant Blue</w:t>
      </w:r>
      <w:r>
        <w:rPr>
          <w:rFonts w:ascii="Helvetica" w:hAnsi="Helvetica" w:cs="Arial"/>
          <w:sz w:val="22"/>
          <w:szCs w:val="24"/>
        </w:rPr>
        <w:t>, the fractions containing S100A12 are pooled for size-exclusion chromatography</w:t>
      </w:r>
      <w:r w:rsidR="00C2292F">
        <w:rPr>
          <w:rFonts w:ascii="Helvetica" w:hAnsi="Helvetica" w:cs="Arial"/>
          <w:sz w:val="22"/>
          <w:szCs w:val="24"/>
        </w:rPr>
        <w:t xml:space="preserve"> [1-LM]</w:t>
      </w:r>
      <w:r>
        <w:rPr>
          <w:rFonts w:ascii="Helvetica" w:hAnsi="Helvetica" w:cs="Arial"/>
          <w:sz w:val="22"/>
          <w:szCs w:val="24"/>
        </w:rPr>
        <w:t xml:space="preserve">. </w:t>
      </w:r>
      <w:r w:rsidRPr="002A09FA">
        <w:rPr>
          <w:rFonts w:ascii="Helvetica" w:hAnsi="Helvetica" w:cs="Arial"/>
          <w:sz w:val="22"/>
          <w:szCs w:val="24"/>
        </w:rPr>
        <w:t>S100A12 is a homodimer</w:t>
      </w:r>
      <w:r>
        <w:rPr>
          <w:rFonts w:ascii="Helvetica" w:hAnsi="Helvetica" w:cs="Arial"/>
          <w:sz w:val="22"/>
          <w:szCs w:val="24"/>
        </w:rPr>
        <w:t>, with 92 amino acids per subunit,</w:t>
      </w:r>
      <w:r w:rsidRPr="002A09FA">
        <w:rPr>
          <w:rFonts w:ascii="Helvetica" w:hAnsi="Helvetica" w:cs="Arial"/>
          <w:sz w:val="22"/>
          <w:szCs w:val="24"/>
        </w:rPr>
        <w:t xml:space="preserve"> and has a total molecular weight of about 21 kDa</w:t>
      </w:r>
      <w:r w:rsidR="00C2292F">
        <w:rPr>
          <w:rFonts w:ascii="Helvetica" w:hAnsi="Helvetica" w:cs="Arial"/>
          <w:sz w:val="22"/>
          <w:szCs w:val="24"/>
        </w:rPr>
        <w:t xml:space="preserve"> [2-LM]</w:t>
      </w:r>
      <w:r>
        <w:rPr>
          <w:rFonts w:ascii="Helvetica" w:hAnsi="Helvetica" w:cs="Arial"/>
          <w:sz w:val="22"/>
          <w:szCs w:val="24"/>
        </w:rPr>
        <w:t>.</w:t>
      </w:r>
    </w:p>
    <w:p w14:paraId="539B3D33" w14:textId="1982C582" w:rsidR="002A09FA" w:rsidRDefault="002A09FA"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55557_Gaddy_Damo_fig2.png: Show only figure 2A.</w:t>
      </w:r>
    </w:p>
    <w:p w14:paraId="0A6F8FCF" w14:textId="6553201B" w:rsidR="002A09FA" w:rsidRDefault="002A09FA"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55557_Gaddy_Damo_fig2.png: Next to the highest peak, show text saying “</w:t>
      </w:r>
      <w:r w:rsidRPr="002A09FA">
        <w:rPr>
          <w:rFonts w:ascii="Helvetica" w:hAnsi="Helvetica" w:cs="Arial"/>
          <w:sz w:val="22"/>
          <w:szCs w:val="24"/>
        </w:rPr>
        <w:t>92 amino acids per subunit</w:t>
      </w:r>
      <w:r>
        <w:rPr>
          <w:rFonts w:ascii="Helvetica" w:hAnsi="Helvetica" w:cs="Arial"/>
          <w:sz w:val="22"/>
          <w:szCs w:val="24"/>
        </w:rPr>
        <w:t>” and “~</w:t>
      </w:r>
      <w:r w:rsidRPr="002A09FA">
        <w:rPr>
          <w:rFonts w:ascii="Helvetica" w:hAnsi="Helvetica" w:cs="Arial"/>
          <w:sz w:val="22"/>
          <w:szCs w:val="24"/>
        </w:rPr>
        <w:t>21 kDa</w:t>
      </w:r>
      <w:r>
        <w:rPr>
          <w:rFonts w:ascii="Helvetica" w:hAnsi="Helvetica" w:cs="Arial"/>
          <w:sz w:val="22"/>
          <w:szCs w:val="24"/>
        </w:rPr>
        <w:t>”.</w:t>
      </w:r>
    </w:p>
    <w:p w14:paraId="6708A1EC" w14:textId="7094539C" w:rsidR="002A09FA" w:rsidRDefault="00E25ACF" w:rsidP="00C15FB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w:t>
      </w:r>
      <w:r w:rsidRPr="00E25ACF">
        <w:rPr>
          <w:rFonts w:ascii="Helvetica" w:hAnsi="Helvetica" w:cs="Arial"/>
          <w:sz w:val="22"/>
          <w:szCs w:val="24"/>
        </w:rPr>
        <w:t>antimicrobial</w:t>
      </w:r>
      <w:r>
        <w:rPr>
          <w:rFonts w:ascii="Helvetica" w:hAnsi="Helvetica" w:cs="Arial"/>
          <w:sz w:val="22"/>
          <w:szCs w:val="24"/>
        </w:rPr>
        <w:t xml:space="preserve"> activity of </w:t>
      </w:r>
      <w:r w:rsidRPr="002A09FA">
        <w:rPr>
          <w:rFonts w:ascii="Helvetica" w:hAnsi="Helvetica" w:cs="Arial"/>
          <w:sz w:val="22"/>
          <w:szCs w:val="24"/>
        </w:rPr>
        <w:t>S100A12</w:t>
      </w:r>
      <w:r>
        <w:rPr>
          <w:rFonts w:ascii="Helvetica" w:hAnsi="Helvetica" w:cs="Arial"/>
          <w:sz w:val="22"/>
          <w:szCs w:val="24"/>
        </w:rPr>
        <w:t xml:space="preserve"> is then investigated </w:t>
      </w:r>
      <w:r w:rsidRPr="00E25ACF">
        <w:rPr>
          <w:rFonts w:ascii="Helvetica" w:hAnsi="Helvetica" w:cs="Arial"/>
          <w:sz w:val="22"/>
          <w:szCs w:val="24"/>
        </w:rPr>
        <w:t>via quantitative microbiological culture techniques</w:t>
      </w:r>
      <w:r w:rsidR="00C2292F">
        <w:rPr>
          <w:rFonts w:ascii="Helvetica" w:hAnsi="Helvetica" w:cs="Arial"/>
          <w:sz w:val="22"/>
          <w:szCs w:val="24"/>
        </w:rPr>
        <w:t xml:space="preserve"> [1-LM]</w:t>
      </w:r>
      <w:r>
        <w:rPr>
          <w:rFonts w:ascii="Helvetica" w:hAnsi="Helvetica" w:cs="Arial"/>
          <w:sz w:val="22"/>
          <w:szCs w:val="24"/>
        </w:rPr>
        <w:t>.</w:t>
      </w:r>
      <w:r w:rsidR="00710725">
        <w:rPr>
          <w:rFonts w:ascii="Helvetica" w:hAnsi="Helvetica" w:cs="Arial"/>
          <w:sz w:val="22"/>
          <w:szCs w:val="24"/>
        </w:rPr>
        <w:t xml:space="preserve"> </w:t>
      </w:r>
      <w:r w:rsidR="00710725" w:rsidRPr="00710725">
        <w:rPr>
          <w:rFonts w:ascii="Helvetica" w:hAnsi="Helvetica" w:cs="Arial"/>
          <w:sz w:val="22"/>
          <w:szCs w:val="24"/>
        </w:rPr>
        <w:t xml:space="preserve">Enumeration of bacterial cells reveals that exposure to 100 µg/mL </w:t>
      </w:r>
      <w:r w:rsidR="00710725" w:rsidRPr="00710725">
        <w:rPr>
          <w:rFonts w:ascii="Helvetica" w:hAnsi="Helvetica" w:cs="Arial"/>
          <w:sz w:val="22"/>
          <w:szCs w:val="24"/>
        </w:rPr>
        <w:lastRenderedPageBreak/>
        <w:t>of S100A12 in the presence or absence of an exogen</w:t>
      </w:r>
      <w:r w:rsidR="00710725">
        <w:rPr>
          <w:rFonts w:ascii="Helvetica" w:hAnsi="Helvetica" w:cs="Arial"/>
          <w:sz w:val="22"/>
          <w:szCs w:val="24"/>
        </w:rPr>
        <w:t>ous source of nutrient zinc did</w:t>
      </w:r>
      <w:r w:rsidR="00710725" w:rsidRPr="00710725">
        <w:rPr>
          <w:rFonts w:ascii="Helvetica" w:hAnsi="Helvetica" w:cs="Arial"/>
          <w:sz w:val="22"/>
          <w:szCs w:val="24"/>
        </w:rPr>
        <w:t xml:space="preserve"> not significantly inhibit bacterial viability</w:t>
      </w:r>
      <w:r w:rsidR="00C2292F">
        <w:rPr>
          <w:rFonts w:ascii="Helvetica" w:hAnsi="Helvetica" w:cs="Arial"/>
          <w:sz w:val="22"/>
          <w:szCs w:val="24"/>
        </w:rPr>
        <w:t xml:space="preserve"> [2-LM]</w:t>
      </w:r>
      <w:r w:rsidR="00710725">
        <w:rPr>
          <w:rFonts w:ascii="Helvetica" w:hAnsi="Helvetica" w:cs="Arial"/>
          <w:sz w:val="22"/>
          <w:szCs w:val="24"/>
        </w:rPr>
        <w:t>.</w:t>
      </w:r>
    </w:p>
    <w:p w14:paraId="033AB721" w14:textId="4E84208C" w:rsidR="00E25ACF" w:rsidRDefault="00E25ACF"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55557_Gaddy_Damo_fig3.png</w:t>
      </w:r>
    </w:p>
    <w:p w14:paraId="22E37C96" w14:textId="5B882401" w:rsidR="00710725" w:rsidRDefault="00710725"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55557_Gaddy_Damo_fig3.png: Highlight both of the data columns for 100 </w:t>
      </w:r>
      <w:r w:rsidRPr="00710725">
        <w:rPr>
          <w:rFonts w:ascii="Helvetica" w:hAnsi="Helvetica" w:cs="Arial"/>
          <w:sz w:val="22"/>
          <w:szCs w:val="24"/>
        </w:rPr>
        <w:t>µg/mL</w:t>
      </w:r>
      <w:r>
        <w:rPr>
          <w:rFonts w:ascii="Helvetica" w:hAnsi="Helvetica" w:cs="Arial"/>
          <w:sz w:val="22"/>
          <w:szCs w:val="24"/>
        </w:rPr>
        <w:t xml:space="preserve"> (the middle data set).</w:t>
      </w:r>
    </w:p>
    <w:p w14:paraId="56020F05" w14:textId="314D2385" w:rsidR="00710725" w:rsidRDefault="00710725" w:rsidP="00C15FB0">
      <w:pPr>
        <w:numPr>
          <w:ilvl w:val="1"/>
          <w:numId w:val="12"/>
        </w:numPr>
        <w:spacing w:before="240"/>
        <w:jc w:val="both"/>
        <w:outlineLvl w:val="0"/>
        <w:rPr>
          <w:rFonts w:ascii="Helvetica" w:hAnsi="Helvetica" w:cs="Arial"/>
          <w:sz w:val="22"/>
          <w:szCs w:val="24"/>
        </w:rPr>
      </w:pPr>
      <w:r w:rsidRPr="00710725">
        <w:rPr>
          <w:rFonts w:ascii="Helvetica" w:hAnsi="Helvetica" w:cs="Arial"/>
          <w:sz w:val="22"/>
          <w:szCs w:val="24"/>
        </w:rPr>
        <w:t>However, exposure to 1000 µg/mL of S100A12 in medium alone results in a 69-fold decrease in bacterial viability</w:t>
      </w:r>
      <w:r w:rsidR="00C2292F">
        <w:rPr>
          <w:rFonts w:ascii="Helvetica" w:hAnsi="Helvetica" w:cs="Arial"/>
          <w:sz w:val="22"/>
          <w:szCs w:val="24"/>
        </w:rPr>
        <w:t xml:space="preserve"> [1-LM]</w:t>
      </w:r>
      <w:r>
        <w:rPr>
          <w:rFonts w:ascii="Helvetica" w:hAnsi="Helvetica" w:cs="Arial"/>
          <w:sz w:val="22"/>
          <w:szCs w:val="24"/>
        </w:rPr>
        <w:t>. Adding</w:t>
      </w:r>
      <w:r w:rsidRPr="00710725">
        <w:rPr>
          <w:rFonts w:ascii="Helvetica" w:hAnsi="Helvetica" w:cs="Arial"/>
          <w:sz w:val="22"/>
          <w:szCs w:val="24"/>
        </w:rPr>
        <w:t xml:space="preserve"> an exogenous source of nutrient zinc</w:t>
      </w:r>
      <w:r>
        <w:rPr>
          <w:rFonts w:ascii="Helvetica" w:hAnsi="Helvetica" w:cs="Arial"/>
          <w:sz w:val="22"/>
          <w:szCs w:val="24"/>
        </w:rPr>
        <w:t xml:space="preserve"> reverses this result, which</w:t>
      </w:r>
      <w:r w:rsidRPr="00710725">
        <w:rPr>
          <w:rFonts w:ascii="Helvetica" w:hAnsi="Helvetica" w:cs="Arial"/>
          <w:sz w:val="22"/>
          <w:szCs w:val="24"/>
        </w:rPr>
        <w:t xml:space="preserve"> demonstrate</w:t>
      </w:r>
      <w:r>
        <w:rPr>
          <w:rFonts w:ascii="Helvetica" w:hAnsi="Helvetica" w:cs="Arial"/>
          <w:sz w:val="22"/>
          <w:szCs w:val="24"/>
        </w:rPr>
        <w:t>s that</w:t>
      </w:r>
      <w:r w:rsidRPr="00710725">
        <w:rPr>
          <w:rFonts w:ascii="Helvetica" w:hAnsi="Helvetica" w:cs="Arial"/>
          <w:sz w:val="22"/>
          <w:szCs w:val="24"/>
        </w:rPr>
        <w:t xml:space="preserve"> the antimicrobial activity of S100A12 is dependent upon its zinc sequestration activity</w:t>
      </w:r>
      <w:r w:rsidR="00C2292F">
        <w:rPr>
          <w:rFonts w:ascii="Helvetica" w:hAnsi="Helvetica" w:cs="Arial"/>
          <w:sz w:val="22"/>
          <w:szCs w:val="24"/>
        </w:rPr>
        <w:t xml:space="preserve"> [2-LM]</w:t>
      </w:r>
      <w:r>
        <w:rPr>
          <w:rFonts w:ascii="Helvetica" w:hAnsi="Helvetica" w:cs="Arial"/>
          <w:sz w:val="22"/>
          <w:szCs w:val="24"/>
        </w:rPr>
        <w:t>.</w:t>
      </w:r>
    </w:p>
    <w:p w14:paraId="04FDFC7B" w14:textId="3CBCCFC0" w:rsidR="00710725" w:rsidRDefault="00710725"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55557_Gaddy_Damo_fig3.png: Highlight the medium-alone data column for 1000 </w:t>
      </w:r>
      <w:r w:rsidRPr="00710725">
        <w:rPr>
          <w:rFonts w:ascii="Helvetica" w:hAnsi="Helvetica" w:cs="Arial"/>
          <w:sz w:val="22"/>
          <w:szCs w:val="24"/>
        </w:rPr>
        <w:t>µg/mL</w:t>
      </w:r>
      <w:r>
        <w:rPr>
          <w:rFonts w:ascii="Helvetica" w:hAnsi="Helvetica" w:cs="Arial"/>
          <w:sz w:val="22"/>
          <w:szCs w:val="24"/>
        </w:rPr>
        <w:t xml:space="preserve"> (the light gray column in the far right data set). Show text near the data that says “69-fold decrease”.</w:t>
      </w:r>
    </w:p>
    <w:p w14:paraId="700D3829" w14:textId="053C8832" w:rsidR="00710725" w:rsidRDefault="00710725" w:rsidP="00C15FB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55557_Gaddy_Damo_fig3.png: Remove the previous highlight and text. Highlight the </w:t>
      </w:r>
      <w:proofErr w:type="spellStart"/>
      <w:r>
        <w:rPr>
          <w:rFonts w:ascii="Helvetica" w:hAnsi="Helvetica" w:cs="Arial"/>
          <w:sz w:val="22"/>
          <w:szCs w:val="24"/>
        </w:rPr>
        <w:t>medium+zinc</w:t>
      </w:r>
      <w:proofErr w:type="spellEnd"/>
      <w:r>
        <w:rPr>
          <w:rFonts w:ascii="Helvetica" w:hAnsi="Helvetica" w:cs="Arial"/>
          <w:sz w:val="22"/>
          <w:szCs w:val="24"/>
        </w:rPr>
        <w:t xml:space="preserve"> data column for 1000 </w:t>
      </w:r>
      <w:r w:rsidRPr="00710725">
        <w:rPr>
          <w:rFonts w:ascii="Helvetica" w:hAnsi="Helvetica" w:cs="Arial"/>
          <w:sz w:val="22"/>
          <w:szCs w:val="24"/>
        </w:rPr>
        <w:t>µg/mL</w:t>
      </w:r>
      <w:r>
        <w:rPr>
          <w:rFonts w:ascii="Helvetica" w:hAnsi="Helvetica" w:cs="Arial"/>
          <w:sz w:val="22"/>
          <w:szCs w:val="24"/>
        </w:rPr>
        <w:t xml:space="preserve"> (the black column in the far right data set). Show text near the data that says “Antimicrobial activity is dependent on </w:t>
      </w:r>
      <w:r w:rsidRPr="00710725">
        <w:rPr>
          <w:rFonts w:ascii="Helvetica" w:hAnsi="Helvetica" w:cs="Arial"/>
          <w:sz w:val="22"/>
          <w:szCs w:val="24"/>
        </w:rPr>
        <w:t>zinc sequestration activity</w:t>
      </w:r>
      <w:r>
        <w:rPr>
          <w:rFonts w:ascii="Helvetica" w:hAnsi="Helvetica" w:cs="Arial"/>
          <w:sz w:val="22"/>
          <w:szCs w:val="24"/>
        </w:rPr>
        <w:t>”</w:t>
      </w:r>
    </w:p>
    <w:p w14:paraId="60A8F270" w14:textId="77777777" w:rsidR="00AF15FC" w:rsidRPr="00AF15FC" w:rsidRDefault="00AF15FC" w:rsidP="00C2292F">
      <w:pPr>
        <w:spacing w:before="240"/>
        <w:jc w:val="both"/>
        <w:outlineLvl w:val="0"/>
        <w:rPr>
          <w:rFonts w:ascii="Helvetica" w:hAnsi="Helvetica" w:cs="Arial"/>
          <w:sz w:val="22"/>
          <w:szCs w:val="24"/>
        </w:rPr>
      </w:pPr>
    </w:p>
    <w:p w14:paraId="7B76ACF1" w14:textId="77777777" w:rsidR="00CE10F2" w:rsidRDefault="00CE10F2" w:rsidP="00C15FB0">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12D58ED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25D4A5BE" w14:textId="77777777" w:rsidR="00CE10F2" w:rsidRPr="00E24898" w:rsidRDefault="00CE10F2" w:rsidP="00CE10F2">
      <w:pPr>
        <w:ind w:left="360"/>
        <w:jc w:val="both"/>
        <w:rPr>
          <w:rFonts w:ascii="Helvetica" w:hAnsi="Helvetica"/>
          <w:b/>
          <w:sz w:val="22"/>
        </w:rPr>
      </w:pPr>
    </w:p>
    <w:p w14:paraId="282DFF5D" w14:textId="0AD23AD6" w:rsidR="00856AA3" w:rsidRPr="005671DD" w:rsidRDefault="00856AA3"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Dana Franklin</w:t>
      </w:r>
      <w:r w:rsidR="00CE10F2" w:rsidRPr="005671DD">
        <w:rPr>
          <w:rFonts w:ascii="Helvetica" w:hAnsi="Helvetica" w:cs="Arial"/>
          <w:sz w:val="22"/>
          <w:szCs w:val="24"/>
        </w:rPr>
        <w:t>: Once mastered, th</w:t>
      </w:r>
      <w:r w:rsidRPr="005671DD">
        <w:rPr>
          <w:rFonts w:ascii="Helvetica" w:hAnsi="Helvetica" w:cs="Arial"/>
          <w:sz w:val="22"/>
          <w:szCs w:val="24"/>
        </w:rPr>
        <w:t>e protein expression and purification can be done in 3-4 days</w:t>
      </w:r>
      <w:r w:rsidR="00CE10F2" w:rsidRPr="005671DD">
        <w:rPr>
          <w:rFonts w:ascii="Helvetica" w:hAnsi="Helvetica" w:cs="Arial"/>
          <w:sz w:val="22"/>
          <w:szCs w:val="24"/>
        </w:rPr>
        <w:t xml:space="preserve"> if it is performed properly.</w:t>
      </w:r>
    </w:p>
    <w:p w14:paraId="5DC4F898" w14:textId="1417796A" w:rsidR="00CE10F2" w:rsidRPr="005671DD" w:rsidRDefault="00AA34B9"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Saffron Little</w:t>
      </w:r>
      <w:r w:rsidR="00472752" w:rsidRPr="005671DD">
        <w:rPr>
          <w:rFonts w:ascii="Helvetica" w:hAnsi="Helvetica" w:cs="Arial"/>
          <w:sz w:val="22"/>
          <w:szCs w:val="24"/>
        </w:rPr>
        <w:t xml:space="preserve">: </w:t>
      </w:r>
      <w:r w:rsidR="00CE10F2" w:rsidRPr="005671DD">
        <w:rPr>
          <w:rFonts w:ascii="Helvetica" w:hAnsi="Helvetica" w:cs="Arial"/>
          <w:sz w:val="22"/>
          <w:szCs w:val="24"/>
        </w:rPr>
        <w:t>Following this procedure, other methods</w:t>
      </w:r>
      <w:r w:rsidR="00C2292F" w:rsidRPr="005671DD">
        <w:rPr>
          <w:rFonts w:ascii="Helvetica" w:hAnsi="Helvetica" w:cs="Arial"/>
          <w:sz w:val="22"/>
          <w:szCs w:val="24"/>
        </w:rPr>
        <w:t>,</w:t>
      </w:r>
      <w:r w:rsidR="00CE10F2" w:rsidRPr="005671DD">
        <w:rPr>
          <w:rFonts w:ascii="Helvetica" w:hAnsi="Helvetica" w:cs="Arial"/>
          <w:sz w:val="22"/>
          <w:szCs w:val="24"/>
        </w:rPr>
        <w:t xml:space="preserve"> like </w:t>
      </w:r>
      <w:r w:rsidRPr="005671DD">
        <w:rPr>
          <w:rFonts w:ascii="Helvetica" w:hAnsi="Helvetica" w:cs="Arial"/>
          <w:sz w:val="22"/>
          <w:szCs w:val="24"/>
        </w:rPr>
        <w:t>inductively coupled mass spectrometry</w:t>
      </w:r>
      <w:r w:rsidR="00C2292F" w:rsidRPr="005671DD">
        <w:rPr>
          <w:rFonts w:ascii="Helvetica" w:hAnsi="Helvetica" w:cs="Arial"/>
          <w:sz w:val="22"/>
          <w:szCs w:val="24"/>
        </w:rPr>
        <w:t>,</w:t>
      </w:r>
      <w:r w:rsidR="00CE10F2" w:rsidRPr="005671DD">
        <w:rPr>
          <w:rFonts w:ascii="Helvetica" w:hAnsi="Helvetica" w:cs="Arial"/>
          <w:sz w:val="22"/>
          <w:szCs w:val="24"/>
        </w:rPr>
        <w:t xml:space="preserve"> can be performed in order to answer additional questions</w:t>
      </w:r>
      <w:r w:rsidR="00C2292F" w:rsidRPr="005671DD">
        <w:rPr>
          <w:rFonts w:ascii="Helvetica" w:hAnsi="Helvetica" w:cs="Arial"/>
          <w:sz w:val="22"/>
          <w:szCs w:val="24"/>
        </w:rPr>
        <w:t>,</w:t>
      </w:r>
      <w:r w:rsidR="00CE10F2" w:rsidRPr="005671DD">
        <w:rPr>
          <w:rFonts w:ascii="Helvetica" w:hAnsi="Helvetica" w:cs="Arial"/>
          <w:sz w:val="22"/>
          <w:szCs w:val="24"/>
        </w:rPr>
        <w:t xml:space="preserve"> like </w:t>
      </w:r>
      <w:r w:rsidRPr="005671DD">
        <w:rPr>
          <w:rFonts w:ascii="Helvetica" w:hAnsi="Helvetica" w:cs="Arial"/>
          <w:sz w:val="22"/>
          <w:szCs w:val="24"/>
        </w:rPr>
        <w:t>how does metal sequestration restrict microbial growth</w:t>
      </w:r>
      <w:r w:rsidR="00CE10F2" w:rsidRPr="005671DD">
        <w:rPr>
          <w:rFonts w:ascii="Helvetica" w:hAnsi="Helvetica" w:cs="Arial"/>
          <w:sz w:val="22"/>
          <w:szCs w:val="24"/>
        </w:rPr>
        <w:t>.</w:t>
      </w:r>
    </w:p>
    <w:p w14:paraId="6881B7B5" w14:textId="7D859179" w:rsidR="00CE10F2" w:rsidRPr="005671DD" w:rsidRDefault="00AA34B9"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Emmanuel Jackson</w:t>
      </w:r>
      <w:r w:rsidR="00472752" w:rsidRPr="005671DD">
        <w:rPr>
          <w:rFonts w:ascii="Helvetica" w:hAnsi="Helvetica" w:cs="Arial"/>
          <w:sz w:val="22"/>
          <w:szCs w:val="24"/>
        </w:rPr>
        <w:t xml:space="preserve">: </w:t>
      </w:r>
      <w:r w:rsidR="00CE10F2" w:rsidRPr="005671DD">
        <w:rPr>
          <w:rFonts w:ascii="Helvetica" w:hAnsi="Helvetica" w:cs="Arial"/>
          <w:sz w:val="22"/>
          <w:szCs w:val="24"/>
        </w:rPr>
        <w:t xml:space="preserve">After its development, this technique paved the way for researchers in the field of </w:t>
      </w:r>
      <w:r w:rsidR="00856AA3" w:rsidRPr="005671DD">
        <w:rPr>
          <w:rFonts w:ascii="Helvetica" w:hAnsi="Helvetica" w:cs="Arial"/>
          <w:sz w:val="22"/>
          <w:szCs w:val="24"/>
        </w:rPr>
        <w:t>microbiology</w:t>
      </w:r>
      <w:r w:rsidR="00CE10F2" w:rsidRPr="005671DD">
        <w:rPr>
          <w:rFonts w:ascii="Helvetica" w:hAnsi="Helvetica" w:cs="Arial"/>
          <w:sz w:val="22"/>
          <w:szCs w:val="24"/>
        </w:rPr>
        <w:t xml:space="preserve"> to explore </w:t>
      </w:r>
      <w:r w:rsidR="00856AA3" w:rsidRPr="005671DD">
        <w:rPr>
          <w:rFonts w:ascii="Helvetica" w:hAnsi="Helvetica" w:cs="Arial"/>
          <w:sz w:val="22"/>
          <w:szCs w:val="24"/>
        </w:rPr>
        <w:t>nutritional immunity</w:t>
      </w:r>
      <w:r w:rsidR="00C2292F" w:rsidRPr="005671DD">
        <w:rPr>
          <w:rFonts w:ascii="Helvetica" w:hAnsi="Helvetica" w:cs="Arial"/>
          <w:sz w:val="22"/>
          <w:szCs w:val="24"/>
        </w:rPr>
        <w:t xml:space="preserve"> </w:t>
      </w:r>
      <w:r w:rsidR="00856AA3" w:rsidRPr="005671DD">
        <w:rPr>
          <w:rFonts w:ascii="Helvetica" w:hAnsi="Helvetica" w:cs="Arial"/>
          <w:i/>
          <w:sz w:val="22"/>
          <w:szCs w:val="24"/>
        </w:rPr>
        <w:t>H. pylori</w:t>
      </w:r>
      <w:r w:rsidR="00CE10F2" w:rsidRPr="005671DD">
        <w:rPr>
          <w:rFonts w:ascii="Helvetica" w:hAnsi="Helvetica" w:cs="Arial"/>
          <w:sz w:val="22"/>
          <w:szCs w:val="24"/>
        </w:rPr>
        <w:t>.</w:t>
      </w:r>
    </w:p>
    <w:p w14:paraId="53718873" w14:textId="062B69D9" w:rsidR="00CE10F2" w:rsidRPr="005671DD" w:rsidRDefault="00AA34B9"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Emmanuel Jackson</w:t>
      </w:r>
      <w:r w:rsidR="00472752" w:rsidRPr="005671DD">
        <w:rPr>
          <w:rFonts w:ascii="Helvetica" w:hAnsi="Helvetica" w:cs="Arial"/>
          <w:sz w:val="22"/>
          <w:szCs w:val="24"/>
        </w:rPr>
        <w:t xml:space="preserve">: </w:t>
      </w:r>
      <w:r w:rsidR="00CE10F2" w:rsidRPr="005671DD">
        <w:rPr>
          <w:rFonts w:ascii="Helvetica" w:hAnsi="Helvetica" w:cs="Arial"/>
          <w:sz w:val="22"/>
          <w:szCs w:val="24"/>
        </w:rPr>
        <w:t xml:space="preserve">After watching this video, you should have a good understanding of how to </w:t>
      </w:r>
      <w:r w:rsidRPr="005671DD">
        <w:rPr>
          <w:rFonts w:ascii="Helvetica" w:hAnsi="Helvetica" w:cs="Arial"/>
          <w:sz w:val="22"/>
          <w:szCs w:val="24"/>
        </w:rPr>
        <w:t>express, purify, and quantify the activity of the antimicrobial protein S100A12</w:t>
      </w:r>
      <w:r w:rsidR="00C2292F" w:rsidRPr="005671DD">
        <w:rPr>
          <w:rFonts w:ascii="Helvetica" w:hAnsi="Helvetica" w:cs="Arial"/>
          <w:sz w:val="22"/>
          <w:szCs w:val="24"/>
        </w:rPr>
        <w:t>.</w:t>
      </w:r>
    </w:p>
    <w:p w14:paraId="3948ED3E" w14:textId="5CDBA872" w:rsidR="00E24673" w:rsidRPr="005671DD" w:rsidRDefault="00AA34B9"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Saffron Little</w:t>
      </w:r>
      <w:r w:rsidR="00472752" w:rsidRPr="005671DD">
        <w:rPr>
          <w:rFonts w:ascii="Helvetica" w:hAnsi="Helvetica"/>
          <w:sz w:val="22"/>
        </w:rPr>
        <w:t xml:space="preserve">: </w:t>
      </w:r>
      <w:r w:rsidR="00CE10F2" w:rsidRPr="005671DD">
        <w:rPr>
          <w:rFonts w:ascii="Helvetica" w:hAnsi="Helvetica"/>
          <w:sz w:val="22"/>
        </w:rPr>
        <w:t xml:space="preserve">Don't forget that working with </w:t>
      </w:r>
      <w:r w:rsidR="00856AA3" w:rsidRPr="005671DD">
        <w:rPr>
          <w:rFonts w:ascii="Helvetica" w:hAnsi="Helvetica" w:cs="Arial"/>
          <w:i/>
          <w:sz w:val="22"/>
          <w:szCs w:val="24"/>
        </w:rPr>
        <w:t>H. pylori</w:t>
      </w:r>
      <w:r w:rsidR="00C2292F" w:rsidRPr="005671DD">
        <w:rPr>
          <w:rFonts w:ascii="Helvetica" w:hAnsi="Helvetica" w:cs="Arial"/>
          <w:sz w:val="22"/>
          <w:szCs w:val="24"/>
        </w:rPr>
        <w:t xml:space="preserve"> </w:t>
      </w:r>
      <w:r w:rsidR="00CE10F2" w:rsidRPr="005671DD">
        <w:rPr>
          <w:rFonts w:ascii="Helvetica" w:hAnsi="Helvetica"/>
          <w:sz w:val="22"/>
        </w:rPr>
        <w:t>can be extremely hazardous</w:t>
      </w:r>
      <w:r w:rsidR="00C2292F" w:rsidRPr="005671DD">
        <w:rPr>
          <w:rFonts w:ascii="Helvetica" w:hAnsi="Helvetica"/>
          <w:sz w:val="22"/>
        </w:rPr>
        <w:t>,</w:t>
      </w:r>
      <w:r w:rsidR="00CE10F2" w:rsidRPr="005671DD">
        <w:rPr>
          <w:rFonts w:ascii="Helvetica" w:hAnsi="Helvetica"/>
          <w:sz w:val="22"/>
        </w:rPr>
        <w:t xml:space="preserve"> and precautions</w:t>
      </w:r>
      <w:r w:rsidR="00C2292F" w:rsidRPr="005671DD">
        <w:rPr>
          <w:rFonts w:ascii="Helvetica" w:hAnsi="Helvetica"/>
          <w:sz w:val="22"/>
        </w:rPr>
        <w:t>,</w:t>
      </w:r>
      <w:r w:rsidR="00CE10F2" w:rsidRPr="005671DD">
        <w:rPr>
          <w:rFonts w:ascii="Helvetica" w:hAnsi="Helvetica"/>
          <w:sz w:val="22"/>
        </w:rPr>
        <w:t xml:space="preserve"> such as </w:t>
      </w:r>
      <w:r w:rsidRPr="005671DD">
        <w:rPr>
          <w:rFonts w:ascii="Helvetica" w:hAnsi="Helvetica" w:cs="Arial"/>
          <w:sz w:val="22"/>
          <w:szCs w:val="24"/>
        </w:rPr>
        <w:t>working in a BSL2 certified space</w:t>
      </w:r>
      <w:r w:rsidR="00C2292F" w:rsidRPr="005671DD">
        <w:rPr>
          <w:rFonts w:ascii="Helvetica" w:hAnsi="Helvetica" w:cs="Arial"/>
          <w:sz w:val="22"/>
          <w:szCs w:val="24"/>
        </w:rPr>
        <w:t>,</w:t>
      </w:r>
      <w:r w:rsidR="00CE10F2" w:rsidRPr="005671DD">
        <w:rPr>
          <w:rFonts w:ascii="Helvetica" w:hAnsi="Helvetica"/>
          <w:sz w:val="22"/>
        </w:rPr>
        <w:t xml:space="preserve"> should always be taken while performing this procedure</w:t>
      </w:r>
      <w:r w:rsidR="006F089A" w:rsidRPr="005671DD">
        <w:rPr>
          <w:rFonts w:ascii="Helvetica" w:hAnsi="Helvetica" w:cs="Arial"/>
          <w:sz w:val="22"/>
          <w:szCs w:val="24"/>
        </w:rPr>
        <w:t xml:space="preserve">. </w:t>
      </w:r>
    </w:p>
    <w:p w14:paraId="4345C108" w14:textId="432605F0" w:rsidR="006F089A" w:rsidRPr="00E24898" w:rsidRDefault="006F089A" w:rsidP="00C15FB0">
      <w:pPr>
        <w:numPr>
          <w:ilvl w:val="1"/>
          <w:numId w:val="12"/>
        </w:numPr>
        <w:spacing w:before="240"/>
        <w:jc w:val="both"/>
        <w:outlineLvl w:val="0"/>
        <w:rPr>
          <w:rFonts w:ascii="Helvetica" w:hAnsi="Helvetica" w:cs="Arial"/>
          <w:sz w:val="22"/>
          <w:szCs w:val="24"/>
        </w:rPr>
      </w:pPr>
      <w:r w:rsidRPr="005671DD">
        <w:rPr>
          <w:rFonts w:ascii="Helvetica" w:hAnsi="Helvetica" w:cs="Arial"/>
          <w:sz w:val="22"/>
          <w:szCs w:val="24"/>
        </w:rPr>
        <w:t>Jennifer Gaddy: The implications of this technique extend toward therapy of gastric diseases such ulcer, gastritis, or invasive gastric adenocarcinoma</w:t>
      </w:r>
      <w:r w:rsidR="00C2292F" w:rsidRPr="005671DD">
        <w:rPr>
          <w:rFonts w:ascii="Helvetica" w:hAnsi="Helvetica" w:cs="Arial"/>
          <w:sz w:val="22"/>
          <w:szCs w:val="24"/>
        </w:rPr>
        <w:t>.</w:t>
      </w:r>
      <w:r w:rsidRPr="005671DD">
        <w:rPr>
          <w:rFonts w:ascii="Helvetica" w:hAnsi="Helvetica" w:cs="Arial"/>
          <w:sz w:val="22"/>
          <w:szCs w:val="24"/>
        </w:rPr>
        <w:t xml:space="preserve"> By understanding these important processes, we will be</w:t>
      </w:r>
      <w:r>
        <w:rPr>
          <w:rFonts w:ascii="Helvetica" w:hAnsi="Helvetica" w:cs="Arial"/>
          <w:sz w:val="22"/>
          <w:szCs w:val="24"/>
        </w:rPr>
        <w:t xml:space="preserve"> better equipped to build novel antimicrobial molecules that target these processes.</w:t>
      </w:r>
      <w:r w:rsidRPr="00E24898">
        <w:rPr>
          <w:rFonts w:ascii="Helvetica" w:hAnsi="Helvetica" w:cs="Arial"/>
          <w:sz w:val="22"/>
          <w:szCs w:val="24"/>
        </w:rPr>
        <w:t xml:space="preserve">  </w:t>
      </w:r>
    </w:p>
    <w:p w14:paraId="1B179173" w14:textId="248DB0DF" w:rsidR="006F089A" w:rsidRPr="00C2292F" w:rsidRDefault="006F089A" w:rsidP="00C15FB0">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lastRenderedPageBreak/>
        <w:t>Steve Damo</w:t>
      </w:r>
      <w:r w:rsidRPr="00E24898">
        <w:rPr>
          <w:rFonts w:ascii="Helvetica" w:hAnsi="Helvetica" w:cs="Arial"/>
          <w:sz w:val="22"/>
          <w:szCs w:val="24"/>
        </w:rPr>
        <w:t xml:space="preserve">: Though this method can provide insight into </w:t>
      </w:r>
      <w:r>
        <w:rPr>
          <w:rFonts w:ascii="Helvetica" w:hAnsi="Helvetica" w:cs="Arial"/>
          <w:sz w:val="22"/>
          <w:szCs w:val="24"/>
        </w:rPr>
        <w:t>the biochemistry of S100A-family proteins</w:t>
      </w:r>
      <w:r w:rsidRPr="00E24898">
        <w:rPr>
          <w:rFonts w:ascii="Helvetica" w:hAnsi="Helvetica" w:cs="Arial"/>
          <w:sz w:val="22"/>
          <w:szCs w:val="24"/>
        </w:rPr>
        <w:t xml:space="preserve">, it can also be applied to </w:t>
      </w:r>
      <w:r>
        <w:rPr>
          <w:rFonts w:ascii="Helvetica" w:hAnsi="Helvetica" w:cs="Arial"/>
          <w:sz w:val="22"/>
          <w:szCs w:val="24"/>
        </w:rPr>
        <w:t>studying their role in immune signaling and numerous disease processes such as cancer, arthritis, and infectious diseases.</w:t>
      </w:r>
    </w:p>
    <w:p w14:paraId="3DC2484D"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615C9793" w14:textId="77777777" w:rsidR="00CE10F2" w:rsidRPr="00E24898" w:rsidRDefault="00CE10F2">
      <w:pPr>
        <w:pStyle w:val="BodyText"/>
        <w:rPr>
          <w:rFonts w:ascii="Helvetica" w:hAnsi="Helvetica"/>
          <w:i w:val="0"/>
          <w:sz w:val="22"/>
        </w:rPr>
      </w:pPr>
    </w:p>
    <w:p w14:paraId="382FC7E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C15D406" w14:textId="77777777" w:rsidR="00CE10F2" w:rsidRPr="00E24898" w:rsidRDefault="00CE10F2" w:rsidP="00CE10F2">
      <w:pPr>
        <w:pStyle w:val="BodyText"/>
        <w:outlineLvl w:val="0"/>
        <w:rPr>
          <w:rFonts w:ascii="Helvetica" w:hAnsi="Helvetica"/>
          <w:b/>
          <w:i w:val="0"/>
          <w:sz w:val="22"/>
          <w:u w:val="single"/>
        </w:rPr>
      </w:pPr>
    </w:p>
    <w:p w14:paraId="0C73A6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BC738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CD2C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E3F87C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649E2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7F20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70E7FE0" w14:textId="77777777" w:rsidR="00CE10F2" w:rsidRPr="00E24898" w:rsidRDefault="00CE10F2">
      <w:pPr>
        <w:pStyle w:val="BodyText"/>
        <w:rPr>
          <w:rFonts w:ascii="Helvetica" w:hAnsi="Helvetica"/>
          <w:i w:val="0"/>
          <w:sz w:val="22"/>
        </w:rPr>
      </w:pPr>
    </w:p>
    <w:p w14:paraId="624CA93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2037719" w14:textId="77777777" w:rsidR="00CE10F2" w:rsidRPr="00E24898" w:rsidRDefault="00CE10F2">
      <w:pPr>
        <w:pStyle w:val="BodyText"/>
        <w:rPr>
          <w:rFonts w:ascii="Helvetica" w:hAnsi="Helvetica"/>
          <w:i w:val="0"/>
          <w:sz w:val="22"/>
        </w:rPr>
      </w:pPr>
    </w:p>
    <w:p w14:paraId="49FCB9B2" w14:textId="77777777" w:rsidR="00CE10F2" w:rsidRPr="00E24898" w:rsidRDefault="00CE10F2">
      <w:pPr>
        <w:pStyle w:val="BodyText"/>
        <w:rPr>
          <w:rFonts w:ascii="Helvetica" w:hAnsi="Helvetica"/>
          <w:b/>
          <w:i w:val="0"/>
          <w:sz w:val="22"/>
        </w:rPr>
      </w:pPr>
    </w:p>
    <w:p w14:paraId="7F6CC3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A9B67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6DC18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49DB3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EC67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83D14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45D0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34B41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1D20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D7B37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09884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5"/>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1E974" w14:textId="77777777" w:rsidR="00E85A3B" w:rsidRDefault="00E85A3B">
      <w:r>
        <w:separator/>
      </w:r>
    </w:p>
  </w:endnote>
  <w:endnote w:type="continuationSeparator" w:id="0">
    <w:p w14:paraId="39D8D752" w14:textId="77777777" w:rsidR="00E85A3B" w:rsidRDefault="00E85A3B">
      <w:r>
        <w:continuationSeparator/>
      </w:r>
    </w:p>
  </w:endnote>
  <w:endnote w:type="continuationNotice" w:id="1">
    <w:p w14:paraId="1954D996" w14:textId="77777777" w:rsidR="00E85A3B" w:rsidRDefault="00E8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D228" w14:textId="77777777" w:rsidR="00AE3285" w:rsidRDefault="00AE3285" w:rsidP="00CE10F2">
    <w:pPr>
      <w:pStyle w:val="Footer"/>
      <w:jc w:val="center"/>
    </w:pPr>
    <w:r>
      <w:sym w:font="Symbol" w:char="F0D3"/>
    </w:r>
    <w:r>
      <w:t xml:space="preserve"> 2016, Journal of Visualized Experiments</w:t>
    </w:r>
  </w:p>
  <w:p w14:paraId="38FF0E5D" w14:textId="77777777" w:rsidR="00AE3285" w:rsidRDefault="00AE328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5ED52" w14:textId="77777777" w:rsidR="00E85A3B" w:rsidRDefault="00E85A3B">
      <w:r>
        <w:separator/>
      </w:r>
    </w:p>
  </w:footnote>
  <w:footnote w:type="continuationSeparator" w:id="0">
    <w:p w14:paraId="4775110B" w14:textId="77777777" w:rsidR="00E85A3B" w:rsidRDefault="00E85A3B">
      <w:r>
        <w:continuationSeparator/>
      </w:r>
    </w:p>
  </w:footnote>
  <w:footnote w:type="continuationNotice" w:id="1">
    <w:p w14:paraId="4BDF7524" w14:textId="77777777" w:rsidR="00E85A3B" w:rsidRDefault="00E85A3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8F08C" w14:textId="77777777" w:rsidR="00AE3285" w:rsidRDefault="00AE32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7E0332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43"/>
    <w:rsid w:val="00001EC6"/>
    <w:rsid w:val="00003C8B"/>
    <w:rsid w:val="0001266D"/>
    <w:rsid w:val="00013862"/>
    <w:rsid w:val="00023E22"/>
    <w:rsid w:val="00043807"/>
    <w:rsid w:val="00047C6F"/>
    <w:rsid w:val="00074929"/>
    <w:rsid w:val="00090BAC"/>
    <w:rsid w:val="00092CEC"/>
    <w:rsid w:val="000B0B1A"/>
    <w:rsid w:val="000B4E9A"/>
    <w:rsid w:val="000D0C6D"/>
    <w:rsid w:val="000D17E8"/>
    <w:rsid w:val="000D2C59"/>
    <w:rsid w:val="000E07F3"/>
    <w:rsid w:val="000E1B2D"/>
    <w:rsid w:val="001115D1"/>
    <w:rsid w:val="00125924"/>
    <w:rsid w:val="00126973"/>
    <w:rsid w:val="00130735"/>
    <w:rsid w:val="00162D51"/>
    <w:rsid w:val="001819E3"/>
    <w:rsid w:val="00191A77"/>
    <w:rsid w:val="00192DD4"/>
    <w:rsid w:val="001C7BBC"/>
    <w:rsid w:val="001E52A3"/>
    <w:rsid w:val="001F0890"/>
    <w:rsid w:val="002170C6"/>
    <w:rsid w:val="0022695F"/>
    <w:rsid w:val="0025310D"/>
    <w:rsid w:val="002544F1"/>
    <w:rsid w:val="00283110"/>
    <w:rsid w:val="00283E3E"/>
    <w:rsid w:val="0028796D"/>
    <w:rsid w:val="002942A1"/>
    <w:rsid w:val="00296FB2"/>
    <w:rsid w:val="002A09FA"/>
    <w:rsid w:val="002B26D4"/>
    <w:rsid w:val="002B55D9"/>
    <w:rsid w:val="002D2222"/>
    <w:rsid w:val="002E7521"/>
    <w:rsid w:val="002F3829"/>
    <w:rsid w:val="00305187"/>
    <w:rsid w:val="00322C71"/>
    <w:rsid w:val="003373D3"/>
    <w:rsid w:val="00342D7B"/>
    <w:rsid w:val="00367257"/>
    <w:rsid w:val="00396BEB"/>
    <w:rsid w:val="003E2BC9"/>
    <w:rsid w:val="003F057F"/>
    <w:rsid w:val="00472752"/>
    <w:rsid w:val="0047306D"/>
    <w:rsid w:val="004B17B3"/>
    <w:rsid w:val="004C2DAD"/>
    <w:rsid w:val="004F664D"/>
    <w:rsid w:val="00513853"/>
    <w:rsid w:val="00530DD9"/>
    <w:rsid w:val="005320E4"/>
    <w:rsid w:val="00557116"/>
    <w:rsid w:val="00565757"/>
    <w:rsid w:val="005671DD"/>
    <w:rsid w:val="00571FFF"/>
    <w:rsid w:val="00596811"/>
    <w:rsid w:val="005A09D8"/>
    <w:rsid w:val="005A1F5E"/>
    <w:rsid w:val="005A3F8F"/>
    <w:rsid w:val="005B6859"/>
    <w:rsid w:val="005D783F"/>
    <w:rsid w:val="005F2BD7"/>
    <w:rsid w:val="006346FE"/>
    <w:rsid w:val="00645B93"/>
    <w:rsid w:val="00654735"/>
    <w:rsid w:val="006556DE"/>
    <w:rsid w:val="00681790"/>
    <w:rsid w:val="00687C1A"/>
    <w:rsid w:val="00690823"/>
    <w:rsid w:val="0069665E"/>
    <w:rsid w:val="006C08AE"/>
    <w:rsid w:val="006C0E87"/>
    <w:rsid w:val="006D042C"/>
    <w:rsid w:val="006D79A9"/>
    <w:rsid w:val="006F089A"/>
    <w:rsid w:val="00710725"/>
    <w:rsid w:val="00724E3B"/>
    <w:rsid w:val="007548F3"/>
    <w:rsid w:val="007656FE"/>
    <w:rsid w:val="00804C75"/>
    <w:rsid w:val="00830F66"/>
    <w:rsid w:val="00832FA5"/>
    <w:rsid w:val="008373A7"/>
    <w:rsid w:val="00845182"/>
    <w:rsid w:val="0085388F"/>
    <w:rsid w:val="00856AA3"/>
    <w:rsid w:val="00863C19"/>
    <w:rsid w:val="008C472D"/>
    <w:rsid w:val="008D2A6A"/>
    <w:rsid w:val="008F7754"/>
    <w:rsid w:val="00941F06"/>
    <w:rsid w:val="0094416D"/>
    <w:rsid w:val="00951A8E"/>
    <w:rsid w:val="00954870"/>
    <w:rsid w:val="009625B1"/>
    <w:rsid w:val="00972F91"/>
    <w:rsid w:val="00984983"/>
    <w:rsid w:val="009A3E3F"/>
    <w:rsid w:val="009C2062"/>
    <w:rsid w:val="009D3421"/>
    <w:rsid w:val="009E512D"/>
    <w:rsid w:val="009F0635"/>
    <w:rsid w:val="009F356C"/>
    <w:rsid w:val="00A218EC"/>
    <w:rsid w:val="00A3138F"/>
    <w:rsid w:val="00A673CC"/>
    <w:rsid w:val="00A77CF6"/>
    <w:rsid w:val="00A91283"/>
    <w:rsid w:val="00AA34B9"/>
    <w:rsid w:val="00AA7BFD"/>
    <w:rsid w:val="00AD2CC0"/>
    <w:rsid w:val="00AE3285"/>
    <w:rsid w:val="00AF15FC"/>
    <w:rsid w:val="00B008A0"/>
    <w:rsid w:val="00B340A8"/>
    <w:rsid w:val="00B40E12"/>
    <w:rsid w:val="00B4499C"/>
    <w:rsid w:val="00B653B7"/>
    <w:rsid w:val="00B7250F"/>
    <w:rsid w:val="00BB5D0C"/>
    <w:rsid w:val="00BF15E0"/>
    <w:rsid w:val="00C15FB0"/>
    <w:rsid w:val="00C2292F"/>
    <w:rsid w:val="00C60206"/>
    <w:rsid w:val="00C602B2"/>
    <w:rsid w:val="00C7374B"/>
    <w:rsid w:val="00C97B11"/>
    <w:rsid w:val="00CB039A"/>
    <w:rsid w:val="00CC0C58"/>
    <w:rsid w:val="00CC29BF"/>
    <w:rsid w:val="00CC6E15"/>
    <w:rsid w:val="00CD7F92"/>
    <w:rsid w:val="00CE10F2"/>
    <w:rsid w:val="00CF22F6"/>
    <w:rsid w:val="00CF337D"/>
    <w:rsid w:val="00CF6830"/>
    <w:rsid w:val="00D10F00"/>
    <w:rsid w:val="00D150D8"/>
    <w:rsid w:val="00D17501"/>
    <w:rsid w:val="00D21055"/>
    <w:rsid w:val="00D300CE"/>
    <w:rsid w:val="00D51629"/>
    <w:rsid w:val="00D904B5"/>
    <w:rsid w:val="00D926B3"/>
    <w:rsid w:val="00DA117F"/>
    <w:rsid w:val="00DA17FB"/>
    <w:rsid w:val="00DB7EBA"/>
    <w:rsid w:val="00DD2CF9"/>
    <w:rsid w:val="00DE2882"/>
    <w:rsid w:val="00E23291"/>
    <w:rsid w:val="00E24673"/>
    <w:rsid w:val="00E24898"/>
    <w:rsid w:val="00E25ACF"/>
    <w:rsid w:val="00E355EE"/>
    <w:rsid w:val="00E35C95"/>
    <w:rsid w:val="00E64501"/>
    <w:rsid w:val="00E85A3B"/>
    <w:rsid w:val="00E96846"/>
    <w:rsid w:val="00EA20E5"/>
    <w:rsid w:val="00EA60D4"/>
    <w:rsid w:val="00EB1D46"/>
    <w:rsid w:val="00ED6C83"/>
    <w:rsid w:val="00EE4460"/>
    <w:rsid w:val="00EF559F"/>
    <w:rsid w:val="00EF5C0E"/>
    <w:rsid w:val="00F0293A"/>
    <w:rsid w:val="00F04E9E"/>
    <w:rsid w:val="00F07343"/>
    <w:rsid w:val="00F10FAD"/>
    <w:rsid w:val="00F35094"/>
    <w:rsid w:val="00F60A2C"/>
    <w:rsid w:val="00F60B45"/>
    <w:rsid w:val="00F95E8D"/>
    <w:rsid w:val="00FA5784"/>
    <w:rsid w:val="00FA7D51"/>
    <w:rsid w:val="00FD1497"/>
    <w:rsid w:val="00FF3D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2F7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Hyperlink" w:semiHidden="1" w:uiPriority="99" w:unhideWhenUsed="1"/>
    <w:lsdException w:name="FollowedHyperlink" w:semiHidden="1" w:uiPriority="99"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4903473">
      <w:bodyDiv w:val="1"/>
      <w:marLeft w:val="0"/>
      <w:marRight w:val="0"/>
      <w:marTop w:val="0"/>
      <w:marBottom w:val="0"/>
      <w:divBdr>
        <w:top w:val="none" w:sz="0" w:space="0" w:color="auto"/>
        <w:left w:val="none" w:sz="0" w:space="0" w:color="auto"/>
        <w:bottom w:val="none" w:sz="0" w:space="0" w:color="auto"/>
        <w:right w:val="none" w:sz="0" w:space="0" w:color="auto"/>
      </w:divBdr>
    </w:div>
    <w:div w:id="3622917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14055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32119820">
      <w:bodyDiv w:val="1"/>
      <w:marLeft w:val="0"/>
      <w:marRight w:val="0"/>
      <w:marTop w:val="0"/>
      <w:marBottom w:val="0"/>
      <w:divBdr>
        <w:top w:val="none" w:sz="0" w:space="0" w:color="auto"/>
        <w:left w:val="none" w:sz="0" w:space="0" w:color="auto"/>
        <w:bottom w:val="none" w:sz="0" w:space="0" w:color="auto"/>
        <w:right w:val="none" w:sz="0" w:space="0" w:color="auto"/>
      </w:divBdr>
    </w:div>
    <w:div w:id="1524006197">
      <w:bodyDiv w:val="1"/>
      <w:marLeft w:val="0"/>
      <w:marRight w:val="0"/>
      <w:marTop w:val="0"/>
      <w:marBottom w:val="0"/>
      <w:divBdr>
        <w:top w:val="none" w:sz="0" w:space="0" w:color="auto"/>
        <w:left w:val="none" w:sz="0" w:space="0" w:color="auto"/>
        <w:bottom w:val="none" w:sz="0" w:space="0" w:color="auto"/>
        <w:right w:val="none" w:sz="0" w:space="0" w:color="auto"/>
      </w:divBdr>
    </w:div>
    <w:div w:id="1723402396">
      <w:bodyDiv w:val="1"/>
      <w:marLeft w:val="0"/>
      <w:marRight w:val="0"/>
      <w:marTop w:val="0"/>
      <w:marBottom w:val="0"/>
      <w:divBdr>
        <w:top w:val="none" w:sz="0" w:space="0" w:color="auto"/>
        <w:left w:val="none" w:sz="0" w:space="0" w:color="auto"/>
        <w:bottom w:val="none" w:sz="0" w:space="0" w:color="auto"/>
        <w:right w:val="none" w:sz="0" w:space="0" w:color="auto"/>
      </w:divBdr>
    </w:div>
    <w:div w:id="1811242096">
      <w:bodyDiv w:val="1"/>
      <w:marLeft w:val="0"/>
      <w:marRight w:val="0"/>
      <w:marTop w:val="0"/>
      <w:marBottom w:val="0"/>
      <w:divBdr>
        <w:top w:val="none" w:sz="0" w:space="0" w:color="auto"/>
        <w:left w:val="none" w:sz="0" w:space="0" w:color="auto"/>
        <w:bottom w:val="none" w:sz="0" w:space="0" w:color="auto"/>
        <w:right w:val="none" w:sz="0" w:space="0" w:color="auto"/>
      </w:divBdr>
    </w:div>
    <w:div w:id="1886914482">
      <w:bodyDiv w:val="1"/>
      <w:marLeft w:val="0"/>
      <w:marRight w:val="0"/>
      <w:marTop w:val="0"/>
      <w:marBottom w:val="0"/>
      <w:divBdr>
        <w:top w:val="none" w:sz="0" w:space="0" w:color="auto"/>
        <w:left w:val="none" w:sz="0" w:space="0" w:color="auto"/>
        <w:bottom w:val="none" w:sz="0" w:space="0" w:color="auto"/>
        <w:right w:val="none" w:sz="0" w:space="0" w:color="auto"/>
      </w:divBdr>
    </w:div>
    <w:div w:id="1894001245">
      <w:bodyDiv w:val="1"/>
      <w:marLeft w:val="0"/>
      <w:marRight w:val="0"/>
      <w:marTop w:val="0"/>
      <w:marBottom w:val="0"/>
      <w:divBdr>
        <w:top w:val="none" w:sz="0" w:space="0" w:color="auto"/>
        <w:left w:val="none" w:sz="0" w:space="0" w:color="auto"/>
        <w:bottom w:val="none" w:sz="0" w:space="0" w:color="auto"/>
        <w:right w:val="none" w:sz="0" w:space="0" w:color="auto"/>
      </w:divBdr>
      <w:divsChild>
        <w:div w:id="485363321">
          <w:marLeft w:val="547"/>
          <w:marRight w:val="0"/>
          <w:marTop w:val="154"/>
          <w:marBottom w:val="0"/>
          <w:divBdr>
            <w:top w:val="none" w:sz="0" w:space="0" w:color="auto"/>
            <w:left w:val="none" w:sz="0" w:space="0" w:color="auto"/>
            <w:bottom w:val="none" w:sz="0" w:space="0" w:color="auto"/>
            <w:right w:val="none" w:sz="0" w:space="0" w:color="auto"/>
          </w:divBdr>
        </w:div>
        <w:div w:id="392503784">
          <w:marLeft w:val="547"/>
          <w:marRight w:val="0"/>
          <w:marTop w:val="154"/>
          <w:marBottom w:val="0"/>
          <w:divBdr>
            <w:top w:val="none" w:sz="0" w:space="0" w:color="auto"/>
            <w:left w:val="none" w:sz="0" w:space="0" w:color="auto"/>
            <w:bottom w:val="none" w:sz="0" w:space="0" w:color="auto"/>
            <w:right w:val="none" w:sz="0" w:space="0" w:color="auto"/>
          </w:divBdr>
        </w:div>
        <w:div w:id="163477839">
          <w:marLeft w:val="547"/>
          <w:marRight w:val="0"/>
          <w:marTop w:val="154"/>
          <w:marBottom w:val="0"/>
          <w:divBdr>
            <w:top w:val="none" w:sz="0" w:space="0" w:color="auto"/>
            <w:left w:val="none" w:sz="0" w:space="0" w:color="auto"/>
            <w:bottom w:val="none" w:sz="0" w:space="0" w:color="auto"/>
            <w:right w:val="none" w:sz="0" w:space="0" w:color="auto"/>
          </w:divBdr>
        </w:div>
      </w:divsChild>
    </w:div>
    <w:div w:id="2025663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damo@fisk.edu" TargetMode="External"/><Relationship Id="rId12" Type="http://schemas.openxmlformats.org/officeDocument/2006/relationships/hyperlink" Target="mailto:Ejjackson2@my.fisk.edu" TargetMode="External"/><Relationship Id="rId13" Type="http://schemas.openxmlformats.org/officeDocument/2006/relationships/hyperlink" Target="mailto:Slittle3@my.fisk.edu" TargetMode="External"/><Relationship Id="rId14" Type="http://schemas.openxmlformats.org/officeDocument/2006/relationships/hyperlink" Target="mailto:Dsfranklin11@my.fisk.ed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6944933" TargetMode="External"/><Relationship Id="rId10" Type="http://schemas.openxmlformats.org/officeDocument/2006/relationships/hyperlink" Target="mailto:Jennifer.a.gaddy@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BDBD-10F4-6842-9EB4-A957AC322496}">
  <ds:schemaRefs>
    <ds:schemaRef ds:uri="http://schemas.openxmlformats.org/officeDocument/2006/bibliography"/>
  </ds:schemaRefs>
</ds:datastoreItem>
</file>

<file path=customXml/itemProps2.xml><?xml version="1.0" encoding="utf-8"?>
<ds:datastoreItem xmlns:ds="http://schemas.openxmlformats.org/officeDocument/2006/customXml" ds:itemID="{DB3404B4-8942-454A-A45E-1CE39B04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2881</Words>
  <Characters>16423</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19266</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cp:lastModifiedBy>Anthony Sheets</cp:lastModifiedBy>
  <cp:revision>4</cp:revision>
  <dcterms:created xsi:type="dcterms:W3CDTF">2017-01-31T15:39:00Z</dcterms:created>
  <dcterms:modified xsi:type="dcterms:W3CDTF">2017-02-02T01:40:00Z</dcterms:modified>
</cp:coreProperties>
</file>