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758" w:rsidRDefault="00393D32" w:rsidP="00393D32">
      <w:pPr>
        <w:jc w:val="center"/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  <w:lang w:val="en-GB"/>
        </w:rPr>
      </w:pPr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  <w:lang w:val="en-GB"/>
        </w:rPr>
        <w:t>Reply to Reviewer #1</w:t>
      </w:r>
    </w:p>
    <w:p w:rsidR="00C6437C" w:rsidRDefault="00C6437C" w:rsidP="00393D32">
      <w:pPr>
        <w:jc w:val="both"/>
        <w:rPr>
          <w:rFonts w:ascii="Arial" w:hAnsi="Arial" w:cs="Arial"/>
          <w:bCs/>
          <w:color w:val="222222"/>
          <w:sz w:val="19"/>
          <w:szCs w:val="19"/>
          <w:shd w:val="clear" w:color="auto" w:fill="FFFFFF"/>
          <w:lang w:val="en-GB"/>
        </w:rPr>
      </w:pPr>
    </w:p>
    <w:p w:rsidR="00F03758" w:rsidRPr="00393D32" w:rsidRDefault="00393D32" w:rsidP="00393D32">
      <w:pPr>
        <w:jc w:val="both"/>
        <w:rPr>
          <w:rFonts w:ascii="Arial" w:hAnsi="Arial" w:cs="Arial"/>
          <w:bCs/>
          <w:color w:val="222222"/>
          <w:sz w:val="19"/>
          <w:szCs w:val="19"/>
          <w:shd w:val="clear" w:color="auto" w:fill="FFFFFF"/>
          <w:lang w:val="en-GB"/>
        </w:rPr>
      </w:pPr>
      <w:r w:rsidRPr="00393D32">
        <w:rPr>
          <w:rFonts w:ascii="Arial" w:hAnsi="Arial" w:cs="Arial"/>
          <w:bCs/>
          <w:color w:val="222222"/>
          <w:sz w:val="19"/>
          <w:szCs w:val="19"/>
          <w:shd w:val="clear" w:color="auto" w:fill="FFFFFF"/>
          <w:lang w:val="en-GB"/>
        </w:rPr>
        <w:t>We thank the reviewer for his/her comments. We took them into account and we have cha</w:t>
      </w:r>
      <w:r>
        <w:rPr>
          <w:rFonts w:ascii="Arial" w:hAnsi="Arial" w:cs="Arial"/>
          <w:bCs/>
          <w:color w:val="222222"/>
          <w:sz w:val="19"/>
          <w:szCs w:val="19"/>
          <w:shd w:val="clear" w:color="auto" w:fill="FFFFFF"/>
          <w:lang w:val="en-GB"/>
        </w:rPr>
        <w:t xml:space="preserve">nged our manuscript accordingly. </w:t>
      </w:r>
    </w:p>
    <w:p w:rsidR="00393D32" w:rsidRPr="00393D32" w:rsidRDefault="00EB5762" w:rsidP="00393D32">
      <w:pPr>
        <w:jc w:val="both"/>
        <w:rPr>
          <w:rFonts w:ascii="Arial" w:hAnsi="Arial" w:cs="Arial"/>
          <w:b/>
          <w:i/>
          <w:iCs/>
          <w:color w:val="222222"/>
          <w:sz w:val="19"/>
          <w:szCs w:val="19"/>
          <w:shd w:val="clear" w:color="auto" w:fill="FFFFFF"/>
          <w:lang w:val="en-GB"/>
        </w:rPr>
      </w:pPr>
      <w:r w:rsidRPr="00EB5762">
        <w:rPr>
          <w:rFonts w:ascii="Arial" w:hAnsi="Arial" w:cs="Arial"/>
          <w:color w:val="222222"/>
          <w:sz w:val="19"/>
          <w:szCs w:val="19"/>
          <w:lang w:val="en-GB"/>
        </w:rPr>
        <w:br/>
      </w:r>
      <w:r w:rsidR="00393D32" w:rsidRPr="00393D32">
        <w:rPr>
          <w:rFonts w:ascii="Arial" w:hAnsi="Arial" w:cs="Arial"/>
          <w:b/>
          <w:i/>
          <w:iCs/>
          <w:color w:val="222222"/>
          <w:sz w:val="19"/>
          <w:szCs w:val="19"/>
          <w:shd w:val="clear" w:color="auto" w:fill="FFFFFF"/>
          <w:lang w:val="en-GB"/>
        </w:rPr>
        <w:t>Manuscript Summary:</w:t>
      </w:r>
    </w:p>
    <w:p w:rsidR="00393D32" w:rsidRPr="00393D32" w:rsidRDefault="00EB5762" w:rsidP="00393D32">
      <w:pPr>
        <w:jc w:val="both"/>
        <w:rPr>
          <w:rFonts w:ascii="Arial" w:hAnsi="Arial" w:cs="Arial"/>
          <w:b/>
          <w:color w:val="222222"/>
          <w:sz w:val="19"/>
          <w:szCs w:val="19"/>
          <w:shd w:val="clear" w:color="auto" w:fill="FFFFFF"/>
          <w:lang w:val="en-GB"/>
        </w:rPr>
      </w:pPr>
      <w:r w:rsidRPr="00393D32">
        <w:rPr>
          <w:rFonts w:ascii="Arial" w:hAnsi="Arial" w:cs="Arial"/>
          <w:b/>
          <w:color w:val="222222"/>
          <w:sz w:val="19"/>
          <w:szCs w:val="19"/>
          <w:shd w:val="clear" w:color="auto" w:fill="FFFFFF"/>
          <w:lang w:val="en-GB"/>
        </w:rPr>
        <w:t>The idea of a visual paper on new or adapted methods is very useful for the scientific community.</w:t>
      </w:r>
      <w:r w:rsidRPr="00393D32">
        <w:rPr>
          <w:rFonts w:ascii="Arial" w:hAnsi="Arial" w:cs="Arial"/>
          <w:b/>
          <w:color w:val="222222"/>
          <w:sz w:val="19"/>
          <w:szCs w:val="19"/>
          <w:lang w:val="en-GB"/>
        </w:rPr>
        <w:br/>
      </w:r>
      <w:r w:rsidRPr="00393D32">
        <w:rPr>
          <w:rFonts w:ascii="Arial" w:hAnsi="Arial" w:cs="Arial"/>
          <w:b/>
          <w:color w:val="222222"/>
          <w:sz w:val="19"/>
          <w:szCs w:val="19"/>
          <w:shd w:val="clear" w:color="auto" w:fill="FFFFFF"/>
          <w:lang w:val="en-GB"/>
        </w:rPr>
        <w:t xml:space="preserve">This paper was a nice reading and watching. methods are carefully explained, </w:t>
      </w:r>
      <w:proofErr w:type="gramStart"/>
      <w:r w:rsidRPr="00393D32">
        <w:rPr>
          <w:rFonts w:ascii="Arial" w:hAnsi="Arial" w:cs="Arial"/>
          <w:b/>
          <w:color w:val="222222"/>
          <w:sz w:val="19"/>
          <w:szCs w:val="19"/>
          <w:shd w:val="clear" w:color="auto" w:fill="FFFFFF"/>
          <w:lang w:val="en-GB"/>
        </w:rPr>
        <w:t>step by step</w:t>
      </w:r>
      <w:proofErr w:type="gramEnd"/>
      <w:r w:rsidRPr="00393D32">
        <w:rPr>
          <w:rFonts w:ascii="Arial" w:hAnsi="Arial" w:cs="Arial"/>
          <w:b/>
          <w:color w:val="222222"/>
          <w:sz w:val="19"/>
          <w:szCs w:val="19"/>
          <w:shd w:val="clear" w:color="auto" w:fill="FFFFFF"/>
          <w:lang w:val="en-GB"/>
        </w:rPr>
        <w:t xml:space="preserve">, which permit the audience to repeat and even improve the alternative method used by authors to quantity pesticides adsorbed on </w:t>
      </w:r>
      <w:proofErr w:type="spellStart"/>
      <w:r w:rsidRPr="00393D32">
        <w:rPr>
          <w:rFonts w:ascii="Arial" w:hAnsi="Arial" w:cs="Arial"/>
          <w:b/>
          <w:color w:val="222222"/>
          <w:sz w:val="19"/>
          <w:szCs w:val="19"/>
          <w:shd w:val="clear" w:color="auto" w:fill="FFFFFF"/>
          <w:lang w:val="en-GB"/>
        </w:rPr>
        <w:t>microplastics</w:t>
      </w:r>
      <w:proofErr w:type="spellEnd"/>
      <w:r w:rsidRPr="00393D32">
        <w:rPr>
          <w:rFonts w:ascii="Arial" w:hAnsi="Arial" w:cs="Arial"/>
          <w:b/>
          <w:color w:val="222222"/>
          <w:sz w:val="19"/>
          <w:szCs w:val="19"/>
          <w:shd w:val="clear" w:color="auto" w:fill="FFFFFF"/>
          <w:lang w:val="en-GB"/>
        </w:rPr>
        <w:t xml:space="preserve"> and identify polymer types.</w:t>
      </w:r>
    </w:p>
    <w:p w:rsidR="00393D32" w:rsidRPr="00393D32" w:rsidRDefault="00EB5762" w:rsidP="00393D32">
      <w:pPr>
        <w:jc w:val="both"/>
        <w:rPr>
          <w:rFonts w:ascii="Arial" w:hAnsi="Arial" w:cs="Arial"/>
          <w:b/>
          <w:i/>
          <w:color w:val="222222"/>
          <w:sz w:val="19"/>
          <w:szCs w:val="19"/>
          <w:shd w:val="clear" w:color="auto" w:fill="FFFFFF"/>
          <w:lang w:val="en-GB"/>
        </w:rPr>
      </w:pPr>
      <w:r w:rsidRPr="00EB5762">
        <w:rPr>
          <w:rFonts w:ascii="Arial" w:hAnsi="Arial" w:cs="Arial"/>
          <w:color w:val="222222"/>
          <w:sz w:val="19"/>
          <w:szCs w:val="19"/>
          <w:lang w:val="en-GB"/>
        </w:rPr>
        <w:br/>
      </w:r>
      <w:r w:rsidRPr="00EB5762">
        <w:rPr>
          <w:rFonts w:ascii="Arial" w:hAnsi="Arial" w:cs="Arial"/>
          <w:color w:val="222222"/>
          <w:sz w:val="19"/>
          <w:szCs w:val="19"/>
          <w:lang w:val="en-GB"/>
        </w:rPr>
        <w:br/>
      </w:r>
      <w:r w:rsidRPr="00393D32">
        <w:rPr>
          <w:rFonts w:ascii="Arial" w:hAnsi="Arial" w:cs="Arial"/>
          <w:b/>
          <w:i/>
          <w:color w:val="222222"/>
          <w:sz w:val="19"/>
          <w:szCs w:val="19"/>
          <w:shd w:val="clear" w:color="auto" w:fill="FFFFFF"/>
          <w:lang w:val="en-GB"/>
        </w:rPr>
        <w:t>Few comments on the paper:</w:t>
      </w:r>
    </w:p>
    <w:p w:rsidR="001C4655" w:rsidRPr="00393D32" w:rsidRDefault="00EB5762" w:rsidP="00393D32">
      <w:pPr>
        <w:jc w:val="both"/>
        <w:rPr>
          <w:rFonts w:ascii="Arial" w:hAnsi="Arial" w:cs="Arial"/>
          <w:b/>
          <w:color w:val="222222"/>
          <w:sz w:val="19"/>
          <w:szCs w:val="19"/>
          <w:shd w:val="clear" w:color="auto" w:fill="FFFFFF"/>
          <w:lang w:val="en-GB"/>
        </w:rPr>
      </w:pPr>
      <w:r w:rsidRPr="00393D32">
        <w:rPr>
          <w:rFonts w:ascii="Arial" w:hAnsi="Arial" w:cs="Arial"/>
          <w:b/>
          <w:color w:val="222222"/>
          <w:sz w:val="19"/>
          <w:szCs w:val="19"/>
          <w:shd w:val="clear" w:color="auto" w:fill="FFFFFF"/>
          <w:lang w:val="en-GB"/>
        </w:rPr>
        <w:t>-Figures 4A and B, 6A, 6B, 7 A-D, are in very poor quality. Please replace for better figures.</w:t>
      </w:r>
    </w:p>
    <w:p w:rsidR="001C4655" w:rsidRDefault="00D06282" w:rsidP="00393D32">
      <w:pPr>
        <w:jc w:val="both"/>
        <w:rPr>
          <w:rFonts w:ascii="Arial" w:hAnsi="Arial" w:cs="Arial"/>
          <w:color w:val="222222"/>
          <w:sz w:val="19"/>
          <w:szCs w:val="19"/>
          <w:shd w:val="clear" w:color="auto" w:fill="FFFFFF"/>
          <w:lang w:val="en-GB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  <w:lang w:val="en-GB"/>
        </w:rPr>
        <w:t xml:space="preserve">The mentioned </w:t>
      </w:r>
      <w:r w:rsidR="00B61402">
        <w:rPr>
          <w:rFonts w:ascii="Arial" w:hAnsi="Arial" w:cs="Arial"/>
          <w:color w:val="222222"/>
          <w:sz w:val="19"/>
          <w:szCs w:val="19"/>
          <w:shd w:val="clear" w:color="auto" w:fill="FFFFFF"/>
          <w:lang w:val="en-GB"/>
        </w:rPr>
        <w:t>figures have been replaced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  <w:lang w:val="en-GB"/>
        </w:rPr>
        <w:t xml:space="preserve"> by files of better quality. The figure</w:t>
      </w:r>
      <w:r w:rsidR="00C6437C">
        <w:rPr>
          <w:rFonts w:ascii="Arial" w:hAnsi="Arial" w:cs="Arial"/>
          <w:color w:val="222222"/>
          <w:sz w:val="19"/>
          <w:szCs w:val="19"/>
          <w:shd w:val="clear" w:color="auto" w:fill="FFFFFF"/>
          <w:lang w:val="en-GB"/>
        </w:rPr>
        <w:t>s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  <w:lang w:val="en-GB"/>
        </w:rPr>
        <w:t xml:space="preserve"> 7A, 7B, 7C and 7D have been </w:t>
      </w:r>
      <w:r w:rsidR="00C6437C">
        <w:rPr>
          <w:rFonts w:ascii="Arial" w:hAnsi="Arial" w:cs="Arial"/>
          <w:color w:val="222222"/>
          <w:sz w:val="19"/>
          <w:szCs w:val="19"/>
          <w:shd w:val="clear" w:color="auto" w:fill="FFFFFF"/>
          <w:lang w:val="en-GB"/>
        </w:rPr>
        <w:t>merged as one figure.</w:t>
      </w:r>
    </w:p>
    <w:p w:rsidR="00DD52C0" w:rsidRPr="00210199" w:rsidRDefault="00EB5762" w:rsidP="00393D32">
      <w:pPr>
        <w:jc w:val="both"/>
        <w:rPr>
          <w:lang w:val="en-GB"/>
        </w:rPr>
      </w:pPr>
      <w:r w:rsidRPr="00EB5762">
        <w:rPr>
          <w:rFonts w:ascii="Arial" w:hAnsi="Arial" w:cs="Arial"/>
          <w:color w:val="222222"/>
          <w:sz w:val="19"/>
          <w:szCs w:val="19"/>
          <w:lang w:val="en-GB"/>
        </w:rPr>
        <w:br/>
      </w:r>
      <w:r w:rsidR="00393D32">
        <w:rPr>
          <w:rFonts w:ascii="Arial" w:hAnsi="Arial" w:cs="Arial"/>
          <w:b/>
          <w:color w:val="222222"/>
          <w:sz w:val="19"/>
          <w:szCs w:val="19"/>
          <w:shd w:val="clear" w:color="auto" w:fill="FFFFFF"/>
          <w:lang w:val="en-GB"/>
        </w:rPr>
        <w:t>-R</w:t>
      </w:r>
      <w:r w:rsidRPr="00210199">
        <w:rPr>
          <w:rFonts w:ascii="Arial" w:hAnsi="Arial" w:cs="Arial"/>
          <w:b/>
          <w:color w:val="222222"/>
          <w:sz w:val="19"/>
          <w:szCs w:val="19"/>
          <w:shd w:val="clear" w:color="auto" w:fill="FFFFFF"/>
          <w:lang w:val="en-GB"/>
        </w:rPr>
        <w:t>eference 7 is a very cited reference but it is out-of-date. I suggest the authors replace with a newer one.</w:t>
      </w:r>
      <w:r w:rsidRPr="00210199">
        <w:rPr>
          <w:rFonts w:ascii="Arial" w:hAnsi="Arial" w:cs="Arial"/>
          <w:b/>
          <w:color w:val="222222"/>
          <w:sz w:val="19"/>
          <w:szCs w:val="19"/>
          <w:lang w:val="en-GB"/>
        </w:rPr>
        <w:br/>
      </w:r>
      <w:r w:rsidRPr="00210199">
        <w:rPr>
          <w:rFonts w:ascii="Arial" w:hAnsi="Arial" w:cs="Arial"/>
          <w:b/>
          <w:color w:val="222222"/>
          <w:sz w:val="19"/>
          <w:szCs w:val="19"/>
          <w:lang w:val="en-GB"/>
        </w:rPr>
        <w:br/>
      </w:r>
      <w:r w:rsidR="00210199" w:rsidRPr="00210199">
        <w:rPr>
          <w:lang w:val="en-GB"/>
        </w:rPr>
        <w:t xml:space="preserve">The reference 7 of </w:t>
      </w:r>
      <w:proofErr w:type="spellStart"/>
      <w:r w:rsidR="00210199" w:rsidRPr="00210199">
        <w:rPr>
          <w:lang w:val="en-GB"/>
        </w:rPr>
        <w:t>Derraik</w:t>
      </w:r>
      <w:proofErr w:type="spellEnd"/>
      <w:r w:rsidR="00210199" w:rsidRPr="00210199">
        <w:rPr>
          <w:lang w:val="en-GB"/>
        </w:rPr>
        <w:t xml:space="preserve"> et al. 2002 has been replaced </w:t>
      </w:r>
      <w:r w:rsidR="00210199">
        <w:rPr>
          <w:lang w:val="en-GB"/>
        </w:rPr>
        <w:t xml:space="preserve">by the one of </w:t>
      </w:r>
      <w:r w:rsidR="00C4030D">
        <w:rPr>
          <w:lang w:val="en-GB"/>
        </w:rPr>
        <w:t>“</w:t>
      </w:r>
      <w:r w:rsidR="00210199">
        <w:rPr>
          <w:lang w:val="en-GB"/>
        </w:rPr>
        <w:t xml:space="preserve">Cole </w:t>
      </w:r>
      <w:r w:rsidR="00C4030D">
        <w:rPr>
          <w:lang w:val="en-GB"/>
        </w:rPr>
        <w:t>et</w:t>
      </w:r>
      <w:r w:rsidR="00210199">
        <w:rPr>
          <w:lang w:val="en-GB"/>
        </w:rPr>
        <w:t xml:space="preserve"> al. 2011</w:t>
      </w:r>
      <w:r w:rsidR="00C4030D">
        <w:rPr>
          <w:lang w:val="en-GB"/>
        </w:rPr>
        <w:t>”</w:t>
      </w:r>
      <w:r w:rsidR="00210199">
        <w:rPr>
          <w:lang w:val="en-GB"/>
        </w:rPr>
        <w:t>:</w:t>
      </w:r>
    </w:p>
    <w:p w:rsidR="001C4655" w:rsidRDefault="001C4655" w:rsidP="00393D32">
      <w:pPr>
        <w:autoSpaceDE w:val="0"/>
        <w:autoSpaceDN w:val="0"/>
        <w:adjustRightInd w:val="0"/>
        <w:spacing w:after="0" w:line="240" w:lineRule="auto"/>
        <w:jc w:val="both"/>
        <w:rPr>
          <w:lang w:val="en-GB"/>
        </w:rPr>
      </w:pPr>
      <w:r>
        <w:rPr>
          <w:lang w:val="en-GB"/>
        </w:rPr>
        <w:t>Cole, M</w:t>
      </w:r>
      <w:r w:rsidR="00C4030D">
        <w:rPr>
          <w:lang w:val="en-GB"/>
        </w:rPr>
        <w:t>.</w:t>
      </w:r>
      <w:r>
        <w:rPr>
          <w:lang w:val="en-GB"/>
        </w:rPr>
        <w:t xml:space="preserve">; </w:t>
      </w:r>
      <w:proofErr w:type="spellStart"/>
      <w:r>
        <w:rPr>
          <w:lang w:val="en-GB"/>
        </w:rPr>
        <w:t>Lindeque</w:t>
      </w:r>
      <w:proofErr w:type="spellEnd"/>
      <w:r>
        <w:rPr>
          <w:lang w:val="en-GB"/>
        </w:rPr>
        <w:t>, P</w:t>
      </w:r>
      <w:r w:rsidR="00C4030D">
        <w:rPr>
          <w:lang w:val="en-GB"/>
        </w:rPr>
        <w:t>.</w:t>
      </w:r>
      <w:r>
        <w:rPr>
          <w:lang w:val="en-GB"/>
        </w:rPr>
        <w:t xml:space="preserve">; </w:t>
      </w:r>
      <w:proofErr w:type="spellStart"/>
      <w:r>
        <w:rPr>
          <w:lang w:val="en-GB"/>
        </w:rPr>
        <w:t>Halsband</w:t>
      </w:r>
      <w:proofErr w:type="spellEnd"/>
      <w:r>
        <w:rPr>
          <w:lang w:val="en-GB"/>
        </w:rPr>
        <w:t>, C</w:t>
      </w:r>
      <w:r w:rsidR="00C4030D">
        <w:rPr>
          <w:lang w:val="en-GB"/>
        </w:rPr>
        <w:t>.</w:t>
      </w:r>
      <w:r>
        <w:rPr>
          <w:lang w:val="en-GB"/>
        </w:rPr>
        <w:t xml:space="preserve">; Galloway, T.S. </w:t>
      </w:r>
      <w:proofErr w:type="spellStart"/>
      <w:r w:rsidRPr="00DD52C0">
        <w:rPr>
          <w:lang w:val="en-GB"/>
        </w:rPr>
        <w:t>Microplastics</w:t>
      </w:r>
      <w:proofErr w:type="spellEnd"/>
      <w:r w:rsidRPr="00DD52C0">
        <w:rPr>
          <w:lang w:val="en-GB"/>
        </w:rPr>
        <w:t xml:space="preserve"> as contaminants in the marine environment: A review</w:t>
      </w:r>
      <w:r>
        <w:rPr>
          <w:lang w:val="en-GB"/>
        </w:rPr>
        <w:t xml:space="preserve">. </w:t>
      </w:r>
      <w:proofErr w:type="spellStart"/>
      <w:r w:rsidRPr="001C4655">
        <w:rPr>
          <w:rFonts w:ascii="Calibri,Italic" w:hAnsi="Calibri,Italic" w:cs="Calibri,Italic"/>
          <w:i/>
          <w:iCs/>
          <w:sz w:val="24"/>
          <w:szCs w:val="24"/>
          <w:lang w:val="en-US"/>
        </w:rPr>
        <w:t>Mar.Pollut</w:t>
      </w:r>
      <w:proofErr w:type="spellEnd"/>
      <w:r w:rsidRPr="001C4655">
        <w:rPr>
          <w:rFonts w:ascii="Calibri,Italic" w:hAnsi="Calibri,Italic" w:cs="Calibri,Italic"/>
          <w:i/>
          <w:iCs/>
          <w:sz w:val="24"/>
          <w:szCs w:val="24"/>
          <w:lang w:val="en-US"/>
        </w:rPr>
        <w:t xml:space="preserve">. Bull. </w:t>
      </w:r>
      <w:r w:rsidRPr="001C4655">
        <w:rPr>
          <w:b/>
          <w:lang w:val="en-GB"/>
        </w:rPr>
        <w:t>62</w:t>
      </w:r>
      <w:r>
        <w:rPr>
          <w:lang w:val="en-GB"/>
        </w:rPr>
        <w:t xml:space="preserve">(12), </w:t>
      </w:r>
      <w:r w:rsidRPr="001C4655">
        <w:rPr>
          <w:lang w:val="en-GB"/>
        </w:rPr>
        <w:t>2588–2597</w:t>
      </w:r>
      <w:r w:rsidR="00C4030D">
        <w:rPr>
          <w:lang w:val="en-GB"/>
        </w:rPr>
        <w:t>, DOI</w:t>
      </w:r>
      <w:r w:rsidRPr="001C4655">
        <w:rPr>
          <w:lang w:val="en-GB"/>
        </w:rPr>
        <w:t>:</w:t>
      </w:r>
      <w:r w:rsidR="00E74BE8">
        <w:rPr>
          <w:lang w:val="en-GB"/>
        </w:rPr>
        <w:t xml:space="preserve"> </w:t>
      </w:r>
      <w:r w:rsidRPr="001C4655">
        <w:rPr>
          <w:lang w:val="en-GB"/>
        </w:rPr>
        <w:t>10.1016/j.marpolbul.2011.09.025</w:t>
      </w:r>
      <w:r>
        <w:rPr>
          <w:lang w:val="en-GB"/>
        </w:rPr>
        <w:t xml:space="preserve"> (2011). </w:t>
      </w:r>
    </w:p>
    <w:p w:rsidR="001C4655" w:rsidRDefault="001C4655" w:rsidP="00393D32">
      <w:pPr>
        <w:autoSpaceDE w:val="0"/>
        <w:autoSpaceDN w:val="0"/>
        <w:adjustRightInd w:val="0"/>
        <w:spacing w:after="0" w:line="240" w:lineRule="auto"/>
        <w:jc w:val="both"/>
        <w:rPr>
          <w:lang w:val="en-GB"/>
        </w:rPr>
      </w:pPr>
    </w:p>
    <w:p w:rsidR="00B61402" w:rsidRPr="00B61402" w:rsidRDefault="00B61402" w:rsidP="00393D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222222"/>
          <w:sz w:val="19"/>
          <w:szCs w:val="19"/>
          <w:shd w:val="clear" w:color="auto" w:fill="FFFFFF"/>
          <w:lang w:val="en-US"/>
        </w:rPr>
      </w:pPr>
      <w:r w:rsidRPr="00B61402">
        <w:rPr>
          <w:rFonts w:ascii="Arial" w:hAnsi="Arial" w:cs="Arial"/>
          <w:b/>
          <w:i/>
          <w:iCs/>
          <w:color w:val="222222"/>
          <w:sz w:val="19"/>
          <w:szCs w:val="19"/>
          <w:shd w:val="clear" w:color="auto" w:fill="FFFFFF"/>
          <w:lang w:val="en-US"/>
        </w:rPr>
        <w:t>Major Concerns:</w:t>
      </w:r>
      <w:bookmarkStart w:id="0" w:name="_GoBack"/>
      <w:bookmarkEnd w:id="0"/>
    </w:p>
    <w:p w:rsidR="00B61402" w:rsidRPr="00B61402" w:rsidRDefault="00B61402" w:rsidP="00393D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222222"/>
          <w:sz w:val="19"/>
          <w:szCs w:val="19"/>
          <w:shd w:val="clear" w:color="auto" w:fill="FFFFFF"/>
          <w:lang w:val="en-US"/>
        </w:rPr>
      </w:pPr>
      <w:r w:rsidRPr="00B61402">
        <w:rPr>
          <w:rFonts w:ascii="Arial" w:hAnsi="Arial" w:cs="Arial"/>
          <w:b/>
          <w:color w:val="222222"/>
          <w:sz w:val="19"/>
          <w:szCs w:val="19"/>
          <w:shd w:val="clear" w:color="auto" w:fill="FFFFFF"/>
          <w:lang w:val="en-US"/>
        </w:rPr>
        <w:t>N/A</w:t>
      </w:r>
      <w:r w:rsidRPr="00B61402">
        <w:rPr>
          <w:rFonts w:ascii="Arial" w:hAnsi="Arial" w:cs="Arial"/>
          <w:b/>
          <w:color w:val="222222"/>
          <w:sz w:val="19"/>
          <w:szCs w:val="19"/>
          <w:lang w:val="en-US"/>
        </w:rPr>
        <w:br/>
      </w:r>
      <w:r w:rsidRPr="00B61402">
        <w:rPr>
          <w:rFonts w:ascii="Arial" w:hAnsi="Arial" w:cs="Arial"/>
          <w:b/>
          <w:color w:val="222222"/>
          <w:sz w:val="19"/>
          <w:szCs w:val="19"/>
          <w:lang w:val="en-US"/>
        </w:rPr>
        <w:br/>
      </w:r>
      <w:r w:rsidRPr="00B61402">
        <w:rPr>
          <w:rFonts w:ascii="Arial" w:hAnsi="Arial" w:cs="Arial"/>
          <w:b/>
          <w:i/>
          <w:iCs/>
          <w:color w:val="222222"/>
          <w:sz w:val="19"/>
          <w:szCs w:val="19"/>
          <w:shd w:val="clear" w:color="auto" w:fill="FFFFFF"/>
          <w:lang w:val="en-US"/>
        </w:rPr>
        <w:t>Minor Concerns:</w:t>
      </w:r>
    </w:p>
    <w:p w:rsidR="00B61402" w:rsidRPr="00B61402" w:rsidRDefault="00B61402" w:rsidP="00393D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222222"/>
          <w:sz w:val="19"/>
          <w:szCs w:val="19"/>
          <w:shd w:val="clear" w:color="auto" w:fill="FFFFFF"/>
          <w:lang w:val="en-US"/>
        </w:rPr>
      </w:pPr>
      <w:r w:rsidRPr="00B61402">
        <w:rPr>
          <w:rFonts w:ascii="Arial" w:hAnsi="Arial" w:cs="Arial"/>
          <w:b/>
          <w:color w:val="222222"/>
          <w:sz w:val="19"/>
          <w:szCs w:val="19"/>
          <w:shd w:val="clear" w:color="auto" w:fill="FFFFFF"/>
          <w:lang w:val="en-US"/>
        </w:rPr>
        <w:t>N/A</w:t>
      </w:r>
      <w:r w:rsidRPr="00B61402">
        <w:rPr>
          <w:rFonts w:ascii="Arial" w:hAnsi="Arial" w:cs="Arial"/>
          <w:b/>
          <w:color w:val="222222"/>
          <w:sz w:val="19"/>
          <w:szCs w:val="19"/>
          <w:lang w:val="en-US"/>
        </w:rPr>
        <w:br/>
      </w:r>
      <w:r w:rsidRPr="00B61402">
        <w:rPr>
          <w:rFonts w:ascii="Arial" w:hAnsi="Arial" w:cs="Arial"/>
          <w:b/>
          <w:color w:val="222222"/>
          <w:sz w:val="19"/>
          <w:szCs w:val="19"/>
          <w:lang w:val="en-US"/>
        </w:rPr>
        <w:br/>
      </w:r>
      <w:r w:rsidRPr="00B61402">
        <w:rPr>
          <w:rFonts w:ascii="Arial" w:hAnsi="Arial" w:cs="Arial"/>
          <w:b/>
          <w:i/>
          <w:iCs/>
          <w:color w:val="222222"/>
          <w:sz w:val="19"/>
          <w:szCs w:val="19"/>
          <w:shd w:val="clear" w:color="auto" w:fill="FFFFFF"/>
          <w:lang w:val="en-US"/>
        </w:rPr>
        <w:t>Additional Comments to Authors:</w:t>
      </w:r>
    </w:p>
    <w:p w:rsidR="00B61402" w:rsidRPr="00B61402" w:rsidRDefault="00B61402" w:rsidP="00393D32">
      <w:pPr>
        <w:autoSpaceDE w:val="0"/>
        <w:autoSpaceDN w:val="0"/>
        <w:adjustRightInd w:val="0"/>
        <w:spacing w:after="0" w:line="240" w:lineRule="auto"/>
        <w:jc w:val="both"/>
        <w:rPr>
          <w:b/>
          <w:lang w:val="en-US"/>
        </w:rPr>
      </w:pPr>
      <w:r w:rsidRPr="00B61402">
        <w:rPr>
          <w:rFonts w:ascii="Arial" w:hAnsi="Arial" w:cs="Arial"/>
          <w:b/>
          <w:color w:val="222222"/>
          <w:sz w:val="19"/>
          <w:szCs w:val="19"/>
          <w:shd w:val="clear" w:color="auto" w:fill="FFFFFF"/>
          <w:lang w:val="en-US"/>
        </w:rPr>
        <w:t>N/A</w:t>
      </w:r>
    </w:p>
    <w:sectPr w:rsidR="00B61402" w:rsidRPr="00B61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,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762"/>
    <w:rsid w:val="00076ACC"/>
    <w:rsid w:val="001C4655"/>
    <w:rsid w:val="00210199"/>
    <w:rsid w:val="00393D32"/>
    <w:rsid w:val="00413400"/>
    <w:rsid w:val="00B61402"/>
    <w:rsid w:val="00C4030D"/>
    <w:rsid w:val="00C6437C"/>
    <w:rsid w:val="00D06282"/>
    <w:rsid w:val="00DD52C0"/>
    <w:rsid w:val="00E5645D"/>
    <w:rsid w:val="00E74BE8"/>
    <w:rsid w:val="00EB5762"/>
    <w:rsid w:val="00F0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1A79A"/>
  <w15:chartTrackingRefBased/>
  <w15:docId w15:val="{878DD076-0FFA-4A08-9A46-5E36684A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P</dc:creator>
  <cp:keywords/>
  <dc:description/>
  <cp:lastModifiedBy>M P</cp:lastModifiedBy>
  <cp:revision>6</cp:revision>
  <dcterms:created xsi:type="dcterms:W3CDTF">2017-04-18T14:11:00Z</dcterms:created>
  <dcterms:modified xsi:type="dcterms:W3CDTF">2017-04-27T14:58:00Z</dcterms:modified>
</cp:coreProperties>
</file>