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57A" w:rsidRPr="00EB49D3" w:rsidRDefault="00A23779" w:rsidP="00EB49D3">
      <w:pPr>
        <w:jc w:val="both"/>
        <w:rPr>
          <w:rFonts w:ascii="Times New Roman" w:hAnsi="Times New Roman" w:cs="Times New Roman"/>
        </w:rPr>
      </w:pPr>
      <w:r w:rsidRPr="00A23779">
        <w:rPr>
          <w:rFonts w:ascii="Times New Roman" w:hAnsi="Times New Roman" w:cs="Times New Roman"/>
        </w:rPr>
        <w:t>JoVE55524</w:t>
      </w:r>
      <w:r w:rsidR="00B26655">
        <w:rPr>
          <w:rFonts w:ascii="Times New Roman" w:hAnsi="Times New Roman" w:cs="Times New Roman"/>
        </w:rPr>
        <w:t>R2</w:t>
      </w:r>
    </w:p>
    <w:p w:rsidR="00A669F7" w:rsidRPr="00EB49D3" w:rsidRDefault="00A669F7" w:rsidP="00EB49D3">
      <w:pPr>
        <w:jc w:val="both"/>
        <w:rPr>
          <w:rFonts w:ascii="Times New Roman" w:hAnsi="Times New Roman" w:cs="Times New Roman"/>
          <w:b/>
          <w:sz w:val="24"/>
          <w:szCs w:val="24"/>
          <w:lang w:val="en-US"/>
        </w:rPr>
      </w:pPr>
      <w:r w:rsidRPr="00EB49D3">
        <w:rPr>
          <w:rFonts w:ascii="Times New Roman" w:hAnsi="Times New Roman" w:cs="Times New Roman"/>
          <w:b/>
          <w:sz w:val="24"/>
          <w:szCs w:val="24"/>
          <w:lang w:val="en-US"/>
        </w:rPr>
        <w:t>Response to Reviewers’ Comments</w:t>
      </w:r>
    </w:p>
    <w:p w:rsidR="00A23779" w:rsidRPr="00A23779" w:rsidRDefault="00A23779" w:rsidP="00A23779">
      <w:pPr>
        <w:jc w:val="both"/>
        <w:rPr>
          <w:rFonts w:ascii="Times New Roman" w:hAnsi="Times New Roman" w:cs="Times New Roman"/>
          <w:sz w:val="24"/>
          <w:szCs w:val="24"/>
        </w:rPr>
      </w:pPr>
      <w:r w:rsidRPr="00A23779">
        <w:rPr>
          <w:rFonts w:ascii="Times New Roman" w:hAnsi="Times New Roman" w:cs="Times New Roman"/>
          <w:sz w:val="24"/>
          <w:szCs w:val="24"/>
        </w:rPr>
        <w:t>Editorial comments:</w:t>
      </w:r>
    </w:p>
    <w:p w:rsidR="00A23779" w:rsidRPr="00A23779" w:rsidRDefault="00A23779" w:rsidP="004651BD">
      <w:pPr>
        <w:jc w:val="both"/>
        <w:rPr>
          <w:rFonts w:ascii="Times New Roman" w:hAnsi="Times New Roman" w:cs="Times New Roman"/>
          <w:sz w:val="24"/>
          <w:szCs w:val="24"/>
        </w:rPr>
      </w:pPr>
      <w:r w:rsidRPr="00A23779">
        <w:rPr>
          <w:rFonts w:ascii="Times New Roman" w:hAnsi="Times New Roman" w:cs="Times New Roman"/>
          <w:sz w:val="24"/>
          <w:szCs w:val="24"/>
        </w:rPr>
        <w:t>Changes to be made by the Author(s):</w:t>
      </w:r>
    </w:p>
    <w:p w:rsidR="00B26655" w:rsidRDefault="00B26655" w:rsidP="004651BD">
      <w:pPr>
        <w:jc w:val="both"/>
        <w:rPr>
          <w:rFonts w:ascii="Times New Roman" w:hAnsi="Times New Roman" w:cs="Times New Roman"/>
          <w:sz w:val="24"/>
          <w:szCs w:val="24"/>
        </w:rPr>
      </w:pPr>
      <w:r w:rsidRPr="00B26655">
        <w:rPr>
          <w:rFonts w:ascii="Times New Roman" w:hAnsi="Times New Roman" w:cs="Times New Roman"/>
          <w:sz w:val="24"/>
          <w:szCs w:val="24"/>
        </w:rPr>
        <w:t>Protocol Step 5.2: How is the stretching done? Is this software controlled? Please mention the steps involved. This is essential to ensure that our scripting team can plan filming accordingly after the manuscript is accepted.</w:t>
      </w:r>
    </w:p>
    <w:p w:rsidR="0044607F" w:rsidRDefault="0044607F" w:rsidP="0044607F">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25" style="width:415.3pt;height:.75pt" o:hralign="center" o:hrstd="t" o:hrnoshade="t" o:hr="t" fillcolor="black" stroked="f"/>
        </w:pict>
      </w:r>
    </w:p>
    <w:p w:rsidR="0044607F" w:rsidRDefault="0044607F" w:rsidP="0044607F">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 xml:space="preserve">Thanks. This </w:t>
      </w:r>
      <w:r>
        <w:rPr>
          <w:rFonts w:ascii="Times New Roman" w:hAnsi="Times New Roman"/>
          <w:i/>
          <w:color w:val="0000FF"/>
          <w:sz w:val="24"/>
          <w:szCs w:val="24"/>
        </w:rPr>
        <w:t xml:space="preserve">information </w:t>
      </w:r>
      <w:r>
        <w:rPr>
          <w:rFonts w:ascii="Times New Roman" w:hAnsi="Times New Roman"/>
          <w:i/>
          <w:color w:val="0000FF"/>
          <w:sz w:val="24"/>
          <w:szCs w:val="24"/>
        </w:rPr>
        <w:t>has been</w:t>
      </w:r>
      <w:r>
        <w:rPr>
          <w:rFonts w:ascii="Times New Roman" w:hAnsi="Times New Roman"/>
          <w:i/>
          <w:color w:val="0000FF"/>
          <w:sz w:val="24"/>
          <w:szCs w:val="24"/>
        </w:rPr>
        <w:t xml:space="preserve"> added on P4</w:t>
      </w:r>
      <w:r>
        <w:rPr>
          <w:rFonts w:ascii="Times New Roman" w:hAnsi="Times New Roman"/>
          <w:i/>
          <w:color w:val="0000FF"/>
          <w:sz w:val="24"/>
          <w:szCs w:val="24"/>
        </w:rPr>
        <w:t>.</w:t>
      </w:r>
    </w:p>
    <w:p w:rsidR="0044607F" w:rsidRDefault="0044607F" w:rsidP="0044607F">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26" style="width:415.3pt;height:.75pt" o:hralign="center" o:hrstd="t" o:hrnoshade="t" o:hr="t" fillcolor="black" stroked="f"/>
        </w:pict>
      </w:r>
    </w:p>
    <w:p w:rsidR="00B26655" w:rsidRDefault="00B26655" w:rsidP="004651BD">
      <w:pPr>
        <w:jc w:val="both"/>
        <w:rPr>
          <w:rFonts w:ascii="Times New Roman" w:hAnsi="Times New Roman" w:cs="Times New Roman"/>
          <w:sz w:val="24"/>
          <w:szCs w:val="24"/>
        </w:rPr>
      </w:pPr>
      <w:r w:rsidRPr="00B26655">
        <w:rPr>
          <w:rFonts w:ascii="Times New Roman" w:hAnsi="Times New Roman" w:cs="Times New Roman"/>
          <w:sz w:val="24"/>
          <w:szCs w:val="24"/>
        </w:rPr>
        <w:t> </w:t>
      </w:r>
      <w:r w:rsidRPr="00B26655">
        <w:rPr>
          <w:rFonts w:ascii="Times New Roman" w:hAnsi="Times New Roman" w:cs="Times New Roman"/>
          <w:sz w:val="24"/>
          <w:szCs w:val="24"/>
        </w:rPr>
        <w:br/>
        <w:t>Please ensure that your discussion covers the following in detail: 1) modifications and troubleshooting, 2) limitations of the technique, 3) significance with respect to existing methods, 4) future applications and 5) critical steps within the protocol.</w:t>
      </w:r>
    </w:p>
    <w:p w:rsidR="00EC3562" w:rsidRDefault="00EC3562" w:rsidP="00EC3562">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27" style="width:415.3pt;height:.75pt" o:hralign="center" o:hrstd="t" o:hrnoshade="t" o:hr="t" fillcolor="black" stroked="f"/>
        </w:pict>
      </w:r>
    </w:p>
    <w:p w:rsidR="00EC3562" w:rsidRDefault="00EC3562" w:rsidP="00EC3562">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Thanks.</w:t>
      </w:r>
      <w:r>
        <w:rPr>
          <w:rFonts w:ascii="Times New Roman" w:hAnsi="Times New Roman"/>
          <w:i/>
          <w:color w:val="0000FF"/>
          <w:sz w:val="24"/>
          <w:szCs w:val="24"/>
        </w:rPr>
        <w:t xml:space="preserve"> All has been covered. Information on</w:t>
      </w:r>
      <w:r>
        <w:rPr>
          <w:rFonts w:ascii="Times New Roman" w:hAnsi="Times New Roman"/>
          <w:i/>
          <w:color w:val="0000FF"/>
          <w:sz w:val="24"/>
          <w:szCs w:val="24"/>
        </w:rPr>
        <w:t xml:space="preserve"> </w:t>
      </w:r>
      <w:r>
        <w:rPr>
          <w:rFonts w:ascii="Times New Roman" w:hAnsi="Times New Roman"/>
          <w:i/>
          <w:color w:val="0000FF"/>
          <w:sz w:val="24"/>
          <w:szCs w:val="24"/>
        </w:rPr>
        <w:t>1) and 5) has been shown in the first paragraph of the Discussion section, p6</w:t>
      </w:r>
      <w:r>
        <w:rPr>
          <w:rFonts w:ascii="Times New Roman" w:hAnsi="Times New Roman"/>
          <w:i/>
          <w:color w:val="0000FF"/>
          <w:sz w:val="24"/>
          <w:szCs w:val="24"/>
        </w:rPr>
        <w:t>.</w:t>
      </w:r>
      <w:r>
        <w:rPr>
          <w:rFonts w:ascii="Times New Roman" w:hAnsi="Times New Roman"/>
          <w:i/>
          <w:color w:val="0000FF"/>
          <w:sz w:val="24"/>
          <w:szCs w:val="24"/>
        </w:rPr>
        <w:t xml:space="preserve"> Information on 2) and 3) has been shown in the second paragraph. </w:t>
      </w:r>
      <w:r w:rsidR="008903C7">
        <w:rPr>
          <w:rFonts w:ascii="Times New Roman" w:hAnsi="Times New Roman"/>
          <w:i/>
          <w:color w:val="0000FF"/>
          <w:sz w:val="24"/>
          <w:szCs w:val="24"/>
        </w:rPr>
        <w:t xml:space="preserve">Information on </w:t>
      </w:r>
      <w:r>
        <w:rPr>
          <w:rFonts w:ascii="Times New Roman" w:hAnsi="Times New Roman"/>
          <w:i/>
          <w:color w:val="0000FF"/>
          <w:sz w:val="24"/>
          <w:szCs w:val="24"/>
        </w:rPr>
        <w:t xml:space="preserve">4) has been shown in the last paragraph.   </w:t>
      </w:r>
    </w:p>
    <w:p w:rsidR="00B26655" w:rsidRDefault="00EC3562" w:rsidP="00EC3562">
      <w:pPr>
        <w:jc w:val="both"/>
        <w:rPr>
          <w:rFonts w:ascii="Times New Roman" w:hAnsi="Times New Roman" w:cs="Times New Roman"/>
          <w:sz w:val="24"/>
          <w:szCs w:val="24"/>
        </w:rPr>
      </w:pPr>
      <w:r>
        <w:rPr>
          <w:rFonts w:ascii="Times New Roman" w:hAnsi="Times New Roman"/>
          <w:color w:val="000033"/>
          <w:sz w:val="24"/>
          <w:szCs w:val="24"/>
        </w:rPr>
        <w:pict>
          <v:rect id="_x0000_i1028" style="width:415.3pt;height:.75pt" o:hralign="center" o:hrstd="t" o:hrnoshade="t" o:hr="t" fillcolor="black" stroked="f"/>
        </w:pict>
      </w:r>
      <w:r w:rsidR="00B26655" w:rsidRPr="00B26655">
        <w:rPr>
          <w:rFonts w:ascii="Times New Roman" w:hAnsi="Times New Roman" w:cs="Times New Roman"/>
          <w:sz w:val="24"/>
          <w:szCs w:val="24"/>
        </w:rPr>
        <w:br/>
        <w:t> </w:t>
      </w:r>
      <w:r w:rsidR="00B26655" w:rsidRPr="00B26655">
        <w:rPr>
          <w:rFonts w:ascii="Times New Roman" w:hAnsi="Times New Roman" w:cs="Times New Roman"/>
          <w:sz w:val="24"/>
          <w:szCs w:val="24"/>
        </w:rPr>
        <w:br/>
        <w:t>After you have made all of the recommended changes to your protocol (listed above), please adjust the highlighting to identify 2.75 pages or less of text (which includes headings and spaces) that should be visualized to tell the most cohesive story of your protocol steps. Please see JoVEs instructions for authors for more clarification. Remember that the non-highlighted protocol steps will remain in the manuscript and therefore will still be available to the reader. Please bear in mind that the complete video filming process (if the manuscript is accepted) will be completed within one day (typically 6-8 hours).</w:t>
      </w:r>
    </w:p>
    <w:p w:rsidR="00AF5A23" w:rsidRDefault="00AF5A23" w:rsidP="00AF5A23">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29" style="width:415.3pt;height:.75pt" o:hralign="center" o:hrstd="t" o:hrnoshade="t" o:hr="t" fillcolor="black" stroked="f"/>
        </w:pict>
      </w:r>
    </w:p>
    <w:p w:rsidR="00AF5A23" w:rsidRDefault="00AF5A23" w:rsidP="00AF5A23">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 xml:space="preserve">Thanks. </w:t>
      </w:r>
      <w:r w:rsidR="00A91A56">
        <w:rPr>
          <w:rFonts w:ascii="Times New Roman" w:hAnsi="Times New Roman"/>
          <w:i/>
          <w:color w:val="0000FF"/>
          <w:sz w:val="24"/>
          <w:szCs w:val="24"/>
        </w:rPr>
        <w:t>Text</w:t>
      </w:r>
      <w:r>
        <w:rPr>
          <w:rFonts w:ascii="Times New Roman" w:hAnsi="Times New Roman"/>
          <w:i/>
          <w:color w:val="0000FF"/>
          <w:sz w:val="24"/>
          <w:szCs w:val="24"/>
        </w:rPr>
        <w:t xml:space="preserve"> has been highlighted</w:t>
      </w:r>
      <w:r>
        <w:rPr>
          <w:rFonts w:ascii="Times New Roman" w:hAnsi="Times New Roman"/>
          <w:i/>
          <w:color w:val="0000FF"/>
          <w:sz w:val="24"/>
          <w:szCs w:val="24"/>
        </w:rPr>
        <w:t xml:space="preserve">.   </w:t>
      </w:r>
    </w:p>
    <w:p w:rsidR="00F5214A" w:rsidRDefault="00AF5A23" w:rsidP="004651BD">
      <w:pPr>
        <w:jc w:val="both"/>
        <w:rPr>
          <w:rFonts w:ascii="Times New Roman" w:hAnsi="Times New Roman" w:cs="Times New Roman"/>
          <w:sz w:val="24"/>
          <w:szCs w:val="24"/>
        </w:rPr>
      </w:pPr>
      <w:r>
        <w:rPr>
          <w:rFonts w:ascii="Times New Roman" w:hAnsi="Times New Roman"/>
          <w:color w:val="000033"/>
          <w:sz w:val="24"/>
          <w:szCs w:val="24"/>
        </w:rPr>
        <w:pict>
          <v:rect id="_x0000_i1030" style="width:415.3pt;height:.75pt" o:hralign="center" o:hrstd="t" o:hrnoshade="t" o:hr="t" fillcolor="black" stroked="f"/>
        </w:pict>
      </w:r>
      <w:r w:rsidR="00B26655" w:rsidRPr="00B26655">
        <w:rPr>
          <w:rFonts w:ascii="Times New Roman" w:hAnsi="Times New Roman" w:cs="Times New Roman"/>
          <w:sz w:val="24"/>
          <w:szCs w:val="24"/>
        </w:rPr>
        <w:br/>
        <w:t> Grammar:</w:t>
      </w:r>
      <w:r w:rsidR="00B26655" w:rsidRPr="00B26655">
        <w:rPr>
          <w:rFonts w:ascii="Times New Roman" w:hAnsi="Times New Roman" w:cs="Times New Roman"/>
          <w:sz w:val="24"/>
          <w:szCs w:val="24"/>
        </w:rPr>
        <w:br/>
        <w:t>-Please copyedit the manuscript for article usage (a, an, the).</w:t>
      </w:r>
      <w:r w:rsidR="00B26655" w:rsidRPr="00B26655">
        <w:rPr>
          <w:rFonts w:ascii="Times New Roman" w:hAnsi="Times New Roman" w:cs="Times New Roman"/>
          <w:sz w:val="24"/>
          <w:szCs w:val="24"/>
        </w:rPr>
        <w:br/>
        <w:t>-Long abstract – “to enable determination of forming limits of an alloy various temperatures and strain rates”</w:t>
      </w:r>
    </w:p>
    <w:p w:rsidR="00B26655" w:rsidRDefault="00B26655" w:rsidP="00797139">
      <w:pPr>
        <w:spacing w:after="0"/>
        <w:jc w:val="both"/>
        <w:rPr>
          <w:rFonts w:ascii="Times New Roman" w:hAnsi="Times New Roman" w:cs="Times New Roman"/>
          <w:sz w:val="24"/>
          <w:szCs w:val="24"/>
        </w:rPr>
      </w:pPr>
      <w:r w:rsidRPr="00B26655">
        <w:rPr>
          <w:rFonts w:ascii="Times New Roman" w:hAnsi="Times New Roman" w:cs="Times New Roman"/>
          <w:sz w:val="24"/>
          <w:szCs w:val="24"/>
        </w:rPr>
        <w:t>-5.2 – “the trigger button connected the high-speed camera”</w:t>
      </w:r>
    </w:p>
    <w:p w:rsidR="00F5214A" w:rsidRDefault="00F5214A" w:rsidP="00F5214A">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31" style="width:415.3pt;height:.75pt" o:hralign="center" o:hrstd="t" o:hrnoshade="t" o:hr="t" fillcolor="black" stroked="f"/>
        </w:pict>
      </w:r>
    </w:p>
    <w:p w:rsidR="00F5214A" w:rsidRDefault="00F5214A" w:rsidP="00F5214A">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 xml:space="preserve">Thanks. </w:t>
      </w:r>
      <w:r>
        <w:rPr>
          <w:rFonts w:ascii="Times New Roman" w:hAnsi="Times New Roman"/>
          <w:i/>
          <w:color w:val="0000FF"/>
          <w:sz w:val="24"/>
          <w:szCs w:val="24"/>
        </w:rPr>
        <w:t>Grammar problems above</w:t>
      </w:r>
      <w:r>
        <w:rPr>
          <w:rFonts w:ascii="Times New Roman" w:hAnsi="Times New Roman"/>
          <w:i/>
          <w:color w:val="0000FF"/>
          <w:sz w:val="24"/>
          <w:szCs w:val="24"/>
        </w:rPr>
        <w:t xml:space="preserve"> ha</w:t>
      </w:r>
      <w:r>
        <w:rPr>
          <w:rFonts w:ascii="Times New Roman" w:hAnsi="Times New Roman"/>
          <w:i/>
          <w:color w:val="0000FF"/>
          <w:sz w:val="24"/>
          <w:szCs w:val="24"/>
        </w:rPr>
        <w:t>ve</w:t>
      </w:r>
      <w:r>
        <w:rPr>
          <w:rFonts w:ascii="Times New Roman" w:hAnsi="Times New Roman"/>
          <w:i/>
          <w:color w:val="0000FF"/>
          <w:sz w:val="24"/>
          <w:szCs w:val="24"/>
        </w:rPr>
        <w:t xml:space="preserve"> been </w:t>
      </w:r>
      <w:r>
        <w:rPr>
          <w:rFonts w:ascii="Times New Roman" w:hAnsi="Times New Roman"/>
          <w:i/>
          <w:color w:val="0000FF"/>
          <w:sz w:val="24"/>
          <w:szCs w:val="24"/>
        </w:rPr>
        <w:t>correct</w:t>
      </w:r>
      <w:r>
        <w:rPr>
          <w:rFonts w:ascii="Times New Roman" w:hAnsi="Times New Roman"/>
          <w:i/>
          <w:color w:val="0000FF"/>
          <w:sz w:val="24"/>
          <w:szCs w:val="24"/>
        </w:rPr>
        <w:t xml:space="preserve">ed.   </w:t>
      </w:r>
    </w:p>
    <w:p w:rsidR="00B26655" w:rsidRDefault="00F5214A" w:rsidP="00F5214A">
      <w:pPr>
        <w:jc w:val="both"/>
        <w:rPr>
          <w:rFonts w:ascii="Times New Roman" w:hAnsi="Times New Roman" w:cs="Times New Roman"/>
          <w:sz w:val="24"/>
          <w:szCs w:val="24"/>
        </w:rPr>
      </w:pPr>
      <w:r>
        <w:rPr>
          <w:rFonts w:ascii="Times New Roman" w:hAnsi="Times New Roman"/>
          <w:color w:val="000033"/>
          <w:sz w:val="24"/>
          <w:szCs w:val="24"/>
        </w:rPr>
        <w:pict>
          <v:rect id="_x0000_i1032" style="width:415.3pt;height:.75pt" o:hralign="center" o:hrstd="t" o:hrnoshade="t" o:hr="t" fillcolor="black" stroked="f"/>
        </w:pict>
      </w:r>
      <w:r w:rsidR="00B26655" w:rsidRPr="00B26655">
        <w:rPr>
          <w:rFonts w:ascii="Times New Roman" w:hAnsi="Times New Roman" w:cs="Times New Roman"/>
          <w:sz w:val="24"/>
          <w:szCs w:val="24"/>
        </w:rPr>
        <w:br/>
        <w:t> </w:t>
      </w:r>
      <w:r w:rsidR="00B26655" w:rsidRPr="00B26655">
        <w:rPr>
          <w:rFonts w:ascii="Times New Roman" w:hAnsi="Times New Roman" w:cs="Times New Roman"/>
          <w:sz w:val="24"/>
          <w:szCs w:val="24"/>
        </w:rPr>
        <w:br/>
      </w:r>
      <w:r w:rsidR="00B26655" w:rsidRPr="00B26655">
        <w:rPr>
          <w:rFonts w:ascii="Times New Roman" w:hAnsi="Times New Roman" w:cs="Times New Roman"/>
          <w:sz w:val="24"/>
          <w:szCs w:val="24"/>
        </w:rPr>
        <w:lastRenderedPageBreak/>
        <w:t>Visualization: 2.1 is confusingly labeled. Objects are plural even when a single object is indicated. Are there 4 of each specimen holder, carriage, and top plate? This is not clear and very confusing. Please also provide a photograph of the setup for step 2.2.1 and 2.3; this can be included as a supplemental file.</w:t>
      </w:r>
    </w:p>
    <w:p w:rsidR="00514863" w:rsidRDefault="00514863" w:rsidP="00514863">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33" style="width:415.3pt;height:.75pt" o:hralign="center" o:hrstd="t" o:hrnoshade="t" o:hr="t" fillcolor="black" stroked="f"/>
        </w:pict>
      </w:r>
    </w:p>
    <w:p w:rsidR="00514863" w:rsidRDefault="000A7D83" w:rsidP="00514863">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All have been changed to be</w:t>
      </w:r>
      <w:r w:rsidR="00797139">
        <w:rPr>
          <w:rFonts w:ascii="Times New Roman" w:hAnsi="Times New Roman"/>
          <w:i/>
          <w:color w:val="0000FF"/>
          <w:sz w:val="24"/>
          <w:szCs w:val="24"/>
        </w:rPr>
        <w:t xml:space="preserve"> singular noun</w:t>
      </w:r>
      <w:r w:rsidR="00514863">
        <w:rPr>
          <w:rFonts w:ascii="Times New Roman" w:hAnsi="Times New Roman"/>
          <w:i/>
          <w:color w:val="0000FF"/>
          <w:sz w:val="24"/>
          <w:szCs w:val="24"/>
        </w:rPr>
        <w:t xml:space="preserve">. </w:t>
      </w:r>
      <w:r>
        <w:rPr>
          <w:rFonts w:ascii="Times New Roman" w:hAnsi="Times New Roman"/>
          <w:i/>
          <w:color w:val="0000FF"/>
          <w:sz w:val="24"/>
          <w:szCs w:val="24"/>
        </w:rPr>
        <w:t>There are 4 carriages, specimen holders and top plates. They are identical in the figure.</w:t>
      </w:r>
      <w:r w:rsidR="00514863">
        <w:rPr>
          <w:rFonts w:ascii="Times New Roman" w:hAnsi="Times New Roman"/>
          <w:i/>
          <w:color w:val="0000FF"/>
          <w:sz w:val="24"/>
          <w:szCs w:val="24"/>
        </w:rPr>
        <w:t xml:space="preserve"> </w:t>
      </w:r>
      <w:r w:rsidR="00765D22">
        <w:rPr>
          <w:rFonts w:ascii="Times New Roman" w:hAnsi="Times New Roman"/>
          <w:i/>
          <w:color w:val="0000FF"/>
          <w:sz w:val="24"/>
          <w:szCs w:val="24"/>
        </w:rPr>
        <w:t>Figure 3 has been added.</w:t>
      </w:r>
      <w:r w:rsidR="00514863">
        <w:rPr>
          <w:rFonts w:ascii="Times New Roman" w:hAnsi="Times New Roman"/>
          <w:i/>
          <w:color w:val="0000FF"/>
          <w:sz w:val="24"/>
          <w:szCs w:val="24"/>
        </w:rPr>
        <w:t xml:space="preserve"> </w:t>
      </w:r>
    </w:p>
    <w:p w:rsidR="00B26655" w:rsidRDefault="00514863" w:rsidP="00514863">
      <w:pPr>
        <w:jc w:val="both"/>
        <w:rPr>
          <w:rFonts w:ascii="Times New Roman" w:hAnsi="Times New Roman" w:cs="Times New Roman"/>
          <w:sz w:val="24"/>
          <w:szCs w:val="24"/>
        </w:rPr>
      </w:pPr>
      <w:r>
        <w:rPr>
          <w:rFonts w:ascii="Times New Roman" w:hAnsi="Times New Roman"/>
          <w:color w:val="000033"/>
          <w:sz w:val="24"/>
          <w:szCs w:val="24"/>
        </w:rPr>
        <w:pict>
          <v:rect id="_x0000_i1034" style="width:415.3pt;height:.75pt" o:hralign="center" o:hrstd="t" o:hrnoshade="t" o:hr="t" fillcolor="black" stroked="f"/>
        </w:pict>
      </w:r>
      <w:r w:rsidR="00B26655" w:rsidRPr="00B26655">
        <w:rPr>
          <w:rFonts w:ascii="Times New Roman" w:hAnsi="Times New Roman" w:cs="Times New Roman"/>
          <w:sz w:val="24"/>
          <w:szCs w:val="24"/>
        </w:rPr>
        <w:br/>
        <w:t> </w:t>
      </w:r>
      <w:r w:rsidR="00B26655" w:rsidRPr="00B26655">
        <w:rPr>
          <w:rFonts w:ascii="Times New Roman" w:hAnsi="Times New Roman" w:cs="Times New Roman"/>
          <w:sz w:val="24"/>
          <w:szCs w:val="24"/>
        </w:rPr>
        <w:br/>
        <w:t>Additional detail is required:</w:t>
      </w:r>
    </w:p>
    <w:p w:rsidR="00B26655" w:rsidRDefault="00B26655" w:rsidP="004651BD">
      <w:pPr>
        <w:jc w:val="both"/>
        <w:rPr>
          <w:rFonts w:ascii="Times New Roman" w:hAnsi="Times New Roman" w:cs="Times New Roman"/>
          <w:sz w:val="24"/>
          <w:szCs w:val="24"/>
        </w:rPr>
      </w:pPr>
      <w:r w:rsidRPr="00B26655">
        <w:rPr>
          <w:rFonts w:ascii="Times New Roman" w:hAnsi="Times New Roman" w:cs="Times New Roman"/>
          <w:sz w:val="24"/>
          <w:szCs w:val="24"/>
        </w:rPr>
        <w:br/>
        <w:t>-1.1 – How is this done? Please provide a citation.</w:t>
      </w:r>
    </w:p>
    <w:p w:rsidR="00FA676C" w:rsidRDefault="00FA676C" w:rsidP="00FA676C">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51" style="width:415.3pt;height:.75pt" o:hralign="center" o:hrstd="t" o:hrnoshade="t" o:hr="t" fillcolor="black" stroked="f"/>
        </w:pict>
      </w:r>
    </w:p>
    <w:p w:rsidR="00FA676C" w:rsidRDefault="00FA676C" w:rsidP="00FA676C">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Laser cutting and milling are basic mechanical method to machine samples</w:t>
      </w:r>
      <w:r>
        <w:rPr>
          <w:rFonts w:ascii="Times New Roman" w:hAnsi="Times New Roman"/>
          <w:i/>
          <w:color w:val="0000FF"/>
          <w:sz w:val="24"/>
          <w:szCs w:val="24"/>
        </w:rPr>
        <w:t>.</w:t>
      </w:r>
      <w:r>
        <w:rPr>
          <w:rFonts w:ascii="Times New Roman" w:hAnsi="Times New Roman"/>
          <w:i/>
          <w:color w:val="0000FF"/>
          <w:sz w:val="24"/>
          <w:szCs w:val="24"/>
        </w:rPr>
        <w:t xml:space="preserve"> Nothing is special here but just follow the standard steps of using the machines.</w:t>
      </w:r>
      <w:r w:rsidR="00AB56B8">
        <w:rPr>
          <w:rFonts w:ascii="Times New Roman" w:hAnsi="Times New Roman"/>
          <w:i/>
          <w:color w:val="0000FF"/>
          <w:sz w:val="24"/>
          <w:szCs w:val="24"/>
        </w:rPr>
        <w:t xml:space="preserve"> Names of the machine are listed in the Materials table.  </w:t>
      </w:r>
      <w:r>
        <w:rPr>
          <w:rFonts w:ascii="Times New Roman" w:hAnsi="Times New Roman"/>
          <w:i/>
          <w:color w:val="0000FF"/>
          <w:sz w:val="24"/>
          <w:szCs w:val="24"/>
        </w:rPr>
        <w:t xml:space="preserve"> </w:t>
      </w:r>
      <w:r>
        <w:rPr>
          <w:rFonts w:ascii="Times New Roman" w:hAnsi="Times New Roman"/>
          <w:i/>
          <w:color w:val="0000FF"/>
          <w:sz w:val="24"/>
          <w:szCs w:val="24"/>
        </w:rPr>
        <w:t xml:space="preserve">  </w:t>
      </w:r>
    </w:p>
    <w:p w:rsidR="00FA676C" w:rsidRDefault="00FA676C" w:rsidP="00FA676C">
      <w:pPr>
        <w:jc w:val="both"/>
        <w:rPr>
          <w:rFonts w:ascii="Times New Roman" w:hAnsi="Times New Roman" w:cs="Times New Roman"/>
          <w:sz w:val="24"/>
          <w:szCs w:val="24"/>
        </w:rPr>
      </w:pPr>
      <w:r>
        <w:rPr>
          <w:rFonts w:ascii="Times New Roman" w:hAnsi="Times New Roman"/>
          <w:color w:val="000033"/>
          <w:sz w:val="24"/>
          <w:szCs w:val="24"/>
        </w:rPr>
        <w:pict>
          <v:rect id="_x0000_i1052" style="width:415.3pt;height:.75pt" o:hralign="center" o:hrstd="t" o:hrnoshade="t" o:hr="t" fillcolor="black" stroked="f"/>
        </w:pict>
      </w:r>
    </w:p>
    <w:p w:rsidR="00B26655" w:rsidRDefault="00B26655" w:rsidP="004651BD">
      <w:pPr>
        <w:jc w:val="both"/>
        <w:rPr>
          <w:rFonts w:ascii="Times New Roman" w:hAnsi="Times New Roman" w:cs="Times New Roman"/>
          <w:sz w:val="24"/>
          <w:szCs w:val="24"/>
        </w:rPr>
      </w:pPr>
      <w:r w:rsidRPr="00B26655">
        <w:rPr>
          <w:rFonts w:ascii="Times New Roman" w:hAnsi="Times New Roman" w:cs="Times New Roman"/>
          <w:sz w:val="24"/>
          <w:szCs w:val="24"/>
        </w:rPr>
        <w:br/>
        <w:t>-1.2 – What is meant by “in gauge sections?”</w:t>
      </w:r>
    </w:p>
    <w:p w:rsidR="000A7D83" w:rsidRDefault="000A7D83" w:rsidP="000A7D83">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35" style="width:415.3pt;height:.75pt" o:hralign="center" o:hrstd="t" o:hrnoshade="t" o:hr="t" fillcolor="black" stroked="f"/>
        </w:pict>
      </w:r>
    </w:p>
    <w:p w:rsidR="000A7D83" w:rsidRDefault="000A7D83" w:rsidP="000A7D83">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Improved on p2</w:t>
      </w:r>
      <w:r>
        <w:rPr>
          <w:rFonts w:ascii="Times New Roman" w:hAnsi="Times New Roman"/>
          <w:i/>
          <w:color w:val="0000FF"/>
          <w:sz w:val="24"/>
          <w:szCs w:val="24"/>
        </w:rPr>
        <w:t>.</w:t>
      </w:r>
      <w:r w:rsidR="0003764B">
        <w:rPr>
          <w:rFonts w:ascii="Times New Roman" w:hAnsi="Times New Roman"/>
          <w:i/>
          <w:color w:val="0000FF"/>
          <w:sz w:val="24"/>
          <w:szCs w:val="24"/>
        </w:rPr>
        <w:t>Gauge section is widely used to define the concerned region on a specimen.</w:t>
      </w:r>
    </w:p>
    <w:p w:rsidR="000A7D83" w:rsidRDefault="000A7D83" w:rsidP="000A7D83">
      <w:pPr>
        <w:jc w:val="both"/>
        <w:rPr>
          <w:rFonts w:ascii="Times New Roman" w:hAnsi="Times New Roman"/>
          <w:color w:val="000033"/>
          <w:sz w:val="24"/>
          <w:szCs w:val="24"/>
        </w:rPr>
      </w:pPr>
      <w:r>
        <w:rPr>
          <w:rFonts w:ascii="Times New Roman" w:hAnsi="Times New Roman"/>
          <w:color w:val="000033"/>
          <w:sz w:val="24"/>
          <w:szCs w:val="24"/>
        </w:rPr>
        <w:pict>
          <v:rect id="_x0000_i1036" style="width:415.3pt;height:.75pt" o:hralign="center" o:hrstd="t" o:hrnoshade="t" o:hr="t" fillcolor="black" stroked="f"/>
        </w:pict>
      </w:r>
    </w:p>
    <w:p w:rsidR="00B26655" w:rsidRDefault="00B26655" w:rsidP="000A7D83">
      <w:pPr>
        <w:jc w:val="both"/>
        <w:rPr>
          <w:rFonts w:ascii="Times New Roman" w:hAnsi="Times New Roman" w:cs="Times New Roman"/>
          <w:sz w:val="24"/>
          <w:szCs w:val="24"/>
        </w:rPr>
      </w:pPr>
      <w:r w:rsidRPr="00B26655">
        <w:rPr>
          <w:rFonts w:ascii="Times New Roman" w:hAnsi="Times New Roman" w:cs="Times New Roman"/>
          <w:sz w:val="24"/>
          <w:szCs w:val="24"/>
        </w:rPr>
        <w:br/>
        <w:t>-1.3 – What is used to spray the white dots? Is there a particular distance from the sample?</w:t>
      </w:r>
    </w:p>
    <w:p w:rsidR="009B31CB" w:rsidRDefault="009B31CB" w:rsidP="009B31CB">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37" style="width:415.3pt;height:.75pt" o:hralign="center" o:hrstd="t" o:hrnoshade="t" o:hr="t" fillcolor="black" stroked="f"/>
        </w:pict>
      </w:r>
    </w:p>
    <w:p w:rsidR="009B31CB" w:rsidRDefault="009B31CB" w:rsidP="009B31CB">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Information has been added</w:t>
      </w:r>
      <w:r>
        <w:rPr>
          <w:rFonts w:ascii="Times New Roman" w:hAnsi="Times New Roman"/>
          <w:i/>
          <w:color w:val="0000FF"/>
          <w:sz w:val="24"/>
          <w:szCs w:val="24"/>
        </w:rPr>
        <w:t xml:space="preserve"> on p2. </w:t>
      </w:r>
      <w:r>
        <w:rPr>
          <w:rFonts w:ascii="Times New Roman" w:hAnsi="Times New Roman"/>
          <w:i/>
          <w:color w:val="0000FF"/>
          <w:sz w:val="24"/>
          <w:szCs w:val="24"/>
        </w:rPr>
        <w:t xml:space="preserve">The </w:t>
      </w:r>
      <w:r w:rsidR="006A4799">
        <w:rPr>
          <w:rFonts w:ascii="Times New Roman" w:hAnsi="Times New Roman"/>
          <w:i/>
          <w:color w:val="0000FF"/>
          <w:sz w:val="24"/>
          <w:szCs w:val="24"/>
        </w:rPr>
        <w:t xml:space="preserve">same </w:t>
      </w:r>
      <w:r>
        <w:rPr>
          <w:rFonts w:ascii="Times New Roman" w:hAnsi="Times New Roman"/>
          <w:i/>
          <w:color w:val="0000FF"/>
          <w:sz w:val="24"/>
          <w:szCs w:val="24"/>
        </w:rPr>
        <w:t>spray</w:t>
      </w:r>
      <w:r w:rsidR="006A4799">
        <w:rPr>
          <w:rFonts w:ascii="Times New Roman" w:hAnsi="Times New Roman"/>
          <w:i/>
          <w:color w:val="0000FF"/>
          <w:sz w:val="24"/>
          <w:szCs w:val="24"/>
        </w:rPr>
        <w:t xml:space="preserve"> as the black one, the name of spray</w:t>
      </w:r>
      <w:r>
        <w:rPr>
          <w:rFonts w:ascii="Times New Roman" w:hAnsi="Times New Roman"/>
          <w:i/>
          <w:color w:val="0000FF"/>
          <w:sz w:val="24"/>
          <w:szCs w:val="24"/>
        </w:rPr>
        <w:t xml:space="preserve"> ha</w:t>
      </w:r>
      <w:r w:rsidR="001C2B10">
        <w:rPr>
          <w:rFonts w:ascii="Times New Roman" w:hAnsi="Times New Roman"/>
          <w:i/>
          <w:color w:val="0000FF"/>
          <w:sz w:val="24"/>
          <w:szCs w:val="24"/>
        </w:rPr>
        <w:t>d</w:t>
      </w:r>
      <w:r>
        <w:rPr>
          <w:rFonts w:ascii="Times New Roman" w:hAnsi="Times New Roman"/>
          <w:i/>
          <w:color w:val="0000FF"/>
          <w:sz w:val="24"/>
          <w:szCs w:val="24"/>
        </w:rPr>
        <w:t xml:space="preserve"> been listed in the </w:t>
      </w:r>
      <w:r w:rsidR="006A4799">
        <w:rPr>
          <w:rFonts w:ascii="Times New Roman" w:hAnsi="Times New Roman"/>
          <w:i/>
          <w:color w:val="0000FF"/>
          <w:sz w:val="24"/>
          <w:szCs w:val="24"/>
        </w:rPr>
        <w:t>M</w:t>
      </w:r>
      <w:r>
        <w:rPr>
          <w:rFonts w:ascii="Times New Roman" w:hAnsi="Times New Roman"/>
          <w:i/>
          <w:color w:val="0000FF"/>
          <w:sz w:val="24"/>
          <w:szCs w:val="24"/>
        </w:rPr>
        <w:t>aterials table.</w:t>
      </w:r>
      <w:r>
        <w:rPr>
          <w:rFonts w:ascii="Times New Roman" w:hAnsi="Times New Roman"/>
          <w:i/>
          <w:color w:val="0000FF"/>
          <w:sz w:val="24"/>
          <w:szCs w:val="24"/>
        </w:rPr>
        <w:t xml:space="preserve"> </w:t>
      </w:r>
    </w:p>
    <w:p w:rsidR="00B26655" w:rsidRDefault="009B31CB" w:rsidP="009B31CB">
      <w:pPr>
        <w:jc w:val="both"/>
        <w:rPr>
          <w:rFonts w:ascii="Times New Roman" w:hAnsi="Times New Roman" w:cs="Times New Roman"/>
          <w:sz w:val="24"/>
          <w:szCs w:val="24"/>
        </w:rPr>
      </w:pPr>
      <w:r>
        <w:rPr>
          <w:rFonts w:ascii="Times New Roman" w:hAnsi="Times New Roman"/>
          <w:color w:val="000033"/>
          <w:sz w:val="24"/>
          <w:szCs w:val="24"/>
        </w:rPr>
        <w:pict>
          <v:rect id="_x0000_i1038" style="width:415.3pt;height:.75pt" o:hralign="center" o:hrstd="t" o:hrnoshade="t" o:hr="t" fillcolor="black" stroked="f"/>
        </w:pict>
      </w:r>
      <w:r w:rsidR="00B26655" w:rsidRPr="00B26655">
        <w:rPr>
          <w:rFonts w:ascii="Times New Roman" w:hAnsi="Times New Roman" w:cs="Times New Roman"/>
          <w:sz w:val="24"/>
          <w:szCs w:val="24"/>
        </w:rPr>
        <w:br/>
        <w:t>-2.1.1 – How is coupling performed?</w:t>
      </w:r>
    </w:p>
    <w:p w:rsidR="006A4799" w:rsidRDefault="006A4799" w:rsidP="006A4799">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53" style="width:415.3pt;height:.75pt" o:hralign="center" o:hrstd="t" o:hrnoshade="t" o:hr="t" fillcolor="black" stroked="f"/>
        </w:pict>
      </w:r>
    </w:p>
    <w:p w:rsidR="006A4799" w:rsidRDefault="006A4799" w:rsidP="006A4799">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Information has been added on p</w:t>
      </w:r>
      <w:r>
        <w:rPr>
          <w:rFonts w:ascii="Times New Roman" w:hAnsi="Times New Roman"/>
          <w:i/>
          <w:color w:val="0000FF"/>
          <w:sz w:val="24"/>
          <w:szCs w:val="24"/>
        </w:rPr>
        <w:t>3</w:t>
      </w:r>
      <w:r>
        <w:rPr>
          <w:rFonts w:ascii="Times New Roman" w:hAnsi="Times New Roman"/>
          <w:i/>
          <w:color w:val="0000FF"/>
          <w:sz w:val="24"/>
          <w:szCs w:val="24"/>
        </w:rPr>
        <w:t xml:space="preserve">. </w:t>
      </w:r>
    </w:p>
    <w:p w:rsidR="00B26655" w:rsidRDefault="006A4799" w:rsidP="006A4799">
      <w:pPr>
        <w:jc w:val="both"/>
        <w:rPr>
          <w:rFonts w:ascii="Times New Roman" w:hAnsi="Times New Roman" w:cs="Times New Roman"/>
          <w:sz w:val="24"/>
          <w:szCs w:val="24"/>
        </w:rPr>
      </w:pPr>
      <w:r>
        <w:rPr>
          <w:rFonts w:ascii="Times New Roman" w:hAnsi="Times New Roman"/>
          <w:color w:val="000033"/>
          <w:sz w:val="24"/>
          <w:szCs w:val="24"/>
        </w:rPr>
        <w:pict>
          <v:rect id="_x0000_i1054" style="width:415.3pt;height:.75pt" o:hralign="center" o:hrstd="t" o:hrnoshade="t" o:hr="t" fillcolor="black" stroked="f"/>
        </w:pict>
      </w:r>
      <w:r w:rsidR="00B26655" w:rsidRPr="00B26655">
        <w:rPr>
          <w:rFonts w:ascii="Times New Roman" w:hAnsi="Times New Roman" w:cs="Times New Roman"/>
          <w:sz w:val="24"/>
          <w:szCs w:val="24"/>
        </w:rPr>
        <w:br/>
        <w:t>-2.1.4 – How is each arm clamped?</w:t>
      </w:r>
    </w:p>
    <w:p w:rsidR="001A14CE" w:rsidRDefault="001A14CE" w:rsidP="001A14CE">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39" style="width:415.3pt;height:.75pt" o:hralign="center" o:hrstd="t" o:hrnoshade="t" o:hr="t" fillcolor="black" stroked="f"/>
        </w:pict>
      </w:r>
    </w:p>
    <w:p w:rsidR="001A14CE" w:rsidRDefault="001A14CE" w:rsidP="001A14CE">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Each arm is clamped by screw bolts. This ha</w:t>
      </w:r>
      <w:r w:rsidR="00AB5BA0">
        <w:rPr>
          <w:rFonts w:ascii="Times New Roman" w:hAnsi="Times New Roman"/>
          <w:i/>
          <w:color w:val="0000FF"/>
          <w:sz w:val="24"/>
          <w:szCs w:val="24"/>
        </w:rPr>
        <w:t>s</w:t>
      </w:r>
      <w:r>
        <w:rPr>
          <w:rFonts w:ascii="Times New Roman" w:hAnsi="Times New Roman"/>
          <w:i/>
          <w:color w:val="0000FF"/>
          <w:sz w:val="24"/>
          <w:szCs w:val="24"/>
        </w:rPr>
        <w:t xml:space="preserve"> been stated</w:t>
      </w:r>
      <w:r>
        <w:rPr>
          <w:rFonts w:ascii="Times New Roman" w:hAnsi="Times New Roman"/>
          <w:i/>
          <w:color w:val="0000FF"/>
          <w:sz w:val="24"/>
          <w:szCs w:val="24"/>
        </w:rPr>
        <w:t xml:space="preserve">. </w:t>
      </w:r>
    </w:p>
    <w:p w:rsidR="00186116" w:rsidRDefault="001A14CE" w:rsidP="001A14CE">
      <w:pPr>
        <w:jc w:val="both"/>
        <w:rPr>
          <w:rFonts w:ascii="Times New Roman" w:hAnsi="Times New Roman" w:cs="Times New Roman"/>
          <w:sz w:val="24"/>
          <w:szCs w:val="24"/>
        </w:rPr>
      </w:pPr>
      <w:r>
        <w:rPr>
          <w:rFonts w:ascii="Times New Roman" w:hAnsi="Times New Roman"/>
          <w:color w:val="000033"/>
          <w:sz w:val="24"/>
          <w:szCs w:val="24"/>
        </w:rPr>
        <w:pict>
          <v:rect id="_x0000_i1040" style="width:415.3pt;height:.75pt" o:hralign="center" o:hrstd="t" o:hrnoshade="t" o:hr="t" fillcolor="black" stroked="f"/>
        </w:pict>
      </w:r>
      <w:r w:rsidR="00B26655" w:rsidRPr="00B26655">
        <w:rPr>
          <w:rFonts w:ascii="Times New Roman" w:hAnsi="Times New Roman" w:cs="Times New Roman"/>
          <w:sz w:val="24"/>
          <w:szCs w:val="24"/>
        </w:rPr>
        <w:br/>
      </w:r>
    </w:p>
    <w:p w:rsidR="00186116" w:rsidRDefault="00186116" w:rsidP="001A14CE">
      <w:pPr>
        <w:jc w:val="both"/>
        <w:rPr>
          <w:rFonts w:ascii="Times New Roman" w:hAnsi="Times New Roman" w:cs="Times New Roman"/>
          <w:sz w:val="24"/>
          <w:szCs w:val="24"/>
        </w:rPr>
      </w:pPr>
    </w:p>
    <w:p w:rsidR="00B26655" w:rsidRDefault="00B26655" w:rsidP="001A14CE">
      <w:pPr>
        <w:jc w:val="both"/>
        <w:rPr>
          <w:rFonts w:ascii="Times New Roman" w:hAnsi="Times New Roman" w:cs="Times New Roman"/>
          <w:sz w:val="24"/>
          <w:szCs w:val="24"/>
        </w:rPr>
      </w:pPr>
      <w:r w:rsidRPr="00B26655">
        <w:rPr>
          <w:rFonts w:ascii="Times New Roman" w:hAnsi="Times New Roman" w:cs="Times New Roman"/>
          <w:sz w:val="24"/>
          <w:szCs w:val="24"/>
        </w:rPr>
        <w:lastRenderedPageBreak/>
        <w:t>-2.2 – How does one set up grips?</w:t>
      </w:r>
    </w:p>
    <w:p w:rsidR="006A4799" w:rsidRDefault="006A4799" w:rsidP="006A4799">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55" style="width:415.3pt;height:.75pt" o:hralign="center" o:hrstd="t" o:hrnoshade="t" o:hr="t" fillcolor="black" stroked="f"/>
        </w:pict>
      </w:r>
    </w:p>
    <w:p w:rsidR="006A4799" w:rsidRDefault="006A4799" w:rsidP="006A4799">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Figure 3 has been added.</w:t>
      </w:r>
      <w:r>
        <w:rPr>
          <w:rFonts w:ascii="Times New Roman" w:hAnsi="Times New Roman"/>
          <w:i/>
          <w:color w:val="0000FF"/>
          <w:sz w:val="24"/>
          <w:szCs w:val="24"/>
        </w:rPr>
        <w:t xml:space="preserve"> </w:t>
      </w:r>
    </w:p>
    <w:p w:rsidR="00B26655" w:rsidRDefault="006A4799" w:rsidP="006A4799">
      <w:pPr>
        <w:jc w:val="both"/>
        <w:rPr>
          <w:rFonts w:ascii="Times New Roman" w:hAnsi="Times New Roman" w:cs="Times New Roman"/>
          <w:sz w:val="24"/>
          <w:szCs w:val="24"/>
        </w:rPr>
      </w:pPr>
      <w:r>
        <w:rPr>
          <w:rFonts w:ascii="Times New Roman" w:hAnsi="Times New Roman"/>
          <w:color w:val="000033"/>
          <w:sz w:val="24"/>
          <w:szCs w:val="24"/>
        </w:rPr>
        <w:pict>
          <v:rect id="_x0000_i1056" style="width:415.3pt;height:.75pt" o:hralign="center" o:hrstd="t" o:hrnoshade="t" o:hr="t" fillcolor="black" stroked="f"/>
        </w:pict>
      </w:r>
      <w:r w:rsidR="00B26655" w:rsidRPr="00B26655">
        <w:rPr>
          <w:rFonts w:ascii="Times New Roman" w:hAnsi="Times New Roman" w:cs="Times New Roman"/>
          <w:sz w:val="24"/>
          <w:szCs w:val="24"/>
        </w:rPr>
        <w:br/>
        <w:t>-2.3.2 – Which apparatus? Is the specimen put in the specimen holder?</w:t>
      </w:r>
    </w:p>
    <w:p w:rsidR="00AB5BA0" w:rsidRDefault="00AB5BA0" w:rsidP="00AB5BA0">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41" style="width:415.3pt;height:.75pt" o:hralign="center" o:hrstd="t" o:hrnoshade="t" o:hr="t" fillcolor="black" stroked="f"/>
        </w:pict>
      </w:r>
    </w:p>
    <w:p w:rsidR="00AB5BA0" w:rsidRDefault="00AB5BA0" w:rsidP="00AB5BA0">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Yes</w:t>
      </w:r>
      <w:r>
        <w:rPr>
          <w:rFonts w:ascii="Times New Roman" w:hAnsi="Times New Roman"/>
          <w:i/>
          <w:color w:val="0000FF"/>
          <w:sz w:val="24"/>
          <w:szCs w:val="24"/>
        </w:rPr>
        <w:t xml:space="preserve">. This has been </w:t>
      </w:r>
      <w:r>
        <w:rPr>
          <w:rFonts w:ascii="Times New Roman" w:hAnsi="Times New Roman"/>
          <w:i/>
          <w:color w:val="0000FF"/>
          <w:sz w:val="24"/>
          <w:szCs w:val="24"/>
        </w:rPr>
        <w:t>added</w:t>
      </w:r>
      <w:r>
        <w:rPr>
          <w:rFonts w:ascii="Times New Roman" w:hAnsi="Times New Roman"/>
          <w:i/>
          <w:color w:val="0000FF"/>
          <w:sz w:val="24"/>
          <w:szCs w:val="24"/>
        </w:rPr>
        <w:t xml:space="preserve">. </w:t>
      </w:r>
    </w:p>
    <w:p w:rsidR="00B26655" w:rsidRDefault="00AB5BA0" w:rsidP="00AB5BA0">
      <w:pPr>
        <w:jc w:val="both"/>
        <w:rPr>
          <w:rFonts w:ascii="Times New Roman" w:hAnsi="Times New Roman" w:cs="Times New Roman"/>
          <w:sz w:val="24"/>
          <w:szCs w:val="24"/>
        </w:rPr>
      </w:pPr>
      <w:r>
        <w:rPr>
          <w:rFonts w:ascii="Times New Roman" w:hAnsi="Times New Roman"/>
          <w:color w:val="000033"/>
          <w:sz w:val="24"/>
          <w:szCs w:val="24"/>
        </w:rPr>
        <w:pict>
          <v:rect id="_x0000_i1042" style="width:415.3pt;height:.75pt" o:hralign="center" o:hrstd="t" o:hrnoshade="t" o:hr="t" fillcolor="black" stroked="f"/>
        </w:pict>
      </w:r>
      <w:r w:rsidR="00B26655" w:rsidRPr="00B26655">
        <w:rPr>
          <w:rFonts w:ascii="Times New Roman" w:hAnsi="Times New Roman" w:cs="Times New Roman"/>
          <w:sz w:val="24"/>
          <w:szCs w:val="24"/>
        </w:rPr>
        <w:br/>
        <w:t>-3.4 – What central region? It sounds as though air from the arms is being blown to the center of something. Is this what you mean?</w:t>
      </w:r>
    </w:p>
    <w:p w:rsidR="00952837" w:rsidRDefault="00952837" w:rsidP="00952837">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43" style="width:415.3pt;height:.75pt" o:hralign="center" o:hrstd="t" o:hrnoshade="t" o:hr="t" fillcolor="black" stroked="f"/>
        </w:pict>
      </w:r>
    </w:p>
    <w:p w:rsidR="00952837" w:rsidRDefault="00952837" w:rsidP="00952837">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 xml:space="preserve">Yes. This has been </w:t>
      </w:r>
      <w:r>
        <w:rPr>
          <w:rFonts w:ascii="Times New Roman" w:hAnsi="Times New Roman"/>
          <w:i/>
          <w:color w:val="0000FF"/>
          <w:sz w:val="24"/>
          <w:szCs w:val="24"/>
        </w:rPr>
        <w:t>clarified</w:t>
      </w:r>
      <w:r>
        <w:rPr>
          <w:rFonts w:ascii="Times New Roman" w:hAnsi="Times New Roman"/>
          <w:i/>
          <w:color w:val="0000FF"/>
          <w:sz w:val="24"/>
          <w:szCs w:val="24"/>
        </w:rPr>
        <w:t xml:space="preserve">. </w:t>
      </w:r>
    </w:p>
    <w:p w:rsidR="00B26655" w:rsidRDefault="00952837" w:rsidP="00952837">
      <w:pPr>
        <w:jc w:val="both"/>
        <w:rPr>
          <w:rFonts w:ascii="Times New Roman" w:hAnsi="Times New Roman" w:cs="Times New Roman"/>
          <w:sz w:val="24"/>
          <w:szCs w:val="24"/>
        </w:rPr>
      </w:pPr>
      <w:r>
        <w:rPr>
          <w:rFonts w:ascii="Times New Roman" w:hAnsi="Times New Roman"/>
          <w:color w:val="000033"/>
          <w:sz w:val="24"/>
          <w:szCs w:val="24"/>
        </w:rPr>
        <w:pict>
          <v:rect id="_x0000_i1044" style="width:415.3pt;height:.75pt" o:hralign="center" o:hrstd="t" o:hrnoshade="t" o:hr="t" fillcolor="black" stroked="f"/>
        </w:pict>
      </w:r>
      <w:r w:rsidR="00B26655" w:rsidRPr="00B26655">
        <w:rPr>
          <w:rFonts w:ascii="Times New Roman" w:hAnsi="Times New Roman" w:cs="Times New Roman"/>
          <w:sz w:val="24"/>
          <w:szCs w:val="24"/>
        </w:rPr>
        <w:br/>
        <w:t> </w:t>
      </w:r>
      <w:r w:rsidR="00B26655" w:rsidRPr="00B26655">
        <w:rPr>
          <w:rFonts w:ascii="Times New Roman" w:hAnsi="Times New Roman" w:cs="Times New Roman"/>
          <w:sz w:val="24"/>
          <w:szCs w:val="24"/>
        </w:rPr>
        <w:br/>
        <w:t>Results:</w:t>
      </w:r>
      <w:r w:rsidR="00B26655" w:rsidRPr="00B26655">
        <w:rPr>
          <w:rFonts w:ascii="Times New Roman" w:hAnsi="Times New Roman" w:cs="Times New Roman"/>
          <w:sz w:val="24"/>
          <w:szCs w:val="24"/>
        </w:rPr>
        <w:br/>
        <w:t>-Figure 1 – Please include a scale bar.</w:t>
      </w:r>
    </w:p>
    <w:p w:rsidR="00956894" w:rsidRDefault="00956894" w:rsidP="00956894">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57" style="width:415.3pt;height:.75pt" o:hralign="center" o:hrstd="t" o:hrnoshade="t" o:hr="t" fillcolor="black" stroked="f"/>
        </w:pict>
      </w:r>
    </w:p>
    <w:p w:rsidR="00956894" w:rsidRDefault="00956894" w:rsidP="00956894">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Added as suggest</w:t>
      </w:r>
      <w:r w:rsidR="00EC767D">
        <w:rPr>
          <w:rFonts w:ascii="Times New Roman" w:hAnsi="Times New Roman"/>
          <w:i/>
          <w:color w:val="0000FF"/>
          <w:sz w:val="24"/>
          <w:szCs w:val="24"/>
        </w:rPr>
        <w:t>ed</w:t>
      </w:r>
      <w:r>
        <w:rPr>
          <w:rFonts w:ascii="Times New Roman" w:hAnsi="Times New Roman"/>
          <w:i/>
          <w:color w:val="0000FF"/>
          <w:sz w:val="24"/>
          <w:szCs w:val="24"/>
        </w:rPr>
        <w:t xml:space="preserve">. </w:t>
      </w:r>
    </w:p>
    <w:p w:rsidR="00B26655" w:rsidRDefault="00956894" w:rsidP="004651BD">
      <w:pPr>
        <w:jc w:val="both"/>
        <w:rPr>
          <w:rFonts w:ascii="Times New Roman" w:hAnsi="Times New Roman" w:cs="Times New Roman"/>
          <w:sz w:val="24"/>
          <w:szCs w:val="24"/>
        </w:rPr>
      </w:pPr>
      <w:r>
        <w:rPr>
          <w:rFonts w:ascii="Times New Roman" w:hAnsi="Times New Roman"/>
          <w:color w:val="000033"/>
          <w:sz w:val="24"/>
          <w:szCs w:val="24"/>
        </w:rPr>
        <w:pict>
          <v:rect id="_x0000_i1058" style="width:415.3pt;height:.75pt" o:hralign="center" o:hrstd="t" o:hrnoshade="t" o:hr="t" fillcolor="black" stroked="f"/>
        </w:pict>
      </w:r>
      <w:r w:rsidRPr="00B26655">
        <w:rPr>
          <w:rFonts w:ascii="Times New Roman" w:hAnsi="Times New Roman" w:cs="Times New Roman"/>
          <w:sz w:val="24"/>
          <w:szCs w:val="24"/>
        </w:rPr>
        <w:br/>
        <w:t> </w:t>
      </w:r>
      <w:r w:rsidR="00B26655" w:rsidRPr="00B26655">
        <w:rPr>
          <w:rFonts w:ascii="Times New Roman" w:hAnsi="Times New Roman" w:cs="Times New Roman"/>
          <w:sz w:val="24"/>
          <w:szCs w:val="24"/>
        </w:rPr>
        <w:br/>
        <w:t>-Figure 3 – Please define the symbols in the figure legend. It is not entirely clear which label goes with which condition in the chart.</w:t>
      </w:r>
    </w:p>
    <w:p w:rsidR="003A67F6" w:rsidRDefault="003A67F6" w:rsidP="003A67F6">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59" style="width:415.3pt;height:.75pt" o:hralign="center" o:hrstd="t" o:hrnoshade="t" o:hr="t" fillcolor="black" stroked="f"/>
        </w:pict>
      </w:r>
    </w:p>
    <w:p w:rsidR="003A67F6" w:rsidRDefault="003A67F6" w:rsidP="003A67F6">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Added as suggest</w:t>
      </w:r>
      <w:r w:rsidR="00EC767D">
        <w:rPr>
          <w:rFonts w:ascii="Times New Roman" w:hAnsi="Times New Roman"/>
          <w:i/>
          <w:color w:val="0000FF"/>
          <w:sz w:val="24"/>
          <w:szCs w:val="24"/>
        </w:rPr>
        <w:t>ed</w:t>
      </w:r>
      <w:r>
        <w:rPr>
          <w:rFonts w:ascii="Times New Roman" w:hAnsi="Times New Roman"/>
          <w:i/>
          <w:color w:val="0000FF"/>
          <w:sz w:val="24"/>
          <w:szCs w:val="24"/>
        </w:rPr>
        <w:t xml:space="preserve">. </w:t>
      </w:r>
    </w:p>
    <w:p w:rsidR="00B26655" w:rsidRDefault="003A67F6" w:rsidP="003A67F6">
      <w:pPr>
        <w:jc w:val="both"/>
        <w:rPr>
          <w:rFonts w:ascii="Times New Roman" w:hAnsi="Times New Roman" w:cs="Times New Roman"/>
          <w:sz w:val="24"/>
          <w:szCs w:val="24"/>
        </w:rPr>
      </w:pPr>
      <w:r>
        <w:rPr>
          <w:rFonts w:ascii="Times New Roman" w:hAnsi="Times New Roman"/>
          <w:color w:val="000033"/>
          <w:sz w:val="24"/>
          <w:szCs w:val="24"/>
        </w:rPr>
        <w:pict>
          <v:rect id="_x0000_i1060" style="width:415.3pt;height:.75pt" o:hralign="center" o:hrstd="t" o:hrnoshade="t" o:hr="t" fillcolor="black" stroked="f"/>
        </w:pict>
      </w:r>
    </w:p>
    <w:p w:rsidR="0058527D" w:rsidRDefault="00B26655" w:rsidP="003059FA">
      <w:pPr>
        <w:rPr>
          <w:rFonts w:ascii="Times New Roman" w:hAnsi="Times New Roman" w:cs="Times New Roman"/>
          <w:sz w:val="24"/>
          <w:szCs w:val="24"/>
        </w:rPr>
      </w:pPr>
      <w:r w:rsidRPr="004B7914">
        <w:rPr>
          <w:rStyle w:val="Strong"/>
          <w:rFonts w:ascii="Times New Roman" w:hAnsi="Times New Roman" w:cs="Times New Roman"/>
          <w:sz w:val="24"/>
          <w:szCs w:val="24"/>
        </w:rPr>
        <w:t>Reviewers' comments:</w:t>
      </w:r>
      <w:r w:rsidRPr="004B7914">
        <w:rPr>
          <w:rFonts w:ascii="Times New Roman" w:hAnsi="Times New Roman" w:cs="Times New Roman"/>
          <w:sz w:val="24"/>
          <w:szCs w:val="24"/>
        </w:rPr>
        <w:br/>
      </w:r>
      <w:r w:rsidRPr="004B7914">
        <w:rPr>
          <w:rFonts w:ascii="Times New Roman" w:hAnsi="Times New Roman" w:cs="Times New Roman"/>
          <w:b/>
          <w:bCs/>
          <w:sz w:val="24"/>
          <w:szCs w:val="24"/>
        </w:rPr>
        <w:t>Reviewer #1:</w:t>
      </w:r>
      <w:r w:rsidRPr="004B7914">
        <w:rPr>
          <w:rFonts w:ascii="Times New Roman" w:hAnsi="Times New Roman" w:cs="Times New Roman"/>
          <w:sz w:val="24"/>
          <w:szCs w:val="24"/>
        </w:rPr>
        <w:br/>
      </w:r>
      <w:r w:rsidRPr="004B7914">
        <w:rPr>
          <w:rFonts w:ascii="Times New Roman" w:hAnsi="Times New Roman" w:cs="Times New Roman"/>
          <w:i/>
          <w:iCs/>
          <w:sz w:val="24"/>
          <w:szCs w:val="24"/>
        </w:rPr>
        <w:t>Manuscript Summary:</w:t>
      </w:r>
      <w:r w:rsidRPr="004B7914">
        <w:rPr>
          <w:rFonts w:ascii="Times New Roman" w:hAnsi="Times New Roman" w:cs="Times New Roman"/>
          <w:sz w:val="24"/>
          <w:szCs w:val="24"/>
        </w:rPr>
        <w:br/>
        <w:t>Good</w:t>
      </w:r>
      <w:r w:rsidRPr="004B7914">
        <w:rPr>
          <w:rFonts w:ascii="Times New Roman" w:hAnsi="Times New Roman" w:cs="Times New Roman"/>
          <w:sz w:val="24"/>
          <w:szCs w:val="24"/>
        </w:rPr>
        <w:br/>
      </w:r>
      <w:r w:rsidRPr="004B7914">
        <w:rPr>
          <w:rFonts w:ascii="Times New Roman" w:hAnsi="Times New Roman" w:cs="Times New Roman"/>
          <w:i/>
          <w:iCs/>
          <w:sz w:val="24"/>
          <w:szCs w:val="24"/>
        </w:rPr>
        <w:t>Major Concerns:</w:t>
      </w:r>
      <w:r w:rsidRPr="004B7914">
        <w:rPr>
          <w:rFonts w:ascii="Times New Roman" w:hAnsi="Times New Roman" w:cs="Times New Roman"/>
          <w:sz w:val="24"/>
          <w:szCs w:val="24"/>
        </w:rPr>
        <w:br/>
        <w:t>No</w:t>
      </w:r>
      <w:r w:rsidRPr="004B7914">
        <w:rPr>
          <w:rFonts w:ascii="Times New Roman" w:hAnsi="Times New Roman" w:cs="Times New Roman"/>
          <w:sz w:val="24"/>
          <w:szCs w:val="24"/>
        </w:rPr>
        <w:br/>
      </w:r>
      <w:r w:rsidRPr="004B7914">
        <w:rPr>
          <w:rFonts w:ascii="Times New Roman" w:hAnsi="Times New Roman" w:cs="Times New Roman"/>
          <w:i/>
          <w:iCs/>
          <w:sz w:val="24"/>
          <w:szCs w:val="24"/>
        </w:rPr>
        <w:t>Minor Concerns:</w:t>
      </w:r>
      <w:r w:rsidRPr="004B7914">
        <w:rPr>
          <w:rFonts w:ascii="Times New Roman" w:hAnsi="Times New Roman" w:cs="Times New Roman"/>
          <w:sz w:val="24"/>
          <w:szCs w:val="24"/>
        </w:rPr>
        <w:br/>
        <w:t>Could all the figures be with coloured images/artwork ?</w:t>
      </w:r>
    </w:p>
    <w:p w:rsidR="0058527D" w:rsidRDefault="0058527D" w:rsidP="0058527D">
      <w:pPr>
        <w:autoSpaceDE w:val="0"/>
        <w:autoSpaceDN w:val="0"/>
        <w:adjustRightInd w:val="0"/>
        <w:spacing w:after="0" w:line="240" w:lineRule="auto"/>
        <w:jc w:val="center"/>
        <w:rPr>
          <w:rFonts w:ascii="Times New Roman" w:hAnsi="Times New Roman"/>
          <w:color w:val="000033"/>
          <w:sz w:val="24"/>
          <w:szCs w:val="24"/>
        </w:rPr>
      </w:pPr>
      <w:r>
        <w:rPr>
          <w:rFonts w:ascii="Times New Roman" w:hAnsi="Times New Roman"/>
          <w:color w:val="000033"/>
          <w:sz w:val="24"/>
          <w:szCs w:val="24"/>
        </w:rPr>
        <w:pict>
          <v:rect id="_x0000_i1045" style="width:415.3pt;height:.75pt" o:hralign="center" o:hrstd="t" o:hrnoshade="t" o:hr="t" fillcolor="black" stroked="f"/>
        </w:pict>
      </w:r>
    </w:p>
    <w:p w:rsidR="0058527D" w:rsidRDefault="0058527D" w:rsidP="0058527D">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Figure 1, the lens is only for black-white images recording</w:t>
      </w:r>
      <w:r>
        <w:rPr>
          <w:rFonts w:ascii="Times New Roman" w:hAnsi="Times New Roman"/>
          <w:i/>
          <w:color w:val="0000FF"/>
          <w:sz w:val="24"/>
          <w:szCs w:val="24"/>
        </w:rPr>
        <w:t>.</w:t>
      </w:r>
      <w:r>
        <w:rPr>
          <w:rFonts w:ascii="Times New Roman" w:hAnsi="Times New Roman"/>
          <w:i/>
          <w:color w:val="0000FF"/>
          <w:sz w:val="24"/>
          <w:szCs w:val="24"/>
        </w:rPr>
        <w:t xml:space="preserve"> Figure 2, no colour of </w:t>
      </w:r>
      <w:r w:rsidR="004F5296">
        <w:rPr>
          <w:rFonts w:ascii="Times New Roman" w:hAnsi="Times New Roman"/>
          <w:i/>
          <w:color w:val="0000FF"/>
          <w:sz w:val="24"/>
          <w:szCs w:val="24"/>
        </w:rPr>
        <w:t xml:space="preserve">all </w:t>
      </w:r>
      <w:r>
        <w:rPr>
          <w:rFonts w:ascii="Times New Roman" w:hAnsi="Times New Roman"/>
          <w:i/>
          <w:color w:val="0000FF"/>
          <w:sz w:val="24"/>
          <w:szCs w:val="24"/>
        </w:rPr>
        <w:t>metal</w:t>
      </w:r>
      <w:r w:rsidR="004F5296">
        <w:rPr>
          <w:rFonts w:ascii="Times New Roman" w:hAnsi="Times New Roman"/>
          <w:i/>
          <w:color w:val="0000FF"/>
          <w:sz w:val="24"/>
          <w:szCs w:val="24"/>
        </w:rPr>
        <w:t xml:space="preserve"> components</w:t>
      </w:r>
      <w:r w:rsidR="00600E30">
        <w:rPr>
          <w:rFonts w:ascii="Times New Roman" w:hAnsi="Times New Roman"/>
          <w:i/>
          <w:color w:val="0000FF"/>
          <w:sz w:val="24"/>
          <w:szCs w:val="24"/>
        </w:rPr>
        <w:t xml:space="preserve"> anyhow</w:t>
      </w:r>
      <w:r>
        <w:rPr>
          <w:rFonts w:ascii="Times New Roman" w:hAnsi="Times New Roman"/>
          <w:i/>
          <w:color w:val="0000FF"/>
          <w:sz w:val="24"/>
          <w:szCs w:val="24"/>
        </w:rPr>
        <w:t>.</w:t>
      </w:r>
      <w:r>
        <w:rPr>
          <w:rFonts w:ascii="Times New Roman" w:hAnsi="Times New Roman"/>
          <w:i/>
          <w:color w:val="0000FF"/>
          <w:sz w:val="24"/>
          <w:szCs w:val="24"/>
        </w:rPr>
        <w:t xml:space="preserve"> </w:t>
      </w:r>
      <w:r w:rsidR="00151E0E">
        <w:rPr>
          <w:rFonts w:ascii="Times New Roman" w:hAnsi="Times New Roman"/>
          <w:i/>
          <w:color w:val="0000FF"/>
          <w:sz w:val="24"/>
          <w:szCs w:val="24"/>
        </w:rPr>
        <w:t>Figure 3 and Figure 4 are in colour now.</w:t>
      </w:r>
      <w:r w:rsidR="00F7114B">
        <w:rPr>
          <w:rFonts w:ascii="Times New Roman" w:hAnsi="Times New Roman"/>
          <w:i/>
          <w:color w:val="0000FF"/>
          <w:sz w:val="24"/>
          <w:szCs w:val="24"/>
        </w:rPr>
        <w:t>Thanks.</w:t>
      </w:r>
    </w:p>
    <w:p w:rsidR="0058527D" w:rsidRDefault="0058527D" w:rsidP="0058527D">
      <w:pPr>
        <w:rPr>
          <w:rFonts w:ascii="Times New Roman" w:hAnsi="Times New Roman" w:cs="Times New Roman"/>
          <w:sz w:val="24"/>
          <w:szCs w:val="24"/>
        </w:rPr>
      </w:pPr>
      <w:r>
        <w:rPr>
          <w:rFonts w:ascii="Times New Roman" w:hAnsi="Times New Roman"/>
          <w:color w:val="000033"/>
          <w:sz w:val="24"/>
          <w:szCs w:val="24"/>
        </w:rPr>
        <w:pict>
          <v:rect id="_x0000_i1046" style="width:415.3pt;height:.75pt" o:hralign="center" o:hrstd="t" o:hrnoshade="t" o:hr="t" fillcolor="black" stroked="f"/>
        </w:pict>
      </w:r>
    </w:p>
    <w:p w:rsidR="00256F6F" w:rsidRDefault="00B26655" w:rsidP="00256F6F">
      <w:pPr>
        <w:rPr>
          <w:rFonts w:ascii="Times New Roman" w:hAnsi="Times New Roman"/>
          <w:color w:val="000033"/>
          <w:sz w:val="24"/>
          <w:szCs w:val="24"/>
        </w:rPr>
      </w:pPr>
      <w:r w:rsidRPr="004B7914">
        <w:rPr>
          <w:rFonts w:ascii="Times New Roman" w:hAnsi="Times New Roman" w:cs="Times New Roman"/>
          <w:i/>
          <w:iCs/>
          <w:sz w:val="24"/>
          <w:szCs w:val="24"/>
        </w:rPr>
        <w:t>Additional Comments to Authors:</w:t>
      </w:r>
      <w:r w:rsidRPr="004B7914">
        <w:rPr>
          <w:rFonts w:ascii="Times New Roman" w:hAnsi="Times New Roman" w:cs="Times New Roman"/>
          <w:sz w:val="24"/>
          <w:szCs w:val="24"/>
        </w:rPr>
        <w:br/>
        <w:t>N/A</w:t>
      </w:r>
      <w:r w:rsidRPr="004B7914">
        <w:rPr>
          <w:rFonts w:ascii="Times New Roman" w:hAnsi="Times New Roman" w:cs="Times New Roman"/>
          <w:sz w:val="24"/>
          <w:szCs w:val="24"/>
        </w:rPr>
        <w:br/>
      </w:r>
      <w:r w:rsidRPr="004B7914">
        <w:rPr>
          <w:rFonts w:ascii="Times New Roman" w:hAnsi="Times New Roman" w:cs="Times New Roman"/>
          <w:sz w:val="24"/>
          <w:szCs w:val="24"/>
        </w:rPr>
        <w:br/>
      </w:r>
      <w:r w:rsidRPr="004B7914">
        <w:rPr>
          <w:rFonts w:ascii="Times New Roman" w:hAnsi="Times New Roman" w:cs="Times New Roman"/>
          <w:sz w:val="24"/>
          <w:szCs w:val="24"/>
        </w:rPr>
        <w:lastRenderedPageBreak/>
        <w:br/>
      </w:r>
      <w:r w:rsidRPr="004B7914">
        <w:rPr>
          <w:rFonts w:ascii="Times New Roman" w:hAnsi="Times New Roman" w:cs="Times New Roman"/>
          <w:b/>
          <w:bCs/>
          <w:sz w:val="24"/>
          <w:szCs w:val="24"/>
        </w:rPr>
        <w:t>Reviewer #2:</w:t>
      </w:r>
      <w:r w:rsidRPr="004B7914">
        <w:rPr>
          <w:rFonts w:ascii="Times New Roman" w:hAnsi="Times New Roman" w:cs="Times New Roman"/>
          <w:sz w:val="24"/>
          <w:szCs w:val="24"/>
        </w:rPr>
        <w:br/>
      </w:r>
      <w:r w:rsidRPr="004B7914">
        <w:rPr>
          <w:rFonts w:ascii="Times New Roman" w:hAnsi="Times New Roman" w:cs="Times New Roman"/>
          <w:i/>
          <w:iCs/>
          <w:sz w:val="24"/>
          <w:szCs w:val="24"/>
        </w:rPr>
        <w:t>Manuscript Summary:</w:t>
      </w:r>
      <w:r w:rsidRPr="004B7914">
        <w:rPr>
          <w:rFonts w:ascii="Times New Roman" w:hAnsi="Times New Roman" w:cs="Times New Roman"/>
          <w:sz w:val="24"/>
          <w:szCs w:val="24"/>
        </w:rPr>
        <w:br/>
        <w:t>This paper proposed a new experiment method for the determination of forming limit of sheet metals under hot stamping condition. The FLD obtained is important and useful for hot stamping at high speed and high temperature.</w:t>
      </w:r>
      <w:r w:rsidRPr="004B7914">
        <w:rPr>
          <w:rFonts w:ascii="Times New Roman" w:hAnsi="Times New Roman" w:cs="Times New Roman"/>
          <w:sz w:val="24"/>
          <w:szCs w:val="24"/>
        </w:rPr>
        <w:br/>
      </w:r>
      <w:r w:rsidRPr="004B7914">
        <w:rPr>
          <w:rFonts w:ascii="Times New Roman" w:hAnsi="Times New Roman" w:cs="Times New Roman"/>
          <w:i/>
          <w:iCs/>
          <w:sz w:val="24"/>
          <w:szCs w:val="24"/>
        </w:rPr>
        <w:t>Major Concerns:</w:t>
      </w:r>
      <w:r w:rsidRPr="004B7914">
        <w:rPr>
          <w:rFonts w:ascii="Times New Roman" w:hAnsi="Times New Roman" w:cs="Times New Roman"/>
          <w:sz w:val="24"/>
          <w:szCs w:val="24"/>
        </w:rPr>
        <w:br/>
        <w:t>N/A</w:t>
      </w:r>
      <w:r w:rsidRPr="004B7914">
        <w:rPr>
          <w:rFonts w:ascii="Times New Roman" w:hAnsi="Times New Roman" w:cs="Times New Roman"/>
          <w:sz w:val="24"/>
          <w:szCs w:val="24"/>
        </w:rPr>
        <w:br/>
      </w:r>
      <w:r w:rsidRPr="004B7914">
        <w:rPr>
          <w:rFonts w:ascii="Times New Roman" w:hAnsi="Times New Roman" w:cs="Times New Roman"/>
          <w:i/>
          <w:iCs/>
          <w:sz w:val="24"/>
          <w:szCs w:val="24"/>
        </w:rPr>
        <w:t>Minor Concerns:</w:t>
      </w:r>
      <w:r w:rsidRPr="004B7914">
        <w:rPr>
          <w:rFonts w:ascii="Times New Roman" w:hAnsi="Times New Roman" w:cs="Times New Roman"/>
          <w:sz w:val="24"/>
          <w:szCs w:val="24"/>
        </w:rPr>
        <w:br/>
        <w:t>In the last sentence of long abstract, it seems that at is missed before various.</w:t>
      </w:r>
      <w:r w:rsidRPr="004B7914">
        <w:rPr>
          <w:rFonts w:ascii="Times New Roman" w:hAnsi="Times New Roman" w:cs="Times New Roman"/>
          <w:sz w:val="24"/>
          <w:szCs w:val="24"/>
        </w:rPr>
        <w:br/>
      </w:r>
      <w:r w:rsidR="00256F6F">
        <w:rPr>
          <w:rFonts w:ascii="Times New Roman" w:hAnsi="Times New Roman"/>
          <w:color w:val="000033"/>
          <w:sz w:val="24"/>
          <w:szCs w:val="24"/>
        </w:rPr>
        <w:pict>
          <v:rect id="_x0000_i1047" style="width:415.3pt;height:.75pt" o:hralign="center" o:hrstd="t" o:hrnoshade="t" o:hr="t" fillcolor="black" stroked="f"/>
        </w:pict>
      </w:r>
    </w:p>
    <w:p w:rsidR="00256F6F" w:rsidRDefault="00256F6F" w:rsidP="00256F6F">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This has been corrected</w:t>
      </w:r>
      <w:r>
        <w:rPr>
          <w:rFonts w:ascii="Times New Roman" w:hAnsi="Times New Roman"/>
          <w:i/>
          <w:color w:val="0000FF"/>
          <w:sz w:val="24"/>
          <w:szCs w:val="24"/>
        </w:rPr>
        <w:t xml:space="preserve">. </w:t>
      </w:r>
    </w:p>
    <w:p w:rsidR="00256F6F" w:rsidRDefault="00256F6F" w:rsidP="00256F6F">
      <w:pPr>
        <w:rPr>
          <w:rFonts w:ascii="Times New Roman" w:hAnsi="Times New Roman" w:cs="Times New Roman"/>
          <w:sz w:val="24"/>
          <w:szCs w:val="24"/>
        </w:rPr>
      </w:pPr>
      <w:r>
        <w:rPr>
          <w:rFonts w:ascii="Times New Roman" w:hAnsi="Times New Roman"/>
          <w:color w:val="000033"/>
          <w:sz w:val="24"/>
          <w:szCs w:val="24"/>
        </w:rPr>
        <w:pict>
          <v:rect id="_x0000_i1048" style="width:415.3pt;height:.75pt" o:hralign="center" o:hrstd="t" o:hrnoshade="t" o:hr="t" fillcolor="black" stroked="f"/>
        </w:pict>
      </w:r>
    </w:p>
    <w:p w:rsidR="00653E00" w:rsidRDefault="00B26655" w:rsidP="00653E00">
      <w:pPr>
        <w:rPr>
          <w:rFonts w:ascii="Times New Roman" w:hAnsi="Times New Roman"/>
          <w:color w:val="000033"/>
          <w:sz w:val="24"/>
          <w:szCs w:val="24"/>
        </w:rPr>
      </w:pPr>
      <w:r w:rsidRPr="004B7914">
        <w:rPr>
          <w:rFonts w:ascii="Times New Roman" w:hAnsi="Times New Roman" w:cs="Times New Roman"/>
          <w:sz w:val="24"/>
          <w:szCs w:val="24"/>
        </w:rPr>
        <w:br/>
      </w:r>
      <w:r w:rsidRPr="004B7914">
        <w:rPr>
          <w:rFonts w:ascii="Times New Roman" w:hAnsi="Times New Roman" w:cs="Times New Roman"/>
          <w:i/>
          <w:iCs/>
          <w:sz w:val="24"/>
          <w:szCs w:val="24"/>
        </w:rPr>
        <w:t>Additional Comments to Authors:</w:t>
      </w:r>
      <w:r w:rsidRPr="004B7914">
        <w:rPr>
          <w:rFonts w:ascii="Times New Roman" w:hAnsi="Times New Roman" w:cs="Times New Roman"/>
          <w:sz w:val="24"/>
          <w:szCs w:val="24"/>
        </w:rPr>
        <w:br/>
        <w:t>several related papers maybe added in the references;</w:t>
      </w:r>
      <w:r w:rsidRPr="004B7914">
        <w:rPr>
          <w:rFonts w:ascii="Times New Roman" w:hAnsi="Times New Roman" w:cs="Times New Roman"/>
          <w:sz w:val="24"/>
          <w:szCs w:val="24"/>
        </w:rPr>
        <w:br/>
        <w:t>[1] Xiao-bo Fan, Zhu-bin He, Wen-xuan Zhou, Shi-jian Yuan, Formability and strengthening mechanism of solution treated Al-Mg-Si alloy sheet under hot stamping condition, Journal of Materials Processing Technology , 2016, 228: 179-185</w:t>
      </w:r>
      <w:r w:rsidRPr="004B7914">
        <w:rPr>
          <w:rFonts w:ascii="Times New Roman" w:hAnsi="Times New Roman" w:cs="Times New Roman"/>
          <w:sz w:val="24"/>
          <w:szCs w:val="24"/>
        </w:rPr>
        <w:br/>
        <w:t>[2] Xiaobo Fan, Zhubin He, Peng Lin, Shijian Yuan, Microstructure, texture and hardness evolutions of Al-Cu-Li alloy sheet during hot gas forming with integrated heat treatment, Materials &amp; Design, 2016,94:449-456</w:t>
      </w:r>
      <w:r w:rsidRPr="004B7914">
        <w:rPr>
          <w:rFonts w:ascii="Times New Roman" w:hAnsi="Times New Roman" w:cs="Times New Roman"/>
          <w:sz w:val="24"/>
          <w:szCs w:val="24"/>
        </w:rPr>
        <w:br/>
        <w:t>[3] Xiaobo Fan, Zhubin He, Kailun Zheng, Shijian Yuan, Strengthening behavior of Al-Cu-Mg alloy sheet in hot forming-quenching integrated process with cold-hot dies, Materials &amp; Design, 2015, 557-565</w:t>
      </w:r>
      <w:r w:rsidRPr="004B7914">
        <w:rPr>
          <w:rFonts w:ascii="Times New Roman" w:hAnsi="Times New Roman" w:cs="Times New Roman"/>
          <w:sz w:val="24"/>
          <w:szCs w:val="24"/>
        </w:rPr>
        <w:br/>
      </w:r>
      <w:r w:rsidR="00653E00">
        <w:rPr>
          <w:rFonts w:ascii="Times New Roman" w:hAnsi="Times New Roman"/>
          <w:color w:val="000033"/>
          <w:sz w:val="24"/>
          <w:szCs w:val="24"/>
        </w:rPr>
        <w:pict>
          <v:rect id="_x0000_i1061" style="width:415.3pt;height:.75pt" o:hralign="center" o:hrstd="t" o:hrnoshade="t" o:hr="t" fillcolor="black" stroked="f"/>
        </w:pict>
      </w:r>
    </w:p>
    <w:p w:rsidR="00653E00" w:rsidRDefault="00653E00" w:rsidP="00653E00">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Ref [11] has been referred</w:t>
      </w:r>
      <w:r>
        <w:rPr>
          <w:rFonts w:ascii="Times New Roman" w:hAnsi="Times New Roman"/>
          <w:i/>
          <w:color w:val="0000FF"/>
          <w:sz w:val="24"/>
          <w:szCs w:val="24"/>
        </w:rPr>
        <w:t xml:space="preserve">. </w:t>
      </w:r>
    </w:p>
    <w:p w:rsidR="00653E00" w:rsidRDefault="00653E00" w:rsidP="00653E00">
      <w:pPr>
        <w:rPr>
          <w:rFonts w:ascii="Times New Roman" w:hAnsi="Times New Roman" w:cs="Times New Roman"/>
          <w:sz w:val="24"/>
          <w:szCs w:val="24"/>
        </w:rPr>
      </w:pPr>
      <w:r>
        <w:rPr>
          <w:rFonts w:ascii="Times New Roman" w:hAnsi="Times New Roman"/>
          <w:color w:val="000033"/>
          <w:sz w:val="24"/>
          <w:szCs w:val="24"/>
        </w:rPr>
        <w:pict>
          <v:rect id="_x0000_i1062" style="width:415.3pt;height:.75pt" o:hralign="center" o:hrstd="t" o:hrnoshade="t" o:hr="t" fillcolor="black" stroked="f"/>
        </w:pict>
      </w:r>
    </w:p>
    <w:p w:rsidR="00256F6F" w:rsidRDefault="00B26655" w:rsidP="003059FA">
      <w:pPr>
        <w:rPr>
          <w:rFonts w:ascii="Times New Roman" w:hAnsi="Times New Roman" w:cs="Times New Roman"/>
          <w:sz w:val="24"/>
          <w:szCs w:val="24"/>
        </w:rPr>
      </w:pPr>
      <w:r w:rsidRPr="004B7914">
        <w:rPr>
          <w:rFonts w:ascii="Times New Roman" w:hAnsi="Times New Roman" w:cs="Times New Roman"/>
          <w:sz w:val="24"/>
          <w:szCs w:val="24"/>
        </w:rPr>
        <w:br/>
      </w:r>
      <w:r w:rsidRPr="004B7914">
        <w:rPr>
          <w:rFonts w:ascii="Times New Roman" w:hAnsi="Times New Roman" w:cs="Times New Roman"/>
          <w:b/>
          <w:bCs/>
          <w:sz w:val="24"/>
          <w:szCs w:val="24"/>
        </w:rPr>
        <w:t>Reviewer #3:</w:t>
      </w:r>
      <w:r w:rsidRPr="004B7914">
        <w:rPr>
          <w:rFonts w:ascii="Times New Roman" w:hAnsi="Times New Roman" w:cs="Times New Roman"/>
          <w:sz w:val="24"/>
          <w:szCs w:val="24"/>
        </w:rPr>
        <w:br/>
      </w:r>
      <w:r w:rsidRPr="004B7914">
        <w:rPr>
          <w:rFonts w:ascii="Times New Roman" w:hAnsi="Times New Roman" w:cs="Times New Roman"/>
          <w:i/>
          <w:iCs/>
          <w:sz w:val="24"/>
          <w:szCs w:val="24"/>
        </w:rPr>
        <w:t>Manuscript Summary:</w:t>
      </w:r>
      <w:r w:rsidRPr="004B7914">
        <w:rPr>
          <w:rFonts w:ascii="Times New Roman" w:hAnsi="Times New Roman" w:cs="Times New Roman"/>
          <w:sz w:val="24"/>
          <w:szCs w:val="24"/>
        </w:rPr>
        <w:br/>
        <w:t>Presented in this paper study provide insight into hot stamping problems. The presented technique can be used to evaluate formability of metals by introducing a novel biaxial testing apparatus onto a resistance heating uniaxial testing machine. The problem is of special significance to gain better insight into to determine forming limits of metal sheets under complex testing conditions. Hence, it is an interesting problem from the point of view of metal forming.</w:t>
      </w:r>
      <w:r w:rsidRPr="004B7914">
        <w:rPr>
          <w:rFonts w:ascii="Times New Roman" w:hAnsi="Times New Roman" w:cs="Times New Roman"/>
          <w:sz w:val="24"/>
          <w:szCs w:val="24"/>
        </w:rPr>
        <w:br/>
      </w:r>
      <w:r w:rsidRPr="004B7914">
        <w:rPr>
          <w:rFonts w:ascii="Times New Roman" w:hAnsi="Times New Roman" w:cs="Times New Roman"/>
          <w:i/>
          <w:iCs/>
          <w:sz w:val="24"/>
          <w:szCs w:val="24"/>
        </w:rPr>
        <w:t>Major Concerns:</w:t>
      </w:r>
      <w:r w:rsidRPr="004B7914">
        <w:rPr>
          <w:rFonts w:ascii="Times New Roman" w:hAnsi="Times New Roman" w:cs="Times New Roman"/>
          <w:sz w:val="24"/>
          <w:szCs w:val="24"/>
        </w:rPr>
        <w:br/>
        <w:t>N/A</w:t>
      </w:r>
      <w:r w:rsidRPr="004B7914">
        <w:rPr>
          <w:rFonts w:ascii="Times New Roman" w:hAnsi="Times New Roman" w:cs="Times New Roman"/>
          <w:sz w:val="24"/>
          <w:szCs w:val="24"/>
        </w:rPr>
        <w:br/>
      </w:r>
      <w:r w:rsidRPr="004B7914">
        <w:rPr>
          <w:rFonts w:ascii="Times New Roman" w:hAnsi="Times New Roman" w:cs="Times New Roman"/>
          <w:i/>
          <w:iCs/>
          <w:sz w:val="24"/>
          <w:szCs w:val="24"/>
        </w:rPr>
        <w:t>Minor Concerns:</w:t>
      </w:r>
      <w:r w:rsidRPr="004B7914">
        <w:rPr>
          <w:rFonts w:ascii="Times New Roman" w:hAnsi="Times New Roman" w:cs="Times New Roman"/>
          <w:sz w:val="24"/>
          <w:szCs w:val="24"/>
        </w:rPr>
        <w:br/>
        <w:t xml:space="preserve">It is possible to make a number of criticisms. For example, Fig.2 showing the setup of </w:t>
      </w:r>
      <w:r w:rsidRPr="004B7914">
        <w:rPr>
          <w:rFonts w:ascii="Times New Roman" w:hAnsi="Times New Roman" w:cs="Times New Roman"/>
          <w:sz w:val="24"/>
          <w:szCs w:val="24"/>
        </w:rPr>
        <w:lastRenderedPageBreak/>
        <w:t>the testing equipment is unclear. Improving the visibility of the principle of operation would be very helpful. Also the message resulting from Fig. 1 is insignificant. This is just some info about the DIC methodology. It would be better to present photos of the samples after the tests.</w:t>
      </w:r>
    </w:p>
    <w:p w:rsidR="00256F6F" w:rsidRDefault="00256F6F" w:rsidP="00256F6F">
      <w:pPr>
        <w:rPr>
          <w:rFonts w:ascii="Times New Roman" w:hAnsi="Times New Roman"/>
          <w:color w:val="000033"/>
          <w:sz w:val="24"/>
          <w:szCs w:val="24"/>
        </w:rPr>
      </w:pPr>
      <w:r>
        <w:rPr>
          <w:rFonts w:ascii="Times New Roman" w:hAnsi="Times New Roman"/>
          <w:color w:val="000033"/>
          <w:sz w:val="24"/>
          <w:szCs w:val="24"/>
        </w:rPr>
        <w:pict>
          <v:rect id="_x0000_i1049" style="width:415.3pt;height:.75pt" o:hralign="center" o:hrstd="t" o:hrnoshade="t" o:hr="t" fillcolor="black" stroked="f"/>
        </w:pict>
      </w:r>
    </w:p>
    <w:p w:rsidR="00256F6F" w:rsidRDefault="00256F6F" w:rsidP="00256F6F">
      <w:pPr>
        <w:autoSpaceDE w:val="0"/>
        <w:autoSpaceDN w:val="0"/>
        <w:adjustRightInd w:val="0"/>
        <w:spacing w:after="0" w:line="240" w:lineRule="auto"/>
        <w:jc w:val="both"/>
        <w:rPr>
          <w:rFonts w:ascii="Times New Roman" w:hAnsi="Times New Roman"/>
          <w:color w:val="000033"/>
          <w:sz w:val="24"/>
          <w:szCs w:val="24"/>
        </w:rPr>
      </w:pPr>
      <w:r>
        <w:rPr>
          <w:rFonts w:ascii="Times New Roman" w:hAnsi="Times New Roman"/>
          <w:i/>
          <w:color w:val="0000FF"/>
          <w:sz w:val="24"/>
          <w:szCs w:val="24"/>
        </w:rPr>
        <w:t>Figure 2 is just the assembly of the biaxial apparatus</w:t>
      </w:r>
      <w:r w:rsidR="00653E00">
        <w:rPr>
          <w:rFonts w:ascii="Times New Roman" w:hAnsi="Times New Roman"/>
          <w:i/>
          <w:color w:val="0000FF"/>
          <w:sz w:val="24"/>
          <w:szCs w:val="24"/>
        </w:rPr>
        <w:t xml:space="preserve"> instead of the entire testing set-up</w:t>
      </w:r>
      <w:r>
        <w:rPr>
          <w:rFonts w:ascii="Times New Roman" w:hAnsi="Times New Roman"/>
          <w:i/>
          <w:color w:val="0000FF"/>
          <w:sz w:val="24"/>
          <w:szCs w:val="24"/>
        </w:rPr>
        <w:t>. Figure 1 was added according to previous editorial suggestions</w:t>
      </w:r>
      <w:r w:rsidR="00653E00">
        <w:rPr>
          <w:rFonts w:ascii="Times New Roman" w:hAnsi="Times New Roman"/>
          <w:i/>
          <w:color w:val="0000FF"/>
          <w:sz w:val="24"/>
          <w:szCs w:val="24"/>
        </w:rPr>
        <w:t xml:space="preserve"> and now a photograph after stretching has been added</w:t>
      </w:r>
      <w:r>
        <w:rPr>
          <w:rFonts w:ascii="Times New Roman" w:hAnsi="Times New Roman"/>
          <w:i/>
          <w:color w:val="0000FF"/>
          <w:sz w:val="24"/>
          <w:szCs w:val="24"/>
        </w:rPr>
        <w:t>.</w:t>
      </w:r>
      <w:r w:rsidR="00653E00">
        <w:rPr>
          <w:rFonts w:ascii="Times New Roman" w:hAnsi="Times New Roman"/>
          <w:i/>
          <w:color w:val="0000FF"/>
          <w:sz w:val="24"/>
          <w:szCs w:val="24"/>
        </w:rPr>
        <w:t xml:space="preserve"> Figure 3 is added to show the set-up clearly.</w:t>
      </w:r>
      <w:r>
        <w:rPr>
          <w:rFonts w:ascii="Times New Roman" w:hAnsi="Times New Roman"/>
          <w:i/>
          <w:color w:val="0000FF"/>
          <w:sz w:val="24"/>
          <w:szCs w:val="24"/>
        </w:rPr>
        <w:t xml:space="preserve"> </w:t>
      </w:r>
      <w:r w:rsidR="00653E00">
        <w:rPr>
          <w:rFonts w:ascii="Times New Roman" w:hAnsi="Times New Roman"/>
          <w:i/>
          <w:color w:val="0000FF"/>
          <w:sz w:val="24"/>
          <w:szCs w:val="24"/>
        </w:rPr>
        <w:t>Thanks.</w:t>
      </w:r>
      <w:bookmarkStart w:id="0" w:name="_GoBack"/>
      <w:bookmarkEnd w:id="0"/>
    </w:p>
    <w:p w:rsidR="00256F6F" w:rsidRDefault="00256F6F" w:rsidP="00256F6F">
      <w:pPr>
        <w:rPr>
          <w:rFonts w:ascii="Times New Roman" w:hAnsi="Times New Roman" w:cs="Times New Roman"/>
          <w:sz w:val="24"/>
          <w:szCs w:val="24"/>
        </w:rPr>
      </w:pPr>
      <w:r>
        <w:rPr>
          <w:rFonts w:ascii="Times New Roman" w:hAnsi="Times New Roman"/>
          <w:color w:val="000033"/>
          <w:sz w:val="24"/>
          <w:szCs w:val="24"/>
        </w:rPr>
        <w:pict>
          <v:rect id="_x0000_i1050" style="width:415.3pt;height:.75pt" o:hralign="center" o:hrstd="t" o:hrnoshade="t" o:hr="t" fillcolor="black" stroked="f"/>
        </w:pict>
      </w:r>
    </w:p>
    <w:p w:rsidR="00B26655" w:rsidRPr="004B7914" w:rsidRDefault="00B26655" w:rsidP="003059FA">
      <w:pPr>
        <w:rPr>
          <w:rFonts w:ascii="Times New Roman" w:hAnsi="Times New Roman" w:cs="Times New Roman"/>
          <w:sz w:val="24"/>
          <w:szCs w:val="24"/>
        </w:rPr>
      </w:pPr>
      <w:r w:rsidRPr="004B7914">
        <w:rPr>
          <w:rFonts w:ascii="Times New Roman" w:hAnsi="Times New Roman" w:cs="Times New Roman"/>
          <w:i/>
          <w:iCs/>
          <w:sz w:val="24"/>
          <w:szCs w:val="24"/>
        </w:rPr>
        <w:t>Additional Comments to Authors:</w:t>
      </w:r>
      <w:r w:rsidRPr="004B7914">
        <w:rPr>
          <w:rFonts w:ascii="Times New Roman" w:hAnsi="Times New Roman" w:cs="Times New Roman"/>
          <w:sz w:val="24"/>
          <w:szCs w:val="24"/>
        </w:rPr>
        <w:br/>
        <w:t>N/A</w:t>
      </w:r>
    </w:p>
    <w:p w:rsidR="00B26655" w:rsidRDefault="00B26655" w:rsidP="004651BD">
      <w:pPr>
        <w:jc w:val="both"/>
        <w:rPr>
          <w:rFonts w:ascii="Times New Roman" w:hAnsi="Times New Roman" w:cs="Times New Roman"/>
          <w:sz w:val="24"/>
          <w:szCs w:val="24"/>
        </w:rPr>
      </w:pPr>
    </w:p>
    <w:p w:rsidR="00B26655" w:rsidRDefault="00B26655" w:rsidP="004651BD">
      <w:pPr>
        <w:jc w:val="both"/>
        <w:rPr>
          <w:rFonts w:ascii="Times New Roman" w:hAnsi="Times New Roman" w:cs="Times New Roman"/>
          <w:sz w:val="24"/>
          <w:szCs w:val="24"/>
        </w:rPr>
      </w:pPr>
    </w:p>
    <w:sectPr w:rsidR="00B2665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6B9" w:rsidRDefault="006966B9" w:rsidP="00EB49D3">
      <w:pPr>
        <w:spacing w:after="0" w:line="240" w:lineRule="auto"/>
      </w:pPr>
      <w:r>
        <w:separator/>
      </w:r>
    </w:p>
  </w:endnote>
  <w:endnote w:type="continuationSeparator" w:id="0">
    <w:p w:rsidR="006966B9" w:rsidRDefault="006966B9" w:rsidP="00EB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383275"/>
      <w:docPartObj>
        <w:docPartGallery w:val="Page Numbers (Bottom of Page)"/>
        <w:docPartUnique/>
      </w:docPartObj>
    </w:sdtPr>
    <w:sdtEndPr>
      <w:rPr>
        <w:noProof/>
      </w:rPr>
    </w:sdtEndPr>
    <w:sdtContent>
      <w:p w:rsidR="00A57288" w:rsidRDefault="00A57288">
        <w:pPr>
          <w:pStyle w:val="Footer"/>
          <w:jc w:val="center"/>
        </w:pPr>
        <w:r>
          <w:fldChar w:fldCharType="begin"/>
        </w:r>
        <w:r>
          <w:instrText xml:space="preserve"> PAGE   \* MERGEFORMAT </w:instrText>
        </w:r>
        <w:r>
          <w:fldChar w:fldCharType="separate"/>
        </w:r>
        <w:r w:rsidR="00653E00">
          <w:rPr>
            <w:noProof/>
          </w:rPr>
          <w:t>5</w:t>
        </w:r>
        <w:r>
          <w:rPr>
            <w:noProof/>
          </w:rPr>
          <w:fldChar w:fldCharType="end"/>
        </w:r>
      </w:p>
    </w:sdtContent>
  </w:sdt>
  <w:p w:rsidR="00A57288" w:rsidRDefault="00A57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6B9" w:rsidRDefault="006966B9" w:rsidP="00EB49D3">
      <w:pPr>
        <w:spacing w:after="0" w:line="240" w:lineRule="auto"/>
      </w:pPr>
      <w:r>
        <w:separator/>
      </w:r>
    </w:p>
  </w:footnote>
  <w:footnote w:type="continuationSeparator" w:id="0">
    <w:p w:rsidR="006966B9" w:rsidRDefault="006966B9" w:rsidP="00EB4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43B62"/>
    <w:multiLevelType w:val="hybridMultilevel"/>
    <w:tmpl w:val="555875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2srs9et7afrz5ewa9f5xzatdt0vwfp2fefv&quot;&gt;My EndNote Library&lt;record-ids&gt;&lt;item&gt;267&lt;/item&gt;&lt;/record-ids&gt;&lt;/item&gt;&lt;/Libraries&gt;"/>
  </w:docVars>
  <w:rsids>
    <w:rsidRoot w:val="00A669F7"/>
    <w:rsid w:val="00000095"/>
    <w:rsid w:val="00010D5B"/>
    <w:rsid w:val="00027227"/>
    <w:rsid w:val="000353ED"/>
    <w:rsid w:val="0003764B"/>
    <w:rsid w:val="00047BD8"/>
    <w:rsid w:val="000671FA"/>
    <w:rsid w:val="00086C1C"/>
    <w:rsid w:val="00092DA6"/>
    <w:rsid w:val="0009322B"/>
    <w:rsid w:val="000A7D83"/>
    <w:rsid w:val="000B5518"/>
    <w:rsid w:val="000B6151"/>
    <w:rsid w:val="000C16CA"/>
    <w:rsid w:val="000C1A71"/>
    <w:rsid w:val="000D46B4"/>
    <w:rsid w:val="00105549"/>
    <w:rsid w:val="00112BBB"/>
    <w:rsid w:val="00132120"/>
    <w:rsid w:val="0013361E"/>
    <w:rsid w:val="00151E0E"/>
    <w:rsid w:val="00181FF4"/>
    <w:rsid w:val="001837F6"/>
    <w:rsid w:val="00183B74"/>
    <w:rsid w:val="00186116"/>
    <w:rsid w:val="001914B1"/>
    <w:rsid w:val="0019577B"/>
    <w:rsid w:val="00195B27"/>
    <w:rsid w:val="001A14CE"/>
    <w:rsid w:val="001C2B10"/>
    <w:rsid w:val="001C683D"/>
    <w:rsid w:val="001D0EE2"/>
    <w:rsid w:val="001D3A8D"/>
    <w:rsid w:val="001D3AB9"/>
    <w:rsid w:val="001D45FD"/>
    <w:rsid w:val="001E5C75"/>
    <w:rsid w:val="001F697D"/>
    <w:rsid w:val="0021032D"/>
    <w:rsid w:val="0022567D"/>
    <w:rsid w:val="002270EC"/>
    <w:rsid w:val="00245AA8"/>
    <w:rsid w:val="00246C9C"/>
    <w:rsid w:val="00247B69"/>
    <w:rsid w:val="00256F6F"/>
    <w:rsid w:val="00263CDF"/>
    <w:rsid w:val="00271591"/>
    <w:rsid w:val="00296D3C"/>
    <w:rsid w:val="00296E00"/>
    <w:rsid w:val="002C0D9B"/>
    <w:rsid w:val="002C757A"/>
    <w:rsid w:val="002E1A31"/>
    <w:rsid w:val="002E1E8A"/>
    <w:rsid w:val="002E4511"/>
    <w:rsid w:val="002F6EE6"/>
    <w:rsid w:val="00301754"/>
    <w:rsid w:val="003059FA"/>
    <w:rsid w:val="003357E7"/>
    <w:rsid w:val="0033715F"/>
    <w:rsid w:val="003615C2"/>
    <w:rsid w:val="00362A90"/>
    <w:rsid w:val="00367293"/>
    <w:rsid w:val="00380FBC"/>
    <w:rsid w:val="003855D6"/>
    <w:rsid w:val="003858CC"/>
    <w:rsid w:val="00393731"/>
    <w:rsid w:val="003A5471"/>
    <w:rsid w:val="003A67F6"/>
    <w:rsid w:val="003A699E"/>
    <w:rsid w:val="003B0A51"/>
    <w:rsid w:val="003B7CA3"/>
    <w:rsid w:val="003C3259"/>
    <w:rsid w:val="003C5BE8"/>
    <w:rsid w:val="003D788D"/>
    <w:rsid w:val="00402134"/>
    <w:rsid w:val="00411D40"/>
    <w:rsid w:val="00413669"/>
    <w:rsid w:val="004203F7"/>
    <w:rsid w:val="004261FA"/>
    <w:rsid w:val="00431ED9"/>
    <w:rsid w:val="0043770E"/>
    <w:rsid w:val="0044607F"/>
    <w:rsid w:val="00451A5F"/>
    <w:rsid w:val="00454566"/>
    <w:rsid w:val="00455A0D"/>
    <w:rsid w:val="00457DA6"/>
    <w:rsid w:val="004651BD"/>
    <w:rsid w:val="004932CD"/>
    <w:rsid w:val="004B4654"/>
    <w:rsid w:val="004B5D65"/>
    <w:rsid w:val="004B7914"/>
    <w:rsid w:val="004D248C"/>
    <w:rsid w:val="004D4C57"/>
    <w:rsid w:val="004D6A72"/>
    <w:rsid w:val="004F3BF9"/>
    <w:rsid w:val="004F5296"/>
    <w:rsid w:val="00514863"/>
    <w:rsid w:val="00514EB4"/>
    <w:rsid w:val="00522B0E"/>
    <w:rsid w:val="00523940"/>
    <w:rsid w:val="005250BC"/>
    <w:rsid w:val="0054618A"/>
    <w:rsid w:val="005842F5"/>
    <w:rsid w:val="0058527D"/>
    <w:rsid w:val="0059659B"/>
    <w:rsid w:val="005A4964"/>
    <w:rsid w:val="005B7AD7"/>
    <w:rsid w:val="005E499D"/>
    <w:rsid w:val="005E74C8"/>
    <w:rsid w:val="005E7763"/>
    <w:rsid w:val="00600E30"/>
    <w:rsid w:val="00607280"/>
    <w:rsid w:val="006152BC"/>
    <w:rsid w:val="00621274"/>
    <w:rsid w:val="00630BAE"/>
    <w:rsid w:val="0064082C"/>
    <w:rsid w:val="00642193"/>
    <w:rsid w:val="00653E00"/>
    <w:rsid w:val="00660103"/>
    <w:rsid w:val="00664A07"/>
    <w:rsid w:val="006740D3"/>
    <w:rsid w:val="006877DA"/>
    <w:rsid w:val="006966B9"/>
    <w:rsid w:val="006A1707"/>
    <w:rsid w:val="006A4799"/>
    <w:rsid w:val="006A5BE1"/>
    <w:rsid w:val="006B073B"/>
    <w:rsid w:val="006B5640"/>
    <w:rsid w:val="006B5EBA"/>
    <w:rsid w:val="006E7BD7"/>
    <w:rsid w:val="006F05C7"/>
    <w:rsid w:val="00717449"/>
    <w:rsid w:val="007216FD"/>
    <w:rsid w:val="00730724"/>
    <w:rsid w:val="00730A84"/>
    <w:rsid w:val="007319F1"/>
    <w:rsid w:val="00745F0F"/>
    <w:rsid w:val="00765D22"/>
    <w:rsid w:val="0077383B"/>
    <w:rsid w:val="00786D8F"/>
    <w:rsid w:val="007873B0"/>
    <w:rsid w:val="0079067B"/>
    <w:rsid w:val="00797139"/>
    <w:rsid w:val="007B05F7"/>
    <w:rsid w:val="007B4DC3"/>
    <w:rsid w:val="007B7C13"/>
    <w:rsid w:val="007C166D"/>
    <w:rsid w:val="007D075C"/>
    <w:rsid w:val="007D6CF0"/>
    <w:rsid w:val="007E20E4"/>
    <w:rsid w:val="007E3EBD"/>
    <w:rsid w:val="007E672C"/>
    <w:rsid w:val="008254E7"/>
    <w:rsid w:val="008443BB"/>
    <w:rsid w:val="008601A4"/>
    <w:rsid w:val="0086423A"/>
    <w:rsid w:val="00865DDA"/>
    <w:rsid w:val="00866FD0"/>
    <w:rsid w:val="00870980"/>
    <w:rsid w:val="00873CA3"/>
    <w:rsid w:val="0088708A"/>
    <w:rsid w:val="008903C7"/>
    <w:rsid w:val="008975B0"/>
    <w:rsid w:val="008A1181"/>
    <w:rsid w:val="008A5571"/>
    <w:rsid w:val="008B743B"/>
    <w:rsid w:val="008E64E3"/>
    <w:rsid w:val="009340F3"/>
    <w:rsid w:val="009470E6"/>
    <w:rsid w:val="00952837"/>
    <w:rsid w:val="00952E97"/>
    <w:rsid w:val="00956894"/>
    <w:rsid w:val="00977122"/>
    <w:rsid w:val="009A3C5E"/>
    <w:rsid w:val="009B31CB"/>
    <w:rsid w:val="009E0222"/>
    <w:rsid w:val="00A04EDB"/>
    <w:rsid w:val="00A11C78"/>
    <w:rsid w:val="00A13550"/>
    <w:rsid w:val="00A1680A"/>
    <w:rsid w:val="00A178D2"/>
    <w:rsid w:val="00A231E3"/>
    <w:rsid w:val="00A23779"/>
    <w:rsid w:val="00A243A5"/>
    <w:rsid w:val="00A3018B"/>
    <w:rsid w:val="00A45FC3"/>
    <w:rsid w:val="00A57288"/>
    <w:rsid w:val="00A62940"/>
    <w:rsid w:val="00A669F7"/>
    <w:rsid w:val="00A67EE8"/>
    <w:rsid w:val="00A7328D"/>
    <w:rsid w:val="00A91A56"/>
    <w:rsid w:val="00A94A41"/>
    <w:rsid w:val="00AA101F"/>
    <w:rsid w:val="00AA33BC"/>
    <w:rsid w:val="00AB56B8"/>
    <w:rsid w:val="00AB5BA0"/>
    <w:rsid w:val="00AC18B4"/>
    <w:rsid w:val="00AC1F7F"/>
    <w:rsid w:val="00AC3B45"/>
    <w:rsid w:val="00AC4BC1"/>
    <w:rsid w:val="00AC4F18"/>
    <w:rsid w:val="00AD1770"/>
    <w:rsid w:val="00AD422F"/>
    <w:rsid w:val="00AD44BC"/>
    <w:rsid w:val="00AF0F33"/>
    <w:rsid w:val="00AF5A23"/>
    <w:rsid w:val="00B00EE6"/>
    <w:rsid w:val="00B041C8"/>
    <w:rsid w:val="00B16932"/>
    <w:rsid w:val="00B213FD"/>
    <w:rsid w:val="00B2540B"/>
    <w:rsid w:val="00B26655"/>
    <w:rsid w:val="00B26FC2"/>
    <w:rsid w:val="00B27552"/>
    <w:rsid w:val="00B32CEC"/>
    <w:rsid w:val="00B45421"/>
    <w:rsid w:val="00B454A9"/>
    <w:rsid w:val="00B456E3"/>
    <w:rsid w:val="00B46081"/>
    <w:rsid w:val="00B60731"/>
    <w:rsid w:val="00B71255"/>
    <w:rsid w:val="00B72B15"/>
    <w:rsid w:val="00B74C55"/>
    <w:rsid w:val="00B80FDF"/>
    <w:rsid w:val="00B82CDE"/>
    <w:rsid w:val="00B82E56"/>
    <w:rsid w:val="00B83B0B"/>
    <w:rsid w:val="00B9276A"/>
    <w:rsid w:val="00B95B4E"/>
    <w:rsid w:val="00B96F08"/>
    <w:rsid w:val="00BD20CA"/>
    <w:rsid w:val="00BD4633"/>
    <w:rsid w:val="00BD4904"/>
    <w:rsid w:val="00BE3395"/>
    <w:rsid w:val="00BE5215"/>
    <w:rsid w:val="00BF369B"/>
    <w:rsid w:val="00BF4A0E"/>
    <w:rsid w:val="00C06CC4"/>
    <w:rsid w:val="00C31C9D"/>
    <w:rsid w:val="00C34FC2"/>
    <w:rsid w:val="00C4677F"/>
    <w:rsid w:val="00C54923"/>
    <w:rsid w:val="00C6637A"/>
    <w:rsid w:val="00C84DB5"/>
    <w:rsid w:val="00C97B0B"/>
    <w:rsid w:val="00CC1C2C"/>
    <w:rsid w:val="00CC5FA3"/>
    <w:rsid w:val="00CD47BC"/>
    <w:rsid w:val="00CE301D"/>
    <w:rsid w:val="00CE7968"/>
    <w:rsid w:val="00CF7A5A"/>
    <w:rsid w:val="00D12267"/>
    <w:rsid w:val="00D20FE0"/>
    <w:rsid w:val="00D21234"/>
    <w:rsid w:val="00D47CD1"/>
    <w:rsid w:val="00D568C3"/>
    <w:rsid w:val="00D64053"/>
    <w:rsid w:val="00D677CC"/>
    <w:rsid w:val="00D77ED1"/>
    <w:rsid w:val="00D8789C"/>
    <w:rsid w:val="00D9740E"/>
    <w:rsid w:val="00DA39DF"/>
    <w:rsid w:val="00DB4370"/>
    <w:rsid w:val="00DB5957"/>
    <w:rsid w:val="00DC48C9"/>
    <w:rsid w:val="00DD0C6C"/>
    <w:rsid w:val="00E0620B"/>
    <w:rsid w:val="00E172AF"/>
    <w:rsid w:val="00E24749"/>
    <w:rsid w:val="00E25076"/>
    <w:rsid w:val="00E2787E"/>
    <w:rsid w:val="00E30848"/>
    <w:rsid w:val="00E31E4B"/>
    <w:rsid w:val="00E61F7C"/>
    <w:rsid w:val="00E64AEC"/>
    <w:rsid w:val="00E72879"/>
    <w:rsid w:val="00E90230"/>
    <w:rsid w:val="00EA7187"/>
    <w:rsid w:val="00EB49D3"/>
    <w:rsid w:val="00EB4F96"/>
    <w:rsid w:val="00EB5F76"/>
    <w:rsid w:val="00EC0D07"/>
    <w:rsid w:val="00EC24C2"/>
    <w:rsid w:val="00EC3562"/>
    <w:rsid w:val="00EC3CA5"/>
    <w:rsid w:val="00EC767D"/>
    <w:rsid w:val="00EE76B2"/>
    <w:rsid w:val="00EF077D"/>
    <w:rsid w:val="00EF7740"/>
    <w:rsid w:val="00F01F04"/>
    <w:rsid w:val="00F04FE2"/>
    <w:rsid w:val="00F1058B"/>
    <w:rsid w:val="00F135E7"/>
    <w:rsid w:val="00F1684E"/>
    <w:rsid w:val="00F5214A"/>
    <w:rsid w:val="00F54611"/>
    <w:rsid w:val="00F7114B"/>
    <w:rsid w:val="00F82F6F"/>
    <w:rsid w:val="00F87498"/>
    <w:rsid w:val="00FA676C"/>
    <w:rsid w:val="00FA7352"/>
    <w:rsid w:val="00FD50DE"/>
    <w:rsid w:val="00FD6D76"/>
    <w:rsid w:val="00FE2BCE"/>
    <w:rsid w:val="00FE5102"/>
    <w:rsid w:val="00FE6FEC"/>
    <w:rsid w:val="00FF1B31"/>
    <w:rsid w:val="00FF7A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120"/>
    <w:pPr>
      <w:ind w:left="720"/>
      <w:contextualSpacing/>
    </w:pPr>
  </w:style>
  <w:style w:type="paragraph" w:styleId="Header">
    <w:name w:val="header"/>
    <w:basedOn w:val="Normal"/>
    <w:link w:val="HeaderChar"/>
    <w:uiPriority w:val="99"/>
    <w:unhideWhenUsed/>
    <w:rsid w:val="00EB49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49D3"/>
  </w:style>
  <w:style w:type="paragraph" w:styleId="Footer">
    <w:name w:val="footer"/>
    <w:basedOn w:val="Normal"/>
    <w:link w:val="FooterChar"/>
    <w:uiPriority w:val="99"/>
    <w:unhideWhenUsed/>
    <w:rsid w:val="00EB49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49D3"/>
  </w:style>
  <w:style w:type="character" w:styleId="IntenseEmphasis">
    <w:name w:val="Intense Emphasis"/>
    <w:basedOn w:val="DefaultParagraphFont"/>
    <w:uiPriority w:val="21"/>
    <w:qFormat/>
    <w:rsid w:val="00EA7187"/>
    <w:rPr>
      <w:b/>
      <w:bCs/>
      <w:i/>
      <w:iCs/>
      <w:color w:val="4F81BD" w:themeColor="accent1"/>
    </w:rPr>
  </w:style>
  <w:style w:type="paragraph" w:styleId="BalloonText">
    <w:name w:val="Balloon Text"/>
    <w:basedOn w:val="Normal"/>
    <w:link w:val="BalloonTextChar"/>
    <w:uiPriority w:val="99"/>
    <w:semiHidden/>
    <w:unhideWhenUsed/>
    <w:rsid w:val="00660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103"/>
    <w:rPr>
      <w:rFonts w:ascii="Tahoma" w:hAnsi="Tahoma" w:cs="Tahoma"/>
      <w:sz w:val="16"/>
      <w:szCs w:val="16"/>
    </w:rPr>
  </w:style>
  <w:style w:type="character" w:styleId="CommentReference">
    <w:name w:val="annotation reference"/>
    <w:basedOn w:val="DefaultParagraphFont"/>
    <w:uiPriority w:val="99"/>
    <w:semiHidden/>
    <w:unhideWhenUsed/>
    <w:rsid w:val="00A178D2"/>
    <w:rPr>
      <w:sz w:val="16"/>
      <w:szCs w:val="16"/>
    </w:rPr>
  </w:style>
  <w:style w:type="paragraph" w:styleId="CommentText">
    <w:name w:val="annotation text"/>
    <w:basedOn w:val="Normal"/>
    <w:link w:val="CommentTextChar"/>
    <w:uiPriority w:val="99"/>
    <w:semiHidden/>
    <w:unhideWhenUsed/>
    <w:rsid w:val="00A178D2"/>
    <w:pPr>
      <w:spacing w:line="240" w:lineRule="auto"/>
    </w:pPr>
    <w:rPr>
      <w:sz w:val="20"/>
      <w:szCs w:val="20"/>
    </w:rPr>
  </w:style>
  <w:style w:type="character" w:customStyle="1" w:styleId="CommentTextChar">
    <w:name w:val="Comment Text Char"/>
    <w:basedOn w:val="DefaultParagraphFont"/>
    <w:link w:val="CommentText"/>
    <w:uiPriority w:val="99"/>
    <w:semiHidden/>
    <w:rsid w:val="00A178D2"/>
    <w:rPr>
      <w:sz w:val="20"/>
      <w:szCs w:val="20"/>
    </w:rPr>
  </w:style>
  <w:style w:type="paragraph" w:styleId="CommentSubject">
    <w:name w:val="annotation subject"/>
    <w:basedOn w:val="CommentText"/>
    <w:next w:val="CommentText"/>
    <w:link w:val="CommentSubjectChar"/>
    <w:uiPriority w:val="99"/>
    <w:semiHidden/>
    <w:unhideWhenUsed/>
    <w:rsid w:val="00A178D2"/>
    <w:rPr>
      <w:b/>
      <w:bCs/>
    </w:rPr>
  </w:style>
  <w:style w:type="character" w:customStyle="1" w:styleId="CommentSubjectChar">
    <w:name w:val="Comment Subject Char"/>
    <w:basedOn w:val="CommentTextChar"/>
    <w:link w:val="CommentSubject"/>
    <w:uiPriority w:val="99"/>
    <w:semiHidden/>
    <w:rsid w:val="00A178D2"/>
    <w:rPr>
      <w:b/>
      <w:bCs/>
      <w:sz w:val="20"/>
      <w:szCs w:val="20"/>
    </w:rPr>
  </w:style>
  <w:style w:type="paragraph" w:customStyle="1" w:styleId="TTPParagraphothers">
    <w:name w:val="TTP Paragraph (others)"/>
    <w:basedOn w:val="Normal"/>
    <w:uiPriority w:val="99"/>
    <w:rsid w:val="00DC48C9"/>
    <w:pPr>
      <w:autoSpaceDE w:val="0"/>
      <w:autoSpaceDN w:val="0"/>
      <w:spacing w:after="0" w:line="240" w:lineRule="auto"/>
      <w:ind w:firstLine="283"/>
      <w:jc w:val="both"/>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B041C8"/>
    <w:rPr>
      <w:color w:val="0000FF" w:themeColor="hyperlink"/>
      <w:u w:val="single"/>
    </w:rPr>
  </w:style>
  <w:style w:type="character" w:styleId="Strong">
    <w:name w:val="Strong"/>
    <w:basedOn w:val="DefaultParagraphFont"/>
    <w:uiPriority w:val="22"/>
    <w:qFormat/>
    <w:rsid w:val="00B266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120"/>
    <w:pPr>
      <w:ind w:left="720"/>
      <w:contextualSpacing/>
    </w:pPr>
  </w:style>
  <w:style w:type="paragraph" w:styleId="Header">
    <w:name w:val="header"/>
    <w:basedOn w:val="Normal"/>
    <w:link w:val="HeaderChar"/>
    <w:uiPriority w:val="99"/>
    <w:unhideWhenUsed/>
    <w:rsid w:val="00EB49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49D3"/>
  </w:style>
  <w:style w:type="paragraph" w:styleId="Footer">
    <w:name w:val="footer"/>
    <w:basedOn w:val="Normal"/>
    <w:link w:val="FooterChar"/>
    <w:uiPriority w:val="99"/>
    <w:unhideWhenUsed/>
    <w:rsid w:val="00EB49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49D3"/>
  </w:style>
  <w:style w:type="character" w:styleId="IntenseEmphasis">
    <w:name w:val="Intense Emphasis"/>
    <w:basedOn w:val="DefaultParagraphFont"/>
    <w:uiPriority w:val="21"/>
    <w:qFormat/>
    <w:rsid w:val="00EA7187"/>
    <w:rPr>
      <w:b/>
      <w:bCs/>
      <w:i/>
      <w:iCs/>
      <w:color w:val="4F81BD" w:themeColor="accent1"/>
    </w:rPr>
  </w:style>
  <w:style w:type="paragraph" w:styleId="BalloonText">
    <w:name w:val="Balloon Text"/>
    <w:basedOn w:val="Normal"/>
    <w:link w:val="BalloonTextChar"/>
    <w:uiPriority w:val="99"/>
    <w:semiHidden/>
    <w:unhideWhenUsed/>
    <w:rsid w:val="00660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103"/>
    <w:rPr>
      <w:rFonts w:ascii="Tahoma" w:hAnsi="Tahoma" w:cs="Tahoma"/>
      <w:sz w:val="16"/>
      <w:szCs w:val="16"/>
    </w:rPr>
  </w:style>
  <w:style w:type="character" w:styleId="CommentReference">
    <w:name w:val="annotation reference"/>
    <w:basedOn w:val="DefaultParagraphFont"/>
    <w:uiPriority w:val="99"/>
    <w:semiHidden/>
    <w:unhideWhenUsed/>
    <w:rsid w:val="00A178D2"/>
    <w:rPr>
      <w:sz w:val="16"/>
      <w:szCs w:val="16"/>
    </w:rPr>
  </w:style>
  <w:style w:type="paragraph" w:styleId="CommentText">
    <w:name w:val="annotation text"/>
    <w:basedOn w:val="Normal"/>
    <w:link w:val="CommentTextChar"/>
    <w:uiPriority w:val="99"/>
    <w:semiHidden/>
    <w:unhideWhenUsed/>
    <w:rsid w:val="00A178D2"/>
    <w:pPr>
      <w:spacing w:line="240" w:lineRule="auto"/>
    </w:pPr>
    <w:rPr>
      <w:sz w:val="20"/>
      <w:szCs w:val="20"/>
    </w:rPr>
  </w:style>
  <w:style w:type="character" w:customStyle="1" w:styleId="CommentTextChar">
    <w:name w:val="Comment Text Char"/>
    <w:basedOn w:val="DefaultParagraphFont"/>
    <w:link w:val="CommentText"/>
    <w:uiPriority w:val="99"/>
    <w:semiHidden/>
    <w:rsid w:val="00A178D2"/>
    <w:rPr>
      <w:sz w:val="20"/>
      <w:szCs w:val="20"/>
    </w:rPr>
  </w:style>
  <w:style w:type="paragraph" w:styleId="CommentSubject">
    <w:name w:val="annotation subject"/>
    <w:basedOn w:val="CommentText"/>
    <w:next w:val="CommentText"/>
    <w:link w:val="CommentSubjectChar"/>
    <w:uiPriority w:val="99"/>
    <w:semiHidden/>
    <w:unhideWhenUsed/>
    <w:rsid w:val="00A178D2"/>
    <w:rPr>
      <w:b/>
      <w:bCs/>
    </w:rPr>
  </w:style>
  <w:style w:type="character" w:customStyle="1" w:styleId="CommentSubjectChar">
    <w:name w:val="Comment Subject Char"/>
    <w:basedOn w:val="CommentTextChar"/>
    <w:link w:val="CommentSubject"/>
    <w:uiPriority w:val="99"/>
    <w:semiHidden/>
    <w:rsid w:val="00A178D2"/>
    <w:rPr>
      <w:b/>
      <w:bCs/>
      <w:sz w:val="20"/>
      <w:szCs w:val="20"/>
    </w:rPr>
  </w:style>
  <w:style w:type="paragraph" w:customStyle="1" w:styleId="TTPParagraphothers">
    <w:name w:val="TTP Paragraph (others)"/>
    <w:basedOn w:val="Normal"/>
    <w:uiPriority w:val="99"/>
    <w:rsid w:val="00DC48C9"/>
    <w:pPr>
      <w:autoSpaceDE w:val="0"/>
      <w:autoSpaceDN w:val="0"/>
      <w:spacing w:after="0" w:line="240" w:lineRule="auto"/>
      <w:ind w:firstLine="283"/>
      <w:jc w:val="both"/>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B041C8"/>
    <w:rPr>
      <w:color w:val="0000FF" w:themeColor="hyperlink"/>
      <w:u w:val="single"/>
    </w:rPr>
  </w:style>
  <w:style w:type="character" w:styleId="Strong">
    <w:name w:val="Strong"/>
    <w:basedOn w:val="DefaultParagraphFont"/>
    <w:uiPriority w:val="22"/>
    <w:qFormat/>
    <w:rsid w:val="00B26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097277">
      <w:bodyDiv w:val="1"/>
      <w:marLeft w:val="0"/>
      <w:marRight w:val="0"/>
      <w:marTop w:val="0"/>
      <w:marBottom w:val="0"/>
      <w:divBdr>
        <w:top w:val="none" w:sz="0" w:space="0" w:color="auto"/>
        <w:left w:val="none" w:sz="0" w:space="0" w:color="auto"/>
        <w:bottom w:val="none" w:sz="0" w:space="0" w:color="auto"/>
        <w:right w:val="none" w:sz="0" w:space="0" w:color="auto"/>
      </w:divBdr>
    </w:div>
    <w:div w:id="1425566711">
      <w:bodyDiv w:val="1"/>
      <w:marLeft w:val="0"/>
      <w:marRight w:val="0"/>
      <w:marTop w:val="0"/>
      <w:marBottom w:val="0"/>
      <w:divBdr>
        <w:top w:val="none" w:sz="0" w:space="0" w:color="auto"/>
        <w:left w:val="none" w:sz="0" w:space="0" w:color="auto"/>
        <w:bottom w:val="none" w:sz="0" w:space="0" w:color="auto"/>
        <w:right w:val="none" w:sz="0" w:space="0" w:color="auto"/>
      </w:divBdr>
    </w:div>
    <w:div w:id="1465076691">
      <w:bodyDiv w:val="1"/>
      <w:marLeft w:val="0"/>
      <w:marRight w:val="0"/>
      <w:marTop w:val="0"/>
      <w:marBottom w:val="0"/>
      <w:divBdr>
        <w:top w:val="none" w:sz="0" w:space="0" w:color="auto"/>
        <w:left w:val="none" w:sz="0" w:space="0" w:color="auto"/>
        <w:bottom w:val="none" w:sz="0" w:space="0" w:color="auto"/>
        <w:right w:val="none" w:sz="0" w:space="0" w:color="auto"/>
      </w:divBdr>
    </w:div>
    <w:div w:id="2005890395">
      <w:bodyDiv w:val="1"/>
      <w:marLeft w:val="0"/>
      <w:marRight w:val="0"/>
      <w:marTop w:val="0"/>
      <w:marBottom w:val="0"/>
      <w:divBdr>
        <w:top w:val="none" w:sz="0" w:space="0" w:color="auto"/>
        <w:left w:val="none" w:sz="0" w:space="0" w:color="auto"/>
        <w:bottom w:val="none" w:sz="0" w:space="0" w:color="auto"/>
        <w:right w:val="none" w:sz="0" w:space="0" w:color="auto"/>
      </w:divBdr>
      <w:divsChild>
        <w:div w:id="188239769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4121</TotalTime>
  <Pages>5</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 Zhutao</dc:creator>
  <cp:lastModifiedBy>Shao, Zhutao</cp:lastModifiedBy>
  <cp:revision>247</cp:revision>
  <cp:lastPrinted>2016-04-12T13:51:00Z</cp:lastPrinted>
  <dcterms:created xsi:type="dcterms:W3CDTF">2016-04-05T16:09:00Z</dcterms:created>
  <dcterms:modified xsi:type="dcterms:W3CDTF">2016-11-02T15:59:00Z</dcterms:modified>
</cp:coreProperties>
</file>