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17C3B" w14:textId="77777777" w:rsidR="00F91129" w:rsidRPr="00417296" w:rsidRDefault="00173B5E" w:rsidP="004B2484">
      <w:pPr>
        <w:spacing w:after="0" w:line="240" w:lineRule="auto"/>
        <w:jc w:val="both"/>
        <w:rPr>
          <w:rStyle w:val="Strong"/>
          <w:rFonts w:asciiTheme="minorHAnsi" w:hAnsiTheme="minorHAnsi"/>
          <w:sz w:val="24"/>
          <w:lang w:val="en-US"/>
        </w:rPr>
      </w:pPr>
      <w:r w:rsidRPr="00417296">
        <w:rPr>
          <w:rStyle w:val="Strong"/>
          <w:rFonts w:asciiTheme="minorHAnsi" w:hAnsiTheme="minorHAnsi"/>
          <w:sz w:val="24"/>
          <w:lang w:val="en-US"/>
        </w:rPr>
        <w:t xml:space="preserve">TITLE: </w:t>
      </w:r>
    </w:p>
    <w:p w14:paraId="051B24D6" w14:textId="38734882" w:rsidR="00915AF1" w:rsidRDefault="00745930" w:rsidP="004B2484">
      <w:pPr>
        <w:spacing w:after="0" w:line="240" w:lineRule="auto"/>
        <w:jc w:val="both"/>
        <w:rPr>
          <w:rStyle w:val="Strong"/>
          <w:rFonts w:asciiTheme="minorHAnsi" w:hAnsiTheme="minorHAnsi"/>
          <w:sz w:val="24"/>
          <w:lang w:val="en-US"/>
        </w:rPr>
      </w:pPr>
      <w:r w:rsidRPr="00745930">
        <w:rPr>
          <w:rStyle w:val="Strong"/>
          <w:rFonts w:asciiTheme="minorHAnsi" w:hAnsiTheme="minorHAnsi"/>
          <w:sz w:val="24"/>
          <w:lang w:val="en-US"/>
        </w:rPr>
        <w:t>Introducing Clicker Training as a Cognitive Enrichment for Laboratory Mice</w:t>
      </w:r>
    </w:p>
    <w:p w14:paraId="47715657" w14:textId="77777777" w:rsidR="00745930" w:rsidRPr="00D81214" w:rsidRDefault="00745930" w:rsidP="004B2484">
      <w:pPr>
        <w:spacing w:after="0" w:line="240" w:lineRule="auto"/>
        <w:jc w:val="both"/>
        <w:rPr>
          <w:rStyle w:val="Strong"/>
          <w:rFonts w:asciiTheme="minorHAnsi" w:hAnsiTheme="minorHAnsi"/>
          <w:sz w:val="24"/>
          <w:lang w:val="en-GB"/>
        </w:rPr>
      </w:pPr>
    </w:p>
    <w:p w14:paraId="0DD8B7E5" w14:textId="0AF0F380" w:rsidR="003A72D6" w:rsidRPr="00417296" w:rsidRDefault="008E00DA" w:rsidP="004B2484">
      <w:pPr>
        <w:spacing w:after="0" w:line="240" w:lineRule="auto"/>
        <w:jc w:val="both"/>
        <w:rPr>
          <w:rStyle w:val="Strong"/>
          <w:rFonts w:asciiTheme="minorHAnsi" w:hAnsiTheme="minorHAnsi"/>
          <w:sz w:val="24"/>
          <w:lang w:val="en-US"/>
        </w:rPr>
      </w:pPr>
      <w:r w:rsidRPr="00417296">
        <w:rPr>
          <w:rStyle w:val="Strong"/>
          <w:rFonts w:asciiTheme="minorHAnsi" w:hAnsiTheme="minorHAnsi"/>
          <w:sz w:val="24"/>
          <w:lang w:val="en-US"/>
        </w:rPr>
        <w:t>A</w:t>
      </w:r>
      <w:r w:rsidR="00173B5E" w:rsidRPr="00417296">
        <w:rPr>
          <w:rStyle w:val="Strong"/>
          <w:rFonts w:asciiTheme="minorHAnsi" w:hAnsiTheme="minorHAnsi"/>
          <w:sz w:val="24"/>
          <w:lang w:val="en-US"/>
        </w:rPr>
        <w:t>UTHORS:</w:t>
      </w:r>
    </w:p>
    <w:p w14:paraId="0DF82B87" w14:textId="5FFCDC6A" w:rsidR="008E00DA" w:rsidRPr="00417296" w:rsidRDefault="008E00DA" w:rsidP="004B2484">
      <w:pPr>
        <w:spacing w:after="0" w:line="240" w:lineRule="auto"/>
        <w:jc w:val="both"/>
        <w:rPr>
          <w:rStyle w:val="Strong"/>
          <w:rFonts w:asciiTheme="minorHAnsi" w:hAnsiTheme="minorHAnsi"/>
          <w:b w:val="0"/>
          <w:sz w:val="24"/>
          <w:lang w:val="en-US"/>
        </w:rPr>
      </w:pPr>
      <w:r w:rsidRPr="00417296">
        <w:rPr>
          <w:rStyle w:val="Strong"/>
          <w:rFonts w:asciiTheme="minorHAnsi" w:hAnsiTheme="minorHAnsi"/>
          <w:b w:val="0"/>
          <w:sz w:val="24"/>
          <w:lang w:val="en-US"/>
        </w:rPr>
        <w:t xml:space="preserve">Charlotte </w:t>
      </w:r>
      <w:proofErr w:type="spellStart"/>
      <w:r w:rsidRPr="00417296">
        <w:rPr>
          <w:rStyle w:val="Strong"/>
          <w:rFonts w:asciiTheme="minorHAnsi" w:hAnsiTheme="minorHAnsi"/>
          <w:b w:val="0"/>
          <w:sz w:val="24"/>
          <w:lang w:val="en-US"/>
        </w:rPr>
        <w:t>Leidinger</w:t>
      </w:r>
      <w:proofErr w:type="spellEnd"/>
    </w:p>
    <w:p w14:paraId="12AF966D" w14:textId="506BC33B" w:rsidR="008E00DA" w:rsidRPr="00A411FD" w:rsidRDefault="008E00DA" w:rsidP="004B2484">
      <w:pPr>
        <w:spacing w:after="0" w:line="240" w:lineRule="auto"/>
        <w:jc w:val="both"/>
        <w:rPr>
          <w:rFonts w:cs="Tahoma"/>
          <w:bCs/>
          <w:sz w:val="24"/>
          <w:lang w:val="en-US"/>
        </w:rPr>
      </w:pPr>
      <w:r w:rsidRPr="00A411FD">
        <w:rPr>
          <w:rFonts w:cs="Tahoma"/>
          <w:bCs/>
          <w:sz w:val="24"/>
          <w:lang w:val="en-US"/>
        </w:rPr>
        <w:t>Translational Animal Research Center, University Medical Centre, Johannes Gutenberg-</w:t>
      </w:r>
      <w:proofErr w:type="spellStart"/>
      <w:r w:rsidRPr="00A411FD">
        <w:rPr>
          <w:rFonts w:cs="Tahoma"/>
          <w:bCs/>
          <w:sz w:val="24"/>
          <w:lang w:val="en-US"/>
        </w:rPr>
        <w:t>Universität</w:t>
      </w:r>
      <w:proofErr w:type="spellEnd"/>
      <w:r w:rsidRPr="00A411FD">
        <w:rPr>
          <w:rFonts w:cs="Tahoma"/>
          <w:bCs/>
          <w:sz w:val="24"/>
          <w:lang w:val="en-US"/>
        </w:rPr>
        <w:t xml:space="preserve"> Mainz, Germany</w:t>
      </w:r>
    </w:p>
    <w:p w14:paraId="456649EA" w14:textId="77777777" w:rsidR="008E00DA" w:rsidRPr="00A411FD" w:rsidRDefault="008E00DA" w:rsidP="004B2484">
      <w:pPr>
        <w:spacing w:after="0" w:line="240" w:lineRule="auto"/>
        <w:jc w:val="both"/>
        <w:rPr>
          <w:rFonts w:cs="Tahoma"/>
          <w:bCs/>
          <w:sz w:val="24"/>
          <w:lang w:val="en-US"/>
        </w:rPr>
      </w:pPr>
      <w:r w:rsidRPr="00A411FD">
        <w:rPr>
          <w:rFonts w:cs="Tahoma"/>
          <w:bCs/>
          <w:sz w:val="24"/>
          <w:lang w:val="en-US"/>
        </w:rPr>
        <w:t xml:space="preserve">Department of Veterinary Medicine, Institute of Animal Welfare, Animal Behavior and Laboratory Animal Science, </w:t>
      </w:r>
      <w:proofErr w:type="spellStart"/>
      <w:r w:rsidRPr="00A411FD">
        <w:rPr>
          <w:rFonts w:cs="Tahoma"/>
          <w:bCs/>
          <w:sz w:val="24"/>
          <w:lang w:val="en-US"/>
        </w:rPr>
        <w:t>Freie</w:t>
      </w:r>
      <w:proofErr w:type="spellEnd"/>
      <w:r w:rsidRPr="00A411FD">
        <w:rPr>
          <w:rFonts w:cs="Tahoma"/>
          <w:bCs/>
          <w:sz w:val="24"/>
          <w:lang w:val="en-US"/>
        </w:rPr>
        <w:t xml:space="preserve"> </w:t>
      </w:r>
      <w:proofErr w:type="spellStart"/>
      <w:r w:rsidRPr="00A411FD">
        <w:rPr>
          <w:rFonts w:cs="Tahoma"/>
          <w:bCs/>
          <w:sz w:val="24"/>
          <w:lang w:val="en-US"/>
        </w:rPr>
        <w:t>Universität</w:t>
      </w:r>
      <w:proofErr w:type="spellEnd"/>
      <w:r w:rsidRPr="00A411FD">
        <w:rPr>
          <w:rFonts w:cs="Tahoma"/>
          <w:bCs/>
          <w:sz w:val="24"/>
          <w:lang w:val="en-US"/>
        </w:rPr>
        <w:t xml:space="preserve"> Berlin, Germany</w:t>
      </w:r>
    </w:p>
    <w:p w14:paraId="21050EEA" w14:textId="77777777" w:rsidR="008E00DA" w:rsidRPr="00587F87" w:rsidRDefault="008E00DA" w:rsidP="004B2484">
      <w:pPr>
        <w:spacing w:after="0" w:line="240" w:lineRule="auto"/>
        <w:jc w:val="both"/>
        <w:rPr>
          <w:sz w:val="24"/>
        </w:rPr>
      </w:pPr>
      <w:r w:rsidRPr="00587F87">
        <w:rPr>
          <w:sz w:val="24"/>
        </w:rPr>
        <w:t>Obere Zahlbacher Str. 67 Geb. 905</w:t>
      </w:r>
    </w:p>
    <w:p w14:paraId="5A19EBCA" w14:textId="77777777" w:rsidR="008E00DA" w:rsidRPr="00587F87" w:rsidRDefault="008E00DA" w:rsidP="004B2484">
      <w:pPr>
        <w:spacing w:after="0" w:line="240" w:lineRule="auto"/>
        <w:jc w:val="both"/>
        <w:rPr>
          <w:sz w:val="24"/>
        </w:rPr>
      </w:pPr>
      <w:r w:rsidRPr="00587F87">
        <w:rPr>
          <w:sz w:val="24"/>
        </w:rPr>
        <w:t>55131 Mainz</w:t>
      </w:r>
    </w:p>
    <w:p w14:paraId="2F779AD9" w14:textId="05EE5359" w:rsidR="008E00DA" w:rsidRPr="00587F87" w:rsidRDefault="008E00DA" w:rsidP="004B2484">
      <w:pPr>
        <w:spacing w:after="0" w:line="240" w:lineRule="auto"/>
        <w:jc w:val="both"/>
        <w:rPr>
          <w:sz w:val="24"/>
        </w:rPr>
      </w:pPr>
      <w:r w:rsidRPr="00587F87">
        <w:rPr>
          <w:sz w:val="24"/>
        </w:rPr>
        <w:t xml:space="preserve">Tel:  </w:t>
      </w:r>
      <w:r w:rsidR="00967D1A" w:rsidRPr="00587F87">
        <w:rPr>
          <w:sz w:val="24"/>
        </w:rPr>
        <w:t>+49 176</w:t>
      </w:r>
      <w:r w:rsidR="001B1F22" w:rsidRPr="00587F87">
        <w:rPr>
          <w:sz w:val="24"/>
        </w:rPr>
        <w:t xml:space="preserve"> </w:t>
      </w:r>
      <w:r w:rsidR="00967D1A" w:rsidRPr="00587F87">
        <w:rPr>
          <w:sz w:val="24"/>
        </w:rPr>
        <w:t>84563238</w:t>
      </w:r>
    </w:p>
    <w:p w14:paraId="2A3439BA" w14:textId="1A7C30FB" w:rsidR="008E00DA" w:rsidRPr="00587F87" w:rsidRDefault="008E00DA" w:rsidP="004B2484">
      <w:pPr>
        <w:spacing w:after="0" w:line="240" w:lineRule="auto"/>
        <w:jc w:val="both"/>
        <w:rPr>
          <w:sz w:val="24"/>
        </w:rPr>
      </w:pPr>
      <w:r w:rsidRPr="00587F87">
        <w:rPr>
          <w:sz w:val="24"/>
        </w:rPr>
        <w:t>chleidin@uni-mainz.de</w:t>
      </w:r>
    </w:p>
    <w:p w14:paraId="6DEA0247" w14:textId="77777777" w:rsidR="008E00DA" w:rsidRPr="00587F87" w:rsidRDefault="008E00DA" w:rsidP="004B2484">
      <w:pPr>
        <w:spacing w:after="0" w:line="240" w:lineRule="auto"/>
        <w:jc w:val="both"/>
        <w:rPr>
          <w:sz w:val="24"/>
        </w:rPr>
      </w:pPr>
    </w:p>
    <w:p w14:paraId="2D2144E5" w14:textId="77777777" w:rsidR="001B1F22" w:rsidRPr="00587F87" w:rsidRDefault="001B1F22" w:rsidP="004B2484">
      <w:pPr>
        <w:spacing w:after="0" w:line="240" w:lineRule="auto"/>
        <w:jc w:val="both"/>
        <w:rPr>
          <w:rStyle w:val="Strong"/>
          <w:rFonts w:asciiTheme="minorHAnsi" w:hAnsiTheme="minorHAnsi"/>
          <w:b w:val="0"/>
          <w:sz w:val="24"/>
        </w:rPr>
      </w:pPr>
      <w:r w:rsidRPr="00587F87">
        <w:rPr>
          <w:rStyle w:val="Strong"/>
          <w:rFonts w:asciiTheme="minorHAnsi" w:hAnsiTheme="minorHAnsi"/>
          <w:b w:val="0"/>
          <w:sz w:val="24"/>
        </w:rPr>
        <w:t>Felix Herrmann</w:t>
      </w:r>
    </w:p>
    <w:p w14:paraId="705CD13E" w14:textId="77777777" w:rsidR="001B1F22" w:rsidRPr="00A411FD" w:rsidRDefault="001B1F22" w:rsidP="004B2484">
      <w:pPr>
        <w:spacing w:after="0" w:line="240" w:lineRule="auto"/>
        <w:jc w:val="both"/>
        <w:rPr>
          <w:rFonts w:cs="Tahoma"/>
          <w:bCs/>
          <w:sz w:val="24"/>
          <w:lang w:val="en-US"/>
        </w:rPr>
      </w:pPr>
      <w:r w:rsidRPr="00A411FD">
        <w:rPr>
          <w:rFonts w:cs="Tahoma"/>
          <w:bCs/>
          <w:sz w:val="24"/>
          <w:lang w:val="en-US"/>
        </w:rPr>
        <w:t>Translational Animal Research Center, University Medical Centre, Johannes Gutenberg-</w:t>
      </w:r>
      <w:proofErr w:type="spellStart"/>
      <w:r w:rsidRPr="00A411FD">
        <w:rPr>
          <w:rFonts w:cs="Tahoma"/>
          <w:bCs/>
          <w:sz w:val="24"/>
          <w:lang w:val="en-US"/>
        </w:rPr>
        <w:t>Universität</w:t>
      </w:r>
      <w:proofErr w:type="spellEnd"/>
      <w:r w:rsidRPr="00A411FD">
        <w:rPr>
          <w:rFonts w:cs="Tahoma"/>
          <w:bCs/>
          <w:sz w:val="24"/>
          <w:lang w:val="en-US"/>
        </w:rPr>
        <w:t xml:space="preserve"> Mainz, Germany</w:t>
      </w:r>
    </w:p>
    <w:p w14:paraId="33D41F60" w14:textId="77777777" w:rsidR="001B1F22" w:rsidRPr="00D81214" w:rsidRDefault="001B1F22" w:rsidP="004B2484">
      <w:pPr>
        <w:spacing w:after="0" w:line="240" w:lineRule="auto"/>
        <w:jc w:val="both"/>
        <w:rPr>
          <w:sz w:val="24"/>
        </w:rPr>
      </w:pPr>
      <w:r w:rsidRPr="00D81214">
        <w:rPr>
          <w:sz w:val="24"/>
        </w:rPr>
        <w:t>Obere Zahlbacher Str. 67 Geb. 905</w:t>
      </w:r>
    </w:p>
    <w:p w14:paraId="6BC4766C" w14:textId="77777777" w:rsidR="001B1F22" w:rsidRPr="00D81214" w:rsidRDefault="001B1F22" w:rsidP="004B2484">
      <w:pPr>
        <w:spacing w:after="0" w:line="240" w:lineRule="auto"/>
        <w:jc w:val="both"/>
        <w:rPr>
          <w:sz w:val="24"/>
        </w:rPr>
      </w:pPr>
      <w:r w:rsidRPr="00D81214">
        <w:rPr>
          <w:sz w:val="24"/>
        </w:rPr>
        <w:t>55131 Mainz</w:t>
      </w:r>
    </w:p>
    <w:p w14:paraId="18CC1732" w14:textId="2C9871B2" w:rsidR="001B1F22" w:rsidRPr="00D81214" w:rsidRDefault="001B1F22" w:rsidP="004B2484">
      <w:pPr>
        <w:spacing w:after="0" w:line="240" w:lineRule="auto"/>
        <w:jc w:val="both"/>
        <w:rPr>
          <w:sz w:val="24"/>
        </w:rPr>
      </w:pPr>
      <w:r w:rsidRPr="00D81214">
        <w:rPr>
          <w:sz w:val="24"/>
        </w:rPr>
        <w:t>Tel: </w:t>
      </w:r>
      <w:r w:rsidR="009F72D5" w:rsidRPr="00D81214">
        <w:rPr>
          <w:sz w:val="24"/>
        </w:rPr>
        <w:t>+49 6131 39 21332</w:t>
      </w:r>
    </w:p>
    <w:p w14:paraId="77D4A443" w14:textId="68A286CB" w:rsidR="001B1F22" w:rsidRPr="009C333F" w:rsidRDefault="004F113E" w:rsidP="004B2484">
      <w:pPr>
        <w:spacing w:after="0" w:line="240" w:lineRule="auto"/>
        <w:jc w:val="both"/>
        <w:rPr>
          <w:rStyle w:val="Strong"/>
          <w:rFonts w:asciiTheme="minorHAnsi" w:hAnsiTheme="minorHAnsi"/>
          <w:b w:val="0"/>
          <w:sz w:val="24"/>
          <w:lang w:val="en-US"/>
        </w:rPr>
      </w:pPr>
      <w:hyperlink r:id="rId10" w:history="1">
        <w:r w:rsidR="001B1F22" w:rsidRPr="00A411FD">
          <w:rPr>
            <w:rStyle w:val="Hyperlink"/>
            <w:rFonts w:cs="Tahoma"/>
            <w:color w:val="000000" w:themeColor="text1"/>
            <w:sz w:val="24"/>
            <w:u w:val="none"/>
            <w:lang w:val="en-US"/>
          </w:rPr>
          <w:t>fherrman@students.uni-mainz.de</w:t>
        </w:r>
      </w:hyperlink>
    </w:p>
    <w:p w14:paraId="3E61AEEC" w14:textId="77777777" w:rsidR="008E00DA" w:rsidRPr="009C333F" w:rsidRDefault="008E00DA" w:rsidP="004B2484">
      <w:pPr>
        <w:spacing w:after="0" w:line="240" w:lineRule="auto"/>
        <w:rPr>
          <w:rStyle w:val="Strong"/>
          <w:rFonts w:asciiTheme="minorHAnsi" w:hAnsiTheme="minorHAnsi"/>
          <w:b w:val="0"/>
          <w:sz w:val="24"/>
          <w:u w:val="single"/>
          <w:lang w:val="en-US"/>
        </w:rPr>
      </w:pPr>
    </w:p>
    <w:p w14:paraId="67C6F41F" w14:textId="77777777" w:rsidR="009F72D5" w:rsidRPr="00A411FD" w:rsidRDefault="009F72D5" w:rsidP="004B2484">
      <w:pPr>
        <w:spacing w:after="0" w:line="240" w:lineRule="auto"/>
        <w:rPr>
          <w:rStyle w:val="Strong"/>
          <w:rFonts w:asciiTheme="minorHAnsi" w:hAnsiTheme="minorHAnsi"/>
          <w:b w:val="0"/>
          <w:sz w:val="24"/>
          <w:lang w:val="en-US"/>
        </w:rPr>
      </w:pPr>
      <w:r w:rsidRPr="00A411FD">
        <w:rPr>
          <w:rStyle w:val="Strong"/>
          <w:rFonts w:asciiTheme="minorHAnsi" w:hAnsiTheme="minorHAnsi"/>
          <w:b w:val="0"/>
          <w:sz w:val="24"/>
          <w:lang w:val="en-US"/>
        </w:rPr>
        <w:t xml:space="preserve">Prof. Dr. Christa </w:t>
      </w:r>
      <w:proofErr w:type="spellStart"/>
      <w:r w:rsidRPr="00A411FD">
        <w:rPr>
          <w:rStyle w:val="Strong"/>
          <w:rFonts w:asciiTheme="minorHAnsi" w:hAnsiTheme="minorHAnsi"/>
          <w:b w:val="0"/>
          <w:sz w:val="24"/>
          <w:lang w:val="en-US"/>
        </w:rPr>
        <w:t>Thöne-Reineke</w:t>
      </w:r>
      <w:proofErr w:type="spellEnd"/>
      <w:r w:rsidRPr="00A411FD">
        <w:rPr>
          <w:rStyle w:val="Strong"/>
          <w:rFonts w:asciiTheme="minorHAnsi" w:hAnsiTheme="minorHAnsi"/>
          <w:b w:val="0"/>
          <w:sz w:val="24"/>
          <w:lang w:val="en-US"/>
        </w:rPr>
        <w:t>*</w:t>
      </w:r>
    </w:p>
    <w:p w14:paraId="56903CA6" w14:textId="77777777" w:rsidR="009F72D5" w:rsidRPr="00A411FD" w:rsidRDefault="009F72D5" w:rsidP="004B2484">
      <w:pPr>
        <w:spacing w:after="0" w:line="240" w:lineRule="auto"/>
        <w:rPr>
          <w:rFonts w:cs="Tahoma"/>
          <w:bCs/>
          <w:sz w:val="24"/>
          <w:lang w:val="en-US"/>
        </w:rPr>
      </w:pPr>
      <w:r w:rsidRPr="00A411FD">
        <w:rPr>
          <w:rFonts w:cs="Tahoma"/>
          <w:bCs/>
          <w:sz w:val="24"/>
          <w:lang w:val="en-US"/>
        </w:rPr>
        <w:t xml:space="preserve">Department of Veterinary Medicine, Institute of Animal Welfare, Animal Behavior and Laboratory Animal Science, </w:t>
      </w:r>
      <w:proofErr w:type="spellStart"/>
      <w:r w:rsidRPr="00A411FD">
        <w:rPr>
          <w:rFonts w:cs="Tahoma"/>
          <w:bCs/>
          <w:sz w:val="24"/>
          <w:lang w:val="en-US"/>
        </w:rPr>
        <w:t>Freie</w:t>
      </w:r>
      <w:proofErr w:type="spellEnd"/>
      <w:r w:rsidRPr="00A411FD">
        <w:rPr>
          <w:rFonts w:cs="Tahoma"/>
          <w:bCs/>
          <w:sz w:val="24"/>
          <w:lang w:val="en-US"/>
        </w:rPr>
        <w:t xml:space="preserve"> </w:t>
      </w:r>
      <w:proofErr w:type="spellStart"/>
      <w:r w:rsidRPr="00A411FD">
        <w:rPr>
          <w:rFonts w:cs="Tahoma"/>
          <w:bCs/>
          <w:sz w:val="24"/>
          <w:lang w:val="en-US"/>
        </w:rPr>
        <w:t>Universität</w:t>
      </w:r>
      <w:proofErr w:type="spellEnd"/>
      <w:r w:rsidRPr="00A411FD">
        <w:rPr>
          <w:rFonts w:cs="Tahoma"/>
          <w:bCs/>
          <w:sz w:val="24"/>
          <w:lang w:val="en-US"/>
        </w:rPr>
        <w:t xml:space="preserve"> Berlin, Germany</w:t>
      </w:r>
    </w:p>
    <w:p w14:paraId="7673A204" w14:textId="77777777" w:rsidR="009F72D5" w:rsidRPr="00D81214" w:rsidRDefault="009F72D5" w:rsidP="004B2484">
      <w:pPr>
        <w:spacing w:after="0" w:line="240" w:lineRule="auto"/>
        <w:rPr>
          <w:color w:val="000000" w:themeColor="text1"/>
          <w:sz w:val="24"/>
        </w:rPr>
      </w:pPr>
      <w:r w:rsidRPr="00D81214">
        <w:rPr>
          <w:color w:val="000000" w:themeColor="text1"/>
          <w:sz w:val="24"/>
        </w:rPr>
        <w:t>Königsweg 67</w:t>
      </w:r>
      <w:r w:rsidRPr="00D81214">
        <w:rPr>
          <w:color w:val="000000" w:themeColor="text1"/>
          <w:sz w:val="24"/>
        </w:rPr>
        <w:br/>
        <w:t>Gebäude 21, 1. OG</w:t>
      </w:r>
      <w:r w:rsidRPr="00D81214">
        <w:rPr>
          <w:color w:val="000000" w:themeColor="text1"/>
          <w:sz w:val="24"/>
        </w:rPr>
        <w:br/>
        <w:t>14163 Berlin</w:t>
      </w:r>
    </w:p>
    <w:p w14:paraId="4D1B5B01" w14:textId="77777777" w:rsidR="009F72D5" w:rsidRPr="00D81214" w:rsidRDefault="009F72D5" w:rsidP="004B2484">
      <w:pPr>
        <w:spacing w:after="0" w:line="240" w:lineRule="auto"/>
        <w:rPr>
          <w:color w:val="000000" w:themeColor="text1"/>
          <w:sz w:val="24"/>
        </w:rPr>
      </w:pPr>
      <w:r w:rsidRPr="00D81214">
        <w:rPr>
          <w:color w:val="000000" w:themeColor="text1"/>
          <w:sz w:val="24"/>
        </w:rPr>
        <w:t xml:space="preserve">Tel: </w:t>
      </w:r>
      <w:hyperlink r:id="rId11" w:history="1">
        <w:r w:rsidRPr="00D81214">
          <w:rPr>
            <w:rStyle w:val="Hyperlink"/>
            <w:color w:val="000000" w:themeColor="text1"/>
            <w:sz w:val="24"/>
            <w:u w:val="none"/>
          </w:rPr>
          <w:t>+49 30 838 62901</w:t>
        </w:r>
      </w:hyperlink>
    </w:p>
    <w:p w14:paraId="2D7F1067" w14:textId="77777777" w:rsidR="009F72D5" w:rsidRPr="00D81214" w:rsidRDefault="004F113E" w:rsidP="004B2484">
      <w:pPr>
        <w:spacing w:after="0" w:line="240" w:lineRule="auto"/>
        <w:rPr>
          <w:color w:val="000000" w:themeColor="text1"/>
          <w:sz w:val="24"/>
        </w:rPr>
      </w:pPr>
      <w:hyperlink r:id="rId12" w:tooltip="E-Mail an Thoene-Reineke.Christa@fu-berlin.de senden" w:history="1">
        <w:r w:rsidR="009F72D5" w:rsidRPr="00D81214">
          <w:rPr>
            <w:rStyle w:val="Hyperlink"/>
            <w:color w:val="000000" w:themeColor="text1"/>
            <w:sz w:val="24"/>
            <w:u w:val="none"/>
          </w:rPr>
          <w:t>Thoene-Reineke.Christa@fu-berlin.de</w:t>
        </w:r>
      </w:hyperlink>
    </w:p>
    <w:p w14:paraId="7EA50D7D" w14:textId="77777777" w:rsidR="009F72D5" w:rsidRPr="00D81214" w:rsidRDefault="009F72D5" w:rsidP="004B2484">
      <w:pPr>
        <w:spacing w:after="0" w:line="240" w:lineRule="auto"/>
        <w:jc w:val="both"/>
        <w:rPr>
          <w:rStyle w:val="Strong"/>
          <w:rFonts w:asciiTheme="minorHAnsi" w:hAnsiTheme="minorHAnsi"/>
          <w:b w:val="0"/>
          <w:sz w:val="24"/>
        </w:rPr>
      </w:pPr>
    </w:p>
    <w:p w14:paraId="02A0BDEE" w14:textId="2130990D" w:rsidR="008E00DA" w:rsidRPr="009C333F" w:rsidRDefault="008E00DA" w:rsidP="004B2484">
      <w:pPr>
        <w:spacing w:after="0" w:line="240" w:lineRule="auto"/>
        <w:jc w:val="both"/>
        <w:rPr>
          <w:rStyle w:val="Strong"/>
          <w:rFonts w:asciiTheme="minorHAnsi" w:hAnsiTheme="minorHAnsi"/>
          <w:b w:val="0"/>
          <w:sz w:val="24"/>
          <w:lang w:val="en-US"/>
        </w:rPr>
      </w:pPr>
      <w:r w:rsidRPr="009C333F">
        <w:rPr>
          <w:rStyle w:val="Strong"/>
          <w:rFonts w:asciiTheme="minorHAnsi" w:hAnsiTheme="minorHAnsi"/>
          <w:b w:val="0"/>
          <w:sz w:val="24"/>
          <w:lang w:val="en-US"/>
        </w:rPr>
        <w:t xml:space="preserve">Dr. Nadine </w:t>
      </w:r>
      <w:proofErr w:type="spellStart"/>
      <w:r w:rsidRPr="009C333F">
        <w:rPr>
          <w:rStyle w:val="Strong"/>
          <w:rFonts w:asciiTheme="minorHAnsi" w:hAnsiTheme="minorHAnsi"/>
          <w:b w:val="0"/>
          <w:sz w:val="24"/>
          <w:lang w:val="en-US"/>
        </w:rPr>
        <w:t>Baumgart</w:t>
      </w:r>
      <w:proofErr w:type="spellEnd"/>
      <w:r w:rsidR="001B1F22" w:rsidRPr="009C333F">
        <w:rPr>
          <w:rStyle w:val="Strong"/>
          <w:rFonts w:asciiTheme="minorHAnsi" w:hAnsiTheme="minorHAnsi"/>
          <w:b w:val="0"/>
          <w:sz w:val="24"/>
          <w:lang w:val="en-US"/>
        </w:rPr>
        <w:t>*</w:t>
      </w:r>
    </w:p>
    <w:p w14:paraId="57498D11" w14:textId="77777777" w:rsidR="00967D1A" w:rsidRPr="00A411FD" w:rsidRDefault="00967D1A" w:rsidP="004B2484">
      <w:pPr>
        <w:spacing w:after="0" w:line="240" w:lineRule="auto"/>
        <w:jc w:val="both"/>
        <w:rPr>
          <w:rFonts w:cs="Tahoma"/>
          <w:bCs/>
          <w:sz w:val="24"/>
          <w:lang w:val="en-US"/>
        </w:rPr>
      </w:pPr>
      <w:r w:rsidRPr="00A411FD">
        <w:rPr>
          <w:rFonts w:cs="Tahoma"/>
          <w:bCs/>
          <w:sz w:val="24"/>
          <w:lang w:val="en-US"/>
        </w:rPr>
        <w:t>Translational Animal Research Center, University Medical Centre, Johannes Gutenberg-</w:t>
      </w:r>
      <w:proofErr w:type="spellStart"/>
      <w:r w:rsidRPr="00A411FD">
        <w:rPr>
          <w:rFonts w:cs="Tahoma"/>
          <w:bCs/>
          <w:sz w:val="24"/>
          <w:lang w:val="en-US"/>
        </w:rPr>
        <w:t>Universität</w:t>
      </w:r>
      <w:proofErr w:type="spellEnd"/>
      <w:r w:rsidRPr="00A411FD">
        <w:rPr>
          <w:rFonts w:cs="Tahoma"/>
          <w:bCs/>
          <w:sz w:val="24"/>
          <w:lang w:val="en-US"/>
        </w:rPr>
        <w:t xml:space="preserve"> Mainz, Germany</w:t>
      </w:r>
    </w:p>
    <w:p w14:paraId="1BE4C1B2" w14:textId="77777777" w:rsidR="00967D1A" w:rsidRPr="00D81214" w:rsidRDefault="00967D1A" w:rsidP="004B2484">
      <w:pPr>
        <w:spacing w:after="0" w:line="240" w:lineRule="auto"/>
        <w:jc w:val="both"/>
        <w:rPr>
          <w:sz w:val="24"/>
        </w:rPr>
      </w:pPr>
      <w:r w:rsidRPr="00D81214">
        <w:rPr>
          <w:sz w:val="24"/>
        </w:rPr>
        <w:t>Obere Zahlbacher Str. 67 Geb. 905</w:t>
      </w:r>
    </w:p>
    <w:p w14:paraId="31E789CE" w14:textId="77777777" w:rsidR="00967D1A" w:rsidRPr="00D81214" w:rsidRDefault="00967D1A" w:rsidP="004B2484">
      <w:pPr>
        <w:spacing w:after="0" w:line="240" w:lineRule="auto"/>
        <w:jc w:val="both"/>
        <w:rPr>
          <w:sz w:val="24"/>
        </w:rPr>
      </w:pPr>
      <w:r w:rsidRPr="00D81214">
        <w:rPr>
          <w:sz w:val="24"/>
        </w:rPr>
        <w:t>55131 Mainz</w:t>
      </w:r>
    </w:p>
    <w:p w14:paraId="7DB588E7" w14:textId="75A69CFE" w:rsidR="00967D1A" w:rsidRPr="00D81214" w:rsidRDefault="00967D1A" w:rsidP="004B2484">
      <w:pPr>
        <w:spacing w:after="0" w:line="240" w:lineRule="auto"/>
        <w:jc w:val="both"/>
        <w:rPr>
          <w:sz w:val="24"/>
        </w:rPr>
      </w:pPr>
      <w:r w:rsidRPr="00D81214">
        <w:rPr>
          <w:sz w:val="24"/>
        </w:rPr>
        <w:t>Tel:  +49 6131 17 9128 </w:t>
      </w:r>
    </w:p>
    <w:p w14:paraId="3851FE8E" w14:textId="77777777" w:rsidR="00967D1A" w:rsidRPr="00D81214" w:rsidRDefault="004F113E" w:rsidP="004B2484">
      <w:pPr>
        <w:spacing w:after="0" w:line="240" w:lineRule="auto"/>
        <w:jc w:val="both"/>
        <w:rPr>
          <w:color w:val="000000" w:themeColor="text1"/>
          <w:sz w:val="24"/>
        </w:rPr>
      </w:pPr>
      <w:hyperlink r:id="rId13" w:history="1">
        <w:r w:rsidR="00967D1A" w:rsidRPr="00D81214">
          <w:rPr>
            <w:rStyle w:val="Hyperlink"/>
            <w:color w:val="000000" w:themeColor="text1"/>
            <w:sz w:val="24"/>
            <w:u w:val="none"/>
          </w:rPr>
          <w:t>nadine.baumgart@uni-mainz.de</w:t>
        </w:r>
      </w:hyperlink>
    </w:p>
    <w:p w14:paraId="33802CF5" w14:textId="77777777" w:rsidR="00967D1A" w:rsidRPr="00D81214" w:rsidRDefault="00967D1A" w:rsidP="004B2484">
      <w:pPr>
        <w:spacing w:after="0" w:line="240" w:lineRule="auto"/>
        <w:jc w:val="both"/>
        <w:rPr>
          <w:rStyle w:val="Strong"/>
          <w:rFonts w:asciiTheme="minorHAnsi" w:hAnsiTheme="minorHAnsi"/>
          <w:b w:val="0"/>
          <w:sz w:val="24"/>
        </w:rPr>
      </w:pPr>
    </w:p>
    <w:p w14:paraId="713E50EC" w14:textId="1213EB25" w:rsidR="008E00DA" w:rsidRPr="00D81214" w:rsidRDefault="008E00DA" w:rsidP="004B2484">
      <w:pPr>
        <w:spacing w:after="0" w:line="240" w:lineRule="auto"/>
        <w:jc w:val="both"/>
        <w:rPr>
          <w:rStyle w:val="Strong"/>
          <w:rFonts w:asciiTheme="minorHAnsi" w:hAnsiTheme="minorHAnsi"/>
          <w:b w:val="0"/>
          <w:sz w:val="24"/>
        </w:rPr>
      </w:pPr>
      <w:r w:rsidRPr="00D81214">
        <w:rPr>
          <w:rStyle w:val="Strong"/>
          <w:rFonts w:asciiTheme="minorHAnsi" w:hAnsiTheme="minorHAnsi"/>
          <w:b w:val="0"/>
          <w:sz w:val="24"/>
        </w:rPr>
        <w:t>Dr. Jan Baumgart</w:t>
      </w:r>
      <w:r w:rsidR="001B1F22" w:rsidRPr="00D81214">
        <w:rPr>
          <w:rStyle w:val="Strong"/>
          <w:rFonts w:asciiTheme="minorHAnsi" w:hAnsiTheme="minorHAnsi"/>
          <w:b w:val="0"/>
          <w:sz w:val="24"/>
        </w:rPr>
        <w:t>*</w:t>
      </w:r>
    </w:p>
    <w:p w14:paraId="71ED7F03" w14:textId="77777777" w:rsidR="00967D1A" w:rsidRPr="00A411FD" w:rsidRDefault="00967D1A" w:rsidP="004B2484">
      <w:pPr>
        <w:spacing w:after="0" w:line="240" w:lineRule="auto"/>
        <w:jc w:val="both"/>
        <w:rPr>
          <w:rFonts w:cs="Tahoma"/>
          <w:bCs/>
          <w:sz w:val="24"/>
          <w:lang w:val="en-US"/>
        </w:rPr>
      </w:pPr>
      <w:r w:rsidRPr="00A411FD">
        <w:rPr>
          <w:rFonts w:cs="Tahoma"/>
          <w:bCs/>
          <w:sz w:val="24"/>
          <w:lang w:val="en-US"/>
        </w:rPr>
        <w:t>Translational Animal Research Center, University Medical Centre, Johannes Gutenberg-</w:t>
      </w:r>
      <w:proofErr w:type="spellStart"/>
      <w:r w:rsidRPr="00A411FD">
        <w:rPr>
          <w:rFonts w:cs="Tahoma"/>
          <w:bCs/>
          <w:sz w:val="24"/>
          <w:lang w:val="en-US"/>
        </w:rPr>
        <w:t>Universität</w:t>
      </w:r>
      <w:proofErr w:type="spellEnd"/>
      <w:r w:rsidRPr="00A411FD">
        <w:rPr>
          <w:rFonts w:cs="Tahoma"/>
          <w:bCs/>
          <w:sz w:val="24"/>
          <w:lang w:val="en-US"/>
        </w:rPr>
        <w:t xml:space="preserve"> Mainz, Germany</w:t>
      </w:r>
    </w:p>
    <w:p w14:paraId="2E64D965" w14:textId="751B3D19" w:rsidR="00967D1A" w:rsidRPr="00D81214" w:rsidRDefault="00967D1A" w:rsidP="004B2484">
      <w:pPr>
        <w:spacing w:after="0" w:line="240" w:lineRule="auto"/>
        <w:jc w:val="both"/>
        <w:rPr>
          <w:rStyle w:val="Strong"/>
          <w:rFonts w:asciiTheme="minorHAnsi" w:hAnsiTheme="minorHAnsi"/>
          <w:b w:val="0"/>
          <w:sz w:val="24"/>
        </w:rPr>
      </w:pPr>
      <w:r w:rsidRPr="00D81214">
        <w:rPr>
          <w:rStyle w:val="Strong"/>
          <w:rFonts w:asciiTheme="minorHAnsi" w:hAnsiTheme="minorHAnsi"/>
          <w:b w:val="0"/>
          <w:sz w:val="24"/>
        </w:rPr>
        <w:t>Hanns-Dieter-Hüsch Weg 19</w:t>
      </w:r>
    </w:p>
    <w:p w14:paraId="3F2E7A6B" w14:textId="7EB3A1AC" w:rsidR="00967D1A" w:rsidRPr="00D81214" w:rsidRDefault="00967D1A" w:rsidP="004B2484">
      <w:pPr>
        <w:spacing w:after="0" w:line="240" w:lineRule="auto"/>
        <w:jc w:val="both"/>
        <w:rPr>
          <w:rStyle w:val="Strong"/>
          <w:rFonts w:asciiTheme="minorHAnsi" w:hAnsiTheme="minorHAnsi"/>
          <w:b w:val="0"/>
          <w:sz w:val="24"/>
        </w:rPr>
      </w:pPr>
      <w:r w:rsidRPr="00D81214">
        <w:rPr>
          <w:rStyle w:val="Strong"/>
          <w:rFonts w:asciiTheme="minorHAnsi" w:hAnsiTheme="minorHAnsi"/>
          <w:b w:val="0"/>
          <w:sz w:val="24"/>
        </w:rPr>
        <w:t>55128 Mainz</w:t>
      </w:r>
    </w:p>
    <w:p w14:paraId="1BF757A6" w14:textId="1D2FA778" w:rsidR="00967D1A" w:rsidRPr="00D81214" w:rsidRDefault="00967D1A" w:rsidP="004B2484">
      <w:pPr>
        <w:spacing w:after="0" w:line="240" w:lineRule="auto"/>
        <w:jc w:val="both"/>
        <w:rPr>
          <w:rStyle w:val="Strong"/>
          <w:rFonts w:asciiTheme="minorHAnsi" w:hAnsiTheme="minorHAnsi"/>
          <w:b w:val="0"/>
          <w:sz w:val="24"/>
        </w:rPr>
      </w:pPr>
      <w:r w:rsidRPr="00D81214">
        <w:rPr>
          <w:rStyle w:val="Strong"/>
          <w:rFonts w:asciiTheme="minorHAnsi" w:hAnsiTheme="minorHAnsi"/>
          <w:b w:val="0"/>
          <w:sz w:val="24"/>
        </w:rPr>
        <w:t xml:space="preserve">Tel: </w:t>
      </w:r>
      <w:r w:rsidR="009F72D5" w:rsidRPr="00D81214">
        <w:rPr>
          <w:sz w:val="24"/>
        </w:rPr>
        <w:t>+49 6131 39 21332 </w:t>
      </w:r>
    </w:p>
    <w:p w14:paraId="6686A2ED" w14:textId="3457627C" w:rsidR="00967D1A" w:rsidRPr="00A411FD" w:rsidRDefault="00967D1A" w:rsidP="004B2484">
      <w:pPr>
        <w:spacing w:after="0" w:line="240" w:lineRule="auto"/>
        <w:jc w:val="both"/>
        <w:rPr>
          <w:rStyle w:val="Strong"/>
          <w:rFonts w:asciiTheme="minorHAnsi" w:hAnsiTheme="minorHAnsi"/>
          <w:b w:val="0"/>
          <w:sz w:val="24"/>
          <w:lang w:val="en-US"/>
        </w:rPr>
      </w:pPr>
      <w:r w:rsidRPr="00A411FD">
        <w:rPr>
          <w:rStyle w:val="Strong"/>
          <w:rFonts w:asciiTheme="minorHAnsi" w:hAnsiTheme="minorHAnsi"/>
          <w:b w:val="0"/>
          <w:sz w:val="24"/>
          <w:lang w:val="en-US"/>
        </w:rPr>
        <w:t>jan.baumgart@unimedizin-mainz.de</w:t>
      </w:r>
    </w:p>
    <w:p w14:paraId="2D5AA9F7" w14:textId="77777777" w:rsidR="00967D1A" w:rsidRPr="00A411FD" w:rsidRDefault="00967D1A" w:rsidP="004B2484">
      <w:pPr>
        <w:spacing w:after="0" w:line="240" w:lineRule="auto"/>
        <w:jc w:val="both"/>
        <w:rPr>
          <w:rStyle w:val="Strong"/>
          <w:rFonts w:asciiTheme="minorHAnsi" w:hAnsiTheme="minorHAnsi"/>
          <w:b w:val="0"/>
          <w:sz w:val="24"/>
          <w:lang w:val="en-US"/>
        </w:rPr>
      </w:pPr>
    </w:p>
    <w:p w14:paraId="6CF7375A" w14:textId="77777777" w:rsidR="008E00DA" w:rsidRPr="00A411FD" w:rsidRDefault="008E00DA" w:rsidP="004B2484">
      <w:pPr>
        <w:spacing w:after="0" w:line="240" w:lineRule="auto"/>
        <w:jc w:val="both"/>
        <w:rPr>
          <w:rFonts w:cs="Tahoma"/>
          <w:bCs/>
          <w:sz w:val="24"/>
          <w:lang w:val="en-US"/>
        </w:rPr>
      </w:pPr>
      <w:r w:rsidRPr="00A411FD">
        <w:rPr>
          <w:rFonts w:cs="Tahoma"/>
          <w:bCs/>
          <w:sz w:val="24"/>
          <w:lang w:val="en-US"/>
        </w:rPr>
        <w:lastRenderedPageBreak/>
        <w:t xml:space="preserve">* </w:t>
      </w:r>
      <w:proofErr w:type="gramStart"/>
      <w:r w:rsidRPr="00A411FD">
        <w:rPr>
          <w:rFonts w:cs="Tahoma"/>
          <w:bCs/>
          <w:sz w:val="24"/>
          <w:lang w:val="en-US"/>
        </w:rPr>
        <w:t>these</w:t>
      </w:r>
      <w:proofErr w:type="gramEnd"/>
      <w:r w:rsidRPr="00A411FD">
        <w:rPr>
          <w:rFonts w:cs="Tahoma"/>
          <w:bCs/>
          <w:sz w:val="24"/>
          <w:lang w:val="en-US"/>
        </w:rPr>
        <w:t xml:space="preserve"> persons contributed equally to this work</w:t>
      </w:r>
    </w:p>
    <w:p w14:paraId="785C1E94" w14:textId="77777777" w:rsidR="004B2484" w:rsidRDefault="004B2484" w:rsidP="004B2484">
      <w:pPr>
        <w:spacing w:after="0" w:line="240" w:lineRule="auto"/>
        <w:jc w:val="both"/>
        <w:rPr>
          <w:rStyle w:val="Strong"/>
          <w:rFonts w:asciiTheme="minorHAnsi" w:hAnsiTheme="minorHAnsi"/>
          <w:sz w:val="24"/>
          <w:lang w:val="en-US"/>
        </w:rPr>
      </w:pPr>
    </w:p>
    <w:p w14:paraId="5CE927AE" w14:textId="69575756" w:rsidR="00173B5E" w:rsidRPr="00A411FD" w:rsidRDefault="00173B5E" w:rsidP="004B2484">
      <w:pPr>
        <w:spacing w:after="0" w:line="240" w:lineRule="auto"/>
        <w:jc w:val="both"/>
        <w:rPr>
          <w:rStyle w:val="Strong"/>
          <w:rFonts w:asciiTheme="minorHAnsi" w:hAnsiTheme="minorHAnsi"/>
          <w:sz w:val="24"/>
          <w:lang w:val="en-US"/>
        </w:rPr>
      </w:pPr>
      <w:r w:rsidRPr="00A411FD">
        <w:rPr>
          <w:rStyle w:val="Strong"/>
          <w:rFonts w:asciiTheme="minorHAnsi" w:hAnsiTheme="minorHAnsi"/>
          <w:sz w:val="24"/>
          <w:lang w:val="en-US"/>
        </w:rPr>
        <w:t>CORRESPONDING AUTHOR</w:t>
      </w:r>
      <w:r w:rsidR="00417296">
        <w:rPr>
          <w:rStyle w:val="Strong"/>
          <w:rFonts w:asciiTheme="minorHAnsi" w:hAnsiTheme="minorHAnsi"/>
          <w:sz w:val="24"/>
          <w:lang w:val="en-US"/>
        </w:rPr>
        <w:t>:</w:t>
      </w:r>
    </w:p>
    <w:p w14:paraId="7F0BC0E3" w14:textId="1D037EF4" w:rsidR="009F72D5" w:rsidRPr="00A411FD" w:rsidRDefault="009F72D5" w:rsidP="004B2484">
      <w:pPr>
        <w:spacing w:after="0" w:line="240" w:lineRule="auto"/>
        <w:jc w:val="both"/>
        <w:rPr>
          <w:rStyle w:val="Strong"/>
          <w:rFonts w:asciiTheme="minorHAnsi" w:hAnsiTheme="minorHAnsi"/>
          <w:b w:val="0"/>
          <w:sz w:val="24"/>
          <w:lang w:val="en-US"/>
        </w:rPr>
      </w:pPr>
      <w:r w:rsidRPr="00A411FD">
        <w:rPr>
          <w:rStyle w:val="Strong"/>
          <w:rFonts w:asciiTheme="minorHAnsi" w:hAnsiTheme="minorHAnsi"/>
          <w:b w:val="0"/>
          <w:sz w:val="24"/>
          <w:lang w:val="en-US"/>
        </w:rPr>
        <w:t xml:space="preserve">Dr. Nadine </w:t>
      </w:r>
      <w:proofErr w:type="spellStart"/>
      <w:r w:rsidRPr="00A411FD">
        <w:rPr>
          <w:rStyle w:val="Strong"/>
          <w:rFonts w:asciiTheme="minorHAnsi" w:hAnsiTheme="minorHAnsi"/>
          <w:b w:val="0"/>
          <w:sz w:val="24"/>
          <w:lang w:val="en-US"/>
        </w:rPr>
        <w:t>Baumgart</w:t>
      </w:r>
      <w:proofErr w:type="spellEnd"/>
    </w:p>
    <w:p w14:paraId="00F3C39F" w14:textId="77777777" w:rsidR="009F72D5" w:rsidRPr="00A411FD" w:rsidRDefault="009F72D5" w:rsidP="004B2484">
      <w:pPr>
        <w:spacing w:after="0" w:line="240" w:lineRule="auto"/>
        <w:jc w:val="both"/>
        <w:rPr>
          <w:rFonts w:cs="Tahoma"/>
          <w:bCs/>
          <w:sz w:val="24"/>
          <w:lang w:val="en-US"/>
        </w:rPr>
      </w:pPr>
      <w:r w:rsidRPr="00A411FD">
        <w:rPr>
          <w:rFonts w:cs="Tahoma"/>
          <w:bCs/>
          <w:sz w:val="24"/>
          <w:lang w:val="en-US"/>
        </w:rPr>
        <w:t>Translational Animal Research Center, University Medical Centre, Johannes Gutenberg-</w:t>
      </w:r>
      <w:proofErr w:type="spellStart"/>
      <w:r w:rsidRPr="00A411FD">
        <w:rPr>
          <w:rFonts w:cs="Tahoma"/>
          <w:bCs/>
          <w:sz w:val="24"/>
          <w:lang w:val="en-US"/>
        </w:rPr>
        <w:t>Universität</w:t>
      </w:r>
      <w:proofErr w:type="spellEnd"/>
      <w:r w:rsidRPr="00A411FD">
        <w:rPr>
          <w:rFonts w:cs="Tahoma"/>
          <w:bCs/>
          <w:sz w:val="24"/>
          <w:lang w:val="en-US"/>
        </w:rPr>
        <w:t xml:space="preserve"> Mainz, Germany</w:t>
      </w:r>
    </w:p>
    <w:p w14:paraId="22A467AE" w14:textId="77777777" w:rsidR="009F72D5" w:rsidRPr="00D81214" w:rsidRDefault="009F72D5" w:rsidP="004B2484">
      <w:pPr>
        <w:spacing w:after="0" w:line="240" w:lineRule="auto"/>
        <w:jc w:val="both"/>
        <w:rPr>
          <w:sz w:val="24"/>
        </w:rPr>
      </w:pPr>
      <w:r w:rsidRPr="00D81214">
        <w:rPr>
          <w:sz w:val="24"/>
        </w:rPr>
        <w:t>Obere Zahlbacher Str. 67 Geb. 905</w:t>
      </w:r>
    </w:p>
    <w:p w14:paraId="182A4B8A" w14:textId="77777777" w:rsidR="009F72D5" w:rsidRPr="00D81214" w:rsidRDefault="009F72D5" w:rsidP="004B2484">
      <w:pPr>
        <w:spacing w:after="0" w:line="240" w:lineRule="auto"/>
        <w:jc w:val="both"/>
        <w:rPr>
          <w:sz w:val="24"/>
        </w:rPr>
      </w:pPr>
      <w:r w:rsidRPr="00D81214">
        <w:rPr>
          <w:sz w:val="24"/>
        </w:rPr>
        <w:t>55131 Mainz</w:t>
      </w:r>
    </w:p>
    <w:p w14:paraId="29A0BD7F" w14:textId="77777777" w:rsidR="009F72D5" w:rsidRPr="00D81214" w:rsidRDefault="009F72D5" w:rsidP="004B2484">
      <w:pPr>
        <w:spacing w:after="0" w:line="240" w:lineRule="auto"/>
        <w:jc w:val="both"/>
        <w:rPr>
          <w:sz w:val="24"/>
        </w:rPr>
      </w:pPr>
      <w:r w:rsidRPr="00D81214">
        <w:rPr>
          <w:sz w:val="24"/>
        </w:rPr>
        <w:t>Tel:  +49 6131 17 9128 </w:t>
      </w:r>
    </w:p>
    <w:p w14:paraId="1692707E" w14:textId="77777777" w:rsidR="009F72D5" w:rsidRPr="00D81214" w:rsidRDefault="004F113E" w:rsidP="004B2484">
      <w:pPr>
        <w:spacing w:after="0" w:line="240" w:lineRule="auto"/>
        <w:jc w:val="both"/>
        <w:rPr>
          <w:color w:val="000000" w:themeColor="text1"/>
          <w:sz w:val="24"/>
        </w:rPr>
      </w:pPr>
      <w:hyperlink r:id="rId14" w:history="1">
        <w:r w:rsidR="009F72D5" w:rsidRPr="00D81214">
          <w:rPr>
            <w:rStyle w:val="Hyperlink"/>
            <w:color w:val="000000" w:themeColor="text1"/>
            <w:sz w:val="24"/>
            <w:u w:val="none"/>
          </w:rPr>
          <w:t>nadine.baumgart@uni-mainz.de</w:t>
        </w:r>
      </w:hyperlink>
    </w:p>
    <w:p w14:paraId="13800677" w14:textId="77777777" w:rsidR="008E00DA" w:rsidRPr="00D81214" w:rsidRDefault="008E00DA" w:rsidP="004B2484">
      <w:pPr>
        <w:spacing w:after="0" w:line="240" w:lineRule="auto"/>
        <w:jc w:val="both"/>
        <w:rPr>
          <w:rStyle w:val="Strong"/>
          <w:rFonts w:asciiTheme="minorHAnsi" w:hAnsiTheme="minorHAnsi"/>
          <w:b w:val="0"/>
          <w:sz w:val="24"/>
        </w:rPr>
      </w:pPr>
    </w:p>
    <w:p w14:paraId="4A18CC39" w14:textId="77777777" w:rsidR="00173B5E" w:rsidRPr="00D81214" w:rsidRDefault="006F5449" w:rsidP="004B2484">
      <w:pPr>
        <w:spacing w:after="0" w:line="240" w:lineRule="auto"/>
        <w:jc w:val="both"/>
        <w:rPr>
          <w:rStyle w:val="Strong"/>
          <w:rFonts w:asciiTheme="minorHAnsi" w:hAnsiTheme="minorHAnsi"/>
          <w:sz w:val="24"/>
        </w:rPr>
      </w:pPr>
      <w:r w:rsidRPr="00D81214">
        <w:rPr>
          <w:rStyle w:val="Strong"/>
          <w:rFonts w:asciiTheme="minorHAnsi" w:hAnsiTheme="minorHAnsi"/>
          <w:sz w:val="24"/>
        </w:rPr>
        <w:t>K</w:t>
      </w:r>
      <w:r w:rsidR="00173B5E" w:rsidRPr="00D81214">
        <w:rPr>
          <w:rStyle w:val="Strong"/>
          <w:rFonts w:asciiTheme="minorHAnsi" w:hAnsiTheme="minorHAnsi"/>
          <w:sz w:val="24"/>
        </w:rPr>
        <w:t>EYWORDS</w:t>
      </w:r>
      <w:r w:rsidRPr="00D81214">
        <w:rPr>
          <w:rStyle w:val="Strong"/>
          <w:rFonts w:asciiTheme="minorHAnsi" w:hAnsiTheme="minorHAnsi"/>
          <w:sz w:val="24"/>
        </w:rPr>
        <w:t xml:space="preserve">: </w:t>
      </w:r>
    </w:p>
    <w:p w14:paraId="4E1378D9" w14:textId="3AC74EAE" w:rsidR="003A72D6" w:rsidRDefault="006F5449" w:rsidP="004B2484">
      <w:pPr>
        <w:spacing w:after="0" w:line="240" w:lineRule="auto"/>
        <w:jc w:val="both"/>
        <w:rPr>
          <w:sz w:val="24"/>
          <w:lang w:val="en-US"/>
        </w:rPr>
      </w:pPr>
      <w:r w:rsidRPr="00A411FD">
        <w:rPr>
          <w:sz w:val="24"/>
          <w:lang w:val="en-US"/>
        </w:rPr>
        <w:t xml:space="preserve">Enrichment; Positive reinforcement training; Clicker training; Welfare; Well-being; Refinement; </w:t>
      </w:r>
      <w:r w:rsidR="00472E53">
        <w:rPr>
          <w:sz w:val="24"/>
          <w:lang w:val="en-US"/>
        </w:rPr>
        <w:t>3</w:t>
      </w:r>
      <w:r w:rsidRPr="00A411FD">
        <w:rPr>
          <w:sz w:val="24"/>
          <w:lang w:val="en-US"/>
        </w:rPr>
        <w:t>R’s; Mouse; BALB/c</w:t>
      </w:r>
    </w:p>
    <w:p w14:paraId="76D85EF4" w14:textId="77777777" w:rsidR="00E1234D" w:rsidRPr="00A411FD" w:rsidRDefault="00E1234D" w:rsidP="004B2484">
      <w:pPr>
        <w:spacing w:after="0" w:line="240" w:lineRule="auto"/>
        <w:jc w:val="both"/>
        <w:rPr>
          <w:sz w:val="24"/>
          <w:lang w:val="en-US"/>
        </w:rPr>
      </w:pPr>
    </w:p>
    <w:p w14:paraId="6CF26515" w14:textId="4CF34221" w:rsidR="003A72D6" w:rsidRPr="00A411FD" w:rsidRDefault="006F5449" w:rsidP="004B2484">
      <w:pPr>
        <w:spacing w:after="0" w:line="240" w:lineRule="auto"/>
        <w:jc w:val="both"/>
        <w:rPr>
          <w:b/>
          <w:sz w:val="24"/>
          <w:szCs w:val="24"/>
          <w:lang w:val="en-US"/>
        </w:rPr>
      </w:pPr>
      <w:r w:rsidRPr="00A411FD">
        <w:rPr>
          <w:b/>
          <w:sz w:val="24"/>
          <w:szCs w:val="24"/>
          <w:lang w:val="en-US"/>
        </w:rPr>
        <w:t>S</w:t>
      </w:r>
      <w:r w:rsidR="00173B5E" w:rsidRPr="00A411FD">
        <w:rPr>
          <w:b/>
          <w:sz w:val="24"/>
          <w:szCs w:val="24"/>
          <w:lang w:val="en-US"/>
        </w:rPr>
        <w:t>HORT ABSTRACT:</w:t>
      </w:r>
    </w:p>
    <w:p w14:paraId="2E50C7CD" w14:textId="2211B292" w:rsidR="003A72D6" w:rsidRPr="00A411FD" w:rsidRDefault="006F5449" w:rsidP="004B2484">
      <w:pPr>
        <w:autoSpaceDE w:val="0"/>
        <w:autoSpaceDN w:val="0"/>
        <w:adjustRightInd w:val="0"/>
        <w:spacing w:after="0" w:line="240" w:lineRule="auto"/>
        <w:jc w:val="both"/>
        <w:rPr>
          <w:sz w:val="40"/>
          <w:lang w:val="en-US"/>
        </w:rPr>
      </w:pPr>
      <w:bookmarkStart w:id="0" w:name="_GoBack"/>
      <w:r w:rsidRPr="00A411FD">
        <w:rPr>
          <w:rFonts w:ascii="Calibri" w:hAnsi="Calibri" w:cs="Calibri"/>
          <w:sz w:val="24"/>
          <w:szCs w:val="14"/>
          <w:lang w:val="en-US"/>
        </w:rPr>
        <w:t xml:space="preserve">The development of new refinement strategies for laboratory mice is a challenging task that contributes towards fulfilling the 3R principle. </w:t>
      </w:r>
      <w:r w:rsidR="00DE063E">
        <w:rPr>
          <w:rFonts w:ascii="Calibri" w:hAnsi="Calibri" w:cs="Calibri"/>
          <w:sz w:val="24"/>
          <w:szCs w:val="14"/>
          <w:lang w:val="en-US"/>
        </w:rPr>
        <w:t xml:space="preserve">This protocol introduces clicker training as a cognitive enrichment program for laboratory mice. </w:t>
      </w:r>
    </w:p>
    <w:bookmarkEnd w:id="0"/>
    <w:p w14:paraId="6C0DD1B2" w14:textId="77777777" w:rsidR="003A72D6" w:rsidRPr="00A411FD" w:rsidRDefault="003A72D6" w:rsidP="004B2484">
      <w:pPr>
        <w:spacing w:after="0" w:line="240" w:lineRule="auto"/>
        <w:jc w:val="both"/>
        <w:rPr>
          <w:b/>
          <w:sz w:val="24"/>
          <w:szCs w:val="24"/>
          <w:lang w:val="en-US"/>
        </w:rPr>
      </w:pPr>
    </w:p>
    <w:p w14:paraId="69328BC7" w14:textId="7398165F" w:rsidR="003A72D6" w:rsidRPr="00A411FD" w:rsidRDefault="00173B5E" w:rsidP="004B2484">
      <w:pPr>
        <w:spacing w:after="0" w:line="240" w:lineRule="auto"/>
        <w:jc w:val="both"/>
        <w:rPr>
          <w:b/>
          <w:sz w:val="24"/>
          <w:szCs w:val="24"/>
          <w:lang w:val="en-US"/>
        </w:rPr>
      </w:pPr>
      <w:r w:rsidRPr="00A411FD">
        <w:rPr>
          <w:b/>
          <w:sz w:val="24"/>
          <w:szCs w:val="24"/>
          <w:lang w:val="en-US"/>
        </w:rPr>
        <w:t>LONG ABSTRACT:</w:t>
      </w:r>
    </w:p>
    <w:p w14:paraId="532943B5" w14:textId="1D95434D" w:rsidR="003A72D6" w:rsidRDefault="006F5449" w:rsidP="004B2484">
      <w:pPr>
        <w:spacing w:after="0" w:line="240" w:lineRule="auto"/>
        <w:jc w:val="both"/>
        <w:rPr>
          <w:sz w:val="24"/>
          <w:szCs w:val="24"/>
          <w:lang w:val="en-US"/>
        </w:rPr>
      </w:pPr>
      <w:r w:rsidRPr="00A411FD">
        <w:rPr>
          <w:sz w:val="24"/>
          <w:szCs w:val="24"/>
          <w:lang w:val="en-US"/>
        </w:rPr>
        <w:t xml:space="preserve">Establishing new refinement strategies in laboratory animal science is a central goal in fulfilling the requirements of Directive 2010/63/EU. Previous research determined a profound impact of gentle handling protocols on the well-being of laboratory mice. By introducing clicker training to the keeping of mice, not only do we </w:t>
      </w:r>
      <w:r w:rsidR="00587F87">
        <w:rPr>
          <w:sz w:val="24"/>
          <w:szCs w:val="24"/>
          <w:lang w:val="en-US"/>
        </w:rPr>
        <w:t>promote the</w:t>
      </w:r>
      <w:r w:rsidRPr="00A411FD">
        <w:rPr>
          <w:sz w:val="24"/>
          <w:szCs w:val="24"/>
          <w:lang w:val="en-US"/>
        </w:rPr>
        <w:t xml:space="preserve"> amicable treatment of mice</w:t>
      </w:r>
      <w:r w:rsidR="00587F87">
        <w:rPr>
          <w:sz w:val="24"/>
          <w:szCs w:val="24"/>
          <w:lang w:val="en-US"/>
        </w:rPr>
        <w:t>,</w:t>
      </w:r>
      <w:r w:rsidRPr="00A411FD">
        <w:rPr>
          <w:sz w:val="24"/>
          <w:szCs w:val="24"/>
          <w:lang w:val="en-US"/>
        </w:rPr>
        <w:t xml:space="preserve"> but we also enable them to experience cognitive enrichment. Clicker training is a form of positive reinforcement training using a conditioned secondary </w:t>
      </w:r>
      <w:proofErr w:type="spellStart"/>
      <w:r w:rsidRPr="00A411FD">
        <w:rPr>
          <w:sz w:val="24"/>
          <w:szCs w:val="24"/>
          <w:lang w:val="en-US"/>
        </w:rPr>
        <w:t>reinforcer</w:t>
      </w:r>
      <w:proofErr w:type="spellEnd"/>
      <w:r w:rsidRPr="00A411FD">
        <w:rPr>
          <w:sz w:val="24"/>
          <w:szCs w:val="24"/>
          <w:lang w:val="en-US"/>
        </w:rPr>
        <w:t xml:space="preserve">, the “click” sound of a clicker, which serves as a time bridge between the strengthened behavior and an upcoming reward. The effective implementation of the clicker training protocol with a cohort of 12 BALB/c inbred mice of each </w:t>
      </w:r>
      <w:r w:rsidR="008A592B">
        <w:rPr>
          <w:sz w:val="24"/>
          <w:szCs w:val="24"/>
          <w:lang w:val="en-US"/>
        </w:rPr>
        <w:t>sex</w:t>
      </w:r>
      <w:r w:rsidRPr="00A411FD">
        <w:rPr>
          <w:sz w:val="24"/>
          <w:szCs w:val="24"/>
          <w:lang w:val="en-US"/>
        </w:rPr>
        <w:t xml:space="preserve"> proved to be uncomplicated. The mice learned rather quickly when challenged with tasks of the clicker training protocol</w:t>
      </w:r>
      <w:r w:rsidR="00587F87">
        <w:rPr>
          <w:sz w:val="24"/>
          <w:szCs w:val="24"/>
          <w:lang w:val="en-US"/>
        </w:rPr>
        <w:t>,</w:t>
      </w:r>
      <w:r w:rsidRPr="00A411FD">
        <w:rPr>
          <w:sz w:val="24"/>
          <w:szCs w:val="24"/>
          <w:lang w:val="en-US"/>
        </w:rPr>
        <w:t xml:space="preserve"> and </w:t>
      </w:r>
      <w:r w:rsidRPr="00A411FD">
        <w:rPr>
          <w:sz w:val="24"/>
          <w:lang w:val="en-US"/>
        </w:rPr>
        <w:t xml:space="preserve">almost all trained mice overcame the challenges they were given (100% of female mice and 83% of male mice). </w:t>
      </w:r>
      <w:r w:rsidRPr="00A411FD">
        <w:rPr>
          <w:sz w:val="24"/>
          <w:szCs w:val="24"/>
          <w:lang w:val="en-US"/>
        </w:rPr>
        <w:t xml:space="preserve">This study has identified that clicker training for mice strongly correlates with reduced fear in the mice </w:t>
      </w:r>
      <w:r w:rsidR="00587F87">
        <w:rPr>
          <w:sz w:val="24"/>
          <w:szCs w:val="24"/>
          <w:lang w:val="en-US"/>
        </w:rPr>
        <w:t>during</w:t>
      </w:r>
      <w:r w:rsidRPr="00A411FD">
        <w:rPr>
          <w:sz w:val="24"/>
          <w:szCs w:val="24"/>
          <w:lang w:val="en-US"/>
        </w:rPr>
        <w:t xml:space="preserve"> human</w:t>
      </w:r>
      <w:r w:rsidR="00587F87">
        <w:rPr>
          <w:sz w:val="24"/>
          <w:szCs w:val="24"/>
          <w:lang w:val="en-US"/>
        </w:rPr>
        <w:t>-</w:t>
      </w:r>
      <w:r w:rsidRPr="00A411FD">
        <w:rPr>
          <w:sz w:val="24"/>
          <w:szCs w:val="24"/>
          <w:lang w:val="en-US"/>
        </w:rPr>
        <w:t>mice interactions</w:t>
      </w:r>
      <w:r w:rsidR="00587F87">
        <w:rPr>
          <w:sz w:val="24"/>
          <w:szCs w:val="24"/>
          <w:lang w:val="en-US"/>
        </w:rPr>
        <w:t>,</w:t>
      </w:r>
      <w:r w:rsidR="00DE063E">
        <w:rPr>
          <w:sz w:val="24"/>
          <w:szCs w:val="24"/>
          <w:lang w:val="en-US"/>
        </w:rPr>
        <w:t xml:space="preserve"> as shown by reduced</w:t>
      </w:r>
      <w:r w:rsidRPr="00A411FD">
        <w:rPr>
          <w:sz w:val="24"/>
          <w:szCs w:val="24"/>
          <w:lang w:val="en-US"/>
        </w:rPr>
        <w:t xml:space="preserve"> anxiety-related behaviors (</w:t>
      </w:r>
      <w:r w:rsidRPr="004B1773">
        <w:rPr>
          <w:i/>
          <w:sz w:val="24"/>
          <w:szCs w:val="24"/>
          <w:lang w:val="en-US"/>
        </w:rPr>
        <w:t>e.g.,</w:t>
      </w:r>
      <w:r w:rsidRPr="00A411FD">
        <w:rPr>
          <w:sz w:val="24"/>
          <w:szCs w:val="24"/>
          <w:lang w:val="en-US"/>
        </w:rPr>
        <w:t xml:space="preserve"> defecation, vocalization, and urination) and fewer depression-like behaviors (</w:t>
      </w:r>
      <w:r w:rsidRPr="004B1773">
        <w:rPr>
          <w:i/>
          <w:sz w:val="24"/>
          <w:szCs w:val="24"/>
          <w:lang w:val="en-US"/>
        </w:rPr>
        <w:t>e.g.,</w:t>
      </w:r>
      <w:r w:rsidRPr="00A411FD">
        <w:rPr>
          <w:sz w:val="24"/>
          <w:szCs w:val="24"/>
          <w:lang w:val="en-US"/>
        </w:rPr>
        <w:t xml:space="preserve"> floating). By developing a reliable protocol that can be easily integrated into the daily routine of the keeping of laboratory mice, </w:t>
      </w:r>
      <w:proofErr w:type="gramStart"/>
      <w:r w:rsidRPr="00A411FD">
        <w:rPr>
          <w:sz w:val="24"/>
          <w:szCs w:val="24"/>
          <w:lang w:val="en-US"/>
        </w:rPr>
        <w:t>the  lifetime</w:t>
      </w:r>
      <w:proofErr w:type="gramEnd"/>
      <w:r w:rsidRPr="00A411FD">
        <w:rPr>
          <w:sz w:val="24"/>
          <w:szCs w:val="24"/>
          <w:lang w:val="en-US"/>
        </w:rPr>
        <w:t xml:space="preserve"> experience of welfare</w:t>
      </w:r>
      <w:r w:rsidR="00587F87">
        <w:rPr>
          <w:sz w:val="24"/>
          <w:szCs w:val="24"/>
          <w:lang w:val="en-US"/>
        </w:rPr>
        <w:t xml:space="preserve"> in the mice</w:t>
      </w:r>
      <w:r w:rsidRPr="00A411FD">
        <w:rPr>
          <w:sz w:val="24"/>
          <w:szCs w:val="24"/>
          <w:lang w:val="en-US"/>
        </w:rPr>
        <w:t xml:space="preserve"> can be improved substantially.</w:t>
      </w:r>
    </w:p>
    <w:p w14:paraId="62B5E328" w14:textId="77777777" w:rsidR="00E1234D" w:rsidRPr="00A411FD" w:rsidRDefault="00E1234D" w:rsidP="004B2484">
      <w:pPr>
        <w:spacing w:after="0" w:line="240" w:lineRule="auto"/>
        <w:jc w:val="both"/>
        <w:rPr>
          <w:sz w:val="24"/>
          <w:szCs w:val="24"/>
          <w:lang w:val="en-US"/>
        </w:rPr>
      </w:pPr>
    </w:p>
    <w:p w14:paraId="7E7A65D8" w14:textId="71D20464" w:rsidR="003A72D6" w:rsidRPr="00E1234D" w:rsidRDefault="006F5449" w:rsidP="004B2484">
      <w:pPr>
        <w:spacing w:after="0" w:line="240" w:lineRule="auto"/>
        <w:jc w:val="both"/>
        <w:rPr>
          <w:rFonts w:cs="Arial"/>
          <w:sz w:val="24"/>
          <w:lang w:val="en-US"/>
        </w:rPr>
      </w:pPr>
      <w:r w:rsidRPr="00E1234D">
        <w:rPr>
          <w:rFonts w:cs="Arial"/>
          <w:b/>
          <w:sz w:val="24"/>
          <w:lang w:val="en-US"/>
        </w:rPr>
        <w:t>INTRODUCTION</w:t>
      </w:r>
      <w:r w:rsidRPr="00E1234D">
        <w:rPr>
          <w:rFonts w:cs="Arial"/>
          <w:b/>
          <w:bCs/>
          <w:sz w:val="24"/>
          <w:lang w:val="en-US"/>
        </w:rPr>
        <w:t>:</w:t>
      </w:r>
    </w:p>
    <w:p w14:paraId="058625C2" w14:textId="5EBA5EB6" w:rsidR="003A72D6" w:rsidRDefault="006F5449" w:rsidP="004B2484">
      <w:pPr>
        <w:spacing w:after="0" w:line="240" w:lineRule="auto"/>
        <w:jc w:val="both"/>
        <w:rPr>
          <w:sz w:val="24"/>
          <w:szCs w:val="24"/>
          <w:lang w:val="en-US"/>
        </w:rPr>
      </w:pPr>
      <w:r w:rsidRPr="00A411FD">
        <w:rPr>
          <w:sz w:val="24"/>
          <w:szCs w:val="24"/>
          <w:lang w:val="en-US"/>
        </w:rPr>
        <w:t>The development of new refinement strategies for laboratory mice is a challenging task that contributes to</w:t>
      </w:r>
      <w:r w:rsidR="00587F87">
        <w:rPr>
          <w:sz w:val="24"/>
          <w:szCs w:val="24"/>
          <w:lang w:val="en-US"/>
        </w:rPr>
        <w:t xml:space="preserve"> the</w:t>
      </w:r>
      <w:r w:rsidRPr="00A411FD">
        <w:rPr>
          <w:sz w:val="24"/>
          <w:szCs w:val="24"/>
          <w:lang w:val="en-US"/>
        </w:rPr>
        <w:t xml:space="preserve"> </w:t>
      </w:r>
      <w:r w:rsidR="00587F87">
        <w:rPr>
          <w:sz w:val="24"/>
          <w:szCs w:val="24"/>
          <w:lang w:val="en-US"/>
        </w:rPr>
        <w:t>fulfillment of</w:t>
      </w:r>
      <w:r w:rsidRPr="00A411FD">
        <w:rPr>
          <w:sz w:val="24"/>
          <w:szCs w:val="24"/>
          <w:lang w:val="en-US"/>
        </w:rPr>
        <w:t xml:space="preserve"> the </w:t>
      </w:r>
      <w:r w:rsidR="00472E53">
        <w:rPr>
          <w:sz w:val="24"/>
          <w:szCs w:val="24"/>
          <w:lang w:val="en-US"/>
        </w:rPr>
        <w:t>3</w:t>
      </w:r>
      <w:r w:rsidRPr="00A411FD">
        <w:rPr>
          <w:sz w:val="24"/>
          <w:szCs w:val="24"/>
          <w:lang w:val="en-US"/>
        </w:rPr>
        <w:t>Rs (replacement, reduction, and refinement) of laboratory animal science</w:t>
      </w:r>
      <w:r w:rsidRPr="00A411FD">
        <w:rPr>
          <w:sz w:val="24"/>
          <w:szCs w:val="24"/>
          <w:lang w:val="en-US"/>
        </w:rPr>
        <w:fldChar w:fldCharType="begin" w:fldLock="1"/>
      </w:r>
      <w:r w:rsidR="006C2322">
        <w:rPr>
          <w:sz w:val="24"/>
          <w:szCs w:val="24"/>
          <w:lang w:val="en-US"/>
        </w:rPr>
        <w:instrText>ADDIN CSL_CITATION { "citationItems" : [ { "id" : "ITEM-1", "itemData" : { "URL" : "http://altweb.jhsph.edu/pubs/books/humane_exp/addendum", "accessed" : { "date-parts" : [ [ "2015", "10", "23" ] ] }, "author" : [ { "dropping-particle" : "", "family" : "Russell", "given" : "W.M.S.; Burch R.L.", "non-dropping-particle" : "", "parse-names" : false, "suffix" : "" } ], "id" : "ITEM-1", "issued" : { "date-parts" : [ [ "0" ] ] }, "title" : "The Principles of Humane Experimental Technique: Preface", "type" : "webpage" }, "uris" : [ "http://www.mendeley.com/documents/?uuid=9444843a-4b04-4375-85e7-fd3806c6b042" ] } ], "mendeley" : { "formattedCitation" : "&lt;sup&gt;1&lt;/sup&gt;", "plainTextFormattedCitation" : "1", "previouslyFormattedCitation" : "&lt;sup&gt;1&lt;/sup&gt;" }, "properties" : { "noteIndex" : 0 }, "schema" : "https://github.com/citation-style-language/schema/raw/master/csl-citation.json" }</w:instrText>
      </w:r>
      <w:r w:rsidRPr="00A411FD">
        <w:rPr>
          <w:sz w:val="24"/>
          <w:szCs w:val="24"/>
          <w:lang w:val="en-US"/>
        </w:rPr>
        <w:fldChar w:fldCharType="separate"/>
      </w:r>
      <w:r w:rsidRPr="00A411FD">
        <w:rPr>
          <w:noProof/>
          <w:sz w:val="24"/>
          <w:szCs w:val="24"/>
          <w:vertAlign w:val="superscript"/>
          <w:lang w:val="en-US"/>
        </w:rPr>
        <w:t>1</w:t>
      </w:r>
      <w:r w:rsidRPr="00A411FD">
        <w:rPr>
          <w:sz w:val="24"/>
          <w:szCs w:val="24"/>
          <w:lang w:val="en-US"/>
        </w:rPr>
        <w:fldChar w:fldCharType="end"/>
      </w:r>
      <w:r w:rsidRPr="00A411FD">
        <w:rPr>
          <w:sz w:val="24"/>
          <w:szCs w:val="24"/>
          <w:lang w:val="en-US"/>
        </w:rPr>
        <w:t xml:space="preserve">. </w:t>
      </w:r>
      <w:r w:rsidR="00DE063E">
        <w:rPr>
          <w:sz w:val="24"/>
          <w:szCs w:val="24"/>
          <w:lang w:val="en-US"/>
        </w:rPr>
        <w:t xml:space="preserve">Improvements in the field of refinement can </w:t>
      </w:r>
      <w:r w:rsidR="005C7E35">
        <w:rPr>
          <w:sz w:val="24"/>
          <w:szCs w:val="24"/>
          <w:lang w:val="en-US"/>
        </w:rPr>
        <w:t xml:space="preserve">further </w:t>
      </w:r>
      <w:r w:rsidR="007673A1">
        <w:rPr>
          <w:sz w:val="24"/>
          <w:szCs w:val="24"/>
          <w:lang w:val="en-US"/>
        </w:rPr>
        <w:t xml:space="preserve">contribute to </w:t>
      </w:r>
      <w:r w:rsidR="00DE063E">
        <w:rPr>
          <w:sz w:val="24"/>
          <w:szCs w:val="24"/>
          <w:lang w:val="en-US"/>
        </w:rPr>
        <w:t xml:space="preserve">the well-being of the millions of animals </w:t>
      </w:r>
      <w:r w:rsidR="00587F87">
        <w:rPr>
          <w:sz w:val="24"/>
          <w:szCs w:val="24"/>
          <w:lang w:val="en-US"/>
        </w:rPr>
        <w:t xml:space="preserve">that </w:t>
      </w:r>
      <w:r w:rsidR="00DE063E">
        <w:rPr>
          <w:sz w:val="24"/>
          <w:szCs w:val="24"/>
          <w:lang w:val="en-US"/>
        </w:rPr>
        <w:t>are used for experimental purposes. Therefore, i</w:t>
      </w:r>
      <w:r w:rsidRPr="00A411FD">
        <w:rPr>
          <w:sz w:val="24"/>
          <w:szCs w:val="24"/>
          <w:lang w:val="en-US"/>
        </w:rPr>
        <w:t>ntensive research is needed in the field</w:t>
      </w:r>
      <w:r w:rsidR="00DE063E">
        <w:rPr>
          <w:sz w:val="24"/>
          <w:szCs w:val="24"/>
          <w:lang w:val="en-US"/>
        </w:rPr>
        <w:t>. This is</w:t>
      </w:r>
      <w:r w:rsidRPr="00A411FD">
        <w:rPr>
          <w:sz w:val="24"/>
          <w:szCs w:val="24"/>
          <w:lang w:val="en-US"/>
        </w:rPr>
        <w:t xml:space="preserve"> a</w:t>
      </w:r>
      <w:r w:rsidR="00DE063E">
        <w:rPr>
          <w:sz w:val="24"/>
          <w:szCs w:val="24"/>
          <w:lang w:val="en-US"/>
        </w:rPr>
        <w:t>lso</w:t>
      </w:r>
      <w:r w:rsidRPr="00A411FD">
        <w:rPr>
          <w:sz w:val="24"/>
          <w:szCs w:val="24"/>
          <w:lang w:val="en-US"/>
        </w:rPr>
        <w:t xml:space="preserve"> </w:t>
      </w:r>
      <w:r w:rsidR="007673A1">
        <w:rPr>
          <w:sz w:val="24"/>
          <w:szCs w:val="24"/>
          <w:lang w:val="en-US"/>
        </w:rPr>
        <w:t xml:space="preserve">a </w:t>
      </w:r>
      <w:r w:rsidRPr="00A411FD">
        <w:rPr>
          <w:sz w:val="24"/>
          <w:szCs w:val="24"/>
          <w:lang w:val="en-US"/>
        </w:rPr>
        <w:t xml:space="preserve">defined aim of Directive 2010/63 of the European </w:t>
      </w:r>
      <w:r w:rsidR="007673A1">
        <w:rPr>
          <w:sz w:val="24"/>
          <w:szCs w:val="24"/>
          <w:lang w:val="en-US"/>
        </w:rPr>
        <w:t>Union</w:t>
      </w:r>
      <w:r w:rsidRPr="00A411FD">
        <w:rPr>
          <w:sz w:val="24"/>
          <w:szCs w:val="24"/>
          <w:lang w:val="en-US"/>
        </w:rPr>
        <w:t xml:space="preserve">. Directive 2010/63/EU points out that the lifetime experience of laboratory animals has to be enhanced and that “establishments shall set up </w:t>
      </w:r>
      <w:r w:rsidRPr="00A411FD">
        <w:rPr>
          <w:sz w:val="24"/>
          <w:szCs w:val="24"/>
          <w:lang w:val="en-US"/>
        </w:rPr>
        <w:lastRenderedPageBreak/>
        <w:t xml:space="preserve">habituation and training </w:t>
      </w:r>
      <w:r w:rsidR="003B41B0" w:rsidRPr="00A411FD">
        <w:rPr>
          <w:sz w:val="24"/>
          <w:szCs w:val="24"/>
          <w:lang w:val="en-US"/>
        </w:rPr>
        <w:t>programs</w:t>
      </w:r>
      <w:r w:rsidRPr="00A411FD">
        <w:rPr>
          <w:rFonts w:ascii="Tahoma" w:hAnsi="Tahoma" w:cs="Tahoma"/>
          <w:b/>
          <w:bCs/>
          <w:sz w:val="24"/>
          <w:szCs w:val="24"/>
          <w:lang w:val="en-US"/>
        </w:rPr>
        <w:t xml:space="preserve"> </w:t>
      </w:r>
      <w:r w:rsidRPr="00A411FD">
        <w:rPr>
          <w:sz w:val="24"/>
          <w:szCs w:val="24"/>
          <w:lang w:val="en-US"/>
        </w:rPr>
        <w:t>suitable for the animals, the procedures and length of the project” (Article 3.7)</w:t>
      </w:r>
      <w:r w:rsidRPr="00A411FD">
        <w:rPr>
          <w:sz w:val="24"/>
          <w:szCs w:val="24"/>
          <w:lang w:val="en-US"/>
        </w:rPr>
        <w:fldChar w:fldCharType="begin" w:fldLock="1"/>
      </w:r>
      <w:r w:rsidR="006C2322">
        <w:rPr>
          <w:sz w:val="24"/>
          <w:szCs w:val="24"/>
          <w:lang w:val="en-US"/>
        </w:rPr>
        <w:instrText>ADDIN CSL_CITATION { "citationItems" : [ { "id" : "ITEM-1", "itemData" : { "DOI" : "32010L0063", "ISSN" : "1469-3178", "PMID" : "21701507", "abstract" : "European Parliament and Council", "author" : [ { "dropping-particle" : "", "family" : "European Union", "given" : "", "non-dropping-particle" : "", "parse-names" : false, "suffix" : "" } ], "container-title" : "Official Journal of the European Union", "id" : "ITEM-1", "issued" : { "date-parts" : [ [ "2010" ] ] }, "page" : "33-79", "title" : "Directive 2010/63/EU of the European Parliament and of the Council of 22 September 2010 on the protection of animals used for scientific purposes.", "type" : "article-journal" }, "uris" : [ "http://www.mendeley.com/documents/?uuid=daf9f017-285f-4b11-8e6b-2eab15dcac1b", "http://www.mendeley.com/documents/?uuid=0216f361-ba46-4f4d-b2dd-df085e32955f" ] } ], "mendeley" : { "formattedCitation" : "&lt;sup&gt;2&lt;/sup&gt;", "plainTextFormattedCitation" : "2", "previouslyFormattedCitation" : "&lt;sup&gt;2&lt;/sup&gt;" }, "properties" : { "noteIndex" : 0 }, "schema" : "https://github.com/citation-style-language/schema/raw/master/csl-citation.json" }</w:instrText>
      </w:r>
      <w:r w:rsidRPr="00A411FD">
        <w:rPr>
          <w:sz w:val="24"/>
          <w:szCs w:val="24"/>
          <w:lang w:val="en-US"/>
        </w:rPr>
        <w:fldChar w:fldCharType="separate"/>
      </w:r>
      <w:r w:rsidRPr="00A411FD">
        <w:rPr>
          <w:noProof/>
          <w:sz w:val="24"/>
          <w:szCs w:val="24"/>
          <w:vertAlign w:val="superscript"/>
          <w:lang w:val="en-US"/>
        </w:rPr>
        <w:t>2</w:t>
      </w:r>
      <w:r w:rsidRPr="00A411FD">
        <w:rPr>
          <w:sz w:val="24"/>
          <w:szCs w:val="24"/>
          <w:lang w:val="en-US"/>
        </w:rPr>
        <w:fldChar w:fldCharType="end"/>
      </w:r>
      <w:r w:rsidRPr="00A411FD">
        <w:rPr>
          <w:sz w:val="24"/>
          <w:szCs w:val="24"/>
          <w:lang w:val="en-US"/>
        </w:rPr>
        <w:t>.</w:t>
      </w:r>
    </w:p>
    <w:p w14:paraId="066330D0" w14:textId="77777777" w:rsidR="00E1234D" w:rsidRPr="00A411FD" w:rsidRDefault="00E1234D" w:rsidP="004B2484">
      <w:pPr>
        <w:spacing w:after="0" w:line="240" w:lineRule="auto"/>
        <w:jc w:val="both"/>
        <w:rPr>
          <w:sz w:val="24"/>
          <w:szCs w:val="24"/>
          <w:lang w:val="en-US"/>
        </w:rPr>
      </w:pPr>
    </w:p>
    <w:p w14:paraId="26544AEB" w14:textId="5E0CD07F" w:rsidR="003A72D6" w:rsidRDefault="006F5449" w:rsidP="004B2484">
      <w:pPr>
        <w:spacing w:after="0" w:line="240" w:lineRule="auto"/>
        <w:jc w:val="both"/>
        <w:rPr>
          <w:sz w:val="24"/>
          <w:szCs w:val="24"/>
          <w:lang w:val="en-US"/>
        </w:rPr>
      </w:pPr>
      <w:r w:rsidRPr="00A411FD">
        <w:rPr>
          <w:sz w:val="24"/>
          <w:szCs w:val="24"/>
          <w:lang w:val="en-US"/>
        </w:rPr>
        <w:t xml:space="preserve">Laboratory animals </w:t>
      </w:r>
      <w:r w:rsidR="006C2322">
        <w:rPr>
          <w:sz w:val="24"/>
          <w:szCs w:val="24"/>
          <w:lang w:val="en-US"/>
        </w:rPr>
        <w:t xml:space="preserve">can </w:t>
      </w:r>
      <w:r w:rsidRPr="00A411FD">
        <w:rPr>
          <w:sz w:val="24"/>
          <w:szCs w:val="24"/>
          <w:lang w:val="en-US"/>
        </w:rPr>
        <w:t xml:space="preserve">experience </w:t>
      </w:r>
      <w:r w:rsidR="007673A1">
        <w:rPr>
          <w:sz w:val="24"/>
          <w:szCs w:val="24"/>
          <w:lang w:val="en-US"/>
        </w:rPr>
        <w:t xml:space="preserve">many </w:t>
      </w:r>
      <w:r w:rsidRPr="00A411FD">
        <w:rPr>
          <w:sz w:val="24"/>
          <w:szCs w:val="24"/>
          <w:lang w:val="en-US"/>
        </w:rPr>
        <w:t>stressful situations while they are being kept and bred for experiments.</w:t>
      </w:r>
      <w:r w:rsidR="00ED68B6">
        <w:rPr>
          <w:sz w:val="24"/>
          <w:szCs w:val="24"/>
          <w:lang w:val="en-US"/>
        </w:rPr>
        <w:t xml:space="preserve"> </w:t>
      </w:r>
      <w:r w:rsidR="007673A1">
        <w:rPr>
          <w:sz w:val="24"/>
          <w:szCs w:val="24"/>
          <w:lang w:val="en-US"/>
        </w:rPr>
        <w:t xml:space="preserve">Usually, </w:t>
      </w:r>
      <w:r w:rsidR="00ED68B6">
        <w:rPr>
          <w:sz w:val="24"/>
          <w:szCs w:val="24"/>
          <w:lang w:val="en-US"/>
        </w:rPr>
        <w:t xml:space="preserve">the interaction between the </w:t>
      </w:r>
      <w:r w:rsidR="009D6582">
        <w:rPr>
          <w:sz w:val="24"/>
          <w:szCs w:val="24"/>
          <w:lang w:val="en-US"/>
        </w:rPr>
        <w:t>laboratory mice</w:t>
      </w:r>
      <w:r w:rsidR="00C717A9">
        <w:rPr>
          <w:sz w:val="24"/>
          <w:szCs w:val="24"/>
          <w:lang w:val="en-US"/>
        </w:rPr>
        <w:t xml:space="preserve"> </w:t>
      </w:r>
      <w:r w:rsidR="00ED68B6">
        <w:rPr>
          <w:sz w:val="24"/>
          <w:szCs w:val="24"/>
          <w:lang w:val="en-US"/>
        </w:rPr>
        <w:t xml:space="preserve">and the responsible persons </w:t>
      </w:r>
      <w:r w:rsidR="00C717A9">
        <w:rPr>
          <w:sz w:val="24"/>
          <w:szCs w:val="24"/>
          <w:lang w:val="en-US"/>
        </w:rPr>
        <w:t xml:space="preserve">is rather limited. </w:t>
      </w:r>
      <w:r w:rsidR="00587F87">
        <w:rPr>
          <w:sz w:val="24"/>
          <w:szCs w:val="24"/>
          <w:lang w:val="en-US"/>
        </w:rPr>
        <w:t>Therefore</w:t>
      </w:r>
      <w:r w:rsidR="009D6582">
        <w:rPr>
          <w:sz w:val="24"/>
          <w:szCs w:val="24"/>
          <w:lang w:val="en-US"/>
        </w:rPr>
        <w:t>, a trusting relationship cannot develop.</w:t>
      </w:r>
      <w:r w:rsidR="00C717A9">
        <w:rPr>
          <w:sz w:val="24"/>
          <w:szCs w:val="24"/>
          <w:lang w:val="en-US"/>
        </w:rPr>
        <w:t xml:space="preserve"> This can elicit i</w:t>
      </w:r>
      <w:r w:rsidR="00ED68B6">
        <w:rPr>
          <w:sz w:val="24"/>
          <w:szCs w:val="24"/>
          <w:lang w:val="en-US"/>
        </w:rPr>
        <w:t>ncreased anxiety an</w:t>
      </w:r>
      <w:r w:rsidR="00C717A9">
        <w:rPr>
          <w:sz w:val="24"/>
          <w:szCs w:val="24"/>
          <w:lang w:val="en-US"/>
        </w:rPr>
        <w:t>d</w:t>
      </w:r>
      <w:r w:rsidR="00ED68B6">
        <w:rPr>
          <w:sz w:val="24"/>
          <w:szCs w:val="24"/>
          <w:lang w:val="en-US"/>
        </w:rPr>
        <w:t xml:space="preserve"> stress </w:t>
      </w:r>
      <w:r w:rsidR="00587F87">
        <w:rPr>
          <w:sz w:val="24"/>
          <w:szCs w:val="24"/>
          <w:lang w:val="en-US"/>
        </w:rPr>
        <w:t xml:space="preserve">in </w:t>
      </w:r>
      <w:r w:rsidR="00ED68B6">
        <w:rPr>
          <w:sz w:val="24"/>
          <w:szCs w:val="24"/>
          <w:lang w:val="en-US"/>
        </w:rPr>
        <w:t xml:space="preserve">reaction </w:t>
      </w:r>
      <w:r w:rsidR="008272DC">
        <w:rPr>
          <w:sz w:val="24"/>
          <w:szCs w:val="24"/>
          <w:lang w:val="en-US"/>
        </w:rPr>
        <w:t>to handling</w:t>
      </w:r>
      <w:r w:rsidR="00ED68B6">
        <w:rPr>
          <w:sz w:val="24"/>
          <w:szCs w:val="24"/>
          <w:lang w:val="en-US"/>
        </w:rPr>
        <w:t xml:space="preserve">, which </w:t>
      </w:r>
      <w:r w:rsidR="007673A1">
        <w:rPr>
          <w:sz w:val="24"/>
          <w:szCs w:val="24"/>
          <w:lang w:val="en-US"/>
        </w:rPr>
        <w:t>is detrimental to</w:t>
      </w:r>
      <w:r w:rsidR="00ED68B6">
        <w:rPr>
          <w:sz w:val="24"/>
          <w:szCs w:val="24"/>
          <w:lang w:val="en-US"/>
        </w:rPr>
        <w:t xml:space="preserve"> the behavior and physiology</w:t>
      </w:r>
      <w:r w:rsidR="00587F87">
        <w:rPr>
          <w:sz w:val="24"/>
          <w:szCs w:val="24"/>
          <w:lang w:val="en-US"/>
        </w:rPr>
        <w:t>,</w:t>
      </w:r>
      <w:r w:rsidR="00ED68B6">
        <w:rPr>
          <w:sz w:val="24"/>
          <w:szCs w:val="24"/>
          <w:lang w:val="en-US"/>
        </w:rPr>
        <w:t xml:space="preserve"> an</w:t>
      </w:r>
      <w:r w:rsidR="008272DC">
        <w:rPr>
          <w:sz w:val="24"/>
          <w:szCs w:val="24"/>
          <w:lang w:val="en-US"/>
        </w:rPr>
        <w:t>d</w:t>
      </w:r>
      <w:r w:rsidR="00ED68B6">
        <w:rPr>
          <w:sz w:val="24"/>
          <w:szCs w:val="24"/>
          <w:lang w:val="en-US"/>
        </w:rPr>
        <w:t xml:space="preserve"> therefore</w:t>
      </w:r>
      <w:r w:rsidR="00587F87">
        <w:rPr>
          <w:sz w:val="24"/>
          <w:szCs w:val="24"/>
          <w:lang w:val="en-US"/>
        </w:rPr>
        <w:t>,</w:t>
      </w:r>
      <w:r w:rsidR="00ED68B6">
        <w:rPr>
          <w:sz w:val="24"/>
          <w:szCs w:val="24"/>
          <w:lang w:val="en-US"/>
        </w:rPr>
        <w:t xml:space="preserve"> the well-</w:t>
      </w:r>
      <w:r w:rsidR="008272DC">
        <w:rPr>
          <w:sz w:val="24"/>
          <w:szCs w:val="24"/>
          <w:lang w:val="en-US"/>
        </w:rPr>
        <w:t>being</w:t>
      </w:r>
      <w:r w:rsidR="00587F87">
        <w:rPr>
          <w:sz w:val="24"/>
          <w:szCs w:val="24"/>
          <w:lang w:val="en-US"/>
        </w:rPr>
        <w:t>,</w:t>
      </w:r>
      <w:r w:rsidR="00ED68B6">
        <w:rPr>
          <w:sz w:val="24"/>
          <w:szCs w:val="24"/>
          <w:lang w:val="en-US"/>
        </w:rPr>
        <w:t xml:space="preserve"> of the animals</w:t>
      </w:r>
      <w:r w:rsidR="00ED68B6" w:rsidRPr="001F640F">
        <w:rPr>
          <w:sz w:val="24"/>
          <w:szCs w:val="24"/>
        </w:rPr>
        <w:fldChar w:fldCharType="begin" w:fldLock="1"/>
      </w:r>
      <w:r w:rsidR="001F640F" w:rsidRPr="004B1773">
        <w:rPr>
          <w:sz w:val="24"/>
          <w:szCs w:val="24"/>
          <w:lang w:val="en-US"/>
        </w:rPr>
        <w:instrText xml:space="preserve">ADDIN CSL_CITATION { "citationItems" : [ { "id" : "ITEM-1", "itemData" : { "ISBN" : "1060-0558 (Print)\\r1060-0558 (Linking)", "ISSN" : "1060-0558", "PMID" : "15669134", "abstract" : "Eighty published studies were appraised to document the potential stress associated with three routine laboratory procedures commonly performed on animals: handling, blood collection, and orogastric gavage. We defined handling as any non-invasive manipulation occurring as part of routine husbandry, including lifting an animal and cleaning or moving an animal's cage. Significant changes in physiologic parameters correlated with stress (e.g., serum or plasma concentrations of corticosterone, glucose, growth hormone or prolactin, heart rate, blood pressure, and behavior) were associated with all three procedures in multiple species in the studies we examined. The results of these studies demonstrated that animals responded with rapid, pronounced, and statistically significant elevations in stress-related responses for each of the procedures, although handling elicited variable alterations in immune system responses. Changes from baseline or control measures typically ranged from 20% to 100% or more and lasted at least 30 min or longer. We interpret these findings to indicate that laboratory routines are associated with stress, and that animals do not readily habituate to them. The data suggest that significant fear, stress, and possibly distress are predictable consequences of routine laboratory procedures, and that these phenomena have substantial scientific and humane implications for the use of animals in laboratory research.", "author" : [ { "dropping-particle" : "", "family" : "Balcombe", "given" : "Jonathan P", "non-dropping-particle" : "", "parse-names" : false, "suffix" : "" }, { "dropping-particle" : "", "family" : "Barnard", "given" : "Neal D", "non-dropping-particle" : "", "parse-names" : false, "suffix" : "" }, { "dropping-particle" : "", "family" : "Sandusky", "given" : "Chad", "non-dropping-particle" : "", "parse-names" : false, "suffix" : "" } ], "container-title" : "Contemporary topics in laboratory animal science / American Association for Laboratory Animal Science", "id" : "ITEM-1", "issue" : "6", "issued" : { "date-parts" : [ [ "2004", "11" ] ] }, "page" : "42-51", "title" : "Laboratory routines cause animal stress.", "type" : "article-journal", "volume" : "43" }, "uris" : [ "http://www.mendeley.com/documents/?uuid=d5720826-8b3a-4bcb-ba8c-c756429f8e04" ] }, { "id" : "ITEM-2", "itemData" : { "DOI" : "10.1258/002367707780378168", "ISBN" </w:instrText>
      </w:r>
      <w:r w:rsidR="001F640F" w:rsidRPr="001F640F">
        <w:rPr>
          <w:sz w:val="24"/>
          <w:szCs w:val="24"/>
        </w:rPr>
        <w:instrText>: "0023-6772", "ISSN" : "00236772", "PMID" : "17430616", "abstract" : "In this study we investigated the effect of environmental enrichment and handling on the acute physiological stress response caused by short periods of restraint in individually housed female mice. Heart rate (HR) and body temperature (BT) were measured by radiotelemetry and compared with plasma corticosterone (pCORT) levels. Also, postmortem thymus weight and tyrosine hydroxylase (TH) activity were assessed. The acute stress response was seen in both HR and BT. Enrichment and handling were found to increase rather than decrease this stress response, but pCORT values, measured 90 min after restraint, suggested a lower stress response in the enriched groups. No effect was found with thymus weight or TH as parameters.", "author" : [ { "dropping-particle" : "", "family" : "Meijer", "given" : "M K", "non-dropping-particle" : "", "parse-names" : false, "suffix" : "" }, { "dropping-particle" : "", "family" : "Sommer", "given" : "R", "non-dropping-particle" : "", "parse-names" : false, "suffix" : "" }, { "dropping-particle" : "", "family" : "Spruijt", "given" : "B M", "non-dropping-particle" : "", "parse-names" : false, "suffix" : "" }, { "dropping-particle" : "", "family" : "Zutphen", "given" : "L F M", "non-dropping-particle" : "van", "parse-names" : false, "suffix" : "" }, { "dropping-particle" : "", "family" : "Baumans", "given" : "V", "non-dropping-particle" : "", "parse-names" : false, "suffix" : "" } ], "container-title" : "Laboratory animals", "id" : "ITEM-2", "issue" : "2", "issued" : { "date-parts" : [ [ "2007" ] ] }, "page" : "161-173", "title" : "Influence of environmental enrichment and handling on the acute stress response in individually housed mice.", "type" : "article-journal", "volume" : "41" }, "uris" : [ "http://www.mendeley.com/documents/?uuid=d49efce5-26e4-4468-b9be-c88cbb28f4e2" ] }, { "id" : "ITEM-3", "itemData" : { "DOI" : "10.1371/journal.pone.0066401", "ISBN" : "1932-6203 (Electronic)\\r1932-6203 (Linking)", "ISSN" : "19326203", "PMID" : "23840458", "abstract" : "Handling stress is a well-recognised source of variation in animal studies that can also compromise the welfare of research animals. To reduce background variation and maximise welfare, methods that minimise handling stress should be developed and used wherever possible. Recent evidence has shown that handling mice by a familiar tunnel that is present in their home cage can minimise anxiety compared with standard tail handling. As yet, it is unclear whether a tunnel is required in each home cage to improve response to handling. We investigated the influence of prior experience with home tunnels among two common strains of laboratory mice: ICR(CD-1) and C57BL/6. We compared willingness to approach the handler and anxiety in an elevated plus maze test among mice picked up by the tail, by a home cage tunnel or by an external tunnel shared between cages. Willingness to interact with the handler was much greater for mice handled by a tunnel, even when this was unfamiliar, compared to mice picked up by the tail. Once habituated to handling, C57BL/6 mice were most interactive towards a familiar home tunnel, whereas the ICR strain showed strong interaction with all tunnel handling regardless of any experience of a home cage tunnel. Mice handled by a home cage or external tunnel showed less anxiety in an elevated plus maze than those picked up by the tail. This study shows that using a tunnel for routine handling reduces anxiety among mice compared to tail handling regardless of prior familiarity with tunnels. However, as home cage tunnels can further improve response to handling in some mice, we recommend that mice are handled with a tunnel provided in their home cage where possible as a simple practical method to minimise handling stress.", "author" : [ { "dropping-particle" : "", "family" : "Gouveia", "given" : "Kelly", "non-dropping-particle" : "", "parse-names" : false, "suffix" : "" }, { "dropping-particle" : "", "family" : "Hurst", "given" : "Jane L.", "non-dropping-particle" : "", "parse-names" : false, "suffix" : "" } ], "container-title" : "PLoS ONE", "id" : "ITEM-3", "issue" : "6", "issued" : { "date-parts" : [ [ "2013" ] ] }, "title" : "Reducing Mouse Anxiety during Handling: Effect of Experience with Handling Tunnels", "type" : "article-journal", "volume" : "8" }, "uris" : [ "http://www.mendeley.com/documents/?uuid=138030aa-7bea-464a-86e6-c10fdc03b879" ] }, { "id" : "ITEM-4", "itemData" : { "ISSN" : "0378-5866", "PMID" : "8840086", "abstract" : "The adrenal glucocorticoids and catecholamines comprise a frontline of defense for mammalian species under conditions which threaten homeostasis (conditions commonly referred to as stress). Glucocorticoids represent the end product of the hypothalamic-pituitary-adrenal (HPA) axis and along with the catecholamines serve to mobilize the production and distribution of energy substrates during stress. The increased secretion of pituitary-adrenal hormones in response to stress is stimulated by the release of corticotropin-releasing hormone (CRH) and/or arginine vasopressin (AVP) from neurons in the nucleus paraventricularis. In this way, a neural signal associated with the stressor is transduced into a set of endocrine and sympathetic responses. The development of the HPA response to stressful stimuli is altered by early environmental events. Animals exposed to short periods of infantile stimulation or handling show decreased HPA responsivity to stress, whereas maternal separation, physical trauma and endotoxin administration enhance HPA responsivity to stress. In all cases, these effects persist throughout the life of the animal and are accompanied by increased hypothalamic levels of the mRNAs for CRH and often AVP. The inhibitory regulation of the synthesis for these ACTH releasing factors is achieved, in part, through a negative feedback loop whereby circulating glucocorticoids act at various neural sites to decrease CRH and AVP gene expression. Such inhibitory effects are initiated via an interaction between the adrenal steroid and an intracellular receptor (either the mineralocorticoid or glucocorticoid receptor). We have found that these early environmental manipulations regulate glucocorticoid receptor gene expression in the hippocampus and frontal cortex, regions that have been strongly implicated as sites for negative-feedback regulation of CRH and AVP synthesis. When the differences in glucocorticoid receptor density are transiently reversed, so too are those in HPA responses to stress. Taken together, our findings indicate that the early postnatal environment alters the differentiation of hippocampal neurons. This effect involves an altered rate of glucocorticoid receptor gene expression, resulting in changes in the sensitivity of the system to the inhibitory effects of glucocorticoids on the synthesis of CRH and AVP in hypothalamic neurons. Changes in CRH and AVP levels, in turn, determine the responsivity of the axis to subsequent stressors; inc\u2026", "author" : [ { "dropping-particle" : "", "family" : "Meaney", "given" : "M J", "non-dropping-particle" : "", "parse-names" : false, "suffix" : "" }, { "dropping-particle" : "", "family" : "Diorio", "given" : "J", "non-dropping-particle" : "", "parse-names" : false, "suffix" : "" }, { "dropping-particle" : "", "family" : "Francis", "given" : "D", "non-dropping-particle" : "", "parse-names" : false, "suffix" : "" }, { "dropping-particle" : "", "family" : "Widdowson", "</w:instrText>
      </w:r>
      <w:r w:rsidR="001F640F" w:rsidRPr="004B1773">
        <w:rPr>
          <w:sz w:val="24"/>
          <w:szCs w:val="24"/>
          <w:lang w:val="en-US"/>
        </w:rPr>
        <w:instrText>given" : "J", "non-dropping-particle" : "", "parse-names" : false, "suffix" : "" }, { "dropping-particle" : "", "family" : "LaPlante", "given" : "P", "non-dropping-particle" : "", "parse-names" : false, "suffix" : "" }, { "dropping-particle" : "", "family" : "Caldji", "given" : "C", "non-dropping-particle" : "", "parse-names" : false, "suffix" : "" }, { "dropping-particle" : "", "family" : "Sharma", "given" : "S", "non-dropping-particle" : "", "parse-names" : false, "suffix" : "" }, { "dropping-particle" : "", "family" : "Seckl", "given" : "J R", "non-dropping-particle" : "", "parse-names" : false, "suffix" : "" }, { "dropping-particle" : "", "family" : "Plotsky", "given" : "P M", "non-dropping-particle" : "", "parse-names" : false, "suffix" : "" } ], "container-title" : "Developmental neuroscience", "id" : "ITEM-4", "issue" : "1-2", "issued" : { "date-parts" : [ [ "1996", "1" ] ] }, "page" : "49-72", "title" : "Early environmental regulation of forebrain glucocorticoid receptor gene expression: implications for adrenocortical responses to stress.", "type" : "article-journal", "volume" : "18" }, "uris" : [ "http://www.mendeley.com/documents/?uuid=0c5473c4-03b4-46dc-8215-f9897b9d54f4" ] } ], "mendeley" : { "formattedCitation" : "&lt;sup&gt;3\u20136&lt;/sup&gt;", "plainTextFormattedCitation" : "3\u20136", "previouslyFormattedCitation" : "&lt;sup&gt;3\u20136&lt;/sup&gt;" }, "properties" : { "noteIndex" : 0 }, "schema" : "https://github.com/citation-style-language/schema/raw/master/csl-citation.json" }</w:instrText>
      </w:r>
      <w:r w:rsidR="00ED68B6" w:rsidRPr="001F640F">
        <w:rPr>
          <w:sz w:val="24"/>
          <w:szCs w:val="24"/>
        </w:rPr>
        <w:fldChar w:fldCharType="separate"/>
      </w:r>
      <w:r w:rsidR="001F640F" w:rsidRPr="004B1773">
        <w:rPr>
          <w:noProof/>
          <w:sz w:val="24"/>
          <w:szCs w:val="24"/>
          <w:vertAlign w:val="superscript"/>
          <w:lang w:val="en-US"/>
        </w:rPr>
        <w:t>3–6</w:t>
      </w:r>
      <w:r w:rsidR="00ED68B6" w:rsidRPr="001F640F">
        <w:rPr>
          <w:sz w:val="24"/>
          <w:szCs w:val="24"/>
        </w:rPr>
        <w:fldChar w:fldCharType="end"/>
      </w:r>
      <w:r w:rsidR="00ED68B6" w:rsidRPr="004B1773">
        <w:rPr>
          <w:sz w:val="24"/>
          <w:szCs w:val="24"/>
          <w:lang w:val="en-US"/>
        </w:rPr>
        <w:t xml:space="preserve">. </w:t>
      </w:r>
      <w:r w:rsidR="007673A1">
        <w:rPr>
          <w:sz w:val="24"/>
          <w:szCs w:val="24"/>
          <w:lang w:val="en-US"/>
        </w:rPr>
        <w:t>Furthermore,</w:t>
      </w:r>
      <w:r w:rsidR="007673A1" w:rsidRPr="001F640F">
        <w:rPr>
          <w:sz w:val="24"/>
          <w:szCs w:val="24"/>
          <w:lang w:val="en-US"/>
        </w:rPr>
        <w:t xml:space="preserve"> </w:t>
      </w:r>
      <w:r w:rsidR="00ED68B6" w:rsidRPr="001F640F">
        <w:rPr>
          <w:sz w:val="24"/>
          <w:szCs w:val="24"/>
          <w:lang w:val="en-US"/>
        </w:rPr>
        <w:t>r</w:t>
      </w:r>
      <w:r w:rsidR="006C2322" w:rsidRPr="001F640F">
        <w:rPr>
          <w:sz w:val="24"/>
          <w:szCs w:val="24"/>
          <w:lang w:val="en-US"/>
        </w:rPr>
        <w:t>outinely performed laboratory procedures like general handling, restrain</w:t>
      </w:r>
      <w:r w:rsidR="007673A1">
        <w:rPr>
          <w:sz w:val="24"/>
          <w:szCs w:val="24"/>
          <w:lang w:val="en-US"/>
        </w:rPr>
        <w:t>t</w:t>
      </w:r>
      <w:r w:rsidR="006C2322" w:rsidRPr="001F640F">
        <w:rPr>
          <w:sz w:val="24"/>
          <w:szCs w:val="24"/>
          <w:lang w:val="en-US"/>
        </w:rPr>
        <w:t xml:space="preserve">, </w:t>
      </w:r>
      <w:r w:rsidR="00587F87">
        <w:rPr>
          <w:sz w:val="24"/>
          <w:szCs w:val="24"/>
          <w:lang w:val="en-US"/>
        </w:rPr>
        <w:t xml:space="preserve">and </w:t>
      </w:r>
      <w:r w:rsidR="006C2322" w:rsidRPr="001F640F">
        <w:rPr>
          <w:sz w:val="24"/>
          <w:szCs w:val="24"/>
          <w:lang w:val="en-US"/>
        </w:rPr>
        <w:t>blood or tissue</w:t>
      </w:r>
      <w:r w:rsidR="006C2322">
        <w:rPr>
          <w:sz w:val="24"/>
          <w:szCs w:val="24"/>
          <w:lang w:val="en-US"/>
        </w:rPr>
        <w:t xml:space="preserve"> sampling can cause stress responses, which can be </w:t>
      </w:r>
      <w:r w:rsidR="00587F87">
        <w:rPr>
          <w:sz w:val="24"/>
          <w:szCs w:val="24"/>
          <w:lang w:val="en-US"/>
        </w:rPr>
        <w:t xml:space="preserve">examined </w:t>
      </w:r>
      <w:r w:rsidR="006C2322">
        <w:rPr>
          <w:sz w:val="24"/>
          <w:szCs w:val="24"/>
          <w:lang w:val="en-US"/>
        </w:rPr>
        <w:t>by measuring different parameters</w:t>
      </w:r>
      <w:r w:rsidR="00587F87">
        <w:rPr>
          <w:sz w:val="24"/>
          <w:szCs w:val="24"/>
          <w:lang w:val="en-US"/>
        </w:rPr>
        <w:t>,</w:t>
      </w:r>
      <w:r w:rsidR="006C2322">
        <w:rPr>
          <w:sz w:val="24"/>
          <w:szCs w:val="24"/>
          <w:lang w:val="en-US"/>
        </w:rPr>
        <w:t xml:space="preserve"> such as stress hormones or behavior</w:t>
      </w:r>
      <w:r w:rsidR="009C41DE">
        <w:rPr>
          <w:sz w:val="24"/>
          <w:szCs w:val="24"/>
          <w:lang w:val="en-US"/>
        </w:rPr>
        <w:fldChar w:fldCharType="begin" w:fldLock="1"/>
      </w:r>
      <w:r w:rsidR="001F640F">
        <w:rPr>
          <w:sz w:val="24"/>
          <w:szCs w:val="24"/>
          <w:lang w:val="en-US"/>
        </w:rPr>
        <w:instrText>ADDIN CSL_CITATION { "citationItems" : [ { "id" : "ITEM-1", "itemData" : { "ISBN" : "0023-6772", "ISSN" : "0023-6772", "PMID" : "7191933", "abstract" : "The effects were observed of moving male, adult Han:Sprague rats in their cages or of exposure to ether for 1 min on the plasma concentration profiles of 25 blood characteristics linked with stress and shock reactions. 5 min after the stress serum prolactin, corticosterone, thyroid-stimulating hormone, follicle-stimulating hormone, luteinizing hormone, triiodothyronine and thyroxin levels were elevated 150-500% compared with those in blood collected within 100 s of entering the animal room. Heart rate (telemetrically recorded), packed cell volume,, haemoglobin and plasma protein content were 10-20% elevated 2-10 min after cage movement or 2-20 min after ether confrontation over those of controls sampled within 50 s, indicating circulatory and microcirculatory shock reactions. Serum glucose, pyruvate and lactate concentrations rose by 20-100% 1-5 min after cage movement and 1-15 min after ether exposure. Phosphate, calcium, urea, apartate and alanine transferases, alkaline phosphalase and leucine arylamidase were not altered significantly by either stressor, while potassium and bound glycerol fell for 1 min and 5-20 min respectively. The presence of a familiar animal attendant working in the room without touching the cages did not markedly affect the blood characteristics being studied.", "author" : [ { "dropping-particle" : "", "family" : "G\u00e4rtner", "given" : "K", "non-dropping-particle" : "", "parse-names" : false, "suffix" : "" }, { "dropping-particle" : "", "family" : "B\u00fcttner", "given" : "D", "non-dropping-particle" : "", "parse-names" : false, "suffix" : "" }, { "dropping-particle" : "", "family" : "D\u00f6hler", "given" : "K", "non-dropping-particle" : "", "parse-names" : false, "suffix" : "" }, { "dropping-particle" : "", "family" : "Friedel", "given" : "R", "non-dropping-particle" : "", "parse-names" : false, "suffix" : "" }, { "dropping-particle" : "", "family" : "Lindena", "given" : "J", "non-dropping-particle" : "", "parse-names" : false, "suffix" : "" }, { "dropping-particle" : "", "family" : "Trautschold", "given" : "I", "non-dropping-particle" : "", "parse-names" : false, "suffix" : "" } ], "container-title" : "Laboratory animals", "id" : "ITEM-1", "issue" : "3", "issued" : { "date-parts" : [ [ "1980" ] ] }, "page" : "267-274", "title" : "Stress response of rats to handling and experimental procedures.", "type" : "article-journal", "volume" : "14" }, "uris" : [ "http://www.mendeley.com/documents/?uuid=5663648b-4b20-469a-8598-2ea485b0f429" ] }, { "id" : "ITEM-2", "itemData" : { "author" : [ { "dropping-particle" : "", "family" : "Izumi", "given" : "Junkichi", "non-dropping-particle" : "", "parse-names" : false, "suffix" : "" }, { "dropping-particle" : "", "family" : "Hayashi-kuwabara", "given" : "Y U", "non-dropping-particle" : "", "parse-names" : false, "suffix" : "" }, { "dropping-particle" : "", "family" : "Yoshinaga", "given" : "Koji", "non-dropping-particle" : "", "parse-names" : false, "suffix" : "" }, { "dropping-particle" : "", "family" : "Tanaka", "given" : "Yoshiaki", "non-dropping-particle" : "", "parse-names" : false, "suffix" : "" }, { "dropping-particle" : "", "family" : "Ikeda", "given" : "Yugo", "non-dropping-particle" : "", "parse-names" : false, "suffix" : "" } ], "id" : "ITEM-2", "issue" : "4", "issued" : { "date-parts" : [ [ "1997" ] ] }, "page" : "883-888", "title" : "Evidence for a Depressive-like State Induced by Repeated Saline Injections in Fischer 344 Rats", "type" : "article-journal", "volume" : "57" }, "uris" : [ "http://www.mendeley.com/documents/?uuid=9011af92-476d-4e51-8db4-92d0ec2be53d" ] } ], "mendeley" : { "formattedCitation" : "&lt;sup&gt;7,8&lt;/sup&gt;", "plainTextFormattedCitation" : "7,8", "previouslyFormattedCitation" : "&lt;sup&gt;7,8&lt;/sup&gt;" }, "properties" : { "noteIndex" : 0 }, "schema" : "https://github.com/citation-style-language/schema/raw/master/csl-citation.json" }</w:instrText>
      </w:r>
      <w:r w:rsidR="009C41DE">
        <w:rPr>
          <w:sz w:val="24"/>
          <w:szCs w:val="24"/>
          <w:lang w:val="en-US"/>
        </w:rPr>
        <w:fldChar w:fldCharType="separate"/>
      </w:r>
      <w:r w:rsidR="001F640F" w:rsidRPr="001F640F">
        <w:rPr>
          <w:noProof/>
          <w:sz w:val="24"/>
          <w:szCs w:val="24"/>
          <w:vertAlign w:val="superscript"/>
          <w:lang w:val="en-US"/>
        </w:rPr>
        <w:t>7,8</w:t>
      </w:r>
      <w:r w:rsidR="009C41DE">
        <w:rPr>
          <w:sz w:val="24"/>
          <w:szCs w:val="24"/>
          <w:lang w:val="en-US"/>
        </w:rPr>
        <w:fldChar w:fldCharType="end"/>
      </w:r>
      <w:r w:rsidR="006C2322">
        <w:rPr>
          <w:sz w:val="24"/>
          <w:szCs w:val="24"/>
          <w:lang w:val="en-US"/>
        </w:rPr>
        <w:t>.</w:t>
      </w:r>
      <w:r w:rsidR="00ED68B6">
        <w:rPr>
          <w:sz w:val="24"/>
          <w:szCs w:val="24"/>
          <w:lang w:val="en-US"/>
        </w:rPr>
        <w:t xml:space="preserve"> </w:t>
      </w:r>
      <w:r w:rsidRPr="00A411FD">
        <w:rPr>
          <w:sz w:val="24"/>
          <w:szCs w:val="24"/>
          <w:lang w:val="en-US"/>
        </w:rPr>
        <w:t xml:space="preserve">It has been shown that handling programs can efficiently decrease </w:t>
      </w:r>
      <w:r w:rsidR="00587F87">
        <w:rPr>
          <w:sz w:val="24"/>
          <w:szCs w:val="24"/>
          <w:lang w:val="en-US"/>
        </w:rPr>
        <w:t xml:space="preserve">the </w:t>
      </w:r>
      <w:r w:rsidRPr="00A411FD">
        <w:rPr>
          <w:sz w:val="24"/>
          <w:szCs w:val="24"/>
          <w:lang w:val="en-US"/>
        </w:rPr>
        <w:t>anxiety toward the investigator in laboratory rodents</w:t>
      </w:r>
      <w:r w:rsidRPr="00A411FD">
        <w:rPr>
          <w:sz w:val="24"/>
          <w:szCs w:val="24"/>
          <w:vertAlign w:val="superscript"/>
          <w:lang w:val="en-US"/>
        </w:rPr>
        <w:fldChar w:fldCharType="begin" w:fldLock="1"/>
      </w:r>
      <w:r w:rsidR="001F640F">
        <w:rPr>
          <w:sz w:val="24"/>
          <w:szCs w:val="24"/>
          <w:vertAlign w:val="superscript"/>
          <w:lang w:val="en-US"/>
        </w:rPr>
        <w:instrText>ADDIN CSL_CITATION { "citationItems" : [ { "id" : "ITEM-1", "itemData" : { "DOI" : "10.3109/03009734.2013.847511", "ISBN" : "2000-1967 (Electronic)\\r0300-9734 (Linking)", "ISSN" : "2000-1967", "PMID" : "24172203", "abstract" : "BACKGROUND: The handling of experimental animals prior to experimental interventions is often poorly described, even though it may affect the final functional outcome. This study explores how the use of repeated handling of C57BL/6 mice prior to Morris water maze (MWM) tests can affect the performance.\\n\\nMETHODS AND MATERIALS: The handled animals were subjected to the escalating handling protocol, with the investigator spending 5 min per day per cage for 8 days prior to the MWM test. On the last days of handling, the mice were introduced to water and the concept of a hidden platform. The MWM test consisted of four daily trials for 90 s per day for 4 days with a hidden platform. A probe test was performed 4 days after the last learning trial. Control animals were not handled prior to MWM.\\n\\nRESULTS: Handling reduced the latency to find the platform on the first 2 days of the MWM tests and reduced thigmotaxis. The mice increased their swim speed and elicited more explorative behavior in the learning trials and to some lesser extent in the probe trials.\\n\\nCONCLUSIONS: The improvement in MWM navigation was most likely due to reduced stress and anxiety regarding the investigator and the test. Handled mice displayed less variability than non-handled mice, suggesting that by using a controlled handling protocol prior to the experiments fewer C57BL/6 mice would be needed to achieve statistically significant differences in studies of learning and spatial memory using MWM.", "author" : [ { "dropping-particle" : "", "family" : "Fridgeirsdottir", "given" : "Gudrun Andrea", "non-dropping-particle" : "", "parse-names" : false, "suffix" : "" }, { "dropping-particle" : "", "family" : "Hillered", "given" : "Lars", "non-dropping-particle" : "", "parse-names" : false, "suffix" : "" }, { "dropping-particle" : "", "family" : "Clausen", "given" : "Fredrik", "non-dropping-particle" : "", "parse-names" : false, "suffix" : "" } ], "container-title" : "Upsala journal of medical sciences", "id" : "ITEM-1", "issue" : "1", "issued" : { "date-parts" : [ [ "2014" ] ] }, "page" : "1-9", "title" : "Escalated handling of young C57BL/6 mice results in altered Morris water maze performance.", "type" : "article-journal", "volume" : "119" }, "uris" : [ "http://www.mendeley.com/documents/?uuid=49b66469-21ed-4f52-bba2-1b55c0d4a515" ] } ], "mendeley" : { "formattedCitation" : "&lt;sup&gt;9&lt;/sup&gt;", "plainTextFormattedCitation" : "9", "previouslyFormattedCitation" : "&lt;sup&gt;9&lt;/sup&gt;" }, "properties" : { "noteIndex" : 0 }, "schema" : "https://github.com/citation-style-language/schema/raw/master/csl-citation.json" }</w:instrText>
      </w:r>
      <w:r w:rsidRPr="00A411FD">
        <w:rPr>
          <w:sz w:val="24"/>
          <w:szCs w:val="24"/>
          <w:vertAlign w:val="superscript"/>
          <w:lang w:val="en-US"/>
        </w:rPr>
        <w:fldChar w:fldCharType="separate"/>
      </w:r>
      <w:r w:rsidR="00ED68B6" w:rsidRPr="00ED68B6">
        <w:rPr>
          <w:noProof/>
          <w:sz w:val="24"/>
          <w:szCs w:val="24"/>
          <w:vertAlign w:val="superscript"/>
          <w:lang w:val="en-US"/>
        </w:rPr>
        <w:t>9</w:t>
      </w:r>
      <w:r w:rsidRPr="00A411FD">
        <w:rPr>
          <w:sz w:val="24"/>
          <w:szCs w:val="24"/>
          <w:vertAlign w:val="superscript"/>
          <w:lang w:val="en-US"/>
        </w:rPr>
        <w:fldChar w:fldCharType="end"/>
      </w:r>
      <w:r w:rsidRPr="00A411FD">
        <w:rPr>
          <w:sz w:val="24"/>
          <w:szCs w:val="24"/>
          <w:vertAlign w:val="superscript"/>
          <w:lang w:val="en-US"/>
        </w:rPr>
        <w:t>,</w:t>
      </w:r>
      <w:r w:rsidRPr="00A411FD">
        <w:rPr>
          <w:sz w:val="24"/>
          <w:szCs w:val="24"/>
          <w:vertAlign w:val="superscript"/>
          <w:lang w:val="en-US"/>
        </w:rPr>
        <w:fldChar w:fldCharType="begin" w:fldLock="1"/>
      </w:r>
      <w:r w:rsidR="001F640F">
        <w:rPr>
          <w:sz w:val="24"/>
          <w:szCs w:val="24"/>
          <w:vertAlign w:val="superscript"/>
          <w:lang w:val="en-US"/>
        </w:rPr>
        <w:instrText>ADDIN CSL_CITATION { "citationItems" : [ { "id" : "ITEM-1", "itemData" : { "DOI" : "10.1016/j.physbeh.2012.06.021", "ISBN" : "0031-9384", "ISSN" : "00319384", "PMID" : "22776622", "abstract" : "The zero maze is an unconditioned anxiety test for mice, in which a number of environmental variables can modify the anxiety levels of the animals. In the present study, we have assessed how individual housing, handling procedure and interaction between individual housing and handling procedure affect the baseline anxiety of mice. Thirty-seven wild type mice and eighteen Tg2576 mice were used (obtained from crossing APPSWE hemizygous male C57BL6/SJL background with C57BL6/SJL female). Wild type mice were randomly assigned to four experimental groups: 1) group housed and unhandled, 2) group housed but handled, 3) individually housed, unhandled, and 4) individually housed and handled. In turn, Tg2576 mice were randomly assigned to two experimental groups: 1) individually housed, unhandled, and 2) individually housed and handled. The results show that individually housed mice exhibited more anxiety-related behaviors over a 5. min testing period than the other experimental groups. Use of the handling procedure was associated with a statistically significant reduction in anxiety-related behaviors among individually housed mice. No effects on anxiety-related behavior levels were observed when group housed animals were handled. When activity levels were significantly increased, a new parameter, \". Time by Entries\", helped to prevent activity from influencing anxiety parameters such as time in the open section of the zero maze test. This knowledge can help to design more efficient experiments without bias from data obtained by means of unconditioned tests. ?? 2012 Elsevier Inc.", "author" : [ { "dropping-particle" : "", "family" : "Heredia", "given" : "Luis", "non-dropping-particle" : "", "parse-names" : false, "suffix" : "" }, { "dropping-particle" : "", "family" : "Torrente", "given" : "Margarita", "non-dropping-particle" : "", "parse-names" : false, "suffix" : "" }, { "dropping-particle" : "", "family" : "Domingo", "given" : "Jos?? L.", "non-dropping-particle" : "", "parse-names" : false, "suffix" : "" }, { "dropping-particle" : "", "family" : "Colomina", "given" : "Mar??a T.", "non-dropping-particle" : "", "parse-names" : false, "suffix" : "" } ], "container-title" : "Physiology and Behavior", "id" : "ITEM-1", "issue" : "2", "issued" : { "date-parts" : [ [ "2012" ] ] }, "page" : "187-191", "publisher" : "Elsevier Inc.", "title" : "Individual housing and handling procedures modify anxiety levels of Tg2576 mice assessed in the zero maze test", "type" : "article-journal", "volume" : "107" }, "uris" : [ "http://www.mendeley.com/documents/?uuid=55207c7c-3776-49f5-8dd1-dca8d9ca7ba7", "http://www.mendeley.com/documents/?uuid=e287c1ba-af79-4df2-bbb5-08a882822f2a" ] } ], "mendeley" : { "formattedCitation" : "&lt;sup&gt;10&lt;/sup&gt;", "plainTextFormattedCitation" : "10", "previouslyFormattedCitation" : "&lt;sup&gt;10&lt;/sup&gt;" }, "properties" : { "noteIndex" : 0 }, "schema" : "https://github.com/citation-style-language/schema/raw/master/csl-citation.json" }</w:instrText>
      </w:r>
      <w:r w:rsidRPr="00A411FD">
        <w:rPr>
          <w:sz w:val="24"/>
          <w:szCs w:val="24"/>
          <w:vertAlign w:val="superscript"/>
          <w:lang w:val="en-US"/>
        </w:rPr>
        <w:fldChar w:fldCharType="separate"/>
      </w:r>
      <w:r w:rsidR="00ED68B6" w:rsidRPr="00ED68B6">
        <w:rPr>
          <w:noProof/>
          <w:sz w:val="24"/>
          <w:szCs w:val="24"/>
          <w:vertAlign w:val="superscript"/>
          <w:lang w:val="en-US"/>
        </w:rPr>
        <w:t>10</w:t>
      </w:r>
      <w:r w:rsidRPr="00A411FD">
        <w:rPr>
          <w:sz w:val="24"/>
          <w:szCs w:val="24"/>
          <w:vertAlign w:val="superscript"/>
          <w:lang w:val="en-US"/>
        </w:rPr>
        <w:fldChar w:fldCharType="end"/>
      </w:r>
      <w:r w:rsidRPr="00A411FD">
        <w:rPr>
          <w:sz w:val="24"/>
          <w:szCs w:val="24"/>
          <w:vertAlign w:val="superscript"/>
          <w:lang w:val="en-US"/>
        </w:rPr>
        <w:t>,</w:t>
      </w:r>
      <w:r w:rsidRPr="00A411FD">
        <w:rPr>
          <w:sz w:val="24"/>
          <w:szCs w:val="24"/>
          <w:vertAlign w:val="superscript"/>
          <w:lang w:val="en-US"/>
        </w:rPr>
        <w:fldChar w:fldCharType="begin" w:fldLock="1"/>
      </w:r>
      <w:r w:rsidR="001F640F">
        <w:rPr>
          <w:sz w:val="24"/>
          <w:szCs w:val="24"/>
          <w:vertAlign w:val="superscript"/>
          <w:lang w:val="en-US"/>
        </w:rPr>
        <w:instrText>ADDIN CSL_CITATION { "citationItems" : [ { "id" : "ITEM-1", "itemData" : { "DOI" : "10.1016/j.applanim.2008.04.013", "ISSN" : "01681591", "abstract" : "The present study investigated the effects of a gentling programme on the later behaviour of laboratory rats towards humans. For that purpose, 24 female Wistar rats were purchased from a laboratory animal breeding facility at the age of 21 days and allocated, genetically balanced, to an experimental and a control group. The animals were kept under standard laboratory conditions in groups of three. The experimental group was subjected to a gentling programme twice daily for 10 min per cage in the fourth and fifth week of life. This involved gentling and hand-feeding the animals. In addition, the animals were talked to during gentling. At the beginning of the 6th, 8th, 10th and 14th week of life as well as at the age of 6, 6.5 and 9 months the animals of both the experimental and the control group were subjected to tests in order to assess the rats' behaviour towards humans. In the 14th week of life as well as at the age of 6 months the same test was additionally carried out by a person not familiar to the rats for the purpose of studying the animals' behaviour towards unfamiliar persons. At each testing point a precisely defined, standardised test procedure was carried out, including among other things, repeated catching of the animals, neck grip, a hand test and a modified open field test involving a human stressor. Evaluation of the results was based on five primary endpoints which defined and summarised the most important parameters of the test procedure for the assessment of \"tameness\" towards humans. Significantly higher values in the primary endpoints were noted in the experimental group when compared to the control group in the test performed during the sixth week of life. The statistically estimated difference between the experimental and control groups was present until the age of 6 months. This suggested a higher level of \"tameness\" in the experimental group and a long-term effect of the gentling programme. Contrary to the experimental group, the control group showed a significant increase in tameness over time, which can be attributed to the animals getting used to the repeated tests or an age-related effect. The analysis of the difference between familiar and unfamiliar experimenters showed a borderline significant effect. The experimental and control groups were both slightly tamer with the unfamiliar person. The gentling programme had a beneficial long-term effect on the behaviour of the rats and proved suitable to reduce the laboratory rat\u2026", "author" : [ { "dropping-particle" : "", "family" : "Maurer", "given" : "Barbara M.", "non-dropping-particle" : "", "parse-names" : false, "suffix" : "" }, { "dropping-particle" : "", "family" : "D\u00f6ring", "given" : "Dorothea", "non-dropping-particle" : "", "parse-names" : false, "suffix" : "" }, { "dropping-particle" : "", "family" : "Scheipl", "given" : "Fabian", "non-dropping-particle" : "", "parse-names" : false, "suffix" : "" }, { "dropping-particle" : "", "family" : "K\u00fcchenhoff", "given" : "Helmut", "non-dropping-particle" : "", "parse-names" : false, "suffix" : "" }, { "dropping-particle" : "", "family" : "Erhard", "given" : "Michael H.", "non-dropping-particle" : "", "parse-names" : false, "suffix" : "" } ], "container-title" : "Applied Animal Behaviour Science", "id" : "ITEM-1", "issue" : "3-4", "issued" : { "date-parts" : [ [ "2008" ] ] }, "page" : "554-571", "title" : "Effects of a gentling programme on the behaviour of laboratory rats towards humans", "type" : "article-journal", "volume" : "114" }, "uris" : [ "http://www.mendeley.com/documents/?uuid=6163968e-80b5-49a3-8c9c-acd3043c3758" ] } ], "mendeley" : { "formattedCitation" : "&lt;sup&gt;11&lt;/sup&gt;", "plainTextFormattedCitation" : "11", "previouslyFormattedCitation" : "&lt;sup&gt;11&lt;/sup&gt;" }, "properties" : { "noteIndex" : 0 }, "schema" : "https://github.com/citation-style-language/schema/raw/master/csl-citation.json" }</w:instrText>
      </w:r>
      <w:r w:rsidRPr="00A411FD">
        <w:rPr>
          <w:sz w:val="24"/>
          <w:szCs w:val="24"/>
          <w:vertAlign w:val="superscript"/>
          <w:lang w:val="en-US"/>
        </w:rPr>
        <w:fldChar w:fldCharType="separate"/>
      </w:r>
      <w:r w:rsidR="00ED68B6" w:rsidRPr="00ED68B6">
        <w:rPr>
          <w:noProof/>
          <w:sz w:val="24"/>
          <w:szCs w:val="24"/>
          <w:vertAlign w:val="superscript"/>
          <w:lang w:val="en-US"/>
        </w:rPr>
        <w:t>11</w:t>
      </w:r>
      <w:r w:rsidRPr="00A411FD">
        <w:rPr>
          <w:sz w:val="24"/>
          <w:szCs w:val="24"/>
          <w:vertAlign w:val="superscript"/>
          <w:lang w:val="en-US"/>
        </w:rPr>
        <w:fldChar w:fldCharType="end"/>
      </w:r>
      <w:r w:rsidRPr="00A411FD">
        <w:rPr>
          <w:sz w:val="24"/>
          <w:szCs w:val="24"/>
          <w:lang w:val="en-US"/>
        </w:rPr>
        <w:t xml:space="preserve">. Handling programs can therefore </w:t>
      </w:r>
      <w:r w:rsidR="00587F87">
        <w:rPr>
          <w:sz w:val="24"/>
          <w:szCs w:val="24"/>
          <w:lang w:val="en-US"/>
        </w:rPr>
        <w:t>improve</w:t>
      </w:r>
      <w:r w:rsidR="00587F87" w:rsidRPr="00A411FD">
        <w:rPr>
          <w:sz w:val="24"/>
          <w:szCs w:val="24"/>
          <w:lang w:val="en-US"/>
        </w:rPr>
        <w:t xml:space="preserve"> </w:t>
      </w:r>
      <w:r w:rsidRPr="00A411FD">
        <w:rPr>
          <w:sz w:val="24"/>
          <w:szCs w:val="24"/>
          <w:lang w:val="en-US"/>
        </w:rPr>
        <w:t xml:space="preserve">the animals’ conditions and </w:t>
      </w:r>
      <w:r w:rsidR="007673A1">
        <w:rPr>
          <w:sz w:val="24"/>
          <w:szCs w:val="24"/>
          <w:lang w:val="en-US"/>
        </w:rPr>
        <w:t xml:space="preserve">could contribute considerably </w:t>
      </w:r>
      <w:r w:rsidRPr="00A411FD">
        <w:rPr>
          <w:sz w:val="24"/>
          <w:szCs w:val="24"/>
          <w:lang w:val="en-US"/>
        </w:rPr>
        <w:t>to animal welfare</w:t>
      </w:r>
      <w:r w:rsidRPr="00A411FD">
        <w:rPr>
          <w:sz w:val="24"/>
          <w:szCs w:val="24"/>
          <w:lang w:val="en-US"/>
        </w:rPr>
        <w:fldChar w:fldCharType="begin" w:fldLock="1"/>
      </w:r>
      <w:r w:rsidR="001F640F">
        <w:rPr>
          <w:sz w:val="24"/>
          <w:szCs w:val="24"/>
          <w:lang w:val="en-US"/>
        </w:rPr>
        <w:instrText>ADDIN CSL_CITATION { "citationItems" : [ { "id" : "ITEM-1", "itemData" : { "DOI" : "10.1371/journal.pone.0066401", "ISBN" : "1932-6203 (Electronic)\\r1932-6203 (Linking)", "ISSN" : "19326203", "PMID" : "23840458", "abstract" : "Handling stress is a well-recognised source of variation in animal studies that can also compromise the welfare of research animals. To reduce background variation and maximise welfare, methods that minimise handling stress should be developed and used wherever possible. Recent evidence has shown that handling mice by a familiar tunnel that is present in their home cage can minimise anxiety compared with standard tail handling. As yet, it is unclear whether a tunnel is required in each home cage to improve response to handling. We investigated the influence of prior experience with home tunnels among two common strains of laboratory mice: ICR(CD-1) and C57BL/6. We compared willingness to approach the handler and anxiety in an elevated plus maze test among mice picked up by the tail, by a home cage tunnel or by an external tunnel shared between cages. Willingness to interact with the handler was much greater for mice handled by a tunnel, even when this was unfamiliar, compared to mice picked up by the tail. Once habituated to handling, C57BL/6 mice were most interactive towards a familiar home tunnel, whereas the ICR strain showed strong interaction with all tunnel handling regardless of any experience of a home cage tunnel. Mice handled by a home cage or external tunnel showed less anxiety in an elevated plus maze than those picked up by the tail. This study shows that using a tunnel for routine handling reduces anxiety among mice compared to tail handling regardless of prior familiarity with tunnels. However, as home cage tunnels can further improve response to handling in some mice, we recommend that mice are handled with a tunnel provided in their home cage where possible as a simple practical method to minimise handling stress.", "author" : [ { "dropping-particle" : "", "family" : "Gouveia", "given" : "Kelly", "non-dropping-particle" : "", "parse-names" : false, "suffix" : "" }, { "dropping-particle" : "", "family" : "Hurst", "given" : "Jane L.", "non-dropping-particle" : "", "parse-names" : false, "suffix" : "" } ], "container-title" : "PLoS ONE", "id" : "ITEM-1", "issue" : "6", "issued" : { "date-parts" : [ [ "2013" ] ] }, "title" : "Reducing Mouse Anxiety during Handling: Effect of Experience with Handling Tunnels", "type" : "article-journal", "volume" : "8" }, "uris" : [ "http://www.mendeley.com/documents/?uuid=138030aa-7bea-464a-86e6-c10fdc03b879" ] } ], "mendeley" : { "formattedCitation" : "&lt;sup&gt;5&lt;/sup&gt;", "plainTextFormattedCitation" : "5", "previouslyFormattedCitation" : "&lt;sup&gt;5&lt;/sup&gt;" }, "properties" : { "noteIndex" : 0 }, "schema" : "https://github.com/citation-style-language/schema/raw/master/csl-citation.json" }</w:instrText>
      </w:r>
      <w:r w:rsidRPr="00A411FD">
        <w:rPr>
          <w:sz w:val="24"/>
          <w:szCs w:val="24"/>
          <w:lang w:val="en-US"/>
        </w:rPr>
        <w:fldChar w:fldCharType="separate"/>
      </w:r>
      <w:r w:rsidR="001F640F" w:rsidRPr="001F640F">
        <w:rPr>
          <w:noProof/>
          <w:sz w:val="24"/>
          <w:szCs w:val="24"/>
          <w:vertAlign w:val="superscript"/>
          <w:lang w:val="en-US"/>
        </w:rPr>
        <w:t>5</w:t>
      </w:r>
      <w:r w:rsidRPr="00A411FD">
        <w:rPr>
          <w:sz w:val="24"/>
          <w:szCs w:val="24"/>
          <w:lang w:val="en-US"/>
        </w:rPr>
        <w:fldChar w:fldCharType="end"/>
      </w:r>
      <w:r w:rsidRPr="00A411FD">
        <w:rPr>
          <w:sz w:val="24"/>
          <w:szCs w:val="24"/>
          <w:lang w:val="en-US"/>
        </w:rPr>
        <w:t>.</w:t>
      </w:r>
    </w:p>
    <w:p w14:paraId="2285BEB0" w14:textId="77777777" w:rsidR="00E1234D" w:rsidRPr="00A411FD" w:rsidRDefault="00E1234D" w:rsidP="004B2484">
      <w:pPr>
        <w:spacing w:after="0" w:line="240" w:lineRule="auto"/>
        <w:jc w:val="both"/>
        <w:rPr>
          <w:sz w:val="24"/>
          <w:szCs w:val="24"/>
          <w:lang w:val="en-US"/>
        </w:rPr>
      </w:pPr>
    </w:p>
    <w:p w14:paraId="4AB6ABE9" w14:textId="318F75AE" w:rsidR="00F91129" w:rsidRDefault="006F5449" w:rsidP="004B2484">
      <w:pPr>
        <w:spacing w:after="0" w:line="240" w:lineRule="auto"/>
        <w:jc w:val="both"/>
        <w:rPr>
          <w:sz w:val="24"/>
          <w:szCs w:val="24"/>
          <w:lang w:val="en-US"/>
        </w:rPr>
      </w:pPr>
      <w:r w:rsidRPr="00A411FD">
        <w:rPr>
          <w:sz w:val="24"/>
          <w:szCs w:val="24"/>
          <w:lang w:val="en-US"/>
        </w:rPr>
        <w:t xml:space="preserve">The goal of this study is to introduce positive reinforcement training for mice as a specific handling program. Positive reinforcement training is a form of operant conditioning that gives the investigator a means to shape animal behavior. When </w:t>
      </w:r>
      <w:r w:rsidR="003853ED" w:rsidRPr="00A411FD">
        <w:rPr>
          <w:sz w:val="24"/>
          <w:szCs w:val="24"/>
          <w:lang w:val="en-US"/>
        </w:rPr>
        <w:t>the animal performs a desired behavior</w:t>
      </w:r>
      <w:r w:rsidRPr="00A411FD">
        <w:rPr>
          <w:sz w:val="24"/>
          <w:szCs w:val="24"/>
          <w:lang w:val="en-US"/>
        </w:rPr>
        <w:t>, it is followed by a positive stimulus (</w:t>
      </w:r>
      <w:r w:rsidR="00A83C26">
        <w:rPr>
          <w:sz w:val="24"/>
          <w:szCs w:val="24"/>
          <w:lang w:val="en-US"/>
        </w:rPr>
        <w:t>here</w:t>
      </w:r>
      <w:r w:rsidR="00587F87">
        <w:rPr>
          <w:sz w:val="24"/>
          <w:szCs w:val="24"/>
          <w:lang w:val="en-US"/>
        </w:rPr>
        <w:t>,</w:t>
      </w:r>
      <w:r w:rsidR="00A83C26">
        <w:rPr>
          <w:sz w:val="24"/>
          <w:szCs w:val="24"/>
          <w:lang w:val="en-US"/>
        </w:rPr>
        <w:t xml:space="preserve"> a </w:t>
      </w:r>
      <w:r w:rsidRPr="00A411FD">
        <w:rPr>
          <w:sz w:val="24"/>
          <w:szCs w:val="24"/>
          <w:lang w:val="en-US"/>
        </w:rPr>
        <w:t xml:space="preserve">food reward). The intention is that the animal links the reward to the respective behavior. Clicker training is a form of positive reinforcement training using a conditioned secondary </w:t>
      </w:r>
      <w:proofErr w:type="spellStart"/>
      <w:r w:rsidRPr="00A411FD">
        <w:rPr>
          <w:sz w:val="24"/>
          <w:szCs w:val="24"/>
          <w:lang w:val="en-US"/>
        </w:rPr>
        <w:t>reinforcer</w:t>
      </w:r>
      <w:proofErr w:type="spellEnd"/>
      <w:r w:rsidRPr="00A411FD">
        <w:rPr>
          <w:sz w:val="24"/>
          <w:szCs w:val="24"/>
          <w:lang w:val="en-US"/>
        </w:rPr>
        <w:t xml:space="preserve">, the “click” sound of a clicker, and </w:t>
      </w:r>
      <w:r w:rsidR="00A83C26">
        <w:rPr>
          <w:sz w:val="24"/>
          <w:szCs w:val="24"/>
          <w:lang w:val="en-US"/>
        </w:rPr>
        <w:t xml:space="preserve">has been proven to </w:t>
      </w:r>
      <w:r w:rsidRPr="00A411FD">
        <w:rPr>
          <w:sz w:val="24"/>
          <w:szCs w:val="24"/>
          <w:lang w:val="en-US"/>
        </w:rPr>
        <w:t>strengthen</w:t>
      </w:r>
      <w:r w:rsidR="00745930">
        <w:rPr>
          <w:sz w:val="24"/>
          <w:szCs w:val="24"/>
          <w:lang w:val="en-US"/>
        </w:rPr>
        <w:t xml:space="preserve"> </w:t>
      </w:r>
      <w:r w:rsidRPr="00A411FD">
        <w:rPr>
          <w:sz w:val="24"/>
          <w:szCs w:val="24"/>
          <w:lang w:val="en-US"/>
        </w:rPr>
        <w:t>a specific behavior</w:t>
      </w:r>
      <w:r w:rsidRPr="00A411FD">
        <w:rPr>
          <w:sz w:val="24"/>
          <w:szCs w:val="24"/>
          <w:lang w:val="en-US"/>
        </w:rPr>
        <w:fldChar w:fldCharType="begin" w:fldLock="1"/>
      </w:r>
      <w:r w:rsidR="001F640F">
        <w:rPr>
          <w:sz w:val="24"/>
          <w:szCs w:val="24"/>
          <w:lang w:val="en-US"/>
        </w:rPr>
        <w:instrText>ADDIN CSL_CITATION { "citationItems" : [ { "id" : "ITEM-1", "itemData" : { "author" : [ { "dropping-particle" : "", "family" : "Skinner", "given" : "B F", "non-dropping-particle" : "", "parse-names" : false, "suffix" : "" } ], "container-title" : "Scientific American", "id" : "ITEM-1", "issued" : { "date-parts" : [ [ "1951" ] ] }, "page" : "26-29", "title" : "How to Teach Animals", "type" : "article-journal", "volume" : "185" }, "uris" : [ "http://www.mendeley.com/documents/?uuid=5814cf13-8e9f-4f24-a40f-3403147e5b8c", "http://www.mendeley.com/documents/?uuid=eb959773-4657-4260-87e0-38263379b4bb" ] } ], "mendeley" : { "formattedCitation" : "&lt;sup&gt;12&lt;/sup&gt;", "plainTextFormattedCitation" : "12", "previouslyFormattedCitation" : "&lt;sup&gt;12&lt;/sup&gt;" }, "properties" : { "noteIndex" : 0 }, "schema" : "https://github.com/citation-style-language/schema/raw/master/csl-citation.json" }</w:instrText>
      </w:r>
      <w:r w:rsidRPr="00A411FD">
        <w:rPr>
          <w:sz w:val="24"/>
          <w:szCs w:val="24"/>
          <w:lang w:val="en-US"/>
        </w:rPr>
        <w:fldChar w:fldCharType="separate"/>
      </w:r>
      <w:r w:rsidR="00ED68B6" w:rsidRPr="00ED68B6">
        <w:rPr>
          <w:noProof/>
          <w:sz w:val="24"/>
          <w:szCs w:val="24"/>
          <w:vertAlign w:val="superscript"/>
          <w:lang w:val="en-US"/>
        </w:rPr>
        <w:t>12</w:t>
      </w:r>
      <w:r w:rsidRPr="00A411FD">
        <w:rPr>
          <w:sz w:val="24"/>
          <w:szCs w:val="24"/>
          <w:lang w:val="en-US"/>
        </w:rPr>
        <w:fldChar w:fldCharType="end"/>
      </w:r>
      <w:r w:rsidRPr="00A411FD">
        <w:rPr>
          <w:sz w:val="24"/>
          <w:szCs w:val="24"/>
          <w:lang w:val="en-US"/>
        </w:rPr>
        <w:t xml:space="preserve">. </w:t>
      </w:r>
    </w:p>
    <w:p w14:paraId="091FC2ED" w14:textId="77777777" w:rsidR="00E1234D" w:rsidRDefault="00E1234D" w:rsidP="004B2484">
      <w:pPr>
        <w:spacing w:after="0" w:line="240" w:lineRule="auto"/>
        <w:jc w:val="both"/>
        <w:rPr>
          <w:sz w:val="24"/>
          <w:szCs w:val="24"/>
          <w:lang w:val="en-US"/>
        </w:rPr>
      </w:pPr>
    </w:p>
    <w:p w14:paraId="6D80303C" w14:textId="7EB2E692" w:rsidR="003A72D6" w:rsidRDefault="00A83C26" w:rsidP="004B2484">
      <w:pPr>
        <w:spacing w:after="0" w:line="240" w:lineRule="auto"/>
        <w:jc w:val="both"/>
        <w:rPr>
          <w:sz w:val="24"/>
          <w:szCs w:val="24"/>
          <w:lang w:val="en-US"/>
        </w:rPr>
      </w:pPr>
      <w:r>
        <w:rPr>
          <w:sz w:val="24"/>
          <w:szCs w:val="24"/>
          <w:lang w:val="en-US"/>
        </w:rPr>
        <w:t>More specifically, t</w:t>
      </w:r>
      <w:r w:rsidR="006F5449" w:rsidRPr="00A411FD">
        <w:rPr>
          <w:sz w:val="24"/>
          <w:szCs w:val="24"/>
          <w:lang w:val="en-US"/>
        </w:rPr>
        <w:t xml:space="preserve">he click sound serves as a </w:t>
      </w:r>
      <w:r>
        <w:rPr>
          <w:sz w:val="24"/>
          <w:szCs w:val="24"/>
          <w:lang w:val="en-US"/>
        </w:rPr>
        <w:t>“</w:t>
      </w:r>
      <w:r w:rsidR="006F5449" w:rsidRPr="00A411FD">
        <w:rPr>
          <w:sz w:val="24"/>
          <w:szCs w:val="24"/>
          <w:lang w:val="en-US"/>
        </w:rPr>
        <w:t>time bridge</w:t>
      </w:r>
      <w:r>
        <w:rPr>
          <w:sz w:val="24"/>
          <w:szCs w:val="24"/>
          <w:lang w:val="en-US"/>
        </w:rPr>
        <w:t>”</w:t>
      </w:r>
      <w:r w:rsidR="006F5449" w:rsidRPr="00A411FD">
        <w:rPr>
          <w:sz w:val="24"/>
          <w:szCs w:val="24"/>
          <w:lang w:val="en-US"/>
        </w:rPr>
        <w:t xml:space="preserve"> between the behavior and the upcoming reward</w:t>
      </w:r>
      <w:r w:rsidR="006F5449" w:rsidRPr="00A411FD">
        <w:rPr>
          <w:sz w:val="24"/>
          <w:szCs w:val="24"/>
          <w:lang w:val="en-US"/>
        </w:rPr>
        <w:fldChar w:fldCharType="begin" w:fldLock="1"/>
      </w:r>
      <w:r w:rsidR="001F640F">
        <w:rPr>
          <w:sz w:val="24"/>
          <w:szCs w:val="24"/>
          <w:lang w:val="en-US"/>
        </w:rPr>
        <w:instrText>ADDIN CSL_CITATION { "citationItems" : [ { "id" : "ITEM-1", "itemData" : { "ISBN" : "0738-6729 (Print)\\r0738-6729 (Linking)", "ISSN" : "0738-6729", "PMID" : "22478446", "abstract" : "Marian and Keller Breland pioneered the application of operant psychology to commercial animal training during the 1940s and 1950s. The Brelands' story is relatively unknown in the history of behavior analysis. Using information from the Breland-Bailey papers, this paper describes the development and activities of Animal Behavior Enterprises (ABE), the Brelands' animal training business. We also review popular press coverage of the Brelands between 1947 and 1966 to investigate the level of public exposure to ABE-trained animals and to the principles and methods of operant psychology. An examination of 308 popular print articles featuring the Brelands indicates that there was public exposure of behavior analysis through the popular press coverage of ABE-trained animals. Furthermore, the expansion of operant methods to the marine mammal and bird training industries can be linked to the Brelands' mass media exposure. Images: Figure 1:  Figure 2:  Figure 3:  Figure 4:  Figure 5:", "author" : [ { "dropping-particle" : "", "family" : "Bailey", "given" : "Robert E.", "non-dropping-particle" : "", "parse-names" : false, "suffix" : "" }, { "dropping-particle" : "", "family" : "Gillaspy", "given" : "J. Arthur", "non-dropping-particle" : "", "parse-names" : false, "suffix" : "" } ], "container-title" : "The Behavior Analyst", "id" : "ITEM-1", "issue" : "2", "issued" : { "date-parts" : [ [ "2005" ] ] }, "page" : "143-159", "title" : "Operant psychology goes to the fair: Marian and Keller Breland in the popular press, 1947-1966", "type" : "article-journal", "volume" : "28" }, "uris" : [ "http://www.mendeley.com/documents/?uuid=b8998b4a-412c-40ed-8761-6138282eb8aa", "http://www.mendeley.com/documents/?uuid=be76561a-f976-48a5-820a-8100e9800577" ] } ], "mendeley" : { "formattedCitation" : "&lt;sup&gt;13&lt;/sup&gt;", "plainTextFormattedCitation" : "13", "previouslyFormattedCitation" : "&lt;sup&gt;13&lt;/sup&gt;" }, "properties" : { "noteIndex" : 0 }, "schema" : "https://github.com/citation-style-language/schema/raw/master/csl-citation.json" }</w:instrText>
      </w:r>
      <w:r w:rsidR="006F5449" w:rsidRPr="00A411FD">
        <w:rPr>
          <w:sz w:val="24"/>
          <w:szCs w:val="24"/>
          <w:lang w:val="en-US"/>
        </w:rPr>
        <w:fldChar w:fldCharType="separate"/>
      </w:r>
      <w:r w:rsidR="00ED68B6" w:rsidRPr="00ED68B6">
        <w:rPr>
          <w:noProof/>
          <w:sz w:val="24"/>
          <w:szCs w:val="24"/>
          <w:vertAlign w:val="superscript"/>
          <w:lang w:val="en-US"/>
        </w:rPr>
        <w:t>13</w:t>
      </w:r>
      <w:r w:rsidR="006F5449" w:rsidRPr="00A411FD">
        <w:rPr>
          <w:sz w:val="24"/>
          <w:szCs w:val="24"/>
          <w:lang w:val="en-US"/>
        </w:rPr>
        <w:fldChar w:fldCharType="end"/>
      </w:r>
      <w:r w:rsidR="00355C57">
        <w:rPr>
          <w:sz w:val="24"/>
          <w:szCs w:val="24"/>
          <w:lang w:val="en-US"/>
        </w:rPr>
        <w:t>. The trainer clicks</w:t>
      </w:r>
      <w:r w:rsidR="00356FF8">
        <w:rPr>
          <w:sz w:val="24"/>
          <w:szCs w:val="24"/>
          <w:lang w:val="en-US"/>
        </w:rPr>
        <w:t xml:space="preserve"> precisely </w:t>
      </w:r>
      <w:r>
        <w:rPr>
          <w:sz w:val="24"/>
          <w:szCs w:val="24"/>
          <w:lang w:val="en-US"/>
        </w:rPr>
        <w:t>when</w:t>
      </w:r>
      <w:r w:rsidR="006F5449" w:rsidRPr="00A411FD">
        <w:rPr>
          <w:sz w:val="24"/>
          <w:szCs w:val="24"/>
          <w:lang w:val="en-US"/>
        </w:rPr>
        <w:t xml:space="preserve"> the animal performs the desired behavior</w:t>
      </w:r>
      <w:r w:rsidR="00587F87">
        <w:rPr>
          <w:sz w:val="24"/>
          <w:szCs w:val="24"/>
          <w:lang w:val="en-US"/>
        </w:rPr>
        <w:t>,</w:t>
      </w:r>
      <w:r w:rsidR="006F5449" w:rsidRPr="00A411FD">
        <w:rPr>
          <w:sz w:val="24"/>
          <w:szCs w:val="24"/>
          <w:lang w:val="en-US"/>
        </w:rPr>
        <w:t xml:space="preserve"> without any time delay</w:t>
      </w:r>
      <w:r w:rsidR="006F5449" w:rsidRPr="00A411FD">
        <w:rPr>
          <w:sz w:val="24"/>
          <w:szCs w:val="24"/>
          <w:lang w:val="en-US"/>
        </w:rPr>
        <w:fldChar w:fldCharType="begin" w:fldLock="1"/>
      </w:r>
      <w:r w:rsidR="001F640F">
        <w:rPr>
          <w:sz w:val="24"/>
          <w:szCs w:val="24"/>
          <w:lang w:val="en-US"/>
        </w:rPr>
        <w:instrText>ADDIN CSL_CITATION { "citationItems" : [ { "id" : "ITEM-1", "itemData" : { "author" : [ { "dropping-particle" : "", "family" : "McGreevy", "given" : "P. D.", "non-dropping-particle" : "", "parse-names" : false, "suffix" : "" }, { "dropping-particle" : "", "family" : "Boakes", "given" : "R. A. (2007). Carrots and sticks : principles of animal training. Cambridge [u.a.]: Cambridge University Press.", "non-dropping-particle" : "", "parse-names" : false, "suffix" : "" } ], "container-title" : "Cambridge University Press", "id" : "ITEM-1", "issued" : { "date-parts" : [ [ "2007" ] ] }, "number-of-pages" : "40", "title" : "Carrots and sticks: principles of animal training", "type" : "book" }, "uris" : [ "http://www.mendeley.com/documents/?uuid=f905ca75-f32b-46ed-9ad0-025fb3944c9c", "http://www.mendeley.com/documents/?uuid=473874a9-8dc3-4ddb-b0a6-dd7998c63a23" ] } ], "mendeley" : { "formattedCitation" : "&lt;sup&gt;14&lt;/sup&gt;", "plainTextFormattedCitation" : "14", "previouslyFormattedCitation" : "&lt;sup&gt;14&lt;/sup&gt;" }, "properties" : { "noteIndex" : 0 }, "schema" : "https://github.com/citation-style-language/schema/raw/master/csl-citation.json" }</w:instrText>
      </w:r>
      <w:r w:rsidR="006F5449" w:rsidRPr="00A411FD">
        <w:rPr>
          <w:sz w:val="24"/>
          <w:szCs w:val="24"/>
          <w:lang w:val="en-US"/>
        </w:rPr>
        <w:fldChar w:fldCharType="separate"/>
      </w:r>
      <w:r w:rsidR="00ED68B6" w:rsidRPr="00ED68B6">
        <w:rPr>
          <w:noProof/>
          <w:sz w:val="24"/>
          <w:szCs w:val="24"/>
          <w:vertAlign w:val="superscript"/>
          <w:lang w:val="en-US"/>
        </w:rPr>
        <w:t>14</w:t>
      </w:r>
      <w:r w:rsidR="006F5449" w:rsidRPr="00A411FD">
        <w:rPr>
          <w:sz w:val="24"/>
          <w:szCs w:val="24"/>
          <w:lang w:val="en-US"/>
        </w:rPr>
        <w:fldChar w:fldCharType="end"/>
      </w:r>
      <w:r w:rsidR="00587F87">
        <w:rPr>
          <w:sz w:val="24"/>
          <w:szCs w:val="24"/>
          <w:lang w:val="en-US"/>
        </w:rPr>
        <w:t>,</w:t>
      </w:r>
      <w:r w:rsidR="006F5449" w:rsidRPr="00A411FD">
        <w:rPr>
          <w:sz w:val="24"/>
          <w:szCs w:val="24"/>
          <w:lang w:val="en-US"/>
        </w:rPr>
        <w:t xml:space="preserve"> and then presents the food reward. This strengthens the rewarded behavior, which will be performed with a higher frequency. Clicker training is </w:t>
      </w:r>
      <w:r>
        <w:rPr>
          <w:sz w:val="24"/>
          <w:szCs w:val="24"/>
          <w:lang w:val="en-US"/>
        </w:rPr>
        <w:t>widely used with</w:t>
      </w:r>
      <w:r w:rsidR="006F5449" w:rsidRPr="00A411FD">
        <w:rPr>
          <w:sz w:val="24"/>
          <w:szCs w:val="24"/>
          <w:lang w:val="en-US"/>
        </w:rPr>
        <w:t xml:space="preserve"> companion animals and has made its way into laboratory animal science</w:t>
      </w:r>
      <w:r>
        <w:rPr>
          <w:sz w:val="24"/>
          <w:szCs w:val="24"/>
          <w:lang w:val="en-US"/>
        </w:rPr>
        <w:t>,</w:t>
      </w:r>
      <w:r w:rsidR="006F5449" w:rsidRPr="00A411FD">
        <w:rPr>
          <w:sz w:val="24"/>
          <w:szCs w:val="24"/>
          <w:lang w:val="en-US"/>
        </w:rPr>
        <w:t xml:space="preserve"> where it has been successfully implemented </w:t>
      </w:r>
      <w:r w:rsidR="00587F87">
        <w:rPr>
          <w:sz w:val="24"/>
          <w:szCs w:val="24"/>
          <w:lang w:val="en-US"/>
        </w:rPr>
        <w:t>with</w:t>
      </w:r>
      <w:r w:rsidR="006F5449" w:rsidRPr="00A411FD">
        <w:rPr>
          <w:sz w:val="24"/>
          <w:szCs w:val="24"/>
          <w:lang w:val="en-US"/>
        </w:rPr>
        <w:t xml:space="preserve"> </w:t>
      </w:r>
      <w:r w:rsidR="006D1FC4">
        <w:rPr>
          <w:sz w:val="24"/>
          <w:szCs w:val="24"/>
          <w:lang w:val="en-US"/>
        </w:rPr>
        <w:t>nonhuman primates</w:t>
      </w:r>
      <w:r w:rsidR="00283589">
        <w:rPr>
          <w:sz w:val="24"/>
          <w:szCs w:val="24"/>
          <w:lang w:val="en-US"/>
        </w:rPr>
        <w:fldChar w:fldCharType="begin" w:fldLock="1"/>
      </w:r>
      <w:r w:rsidR="009D27C0">
        <w:rPr>
          <w:sz w:val="24"/>
          <w:szCs w:val="24"/>
          <w:lang w:val="en-US"/>
        </w:rPr>
        <w:instrText>ADDIN CSL_CITATION { "citationItems" : [ { "id" : "ITEM-1", "itemData" : { "ISBN" : "0738-6729 (Print)\\r0738-6729 (Linking)", "ISSN" : "0738-6729", "PMID" : "22478446", "abstract" : "Marian and Keller Breland pioneered the application of operant psychology to commercial animal training during the 1940s and 1950s. The Brelands' story is relatively unknown in the history of behavior analysis. Using information from the Breland-Bailey papers, this paper describes the development and activities of Animal Behavior Enterprises (ABE), the Brelands' animal training business. We also review popular press coverage of the Brelands between 1947 and 1966 to investigate the level of public exposure to ABE-trained animals and to the principles and methods of operant psychology. An examination of 308 popular print articles featuring the Brelands indicates that there was public exposure of behavior analysis through the popular press coverage of ABE-trained animals. Furthermore, the expansion of operant methods to the marine mammal and bird training industries can be linked to the Brelands' mass media exposure. Images: Figure 1:  Figure 2:  Figure 3:  Figure 4:  Figure 5:", "author" : [ { "dropping-particle" : "", "family" : "Bailey", "given" : "Robert E.", "non-dropping-particle" : "", "parse-names" : false, "suffix" : "" }, { "dropping-particle" : "", "family" : "Gillaspy", "given" : "J. Arthur", "non-dropping-particle" : "", "parse-names" : false, "suffix" : "" } ], "container-title" : "The Behavior Analyst", "id" : "ITEM-1", "issue" : "2", "issued" : { "date-parts" : [ [ "2005" ] ] }, "page" : "143-159", "title" : "Operant psychology goes to the fair: Marian and Keller Breland in the popular press, 1947-1966", "type" : "article-journal", "volume" : "28" }, "uris" : [ "http://www.mendeley.com/documents/?uuid=b8998b4a-412c-40ed-8761-6138282eb8aa" ] }, { "id" : "ITEM-2", "itemData" : { "DOI" : "10.1002/ajp.22015", "ISSN" : "1098-2345", "PMID" : "22553135", "abstract" : "Nonhuman primates in research environments experience regular stressors that have the potential to alter physiology and brain function, which in turn can confound some types of research studies. Operant conditioning techniques such as positive reinforcement training (PRT), which teaches animals to voluntarily perform desired behaviors, can be applied to improve behavior and reactivity. PRT has been used to train rhesus macaques, marmosets, and several other nonhuman primate species. To our knowledge, the method has yet to be used to train squirrel monkeys to perform complex tasks. Accordingly, we sought to establish whether PRT, utilizing a hand-box clicker (which emits a click sound that acts as the conditioned reinforcer), could be used to train adult male squirrel monkeys (Saimiri boliviensis, N = 14). We developed and implemented a training regimen to elicit voluntary participation in routine husbandry, animal transport, and injection procedures. Our secondary goal was to quantify the training time needed to achieve positive results. Squirrel monkeys readily learned the connection between the conditioned reinforcer (the clicker) and the positive reinforcer (food). They rapidly developed proficiency on four tasks of increasing difficulty: target touching, hand sitting, restraint training, and injection training. All subjects mastered target touching behavior within 2 weeks. Ten of 14 subjects (71%) mastered all tasks in 59.2 \u00b1 2.6 days (range: 50-70 days). In trained subjects, it now takes about 1.25 min per monkey to weigh and administer an intramuscular injection, one-third of the time it took before training. From these data, we conclude that clicker box PRT can be successfully learned by a majority of squirrel monkeys within 2 months and that trained subjects can be managed more efficiently. These findings warrant future studies to determine whether PRT may be useful in reducing stress-induced experimental confounds in studies involving squirrel monkeys.", "author" : [ { "dropping-particle" : "", "family" : "Gillis", "given" : "Timothy E", "non-dropping-particle" : "", "parse-names" : false, "suffix" : "" }, { "dropping-particle" : "", "family" : "Janes", "given" : "Amy C", "non-dropping-particle" : "", "parse-names" : false, "suffix" : "" }, { "dropping-particle" : "", "family" : "Kaufman", "given" : "Marc J", "non-dropping-particle" : "", "parse-names" : false, "suffix" : "" } ], "container-title" : "American journal of primatology", "id" : "ITEM-2", "issue" : "8", "issued" : { "date-parts" : [ [ "2012", "8" ] ] }, "page" : "712-20", "title" : "Positive reinforcement training in squirrel monkeys using clicker training.", "type" : "article-journal", "volume" : "74" }, "uris" : [ "http://www.mendeley.com/documents/?uuid=bfa7b55b-7adf-49d6-8237-f833e7f91653" ] }, { "id" : "ITEM-3", "itemData" : { "DOI" : "10.1207/S15327604JAWS0603_03", "ISSN" : "1088-8705", "PMID" : "14612266", "abstract" : "Many suggest that operant conditioning techniques can be applied successfully to improve the behavioral management of nonhuman primates in research settings. However, relatively little empirical data exist to support this claim. This article is a review of several studies that discussed applied positive reinforcement training techniques (PRT) on breeding/research colonies of rhesus macaques (Macaca mulatta) and chimpanzees (Pan troglodytes) at The University of Texas M. D. Anderson Cancer Center and measured their effectiveness. Empirical analyses quantified the amount of time required to train rhesus monkeys to come up, station, target, and stay. Additionally, a study found that time spent affiliating by female rhesus was changed as a function of training low affiliators to affiliate more and high affiliators to affiliate less. Another study successfully trained chimpanzees to feed without fighting and to come inside on command. PRT is an important behavioral management tool that can improve the care and welfare of primates in captivity. Published empirical findings are essential for managers to assess objectively the utility of positive reinforcement training techniques in enhancing captive management and research procedures.", "author" : [ { "dropping-particle" : "", "family" : "Schapiro", "given" : "Steven J", "non-dropping-particle" : "", "parse-names" : false, "suffix" : "" }, { "dropping-particle" : "", "family" : "Bloomsmith", "given" : "Mollie A", "non-dropping-particle" : "", "parse-names" : false, "suffix" : "" }, { "dropping-particle" : "", "family" : "Laule", "given" : "Gail E", "non-dropping-particle" : "", "parse-names" : false, "suffix" : "" } ], "container-title" : "Journal of applied animal welfare science : JAAWS", "id" : "ITEM-3", "issue" : "3", "issued" : { "date-parts" : [ [ "2003" ] ] }, "page" : "175-87", "title" : "Positive reinforcement training as a technique to alter nonhuman primate behavior: quantitative assessments of effectiveness.", "type" : "article-journal", "volume" : "6" }, "uris" : [ "http://www.mendeley.com/documents/?uuid=ec2e4909-b670-303c-a008-b509581df561", "http://www.mendeley.com/documents/?uuid=6342e763-4bb0-4271-8b1a-ffa64786a04b" ] } ], "mendeley" : { "formattedCitation" : "&lt;sup&gt;13,15,16&lt;/sup&gt;", "plainTextFormattedCitation" : "13,15,16", "previouslyFormattedCitation" : "&lt;sup&gt;13,15,16&lt;/sup&gt;" }, "properties" : { "noteIndex" : 0 }, "schema" : "https://github.com/citation-style-language/schema/raw/master/csl-citation.json" }</w:instrText>
      </w:r>
      <w:r w:rsidR="00283589">
        <w:rPr>
          <w:sz w:val="24"/>
          <w:szCs w:val="24"/>
          <w:lang w:val="en-US"/>
        </w:rPr>
        <w:fldChar w:fldCharType="separate"/>
      </w:r>
      <w:r w:rsidR="00283589" w:rsidRPr="00283589">
        <w:rPr>
          <w:noProof/>
          <w:sz w:val="24"/>
          <w:szCs w:val="24"/>
          <w:vertAlign w:val="superscript"/>
          <w:lang w:val="en-US"/>
        </w:rPr>
        <w:t>13,15,16</w:t>
      </w:r>
      <w:r w:rsidR="00283589">
        <w:rPr>
          <w:sz w:val="24"/>
          <w:szCs w:val="24"/>
          <w:lang w:val="en-US"/>
        </w:rPr>
        <w:fldChar w:fldCharType="end"/>
      </w:r>
      <w:r w:rsidR="006F5449" w:rsidRPr="00A411FD">
        <w:rPr>
          <w:sz w:val="24"/>
          <w:szCs w:val="24"/>
          <w:lang w:val="en-US"/>
        </w:rPr>
        <w:t>. As mice learn rather quickly when challenged with operant condition</w:t>
      </w:r>
      <w:r w:rsidR="00587F87">
        <w:rPr>
          <w:sz w:val="24"/>
          <w:szCs w:val="24"/>
          <w:lang w:val="en-US"/>
        </w:rPr>
        <w:t>ing</w:t>
      </w:r>
      <w:r w:rsidR="006F5449" w:rsidRPr="00A411FD">
        <w:rPr>
          <w:sz w:val="24"/>
          <w:szCs w:val="24"/>
          <w:lang w:val="en-US"/>
        </w:rPr>
        <w:t xml:space="preserve"> paradigms, the introduction of a second </w:t>
      </w:r>
      <w:proofErr w:type="spellStart"/>
      <w:r w:rsidR="006F5449" w:rsidRPr="00A411FD">
        <w:rPr>
          <w:sz w:val="24"/>
          <w:szCs w:val="24"/>
          <w:lang w:val="en-US"/>
        </w:rPr>
        <w:t>reinforcer</w:t>
      </w:r>
      <w:proofErr w:type="spellEnd"/>
      <w:r w:rsidR="006F5449" w:rsidRPr="00A411FD">
        <w:rPr>
          <w:sz w:val="24"/>
          <w:szCs w:val="24"/>
          <w:lang w:val="en-US"/>
        </w:rPr>
        <w:t xml:space="preserve"> should not overstrain their cognitive abilities</w:t>
      </w:r>
      <w:r w:rsidR="006F5449" w:rsidRPr="00A411FD">
        <w:rPr>
          <w:sz w:val="24"/>
          <w:szCs w:val="24"/>
          <w:lang w:val="en-US"/>
        </w:rPr>
        <w:fldChar w:fldCharType="begin" w:fldLock="1"/>
      </w:r>
      <w:r w:rsidR="009D27C0">
        <w:rPr>
          <w:sz w:val="24"/>
          <w:szCs w:val="24"/>
          <w:lang w:val="en-US"/>
        </w:rPr>
        <w:instrText>ADDIN CSL_CITATION { "citationItems" : [ { "id" : "ITEM-1", "itemData" : { "DOI" : "10.3791/53009", "ISSN" : "1940-087X", "PMID" : "26327305", "abstract" : "In this protocol, social motivation is measured in mice through a pair of operant conditioning paradigms. To conduct the experiments, two-chambered shuttle boxes were equipped with two operant levers (left and right) and a food receptacle in one chamber, which was then divided from the second chamber by an automated guillotine door covered by a wire grid. Different stimulus mice, rotated across testing days, served as a social stimulus behind the wire grid, and were only visible following the opening of the guillotine door. Test mice were trained to lever press in order to open the door and gain access to the stimulus partner for 15 sec. The number of lever presses required to obtain the social reward progressively increased on a fixed schedule of 3. Testing sessions ended after test mice stopped lever pressing for 5 consecutive minutes. The last reinforced ratio or breakpoint can be used as a quantitative measure of social motivation. For the second paradigm, test mice were trained to discriminate between left and right lever presses in order to obtain either a food reward or the social reward. Mice were rewarded for every 3 presses of each respective lever. The number of food and social rewards can be compared as a measurement of the value placed upon each reward. The ratio of each reward type can also be compared between mouse strains and the change in this ratio can be monitored within testing sessions to measure satiation with a given reward type. Both of these operant conditioning paradigms are highly useful for the quantification of social motivation in mouse models of autism and other disorders of social behavior.", "author" : [ { "dropping-particle" : "", "family" : "Martin", "given" : "Loren", "non-dropping-particle" : "", "parse-names" : false, "suffix" : "" }, { "dropping-particle" : "", "family" : "Iceberg", "given" : "Erica", "non-dropping-particle" : "", "parse-names" : false, "suffix" : "" } ], "container-title" : "Journal of visualized experiments : JoVE", "id" : "ITEM-1", "issue" : "102", "issued" : { "date-parts" : [ [ "2015" ] ] }, "page" : "e53009", "title" : "Quantifying Social Motivation in Mice Using Operant Conditioning.", "type" : "article-journal" }, "uris" : [ "http://www.mendeley.com/documents/?uuid=fa731391-9ae1-43e8-a1cd-fe96a88a2602", "http://www.mendeley.com/documents/?uuid=d1cac01a-a9d5-4c2e-9f60-0c402c1c3ef7" ] }, { "id" : "ITEM-2", "itemData" : { "DOI" : "10.1016/j.physbeh.2015.10.021", "ISSN" : "1873507X", "PMID" : "26485294", "abstract" : "Intragastric (IG) flavor conditioning studies in rodents indicate that isocaloric sugar infusions differ in their reinforcing actions, with glucose and sucrose more potent than fructose. Here we determined if the sugars also differ in their ability to maintain operant self-administration by licking an empty spout for IG infusions. Food-restricted C57BL/6J mice were trained 1. h/day to lick a food-baited spout, which triggered IG infusions of 16% sucrose. In testing, the mice licked an empty spout, which triggered IG infusions of different sugars. Mice shifted from sucrose to 16% glucose increased dry licking, whereas mice shifted to 16% fructose rapidly reduced licking to low levels. Other mice shifted from sucrose to IG water reduced licking more slowly but reached the same low levels. Thus IG fructose, like water, is not reinforcing to hungry mice. The more rapid decline in licking induced by fructose may be due to the sugar's satiating effects. Further tests revealed that the Glucose mice increased their dry licking when shifted from 16% to 8% glucose, and reduced their dry licking when shifted to 32% glucose. This may reflect caloric regulation and/or differences in satiation. The Glucose mice did not maintain caloric intake when tested with different sugars. They self-infused less sugar when shifted from 16% glucose to 16% sucrose, and even more so when shifted to 16% fructose. Reduced sucrose self-administration may occur because the fructose component of the disaccharide reduces its reinforcing potency. FVB mice also reduced operant licking when tested with 16% fructose, yet learned to prefer a flavor paired with IG fructose. These data indicate that sugars differ substantially in their ability to support IG self-administration and flavor preference learning. The same post-oral reinforcement process appears to mediate operant licking and flavor learning, although flavor learning provides a more sensitive measure of sugar reinforcement.", "author" : [ { "dropping-particle" : "", "family" : "Sclafani", "given" : "Anthony", "non-dropping-particle" : "", "parse-names" : false, "suffix" : "" }, { "dropping-particle" : "", "family" : "Ackroff", "given" : "Karen", "non-dropping-particle" : "", "parse-names" : false, "suffix" : "" } ], "container-title" : "Physiology and Behavior", "id" : "ITEM-2", "issued" : { "date-parts" : [ [ "2016" ] ] }, "page" : "115-124", "publisher" : "Elsevier Inc.", "title" : "Operant licking for intragastric sugar infusions: Differential reinforcing actions of glucose, sucrose and fructose in mice", "type" : "article-journal", "volume" : "153" }, "uris" : [ "http://www.mendeley.com/documents/?uuid=5b966042-da9d-4632-8e84-fb9ac8a0c082", "http://www.mendeley.com/documents/?uuid=fa033a73-99e5-4250-81c5-1cf87dcdc29a" ] }, { "id" : "ITEM-3", "itemData" : { "DOI" : "10.1073/pnas.1312125110", "ISBN" : "1091-6490 (Electronic)\\r0027-8424 (Linking)", "ISSN" : "1091-6490", "PMID" : "24255115", "abstract" : "Both in humans and in animals, different individuals may learn the same task with strikingly different speeds; however, the sources of this variability remain elusive. In standard learning models, interindividual variability is often explained by variations of the learning rate, a parameter indicating how much synapses are updated on each learning event. Here, we theoretically show that the initial connectivity between the neurons involved in learning a task is also a strong determinant of how quickly the task is learned, provided that connections are updated in a multiplicative manner. To experimentally test this idea, we trained mice to perform an auditory Go/NoGo discrimination task followed by a reversal to compare learning speed when starting from naive or already trained synaptic connections. All mice learned the initial task, but often displayed sigmoid-like learning curves, with a variable delay period followed by a steep increase in performance, as often observed in operant conditioning. For all mice, learning was much faster in the subsequent reversal training. An accurate fit of all learning curves could be obtained with a reinforcement learning model endowed with a multiplicative learning rule, but not with an additive rule. Surprisingly, the multiplicative model could explain a large fraction of the interindividual variability by variations in the initial synaptic weights. Altogether, these results demonstrate the power of multiplicative learning rules to account for the full dynamics of biological learning and suggest an important role of initial wiring in the brain for predispositions to different tasks.", "author" : [ { "dropping-particle" : "", "family" : "Bathellier", "given" : "Brice", "non-dropping-particle" : "", "parse-names" : false, "suffix" : "" }, { "dropping-particle" : "", "family" : "Tee", "given" : "Sui Poh", "non-dropping-particle" : "", "parse-names" : false, "suffix" : "" }, { "dropping-particle" : "", "family" : "Hrovat", "given" : "Christina", "non-dropping-particle" : "", "parse-names" : false, "suffix" : "" }, { "dropping-particle" : "", "family" : "Rumpel", "given" : "Simon", "non-dropping-particle" : "", "parse-names" : false, "suffix" : "" } ], "container-title" : "Proceedings of the National Academy of Sciences of the United States of America", "id" : "ITEM-3", "issue" : "49", "issued" : { "date-parts" : [ [ "2013" ] ] }, "page" : "19950-5", "title" : "A multiplicative reinforcement learning model capturing learning dynamics and interindividual variability in mice.", "type" : "article-journal", "volume" : "110" }, "uris" : [ "http://www.mendeley.com/documents/?uuid=726e76ea-e048-4ec8-8559-270fd0cbd21c", "http://www.mendeley.com/documents/?uuid=c84658a6-79c3-4541-8f72-f4cbd489ca05" ] }, { "id" : "ITEM-4", "itemData" : { "DOI" : "10.1371/journal.pone.0066401", "ISBN" : "10.1371/journal.pone.0066401", "ISSN" : "1932-6203", "PMID" : "23840458", "abstract" : "Handling stress is a well-recognised source of variation in animal studies that can also compromise the welfare of research animals. To reduce background variation and maximise welfare, methods that minimise handling stress should be developed and used wherever possible. Recent evidence has shown that handling mice by a familiar tunnel that is present in their home cage can minimise anxiety compared with standard tail handling. As yet, it is unclear whether a tunnel is required in each home cage to improve response to handling. We investigated the influence of prior experience with home tunnels among two common strains of laboratory mice: ICR(CD-1) and C57BL/6. We compared willingness to approach the handler and anxiety in an elevated plus maze test among mice picked up by the tail, by a home cage tunnel or by an external tunnel shared between cages. Willingness to interact with the handler was much greater for mice handled by a tunnel, even when this was unfamiliar, compared to mice picked up by the tail. Once habituated to handling, C57BL/6 mice were most interactive towards a familiar home tunnel, whereas the ICR strain showed strong interaction with all tunnel handling regardless of any experience of a home cage tunnel. Mice handled by a home cage or external tunnel showed less anxiety in an elevated plus maze than those picked up by the tail. This study shows that using a tunnel for routine handling reduces anxiety among mice compared to tail handling regardless of prior familiarity with tunnels. However, as home cage tunnels can further improve response to handling in some mice, we recommend that mice are handled with a tunnel provided in their home cage where possible as a simple practical method to minimise handling stress.", "author" : [ { "dropping-particle" : "", "family" : "Gouveia", "given" : "Kelly", "non-dropping-particle" : "", "parse-names" : false, "suffix" : "" }, { "dropping-particle" : "", "family" : "Hurst", "given" : "Jane L", "non-dropping-particle" : "", "parse-names" : false, "suffix" : "" } ], "container-title" : "PloS one", "id" : "ITEM-4", "issue" : "6", "issued" : { "date-parts" : [ [ "2013" ] ] }, "page" : "e66401", "title" : "Reducing mouse anxiety during handling: effect of experience with handling tunnels.", "type" : "article-journal", "volume" : "8" }, "uris" : [ "http://www.mendeley.com/documents/?uuid=15f4ccd7-7deb-4de5-b12b-6a5004588276" ] } ], "mendeley" : { "formattedCitation" : "&lt;sup&gt;5,17\u201319&lt;/sup&gt;", "plainTextFormattedCitation" : "5,17\u201319", "previouslyFormattedCitation" : "&lt;sup&gt;5,17\u201319&lt;/sup&gt;" }, "properties" : { "noteIndex" : 0 }, "schema" : "https://github.com/citation-style-language/schema/raw/master/csl-citation.json" }</w:instrText>
      </w:r>
      <w:r w:rsidR="006F5449" w:rsidRPr="00A411FD">
        <w:rPr>
          <w:sz w:val="24"/>
          <w:szCs w:val="24"/>
          <w:lang w:val="en-US"/>
        </w:rPr>
        <w:fldChar w:fldCharType="separate"/>
      </w:r>
      <w:r w:rsidR="00283589" w:rsidRPr="00283589">
        <w:rPr>
          <w:noProof/>
          <w:sz w:val="24"/>
          <w:szCs w:val="24"/>
          <w:vertAlign w:val="superscript"/>
          <w:lang w:val="en-US"/>
        </w:rPr>
        <w:t>5,17–19</w:t>
      </w:r>
      <w:r w:rsidR="006F5449" w:rsidRPr="00A411FD">
        <w:rPr>
          <w:sz w:val="24"/>
          <w:szCs w:val="24"/>
          <w:lang w:val="en-US"/>
        </w:rPr>
        <w:fldChar w:fldCharType="end"/>
      </w:r>
      <w:r w:rsidR="006F5449" w:rsidRPr="00A411FD">
        <w:rPr>
          <w:sz w:val="24"/>
          <w:szCs w:val="24"/>
          <w:lang w:val="en-US"/>
        </w:rPr>
        <w:t>.</w:t>
      </w:r>
    </w:p>
    <w:p w14:paraId="584C7B37" w14:textId="77777777" w:rsidR="00E1234D" w:rsidRPr="00A411FD" w:rsidRDefault="00E1234D" w:rsidP="004B2484">
      <w:pPr>
        <w:spacing w:after="0" w:line="240" w:lineRule="auto"/>
        <w:jc w:val="both"/>
        <w:rPr>
          <w:sz w:val="24"/>
          <w:szCs w:val="24"/>
          <w:lang w:val="en-US"/>
        </w:rPr>
      </w:pPr>
    </w:p>
    <w:p w14:paraId="211EDB68" w14:textId="1AB334EB" w:rsidR="003A72D6" w:rsidRDefault="006F5449" w:rsidP="004B2484">
      <w:pPr>
        <w:spacing w:after="0" w:line="240" w:lineRule="auto"/>
        <w:jc w:val="both"/>
        <w:rPr>
          <w:sz w:val="24"/>
          <w:szCs w:val="24"/>
          <w:lang w:val="en-US"/>
        </w:rPr>
      </w:pPr>
      <w:r w:rsidRPr="00A411FD">
        <w:rPr>
          <w:sz w:val="24"/>
          <w:szCs w:val="24"/>
          <w:lang w:val="en-US"/>
        </w:rPr>
        <w:t>By introducing clicker training to the keeping of mice, we enable mice to experience cognitive enrichment. The design of cognitive enrichment must enable the mice to use their cognitive skills to solve problems and to gain control over their environment</w:t>
      </w:r>
      <w:r w:rsidRPr="00A411FD">
        <w:rPr>
          <w:sz w:val="24"/>
          <w:szCs w:val="24"/>
          <w:lang w:val="en-US"/>
        </w:rPr>
        <w:fldChar w:fldCharType="begin" w:fldLock="1"/>
      </w:r>
      <w:r w:rsidR="008F6BFC">
        <w:rPr>
          <w:sz w:val="24"/>
          <w:szCs w:val="24"/>
          <w:lang w:val="en-US"/>
        </w:rPr>
        <w:instrText>ADDIN CSL_CITATION { "citationItems" : [ { "id" : "ITEM-1", "itemData" : { "author" : [ { "dropping-particle" : "", "family" : "Clark", "given" : "F. E.", "non-dropping-particle" : "", "parse-names" : false, "suffix" : "" } ], "container-title" : "[unpublished doctoral thesis]. London, UK: Royal Veterinary College and Institute of Zoology.", "id" : "ITEM-1", "issued" : { "date-parts" : [ [ "0" ] ] }, "title" : "Can cognitive challenge enhance the psychological well-being of large-brained mammals in zoos?", "type" : "article-journal" }, "uris" : [ "http://www.mendeley.com/documents/?uuid=fc3ed7fe-cd27-4ece-998c-8adac5942c69", "http://www.mendeley.com/documents/?uuid=406c6124-cf8b-4f3b-b6a2-649f1618c7e7" ] } ], "mendeley" : { "formattedCitation" : "&lt;sup&gt;20&lt;/sup&gt;", "plainTextFormattedCitation" : "20", "previouslyFormattedCitation" : "&lt;sup&gt;20&lt;/sup&gt;" }, "properties" : { "noteIndex" : 0 }, "schema" : "https://github.com/citation-style-language/schema/raw/master/csl-citation.json" }</w:instrText>
      </w:r>
      <w:r w:rsidRPr="00A411FD">
        <w:rPr>
          <w:sz w:val="24"/>
          <w:szCs w:val="24"/>
          <w:lang w:val="en-US"/>
        </w:rPr>
        <w:fldChar w:fldCharType="separate"/>
      </w:r>
      <w:r w:rsidR="00283589" w:rsidRPr="00283589">
        <w:rPr>
          <w:noProof/>
          <w:sz w:val="24"/>
          <w:szCs w:val="24"/>
          <w:vertAlign w:val="superscript"/>
          <w:lang w:val="en-US"/>
        </w:rPr>
        <w:t>20</w:t>
      </w:r>
      <w:r w:rsidRPr="00A411FD">
        <w:rPr>
          <w:sz w:val="24"/>
          <w:szCs w:val="24"/>
          <w:lang w:val="en-US"/>
        </w:rPr>
        <w:fldChar w:fldCharType="end"/>
      </w:r>
      <w:r w:rsidRPr="00A411FD">
        <w:rPr>
          <w:sz w:val="24"/>
          <w:szCs w:val="24"/>
          <w:vertAlign w:val="superscript"/>
          <w:lang w:val="en-US"/>
        </w:rPr>
        <w:t>,</w:t>
      </w:r>
      <w:r w:rsidRPr="00A411FD">
        <w:rPr>
          <w:sz w:val="24"/>
          <w:szCs w:val="24"/>
          <w:lang w:val="en-US"/>
        </w:rPr>
        <w:fldChar w:fldCharType="begin" w:fldLock="1"/>
      </w:r>
      <w:r w:rsidR="008F6BFC">
        <w:rPr>
          <w:sz w:val="24"/>
          <w:szCs w:val="24"/>
          <w:lang w:val="en-US"/>
        </w:rPr>
        <w:instrText>ADDIN CSL_CITATION { "citationItems" : [ { "id" : "ITEM-1", "itemData" : { "author" : [ { "dropping-particle" : "", "family" : "Shettleworth", "given" : "S. J.", "non-dropping-particle" : "", "parse-names" : false, "suffix" : "" } ], "id" : "ITEM-1", "issued" : { "date-parts" : [ [ "2010" ] ] }, "publisher" : "Oxford, UK: Oxford University Press. Smolker", "title" : "Cognition, evolution, and behavior", "type" : "book" }, "uris" : [ "http://www.mendeley.com/documents/?uuid=8b1dce31-d338-4d4a-bb80-d4b09820d178", "http://www.mendeley.com/documents/?uuid=da09ce51-18e3-4e03-b446-421bf7d266f8" ] } ], "mendeley" : { "formattedCitation" : "&lt;sup&gt;21&lt;/sup&gt;", "plainTextFormattedCitation" : "21", "previouslyFormattedCitation" : "&lt;sup&gt;21&lt;/sup&gt;" }, "properties" : { "noteIndex" : 0 }, "schema" : "https://github.com/citation-style-language/schema/raw/master/csl-citation.json" }</w:instrText>
      </w:r>
      <w:r w:rsidRPr="00A411FD">
        <w:rPr>
          <w:sz w:val="24"/>
          <w:szCs w:val="24"/>
          <w:lang w:val="en-US"/>
        </w:rPr>
        <w:fldChar w:fldCharType="separate"/>
      </w:r>
      <w:r w:rsidR="00283589" w:rsidRPr="00283589">
        <w:rPr>
          <w:noProof/>
          <w:sz w:val="24"/>
          <w:szCs w:val="24"/>
          <w:vertAlign w:val="superscript"/>
          <w:lang w:val="en-US"/>
        </w:rPr>
        <w:t>21</w:t>
      </w:r>
      <w:r w:rsidRPr="00A411FD">
        <w:rPr>
          <w:sz w:val="24"/>
          <w:szCs w:val="24"/>
          <w:lang w:val="en-US"/>
        </w:rPr>
        <w:fldChar w:fldCharType="end"/>
      </w:r>
      <w:r w:rsidRPr="00A411FD">
        <w:rPr>
          <w:sz w:val="24"/>
          <w:szCs w:val="24"/>
          <w:lang w:val="en-US"/>
        </w:rPr>
        <w:t>. Several studies with different species prove the positive impact of cognitive enrichment on the welfare of captive animals</w:t>
      </w:r>
      <w:r w:rsidRPr="00A411FD">
        <w:rPr>
          <w:sz w:val="24"/>
          <w:szCs w:val="24"/>
          <w:lang w:val="en-US"/>
        </w:rPr>
        <w:fldChar w:fldCharType="begin" w:fldLock="1"/>
      </w:r>
      <w:r w:rsidR="008F6BFC">
        <w:rPr>
          <w:sz w:val="24"/>
          <w:szCs w:val="24"/>
          <w:lang w:val="en-US"/>
        </w:rPr>
        <w:instrText>ADDIN CSL_CITATION { "citationItems" : [ { "id" : "ITEM-1", "itemData" : { "DOI" : "10.1016/j.applanim.2003.11.007", "ISBN" : "0168-1591", "ISSN" : "01681591", "abstract" : "It has been suggested that during instrumental learning, animals are likely to react emotionally to the reinforcer. They may in addition react emotionally to their own achievements. These reactions are of interest with regard to the animals' capacity for self-awareness. Therefore, we devised a yoked control experiment involving the acquisition of an operant task. We aimed to identify the emotional reactions of young cattle to their own learning and to separate these from reactions to a food reward. Twelve Holstein-Friesian heifers aged 7-12 months were divided into two groups. Heifers in the experimental group were conditioned over a 14-day period to press a panel in order to open a gate for access to a food reward. For heifers in the control group, the gate opened after a delay equal to their matched partner's latency to open it. To allow for observation of the heifers' movements during locomotion after the gate had opened, there was a 15m distance in the form of a race from the gate to the food trough. The heart rate of the heifers, and their behaviour when moving along the race towards the food reward were measured. When experimental heifers made clear improvements in learning, they were more likely than on other occasions to have higher heart rates and tended to move more vigorously along the race in comparison with their controls. This experiment found some, albeit inconclusive, indication that cattle may react emotionally to their own learning improvement. ?? 2003 Elsevier B.V. All rights reserved.", "author" : [ { "dropping-particle" : "", "family" : "Hagen", "given" : "Kristin", "non-dropping-particle" : "", "parse-names" : false, "suffix" : "" }, { "dropping-particle" : "", "family" : "Broom", "given" : "Donald M.", "non-dropping-particle" : "", "parse-names" : false, "suffix" : "" } ], "container-title" : "Applied Animal Behaviour Science", "id" : "ITEM-1", "issue" : "3-4", "issued" : { "date-parts" : [ [ "2004" ] ] }, "page" : "203-213", "title" : "Emotional reactions to learning in cattle", "type" : "article-journal", "volume" : "85" }, "uris" : [ "http://www.mendeley.com/documents/?uuid=676a6659-9cc1-4d01-b3f0-6031a88335a7", "http://www.mendeley.com/documents/?uuid=b4f8a78e-257d-45f6-bcf4-f5e82e1e4e86" ] }, { "id" : "ITEM-2", "itemData" : { "author" : [ { "dropping-particle" : "", "family" : "Ernst", "given" : "K", "non-dropping-particle" : "", "parse-names" : false, "suffix" : "" }, { "dropping-particle" : "", "family" : "Puppe", "given" : "B", "non-dropping-particle" : "", "parse-names" : false, "suffix" : "" }, { "dropping-particle" : "", "family" : "Sch\u00f6n", "given" : "PC", "non-dropping-particle" : "", "parse-names" : false, "suffix" : "" }, { "dropping-particle" : "", "family" : "Manteuffel", "given" : "G", "non-dropping-particle" : "", "parse-names" : false, "suffix" : "" } ], "container-title" : "Applied Animal Behaviour Science", "id" : "ITEM-2", "issued" : { "date-parts" : [ [ "2005" ] ] }, "page" : "205-281", "title" : "A complex automatic feeding system for pigs aimed to induce successful behavioural coping by cognitive adaptation", "type" : "article-journal", "volume" : "91" }, "uris" : [ "http://www.mendeley.com/documents/?uuid=c895b553-d743-4181-b875-0ec6c160de69", "http://www.mendeley.com/documents/?uuid=6363cfca-779a-49a7-832c-0877ca500445" ] }, { "id" : "ITEM-3", "itemData" : { "DOI" : "10.1016/j.applanim.2006.05.016", "ISBN" : "0168-1591", "ISSN" : "01681591", "abstract" : "Cognitive challenges presented in connexion with the foraging behaviour of animals may have the potential to enrich the housing environment of captive animals, and thus can have beneficial effects on their behaviour and welfare. Therefore, we have developed a food-rewarded learning system based on a combination of classical and operant conditioning for groups of domestic pigs using acoustic cues ('call-feeding station'). The present study investigated the characteristics of learning behaviour in seven experimental groups (n = 8 individuals each) of growing pigs in postnatal weeks 7-20. The behavioural budget of each group was observed weekly within the housing environment and compared to seven conventionally fed control groups (n = 8) which were supplied with an equal food amount. The alterations of individual behavioural responses after 6 and 12 weeks of cognitive enrichment were analysed in combined open-field/novel-object tests and compared to controls. All experimental pigs were able to discriminate reliably an individual tone that was associated with a locally changing feeding site. Generally, the animals were also willing to work for food (push a button with increasing fixed ratio, FR) but this motivation varied considerably between the groups ranging from FR 1 to 10. Sustained cognitive enrichment also affected other behavioural patterns within the housing environment as indicated by an increased locomotor behaviour and less belly nosing. Behavioural test responses were altered towards a greater reduction in open-field activity as well as a reduced excitement and fear behaviour compared to control pigs. Behavioural differences seem to be more pronounced the longer pigs were faced with the cognitive challenge. However, with equal food intake, the weight gain of the experimental pigs was not different compared to the controls. The present study suggests that, in domestic pigs, the presented cognitive enrichment may induce repeated positive appraisals in pigs by the association of successful coping with a demanding behavioural task rewarded by several small portions of food during the day. This appears to agree very well with pigs' motivational needs and may also be applicable for animal welfare enhancing management of feeding. ?? 2006 Elsevier B.V. All rights reserved.", "author" : [ { "dropping-particle" : "", "family" : "Puppe", "given" : "Birger", "non-dropping-particle" : "", "parse-names" : false, "suffix" : "" }, { "dropping-particle" : "", "family" : "Ernst", "given" : "Katrin", "non-dropping-particle" : "", "parse-names" : false, "suffix" : "" }, { "dropping-particle" : "", "family" : "Sch??n", "given" : "Peter C.", "non-dropping-particle" : "", "parse-names" : false, "suffix" : "" }, { "dropping-particle" : "", "family" : "Manteuffel", "given" : "Gerhard", "non-dropping-particle" : "", "parse-names" : false, "suffix" : "" } ], "container-title" : "Applied Animal Behaviour Science", "id" : "ITEM-3", "issue" : "1-3", "issued" : { "date-parts" : [ [ "2007" ] ] }, "page" : "75-86", "title" : "Cognitive enrichment affects behavioural reactivity in domestic pigs", "type" : "article-journal", "volume" : "105" }, "uris" : [ "http://www.mendeley.com/documents/?uuid=9a435340-ceaa-498b-b481-64b167a14a11", "http://www.mendeley.com/documents/?uuid=555a2a60-eca8-4c25-871c-da9cd1de2c1a" ] } ], "mendeley" : { "formattedCitation" : "&lt;sup&gt;22\u201324&lt;/sup&gt;", "plainTextFormattedCitation" : "22\u201324", "previouslyFormattedCitation" : "&lt;sup&gt;22\u201324&lt;/sup&gt;" }, "properties" : { "noteIndex" : 0 }, "schema" : "https://github.com/citation-style-language/schema/raw/master/csl-citation.json" }</w:instrText>
      </w:r>
      <w:r w:rsidRPr="00A411FD">
        <w:rPr>
          <w:sz w:val="24"/>
          <w:szCs w:val="24"/>
          <w:lang w:val="en-US"/>
        </w:rPr>
        <w:fldChar w:fldCharType="separate"/>
      </w:r>
      <w:r w:rsidR="00283589" w:rsidRPr="00283589">
        <w:rPr>
          <w:noProof/>
          <w:sz w:val="24"/>
          <w:szCs w:val="24"/>
          <w:vertAlign w:val="superscript"/>
          <w:lang w:val="en-US"/>
        </w:rPr>
        <w:t>22–24</w:t>
      </w:r>
      <w:r w:rsidRPr="00A411FD">
        <w:rPr>
          <w:sz w:val="24"/>
          <w:szCs w:val="24"/>
          <w:lang w:val="en-US"/>
        </w:rPr>
        <w:fldChar w:fldCharType="end"/>
      </w:r>
      <w:r w:rsidRPr="00A411FD">
        <w:rPr>
          <w:sz w:val="24"/>
          <w:szCs w:val="24"/>
          <w:lang w:val="en-US"/>
        </w:rPr>
        <w:t xml:space="preserve">. Enhancing the ability of </w:t>
      </w:r>
      <w:r w:rsidR="00587F87">
        <w:rPr>
          <w:sz w:val="24"/>
          <w:szCs w:val="24"/>
          <w:lang w:val="en-US"/>
        </w:rPr>
        <w:t xml:space="preserve">the </w:t>
      </w:r>
      <w:r w:rsidRPr="00A411FD">
        <w:rPr>
          <w:sz w:val="24"/>
          <w:szCs w:val="24"/>
          <w:lang w:val="en-US"/>
        </w:rPr>
        <w:t>animals to successfully cope with environmental challenges contributes to their well-being</w:t>
      </w:r>
      <w:r w:rsidRPr="00A411FD">
        <w:rPr>
          <w:sz w:val="24"/>
          <w:szCs w:val="24"/>
          <w:lang w:val="en-US"/>
        </w:rPr>
        <w:fldChar w:fldCharType="begin" w:fldLock="1"/>
      </w:r>
      <w:r w:rsidR="008F6BFC">
        <w:rPr>
          <w:sz w:val="24"/>
          <w:szCs w:val="24"/>
          <w:lang w:val="en-US"/>
        </w:rPr>
        <w:instrText>ADDIN CSL_CITATION { "citationItems" : [ { "id" : "ITEM-1", "itemData" : { "DOI" : "10.1016/j.physbeh.2013.05.005", "ISBN" : "1873-507X (Electronic)\\r0031-9384 (Linking)", "ISSN" : "00319384", "PMID" : "23680428", "abstract" : "Cognitive enrichment, a special form of environmental enrichment, addresses the cognitive abilities of animals in captivity. Through cognitive interaction with the environment, the animals regain a certain control over their environment, and essential resources, such as food or water, act as a reward for successful coping. It is assumed that this process has important implications for animal welfare, especially in the intensive housing systems of farm animals. This study investigates the effects of cognitive enrichment on welfare-relevant behaviour (agonistic interactions and behavioural reactivity in a repeated open-field test) and autonomic control (heart rate variability during feeding, resting and in a repeated open-field test) in domestic pigs. A total of forty-eight pigs, Sus scrofa, were housed in groups of four. In six replicates, an experimental group was compared with a conventionally fed control group. The pigs in the experimental group were confronted with a cognitive challenge that was integrated into their familiar housing environment. Pigs were rewarded with food after they successfully mastered the discrimination of an individual acoustical signal followed by an operant task. The pigs in both groups reacted with sympathetic arousal to feeding announcement (increased heart rate (HR)). During feeding, the experimental pigs' HR decreased, and heart rate variability (HRV) increased, while the control pigs' HR stayed highly elevated and HRV decreased. These results are supported by a considerably larger number of agonistic interactions during feeding in the control group. During resting, the basal HRV of the experimental pigs increased (during operant conditioning) compared to the control. In the repeated open-field test, the experimental pigs displayed less locomotion and elimination as well as more contact with the wall and an unknown object compared to the control group. We conclude that cognitive enrichment leads to relaxed feeding and evokes longer lasting positive emotions. Moreover, the pigs displayed more explorative and less fearful behaviour in stressful situations. These findings support the use of cognitive enrichment to improve animal welfare. \u00a9 2013 Elsevier Inc.", "author" : [ { "dropping-particle" : "", "family" : "Zebunke", "given" : "Manuela", "non-dropping-particle" : "", "parse-names" : false, "suffix" : "" }, { "dropping-particle" : "", "family" : "Puppe", "given" : "Birger", "non-dropping-particle" : "", "parse-names" : false, "suffix" : "" }, { "dropping-particle" : "", "family" : "Langbein", "given" : "Jan", "non-dropping-particle" : "", "parse-names" : false, "suffix" : "" } ], "container-title" : "Physiology and Behavior", "id" : "ITEM-1", "issued" : { "date-parts" : [ [ "2013" ] ] }, "page" : "70-79", "publisher" : "Elsevier Inc.", "title" : "Effects of cognitive enrichment on behavioural and physiological reactions of pigs", "type" : "article-journal", "volume" : "118" }, "uris" : [ "http://www.mendeley.com/documents/?uuid=8ab09534-13bd-497d-a8a0-c3123d94b79d", "http://www.mendeley.com/documents/?uuid=63206d49-1c00-4a9a-bd23-1858be13b081" ] } ], "mendeley" : { "formattedCitation" : "&lt;sup&gt;25&lt;/sup&gt;", "plainTextFormattedCitation" : "25", "previouslyFormattedCitation" : "&lt;sup&gt;25&lt;/sup&gt;" }, "properties" : { "noteIndex" : 0 }, "schema" : "https://github.com/citation-style-language/schema/raw/master/csl-citation.json" }</w:instrText>
      </w:r>
      <w:r w:rsidRPr="00A411FD">
        <w:rPr>
          <w:sz w:val="24"/>
          <w:szCs w:val="24"/>
          <w:lang w:val="en-US"/>
        </w:rPr>
        <w:fldChar w:fldCharType="separate"/>
      </w:r>
      <w:r w:rsidR="00283589" w:rsidRPr="00283589">
        <w:rPr>
          <w:noProof/>
          <w:sz w:val="24"/>
          <w:szCs w:val="24"/>
          <w:vertAlign w:val="superscript"/>
          <w:lang w:val="en-US"/>
        </w:rPr>
        <w:t>25</w:t>
      </w:r>
      <w:r w:rsidRPr="00A411FD">
        <w:rPr>
          <w:sz w:val="24"/>
          <w:szCs w:val="24"/>
          <w:lang w:val="en-US"/>
        </w:rPr>
        <w:fldChar w:fldCharType="end"/>
      </w:r>
      <w:r w:rsidRPr="00A411FD">
        <w:rPr>
          <w:sz w:val="24"/>
          <w:szCs w:val="24"/>
          <w:vertAlign w:val="superscript"/>
          <w:lang w:val="en-US"/>
        </w:rPr>
        <w:t>,</w:t>
      </w:r>
      <w:r w:rsidRPr="00A411FD">
        <w:rPr>
          <w:sz w:val="24"/>
          <w:szCs w:val="24"/>
          <w:vertAlign w:val="superscript"/>
          <w:lang w:val="en-US"/>
        </w:rPr>
        <w:fldChar w:fldCharType="begin" w:fldLock="1"/>
      </w:r>
      <w:r w:rsidR="008F6BFC">
        <w:rPr>
          <w:sz w:val="24"/>
          <w:szCs w:val="24"/>
          <w:vertAlign w:val="superscript"/>
          <w:lang w:val="en-US"/>
        </w:rPr>
        <w:instrText>ADDIN CSL_CITATION { "citationItems" : [ { "id" : "ITEM-1", "itemData" : { "DOI" : "10.1016/j.applanim.2009.02.014", "ISBN" : "0168-1591", "ISSN" : "01681591", "abstract" : "Rewarded instrumental learning leads to the association of an environmental cue with the positive result of the own activity. Instrumental behaviour includes motivation for a specific reward, anticipation of its successful acquisition and positive appraisal. In this paper, we present theoretical and empirical evidence for the potential of an advanced type of cognitive enrichment, which enables farm animals to develop instrumental behaviour as a factor increasing the animals' experience of well-being. Using the cognitive approach the particularities of positively motivated instrumental behaviour are discussed considering existing experimental results from farm animal studies. Further we outline specific conditions and possible consequences when enrichment allowing instrumental behaviour is integrated in farming practice. It is concluded that this approach meets major requirements for a better emotional animal welfare. In addition it may have the potential to enhance production quality in animal husbandry. \u00a9 2009 Elsevier B.V. All rights reserved.", "author" : [ { "dropping-particle" : "", "family" : "Manteuffel", "given" : "Gerhard", "non-dropping-particle" : "", "parse-names" : false, "suffix" : "" }, { "dropping-particle" : "", "family" : "Langbein", "given" : "Jan", "non-dropping-particle" : "", "parse-names" : false, "suffix" : "" }, { "dropping-particle" : "", "family" : "Puppe", "given" : "Birger", "non-dropping-particle" : "", "parse-names" : false, "suffix" : "" } ], "container-title" : "Applied Animal Behaviour Science", "id" : "ITEM-1", "issue" : "3-4", "issued" : { "date-parts" : [ [ "2009" ] ] }, "page" : "191-198", "title" : "Increasing farm animal welfare by positively motivated instrumental behaviour", "type" : "article-journal", "volume" : "118" }, "uris" : [ "http://www.mendeley.com/documents/?uuid=3a94b6c2-8c85-40a1-9506-5775d832ac99", "http://www.mendeley.com/documents/?uuid=8006fd20-71bd-4b23-8877-09bd45849d19" ] } ], "mendeley" : { "formattedCitation" : "&lt;sup&gt;26&lt;/sup&gt;", "plainTextFormattedCitation" : "26", "previouslyFormattedCitation" : "&lt;sup&gt;26&lt;/sup&gt;" }, "properties" : { "noteIndex" : 0 }, "schema" : "https://github.com/citation-style-language/schema/raw/master/csl-citation.json" }</w:instrText>
      </w:r>
      <w:r w:rsidRPr="00A411FD">
        <w:rPr>
          <w:sz w:val="24"/>
          <w:szCs w:val="24"/>
          <w:vertAlign w:val="superscript"/>
          <w:lang w:val="en-US"/>
        </w:rPr>
        <w:fldChar w:fldCharType="separate"/>
      </w:r>
      <w:r w:rsidR="00283589" w:rsidRPr="00283589">
        <w:rPr>
          <w:noProof/>
          <w:sz w:val="24"/>
          <w:szCs w:val="24"/>
          <w:vertAlign w:val="superscript"/>
          <w:lang w:val="en-US"/>
        </w:rPr>
        <w:t>26</w:t>
      </w:r>
      <w:r w:rsidRPr="00A411FD">
        <w:rPr>
          <w:sz w:val="24"/>
          <w:szCs w:val="24"/>
          <w:vertAlign w:val="superscript"/>
          <w:lang w:val="en-US"/>
        </w:rPr>
        <w:fldChar w:fldCharType="end"/>
      </w:r>
      <w:r w:rsidRPr="00A411FD">
        <w:rPr>
          <w:sz w:val="24"/>
          <w:szCs w:val="24"/>
          <w:lang w:val="en-US"/>
        </w:rPr>
        <w:t>.</w:t>
      </w:r>
    </w:p>
    <w:p w14:paraId="4456FD9E" w14:textId="77777777" w:rsidR="00E1234D" w:rsidRPr="00A411FD" w:rsidRDefault="00E1234D" w:rsidP="004B2484">
      <w:pPr>
        <w:spacing w:after="0" w:line="240" w:lineRule="auto"/>
        <w:jc w:val="both"/>
        <w:rPr>
          <w:sz w:val="24"/>
          <w:szCs w:val="24"/>
          <w:lang w:val="en-US"/>
        </w:rPr>
      </w:pPr>
    </w:p>
    <w:p w14:paraId="37D3EB5D" w14:textId="5269BB2A" w:rsidR="003A72D6" w:rsidRDefault="006F5449" w:rsidP="004B2484">
      <w:pPr>
        <w:spacing w:after="0" w:line="240" w:lineRule="auto"/>
        <w:jc w:val="both"/>
        <w:rPr>
          <w:sz w:val="24"/>
          <w:szCs w:val="24"/>
          <w:lang w:val="en-US"/>
        </w:rPr>
      </w:pPr>
      <w:r w:rsidRPr="00A411FD">
        <w:rPr>
          <w:sz w:val="24"/>
          <w:szCs w:val="24"/>
          <w:lang w:val="en-US"/>
        </w:rPr>
        <w:t xml:space="preserve">In addition, if the </w:t>
      </w:r>
      <w:r w:rsidR="00587F87">
        <w:rPr>
          <w:sz w:val="24"/>
          <w:szCs w:val="24"/>
          <w:lang w:val="en-US"/>
        </w:rPr>
        <w:t>animals</w:t>
      </w:r>
      <w:r w:rsidR="00587F87" w:rsidRPr="00A411FD">
        <w:rPr>
          <w:sz w:val="24"/>
          <w:szCs w:val="24"/>
          <w:lang w:val="en-US"/>
        </w:rPr>
        <w:t xml:space="preserve"> </w:t>
      </w:r>
      <w:r w:rsidRPr="00A411FD">
        <w:rPr>
          <w:sz w:val="24"/>
          <w:szCs w:val="24"/>
          <w:lang w:val="en-US"/>
        </w:rPr>
        <w:t>experience</w:t>
      </w:r>
      <w:r w:rsidR="00355C57">
        <w:rPr>
          <w:sz w:val="24"/>
          <w:szCs w:val="24"/>
          <w:lang w:val="en-US"/>
        </w:rPr>
        <w:t xml:space="preserve"> low levels</w:t>
      </w:r>
      <w:r w:rsidRPr="00A411FD">
        <w:rPr>
          <w:sz w:val="24"/>
          <w:szCs w:val="24"/>
          <w:lang w:val="en-US"/>
        </w:rPr>
        <w:t xml:space="preserve"> of stress </w:t>
      </w:r>
      <w:r w:rsidR="00355C57">
        <w:rPr>
          <w:sz w:val="24"/>
          <w:szCs w:val="24"/>
          <w:lang w:val="en-US"/>
        </w:rPr>
        <w:t>during their lifetime, they are less pron</w:t>
      </w:r>
      <w:r w:rsidR="00672C68">
        <w:rPr>
          <w:sz w:val="24"/>
          <w:szCs w:val="24"/>
          <w:lang w:val="en-US"/>
        </w:rPr>
        <w:t>e to develop detrimental coping</w:t>
      </w:r>
      <w:r w:rsidR="00355C57">
        <w:rPr>
          <w:sz w:val="24"/>
          <w:szCs w:val="24"/>
          <w:lang w:val="en-US"/>
        </w:rPr>
        <w:t xml:space="preserve"> </w:t>
      </w:r>
      <w:r w:rsidRPr="00A411FD">
        <w:rPr>
          <w:sz w:val="24"/>
          <w:szCs w:val="24"/>
          <w:lang w:val="en-US"/>
        </w:rPr>
        <w:t>strategies when confronted with stressors that occur in biomedical research.</w:t>
      </w:r>
      <w:r w:rsidR="00356FF8">
        <w:rPr>
          <w:sz w:val="24"/>
          <w:szCs w:val="24"/>
          <w:lang w:val="en-US"/>
        </w:rPr>
        <w:t xml:space="preserve"> </w:t>
      </w:r>
      <w:r w:rsidRPr="00A411FD">
        <w:rPr>
          <w:sz w:val="24"/>
          <w:szCs w:val="24"/>
          <w:lang w:val="en-US"/>
        </w:rPr>
        <w:t>Thus</w:t>
      </w:r>
      <w:r w:rsidR="00587F87">
        <w:rPr>
          <w:sz w:val="24"/>
          <w:szCs w:val="24"/>
          <w:lang w:val="en-US"/>
        </w:rPr>
        <w:t>,</w:t>
      </w:r>
      <w:r w:rsidRPr="00A411FD">
        <w:rPr>
          <w:sz w:val="24"/>
          <w:szCs w:val="24"/>
          <w:lang w:val="en-US"/>
        </w:rPr>
        <w:t xml:space="preserve"> </w:t>
      </w:r>
      <w:r w:rsidR="00587F87">
        <w:rPr>
          <w:sz w:val="24"/>
          <w:szCs w:val="24"/>
          <w:lang w:val="en-US"/>
        </w:rPr>
        <w:t>the</w:t>
      </w:r>
      <w:r w:rsidRPr="00A411FD">
        <w:rPr>
          <w:sz w:val="24"/>
          <w:szCs w:val="24"/>
          <w:lang w:val="en-US"/>
        </w:rPr>
        <w:t xml:space="preserve"> consistent implementation of cognitive enrichment can contribute to a homogenization of the subjects’ phenotypes. This will contribute to the 3R principle of reduction, as it </w:t>
      </w:r>
      <w:r w:rsidR="00587F87">
        <w:rPr>
          <w:sz w:val="24"/>
          <w:szCs w:val="24"/>
          <w:lang w:val="en-US"/>
        </w:rPr>
        <w:t>can</w:t>
      </w:r>
      <w:r w:rsidRPr="00A411FD">
        <w:rPr>
          <w:sz w:val="24"/>
          <w:szCs w:val="24"/>
          <w:lang w:val="en-US"/>
        </w:rPr>
        <w:t xml:space="preserve"> reduce the number of subjects required to meet statistical requirements</w:t>
      </w:r>
      <w:r w:rsidRPr="00A411FD">
        <w:rPr>
          <w:sz w:val="24"/>
          <w:szCs w:val="24"/>
          <w:lang w:val="en-US"/>
        </w:rPr>
        <w:fldChar w:fldCharType="begin" w:fldLock="1"/>
      </w:r>
      <w:r w:rsidR="008F6BFC">
        <w:rPr>
          <w:sz w:val="24"/>
          <w:szCs w:val="24"/>
          <w:lang w:val="en-US"/>
        </w:rPr>
        <w:instrText>ADDIN CSL_CITATION { "citationItems" : [ { "id" : "ITEM-1", "itemData" : { "author" : [ { "dropping-particle" : "", "family" : "Bayne", "given" : "K", "non-dropping-particle" : "", "parse-names" : false, "suffix" : "" }, { "dropping-particle" : "", "family" : "W\u00fcrbel", "given" : "H", "non-dropping-particle" : "", "parse-names" : false, "suffix" : "" } ], "id" : "ITEM-1", "issue" : "1", "issued" : { "date-parts" : [ [ "2014" ] ] }, "page" : "273-280", "title" : "The impact of environmental enrichment on the outcome variability and scientific validity of laboratory animal studies", "type" : "article-journal", "volume" : "33" }, "uris" : [ "http://www.mendeley.com/documents/?uuid=acf86819-2515-4b8f-86ee-5d8395e9e542", "http://www.mendeley.com/documents/?uuid=b16a67e5-2f49-4e07-b541-eac17f937e68" ] } ], "mendeley" : { "formattedCitation" : "&lt;sup&gt;27&lt;/sup&gt;", "plainTextFormattedCitation" : "27", "previouslyFormattedCitation" : "&lt;sup&gt;27&lt;/sup&gt;" }, "properties" : { "noteIndex" : 0 }, "schema" : "https://github.com/citation-style-language/schema/raw/master/csl-citation.json" }</w:instrText>
      </w:r>
      <w:r w:rsidRPr="00A411FD">
        <w:rPr>
          <w:sz w:val="24"/>
          <w:szCs w:val="24"/>
          <w:lang w:val="en-US"/>
        </w:rPr>
        <w:fldChar w:fldCharType="separate"/>
      </w:r>
      <w:r w:rsidR="00283589" w:rsidRPr="00283589">
        <w:rPr>
          <w:noProof/>
          <w:sz w:val="24"/>
          <w:szCs w:val="24"/>
          <w:vertAlign w:val="superscript"/>
          <w:lang w:val="en-US"/>
        </w:rPr>
        <w:t>27</w:t>
      </w:r>
      <w:r w:rsidRPr="00A411FD">
        <w:rPr>
          <w:sz w:val="24"/>
          <w:szCs w:val="24"/>
          <w:lang w:val="en-US"/>
        </w:rPr>
        <w:fldChar w:fldCharType="end"/>
      </w:r>
      <w:r w:rsidRPr="00A411FD">
        <w:rPr>
          <w:sz w:val="24"/>
          <w:szCs w:val="24"/>
          <w:lang w:val="en-US"/>
        </w:rPr>
        <w:t>.</w:t>
      </w:r>
    </w:p>
    <w:p w14:paraId="1419FEF7" w14:textId="77777777" w:rsidR="00E1234D" w:rsidRPr="00A411FD" w:rsidRDefault="00E1234D" w:rsidP="004B2484">
      <w:pPr>
        <w:spacing w:after="0" w:line="240" w:lineRule="auto"/>
        <w:jc w:val="both"/>
        <w:rPr>
          <w:sz w:val="24"/>
          <w:szCs w:val="24"/>
          <w:lang w:val="en-US"/>
        </w:rPr>
      </w:pPr>
    </w:p>
    <w:p w14:paraId="57F92CAB" w14:textId="4768DA18" w:rsidR="003A72D6" w:rsidRPr="00A411FD" w:rsidRDefault="006F5449" w:rsidP="004B2484">
      <w:pPr>
        <w:spacing w:after="0" w:line="240" w:lineRule="auto"/>
        <w:jc w:val="both"/>
        <w:rPr>
          <w:sz w:val="24"/>
          <w:szCs w:val="24"/>
          <w:lang w:val="en-US"/>
        </w:rPr>
      </w:pPr>
      <w:r w:rsidRPr="00A411FD">
        <w:rPr>
          <w:sz w:val="24"/>
          <w:szCs w:val="24"/>
          <w:lang w:val="en-US"/>
        </w:rPr>
        <w:lastRenderedPageBreak/>
        <w:t xml:space="preserve">By developing a reliable protocol that can be </w:t>
      </w:r>
      <w:r w:rsidR="006C5973" w:rsidRPr="00A411FD">
        <w:rPr>
          <w:sz w:val="24"/>
          <w:szCs w:val="24"/>
          <w:lang w:val="en-US"/>
        </w:rPr>
        <w:t xml:space="preserve">easily </w:t>
      </w:r>
      <w:r w:rsidRPr="00A411FD">
        <w:rPr>
          <w:sz w:val="24"/>
          <w:szCs w:val="24"/>
          <w:lang w:val="en-US"/>
        </w:rPr>
        <w:t>integrated into the daily routine of keeping laboratory mice, we can substantially improve their lifetime experience of welfare.</w:t>
      </w:r>
    </w:p>
    <w:p w14:paraId="119F7DAF" w14:textId="77777777" w:rsidR="00E1234D" w:rsidRDefault="00E1234D" w:rsidP="004B2484">
      <w:pPr>
        <w:spacing w:after="0" w:line="240" w:lineRule="auto"/>
        <w:jc w:val="both"/>
        <w:rPr>
          <w:b/>
          <w:sz w:val="24"/>
          <w:szCs w:val="24"/>
          <w:lang w:val="en-US"/>
        </w:rPr>
      </w:pPr>
    </w:p>
    <w:p w14:paraId="2AB0500A" w14:textId="48FB5671" w:rsidR="00E1234D" w:rsidRPr="004B2484" w:rsidRDefault="00173B5E" w:rsidP="004B2484">
      <w:pPr>
        <w:spacing w:after="0" w:line="240" w:lineRule="auto"/>
        <w:jc w:val="both"/>
        <w:rPr>
          <w:b/>
          <w:sz w:val="24"/>
          <w:szCs w:val="24"/>
          <w:lang w:val="en-US"/>
        </w:rPr>
      </w:pPr>
      <w:r w:rsidRPr="004B2484">
        <w:rPr>
          <w:b/>
          <w:sz w:val="24"/>
          <w:szCs w:val="24"/>
          <w:lang w:val="en-US"/>
        </w:rPr>
        <w:t>PROTOCOL</w:t>
      </w:r>
      <w:r w:rsidR="00F91129" w:rsidRPr="004B2484">
        <w:rPr>
          <w:b/>
          <w:sz w:val="24"/>
          <w:szCs w:val="24"/>
          <w:lang w:val="en-US"/>
        </w:rPr>
        <w:t>:</w:t>
      </w:r>
    </w:p>
    <w:p w14:paraId="024CABBD" w14:textId="77777777" w:rsidR="008A592B" w:rsidRDefault="006F5449" w:rsidP="004B2484">
      <w:pPr>
        <w:pStyle w:val="NormalWeb"/>
        <w:spacing w:before="0" w:beforeAutospacing="0" w:after="0" w:afterAutospacing="0"/>
        <w:rPr>
          <w:rFonts w:asciiTheme="minorHAnsi" w:hAnsiTheme="minorHAnsi" w:cs="Gulliver RM"/>
          <w:color w:val="auto"/>
        </w:rPr>
      </w:pPr>
      <w:r w:rsidRPr="004B2484">
        <w:rPr>
          <w:rFonts w:asciiTheme="minorHAnsi" w:hAnsiTheme="minorHAnsi" w:cs="Arial"/>
          <w:color w:val="auto"/>
        </w:rPr>
        <w:t xml:space="preserve">Ethics Statement: </w:t>
      </w:r>
      <w:r w:rsidRPr="004B2484">
        <w:rPr>
          <w:rFonts w:asciiTheme="minorHAnsi" w:hAnsiTheme="minorHAnsi" w:cs="Gulliver RM"/>
          <w:color w:val="auto"/>
        </w:rPr>
        <w:t>The handling of the mice and the experimental procedures were conducted in accordance with European, national, and institutional guidelines for animal care.</w:t>
      </w:r>
      <w:r w:rsidR="00E1234D" w:rsidRPr="004B2484">
        <w:rPr>
          <w:rFonts w:asciiTheme="minorHAnsi" w:hAnsiTheme="minorHAnsi" w:cs="Gulliver RM"/>
          <w:color w:val="auto"/>
        </w:rPr>
        <w:t xml:space="preserve"> </w:t>
      </w:r>
    </w:p>
    <w:p w14:paraId="4A55A33F" w14:textId="77777777" w:rsidR="00F9680C" w:rsidRDefault="00F9680C" w:rsidP="004B2484">
      <w:pPr>
        <w:pStyle w:val="NormalWeb"/>
        <w:spacing w:before="0" w:beforeAutospacing="0" w:after="0" w:afterAutospacing="0"/>
        <w:rPr>
          <w:rFonts w:asciiTheme="minorHAnsi" w:hAnsiTheme="minorHAnsi" w:cs="Gulliver RM"/>
          <w:color w:val="auto"/>
        </w:rPr>
      </w:pPr>
    </w:p>
    <w:p w14:paraId="3A385C61" w14:textId="3D3E11A0" w:rsidR="003A72D6" w:rsidRPr="004B2484" w:rsidRDefault="00E1234D" w:rsidP="004B2484">
      <w:pPr>
        <w:pStyle w:val="NormalWeb"/>
        <w:spacing w:before="0" w:beforeAutospacing="0" w:after="0" w:afterAutospacing="0"/>
        <w:rPr>
          <w:rFonts w:asciiTheme="minorHAnsi" w:hAnsiTheme="minorHAnsi" w:cs="Gulliver RM"/>
          <w:color w:val="auto"/>
        </w:rPr>
      </w:pPr>
      <w:r w:rsidRPr="004B2484">
        <w:rPr>
          <w:rFonts w:asciiTheme="minorHAnsi" w:hAnsiTheme="minorHAnsi" w:cs="Arial"/>
          <w:color w:val="auto"/>
        </w:rPr>
        <w:t xml:space="preserve">NOTE: </w:t>
      </w:r>
      <w:r w:rsidR="006F5449" w:rsidRPr="004B2484">
        <w:rPr>
          <w:rFonts w:asciiTheme="minorHAnsi" w:hAnsiTheme="minorHAnsi" w:cs="Arial"/>
          <w:color w:val="auto"/>
        </w:rPr>
        <w:t xml:space="preserve">The protocol </w:t>
      </w:r>
      <w:r w:rsidR="00225280" w:rsidRPr="004B2484">
        <w:rPr>
          <w:rFonts w:asciiTheme="minorHAnsi" w:hAnsiTheme="minorHAnsi" w:cs="Arial"/>
          <w:color w:val="auto"/>
        </w:rPr>
        <w:t>includes</w:t>
      </w:r>
      <w:r w:rsidR="006F5449" w:rsidRPr="004B2484">
        <w:rPr>
          <w:rFonts w:asciiTheme="minorHAnsi" w:hAnsiTheme="minorHAnsi" w:cs="Arial"/>
          <w:color w:val="auto"/>
        </w:rPr>
        <w:t xml:space="preserve"> five </w:t>
      </w:r>
      <w:r w:rsidR="007562AC" w:rsidRPr="004B2484">
        <w:rPr>
          <w:rFonts w:asciiTheme="minorHAnsi" w:hAnsiTheme="minorHAnsi" w:cs="Arial"/>
          <w:color w:val="auto"/>
        </w:rPr>
        <w:t xml:space="preserve">days </w:t>
      </w:r>
      <w:r w:rsidR="008A1103">
        <w:rPr>
          <w:rFonts w:asciiTheme="minorHAnsi" w:hAnsiTheme="minorHAnsi" w:cs="Arial"/>
          <w:color w:val="auto"/>
        </w:rPr>
        <w:t>of</w:t>
      </w:r>
      <w:r w:rsidR="008A1103" w:rsidRPr="004B2484">
        <w:rPr>
          <w:rFonts w:asciiTheme="minorHAnsi" w:hAnsiTheme="minorHAnsi" w:cs="Arial"/>
          <w:color w:val="auto"/>
        </w:rPr>
        <w:t xml:space="preserve"> </w:t>
      </w:r>
      <w:r w:rsidR="006F5449" w:rsidRPr="004B2484">
        <w:rPr>
          <w:rFonts w:asciiTheme="minorHAnsi" w:hAnsiTheme="minorHAnsi" w:cs="Arial"/>
          <w:color w:val="auto"/>
        </w:rPr>
        <w:t xml:space="preserve">interventions </w:t>
      </w:r>
      <w:r w:rsidR="00225280" w:rsidRPr="004B2484">
        <w:rPr>
          <w:rFonts w:asciiTheme="minorHAnsi" w:hAnsiTheme="minorHAnsi" w:cs="Arial"/>
          <w:color w:val="auto"/>
        </w:rPr>
        <w:t>(</w:t>
      </w:r>
      <w:r w:rsidR="006F5449" w:rsidRPr="004B2484">
        <w:rPr>
          <w:rFonts w:asciiTheme="minorHAnsi" w:hAnsiTheme="minorHAnsi" w:cs="Arial"/>
          <w:color w:val="auto"/>
        </w:rPr>
        <w:t>Monday to Friday</w:t>
      </w:r>
      <w:r w:rsidR="00225280" w:rsidRPr="004B2484">
        <w:rPr>
          <w:rFonts w:asciiTheme="minorHAnsi" w:hAnsiTheme="minorHAnsi" w:cs="Arial"/>
          <w:color w:val="auto"/>
        </w:rPr>
        <w:t>)</w:t>
      </w:r>
      <w:r w:rsidR="00E02EA3">
        <w:rPr>
          <w:rFonts w:asciiTheme="minorHAnsi" w:hAnsiTheme="minorHAnsi" w:cs="Arial"/>
          <w:color w:val="auto"/>
        </w:rPr>
        <w:t>,</w:t>
      </w:r>
      <w:r w:rsidR="00225280" w:rsidRPr="004B2484">
        <w:rPr>
          <w:rFonts w:asciiTheme="minorHAnsi" w:hAnsiTheme="minorHAnsi" w:cs="Arial"/>
          <w:color w:val="auto"/>
        </w:rPr>
        <w:t xml:space="preserve"> with br</w:t>
      </w:r>
      <w:r w:rsidR="00E02EA3">
        <w:rPr>
          <w:rFonts w:asciiTheme="minorHAnsi" w:hAnsiTheme="minorHAnsi" w:cs="Arial"/>
          <w:color w:val="auto"/>
        </w:rPr>
        <w:t>eak</w:t>
      </w:r>
      <w:r w:rsidR="00225280" w:rsidRPr="004B2484">
        <w:rPr>
          <w:rFonts w:asciiTheme="minorHAnsi" w:hAnsiTheme="minorHAnsi" w:cs="Arial"/>
          <w:color w:val="auto"/>
        </w:rPr>
        <w:t>s on the weekend</w:t>
      </w:r>
      <w:r w:rsidR="006151DA" w:rsidRPr="004B2484">
        <w:rPr>
          <w:rFonts w:asciiTheme="minorHAnsi" w:hAnsiTheme="minorHAnsi" w:cs="Arial"/>
          <w:color w:val="auto"/>
        </w:rPr>
        <w:t>s</w:t>
      </w:r>
      <w:r w:rsidR="00225280" w:rsidRPr="004B2484">
        <w:rPr>
          <w:rFonts w:asciiTheme="minorHAnsi" w:hAnsiTheme="minorHAnsi" w:cs="Arial"/>
          <w:color w:val="auto"/>
        </w:rPr>
        <w:t xml:space="preserve"> (Saturday and Sunday)</w:t>
      </w:r>
      <w:r w:rsidR="006F5449" w:rsidRPr="004B2484">
        <w:rPr>
          <w:rFonts w:asciiTheme="minorHAnsi" w:hAnsiTheme="minorHAnsi" w:cs="Arial"/>
          <w:color w:val="auto"/>
        </w:rPr>
        <w:t xml:space="preserve">. </w:t>
      </w:r>
      <w:r w:rsidR="006151DA" w:rsidRPr="004B2484">
        <w:rPr>
          <w:rFonts w:asciiTheme="minorHAnsi" w:hAnsiTheme="minorHAnsi" w:cs="Arial"/>
          <w:color w:val="auto"/>
        </w:rPr>
        <w:t xml:space="preserve">The protocol can be </w:t>
      </w:r>
      <w:r w:rsidR="008A1103" w:rsidRPr="004B2484">
        <w:rPr>
          <w:rFonts w:asciiTheme="minorHAnsi" w:hAnsiTheme="minorHAnsi" w:cs="Arial"/>
          <w:color w:val="auto"/>
        </w:rPr>
        <w:t xml:space="preserve">easily </w:t>
      </w:r>
      <w:r w:rsidR="006151DA" w:rsidRPr="004B2484">
        <w:rPr>
          <w:rFonts w:asciiTheme="minorHAnsi" w:hAnsiTheme="minorHAnsi" w:cs="Arial"/>
          <w:color w:val="auto"/>
        </w:rPr>
        <w:t xml:space="preserve">adapted to </w:t>
      </w:r>
      <w:r w:rsidR="00E9461A" w:rsidRPr="004B2484">
        <w:rPr>
          <w:rFonts w:asciiTheme="minorHAnsi" w:hAnsiTheme="minorHAnsi" w:cs="Arial"/>
          <w:color w:val="auto"/>
        </w:rPr>
        <w:t xml:space="preserve">meet </w:t>
      </w:r>
      <w:r w:rsidR="006151DA" w:rsidRPr="004B2484">
        <w:rPr>
          <w:rFonts w:asciiTheme="minorHAnsi" w:hAnsiTheme="minorHAnsi" w:cs="Arial"/>
          <w:color w:val="auto"/>
        </w:rPr>
        <w:t>specific needs.</w:t>
      </w:r>
    </w:p>
    <w:p w14:paraId="5939FE9A" w14:textId="77777777" w:rsidR="00173B5E" w:rsidRPr="004B2484" w:rsidRDefault="00173B5E" w:rsidP="004B2484">
      <w:pPr>
        <w:pStyle w:val="NormalWeb"/>
        <w:spacing w:before="0" w:beforeAutospacing="0" w:after="0" w:afterAutospacing="0"/>
        <w:rPr>
          <w:rFonts w:asciiTheme="minorHAnsi" w:hAnsiTheme="minorHAnsi" w:cs="Arial"/>
          <w:color w:val="auto"/>
        </w:rPr>
      </w:pPr>
    </w:p>
    <w:p w14:paraId="2CFEBEFC" w14:textId="6E060820" w:rsidR="006151DA" w:rsidRPr="004B2484" w:rsidRDefault="006151DA" w:rsidP="004B2484">
      <w:pPr>
        <w:pStyle w:val="NormalWeb"/>
        <w:spacing w:before="0" w:beforeAutospacing="0" w:after="0" w:afterAutospacing="0"/>
        <w:rPr>
          <w:rFonts w:asciiTheme="minorHAnsi" w:hAnsiTheme="minorHAnsi" w:cs="Arial"/>
          <w:b/>
          <w:color w:val="auto"/>
        </w:rPr>
      </w:pPr>
      <w:r w:rsidRPr="004B2484">
        <w:rPr>
          <w:rFonts w:asciiTheme="minorHAnsi" w:hAnsiTheme="minorHAnsi" w:cs="Arial"/>
          <w:b/>
          <w:color w:val="auto"/>
        </w:rPr>
        <w:t>1.</w:t>
      </w:r>
      <w:r w:rsidR="006F5449" w:rsidRPr="004B2484">
        <w:rPr>
          <w:rFonts w:asciiTheme="minorHAnsi" w:hAnsiTheme="minorHAnsi" w:cs="Arial"/>
          <w:b/>
          <w:i/>
          <w:color w:val="auto"/>
        </w:rPr>
        <w:t xml:space="preserve"> </w:t>
      </w:r>
      <w:r w:rsidR="006F5449" w:rsidRPr="004B2484">
        <w:rPr>
          <w:rFonts w:asciiTheme="minorHAnsi" w:hAnsiTheme="minorHAnsi" w:cs="Arial"/>
          <w:b/>
          <w:color w:val="auto"/>
        </w:rPr>
        <w:t xml:space="preserve">Determining a reward suitable as a second </w:t>
      </w:r>
      <w:proofErr w:type="spellStart"/>
      <w:r w:rsidR="006F5449" w:rsidRPr="004B2484">
        <w:rPr>
          <w:rFonts w:asciiTheme="minorHAnsi" w:hAnsiTheme="minorHAnsi" w:cs="Arial"/>
          <w:b/>
          <w:color w:val="auto"/>
        </w:rPr>
        <w:t>reinforcer</w:t>
      </w:r>
      <w:proofErr w:type="spellEnd"/>
    </w:p>
    <w:p w14:paraId="0655F129" w14:textId="04FC231D" w:rsidR="005D57E4" w:rsidRPr="004B2484" w:rsidRDefault="00E1234D" w:rsidP="004B2484">
      <w:pPr>
        <w:pStyle w:val="NormalWeb"/>
        <w:spacing w:before="0" w:beforeAutospacing="0" w:after="0" w:afterAutospacing="0"/>
        <w:rPr>
          <w:rFonts w:asciiTheme="minorHAnsi" w:hAnsiTheme="minorHAnsi" w:cs="Arial"/>
          <w:color w:val="auto"/>
        </w:rPr>
      </w:pPr>
      <w:r w:rsidRPr="004B2484">
        <w:rPr>
          <w:rFonts w:asciiTheme="minorHAnsi" w:hAnsiTheme="minorHAnsi" w:cs="Arial"/>
          <w:color w:val="auto"/>
        </w:rPr>
        <w:t xml:space="preserve">NOTE: </w:t>
      </w:r>
      <w:r w:rsidR="00BC7112" w:rsidRPr="004B2484">
        <w:rPr>
          <w:rFonts w:asciiTheme="minorHAnsi" w:hAnsiTheme="minorHAnsi" w:cs="Arial"/>
          <w:color w:val="auto"/>
        </w:rPr>
        <w:t xml:space="preserve">Use food rewards, </w:t>
      </w:r>
      <w:r w:rsidR="008A1103">
        <w:rPr>
          <w:rFonts w:asciiTheme="minorHAnsi" w:hAnsiTheme="minorHAnsi" w:cs="Arial"/>
          <w:color w:val="auto"/>
        </w:rPr>
        <w:t>such as</w:t>
      </w:r>
      <w:r w:rsidR="00BC7112" w:rsidRPr="004B2484">
        <w:rPr>
          <w:rFonts w:asciiTheme="minorHAnsi" w:hAnsiTheme="minorHAnsi" w:cs="Arial"/>
          <w:color w:val="auto"/>
        </w:rPr>
        <w:t xml:space="preserve"> </w:t>
      </w:r>
      <w:r w:rsidR="00BC7112" w:rsidRPr="004B2484">
        <w:rPr>
          <w:rFonts w:asciiTheme="minorHAnsi" w:hAnsiTheme="minorHAnsi" w:cs="Arial"/>
          <w:bCs/>
          <w:color w:val="auto"/>
        </w:rPr>
        <w:t>vacuum-packed</w:t>
      </w:r>
      <w:r w:rsidR="00BC7112" w:rsidRPr="004B2484">
        <w:rPr>
          <w:rFonts w:asciiTheme="minorHAnsi" w:hAnsiTheme="minorHAnsi" w:cs="Arial"/>
          <w:color w:val="auto"/>
        </w:rPr>
        <w:t xml:space="preserve"> food or animal </w:t>
      </w:r>
      <w:r w:rsidR="00672C68" w:rsidRPr="004B2484">
        <w:rPr>
          <w:rFonts w:asciiTheme="minorHAnsi" w:hAnsiTheme="minorHAnsi" w:cs="Arial"/>
          <w:color w:val="auto"/>
        </w:rPr>
        <w:t>feed</w:t>
      </w:r>
      <w:r w:rsidR="00672C68">
        <w:rPr>
          <w:rFonts w:asciiTheme="minorHAnsi" w:hAnsiTheme="minorHAnsi" w:cs="Arial"/>
          <w:color w:val="auto"/>
        </w:rPr>
        <w:t xml:space="preserve"> that</w:t>
      </w:r>
      <w:r w:rsidR="00BC7112" w:rsidRPr="004B2484">
        <w:rPr>
          <w:rFonts w:asciiTheme="minorHAnsi" w:hAnsiTheme="minorHAnsi" w:cs="Arial"/>
          <w:color w:val="auto"/>
        </w:rPr>
        <w:t xml:space="preserve"> meets food safety standards. </w:t>
      </w:r>
      <w:r w:rsidR="00E02EA3">
        <w:rPr>
          <w:rFonts w:asciiTheme="minorHAnsi" w:hAnsiTheme="minorHAnsi" w:cs="Arial"/>
          <w:color w:val="auto"/>
        </w:rPr>
        <w:t>F</w:t>
      </w:r>
      <w:r w:rsidR="00BC7112" w:rsidRPr="004B2484">
        <w:rPr>
          <w:rFonts w:asciiTheme="minorHAnsi" w:hAnsiTheme="minorHAnsi" w:cs="Arial"/>
          <w:color w:val="auto"/>
        </w:rPr>
        <w:t>or example, different kinds of nuts, chocolate, gum</w:t>
      </w:r>
      <w:r w:rsidR="00E02EA3">
        <w:rPr>
          <w:rFonts w:asciiTheme="minorHAnsi" w:hAnsiTheme="minorHAnsi" w:cs="Arial"/>
          <w:color w:val="auto"/>
        </w:rPr>
        <w:t>my</w:t>
      </w:r>
      <w:r w:rsidR="00BC7112" w:rsidRPr="004B2484">
        <w:rPr>
          <w:rFonts w:asciiTheme="minorHAnsi" w:hAnsiTheme="minorHAnsi" w:cs="Arial"/>
          <w:color w:val="auto"/>
        </w:rPr>
        <w:t xml:space="preserve"> bears, or dried fruits</w:t>
      </w:r>
      <w:r w:rsidR="00E02EA3">
        <w:rPr>
          <w:rFonts w:asciiTheme="minorHAnsi" w:hAnsiTheme="minorHAnsi" w:cs="Arial"/>
          <w:color w:val="auto"/>
        </w:rPr>
        <w:t xml:space="preserve"> are suitable</w:t>
      </w:r>
      <w:r w:rsidR="00BC7112" w:rsidRPr="004B2484">
        <w:rPr>
          <w:rFonts w:asciiTheme="minorHAnsi" w:hAnsiTheme="minorHAnsi" w:cs="Arial"/>
          <w:color w:val="auto"/>
        </w:rPr>
        <w:t>.</w:t>
      </w:r>
      <w:r w:rsidR="005D57E4" w:rsidRPr="004B2484">
        <w:rPr>
          <w:rFonts w:asciiTheme="minorHAnsi" w:hAnsiTheme="minorHAnsi" w:cs="Arial"/>
          <w:color w:val="auto"/>
        </w:rPr>
        <w:t xml:space="preserve"> </w:t>
      </w:r>
    </w:p>
    <w:p w14:paraId="72939632" w14:textId="77777777" w:rsidR="00E1234D" w:rsidRPr="004B2484" w:rsidRDefault="00E1234D" w:rsidP="004B2484">
      <w:pPr>
        <w:pStyle w:val="NormalWeb"/>
        <w:spacing w:before="0" w:beforeAutospacing="0" w:after="0" w:afterAutospacing="0"/>
        <w:rPr>
          <w:rFonts w:asciiTheme="minorHAnsi" w:hAnsiTheme="minorHAnsi" w:cs="Arial"/>
          <w:color w:val="auto"/>
        </w:rPr>
      </w:pPr>
    </w:p>
    <w:p w14:paraId="6E5A4734" w14:textId="017F9F50" w:rsidR="003A72D6" w:rsidRPr="004B2484" w:rsidRDefault="00BC7112"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Insert a small petri dish with different food rewards (pieces of 0.5 cm</w:t>
      </w:r>
      <w:r w:rsidRPr="004B2484">
        <w:rPr>
          <w:rFonts w:asciiTheme="minorHAnsi" w:hAnsiTheme="minorHAnsi" w:cs="Arial"/>
          <w:color w:val="auto"/>
          <w:vertAlign w:val="superscript"/>
        </w:rPr>
        <w:t>3</w:t>
      </w:r>
      <w:r w:rsidR="00E9461A" w:rsidRPr="004B2484">
        <w:rPr>
          <w:rFonts w:asciiTheme="minorHAnsi" w:hAnsiTheme="minorHAnsi" w:cs="Arial"/>
          <w:color w:val="auto"/>
        </w:rPr>
        <w:t>) into the</w:t>
      </w:r>
      <w:r w:rsidRPr="004B2484">
        <w:rPr>
          <w:rFonts w:asciiTheme="minorHAnsi" w:hAnsiTheme="minorHAnsi" w:cs="Arial"/>
          <w:color w:val="auto"/>
        </w:rPr>
        <w:t xml:space="preserve"> home-cage (Figure 1).</w:t>
      </w:r>
    </w:p>
    <w:p w14:paraId="486555A6" w14:textId="77777777" w:rsidR="00E1234D" w:rsidRPr="004B2484" w:rsidRDefault="00E1234D" w:rsidP="004B2484">
      <w:pPr>
        <w:pStyle w:val="NormalWeb"/>
        <w:spacing w:before="0" w:beforeAutospacing="0" w:after="0" w:afterAutospacing="0"/>
        <w:rPr>
          <w:rFonts w:asciiTheme="minorHAnsi" w:hAnsiTheme="minorHAnsi" w:cs="Arial"/>
          <w:color w:val="auto"/>
        </w:rPr>
      </w:pPr>
    </w:p>
    <w:p w14:paraId="6A39B99B" w14:textId="26553529" w:rsidR="00BC7112" w:rsidRPr="004B2484" w:rsidRDefault="00BC7112"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After 10 min</w:t>
      </w:r>
      <w:r w:rsidR="00E02EA3">
        <w:rPr>
          <w:rFonts w:asciiTheme="minorHAnsi" w:hAnsiTheme="minorHAnsi" w:cs="Arial"/>
          <w:color w:val="auto"/>
        </w:rPr>
        <w:t>,</w:t>
      </w:r>
      <w:r w:rsidRPr="004B2484">
        <w:rPr>
          <w:rFonts w:asciiTheme="minorHAnsi" w:hAnsiTheme="minorHAnsi" w:cs="Arial"/>
          <w:color w:val="auto"/>
        </w:rPr>
        <w:t xml:space="preserve"> check for leftovers</w:t>
      </w:r>
      <w:r w:rsidR="00E1234D" w:rsidRPr="004B2484">
        <w:rPr>
          <w:rFonts w:asciiTheme="minorHAnsi" w:hAnsiTheme="minorHAnsi" w:cs="Arial"/>
          <w:color w:val="auto"/>
        </w:rPr>
        <w:t>.</w:t>
      </w:r>
    </w:p>
    <w:p w14:paraId="683D9BB0" w14:textId="77777777" w:rsidR="00E1234D" w:rsidRPr="004B2484" w:rsidRDefault="00E1234D" w:rsidP="004B2484">
      <w:pPr>
        <w:pStyle w:val="NormalWeb"/>
        <w:spacing w:before="0" w:beforeAutospacing="0" w:after="0" w:afterAutospacing="0"/>
        <w:rPr>
          <w:rFonts w:asciiTheme="minorHAnsi" w:hAnsiTheme="minorHAnsi" w:cs="Arial"/>
          <w:color w:val="auto"/>
        </w:rPr>
      </w:pPr>
    </w:p>
    <w:p w14:paraId="0F6BD0C0" w14:textId="5555F0E0" w:rsidR="00BC7112" w:rsidRPr="004B2484" w:rsidRDefault="00BC7112"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If all rewards are eaten after 10 min, shorten the time span until a preference can be estimated</w:t>
      </w:r>
      <w:r w:rsidR="005D57E4" w:rsidRPr="004B2484">
        <w:rPr>
          <w:rFonts w:asciiTheme="minorHAnsi" w:hAnsiTheme="minorHAnsi" w:cs="Arial"/>
          <w:color w:val="auto"/>
        </w:rPr>
        <w:t>.</w:t>
      </w:r>
    </w:p>
    <w:p w14:paraId="060A7CE3" w14:textId="77777777" w:rsidR="00E1234D" w:rsidRPr="004B2484" w:rsidRDefault="00E1234D" w:rsidP="004B2484">
      <w:pPr>
        <w:pStyle w:val="NormalWeb"/>
        <w:spacing w:before="0" w:beforeAutospacing="0" w:after="0" w:afterAutospacing="0"/>
        <w:rPr>
          <w:rFonts w:asciiTheme="minorHAnsi" w:hAnsiTheme="minorHAnsi" w:cs="Arial"/>
          <w:color w:val="auto"/>
        </w:rPr>
      </w:pPr>
    </w:p>
    <w:p w14:paraId="19E74773" w14:textId="4A31287D" w:rsidR="005D57E4" w:rsidRPr="004B2484" w:rsidRDefault="005D57E4"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On day</w:t>
      </w:r>
      <w:r w:rsidR="00E02EA3">
        <w:rPr>
          <w:rFonts w:asciiTheme="minorHAnsi" w:hAnsiTheme="minorHAnsi" w:cs="Arial"/>
          <w:color w:val="auto"/>
        </w:rPr>
        <w:t>s</w:t>
      </w:r>
      <w:r w:rsidRPr="004B2484">
        <w:rPr>
          <w:rFonts w:asciiTheme="minorHAnsi" w:hAnsiTheme="minorHAnsi" w:cs="Arial"/>
          <w:color w:val="auto"/>
        </w:rPr>
        <w:t xml:space="preserve"> 4 and 5 (</w:t>
      </w:r>
      <w:r w:rsidRPr="004B1773">
        <w:rPr>
          <w:rFonts w:asciiTheme="minorHAnsi" w:hAnsiTheme="minorHAnsi" w:cs="Arial"/>
          <w:i/>
          <w:color w:val="auto"/>
        </w:rPr>
        <w:t>e.g.</w:t>
      </w:r>
      <w:r w:rsidR="00E02EA3" w:rsidRPr="004B1773">
        <w:rPr>
          <w:rFonts w:asciiTheme="minorHAnsi" w:hAnsiTheme="minorHAnsi" w:cs="Arial"/>
          <w:i/>
          <w:color w:val="auto"/>
        </w:rPr>
        <w:t>,</w:t>
      </w:r>
      <w:r w:rsidRPr="004B2484">
        <w:rPr>
          <w:rFonts w:asciiTheme="minorHAnsi" w:hAnsiTheme="minorHAnsi" w:cs="Arial"/>
          <w:color w:val="auto"/>
        </w:rPr>
        <w:t xml:space="preserve"> Thursday and Friday)</w:t>
      </w:r>
      <w:r w:rsidR="00E02EA3">
        <w:rPr>
          <w:rFonts w:asciiTheme="minorHAnsi" w:hAnsiTheme="minorHAnsi" w:cs="Arial"/>
          <w:color w:val="auto"/>
        </w:rPr>
        <w:t>,</w:t>
      </w:r>
      <w:r w:rsidRPr="004B2484">
        <w:rPr>
          <w:rFonts w:asciiTheme="minorHAnsi" w:hAnsiTheme="minorHAnsi" w:cs="Arial"/>
          <w:color w:val="auto"/>
        </w:rPr>
        <w:t xml:space="preserve"> add small amounts of the preferred (“winner”) reward to the home-cage to establish an affectation of all mice in the cage to the reward.</w:t>
      </w:r>
    </w:p>
    <w:p w14:paraId="63D1E351" w14:textId="77777777" w:rsidR="00E1234D" w:rsidRPr="004B2484" w:rsidRDefault="00E1234D" w:rsidP="004B2484">
      <w:pPr>
        <w:pStyle w:val="NormalWeb"/>
        <w:spacing w:before="0" w:beforeAutospacing="0" w:after="0" w:afterAutospacing="0"/>
        <w:rPr>
          <w:rFonts w:asciiTheme="minorHAnsi" w:hAnsiTheme="minorHAnsi" w:cs="Arial"/>
          <w:color w:val="auto"/>
        </w:rPr>
      </w:pPr>
    </w:p>
    <w:p w14:paraId="0D5F4802" w14:textId="0E3445EE" w:rsidR="005D57E4" w:rsidRDefault="005D57E4"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 xml:space="preserve">If the mice are not habituated to mouse tunnels, add a tunnel to the cage (at least 2 days before </w:t>
      </w:r>
      <w:r w:rsidR="00C61E24">
        <w:rPr>
          <w:rFonts w:asciiTheme="minorHAnsi" w:hAnsiTheme="minorHAnsi" w:cs="Arial"/>
          <w:color w:val="auto"/>
        </w:rPr>
        <w:t>beginning</w:t>
      </w:r>
      <w:r w:rsidRPr="004B2484">
        <w:rPr>
          <w:rFonts w:asciiTheme="minorHAnsi" w:hAnsiTheme="minorHAnsi" w:cs="Arial"/>
          <w:color w:val="auto"/>
        </w:rPr>
        <w:t xml:space="preserve"> the training, </w:t>
      </w:r>
      <w:r w:rsidRPr="004B1773">
        <w:rPr>
          <w:rFonts w:asciiTheme="minorHAnsi" w:hAnsiTheme="minorHAnsi" w:cs="Arial"/>
          <w:i/>
          <w:color w:val="auto"/>
        </w:rPr>
        <w:t>e.g.</w:t>
      </w:r>
      <w:r w:rsidR="00E02EA3" w:rsidRPr="004B1773">
        <w:rPr>
          <w:rFonts w:asciiTheme="minorHAnsi" w:hAnsiTheme="minorHAnsi" w:cs="Arial"/>
          <w:i/>
          <w:color w:val="auto"/>
        </w:rPr>
        <w:t>,</w:t>
      </w:r>
      <w:r w:rsidRPr="004B2484">
        <w:rPr>
          <w:rFonts w:asciiTheme="minorHAnsi" w:hAnsiTheme="minorHAnsi" w:cs="Arial"/>
          <w:color w:val="auto"/>
        </w:rPr>
        <w:t xml:space="preserve"> over the weekend).</w:t>
      </w:r>
    </w:p>
    <w:p w14:paraId="597F7B69" w14:textId="77777777" w:rsidR="005F145B" w:rsidRDefault="005F145B" w:rsidP="00F9680C">
      <w:pPr>
        <w:pStyle w:val="ListParagraph"/>
        <w:rPr>
          <w:rFonts w:asciiTheme="minorHAnsi" w:hAnsiTheme="minorHAnsi" w:cs="Arial"/>
          <w:color w:val="auto"/>
        </w:rPr>
      </w:pPr>
    </w:p>
    <w:p w14:paraId="1C64F96E" w14:textId="57DBD165" w:rsidR="005F145B" w:rsidRPr="00F9680C" w:rsidRDefault="005F145B" w:rsidP="005F145B">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Repeat steps 1.2</w:t>
      </w:r>
      <w:r w:rsidR="00E02EA3">
        <w:rPr>
          <w:rFonts w:asciiTheme="minorHAnsi" w:hAnsiTheme="minorHAnsi" w:cs="Arial"/>
          <w:color w:val="auto"/>
        </w:rPr>
        <w:t>-</w:t>
      </w:r>
      <w:r w:rsidRPr="004B2484">
        <w:rPr>
          <w:rFonts w:asciiTheme="minorHAnsi" w:hAnsiTheme="minorHAnsi" w:cs="Arial"/>
          <w:color w:val="auto"/>
        </w:rPr>
        <w:t>1.4 on 3 consecutive days (</w:t>
      </w:r>
      <w:r w:rsidRPr="004B1773">
        <w:rPr>
          <w:rFonts w:asciiTheme="minorHAnsi" w:hAnsiTheme="minorHAnsi" w:cs="Arial"/>
          <w:i/>
          <w:color w:val="auto"/>
        </w:rPr>
        <w:t>e.g.</w:t>
      </w:r>
      <w:r w:rsidR="00E02EA3" w:rsidRPr="004B1773">
        <w:rPr>
          <w:rFonts w:asciiTheme="minorHAnsi" w:hAnsiTheme="minorHAnsi" w:cs="Arial"/>
          <w:i/>
          <w:color w:val="auto"/>
        </w:rPr>
        <w:t>,</w:t>
      </w:r>
      <w:r w:rsidRPr="004B2484">
        <w:rPr>
          <w:rFonts w:asciiTheme="minorHAnsi" w:hAnsiTheme="minorHAnsi" w:cs="Arial"/>
          <w:color w:val="auto"/>
        </w:rPr>
        <w:t xml:space="preserve"> Monday to Wednesday).</w:t>
      </w:r>
    </w:p>
    <w:p w14:paraId="6DFE9D77" w14:textId="77777777" w:rsidR="003A72D6" w:rsidRPr="004B2484" w:rsidRDefault="003A72D6" w:rsidP="004B2484">
      <w:pPr>
        <w:pStyle w:val="NormalWeb"/>
        <w:spacing w:before="0" w:beforeAutospacing="0" w:after="0" w:afterAutospacing="0"/>
        <w:rPr>
          <w:rFonts w:asciiTheme="minorHAnsi" w:hAnsiTheme="minorHAnsi" w:cs="Arial"/>
          <w:color w:val="auto"/>
        </w:rPr>
      </w:pPr>
    </w:p>
    <w:p w14:paraId="5BBB9FB5" w14:textId="7873B81A" w:rsidR="003A72D6" w:rsidRPr="004B2484" w:rsidRDefault="006F5449" w:rsidP="004B2484">
      <w:pPr>
        <w:pStyle w:val="NormalWeb"/>
        <w:numPr>
          <w:ilvl w:val="0"/>
          <w:numId w:val="6"/>
        </w:numPr>
        <w:spacing w:before="0" w:beforeAutospacing="0" w:after="0" w:afterAutospacing="0"/>
        <w:ind w:left="0" w:firstLine="0"/>
        <w:rPr>
          <w:rFonts w:asciiTheme="minorHAnsi" w:hAnsiTheme="minorHAnsi" w:cs="Gulliver RM"/>
          <w:b/>
          <w:color w:val="auto"/>
        </w:rPr>
      </w:pPr>
      <w:r w:rsidRPr="004B2484">
        <w:rPr>
          <w:rFonts w:asciiTheme="minorHAnsi" w:hAnsiTheme="minorHAnsi" w:cs="Arial"/>
          <w:b/>
          <w:color w:val="auto"/>
        </w:rPr>
        <w:t>Clicker training</w:t>
      </w:r>
    </w:p>
    <w:p w14:paraId="47EAD445" w14:textId="77777777" w:rsidR="003A72D6" w:rsidRPr="004B2484" w:rsidRDefault="006F5449"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Preparations for each training session</w:t>
      </w:r>
    </w:p>
    <w:p w14:paraId="66B18DAA" w14:textId="4370B06B" w:rsidR="003A72D6" w:rsidRPr="004B2484" w:rsidRDefault="00E1234D" w:rsidP="004B2484">
      <w:pPr>
        <w:pStyle w:val="NormalWeb"/>
        <w:spacing w:before="0" w:beforeAutospacing="0" w:after="0" w:afterAutospacing="0"/>
        <w:rPr>
          <w:rFonts w:asciiTheme="minorHAnsi" w:hAnsiTheme="minorHAnsi" w:cs="Gulliver RM"/>
          <w:color w:val="auto"/>
        </w:rPr>
      </w:pPr>
      <w:r w:rsidRPr="004B2484">
        <w:rPr>
          <w:rFonts w:asciiTheme="minorHAnsi" w:hAnsiTheme="minorHAnsi" w:cs="Arial"/>
          <w:color w:val="auto"/>
        </w:rPr>
        <w:t xml:space="preserve">NOTE: </w:t>
      </w:r>
      <w:r w:rsidR="006F5449" w:rsidRPr="004B2484">
        <w:rPr>
          <w:rFonts w:cs="Arial"/>
          <w:color w:val="auto"/>
        </w:rPr>
        <w:t xml:space="preserve">Every time a mouse </w:t>
      </w:r>
      <w:r w:rsidR="006F5449" w:rsidRPr="004B2484">
        <w:rPr>
          <w:color w:val="auto"/>
        </w:rPr>
        <w:t>needs to be lifted up</w:t>
      </w:r>
      <w:r w:rsidR="006F5449" w:rsidRPr="004B2484">
        <w:rPr>
          <w:rFonts w:cs="Arial"/>
          <w:color w:val="auto"/>
        </w:rPr>
        <w:t xml:space="preserve"> in this protocol, </w:t>
      </w:r>
      <w:r w:rsidR="00AF4AB8" w:rsidRPr="004B2484">
        <w:rPr>
          <w:rFonts w:cs="Arial"/>
          <w:color w:val="auto"/>
        </w:rPr>
        <w:t xml:space="preserve">lift it </w:t>
      </w:r>
      <w:r w:rsidR="006F5449" w:rsidRPr="004B2484">
        <w:rPr>
          <w:rFonts w:cs="Arial"/>
          <w:color w:val="auto"/>
        </w:rPr>
        <w:t xml:space="preserve">in a calm and gentle </w:t>
      </w:r>
      <w:r w:rsidR="00E02EA3">
        <w:rPr>
          <w:rFonts w:cs="Arial"/>
          <w:color w:val="auto"/>
        </w:rPr>
        <w:t>manner</w:t>
      </w:r>
      <w:r w:rsidR="00507AF9" w:rsidRPr="004B2484">
        <w:rPr>
          <w:rFonts w:cs="Arial"/>
          <w:color w:val="auto"/>
        </w:rPr>
        <w:t xml:space="preserve">. </w:t>
      </w:r>
      <w:r w:rsidR="00E02EA3">
        <w:rPr>
          <w:rFonts w:cs="Arial"/>
          <w:color w:val="auto"/>
        </w:rPr>
        <w:t>P</w:t>
      </w:r>
      <w:r w:rsidR="006F5449" w:rsidRPr="004B2484">
        <w:rPr>
          <w:rFonts w:cs="Arial"/>
          <w:color w:val="auto"/>
        </w:rPr>
        <w:t>ut a hand under th</w:t>
      </w:r>
      <w:r w:rsidR="00507AF9" w:rsidRPr="004B2484">
        <w:rPr>
          <w:rFonts w:cs="Arial"/>
          <w:color w:val="auto"/>
        </w:rPr>
        <w:t xml:space="preserve">e mouse </w:t>
      </w:r>
      <w:r w:rsidR="00E02EA3">
        <w:rPr>
          <w:rFonts w:cs="Arial"/>
          <w:color w:val="auto"/>
        </w:rPr>
        <w:t>to</w:t>
      </w:r>
      <w:r w:rsidR="00507AF9" w:rsidRPr="004B2484">
        <w:rPr>
          <w:rFonts w:cs="Arial"/>
          <w:color w:val="auto"/>
        </w:rPr>
        <w:t xml:space="preserve"> lift it up</w:t>
      </w:r>
      <w:r w:rsidR="006F5449" w:rsidRPr="004B2484">
        <w:rPr>
          <w:rFonts w:cs="Arial"/>
          <w:color w:val="auto"/>
        </w:rPr>
        <w:t xml:space="preserve">. </w:t>
      </w:r>
      <w:r w:rsidR="00E02EA3">
        <w:rPr>
          <w:rFonts w:cs="Arial"/>
          <w:color w:val="auto"/>
        </w:rPr>
        <w:t>During t</w:t>
      </w:r>
      <w:r w:rsidR="006F5449" w:rsidRPr="004B2484">
        <w:rPr>
          <w:rFonts w:cs="Arial"/>
          <w:color w:val="auto"/>
        </w:rPr>
        <w:t>he first few times</w:t>
      </w:r>
      <w:r w:rsidR="00E02EA3">
        <w:rPr>
          <w:rFonts w:cs="Arial"/>
          <w:color w:val="auto"/>
        </w:rPr>
        <w:t>,</w:t>
      </w:r>
      <w:r w:rsidR="006F5449" w:rsidRPr="004B2484">
        <w:rPr>
          <w:rFonts w:cs="Arial"/>
          <w:color w:val="auto"/>
        </w:rPr>
        <w:t xml:space="preserve"> the mice might be agitated, but the habituation process will be finished after several days.</w:t>
      </w:r>
      <w:r w:rsidR="000F3C7A">
        <w:rPr>
          <w:rFonts w:cs="Arial"/>
          <w:color w:val="auto"/>
        </w:rPr>
        <w:t xml:space="preserve"> If this step </w:t>
      </w:r>
      <w:r w:rsidR="00E02EA3">
        <w:rPr>
          <w:rFonts w:cs="Arial"/>
          <w:color w:val="auto"/>
        </w:rPr>
        <w:t xml:space="preserve">creates </w:t>
      </w:r>
      <w:r w:rsidR="000F3C7A">
        <w:rPr>
          <w:rFonts w:cs="Arial"/>
          <w:color w:val="auto"/>
        </w:rPr>
        <w:t>difficulties</w:t>
      </w:r>
      <w:r w:rsidR="00E02EA3">
        <w:rPr>
          <w:rFonts w:cs="Arial"/>
          <w:color w:val="auto"/>
        </w:rPr>
        <w:t>,</w:t>
      </w:r>
      <w:r w:rsidR="000F3C7A">
        <w:rPr>
          <w:rFonts w:cs="Arial"/>
          <w:color w:val="auto"/>
        </w:rPr>
        <w:t xml:space="preserve"> it is useful to </w:t>
      </w:r>
      <w:r w:rsidR="008A1103">
        <w:rPr>
          <w:rFonts w:cs="Arial"/>
          <w:color w:val="auto"/>
        </w:rPr>
        <w:t xml:space="preserve">refer </w:t>
      </w:r>
      <w:r w:rsidR="000F3C7A">
        <w:rPr>
          <w:rFonts w:cs="Arial"/>
          <w:color w:val="auto"/>
        </w:rPr>
        <w:t>to the protocol for “cupping on the open hand”</w:t>
      </w:r>
      <w:r w:rsidR="000F3C7A">
        <w:rPr>
          <w:rFonts w:cs="Arial"/>
          <w:color w:val="auto"/>
        </w:rPr>
        <w:fldChar w:fldCharType="begin" w:fldLock="1"/>
      </w:r>
      <w:r w:rsidR="008654E9">
        <w:rPr>
          <w:rFonts w:cs="Arial"/>
          <w:color w:val="auto"/>
        </w:rPr>
        <w:instrText>ADDIN CSL_CITATION { "citationItems" : [ { "id" : "ITEM-1", "itemData" : { "DOI" : "10.1038/nmeth.1500", "ISSN" : "1548-7091", "author" : [ { "dropping-particle" : "", "family" : "Hurst", "given" : "Jane L", "non-dropping-particle" : "", "parse-names" : false, "suffix" : "" }, { "dropping-particle" : "", "family" : "West", "given" : "Rebecca S", "non-dropping-particle" : "", "parse-names" : false, "suffix" : "" } ], "container-title" : "Nature Methods", "id" : "ITEM-1", "issue" : "10", "issued" : { "date-parts" : [ [ "2010" ] ] }, "page" : "825-826", "title" : "Taming anxiety in laboratory mice", "type" : "article-journal", "volume" : "7" }, "uris" : [ "http://www.mendeley.com/documents/?uuid=5505ae48-6a8f-42a9-8f02-f318f1870286" ] } ], "mendeley" : { "formattedCitation" : "&lt;sup&gt;28&lt;/sup&gt;", "plainTextFormattedCitation" : "28", "previouslyFormattedCitation" : "&lt;sup&gt;28&lt;/sup&gt;" }, "properties" : { "noteIndex" : 0 }, "schema" : "https://github.com/citation-style-language/schema/raw/master/csl-citation.json" }</w:instrText>
      </w:r>
      <w:r w:rsidR="000F3C7A">
        <w:rPr>
          <w:rFonts w:cs="Arial"/>
          <w:color w:val="auto"/>
        </w:rPr>
        <w:fldChar w:fldCharType="separate"/>
      </w:r>
      <w:r w:rsidR="000F3C7A" w:rsidRPr="000F3C7A">
        <w:rPr>
          <w:rFonts w:cs="Arial"/>
          <w:noProof/>
          <w:color w:val="auto"/>
          <w:vertAlign w:val="superscript"/>
        </w:rPr>
        <w:t>28</w:t>
      </w:r>
      <w:r w:rsidR="000F3C7A">
        <w:rPr>
          <w:rFonts w:cs="Arial"/>
          <w:color w:val="auto"/>
        </w:rPr>
        <w:fldChar w:fldCharType="end"/>
      </w:r>
      <w:r w:rsidR="000F3C7A">
        <w:rPr>
          <w:rFonts w:cs="Arial"/>
          <w:color w:val="auto"/>
        </w:rPr>
        <w:t>.</w:t>
      </w:r>
    </w:p>
    <w:p w14:paraId="4494AAA5" w14:textId="77777777" w:rsidR="003A72D6" w:rsidRPr="004B2484" w:rsidRDefault="003A72D6" w:rsidP="004B2484">
      <w:pPr>
        <w:pStyle w:val="NormalWeb"/>
        <w:spacing w:before="0" w:beforeAutospacing="0" w:after="0" w:afterAutospacing="0"/>
        <w:rPr>
          <w:rFonts w:asciiTheme="minorHAnsi" w:hAnsiTheme="minorHAnsi" w:cs="Arial"/>
          <w:color w:val="auto"/>
        </w:rPr>
      </w:pPr>
    </w:p>
    <w:p w14:paraId="673CA3B1" w14:textId="0F0E594D" w:rsidR="006151DA" w:rsidRPr="004B2484" w:rsidRDefault="006F5449" w:rsidP="004B2484">
      <w:pPr>
        <w:pStyle w:val="ListParagraph"/>
        <w:numPr>
          <w:ilvl w:val="2"/>
          <w:numId w:val="3"/>
        </w:numPr>
        <w:ind w:left="0" w:firstLine="0"/>
        <w:rPr>
          <w:rFonts w:asciiTheme="minorHAnsi" w:hAnsiTheme="minorHAnsi" w:cs="Gulliver RM"/>
          <w:color w:val="auto"/>
        </w:rPr>
      </w:pPr>
      <w:r w:rsidRPr="004B2484">
        <w:rPr>
          <w:rFonts w:asciiTheme="minorHAnsi" w:hAnsiTheme="minorHAnsi" w:cs="Gulliver RM"/>
          <w:color w:val="auto"/>
        </w:rPr>
        <w:t xml:space="preserve"> Prepare a cage with bedding material.</w:t>
      </w:r>
    </w:p>
    <w:p w14:paraId="7DA483DD" w14:textId="77777777" w:rsidR="00E1234D" w:rsidRPr="004B2484" w:rsidRDefault="00E1234D" w:rsidP="004B2484">
      <w:pPr>
        <w:pStyle w:val="ListParagraph"/>
        <w:ind w:left="0"/>
        <w:rPr>
          <w:rFonts w:asciiTheme="minorHAnsi" w:hAnsiTheme="minorHAnsi" w:cs="Gulliver RM"/>
          <w:color w:val="auto"/>
        </w:rPr>
      </w:pPr>
    </w:p>
    <w:p w14:paraId="656351B8" w14:textId="64C683E8" w:rsidR="00914CE8" w:rsidRPr="004B2484" w:rsidRDefault="00472E53" w:rsidP="004B2484">
      <w:pPr>
        <w:pStyle w:val="ListParagraph"/>
        <w:numPr>
          <w:ilvl w:val="2"/>
          <w:numId w:val="3"/>
        </w:numPr>
        <w:ind w:left="0" w:firstLine="0"/>
        <w:rPr>
          <w:rFonts w:asciiTheme="minorHAnsi" w:hAnsiTheme="minorHAnsi" w:cs="Gulliver RM"/>
          <w:color w:val="auto"/>
        </w:rPr>
      </w:pPr>
      <w:r w:rsidRPr="004B2484">
        <w:rPr>
          <w:rFonts w:asciiTheme="minorHAnsi" w:hAnsiTheme="minorHAnsi" w:cs="Gulliver RM"/>
          <w:color w:val="auto"/>
        </w:rPr>
        <w:t xml:space="preserve"> </w:t>
      </w:r>
      <w:r w:rsidR="00914CE8" w:rsidRPr="004B2484">
        <w:rPr>
          <w:rFonts w:asciiTheme="minorHAnsi" w:hAnsiTheme="minorHAnsi" w:cs="Gulliver RM"/>
          <w:color w:val="auto"/>
        </w:rPr>
        <w:t>Transfer the cage of the mouse being trained to a quiet place.</w:t>
      </w:r>
    </w:p>
    <w:p w14:paraId="2B63AA1A" w14:textId="77777777" w:rsidR="00E1234D" w:rsidRPr="004B2484" w:rsidRDefault="00E1234D" w:rsidP="004B2484">
      <w:pPr>
        <w:pStyle w:val="ListParagraph"/>
        <w:ind w:left="0"/>
        <w:rPr>
          <w:rFonts w:asciiTheme="minorHAnsi" w:hAnsiTheme="minorHAnsi" w:cs="Gulliver RM"/>
          <w:color w:val="auto"/>
        </w:rPr>
      </w:pPr>
    </w:p>
    <w:p w14:paraId="0464D8EA" w14:textId="22BC9A90" w:rsidR="006151DA" w:rsidRPr="004B2484" w:rsidRDefault="00472E53" w:rsidP="004B2484">
      <w:pPr>
        <w:pStyle w:val="ListParagraph"/>
        <w:numPr>
          <w:ilvl w:val="2"/>
          <w:numId w:val="3"/>
        </w:numPr>
        <w:ind w:left="0" w:firstLine="0"/>
        <w:rPr>
          <w:rFonts w:asciiTheme="minorHAnsi" w:hAnsiTheme="minorHAnsi" w:cs="Gulliver RM"/>
          <w:color w:val="auto"/>
        </w:rPr>
      </w:pPr>
      <w:r w:rsidRPr="004B2484">
        <w:rPr>
          <w:rFonts w:asciiTheme="minorHAnsi" w:hAnsiTheme="minorHAnsi" w:cs="Gulliver RM"/>
          <w:color w:val="auto"/>
        </w:rPr>
        <w:t xml:space="preserve"> </w:t>
      </w:r>
      <w:r w:rsidR="00914CE8" w:rsidRPr="004B2484">
        <w:rPr>
          <w:rFonts w:asciiTheme="minorHAnsi" w:hAnsiTheme="minorHAnsi" w:cs="Gulliver RM"/>
          <w:color w:val="auto"/>
        </w:rPr>
        <w:t>Prepare the reward and have a timer and the clicker/target</w:t>
      </w:r>
      <w:r w:rsidR="00E02EA3">
        <w:rPr>
          <w:rFonts w:asciiTheme="minorHAnsi" w:hAnsiTheme="minorHAnsi" w:cs="Gulliver RM"/>
          <w:color w:val="auto"/>
        </w:rPr>
        <w:t xml:space="preserve"> </w:t>
      </w:r>
      <w:r w:rsidR="00914CE8" w:rsidRPr="004B2484">
        <w:rPr>
          <w:rFonts w:asciiTheme="minorHAnsi" w:hAnsiTheme="minorHAnsi" w:cs="Gulliver RM"/>
          <w:color w:val="auto"/>
        </w:rPr>
        <w:t>stick combination ready.</w:t>
      </w:r>
      <w:r w:rsidR="006151DA" w:rsidRPr="004B2484">
        <w:rPr>
          <w:rFonts w:asciiTheme="minorHAnsi" w:hAnsiTheme="minorHAnsi" w:cs="Gulliver RM"/>
          <w:color w:val="auto"/>
        </w:rPr>
        <w:t xml:space="preserve"> </w:t>
      </w:r>
    </w:p>
    <w:p w14:paraId="6C998E4A" w14:textId="1FEF6D5C" w:rsidR="00E1234D" w:rsidRPr="004B2484" w:rsidRDefault="004B2484" w:rsidP="004B2484">
      <w:pPr>
        <w:pStyle w:val="ListParagraph"/>
        <w:ind w:left="0"/>
        <w:rPr>
          <w:rFonts w:asciiTheme="minorHAnsi" w:hAnsiTheme="minorHAnsi" w:cs="Gulliver RM"/>
          <w:color w:val="auto"/>
        </w:rPr>
      </w:pPr>
      <w:r w:rsidRPr="004B2484">
        <w:rPr>
          <w:rFonts w:asciiTheme="minorHAnsi" w:hAnsiTheme="minorHAnsi" w:cs="Gulliver RM"/>
          <w:b/>
          <w:color w:val="auto"/>
        </w:rPr>
        <w:t>NOTE:</w:t>
      </w:r>
      <w:r>
        <w:rPr>
          <w:rFonts w:asciiTheme="minorHAnsi" w:hAnsiTheme="minorHAnsi" w:cs="Gulliver RM"/>
          <w:color w:val="auto"/>
        </w:rPr>
        <w:t xml:space="preserve"> </w:t>
      </w:r>
      <w:r w:rsidR="006F5449" w:rsidRPr="004B2484">
        <w:rPr>
          <w:rFonts w:asciiTheme="minorHAnsi" w:hAnsiTheme="minorHAnsi" w:cs="Gulliver RM"/>
          <w:color w:val="auto"/>
        </w:rPr>
        <w:t xml:space="preserve">If the mice are habituated to handling and already have a relationship of trust with </w:t>
      </w:r>
      <w:r w:rsidR="006F5449" w:rsidRPr="004B2484">
        <w:rPr>
          <w:rFonts w:asciiTheme="minorHAnsi" w:hAnsiTheme="minorHAnsi" w:cs="Gulliver RM"/>
          <w:color w:val="auto"/>
        </w:rPr>
        <w:lastRenderedPageBreak/>
        <w:t>the experimenter, the mice can be fed by hand. Otherwise</w:t>
      </w:r>
      <w:r w:rsidR="00E02EA3">
        <w:rPr>
          <w:rFonts w:asciiTheme="minorHAnsi" w:hAnsiTheme="minorHAnsi" w:cs="Gulliver RM"/>
          <w:color w:val="auto"/>
        </w:rPr>
        <w:t>,</w:t>
      </w:r>
      <w:r w:rsidR="006F5449" w:rsidRPr="004B2484">
        <w:rPr>
          <w:rFonts w:asciiTheme="minorHAnsi" w:hAnsiTheme="minorHAnsi" w:cs="Gulliver RM"/>
          <w:color w:val="auto"/>
        </w:rPr>
        <w:t xml:space="preserve"> </w:t>
      </w:r>
      <w:r w:rsidR="00AF4AB8" w:rsidRPr="004B2484">
        <w:rPr>
          <w:rFonts w:asciiTheme="minorHAnsi" w:hAnsiTheme="minorHAnsi" w:cs="Gulliver RM"/>
          <w:color w:val="auto"/>
        </w:rPr>
        <w:t xml:space="preserve">attach the reward </w:t>
      </w:r>
      <w:r w:rsidR="006F5449" w:rsidRPr="004B2484">
        <w:rPr>
          <w:rFonts w:asciiTheme="minorHAnsi" w:hAnsiTheme="minorHAnsi" w:cs="Gulliver RM"/>
          <w:color w:val="auto"/>
        </w:rPr>
        <w:t xml:space="preserve">to a stick or forceps in such a way that the mice can keep a distance from the experimenter. </w:t>
      </w:r>
    </w:p>
    <w:p w14:paraId="16094B90" w14:textId="77777777" w:rsidR="00E1234D" w:rsidRPr="004B2484" w:rsidRDefault="00E1234D" w:rsidP="004B2484">
      <w:pPr>
        <w:pStyle w:val="ListParagraph"/>
        <w:ind w:left="0"/>
        <w:rPr>
          <w:rFonts w:asciiTheme="minorHAnsi" w:hAnsiTheme="minorHAnsi" w:cs="Gulliver RM"/>
          <w:color w:val="auto"/>
        </w:rPr>
      </w:pPr>
    </w:p>
    <w:p w14:paraId="1499C46E" w14:textId="3882507E" w:rsidR="00914CE8" w:rsidRPr="004B2484" w:rsidRDefault="006F5449" w:rsidP="004B2484">
      <w:pPr>
        <w:pStyle w:val="ListParagraph"/>
        <w:numPr>
          <w:ilvl w:val="2"/>
          <w:numId w:val="3"/>
        </w:numPr>
        <w:ind w:left="0" w:firstLine="0"/>
        <w:rPr>
          <w:rFonts w:asciiTheme="minorHAnsi" w:hAnsiTheme="minorHAnsi" w:cs="Gulliver RM"/>
          <w:color w:val="auto"/>
          <w:highlight w:val="yellow"/>
        </w:rPr>
      </w:pPr>
      <w:r w:rsidRPr="004B2484">
        <w:rPr>
          <w:rFonts w:cs="Arial"/>
          <w:color w:val="auto"/>
        </w:rPr>
        <w:t xml:space="preserve"> </w:t>
      </w:r>
      <w:r w:rsidRPr="004B2484">
        <w:rPr>
          <w:rFonts w:cs="Arial"/>
          <w:color w:val="auto"/>
          <w:highlight w:val="yellow"/>
        </w:rPr>
        <w:t xml:space="preserve">Remove all objects </w:t>
      </w:r>
      <w:r w:rsidR="00E02EA3">
        <w:rPr>
          <w:rFonts w:cs="Arial"/>
          <w:color w:val="auto"/>
          <w:highlight w:val="yellow"/>
        </w:rPr>
        <w:t>from</w:t>
      </w:r>
      <w:r w:rsidRPr="004B2484">
        <w:rPr>
          <w:rFonts w:cs="Arial"/>
          <w:color w:val="auto"/>
          <w:highlight w:val="yellow"/>
        </w:rPr>
        <w:t xml:space="preserve"> the home-cage, which now serves as the training area (</w:t>
      </w:r>
      <w:r w:rsidRPr="004B1773">
        <w:rPr>
          <w:rFonts w:cs="Arial"/>
          <w:i/>
          <w:color w:val="auto"/>
          <w:highlight w:val="yellow"/>
        </w:rPr>
        <w:t>e.g.,</w:t>
      </w:r>
      <w:r w:rsidRPr="004B2484">
        <w:rPr>
          <w:rFonts w:cs="Arial"/>
          <w:color w:val="auto"/>
          <w:highlight w:val="yellow"/>
        </w:rPr>
        <w:t xml:space="preserve"> mouse houses, nest-building material</w:t>
      </w:r>
      <w:r w:rsidR="00E02EA3">
        <w:rPr>
          <w:rFonts w:cs="Arial"/>
          <w:color w:val="auto"/>
          <w:highlight w:val="yellow"/>
        </w:rPr>
        <w:t>, etc.</w:t>
      </w:r>
      <w:r w:rsidRPr="004B2484">
        <w:rPr>
          <w:rFonts w:cs="Arial"/>
          <w:color w:val="auto"/>
          <w:highlight w:val="yellow"/>
        </w:rPr>
        <w:t xml:space="preserve">). </w:t>
      </w:r>
    </w:p>
    <w:p w14:paraId="043E7EF7" w14:textId="77777777" w:rsidR="00E1234D" w:rsidRPr="004B2484" w:rsidRDefault="00E1234D" w:rsidP="004B2484">
      <w:pPr>
        <w:pStyle w:val="ListParagraph"/>
        <w:ind w:left="0"/>
        <w:rPr>
          <w:rFonts w:asciiTheme="minorHAnsi" w:hAnsiTheme="minorHAnsi" w:cs="Gulliver RM"/>
          <w:color w:val="auto"/>
          <w:highlight w:val="yellow"/>
        </w:rPr>
      </w:pPr>
    </w:p>
    <w:p w14:paraId="739023E5" w14:textId="2DBE5BDF" w:rsidR="003A72D6" w:rsidRPr="004B2484" w:rsidRDefault="00472E53" w:rsidP="004B2484">
      <w:pPr>
        <w:pStyle w:val="ListParagraph"/>
        <w:numPr>
          <w:ilvl w:val="2"/>
          <w:numId w:val="3"/>
        </w:numPr>
        <w:ind w:left="0" w:firstLine="0"/>
        <w:rPr>
          <w:rFonts w:asciiTheme="minorHAnsi" w:hAnsiTheme="minorHAnsi" w:cs="Gulliver RM"/>
          <w:color w:val="auto"/>
          <w:highlight w:val="yellow"/>
        </w:rPr>
      </w:pPr>
      <w:r w:rsidRPr="004B2484">
        <w:rPr>
          <w:rFonts w:cs="Arial"/>
          <w:color w:val="auto"/>
          <w:highlight w:val="yellow"/>
        </w:rPr>
        <w:t xml:space="preserve"> </w:t>
      </w:r>
      <w:r w:rsidR="006F5449" w:rsidRPr="004B2484">
        <w:rPr>
          <w:rFonts w:cs="Arial"/>
          <w:color w:val="auto"/>
          <w:highlight w:val="yellow"/>
        </w:rPr>
        <w:t>Transfer the cage companions to a prepared cage.</w:t>
      </w:r>
    </w:p>
    <w:p w14:paraId="43522814" w14:textId="77777777" w:rsidR="003A72D6" w:rsidRPr="004B2484" w:rsidRDefault="003A72D6" w:rsidP="004B2484">
      <w:pPr>
        <w:spacing w:after="0" w:line="240" w:lineRule="auto"/>
        <w:jc w:val="both"/>
        <w:rPr>
          <w:rFonts w:cs="Gulliver RM"/>
          <w:lang w:val="en-US"/>
        </w:rPr>
      </w:pPr>
    </w:p>
    <w:p w14:paraId="24266516" w14:textId="7AD738E0" w:rsidR="003A72D6" w:rsidRPr="004B2484" w:rsidRDefault="006F5449"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General rules t</w:t>
      </w:r>
      <w:r w:rsidR="00C313C7" w:rsidRPr="004B2484">
        <w:rPr>
          <w:rFonts w:asciiTheme="minorHAnsi" w:hAnsiTheme="minorHAnsi" w:cs="Arial"/>
          <w:color w:val="auto"/>
        </w:rPr>
        <w:t>hat</w:t>
      </w:r>
      <w:r w:rsidRPr="004B2484">
        <w:rPr>
          <w:rFonts w:asciiTheme="minorHAnsi" w:hAnsiTheme="minorHAnsi" w:cs="Arial"/>
          <w:color w:val="auto"/>
        </w:rPr>
        <w:t xml:space="preserve"> apply for all training sessions</w:t>
      </w:r>
    </w:p>
    <w:p w14:paraId="6A138880" w14:textId="7A56C4DE" w:rsidR="003A72D6" w:rsidRPr="004B2484" w:rsidRDefault="00E1234D" w:rsidP="004B2484">
      <w:pPr>
        <w:pStyle w:val="NormalWeb"/>
        <w:spacing w:before="0" w:beforeAutospacing="0" w:after="0" w:afterAutospacing="0"/>
        <w:rPr>
          <w:rFonts w:asciiTheme="minorHAnsi" w:hAnsiTheme="minorHAnsi" w:cs="Arial"/>
          <w:color w:val="auto"/>
        </w:rPr>
      </w:pPr>
      <w:r w:rsidRPr="004B2484">
        <w:rPr>
          <w:rFonts w:asciiTheme="minorHAnsi" w:hAnsiTheme="minorHAnsi" w:cs="Arial"/>
          <w:b/>
          <w:color w:val="auto"/>
        </w:rPr>
        <w:t>NOTE:</w:t>
      </w:r>
      <w:r w:rsidRPr="004B2484">
        <w:rPr>
          <w:rFonts w:asciiTheme="minorHAnsi" w:hAnsiTheme="minorHAnsi" w:cs="Arial"/>
          <w:color w:val="auto"/>
        </w:rPr>
        <w:t xml:space="preserve"> </w:t>
      </w:r>
      <w:r w:rsidR="006F5449" w:rsidRPr="004B2484">
        <w:rPr>
          <w:rFonts w:asciiTheme="minorHAnsi" w:hAnsiTheme="minorHAnsi" w:cs="Arial"/>
          <w:color w:val="auto"/>
        </w:rPr>
        <w:t>The following general rules apply for all sessions and will not be mentioned again throughout the protocol</w:t>
      </w:r>
      <w:r w:rsidR="00E02EA3">
        <w:rPr>
          <w:rFonts w:asciiTheme="minorHAnsi" w:hAnsiTheme="minorHAnsi" w:cs="Arial"/>
          <w:color w:val="auto"/>
        </w:rPr>
        <w:t>.</w:t>
      </w:r>
    </w:p>
    <w:p w14:paraId="0A6876A3" w14:textId="77777777" w:rsidR="003A72D6" w:rsidRPr="004B2484" w:rsidRDefault="003A72D6" w:rsidP="004B2484">
      <w:pPr>
        <w:pStyle w:val="NormalWeb"/>
        <w:spacing w:before="0" w:beforeAutospacing="0" w:after="0" w:afterAutospacing="0"/>
        <w:rPr>
          <w:rFonts w:asciiTheme="minorHAnsi" w:hAnsiTheme="minorHAnsi" w:cs="Arial"/>
          <w:color w:val="auto"/>
        </w:rPr>
      </w:pPr>
    </w:p>
    <w:p w14:paraId="663BCDB0" w14:textId="2EAF19FC" w:rsidR="003A72D6" w:rsidRPr="004B2484" w:rsidRDefault="00C313C7" w:rsidP="004B2484">
      <w:pPr>
        <w:pStyle w:val="NormalWeb"/>
        <w:spacing w:before="0" w:beforeAutospacing="0" w:after="0" w:afterAutospacing="0"/>
        <w:rPr>
          <w:rFonts w:cs="Arial"/>
        </w:rPr>
      </w:pPr>
      <w:r w:rsidRPr="004B2484">
        <w:rPr>
          <w:rFonts w:cs="Arial"/>
        </w:rPr>
        <w:t xml:space="preserve">2.2.1) </w:t>
      </w:r>
      <w:r w:rsidR="00B1137E" w:rsidRPr="004B2484">
        <w:rPr>
          <w:rFonts w:cs="Arial"/>
        </w:rPr>
        <w:t xml:space="preserve">Train each mouse for </w:t>
      </w:r>
      <w:r w:rsidR="006F5449" w:rsidRPr="004B2484">
        <w:rPr>
          <w:rFonts w:cs="Arial"/>
        </w:rPr>
        <w:t xml:space="preserve">5 min. </w:t>
      </w:r>
      <w:r w:rsidR="001359E9" w:rsidRPr="004B2484">
        <w:rPr>
          <w:rFonts w:cs="Arial"/>
        </w:rPr>
        <w:t>Alter</w:t>
      </w:r>
      <w:r w:rsidR="00D57CB8">
        <w:rPr>
          <w:rFonts w:cs="Arial"/>
        </w:rPr>
        <w:t>nate</w:t>
      </w:r>
      <w:r w:rsidR="00623AD1" w:rsidRPr="004B2484">
        <w:rPr>
          <w:rFonts w:cs="Arial"/>
        </w:rPr>
        <w:t xml:space="preserve"> </w:t>
      </w:r>
      <w:r w:rsidR="006F5449" w:rsidRPr="004B2484">
        <w:rPr>
          <w:rFonts w:cs="Arial"/>
        </w:rPr>
        <w:t>between 30-s training and 15-s break period</w:t>
      </w:r>
      <w:r w:rsidR="00B1137E" w:rsidRPr="004B2484">
        <w:rPr>
          <w:rFonts w:cs="Arial"/>
        </w:rPr>
        <w:t>s</w:t>
      </w:r>
      <w:r w:rsidR="006F5449" w:rsidRPr="004B2484">
        <w:rPr>
          <w:rFonts w:cs="Arial"/>
        </w:rPr>
        <w:t>.</w:t>
      </w:r>
    </w:p>
    <w:p w14:paraId="112FC1B3" w14:textId="77777777" w:rsidR="00E1234D" w:rsidRPr="004B2484" w:rsidRDefault="00E1234D" w:rsidP="004B2484">
      <w:pPr>
        <w:pStyle w:val="NormalWeb"/>
        <w:spacing w:before="0" w:beforeAutospacing="0" w:after="0" w:afterAutospacing="0"/>
        <w:rPr>
          <w:rFonts w:cs="Arial"/>
        </w:rPr>
      </w:pPr>
    </w:p>
    <w:p w14:paraId="6E5AFBE2" w14:textId="78E0486A" w:rsidR="00C82902" w:rsidRPr="004B2484" w:rsidRDefault="00C82902" w:rsidP="004B2484">
      <w:pPr>
        <w:pStyle w:val="NormalWeb"/>
        <w:spacing w:before="0" w:beforeAutospacing="0" w:after="0" w:afterAutospacing="0"/>
        <w:rPr>
          <w:rFonts w:cs="Arial"/>
        </w:rPr>
      </w:pPr>
      <w:r w:rsidRPr="004B2484">
        <w:rPr>
          <w:rFonts w:cs="Arial"/>
        </w:rPr>
        <w:t xml:space="preserve">2.2.2) </w:t>
      </w:r>
      <w:proofErr w:type="gramStart"/>
      <w:r w:rsidRPr="004B2484">
        <w:rPr>
          <w:rFonts w:cs="Arial"/>
        </w:rPr>
        <w:t>Let</w:t>
      </w:r>
      <w:proofErr w:type="gramEnd"/>
      <w:r w:rsidRPr="004B2484">
        <w:rPr>
          <w:rFonts w:cs="Arial"/>
        </w:rPr>
        <w:t xml:space="preserve"> the mouse gnaw on the reward no longer than a second.</w:t>
      </w:r>
      <w:r w:rsidR="003100B2">
        <w:rPr>
          <w:rFonts w:cs="Arial"/>
        </w:rPr>
        <w:t xml:space="preserve"> Then</w:t>
      </w:r>
      <w:r w:rsidR="00E02EA3">
        <w:rPr>
          <w:rFonts w:cs="Arial"/>
        </w:rPr>
        <w:t>,</w:t>
      </w:r>
      <w:r w:rsidR="003100B2">
        <w:rPr>
          <w:rFonts w:cs="Arial"/>
        </w:rPr>
        <w:t xml:space="preserve"> take the stick </w:t>
      </w:r>
      <w:r w:rsidR="00F9680C">
        <w:rPr>
          <w:rFonts w:cs="Arial"/>
        </w:rPr>
        <w:t xml:space="preserve">(with the </w:t>
      </w:r>
      <w:r w:rsidR="003100B2">
        <w:rPr>
          <w:rFonts w:cs="Arial"/>
        </w:rPr>
        <w:t>reward</w:t>
      </w:r>
      <w:r w:rsidR="00F9680C">
        <w:rPr>
          <w:rFonts w:cs="Arial"/>
        </w:rPr>
        <w:t>)</w:t>
      </w:r>
      <w:r w:rsidR="003100B2">
        <w:rPr>
          <w:rFonts w:cs="Arial"/>
        </w:rPr>
        <w:t xml:space="preserve"> out of the cage.</w:t>
      </w:r>
    </w:p>
    <w:p w14:paraId="3359A586" w14:textId="77777777" w:rsidR="00E1234D" w:rsidRPr="004B2484" w:rsidRDefault="00E1234D" w:rsidP="004B2484">
      <w:pPr>
        <w:pStyle w:val="NormalWeb"/>
        <w:spacing w:before="0" w:beforeAutospacing="0" w:after="0" w:afterAutospacing="0"/>
        <w:rPr>
          <w:rFonts w:cs="Arial"/>
        </w:rPr>
      </w:pPr>
    </w:p>
    <w:p w14:paraId="1BD3C7AE" w14:textId="77777777" w:rsidR="005F145B" w:rsidRDefault="00C82902" w:rsidP="004B2484">
      <w:pPr>
        <w:pStyle w:val="NormalWeb"/>
        <w:spacing w:before="0" w:beforeAutospacing="0" w:after="0" w:afterAutospacing="0"/>
        <w:rPr>
          <w:rFonts w:cs="Gulliver RM"/>
        </w:rPr>
      </w:pPr>
      <w:r w:rsidRPr="004B2484">
        <w:rPr>
          <w:rFonts w:cs="Arial"/>
        </w:rPr>
        <w:t>2.2.3</w:t>
      </w:r>
      <w:r w:rsidR="00C30BFA" w:rsidRPr="004B2484">
        <w:rPr>
          <w:rFonts w:cs="Arial"/>
        </w:rPr>
        <w:t xml:space="preserve">) </w:t>
      </w:r>
      <w:r w:rsidR="00AF4AB8" w:rsidRPr="004B2484">
        <w:rPr>
          <w:rFonts w:cs="Gulliver RM"/>
        </w:rPr>
        <w:t>Execute the</w:t>
      </w:r>
      <w:r w:rsidR="006F5449" w:rsidRPr="004B2484">
        <w:rPr>
          <w:rFonts w:cs="Gulliver RM"/>
        </w:rPr>
        <w:t xml:space="preserve"> following pattern of rewarding:</w:t>
      </w:r>
    </w:p>
    <w:p w14:paraId="7541CD90" w14:textId="0C6B92AB" w:rsidR="005F145B" w:rsidRDefault="005F145B" w:rsidP="004B2484">
      <w:pPr>
        <w:pStyle w:val="NormalWeb"/>
        <w:spacing w:before="0" w:beforeAutospacing="0" w:after="0" w:afterAutospacing="0"/>
        <w:rPr>
          <w:rFonts w:cs="Gulliver RM"/>
        </w:rPr>
      </w:pPr>
      <w:r>
        <w:rPr>
          <w:rFonts w:cs="Gulliver RM"/>
        </w:rPr>
        <w:t>1–10 performance</w:t>
      </w:r>
      <w:r w:rsidR="00E02EA3">
        <w:rPr>
          <w:rFonts w:cs="Gulliver RM"/>
        </w:rPr>
        <w:t>s</w:t>
      </w:r>
      <w:r w:rsidR="006F5449" w:rsidRPr="004B2484">
        <w:rPr>
          <w:rFonts w:cs="Gulliver RM"/>
        </w:rPr>
        <w:t xml:space="preserve"> of behavior: reward every time.</w:t>
      </w:r>
      <w:r w:rsidR="00E1234D" w:rsidRPr="004B2484">
        <w:rPr>
          <w:rFonts w:cs="Gulliver RM"/>
        </w:rPr>
        <w:t xml:space="preserve"> </w:t>
      </w:r>
    </w:p>
    <w:p w14:paraId="5571B404" w14:textId="67343258" w:rsidR="005F145B" w:rsidRDefault="006F5449" w:rsidP="004B2484">
      <w:pPr>
        <w:pStyle w:val="NormalWeb"/>
        <w:spacing w:before="0" w:beforeAutospacing="0" w:after="0" w:afterAutospacing="0"/>
        <w:rPr>
          <w:rFonts w:asciiTheme="minorHAnsi" w:hAnsiTheme="minorHAnsi" w:cs="Gulliver RM"/>
          <w:color w:val="auto"/>
        </w:rPr>
      </w:pPr>
      <w:r w:rsidRPr="004B2484">
        <w:rPr>
          <w:rFonts w:asciiTheme="minorHAnsi" w:hAnsiTheme="minorHAnsi" w:cs="Gulliver RM"/>
          <w:color w:val="auto"/>
        </w:rPr>
        <w:t>1</w:t>
      </w:r>
      <w:r w:rsidR="001359E9" w:rsidRPr="004B2484">
        <w:rPr>
          <w:rFonts w:asciiTheme="minorHAnsi" w:hAnsiTheme="minorHAnsi" w:cs="Gulliver RM"/>
          <w:color w:val="auto"/>
        </w:rPr>
        <w:t>1</w:t>
      </w:r>
      <w:r w:rsidRPr="004B2484">
        <w:rPr>
          <w:rFonts w:asciiTheme="minorHAnsi" w:hAnsiTheme="minorHAnsi" w:cs="Gulliver RM"/>
          <w:color w:val="auto"/>
        </w:rPr>
        <w:t>–2</w:t>
      </w:r>
      <w:r w:rsidR="001359E9" w:rsidRPr="004B2484">
        <w:rPr>
          <w:rFonts w:asciiTheme="minorHAnsi" w:hAnsiTheme="minorHAnsi" w:cs="Gulliver RM"/>
          <w:color w:val="auto"/>
        </w:rPr>
        <w:t>1</w:t>
      </w:r>
      <w:r w:rsidR="005F145B">
        <w:rPr>
          <w:rFonts w:asciiTheme="minorHAnsi" w:hAnsiTheme="minorHAnsi" w:cs="Gulliver RM"/>
          <w:color w:val="auto"/>
        </w:rPr>
        <w:t xml:space="preserve"> performance</w:t>
      </w:r>
      <w:r w:rsidRPr="004B2484">
        <w:rPr>
          <w:rFonts w:asciiTheme="minorHAnsi" w:hAnsiTheme="minorHAnsi" w:cs="Gulliver RM"/>
          <w:color w:val="auto"/>
        </w:rPr>
        <w:t xml:space="preserve"> of behavior</w:t>
      </w:r>
      <w:r w:rsidRPr="004B2484">
        <w:rPr>
          <w:rFonts w:asciiTheme="minorHAnsi" w:hAnsiTheme="minorHAnsi" w:cs="Arial"/>
          <w:color w:val="auto"/>
        </w:rPr>
        <w:t>:</w:t>
      </w:r>
      <w:r w:rsidRPr="004B2484">
        <w:rPr>
          <w:rFonts w:asciiTheme="minorHAnsi" w:hAnsiTheme="minorHAnsi" w:cs="Gulliver RM"/>
          <w:color w:val="auto"/>
        </w:rPr>
        <w:t xml:space="preserve"> reward every second time.</w:t>
      </w:r>
      <w:r w:rsidR="00E1234D" w:rsidRPr="004B2484">
        <w:rPr>
          <w:rFonts w:asciiTheme="minorHAnsi" w:hAnsiTheme="minorHAnsi" w:cs="Gulliver RM"/>
          <w:color w:val="auto"/>
        </w:rPr>
        <w:t xml:space="preserve"> </w:t>
      </w:r>
    </w:p>
    <w:p w14:paraId="52FFA41A" w14:textId="0613D918" w:rsidR="006F5449" w:rsidRPr="004B2484" w:rsidRDefault="006F5449" w:rsidP="004B2484">
      <w:pPr>
        <w:pStyle w:val="NormalWeb"/>
        <w:spacing w:before="0" w:beforeAutospacing="0" w:after="0" w:afterAutospacing="0"/>
        <w:rPr>
          <w:rFonts w:asciiTheme="minorHAnsi" w:hAnsiTheme="minorHAnsi" w:cs="Gulliver RM"/>
          <w:color w:val="auto"/>
        </w:rPr>
      </w:pPr>
      <w:r w:rsidRPr="004B2484">
        <w:rPr>
          <w:rFonts w:asciiTheme="minorHAnsi" w:hAnsiTheme="minorHAnsi" w:cs="Gulliver RM"/>
          <w:color w:val="auto"/>
        </w:rPr>
        <w:t>From 2</w:t>
      </w:r>
      <w:r w:rsidR="00E9461A" w:rsidRPr="004B2484">
        <w:rPr>
          <w:rFonts w:asciiTheme="minorHAnsi" w:hAnsiTheme="minorHAnsi" w:cs="Gulliver RM"/>
          <w:color w:val="auto"/>
        </w:rPr>
        <w:t>2</w:t>
      </w:r>
      <w:r w:rsidRPr="004B2484">
        <w:rPr>
          <w:rFonts w:asciiTheme="minorHAnsi" w:hAnsiTheme="minorHAnsi" w:cs="Gulliver RM"/>
          <w:color w:val="auto"/>
        </w:rPr>
        <w:t xml:space="preserve"> performance of behavior on</w:t>
      </w:r>
      <w:r w:rsidRPr="004B2484">
        <w:rPr>
          <w:rFonts w:asciiTheme="minorHAnsi" w:hAnsiTheme="minorHAnsi" w:cs="Arial"/>
          <w:color w:val="auto"/>
        </w:rPr>
        <w:t>:</w:t>
      </w:r>
      <w:r w:rsidRPr="004B2484">
        <w:rPr>
          <w:rFonts w:asciiTheme="minorHAnsi" w:hAnsiTheme="minorHAnsi" w:cs="Gulliver RM"/>
          <w:color w:val="auto"/>
        </w:rPr>
        <w:t xml:space="preserve"> reward every third time.</w:t>
      </w:r>
    </w:p>
    <w:p w14:paraId="76645B06" w14:textId="77777777" w:rsidR="00E1234D" w:rsidRPr="004B2484" w:rsidRDefault="00E1234D" w:rsidP="004B2484">
      <w:pPr>
        <w:pStyle w:val="NormalWeb"/>
        <w:spacing w:before="0" w:beforeAutospacing="0" w:after="0" w:afterAutospacing="0"/>
        <w:rPr>
          <w:rFonts w:asciiTheme="minorHAnsi" w:hAnsiTheme="minorHAnsi" w:cs="Gulliver RM"/>
          <w:color w:val="auto"/>
        </w:rPr>
      </w:pPr>
    </w:p>
    <w:p w14:paraId="3E7A3CA0" w14:textId="0E84AB7F" w:rsidR="003A72D6" w:rsidRPr="004B2484" w:rsidRDefault="00C82902" w:rsidP="004B2484">
      <w:pPr>
        <w:pStyle w:val="NormalWeb"/>
        <w:spacing w:before="0" w:beforeAutospacing="0" w:after="0" w:afterAutospacing="0"/>
        <w:rPr>
          <w:rFonts w:asciiTheme="minorHAnsi" w:hAnsiTheme="minorHAnsi" w:cs="Arial"/>
          <w:color w:val="auto"/>
        </w:rPr>
      </w:pPr>
      <w:r w:rsidRPr="004B2484">
        <w:rPr>
          <w:rFonts w:asciiTheme="minorHAnsi" w:hAnsiTheme="minorHAnsi" w:cs="Arial"/>
          <w:color w:val="auto"/>
        </w:rPr>
        <w:t>2.2.4</w:t>
      </w:r>
      <w:r w:rsidR="00E537F1" w:rsidRPr="004B2484">
        <w:rPr>
          <w:rFonts w:asciiTheme="minorHAnsi" w:hAnsiTheme="minorHAnsi" w:cs="Arial"/>
          <w:color w:val="auto"/>
        </w:rPr>
        <w:t xml:space="preserve">) </w:t>
      </w:r>
      <w:r w:rsidR="006F5449" w:rsidRPr="004B2484">
        <w:rPr>
          <w:rFonts w:cs="Arial"/>
        </w:rPr>
        <w:t>After 4 min of training, the next performance of the desired behavior</w:t>
      </w:r>
      <w:r w:rsidR="007A4103" w:rsidRPr="004B2484">
        <w:rPr>
          <w:rFonts w:cs="Arial"/>
        </w:rPr>
        <w:t xml:space="preserve"> </w:t>
      </w:r>
      <w:r w:rsidR="00623AD1" w:rsidRPr="004B2484">
        <w:rPr>
          <w:rFonts w:cs="Arial"/>
        </w:rPr>
        <w:t>is reinforced by a jackpot reward</w:t>
      </w:r>
      <w:r w:rsidR="006F5449" w:rsidRPr="004B2484">
        <w:rPr>
          <w:rFonts w:cs="Arial"/>
        </w:rPr>
        <w:t xml:space="preserve">. </w:t>
      </w:r>
      <w:r w:rsidR="00E02EA3">
        <w:rPr>
          <w:rFonts w:cs="Arial"/>
        </w:rPr>
        <w:t>A</w:t>
      </w:r>
      <w:r w:rsidR="00623AD1" w:rsidRPr="004B2484">
        <w:rPr>
          <w:rFonts w:cs="Arial"/>
        </w:rPr>
        <w:t>llow</w:t>
      </w:r>
      <w:r w:rsidR="006F5449" w:rsidRPr="004B2484">
        <w:rPr>
          <w:rFonts w:cs="Arial"/>
        </w:rPr>
        <w:t xml:space="preserve"> the mouse </w:t>
      </w:r>
      <w:r w:rsidR="00623AD1" w:rsidRPr="004B2484">
        <w:rPr>
          <w:rFonts w:cs="Arial"/>
        </w:rPr>
        <w:t xml:space="preserve">to </w:t>
      </w:r>
      <w:r w:rsidR="006F5449" w:rsidRPr="004B2484">
        <w:rPr>
          <w:rFonts w:cs="Arial"/>
        </w:rPr>
        <w:t>gnaw at the food reward three times longer than before.</w:t>
      </w:r>
    </w:p>
    <w:p w14:paraId="55267A07" w14:textId="77777777" w:rsidR="003A72D6" w:rsidRDefault="003A72D6" w:rsidP="004B2484">
      <w:pPr>
        <w:pStyle w:val="NormalWeb"/>
        <w:spacing w:before="0" w:beforeAutospacing="0" w:after="0" w:afterAutospacing="0"/>
        <w:rPr>
          <w:rFonts w:asciiTheme="minorHAnsi" w:hAnsiTheme="minorHAnsi" w:cs="Arial"/>
          <w:color w:val="auto"/>
          <w:sz w:val="22"/>
        </w:rPr>
      </w:pPr>
    </w:p>
    <w:p w14:paraId="40244472" w14:textId="7BC75338" w:rsidR="003A72D6" w:rsidRPr="00355C57" w:rsidRDefault="006F5449"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Training session</w:t>
      </w:r>
      <w:r w:rsidRPr="004B2484">
        <w:rPr>
          <w:rFonts w:cs="Arial"/>
          <w:color w:val="auto"/>
        </w:rPr>
        <w:t xml:space="preserve"> Day 1</w:t>
      </w:r>
      <w:r w:rsidR="00E02EA3">
        <w:rPr>
          <w:rFonts w:cs="Arial"/>
          <w:color w:val="auto"/>
        </w:rPr>
        <w:t>:</w:t>
      </w:r>
      <w:r w:rsidRPr="004B2484">
        <w:rPr>
          <w:rFonts w:cs="Arial"/>
          <w:color w:val="auto"/>
        </w:rPr>
        <w:t xml:space="preserve"> “Linking the secondary </w:t>
      </w:r>
      <w:proofErr w:type="spellStart"/>
      <w:r w:rsidRPr="004B2484">
        <w:rPr>
          <w:rFonts w:cs="Arial"/>
          <w:color w:val="auto"/>
        </w:rPr>
        <w:t>reinforcer</w:t>
      </w:r>
      <w:proofErr w:type="spellEnd"/>
      <w:r w:rsidRPr="004B2484">
        <w:rPr>
          <w:rFonts w:cs="Arial"/>
          <w:color w:val="auto"/>
        </w:rPr>
        <w:t xml:space="preserve"> with the food reward”</w:t>
      </w:r>
    </w:p>
    <w:p w14:paraId="017B558E" w14:textId="77777777" w:rsidR="00355C57" w:rsidRPr="004B2484" w:rsidRDefault="00355C57" w:rsidP="00355C57">
      <w:pPr>
        <w:pStyle w:val="NormalWeb"/>
        <w:spacing w:before="0" w:beforeAutospacing="0" w:after="0" w:afterAutospacing="0"/>
        <w:rPr>
          <w:rFonts w:asciiTheme="minorHAnsi" w:hAnsiTheme="minorHAnsi" w:cs="Arial"/>
          <w:color w:val="auto"/>
        </w:rPr>
      </w:pPr>
    </w:p>
    <w:p w14:paraId="622BBF72" w14:textId="585AF6F0" w:rsidR="00363891" w:rsidRPr="004B2484" w:rsidRDefault="006F5449" w:rsidP="004B2484">
      <w:pPr>
        <w:pStyle w:val="ListParagraph"/>
        <w:numPr>
          <w:ilvl w:val="2"/>
          <w:numId w:val="7"/>
        </w:numPr>
        <w:ind w:left="0" w:firstLine="0"/>
        <w:rPr>
          <w:rFonts w:cs="Gulliver RM"/>
          <w:color w:val="auto"/>
          <w:highlight w:val="yellow"/>
        </w:rPr>
      </w:pPr>
      <w:r w:rsidRPr="004B2484">
        <w:rPr>
          <w:rFonts w:cs="Gulliver RM"/>
          <w:color w:val="auto"/>
          <w:highlight w:val="yellow"/>
        </w:rPr>
        <w:t>Set the timer to 5 min, press start</w:t>
      </w:r>
      <w:r w:rsidR="00E02EA3">
        <w:rPr>
          <w:rFonts w:cs="Gulliver RM"/>
          <w:color w:val="auto"/>
          <w:highlight w:val="yellow"/>
        </w:rPr>
        <w:t>,</w:t>
      </w:r>
      <w:r w:rsidRPr="004B2484">
        <w:rPr>
          <w:rFonts w:cs="Gulliver RM"/>
          <w:color w:val="auto"/>
          <w:highlight w:val="yellow"/>
        </w:rPr>
        <w:t xml:space="preserve"> and add the mouse tunnel to the home-cage. </w:t>
      </w:r>
    </w:p>
    <w:p w14:paraId="4A850C56" w14:textId="12B3DD8A" w:rsidR="004B2484" w:rsidRDefault="004B2484" w:rsidP="004B2484">
      <w:pPr>
        <w:pStyle w:val="ListParagraph"/>
        <w:ind w:left="0"/>
        <w:rPr>
          <w:rFonts w:cs="Gulliver RM"/>
          <w:color w:val="auto"/>
        </w:rPr>
      </w:pPr>
      <w:r w:rsidRPr="004B2484">
        <w:rPr>
          <w:rFonts w:cs="Gulliver RM"/>
          <w:b/>
          <w:color w:val="auto"/>
        </w:rPr>
        <w:t>NOTE:</w:t>
      </w:r>
      <w:r w:rsidRPr="004B2484">
        <w:rPr>
          <w:rFonts w:cs="Gulliver RM"/>
          <w:color w:val="auto"/>
        </w:rPr>
        <w:t xml:space="preserve"> </w:t>
      </w:r>
      <w:r w:rsidR="006F5449" w:rsidRPr="004B2484">
        <w:rPr>
          <w:rFonts w:cs="Gulliver RM"/>
          <w:color w:val="auto"/>
        </w:rPr>
        <w:t xml:space="preserve">Take advantage of the innate </w:t>
      </w:r>
      <w:proofErr w:type="spellStart"/>
      <w:r w:rsidR="006F5449" w:rsidRPr="00F9680C">
        <w:rPr>
          <w:color w:val="auto"/>
        </w:rPr>
        <w:t>thigmotaxis</w:t>
      </w:r>
      <w:proofErr w:type="spellEnd"/>
      <w:r w:rsidR="006F5449" w:rsidRPr="00DF3BD7">
        <w:rPr>
          <w:rFonts w:cs="Gulliver RM"/>
          <w:color w:val="auto"/>
        </w:rPr>
        <w:t xml:space="preserve"> </w:t>
      </w:r>
      <w:r w:rsidR="00E02EA3">
        <w:rPr>
          <w:rFonts w:cs="Gulliver RM"/>
          <w:color w:val="auto"/>
        </w:rPr>
        <w:t xml:space="preserve">of </w:t>
      </w:r>
      <w:proofErr w:type="spellStart"/>
      <w:r w:rsidR="00E02EA3">
        <w:rPr>
          <w:rFonts w:cs="Gulliver RM"/>
          <w:color w:val="auto"/>
        </w:rPr>
        <w:t>mcie</w:t>
      </w:r>
      <w:proofErr w:type="spellEnd"/>
      <w:r w:rsidR="00E02EA3">
        <w:rPr>
          <w:rFonts w:cs="Gulliver RM"/>
          <w:color w:val="auto"/>
        </w:rPr>
        <w:t xml:space="preserve"> </w:t>
      </w:r>
      <w:r w:rsidR="006F5449" w:rsidRPr="004B2484">
        <w:rPr>
          <w:rFonts w:cs="Gulliver RM"/>
          <w:color w:val="auto"/>
        </w:rPr>
        <w:t xml:space="preserve">and place the tunnel next to a wall (Figure 2). For the first </w:t>
      </w:r>
      <w:r w:rsidR="00E02EA3">
        <w:rPr>
          <w:rFonts w:cs="Gulliver RM"/>
          <w:color w:val="auto"/>
        </w:rPr>
        <w:t xml:space="preserve">few </w:t>
      </w:r>
      <w:r w:rsidR="006F5449" w:rsidRPr="004B2484">
        <w:rPr>
          <w:rFonts w:cs="Gulliver RM"/>
          <w:color w:val="auto"/>
        </w:rPr>
        <w:t>sessions, this will enhance the probability of the mouse entering the tunnel.</w:t>
      </w:r>
    </w:p>
    <w:p w14:paraId="78F787B3" w14:textId="77777777" w:rsidR="004B2484" w:rsidRPr="004B2484" w:rsidRDefault="004B2484" w:rsidP="004B2484">
      <w:pPr>
        <w:pStyle w:val="ListParagraph"/>
        <w:ind w:left="0"/>
        <w:rPr>
          <w:rFonts w:cs="Gulliver RM"/>
          <w:color w:val="auto"/>
        </w:rPr>
      </w:pPr>
    </w:p>
    <w:p w14:paraId="29DEC13A" w14:textId="1946A5AA" w:rsidR="006A4A22" w:rsidRPr="004B2484" w:rsidRDefault="006A4A22" w:rsidP="004B2484">
      <w:pPr>
        <w:pStyle w:val="ListParagraph"/>
        <w:numPr>
          <w:ilvl w:val="2"/>
          <w:numId w:val="7"/>
        </w:numPr>
        <w:ind w:left="0" w:firstLine="0"/>
        <w:rPr>
          <w:rFonts w:cs="Gulliver RM"/>
          <w:color w:val="auto"/>
          <w:highlight w:val="yellow"/>
        </w:rPr>
      </w:pPr>
      <w:r w:rsidRPr="004B2484">
        <w:rPr>
          <w:rFonts w:asciiTheme="minorHAnsi" w:hAnsiTheme="minorHAnsi" w:cs="Gulliver RM"/>
          <w:color w:val="auto"/>
          <w:highlight w:val="yellow"/>
        </w:rPr>
        <w:t xml:space="preserve">Wait until the mouse inspects the tunnel. As soon as the mouse </w:t>
      </w:r>
      <w:r w:rsidR="00F9680C">
        <w:rPr>
          <w:rFonts w:asciiTheme="minorHAnsi" w:hAnsiTheme="minorHAnsi" w:cs="Gulliver RM"/>
          <w:color w:val="auto"/>
          <w:highlight w:val="yellow"/>
        </w:rPr>
        <w:t>enters</w:t>
      </w:r>
      <w:r w:rsidR="00745930">
        <w:rPr>
          <w:rFonts w:asciiTheme="minorHAnsi" w:hAnsiTheme="minorHAnsi" w:cs="Gulliver RM"/>
          <w:color w:val="auto"/>
          <w:highlight w:val="yellow"/>
        </w:rPr>
        <w:t xml:space="preserve"> </w:t>
      </w:r>
      <w:r w:rsidRPr="004B2484">
        <w:rPr>
          <w:rFonts w:asciiTheme="minorHAnsi" w:hAnsiTheme="minorHAnsi" w:cs="Gulliver RM"/>
          <w:color w:val="auto"/>
          <w:highlight w:val="yellow"/>
        </w:rPr>
        <w:t xml:space="preserve">the tunnel, click and present the reward </w:t>
      </w:r>
      <w:r w:rsidR="00E02EA3">
        <w:rPr>
          <w:rFonts w:asciiTheme="minorHAnsi" w:hAnsiTheme="minorHAnsi" w:cs="Gulliver RM"/>
          <w:color w:val="auto"/>
          <w:highlight w:val="yellow"/>
        </w:rPr>
        <w:t>at</w:t>
      </w:r>
      <w:r w:rsidRPr="004B2484">
        <w:rPr>
          <w:rFonts w:asciiTheme="minorHAnsi" w:hAnsiTheme="minorHAnsi" w:cs="Gulliver RM"/>
          <w:color w:val="auto"/>
          <w:highlight w:val="yellow"/>
        </w:rPr>
        <w:t xml:space="preserve"> the </w:t>
      </w:r>
      <w:r w:rsidR="0001049F">
        <w:rPr>
          <w:rFonts w:asciiTheme="minorHAnsi" w:hAnsiTheme="minorHAnsi" w:cs="Gulliver RM"/>
          <w:color w:val="auto"/>
          <w:highlight w:val="yellow"/>
        </w:rPr>
        <w:t xml:space="preserve">end </w:t>
      </w:r>
      <w:r w:rsidRPr="004B2484">
        <w:rPr>
          <w:rFonts w:asciiTheme="minorHAnsi" w:hAnsiTheme="minorHAnsi" w:cs="Gulliver RM"/>
          <w:color w:val="auto"/>
          <w:highlight w:val="yellow"/>
        </w:rPr>
        <w:t xml:space="preserve">of the tunnel. </w:t>
      </w:r>
    </w:p>
    <w:p w14:paraId="65A595FE" w14:textId="77777777" w:rsidR="00E1234D" w:rsidRPr="004B2484" w:rsidRDefault="00E1234D" w:rsidP="004B2484">
      <w:pPr>
        <w:pStyle w:val="ListParagraph"/>
        <w:ind w:left="0"/>
        <w:rPr>
          <w:rFonts w:cs="Gulliver RM"/>
          <w:color w:val="auto"/>
          <w:highlight w:val="yellow"/>
        </w:rPr>
      </w:pPr>
    </w:p>
    <w:p w14:paraId="61066969" w14:textId="53BB9B7D" w:rsidR="006A4A22" w:rsidRPr="004B2484" w:rsidRDefault="006A4A22" w:rsidP="004B2484">
      <w:pPr>
        <w:pStyle w:val="ListParagraph"/>
        <w:numPr>
          <w:ilvl w:val="2"/>
          <w:numId w:val="7"/>
        </w:numPr>
        <w:ind w:left="0" w:firstLine="0"/>
        <w:rPr>
          <w:rFonts w:cs="Gulliver RM"/>
          <w:color w:val="auto"/>
          <w:highlight w:val="yellow"/>
        </w:rPr>
      </w:pPr>
      <w:r w:rsidRPr="004B2484">
        <w:rPr>
          <w:rFonts w:asciiTheme="minorHAnsi" w:hAnsiTheme="minorHAnsi" w:cs="Gulliver RM"/>
          <w:color w:val="auto"/>
          <w:highlight w:val="yellow"/>
        </w:rPr>
        <w:t>Let the mouse feed on the reward while sitting in the tunnel.</w:t>
      </w:r>
    </w:p>
    <w:p w14:paraId="50C9B806" w14:textId="77777777" w:rsidR="00E1234D" w:rsidRPr="004B2484" w:rsidRDefault="00E1234D" w:rsidP="004B2484">
      <w:pPr>
        <w:pStyle w:val="ListParagraph"/>
        <w:ind w:left="0"/>
        <w:rPr>
          <w:rFonts w:cs="Gulliver RM"/>
          <w:color w:val="auto"/>
          <w:highlight w:val="yellow"/>
        </w:rPr>
      </w:pPr>
    </w:p>
    <w:p w14:paraId="5F48F508" w14:textId="464E3CE1" w:rsidR="006A4A22" w:rsidRPr="004B2484" w:rsidRDefault="006A4A22" w:rsidP="004B2484">
      <w:pPr>
        <w:pStyle w:val="ListParagraph"/>
        <w:numPr>
          <w:ilvl w:val="2"/>
          <w:numId w:val="7"/>
        </w:numPr>
        <w:ind w:left="0" w:firstLine="0"/>
        <w:rPr>
          <w:rFonts w:cs="Gulliver RM"/>
          <w:color w:val="auto"/>
          <w:highlight w:val="yellow"/>
        </w:rPr>
      </w:pPr>
      <w:r w:rsidRPr="004B2484">
        <w:rPr>
          <w:rFonts w:asciiTheme="minorHAnsi" w:hAnsiTheme="minorHAnsi" w:cs="Gulliver RM"/>
          <w:color w:val="auto"/>
          <w:highlight w:val="yellow"/>
        </w:rPr>
        <w:t>Click continuously for 15 s while the mouse i</w:t>
      </w:r>
      <w:r w:rsidR="00355C57">
        <w:rPr>
          <w:rFonts w:asciiTheme="minorHAnsi" w:hAnsiTheme="minorHAnsi" w:cs="Gulliver RM"/>
          <w:color w:val="auto"/>
          <w:highlight w:val="yellow"/>
        </w:rPr>
        <w:t xml:space="preserve">s </w:t>
      </w:r>
      <w:r w:rsidRPr="004B2484">
        <w:rPr>
          <w:rFonts w:asciiTheme="minorHAnsi" w:hAnsiTheme="minorHAnsi" w:cs="Gulliver RM"/>
          <w:color w:val="auto"/>
          <w:highlight w:val="yellow"/>
        </w:rPr>
        <w:t>sitting in the tunnel.</w:t>
      </w:r>
    </w:p>
    <w:p w14:paraId="414D6287" w14:textId="77777777" w:rsidR="00E1234D" w:rsidRPr="004B2484" w:rsidRDefault="00E1234D" w:rsidP="004B2484">
      <w:pPr>
        <w:pStyle w:val="ListParagraph"/>
        <w:ind w:left="0"/>
        <w:rPr>
          <w:rFonts w:cs="Gulliver RM"/>
          <w:color w:val="auto"/>
          <w:highlight w:val="yellow"/>
        </w:rPr>
      </w:pPr>
    </w:p>
    <w:p w14:paraId="3A754903" w14:textId="1EBFC344" w:rsidR="00355C57" w:rsidRPr="00F9680C" w:rsidRDefault="0001049F" w:rsidP="00355C57">
      <w:pPr>
        <w:pStyle w:val="ListParagraph"/>
        <w:numPr>
          <w:ilvl w:val="2"/>
          <w:numId w:val="7"/>
        </w:numPr>
        <w:ind w:left="0" w:firstLine="0"/>
        <w:rPr>
          <w:rFonts w:cs="Gulliver RM"/>
          <w:color w:val="auto"/>
          <w:highlight w:val="yellow"/>
        </w:rPr>
      </w:pPr>
      <w:r>
        <w:rPr>
          <w:rFonts w:asciiTheme="minorHAnsi" w:hAnsiTheme="minorHAnsi" w:cs="Gulliver RM"/>
          <w:color w:val="auto"/>
          <w:highlight w:val="yellow"/>
        </w:rPr>
        <w:t>As soon as the mouse leaves the tunnel</w:t>
      </w:r>
      <w:r w:rsidR="00E02EA3">
        <w:rPr>
          <w:rFonts w:asciiTheme="minorHAnsi" w:hAnsiTheme="minorHAnsi" w:cs="Gulliver RM"/>
          <w:color w:val="auto"/>
          <w:highlight w:val="yellow"/>
        </w:rPr>
        <w:t>,</w:t>
      </w:r>
      <w:r w:rsidR="006A4A22" w:rsidRPr="004B2484">
        <w:rPr>
          <w:rFonts w:asciiTheme="minorHAnsi" w:hAnsiTheme="minorHAnsi" w:cs="Gulliver RM"/>
          <w:color w:val="auto"/>
          <w:highlight w:val="yellow"/>
        </w:rPr>
        <w:t xml:space="preserve"> go back to step 2.3.2</w:t>
      </w:r>
      <w:r w:rsidR="00E02EA3">
        <w:rPr>
          <w:rFonts w:asciiTheme="minorHAnsi" w:hAnsiTheme="minorHAnsi" w:cs="Gulliver RM"/>
          <w:color w:val="auto"/>
          <w:highlight w:val="yellow"/>
        </w:rPr>
        <w:t>.</w:t>
      </w:r>
    </w:p>
    <w:p w14:paraId="28FD371E" w14:textId="77777777" w:rsidR="003A72D6" w:rsidRPr="004B2484" w:rsidRDefault="003A72D6" w:rsidP="004B2484">
      <w:pPr>
        <w:pStyle w:val="ListParagraph"/>
        <w:ind w:left="0"/>
        <w:rPr>
          <w:rFonts w:cs="Gulliver RM"/>
          <w:color w:val="auto"/>
          <w:highlight w:val="yellow"/>
        </w:rPr>
      </w:pPr>
    </w:p>
    <w:p w14:paraId="1183B4D2" w14:textId="3DB2D5B4" w:rsidR="003A72D6" w:rsidRPr="005F145B" w:rsidRDefault="006F5449"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Training session</w:t>
      </w:r>
      <w:r w:rsidRPr="004B2484">
        <w:rPr>
          <w:rFonts w:cs="Arial"/>
          <w:color w:val="auto"/>
        </w:rPr>
        <w:t xml:space="preserve"> Days 2</w:t>
      </w:r>
      <w:r w:rsidR="00E02EA3">
        <w:rPr>
          <w:rFonts w:cs="Arial"/>
          <w:color w:val="auto"/>
        </w:rPr>
        <w:t>-</w:t>
      </w:r>
      <w:r w:rsidRPr="004B2484">
        <w:rPr>
          <w:rFonts w:cs="Arial"/>
          <w:color w:val="auto"/>
        </w:rPr>
        <w:t>5</w:t>
      </w:r>
      <w:r w:rsidR="00E02EA3">
        <w:rPr>
          <w:rFonts w:cs="Arial"/>
          <w:color w:val="auto"/>
        </w:rPr>
        <w:t>:</w:t>
      </w:r>
      <w:r w:rsidRPr="004B2484">
        <w:rPr>
          <w:rFonts w:cs="Arial"/>
          <w:color w:val="auto"/>
        </w:rPr>
        <w:t xml:space="preserve"> “Running through a tunnel”</w:t>
      </w:r>
    </w:p>
    <w:p w14:paraId="3922CE96" w14:textId="77777777" w:rsidR="005F145B" w:rsidRPr="004B2484" w:rsidRDefault="005F145B" w:rsidP="005F145B">
      <w:pPr>
        <w:pStyle w:val="NormalWeb"/>
        <w:spacing w:before="0" w:beforeAutospacing="0" w:after="0" w:afterAutospacing="0"/>
        <w:rPr>
          <w:rFonts w:asciiTheme="minorHAnsi" w:hAnsiTheme="minorHAnsi" w:cs="Arial"/>
          <w:color w:val="auto"/>
        </w:rPr>
      </w:pPr>
    </w:p>
    <w:p w14:paraId="5FA306AA" w14:textId="18C100DF" w:rsidR="00154F7B" w:rsidRPr="004B2484" w:rsidRDefault="006F5449" w:rsidP="004B2484">
      <w:pPr>
        <w:pStyle w:val="NormalWeb"/>
        <w:numPr>
          <w:ilvl w:val="2"/>
          <w:numId w:val="8"/>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Set the timer to 5 min, press start, and add the</w:t>
      </w:r>
      <w:r w:rsidR="00E1234D" w:rsidRPr="004B2484">
        <w:rPr>
          <w:rFonts w:asciiTheme="minorHAnsi" w:hAnsiTheme="minorHAnsi" w:cs="Arial"/>
          <w:color w:val="auto"/>
          <w:highlight w:val="yellow"/>
        </w:rPr>
        <w:t xml:space="preserve"> mouse tunnel to the home-cage.</w:t>
      </w:r>
    </w:p>
    <w:p w14:paraId="3F4B2814"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17E618B1" w14:textId="10BD379B" w:rsidR="00154F7B" w:rsidRDefault="006F5449" w:rsidP="004B2484">
      <w:pPr>
        <w:pStyle w:val="NormalWeb"/>
        <w:numPr>
          <w:ilvl w:val="2"/>
          <w:numId w:val="8"/>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 xml:space="preserve">As soon as the mouse </w:t>
      </w:r>
      <w:r w:rsidR="00F9680C">
        <w:rPr>
          <w:rFonts w:asciiTheme="minorHAnsi" w:hAnsiTheme="minorHAnsi" w:cs="Arial"/>
          <w:color w:val="auto"/>
          <w:highlight w:val="yellow"/>
        </w:rPr>
        <w:t>enters</w:t>
      </w:r>
      <w:r w:rsidR="00745930">
        <w:rPr>
          <w:rFonts w:asciiTheme="minorHAnsi" w:hAnsiTheme="minorHAnsi" w:cs="Arial"/>
          <w:color w:val="auto"/>
          <w:highlight w:val="yellow"/>
        </w:rPr>
        <w:t xml:space="preserve"> </w:t>
      </w:r>
      <w:r w:rsidRPr="004B2484">
        <w:rPr>
          <w:rFonts w:asciiTheme="minorHAnsi" w:hAnsiTheme="minorHAnsi" w:cs="Arial"/>
          <w:color w:val="auto"/>
          <w:highlight w:val="yellow"/>
        </w:rPr>
        <w:t xml:space="preserve">the tunnel, click and present the reward </w:t>
      </w:r>
      <w:r w:rsidR="00E02EA3">
        <w:rPr>
          <w:rFonts w:asciiTheme="minorHAnsi" w:hAnsiTheme="minorHAnsi" w:cs="Arial"/>
          <w:color w:val="auto"/>
          <w:highlight w:val="yellow"/>
        </w:rPr>
        <w:t>at</w:t>
      </w:r>
      <w:r w:rsidRPr="004B2484">
        <w:rPr>
          <w:rFonts w:asciiTheme="minorHAnsi" w:hAnsiTheme="minorHAnsi" w:cs="Arial"/>
          <w:color w:val="auto"/>
          <w:highlight w:val="yellow"/>
        </w:rPr>
        <w:t xml:space="preserve"> the </w:t>
      </w:r>
      <w:r w:rsidR="0001049F">
        <w:rPr>
          <w:rFonts w:asciiTheme="minorHAnsi" w:hAnsiTheme="minorHAnsi" w:cs="Arial"/>
          <w:color w:val="auto"/>
          <w:highlight w:val="yellow"/>
        </w:rPr>
        <w:t>end</w:t>
      </w:r>
      <w:r w:rsidRPr="004B2484">
        <w:rPr>
          <w:rFonts w:asciiTheme="minorHAnsi" w:hAnsiTheme="minorHAnsi" w:cs="Arial"/>
          <w:color w:val="auto"/>
          <w:highlight w:val="yellow"/>
        </w:rPr>
        <w:t xml:space="preserve"> of </w:t>
      </w:r>
      <w:r w:rsidRPr="004B2484">
        <w:rPr>
          <w:rFonts w:asciiTheme="minorHAnsi" w:hAnsiTheme="minorHAnsi" w:cs="Arial"/>
          <w:color w:val="auto"/>
          <w:highlight w:val="yellow"/>
        </w:rPr>
        <w:lastRenderedPageBreak/>
        <w:t xml:space="preserve">the tunnel. </w:t>
      </w:r>
    </w:p>
    <w:p w14:paraId="434B0E55" w14:textId="77777777" w:rsidR="00355C57" w:rsidRDefault="00355C57" w:rsidP="00F9680C">
      <w:pPr>
        <w:pStyle w:val="ListParagraph"/>
        <w:rPr>
          <w:rFonts w:asciiTheme="minorHAnsi" w:hAnsiTheme="minorHAnsi" w:cs="Arial"/>
          <w:color w:val="auto"/>
          <w:highlight w:val="yellow"/>
        </w:rPr>
      </w:pPr>
    </w:p>
    <w:p w14:paraId="74332646" w14:textId="1951AE7B" w:rsidR="002364B8" w:rsidRPr="00355C57" w:rsidRDefault="00356FF8" w:rsidP="00356FF8">
      <w:pPr>
        <w:pStyle w:val="NormalWeb"/>
        <w:numPr>
          <w:ilvl w:val="2"/>
          <w:numId w:val="8"/>
        </w:numPr>
        <w:spacing w:before="0" w:beforeAutospacing="0" w:after="0" w:afterAutospacing="0"/>
        <w:ind w:left="0" w:firstLine="0"/>
        <w:rPr>
          <w:rFonts w:asciiTheme="minorHAnsi" w:hAnsiTheme="minorHAnsi" w:cs="Arial"/>
          <w:color w:val="auto"/>
          <w:highlight w:val="yellow"/>
        </w:rPr>
      </w:pPr>
      <w:r w:rsidRPr="00355C57">
        <w:rPr>
          <w:rFonts w:asciiTheme="minorHAnsi" w:hAnsiTheme="minorHAnsi" w:cs="Arial"/>
          <w:color w:val="auto"/>
          <w:highlight w:val="yellow"/>
        </w:rPr>
        <w:t>As long as the mouse</w:t>
      </w:r>
      <w:r w:rsidR="006F5449" w:rsidRPr="00355C57">
        <w:rPr>
          <w:rFonts w:asciiTheme="minorHAnsi" w:hAnsiTheme="minorHAnsi" w:cs="Arial"/>
          <w:color w:val="auto"/>
          <w:highlight w:val="yellow"/>
        </w:rPr>
        <w:t xml:space="preserve"> </w:t>
      </w:r>
      <w:r w:rsidR="00F9680C">
        <w:rPr>
          <w:rFonts w:asciiTheme="minorHAnsi" w:hAnsiTheme="minorHAnsi" w:cs="Arial"/>
          <w:color w:val="auto"/>
          <w:highlight w:val="yellow"/>
        </w:rPr>
        <w:t xml:space="preserve">is </w:t>
      </w:r>
      <w:r w:rsidR="006F5449" w:rsidRPr="00355C57">
        <w:rPr>
          <w:rFonts w:asciiTheme="minorHAnsi" w:hAnsiTheme="minorHAnsi" w:cs="Arial"/>
          <w:color w:val="auto"/>
          <w:highlight w:val="yellow"/>
        </w:rPr>
        <w:t>in the tunnel, click and immediately present</w:t>
      </w:r>
      <w:r w:rsidR="00E1234D" w:rsidRPr="00355C57">
        <w:rPr>
          <w:rFonts w:asciiTheme="minorHAnsi" w:hAnsiTheme="minorHAnsi" w:cs="Arial"/>
          <w:color w:val="auto"/>
          <w:highlight w:val="yellow"/>
        </w:rPr>
        <w:t xml:space="preserve"> the reward in the same manner.</w:t>
      </w:r>
    </w:p>
    <w:p w14:paraId="5BCD3C5D"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7EB6E14C" w14:textId="41F58B79" w:rsidR="002364B8" w:rsidRPr="004B2484" w:rsidRDefault="006F5449" w:rsidP="004B2484">
      <w:pPr>
        <w:pStyle w:val="NormalWeb"/>
        <w:numPr>
          <w:ilvl w:val="2"/>
          <w:numId w:val="8"/>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Repeat this for the next 30 s, and then pause for 15 s</w:t>
      </w:r>
      <w:r w:rsidR="005F145B">
        <w:rPr>
          <w:rFonts w:asciiTheme="minorHAnsi" w:hAnsiTheme="minorHAnsi" w:cs="Arial"/>
          <w:color w:val="auto"/>
          <w:highlight w:val="yellow"/>
        </w:rPr>
        <w:t xml:space="preserve"> </w:t>
      </w:r>
      <w:r w:rsidR="00E02EA3">
        <w:rPr>
          <w:rFonts w:asciiTheme="minorHAnsi" w:hAnsiTheme="minorHAnsi" w:cs="Arial"/>
          <w:color w:val="auto"/>
          <w:highlight w:val="yellow"/>
        </w:rPr>
        <w:t>to</w:t>
      </w:r>
      <w:r w:rsidR="005F145B">
        <w:rPr>
          <w:rFonts w:asciiTheme="minorHAnsi" w:hAnsiTheme="minorHAnsi" w:cs="Arial"/>
          <w:color w:val="auto"/>
          <w:highlight w:val="yellow"/>
        </w:rPr>
        <w:t xml:space="preserve"> take the tunnel out of the ca</w:t>
      </w:r>
      <w:r w:rsidR="00E02EA3">
        <w:rPr>
          <w:rFonts w:asciiTheme="minorHAnsi" w:hAnsiTheme="minorHAnsi" w:cs="Arial"/>
          <w:color w:val="auto"/>
          <w:highlight w:val="yellow"/>
        </w:rPr>
        <w:t>ge.</w:t>
      </w:r>
    </w:p>
    <w:p w14:paraId="4170FC14"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2CC70063" w14:textId="1B71A865" w:rsidR="002364B8" w:rsidRPr="005F145B" w:rsidRDefault="005F145B" w:rsidP="005F145B">
      <w:pPr>
        <w:pStyle w:val="NormalWeb"/>
        <w:numPr>
          <w:ilvl w:val="2"/>
          <w:numId w:val="8"/>
        </w:numPr>
        <w:spacing w:before="0" w:beforeAutospacing="0" w:after="0" w:afterAutospacing="0"/>
        <w:ind w:left="0" w:firstLine="0"/>
        <w:rPr>
          <w:rFonts w:asciiTheme="minorHAnsi" w:hAnsiTheme="minorHAnsi" w:cs="Arial"/>
          <w:color w:val="auto"/>
          <w:highlight w:val="yellow"/>
        </w:rPr>
      </w:pPr>
      <w:r>
        <w:rPr>
          <w:rFonts w:asciiTheme="minorHAnsi" w:hAnsiTheme="minorHAnsi" w:cs="Arial"/>
          <w:color w:val="auto"/>
          <w:highlight w:val="yellow"/>
        </w:rPr>
        <w:t>Add the tunnel again and c</w:t>
      </w:r>
      <w:r w:rsidR="006F5449" w:rsidRPr="005F145B">
        <w:rPr>
          <w:rFonts w:asciiTheme="minorHAnsi" w:hAnsiTheme="minorHAnsi" w:cs="Arial"/>
          <w:color w:val="auto"/>
          <w:highlight w:val="yellow"/>
        </w:rPr>
        <w:t xml:space="preserve">lick immediately </w:t>
      </w:r>
      <w:r w:rsidR="002364B8" w:rsidRPr="005F145B">
        <w:rPr>
          <w:rFonts w:asciiTheme="minorHAnsi" w:hAnsiTheme="minorHAnsi" w:cs="Arial"/>
          <w:color w:val="auto"/>
          <w:highlight w:val="yellow"/>
        </w:rPr>
        <w:t>when the mouse</w:t>
      </w:r>
      <w:r w:rsidR="006F5449" w:rsidRPr="005F145B">
        <w:rPr>
          <w:rFonts w:asciiTheme="minorHAnsi" w:hAnsiTheme="minorHAnsi" w:cs="Arial"/>
          <w:color w:val="auto"/>
          <w:highlight w:val="yellow"/>
        </w:rPr>
        <w:t xml:space="preserve"> reenters the tunnel</w:t>
      </w:r>
      <w:r w:rsidR="002364B8" w:rsidRPr="005F145B">
        <w:rPr>
          <w:rFonts w:asciiTheme="minorHAnsi" w:hAnsiTheme="minorHAnsi" w:cs="Arial"/>
          <w:color w:val="auto"/>
          <w:highlight w:val="yellow"/>
        </w:rPr>
        <w:t>.</w:t>
      </w:r>
    </w:p>
    <w:p w14:paraId="5D11D059"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6CD72C24" w14:textId="7255FBD6" w:rsidR="002364B8" w:rsidRPr="004B2484" w:rsidRDefault="002364B8" w:rsidP="004B2484">
      <w:pPr>
        <w:pStyle w:val="NormalWeb"/>
        <w:numPr>
          <w:ilvl w:val="2"/>
          <w:numId w:val="8"/>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P</w:t>
      </w:r>
      <w:r w:rsidR="006F5449" w:rsidRPr="004B2484">
        <w:rPr>
          <w:rFonts w:asciiTheme="minorHAnsi" w:hAnsiTheme="minorHAnsi" w:cs="Arial"/>
          <w:color w:val="auto"/>
          <w:highlight w:val="yellow"/>
        </w:rPr>
        <w:t xml:space="preserve">resent the reward at the </w:t>
      </w:r>
      <w:r w:rsidR="0001049F">
        <w:rPr>
          <w:rFonts w:asciiTheme="minorHAnsi" w:hAnsiTheme="minorHAnsi" w:cs="Arial"/>
          <w:color w:val="auto"/>
          <w:highlight w:val="yellow"/>
        </w:rPr>
        <w:t>end</w:t>
      </w:r>
      <w:r w:rsidR="006F5449" w:rsidRPr="004B2484">
        <w:rPr>
          <w:rFonts w:asciiTheme="minorHAnsi" w:hAnsiTheme="minorHAnsi" w:cs="Arial"/>
          <w:color w:val="auto"/>
          <w:highlight w:val="yellow"/>
        </w:rPr>
        <w:t xml:space="preserve"> of the tunnel. </w:t>
      </w:r>
    </w:p>
    <w:p w14:paraId="2ADF8C30"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42D073D6" w14:textId="03F4666B" w:rsidR="00BD1E8A" w:rsidRPr="004B2484" w:rsidRDefault="005F145B" w:rsidP="004B2484">
      <w:pPr>
        <w:pStyle w:val="NormalWeb"/>
        <w:numPr>
          <w:ilvl w:val="2"/>
          <w:numId w:val="8"/>
        </w:numPr>
        <w:spacing w:before="0" w:beforeAutospacing="0" w:after="0" w:afterAutospacing="0"/>
        <w:ind w:left="0" w:firstLine="0"/>
        <w:rPr>
          <w:rFonts w:asciiTheme="minorHAnsi" w:hAnsiTheme="minorHAnsi" w:cs="Arial"/>
          <w:color w:val="auto"/>
          <w:highlight w:val="yellow"/>
        </w:rPr>
      </w:pPr>
      <w:r>
        <w:rPr>
          <w:rFonts w:asciiTheme="minorHAnsi" w:hAnsiTheme="minorHAnsi" w:cs="Arial"/>
          <w:color w:val="auto"/>
          <w:highlight w:val="yellow"/>
        </w:rPr>
        <w:t>Allow</w:t>
      </w:r>
      <w:r w:rsidR="00BD1E8A" w:rsidRPr="004B2484">
        <w:rPr>
          <w:rFonts w:asciiTheme="minorHAnsi" w:hAnsiTheme="minorHAnsi" w:cs="Arial"/>
          <w:color w:val="auto"/>
          <w:highlight w:val="yellow"/>
        </w:rPr>
        <w:t xml:space="preserve"> the mouse to gnaw for up to 1 s.</w:t>
      </w:r>
    </w:p>
    <w:p w14:paraId="71642B57"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4D356C4F" w14:textId="77777777" w:rsidR="00BD1E8A" w:rsidRPr="004B2484" w:rsidRDefault="00BD1E8A" w:rsidP="004B2484">
      <w:pPr>
        <w:pStyle w:val="NormalWeb"/>
        <w:numPr>
          <w:ilvl w:val="2"/>
          <w:numId w:val="8"/>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Take away the reward.</w:t>
      </w:r>
    </w:p>
    <w:p w14:paraId="78946E9B"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1FEEE3AC" w14:textId="6AEDF987" w:rsidR="00355C57" w:rsidRPr="00F9680C" w:rsidRDefault="005F145B" w:rsidP="00355C57">
      <w:pPr>
        <w:pStyle w:val="NormalWeb"/>
        <w:numPr>
          <w:ilvl w:val="2"/>
          <w:numId w:val="8"/>
        </w:numPr>
        <w:spacing w:before="0" w:beforeAutospacing="0" w:after="0" w:afterAutospacing="0"/>
        <w:ind w:left="0" w:firstLine="0"/>
        <w:rPr>
          <w:rFonts w:asciiTheme="minorHAnsi" w:hAnsiTheme="minorHAnsi" w:cs="Arial"/>
          <w:color w:val="auto"/>
          <w:highlight w:val="yellow"/>
        </w:rPr>
      </w:pPr>
      <w:r>
        <w:rPr>
          <w:rFonts w:asciiTheme="minorHAnsi" w:hAnsiTheme="minorHAnsi" w:cs="Gulliver RM"/>
          <w:color w:val="auto"/>
          <w:highlight w:val="yellow"/>
        </w:rPr>
        <w:t xml:space="preserve"> </w:t>
      </w:r>
      <w:r w:rsidR="006F5449" w:rsidRPr="004B2484">
        <w:rPr>
          <w:rFonts w:asciiTheme="minorHAnsi" w:hAnsiTheme="minorHAnsi" w:cs="Gulliver RM"/>
          <w:color w:val="auto"/>
          <w:highlight w:val="yellow"/>
        </w:rPr>
        <w:t>As soon as the m</w:t>
      </w:r>
      <w:r w:rsidR="001637C0">
        <w:rPr>
          <w:rFonts w:asciiTheme="minorHAnsi" w:hAnsiTheme="minorHAnsi" w:cs="Gulliver RM"/>
          <w:color w:val="auto"/>
          <w:highlight w:val="yellow"/>
        </w:rPr>
        <w:t xml:space="preserve">ouse starts </w:t>
      </w:r>
      <w:r w:rsidR="00356FF8">
        <w:rPr>
          <w:rFonts w:asciiTheme="minorHAnsi" w:hAnsiTheme="minorHAnsi" w:cs="Gulliver RM"/>
          <w:color w:val="auto"/>
          <w:highlight w:val="yellow"/>
        </w:rPr>
        <w:t>re</w:t>
      </w:r>
      <w:r w:rsidR="00F9680C">
        <w:rPr>
          <w:rFonts w:asciiTheme="minorHAnsi" w:hAnsiTheme="minorHAnsi" w:cs="Gulliver RM"/>
          <w:color w:val="auto"/>
          <w:highlight w:val="yellow"/>
        </w:rPr>
        <w:t>-</w:t>
      </w:r>
      <w:r w:rsidR="00356FF8">
        <w:rPr>
          <w:rFonts w:asciiTheme="minorHAnsi" w:hAnsiTheme="minorHAnsi" w:cs="Gulliver RM"/>
          <w:color w:val="auto"/>
          <w:highlight w:val="yellow"/>
        </w:rPr>
        <w:t>entering</w:t>
      </w:r>
      <w:r w:rsidR="001637C0">
        <w:rPr>
          <w:rFonts w:asciiTheme="minorHAnsi" w:hAnsiTheme="minorHAnsi" w:cs="Gulliver RM"/>
          <w:color w:val="auto"/>
          <w:highlight w:val="yellow"/>
        </w:rPr>
        <w:t xml:space="preserve"> the tunnel</w:t>
      </w:r>
      <w:r w:rsidR="00356FF8">
        <w:rPr>
          <w:rFonts w:asciiTheme="minorHAnsi" w:hAnsiTheme="minorHAnsi" w:cs="Gulliver RM"/>
          <w:color w:val="auto"/>
          <w:highlight w:val="yellow"/>
          <w:lang w:val="en-GB"/>
        </w:rPr>
        <w:t xml:space="preserve"> by itself</w:t>
      </w:r>
      <w:r w:rsidR="006F5449" w:rsidRPr="004B2484">
        <w:rPr>
          <w:rFonts w:asciiTheme="minorHAnsi" w:hAnsiTheme="minorHAnsi" w:cs="Gulliver RM"/>
          <w:color w:val="auto"/>
          <w:highlight w:val="yellow"/>
        </w:rPr>
        <w:t>,</w:t>
      </w:r>
      <w:r w:rsidR="00AF4AB8" w:rsidRPr="004B2484">
        <w:rPr>
          <w:rFonts w:asciiTheme="minorHAnsi" w:hAnsiTheme="minorHAnsi" w:cs="Gulliver RM"/>
          <w:color w:val="auto"/>
          <w:highlight w:val="yellow"/>
        </w:rPr>
        <w:t xml:space="preserve"> present</w:t>
      </w:r>
      <w:r w:rsidR="006F5449" w:rsidRPr="004B2484">
        <w:rPr>
          <w:rFonts w:asciiTheme="minorHAnsi" w:hAnsiTheme="minorHAnsi" w:cs="Gulliver RM"/>
          <w:color w:val="auto"/>
          <w:highlight w:val="yellow"/>
        </w:rPr>
        <w:t xml:space="preserve"> the reward in front of the </w:t>
      </w:r>
      <w:r w:rsidR="0001049F">
        <w:rPr>
          <w:rFonts w:asciiTheme="minorHAnsi" w:hAnsiTheme="minorHAnsi" w:cs="Gulliver RM"/>
          <w:color w:val="auto"/>
          <w:highlight w:val="yellow"/>
        </w:rPr>
        <w:t>end</w:t>
      </w:r>
      <w:r w:rsidR="006F5449" w:rsidRPr="004B2484">
        <w:rPr>
          <w:rFonts w:asciiTheme="minorHAnsi" w:hAnsiTheme="minorHAnsi" w:cs="Gulliver RM"/>
          <w:color w:val="auto"/>
          <w:highlight w:val="yellow"/>
        </w:rPr>
        <w:t xml:space="preserve"> of the tunnel (Figure 3).</w:t>
      </w:r>
    </w:p>
    <w:p w14:paraId="38328A09" w14:textId="77777777" w:rsidR="003A72D6" w:rsidRPr="004B2484" w:rsidRDefault="003A72D6" w:rsidP="004B2484">
      <w:pPr>
        <w:pStyle w:val="ListParagraph"/>
        <w:ind w:left="0"/>
        <w:rPr>
          <w:rFonts w:asciiTheme="minorHAnsi" w:hAnsiTheme="minorHAnsi" w:cs="Arial"/>
          <w:color w:val="auto"/>
        </w:rPr>
      </w:pPr>
    </w:p>
    <w:p w14:paraId="05E65470" w14:textId="4F45524C" w:rsidR="003A72D6" w:rsidRDefault="006F5449" w:rsidP="004B2484">
      <w:pPr>
        <w:pStyle w:val="NormalWeb"/>
        <w:numPr>
          <w:ilvl w:val="1"/>
          <w:numId w:val="6"/>
        </w:numPr>
        <w:spacing w:before="0" w:beforeAutospacing="0" w:after="0" w:afterAutospacing="0"/>
        <w:ind w:left="0" w:firstLine="0"/>
        <w:rPr>
          <w:rFonts w:asciiTheme="minorHAnsi" w:hAnsiTheme="minorHAnsi" w:cs="Arial"/>
          <w:color w:val="auto"/>
        </w:rPr>
      </w:pPr>
      <w:r w:rsidRPr="004B2484">
        <w:rPr>
          <w:rFonts w:asciiTheme="minorHAnsi" w:hAnsiTheme="minorHAnsi" w:cs="Arial"/>
          <w:color w:val="auto"/>
        </w:rPr>
        <w:t>Training session week 2</w:t>
      </w:r>
      <w:r w:rsidR="00E02EA3">
        <w:rPr>
          <w:rFonts w:asciiTheme="minorHAnsi" w:hAnsiTheme="minorHAnsi" w:cs="Arial"/>
          <w:color w:val="auto"/>
        </w:rPr>
        <w:t>:</w:t>
      </w:r>
      <w:r w:rsidRPr="004B2484">
        <w:rPr>
          <w:rFonts w:asciiTheme="minorHAnsi" w:hAnsiTheme="minorHAnsi" w:cs="Arial"/>
          <w:color w:val="auto"/>
        </w:rPr>
        <w:t xml:space="preserve"> “Following a target stick”</w:t>
      </w:r>
    </w:p>
    <w:p w14:paraId="2379C074" w14:textId="77777777" w:rsidR="00672C68" w:rsidRPr="004B2484" w:rsidRDefault="00672C68" w:rsidP="00672C68">
      <w:pPr>
        <w:pStyle w:val="NormalWeb"/>
        <w:spacing w:before="0" w:beforeAutospacing="0" w:after="0" w:afterAutospacing="0"/>
        <w:rPr>
          <w:rFonts w:asciiTheme="minorHAnsi" w:hAnsiTheme="minorHAnsi" w:cs="Arial"/>
          <w:color w:val="auto"/>
        </w:rPr>
      </w:pPr>
    </w:p>
    <w:p w14:paraId="73ABACF1" w14:textId="77777777" w:rsidR="0047664C" w:rsidRPr="004B2484" w:rsidRDefault="006F5449"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Set the timer to 5 min, press start, and place the globe at the end of the target stick in the cage.</w:t>
      </w:r>
    </w:p>
    <w:p w14:paraId="44E4A9D7"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2086751F" w14:textId="587C4C75" w:rsidR="0047664C" w:rsidRPr="004B2484" w:rsidRDefault="006F5449"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 xml:space="preserve">As soon as the mouse </w:t>
      </w:r>
      <w:r w:rsidR="008A1103">
        <w:rPr>
          <w:rFonts w:asciiTheme="minorHAnsi" w:hAnsiTheme="minorHAnsi" w:cs="Arial"/>
          <w:color w:val="auto"/>
          <w:highlight w:val="yellow"/>
        </w:rPr>
        <w:t>shows</w:t>
      </w:r>
      <w:r w:rsidRPr="004B2484">
        <w:rPr>
          <w:rFonts w:asciiTheme="minorHAnsi" w:hAnsiTheme="minorHAnsi" w:cs="Arial"/>
          <w:color w:val="auto"/>
          <w:highlight w:val="yellow"/>
        </w:rPr>
        <w:t xml:space="preserve"> interest in the globe, click and </w:t>
      </w:r>
      <w:r w:rsidR="00AF4AB8" w:rsidRPr="004B2484">
        <w:rPr>
          <w:rFonts w:asciiTheme="minorHAnsi" w:hAnsiTheme="minorHAnsi" w:cs="Arial"/>
          <w:color w:val="auto"/>
          <w:highlight w:val="yellow"/>
        </w:rPr>
        <w:t xml:space="preserve">present </w:t>
      </w:r>
      <w:r w:rsidRPr="004B2484">
        <w:rPr>
          <w:rFonts w:asciiTheme="minorHAnsi" w:hAnsiTheme="minorHAnsi" w:cs="Arial"/>
          <w:color w:val="auto"/>
          <w:highlight w:val="yellow"/>
        </w:rPr>
        <w:t>the reward next to the globe (Figures 4 and 5).</w:t>
      </w:r>
    </w:p>
    <w:p w14:paraId="7E2AA40E"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36870D89" w14:textId="2EF1CA6F" w:rsidR="0047664C" w:rsidRPr="004B2484" w:rsidRDefault="00E02EA3"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Pr>
          <w:rFonts w:asciiTheme="minorHAnsi" w:hAnsiTheme="minorHAnsi" w:cs="Arial"/>
          <w:color w:val="auto"/>
          <w:highlight w:val="yellow"/>
        </w:rPr>
        <w:t>Reward</w:t>
      </w:r>
      <w:r w:rsidR="0047664C" w:rsidRPr="004B2484">
        <w:rPr>
          <w:rFonts w:asciiTheme="minorHAnsi" w:hAnsiTheme="minorHAnsi" w:cs="Arial"/>
          <w:color w:val="auto"/>
          <w:highlight w:val="yellow"/>
        </w:rPr>
        <w:t xml:space="preserve"> the mouse</w:t>
      </w:r>
      <w:r w:rsidR="006F5449" w:rsidRPr="004B2484">
        <w:rPr>
          <w:rFonts w:asciiTheme="minorHAnsi" w:hAnsiTheme="minorHAnsi" w:cs="Arial"/>
          <w:color w:val="auto"/>
          <w:highlight w:val="yellow"/>
        </w:rPr>
        <w:t xml:space="preserve"> only after </w:t>
      </w:r>
      <w:r>
        <w:rPr>
          <w:rFonts w:asciiTheme="minorHAnsi" w:hAnsiTheme="minorHAnsi" w:cs="Arial"/>
          <w:color w:val="auto"/>
          <w:highlight w:val="yellow"/>
        </w:rPr>
        <w:t xml:space="preserve">it </w:t>
      </w:r>
      <w:r w:rsidR="006F5449" w:rsidRPr="004B2484">
        <w:rPr>
          <w:rFonts w:asciiTheme="minorHAnsi" w:hAnsiTheme="minorHAnsi" w:cs="Arial"/>
          <w:color w:val="auto"/>
          <w:highlight w:val="yellow"/>
        </w:rPr>
        <w:t>touch</w:t>
      </w:r>
      <w:r>
        <w:rPr>
          <w:rFonts w:asciiTheme="minorHAnsi" w:hAnsiTheme="minorHAnsi" w:cs="Arial"/>
          <w:color w:val="auto"/>
          <w:highlight w:val="yellow"/>
        </w:rPr>
        <w:t>es</w:t>
      </w:r>
      <w:r w:rsidR="006F5449" w:rsidRPr="004B2484">
        <w:rPr>
          <w:rFonts w:asciiTheme="minorHAnsi" w:hAnsiTheme="minorHAnsi" w:cs="Arial"/>
          <w:color w:val="auto"/>
          <w:highlight w:val="yellow"/>
        </w:rPr>
        <w:t xml:space="preserve"> the globe with its nose.</w:t>
      </w:r>
    </w:p>
    <w:p w14:paraId="2CE216E1"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497EC0B3" w14:textId="4BD0F179" w:rsidR="0047664C" w:rsidRPr="004B2484" w:rsidRDefault="006F5449"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 xml:space="preserve">When the mouse has linked the performed action to the reward, </w:t>
      </w:r>
      <w:r w:rsidR="001B68B4" w:rsidRPr="004B2484">
        <w:rPr>
          <w:rFonts w:asciiTheme="minorHAnsi" w:hAnsiTheme="minorHAnsi" w:cs="Arial"/>
          <w:color w:val="auto"/>
          <w:highlight w:val="yellow"/>
        </w:rPr>
        <w:t>change the</w:t>
      </w:r>
      <w:r w:rsidRPr="004B2484">
        <w:rPr>
          <w:rFonts w:asciiTheme="minorHAnsi" w:hAnsiTheme="minorHAnsi" w:cs="Arial"/>
          <w:color w:val="auto"/>
          <w:highlight w:val="yellow"/>
        </w:rPr>
        <w:t xml:space="preserve"> position of the globe during the training session (Figure 6).</w:t>
      </w:r>
    </w:p>
    <w:p w14:paraId="78AC0629"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1404AE52" w14:textId="77A2290C" w:rsidR="009571DB" w:rsidRPr="004B2484" w:rsidRDefault="00E02EA3"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Pr>
          <w:rFonts w:asciiTheme="minorHAnsi" w:hAnsiTheme="minorHAnsi" w:cs="Arial"/>
          <w:color w:val="auto"/>
          <w:highlight w:val="yellow"/>
        </w:rPr>
        <w:t>Wait for</w:t>
      </w:r>
      <w:r w:rsidR="006F5449" w:rsidRPr="004B2484">
        <w:rPr>
          <w:rFonts w:asciiTheme="minorHAnsi" w:hAnsiTheme="minorHAnsi" w:cs="Arial"/>
          <w:color w:val="auto"/>
          <w:highlight w:val="yellow"/>
        </w:rPr>
        <w:t xml:space="preserve"> the mouse </w:t>
      </w:r>
      <w:r>
        <w:rPr>
          <w:rFonts w:asciiTheme="minorHAnsi" w:hAnsiTheme="minorHAnsi" w:cs="Arial"/>
          <w:color w:val="auto"/>
          <w:highlight w:val="yellow"/>
        </w:rPr>
        <w:t>to meet</w:t>
      </w:r>
      <w:r w:rsidR="006F5449" w:rsidRPr="004B2484">
        <w:rPr>
          <w:rFonts w:asciiTheme="minorHAnsi" w:hAnsiTheme="minorHAnsi" w:cs="Arial"/>
          <w:color w:val="auto"/>
          <w:highlight w:val="yellow"/>
        </w:rPr>
        <w:t xml:space="preserve"> th</w:t>
      </w:r>
      <w:r>
        <w:rPr>
          <w:rFonts w:asciiTheme="minorHAnsi" w:hAnsiTheme="minorHAnsi" w:cs="Arial"/>
          <w:color w:val="auto"/>
          <w:highlight w:val="yellow"/>
        </w:rPr>
        <w:t>is</w:t>
      </w:r>
      <w:r w:rsidR="006F5449" w:rsidRPr="004B2484">
        <w:rPr>
          <w:rFonts w:asciiTheme="minorHAnsi" w:hAnsiTheme="minorHAnsi" w:cs="Arial"/>
          <w:color w:val="auto"/>
          <w:highlight w:val="yellow"/>
        </w:rPr>
        <w:t xml:space="preserve"> last challenge.</w:t>
      </w:r>
    </w:p>
    <w:p w14:paraId="7A753978"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009DD75B" w14:textId="4647085C" w:rsidR="009571DB" w:rsidRPr="004B2484" w:rsidRDefault="009571DB"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P</w:t>
      </w:r>
      <w:r w:rsidR="006F5449" w:rsidRPr="004B2484">
        <w:rPr>
          <w:rFonts w:asciiTheme="minorHAnsi" w:hAnsiTheme="minorHAnsi" w:cs="Arial"/>
          <w:color w:val="auto"/>
          <w:highlight w:val="yellow"/>
        </w:rPr>
        <w:t xml:space="preserve">lace the globe in the cage. </w:t>
      </w:r>
    </w:p>
    <w:p w14:paraId="5F5FC8ED"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46751F65" w14:textId="60381E48" w:rsidR="009571DB" w:rsidRPr="004B2484" w:rsidRDefault="009571DB"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Shortly before the mouse</w:t>
      </w:r>
      <w:r w:rsidR="006F5449" w:rsidRPr="004B2484">
        <w:rPr>
          <w:rFonts w:asciiTheme="minorHAnsi" w:hAnsiTheme="minorHAnsi" w:cs="Arial"/>
          <w:color w:val="auto"/>
          <w:highlight w:val="yellow"/>
        </w:rPr>
        <w:t xml:space="preserve"> touch</w:t>
      </w:r>
      <w:r w:rsidRPr="004B2484">
        <w:rPr>
          <w:rFonts w:asciiTheme="minorHAnsi" w:hAnsiTheme="minorHAnsi" w:cs="Arial"/>
          <w:color w:val="auto"/>
          <w:highlight w:val="yellow"/>
        </w:rPr>
        <w:t>es</w:t>
      </w:r>
      <w:r w:rsidR="006F5449" w:rsidRPr="004B2484">
        <w:rPr>
          <w:rFonts w:asciiTheme="minorHAnsi" w:hAnsiTheme="minorHAnsi" w:cs="Arial"/>
          <w:color w:val="auto"/>
          <w:highlight w:val="yellow"/>
        </w:rPr>
        <w:t xml:space="preserve"> the globe, </w:t>
      </w:r>
      <w:r w:rsidRPr="004B2484">
        <w:rPr>
          <w:rFonts w:asciiTheme="minorHAnsi" w:hAnsiTheme="minorHAnsi" w:cs="Arial"/>
          <w:color w:val="auto"/>
          <w:highlight w:val="yellow"/>
        </w:rPr>
        <w:t xml:space="preserve">slowly and carefully </w:t>
      </w:r>
      <w:r w:rsidR="006F5449" w:rsidRPr="004B2484">
        <w:rPr>
          <w:rFonts w:asciiTheme="minorHAnsi" w:hAnsiTheme="minorHAnsi" w:cs="Arial"/>
          <w:color w:val="auto"/>
          <w:highlight w:val="yellow"/>
        </w:rPr>
        <w:t xml:space="preserve">change the </w:t>
      </w:r>
      <w:r w:rsidR="00E02EA3">
        <w:rPr>
          <w:rFonts w:asciiTheme="minorHAnsi" w:hAnsiTheme="minorHAnsi" w:cs="Arial"/>
          <w:color w:val="auto"/>
          <w:highlight w:val="yellow"/>
        </w:rPr>
        <w:t xml:space="preserve">position of the </w:t>
      </w:r>
      <w:r w:rsidR="006F5449" w:rsidRPr="004B2484">
        <w:rPr>
          <w:rFonts w:asciiTheme="minorHAnsi" w:hAnsiTheme="minorHAnsi" w:cs="Arial"/>
          <w:color w:val="auto"/>
          <w:highlight w:val="yellow"/>
        </w:rPr>
        <w:t xml:space="preserve">globe by </w:t>
      </w:r>
      <w:r w:rsidR="00E02EA3">
        <w:rPr>
          <w:rFonts w:asciiTheme="minorHAnsi" w:hAnsiTheme="minorHAnsi" w:cs="Arial"/>
          <w:color w:val="auto"/>
          <w:highlight w:val="yellow"/>
        </w:rPr>
        <w:t>1 cm</w:t>
      </w:r>
      <w:r w:rsidR="006F5449" w:rsidRPr="004B2484">
        <w:rPr>
          <w:rFonts w:asciiTheme="minorHAnsi" w:hAnsiTheme="minorHAnsi" w:cs="Arial"/>
          <w:color w:val="auto"/>
          <w:highlight w:val="yellow"/>
        </w:rPr>
        <w:t xml:space="preserve">. </w:t>
      </w:r>
    </w:p>
    <w:p w14:paraId="2274369C"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5CC14690" w14:textId="55529DB7" w:rsidR="000F32BF" w:rsidRPr="004B2484" w:rsidRDefault="009571DB"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Click and reward i</w:t>
      </w:r>
      <w:r w:rsidR="006F5449" w:rsidRPr="004B2484">
        <w:rPr>
          <w:rFonts w:asciiTheme="minorHAnsi" w:hAnsiTheme="minorHAnsi" w:cs="Arial"/>
          <w:color w:val="auto"/>
          <w:highlight w:val="yellow"/>
        </w:rPr>
        <w:t>f the mous</w:t>
      </w:r>
      <w:r w:rsidR="00355C57">
        <w:rPr>
          <w:rFonts w:asciiTheme="minorHAnsi" w:hAnsiTheme="minorHAnsi" w:cs="Arial"/>
          <w:color w:val="auto"/>
          <w:highlight w:val="yellow"/>
        </w:rPr>
        <w:t xml:space="preserve">e has </w:t>
      </w:r>
      <w:r w:rsidR="00E02EA3">
        <w:rPr>
          <w:rFonts w:asciiTheme="minorHAnsi" w:hAnsiTheme="minorHAnsi" w:cs="Arial"/>
          <w:color w:val="auto"/>
          <w:highlight w:val="yellow"/>
        </w:rPr>
        <w:t xml:space="preserve">crossed </w:t>
      </w:r>
      <w:r w:rsidR="00355C57">
        <w:rPr>
          <w:rFonts w:asciiTheme="minorHAnsi" w:hAnsiTheme="minorHAnsi" w:cs="Arial"/>
          <w:color w:val="auto"/>
          <w:highlight w:val="yellow"/>
        </w:rPr>
        <w:t>the distance and</w:t>
      </w:r>
      <w:r w:rsidR="00356FF8">
        <w:rPr>
          <w:rFonts w:asciiTheme="minorHAnsi" w:hAnsiTheme="minorHAnsi" w:cs="Arial"/>
          <w:color w:val="auto"/>
          <w:highlight w:val="yellow"/>
        </w:rPr>
        <w:t xml:space="preserve"> </w:t>
      </w:r>
      <w:r w:rsidR="008A1103">
        <w:rPr>
          <w:rFonts w:asciiTheme="minorHAnsi" w:hAnsiTheme="minorHAnsi" w:cs="Arial"/>
          <w:color w:val="auto"/>
          <w:highlight w:val="yellow"/>
        </w:rPr>
        <w:t>touches</w:t>
      </w:r>
      <w:r w:rsidR="00356FF8">
        <w:rPr>
          <w:rFonts w:asciiTheme="minorHAnsi" w:hAnsiTheme="minorHAnsi" w:cs="Arial"/>
          <w:color w:val="auto"/>
          <w:highlight w:val="yellow"/>
        </w:rPr>
        <w:t xml:space="preserve"> </w:t>
      </w:r>
      <w:r w:rsidR="006F5449" w:rsidRPr="004B2484">
        <w:rPr>
          <w:rFonts w:asciiTheme="minorHAnsi" w:hAnsiTheme="minorHAnsi" w:cs="Arial"/>
          <w:color w:val="auto"/>
          <w:highlight w:val="yellow"/>
        </w:rPr>
        <w:t>the globe</w:t>
      </w:r>
      <w:r w:rsidRPr="004B2484">
        <w:rPr>
          <w:rFonts w:asciiTheme="minorHAnsi" w:hAnsiTheme="minorHAnsi" w:cs="Arial"/>
          <w:color w:val="auto"/>
          <w:highlight w:val="yellow"/>
        </w:rPr>
        <w:t>.</w:t>
      </w:r>
    </w:p>
    <w:p w14:paraId="1FEEAD1F"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755CF167" w14:textId="689B4B9C" w:rsidR="000F32BF" w:rsidRPr="004B2484" w:rsidRDefault="000F32BF"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Repeat this procedure until the mouse follows reliably.</w:t>
      </w:r>
    </w:p>
    <w:p w14:paraId="3C6C4061" w14:textId="77777777" w:rsidR="00E1234D" w:rsidRPr="004B2484" w:rsidRDefault="00E1234D" w:rsidP="004B2484">
      <w:pPr>
        <w:pStyle w:val="NormalWeb"/>
        <w:spacing w:before="0" w:beforeAutospacing="0" w:after="0" w:afterAutospacing="0"/>
        <w:rPr>
          <w:rFonts w:asciiTheme="minorHAnsi" w:hAnsiTheme="minorHAnsi" w:cs="Arial"/>
          <w:color w:val="auto"/>
          <w:highlight w:val="yellow"/>
        </w:rPr>
      </w:pPr>
    </w:p>
    <w:p w14:paraId="28B08F8B" w14:textId="5D7960DA" w:rsidR="000F32BF" w:rsidRPr="004B2484" w:rsidRDefault="000F32BF" w:rsidP="004B2484">
      <w:pPr>
        <w:pStyle w:val="NormalWeb"/>
        <w:numPr>
          <w:ilvl w:val="2"/>
          <w:numId w:val="9"/>
        </w:numPr>
        <w:spacing w:before="0" w:beforeAutospacing="0" w:after="0" w:afterAutospacing="0"/>
        <w:ind w:left="0" w:firstLine="0"/>
        <w:rPr>
          <w:rFonts w:asciiTheme="minorHAnsi" w:hAnsiTheme="minorHAnsi" w:cs="Arial"/>
          <w:color w:val="auto"/>
          <w:highlight w:val="yellow"/>
        </w:rPr>
      </w:pPr>
      <w:r w:rsidRPr="004B2484">
        <w:rPr>
          <w:rFonts w:asciiTheme="minorHAnsi" w:hAnsiTheme="minorHAnsi" w:cs="Arial"/>
          <w:color w:val="auto"/>
          <w:highlight w:val="yellow"/>
        </w:rPr>
        <w:t xml:space="preserve">Slowly extend the distance the mouse has to </w:t>
      </w:r>
      <w:r w:rsidR="00E02EA3">
        <w:rPr>
          <w:rFonts w:asciiTheme="minorHAnsi" w:hAnsiTheme="minorHAnsi" w:cs="Arial"/>
          <w:color w:val="auto"/>
          <w:highlight w:val="yellow"/>
        </w:rPr>
        <w:t>cross</w:t>
      </w:r>
      <w:r w:rsidRPr="004B2484">
        <w:rPr>
          <w:rFonts w:asciiTheme="minorHAnsi" w:hAnsiTheme="minorHAnsi" w:cs="Arial"/>
          <w:color w:val="auto"/>
          <w:highlight w:val="yellow"/>
        </w:rPr>
        <w:t>.</w:t>
      </w:r>
    </w:p>
    <w:p w14:paraId="5A4FBEDD" w14:textId="77777777" w:rsidR="00355C57" w:rsidRPr="004B2484" w:rsidRDefault="00355C57" w:rsidP="004B2484">
      <w:pPr>
        <w:pStyle w:val="NormalWeb"/>
        <w:spacing w:before="0" w:beforeAutospacing="0" w:after="0" w:afterAutospacing="0"/>
        <w:rPr>
          <w:rFonts w:asciiTheme="minorHAnsi" w:hAnsiTheme="minorHAnsi" w:cs="Arial"/>
          <w:color w:val="auto"/>
        </w:rPr>
      </w:pPr>
    </w:p>
    <w:p w14:paraId="18495698" w14:textId="14857034" w:rsidR="003A72D6" w:rsidRDefault="006F5449" w:rsidP="004B2484">
      <w:pPr>
        <w:pStyle w:val="ListParagraph"/>
        <w:numPr>
          <w:ilvl w:val="1"/>
          <w:numId w:val="6"/>
        </w:numPr>
        <w:ind w:left="0" w:firstLine="0"/>
        <w:rPr>
          <w:rFonts w:asciiTheme="minorHAnsi" w:hAnsiTheme="minorHAnsi" w:cs="Arial"/>
          <w:color w:val="auto"/>
        </w:rPr>
      </w:pPr>
      <w:r w:rsidRPr="004B2484">
        <w:rPr>
          <w:rFonts w:asciiTheme="minorHAnsi" w:hAnsiTheme="minorHAnsi" w:cs="Arial"/>
          <w:color w:val="auto"/>
        </w:rPr>
        <w:t>Training session week 3</w:t>
      </w:r>
      <w:r w:rsidR="00E02EA3">
        <w:rPr>
          <w:rFonts w:asciiTheme="minorHAnsi" w:hAnsiTheme="minorHAnsi" w:cs="Arial"/>
          <w:color w:val="auto"/>
        </w:rPr>
        <w:t>:</w:t>
      </w:r>
      <w:r w:rsidRPr="004B2484">
        <w:rPr>
          <w:rFonts w:asciiTheme="minorHAnsi" w:hAnsiTheme="minorHAnsi" w:cs="Arial"/>
          <w:color w:val="auto"/>
        </w:rPr>
        <w:t xml:space="preserve"> “Following the target stick </w:t>
      </w:r>
      <w:r w:rsidR="00E02EA3">
        <w:rPr>
          <w:rFonts w:asciiTheme="minorHAnsi" w:hAnsiTheme="minorHAnsi" w:cs="Arial"/>
          <w:color w:val="auto"/>
        </w:rPr>
        <w:t>to</w:t>
      </w:r>
      <w:r w:rsidRPr="004B2484">
        <w:rPr>
          <w:rFonts w:asciiTheme="minorHAnsi" w:hAnsiTheme="minorHAnsi" w:cs="Arial"/>
          <w:color w:val="auto"/>
        </w:rPr>
        <w:t xml:space="preserve"> the</w:t>
      </w:r>
      <w:r w:rsidR="001637C0">
        <w:rPr>
          <w:rFonts w:asciiTheme="minorHAnsi" w:hAnsiTheme="minorHAnsi" w:cs="Arial"/>
          <w:color w:val="auto"/>
        </w:rPr>
        <w:t xml:space="preserve"> experimenter’s</w:t>
      </w:r>
      <w:r w:rsidRPr="004B2484">
        <w:rPr>
          <w:rFonts w:asciiTheme="minorHAnsi" w:hAnsiTheme="minorHAnsi" w:cs="Arial"/>
          <w:color w:val="auto"/>
        </w:rPr>
        <w:t xml:space="preserve"> hand”</w:t>
      </w:r>
    </w:p>
    <w:p w14:paraId="5B5F162D" w14:textId="475163C3" w:rsidR="001637C0" w:rsidRPr="004B2484" w:rsidRDefault="001637C0" w:rsidP="001637C0">
      <w:pPr>
        <w:pStyle w:val="ListParagraph"/>
        <w:ind w:left="0"/>
        <w:rPr>
          <w:rFonts w:asciiTheme="minorHAnsi" w:hAnsiTheme="minorHAnsi" w:cs="Arial"/>
          <w:color w:val="auto"/>
        </w:rPr>
      </w:pPr>
    </w:p>
    <w:p w14:paraId="26ED1178" w14:textId="661FC406" w:rsidR="001637C0" w:rsidRDefault="00F9680C" w:rsidP="004B2484">
      <w:pPr>
        <w:pStyle w:val="ListParagraph"/>
        <w:numPr>
          <w:ilvl w:val="2"/>
          <w:numId w:val="10"/>
        </w:numPr>
        <w:ind w:left="0" w:firstLine="0"/>
        <w:rPr>
          <w:rFonts w:asciiTheme="minorHAnsi" w:hAnsiTheme="minorHAnsi" w:cs="Arial"/>
          <w:color w:val="auto"/>
          <w:highlight w:val="yellow"/>
        </w:rPr>
      </w:pPr>
      <w:r>
        <w:rPr>
          <w:rFonts w:asciiTheme="minorHAnsi" w:hAnsiTheme="minorHAnsi" w:cs="Arial"/>
          <w:color w:val="auto"/>
          <w:highlight w:val="yellow"/>
        </w:rPr>
        <w:lastRenderedPageBreak/>
        <w:t>P</w:t>
      </w:r>
      <w:r w:rsidR="001637C0">
        <w:rPr>
          <w:rFonts w:asciiTheme="minorHAnsi" w:hAnsiTheme="minorHAnsi" w:cs="Arial"/>
          <w:color w:val="auto"/>
          <w:highlight w:val="yellow"/>
        </w:rPr>
        <w:t xml:space="preserve">lace one hand in the training cage while holding </w:t>
      </w:r>
      <w:r w:rsidR="001637C0" w:rsidRPr="001637C0">
        <w:rPr>
          <w:rFonts w:asciiTheme="minorHAnsi" w:hAnsiTheme="minorHAnsi" w:cs="Arial"/>
          <w:color w:val="auto"/>
          <w:highlight w:val="yellow"/>
        </w:rPr>
        <w:t xml:space="preserve">the </w:t>
      </w:r>
      <w:r w:rsidR="001637C0" w:rsidRPr="001637C0">
        <w:rPr>
          <w:rFonts w:asciiTheme="minorHAnsi" w:hAnsiTheme="minorHAnsi" w:cs="Gulliver RM"/>
          <w:color w:val="auto"/>
          <w:highlight w:val="yellow"/>
        </w:rPr>
        <w:t>clicker/target</w:t>
      </w:r>
      <w:r w:rsidR="00E02EA3">
        <w:rPr>
          <w:rFonts w:asciiTheme="minorHAnsi" w:hAnsiTheme="minorHAnsi" w:cs="Gulliver RM"/>
          <w:color w:val="auto"/>
          <w:highlight w:val="yellow"/>
        </w:rPr>
        <w:t xml:space="preserve"> </w:t>
      </w:r>
      <w:r w:rsidR="001637C0" w:rsidRPr="001637C0">
        <w:rPr>
          <w:rFonts w:asciiTheme="minorHAnsi" w:hAnsiTheme="minorHAnsi" w:cs="Gulliver RM"/>
          <w:color w:val="auto"/>
          <w:highlight w:val="yellow"/>
        </w:rPr>
        <w:t xml:space="preserve">stick combination </w:t>
      </w:r>
      <w:r w:rsidR="00E02EA3">
        <w:rPr>
          <w:rFonts w:asciiTheme="minorHAnsi" w:hAnsiTheme="minorHAnsi" w:cs="Arial"/>
          <w:color w:val="auto"/>
          <w:highlight w:val="yellow"/>
        </w:rPr>
        <w:t>and</w:t>
      </w:r>
      <w:r w:rsidR="001637C0">
        <w:rPr>
          <w:rFonts w:asciiTheme="minorHAnsi" w:hAnsiTheme="minorHAnsi" w:cs="Arial"/>
          <w:color w:val="auto"/>
          <w:highlight w:val="yellow"/>
        </w:rPr>
        <w:t xml:space="preserve"> the reward</w:t>
      </w:r>
      <w:r w:rsidR="008A1103" w:rsidRPr="008A1103">
        <w:rPr>
          <w:rFonts w:asciiTheme="minorHAnsi" w:hAnsiTheme="minorHAnsi" w:cs="Arial"/>
          <w:color w:val="auto"/>
          <w:highlight w:val="yellow"/>
        </w:rPr>
        <w:t xml:space="preserve"> </w:t>
      </w:r>
      <w:r w:rsidR="008A1103">
        <w:rPr>
          <w:rFonts w:asciiTheme="minorHAnsi" w:hAnsiTheme="minorHAnsi" w:cs="Arial"/>
          <w:color w:val="auto"/>
          <w:highlight w:val="yellow"/>
        </w:rPr>
        <w:t xml:space="preserve">with the other </w:t>
      </w:r>
      <w:r w:rsidR="008A1103" w:rsidRPr="001637C0">
        <w:rPr>
          <w:rFonts w:asciiTheme="minorHAnsi" w:hAnsiTheme="minorHAnsi" w:cs="Arial"/>
          <w:color w:val="auto"/>
          <w:highlight w:val="yellow"/>
        </w:rPr>
        <w:t>hand</w:t>
      </w:r>
      <w:r w:rsidR="001637C0">
        <w:rPr>
          <w:rFonts w:asciiTheme="minorHAnsi" w:hAnsiTheme="minorHAnsi" w:cs="Arial"/>
          <w:color w:val="auto"/>
          <w:highlight w:val="yellow"/>
        </w:rPr>
        <w:t>.</w:t>
      </w:r>
    </w:p>
    <w:p w14:paraId="5BA7AF4C" w14:textId="77777777" w:rsidR="001637C0" w:rsidRPr="00F9680C" w:rsidRDefault="001637C0" w:rsidP="00F9680C">
      <w:pPr>
        <w:pStyle w:val="ListParagraph"/>
        <w:ind w:left="0"/>
        <w:rPr>
          <w:rFonts w:asciiTheme="minorHAnsi" w:hAnsiTheme="minorHAnsi"/>
          <w:color w:val="auto"/>
          <w:highlight w:val="yellow"/>
        </w:rPr>
      </w:pPr>
    </w:p>
    <w:p w14:paraId="1AEC2825" w14:textId="77777777" w:rsidR="00122028" w:rsidRPr="004B2484" w:rsidRDefault="006F5449" w:rsidP="004B2484">
      <w:pPr>
        <w:pStyle w:val="ListParagraph"/>
        <w:numPr>
          <w:ilvl w:val="2"/>
          <w:numId w:val="10"/>
        </w:numPr>
        <w:ind w:left="0" w:firstLine="0"/>
        <w:rPr>
          <w:rFonts w:asciiTheme="minorHAnsi" w:hAnsiTheme="minorHAnsi" w:cs="Arial"/>
          <w:color w:val="auto"/>
          <w:highlight w:val="yellow"/>
        </w:rPr>
      </w:pPr>
      <w:r w:rsidRPr="004B2484">
        <w:rPr>
          <w:rFonts w:cs="Arial"/>
          <w:highlight w:val="yellow"/>
        </w:rPr>
        <w:t xml:space="preserve">Set the timer to 5 min, press start, and place the globe at the end of the target stick next to the hand. </w:t>
      </w:r>
    </w:p>
    <w:p w14:paraId="09EBF6EB" w14:textId="77777777" w:rsidR="00E1234D" w:rsidRPr="004B2484" w:rsidRDefault="00E1234D" w:rsidP="004B2484">
      <w:pPr>
        <w:pStyle w:val="ListParagraph"/>
        <w:ind w:left="0"/>
        <w:rPr>
          <w:rFonts w:asciiTheme="minorHAnsi" w:hAnsiTheme="minorHAnsi" w:cs="Arial"/>
          <w:color w:val="auto"/>
          <w:highlight w:val="yellow"/>
        </w:rPr>
      </w:pPr>
    </w:p>
    <w:p w14:paraId="33D47D30" w14:textId="24A7AC2C" w:rsidR="00122028" w:rsidRPr="004B2484" w:rsidRDefault="006F5449" w:rsidP="004B2484">
      <w:pPr>
        <w:pStyle w:val="ListParagraph"/>
        <w:numPr>
          <w:ilvl w:val="2"/>
          <w:numId w:val="10"/>
        </w:numPr>
        <w:ind w:left="0" w:firstLine="0"/>
        <w:rPr>
          <w:rFonts w:asciiTheme="minorHAnsi" w:hAnsiTheme="minorHAnsi" w:cs="Arial"/>
          <w:color w:val="auto"/>
          <w:highlight w:val="yellow"/>
        </w:rPr>
      </w:pPr>
      <w:r w:rsidRPr="004B2484">
        <w:rPr>
          <w:rFonts w:cs="Arial"/>
          <w:highlight w:val="yellow"/>
        </w:rPr>
        <w:t xml:space="preserve">As soon as the mouse </w:t>
      </w:r>
      <w:r w:rsidR="008A1103">
        <w:rPr>
          <w:rFonts w:cs="Arial"/>
          <w:highlight w:val="yellow"/>
        </w:rPr>
        <w:t>shows</w:t>
      </w:r>
      <w:r w:rsidRPr="004B2484">
        <w:rPr>
          <w:rFonts w:cs="Arial"/>
          <w:highlight w:val="yellow"/>
        </w:rPr>
        <w:t xml:space="preserve"> interest in the globe, click and present the reward next to the globe.</w:t>
      </w:r>
    </w:p>
    <w:p w14:paraId="61AB7673" w14:textId="77777777" w:rsidR="00E1234D" w:rsidRPr="004B2484" w:rsidRDefault="00E1234D" w:rsidP="004B2484">
      <w:pPr>
        <w:pStyle w:val="ListParagraph"/>
        <w:ind w:left="0"/>
        <w:rPr>
          <w:rFonts w:asciiTheme="minorHAnsi" w:hAnsiTheme="minorHAnsi" w:cs="Arial"/>
          <w:color w:val="auto"/>
          <w:highlight w:val="yellow"/>
        </w:rPr>
      </w:pPr>
    </w:p>
    <w:p w14:paraId="1BC7A09B" w14:textId="6BB00B65" w:rsidR="007562AC" w:rsidRPr="004B2484" w:rsidRDefault="006F5449" w:rsidP="004B2484">
      <w:pPr>
        <w:pStyle w:val="ListParagraph"/>
        <w:numPr>
          <w:ilvl w:val="2"/>
          <w:numId w:val="10"/>
        </w:numPr>
        <w:ind w:left="0" w:firstLine="0"/>
        <w:rPr>
          <w:rFonts w:asciiTheme="minorHAnsi" w:hAnsiTheme="minorHAnsi" w:cs="Arial"/>
          <w:color w:val="auto"/>
          <w:highlight w:val="yellow"/>
        </w:rPr>
      </w:pPr>
      <w:r w:rsidRPr="004B2484">
        <w:rPr>
          <w:rFonts w:asciiTheme="minorHAnsi" w:hAnsiTheme="minorHAnsi" w:cs="Arial"/>
          <w:color w:val="auto"/>
          <w:highlight w:val="yellow"/>
        </w:rPr>
        <w:t>As soon as the mouse has met this challenge,</w:t>
      </w:r>
      <w:r w:rsidR="00122028" w:rsidRPr="004B2484">
        <w:rPr>
          <w:rFonts w:asciiTheme="minorHAnsi" w:hAnsiTheme="minorHAnsi" w:cs="Arial"/>
          <w:color w:val="auto"/>
          <w:highlight w:val="yellow"/>
        </w:rPr>
        <w:t xml:space="preserve"> m</w:t>
      </w:r>
      <w:r w:rsidRPr="004B2484">
        <w:rPr>
          <w:rFonts w:asciiTheme="minorHAnsi" w:hAnsiTheme="minorHAnsi" w:cs="Arial"/>
          <w:color w:val="auto"/>
          <w:highlight w:val="yellow"/>
        </w:rPr>
        <w:t>ove the globe several steps closer to the hand</w:t>
      </w:r>
      <w:r w:rsidR="007562AC" w:rsidRPr="004B2484">
        <w:rPr>
          <w:rFonts w:asciiTheme="minorHAnsi" w:hAnsiTheme="minorHAnsi" w:cs="Arial"/>
          <w:color w:val="auto"/>
          <w:highlight w:val="yellow"/>
        </w:rPr>
        <w:t>.</w:t>
      </w:r>
    </w:p>
    <w:p w14:paraId="402B8C20" w14:textId="77777777" w:rsidR="00E1234D" w:rsidRPr="004B2484" w:rsidRDefault="00E1234D" w:rsidP="004B2484">
      <w:pPr>
        <w:pStyle w:val="ListParagraph"/>
        <w:ind w:left="0"/>
        <w:rPr>
          <w:rFonts w:asciiTheme="minorHAnsi" w:hAnsiTheme="minorHAnsi" w:cs="Arial"/>
          <w:color w:val="auto"/>
          <w:highlight w:val="yellow"/>
        </w:rPr>
      </w:pPr>
    </w:p>
    <w:p w14:paraId="0F177968" w14:textId="5471106C" w:rsidR="00173B5E" w:rsidRPr="00F9680C" w:rsidRDefault="007562AC" w:rsidP="004B2484">
      <w:pPr>
        <w:pStyle w:val="ListParagraph"/>
        <w:numPr>
          <w:ilvl w:val="2"/>
          <w:numId w:val="10"/>
        </w:numPr>
        <w:ind w:left="0" w:firstLine="0"/>
        <w:rPr>
          <w:rFonts w:asciiTheme="minorHAnsi" w:hAnsiTheme="minorHAnsi" w:cs="Arial"/>
          <w:color w:val="auto"/>
          <w:highlight w:val="yellow"/>
        </w:rPr>
      </w:pPr>
      <w:r w:rsidRPr="004B2484">
        <w:rPr>
          <w:rFonts w:asciiTheme="minorHAnsi" w:hAnsiTheme="minorHAnsi" w:cs="Arial"/>
          <w:color w:val="auto"/>
          <w:highlight w:val="yellow"/>
        </w:rPr>
        <w:t xml:space="preserve">Place the globe </w:t>
      </w:r>
      <w:r w:rsidR="006F5449" w:rsidRPr="004B2484">
        <w:rPr>
          <w:rFonts w:asciiTheme="minorHAnsi" w:hAnsiTheme="minorHAnsi" w:cs="Arial"/>
          <w:color w:val="auto"/>
          <w:highlight w:val="yellow"/>
        </w:rPr>
        <w:t>on the palm of the hand. Click and reward while the mouse is sitting on the palm of the hand (Figure 7).</w:t>
      </w:r>
    </w:p>
    <w:p w14:paraId="7876774E" w14:textId="77777777" w:rsidR="003A72D6" w:rsidRPr="00A411FD" w:rsidRDefault="003A72D6" w:rsidP="004B2484">
      <w:pPr>
        <w:pStyle w:val="ListParagraph"/>
        <w:ind w:left="1145"/>
        <w:rPr>
          <w:rFonts w:asciiTheme="minorHAnsi" w:hAnsiTheme="minorHAnsi" w:cs="Arial"/>
          <w:b/>
          <w:color w:val="auto"/>
        </w:rPr>
      </w:pPr>
    </w:p>
    <w:p w14:paraId="717F89F6" w14:textId="02B1A422" w:rsidR="003A72D6" w:rsidRPr="00A411FD" w:rsidRDefault="00173B5E" w:rsidP="004B2484">
      <w:pPr>
        <w:spacing w:after="0" w:line="240" w:lineRule="auto"/>
        <w:jc w:val="both"/>
        <w:rPr>
          <w:b/>
          <w:sz w:val="24"/>
          <w:lang w:val="en-US"/>
        </w:rPr>
      </w:pPr>
      <w:r w:rsidRPr="00A411FD">
        <w:rPr>
          <w:b/>
          <w:sz w:val="24"/>
          <w:lang w:val="en-US"/>
        </w:rPr>
        <w:t>REPRESENTATIVE RESULTS:</w:t>
      </w:r>
    </w:p>
    <w:p w14:paraId="4AF8B526" w14:textId="5BB20D23" w:rsidR="00110997" w:rsidRDefault="00110997" w:rsidP="004B2484">
      <w:pPr>
        <w:spacing w:after="0" w:line="240" w:lineRule="auto"/>
        <w:jc w:val="both"/>
        <w:rPr>
          <w:sz w:val="24"/>
          <w:szCs w:val="24"/>
          <w:lang w:val="en-US"/>
        </w:rPr>
      </w:pPr>
      <w:r w:rsidRPr="00A411FD">
        <w:rPr>
          <w:sz w:val="24"/>
          <w:szCs w:val="24"/>
          <w:lang w:val="en-US"/>
        </w:rPr>
        <w:t xml:space="preserve">The first </w:t>
      </w:r>
      <w:r>
        <w:rPr>
          <w:sz w:val="24"/>
          <w:szCs w:val="24"/>
          <w:lang w:val="en-US"/>
        </w:rPr>
        <w:t>and also one of the most important steps was the determination</w:t>
      </w:r>
      <w:r w:rsidRPr="00A411FD">
        <w:rPr>
          <w:sz w:val="24"/>
          <w:szCs w:val="24"/>
          <w:lang w:val="en-US"/>
        </w:rPr>
        <w:t xml:space="preserve"> </w:t>
      </w:r>
      <w:r>
        <w:rPr>
          <w:sz w:val="24"/>
          <w:szCs w:val="24"/>
          <w:lang w:val="en-US"/>
        </w:rPr>
        <w:t xml:space="preserve">of </w:t>
      </w:r>
      <w:r w:rsidRPr="00A411FD">
        <w:rPr>
          <w:sz w:val="24"/>
          <w:szCs w:val="24"/>
          <w:lang w:val="en-US"/>
        </w:rPr>
        <w:t>an appropriate food reward. The</w:t>
      </w:r>
      <w:r>
        <w:rPr>
          <w:sz w:val="24"/>
          <w:szCs w:val="24"/>
          <w:lang w:val="en-US"/>
        </w:rPr>
        <w:t>refore</w:t>
      </w:r>
      <w:r w:rsidR="00E02EA3">
        <w:rPr>
          <w:sz w:val="24"/>
          <w:szCs w:val="24"/>
          <w:lang w:val="en-US"/>
        </w:rPr>
        <w:t>,</w:t>
      </w:r>
      <w:r>
        <w:rPr>
          <w:sz w:val="24"/>
          <w:szCs w:val="24"/>
          <w:lang w:val="en-US"/>
        </w:rPr>
        <w:t xml:space="preserve"> the</w:t>
      </w:r>
      <w:r w:rsidRPr="00A411FD">
        <w:rPr>
          <w:sz w:val="24"/>
          <w:szCs w:val="24"/>
          <w:lang w:val="en-US"/>
        </w:rPr>
        <w:t xml:space="preserve"> mice were offered different kinds of nuts, a sugar solution, marmalade, a</w:t>
      </w:r>
      <w:r>
        <w:rPr>
          <w:sz w:val="24"/>
          <w:szCs w:val="24"/>
          <w:lang w:val="en-US"/>
        </w:rPr>
        <w:t xml:space="preserve">nd different kinds of chocolate in a petri dish (Figure 1). In our </w:t>
      </w:r>
      <w:r w:rsidR="00E02EA3">
        <w:rPr>
          <w:sz w:val="24"/>
          <w:szCs w:val="24"/>
          <w:lang w:val="en-US"/>
        </w:rPr>
        <w:t xml:space="preserve">experience, </w:t>
      </w:r>
      <w:r>
        <w:rPr>
          <w:sz w:val="24"/>
          <w:szCs w:val="24"/>
          <w:lang w:val="en-US"/>
        </w:rPr>
        <w:t>the mice showed an obvious preference for white chocolate. Hence</w:t>
      </w:r>
      <w:r w:rsidR="00E02EA3">
        <w:rPr>
          <w:sz w:val="24"/>
          <w:szCs w:val="24"/>
          <w:lang w:val="en-US"/>
        </w:rPr>
        <w:t>,</w:t>
      </w:r>
      <w:r>
        <w:rPr>
          <w:sz w:val="24"/>
          <w:szCs w:val="24"/>
          <w:lang w:val="en-US"/>
        </w:rPr>
        <w:t xml:space="preserve"> we used white chocolate for all further training processes. </w:t>
      </w:r>
    </w:p>
    <w:p w14:paraId="1B16CD65" w14:textId="77777777" w:rsidR="00E1234D" w:rsidRDefault="00E1234D" w:rsidP="004B2484">
      <w:pPr>
        <w:spacing w:after="0" w:line="240" w:lineRule="auto"/>
        <w:jc w:val="both"/>
        <w:rPr>
          <w:sz w:val="24"/>
          <w:szCs w:val="24"/>
          <w:lang w:val="en-US"/>
        </w:rPr>
      </w:pPr>
    </w:p>
    <w:p w14:paraId="58B7B62F" w14:textId="0CC3A773" w:rsidR="003A72D6" w:rsidRDefault="00FC29A1" w:rsidP="004B2484">
      <w:pPr>
        <w:spacing w:after="0" w:line="240" w:lineRule="auto"/>
        <w:jc w:val="both"/>
        <w:rPr>
          <w:sz w:val="24"/>
          <w:lang w:val="en-US"/>
        </w:rPr>
      </w:pPr>
      <w:r>
        <w:rPr>
          <w:sz w:val="24"/>
          <w:szCs w:val="24"/>
          <w:lang w:val="en-US"/>
        </w:rPr>
        <w:t xml:space="preserve">The actual training was </w:t>
      </w:r>
      <w:r w:rsidR="006F5449" w:rsidRPr="00A411FD">
        <w:rPr>
          <w:sz w:val="24"/>
          <w:lang w:val="en-US"/>
        </w:rPr>
        <w:t>implemented with a cohort of 12 BALB/c inbred mice of each sex.</w:t>
      </w:r>
      <w:r w:rsidR="003550BC">
        <w:rPr>
          <w:sz w:val="24"/>
          <w:lang w:val="en-US"/>
        </w:rPr>
        <w:t xml:space="preserve"> </w:t>
      </w:r>
      <w:r w:rsidR="006E0A1A">
        <w:rPr>
          <w:sz w:val="24"/>
          <w:lang w:val="en-US"/>
        </w:rPr>
        <w:t xml:space="preserve">All mice were highly interested in the training. </w:t>
      </w:r>
      <w:r w:rsidR="005A1A4F">
        <w:rPr>
          <w:sz w:val="24"/>
          <w:lang w:val="en-US"/>
        </w:rPr>
        <w:t>For the evaluation of training success, we checked for the</w:t>
      </w:r>
      <w:r>
        <w:rPr>
          <w:sz w:val="24"/>
          <w:lang w:val="en-US"/>
        </w:rPr>
        <w:t xml:space="preserve"> proper performance of</w:t>
      </w:r>
      <w:r w:rsidR="005A1A4F">
        <w:rPr>
          <w:sz w:val="24"/>
          <w:lang w:val="en-US"/>
        </w:rPr>
        <w:t xml:space="preserve"> the desired behavior</w:t>
      </w:r>
      <w:r w:rsidR="00E02EA3">
        <w:rPr>
          <w:sz w:val="24"/>
          <w:lang w:val="en-US"/>
        </w:rPr>
        <w:t>:</w:t>
      </w:r>
      <w:r w:rsidR="005A1A4F">
        <w:rPr>
          <w:sz w:val="24"/>
          <w:lang w:val="en-US"/>
        </w:rPr>
        <w:t xml:space="preserve"> “</w:t>
      </w:r>
      <w:r>
        <w:rPr>
          <w:sz w:val="24"/>
          <w:lang w:val="en-US"/>
        </w:rPr>
        <w:t>following the target stick</w:t>
      </w:r>
      <w:r w:rsidR="005A1A4F">
        <w:rPr>
          <w:sz w:val="24"/>
          <w:lang w:val="en-US"/>
        </w:rPr>
        <w:t>”</w:t>
      </w:r>
      <w:r>
        <w:rPr>
          <w:sz w:val="24"/>
          <w:lang w:val="en-US"/>
        </w:rPr>
        <w:t xml:space="preserve"> (Figure 4)</w:t>
      </w:r>
      <w:r w:rsidR="002A1DF6">
        <w:rPr>
          <w:sz w:val="24"/>
          <w:lang w:val="en-US"/>
        </w:rPr>
        <w:t xml:space="preserve">. </w:t>
      </w:r>
      <w:r w:rsidR="00202679">
        <w:rPr>
          <w:sz w:val="24"/>
          <w:lang w:val="en-US"/>
        </w:rPr>
        <w:t xml:space="preserve">The </w:t>
      </w:r>
      <w:r w:rsidR="005A1A4F">
        <w:rPr>
          <w:sz w:val="24"/>
          <w:lang w:val="en-US"/>
        </w:rPr>
        <w:t>vast majority of the trained mic</w:t>
      </w:r>
      <w:r w:rsidR="00E02EA3">
        <w:rPr>
          <w:sz w:val="24"/>
          <w:lang w:val="en-US"/>
        </w:rPr>
        <w:t>e—</w:t>
      </w:r>
      <w:r w:rsidR="002A1DF6">
        <w:rPr>
          <w:sz w:val="24"/>
          <w:lang w:val="en-US"/>
        </w:rPr>
        <w:t>all female mice and 83% of the male mice</w:t>
      </w:r>
      <w:r w:rsidR="00E02EA3">
        <w:rPr>
          <w:sz w:val="24"/>
          <w:lang w:val="en-US"/>
        </w:rPr>
        <w:t>—</w:t>
      </w:r>
      <w:r w:rsidR="005A1A4F">
        <w:rPr>
          <w:sz w:val="24"/>
          <w:lang w:val="en-US"/>
        </w:rPr>
        <w:t>followed the target stick (Figure 8)</w:t>
      </w:r>
      <w:r w:rsidR="00535633">
        <w:rPr>
          <w:sz w:val="24"/>
          <w:lang w:val="en-US"/>
        </w:rPr>
        <w:t xml:space="preserve">. </w:t>
      </w:r>
      <w:r w:rsidR="006F5449" w:rsidRPr="00A411FD">
        <w:rPr>
          <w:sz w:val="24"/>
          <w:lang w:val="en-US"/>
        </w:rPr>
        <w:t xml:space="preserve">Female mice displayed a higher motivation for training in general and performed the respective behavior with a higher frequency throughout the training sessions. </w:t>
      </w:r>
      <w:r w:rsidR="002A1DF6">
        <w:rPr>
          <w:sz w:val="24"/>
          <w:lang w:val="en-US"/>
        </w:rPr>
        <w:t>After completing 4 days of training</w:t>
      </w:r>
      <w:r w:rsidR="00E02EA3">
        <w:rPr>
          <w:sz w:val="24"/>
          <w:lang w:val="en-US"/>
        </w:rPr>
        <w:t>,</w:t>
      </w:r>
      <w:r w:rsidR="002A1DF6">
        <w:rPr>
          <w:sz w:val="24"/>
          <w:lang w:val="en-US"/>
        </w:rPr>
        <w:t xml:space="preserve"> f</w:t>
      </w:r>
      <w:r w:rsidR="006F5449" w:rsidRPr="00A411FD">
        <w:rPr>
          <w:sz w:val="24"/>
          <w:lang w:val="en-US"/>
        </w:rPr>
        <w:t>emale mice followed the target stick with a mean of 64 times per 5 min</w:t>
      </w:r>
      <w:r w:rsidR="00E02EA3">
        <w:rPr>
          <w:sz w:val="24"/>
          <w:lang w:val="en-US"/>
        </w:rPr>
        <w:t>,</w:t>
      </w:r>
      <w:r w:rsidR="006F5449" w:rsidRPr="00A411FD">
        <w:rPr>
          <w:sz w:val="24"/>
          <w:lang w:val="en-US"/>
        </w:rPr>
        <w:t xml:space="preserve"> whereas male mice displayed this behavior only 50 times per 5</w:t>
      </w:r>
      <w:r w:rsidR="00E02EA3">
        <w:rPr>
          <w:sz w:val="24"/>
          <w:lang w:val="en-US"/>
        </w:rPr>
        <w:t xml:space="preserve"> min</w:t>
      </w:r>
      <w:r w:rsidR="006F5449" w:rsidRPr="00A411FD">
        <w:rPr>
          <w:sz w:val="24"/>
          <w:lang w:val="en-US"/>
        </w:rPr>
        <w:t xml:space="preserve">. In 5 min, the task “following </w:t>
      </w:r>
      <w:r w:rsidR="00470C8F">
        <w:rPr>
          <w:sz w:val="24"/>
          <w:lang w:val="en-US"/>
        </w:rPr>
        <w:t>to</w:t>
      </w:r>
      <w:r w:rsidR="006F5449" w:rsidRPr="00A411FD">
        <w:rPr>
          <w:sz w:val="24"/>
          <w:lang w:val="en-US"/>
        </w:rPr>
        <w:t xml:space="preserve"> the palm of the hand” was performed on average 55 times by female mice and 35 times by male mice (Figure 9).</w:t>
      </w:r>
    </w:p>
    <w:p w14:paraId="21AED783" w14:textId="77777777" w:rsidR="00CC0706" w:rsidRPr="00A411FD" w:rsidRDefault="00CC0706" w:rsidP="004B2484">
      <w:pPr>
        <w:spacing w:after="0" w:line="240" w:lineRule="auto"/>
        <w:jc w:val="both"/>
        <w:rPr>
          <w:sz w:val="24"/>
          <w:lang w:val="en-US"/>
        </w:rPr>
      </w:pPr>
    </w:p>
    <w:p w14:paraId="1AD4FF78" w14:textId="230833B8" w:rsidR="003A72D6" w:rsidRPr="00A411FD" w:rsidRDefault="00CE2E61" w:rsidP="004B2484">
      <w:pPr>
        <w:spacing w:after="0" w:line="240" w:lineRule="auto"/>
        <w:jc w:val="both"/>
        <w:rPr>
          <w:sz w:val="24"/>
          <w:lang w:val="en-US"/>
        </w:rPr>
      </w:pPr>
      <w:r>
        <w:rPr>
          <w:sz w:val="24"/>
          <w:lang w:val="en-US"/>
        </w:rPr>
        <w:t xml:space="preserve">To check </w:t>
      </w:r>
      <w:r w:rsidR="00841888">
        <w:rPr>
          <w:sz w:val="24"/>
          <w:lang w:val="en-US"/>
        </w:rPr>
        <w:t>whether</w:t>
      </w:r>
      <w:r>
        <w:rPr>
          <w:sz w:val="24"/>
          <w:lang w:val="en-US"/>
        </w:rPr>
        <w:t xml:space="preserve"> the training had a positive</w:t>
      </w:r>
      <w:r w:rsidR="00CC0706">
        <w:rPr>
          <w:sz w:val="24"/>
          <w:lang w:val="en-US"/>
        </w:rPr>
        <w:t xml:space="preserve"> effect on the well-being</w:t>
      </w:r>
      <w:r>
        <w:rPr>
          <w:sz w:val="24"/>
          <w:lang w:val="en-US"/>
        </w:rPr>
        <w:t xml:space="preserve"> </w:t>
      </w:r>
      <w:r w:rsidR="00841888">
        <w:rPr>
          <w:sz w:val="24"/>
          <w:lang w:val="en-US"/>
        </w:rPr>
        <w:t>of the trained mice, we evaluated</w:t>
      </w:r>
      <w:r>
        <w:rPr>
          <w:sz w:val="24"/>
          <w:lang w:val="en-US"/>
        </w:rPr>
        <w:t xml:space="preserve"> the </w:t>
      </w:r>
      <w:r w:rsidR="00CC0706">
        <w:rPr>
          <w:sz w:val="24"/>
          <w:lang w:val="en-US"/>
        </w:rPr>
        <w:t>tolerance</w:t>
      </w:r>
      <w:r w:rsidR="00841888">
        <w:rPr>
          <w:sz w:val="24"/>
          <w:lang w:val="en-US"/>
        </w:rPr>
        <w:t xml:space="preserve"> </w:t>
      </w:r>
      <w:r w:rsidR="00470C8F">
        <w:rPr>
          <w:sz w:val="24"/>
          <w:lang w:val="en-US"/>
        </w:rPr>
        <w:t>to</w:t>
      </w:r>
      <w:r w:rsidR="00841888">
        <w:rPr>
          <w:sz w:val="24"/>
          <w:lang w:val="en-US"/>
        </w:rPr>
        <w:t xml:space="preserve"> manipulations</w:t>
      </w:r>
      <w:r w:rsidR="002A1DF6">
        <w:rPr>
          <w:sz w:val="24"/>
          <w:lang w:val="en-US"/>
        </w:rPr>
        <w:t xml:space="preserve"> after completing the training</w:t>
      </w:r>
      <w:r w:rsidR="00CC0706">
        <w:rPr>
          <w:sz w:val="24"/>
          <w:lang w:val="en-US"/>
        </w:rPr>
        <w:t xml:space="preserve">. </w:t>
      </w:r>
      <w:r w:rsidR="00841888">
        <w:rPr>
          <w:sz w:val="24"/>
          <w:lang w:val="en-US"/>
        </w:rPr>
        <w:t>Therefore</w:t>
      </w:r>
      <w:r w:rsidR="00470C8F">
        <w:rPr>
          <w:sz w:val="24"/>
          <w:lang w:val="en-US"/>
        </w:rPr>
        <w:t>,</w:t>
      </w:r>
      <w:r w:rsidR="00841888">
        <w:rPr>
          <w:sz w:val="24"/>
          <w:lang w:val="en-US"/>
        </w:rPr>
        <w:t xml:space="preserve"> we analyzed </w:t>
      </w:r>
      <w:r>
        <w:rPr>
          <w:sz w:val="24"/>
          <w:lang w:val="en-US"/>
        </w:rPr>
        <w:t>anxiety</w:t>
      </w:r>
      <w:r w:rsidR="00CB1B46">
        <w:rPr>
          <w:sz w:val="24"/>
          <w:lang w:val="en-US"/>
        </w:rPr>
        <w:t>-</w:t>
      </w:r>
      <w:r>
        <w:rPr>
          <w:sz w:val="24"/>
          <w:lang w:val="en-US"/>
        </w:rPr>
        <w:t xml:space="preserve">related </w:t>
      </w:r>
      <w:r w:rsidR="00B15ED2">
        <w:rPr>
          <w:sz w:val="24"/>
          <w:lang w:val="en-US"/>
        </w:rPr>
        <w:t>behavior</w:t>
      </w:r>
      <w:r w:rsidR="00841888">
        <w:rPr>
          <w:sz w:val="24"/>
          <w:lang w:val="en-US"/>
        </w:rPr>
        <w:t>s</w:t>
      </w:r>
      <w:r w:rsidR="00CC0706">
        <w:rPr>
          <w:sz w:val="24"/>
          <w:lang w:val="en-US"/>
        </w:rPr>
        <w:t xml:space="preserve"> while </w:t>
      </w:r>
      <w:r w:rsidR="00841888">
        <w:rPr>
          <w:sz w:val="24"/>
          <w:lang w:val="en-US"/>
        </w:rPr>
        <w:t>the mice</w:t>
      </w:r>
      <w:r w:rsidR="00CC0706">
        <w:rPr>
          <w:sz w:val="24"/>
          <w:lang w:val="en-US"/>
        </w:rPr>
        <w:t xml:space="preserve"> </w:t>
      </w:r>
      <w:r w:rsidR="00CC0706" w:rsidRPr="009160AE">
        <w:rPr>
          <w:rFonts w:cs="Arial"/>
          <w:sz w:val="24"/>
          <w:szCs w:val="24"/>
          <w:lang w:val="en-US"/>
        </w:rPr>
        <w:t xml:space="preserve">were </w:t>
      </w:r>
      <w:r w:rsidR="00470C8F">
        <w:rPr>
          <w:rFonts w:cs="Arial"/>
          <w:sz w:val="24"/>
          <w:szCs w:val="24"/>
          <w:lang w:val="en-US"/>
        </w:rPr>
        <w:t>single</w:t>
      </w:r>
      <w:r w:rsidR="00CC0706" w:rsidRPr="009160AE">
        <w:rPr>
          <w:rFonts w:cs="Arial"/>
          <w:sz w:val="24"/>
          <w:szCs w:val="24"/>
          <w:lang w:val="en-US"/>
        </w:rPr>
        <w:t>hand</w:t>
      </w:r>
      <w:r w:rsidR="00470C8F">
        <w:rPr>
          <w:rFonts w:cs="Arial"/>
          <w:sz w:val="24"/>
          <w:szCs w:val="24"/>
          <w:lang w:val="en-US"/>
        </w:rPr>
        <w:t>edly</w:t>
      </w:r>
      <w:r w:rsidR="00CC0706" w:rsidRPr="009160AE">
        <w:rPr>
          <w:rFonts w:cs="Arial"/>
          <w:sz w:val="24"/>
          <w:szCs w:val="24"/>
          <w:lang w:val="en-US"/>
        </w:rPr>
        <w:t xml:space="preserve"> restrained</w:t>
      </w:r>
      <w:r w:rsidR="00470C8F">
        <w:rPr>
          <w:rFonts w:cs="Arial"/>
          <w:sz w:val="24"/>
          <w:szCs w:val="24"/>
          <w:lang w:val="en-US"/>
        </w:rPr>
        <w:t xml:space="preserve"> (</w:t>
      </w:r>
      <w:r w:rsidR="00470C8F">
        <w:rPr>
          <w:rFonts w:cs="Arial"/>
          <w:i/>
          <w:sz w:val="24"/>
          <w:szCs w:val="24"/>
          <w:lang w:val="en-US"/>
        </w:rPr>
        <w:t xml:space="preserve">i.e., </w:t>
      </w:r>
      <w:r w:rsidR="00CC0706" w:rsidRPr="009160AE">
        <w:rPr>
          <w:rFonts w:cs="Arial"/>
          <w:sz w:val="24"/>
          <w:szCs w:val="24"/>
          <w:lang w:val="en-US"/>
        </w:rPr>
        <w:t>grasping the scruff of the neck and the base of the tail with one hand</w:t>
      </w:r>
      <w:r w:rsidR="00470C8F">
        <w:rPr>
          <w:rFonts w:cs="Arial"/>
          <w:sz w:val="24"/>
          <w:szCs w:val="24"/>
          <w:lang w:val="en-US"/>
        </w:rPr>
        <w:t>)</w:t>
      </w:r>
      <w:r w:rsidR="00CC0706" w:rsidRPr="009160AE">
        <w:rPr>
          <w:rFonts w:cs="Arial"/>
          <w:sz w:val="24"/>
          <w:szCs w:val="24"/>
          <w:lang w:val="en-US"/>
        </w:rPr>
        <w:t xml:space="preserve"> for 15 s. Spontaneous urination, defecation and </w:t>
      </w:r>
      <w:r w:rsidR="00841888" w:rsidRPr="009160AE">
        <w:rPr>
          <w:rFonts w:cs="Arial"/>
          <w:sz w:val="24"/>
          <w:szCs w:val="24"/>
          <w:lang w:val="en-US"/>
        </w:rPr>
        <w:t>vocalization</w:t>
      </w:r>
      <w:r w:rsidR="00CC0706" w:rsidRPr="009160AE">
        <w:rPr>
          <w:rFonts w:cs="Arial"/>
          <w:sz w:val="24"/>
          <w:szCs w:val="24"/>
          <w:lang w:val="en-US"/>
        </w:rPr>
        <w:t xml:space="preserve"> were recorded.</w:t>
      </w:r>
      <w:r w:rsidR="00586E5D">
        <w:rPr>
          <w:rFonts w:cs="Arial"/>
          <w:sz w:val="24"/>
          <w:szCs w:val="24"/>
          <w:lang w:val="en-US"/>
        </w:rPr>
        <w:t xml:space="preserve"> </w:t>
      </w:r>
      <w:r w:rsidR="00586E5D" w:rsidRPr="00A411FD">
        <w:rPr>
          <w:sz w:val="24"/>
          <w:szCs w:val="24"/>
          <w:lang w:val="en-US"/>
        </w:rPr>
        <w:t>A</w:t>
      </w:r>
      <w:r w:rsidR="00586E5D">
        <w:rPr>
          <w:sz w:val="24"/>
          <w:szCs w:val="24"/>
          <w:lang w:val="en-US"/>
        </w:rPr>
        <w:t>n</w:t>
      </w:r>
      <w:r w:rsidR="00586E5D" w:rsidRPr="00A411FD">
        <w:rPr>
          <w:sz w:val="24"/>
          <w:szCs w:val="24"/>
          <w:lang w:val="en-US"/>
        </w:rPr>
        <w:t xml:space="preserve"> untrained but gently handled cohort of 12 </w:t>
      </w:r>
      <w:r w:rsidR="00586E5D" w:rsidRPr="00A411FD">
        <w:rPr>
          <w:sz w:val="24"/>
          <w:lang w:val="en-US"/>
        </w:rPr>
        <w:t xml:space="preserve">BALB/c </w:t>
      </w:r>
      <w:r w:rsidR="00586E5D" w:rsidRPr="00A411FD">
        <w:rPr>
          <w:sz w:val="24"/>
          <w:szCs w:val="24"/>
          <w:lang w:val="en-US"/>
        </w:rPr>
        <w:t>inbred</w:t>
      </w:r>
      <w:r w:rsidR="00586E5D">
        <w:rPr>
          <w:sz w:val="24"/>
          <w:szCs w:val="24"/>
          <w:lang w:val="en-US"/>
        </w:rPr>
        <w:t xml:space="preserve"> mice of each sex served</w:t>
      </w:r>
      <w:r w:rsidR="00586E5D" w:rsidRPr="00A411FD">
        <w:rPr>
          <w:sz w:val="24"/>
          <w:szCs w:val="24"/>
          <w:lang w:val="en-US"/>
        </w:rPr>
        <w:t xml:space="preserve"> </w:t>
      </w:r>
      <w:r w:rsidR="00586E5D">
        <w:rPr>
          <w:sz w:val="24"/>
          <w:szCs w:val="24"/>
          <w:lang w:val="en-US"/>
        </w:rPr>
        <w:t xml:space="preserve">as a </w:t>
      </w:r>
      <w:r w:rsidR="00586E5D" w:rsidRPr="00A411FD">
        <w:rPr>
          <w:sz w:val="24"/>
          <w:szCs w:val="24"/>
          <w:lang w:val="en-US"/>
        </w:rPr>
        <w:t>con</w:t>
      </w:r>
      <w:r w:rsidR="00586E5D">
        <w:rPr>
          <w:sz w:val="24"/>
          <w:szCs w:val="24"/>
          <w:lang w:val="en-US"/>
        </w:rPr>
        <w:t>trol group.</w:t>
      </w:r>
      <w:r w:rsidR="00CC0706">
        <w:rPr>
          <w:sz w:val="24"/>
          <w:lang w:val="en-US"/>
        </w:rPr>
        <w:t xml:space="preserve"> </w:t>
      </w:r>
      <w:r w:rsidR="00586E5D">
        <w:rPr>
          <w:sz w:val="24"/>
          <w:lang w:val="en-US"/>
        </w:rPr>
        <w:t>T</w:t>
      </w:r>
      <w:r w:rsidR="00841888">
        <w:rPr>
          <w:sz w:val="24"/>
          <w:lang w:val="en-US"/>
        </w:rPr>
        <w:t>rained</w:t>
      </w:r>
      <w:r w:rsidR="00CC0706" w:rsidRPr="009160AE">
        <w:rPr>
          <w:rFonts w:cs="Arial"/>
          <w:sz w:val="24"/>
          <w:szCs w:val="24"/>
          <w:lang w:val="en-US"/>
        </w:rPr>
        <w:t xml:space="preserve"> mice displayed a</w:t>
      </w:r>
      <w:r w:rsidR="00841888">
        <w:rPr>
          <w:rFonts w:cs="Arial"/>
          <w:sz w:val="24"/>
          <w:szCs w:val="24"/>
          <w:lang w:val="en-US"/>
        </w:rPr>
        <w:t xml:space="preserve"> significantly lower frequency of</w:t>
      </w:r>
      <w:r w:rsidR="00CC0706">
        <w:rPr>
          <w:rFonts w:cs="Arial"/>
          <w:sz w:val="24"/>
          <w:szCs w:val="24"/>
          <w:lang w:val="en-US"/>
        </w:rPr>
        <w:t xml:space="preserve"> anxiety related</w:t>
      </w:r>
      <w:r w:rsidR="00CC0706" w:rsidRPr="009160AE">
        <w:rPr>
          <w:rFonts w:cs="Arial"/>
          <w:sz w:val="24"/>
          <w:szCs w:val="24"/>
          <w:lang w:val="en-US"/>
        </w:rPr>
        <w:t xml:space="preserve"> behaviors than </w:t>
      </w:r>
      <w:r w:rsidR="00470C8F">
        <w:rPr>
          <w:rFonts w:cs="Arial"/>
          <w:sz w:val="24"/>
          <w:szCs w:val="24"/>
          <w:lang w:val="en-US"/>
        </w:rPr>
        <w:t>un</w:t>
      </w:r>
      <w:r w:rsidR="00CC0706" w:rsidRPr="009160AE">
        <w:rPr>
          <w:rFonts w:cs="Arial"/>
          <w:sz w:val="24"/>
          <w:szCs w:val="24"/>
          <w:lang w:val="en-US"/>
        </w:rPr>
        <w:t>trained mice.</w:t>
      </w:r>
      <w:r w:rsidR="00CC0706">
        <w:rPr>
          <w:sz w:val="24"/>
          <w:szCs w:val="24"/>
          <w:lang w:val="en-US"/>
        </w:rPr>
        <w:t xml:space="preserve"> </w:t>
      </w:r>
      <w:proofErr w:type="gramStart"/>
      <w:r w:rsidR="00D66165">
        <w:rPr>
          <w:sz w:val="24"/>
          <w:szCs w:val="24"/>
          <w:lang w:val="en-US"/>
        </w:rPr>
        <w:t>(Figure</w:t>
      </w:r>
      <w:r w:rsidR="006F5449" w:rsidRPr="00A411FD">
        <w:rPr>
          <w:sz w:val="24"/>
          <w:szCs w:val="24"/>
          <w:lang w:val="en-US"/>
        </w:rPr>
        <w:t xml:space="preserve"> 1</w:t>
      </w:r>
      <w:r w:rsidR="00586E5D">
        <w:rPr>
          <w:sz w:val="24"/>
          <w:szCs w:val="24"/>
          <w:lang w:val="en-US"/>
        </w:rPr>
        <w:t>0</w:t>
      </w:r>
      <w:r w:rsidR="006F5449" w:rsidRPr="00A411FD">
        <w:rPr>
          <w:sz w:val="24"/>
          <w:szCs w:val="24"/>
          <w:lang w:val="en-US"/>
        </w:rPr>
        <w:t>).</w:t>
      </w:r>
      <w:proofErr w:type="gramEnd"/>
      <w:r w:rsidR="006F5449" w:rsidRPr="00A411FD">
        <w:rPr>
          <w:sz w:val="24"/>
          <w:lang w:val="en-US"/>
        </w:rPr>
        <w:t xml:space="preserve"> </w:t>
      </w:r>
      <w:r w:rsidR="0093592F">
        <w:rPr>
          <w:sz w:val="24"/>
          <w:lang w:val="en-US"/>
        </w:rPr>
        <w:t xml:space="preserve">Similar results were obtained when recording the vocalization </w:t>
      </w:r>
      <w:r w:rsidR="00202679">
        <w:rPr>
          <w:sz w:val="24"/>
          <w:lang w:val="en-US"/>
        </w:rPr>
        <w:t xml:space="preserve">linked to handling </w:t>
      </w:r>
      <w:r w:rsidR="0093592F">
        <w:rPr>
          <w:sz w:val="24"/>
          <w:lang w:val="en-US"/>
        </w:rPr>
        <w:t>while performing the Morris Water Maze Test (Figure</w:t>
      </w:r>
      <w:r w:rsidR="00D66165">
        <w:rPr>
          <w:sz w:val="24"/>
          <w:lang w:val="en-US"/>
        </w:rPr>
        <w:t>s</w:t>
      </w:r>
      <w:r w:rsidR="0093592F">
        <w:rPr>
          <w:sz w:val="24"/>
          <w:lang w:val="en-US"/>
        </w:rPr>
        <w:t xml:space="preserve"> 11 and 12)</w:t>
      </w:r>
      <w:r w:rsidR="00202679">
        <w:rPr>
          <w:sz w:val="24"/>
          <w:lang w:val="en-US"/>
        </w:rPr>
        <w:t xml:space="preserve">. The trained mice squeaked significantly less than the untrained mice (Figure 11) and the total number of squeaks per squeaking mouse </w:t>
      </w:r>
      <w:proofErr w:type="gramStart"/>
      <w:r w:rsidR="00202679">
        <w:rPr>
          <w:sz w:val="24"/>
          <w:lang w:val="en-US"/>
        </w:rPr>
        <w:t>was</w:t>
      </w:r>
      <w:proofErr w:type="gramEnd"/>
      <w:r w:rsidR="00202679">
        <w:rPr>
          <w:sz w:val="24"/>
          <w:lang w:val="en-US"/>
        </w:rPr>
        <w:t xml:space="preserve"> significantly reduced. To further evaluate this issue</w:t>
      </w:r>
      <w:r w:rsidR="00CB1B46">
        <w:rPr>
          <w:sz w:val="24"/>
          <w:lang w:val="en-US"/>
        </w:rPr>
        <w:t>,</w:t>
      </w:r>
      <w:r w:rsidR="00202679">
        <w:rPr>
          <w:sz w:val="24"/>
          <w:lang w:val="en-US"/>
        </w:rPr>
        <w:t xml:space="preserve"> we analyzed the floating behavior </w:t>
      </w:r>
      <w:r w:rsidR="00586CDA">
        <w:rPr>
          <w:sz w:val="24"/>
          <w:lang w:val="en-US"/>
        </w:rPr>
        <w:t>during</w:t>
      </w:r>
      <w:r w:rsidR="00202679">
        <w:rPr>
          <w:sz w:val="24"/>
          <w:lang w:val="en-US"/>
        </w:rPr>
        <w:t xml:space="preserve"> the Morris Water Maze Test. </w:t>
      </w:r>
      <w:r w:rsidR="006F5449" w:rsidRPr="00A411FD">
        <w:rPr>
          <w:sz w:val="24"/>
          <w:lang w:val="en-US"/>
        </w:rPr>
        <w:t xml:space="preserve">Floating behavior during the Morris Water Maze Test </w:t>
      </w:r>
      <w:r w:rsidR="00470C8F">
        <w:rPr>
          <w:sz w:val="24"/>
          <w:lang w:val="en-US"/>
        </w:rPr>
        <w:t xml:space="preserve">is described as periods of time </w:t>
      </w:r>
      <w:r w:rsidR="006F5449" w:rsidRPr="00A411FD">
        <w:rPr>
          <w:sz w:val="24"/>
          <w:lang w:val="en-US"/>
        </w:rPr>
        <w:t xml:space="preserve">when </w:t>
      </w:r>
      <w:r w:rsidR="00470C8F">
        <w:rPr>
          <w:sz w:val="24"/>
          <w:lang w:val="en-US"/>
        </w:rPr>
        <w:t xml:space="preserve">the </w:t>
      </w:r>
      <w:r w:rsidR="006F5449" w:rsidRPr="00A411FD">
        <w:rPr>
          <w:sz w:val="24"/>
          <w:lang w:val="en-US"/>
        </w:rPr>
        <w:t xml:space="preserve">mice are not </w:t>
      </w:r>
      <w:r w:rsidR="006F5449" w:rsidRPr="00A411FD">
        <w:rPr>
          <w:sz w:val="24"/>
          <w:lang w:val="en-US"/>
        </w:rPr>
        <w:lastRenderedPageBreak/>
        <w:t>swimming</w:t>
      </w:r>
      <w:r w:rsidR="00CB1B46">
        <w:rPr>
          <w:sz w:val="24"/>
          <w:lang w:val="en-US"/>
        </w:rPr>
        <w:t>,</w:t>
      </w:r>
      <w:r w:rsidR="006F5449" w:rsidRPr="00A411FD">
        <w:rPr>
          <w:sz w:val="24"/>
          <w:lang w:val="en-US"/>
        </w:rPr>
        <w:t xml:space="preserve"> but</w:t>
      </w:r>
      <w:r w:rsidR="00470C8F">
        <w:rPr>
          <w:sz w:val="24"/>
          <w:lang w:val="en-US"/>
        </w:rPr>
        <w:t xml:space="preserve"> are</w:t>
      </w:r>
      <w:r w:rsidR="006F5449" w:rsidRPr="00A411FD">
        <w:rPr>
          <w:sz w:val="24"/>
          <w:lang w:val="en-US"/>
        </w:rPr>
        <w:t xml:space="preserve"> </w:t>
      </w:r>
      <w:r w:rsidR="00CB1B46">
        <w:rPr>
          <w:sz w:val="24"/>
          <w:lang w:val="en-US"/>
        </w:rPr>
        <w:t>merely</w:t>
      </w:r>
      <w:r w:rsidR="00745930">
        <w:rPr>
          <w:sz w:val="24"/>
          <w:lang w:val="en-US"/>
        </w:rPr>
        <w:t xml:space="preserve"> </w:t>
      </w:r>
      <w:r w:rsidR="006F5449" w:rsidRPr="00A411FD">
        <w:rPr>
          <w:sz w:val="24"/>
          <w:lang w:val="en-US"/>
        </w:rPr>
        <w:t xml:space="preserve">floating on the surface. </w:t>
      </w:r>
      <w:r w:rsidR="001F0610">
        <w:rPr>
          <w:sz w:val="24"/>
          <w:lang w:val="en-US"/>
        </w:rPr>
        <w:t>This</w:t>
      </w:r>
      <w:r w:rsidR="00202679">
        <w:rPr>
          <w:sz w:val="24"/>
          <w:lang w:val="en-US"/>
        </w:rPr>
        <w:t xml:space="preserve"> depression</w:t>
      </w:r>
      <w:r w:rsidR="00CB1B46">
        <w:rPr>
          <w:sz w:val="24"/>
          <w:lang w:val="en-US"/>
        </w:rPr>
        <w:t>-</w:t>
      </w:r>
      <w:r w:rsidR="00202679">
        <w:rPr>
          <w:sz w:val="24"/>
          <w:lang w:val="en-US"/>
        </w:rPr>
        <w:t>related f</w:t>
      </w:r>
      <w:r w:rsidR="006F5449" w:rsidRPr="00A411FD">
        <w:rPr>
          <w:sz w:val="24"/>
          <w:lang w:val="en-US"/>
        </w:rPr>
        <w:t xml:space="preserve">loating behavior </w:t>
      </w:r>
      <w:r w:rsidR="00202679">
        <w:rPr>
          <w:sz w:val="24"/>
          <w:lang w:val="en-US"/>
        </w:rPr>
        <w:t>turned out to be</w:t>
      </w:r>
      <w:r w:rsidR="006F5449" w:rsidRPr="00A411FD">
        <w:rPr>
          <w:sz w:val="24"/>
          <w:lang w:val="en-US"/>
        </w:rPr>
        <w:t xml:space="preserve"> significantly </w:t>
      </w:r>
      <w:r w:rsidR="00202679">
        <w:rPr>
          <w:sz w:val="24"/>
          <w:lang w:val="en-US"/>
        </w:rPr>
        <w:t xml:space="preserve">reduced in the trained group </w:t>
      </w:r>
      <w:r w:rsidR="006F5449" w:rsidRPr="00A411FD">
        <w:rPr>
          <w:sz w:val="24"/>
          <w:lang w:val="en-US"/>
        </w:rPr>
        <w:t>(Figure 12).</w:t>
      </w:r>
    </w:p>
    <w:p w14:paraId="0CAD73A4" w14:textId="77777777" w:rsidR="00752842" w:rsidRPr="00A411FD" w:rsidRDefault="00752842" w:rsidP="004B2484">
      <w:pPr>
        <w:pStyle w:val="ListParagraph"/>
        <w:ind w:left="1145"/>
        <w:rPr>
          <w:rFonts w:asciiTheme="minorHAnsi" w:hAnsiTheme="minorHAnsi" w:cs="Arial"/>
          <w:b/>
          <w:color w:val="auto"/>
        </w:rPr>
      </w:pPr>
    </w:p>
    <w:p w14:paraId="4E401D36" w14:textId="477390CF" w:rsidR="00752842" w:rsidRPr="00A411FD" w:rsidRDefault="00752842" w:rsidP="004B2484">
      <w:pPr>
        <w:spacing w:after="0" w:line="240" w:lineRule="auto"/>
        <w:jc w:val="both"/>
        <w:rPr>
          <w:b/>
          <w:sz w:val="24"/>
          <w:szCs w:val="24"/>
          <w:lang w:val="en-US"/>
        </w:rPr>
      </w:pPr>
      <w:r w:rsidRPr="00A411FD">
        <w:rPr>
          <w:b/>
          <w:sz w:val="24"/>
          <w:szCs w:val="24"/>
          <w:lang w:val="en-US"/>
        </w:rPr>
        <w:t xml:space="preserve">FIGURE </w:t>
      </w:r>
      <w:r w:rsidR="004B2484">
        <w:rPr>
          <w:b/>
          <w:sz w:val="24"/>
          <w:szCs w:val="24"/>
          <w:lang w:val="en-US"/>
        </w:rPr>
        <w:t>LEGENDS</w:t>
      </w:r>
      <w:r w:rsidRPr="00A411FD">
        <w:rPr>
          <w:b/>
          <w:sz w:val="24"/>
          <w:szCs w:val="24"/>
          <w:lang w:val="en-US"/>
        </w:rPr>
        <w:t>:</w:t>
      </w:r>
    </w:p>
    <w:p w14:paraId="393C42E2" w14:textId="7D5F9553" w:rsidR="00752842" w:rsidRPr="005A1A4F" w:rsidRDefault="00752842" w:rsidP="004B2484">
      <w:pPr>
        <w:pStyle w:val="Caption"/>
        <w:spacing w:after="0"/>
        <w:jc w:val="both"/>
        <w:rPr>
          <w:i w:val="0"/>
          <w:color w:val="auto"/>
          <w:sz w:val="24"/>
          <w:szCs w:val="24"/>
          <w:lang w:val="en-US"/>
        </w:rPr>
      </w:pPr>
      <w:proofErr w:type="gramStart"/>
      <w:r w:rsidRPr="00E1234D">
        <w:rPr>
          <w:b/>
          <w:i w:val="0"/>
          <w:color w:val="auto"/>
          <w:sz w:val="24"/>
          <w:szCs w:val="24"/>
          <w:lang w:val="en-US"/>
        </w:rPr>
        <w:t xml:space="preserve">Figure </w:t>
      </w:r>
      <w:r w:rsidRPr="00E1234D">
        <w:rPr>
          <w:b/>
          <w:i w:val="0"/>
          <w:color w:val="auto"/>
          <w:sz w:val="24"/>
          <w:szCs w:val="24"/>
          <w:lang w:val="en-US"/>
        </w:rPr>
        <w:fldChar w:fldCharType="begin"/>
      </w:r>
      <w:r w:rsidRPr="00E1234D">
        <w:rPr>
          <w:b/>
          <w:i w:val="0"/>
          <w:color w:val="auto"/>
          <w:sz w:val="24"/>
          <w:szCs w:val="24"/>
          <w:lang w:val="en-US"/>
        </w:rPr>
        <w:instrText xml:space="preserve"> SEQ Figure \* ARABIC </w:instrText>
      </w:r>
      <w:r w:rsidRPr="00E1234D">
        <w:rPr>
          <w:b/>
          <w:i w:val="0"/>
          <w:color w:val="auto"/>
          <w:sz w:val="24"/>
          <w:szCs w:val="24"/>
          <w:lang w:val="en-US"/>
        </w:rPr>
        <w:fldChar w:fldCharType="separate"/>
      </w:r>
      <w:r w:rsidRPr="00E1234D">
        <w:rPr>
          <w:b/>
          <w:i w:val="0"/>
          <w:noProof/>
          <w:color w:val="auto"/>
          <w:sz w:val="24"/>
          <w:szCs w:val="24"/>
          <w:lang w:val="en-US"/>
        </w:rPr>
        <w:t>1</w:t>
      </w:r>
      <w:r w:rsidRPr="00E1234D">
        <w:rPr>
          <w:b/>
          <w:i w:val="0"/>
          <w:color w:val="auto"/>
          <w:sz w:val="24"/>
          <w:szCs w:val="24"/>
          <w:lang w:val="en-US"/>
        </w:rPr>
        <w:fldChar w:fldCharType="end"/>
      </w:r>
      <w:r w:rsidR="00E1234D">
        <w:rPr>
          <w:b/>
          <w:i w:val="0"/>
          <w:color w:val="auto"/>
          <w:sz w:val="24"/>
          <w:szCs w:val="24"/>
          <w:lang w:val="en-US"/>
        </w:rPr>
        <w:t>.</w:t>
      </w:r>
      <w:proofErr w:type="gramEnd"/>
      <w:r w:rsidRPr="005A1A4F">
        <w:rPr>
          <w:i w:val="0"/>
          <w:color w:val="auto"/>
          <w:sz w:val="24"/>
          <w:szCs w:val="24"/>
          <w:lang w:val="en-US"/>
        </w:rPr>
        <w:t xml:space="preserve"> </w:t>
      </w:r>
      <w:proofErr w:type="gramStart"/>
      <w:r w:rsidR="006A0956" w:rsidRPr="001F0610">
        <w:rPr>
          <w:b/>
          <w:i w:val="0"/>
          <w:color w:val="auto"/>
          <w:sz w:val="24"/>
          <w:szCs w:val="24"/>
          <w:lang w:val="en-US"/>
        </w:rPr>
        <w:t>Presentation of possible rewards</w:t>
      </w:r>
      <w:r w:rsidR="006A0956">
        <w:rPr>
          <w:i w:val="0"/>
          <w:color w:val="auto"/>
          <w:sz w:val="24"/>
          <w:szCs w:val="24"/>
          <w:lang w:val="en-US"/>
        </w:rPr>
        <w:t>.</w:t>
      </w:r>
      <w:proofErr w:type="gramEnd"/>
      <w:r w:rsidR="006A0956">
        <w:rPr>
          <w:i w:val="0"/>
          <w:color w:val="auto"/>
          <w:sz w:val="24"/>
          <w:szCs w:val="24"/>
          <w:lang w:val="en-US"/>
        </w:rPr>
        <w:t xml:space="preserve"> Six</w:t>
      </w:r>
      <w:r w:rsidRPr="005A1A4F">
        <w:rPr>
          <w:i w:val="0"/>
          <w:color w:val="auto"/>
          <w:sz w:val="24"/>
          <w:szCs w:val="24"/>
          <w:lang w:val="en-US"/>
        </w:rPr>
        <w:t xml:space="preserve"> positions for the presentation of </w:t>
      </w:r>
      <w:r w:rsidR="006A0956">
        <w:rPr>
          <w:i w:val="0"/>
          <w:color w:val="auto"/>
          <w:sz w:val="24"/>
          <w:szCs w:val="24"/>
          <w:lang w:val="en-US"/>
        </w:rPr>
        <w:t>rewards</w:t>
      </w:r>
      <w:r w:rsidR="00CE08E0">
        <w:rPr>
          <w:i w:val="0"/>
          <w:color w:val="auto"/>
          <w:sz w:val="24"/>
          <w:szCs w:val="24"/>
          <w:lang w:val="en-US"/>
        </w:rPr>
        <w:t xml:space="preserve"> are marked in a petri dish.</w:t>
      </w:r>
      <w:bookmarkStart w:id="1" w:name="_Ref456098983"/>
      <w:r w:rsidR="00B15ED2">
        <w:rPr>
          <w:i w:val="0"/>
          <w:color w:val="auto"/>
          <w:sz w:val="24"/>
          <w:szCs w:val="24"/>
          <w:lang w:val="en-US"/>
        </w:rPr>
        <w:t xml:space="preserve"> </w:t>
      </w:r>
    </w:p>
    <w:p w14:paraId="011510C6" w14:textId="77777777" w:rsidR="00E1234D" w:rsidRDefault="00E1234D" w:rsidP="004B2484">
      <w:pPr>
        <w:pStyle w:val="Caption"/>
        <w:spacing w:after="0"/>
        <w:jc w:val="both"/>
        <w:rPr>
          <w:b/>
          <w:i w:val="0"/>
          <w:color w:val="auto"/>
          <w:sz w:val="24"/>
          <w:szCs w:val="24"/>
          <w:lang w:val="en-US"/>
        </w:rPr>
      </w:pPr>
    </w:p>
    <w:p w14:paraId="170988F5" w14:textId="3506B679" w:rsidR="00752842" w:rsidRPr="005A1A4F" w:rsidRDefault="00752842" w:rsidP="004B2484">
      <w:pPr>
        <w:pStyle w:val="Caption"/>
        <w:spacing w:after="0"/>
        <w:jc w:val="both"/>
        <w:rPr>
          <w:sz w:val="24"/>
          <w:szCs w:val="24"/>
          <w:lang w:val="en-US"/>
        </w:rPr>
      </w:pPr>
      <w:proofErr w:type="gramStart"/>
      <w:r w:rsidRPr="00E1234D">
        <w:rPr>
          <w:b/>
          <w:i w:val="0"/>
          <w:color w:val="auto"/>
          <w:sz w:val="24"/>
          <w:szCs w:val="24"/>
          <w:lang w:val="en-US"/>
        </w:rPr>
        <w:t xml:space="preserve">Figure </w:t>
      </w:r>
      <w:bookmarkEnd w:id="1"/>
      <w:r w:rsidRPr="00E1234D">
        <w:rPr>
          <w:b/>
          <w:i w:val="0"/>
          <w:color w:val="auto"/>
          <w:sz w:val="24"/>
          <w:szCs w:val="24"/>
          <w:lang w:val="en-US"/>
        </w:rPr>
        <w:t>2</w:t>
      </w:r>
      <w:r w:rsidR="00E1234D">
        <w:rPr>
          <w:b/>
          <w:i w:val="0"/>
          <w:color w:val="auto"/>
          <w:sz w:val="24"/>
          <w:szCs w:val="24"/>
          <w:lang w:val="en-US"/>
        </w:rPr>
        <w:t>.</w:t>
      </w:r>
      <w:proofErr w:type="gramEnd"/>
      <w:r w:rsidRPr="005A1A4F">
        <w:rPr>
          <w:i w:val="0"/>
          <w:color w:val="auto"/>
          <w:sz w:val="24"/>
          <w:szCs w:val="24"/>
          <w:lang w:val="en-US"/>
        </w:rPr>
        <w:t xml:space="preserve"> </w:t>
      </w:r>
      <w:proofErr w:type="gramStart"/>
      <w:r w:rsidRPr="001F0610">
        <w:rPr>
          <w:b/>
          <w:i w:val="0"/>
          <w:color w:val="auto"/>
          <w:sz w:val="24"/>
          <w:szCs w:val="24"/>
          <w:lang w:val="en-US"/>
        </w:rPr>
        <w:t>Position of mouse tunnel</w:t>
      </w:r>
      <w:r w:rsidR="00B15ED2" w:rsidRPr="001F0610">
        <w:rPr>
          <w:b/>
          <w:i w:val="0"/>
          <w:color w:val="auto"/>
          <w:sz w:val="24"/>
          <w:szCs w:val="24"/>
          <w:lang w:val="en-US"/>
        </w:rPr>
        <w:t>.</w:t>
      </w:r>
      <w:proofErr w:type="gramEnd"/>
      <w:r w:rsidR="00B15ED2">
        <w:rPr>
          <w:i w:val="0"/>
          <w:color w:val="auto"/>
          <w:sz w:val="24"/>
          <w:szCs w:val="24"/>
          <w:lang w:val="en-US"/>
        </w:rPr>
        <w:t xml:space="preserve"> </w:t>
      </w:r>
      <w:r w:rsidR="00DE3E26">
        <w:rPr>
          <w:i w:val="0"/>
          <w:color w:val="auto"/>
          <w:sz w:val="24"/>
          <w:szCs w:val="24"/>
          <w:lang w:val="en-US"/>
        </w:rPr>
        <w:t>To enhance the probability of the mouse entering the tunnel</w:t>
      </w:r>
      <w:r w:rsidR="00470C8F">
        <w:rPr>
          <w:i w:val="0"/>
          <w:color w:val="auto"/>
          <w:sz w:val="24"/>
          <w:szCs w:val="24"/>
          <w:lang w:val="en-US"/>
        </w:rPr>
        <w:t>,</w:t>
      </w:r>
      <w:r w:rsidR="00DE3E26">
        <w:rPr>
          <w:i w:val="0"/>
          <w:color w:val="auto"/>
          <w:sz w:val="24"/>
          <w:szCs w:val="24"/>
          <w:lang w:val="en-US"/>
        </w:rPr>
        <w:t xml:space="preserve"> the tunnel is placed next to a cage wall. </w:t>
      </w:r>
    </w:p>
    <w:p w14:paraId="06DDABD0" w14:textId="77777777" w:rsidR="00E1234D" w:rsidRDefault="00E1234D" w:rsidP="004B2484">
      <w:pPr>
        <w:pStyle w:val="NormalWeb"/>
        <w:spacing w:before="0" w:beforeAutospacing="0" w:after="0" w:afterAutospacing="0"/>
        <w:rPr>
          <w:b/>
          <w:color w:val="auto"/>
        </w:rPr>
      </w:pPr>
      <w:bookmarkStart w:id="2" w:name="_Ref456099057"/>
    </w:p>
    <w:p w14:paraId="43C27F0F" w14:textId="77B5FCC6" w:rsidR="00FC29A1" w:rsidRDefault="00752842" w:rsidP="004B2484">
      <w:pPr>
        <w:pStyle w:val="NormalWeb"/>
        <w:spacing w:before="0" w:beforeAutospacing="0" w:after="0" w:afterAutospacing="0"/>
        <w:rPr>
          <w:color w:val="auto"/>
        </w:rPr>
      </w:pPr>
      <w:proofErr w:type="gramStart"/>
      <w:r w:rsidRPr="00E1234D">
        <w:rPr>
          <w:b/>
          <w:color w:val="auto"/>
        </w:rPr>
        <w:t xml:space="preserve">Figure </w:t>
      </w:r>
      <w:bookmarkEnd w:id="2"/>
      <w:r w:rsidRPr="00E1234D">
        <w:rPr>
          <w:b/>
          <w:color w:val="auto"/>
        </w:rPr>
        <w:t>3</w:t>
      </w:r>
      <w:r w:rsidR="00E1234D">
        <w:rPr>
          <w:b/>
          <w:color w:val="auto"/>
        </w:rPr>
        <w:t>.</w:t>
      </w:r>
      <w:proofErr w:type="gramEnd"/>
      <w:r w:rsidRPr="005A1A4F">
        <w:rPr>
          <w:color w:val="auto"/>
        </w:rPr>
        <w:t xml:space="preserve"> </w:t>
      </w:r>
      <w:proofErr w:type="gramStart"/>
      <w:r w:rsidRPr="005A1A4F">
        <w:rPr>
          <w:b/>
          <w:color w:val="auto"/>
        </w:rPr>
        <w:t>Presenting the reward</w:t>
      </w:r>
      <w:r w:rsidR="00DE3E26">
        <w:rPr>
          <w:b/>
          <w:color w:val="auto"/>
        </w:rPr>
        <w:t>.</w:t>
      </w:r>
      <w:proofErr w:type="gramEnd"/>
      <w:r w:rsidR="00DE3E26">
        <w:rPr>
          <w:b/>
          <w:color w:val="auto"/>
        </w:rPr>
        <w:t xml:space="preserve"> </w:t>
      </w:r>
      <w:r w:rsidR="00DE3E26" w:rsidRPr="001F0610">
        <w:rPr>
          <w:color w:val="auto"/>
        </w:rPr>
        <w:t>The appropriate position for presenting the reward</w:t>
      </w:r>
      <w:r w:rsidRPr="001F0610">
        <w:rPr>
          <w:color w:val="auto"/>
        </w:rPr>
        <w:t xml:space="preserve"> outside the</w:t>
      </w:r>
      <w:r w:rsidR="0001049F">
        <w:rPr>
          <w:color w:val="auto"/>
        </w:rPr>
        <w:t xml:space="preserve"> end</w:t>
      </w:r>
      <w:r w:rsidRPr="001F0610">
        <w:rPr>
          <w:color w:val="auto"/>
        </w:rPr>
        <w:t xml:space="preserve"> of the tunnel</w:t>
      </w:r>
      <w:r w:rsidR="00DE3E26">
        <w:rPr>
          <w:color w:val="auto"/>
        </w:rPr>
        <w:t xml:space="preserve"> is shown</w:t>
      </w:r>
      <w:r w:rsidR="00DE3E26" w:rsidRPr="001F0610">
        <w:rPr>
          <w:color w:val="auto"/>
        </w:rPr>
        <w:t>.</w:t>
      </w:r>
    </w:p>
    <w:p w14:paraId="61B9ABDB" w14:textId="77777777" w:rsidR="001F0610" w:rsidRPr="002364B8" w:rsidRDefault="001F0610" w:rsidP="004B2484">
      <w:pPr>
        <w:pStyle w:val="NormalWeb"/>
        <w:spacing w:before="0" w:beforeAutospacing="0" w:after="0" w:afterAutospacing="0"/>
        <w:rPr>
          <w:rFonts w:asciiTheme="minorHAnsi" w:hAnsiTheme="minorHAnsi" w:cs="Arial"/>
          <w:color w:val="auto"/>
          <w:highlight w:val="yellow"/>
        </w:rPr>
      </w:pPr>
    </w:p>
    <w:p w14:paraId="07869E2E" w14:textId="1BAF34FD" w:rsidR="00752842" w:rsidRPr="005A1A4F" w:rsidRDefault="00752842" w:rsidP="004B2484">
      <w:pPr>
        <w:pStyle w:val="Caption"/>
        <w:spacing w:after="0"/>
        <w:jc w:val="both"/>
        <w:rPr>
          <w:sz w:val="24"/>
          <w:szCs w:val="24"/>
          <w:lang w:val="en-US"/>
        </w:rPr>
      </w:pPr>
      <w:bookmarkStart w:id="3" w:name="_Ref456099618"/>
      <w:proofErr w:type="gramStart"/>
      <w:r w:rsidRPr="00E1234D">
        <w:rPr>
          <w:b/>
          <w:i w:val="0"/>
          <w:color w:val="auto"/>
          <w:sz w:val="24"/>
          <w:szCs w:val="24"/>
          <w:lang w:val="en-US"/>
        </w:rPr>
        <w:t xml:space="preserve">Figure </w:t>
      </w:r>
      <w:bookmarkEnd w:id="3"/>
      <w:r w:rsidRPr="00E1234D">
        <w:rPr>
          <w:b/>
          <w:i w:val="0"/>
          <w:color w:val="auto"/>
          <w:sz w:val="24"/>
          <w:szCs w:val="24"/>
          <w:lang w:val="en-US"/>
        </w:rPr>
        <w:t>4</w:t>
      </w:r>
      <w:r w:rsidR="00E1234D">
        <w:rPr>
          <w:b/>
          <w:i w:val="0"/>
          <w:color w:val="auto"/>
          <w:sz w:val="24"/>
          <w:szCs w:val="24"/>
          <w:lang w:val="en-US"/>
        </w:rPr>
        <w:t>.</w:t>
      </w:r>
      <w:proofErr w:type="gramEnd"/>
      <w:r w:rsidRPr="005A1A4F">
        <w:rPr>
          <w:i w:val="0"/>
          <w:color w:val="auto"/>
          <w:sz w:val="24"/>
          <w:szCs w:val="24"/>
          <w:lang w:val="en-US"/>
        </w:rPr>
        <w:t xml:space="preserve"> </w:t>
      </w:r>
      <w:proofErr w:type="gramStart"/>
      <w:r w:rsidR="00DE3E26">
        <w:rPr>
          <w:b/>
          <w:i w:val="0"/>
          <w:color w:val="auto"/>
          <w:sz w:val="24"/>
          <w:szCs w:val="24"/>
          <w:lang w:val="en-US"/>
        </w:rPr>
        <w:t>Training success.</w:t>
      </w:r>
      <w:proofErr w:type="gramEnd"/>
      <w:r w:rsidR="00DE3E26">
        <w:rPr>
          <w:b/>
          <w:i w:val="0"/>
          <w:color w:val="auto"/>
          <w:sz w:val="24"/>
          <w:szCs w:val="24"/>
          <w:lang w:val="en-US"/>
        </w:rPr>
        <w:t xml:space="preserve"> </w:t>
      </w:r>
      <w:r w:rsidR="00DE3E26" w:rsidRPr="00DE3E26">
        <w:rPr>
          <w:i w:val="0"/>
          <w:color w:val="auto"/>
          <w:sz w:val="24"/>
          <w:szCs w:val="24"/>
          <w:lang w:val="en-US"/>
        </w:rPr>
        <w:t>A</w:t>
      </w:r>
      <w:r w:rsidRPr="001F0610">
        <w:rPr>
          <w:i w:val="0"/>
          <w:color w:val="auto"/>
          <w:sz w:val="24"/>
          <w:szCs w:val="24"/>
          <w:lang w:val="en-US"/>
        </w:rPr>
        <w:t xml:space="preserve"> trained mouse </w:t>
      </w:r>
      <w:r w:rsidR="00CB1B46">
        <w:rPr>
          <w:i w:val="0"/>
          <w:color w:val="auto"/>
          <w:sz w:val="24"/>
          <w:szCs w:val="24"/>
          <w:lang w:val="en-US"/>
        </w:rPr>
        <w:t>follows</w:t>
      </w:r>
      <w:r w:rsidRPr="001F0610">
        <w:rPr>
          <w:i w:val="0"/>
          <w:color w:val="auto"/>
          <w:sz w:val="24"/>
          <w:szCs w:val="24"/>
          <w:lang w:val="en-US"/>
        </w:rPr>
        <w:t xml:space="preserve"> the target stick</w:t>
      </w:r>
      <w:r w:rsidR="00DE3E26">
        <w:rPr>
          <w:i w:val="0"/>
          <w:color w:val="auto"/>
          <w:sz w:val="24"/>
          <w:szCs w:val="24"/>
          <w:lang w:val="en-US"/>
        </w:rPr>
        <w:t xml:space="preserve"> while being trained.</w:t>
      </w:r>
    </w:p>
    <w:p w14:paraId="36E4E97A" w14:textId="77777777" w:rsidR="00E1234D" w:rsidRDefault="00E1234D" w:rsidP="004B2484">
      <w:pPr>
        <w:pStyle w:val="Caption"/>
        <w:spacing w:after="0"/>
        <w:jc w:val="both"/>
        <w:rPr>
          <w:b/>
          <w:i w:val="0"/>
          <w:color w:val="auto"/>
          <w:sz w:val="24"/>
          <w:szCs w:val="24"/>
          <w:lang w:val="en-US"/>
        </w:rPr>
      </w:pPr>
      <w:bookmarkStart w:id="4" w:name="_Ref456099620"/>
    </w:p>
    <w:p w14:paraId="09BDCAB9" w14:textId="4B74FA47" w:rsidR="00752842" w:rsidRPr="005A1A4F" w:rsidRDefault="00752842" w:rsidP="004B2484">
      <w:pPr>
        <w:pStyle w:val="Caption"/>
        <w:spacing w:after="0"/>
        <w:jc w:val="both"/>
        <w:rPr>
          <w:i w:val="0"/>
          <w:color w:val="auto"/>
          <w:sz w:val="24"/>
          <w:szCs w:val="24"/>
          <w:lang w:val="en-US"/>
        </w:rPr>
      </w:pPr>
      <w:proofErr w:type="gramStart"/>
      <w:r w:rsidRPr="00E1234D">
        <w:rPr>
          <w:b/>
          <w:i w:val="0"/>
          <w:color w:val="auto"/>
          <w:sz w:val="24"/>
          <w:szCs w:val="24"/>
          <w:lang w:val="en-US"/>
        </w:rPr>
        <w:t xml:space="preserve">Figure </w:t>
      </w:r>
      <w:bookmarkEnd w:id="4"/>
      <w:r w:rsidRPr="00E1234D">
        <w:rPr>
          <w:b/>
          <w:i w:val="0"/>
          <w:color w:val="auto"/>
          <w:sz w:val="24"/>
          <w:szCs w:val="24"/>
          <w:lang w:val="en-US"/>
        </w:rPr>
        <w:t>5</w:t>
      </w:r>
      <w:r w:rsidR="00E1234D">
        <w:rPr>
          <w:b/>
          <w:i w:val="0"/>
          <w:color w:val="auto"/>
          <w:sz w:val="24"/>
          <w:szCs w:val="24"/>
          <w:lang w:val="en-US"/>
        </w:rPr>
        <w:t>.</w:t>
      </w:r>
      <w:proofErr w:type="gramEnd"/>
      <w:r w:rsidRPr="005A1A4F">
        <w:rPr>
          <w:i w:val="0"/>
          <w:color w:val="auto"/>
          <w:sz w:val="24"/>
          <w:szCs w:val="24"/>
          <w:lang w:val="en-US"/>
        </w:rPr>
        <w:t xml:space="preserve"> </w:t>
      </w:r>
      <w:proofErr w:type="gramStart"/>
      <w:r w:rsidR="00DE3E26">
        <w:rPr>
          <w:b/>
          <w:i w:val="0"/>
          <w:color w:val="auto"/>
          <w:sz w:val="24"/>
          <w:szCs w:val="24"/>
          <w:lang w:val="en-US"/>
        </w:rPr>
        <w:t>Rewarding.</w:t>
      </w:r>
      <w:proofErr w:type="gramEnd"/>
      <w:r w:rsidR="00DE3E26">
        <w:rPr>
          <w:b/>
          <w:i w:val="0"/>
          <w:color w:val="auto"/>
          <w:sz w:val="24"/>
          <w:szCs w:val="24"/>
          <w:lang w:val="en-US"/>
        </w:rPr>
        <w:t xml:space="preserve"> </w:t>
      </w:r>
      <w:r w:rsidR="00DE3E26" w:rsidRPr="001F0610">
        <w:rPr>
          <w:i w:val="0"/>
          <w:color w:val="auto"/>
          <w:sz w:val="24"/>
          <w:szCs w:val="24"/>
          <w:lang w:val="en-US"/>
        </w:rPr>
        <w:t>A m</w:t>
      </w:r>
      <w:r w:rsidRPr="001F0610">
        <w:rPr>
          <w:i w:val="0"/>
          <w:color w:val="auto"/>
          <w:sz w:val="24"/>
          <w:szCs w:val="24"/>
          <w:lang w:val="en-US"/>
        </w:rPr>
        <w:t>ouse is rewarded next to the target stick during the training session</w:t>
      </w:r>
      <w:bookmarkStart w:id="5" w:name="_Ref456099666"/>
      <w:r w:rsidR="00DE3E26">
        <w:rPr>
          <w:i w:val="0"/>
          <w:color w:val="auto"/>
          <w:sz w:val="24"/>
          <w:szCs w:val="24"/>
          <w:lang w:val="en-US"/>
        </w:rPr>
        <w:t>.</w:t>
      </w:r>
    </w:p>
    <w:p w14:paraId="1898BF05" w14:textId="77777777" w:rsidR="00E1234D" w:rsidRDefault="00E1234D" w:rsidP="004B2484">
      <w:pPr>
        <w:pStyle w:val="Caption"/>
        <w:spacing w:after="0"/>
        <w:jc w:val="both"/>
        <w:rPr>
          <w:b/>
          <w:i w:val="0"/>
          <w:color w:val="auto"/>
          <w:sz w:val="24"/>
          <w:szCs w:val="24"/>
          <w:lang w:val="en-US"/>
        </w:rPr>
      </w:pPr>
    </w:p>
    <w:p w14:paraId="718B522F" w14:textId="0CB4D963" w:rsidR="00752842" w:rsidRPr="005A1A4F" w:rsidRDefault="00752842" w:rsidP="004B2484">
      <w:pPr>
        <w:pStyle w:val="Caption"/>
        <w:spacing w:after="0"/>
        <w:jc w:val="both"/>
        <w:rPr>
          <w:sz w:val="24"/>
          <w:szCs w:val="24"/>
          <w:lang w:val="en-US"/>
        </w:rPr>
      </w:pPr>
      <w:proofErr w:type="gramStart"/>
      <w:r w:rsidRPr="00E1234D">
        <w:rPr>
          <w:b/>
          <w:i w:val="0"/>
          <w:color w:val="auto"/>
          <w:sz w:val="24"/>
          <w:szCs w:val="24"/>
          <w:lang w:val="en-US"/>
        </w:rPr>
        <w:t xml:space="preserve">Figure </w:t>
      </w:r>
      <w:bookmarkEnd w:id="5"/>
      <w:r w:rsidRPr="00E1234D">
        <w:rPr>
          <w:b/>
          <w:i w:val="0"/>
          <w:color w:val="auto"/>
          <w:sz w:val="24"/>
          <w:szCs w:val="24"/>
          <w:lang w:val="en-US"/>
        </w:rPr>
        <w:t>6</w:t>
      </w:r>
      <w:r w:rsidR="00E1234D">
        <w:rPr>
          <w:b/>
          <w:i w:val="0"/>
          <w:color w:val="auto"/>
          <w:sz w:val="24"/>
          <w:szCs w:val="24"/>
          <w:lang w:val="en-US"/>
        </w:rPr>
        <w:t>.</w:t>
      </w:r>
      <w:proofErr w:type="gramEnd"/>
      <w:r w:rsidRPr="005A1A4F">
        <w:rPr>
          <w:i w:val="0"/>
          <w:color w:val="auto"/>
          <w:sz w:val="24"/>
          <w:szCs w:val="24"/>
          <w:lang w:val="en-US"/>
        </w:rPr>
        <w:t xml:space="preserve"> </w:t>
      </w:r>
      <w:r w:rsidRPr="005A1A4F">
        <w:rPr>
          <w:b/>
          <w:i w:val="0"/>
          <w:color w:val="auto"/>
          <w:sz w:val="24"/>
          <w:szCs w:val="24"/>
          <w:lang w:val="en-US"/>
        </w:rPr>
        <w:t>Alternating target stick positions in the second week of training</w:t>
      </w:r>
      <w:r w:rsidR="00DE3E26">
        <w:rPr>
          <w:b/>
          <w:i w:val="0"/>
          <w:color w:val="auto"/>
          <w:sz w:val="24"/>
          <w:szCs w:val="24"/>
          <w:lang w:val="en-US"/>
        </w:rPr>
        <w:t xml:space="preserve">. </w:t>
      </w:r>
      <w:r w:rsidR="00DE3E26" w:rsidRPr="001F0610">
        <w:rPr>
          <w:i w:val="0"/>
          <w:color w:val="auto"/>
          <w:sz w:val="24"/>
          <w:szCs w:val="24"/>
          <w:lang w:val="en-US"/>
        </w:rPr>
        <w:t xml:space="preserve">The positions of the training stick are indicated in this schematic drawing. </w:t>
      </w:r>
    </w:p>
    <w:p w14:paraId="6EE9C0DD" w14:textId="77777777" w:rsidR="00E1234D" w:rsidRDefault="00E1234D" w:rsidP="004B2484">
      <w:pPr>
        <w:pStyle w:val="Caption"/>
        <w:spacing w:after="0"/>
        <w:jc w:val="both"/>
        <w:rPr>
          <w:b/>
          <w:i w:val="0"/>
          <w:color w:val="auto"/>
          <w:sz w:val="24"/>
          <w:szCs w:val="24"/>
          <w:lang w:val="en-US"/>
        </w:rPr>
      </w:pPr>
      <w:bookmarkStart w:id="6" w:name="_Ref456099780"/>
    </w:p>
    <w:p w14:paraId="1B47F29C" w14:textId="6C1FCB29" w:rsidR="00752842" w:rsidRPr="001F0610" w:rsidRDefault="00752842" w:rsidP="004B2484">
      <w:pPr>
        <w:pStyle w:val="Caption"/>
        <w:spacing w:after="0"/>
        <w:jc w:val="both"/>
        <w:rPr>
          <w:i w:val="0"/>
          <w:color w:val="auto"/>
          <w:sz w:val="24"/>
          <w:szCs w:val="24"/>
          <w:lang w:val="en-US"/>
        </w:rPr>
      </w:pPr>
      <w:proofErr w:type="gramStart"/>
      <w:r w:rsidRPr="00E1234D">
        <w:rPr>
          <w:b/>
          <w:i w:val="0"/>
          <w:color w:val="auto"/>
          <w:sz w:val="24"/>
          <w:szCs w:val="24"/>
          <w:lang w:val="en-US"/>
        </w:rPr>
        <w:t xml:space="preserve">Figure </w:t>
      </w:r>
      <w:bookmarkEnd w:id="6"/>
      <w:r w:rsidRPr="00E1234D">
        <w:rPr>
          <w:b/>
          <w:i w:val="0"/>
          <w:color w:val="auto"/>
          <w:sz w:val="24"/>
          <w:szCs w:val="24"/>
          <w:lang w:val="en-US"/>
        </w:rPr>
        <w:t>7</w:t>
      </w:r>
      <w:r w:rsidR="00E1234D">
        <w:rPr>
          <w:b/>
          <w:i w:val="0"/>
          <w:color w:val="auto"/>
          <w:sz w:val="24"/>
          <w:szCs w:val="24"/>
          <w:lang w:val="en-US"/>
        </w:rPr>
        <w:t>.</w:t>
      </w:r>
      <w:proofErr w:type="gramEnd"/>
      <w:r w:rsidRPr="005A1A4F">
        <w:rPr>
          <w:i w:val="0"/>
          <w:color w:val="auto"/>
          <w:sz w:val="24"/>
          <w:szCs w:val="24"/>
          <w:lang w:val="en-US"/>
        </w:rPr>
        <w:t xml:space="preserve"> </w:t>
      </w:r>
      <w:proofErr w:type="gramStart"/>
      <w:r w:rsidR="00DE3E26">
        <w:rPr>
          <w:b/>
          <w:i w:val="0"/>
          <w:color w:val="auto"/>
          <w:sz w:val="24"/>
          <w:szCs w:val="24"/>
          <w:lang w:val="en-US"/>
        </w:rPr>
        <w:t>Training success.</w:t>
      </w:r>
      <w:proofErr w:type="gramEnd"/>
      <w:r w:rsidR="00DE3E26">
        <w:rPr>
          <w:b/>
          <w:i w:val="0"/>
          <w:color w:val="auto"/>
          <w:sz w:val="24"/>
          <w:szCs w:val="24"/>
          <w:lang w:val="en-US"/>
        </w:rPr>
        <w:t xml:space="preserve"> </w:t>
      </w:r>
      <w:r w:rsidR="00DE3E26" w:rsidRPr="001F0610">
        <w:rPr>
          <w:i w:val="0"/>
          <w:color w:val="auto"/>
          <w:sz w:val="24"/>
          <w:szCs w:val="24"/>
          <w:lang w:val="en-US"/>
        </w:rPr>
        <w:t xml:space="preserve">A </w:t>
      </w:r>
      <w:r w:rsidR="005F145B">
        <w:rPr>
          <w:i w:val="0"/>
          <w:color w:val="auto"/>
          <w:sz w:val="24"/>
          <w:szCs w:val="24"/>
          <w:lang w:val="en-US"/>
        </w:rPr>
        <w:t>m</w:t>
      </w:r>
      <w:r w:rsidRPr="001F0610">
        <w:rPr>
          <w:i w:val="0"/>
          <w:color w:val="auto"/>
          <w:sz w:val="24"/>
          <w:szCs w:val="24"/>
          <w:lang w:val="en-US"/>
        </w:rPr>
        <w:t xml:space="preserve">ouse has </w:t>
      </w:r>
      <w:r w:rsidR="00CB1B46">
        <w:rPr>
          <w:i w:val="0"/>
          <w:color w:val="auto"/>
          <w:sz w:val="24"/>
          <w:szCs w:val="24"/>
          <w:lang w:val="en-US"/>
        </w:rPr>
        <w:t>followed</w:t>
      </w:r>
      <w:r w:rsidRPr="001F0610">
        <w:rPr>
          <w:i w:val="0"/>
          <w:color w:val="auto"/>
          <w:sz w:val="24"/>
          <w:szCs w:val="24"/>
          <w:lang w:val="en-US"/>
        </w:rPr>
        <w:t xml:space="preserve"> the target stick on</w:t>
      </w:r>
      <w:r w:rsidR="00CB1B46">
        <w:rPr>
          <w:i w:val="0"/>
          <w:color w:val="auto"/>
          <w:sz w:val="24"/>
          <w:szCs w:val="24"/>
          <w:lang w:val="en-US"/>
        </w:rPr>
        <w:t>to</w:t>
      </w:r>
      <w:r w:rsidRPr="001F0610">
        <w:rPr>
          <w:i w:val="0"/>
          <w:color w:val="auto"/>
          <w:sz w:val="24"/>
          <w:szCs w:val="24"/>
          <w:lang w:val="en-US"/>
        </w:rPr>
        <w:t xml:space="preserve"> the hand</w:t>
      </w:r>
      <w:r w:rsidR="00DE3E26" w:rsidRPr="001F0610">
        <w:rPr>
          <w:i w:val="0"/>
          <w:color w:val="auto"/>
          <w:sz w:val="24"/>
          <w:szCs w:val="24"/>
          <w:lang w:val="en-US"/>
        </w:rPr>
        <w:t xml:space="preserve"> of the trainer.</w:t>
      </w:r>
    </w:p>
    <w:p w14:paraId="203136FA" w14:textId="77777777" w:rsidR="00E1234D" w:rsidRDefault="00E1234D" w:rsidP="004B2484">
      <w:pPr>
        <w:pStyle w:val="Caption"/>
        <w:spacing w:after="0"/>
        <w:jc w:val="both"/>
        <w:rPr>
          <w:b/>
          <w:i w:val="0"/>
          <w:color w:val="000000" w:themeColor="text1"/>
          <w:sz w:val="24"/>
          <w:lang w:val="en-US"/>
        </w:rPr>
      </w:pPr>
    </w:p>
    <w:p w14:paraId="696C680D" w14:textId="11045FA5" w:rsidR="00752842" w:rsidRPr="00EF114C" w:rsidRDefault="00752842" w:rsidP="004B2484">
      <w:pPr>
        <w:pStyle w:val="Caption"/>
        <w:spacing w:after="0"/>
        <w:jc w:val="both"/>
        <w:rPr>
          <w:i w:val="0"/>
          <w:color w:val="auto"/>
          <w:sz w:val="24"/>
          <w:szCs w:val="24"/>
          <w:lang w:val="en-US"/>
        </w:rPr>
      </w:pPr>
      <w:proofErr w:type="gramStart"/>
      <w:r w:rsidRPr="00E1234D">
        <w:rPr>
          <w:b/>
          <w:i w:val="0"/>
          <w:color w:val="000000" w:themeColor="text1"/>
          <w:sz w:val="24"/>
          <w:lang w:val="en-US"/>
        </w:rPr>
        <w:t>Figure 8</w:t>
      </w:r>
      <w:r w:rsidR="00E1234D" w:rsidRPr="00E1234D">
        <w:rPr>
          <w:b/>
          <w:i w:val="0"/>
          <w:color w:val="000000" w:themeColor="text1"/>
          <w:sz w:val="24"/>
          <w:lang w:val="en-US"/>
        </w:rPr>
        <w:t>.</w:t>
      </w:r>
      <w:proofErr w:type="gramEnd"/>
      <w:r w:rsidRPr="005A1A4F">
        <w:rPr>
          <w:b/>
          <w:i w:val="0"/>
          <w:color w:val="000000" w:themeColor="text1"/>
          <w:sz w:val="36"/>
          <w:szCs w:val="24"/>
          <w:lang w:val="en-US"/>
        </w:rPr>
        <w:t xml:space="preserve"> </w:t>
      </w:r>
      <w:proofErr w:type="gramStart"/>
      <w:r w:rsidRPr="005A1A4F">
        <w:rPr>
          <w:b/>
          <w:i w:val="0"/>
          <w:color w:val="auto"/>
          <w:sz w:val="24"/>
          <w:szCs w:val="24"/>
          <w:lang w:val="en-US"/>
        </w:rPr>
        <w:t>Success of training protocol</w:t>
      </w:r>
      <w:r w:rsidRPr="005A1A4F">
        <w:rPr>
          <w:i w:val="0"/>
          <w:color w:val="auto"/>
          <w:sz w:val="24"/>
          <w:szCs w:val="24"/>
          <w:lang w:val="en-US"/>
        </w:rPr>
        <w:t>.</w:t>
      </w:r>
      <w:proofErr w:type="gramEnd"/>
      <w:r w:rsidRPr="005A1A4F">
        <w:rPr>
          <w:i w:val="0"/>
          <w:color w:val="auto"/>
          <w:sz w:val="24"/>
          <w:szCs w:val="24"/>
          <w:lang w:val="en-US"/>
        </w:rPr>
        <w:t xml:space="preserve"> A cohort of 12 </w:t>
      </w:r>
      <w:r w:rsidRPr="005A1A4F">
        <w:rPr>
          <w:i w:val="0"/>
          <w:color w:val="auto"/>
          <w:sz w:val="24"/>
          <w:lang w:val="en-US"/>
        </w:rPr>
        <w:t xml:space="preserve">BALB/c </w:t>
      </w:r>
      <w:r w:rsidRPr="005A1A4F">
        <w:rPr>
          <w:i w:val="0"/>
          <w:color w:val="auto"/>
          <w:sz w:val="24"/>
          <w:szCs w:val="24"/>
          <w:lang w:val="en-US"/>
        </w:rPr>
        <w:t xml:space="preserve">inbred strain mice of each </w:t>
      </w:r>
      <w:r w:rsidR="00F77530">
        <w:rPr>
          <w:i w:val="0"/>
          <w:color w:val="auto"/>
          <w:sz w:val="24"/>
          <w:szCs w:val="24"/>
          <w:lang w:val="en-US"/>
        </w:rPr>
        <w:t xml:space="preserve">sex </w:t>
      </w:r>
      <w:r w:rsidRPr="005A1A4F">
        <w:rPr>
          <w:i w:val="0"/>
          <w:color w:val="auto"/>
          <w:sz w:val="24"/>
          <w:szCs w:val="24"/>
          <w:lang w:val="en-US"/>
        </w:rPr>
        <w:t>was trained. By the end of training session week 2</w:t>
      </w:r>
      <w:r w:rsidR="00470C8F">
        <w:rPr>
          <w:i w:val="0"/>
          <w:color w:val="auto"/>
          <w:sz w:val="24"/>
          <w:szCs w:val="24"/>
          <w:lang w:val="en-US"/>
        </w:rPr>
        <w:t>:</w:t>
      </w:r>
      <w:r w:rsidRPr="005A1A4F">
        <w:rPr>
          <w:i w:val="0"/>
          <w:color w:val="auto"/>
          <w:sz w:val="24"/>
          <w:szCs w:val="24"/>
          <w:lang w:val="en-US"/>
        </w:rPr>
        <w:t xml:space="preserve"> “Following a target stick</w:t>
      </w:r>
      <w:r w:rsidR="00470C8F">
        <w:rPr>
          <w:i w:val="0"/>
          <w:color w:val="auto"/>
          <w:sz w:val="24"/>
          <w:szCs w:val="24"/>
          <w:lang w:val="en-US"/>
        </w:rPr>
        <w:t>,</w:t>
      </w:r>
      <w:r w:rsidRPr="005A1A4F">
        <w:rPr>
          <w:i w:val="0"/>
          <w:color w:val="auto"/>
          <w:sz w:val="24"/>
          <w:szCs w:val="24"/>
          <w:lang w:val="en-US"/>
        </w:rPr>
        <w:t>” all female mice and 83% of the male mice successfully overcame the challenge.</w:t>
      </w:r>
    </w:p>
    <w:p w14:paraId="3EABBF1B" w14:textId="77777777" w:rsidR="00E1234D" w:rsidRDefault="00E1234D" w:rsidP="004B2484">
      <w:pPr>
        <w:pStyle w:val="Caption"/>
        <w:spacing w:after="0"/>
        <w:jc w:val="both"/>
        <w:rPr>
          <w:i w:val="0"/>
          <w:color w:val="000000" w:themeColor="text1"/>
          <w:sz w:val="24"/>
          <w:lang w:val="en-US"/>
        </w:rPr>
      </w:pPr>
    </w:p>
    <w:p w14:paraId="0D535494" w14:textId="58EB8A44" w:rsidR="00752842" w:rsidRPr="00EF114C" w:rsidRDefault="00752842" w:rsidP="004B2484">
      <w:pPr>
        <w:pStyle w:val="Caption"/>
        <w:spacing w:after="0"/>
        <w:jc w:val="both"/>
        <w:rPr>
          <w:sz w:val="24"/>
          <w:szCs w:val="24"/>
          <w:lang w:val="en-US"/>
        </w:rPr>
      </w:pPr>
      <w:proofErr w:type="gramStart"/>
      <w:r w:rsidRPr="00E1234D">
        <w:rPr>
          <w:b/>
          <w:i w:val="0"/>
          <w:color w:val="000000" w:themeColor="text1"/>
          <w:sz w:val="24"/>
          <w:lang w:val="en-US"/>
        </w:rPr>
        <w:t>Figure 9</w:t>
      </w:r>
      <w:r w:rsidR="00E1234D" w:rsidRPr="00E1234D">
        <w:rPr>
          <w:b/>
          <w:i w:val="0"/>
          <w:color w:val="000000" w:themeColor="text1"/>
          <w:sz w:val="24"/>
          <w:lang w:val="en-US"/>
        </w:rPr>
        <w:t>.</w:t>
      </w:r>
      <w:proofErr w:type="gramEnd"/>
      <w:r w:rsidRPr="00EF114C">
        <w:rPr>
          <w:i w:val="0"/>
          <w:color w:val="000000" w:themeColor="text1"/>
          <w:sz w:val="32"/>
          <w:szCs w:val="24"/>
          <w:lang w:val="en-US"/>
        </w:rPr>
        <w:t xml:space="preserve"> </w:t>
      </w:r>
      <w:proofErr w:type="gramStart"/>
      <w:r w:rsidRPr="00EF114C">
        <w:rPr>
          <w:rFonts w:cs="Arial"/>
          <w:b/>
          <w:i w:val="0"/>
          <w:color w:val="auto"/>
          <w:sz w:val="24"/>
          <w:szCs w:val="24"/>
          <w:lang w:val="en-US"/>
        </w:rPr>
        <w:t>Repetitions of respective behavior after one week of training.</w:t>
      </w:r>
      <w:proofErr w:type="gramEnd"/>
      <w:r w:rsidRPr="00EF114C">
        <w:rPr>
          <w:rFonts w:cs="Arial"/>
          <w:b/>
          <w:i w:val="0"/>
          <w:color w:val="auto"/>
          <w:sz w:val="24"/>
          <w:szCs w:val="24"/>
          <w:lang w:val="en-US"/>
        </w:rPr>
        <w:t xml:space="preserve"> </w:t>
      </w:r>
      <w:r w:rsidRPr="00EF114C">
        <w:rPr>
          <w:rFonts w:cs="Arial"/>
          <w:i w:val="0"/>
          <w:color w:val="auto"/>
          <w:sz w:val="24"/>
          <w:szCs w:val="24"/>
          <w:lang w:val="en-US"/>
        </w:rPr>
        <w:t xml:space="preserve">A cohort of 12 </w:t>
      </w:r>
      <w:r w:rsidRPr="00EF114C">
        <w:rPr>
          <w:i w:val="0"/>
          <w:color w:val="auto"/>
          <w:sz w:val="24"/>
          <w:lang w:val="en-US"/>
        </w:rPr>
        <w:t>BALB/c</w:t>
      </w:r>
      <w:r w:rsidRPr="005A1A4F">
        <w:rPr>
          <w:color w:val="auto"/>
          <w:sz w:val="24"/>
          <w:lang w:val="en-US"/>
        </w:rPr>
        <w:t xml:space="preserve"> </w:t>
      </w:r>
      <w:r w:rsidRPr="00FC29A1">
        <w:rPr>
          <w:rFonts w:cs="Arial"/>
          <w:i w:val="0"/>
          <w:color w:val="auto"/>
          <w:sz w:val="24"/>
          <w:szCs w:val="24"/>
          <w:lang w:val="en-US"/>
        </w:rPr>
        <w:t xml:space="preserve">inbred mice of each </w:t>
      </w:r>
      <w:r w:rsidR="00F77530">
        <w:rPr>
          <w:rFonts w:cs="Arial"/>
          <w:i w:val="0"/>
          <w:color w:val="auto"/>
          <w:sz w:val="24"/>
          <w:szCs w:val="24"/>
          <w:lang w:val="en-US"/>
        </w:rPr>
        <w:t>sex</w:t>
      </w:r>
      <w:r w:rsidRPr="00FC29A1">
        <w:rPr>
          <w:rFonts w:cs="Arial"/>
          <w:i w:val="0"/>
          <w:color w:val="auto"/>
          <w:sz w:val="24"/>
          <w:szCs w:val="24"/>
          <w:lang w:val="en-US"/>
        </w:rPr>
        <w:t xml:space="preserve"> was trained.</w:t>
      </w:r>
      <w:r w:rsidRPr="00FC29A1">
        <w:rPr>
          <w:rFonts w:cs="Arial"/>
          <w:b/>
          <w:i w:val="0"/>
          <w:color w:val="auto"/>
          <w:sz w:val="24"/>
          <w:szCs w:val="24"/>
          <w:lang w:val="en-US"/>
        </w:rPr>
        <w:t xml:space="preserve"> </w:t>
      </w:r>
      <w:r w:rsidR="00CB1B46">
        <w:rPr>
          <w:rFonts w:cs="Arial"/>
          <w:i w:val="0"/>
          <w:color w:val="auto"/>
          <w:sz w:val="24"/>
          <w:szCs w:val="24"/>
          <w:lang w:val="en-US"/>
        </w:rPr>
        <w:t>On</w:t>
      </w:r>
      <w:r w:rsidR="00CB1B46" w:rsidRPr="00FC29A1">
        <w:rPr>
          <w:rFonts w:cs="Arial"/>
          <w:i w:val="0"/>
          <w:color w:val="auto"/>
          <w:sz w:val="24"/>
          <w:szCs w:val="24"/>
          <w:lang w:val="en-US"/>
        </w:rPr>
        <w:t xml:space="preserve"> </w:t>
      </w:r>
      <w:r w:rsidRPr="00FC29A1">
        <w:rPr>
          <w:rFonts w:cs="Arial"/>
          <w:i w:val="0"/>
          <w:color w:val="auto"/>
          <w:sz w:val="24"/>
          <w:szCs w:val="24"/>
          <w:lang w:val="en-US"/>
        </w:rPr>
        <w:t xml:space="preserve">the last day of training session week </w:t>
      </w:r>
      <w:r w:rsidR="00470C8F">
        <w:rPr>
          <w:rFonts w:cs="Arial"/>
          <w:i w:val="0"/>
          <w:color w:val="auto"/>
          <w:sz w:val="24"/>
          <w:szCs w:val="24"/>
          <w:lang w:val="en-US"/>
        </w:rPr>
        <w:t xml:space="preserve">2: </w:t>
      </w:r>
      <w:r w:rsidRPr="00FC29A1">
        <w:rPr>
          <w:rFonts w:cs="Arial"/>
          <w:i w:val="0"/>
          <w:color w:val="auto"/>
          <w:sz w:val="24"/>
          <w:szCs w:val="24"/>
          <w:lang w:val="en-US"/>
        </w:rPr>
        <w:t xml:space="preserve">“Following a target stick” and </w:t>
      </w:r>
      <w:r w:rsidR="00470C8F">
        <w:rPr>
          <w:rFonts w:cs="Arial"/>
          <w:i w:val="0"/>
          <w:color w:val="auto"/>
          <w:sz w:val="24"/>
          <w:szCs w:val="24"/>
          <w:lang w:val="en-US"/>
        </w:rPr>
        <w:t xml:space="preserve">3: </w:t>
      </w:r>
      <w:r w:rsidRPr="00FC29A1">
        <w:rPr>
          <w:rFonts w:cs="Arial"/>
          <w:i w:val="0"/>
          <w:color w:val="auto"/>
          <w:sz w:val="24"/>
          <w:szCs w:val="24"/>
          <w:lang w:val="en-US"/>
        </w:rPr>
        <w:t xml:space="preserve">“Following the target stick </w:t>
      </w:r>
      <w:r w:rsidR="00470C8F">
        <w:rPr>
          <w:rFonts w:cs="Arial"/>
          <w:i w:val="0"/>
          <w:color w:val="auto"/>
          <w:sz w:val="24"/>
          <w:szCs w:val="24"/>
          <w:lang w:val="en-US"/>
        </w:rPr>
        <w:t>to</w:t>
      </w:r>
      <w:r w:rsidRPr="00FC29A1">
        <w:rPr>
          <w:rFonts w:cs="Arial"/>
          <w:i w:val="0"/>
          <w:color w:val="auto"/>
          <w:sz w:val="24"/>
          <w:szCs w:val="24"/>
          <w:lang w:val="en-US"/>
        </w:rPr>
        <w:t xml:space="preserve"> the hand”</w:t>
      </w:r>
      <w:r w:rsidR="00CB1B46">
        <w:rPr>
          <w:rFonts w:cs="Arial"/>
          <w:i w:val="0"/>
          <w:color w:val="auto"/>
          <w:sz w:val="24"/>
          <w:szCs w:val="24"/>
          <w:lang w:val="en-US"/>
        </w:rPr>
        <w:t>,</w:t>
      </w:r>
      <w:r w:rsidRPr="00FC29A1">
        <w:rPr>
          <w:rFonts w:cs="Arial"/>
          <w:i w:val="0"/>
          <w:color w:val="auto"/>
          <w:sz w:val="24"/>
          <w:szCs w:val="24"/>
          <w:lang w:val="en-US"/>
        </w:rPr>
        <w:t xml:space="preserve"> the repetitions of the respective behavior were counted during a </w:t>
      </w:r>
      <w:r w:rsidR="00470C8F">
        <w:rPr>
          <w:rFonts w:cs="Arial"/>
          <w:i w:val="0"/>
          <w:color w:val="auto"/>
          <w:sz w:val="24"/>
          <w:szCs w:val="24"/>
          <w:lang w:val="en-US"/>
        </w:rPr>
        <w:t>5-min</w:t>
      </w:r>
      <w:r w:rsidRPr="00FC29A1">
        <w:rPr>
          <w:rFonts w:cs="Arial"/>
          <w:i w:val="0"/>
          <w:color w:val="auto"/>
          <w:sz w:val="24"/>
          <w:szCs w:val="24"/>
          <w:lang w:val="en-US"/>
        </w:rPr>
        <w:t xml:space="preserve"> training session. In both weeks</w:t>
      </w:r>
      <w:r w:rsidR="00470C8F">
        <w:rPr>
          <w:rFonts w:cs="Arial"/>
          <w:i w:val="0"/>
          <w:color w:val="auto"/>
          <w:sz w:val="24"/>
          <w:szCs w:val="24"/>
          <w:lang w:val="en-US"/>
        </w:rPr>
        <w:t>,</w:t>
      </w:r>
      <w:r w:rsidRPr="00FC29A1">
        <w:rPr>
          <w:rFonts w:cs="Arial"/>
          <w:i w:val="0"/>
          <w:color w:val="auto"/>
          <w:sz w:val="24"/>
          <w:szCs w:val="24"/>
          <w:lang w:val="en-US"/>
        </w:rPr>
        <w:t xml:space="preserve"> female mice displayed the strengthened behavior with a significantly higher frequency than male mice (“Target stick”</w:t>
      </w:r>
      <w:r w:rsidR="00470C8F">
        <w:rPr>
          <w:rFonts w:cs="Arial"/>
          <w:i w:val="0"/>
          <w:color w:val="auto"/>
          <w:sz w:val="24"/>
          <w:szCs w:val="24"/>
          <w:lang w:val="en-US"/>
        </w:rPr>
        <w:t>:</w:t>
      </w:r>
      <w:r w:rsidRPr="00FC29A1">
        <w:rPr>
          <w:i w:val="0"/>
          <w:color w:val="auto"/>
          <w:lang w:val="en-US"/>
        </w:rPr>
        <w:t xml:space="preserve"> </w:t>
      </w:r>
      <w:r w:rsidRPr="00FC29A1">
        <w:rPr>
          <w:rFonts w:cs="Arial"/>
          <w:i w:val="0"/>
          <w:color w:val="auto"/>
          <w:sz w:val="24"/>
          <w:szCs w:val="24"/>
          <w:lang w:val="en-US"/>
        </w:rPr>
        <w:t xml:space="preserve">63.92 </w:t>
      </w:r>
      <w:r w:rsidRPr="00FC29A1">
        <w:rPr>
          <w:i w:val="0"/>
          <w:color w:val="auto"/>
          <w:sz w:val="24"/>
          <w:szCs w:val="24"/>
          <w:lang w:val="en-US"/>
        </w:rPr>
        <w:t xml:space="preserve">± 3.72, </w:t>
      </w:r>
      <w:r w:rsidRPr="00FC29A1">
        <w:rPr>
          <w:rFonts w:cs="Arial"/>
          <w:i w:val="0"/>
          <w:color w:val="auto"/>
          <w:sz w:val="24"/>
          <w:szCs w:val="24"/>
          <w:lang w:val="en-US"/>
        </w:rPr>
        <w:t>p</w:t>
      </w:r>
      <w:r w:rsidR="00470C8F">
        <w:rPr>
          <w:rFonts w:cs="Arial"/>
          <w:i w:val="0"/>
          <w:color w:val="auto"/>
          <w:sz w:val="24"/>
          <w:szCs w:val="24"/>
          <w:lang w:val="en-US"/>
        </w:rPr>
        <w:t xml:space="preserve"> </w:t>
      </w:r>
      <w:r w:rsidRPr="00FC29A1">
        <w:rPr>
          <w:rFonts w:cs="Arial"/>
          <w:i w:val="0"/>
          <w:color w:val="auto"/>
          <w:sz w:val="24"/>
          <w:szCs w:val="24"/>
          <w:lang w:val="en-US"/>
        </w:rPr>
        <w:t>=</w:t>
      </w:r>
      <w:r w:rsidR="00470C8F">
        <w:rPr>
          <w:rFonts w:cs="Arial"/>
          <w:i w:val="0"/>
          <w:color w:val="auto"/>
          <w:sz w:val="24"/>
          <w:szCs w:val="24"/>
          <w:lang w:val="en-US"/>
        </w:rPr>
        <w:t xml:space="preserve"> </w:t>
      </w:r>
      <w:r w:rsidRPr="00FC29A1">
        <w:rPr>
          <w:rFonts w:cs="Arial"/>
          <w:i w:val="0"/>
          <w:color w:val="auto"/>
          <w:sz w:val="24"/>
          <w:szCs w:val="24"/>
          <w:lang w:val="en-US"/>
        </w:rPr>
        <w:t xml:space="preserve">0.0300; </w:t>
      </w:r>
      <w:r w:rsidR="00470C8F">
        <w:rPr>
          <w:rFonts w:cs="Arial"/>
          <w:i w:val="0"/>
          <w:color w:val="auto"/>
          <w:sz w:val="24"/>
          <w:szCs w:val="24"/>
          <w:lang w:val="en-US"/>
        </w:rPr>
        <w:t>“</w:t>
      </w:r>
      <w:r w:rsidRPr="00FC29A1">
        <w:rPr>
          <w:rFonts w:cs="Arial"/>
          <w:i w:val="0"/>
          <w:color w:val="auto"/>
          <w:sz w:val="24"/>
          <w:szCs w:val="24"/>
          <w:lang w:val="en-US"/>
        </w:rPr>
        <w:t>On hand”</w:t>
      </w:r>
      <w:r w:rsidR="00470C8F">
        <w:rPr>
          <w:rFonts w:cs="Arial"/>
          <w:i w:val="0"/>
          <w:color w:val="auto"/>
          <w:sz w:val="24"/>
          <w:szCs w:val="24"/>
          <w:lang w:val="en-US"/>
        </w:rPr>
        <w:t>:</w:t>
      </w:r>
      <w:r w:rsidRPr="00FC29A1">
        <w:rPr>
          <w:rFonts w:cs="Arial"/>
          <w:i w:val="0"/>
          <w:color w:val="auto"/>
          <w:sz w:val="24"/>
          <w:szCs w:val="24"/>
          <w:lang w:val="en-US"/>
        </w:rPr>
        <w:t xml:space="preserve"> 54.92 </w:t>
      </w:r>
      <w:r w:rsidRPr="00FC29A1">
        <w:rPr>
          <w:i w:val="0"/>
          <w:color w:val="auto"/>
          <w:sz w:val="24"/>
          <w:szCs w:val="24"/>
          <w:lang w:val="en-US"/>
        </w:rPr>
        <w:t xml:space="preserve">± 4.01, </w:t>
      </w:r>
      <w:r w:rsidRPr="00FC29A1">
        <w:rPr>
          <w:rFonts w:cs="Arial"/>
          <w:i w:val="0"/>
          <w:color w:val="auto"/>
          <w:sz w:val="24"/>
          <w:szCs w:val="24"/>
          <w:lang w:val="en-US"/>
        </w:rPr>
        <w:t>p</w:t>
      </w:r>
      <w:r w:rsidR="00470C8F">
        <w:rPr>
          <w:rFonts w:cs="Arial"/>
          <w:i w:val="0"/>
          <w:color w:val="auto"/>
          <w:sz w:val="24"/>
          <w:szCs w:val="24"/>
          <w:lang w:val="en-US"/>
        </w:rPr>
        <w:t xml:space="preserve"> </w:t>
      </w:r>
      <w:r w:rsidRPr="00FC29A1">
        <w:rPr>
          <w:rFonts w:cs="Arial"/>
          <w:i w:val="0"/>
          <w:color w:val="auto"/>
          <w:sz w:val="24"/>
          <w:szCs w:val="24"/>
          <w:lang w:val="en-US"/>
        </w:rPr>
        <w:t>=</w:t>
      </w:r>
      <w:r w:rsidR="00470C8F">
        <w:rPr>
          <w:rFonts w:cs="Arial"/>
          <w:i w:val="0"/>
          <w:color w:val="auto"/>
          <w:sz w:val="24"/>
          <w:szCs w:val="24"/>
          <w:lang w:val="en-US"/>
        </w:rPr>
        <w:t xml:space="preserve"> </w:t>
      </w:r>
      <w:r w:rsidRPr="00FC29A1">
        <w:rPr>
          <w:rFonts w:cs="Arial"/>
          <w:i w:val="0"/>
          <w:color w:val="auto"/>
          <w:sz w:val="24"/>
          <w:szCs w:val="24"/>
          <w:lang w:val="en-US"/>
        </w:rPr>
        <w:t xml:space="preserve">0.0069). The frequency of the strengthened behavior did not significantly vary in female mice from week two to week three. </w:t>
      </w:r>
      <w:r w:rsidR="00470C8F">
        <w:rPr>
          <w:rFonts w:cs="Arial"/>
          <w:i w:val="0"/>
          <w:color w:val="auto"/>
          <w:sz w:val="24"/>
          <w:szCs w:val="24"/>
          <w:lang w:val="en-US"/>
        </w:rPr>
        <w:t>However,</w:t>
      </w:r>
      <w:r w:rsidRPr="00FC29A1">
        <w:rPr>
          <w:rFonts w:cs="Arial"/>
          <w:i w:val="0"/>
          <w:color w:val="auto"/>
          <w:sz w:val="24"/>
          <w:szCs w:val="24"/>
          <w:lang w:val="en-US"/>
        </w:rPr>
        <w:t xml:space="preserve"> male mice showed a significant decrease in repetitions from week two to week three (“Target stick”</w:t>
      </w:r>
      <w:r w:rsidR="00470C8F">
        <w:rPr>
          <w:rFonts w:cs="Arial"/>
          <w:i w:val="0"/>
          <w:color w:val="auto"/>
          <w:sz w:val="24"/>
          <w:szCs w:val="24"/>
          <w:lang w:val="en-US"/>
        </w:rPr>
        <w:t>:</w:t>
      </w:r>
      <w:r w:rsidRPr="00FC29A1">
        <w:rPr>
          <w:rFonts w:cs="Arial"/>
          <w:i w:val="0"/>
          <w:color w:val="auto"/>
          <w:sz w:val="24"/>
          <w:szCs w:val="24"/>
          <w:lang w:val="en-US"/>
        </w:rPr>
        <w:t xml:space="preserve"> 50.42 </w:t>
      </w:r>
      <w:r w:rsidRPr="00FC29A1">
        <w:rPr>
          <w:i w:val="0"/>
          <w:color w:val="auto"/>
          <w:sz w:val="24"/>
          <w:szCs w:val="24"/>
          <w:lang w:val="en-US"/>
        </w:rPr>
        <w:t>±</w:t>
      </w:r>
      <w:r w:rsidRPr="00FC29A1">
        <w:rPr>
          <w:rFonts w:cs="Arial"/>
          <w:i w:val="0"/>
          <w:color w:val="auto"/>
          <w:sz w:val="24"/>
          <w:szCs w:val="24"/>
          <w:lang w:val="en-US"/>
        </w:rPr>
        <w:t xml:space="preserve"> 4.48; “</w:t>
      </w:r>
      <w:r w:rsidR="00470C8F">
        <w:rPr>
          <w:rFonts w:cs="Arial"/>
          <w:i w:val="0"/>
          <w:color w:val="auto"/>
          <w:sz w:val="24"/>
          <w:szCs w:val="24"/>
          <w:lang w:val="en-US"/>
        </w:rPr>
        <w:t>O</w:t>
      </w:r>
      <w:r w:rsidRPr="00FC29A1">
        <w:rPr>
          <w:rFonts w:cs="Arial"/>
          <w:i w:val="0"/>
          <w:color w:val="auto"/>
          <w:sz w:val="24"/>
          <w:szCs w:val="24"/>
          <w:lang w:val="en-US"/>
        </w:rPr>
        <w:t>n hand”</w:t>
      </w:r>
      <w:r w:rsidR="00470C8F">
        <w:rPr>
          <w:rFonts w:cs="Arial"/>
          <w:i w:val="0"/>
          <w:color w:val="auto"/>
          <w:sz w:val="24"/>
          <w:szCs w:val="24"/>
          <w:lang w:val="en-US"/>
        </w:rPr>
        <w:t>:</w:t>
      </w:r>
      <w:r w:rsidRPr="00FC29A1">
        <w:rPr>
          <w:rFonts w:cs="Arial"/>
          <w:i w:val="0"/>
          <w:color w:val="auto"/>
          <w:sz w:val="24"/>
          <w:szCs w:val="24"/>
          <w:lang w:val="en-US"/>
        </w:rPr>
        <w:t xml:space="preserve"> 35.92 </w:t>
      </w:r>
      <w:r w:rsidRPr="00FC29A1">
        <w:rPr>
          <w:i w:val="0"/>
          <w:color w:val="auto"/>
          <w:sz w:val="24"/>
          <w:szCs w:val="24"/>
          <w:lang w:val="en-US"/>
        </w:rPr>
        <w:t xml:space="preserve">± 5; </w:t>
      </w:r>
      <w:r w:rsidRPr="00FC29A1">
        <w:rPr>
          <w:rFonts w:cs="Arial"/>
          <w:i w:val="0"/>
          <w:color w:val="auto"/>
          <w:sz w:val="24"/>
          <w:szCs w:val="24"/>
          <w:lang w:val="en-US"/>
        </w:rPr>
        <w:t>p</w:t>
      </w:r>
      <w:r w:rsidR="00470C8F">
        <w:rPr>
          <w:rFonts w:cs="Arial"/>
          <w:i w:val="0"/>
          <w:color w:val="auto"/>
          <w:sz w:val="24"/>
          <w:szCs w:val="24"/>
          <w:lang w:val="en-US"/>
        </w:rPr>
        <w:t> </w:t>
      </w:r>
      <w:r w:rsidRPr="00FC29A1">
        <w:rPr>
          <w:rFonts w:cs="Arial"/>
          <w:i w:val="0"/>
          <w:color w:val="auto"/>
          <w:sz w:val="24"/>
          <w:szCs w:val="24"/>
          <w:lang w:val="en-US"/>
        </w:rPr>
        <w:t>=</w:t>
      </w:r>
      <w:r w:rsidR="00470C8F">
        <w:rPr>
          <w:rFonts w:cs="Arial"/>
          <w:i w:val="0"/>
          <w:color w:val="auto"/>
          <w:sz w:val="24"/>
          <w:szCs w:val="24"/>
          <w:lang w:val="en-US"/>
        </w:rPr>
        <w:t> </w:t>
      </w:r>
      <w:r w:rsidRPr="00FC29A1">
        <w:rPr>
          <w:rFonts w:cs="Arial"/>
          <w:i w:val="0"/>
          <w:color w:val="auto"/>
          <w:sz w:val="24"/>
          <w:szCs w:val="24"/>
          <w:lang w:val="en-US"/>
        </w:rPr>
        <w:t xml:space="preserve">0.0408). A Mann-Whitney U-test was performed. </w:t>
      </w:r>
      <w:bookmarkStart w:id="7" w:name="OLE_LINK2"/>
      <w:bookmarkStart w:id="8" w:name="OLE_LINK1"/>
      <w:r w:rsidRPr="00FC29A1">
        <w:rPr>
          <w:rFonts w:cs="Arial"/>
          <w:i w:val="0"/>
          <w:color w:val="auto"/>
          <w:sz w:val="24"/>
          <w:szCs w:val="24"/>
          <w:lang w:val="en-US"/>
        </w:rPr>
        <w:t xml:space="preserve">The results of the data were expressed as the mean </w:t>
      </w:r>
      <w:r w:rsidRPr="00FC29A1">
        <w:rPr>
          <w:i w:val="0"/>
          <w:color w:val="auto"/>
          <w:sz w:val="24"/>
          <w:szCs w:val="24"/>
          <w:lang w:val="en-US"/>
        </w:rPr>
        <w:t>±</w:t>
      </w:r>
      <w:r w:rsidRPr="00FC29A1">
        <w:rPr>
          <w:rFonts w:cs="Arial"/>
          <w:i w:val="0"/>
          <w:color w:val="auto"/>
          <w:sz w:val="24"/>
          <w:szCs w:val="24"/>
          <w:lang w:val="en-US"/>
        </w:rPr>
        <w:t xml:space="preserve"> S.E.M.</w:t>
      </w:r>
      <w:bookmarkEnd w:id="7"/>
      <w:bookmarkEnd w:id="8"/>
    </w:p>
    <w:p w14:paraId="1310D5B7" w14:textId="77777777" w:rsidR="00E1234D" w:rsidRDefault="00E1234D" w:rsidP="004B2484">
      <w:pPr>
        <w:pStyle w:val="Caption"/>
        <w:spacing w:after="0"/>
        <w:jc w:val="both"/>
        <w:rPr>
          <w:i w:val="0"/>
          <w:color w:val="000000" w:themeColor="text1"/>
          <w:sz w:val="24"/>
          <w:lang w:val="en-US"/>
        </w:rPr>
      </w:pPr>
    </w:p>
    <w:p w14:paraId="4970E607" w14:textId="11F30D84" w:rsidR="00752842" w:rsidRPr="005A1A4F" w:rsidRDefault="00752842" w:rsidP="004B2484">
      <w:pPr>
        <w:pStyle w:val="Caption"/>
        <w:spacing w:after="0"/>
        <w:jc w:val="both"/>
        <w:rPr>
          <w:lang w:val="en-US"/>
        </w:rPr>
      </w:pPr>
      <w:proofErr w:type="gramStart"/>
      <w:r w:rsidRPr="00E1234D">
        <w:rPr>
          <w:b/>
          <w:i w:val="0"/>
          <w:color w:val="000000" w:themeColor="text1"/>
          <w:sz w:val="24"/>
          <w:lang w:val="en-US"/>
        </w:rPr>
        <w:t>Figure 10</w:t>
      </w:r>
      <w:r w:rsidR="00E1234D" w:rsidRPr="00E1234D">
        <w:rPr>
          <w:b/>
          <w:i w:val="0"/>
          <w:color w:val="000000" w:themeColor="text1"/>
          <w:sz w:val="24"/>
          <w:lang w:val="en-US"/>
        </w:rPr>
        <w:t>.</w:t>
      </w:r>
      <w:proofErr w:type="gramEnd"/>
      <w:r w:rsidR="00E1234D">
        <w:rPr>
          <w:i w:val="0"/>
          <w:color w:val="000000" w:themeColor="text1"/>
          <w:sz w:val="24"/>
          <w:lang w:val="en-US"/>
        </w:rPr>
        <w:t xml:space="preserve"> </w:t>
      </w:r>
      <w:r w:rsidRPr="00EF114C">
        <w:rPr>
          <w:lang w:val="en-US"/>
        </w:rPr>
        <w:t xml:space="preserve"> </w:t>
      </w:r>
      <w:r w:rsidRPr="00EF114C">
        <w:rPr>
          <w:rFonts w:cs="Arial"/>
          <w:b/>
          <w:i w:val="0"/>
          <w:color w:val="auto"/>
          <w:sz w:val="24"/>
          <w:szCs w:val="24"/>
          <w:lang w:val="en-US"/>
        </w:rPr>
        <w:t xml:space="preserve">Displayed behavior triggered by scruff holding. </w:t>
      </w:r>
      <w:r w:rsidRPr="00EF114C">
        <w:rPr>
          <w:rFonts w:cs="Arial"/>
          <w:i w:val="0"/>
          <w:color w:val="auto"/>
          <w:sz w:val="24"/>
          <w:szCs w:val="24"/>
          <w:lang w:val="en-US"/>
        </w:rPr>
        <w:t xml:space="preserve">A cohort of 12 BALB/c inbred mice of each </w:t>
      </w:r>
      <w:r w:rsidR="00F77530">
        <w:rPr>
          <w:rFonts w:cs="Arial"/>
          <w:i w:val="0"/>
          <w:color w:val="auto"/>
          <w:sz w:val="24"/>
          <w:szCs w:val="24"/>
          <w:lang w:val="en-US"/>
        </w:rPr>
        <w:t>sex</w:t>
      </w:r>
      <w:r w:rsidRPr="00EF114C">
        <w:rPr>
          <w:rFonts w:cs="Arial"/>
          <w:i w:val="0"/>
          <w:color w:val="auto"/>
          <w:sz w:val="24"/>
          <w:szCs w:val="24"/>
          <w:lang w:val="en-US"/>
        </w:rPr>
        <w:t xml:space="preserve"> was trained following the clicker training protocol. A</w:t>
      </w:r>
      <w:r w:rsidR="00CB1B46">
        <w:rPr>
          <w:rFonts w:cs="Arial"/>
          <w:i w:val="0"/>
          <w:color w:val="auto"/>
          <w:sz w:val="24"/>
          <w:szCs w:val="24"/>
          <w:lang w:val="en-US"/>
        </w:rPr>
        <w:t>n</w:t>
      </w:r>
      <w:r w:rsidR="00745930">
        <w:rPr>
          <w:rFonts w:cs="Arial"/>
          <w:i w:val="0"/>
          <w:color w:val="auto"/>
          <w:sz w:val="24"/>
          <w:szCs w:val="24"/>
          <w:lang w:val="en-US"/>
        </w:rPr>
        <w:t xml:space="preserve"> </w:t>
      </w:r>
      <w:r w:rsidR="00CB1B46">
        <w:rPr>
          <w:rFonts w:cs="Arial"/>
          <w:i w:val="0"/>
          <w:color w:val="auto"/>
          <w:sz w:val="24"/>
          <w:szCs w:val="24"/>
          <w:lang w:val="en-US"/>
        </w:rPr>
        <w:t>un</w:t>
      </w:r>
      <w:r w:rsidRPr="00EF114C">
        <w:rPr>
          <w:rFonts w:cs="Arial"/>
          <w:i w:val="0"/>
          <w:color w:val="auto"/>
          <w:sz w:val="24"/>
          <w:szCs w:val="24"/>
          <w:lang w:val="en-US"/>
        </w:rPr>
        <w:t xml:space="preserve">trained but gently handled cohort of 12 BALB/c inbred mice of each </w:t>
      </w:r>
      <w:r w:rsidR="00F77530">
        <w:rPr>
          <w:rFonts w:cs="Arial"/>
          <w:i w:val="0"/>
          <w:color w:val="auto"/>
          <w:sz w:val="24"/>
          <w:szCs w:val="24"/>
          <w:lang w:val="en-US"/>
        </w:rPr>
        <w:t>sex</w:t>
      </w:r>
      <w:r w:rsidRPr="00EF114C">
        <w:rPr>
          <w:rFonts w:cs="Arial"/>
          <w:i w:val="0"/>
          <w:color w:val="auto"/>
          <w:sz w:val="24"/>
          <w:szCs w:val="24"/>
          <w:lang w:val="en-US"/>
        </w:rPr>
        <w:t xml:space="preserve"> served as</w:t>
      </w:r>
      <w:r w:rsidR="00470C8F">
        <w:rPr>
          <w:rFonts w:cs="Arial"/>
          <w:i w:val="0"/>
          <w:color w:val="auto"/>
          <w:sz w:val="24"/>
          <w:szCs w:val="24"/>
          <w:lang w:val="en-US"/>
        </w:rPr>
        <w:t xml:space="preserve"> a</w:t>
      </w:r>
      <w:r w:rsidRPr="00EF114C">
        <w:rPr>
          <w:rFonts w:cs="Arial"/>
          <w:i w:val="0"/>
          <w:color w:val="auto"/>
          <w:sz w:val="24"/>
          <w:szCs w:val="24"/>
          <w:lang w:val="en-US"/>
        </w:rPr>
        <w:t xml:space="preserve"> control group. The mice were </w:t>
      </w:r>
      <w:r w:rsidR="00470C8F">
        <w:rPr>
          <w:rFonts w:cs="Arial"/>
          <w:i w:val="0"/>
          <w:color w:val="auto"/>
          <w:sz w:val="24"/>
          <w:szCs w:val="24"/>
          <w:lang w:val="en-US"/>
        </w:rPr>
        <w:t>singlehandedly</w:t>
      </w:r>
      <w:r w:rsidRPr="00EF114C">
        <w:rPr>
          <w:rFonts w:cs="Arial"/>
          <w:i w:val="0"/>
          <w:color w:val="auto"/>
          <w:sz w:val="24"/>
          <w:szCs w:val="24"/>
          <w:lang w:val="en-US"/>
        </w:rPr>
        <w:t xml:space="preserve"> restrained</w:t>
      </w:r>
      <w:r w:rsidR="00470C8F">
        <w:rPr>
          <w:rFonts w:cs="Arial"/>
          <w:i w:val="0"/>
          <w:color w:val="auto"/>
          <w:sz w:val="24"/>
          <w:szCs w:val="24"/>
          <w:lang w:val="en-US"/>
        </w:rPr>
        <w:t xml:space="preserve"> (</w:t>
      </w:r>
      <w:r w:rsidR="00470C8F">
        <w:rPr>
          <w:rFonts w:cs="Arial"/>
          <w:color w:val="auto"/>
          <w:sz w:val="24"/>
          <w:szCs w:val="24"/>
          <w:lang w:val="en-US"/>
        </w:rPr>
        <w:t xml:space="preserve">i.e., </w:t>
      </w:r>
      <w:r w:rsidRPr="00EF114C">
        <w:rPr>
          <w:rFonts w:cs="Arial"/>
          <w:i w:val="0"/>
          <w:color w:val="auto"/>
          <w:sz w:val="24"/>
          <w:szCs w:val="24"/>
          <w:lang w:val="en-US"/>
        </w:rPr>
        <w:t>grasping the scruff of the neck and the base of the tail with one hand</w:t>
      </w:r>
      <w:r w:rsidR="00470C8F">
        <w:rPr>
          <w:rFonts w:cs="Arial"/>
          <w:i w:val="0"/>
          <w:color w:val="auto"/>
          <w:sz w:val="24"/>
          <w:szCs w:val="24"/>
          <w:lang w:val="en-US"/>
        </w:rPr>
        <w:t>)</w:t>
      </w:r>
      <w:r w:rsidRPr="00EF114C">
        <w:rPr>
          <w:rFonts w:cs="Arial"/>
          <w:i w:val="0"/>
          <w:color w:val="auto"/>
          <w:sz w:val="24"/>
          <w:szCs w:val="24"/>
          <w:lang w:val="en-US"/>
        </w:rPr>
        <w:t xml:space="preserve"> for 15 s. Spontaneous urination, defecation</w:t>
      </w:r>
      <w:r w:rsidR="00470C8F">
        <w:rPr>
          <w:rFonts w:cs="Arial"/>
          <w:i w:val="0"/>
          <w:color w:val="auto"/>
          <w:sz w:val="24"/>
          <w:szCs w:val="24"/>
          <w:lang w:val="en-US"/>
        </w:rPr>
        <w:t>,</w:t>
      </w:r>
      <w:r w:rsidRPr="00EF114C">
        <w:rPr>
          <w:rFonts w:cs="Arial"/>
          <w:i w:val="0"/>
          <w:color w:val="auto"/>
          <w:sz w:val="24"/>
          <w:szCs w:val="24"/>
          <w:lang w:val="en-US"/>
        </w:rPr>
        <w:t xml:space="preserve"> and </w:t>
      </w:r>
      <w:r w:rsidR="00DF3BD7" w:rsidRPr="00EF114C">
        <w:rPr>
          <w:rFonts w:cs="Arial"/>
          <w:i w:val="0"/>
          <w:color w:val="auto"/>
          <w:sz w:val="24"/>
          <w:szCs w:val="24"/>
          <w:lang w:val="en-US"/>
        </w:rPr>
        <w:t>vocalization</w:t>
      </w:r>
      <w:r w:rsidRPr="00EF114C">
        <w:rPr>
          <w:rFonts w:cs="Arial"/>
          <w:i w:val="0"/>
          <w:color w:val="auto"/>
          <w:sz w:val="24"/>
          <w:szCs w:val="24"/>
          <w:lang w:val="en-US"/>
        </w:rPr>
        <w:t xml:space="preserve"> were recorded. There </w:t>
      </w:r>
      <w:r w:rsidR="00470C8F">
        <w:rPr>
          <w:rFonts w:cs="Arial"/>
          <w:i w:val="0"/>
          <w:color w:val="auto"/>
          <w:sz w:val="24"/>
          <w:szCs w:val="24"/>
          <w:lang w:val="en-US"/>
        </w:rPr>
        <w:t>wa</w:t>
      </w:r>
      <w:r w:rsidRPr="00EF114C">
        <w:rPr>
          <w:rFonts w:cs="Arial"/>
          <w:i w:val="0"/>
          <w:color w:val="auto"/>
          <w:sz w:val="24"/>
          <w:szCs w:val="24"/>
          <w:lang w:val="en-US"/>
        </w:rPr>
        <w:t xml:space="preserve">s a profound difference between the displayed </w:t>
      </w:r>
      <w:r w:rsidR="00DF3BD7" w:rsidRPr="00EF114C">
        <w:rPr>
          <w:rFonts w:cs="Arial"/>
          <w:i w:val="0"/>
          <w:color w:val="auto"/>
          <w:sz w:val="24"/>
          <w:szCs w:val="24"/>
          <w:lang w:val="en-US"/>
        </w:rPr>
        <w:t>behavior</w:t>
      </w:r>
      <w:r w:rsidRPr="00EF114C">
        <w:rPr>
          <w:rFonts w:cs="Arial"/>
          <w:i w:val="0"/>
          <w:color w:val="auto"/>
          <w:sz w:val="24"/>
          <w:szCs w:val="24"/>
          <w:lang w:val="en-US"/>
        </w:rPr>
        <w:t xml:space="preserve"> of the trained and the control group. Trained mice displayed all behaviors with a significant</w:t>
      </w:r>
      <w:r w:rsidR="00470C8F">
        <w:rPr>
          <w:rFonts w:cs="Arial"/>
          <w:i w:val="0"/>
          <w:color w:val="auto"/>
          <w:sz w:val="24"/>
          <w:szCs w:val="24"/>
          <w:lang w:val="en-US"/>
        </w:rPr>
        <w:t>ly</w:t>
      </w:r>
      <w:r w:rsidRPr="00EF114C">
        <w:rPr>
          <w:rFonts w:cs="Arial"/>
          <w:i w:val="0"/>
          <w:color w:val="auto"/>
          <w:sz w:val="24"/>
          <w:szCs w:val="24"/>
          <w:lang w:val="en-US"/>
        </w:rPr>
        <w:t xml:space="preserve"> lower frequency than </w:t>
      </w:r>
      <w:r w:rsidR="00470C8F">
        <w:rPr>
          <w:rFonts w:cs="Arial"/>
          <w:i w:val="0"/>
          <w:color w:val="auto"/>
          <w:sz w:val="24"/>
          <w:szCs w:val="24"/>
          <w:lang w:val="en-US"/>
        </w:rPr>
        <w:lastRenderedPageBreak/>
        <w:t>un</w:t>
      </w:r>
      <w:r w:rsidRPr="00EF114C">
        <w:rPr>
          <w:rFonts w:cs="Arial"/>
          <w:i w:val="0"/>
          <w:color w:val="auto"/>
          <w:sz w:val="24"/>
          <w:szCs w:val="24"/>
          <w:lang w:val="en-US"/>
        </w:rPr>
        <w:t>trained mice. (“Urination”</w:t>
      </w:r>
      <w:r w:rsidR="00470C8F">
        <w:rPr>
          <w:rFonts w:cs="Arial"/>
          <w:i w:val="0"/>
          <w:color w:val="auto"/>
          <w:sz w:val="24"/>
          <w:szCs w:val="24"/>
          <w:lang w:val="en-US"/>
        </w:rPr>
        <w:t>:</w:t>
      </w:r>
      <w:r w:rsidRPr="00EF114C">
        <w:rPr>
          <w:rFonts w:cs="Arial"/>
          <w:i w:val="0"/>
          <w:color w:val="auto"/>
          <w:sz w:val="24"/>
          <w:szCs w:val="24"/>
          <w:lang w:val="en-US"/>
        </w:rPr>
        <w:t xml:space="preserve"> p &lt; 0.001; “Defecatio</w:t>
      </w:r>
      <w:r w:rsidR="00470C8F">
        <w:rPr>
          <w:rFonts w:cs="Arial"/>
          <w:i w:val="0"/>
          <w:color w:val="auto"/>
          <w:sz w:val="24"/>
          <w:szCs w:val="24"/>
          <w:lang w:val="en-US"/>
        </w:rPr>
        <w:t>n”:</w:t>
      </w:r>
      <w:r w:rsidRPr="00EF114C">
        <w:rPr>
          <w:rFonts w:cs="Arial"/>
          <w:i w:val="0"/>
          <w:color w:val="auto"/>
          <w:sz w:val="24"/>
          <w:szCs w:val="24"/>
          <w:lang w:val="en-US"/>
        </w:rPr>
        <w:t xml:space="preserve"> p &lt; 0.001; “Vocalization”</w:t>
      </w:r>
      <w:r w:rsidR="00470C8F">
        <w:rPr>
          <w:rFonts w:cs="Arial"/>
          <w:i w:val="0"/>
          <w:color w:val="auto"/>
          <w:sz w:val="24"/>
          <w:szCs w:val="24"/>
          <w:lang w:val="en-US"/>
        </w:rPr>
        <w:t>:</w:t>
      </w:r>
      <w:r w:rsidRPr="00EF114C">
        <w:rPr>
          <w:rFonts w:cs="Arial"/>
          <w:i w:val="0"/>
          <w:color w:val="auto"/>
          <w:sz w:val="24"/>
          <w:szCs w:val="24"/>
          <w:lang w:val="en-US"/>
        </w:rPr>
        <w:t xml:space="preserve"> p &lt; 0.001). A Mann-Whitney U-test was </w:t>
      </w:r>
      <w:r w:rsidRPr="003100B2">
        <w:rPr>
          <w:rFonts w:cs="Arial"/>
          <w:i w:val="0"/>
          <w:color w:val="auto"/>
          <w:sz w:val="24"/>
          <w:szCs w:val="24"/>
          <w:lang w:val="en-US"/>
        </w:rPr>
        <w:t>performed.</w:t>
      </w:r>
      <w:r w:rsidR="003100B2" w:rsidRPr="00F9680C">
        <w:rPr>
          <w:i w:val="0"/>
          <w:lang w:val="en-US"/>
        </w:rPr>
        <w:t xml:space="preserve"> </w:t>
      </w:r>
      <w:r w:rsidR="003100B2" w:rsidRPr="003100B2">
        <w:rPr>
          <w:rFonts w:cs="Arial"/>
          <w:i w:val="0"/>
          <w:color w:val="auto"/>
          <w:sz w:val="24"/>
          <w:szCs w:val="24"/>
          <w:lang w:val="en-US"/>
        </w:rPr>
        <w:t xml:space="preserve">The columns are expressed </w:t>
      </w:r>
      <w:r w:rsidR="00470C8F">
        <w:rPr>
          <w:rFonts w:cs="Arial"/>
          <w:i w:val="0"/>
          <w:color w:val="auto"/>
          <w:sz w:val="24"/>
          <w:szCs w:val="24"/>
          <w:lang w:val="en-US"/>
        </w:rPr>
        <w:t>as the percent</w:t>
      </w:r>
      <w:r w:rsidR="003100B2" w:rsidRPr="003100B2">
        <w:rPr>
          <w:rFonts w:cs="Arial"/>
          <w:i w:val="0"/>
          <w:color w:val="auto"/>
          <w:sz w:val="24"/>
          <w:szCs w:val="24"/>
          <w:lang w:val="en-US"/>
        </w:rPr>
        <w:t xml:space="preserve"> of all tested mice.</w:t>
      </w:r>
      <w:r w:rsidRPr="00EF114C">
        <w:rPr>
          <w:lang w:val="en-US"/>
        </w:rPr>
        <w:t xml:space="preserve"> </w:t>
      </w:r>
    </w:p>
    <w:p w14:paraId="7D09B273" w14:textId="77777777" w:rsidR="00E1234D" w:rsidRDefault="00E1234D" w:rsidP="004B2484">
      <w:pPr>
        <w:pStyle w:val="Caption"/>
        <w:spacing w:after="0"/>
        <w:jc w:val="both"/>
        <w:rPr>
          <w:b/>
          <w:i w:val="0"/>
          <w:color w:val="000000" w:themeColor="text1"/>
          <w:sz w:val="24"/>
          <w:lang w:val="en-US"/>
        </w:rPr>
      </w:pPr>
    </w:p>
    <w:p w14:paraId="1A857EE2" w14:textId="19E23344" w:rsidR="00752842" w:rsidRPr="005A1A4F" w:rsidRDefault="00752842" w:rsidP="004B2484">
      <w:pPr>
        <w:pStyle w:val="Caption"/>
        <w:spacing w:after="0"/>
        <w:jc w:val="both"/>
        <w:rPr>
          <w:rFonts w:cs="Arial"/>
          <w:sz w:val="24"/>
          <w:szCs w:val="24"/>
          <w:lang w:val="en-US"/>
        </w:rPr>
      </w:pPr>
      <w:proofErr w:type="gramStart"/>
      <w:r w:rsidRPr="00E1234D">
        <w:rPr>
          <w:b/>
          <w:i w:val="0"/>
          <w:color w:val="000000" w:themeColor="text1"/>
          <w:sz w:val="24"/>
          <w:lang w:val="en-US"/>
        </w:rPr>
        <w:t>Figure 11</w:t>
      </w:r>
      <w:r w:rsidR="00E1234D">
        <w:rPr>
          <w:b/>
          <w:i w:val="0"/>
          <w:color w:val="000000" w:themeColor="text1"/>
          <w:sz w:val="24"/>
          <w:lang w:val="en-US"/>
        </w:rPr>
        <w:t>.</w:t>
      </w:r>
      <w:proofErr w:type="gramEnd"/>
      <w:r w:rsidRPr="005A1A4F">
        <w:rPr>
          <w:lang w:val="en-US"/>
        </w:rPr>
        <w:t xml:space="preserve"> </w:t>
      </w:r>
      <w:proofErr w:type="gramStart"/>
      <w:r w:rsidRPr="005A1A4F">
        <w:rPr>
          <w:b/>
          <w:i w:val="0"/>
          <w:color w:val="auto"/>
          <w:sz w:val="24"/>
          <w:szCs w:val="24"/>
          <w:lang w:val="en-US"/>
        </w:rPr>
        <w:t xml:space="preserve">Displayed </w:t>
      </w:r>
      <w:r w:rsidR="00586E5D" w:rsidRPr="005A1A4F">
        <w:rPr>
          <w:b/>
          <w:i w:val="0"/>
          <w:color w:val="auto"/>
          <w:sz w:val="24"/>
          <w:szCs w:val="24"/>
          <w:lang w:val="en-US"/>
        </w:rPr>
        <w:t>behaviors</w:t>
      </w:r>
      <w:r w:rsidRPr="005A1A4F">
        <w:rPr>
          <w:b/>
          <w:i w:val="0"/>
          <w:color w:val="auto"/>
          <w:sz w:val="24"/>
          <w:szCs w:val="24"/>
          <w:lang w:val="en-US"/>
        </w:rPr>
        <w:t xml:space="preserve"> during </w:t>
      </w:r>
      <w:r w:rsidR="00470C8F">
        <w:rPr>
          <w:b/>
          <w:i w:val="0"/>
          <w:color w:val="auto"/>
          <w:sz w:val="24"/>
          <w:szCs w:val="24"/>
          <w:lang w:val="en-US"/>
        </w:rPr>
        <w:t xml:space="preserve">the </w:t>
      </w:r>
      <w:r w:rsidRPr="005A1A4F">
        <w:rPr>
          <w:b/>
          <w:i w:val="0"/>
          <w:color w:val="auto"/>
          <w:sz w:val="24"/>
          <w:szCs w:val="24"/>
          <w:lang w:val="en-US"/>
        </w:rPr>
        <w:t>Morris Water Maze Test.</w:t>
      </w:r>
      <w:proofErr w:type="gramEnd"/>
      <w:r w:rsidRPr="005A1A4F">
        <w:rPr>
          <w:b/>
          <w:i w:val="0"/>
          <w:color w:val="auto"/>
          <w:sz w:val="24"/>
          <w:szCs w:val="24"/>
          <w:lang w:val="en-US"/>
        </w:rPr>
        <w:t xml:space="preserve"> </w:t>
      </w:r>
      <w:r w:rsidRPr="005A1A4F">
        <w:rPr>
          <w:i w:val="0"/>
          <w:color w:val="auto"/>
          <w:sz w:val="24"/>
          <w:szCs w:val="24"/>
          <w:lang w:val="en-US"/>
        </w:rPr>
        <w:t xml:space="preserve"> A cohort of 12 BALB/c inbred mice of each </w:t>
      </w:r>
      <w:r w:rsidR="00F77530">
        <w:rPr>
          <w:i w:val="0"/>
          <w:color w:val="auto"/>
          <w:sz w:val="24"/>
          <w:szCs w:val="24"/>
          <w:lang w:val="en-US"/>
        </w:rPr>
        <w:t>sex</w:t>
      </w:r>
      <w:r w:rsidRPr="005A1A4F">
        <w:rPr>
          <w:i w:val="0"/>
          <w:color w:val="auto"/>
          <w:sz w:val="24"/>
          <w:szCs w:val="24"/>
          <w:lang w:val="en-US"/>
        </w:rPr>
        <w:t xml:space="preserve"> was trained following the clicker training protocol. A</w:t>
      </w:r>
      <w:r w:rsidR="00CB1B46">
        <w:rPr>
          <w:i w:val="0"/>
          <w:color w:val="auto"/>
          <w:sz w:val="24"/>
          <w:szCs w:val="24"/>
          <w:lang w:val="en-US"/>
        </w:rPr>
        <w:t>n un</w:t>
      </w:r>
      <w:r w:rsidRPr="005A1A4F">
        <w:rPr>
          <w:i w:val="0"/>
          <w:color w:val="auto"/>
          <w:sz w:val="24"/>
          <w:szCs w:val="24"/>
          <w:lang w:val="en-US"/>
        </w:rPr>
        <w:t xml:space="preserve">trained but gently handled cohort of 12 BALB/c inbred mice of each </w:t>
      </w:r>
      <w:r w:rsidR="00F77530">
        <w:rPr>
          <w:i w:val="0"/>
          <w:color w:val="auto"/>
          <w:sz w:val="24"/>
          <w:szCs w:val="24"/>
          <w:lang w:val="en-US"/>
        </w:rPr>
        <w:t>sex</w:t>
      </w:r>
      <w:r w:rsidRPr="005A1A4F">
        <w:rPr>
          <w:i w:val="0"/>
          <w:color w:val="auto"/>
          <w:sz w:val="24"/>
          <w:szCs w:val="24"/>
          <w:lang w:val="en-US"/>
        </w:rPr>
        <w:t xml:space="preserve"> served as</w:t>
      </w:r>
      <w:r w:rsidR="00470C8F">
        <w:rPr>
          <w:i w:val="0"/>
          <w:color w:val="auto"/>
          <w:sz w:val="24"/>
          <w:szCs w:val="24"/>
          <w:lang w:val="en-US"/>
        </w:rPr>
        <w:t xml:space="preserve"> a</w:t>
      </w:r>
      <w:r w:rsidRPr="005A1A4F">
        <w:rPr>
          <w:i w:val="0"/>
          <w:color w:val="auto"/>
          <w:sz w:val="24"/>
          <w:szCs w:val="24"/>
          <w:lang w:val="en-US"/>
        </w:rPr>
        <w:t xml:space="preserve"> control group. A Morris Water Maze Test was performed with all mice after the third week of training. Floating behavior and </w:t>
      </w:r>
      <w:r w:rsidR="006E0A1A" w:rsidRPr="005A1A4F">
        <w:rPr>
          <w:i w:val="0"/>
          <w:color w:val="auto"/>
          <w:sz w:val="24"/>
          <w:szCs w:val="24"/>
          <w:lang w:val="en-US"/>
        </w:rPr>
        <w:t>vocalization</w:t>
      </w:r>
      <w:r w:rsidRPr="005A1A4F">
        <w:rPr>
          <w:i w:val="0"/>
          <w:color w:val="auto"/>
          <w:sz w:val="24"/>
          <w:szCs w:val="24"/>
          <w:lang w:val="en-US"/>
        </w:rPr>
        <w:t xml:space="preserve"> linked to handling were recorded. Floating </w:t>
      </w:r>
      <w:r w:rsidR="006E0A1A" w:rsidRPr="005A1A4F">
        <w:rPr>
          <w:i w:val="0"/>
          <w:color w:val="auto"/>
          <w:sz w:val="24"/>
          <w:szCs w:val="24"/>
          <w:lang w:val="en-US"/>
        </w:rPr>
        <w:t>behavior</w:t>
      </w:r>
      <w:r w:rsidRPr="005A1A4F">
        <w:rPr>
          <w:i w:val="0"/>
          <w:color w:val="auto"/>
          <w:sz w:val="24"/>
          <w:szCs w:val="24"/>
          <w:lang w:val="en-US"/>
        </w:rPr>
        <w:t xml:space="preserve"> occurred significantly less in trained mice (</w:t>
      </w:r>
      <w:r w:rsidRPr="005A1A4F">
        <w:rPr>
          <w:rFonts w:cs="Arial"/>
          <w:i w:val="0"/>
          <w:color w:val="auto"/>
          <w:sz w:val="24"/>
          <w:szCs w:val="24"/>
          <w:lang w:val="en-US"/>
        </w:rPr>
        <w:t>p &lt; 0.001</w:t>
      </w:r>
      <w:r w:rsidRPr="005A1A4F">
        <w:rPr>
          <w:i w:val="0"/>
          <w:color w:val="auto"/>
          <w:sz w:val="24"/>
          <w:szCs w:val="24"/>
          <w:lang w:val="en-US"/>
        </w:rPr>
        <w:t xml:space="preserve">). </w:t>
      </w:r>
      <w:r w:rsidR="00CB1B46">
        <w:rPr>
          <w:i w:val="0"/>
          <w:color w:val="auto"/>
          <w:sz w:val="24"/>
          <w:szCs w:val="24"/>
          <w:lang w:val="en-US"/>
        </w:rPr>
        <w:t>Further, t</w:t>
      </w:r>
      <w:r w:rsidRPr="005A1A4F">
        <w:rPr>
          <w:i w:val="0"/>
          <w:color w:val="auto"/>
          <w:sz w:val="24"/>
          <w:szCs w:val="24"/>
          <w:lang w:val="en-US"/>
        </w:rPr>
        <w:t xml:space="preserve">here </w:t>
      </w:r>
      <w:r w:rsidR="00470C8F">
        <w:rPr>
          <w:i w:val="0"/>
          <w:color w:val="auto"/>
          <w:sz w:val="24"/>
          <w:szCs w:val="24"/>
          <w:lang w:val="en-US"/>
        </w:rPr>
        <w:t>wa</w:t>
      </w:r>
      <w:r w:rsidRPr="005A1A4F">
        <w:rPr>
          <w:i w:val="0"/>
          <w:color w:val="auto"/>
          <w:sz w:val="24"/>
          <w:szCs w:val="24"/>
          <w:lang w:val="en-US"/>
        </w:rPr>
        <w:t xml:space="preserve">s a profound difference in </w:t>
      </w:r>
      <w:r w:rsidR="00470C8F">
        <w:rPr>
          <w:i w:val="0"/>
          <w:color w:val="auto"/>
          <w:sz w:val="24"/>
          <w:szCs w:val="24"/>
          <w:lang w:val="en-US"/>
        </w:rPr>
        <w:t xml:space="preserve">the </w:t>
      </w:r>
      <w:r w:rsidR="006E0A1A" w:rsidRPr="005A1A4F">
        <w:rPr>
          <w:i w:val="0"/>
          <w:color w:val="auto"/>
          <w:sz w:val="24"/>
          <w:szCs w:val="24"/>
          <w:lang w:val="en-US"/>
        </w:rPr>
        <w:t>vocalization</w:t>
      </w:r>
      <w:r w:rsidRPr="005A1A4F">
        <w:rPr>
          <w:i w:val="0"/>
          <w:color w:val="auto"/>
          <w:sz w:val="24"/>
          <w:szCs w:val="24"/>
          <w:lang w:val="en-US"/>
        </w:rPr>
        <w:t xml:space="preserve"> of the trained and the control group. Trained mice squeaked significantly less when handled than mice of the </w:t>
      </w:r>
      <w:r w:rsidR="00CB1B46">
        <w:rPr>
          <w:i w:val="0"/>
          <w:color w:val="auto"/>
          <w:sz w:val="24"/>
          <w:szCs w:val="24"/>
          <w:lang w:val="en-US"/>
        </w:rPr>
        <w:t>un</w:t>
      </w:r>
      <w:r w:rsidRPr="005A1A4F">
        <w:rPr>
          <w:i w:val="0"/>
          <w:color w:val="auto"/>
          <w:sz w:val="24"/>
          <w:szCs w:val="24"/>
          <w:lang w:val="en-US"/>
        </w:rPr>
        <w:t>trained control group (</w:t>
      </w:r>
      <w:r w:rsidRPr="005A1A4F">
        <w:rPr>
          <w:rFonts w:cs="Arial"/>
          <w:i w:val="0"/>
          <w:color w:val="auto"/>
          <w:sz w:val="24"/>
          <w:szCs w:val="24"/>
          <w:lang w:val="en-US"/>
        </w:rPr>
        <w:t>p &lt; 0.001</w:t>
      </w:r>
      <w:r w:rsidRPr="005A1A4F">
        <w:rPr>
          <w:i w:val="0"/>
          <w:color w:val="auto"/>
          <w:sz w:val="24"/>
          <w:szCs w:val="24"/>
          <w:lang w:val="en-US"/>
        </w:rPr>
        <w:t xml:space="preserve">). </w:t>
      </w:r>
      <w:r w:rsidRPr="005A1A4F">
        <w:rPr>
          <w:rFonts w:cs="Arial"/>
          <w:i w:val="0"/>
          <w:color w:val="auto"/>
          <w:sz w:val="24"/>
          <w:szCs w:val="24"/>
          <w:lang w:val="en-US"/>
        </w:rPr>
        <w:t>A Mann-Whitney U-test was performed.</w:t>
      </w:r>
    </w:p>
    <w:p w14:paraId="19235F3F" w14:textId="77777777" w:rsidR="00E1234D" w:rsidRDefault="00E1234D" w:rsidP="004B2484">
      <w:pPr>
        <w:pStyle w:val="Caption"/>
        <w:spacing w:after="0"/>
        <w:jc w:val="both"/>
        <w:rPr>
          <w:b/>
          <w:i w:val="0"/>
          <w:color w:val="000000" w:themeColor="text1"/>
          <w:sz w:val="24"/>
          <w:szCs w:val="24"/>
          <w:lang w:val="en-US"/>
        </w:rPr>
      </w:pPr>
    </w:p>
    <w:p w14:paraId="48E5095E" w14:textId="5D2D7362" w:rsidR="00752842" w:rsidRPr="005A1A4F" w:rsidRDefault="00752842" w:rsidP="004B2484">
      <w:pPr>
        <w:pStyle w:val="Caption"/>
        <w:spacing w:after="0"/>
        <w:jc w:val="both"/>
        <w:rPr>
          <w:color w:val="000000" w:themeColor="text1"/>
          <w:sz w:val="24"/>
          <w:szCs w:val="24"/>
          <w:lang w:val="en-US"/>
        </w:rPr>
      </w:pPr>
      <w:proofErr w:type="gramStart"/>
      <w:r w:rsidRPr="00E1234D">
        <w:rPr>
          <w:b/>
          <w:i w:val="0"/>
          <w:color w:val="000000" w:themeColor="text1"/>
          <w:sz w:val="24"/>
          <w:szCs w:val="24"/>
          <w:lang w:val="en-US"/>
        </w:rPr>
        <w:t>Figure 12</w:t>
      </w:r>
      <w:r w:rsidR="00E1234D">
        <w:rPr>
          <w:b/>
          <w:i w:val="0"/>
          <w:color w:val="000000" w:themeColor="text1"/>
          <w:sz w:val="24"/>
          <w:szCs w:val="24"/>
          <w:lang w:val="en-US"/>
        </w:rPr>
        <w:t>.</w:t>
      </w:r>
      <w:proofErr w:type="gramEnd"/>
      <w:r w:rsidRPr="00E1234D">
        <w:rPr>
          <w:b/>
          <w:i w:val="0"/>
          <w:color w:val="000000" w:themeColor="text1"/>
          <w:sz w:val="24"/>
          <w:szCs w:val="24"/>
          <w:lang w:val="en-US"/>
        </w:rPr>
        <w:t xml:space="preserve"> </w:t>
      </w:r>
      <w:proofErr w:type="gramStart"/>
      <w:r w:rsidRPr="005A1A4F">
        <w:rPr>
          <w:b/>
          <w:i w:val="0"/>
          <w:color w:val="000000" w:themeColor="text1"/>
          <w:sz w:val="24"/>
          <w:szCs w:val="24"/>
          <w:lang w:val="en-US"/>
        </w:rPr>
        <w:t>Prevalence of squeaks per mouse.</w:t>
      </w:r>
      <w:proofErr w:type="gramEnd"/>
      <w:r w:rsidRPr="005A1A4F">
        <w:rPr>
          <w:b/>
          <w:i w:val="0"/>
          <w:color w:val="000000" w:themeColor="text1"/>
          <w:sz w:val="24"/>
          <w:szCs w:val="24"/>
          <w:lang w:val="en-US"/>
        </w:rPr>
        <w:t xml:space="preserve"> </w:t>
      </w:r>
      <w:r w:rsidRPr="005A1A4F">
        <w:rPr>
          <w:i w:val="0"/>
          <w:color w:val="000000" w:themeColor="text1"/>
          <w:sz w:val="24"/>
          <w:szCs w:val="24"/>
          <w:lang w:val="en-US"/>
        </w:rPr>
        <w:t xml:space="preserve">A cohort of 12 BALB/c inbred mice of each </w:t>
      </w:r>
      <w:r w:rsidR="00F77530">
        <w:rPr>
          <w:i w:val="0"/>
          <w:color w:val="000000" w:themeColor="text1"/>
          <w:sz w:val="24"/>
          <w:szCs w:val="24"/>
          <w:lang w:val="en-US"/>
        </w:rPr>
        <w:t>sex</w:t>
      </w:r>
      <w:r w:rsidRPr="005A1A4F">
        <w:rPr>
          <w:i w:val="0"/>
          <w:color w:val="000000" w:themeColor="text1"/>
          <w:sz w:val="24"/>
          <w:szCs w:val="24"/>
          <w:lang w:val="en-US"/>
        </w:rPr>
        <w:t xml:space="preserve"> was trained following the clicker training protocol. A</w:t>
      </w:r>
      <w:r w:rsidR="00CB1B46">
        <w:rPr>
          <w:i w:val="0"/>
          <w:color w:val="000000" w:themeColor="text1"/>
          <w:sz w:val="24"/>
          <w:szCs w:val="24"/>
          <w:lang w:val="en-US"/>
        </w:rPr>
        <w:t>n unt</w:t>
      </w:r>
      <w:r w:rsidRPr="005A1A4F">
        <w:rPr>
          <w:i w:val="0"/>
          <w:color w:val="000000" w:themeColor="text1"/>
          <w:sz w:val="24"/>
          <w:szCs w:val="24"/>
          <w:lang w:val="en-US"/>
        </w:rPr>
        <w:t xml:space="preserve">rained but gently handled cohort of 12 BALB/c inbred mice of each </w:t>
      </w:r>
      <w:r w:rsidR="00F77530">
        <w:rPr>
          <w:i w:val="0"/>
          <w:color w:val="000000" w:themeColor="text1"/>
          <w:sz w:val="24"/>
          <w:szCs w:val="24"/>
          <w:lang w:val="en-US"/>
        </w:rPr>
        <w:t>sex</w:t>
      </w:r>
      <w:r w:rsidRPr="005A1A4F">
        <w:rPr>
          <w:i w:val="0"/>
          <w:color w:val="000000" w:themeColor="text1"/>
          <w:sz w:val="24"/>
          <w:szCs w:val="24"/>
          <w:lang w:val="en-US"/>
        </w:rPr>
        <w:t xml:space="preserve"> served as control group. A Morris Water Maze Test was performed with all mice after the third week of training. </w:t>
      </w:r>
      <w:r w:rsidR="00470C8F">
        <w:rPr>
          <w:i w:val="0"/>
          <w:color w:val="000000" w:themeColor="text1"/>
          <w:sz w:val="24"/>
          <w:szCs w:val="24"/>
          <w:lang w:val="en-US"/>
        </w:rPr>
        <w:t>The v</w:t>
      </w:r>
      <w:r w:rsidR="006E0A1A" w:rsidRPr="005A1A4F">
        <w:rPr>
          <w:i w:val="0"/>
          <w:color w:val="000000" w:themeColor="text1"/>
          <w:sz w:val="24"/>
          <w:szCs w:val="24"/>
          <w:lang w:val="en-US"/>
        </w:rPr>
        <w:t>ocalization</w:t>
      </w:r>
      <w:r w:rsidRPr="005A1A4F">
        <w:rPr>
          <w:i w:val="0"/>
          <w:color w:val="000000" w:themeColor="text1"/>
          <w:sz w:val="24"/>
          <w:szCs w:val="24"/>
          <w:lang w:val="en-US"/>
        </w:rPr>
        <w:t xml:space="preserve"> linked to </w:t>
      </w:r>
      <w:r w:rsidR="00470C8F">
        <w:rPr>
          <w:i w:val="0"/>
          <w:color w:val="000000" w:themeColor="text1"/>
          <w:sz w:val="24"/>
          <w:szCs w:val="24"/>
          <w:lang w:val="en-US"/>
        </w:rPr>
        <w:t xml:space="preserve">the </w:t>
      </w:r>
      <w:r w:rsidRPr="005A1A4F">
        <w:rPr>
          <w:i w:val="0"/>
          <w:color w:val="000000" w:themeColor="text1"/>
          <w:sz w:val="24"/>
          <w:szCs w:val="24"/>
          <w:lang w:val="en-US"/>
        </w:rPr>
        <w:t xml:space="preserve">handling of the mice was recorded. </w:t>
      </w:r>
      <w:r w:rsidR="00CB1B46">
        <w:rPr>
          <w:i w:val="0"/>
          <w:color w:val="000000" w:themeColor="text1"/>
          <w:sz w:val="24"/>
          <w:szCs w:val="24"/>
          <w:lang w:val="en-US"/>
        </w:rPr>
        <w:t>Un</w:t>
      </w:r>
      <w:r w:rsidRPr="005A1A4F">
        <w:rPr>
          <w:i w:val="0"/>
          <w:color w:val="000000" w:themeColor="text1"/>
          <w:sz w:val="24"/>
          <w:szCs w:val="24"/>
          <w:lang w:val="en-US"/>
        </w:rPr>
        <w:t xml:space="preserve">trained mice squeaked significantly more often than trained mice. </w:t>
      </w:r>
      <w:r w:rsidR="00470C8F">
        <w:rPr>
          <w:i w:val="0"/>
          <w:color w:val="000000" w:themeColor="text1"/>
          <w:sz w:val="24"/>
          <w:szCs w:val="24"/>
          <w:lang w:val="en-US"/>
        </w:rPr>
        <w:t>Unt</w:t>
      </w:r>
      <w:r w:rsidRPr="005A1A4F">
        <w:rPr>
          <w:i w:val="0"/>
          <w:color w:val="000000" w:themeColor="text1"/>
          <w:sz w:val="24"/>
          <w:szCs w:val="24"/>
          <w:lang w:val="en-US"/>
        </w:rPr>
        <w:t xml:space="preserve">rained mice displayed </w:t>
      </w:r>
      <w:r w:rsidR="00DF3BD7" w:rsidRPr="005A1A4F">
        <w:rPr>
          <w:i w:val="0"/>
          <w:color w:val="000000" w:themeColor="text1"/>
          <w:sz w:val="24"/>
          <w:szCs w:val="24"/>
          <w:lang w:val="en-US"/>
        </w:rPr>
        <w:t>vocalization</w:t>
      </w:r>
      <w:r w:rsidRPr="005A1A4F">
        <w:rPr>
          <w:i w:val="0"/>
          <w:color w:val="000000" w:themeColor="text1"/>
          <w:sz w:val="24"/>
          <w:szCs w:val="24"/>
          <w:lang w:val="en-US"/>
        </w:rPr>
        <w:t xml:space="preserve"> 1.167 ± 0.7 times and untrained mice 4.071 ± 0.83 times. </w:t>
      </w:r>
      <w:r w:rsidRPr="005A1A4F">
        <w:rPr>
          <w:rFonts w:cs="Arial"/>
          <w:i w:val="0"/>
          <w:color w:val="000000" w:themeColor="text1"/>
          <w:sz w:val="24"/>
          <w:szCs w:val="24"/>
          <w:lang w:val="en-US"/>
        </w:rPr>
        <w:t>An unpaired t</w:t>
      </w:r>
      <w:r w:rsidR="00470C8F">
        <w:rPr>
          <w:rFonts w:cs="Arial"/>
          <w:i w:val="0"/>
          <w:color w:val="000000" w:themeColor="text1"/>
          <w:sz w:val="24"/>
          <w:szCs w:val="24"/>
          <w:lang w:val="en-US"/>
        </w:rPr>
        <w:t>-</w:t>
      </w:r>
      <w:r w:rsidRPr="005A1A4F">
        <w:rPr>
          <w:rFonts w:cs="Arial"/>
          <w:i w:val="0"/>
          <w:color w:val="000000" w:themeColor="text1"/>
          <w:sz w:val="24"/>
          <w:szCs w:val="24"/>
          <w:lang w:val="en-US"/>
        </w:rPr>
        <w:t xml:space="preserve">test with Welch's correction was performed. </w:t>
      </w:r>
      <w:r w:rsidRPr="005A1A4F">
        <w:rPr>
          <w:i w:val="0"/>
          <w:color w:val="000000" w:themeColor="text1"/>
          <w:sz w:val="24"/>
          <w:szCs w:val="24"/>
          <w:lang w:val="en-US"/>
        </w:rPr>
        <w:t xml:space="preserve">The results of the data were expressed as the mean ± S.E.M. </w:t>
      </w:r>
    </w:p>
    <w:p w14:paraId="17274C41" w14:textId="77777777" w:rsidR="00E1234D" w:rsidRDefault="00E1234D" w:rsidP="004B2484">
      <w:pPr>
        <w:pStyle w:val="Caption"/>
        <w:spacing w:after="0"/>
        <w:jc w:val="both"/>
        <w:rPr>
          <w:i w:val="0"/>
          <w:color w:val="auto"/>
          <w:sz w:val="24"/>
          <w:lang w:val="en-US"/>
        </w:rPr>
      </w:pPr>
      <w:bookmarkStart w:id="9" w:name="_Ref456702270"/>
    </w:p>
    <w:p w14:paraId="15A52DA6" w14:textId="2F2CF7EA" w:rsidR="00752842" w:rsidRPr="005A1A4F" w:rsidRDefault="00752842" w:rsidP="004B2484">
      <w:pPr>
        <w:pStyle w:val="Caption"/>
        <w:spacing w:after="0"/>
        <w:jc w:val="both"/>
        <w:rPr>
          <w:b/>
          <w:i w:val="0"/>
          <w:color w:val="auto"/>
          <w:sz w:val="36"/>
          <w:lang w:val="en-US"/>
        </w:rPr>
      </w:pPr>
      <w:proofErr w:type="gramStart"/>
      <w:r w:rsidRPr="00E1234D">
        <w:rPr>
          <w:b/>
          <w:i w:val="0"/>
          <w:color w:val="auto"/>
          <w:sz w:val="24"/>
          <w:lang w:val="en-US"/>
        </w:rPr>
        <w:t>Figure</w:t>
      </w:r>
      <w:bookmarkEnd w:id="9"/>
      <w:r w:rsidRPr="00E1234D">
        <w:rPr>
          <w:b/>
          <w:i w:val="0"/>
          <w:color w:val="auto"/>
          <w:sz w:val="24"/>
          <w:lang w:val="en-US"/>
        </w:rPr>
        <w:t xml:space="preserve"> 13</w:t>
      </w:r>
      <w:r w:rsidR="00E1234D">
        <w:rPr>
          <w:b/>
          <w:i w:val="0"/>
          <w:color w:val="auto"/>
          <w:sz w:val="24"/>
          <w:lang w:val="en-US"/>
        </w:rPr>
        <w:t>.</w:t>
      </w:r>
      <w:proofErr w:type="gramEnd"/>
      <w:r w:rsidR="00E1234D">
        <w:rPr>
          <w:b/>
          <w:i w:val="0"/>
          <w:color w:val="auto"/>
          <w:sz w:val="24"/>
          <w:lang w:val="en-US"/>
        </w:rPr>
        <w:t xml:space="preserve"> </w:t>
      </w:r>
      <w:proofErr w:type="gramStart"/>
      <w:r w:rsidR="00DE3E26">
        <w:rPr>
          <w:b/>
          <w:i w:val="0"/>
          <w:color w:val="auto"/>
          <w:sz w:val="24"/>
          <w:lang w:val="en-US"/>
        </w:rPr>
        <w:t>Further applications.</w:t>
      </w:r>
      <w:proofErr w:type="gramEnd"/>
      <w:r w:rsidR="00DE3E26">
        <w:rPr>
          <w:b/>
          <w:i w:val="0"/>
          <w:color w:val="auto"/>
          <w:sz w:val="24"/>
          <w:lang w:val="en-US"/>
        </w:rPr>
        <w:t xml:space="preserve"> </w:t>
      </w:r>
      <w:r w:rsidR="00DE3E26" w:rsidRPr="00F91129">
        <w:rPr>
          <w:i w:val="0"/>
          <w:color w:val="auto"/>
          <w:sz w:val="24"/>
          <w:lang w:val="en-US"/>
        </w:rPr>
        <w:t>A m</w:t>
      </w:r>
      <w:r w:rsidRPr="00F91129">
        <w:rPr>
          <w:i w:val="0"/>
          <w:color w:val="auto"/>
          <w:sz w:val="24"/>
          <w:lang w:val="en-US"/>
        </w:rPr>
        <w:t>ouse</w:t>
      </w:r>
      <w:r w:rsidRPr="00F91129">
        <w:rPr>
          <w:i w:val="0"/>
          <w:color w:val="auto"/>
          <w:sz w:val="24"/>
          <w:szCs w:val="24"/>
          <w:lang w:val="en-US"/>
        </w:rPr>
        <w:t xml:space="preserve"> </w:t>
      </w:r>
      <w:r w:rsidR="00DE3E26" w:rsidRPr="00F91129">
        <w:rPr>
          <w:i w:val="0"/>
          <w:color w:val="auto"/>
          <w:sz w:val="24"/>
          <w:szCs w:val="24"/>
          <w:lang w:val="en-US"/>
        </w:rPr>
        <w:t xml:space="preserve">is </w:t>
      </w:r>
      <w:r w:rsidRPr="00F91129">
        <w:rPr>
          <w:i w:val="0"/>
          <w:color w:val="auto"/>
          <w:sz w:val="24"/>
          <w:szCs w:val="24"/>
          <w:lang w:val="en-US"/>
        </w:rPr>
        <w:t>following a target stick to cross a bridge from one cage to another</w:t>
      </w:r>
      <w:r w:rsidR="00DE3E26" w:rsidRPr="00F91129">
        <w:rPr>
          <w:i w:val="0"/>
          <w:color w:val="auto"/>
          <w:sz w:val="24"/>
          <w:szCs w:val="24"/>
          <w:lang w:val="en-US"/>
        </w:rPr>
        <w:t>.</w:t>
      </w:r>
    </w:p>
    <w:p w14:paraId="43276A9C" w14:textId="77777777" w:rsidR="00752842" w:rsidRPr="005A1A4F" w:rsidRDefault="00752842" w:rsidP="004B2484">
      <w:pPr>
        <w:spacing w:after="0" w:line="240" w:lineRule="auto"/>
        <w:jc w:val="both"/>
        <w:rPr>
          <w:b/>
          <w:sz w:val="24"/>
          <w:lang w:val="en-US"/>
        </w:rPr>
      </w:pPr>
    </w:p>
    <w:p w14:paraId="182991A2" w14:textId="71E53F13" w:rsidR="003A72D6" w:rsidRDefault="006F5449" w:rsidP="004B2484">
      <w:pPr>
        <w:spacing w:after="0" w:line="240" w:lineRule="auto"/>
        <w:jc w:val="both"/>
        <w:rPr>
          <w:b/>
          <w:sz w:val="24"/>
          <w:szCs w:val="24"/>
          <w:lang w:val="en-US"/>
        </w:rPr>
      </w:pPr>
      <w:r w:rsidRPr="00A411FD">
        <w:rPr>
          <w:b/>
          <w:sz w:val="24"/>
          <w:szCs w:val="24"/>
          <w:lang w:val="en-US"/>
        </w:rPr>
        <w:t>D</w:t>
      </w:r>
      <w:r w:rsidR="00173B5E" w:rsidRPr="00A411FD">
        <w:rPr>
          <w:b/>
          <w:sz w:val="24"/>
          <w:szCs w:val="24"/>
          <w:lang w:val="en-US"/>
        </w:rPr>
        <w:t>ISCUSSION:</w:t>
      </w:r>
    </w:p>
    <w:p w14:paraId="4DC402A2" w14:textId="23EE7D45" w:rsidR="003A72D6" w:rsidRDefault="006F5449" w:rsidP="004B2484">
      <w:pPr>
        <w:spacing w:after="0" w:line="240" w:lineRule="auto"/>
        <w:jc w:val="both"/>
        <w:rPr>
          <w:lang w:val="en-US"/>
        </w:rPr>
      </w:pPr>
      <w:r w:rsidRPr="00A411FD">
        <w:rPr>
          <w:sz w:val="24"/>
          <w:szCs w:val="24"/>
          <w:lang w:val="en-US"/>
        </w:rPr>
        <w:t>The effective implementation of the clicker training protocol with a cohort of 12 BALB/c inbred mice of each sex proved to be uncomplicated. Previous studies have confirmed the effectiveness of clicker training with several species</w:t>
      </w:r>
      <w:r w:rsidR="006E15CA">
        <w:rPr>
          <w:sz w:val="24"/>
          <w:szCs w:val="24"/>
          <w:lang w:val="en-US"/>
        </w:rPr>
        <w:t>,</w:t>
      </w:r>
      <w:r w:rsidRPr="00A411FD">
        <w:rPr>
          <w:sz w:val="24"/>
          <w:szCs w:val="24"/>
          <w:lang w:val="en-US"/>
        </w:rPr>
        <w:t xml:space="preserve"> and we </w:t>
      </w:r>
      <w:r w:rsidRPr="00FC56D3">
        <w:rPr>
          <w:sz w:val="24"/>
          <w:szCs w:val="24"/>
          <w:lang w:val="en-US"/>
        </w:rPr>
        <w:t>extended this to mice.</w:t>
      </w:r>
      <w:r w:rsidRPr="00A411FD">
        <w:rPr>
          <w:sz w:val="24"/>
          <w:szCs w:val="24"/>
          <w:lang w:val="en-US"/>
        </w:rPr>
        <w:t xml:space="preserve"> As mice are the lowest developed mammals </w:t>
      </w:r>
      <w:r w:rsidR="006E15CA">
        <w:rPr>
          <w:sz w:val="24"/>
          <w:szCs w:val="24"/>
          <w:lang w:val="en-US"/>
        </w:rPr>
        <w:t>among</w:t>
      </w:r>
      <w:r w:rsidR="006E15CA" w:rsidRPr="00A411FD">
        <w:rPr>
          <w:sz w:val="24"/>
          <w:szCs w:val="24"/>
          <w:lang w:val="en-US"/>
        </w:rPr>
        <w:t xml:space="preserve"> </w:t>
      </w:r>
      <w:r w:rsidRPr="00A411FD">
        <w:rPr>
          <w:sz w:val="24"/>
          <w:szCs w:val="24"/>
          <w:lang w:val="en-US"/>
        </w:rPr>
        <w:t>laboratory animals, their abilities are often underestimated. Therefore, the most surprising aspect of the data is that training success could be achieved with almost all mice</w:t>
      </w:r>
      <w:r w:rsidRPr="00A411FD">
        <w:rPr>
          <w:lang w:val="en-US"/>
        </w:rPr>
        <w:t>.</w:t>
      </w:r>
      <w:r w:rsidR="00082523">
        <w:rPr>
          <w:lang w:val="en-US"/>
        </w:rPr>
        <w:t xml:space="preserve"> </w:t>
      </w:r>
    </w:p>
    <w:p w14:paraId="183DD529" w14:textId="77777777" w:rsidR="00E1234D" w:rsidRPr="00A411FD" w:rsidRDefault="00E1234D" w:rsidP="004B2484">
      <w:pPr>
        <w:spacing w:after="0" w:line="240" w:lineRule="auto"/>
        <w:jc w:val="both"/>
        <w:rPr>
          <w:sz w:val="24"/>
          <w:szCs w:val="24"/>
          <w:lang w:val="en-US"/>
        </w:rPr>
      </w:pPr>
    </w:p>
    <w:p w14:paraId="3E223A32" w14:textId="6BC1736E" w:rsidR="003A72D6" w:rsidRDefault="006F5449" w:rsidP="004B2484">
      <w:pPr>
        <w:spacing w:after="0" w:line="240" w:lineRule="auto"/>
        <w:jc w:val="both"/>
        <w:rPr>
          <w:sz w:val="24"/>
          <w:szCs w:val="24"/>
          <w:lang w:val="en-US"/>
        </w:rPr>
      </w:pPr>
      <w:r w:rsidRPr="00A411FD">
        <w:rPr>
          <w:sz w:val="24"/>
          <w:szCs w:val="24"/>
          <w:lang w:val="en-US"/>
        </w:rPr>
        <w:t xml:space="preserve">One critical step within this protocol is the timing of the second </w:t>
      </w:r>
      <w:proofErr w:type="spellStart"/>
      <w:r w:rsidRPr="00A411FD">
        <w:rPr>
          <w:sz w:val="24"/>
          <w:szCs w:val="24"/>
          <w:lang w:val="en-US"/>
        </w:rPr>
        <w:t>reinforcer</w:t>
      </w:r>
      <w:proofErr w:type="spellEnd"/>
      <w:r w:rsidRPr="00A411FD">
        <w:rPr>
          <w:sz w:val="24"/>
          <w:szCs w:val="24"/>
          <w:lang w:val="en-US"/>
        </w:rPr>
        <w:t>, which is very important to establish</w:t>
      </w:r>
      <w:r w:rsidR="006E15CA">
        <w:rPr>
          <w:sz w:val="24"/>
          <w:szCs w:val="24"/>
          <w:lang w:val="en-US"/>
        </w:rPr>
        <w:t>ing</w:t>
      </w:r>
      <w:r w:rsidRPr="00A411FD">
        <w:rPr>
          <w:sz w:val="24"/>
          <w:szCs w:val="24"/>
          <w:lang w:val="en-US"/>
        </w:rPr>
        <w:t xml:space="preserve"> a connection between the displayed behavior and the reinforcement. As mice are very agitated, it is slightly difficult to mark an exact performance while they are scampering around. The more experienced the trainer is</w:t>
      </w:r>
      <w:proofErr w:type="gramStart"/>
      <w:r w:rsidRPr="00A411FD">
        <w:rPr>
          <w:sz w:val="24"/>
          <w:szCs w:val="24"/>
          <w:lang w:val="en-US"/>
        </w:rPr>
        <w:t>,</w:t>
      </w:r>
      <w:proofErr w:type="gramEnd"/>
      <w:r w:rsidRPr="00A411FD">
        <w:rPr>
          <w:sz w:val="24"/>
          <w:szCs w:val="24"/>
          <w:lang w:val="en-US"/>
        </w:rPr>
        <w:t xml:space="preserve"> the faster training success </w:t>
      </w:r>
      <w:r w:rsidR="006E15CA">
        <w:rPr>
          <w:sz w:val="24"/>
          <w:szCs w:val="24"/>
          <w:lang w:val="en-US"/>
        </w:rPr>
        <w:t>can be</w:t>
      </w:r>
      <w:r w:rsidRPr="00A411FD">
        <w:rPr>
          <w:sz w:val="24"/>
          <w:szCs w:val="24"/>
          <w:lang w:val="en-US"/>
        </w:rPr>
        <w:t xml:space="preserve"> achieved. We observed that the mice learned quite quickly</w:t>
      </w:r>
      <w:r w:rsidR="006E15CA">
        <w:rPr>
          <w:sz w:val="24"/>
          <w:szCs w:val="24"/>
          <w:lang w:val="en-US"/>
        </w:rPr>
        <w:t>,</w:t>
      </w:r>
      <w:r w:rsidRPr="00A411FD">
        <w:rPr>
          <w:sz w:val="24"/>
          <w:szCs w:val="24"/>
          <w:lang w:val="en-US"/>
        </w:rPr>
        <w:t xml:space="preserve"> even with </w:t>
      </w:r>
      <w:r w:rsidR="00CB1B46">
        <w:rPr>
          <w:sz w:val="24"/>
          <w:szCs w:val="24"/>
          <w:lang w:val="en-US"/>
        </w:rPr>
        <w:t>un</w:t>
      </w:r>
      <w:r w:rsidRPr="00A411FD">
        <w:rPr>
          <w:sz w:val="24"/>
          <w:szCs w:val="24"/>
          <w:lang w:val="en-US"/>
        </w:rPr>
        <w:t xml:space="preserve">experienced trainers. </w:t>
      </w:r>
      <w:r w:rsidR="00CB1B46">
        <w:rPr>
          <w:sz w:val="24"/>
          <w:szCs w:val="24"/>
          <w:lang w:val="en-US"/>
        </w:rPr>
        <w:t>Even</w:t>
      </w:r>
      <w:r w:rsidRPr="00A411FD">
        <w:rPr>
          <w:sz w:val="24"/>
          <w:szCs w:val="24"/>
          <w:lang w:val="en-US"/>
        </w:rPr>
        <w:t xml:space="preserve"> little mistakes could be compensated for in the course of the clicker training protocol. Common sources of error included reinforcing a wrong behavior and a lack of interest in the food reward after clicking.</w:t>
      </w:r>
    </w:p>
    <w:p w14:paraId="542B3284" w14:textId="77777777" w:rsidR="00E1234D" w:rsidRPr="00A411FD" w:rsidRDefault="00E1234D" w:rsidP="004B2484">
      <w:pPr>
        <w:spacing w:after="0" w:line="240" w:lineRule="auto"/>
        <w:jc w:val="both"/>
        <w:rPr>
          <w:sz w:val="24"/>
          <w:szCs w:val="24"/>
          <w:lang w:val="en-US"/>
        </w:rPr>
      </w:pPr>
    </w:p>
    <w:p w14:paraId="421F6582" w14:textId="092FDCC4" w:rsidR="003A72D6" w:rsidRDefault="006F5449" w:rsidP="004B2484">
      <w:pPr>
        <w:spacing w:after="0" w:line="240" w:lineRule="auto"/>
        <w:jc w:val="both"/>
        <w:rPr>
          <w:sz w:val="24"/>
          <w:szCs w:val="24"/>
          <w:lang w:val="en-US"/>
        </w:rPr>
      </w:pPr>
      <w:r w:rsidRPr="00A411FD">
        <w:rPr>
          <w:sz w:val="24"/>
          <w:szCs w:val="24"/>
          <w:lang w:val="en-US"/>
        </w:rPr>
        <w:t>An uncontrollable fac</w:t>
      </w:r>
      <w:r w:rsidR="00DF3BD7">
        <w:rPr>
          <w:sz w:val="24"/>
          <w:szCs w:val="24"/>
          <w:lang w:val="en-US"/>
        </w:rPr>
        <w:t xml:space="preserve">tor is the individual character </w:t>
      </w:r>
      <w:r w:rsidRPr="00A411FD">
        <w:rPr>
          <w:sz w:val="24"/>
          <w:szCs w:val="24"/>
          <w:lang w:val="en-US"/>
        </w:rPr>
        <w:t xml:space="preserve">of </w:t>
      </w:r>
      <w:r w:rsidR="006E15CA">
        <w:rPr>
          <w:sz w:val="24"/>
          <w:szCs w:val="24"/>
          <w:lang w:val="en-US"/>
        </w:rPr>
        <w:t xml:space="preserve">each </w:t>
      </w:r>
      <w:r w:rsidRPr="00A411FD">
        <w:rPr>
          <w:sz w:val="24"/>
          <w:szCs w:val="24"/>
          <w:lang w:val="en-US"/>
        </w:rPr>
        <w:t>m</w:t>
      </w:r>
      <w:r w:rsidR="006E15CA">
        <w:rPr>
          <w:sz w:val="24"/>
          <w:szCs w:val="24"/>
          <w:lang w:val="en-US"/>
        </w:rPr>
        <w:t>ouse</w:t>
      </w:r>
      <w:r w:rsidRPr="00A411FD">
        <w:rPr>
          <w:sz w:val="24"/>
          <w:szCs w:val="24"/>
          <w:lang w:val="en-US"/>
        </w:rPr>
        <w:t xml:space="preserve">. Although this study was performed with inbred mice, born and raised under the same conditions, they develop a variety of different characters. Due to previous research and our own empirical data, we know that this includes different tastes, different expressions of appetite, and different </w:t>
      </w:r>
      <w:r w:rsidRPr="00A411FD">
        <w:rPr>
          <w:sz w:val="24"/>
          <w:szCs w:val="24"/>
          <w:lang w:val="en-US"/>
        </w:rPr>
        <w:lastRenderedPageBreak/>
        <w:t>exploration behavior</w:t>
      </w:r>
      <w:r w:rsidRPr="00A411FD">
        <w:rPr>
          <w:sz w:val="24"/>
          <w:szCs w:val="24"/>
          <w:lang w:val="en-US"/>
        </w:rPr>
        <w:fldChar w:fldCharType="begin" w:fldLock="1"/>
      </w:r>
      <w:r w:rsidR="00B56333">
        <w:rPr>
          <w:sz w:val="24"/>
          <w:szCs w:val="24"/>
          <w:lang w:val="en-US"/>
        </w:rPr>
        <w:instrText>ADDIN CSL_CITATION { "citationItems" : [ { "id" : "ITEM-1", "itemData" : { "ISBN" : "9780471471929", "author" : [ { "dropping-particle" : "", "family" : "Crawley", "given" : "Jacqueline N.", "non-dropping-particle" : "", "parse-names" : false, "suffix" : "" } ], "id" : "ITEM-1", "issued" : { "date-parts" : [ [ "2007" ] ] }, "title" : "What's Wrong With My Mouse?", "type" : "book" }, "uris" : [ "http://www.mendeley.com/documents/?uuid=90bd4227-f246-40ff-9e71-ecdd9ccb51f2", "http://www.mendeley.com/documents/?uuid=221a9eb0-f03c-4951-87bb-ee1004a09c17" ] }, { "id" : "ITEM-2", "itemData" : { "DOI" : "10.1007/s00335-015-9578-7", "ISSN" : "1432-1777", "PMID" : "26123533", "abstract" : "Genetic and environmental factors interact throughout life and give rise to individual differences, i.e., individuality. The diversifying effect of environmental factors is counteracted by genetic mechanisms to yield persistence of specific features (robustness). Here, we compared robustness between cohorts of isogenic mice of eight different commonly used strains by analyzing to what extent environmental variation contributed to individuality in each of the eight genotypes, using a previously published dataset. Behavior was assessed in the home-cage, providing control over environmental factors, to reveal within-strain variability in numerous spontaneous behaviors. Indeed, despite standardization and in line with previous studies, substantial variability among mice of the same inbred strain was observed. Strikingly, across a multidimensional set of 115 behavioral parameters, several strains consistently ranked high in within-strain variability (DBA/2J, 129S1/Sv A/J and NOD/LtJ), whereas other strains ranked low (C57BL/6J and BALB/c). Strain rankings of within-strain variability in behavior were confirmed in an independent, previously published behavioral dataset using conventional behavioral tests administered to different mice from the same breeding colonies. Together, these show that genetically inbred mouse strains consistently differ in phenotypic robustness against environmental variation, suggesting that genetic factors contribute to variation in robustness.", "author" : [ { "dropping-particle" : "", "family" : "Loos", "given" : "Maarten", "non-dropping-particle" : "", "parse-names" : false, "suffix" : "" }, { "dropping-particle" : "", "family" : "Koopmans", "given" : "Bastijn", "non-dropping-particle" : "", "parse-names" : false, "suffix" : "" }, { "dropping-particle" : "", "family" : "Aarts", "given" : "Emmeke", "non-dropping-particle" : "", "parse-names" : false, "suffix" : "" }, { "dropping-particle" : "", "family" : "Maroteaux", "given" : "Gregoire", "non-dropping-particle" : "", "parse-names" : false, "suffix" : "" }, { "dropping-particle" : "", "family" : "Sluis", "given" : "Sophie", "non-dropping-particle" : "van der", "parse-names" : false, "suffix" : "" }, { "dropping-particle" : "", "family" : "Verhage", "given" : "Matthijs", "non-dropping-particle" : "", "parse-names" : false, "suffix" : "" }, { "dropping-particle" : "", "family" : "Smit", "given" : "August B", "non-dropping-particle" : "", "parse-names" : false, "suffix" : "" } ], "container-title" : "Mammalian genome : official journal of the International Mammalian Genome Society", "id" : "ITEM-2", "issue" : "7-8", "issued" : { "date-parts" : [ [ "2015" ] ] }, "page" : "348-54", "publisher" : "Springer US", "title" : "Within-strain variation in behavior differs consistently between common inbred strains of mice.", "type" : "article-journal", "volume" : "26" }, "uris" : [ "http://www.mendeley.com/documents/?uuid=d43625e9-f3b4-4d7e-b194-076e21af3b5e" ] } ], "mendeley" : { "formattedCitation" : "&lt;sup&gt;29,30&lt;/sup&gt;", "plainTextFormattedCitation" : "29,30", "previouslyFormattedCitation" : "&lt;sup&gt;29,30&lt;/sup&gt;" }, "properties" : { "noteIndex" : 0 }, "schema" : "https://github.com/citation-style-language/schema/raw/master/csl-citation.json" }</w:instrText>
      </w:r>
      <w:r w:rsidRPr="00A411FD">
        <w:rPr>
          <w:sz w:val="24"/>
          <w:szCs w:val="24"/>
          <w:lang w:val="en-US"/>
        </w:rPr>
        <w:fldChar w:fldCharType="separate"/>
      </w:r>
      <w:r w:rsidR="008654E9" w:rsidRPr="008654E9">
        <w:rPr>
          <w:noProof/>
          <w:sz w:val="24"/>
          <w:szCs w:val="24"/>
          <w:vertAlign w:val="superscript"/>
          <w:lang w:val="en-US"/>
        </w:rPr>
        <w:t>29,30</w:t>
      </w:r>
      <w:r w:rsidRPr="00A411FD">
        <w:rPr>
          <w:sz w:val="24"/>
          <w:szCs w:val="24"/>
          <w:lang w:val="en-US"/>
        </w:rPr>
        <w:fldChar w:fldCharType="end"/>
      </w:r>
      <w:r w:rsidRPr="00A411FD">
        <w:rPr>
          <w:sz w:val="24"/>
          <w:szCs w:val="24"/>
          <w:lang w:val="en-US"/>
        </w:rPr>
        <w:t>. The first critical step was to find an appropriate food reward. The mice were offered different kinds of nuts, a sugar solution, marmalade, and different kinds of chocolate. For the mice in this study, white chocolate proved to be the most appropriate reward. The success of this protocol depends on the interest</w:t>
      </w:r>
      <w:r w:rsidR="00A85B23">
        <w:rPr>
          <w:sz w:val="24"/>
          <w:szCs w:val="24"/>
          <w:lang w:val="en-US"/>
        </w:rPr>
        <w:t xml:space="preserve"> of the mice</w:t>
      </w:r>
      <w:r w:rsidRPr="00A411FD">
        <w:rPr>
          <w:sz w:val="24"/>
          <w:szCs w:val="24"/>
          <w:lang w:val="en-US"/>
        </w:rPr>
        <w:t xml:space="preserve"> in the training. If anything else arouses the</w:t>
      </w:r>
      <w:r w:rsidR="00A85B23">
        <w:rPr>
          <w:sz w:val="24"/>
          <w:szCs w:val="24"/>
          <w:lang w:val="en-US"/>
        </w:rPr>
        <w:t>ir</w:t>
      </w:r>
      <w:r w:rsidRPr="00A411FD">
        <w:rPr>
          <w:sz w:val="24"/>
          <w:szCs w:val="24"/>
          <w:lang w:val="en-US"/>
        </w:rPr>
        <w:t xml:space="preserve"> interest more, the training reach</w:t>
      </w:r>
      <w:r w:rsidR="00A85B23">
        <w:rPr>
          <w:sz w:val="24"/>
          <w:szCs w:val="24"/>
          <w:lang w:val="en-US"/>
        </w:rPr>
        <w:t>es</w:t>
      </w:r>
      <w:r w:rsidRPr="00A411FD">
        <w:rPr>
          <w:sz w:val="24"/>
          <w:szCs w:val="24"/>
          <w:lang w:val="en-US"/>
        </w:rPr>
        <w:t xml:space="preserve"> its limits. </w:t>
      </w:r>
      <w:r w:rsidRPr="00A411FD">
        <w:rPr>
          <w:sz w:val="24"/>
          <w:lang w:val="en-US"/>
        </w:rPr>
        <w:t xml:space="preserve">The more equipment </w:t>
      </w:r>
      <w:r w:rsidR="00A85B23">
        <w:rPr>
          <w:sz w:val="24"/>
          <w:lang w:val="en-US"/>
        </w:rPr>
        <w:t xml:space="preserve">that </w:t>
      </w:r>
      <w:r w:rsidRPr="00A411FD">
        <w:rPr>
          <w:sz w:val="24"/>
          <w:lang w:val="en-US"/>
        </w:rPr>
        <w:t xml:space="preserve">was added to the cage to fulfill a training session, the less </w:t>
      </w:r>
      <w:r w:rsidR="00A85B23">
        <w:rPr>
          <w:sz w:val="24"/>
          <w:lang w:val="en-US"/>
        </w:rPr>
        <w:t xml:space="preserve">the mice </w:t>
      </w:r>
      <w:r w:rsidRPr="00A411FD">
        <w:rPr>
          <w:sz w:val="24"/>
          <w:lang w:val="en-US"/>
        </w:rPr>
        <w:t>participat</w:t>
      </w:r>
      <w:r w:rsidR="00A85B23">
        <w:rPr>
          <w:sz w:val="24"/>
          <w:lang w:val="en-US"/>
        </w:rPr>
        <w:t>ed</w:t>
      </w:r>
      <w:r w:rsidRPr="00A411FD">
        <w:rPr>
          <w:sz w:val="24"/>
          <w:lang w:val="en-US"/>
        </w:rPr>
        <w:t xml:space="preserve"> in the training.</w:t>
      </w:r>
      <w:r w:rsidRPr="00A411FD">
        <w:rPr>
          <w:sz w:val="24"/>
          <w:szCs w:val="24"/>
          <w:lang w:val="en-US"/>
        </w:rPr>
        <w:t xml:space="preserve"> The elimination of all attention-grabbing items in the surrounding is essential (</w:t>
      </w:r>
      <w:r w:rsidRPr="004B1773">
        <w:rPr>
          <w:i/>
          <w:sz w:val="24"/>
          <w:szCs w:val="24"/>
          <w:lang w:val="en-US"/>
        </w:rPr>
        <w:t>e.g.,</w:t>
      </w:r>
      <w:r w:rsidRPr="00A411FD">
        <w:rPr>
          <w:sz w:val="24"/>
          <w:szCs w:val="24"/>
          <w:lang w:val="en-US"/>
        </w:rPr>
        <w:t xml:space="preserve"> leav</w:t>
      </w:r>
      <w:r w:rsidR="00CB1B46">
        <w:rPr>
          <w:sz w:val="24"/>
          <w:szCs w:val="24"/>
          <w:lang w:val="en-US"/>
        </w:rPr>
        <w:t>ing even</w:t>
      </w:r>
      <w:r w:rsidRPr="00A411FD">
        <w:rPr>
          <w:sz w:val="24"/>
          <w:szCs w:val="24"/>
          <w:lang w:val="en-US"/>
        </w:rPr>
        <w:t xml:space="preserve"> a small amount of bedding material in the cage to prevent the mice from burrowing). Sometimes the mice gain </w:t>
      </w:r>
      <w:r w:rsidR="00A85B23">
        <w:rPr>
          <w:sz w:val="24"/>
          <w:szCs w:val="24"/>
          <w:lang w:val="en-US"/>
        </w:rPr>
        <w:t xml:space="preserve">more </w:t>
      </w:r>
      <w:r w:rsidRPr="00A411FD">
        <w:rPr>
          <w:sz w:val="24"/>
          <w:szCs w:val="24"/>
          <w:lang w:val="en-US"/>
        </w:rPr>
        <w:t>interest in the training after a habituati</w:t>
      </w:r>
      <w:r w:rsidR="00A85B23">
        <w:rPr>
          <w:sz w:val="24"/>
          <w:szCs w:val="24"/>
          <w:lang w:val="en-US"/>
        </w:rPr>
        <w:t xml:space="preserve">ng </w:t>
      </w:r>
      <w:r w:rsidRPr="00A411FD">
        <w:rPr>
          <w:sz w:val="24"/>
          <w:szCs w:val="24"/>
          <w:lang w:val="en-US"/>
        </w:rPr>
        <w:t>to the new environment</w:t>
      </w:r>
      <w:r w:rsidR="00A85B23">
        <w:rPr>
          <w:sz w:val="24"/>
          <w:szCs w:val="24"/>
          <w:lang w:val="en-US"/>
        </w:rPr>
        <w:t xml:space="preserve"> for </w:t>
      </w:r>
      <w:r w:rsidR="00A85B23" w:rsidRPr="00A411FD">
        <w:rPr>
          <w:sz w:val="24"/>
          <w:szCs w:val="24"/>
          <w:lang w:val="en-US"/>
        </w:rPr>
        <w:t>several minutes</w:t>
      </w:r>
      <w:r w:rsidRPr="00A411FD">
        <w:rPr>
          <w:sz w:val="24"/>
          <w:szCs w:val="24"/>
          <w:lang w:val="en-US"/>
        </w:rPr>
        <w:t>.</w:t>
      </w:r>
    </w:p>
    <w:p w14:paraId="07FB7103" w14:textId="77777777" w:rsidR="00E1234D" w:rsidRPr="00A411FD" w:rsidRDefault="00E1234D" w:rsidP="004B2484">
      <w:pPr>
        <w:spacing w:after="0" w:line="240" w:lineRule="auto"/>
        <w:jc w:val="both"/>
        <w:rPr>
          <w:sz w:val="24"/>
          <w:szCs w:val="24"/>
          <w:lang w:val="en-US"/>
        </w:rPr>
      </w:pPr>
    </w:p>
    <w:p w14:paraId="133233D7" w14:textId="136BE616" w:rsidR="00E1234D" w:rsidRDefault="006F5449" w:rsidP="004B2484">
      <w:pPr>
        <w:spacing w:after="0" w:line="240" w:lineRule="auto"/>
        <w:jc w:val="both"/>
        <w:rPr>
          <w:sz w:val="24"/>
          <w:szCs w:val="24"/>
          <w:lang w:val="en-US"/>
        </w:rPr>
      </w:pPr>
      <w:r w:rsidRPr="00FC56D3">
        <w:rPr>
          <w:sz w:val="24"/>
          <w:szCs w:val="24"/>
          <w:lang w:val="en-US"/>
        </w:rPr>
        <w:t xml:space="preserve">Gentle handling protocols </w:t>
      </w:r>
      <w:r w:rsidR="00A85B23">
        <w:rPr>
          <w:sz w:val="24"/>
          <w:szCs w:val="24"/>
          <w:lang w:val="en-US"/>
        </w:rPr>
        <w:t xml:space="preserve">have </w:t>
      </w:r>
      <w:r w:rsidRPr="00FC56D3">
        <w:rPr>
          <w:sz w:val="24"/>
          <w:szCs w:val="24"/>
          <w:lang w:val="en-US"/>
        </w:rPr>
        <w:t xml:space="preserve">already been determined to benefit the wellbeing </w:t>
      </w:r>
      <w:r w:rsidR="00A85B23">
        <w:rPr>
          <w:sz w:val="24"/>
          <w:szCs w:val="24"/>
          <w:lang w:val="en-US"/>
        </w:rPr>
        <w:t xml:space="preserve">of mice </w:t>
      </w:r>
      <w:r w:rsidRPr="00FC56D3">
        <w:rPr>
          <w:sz w:val="24"/>
          <w:szCs w:val="24"/>
          <w:lang w:val="en-US"/>
        </w:rPr>
        <w:t>when treated amicably</w:t>
      </w:r>
      <w:r w:rsidR="00672C68">
        <w:rPr>
          <w:sz w:val="24"/>
          <w:szCs w:val="24"/>
          <w:lang w:val="en-US"/>
        </w:rPr>
        <w:fldChar w:fldCharType="begin" w:fldLock="1"/>
      </w:r>
      <w:r w:rsidR="00672C68">
        <w:rPr>
          <w:sz w:val="24"/>
          <w:szCs w:val="24"/>
          <w:lang w:val="en-US"/>
        </w:rPr>
        <w:instrText>ADDIN CSL_CITATION { "citationItems" : [ { "id" : "ITEM-1", "itemData" : { "DOI" : "10.3109/03009734.2013.847511", "ISBN" : "2000-1967 (Electronic)\\r0300-9734 (Linking)", "ISSN" : "2000-1967", "PMID" : "24172203", "abstract" : "BACKGROUND: The handling of experimental animals prior to experimental interventions is often poorly described, even though it may affect the final functional outcome. This study explores how the use of repeated handling of C57BL/6 mice prior to Morris water maze (MWM) tests can affect the performance.\\n\\nMETHODS AND MATERIALS: The handled animals were subjected to the escalating handling protocol, with the investigator spending 5 min per day per cage for 8 days prior to the MWM test. On the last days of handling, the mice were introduced to water and the concept of a hidden platform. The MWM test consisted of four daily trials for 90 s per day for 4 days with a hidden platform. A probe test was performed 4 days after the last learning trial. Control animals were not handled prior to MWM.\\n\\nRESULTS: Handling reduced the latency to find the platform on the first 2 days of the MWM tests and reduced thigmotaxis. The mice increased their swim speed and elicited more explorative behavior in the learning trials and to some lesser extent in the probe trials.\\n\\nCONCLUSIONS: The improvement in MWM navigation was most likely due to reduced stress and anxiety regarding the investigator and the test. Handled mice displayed less variability than non-handled mice, suggesting that by using a controlled handling protocol prior to the experiments fewer C57BL/6 mice would be needed to achieve statistically significant differences in studies of learning and spatial memory using MWM.", "author" : [ { "dropping-particle" : "", "family" : "Fridgeirsdottir", "given" : "Gudrun Andrea", "non-dropping-particle" : "", "parse-names" : false, "suffix" : "" }, { "dropping-particle" : "", "family" : "Hillered", "given" : "Lars", "non-dropping-particle" : "", "parse-names" : false, "suffix" : "" }, { "dropping-particle" : "", "family" : "Clausen", "given" : "Fredrik", "non-dropping-particle" : "", "parse-names" : false, "suffix" : "" } ], "container-title" : "Upsala journal of medical sciences", "id" : "ITEM-1", "issue" : "1", "issued" : { "date-parts" : [ [ "2014" ] ] }, "page" : "1-9", "title" : "Escalated handling of young C57BL/6 mice results in altered Morris water maze performance.", "type" : "article-journal", "volume" : "119" }, "uris" : [ "http://www.mendeley.com/documents/?uuid=6f832ce0-a9c7-42ef-9c59-fb876e24d2d0" ] }, { "id" : "ITEM-2", "itemData" : { "DOI" : "10.1016/j.physbeh.2012.06.021", "ISBN" : "0031-9384", "ISSN" : "00319384", "PMID" : "22776622", "abstract" : "The zero maze is an unconditioned anxiety test for mice, in which a number of environmental variables can modify the anxiety levels of the animals. In the present study, we have assessed how individual housing, handling procedure and interaction between individual housing and handling procedure affect the baseline anxiety of mice. Thirty-seven wild type mice and eighteen Tg2576 mice were used (obtained from crossing APPSWE hemizygous male C57BL6/SJL background with C57BL6/SJL female). Wild type mice were randomly assigned to four experimental groups: 1) group housed and unhandled, 2) group housed but handled, 3) individually housed, unhandled, and 4) individually housed and handled. In turn, Tg2576 mice were randomly assigned to two experimental groups: 1) individually housed, unhandled, and 2) individually housed and handled. The results show that individually housed mice exhibited more anxiety-related behaviors over a 5. min testing period than the other experimental groups. Use of the handling procedure was associated with a statistically significant reduction in anxiety-related behaviors among individually housed mice. No effects on anxiety-related behavior levels were observed when group housed animals were handled. When activity levels were significantly increased, a new parameter, \". Time by Entries\", helped to prevent activity from influencing anxiety parameters such as time in the open section of the zero maze test. This knowledge can help to design more efficient experiments without bias from data obtained by means of unconditioned tests. ?? 2012 Elsevier Inc.", "author" : [ { "dropping-particle" : "", "family" : "Heredia", "given" : "Luis", "non-dropping-particle" : "", "parse-names" : false, "suffix" : "" }, { "dropping-particle" : "", "family" : "Torrente", "given" : "Margarita", "non-dropping-particle" : "", "parse-names" : false, "suffix" : "" }, { "dropping-particle" : "", "family" : "Domingo", "given" : "Jos?? L.", "non-dropping-particle" : "", "parse-names" : false, "suffix" : "" }, { "dropping-particle" : "", "family" : "Colomina", "given" : "Mar??a T.", "non-dropping-particle" : "", "parse-names" : false, "suffix" : "" } ], "container-title" : "Physiology and Behavior", "id" : "ITEM-2", "issue" : "2", "issued" : { "date-parts" : [ [ "2012" ] ] }, "page" : "187-191", "publisher" : "Elsevier Inc.", "title" : "Individual housing and handling procedures modify anxiety levels of Tg2576 mice assessed in the zero maze test", "type" : "article-journal", "volume" : "107" }, "uris" : [ "http://www.mendeley.com/documents/?uuid=55207c7c-3776-49f5-8dd1-dca8d9ca7ba7" ] }, { "id" : "ITEM-3", "itemData" : { "DOI" : "10.1016/j.applanim.2008.04.013", "ISSN" : "01681591", "abstract" : "The present study investigated the effects of a gentling programme on the later behaviour of laboratory rats towards humans. For that purpose, 24 female Wistar rats were purchased from a laboratory animal breeding facility at the age of 21 days and allocated, genetically balanced, to an experimental and a control group. The animals were kept under standard laboratory conditions in groups of three. The experimental group was subjected to a gentling programme twice daily for 10 min per cage in the fourth and fifth week of life. This involved gentling and hand-feeding the animals. In addition, the animals were talked to during gentling. At the beginning of the 6th, 8th, 10th and 14th week of life as well as at the age of 6, 6.5 and 9 months the animals of both the experimental and the control group were subjected to tests in order to assess the rats' behaviour towards humans. In the 14th week of life as well as at the age of 6 months the same test was additionally carried out by a person not familiar to the rats for the purpose of studying the animals' behaviour towards unfamiliar persons. At each testing point a precisely defined, standardised test procedure was carried out, including among other things, repeated catching of the animals, neck grip, a hand test and a modified open field test involving a human stressor. Evaluation of the results was based on five primary endpoints which defined and summarised the most important parameters of the test procedure for the assessment of \"tameness\" towards humans. Significantly higher values in the primary endpoints were noted in the experimental group when compared to the control group in the test performed during the sixth week of life. The statistically estimated difference between the experimental and control groups was present until the age of 6 months. This suggested a higher level of \"tameness\" in the experimental group and a long-term effect of the gentling programme. Contrary to the experimental group, the control group showed a significant increase in tameness over time, which can be attributed to the animals getting used to the repeated tests or an age-related effect. The analysis of the difference between familiar and unfamiliar experimenters showed a borderline significant effect. The experimental and control groups were both slightly tamer with the unfamiliar person. The gentling programme had a beneficial long-term effect on the behaviour of the rats and proved suitable to reduce the laboratory rat\u2026", "author" : [ { "dropping-particle" : "", "family" : "Maurer", "given" : "Barbara M.", "non-dropping-particle" : "", "parse-names" : false, "suffix" : "" }, { "dropping-particle" : "", "family" : "D\u00f6ring", "given" : "Dorothea", "non-dropping-particle" : "", "parse-names" : false, "suffix" : "" }, { "dropping-particle" : "", "family" : "Scheipl", "given" : "Fabian", "non-dropping-particle" : "", "parse-names" : false, "suffix" : "" }, { "dropping-particle" : "", "family" : "K\u00fcchenhoff", "given" : "Helmut", "non-dropping-particle" : "", "parse-names" : false, "suffix" : "" }, { "dropping-particle" : "", "family" : "Erhard", "given" : "Michael H.", "non-dropping-particle" : "", "parse-names" : false, "suffix" : "" } ], "container-title" : "Applied Animal Behaviour Science", "id" : "ITEM-3", "issue" : "3-4", "issued" : { "date-parts" : [ [ "2008" ] ] }, "page" : "554-571", "title" : "Effects of a gentling programme on the behaviour of laboratory rats towards humans", "type" : "article-journal", "volume" : "114" }, "uris" : [ "http://www.mendeley.com/documents/?uuid=9148d2aa-77c1-4d0b-acec-d676c52a2a84" ] } ], "mendeley" : { "formattedCitation" : "&lt;sup&gt;9\u201311&lt;/sup&gt;", "plainTextFormattedCitation" : "9\u201311" }, "properties" : { "noteIndex" : 0 }, "schema" : "https://github.com/citation-style-language/schema/raw/master/csl-citation.json" }</w:instrText>
      </w:r>
      <w:r w:rsidR="00672C68">
        <w:rPr>
          <w:sz w:val="24"/>
          <w:szCs w:val="24"/>
          <w:lang w:val="en-US"/>
        </w:rPr>
        <w:fldChar w:fldCharType="separate"/>
      </w:r>
      <w:r w:rsidR="00672C68" w:rsidRPr="00355C57">
        <w:rPr>
          <w:noProof/>
          <w:sz w:val="24"/>
          <w:szCs w:val="24"/>
          <w:vertAlign w:val="superscript"/>
          <w:lang w:val="en-US"/>
        </w:rPr>
        <w:t>9–11</w:t>
      </w:r>
      <w:r w:rsidR="00672C68">
        <w:rPr>
          <w:sz w:val="24"/>
          <w:szCs w:val="24"/>
          <w:lang w:val="en-US"/>
        </w:rPr>
        <w:fldChar w:fldCharType="end"/>
      </w:r>
      <w:r w:rsidRPr="00FC56D3">
        <w:rPr>
          <w:sz w:val="24"/>
          <w:szCs w:val="24"/>
          <w:lang w:val="en-US"/>
        </w:rPr>
        <w:t>.</w:t>
      </w:r>
      <w:r w:rsidRPr="00A411FD">
        <w:rPr>
          <w:sz w:val="24"/>
          <w:szCs w:val="24"/>
          <w:lang w:val="en-US"/>
        </w:rPr>
        <w:t xml:space="preserve"> The results of the present study indicate that a closer human</w:t>
      </w:r>
      <w:r w:rsidR="00A85B23">
        <w:rPr>
          <w:sz w:val="24"/>
          <w:szCs w:val="24"/>
          <w:lang w:val="en-US"/>
        </w:rPr>
        <w:t>-</w:t>
      </w:r>
      <w:r w:rsidRPr="00A411FD">
        <w:rPr>
          <w:sz w:val="24"/>
          <w:szCs w:val="24"/>
          <w:lang w:val="en-US"/>
        </w:rPr>
        <w:t xml:space="preserve">animal relationship contributes to </w:t>
      </w:r>
      <w:r w:rsidR="00A85B23">
        <w:rPr>
          <w:sz w:val="24"/>
          <w:szCs w:val="24"/>
          <w:lang w:val="en-US"/>
        </w:rPr>
        <w:t>mouse</w:t>
      </w:r>
      <w:r w:rsidRPr="00A411FD">
        <w:rPr>
          <w:sz w:val="24"/>
          <w:szCs w:val="24"/>
          <w:lang w:val="en-US"/>
        </w:rPr>
        <w:t xml:space="preserve"> tolerance </w:t>
      </w:r>
      <w:r w:rsidR="00A85B23">
        <w:rPr>
          <w:sz w:val="24"/>
          <w:szCs w:val="24"/>
          <w:lang w:val="en-US"/>
        </w:rPr>
        <w:t>to</w:t>
      </w:r>
      <w:r w:rsidRPr="00A411FD">
        <w:rPr>
          <w:sz w:val="24"/>
          <w:szCs w:val="24"/>
          <w:lang w:val="en-US"/>
        </w:rPr>
        <w:t xml:space="preserve"> treatments. Under manipulation, trained animals displayed fewer anxiety-related behaviors (</w:t>
      </w:r>
      <w:r w:rsidRPr="004B1773">
        <w:rPr>
          <w:i/>
          <w:sz w:val="24"/>
          <w:szCs w:val="24"/>
          <w:lang w:val="en-US"/>
        </w:rPr>
        <w:t>i.e.,</w:t>
      </w:r>
      <w:r w:rsidRPr="00A411FD">
        <w:rPr>
          <w:sz w:val="24"/>
          <w:szCs w:val="24"/>
          <w:lang w:val="en-US"/>
        </w:rPr>
        <w:t xml:space="preserve"> urination, defecation, and vocalization)</w:t>
      </w:r>
      <w:r w:rsidRPr="00A411FD">
        <w:rPr>
          <w:sz w:val="24"/>
          <w:szCs w:val="24"/>
          <w:lang w:val="en-US"/>
        </w:rPr>
        <w:fldChar w:fldCharType="begin" w:fldLock="1"/>
      </w:r>
      <w:r w:rsidR="00B56333">
        <w:rPr>
          <w:sz w:val="24"/>
          <w:szCs w:val="24"/>
          <w:lang w:val="en-US"/>
        </w:rPr>
        <w:instrText>ADDIN CSL_CITATION { "citationItems" : [ { "id" : "ITEM-1", "itemData" : { "DOI" : "10.3791/52434", "ISSN" : "1940-087X", "PMID" : "25742564", "abstract" : "Animal models have proven to be invaluable to researchers trying to answer questions regarding the mechanisms of behavior. The Open Field Maze is one of the most commonly used platforms to measure behaviors in animal models. It is a fast and relatively easy test that provides a variety of behavioral information ranging from general ambulatory ability to data regarding the emotionality of the subject animal. As it relates to rodent models, the procedure allows the study of different strains of mice or rats both laboratory bred and wild-captured. The technique also readily lends itself to the investigation of different pharmacological compounds for anxiolytic or anxiogenic effects. Here, a protocol for use of the open field maze to describe mouse behaviors is detailed and a simple analysis of general locomotor ability and anxiety-related emotional behaviors between two strains of C57BL/6 mice is performed. Briefly, using the described protocol we show Wild Type mice exhibited significantly less anxiety related behaviors than did age-matched Knock Out mice while both strains exhibited similar ambulatory ability.", "author" : [ { "dropping-particle" : "", "family" : "Seibenhener", "given" : "Michael L", "non-dropping-particle" : "", "parse-names" : false, "suffix" : "" }, { "dropping-particle" : "", "family" : "Wooten", "given" : "Michael C", "non-dropping-particle" : "", "parse-names" : false, "suffix" : "" } ], "container-title" : "Journal of visualized experiments : JoVE", "id" : "ITEM-1", "issue" : "96", "issued" : { "date-parts" : [ [ "2015" ] ] }, "page" : "1-6", "title" : "Use of the Open Field Maze to Measure Locomotor and Anxiety-like Behavior in Mice.", "type" : "article-journal" }, "uris" : [ "http://www.mendeley.com/documents/?uuid=bd202303-559b-4f5c-a10d-903bb1ec204d" ] } ], "mendeley" : { "formattedCitation" : "&lt;sup&gt;31&lt;/sup&gt;", "plainTextFormattedCitation" : "31", "previouslyFormattedCitation" : "&lt;sup&gt;31&lt;/sup&gt;" }, "properties" : { "noteIndex" : 0 }, "schema" : "https://github.com/citation-style-language/schema/raw/master/csl-citation.json" }</w:instrText>
      </w:r>
      <w:r w:rsidRPr="00A411FD">
        <w:rPr>
          <w:sz w:val="24"/>
          <w:szCs w:val="24"/>
          <w:lang w:val="en-US"/>
        </w:rPr>
        <w:fldChar w:fldCharType="separate"/>
      </w:r>
      <w:r w:rsidR="008654E9" w:rsidRPr="008654E9">
        <w:rPr>
          <w:noProof/>
          <w:sz w:val="24"/>
          <w:szCs w:val="24"/>
          <w:vertAlign w:val="superscript"/>
          <w:lang w:val="en-US"/>
        </w:rPr>
        <w:t>31</w:t>
      </w:r>
      <w:r w:rsidRPr="00A411FD">
        <w:rPr>
          <w:sz w:val="24"/>
          <w:szCs w:val="24"/>
          <w:lang w:val="en-US"/>
        </w:rPr>
        <w:fldChar w:fldCharType="end"/>
      </w:r>
      <w:r w:rsidRPr="00A411FD">
        <w:rPr>
          <w:sz w:val="24"/>
          <w:szCs w:val="24"/>
          <w:lang w:val="en-US"/>
        </w:rPr>
        <w:t xml:space="preserve">. In the Morris Water Maze </w:t>
      </w:r>
      <w:r w:rsidR="00A85B23">
        <w:rPr>
          <w:sz w:val="24"/>
          <w:szCs w:val="24"/>
          <w:lang w:val="en-US"/>
        </w:rPr>
        <w:t>T</w:t>
      </w:r>
      <w:r w:rsidRPr="00A411FD">
        <w:rPr>
          <w:sz w:val="24"/>
          <w:szCs w:val="24"/>
          <w:lang w:val="en-US"/>
        </w:rPr>
        <w:t xml:space="preserve">est, the </w:t>
      </w:r>
      <w:r w:rsidR="00736FCF" w:rsidRPr="00A411FD">
        <w:rPr>
          <w:sz w:val="24"/>
          <w:szCs w:val="24"/>
          <w:lang w:val="en-US"/>
        </w:rPr>
        <w:t>un</w:t>
      </w:r>
      <w:r w:rsidRPr="00A411FD">
        <w:rPr>
          <w:sz w:val="24"/>
          <w:szCs w:val="24"/>
          <w:lang w:val="en-US"/>
        </w:rPr>
        <w:t>trained but gently handled mice expressed a significantly higher prevalence of floating behavior. Trained mice displayed less of this depression-related behavior</w:t>
      </w:r>
      <w:r w:rsidRPr="00A411FD">
        <w:rPr>
          <w:sz w:val="24"/>
          <w:szCs w:val="24"/>
          <w:lang w:val="en-US"/>
        </w:rPr>
        <w:fldChar w:fldCharType="begin" w:fldLock="1"/>
      </w:r>
      <w:r w:rsidR="00B56333">
        <w:rPr>
          <w:sz w:val="24"/>
          <w:szCs w:val="24"/>
          <w:lang w:val="en-US"/>
        </w:rPr>
        <w:instrText>ADDIN CSL_CITATION { "citationItems" : [ { "id" : "ITEM-1", "itemData" : { "DOI" : "10.3791/3638", "ISSN" : "1940087X", "author" : [ { "dropping-particle" : "", "family" : "Can", "given" : "Adem", "non-dropping-particle" : "", "parse-names" : false, "suffix" : "" }, { "dropping-particle" : "", "family" : "Dao", "given" : "David T.", "non-dropping-particle" : "", "parse-names" : false, "suffix" : "" }, { "dropping-particle" : "", "family" : "Arad", "given" : "Michal", "non-dropping-particle" : "", "parse-names" : false, "suffix" : "" }, { "dropping-particle" : "", "family" : "Terrillion", "given" : "Chantelle E.", "non-dropping-particle" : "", "parse-names" : false, "suffix" : "" }, { "dropping-particle" : "", "family" : "Piantadosi", "given" : "Sean C.", "non-dropping-particle" : "", "parse-names" : false, "suffix" : "" }, { "dropping-particle" : "", "family" : "Gould", "given" : "Todd D.", "non-dropping-particle" : "", "parse-names" : false, "suffix" : "" } ], "container-title" : "Journal of Visualized Experiments", "id" : "ITEM-1", "issue" : "January", "issued" : { "date-parts" : [ [ "2011" ] ] }, "page" : "4-8", "title" : "The Mouse Forced Swim Test", "type" : "article-journal" }, "uris" : [ "http://www.mendeley.com/documents/?uuid=82a4beea-8cac-46be-a7fb-69f9e20f341f", "http://www.mendeley.com/documents/?uuid=e3300a1f-9d6c-437b-ab19-167e391bba99" ] } ], "mendeley" : { "formattedCitation" : "&lt;sup&gt;32&lt;/sup&gt;", "plainTextFormattedCitation" : "32", "previouslyFormattedCitation" : "&lt;sup&gt;32&lt;/sup&gt;" }, "properties" : { "noteIndex" : 0 }, "schema" : "https://github.com/citation-style-language/schema/raw/master/csl-citation.json" }</w:instrText>
      </w:r>
      <w:r w:rsidRPr="00A411FD">
        <w:rPr>
          <w:sz w:val="24"/>
          <w:szCs w:val="24"/>
          <w:lang w:val="en-US"/>
        </w:rPr>
        <w:fldChar w:fldCharType="separate"/>
      </w:r>
      <w:r w:rsidR="008654E9" w:rsidRPr="008654E9">
        <w:rPr>
          <w:noProof/>
          <w:sz w:val="24"/>
          <w:szCs w:val="24"/>
          <w:vertAlign w:val="superscript"/>
          <w:lang w:val="en-US"/>
        </w:rPr>
        <w:t>32</w:t>
      </w:r>
      <w:r w:rsidRPr="00A411FD">
        <w:rPr>
          <w:sz w:val="24"/>
          <w:szCs w:val="24"/>
          <w:lang w:val="en-US"/>
        </w:rPr>
        <w:fldChar w:fldCharType="end"/>
      </w:r>
      <w:r w:rsidRPr="00A411FD">
        <w:rPr>
          <w:sz w:val="24"/>
          <w:szCs w:val="24"/>
          <w:lang w:val="en-US"/>
        </w:rPr>
        <w:t>. It could be argued that the positive results were due to increased well-being in the trained mice.</w:t>
      </w:r>
      <w:r w:rsidR="00CC0706">
        <w:rPr>
          <w:sz w:val="24"/>
          <w:szCs w:val="24"/>
          <w:lang w:val="en-US"/>
        </w:rPr>
        <w:t xml:space="preserve"> </w:t>
      </w:r>
    </w:p>
    <w:p w14:paraId="121EDDEC" w14:textId="77777777" w:rsidR="00082523" w:rsidRDefault="00082523" w:rsidP="004B2484">
      <w:pPr>
        <w:spacing w:after="0" w:line="240" w:lineRule="auto"/>
        <w:jc w:val="both"/>
        <w:rPr>
          <w:sz w:val="24"/>
          <w:szCs w:val="24"/>
          <w:lang w:val="en-US"/>
        </w:rPr>
      </w:pPr>
    </w:p>
    <w:p w14:paraId="1FEEC9CB" w14:textId="0D5E6F2E" w:rsidR="00082523" w:rsidRDefault="00082523" w:rsidP="004B2484">
      <w:pPr>
        <w:spacing w:after="0" w:line="240" w:lineRule="auto"/>
        <w:jc w:val="both"/>
        <w:rPr>
          <w:sz w:val="24"/>
          <w:szCs w:val="24"/>
          <w:lang w:val="en-US"/>
        </w:rPr>
      </w:pPr>
      <w:r>
        <w:rPr>
          <w:sz w:val="24"/>
          <w:szCs w:val="24"/>
          <w:lang w:val="en-US"/>
        </w:rPr>
        <w:t xml:space="preserve">A limitation of this study is that </w:t>
      </w:r>
      <w:r w:rsidR="008654E9">
        <w:rPr>
          <w:sz w:val="24"/>
          <w:szCs w:val="24"/>
          <w:lang w:val="en-US"/>
        </w:rPr>
        <w:t>only</w:t>
      </w:r>
      <w:r>
        <w:rPr>
          <w:sz w:val="24"/>
          <w:szCs w:val="24"/>
          <w:lang w:val="en-US"/>
        </w:rPr>
        <w:t xml:space="preserve"> one strain of inbred mice was studied. Due to high </w:t>
      </w:r>
      <w:r w:rsidR="008654E9">
        <w:rPr>
          <w:sz w:val="24"/>
          <w:szCs w:val="24"/>
          <w:lang w:val="en-US"/>
        </w:rPr>
        <w:t xml:space="preserve">behavioral differences </w:t>
      </w:r>
      <w:r w:rsidR="00A85B23">
        <w:rPr>
          <w:sz w:val="24"/>
          <w:szCs w:val="24"/>
          <w:lang w:val="en-US"/>
        </w:rPr>
        <w:t xml:space="preserve">between </w:t>
      </w:r>
      <w:r w:rsidR="008654E9">
        <w:rPr>
          <w:sz w:val="24"/>
          <w:szCs w:val="24"/>
          <w:lang w:val="en-US"/>
        </w:rPr>
        <w:t xml:space="preserve">different </w:t>
      </w:r>
      <w:r>
        <w:rPr>
          <w:sz w:val="24"/>
          <w:szCs w:val="24"/>
          <w:lang w:val="en-US"/>
        </w:rPr>
        <w:t>strain</w:t>
      </w:r>
      <w:r w:rsidR="008654E9">
        <w:rPr>
          <w:sz w:val="24"/>
          <w:szCs w:val="24"/>
          <w:lang w:val="en-US"/>
        </w:rPr>
        <w:t>s of mice,</w:t>
      </w:r>
      <w:r>
        <w:rPr>
          <w:sz w:val="24"/>
          <w:szCs w:val="24"/>
          <w:lang w:val="en-US"/>
        </w:rPr>
        <w:t xml:space="preserve"> </w:t>
      </w:r>
      <w:r w:rsidR="008654E9" w:rsidRPr="008654E9">
        <w:rPr>
          <w:sz w:val="24"/>
          <w:szCs w:val="24"/>
          <w:lang w:val="en-US"/>
        </w:rPr>
        <w:t>additional</w:t>
      </w:r>
      <w:r>
        <w:rPr>
          <w:sz w:val="24"/>
          <w:szCs w:val="24"/>
          <w:lang w:val="en-US"/>
        </w:rPr>
        <w:t xml:space="preserve"> inbred strains</w:t>
      </w:r>
      <w:r w:rsidR="00A85B23">
        <w:rPr>
          <w:sz w:val="24"/>
          <w:szCs w:val="24"/>
          <w:lang w:val="en-US"/>
        </w:rPr>
        <w:t>,</w:t>
      </w:r>
      <w:r>
        <w:rPr>
          <w:sz w:val="24"/>
          <w:szCs w:val="24"/>
          <w:lang w:val="en-US"/>
        </w:rPr>
        <w:t xml:space="preserve"> as well as outbred</w:t>
      </w:r>
      <w:r w:rsidR="004C5982">
        <w:rPr>
          <w:sz w:val="24"/>
          <w:szCs w:val="24"/>
          <w:lang w:val="en-US"/>
        </w:rPr>
        <w:t xml:space="preserve"> strains</w:t>
      </w:r>
      <w:r w:rsidR="00A85B23">
        <w:rPr>
          <w:sz w:val="24"/>
          <w:szCs w:val="24"/>
          <w:lang w:val="en-US"/>
        </w:rPr>
        <w:t>,</w:t>
      </w:r>
      <w:r w:rsidR="004C5982">
        <w:rPr>
          <w:sz w:val="24"/>
          <w:szCs w:val="24"/>
          <w:lang w:val="en-US"/>
        </w:rPr>
        <w:t xml:space="preserve"> should be investigated</w:t>
      </w:r>
      <w:r w:rsidR="008654E9">
        <w:rPr>
          <w:sz w:val="24"/>
          <w:szCs w:val="24"/>
          <w:lang w:val="en-US"/>
        </w:rPr>
        <w:fldChar w:fldCharType="begin" w:fldLock="1"/>
      </w:r>
      <w:r w:rsidR="00B56333">
        <w:rPr>
          <w:sz w:val="24"/>
          <w:szCs w:val="24"/>
          <w:lang w:val="en-US"/>
        </w:rPr>
        <w:instrText>ADDIN CSL_CITATION { "citationItems" : [ { "id" : "ITEM-1", "itemData" : { "ISBN" : "9780471471929", "author" : [ { "dropping-particle" : "", "family" : "Crawley", "given" : "Jacqueline N.", "non-dropping-particle" : "", "parse-names" : false, "suffix" : "" } ], "id" : "ITEM-1", "issued" : { "date-parts" : [ [ "2007" ] ] }, "title" : "What's Wrong With My Mouse?", "type" : "book" }, "uris" : [ "http://www.mendeley.com/documents/?uuid=90bd4227-f246-40ff-9e71-ecdd9ccb51f2" ] } ], "mendeley" : { "formattedCitation" : "&lt;sup&gt;29&lt;/sup&gt;", "plainTextFormattedCitation" : "29", "previouslyFormattedCitation" : "&lt;sup&gt;29&lt;/sup&gt;" }, "properties" : { "noteIndex" : 0 }, "schema" : "https://github.com/citation-style-language/schema/raw/master/csl-citation.json" }</w:instrText>
      </w:r>
      <w:r w:rsidR="008654E9">
        <w:rPr>
          <w:sz w:val="24"/>
          <w:szCs w:val="24"/>
          <w:lang w:val="en-US"/>
        </w:rPr>
        <w:fldChar w:fldCharType="separate"/>
      </w:r>
      <w:r w:rsidR="008654E9" w:rsidRPr="008654E9">
        <w:rPr>
          <w:noProof/>
          <w:sz w:val="24"/>
          <w:szCs w:val="24"/>
          <w:vertAlign w:val="superscript"/>
          <w:lang w:val="en-US"/>
        </w:rPr>
        <w:t>29</w:t>
      </w:r>
      <w:r w:rsidR="008654E9">
        <w:rPr>
          <w:sz w:val="24"/>
          <w:szCs w:val="24"/>
          <w:lang w:val="en-US"/>
        </w:rPr>
        <w:fldChar w:fldCharType="end"/>
      </w:r>
      <w:r>
        <w:rPr>
          <w:sz w:val="24"/>
          <w:szCs w:val="24"/>
          <w:lang w:val="en-US"/>
        </w:rPr>
        <w:t>.</w:t>
      </w:r>
      <w:r w:rsidR="004C5982">
        <w:rPr>
          <w:sz w:val="24"/>
          <w:szCs w:val="24"/>
          <w:lang w:val="en-US"/>
        </w:rPr>
        <w:t xml:space="preserve"> In further studies</w:t>
      </w:r>
      <w:r w:rsidR="00A85B23">
        <w:rPr>
          <w:sz w:val="24"/>
          <w:szCs w:val="24"/>
          <w:lang w:val="en-US"/>
        </w:rPr>
        <w:t>,</w:t>
      </w:r>
      <w:r w:rsidR="004C5982">
        <w:rPr>
          <w:sz w:val="24"/>
          <w:szCs w:val="24"/>
          <w:lang w:val="en-US"/>
        </w:rPr>
        <w:t xml:space="preserve"> </w:t>
      </w:r>
      <w:r w:rsidR="004C5982" w:rsidRPr="004C5982">
        <w:rPr>
          <w:sz w:val="24"/>
          <w:szCs w:val="24"/>
          <w:lang w:val="en-US"/>
        </w:rPr>
        <w:t>supplementary information</w:t>
      </w:r>
      <w:r w:rsidR="004C5982">
        <w:rPr>
          <w:sz w:val="24"/>
          <w:szCs w:val="24"/>
          <w:lang w:val="en-US"/>
        </w:rPr>
        <w:t xml:space="preserve"> about </w:t>
      </w:r>
      <w:r w:rsidR="00A85B23">
        <w:rPr>
          <w:sz w:val="24"/>
          <w:szCs w:val="24"/>
          <w:lang w:val="en-US"/>
        </w:rPr>
        <w:t>mouse</w:t>
      </w:r>
      <w:r w:rsidR="004C5982">
        <w:rPr>
          <w:sz w:val="24"/>
          <w:szCs w:val="24"/>
          <w:lang w:val="en-US"/>
        </w:rPr>
        <w:t xml:space="preserve"> wellbeing, such as a whole behavioral battery</w:t>
      </w:r>
      <w:r w:rsidR="00A85B23">
        <w:rPr>
          <w:sz w:val="24"/>
          <w:szCs w:val="24"/>
          <w:lang w:val="en-US"/>
        </w:rPr>
        <w:t>,</w:t>
      </w:r>
      <w:r w:rsidR="004C5982">
        <w:rPr>
          <w:sz w:val="24"/>
          <w:szCs w:val="24"/>
          <w:lang w:val="en-US"/>
        </w:rPr>
        <w:t xml:space="preserve"> physiological data</w:t>
      </w:r>
      <w:r w:rsidR="00A85B23">
        <w:rPr>
          <w:sz w:val="24"/>
          <w:szCs w:val="24"/>
          <w:lang w:val="en-US"/>
        </w:rPr>
        <w:t xml:space="preserve"> (</w:t>
      </w:r>
      <w:r w:rsidR="00A85B23">
        <w:rPr>
          <w:i/>
          <w:sz w:val="24"/>
          <w:szCs w:val="24"/>
          <w:lang w:val="en-US"/>
        </w:rPr>
        <w:t xml:space="preserve">e.g., </w:t>
      </w:r>
      <w:r w:rsidR="004C5982">
        <w:rPr>
          <w:sz w:val="24"/>
          <w:szCs w:val="24"/>
          <w:lang w:val="en-US"/>
        </w:rPr>
        <w:t>corticosterone levels</w:t>
      </w:r>
      <w:r w:rsidR="00A85B23">
        <w:rPr>
          <w:sz w:val="24"/>
          <w:szCs w:val="24"/>
          <w:lang w:val="en-US"/>
        </w:rPr>
        <w:t>),</w:t>
      </w:r>
      <w:r w:rsidR="004C5982">
        <w:rPr>
          <w:sz w:val="24"/>
          <w:szCs w:val="24"/>
          <w:lang w:val="en-US"/>
        </w:rPr>
        <w:t xml:space="preserve"> or the impact of training on brain development</w:t>
      </w:r>
      <w:r w:rsidR="00A85B23">
        <w:rPr>
          <w:sz w:val="24"/>
          <w:szCs w:val="24"/>
          <w:lang w:val="en-US"/>
        </w:rPr>
        <w:t>,</w:t>
      </w:r>
      <w:r w:rsidR="004C5982">
        <w:rPr>
          <w:sz w:val="24"/>
          <w:szCs w:val="24"/>
          <w:lang w:val="en-US"/>
        </w:rPr>
        <w:t xml:space="preserve"> should be </w:t>
      </w:r>
      <w:r w:rsidR="00A85B23">
        <w:rPr>
          <w:sz w:val="24"/>
          <w:szCs w:val="24"/>
          <w:lang w:val="en-US"/>
        </w:rPr>
        <w:t>gathered</w:t>
      </w:r>
      <w:r w:rsidR="004C5982">
        <w:rPr>
          <w:sz w:val="24"/>
          <w:szCs w:val="24"/>
          <w:lang w:val="en-US"/>
        </w:rPr>
        <w:t>.</w:t>
      </w:r>
    </w:p>
    <w:p w14:paraId="3BD432B5" w14:textId="77777777" w:rsidR="00D66165" w:rsidRPr="00A411FD" w:rsidRDefault="00D66165" w:rsidP="004B2484">
      <w:pPr>
        <w:spacing w:after="0" w:line="240" w:lineRule="auto"/>
        <w:jc w:val="both"/>
        <w:rPr>
          <w:sz w:val="24"/>
          <w:szCs w:val="24"/>
          <w:lang w:val="en-US"/>
        </w:rPr>
      </w:pPr>
    </w:p>
    <w:p w14:paraId="30FE3C5B" w14:textId="7ADBEDBB" w:rsidR="008823AF" w:rsidRDefault="006F5449" w:rsidP="004B2484">
      <w:pPr>
        <w:spacing w:after="0" w:line="240" w:lineRule="auto"/>
        <w:jc w:val="both"/>
        <w:rPr>
          <w:sz w:val="24"/>
          <w:szCs w:val="24"/>
          <w:lang w:val="en-US"/>
        </w:rPr>
      </w:pPr>
      <w:r w:rsidRPr="00A411FD">
        <w:rPr>
          <w:sz w:val="24"/>
          <w:szCs w:val="24"/>
          <w:lang w:val="en-US"/>
        </w:rPr>
        <w:t xml:space="preserve">Further applications of clicker training could </w:t>
      </w:r>
      <w:r w:rsidR="00DE1B3C">
        <w:rPr>
          <w:sz w:val="24"/>
          <w:szCs w:val="24"/>
          <w:lang w:val="en-US"/>
        </w:rPr>
        <w:t>assist in improving</w:t>
      </w:r>
      <w:r w:rsidRPr="00A411FD">
        <w:rPr>
          <w:sz w:val="24"/>
          <w:szCs w:val="24"/>
          <w:lang w:val="en-US"/>
        </w:rPr>
        <w:t xml:space="preserve"> health and hygiene conditions in animal facilities. By applying the clicker training protocol, we succeeded in teaching mice to follow a target stick and to cross a bridge from one cage to another (Figure 13). If this technique is perfected, it makes manual cage-changing </w:t>
      </w:r>
      <w:r w:rsidR="00CB1B46" w:rsidRPr="00A411FD">
        <w:rPr>
          <w:sz w:val="24"/>
          <w:szCs w:val="24"/>
          <w:lang w:val="en-US"/>
        </w:rPr>
        <w:t>unnecessary</w:t>
      </w:r>
      <w:r w:rsidRPr="00A411FD">
        <w:rPr>
          <w:sz w:val="24"/>
          <w:szCs w:val="24"/>
          <w:lang w:val="en-US"/>
        </w:rPr>
        <w:t xml:space="preserve">. In addition, mice </w:t>
      </w:r>
      <w:r w:rsidR="00CB1B46">
        <w:rPr>
          <w:sz w:val="24"/>
          <w:szCs w:val="24"/>
          <w:lang w:val="en-US"/>
        </w:rPr>
        <w:t>could possibly be</w:t>
      </w:r>
      <w:r w:rsidRPr="00A411FD">
        <w:rPr>
          <w:sz w:val="24"/>
          <w:szCs w:val="24"/>
          <w:lang w:val="en-US"/>
        </w:rPr>
        <w:t xml:space="preserve"> trained to voluntarily walk </w:t>
      </w:r>
      <w:r w:rsidR="00CB1B46">
        <w:rPr>
          <w:sz w:val="24"/>
          <w:szCs w:val="24"/>
          <w:lang w:val="en-US"/>
        </w:rPr>
        <w:t>on</w:t>
      </w:r>
      <w:r w:rsidRPr="00A411FD">
        <w:rPr>
          <w:sz w:val="24"/>
          <w:szCs w:val="24"/>
          <w:lang w:val="en-US"/>
        </w:rPr>
        <w:t>to measurement equipment (</w:t>
      </w:r>
      <w:r w:rsidRPr="004B1773">
        <w:rPr>
          <w:i/>
          <w:sz w:val="24"/>
          <w:szCs w:val="24"/>
          <w:lang w:val="en-US"/>
        </w:rPr>
        <w:t>e.g.,</w:t>
      </w:r>
      <w:r w:rsidRPr="00A411FD">
        <w:rPr>
          <w:sz w:val="24"/>
          <w:szCs w:val="24"/>
          <w:lang w:val="en-US"/>
        </w:rPr>
        <w:t xml:space="preserve"> </w:t>
      </w:r>
      <w:r w:rsidR="008823AF">
        <w:rPr>
          <w:sz w:val="24"/>
          <w:szCs w:val="24"/>
          <w:lang w:val="en-US"/>
        </w:rPr>
        <w:t>scale</w:t>
      </w:r>
      <w:r w:rsidRPr="00A411FD">
        <w:rPr>
          <w:sz w:val="24"/>
          <w:szCs w:val="24"/>
          <w:lang w:val="en-US"/>
        </w:rPr>
        <w:t xml:space="preserve"> or behavioral areas). This </w:t>
      </w:r>
      <w:r w:rsidR="00CB1B46">
        <w:rPr>
          <w:sz w:val="24"/>
          <w:szCs w:val="24"/>
          <w:lang w:val="en-US"/>
        </w:rPr>
        <w:t>could provide</w:t>
      </w:r>
      <w:r w:rsidRPr="00A411FD">
        <w:rPr>
          <w:sz w:val="24"/>
          <w:szCs w:val="24"/>
          <w:lang w:val="en-US"/>
        </w:rPr>
        <w:t xml:space="preserve"> reliable protection against </w:t>
      </w:r>
      <w:proofErr w:type="spellStart"/>
      <w:r w:rsidRPr="00A411FD">
        <w:rPr>
          <w:sz w:val="24"/>
          <w:szCs w:val="24"/>
          <w:lang w:val="en-US"/>
        </w:rPr>
        <w:t>anthropozoonotic</w:t>
      </w:r>
      <w:proofErr w:type="spellEnd"/>
      <w:r w:rsidRPr="00A411FD">
        <w:rPr>
          <w:sz w:val="24"/>
          <w:szCs w:val="24"/>
          <w:lang w:val="en-US"/>
        </w:rPr>
        <w:t xml:space="preserve"> disease transmission, as direct contact with the animals will no longer be necessary.</w:t>
      </w:r>
    </w:p>
    <w:p w14:paraId="0A8DC661" w14:textId="77777777" w:rsidR="003A72D6" w:rsidRPr="00A411FD" w:rsidRDefault="003A72D6" w:rsidP="004B2484">
      <w:pPr>
        <w:spacing w:after="0" w:line="240" w:lineRule="auto"/>
        <w:jc w:val="both"/>
        <w:rPr>
          <w:sz w:val="24"/>
          <w:szCs w:val="24"/>
          <w:lang w:val="en-US"/>
        </w:rPr>
      </w:pPr>
    </w:p>
    <w:p w14:paraId="7C00258A" w14:textId="1A6CF362" w:rsidR="003A72D6" w:rsidRPr="00A411FD" w:rsidRDefault="006F5449" w:rsidP="004B2484">
      <w:pPr>
        <w:tabs>
          <w:tab w:val="left" w:pos="5670"/>
        </w:tabs>
        <w:spacing w:after="0" w:line="240" w:lineRule="auto"/>
        <w:jc w:val="both"/>
        <w:rPr>
          <w:sz w:val="24"/>
          <w:szCs w:val="24"/>
          <w:lang w:val="en-US"/>
        </w:rPr>
      </w:pPr>
      <w:r w:rsidRPr="00A411FD">
        <w:rPr>
          <w:sz w:val="24"/>
          <w:szCs w:val="24"/>
          <w:lang w:val="en-US"/>
        </w:rPr>
        <w:t>Positive reinforcement training is highly recommended for captive animals, as it contributes to their mental health</w:t>
      </w:r>
      <w:r w:rsidRPr="00A411FD">
        <w:rPr>
          <w:sz w:val="24"/>
          <w:szCs w:val="24"/>
          <w:lang w:val="en-US"/>
        </w:rPr>
        <w:fldChar w:fldCharType="begin" w:fldLock="1"/>
      </w:r>
      <w:r w:rsidR="00B56333">
        <w:rPr>
          <w:sz w:val="24"/>
          <w:szCs w:val="24"/>
          <w:lang w:val="en-US"/>
        </w:rPr>
        <w:instrText>ADDIN CSL_CITATION { "citationItems" : [ { "id" : "ITEM-1", "itemData" : { "DOI" : "10.1016/j.cvex.2015.01.005", "ISSN" : "10949194", "author" : [ { "dropping-particle" : "", "family" : "Clayton", "given" : "Leigh Ann", "non-dropping-particle" : "", "parse-names" : false, "suffix" : "" }, { "dropping-particle" : "V.", "family" : "Tynes", "given" : "Valarie", "non-dropping-particle" : "", "parse-names" : false, "suffix" : "" } ], "container-title" : "Veterinary Clinics of North America: Exotic Animal Practice", "id" : "ITEM-1", "issue" : "2", "issued" : { "date-parts" : [ [ "2015" ] ] }, "page" : "187-195", "title" : "Keeping the Exotic Pet Mentally Healthy", "type" : "article-journal", "volume" : "18" }, "uris" : [ "http://www.mendeley.com/documents/?uuid=05416c22-be8f-45ce-945e-93c969265f64", "http://www.mendeley.com/documents/?uuid=206aa262-c717-42a1-801b-747c30cff4f1" ] } ], "mendeley" : { "formattedCitation" : "&lt;sup&gt;33&lt;/sup&gt;", "plainTextFormattedCitation" : "33", "previouslyFormattedCitation" : "&lt;sup&gt;33&lt;/sup&gt;" }, "properties" : { "noteIndex" : 0 }, "schema" : "https://github.com/citation-style-language/schema/raw/master/csl-citation.json" }</w:instrText>
      </w:r>
      <w:r w:rsidRPr="00A411FD">
        <w:rPr>
          <w:sz w:val="24"/>
          <w:szCs w:val="24"/>
          <w:lang w:val="en-US"/>
        </w:rPr>
        <w:fldChar w:fldCharType="separate"/>
      </w:r>
      <w:r w:rsidR="008654E9" w:rsidRPr="008654E9">
        <w:rPr>
          <w:noProof/>
          <w:sz w:val="24"/>
          <w:szCs w:val="24"/>
          <w:vertAlign w:val="superscript"/>
          <w:lang w:val="en-US"/>
        </w:rPr>
        <w:t>33</w:t>
      </w:r>
      <w:r w:rsidRPr="00A411FD">
        <w:rPr>
          <w:sz w:val="24"/>
          <w:szCs w:val="24"/>
          <w:lang w:val="en-US"/>
        </w:rPr>
        <w:fldChar w:fldCharType="end"/>
      </w:r>
      <w:r w:rsidRPr="00A411FD">
        <w:rPr>
          <w:sz w:val="24"/>
          <w:szCs w:val="24"/>
          <w:lang w:val="en-US"/>
        </w:rPr>
        <w:t xml:space="preserve">. If mice experience a high level of wellbeing, they display few individually different coping strategies. Clicker training, therefore, </w:t>
      </w:r>
      <w:r w:rsidRPr="00A411FD">
        <w:rPr>
          <w:sz w:val="24"/>
          <w:lang w:val="en-US"/>
        </w:rPr>
        <w:t xml:space="preserve">makes a noteworthy contribution to the second R, reduction, </w:t>
      </w:r>
      <w:r w:rsidRPr="00A411FD">
        <w:rPr>
          <w:sz w:val="24"/>
          <w:szCs w:val="24"/>
          <w:lang w:val="en-US"/>
        </w:rPr>
        <w:t xml:space="preserve">as previous work shows that a reduction in the variability of </w:t>
      </w:r>
      <w:r w:rsidR="00A85B23">
        <w:rPr>
          <w:sz w:val="24"/>
          <w:szCs w:val="24"/>
          <w:lang w:val="en-US"/>
        </w:rPr>
        <w:t>mice</w:t>
      </w:r>
      <w:r w:rsidRPr="00A411FD">
        <w:rPr>
          <w:sz w:val="24"/>
          <w:szCs w:val="24"/>
          <w:lang w:val="en-US"/>
        </w:rPr>
        <w:t xml:space="preserve"> phenotype</w:t>
      </w:r>
      <w:r w:rsidR="00A85B23">
        <w:rPr>
          <w:sz w:val="24"/>
          <w:szCs w:val="24"/>
          <w:lang w:val="en-US"/>
        </w:rPr>
        <w:t>s</w:t>
      </w:r>
      <w:r w:rsidRPr="00A411FD">
        <w:rPr>
          <w:sz w:val="24"/>
          <w:szCs w:val="24"/>
          <w:lang w:val="en-US"/>
        </w:rPr>
        <w:t xml:space="preserve"> leads to a reduced number of animals necessary to meet statistical requirements</w:t>
      </w:r>
      <w:r w:rsidRPr="00A411FD">
        <w:rPr>
          <w:sz w:val="24"/>
          <w:szCs w:val="24"/>
          <w:lang w:val="en-US"/>
        </w:rPr>
        <w:fldChar w:fldCharType="begin" w:fldLock="1"/>
      </w:r>
      <w:r w:rsidR="008F6BFC">
        <w:rPr>
          <w:sz w:val="24"/>
          <w:szCs w:val="24"/>
          <w:lang w:val="en-US"/>
        </w:rPr>
        <w:instrText>ADDIN CSL_CITATION { "citationItems" : [ { "id" : "ITEM-1", "itemData" : { "author" : [ { "dropping-particle" : "", "family" : "Bayne", "given" : "K", "non-dropping-particle" : "", "parse-names" : false, "suffix" : "" }, { "dropping-particle" : "", "family" : "W\u00fcrbel", "given" : "H", "non-dropping-particle" : "", "parse-names" : false, "suffix" : "" } ], "id" : "ITEM-1", "issue" : "1", "issued" : { "date-parts" : [ [ "2014" ] ] }, "page" : "273-280", "title" : "The impact of environmental enrichment on the outcome variability and scientific validity of laboratory animal studies", "type" : "article-journal", "volume" : "33" }, "uris" : [ "http://www.mendeley.com/documents/?uuid=b16a67e5-2f49-4e07-b541-eac17f937e68", "http://www.mendeley.com/documents/?uuid=acf86819-2515-4b8f-86ee-5d8395e9e542" ] } ], "mendeley" : { "formattedCitation" : "&lt;sup&gt;27&lt;/sup&gt;", "plainTextFormattedCitation" : "27", "previouslyFormattedCitation" : "&lt;sup&gt;27&lt;/sup&gt;" }, "properties" : { "noteIndex" : 0 }, "schema" : "https://github.com/citation-style-language/schema/raw/master/csl-citation.json" }</w:instrText>
      </w:r>
      <w:r w:rsidRPr="00A411FD">
        <w:rPr>
          <w:sz w:val="24"/>
          <w:szCs w:val="24"/>
          <w:lang w:val="en-US"/>
        </w:rPr>
        <w:fldChar w:fldCharType="separate"/>
      </w:r>
      <w:r w:rsidR="00283589" w:rsidRPr="00283589">
        <w:rPr>
          <w:noProof/>
          <w:sz w:val="24"/>
          <w:szCs w:val="24"/>
          <w:vertAlign w:val="superscript"/>
          <w:lang w:val="en-US"/>
        </w:rPr>
        <w:t>27</w:t>
      </w:r>
      <w:r w:rsidRPr="00A411FD">
        <w:rPr>
          <w:sz w:val="24"/>
          <w:szCs w:val="24"/>
          <w:lang w:val="en-US"/>
        </w:rPr>
        <w:fldChar w:fldCharType="end"/>
      </w:r>
      <w:r w:rsidRPr="00A411FD">
        <w:rPr>
          <w:sz w:val="24"/>
          <w:szCs w:val="24"/>
          <w:lang w:val="en-US"/>
        </w:rPr>
        <w:t xml:space="preserve">. This study has </w:t>
      </w:r>
      <w:r w:rsidR="00A85B23">
        <w:rPr>
          <w:sz w:val="24"/>
          <w:szCs w:val="24"/>
          <w:lang w:val="en-US"/>
        </w:rPr>
        <w:t>demonstrated</w:t>
      </w:r>
      <w:r w:rsidR="00A85B23" w:rsidRPr="00A411FD">
        <w:rPr>
          <w:sz w:val="24"/>
          <w:szCs w:val="24"/>
          <w:lang w:val="en-US"/>
        </w:rPr>
        <w:t xml:space="preserve"> </w:t>
      </w:r>
      <w:r w:rsidRPr="00A411FD">
        <w:rPr>
          <w:sz w:val="24"/>
          <w:szCs w:val="24"/>
          <w:lang w:val="en-US"/>
        </w:rPr>
        <w:t>that clicker training in mice strongly correlates with</w:t>
      </w:r>
      <w:r w:rsidR="00A85B23">
        <w:rPr>
          <w:sz w:val="24"/>
          <w:szCs w:val="24"/>
          <w:lang w:val="en-US"/>
        </w:rPr>
        <w:t xml:space="preserve"> a</w:t>
      </w:r>
      <w:r w:rsidRPr="00A411FD">
        <w:rPr>
          <w:sz w:val="24"/>
          <w:szCs w:val="24"/>
          <w:lang w:val="en-US"/>
        </w:rPr>
        <w:t xml:space="preserve"> reduced fear </w:t>
      </w:r>
      <w:r w:rsidR="00A85B23">
        <w:rPr>
          <w:sz w:val="24"/>
          <w:szCs w:val="24"/>
          <w:lang w:val="en-US"/>
        </w:rPr>
        <w:t>of</w:t>
      </w:r>
      <w:r w:rsidR="00A85B23" w:rsidRPr="00A411FD">
        <w:rPr>
          <w:sz w:val="24"/>
          <w:szCs w:val="24"/>
          <w:lang w:val="en-US"/>
        </w:rPr>
        <w:t xml:space="preserve"> </w:t>
      </w:r>
      <w:r w:rsidRPr="00A411FD">
        <w:rPr>
          <w:sz w:val="24"/>
          <w:szCs w:val="24"/>
          <w:lang w:val="en-US"/>
        </w:rPr>
        <w:t>human</w:t>
      </w:r>
      <w:r w:rsidR="00A85B23">
        <w:rPr>
          <w:sz w:val="24"/>
          <w:szCs w:val="24"/>
          <w:lang w:val="en-US"/>
        </w:rPr>
        <w:t>-</w:t>
      </w:r>
      <w:r w:rsidRPr="00A411FD">
        <w:rPr>
          <w:sz w:val="24"/>
          <w:szCs w:val="24"/>
          <w:lang w:val="en-US"/>
        </w:rPr>
        <w:t xml:space="preserve">mice interactions and matches </w:t>
      </w:r>
      <w:r w:rsidR="00A85B23">
        <w:rPr>
          <w:sz w:val="24"/>
          <w:szCs w:val="24"/>
          <w:lang w:val="en-US"/>
        </w:rPr>
        <w:t>results</w:t>
      </w:r>
      <w:r w:rsidRPr="00A411FD">
        <w:rPr>
          <w:sz w:val="24"/>
          <w:szCs w:val="24"/>
          <w:lang w:val="en-US"/>
        </w:rPr>
        <w:t xml:space="preserve"> observed in earlier studies with different species</w:t>
      </w:r>
      <w:r w:rsidRPr="00A411FD">
        <w:rPr>
          <w:sz w:val="24"/>
          <w:szCs w:val="24"/>
          <w:lang w:val="en-US"/>
        </w:rPr>
        <w:fldChar w:fldCharType="begin" w:fldLock="1"/>
      </w:r>
      <w:r w:rsidR="00B56333">
        <w:rPr>
          <w:sz w:val="24"/>
          <w:szCs w:val="24"/>
          <w:lang w:val="en-US"/>
        </w:rPr>
        <w:instrText>ADDIN CSL_CITATION { "citationItems" : [ { "id" : "ITEM-1", "itemData" : { "DOI" : "10.1016/j.applanim.2013.05.008", "ISBN" : "01681591", "ISSN" : "01681591", "abstract" : "Positive reinforcement training (hereafter known as training) has increasingly been adopted in zoos, to facilitate complex veterinary procedures without sedation or restraint and support husbandry requirements. However, empirical studies to establish the efficacy of training or investigate its impact on keeper-animal relationships are scarce; this was the topic of the current investigation. Study animals were classified as formally trained (FT) partially trained (PT) or untrained (UT). Eight black rhinoceros (2FT, 2PT &amp; 4UT), twelve Sulawesi crested black macaques (4FT, 4PT &amp; 4UT) and eleven Chapman zebra (4FT, 2PT &amp; 5UT) were studied in 6 zoos across the UK and USA. Subtle cues and commands provided by keepers directed towards the animals were identified and the latency between these and the respective behavioural responses (cue-response) were recorded. Animal personalities were also assessed using trait ratings completed by keepers for each animal. Social species (zebra and macaques) responded quicker to cues than the solitary species (rhino; F2=13.716, p&lt;0.001). FT animals responded quicker to keeper cues than PT and UT animals (F2,22= 6.131, p&lt;0.01). There was no significant difference in the cue-response latencies according to personality traits (Z=-1.576, p&gt;0.05). Data suggested that trained group living animals had reduced latencies when reacting to keeper's cues, regardless of their personality. If we consider short cue-response latencies to be indicative of low fear, then we suggest that training can potentially reduce animals' fear of humans thus could contribute to positive keeper-animal relationships which in turn could lead to improved animal welfare. ?? 2013.", "author" : [ { "dropping-particle" : "", "family" : "Ward", "given" : "Samantha J.", "non-dropping-particle" : "", "parse-names" : false, "suffix" : "" }, { "dropping-particle" : "", "family" : "Melfi", "given" : "Vicky", "non-dropping-particle" : "", "parse-names" : false, "suffix" : "" } ], "container-title" : "Applied Animal Behaviour Science", "id" : "ITEM-1", "issue" : "1-2", "issued" : { "date-parts" : [ [ "2013" ] ] }, "page" : "179-185", "publisher" : "Elsevier B.V.", "title" : "The implications of husbandry training on zoo animal response rates", "type" : "article-journal", "volume" : "147" }, "uris" : [ "http://www.mendeley.com/documents/?uuid=962b3633-3e9e-4ae0-b5dd-33fee0962bf1", "http://www.mendeley.com/documents/?uuid=e9884774-e864-4cd2-a109-feba8a52e384" ] } ], "mendeley" : { "formattedCitation" : "&lt;sup&gt;34&lt;/sup&gt;", "plainTextFormattedCitation" : "34", "previouslyFormattedCitation" : "&lt;sup&gt;34&lt;/sup&gt;" }, "properties" : { "noteIndex" : 0 }, "schema" : "https://github.com/citation-style-language/schema/raw/master/csl-citation.json" }</w:instrText>
      </w:r>
      <w:r w:rsidRPr="00A411FD">
        <w:rPr>
          <w:sz w:val="24"/>
          <w:szCs w:val="24"/>
          <w:lang w:val="en-US"/>
        </w:rPr>
        <w:fldChar w:fldCharType="separate"/>
      </w:r>
      <w:r w:rsidR="008654E9" w:rsidRPr="008654E9">
        <w:rPr>
          <w:noProof/>
          <w:sz w:val="24"/>
          <w:szCs w:val="24"/>
          <w:vertAlign w:val="superscript"/>
          <w:lang w:val="en-US"/>
        </w:rPr>
        <w:t>34</w:t>
      </w:r>
      <w:r w:rsidRPr="00A411FD">
        <w:rPr>
          <w:sz w:val="24"/>
          <w:szCs w:val="24"/>
          <w:lang w:val="en-US"/>
        </w:rPr>
        <w:fldChar w:fldCharType="end"/>
      </w:r>
      <w:r w:rsidRPr="00A411FD">
        <w:rPr>
          <w:sz w:val="24"/>
          <w:szCs w:val="24"/>
          <w:lang w:val="en-US"/>
        </w:rPr>
        <w:t xml:space="preserve">. Clicker training has further </w:t>
      </w:r>
      <w:r w:rsidR="00A85B23">
        <w:rPr>
          <w:sz w:val="24"/>
          <w:szCs w:val="24"/>
          <w:lang w:val="en-US"/>
        </w:rPr>
        <w:t>potential</w:t>
      </w:r>
      <w:r w:rsidRPr="00A411FD">
        <w:rPr>
          <w:sz w:val="24"/>
          <w:szCs w:val="24"/>
          <w:lang w:val="en-US"/>
        </w:rPr>
        <w:t>, as it could be considered cognitive enrichment. The broad implementation of positive reinforcement training in laboratory animal facilities could make a valuable contribution to the 3R principle</w:t>
      </w:r>
      <w:r w:rsidR="00A85B23">
        <w:rPr>
          <w:sz w:val="24"/>
          <w:szCs w:val="24"/>
          <w:lang w:val="en-US"/>
        </w:rPr>
        <w:t>,</w:t>
      </w:r>
      <w:r w:rsidRPr="00A411FD">
        <w:rPr>
          <w:sz w:val="24"/>
          <w:szCs w:val="24"/>
          <w:lang w:val="en-US"/>
        </w:rPr>
        <w:t xml:space="preserve"> as it refines the keeping and biomedical research of mice.</w:t>
      </w:r>
    </w:p>
    <w:p w14:paraId="2CB23009" w14:textId="77777777" w:rsidR="00173B5E" w:rsidRPr="00A411FD" w:rsidRDefault="00173B5E" w:rsidP="004B2484">
      <w:pPr>
        <w:spacing w:after="0" w:line="240" w:lineRule="auto"/>
        <w:jc w:val="both"/>
        <w:rPr>
          <w:sz w:val="24"/>
          <w:szCs w:val="24"/>
          <w:lang w:val="en-US"/>
        </w:rPr>
      </w:pPr>
    </w:p>
    <w:p w14:paraId="4A5BC622" w14:textId="60C1C054" w:rsidR="00173B5E" w:rsidRPr="00A411FD" w:rsidRDefault="00ED01A2" w:rsidP="004B2484">
      <w:pPr>
        <w:spacing w:after="0" w:line="240" w:lineRule="auto"/>
        <w:jc w:val="both"/>
        <w:rPr>
          <w:b/>
          <w:sz w:val="24"/>
          <w:szCs w:val="24"/>
          <w:lang w:val="en-US"/>
        </w:rPr>
      </w:pPr>
      <w:r w:rsidRPr="00A411FD">
        <w:rPr>
          <w:b/>
          <w:sz w:val="24"/>
          <w:szCs w:val="24"/>
          <w:lang w:val="en-US"/>
        </w:rPr>
        <w:t>ACKNOWL</w:t>
      </w:r>
      <w:r>
        <w:rPr>
          <w:b/>
          <w:sz w:val="24"/>
          <w:szCs w:val="24"/>
          <w:lang w:val="en-US"/>
        </w:rPr>
        <w:t>E</w:t>
      </w:r>
      <w:r w:rsidRPr="00A411FD">
        <w:rPr>
          <w:b/>
          <w:sz w:val="24"/>
          <w:szCs w:val="24"/>
          <w:lang w:val="en-US"/>
        </w:rPr>
        <w:t>DGEMENTS:</w:t>
      </w:r>
    </w:p>
    <w:p w14:paraId="790C1A99" w14:textId="03FC4C88" w:rsidR="00173B5E" w:rsidRPr="00A411FD" w:rsidRDefault="00173B5E" w:rsidP="004B2484">
      <w:pPr>
        <w:spacing w:after="0" w:line="240" w:lineRule="auto"/>
        <w:jc w:val="both"/>
        <w:rPr>
          <w:sz w:val="24"/>
          <w:lang w:val="en-US"/>
        </w:rPr>
      </w:pPr>
      <w:r w:rsidRPr="00A411FD">
        <w:rPr>
          <w:sz w:val="24"/>
          <w:lang w:val="en-US"/>
        </w:rPr>
        <w:lastRenderedPageBreak/>
        <w:t>This work was supported by</w:t>
      </w:r>
      <w:r w:rsidR="00A85B23">
        <w:rPr>
          <w:sz w:val="24"/>
          <w:lang w:val="en-US"/>
        </w:rPr>
        <w:t xml:space="preserve"> the</w:t>
      </w:r>
      <w:r w:rsidRPr="00A411FD">
        <w:rPr>
          <w:sz w:val="24"/>
          <w:lang w:val="en-US"/>
        </w:rPr>
        <w:t xml:space="preserve"> Translational Animal Research Center of the University Medical Center of the Johannes Gutenberg-University Mainz. The authors are most grateful to Thomas Wacker for his technical support.</w:t>
      </w:r>
    </w:p>
    <w:p w14:paraId="4AE989A2" w14:textId="77777777" w:rsidR="00173B5E" w:rsidRPr="00A411FD" w:rsidRDefault="00173B5E" w:rsidP="004B2484">
      <w:pPr>
        <w:spacing w:after="0" w:line="240" w:lineRule="auto"/>
        <w:jc w:val="both"/>
        <w:rPr>
          <w:sz w:val="24"/>
          <w:szCs w:val="24"/>
          <w:lang w:val="en-US"/>
        </w:rPr>
      </w:pPr>
    </w:p>
    <w:p w14:paraId="0D078DF9" w14:textId="32E4C648" w:rsidR="00D64463" w:rsidRPr="00A411FD" w:rsidRDefault="00D64463" w:rsidP="004B2484">
      <w:pPr>
        <w:spacing w:after="0" w:line="240" w:lineRule="auto"/>
        <w:jc w:val="both"/>
        <w:rPr>
          <w:b/>
          <w:sz w:val="24"/>
          <w:szCs w:val="24"/>
          <w:lang w:val="en-US"/>
        </w:rPr>
      </w:pPr>
      <w:r w:rsidRPr="00A411FD">
        <w:rPr>
          <w:b/>
          <w:sz w:val="24"/>
          <w:szCs w:val="24"/>
          <w:lang w:val="en-US"/>
        </w:rPr>
        <w:t>D</w:t>
      </w:r>
      <w:r w:rsidR="00173B5E" w:rsidRPr="00A411FD">
        <w:rPr>
          <w:b/>
          <w:sz w:val="24"/>
          <w:szCs w:val="24"/>
          <w:lang w:val="en-US"/>
        </w:rPr>
        <w:t>ISCLOSURES:</w:t>
      </w:r>
    </w:p>
    <w:p w14:paraId="6B69BC42" w14:textId="77777777" w:rsidR="00D64463" w:rsidRPr="00A411FD" w:rsidRDefault="00D64463" w:rsidP="004B2484">
      <w:pPr>
        <w:spacing w:after="0" w:line="240" w:lineRule="auto"/>
        <w:jc w:val="both"/>
        <w:rPr>
          <w:sz w:val="24"/>
          <w:szCs w:val="24"/>
          <w:lang w:val="en-US"/>
        </w:rPr>
      </w:pPr>
      <w:r w:rsidRPr="00A411FD">
        <w:rPr>
          <w:sz w:val="24"/>
          <w:szCs w:val="24"/>
          <w:lang w:val="en-US"/>
        </w:rPr>
        <w:t xml:space="preserve">The authors have nothing to disclose. </w:t>
      </w:r>
    </w:p>
    <w:p w14:paraId="012730CF" w14:textId="77777777" w:rsidR="00D64463" w:rsidRPr="00A411FD" w:rsidRDefault="00D64463" w:rsidP="00F9680C">
      <w:pPr>
        <w:spacing w:after="0" w:line="240" w:lineRule="auto"/>
        <w:jc w:val="both"/>
        <w:rPr>
          <w:sz w:val="24"/>
          <w:szCs w:val="24"/>
          <w:lang w:val="en-US"/>
        </w:rPr>
      </w:pPr>
    </w:p>
    <w:p w14:paraId="6CF32C87" w14:textId="124E0450" w:rsidR="007F69C5" w:rsidRPr="00A411FD" w:rsidRDefault="003A022B" w:rsidP="00F9680C">
      <w:pPr>
        <w:keepNext/>
        <w:spacing w:after="0" w:line="240" w:lineRule="auto"/>
        <w:jc w:val="both"/>
        <w:rPr>
          <w:b/>
          <w:lang w:val="en-US"/>
        </w:rPr>
      </w:pPr>
      <w:r w:rsidRPr="00A411FD">
        <w:rPr>
          <w:b/>
          <w:sz w:val="24"/>
          <w:lang w:val="en-US"/>
        </w:rPr>
        <w:t>REFERENCES:</w:t>
      </w:r>
    </w:p>
    <w:p w14:paraId="713140E4" w14:textId="636BD56C" w:rsidR="00355C57" w:rsidRPr="004B1773" w:rsidRDefault="006F5449"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A411FD">
        <w:rPr>
          <w:rFonts w:ascii="Tahoma" w:hAnsi="Tahoma" w:cs="Tahoma"/>
          <w:bCs/>
          <w:sz w:val="24"/>
          <w:szCs w:val="24"/>
          <w:lang w:val="en-US"/>
        </w:rPr>
        <w:fldChar w:fldCharType="begin" w:fldLock="1"/>
      </w:r>
      <w:r w:rsidRPr="00A411FD">
        <w:rPr>
          <w:rFonts w:ascii="Tahoma" w:hAnsi="Tahoma" w:cs="Tahoma"/>
          <w:bCs/>
          <w:sz w:val="24"/>
          <w:szCs w:val="24"/>
          <w:lang w:val="en-US"/>
        </w:rPr>
        <w:instrText xml:space="preserve">ADDIN Mendeley Bibliography CSL_BIBLIOGRAPHY </w:instrText>
      </w:r>
      <w:r w:rsidRPr="00A411FD">
        <w:rPr>
          <w:rFonts w:ascii="Tahoma" w:hAnsi="Tahoma" w:cs="Tahoma"/>
          <w:bCs/>
          <w:sz w:val="24"/>
          <w:szCs w:val="24"/>
          <w:lang w:val="en-US"/>
        </w:rPr>
        <w:fldChar w:fldCharType="separate"/>
      </w:r>
      <w:r w:rsidR="00355C57" w:rsidRPr="004B1773">
        <w:rPr>
          <w:rFonts w:ascii="Calibri" w:hAnsi="Calibri" w:cs="Times New Roman"/>
          <w:noProof/>
          <w:sz w:val="24"/>
          <w:szCs w:val="24"/>
          <w:lang w:val="en-US"/>
        </w:rPr>
        <w:t>1.</w:t>
      </w:r>
      <w:r w:rsidR="00355C57" w:rsidRPr="004B1773">
        <w:rPr>
          <w:rFonts w:ascii="Calibri" w:hAnsi="Calibri" w:cs="Times New Roman"/>
          <w:noProof/>
          <w:sz w:val="24"/>
          <w:szCs w:val="24"/>
          <w:lang w:val="en-US"/>
        </w:rPr>
        <w:tab/>
        <w:t xml:space="preserve">Russell, W. M. S. &amp; Burch, R. L. The Principles of Humane Experimental Technique. </w:t>
      </w:r>
      <w:r w:rsidR="00355C57" w:rsidRPr="004B1773">
        <w:rPr>
          <w:rFonts w:ascii="Calibri" w:hAnsi="Calibri" w:cs="Times New Roman"/>
          <w:i/>
          <w:iCs/>
          <w:noProof/>
          <w:sz w:val="24"/>
          <w:szCs w:val="24"/>
          <w:lang w:val="en-US"/>
        </w:rPr>
        <w:t>Methuen and Co., Ltd.</w:t>
      </w:r>
      <w:r w:rsidR="00355C57" w:rsidRPr="004B1773">
        <w:rPr>
          <w:rFonts w:ascii="Calibri" w:hAnsi="Calibri" w:cs="Times New Roman"/>
          <w:noProof/>
          <w:sz w:val="24"/>
          <w:szCs w:val="24"/>
          <w:lang w:val="en-US"/>
        </w:rPr>
        <w:t xml:space="preserve"> , 25–27 (1959).</w:t>
      </w:r>
    </w:p>
    <w:p w14:paraId="09936125" w14:textId="3E7FC450"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w:t>
      </w:r>
      <w:r w:rsidRPr="004B1773">
        <w:rPr>
          <w:rFonts w:ascii="Calibri" w:hAnsi="Calibri" w:cs="Times New Roman"/>
          <w:noProof/>
          <w:sz w:val="24"/>
          <w:szCs w:val="24"/>
          <w:lang w:val="en-US"/>
        </w:rPr>
        <w:tab/>
        <w:t xml:space="preserve">Directive 2010/63/EU Directive 2010/63/EU of the European Parliament and of the Council of 22 September 2010 on the protection of animals used for scientific purposes. </w:t>
      </w:r>
      <w:r w:rsidRPr="004B1773">
        <w:rPr>
          <w:rFonts w:ascii="Calibri" w:hAnsi="Calibri" w:cs="Times New Roman"/>
          <w:i/>
          <w:iCs/>
          <w:noProof/>
          <w:sz w:val="24"/>
          <w:szCs w:val="24"/>
          <w:lang w:val="en-US"/>
        </w:rPr>
        <w:t>Official Journal of the European Union</w:t>
      </w:r>
      <w:r w:rsidRPr="004B1773">
        <w:rPr>
          <w:rFonts w:ascii="Calibri" w:hAnsi="Calibri" w:cs="Times New Roman"/>
          <w:noProof/>
          <w:sz w:val="24"/>
          <w:szCs w:val="24"/>
          <w:lang w:val="en-US"/>
        </w:rPr>
        <w:t xml:space="preserve"> , doi:32010L0063 (2010).</w:t>
      </w:r>
    </w:p>
    <w:p w14:paraId="760274B9" w14:textId="46FDBA92"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3.</w:t>
      </w:r>
      <w:r w:rsidRPr="004B1773">
        <w:rPr>
          <w:rFonts w:ascii="Calibri" w:hAnsi="Calibri" w:cs="Times New Roman"/>
          <w:noProof/>
          <w:sz w:val="24"/>
          <w:szCs w:val="24"/>
          <w:lang w:val="en-US"/>
        </w:rPr>
        <w:tab/>
        <w:t xml:space="preserve">Balcombe, J. P., Barnard, N. D. &amp; Sandusky, C. Laboratory routines cause animal stress. </w:t>
      </w:r>
      <w:r w:rsidRPr="004B1773">
        <w:rPr>
          <w:rFonts w:ascii="Calibri" w:hAnsi="Calibri" w:cs="Times New Roman"/>
          <w:i/>
          <w:iCs/>
          <w:noProof/>
          <w:sz w:val="24"/>
          <w:szCs w:val="24"/>
          <w:lang w:val="en-US"/>
        </w:rPr>
        <w:t>Contemporary topics in laboratory animal science / American Association for Laboratory Animal Science</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43</w:t>
      </w:r>
      <w:r w:rsidRPr="004B1773">
        <w:rPr>
          <w:rFonts w:ascii="Calibri" w:hAnsi="Calibri" w:cs="Times New Roman"/>
          <w:noProof/>
          <w:sz w:val="24"/>
          <w:szCs w:val="24"/>
          <w:lang w:val="en-US"/>
        </w:rPr>
        <w:t xml:space="preserve"> (6), 42–51 (2004).</w:t>
      </w:r>
    </w:p>
    <w:p w14:paraId="5744C475" w14:textId="732DAE34"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4.</w:t>
      </w:r>
      <w:r w:rsidRPr="004B1773">
        <w:rPr>
          <w:rFonts w:ascii="Calibri" w:hAnsi="Calibri" w:cs="Times New Roman"/>
          <w:noProof/>
          <w:sz w:val="24"/>
          <w:szCs w:val="24"/>
          <w:lang w:val="en-US"/>
        </w:rPr>
        <w:tab/>
        <w:t xml:space="preserve">Meijer, M. K., Sommer, R., Spruijt, B. M., van Zutphen, L. F. M. &amp; Baumans, V. Influence of environmental enrichment and handling on the acute stress response in individually housed mice. </w:t>
      </w:r>
      <w:r w:rsidRPr="004B1773">
        <w:rPr>
          <w:rFonts w:ascii="Calibri" w:hAnsi="Calibri" w:cs="Times New Roman"/>
          <w:i/>
          <w:iCs/>
          <w:noProof/>
          <w:sz w:val="24"/>
          <w:szCs w:val="24"/>
          <w:lang w:val="en-US"/>
        </w:rPr>
        <w:t>Laboratory animals</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41</w:t>
      </w:r>
      <w:r w:rsidRPr="004B1773">
        <w:rPr>
          <w:rFonts w:ascii="Calibri" w:hAnsi="Calibri" w:cs="Times New Roman"/>
          <w:noProof/>
          <w:sz w:val="24"/>
          <w:szCs w:val="24"/>
          <w:lang w:val="en-US"/>
        </w:rPr>
        <w:t xml:space="preserve"> (2), 161–173, doi:10.1258/002367707780378168 (2007).</w:t>
      </w:r>
    </w:p>
    <w:p w14:paraId="0431A209" w14:textId="3FEDD376"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5.</w:t>
      </w:r>
      <w:r w:rsidRPr="004B1773">
        <w:rPr>
          <w:rFonts w:ascii="Calibri" w:hAnsi="Calibri" w:cs="Times New Roman"/>
          <w:noProof/>
          <w:sz w:val="24"/>
          <w:szCs w:val="24"/>
          <w:lang w:val="en-US"/>
        </w:rPr>
        <w:tab/>
        <w:t xml:space="preserve">Gouveia, K. &amp; Hurst, J. L. Reducing mouse anxiety during handling: effect of experience with handling tunnels. </w:t>
      </w:r>
      <w:r w:rsidRPr="004B1773">
        <w:rPr>
          <w:rFonts w:ascii="Calibri" w:hAnsi="Calibri" w:cs="Times New Roman"/>
          <w:i/>
          <w:iCs/>
          <w:noProof/>
          <w:sz w:val="24"/>
          <w:szCs w:val="24"/>
          <w:lang w:val="en-US"/>
        </w:rPr>
        <w:t>PloS one</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8</w:t>
      </w:r>
      <w:r w:rsidRPr="004B1773">
        <w:rPr>
          <w:rFonts w:ascii="Calibri" w:hAnsi="Calibri" w:cs="Times New Roman"/>
          <w:noProof/>
          <w:sz w:val="24"/>
          <w:szCs w:val="24"/>
          <w:lang w:val="en-US"/>
        </w:rPr>
        <w:t xml:space="preserve"> (6), e66401, doi:10.1371/journal.pone.0066401 (2013).</w:t>
      </w:r>
    </w:p>
    <w:p w14:paraId="7F21EB76" w14:textId="7157DF17"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6.</w:t>
      </w:r>
      <w:r w:rsidRPr="004B1773">
        <w:rPr>
          <w:rFonts w:ascii="Calibri" w:hAnsi="Calibri" w:cs="Times New Roman"/>
          <w:noProof/>
          <w:sz w:val="24"/>
          <w:szCs w:val="24"/>
          <w:lang w:val="en-US"/>
        </w:rPr>
        <w:tab/>
        <w:t xml:space="preserve">Meaney, M. J., Diorio, J., </w:t>
      </w:r>
      <w:r w:rsidRPr="004B1773">
        <w:rPr>
          <w:rFonts w:ascii="Calibri" w:hAnsi="Calibri" w:cs="Times New Roman"/>
          <w:i/>
          <w:iCs/>
          <w:noProof/>
          <w:sz w:val="24"/>
          <w:szCs w:val="24"/>
          <w:lang w:val="en-US"/>
        </w:rPr>
        <w:t>et al.</w:t>
      </w:r>
      <w:r w:rsidRPr="004B1773">
        <w:rPr>
          <w:rFonts w:ascii="Calibri" w:hAnsi="Calibri" w:cs="Times New Roman"/>
          <w:noProof/>
          <w:sz w:val="24"/>
          <w:szCs w:val="24"/>
          <w:lang w:val="en-US"/>
        </w:rPr>
        <w:t xml:space="preserve"> Early environmental regulation of forebrain glucocorticoid receptor gene expression: implications for adrenocortical responses to stress. </w:t>
      </w:r>
      <w:r w:rsidRPr="004B1773">
        <w:rPr>
          <w:rFonts w:ascii="Calibri" w:hAnsi="Calibri" w:cs="Times New Roman"/>
          <w:i/>
          <w:iCs/>
          <w:noProof/>
          <w:sz w:val="24"/>
          <w:szCs w:val="24"/>
          <w:lang w:val="en-US"/>
        </w:rPr>
        <w:t>Developmental neuroscience</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18</w:t>
      </w:r>
      <w:r w:rsidRPr="004B1773">
        <w:rPr>
          <w:rFonts w:ascii="Calibri" w:hAnsi="Calibri" w:cs="Times New Roman"/>
          <w:noProof/>
          <w:sz w:val="24"/>
          <w:szCs w:val="24"/>
          <w:lang w:val="en-US"/>
        </w:rPr>
        <w:t xml:space="preserve"> (1–2), 49–72 (1996).</w:t>
      </w:r>
    </w:p>
    <w:p w14:paraId="535316E9" w14:textId="2ACFD069"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7.</w:t>
      </w:r>
      <w:r w:rsidRPr="004B1773">
        <w:rPr>
          <w:rFonts w:ascii="Calibri" w:hAnsi="Calibri" w:cs="Times New Roman"/>
          <w:noProof/>
          <w:sz w:val="24"/>
          <w:szCs w:val="24"/>
          <w:lang w:val="en-US"/>
        </w:rPr>
        <w:tab/>
        <w:t xml:space="preserve">Gärtner, K., Büttner, D., Döhler, K., Friedel, R., Lindena, J. &amp; Trautschold, I. Stress response of rats to handling and experimental procedures. </w:t>
      </w:r>
      <w:r w:rsidRPr="004B1773">
        <w:rPr>
          <w:rFonts w:ascii="Calibri" w:hAnsi="Calibri" w:cs="Times New Roman"/>
          <w:i/>
          <w:iCs/>
          <w:noProof/>
          <w:sz w:val="24"/>
          <w:szCs w:val="24"/>
          <w:lang w:val="en-US"/>
        </w:rPr>
        <w:t>Laboratory animals</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14</w:t>
      </w:r>
      <w:r w:rsidRPr="004B1773">
        <w:rPr>
          <w:rFonts w:ascii="Calibri" w:hAnsi="Calibri" w:cs="Times New Roman"/>
          <w:noProof/>
          <w:sz w:val="24"/>
          <w:szCs w:val="24"/>
          <w:lang w:val="en-US"/>
        </w:rPr>
        <w:t xml:space="preserve"> (3), 267–274 (1980).</w:t>
      </w:r>
    </w:p>
    <w:p w14:paraId="35A2CB07" w14:textId="017B064B"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8.</w:t>
      </w:r>
      <w:r w:rsidRPr="004B1773">
        <w:rPr>
          <w:rFonts w:ascii="Calibri" w:hAnsi="Calibri" w:cs="Times New Roman"/>
          <w:noProof/>
          <w:sz w:val="24"/>
          <w:szCs w:val="24"/>
          <w:lang w:val="en-US"/>
        </w:rPr>
        <w:tab/>
        <w:t xml:space="preserve">Izumi, J., Hayashi-kuwabara, Y. U., Yoshinaga, K., Tanaka, Y. &amp; Ikeda, Y. Evidence for a Depressive-like State Induced by Repeated Saline Injections in Fischer 344 Rats. </w:t>
      </w:r>
      <w:r w:rsidRPr="004B1773">
        <w:rPr>
          <w:rFonts w:ascii="Calibri" w:hAnsi="Calibri" w:cs="Times New Roman"/>
          <w:b/>
          <w:bCs/>
          <w:noProof/>
          <w:sz w:val="24"/>
          <w:szCs w:val="24"/>
          <w:lang w:val="en-US"/>
        </w:rPr>
        <w:t>57</w:t>
      </w:r>
      <w:r w:rsidRPr="004B1773">
        <w:rPr>
          <w:rFonts w:ascii="Calibri" w:hAnsi="Calibri" w:cs="Times New Roman"/>
          <w:noProof/>
          <w:sz w:val="24"/>
          <w:szCs w:val="24"/>
          <w:lang w:val="en-US"/>
        </w:rPr>
        <w:t xml:space="preserve"> (4), 883–888 (1997).</w:t>
      </w:r>
    </w:p>
    <w:p w14:paraId="415391FA" w14:textId="4D9AA48F"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9.</w:t>
      </w:r>
      <w:r w:rsidRPr="004B1773">
        <w:rPr>
          <w:rFonts w:ascii="Calibri" w:hAnsi="Calibri" w:cs="Times New Roman"/>
          <w:noProof/>
          <w:sz w:val="24"/>
          <w:szCs w:val="24"/>
          <w:lang w:val="en-US"/>
        </w:rPr>
        <w:tab/>
        <w:t xml:space="preserve">Fridgeirsdottir, G. A., Hillered, L. &amp; Clausen, F. Escalated handling of young C57BL/6 mice results in altered Morris water maze performance. </w:t>
      </w:r>
      <w:r w:rsidRPr="004B1773">
        <w:rPr>
          <w:rFonts w:ascii="Calibri" w:hAnsi="Calibri" w:cs="Times New Roman"/>
          <w:i/>
          <w:iCs/>
          <w:noProof/>
          <w:sz w:val="24"/>
          <w:szCs w:val="24"/>
          <w:lang w:val="en-US"/>
        </w:rPr>
        <w:t>Upsala journal of medical sciences</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119</w:t>
      </w:r>
      <w:r w:rsidRPr="004B1773">
        <w:rPr>
          <w:rFonts w:ascii="Calibri" w:hAnsi="Calibri" w:cs="Times New Roman"/>
          <w:noProof/>
          <w:sz w:val="24"/>
          <w:szCs w:val="24"/>
          <w:lang w:val="en-US"/>
        </w:rPr>
        <w:t xml:space="preserve"> (1), 1–9, doi:10.3109/03009734.2013.847511 (2014).</w:t>
      </w:r>
    </w:p>
    <w:p w14:paraId="3E13F3C5" w14:textId="04F4EB8C"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10.</w:t>
      </w:r>
      <w:r w:rsidRPr="004B1773">
        <w:rPr>
          <w:rFonts w:ascii="Calibri" w:hAnsi="Calibri" w:cs="Times New Roman"/>
          <w:noProof/>
          <w:sz w:val="24"/>
          <w:szCs w:val="24"/>
          <w:lang w:val="en-US"/>
        </w:rPr>
        <w:tab/>
        <w:t xml:space="preserve">Heredia, L., Torrente, M., Domingo, J. L. &amp; Colomina, M. T. Individual housing and handling procedures modify anxiety levels of Tg2576 mice assessed in the zero maze test. </w:t>
      </w:r>
      <w:r w:rsidRPr="004B1773">
        <w:rPr>
          <w:rFonts w:ascii="Calibri" w:hAnsi="Calibri" w:cs="Times New Roman"/>
          <w:i/>
          <w:iCs/>
          <w:noProof/>
          <w:sz w:val="24"/>
          <w:szCs w:val="24"/>
          <w:lang w:val="en-US"/>
        </w:rPr>
        <w:t>Physiology and Behavior</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107</w:t>
      </w:r>
      <w:r w:rsidRPr="004B1773">
        <w:rPr>
          <w:rFonts w:ascii="Calibri" w:hAnsi="Calibri" w:cs="Times New Roman"/>
          <w:noProof/>
          <w:sz w:val="24"/>
          <w:szCs w:val="24"/>
          <w:lang w:val="en-US"/>
        </w:rPr>
        <w:t xml:space="preserve"> (2), 187–191, doi:10.1016/j.physbeh.2012.06.021 (2012).</w:t>
      </w:r>
    </w:p>
    <w:p w14:paraId="1E7B9F24" w14:textId="255A5AD6"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11.</w:t>
      </w:r>
      <w:r w:rsidRPr="004B1773">
        <w:rPr>
          <w:rFonts w:ascii="Calibri" w:hAnsi="Calibri" w:cs="Times New Roman"/>
          <w:noProof/>
          <w:sz w:val="24"/>
          <w:szCs w:val="24"/>
          <w:lang w:val="en-US"/>
        </w:rPr>
        <w:tab/>
        <w:t xml:space="preserve">Maurer, B. M., Döring, D., Scheipl, F., Küchenhoff, H. &amp; Erhard, M. H. Effects of a gentling programme on the behaviour of laboratory rats towards humans. </w:t>
      </w:r>
      <w:r w:rsidRPr="004B1773">
        <w:rPr>
          <w:rFonts w:ascii="Calibri" w:hAnsi="Calibri" w:cs="Times New Roman"/>
          <w:i/>
          <w:iCs/>
          <w:noProof/>
          <w:sz w:val="24"/>
          <w:szCs w:val="24"/>
          <w:lang w:val="en-US"/>
        </w:rPr>
        <w:t>Applied Animal Behaviour Science</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114</w:t>
      </w:r>
      <w:r w:rsidRPr="004B1773">
        <w:rPr>
          <w:rFonts w:ascii="Calibri" w:hAnsi="Calibri" w:cs="Times New Roman"/>
          <w:noProof/>
          <w:sz w:val="24"/>
          <w:szCs w:val="24"/>
          <w:lang w:val="en-US"/>
        </w:rPr>
        <w:t xml:space="preserve"> (3–4), 554–571, doi:10.1016/j.applanim.2008.04.013 (2008).</w:t>
      </w:r>
    </w:p>
    <w:p w14:paraId="0794E200" w14:textId="165B8A24"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12.</w:t>
      </w:r>
      <w:r w:rsidRPr="004B1773">
        <w:rPr>
          <w:rFonts w:ascii="Calibri" w:hAnsi="Calibri" w:cs="Times New Roman"/>
          <w:noProof/>
          <w:sz w:val="24"/>
          <w:szCs w:val="24"/>
          <w:lang w:val="en-US"/>
        </w:rPr>
        <w:tab/>
        <w:t xml:space="preserve">Skinner, B. F. How to Teach Animals. </w:t>
      </w:r>
      <w:r w:rsidRPr="004B1773">
        <w:rPr>
          <w:rFonts w:ascii="Calibri" w:hAnsi="Calibri" w:cs="Times New Roman"/>
          <w:i/>
          <w:iCs/>
          <w:noProof/>
          <w:sz w:val="24"/>
          <w:szCs w:val="24"/>
          <w:lang w:val="en-US"/>
        </w:rPr>
        <w:t>Scientific American</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185</w:t>
      </w:r>
      <w:r w:rsidRPr="004B1773">
        <w:rPr>
          <w:rFonts w:ascii="Calibri" w:hAnsi="Calibri"/>
          <w:sz w:val="24"/>
          <w:lang w:val="en-US"/>
        </w:rPr>
        <w:t>,</w:t>
      </w:r>
      <w:r w:rsidRPr="004B1773">
        <w:rPr>
          <w:rFonts w:ascii="Calibri" w:hAnsi="Calibri" w:cs="Times New Roman"/>
          <w:noProof/>
          <w:sz w:val="24"/>
          <w:szCs w:val="24"/>
          <w:lang w:val="en-US"/>
        </w:rPr>
        <w:t xml:space="preserve"> 26–29 (1951).</w:t>
      </w:r>
    </w:p>
    <w:p w14:paraId="75AEDD22" w14:textId="1F076AEF"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13.</w:t>
      </w:r>
      <w:r w:rsidRPr="004B1773">
        <w:rPr>
          <w:rFonts w:ascii="Calibri" w:hAnsi="Calibri" w:cs="Times New Roman"/>
          <w:noProof/>
          <w:sz w:val="24"/>
          <w:szCs w:val="24"/>
          <w:lang w:val="en-US"/>
        </w:rPr>
        <w:tab/>
        <w:t xml:space="preserve">Bailey, R. E. &amp; Gillaspy, J. A. Operant psychology goes to the fair: Marian and Keller Breland in the popular press, 1947-1966. </w:t>
      </w:r>
      <w:r w:rsidRPr="004B1773">
        <w:rPr>
          <w:rFonts w:ascii="Calibri" w:hAnsi="Calibri" w:cs="Times New Roman"/>
          <w:i/>
          <w:iCs/>
          <w:noProof/>
          <w:sz w:val="24"/>
          <w:szCs w:val="24"/>
          <w:lang w:val="en-US"/>
        </w:rPr>
        <w:t>The Behavior Analyst</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28</w:t>
      </w:r>
      <w:r w:rsidRPr="004B1773">
        <w:rPr>
          <w:rFonts w:ascii="Calibri" w:hAnsi="Calibri" w:cs="Times New Roman"/>
          <w:noProof/>
          <w:sz w:val="24"/>
          <w:szCs w:val="24"/>
          <w:lang w:val="en-US"/>
        </w:rPr>
        <w:t xml:space="preserve"> (2), 143–159 (2005).</w:t>
      </w:r>
    </w:p>
    <w:p w14:paraId="506657F6" w14:textId="77777777"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lastRenderedPageBreak/>
        <w:t>14.</w:t>
      </w:r>
      <w:r w:rsidRPr="004B1773">
        <w:rPr>
          <w:rFonts w:ascii="Calibri" w:hAnsi="Calibri" w:cs="Times New Roman"/>
          <w:noProof/>
          <w:sz w:val="24"/>
          <w:szCs w:val="24"/>
          <w:lang w:val="en-US"/>
        </w:rPr>
        <w:tab/>
        <w:t xml:space="preserve">McGreevy, P. D. &amp; Boakes, R. A. (2007). C. and sticks : principles of animal training. C. [u. a. ]. C. U. P. </w:t>
      </w:r>
      <w:r w:rsidRPr="004B1773">
        <w:rPr>
          <w:rFonts w:ascii="Calibri" w:hAnsi="Calibri" w:cs="Times New Roman"/>
          <w:i/>
          <w:iCs/>
          <w:noProof/>
          <w:sz w:val="24"/>
          <w:szCs w:val="24"/>
          <w:lang w:val="en-US"/>
        </w:rPr>
        <w:t>Carrots and sticks: principles of animal training</w:t>
      </w:r>
      <w:r w:rsidRPr="004B1773">
        <w:rPr>
          <w:rFonts w:ascii="Calibri" w:hAnsi="Calibri" w:cs="Times New Roman"/>
          <w:noProof/>
          <w:sz w:val="24"/>
          <w:szCs w:val="24"/>
          <w:lang w:val="en-US"/>
        </w:rPr>
        <w:t xml:space="preserve">. </w:t>
      </w:r>
      <w:r w:rsidRPr="004B1773">
        <w:rPr>
          <w:rFonts w:ascii="Calibri" w:hAnsi="Calibri" w:cs="Times New Roman"/>
          <w:i/>
          <w:iCs/>
          <w:noProof/>
          <w:sz w:val="24"/>
          <w:szCs w:val="24"/>
          <w:lang w:val="en-US"/>
        </w:rPr>
        <w:t>Cambridge University Press</w:t>
      </w:r>
      <w:r w:rsidRPr="004B1773">
        <w:rPr>
          <w:rFonts w:ascii="Calibri" w:hAnsi="Calibri" w:cs="Times New Roman"/>
          <w:noProof/>
          <w:sz w:val="24"/>
          <w:szCs w:val="24"/>
          <w:lang w:val="en-US"/>
        </w:rPr>
        <w:t xml:space="preserve">  (2007).</w:t>
      </w:r>
    </w:p>
    <w:p w14:paraId="014966E4" w14:textId="7EBA31EF"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15.</w:t>
      </w:r>
      <w:r w:rsidRPr="004B1773">
        <w:rPr>
          <w:rFonts w:ascii="Calibri" w:hAnsi="Calibri" w:cs="Times New Roman"/>
          <w:noProof/>
          <w:sz w:val="24"/>
          <w:szCs w:val="24"/>
          <w:lang w:val="en-US"/>
        </w:rPr>
        <w:tab/>
        <w:t xml:space="preserve">Gillis, T. E., Janes, A. C. &amp; Kaufman, M. J. Positive reinforcement training in squirrel monkeys using clicker training. </w:t>
      </w:r>
      <w:r w:rsidRPr="004B1773">
        <w:rPr>
          <w:rFonts w:ascii="Calibri" w:hAnsi="Calibri" w:cs="Times New Roman"/>
          <w:i/>
          <w:iCs/>
          <w:noProof/>
          <w:sz w:val="24"/>
          <w:szCs w:val="24"/>
          <w:lang w:val="en-US"/>
        </w:rPr>
        <w:t>American journal of primatology</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74</w:t>
      </w:r>
      <w:r w:rsidRPr="004B1773">
        <w:rPr>
          <w:rFonts w:ascii="Calibri" w:hAnsi="Calibri" w:cs="Times New Roman"/>
          <w:noProof/>
          <w:sz w:val="24"/>
          <w:szCs w:val="24"/>
          <w:lang w:val="en-US"/>
        </w:rPr>
        <w:t xml:space="preserve"> (8), 712–20, doi:10.1002/ajp.22015 (2012).</w:t>
      </w:r>
    </w:p>
    <w:p w14:paraId="77FCE93B" w14:textId="0FF0185C"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16.</w:t>
      </w:r>
      <w:r w:rsidRPr="004B1773">
        <w:rPr>
          <w:rFonts w:ascii="Calibri" w:hAnsi="Calibri" w:cs="Times New Roman"/>
          <w:noProof/>
          <w:sz w:val="24"/>
          <w:szCs w:val="24"/>
          <w:lang w:val="en-US"/>
        </w:rPr>
        <w:tab/>
        <w:t xml:space="preserve">Schapiro, S. J., Bloomsmith, M. A. &amp; Laule, G. E. Positive reinforcement training as a technique to alter nonhuman primate behavior: quantitative assessments of effectiveness. </w:t>
      </w:r>
      <w:r w:rsidRPr="004B1773">
        <w:rPr>
          <w:rFonts w:ascii="Calibri" w:hAnsi="Calibri" w:cs="Times New Roman"/>
          <w:i/>
          <w:iCs/>
          <w:noProof/>
          <w:sz w:val="24"/>
          <w:szCs w:val="24"/>
          <w:lang w:val="en-US"/>
        </w:rPr>
        <w:t>Journal of applied animal welfare science : JAAWS</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6</w:t>
      </w:r>
      <w:r w:rsidRPr="004B1773">
        <w:rPr>
          <w:rFonts w:ascii="Calibri" w:hAnsi="Calibri" w:cs="Times New Roman"/>
          <w:noProof/>
          <w:sz w:val="24"/>
          <w:szCs w:val="24"/>
          <w:lang w:val="en-US"/>
        </w:rPr>
        <w:t xml:space="preserve"> (3), 175–87, doi:10.1207/S15327604JAWS0603_03 (2003).</w:t>
      </w:r>
    </w:p>
    <w:p w14:paraId="3C8C6350" w14:textId="0E20DC5C"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17.</w:t>
      </w:r>
      <w:r w:rsidRPr="004B1773">
        <w:rPr>
          <w:rFonts w:ascii="Calibri" w:hAnsi="Calibri" w:cs="Times New Roman"/>
          <w:noProof/>
          <w:sz w:val="24"/>
          <w:szCs w:val="24"/>
          <w:lang w:val="en-US"/>
        </w:rPr>
        <w:tab/>
        <w:t xml:space="preserve">Martin, L. &amp; Iceberg, E. Quantifying Social Motivation in Mice Using Operant Conditioning. </w:t>
      </w:r>
      <w:r w:rsidRPr="004B1773">
        <w:rPr>
          <w:rFonts w:ascii="Calibri" w:hAnsi="Calibri" w:cs="Times New Roman"/>
          <w:i/>
          <w:iCs/>
          <w:noProof/>
          <w:sz w:val="24"/>
          <w:szCs w:val="24"/>
          <w:lang w:val="en-US"/>
        </w:rPr>
        <w:t>Journal of visualized experiments : JoVE</w:t>
      </w:r>
      <w:r w:rsidRPr="004B1773">
        <w:rPr>
          <w:rFonts w:ascii="Calibri" w:hAnsi="Calibri" w:cs="Times New Roman"/>
          <w:noProof/>
          <w:sz w:val="24"/>
          <w:szCs w:val="24"/>
          <w:lang w:val="en-US"/>
        </w:rPr>
        <w:t xml:space="preserve">  (102), e53009, doi:10.3791/53009 (2015).</w:t>
      </w:r>
    </w:p>
    <w:p w14:paraId="70CAC236" w14:textId="1DB27E41"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18.</w:t>
      </w:r>
      <w:r w:rsidRPr="004B1773">
        <w:rPr>
          <w:rFonts w:ascii="Calibri" w:hAnsi="Calibri" w:cs="Times New Roman"/>
          <w:noProof/>
          <w:sz w:val="24"/>
          <w:szCs w:val="24"/>
          <w:lang w:val="en-US"/>
        </w:rPr>
        <w:tab/>
        <w:t xml:space="preserve">Sclafani, A. &amp; Ackroff, K. Operant licking for intragastric sugar infusions: Differential reinforcing actions of glucose, sucrose and fructose in mice. </w:t>
      </w:r>
      <w:r w:rsidRPr="004B1773">
        <w:rPr>
          <w:rFonts w:ascii="Calibri" w:hAnsi="Calibri" w:cs="Times New Roman"/>
          <w:i/>
          <w:iCs/>
          <w:noProof/>
          <w:sz w:val="24"/>
          <w:szCs w:val="24"/>
          <w:lang w:val="en-US"/>
        </w:rPr>
        <w:t>Physiology and Behavior</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153</w:t>
      </w:r>
      <w:r w:rsidRPr="004B1773">
        <w:rPr>
          <w:rFonts w:ascii="Calibri" w:hAnsi="Calibri"/>
          <w:sz w:val="24"/>
          <w:lang w:val="en-US"/>
        </w:rPr>
        <w:t>,</w:t>
      </w:r>
      <w:r w:rsidRPr="004B1773">
        <w:rPr>
          <w:rFonts w:ascii="Calibri" w:hAnsi="Calibri" w:cs="Times New Roman"/>
          <w:noProof/>
          <w:sz w:val="24"/>
          <w:szCs w:val="24"/>
          <w:lang w:val="en-US"/>
        </w:rPr>
        <w:t xml:space="preserve"> 115–124, doi:10.1016/j.physbeh.2015.10.021 (2016).</w:t>
      </w:r>
    </w:p>
    <w:p w14:paraId="2D897CC4" w14:textId="280040A3"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19.</w:t>
      </w:r>
      <w:r w:rsidRPr="004B1773">
        <w:rPr>
          <w:rFonts w:ascii="Calibri" w:hAnsi="Calibri" w:cs="Times New Roman"/>
          <w:noProof/>
          <w:sz w:val="24"/>
          <w:szCs w:val="24"/>
          <w:lang w:val="en-US"/>
        </w:rPr>
        <w:tab/>
        <w:t xml:space="preserve">Bathellier, B., Tee, S. P., Hrovat, C. &amp; Rumpel, S. A multiplicative reinforcement learning model capturing learning dynamics and interindividual variability in mice. </w:t>
      </w:r>
      <w:r w:rsidRPr="004B1773">
        <w:rPr>
          <w:rFonts w:ascii="Calibri" w:hAnsi="Calibri" w:cs="Times New Roman"/>
          <w:i/>
          <w:iCs/>
          <w:noProof/>
          <w:sz w:val="24"/>
          <w:szCs w:val="24"/>
          <w:lang w:val="en-US"/>
        </w:rPr>
        <w:t>Proceedings of the National Academy of Sciences of the United States of America</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110</w:t>
      </w:r>
      <w:r w:rsidRPr="004B1773">
        <w:rPr>
          <w:rFonts w:ascii="Calibri" w:hAnsi="Calibri" w:cs="Times New Roman"/>
          <w:noProof/>
          <w:sz w:val="24"/>
          <w:szCs w:val="24"/>
          <w:lang w:val="en-US"/>
        </w:rPr>
        <w:t xml:space="preserve"> (49), 19950–5, doi:10.1073/pnas.1312125110 (2013).</w:t>
      </w:r>
    </w:p>
    <w:p w14:paraId="0E843B74" w14:textId="551212BA"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20.</w:t>
      </w:r>
      <w:r w:rsidRPr="004B1773">
        <w:rPr>
          <w:rFonts w:ascii="Calibri" w:hAnsi="Calibri" w:cs="Times New Roman"/>
          <w:noProof/>
          <w:sz w:val="24"/>
          <w:szCs w:val="24"/>
          <w:lang w:val="en-US"/>
        </w:rPr>
        <w:tab/>
        <w:t xml:space="preserve">Clark, F. E. Can cognitive challenge enhance the psychological well-being of large-brained mammals in zoos? </w:t>
      </w:r>
      <w:r w:rsidRPr="004B1773">
        <w:rPr>
          <w:rFonts w:ascii="Calibri" w:hAnsi="Calibri" w:cs="Times New Roman"/>
          <w:i/>
          <w:iCs/>
          <w:noProof/>
          <w:sz w:val="24"/>
          <w:szCs w:val="24"/>
          <w:lang w:val="en-US"/>
        </w:rPr>
        <w:t>[unpublished doctoral thesis]. London, UK: Royal Veterinary College and Institute of Zoology.</w:t>
      </w:r>
      <w:r w:rsidRPr="004B1773">
        <w:rPr>
          <w:rFonts w:ascii="Calibri" w:hAnsi="Calibri" w:cs="Times New Roman"/>
          <w:noProof/>
          <w:sz w:val="24"/>
          <w:szCs w:val="24"/>
          <w:lang w:val="en-US"/>
        </w:rPr>
        <w:t xml:space="preserve"> </w:t>
      </w:r>
    </w:p>
    <w:p w14:paraId="01E9993A" w14:textId="3165455C"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21.</w:t>
      </w:r>
      <w:r w:rsidRPr="004B1773">
        <w:rPr>
          <w:rFonts w:ascii="Calibri" w:hAnsi="Calibri" w:cs="Times New Roman"/>
          <w:noProof/>
          <w:sz w:val="24"/>
          <w:szCs w:val="24"/>
          <w:lang w:val="en-US"/>
        </w:rPr>
        <w:tab/>
        <w:t xml:space="preserve">Shettleworth, S. J. </w:t>
      </w:r>
      <w:r w:rsidRPr="004B1773">
        <w:rPr>
          <w:rFonts w:ascii="Calibri" w:hAnsi="Calibri" w:cs="Times New Roman"/>
          <w:i/>
          <w:iCs/>
          <w:noProof/>
          <w:sz w:val="24"/>
          <w:szCs w:val="24"/>
          <w:lang w:val="en-US"/>
        </w:rPr>
        <w:t>Cognition, evolution, and behavior</w:t>
      </w:r>
      <w:r w:rsidRPr="004B1773">
        <w:rPr>
          <w:rFonts w:ascii="Calibri" w:hAnsi="Calibri" w:cs="Times New Roman"/>
          <w:noProof/>
          <w:sz w:val="24"/>
          <w:szCs w:val="24"/>
          <w:lang w:val="en-US"/>
        </w:rPr>
        <w:t>. (Oxford, UK: Oxford University Press. Smolker: 2010).</w:t>
      </w:r>
    </w:p>
    <w:p w14:paraId="79A7EF81" w14:textId="3B1CB9EC"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22.</w:t>
      </w:r>
      <w:r w:rsidRPr="004B1773">
        <w:rPr>
          <w:rFonts w:ascii="Calibri" w:hAnsi="Calibri" w:cs="Times New Roman"/>
          <w:noProof/>
          <w:sz w:val="24"/>
          <w:szCs w:val="24"/>
          <w:lang w:val="en-US"/>
        </w:rPr>
        <w:tab/>
        <w:t xml:space="preserve">Hagen, K. &amp; Broom, D. M. Emotional reactions to learning in cattle. </w:t>
      </w:r>
      <w:r w:rsidRPr="004B1773">
        <w:rPr>
          <w:rFonts w:ascii="Calibri" w:hAnsi="Calibri" w:cs="Times New Roman"/>
          <w:i/>
          <w:iCs/>
          <w:noProof/>
          <w:sz w:val="24"/>
          <w:szCs w:val="24"/>
          <w:lang w:val="en-US"/>
        </w:rPr>
        <w:t>Applied Animal Behaviour Science</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85</w:t>
      </w:r>
      <w:r w:rsidRPr="004B1773">
        <w:rPr>
          <w:rFonts w:ascii="Calibri" w:hAnsi="Calibri" w:cs="Times New Roman"/>
          <w:noProof/>
          <w:sz w:val="24"/>
          <w:szCs w:val="24"/>
          <w:lang w:val="en-US"/>
        </w:rPr>
        <w:t xml:space="preserve"> (3–4), 203–213, doi:10.1016/j.applanim.2003.11.007 (2004).</w:t>
      </w:r>
    </w:p>
    <w:p w14:paraId="3A9C12DD" w14:textId="58157603"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23.</w:t>
      </w:r>
      <w:r w:rsidRPr="004B1773">
        <w:rPr>
          <w:rFonts w:ascii="Calibri" w:hAnsi="Calibri" w:cs="Times New Roman"/>
          <w:noProof/>
          <w:sz w:val="24"/>
          <w:szCs w:val="24"/>
          <w:lang w:val="en-US"/>
        </w:rPr>
        <w:tab/>
        <w:t xml:space="preserve">Ernst, K., Puppe, B., Schön, P. &amp; Manteuffel, G. A complex automatic feeding system for pigs aimed to induce successful behavioural coping by cognitive adaptation. </w:t>
      </w:r>
      <w:r w:rsidRPr="004B1773">
        <w:rPr>
          <w:rFonts w:ascii="Calibri" w:hAnsi="Calibri" w:cs="Times New Roman"/>
          <w:i/>
          <w:iCs/>
          <w:noProof/>
          <w:sz w:val="24"/>
          <w:szCs w:val="24"/>
          <w:lang w:val="en-US"/>
        </w:rPr>
        <w:t>Applied Animal Behaviour Science</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91</w:t>
      </w:r>
      <w:r w:rsidRPr="004B1773">
        <w:rPr>
          <w:rFonts w:ascii="Calibri" w:hAnsi="Calibri"/>
          <w:sz w:val="24"/>
          <w:lang w:val="en-US"/>
        </w:rPr>
        <w:t>,</w:t>
      </w:r>
      <w:r w:rsidRPr="004B1773">
        <w:rPr>
          <w:rFonts w:ascii="Calibri" w:hAnsi="Calibri" w:cs="Times New Roman"/>
          <w:noProof/>
          <w:sz w:val="24"/>
          <w:szCs w:val="24"/>
          <w:lang w:val="en-US"/>
        </w:rPr>
        <w:t xml:space="preserve"> 205–281 (2005).</w:t>
      </w:r>
    </w:p>
    <w:p w14:paraId="108C8187" w14:textId="0F8B1835"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24.</w:t>
      </w:r>
      <w:r w:rsidRPr="004B1773">
        <w:rPr>
          <w:rFonts w:ascii="Calibri" w:hAnsi="Calibri" w:cs="Times New Roman"/>
          <w:noProof/>
          <w:sz w:val="24"/>
          <w:szCs w:val="24"/>
          <w:lang w:val="en-US"/>
        </w:rPr>
        <w:tab/>
        <w:t xml:space="preserve">Puppe, B., Ernst, K., Sch??n, P. C. &amp; Manteuffel, G. Cognitive enrichment affects behavioural reactivity in domestic pigs. </w:t>
      </w:r>
      <w:r w:rsidRPr="004B1773">
        <w:rPr>
          <w:rFonts w:ascii="Calibri" w:hAnsi="Calibri" w:cs="Times New Roman"/>
          <w:i/>
          <w:iCs/>
          <w:noProof/>
          <w:sz w:val="24"/>
          <w:szCs w:val="24"/>
          <w:lang w:val="en-US"/>
        </w:rPr>
        <w:t>Applied Animal Behaviour Science</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105</w:t>
      </w:r>
      <w:r w:rsidRPr="004B1773">
        <w:rPr>
          <w:rFonts w:ascii="Calibri" w:hAnsi="Calibri" w:cs="Times New Roman"/>
          <w:noProof/>
          <w:sz w:val="24"/>
          <w:szCs w:val="24"/>
          <w:lang w:val="en-US"/>
        </w:rPr>
        <w:t xml:space="preserve"> (1–3), 75–86, doi:10.1016/j.applanim.2006.05.016 (2007).</w:t>
      </w:r>
    </w:p>
    <w:p w14:paraId="7951D854" w14:textId="662C5B4E"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25.</w:t>
      </w:r>
      <w:r w:rsidRPr="004B1773">
        <w:rPr>
          <w:rFonts w:ascii="Calibri" w:hAnsi="Calibri" w:cs="Times New Roman"/>
          <w:noProof/>
          <w:sz w:val="24"/>
          <w:szCs w:val="24"/>
          <w:lang w:val="en-US"/>
        </w:rPr>
        <w:tab/>
        <w:t xml:space="preserve">Zebunke, M., Puppe, B. &amp; Langbein, J. Effects of cognitive enrichment on behavioural and physiological reactions of pigs. </w:t>
      </w:r>
      <w:r w:rsidRPr="004B1773">
        <w:rPr>
          <w:rFonts w:ascii="Calibri" w:hAnsi="Calibri" w:cs="Times New Roman"/>
          <w:i/>
          <w:iCs/>
          <w:noProof/>
          <w:sz w:val="24"/>
          <w:szCs w:val="24"/>
          <w:lang w:val="en-US"/>
        </w:rPr>
        <w:t>Physiology and Behavior</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118</w:t>
      </w:r>
      <w:r w:rsidRPr="004B1773">
        <w:rPr>
          <w:rFonts w:ascii="Calibri" w:hAnsi="Calibri"/>
          <w:sz w:val="24"/>
          <w:lang w:val="en-US"/>
        </w:rPr>
        <w:t>,</w:t>
      </w:r>
      <w:r w:rsidRPr="004B1773">
        <w:rPr>
          <w:rFonts w:ascii="Calibri" w:hAnsi="Calibri" w:cs="Times New Roman"/>
          <w:noProof/>
          <w:sz w:val="24"/>
          <w:szCs w:val="24"/>
          <w:lang w:val="en-US"/>
        </w:rPr>
        <w:t xml:space="preserve"> 70–79, doi:10.1016/j.physbeh.2013.05.005 (2013).</w:t>
      </w:r>
    </w:p>
    <w:p w14:paraId="53E508DF" w14:textId="62CB446E"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26.</w:t>
      </w:r>
      <w:r w:rsidRPr="004B1773">
        <w:rPr>
          <w:rFonts w:ascii="Calibri" w:hAnsi="Calibri" w:cs="Times New Roman"/>
          <w:noProof/>
          <w:sz w:val="24"/>
          <w:szCs w:val="24"/>
          <w:lang w:val="en-US"/>
        </w:rPr>
        <w:tab/>
        <w:t xml:space="preserve">Manteuffel, G., Langbein, J. &amp; Puppe, B. Increasing farm animal welfare by positively motivated instrumental behaviour. </w:t>
      </w:r>
      <w:r w:rsidRPr="004B1773">
        <w:rPr>
          <w:rFonts w:ascii="Calibri" w:hAnsi="Calibri" w:cs="Times New Roman"/>
          <w:i/>
          <w:iCs/>
          <w:noProof/>
          <w:sz w:val="24"/>
          <w:szCs w:val="24"/>
          <w:lang w:val="en-US"/>
        </w:rPr>
        <w:t>Applied Animal Behaviour Science</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118</w:t>
      </w:r>
      <w:r w:rsidRPr="004B1773">
        <w:rPr>
          <w:rFonts w:ascii="Calibri" w:hAnsi="Calibri" w:cs="Times New Roman"/>
          <w:noProof/>
          <w:sz w:val="24"/>
          <w:szCs w:val="24"/>
          <w:lang w:val="en-US"/>
        </w:rPr>
        <w:t xml:space="preserve"> (3–4), 191–198, doi:10.1016/j.applanim.2009.02.014 (2009).</w:t>
      </w:r>
    </w:p>
    <w:p w14:paraId="149244AE" w14:textId="2B0D0ADA"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27.</w:t>
      </w:r>
      <w:r w:rsidRPr="004B1773">
        <w:rPr>
          <w:rFonts w:ascii="Calibri" w:hAnsi="Calibri" w:cs="Times New Roman"/>
          <w:noProof/>
          <w:sz w:val="24"/>
          <w:szCs w:val="24"/>
          <w:lang w:val="en-US"/>
        </w:rPr>
        <w:tab/>
        <w:t xml:space="preserve">Bayne, K. &amp; Würbel, H. The impact of environmental enrichment on the outcome variability and scientific validity of laboratory animal studies. </w:t>
      </w:r>
      <w:r w:rsidRPr="004B1773">
        <w:rPr>
          <w:rFonts w:ascii="Calibri" w:hAnsi="Calibri" w:cs="Times New Roman"/>
          <w:b/>
          <w:bCs/>
          <w:noProof/>
          <w:sz w:val="24"/>
          <w:szCs w:val="24"/>
          <w:lang w:val="en-US"/>
        </w:rPr>
        <w:t>33</w:t>
      </w:r>
      <w:r w:rsidRPr="004B1773">
        <w:rPr>
          <w:rFonts w:ascii="Calibri" w:hAnsi="Calibri" w:cs="Times New Roman"/>
          <w:noProof/>
          <w:sz w:val="24"/>
          <w:szCs w:val="24"/>
          <w:lang w:val="en-US"/>
        </w:rPr>
        <w:t xml:space="preserve"> (1), 273–280 (2014).</w:t>
      </w:r>
    </w:p>
    <w:p w14:paraId="4A618FBE" w14:textId="77777777"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28.</w:t>
      </w:r>
      <w:r w:rsidRPr="004B1773">
        <w:rPr>
          <w:rFonts w:ascii="Calibri" w:hAnsi="Calibri" w:cs="Times New Roman"/>
          <w:noProof/>
          <w:sz w:val="24"/>
          <w:szCs w:val="24"/>
          <w:lang w:val="en-US"/>
        </w:rPr>
        <w:tab/>
        <w:t xml:space="preserve">Hurst, J. L. &amp; West, R. S. Taming anxiety in laboratory mice. </w:t>
      </w:r>
      <w:r w:rsidRPr="004B1773">
        <w:rPr>
          <w:rFonts w:ascii="Calibri" w:hAnsi="Calibri" w:cs="Times New Roman"/>
          <w:i/>
          <w:iCs/>
          <w:noProof/>
          <w:sz w:val="24"/>
          <w:szCs w:val="24"/>
          <w:lang w:val="en-US"/>
        </w:rPr>
        <w:t>Nature Methods</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7</w:t>
      </w:r>
      <w:r w:rsidRPr="004B1773">
        <w:rPr>
          <w:rFonts w:ascii="Calibri" w:hAnsi="Calibri" w:cs="Times New Roman"/>
          <w:noProof/>
          <w:sz w:val="24"/>
          <w:szCs w:val="24"/>
          <w:lang w:val="en-US"/>
        </w:rPr>
        <w:t xml:space="preserve"> (10), 825–826, doi:10.1038/nmeth.1500 (2010).</w:t>
      </w:r>
    </w:p>
    <w:p w14:paraId="1BD43F45" w14:textId="77777777"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29.</w:t>
      </w:r>
      <w:r w:rsidRPr="004B1773">
        <w:rPr>
          <w:rFonts w:ascii="Calibri" w:hAnsi="Calibri" w:cs="Times New Roman"/>
          <w:noProof/>
          <w:sz w:val="24"/>
          <w:szCs w:val="24"/>
          <w:lang w:val="en-US"/>
        </w:rPr>
        <w:tab/>
        <w:t xml:space="preserve">Crawley, J. N. </w:t>
      </w:r>
      <w:r w:rsidRPr="004B1773">
        <w:rPr>
          <w:rFonts w:ascii="Calibri" w:hAnsi="Calibri" w:cs="Times New Roman"/>
          <w:i/>
          <w:iCs/>
          <w:noProof/>
          <w:sz w:val="24"/>
          <w:szCs w:val="24"/>
          <w:lang w:val="en-US"/>
        </w:rPr>
        <w:t>What’s Wrong With My Mouse?</w:t>
      </w:r>
      <w:r w:rsidRPr="004B1773">
        <w:rPr>
          <w:rFonts w:ascii="Calibri" w:hAnsi="Calibri" w:cs="Times New Roman"/>
          <w:noProof/>
          <w:sz w:val="24"/>
          <w:szCs w:val="24"/>
          <w:lang w:val="en-US"/>
        </w:rPr>
        <w:t xml:space="preserve"> (2007).</w:t>
      </w:r>
    </w:p>
    <w:p w14:paraId="388C0C57" w14:textId="40286E52"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30.</w:t>
      </w:r>
      <w:r w:rsidRPr="004B1773">
        <w:rPr>
          <w:rFonts w:ascii="Calibri" w:hAnsi="Calibri" w:cs="Times New Roman"/>
          <w:noProof/>
          <w:sz w:val="24"/>
          <w:szCs w:val="24"/>
          <w:lang w:val="en-US"/>
        </w:rPr>
        <w:tab/>
        <w:t xml:space="preserve">Loos, M., Koopmans, B., </w:t>
      </w:r>
      <w:r w:rsidRPr="004B1773">
        <w:rPr>
          <w:rFonts w:ascii="Calibri" w:hAnsi="Calibri" w:cs="Times New Roman"/>
          <w:i/>
          <w:iCs/>
          <w:noProof/>
          <w:sz w:val="24"/>
          <w:szCs w:val="24"/>
          <w:lang w:val="en-US"/>
        </w:rPr>
        <w:t>et al.</w:t>
      </w:r>
      <w:r w:rsidRPr="004B1773">
        <w:rPr>
          <w:rFonts w:ascii="Calibri" w:hAnsi="Calibri" w:cs="Times New Roman"/>
          <w:noProof/>
          <w:sz w:val="24"/>
          <w:szCs w:val="24"/>
          <w:lang w:val="en-US"/>
        </w:rPr>
        <w:t xml:space="preserve"> Within-strain variation in behavior differs consistently between common inbred strains of mice. </w:t>
      </w:r>
      <w:r w:rsidRPr="004B1773">
        <w:rPr>
          <w:rFonts w:ascii="Calibri" w:hAnsi="Calibri" w:cs="Times New Roman"/>
          <w:i/>
          <w:iCs/>
          <w:noProof/>
          <w:sz w:val="24"/>
          <w:szCs w:val="24"/>
          <w:lang w:val="en-US"/>
        </w:rPr>
        <w:t>Mammalian genome : official journal of the International Mammalian Genome Society</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26</w:t>
      </w:r>
      <w:r w:rsidRPr="004B1773">
        <w:rPr>
          <w:rFonts w:ascii="Calibri" w:hAnsi="Calibri" w:cs="Times New Roman"/>
          <w:noProof/>
          <w:sz w:val="24"/>
          <w:szCs w:val="24"/>
          <w:lang w:val="en-US"/>
        </w:rPr>
        <w:t xml:space="preserve"> (7–8), 348–54, doi:10.1007/s00335-</w:t>
      </w:r>
      <w:r w:rsidRPr="004B1773">
        <w:rPr>
          <w:rFonts w:ascii="Calibri" w:hAnsi="Calibri" w:cs="Times New Roman"/>
          <w:noProof/>
          <w:sz w:val="24"/>
          <w:szCs w:val="24"/>
          <w:lang w:val="en-US"/>
        </w:rPr>
        <w:lastRenderedPageBreak/>
        <w:t>015-9578-7 (2015).</w:t>
      </w:r>
    </w:p>
    <w:p w14:paraId="6FC22A03" w14:textId="15FE5F73"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31.</w:t>
      </w:r>
      <w:r w:rsidRPr="004B1773">
        <w:rPr>
          <w:rFonts w:ascii="Calibri" w:hAnsi="Calibri" w:cs="Times New Roman"/>
          <w:noProof/>
          <w:sz w:val="24"/>
          <w:szCs w:val="24"/>
          <w:lang w:val="en-US"/>
        </w:rPr>
        <w:tab/>
        <w:t xml:space="preserve">Seibenhener, M. L. &amp; Wooten, M. C. Use of the Open Field Maze to Measure Locomotor and Anxiety-like Behavior in Mice. </w:t>
      </w:r>
      <w:r w:rsidRPr="004B1773">
        <w:rPr>
          <w:rFonts w:ascii="Calibri" w:hAnsi="Calibri" w:cs="Times New Roman"/>
          <w:i/>
          <w:iCs/>
          <w:noProof/>
          <w:sz w:val="24"/>
          <w:szCs w:val="24"/>
          <w:lang w:val="en-US"/>
        </w:rPr>
        <w:t>Journal of visualized experiments : JoVE</w:t>
      </w:r>
      <w:r w:rsidRPr="004B1773">
        <w:rPr>
          <w:rFonts w:ascii="Calibri" w:hAnsi="Calibri" w:cs="Times New Roman"/>
          <w:noProof/>
          <w:sz w:val="24"/>
          <w:szCs w:val="24"/>
          <w:lang w:val="en-US"/>
        </w:rPr>
        <w:t xml:space="preserve">  (96), 1–6, doi:10.3791/52434 (2015).</w:t>
      </w:r>
    </w:p>
    <w:p w14:paraId="06D2AF14" w14:textId="75F49325"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32.</w:t>
      </w:r>
      <w:r w:rsidRPr="004B1773">
        <w:rPr>
          <w:rFonts w:ascii="Calibri" w:hAnsi="Calibri" w:cs="Times New Roman"/>
          <w:noProof/>
          <w:sz w:val="24"/>
          <w:szCs w:val="24"/>
          <w:lang w:val="en-US"/>
        </w:rPr>
        <w:tab/>
        <w:t xml:space="preserve">Can, A., Dao, D. T., Arad, M., Terrillion, C. E., Piantadosi, S. C. &amp; Gould, T. D. The Mouse Forced Swim Test. </w:t>
      </w:r>
      <w:r w:rsidRPr="004B1773">
        <w:rPr>
          <w:rFonts w:ascii="Calibri" w:hAnsi="Calibri" w:cs="Times New Roman"/>
          <w:i/>
          <w:iCs/>
          <w:noProof/>
          <w:sz w:val="24"/>
          <w:szCs w:val="24"/>
          <w:lang w:val="en-US"/>
        </w:rPr>
        <w:t>Journal of Visualized Experiments</w:t>
      </w:r>
      <w:r w:rsidRPr="004B1773">
        <w:rPr>
          <w:rFonts w:ascii="Calibri" w:hAnsi="Calibri" w:cs="Times New Roman"/>
          <w:noProof/>
          <w:sz w:val="24"/>
          <w:szCs w:val="24"/>
          <w:lang w:val="en-US"/>
        </w:rPr>
        <w:t xml:space="preserve">  (January), 4–8, doi:10.3791/3638 (2011).</w:t>
      </w:r>
    </w:p>
    <w:p w14:paraId="5B933AA7" w14:textId="1E35EFE9" w:rsidR="00355C57" w:rsidRPr="004B1773" w:rsidRDefault="00355C57" w:rsidP="00F9680C">
      <w:pPr>
        <w:widowControl w:val="0"/>
        <w:autoSpaceDE w:val="0"/>
        <w:autoSpaceDN w:val="0"/>
        <w:adjustRightInd w:val="0"/>
        <w:spacing w:after="0" w:line="240" w:lineRule="auto"/>
        <w:ind w:left="640" w:hanging="640"/>
        <w:jc w:val="both"/>
        <w:rPr>
          <w:rFonts w:ascii="Calibri" w:hAnsi="Calibri" w:cs="Times New Roman"/>
          <w:noProof/>
          <w:sz w:val="24"/>
          <w:szCs w:val="24"/>
          <w:lang w:val="en-US"/>
        </w:rPr>
      </w:pPr>
      <w:r w:rsidRPr="004B1773">
        <w:rPr>
          <w:rFonts w:ascii="Calibri" w:hAnsi="Calibri" w:cs="Times New Roman"/>
          <w:noProof/>
          <w:sz w:val="24"/>
          <w:szCs w:val="24"/>
          <w:lang w:val="en-US"/>
        </w:rPr>
        <w:t>33.</w:t>
      </w:r>
      <w:r w:rsidRPr="004B1773">
        <w:rPr>
          <w:rFonts w:ascii="Calibri" w:hAnsi="Calibri" w:cs="Times New Roman"/>
          <w:noProof/>
          <w:sz w:val="24"/>
          <w:szCs w:val="24"/>
          <w:lang w:val="en-US"/>
        </w:rPr>
        <w:tab/>
        <w:t xml:space="preserve">Clayton, L. A. &amp; Tynes, V. V. Keeping the Exotic Pet Mentally Healthy. </w:t>
      </w:r>
      <w:r w:rsidRPr="004B1773">
        <w:rPr>
          <w:rFonts w:ascii="Calibri" w:hAnsi="Calibri" w:cs="Times New Roman"/>
          <w:i/>
          <w:iCs/>
          <w:noProof/>
          <w:sz w:val="24"/>
          <w:szCs w:val="24"/>
          <w:lang w:val="en-US"/>
        </w:rPr>
        <w:t>Veterinary Clinics of North America: Exotic Animal Practice</w:t>
      </w:r>
      <w:r w:rsidRPr="004B1773">
        <w:rPr>
          <w:rFonts w:ascii="Calibri" w:hAnsi="Calibri" w:cs="Times New Roman"/>
          <w:noProof/>
          <w:sz w:val="24"/>
          <w:szCs w:val="24"/>
          <w:lang w:val="en-US"/>
        </w:rPr>
        <w:t xml:space="preserve"> </w:t>
      </w:r>
      <w:r w:rsidRPr="004B1773">
        <w:rPr>
          <w:rFonts w:ascii="Calibri" w:hAnsi="Calibri" w:cs="Times New Roman"/>
          <w:b/>
          <w:bCs/>
          <w:noProof/>
          <w:sz w:val="24"/>
          <w:szCs w:val="24"/>
          <w:lang w:val="en-US"/>
        </w:rPr>
        <w:t>18</w:t>
      </w:r>
      <w:r w:rsidRPr="004B1773">
        <w:rPr>
          <w:rFonts w:ascii="Calibri" w:hAnsi="Calibri" w:cs="Times New Roman"/>
          <w:noProof/>
          <w:sz w:val="24"/>
          <w:szCs w:val="24"/>
          <w:lang w:val="en-US"/>
        </w:rPr>
        <w:t xml:space="preserve"> (2), 187–195, doi:10.1016/j.cvex.2015.01.005 (2015).</w:t>
      </w:r>
    </w:p>
    <w:p w14:paraId="3A3DEED6" w14:textId="3AF2E218" w:rsidR="00355C57" w:rsidRPr="00355C57" w:rsidRDefault="00355C57" w:rsidP="00F9680C">
      <w:pPr>
        <w:widowControl w:val="0"/>
        <w:autoSpaceDE w:val="0"/>
        <w:autoSpaceDN w:val="0"/>
        <w:adjustRightInd w:val="0"/>
        <w:spacing w:after="0" w:line="240" w:lineRule="auto"/>
        <w:ind w:left="640" w:hanging="640"/>
        <w:jc w:val="both"/>
        <w:rPr>
          <w:rFonts w:ascii="Calibri" w:hAnsi="Calibri"/>
          <w:noProof/>
          <w:sz w:val="24"/>
        </w:rPr>
      </w:pPr>
      <w:r w:rsidRPr="004B1773">
        <w:rPr>
          <w:rFonts w:ascii="Calibri" w:hAnsi="Calibri" w:cs="Times New Roman"/>
          <w:noProof/>
          <w:sz w:val="24"/>
          <w:szCs w:val="24"/>
          <w:lang w:val="en-US"/>
        </w:rPr>
        <w:t>34.</w:t>
      </w:r>
      <w:r w:rsidRPr="004B1773">
        <w:rPr>
          <w:rFonts w:ascii="Calibri" w:hAnsi="Calibri" w:cs="Times New Roman"/>
          <w:noProof/>
          <w:sz w:val="24"/>
          <w:szCs w:val="24"/>
          <w:lang w:val="en-US"/>
        </w:rPr>
        <w:tab/>
        <w:t xml:space="preserve">Ward, S. J. &amp; Melfi, V. The implications of husbandry training on zoo animal response rates. </w:t>
      </w:r>
      <w:r w:rsidRPr="00355C57">
        <w:rPr>
          <w:rFonts w:ascii="Calibri" w:hAnsi="Calibri" w:cs="Times New Roman"/>
          <w:i/>
          <w:iCs/>
          <w:noProof/>
          <w:sz w:val="24"/>
          <w:szCs w:val="24"/>
        </w:rPr>
        <w:t>Applied Animal Behaviour Science</w:t>
      </w:r>
      <w:r w:rsidRPr="00355C57">
        <w:rPr>
          <w:rFonts w:ascii="Calibri" w:hAnsi="Calibri" w:cs="Times New Roman"/>
          <w:noProof/>
          <w:sz w:val="24"/>
          <w:szCs w:val="24"/>
        </w:rPr>
        <w:t xml:space="preserve"> </w:t>
      </w:r>
      <w:r w:rsidRPr="00355C57">
        <w:rPr>
          <w:rFonts w:ascii="Calibri" w:hAnsi="Calibri" w:cs="Times New Roman"/>
          <w:b/>
          <w:bCs/>
          <w:noProof/>
          <w:sz w:val="24"/>
          <w:szCs w:val="24"/>
        </w:rPr>
        <w:t>147</w:t>
      </w:r>
      <w:r w:rsidRPr="00355C57">
        <w:rPr>
          <w:rFonts w:ascii="Calibri" w:hAnsi="Calibri" w:cs="Times New Roman"/>
          <w:noProof/>
          <w:sz w:val="24"/>
          <w:szCs w:val="24"/>
        </w:rPr>
        <w:t xml:space="preserve"> (1–2), 179–185, doi:10.1016/j.applanim.2013.05.008 (2013).</w:t>
      </w:r>
    </w:p>
    <w:p w14:paraId="7B9CCFB1" w14:textId="4B2D95AF" w:rsidR="006773BD" w:rsidRPr="00A411FD" w:rsidRDefault="006F5449" w:rsidP="00F9680C">
      <w:pPr>
        <w:widowControl w:val="0"/>
        <w:autoSpaceDE w:val="0"/>
        <w:autoSpaceDN w:val="0"/>
        <w:adjustRightInd w:val="0"/>
        <w:spacing w:after="0" w:line="240" w:lineRule="auto"/>
        <w:ind w:left="640" w:hanging="640"/>
        <w:jc w:val="both"/>
        <w:rPr>
          <w:sz w:val="24"/>
          <w:szCs w:val="24"/>
          <w:lang w:val="en-US"/>
        </w:rPr>
      </w:pPr>
      <w:r w:rsidRPr="00A411FD">
        <w:rPr>
          <w:rFonts w:ascii="Tahoma" w:hAnsi="Tahoma" w:cs="Tahoma"/>
          <w:bCs/>
          <w:sz w:val="24"/>
          <w:szCs w:val="24"/>
          <w:lang w:val="en-US"/>
        </w:rPr>
        <w:fldChar w:fldCharType="end"/>
      </w:r>
    </w:p>
    <w:sectPr w:rsidR="006773BD" w:rsidRPr="00A411FD" w:rsidSect="00A030AD">
      <w:headerReference w:type="default" r:id="rId15"/>
      <w:footerReference w:type="default" r:id="rId16"/>
      <w:pgSz w:w="11906" w:h="16838"/>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CCE90" w14:textId="77777777" w:rsidR="004F113E" w:rsidRDefault="004F113E" w:rsidP="00BC3884">
      <w:pPr>
        <w:spacing w:after="0" w:line="240" w:lineRule="auto"/>
      </w:pPr>
      <w:r>
        <w:separator/>
      </w:r>
    </w:p>
  </w:endnote>
  <w:endnote w:type="continuationSeparator" w:id="0">
    <w:p w14:paraId="382BC05B" w14:textId="77777777" w:rsidR="004F113E" w:rsidRDefault="004F113E" w:rsidP="00BC3884">
      <w:pPr>
        <w:spacing w:after="0" w:line="240" w:lineRule="auto"/>
      </w:pPr>
      <w:r>
        <w:continuationSeparator/>
      </w:r>
    </w:p>
  </w:endnote>
  <w:endnote w:type="continuationNotice" w:id="1">
    <w:p w14:paraId="066A7699" w14:textId="77777777" w:rsidR="004F113E" w:rsidRDefault="004F1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ulliver RM">
    <w:altName w:val="Cambria"/>
    <w:panose1 w:val="00000000000000000000"/>
    <w:charset w:val="4D"/>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40583" w14:textId="510F26FC" w:rsidR="00E02EA3" w:rsidRDefault="00E02EA3" w:rsidP="00FC29A1">
    <w:pPr>
      <w:pStyle w:val="Footer"/>
      <w:jc w:val="center"/>
    </w:pPr>
    <w:r>
      <w:rPr>
        <w:rStyle w:val="PageNumber"/>
      </w:rPr>
      <w:fldChar w:fldCharType="begin"/>
    </w:r>
    <w:r>
      <w:rPr>
        <w:rStyle w:val="PageNumber"/>
      </w:rPr>
      <w:instrText xml:space="preserve"> PAGE </w:instrText>
    </w:r>
    <w:r>
      <w:rPr>
        <w:rStyle w:val="PageNumber"/>
      </w:rPr>
      <w:fldChar w:fldCharType="separate"/>
    </w:r>
    <w:r w:rsidR="004B177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E46D3" w14:textId="77777777" w:rsidR="004F113E" w:rsidRDefault="004F113E" w:rsidP="00BC3884">
      <w:pPr>
        <w:spacing w:after="0" w:line="240" w:lineRule="auto"/>
      </w:pPr>
      <w:r>
        <w:separator/>
      </w:r>
    </w:p>
  </w:footnote>
  <w:footnote w:type="continuationSeparator" w:id="0">
    <w:p w14:paraId="33BD934B" w14:textId="77777777" w:rsidR="004F113E" w:rsidRDefault="004F113E" w:rsidP="00BC3884">
      <w:pPr>
        <w:spacing w:after="0" w:line="240" w:lineRule="auto"/>
      </w:pPr>
      <w:r>
        <w:continuationSeparator/>
      </w:r>
    </w:p>
  </w:footnote>
  <w:footnote w:type="continuationNotice" w:id="1">
    <w:p w14:paraId="4785F014" w14:textId="77777777" w:rsidR="004F113E" w:rsidRDefault="004F11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7801B" w14:textId="77777777" w:rsidR="00E02EA3" w:rsidRDefault="00E02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3BA9"/>
    <w:multiLevelType w:val="multilevel"/>
    <w:tmpl w:val="FE0CCE3A"/>
    <w:lvl w:ilvl="0">
      <w:start w:val="2"/>
      <w:numFmt w:val="decimal"/>
      <w:lvlText w:val="%1."/>
      <w:lvlJc w:val="left"/>
      <w:pPr>
        <w:ind w:left="560" w:hanging="560"/>
      </w:pPr>
      <w:rPr>
        <w:rFonts w:ascii="Calibri" w:hAnsi="Calibri" w:hint="default"/>
        <w:color w:val="000000"/>
      </w:rPr>
    </w:lvl>
    <w:lvl w:ilvl="1">
      <w:start w:val="6"/>
      <w:numFmt w:val="decimal"/>
      <w:lvlText w:val="%1.%2."/>
      <w:lvlJc w:val="left"/>
      <w:pPr>
        <w:ind w:left="560" w:hanging="560"/>
      </w:pPr>
      <w:rPr>
        <w:rFonts w:ascii="Calibri" w:hAnsi="Calibri" w:hint="default"/>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1080" w:hanging="108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440" w:hanging="1440"/>
      </w:pPr>
      <w:rPr>
        <w:rFonts w:ascii="Calibri" w:hAnsi="Calibri" w:hint="default"/>
        <w:color w:val="000000"/>
      </w:rPr>
    </w:lvl>
    <w:lvl w:ilvl="6">
      <w:start w:val="1"/>
      <w:numFmt w:val="decimal"/>
      <w:lvlText w:val="%1.%2.%3)%4.%5.%6.%7."/>
      <w:lvlJc w:val="left"/>
      <w:pPr>
        <w:ind w:left="1440" w:hanging="1440"/>
      </w:pPr>
      <w:rPr>
        <w:rFonts w:ascii="Calibri" w:hAnsi="Calibri" w:hint="default"/>
        <w:color w:val="000000"/>
      </w:rPr>
    </w:lvl>
    <w:lvl w:ilvl="7">
      <w:start w:val="1"/>
      <w:numFmt w:val="decimal"/>
      <w:lvlText w:val="%1.%2.%3)%4.%5.%6.%7.%8."/>
      <w:lvlJc w:val="left"/>
      <w:pPr>
        <w:ind w:left="1800" w:hanging="1800"/>
      </w:pPr>
      <w:rPr>
        <w:rFonts w:ascii="Calibri" w:hAnsi="Calibri" w:hint="default"/>
        <w:color w:val="000000"/>
      </w:rPr>
    </w:lvl>
    <w:lvl w:ilvl="8">
      <w:start w:val="1"/>
      <w:numFmt w:val="decimal"/>
      <w:lvlText w:val="%1.%2.%3)%4.%5.%6.%7.%8.%9."/>
      <w:lvlJc w:val="left"/>
      <w:pPr>
        <w:ind w:left="1800" w:hanging="1800"/>
      </w:pPr>
      <w:rPr>
        <w:rFonts w:ascii="Calibri" w:hAnsi="Calibri" w:hint="default"/>
        <w:color w:val="000000"/>
      </w:rPr>
    </w:lvl>
  </w:abstractNum>
  <w:abstractNum w:abstractNumId="1">
    <w:nsid w:val="1A7C309C"/>
    <w:multiLevelType w:val="hybridMultilevel"/>
    <w:tmpl w:val="9C18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E4582F"/>
    <w:multiLevelType w:val="multilevel"/>
    <w:tmpl w:val="7D2437B8"/>
    <w:lvl w:ilvl="0">
      <w:start w:val="2"/>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F900E9C"/>
    <w:multiLevelType w:val="multilevel"/>
    <w:tmpl w:val="FA0897FC"/>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suff w:val="space"/>
      <w:lvlText w:val="%1.%2.%3)"/>
      <w:lvlJc w:val="left"/>
      <w:pPr>
        <w:ind w:left="1145" w:hanging="720"/>
      </w:pPr>
      <w:rPr>
        <w:rFonts w:hint="default"/>
        <w:b w:val="0"/>
        <w:lang w:val="en-U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FAA3B29"/>
    <w:multiLevelType w:val="multilevel"/>
    <w:tmpl w:val="CAACD82A"/>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51F12C3"/>
    <w:multiLevelType w:val="multilevel"/>
    <w:tmpl w:val="CE24E138"/>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suff w:val="space"/>
      <w:lvlText w:val="%1.%2.%3)"/>
      <w:lvlJc w:val="left"/>
      <w:pPr>
        <w:ind w:left="1145" w:hanging="1145"/>
      </w:pPr>
      <w:rPr>
        <w:rFonts w:hint="default"/>
        <w:b w:val="0"/>
        <w:lang w:val="en-U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59F2193"/>
    <w:multiLevelType w:val="multilevel"/>
    <w:tmpl w:val="7E3ADFD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F05550"/>
    <w:multiLevelType w:val="multilevel"/>
    <w:tmpl w:val="533A4C18"/>
    <w:lvl w:ilvl="0">
      <w:start w:val="2"/>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2210F6D"/>
    <w:multiLevelType w:val="multilevel"/>
    <w:tmpl w:val="CA2C96A2"/>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suff w:val="nothing"/>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F923A83"/>
    <w:multiLevelType w:val="multilevel"/>
    <w:tmpl w:val="CAACD82A"/>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68248F8"/>
    <w:multiLevelType w:val="multilevel"/>
    <w:tmpl w:val="170691F2"/>
    <w:lvl w:ilvl="0">
      <w:start w:val="2"/>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E5317DF"/>
    <w:multiLevelType w:val="multilevel"/>
    <w:tmpl w:val="F8847D6E"/>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1"/>
  </w:num>
  <w:num w:numId="3">
    <w:abstractNumId w:val="8"/>
  </w:num>
  <w:num w:numId="4">
    <w:abstractNumId w:val="1"/>
  </w:num>
  <w:num w:numId="5">
    <w:abstractNumId w:val="3"/>
  </w:num>
  <w:num w:numId="6">
    <w:abstractNumId w:val="6"/>
  </w:num>
  <w:num w:numId="7">
    <w:abstractNumId w:val="7"/>
  </w:num>
  <w:num w:numId="8">
    <w:abstractNumId w:val="10"/>
  </w:num>
  <w:num w:numId="9">
    <w:abstractNumId w:val="2"/>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4A0"/>
    <w:rsid w:val="0001049F"/>
    <w:rsid w:val="00017E18"/>
    <w:rsid w:val="000329A2"/>
    <w:rsid w:val="00047C18"/>
    <w:rsid w:val="00082523"/>
    <w:rsid w:val="0009177C"/>
    <w:rsid w:val="000926F0"/>
    <w:rsid w:val="00094087"/>
    <w:rsid w:val="00096D90"/>
    <w:rsid w:val="000A597C"/>
    <w:rsid w:val="000C44B3"/>
    <w:rsid w:val="000D4DA6"/>
    <w:rsid w:val="000F32BF"/>
    <w:rsid w:val="000F3C7A"/>
    <w:rsid w:val="00110997"/>
    <w:rsid w:val="0011200F"/>
    <w:rsid w:val="00122028"/>
    <w:rsid w:val="001356F6"/>
    <w:rsid w:val="001359E9"/>
    <w:rsid w:val="0014560A"/>
    <w:rsid w:val="0014626A"/>
    <w:rsid w:val="00154F7B"/>
    <w:rsid w:val="001636FE"/>
    <w:rsid w:val="001637C0"/>
    <w:rsid w:val="00173B5E"/>
    <w:rsid w:val="001828CA"/>
    <w:rsid w:val="001930D7"/>
    <w:rsid w:val="001B1F22"/>
    <w:rsid w:val="001B68B4"/>
    <w:rsid w:val="001E3666"/>
    <w:rsid w:val="001E7168"/>
    <w:rsid w:val="001F0610"/>
    <w:rsid w:val="001F640F"/>
    <w:rsid w:val="00202679"/>
    <w:rsid w:val="00225280"/>
    <w:rsid w:val="002364B8"/>
    <w:rsid w:val="0025207C"/>
    <w:rsid w:val="002633BE"/>
    <w:rsid w:val="00281EDB"/>
    <w:rsid w:val="002822B8"/>
    <w:rsid w:val="00283589"/>
    <w:rsid w:val="002A1C52"/>
    <w:rsid w:val="002A1DF6"/>
    <w:rsid w:val="002B24F3"/>
    <w:rsid w:val="002C58F2"/>
    <w:rsid w:val="002F6ACC"/>
    <w:rsid w:val="003100B2"/>
    <w:rsid w:val="00320319"/>
    <w:rsid w:val="00336A17"/>
    <w:rsid w:val="003550BC"/>
    <w:rsid w:val="00355C57"/>
    <w:rsid w:val="00356FF8"/>
    <w:rsid w:val="00363891"/>
    <w:rsid w:val="003853ED"/>
    <w:rsid w:val="003948A2"/>
    <w:rsid w:val="00394FBE"/>
    <w:rsid w:val="00396D3E"/>
    <w:rsid w:val="003A022B"/>
    <w:rsid w:val="003A72D6"/>
    <w:rsid w:val="003B41B0"/>
    <w:rsid w:val="003D37B3"/>
    <w:rsid w:val="003F279B"/>
    <w:rsid w:val="00404F6F"/>
    <w:rsid w:val="00405525"/>
    <w:rsid w:val="00417296"/>
    <w:rsid w:val="00422EB9"/>
    <w:rsid w:val="00423DFE"/>
    <w:rsid w:val="004520E9"/>
    <w:rsid w:val="00470C8F"/>
    <w:rsid w:val="00472E53"/>
    <w:rsid w:val="0047664C"/>
    <w:rsid w:val="0048374D"/>
    <w:rsid w:val="004B1773"/>
    <w:rsid w:val="004B2484"/>
    <w:rsid w:val="004C5982"/>
    <w:rsid w:val="004F113E"/>
    <w:rsid w:val="00507AF9"/>
    <w:rsid w:val="00535633"/>
    <w:rsid w:val="005363FB"/>
    <w:rsid w:val="0054063B"/>
    <w:rsid w:val="00543DC7"/>
    <w:rsid w:val="005645BB"/>
    <w:rsid w:val="005768EC"/>
    <w:rsid w:val="00586CDA"/>
    <w:rsid w:val="00586E5D"/>
    <w:rsid w:val="00587F87"/>
    <w:rsid w:val="00597E62"/>
    <w:rsid w:val="005A1A4F"/>
    <w:rsid w:val="005C00D2"/>
    <w:rsid w:val="005C54DE"/>
    <w:rsid w:val="005C7E35"/>
    <w:rsid w:val="005D57E4"/>
    <w:rsid w:val="005E7EB0"/>
    <w:rsid w:val="005F145B"/>
    <w:rsid w:val="0060313B"/>
    <w:rsid w:val="006151DA"/>
    <w:rsid w:val="00623AD1"/>
    <w:rsid w:val="006252E1"/>
    <w:rsid w:val="00672C68"/>
    <w:rsid w:val="00673974"/>
    <w:rsid w:val="00674291"/>
    <w:rsid w:val="006773BD"/>
    <w:rsid w:val="006841BD"/>
    <w:rsid w:val="00696B1D"/>
    <w:rsid w:val="006A0956"/>
    <w:rsid w:val="006A4A22"/>
    <w:rsid w:val="006B6192"/>
    <w:rsid w:val="006C090D"/>
    <w:rsid w:val="006C2322"/>
    <w:rsid w:val="006C5973"/>
    <w:rsid w:val="006C633C"/>
    <w:rsid w:val="006D1FC4"/>
    <w:rsid w:val="006E0A1A"/>
    <w:rsid w:val="006E15CA"/>
    <w:rsid w:val="006E467D"/>
    <w:rsid w:val="006F5449"/>
    <w:rsid w:val="007061A2"/>
    <w:rsid w:val="00736FCF"/>
    <w:rsid w:val="0074065B"/>
    <w:rsid w:val="00745930"/>
    <w:rsid w:val="00745971"/>
    <w:rsid w:val="00752842"/>
    <w:rsid w:val="007562AC"/>
    <w:rsid w:val="00762C80"/>
    <w:rsid w:val="007673A1"/>
    <w:rsid w:val="007A4103"/>
    <w:rsid w:val="007B0310"/>
    <w:rsid w:val="007F64EA"/>
    <w:rsid w:val="007F69C5"/>
    <w:rsid w:val="00811A54"/>
    <w:rsid w:val="00822FCD"/>
    <w:rsid w:val="008272DC"/>
    <w:rsid w:val="00841888"/>
    <w:rsid w:val="008654E9"/>
    <w:rsid w:val="00881560"/>
    <w:rsid w:val="008823AF"/>
    <w:rsid w:val="008971D3"/>
    <w:rsid w:val="008A1103"/>
    <w:rsid w:val="008A592B"/>
    <w:rsid w:val="008D1EBD"/>
    <w:rsid w:val="008E00DA"/>
    <w:rsid w:val="008F3729"/>
    <w:rsid w:val="008F6BFC"/>
    <w:rsid w:val="008F7FF6"/>
    <w:rsid w:val="009025A1"/>
    <w:rsid w:val="00903D61"/>
    <w:rsid w:val="00907A53"/>
    <w:rsid w:val="00911CFF"/>
    <w:rsid w:val="009138F6"/>
    <w:rsid w:val="00914CE8"/>
    <w:rsid w:val="00915AF1"/>
    <w:rsid w:val="0093592F"/>
    <w:rsid w:val="009571DB"/>
    <w:rsid w:val="0096615C"/>
    <w:rsid w:val="00967D1A"/>
    <w:rsid w:val="00996065"/>
    <w:rsid w:val="00997980"/>
    <w:rsid w:val="009C333F"/>
    <w:rsid w:val="009C41DE"/>
    <w:rsid w:val="009D107E"/>
    <w:rsid w:val="009D27C0"/>
    <w:rsid w:val="009D6582"/>
    <w:rsid w:val="009F72D5"/>
    <w:rsid w:val="009F7C76"/>
    <w:rsid w:val="00A030AD"/>
    <w:rsid w:val="00A14928"/>
    <w:rsid w:val="00A40C5F"/>
    <w:rsid w:val="00A411FD"/>
    <w:rsid w:val="00A51EE2"/>
    <w:rsid w:val="00A7552C"/>
    <w:rsid w:val="00A83C26"/>
    <w:rsid w:val="00A85B23"/>
    <w:rsid w:val="00A92671"/>
    <w:rsid w:val="00AD1DE1"/>
    <w:rsid w:val="00AE0DAA"/>
    <w:rsid w:val="00AE7CEA"/>
    <w:rsid w:val="00AF3AC4"/>
    <w:rsid w:val="00AF4AB8"/>
    <w:rsid w:val="00B1137E"/>
    <w:rsid w:val="00B15ED2"/>
    <w:rsid w:val="00B23DB2"/>
    <w:rsid w:val="00B56333"/>
    <w:rsid w:val="00B660C3"/>
    <w:rsid w:val="00B71055"/>
    <w:rsid w:val="00B75006"/>
    <w:rsid w:val="00B97682"/>
    <w:rsid w:val="00BC3884"/>
    <w:rsid w:val="00BC7112"/>
    <w:rsid w:val="00BD1E8A"/>
    <w:rsid w:val="00BD2CA6"/>
    <w:rsid w:val="00BF041F"/>
    <w:rsid w:val="00BF662F"/>
    <w:rsid w:val="00C30BFA"/>
    <w:rsid w:val="00C313C7"/>
    <w:rsid w:val="00C41086"/>
    <w:rsid w:val="00C455DA"/>
    <w:rsid w:val="00C50645"/>
    <w:rsid w:val="00C542AC"/>
    <w:rsid w:val="00C54D45"/>
    <w:rsid w:val="00C61E24"/>
    <w:rsid w:val="00C717A9"/>
    <w:rsid w:val="00C82902"/>
    <w:rsid w:val="00C95075"/>
    <w:rsid w:val="00CA6543"/>
    <w:rsid w:val="00CB1B46"/>
    <w:rsid w:val="00CB48F7"/>
    <w:rsid w:val="00CC0706"/>
    <w:rsid w:val="00CE08E0"/>
    <w:rsid w:val="00CE09C3"/>
    <w:rsid w:val="00CE2E61"/>
    <w:rsid w:val="00D272A9"/>
    <w:rsid w:val="00D41390"/>
    <w:rsid w:val="00D43B02"/>
    <w:rsid w:val="00D47575"/>
    <w:rsid w:val="00D47F0F"/>
    <w:rsid w:val="00D57CB8"/>
    <w:rsid w:val="00D60DDB"/>
    <w:rsid w:val="00D64463"/>
    <w:rsid w:val="00D66165"/>
    <w:rsid w:val="00D73CC2"/>
    <w:rsid w:val="00D81214"/>
    <w:rsid w:val="00D82B48"/>
    <w:rsid w:val="00D84C67"/>
    <w:rsid w:val="00DC4D74"/>
    <w:rsid w:val="00DD19FB"/>
    <w:rsid w:val="00DE063E"/>
    <w:rsid w:val="00DE0BD0"/>
    <w:rsid w:val="00DE1B3C"/>
    <w:rsid w:val="00DE3E26"/>
    <w:rsid w:val="00DF3BD7"/>
    <w:rsid w:val="00E02EA3"/>
    <w:rsid w:val="00E04CF0"/>
    <w:rsid w:val="00E065C9"/>
    <w:rsid w:val="00E1234D"/>
    <w:rsid w:val="00E1750C"/>
    <w:rsid w:val="00E1762D"/>
    <w:rsid w:val="00E310F0"/>
    <w:rsid w:val="00E324DD"/>
    <w:rsid w:val="00E537F1"/>
    <w:rsid w:val="00E606EE"/>
    <w:rsid w:val="00E9461A"/>
    <w:rsid w:val="00EA2646"/>
    <w:rsid w:val="00EB6C92"/>
    <w:rsid w:val="00EC37F5"/>
    <w:rsid w:val="00EC60E2"/>
    <w:rsid w:val="00ED01A2"/>
    <w:rsid w:val="00ED68B6"/>
    <w:rsid w:val="00EF114C"/>
    <w:rsid w:val="00F37400"/>
    <w:rsid w:val="00F76D64"/>
    <w:rsid w:val="00F77530"/>
    <w:rsid w:val="00F91129"/>
    <w:rsid w:val="00F9680C"/>
    <w:rsid w:val="00FB34A0"/>
    <w:rsid w:val="00FC29A1"/>
    <w:rsid w:val="00FC3AE9"/>
    <w:rsid w:val="00FC56D3"/>
    <w:rsid w:val="00FE06D0"/>
    <w:rsid w:val="00FE67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6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396D3E"/>
    <w:rPr>
      <w:sz w:val="16"/>
      <w:szCs w:val="16"/>
    </w:rPr>
  </w:style>
  <w:style w:type="paragraph" w:styleId="CommentText">
    <w:name w:val="annotation text"/>
    <w:basedOn w:val="Normal"/>
    <w:link w:val="CommentTextChar"/>
    <w:unhideWhenUsed/>
    <w:rsid w:val="00396D3E"/>
    <w:pPr>
      <w:spacing w:line="240" w:lineRule="auto"/>
    </w:pPr>
    <w:rPr>
      <w:sz w:val="20"/>
      <w:szCs w:val="20"/>
      <w:lang w:val="en-GB"/>
    </w:rPr>
  </w:style>
  <w:style w:type="character" w:customStyle="1" w:styleId="CommentTextChar">
    <w:name w:val="Comment Text Char"/>
    <w:basedOn w:val="DefaultParagraphFont"/>
    <w:link w:val="CommentText"/>
    <w:rsid w:val="00396D3E"/>
    <w:rPr>
      <w:sz w:val="20"/>
      <w:szCs w:val="20"/>
      <w:lang w:val="en-GB"/>
    </w:rPr>
  </w:style>
  <w:style w:type="paragraph" w:styleId="BalloonText">
    <w:name w:val="Balloon Text"/>
    <w:basedOn w:val="Normal"/>
    <w:link w:val="BalloonTextChar"/>
    <w:uiPriority w:val="99"/>
    <w:semiHidden/>
    <w:unhideWhenUsed/>
    <w:rsid w:val="00396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D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560A"/>
    <w:rPr>
      <w:b/>
      <w:bCs/>
      <w:lang w:val="de-DE"/>
    </w:rPr>
  </w:style>
  <w:style w:type="character" w:customStyle="1" w:styleId="CommentSubjectChar">
    <w:name w:val="Comment Subject Char"/>
    <w:basedOn w:val="CommentTextChar"/>
    <w:link w:val="CommentSubject"/>
    <w:uiPriority w:val="99"/>
    <w:semiHidden/>
    <w:rsid w:val="0014560A"/>
    <w:rPr>
      <w:b/>
      <w:bCs/>
      <w:sz w:val="20"/>
      <w:szCs w:val="20"/>
      <w:lang w:val="en-GB"/>
    </w:rPr>
  </w:style>
  <w:style w:type="paragraph" w:styleId="Caption">
    <w:name w:val="caption"/>
    <w:basedOn w:val="Normal"/>
    <w:next w:val="Normal"/>
    <w:uiPriority w:val="35"/>
    <w:unhideWhenUsed/>
    <w:qFormat/>
    <w:rsid w:val="000A597C"/>
    <w:pPr>
      <w:spacing w:after="200" w:line="240" w:lineRule="auto"/>
    </w:pPr>
    <w:rPr>
      <w:i/>
      <w:iCs/>
      <w:color w:val="44546A" w:themeColor="text2"/>
      <w:sz w:val="18"/>
      <w:szCs w:val="18"/>
    </w:rPr>
  </w:style>
  <w:style w:type="paragraph" w:styleId="NormalWeb">
    <w:name w:val="Normal (Web)"/>
    <w:basedOn w:val="Normal"/>
    <w:uiPriority w:val="99"/>
    <w:rsid w:val="006841BD"/>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paragraph" w:styleId="ListParagraph">
    <w:name w:val="List Paragraph"/>
    <w:basedOn w:val="Normal"/>
    <w:uiPriority w:val="34"/>
    <w:qFormat/>
    <w:rsid w:val="006841BD"/>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Strong">
    <w:name w:val="Strong"/>
    <w:basedOn w:val="DefaultParagraphFont"/>
    <w:uiPriority w:val="22"/>
    <w:qFormat/>
    <w:rsid w:val="00E04CF0"/>
    <w:rPr>
      <w:rFonts w:ascii="Tahoma" w:hAnsi="Tahoma" w:cs="Tahoma" w:hint="default"/>
      <w:b/>
      <w:bCs/>
    </w:rPr>
  </w:style>
  <w:style w:type="character" w:styleId="Hyperlink">
    <w:name w:val="Hyperlink"/>
    <w:basedOn w:val="DefaultParagraphFont"/>
    <w:uiPriority w:val="99"/>
    <w:unhideWhenUsed/>
    <w:rsid w:val="00967D1A"/>
    <w:rPr>
      <w:color w:val="0563C1" w:themeColor="hyperlink"/>
      <w:u w:val="single"/>
    </w:rPr>
  </w:style>
  <w:style w:type="paragraph" w:styleId="Header">
    <w:name w:val="header"/>
    <w:basedOn w:val="Normal"/>
    <w:link w:val="HeaderChar"/>
    <w:uiPriority w:val="99"/>
    <w:unhideWhenUsed/>
    <w:rsid w:val="00BC38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3884"/>
  </w:style>
  <w:style w:type="paragraph" w:styleId="Footer">
    <w:name w:val="footer"/>
    <w:basedOn w:val="Normal"/>
    <w:link w:val="FooterChar"/>
    <w:uiPriority w:val="99"/>
    <w:unhideWhenUsed/>
    <w:rsid w:val="00BC38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884"/>
  </w:style>
  <w:style w:type="character" w:styleId="PageNumber">
    <w:name w:val="page number"/>
    <w:basedOn w:val="DefaultParagraphFont"/>
    <w:uiPriority w:val="99"/>
    <w:semiHidden/>
    <w:unhideWhenUsed/>
    <w:rsid w:val="00BC3884"/>
  </w:style>
  <w:style w:type="character" w:styleId="LineNumber">
    <w:name w:val="line number"/>
    <w:basedOn w:val="DefaultParagraphFont"/>
    <w:uiPriority w:val="99"/>
    <w:semiHidden/>
    <w:unhideWhenUsed/>
    <w:rsid w:val="00A03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396D3E"/>
    <w:rPr>
      <w:sz w:val="16"/>
      <w:szCs w:val="16"/>
    </w:rPr>
  </w:style>
  <w:style w:type="paragraph" w:styleId="CommentText">
    <w:name w:val="annotation text"/>
    <w:basedOn w:val="Normal"/>
    <w:link w:val="CommentTextChar"/>
    <w:unhideWhenUsed/>
    <w:rsid w:val="00396D3E"/>
    <w:pPr>
      <w:spacing w:line="240" w:lineRule="auto"/>
    </w:pPr>
    <w:rPr>
      <w:sz w:val="20"/>
      <w:szCs w:val="20"/>
      <w:lang w:val="en-GB"/>
    </w:rPr>
  </w:style>
  <w:style w:type="character" w:customStyle="1" w:styleId="CommentTextChar">
    <w:name w:val="Comment Text Char"/>
    <w:basedOn w:val="DefaultParagraphFont"/>
    <w:link w:val="CommentText"/>
    <w:rsid w:val="00396D3E"/>
    <w:rPr>
      <w:sz w:val="20"/>
      <w:szCs w:val="20"/>
      <w:lang w:val="en-GB"/>
    </w:rPr>
  </w:style>
  <w:style w:type="paragraph" w:styleId="BalloonText">
    <w:name w:val="Balloon Text"/>
    <w:basedOn w:val="Normal"/>
    <w:link w:val="BalloonTextChar"/>
    <w:uiPriority w:val="99"/>
    <w:semiHidden/>
    <w:unhideWhenUsed/>
    <w:rsid w:val="00396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D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560A"/>
    <w:rPr>
      <w:b/>
      <w:bCs/>
      <w:lang w:val="de-DE"/>
    </w:rPr>
  </w:style>
  <w:style w:type="character" w:customStyle="1" w:styleId="CommentSubjectChar">
    <w:name w:val="Comment Subject Char"/>
    <w:basedOn w:val="CommentTextChar"/>
    <w:link w:val="CommentSubject"/>
    <w:uiPriority w:val="99"/>
    <w:semiHidden/>
    <w:rsid w:val="0014560A"/>
    <w:rPr>
      <w:b/>
      <w:bCs/>
      <w:sz w:val="20"/>
      <w:szCs w:val="20"/>
      <w:lang w:val="en-GB"/>
    </w:rPr>
  </w:style>
  <w:style w:type="paragraph" w:styleId="Caption">
    <w:name w:val="caption"/>
    <w:basedOn w:val="Normal"/>
    <w:next w:val="Normal"/>
    <w:uiPriority w:val="35"/>
    <w:unhideWhenUsed/>
    <w:qFormat/>
    <w:rsid w:val="000A597C"/>
    <w:pPr>
      <w:spacing w:after="200" w:line="240" w:lineRule="auto"/>
    </w:pPr>
    <w:rPr>
      <w:i/>
      <w:iCs/>
      <w:color w:val="44546A" w:themeColor="text2"/>
      <w:sz w:val="18"/>
      <w:szCs w:val="18"/>
    </w:rPr>
  </w:style>
  <w:style w:type="paragraph" w:styleId="NormalWeb">
    <w:name w:val="Normal (Web)"/>
    <w:basedOn w:val="Normal"/>
    <w:uiPriority w:val="99"/>
    <w:rsid w:val="006841BD"/>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paragraph" w:styleId="ListParagraph">
    <w:name w:val="List Paragraph"/>
    <w:basedOn w:val="Normal"/>
    <w:uiPriority w:val="34"/>
    <w:qFormat/>
    <w:rsid w:val="006841BD"/>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Strong">
    <w:name w:val="Strong"/>
    <w:basedOn w:val="DefaultParagraphFont"/>
    <w:uiPriority w:val="22"/>
    <w:qFormat/>
    <w:rsid w:val="00E04CF0"/>
    <w:rPr>
      <w:rFonts w:ascii="Tahoma" w:hAnsi="Tahoma" w:cs="Tahoma" w:hint="default"/>
      <w:b/>
      <w:bCs/>
    </w:rPr>
  </w:style>
  <w:style w:type="character" w:styleId="Hyperlink">
    <w:name w:val="Hyperlink"/>
    <w:basedOn w:val="DefaultParagraphFont"/>
    <w:uiPriority w:val="99"/>
    <w:unhideWhenUsed/>
    <w:rsid w:val="00967D1A"/>
    <w:rPr>
      <w:color w:val="0563C1" w:themeColor="hyperlink"/>
      <w:u w:val="single"/>
    </w:rPr>
  </w:style>
  <w:style w:type="paragraph" w:styleId="Header">
    <w:name w:val="header"/>
    <w:basedOn w:val="Normal"/>
    <w:link w:val="HeaderChar"/>
    <w:uiPriority w:val="99"/>
    <w:unhideWhenUsed/>
    <w:rsid w:val="00BC38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3884"/>
  </w:style>
  <w:style w:type="paragraph" w:styleId="Footer">
    <w:name w:val="footer"/>
    <w:basedOn w:val="Normal"/>
    <w:link w:val="FooterChar"/>
    <w:uiPriority w:val="99"/>
    <w:unhideWhenUsed/>
    <w:rsid w:val="00BC38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884"/>
  </w:style>
  <w:style w:type="character" w:styleId="PageNumber">
    <w:name w:val="page number"/>
    <w:basedOn w:val="DefaultParagraphFont"/>
    <w:uiPriority w:val="99"/>
    <w:semiHidden/>
    <w:unhideWhenUsed/>
    <w:rsid w:val="00BC3884"/>
  </w:style>
  <w:style w:type="character" w:styleId="LineNumber">
    <w:name w:val="line number"/>
    <w:basedOn w:val="DefaultParagraphFont"/>
    <w:uiPriority w:val="99"/>
    <w:semiHidden/>
    <w:unhideWhenUsed/>
    <w:rsid w:val="00A03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335849">
      <w:bodyDiv w:val="1"/>
      <w:marLeft w:val="0"/>
      <w:marRight w:val="0"/>
      <w:marTop w:val="0"/>
      <w:marBottom w:val="0"/>
      <w:divBdr>
        <w:top w:val="none" w:sz="0" w:space="0" w:color="auto"/>
        <w:left w:val="none" w:sz="0" w:space="0" w:color="auto"/>
        <w:bottom w:val="none" w:sz="0" w:space="0" w:color="auto"/>
        <w:right w:val="none" w:sz="0" w:space="0" w:color="auto"/>
      </w:divBdr>
    </w:div>
    <w:div w:id="1413547134">
      <w:bodyDiv w:val="1"/>
      <w:marLeft w:val="0"/>
      <w:marRight w:val="0"/>
      <w:marTop w:val="0"/>
      <w:marBottom w:val="0"/>
      <w:divBdr>
        <w:top w:val="none" w:sz="0" w:space="0" w:color="auto"/>
        <w:left w:val="none" w:sz="0" w:space="0" w:color="auto"/>
        <w:bottom w:val="none" w:sz="0" w:space="0" w:color="auto"/>
        <w:right w:val="none" w:sz="0" w:space="0" w:color="auto"/>
      </w:divBdr>
      <w:divsChild>
        <w:div w:id="748385118">
          <w:marLeft w:val="0"/>
          <w:marRight w:val="0"/>
          <w:marTop w:val="0"/>
          <w:marBottom w:val="0"/>
          <w:divBdr>
            <w:top w:val="none" w:sz="0" w:space="0" w:color="auto"/>
            <w:left w:val="none" w:sz="0" w:space="0" w:color="auto"/>
            <w:bottom w:val="none" w:sz="0" w:space="0" w:color="auto"/>
            <w:right w:val="none" w:sz="0" w:space="0" w:color="auto"/>
          </w:divBdr>
          <w:divsChild>
            <w:div w:id="1820994954">
              <w:marLeft w:val="0"/>
              <w:marRight w:val="0"/>
              <w:marTop w:val="0"/>
              <w:marBottom w:val="0"/>
              <w:divBdr>
                <w:top w:val="none" w:sz="0" w:space="0" w:color="auto"/>
                <w:left w:val="none" w:sz="0" w:space="0" w:color="auto"/>
                <w:bottom w:val="none" w:sz="0" w:space="0" w:color="auto"/>
                <w:right w:val="none" w:sz="0" w:space="0" w:color="auto"/>
              </w:divBdr>
            </w:div>
          </w:divsChild>
        </w:div>
        <w:div w:id="951210126">
          <w:marLeft w:val="0"/>
          <w:marRight w:val="0"/>
          <w:marTop w:val="0"/>
          <w:marBottom w:val="0"/>
          <w:divBdr>
            <w:top w:val="none" w:sz="0" w:space="0" w:color="auto"/>
            <w:left w:val="none" w:sz="0" w:space="0" w:color="auto"/>
            <w:bottom w:val="none" w:sz="0" w:space="0" w:color="auto"/>
            <w:right w:val="none" w:sz="0" w:space="0" w:color="auto"/>
          </w:divBdr>
          <w:divsChild>
            <w:div w:id="272857795">
              <w:marLeft w:val="0"/>
              <w:marRight w:val="0"/>
              <w:marTop w:val="0"/>
              <w:marBottom w:val="0"/>
              <w:divBdr>
                <w:top w:val="none" w:sz="0" w:space="0" w:color="auto"/>
                <w:left w:val="none" w:sz="0" w:space="0" w:color="auto"/>
                <w:bottom w:val="none" w:sz="0" w:space="0" w:color="auto"/>
                <w:right w:val="none" w:sz="0" w:space="0" w:color="auto"/>
              </w:divBdr>
            </w:div>
          </w:divsChild>
        </w:div>
        <w:div w:id="1388643345">
          <w:marLeft w:val="0"/>
          <w:marRight w:val="0"/>
          <w:marTop w:val="0"/>
          <w:marBottom w:val="0"/>
          <w:divBdr>
            <w:top w:val="none" w:sz="0" w:space="0" w:color="auto"/>
            <w:left w:val="none" w:sz="0" w:space="0" w:color="auto"/>
            <w:bottom w:val="none" w:sz="0" w:space="0" w:color="auto"/>
            <w:right w:val="none" w:sz="0" w:space="0" w:color="auto"/>
          </w:divBdr>
          <w:divsChild>
            <w:div w:id="1826121119">
              <w:marLeft w:val="0"/>
              <w:marRight w:val="0"/>
              <w:marTop w:val="0"/>
              <w:marBottom w:val="0"/>
              <w:divBdr>
                <w:top w:val="none" w:sz="0" w:space="0" w:color="auto"/>
                <w:left w:val="none" w:sz="0" w:space="0" w:color="auto"/>
                <w:bottom w:val="none" w:sz="0" w:space="0" w:color="auto"/>
                <w:right w:val="none" w:sz="0" w:space="0" w:color="auto"/>
              </w:divBdr>
            </w:div>
            <w:div w:id="678386483">
              <w:marLeft w:val="0"/>
              <w:marRight w:val="0"/>
              <w:marTop w:val="0"/>
              <w:marBottom w:val="0"/>
              <w:divBdr>
                <w:top w:val="none" w:sz="0" w:space="0" w:color="auto"/>
                <w:left w:val="none" w:sz="0" w:space="0" w:color="auto"/>
                <w:bottom w:val="none" w:sz="0" w:space="0" w:color="auto"/>
                <w:right w:val="none" w:sz="0" w:space="0" w:color="auto"/>
              </w:divBdr>
            </w:div>
          </w:divsChild>
        </w:div>
        <w:div w:id="454101835">
          <w:marLeft w:val="0"/>
          <w:marRight w:val="0"/>
          <w:marTop w:val="0"/>
          <w:marBottom w:val="0"/>
          <w:divBdr>
            <w:top w:val="none" w:sz="0" w:space="0" w:color="auto"/>
            <w:left w:val="none" w:sz="0" w:space="0" w:color="auto"/>
            <w:bottom w:val="none" w:sz="0" w:space="0" w:color="auto"/>
            <w:right w:val="none" w:sz="0" w:space="0" w:color="auto"/>
          </w:divBdr>
          <w:divsChild>
            <w:div w:id="440613568">
              <w:marLeft w:val="0"/>
              <w:marRight w:val="0"/>
              <w:marTop w:val="0"/>
              <w:marBottom w:val="0"/>
              <w:divBdr>
                <w:top w:val="none" w:sz="0" w:space="0" w:color="auto"/>
                <w:left w:val="none" w:sz="0" w:space="0" w:color="auto"/>
                <w:bottom w:val="none" w:sz="0" w:space="0" w:color="auto"/>
                <w:right w:val="none" w:sz="0" w:space="0" w:color="auto"/>
              </w:divBdr>
            </w:div>
            <w:div w:id="1663971218">
              <w:marLeft w:val="0"/>
              <w:marRight w:val="0"/>
              <w:marTop w:val="0"/>
              <w:marBottom w:val="0"/>
              <w:divBdr>
                <w:top w:val="none" w:sz="0" w:space="0" w:color="auto"/>
                <w:left w:val="none" w:sz="0" w:space="0" w:color="auto"/>
                <w:bottom w:val="none" w:sz="0" w:space="0" w:color="auto"/>
                <w:right w:val="none" w:sz="0" w:space="0" w:color="auto"/>
              </w:divBdr>
            </w:div>
          </w:divsChild>
        </w:div>
        <w:div w:id="112134554">
          <w:marLeft w:val="0"/>
          <w:marRight w:val="0"/>
          <w:marTop w:val="0"/>
          <w:marBottom w:val="0"/>
          <w:divBdr>
            <w:top w:val="none" w:sz="0" w:space="0" w:color="auto"/>
            <w:left w:val="none" w:sz="0" w:space="0" w:color="auto"/>
            <w:bottom w:val="none" w:sz="0" w:space="0" w:color="auto"/>
            <w:right w:val="none" w:sz="0" w:space="0" w:color="auto"/>
          </w:divBdr>
          <w:divsChild>
            <w:div w:id="1151412843">
              <w:marLeft w:val="0"/>
              <w:marRight w:val="0"/>
              <w:marTop w:val="0"/>
              <w:marBottom w:val="0"/>
              <w:divBdr>
                <w:top w:val="none" w:sz="0" w:space="0" w:color="auto"/>
                <w:left w:val="none" w:sz="0" w:space="0" w:color="auto"/>
                <w:bottom w:val="none" w:sz="0" w:space="0" w:color="auto"/>
                <w:right w:val="none" w:sz="0" w:space="0" w:color="auto"/>
              </w:divBdr>
            </w:div>
            <w:div w:id="17070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0242">
      <w:bodyDiv w:val="1"/>
      <w:marLeft w:val="0"/>
      <w:marRight w:val="0"/>
      <w:marTop w:val="0"/>
      <w:marBottom w:val="0"/>
      <w:divBdr>
        <w:top w:val="none" w:sz="0" w:space="0" w:color="auto"/>
        <w:left w:val="none" w:sz="0" w:space="0" w:color="auto"/>
        <w:bottom w:val="none" w:sz="0" w:space="0" w:color="auto"/>
        <w:right w:val="none" w:sz="0" w:space="0" w:color="auto"/>
      </w:divBdr>
    </w:div>
    <w:div w:id="18511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dine.baumgart@uni-mainz.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hoene-Reineke.Christa@fu-berlin.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9-30-838-62901"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fherrman@students.uni-mainz.d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adine.baumgart@uni-main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1BB1-1809-4C0C-8BD7-332F4B8FE830}">
  <ds:schemaRefs>
    <ds:schemaRef ds:uri="http://schemas.openxmlformats.org/officeDocument/2006/bibliography"/>
  </ds:schemaRefs>
</ds:datastoreItem>
</file>

<file path=customXml/itemProps2.xml><?xml version="1.0" encoding="utf-8"?>
<ds:datastoreItem xmlns:ds="http://schemas.openxmlformats.org/officeDocument/2006/customXml" ds:itemID="{7CE2D617-C605-4BC1-8C12-BC83F6BE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19061</Words>
  <Characters>108651</Characters>
  <Application>Microsoft Office Word</Application>
  <DocSecurity>0</DocSecurity>
  <PresentationFormat/>
  <Lines>905</Lines>
  <Paragraphs>254</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LinksUpToDate>false</LinksUpToDate>
  <CharactersWithSpaces>127458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2016-07-29T15:36:00Z</cp:lastPrinted>
  <dcterms:created xsi:type="dcterms:W3CDTF">2016-10-27T18:26:00Z</dcterms:created>
  <dcterms:modified xsi:type="dcterms:W3CDTF">2016-10-27T18:26:00Z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http://www.zotero.org/styles/journal-of-visualized-experiments</vt:lpwstr>
  </property>
  <property fmtid="{D5CDD505-2E9C-101B-9397-08002B2CF9AE}" pid="19" name="Mendeley Recent Style Name 7_1">
    <vt:lpwstr>Journal of Visualized Experiments</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d42b4a8d-5dbb-3506-9fc4-8a04c0b03e70</vt:lpwstr>
  </property>
</Properties>
</file>