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EA32A" w14:textId="6F53BC67" w:rsidR="00D63561" w:rsidRPr="00D20605" w:rsidRDefault="00B04F9E">
      <w:pPr>
        <w:pStyle w:val="NormalWeb"/>
        <w:spacing w:before="0" w:beforeAutospacing="0" w:after="0" w:afterAutospacing="0"/>
        <w:jc w:val="left"/>
        <w:rPr>
          <w:rFonts w:cs="Arial"/>
          <w:b/>
          <w:color w:val="auto"/>
        </w:rPr>
      </w:pPr>
      <w:r w:rsidRPr="00D20605">
        <w:rPr>
          <w:rFonts w:cs="Arial"/>
          <w:b/>
          <w:color w:val="auto"/>
        </w:rPr>
        <w:t>TITLE:</w:t>
      </w:r>
    </w:p>
    <w:p w14:paraId="37150906" w14:textId="2AF40465" w:rsidR="006305D7" w:rsidRPr="00D20605" w:rsidRDefault="005C18DD">
      <w:pPr>
        <w:jc w:val="left"/>
        <w:rPr>
          <w:rFonts w:cs="Arial"/>
          <w:b/>
          <w:bCs/>
        </w:rPr>
      </w:pPr>
      <w:r w:rsidRPr="00D20605">
        <w:rPr>
          <w:rFonts w:cs="Arial"/>
          <w:b/>
          <w:bCs/>
        </w:rPr>
        <w:t xml:space="preserve">Monovalent </w:t>
      </w:r>
      <w:r w:rsidR="007071FD" w:rsidRPr="00D20605">
        <w:rPr>
          <w:rFonts w:cs="Arial"/>
          <w:b/>
          <w:bCs/>
        </w:rPr>
        <w:t>C</w:t>
      </w:r>
      <w:r w:rsidRPr="00D20605">
        <w:rPr>
          <w:rFonts w:cs="Arial"/>
          <w:b/>
          <w:bCs/>
        </w:rPr>
        <w:t xml:space="preserve">ation </w:t>
      </w:r>
      <w:r w:rsidR="007071FD" w:rsidRPr="00D20605">
        <w:rPr>
          <w:rFonts w:cs="Arial"/>
          <w:b/>
          <w:bCs/>
        </w:rPr>
        <w:t>D</w:t>
      </w:r>
      <w:r w:rsidRPr="00D20605">
        <w:rPr>
          <w:rFonts w:cs="Arial"/>
          <w:b/>
          <w:bCs/>
        </w:rPr>
        <w:t xml:space="preserve">oping of </w:t>
      </w:r>
      <w:r w:rsidR="007071FD" w:rsidRPr="00D20605">
        <w:rPr>
          <w:rFonts w:cs="Arial"/>
          <w:b/>
          <w:bCs/>
        </w:rPr>
        <w:t>C</w:t>
      </w:r>
      <w:r w:rsidRPr="00D20605">
        <w:rPr>
          <w:rFonts w:cs="Arial"/>
          <w:b/>
          <w:bCs/>
        </w:rPr>
        <w:t>H</w:t>
      </w:r>
      <w:r w:rsidRPr="00D20605">
        <w:rPr>
          <w:rFonts w:cs="Arial"/>
          <w:b/>
          <w:bCs/>
          <w:vertAlign w:val="subscript"/>
        </w:rPr>
        <w:t>3</w:t>
      </w:r>
      <w:r w:rsidRPr="00D20605">
        <w:rPr>
          <w:rFonts w:cs="Arial"/>
          <w:b/>
          <w:bCs/>
        </w:rPr>
        <w:t>NH</w:t>
      </w:r>
      <w:r w:rsidRPr="00D20605">
        <w:rPr>
          <w:rFonts w:cs="Arial"/>
          <w:b/>
          <w:bCs/>
          <w:vertAlign w:val="subscript"/>
        </w:rPr>
        <w:t>3</w:t>
      </w:r>
      <w:r w:rsidRPr="00D20605">
        <w:rPr>
          <w:rFonts w:cs="Arial"/>
          <w:b/>
          <w:bCs/>
        </w:rPr>
        <w:t>PbI</w:t>
      </w:r>
      <w:r w:rsidRPr="00D20605">
        <w:rPr>
          <w:rFonts w:cs="Arial"/>
          <w:b/>
          <w:bCs/>
          <w:vertAlign w:val="subscript"/>
        </w:rPr>
        <w:t>3</w:t>
      </w:r>
      <w:r w:rsidRPr="00D20605">
        <w:rPr>
          <w:rFonts w:cs="Arial"/>
          <w:b/>
          <w:bCs/>
        </w:rPr>
        <w:t xml:space="preserve"> for </w:t>
      </w:r>
      <w:r w:rsidR="007071FD" w:rsidRPr="00D20605">
        <w:rPr>
          <w:rFonts w:cs="Arial"/>
          <w:b/>
          <w:bCs/>
        </w:rPr>
        <w:t>E</w:t>
      </w:r>
      <w:r w:rsidRPr="00D20605">
        <w:rPr>
          <w:rFonts w:cs="Arial"/>
          <w:b/>
          <w:bCs/>
        </w:rPr>
        <w:t xml:space="preserve">fficient </w:t>
      </w:r>
      <w:r w:rsidR="007071FD" w:rsidRPr="00D20605">
        <w:rPr>
          <w:rFonts w:cs="Arial"/>
          <w:b/>
          <w:bCs/>
        </w:rPr>
        <w:t>P</w:t>
      </w:r>
      <w:r w:rsidRPr="00D20605">
        <w:rPr>
          <w:rFonts w:cs="Arial"/>
          <w:b/>
          <w:bCs/>
        </w:rPr>
        <w:t xml:space="preserve">erovskite </w:t>
      </w:r>
      <w:r w:rsidR="007071FD" w:rsidRPr="00D20605">
        <w:rPr>
          <w:rFonts w:cs="Arial"/>
          <w:b/>
          <w:bCs/>
        </w:rPr>
        <w:t>S</w:t>
      </w:r>
      <w:r w:rsidRPr="00D20605">
        <w:rPr>
          <w:rFonts w:cs="Arial"/>
          <w:b/>
          <w:bCs/>
        </w:rPr>
        <w:t xml:space="preserve">olar </w:t>
      </w:r>
      <w:r w:rsidR="007071FD" w:rsidRPr="00D20605">
        <w:rPr>
          <w:rFonts w:cs="Arial"/>
          <w:b/>
          <w:bCs/>
        </w:rPr>
        <w:t>C</w:t>
      </w:r>
      <w:r w:rsidRPr="00D20605">
        <w:rPr>
          <w:rFonts w:cs="Arial"/>
          <w:b/>
          <w:bCs/>
        </w:rPr>
        <w:t>ells</w:t>
      </w:r>
    </w:p>
    <w:p w14:paraId="7DAAC939" w14:textId="77777777" w:rsidR="00B04F9E" w:rsidRPr="00D20605" w:rsidRDefault="00B04F9E">
      <w:pPr>
        <w:jc w:val="left"/>
        <w:rPr>
          <w:rFonts w:cs="Arial"/>
          <w:bCs/>
          <w:iCs/>
          <w:color w:val="auto"/>
        </w:rPr>
      </w:pPr>
      <w:bookmarkStart w:id="0" w:name="OLE_LINK17"/>
      <w:bookmarkStart w:id="1" w:name="OLE_LINK18"/>
    </w:p>
    <w:p w14:paraId="4CA7F6B5" w14:textId="7FEC10BA" w:rsidR="00B04F9E" w:rsidRPr="00D20605" w:rsidRDefault="00B04F9E" w:rsidP="007B71D0">
      <w:pPr>
        <w:tabs>
          <w:tab w:val="left" w:pos="2440"/>
        </w:tabs>
        <w:jc w:val="left"/>
        <w:rPr>
          <w:rFonts w:cs="Arial"/>
          <w:b/>
          <w:bCs/>
          <w:iCs/>
          <w:color w:val="auto"/>
        </w:rPr>
      </w:pPr>
      <w:r w:rsidRPr="00D20605">
        <w:rPr>
          <w:rFonts w:cs="Arial"/>
          <w:b/>
          <w:bCs/>
          <w:iCs/>
          <w:color w:val="auto"/>
        </w:rPr>
        <w:t>AUTHORS:</w:t>
      </w:r>
      <w:r w:rsidR="007B71D0" w:rsidRPr="00D20605">
        <w:rPr>
          <w:rFonts w:cs="Arial"/>
          <w:b/>
          <w:bCs/>
          <w:iCs/>
          <w:color w:val="auto"/>
        </w:rPr>
        <w:tab/>
      </w:r>
    </w:p>
    <w:bookmarkEnd w:id="0"/>
    <w:bookmarkEnd w:id="1"/>
    <w:p w14:paraId="7BAAA6EF" w14:textId="65B90956" w:rsidR="005742F4" w:rsidRPr="00D20605" w:rsidRDefault="005742F4">
      <w:pPr>
        <w:jc w:val="left"/>
        <w:rPr>
          <w:rFonts w:cs="Arial"/>
          <w:bCs/>
          <w:iCs/>
          <w:vertAlign w:val="superscript"/>
        </w:rPr>
      </w:pPr>
      <w:r w:rsidRPr="00D20605">
        <w:rPr>
          <w:rFonts w:cs="Arial"/>
          <w:bCs/>
          <w:iCs/>
        </w:rPr>
        <w:t>Mojtaba Abdi-Jalebi</w:t>
      </w:r>
    </w:p>
    <w:p w14:paraId="014C33BE" w14:textId="497EC97D" w:rsidR="005742F4" w:rsidRPr="00D20605" w:rsidRDefault="005742F4">
      <w:pPr>
        <w:jc w:val="left"/>
        <w:rPr>
          <w:rFonts w:cs="Arial"/>
          <w:bCs/>
          <w:color w:val="auto"/>
        </w:rPr>
      </w:pPr>
      <w:r w:rsidRPr="00D20605">
        <w:rPr>
          <w:rFonts w:cs="Arial"/>
          <w:bCs/>
          <w:color w:val="auto"/>
        </w:rPr>
        <w:t>Cavendish Laboratory</w:t>
      </w:r>
    </w:p>
    <w:p w14:paraId="6A59F8B0" w14:textId="6E393CEA" w:rsidR="005742F4" w:rsidRPr="00D20605" w:rsidRDefault="005742F4">
      <w:pPr>
        <w:jc w:val="left"/>
        <w:rPr>
          <w:rFonts w:cs="Arial"/>
          <w:bCs/>
          <w:color w:val="auto"/>
        </w:rPr>
      </w:pPr>
      <w:r w:rsidRPr="00D20605">
        <w:rPr>
          <w:rFonts w:cs="Arial"/>
          <w:bCs/>
          <w:color w:val="auto"/>
        </w:rPr>
        <w:t xml:space="preserve">University of Cambridge </w:t>
      </w:r>
    </w:p>
    <w:p w14:paraId="06A824C7" w14:textId="7E24FF3B" w:rsidR="005742F4" w:rsidRPr="00D20605" w:rsidRDefault="005742F4" w:rsidP="00B460BB">
      <w:pPr>
        <w:jc w:val="left"/>
        <w:rPr>
          <w:rFonts w:cs="Arial"/>
          <w:bCs/>
          <w:color w:val="auto"/>
        </w:rPr>
      </w:pPr>
      <w:r w:rsidRPr="00D20605">
        <w:rPr>
          <w:rFonts w:cs="Arial"/>
          <w:bCs/>
          <w:color w:val="auto"/>
        </w:rPr>
        <w:t>Cambridge, UK</w:t>
      </w:r>
    </w:p>
    <w:p w14:paraId="4F4BDCCC" w14:textId="79290D1F" w:rsidR="005742F4" w:rsidRPr="00D20605" w:rsidRDefault="005742F4">
      <w:pPr>
        <w:jc w:val="left"/>
        <w:rPr>
          <w:rFonts w:cs="Arial"/>
          <w:bCs/>
          <w:color w:val="auto"/>
        </w:rPr>
      </w:pPr>
      <w:r w:rsidRPr="00D20605">
        <w:rPr>
          <w:rFonts w:cs="Arial"/>
          <w:bCs/>
          <w:color w:val="auto"/>
        </w:rPr>
        <w:t>ma571@cam.ac.uk</w:t>
      </w:r>
    </w:p>
    <w:p w14:paraId="4114A006" w14:textId="77777777" w:rsidR="005742F4" w:rsidRPr="00D20605" w:rsidRDefault="005742F4">
      <w:pPr>
        <w:jc w:val="left"/>
        <w:rPr>
          <w:rFonts w:cs="Arial"/>
          <w:bCs/>
          <w:iCs/>
        </w:rPr>
      </w:pPr>
    </w:p>
    <w:p w14:paraId="2E3956AD" w14:textId="50CF38AC" w:rsidR="005742F4" w:rsidRPr="00D20605" w:rsidRDefault="005742F4">
      <w:pPr>
        <w:jc w:val="left"/>
        <w:rPr>
          <w:rFonts w:cs="Arial"/>
          <w:bCs/>
          <w:iCs/>
        </w:rPr>
      </w:pPr>
      <w:r w:rsidRPr="00D20605">
        <w:rPr>
          <w:rFonts w:cs="Arial"/>
          <w:bCs/>
          <w:iCs/>
        </w:rPr>
        <w:t>M. Ibrahim Dar</w:t>
      </w:r>
    </w:p>
    <w:p w14:paraId="414C8C64" w14:textId="77777777" w:rsidR="005742F4" w:rsidRPr="00D20605" w:rsidRDefault="005742F4">
      <w:pPr>
        <w:jc w:val="left"/>
        <w:rPr>
          <w:rFonts w:cs="Arial"/>
          <w:bCs/>
          <w:color w:val="auto"/>
        </w:rPr>
      </w:pPr>
      <w:r w:rsidRPr="00D20605">
        <w:rPr>
          <w:rFonts w:cs="Arial"/>
          <w:bCs/>
          <w:color w:val="auto"/>
        </w:rPr>
        <w:t>Institute of Chemical Sciences and Engineering</w:t>
      </w:r>
    </w:p>
    <w:p w14:paraId="7512B3A3" w14:textId="5241AF1A" w:rsidR="005742F4" w:rsidRPr="00D20605" w:rsidRDefault="005742F4">
      <w:pPr>
        <w:jc w:val="left"/>
        <w:rPr>
          <w:rFonts w:cs="Arial"/>
          <w:bCs/>
          <w:color w:val="auto"/>
        </w:rPr>
      </w:pPr>
      <w:r w:rsidRPr="00D20605">
        <w:rPr>
          <w:rFonts w:cs="Arial"/>
          <w:bCs/>
          <w:color w:val="auto"/>
        </w:rPr>
        <w:t>École Polytechnique Fédérale de Lausanne</w:t>
      </w:r>
    </w:p>
    <w:p w14:paraId="69825F83" w14:textId="3FAC688C" w:rsidR="005742F4" w:rsidRPr="00D20605" w:rsidRDefault="003809C4">
      <w:pPr>
        <w:jc w:val="left"/>
        <w:rPr>
          <w:rFonts w:cs="Arial"/>
          <w:bCs/>
          <w:color w:val="auto"/>
        </w:rPr>
      </w:pPr>
      <w:r w:rsidRPr="00D20605">
        <w:rPr>
          <w:rFonts w:cs="Arial"/>
          <w:bCs/>
          <w:color w:val="auto"/>
        </w:rPr>
        <w:t>Lausanne</w:t>
      </w:r>
      <w:r w:rsidR="005742F4" w:rsidRPr="00D20605">
        <w:rPr>
          <w:rFonts w:cs="Arial"/>
          <w:bCs/>
          <w:color w:val="auto"/>
        </w:rPr>
        <w:t>, Switzerland</w:t>
      </w:r>
    </w:p>
    <w:p w14:paraId="0558CE72" w14:textId="2FF57E83" w:rsidR="005742F4" w:rsidRPr="00D20605" w:rsidRDefault="005742F4">
      <w:pPr>
        <w:jc w:val="left"/>
        <w:rPr>
          <w:rFonts w:cs="Arial"/>
          <w:bCs/>
          <w:color w:val="auto"/>
        </w:rPr>
      </w:pPr>
      <w:r w:rsidRPr="00D20605">
        <w:rPr>
          <w:rFonts w:cs="Arial"/>
          <w:bCs/>
          <w:color w:val="auto"/>
        </w:rPr>
        <w:t>Ibrahim.dar@epfl.ch</w:t>
      </w:r>
    </w:p>
    <w:p w14:paraId="26D0A9F4" w14:textId="68BEF89F" w:rsidR="005742F4" w:rsidRPr="00D20605" w:rsidRDefault="005742F4">
      <w:pPr>
        <w:jc w:val="left"/>
        <w:rPr>
          <w:rFonts w:cs="Arial"/>
          <w:bCs/>
          <w:iCs/>
        </w:rPr>
      </w:pPr>
      <w:r w:rsidRPr="00D20605">
        <w:rPr>
          <w:rFonts w:cs="Arial"/>
          <w:bCs/>
          <w:iCs/>
        </w:rPr>
        <w:t xml:space="preserve"> </w:t>
      </w:r>
    </w:p>
    <w:p w14:paraId="5B389B02" w14:textId="38BE06C9" w:rsidR="005742F4" w:rsidRPr="00D20605" w:rsidRDefault="005742F4">
      <w:pPr>
        <w:jc w:val="left"/>
        <w:rPr>
          <w:rFonts w:cs="Arial"/>
          <w:bCs/>
          <w:iCs/>
        </w:rPr>
      </w:pPr>
      <w:r w:rsidRPr="00D20605">
        <w:rPr>
          <w:rFonts w:cs="Arial"/>
          <w:bCs/>
          <w:iCs/>
        </w:rPr>
        <w:t>Aditya Sadhanala</w:t>
      </w:r>
    </w:p>
    <w:p w14:paraId="280408BF" w14:textId="78032733" w:rsidR="005742F4" w:rsidRPr="00D20605" w:rsidRDefault="005742F4">
      <w:pPr>
        <w:jc w:val="left"/>
        <w:rPr>
          <w:rFonts w:cs="Arial"/>
          <w:bCs/>
          <w:color w:val="auto"/>
        </w:rPr>
      </w:pPr>
      <w:r w:rsidRPr="00D20605">
        <w:rPr>
          <w:rFonts w:cs="Arial"/>
          <w:bCs/>
          <w:color w:val="auto"/>
        </w:rPr>
        <w:t>Cavendish Laboratory</w:t>
      </w:r>
    </w:p>
    <w:p w14:paraId="3DD04A39" w14:textId="77777777" w:rsidR="005742F4" w:rsidRPr="00D20605" w:rsidRDefault="005742F4">
      <w:pPr>
        <w:jc w:val="left"/>
        <w:rPr>
          <w:rFonts w:cs="Arial"/>
          <w:bCs/>
          <w:color w:val="auto"/>
        </w:rPr>
      </w:pPr>
      <w:r w:rsidRPr="00D20605">
        <w:rPr>
          <w:rFonts w:cs="Arial"/>
          <w:bCs/>
          <w:color w:val="auto"/>
        </w:rPr>
        <w:t xml:space="preserve">University of Cambridge </w:t>
      </w:r>
    </w:p>
    <w:p w14:paraId="7ABC4771" w14:textId="2098B969" w:rsidR="005742F4" w:rsidRPr="00D20605" w:rsidRDefault="005742F4">
      <w:pPr>
        <w:jc w:val="left"/>
        <w:rPr>
          <w:rFonts w:cs="Arial"/>
          <w:bCs/>
          <w:color w:val="auto"/>
        </w:rPr>
      </w:pPr>
      <w:r w:rsidRPr="00D20605">
        <w:rPr>
          <w:rFonts w:cs="Arial"/>
          <w:bCs/>
          <w:color w:val="auto"/>
        </w:rPr>
        <w:t>Cambridg</w:t>
      </w:r>
      <w:r w:rsidR="00B04F9E" w:rsidRPr="00D20605">
        <w:rPr>
          <w:rFonts w:cs="Arial"/>
          <w:bCs/>
          <w:color w:val="auto"/>
        </w:rPr>
        <w:t>e</w:t>
      </w:r>
      <w:r w:rsidRPr="00D20605">
        <w:rPr>
          <w:rFonts w:cs="Arial"/>
          <w:bCs/>
          <w:color w:val="auto"/>
        </w:rPr>
        <w:t>, UK</w:t>
      </w:r>
    </w:p>
    <w:p w14:paraId="6E689EDD" w14:textId="07D9F2E4" w:rsidR="005742F4" w:rsidRPr="00D20605" w:rsidRDefault="004B31D8">
      <w:pPr>
        <w:jc w:val="left"/>
        <w:rPr>
          <w:rFonts w:cs="Arial"/>
          <w:bCs/>
          <w:color w:val="auto"/>
        </w:rPr>
      </w:pPr>
      <w:r w:rsidRPr="00D20605">
        <w:rPr>
          <w:rFonts w:cs="Arial"/>
          <w:bCs/>
          <w:color w:val="auto"/>
        </w:rPr>
        <w:t>as2233@cam.ac.uk</w:t>
      </w:r>
    </w:p>
    <w:p w14:paraId="389F8696" w14:textId="77777777" w:rsidR="004B31D8" w:rsidRPr="00D20605" w:rsidRDefault="004B31D8">
      <w:pPr>
        <w:jc w:val="left"/>
        <w:rPr>
          <w:rFonts w:cs="Arial"/>
          <w:bCs/>
          <w:color w:val="auto"/>
        </w:rPr>
      </w:pPr>
    </w:p>
    <w:p w14:paraId="0690B856" w14:textId="77777777" w:rsidR="004B31D8" w:rsidRPr="00D20605" w:rsidRDefault="004B31D8">
      <w:pPr>
        <w:jc w:val="left"/>
        <w:rPr>
          <w:rFonts w:cs="Arial"/>
          <w:bCs/>
          <w:color w:val="auto"/>
        </w:rPr>
      </w:pPr>
      <w:r w:rsidRPr="00D20605">
        <w:rPr>
          <w:rFonts w:cs="Arial"/>
          <w:bCs/>
          <w:iCs/>
          <w:color w:val="auto"/>
        </w:rPr>
        <w:t>Satyaprasad P. Senanayak</w:t>
      </w:r>
    </w:p>
    <w:p w14:paraId="6C4B5107" w14:textId="77777777" w:rsidR="004B31D8" w:rsidRPr="00D20605" w:rsidRDefault="004B31D8">
      <w:pPr>
        <w:jc w:val="left"/>
        <w:rPr>
          <w:rFonts w:cs="Arial"/>
          <w:bCs/>
          <w:color w:val="auto"/>
        </w:rPr>
      </w:pPr>
      <w:r w:rsidRPr="00D20605">
        <w:rPr>
          <w:rFonts w:cs="Arial"/>
          <w:bCs/>
          <w:color w:val="auto"/>
        </w:rPr>
        <w:t>Cavendish Laboratory</w:t>
      </w:r>
    </w:p>
    <w:p w14:paraId="207078B3" w14:textId="77777777" w:rsidR="004B31D8" w:rsidRPr="00D20605" w:rsidRDefault="004B31D8">
      <w:pPr>
        <w:jc w:val="left"/>
        <w:rPr>
          <w:rFonts w:cs="Arial"/>
          <w:bCs/>
          <w:color w:val="auto"/>
        </w:rPr>
      </w:pPr>
      <w:r w:rsidRPr="00D20605">
        <w:rPr>
          <w:rFonts w:cs="Arial"/>
          <w:bCs/>
          <w:color w:val="auto"/>
        </w:rPr>
        <w:t xml:space="preserve">University of Cambridge </w:t>
      </w:r>
    </w:p>
    <w:p w14:paraId="15D327F2" w14:textId="34EBA2AB" w:rsidR="004B31D8" w:rsidRPr="00D20605" w:rsidRDefault="004B31D8">
      <w:pPr>
        <w:jc w:val="left"/>
        <w:rPr>
          <w:rFonts w:cs="Arial"/>
          <w:bCs/>
          <w:color w:val="auto"/>
        </w:rPr>
      </w:pPr>
      <w:r w:rsidRPr="00D20605">
        <w:rPr>
          <w:rFonts w:cs="Arial"/>
          <w:bCs/>
          <w:color w:val="auto"/>
        </w:rPr>
        <w:t>Cambridge, UK</w:t>
      </w:r>
    </w:p>
    <w:p w14:paraId="368AD16B" w14:textId="3A9F1DA5" w:rsidR="004B31D8" w:rsidRPr="00D20605" w:rsidRDefault="004B31D8">
      <w:pPr>
        <w:jc w:val="left"/>
        <w:rPr>
          <w:rFonts w:cs="Arial"/>
          <w:bCs/>
          <w:color w:val="auto"/>
        </w:rPr>
      </w:pPr>
      <w:r w:rsidRPr="00D20605">
        <w:rPr>
          <w:rFonts w:cs="Arial"/>
          <w:bCs/>
          <w:color w:val="auto"/>
        </w:rPr>
        <w:t>sps54@cam.ac.uk</w:t>
      </w:r>
    </w:p>
    <w:p w14:paraId="42028B7B" w14:textId="77777777" w:rsidR="005742F4" w:rsidRPr="00D20605" w:rsidRDefault="005742F4">
      <w:pPr>
        <w:jc w:val="left"/>
        <w:rPr>
          <w:rFonts w:cs="Arial"/>
          <w:bCs/>
          <w:iCs/>
        </w:rPr>
      </w:pPr>
    </w:p>
    <w:p w14:paraId="1F867EF5" w14:textId="2B54A1F1" w:rsidR="005742F4" w:rsidRPr="00D20605" w:rsidRDefault="005742F4">
      <w:pPr>
        <w:jc w:val="left"/>
        <w:rPr>
          <w:rFonts w:cs="Arial"/>
          <w:bCs/>
          <w:iCs/>
        </w:rPr>
      </w:pPr>
      <w:r w:rsidRPr="00D20605">
        <w:rPr>
          <w:rFonts w:cs="Arial"/>
          <w:bCs/>
          <w:iCs/>
        </w:rPr>
        <w:t>Michael Grätzel</w:t>
      </w:r>
    </w:p>
    <w:p w14:paraId="63D3E9F5" w14:textId="77777777" w:rsidR="005742F4" w:rsidRPr="00D20605" w:rsidRDefault="005742F4">
      <w:pPr>
        <w:jc w:val="left"/>
        <w:rPr>
          <w:rFonts w:cs="Arial"/>
          <w:bCs/>
          <w:color w:val="auto"/>
        </w:rPr>
      </w:pPr>
      <w:r w:rsidRPr="00D20605">
        <w:rPr>
          <w:rFonts w:cs="Arial"/>
          <w:bCs/>
          <w:color w:val="auto"/>
        </w:rPr>
        <w:t>Institute of Chemical Sciences and Engineering</w:t>
      </w:r>
    </w:p>
    <w:p w14:paraId="53C355B0" w14:textId="77777777" w:rsidR="005742F4" w:rsidRPr="00D20605" w:rsidRDefault="005742F4">
      <w:pPr>
        <w:jc w:val="left"/>
        <w:rPr>
          <w:rFonts w:cs="Arial"/>
          <w:bCs/>
          <w:color w:val="auto"/>
        </w:rPr>
      </w:pPr>
      <w:r w:rsidRPr="00D20605">
        <w:rPr>
          <w:rFonts w:cs="Arial"/>
          <w:bCs/>
          <w:color w:val="auto"/>
        </w:rPr>
        <w:t>École Polytechnique Fédérale de Lausanne</w:t>
      </w:r>
    </w:p>
    <w:p w14:paraId="07BB1A2E" w14:textId="42F8C464" w:rsidR="005742F4" w:rsidRPr="00D20605" w:rsidRDefault="005742F4">
      <w:pPr>
        <w:jc w:val="left"/>
        <w:rPr>
          <w:rFonts w:cs="Arial"/>
          <w:bCs/>
          <w:color w:val="auto"/>
        </w:rPr>
      </w:pPr>
      <w:r w:rsidRPr="00D20605">
        <w:rPr>
          <w:rFonts w:cs="Arial"/>
          <w:bCs/>
          <w:color w:val="auto"/>
        </w:rPr>
        <w:t>Lausanne, Switzerland</w:t>
      </w:r>
    </w:p>
    <w:p w14:paraId="76ADB427" w14:textId="34F2199A" w:rsidR="005742F4" w:rsidRPr="00D20605" w:rsidRDefault="005742F4">
      <w:pPr>
        <w:jc w:val="left"/>
        <w:rPr>
          <w:rFonts w:cs="Arial"/>
          <w:bCs/>
          <w:color w:val="auto"/>
        </w:rPr>
      </w:pPr>
      <w:r w:rsidRPr="00D20605">
        <w:rPr>
          <w:rFonts w:cs="Arial"/>
          <w:bCs/>
          <w:color w:val="auto"/>
        </w:rPr>
        <w:t>michael.graetzel@epfl.ch</w:t>
      </w:r>
    </w:p>
    <w:p w14:paraId="644DCC0E" w14:textId="77777777" w:rsidR="005742F4" w:rsidRPr="00D20605" w:rsidRDefault="005742F4">
      <w:pPr>
        <w:jc w:val="left"/>
        <w:rPr>
          <w:rFonts w:cs="Arial"/>
          <w:bCs/>
          <w:iCs/>
        </w:rPr>
      </w:pPr>
    </w:p>
    <w:p w14:paraId="434CFD9F" w14:textId="27A36265" w:rsidR="005742F4" w:rsidRPr="00D20605" w:rsidRDefault="005742F4">
      <w:pPr>
        <w:jc w:val="left"/>
        <w:rPr>
          <w:rFonts w:cs="Arial"/>
          <w:bCs/>
          <w:iCs/>
        </w:rPr>
      </w:pPr>
      <w:r w:rsidRPr="00D20605">
        <w:rPr>
          <w:rFonts w:cs="Arial"/>
          <w:bCs/>
          <w:iCs/>
        </w:rPr>
        <w:t>Richard H. Friend</w:t>
      </w:r>
    </w:p>
    <w:p w14:paraId="28F13C9B" w14:textId="77777777" w:rsidR="005742F4" w:rsidRPr="00D20605" w:rsidRDefault="005742F4">
      <w:pPr>
        <w:jc w:val="left"/>
        <w:rPr>
          <w:rFonts w:cs="Arial"/>
          <w:bCs/>
          <w:color w:val="auto"/>
        </w:rPr>
      </w:pPr>
      <w:r w:rsidRPr="00D20605">
        <w:rPr>
          <w:rFonts w:cs="Arial"/>
          <w:bCs/>
          <w:color w:val="auto"/>
        </w:rPr>
        <w:t>Cavendish Laboratory</w:t>
      </w:r>
    </w:p>
    <w:p w14:paraId="49AED44F" w14:textId="77777777" w:rsidR="005742F4" w:rsidRPr="00D20605" w:rsidRDefault="005742F4">
      <w:pPr>
        <w:jc w:val="left"/>
        <w:rPr>
          <w:rFonts w:cs="Arial"/>
          <w:bCs/>
          <w:color w:val="auto"/>
        </w:rPr>
      </w:pPr>
      <w:r w:rsidRPr="00D20605">
        <w:rPr>
          <w:rFonts w:cs="Arial"/>
          <w:bCs/>
          <w:color w:val="auto"/>
        </w:rPr>
        <w:t xml:space="preserve">University of Cambridge </w:t>
      </w:r>
    </w:p>
    <w:p w14:paraId="5313B7E9" w14:textId="1FF1C1C8" w:rsidR="005742F4" w:rsidRPr="00D20605" w:rsidRDefault="005742F4">
      <w:pPr>
        <w:jc w:val="left"/>
        <w:rPr>
          <w:rFonts w:cs="Arial"/>
          <w:bCs/>
          <w:color w:val="auto"/>
        </w:rPr>
      </w:pPr>
      <w:r w:rsidRPr="00D20605">
        <w:rPr>
          <w:rFonts w:cs="Arial"/>
          <w:bCs/>
          <w:color w:val="auto"/>
        </w:rPr>
        <w:t>Cambridge, UK</w:t>
      </w:r>
    </w:p>
    <w:p w14:paraId="36833DFC" w14:textId="51C7D287" w:rsidR="005742F4" w:rsidRPr="00D20605" w:rsidRDefault="005742F4">
      <w:pPr>
        <w:jc w:val="left"/>
        <w:rPr>
          <w:rFonts w:cs="Arial"/>
          <w:bCs/>
          <w:color w:val="auto"/>
        </w:rPr>
      </w:pPr>
      <w:r w:rsidRPr="00D20605">
        <w:rPr>
          <w:rFonts w:cs="Arial"/>
          <w:bCs/>
          <w:color w:val="auto"/>
        </w:rPr>
        <w:t>rhf10@cam.ac.uk</w:t>
      </w:r>
    </w:p>
    <w:p w14:paraId="3D93A109" w14:textId="77777777" w:rsidR="005742F4" w:rsidRPr="00D20605" w:rsidRDefault="005742F4">
      <w:pPr>
        <w:pStyle w:val="NormalWeb"/>
        <w:spacing w:before="0" w:beforeAutospacing="0" w:after="0" w:afterAutospacing="0"/>
        <w:jc w:val="left"/>
        <w:rPr>
          <w:rFonts w:cs="Arial"/>
          <w:b/>
          <w:bCs/>
        </w:rPr>
      </w:pPr>
    </w:p>
    <w:p w14:paraId="5813C7A7" w14:textId="77777777" w:rsidR="00B04F9E" w:rsidRPr="00D20605" w:rsidRDefault="006305D7">
      <w:pPr>
        <w:pStyle w:val="NormalWeb"/>
        <w:spacing w:before="0" w:beforeAutospacing="0" w:after="0" w:afterAutospacing="0"/>
        <w:jc w:val="left"/>
        <w:rPr>
          <w:rFonts w:cs="Arial"/>
        </w:rPr>
      </w:pPr>
      <w:r w:rsidRPr="00D20605">
        <w:rPr>
          <w:rFonts w:cs="Arial"/>
          <w:b/>
          <w:bCs/>
        </w:rPr>
        <w:t>CORRESPONDING AUTHOR:</w:t>
      </w:r>
      <w:r w:rsidR="00A60880" w:rsidRPr="00D20605">
        <w:rPr>
          <w:rFonts w:cs="Arial"/>
        </w:rPr>
        <w:t xml:space="preserve"> </w:t>
      </w:r>
    </w:p>
    <w:p w14:paraId="5CAFCFF9" w14:textId="5AB7CBD6" w:rsidR="006305D7" w:rsidRPr="00D20605" w:rsidRDefault="00CB6CEC">
      <w:pPr>
        <w:pStyle w:val="NormalWeb"/>
        <w:spacing w:before="0" w:beforeAutospacing="0" w:after="0" w:afterAutospacing="0"/>
        <w:jc w:val="left"/>
        <w:rPr>
          <w:rFonts w:cs="Arial"/>
        </w:rPr>
      </w:pPr>
      <w:r w:rsidRPr="00D20605">
        <w:rPr>
          <w:rFonts w:cs="Arial"/>
          <w:i/>
          <w:color w:val="auto"/>
        </w:rPr>
        <w:t>Mojtaba Abdi-Jalebi (ma571@cam.ac.uk)</w:t>
      </w:r>
    </w:p>
    <w:p w14:paraId="5FCA5F51" w14:textId="77777777" w:rsidR="006305D7" w:rsidRPr="00D20605" w:rsidRDefault="006305D7">
      <w:pPr>
        <w:pStyle w:val="NormalWeb"/>
        <w:spacing w:before="0" w:beforeAutospacing="0" w:after="0" w:afterAutospacing="0"/>
        <w:jc w:val="left"/>
        <w:rPr>
          <w:rFonts w:cs="Arial"/>
          <w:b/>
          <w:bCs/>
        </w:rPr>
      </w:pPr>
    </w:p>
    <w:p w14:paraId="71B79AC9" w14:textId="14C64CB0" w:rsidR="006305D7" w:rsidRPr="00D20605" w:rsidRDefault="006305D7">
      <w:pPr>
        <w:pStyle w:val="NormalWeb"/>
        <w:spacing w:before="0" w:beforeAutospacing="0" w:after="0" w:afterAutospacing="0"/>
        <w:jc w:val="left"/>
        <w:rPr>
          <w:rFonts w:cs="Arial"/>
        </w:rPr>
      </w:pPr>
      <w:r w:rsidRPr="00D20605">
        <w:rPr>
          <w:rFonts w:cs="Arial"/>
          <w:b/>
          <w:bCs/>
        </w:rPr>
        <w:t>KEYWORDS:</w:t>
      </w:r>
      <w:r w:rsidRPr="00D20605">
        <w:rPr>
          <w:rFonts w:cs="Arial"/>
        </w:rPr>
        <w:t xml:space="preserve"> </w:t>
      </w:r>
    </w:p>
    <w:p w14:paraId="1CB4E390" w14:textId="1B420C7E" w:rsidR="006305D7" w:rsidRPr="00D20605" w:rsidRDefault="00782F9D">
      <w:pPr>
        <w:pStyle w:val="NormalWeb"/>
        <w:spacing w:before="0" w:beforeAutospacing="0" w:after="0" w:afterAutospacing="0"/>
        <w:jc w:val="left"/>
        <w:rPr>
          <w:rFonts w:cs="Arial"/>
          <w:color w:val="808080"/>
        </w:rPr>
      </w:pPr>
      <w:r w:rsidRPr="00D20605">
        <w:rPr>
          <w:rFonts w:eastAsia="MS Gothic"/>
        </w:rPr>
        <w:lastRenderedPageBreak/>
        <w:t>Monovalent cation halide</w:t>
      </w:r>
      <w:r w:rsidR="000F2E4F" w:rsidRPr="00D20605">
        <w:rPr>
          <w:rFonts w:eastAsia="MS Gothic"/>
        </w:rPr>
        <w:t>;</w:t>
      </w:r>
      <w:r w:rsidRPr="00D20605">
        <w:rPr>
          <w:rFonts w:eastAsia="MS Gothic"/>
        </w:rPr>
        <w:t xml:space="preserve"> additives</w:t>
      </w:r>
      <w:r w:rsidR="000F2E4F" w:rsidRPr="00D20605">
        <w:rPr>
          <w:rFonts w:eastAsia="MS Gothic"/>
        </w:rPr>
        <w:t>;</w:t>
      </w:r>
      <w:r w:rsidRPr="00D20605">
        <w:rPr>
          <w:rFonts w:eastAsia="MS Gothic"/>
        </w:rPr>
        <w:t xml:space="preserve"> </w:t>
      </w:r>
      <w:r w:rsidRPr="00D20605">
        <w:t>CH</w:t>
      </w:r>
      <w:r w:rsidRPr="00D20605">
        <w:rPr>
          <w:vertAlign w:val="subscript"/>
        </w:rPr>
        <w:t>3</w:t>
      </w:r>
      <w:r w:rsidRPr="00D20605">
        <w:t>NH</w:t>
      </w:r>
      <w:r w:rsidRPr="00D20605">
        <w:rPr>
          <w:vertAlign w:val="subscript"/>
        </w:rPr>
        <w:t>3</w:t>
      </w:r>
      <w:r w:rsidRPr="00D20605">
        <w:t>PbI</w:t>
      </w:r>
      <w:r w:rsidRPr="00D20605">
        <w:rPr>
          <w:vertAlign w:val="subscript"/>
        </w:rPr>
        <w:t>3</w:t>
      </w:r>
      <w:r w:rsidRPr="00D20605">
        <w:t xml:space="preserve"> </w:t>
      </w:r>
      <w:r w:rsidR="0007713E">
        <w:rPr>
          <w:rFonts w:eastAsia="MS Gothic"/>
        </w:rPr>
        <w:t>p</w:t>
      </w:r>
      <w:r w:rsidRPr="00D20605">
        <w:rPr>
          <w:rFonts w:eastAsia="MS Gothic"/>
        </w:rPr>
        <w:t>erovskite</w:t>
      </w:r>
      <w:r w:rsidR="000F2E4F" w:rsidRPr="00D20605">
        <w:rPr>
          <w:rFonts w:eastAsia="MS Gothic"/>
        </w:rPr>
        <w:t>;</w:t>
      </w:r>
      <w:r w:rsidRPr="00D20605">
        <w:rPr>
          <w:rFonts w:eastAsia="MS Gothic"/>
        </w:rPr>
        <w:t xml:space="preserve"> doping</w:t>
      </w:r>
      <w:r w:rsidR="000F2E4F" w:rsidRPr="00D20605">
        <w:rPr>
          <w:rFonts w:eastAsia="MS Gothic"/>
        </w:rPr>
        <w:t>;</w:t>
      </w:r>
      <w:r w:rsidRPr="00D20605">
        <w:rPr>
          <w:rFonts w:eastAsia="MS Gothic"/>
        </w:rPr>
        <w:t xml:space="preserve"> surface passivation</w:t>
      </w:r>
      <w:r w:rsidRPr="00D20605">
        <w:rPr>
          <w:rFonts w:cs="Arial"/>
          <w:color w:val="808080"/>
        </w:rPr>
        <w:t xml:space="preserve"> </w:t>
      </w:r>
    </w:p>
    <w:p w14:paraId="5944B4F5" w14:textId="77777777" w:rsidR="00170909" w:rsidRPr="00D20605" w:rsidRDefault="00170909">
      <w:pPr>
        <w:jc w:val="left"/>
        <w:rPr>
          <w:rFonts w:cs="Arial"/>
          <w:b/>
          <w:bCs/>
        </w:rPr>
      </w:pPr>
    </w:p>
    <w:p w14:paraId="628AC4B5" w14:textId="763A3635" w:rsidR="006305D7" w:rsidRPr="00D20605" w:rsidRDefault="006305D7">
      <w:pPr>
        <w:jc w:val="left"/>
        <w:rPr>
          <w:rFonts w:cs="Arial"/>
        </w:rPr>
      </w:pPr>
      <w:r w:rsidRPr="00D20605">
        <w:rPr>
          <w:rFonts w:cs="Arial"/>
          <w:b/>
          <w:bCs/>
        </w:rPr>
        <w:t>SHORT ABSTRACT:</w:t>
      </w:r>
      <w:r w:rsidRPr="00D20605">
        <w:rPr>
          <w:rFonts w:cs="Arial"/>
        </w:rPr>
        <w:t xml:space="preserve"> </w:t>
      </w:r>
    </w:p>
    <w:p w14:paraId="00A932D8" w14:textId="4FE604A8" w:rsidR="006305D7" w:rsidRPr="00D20605" w:rsidRDefault="00782F9D">
      <w:pPr>
        <w:jc w:val="left"/>
        <w:rPr>
          <w:rFonts w:cs="Times New Roman"/>
          <w:color w:val="auto"/>
          <w:lang w:bidi="fa-IR"/>
        </w:rPr>
      </w:pPr>
      <w:r w:rsidRPr="00D20605">
        <w:rPr>
          <w:rFonts w:cs="Arial"/>
          <w:color w:val="auto"/>
        </w:rPr>
        <w:t>Here</w:t>
      </w:r>
      <w:r w:rsidR="008034A3" w:rsidRPr="00D20605">
        <w:rPr>
          <w:rFonts w:cs="Arial"/>
          <w:color w:val="auto"/>
        </w:rPr>
        <w:t>,</w:t>
      </w:r>
      <w:r w:rsidRPr="00D20605">
        <w:rPr>
          <w:rFonts w:cs="Arial"/>
          <w:color w:val="auto"/>
        </w:rPr>
        <w:t xml:space="preserve"> we present a protocol </w:t>
      </w:r>
      <w:r w:rsidR="008034A3" w:rsidRPr="00D20605">
        <w:rPr>
          <w:rFonts w:cs="Arial"/>
          <w:color w:val="auto"/>
        </w:rPr>
        <w:t xml:space="preserve">to </w:t>
      </w:r>
      <w:r w:rsidR="008D1345" w:rsidRPr="00D20605">
        <w:rPr>
          <w:rFonts w:cs="Arial"/>
          <w:color w:val="auto"/>
        </w:rPr>
        <w:t>adjust</w:t>
      </w:r>
      <w:r w:rsidR="008034A3" w:rsidRPr="00D20605">
        <w:rPr>
          <w:rFonts w:cs="Arial"/>
          <w:color w:val="auto"/>
        </w:rPr>
        <w:t xml:space="preserve"> the properties of solution</w:t>
      </w:r>
      <w:r w:rsidR="008D1345" w:rsidRPr="00D20605">
        <w:rPr>
          <w:rFonts w:cs="Arial"/>
          <w:color w:val="auto"/>
        </w:rPr>
        <w:t>-</w:t>
      </w:r>
      <w:r w:rsidR="008034A3" w:rsidRPr="00D20605">
        <w:rPr>
          <w:rFonts w:cs="Arial"/>
          <w:color w:val="auto"/>
        </w:rPr>
        <w:t xml:space="preserve">processed </w:t>
      </w:r>
      <w:r w:rsidR="008034A3" w:rsidRPr="00D20605">
        <w:rPr>
          <w:rFonts w:cs="Times New Roman"/>
          <w:color w:val="auto"/>
          <w:lang w:bidi="fa-IR"/>
        </w:rPr>
        <w:t>CH</w:t>
      </w:r>
      <w:r w:rsidR="008034A3" w:rsidRPr="00D20605">
        <w:rPr>
          <w:rFonts w:cs="Times New Roman"/>
          <w:color w:val="auto"/>
          <w:vertAlign w:val="subscript"/>
          <w:lang w:bidi="fa-IR"/>
        </w:rPr>
        <w:t>3</w:t>
      </w:r>
      <w:r w:rsidR="008034A3" w:rsidRPr="00D20605">
        <w:rPr>
          <w:rFonts w:cs="Times New Roman"/>
          <w:color w:val="auto"/>
          <w:lang w:bidi="fa-IR"/>
        </w:rPr>
        <w:t>NH</w:t>
      </w:r>
      <w:r w:rsidR="008034A3" w:rsidRPr="00D20605">
        <w:rPr>
          <w:rFonts w:cs="Times New Roman"/>
          <w:color w:val="auto"/>
          <w:vertAlign w:val="subscript"/>
          <w:lang w:bidi="fa-IR"/>
        </w:rPr>
        <w:t>3</w:t>
      </w:r>
      <w:r w:rsidR="008034A3" w:rsidRPr="00D20605">
        <w:rPr>
          <w:rFonts w:cs="Times New Roman"/>
          <w:color w:val="auto"/>
          <w:lang w:bidi="fa-IR"/>
        </w:rPr>
        <w:t>PbI</w:t>
      </w:r>
      <w:r w:rsidR="008034A3" w:rsidRPr="00D20605">
        <w:rPr>
          <w:rFonts w:cs="Times New Roman"/>
          <w:color w:val="auto"/>
          <w:vertAlign w:val="subscript"/>
          <w:lang w:bidi="fa-IR"/>
        </w:rPr>
        <w:t>3</w:t>
      </w:r>
      <w:r w:rsidR="008034A3" w:rsidRPr="00D20605">
        <w:rPr>
          <w:rFonts w:cs="Times New Roman"/>
          <w:color w:val="auto"/>
          <w:lang w:bidi="fa-IR"/>
        </w:rPr>
        <w:t xml:space="preserve"> </w:t>
      </w:r>
      <w:r w:rsidR="008D1345" w:rsidRPr="00D20605">
        <w:rPr>
          <w:rFonts w:cs="Times New Roman"/>
          <w:color w:val="auto"/>
          <w:lang w:bidi="fa-IR"/>
        </w:rPr>
        <w:t xml:space="preserve">through the </w:t>
      </w:r>
      <w:r w:rsidR="008034A3" w:rsidRPr="00D20605">
        <w:rPr>
          <w:rFonts w:cs="Times New Roman"/>
          <w:color w:val="auto"/>
          <w:lang w:bidi="fa-IR"/>
        </w:rPr>
        <w:t>incorporation of monovalent cation additives</w:t>
      </w:r>
      <w:r w:rsidR="008D1345" w:rsidRPr="00D20605">
        <w:rPr>
          <w:rFonts w:cs="Times New Roman"/>
          <w:color w:val="auto"/>
          <w:lang w:bidi="fa-IR"/>
        </w:rPr>
        <w:t xml:space="preserve"> in order</w:t>
      </w:r>
      <w:r w:rsidR="008034A3" w:rsidRPr="00D20605">
        <w:rPr>
          <w:rFonts w:cs="Times New Roman"/>
          <w:color w:val="auto"/>
          <w:lang w:bidi="fa-IR"/>
        </w:rPr>
        <w:t xml:space="preserve"> </w:t>
      </w:r>
      <w:r w:rsidR="00DB13AF" w:rsidRPr="00D20605">
        <w:rPr>
          <w:rFonts w:cs="Times New Roman"/>
          <w:color w:val="auto"/>
          <w:lang w:bidi="fa-IR"/>
        </w:rPr>
        <w:t>to achieve highly</w:t>
      </w:r>
      <w:r w:rsidR="0007713E">
        <w:rPr>
          <w:rFonts w:cs="Times New Roman"/>
          <w:color w:val="auto"/>
          <w:lang w:bidi="fa-IR"/>
        </w:rPr>
        <w:t xml:space="preserve"> </w:t>
      </w:r>
      <w:r w:rsidR="00DB13AF" w:rsidRPr="00D20605">
        <w:rPr>
          <w:rFonts w:cs="Times New Roman"/>
          <w:color w:val="auto"/>
          <w:lang w:bidi="fa-IR"/>
        </w:rPr>
        <w:t xml:space="preserve">efficient perovskite solar cells. </w:t>
      </w:r>
    </w:p>
    <w:p w14:paraId="761028D6" w14:textId="77777777" w:rsidR="006305D7" w:rsidRPr="00D20605" w:rsidRDefault="006305D7">
      <w:pPr>
        <w:jc w:val="left"/>
        <w:rPr>
          <w:rFonts w:cs="Arial"/>
        </w:rPr>
      </w:pPr>
    </w:p>
    <w:p w14:paraId="64FB8590" w14:textId="5BF91198" w:rsidR="006305D7" w:rsidRPr="00D20605" w:rsidRDefault="006305D7">
      <w:pPr>
        <w:jc w:val="left"/>
        <w:rPr>
          <w:rFonts w:cs="Arial"/>
          <w:i/>
          <w:color w:val="808080"/>
        </w:rPr>
      </w:pPr>
      <w:r w:rsidRPr="00D20605">
        <w:rPr>
          <w:rFonts w:cs="Arial"/>
          <w:b/>
          <w:bCs/>
        </w:rPr>
        <w:t>LONG ABSTRACT:</w:t>
      </w:r>
      <w:r w:rsidRPr="00D20605">
        <w:rPr>
          <w:rFonts w:cs="Arial"/>
        </w:rPr>
        <w:t xml:space="preserve"> </w:t>
      </w:r>
    </w:p>
    <w:p w14:paraId="2346C2F8" w14:textId="1E3F4462" w:rsidR="00A865B0" w:rsidRPr="00D20605" w:rsidRDefault="008D1345">
      <w:pPr>
        <w:jc w:val="left"/>
        <w:rPr>
          <w:rFonts w:cstheme="majorBidi"/>
          <w:lang w:bidi="fa-IR"/>
        </w:rPr>
      </w:pPr>
      <w:r w:rsidRPr="00D20605">
        <w:rPr>
          <w:rFonts w:cs="Arial"/>
        </w:rPr>
        <w:t>Here, w</w:t>
      </w:r>
      <w:r w:rsidR="006778DC" w:rsidRPr="00D20605">
        <w:rPr>
          <w:rFonts w:cs="Arial"/>
        </w:rPr>
        <w:t>e demonstrate the incorporation of monovalent cation additives into CH</w:t>
      </w:r>
      <w:r w:rsidR="006778DC" w:rsidRPr="00D20605">
        <w:rPr>
          <w:rFonts w:cs="Arial"/>
          <w:vertAlign w:val="subscript"/>
        </w:rPr>
        <w:t>3</w:t>
      </w:r>
      <w:r w:rsidR="006778DC" w:rsidRPr="00D20605">
        <w:rPr>
          <w:rFonts w:cs="Arial"/>
        </w:rPr>
        <w:t>NH</w:t>
      </w:r>
      <w:r w:rsidR="006778DC" w:rsidRPr="00D20605">
        <w:rPr>
          <w:rFonts w:cs="Arial"/>
          <w:vertAlign w:val="subscript"/>
        </w:rPr>
        <w:t>3</w:t>
      </w:r>
      <w:r w:rsidR="006778DC" w:rsidRPr="00D20605">
        <w:rPr>
          <w:rFonts w:cs="Arial"/>
        </w:rPr>
        <w:t>PbI</w:t>
      </w:r>
      <w:r w:rsidR="006778DC" w:rsidRPr="00D20605">
        <w:rPr>
          <w:rFonts w:cs="Arial"/>
          <w:vertAlign w:val="subscript"/>
        </w:rPr>
        <w:t>3</w:t>
      </w:r>
      <w:r w:rsidR="006778DC" w:rsidRPr="00D20605">
        <w:rPr>
          <w:rFonts w:cs="Arial"/>
        </w:rPr>
        <w:t xml:space="preserve"> perovskite in order to </w:t>
      </w:r>
      <w:r w:rsidRPr="00D20605">
        <w:rPr>
          <w:rFonts w:cs="Arial"/>
        </w:rPr>
        <w:t>adjust</w:t>
      </w:r>
      <w:r w:rsidR="006778DC" w:rsidRPr="00D20605">
        <w:rPr>
          <w:rFonts w:cs="Arial"/>
        </w:rPr>
        <w:t xml:space="preserve"> the optical, excitonic</w:t>
      </w:r>
      <w:r w:rsidRPr="00D20605">
        <w:rPr>
          <w:rFonts w:cs="Arial"/>
        </w:rPr>
        <w:t>,</w:t>
      </w:r>
      <w:r w:rsidR="006778DC" w:rsidRPr="00D20605">
        <w:rPr>
          <w:rFonts w:cs="Arial"/>
        </w:rPr>
        <w:t xml:space="preserve"> and electrical properties</w:t>
      </w:r>
      <w:r w:rsidR="00FD792E" w:rsidRPr="00D20605">
        <w:rPr>
          <w:rFonts w:cs="Arial"/>
        </w:rPr>
        <w:t xml:space="preserve">. The possibility of doping </w:t>
      </w:r>
      <w:r w:rsidRPr="00D20605">
        <w:rPr>
          <w:rFonts w:cs="Arial"/>
        </w:rPr>
        <w:t>wa</w:t>
      </w:r>
      <w:r w:rsidR="00FD792E" w:rsidRPr="00D20605">
        <w:rPr>
          <w:rFonts w:cs="Arial"/>
        </w:rPr>
        <w:t>s investigated by adding monovalent cation halide</w:t>
      </w:r>
      <w:r w:rsidRPr="00D20605">
        <w:rPr>
          <w:rFonts w:cs="Arial"/>
        </w:rPr>
        <w:t>s</w:t>
      </w:r>
      <w:r w:rsidR="00FD792E" w:rsidRPr="00D20605">
        <w:rPr>
          <w:rFonts w:cs="Arial"/>
        </w:rPr>
        <w:t xml:space="preserve"> with similar ionic radii to Pb</w:t>
      </w:r>
      <w:r w:rsidR="00FD792E" w:rsidRPr="00D20605">
        <w:rPr>
          <w:rFonts w:cs="Arial"/>
          <w:vertAlign w:val="superscript"/>
        </w:rPr>
        <w:t>2+</w:t>
      </w:r>
      <w:r w:rsidR="00FD792E" w:rsidRPr="00D20605">
        <w:rPr>
          <w:rFonts w:cs="Arial"/>
        </w:rPr>
        <w:t>, including Cu</w:t>
      </w:r>
      <w:r w:rsidR="00FD792E" w:rsidRPr="00D20605">
        <w:rPr>
          <w:rFonts w:cs="Arial"/>
          <w:vertAlign w:val="superscript"/>
        </w:rPr>
        <w:t>+</w:t>
      </w:r>
      <w:r w:rsidR="00FD792E" w:rsidRPr="00D20605">
        <w:rPr>
          <w:rFonts w:cs="Arial"/>
        </w:rPr>
        <w:t>, Na</w:t>
      </w:r>
      <w:r w:rsidR="00FD792E" w:rsidRPr="00D20605">
        <w:rPr>
          <w:rFonts w:cs="Arial"/>
          <w:vertAlign w:val="superscript"/>
        </w:rPr>
        <w:t>+</w:t>
      </w:r>
      <w:r w:rsidRPr="00D20605">
        <w:rPr>
          <w:rFonts w:cs="Arial"/>
        </w:rPr>
        <w:t>,</w:t>
      </w:r>
      <w:r w:rsidR="00FD792E" w:rsidRPr="00D20605">
        <w:rPr>
          <w:rFonts w:cs="Arial"/>
        </w:rPr>
        <w:t xml:space="preserve"> and Ag</w:t>
      </w:r>
      <w:r w:rsidR="00FD792E" w:rsidRPr="00D20605">
        <w:rPr>
          <w:rFonts w:cs="Arial"/>
          <w:vertAlign w:val="superscript"/>
        </w:rPr>
        <w:t>+</w:t>
      </w:r>
      <w:r w:rsidRPr="00D20605">
        <w:rPr>
          <w:rFonts w:cs="Arial"/>
        </w:rPr>
        <w:t>. A</w:t>
      </w:r>
      <w:r w:rsidR="00DB60B6" w:rsidRPr="00D20605">
        <w:rPr>
          <w:rFonts w:cs="Arial"/>
        </w:rPr>
        <w:t xml:space="preserve"> shift in the Fermi level and a remarkable decrease of sub</w:t>
      </w:r>
      <w:r w:rsidRPr="00D20605">
        <w:rPr>
          <w:rFonts w:cs="Arial"/>
        </w:rPr>
        <w:t>-</w:t>
      </w:r>
      <w:r w:rsidR="00DB60B6" w:rsidRPr="00D20605">
        <w:rPr>
          <w:rFonts w:cs="Arial"/>
        </w:rPr>
        <w:t xml:space="preserve">bandgap </w:t>
      </w:r>
      <w:r w:rsidR="00290671" w:rsidRPr="00D20605">
        <w:rPr>
          <w:rFonts w:cs="Arial"/>
        </w:rPr>
        <w:t>optical absorption</w:t>
      </w:r>
      <w:r w:rsidRPr="00D20605">
        <w:rPr>
          <w:rFonts w:cs="Arial"/>
        </w:rPr>
        <w:t>,</w:t>
      </w:r>
      <w:r w:rsidR="00290671" w:rsidRPr="00D20605">
        <w:rPr>
          <w:rFonts w:cs="Arial"/>
        </w:rPr>
        <w:t xml:space="preserve"> along with </w:t>
      </w:r>
      <w:r w:rsidRPr="00D20605">
        <w:rPr>
          <w:rFonts w:cs="Arial"/>
        </w:rPr>
        <w:t xml:space="preserve">a </w:t>
      </w:r>
      <w:r w:rsidR="00290671" w:rsidRPr="00D20605">
        <w:rPr>
          <w:rFonts w:cs="Arial"/>
        </w:rPr>
        <w:t xml:space="preserve">lower energetic disorder </w:t>
      </w:r>
      <w:r w:rsidR="0007713E">
        <w:rPr>
          <w:rFonts w:cs="Arial"/>
        </w:rPr>
        <w:t>in</w:t>
      </w:r>
      <w:r w:rsidR="00290671" w:rsidRPr="00D20605">
        <w:rPr>
          <w:rFonts w:cs="Arial"/>
        </w:rPr>
        <w:t xml:space="preserve"> the perovskite</w:t>
      </w:r>
      <w:r w:rsidRPr="00D20605">
        <w:rPr>
          <w:rFonts w:cs="Arial"/>
        </w:rPr>
        <w:t>,</w:t>
      </w:r>
      <w:r w:rsidR="00290671" w:rsidRPr="00D20605">
        <w:rPr>
          <w:rFonts w:cs="Arial"/>
        </w:rPr>
        <w:t xml:space="preserve"> </w:t>
      </w:r>
      <w:r w:rsidRPr="00D20605">
        <w:rPr>
          <w:rFonts w:cs="Arial"/>
        </w:rPr>
        <w:t>wa</w:t>
      </w:r>
      <w:r w:rsidR="00290671" w:rsidRPr="00D20605">
        <w:rPr>
          <w:rFonts w:cs="Arial"/>
        </w:rPr>
        <w:t>s achieved.</w:t>
      </w:r>
      <w:r w:rsidR="00885B3E" w:rsidRPr="00D20605">
        <w:rPr>
          <w:rFonts w:cs="Arial"/>
        </w:rPr>
        <w:t xml:space="preserve"> An order</w:t>
      </w:r>
      <w:r w:rsidRPr="00D20605">
        <w:rPr>
          <w:rFonts w:cs="Arial"/>
        </w:rPr>
        <w:t>-</w:t>
      </w:r>
      <w:r w:rsidR="00885B3E" w:rsidRPr="00D20605">
        <w:rPr>
          <w:rFonts w:cs="Arial"/>
        </w:rPr>
        <w:t>of</w:t>
      </w:r>
      <w:r w:rsidRPr="00D20605">
        <w:rPr>
          <w:rFonts w:cs="Arial"/>
        </w:rPr>
        <w:t>-</w:t>
      </w:r>
      <w:r w:rsidR="00885B3E" w:rsidRPr="00D20605">
        <w:rPr>
          <w:rFonts w:cs="Arial"/>
        </w:rPr>
        <w:t xml:space="preserve">magnitude enhancement in the bulk hole mobility and a significant reduction of transport activation energy within </w:t>
      </w:r>
      <w:r w:rsidRPr="00D20605">
        <w:rPr>
          <w:rFonts w:cs="Arial"/>
        </w:rPr>
        <w:t xml:space="preserve">an </w:t>
      </w:r>
      <w:r w:rsidR="00885B3E" w:rsidRPr="00D20605">
        <w:rPr>
          <w:rFonts w:cs="Arial"/>
        </w:rPr>
        <w:t xml:space="preserve">additive-based perovskite device </w:t>
      </w:r>
      <w:r w:rsidRPr="00D20605">
        <w:rPr>
          <w:rFonts w:cs="Arial"/>
        </w:rPr>
        <w:t>wa</w:t>
      </w:r>
      <w:r w:rsidR="00885B3E" w:rsidRPr="00D20605">
        <w:rPr>
          <w:rFonts w:cs="Arial"/>
        </w:rPr>
        <w:t>s attained.</w:t>
      </w:r>
      <w:r w:rsidR="001B6633" w:rsidRPr="00D20605">
        <w:rPr>
          <w:rFonts w:cs="Arial"/>
        </w:rPr>
        <w:t xml:space="preserve"> The confluence of </w:t>
      </w:r>
      <w:r w:rsidRPr="00D20605">
        <w:rPr>
          <w:rFonts w:cs="Arial"/>
        </w:rPr>
        <w:t xml:space="preserve">the </w:t>
      </w:r>
      <w:r w:rsidR="001B6633" w:rsidRPr="00D20605">
        <w:rPr>
          <w:rFonts w:cs="Arial"/>
        </w:rPr>
        <w:t>aforementioned improved properties in the presence of these cations le</w:t>
      </w:r>
      <w:r w:rsidRPr="00D20605">
        <w:rPr>
          <w:rFonts w:cs="Arial"/>
        </w:rPr>
        <w:t>d</w:t>
      </w:r>
      <w:r w:rsidR="001B6633" w:rsidRPr="00D20605">
        <w:rPr>
          <w:rFonts w:cs="Arial"/>
        </w:rPr>
        <w:t xml:space="preserve"> to an enhancement in the photovoltaic parameters of the perovskite solar cell. </w:t>
      </w:r>
      <w:r w:rsidR="00622F17" w:rsidRPr="00D20605">
        <w:rPr>
          <w:rFonts w:cs="Arial"/>
        </w:rPr>
        <w:t>An increase of 70 mV in open circuit voltage for AgI and a 2</w:t>
      </w:r>
      <w:r w:rsidR="0007713E">
        <w:rPr>
          <w:rFonts w:cs="Arial"/>
        </w:rPr>
        <w:t>-</w:t>
      </w:r>
      <w:r w:rsidR="00622F17" w:rsidRPr="00D20605">
        <w:rPr>
          <w:rFonts w:cs="Arial"/>
        </w:rPr>
        <w:t>mA</w:t>
      </w:r>
      <w:r w:rsidR="00B04F9E" w:rsidRPr="00D20605">
        <w:rPr>
          <w:rFonts w:cs="Arial"/>
        </w:rPr>
        <w:t>/</w:t>
      </w:r>
      <w:r w:rsidR="00622F17" w:rsidRPr="00D20605">
        <w:rPr>
          <w:rFonts w:cs="Arial"/>
        </w:rPr>
        <w:t>cm</w:t>
      </w:r>
      <w:r w:rsidR="00622F17" w:rsidRPr="00D20605">
        <w:rPr>
          <w:rFonts w:cs="Arial"/>
          <w:vertAlign w:val="superscript"/>
        </w:rPr>
        <w:t>2</w:t>
      </w:r>
      <w:r w:rsidR="00622F17" w:rsidRPr="00D20605">
        <w:rPr>
          <w:rFonts w:cs="Arial"/>
        </w:rPr>
        <w:t xml:space="preserve"> improvement in photocurrent density for NaI</w:t>
      </w:r>
      <w:r w:rsidRPr="00D20605">
        <w:rPr>
          <w:rFonts w:cs="Arial"/>
        </w:rPr>
        <w:t>-</w:t>
      </w:r>
      <w:r w:rsidR="00622F17" w:rsidRPr="00D20605">
        <w:rPr>
          <w:rFonts w:cs="Arial"/>
        </w:rPr>
        <w:t xml:space="preserve"> and CuBr</w:t>
      </w:r>
      <w:r w:rsidRPr="00D20605">
        <w:rPr>
          <w:rFonts w:cs="Arial"/>
        </w:rPr>
        <w:t>-</w:t>
      </w:r>
      <w:r w:rsidR="00622F17" w:rsidRPr="00D20605">
        <w:rPr>
          <w:rFonts w:cs="Arial"/>
        </w:rPr>
        <w:t xml:space="preserve">based solar cells </w:t>
      </w:r>
      <w:r w:rsidRPr="00D20605">
        <w:rPr>
          <w:rFonts w:cs="Arial"/>
        </w:rPr>
        <w:t>we</w:t>
      </w:r>
      <w:r w:rsidR="00622F17" w:rsidRPr="00D20605">
        <w:rPr>
          <w:rFonts w:cs="Arial"/>
        </w:rPr>
        <w:t>re achieved compare</w:t>
      </w:r>
      <w:r w:rsidRPr="00D20605">
        <w:rPr>
          <w:rFonts w:cs="Arial"/>
        </w:rPr>
        <w:t>d</w:t>
      </w:r>
      <w:r w:rsidR="00622F17" w:rsidRPr="00D20605">
        <w:rPr>
          <w:rFonts w:cs="Arial"/>
        </w:rPr>
        <w:t xml:space="preserve"> to the pristine device. </w:t>
      </w:r>
      <w:r w:rsidR="00A865B0" w:rsidRPr="00D20605">
        <w:rPr>
          <w:rFonts w:cs="Arial"/>
        </w:rPr>
        <w:t>Our work paves the way for further improvement</w:t>
      </w:r>
      <w:r w:rsidRPr="00D20605">
        <w:rPr>
          <w:rFonts w:cs="Arial"/>
        </w:rPr>
        <w:t>s in</w:t>
      </w:r>
      <w:r w:rsidR="00A865B0" w:rsidRPr="00D20605">
        <w:rPr>
          <w:rFonts w:cs="Arial"/>
        </w:rPr>
        <w:t xml:space="preserve"> the optoelectronic quality of CH</w:t>
      </w:r>
      <w:r w:rsidR="00A865B0" w:rsidRPr="00D20605">
        <w:rPr>
          <w:rFonts w:cs="Arial"/>
          <w:vertAlign w:val="subscript"/>
        </w:rPr>
        <w:t>3</w:t>
      </w:r>
      <w:r w:rsidR="00A865B0" w:rsidRPr="00D20605">
        <w:rPr>
          <w:rFonts w:cs="Arial"/>
        </w:rPr>
        <w:t>NH</w:t>
      </w:r>
      <w:r w:rsidR="00A865B0" w:rsidRPr="00D20605">
        <w:rPr>
          <w:rFonts w:cs="Arial"/>
          <w:vertAlign w:val="subscript"/>
        </w:rPr>
        <w:t>3</w:t>
      </w:r>
      <w:r w:rsidR="00A865B0" w:rsidRPr="00D20605">
        <w:rPr>
          <w:rFonts w:cs="Arial"/>
        </w:rPr>
        <w:t>PbI</w:t>
      </w:r>
      <w:r w:rsidR="00A865B0" w:rsidRPr="00D20605">
        <w:rPr>
          <w:rFonts w:cs="Arial"/>
          <w:vertAlign w:val="subscript"/>
        </w:rPr>
        <w:t>3</w:t>
      </w:r>
      <w:r w:rsidR="00A865B0" w:rsidRPr="00D20605">
        <w:rPr>
          <w:rFonts w:cstheme="majorBidi"/>
          <w:lang w:bidi="fa-IR"/>
        </w:rPr>
        <w:t xml:space="preserve"> </w:t>
      </w:r>
      <w:r w:rsidR="00A865B0" w:rsidRPr="00D20605">
        <w:rPr>
          <w:rFonts w:cs="Arial"/>
        </w:rPr>
        <w:t>perovskite and subsequent devices</w:t>
      </w:r>
      <w:r w:rsidR="00B30808" w:rsidRPr="00D20605">
        <w:rPr>
          <w:rFonts w:cs="Arial"/>
        </w:rPr>
        <w:t>. It</w:t>
      </w:r>
      <w:r w:rsidR="00A865B0" w:rsidRPr="00D20605">
        <w:rPr>
          <w:rFonts w:cs="Arial"/>
        </w:rPr>
        <w:t xml:space="preserve"> highlight</w:t>
      </w:r>
      <w:r w:rsidR="00B30808" w:rsidRPr="00D20605">
        <w:rPr>
          <w:rFonts w:cs="Arial"/>
        </w:rPr>
        <w:t>s</w:t>
      </w:r>
      <w:r w:rsidR="00A865B0" w:rsidRPr="00D20605">
        <w:rPr>
          <w:rFonts w:cs="Arial"/>
        </w:rPr>
        <w:t xml:space="preserve"> a new avenue for investigation</w:t>
      </w:r>
      <w:r w:rsidR="0007713E">
        <w:rPr>
          <w:rFonts w:cs="Arial"/>
        </w:rPr>
        <w:t>s</w:t>
      </w:r>
      <w:r w:rsidR="00A865B0" w:rsidRPr="00D20605">
        <w:rPr>
          <w:rFonts w:cs="Arial"/>
        </w:rPr>
        <w:t xml:space="preserve"> o</w:t>
      </w:r>
      <w:r w:rsidR="00B30808" w:rsidRPr="00D20605">
        <w:rPr>
          <w:rFonts w:cs="Arial"/>
        </w:rPr>
        <w:t>n</w:t>
      </w:r>
      <w:r w:rsidR="00A865B0" w:rsidRPr="00D20605">
        <w:rPr>
          <w:rFonts w:cstheme="majorBidi"/>
          <w:lang w:bidi="fa-IR"/>
        </w:rPr>
        <w:t xml:space="preserve"> </w:t>
      </w:r>
      <w:r w:rsidR="00A865B0" w:rsidRPr="00D20605">
        <w:rPr>
          <w:rFonts w:cs="Arial"/>
        </w:rPr>
        <w:t xml:space="preserve">the role of dopant impurities </w:t>
      </w:r>
      <w:r w:rsidR="0007713E">
        <w:rPr>
          <w:rFonts w:cs="Arial"/>
        </w:rPr>
        <w:t>in</w:t>
      </w:r>
      <w:r w:rsidR="00A865B0" w:rsidRPr="00D20605">
        <w:rPr>
          <w:rFonts w:cs="Arial"/>
        </w:rPr>
        <w:t xml:space="preserve"> </w:t>
      </w:r>
      <w:r w:rsidR="00721C91" w:rsidRPr="00D20605">
        <w:rPr>
          <w:rFonts w:cs="Arial"/>
        </w:rPr>
        <w:t>crystallization</w:t>
      </w:r>
      <w:r w:rsidR="00A865B0" w:rsidRPr="00D20605">
        <w:rPr>
          <w:rFonts w:cs="Arial"/>
        </w:rPr>
        <w:t xml:space="preserve"> and control</w:t>
      </w:r>
      <w:r w:rsidR="00B30808" w:rsidRPr="00D20605">
        <w:rPr>
          <w:rFonts w:cs="Arial"/>
        </w:rPr>
        <w:t>s</w:t>
      </w:r>
      <w:r w:rsidR="00A865B0" w:rsidRPr="00D20605">
        <w:rPr>
          <w:rFonts w:cs="Arial"/>
        </w:rPr>
        <w:t xml:space="preserve"> the electronic defect density in perovskite structures.</w:t>
      </w:r>
    </w:p>
    <w:p w14:paraId="0F4B9344" w14:textId="77777777" w:rsidR="006778DC" w:rsidRPr="00D20605" w:rsidRDefault="006778DC">
      <w:pPr>
        <w:jc w:val="left"/>
        <w:rPr>
          <w:rFonts w:cs="Arial"/>
        </w:rPr>
      </w:pPr>
    </w:p>
    <w:p w14:paraId="59D923A0" w14:textId="263365B1" w:rsidR="00AE6BAC" w:rsidRPr="00D20605" w:rsidRDefault="006305D7">
      <w:pPr>
        <w:jc w:val="left"/>
        <w:rPr>
          <w:rFonts w:cs="Arial"/>
          <w:i/>
          <w:color w:val="808080"/>
        </w:rPr>
      </w:pPr>
      <w:r w:rsidRPr="00D20605">
        <w:rPr>
          <w:rFonts w:cs="Arial"/>
          <w:b/>
        </w:rPr>
        <w:t>INTRODUCTION</w:t>
      </w:r>
      <w:r w:rsidRPr="00D20605">
        <w:rPr>
          <w:rFonts w:cs="Arial"/>
          <w:b/>
          <w:bCs/>
        </w:rPr>
        <w:t>:</w:t>
      </w:r>
      <w:r w:rsidRPr="00D20605">
        <w:rPr>
          <w:rFonts w:cs="Arial"/>
        </w:rPr>
        <w:t xml:space="preserve"> </w:t>
      </w:r>
    </w:p>
    <w:p w14:paraId="1FC0F38B" w14:textId="7D8AAAFB" w:rsidR="00E91ABA" w:rsidRPr="00D20605" w:rsidRDefault="00447E1F">
      <w:pPr>
        <w:jc w:val="left"/>
      </w:pPr>
      <w:r w:rsidRPr="00D20605">
        <w:t>Currently</w:t>
      </w:r>
      <w:r w:rsidR="005109AC" w:rsidRPr="00D20605">
        <w:t>,</w:t>
      </w:r>
      <w:r w:rsidRPr="00D20605">
        <w:t xml:space="preserve"> </w:t>
      </w:r>
      <w:r w:rsidR="00AC7F5D" w:rsidRPr="00D20605">
        <w:t xml:space="preserve">the dominant portion </w:t>
      </w:r>
      <w:r w:rsidRPr="00D20605">
        <w:t>of the world</w:t>
      </w:r>
      <w:r w:rsidRPr="00D20605">
        <w:rPr>
          <w:rFonts w:ascii="System Font Thin" w:hAnsi="System Font Thin" w:cs="System Font Thin"/>
        </w:rPr>
        <w:t>’</w:t>
      </w:r>
      <w:r w:rsidRPr="00D20605">
        <w:t>s energy requirement</w:t>
      </w:r>
      <w:r w:rsidR="00AC7F5D" w:rsidRPr="00D20605">
        <w:t xml:space="preserve"> </w:t>
      </w:r>
      <w:r w:rsidR="00AC7F5D" w:rsidRPr="00D20605">
        <w:rPr>
          <w:i/>
        </w:rPr>
        <w:t>(</w:t>
      </w:r>
      <w:r w:rsidR="005109AC" w:rsidRPr="00D20605">
        <w:rPr>
          <w:i/>
        </w:rPr>
        <w:t>i.e.,</w:t>
      </w:r>
      <w:r w:rsidR="00AC7F5D" w:rsidRPr="00D20605">
        <w:t xml:space="preserve"> 85%)</w:t>
      </w:r>
      <w:r w:rsidRPr="00D20605">
        <w:t xml:space="preserve"> is being supplied by the combustion of oil, coal</w:t>
      </w:r>
      <w:r w:rsidR="005109AC" w:rsidRPr="00D20605">
        <w:t>,</w:t>
      </w:r>
      <w:r w:rsidRPr="00D20605">
        <w:t xml:space="preserve"> and natural gas, which facilitates global warming and has deleterious effects on our environment</w:t>
      </w:r>
      <w:r w:rsidR="00190BC0" w:rsidRPr="00D20605">
        <w:fldChar w:fldCharType="begin" w:fldLock="1"/>
      </w:r>
      <w:r w:rsidR="009C594F" w:rsidRPr="00D20605">
        <w:instrText>ADDIN CSL_CITATION { "citationItems" : [ { "id" : "ITEM-1", "itemData" : { "DOI" : "10.1126/science.aad4424", "ISBN" : "1095-9203 (Electronic)\r0036-8075 (Linking)", "ISSN" : "0036-8075", "PMID" : "27081076", "abstract" : "The rate of development and deployment of large-scale photovoltaic systems over recent years has been unprecedented. Because the cost of photovoltaic systems is only partly determined by the cost of the solar cells, efficiency is a key driver to reduce the cost of solar energy. There are several materials systems being explored to achieve high efficiency at low cost. Polman et al. comprehensively and systematically review the leading candidate materials, present the limitations of each system, and analyze how these limitations can be overcome and overall cell performance improved.", "author" : [ { "dropping-particle" : "", "family" : "Polman", "given" : "Albert", "non-dropping-particle" : "", "parse-names" : false, "suffix" : "" }, { "dropping-particle" : "", "family" : "Knight", "given" : "Mark", "non-dropping-particle" : "", "parse-names" : false, "suffix" : "" }, { "dropping-particle" : "", "family" : "Garnett", "given" : "Erik C", "non-dropping-particle" : "", "parse-names" : false, "suffix" : "" }, { "dropping-particle" : "", "family" : "Ehrler", "given" : "Bruno", "non-dropping-particle" : "", "parse-names" : false, "suffix" : "" }, { "dropping-particle" : "", "family" : "Sinke", "given" : "Wim C", "non-dropping-particle" : "", "parse-names" : false, "suffix" : "" } ], "container-title" : "Science", "id" : "ITEM-1", "issued" : { "date-parts" : [ [ "2016" ] ] }, "page" : "307", "title" : "Photovoltaic materials \u2013 present efficiencies and future challenges", "type" : "article-journal", "volume" : "352" }, "uris" : [ "http://www.mendeley.com/documents/?uuid=4ba1ca9b-c4d6-426b-8951-2a1c90076531" ] } ], "mendeley" : { "formattedCitation" : "&lt;sup&gt;1&lt;/sup&gt;", "plainTextFormattedCitation" : "1", "previouslyFormattedCitation" : "&lt;sup&gt;1&lt;/sup&gt;" }, "properties" : { "noteIndex" : 0 }, "schema" : "https://github.com/citation-style-language/schema/raw/master/csl-citation.json" }</w:instrText>
      </w:r>
      <w:r w:rsidR="00190BC0" w:rsidRPr="00D20605">
        <w:fldChar w:fldCharType="separate"/>
      </w:r>
      <w:r w:rsidR="00190BC0" w:rsidRPr="00D20605">
        <w:rPr>
          <w:vertAlign w:val="superscript"/>
        </w:rPr>
        <w:t>1</w:t>
      </w:r>
      <w:r w:rsidR="00190BC0" w:rsidRPr="00D20605">
        <w:fldChar w:fldCharType="end"/>
      </w:r>
      <w:r w:rsidRPr="00D20605">
        <w:t xml:space="preserve">. </w:t>
      </w:r>
      <w:r w:rsidR="00213FA5" w:rsidRPr="00D20605">
        <w:t xml:space="preserve">Therefore, </w:t>
      </w:r>
      <w:r w:rsidR="005109AC" w:rsidRPr="00D20605">
        <w:t xml:space="preserve">the </w:t>
      </w:r>
      <w:r w:rsidR="00213FA5" w:rsidRPr="00D20605">
        <w:t>d</w:t>
      </w:r>
      <w:r w:rsidRPr="00D20605">
        <w:t>evelopment of CO</w:t>
      </w:r>
      <w:r w:rsidRPr="00D20605">
        <w:rPr>
          <w:vertAlign w:val="subscript"/>
        </w:rPr>
        <w:t>2</w:t>
      </w:r>
      <w:r w:rsidRPr="00D20605">
        <w:t>-neutral sources of energy is of paramount interest. Photovoltaic</w:t>
      </w:r>
      <w:r w:rsidR="005109AC" w:rsidRPr="00D20605">
        <w:t>s</w:t>
      </w:r>
      <w:r w:rsidRPr="00D20605">
        <w:t xml:space="preserve"> (PV) is an ideal energy conversion process that can meet this requirement. However, cost and efficiency</w:t>
      </w:r>
      <w:r w:rsidR="005109AC" w:rsidRPr="00D20605">
        <w:t>,</w:t>
      </w:r>
      <w:r w:rsidRPr="00D20605">
        <w:t xml:space="preserve"> as the main obstacles to </w:t>
      </w:r>
      <w:r w:rsidR="005109AC" w:rsidRPr="00D20605">
        <w:t xml:space="preserve">the </w:t>
      </w:r>
      <w:r w:rsidRPr="00D20605">
        <w:t>extensive adoption of PV technology</w:t>
      </w:r>
      <w:r w:rsidR="005109AC" w:rsidRPr="00D20605">
        <w:t>,</w:t>
      </w:r>
      <w:r w:rsidR="00E90642" w:rsidRPr="00D20605">
        <w:t xml:space="preserve"> </w:t>
      </w:r>
      <w:r w:rsidR="005109AC" w:rsidRPr="00D20605">
        <w:t>must</w:t>
      </w:r>
      <w:r w:rsidRPr="00D20605">
        <w:t xml:space="preserve"> be improved.</w:t>
      </w:r>
      <w:r w:rsidRPr="00D20605">
        <w:rPr>
          <w:lang w:bidi="fa-IR"/>
        </w:rPr>
        <w:t xml:space="preserve"> Emerging PV technologies based on </w:t>
      </w:r>
      <w:r w:rsidRPr="00D20605">
        <w:t>new materials, such as perovskite solar cells (PSC)</w:t>
      </w:r>
      <w:r w:rsidR="005109AC" w:rsidRPr="00D20605">
        <w:t>,</w:t>
      </w:r>
      <w:r w:rsidRPr="00D20605">
        <w:t xml:space="preserve"> ha</w:t>
      </w:r>
      <w:r w:rsidR="005109AC" w:rsidRPr="00D20605">
        <w:t>ve</w:t>
      </w:r>
      <w:r w:rsidRPr="00D20605">
        <w:t xml:space="preserve"> the combination of lower cost and greater efficiency</w:t>
      </w:r>
      <w:r w:rsidR="005109AC" w:rsidRPr="00D20605">
        <w:t>. This is achieved</w:t>
      </w:r>
      <w:r w:rsidRPr="00D20605">
        <w:t xml:space="preserve"> through</w:t>
      </w:r>
      <w:r w:rsidR="005109AC" w:rsidRPr="00D20605">
        <w:t xml:space="preserve"> the</w:t>
      </w:r>
      <w:r w:rsidRPr="00D20605">
        <w:t xml:space="preserve"> </w:t>
      </w:r>
      <w:r w:rsidR="003254D3" w:rsidRPr="00D20605">
        <w:t>utilization</w:t>
      </w:r>
      <w:r w:rsidRPr="00D20605">
        <w:t xml:space="preserve"> of cheap materials that are readily available</w:t>
      </w:r>
      <w:r w:rsidR="005109AC" w:rsidRPr="00D20605">
        <w:t>,</w:t>
      </w:r>
      <w:r w:rsidRPr="00D20605">
        <w:t xml:space="preserve"> </w:t>
      </w:r>
      <w:bookmarkStart w:id="2" w:name="_GoBack"/>
      <w:r w:rsidRPr="00D20605">
        <w:t xml:space="preserve">as well as </w:t>
      </w:r>
      <w:r w:rsidR="005109AC" w:rsidRPr="00D20605">
        <w:t xml:space="preserve">through </w:t>
      </w:r>
      <w:r w:rsidRPr="00D20605">
        <w:t>fast, facile</w:t>
      </w:r>
      <w:r w:rsidR="005109AC" w:rsidRPr="00D20605">
        <w:t>,</w:t>
      </w:r>
      <w:r w:rsidRPr="00D20605">
        <w:t xml:space="preserve"> and low-energy processing routes compare</w:t>
      </w:r>
      <w:r w:rsidR="005109AC" w:rsidRPr="00D20605">
        <w:t>d</w:t>
      </w:r>
      <w:r w:rsidRPr="00D20605">
        <w:t xml:space="preserve"> to </w:t>
      </w:r>
      <w:r w:rsidR="005109AC" w:rsidRPr="00D20605">
        <w:t>s</w:t>
      </w:r>
      <w:r w:rsidRPr="00D20605">
        <w:t xml:space="preserve">ilicon-based </w:t>
      </w:r>
      <w:bookmarkEnd w:id="2"/>
      <w:r w:rsidRPr="00D20605">
        <w:t>counterparts</w:t>
      </w:r>
      <w:r w:rsidR="009C594F" w:rsidRPr="00D20605">
        <w:fldChar w:fldCharType="begin" w:fldLock="1"/>
      </w:r>
      <w:r w:rsidR="0071107F" w:rsidRPr="00D20605">
        <w:instrText>ADDIN CSL_CITATION { "citationItems" : [ { "id" : "ITEM-1", "itemData" : { "ISSN" : "1749-4885", "abstract" : "The past two years have seen the unprecedentedly rapid emergence of a new class of solar cell based on mixed organic-inorganic halide perovskites. Although the first efficient solid-state perovskite cells were reported only in mid-2012, extremely rapid progress was made during 2013 with energy conversion efficiencies reaching a confirmed 16.2% at the end of the year. This increased to a confirmed efficiency of 17.9% in early 2014, with unconfirmed values as high as 19.3% claimed. Moreover, a broad range of different fabrication approaches and device concepts is represented among the highest performing devices [mdash] this diversity suggests that performance is still far from fully optimized. This Review briefly outlines notable achievements to date, describes the unique attributes of these perovskites leading to their rapid emergence and discusses challenges facing the successful development and commercialization of perovskite solar cells.", "author" : [ { "dropping-particle" : "", "family" : "Green", "given" : "Martin A.", "non-dropping-particle" : "", "parse-names" : false, "suffix" : "" }, { "dropping-particle" : "", "family" : "Ho-Baillie", "given" : "Anita", "non-dropping-particle" : "", "parse-names" : false, "suffix" : "" }, { "dropping-particle" : "", "family" : "Snaith", "given" : "Henry J.", "non-dropping-particle" : "", "parse-names" : false, "suffix" : "" } ], "container-title" : "Nature Photonics", "id" : "ITEM-1", "issue" : "7", "issued" : { "date-parts" : [ [ "2014", "6", "27" ] ] }, "page" : "506-514", "publisher" : "Nature Publishing Group, a division of Macmillan Publishers Limited. All Rights Reserved.", "title" : "The emergence of perovskite solar cells", "title-short" : "Nat Photon", "type" : "article-journal", "volume" : "8" }, "uris" : [ "http://www.mendeley.com/documents/?uuid=454663a7-3615-4371-8270-59307ce38c04" ] }, { "id" : "ITEM-2", "itemData" : { "DOI" : "10.1038/nnano.2015.90", "ISSN" : "1748-3387", "abstract" : "Metal-halide perovskites are crystalline materials originally developed out of scientific curiosity. Unexpectedly, solar cells incorporating these perovskites are rapidly emerging as serious contenders to rival the leading photovoltaic technologies. Power conversion efficiencies have jumped from 3% to over 20% in just four years of academic research. Here, we review the rapid progress in perovskite solar cells, as well as their promising use in light-emitting devices. In particular, we describe the broad tunability and fabrication methods of these materials, the current understanding of the operation of state-of-the-art solar cells and we highlight the properties that have delivered light-emitting diodes and lasers. We discuss key thermal and operational stability challenges facing perovskites, and give an outlook of future research avenues that might bring perovskite technology to commercialization.", "author" : [ { "dropping-particle" : "", "family" : "Stranks", "given" : "Samuel D.", "non-dropping-particle" : "", "parse-names" : false, "suffix" : "" }, { "dropping-particle" : "", "family" : "Snaith", "given" : "Henry J.", "non-dropping-particle" : "", "parse-names" : false, "suffix" : "" } ], "container-title" : "Nature Nanotechnology", "id" : "ITEM-2", "issue" : "5", "issued" : { "date-parts" : [ [ "2015", "5" ] ] }, "page" : "391-402", "publisher" : "Nature Publishing Group, a division of Macmillan Publishers Limited. All Rights Reserved.", "title" : "Metal-halide perovskites for photovoltaic and light-emitting devices", "title-short" : "Nat Nano", "type" : "article-journal", "volume" : "10" }, "uris" : [ "http://www.mendeley.com/documents/?uuid=3e0485f0-7688-4468-8cff-90748a70bcde" ] }, { "id" : "ITEM-3", "itemData" : { "ISSN" : "1948-7185", "author" : [ { "dropping-particle" : "", "family" : "Snaith", "given" : "HJ Henry J", "non-dropping-particle" : "", "parse-names" : false, "suffix" : "" } ], "container-title" : "The Journal of Physical Chemistry Letters", "id" : "ITEM-3", "issue" : "21", "issued" : { "date-parts" : [ [ "2013", "11", "7" ] ] }, "page" : "3623-3630", "title" : "Perovskites: The Emergence of a New Era for Low-Cost, High-Efficiency Solar Cells", "type" : "article-journal", "volume" : "4" }, "uris" : [ "http://www.mendeley.com/documents/?uuid=7f6ada4c-e9a4-4584-bc2e-0ff66b2d4e41" ] } ], "mendeley" : { "formattedCitation" : "&lt;sup&gt;2\u20134&lt;/sup&gt;", "plainTextFormattedCitation" : "2\u20134", "previouslyFormattedCitation" : "&lt;sup&gt;2\u20134&lt;/sup&gt;" }, "properties" : { "noteIndex" : 0 }, "schema" : "https://github.com/citation-style-language/schema/raw/master/csl-citation.json" }</w:instrText>
      </w:r>
      <w:r w:rsidR="009C594F" w:rsidRPr="00D20605">
        <w:fldChar w:fldCharType="separate"/>
      </w:r>
      <w:r w:rsidR="001E2D75" w:rsidRPr="00D20605">
        <w:rPr>
          <w:vertAlign w:val="superscript"/>
        </w:rPr>
        <w:t>2–4</w:t>
      </w:r>
      <w:r w:rsidR="009C594F" w:rsidRPr="00D20605">
        <w:fldChar w:fldCharType="end"/>
      </w:r>
      <w:r w:rsidRPr="00D20605">
        <w:t>.</w:t>
      </w:r>
      <w:r w:rsidR="00E90642" w:rsidRPr="00D20605">
        <w:t xml:space="preserve"> A remarkable improvement in the power conversion efficiency (PCE)</w:t>
      </w:r>
      <w:r w:rsidR="005109AC" w:rsidRPr="00D20605">
        <w:t>,</w:t>
      </w:r>
      <w:r w:rsidR="00E90642" w:rsidRPr="00D20605">
        <w:t xml:space="preserve"> from 3.8% to more than 22%</w:t>
      </w:r>
      <w:r w:rsidR="005109AC" w:rsidRPr="00D20605">
        <w:t>,</w:t>
      </w:r>
      <w:r w:rsidR="00E90642" w:rsidRPr="00D20605">
        <w:t xml:space="preserve"> has been reported for hybrid organic-inorganic lead halide perovskite </w:t>
      </w:r>
      <w:r w:rsidR="00340D4F" w:rsidRPr="00D20605">
        <w:t>since</w:t>
      </w:r>
      <w:r w:rsidR="00E90642" w:rsidRPr="00D20605">
        <w:t xml:space="preserve"> its first appearance in PV architecture</w:t>
      </w:r>
      <w:r w:rsidR="002408B6" w:rsidRPr="00D20605">
        <w:fldChar w:fldCharType="begin" w:fldLock="1"/>
      </w:r>
      <w:r w:rsidR="0071107F" w:rsidRPr="00D20605">
        <w:instrText>ADDIN CSL_CITATION { "citationItems" : [ { "id" : "ITEM-1", "itemData" : { "DOI" : "10.1021/ja809598r", "ISSN" : "1520-5126", "PMID" : "19366264", "abstract" : "Two organolead halide perovskite nanocrystals, CH(3)NH(3)PbBr(3) and CH(3)NH(3)PbI(3), were found to efficiently sensitize TiO(2) for visible-light conversion in photoelectrochemical cells. When self-assembled on mesoporous TiO(2) films, the nanocrystalline perovskites exhibit strong band-gap absorptions as semiconductors. The CH(3)NH(3)PbI(3)-based photocell with spectral sensitivity of up to 800 nm yielded a solar energy conversion efficiency of 3.8%. The CH(3)NH(3)PbBr(3)-based cell showed a high photovoltage of 0.96 V with an external quantum conversion efficiency of 65%.", "author" : [ { "dropping-particle" : "", "family" : "Kojima", "given" : "Akihiro", "non-dropping-particle" : "", "parse-names" : false, "suffix" : "" }, { "dropping-particle" : "", "family" : "Teshima", "given" : "Kenjiro", "non-dropping-particle" : "", "parse-names" : false, "suffix" : "" }, { "dropping-particle" : "", "family" : "Shirai", "given" : "Yasuo", "non-dropping-particle" : "", "parse-names" : false, "suffix" : "" }, { "dropping-particle" : "", "family" : "Miyasaka", "given" : "Tsutomu", "non-dropping-particle" : "", "parse-names" : false, "suffix" : "" } ], "container-title" : "Journal of the American Chemical Society", "id" : "ITEM-1", "issue" : "17", "issued" : { "date-parts" : [ [ "2009", "5", "6" ] ] }, "page" : "6050-1", "title" : "Organometal halide perovskites as visible-light sensitizers for photovoltaic cells.", "type" : "article-journal", "volume" : "131" }, "uris" : [ "http://www.mendeley.com/documents/?uuid=1cb96515-d64b-434e-b523-e43d01a07647" ] }, { "id" : "ITEM-2", "itemData" : { "DOI" : "10.1038/srep00591", "ISSN" : "2045-2322", "PMID" : "22912919", "abstract" : "We report on solid-state mesoscopic heterojunction solar cells employing nanoparticles (NPs) of methyl ammonium lead iodide (CH(3)NH(3))PbI(3 )as light harvesters. The perovskite NPs were produced by reaction of methylammonium iodide with PbI(2) and deposited onto a submicron-thick mesoscopic TiO(2) film, whose pores were infiltrated with the hole-conductor spiro-MeOTAD. Illumination with standard AM-1.5 sunlight generated large photocurrents (J(SC)) exceeding 17 mA/cm(2), an open circuit photovoltage (V(OC)) of 0.888 V and a fill factor (FF) of 0.62 yielding a power conversion efficiency (PCE) of 9.7%, the highest reported to date for such cells. Femto second laser studies combined with photo-induced absorption measurements showed charge separation to proceed via hole injection from the excited (CH(3)NH(3))PbI(3 )NPs into the spiro-MeOTAD followed by electron transfer to the mesoscopic TiO(2) film. The use of a solid hole conductor dramatically improved the device stability compared to (CH(3)NH(3))PbI(3 )-sensitized liquid junction cells.", "author" : [ { "dropping-particle" : "", "family" : "Kim", "given" : "Hui-Seon", "non-dropping-particle" : "", "parse-names" : false, "suffix" : "" }, { "dropping-particle" : "", "family" : "Lee", "given" : "Chang-Ryul", "non-dropping-particle" : "", "parse-names" : false, "suffix" : "" }, { "dropping-particle" : "", "family" : "Im", "given" : "Jeong-Hyeok", "non-dropping-particle" : "", "parse-names" : false, "suffix" : "" }, { "dropping-particle" : "", "family" : "Lee", "given" : "Ki-Beom", "non-dropping-particle" : "", "parse-names" : false, "suffix" : "" }, { "dropping-particle" : "", "family" : "Moehl", "given" : "Thomas", "non-dropping-particle" : "", "parse-names" : false, "suffix" : "" }, { "dropping-particle" : "", "family" : "Marchioro", "given" : "Arianna", "non-dropping-particle" : "", "parse-names" : false, "suffix" : "" }, { "dropping-particle" : "", "family" : "Moon", "given" : "Soo-Jin", "non-dropping-particle" : "", "parse-names" : false, "suffix" : "" }, { "dropping-particle" : "", "family" : "Humphry-Baker", "given" : "Robin", "non-dropping-particle" : "", "parse-names" : false, "suffix" : "" }, { "dropping-particle" : "", "family" : "Yum", "given" : "Jun-Ho", "non-dropping-particle" : "", "parse-names" : false, "suffix" : "" }, { "dropping-particle" : "", "family" : "Moser", "given" : "Jacques E", "non-dropping-particle" : "", "parse-names" : false, "suffix" : "" }, { "dropping-particle" : "", "family" : "Gr\u00e4tzel", "given" : "Michael", "non-dropping-particle" : "", "parse-names" : false, "suffix" : "" }, { "dropping-particle" : "", "family" : "Park", "given" : "Nam-Gyu", "non-dropping-particle" : "", "parse-names" : false, "suffix" : "" } ], "container-title" : "Scientific reports", "id" : "ITEM-2", "issued" : { "date-parts" : [ [ "2012", "1" ] ] }, "page" : "591", "title" : "Lead iodide perovskite sensitized all-solid-state submicron thin film mesoscopic solar cell with efficiency exceeding 9%.", "type" : "article-journal", "volume" : "2" }, "uris" : [ "http://www.mendeley.com/documents/?uuid=6f0a55e0-02f1-4aa3-ac04-1d9e41c9f68b" ] }, { "id" : "ITEM-3", "itemData" : { "DOI" : "10.1038/nature14133", "ISSN" : "0028-0836", "author" : [ { "dropping-particle" : "", "family" : "Jeon", "given" : "Nam Joong", "non-dropping-particle" : "", "parse-names" : false, "suffix" : "" }, { "dropping-particle" : "", "family" : "Noh", "given" : "Jun Hong", "non-dropping-particle" : "", "parse-names" : false, "suffix" : "" }, { "dropping-particle" : "", "family" : "Yang", "given" : "Woon Seok", "non-dropping-particle" : "", "parse-names" : false, "suffix" : "" }, { "dropping-particle" : "", "family" : "Kim", "given" : "Young Chan", "non-dropping-particle" : "", "parse-names" : false, "suffix" : "" }, { "dropping-particle" : "", "family" : "Ryu", "given" : "Seungchan", "non-dropping-particle" : "", "parse-names" : false, "suffix" : "" }, { "dropping-particle" : "", "family" : "Seo", "given" : "Jangwon", "non-dropping-particle" : "", "parse-names" : false, "suffix" : "" }, { "dropping-particle" : "Il", "family" : "Seok", "given" : "Sang", "non-dropping-particle" : "", "parse-names" : false, "suffix" : "" } ], "container-title" : "Nature", "id" : "ITEM-3", "issue" : "7535", "issued" : { "date-parts" : [ [ "2014" ] ] }, "page" : "476-480", "publisher" : "Nature Publishing Group", "title" : "Compositional engineering of perovskite materials for high-performance solar cells", "type" : "article-journal", "volume" : "517" }, "uris" : [ "http://www.mendeley.com/documents/?uuid=d947ccf4-5a35-4cba-a439-bd2261bd3707" ] }, { "id" : "ITEM-4", "itemData" : { "DOI" : "10.1126/science.aaf8060", "ISSN" : "0036-8075", "PMID" : "27284168", "author" : [ { "dropping-particle" : "", "family" : "Li", "given" : "Xiong", "non-dropping-particle" : "", "parse-names" : false, "suffix" : "" }, { "dropping-particle" : "", "family" : "Bi", "given" : "Dongqin", "non-dropping-particle" : "", "parse-names" : false, "suffix" : "" }, { "dropping-particle" : "", "family" : "Yi", "given" : "Chenyi", "non-dropping-particle" : "", "parse-names" : false, "suffix" : "" }, { "dropping-particle" : "", "family" : "Decoppet", "given" : "J.-D.", "non-dropping-particle" : "", "parse-names" : false, "suffix" : "" }, { "dropping-particle" : "", "family" : "Luo", "given" : "Jingshan", "non-dropping-particle" : "", "parse-names" : false, "suffix" : "" }, { "dropping-particle" : "", "family" : "Zakeeruddin", "given" : "Shaik Mohammed", "non-dropping-particle" : "", "parse-names" : false, "suffix" : "" }, { "dropping-particle" : "", "family" : "Hagfeldt", "given" : "Anders", "non-dropping-particle" : "", "parse-names" : false, "suffix" : "" }, { "dropping-particle" : "", "family" : "Gratzel", "given" : "M.", "non-dropping-particle" : "", "parse-names" : false, "suffix" : "" } ], "container-title" : "Science", "id" : "ITEM-4", "issue" : "6294", "issued" : { "date-parts" : [ [ "2016", "7", "1" ] ] }, "page" : "58-62", "title" : "A vacuum flash-assisted solution process for high-efficiency large-area perovskite solar cells", "type" : "article-journal", "volume" : "353" }, "uris" : [ "http://www.mendeley.com/documents/?uuid=da760336-7803-4d6c-b71d-307fe121c1d2" ] } ], "mendeley" : { "formattedCitation" : "&lt;sup&gt;5\u20138&lt;/sup&gt;", "plainTextFormattedCitation" : "5\u20138", "previouslyFormattedCitation" : "&lt;sup&gt;5\u20138&lt;/sup&gt;" }, "properties" : { "noteIndex" : 0 }, "schema" : "https://github.com/citation-style-language/schema/raw/master/csl-citation.json" }</w:instrText>
      </w:r>
      <w:r w:rsidR="002408B6" w:rsidRPr="00D20605">
        <w:fldChar w:fldCharType="separate"/>
      </w:r>
      <w:r w:rsidR="001E2D75" w:rsidRPr="00D20605">
        <w:rPr>
          <w:vertAlign w:val="superscript"/>
        </w:rPr>
        <w:t>5–8</w:t>
      </w:r>
      <w:r w:rsidR="002408B6" w:rsidRPr="00D20605">
        <w:fldChar w:fldCharType="end"/>
      </w:r>
      <w:r w:rsidR="00E90642" w:rsidRPr="00D20605">
        <w:t xml:space="preserve">. </w:t>
      </w:r>
      <w:r w:rsidR="003351C5" w:rsidRPr="00D20605">
        <w:t xml:space="preserve">Such </w:t>
      </w:r>
      <w:r w:rsidR="002408B6" w:rsidRPr="00D20605">
        <w:t xml:space="preserve">a </w:t>
      </w:r>
      <w:r w:rsidR="003351C5" w:rsidRPr="00D20605">
        <w:t>superb performance originate</w:t>
      </w:r>
      <w:r w:rsidR="005109AC" w:rsidRPr="00D20605">
        <w:t>s</w:t>
      </w:r>
      <w:r w:rsidR="003351C5" w:rsidRPr="00D20605">
        <w:t xml:space="preserve"> from </w:t>
      </w:r>
      <w:r w:rsidR="000A7C01" w:rsidRPr="00D20605">
        <w:t xml:space="preserve">the </w:t>
      </w:r>
      <w:r w:rsidR="003351C5" w:rsidRPr="00D20605">
        <w:t>strong light absorption</w:t>
      </w:r>
      <w:r w:rsidR="005109AC" w:rsidRPr="00D20605">
        <w:t xml:space="preserve"> with</w:t>
      </w:r>
      <w:r w:rsidR="003351C5" w:rsidRPr="00D20605">
        <w:t xml:space="preserve"> an extremely sharp band-edge</w:t>
      </w:r>
      <w:r w:rsidR="005109AC" w:rsidRPr="00D20605">
        <w:t>,</w:t>
      </w:r>
      <w:r w:rsidR="003351C5" w:rsidRPr="00D20605">
        <w:t xml:space="preserve"> </w:t>
      </w:r>
      <w:r w:rsidR="000A7C01" w:rsidRPr="00D20605">
        <w:t xml:space="preserve">the </w:t>
      </w:r>
      <w:r w:rsidR="003351C5" w:rsidRPr="00D20605">
        <w:t>very low energetic disorder</w:t>
      </w:r>
      <w:r w:rsidR="005109AC" w:rsidRPr="00D20605">
        <w:t>,</w:t>
      </w:r>
      <w:r w:rsidR="003351C5" w:rsidRPr="00D20605">
        <w:t xml:space="preserve"> </w:t>
      </w:r>
      <w:r w:rsidR="000A7C01" w:rsidRPr="00D20605">
        <w:t xml:space="preserve">the </w:t>
      </w:r>
      <w:r w:rsidR="003351C5" w:rsidRPr="00D20605">
        <w:t>weakly</w:t>
      </w:r>
      <w:r w:rsidR="005109AC" w:rsidRPr="00D20605">
        <w:t>-</w:t>
      </w:r>
      <w:r w:rsidR="003351C5" w:rsidRPr="00D20605">
        <w:t>bound excitons that easily dissociate into free carriers with large diffusion length</w:t>
      </w:r>
      <w:r w:rsidR="005109AC" w:rsidRPr="00D20605">
        <w:t>s,</w:t>
      </w:r>
      <w:r w:rsidR="003351C5" w:rsidRPr="00D20605">
        <w:t xml:space="preserve"> </w:t>
      </w:r>
      <w:r w:rsidR="005109AC" w:rsidRPr="00D20605">
        <w:t xml:space="preserve">and the </w:t>
      </w:r>
      <w:r w:rsidR="003351C5" w:rsidRPr="00D20605">
        <w:t xml:space="preserve">photon recycling capability of hybrid organic-inorganic lead halide </w:t>
      </w:r>
      <w:r w:rsidR="003351C5" w:rsidRPr="00D20605">
        <w:rPr>
          <w:color w:val="auto"/>
        </w:rPr>
        <w:t>perovskite</w:t>
      </w:r>
      <w:r w:rsidR="00AB7308" w:rsidRPr="00D20605">
        <w:rPr>
          <w:rFonts w:cs="Arial"/>
          <w:color w:val="auto"/>
        </w:rPr>
        <w:fldChar w:fldCharType="begin" w:fldLock="1"/>
      </w:r>
      <w:r w:rsidR="0071107F" w:rsidRPr="00D20605">
        <w:rPr>
          <w:rFonts w:cs="Arial"/>
          <w:color w:val="auto"/>
        </w:rPr>
        <w:instrText>ADDIN CSL_CITATION { "citationItems" : [ { "id" : "ITEM-1", "itemData" : { "DOI" : "10.1038/nphoton.2014.171", "ISBN" : "1749-4885", "ISSN" : "1749-4885", "abstract" : "The unique and promising properties of semiconducting organometal halide perovskites have brought these materials to the forefront of solar energy research. Here, we present new insights into the excited-state properties of CH3NH3PbI3 thin films through femtosecond transient absorption spectroscopy measurements. The photoinduced bleach recovery at 760 nm reveals that band-edge recombination follows second-order kinetics, indicating that the dominant relaxation pathway is via recombination of free electrons and holes. Addnl., charge accumulation in the perovskite films leads to an increase in the intrinsic bandgap that follows the Burstein-Moss band filling model. Both the recombination mechanism and the band-edge shift are studied as a function of the photogenerated carrier d. and serve to elucidate the behavior of charge carriers in hybrid perovskites. These results offer insights into the intrinsic photophysics of semiconducting organometal halide perovskites with direct implications for photovoltaic and optoelectronic applications. [on SciFinder(R)]", "author" : [ { "dropping-particle" : "", "family" : "Manser", "given" : "Joseph S", "non-dropping-particle" : "", "parse-names" : false, "suffix" : "" }, { "dropping-particle" : "V", "family" : "Kamat", "given" : "Prashant", "non-dropping-particle" : "", "parse-names" : false, "suffix" : "" } ], "container-title" : "Nature Photonics", "id" : "ITEM-1", "issue" : "9", "issued" : { "date-parts" : [ [ "2014", "8" ] ] }, "page" : "737-743", "publisher" : "Nature Publishing Group", "title" : "Band filling with free charge carriers in organometal halide perovskites", "type" : "article-journal", "volume" : "8" }, "uris" : [ "http://www.mendeley.com/documents/?uuid=41330f54-5c3a-46cb-84d8-32a22bc47cb3", "http://www.mendeley.com/documents/?uuid=159e7b58-8580-4f41-bd48-8cfe9045baa3" ] }, { "id" : "ITEM-2", "itemData" : { "DOI" : "10.1126/science.1243167", "ISSN" : "0036-8075", "author" : [ { "dropping-particle" : "", "family" : "Xing", "given" : "Guichuan", "non-dropping-particle" : "", "parse-names" : false, "suffix" : "" }, { "dropping-particle" : "", "family" : "Mathews", "given" : "Nripan", "non-dropping-particle" : "", "parse-names" : false, "suffix" : "" }, { "dropping-particle" : "", "family" : "Sun", "given" : "S.", "non-dropping-particle" : "", "parse-names" : false, "suffix" : "" }, { "dropping-particle" : "", "family" : "Lim", "given" : "Swee Sien", "non-dropping-particle" : "", "parse-names" : false, "suffix" : "" }, { "dropping-particle" : "", "family" : "Lam", "given" : "Yeng Ming", "non-dropping-particle" : "", "parse-names" : false, "suffix" : "" }, { "dropping-particle" : "", "family" : "Gratzel", "given" : "M.", "non-dropping-particle" : "", "parse-names" : false, "suffix" : "" }, { "dropping-particle" : "", "family" : "Mhaisalkar", "given" : "Subodh", "non-dropping-particle" : "", "parse-names" : false, "suffix" : "" }, { "dropping-particle" : "", "family" : "Sum", "given" : "Tze Chien", "non-dropping-particle" : "", "parse-names" : false, "suffix" : "" } ], "container-title" : "Science", "id" : "ITEM-2", "issue" : "6156", "issued" : { "date-parts" : [ [ "2013", "10", "18" ] ] }, "page" : "344-347", "title" : "Long-Range Balanced Electron- and Hole-Transport Lengths in Organic-Inorganic CH3NH3PbI3", "type" : "article-journal", "volume" : "342" }, "uris" : [ "http://www.mendeley.com/documents/?uuid=25274587-d298-44f7-9162-4f8b424215e1" ] }, { "id" : "ITEM-3", "itemData" : { "DOI" : "10.1126/science.1243982", "ISSN" : "0036-8075", "author" : [ { "dropping-particle" : "", "family" : "Stranks", "given" : "Samuel D", "non-dropping-particle" : "", "parse-names" : false, "suffix" : "" }, { "dropping-particle" : "", "family" : "Eperon", "given" : "Giles E", "non-dropping-particle" : "", "parse-names" : false, "suffix" : "" }, { "dropping-particle" : "", "family" : "Grancini", "given" : "Giulia", "non-dropping-particle" : "", "parse-names" : false, "suffix" : "" }, { "dropping-particle" : "", "family" : "Menelaou", "given" : "Christopher", "non-dropping-particle" : "", "parse-names" : false, "suffix" : "" }, { "dropping-particle" : "", "family" : "Alcocer", "given" : "Marcelo J P", "non-dropping-particle" : "", "parse-names" : false, "suffix" : "" }, { "dropping-particle" : "", "family" : "Leijtens", "given" : "Tomas", "non-dropping-particle" : "", "parse-names" : false, "suffix" : "" }, { "dropping-particle" : "", "family" : "Herz", "given" : "Laura M", "non-dropping-particle" : "", "parse-names" : false, "suffix" : "" }, { "dropping-particle" : "", "family" : "Petrozza", "given" : "Annamaria", "non-dropping-particle" : "", "parse-names" : false, "suffix" : "" }, { "dropping-particle" : "", "family" : "Snaith", "given" : "Henry J", "non-dropping-particle" : "", "parse-names" : false, "suffix" : "" } ], "container-title" : "Science", "id" : "ITEM-3", "issue" : "6156", "issued" : { "date-parts" : [ [ "2013", "10", "18" ] ] }, "page" : "341-344", "title" : "Electron-Hole Diffusion Lengths Exceeding 1 Micrometer in an Organometal Trihalide Perovskite Absorber", "type" : "article-journal", "volume" : "342" }, "uris" : [ "http://www.mendeley.com/documents/?uuid=61c8c000-7fbe-4c28-a1a6-2abed3887c68" ] }, { "id" : "ITEM-4", "itemData" : { "DOI" : "10.1126/science.aaf1168", "ISSN" : "0036-8075", "author" : [ { "dropping-particle" : "", "family" : "Pazos-Outon", "given" : "L. M.", "non-dropping-particle" : "", "parse-names" : false, "suffix" : "" }, { "dropping-particle" : "", "family" : "Szumilo", "given" : "M.", "non-dropping-particle" : "", "parse-names" : false, "suffix" : "" }, { "dropping-particle" : "", "family" : "Lamboll", "given" : "R.", "non-dropping-particle" : "", "parse-names" : false, "suffix" : "" }, { "dropping-particle" : "", "family" : "Richter", "given" : "J. M.", "non-dropping-particle" : "", "parse-names" : false, "suffix" : "" }, { "dropping-particle" : "", "family" : "Crespo-Quesada", "given" : "M.", "non-dropping-particle" : "", "parse-names" : false, "suffix" : "" }, { "dropping-particle" : "", "family" : "Abdi-Jalebi", "given" : "M.", "non-dropping-particle" : "", "parse-names" : false, "suffix" : "" }, { "dropping-particle" : "", "family" : "Beeson", "given" : "Harry J", "non-dropping-particle" : "", "parse-names" : false, "suffix" : "" }, { "dropping-particle" : "", "family" : "Vru ini", "given" : "M.", "non-dropping-particle" : "", "parse-names" : false, "suffix" : "" }, { "dropping-particle" : "", "family" : "Alsari", "given" : "M.", "non-dropping-particle" : "", "parse-names" : false, "suffix" : "" }, { "dropping-particle" : "", "family" : "Snaith", "given" : "H. J.", "non-dropping-particle" : "", "parse-names" : false, "suffix" : "" }, { "dropping-particle" : "", "family" : "Ehrler", "given" : "B.", "non-dropping-particle" : "", "parse-names" : false, "suffix" : "" }, { "dropping-particle" : "", "family" : "Friend", "given" : "R. H.", "non-dropping-particle" : "", "parse-names" : false, "suffix" : "" }, { "dropping-particle" : "", "family" : "Deschler", "given" : "F.", "non-dropping-particle" : "", "parse-names" : false, "suffix" : "" } ], "container-title" : "Science", "id" : "ITEM-4", "issue" : "6280", "issued" : { "date-parts" : [ [ "2016", "3", "25" ] ] }, "page" : "1430-1433", "title" : "Photon recycling in lead iodide perovskite solar cells", "type" : "article-journal", "volume" : "351" }, "uris" : [ "http://www.mendeley.com/documents/?uuid=59ff9814-146c-4fe7-a342-15079c45367e" ] } ], "mendeley" : { "formattedCitation" : "&lt;sup&gt;9\u201312&lt;/sup&gt;", "plainTextFormattedCitation" : "9\u201312", "previouslyFormattedCitation" : "&lt;sup&gt;9\u201312&lt;/sup&gt;" }, "properties" : { "noteIndex" : 0 }, "schema" : "https://github.com/citation-style-language/schema/raw/master/csl-citation.json" }</w:instrText>
      </w:r>
      <w:r w:rsidR="00AB7308" w:rsidRPr="00D20605">
        <w:rPr>
          <w:rFonts w:cs="Arial"/>
          <w:color w:val="auto"/>
        </w:rPr>
        <w:fldChar w:fldCharType="separate"/>
      </w:r>
      <w:r w:rsidR="001E2D75" w:rsidRPr="00D20605">
        <w:rPr>
          <w:rFonts w:cs="Arial"/>
          <w:color w:val="auto"/>
          <w:vertAlign w:val="superscript"/>
        </w:rPr>
        <w:t>9–12</w:t>
      </w:r>
      <w:r w:rsidR="00AB7308" w:rsidRPr="00D20605">
        <w:rPr>
          <w:rFonts w:cs="Arial"/>
          <w:color w:val="auto"/>
        </w:rPr>
        <w:fldChar w:fldCharType="end"/>
      </w:r>
      <w:r w:rsidR="00AB7308" w:rsidRPr="00D20605">
        <w:rPr>
          <w:rFonts w:cs="Arial"/>
          <w:color w:val="auto"/>
        </w:rPr>
        <w:t>.</w:t>
      </w:r>
      <w:r w:rsidR="00AB7308" w:rsidRPr="00D20605">
        <w:t xml:space="preserve"> </w:t>
      </w:r>
      <w:r w:rsidR="003207BC" w:rsidRPr="00D20605">
        <w:t xml:space="preserve">These materials are </w:t>
      </w:r>
      <w:r w:rsidR="00AB7308" w:rsidRPr="00D20605">
        <w:t>categorize</w:t>
      </w:r>
      <w:r w:rsidR="000A7C01" w:rsidRPr="00D20605">
        <w:t>d</w:t>
      </w:r>
      <w:r w:rsidR="00AB7308" w:rsidRPr="00D20605">
        <w:t xml:space="preserve"> in</w:t>
      </w:r>
      <w:r w:rsidR="003207BC" w:rsidRPr="00D20605">
        <w:t xml:space="preserve"> the perovskite family</w:t>
      </w:r>
      <w:r w:rsidR="000A7C01" w:rsidRPr="00D20605">
        <w:t>,</w:t>
      </w:r>
      <w:r w:rsidR="003207BC" w:rsidRPr="00D20605">
        <w:t xml:space="preserve"> which are crystallized from organic halide and metal halide salts to form crystals in the ABX</w:t>
      </w:r>
      <w:r w:rsidR="003207BC" w:rsidRPr="00D20605">
        <w:rPr>
          <w:vertAlign w:val="subscript"/>
        </w:rPr>
        <w:t>3</w:t>
      </w:r>
      <w:r w:rsidR="003207BC" w:rsidRPr="00D20605">
        <w:t xml:space="preserve"> structure, where X is an anion and A and B are cations of different sizes (A being larger than B). </w:t>
      </w:r>
      <w:r w:rsidR="0007713E">
        <w:rPr>
          <w:rFonts w:cs="Arial"/>
          <w:color w:val="auto"/>
        </w:rPr>
        <w:t>R</w:t>
      </w:r>
      <w:r w:rsidR="00040DB8" w:rsidRPr="00D20605">
        <w:rPr>
          <w:rFonts w:cs="Arial"/>
          <w:color w:val="auto"/>
        </w:rPr>
        <w:t xml:space="preserve">eported cations for </w:t>
      </w:r>
      <w:r w:rsidR="000A7C01" w:rsidRPr="00D20605">
        <w:rPr>
          <w:rFonts w:cs="Arial"/>
          <w:color w:val="auto"/>
        </w:rPr>
        <w:t xml:space="preserve">the </w:t>
      </w:r>
      <w:r w:rsidR="00040DB8" w:rsidRPr="00D20605">
        <w:rPr>
          <w:rFonts w:cs="Arial"/>
          <w:color w:val="auto"/>
        </w:rPr>
        <w:t>A site include methylam</w:t>
      </w:r>
      <w:r w:rsidR="00E567AB" w:rsidRPr="00D20605">
        <w:rPr>
          <w:rFonts w:cs="Arial"/>
          <w:color w:val="auto"/>
        </w:rPr>
        <w:t>m</w:t>
      </w:r>
      <w:r w:rsidR="00040DB8" w:rsidRPr="00D20605">
        <w:rPr>
          <w:rFonts w:cs="Arial"/>
          <w:color w:val="auto"/>
        </w:rPr>
        <w:t>onium (MA), formamidinium (FA)</w:t>
      </w:r>
      <w:r w:rsidR="000A7C01" w:rsidRPr="00D20605">
        <w:rPr>
          <w:rFonts w:cs="Arial"/>
          <w:color w:val="auto"/>
        </w:rPr>
        <w:t>,</w:t>
      </w:r>
      <w:r w:rsidR="00040DB8" w:rsidRPr="00D20605">
        <w:rPr>
          <w:rFonts w:cs="Arial"/>
          <w:color w:val="auto"/>
        </w:rPr>
        <w:t xml:space="preserve"> and </w:t>
      </w:r>
      <w:bookmarkStart w:id="3" w:name="OLE_LINK5"/>
      <w:bookmarkStart w:id="4" w:name="OLE_LINK6"/>
      <w:r w:rsidR="00E567AB" w:rsidRPr="00D20605">
        <w:rPr>
          <w:rFonts w:cs="Arial"/>
          <w:color w:val="auto"/>
        </w:rPr>
        <w:t>c</w:t>
      </w:r>
      <w:r w:rsidR="00040DB8" w:rsidRPr="00D20605">
        <w:rPr>
          <w:rFonts w:cs="Arial"/>
          <w:color w:val="auto"/>
        </w:rPr>
        <w:t>esium</w:t>
      </w:r>
      <w:bookmarkEnd w:id="3"/>
      <w:bookmarkEnd w:id="4"/>
      <w:r w:rsidR="00040DB8" w:rsidRPr="00D20605">
        <w:rPr>
          <w:rFonts w:cs="Arial"/>
          <w:color w:val="auto"/>
        </w:rPr>
        <w:t xml:space="preserve"> (Cs)</w:t>
      </w:r>
      <w:r w:rsidR="000A7C01" w:rsidRPr="00D20605">
        <w:rPr>
          <w:rFonts w:cs="Arial"/>
          <w:color w:val="auto"/>
        </w:rPr>
        <w:t>;</w:t>
      </w:r>
      <w:r w:rsidR="00040DB8" w:rsidRPr="00D20605">
        <w:rPr>
          <w:rFonts w:cs="Arial"/>
          <w:color w:val="auto"/>
        </w:rPr>
        <w:t xml:space="preserve"> a combination of these cations shows the highest performance</w:t>
      </w:r>
      <w:r w:rsidR="00F44751" w:rsidRPr="00D20605">
        <w:rPr>
          <w:rFonts w:cs="Arial"/>
          <w:color w:val="auto"/>
        </w:rPr>
        <w:fldChar w:fldCharType="begin" w:fldLock="1"/>
      </w:r>
      <w:r w:rsidR="0071107F" w:rsidRPr="00D20605">
        <w:rPr>
          <w:rFonts w:cs="Arial"/>
          <w:color w:val="auto"/>
        </w:rPr>
        <w:instrText>ADDIN CSL_CITATION { "citationItems" : [ { "id" : "ITEM-1", "itemData" : { "DOI" : "10.1039/C5EE03874J", "ISBN" : "1215421109", "ISSN" : "1754-5692", "PMID" : "22393313", "abstract" : "Today{'}s best perovskite solar cells use a mixture of formamidinium and methylammonium as the monovalent cations. With the addition of the inorganic cesium{,} the resulting triple cation perovskite compositions are thermally more stable{,} contain less phase impurities and are less sensitive to processing conditions. This enables more reproducible device performances close to ~21% and a power output of ~18% after 250 hours under operational conditions. These properties are key for the industrialization", "author" : [ { "dropping-particle" : "", "family" : "Saliba", "given" : "Michael", "non-dropping-particle" : "", "parse-names" : false, "suffix" : "" }, { "dropping-particle" : "", "family" : "Matsui", "given" : "Taisuke", "non-dropping-particle" : "", "parse-names" : false, "suffix" : "" }, { "dropping-particle" : "", "family" : "Seo", "given" : "Ji-Youn", "non-dropping-particle" : "", "parse-names" : false, "suffix" : "" }, { "dropping-particle" : "", "family" : "Domanski", "given" : "Konrad", "non-dropping-particle" : "", "parse-names" : false, "suffix" : "" }, { "dropping-particle" : "", "family" : "Correa-Baena", "given" : "Juan-Pablo", "non-dropping-particle" : "", "parse-names" : false, "suffix" : "" }, { "dropping-particle" : "", "family" : "Mohammad K.", "given" : "Nazeeruddin", "non-dropping-particle" : "", "parse-names" : false, "suffix" : "" }, { "dropping-particle" : "", "family" : "Zakeeruddin", "given" : "Shaik M", "non-dropping-particle" : "", "parse-names" : false, "suffix" : "" }, { "dropping-particle" : "", "family" : "Tress", "given" : "Wolfgang", "non-dropping-particle" : "", "parse-names" : false, "suffix" : "" }, { "dropping-particle" : "", "family" : "Abate", "given" : "Antonio", "non-dropping-particle" : "", "parse-names" : false, "suffix" : "" }, { "dropping-particle" : "", "family" : "Hagfeldt", "given" : "Anders", "non-dropping-particle" : "", "parse-names" : false, "suffix" : "" }, { "dropping-particle" : "", "family" : "Gratzel", "given" : "Michael", "non-dropping-particle" : "", "parse-names" : false, "suffix" : "" } ], "container-title" : "Energy Environ. Sci.", "id" : "ITEM-1", "issue" : "6", "issued" : { "date-parts" : [ [ "2016" ] ] }, "page" : "-", "publisher" : "Royal Society of Chemistry", "title" : "Cesium-containing Triple Cation Perovskite Solar Cells: Improved Stability, Reproducibility and High Efficiency", "type" : "article-journal", "volume" : "9" }, "uris" : [ "http://www.mendeley.com/documents/?uuid=cf305948-27db-4cf3-a259-ad2005e6ecc7", "http://www.mendeley.com/documents/?uuid=c32261a8-1196-46d7-9a31-06ebce074761" ] }, { "id" : "ITEM-2", "itemData" : { "DOI" : "10.1002/anie.201309361", "ISBN" : "1433-7851", "ISSN" : "15213773", "PMID" : "24554633", "abstract" : "Hybrid organic-inorganic lead halide perovskite APbX3 pigments, such as methylammonium lead iodide, have recently emerged as excellent light harvesters in solid-state mesoscopic solar cells. An important target for the further improvement of the performance of perovskite-based photovoltaics is to extend their optical-absorption onset further into the red to enhance solar-light harvesting. Herein, we show that this goal can be reached by using a mixture of formamidinium (HN=CHNH3 (+), FA) and methylammonium (CH3 NH3 (+), MA) cations in the A\u2005position of the APbI3 perovskite structure. This combination leads to an enhanced short-circuit current and thus superior devices to those based on only CH3 NH3 (+). This concept has not been applied previously in perovskite-based solar cells. It shows great potential as a versatile tool to tune the structural, electrical, and optoelectronic properties of the light-harvesting materials.", "author" : [ { "dropping-particle" : "", "family" : "Pellet", "given" : "Norman", "non-dropping-particle" : "", "parse-names" : false, "suffix" : "" }, { "dropping-particle" : "", "family" : "Gao", "given" : "Peng", "non-dropping-particle" : "", "parse-names" : false, "suffix" : "" }, { "dropping-particle" : "", "family" : "Gregori", "given" : "Giuliano", "non-dropping-particle" : "", "parse-names" : false, "suffix" : "" }, { "dropping-particle" : "", "family" : "Yang", "given" : "Tae Youl", "non-dropping-particle" : "", "parse-names" : false, "suffix" : "" }, { "dropping-particle" : "", "family" : "Nazeeruddin", "given" : "Mohammad K.", "non-dropping-particle" : "", "parse-names" : false, "suffix" : "" }, { "dropping-particle" : "", "family" : "Maier", "given" : "Joachim", "non-dropping-particle" : "", "parse-names" : false, "suffix" : "" }, { "dropping-particle" : "", "family" : "Gr\u00e4tzel", "given" : "Michael", "non-dropping-particle" : "", "parse-names" : false, "suffix" : "" } ], "container-title" : "Angewandte Chemie - International Edition", "id" : "ITEM-2", "issue" : "12", "issued" : { "date-parts" : [ [ "2014" ] ] }, "page" : "3151-3157", "title" : "Mixed-organic-cation perovskite photovoltaics for enhanced solar-light harvesting", "type" : "article-journal", "volume" : "53" }, "uris" : [ "http://www.mendeley.com/documents/?uuid=e7bbfd75-0cdc-4218-b858-98a3a5e7d359" ] } ], "mendeley" : { "formattedCitation" : "&lt;sup&gt;13,14&lt;/sup&gt;", "plainTextFormattedCitation" : "13,14", "previouslyFormattedCitation" : "&lt;sup&gt;13,14&lt;/sup&gt;" }, "properties" : { "noteIndex" : 0 }, "schema" : "https://github.com/citation-style-language/schema/raw/master/csl-citation.json" }</w:instrText>
      </w:r>
      <w:r w:rsidR="00F44751" w:rsidRPr="00D20605">
        <w:rPr>
          <w:rFonts w:cs="Arial"/>
          <w:color w:val="auto"/>
        </w:rPr>
        <w:fldChar w:fldCharType="separate"/>
      </w:r>
      <w:r w:rsidR="001E2D75" w:rsidRPr="00D20605">
        <w:rPr>
          <w:rFonts w:cs="Arial"/>
          <w:color w:val="auto"/>
          <w:vertAlign w:val="superscript"/>
        </w:rPr>
        <w:t>13,14</w:t>
      </w:r>
      <w:r w:rsidR="00F44751" w:rsidRPr="00D20605">
        <w:rPr>
          <w:rFonts w:cs="Arial"/>
          <w:color w:val="auto"/>
        </w:rPr>
        <w:fldChar w:fldCharType="end"/>
      </w:r>
      <w:r w:rsidR="00040DB8" w:rsidRPr="00D20605">
        <w:rPr>
          <w:rFonts w:cs="Arial"/>
          <w:color w:val="auto"/>
        </w:rPr>
        <w:t xml:space="preserve">. </w:t>
      </w:r>
      <w:r w:rsidR="002C5A6F" w:rsidRPr="00D20605">
        <w:rPr>
          <w:rFonts w:cs="Arial"/>
          <w:color w:val="auto"/>
        </w:rPr>
        <w:t xml:space="preserve">Furthermore, the main candidate for the divalent cation in </w:t>
      </w:r>
      <w:r w:rsidR="0007713E">
        <w:rPr>
          <w:rFonts w:cs="Arial"/>
          <w:color w:val="auto"/>
        </w:rPr>
        <w:lastRenderedPageBreak/>
        <w:t xml:space="preserve">the </w:t>
      </w:r>
      <w:r w:rsidR="002C5A6F" w:rsidRPr="00D20605">
        <w:rPr>
          <w:rFonts w:cs="Arial"/>
          <w:color w:val="auto"/>
        </w:rPr>
        <w:t>B site is lead</w:t>
      </w:r>
      <w:r w:rsidR="000A7C01" w:rsidRPr="00D20605">
        <w:rPr>
          <w:rFonts w:cs="Arial"/>
          <w:color w:val="auto"/>
        </w:rPr>
        <w:t>,</w:t>
      </w:r>
      <w:r w:rsidR="002C5A6F" w:rsidRPr="00D20605">
        <w:rPr>
          <w:rFonts w:cs="Arial"/>
          <w:color w:val="auto"/>
        </w:rPr>
        <w:t xml:space="preserve"> which can be replaced by tin</w:t>
      </w:r>
      <w:r w:rsidR="000A7C01" w:rsidRPr="00D20605">
        <w:rPr>
          <w:rFonts w:cs="Arial"/>
          <w:color w:val="auto"/>
        </w:rPr>
        <w:t>;</w:t>
      </w:r>
      <w:r w:rsidR="002C5A6F" w:rsidRPr="00D20605">
        <w:rPr>
          <w:rFonts w:cs="Arial"/>
          <w:color w:val="auto"/>
        </w:rPr>
        <w:t xml:space="preserve"> the bandgap can be successfully red-shifted to over 1,000</w:t>
      </w:r>
      <w:r w:rsidR="00B04F9E" w:rsidRPr="00D20605">
        <w:rPr>
          <w:rFonts w:cs="Arial"/>
          <w:color w:val="auto"/>
        </w:rPr>
        <w:t xml:space="preserve"> </w:t>
      </w:r>
      <w:r w:rsidR="002C5A6F" w:rsidRPr="00D20605">
        <w:rPr>
          <w:rFonts w:cs="Arial"/>
          <w:color w:val="auto"/>
        </w:rPr>
        <w:t>nm</w:t>
      </w:r>
      <w:r w:rsidR="00227ACB" w:rsidRPr="00D20605">
        <w:rPr>
          <w:rFonts w:cs="Arial"/>
          <w:color w:val="auto"/>
        </w:rPr>
        <w:t xml:space="preserve"> in </w:t>
      </w:r>
      <w:r w:rsidR="000A7C01" w:rsidRPr="00D20605">
        <w:rPr>
          <w:rFonts w:cs="Arial"/>
          <w:color w:val="auto"/>
        </w:rPr>
        <w:t xml:space="preserve">a </w:t>
      </w:r>
      <w:r w:rsidR="00227ACB" w:rsidRPr="00D20605">
        <w:rPr>
          <w:rFonts w:cs="Arial"/>
          <w:color w:val="auto"/>
        </w:rPr>
        <w:t>lead-tin mixed perovskite</w:t>
      </w:r>
      <w:r w:rsidR="006852A2" w:rsidRPr="00D20605">
        <w:rPr>
          <w:rFonts w:cs="Arial"/>
          <w:color w:val="auto"/>
        </w:rPr>
        <w:fldChar w:fldCharType="begin" w:fldLock="1"/>
      </w:r>
      <w:r w:rsidR="0071107F" w:rsidRPr="00D20605">
        <w:rPr>
          <w:rFonts w:cs="Arial"/>
          <w:color w:val="auto"/>
        </w:rPr>
        <w:instrText>ADDIN CSL_CITATION { "citationItems" : [ { "id" : "ITEM-1", "itemData" : { "DOI" : "10.1021/ja5033259", "ISSN" : "1520-5126", "PMID" : "24823301", "abstract" : "Perovskite-based solar cells have recently been catapulted to the cutting edge of thin-film photovoltaic research and development because of their promise for high-power conversion efficiencies and ease of fabrication. Two types of generic perovskites compounds have been used in cell fabrication: either Pb- or Sn-based. Here, we describe the performance of perovskite solar cells based on alloyed perovskite solid solutions of methylammonium tin iodide and its lead analogue (CH3NH3Sn(1-x)Pb(x)I3). We exploit the fact that, the energy band gaps of the mixed Pb/Sn compounds do not follow a linear trend (the Vegard's law) in between these two extremes of 1.55 and 1.35 eV, respectively, but have narrower bandgap (&lt;1.3 eV), thus extending the light absorption into the near-infrared (~1,050 nm). A series of solution-processed solid-state photovoltaic devices using a mixture of organic spiro-OMeTAD/lithium bis(trifluoromethylsulfonyl)imide/pyridinium additives as hole transport layer were fabricated and studied as a function of Sn to Pb ratio. Our results show that CH3NH3Sn(0.5)Pb(0.5)I3 has the broadest light absorption and highest short-circuit photocurrent density ~20 mA cm(-2) (obtained under simulated full sunlight of 100 mW cm(-2)).", "author" : [ { "dropping-particle" : "", "family" : "Hao", "given" : "Feng", "non-dropping-particle" : "", "parse-names" : false, "suffix" : "" }, { "dropping-particle" : "", "family" : "Stoumpos", "given" : "Constantinos C", "non-dropping-particle" : "", "parse-names" : false, "suffix" : "" }, { "dropping-particle" : "", "family" : "Chang", "given" : "Robert P H", "non-dropping-particle" : "", "parse-names" : false, "suffix" : "" }, { "dropping-particle" : "", "family" : "Kanatzidis", "given" : "Mercouri G", "non-dropping-particle" : "", "parse-names" : false, "suffix" : "" } ], "container-title" : "Journal of the American Chemical Society", "id" : "ITEM-1", "issue" : "22", "issued" : { "date-parts" : [ [ "2014", "6", "4" ] ] }, "page" : "8094-9", "title" : "Anomalous band gap behavior in mixed Sn and Pb perovskites enables broadening of absorption spectrum in solar cells.", "type" : "article-journal", "volume" : "136" }, "uris" : [ "http://www.mendeley.com/documents/?uuid=521ac3ea-5b45-4717-9843-be3f278a9889" ] } ], "mendeley" : { "formattedCitation" : "&lt;sup&gt;15&lt;/sup&gt;", "plainTextFormattedCitation" : "15", "previouslyFormattedCitation" : "&lt;sup&gt;15&lt;/sup&gt;" }, "properties" : { "noteIndex" : 0 }, "schema" : "https://github.com/citation-style-language/schema/raw/master/csl-citation.json" }</w:instrText>
      </w:r>
      <w:r w:rsidR="006852A2" w:rsidRPr="00D20605">
        <w:rPr>
          <w:rFonts w:cs="Arial"/>
          <w:color w:val="auto"/>
        </w:rPr>
        <w:fldChar w:fldCharType="separate"/>
      </w:r>
      <w:r w:rsidR="001E2D75" w:rsidRPr="00D20605">
        <w:rPr>
          <w:rFonts w:cs="Arial"/>
          <w:color w:val="auto"/>
          <w:vertAlign w:val="superscript"/>
        </w:rPr>
        <w:t>15</w:t>
      </w:r>
      <w:r w:rsidR="006852A2" w:rsidRPr="00D20605">
        <w:rPr>
          <w:rFonts w:cs="Arial"/>
          <w:color w:val="auto"/>
        </w:rPr>
        <w:fldChar w:fldCharType="end"/>
      </w:r>
      <w:r w:rsidR="002C5A6F" w:rsidRPr="00D20605">
        <w:rPr>
          <w:rFonts w:cs="Arial"/>
          <w:color w:val="auto"/>
        </w:rPr>
        <w:t>.</w:t>
      </w:r>
      <w:r w:rsidR="00227ACB" w:rsidRPr="00D20605">
        <w:rPr>
          <w:rFonts w:cs="Arial"/>
          <w:color w:val="auto"/>
        </w:rPr>
        <w:t xml:space="preserve"> Similarly, the X</w:t>
      </w:r>
      <w:r w:rsidR="000A7C01" w:rsidRPr="00D20605">
        <w:rPr>
          <w:rFonts w:cs="Arial"/>
          <w:color w:val="auto"/>
        </w:rPr>
        <w:t>-</w:t>
      </w:r>
      <w:r w:rsidR="00227ACB" w:rsidRPr="00D20605">
        <w:rPr>
          <w:rFonts w:cs="Arial"/>
          <w:color w:val="auto"/>
        </w:rPr>
        <w:t>site</w:t>
      </w:r>
      <w:r w:rsidR="00C54972" w:rsidRPr="00D20605">
        <w:rPr>
          <w:rFonts w:cs="Arial"/>
          <w:color w:val="auto"/>
        </w:rPr>
        <w:t xml:space="preserve"> occupants have </w:t>
      </w:r>
      <w:r w:rsidR="000A7C01" w:rsidRPr="00D20605">
        <w:rPr>
          <w:rFonts w:cs="Arial"/>
          <w:color w:val="auto"/>
        </w:rPr>
        <w:t xml:space="preserve">been </w:t>
      </w:r>
      <w:r w:rsidR="00C54972" w:rsidRPr="00D20605">
        <w:rPr>
          <w:rFonts w:cs="Arial"/>
          <w:color w:val="auto"/>
        </w:rPr>
        <w:t xml:space="preserve">studied </w:t>
      </w:r>
      <w:r w:rsidR="000A7C01" w:rsidRPr="00D20605">
        <w:rPr>
          <w:rFonts w:cs="Arial"/>
          <w:color w:val="auto"/>
        </w:rPr>
        <w:t xml:space="preserve">extensively, </w:t>
      </w:r>
      <w:r w:rsidR="00C54972" w:rsidRPr="00D20605">
        <w:rPr>
          <w:rFonts w:cs="Arial"/>
          <w:color w:val="auto"/>
        </w:rPr>
        <w:t>where a mixture of iod</w:t>
      </w:r>
      <w:r w:rsidR="00E8211C" w:rsidRPr="00D20605">
        <w:rPr>
          <w:rFonts w:cs="Arial"/>
          <w:color w:val="auto"/>
        </w:rPr>
        <w:t>ide</w:t>
      </w:r>
      <w:r w:rsidR="00C54972" w:rsidRPr="00D20605">
        <w:rPr>
          <w:rFonts w:cs="Arial"/>
          <w:color w:val="auto"/>
        </w:rPr>
        <w:t xml:space="preserve"> (I) and bromi</w:t>
      </w:r>
      <w:r w:rsidR="00E8211C" w:rsidRPr="00D20605">
        <w:rPr>
          <w:rFonts w:cs="Arial"/>
          <w:color w:val="auto"/>
        </w:rPr>
        <w:t>de</w:t>
      </w:r>
      <w:r w:rsidR="00C54972" w:rsidRPr="00D20605">
        <w:rPr>
          <w:rFonts w:cs="Arial"/>
          <w:color w:val="auto"/>
        </w:rPr>
        <w:t xml:space="preserve"> (Br) were introduced as the main candidates</w:t>
      </w:r>
      <w:r w:rsidR="006852A2" w:rsidRPr="00D20605">
        <w:rPr>
          <w:rFonts w:cs="Arial"/>
          <w:color w:val="auto"/>
        </w:rPr>
        <w:fldChar w:fldCharType="begin" w:fldLock="1"/>
      </w:r>
      <w:r w:rsidR="0071107F" w:rsidRPr="00D20605">
        <w:rPr>
          <w:rFonts w:cs="Arial"/>
          <w:color w:val="auto"/>
        </w:rPr>
        <w:instrText>ADDIN CSL_CITATION { "citationItems" : [ { "id" : "ITEM-1", "itemData" : { "DOI" : "10.1002/aenm.201501358", "ISSN" : "16146832", "author" : [ { "dropping-particle" : "", "family" : "Dar", "given" : "M Ibrahim", "non-dropping-particle" : "", "parse-names" : false, "suffix" : "" }, { "dropping-particle" : "", "family" : "Abdi-Jalebi", "given" : "Mojtaba", "non-dropping-particle" : "", "parse-names" : false, "suffix" : "" }, { "dropping-particle" : "", "family" : "Arora", "given" : "Neha", "non-dropping-particle" : "", "parse-names" : false, "suffix" : "" }, { "dropping-particle" : "", "family" : "Gr\u00e4tzel", "given" : "Michael", "non-dropping-particle" : "", "parse-names" : false, "suffix" : "" }, { "dropping-particle" : "", "family" : "Nazeeruddin", "given" : "Mohammad Khaja", "non-dropping-particle" : "", "parse-names" : false, "suffix" : "" } ], "container-title" : "Advanced Energy Materials", "id" : "ITEM-1", "issue" : "2", "issued" : { "date-parts" : [ [ "2016", "1" ] ] }, "page" : "1501358", "title" : "Growth Engineering of CH 3 NH 3 PbI 3 Structures for High-Efficiency Solar Cells", "type" : "article-journal", "volume" : "6" }, "uris" : [ "http://www.mendeley.com/documents/?uuid=19debfb4-3961-4c46-9f8d-265c6743eda2" ] }, { "id" : "ITEM-2", "itemData" : { "DOI" : "10.1002/adma.201503124", "ISBN" : "1521-4095 (Electronic)\\r0935-9648 (Linking)", "ISSN" : "09359648", "PMID" : "26450524", "abstract" : "An optimum amount of lead bromide (1%) can enhance the power conversion efficiency of CH3 NH3 PbI3-x Brx (where x approximately 0) devices from 14.7% to 16.9% without altering the bandgap of the perovskite material.", "author" : [ { "dropping-particle" : "", "family" : "Ibrahim Dar", "given" : "M", "non-dropping-particle" : "", "parse-names" : false, "suffix" : "" }, { "dropping-particle" : "", "family" : "Abdi-Jalebi", "given" : "Mojtaba", "non-dropping-particle" : "", "parse-names" : false, "suffix" : "" }, { "dropping-particle" : "", "family" : "Arora", "given" : "Neha", "non-dropping-particle" : "", "parse-names" : false, "suffix" : "" }, { "dropping-particle" : "", "family" : "Moehl", "given" : "Thomas", "non-dropping-particle" : "", "parse-names" : false, "suffix" : "" }, { "dropping-particle" : "", "family" : "Gr\u00e4tzel", "given" : "Michael", "non-dropping-particle" : "", "parse-names" : false, "suffix" : "" }, { "dropping-particle" : "", "family" : "Nazeeruddin", "given" : "Mohammad Khaja", "non-dropping-particle" : "", "parse-names" : false, "suffix" : "" } ], "container-title" : "Advanced Materials", "id" : "ITEM-2", "issue" : "44", "issued" : { "date-parts" : [ [ "2015", "11" ] ] }, "page" : "7221-7228", "title" : "Understanding the Impact of Bromide on the Photovoltaic Performance of CH 3 NH 3 PbI 3 Solar Cells", "type" : "article-journal", "volume" : "27" }, "uris" : [ "http://www.mendeley.com/documents/?uuid=05e5f906-fb13-4c37-843a-b8084808ed75" ] } ], "mendeley" : { "formattedCitation" : "&lt;sup&gt;16,17&lt;/sup&gt;", "plainTextFormattedCitation" : "16,17", "previouslyFormattedCitation" : "&lt;sup&gt;16,17&lt;/sup&gt;" }, "properties" : { "noteIndex" : 0 }, "schema" : "https://github.com/citation-style-language/schema/raw/master/csl-citation.json" }</w:instrText>
      </w:r>
      <w:r w:rsidR="006852A2" w:rsidRPr="00D20605">
        <w:rPr>
          <w:rFonts w:cs="Arial"/>
          <w:color w:val="auto"/>
        </w:rPr>
        <w:fldChar w:fldCharType="separate"/>
      </w:r>
      <w:r w:rsidR="001E2D75" w:rsidRPr="00D20605">
        <w:rPr>
          <w:rFonts w:cs="Arial"/>
          <w:color w:val="auto"/>
          <w:vertAlign w:val="superscript"/>
        </w:rPr>
        <w:t>16,17</w:t>
      </w:r>
      <w:r w:rsidR="006852A2" w:rsidRPr="00D20605">
        <w:rPr>
          <w:rFonts w:cs="Arial"/>
          <w:color w:val="auto"/>
        </w:rPr>
        <w:fldChar w:fldCharType="end"/>
      </w:r>
      <w:r w:rsidR="00C54972" w:rsidRPr="00D20605">
        <w:rPr>
          <w:rFonts w:cs="Arial"/>
          <w:color w:val="auto"/>
        </w:rPr>
        <w:t xml:space="preserve">. </w:t>
      </w:r>
      <w:r w:rsidR="003207BC" w:rsidRPr="00D20605">
        <w:rPr>
          <w:rFonts w:cs="Arial"/>
          <w:color w:val="auto"/>
        </w:rPr>
        <w:t xml:space="preserve">Therefore, it is highly </w:t>
      </w:r>
      <w:r w:rsidR="001E2D75" w:rsidRPr="00D20605">
        <w:t>plausible</w:t>
      </w:r>
      <w:r w:rsidR="003207BC" w:rsidRPr="00D20605">
        <w:rPr>
          <w:rFonts w:cs="Arial"/>
          <w:color w:val="auto"/>
        </w:rPr>
        <w:t xml:space="preserve"> to manipulate the structural,</w:t>
      </w:r>
      <w:r w:rsidR="00E91ABA" w:rsidRPr="00D20605">
        <w:rPr>
          <w:rFonts w:cs="Arial"/>
          <w:color w:val="auto"/>
        </w:rPr>
        <w:t xml:space="preserve"> morphological</w:t>
      </w:r>
      <w:r w:rsidR="000A7C01" w:rsidRPr="00D20605">
        <w:rPr>
          <w:rFonts w:cs="Arial"/>
          <w:color w:val="auto"/>
        </w:rPr>
        <w:t>,</w:t>
      </w:r>
      <w:r w:rsidR="00E91ABA" w:rsidRPr="00D20605">
        <w:rPr>
          <w:rFonts w:cs="Arial"/>
          <w:color w:val="auto"/>
        </w:rPr>
        <w:t xml:space="preserve"> and</w:t>
      </w:r>
      <w:r w:rsidR="003207BC" w:rsidRPr="00D20605">
        <w:rPr>
          <w:rFonts w:cs="Arial"/>
          <w:color w:val="auto"/>
        </w:rPr>
        <w:t xml:space="preserve"> optoelectronic </w:t>
      </w:r>
      <w:r w:rsidR="00E91ABA" w:rsidRPr="00D20605">
        <w:rPr>
          <w:rFonts w:cs="Arial"/>
          <w:color w:val="auto"/>
        </w:rPr>
        <w:t xml:space="preserve">properties of perovskites </w:t>
      </w:r>
      <w:r w:rsidR="000A7C01" w:rsidRPr="00D20605">
        <w:rPr>
          <w:rFonts w:cs="Arial"/>
          <w:color w:val="auto"/>
        </w:rPr>
        <w:t xml:space="preserve">by </w:t>
      </w:r>
      <w:r w:rsidR="00E91ABA" w:rsidRPr="00D20605">
        <w:rPr>
          <w:rFonts w:cs="Arial"/>
          <w:color w:val="auto"/>
        </w:rPr>
        <w:t>altering the</w:t>
      </w:r>
      <w:r w:rsidR="000A7C01" w:rsidRPr="00D20605">
        <w:rPr>
          <w:rFonts w:cs="Arial"/>
          <w:color w:val="auto"/>
        </w:rPr>
        <w:t>ir</w:t>
      </w:r>
      <w:r w:rsidR="00E91ABA" w:rsidRPr="00D20605">
        <w:rPr>
          <w:rFonts w:cs="Arial"/>
          <w:color w:val="auto"/>
        </w:rPr>
        <w:t xml:space="preserve"> chemical composition. </w:t>
      </w:r>
    </w:p>
    <w:p w14:paraId="6706B1DF" w14:textId="77777777" w:rsidR="00E93300" w:rsidRPr="00D20605" w:rsidRDefault="00E93300">
      <w:pPr>
        <w:jc w:val="left"/>
        <w:rPr>
          <w:rFonts w:cs="Arial"/>
          <w:color w:val="auto"/>
        </w:rPr>
      </w:pPr>
    </w:p>
    <w:p w14:paraId="0A311726" w14:textId="3F82D18B" w:rsidR="004A2D84" w:rsidRPr="00D20605" w:rsidRDefault="003D4252">
      <w:pPr>
        <w:jc w:val="left"/>
        <w:rPr>
          <w:rFonts w:cs="Arial"/>
          <w:color w:val="auto"/>
        </w:rPr>
      </w:pPr>
      <w:r w:rsidRPr="00D20605">
        <w:rPr>
          <w:color w:val="auto"/>
        </w:rPr>
        <w:t xml:space="preserve">Despite the </w:t>
      </w:r>
      <w:r w:rsidR="00760EAA" w:rsidRPr="00D20605">
        <w:rPr>
          <w:color w:val="auto"/>
        </w:rPr>
        <w:t>fact that the enhanced crystalline quality and the macroscopic uniformity of the perovskite film are key parameters to achieve efficient devices</w:t>
      </w:r>
      <w:r w:rsidR="007A599A" w:rsidRPr="00D20605">
        <w:rPr>
          <w:color w:val="auto"/>
        </w:rPr>
        <w:fldChar w:fldCharType="begin" w:fldLock="1"/>
      </w:r>
      <w:r w:rsidR="0071107F" w:rsidRPr="00D20605">
        <w:rPr>
          <w:color w:val="auto"/>
        </w:rPr>
        <w:instrText>ADDIN CSL_CITATION { "citationItems" : [ { "id" : "ITEM-1", "itemData" : { "DOI" : "10.1002/aenm.201502472", "ISSN" : "16146832", "author" : [ { "dropping-particle" : "", "family" : "Abdi-Jalebi", "given" : "Mojtaba", "non-dropping-particle" : "", "parse-names" : false, "suffix" : "" }, { "dropping-particle" : "", "family" : "Dar", "given" : "M. Ibrahim", "non-dropping-particle" : "", "parse-names" : false, "suffix" : "" }, { "dropping-particle" : "", "family" : "Sadhanala", "given" : "Aditya", "non-dropping-particle" : "", "parse-names" : false, "suffix" : "" }, { "dropping-particle" : "", "family" : "Senanayak", "given" : "Satyaprasad P.", "non-dropping-particle" : "", "parse-names" : false, "suffix" : "" }, { "dropping-particle" : "", "family" : "Franckevi\u010dius", "given" : "Marius", "non-dropping-particle" : "", "parse-names" : false, "suffix" : "" }, { "dropping-particle" : "", "family" : "Arora", "given" : "Neha", "non-dropping-particle" : "", "parse-names" : false, "suffix" : "" }, { "dropping-particle" : "", "family" : "Hu", "given" : "Yuanyuan", "non-dropping-particle" : "", "parse-names" : false, "suffix" : "" }, { "dropping-particle" : "", "family" : "Nazeeruddin", "given" : "Mohammad Khaja", "non-dropping-particle" : "", "parse-names" : false, "suffix" : "" }, { "dropping-particle" : "", "family" : "Zakeeruddin", "given" : "Shaik M.", "non-dropping-particle" : "", "parse-names" : false, "suffix" : "" }, { "dropping-particle" : "", "family" : "Gr\u00e4tzel", "given" : "Michael", "non-dropping-particle" : "", "parse-names" : false, "suffix" : "" }, { "dropping-particle" : "", "family" : "Friend", "given" : "Richard H.", "non-dropping-particle" : "", "parse-names" : false, "suffix" : "" } ], "container-title" : "Advanced Energy Materials", "id" : "ITEM-1", "issue" : "10", "issued" : { "date-parts" : [ [ "2016", "5" ] ] }, "page" : "1502472", "title" : "Impact of Monovalent Cation Halide Additives on the Structural and Optoelectronic Properties of CH 3 NH 3 PbI 3 Perovskite", "type" : "article-journal", "volume" : "6" }, "uris" : [ "http://www.mendeley.com/documents/?uuid=1f121e83-1f2d-4f34-87b4-b1d93b56cfa7" ] } ], "mendeley" : { "formattedCitation" : "&lt;sup&gt;18&lt;/sup&gt;", "plainTextFormattedCitation" : "18", "previouslyFormattedCitation" : "&lt;sup&gt;18&lt;/sup&gt;" }, "properties" : { "noteIndex" : 0 }, "schema" : "https://github.com/citation-style-language/schema/raw/master/csl-citation.json" }</w:instrText>
      </w:r>
      <w:r w:rsidR="007A599A" w:rsidRPr="00D20605">
        <w:rPr>
          <w:color w:val="auto"/>
        </w:rPr>
        <w:fldChar w:fldCharType="separate"/>
      </w:r>
      <w:r w:rsidR="001E2D75" w:rsidRPr="00D20605">
        <w:rPr>
          <w:color w:val="auto"/>
          <w:vertAlign w:val="superscript"/>
        </w:rPr>
        <w:t>18</w:t>
      </w:r>
      <w:r w:rsidR="007A599A" w:rsidRPr="00D20605">
        <w:rPr>
          <w:color w:val="auto"/>
        </w:rPr>
        <w:fldChar w:fldCharType="end"/>
      </w:r>
      <w:r w:rsidR="00760EAA" w:rsidRPr="00D20605">
        <w:rPr>
          <w:color w:val="auto"/>
        </w:rPr>
        <w:t xml:space="preserve">, </w:t>
      </w:r>
      <w:r w:rsidR="004A2D84" w:rsidRPr="00D20605">
        <w:rPr>
          <w:color w:val="auto"/>
        </w:rPr>
        <w:t xml:space="preserve">the impact of </w:t>
      </w:r>
      <w:r w:rsidR="000A7C01" w:rsidRPr="00D20605">
        <w:rPr>
          <w:color w:val="auto"/>
        </w:rPr>
        <w:t xml:space="preserve">the </w:t>
      </w:r>
      <w:r w:rsidR="004A2D84" w:rsidRPr="00D20605">
        <w:rPr>
          <w:rFonts w:cs="Arial"/>
          <w:color w:val="auto"/>
        </w:rPr>
        <w:t xml:space="preserve">boundaries between the polycrystalline domains, </w:t>
      </w:r>
      <w:r w:rsidR="00527E07" w:rsidRPr="00D20605">
        <w:rPr>
          <w:rFonts w:cs="Arial"/>
          <w:color w:val="auto"/>
        </w:rPr>
        <w:t xml:space="preserve">the </w:t>
      </w:r>
      <w:r w:rsidR="004A2D84" w:rsidRPr="00D20605">
        <w:rPr>
          <w:rFonts w:cs="Arial"/>
          <w:color w:val="auto"/>
        </w:rPr>
        <w:t>origin</w:t>
      </w:r>
      <w:r w:rsidR="00527E07" w:rsidRPr="00D20605">
        <w:rPr>
          <w:rFonts w:cs="Arial"/>
          <w:color w:val="auto"/>
        </w:rPr>
        <w:t xml:space="preserve"> and role of electronic defects in the perovskite absorbers, and the</w:t>
      </w:r>
      <w:r w:rsidR="004A2D84" w:rsidRPr="00D20605">
        <w:rPr>
          <w:rFonts w:cs="Arial"/>
          <w:color w:val="auto"/>
        </w:rPr>
        <w:t xml:space="preserve"> role</w:t>
      </w:r>
      <w:r w:rsidR="00527E07" w:rsidRPr="00D20605">
        <w:rPr>
          <w:rFonts w:cs="Arial"/>
          <w:color w:val="auto"/>
        </w:rPr>
        <w:t xml:space="preserve"> of the charge collection layers upon loss processe</w:t>
      </w:r>
      <w:r w:rsidR="004A2D84" w:rsidRPr="00D20605">
        <w:rPr>
          <w:rFonts w:cs="Arial"/>
          <w:color w:val="auto"/>
        </w:rPr>
        <w:t xml:space="preserve">s in the perovskite solar cells are not </w:t>
      </w:r>
      <w:r w:rsidR="000A7C01" w:rsidRPr="00D20605">
        <w:rPr>
          <w:rFonts w:cs="Arial"/>
          <w:color w:val="auto"/>
        </w:rPr>
        <w:t xml:space="preserve">yet </w:t>
      </w:r>
      <w:r w:rsidR="004A2D84" w:rsidRPr="00D20605">
        <w:rPr>
          <w:rFonts w:cs="Arial"/>
          <w:color w:val="auto"/>
        </w:rPr>
        <w:t>well understood.</w:t>
      </w:r>
      <w:r w:rsidR="00E61679" w:rsidRPr="00D20605">
        <w:rPr>
          <w:rFonts w:cs="Arial"/>
          <w:color w:val="auto"/>
        </w:rPr>
        <w:t xml:space="preserve"> Regarding the nature of electronic defects in the perovskite structure, it </w:t>
      </w:r>
      <w:r w:rsidR="000A7C01" w:rsidRPr="00D20605">
        <w:rPr>
          <w:rFonts w:cs="Arial"/>
          <w:color w:val="auto"/>
        </w:rPr>
        <w:t>ha</w:t>
      </w:r>
      <w:r w:rsidR="00E61679" w:rsidRPr="00D20605">
        <w:rPr>
          <w:rFonts w:cs="Arial"/>
          <w:color w:val="auto"/>
        </w:rPr>
        <w:t>s</w:t>
      </w:r>
      <w:r w:rsidR="000A7C01" w:rsidRPr="00D20605">
        <w:rPr>
          <w:rFonts w:cs="Arial"/>
          <w:color w:val="auto"/>
        </w:rPr>
        <w:t xml:space="preserve"> been</w:t>
      </w:r>
      <w:r w:rsidR="00E61679" w:rsidRPr="00D20605">
        <w:rPr>
          <w:rFonts w:cs="Arial"/>
          <w:color w:val="auto"/>
        </w:rPr>
        <w:t xml:space="preserve"> reported that many of the defects, such as I or Pb vacancies, result in states</w:t>
      </w:r>
      <w:r w:rsidR="000A7C01" w:rsidRPr="00D20605">
        <w:rPr>
          <w:rFonts w:cs="Arial"/>
          <w:color w:val="auto"/>
        </w:rPr>
        <w:t xml:space="preserve"> that are</w:t>
      </w:r>
      <w:r w:rsidR="00E61679" w:rsidRPr="00D20605">
        <w:rPr>
          <w:rFonts w:cs="Arial"/>
          <w:color w:val="auto"/>
        </w:rPr>
        <w:t xml:space="preserve"> very close to or within the continuum of states in the conduction and val</w:t>
      </w:r>
      <w:r w:rsidR="00E567AB" w:rsidRPr="00D20605">
        <w:rPr>
          <w:rFonts w:cs="Arial"/>
          <w:color w:val="auto"/>
        </w:rPr>
        <w:t>e</w:t>
      </w:r>
      <w:r w:rsidR="00E61679" w:rsidRPr="00D20605">
        <w:rPr>
          <w:rFonts w:cs="Arial"/>
          <w:color w:val="auto"/>
        </w:rPr>
        <w:t>nce bands</w:t>
      </w:r>
      <w:r w:rsidR="000A7C01" w:rsidRPr="00D20605">
        <w:rPr>
          <w:rFonts w:cs="Arial"/>
          <w:color w:val="auto"/>
        </w:rPr>
        <w:t>,</w:t>
      </w:r>
      <w:r w:rsidR="00E8211C" w:rsidRPr="00D20605">
        <w:rPr>
          <w:rFonts w:cs="Arial"/>
          <w:color w:val="auto"/>
        </w:rPr>
        <w:t xml:space="preserve"> which might have a negative electronic impact on the photovoltaic devices</w:t>
      </w:r>
      <w:r w:rsidR="006852A2" w:rsidRPr="00D20605">
        <w:rPr>
          <w:rFonts w:cs="Arial"/>
          <w:color w:val="auto"/>
        </w:rPr>
        <w:fldChar w:fldCharType="begin" w:fldLock="1"/>
      </w:r>
      <w:r w:rsidR="0071107F" w:rsidRPr="00D20605">
        <w:rPr>
          <w:rFonts w:cs="Arial"/>
          <w:color w:val="auto"/>
        </w:rPr>
        <w:instrText>ADDIN CSL_CITATION { "citationItems" : [ { "id" : "ITEM-1", "itemData" : { "DOI" : "10.1063/1.4864778", "ISBN" : "0003-6951", "ISSN" : "0003-6951", "abstract" : "Thin-film solar cells based on methylammonium triiodoplumbate (MeNH3PbI3) halide perovskites have recently shown remarkable performance.  First-principle calcns. show that MeNH3PbI3 has unusual defect physics: (i) different from common p-type thin-film solar cell absorbers, it exhibits flexible cond. from good p-type, intrinsic to good n-type depending on the growth conditions; (ii) dominant intrinsic defects create only shallow levels, which partially explain the long electron-hole diffusion length and high open-circuit voltage in solar cell.  The unusual defect properties can be attributed to the strong Pb lone-pair s orbital and I p orbital antibonding coupling and the high ionicity of MeNH3PbI3.  (c) 2014 American Institute of Physics. [on SciFinder(R)]", "author" : [ { "dropping-particle" : "", "family" : "Yin", "given" : "Wan-Jian", "non-dropping-particle" : "", "parse-names" : false, "suffix" : "" }, { "dropping-particle" : "", "family" : "Shi", "given" : "Tingting", "non-dropping-particle" : "", "parse-names" : false, "suffix" : "" }, { "dropping-particle" : "", "family" : "Yan", "given" : "Yanfa.", "non-dropping-particle" : "", "parse-names" : false, "suffix" : "" } ], "container-title" : "Applied Physics Letters", "id" : "ITEM-1", "issue" : "6", "issued" : { "date-parts" : [ [ "2014" ] ] }, "page" : "063903/1-063903/4", "title" : "Unusual defect physics in CH3NH3PbI3 perovskite solar cell absorber.", "type" : "article-journal", "volume" : "104" }, "uris" : [ "http://www.mendeley.com/documents/?uuid=62aca9a9-6de1-4b8e-8d45-f4e3728a3c75", "http://www.mendeley.com/documents/?uuid=93858b27-1ca0-4ba1-8cf6-69e431e3f00c" ] } ], "mendeley" : { "formattedCitation" : "&lt;sup&gt;19&lt;/sup&gt;", "plainTextFormattedCitation" : "19", "previouslyFormattedCitation" : "&lt;sup&gt;19&lt;/sup&gt;" }, "properties" : { "noteIndex" : 0 }, "schema" : "https://github.com/citation-style-language/schema/raw/master/csl-citation.json" }</w:instrText>
      </w:r>
      <w:r w:rsidR="006852A2" w:rsidRPr="00D20605">
        <w:rPr>
          <w:rFonts w:cs="Arial"/>
          <w:color w:val="auto"/>
        </w:rPr>
        <w:fldChar w:fldCharType="separate"/>
      </w:r>
      <w:r w:rsidR="001E2D75" w:rsidRPr="00D20605">
        <w:rPr>
          <w:rFonts w:cs="Arial"/>
          <w:color w:val="auto"/>
          <w:vertAlign w:val="superscript"/>
        </w:rPr>
        <w:t>19</w:t>
      </w:r>
      <w:r w:rsidR="006852A2" w:rsidRPr="00D20605">
        <w:rPr>
          <w:rFonts w:cs="Arial"/>
          <w:color w:val="auto"/>
        </w:rPr>
        <w:fldChar w:fldCharType="end"/>
      </w:r>
      <w:r w:rsidR="00E8211C" w:rsidRPr="00D20605">
        <w:rPr>
          <w:rFonts w:cs="Arial"/>
          <w:color w:val="auto"/>
        </w:rPr>
        <w:t xml:space="preserve">. In addition, a strong covalent bonding interaction between lead cations and </w:t>
      </w:r>
      <w:bookmarkStart w:id="5" w:name="OLE_LINK29"/>
      <w:bookmarkStart w:id="6" w:name="OLE_LINK30"/>
      <w:r w:rsidR="00E8211C" w:rsidRPr="00D20605">
        <w:rPr>
          <w:rFonts w:cs="Arial"/>
          <w:color w:val="auto"/>
        </w:rPr>
        <w:t>iodide anions</w:t>
      </w:r>
      <w:bookmarkEnd w:id="5"/>
      <w:bookmarkEnd w:id="6"/>
      <w:r w:rsidR="00E8211C" w:rsidRPr="00D20605">
        <w:rPr>
          <w:rFonts w:cs="Arial"/>
          <w:color w:val="auto"/>
        </w:rPr>
        <w:t xml:space="preserve"> in the perovskite plane may le</w:t>
      </w:r>
      <w:r w:rsidR="000A7C01" w:rsidRPr="00D20605">
        <w:rPr>
          <w:rFonts w:cs="Arial"/>
          <w:color w:val="auto"/>
        </w:rPr>
        <w:t>a</w:t>
      </w:r>
      <w:r w:rsidR="00E8211C" w:rsidRPr="00D20605">
        <w:rPr>
          <w:rFonts w:cs="Arial"/>
          <w:color w:val="auto"/>
        </w:rPr>
        <w:t>d to the existence of intrinsic defects (</w:t>
      </w:r>
      <w:r w:rsidR="00E8211C" w:rsidRPr="00D20605">
        <w:rPr>
          <w:rFonts w:cs="Arial"/>
          <w:i/>
          <w:color w:val="auto"/>
        </w:rPr>
        <w:t>e.g.</w:t>
      </w:r>
      <w:r w:rsidR="000A7C01" w:rsidRPr="00D20605">
        <w:rPr>
          <w:rFonts w:cs="Arial"/>
          <w:i/>
          <w:color w:val="auto"/>
        </w:rPr>
        <w:t>,</w:t>
      </w:r>
      <w:r w:rsidR="00E8211C" w:rsidRPr="00D20605">
        <w:rPr>
          <w:rFonts w:cs="Arial"/>
          <w:color w:val="auto"/>
        </w:rPr>
        <w:t xml:space="preserve"> under</w:t>
      </w:r>
      <w:r w:rsidR="000A7C01" w:rsidRPr="00D20605">
        <w:rPr>
          <w:rFonts w:cs="Arial"/>
          <w:color w:val="auto"/>
        </w:rPr>
        <w:t>-</w:t>
      </w:r>
      <w:r w:rsidR="00E8211C" w:rsidRPr="00D20605">
        <w:rPr>
          <w:rFonts w:cs="Arial"/>
          <w:color w:val="auto"/>
        </w:rPr>
        <w:t>coordinated Pb dimers and I trimers)</w:t>
      </w:r>
      <w:r w:rsidR="000A7C01" w:rsidRPr="00D20605">
        <w:rPr>
          <w:rFonts w:cs="Arial"/>
          <w:color w:val="auto"/>
        </w:rPr>
        <w:t xml:space="preserve">, which </w:t>
      </w:r>
      <w:r w:rsidR="00E8211C" w:rsidRPr="00D20605">
        <w:rPr>
          <w:rFonts w:cs="Arial"/>
          <w:color w:val="auto"/>
        </w:rPr>
        <w:t xml:space="preserve">could create sites within the band-edge </w:t>
      </w:r>
      <w:r w:rsidR="000A7C01" w:rsidRPr="00D20605">
        <w:rPr>
          <w:rFonts w:cs="Arial"/>
          <w:color w:val="auto"/>
        </w:rPr>
        <w:t xml:space="preserve">that </w:t>
      </w:r>
      <w:r w:rsidR="00E8211C" w:rsidRPr="00D20605">
        <w:rPr>
          <w:rFonts w:cs="Arial"/>
          <w:color w:val="auto"/>
        </w:rPr>
        <w:t>act as charge recombination centers during</w:t>
      </w:r>
      <w:r w:rsidR="000A7C01" w:rsidRPr="00D20605">
        <w:rPr>
          <w:rFonts w:cs="Arial"/>
          <w:color w:val="auto"/>
        </w:rPr>
        <w:t xml:space="preserve"> the</w:t>
      </w:r>
      <w:r w:rsidR="00E8211C" w:rsidRPr="00D20605">
        <w:rPr>
          <w:rFonts w:cs="Arial"/>
          <w:color w:val="auto"/>
        </w:rPr>
        <w:t xml:space="preserve"> operation of the device</w:t>
      </w:r>
      <w:r w:rsidR="00545F20" w:rsidRPr="00D20605">
        <w:rPr>
          <w:rFonts w:cs="Arial"/>
          <w:color w:val="auto"/>
        </w:rPr>
        <w:fldChar w:fldCharType="begin" w:fldLock="1"/>
      </w:r>
      <w:r w:rsidR="0071107F" w:rsidRPr="00D20605">
        <w:rPr>
          <w:rFonts w:cs="Arial"/>
          <w:color w:val="auto"/>
        </w:rPr>
        <w:instrText>ADDIN CSL_CITATION { "citationItems" : [ { "id" : "ITEM-1", "itemData" : { "DOI" : "10.1021/ja5079305", "ISBN" : "0002-7863", "ISSN" : "0002-7863", "PMID" : "25243595", "abstract" : "Inorganic-organic hybrid perovskites are a new family of solar cell materials, which have recently been used to make solar cells with efficiency approaching 20%. Here, we report the unique defect chemistry of the prototype material, CH3NH3PbI3, based on first-principles calculation. We found that both the Pb cations and I anions in this material exhibit strong covalency as characterized by the formation of Pb dimers and I trimers with strong covalent bonds at some of the intrinsic defects. The Pb dimers and I trimers are only stabilized in a particular charge state with significantly lowered energy, which leads to deep charge-state transition levels within the band gap, opposed to recent proposal that this system has only shallow intrinsic defects. Our results show that, in order to prevent the deep-level defects from being effective recombination centers, the equilibrium carrier concentrations should be controlled so that the Fermi energy is about 0.3 eV away from the band edges. Beyond this range, according to a Shockley-Read-Hall analysis, the non-equilibrium carrier lifetime will be strongly affected by the concentration of I vacancies and the anti-site defects with I occupying a CH3NH3 site.", "author" : [ { "dropping-particle" : "", "family" : "Agiorgousis", "given" : "Michael L.", "non-dropping-particle" : "", "parse-names" : false, "suffix" : "" }, { "dropping-particle" : "", "family" : "Sun", "given" : "Yi-Yang", "non-dropping-particle" : "", "parse-names" : false, "suffix" : "" }, { "dropping-particle" : "", "family" : "Zeng", "given" : "Hao", "non-dropping-particle" : "", "parse-names" : false, "suffix" : "" }, { "dropping-particle" : "", "family" : "Zhang", "given" : "Shengbai", "non-dropping-particle" : "", "parse-names" : false, "suffix" : "" } ], "container-title" : "Journal of the American Chemical Society", "id" : "ITEM-1", "issue" : "41", "issued" : { "date-parts" : [ [ "2014", "10" ] ] }, "page" : "14570-14575", "title" : "Strong Covalency-Induced Recombination Centers in Perovskite Solar Cell Material CH 3 NH 3 PbI 3", "type" : "article-journal", "volume" : "136" }, "uris" : [ "http://www.mendeley.com/documents/?uuid=c91e9b55-3abd-450f-9dca-5be80a2eeb98", "http://www.mendeley.com/documents/?uuid=333c71ab-89fd-4141-acab-59d8786afd6e" ] } ], "mendeley" : { "formattedCitation" : "&lt;sup&gt;20&lt;/sup&gt;", "plainTextFormattedCitation" : "20", "previouslyFormattedCitation" : "&lt;sup&gt;20&lt;/sup&gt;" }, "properties" : { "noteIndex" : 0 }, "schema" : "https://github.com/citation-style-language/schema/raw/master/csl-citation.json" }</w:instrText>
      </w:r>
      <w:r w:rsidR="00545F20" w:rsidRPr="00D20605">
        <w:rPr>
          <w:rFonts w:cs="Arial"/>
          <w:color w:val="auto"/>
        </w:rPr>
        <w:fldChar w:fldCharType="separate"/>
      </w:r>
      <w:r w:rsidR="001E2D75" w:rsidRPr="00D20605">
        <w:rPr>
          <w:rFonts w:cs="Arial"/>
          <w:color w:val="auto"/>
          <w:vertAlign w:val="superscript"/>
        </w:rPr>
        <w:t>20</w:t>
      </w:r>
      <w:r w:rsidR="00545F20" w:rsidRPr="00D20605">
        <w:rPr>
          <w:rFonts w:cs="Arial"/>
          <w:color w:val="auto"/>
        </w:rPr>
        <w:fldChar w:fldCharType="end"/>
      </w:r>
      <w:r w:rsidR="00E8211C" w:rsidRPr="00D20605">
        <w:rPr>
          <w:rFonts w:cs="Arial"/>
          <w:color w:val="auto"/>
        </w:rPr>
        <w:t>.</w:t>
      </w:r>
    </w:p>
    <w:p w14:paraId="47C0A3DE" w14:textId="77777777" w:rsidR="00E61679" w:rsidRPr="00D20605" w:rsidRDefault="00E61679">
      <w:pPr>
        <w:jc w:val="left"/>
        <w:rPr>
          <w:rFonts w:cs="Arial"/>
          <w:color w:val="auto"/>
        </w:rPr>
      </w:pPr>
    </w:p>
    <w:p w14:paraId="0D8BE24C" w14:textId="66973F65" w:rsidR="00FE6B8C" w:rsidRPr="00D20605" w:rsidRDefault="0042742C">
      <w:pPr>
        <w:jc w:val="left"/>
        <w:rPr>
          <w:rFonts w:cs="Arial"/>
          <w:color w:val="auto"/>
        </w:rPr>
      </w:pPr>
      <w:r w:rsidRPr="00D20605">
        <w:rPr>
          <w:rFonts w:cs="Arial"/>
          <w:color w:val="auto"/>
        </w:rPr>
        <w:t>Here, we investigate the impact of doping CH</w:t>
      </w:r>
      <w:r w:rsidRPr="00D20605">
        <w:rPr>
          <w:rFonts w:cs="Arial"/>
          <w:color w:val="auto"/>
          <w:vertAlign w:val="subscript"/>
        </w:rPr>
        <w:t>3</w:t>
      </w:r>
      <w:r w:rsidRPr="00D20605">
        <w:rPr>
          <w:rFonts w:cs="Arial"/>
          <w:color w:val="auto"/>
        </w:rPr>
        <w:t>NH</w:t>
      </w:r>
      <w:r w:rsidRPr="00D20605">
        <w:rPr>
          <w:rFonts w:cs="Arial"/>
          <w:color w:val="auto"/>
          <w:vertAlign w:val="subscript"/>
        </w:rPr>
        <w:t>3</w:t>
      </w:r>
      <w:r w:rsidRPr="00D20605">
        <w:rPr>
          <w:rFonts w:cs="Arial"/>
          <w:color w:val="auto"/>
        </w:rPr>
        <w:t>PbI</w:t>
      </w:r>
      <w:r w:rsidRPr="00D20605">
        <w:rPr>
          <w:rFonts w:cs="Arial"/>
          <w:color w:val="auto"/>
          <w:vertAlign w:val="subscript"/>
        </w:rPr>
        <w:t>3</w:t>
      </w:r>
      <w:r w:rsidRPr="00D20605">
        <w:rPr>
          <w:rFonts w:cs="Arial"/>
          <w:color w:val="auto"/>
        </w:rPr>
        <w:t xml:space="preserve"> perovskite with monovalent cation halides</w:t>
      </w:r>
      <w:r w:rsidR="00D830B8" w:rsidRPr="00D20605">
        <w:rPr>
          <w:rFonts w:cs="Arial"/>
          <w:color w:val="auto"/>
        </w:rPr>
        <w:t>,</w:t>
      </w:r>
      <w:r w:rsidRPr="00D20605">
        <w:rPr>
          <w:rFonts w:cs="Arial"/>
          <w:color w:val="auto"/>
        </w:rPr>
        <w:t xml:space="preserve"> including </w:t>
      </w:r>
      <w:r w:rsidRPr="00D20605">
        <w:rPr>
          <w:color w:val="auto"/>
        </w:rPr>
        <w:t>Na</w:t>
      </w:r>
      <w:r w:rsidRPr="00D20605">
        <w:rPr>
          <w:color w:val="auto"/>
          <w:vertAlign w:val="superscript"/>
        </w:rPr>
        <w:t>+</w:t>
      </w:r>
      <w:r w:rsidRPr="00D20605">
        <w:rPr>
          <w:color w:val="auto"/>
        </w:rPr>
        <w:t>, Cu</w:t>
      </w:r>
      <w:r w:rsidRPr="00D20605">
        <w:rPr>
          <w:color w:val="auto"/>
          <w:vertAlign w:val="superscript"/>
        </w:rPr>
        <w:t>+</w:t>
      </w:r>
      <w:r w:rsidR="00D830B8" w:rsidRPr="00D20605">
        <w:rPr>
          <w:color w:val="auto"/>
        </w:rPr>
        <w:t xml:space="preserve">, </w:t>
      </w:r>
      <w:r w:rsidRPr="00D20605">
        <w:rPr>
          <w:color w:val="auto"/>
        </w:rPr>
        <w:t>and Ag</w:t>
      </w:r>
      <w:r w:rsidRPr="00D20605">
        <w:rPr>
          <w:color w:val="auto"/>
          <w:vertAlign w:val="superscript"/>
        </w:rPr>
        <w:t>+</w:t>
      </w:r>
      <w:r w:rsidRPr="00D20605">
        <w:rPr>
          <w:color w:val="auto"/>
        </w:rPr>
        <w:t>, lower</w:t>
      </w:r>
      <w:r w:rsidR="0007713E">
        <w:rPr>
          <w:color w:val="auto"/>
        </w:rPr>
        <w:t>-</w:t>
      </w:r>
      <w:r w:rsidRPr="00D20605">
        <w:rPr>
          <w:color w:val="auto"/>
        </w:rPr>
        <w:t>valence metal ion</w:t>
      </w:r>
      <w:r w:rsidR="00D830B8" w:rsidRPr="00D20605">
        <w:rPr>
          <w:color w:val="auto"/>
        </w:rPr>
        <w:t>s</w:t>
      </w:r>
      <w:r w:rsidRPr="00D20605">
        <w:rPr>
          <w:color w:val="auto"/>
        </w:rPr>
        <w:t xml:space="preserve"> than Pb</w:t>
      </w:r>
      <w:r w:rsidRPr="00D20605">
        <w:rPr>
          <w:color w:val="auto"/>
          <w:vertAlign w:val="superscript"/>
        </w:rPr>
        <w:t>2+</w:t>
      </w:r>
      <w:r w:rsidRPr="00D20605">
        <w:rPr>
          <w:color w:val="auto"/>
        </w:rPr>
        <w:t xml:space="preserve">. </w:t>
      </w:r>
      <w:r w:rsidR="003F792C" w:rsidRPr="00D20605">
        <w:rPr>
          <w:color w:val="auto"/>
        </w:rPr>
        <w:t xml:space="preserve">We </w:t>
      </w:r>
      <w:r w:rsidR="00475958" w:rsidRPr="00D20605">
        <w:rPr>
          <w:color w:val="auto"/>
        </w:rPr>
        <w:t xml:space="preserve">therefore </w:t>
      </w:r>
      <w:r w:rsidR="003F792C" w:rsidRPr="00D20605">
        <w:rPr>
          <w:color w:val="auto"/>
        </w:rPr>
        <w:t>incorporate these cations through</w:t>
      </w:r>
      <w:r w:rsidR="00D830B8" w:rsidRPr="00D20605">
        <w:rPr>
          <w:color w:val="auto"/>
        </w:rPr>
        <w:t xml:space="preserve"> the</w:t>
      </w:r>
      <w:r w:rsidR="003F792C" w:rsidRPr="00D20605">
        <w:rPr>
          <w:color w:val="auto"/>
        </w:rPr>
        <w:t xml:space="preserve"> addition of a rational amount of their halide</w:t>
      </w:r>
      <w:r w:rsidR="00D830B8" w:rsidRPr="00D20605">
        <w:rPr>
          <w:color w:val="auto"/>
        </w:rPr>
        <w:t>-</w:t>
      </w:r>
      <w:r w:rsidR="003F792C" w:rsidRPr="00D20605">
        <w:rPr>
          <w:color w:val="auto"/>
        </w:rPr>
        <w:t>based salts</w:t>
      </w:r>
      <w:r w:rsidR="00FE6B8C" w:rsidRPr="00D20605">
        <w:rPr>
          <w:color w:val="auto"/>
        </w:rPr>
        <w:t xml:space="preserve"> (</w:t>
      </w:r>
      <w:r w:rsidR="00FE6B8C" w:rsidRPr="00D20605">
        <w:rPr>
          <w:i/>
          <w:color w:val="auto"/>
        </w:rPr>
        <w:t>e.g.</w:t>
      </w:r>
      <w:r w:rsidR="00D830B8" w:rsidRPr="00D20605">
        <w:rPr>
          <w:i/>
          <w:color w:val="auto"/>
        </w:rPr>
        <w:t>,</w:t>
      </w:r>
      <w:r w:rsidR="00FE6B8C" w:rsidRPr="00D20605">
        <w:rPr>
          <w:color w:val="auto"/>
        </w:rPr>
        <w:t xml:space="preserve"> NaI, CuBr, CuI</w:t>
      </w:r>
      <w:r w:rsidR="00D830B8" w:rsidRPr="00D20605">
        <w:rPr>
          <w:color w:val="auto"/>
        </w:rPr>
        <w:t>,</w:t>
      </w:r>
      <w:r w:rsidR="00FE6B8C" w:rsidRPr="00D20605">
        <w:rPr>
          <w:color w:val="auto"/>
        </w:rPr>
        <w:t xml:space="preserve"> and AgI) into the perovskite precursor solution. </w:t>
      </w:r>
      <w:r w:rsidR="00904C5A" w:rsidRPr="00D20605">
        <w:rPr>
          <w:rFonts w:cs="Arial"/>
          <w:color w:val="auto"/>
        </w:rPr>
        <w:t>These cations have</w:t>
      </w:r>
      <w:r w:rsidRPr="00D20605">
        <w:rPr>
          <w:rFonts w:cs="Arial"/>
          <w:color w:val="auto"/>
        </w:rPr>
        <w:t xml:space="preserve"> ionic radii </w:t>
      </w:r>
      <w:r w:rsidR="0007713E">
        <w:rPr>
          <w:rFonts w:cs="Arial"/>
          <w:color w:val="auto"/>
        </w:rPr>
        <w:t>similar</w:t>
      </w:r>
      <w:r w:rsidR="0007713E" w:rsidRPr="00D20605">
        <w:rPr>
          <w:rFonts w:cs="Arial"/>
          <w:color w:val="auto"/>
        </w:rPr>
        <w:t xml:space="preserve"> </w:t>
      </w:r>
      <w:r w:rsidRPr="00D20605">
        <w:rPr>
          <w:rFonts w:cs="Arial"/>
          <w:color w:val="auto"/>
        </w:rPr>
        <w:t>to Pb</w:t>
      </w:r>
      <w:r w:rsidRPr="00D20605">
        <w:rPr>
          <w:rFonts w:cs="Arial"/>
          <w:color w:val="auto"/>
          <w:vertAlign w:val="superscript"/>
        </w:rPr>
        <w:t>2+</w:t>
      </w:r>
      <w:r w:rsidR="00D830B8" w:rsidRPr="00D20605">
        <w:rPr>
          <w:rFonts w:cs="Arial"/>
          <w:color w:val="auto"/>
        </w:rPr>
        <w:t>, so</w:t>
      </w:r>
      <w:r w:rsidRPr="00D20605">
        <w:rPr>
          <w:rFonts w:cs="Arial"/>
          <w:color w:val="auto"/>
        </w:rPr>
        <w:t xml:space="preserve"> substitutional doping within the crystal is probable. </w:t>
      </w:r>
      <w:r w:rsidR="00904C5A" w:rsidRPr="00D20605">
        <w:rPr>
          <w:rFonts w:cs="Arial"/>
          <w:color w:val="auto"/>
        </w:rPr>
        <w:t xml:space="preserve">We have shown that </w:t>
      </w:r>
      <w:r w:rsidR="00D830B8" w:rsidRPr="00D20605">
        <w:rPr>
          <w:rFonts w:cs="Arial"/>
          <w:color w:val="auto"/>
        </w:rPr>
        <w:t xml:space="preserve">the </w:t>
      </w:r>
      <w:r w:rsidR="00904C5A" w:rsidRPr="00D20605">
        <w:rPr>
          <w:rFonts w:cs="Arial"/>
          <w:color w:val="auto"/>
        </w:rPr>
        <w:t xml:space="preserve">presence of these cations strongly </w:t>
      </w:r>
      <w:r w:rsidR="0007713E">
        <w:rPr>
          <w:rFonts w:cs="Arial"/>
          <w:color w:val="auto"/>
        </w:rPr>
        <w:t>a</w:t>
      </w:r>
      <w:r w:rsidR="00904C5A" w:rsidRPr="00D20605">
        <w:rPr>
          <w:rFonts w:cs="Arial"/>
          <w:color w:val="auto"/>
        </w:rPr>
        <w:t>ffect</w:t>
      </w:r>
      <w:r w:rsidR="00D830B8" w:rsidRPr="00D20605">
        <w:rPr>
          <w:rFonts w:cs="Arial"/>
          <w:color w:val="auto"/>
        </w:rPr>
        <w:t>s</w:t>
      </w:r>
      <w:r w:rsidR="00904C5A" w:rsidRPr="00D20605">
        <w:rPr>
          <w:rFonts w:cs="Arial"/>
          <w:color w:val="auto"/>
        </w:rPr>
        <w:t xml:space="preserve"> both </w:t>
      </w:r>
      <w:r w:rsidR="00E567AB" w:rsidRPr="00D20605">
        <w:rPr>
          <w:rFonts w:cs="Arial"/>
          <w:color w:val="auto"/>
        </w:rPr>
        <w:t xml:space="preserve">the </w:t>
      </w:r>
      <w:r w:rsidR="00904C5A" w:rsidRPr="00D20605">
        <w:rPr>
          <w:rFonts w:cs="Arial"/>
          <w:color w:val="auto"/>
        </w:rPr>
        <w:t xml:space="preserve">morphology and coverage of </w:t>
      </w:r>
      <w:r w:rsidR="00D830B8" w:rsidRPr="00D20605">
        <w:rPr>
          <w:rFonts w:cs="Arial"/>
          <w:color w:val="auto"/>
        </w:rPr>
        <w:t xml:space="preserve">the </w:t>
      </w:r>
      <w:r w:rsidR="00904C5A" w:rsidRPr="00D20605">
        <w:rPr>
          <w:rFonts w:cs="Arial"/>
          <w:color w:val="auto"/>
        </w:rPr>
        <w:t>perovskite layer. In addition, the presence of these cations (</w:t>
      </w:r>
      <w:r w:rsidR="00904C5A" w:rsidRPr="00D20605">
        <w:rPr>
          <w:rFonts w:cs="Arial"/>
          <w:i/>
          <w:color w:val="auto"/>
        </w:rPr>
        <w:t>e.g.</w:t>
      </w:r>
      <w:r w:rsidR="00D830B8" w:rsidRPr="00D20605">
        <w:rPr>
          <w:rFonts w:cs="Arial"/>
          <w:i/>
          <w:color w:val="auto"/>
        </w:rPr>
        <w:t>,</w:t>
      </w:r>
      <w:r w:rsidR="00904C5A" w:rsidRPr="00D20605">
        <w:rPr>
          <w:rFonts w:cs="Arial"/>
          <w:color w:val="auto"/>
        </w:rPr>
        <w:t xml:space="preserve"> Na</w:t>
      </w:r>
      <w:r w:rsidR="00904C5A" w:rsidRPr="00D20605">
        <w:rPr>
          <w:rFonts w:cs="Arial"/>
          <w:color w:val="auto"/>
          <w:vertAlign w:val="superscript"/>
        </w:rPr>
        <w:t>+</w:t>
      </w:r>
      <w:r w:rsidR="00904C5A" w:rsidRPr="00D20605">
        <w:rPr>
          <w:rFonts w:cs="Arial"/>
          <w:color w:val="auto"/>
        </w:rPr>
        <w:t xml:space="preserve"> and Ag</w:t>
      </w:r>
      <w:r w:rsidR="00904C5A" w:rsidRPr="00D20605">
        <w:rPr>
          <w:rFonts w:cs="Arial"/>
          <w:color w:val="auto"/>
          <w:vertAlign w:val="superscript"/>
        </w:rPr>
        <w:t>+</w:t>
      </w:r>
      <w:r w:rsidR="00173BC7" w:rsidRPr="00D20605">
        <w:rPr>
          <w:rFonts w:cs="Arial"/>
          <w:color w:val="auto"/>
        </w:rPr>
        <w:t>) has been confirmed by X-</w:t>
      </w:r>
      <w:r w:rsidR="00E567AB" w:rsidRPr="00D20605">
        <w:rPr>
          <w:rFonts w:cs="Arial"/>
          <w:color w:val="auto"/>
        </w:rPr>
        <w:t>r</w:t>
      </w:r>
      <w:r w:rsidR="00173BC7" w:rsidRPr="00D20605">
        <w:rPr>
          <w:rFonts w:cs="Arial"/>
          <w:color w:val="auto"/>
        </w:rPr>
        <w:t xml:space="preserve">ay </w:t>
      </w:r>
      <w:r w:rsidR="00D830B8" w:rsidRPr="00D20605">
        <w:rPr>
          <w:rFonts w:cs="Arial"/>
          <w:color w:val="auto"/>
        </w:rPr>
        <w:t>p</w:t>
      </w:r>
      <w:r w:rsidR="00904C5A" w:rsidRPr="00D20605">
        <w:rPr>
          <w:rFonts w:cs="Arial"/>
          <w:color w:val="auto"/>
        </w:rPr>
        <w:t xml:space="preserve">hotoelectron </w:t>
      </w:r>
      <w:r w:rsidR="00D830B8" w:rsidRPr="00D20605">
        <w:rPr>
          <w:rFonts w:cs="Arial"/>
          <w:color w:val="auto"/>
        </w:rPr>
        <w:t>s</w:t>
      </w:r>
      <w:r w:rsidR="00904C5A" w:rsidRPr="00D20605">
        <w:rPr>
          <w:rFonts w:cs="Arial"/>
          <w:color w:val="auto"/>
        </w:rPr>
        <w:t>pectroscopy (XPS)</w:t>
      </w:r>
      <w:r w:rsidR="00D830B8" w:rsidRPr="00D20605">
        <w:rPr>
          <w:rFonts w:cs="Arial"/>
          <w:color w:val="auto"/>
        </w:rPr>
        <w:t>,</w:t>
      </w:r>
      <w:r w:rsidR="00904C5A" w:rsidRPr="00D20605">
        <w:rPr>
          <w:rFonts w:cs="Arial"/>
          <w:color w:val="auto"/>
        </w:rPr>
        <w:t xml:space="preserve"> and a significant change in the </w:t>
      </w:r>
      <w:r w:rsidR="00D830B8" w:rsidRPr="00D20605">
        <w:rPr>
          <w:rFonts w:cs="Arial"/>
          <w:color w:val="auto"/>
        </w:rPr>
        <w:t>F</w:t>
      </w:r>
      <w:r w:rsidR="00904C5A" w:rsidRPr="00D20605">
        <w:rPr>
          <w:rFonts w:cs="Arial"/>
          <w:color w:val="auto"/>
        </w:rPr>
        <w:t>ermi level of perovskite</w:t>
      </w:r>
      <w:r w:rsidR="00D830B8" w:rsidRPr="00D20605">
        <w:rPr>
          <w:rFonts w:cs="Arial"/>
          <w:color w:val="auto"/>
        </w:rPr>
        <w:t xml:space="preserve"> was</w:t>
      </w:r>
      <w:r w:rsidR="00904C5A" w:rsidRPr="00D20605">
        <w:rPr>
          <w:rFonts w:cs="Arial"/>
          <w:color w:val="auto"/>
        </w:rPr>
        <w:t xml:space="preserve"> measured by </w:t>
      </w:r>
      <w:r w:rsidR="00D830B8" w:rsidRPr="00D20605">
        <w:rPr>
          <w:color w:val="auto"/>
        </w:rPr>
        <w:t>K</w:t>
      </w:r>
      <w:r w:rsidR="00904C5A" w:rsidRPr="00D20605">
        <w:rPr>
          <w:color w:val="auto"/>
        </w:rPr>
        <w:t>elvin probe force microscopy (KPFM).</w:t>
      </w:r>
      <w:r w:rsidR="00AE6BAC" w:rsidRPr="00D20605">
        <w:rPr>
          <w:color w:val="auto"/>
        </w:rPr>
        <w:t xml:space="preserve"> </w:t>
      </w:r>
      <w:r w:rsidR="00AE6BAC" w:rsidRPr="00D20605">
        <w:rPr>
          <w:rFonts w:cs="Arial"/>
          <w:color w:val="auto"/>
        </w:rPr>
        <w:t>By incorporating these cations into sequentially</w:t>
      </w:r>
      <w:r w:rsidR="0007713E">
        <w:rPr>
          <w:rFonts w:cs="Arial"/>
          <w:color w:val="auto"/>
        </w:rPr>
        <w:t xml:space="preserve"> </w:t>
      </w:r>
      <w:r w:rsidR="00AE6BAC" w:rsidRPr="00D20605">
        <w:rPr>
          <w:rFonts w:cs="Arial"/>
          <w:color w:val="auto"/>
        </w:rPr>
        <w:t>deposited perovskite solar cells, we achieve</w:t>
      </w:r>
      <w:r w:rsidR="00D830B8" w:rsidRPr="00D20605">
        <w:rPr>
          <w:rFonts w:cs="Arial"/>
          <w:color w:val="auto"/>
        </w:rPr>
        <w:t>d</w:t>
      </w:r>
      <w:r w:rsidR="00AE6BAC" w:rsidRPr="00D20605">
        <w:rPr>
          <w:rFonts w:cs="Arial"/>
          <w:color w:val="auto"/>
        </w:rPr>
        <w:t xml:space="preserve"> an improvement in </w:t>
      </w:r>
      <w:r w:rsidR="00D830B8" w:rsidRPr="00D20605">
        <w:rPr>
          <w:rFonts w:cs="Arial"/>
          <w:color w:val="auto"/>
        </w:rPr>
        <w:t xml:space="preserve">the </w:t>
      </w:r>
      <w:r w:rsidR="00AE6BAC" w:rsidRPr="00D20605">
        <w:rPr>
          <w:rFonts w:cs="Arial"/>
          <w:color w:val="auto"/>
        </w:rPr>
        <w:t>photovoltaic efficiency of PSC (15.6% compare to 14%).</w:t>
      </w:r>
      <w:r w:rsidR="00FE6B8C" w:rsidRPr="00D20605">
        <w:rPr>
          <w:rFonts w:cs="Arial"/>
          <w:color w:val="auto"/>
        </w:rPr>
        <w:t xml:space="preserve"> Therefore, it i</w:t>
      </w:r>
      <w:r w:rsidR="006B6C26" w:rsidRPr="00D20605">
        <w:rPr>
          <w:rFonts w:cs="Arial"/>
          <w:color w:val="auto"/>
        </w:rPr>
        <w:t>s very essential to enhance the structural and optoelectronic properties of the absorber layer (</w:t>
      </w:r>
      <w:r w:rsidR="006B6C26" w:rsidRPr="00D20605">
        <w:rPr>
          <w:rFonts w:cs="Arial"/>
          <w:i/>
          <w:color w:val="auto"/>
        </w:rPr>
        <w:t>e.g.</w:t>
      </w:r>
      <w:r w:rsidR="00D830B8" w:rsidRPr="00D20605">
        <w:rPr>
          <w:rFonts w:cs="Arial"/>
          <w:i/>
          <w:color w:val="auto"/>
        </w:rPr>
        <w:t>,</w:t>
      </w:r>
      <w:r w:rsidR="006B6C26" w:rsidRPr="00D20605">
        <w:rPr>
          <w:rFonts w:cs="Arial"/>
          <w:color w:val="auto"/>
        </w:rPr>
        <w:t xml:space="preserve"> perovskite) in </w:t>
      </w:r>
      <w:r w:rsidR="00475958" w:rsidRPr="00D20605">
        <w:rPr>
          <w:rFonts w:cs="Arial"/>
          <w:color w:val="auto"/>
        </w:rPr>
        <w:t>solar</w:t>
      </w:r>
      <w:r w:rsidR="006B6C26" w:rsidRPr="00D20605">
        <w:rPr>
          <w:rFonts w:cs="Arial"/>
          <w:color w:val="auto"/>
        </w:rPr>
        <w:t xml:space="preserve"> cell architecture to maximize the charge transport and</w:t>
      </w:r>
      <w:r w:rsidR="00D830B8" w:rsidRPr="00D20605">
        <w:rPr>
          <w:rFonts w:cs="Arial"/>
          <w:color w:val="auto"/>
        </w:rPr>
        <w:t xml:space="preserve"> to</w:t>
      </w:r>
      <w:r w:rsidR="006B6C26" w:rsidRPr="00D20605">
        <w:rPr>
          <w:rFonts w:cs="Arial"/>
          <w:color w:val="auto"/>
        </w:rPr>
        <w:t xml:space="preserve"> passivate the surface traps</w:t>
      </w:r>
      <w:r w:rsidR="00D830B8" w:rsidRPr="00D20605">
        <w:rPr>
          <w:rFonts w:cs="Arial"/>
          <w:color w:val="auto"/>
        </w:rPr>
        <w:t xml:space="preserve"> in order</w:t>
      </w:r>
      <w:r w:rsidR="006B6C26" w:rsidRPr="00D20605">
        <w:rPr>
          <w:rFonts w:cs="Arial"/>
          <w:color w:val="auto"/>
        </w:rPr>
        <w:t xml:space="preserve"> to reach the highest PV performance. </w:t>
      </w:r>
    </w:p>
    <w:p w14:paraId="1664EC0C" w14:textId="77777777" w:rsidR="006B6C26" w:rsidRPr="00D20605" w:rsidRDefault="006B6C26">
      <w:pPr>
        <w:jc w:val="left"/>
        <w:rPr>
          <w:rFonts w:cs="Arial"/>
          <w:color w:val="auto"/>
        </w:rPr>
      </w:pPr>
    </w:p>
    <w:p w14:paraId="47458F0E" w14:textId="5359CA5C" w:rsidR="006305D7" w:rsidRPr="00D20605" w:rsidRDefault="006305D7">
      <w:pPr>
        <w:jc w:val="left"/>
        <w:rPr>
          <w:rFonts w:cs="Arial"/>
          <w:bCs/>
          <w:color w:val="808080"/>
        </w:rPr>
      </w:pPr>
      <w:r w:rsidRPr="00D20605">
        <w:rPr>
          <w:rFonts w:cs="Arial"/>
          <w:b/>
        </w:rPr>
        <w:t>PROTOCOL:</w:t>
      </w:r>
      <w:r w:rsidRPr="00D20605">
        <w:rPr>
          <w:rFonts w:cs="Arial"/>
        </w:rPr>
        <w:t xml:space="preserve"> </w:t>
      </w:r>
    </w:p>
    <w:p w14:paraId="1418F9F7" w14:textId="77777777" w:rsidR="00CA580D" w:rsidRPr="00D20605" w:rsidRDefault="00CA580D">
      <w:pPr>
        <w:pStyle w:val="NormalWeb"/>
        <w:spacing w:before="0" w:beforeAutospacing="0" w:after="0" w:afterAutospacing="0"/>
        <w:jc w:val="left"/>
        <w:rPr>
          <w:rFonts w:cs="Arial"/>
          <w:bCs/>
          <w:color w:val="808080"/>
        </w:rPr>
      </w:pPr>
    </w:p>
    <w:p w14:paraId="63B1D1F4" w14:textId="21181DE5" w:rsidR="00CA580D" w:rsidRPr="00D20605" w:rsidRDefault="006305D7">
      <w:pPr>
        <w:pStyle w:val="NormalWeb"/>
        <w:spacing w:before="0" w:beforeAutospacing="0" w:after="0" w:afterAutospacing="0"/>
        <w:jc w:val="left"/>
        <w:rPr>
          <w:rFonts w:cs="Arial"/>
          <w:color w:val="auto"/>
        </w:rPr>
      </w:pPr>
      <w:r w:rsidRPr="00D20605">
        <w:rPr>
          <w:rFonts w:cs="Arial"/>
          <w:b/>
          <w:bCs/>
          <w:color w:val="auto"/>
        </w:rPr>
        <w:t xml:space="preserve">1. </w:t>
      </w:r>
      <w:r w:rsidR="0012329A" w:rsidRPr="00D20605">
        <w:rPr>
          <w:b/>
          <w:iCs/>
          <w:color w:val="auto"/>
          <w:w w:val="108"/>
        </w:rPr>
        <w:t>Synthesis and deposition of pristine and additive</w:t>
      </w:r>
      <w:r w:rsidR="00662028" w:rsidRPr="00D20605">
        <w:rPr>
          <w:b/>
          <w:iCs/>
          <w:color w:val="auto"/>
          <w:w w:val="108"/>
        </w:rPr>
        <w:t>-</w:t>
      </w:r>
      <w:r w:rsidR="0012329A" w:rsidRPr="00D20605">
        <w:rPr>
          <w:b/>
          <w:iCs/>
          <w:color w:val="auto"/>
          <w:w w:val="108"/>
        </w:rPr>
        <w:t>based CH</w:t>
      </w:r>
      <w:r w:rsidR="0012329A" w:rsidRPr="00D20605">
        <w:rPr>
          <w:b/>
          <w:iCs/>
          <w:color w:val="auto"/>
          <w:w w:val="108"/>
          <w:vertAlign w:val="subscript"/>
        </w:rPr>
        <w:t>3</w:t>
      </w:r>
      <w:r w:rsidR="0012329A" w:rsidRPr="00D20605">
        <w:rPr>
          <w:b/>
          <w:iCs/>
          <w:color w:val="auto"/>
          <w:w w:val="108"/>
        </w:rPr>
        <w:t>NH</w:t>
      </w:r>
      <w:r w:rsidR="0012329A" w:rsidRPr="00D20605">
        <w:rPr>
          <w:b/>
          <w:iCs/>
          <w:color w:val="auto"/>
          <w:w w:val="108"/>
          <w:vertAlign w:val="subscript"/>
        </w:rPr>
        <w:t>3</w:t>
      </w:r>
      <w:r w:rsidR="0012329A" w:rsidRPr="00D20605">
        <w:rPr>
          <w:b/>
          <w:iCs/>
          <w:color w:val="auto"/>
          <w:w w:val="108"/>
        </w:rPr>
        <w:t>PbI</w:t>
      </w:r>
      <w:r w:rsidR="0012329A" w:rsidRPr="00D20605">
        <w:rPr>
          <w:b/>
          <w:iCs/>
          <w:color w:val="auto"/>
          <w:w w:val="108"/>
          <w:vertAlign w:val="subscript"/>
        </w:rPr>
        <w:t>3</w:t>
      </w:r>
    </w:p>
    <w:p w14:paraId="2630E400" w14:textId="01386CA0" w:rsidR="006305D7" w:rsidRPr="00D20605" w:rsidRDefault="00CA580D">
      <w:pPr>
        <w:pStyle w:val="NormalWeb"/>
        <w:spacing w:before="0" w:beforeAutospacing="0" w:after="0" w:afterAutospacing="0"/>
        <w:jc w:val="left"/>
        <w:rPr>
          <w:color w:val="auto"/>
          <w:w w:val="108"/>
        </w:rPr>
      </w:pPr>
      <w:r w:rsidRPr="00D20605">
        <w:rPr>
          <w:rFonts w:cs="Arial"/>
          <w:color w:val="auto"/>
        </w:rPr>
        <w:t xml:space="preserve">Note: </w:t>
      </w:r>
      <w:r w:rsidRPr="00D20605">
        <w:rPr>
          <w:color w:val="auto"/>
          <w:w w:val="108"/>
        </w:rPr>
        <w:t>All the solution</w:t>
      </w:r>
      <w:r w:rsidR="005E06E0" w:rsidRPr="00D20605">
        <w:rPr>
          <w:color w:val="auto"/>
          <w:w w:val="108"/>
        </w:rPr>
        <w:t>s</w:t>
      </w:r>
      <w:r w:rsidRPr="00D20605">
        <w:rPr>
          <w:color w:val="auto"/>
          <w:w w:val="108"/>
        </w:rPr>
        <w:t xml:space="preserve"> were prepared inside a</w:t>
      </w:r>
      <w:bookmarkStart w:id="7" w:name="OLE_LINK61"/>
      <w:r w:rsidRPr="00D20605">
        <w:rPr>
          <w:color w:val="auto"/>
          <w:w w:val="108"/>
        </w:rPr>
        <w:t>n argon glove box under moisture- and oxygen-controlled conditions (H</w:t>
      </w:r>
      <w:r w:rsidRPr="00D20605">
        <w:rPr>
          <w:color w:val="auto"/>
          <w:w w:val="108"/>
          <w:vertAlign w:val="subscript"/>
        </w:rPr>
        <w:t>2</w:t>
      </w:r>
      <w:r w:rsidRPr="00D20605">
        <w:rPr>
          <w:color w:val="auto"/>
          <w:w w:val="108"/>
        </w:rPr>
        <w:t>O level: &lt;1 ppm and O</w:t>
      </w:r>
      <w:r w:rsidRPr="00D20605">
        <w:rPr>
          <w:color w:val="auto"/>
          <w:w w:val="108"/>
          <w:vertAlign w:val="subscript"/>
        </w:rPr>
        <w:t>2</w:t>
      </w:r>
      <w:r w:rsidRPr="00D20605">
        <w:rPr>
          <w:color w:val="auto"/>
          <w:w w:val="108"/>
        </w:rPr>
        <w:t xml:space="preserve"> level: &lt;10 ppm).</w:t>
      </w:r>
      <w:bookmarkEnd w:id="7"/>
    </w:p>
    <w:p w14:paraId="3B786073" w14:textId="77777777" w:rsidR="00CA580D" w:rsidRPr="00D20605" w:rsidRDefault="00CA580D">
      <w:pPr>
        <w:pStyle w:val="NormalWeb"/>
        <w:spacing w:before="0" w:beforeAutospacing="0" w:after="0" w:afterAutospacing="0"/>
        <w:jc w:val="left"/>
        <w:rPr>
          <w:rFonts w:cs="Arial"/>
          <w:color w:val="auto"/>
        </w:rPr>
      </w:pPr>
    </w:p>
    <w:p w14:paraId="3CA791AB" w14:textId="0791DF7F" w:rsidR="006305D7" w:rsidRPr="00D20605" w:rsidRDefault="00CA580D" w:rsidP="007B71D0">
      <w:pPr>
        <w:pStyle w:val="NormalWeb"/>
        <w:numPr>
          <w:ilvl w:val="1"/>
          <w:numId w:val="2"/>
        </w:numPr>
        <w:spacing w:before="0" w:beforeAutospacing="0" w:after="0" w:afterAutospacing="0"/>
        <w:ind w:left="0" w:firstLine="0"/>
        <w:jc w:val="left"/>
        <w:rPr>
          <w:color w:val="auto"/>
          <w:w w:val="108"/>
        </w:rPr>
      </w:pPr>
      <w:r w:rsidRPr="00D20605">
        <w:rPr>
          <w:rFonts w:cs="Arial"/>
          <w:color w:val="auto"/>
        </w:rPr>
        <w:t xml:space="preserve">Dissolve 553 mg </w:t>
      </w:r>
      <w:bookmarkStart w:id="8" w:name="OLE_LINK58"/>
      <w:bookmarkStart w:id="9" w:name="OLE_LINK59"/>
      <w:bookmarkStart w:id="10" w:name="OLE_LINK60"/>
      <w:r w:rsidRPr="00D20605">
        <w:rPr>
          <w:rFonts w:cs="Arial"/>
          <w:color w:val="auto"/>
        </w:rPr>
        <w:t xml:space="preserve">(1.2 </w:t>
      </w:r>
      <w:r w:rsidR="00B04F9E" w:rsidRPr="00D20605">
        <w:rPr>
          <w:rFonts w:cs="Arial"/>
          <w:color w:val="auto"/>
        </w:rPr>
        <w:t>M</w:t>
      </w:r>
      <w:r w:rsidRPr="00D20605">
        <w:rPr>
          <w:rFonts w:cs="Arial"/>
          <w:color w:val="auto"/>
        </w:rPr>
        <w:t xml:space="preserve">) </w:t>
      </w:r>
      <w:bookmarkEnd w:id="8"/>
      <w:bookmarkEnd w:id="9"/>
      <w:bookmarkEnd w:id="10"/>
      <w:r w:rsidRPr="00D20605">
        <w:rPr>
          <w:rFonts w:cs="Arial"/>
          <w:color w:val="auto"/>
        </w:rPr>
        <w:t>of PbI</w:t>
      </w:r>
      <w:r w:rsidRPr="00D20605">
        <w:rPr>
          <w:rFonts w:cs="Arial"/>
          <w:color w:val="auto"/>
          <w:vertAlign w:val="subscript"/>
        </w:rPr>
        <w:t>2</w:t>
      </w:r>
      <w:r w:rsidRPr="00D20605">
        <w:rPr>
          <w:rFonts w:cs="Arial"/>
          <w:color w:val="auto"/>
        </w:rPr>
        <w:t xml:space="preserve"> in 1 </w:t>
      </w:r>
      <w:r w:rsidR="00662028" w:rsidRPr="00D20605">
        <w:rPr>
          <w:rFonts w:cs="Arial"/>
          <w:color w:val="auto"/>
        </w:rPr>
        <w:t>mL</w:t>
      </w:r>
      <w:r w:rsidRPr="00D20605">
        <w:rPr>
          <w:rFonts w:cs="Arial"/>
          <w:color w:val="auto"/>
        </w:rPr>
        <w:t xml:space="preserve"> of </w:t>
      </w:r>
      <w:r w:rsidRPr="00D20605">
        <w:rPr>
          <w:color w:val="auto"/>
          <w:w w:val="108"/>
        </w:rPr>
        <w:t>N,N-dimethylformamide (DMF) under constant stirring at 80</w:t>
      </w:r>
      <w:r w:rsidR="00890CBC" w:rsidRPr="00D20605">
        <w:rPr>
          <w:color w:val="auto"/>
          <w:w w:val="108"/>
        </w:rPr>
        <w:t xml:space="preserve"> </w:t>
      </w:r>
      <w:r w:rsidR="00662028" w:rsidRPr="00D20605">
        <w:rPr>
          <w:color w:val="auto"/>
          <w:w w:val="108"/>
        </w:rPr>
        <w:t>°</w:t>
      </w:r>
      <w:r w:rsidR="00890CBC" w:rsidRPr="00D20605">
        <w:rPr>
          <w:color w:val="auto"/>
          <w:w w:val="108"/>
        </w:rPr>
        <w:t>C</w:t>
      </w:r>
      <w:r w:rsidRPr="00D20605">
        <w:rPr>
          <w:color w:val="auto"/>
          <w:w w:val="108"/>
        </w:rPr>
        <w:t>.</w:t>
      </w:r>
    </w:p>
    <w:p w14:paraId="1DA87AB9" w14:textId="77777777" w:rsidR="00B04F9E" w:rsidRPr="00D20605" w:rsidRDefault="00B04F9E" w:rsidP="007B71D0">
      <w:pPr>
        <w:pStyle w:val="NormalWeb"/>
        <w:spacing w:before="0" w:beforeAutospacing="0" w:after="0" w:afterAutospacing="0"/>
        <w:jc w:val="left"/>
        <w:rPr>
          <w:color w:val="auto"/>
          <w:w w:val="108"/>
        </w:rPr>
      </w:pPr>
    </w:p>
    <w:p w14:paraId="60A930B5" w14:textId="5367F0EA" w:rsidR="00B04F9E" w:rsidRPr="00D20605" w:rsidRDefault="00CA580D" w:rsidP="007B71D0">
      <w:pPr>
        <w:pStyle w:val="NormalWeb"/>
        <w:numPr>
          <w:ilvl w:val="1"/>
          <w:numId w:val="2"/>
        </w:numPr>
        <w:spacing w:before="0" w:beforeAutospacing="0" w:after="0" w:afterAutospacing="0"/>
        <w:ind w:left="0" w:firstLine="0"/>
        <w:jc w:val="left"/>
        <w:rPr>
          <w:rFonts w:cs="Arial"/>
          <w:color w:val="auto"/>
        </w:rPr>
      </w:pPr>
      <w:r w:rsidRPr="00D20605">
        <w:rPr>
          <w:rFonts w:cs="Arial"/>
          <w:color w:val="auto"/>
        </w:rPr>
        <w:t xml:space="preserve">Add 0.02 </w:t>
      </w:r>
      <w:r w:rsidR="00B04F9E" w:rsidRPr="00D20605">
        <w:rPr>
          <w:rFonts w:cs="Arial"/>
          <w:color w:val="auto"/>
        </w:rPr>
        <w:t>M</w:t>
      </w:r>
      <w:r w:rsidRPr="00D20605">
        <w:rPr>
          <w:rFonts w:cs="Arial"/>
          <w:color w:val="auto"/>
        </w:rPr>
        <w:t xml:space="preserve"> of monovalent cation halides to the PbI</w:t>
      </w:r>
      <w:r w:rsidRPr="00D20605">
        <w:rPr>
          <w:rFonts w:cs="Arial"/>
          <w:color w:val="auto"/>
          <w:vertAlign w:val="subscript"/>
        </w:rPr>
        <w:t>2</w:t>
      </w:r>
      <w:r w:rsidRPr="00D20605">
        <w:rPr>
          <w:rFonts w:cs="Arial"/>
          <w:color w:val="auto"/>
        </w:rPr>
        <w:t xml:space="preserve"> solution. </w:t>
      </w:r>
    </w:p>
    <w:p w14:paraId="22712C48" w14:textId="0DE8CEB4" w:rsidR="00B04F9E" w:rsidRPr="00D20605" w:rsidRDefault="00B04F9E" w:rsidP="007B71D0">
      <w:pPr>
        <w:pStyle w:val="NormalWeb"/>
        <w:spacing w:before="0" w:beforeAutospacing="0" w:after="0" w:afterAutospacing="0"/>
        <w:jc w:val="left"/>
        <w:rPr>
          <w:rFonts w:cs="Arial"/>
          <w:color w:val="auto"/>
        </w:rPr>
      </w:pPr>
    </w:p>
    <w:p w14:paraId="3BD8E4C8" w14:textId="2EE90699" w:rsidR="001117BD" w:rsidRPr="00D20605" w:rsidRDefault="005E06E0" w:rsidP="007B71D0">
      <w:pPr>
        <w:pStyle w:val="NormalWeb"/>
        <w:numPr>
          <w:ilvl w:val="1"/>
          <w:numId w:val="2"/>
        </w:numPr>
        <w:spacing w:before="0" w:beforeAutospacing="0" w:after="0" w:afterAutospacing="0"/>
        <w:ind w:left="0" w:firstLine="0"/>
        <w:jc w:val="left"/>
        <w:rPr>
          <w:rFonts w:cs="Arial"/>
          <w:color w:val="auto"/>
        </w:rPr>
      </w:pPr>
      <w:r w:rsidRPr="00D20605">
        <w:rPr>
          <w:rFonts w:cs="Arial"/>
          <w:color w:val="auto"/>
        </w:rPr>
        <w:t>Spin-</w:t>
      </w:r>
      <w:r w:rsidR="00AD101C" w:rsidRPr="00D20605">
        <w:rPr>
          <w:rFonts w:cs="Arial"/>
          <w:color w:val="auto"/>
        </w:rPr>
        <w:t>coat the result</w:t>
      </w:r>
      <w:r w:rsidR="00662028" w:rsidRPr="00D20605">
        <w:rPr>
          <w:rFonts w:cs="Arial"/>
          <w:color w:val="auto"/>
        </w:rPr>
        <w:t>ing</w:t>
      </w:r>
      <w:r w:rsidR="00AD101C" w:rsidRPr="00D20605">
        <w:rPr>
          <w:rFonts w:cs="Arial"/>
          <w:color w:val="auto"/>
        </w:rPr>
        <w:t xml:space="preserve"> yellow transparent solution on</w:t>
      </w:r>
      <w:r w:rsidR="00662028" w:rsidRPr="00D20605">
        <w:rPr>
          <w:rFonts w:cs="Arial"/>
          <w:color w:val="auto"/>
        </w:rPr>
        <w:t>to</w:t>
      </w:r>
      <w:r w:rsidR="00AD101C" w:rsidRPr="00D20605">
        <w:rPr>
          <w:rFonts w:cs="Arial"/>
          <w:color w:val="auto"/>
        </w:rPr>
        <w:t xml:space="preserve"> the substrate (</w:t>
      </w:r>
      <w:r w:rsidR="00AD101C" w:rsidRPr="00D20605">
        <w:rPr>
          <w:rFonts w:cs="Arial"/>
          <w:i/>
          <w:color w:val="auto"/>
        </w:rPr>
        <w:t>e.g.</w:t>
      </w:r>
      <w:r w:rsidR="00662028" w:rsidRPr="00D20605">
        <w:rPr>
          <w:rFonts w:cs="Arial"/>
          <w:i/>
          <w:color w:val="auto"/>
        </w:rPr>
        <w:t>,</w:t>
      </w:r>
      <w:r w:rsidR="00AD101C" w:rsidRPr="00D20605">
        <w:rPr>
          <w:rFonts w:cs="Arial"/>
          <w:color w:val="auto"/>
        </w:rPr>
        <w:t xml:space="preserve"> mesoporous-TiO</w:t>
      </w:r>
      <w:r w:rsidR="00AD101C" w:rsidRPr="00D20605">
        <w:rPr>
          <w:rFonts w:cs="Arial"/>
          <w:color w:val="auto"/>
          <w:vertAlign w:val="subscript"/>
        </w:rPr>
        <w:t>2</w:t>
      </w:r>
      <w:r w:rsidR="00AD101C" w:rsidRPr="00D20605">
        <w:rPr>
          <w:rFonts w:cs="Arial"/>
          <w:color w:val="auto"/>
        </w:rPr>
        <w:t>)</w:t>
      </w:r>
      <w:r w:rsidR="00874DBF" w:rsidRPr="00D20605">
        <w:rPr>
          <w:rFonts w:cs="Arial"/>
          <w:color w:val="auto"/>
        </w:rPr>
        <w:t xml:space="preserve"> for 30 s</w:t>
      </w:r>
      <w:r w:rsidR="00AD101C" w:rsidRPr="00D20605">
        <w:rPr>
          <w:rFonts w:cs="Arial"/>
          <w:color w:val="auto"/>
        </w:rPr>
        <w:t xml:space="preserve"> at 6</w:t>
      </w:r>
      <w:r w:rsidR="00662028" w:rsidRPr="00D20605">
        <w:rPr>
          <w:rFonts w:cs="Arial"/>
          <w:color w:val="auto"/>
        </w:rPr>
        <w:t>,</w:t>
      </w:r>
      <w:r w:rsidR="00AD101C" w:rsidRPr="00D20605">
        <w:rPr>
          <w:rFonts w:cs="Arial"/>
          <w:color w:val="auto"/>
        </w:rPr>
        <w:t>500 rpm with a ramp of 4</w:t>
      </w:r>
      <w:r w:rsidR="00662028" w:rsidRPr="00D20605">
        <w:rPr>
          <w:rFonts w:cs="Arial"/>
          <w:color w:val="auto"/>
        </w:rPr>
        <w:t>,</w:t>
      </w:r>
      <w:r w:rsidR="00AD101C" w:rsidRPr="00D20605">
        <w:rPr>
          <w:rFonts w:cs="Arial"/>
          <w:color w:val="auto"/>
        </w:rPr>
        <w:t>000 rpm.</w:t>
      </w:r>
    </w:p>
    <w:p w14:paraId="70E7AAA7" w14:textId="0FDD610E" w:rsidR="00B04F9E" w:rsidRPr="00D20605" w:rsidRDefault="00B04F9E" w:rsidP="007B71D0">
      <w:pPr>
        <w:pStyle w:val="NormalWeb"/>
        <w:spacing w:before="0" w:beforeAutospacing="0" w:after="0" w:afterAutospacing="0"/>
        <w:jc w:val="left"/>
        <w:rPr>
          <w:rFonts w:cs="Arial"/>
          <w:color w:val="auto"/>
        </w:rPr>
      </w:pPr>
    </w:p>
    <w:p w14:paraId="38373283" w14:textId="3CAEE3D1" w:rsidR="00EE1663" w:rsidRPr="00D20605" w:rsidRDefault="00EE1663" w:rsidP="007B71D0">
      <w:pPr>
        <w:pStyle w:val="NormalWeb"/>
        <w:numPr>
          <w:ilvl w:val="1"/>
          <w:numId w:val="2"/>
        </w:numPr>
        <w:spacing w:before="0" w:beforeAutospacing="0" w:after="0" w:afterAutospacing="0"/>
        <w:ind w:left="0" w:firstLine="0"/>
        <w:jc w:val="left"/>
        <w:rPr>
          <w:rFonts w:cs="Arial"/>
          <w:color w:val="auto"/>
        </w:rPr>
      </w:pPr>
      <w:r w:rsidRPr="00D20605">
        <w:rPr>
          <w:rFonts w:cs="Arial"/>
          <w:color w:val="auto"/>
        </w:rPr>
        <w:t xml:space="preserve">Bake the films on a hotplate at 80 </w:t>
      </w:r>
      <w:bookmarkStart w:id="11" w:name="OLE_LINK25"/>
      <w:bookmarkStart w:id="12" w:name="OLE_LINK26"/>
      <w:r w:rsidR="00662028" w:rsidRPr="00D20605">
        <w:rPr>
          <w:rFonts w:cs="Arial"/>
          <w:color w:val="auto"/>
        </w:rPr>
        <w:t>°</w:t>
      </w:r>
      <w:r w:rsidRPr="00D20605">
        <w:rPr>
          <w:color w:val="auto"/>
          <w:w w:val="108"/>
        </w:rPr>
        <w:t>C</w:t>
      </w:r>
      <w:r w:rsidRPr="00D20605">
        <w:rPr>
          <w:rFonts w:cs="Arial"/>
          <w:color w:val="auto"/>
        </w:rPr>
        <w:t xml:space="preserve"> </w:t>
      </w:r>
      <w:bookmarkEnd w:id="11"/>
      <w:bookmarkEnd w:id="12"/>
      <w:r w:rsidRPr="00D20605">
        <w:rPr>
          <w:rFonts w:cs="Arial"/>
          <w:color w:val="auto"/>
        </w:rPr>
        <w:t xml:space="preserve">for 30 </w:t>
      </w:r>
      <w:r w:rsidR="003254D3" w:rsidRPr="00D20605">
        <w:rPr>
          <w:rFonts w:cs="Arial"/>
          <w:color w:val="auto"/>
        </w:rPr>
        <w:t>min</w:t>
      </w:r>
      <w:r w:rsidRPr="00D20605">
        <w:rPr>
          <w:rFonts w:cs="Arial"/>
          <w:color w:val="auto"/>
        </w:rPr>
        <w:t>.</w:t>
      </w:r>
    </w:p>
    <w:p w14:paraId="7B3385D8" w14:textId="09DFEEE7" w:rsidR="00B04F9E" w:rsidRPr="00D20605" w:rsidRDefault="00B04F9E" w:rsidP="007B71D0">
      <w:pPr>
        <w:pStyle w:val="NormalWeb"/>
        <w:spacing w:before="0" w:beforeAutospacing="0" w:after="0" w:afterAutospacing="0"/>
        <w:jc w:val="left"/>
        <w:rPr>
          <w:rFonts w:cs="Arial"/>
          <w:color w:val="auto"/>
        </w:rPr>
      </w:pPr>
    </w:p>
    <w:p w14:paraId="2BF49D11" w14:textId="080E3179" w:rsidR="00CA580D" w:rsidRPr="00D20605" w:rsidRDefault="001117BD" w:rsidP="007B71D0">
      <w:pPr>
        <w:pStyle w:val="NormalWeb"/>
        <w:numPr>
          <w:ilvl w:val="1"/>
          <w:numId w:val="2"/>
        </w:numPr>
        <w:spacing w:before="0" w:beforeAutospacing="0" w:after="0" w:afterAutospacing="0"/>
        <w:ind w:left="0" w:firstLine="0"/>
        <w:jc w:val="left"/>
        <w:rPr>
          <w:rFonts w:cs="Arial"/>
          <w:color w:val="auto"/>
        </w:rPr>
      </w:pPr>
      <w:r w:rsidRPr="00D20605">
        <w:rPr>
          <w:rFonts w:cs="Arial"/>
          <w:color w:val="auto"/>
        </w:rPr>
        <w:t xml:space="preserve">Dissolve 40 mg of </w:t>
      </w:r>
      <w:r w:rsidR="00110FE8" w:rsidRPr="00D20605">
        <w:rPr>
          <w:rFonts w:cs="Arial"/>
          <w:color w:val="auto"/>
        </w:rPr>
        <w:t>methylammonium iodide (</w:t>
      </w:r>
      <w:r w:rsidRPr="00D20605">
        <w:rPr>
          <w:rFonts w:cs="Arial"/>
          <w:color w:val="auto"/>
        </w:rPr>
        <w:t>MAI</w:t>
      </w:r>
      <w:r w:rsidR="00110FE8" w:rsidRPr="00D20605">
        <w:rPr>
          <w:rFonts w:cs="Arial"/>
          <w:color w:val="auto"/>
        </w:rPr>
        <w:t>)</w:t>
      </w:r>
      <w:r w:rsidRPr="00D20605">
        <w:rPr>
          <w:rFonts w:cs="Arial"/>
          <w:color w:val="auto"/>
        </w:rPr>
        <w:t xml:space="preserve"> in 5 mL of isopropanol. </w:t>
      </w:r>
    </w:p>
    <w:p w14:paraId="06EE2973" w14:textId="572DD929" w:rsidR="00B04F9E" w:rsidRPr="00D20605" w:rsidRDefault="00B04F9E" w:rsidP="007B71D0">
      <w:pPr>
        <w:pStyle w:val="NormalWeb"/>
        <w:spacing w:before="0" w:beforeAutospacing="0" w:after="0" w:afterAutospacing="0"/>
        <w:jc w:val="left"/>
        <w:rPr>
          <w:rFonts w:cs="Arial"/>
          <w:color w:val="auto"/>
        </w:rPr>
      </w:pPr>
    </w:p>
    <w:p w14:paraId="0AE0A96B" w14:textId="55921813" w:rsidR="00EE1663" w:rsidRPr="00D20605" w:rsidRDefault="00EE1663" w:rsidP="007B71D0">
      <w:pPr>
        <w:pStyle w:val="NormalWeb"/>
        <w:numPr>
          <w:ilvl w:val="1"/>
          <w:numId w:val="2"/>
        </w:numPr>
        <w:spacing w:before="0" w:beforeAutospacing="0" w:after="0" w:afterAutospacing="0"/>
        <w:ind w:left="0" w:firstLine="0"/>
        <w:jc w:val="left"/>
        <w:rPr>
          <w:rFonts w:cs="Arial"/>
          <w:color w:val="auto"/>
        </w:rPr>
      </w:pPr>
      <w:r w:rsidRPr="00D20605">
        <w:rPr>
          <w:rFonts w:cs="Arial"/>
          <w:color w:val="auto"/>
        </w:rPr>
        <w:t>Spin</w:t>
      </w:r>
      <w:r w:rsidR="00662028" w:rsidRPr="00D20605">
        <w:rPr>
          <w:rFonts w:cs="Arial"/>
          <w:color w:val="auto"/>
        </w:rPr>
        <w:t>-</w:t>
      </w:r>
      <w:r w:rsidRPr="00D20605">
        <w:rPr>
          <w:rFonts w:cs="Arial"/>
          <w:color w:val="auto"/>
        </w:rPr>
        <w:t xml:space="preserve">coat </w:t>
      </w:r>
      <w:r w:rsidR="00662028" w:rsidRPr="00D20605">
        <w:rPr>
          <w:rFonts w:cs="Arial"/>
          <w:color w:val="auto"/>
        </w:rPr>
        <w:t xml:space="preserve">a </w:t>
      </w:r>
      <w:r w:rsidRPr="00D20605">
        <w:rPr>
          <w:rFonts w:cs="Arial"/>
          <w:color w:val="auto"/>
        </w:rPr>
        <w:t xml:space="preserve">sufficient amount of MAI solution </w:t>
      </w:r>
      <w:r w:rsidR="00662028" w:rsidRPr="00D20605">
        <w:rPr>
          <w:rFonts w:cs="Arial"/>
          <w:color w:val="auto"/>
        </w:rPr>
        <w:t>o</w:t>
      </w:r>
      <w:r w:rsidRPr="00D20605">
        <w:rPr>
          <w:rFonts w:cs="Arial"/>
          <w:color w:val="auto"/>
        </w:rPr>
        <w:t xml:space="preserve">nto the </w:t>
      </w:r>
      <w:r w:rsidR="00662028" w:rsidRPr="00D20605">
        <w:rPr>
          <w:rFonts w:cs="Arial"/>
          <w:color w:val="auto"/>
        </w:rPr>
        <w:t xml:space="preserve">resulting </w:t>
      </w:r>
      <w:r w:rsidRPr="00D20605">
        <w:rPr>
          <w:rFonts w:cs="Arial"/>
          <w:color w:val="auto"/>
        </w:rPr>
        <w:t xml:space="preserve">lead iodide films using a two-step protocol </w:t>
      </w:r>
      <w:r w:rsidR="00662028" w:rsidRPr="00D20605">
        <w:rPr>
          <w:rFonts w:cs="Arial"/>
          <w:color w:val="auto"/>
        </w:rPr>
        <w:t xml:space="preserve">that includes </w:t>
      </w:r>
      <w:r w:rsidRPr="00D20605">
        <w:rPr>
          <w:rFonts w:cs="Arial"/>
          <w:color w:val="auto"/>
        </w:rPr>
        <w:t xml:space="preserve">45 s of loading time followed by </w:t>
      </w:r>
      <w:r w:rsidR="0007713E">
        <w:rPr>
          <w:rFonts w:cs="Arial"/>
          <w:color w:val="auto"/>
        </w:rPr>
        <w:t xml:space="preserve">20 s of </w:t>
      </w:r>
      <w:r w:rsidRPr="00D20605">
        <w:rPr>
          <w:rFonts w:cs="Arial"/>
          <w:color w:val="auto"/>
        </w:rPr>
        <w:t>spinning at 4</w:t>
      </w:r>
      <w:r w:rsidR="00662028" w:rsidRPr="00D20605">
        <w:rPr>
          <w:rFonts w:cs="Arial"/>
          <w:color w:val="auto"/>
        </w:rPr>
        <w:t>,</w:t>
      </w:r>
      <w:r w:rsidRPr="00D20605">
        <w:rPr>
          <w:rFonts w:cs="Arial"/>
          <w:color w:val="auto"/>
        </w:rPr>
        <w:t>000 rpm.</w:t>
      </w:r>
    </w:p>
    <w:p w14:paraId="0A75FDC3" w14:textId="44C5ABB8" w:rsidR="00B04F9E" w:rsidRPr="00D20605" w:rsidRDefault="00B04F9E" w:rsidP="007B71D0">
      <w:pPr>
        <w:pStyle w:val="NormalWeb"/>
        <w:spacing w:before="0" w:beforeAutospacing="0" w:after="0" w:afterAutospacing="0"/>
        <w:jc w:val="left"/>
        <w:rPr>
          <w:rFonts w:cs="Arial"/>
          <w:color w:val="auto"/>
        </w:rPr>
      </w:pPr>
    </w:p>
    <w:p w14:paraId="444FCE6F" w14:textId="59078EA0" w:rsidR="00EE1663" w:rsidRPr="00D20605" w:rsidRDefault="00EE1663" w:rsidP="007B71D0">
      <w:pPr>
        <w:pStyle w:val="NormalWeb"/>
        <w:numPr>
          <w:ilvl w:val="1"/>
          <w:numId w:val="2"/>
        </w:numPr>
        <w:spacing w:before="0" w:beforeAutospacing="0" w:after="0" w:afterAutospacing="0"/>
        <w:ind w:left="0" w:firstLine="0"/>
        <w:jc w:val="left"/>
        <w:rPr>
          <w:rFonts w:cs="Arial"/>
          <w:color w:val="auto"/>
        </w:rPr>
      </w:pPr>
      <w:r w:rsidRPr="00D20605">
        <w:rPr>
          <w:rFonts w:cs="Arial"/>
          <w:color w:val="auto"/>
        </w:rPr>
        <w:t>Anneal the spin</w:t>
      </w:r>
      <w:r w:rsidR="00662028" w:rsidRPr="00D20605">
        <w:rPr>
          <w:rFonts w:cs="Arial"/>
          <w:color w:val="auto"/>
        </w:rPr>
        <w:t>-</w:t>
      </w:r>
      <w:r w:rsidRPr="00D20605">
        <w:rPr>
          <w:rFonts w:cs="Arial"/>
          <w:color w:val="auto"/>
        </w:rPr>
        <w:t xml:space="preserve">coated perovskite films on a hotplate at 100 </w:t>
      </w:r>
      <w:r w:rsidR="00662028" w:rsidRPr="00D20605">
        <w:rPr>
          <w:rFonts w:cs="Arial"/>
          <w:color w:val="auto"/>
        </w:rPr>
        <w:t>°</w:t>
      </w:r>
      <w:r w:rsidRPr="00D20605">
        <w:rPr>
          <w:color w:val="auto"/>
          <w:w w:val="108"/>
        </w:rPr>
        <w:t xml:space="preserve">C for 45 </w:t>
      </w:r>
      <w:r w:rsidR="00B04F9E" w:rsidRPr="00D20605">
        <w:rPr>
          <w:color w:val="auto"/>
          <w:w w:val="108"/>
        </w:rPr>
        <w:t>min</w:t>
      </w:r>
      <w:r w:rsidRPr="00D20605">
        <w:rPr>
          <w:color w:val="auto"/>
          <w:w w:val="108"/>
        </w:rPr>
        <w:t>.</w:t>
      </w:r>
    </w:p>
    <w:p w14:paraId="1131843B" w14:textId="77777777" w:rsidR="006305D7" w:rsidRPr="00D20605" w:rsidRDefault="006305D7">
      <w:pPr>
        <w:pStyle w:val="NormalWeb"/>
        <w:spacing w:before="0" w:beforeAutospacing="0" w:after="0" w:afterAutospacing="0"/>
        <w:jc w:val="left"/>
        <w:rPr>
          <w:rFonts w:cs="Arial"/>
          <w:color w:val="auto"/>
        </w:rPr>
      </w:pPr>
    </w:p>
    <w:p w14:paraId="4B6B45BA" w14:textId="40CCEF80" w:rsidR="005E32AB" w:rsidRPr="00D20605" w:rsidRDefault="0012329A" w:rsidP="007B71D0">
      <w:pPr>
        <w:pStyle w:val="NormalWeb"/>
        <w:numPr>
          <w:ilvl w:val="0"/>
          <w:numId w:val="2"/>
        </w:numPr>
        <w:spacing w:before="0" w:beforeAutospacing="0" w:after="0" w:afterAutospacing="0"/>
        <w:ind w:left="0" w:firstLine="0"/>
        <w:jc w:val="left"/>
        <w:rPr>
          <w:rFonts w:cs="Arial"/>
          <w:bCs/>
          <w:color w:val="auto"/>
        </w:rPr>
      </w:pPr>
      <w:r w:rsidRPr="00D20605">
        <w:rPr>
          <w:rFonts w:cs="Arial"/>
          <w:b/>
          <w:bCs/>
          <w:color w:val="auto"/>
        </w:rPr>
        <w:t>Solar cell fabrication</w:t>
      </w:r>
    </w:p>
    <w:p w14:paraId="6D5ED93E" w14:textId="110CD3B3" w:rsidR="005E32AB" w:rsidRPr="00D20605" w:rsidRDefault="00FE7AA2" w:rsidP="007B71D0">
      <w:pPr>
        <w:pStyle w:val="NormalWeb"/>
        <w:numPr>
          <w:ilvl w:val="1"/>
          <w:numId w:val="2"/>
        </w:numPr>
        <w:spacing w:before="0" w:beforeAutospacing="0" w:after="0" w:afterAutospacing="0"/>
        <w:ind w:left="0" w:firstLine="0"/>
        <w:jc w:val="left"/>
        <w:rPr>
          <w:rFonts w:cs="Arial"/>
          <w:b/>
          <w:bCs/>
          <w:color w:val="auto"/>
        </w:rPr>
      </w:pPr>
      <w:r w:rsidRPr="00D20605">
        <w:rPr>
          <w:rFonts w:cs="Arial"/>
          <w:b/>
          <w:bCs/>
          <w:color w:val="auto"/>
        </w:rPr>
        <w:t>Substrate preparation</w:t>
      </w:r>
    </w:p>
    <w:p w14:paraId="3AA86500" w14:textId="236A015F" w:rsidR="00B04F9E" w:rsidRPr="00D20605" w:rsidRDefault="00FE7AA2" w:rsidP="007B71D0">
      <w:pPr>
        <w:pStyle w:val="NormalWeb"/>
        <w:numPr>
          <w:ilvl w:val="2"/>
          <w:numId w:val="3"/>
        </w:numPr>
        <w:spacing w:before="0" w:beforeAutospacing="0" w:after="0" w:afterAutospacing="0"/>
        <w:ind w:left="0" w:firstLine="0"/>
        <w:jc w:val="left"/>
        <w:rPr>
          <w:rFonts w:cs="Arial"/>
          <w:bCs/>
          <w:color w:val="auto"/>
        </w:rPr>
      </w:pPr>
      <w:r w:rsidRPr="00D20605">
        <w:rPr>
          <w:rFonts w:cs="Arial"/>
          <w:bCs/>
          <w:color w:val="auto"/>
        </w:rPr>
        <w:t xml:space="preserve">Pattern </w:t>
      </w:r>
      <w:r w:rsidR="00662028" w:rsidRPr="00D20605">
        <w:rPr>
          <w:rFonts w:cs="Arial"/>
          <w:bCs/>
          <w:color w:val="auto"/>
        </w:rPr>
        <w:t>f</w:t>
      </w:r>
      <w:r w:rsidRPr="00D20605">
        <w:rPr>
          <w:rFonts w:cs="Arial"/>
          <w:bCs/>
          <w:color w:val="auto"/>
        </w:rPr>
        <w:t>luorine</w:t>
      </w:r>
      <w:r w:rsidR="00662028" w:rsidRPr="00D20605">
        <w:rPr>
          <w:rFonts w:cs="Arial"/>
          <w:bCs/>
          <w:color w:val="auto"/>
        </w:rPr>
        <w:t>-</w:t>
      </w:r>
      <w:r w:rsidRPr="00D20605">
        <w:rPr>
          <w:rFonts w:cs="Arial"/>
          <w:bCs/>
          <w:color w:val="auto"/>
        </w:rPr>
        <w:t xml:space="preserve">doped </w:t>
      </w:r>
      <w:r w:rsidR="00662028" w:rsidRPr="00D20605">
        <w:rPr>
          <w:rFonts w:cs="Arial"/>
          <w:bCs/>
          <w:color w:val="auto"/>
        </w:rPr>
        <w:t>t</w:t>
      </w:r>
      <w:r w:rsidRPr="00D20605">
        <w:rPr>
          <w:rFonts w:cs="Arial"/>
          <w:bCs/>
          <w:color w:val="auto"/>
        </w:rPr>
        <w:t xml:space="preserve">in </w:t>
      </w:r>
      <w:r w:rsidR="00662028" w:rsidRPr="00D20605">
        <w:rPr>
          <w:rFonts w:cs="Arial"/>
          <w:bCs/>
          <w:color w:val="auto"/>
        </w:rPr>
        <w:t>o</w:t>
      </w:r>
      <w:r w:rsidRPr="00D20605">
        <w:rPr>
          <w:rFonts w:cs="Arial"/>
          <w:bCs/>
          <w:color w:val="auto"/>
        </w:rPr>
        <w:t>xide (FTO)-coated glass</w:t>
      </w:r>
      <w:r w:rsidR="00B04F9E" w:rsidRPr="00D20605">
        <w:rPr>
          <w:rFonts w:cs="Arial"/>
          <w:bCs/>
          <w:color w:val="auto"/>
        </w:rPr>
        <w:t>.</w:t>
      </w:r>
    </w:p>
    <w:p w14:paraId="166314A4" w14:textId="6ABA4017" w:rsidR="00B04F9E" w:rsidRPr="00D20605" w:rsidRDefault="00B04F9E" w:rsidP="007B71D0">
      <w:pPr>
        <w:pStyle w:val="NormalWeb"/>
        <w:spacing w:before="0" w:beforeAutospacing="0" w:after="0" w:afterAutospacing="0"/>
        <w:jc w:val="left"/>
        <w:rPr>
          <w:rFonts w:cs="Arial"/>
          <w:bCs/>
          <w:color w:val="auto"/>
        </w:rPr>
      </w:pPr>
    </w:p>
    <w:p w14:paraId="42BE3973" w14:textId="29086345" w:rsidR="00FE7AA2" w:rsidRPr="00D20605" w:rsidRDefault="00FE7AA2" w:rsidP="007B71D0">
      <w:pPr>
        <w:pStyle w:val="NormalWeb"/>
        <w:numPr>
          <w:ilvl w:val="3"/>
          <w:numId w:val="4"/>
        </w:numPr>
        <w:spacing w:before="0" w:beforeAutospacing="0" w:after="0" w:afterAutospacing="0"/>
        <w:ind w:left="0" w:firstLine="0"/>
        <w:jc w:val="left"/>
        <w:rPr>
          <w:rFonts w:cs="Arial"/>
          <w:bCs/>
          <w:color w:val="auto"/>
        </w:rPr>
      </w:pPr>
      <w:r w:rsidRPr="00D20605">
        <w:rPr>
          <w:rFonts w:cs="Arial"/>
          <w:bCs/>
          <w:color w:val="auto"/>
        </w:rPr>
        <w:t>Cover the active area</w:t>
      </w:r>
      <w:r w:rsidR="004F5268" w:rsidRPr="00D20605">
        <w:rPr>
          <w:rFonts w:cs="Arial"/>
          <w:bCs/>
          <w:color w:val="auto"/>
        </w:rPr>
        <w:t xml:space="preserve"> of the FTO glass</w:t>
      </w:r>
      <w:r w:rsidRPr="00D20605">
        <w:rPr>
          <w:rFonts w:cs="Arial"/>
          <w:bCs/>
          <w:color w:val="auto"/>
        </w:rPr>
        <w:t xml:space="preserve"> </w:t>
      </w:r>
      <w:r w:rsidR="00B04F9E" w:rsidRPr="00D20605">
        <w:rPr>
          <w:rFonts w:cs="Arial"/>
          <w:bCs/>
          <w:color w:val="auto"/>
        </w:rPr>
        <w:t xml:space="preserve">with </w:t>
      </w:r>
      <w:r w:rsidR="002675DE" w:rsidRPr="00D20605">
        <w:rPr>
          <w:rFonts w:cs="Arial"/>
          <w:bCs/>
          <w:color w:val="auto"/>
        </w:rPr>
        <w:t>semitransparent</w:t>
      </w:r>
      <w:r w:rsidR="00E139AC" w:rsidRPr="00D20605">
        <w:rPr>
          <w:rFonts w:cs="Arial"/>
          <w:bCs/>
          <w:color w:val="auto"/>
        </w:rPr>
        <w:t xml:space="preserve"> adhesive</w:t>
      </w:r>
      <w:r w:rsidRPr="00D20605">
        <w:rPr>
          <w:rFonts w:cs="Arial"/>
          <w:bCs/>
          <w:color w:val="auto"/>
        </w:rPr>
        <w:t xml:space="preserve"> </w:t>
      </w:r>
      <w:r w:rsidR="00E139AC" w:rsidRPr="00D20605">
        <w:rPr>
          <w:rFonts w:cs="Arial"/>
          <w:bCs/>
          <w:color w:val="auto"/>
        </w:rPr>
        <w:t>tape</w:t>
      </w:r>
      <w:r w:rsidR="005E32AB" w:rsidRPr="00D20605">
        <w:rPr>
          <w:rFonts w:cs="Arial"/>
          <w:bCs/>
          <w:color w:val="auto"/>
        </w:rPr>
        <w:t>.</w:t>
      </w:r>
    </w:p>
    <w:p w14:paraId="15AD4371" w14:textId="77777777" w:rsidR="00B04F9E" w:rsidRPr="00D20605" w:rsidRDefault="00B04F9E" w:rsidP="007B71D0">
      <w:pPr>
        <w:pStyle w:val="NormalWeb"/>
        <w:spacing w:before="0" w:beforeAutospacing="0" w:after="0" w:afterAutospacing="0"/>
        <w:jc w:val="left"/>
        <w:rPr>
          <w:rFonts w:cs="Arial"/>
          <w:bCs/>
          <w:color w:val="auto"/>
        </w:rPr>
      </w:pPr>
    </w:p>
    <w:p w14:paraId="3608C4F7" w14:textId="34C35EF9" w:rsidR="00FE7AA2" w:rsidRPr="00D20605" w:rsidRDefault="00FE7AA2" w:rsidP="007B71D0">
      <w:pPr>
        <w:pStyle w:val="NormalWeb"/>
        <w:numPr>
          <w:ilvl w:val="3"/>
          <w:numId w:val="4"/>
        </w:numPr>
        <w:spacing w:before="0" w:beforeAutospacing="0" w:after="0" w:afterAutospacing="0"/>
        <w:ind w:left="0" w:firstLine="0"/>
        <w:jc w:val="left"/>
        <w:rPr>
          <w:rFonts w:cs="Arial"/>
          <w:bCs/>
          <w:color w:val="auto"/>
        </w:rPr>
      </w:pPr>
      <w:r w:rsidRPr="00D20605">
        <w:rPr>
          <w:rFonts w:cs="Arial"/>
          <w:bCs/>
          <w:color w:val="auto"/>
        </w:rPr>
        <w:t xml:space="preserve">Pour the </w:t>
      </w:r>
      <w:r w:rsidR="00981035" w:rsidRPr="00D20605">
        <w:rPr>
          <w:rFonts w:cs="Arial"/>
          <w:bCs/>
          <w:color w:val="auto"/>
        </w:rPr>
        <w:t>zinc (Zn)</w:t>
      </w:r>
      <w:r w:rsidRPr="00D20605">
        <w:rPr>
          <w:rFonts w:cs="Arial"/>
          <w:bCs/>
          <w:color w:val="auto"/>
        </w:rPr>
        <w:t xml:space="preserve"> powder on the uncovered areas</w:t>
      </w:r>
      <w:r w:rsidR="004F5268" w:rsidRPr="00D20605">
        <w:rPr>
          <w:rFonts w:cs="Arial"/>
          <w:bCs/>
          <w:color w:val="auto"/>
        </w:rPr>
        <w:t xml:space="preserve"> of the FTO substrates</w:t>
      </w:r>
      <w:r w:rsidR="005E32AB" w:rsidRPr="00D20605">
        <w:rPr>
          <w:rFonts w:cs="Arial"/>
          <w:bCs/>
          <w:color w:val="auto"/>
        </w:rPr>
        <w:t>.</w:t>
      </w:r>
    </w:p>
    <w:p w14:paraId="106A6253" w14:textId="15F60FCD" w:rsidR="00B04F9E" w:rsidRPr="00D20605" w:rsidRDefault="00B04F9E" w:rsidP="007B71D0">
      <w:pPr>
        <w:pStyle w:val="NormalWeb"/>
        <w:spacing w:before="0" w:beforeAutospacing="0" w:after="0" w:afterAutospacing="0"/>
        <w:jc w:val="left"/>
        <w:rPr>
          <w:rFonts w:cs="Arial"/>
          <w:bCs/>
          <w:color w:val="auto"/>
        </w:rPr>
      </w:pPr>
    </w:p>
    <w:p w14:paraId="0179442F" w14:textId="14DDB65D" w:rsidR="00FE7AA2" w:rsidRPr="00D20605" w:rsidRDefault="00462D51" w:rsidP="007B71D0">
      <w:pPr>
        <w:pStyle w:val="NormalWeb"/>
        <w:numPr>
          <w:ilvl w:val="3"/>
          <w:numId w:val="4"/>
        </w:numPr>
        <w:spacing w:before="0" w:beforeAutospacing="0" w:after="0" w:afterAutospacing="0"/>
        <w:ind w:left="0" w:firstLine="0"/>
        <w:jc w:val="left"/>
        <w:rPr>
          <w:rFonts w:cs="Arial"/>
          <w:bCs/>
          <w:color w:val="auto"/>
        </w:rPr>
      </w:pPr>
      <w:r w:rsidRPr="00D20605">
        <w:rPr>
          <w:rFonts w:cs="Arial"/>
          <w:bCs/>
          <w:color w:val="auto"/>
        </w:rPr>
        <w:t>Prepare 2 M</w:t>
      </w:r>
      <w:r w:rsidRPr="00D20605">
        <w:rPr>
          <w:rFonts w:cs="Arial"/>
          <w:color w:val="auto"/>
        </w:rPr>
        <w:t xml:space="preserve"> </w:t>
      </w:r>
      <w:r w:rsidR="004F5268" w:rsidRPr="00D20605">
        <w:rPr>
          <w:rFonts w:cs="Arial"/>
          <w:color w:val="auto"/>
        </w:rPr>
        <w:t>of hydrochloric acid (HCl) in distilled water</w:t>
      </w:r>
      <w:r w:rsidR="005E32AB" w:rsidRPr="00D20605">
        <w:rPr>
          <w:rFonts w:cs="Arial"/>
          <w:color w:val="auto"/>
        </w:rPr>
        <w:t>.</w:t>
      </w:r>
      <w:r w:rsidR="004F5268" w:rsidRPr="00D20605">
        <w:rPr>
          <w:rFonts w:cs="Arial"/>
          <w:color w:val="auto"/>
        </w:rPr>
        <w:t xml:space="preserve"> </w:t>
      </w:r>
    </w:p>
    <w:p w14:paraId="40266696" w14:textId="55C870A4" w:rsidR="00B04F9E" w:rsidRPr="00D20605" w:rsidRDefault="00B04F9E" w:rsidP="007B71D0">
      <w:pPr>
        <w:pStyle w:val="NormalWeb"/>
        <w:spacing w:before="0" w:beforeAutospacing="0" w:after="0" w:afterAutospacing="0"/>
        <w:jc w:val="left"/>
        <w:rPr>
          <w:rFonts w:cs="Arial"/>
          <w:bCs/>
          <w:color w:val="auto"/>
        </w:rPr>
      </w:pPr>
    </w:p>
    <w:p w14:paraId="4E17F338" w14:textId="461F388B" w:rsidR="004F5268" w:rsidRPr="00D20605" w:rsidRDefault="004F5268" w:rsidP="007B71D0">
      <w:pPr>
        <w:pStyle w:val="NormalWeb"/>
        <w:numPr>
          <w:ilvl w:val="3"/>
          <w:numId w:val="4"/>
        </w:numPr>
        <w:spacing w:before="0" w:beforeAutospacing="0" w:after="0" w:afterAutospacing="0"/>
        <w:ind w:left="0" w:firstLine="0"/>
        <w:jc w:val="left"/>
        <w:rPr>
          <w:rFonts w:cs="Arial"/>
          <w:bCs/>
          <w:color w:val="auto"/>
        </w:rPr>
      </w:pPr>
      <w:r w:rsidRPr="00D20605">
        <w:rPr>
          <w:rFonts w:cs="Arial"/>
          <w:color w:val="auto"/>
        </w:rPr>
        <w:t xml:space="preserve">Pour the HCl solution </w:t>
      </w:r>
      <w:r w:rsidR="00662028" w:rsidRPr="00D20605">
        <w:rPr>
          <w:rFonts w:cs="Arial"/>
          <w:color w:val="auto"/>
        </w:rPr>
        <w:t>on</w:t>
      </w:r>
      <w:r w:rsidRPr="00D20605">
        <w:rPr>
          <w:rFonts w:cs="Arial"/>
          <w:color w:val="auto"/>
        </w:rPr>
        <w:t xml:space="preserve">to the part of the FTO </w:t>
      </w:r>
      <w:r w:rsidR="00B231A3" w:rsidRPr="00D20605">
        <w:rPr>
          <w:rFonts w:cs="Arial"/>
          <w:color w:val="auto"/>
        </w:rPr>
        <w:t>glass</w:t>
      </w:r>
      <w:r w:rsidR="00662028" w:rsidRPr="00D20605">
        <w:rPr>
          <w:rFonts w:cs="Arial"/>
          <w:color w:val="auto"/>
        </w:rPr>
        <w:t xml:space="preserve"> that</w:t>
      </w:r>
      <w:r w:rsidRPr="00D20605">
        <w:rPr>
          <w:rFonts w:cs="Arial"/>
          <w:color w:val="auto"/>
        </w:rPr>
        <w:t xml:space="preserve"> is covered with Zn powder</w:t>
      </w:r>
      <w:r w:rsidR="005E32AB" w:rsidRPr="00D20605">
        <w:rPr>
          <w:rFonts w:cs="Arial"/>
          <w:color w:val="auto"/>
        </w:rPr>
        <w:t>.</w:t>
      </w:r>
    </w:p>
    <w:p w14:paraId="34689705" w14:textId="054D6B9A" w:rsidR="00B04F9E" w:rsidRPr="00D20605" w:rsidRDefault="00B04F9E" w:rsidP="007B71D0">
      <w:pPr>
        <w:pStyle w:val="NormalWeb"/>
        <w:spacing w:before="0" w:beforeAutospacing="0" w:after="0" w:afterAutospacing="0"/>
        <w:jc w:val="left"/>
        <w:rPr>
          <w:rFonts w:cs="Arial"/>
          <w:bCs/>
          <w:color w:val="auto"/>
        </w:rPr>
      </w:pPr>
    </w:p>
    <w:p w14:paraId="1EE7EEBB" w14:textId="18A9B7F9" w:rsidR="00FE7AA2" w:rsidRPr="00D20605" w:rsidRDefault="004F5268" w:rsidP="007B71D0">
      <w:pPr>
        <w:pStyle w:val="NormalWeb"/>
        <w:numPr>
          <w:ilvl w:val="3"/>
          <w:numId w:val="4"/>
        </w:numPr>
        <w:spacing w:before="0" w:beforeAutospacing="0" w:after="0" w:afterAutospacing="0"/>
        <w:ind w:left="0" w:firstLine="0"/>
        <w:jc w:val="left"/>
        <w:rPr>
          <w:rFonts w:cs="Arial"/>
          <w:bCs/>
          <w:color w:val="auto"/>
        </w:rPr>
      </w:pPr>
      <w:r w:rsidRPr="00D20605">
        <w:rPr>
          <w:rFonts w:cs="Arial"/>
          <w:color w:val="auto"/>
        </w:rPr>
        <w:t>Wash the FTO with water and remove the tape</w:t>
      </w:r>
      <w:r w:rsidR="005E32AB" w:rsidRPr="00D20605">
        <w:rPr>
          <w:rFonts w:cs="Arial"/>
          <w:color w:val="auto"/>
        </w:rPr>
        <w:t>.</w:t>
      </w:r>
    </w:p>
    <w:p w14:paraId="6AC11635" w14:textId="77777777" w:rsidR="005E32AB" w:rsidRPr="00D20605" w:rsidRDefault="005E32AB" w:rsidP="007B71D0">
      <w:pPr>
        <w:pStyle w:val="NormalWeb"/>
        <w:spacing w:before="0" w:beforeAutospacing="0" w:after="0" w:afterAutospacing="0"/>
        <w:jc w:val="left"/>
        <w:rPr>
          <w:rFonts w:cs="Arial"/>
          <w:bCs/>
          <w:color w:val="auto"/>
        </w:rPr>
      </w:pPr>
    </w:p>
    <w:p w14:paraId="043A000B" w14:textId="328D33F6" w:rsidR="004F5268" w:rsidRPr="00D20605" w:rsidRDefault="004F5268" w:rsidP="007B71D0">
      <w:pPr>
        <w:pStyle w:val="NormalWeb"/>
        <w:numPr>
          <w:ilvl w:val="2"/>
          <w:numId w:val="3"/>
        </w:numPr>
        <w:spacing w:before="0" w:beforeAutospacing="0" w:after="0" w:afterAutospacing="0"/>
        <w:ind w:left="0" w:firstLine="0"/>
        <w:jc w:val="left"/>
        <w:rPr>
          <w:rFonts w:cs="Arial"/>
          <w:b/>
          <w:bCs/>
          <w:color w:val="auto"/>
        </w:rPr>
      </w:pPr>
      <w:r w:rsidRPr="00D20605">
        <w:rPr>
          <w:rFonts w:cs="Arial"/>
          <w:b/>
          <w:bCs/>
          <w:color w:val="auto"/>
        </w:rPr>
        <w:t>Cleaning the substrates</w:t>
      </w:r>
    </w:p>
    <w:p w14:paraId="6792CDDB" w14:textId="2420BDB6" w:rsidR="00B04F9E" w:rsidRPr="00D20605" w:rsidRDefault="00124367" w:rsidP="007B71D0">
      <w:pPr>
        <w:pStyle w:val="NormalWeb"/>
        <w:numPr>
          <w:ilvl w:val="3"/>
          <w:numId w:val="5"/>
        </w:numPr>
        <w:spacing w:before="0" w:beforeAutospacing="0" w:after="0" w:afterAutospacing="0"/>
        <w:ind w:left="0" w:firstLine="0"/>
        <w:jc w:val="left"/>
        <w:rPr>
          <w:rFonts w:cs="Arial"/>
          <w:bCs/>
          <w:color w:val="auto"/>
        </w:rPr>
      </w:pPr>
      <w:r w:rsidRPr="00D20605">
        <w:rPr>
          <w:rFonts w:cs="Arial"/>
          <w:bCs/>
          <w:color w:val="auto"/>
        </w:rPr>
        <w:t>Wash the FTO glass using 2</w:t>
      </w:r>
      <w:r w:rsidR="00E567AB" w:rsidRPr="00D20605">
        <w:rPr>
          <w:rFonts w:cs="Arial"/>
          <w:bCs/>
          <w:color w:val="auto"/>
        </w:rPr>
        <w:t>% (w/v)</w:t>
      </w:r>
      <w:r w:rsidRPr="00D20605">
        <w:rPr>
          <w:rFonts w:cs="Arial"/>
          <w:bCs/>
          <w:color w:val="auto"/>
        </w:rPr>
        <w:t xml:space="preserve"> detergent</w:t>
      </w:r>
      <w:r w:rsidR="005E32AB" w:rsidRPr="00D20605">
        <w:rPr>
          <w:rFonts w:cs="Arial"/>
          <w:bCs/>
          <w:color w:val="auto"/>
        </w:rPr>
        <w:t>.</w:t>
      </w:r>
    </w:p>
    <w:p w14:paraId="5E333EF6" w14:textId="77777777" w:rsidR="00B04F9E" w:rsidRPr="00D20605" w:rsidRDefault="00B04F9E" w:rsidP="007B71D0">
      <w:pPr>
        <w:pStyle w:val="NormalWeb"/>
        <w:spacing w:before="0" w:beforeAutospacing="0" w:after="0" w:afterAutospacing="0"/>
        <w:jc w:val="left"/>
        <w:rPr>
          <w:rFonts w:cs="Arial"/>
          <w:bCs/>
          <w:color w:val="auto"/>
        </w:rPr>
      </w:pPr>
    </w:p>
    <w:p w14:paraId="0A097687" w14:textId="62EDA657" w:rsidR="004F5268" w:rsidRPr="00D20605" w:rsidRDefault="004F5268" w:rsidP="007B71D0">
      <w:pPr>
        <w:pStyle w:val="NormalWeb"/>
        <w:numPr>
          <w:ilvl w:val="3"/>
          <w:numId w:val="5"/>
        </w:numPr>
        <w:spacing w:before="0" w:beforeAutospacing="0" w:after="0" w:afterAutospacing="0"/>
        <w:ind w:left="0" w:firstLine="0"/>
        <w:jc w:val="left"/>
        <w:rPr>
          <w:rFonts w:cs="Arial"/>
          <w:bCs/>
          <w:color w:val="auto"/>
        </w:rPr>
      </w:pPr>
      <w:r w:rsidRPr="00D20605">
        <w:rPr>
          <w:rFonts w:cs="Arial"/>
          <w:bCs/>
          <w:color w:val="auto"/>
        </w:rPr>
        <w:t xml:space="preserve">Sonicate the etched FTO substrates in </w:t>
      </w:r>
      <w:r w:rsidR="00B04F9E" w:rsidRPr="00D20605">
        <w:rPr>
          <w:rFonts w:cs="Arial"/>
          <w:bCs/>
          <w:color w:val="auto"/>
        </w:rPr>
        <w:t xml:space="preserve">acetone and isopropanol </w:t>
      </w:r>
      <w:r w:rsidR="00BA18AA" w:rsidRPr="00D20605">
        <w:rPr>
          <w:rFonts w:cs="Arial"/>
          <w:bCs/>
          <w:color w:val="auto"/>
        </w:rPr>
        <w:t>(IPA)</w:t>
      </w:r>
      <w:r w:rsidRPr="00D20605">
        <w:rPr>
          <w:rFonts w:cs="Arial"/>
          <w:bCs/>
          <w:color w:val="auto"/>
        </w:rPr>
        <w:t xml:space="preserve"> </w:t>
      </w:r>
      <w:r w:rsidR="005E32AB" w:rsidRPr="00D20605">
        <w:rPr>
          <w:rFonts w:cs="Arial"/>
          <w:bCs/>
          <w:color w:val="auto"/>
        </w:rPr>
        <w:t xml:space="preserve">for 10 </w:t>
      </w:r>
      <w:r w:rsidR="003254D3" w:rsidRPr="00D20605">
        <w:rPr>
          <w:rFonts w:cs="Arial"/>
          <w:bCs/>
          <w:color w:val="auto"/>
        </w:rPr>
        <w:t>min</w:t>
      </w:r>
      <w:r w:rsidR="005E32AB" w:rsidRPr="00D20605">
        <w:rPr>
          <w:rFonts w:cs="Arial"/>
          <w:bCs/>
          <w:color w:val="auto"/>
        </w:rPr>
        <w:t>.</w:t>
      </w:r>
    </w:p>
    <w:p w14:paraId="2CC67E7A" w14:textId="09A0A00D" w:rsidR="00B04F9E" w:rsidRPr="00D20605" w:rsidRDefault="00B04F9E" w:rsidP="007B71D0">
      <w:pPr>
        <w:pStyle w:val="NormalWeb"/>
        <w:spacing w:before="0" w:beforeAutospacing="0" w:after="0" w:afterAutospacing="0"/>
        <w:jc w:val="left"/>
        <w:rPr>
          <w:rFonts w:cs="Arial"/>
          <w:bCs/>
          <w:color w:val="auto"/>
        </w:rPr>
      </w:pPr>
    </w:p>
    <w:p w14:paraId="147DBC64" w14:textId="28F37C3F" w:rsidR="004F5268" w:rsidRPr="00D20605" w:rsidRDefault="00124367" w:rsidP="007B71D0">
      <w:pPr>
        <w:pStyle w:val="NormalWeb"/>
        <w:numPr>
          <w:ilvl w:val="3"/>
          <w:numId w:val="5"/>
        </w:numPr>
        <w:spacing w:before="0" w:beforeAutospacing="0" w:after="0" w:afterAutospacing="0"/>
        <w:ind w:left="0" w:firstLine="0"/>
        <w:jc w:val="left"/>
        <w:rPr>
          <w:rFonts w:cs="Arial"/>
          <w:bCs/>
          <w:color w:val="auto"/>
        </w:rPr>
      </w:pPr>
      <w:r w:rsidRPr="00D20605">
        <w:rPr>
          <w:rFonts w:cs="Arial"/>
          <w:bCs/>
          <w:color w:val="auto"/>
        </w:rPr>
        <w:t>Treat the FTO substrates with a</w:t>
      </w:r>
      <w:r w:rsidR="00662028" w:rsidRPr="00D20605">
        <w:rPr>
          <w:rFonts w:cs="Arial"/>
          <w:bCs/>
          <w:color w:val="auto"/>
        </w:rPr>
        <w:t>n</w:t>
      </w:r>
      <w:r w:rsidRPr="00D20605">
        <w:rPr>
          <w:rFonts w:cs="Arial"/>
          <w:bCs/>
          <w:color w:val="auto"/>
        </w:rPr>
        <w:t xml:space="preserve"> ultraviolet/O</w:t>
      </w:r>
      <w:r w:rsidRPr="00D20605">
        <w:rPr>
          <w:rFonts w:cs="Arial"/>
          <w:bCs/>
          <w:color w:val="auto"/>
          <w:vertAlign w:val="subscript"/>
        </w:rPr>
        <w:t>3</w:t>
      </w:r>
      <w:r w:rsidRPr="00D20605">
        <w:rPr>
          <w:rFonts w:cs="Arial"/>
          <w:bCs/>
          <w:color w:val="auto"/>
        </w:rPr>
        <w:t xml:space="preserve"> cleaner for 15 </w:t>
      </w:r>
      <w:r w:rsidR="003254D3" w:rsidRPr="00D20605">
        <w:rPr>
          <w:rFonts w:cs="Arial"/>
          <w:bCs/>
          <w:color w:val="auto"/>
        </w:rPr>
        <w:t>min</w:t>
      </w:r>
      <w:r w:rsidR="005E32AB" w:rsidRPr="00D20605">
        <w:rPr>
          <w:rFonts w:cs="Arial"/>
          <w:bCs/>
          <w:color w:val="auto"/>
        </w:rPr>
        <w:t>.</w:t>
      </w:r>
    </w:p>
    <w:p w14:paraId="0C7DE4AC" w14:textId="77777777" w:rsidR="005E32AB" w:rsidRPr="00D20605" w:rsidRDefault="005E32AB" w:rsidP="007B71D0">
      <w:pPr>
        <w:pStyle w:val="NormalWeb"/>
        <w:spacing w:before="0" w:beforeAutospacing="0" w:after="0" w:afterAutospacing="0"/>
        <w:jc w:val="left"/>
        <w:rPr>
          <w:rFonts w:cs="Arial"/>
          <w:bCs/>
          <w:color w:val="auto"/>
        </w:rPr>
      </w:pPr>
    </w:p>
    <w:p w14:paraId="77666112" w14:textId="60308125" w:rsidR="00124367" w:rsidRPr="00D20605" w:rsidRDefault="00124367" w:rsidP="007B71D0">
      <w:pPr>
        <w:pStyle w:val="ListParagraph"/>
        <w:numPr>
          <w:ilvl w:val="1"/>
          <w:numId w:val="2"/>
        </w:numPr>
        <w:ind w:left="0" w:firstLine="0"/>
        <w:jc w:val="left"/>
        <w:rPr>
          <w:rFonts w:cs="Arial"/>
          <w:b/>
          <w:bCs/>
          <w:color w:val="auto"/>
        </w:rPr>
      </w:pPr>
      <w:r w:rsidRPr="00D20605">
        <w:rPr>
          <w:rFonts w:cs="Arial"/>
          <w:b/>
          <w:bCs/>
          <w:color w:val="auto"/>
        </w:rPr>
        <w:t>Deposition of a hole blocking layer</w:t>
      </w:r>
    </w:p>
    <w:p w14:paraId="41C53BC7" w14:textId="1ADD3B11" w:rsidR="00B04F9E" w:rsidRPr="00D20605" w:rsidRDefault="005F136D">
      <w:pPr>
        <w:jc w:val="left"/>
        <w:rPr>
          <w:rFonts w:cs="Arial"/>
          <w:bCs/>
          <w:color w:val="auto"/>
        </w:rPr>
      </w:pPr>
      <w:r w:rsidRPr="00D20605">
        <w:rPr>
          <w:rFonts w:cs="Arial"/>
          <w:bCs/>
          <w:color w:val="auto"/>
        </w:rPr>
        <w:t>2.2.1</w:t>
      </w:r>
      <w:r w:rsidR="00517D99" w:rsidRPr="00D20605">
        <w:rPr>
          <w:rFonts w:cs="Arial"/>
          <w:bCs/>
          <w:color w:val="auto"/>
        </w:rPr>
        <w:t>) Add</w:t>
      </w:r>
      <w:r w:rsidR="00BA18AA" w:rsidRPr="00D20605">
        <w:rPr>
          <w:rFonts w:cs="Arial"/>
          <w:bCs/>
          <w:color w:val="auto"/>
        </w:rPr>
        <w:t xml:space="preserve"> 0.6 </w:t>
      </w:r>
      <w:r w:rsidR="00B04F9E" w:rsidRPr="00D20605">
        <w:rPr>
          <w:rFonts w:cs="Arial"/>
          <w:bCs/>
          <w:color w:val="auto"/>
        </w:rPr>
        <w:t xml:space="preserve">mL </w:t>
      </w:r>
      <w:r w:rsidR="00662028" w:rsidRPr="00D20605">
        <w:rPr>
          <w:rFonts w:cs="Arial"/>
          <w:bCs/>
          <w:color w:val="auto"/>
        </w:rPr>
        <w:t xml:space="preserve">of </w:t>
      </w:r>
      <w:r w:rsidR="00BA18AA" w:rsidRPr="00D20605">
        <w:rPr>
          <w:rFonts w:cs="Arial"/>
          <w:bCs/>
          <w:color w:val="auto"/>
        </w:rPr>
        <w:t>titanium diisopropoxide bis(acetylacetonate) (TAA) in 7 mL of IPA</w:t>
      </w:r>
      <w:r w:rsidR="00662028" w:rsidRPr="00D20605">
        <w:rPr>
          <w:rFonts w:cs="Arial"/>
          <w:bCs/>
          <w:color w:val="auto"/>
        </w:rPr>
        <w:t>.</w:t>
      </w:r>
    </w:p>
    <w:p w14:paraId="31E95FED" w14:textId="77777777" w:rsidR="00B04F9E" w:rsidRPr="00D20605" w:rsidRDefault="00B04F9E">
      <w:pPr>
        <w:jc w:val="left"/>
        <w:rPr>
          <w:rFonts w:cs="Arial"/>
          <w:bCs/>
          <w:color w:val="auto"/>
        </w:rPr>
      </w:pPr>
    </w:p>
    <w:p w14:paraId="7DD75F3D" w14:textId="33F0E126" w:rsidR="00B04F9E" w:rsidRPr="00D20605" w:rsidRDefault="00BA18AA">
      <w:pPr>
        <w:jc w:val="left"/>
        <w:rPr>
          <w:color w:val="auto"/>
          <w:w w:val="108"/>
        </w:rPr>
      </w:pPr>
      <w:r w:rsidRPr="00D20605">
        <w:rPr>
          <w:rFonts w:cs="Arial"/>
          <w:bCs/>
          <w:color w:val="auto"/>
        </w:rPr>
        <w:t>2.2.2</w:t>
      </w:r>
      <w:r w:rsidR="00517D99" w:rsidRPr="00D20605">
        <w:rPr>
          <w:rFonts w:cs="Arial"/>
          <w:bCs/>
          <w:color w:val="auto"/>
        </w:rPr>
        <w:t>) Put</w:t>
      </w:r>
      <w:r w:rsidRPr="00D20605">
        <w:rPr>
          <w:rFonts w:cs="Arial"/>
          <w:bCs/>
          <w:color w:val="auto"/>
        </w:rPr>
        <w:t xml:space="preserve"> the cleaned and patterned FTO substrates on a hotplat</w:t>
      </w:r>
      <w:r w:rsidR="00662028" w:rsidRPr="00D20605">
        <w:rPr>
          <w:rFonts w:cs="Arial"/>
          <w:bCs/>
          <w:color w:val="auto"/>
        </w:rPr>
        <w:t>e</w:t>
      </w:r>
      <w:r w:rsidRPr="00D20605">
        <w:rPr>
          <w:rFonts w:cs="Arial"/>
          <w:bCs/>
          <w:color w:val="auto"/>
        </w:rPr>
        <w:t xml:space="preserve"> at 450 </w:t>
      </w:r>
      <w:r w:rsidR="00662028" w:rsidRPr="00D20605">
        <w:rPr>
          <w:rFonts w:cs="Arial"/>
          <w:bCs/>
          <w:color w:val="auto"/>
        </w:rPr>
        <w:t>°</w:t>
      </w:r>
      <w:r w:rsidRPr="00D20605">
        <w:rPr>
          <w:color w:val="auto"/>
          <w:w w:val="108"/>
        </w:rPr>
        <w:t xml:space="preserve">C </w:t>
      </w:r>
      <w:r w:rsidR="005E32AB" w:rsidRPr="00D20605">
        <w:rPr>
          <w:color w:val="auto"/>
          <w:w w:val="108"/>
        </w:rPr>
        <w:t>and cover the</w:t>
      </w:r>
      <w:r w:rsidR="002041C7" w:rsidRPr="00D20605">
        <w:rPr>
          <w:color w:val="auto"/>
          <w:w w:val="108"/>
        </w:rPr>
        <w:t xml:space="preserve"> </w:t>
      </w:r>
      <w:r w:rsidR="005E32AB" w:rsidRPr="00D20605">
        <w:rPr>
          <w:color w:val="auto"/>
          <w:w w:val="108"/>
        </w:rPr>
        <w:t>contact area before heating.</w:t>
      </w:r>
    </w:p>
    <w:p w14:paraId="0A463630" w14:textId="77777777" w:rsidR="00B04F9E" w:rsidRPr="00D20605" w:rsidRDefault="00B04F9E">
      <w:pPr>
        <w:jc w:val="left"/>
        <w:rPr>
          <w:color w:val="auto"/>
          <w:w w:val="108"/>
        </w:rPr>
      </w:pPr>
    </w:p>
    <w:p w14:paraId="01B0BD20" w14:textId="3871E0D4" w:rsidR="00B04F9E" w:rsidRPr="00D20605" w:rsidRDefault="005E32AB">
      <w:pPr>
        <w:jc w:val="left"/>
        <w:rPr>
          <w:color w:val="auto"/>
          <w:w w:val="108"/>
        </w:rPr>
      </w:pPr>
      <w:r w:rsidRPr="00D20605">
        <w:rPr>
          <w:color w:val="auto"/>
          <w:w w:val="108"/>
        </w:rPr>
        <w:t>2.2.3</w:t>
      </w:r>
      <w:r w:rsidR="00517D99" w:rsidRPr="00D20605">
        <w:rPr>
          <w:color w:val="auto"/>
          <w:w w:val="108"/>
        </w:rPr>
        <w:t>) Spray</w:t>
      </w:r>
      <w:r w:rsidRPr="00D20605">
        <w:rPr>
          <w:color w:val="auto"/>
          <w:w w:val="108"/>
        </w:rPr>
        <w:t xml:space="preserve"> pyrolysis the TAA solution on</w:t>
      </w:r>
      <w:r w:rsidR="00662028" w:rsidRPr="00D20605">
        <w:rPr>
          <w:color w:val="auto"/>
          <w:w w:val="108"/>
        </w:rPr>
        <w:t>to</w:t>
      </w:r>
      <w:r w:rsidRPr="00D20605">
        <w:rPr>
          <w:color w:val="auto"/>
          <w:w w:val="108"/>
        </w:rPr>
        <w:t xml:space="preserve"> the uncovered area using O</w:t>
      </w:r>
      <w:r w:rsidRPr="00D20605">
        <w:rPr>
          <w:color w:val="auto"/>
          <w:w w:val="108"/>
          <w:vertAlign w:val="subscript"/>
        </w:rPr>
        <w:t>2</w:t>
      </w:r>
      <w:r w:rsidRPr="00D20605">
        <w:rPr>
          <w:color w:val="auto"/>
          <w:w w:val="108"/>
        </w:rPr>
        <w:t xml:space="preserve"> as </w:t>
      </w:r>
      <w:r w:rsidR="00662028" w:rsidRPr="00D20605">
        <w:rPr>
          <w:color w:val="auto"/>
          <w:w w:val="108"/>
        </w:rPr>
        <w:t xml:space="preserve">the </w:t>
      </w:r>
      <w:r w:rsidRPr="00D20605">
        <w:rPr>
          <w:color w:val="auto"/>
          <w:w w:val="108"/>
        </w:rPr>
        <w:t>carrier gas</w:t>
      </w:r>
      <w:r w:rsidR="00B04F9E" w:rsidRPr="00D20605">
        <w:rPr>
          <w:color w:val="auto"/>
          <w:w w:val="108"/>
        </w:rPr>
        <w:t>.</w:t>
      </w:r>
    </w:p>
    <w:p w14:paraId="6D12FE60" w14:textId="77777777" w:rsidR="00B04F9E" w:rsidRPr="00D20605" w:rsidRDefault="00B04F9E">
      <w:pPr>
        <w:jc w:val="left"/>
        <w:rPr>
          <w:color w:val="auto"/>
          <w:w w:val="108"/>
        </w:rPr>
      </w:pPr>
    </w:p>
    <w:p w14:paraId="27FC6F49" w14:textId="54A9DCCE" w:rsidR="00BA18AA" w:rsidRPr="00D20605" w:rsidRDefault="005E32AB">
      <w:pPr>
        <w:jc w:val="left"/>
        <w:rPr>
          <w:rFonts w:cs="Arial"/>
          <w:bCs/>
          <w:color w:val="auto"/>
        </w:rPr>
      </w:pPr>
      <w:r w:rsidRPr="00D20605">
        <w:rPr>
          <w:rFonts w:cs="Arial"/>
          <w:bCs/>
          <w:color w:val="auto"/>
        </w:rPr>
        <w:lastRenderedPageBreak/>
        <w:t>2.2.4</w:t>
      </w:r>
      <w:r w:rsidR="00517D99" w:rsidRPr="00D20605">
        <w:rPr>
          <w:rFonts w:cs="Arial"/>
          <w:bCs/>
          <w:color w:val="auto"/>
        </w:rPr>
        <w:t>) Leave</w:t>
      </w:r>
      <w:r w:rsidRPr="00D20605">
        <w:rPr>
          <w:rFonts w:cs="Arial"/>
          <w:bCs/>
          <w:color w:val="auto"/>
        </w:rPr>
        <w:t xml:space="preserve"> the samples at 450 </w:t>
      </w:r>
      <w:r w:rsidR="00662028" w:rsidRPr="00D20605">
        <w:rPr>
          <w:rFonts w:cs="Arial"/>
          <w:bCs/>
          <w:color w:val="auto"/>
        </w:rPr>
        <w:t>°</w:t>
      </w:r>
      <w:r w:rsidRPr="00D20605">
        <w:rPr>
          <w:color w:val="auto"/>
          <w:w w:val="108"/>
        </w:rPr>
        <w:t>C</w:t>
      </w:r>
      <w:r w:rsidRPr="00D20605">
        <w:rPr>
          <w:rFonts w:cs="Arial"/>
          <w:bCs/>
          <w:color w:val="auto"/>
        </w:rPr>
        <w:t xml:space="preserve"> for 30 </w:t>
      </w:r>
      <w:r w:rsidR="003254D3" w:rsidRPr="00D20605">
        <w:rPr>
          <w:rFonts w:cs="Arial"/>
          <w:bCs/>
          <w:color w:val="auto"/>
        </w:rPr>
        <w:t>min.</w:t>
      </w:r>
    </w:p>
    <w:p w14:paraId="54BA3FCC" w14:textId="77777777" w:rsidR="005E32AB" w:rsidRPr="00D20605" w:rsidRDefault="005E32AB">
      <w:pPr>
        <w:jc w:val="left"/>
        <w:rPr>
          <w:rFonts w:cs="Arial"/>
          <w:bCs/>
          <w:color w:val="auto"/>
        </w:rPr>
      </w:pPr>
    </w:p>
    <w:p w14:paraId="780600AB" w14:textId="2B34F0C3" w:rsidR="00124367" w:rsidRPr="00D20605" w:rsidRDefault="00124367" w:rsidP="007B71D0">
      <w:pPr>
        <w:pStyle w:val="ListParagraph"/>
        <w:numPr>
          <w:ilvl w:val="1"/>
          <w:numId w:val="2"/>
        </w:numPr>
        <w:ind w:left="0" w:firstLine="0"/>
        <w:jc w:val="left"/>
        <w:rPr>
          <w:rFonts w:cs="Arial"/>
          <w:b/>
          <w:bCs/>
          <w:color w:val="auto"/>
        </w:rPr>
      </w:pPr>
      <w:r w:rsidRPr="00D20605">
        <w:rPr>
          <w:rFonts w:cs="Arial"/>
          <w:b/>
          <w:bCs/>
          <w:color w:val="auto"/>
        </w:rPr>
        <w:t>Deposition of an electron transport layer</w:t>
      </w:r>
    </w:p>
    <w:p w14:paraId="1CEBB7C3" w14:textId="00584207" w:rsidR="00BA18AA" w:rsidRPr="00D20605" w:rsidRDefault="00BA18AA">
      <w:pPr>
        <w:jc w:val="left"/>
        <w:rPr>
          <w:rFonts w:cs="Arial"/>
          <w:bCs/>
          <w:color w:val="auto"/>
        </w:rPr>
      </w:pPr>
      <w:r w:rsidRPr="00D20605">
        <w:rPr>
          <w:rFonts w:cs="Arial"/>
          <w:bCs/>
          <w:color w:val="auto"/>
        </w:rPr>
        <w:t>2.3.1</w:t>
      </w:r>
      <w:r w:rsidR="00517D99" w:rsidRPr="00D20605">
        <w:rPr>
          <w:rFonts w:cs="Arial"/>
          <w:bCs/>
          <w:color w:val="auto"/>
        </w:rPr>
        <w:t>) Dilute</w:t>
      </w:r>
      <w:r w:rsidR="005F136D" w:rsidRPr="00D20605">
        <w:rPr>
          <w:rFonts w:cs="Arial"/>
          <w:bCs/>
          <w:color w:val="auto"/>
        </w:rPr>
        <w:t xml:space="preserve"> the </w:t>
      </w:r>
      <w:r w:rsidR="00662028" w:rsidRPr="00D20605">
        <w:rPr>
          <w:rFonts w:cs="Arial"/>
          <w:bCs/>
          <w:color w:val="auto"/>
        </w:rPr>
        <w:t>c</w:t>
      </w:r>
      <w:r w:rsidR="00623192" w:rsidRPr="00D20605">
        <w:rPr>
          <w:rFonts w:cs="Arial"/>
          <w:bCs/>
          <w:color w:val="auto"/>
        </w:rPr>
        <w:t>ommercial</w:t>
      </w:r>
      <w:r w:rsidR="005F136D" w:rsidRPr="00D20605">
        <w:rPr>
          <w:rFonts w:cs="Arial"/>
          <w:bCs/>
          <w:color w:val="auto"/>
        </w:rPr>
        <w:t xml:space="preserve"> TiO</w:t>
      </w:r>
      <w:r w:rsidR="005F136D" w:rsidRPr="00D20605">
        <w:rPr>
          <w:rFonts w:cs="Arial"/>
          <w:bCs/>
          <w:color w:val="auto"/>
          <w:vertAlign w:val="subscript"/>
        </w:rPr>
        <w:t>2</w:t>
      </w:r>
      <w:r w:rsidR="005F136D" w:rsidRPr="00D20605">
        <w:rPr>
          <w:rFonts w:cs="Arial"/>
          <w:bCs/>
          <w:color w:val="auto"/>
        </w:rPr>
        <w:t xml:space="preserve"> paste (30</w:t>
      </w:r>
      <w:r w:rsidR="00662028" w:rsidRPr="00D20605">
        <w:rPr>
          <w:rFonts w:cs="Arial"/>
          <w:bCs/>
          <w:color w:val="auto"/>
        </w:rPr>
        <w:t>-</w:t>
      </w:r>
      <w:r w:rsidR="00623192" w:rsidRPr="00D20605">
        <w:rPr>
          <w:rFonts w:cs="Arial"/>
          <w:bCs/>
          <w:color w:val="auto"/>
        </w:rPr>
        <w:t>nm particle size</w:t>
      </w:r>
      <w:r w:rsidR="005F136D" w:rsidRPr="00D20605">
        <w:rPr>
          <w:rFonts w:cs="Arial"/>
          <w:bCs/>
          <w:color w:val="auto"/>
        </w:rPr>
        <w:t>) with ethanol (2:7, weight ratio).</w:t>
      </w:r>
    </w:p>
    <w:p w14:paraId="5CF565D9" w14:textId="77777777" w:rsidR="00B04F9E" w:rsidRPr="00D20605" w:rsidRDefault="00B04F9E">
      <w:pPr>
        <w:jc w:val="left"/>
        <w:rPr>
          <w:rFonts w:cs="Arial"/>
          <w:bCs/>
          <w:color w:val="auto"/>
        </w:rPr>
      </w:pPr>
    </w:p>
    <w:p w14:paraId="6BF97444" w14:textId="040D9213" w:rsidR="00B04F9E" w:rsidRPr="00D20605" w:rsidRDefault="00FC680F">
      <w:pPr>
        <w:jc w:val="left"/>
        <w:rPr>
          <w:rFonts w:cs="Arial"/>
          <w:bCs/>
          <w:color w:val="auto"/>
        </w:rPr>
      </w:pPr>
      <w:r w:rsidRPr="00D20605">
        <w:rPr>
          <w:rFonts w:cs="Arial"/>
          <w:bCs/>
          <w:color w:val="auto"/>
        </w:rPr>
        <w:t>2.3.2</w:t>
      </w:r>
      <w:r w:rsidR="00517D99" w:rsidRPr="00D20605">
        <w:rPr>
          <w:rFonts w:cs="Arial"/>
          <w:bCs/>
          <w:color w:val="auto"/>
        </w:rPr>
        <w:t xml:space="preserve">) </w:t>
      </w:r>
      <w:r w:rsidR="00662028" w:rsidRPr="00D20605">
        <w:rPr>
          <w:rFonts w:cs="Arial"/>
          <w:bCs/>
          <w:color w:val="auto"/>
        </w:rPr>
        <w:t xml:space="preserve">Homogenize </w:t>
      </w:r>
      <w:r w:rsidR="005F136D" w:rsidRPr="00D20605">
        <w:rPr>
          <w:rFonts w:cs="Arial"/>
          <w:bCs/>
          <w:color w:val="auto"/>
        </w:rPr>
        <w:t>the TiO</w:t>
      </w:r>
      <w:r w:rsidR="005F136D" w:rsidRPr="00D20605">
        <w:rPr>
          <w:rFonts w:cs="Arial"/>
          <w:bCs/>
          <w:color w:val="auto"/>
          <w:vertAlign w:val="subscript"/>
        </w:rPr>
        <w:t>2</w:t>
      </w:r>
      <w:r w:rsidR="005F136D" w:rsidRPr="00D20605">
        <w:rPr>
          <w:rFonts w:cs="Arial"/>
          <w:bCs/>
          <w:color w:val="auto"/>
        </w:rPr>
        <w:t xml:space="preserve"> dilution by sonicati</w:t>
      </w:r>
      <w:r w:rsidR="00662028" w:rsidRPr="00D20605">
        <w:rPr>
          <w:rFonts w:cs="Arial"/>
          <w:bCs/>
          <w:color w:val="auto"/>
        </w:rPr>
        <w:t>ng</w:t>
      </w:r>
      <w:r w:rsidR="005F136D" w:rsidRPr="00D20605">
        <w:rPr>
          <w:rFonts w:cs="Arial"/>
          <w:bCs/>
          <w:color w:val="auto"/>
        </w:rPr>
        <w:t xml:space="preserve"> for 30 </w:t>
      </w:r>
      <w:r w:rsidR="003254D3" w:rsidRPr="00D20605">
        <w:rPr>
          <w:rFonts w:cs="Arial"/>
          <w:bCs/>
          <w:color w:val="auto"/>
        </w:rPr>
        <w:t>min</w:t>
      </w:r>
      <w:r w:rsidR="00B04F9E" w:rsidRPr="00D20605">
        <w:rPr>
          <w:rFonts w:cs="Arial"/>
          <w:bCs/>
          <w:color w:val="auto"/>
        </w:rPr>
        <w:t>.</w:t>
      </w:r>
    </w:p>
    <w:p w14:paraId="068A15AB" w14:textId="2B60B9E9" w:rsidR="00B04F9E" w:rsidRPr="00D20605" w:rsidRDefault="00B04F9E">
      <w:pPr>
        <w:jc w:val="left"/>
        <w:rPr>
          <w:rFonts w:cs="Arial"/>
          <w:bCs/>
          <w:color w:val="auto"/>
        </w:rPr>
      </w:pPr>
    </w:p>
    <w:p w14:paraId="5DB47E0D" w14:textId="61C10D6F" w:rsidR="00B04F9E" w:rsidRPr="00D20605" w:rsidRDefault="00930F2F">
      <w:pPr>
        <w:jc w:val="left"/>
        <w:rPr>
          <w:rFonts w:cs="Arial"/>
          <w:bCs/>
          <w:color w:val="auto"/>
        </w:rPr>
      </w:pPr>
      <w:r w:rsidRPr="00D20605">
        <w:rPr>
          <w:rFonts w:cs="Arial"/>
          <w:bCs/>
          <w:color w:val="auto"/>
        </w:rPr>
        <w:t>2.3.3</w:t>
      </w:r>
      <w:r w:rsidR="00517D99" w:rsidRPr="00D20605">
        <w:rPr>
          <w:rFonts w:cs="Arial"/>
          <w:bCs/>
          <w:color w:val="auto"/>
        </w:rPr>
        <w:t>) Spin</w:t>
      </w:r>
      <w:r w:rsidR="00662028" w:rsidRPr="00D20605">
        <w:rPr>
          <w:rFonts w:cs="Arial"/>
          <w:bCs/>
          <w:color w:val="auto"/>
        </w:rPr>
        <w:t>-</w:t>
      </w:r>
      <w:r w:rsidR="00766D29" w:rsidRPr="00D20605">
        <w:rPr>
          <w:rFonts w:cs="Arial"/>
          <w:bCs/>
          <w:color w:val="auto"/>
        </w:rPr>
        <w:t xml:space="preserve">coat the titania dilution </w:t>
      </w:r>
      <w:r w:rsidRPr="00D20605">
        <w:rPr>
          <w:rFonts w:cs="Arial"/>
          <w:bCs/>
          <w:color w:val="auto"/>
        </w:rPr>
        <w:t>on</w:t>
      </w:r>
      <w:r w:rsidR="00874DBF" w:rsidRPr="00D20605">
        <w:rPr>
          <w:rFonts w:cs="Arial"/>
          <w:bCs/>
          <w:color w:val="auto"/>
        </w:rPr>
        <w:t>to</w:t>
      </w:r>
      <w:r w:rsidRPr="00D20605">
        <w:rPr>
          <w:rFonts w:cs="Arial"/>
          <w:bCs/>
          <w:color w:val="auto"/>
        </w:rPr>
        <w:t xml:space="preserve"> the prepared samples with</w:t>
      </w:r>
      <w:r w:rsidR="00874DBF" w:rsidRPr="00D20605">
        <w:rPr>
          <w:rFonts w:cs="Arial"/>
          <w:bCs/>
          <w:color w:val="auto"/>
        </w:rPr>
        <w:t xml:space="preserve"> </w:t>
      </w:r>
      <w:r w:rsidRPr="00D20605">
        <w:rPr>
          <w:rFonts w:cs="Arial"/>
          <w:bCs/>
          <w:color w:val="auto"/>
        </w:rPr>
        <w:t>compact TiO</w:t>
      </w:r>
      <w:r w:rsidRPr="00D20605">
        <w:rPr>
          <w:rFonts w:cs="Arial"/>
          <w:bCs/>
          <w:color w:val="auto"/>
          <w:vertAlign w:val="subscript"/>
        </w:rPr>
        <w:t>2</w:t>
      </w:r>
      <w:r w:rsidRPr="00D20605">
        <w:rPr>
          <w:rFonts w:cs="Arial"/>
          <w:bCs/>
          <w:color w:val="auto"/>
        </w:rPr>
        <w:t xml:space="preserve"> layer</w:t>
      </w:r>
      <w:r w:rsidR="00874DBF" w:rsidRPr="00D20605">
        <w:rPr>
          <w:rFonts w:cs="Arial"/>
          <w:bCs/>
          <w:color w:val="auto"/>
        </w:rPr>
        <w:t>s for 30 s at 5,000 rpm with a ramp of 2,000 rpm</w:t>
      </w:r>
      <w:r w:rsidRPr="00D20605">
        <w:rPr>
          <w:rFonts w:cs="Arial"/>
          <w:bCs/>
          <w:color w:val="auto"/>
        </w:rPr>
        <w:t>.</w:t>
      </w:r>
    </w:p>
    <w:p w14:paraId="243DA087" w14:textId="77777777" w:rsidR="00B04F9E" w:rsidRPr="00D20605" w:rsidRDefault="00B04F9E">
      <w:pPr>
        <w:jc w:val="left"/>
        <w:rPr>
          <w:rFonts w:cs="Arial"/>
          <w:bCs/>
          <w:color w:val="auto"/>
        </w:rPr>
      </w:pPr>
    </w:p>
    <w:p w14:paraId="26E800CD" w14:textId="462D3F0E" w:rsidR="00930F2F" w:rsidRPr="00D20605" w:rsidRDefault="00930F2F">
      <w:pPr>
        <w:jc w:val="left"/>
        <w:rPr>
          <w:rFonts w:cs="Arial"/>
          <w:bCs/>
          <w:color w:val="auto"/>
        </w:rPr>
      </w:pPr>
      <w:r w:rsidRPr="00D20605">
        <w:rPr>
          <w:rFonts w:cs="Arial"/>
          <w:bCs/>
          <w:color w:val="auto"/>
        </w:rPr>
        <w:t>2.3.4</w:t>
      </w:r>
      <w:r w:rsidR="00517D99" w:rsidRPr="00D20605">
        <w:rPr>
          <w:rFonts w:cs="Arial"/>
          <w:bCs/>
          <w:color w:val="auto"/>
        </w:rPr>
        <w:t>) Anneal</w:t>
      </w:r>
      <w:r w:rsidRPr="00D20605">
        <w:rPr>
          <w:rFonts w:cs="Arial"/>
          <w:bCs/>
          <w:color w:val="auto"/>
        </w:rPr>
        <w:t xml:space="preserve"> the titania films at 500 </w:t>
      </w:r>
      <w:r w:rsidR="00662028" w:rsidRPr="00D20605">
        <w:rPr>
          <w:rFonts w:cs="Arial"/>
          <w:bCs/>
          <w:color w:val="auto"/>
        </w:rPr>
        <w:t>°</w:t>
      </w:r>
      <w:r w:rsidRPr="00D20605">
        <w:rPr>
          <w:rFonts w:cs="Arial"/>
          <w:bCs/>
          <w:color w:val="auto"/>
        </w:rPr>
        <w:t xml:space="preserve">C for 30 </w:t>
      </w:r>
      <w:r w:rsidR="00B04F9E" w:rsidRPr="00D20605">
        <w:rPr>
          <w:rFonts w:cs="Arial"/>
          <w:bCs/>
          <w:color w:val="auto"/>
        </w:rPr>
        <w:t>min</w:t>
      </w:r>
      <w:r w:rsidRPr="00D20605">
        <w:rPr>
          <w:rFonts w:cs="Arial"/>
          <w:bCs/>
          <w:color w:val="auto"/>
        </w:rPr>
        <w:t>.</w:t>
      </w:r>
    </w:p>
    <w:p w14:paraId="37D41A5A" w14:textId="77777777" w:rsidR="00B04F9E" w:rsidRPr="00D20605" w:rsidRDefault="00B04F9E">
      <w:pPr>
        <w:jc w:val="left"/>
        <w:rPr>
          <w:rFonts w:cs="Arial"/>
          <w:bCs/>
          <w:color w:val="auto"/>
        </w:rPr>
      </w:pPr>
    </w:p>
    <w:p w14:paraId="25B3D7DF" w14:textId="60B26D4A" w:rsidR="00761D17" w:rsidRPr="00D20605" w:rsidRDefault="00761D17">
      <w:pPr>
        <w:jc w:val="left"/>
        <w:rPr>
          <w:rFonts w:cs="Arial"/>
          <w:bCs/>
          <w:color w:val="auto"/>
        </w:rPr>
      </w:pPr>
      <w:r w:rsidRPr="00D20605">
        <w:rPr>
          <w:rFonts w:cs="Arial"/>
          <w:bCs/>
          <w:color w:val="auto"/>
        </w:rPr>
        <w:t>2.3.5) Treat the result</w:t>
      </w:r>
      <w:r w:rsidR="00662028" w:rsidRPr="00D20605">
        <w:rPr>
          <w:rFonts w:cs="Arial"/>
          <w:bCs/>
          <w:color w:val="auto"/>
        </w:rPr>
        <w:t>ing</w:t>
      </w:r>
      <w:r w:rsidRPr="00D20605">
        <w:rPr>
          <w:rFonts w:cs="Arial"/>
          <w:bCs/>
          <w:color w:val="auto"/>
        </w:rPr>
        <w:t xml:space="preserve"> mesoporous</w:t>
      </w:r>
      <w:r w:rsidR="00662028" w:rsidRPr="00D20605">
        <w:rPr>
          <w:rFonts w:cs="Arial"/>
          <w:bCs/>
          <w:color w:val="auto"/>
        </w:rPr>
        <w:t xml:space="preserve"> </w:t>
      </w:r>
      <w:r w:rsidRPr="00D20605">
        <w:rPr>
          <w:rFonts w:cs="Arial"/>
          <w:bCs/>
          <w:color w:val="auto"/>
        </w:rPr>
        <w:t>TiO</w:t>
      </w:r>
      <w:r w:rsidRPr="00D20605">
        <w:rPr>
          <w:rFonts w:cs="Arial"/>
          <w:bCs/>
          <w:color w:val="auto"/>
          <w:vertAlign w:val="subscript"/>
        </w:rPr>
        <w:t>2</w:t>
      </w:r>
      <w:r w:rsidRPr="00D20605">
        <w:rPr>
          <w:rFonts w:cs="Arial"/>
          <w:bCs/>
          <w:color w:val="auto"/>
        </w:rPr>
        <w:t xml:space="preserve"> films in a 40</w:t>
      </w:r>
      <w:r w:rsidR="009A7D07">
        <w:rPr>
          <w:rFonts w:cs="Arial"/>
          <w:bCs/>
          <w:color w:val="auto"/>
        </w:rPr>
        <w:t>-</w:t>
      </w:r>
      <w:r w:rsidR="00B04F9E" w:rsidRPr="00D20605">
        <w:rPr>
          <w:rFonts w:cs="Arial"/>
          <w:bCs/>
          <w:color w:val="auto"/>
        </w:rPr>
        <w:t>mM</w:t>
      </w:r>
      <w:r w:rsidRPr="00D20605">
        <w:rPr>
          <w:rFonts w:cs="Arial"/>
          <w:bCs/>
          <w:color w:val="auto"/>
        </w:rPr>
        <w:t xml:space="preserve"> solution of TiCl</w:t>
      </w:r>
      <w:r w:rsidRPr="00D20605">
        <w:rPr>
          <w:rFonts w:cs="Arial"/>
          <w:bCs/>
          <w:color w:val="auto"/>
          <w:vertAlign w:val="subscript"/>
        </w:rPr>
        <w:t>4</w:t>
      </w:r>
      <w:r w:rsidRPr="00D20605">
        <w:rPr>
          <w:rFonts w:cs="Arial"/>
          <w:bCs/>
          <w:color w:val="auto"/>
        </w:rPr>
        <w:t xml:space="preserve"> in distilled water for 20 </w:t>
      </w:r>
      <w:r w:rsidR="003254D3" w:rsidRPr="00D20605">
        <w:rPr>
          <w:rFonts w:cs="Arial"/>
          <w:bCs/>
          <w:color w:val="auto"/>
        </w:rPr>
        <w:t>min</w:t>
      </w:r>
      <w:r w:rsidRPr="00D20605">
        <w:rPr>
          <w:rFonts w:cs="Arial"/>
          <w:bCs/>
          <w:color w:val="auto"/>
        </w:rPr>
        <w:t>.</w:t>
      </w:r>
    </w:p>
    <w:p w14:paraId="5EA3068E" w14:textId="77777777" w:rsidR="00B04F9E" w:rsidRPr="00D20605" w:rsidRDefault="00B04F9E">
      <w:pPr>
        <w:jc w:val="left"/>
        <w:rPr>
          <w:rFonts w:cs="Arial"/>
          <w:bCs/>
          <w:color w:val="auto"/>
        </w:rPr>
      </w:pPr>
    </w:p>
    <w:p w14:paraId="7F6D5C40" w14:textId="30CFA8B2" w:rsidR="00761D17" w:rsidRPr="00D20605" w:rsidRDefault="00761D17">
      <w:pPr>
        <w:jc w:val="left"/>
        <w:rPr>
          <w:rFonts w:cs="Arial"/>
          <w:bCs/>
          <w:color w:val="auto"/>
        </w:rPr>
      </w:pPr>
      <w:r w:rsidRPr="00D20605">
        <w:rPr>
          <w:rFonts w:cs="Arial"/>
          <w:bCs/>
          <w:color w:val="auto"/>
        </w:rPr>
        <w:t>2.3.6) Anneal the TiCl</w:t>
      </w:r>
      <w:r w:rsidRPr="00D20605">
        <w:rPr>
          <w:rFonts w:cs="Arial"/>
          <w:bCs/>
          <w:color w:val="auto"/>
          <w:vertAlign w:val="subscript"/>
        </w:rPr>
        <w:t>4</w:t>
      </w:r>
      <w:r w:rsidR="00662028" w:rsidRPr="00D20605">
        <w:rPr>
          <w:rFonts w:cs="Arial"/>
          <w:bCs/>
          <w:color w:val="auto"/>
        </w:rPr>
        <w:t>-</w:t>
      </w:r>
      <w:r w:rsidRPr="00D20605">
        <w:rPr>
          <w:rFonts w:cs="Arial"/>
          <w:bCs/>
          <w:color w:val="auto"/>
        </w:rPr>
        <w:t>treated films at 450</w:t>
      </w:r>
      <w:r w:rsidRPr="00D20605">
        <w:rPr>
          <w:color w:val="auto"/>
          <w:w w:val="108"/>
          <w:vertAlign w:val="superscript"/>
        </w:rPr>
        <w:t xml:space="preserve"> </w:t>
      </w:r>
      <w:r w:rsidR="00662028" w:rsidRPr="00D20605">
        <w:rPr>
          <w:color w:val="auto"/>
          <w:w w:val="108"/>
          <w:vertAlign w:val="superscript"/>
        </w:rPr>
        <w:t>°</w:t>
      </w:r>
      <w:r w:rsidRPr="00D20605">
        <w:rPr>
          <w:color w:val="auto"/>
          <w:w w:val="108"/>
        </w:rPr>
        <w:t>C</w:t>
      </w:r>
      <w:r w:rsidRPr="00D20605">
        <w:rPr>
          <w:rFonts w:cs="Arial"/>
          <w:bCs/>
          <w:color w:val="auto"/>
        </w:rPr>
        <w:t xml:space="preserve"> for 30 </w:t>
      </w:r>
      <w:r w:rsidR="003254D3" w:rsidRPr="00D20605">
        <w:rPr>
          <w:rFonts w:cs="Arial"/>
          <w:bCs/>
          <w:color w:val="auto"/>
        </w:rPr>
        <w:t>min</w:t>
      </w:r>
      <w:r w:rsidRPr="00D20605">
        <w:rPr>
          <w:rFonts w:cs="Arial"/>
          <w:bCs/>
          <w:color w:val="auto"/>
        </w:rPr>
        <w:t>.</w:t>
      </w:r>
    </w:p>
    <w:p w14:paraId="763833AF" w14:textId="77777777" w:rsidR="005E32AB" w:rsidRPr="00D20605" w:rsidRDefault="005E32AB">
      <w:pPr>
        <w:jc w:val="left"/>
        <w:rPr>
          <w:rFonts w:cs="Arial"/>
          <w:bCs/>
          <w:color w:val="auto"/>
        </w:rPr>
      </w:pPr>
    </w:p>
    <w:p w14:paraId="2AC38E40" w14:textId="47E4D584" w:rsidR="00124367" w:rsidRPr="00D20605" w:rsidRDefault="00124367" w:rsidP="007B71D0">
      <w:pPr>
        <w:pStyle w:val="ListParagraph"/>
        <w:numPr>
          <w:ilvl w:val="1"/>
          <w:numId w:val="2"/>
        </w:numPr>
        <w:ind w:left="0" w:firstLine="0"/>
        <w:jc w:val="left"/>
        <w:rPr>
          <w:rFonts w:cs="Arial"/>
          <w:b/>
          <w:bCs/>
          <w:color w:val="auto"/>
        </w:rPr>
      </w:pPr>
      <w:r w:rsidRPr="00D20605">
        <w:rPr>
          <w:rFonts w:cs="Arial"/>
          <w:b/>
          <w:bCs/>
          <w:color w:val="auto"/>
        </w:rPr>
        <w:t>Deposition of the perovskite layer</w:t>
      </w:r>
    </w:p>
    <w:p w14:paraId="4DDE595D" w14:textId="3817884D" w:rsidR="00F04B01" w:rsidRPr="00D20605" w:rsidRDefault="00F04B01">
      <w:pPr>
        <w:jc w:val="left"/>
        <w:rPr>
          <w:rFonts w:cs="Arial"/>
          <w:bCs/>
          <w:color w:val="auto"/>
        </w:rPr>
      </w:pPr>
      <w:r w:rsidRPr="00D20605">
        <w:rPr>
          <w:rFonts w:cs="Arial"/>
          <w:bCs/>
          <w:color w:val="auto"/>
        </w:rPr>
        <w:t xml:space="preserve">Note: The </w:t>
      </w:r>
      <w:r w:rsidR="00890CBC" w:rsidRPr="00D20605">
        <w:rPr>
          <w:rFonts w:cs="Arial"/>
          <w:bCs/>
          <w:color w:val="auto"/>
        </w:rPr>
        <w:t>FTO substrates with titania layers</w:t>
      </w:r>
      <w:r w:rsidRPr="00D20605">
        <w:rPr>
          <w:rFonts w:cs="Arial"/>
          <w:bCs/>
          <w:color w:val="auto"/>
        </w:rPr>
        <w:t xml:space="preserve"> were transferred </w:t>
      </w:r>
      <w:r w:rsidR="00890CBC" w:rsidRPr="00D20605">
        <w:rPr>
          <w:rFonts w:cs="Arial"/>
          <w:bCs/>
          <w:color w:val="auto"/>
        </w:rPr>
        <w:t>to</w:t>
      </w:r>
      <w:r w:rsidR="00662028" w:rsidRPr="00D20605">
        <w:rPr>
          <w:rFonts w:cs="Arial"/>
          <w:bCs/>
          <w:color w:val="auto"/>
        </w:rPr>
        <w:t xml:space="preserve"> a</w:t>
      </w:r>
      <w:r w:rsidR="00890CBC" w:rsidRPr="00D20605">
        <w:rPr>
          <w:rFonts w:cs="Arial"/>
          <w:bCs/>
          <w:color w:val="auto"/>
        </w:rPr>
        <w:t xml:space="preserve"> dry‐air box </w:t>
      </w:r>
      <w:r w:rsidR="003D41B9" w:rsidRPr="00D20605">
        <w:rPr>
          <w:rFonts w:cs="Arial"/>
          <w:bCs/>
          <w:color w:val="auto"/>
        </w:rPr>
        <w:t>with</w:t>
      </w:r>
      <w:r w:rsidR="00662028" w:rsidRPr="00D20605">
        <w:rPr>
          <w:rFonts w:cs="Arial"/>
          <w:bCs/>
          <w:color w:val="auto"/>
        </w:rPr>
        <w:t xml:space="preserve"> a</w:t>
      </w:r>
      <w:r w:rsidR="003D41B9" w:rsidRPr="00D20605">
        <w:rPr>
          <w:rFonts w:cs="Arial"/>
          <w:bCs/>
          <w:color w:val="auto"/>
        </w:rPr>
        <w:t xml:space="preserve"> humidity </w:t>
      </w:r>
      <w:r w:rsidR="009A7D07">
        <w:rPr>
          <w:rFonts w:cs="Arial"/>
          <w:bCs/>
          <w:color w:val="auto"/>
        </w:rPr>
        <w:t>of &lt;</w:t>
      </w:r>
      <w:r w:rsidR="003D41B9" w:rsidRPr="00D20605">
        <w:rPr>
          <w:rFonts w:cs="Arial"/>
          <w:bCs/>
          <w:color w:val="auto"/>
        </w:rPr>
        <w:t xml:space="preserve">1% </w:t>
      </w:r>
      <w:r w:rsidR="00890CBC" w:rsidRPr="00D20605">
        <w:rPr>
          <w:rFonts w:cs="Arial"/>
          <w:bCs/>
          <w:color w:val="auto"/>
        </w:rPr>
        <w:t xml:space="preserve">for the rest of </w:t>
      </w:r>
      <w:r w:rsidR="00662028" w:rsidRPr="00D20605">
        <w:rPr>
          <w:rFonts w:cs="Arial"/>
          <w:bCs/>
          <w:color w:val="auto"/>
        </w:rPr>
        <w:t xml:space="preserve">the </w:t>
      </w:r>
      <w:r w:rsidR="00890CBC" w:rsidRPr="00D20605">
        <w:rPr>
          <w:rFonts w:cs="Arial"/>
          <w:bCs/>
          <w:color w:val="auto"/>
        </w:rPr>
        <w:t xml:space="preserve">fabrication process. </w:t>
      </w:r>
    </w:p>
    <w:p w14:paraId="4DDAB15D" w14:textId="77777777" w:rsidR="00B04F9E" w:rsidRPr="00D20605" w:rsidRDefault="00B04F9E">
      <w:pPr>
        <w:jc w:val="left"/>
        <w:rPr>
          <w:rFonts w:cs="Arial"/>
          <w:bCs/>
          <w:color w:val="auto"/>
        </w:rPr>
      </w:pPr>
    </w:p>
    <w:p w14:paraId="59525057" w14:textId="4EF46DBC" w:rsidR="00890CBC" w:rsidRPr="00D20605" w:rsidRDefault="00517D99" w:rsidP="007B71D0">
      <w:pPr>
        <w:pStyle w:val="ListParagraph"/>
        <w:numPr>
          <w:ilvl w:val="2"/>
          <w:numId w:val="9"/>
        </w:numPr>
        <w:ind w:left="0" w:firstLine="0"/>
        <w:jc w:val="left"/>
        <w:rPr>
          <w:rFonts w:cs="Arial"/>
          <w:color w:val="auto"/>
        </w:rPr>
      </w:pPr>
      <w:r w:rsidRPr="00D20605">
        <w:rPr>
          <w:rFonts w:cs="Arial"/>
          <w:bCs/>
          <w:color w:val="auto"/>
        </w:rPr>
        <w:t>Spin</w:t>
      </w:r>
      <w:r w:rsidRPr="00D20605">
        <w:rPr>
          <w:rFonts w:cs="Arial"/>
          <w:color w:val="auto"/>
        </w:rPr>
        <w:t>-</w:t>
      </w:r>
      <w:r w:rsidR="00890CBC" w:rsidRPr="00D20605">
        <w:rPr>
          <w:rFonts w:cs="Arial"/>
          <w:color w:val="auto"/>
        </w:rPr>
        <w:t>coat the prepared lead iodide solutions (with and without dopants) on</w:t>
      </w:r>
      <w:r w:rsidR="00662028" w:rsidRPr="00D20605">
        <w:rPr>
          <w:rFonts w:cs="Arial"/>
          <w:color w:val="auto"/>
        </w:rPr>
        <w:t>to the</w:t>
      </w:r>
      <w:r w:rsidR="00890CBC" w:rsidRPr="00D20605">
        <w:rPr>
          <w:rFonts w:cs="Arial"/>
          <w:color w:val="auto"/>
        </w:rPr>
        <w:t xml:space="preserve"> mesoporous</w:t>
      </w:r>
      <w:r w:rsidR="00662028" w:rsidRPr="00D20605">
        <w:rPr>
          <w:rFonts w:cs="Arial"/>
          <w:color w:val="auto"/>
        </w:rPr>
        <w:t xml:space="preserve"> </w:t>
      </w:r>
      <w:r w:rsidR="00890CBC" w:rsidRPr="00D20605">
        <w:rPr>
          <w:rFonts w:cs="Arial"/>
          <w:color w:val="auto"/>
        </w:rPr>
        <w:t>TiO</w:t>
      </w:r>
      <w:r w:rsidR="00890CBC" w:rsidRPr="00D20605">
        <w:rPr>
          <w:rFonts w:cs="Arial"/>
          <w:color w:val="auto"/>
          <w:vertAlign w:val="subscript"/>
        </w:rPr>
        <w:t>2</w:t>
      </w:r>
      <w:r w:rsidR="00890CBC" w:rsidRPr="00D20605">
        <w:rPr>
          <w:rFonts w:cs="Arial"/>
          <w:color w:val="auto"/>
        </w:rPr>
        <w:t xml:space="preserve"> </w:t>
      </w:r>
      <w:r w:rsidR="00874DBF" w:rsidRPr="00D20605">
        <w:rPr>
          <w:rFonts w:cs="Arial"/>
          <w:color w:val="auto"/>
        </w:rPr>
        <w:t xml:space="preserve">for 30 s </w:t>
      </w:r>
      <w:r w:rsidR="00890CBC" w:rsidRPr="00D20605">
        <w:rPr>
          <w:rFonts w:cs="Arial"/>
          <w:color w:val="auto"/>
        </w:rPr>
        <w:t>at 6</w:t>
      </w:r>
      <w:r w:rsidR="00662028" w:rsidRPr="00D20605">
        <w:rPr>
          <w:rFonts w:cs="Arial"/>
          <w:color w:val="auto"/>
        </w:rPr>
        <w:t>,</w:t>
      </w:r>
      <w:r w:rsidR="00890CBC" w:rsidRPr="00D20605">
        <w:rPr>
          <w:rFonts w:cs="Arial"/>
          <w:color w:val="auto"/>
        </w:rPr>
        <w:t>500 rpm with a ramp of 4</w:t>
      </w:r>
      <w:r w:rsidR="00662028" w:rsidRPr="00D20605">
        <w:rPr>
          <w:rFonts w:cs="Arial"/>
          <w:color w:val="auto"/>
        </w:rPr>
        <w:t>,</w:t>
      </w:r>
      <w:r w:rsidR="00890CBC" w:rsidRPr="00D20605">
        <w:rPr>
          <w:rFonts w:cs="Arial"/>
          <w:color w:val="auto"/>
        </w:rPr>
        <w:t>000 rpm.</w:t>
      </w:r>
    </w:p>
    <w:p w14:paraId="0271B6EF" w14:textId="77777777" w:rsidR="00B04F9E" w:rsidRPr="00D20605" w:rsidRDefault="00B04F9E" w:rsidP="007B71D0">
      <w:pPr>
        <w:pStyle w:val="ListParagraph"/>
        <w:ind w:left="0"/>
        <w:jc w:val="left"/>
        <w:rPr>
          <w:rFonts w:cs="Arial"/>
          <w:bCs/>
          <w:color w:val="auto"/>
        </w:rPr>
      </w:pPr>
    </w:p>
    <w:p w14:paraId="62F97FC9" w14:textId="1222A9B4" w:rsidR="00890CBC" w:rsidRPr="00D20605" w:rsidRDefault="00890CBC" w:rsidP="007B71D0">
      <w:pPr>
        <w:pStyle w:val="NormalWeb"/>
        <w:numPr>
          <w:ilvl w:val="2"/>
          <w:numId w:val="9"/>
        </w:numPr>
        <w:spacing w:before="0" w:beforeAutospacing="0" w:after="0" w:afterAutospacing="0"/>
        <w:ind w:left="0" w:firstLine="0"/>
        <w:jc w:val="left"/>
        <w:rPr>
          <w:rFonts w:cs="Arial"/>
          <w:color w:val="auto"/>
        </w:rPr>
      </w:pPr>
      <w:r w:rsidRPr="00D20605">
        <w:rPr>
          <w:rFonts w:cs="Arial"/>
          <w:color w:val="auto"/>
        </w:rPr>
        <w:t xml:space="preserve">Bake the films on a hotplate at 80 </w:t>
      </w:r>
      <w:r w:rsidR="00662028" w:rsidRPr="00D20605">
        <w:rPr>
          <w:rFonts w:cs="Arial"/>
          <w:color w:val="auto"/>
        </w:rPr>
        <w:t>°</w:t>
      </w:r>
      <w:r w:rsidRPr="00D20605">
        <w:rPr>
          <w:color w:val="auto"/>
          <w:w w:val="108"/>
        </w:rPr>
        <w:t>C</w:t>
      </w:r>
      <w:r w:rsidRPr="00D20605">
        <w:rPr>
          <w:rFonts w:cs="Arial"/>
          <w:color w:val="auto"/>
        </w:rPr>
        <w:t xml:space="preserve"> for 30 </w:t>
      </w:r>
      <w:r w:rsidR="003254D3" w:rsidRPr="00D20605">
        <w:rPr>
          <w:rFonts w:cs="Arial"/>
          <w:color w:val="auto"/>
        </w:rPr>
        <w:t>min</w:t>
      </w:r>
      <w:r w:rsidRPr="00D20605">
        <w:rPr>
          <w:rFonts w:cs="Arial"/>
          <w:color w:val="auto"/>
        </w:rPr>
        <w:t>.</w:t>
      </w:r>
    </w:p>
    <w:p w14:paraId="7FCF2944" w14:textId="23D1F7EB" w:rsidR="00B04F9E" w:rsidRPr="00D20605" w:rsidRDefault="00B04F9E" w:rsidP="007B71D0">
      <w:pPr>
        <w:pStyle w:val="NormalWeb"/>
        <w:spacing w:before="0" w:beforeAutospacing="0" w:after="0" w:afterAutospacing="0"/>
        <w:jc w:val="left"/>
        <w:rPr>
          <w:rFonts w:cs="Arial"/>
          <w:color w:val="auto"/>
        </w:rPr>
      </w:pPr>
    </w:p>
    <w:p w14:paraId="18A832E7" w14:textId="0163D638" w:rsidR="00890CBC" w:rsidRPr="00D20605" w:rsidRDefault="00890CBC" w:rsidP="007B71D0">
      <w:pPr>
        <w:pStyle w:val="NormalWeb"/>
        <w:numPr>
          <w:ilvl w:val="2"/>
          <w:numId w:val="9"/>
        </w:numPr>
        <w:spacing w:before="0" w:beforeAutospacing="0" w:after="0" w:afterAutospacing="0"/>
        <w:ind w:left="0" w:firstLine="0"/>
        <w:jc w:val="left"/>
        <w:rPr>
          <w:rFonts w:cs="Arial"/>
          <w:color w:val="auto"/>
        </w:rPr>
      </w:pPr>
      <w:r w:rsidRPr="00D20605">
        <w:rPr>
          <w:rFonts w:cs="Arial"/>
          <w:color w:val="auto"/>
        </w:rPr>
        <w:t>Spin</w:t>
      </w:r>
      <w:r w:rsidR="00662028" w:rsidRPr="00D20605">
        <w:rPr>
          <w:rFonts w:cs="Arial"/>
          <w:color w:val="auto"/>
        </w:rPr>
        <w:t>-</w:t>
      </w:r>
      <w:r w:rsidRPr="00D20605">
        <w:rPr>
          <w:rFonts w:cs="Arial"/>
          <w:color w:val="auto"/>
        </w:rPr>
        <w:t xml:space="preserve">coat </w:t>
      </w:r>
      <w:r w:rsidR="00662028" w:rsidRPr="00D20605">
        <w:rPr>
          <w:rFonts w:cs="Arial"/>
          <w:color w:val="auto"/>
        </w:rPr>
        <w:t xml:space="preserve">a </w:t>
      </w:r>
      <w:r w:rsidRPr="00D20605">
        <w:rPr>
          <w:rFonts w:cs="Arial"/>
          <w:color w:val="auto"/>
        </w:rPr>
        <w:t>sufficient amount of MAI solution into the result</w:t>
      </w:r>
      <w:r w:rsidR="00662028" w:rsidRPr="00D20605">
        <w:rPr>
          <w:rFonts w:cs="Arial"/>
          <w:color w:val="auto"/>
        </w:rPr>
        <w:t>ing</w:t>
      </w:r>
      <w:r w:rsidRPr="00D20605">
        <w:rPr>
          <w:rFonts w:cs="Arial"/>
          <w:color w:val="auto"/>
        </w:rPr>
        <w:t xml:space="preserve"> lead iodide films using a two-step protocol </w:t>
      </w:r>
      <w:r w:rsidR="00662028" w:rsidRPr="00D20605">
        <w:rPr>
          <w:rFonts w:cs="Arial"/>
          <w:color w:val="auto"/>
        </w:rPr>
        <w:t xml:space="preserve">that includes </w:t>
      </w:r>
      <w:r w:rsidRPr="00D20605">
        <w:rPr>
          <w:rFonts w:cs="Arial"/>
          <w:color w:val="auto"/>
        </w:rPr>
        <w:t xml:space="preserve">45 </w:t>
      </w:r>
      <w:r w:rsidR="00B04F9E" w:rsidRPr="00D20605">
        <w:rPr>
          <w:rFonts w:cs="Arial"/>
          <w:color w:val="auto"/>
        </w:rPr>
        <w:t xml:space="preserve">s </w:t>
      </w:r>
      <w:r w:rsidRPr="00D20605">
        <w:rPr>
          <w:rFonts w:cs="Arial"/>
          <w:color w:val="auto"/>
        </w:rPr>
        <w:t>of loading time followed by spinning</w:t>
      </w:r>
      <w:r w:rsidR="00874DBF" w:rsidRPr="00D20605">
        <w:rPr>
          <w:rFonts w:cs="Arial"/>
          <w:color w:val="auto"/>
        </w:rPr>
        <w:t xml:space="preserve"> for 20 s</w:t>
      </w:r>
      <w:r w:rsidRPr="00D20605">
        <w:rPr>
          <w:rFonts w:cs="Arial"/>
          <w:color w:val="auto"/>
        </w:rPr>
        <w:t xml:space="preserve"> at 4</w:t>
      </w:r>
      <w:r w:rsidR="00662028" w:rsidRPr="00D20605">
        <w:rPr>
          <w:rFonts w:cs="Arial"/>
          <w:color w:val="auto"/>
        </w:rPr>
        <w:t>,</w:t>
      </w:r>
      <w:r w:rsidRPr="00D20605">
        <w:rPr>
          <w:rFonts w:cs="Arial"/>
          <w:color w:val="auto"/>
        </w:rPr>
        <w:t xml:space="preserve">000 rpm with </w:t>
      </w:r>
      <w:r w:rsidR="00662028" w:rsidRPr="00D20605">
        <w:rPr>
          <w:rFonts w:cs="Arial"/>
          <w:color w:val="auto"/>
        </w:rPr>
        <w:t xml:space="preserve">a </w:t>
      </w:r>
      <w:r w:rsidRPr="00D20605">
        <w:rPr>
          <w:rFonts w:cs="Arial"/>
          <w:color w:val="auto"/>
        </w:rPr>
        <w:t>ramp of 2</w:t>
      </w:r>
      <w:r w:rsidR="00662028" w:rsidRPr="00D20605">
        <w:rPr>
          <w:rFonts w:cs="Arial"/>
          <w:color w:val="auto"/>
        </w:rPr>
        <w:t>,</w:t>
      </w:r>
      <w:r w:rsidRPr="00D20605">
        <w:rPr>
          <w:rFonts w:cs="Arial"/>
          <w:color w:val="auto"/>
        </w:rPr>
        <w:t>000 rpm.</w:t>
      </w:r>
    </w:p>
    <w:p w14:paraId="10733D1E" w14:textId="6EC947C0" w:rsidR="00B04F9E" w:rsidRPr="00D20605" w:rsidRDefault="00B04F9E" w:rsidP="007B71D0">
      <w:pPr>
        <w:pStyle w:val="NormalWeb"/>
        <w:spacing w:before="0" w:beforeAutospacing="0" w:after="0" w:afterAutospacing="0"/>
        <w:jc w:val="left"/>
        <w:rPr>
          <w:rFonts w:cs="Arial"/>
          <w:color w:val="auto"/>
        </w:rPr>
      </w:pPr>
    </w:p>
    <w:p w14:paraId="01395BD9" w14:textId="5510FBC1" w:rsidR="00890CBC" w:rsidRPr="00D20605" w:rsidRDefault="00890CBC" w:rsidP="007B71D0">
      <w:pPr>
        <w:pStyle w:val="NormalWeb"/>
        <w:numPr>
          <w:ilvl w:val="2"/>
          <w:numId w:val="9"/>
        </w:numPr>
        <w:spacing w:before="0" w:beforeAutospacing="0" w:after="0" w:afterAutospacing="0"/>
        <w:ind w:left="0" w:firstLine="0"/>
        <w:jc w:val="left"/>
        <w:rPr>
          <w:rFonts w:cs="Arial"/>
          <w:color w:val="auto"/>
        </w:rPr>
      </w:pPr>
      <w:r w:rsidRPr="00D20605">
        <w:rPr>
          <w:rFonts w:cs="Arial"/>
          <w:color w:val="auto"/>
        </w:rPr>
        <w:t>Anneal the spin</w:t>
      </w:r>
      <w:r w:rsidR="00662028" w:rsidRPr="00D20605">
        <w:rPr>
          <w:rFonts w:cs="Arial"/>
          <w:color w:val="auto"/>
        </w:rPr>
        <w:t>-</w:t>
      </w:r>
      <w:r w:rsidRPr="00D20605">
        <w:rPr>
          <w:rFonts w:cs="Arial"/>
          <w:color w:val="auto"/>
        </w:rPr>
        <w:t xml:space="preserve">coated perovskite films on a hotplate at 100 </w:t>
      </w:r>
      <w:r w:rsidR="00662028" w:rsidRPr="00D20605">
        <w:rPr>
          <w:rFonts w:cs="Arial"/>
          <w:color w:val="auto"/>
        </w:rPr>
        <w:t>°</w:t>
      </w:r>
      <w:r w:rsidRPr="00D20605">
        <w:rPr>
          <w:color w:val="auto"/>
          <w:w w:val="108"/>
        </w:rPr>
        <w:t>C for 45 min.</w:t>
      </w:r>
    </w:p>
    <w:p w14:paraId="6523BB14" w14:textId="77777777" w:rsidR="005E32AB" w:rsidRPr="00D20605" w:rsidRDefault="005E32AB" w:rsidP="007B71D0">
      <w:pPr>
        <w:pStyle w:val="ListParagraph"/>
        <w:ind w:left="0"/>
        <w:jc w:val="left"/>
        <w:rPr>
          <w:rFonts w:cs="Arial"/>
          <w:bCs/>
          <w:color w:val="auto"/>
        </w:rPr>
      </w:pPr>
    </w:p>
    <w:p w14:paraId="29053591" w14:textId="1CBA9036" w:rsidR="00124367" w:rsidRPr="00D20605" w:rsidRDefault="00124367" w:rsidP="007B71D0">
      <w:pPr>
        <w:pStyle w:val="ListParagraph"/>
        <w:numPr>
          <w:ilvl w:val="1"/>
          <w:numId w:val="9"/>
        </w:numPr>
        <w:ind w:left="0" w:firstLine="0"/>
        <w:jc w:val="left"/>
        <w:rPr>
          <w:rFonts w:cs="Arial"/>
          <w:b/>
          <w:bCs/>
          <w:color w:val="auto"/>
        </w:rPr>
      </w:pPr>
      <w:r w:rsidRPr="00D20605">
        <w:rPr>
          <w:rFonts w:cs="Arial"/>
          <w:b/>
          <w:bCs/>
          <w:color w:val="auto"/>
        </w:rPr>
        <w:t>Deposition of the hole transport layer</w:t>
      </w:r>
    </w:p>
    <w:p w14:paraId="214CE9BA" w14:textId="171AAAEA" w:rsidR="00890CBC" w:rsidRPr="00D20605" w:rsidRDefault="00517D99" w:rsidP="007B71D0">
      <w:pPr>
        <w:pStyle w:val="ListParagraph"/>
        <w:numPr>
          <w:ilvl w:val="2"/>
          <w:numId w:val="9"/>
        </w:numPr>
        <w:ind w:left="0" w:firstLine="0"/>
        <w:jc w:val="left"/>
        <w:rPr>
          <w:rFonts w:cs="Arial"/>
          <w:bCs/>
          <w:color w:val="auto"/>
        </w:rPr>
      </w:pPr>
      <w:r w:rsidRPr="00D20605">
        <w:rPr>
          <w:rFonts w:cs="Arial"/>
          <w:bCs/>
          <w:color w:val="auto"/>
        </w:rPr>
        <w:t>Add</w:t>
      </w:r>
      <w:r w:rsidR="00890CBC" w:rsidRPr="00D20605">
        <w:rPr>
          <w:rFonts w:cs="Arial"/>
          <w:bCs/>
          <w:color w:val="auto"/>
        </w:rPr>
        <w:t xml:space="preserve"> 72.3 mg of spiro-OMeTAD to 1 mL of </w:t>
      </w:r>
      <w:r w:rsidR="003B29BB" w:rsidRPr="00D20605">
        <w:rPr>
          <w:rFonts w:cs="Arial"/>
          <w:bCs/>
          <w:color w:val="auto"/>
        </w:rPr>
        <w:t>chlorobenzene and shake until the solution become</w:t>
      </w:r>
      <w:r w:rsidR="00E567AB" w:rsidRPr="00D20605">
        <w:rPr>
          <w:rFonts w:cs="Arial"/>
          <w:bCs/>
          <w:color w:val="auto"/>
        </w:rPr>
        <w:t>s</w:t>
      </w:r>
      <w:r w:rsidR="003B29BB" w:rsidRPr="00D20605">
        <w:rPr>
          <w:rFonts w:cs="Arial"/>
          <w:bCs/>
          <w:color w:val="auto"/>
        </w:rPr>
        <w:t xml:space="preserve"> transparent.</w:t>
      </w:r>
    </w:p>
    <w:p w14:paraId="36D69677" w14:textId="77777777" w:rsidR="00B04F9E" w:rsidRPr="00D20605" w:rsidRDefault="00B04F9E" w:rsidP="007B71D0">
      <w:pPr>
        <w:pStyle w:val="ListParagraph"/>
        <w:ind w:left="0"/>
        <w:jc w:val="left"/>
        <w:rPr>
          <w:rFonts w:cs="Arial"/>
          <w:bCs/>
          <w:color w:val="auto"/>
        </w:rPr>
      </w:pPr>
    </w:p>
    <w:p w14:paraId="22B37BC4" w14:textId="52BCEBA9" w:rsidR="003B29BB" w:rsidRPr="00D20605" w:rsidRDefault="00517D99" w:rsidP="007B71D0">
      <w:pPr>
        <w:pStyle w:val="ListParagraph"/>
        <w:numPr>
          <w:ilvl w:val="2"/>
          <w:numId w:val="9"/>
        </w:numPr>
        <w:ind w:left="0" w:firstLine="0"/>
        <w:jc w:val="left"/>
        <w:rPr>
          <w:rFonts w:cs="Arial"/>
          <w:bCs/>
          <w:color w:val="auto"/>
          <w:lang w:bidi="fa-IR"/>
        </w:rPr>
      </w:pPr>
      <w:r w:rsidRPr="00D20605">
        <w:rPr>
          <w:rFonts w:cs="Arial"/>
          <w:bCs/>
          <w:color w:val="auto"/>
        </w:rPr>
        <w:t>Make</w:t>
      </w:r>
      <w:r w:rsidR="003B29BB" w:rsidRPr="00D20605">
        <w:rPr>
          <w:rFonts w:cs="Arial"/>
          <w:bCs/>
          <w:color w:val="auto"/>
        </w:rPr>
        <w:t xml:space="preserve"> a stock solution of bis(trifl uoromethylsulphonyl)imide</w:t>
      </w:r>
      <w:r w:rsidR="003B29BB" w:rsidRPr="00D20605">
        <w:rPr>
          <w:rFonts w:cs="Arial"/>
          <w:bCs/>
          <w:color w:val="auto"/>
          <w:lang w:bidi="fa-IR"/>
        </w:rPr>
        <w:t xml:space="preserve"> (LiTFSI) by adding 520 mg of LiTFSI in acetonitrile.</w:t>
      </w:r>
    </w:p>
    <w:p w14:paraId="1C09D22D" w14:textId="2DBA81BB" w:rsidR="00B04F9E" w:rsidRPr="00D20605" w:rsidRDefault="00B04F9E">
      <w:pPr>
        <w:jc w:val="left"/>
        <w:rPr>
          <w:rFonts w:cs="Arial"/>
          <w:bCs/>
          <w:color w:val="auto"/>
          <w:lang w:bidi="fa-IR"/>
        </w:rPr>
      </w:pPr>
    </w:p>
    <w:p w14:paraId="614F5978" w14:textId="1CCBF1DF" w:rsidR="003D41B9" w:rsidRPr="00D20605" w:rsidRDefault="00517D99" w:rsidP="007B71D0">
      <w:pPr>
        <w:pStyle w:val="ListParagraph"/>
        <w:numPr>
          <w:ilvl w:val="2"/>
          <w:numId w:val="9"/>
        </w:numPr>
        <w:ind w:left="0" w:firstLine="0"/>
        <w:jc w:val="left"/>
        <w:rPr>
          <w:rFonts w:cs="Arial"/>
          <w:bCs/>
          <w:color w:val="auto"/>
          <w:lang w:bidi="fa-IR"/>
        </w:rPr>
      </w:pPr>
      <w:r w:rsidRPr="00D20605">
        <w:rPr>
          <w:rFonts w:cs="Arial"/>
          <w:bCs/>
          <w:color w:val="auto"/>
          <w:lang w:bidi="fa-IR"/>
        </w:rPr>
        <w:t>Add</w:t>
      </w:r>
      <w:r w:rsidR="003B29BB" w:rsidRPr="00D20605">
        <w:rPr>
          <w:rFonts w:cs="Arial"/>
          <w:bCs/>
          <w:color w:val="auto"/>
          <w:lang w:bidi="fa-IR"/>
        </w:rPr>
        <w:t xml:space="preserve"> 17.5 </w:t>
      </w:r>
      <w:r w:rsidR="00B04F9E" w:rsidRPr="00D20605">
        <w:rPr>
          <w:rFonts w:cs="Arial"/>
          <w:bCs/>
          <w:color w:val="auto"/>
          <w:lang w:bidi="fa-IR"/>
        </w:rPr>
        <w:t>µ</w:t>
      </w:r>
      <w:r w:rsidR="003B29BB" w:rsidRPr="00D20605">
        <w:rPr>
          <w:rFonts w:cs="Arial"/>
          <w:bCs/>
          <w:color w:val="auto"/>
          <w:lang w:bidi="fa-IR"/>
        </w:rPr>
        <w:t xml:space="preserve">L </w:t>
      </w:r>
      <w:r w:rsidR="00874DBF" w:rsidRPr="00D20605">
        <w:rPr>
          <w:rFonts w:cs="Arial"/>
          <w:bCs/>
          <w:color w:val="auto"/>
          <w:lang w:bidi="fa-IR"/>
        </w:rPr>
        <w:t xml:space="preserve">of </w:t>
      </w:r>
      <w:r w:rsidR="003B29BB" w:rsidRPr="00D20605">
        <w:rPr>
          <w:rFonts w:cs="Arial"/>
          <w:bCs/>
          <w:color w:val="auto"/>
          <w:lang w:bidi="fa-IR"/>
        </w:rPr>
        <w:t xml:space="preserve">the </w:t>
      </w:r>
      <w:r w:rsidR="00874DBF" w:rsidRPr="00D20605">
        <w:rPr>
          <w:rFonts w:cs="Arial"/>
          <w:bCs/>
          <w:color w:val="auto"/>
          <w:lang w:bidi="fa-IR"/>
        </w:rPr>
        <w:t xml:space="preserve">LiTFSI </w:t>
      </w:r>
      <w:r w:rsidR="003B29BB" w:rsidRPr="00D20605">
        <w:rPr>
          <w:rFonts w:cs="Arial"/>
          <w:bCs/>
          <w:color w:val="auto"/>
          <w:lang w:bidi="fa-IR"/>
        </w:rPr>
        <w:t xml:space="preserve">stock solution and 28.8 </w:t>
      </w:r>
      <w:r w:rsidR="00B04F9E" w:rsidRPr="00D20605">
        <w:rPr>
          <w:rFonts w:cs="Arial"/>
          <w:bCs/>
          <w:color w:val="auto"/>
          <w:lang w:bidi="fa-IR"/>
        </w:rPr>
        <w:t>µ</w:t>
      </w:r>
      <w:r w:rsidR="003B29BB" w:rsidRPr="00D20605">
        <w:rPr>
          <w:rFonts w:cs="Arial"/>
          <w:bCs/>
          <w:color w:val="auto"/>
          <w:lang w:bidi="fa-IR"/>
        </w:rPr>
        <w:t>L</w:t>
      </w:r>
      <w:r w:rsidR="00B04F9E" w:rsidRPr="00D20605">
        <w:rPr>
          <w:rFonts w:cs="Arial"/>
          <w:bCs/>
          <w:color w:val="auto"/>
          <w:lang w:bidi="fa-IR"/>
        </w:rPr>
        <w:t xml:space="preserve"> </w:t>
      </w:r>
      <w:r w:rsidR="003B29BB" w:rsidRPr="00D20605">
        <w:rPr>
          <w:rFonts w:cs="Arial"/>
          <w:bCs/>
          <w:color w:val="auto"/>
          <w:lang w:bidi="fa-IR"/>
        </w:rPr>
        <w:t xml:space="preserve">of 4- tert –butylpyridine (TBP) </w:t>
      </w:r>
      <w:r w:rsidR="00874DBF" w:rsidRPr="00D20605">
        <w:rPr>
          <w:rFonts w:cs="Arial"/>
          <w:bCs/>
          <w:color w:val="auto"/>
          <w:lang w:bidi="fa-IR"/>
        </w:rPr>
        <w:t>to</w:t>
      </w:r>
      <w:r w:rsidR="003B29BB" w:rsidRPr="00D20605">
        <w:rPr>
          <w:rFonts w:cs="Arial"/>
          <w:bCs/>
          <w:color w:val="auto"/>
          <w:lang w:bidi="fa-IR"/>
        </w:rPr>
        <w:t xml:space="preserve"> the </w:t>
      </w:r>
      <w:r w:rsidR="00E567AB" w:rsidRPr="00D20605">
        <w:rPr>
          <w:rFonts w:cs="Arial"/>
          <w:bCs/>
          <w:color w:val="auto"/>
          <w:lang w:bidi="fa-IR"/>
        </w:rPr>
        <w:t>s</w:t>
      </w:r>
      <w:r w:rsidR="003B29BB" w:rsidRPr="00D20605">
        <w:rPr>
          <w:rFonts w:cs="Arial"/>
          <w:bCs/>
          <w:color w:val="auto"/>
          <w:lang w:bidi="fa-IR"/>
        </w:rPr>
        <w:t>piro-OMeTAD solution.</w:t>
      </w:r>
    </w:p>
    <w:p w14:paraId="14BE16D5" w14:textId="2C36884A" w:rsidR="00B04F9E" w:rsidRPr="00D20605" w:rsidRDefault="00B04F9E">
      <w:pPr>
        <w:jc w:val="left"/>
        <w:rPr>
          <w:rFonts w:cs="Arial"/>
          <w:bCs/>
          <w:color w:val="auto"/>
          <w:lang w:bidi="fa-IR"/>
        </w:rPr>
      </w:pPr>
    </w:p>
    <w:p w14:paraId="35B614FA" w14:textId="52BAD3AD" w:rsidR="00242421" w:rsidRPr="00D20605" w:rsidRDefault="00242421">
      <w:pPr>
        <w:jc w:val="left"/>
        <w:rPr>
          <w:rFonts w:cs="Arial"/>
          <w:bCs/>
          <w:color w:val="auto"/>
          <w:lang w:bidi="fa-IR"/>
        </w:rPr>
      </w:pPr>
      <w:r w:rsidRPr="00D20605">
        <w:rPr>
          <w:rFonts w:cs="Arial"/>
          <w:bCs/>
          <w:color w:val="auto"/>
          <w:lang w:bidi="fa-IR"/>
        </w:rPr>
        <w:t xml:space="preserve">2.5.4) Spin-coat the above solution </w:t>
      </w:r>
      <w:r w:rsidR="00874DBF" w:rsidRPr="00D20605">
        <w:rPr>
          <w:rFonts w:cs="Arial"/>
          <w:bCs/>
          <w:color w:val="auto"/>
          <w:lang w:bidi="fa-IR"/>
        </w:rPr>
        <w:t xml:space="preserve">for 30 s </w:t>
      </w:r>
      <w:r w:rsidRPr="00D20605">
        <w:rPr>
          <w:rFonts w:cs="Arial"/>
          <w:bCs/>
          <w:color w:val="auto"/>
          <w:lang w:bidi="fa-IR"/>
        </w:rPr>
        <w:t>at 4</w:t>
      </w:r>
      <w:r w:rsidR="00874DBF" w:rsidRPr="00D20605">
        <w:rPr>
          <w:rFonts w:cs="Arial"/>
          <w:bCs/>
          <w:color w:val="auto"/>
          <w:lang w:bidi="fa-IR"/>
        </w:rPr>
        <w:t>,</w:t>
      </w:r>
      <w:r w:rsidRPr="00D20605">
        <w:rPr>
          <w:rFonts w:cs="Arial"/>
          <w:bCs/>
          <w:color w:val="auto"/>
          <w:lang w:bidi="fa-IR"/>
        </w:rPr>
        <w:t xml:space="preserve">000 rpm </w:t>
      </w:r>
      <w:r w:rsidR="00874DBF" w:rsidRPr="00D20605">
        <w:rPr>
          <w:rFonts w:cs="Arial"/>
          <w:bCs/>
          <w:color w:val="auto"/>
          <w:lang w:bidi="fa-IR"/>
        </w:rPr>
        <w:t>with a ramp of 2,000 rpm</w:t>
      </w:r>
      <w:r w:rsidRPr="00D20605">
        <w:rPr>
          <w:rFonts w:cs="Arial"/>
          <w:bCs/>
          <w:color w:val="auto"/>
          <w:lang w:bidi="fa-IR"/>
        </w:rPr>
        <w:t>.</w:t>
      </w:r>
    </w:p>
    <w:p w14:paraId="7C5060DF" w14:textId="77777777" w:rsidR="003B29BB" w:rsidRPr="00D20605" w:rsidRDefault="003B29BB">
      <w:pPr>
        <w:jc w:val="left"/>
        <w:rPr>
          <w:rFonts w:cs="Arial"/>
          <w:bCs/>
          <w:color w:val="auto"/>
        </w:rPr>
      </w:pPr>
    </w:p>
    <w:p w14:paraId="368EBB77" w14:textId="5B4CF621" w:rsidR="00124367" w:rsidRPr="00D20605" w:rsidRDefault="00124367" w:rsidP="007B71D0">
      <w:pPr>
        <w:pStyle w:val="ListParagraph"/>
        <w:numPr>
          <w:ilvl w:val="1"/>
          <w:numId w:val="9"/>
        </w:numPr>
        <w:ind w:left="0" w:firstLine="0"/>
        <w:jc w:val="left"/>
        <w:rPr>
          <w:rFonts w:cs="Arial"/>
          <w:b/>
          <w:bCs/>
          <w:color w:val="auto"/>
        </w:rPr>
      </w:pPr>
      <w:r w:rsidRPr="00D20605">
        <w:rPr>
          <w:rFonts w:cs="Arial"/>
          <w:b/>
          <w:bCs/>
          <w:color w:val="auto"/>
        </w:rPr>
        <w:lastRenderedPageBreak/>
        <w:t>Thermal evaporation of the top contact</w:t>
      </w:r>
    </w:p>
    <w:p w14:paraId="6FFF3763" w14:textId="7857E71C" w:rsidR="003D41B9" w:rsidRPr="00D20605" w:rsidRDefault="00517D99" w:rsidP="007B71D0">
      <w:pPr>
        <w:pStyle w:val="ListParagraph"/>
        <w:numPr>
          <w:ilvl w:val="2"/>
          <w:numId w:val="9"/>
        </w:numPr>
        <w:ind w:left="0" w:firstLine="0"/>
        <w:jc w:val="left"/>
        <w:rPr>
          <w:rFonts w:cs="Arial"/>
          <w:bCs/>
          <w:color w:val="auto"/>
        </w:rPr>
      </w:pPr>
      <w:r w:rsidRPr="00D20605">
        <w:rPr>
          <w:rFonts w:cs="Arial"/>
          <w:bCs/>
          <w:color w:val="auto"/>
        </w:rPr>
        <w:t>Mask</w:t>
      </w:r>
      <w:r w:rsidR="003D41B9" w:rsidRPr="00D20605">
        <w:rPr>
          <w:rFonts w:cs="Arial"/>
          <w:bCs/>
          <w:color w:val="auto"/>
        </w:rPr>
        <w:t xml:space="preserve"> the </w:t>
      </w:r>
      <w:r w:rsidR="004E6C49" w:rsidRPr="00D20605">
        <w:rPr>
          <w:rFonts w:cs="Arial"/>
          <w:bCs/>
          <w:color w:val="auto"/>
        </w:rPr>
        <w:t xml:space="preserve">samples and put them in the vacuum chamber of the evaporator. </w:t>
      </w:r>
    </w:p>
    <w:p w14:paraId="7A51E6D5" w14:textId="77777777" w:rsidR="00B04F9E" w:rsidRPr="00D20605" w:rsidRDefault="00B04F9E">
      <w:pPr>
        <w:jc w:val="left"/>
        <w:rPr>
          <w:rFonts w:cs="Arial"/>
          <w:bCs/>
          <w:color w:val="auto"/>
        </w:rPr>
      </w:pPr>
    </w:p>
    <w:p w14:paraId="000F7477" w14:textId="271B4636" w:rsidR="004E6C49" w:rsidRPr="00D20605" w:rsidRDefault="004E6C49">
      <w:pPr>
        <w:jc w:val="left"/>
        <w:rPr>
          <w:rFonts w:cs="Arial"/>
          <w:bCs/>
          <w:color w:val="auto"/>
        </w:rPr>
      </w:pPr>
      <w:r w:rsidRPr="00D20605">
        <w:rPr>
          <w:rFonts w:cs="Arial"/>
          <w:bCs/>
          <w:color w:val="auto"/>
        </w:rPr>
        <w:t>2.6.2</w:t>
      </w:r>
      <w:r w:rsidR="00517D99" w:rsidRPr="00D20605">
        <w:rPr>
          <w:rFonts w:cs="Arial"/>
          <w:bCs/>
          <w:color w:val="auto"/>
        </w:rPr>
        <w:t>) Evaporate</w:t>
      </w:r>
      <w:r w:rsidRPr="00D20605">
        <w:rPr>
          <w:rFonts w:cs="Arial"/>
          <w:bCs/>
          <w:color w:val="auto"/>
        </w:rPr>
        <w:t xml:space="preserve"> 80 nm of gold </w:t>
      </w:r>
      <w:r w:rsidR="00874DBF" w:rsidRPr="00D20605">
        <w:rPr>
          <w:rFonts w:cs="Arial"/>
          <w:bCs/>
          <w:color w:val="auto"/>
        </w:rPr>
        <w:t xml:space="preserve">at a </w:t>
      </w:r>
      <w:r w:rsidRPr="00D20605">
        <w:rPr>
          <w:rFonts w:cs="Arial"/>
          <w:bCs/>
          <w:color w:val="auto"/>
        </w:rPr>
        <w:t>rate of 0.01 nm</w:t>
      </w:r>
      <w:r w:rsidR="00E567AB" w:rsidRPr="00D20605">
        <w:rPr>
          <w:rFonts w:cs="Arial"/>
          <w:bCs/>
          <w:color w:val="auto"/>
        </w:rPr>
        <w:t>/</w:t>
      </w:r>
      <w:r w:rsidRPr="00D20605">
        <w:rPr>
          <w:rFonts w:cs="Arial"/>
          <w:bCs/>
          <w:color w:val="auto"/>
        </w:rPr>
        <w:t>s.</w:t>
      </w:r>
    </w:p>
    <w:p w14:paraId="77BC3BD0" w14:textId="77777777" w:rsidR="00124367" w:rsidRPr="00D20605" w:rsidRDefault="00124367">
      <w:pPr>
        <w:jc w:val="left"/>
        <w:rPr>
          <w:rFonts w:cs="Arial"/>
          <w:b/>
        </w:rPr>
      </w:pPr>
    </w:p>
    <w:p w14:paraId="3E79FCA8" w14:textId="77777777" w:rsidR="006305D7" w:rsidRPr="00D20605" w:rsidRDefault="006305D7">
      <w:pPr>
        <w:jc w:val="left"/>
        <w:rPr>
          <w:rFonts w:cs="Arial"/>
          <w:color w:val="808080"/>
        </w:rPr>
      </w:pPr>
      <w:r w:rsidRPr="00D20605">
        <w:rPr>
          <w:rFonts w:cs="Arial"/>
          <w:b/>
        </w:rPr>
        <w:t>REPRESENTATIVE RESULTS</w:t>
      </w:r>
      <w:r w:rsidRPr="00D20605">
        <w:rPr>
          <w:rFonts w:cs="Arial"/>
          <w:b/>
          <w:bCs/>
        </w:rPr>
        <w:t xml:space="preserve">: </w:t>
      </w:r>
    </w:p>
    <w:p w14:paraId="4B9DCBDE" w14:textId="3576E623" w:rsidR="00B04F9E" w:rsidRPr="00D20605" w:rsidRDefault="00B33E4F">
      <w:pPr>
        <w:jc w:val="left"/>
        <w:rPr>
          <w:rFonts w:cs="Arial"/>
          <w:color w:val="auto"/>
        </w:rPr>
      </w:pPr>
      <w:r w:rsidRPr="00D20605">
        <w:rPr>
          <w:color w:val="auto"/>
          <w:w w:val="108"/>
        </w:rPr>
        <w:t xml:space="preserve">Field emission scanning electron microscopy (FESEM) </w:t>
      </w:r>
      <w:r w:rsidR="00F256F6" w:rsidRPr="00D20605">
        <w:rPr>
          <w:color w:val="auto"/>
          <w:w w:val="108"/>
        </w:rPr>
        <w:t>wa</w:t>
      </w:r>
      <w:r w:rsidR="00F61648" w:rsidRPr="00D20605">
        <w:rPr>
          <w:color w:val="auto"/>
          <w:w w:val="108"/>
        </w:rPr>
        <w:t>s</w:t>
      </w:r>
      <w:r w:rsidRPr="00D20605">
        <w:rPr>
          <w:color w:val="auto"/>
          <w:w w:val="108"/>
        </w:rPr>
        <w:t xml:space="preserve"> used to record both cross</w:t>
      </w:r>
      <w:r w:rsidR="00F256F6" w:rsidRPr="00D20605">
        <w:rPr>
          <w:color w:val="auto"/>
          <w:w w:val="108"/>
        </w:rPr>
        <w:t>-</w:t>
      </w:r>
      <w:r w:rsidRPr="00D20605">
        <w:rPr>
          <w:color w:val="auto"/>
          <w:w w:val="108"/>
        </w:rPr>
        <w:t>sectional image</w:t>
      </w:r>
      <w:r w:rsidR="00F256F6" w:rsidRPr="00D20605">
        <w:rPr>
          <w:color w:val="auto"/>
          <w:w w:val="108"/>
        </w:rPr>
        <w:t>s</w:t>
      </w:r>
      <w:r w:rsidRPr="00D20605">
        <w:rPr>
          <w:color w:val="auto"/>
          <w:w w:val="108"/>
        </w:rPr>
        <w:t xml:space="preserve"> of the fabricated perovskite solar cells </w:t>
      </w:r>
      <w:r w:rsidR="00EC58A6" w:rsidRPr="00D20605">
        <w:rPr>
          <w:color w:val="auto"/>
          <w:w w:val="108"/>
        </w:rPr>
        <w:t xml:space="preserve">(Figure 1) and top view images of </w:t>
      </w:r>
      <w:r w:rsidR="009A7D07">
        <w:rPr>
          <w:color w:val="auto"/>
          <w:w w:val="108"/>
        </w:rPr>
        <w:t xml:space="preserve">the </w:t>
      </w:r>
      <w:r w:rsidR="00EC58A6" w:rsidRPr="00D20605">
        <w:rPr>
          <w:color w:val="auto"/>
          <w:w w:val="108"/>
        </w:rPr>
        <w:t>deposited PbI</w:t>
      </w:r>
      <w:r w:rsidR="00EC58A6" w:rsidRPr="00D20605">
        <w:rPr>
          <w:color w:val="auto"/>
          <w:w w:val="108"/>
          <w:vertAlign w:val="subscript"/>
        </w:rPr>
        <w:t>2</w:t>
      </w:r>
      <w:r w:rsidR="00EC58A6" w:rsidRPr="00D20605">
        <w:rPr>
          <w:color w:val="auto"/>
          <w:w w:val="108"/>
        </w:rPr>
        <w:t xml:space="preserve"> and CH</w:t>
      </w:r>
      <w:r w:rsidR="00EC58A6" w:rsidRPr="00D20605">
        <w:rPr>
          <w:color w:val="auto"/>
          <w:w w:val="108"/>
          <w:vertAlign w:val="subscript"/>
        </w:rPr>
        <w:t>3</w:t>
      </w:r>
      <w:r w:rsidR="00EC58A6" w:rsidRPr="00D20605">
        <w:rPr>
          <w:color w:val="auto"/>
          <w:w w:val="108"/>
        </w:rPr>
        <w:t>NH</w:t>
      </w:r>
      <w:r w:rsidR="00EC58A6" w:rsidRPr="00D20605">
        <w:rPr>
          <w:color w:val="auto"/>
          <w:w w:val="108"/>
          <w:vertAlign w:val="subscript"/>
        </w:rPr>
        <w:t>3</w:t>
      </w:r>
      <w:r w:rsidR="00EC58A6" w:rsidRPr="00D20605">
        <w:rPr>
          <w:color w:val="auto"/>
          <w:w w:val="108"/>
        </w:rPr>
        <w:t>PbI</w:t>
      </w:r>
      <w:r w:rsidR="00EC58A6" w:rsidRPr="00D20605">
        <w:rPr>
          <w:color w:val="auto"/>
          <w:w w:val="108"/>
          <w:vertAlign w:val="subscript"/>
        </w:rPr>
        <w:t xml:space="preserve">3 </w:t>
      </w:r>
      <w:r w:rsidR="00EC58A6" w:rsidRPr="00D20605">
        <w:rPr>
          <w:color w:val="auto"/>
          <w:w w:val="108"/>
        </w:rPr>
        <w:t>films</w:t>
      </w:r>
      <w:r w:rsidR="00F61648" w:rsidRPr="00D20605">
        <w:rPr>
          <w:color w:val="auto"/>
          <w:w w:val="108"/>
        </w:rPr>
        <w:t xml:space="preserve"> (Figure 2)</w:t>
      </w:r>
      <w:r w:rsidR="00EC58A6" w:rsidRPr="00D20605">
        <w:rPr>
          <w:color w:val="auto"/>
          <w:w w:val="108"/>
        </w:rPr>
        <w:t>. X</w:t>
      </w:r>
      <w:r w:rsidR="00F256F6" w:rsidRPr="00D20605">
        <w:rPr>
          <w:color w:val="auto"/>
          <w:w w:val="108"/>
        </w:rPr>
        <w:t>-</w:t>
      </w:r>
      <w:r w:rsidR="00EC58A6" w:rsidRPr="00D20605">
        <w:rPr>
          <w:color w:val="auto"/>
          <w:w w:val="108"/>
        </w:rPr>
        <w:t>ray diffraction (XRD) and X-</w:t>
      </w:r>
      <w:r w:rsidR="00F256F6" w:rsidRPr="00D20605">
        <w:rPr>
          <w:color w:val="auto"/>
          <w:w w:val="108"/>
        </w:rPr>
        <w:t>r</w:t>
      </w:r>
      <w:r w:rsidR="00EC58A6" w:rsidRPr="00D20605">
        <w:rPr>
          <w:color w:val="auto"/>
          <w:w w:val="108"/>
        </w:rPr>
        <w:t xml:space="preserve">ay </w:t>
      </w:r>
      <w:r w:rsidR="00F256F6" w:rsidRPr="00D20605">
        <w:rPr>
          <w:color w:val="auto"/>
          <w:w w:val="108"/>
        </w:rPr>
        <w:t>p</w:t>
      </w:r>
      <w:r w:rsidR="00EC58A6" w:rsidRPr="00D20605">
        <w:rPr>
          <w:color w:val="auto"/>
          <w:w w:val="108"/>
        </w:rPr>
        <w:t xml:space="preserve">hotoelectron </w:t>
      </w:r>
      <w:r w:rsidR="00F256F6" w:rsidRPr="00D20605">
        <w:rPr>
          <w:color w:val="auto"/>
          <w:w w:val="108"/>
        </w:rPr>
        <w:t>s</w:t>
      </w:r>
      <w:r w:rsidR="00EC58A6" w:rsidRPr="00D20605">
        <w:rPr>
          <w:color w:val="auto"/>
          <w:w w:val="108"/>
        </w:rPr>
        <w:t xml:space="preserve">pectroscopy (XPS) </w:t>
      </w:r>
      <w:r w:rsidR="00F256F6" w:rsidRPr="00D20605">
        <w:rPr>
          <w:color w:val="auto"/>
          <w:w w:val="108"/>
        </w:rPr>
        <w:t>we</w:t>
      </w:r>
      <w:r w:rsidR="00F61648" w:rsidRPr="00D20605">
        <w:rPr>
          <w:color w:val="auto"/>
          <w:w w:val="108"/>
        </w:rPr>
        <w:t>re</w:t>
      </w:r>
      <w:r w:rsidR="00EC58A6" w:rsidRPr="00D20605">
        <w:rPr>
          <w:color w:val="auto"/>
          <w:w w:val="108"/>
        </w:rPr>
        <w:t xml:space="preserve"> employed to characterize the structural properties of the perovskite films</w:t>
      </w:r>
      <w:r w:rsidR="00F61648" w:rsidRPr="00D20605">
        <w:rPr>
          <w:color w:val="auto"/>
          <w:w w:val="108"/>
        </w:rPr>
        <w:t xml:space="preserve"> (Figure</w:t>
      </w:r>
      <w:r w:rsidR="00F256F6" w:rsidRPr="00D20605">
        <w:rPr>
          <w:color w:val="auto"/>
          <w:w w:val="108"/>
        </w:rPr>
        <w:t>s</w:t>
      </w:r>
      <w:r w:rsidR="00F61648" w:rsidRPr="00D20605">
        <w:rPr>
          <w:color w:val="auto"/>
          <w:w w:val="108"/>
        </w:rPr>
        <w:t xml:space="preserve"> 3 and 4)</w:t>
      </w:r>
      <w:r w:rsidR="00EC58A6" w:rsidRPr="00D20605">
        <w:rPr>
          <w:color w:val="auto"/>
          <w:w w:val="108"/>
        </w:rPr>
        <w:t xml:space="preserve">. </w:t>
      </w:r>
      <w:r w:rsidR="00EC58A6" w:rsidRPr="00D20605">
        <w:rPr>
          <w:rFonts w:cs="Arial"/>
          <w:color w:val="auto"/>
        </w:rPr>
        <w:t xml:space="preserve">Photothermal deflection spectroscopy (PDS) and Kelvin probe force microscopy (KPFM) </w:t>
      </w:r>
      <w:r w:rsidR="00F256F6" w:rsidRPr="00D20605">
        <w:rPr>
          <w:rFonts w:cs="Arial"/>
          <w:color w:val="auto"/>
        </w:rPr>
        <w:t>we</w:t>
      </w:r>
      <w:r w:rsidR="00F61648" w:rsidRPr="00D20605">
        <w:rPr>
          <w:rFonts w:cs="Arial"/>
          <w:color w:val="auto"/>
        </w:rPr>
        <w:t>re</w:t>
      </w:r>
      <w:r w:rsidR="00EC58A6" w:rsidRPr="00D20605">
        <w:rPr>
          <w:rFonts w:cs="Arial"/>
          <w:color w:val="auto"/>
        </w:rPr>
        <w:t xml:space="preserve"> used to probe </w:t>
      </w:r>
      <w:r w:rsidR="00F256F6" w:rsidRPr="00D20605">
        <w:rPr>
          <w:rFonts w:cs="Arial"/>
          <w:color w:val="auto"/>
        </w:rPr>
        <w:t xml:space="preserve">the </w:t>
      </w:r>
      <w:r w:rsidR="00EC58A6" w:rsidRPr="00D20605">
        <w:rPr>
          <w:rFonts w:cs="Arial"/>
          <w:color w:val="auto"/>
        </w:rPr>
        <w:t>optical and electrical properties of the perovskite films, respectively</w:t>
      </w:r>
      <w:r w:rsidR="00F61648" w:rsidRPr="00D20605">
        <w:rPr>
          <w:rFonts w:cs="Arial"/>
          <w:color w:val="auto"/>
        </w:rPr>
        <w:t xml:space="preserve"> (Figure</w:t>
      </w:r>
      <w:r w:rsidR="00F256F6" w:rsidRPr="00D20605">
        <w:rPr>
          <w:rFonts w:cs="Arial"/>
          <w:color w:val="auto"/>
        </w:rPr>
        <w:t>s</w:t>
      </w:r>
      <w:r w:rsidR="00F61648" w:rsidRPr="00D20605">
        <w:rPr>
          <w:rFonts w:cs="Arial"/>
          <w:color w:val="auto"/>
        </w:rPr>
        <w:t xml:space="preserve"> 5 and 6)</w:t>
      </w:r>
      <w:r w:rsidR="00EC58A6" w:rsidRPr="00D20605">
        <w:rPr>
          <w:rFonts w:cs="Arial"/>
          <w:color w:val="auto"/>
        </w:rPr>
        <w:t>. Furthermore, temperature</w:t>
      </w:r>
      <w:r w:rsidR="00F256F6" w:rsidRPr="00D20605">
        <w:rPr>
          <w:rFonts w:cs="Arial"/>
          <w:color w:val="auto"/>
        </w:rPr>
        <w:t>-</w:t>
      </w:r>
      <w:r w:rsidR="00EC58A6" w:rsidRPr="00D20605">
        <w:rPr>
          <w:rFonts w:cs="Arial"/>
          <w:color w:val="auto"/>
        </w:rPr>
        <w:t xml:space="preserve">dependent </w:t>
      </w:r>
      <w:r w:rsidR="00F61648" w:rsidRPr="00D20605">
        <w:rPr>
          <w:rFonts w:cs="Arial"/>
          <w:color w:val="auto"/>
        </w:rPr>
        <w:t>bulk transport measurement</w:t>
      </w:r>
      <w:r w:rsidR="00F256F6" w:rsidRPr="00D20605">
        <w:rPr>
          <w:rFonts w:cs="Arial"/>
          <w:color w:val="auto"/>
        </w:rPr>
        <w:t>s</w:t>
      </w:r>
      <w:r w:rsidR="00F61648" w:rsidRPr="00D20605">
        <w:rPr>
          <w:rFonts w:cs="Arial"/>
          <w:color w:val="auto"/>
        </w:rPr>
        <w:t xml:space="preserve"> based on space charge limited current (SCLC) </w:t>
      </w:r>
      <w:r w:rsidR="00F256F6" w:rsidRPr="00D20605">
        <w:rPr>
          <w:rFonts w:cs="Arial"/>
          <w:color w:val="auto"/>
        </w:rPr>
        <w:t>wa</w:t>
      </w:r>
      <w:r w:rsidR="00F61648" w:rsidRPr="00D20605">
        <w:rPr>
          <w:rFonts w:cs="Arial"/>
          <w:color w:val="auto"/>
        </w:rPr>
        <w:t xml:space="preserve">s performed on the perovskite devices (Figure 7). Finally, </w:t>
      </w:r>
      <w:r w:rsidR="00F256F6" w:rsidRPr="00D20605">
        <w:rPr>
          <w:rFonts w:cs="Arial"/>
          <w:color w:val="auto"/>
        </w:rPr>
        <w:t xml:space="preserve">a </w:t>
      </w:r>
      <w:r w:rsidR="00F61648" w:rsidRPr="00D20605">
        <w:rPr>
          <w:rFonts w:cs="Arial"/>
          <w:color w:val="auto"/>
        </w:rPr>
        <w:t xml:space="preserve">standard photovoltaic measurement of </w:t>
      </w:r>
      <w:r w:rsidR="00F256F6" w:rsidRPr="00D20605">
        <w:rPr>
          <w:rFonts w:cs="Arial"/>
          <w:color w:val="auto"/>
        </w:rPr>
        <w:t xml:space="preserve">the </w:t>
      </w:r>
      <w:r w:rsidR="00F61648" w:rsidRPr="00D20605">
        <w:rPr>
          <w:rFonts w:cs="Arial"/>
          <w:color w:val="auto"/>
        </w:rPr>
        <w:t xml:space="preserve">fabricated devices </w:t>
      </w:r>
      <w:r w:rsidR="00F256F6" w:rsidRPr="00D20605">
        <w:rPr>
          <w:rFonts w:cs="Arial"/>
          <w:color w:val="auto"/>
        </w:rPr>
        <w:t>wa</w:t>
      </w:r>
      <w:r w:rsidR="00F61648" w:rsidRPr="00D20605">
        <w:rPr>
          <w:rFonts w:cs="Arial"/>
          <w:color w:val="auto"/>
        </w:rPr>
        <w:t xml:space="preserve">s </w:t>
      </w:r>
      <w:r w:rsidR="00F03666" w:rsidRPr="00D20605">
        <w:rPr>
          <w:rFonts w:cs="Arial"/>
          <w:color w:val="auto"/>
        </w:rPr>
        <w:t>performed</w:t>
      </w:r>
      <w:r w:rsidR="00F61648" w:rsidRPr="00D20605">
        <w:rPr>
          <w:rFonts w:cs="Arial"/>
          <w:color w:val="auto"/>
        </w:rPr>
        <w:t xml:space="preserve"> (Figure 8</w:t>
      </w:r>
      <w:r w:rsidR="00F256F6" w:rsidRPr="00D20605">
        <w:rPr>
          <w:rFonts w:cs="Arial"/>
          <w:color w:val="auto"/>
        </w:rPr>
        <w:t xml:space="preserve"> and</w:t>
      </w:r>
      <w:r w:rsidR="00F61648" w:rsidRPr="00D20605">
        <w:rPr>
          <w:rFonts w:cs="Arial"/>
          <w:color w:val="auto"/>
        </w:rPr>
        <w:t xml:space="preserve"> Table 1). </w:t>
      </w:r>
    </w:p>
    <w:p w14:paraId="451F1CB1" w14:textId="77777777" w:rsidR="00DB600A" w:rsidRPr="00D20605" w:rsidRDefault="00DB600A">
      <w:pPr>
        <w:jc w:val="left"/>
        <w:rPr>
          <w:rFonts w:cs="Arial"/>
          <w:color w:val="auto"/>
        </w:rPr>
      </w:pPr>
    </w:p>
    <w:p w14:paraId="4DD73664" w14:textId="3342B9FC" w:rsidR="00DB600A" w:rsidRPr="00D20605" w:rsidRDefault="00DB600A" w:rsidP="00DB600A">
      <w:pPr>
        <w:jc w:val="left"/>
        <w:rPr>
          <w:color w:val="auto"/>
          <w:w w:val="108"/>
          <w:lang w:bidi="fa-IR"/>
        </w:rPr>
      </w:pPr>
      <w:r w:rsidRPr="00D20605">
        <w:rPr>
          <w:color w:val="auto"/>
          <w:w w:val="108"/>
        </w:rPr>
        <w:t>Based on the top</w:t>
      </w:r>
      <w:r w:rsidR="00F256F6" w:rsidRPr="00D20605">
        <w:rPr>
          <w:color w:val="auto"/>
          <w:w w:val="108"/>
        </w:rPr>
        <w:t>-</w:t>
      </w:r>
      <w:r w:rsidRPr="00D20605">
        <w:rPr>
          <w:color w:val="auto"/>
          <w:w w:val="108"/>
        </w:rPr>
        <w:t xml:space="preserve">view SEM images of </w:t>
      </w:r>
      <w:r w:rsidR="00F256F6" w:rsidRPr="00D20605">
        <w:rPr>
          <w:color w:val="auto"/>
          <w:w w:val="108"/>
        </w:rPr>
        <w:t xml:space="preserve">the </w:t>
      </w:r>
      <w:r w:rsidRPr="00D20605">
        <w:rPr>
          <w:color w:val="auto"/>
          <w:w w:val="108"/>
        </w:rPr>
        <w:t>PbI</w:t>
      </w:r>
      <w:r w:rsidRPr="00D20605">
        <w:rPr>
          <w:color w:val="auto"/>
          <w:w w:val="108"/>
          <w:vertAlign w:val="subscript"/>
        </w:rPr>
        <w:t>2</w:t>
      </w:r>
      <w:r w:rsidRPr="00D20605">
        <w:rPr>
          <w:color w:val="auto"/>
          <w:w w:val="108"/>
        </w:rPr>
        <w:t xml:space="preserve"> and CH</w:t>
      </w:r>
      <w:r w:rsidRPr="00D20605">
        <w:rPr>
          <w:color w:val="auto"/>
          <w:w w:val="108"/>
          <w:vertAlign w:val="subscript"/>
        </w:rPr>
        <w:t>3</w:t>
      </w:r>
      <w:r w:rsidRPr="00D20605">
        <w:rPr>
          <w:color w:val="auto"/>
          <w:w w:val="108"/>
        </w:rPr>
        <w:t>NH</w:t>
      </w:r>
      <w:r w:rsidRPr="00D20605">
        <w:rPr>
          <w:color w:val="auto"/>
          <w:w w:val="108"/>
          <w:vertAlign w:val="subscript"/>
        </w:rPr>
        <w:t>3</w:t>
      </w:r>
      <w:r w:rsidRPr="00D20605">
        <w:rPr>
          <w:color w:val="auto"/>
          <w:w w:val="108"/>
        </w:rPr>
        <w:t>PbI</w:t>
      </w:r>
      <w:r w:rsidRPr="00D20605">
        <w:rPr>
          <w:color w:val="auto"/>
          <w:w w:val="108"/>
          <w:vertAlign w:val="subscript"/>
        </w:rPr>
        <w:t>3</w:t>
      </w:r>
      <w:r w:rsidRPr="00D20605">
        <w:rPr>
          <w:color w:val="auto"/>
          <w:w w:val="108"/>
        </w:rPr>
        <w:t xml:space="preserve"> deposited on </w:t>
      </w:r>
      <w:r w:rsidR="00F256F6" w:rsidRPr="00D20605">
        <w:rPr>
          <w:color w:val="auto"/>
          <w:w w:val="108"/>
        </w:rPr>
        <w:t xml:space="preserve">the </w:t>
      </w:r>
      <w:r w:rsidRPr="00D20605">
        <w:rPr>
          <w:color w:val="auto"/>
          <w:w w:val="108"/>
        </w:rPr>
        <w:t>mesoporous TiO</w:t>
      </w:r>
      <w:r w:rsidRPr="00D20605">
        <w:rPr>
          <w:color w:val="auto"/>
          <w:w w:val="108"/>
          <w:vertAlign w:val="subscript"/>
        </w:rPr>
        <w:t>2</w:t>
      </w:r>
      <w:r w:rsidRPr="00D20605">
        <w:rPr>
          <w:color w:val="auto"/>
          <w:w w:val="108"/>
        </w:rPr>
        <w:t xml:space="preserve"> layer (mp-TiO</w:t>
      </w:r>
      <w:r w:rsidRPr="00D20605">
        <w:rPr>
          <w:color w:val="auto"/>
          <w:w w:val="108"/>
          <w:vertAlign w:val="subscript"/>
        </w:rPr>
        <w:t>2</w:t>
      </w:r>
      <w:r w:rsidRPr="00D20605">
        <w:rPr>
          <w:color w:val="auto"/>
          <w:w w:val="108"/>
        </w:rPr>
        <w:t xml:space="preserve">) shown in Figure 2, the effect of the additives on </w:t>
      </w:r>
      <w:r w:rsidR="00F256F6" w:rsidRPr="00D20605">
        <w:rPr>
          <w:color w:val="auto"/>
          <w:w w:val="108"/>
        </w:rPr>
        <w:t xml:space="preserve">the </w:t>
      </w:r>
      <w:r w:rsidRPr="00D20605">
        <w:rPr>
          <w:color w:val="auto"/>
          <w:w w:val="108"/>
        </w:rPr>
        <w:t xml:space="preserve">morphology of perovskite </w:t>
      </w:r>
      <w:r w:rsidR="00F256F6" w:rsidRPr="00D20605">
        <w:rPr>
          <w:color w:val="auto"/>
          <w:w w:val="108"/>
        </w:rPr>
        <w:t>wa</w:t>
      </w:r>
      <w:r w:rsidRPr="00D20605">
        <w:rPr>
          <w:color w:val="auto"/>
          <w:w w:val="108"/>
        </w:rPr>
        <w:t xml:space="preserve">s illustrated where </w:t>
      </w:r>
      <w:r w:rsidR="009A7D07">
        <w:rPr>
          <w:color w:val="auto"/>
          <w:w w:val="108"/>
        </w:rPr>
        <w:t xml:space="preserve">large </w:t>
      </w:r>
      <w:r w:rsidRPr="00D20605">
        <w:rPr>
          <w:color w:val="auto"/>
          <w:w w:val="108"/>
        </w:rPr>
        <w:t>branch-shaped crystals of PbI</w:t>
      </w:r>
      <w:r w:rsidRPr="00D20605">
        <w:rPr>
          <w:color w:val="auto"/>
          <w:w w:val="108"/>
          <w:vertAlign w:val="subscript"/>
        </w:rPr>
        <w:t xml:space="preserve">2 </w:t>
      </w:r>
      <w:r w:rsidR="00F256F6" w:rsidRPr="00D20605">
        <w:rPr>
          <w:color w:val="auto"/>
          <w:w w:val="108"/>
        </w:rPr>
        <w:t>we</w:t>
      </w:r>
      <w:r w:rsidRPr="00D20605">
        <w:rPr>
          <w:color w:val="auto"/>
          <w:w w:val="108"/>
        </w:rPr>
        <w:t xml:space="preserve">re achieved </w:t>
      </w:r>
      <w:r w:rsidR="00F256F6" w:rsidRPr="00D20605">
        <w:rPr>
          <w:color w:val="auto"/>
          <w:w w:val="108"/>
        </w:rPr>
        <w:t xml:space="preserve">in the </w:t>
      </w:r>
      <w:r w:rsidRPr="00D20605">
        <w:rPr>
          <w:color w:val="auto"/>
          <w:w w:val="108"/>
        </w:rPr>
        <w:t>NaI</w:t>
      </w:r>
      <w:r w:rsidR="00F256F6" w:rsidRPr="00D20605">
        <w:rPr>
          <w:color w:val="auto"/>
          <w:w w:val="108"/>
        </w:rPr>
        <w:t>-</w:t>
      </w:r>
      <w:r w:rsidRPr="00D20605">
        <w:rPr>
          <w:color w:val="auto"/>
          <w:w w:val="108"/>
        </w:rPr>
        <w:t>based sample</w:t>
      </w:r>
      <w:r w:rsidR="00F256F6" w:rsidRPr="00D20605">
        <w:rPr>
          <w:color w:val="auto"/>
          <w:w w:val="108"/>
        </w:rPr>
        <w:t>. This</w:t>
      </w:r>
      <w:r w:rsidRPr="00D20605">
        <w:rPr>
          <w:color w:val="auto"/>
          <w:w w:val="108"/>
        </w:rPr>
        <w:t xml:space="preserve"> led to the</w:t>
      </w:r>
      <w:r w:rsidR="009A7D07">
        <w:rPr>
          <w:color w:val="auto"/>
          <w:w w:val="108"/>
        </w:rPr>
        <w:t xml:space="preserve"> formation of larger</w:t>
      </w:r>
      <w:r w:rsidRPr="00D20605">
        <w:rPr>
          <w:color w:val="auto"/>
          <w:w w:val="108"/>
        </w:rPr>
        <w:t xml:space="preserve"> asymmetric crystals of perovskite. Furthermore, we obtain</w:t>
      </w:r>
      <w:r w:rsidR="00F256F6" w:rsidRPr="00D20605">
        <w:rPr>
          <w:color w:val="auto"/>
          <w:w w:val="108"/>
        </w:rPr>
        <w:t>ed</w:t>
      </w:r>
      <w:r w:rsidRPr="00D20605">
        <w:rPr>
          <w:color w:val="auto"/>
          <w:w w:val="108"/>
        </w:rPr>
        <w:t xml:space="preserve"> a uniform and pinhole</w:t>
      </w:r>
      <w:r w:rsidR="00F256F6" w:rsidRPr="00D20605">
        <w:rPr>
          <w:color w:val="auto"/>
          <w:w w:val="108"/>
        </w:rPr>
        <w:t>-</w:t>
      </w:r>
      <w:r w:rsidRPr="00D20605">
        <w:rPr>
          <w:color w:val="auto"/>
          <w:w w:val="108"/>
        </w:rPr>
        <w:t>free perovskite capping layer for CuI</w:t>
      </w:r>
      <w:r w:rsidR="009A7D07">
        <w:rPr>
          <w:color w:val="auto"/>
          <w:w w:val="108"/>
        </w:rPr>
        <w:t>-</w:t>
      </w:r>
      <w:r w:rsidRPr="00D20605">
        <w:rPr>
          <w:color w:val="auto"/>
          <w:w w:val="108"/>
        </w:rPr>
        <w:t xml:space="preserve"> and AgI</w:t>
      </w:r>
      <w:r w:rsidR="00F256F6" w:rsidRPr="00D20605">
        <w:rPr>
          <w:color w:val="auto"/>
          <w:w w:val="108"/>
        </w:rPr>
        <w:t>-</w:t>
      </w:r>
      <w:r w:rsidRPr="00D20605">
        <w:rPr>
          <w:color w:val="auto"/>
          <w:w w:val="108"/>
        </w:rPr>
        <w:t>based samples (Figure 2c</w:t>
      </w:r>
      <w:r w:rsidR="00F256F6" w:rsidRPr="00D20605">
        <w:rPr>
          <w:color w:val="auto"/>
          <w:w w:val="108"/>
        </w:rPr>
        <w:t xml:space="preserve"> and</w:t>
      </w:r>
      <w:r w:rsidRPr="00D20605">
        <w:rPr>
          <w:color w:val="auto"/>
          <w:w w:val="108"/>
        </w:rPr>
        <w:t xml:space="preserve"> e). To investigate the effect of monovalent cation halide additives on the crystal structure of CH</w:t>
      </w:r>
      <w:r w:rsidRPr="00D20605">
        <w:rPr>
          <w:color w:val="auto"/>
          <w:w w:val="108"/>
          <w:vertAlign w:val="subscript"/>
        </w:rPr>
        <w:t>3</w:t>
      </w:r>
      <w:r w:rsidRPr="00D20605">
        <w:rPr>
          <w:color w:val="auto"/>
          <w:w w:val="108"/>
        </w:rPr>
        <w:t>NH</w:t>
      </w:r>
      <w:r w:rsidRPr="00D20605">
        <w:rPr>
          <w:color w:val="auto"/>
          <w:w w:val="108"/>
          <w:vertAlign w:val="subscript"/>
        </w:rPr>
        <w:t>3</w:t>
      </w:r>
      <w:r w:rsidRPr="00D20605">
        <w:rPr>
          <w:color w:val="auto"/>
          <w:w w:val="108"/>
        </w:rPr>
        <w:t>PbI</w:t>
      </w:r>
      <w:r w:rsidRPr="00D20605">
        <w:rPr>
          <w:color w:val="auto"/>
          <w:w w:val="108"/>
          <w:vertAlign w:val="subscript"/>
        </w:rPr>
        <w:t>3</w:t>
      </w:r>
      <w:r w:rsidRPr="00D20605">
        <w:rPr>
          <w:color w:val="auto"/>
          <w:w w:val="108"/>
        </w:rPr>
        <w:t xml:space="preserve"> and </w:t>
      </w:r>
      <w:r w:rsidR="00F256F6" w:rsidRPr="00D20605">
        <w:rPr>
          <w:color w:val="auto"/>
          <w:w w:val="108"/>
        </w:rPr>
        <w:t xml:space="preserve">on the </w:t>
      </w:r>
      <w:r w:rsidRPr="00D20605">
        <w:rPr>
          <w:color w:val="auto"/>
          <w:w w:val="108"/>
        </w:rPr>
        <w:t>conversion of PbI</w:t>
      </w:r>
      <w:r w:rsidRPr="00D20605">
        <w:rPr>
          <w:color w:val="auto"/>
          <w:w w:val="108"/>
          <w:vertAlign w:val="subscript"/>
        </w:rPr>
        <w:t>2</w:t>
      </w:r>
      <w:r w:rsidRPr="00D20605">
        <w:rPr>
          <w:color w:val="auto"/>
          <w:w w:val="108"/>
        </w:rPr>
        <w:t xml:space="preserve"> into CH</w:t>
      </w:r>
      <w:r w:rsidRPr="00D20605">
        <w:rPr>
          <w:color w:val="auto"/>
          <w:w w:val="108"/>
          <w:vertAlign w:val="subscript"/>
        </w:rPr>
        <w:t>3</w:t>
      </w:r>
      <w:r w:rsidRPr="00D20605">
        <w:rPr>
          <w:color w:val="auto"/>
          <w:w w:val="108"/>
        </w:rPr>
        <w:t>NH</w:t>
      </w:r>
      <w:r w:rsidRPr="00D20605">
        <w:rPr>
          <w:color w:val="auto"/>
          <w:w w:val="108"/>
          <w:vertAlign w:val="subscript"/>
        </w:rPr>
        <w:t>3</w:t>
      </w:r>
      <w:r w:rsidRPr="00D20605">
        <w:rPr>
          <w:color w:val="auto"/>
          <w:w w:val="108"/>
        </w:rPr>
        <w:t>PbI</w:t>
      </w:r>
      <w:r w:rsidRPr="00D20605">
        <w:rPr>
          <w:color w:val="auto"/>
          <w:w w:val="108"/>
          <w:vertAlign w:val="subscript"/>
        </w:rPr>
        <w:t>3</w:t>
      </w:r>
      <w:r w:rsidRPr="00D20605">
        <w:rPr>
          <w:color w:val="auto"/>
          <w:w w:val="108"/>
        </w:rPr>
        <w:t>, X-ray diffraction was performed (Figure 3). Although the crystal structure of the final perovskite remain</w:t>
      </w:r>
      <w:r w:rsidR="00F256F6" w:rsidRPr="00D20605">
        <w:rPr>
          <w:color w:val="auto"/>
          <w:w w:val="108"/>
        </w:rPr>
        <w:t>ed</w:t>
      </w:r>
      <w:r w:rsidRPr="00D20605">
        <w:rPr>
          <w:color w:val="auto"/>
          <w:w w:val="108"/>
        </w:rPr>
        <w:t xml:space="preserve"> the same for all samples, it is evident that the diffraction peak at 2θ</w:t>
      </w:r>
      <w:r w:rsidR="00F256F6" w:rsidRPr="00D20605">
        <w:rPr>
          <w:color w:val="auto"/>
          <w:w w:val="108"/>
        </w:rPr>
        <w:t xml:space="preserve"> </w:t>
      </w:r>
      <w:r w:rsidRPr="00D20605">
        <w:rPr>
          <w:color w:val="auto"/>
          <w:w w:val="108"/>
        </w:rPr>
        <w:t>=</w:t>
      </w:r>
      <w:r w:rsidR="00F256F6" w:rsidRPr="00D20605">
        <w:rPr>
          <w:color w:val="auto"/>
          <w:w w:val="108"/>
        </w:rPr>
        <w:t xml:space="preserve"> </w:t>
      </w:r>
      <w:r w:rsidRPr="00D20605">
        <w:rPr>
          <w:color w:val="auto"/>
          <w:w w:val="108"/>
        </w:rPr>
        <w:t>12.6, which correspond</w:t>
      </w:r>
      <w:r w:rsidR="00F256F6" w:rsidRPr="00D20605">
        <w:rPr>
          <w:color w:val="auto"/>
          <w:w w:val="108"/>
        </w:rPr>
        <w:t>s</w:t>
      </w:r>
      <w:r w:rsidRPr="00D20605">
        <w:rPr>
          <w:color w:val="auto"/>
          <w:w w:val="108"/>
        </w:rPr>
        <w:t xml:space="preserve"> to the unconverted PbI</w:t>
      </w:r>
      <w:r w:rsidRPr="00D20605">
        <w:rPr>
          <w:color w:val="auto"/>
          <w:w w:val="108"/>
          <w:vertAlign w:val="subscript"/>
        </w:rPr>
        <w:t>2</w:t>
      </w:r>
      <w:r w:rsidRPr="00D20605">
        <w:rPr>
          <w:color w:val="auto"/>
          <w:w w:val="108"/>
        </w:rPr>
        <w:t xml:space="preserve">, </w:t>
      </w:r>
      <w:r w:rsidR="00F256F6" w:rsidRPr="00D20605">
        <w:rPr>
          <w:color w:val="auto"/>
          <w:w w:val="108"/>
        </w:rPr>
        <w:t xml:space="preserve">was </w:t>
      </w:r>
      <w:r w:rsidRPr="00D20605">
        <w:rPr>
          <w:color w:val="auto"/>
          <w:w w:val="108"/>
        </w:rPr>
        <w:t>eliminated in the presence of NaI and CuBr additives. In order to confirm the presence of these monovalent cations within the CH</w:t>
      </w:r>
      <w:r w:rsidRPr="00D20605">
        <w:rPr>
          <w:color w:val="auto"/>
          <w:w w:val="108"/>
          <w:vertAlign w:val="subscript"/>
        </w:rPr>
        <w:t>3</w:t>
      </w:r>
      <w:r w:rsidRPr="00D20605">
        <w:rPr>
          <w:color w:val="auto"/>
          <w:w w:val="108"/>
        </w:rPr>
        <w:t>NH</w:t>
      </w:r>
      <w:r w:rsidRPr="00D20605">
        <w:rPr>
          <w:color w:val="auto"/>
          <w:w w:val="108"/>
          <w:vertAlign w:val="subscript"/>
        </w:rPr>
        <w:t>3</w:t>
      </w:r>
      <w:r w:rsidRPr="00D20605">
        <w:rPr>
          <w:color w:val="auto"/>
          <w:w w:val="108"/>
        </w:rPr>
        <w:t>PbI</w:t>
      </w:r>
      <w:r w:rsidRPr="00D20605">
        <w:rPr>
          <w:color w:val="auto"/>
          <w:w w:val="108"/>
          <w:vertAlign w:val="subscript"/>
        </w:rPr>
        <w:t xml:space="preserve">3 </w:t>
      </w:r>
      <w:r w:rsidRPr="00D20605">
        <w:rPr>
          <w:color w:val="auto"/>
          <w:w w:val="108"/>
        </w:rPr>
        <w:t xml:space="preserve">perovskite films, we carried out </w:t>
      </w:r>
      <w:r w:rsidR="00F256F6" w:rsidRPr="00D20605">
        <w:rPr>
          <w:color w:val="auto"/>
          <w:w w:val="108"/>
        </w:rPr>
        <w:t xml:space="preserve">an </w:t>
      </w:r>
      <w:r w:rsidRPr="00D20605">
        <w:rPr>
          <w:color w:val="auto"/>
          <w:w w:val="108"/>
        </w:rPr>
        <w:t>XPS analysis</w:t>
      </w:r>
      <w:r w:rsidR="00F256F6" w:rsidRPr="00D20605">
        <w:rPr>
          <w:color w:val="auto"/>
          <w:w w:val="108"/>
        </w:rPr>
        <w:t>,</w:t>
      </w:r>
      <w:r w:rsidRPr="00D20605">
        <w:rPr>
          <w:color w:val="auto"/>
          <w:w w:val="108"/>
        </w:rPr>
        <w:t xml:space="preserve"> as shown in Figure 4. On the basis of</w:t>
      </w:r>
      <w:r w:rsidR="00F256F6" w:rsidRPr="00D20605">
        <w:rPr>
          <w:color w:val="auto"/>
          <w:w w:val="108"/>
        </w:rPr>
        <w:t xml:space="preserve"> the</w:t>
      </w:r>
      <w:r w:rsidRPr="00D20605">
        <w:rPr>
          <w:color w:val="auto"/>
          <w:w w:val="108"/>
        </w:rPr>
        <w:t xml:space="preserve"> XPS data, we </w:t>
      </w:r>
      <w:r w:rsidR="00F256F6" w:rsidRPr="00D20605">
        <w:rPr>
          <w:color w:val="auto"/>
          <w:w w:val="108"/>
        </w:rPr>
        <w:t>demonstrate</w:t>
      </w:r>
      <w:r w:rsidR="009A7D07">
        <w:rPr>
          <w:color w:val="auto"/>
          <w:w w:val="108"/>
        </w:rPr>
        <w:t>d</w:t>
      </w:r>
      <w:r w:rsidRPr="00D20605">
        <w:rPr>
          <w:color w:val="auto"/>
          <w:w w:val="108"/>
        </w:rPr>
        <w:t xml:space="preserve"> the presence of Na and Ag ions within the perovskite films</w:t>
      </w:r>
      <w:r w:rsidR="00F256F6" w:rsidRPr="00D20605">
        <w:rPr>
          <w:color w:val="auto"/>
          <w:w w:val="108"/>
        </w:rPr>
        <w:t>,</w:t>
      </w:r>
      <w:r w:rsidRPr="00D20605">
        <w:rPr>
          <w:color w:val="auto"/>
          <w:w w:val="108"/>
        </w:rPr>
        <w:t xml:space="preserve"> whereas the concentration of Cu could not be estimated, probably due to the nearness of iodide (I 3p1/2) and copper (Cu 2p1/2) peaks.</w:t>
      </w:r>
    </w:p>
    <w:p w14:paraId="544E864D" w14:textId="77777777" w:rsidR="00DB600A" w:rsidRPr="00D20605" w:rsidRDefault="00DB600A" w:rsidP="00DB600A">
      <w:pPr>
        <w:jc w:val="left"/>
        <w:rPr>
          <w:color w:val="auto"/>
          <w:w w:val="108"/>
          <w:lang w:bidi="fa-IR"/>
        </w:rPr>
      </w:pPr>
    </w:p>
    <w:p w14:paraId="638307FF" w14:textId="2D459F15" w:rsidR="00DB600A" w:rsidRPr="00D20605" w:rsidRDefault="00DB600A" w:rsidP="00DB600A">
      <w:pPr>
        <w:jc w:val="left"/>
        <w:rPr>
          <w:rFonts w:cs="Arial"/>
          <w:color w:val="auto"/>
          <w:lang w:bidi="fa-IR"/>
        </w:rPr>
      </w:pPr>
      <w:r w:rsidRPr="00D20605">
        <w:rPr>
          <w:color w:val="auto"/>
          <w:w w:val="108"/>
        </w:rPr>
        <w:t xml:space="preserve">The effect </w:t>
      </w:r>
      <w:r w:rsidR="00F256F6" w:rsidRPr="00D20605">
        <w:rPr>
          <w:color w:val="auto"/>
          <w:w w:val="108"/>
        </w:rPr>
        <w:t xml:space="preserve">of the </w:t>
      </w:r>
      <w:r w:rsidRPr="00D20605">
        <w:rPr>
          <w:color w:val="auto"/>
          <w:w w:val="108"/>
        </w:rPr>
        <w:t>monovalent cation additives on the absorption spectrum of the perovskite is shown in Figure 5a</w:t>
      </w:r>
      <w:r w:rsidR="00F256F6" w:rsidRPr="00D20605">
        <w:rPr>
          <w:color w:val="auto"/>
          <w:w w:val="108"/>
        </w:rPr>
        <w:t>,</w:t>
      </w:r>
      <w:r w:rsidRPr="00D20605">
        <w:rPr>
          <w:color w:val="auto"/>
          <w:w w:val="108"/>
        </w:rPr>
        <w:t xml:space="preserve"> which </w:t>
      </w:r>
      <w:r w:rsidR="00F256F6" w:rsidRPr="00D20605">
        <w:rPr>
          <w:color w:val="auto"/>
          <w:w w:val="108"/>
        </w:rPr>
        <w:t>wa</w:t>
      </w:r>
      <w:r w:rsidR="00C6745A" w:rsidRPr="00D20605">
        <w:rPr>
          <w:color w:val="auto"/>
          <w:w w:val="108"/>
        </w:rPr>
        <w:t xml:space="preserve">s measured by </w:t>
      </w:r>
      <w:r w:rsidRPr="00D20605">
        <w:rPr>
          <w:color w:val="auto"/>
          <w:w w:val="108"/>
        </w:rPr>
        <w:t>PDS. It is evident that the additive</w:t>
      </w:r>
      <w:r w:rsidR="00F256F6" w:rsidRPr="00D20605">
        <w:rPr>
          <w:color w:val="auto"/>
          <w:w w:val="108"/>
        </w:rPr>
        <w:t>-</w:t>
      </w:r>
      <w:r w:rsidRPr="00D20605">
        <w:rPr>
          <w:color w:val="auto"/>
          <w:w w:val="108"/>
        </w:rPr>
        <w:t>based CH</w:t>
      </w:r>
      <w:r w:rsidRPr="00D20605">
        <w:rPr>
          <w:color w:val="auto"/>
          <w:w w:val="108"/>
          <w:vertAlign w:val="subscript"/>
        </w:rPr>
        <w:t>3</w:t>
      </w:r>
      <w:r w:rsidRPr="00D20605">
        <w:rPr>
          <w:color w:val="auto"/>
          <w:w w:val="108"/>
        </w:rPr>
        <w:t>NH</w:t>
      </w:r>
      <w:r w:rsidRPr="00D20605">
        <w:rPr>
          <w:color w:val="auto"/>
          <w:w w:val="108"/>
          <w:vertAlign w:val="subscript"/>
        </w:rPr>
        <w:t>3</w:t>
      </w:r>
      <w:r w:rsidRPr="00D20605">
        <w:rPr>
          <w:color w:val="auto"/>
          <w:w w:val="108"/>
        </w:rPr>
        <w:t>PbI</w:t>
      </w:r>
      <w:r w:rsidRPr="00D20605">
        <w:rPr>
          <w:color w:val="auto"/>
          <w:w w:val="108"/>
          <w:vertAlign w:val="subscript"/>
        </w:rPr>
        <w:t>3</w:t>
      </w:r>
      <w:r w:rsidRPr="00D20605">
        <w:rPr>
          <w:color w:val="auto"/>
          <w:w w:val="108"/>
        </w:rPr>
        <w:t xml:space="preserve"> ha</w:t>
      </w:r>
      <w:r w:rsidR="00F256F6" w:rsidRPr="00D20605">
        <w:rPr>
          <w:color w:val="auto"/>
          <w:w w:val="108"/>
        </w:rPr>
        <w:t>d</w:t>
      </w:r>
      <w:r w:rsidRPr="00D20605">
        <w:rPr>
          <w:color w:val="auto"/>
          <w:w w:val="108"/>
        </w:rPr>
        <w:t xml:space="preserve"> lower sub-bandgap absorption compare</w:t>
      </w:r>
      <w:r w:rsidR="00F256F6" w:rsidRPr="00D20605">
        <w:rPr>
          <w:color w:val="auto"/>
          <w:w w:val="108"/>
        </w:rPr>
        <w:t>d</w:t>
      </w:r>
      <w:r w:rsidRPr="00D20605">
        <w:rPr>
          <w:color w:val="auto"/>
          <w:w w:val="108"/>
        </w:rPr>
        <w:t xml:space="preserve"> to the pristine sample. Furthermore, an absorption tail </w:t>
      </w:r>
      <w:r w:rsidR="00F256F6" w:rsidRPr="00D20605">
        <w:rPr>
          <w:color w:val="auto"/>
          <w:w w:val="108"/>
        </w:rPr>
        <w:t>wa</w:t>
      </w:r>
      <w:r w:rsidRPr="00D20605">
        <w:rPr>
          <w:color w:val="auto"/>
          <w:w w:val="108"/>
        </w:rPr>
        <w:t>s observed for Cu</w:t>
      </w:r>
      <w:r w:rsidR="00F256F6" w:rsidRPr="00D20605">
        <w:rPr>
          <w:color w:val="auto"/>
          <w:w w:val="108"/>
        </w:rPr>
        <w:t>-</w:t>
      </w:r>
      <w:r w:rsidRPr="00D20605">
        <w:rPr>
          <w:color w:val="auto"/>
          <w:w w:val="108"/>
        </w:rPr>
        <w:t>based samples, which originated from the intrinsic absorption of c</w:t>
      </w:r>
      <w:r w:rsidR="00FD7590" w:rsidRPr="00D20605">
        <w:rPr>
          <w:color w:val="auto"/>
          <w:w w:val="108"/>
        </w:rPr>
        <w:t>o</w:t>
      </w:r>
      <w:r w:rsidRPr="00D20605">
        <w:rPr>
          <w:color w:val="auto"/>
          <w:w w:val="108"/>
        </w:rPr>
        <w:t>pper halide (Figure 5b). Although the absorption tail confirms the presence of Cu cations in the final perovskite films, it is evident</w:t>
      </w:r>
      <w:r w:rsidR="00FD7590" w:rsidRPr="00D20605">
        <w:rPr>
          <w:color w:val="auto"/>
          <w:w w:val="108"/>
        </w:rPr>
        <w:t>,</w:t>
      </w:r>
      <w:r w:rsidRPr="00D20605">
        <w:rPr>
          <w:color w:val="auto"/>
          <w:w w:val="108"/>
        </w:rPr>
        <w:t xml:space="preserve"> based on the comparison between </w:t>
      </w:r>
      <w:r w:rsidR="00FD7590" w:rsidRPr="00D20605">
        <w:rPr>
          <w:color w:val="auto"/>
          <w:w w:val="108"/>
        </w:rPr>
        <w:t xml:space="preserve">the </w:t>
      </w:r>
      <w:r w:rsidRPr="00D20605">
        <w:rPr>
          <w:color w:val="auto"/>
          <w:w w:val="108"/>
        </w:rPr>
        <w:t>PDS of CuI</w:t>
      </w:r>
      <w:r w:rsidR="00FD7590" w:rsidRPr="00D20605">
        <w:rPr>
          <w:color w:val="auto"/>
          <w:w w:val="108"/>
        </w:rPr>
        <w:t>-</w:t>
      </w:r>
      <w:r w:rsidRPr="00D20605">
        <w:rPr>
          <w:color w:val="auto"/>
          <w:w w:val="108"/>
        </w:rPr>
        <w:t>based PbI</w:t>
      </w:r>
      <w:r w:rsidRPr="00D20605">
        <w:rPr>
          <w:color w:val="auto"/>
          <w:w w:val="108"/>
          <w:vertAlign w:val="subscript"/>
        </w:rPr>
        <w:t>2</w:t>
      </w:r>
      <w:r w:rsidRPr="00D20605">
        <w:rPr>
          <w:color w:val="auto"/>
          <w:w w:val="108"/>
        </w:rPr>
        <w:t xml:space="preserve"> and CH</w:t>
      </w:r>
      <w:r w:rsidRPr="00D20605">
        <w:rPr>
          <w:color w:val="auto"/>
          <w:w w:val="108"/>
          <w:vertAlign w:val="subscript"/>
        </w:rPr>
        <w:t>3</w:t>
      </w:r>
      <w:r w:rsidRPr="00D20605">
        <w:rPr>
          <w:color w:val="auto"/>
          <w:w w:val="108"/>
        </w:rPr>
        <w:t>NH</w:t>
      </w:r>
      <w:r w:rsidRPr="00D20605">
        <w:rPr>
          <w:color w:val="auto"/>
          <w:w w:val="108"/>
          <w:vertAlign w:val="subscript"/>
        </w:rPr>
        <w:t>3</w:t>
      </w:r>
      <w:r w:rsidRPr="00D20605">
        <w:rPr>
          <w:color w:val="auto"/>
          <w:w w:val="108"/>
        </w:rPr>
        <w:t>PbI</w:t>
      </w:r>
      <w:r w:rsidRPr="00D20605">
        <w:rPr>
          <w:color w:val="auto"/>
          <w:w w:val="108"/>
          <w:vertAlign w:val="subscript"/>
        </w:rPr>
        <w:t>3</w:t>
      </w:r>
      <w:r w:rsidR="00FD7590" w:rsidRPr="00D20605">
        <w:rPr>
          <w:color w:val="auto"/>
          <w:w w:val="108"/>
        </w:rPr>
        <w:t xml:space="preserve">, </w:t>
      </w:r>
      <w:r w:rsidRPr="00D20605">
        <w:rPr>
          <w:color w:val="auto"/>
          <w:w w:val="108"/>
        </w:rPr>
        <w:t>that the</w:t>
      </w:r>
      <w:r w:rsidR="00FD7590" w:rsidRPr="00D20605">
        <w:rPr>
          <w:color w:val="auto"/>
          <w:w w:val="108"/>
        </w:rPr>
        <w:t>ir</w:t>
      </w:r>
      <w:r w:rsidRPr="00D20605">
        <w:rPr>
          <w:color w:val="auto"/>
          <w:w w:val="108"/>
        </w:rPr>
        <w:t xml:space="preserve"> incorporation is not complete. In addition, the Urbach energy (Eu)</w:t>
      </w:r>
      <w:r w:rsidRPr="00D20605">
        <w:rPr>
          <w:rFonts w:ascii="Times New Roman" w:hAnsi="Times New Roman" w:cs="Times New Roman"/>
          <w:color w:val="auto"/>
          <w:w w:val="108"/>
          <w:lang w:bidi="fa-IR"/>
        </w:rPr>
        <w:t>,</w:t>
      </w:r>
      <w:r w:rsidRPr="00D20605">
        <w:rPr>
          <w:color w:val="auto"/>
          <w:w w:val="108"/>
        </w:rPr>
        <w:t xml:space="preserve"> which is a measure </w:t>
      </w:r>
      <w:r w:rsidR="00FD7590" w:rsidRPr="00D20605">
        <w:rPr>
          <w:color w:val="auto"/>
          <w:w w:val="108"/>
        </w:rPr>
        <w:t>o</w:t>
      </w:r>
      <w:r w:rsidRPr="00D20605">
        <w:rPr>
          <w:rFonts w:cs="Arial"/>
          <w:color w:val="auto"/>
        </w:rPr>
        <w:t xml:space="preserve">f the degree of energetic disorder of a material, </w:t>
      </w:r>
      <w:r w:rsidR="00FD7590" w:rsidRPr="00D20605">
        <w:rPr>
          <w:rFonts w:cs="Arial"/>
          <w:color w:val="auto"/>
        </w:rPr>
        <w:t>wa</w:t>
      </w:r>
      <w:r w:rsidRPr="00D20605">
        <w:rPr>
          <w:rFonts w:cs="Arial"/>
          <w:color w:val="auto"/>
        </w:rPr>
        <w:t>s estimated for pristine, NaI</w:t>
      </w:r>
      <w:r w:rsidR="00FD7590" w:rsidRPr="00D20605">
        <w:rPr>
          <w:rFonts w:cs="Arial"/>
          <w:color w:val="auto"/>
        </w:rPr>
        <w:t>-</w:t>
      </w:r>
      <w:r w:rsidRPr="00D20605">
        <w:rPr>
          <w:rFonts w:cs="Arial"/>
          <w:color w:val="auto"/>
        </w:rPr>
        <w:t>, CuBr</w:t>
      </w:r>
      <w:r w:rsidR="00FD7590" w:rsidRPr="00D20605">
        <w:rPr>
          <w:rFonts w:cs="Arial"/>
          <w:color w:val="auto"/>
        </w:rPr>
        <w:t>-</w:t>
      </w:r>
      <w:r w:rsidRPr="00D20605">
        <w:rPr>
          <w:rFonts w:cs="Arial"/>
          <w:color w:val="auto"/>
        </w:rPr>
        <w:t>, CuI</w:t>
      </w:r>
      <w:r w:rsidR="00FD7590" w:rsidRPr="00D20605">
        <w:rPr>
          <w:rFonts w:cs="Arial"/>
          <w:color w:val="auto"/>
        </w:rPr>
        <w:t>-,</w:t>
      </w:r>
      <w:r w:rsidRPr="00D20605">
        <w:rPr>
          <w:rFonts w:cs="Arial"/>
          <w:color w:val="auto"/>
        </w:rPr>
        <w:t xml:space="preserve"> and AgI</w:t>
      </w:r>
      <w:r w:rsidR="00FD7590" w:rsidRPr="00D20605">
        <w:rPr>
          <w:rFonts w:cs="Arial"/>
          <w:color w:val="auto"/>
        </w:rPr>
        <w:t>-</w:t>
      </w:r>
      <w:r w:rsidRPr="00D20605">
        <w:rPr>
          <w:rFonts w:cs="Arial"/>
          <w:color w:val="auto"/>
        </w:rPr>
        <w:t>based perovskite</w:t>
      </w:r>
      <w:r w:rsidR="00FD7590" w:rsidRPr="00D20605">
        <w:rPr>
          <w:rFonts w:cs="Arial"/>
          <w:color w:val="auto"/>
        </w:rPr>
        <w:t>, and the values</w:t>
      </w:r>
      <w:r w:rsidRPr="00D20605">
        <w:rPr>
          <w:rFonts w:cs="Arial"/>
          <w:color w:val="FF0000"/>
        </w:rPr>
        <w:t xml:space="preserve"> </w:t>
      </w:r>
      <w:r w:rsidRPr="00D20605">
        <w:rPr>
          <w:rFonts w:cs="Arial"/>
          <w:color w:val="auto"/>
        </w:rPr>
        <w:t>are 15.6, 11.8, 12.8, 13.5</w:t>
      </w:r>
      <w:r w:rsidR="00FD7590" w:rsidRPr="00D20605">
        <w:rPr>
          <w:rFonts w:cs="Arial"/>
          <w:color w:val="auto"/>
        </w:rPr>
        <w:t>,</w:t>
      </w:r>
      <w:r w:rsidRPr="00D20605">
        <w:rPr>
          <w:rFonts w:cs="Arial"/>
          <w:color w:val="auto"/>
        </w:rPr>
        <w:t xml:space="preserve"> and 15.2 meV, </w:t>
      </w:r>
      <w:r w:rsidRPr="00D20605">
        <w:rPr>
          <w:rFonts w:cs="Arial"/>
          <w:color w:val="auto"/>
        </w:rPr>
        <w:lastRenderedPageBreak/>
        <w:t>respectively</w:t>
      </w:r>
      <w:r w:rsidR="00C6745A" w:rsidRPr="00D20605">
        <w:rPr>
          <w:rFonts w:cs="Arial"/>
          <w:color w:val="auto"/>
        </w:rPr>
        <w:t xml:space="preserve"> (inset of Figure 5a)</w:t>
      </w:r>
      <w:r w:rsidRPr="00D20605">
        <w:rPr>
          <w:rFonts w:cs="Arial"/>
          <w:color w:val="auto"/>
        </w:rPr>
        <w:t>.</w:t>
      </w:r>
    </w:p>
    <w:p w14:paraId="34D69B2D" w14:textId="77777777" w:rsidR="00DB600A" w:rsidRPr="00D20605" w:rsidRDefault="00DB600A" w:rsidP="00DB600A">
      <w:pPr>
        <w:jc w:val="left"/>
        <w:rPr>
          <w:rFonts w:ascii="Times New Roman" w:hAnsi="Times New Roman" w:cs="Times New Roman"/>
          <w:color w:val="auto"/>
          <w:lang w:bidi="fa-IR"/>
        </w:rPr>
      </w:pPr>
    </w:p>
    <w:p w14:paraId="280BE983" w14:textId="21E5C8CC" w:rsidR="00DB600A" w:rsidRPr="00D20605" w:rsidRDefault="00DB600A" w:rsidP="00DB600A">
      <w:pPr>
        <w:jc w:val="left"/>
        <w:rPr>
          <w:rFonts w:cs="Times New Roman"/>
          <w:color w:val="auto"/>
          <w:lang w:bidi="fa-IR"/>
        </w:rPr>
      </w:pPr>
      <w:r w:rsidRPr="00D20605">
        <w:rPr>
          <w:rFonts w:cs="Times New Roman"/>
          <w:color w:val="auto"/>
          <w:lang w:bidi="fa-IR"/>
        </w:rPr>
        <w:t xml:space="preserve">To explore the influence of </w:t>
      </w:r>
      <w:r w:rsidR="00002480" w:rsidRPr="00D20605">
        <w:rPr>
          <w:rFonts w:cs="Times New Roman"/>
          <w:color w:val="auto"/>
          <w:lang w:bidi="fa-IR"/>
        </w:rPr>
        <w:t xml:space="preserve">the </w:t>
      </w:r>
      <w:r w:rsidRPr="00D20605">
        <w:rPr>
          <w:rFonts w:cs="Times New Roman"/>
          <w:color w:val="auto"/>
          <w:lang w:bidi="fa-IR"/>
        </w:rPr>
        <w:t xml:space="preserve">aforementioned additives on the electronic structure of </w:t>
      </w:r>
      <w:r w:rsidRPr="00D20605">
        <w:rPr>
          <w:color w:val="auto"/>
          <w:w w:val="108"/>
        </w:rPr>
        <w:t>CH</w:t>
      </w:r>
      <w:r w:rsidRPr="00D20605">
        <w:rPr>
          <w:color w:val="auto"/>
          <w:w w:val="108"/>
          <w:vertAlign w:val="subscript"/>
        </w:rPr>
        <w:t>3</w:t>
      </w:r>
      <w:r w:rsidRPr="00D20605">
        <w:rPr>
          <w:color w:val="auto"/>
          <w:w w:val="108"/>
        </w:rPr>
        <w:t>NH</w:t>
      </w:r>
      <w:r w:rsidRPr="00D20605">
        <w:rPr>
          <w:color w:val="auto"/>
          <w:w w:val="108"/>
          <w:vertAlign w:val="subscript"/>
        </w:rPr>
        <w:t>3</w:t>
      </w:r>
      <w:r w:rsidRPr="00D20605">
        <w:rPr>
          <w:color w:val="auto"/>
          <w:w w:val="108"/>
        </w:rPr>
        <w:t>PbI</w:t>
      </w:r>
      <w:r w:rsidRPr="00D20605">
        <w:rPr>
          <w:color w:val="auto"/>
          <w:w w:val="108"/>
          <w:vertAlign w:val="subscript"/>
        </w:rPr>
        <w:t>3</w:t>
      </w:r>
      <w:r w:rsidRPr="00D20605">
        <w:rPr>
          <w:rFonts w:cs="Times New Roman"/>
          <w:color w:val="auto"/>
          <w:lang w:bidi="fa-IR"/>
        </w:rPr>
        <w:t>, we performed KPFM</w:t>
      </w:r>
      <w:r w:rsidR="00002480" w:rsidRPr="00D20605">
        <w:rPr>
          <w:rFonts w:cs="Times New Roman"/>
          <w:color w:val="auto"/>
          <w:lang w:bidi="fa-IR"/>
        </w:rPr>
        <w:t>,</w:t>
      </w:r>
      <w:r w:rsidRPr="00D20605">
        <w:rPr>
          <w:rFonts w:cs="Times New Roman"/>
          <w:color w:val="auto"/>
          <w:lang w:bidi="fa-IR"/>
        </w:rPr>
        <w:t xml:space="preserve"> where </w:t>
      </w:r>
      <w:r w:rsidR="00002480" w:rsidRPr="00D20605">
        <w:rPr>
          <w:rFonts w:cs="Times New Roman"/>
          <w:color w:val="auto"/>
          <w:lang w:bidi="fa-IR"/>
        </w:rPr>
        <w:t xml:space="preserve">the </w:t>
      </w:r>
      <w:r w:rsidRPr="00D20605">
        <w:rPr>
          <w:rFonts w:cs="Times New Roman"/>
          <w:color w:val="auto"/>
          <w:lang w:bidi="fa-IR"/>
        </w:rPr>
        <w:t>contact potential difference (CPD) of</w:t>
      </w:r>
      <w:r w:rsidR="00002480" w:rsidRPr="00D20605">
        <w:rPr>
          <w:rFonts w:cs="Times New Roman"/>
          <w:color w:val="auto"/>
          <w:lang w:bidi="fa-IR"/>
        </w:rPr>
        <w:t xml:space="preserve"> the</w:t>
      </w:r>
      <w:r w:rsidRPr="00D20605">
        <w:rPr>
          <w:rFonts w:cs="Times New Roman"/>
          <w:color w:val="auto"/>
          <w:lang w:bidi="fa-IR"/>
        </w:rPr>
        <w:t xml:space="preserve"> line profiles </w:t>
      </w:r>
      <w:r w:rsidR="009A7D07">
        <w:rPr>
          <w:rFonts w:cs="Times New Roman"/>
          <w:color w:val="auto"/>
          <w:lang w:bidi="fa-IR"/>
        </w:rPr>
        <w:t>was</w:t>
      </w:r>
      <w:r w:rsidRPr="00D20605">
        <w:rPr>
          <w:rFonts w:cs="Times New Roman"/>
          <w:color w:val="auto"/>
          <w:lang w:bidi="fa-IR"/>
        </w:rPr>
        <w:t xml:space="preserve"> measured</w:t>
      </w:r>
      <w:r w:rsidR="00002480" w:rsidRPr="00D20605">
        <w:rPr>
          <w:rFonts w:cs="Times New Roman"/>
          <w:color w:val="auto"/>
          <w:lang w:bidi="fa-IR"/>
        </w:rPr>
        <w:t xml:space="preserve">. This </w:t>
      </w:r>
      <w:r w:rsidRPr="00D20605">
        <w:rPr>
          <w:rFonts w:cs="Times New Roman"/>
          <w:color w:val="auto"/>
          <w:lang w:bidi="fa-IR"/>
        </w:rPr>
        <w:t>correspond</w:t>
      </w:r>
      <w:r w:rsidR="00002480" w:rsidRPr="00D20605">
        <w:rPr>
          <w:rFonts w:cs="Times New Roman"/>
          <w:color w:val="auto"/>
          <w:lang w:bidi="fa-IR"/>
        </w:rPr>
        <w:t>s</w:t>
      </w:r>
      <w:r w:rsidRPr="00D20605">
        <w:rPr>
          <w:rFonts w:cs="Times New Roman"/>
          <w:color w:val="auto"/>
          <w:lang w:bidi="fa-IR"/>
        </w:rPr>
        <w:t xml:space="preserve"> to the surface work function (</w:t>
      </w:r>
      <w:r w:rsidRPr="00D20605">
        <w:rPr>
          <w:rFonts w:cs="Arial"/>
          <w:color w:val="auto"/>
        </w:rPr>
        <w:t>Φ)</w:t>
      </w:r>
      <w:r w:rsidRPr="00D20605">
        <w:rPr>
          <w:rFonts w:cs="Times New Roman"/>
          <w:color w:val="auto"/>
          <w:lang w:bidi="fa-IR"/>
        </w:rPr>
        <w:t xml:space="preserve"> of the perovskite shown in Figure 6. A clear shift in the CPD </w:t>
      </w:r>
      <w:r w:rsidRPr="00D20605">
        <w:rPr>
          <w:rFonts w:cs="Times New Roman"/>
          <w:i/>
          <w:color w:val="auto"/>
          <w:lang w:bidi="fa-IR"/>
        </w:rPr>
        <w:t>(</w:t>
      </w:r>
      <w:r w:rsidR="00002480" w:rsidRPr="00D20605">
        <w:rPr>
          <w:rFonts w:cs="Times New Roman"/>
          <w:i/>
          <w:color w:val="auto"/>
          <w:lang w:bidi="fa-IR"/>
        </w:rPr>
        <w:t>i.e.,</w:t>
      </w:r>
      <w:r w:rsidRPr="00D20605">
        <w:rPr>
          <w:rFonts w:cs="Times New Roman"/>
          <w:color w:val="auto"/>
          <w:lang w:bidi="fa-IR"/>
        </w:rPr>
        <w:t xml:space="preserve"> 0.1 V) of additive</w:t>
      </w:r>
      <w:r w:rsidR="00002480" w:rsidRPr="00D20605">
        <w:rPr>
          <w:rFonts w:cs="Times New Roman"/>
          <w:color w:val="auto"/>
          <w:lang w:bidi="fa-IR"/>
        </w:rPr>
        <w:t>-</w:t>
      </w:r>
      <w:r w:rsidRPr="00D20605">
        <w:rPr>
          <w:rFonts w:cs="Times New Roman"/>
          <w:color w:val="auto"/>
          <w:lang w:bidi="fa-IR"/>
        </w:rPr>
        <w:t>based perovskite compare</w:t>
      </w:r>
      <w:r w:rsidR="00002480" w:rsidRPr="00D20605">
        <w:rPr>
          <w:rFonts w:cs="Times New Roman"/>
          <w:color w:val="auto"/>
          <w:lang w:bidi="fa-IR"/>
        </w:rPr>
        <w:t>d</w:t>
      </w:r>
      <w:r w:rsidRPr="00D20605">
        <w:rPr>
          <w:rFonts w:cs="Times New Roman"/>
          <w:color w:val="auto"/>
          <w:lang w:bidi="fa-IR"/>
        </w:rPr>
        <w:t xml:space="preserve"> to the pristine one shows that the perovskite Fermi level is shifted toward</w:t>
      </w:r>
      <w:r w:rsidR="00002480" w:rsidRPr="00D20605">
        <w:rPr>
          <w:rFonts w:cs="Times New Roman"/>
          <w:color w:val="auto"/>
          <w:lang w:bidi="fa-IR"/>
        </w:rPr>
        <w:t>s</w:t>
      </w:r>
      <w:r w:rsidRPr="00D20605">
        <w:rPr>
          <w:rFonts w:cs="Times New Roman"/>
          <w:color w:val="auto"/>
          <w:lang w:bidi="fa-IR"/>
        </w:rPr>
        <w:t xml:space="preserve"> the valence band. This change in the Fermi level of perovskite can be attributed to either substitutional p-doping (</w:t>
      </w:r>
      <w:r w:rsidRPr="00D20605">
        <w:rPr>
          <w:rFonts w:cs="Times New Roman"/>
          <w:i/>
          <w:color w:val="auto"/>
          <w:lang w:bidi="fa-IR"/>
        </w:rPr>
        <w:t>e.g.</w:t>
      </w:r>
      <w:r w:rsidR="00002480" w:rsidRPr="00D20605">
        <w:rPr>
          <w:rFonts w:cs="Times New Roman"/>
          <w:i/>
          <w:color w:val="auto"/>
          <w:lang w:bidi="fa-IR"/>
        </w:rPr>
        <w:t>,</w:t>
      </w:r>
      <w:r w:rsidRPr="00D20605">
        <w:rPr>
          <w:rFonts w:cs="Times New Roman"/>
          <w:color w:val="auto"/>
          <w:lang w:bidi="fa-IR"/>
        </w:rPr>
        <w:t xml:space="preserve"> </w:t>
      </w:r>
      <w:r w:rsidR="00002480" w:rsidRPr="00D20605">
        <w:rPr>
          <w:rFonts w:cs="Times New Roman"/>
          <w:color w:val="auto"/>
          <w:lang w:bidi="fa-IR"/>
        </w:rPr>
        <w:t xml:space="preserve">the </w:t>
      </w:r>
      <w:r w:rsidRPr="00D20605">
        <w:rPr>
          <w:rFonts w:cs="Times New Roman"/>
          <w:color w:val="auto"/>
          <w:lang w:bidi="fa-IR"/>
        </w:rPr>
        <w:t>replacement of Pb</w:t>
      </w:r>
      <w:r w:rsidRPr="00D20605">
        <w:rPr>
          <w:rFonts w:cs="Times New Roman"/>
          <w:color w:val="auto"/>
          <w:vertAlign w:val="superscript"/>
          <w:lang w:bidi="fa-IR"/>
        </w:rPr>
        <w:t>2+</w:t>
      </w:r>
      <w:r w:rsidRPr="00D20605">
        <w:rPr>
          <w:rFonts w:cs="Times New Roman"/>
          <w:color w:val="auto"/>
          <w:lang w:bidi="fa-IR"/>
        </w:rPr>
        <w:t xml:space="preserve"> with monovalent cations X</w:t>
      </w:r>
      <w:r w:rsidRPr="00D20605">
        <w:rPr>
          <w:rFonts w:cs="Times New Roman"/>
          <w:color w:val="auto"/>
          <w:vertAlign w:val="superscript"/>
          <w:lang w:bidi="fa-IR"/>
        </w:rPr>
        <w:t>+</w:t>
      </w:r>
      <w:r w:rsidRPr="00D20605">
        <w:rPr>
          <w:rFonts w:cs="Times New Roman"/>
          <w:color w:val="auto"/>
          <w:lang w:bidi="fa-IR"/>
        </w:rPr>
        <w:t xml:space="preserve">) or surface passivation at the crystalline surfaces of perovskite. </w:t>
      </w:r>
    </w:p>
    <w:p w14:paraId="6C0A0A19" w14:textId="77777777" w:rsidR="00DB600A" w:rsidRPr="00D20605" w:rsidRDefault="00DB600A" w:rsidP="00DB600A">
      <w:pPr>
        <w:jc w:val="left"/>
        <w:rPr>
          <w:rFonts w:cs="Arial"/>
          <w:color w:val="FF0000"/>
        </w:rPr>
      </w:pPr>
    </w:p>
    <w:p w14:paraId="5832542C" w14:textId="07550232" w:rsidR="00DB600A" w:rsidRPr="00D20605" w:rsidRDefault="00DB600A" w:rsidP="00DB600A">
      <w:pPr>
        <w:jc w:val="left"/>
        <w:rPr>
          <w:color w:val="FF0000"/>
        </w:rPr>
      </w:pPr>
      <w:r w:rsidRPr="00D20605">
        <w:rPr>
          <w:rFonts w:cs="Arial"/>
          <w:color w:val="auto"/>
        </w:rPr>
        <w:t xml:space="preserve">To investigate the effect of doping on the density of </w:t>
      </w:r>
      <w:r w:rsidR="00002480" w:rsidRPr="00D20605">
        <w:rPr>
          <w:rFonts w:cs="Arial"/>
          <w:color w:val="auto"/>
        </w:rPr>
        <w:t xml:space="preserve">the </w:t>
      </w:r>
      <w:r w:rsidRPr="00D20605">
        <w:rPr>
          <w:rFonts w:cs="Arial"/>
          <w:color w:val="auto"/>
        </w:rPr>
        <w:t>charges and</w:t>
      </w:r>
      <w:r w:rsidR="00002480" w:rsidRPr="00D20605">
        <w:rPr>
          <w:rFonts w:cs="Arial"/>
          <w:color w:val="auto"/>
        </w:rPr>
        <w:t xml:space="preserve"> on</w:t>
      </w:r>
      <w:r w:rsidRPr="00D20605">
        <w:rPr>
          <w:rFonts w:cs="Arial"/>
          <w:color w:val="auto"/>
        </w:rPr>
        <w:t xml:space="preserve"> their transport properties in </w:t>
      </w:r>
      <w:r w:rsidRPr="00D20605">
        <w:rPr>
          <w:color w:val="auto"/>
          <w:w w:val="108"/>
        </w:rPr>
        <w:t>CH</w:t>
      </w:r>
      <w:r w:rsidRPr="00D20605">
        <w:rPr>
          <w:color w:val="auto"/>
          <w:w w:val="108"/>
          <w:vertAlign w:val="subscript"/>
        </w:rPr>
        <w:t>3</w:t>
      </w:r>
      <w:r w:rsidRPr="00D20605">
        <w:rPr>
          <w:color w:val="auto"/>
          <w:w w:val="108"/>
        </w:rPr>
        <w:t>NH</w:t>
      </w:r>
      <w:r w:rsidRPr="00D20605">
        <w:rPr>
          <w:color w:val="auto"/>
          <w:w w:val="108"/>
          <w:vertAlign w:val="subscript"/>
        </w:rPr>
        <w:t>3</w:t>
      </w:r>
      <w:r w:rsidRPr="00D20605">
        <w:rPr>
          <w:color w:val="auto"/>
          <w:w w:val="108"/>
        </w:rPr>
        <w:t>PbI</w:t>
      </w:r>
      <w:r w:rsidRPr="00D20605">
        <w:rPr>
          <w:color w:val="auto"/>
          <w:w w:val="108"/>
          <w:vertAlign w:val="subscript"/>
        </w:rPr>
        <w:t>3</w:t>
      </w:r>
      <w:r w:rsidRPr="00D20605">
        <w:rPr>
          <w:color w:val="auto"/>
          <w:w w:val="108"/>
        </w:rPr>
        <w:t>, we performed temperature</w:t>
      </w:r>
      <w:r w:rsidR="00002480" w:rsidRPr="00D20605">
        <w:rPr>
          <w:color w:val="auto"/>
          <w:w w:val="108"/>
        </w:rPr>
        <w:t>-</w:t>
      </w:r>
      <w:r w:rsidRPr="00D20605">
        <w:rPr>
          <w:color w:val="auto"/>
          <w:w w:val="108"/>
        </w:rPr>
        <w:t>dependent bulk transport measurement</w:t>
      </w:r>
      <w:r w:rsidR="00002480" w:rsidRPr="00D20605">
        <w:rPr>
          <w:color w:val="auto"/>
          <w:w w:val="108"/>
        </w:rPr>
        <w:t>s</w:t>
      </w:r>
      <w:r w:rsidRPr="00D20605">
        <w:rPr>
          <w:color w:val="auto"/>
          <w:w w:val="108"/>
        </w:rPr>
        <w:t xml:space="preserve"> (Figure 7a). We then estimated the bulk carrier mobility </w:t>
      </w:r>
      <w:r w:rsidRPr="00D20605">
        <w:rPr>
          <w:color w:val="auto"/>
        </w:rPr>
        <w:t>(</w:t>
      </w:r>
      <w:r w:rsidRPr="00D20605">
        <w:rPr>
          <w:color w:val="auto"/>
        </w:rPr>
        <w:sym w:font="Symbol" w:char="F06D"/>
      </w:r>
      <w:r w:rsidRPr="00D20605">
        <w:rPr>
          <w:color w:val="auto"/>
          <w:vertAlign w:val="subscript"/>
        </w:rPr>
        <w:t>SCL</w:t>
      </w:r>
      <w:r w:rsidRPr="00D20605">
        <w:rPr>
          <w:color w:val="auto"/>
        </w:rPr>
        <w:t>)</w:t>
      </w:r>
      <w:r w:rsidRPr="00D20605">
        <w:rPr>
          <w:color w:val="auto"/>
          <w:w w:val="108"/>
        </w:rPr>
        <w:t xml:space="preserve"> based on the space charge limited current (SCLC) of the complete electron and hole</w:t>
      </w:r>
      <w:r w:rsidR="00002480" w:rsidRPr="00D20605">
        <w:rPr>
          <w:color w:val="auto"/>
          <w:w w:val="108"/>
        </w:rPr>
        <w:t>-</w:t>
      </w:r>
      <w:r w:rsidRPr="00D20605">
        <w:rPr>
          <w:color w:val="auto"/>
          <w:w w:val="108"/>
        </w:rPr>
        <w:t xml:space="preserve">only pristine and additive-based perovskite devices. A remarkable increase in the conductivity and </w:t>
      </w:r>
      <w:r w:rsidR="00002480" w:rsidRPr="00D20605">
        <w:rPr>
          <w:color w:val="auto"/>
          <w:w w:val="108"/>
        </w:rPr>
        <w:t xml:space="preserve">in </w:t>
      </w:r>
      <w:r w:rsidRPr="00D20605">
        <w:rPr>
          <w:color w:val="auto"/>
          <w:w w:val="108"/>
        </w:rPr>
        <w:t xml:space="preserve">both </w:t>
      </w:r>
      <w:r w:rsidR="00002480" w:rsidRPr="00D20605">
        <w:rPr>
          <w:color w:val="auto"/>
          <w:w w:val="108"/>
        </w:rPr>
        <w:t xml:space="preserve">the </w:t>
      </w:r>
      <w:r w:rsidRPr="00D20605">
        <w:rPr>
          <w:color w:val="auto"/>
          <w:w w:val="108"/>
        </w:rPr>
        <w:t xml:space="preserve">electron and hole mobilities </w:t>
      </w:r>
      <w:r w:rsidR="00002480" w:rsidRPr="00D20605">
        <w:rPr>
          <w:color w:val="auto"/>
          <w:w w:val="108"/>
        </w:rPr>
        <w:t>were</w:t>
      </w:r>
      <w:r w:rsidRPr="00D20605">
        <w:rPr>
          <w:color w:val="auto"/>
          <w:w w:val="108"/>
        </w:rPr>
        <w:t xml:space="preserve"> achieved</w:t>
      </w:r>
      <w:r w:rsidR="00002480" w:rsidRPr="00D20605">
        <w:rPr>
          <w:color w:val="auto"/>
          <w:w w:val="108"/>
        </w:rPr>
        <w:t>,</w:t>
      </w:r>
      <w:r w:rsidRPr="00D20605">
        <w:rPr>
          <w:color w:val="auto"/>
          <w:w w:val="108"/>
        </w:rPr>
        <w:t xml:space="preserve"> particularly for </w:t>
      </w:r>
      <w:r w:rsidR="00002480" w:rsidRPr="00D20605">
        <w:rPr>
          <w:color w:val="auto"/>
          <w:w w:val="108"/>
        </w:rPr>
        <w:t xml:space="preserve">the </w:t>
      </w:r>
      <w:r w:rsidRPr="00D20605">
        <w:rPr>
          <w:color w:val="auto"/>
          <w:w w:val="108"/>
        </w:rPr>
        <w:t>NaI and CuBr sample</w:t>
      </w:r>
      <w:r w:rsidR="00002480" w:rsidRPr="00D20605">
        <w:rPr>
          <w:color w:val="auto"/>
          <w:w w:val="108"/>
        </w:rPr>
        <w:t>s</w:t>
      </w:r>
      <w:r w:rsidRPr="00D20605">
        <w:rPr>
          <w:color w:val="auto"/>
          <w:w w:val="108"/>
        </w:rPr>
        <w:t xml:space="preserve"> compare</w:t>
      </w:r>
      <w:r w:rsidR="00002480" w:rsidRPr="00D20605">
        <w:rPr>
          <w:color w:val="auto"/>
          <w:w w:val="108"/>
        </w:rPr>
        <w:t>d</w:t>
      </w:r>
      <w:r w:rsidRPr="00D20605">
        <w:rPr>
          <w:color w:val="auto"/>
          <w:w w:val="108"/>
        </w:rPr>
        <w:t xml:space="preserve"> to pristine perovskite </w:t>
      </w:r>
      <w:r w:rsidR="00002480" w:rsidRPr="00D20605">
        <w:rPr>
          <w:color w:val="auto"/>
          <w:w w:val="108"/>
        </w:rPr>
        <w:t>(</w:t>
      </w:r>
      <w:r w:rsidRPr="00D20605">
        <w:rPr>
          <w:color w:val="auto"/>
          <w:w w:val="108"/>
        </w:rPr>
        <w:t>Table</w:t>
      </w:r>
      <w:r w:rsidR="00002480" w:rsidRPr="00D20605">
        <w:rPr>
          <w:color w:val="auto"/>
          <w:w w:val="108"/>
        </w:rPr>
        <w:t xml:space="preserve"> </w:t>
      </w:r>
      <w:r w:rsidRPr="00D20605">
        <w:rPr>
          <w:color w:val="auto"/>
          <w:w w:val="108"/>
        </w:rPr>
        <w:t>1</w:t>
      </w:r>
      <w:r w:rsidR="00002480" w:rsidRPr="00D20605">
        <w:rPr>
          <w:color w:val="auto"/>
          <w:w w:val="108"/>
        </w:rPr>
        <w:t>)</w:t>
      </w:r>
      <w:r w:rsidRPr="00D20605">
        <w:rPr>
          <w:color w:val="auto"/>
          <w:w w:val="108"/>
        </w:rPr>
        <w:t>. It is notable that the improvement in the charge mobility and conductivity are consistent with the enhancement in the short circuit current (J</w:t>
      </w:r>
      <w:r w:rsidRPr="00D20605">
        <w:rPr>
          <w:color w:val="auto"/>
          <w:w w:val="108"/>
          <w:vertAlign w:val="subscript"/>
        </w:rPr>
        <w:t>sc</w:t>
      </w:r>
      <w:r w:rsidRPr="00D20605">
        <w:rPr>
          <w:color w:val="auto"/>
          <w:w w:val="108"/>
        </w:rPr>
        <w:t>) and fill factor (FF) of the fabricated solar cells shown in Figure 7b. Furthermore, we estimated the activation energy for charge transport (E</w:t>
      </w:r>
      <w:r w:rsidRPr="00D20605">
        <w:rPr>
          <w:color w:val="auto"/>
          <w:w w:val="108"/>
          <w:vertAlign w:val="subscript"/>
        </w:rPr>
        <w:t>A</w:t>
      </w:r>
      <w:r w:rsidRPr="00D20605">
        <w:rPr>
          <w:color w:val="auto"/>
          <w:w w:val="108"/>
        </w:rPr>
        <w:t xml:space="preserve">) for both </w:t>
      </w:r>
      <w:r w:rsidR="00002480" w:rsidRPr="00D20605">
        <w:rPr>
          <w:color w:val="auto"/>
          <w:w w:val="108"/>
        </w:rPr>
        <w:t xml:space="preserve">the </w:t>
      </w:r>
      <w:r w:rsidRPr="00D20605">
        <w:rPr>
          <w:color w:val="auto"/>
          <w:w w:val="108"/>
        </w:rPr>
        <w:t>electron and</w:t>
      </w:r>
      <w:r w:rsidR="00002480" w:rsidRPr="00D20605">
        <w:rPr>
          <w:color w:val="auto"/>
          <w:w w:val="108"/>
        </w:rPr>
        <w:t xml:space="preserve"> the</w:t>
      </w:r>
      <w:r w:rsidRPr="00D20605">
        <w:rPr>
          <w:color w:val="auto"/>
          <w:w w:val="108"/>
        </w:rPr>
        <w:t xml:space="preserve"> hole using temperature</w:t>
      </w:r>
      <w:r w:rsidR="00002480" w:rsidRPr="00D20605">
        <w:rPr>
          <w:color w:val="auto"/>
          <w:w w:val="108"/>
        </w:rPr>
        <w:t>-</w:t>
      </w:r>
      <w:r w:rsidRPr="00D20605">
        <w:rPr>
          <w:color w:val="auto"/>
          <w:w w:val="108"/>
        </w:rPr>
        <w:t>dependent bulk transport measurement</w:t>
      </w:r>
      <w:r w:rsidR="00002480" w:rsidRPr="00D20605">
        <w:rPr>
          <w:color w:val="auto"/>
          <w:w w:val="108"/>
        </w:rPr>
        <w:t>s,</w:t>
      </w:r>
      <w:r w:rsidRPr="00D20605">
        <w:rPr>
          <w:color w:val="auto"/>
          <w:w w:val="108"/>
        </w:rPr>
        <w:t xml:space="preserve"> where a clear decrease </w:t>
      </w:r>
      <w:r w:rsidR="00002480" w:rsidRPr="00D20605">
        <w:rPr>
          <w:color w:val="auto"/>
          <w:w w:val="108"/>
        </w:rPr>
        <w:t>wa</w:t>
      </w:r>
      <w:r w:rsidRPr="00D20605">
        <w:rPr>
          <w:color w:val="auto"/>
          <w:w w:val="108"/>
        </w:rPr>
        <w:t>s achieved for additive</w:t>
      </w:r>
      <w:r w:rsidR="00002480" w:rsidRPr="00D20605">
        <w:rPr>
          <w:color w:val="auto"/>
          <w:w w:val="108"/>
        </w:rPr>
        <w:t>-</w:t>
      </w:r>
      <w:r w:rsidRPr="00D20605">
        <w:rPr>
          <w:color w:val="auto"/>
          <w:w w:val="108"/>
        </w:rPr>
        <w:t>based perovskite. This improvement is attributed to the higher density of carriers because of doping and filling the transport traps</w:t>
      </w:r>
      <w:r w:rsidR="00002480" w:rsidRPr="00D20605">
        <w:rPr>
          <w:color w:val="auto"/>
          <w:w w:val="108"/>
        </w:rPr>
        <w:t>,</w:t>
      </w:r>
      <w:r w:rsidRPr="00D20605">
        <w:rPr>
          <w:color w:val="auto"/>
          <w:w w:val="108"/>
        </w:rPr>
        <w:t xml:space="preserve"> which result</w:t>
      </w:r>
      <w:r w:rsidR="00002480" w:rsidRPr="00D20605">
        <w:rPr>
          <w:color w:val="auto"/>
          <w:w w:val="108"/>
        </w:rPr>
        <w:t>s</w:t>
      </w:r>
      <w:r w:rsidRPr="00D20605">
        <w:rPr>
          <w:color w:val="auto"/>
          <w:w w:val="108"/>
        </w:rPr>
        <w:t xml:space="preserve"> in </w:t>
      </w:r>
      <w:r w:rsidR="009A7D07">
        <w:rPr>
          <w:color w:val="auto"/>
          <w:w w:val="108"/>
        </w:rPr>
        <w:t>a</w:t>
      </w:r>
      <w:r w:rsidRPr="00D20605">
        <w:rPr>
          <w:color w:val="auto"/>
          <w:w w:val="108"/>
        </w:rPr>
        <w:t xml:space="preserve"> significant decline in the transport barrier.</w:t>
      </w:r>
      <w:r w:rsidR="002041C7" w:rsidRPr="00D20605">
        <w:rPr>
          <w:color w:val="auto"/>
          <w:w w:val="108"/>
        </w:rPr>
        <w:t xml:space="preserve"> </w:t>
      </w:r>
    </w:p>
    <w:p w14:paraId="1DD3F5D3" w14:textId="77777777" w:rsidR="00DB600A" w:rsidRPr="00D20605" w:rsidRDefault="00DB600A" w:rsidP="00DB600A">
      <w:pPr>
        <w:jc w:val="left"/>
        <w:rPr>
          <w:color w:val="FF0000"/>
        </w:rPr>
      </w:pPr>
    </w:p>
    <w:p w14:paraId="63BBA8CE" w14:textId="71789594" w:rsidR="00DB600A" w:rsidRPr="00D20605" w:rsidRDefault="00DB600A">
      <w:pPr>
        <w:jc w:val="left"/>
        <w:rPr>
          <w:color w:val="auto"/>
        </w:rPr>
      </w:pPr>
      <w:r w:rsidRPr="00D20605">
        <w:rPr>
          <w:color w:val="auto"/>
        </w:rPr>
        <w:t xml:space="preserve">We fabricated perovskite solar cells based on </w:t>
      </w:r>
      <w:r w:rsidR="006A3A49" w:rsidRPr="00D20605">
        <w:rPr>
          <w:color w:val="auto"/>
        </w:rPr>
        <w:t xml:space="preserve">the </w:t>
      </w:r>
      <w:r w:rsidRPr="00D20605">
        <w:rPr>
          <w:color w:val="auto"/>
        </w:rPr>
        <w:t>aforementioned monovalent cation halides</w:t>
      </w:r>
      <w:r w:rsidR="006A3A49" w:rsidRPr="00D20605">
        <w:rPr>
          <w:color w:val="auto"/>
        </w:rPr>
        <w:t xml:space="preserve">, </w:t>
      </w:r>
      <w:r w:rsidRPr="00D20605">
        <w:rPr>
          <w:color w:val="auto"/>
        </w:rPr>
        <w:t>the corresponding J-V curves</w:t>
      </w:r>
      <w:r w:rsidR="006A3A49" w:rsidRPr="00D20605">
        <w:rPr>
          <w:color w:val="auto"/>
        </w:rPr>
        <w:t xml:space="preserve">, and the </w:t>
      </w:r>
      <w:r w:rsidRPr="00D20605">
        <w:rPr>
          <w:color w:val="auto"/>
        </w:rPr>
        <w:t xml:space="preserve">photovoltaic parameters </w:t>
      </w:r>
      <w:r w:rsidR="006A3A49" w:rsidRPr="00D20605">
        <w:rPr>
          <w:color w:val="auto"/>
        </w:rPr>
        <w:t xml:space="preserve">that </w:t>
      </w:r>
      <w:r w:rsidRPr="00D20605">
        <w:rPr>
          <w:color w:val="auto"/>
        </w:rPr>
        <w:t>are summarized in Figure 8a and Table 1.</w:t>
      </w:r>
      <w:r w:rsidR="002041C7" w:rsidRPr="00D20605">
        <w:rPr>
          <w:color w:val="auto"/>
        </w:rPr>
        <w:t xml:space="preserve"> </w:t>
      </w:r>
      <w:r w:rsidRPr="00D20605">
        <w:rPr>
          <w:color w:val="auto"/>
        </w:rPr>
        <w:t xml:space="preserve">A significant improvement in open circuit voltage </w:t>
      </w:r>
      <w:r w:rsidR="006A3A49" w:rsidRPr="00D20605">
        <w:rPr>
          <w:color w:val="auto"/>
        </w:rPr>
        <w:t>wa</w:t>
      </w:r>
      <w:r w:rsidRPr="00D20605">
        <w:rPr>
          <w:color w:val="auto"/>
        </w:rPr>
        <w:t xml:space="preserve">s achieved for both </w:t>
      </w:r>
      <w:r w:rsidR="00E567AB" w:rsidRPr="00D20605">
        <w:rPr>
          <w:color w:val="auto"/>
        </w:rPr>
        <w:t xml:space="preserve">CuI- (0.99 V) and </w:t>
      </w:r>
      <w:r w:rsidRPr="00D20605">
        <w:rPr>
          <w:color w:val="auto"/>
        </w:rPr>
        <w:t>AgI</w:t>
      </w:r>
      <w:r w:rsidR="006A3A49" w:rsidRPr="00D20605">
        <w:rPr>
          <w:color w:val="auto"/>
        </w:rPr>
        <w:t>-</w:t>
      </w:r>
      <w:r w:rsidRPr="00D20605">
        <w:rPr>
          <w:color w:val="auto"/>
        </w:rPr>
        <w:t xml:space="preserve"> (1.02 V) based solar cell</w:t>
      </w:r>
      <w:r w:rsidR="0076629B" w:rsidRPr="00D20605">
        <w:rPr>
          <w:color w:val="auto"/>
        </w:rPr>
        <w:t>s</w:t>
      </w:r>
      <w:r w:rsidRPr="00D20605">
        <w:rPr>
          <w:color w:val="auto"/>
        </w:rPr>
        <w:t xml:space="preserve"> because of the ideal surface coverage (Figure </w:t>
      </w:r>
      <w:r w:rsidR="00E567AB" w:rsidRPr="00D20605">
        <w:rPr>
          <w:color w:val="auto"/>
        </w:rPr>
        <w:t>2</w:t>
      </w:r>
      <w:r w:rsidR="0076629B" w:rsidRPr="00D20605">
        <w:rPr>
          <w:color w:val="auto"/>
        </w:rPr>
        <w:t>c</w:t>
      </w:r>
      <w:r w:rsidR="006A3A49" w:rsidRPr="00D20605">
        <w:rPr>
          <w:color w:val="auto"/>
        </w:rPr>
        <w:t xml:space="preserve"> and</w:t>
      </w:r>
      <w:r w:rsidR="0076629B" w:rsidRPr="00D20605">
        <w:rPr>
          <w:color w:val="auto"/>
        </w:rPr>
        <w:t xml:space="preserve"> e</w:t>
      </w:r>
      <w:r w:rsidRPr="00D20605">
        <w:rPr>
          <w:color w:val="auto"/>
        </w:rPr>
        <w:t>)</w:t>
      </w:r>
      <w:r w:rsidRPr="00D20605">
        <w:rPr>
          <w:color w:val="auto"/>
          <w:lang w:bidi="fa-IR"/>
        </w:rPr>
        <w:t>. Furthermore, a remarkable increase in</w:t>
      </w:r>
      <w:r w:rsidR="006A3A49" w:rsidRPr="00D20605">
        <w:rPr>
          <w:color w:val="auto"/>
          <w:lang w:bidi="fa-IR"/>
        </w:rPr>
        <w:t xml:space="preserve"> the</w:t>
      </w:r>
      <w:r w:rsidRPr="00D20605">
        <w:rPr>
          <w:color w:val="auto"/>
          <w:lang w:bidi="fa-IR"/>
        </w:rPr>
        <w:t xml:space="preserve"> short circuit current (≈2 mA</w:t>
      </w:r>
      <w:r w:rsidR="006A3A49" w:rsidRPr="00D20605">
        <w:rPr>
          <w:color w:val="auto"/>
          <w:lang w:bidi="fa-IR"/>
        </w:rPr>
        <w:t xml:space="preserve"> </w:t>
      </w:r>
      <w:r w:rsidRPr="00D20605">
        <w:rPr>
          <w:color w:val="auto"/>
          <w:lang w:bidi="fa-IR"/>
        </w:rPr>
        <w:t>cm</w:t>
      </w:r>
      <w:r w:rsidRPr="00D20605">
        <w:rPr>
          <w:color w:val="auto"/>
          <w:vertAlign w:val="superscript"/>
          <w:lang w:bidi="fa-IR"/>
        </w:rPr>
        <w:t>-2</w:t>
      </w:r>
      <w:r w:rsidRPr="00D20605">
        <w:rPr>
          <w:color w:val="auto"/>
          <w:lang w:bidi="fa-IR"/>
        </w:rPr>
        <w:t>) for CuBr</w:t>
      </w:r>
      <w:r w:rsidR="006A3A49" w:rsidRPr="00D20605">
        <w:rPr>
          <w:color w:val="auto"/>
          <w:lang w:bidi="fa-IR"/>
        </w:rPr>
        <w:t>-</w:t>
      </w:r>
      <w:r w:rsidRPr="00D20605">
        <w:rPr>
          <w:color w:val="auto"/>
          <w:lang w:bidi="fa-IR"/>
        </w:rPr>
        <w:t xml:space="preserve"> and NaI-based solar cell</w:t>
      </w:r>
      <w:r w:rsidR="006A3A49" w:rsidRPr="00D20605">
        <w:rPr>
          <w:color w:val="auto"/>
          <w:lang w:bidi="fa-IR"/>
        </w:rPr>
        <w:t>s</w:t>
      </w:r>
      <w:r w:rsidRPr="00D20605">
        <w:rPr>
          <w:color w:val="auto"/>
          <w:lang w:bidi="fa-IR"/>
        </w:rPr>
        <w:t xml:space="preserve"> </w:t>
      </w:r>
      <w:r w:rsidR="006A3A49" w:rsidRPr="00D20605">
        <w:rPr>
          <w:color w:val="auto"/>
          <w:lang w:bidi="fa-IR"/>
        </w:rPr>
        <w:t>wa</w:t>
      </w:r>
      <w:r w:rsidRPr="00D20605">
        <w:rPr>
          <w:color w:val="auto"/>
          <w:lang w:bidi="fa-IR"/>
        </w:rPr>
        <w:t>s attained</w:t>
      </w:r>
      <w:r w:rsidR="006A3A49" w:rsidRPr="00D20605">
        <w:rPr>
          <w:color w:val="auto"/>
          <w:lang w:bidi="fa-IR"/>
        </w:rPr>
        <w:t>,</w:t>
      </w:r>
      <w:r w:rsidRPr="00D20605">
        <w:rPr>
          <w:color w:val="auto"/>
          <w:lang w:bidi="fa-IR"/>
        </w:rPr>
        <w:t xml:space="preserve"> which can be ascribed to the full conversion of PbI</w:t>
      </w:r>
      <w:r w:rsidRPr="00D20605">
        <w:rPr>
          <w:color w:val="auto"/>
          <w:vertAlign w:val="subscript"/>
          <w:lang w:bidi="fa-IR"/>
        </w:rPr>
        <w:t>2</w:t>
      </w:r>
      <w:r w:rsidRPr="00D20605">
        <w:rPr>
          <w:color w:val="auto"/>
          <w:lang w:bidi="fa-IR"/>
        </w:rPr>
        <w:t xml:space="preserve"> into </w:t>
      </w:r>
      <w:r w:rsidRPr="00D20605">
        <w:rPr>
          <w:color w:val="auto"/>
        </w:rPr>
        <w:t>CH</w:t>
      </w:r>
      <w:r w:rsidRPr="00D20605">
        <w:rPr>
          <w:color w:val="auto"/>
          <w:vertAlign w:val="subscript"/>
        </w:rPr>
        <w:t>3</w:t>
      </w:r>
      <w:r w:rsidRPr="00D20605">
        <w:rPr>
          <w:color w:val="auto"/>
        </w:rPr>
        <w:t>NH</w:t>
      </w:r>
      <w:r w:rsidRPr="00D20605">
        <w:rPr>
          <w:color w:val="auto"/>
          <w:vertAlign w:val="subscript"/>
        </w:rPr>
        <w:t>3</w:t>
      </w:r>
      <w:r w:rsidRPr="00D20605">
        <w:rPr>
          <w:color w:val="auto"/>
        </w:rPr>
        <w:t>PbI</w:t>
      </w:r>
      <w:r w:rsidRPr="00D20605">
        <w:rPr>
          <w:color w:val="auto"/>
          <w:vertAlign w:val="subscript"/>
        </w:rPr>
        <w:t>3</w:t>
      </w:r>
      <w:r w:rsidRPr="00D20605">
        <w:rPr>
          <w:color w:val="auto"/>
        </w:rPr>
        <w:t xml:space="preserve">. This improvement </w:t>
      </w:r>
      <w:r w:rsidR="006A3A49" w:rsidRPr="00D20605">
        <w:rPr>
          <w:color w:val="auto"/>
        </w:rPr>
        <w:t>wa</w:t>
      </w:r>
      <w:r w:rsidRPr="00D20605">
        <w:rPr>
          <w:color w:val="auto"/>
        </w:rPr>
        <w:t>s confirmed by the incident photon</w:t>
      </w:r>
      <w:r w:rsidR="006A3A49" w:rsidRPr="00D20605">
        <w:rPr>
          <w:color w:val="auto"/>
        </w:rPr>
        <w:t>-</w:t>
      </w:r>
      <w:r w:rsidRPr="00D20605">
        <w:rPr>
          <w:color w:val="auto"/>
        </w:rPr>
        <w:t>to</w:t>
      </w:r>
      <w:r w:rsidR="006A3A49" w:rsidRPr="00D20605">
        <w:rPr>
          <w:color w:val="auto"/>
        </w:rPr>
        <w:t>-</w:t>
      </w:r>
      <w:r w:rsidRPr="00D20605">
        <w:rPr>
          <w:color w:val="auto"/>
        </w:rPr>
        <w:t>current conversion efficiency (IPCE) spectra shown in Figure 8b. Finally, higher power conversion efficiency</w:t>
      </w:r>
      <w:r w:rsidRPr="00D20605">
        <w:rPr>
          <w:color w:val="auto"/>
          <w:lang w:bidi="fa-IR"/>
        </w:rPr>
        <w:t xml:space="preserve"> (PCE)</w:t>
      </w:r>
      <w:r w:rsidR="006A3A49" w:rsidRPr="00D20605">
        <w:rPr>
          <w:color w:val="auto"/>
          <w:lang w:bidi="fa-IR"/>
        </w:rPr>
        <w:t xml:space="preserve"> levels</w:t>
      </w:r>
      <w:r w:rsidRPr="00D20605">
        <w:rPr>
          <w:color w:val="auto"/>
        </w:rPr>
        <w:t xml:space="preserve"> of 15.2%, 15.6%</w:t>
      </w:r>
      <w:r w:rsidR="006A3A49" w:rsidRPr="00D20605">
        <w:rPr>
          <w:color w:val="auto"/>
        </w:rPr>
        <w:t>,</w:t>
      </w:r>
      <w:r w:rsidRPr="00D20605">
        <w:rPr>
          <w:color w:val="auto"/>
        </w:rPr>
        <w:t xml:space="preserve"> and 15.3% </w:t>
      </w:r>
      <w:r w:rsidR="006A3A49" w:rsidRPr="00D20605">
        <w:rPr>
          <w:color w:val="auto"/>
        </w:rPr>
        <w:t>were</w:t>
      </w:r>
      <w:r w:rsidR="0076629B" w:rsidRPr="00D20605">
        <w:rPr>
          <w:color w:val="auto"/>
        </w:rPr>
        <w:t xml:space="preserve"> achieved </w:t>
      </w:r>
      <w:r w:rsidRPr="00D20605">
        <w:rPr>
          <w:color w:val="auto"/>
        </w:rPr>
        <w:t>for NaI</w:t>
      </w:r>
      <w:r w:rsidR="006A3A49" w:rsidRPr="00D20605">
        <w:rPr>
          <w:color w:val="auto"/>
        </w:rPr>
        <w:t>-</w:t>
      </w:r>
      <w:r w:rsidRPr="00D20605">
        <w:rPr>
          <w:color w:val="auto"/>
        </w:rPr>
        <w:t>, CuBr</w:t>
      </w:r>
      <w:r w:rsidR="006A3A49" w:rsidRPr="00D20605">
        <w:rPr>
          <w:color w:val="auto"/>
        </w:rPr>
        <w:t>-,</w:t>
      </w:r>
      <w:r w:rsidRPr="00D20605">
        <w:rPr>
          <w:color w:val="auto"/>
        </w:rPr>
        <w:t xml:space="preserve"> and CuI</w:t>
      </w:r>
      <w:r w:rsidR="006A3A49" w:rsidRPr="00D20605">
        <w:rPr>
          <w:color w:val="auto"/>
        </w:rPr>
        <w:t>-</w:t>
      </w:r>
      <w:r w:rsidRPr="00D20605">
        <w:rPr>
          <w:color w:val="auto"/>
        </w:rPr>
        <w:t xml:space="preserve">based devices, respectively, compare to </w:t>
      </w:r>
      <w:r w:rsidR="006A3A49" w:rsidRPr="00D20605">
        <w:rPr>
          <w:color w:val="auto"/>
        </w:rPr>
        <w:t xml:space="preserve">the </w:t>
      </w:r>
      <w:r w:rsidRPr="00D20605">
        <w:rPr>
          <w:color w:val="auto"/>
        </w:rPr>
        <w:t>14.0%</w:t>
      </w:r>
      <w:r w:rsidR="006A3A49" w:rsidRPr="00D20605">
        <w:rPr>
          <w:color w:val="auto"/>
        </w:rPr>
        <w:t xml:space="preserve"> value</w:t>
      </w:r>
      <w:r w:rsidRPr="00D20605">
        <w:rPr>
          <w:color w:val="auto"/>
        </w:rPr>
        <w:t xml:space="preserve"> for the pristine perovskite solar cell. </w:t>
      </w:r>
    </w:p>
    <w:p w14:paraId="14582F1A" w14:textId="77777777" w:rsidR="006305D7" w:rsidRPr="00D20605" w:rsidRDefault="006305D7">
      <w:pPr>
        <w:jc w:val="left"/>
        <w:rPr>
          <w:rFonts w:cs="Arial"/>
          <w:b/>
        </w:rPr>
      </w:pPr>
    </w:p>
    <w:p w14:paraId="5151A162" w14:textId="77777777" w:rsidR="00B04F9E" w:rsidRPr="00D20605" w:rsidRDefault="00A273FF">
      <w:pPr>
        <w:jc w:val="left"/>
        <w:rPr>
          <w:rFonts w:cs="Arial"/>
          <w:b/>
          <w:bCs/>
        </w:rPr>
      </w:pPr>
      <w:r w:rsidRPr="00D20605">
        <w:rPr>
          <w:rFonts w:cs="Arial"/>
          <w:b/>
          <w:bCs/>
        </w:rPr>
        <w:t xml:space="preserve">Figure 1. Mesoscopic perovskite solar cell architecture. </w:t>
      </w:r>
    </w:p>
    <w:p w14:paraId="5613B507" w14:textId="3A0F374B" w:rsidR="00A273FF" w:rsidRPr="00D20605" w:rsidRDefault="00A273FF">
      <w:pPr>
        <w:jc w:val="left"/>
        <w:rPr>
          <w:rFonts w:cs="Arial"/>
          <w:bCs/>
        </w:rPr>
      </w:pPr>
      <w:r w:rsidRPr="00D20605">
        <w:rPr>
          <w:rFonts w:cs="Arial"/>
          <w:bCs/>
        </w:rPr>
        <w:t>SEM cross</w:t>
      </w:r>
      <w:r w:rsidR="00ED4812" w:rsidRPr="00D20605">
        <w:rPr>
          <w:rFonts w:cs="Arial"/>
          <w:bCs/>
        </w:rPr>
        <w:t>-</w:t>
      </w:r>
      <w:r w:rsidRPr="00D20605">
        <w:rPr>
          <w:rFonts w:cs="Arial"/>
          <w:bCs/>
        </w:rPr>
        <w:t xml:space="preserve">sectional micrograph of a complete device </w:t>
      </w:r>
      <w:r w:rsidR="00ED4812" w:rsidRPr="00D20605">
        <w:rPr>
          <w:rFonts w:cs="Arial"/>
          <w:bCs/>
        </w:rPr>
        <w:t>with the following structure</w:t>
      </w:r>
      <w:r w:rsidRPr="00D20605">
        <w:rPr>
          <w:rFonts w:cs="Arial"/>
          <w:bCs/>
        </w:rPr>
        <w:t>: FTO/compact</w:t>
      </w:r>
      <w:r w:rsidR="00D475CB">
        <w:rPr>
          <w:rFonts w:cs="Arial"/>
          <w:bCs/>
        </w:rPr>
        <w:t>-</w:t>
      </w:r>
      <w:r w:rsidRPr="00D20605">
        <w:rPr>
          <w:rFonts w:cs="Arial"/>
          <w:bCs/>
        </w:rPr>
        <w:t>TiO</w:t>
      </w:r>
      <w:r w:rsidRPr="00D20605">
        <w:rPr>
          <w:rFonts w:cs="Arial"/>
          <w:bCs/>
          <w:vertAlign w:val="subscript"/>
        </w:rPr>
        <w:t>2</w:t>
      </w:r>
      <w:r w:rsidRPr="00D20605">
        <w:rPr>
          <w:rFonts w:cs="Arial"/>
          <w:bCs/>
        </w:rPr>
        <w:t>/mesoporous-TiO</w:t>
      </w:r>
      <w:r w:rsidRPr="00D20605">
        <w:rPr>
          <w:rFonts w:cs="Arial"/>
          <w:bCs/>
          <w:vertAlign w:val="subscript"/>
        </w:rPr>
        <w:t>2</w:t>
      </w:r>
      <w:r w:rsidRPr="00D20605">
        <w:rPr>
          <w:rFonts w:cs="Arial"/>
          <w:bCs/>
        </w:rPr>
        <w:t>/CH</w:t>
      </w:r>
      <w:r w:rsidRPr="00D20605">
        <w:rPr>
          <w:rFonts w:cs="Arial"/>
          <w:bCs/>
          <w:vertAlign w:val="subscript"/>
        </w:rPr>
        <w:t>3</w:t>
      </w:r>
      <w:r w:rsidRPr="00D20605">
        <w:rPr>
          <w:rFonts w:cs="Arial"/>
          <w:bCs/>
        </w:rPr>
        <w:t>NH</w:t>
      </w:r>
      <w:r w:rsidRPr="00D20605">
        <w:rPr>
          <w:rFonts w:cs="Arial"/>
          <w:bCs/>
          <w:vertAlign w:val="subscript"/>
        </w:rPr>
        <w:t>3</w:t>
      </w:r>
      <w:r w:rsidRPr="00D20605">
        <w:rPr>
          <w:rFonts w:cs="Arial"/>
          <w:bCs/>
        </w:rPr>
        <w:t>PbI</w:t>
      </w:r>
      <w:r w:rsidRPr="00D20605">
        <w:rPr>
          <w:rFonts w:cs="Arial"/>
          <w:bCs/>
          <w:vertAlign w:val="subscript"/>
        </w:rPr>
        <w:t>3</w:t>
      </w:r>
      <w:r w:rsidRPr="00D20605">
        <w:rPr>
          <w:rFonts w:cs="Arial"/>
          <w:bCs/>
        </w:rPr>
        <w:t>/Spiro-OMeTAD/Au.</w:t>
      </w:r>
      <w:r w:rsidR="00933773" w:rsidRPr="00D20605">
        <w:rPr>
          <w:rFonts w:cs="Arial"/>
          <w:bCs/>
        </w:rPr>
        <w:t xml:space="preserve"> </w:t>
      </w:r>
    </w:p>
    <w:p w14:paraId="0E6086AE" w14:textId="77777777" w:rsidR="00A273FF" w:rsidRPr="00D20605" w:rsidRDefault="00A273FF">
      <w:pPr>
        <w:jc w:val="left"/>
        <w:rPr>
          <w:rFonts w:cs="Arial"/>
          <w:bCs/>
        </w:rPr>
      </w:pPr>
    </w:p>
    <w:p w14:paraId="5EE51CC7" w14:textId="74C8FAB4" w:rsidR="00B04F9E" w:rsidRPr="00D20605" w:rsidRDefault="00A273FF">
      <w:pPr>
        <w:jc w:val="left"/>
        <w:rPr>
          <w:rFonts w:cs="Arial"/>
          <w:b/>
          <w:bCs/>
          <w:color w:val="auto"/>
        </w:rPr>
      </w:pPr>
      <w:r w:rsidRPr="00D20605">
        <w:rPr>
          <w:rFonts w:cs="Arial"/>
          <w:b/>
          <w:bCs/>
          <w:color w:val="auto"/>
        </w:rPr>
        <w:t xml:space="preserve">Figure 2. Morphological analysis of lead iodide and perovskite structures. </w:t>
      </w:r>
    </w:p>
    <w:p w14:paraId="2E1ACD27" w14:textId="1921AB7D" w:rsidR="00A273FF" w:rsidRPr="00D20605" w:rsidRDefault="00A273FF">
      <w:pPr>
        <w:jc w:val="left"/>
        <w:rPr>
          <w:rFonts w:cs="Arial"/>
          <w:color w:val="auto"/>
        </w:rPr>
      </w:pPr>
      <w:r w:rsidRPr="00D20605">
        <w:rPr>
          <w:rFonts w:cs="Arial"/>
          <w:color w:val="auto"/>
        </w:rPr>
        <w:t>Top-view SEM images of PbI2 (left side) and CH</w:t>
      </w:r>
      <w:r w:rsidRPr="00D20605">
        <w:rPr>
          <w:rFonts w:cs="Arial"/>
          <w:color w:val="auto"/>
          <w:vertAlign w:val="subscript"/>
        </w:rPr>
        <w:t>3</w:t>
      </w:r>
      <w:r w:rsidRPr="00D20605">
        <w:rPr>
          <w:rFonts w:cs="Arial"/>
          <w:color w:val="auto"/>
        </w:rPr>
        <w:t>NH</w:t>
      </w:r>
      <w:r w:rsidRPr="00D20605">
        <w:rPr>
          <w:rFonts w:cs="Arial"/>
          <w:color w:val="auto"/>
          <w:vertAlign w:val="subscript"/>
        </w:rPr>
        <w:t>3</w:t>
      </w:r>
      <w:r w:rsidRPr="00D20605">
        <w:rPr>
          <w:rFonts w:cs="Arial"/>
          <w:color w:val="auto"/>
        </w:rPr>
        <w:t>PbI</w:t>
      </w:r>
      <w:r w:rsidRPr="00D20605">
        <w:rPr>
          <w:rFonts w:cs="Arial"/>
          <w:color w:val="auto"/>
          <w:vertAlign w:val="subscript"/>
        </w:rPr>
        <w:t>3</w:t>
      </w:r>
      <w:r w:rsidRPr="00D20605">
        <w:rPr>
          <w:rFonts w:cs="Arial"/>
          <w:color w:val="auto"/>
        </w:rPr>
        <w:t xml:space="preserve"> (right side) structures: (a) pristine, (b) CuBr-, (c) CuI-, (d) NaI-</w:t>
      </w:r>
      <w:r w:rsidR="00ED4812" w:rsidRPr="00D20605">
        <w:rPr>
          <w:rFonts w:cs="Arial"/>
          <w:color w:val="auto"/>
        </w:rPr>
        <w:t>,</w:t>
      </w:r>
      <w:r w:rsidRPr="00D20605">
        <w:rPr>
          <w:rFonts w:cs="Arial"/>
          <w:color w:val="auto"/>
        </w:rPr>
        <w:t xml:space="preserve"> and (e) AgI-based perovskite sa</w:t>
      </w:r>
      <w:r w:rsidR="0071107F" w:rsidRPr="00D20605">
        <w:rPr>
          <w:rFonts w:cs="Arial"/>
          <w:color w:val="auto"/>
        </w:rPr>
        <w:t>mples deposited on a mesoporous</w:t>
      </w:r>
      <w:r w:rsidR="00ED4812" w:rsidRPr="00D20605">
        <w:rPr>
          <w:rFonts w:cs="Arial"/>
          <w:color w:val="auto"/>
        </w:rPr>
        <w:t xml:space="preserve"> </w:t>
      </w:r>
      <w:r w:rsidRPr="00D20605">
        <w:rPr>
          <w:rFonts w:cs="Arial"/>
          <w:color w:val="auto"/>
        </w:rPr>
        <w:t>TiO</w:t>
      </w:r>
      <w:r w:rsidRPr="00D20605">
        <w:rPr>
          <w:rFonts w:cs="Arial"/>
          <w:color w:val="auto"/>
          <w:vertAlign w:val="subscript"/>
        </w:rPr>
        <w:t>2</w:t>
      </w:r>
      <w:r w:rsidR="00ED4812" w:rsidRPr="00D20605">
        <w:rPr>
          <w:rFonts w:cs="Arial"/>
          <w:color w:val="auto"/>
          <w:lang w:bidi="fa-IR"/>
        </w:rPr>
        <w:t>-</w:t>
      </w:r>
      <w:r w:rsidRPr="00D20605">
        <w:rPr>
          <w:rFonts w:cs="Arial"/>
          <w:color w:val="auto"/>
        </w:rPr>
        <w:lastRenderedPageBreak/>
        <w:t>coated FTO.</w:t>
      </w:r>
      <w:r w:rsidR="00933773" w:rsidRPr="00D20605">
        <w:rPr>
          <w:rFonts w:cs="Arial"/>
          <w:color w:val="auto"/>
        </w:rPr>
        <w:t xml:space="preserve"> </w:t>
      </w:r>
      <w:r w:rsidR="00933773" w:rsidRPr="00D20605">
        <w:rPr>
          <w:rFonts w:cs="Arial"/>
          <w:bCs/>
        </w:rPr>
        <w:t>This figure has been reproduced from Ref</w:t>
      </w:r>
      <w:r w:rsidR="00ED4812" w:rsidRPr="00D20605">
        <w:rPr>
          <w:rFonts w:cs="Arial"/>
          <w:bCs/>
        </w:rPr>
        <w:t>erence 18.</w:t>
      </w:r>
      <w:r w:rsidR="00B04F9E" w:rsidRPr="00D20605">
        <w:rPr>
          <w:rFonts w:cs="Arial"/>
          <w:bCs/>
        </w:rPr>
        <w:t xml:space="preserve"> </w:t>
      </w:r>
    </w:p>
    <w:p w14:paraId="281B89F8" w14:textId="77777777" w:rsidR="00A273FF" w:rsidRPr="00D20605" w:rsidRDefault="00A273FF">
      <w:pPr>
        <w:jc w:val="left"/>
        <w:rPr>
          <w:rFonts w:cs="Arial"/>
          <w:color w:val="auto"/>
        </w:rPr>
      </w:pPr>
    </w:p>
    <w:p w14:paraId="71A723CC" w14:textId="77777777" w:rsidR="00B04F9E" w:rsidRPr="00D20605" w:rsidRDefault="00A273FF">
      <w:pPr>
        <w:jc w:val="left"/>
        <w:rPr>
          <w:rFonts w:cs="Arial"/>
          <w:b/>
          <w:bCs/>
          <w:color w:val="auto"/>
        </w:rPr>
      </w:pPr>
      <w:r w:rsidRPr="00D20605">
        <w:rPr>
          <w:rFonts w:cs="Arial"/>
          <w:b/>
          <w:bCs/>
          <w:color w:val="auto"/>
        </w:rPr>
        <w:t xml:space="preserve">Figure 3. Effect of monovalent cation halide additives on perovskite crystallinity. </w:t>
      </w:r>
    </w:p>
    <w:p w14:paraId="6A96E614" w14:textId="1F1FF516" w:rsidR="00A273FF" w:rsidRPr="00D20605" w:rsidRDefault="00A273FF">
      <w:pPr>
        <w:jc w:val="left"/>
        <w:rPr>
          <w:rFonts w:cs="Arial"/>
          <w:color w:val="auto"/>
        </w:rPr>
      </w:pPr>
      <w:r w:rsidRPr="00D20605">
        <w:rPr>
          <w:rFonts w:cs="Arial"/>
          <w:color w:val="auto"/>
        </w:rPr>
        <w:t>X-ray diffraction spectra of pristine and additive</w:t>
      </w:r>
      <w:r w:rsidR="00ED4812" w:rsidRPr="00D20605">
        <w:rPr>
          <w:rFonts w:cs="Arial"/>
          <w:color w:val="auto"/>
        </w:rPr>
        <w:t>-</w:t>
      </w:r>
      <w:r w:rsidRPr="00D20605">
        <w:rPr>
          <w:rFonts w:cs="Arial"/>
          <w:color w:val="auto"/>
        </w:rPr>
        <w:t>based CH</w:t>
      </w:r>
      <w:r w:rsidRPr="00D20605">
        <w:rPr>
          <w:rFonts w:cs="Arial"/>
          <w:color w:val="auto"/>
          <w:vertAlign w:val="subscript"/>
        </w:rPr>
        <w:t>3</w:t>
      </w:r>
      <w:r w:rsidRPr="00D20605">
        <w:rPr>
          <w:rFonts w:cs="Arial"/>
          <w:color w:val="auto"/>
        </w:rPr>
        <w:t>NH</w:t>
      </w:r>
      <w:r w:rsidRPr="00D20605">
        <w:rPr>
          <w:rFonts w:cs="Arial"/>
          <w:color w:val="auto"/>
          <w:vertAlign w:val="subscript"/>
        </w:rPr>
        <w:t>3</w:t>
      </w:r>
      <w:r w:rsidRPr="00D20605">
        <w:rPr>
          <w:rFonts w:cs="Arial"/>
          <w:color w:val="auto"/>
        </w:rPr>
        <w:t>PbI</w:t>
      </w:r>
      <w:r w:rsidRPr="00D20605">
        <w:rPr>
          <w:rFonts w:cs="Arial"/>
          <w:color w:val="auto"/>
          <w:vertAlign w:val="subscript"/>
        </w:rPr>
        <w:t>3</w:t>
      </w:r>
      <w:r w:rsidRPr="00D20605">
        <w:rPr>
          <w:rFonts w:cs="Arial"/>
          <w:color w:val="auto"/>
        </w:rPr>
        <w:t xml:space="preserve"> perovskite that is grown on mesoporous TiO</w:t>
      </w:r>
      <w:r w:rsidRPr="00D20605">
        <w:rPr>
          <w:rFonts w:cs="Arial"/>
          <w:color w:val="auto"/>
          <w:vertAlign w:val="subscript"/>
        </w:rPr>
        <w:t>2</w:t>
      </w:r>
      <w:r w:rsidRPr="00D20605">
        <w:rPr>
          <w:rFonts w:cs="Arial"/>
          <w:color w:val="auto"/>
        </w:rPr>
        <w:t xml:space="preserve"> film</w:t>
      </w:r>
      <w:r w:rsidR="00ED4812" w:rsidRPr="00D20605">
        <w:rPr>
          <w:rFonts w:cs="Arial"/>
          <w:color w:val="auto"/>
        </w:rPr>
        <w:t>,</w:t>
      </w:r>
      <w:r w:rsidRPr="00D20605">
        <w:rPr>
          <w:rFonts w:cs="Arial"/>
          <w:color w:val="auto"/>
        </w:rPr>
        <w:t xml:space="preserve"> which is deposited on the FTO</w:t>
      </w:r>
      <w:r w:rsidR="00ED4812" w:rsidRPr="00D20605">
        <w:rPr>
          <w:rFonts w:cs="Arial"/>
          <w:color w:val="auto"/>
        </w:rPr>
        <w:t>-</w:t>
      </w:r>
      <w:r w:rsidRPr="00D20605">
        <w:rPr>
          <w:rFonts w:cs="Arial"/>
          <w:color w:val="auto"/>
        </w:rPr>
        <w:t xml:space="preserve">coated glass. </w:t>
      </w:r>
      <w:r w:rsidR="00933773" w:rsidRPr="00D20605">
        <w:rPr>
          <w:rFonts w:cs="Arial"/>
          <w:bCs/>
        </w:rPr>
        <w:t>This figure has been reproduced from Ref</w:t>
      </w:r>
      <w:r w:rsidR="00ED4812" w:rsidRPr="00D20605">
        <w:rPr>
          <w:rFonts w:cs="Arial"/>
          <w:bCs/>
        </w:rPr>
        <w:t>erence 18.</w:t>
      </w:r>
    </w:p>
    <w:p w14:paraId="4388B0E2" w14:textId="77777777" w:rsidR="00A273FF" w:rsidRPr="00D20605" w:rsidRDefault="00A273FF">
      <w:pPr>
        <w:jc w:val="left"/>
        <w:rPr>
          <w:rFonts w:cs="Arial"/>
          <w:color w:val="auto"/>
        </w:rPr>
      </w:pPr>
    </w:p>
    <w:p w14:paraId="240075E1" w14:textId="1524AA42" w:rsidR="00B04F9E" w:rsidRPr="00D20605" w:rsidRDefault="00FF5CE9">
      <w:pPr>
        <w:jc w:val="left"/>
        <w:rPr>
          <w:rFonts w:cs="Arial"/>
          <w:b/>
          <w:bCs/>
          <w:color w:val="auto"/>
        </w:rPr>
      </w:pPr>
      <w:r w:rsidRPr="00D20605">
        <w:rPr>
          <w:rFonts w:cs="Arial"/>
          <w:b/>
          <w:bCs/>
          <w:color w:val="auto"/>
        </w:rPr>
        <w:t>Figure 4.</w:t>
      </w:r>
      <w:r w:rsidR="00A273FF" w:rsidRPr="00D20605">
        <w:rPr>
          <w:rFonts w:cs="Arial"/>
          <w:b/>
          <w:bCs/>
          <w:color w:val="auto"/>
        </w:rPr>
        <w:t xml:space="preserve"> Trace of monovalent cations in </w:t>
      </w:r>
      <w:r w:rsidR="00ED4812" w:rsidRPr="00D20605">
        <w:rPr>
          <w:rFonts w:cs="Arial"/>
          <w:b/>
          <w:bCs/>
          <w:color w:val="auto"/>
        </w:rPr>
        <w:t xml:space="preserve">the </w:t>
      </w:r>
      <w:r w:rsidR="00A273FF" w:rsidRPr="00D20605">
        <w:rPr>
          <w:rFonts w:cs="Arial"/>
          <w:b/>
          <w:bCs/>
          <w:color w:val="auto"/>
        </w:rPr>
        <w:t>CH</w:t>
      </w:r>
      <w:r w:rsidR="00A273FF" w:rsidRPr="00D20605">
        <w:rPr>
          <w:rFonts w:cs="Arial"/>
          <w:b/>
          <w:bCs/>
          <w:color w:val="auto"/>
          <w:vertAlign w:val="subscript"/>
        </w:rPr>
        <w:t>3</w:t>
      </w:r>
      <w:r w:rsidR="00A273FF" w:rsidRPr="00D20605">
        <w:rPr>
          <w:rFonts w:cs="Arial"/>
          <w:b/>
          <w:bCs/>
          <w:color w:val="auto"/>
        </w:rPr>
        <w:t>NH</w:t>
      </w:r>
      <w:r w:rsidR="00A273FF" w:rsidRPr="00D20605">
        <w:rPr>
          <w:rFonts w:cs="Arial"/>
          <w:b/>
          <w:bCs/>
          <w:color w:val="auto"/>
          <w:vertAlign w:val="subscript"/>
        </w:rPr>
        <w:t>3</w:t>
      </w:r>
      <w:r w:rsidR="00A273FF" w:rsidRPr="00D20605">
        <w:rPr>
          <w:rFonts w:cs="Arial"/>
          <w:b/>
          <w:bCs/>
          <w:color w:val="auto"/>
        </w:rPr>
        <w:t>PbI</w:t>
      </w:r>
      <w:r w:rsidR="00A273FF" w:rsidRPr="00D20605">
        <w:rPr>
          <w:rFonts w:cs="Arial"/>
          <w:b/>
          <w:bCs/>
          <w:color w:val="auto"/>
          <w:vertAlign w:val="subscript"/>
        </w:rPr>
        <w:t>3</w:t>
      </w:r>
      <w:r w:rsidR="00A273FF" w:rsidRPr="00D20605">
        <w:rPr>
          <w:rFonts w:cs="Arial"/>
          <w:b/>
          <w:bCs/>
          <w:color w:val="auto"/>
        </w:rPr>
        <w:t xml:space="preserve"> perovskite structure. </w:t>
      </w:r>
    </w:p>
    <w:p w14:paraId="30170FE0" w14:textId="2DD71373" w:rsidR="00A273FF" w:rsidRPr="00D20605" w:rsidRDefault="00A273FF">
      <w:pPr>
        <w:jc w:val="left"/>
        <w:rPr>
          <w:rFonts w:cs="Arial"/>
          <w:color w:val="auto"/>
        </w:rPr>
      </w:pPr>
      <w:r w:rsidRPr="00D20605">
        <w:rPr>
          <w:rFonts w:cs="Arial"/>
          <w:color w:val="auto"/>
        </w:rPr>
        <w:t>XPS analysis of pristine, CuBr-, CuI-, NaI-</w:t>
      </w:r>
      <w:r w:rsidR="00ED4812" w:rsidRPr="00D20605">
        <w:rPr>
          <w:rFonts w:cs="Arial"/>
          <w:color w:val="auto"/>
        </w:rPr>
        <w:t xml:space="preserve">, </w:t>
      </w:r>
      <w:r w:rsidRPr="00D20605">
        <w:rPr>
          <w:rFonts w:cs="Arial"/>
          <w:color w:val="auto"/>
        </w:rPr>
        <w:t xml:space="preserve">and AgI-based perovskite films. </w:t>
      </w:r>
      <w:r w:rsidR="00933773" w:rsidRPr="00D20605">
        <w:rPr>
          <w:rFonts w:cs="Arial"/>
          <w:bCs/>
        </w:rPr>
        <w:t>This figure has been reproduced from Ref</w:t>
      </w:r>
      <w:r w:rsidR="00ED4812" w:rsidRPr="00D20605">
        <w:rPr>
          <w:rFonts w:cs="Arial"/>
          <w:bCs/>
        </w:rPr>
        <w:t>erence 18.</w:t>
      </w:r>
    </w:p>
    <w:p w14:paraId="7E7C0F84" w14:textId="77777777" w:rsidR="00A273FF" w:rsidRPr="00D20605" w:rsidRDefault="00A273FF">
      <w:pPr>
        <w:jc w:val="left"/>
        <w:rPr>
          <w:rFonts w:cs="Arial"/>
          <w:color w:val="auto"/>
        </w:rPr>
      </w:pPr>
    </w:p>
    <w:p w14:paraId="3C80ED2A" w14:textId="77777777" w:rsidR="00B04F9E" w:rsidRPr="00D20605" w:rsidRDefault="00A273FF">
      <w:pPr>
        <w:jc w:val="left"/>
        <w:rPr>
          <w:rFonts w:cs="Arial"/>
          <w:color w:val="auto"/>
        </w:rPr>
      </w:pPr>
      <w:r w:rsidRPr="00D20605">
        <w:rPr>
          <w:rFonts w:cs="Arial"/>
          <w:b/>
          <w:bCs/>
          <w:color w:val="auto"/>
        </w:rPr>
        <w:t>Figure 5. Optical properties of perovskite films.</w:t>
      </w:r>
      <w:r w:rsidRPr="00D20605">
        <w:rPr>
          <w:rFonts w:cs="Arial"/>
          <w:color w:val="auto"/>
        </w:rPr>
        <w:t xml:space="preserve"> </w:t>
      </w:r>
    </w:p>
    <w:p w14:paraId="2A270A97" w14:textId="17E07721" w:rsidR="00A273FF" w:rsidRPr="00D20605" w:rsidRDefault="00A273FF">
      <w:pPr>
        <w:jc w:val="left"/>
        <w:rPr>
          <w:rFonts w:cs="Arial"/>
          <w:color w:val="auto"/>
        </w:rPr>
      </w:pPr>
      <w:r w:rsidRPr="00D20605">
        <w:rPr>
          <w:rFonts w:cs="Arial"/>
          <w:color w:val="auto"/>
        </w:rPr>
        <w:t>(a) The absorption spectra of perovskite films derived from pristine and additive</w:t>
      </w:r>
      <w:r w:rsidR="00ED4812" w:rsidRPr="00D20605">
        <w:rPr>
          <w:rFonts w:cs="Arial"/>
          <w:color w:val="auto"/>
        </w:rPr>
        <w:t>-</w:t>
      </w:r>
      <w:r w:rsidRPr="00D20605">
        <w:rPr>
          <w:rFonts w:cs="Arial"/>
          <w:color w:val="auto"/>
        </w:rPr>
        <w:t xml:space="preserve">based lead sources measured using the PDS technique. The inset shows the corresponding Urbach energies for all samples. The error bar is defined by the </w:t>
      </w:r>
      <w:r w:rsidR="00ED4812" w:rsidRPr="00D20605">
        <w:rPr>
          <w:rFonts w:cs="Arial"/>
          <w:color w:val="auto"/>
        </w:rPr>
        <w:t>SD</w:t>
      </w:r>
      <w:r w:rsidRPr="00D20605">
        <w:rPr>
          <w:rFonts w:cs="Arial"/>
          <w:color w:val="auto"/>
        </w:rPr>
        <w:t xml:space="preserve"> in fitting the Urbach tail. (b) Comparison of </w:t>
      </w:r>
      <w:r w:rsidR="00ED4812" w:rsidRPr="00D20605">
        <w:rPr>
          <w:rFonts w:cs="Arial"/>
          <w:color w:val="auto"/>
        </w:rPr>
        <w:t xml:space="preserve">the </w:t>
      </w:r>
      <w:r w:rsidRPr="00D20605">
        <w:rPr>
          <w:rFonts w:cs="Arial"/>
          <w:color w:val="auto"/>
        </w:rPr>
        <w:t>PDS absorption spectra of pristine and CuBr</w:t>
      </w:r>
      <w:r w:rsidR="00ED4812" w:rsidRPr="00D20605">
        <w:rPr>
          <w:rFonts w:cs="Arial"/>
          <w:color w:val="auto"/>
        </w:rPr>
        <w:t>-</w:t>
      </w:r>
      <w:r w:rsidRPr="00D20605">
        <w:rPr>
          <w:rFonts w:cs="Arial"/>
          <w:color w:val="auto"/>
        </w:rPr>
        <w:t>based lead iodide and perovskite films</w:t>
      </w:r>
      <w:r w:rsidR="00ED4812" w:rsidRPr="00D20605">
        <w:rPr>
          <w:rFonts w:cs="Arial"/>
          <w:color w:val="auto"/>
        </w:rPr>
        <w:t>,</w:t>
      </w:r>
      <w:r w:rsidRPr="00D20605">
        <w:rPr>
          <w:rFonts w:cs="Arial"/>
          <w:color w:val="auto"/>
        </w:rPr>
        <w:t xml:space="preserve"> as well as CuBr deposited on ms-TiO</w:t>
      </w:r>
      <w:r w:rsidRPr="00D20605">
        <w:rPr>
          <w:rFonts w:cs="Arial"/>
          <w:color w:val="auto"/>
          <w:vertAlign w:val="subscript"/>
        </w:rPr>
        <w:t>2</w:t>
      </w:r>
      <w:r w:rsidRPr="00D20605">
        <w:rPr>
          <w:rFonts w:cs="Arial"/>
          <w:color w:val="auto"/>
        </w:rPr>
        <w:t xml:space="preserve"> and CuBr</w:t>
      </w:r>
      <w:r w:rsidR="00ED4812" w:rsidRPr="00D20605">
        <w:rPr>
          <w:rFonts w:cs="Arial"/>
          <w:color w:val="auto"/>
        </w:rPr>
        <w:t>-</w:t>
      </w:r>
      <w:r w:rsidRPr="00D20605">
        <w:rPr>
          <w:rFonts w:cs="Arial"/>
          <w:color w:val="auto"/>
        </w:rPr>
        <w:t>only films.</w:t>
      </w:r>
      <w:r w:rsidR="00933773" w:rsidRPr="00D20605">
        <w:rPr>
          <w:rFonts w:cs="Arial"/>
          <w:color w:val="auto"/>
        </w:rPr>
        <w:t xml:space="preserve"> </w:t>
      </w:r>
      <w:r w:rsidR="00933773" w:rsidRPr="00D20605">
        <w:rPr>
          <w:rFonts w:cs="Arial"/>
          <w:bCs/>
        </w:rPr>
        <w:t>This figure has been reproduced from Ref</w:t>
      </w:r>
      <w:r w:rsidR="00ED4812" w:rsidRPr="00D20605">
        <w:rPr>
          <w:rFonts w:cs="Arial"/>
          <w:bCs/>
        </w:rPr>
        <w:t>erence 18.</w:t>
      </w:r>
      <w:r w:rsidR="00B04F9E" w:rsidRPr="00D20605">
        <w:rPr>
          <w:rFonts w:cs="Arial"/>
          <w:bCs/>
        </w:rPr>
        <w:t xml:space="preserve"> </w:t>
      </w:r>
    </w:p>
    <w:p w14:paraId="551EF6E3" w14:textId="77777777" w:rsidR="00A273FF" w:rsidRPr="00D20605" w:rsidRDefault="00A273FF">
      <w:pPr>
        <w:jc w:val="left"/>
        <w:rPr>
          <w:rFonts w:cs="Arial"/>
          <w:color w:val="auto"/>
        </w:rPr>
      </w:pPr>
    </w:p>
    <w:p w14:paraId="2DEBD020" w14:textId="0A2B6CA0" w:rsidR="00B04F9E" w:rsidRPr="00D20605" w:rsidRDefault="00A273FF">
      <w:pPr>
        <w:jc w:val="left"/>
        <w:rPr>
          <w:rFonts w:cs="Arial"/>
          <w:color w:val="auto"/>
        </w:rPr>
      </w:pPr>
      <w:r w:rsidRPr="00D20605">
        <w:rPr>
          <w:rFonts w:cs="Arial"/>
          <w:b/>
          <w:bCs/>
          <w:color w:val="auto"/>
        </w:rPr>
        <w:t xml:space="preserve">Figure 6. Effect of monovalent cation additives on </w:t>
      </w:r>
      <w:r w:rsidR="00ED4812" w:rsidRPr="00D20605">
        <w:rPr>
          <w:rFonts w:cs="Arial"/>
          <w:b/>
          <w:bCs/>
          <w:color w:val="auto"/>
        </w:rPr>
        <w:t xml:space="preserve">the </w:t>
      </w:r>
      <w:r w:rsidRPr="00D20605">
        <w:rPr>
          <w:rFonts w:cs="Arial"/>
          <w:b/>
          <w:bCs/>
          <w:color w:val="auto"/>
        </w:rPr>
        <w:t>surface potential of perovskite films.</w:t>
      </w:r>
      <w:r w:rsidRPr="00D20605">
        <w:rPr>
          <w:rFonts w:cs="Arial"/>
          <w:color w:val="auto"/>
        </w:rPr>
        <w:t xml:space="preserve"> </w:t>
      </w:r>
    </w:p>
    <w:p w14:paraId="771137D9" w14:textId="2D108D84" w:rsidR="00A273FF" w:rsidRPr="00D20605" w:rsidRDefault="00A273FF">
      <w:pPr>
        <w:jc w:val="left"/>
        <w:rPr>
          <w:rFonts w:cs="Arial"/>
          <w:color w:val="auto"/>
        </w:rPr>
      </w:pPr>
      <w:r w:rsidRPr="00D20605">
        <w:rPr>
          <w:rFonts w:cs="Arial"/>
          <w:color w:val="auto"/>
        </w:rPr>
        <w:t>CPD line profiles recorded from pristine and additive</w:t>
      </w:r>
      <w:r w:rsidR="00ED4812" w:rsidRPr="00D20605">
        <w:rPr>
          <w:rFonts w:cs="Arial"/>
          <w:color w:val="auto"/>
        </w:rPr>
        <w:t>-</w:t>
      </w:r>
      <w:r w:rsidRPr="00D20605">
        <w:rPr>
          <w:rFonts w:cs="Arial"/>
          <w:color w:val="auto"/>
        </w:rPr>
        <w:t xml:space="preserve">based perovskite films using KPFM. The AFM topography image is shown on the top. </w:t>
      </w:r>
      <w:r w:rsidR="0083267A" w:rsidRPr="00D20605">
        <w:rPr>
          <w:rFonts w:cs="Arial"/>
          <w:bCs/>
        </w:rPr>
        <w:t>This figure has been reproduced from Ref</w:t>
      </w:r>
      <w:r w:rsidR="00ED4812" w:rsidRPr="00D20605">
        <w:rPr>
          <w:rFonts w:cs="Arial"/>
          <w:bCs/>
        </w:rPr>
        <w:t>erence 18.</w:t>
      </w:r>
    </w:p>
    <w:p w14:paraId="1A9A5C93" w14:textId="77777777" w:rsidR="00A273FF" w:rsidRPr="00D20605" w:rsidRDefault="00A273FF">
      <w:pPr>
        <w:jc w:val="left"/>
        <w:rPr>
          <w:rFonts w:cs="Arial"/>
          <w:color w:val="auto"/>
        </w:rPr>
      </w:pPr>
    </w:p>
    <w:p w14:paraId="12290C0A" w14:textId="77777777" w:rsidR="00B04F9E" w:rsidRPr="00D20605" w:rsidRDefault="00A273FF">
      <w:pPr>
        <w:jc w:val="left"/>
        <w:rPr>
          <w:rFonts w:cs="Arial"/>
          <w:b/>
          <w:bCs/>
          <w:color w:val="auto"/>
        </w:rPr>
      </w:pPr>
      <w:r w:rsidRPr="00D20605">
        <w:rPr>
          <w:rFonts w:cs="Arial"/>
          <w:b/>
          <w:bCs/>
          <w:color w:val="auto"/>
        </w:rPr>
        <w:t xml:space="preserve">Figure 7. Charge transport characteristics of perovskite films. </w:t>
      </w:r>
    </w:p>
    <w:p w14:paraId="404BFF0B" w14:textId="1B32AF99" w:rsidR="00A273FF" w:rsidRPr="00D20605" w:rsidRDefault="00A273FF">
      <w:pPr>
        <w:jc w:val="left"/>
        <w:rPr>
          <w:rFonts w:cs="Arial"/>
          <w:color w:val="auto"/>
        </w:rPr>
      </w:pPr>
      <w:r w:rsidRPr="00D20605">
        <w:rPr>
          <w:rFonts w:cs="Arial"/>
          <w:color w:val="auto"/>
        </w:rPr>
        <w:t>(a) J-V characteristics of hole</w:t>
      </w:r>
      <w:r w:rsidR="00ED4812" w:rsidRPr="00D20605">
        <w:rPr>
          <w:rFonts w:cs="Arial"/>
          <w:color w:val="auto"/>
        </w:rPr>
        <w:t>-</w:t>
      </w:r>
      <w:r w:rsidRPr="00D20605">
        <w:rPr>
          <w:rFonts w:cs="Arial"/>
          <w:color w:val="auto"/>
        </w:rPr>
        <w:t xml:space="preserve">only devices (ITO/PEDOT:PSS/Perovskite/Au), utilized for estimating the SCLC hole mobility. Note that the current density (J) is scaled with </w:t>
      </w:r>
      <w:r w:rsidR="00ED4812" w:rsidRPr="00D20605">
        <w:rPr>
          <w:rFonts w:cs="Arial"/>
          <w:color w:val="auto"/>
        </w:rPr>
        <w:t xml:space="preserve">the </w:t>
      </w:r>
      <w:r w:rsidRPr="00D20605">
        <w:rPr>
          <w:rFonts w:cs="Arial"/>
          <w:color w:val="auto"/>
        </w:rPr>
        <w:t xml:space="preserve">thickness of </w:t>
      </w:r>
      <w:r w:rsidR="00ED4812" w:rsidRPr="00D20605">
        <w:rPr>
          <w:rFonts w:cs="Arial"/>
          <w:color w:val="auto"/>
        </w:rPr>
        <w:t xml:space="preserve">the </w:t>
      </w:r>
      <w:r w:rsidRPr="00D20605">
        <w:rPr>
          <w:rFonts w:cs="Arial"/>
          <w:color w:val="auto"/>
        </w:rPr>
        <w:t xml:space="preserve">perovskite layers. (b) The trends in the Jsc, </w:t>
      </w:r>
      <w:r w:rsidR="0083267A" w:rsidRPr="00D20605">
        <w:rPr>
          <w:rFonts w:cs="Arial"/>
          <w:color w:val="auto"/>
        </w:rPr>
        <w:t>µ</w:t>
      </w:r>
      <w:r w:rsidRPr="00D20605">
        <w:rPr>
          <w:rFonts w:cs="Arial"/>
          <w:color w:val="auto"/>
          <w:vertAlign w:val="subscript"/>
        </w:rPr>
        <w:t>h</w:t>
      </w:r>
      <w:r w:rsidR="00ED4812" w:rsidRPr="00D20605">
        <w:rPr>
          <w:rFonts w:cs="Arial"/>
          <w:color w:val="auto"/>
        </w:rPr>
        <w:t xml:space="preserve">, </w:t>
      </w:r>
      <w:r w:rsidRPr="00D20605">
        <w:rPr>
          <w:rFonts w:cs="Arial"/>
          <w:color w:val="auto"/>
        </w:rPr>
        <w:t xml:space="preserve">and </w:t>
      </w:r>
      <w:r w:rsidR="0083267A" w:rsidRPr="00D20605">
        <w:rPr>
          <w:rFonts w:cs="Arial"/>
          <w:color w:val="auto"/>
        </w:rPr>
        <w:t>µ</w:t>
      </w:r>
      <w:r w:rsidRPr="00D20605">
        <w:rPr>
          <w:rFonts w:cs="Arial"/>
          <w:color w:val="auto"/>
          <w:vertAlign w:val="subscript"/>
        </w:rPr>
        <w:t>e</w:t>
      </w:r>
      <w:r w:rsidRPr="00D20605">
        <w:rPr>
          <w:rFonts w:cs="Arial"/>
          <w:color w:val="auto"/>
        </w:rPr>
        <w:t xml:space="preserve"> for pristine and </w:t>
      </w:r>
      <w:r w:rsidR="0071107F" w:rsidRPr="00D20605">
        <w:rPr>
          <w:rFonts w:cs="Arial"/>
          <w:color w:val="auto"/>
        </w:rPr>
        <w:t>additive-based</w:t>
      </w:r>
      <w:r w:rsidRPr="00D20605">
        <w:rPr>
          <w:rFonts w:cs="Arial"/>
          <w:color w:val="auto"/>
        </w:rPr>
        <w:t xml:space="preserve"> perovskite. </w:t>
      </w:r>
      <w:r w:rsidR="00933773" w:rsidRPr="00D20605">
        <w:rPr>
          <w:rFonts w:cs="Arial"/>
          <w:bCs/>
        </w:rPr>
        <w:t>This figure has been reproduced from Ref</w:t>
      </w:r>
      <w:r w:rsidR="00ED4812" w:rsidRPr="00D20605">
        <w:rPr>
          <w:rFonts w:cs="Arial"/>
          <w:bCs/>
        </w:rPr>
        <w:t>erence 18.</w:t>
      </w:r>
    </w:p>
    <w:p w14:paraId="74E54880" w14:textId="77777777" w:rsidR="00A273FF" w:rsidRPr="00D20605" w:rsidRDefault="00A273FF">
      <w:pPr>
        <w:jc w:val="left"/>
        <w:rPr>
          <w:rFonts w:cs="Arial"/>
          <w:color w:val="auto"/>
        </w:rPr>
      </w:pPr>
    </w:p>
    <w:p w14:paraId="49F1BAB9" w14:textId="77777777" w:rsidR="00B04F9E" w:rsidRPr="00D20605" w:rsidRDefault="00A273FF">
      <w:pPr>
        <w:jc w:val="left"/>
        <w:rPr>
          <w:rFonts w:cs="Arial"/>
          <w:b/>
          <w:bCs/>
          <w:color w:val="auto"/>
        </w:rPr>
      </w:pPr>
      <w:r w:rsidRPr="00D20605">
        <w:rPr>
          <w:rFonts w:cs="Arial"/>
          <w:b/>
          <w:bCs/>
          <w:color w:val="auto"/>
        </w:rPr>
        <w:t xml:space="preserve">Figure 8. Photovoltaic performance characteristics. </w:t>
      </w:r>
    </w:p>
    <w:p w14:paraId="23E240B1" w14:textId="3694C2A8" w:rsidR="00A273FF" w:rsidRPr="00D20605" w:rsidRDefault="00A273FF">
      <w:pPr>
        <w:jc w:val="left"/>
        <w:rPr>
          <w:rFonts w:cs="Arial"/>
          <w:color w:val="auto"/>
        </w:rPr>
      </w:pPr>
      <w:r w:rsidRPr="00D20605">
        <w:rPr>
          <w:rFonts w:cs="Arial"/>
          <w:color w:val="auto"/>
        </w:rPr>
        <w:t>(a) Current-voltage characteristics of devices under</w:t>
      </w:r>
      <w:r w:rsidR="00ED4812" w:rsidRPr="00D20605">
        <w:rPr>
          <w:rFonts w:cs="Arial"/>
          <w:color w:val="auto"/>
        </w:rPr>
        <w:t xml:space="preserve"> an</w:t>
      </w:r>
      <w:r w:rsidRPr="00D20605">
        <w:rPr>
          <w:rFonts w:cs="Arial"/>
          <w:color w:val="auto"/>
        </w:rPr>
        <w:t xml:space="preserve"> illumination of 100 mW</w:t>
      </w:r>
      <w:r w:rsidR="00B04F9E" w:rsidRPr="00D20605">
        <w:rPr>
          <w:rFonts w:cs="Arial"/>
          <w:color w:val="auto"/>
        </w:rPr>
        <w:t>/</w:t>
      </w:r>
      <w:r w:rsidRPr="00D20605">
        <w:rPr>
          <w:rFonts w:cs="Arial"/>
          <w:color w:val="auto"/>
        </w:rPr>
        <w:t>cm</w:t>
      </w:r>
      <w:r w:rsidRPr="00D20605">
        <w:rPr>
          <w:rFonts w:cs="Arial"/>
          <w:color w:val="auto"/>
          <w:vertAlign w:val="superscript"/>
        </w:rPr>
        <w:t>2</w:t>
      </w:r>
      <w:r w:rsidR="00D475CB">
        <w:rPr>
          <w:rFonts w:cs="Arial"/>
          <w:color w:val="auto"/>
          <w:vertAlign w:val="subscript"/>
        </w:rPr>
        <w:t>,</w:t>
      </w:r>
      <w:r w:rsidRPr="00D20605">
        <w:rPr>
          <w:rFonts w:cs="Arial"/>
          <w:color w:val="auto"/>
        </w:rPr>
        <w:t xml:space="preserve"> obtained using different type</w:t>
      </w:r>
      <w:r w:rsidR="00ED4812" w:rsidRPr="00D20605">
        <w:rPr>
          <w:rFonts w:cs="Arial"/>
          <w:color w:val="auto"/>
        </w:rPr>
        <w:t>s</w:t>
      </w:r>
      <w:r w:rsidRPr="00D20605">
        <w:rPr>
          <w:rFonts w:cs="Arial"/>
          <w:color w:val="auto"/>
        </w:rPr>
        <w:t xml:space="preserve"> of monovalent cation halide</w:t>
      </w:r>
      <w:r w:rsidR="00ED4812" w:rsidRPr="00D20605">
        <w:rPr>
          <w:rFonts w:cs="Arial"/>
          <w:color w:val="auto"/>
        </w:rPr>
        <w:t>s</w:t>
      </w:r>
      <w:r w:rsidRPr="00D20605">
        <w:rPr>
          <w:rFonts w:cs="Arial"/>
          <w:color w:val="auto"/>
        </w:rPr>
        <w:t xml:space="preserve"> added to the lead source solution. (b) Incident photon-to-current efficiency (IPCE) spectra as a function of the wavelength of monochromatic light for the pristine, CuBr-, CuI-, NaI-</w:t>
      </w:r>
      <w:r w:rsidR="00ED4812" w:rsidRPr="00D20605">
        <w:rPr>
          <w:rFonts w:cs="Arial"/>
          <w:color w:val="auto"/>
        </w:rPr>
        <w:t>,</w:t>
      </w:r>
      <w:r w:rsidRPr="00D20605">
        <w:rPr>
          <w:rFonts w:cs="Arial"/>
          <w:color w:val="auto"/>
        </w:rPr>
        <w:t xml:space="preserve"> and AgI-based perovskite solar cells. </w:t>
      </w:r>
      <w:r w:rsidR="00933773" w:rsidRPr="00D20605">
        <w:rPr>
          <w:rFonts w:cs="Arial"/>
          <w:bCs/>
        </w:rPr>
        <w:t>This figure has been reproduced from Ref</w:t>
      </w:r>
      <w:r w:rsidR="00ED4812" w:rsidRPr="00D20605">
        <w:rPr>
          <w:rFonts w:cs="Arial"/>
          <w:bCs/>
        </w:rPr>
        <w:t>erence 18.</w:t>
      </w:r>
    </w:p>
    <w:p w14:paraId="6FF3E97F" w14:textId="77777777" w:rsidR="00A273FF" w:rsidRPr="00D20605" w:rsidRDefault="00A273FF">
      <w:pPr>
        <w:jc w:val="left"/>
        <w:rPr>
          <w:rFonts w:cs="Arial"/>
          <w:color w:val="auto"/>
        </w:rPr>
      </w:pPr>
    </w:p>
    <w:p w14:paraId="19D26D79" w14:textId="77777777" w:rsidR="00B04F9E" w:rsidRPr="00D20605" w:rsidRDefault="00A273FF">
      <w:pPr>
        <w:jc w:val="left"/>
        <w:rPr>
          <w:rFonts w:cs="Arial"/>
          <w:b/>
          <w:bCs/>
          <w:color w:val="auto"/>
        </w:rPr>
      </w:pPr>
      <w:r w:rsidRPr="00D20605">
        <w:rPr>
          <w:rFonts w:cs="Arial"/>
          <w:b/>
          <w:bCs/>
          <w:color w:val="auto"/>
        </w:rPr>
        <w:t>Table 1.</w:t>
      </w:r>
      <w:r w:rsidRPr="00D20605">
        <w:rPr>
          <w:rFonts w:cs="Arial"/>
          <w:color w:val="auto"/>
        </w:rPr>
        <w:t xml:space="preserve"> </w:t>
      </w:r>
      <w:r w:rsidRPr="00D20605">
        <w:rPr>
          <w:rFonts w:cs="Arial"/>
          <w:b/>
          <w:bCs/>
          <w:color w:val="auto"/>
        </w:rPr>
        <w:t xml:space="preserve">Photovoltaic and charge transport parameters of PSC. </w:t>
      </w:r>
    </w:p>
    <w:p w14:paraId="5E5458A9" w14:textId="7C181E89" w:rsidR="00A273FF" w:rsidRPr="00D20605" w:rsidRDefault="00A273FF">
      <w:pPr>
        <w:jc w:val="left"/>
        <w:rPr>
          <w:rFonts w:cs="Arial"/>
          <w:color w:val="auto"/>
        </w:rPr>
      </w:pPr>
      <w:r w:rsidRPr="00D20605">
        <w:rPr>
          <w:rFonts w:cs="Arial"/>
          <w:color w:val="auto"/>
        </w:rPr>
        <w:t>Summary of the photovoltaic parameters derived from J-V measurements and charge mobilities</w:t>
      </w:r>
      <w:r w:rsidR="00ED4812" w:rsidRPr="00D20605">
        <w:rPr>
          <w:rFonts w:cs="Arial"/>
          <w:color w:val="auto"/>
        </w:rPr>
        <w:t>,</w:t>
      </w:r>
      <w:r w:rsidRPr="00D20605">
        <w:rPr>
          <w:rFonts w:cs="Arial"/>
          <w:color w:val="auto"/>
        </w:rPr>
        <w:t xml:space="preserve"> along with</w:t>
      </w:r>
      <w:r w:rsidR="00ED4812" w:rsidRPr="00D20605">
        <w:rPr>
          <w:rFonts w:cs="Arial"/>
          <w:color w:val="auto"/>
        </w:rPr>
        <w:t xml:space="preserve"> the</w:t>
      </w:r>
      <w:r w:rsidRPr="00D20605">
        <w:rPr>
          <w:rFonts w:cs="Arial"/>
          <w:color w:val="auto"/>
        </w:rPr>
        <w:t xml:space="preserve"> activation energy for the pristine and additive</w:t>
      </w:r>
      <w:r w:rsidR="00ED4812" w:rsidRPr="00D20605">
        <w:rPr>
          <w:rFonts w:cs="Arial"/>
          <w:color w:val="auto"/>
        </w:rPr>
        <w:t>-</w:t>
      </w:r>
      <w:r w:rsidRPr="00D20605">
        <w:rPr>
          <w:rFonts w:cs="Arial"/>
          <w:color w:val="auto"/>
        </w:rPr>
        <w:t xml:space="preserve">based perovskite solar cells </w:t>
      </w:r>
      <w:r w:rsidR="00ED4812" w:rsidRPr="00D20605">
        <w:rPr>
          <w:rFonts w:cs="Arial"/>
          <w:color w:val="auto"/>
        </w:rPr>
        <w:t xml:space="preserve">that </w:t>
      </w:r>
      <w:r w:rsidRPr="00D20605">
        <w:rPr>
          <w:rFonts w:cs="Arial"/>
          <w:color w:val="auto"/>
        </w:rPr>
        <w:t>show the best performance</w:t>
      </w:r>
      <w:r w:rsidR="00ED4812" w:rsidRPr="00D20605">
        <w:rPr>
          <w:rFonts w:cs="Arial"/>
          <w:color w:val="auto"/>
        </w:rPr>
        <w:t xml:space="preserve"> and were</w:t>
      </w:r>
      <w:r w:rsidRPr="00D20605">
        <w:rPr>
          <w:rFonts w:cs="Arial"/>
          <w:color w:val="auto"/>
        </w:rPr>
        <w:t xml:space="preserve"> fabricated using</w:t>
      </w:r>
      <w:r w:rsidR="00ED4812" w:rsidRPr="00D20605">
        <w:rPr>
          <w:rFonts w:cs="Arial"/>
          <w:color w:val="auto"/>
        </w:rPr>
        <w:t xml:space="preserve"> the</w:t>
      </w:r>
      <w:r w:rsidRPr="00D20605">
        <w:rPr>
          <w:rFonts w:cs="Arial"/>
          <w:color w:val="auto"/>
        </w:rPr>
        <w:t xml:space="preserve"> two-step deposition method.</w:t>
      </w:r>
      <w:r w:rsidR="000D5380" w:rsidRPr="00D20605">
        <w:rPr>
          <w:rFonts w:cs="Arial"/>
          <w:color w:val="auto"/>
        </w:rPr>
        <w:t xml:space="preserve"> </w:t>
      </w:r>
      <w:r w:rsidR="000D5380" w:rsidRPr="00D20605">
        <w:t>It is notable that the statistics of the photovoltaic parameters follow the same trend as the best performing devices.</w:t>
      </w:r>
      <w:r w:rsidR="00933773" w:rsidRPr="00D20605">
        <w:rPr>
          <w:rFonts w:cs="Arial"/>
          <w:color w:val="auto"/>
        </w:rPr>
        <w:t xml:space="preserve"> </w:t>
      </w:r>
      <w:r w:rsidR="00933773" w:rsidRPr="00D20605">
        <w:rPr>
          <w:rFonts w:cs="Arial"/>
          <w:bCs/>
        </w:rPr>
        <w:t xml:space="preserve">This </w:t>
      </w:r>
      <w:r w:rsidR="00BF73C7" w:rsidRPr="00D20605">
        <w:rPr>
          <w:rFonts w:cs="Arial"/>
          <w:bCs/>
        </w:rPr>
        <w:t>table</w:t>
      </w:r>
      <w:r w:rsidR="00933773" w:rsidRPr="00D20605">
        <w:rPr>
          <w:rFonts w:cs="Arial"/>
          <w:bCs/>
        </w:rPr>
        <w:t xml:space="preserve"> has been reproduced from Ref</w:t>
      </w:r>
      <w:r w:rsidR="00ED4812" w:rsidRPr="00D20605">
        <w:rPr>
          <w:rFonts w:cs="Arial"/>
          <w:bCs/>
        </w:rPr>
        <w:t>erence 18.</w:t>
      </w:r>
      <w:r w:rsidR="00B04F9E" w:rsidRPr="00D20605">
        <w:rPr>
          <w:rFonts w:cs="Arial"/>
          <w:bCs/>
        </w:rPr>
        <w:t xml:space="preserve"> </w:t>
      </w:r>
    </w:p>
    <w:p w14:paraId="055338DB" w14:textId="77777777" w:rsidR="006305D7" w:rsidRPr="00D20605" w:rsidRDefault="006305D7">
      <w:pPr>
        <w:jc w:val="left"/>
        <w:rPr>
          <w:b/>
        </w:rPr>
      </w:pPr>
    </w:p>
    <w:p w14:paraId="64B8CF78" w14:textId="581A96FD" w:rsidR="006305D7" w:rsidRPr="00D20605" w:rsidRDefault="006305D7">
      <w:pPr>
        <w:jc w:val="left"/>
        <w:rPr>
          <w:rFonts w:cs="Arial"/>
          <w:b/>
        </w:rPr>
      </w:pPr>
      <w:r w:rsidRPr="00D20605">
        <w:rPr>
          <w:b/>
        </w:rPr>
        <w:lastRenderedPageBreak/>
        <w:t>DISCUSSION</w:t>
      </w:r>
      <w:r w:rsidRPr="00D20605">
        <w:rPr>
          <w:b/>
          <w:bCs/>
        </w:rPr>
        <w:t xml:space="preserve">: </w:t>
      </w:r>
    </w:p>
    <w:p w14:paraId="1C451E49" w14:textId="5D46D003" w:rsidR="004757E8" w:rsidRPr="00D20605" w:rsidRDefault="007913FA">
      <w:pPr>
        <w:jc w:val="left"/>
        <w:rPr>
          <w:color w:val="auto"/>
          <w:w w:val="108"/>
        </w:rPr>
      </w:pPr>
      <w:r w:rsidRPr="00D20605">
        <w:rPr>
          <w:color w:val="auto"/>
          <w:w w:val="108"/>
          <w:lang w:bidi="fa-IR"/>
        </w:rPr>
        <w:t>A typical</w:t>
      </w:r>
      <w:r w:rsidR="004757E8" w:rsidRPr="00D20605">
        <w:rPr>
          <w:color w:val="auto"/>
          <w:w w:val="108"/>
          <w:lang w:bidi="fa-IR"/>
        </w:rPr>
        <w:t xml:space="preserve"> architecture of</w:t>
      </w:r>
      <w:r w:rsidRPr="00D20605">
        <w:rPr>
          <w:color w:val="auto"/>
          <w:w w:val="108"/>
          <w:lang w:bidi="fa-IR"/>
        </w:rPr>
        <w:t xml:space="preserve"> mesoscopic perovskite solar cell</w:t>
      </w:r>
      <w:r w:rsidR="004757E8" w:rsidRPr="00D20605">
        <w:rPr>
          <w:color w:val="auto"/>
          <w:w w:val="108"/>
          <w:lang w:bidi="fa-IR"/>
        </w:rPr>
        <w:t>s</w:t>
      </w:r>
      <w:r w:rsidRPr="00D20605">
        <w:rPr>
          <w:color w:val="auto"/>
          <w:w w:val="108"/>
          <w:lang w:bidi="fa-IR"/>
        </w:rPr>
        <w:t xml:space="preserve"> </w:t>
      </w:r>
      <w:r w:rsidR="00D52854" w:rsidRPr="00D20605">
        <w:rPr>
          <w:color w:val="auto"/>
          <w:w w:val="108"/>
          <w:lang w:bidi="fa-IR"/>
        </w:rPr>
        <w:t>wa</w:t>
      </w:r>
      <w:r w:rsidRPr="00D20605">
        <w:rPr>
          <w:color w:val="auto"/>
          <w:w w:val="108"/>
          <w:lang w:bidi="fa-IR"/>
        </w:rPr>
        <w:t>s used in this work</w:t>
      </w:r>
      <w:r w:rsidR="00D52854" w:rsidRPr="00D20605">
        <w:rPr>
          <w:color w:val="auto"/>
          <w:w w:val="108"/>
          <w:lang w:bidi="fa-IR"/>
        </w:rPr>
        <w:t>,</w:t>
      </w:r>
      <w:r w:rsidRPr="00D20605">
        <w:rPr>
          <w:color w:val="auto"/>
          <w:w w:val="108"/>
          <w:lang w:bidi="fa-IR"/>
        </w:rPr>
        <w:t xml:space="preserve"> where </w:t>
      </w:r>
      <w:r w:rsidR="004757E8" w:rsidRPr="00D20605">
        <w:rPr>
          <w:color w:val="auto"/>
          <w:w w:val="108"/>
          <w:lang w:bidi="fa-IR"/>
        </w:rPr>
        <w:t xml:space="preserve">a series of materials </w:t>
      </w:r>
      <w:r w:rsidR="00D52854" w:rsidRPr="00D20605">
        <w:rPr>
          <w:color w:val="auto"/>
          <w:w w:val="108"/>
          <w:lang w:bidi="fa-IR"/>
        </w:rPr>
        <w:t>we</w:t>
      </w:r>
      <w:r w:rsidR="004757E8" w:rsidRPr="00D20605">
        <w:rPr>
          <w:color w:val="auto"/>
          <w:w w:val="108"/>
          <w:lang w:bidi="fa-IR"/>
        </w:rPr>
        <w:t>re spin</w:t>
      </w:r>
      <w:r w:rsidR="00D52854" w:rsidRPr="00D20605">
        <w:rPr>
          <w:color w:val="auto"/>
          <w:w w:val="108"/>
          <w:lang w:bidi="fa-IR"/>
        </w:rPr>
        <w:t>-</w:t>
      </w:r>
      <w:r w:rsidR="004757E8" w:rsidRPr="00D20605">
        <w:rPr>
          <w:color w:val="auto"/>
          <w:w w:val="108"/>
          <w:lang w:bidi="fa-IR"/>
        </w:rPr>
        <w:t>coated between a conductive substrate and a thermally</w:t>
      </w:r>
      <w:r w:rsidR="00D52854" w:rsidRPr="00D20605">
        <w:rPr>
          <w:color w:val="auto"/>
          <w:w w:val="108"/>
          <w:lang w:bidi="fa-IR"/>
        </w:rPr>
        <w:t>-</w:t>
      </w:r>
      <w:r w:rsidR="004757E8" w:rsidRPr="00D20605">
        <w:rPr>
          <w:color w:val="auto"/>
          <w:w w:val="108"/>
          <w:lang w:bidi="fa-IR"/>
        </w:rPr>
        <w:t xml:space="preserve">evaporated metal contact (Figure 1). </w:t>
      </w:r>
      <w:r w:rsidR="00517D99" w:rsidRPr="00D20605">
        <w:rPr>
          <w:color w:val="auto"/>
          <w:w w:val="108"/>
        </w:rPr>
        <w:t xml:space="preserve">The </w:t>
      </w:r>
      <w:r w:rsidR="00761D17" w:rsidRPr="00D20605">
        <w:rPr>
          <w:color w:val="auto"/>
          <w:w w:val="108"/>
        </w:rPr>
        <w:t>mesoporous</w:t>
      </w:r>
      <w:r w:rsidR="00517D99" w:rsidRPr="00D20605">
        <w:rPr>
          <w:color w:val="auto"/>
          <w:w w:val="108"/>
        </w:rPr>
        <w:t xml:space="preserve"> TiO</w:t>
      </w:r>
      <w:r w:rsidR="00517D99" w:rsidRPr="00D20605">
        <w:rPr>
          <w:color w:val="auto"/>
          <w:w w:val="108"/>
          <w:vertAlign w:val="subscript"/>
        </w:rPr>
        <w:t>2</w:t>
      </w:r>
      <w:r w:rsidR="00761D17" w:rsidRPr="00D20605">
        <w:rPr>
          <w:color w:val="auto"/>
          <w:w w:val="108"/>
        </w:rPr>
        <w:t xml:space="preserve"> layer</w:t>
      </w:r>
      <w:r w:rsidR="00D52854" w:rsidRPr="00D20605">
        <w:rPr>
          <w:color w:val="auto"/>
          <w:w w:val="108"/>
        </w:rPr>
        <w:t>s</w:t>
      </w:r>
      <w:r w:rsidR="00761D17" w:rsidRPr="00D20605">
        <w:rPr>
          <w:color w:val="auto"/>
          <w:w w:val="108"/>
        </w:rPr>
        <w:t xml:space="preserve"> were treated with TiCl</w:t>
      </w:r>
      <w:r w:rsidR="00761D17" w:rsidRPr="00D20605">
        <w:rPr>
          <w:color w:val="auto"/>
          <w:w w:val="108"/>
          <w:vertAlign w:val="subscript"/>
        </w:rPr>
        <w:t>4</w:t>
      </w:r>
      <w:r w:rsidR="00D52854" w:rsidRPr="00D20605">
        <w:rPr>
          <w:color w:val="auto"/>
          <w:w w:val="108"/>
        </w:rPr>
        <w:t xml:space="preserve">, </w:t>
      </w:r>
      <w:r w:rsidR="00761D17" w:rsidRPr="00D20605">
        <w:rPr>
          <w:color w:val="auto"/>
          <w:w w:val="108"/>
        </w:rPr>
        <w:t>which is reported to passivate the surface traps and</w:t>
      </w:r>
      <w:r w:rsidR="00D52854" w:rsidRPr="00D20605">
        <w:rPr>
          <w:color w:val="auto"/>
          <w:w w:val="108"/>
        </w:rPr>
        <w:t xml:space="preserve"> to</w:t>
      </w:r>
      <w:r w:rsidR="00761D17" w:rsidRPr="00D20605">
        <w:rPr>
          <w:color w:val="auto"/>
          <w:w w:val="108"/>
        </w:rPr>
        <w:t xml:space="preserve"> improve the interface between the electron transport layer and the absorber material</w:t>
      </w:r>
      <w:r w:rsidR="00EB1709" w:rsidRPr="00D20605">
        <w:rPr>
          <w:color w:val="auto"/>
          <w:w w:val="108"/>
        </w:rPr>
        <w:fldChar w:fldCharType="begin" w:fldLock="1"/>
      </w:r>
      <w:r w:rsidR="0071107F" w:rsidRPr="00D20605">
        <w:rPr>
          <w:color w:val="auto"/>
          <w:w w:val="108"/>
        </w:rPr>
        <w:instrText>ADDIN CSL_CITATION { "citationItems" : [ { "id" : "ITEM-1", "itemData" : { "DOI" : "10.1039/C6RA13273A", "ISSN" : "2046-2069", "author" : [ { "dropping-particle" : "", "family" : "Andaji Garmaroudi", "given" : "Zahra", "non-dropping-particle" : "", "parse-names" : false, "suffix" : "" }, { "dropping-particle" : "", "family" : "Abdi-Jalebi", "given" : "Mojtaba", "non-dropping-particle" : "", "parse-names" : false, "suffix" : "" }, { "dropping-particle" : "", "family" : "Mohammadi", "given" : "Mohammad-Reza", "non-dropping-particle" : "", "parse-names" : false, "suffix" : "" } ], "container-title" : "RSC Adv.", "id" : "ITEM-1", "issued" : { "date-parts" : [ [ "2016" ] ] }, "title" : "A facile low temperature route to deposit TiO2 scattering layer for efficient dye-sensitized solar cells", "type" : "article-journal" }, "uris" : [ "http://www.mendeley.com/documents/?uuid=07ac0a8f-238c-4f80-90bd-3176a44d3bb7" ] }, { "id" : "ITEM-2", "itemData" : { "DOI" : "10.1007/s10876-014-0687-3", "ISSN" : "1040-7278", "author" : [ { "dropping-particle" : "", "family" : "Abdi-Jalebi", "given" : "M.", "non-dropping-particle" : "", "parse-names" : false, "suffix" : "" }, { "dropping-particle" : "", "family" : "Mohammadi", "given" : "M. R.", "non-dropping-particle" : "", "parse-names" : false, "suffix" : "" }, { "dropping-particle" : "", "family" : "Fray", "given" : "D. J.", "non-dropping-particle" : "", "parse-names" : false, "suffix" : "" } ], "container-title" : "Journal of Cluster Science", "id" : "ITEM-2", "issue" : "4", "issued" : { "date-parts" : [ [ "2014", "2", "11" ] ] }, "page" : "1029-1045", "title" : "Double-Layer TiO2 Electrodes with Controlled Phase Composition and Morphology for Efficient Light Management in Dye-Sensitized Solar Cells", "type" : "article-journal", "volume" : "25" }, "uris" : [ "http://www.mendeley.com/documents/?uuid=037c7749-df6c-42a5-8f24-90f179842042" ] } ], "mendeley" : { "formattedCitation" : "&lt;sup&gt;21,22&lt;/sup&gt;", "plainTextFormattedCitation" : "21,22", "previouslyFormattedCitation" : "&lt;sup&gt;21,22&lt;/sup&gt;" }, "properties" : { "noteIndex" : 0 }, "schema" : "https://github.com/citation-style-language/schema/raw/master/csl-citation.json" }</w:instrText>
      </w:r>
      <w:r w:rsidR="00EB1709" w:rsidRPr="00D20605">
        <w:rPr>
          <w:color w:val="auto"/>
          <w:w w:val="108"/>
        </w:rPr>
        <w:fldChar w:fldCharType="separate"/>
      </w:r>
      <w:r w:rsidR="001E2D75" w:rsidRPr="00D20605">
        <w:rPr>
          <w:color w:val="auto"/>
          <w:w w:val="108"/>
          <w:vertAlign w:val="superscript"/>
        </w:rPr>
        <w:t>21,22</w:t>
      </w:r>
      <w:r w:rsidR="00EB1709" w:rsidRPr="00D20605">
        <w:rPr>
          <w:color w:val="auto"/>
          <w:w w:val="108"/>
        </w:rPr>
        <w:fldChar w:fldCharType="end"/>
      </w:r>
      <w:r w:rsidR="002E49FA" w:rsidRPr="00D20605">
        <w:rPr>
          <w:color w:val="auto"/>
          <w:w w:val="108"/>
        </w:rPr>
        <w:t xml:space="preserve">. The perovskite layer </w:t>
      </w:r>
      <w:r w:rsidR="00D52854" w:rsidRPr="00D20605">
        <w:rPr>
          <w:color w:val="auto"/>
          <w:w w:val="108"/>
        </w:rPr>
        <w:t>wa</w:t>
      </w:r>
      <w:r w:rsidR="002E49FA" w:rsidRPr="00D20605">
        <w:rPr>
          <w:color w:val="auto"/>
          <w:w w:val="108"/>
        </w:rPr>
        <w:t xml:space="preserve">s then deposited using </w:t>
      </w:r>
      <w:r w:rsidR="00D52854" w:rsidRPr="00D20605">
        <w:rPr>
          <w:color w:val="auto"/>
          <w:w w:val="108"/>
        </w:rPr>
        <w:t xml:space="preserve">a </w:t>
      </w:r>
      <w:r w:rsidR="002E49FA" w:rsidRPr="00D20605">
        <w:rPr>
          <w:color w:val="auto"/>
          <w:w w:val="108"/>
        </w:rPr>
        <w:t>sequential two-step deposition technique</w:t>
      </w:r>
      <w:r w:rsidR="00210E7C" w:rsidRPr="00D20605">
        <w:rPr>
          <w:color w:val="auto"/>
          <w:w w:val="108"/>
        </w:rPr>
        <w:t>. T</w:t>
      </w:r>
      <w:r w:rsidR="00780191" w:rsidRPr="00D20605">
        <w:rPr>
          <w:color w:val="auto"/>
          <w:w w:val="108"/>
        </w:rPr>
        <w:t>he full conversion of lead halide into perovskite</w:t>
      </w:r>
      <w:r w:rsidR="00210E7C" w:rsidRPr="00D20605">
        <w:rPr>
          <w:color w:val="auto"/>
          <w:w w:val="108"/>
        </w:rPr>
        <w:t xml:space="preserve"> in the second step</w:t>
      </w:r>
      <w:r w:rsidR="00780191" w:rsidRPr="00D20605">
        <w:rPr>
          <w:color w:val="auto"/>
          <w:w w:val="108"/>
        </w:rPr>
        <w:t xml:space="preserve"> is essential to achieve the highest light absorption</w:t>
      </w:r>
      <w:r w:rsidR="0071107F" w:rsidRPr="00D20605">
        <w:rPr>
          <w:color w:val="auto"/>
          <w:w w:val="108"/>
        </w:rPr>
        <w:fldChar w:fldCharType="begin" w:fldLock="1"/>
      </w:r>
      <w:r w:rsidR="0071107F" w:rsidRPr="00D20605">
        <w:rPr>
          <w:color w:val="auto"/>
          <w:w w:val="108"/>
        </w:rPr>
        <w:instrText>ADDIN CSL_CITATION { "citationItems" : [ { "id" : "ITEM-1", "itemData" : { "DOI" : "10.1002/aenm.201501358", "ISSN" : "16146832", "author" : [ { "dropping-particle" : "", "family" : "Dar", "given" : "M Ibrahim", "non-dropping-particle" : "", "parse-names" : false, "suffix" : "" }, { "dropping-particle" : "", "family" : "Abdi-Jalebi", "given" : "Mojtaba", "non-dropping-particle" : "", "parse-names" : false, "suffix" : "" }, { "dropping-particle" : "", "family" : "Arora", "given" : "Neha", "non-dropping-particle" : "", "parse-names" : false, "suffix" : "" }, { "dropping-particle" : "", "family" : "Gr\u00e4tzel", "given" : "Michael", "non-dropping-particle" : "", "parse-names" : false, "suffix" : "" }, { "dropping-particle" : "", "family" : "Nazeeruddin", "given" : "Mohammad Khaja", "non-dropping-particle" : "", "parse-names" : false, "suffix" : "" } ], "container-title" : "Advanced Energy Materials", "id" : "ITEM-1", "issue" : "2", "issued" : { "date-parts" : [ [ "2016", "1" ] ] }, "page" : "1501358", "title" : "Growth Engineering of CH 3 NH 3 PbI 3 Structures for High-Efficiency Solar Cells", "type" : "article-journal", "volume" : "6" }, "uris" : [ "http://www.mendeley.com/documents/?uuid=19debfb4-3961-4c46-9f8d-265c6743eda2" ] }, { "id" : "ITEM-2", "itemData" : { "DOI" : "10.1002/adma.201503124", "ISBN" : "1521-4095 (Electronic)\\r0935-9648 (Linking)", "ISSN" : "09359648", "PMID" : "26450524", "abstract" : "An optimum amount of lead bromide (1%) can enhance the power conversion efficiency of CH3 NH3 PbI3-x Brx (where x approximately 0) devices from 14.7% to 16.9% without altering the bandgap of the perovskite material.", "author" : [ { "dropping-particle" : "", "family" : "Ibrahim Dar", "given" : "M", "non-dropping-particle" : "", "parse-names" : false, "suffix" : "" }, { "dropping-particle" : "", "family" : "Abdi-Jalebi", "given" : "Mojtaba", "non-dropping-particle" : "", "parse-names" : false, "suffix" : "" }, { "dropping-particle" : "", "family" : "Arora", "given" : "Neha", "non-dropping-particle" : "", "parse-names" : false, "suffix" : "" }, { "dropping-particle" : "", "family" : "Moehl", "given" : "Thomas", "non-dropping-particle" : "", "parse-names" : false, "suffix" : "" }, { "dropping-particle" : "", "family" : "Gr\u00e4tzel", "given" : "Michael", "non-dropping-particle" : "", "parse-names" : false, "suffix" : "" }, { "dropping-particle" : "", "family" : "Nazeeruddin", "given" : "Mohammad Khaja", "non-dropping-particle" : "", "parse-names" : false, "suffix" : "" } ], "container-title" : "Advanced Materials", "id" : "ITEM-2", "issue" : "44", "issued" : { "date-parts" : [ [ "2015", "11" ] ] }, "page" : "7221-7228", "title" : "Understanding the Impact of Bromide on the Photovoltaic Performance of CH 3 NH 3 PbI 3 Solar Cells", "type" : "article-journal", "volume" : "27" }, "uris" : [ "http://www.mendeley.com/documents/?uuid=05e5f906-fb13-4c37-843a-b8084808ed75" ] } ], "mendeley" : { "formattedCitation" : "&lt;sup&gt;16,17&lt;/sup&gt;", "plainTextFormattedCitation" : "16,17" }, "properties" : { "noteIndex" : 0 }, "schema" : "https://github.com/citation-style-language/schema/raw/master/csl-citation.json" }</w:instrText>
      </w:r>
      <w:r w:rsidR="0071107F" w:rsidRPr="00D20605">
        <w:rPr>
          <w:color w:val="auto"/>
          <w:w w:val="108"/>
        </w:rPr>
        <w:fldChar w:fldCharType="separate"/>
      </w:r>
      <w:r w:rsidR="0071107F" w:rsidRPr="00D20605">
        <w:rPr>
          <w:color w:val="auto"/>
          <w:w w:val="108"/>
          <w:vertAlign w:val="superscript"/>
        </w:rPr>
        <w:t>16,17</w:t>
      </w:r>
      <w:r w:rsidR="0071107F" w:rsidRPr="00D20605">
        <w:rPr>
          <w:color w:val="auto"/>
          <w:w w:val="108"/>
        </w:rPr>
        <w:fldChar w:fldCharType="end"/>
      </w:r>
      <w:r w:rsidR="00210E7C" w:rsidRPr="00D20605">
        <w:rPr>
          <w:color w:val="auto"/>
          <w:w w:val="108"/>
        </w:rPr>
        <w:t xml:space="preserve">, </w:t>
      </w:r>
      <w:r w:rsidR="00D52854" w:rsidRPr="00D20605">
        <w:rPr>
          <w:color w:val="auto"/>
          <w:w w:val="108"/>
        </w:rPr>
        <w:t xml:space="preserve">and </w:t>
      </w:r>
      <w:r w:rsidR="00210E7C" w:rsidRPr="00D20605">
        <w:rPr>
          <w:color w:val="auto"/>
          <w:w w:val="108"/>
        </w:rPr>
        <w:t>w</w:t>
      </w:r>
      <w:r w:rsidR="00780191" w:rsidRPr="00D20605">
        <w:rPr>
          <w:color w:val="auto"/>
          <w:w w:val="108"/>
        </w:rPr>
        <w:t>e showed that the monoval</w:t>
      </w:r>
      <w:r w:rsidR="00210E7C" w:rsidRPr="00D20605">
        <w:rPr>
          <w:color w:val="auto"/>
          <w:w w:val="108"/>
        </w:rPr>
        <w:t>ent cation halide additives (</w:t>
      </w:r>
      <w:r w:rsidR="00210E7C" w:rsidRPr="00D20605">
        <w:rPr>
          <w:i/>
          <w:color w:val="auto"/>
          <w:w w:val="108"/>
        </w:rPr>
        <w:t>e.g.</w:t>
      </w:r>
      <w:r w:rsidR="00D52854" w:rsidRPr="00D20605">
        <w:rPr>
          <w:i/>
          <w:color w:val="auto"/>
          <w:w w:val="108"/>
        </w:rPr>
        <w:t>,</w:t>
      </w:r>
      <w:r w:rsidR="00210E7C" w:rsidRPr="00D20605">
        <w:rPr>
          <w:color w:val="auto"/>
          <w:w w:val="108"/>
        </w:rPr>
        <w:t xml:space="preserve"> NaI and CuBr) result in</w:t>
      </w:r>
      <w:r w:rsidR="00780191" w:rsidRPr="00D20605">
        <w:rPr>
          <w:color w:val="auto"/>
          <w:w w:val="108"/>
        </w:rPr>
        <w:t xml:space="preserve"> </w:t>
      </w:r>
      <w:r w:rsidR="00D52854" w:rsidRPr="00D20605">
        <w:rPr>
          <w:color w:val="auto"/>
          <w:w w:val="108"/>
        </w:rPr>
        <w:t xml:space="preserve">a </w:t>
      </w:r>
      <w:r w:rsidR="00210E7C" w:rsidRPr="00D20605">
        <w:rPr>
          <w:color w:val="auto"/>
          <w:w w:val="108"/>
        </w:rPr>
        <w:t xml:space="preserve">complete conversion. </w:t>
      </w:r>
      <w:r w:rsidR="00A96BBA" w:rsidRPr="00D20605">
        <w:rPr>
          <w:color w:val="auto"/>
          <w:w w:val="108"/>
        </w:rPr>
        <w:t>Furthermore, the complete coverage of the mesoporous titania layer with t</w:t>
      </w:r>
      <w:r w:rsidR="00F65E0F" w:rsidRPr="00D20605">
        <w:rPr>
          <w:color w:val="auto"/>
          <w:w w:val="108"/>
        </w:rPr>
        <w:t>he perovskite over</w:t>
      </w:r>
      <w:r w:rsidR="00A7600E" w:rsidRPr="00D20605">
        <w:rPr>
          <w:color w:val="auto"/>
          <w:w w:val="108"/>
        </w:rPr>
        <w:t>-</w:t>
      </w:r>
      <w:r w:rsidR="00F65E0F" w:rsidRPr="00D20605">
        <w:rPr>
          <w:color w:val="auto"/>
          <w:w w:val="108"/>
        </w:rPr>
        <w:t xml:space="preserve">layer is </w:t>
      </w:r>
      <w:r w:rsidR="0071107F" w:rsidRPr="00D20605">
        <w:rPr>
          <w:color w:val="auto"/>
          <w:w w:val="108"/>
        </w:rPr>
        <w:t>vital</w:t>
      </w:r>
      <w:r w:rsidR="00F65E0F" w:rsidRPr="00D20605">
        <w:rPr>
          <w:color w:val="auto"/>
          <w:w w:val="108"/>
        </w:rPr>
        <w:t xml:space="preserve"> to eliminate p</w:t>
      </w:r>
      <w:r w:rsidR="00A7600E" w:rsidRPr="00D20605">
        <w:rPr>
          <w:color w:val="auto"/>
          <w:w w:val="108"/>
        </w:rPr>
        <w:t>otential</w:t>
      </w:r>
      <w:r w:rsidR="00F65E0F" w:rsidRPr="00D20605">
        <w:rPr>
          <w:color w:val="auto"/>
          <w:w w:val="108"/>
        </w:rPr>
        <w:t xml:space="preserve"> recombination between </w:t>
      </w:r>
      <w:r w:rsidR="00D52854" w:rsidRPr="00D20605">
        <w:rPr>
          <w:color w:val="auto"/>
          <w:w w:val="108"/>
        </w:rPr>
        <w:t xml:space="preserve">the </w:t>
      </w:r>
      <w:r w:rsidR="00A7600E" w:rsidRPr="00D20605">
        <w:rPr>
          <w:color w:val="auto"/>
          <w:w w:val="108"/>
        </w:rPr>
        <w:t>hole transport layer (</w:t>
      </w:r>
      <w:r w:rsidR="00A7600E" w:rsidRPr="00D20605">
        <w:rPr>
          <w:i/>
          <w:color w:val="auto"/>
          <w:w w:val="108"/>
        </w:rPr>
        <w:t>e.g.</w:t>
      </w:r>
      <w:r w:rsidR="00D52854" w:rsidRPr="00D20605">
        <w:rPr>
          <w:i/>
          <w:color w:val="auto"/>
          <w:w w:val="108"/>
        </w:rPr>
        <w:t>,</w:t>
      </w:r>
      <w:r w:rsidR="00A7600E" w:rsidRPr="00D20605">
        <w:rPr>
          <w:color w:val="auto"/>
          <w:w w:val="108"/>
        </w:rPr>
        <w:t xml:space="preserve"> Spiro OMETAD) and </w:t>
      </w:r>
      <w:r w:rsidR="00D52854" w:rsidRPr="00D20605">
        <w:rPr>
          <w:color w:val="auto"/>
          <w:w w:val="108"/>
        </w:rPr>
        <w:t xml:space="preserve">the </w:t>
      </w:r>
      <w:r w:rsidR="00A7600E" w:rsidRPr="00D20605">
        <w:rPr>
          <w:color w:val="auto"/>
          <w:w w:val="108"/>
        </w:rPr>
        <w:t>electron transport layer (</w:t>
      </w:r>
      <w:r w:rsidR="00A7600E" w:rsidRPr="00D20605">
        <w:rPr>
          <w:i/>
          <w:color w:val="auto"/>
          <w:w w:val="108"/>
        </w:rPr>
        <w:t>e.g.</w:t>
      </w:r>
      <w:r w:rsidR="00D52854" w:rsidRPr="00D20605">
        <w:rPr>
          <w:i/>
          <w:color w:val="auto"/>
          <w:w w:val="108"/>
        </w:rPr>
        <w:t>,</w:t>
      </w:r>
      <w:r w:rsidR="00A7600E" w:rsidRPr="00D20605">
        <w:rPr>
          <w:color w:val="auto"/>
          <w:w w:val="108"/>
        </w:rPr>
        <w:t xml:space="preserve"> mesoporous</w:t>
      </w:r>
      <w:r w:rsidR="00D52854" w:rsidRPr="00D20605">
        <w:rPr>
          <w:color w:val="auto"/>
          <w:w w:val="108"/>
        </w:rPr>
        <w:t xml:space="preserve"> </w:t>
      </w:r>
      <w:r w:rsidR="00A7600E" w:rsidRPr="00D20605">
        <w:rPr>
          <w:color w:val="auto"/>
          <w:w w:val="108"/>
        </w:rPr>
        <w:t>TiO</w:t>
      </w:r>
      <w:r w:rsidR="00A7600E" w:rsidRPr="00D20605">
        <w:rPr>
          <w:color w:val="auto"/>
          <w:w w:val="108"/>
          <w:vertAlign w:val="subscript"/>
        </w:rPr>
        <w:t>2</w:t>
      </w:r>
      <w:r w:rsidR="00A7600E" w:rsidRPr="00D20605">
        <w:rPr>
          <w:color w:val="auto"/>
          <w:w w:val="108"/>
        </w:rPr>
        <w:t>)</w:t>
      </w:r>
      <w:r w:rsidR="0071107F" w:rsidRPr="00D20605">
        <w:rPr>
          <w:color w:val="auto"/>
          <w:w w:val="108"/>
        </w:rPr>
        <w:fldChar w:fldCharType="begin" w:fldLock="1"/>
      </w:r>
      <w:r w:rsidR="0071107F" w:rsidRPr="00D20605">
        <w:rPr>
          <w:color w:val="auto"/>
          <w:w w:val="108"/>
        </w:rPr>
        <w:instrText>ADDIN CSL_CITATION { "citationItems" : [ { "id" : "ITEM-1", "itemData" : { "DOI" : "10.1021/acs.jpclett.6b01617", "ISSN" : "1948-7185", "abstract" : "We report on the optimization of the interfacial properties of titania in mesoscopic CH3NH3PbI3 solar cells. Modification of the mesoporous TiO2 film by TiCl4 treatment substantially reduced the surface traps, as is evident from the sharpness of the absorption edge with a significant reduction in Urbach energy (from 320 to 140 meV) determined from photothermal deflection spectroscopy, and led to an order of magnitude enhancement in the bulk electron mobility and corresponding decrease in the transport activation energy (from 170 to 90 meV) within a device. After optimization of the photoanode\u2013perovskite interface using various sizes of TiO2 nanoparticles, the best photovoltaic efficiency of 16.3% was achieved with the mesoporous TiO2 composed of 36 nm sized nanoparticles. The improvement in device performance can be attributed to the enhanced charge collection efficiency that is driven by improved charge transport in the mesoporous TiO2 layer. Also, the decreased recombination at the TiO2\u2013perovskite inter...", "author" : [ { "dropping-particle" : "", "family" : "Abdi-Jalebi", "given" : "Mojtaba", "non-dropping-particle" : "", "parse-names" : false, "suffix" : "" }, { "dropping-particle" : "", "family" : "Dar", "given" : "M. Ibrahim", "non-dropping-particle" : "", "parse-names" : false, "suffix" : "" }, { "dropping-particle" : "", "family" : "Sadhanala", "given" : "Aditya", "non-dropping-particle" : "", "parse-names" : false, "suffix" : "" }, { "dropping-particle" : "", "family" : "Senanayak", "given" : "Satyaprasad P.", "non-dropping-particle" : "", "parse-names" : false, "suffix" : "" }, { "dropping-particle" : "", "family" : "Giordano", "given" : "Fabrizio", "non-dropping-particle" : "", "parse-names" : false, "suffix" : "" }, { "dropping-particle" : "", "family" : "Zakeeruddin", "given" : "Shaik Mohammed", "non-dropping-particle" : "", "parse-names" : false, "suffix" : "" }, { "dropping-particle" : "", "family" : "Gr\u00e4tzel", "given" : "Michael", "non-dropping-particle" : "", "parse-names" : false, "suffix" : "" }, { "dropping-particle" : "", "family" : "Friend", "given" : "Richard H.", "non-dropping-particle" : "", "parse-names" : false, "suffix" : "" } ], "container-title" : "The Journal of Physical Chemistry Letters", "id" : "ITEM-1", "issue" : "16", "issued" : { "date-parts" : [ [ "2016", "8", "18" ] ] }, "page" : "3264-3269", "publisher" : "American Chemical Society", "title" : "Impact of a Mesoporous Titania\u2013Perovskite Interface on the Performance of Hybrid Organic\u2013Inorganic Perovskite Solar Cells", "type" : "article-journal", "volume" : "7" }, "uris" : [ "http://www.mendeley.com/documents/?uuid=d7142e72-f7a3-4d42-b3ff-4a236d2a3378" ] } ], "mendeley" : { "formattedCitation" : "&lt;sup&gt;23&lt;/sup&gt;", "plainTextFormattedCitation" : "23", "previouslyFormattedCitation" : "&lt;sup&gt;23&lt;/sup&gt;" }, "properties" : { "noteIndex" : 0 }, "schema" : "https://github.com/citation-style-language/schema/raw/master/csl-citation.json" }</w:instrText>
      </w:r>
      <w:r w:rsidR="0071107F" w:rsidRPr="00D20605">
        <w:rPr>
          <w:color w:val="auto"/>
          <w:w w:val="108"/>
        </w:rPr>
        <w:fldChar w:fldCharType="separate"/>
      </w:r>
      <w:r w:rsidR="0071107F" w:rsidRPr="00D20605">
        <w:rPr>
          <w:color w:val="auto"/>
          <w:w w:val="108"/>
          <w:vertAlign w:val="superscript"/>
        </w:rPr>
        <w:t>23</w:t>
      </w:r>
      <w:r w:rsidR="0071107F" w:rsidRPr="00D20605">
        <w:rPr>
          <w:color w:val="auto"/>
          <w:w w:val="108"/>
        </w:rPr>
        <w:fldChar w:fldCharType="end"/>
      </w:r>
      <w:r w:rsidR="00A7600E" w:rsidRPr="00D20605">
        <w:rPr>
          <w:color w:val="auto"/>
          <w:w w:val="108"/>
        </w:rPr>
        <w:t>. We illustrate</w:t>
      </w:r>
      <w:r w:rsidR="00D52854" w:rsidRPr="00D20605">
        <w:rPr>
          <w:color w:val="auto"/>
          <w:w w:val="108"/>
        </w:rPr>
        <w:t>d</w:t>
      </w:r>
      <w:r w:rsidR="00A7600E" w:rsidRPr="00D20605">
        <w:rPr>
          <w:color w:val="auto"/>
          <w:w w:val="108"/>
        </w:rPr>
        <w:t xml:space="preserve"> that </w:t>
      </w:r>
      <w:r w:rsidR="00A62D4B" w:rsidRPr="00D20605">
        <w:rPr>
          <w:color w:val="auto"/>
          <w:w w:val="108"/>
        </w:rPr>
        <w:t>adding the monovalent cation halides (</w:t>
      </w:r>
      <w:r w:rsidR="00A62D4B" w:rsidRPr="00D20605">
        <w:rPr>
          <w:i/>
          <w:color w:val="auto"/>
          <w:w w:val="108"/>
        </w:rPr>
        <w:t>e.g.</w:t>
      </w:r>
      <w:r w:rsidR="00D52854" w:rsidRPr="00D20605">
        <w:rPr>
          <w:i/>
          <w:color w:val="auto"/>
          <w:w w:val="108"/>
        </w:rPr>
        <w:t>,</w:t>
      </w:r>
      <w:r w:rsidR="00A62D4B" w:rsidRPr="00D20605">
        <w:rPr>
          <w:color w:val="auto"/>
          <w:w w:val="108"/>
        </w:rPr>
        <w:t xml:space="preserve"> CuI and AgI) can improve the surface coverage of</w:t>
      </w:r>
      <w:r w:rsidR="00D52854" w:rsidRPr="00D20605">
        <w:rPr>
          <w:color w:val="auto"/>
          <w:w w:val="108"/>
        </w:rPr>
        <w:t xml:space="preserve"> the</w:t>
      </w:r>
      <w:r w:rsidR="00A62D4B" w:rsidRPr="00D20605">
        <w:rPr>
          <w:color w:val="auto"/>
          <w:w w:val="108"/>
        </w:rPr>
        <w:t xml:space="preserve"> perovskite capping layer, which lead</w:t>
      </w:r>
      <w:r w:rsidR="00D52854" w:rsidRPr="00D20605">
        <w:rPr>
          <w:color w:val="auto"/>
          <w:w w:val="108"/>
        </w:rPr>
        <w:t>s</w:t>
      </w:r>
      <w:r w:rsidR="00A62D4B" w:rsidRPr="00D20605">
        <w:rPr>
          <w:color w:val="auto"/>
          <w:w w:val="108"/>
        </w:rPr>
        <w:t xml:space="preserve"> to </w:t>
      </w:r>
      <w:r w:rsidR="00D52854" w:rsidRPr="00D20605">
        <w:rPr>
          <w:color w:val="auto"/>
          <w:w w:val="108"/>
        </w:rPr>
        <w:t xml:space="preserve">a </w:t>
      </w:r>
      <w:r w:rsidR="00A62D4B" w:rsidRPr="00D20605">
        <w:rPr>
          <w:color w:val="auto"/>
          <w:w w:val="108"/>
        </w:rPr>
        <w:t xml:space="preserve">higher open circuit voltage for the device. </w:t>
      </w:r>
    </w:p>
    <w:p w14:paraId="50332297" w14:textId="77777777" w:rsidR="00955381" w:rsidRPr="00D20605" w:rsidRDefault="00955381">
      <w:pPr>
        <w:jc w:val="left"/>
        <w:rPr>
          <w:color w:val="auto"/>
          <w:w w:val="108"/>
        </w:rPr>
      </w:pPr>
    </w:p>
    <w:p w14:paraId="22DBE8B8" w14:textId="37C46AF3" w:rsidR="000F2AF9" w:rsidRPr="00D20605" w:rsidRDefault="005E2D50">
      <w:pPr>
        <w:jc w:val="left"/>
        <w:rPr>
          <w:color w:val="auto"/>
          <w:w w:val="108"/>
        </w:rPr>
      </w:pPr>
      <w:r w:rsidRPr="00D20605">
        <w:rPr>
          <w:color w:val="auto"/>
          <w:w w:val="108"/>
        </w:rPr>
        <w:t>The main advantage of our method</w:t>
      </w:r>
      <w:r w:rsidR="0073201D" w:rsidRPr="00D20605">
        <w:rPr>
          <w:color w:val="auto"/>
          <w:w w:val="108"/>
        </w:rPr>
        <w:t xml:space="preserve"> is the doping step</w:t>
      </w:r>
      <w:r w:rsidR="00D52854" w:rsidRPr="00D20605">
        <w:rPr>
          <w:color w:val="auto"/>
          <w:w w:val="108"/>
        </w:rPr>
        <w:t>,</w:t>
      </w:r>
      <w:r w:rsidR="0073201D" w:rsidRPr="00D20605">
        <w:rPr>
          <w:color w:val="auto"/>
          <w:w w:val="108"/>
        </w:rPr>
        <w:t xml:space="preserve"> where we incorporate</w:t>
      </w:r>
      <w:r w:rsidR="00D52854" w:rsidRPr="00D20605">
        <w:rPr>
          <w:color w:val="auto"/>
          <w:w w:val="108"/>
        </w:rPr>
        <w:t>d</w:t>
      </w:r>
      <w:r w:rsidR="0073201D" w:rsidRPr="00D20605">
        <w:rPr>
          <w:color w:val="auto"/>
          <w:w w:val="108"/>
        </w:rPr>
        <w:t xml:space="preserve"> monovalent cations into the </w:t>
      </w:r>
      <w:r w:rsidR="00CC5C20" w:rsidRPr="00D20605">
        <w:rPr>
          <w:color w:val="auto"/>
          <w:w w:val="108"/>
        </w:rPr>
        <w:t>CH</w:t>
      </w:r>
      <w:r w:rsidR="00CC5C20" w:rsidRPr="00D20605">
        <w:rPr>
          <w:color w:val="auto"/>
          <w:w w:val="108"/>
          <w:vertAlign w:val="subscript"/>
        </w:rPr>
        <w:t>3</w:t>
      </w:r>
      <w:r w:rsidR="00CC5C20" w:rsidRPr="00D20605">
        <w:rPr>
          <w:color w:val="auto"/>
          <w:w w:val="108"/>
        </w:rPr>
        <w:t>NH</w:t>
      </w:r>
      <w:r w:rsidR="00CC5C20" w:rsidRPr="00D20605">
        <w:rPr>
          <w:color w:val="auto"/>
          <w:w w:val="108"/>
          <w:vertAlign w:val="subscript"/>
        </w:rPr>
        <w:t>3</w:t>
      </w:r>
      <w:r w:rsidR="00CC5C20" w:rsidRPr="00D20605">
        <w:rPr>
          <w:color w:val="auto"/>
          <w:w w:val="108"/>
        </w:rPr>
        <w:t>PbI</w:t>
      </w:r>
      <w:r w:rsidR="00CC5C20" w:rsidRPr="00D20605">
        <w:rPr>
          <w:color w:val="auto"/>
          <w:w w:val="108"/>
          <w:vertAlign w:val="subscript"/>
        </w:rPr>
        <w:t>3</w:t>
      </w:r>
      <w:r w:rsidR="0073201D" w:rsidRPr="00D20605">
        <w:rPr>
          <w:color w:val="auto"/>
          <w:w w:val="108"/>
        </w:rPr>
        <w:t xml:space="preserve"> </w:t>
      </w:r>
      <w:r w:rsidR="00CC5C20" w:rsidRPr="00D20605">
        <w:rPr>
          <w:color w:val="auto"/>
          <w:w w:val="108"/>
        </w:rPr>
        <w:t>structure</w:t>
      </w:r>
      <w:r w:rsidR="0073201D" w:rsidRPr="00D20605">
        <w:rPr>
          <w:color w:val="auto"/>
          <w:w w:val="108"/>
        </w:rPr>
        <w:t xml:space="preserve"> </w:t>
      </w:r>
      <w:r w:rsidR="004C0D2C" w:rsidRPr="00D20605">
        <w:rPr>
          <w:color w:val="auto"/>
          <w:w w:val="108"/>
        </w:rPr>
        <w:t>to improve the density of charges</w:t>
      </w:r>
      <w:r w:rsidR="00D52854" w:rsidRPr="00D20605">
        <w:rPr>
          <w:color w:val="auto"/>
          <w:w w:val="108"/>
        </w:rPr>
        <w:t>, the</w:t>
      </w:r>
      <w:r w:rsidR="004C0D2C" w:rsidRPr="00D20605">
        <w:rPr>
          <w:color w:val="auto"/>
          <w:w w:val="108"/>
        </w:rPr>
        <w:t xml:space="preserve"> charge transport</w:t>
      </w:r>
      <w:r w:rsidR="00D52854" w:rsidRPr="00D20605">
        <w:rPr>
          <w:color w:val="auto"/>
          <w:w w:val="108"/>
        </w:rPr>
        <w:t>,</w:t>
      </w:r>
      <w:r w:rsidR="004C0D2C" w:rsidRPr="00D20605">
        <w:rPr>
          <w:color w:val="auto"/>
          <w:w w:val="108"/>
        </w:rPr>
        <w:t xml:space="preserve"> </w:t>
      </w:r>
      <w:r w:rsidR="00D52854" w:rsidRPr="00D20605">
        <w:rPr>
          <w:color w:val="auto"/>
          <w:w w:val="108"/>
        </w:rPr>
        <w:t>and</w:t>
      </w:r>
      <w:r w:rsidR="004C0D2C" w:rsidRPr="00D20605">
        <w:rPr>
          <w:color w:val="auto"/>
          <w:w w:val="108"/>
        </w:rPr>
        <w:t xml:space="preserve"> the conductivity of the absorber layer. As stated in the previous section, the aforementioned dopants significantly enhance</w:t>
      </w:r>
      <w:r w:rsidR="00C953F1" w:rsidRPr="00D20605">
        <w:rPr>
          <w:color w:val="auto"/>
          <w:w w:val="108"/>
        </w:rPr>
        <w:t>d</w:t>
      </w:r>
      <w:r w:rsidR="004C0D2C" w:rsidRPr="00D20605">
        <w:rPr>
          <w:color w:val="auto"/>
          <w:w w:val="108"/>
        </w:rPr>
        <w:t xml:space="preserve"> both</w:t>
      </w:r>
      <w:r w:rsidR="00D52854" w:rsidRPr="00D20605">
        <w:rPr>
          <w:color w:val="auto"/>
          <w:w w:val="108"/>
        </w:rPr>
        <w:t xml:space="preserve"> the</w:t>
      </w:r>
      <w:r w:rsidR="004C0D2C" w:rsidRPr="00D20605">
        <w:rPr>
          <w:color w:val="auto"/>
          <w:w w:val="108"/>
        </w:rPr>
        <w:t xml:space="preserve"> electron and</w:t>
      </w:r>
      <w:r w:rsidR="00D52854" w:rsidRPr="00D20605">
        <w:rPr>
          <w:color w:val="auto"/>
          <w:w w:val="108"/>
        </w:rPr>
        <w:t xml:space="preserve"> the</w:t>
      </w:r>
      <w:r w:rsidR="004C0D2C" w:rsidRPr="00D20605">
        <w:rPr>
          <w:color w:val="auto"/>
          <w:w w:val="108"/>
        </w:rPr>
        <w:t xml:space="preserve"> hole mobilities. In addition, a remarkable decrease in the charge transport activation energy</w:t>
      </w:r>
      <w:r w:rsidR="00D52854" w:rsidRPr="00D20605">
        <w:rPr>
          <w:color w:val="auto"/>
          <w:w w:val="108"/>
        </w:rPr>
        <w:t>,</w:t>
      </w:r>
      <w:r w:rsidR="004C0D2C" w:rsidRPr="00D20605">
        <w:rPr>
          <w:color w:val="auto"/>
          <w:w w:val="108"/>
        </w:rPr>
        <w:t xml:space="preserve"> as well as </w:t>
      </w:r>
      <w:r w:rsidR="00D52854" w:rsidRPr="00D20605">
        <w:rPr>
          <w:color w:val="auto"/>
          <w:w w:val="108"/>
        </w:rPr>
        <w:t xml:space="preserve">in </w:t>
      </w:r>
      <w:r w:rsidR="004C0D2C" w:rsidRPr="00D20605">
        <w:rPr>
          <w:color w:val="auto"/>
          <w:w w:val="108"/>
        </w:rPr>
        <w:t xml:space="preserve">the energetic disorder of </w:t>
      </w:r>
      <w:r w:rsidR="00D52854" w:rsidRPr="00D20605">
        <w:rPr>
          <w:color w:val="auto"/>
          <w:w w:val="108"/>
        </w:rPr>
        <w:t xml:space="preserve">the </w:t>
      </w:r>
      <w:r w:rsidR="004C0D2C" w:rsidRPr="00D20605">
        <w:rPr>
          <w:color w:val="auto"/>
          <w:w w:val="108"/>
        </w:rPr>
        <w:t>perovskite film</w:t>
      </w:r>
      <w:r w:rsidR="00D52854" w:rsidRPr="00D20605">
        <w:rPr>
          <w:color w:val="auto"/>
          <w:w w:val="108"/>
        </w:rPr>
        <w:t>,</w:t>
      </w:r>
      <w:r w:rsidR="004C0D2C" w:rsidRPr="00D20605">
        <w:rPr>
          <w:color w:val="auto"/>
          <w:w w:val="108"/>
        </w:rPr>
        <w:t xml:space="preserve"> </w:t>
      </w:r>
      <w:r w:rsidR="00D52854" w:rsidRPr="00D20605">
        <w:rPr>
          <w:color w:val="auto"/>
          <w:w w:val="108"/>
        </w:rPr>
        <w:t>wa</w:t>
      </w:r>
      <w:r w:rsidR="004C0D2C" w:rsidRPr="00D20605">
        <w:rPr>
          <w:color w:val="auto"/>
          <w:w w:val="108"/>
        </w:rPr>
        <w:t>s achieved by monovalent cation doping.</w:t>
      </w:r>
    </w:p>
    <w:p w14:paraId="0D45261F" w14:textId="77777777" w:rsidR="00EC741D" w:rsidRPr="00D20605" w:rsidRDefault="00EC741D" w:rsidP="00EB3EBE">
      <w:pPr>
        <w:jc w:val="left"/>
        <w:rPr>
          <w:color w:val="auto"/>
        </w:rPr>
      </w:pPr>
    </w:p>
    <w:p w14:paraId="1942D539" w14:textId="42668278" w:rsidR="007A2FDE" w:rsidRPr="00D20605" w:rsidRDefault="002E49FA" w:rsidP="00591FA7">
      <w:pPr>
        <w:jc w:val="left"/>
        <w:rPr>
          <w:rFonts w:cs="Times New Roman"/>
          <w:color w:val="auto"/>
          <w:lang w:bidi="fa-IR"/>
        </w:rPr>
      </w:pPr>
      <w:r w:rsidRPr="00D20605">
        <w:rPr>
          <w:rFonts w:cs="Times New Roman"/>
          <w:color w:val="auto"/>
          <w:lang w:bidi="fa-IR"/>
        </w:rPr>
        <w:t>In this work</w:t>
      </w:r>
      <w:r w:rsidR="00BE1251" w:rsidRPr="00D20605">
        <w:rPr>
          <w:rFonts w:cs="Times New Roman"/>
          <w:color w:val="auto"/>
          <w:lang w:bidi="fa-IR"/>
        </w:rPr>
        <w:t>, we have demonstrate</w:t>
      </w:r>
      <w:r w:rsidR="00662BFF" w:rsidRPr="00D20605">
        <w:rPr>
          <w:rFonts w:cs="Times New Roman"/>
          <w:color w:val="auto"/>
          <w:lang w:bidi="fa-IR"/>
        </w:rPr>
        <w:t>d</w:t>
      </w:r>
      <w:r w:rsidR="00BE1251" w:rsidRPr="00D20605">
        <w:rPr>
          <w:rFonts w:cs="Times New Roman"/>
          <w:color w:val="auto"/>
          <w:lang w:bidi="fa-IR"/>
        </w:rPr>
        <w:t xml:space="preserve"> a method to dope CH</w:t>
      </w:r>
      <w:r w:rsidR="00BE1251" w:rsidRPr="00D20605">
        <w:rPr>
          <w:rFonts w:cs="Times New Roman"/>
          <w:color w:val="auto"/>
          <w:vertAlign w:val="subscript"/>
          <w:lang w:bidi="fa-IR"/>
        </w:rPr>
        <w:t>3</w:t>
      </w:r>
      <w:r w:rsidR="00BE1251" w:rsidRPr="00D20605">
        <w:rPr>
          <w:rFonts w:cs="Times New Roman"/>
          <w:color w:val="auto"/>
          <w:lang w:bidi="fa-IR"/>
        </w:rPr>
        <w:t>NH</w:t>
      </w:r>
      <w:r w:rsidR="00BE1251" w:rsidRPr="00D20605">
        <w:rPr>
          <w:rFonts w:cs="Times New Roman"/>
          <w:color w:val="auto"/>
          <w:vertAlign w:val="subscript"/>
          <w:lang w:bidi="fa-IR"/>
        </w:rPr>
        <w:t>3</w:t>
      </w:r>
      <w:r w:rsidR="00BE1251" w:rsidRPr="00D20605">
        <w:rPr>
          <w:rFonts w:cs="Times New Roman"/>
          <w:color w:val="auto"/>
          <w:lang w:bidi="fa-IR"/>
        </w:rPr>
        <w:t>PbI</w:t>
      </w:r>
      <w:r w:rsidR="00BE1251" w:rsidRPr="00D20605">
        <w:rPr>
          <w:rFonts w:cs="Times New Roman"/>
          <w:color w:val="auto"/>
          <w:vertAlign w:val="subscript"/>
          <w:lang w:bidi="fa-IR"/>
        </w:rPr>
        <w:t>3</w:t>
      </w:r>
      <w:r w:rsidR="00662BFF" w:rsidRPr="00D20605">
        <w:rPr>
          <w:rFonts w:cs="Times New Roman"/>
          <w:color w:val="auto"/>
          <w:lang w:bidi="fa-IR"/>
        </w:rPr>
        <w:t xml:space="preserve"> as an absorber layer in the mesoscopic perovskite solar cell structure</w:t>
      </w:r>
      <w:r w:rsidR="008C0686" w:rsidRPr="00D20605">
        <w:rPr>
          <w:rFonts w:cs="Times New Roman"/>
          <w:color w:val="auto"/>
          <w:lang w:bidi="fa-IR"/>
        </w:rPr>
        <w:t>. M</w:t>
      </w:r>
      <w:r w:rsidR="00662BFF" w:rsidRPr="00D20605">
        <w:rPr>
          <w:rFonts w:cs="Times New Roman"/>
          <w:color w:val="auto"/>
          <w:lang w:bidi="fa-IR"/>
        </w:rPr>
        <w:t>onovalent cation halides</w:t>
      </w:r>
      <w:r w:rsidR="008C0686" w:rsidRPr="00D20605">
        <w:rPr>
          <w:rFonts w:cs="Times New Roman"/>
          <w:color w:val="auto"/>
          <w:lang w:bidi="fa-IR"/>
        </w:rPr>
        <w:t xml:space="preserve"> were used</w:t>
      </w:r>
      <w:r w:rsidR="00662BFF" w:rsidRPr="00D20605">
        <w:rPr>
          <w:rFonts w:cs="Times New Roman"/>
          <w:color w:val="auto"/>
          <w:lang w:bidi="fa-IR"/>
        </w:rPr>
        <w:t xml:space="preserve"> to tune the morphological, optical</w:t>
      </w:r>
      <w:r w:rsidR="008C0686" w:rsidRPr="00D20605">
        <w:rPr>
          <w:rFonts w:cs="Times New Roman"/>
          <w:color w:val="auto"/>
          <w:lang w:bidi="fa-IR"/>
        </w:rPr>
        <w:t>,</w:t>
      </w:r>
      <w:r w:rsidR="00662BFF" w:rsidRPr="00D20605">
        <w:rPr>
          <w:rFonts w:cs="Times New Roman"/>
          <w:color w:val="auto"/>
          <w:lang w:bidi="fa-IR"/>
        </w:rPr>
        <w:t xml:space="preserve"> and electrical properties of CH</w:t>
      </w:r>
      <w:r w:rsidR="00662BFF" w:rsidRPr="00D20605">
        <w:rPr>
          <w:rFonts w:cs="Times New Roman"/>
          <w:color w:val="auto"/>
          <w:vertAlign w:val="subscript"/>
          <w:lang w:bidi="fa-IR"/>
        </w:rPr>
        <w:t>3</w:t>
      </w:r>
      <w:r w:rsidR="00662BFF" w:rsidRPr="00D20605">
        <w:rPr>
          <w:rFonts w:cs="Times New Roman"/>
          <w:color w:val="auto"/>
          <w:lang w:bidi="fa-IR"/>
        </w:rPr>
        <w:t>NH</w:t>
      </w:r>
      <w:r w:rsidR="00662BFF" w:rsidRPr="00D20605">
        <w:rPr>
          <w:rFonts w:cs="Times New Roman"/>
          <w:color w:val="auto"/>
          <w:vertAlign w:val="subscript"/>
          <w:lang w:bidi="fa-IR"/>
        </w:rPr>
        <w:t>3</w:t>
      </w:r>
      <w:r w:rsidR="00662BFF" w:rsidRPr="00D20605">
        <w:rPr>
          <w:rFonts w:cs="Times New Roman"/>
          <w:color w:val="auto"/>
          <w:lang w:bidi="fa-IR"/>
        </w:rPr>
        <w:t>PbI</w:t>
      </w:r>
      <w:r w:rsidR="00662BFF" w:rsidRPr="00D20605">
        <w:rPr>
          <w:rFonts w:cs="Times New Roman"/>
          <w:color w:val="auto"/>
          <w:vertAlign w:val="subscript"/>
          <w:lang w:bidi="fa-IR"/>
        </w:rPr>
        <w:t>3</w:t>
      </w:r>
      <w:r w:rsidR="00662BFF" w:rsidRPr="00D20605">
        <w:rPr>
          <w:rFonts w:cs="Times New Roman"/>
          <w:color w:val="auto"/>
          <w:lang w:bidi="fa-IR"/>
        </w:rPr>
        <w:t xml:space="preserve"> perovskite film </w:t>
      </w:r>
      <w:r w:rsidR="008C0686" w:rsidRPr="00D20605">
        <w:rPr>
          <w:rFonts w:cs="Times New Roman"/>
          <w:color w:val="auto"/>
          <w:lang w:bidi="fa-IR"/>
        </w:rPr>
        <w:t xml:space="preserve">in order </w:t>
      </w:r>
      <w:r w:rsidR="00662BFF" w:rsidRPr="00D20605">
        <w:rPr>
          <w:rFonts w:cs="Times New Roman"/>
          <w:color w:val="auto"/>
          <w:lang w:bidi="fa-IR"/>
        </w:rPr>
        <w:t xml:space="preserve">to enhance the photovoltaic performance. Therefore, we </w:t>
      </w:r>
      <w:r w:rsidR="00C07083" w:rsidRPr="00D20605">
        <w:rPr>
          <w:rFonts w:cs="Times New Roman"/>
          <w:color w:val="auto"/>
          <w:lang w:bidi="fa-IR"/>
        </w:rPr>
        <w:t xml:space="preserve">incorporated three different monovalent cations </w:t>
      </w:r>
      <w:r w:rsidR="00E02D3A" w:rsidRPr="00D20605">
        <w:rPr>
          <w:rFonts w:cs="Times New Roman"/>
          <w:color w:val="auto"/>
          <w:lang w:bidi="fa-IR"/>
        </w:rPr>
        <w:t>(</w:t>
      </w:r>
      <w:r w:rsidR="008C0686" w:rsidRPr="00D20605">
        <w:rPr>
          <w:rFonts w:cs="Times New Roman"/>
          <w:i/>
          <w:color w:val="auto"/>
          <w:lang w:bidi="fa-IR"/>
        </w:rPr>
        <w:t>i.e.,</w:t>
      </w:r>
      <w:r w:rsidR="00E02D3A" w:rsidRPr="00D20605">
        <w:rPr>
          <w:rFonts w:cs="Times New Roman"/>
          <w:color w:val="auto"/>
          <w:lang w:bidi="fa-IR"/>
        </w:rPr>
        <w:t xml:space="preserve"> </w:t>
      </w:r>
      <w:r w:rsidR="00C07083" w:rsidRPr="00D20605">
        <w:rPr>
          <w:rFonts w:cs="Times New Roman"/>
          <w:color w:val="auto"/>
          <w:lang w:bidi="fa-IR"/>
        </w:rPr>
        <w:t>Na</w:t>
      </w:r>
      <w:r w:rsidR="00C07083" w:rsidRPr="00D20605">
        <w:rPr>
          <w:rFonts w:cs="Times New Roman"/>
          <w:color w:val="auto"/>
          <w:vertAlign w:val="superscript"/>
          <w:lang w:bidi="fa-IR"/>
        </w:rPr>
        <w:t>+</w:t>
      </w:r>
      <w:r w:rsidR="00C07083" w:rsidRPr="00D20605">
        <w:rPr>
          <w:rFonts w:cs="Times New Roman"/>
          <w:color w:val="auto"/>
          <w:lang w:bidi="fa-IR"/>
        </w:rPr>
        <w:t>, Cu</w:t>
      </w:r>
      <w:r w:rsidR="00C07083" w:rsidRPr="00D20605">
        <w:rPr>
          <w:rFonts w:cs="Times New Roman"/>
          <w:color w:val="auto"/>
          <w:vertAlign w:val="superscript"/>
          <w:lang w:bidi="fa-IR"/>
        </w:rPr>
        <w:t>+</w:t>
      </w:r>
      <w:r w:rsidR="008C0686" w:rsidRPr="00D20605">
        <w:rPr>
          <w:rFonts w:cs="Times New Roman"/>
          <w:color w:val="auto"/>
          <w:lang w:bidi="fa-IR"/>
        </w:rPr>
        <w:t xml:space="preserve">, </w:t>
      </w:r>
      <w:r w:rsidR="00C07083" w:rsidRPr="00D20605">
        <w:rPr>
          <w:rFonts w:cs="Times New Roman"/>
          <w:color w:val="auto"/>
          <w:lang w:bidi="fa-IR"/>
        </w:rPr>
        <w:t>and Ag</w:t>
      </w:r>
      <w:r w:rsidR="00C07083" w:rsidRPr="00D20605">
        <w:rPr>
          <w:rFonts w:cs="Times New Roman"/>
          <w:color w:val="auto"/>
          <w:vertAlign w:val="superscript"/>
          <w:lang w:bidi="fa-IR"/>
        </w:rPr>
        <w:t>+</w:t>
      </w:r>
      <w:r w:rsidR="00E02D3A" w:rsidRPr="00D20605">
        <w:rPr>
          <w:rFonts w:cs="Times New Roman"/>
          <w:color w:val="auto"/>
          <w:lang w:bidi="fa-IR"/>
        </w:rPr>
        <w:t>)</w:t>
      </w:r>
      <w:r w:rsidR="008C0686" w:rsidRPr="00D20605">
        <w:rPr>
          <w:rFonts w:cs="Times New Roman"/>
          <w:color w:val="auto"/>
          <w:lang w:bidi="fa-IR"/>
        </w:rPr>
        <w:t>,</w:t>
      </w:r>
      <w:r w:rsidR="00E02D3A" w:rsidRPr="00D20605">
        <w:rPr>
          <w:rFonts w:cs="Times New Roman"/>
          <w:color w:val="auto"/>
          <w:lang w:bidi="fa-IR"/>
        </w:rPr>
        <w:t xml:space="preserve"> </w:t>
      </w:r>
      <w:r w:rsidR="008C0686" w:rsidRPr="00D20605">
        <w:rPr>
          <w:rFonts w:cs="Times New Roman"/>
          <w:color w:val="auto"/>
          <w:lang w:bidi="fa-IR"/>
        </w:rPr>
        <w:t xml:space="preserve">which </w:t>
      </w:r>
      <w:r w:rsidR="00C07083" w:rsidRPr="00D20605">
        <w:rPr>
          <w:rFonts w:cs="Times New Roman"/>
          <w:color w:val="auto"/>
          <w:lang w:bidi="fa-IR"/>
        </w:rPr>
        <w:t>hav</w:t>
      </w:r>
      <w:r w:rsidR="008C0686" w:rsidRPr="00D20605">
        <w:rPr>
          <w:rFonts w:cs="Times New Roman"/>
          <w:color w:val="auto"/>
          <w:lang w:bidi="fa-IR"/>
        </w:rPr>
        <w:t>e</w:t>
      </w:r>
      <w:r w:rsidR="00C07083" w:rsidRPr="00D20605">
        <w:rPr>
          <w:rFonts w:cs="Times New Roman"/>
          <w:color w:val="auto"/>
          <w:lang w:bidi="fa-IR"/>
        </w:rPr>
        <w:t xml:space="preserve"> similar ionic radii to Pb</w:t>
      </w:r>
      <w:r w:rsidR="00C07083" w:rsidRPr="00D20605">
        <w:rPr>
          <w:rFonts w:cs="Times New Roman"/>
          <w:color w:val="auto"/>
          <w:vertAlign w:val="superscript"/>
          <w:lang w:bidi="fa-IR"/>
        </w:rPr>
        <w:t>2+</w:t>
      </w:r>
      <w:r w:rsidR="008C0686" w:rsidRPr="00D20605">
        <w:rPr>
          <w:rFonts w:cs="Times New Roman"/>
          <w:color w:val="auto"/>
          <w:lang w:bidi="fa-IR"/>
        </w:rPr>
        <w:t xml:space="preserve">, </w:t>
      </w:r>
      <w:r w:rsidR="00E02D3A" w:rsidRPr="00D20605">
        <w:rPr>
          <w:rFonts w:cs="Times New Roman"/>
          <w:color w:val="auto"/>
          <w:lang w:bidi="fa-IR"/>
        </w:rPr>
        <w:t xml:space="preserve">in the lead source in </w:t>
      </w:r>
      <w:r w:rsidR="008C0686" w:rsidRPr="00D20605">
        <w:rPr>
          <w:rFonts w:cs="Times New Roman"/>
          <w:color w:val="auto"/>
          <w:lang w:bidi="fa-IR"/>
        </w:rPr>
        <w:t xml:space="preserve">the </w:t>
      </w:r>
      <w:r w:rsidR="00E02D3A" w:rsidRPr="00D20605">
        <w:rPr>
          <w:rFonts w:cs="Times New Roman"/>
          <w:color w:val="auto"/>
          <w:lang w:bidi="fa-IR"/>
        </w:rPr>
        <w:t>sequential two-step deposition of CH</w:t>
      </w:r>
      <w:r w:rsidR="00E02D3A" w:rsidRPr="00D20605">
        <w:rPr>
          <w:rFonts w:cs="Times New Roman"/>
          <w:color w:val="auto"/>
          <w:vertAlign w:val="subscript"/>
          <w:lang w:bidi="fa-IR"/>
        </w:rPr>
        <w:t>3</w:t>
      </w:r>
      <w:r w:rsidR="00E02D3A" w:rsidRPr="00D20605">
        <w:rPr>
          <w:rFonts w:cs="Times New Roman"/>
          <w:color w:val="auto"/>
          <w:lang w:bidi="fa-IR"/>
        </w:rPr>
        <w:t>NH</w:t>
      </w:r>
      <w:r w:rsidR="00E02D3A" w:rsidRPr="00D20605">
        <w:rPr>
          <w:rFonts w:cs="Times New Roman"/>
          <w:color w:val="auto"/>
          <w:vertAlign w:val="subscript"/>
          <w:lang w:bidi="fa-IR"/>
        </w:rPr>
        <w:t>3</w:t>
      </w:r>
      <w:r w:rsidR="00E02D3A" w:rsidRPr="00D20605">
        <w:rPr>
          <w:rFonts w:cs="Times New Roman"/>
          <w:color w:val="auto"/>
          <w:lang w:bidi="fa-IR"/>
        </w:rPr>
        <w:t>PbI</w:t>
      </w:r>
      <w:r w:rsidR="00E02D3A" w:rsidRPr="00D20605">
        <w:rPr>
          <w:rFonts w:cs="Times New Roman"/>
          <w:color w:val="auto"/>
          <w:vertAlign w:val="subscript"/>
          <w:lang w:bidi="fa-IR"/>
        </w:rPr>
        <w:t>3</w:t>
      </w:r>
      <w:r w:rsidR="00E02D3A" w:rsidRPr="00D20605">
        <w:rPr>
          <w:rFonts w:cs="Times New Roman"/>
          <w:color w:val="auto"/>
          <w:lang w:bidi="fa-IR"/>
        </w:rPr>
        <w:t xml:space="preserve">. As a result, a remarkable improvement in the structural and optoelectronic properties of </w:t>
      </w:r>
      <w:r w:rsidR="005E7B96" w:rsidRPr="00D20605">
        <w:rPr>
          <w:rFonts w:cs="Times New Roman"/>
          <w:color w:val="auto"/>
          <w:lang w:bidi="fa-IR"/>
        </w:rPr>
        <w:t>CH</w:t>
      </w:r>
      <w:r w:rsidR="005E7B96" w:rsidRPr="00D20605">
        <w:rPr>
          <w:rFonts w:cs="Times New Roman"/>
          <w:color w:val="auto"/>
          <w:vertAlign w:val="subscript"/>
          <w:lang w:bidi="fa-IR"/>
        </w:rPr>
        <w:t>3</w:t>
      </w:r>
      <w:r w:rsidR="005E7B96" w:rsidRPr="00D20605">
        <w:rPr>
          <w:rFonts w:cs="Times New Roman"/>
          <w:color w:val="auto"/>
          <w:lang w:bidi="fa-IR"/>
        </w:rPr>
        <w:t>NH</w:t>
      </w:r>
      <w:r w:rsidR="005E7B96" w:rsidRPr="00D20605">
        <w:rPr>
          <w:rFonts w:cs="Times New Roman"/>
          <w:color w:val="auto"/>
          <w:vertAlign w:val="subscript"/>
          <w:lang w:bidi="fa-IR"/>
        </w:rPr>
        <w:t>3</w:t>
      </w:r>
      <w:r w:rsidR="005E7B96" w:rsidRPr="00D20605">
        <w:rPr>
          <w:rFonts w:cs="Times New Roman"/>
          <w:color w:val="auto"/>
          <w:lang w:bidi="fa-IR"/>
        </w:rPr>
        <w:t>PbI</w:t>
      </w:r>
      <w:r w:rsidR="005E7B96" w:rsidRPr="00D20605">
        <w:rPr>
          <w:rFonts w:cs="Times New Roman"/>
          <w:color w:val="auto"/>
          <w:vertAlign w:val="subscript"/>
          <w:lang w:bidi="fa-IR"/>
        </w:rPr>
        <w:t>3</w:t>
      </w:r>
      <w:r w:rsidR="005E7B96" w:rsidRPr="00D20605">
        <w:rPr>
          <w:rFonts w:cs="Times New Roman"/>
          <w:color w:val="auto"/>
          <w:lang w:bidi="fa-IR"/>
        </w:rPr>
        <w:t xml:space="preserve"> </w:t>
      </w:r>
      <w:r w:rsidR="008C0686" w:rsidRPr="00D20605">
        <w:rPr>
          <w:rFonts w:cs="Times New Roman"/>
          <w:color w:val="auto"/>
          <w:lang w:bidi="fa-IR"/>
        </w:rPr>
        <w:t xml:space="preserve">occurred </w:t>
      </w:r>
      <w:r w:rsidR="005E7B96" w:rsidRPr="00D20605">
        <w:rPr>
          <w:rFonts w:cs="Times New Roman"/>
          <w:color w:val="auto"/>
          <w:lang w:bidi="fa-IR"/>
        </w:rPr>
        <w:t>in the presence of these additives</w:t>
      </w:r>
      <w:r w:rsidR="008C0686" w:rsidRPr="00D20605">
        <w:rPr>
          <w:rFonts w:cs="Times New Roman"/>
          <w:color w:val="auto"/>
          <w:lang w:bidi="fa-IR"/>
        </w:rPr>
        <w:t>,</w:t>
      </w:r>
      <w:r w:rsidR="005E7B96" w:rsidRPr="00D20605">
        <w:rPr>
          <w:rFonts w:cs="Times New Roman"/>
          <w:color w:val="auto"/>
          <w:lang w:bidi="fa-IR"/>
        </w:rPr>
        <w:t xml:space="preserve"> lead</w:t>
      </w:r>
      <w:r w:rsidR="008C0686" w:rsidRPr="00D20605">
        <w:rPr>
          <w:rFonts w:cs="Times New Roman"/>
          <w:color w:val="auto"/>
          <w:lang w:bidi="fa-IR"/>
        </w:rPr>
        <w:t>ing</w:t>
      </w:r>
      <w:r w:rsidR="005E7B96" w:rsidRPr="00D20605">
        <w:rPr>
          <w:rFonts w:cs="Times New Roman"/>
          <w:color w:val="auto"/>
          <w:lang w:bidi="fa-IR"/>
        </w:rPr>
        <w:t xml:space="preserve"> to higher PCE</w:t>
      </w:r>
      <w:r w:rsidR="00D94668" w:rsidRPr="00D20605">
        <w:rPr>
          <w:rFonts w:cs="Times New Roman"/>
          <w:color w:val="auto"/>
          <w:lang w:bidi="fa-IR"/>
        </w:rPr>
        <w:t>s</w:t>
      </w:r>
      <w:r w:rsidR="005E7B96" w:rsidRPr="00D20605">
        <w:rPr>
          <w:rFonts w:cs="Times New Roman"/>
          <w:color w:val="auto"/>
          <w:lang w:bidi="fa-IR"/>
        </w:rPr>
        <w:t xml:space="preserve"> for the fabricated solar cells. </w:t>
      </w:r>
      <w:r w:rsidR="008C0686" w:rsidRPr="00D20605">
        <w:rPr>
          <w:rFonts w:cs="Times New Roman"/>
          <w:color w:val="auto"/>
          <w:lang w:bidi="fa-IR"/>
        </w:rPr>
        <w:t>Therefore, o</w:t>
      </w:r>
      <w:r w:rsidR="00591FA7" w:rsidRPr="00D20605">
        <w:rPr>
          <w:rFonts w:cs="Times New Roman"/>
          <w:color w:val="auto"/>
          <w:lang w:bidi="fa-IR"/>
        </w:rPr>
        <w:t xml:space="preserve">ur work highlights a facile way of doping the </w:t>
      </w:r>
      <w:r w:rsidR="0083228F" w:rsidRPr="00D20605">
        <w:rPr>
          <w:rFonts w:cs="Times New Roman"/>
          <w:color w:val="auto"/>
          <w:lang w:bidi="fa-IR"/>
        </w:rPr>
        <w:t>CH</w:t>
      </w:r>
      <w:r w:rsidR="0083228F" w:rsidRPr="00D20605">
        <w:rPr>
          <w:rFonts w:cs="Times New Roman"/>
          <w:color w:val="auto"/>
          <w:vertAlign w:val="subscript"/>
          <w:lang w:bidi="fa-IR"/>
        </w:rPr>
        <w:t>3</w:t>
      </w:r>
      <w:r w:rsidR="0083228F" w:rsidRPr="00D20605">
        <w:rPr>
          <w:rFonts w:cs="Times New Roman"/>
          <w:color w:val="auto"/>
          <w:lang w:bidi="fa-IR"/>
        </w:rPr>
        <w:t>NH</w:t>
      </w:r>
      <w:r w:rsidR="0083228F" w:rsidRPr="00D20605">
        <w:rPr>
          <w:rFonts w:cs="Times New Roman"/>
          <w:color w:val="auto"/>
          <w:vertAlign w:val="subscript"/>
          <w:lang w:bidi="fa-IR"/>
        </w:rPr>
        <w:t>3</w:t>
      </w:r>
      <w:r w:rsidR="0083228F" w:rsidRPr="00D20605">
        <w:rPr>
          <w:rFonts w:cs="Times New Roman"/>
          <w:color w:val="auto"/>
          <w:lang w:bidi="fa-IR"/>
        </w:rPr>
        <w:t>PbI</w:t>
      </w:r>
      <w:r w:rsidR="0083228F" w:rsidRPr="00D20605">
        <w:rPr>
          <w:rFonts w:cs="Times New Roman"/>
          <w:color w:val="auto"/>
          <w:vertAlign w:val="subscript"/>
          <w:lang w:bidi="fa-IR"/>
        </w:rPr>
        <w:t>3</w:t>
      </w:r>
      <w:r w:rsidR="00591FA7" w:rsidRPr="00D20605">
        <w:rPr>
          <w:rFonts w:cs="Times New Roman"/>
          <w:color w:val="auto"/>
          <w:lang w:bidi="fa-IR"/>
        </w:rPr>
        <w:t xml:space="preserve"> as an absorber </w:t>
      </w:r>
      <w:r w:rsidR="007142CA" w:rsidRPr="00D20605">
        <w:rPr>
          <w:rFonts w:cs="Times New Roman"/>
          <w:color w:val="auto"/>
          <w:lang w:bidi="fa-IR"/>
        </w:rPr>
        <w:t>layer, which</w:t>
      </w:r>
      <w:r w:rsidR="00591FA7" w:rsidRPr="00D20605">
        <w:rPr>
          <w:rFonts w:cs="Times New Roman"/>
          <w:color w:val="auto"/>
          <w:lang w:bidi="fa-IR"/>
        </w:rPr>
        <w:t xml:space="preserve"> can be used in all other configuration</w:t>
      </w:r>
      <w:r w:rsidR="0083228F" w:rsidRPr="00D20605">
        <w:rPr>
          <w:rFonts w:cs="Times New Roman"/>
          <w:color w:val="auto"/>
          <w:lang w:bidi="fa-IR"/>
        </w:rPr>
        <w:t>s</w:t>
      </w:r>
      <w:r w:rsidR="00591FA7" w:rsidRPr="00D20605">
        <w:rPr>
          <w:rFonts w:cs="Times New Roman"/>
          <w:color w:val="auto"/>
          <w:lang w:bidi="fa-IR"/>
        </w:rPr>
        <w:t xml:space="preserve"> of</w:t>
      </w:r>
      <w:r w:rsidR="007142CA" w:rsidRPr="00D20605">
        <w:rPr>
          <w:rFonts w:cs="Times New Roman"/>
          <w:color w:val="auto"/>
          <w:lang w:bidi="fa-IR"/>
        </w:rPr>
        <w:t xml:space="preserve"> perovskite solar cells (</w:t>
      </w:r>
      <w:r w:rsidR="007142CA" w:rsidRPr="00D20605">
        <w:rPr>
          <w:rFonts w:cs="Times New Roman"/>
          <w:i/>
          <w:color w:val="auto"/>
          <w:lang w:bidi="fa-IR"/>
        </w:rPr>
        <w:t>e.g.</w:t>
      </w:r>
      <w:r w:rsidR="008C0686" w:rsidRPr="00D20605">
        <w:rPr>
          <w:rFonts w:cs="Times New Roman"/>
          <w:i/>
          <w:color w:val="auto"/>
          <w:lang w:bidi="fa-IR"/>
        </w:rPr>
        <w:t>,</w:t>
      </w:r>
      <w:r w:rsidR="007142CA" w:rsidRPr="00D20605">
        <w:rPr>
          <w:rFonts w:cs="Times New Roman"/>
          <w:color w:val="auto"/>
          <w:lang w:bidi="fa-IR"/>
        </w:rPr>
        <w:t xml:space="preserve"> planar </w:t>
      </w:r>
      <w:r w:rsidR="0083228F" w:rsidRPr="00D20605">
        <w:rPr>
          <w:rFonts w:cs="Times New Roman"/>
          <w:color w:val="auto"/>
          <w:lang w:bidi="fa-IR"/>
        </w:rPr>
        <w:t>architecture</w:t>
      </w:r>
      <w:r w:rsidR="007142CA" w:rsidRPr="00D20605">
        <w:rPr>
          <w:rFonts w:cs="Times New Roman"/>
          <w:color w:val="auto"/>
          <w:lang w:bidi="fa-IR"/>
        </w:rPr>
        <w:t>) in order to further improve the electronic quality of perovskite thin films.</w:t>
      </w:r>
    </w:p>
    <w:p w14:paraId="71A803AB" w14:textId="77777777" w:rsidR="000D6004" w:rsidRPr="00D20605" w:rsidRDefault="000D6004" w:rsidP="00591FA7">
      <w:pPr>
        <w:jc w:val="left"/>
        <w:rPr>
          <w:rFonts w:cs="Times New Roman"/>
          <w:color w:val="auto"/>
          <w:lang w:bidi="fa-IR"/>
        </w:rPr>
      </w:pPr>
    </w:p>
    <w:p w14:paraId="53895F3E" w14:textId="1985D081" w:rsidR="00B04F9E" w:rsidRPr="00D20605" w:rsidRDefault="007A2FDE" w:rsidP="007A2FDE">
      <w:pPr>
        <w:jc w:val="left"/>
        <w:rPr>
          <w:rFonts w:cs="Times New Roman"/>
          <w:bCs/>
        </w:rPr>
      </w:pPr>
      <w:r w:rsidRPr="00D20605">
        <w:rPr>
          <w:rFonts w:cs="Times New Roman"/>
          <w:bCs/>
        </w:rPr>
        <w:t>The data underlying this paper are available at</w:t>
      </w:r>
      <w:r w:rsidR="00521534">
        <w:rPr>
          <w:rFonts w:cs="Times New Roman"/>
          <w:bCs/>
        </w:rPr>
        <w:t>:</w:t>
      </w:r>
      <w:r w:rsidRPr="00D20605">
        <w:rPr>
          <w:rFonts w:cs="Times New Roman"/>
          <w:bCs/>
        </w:rPr>
        <w:t xml:space="preserve"> </w:t>
      </w:r>
      <w:hyperlink r:id="rId8" w:history="1">
        <w:r w:rsidRPr="00D20605">
          <w:rPr>
            <w:rStyle w:val="Hyperlink"/>
          </w:rPr>
          <w:t>https://www.repository.cam.ac.uk/handle/1810/260187</w:t>
        </w:r>
      </w:hyperlink>
      <w:r w:rsidRPr="00D20605">
        <w:rPr>
          <w:rFonts w:cs="Times New Roman"/>
          <w:bCs/>
        </w:rPr>
        <w:t>.</w:t>
      </w:r>
    </w:p>
    <w:p w14:paraId="33CFAD45" w14:textId="77777777" w:rsidR="000D6004" w:rsidRPr="00D20605" w:rsidRDefault="000D6004" w:rsidP="007A2FDE">
      <w:pPr>
        <w:jc w:val="left"/>
        <w:rPr>
          <w:color w:val="FF0000"/>
        </w:rPr>
      </w:pPr>
    </w:p>
    <w:p w14:paraId="4FC3D9AE" w14:textId="785BB882" w:rsidR="00B04F9E" w:rsidRPr="00D20605" w:rsidRDefault="00B04F9E" w:rsidP="00B04F9E">
      <w:pPr>
        <w:jc w:val="left"/>
        <w:rPr>
          <w:rFonts w:cs="Arial"/>
        </w:rPr>
      </w:pPr>
      <w:r w:rsidRPr="00D20605">
        <w:rPr>
          <w:rFonts w:cs="Arial"/>
          <w:b/>
          <w:bCs/>
        </w:rPr>
        <w:t>ACKNOWLEDGMENTS:</w:t>
      </w:r>
    </w:p>
    <w:p w14:paraId="2782DAEE" w14:textId="7B17ED16" w:rsidR="00B04F9E" w:rsidRPr="00D20605" w:rsidRDefault="00B04F9E" w:rsidP="00B04F9E">
      <w:pPr>
        <w:jc w:val="left"/>
      </w:pPr>
      <w:r w:rsidRPr="00D20605">
        <w:t>M. Abdi-Jalebi thanks Nava Technology Limited for a PhD scholarship. M.I. Dar and M.</w:t>
      </w:r>
      <w:r w:rsidRPr="00D20605">
        <w:rPr>
          <w:rFonts w:eastAsia="MS Mincho" w:cs="Times New Roman"/>
          <w:i/>
          <w:iCs/>
          <w:color w:val="auto"/>
          <w:lang w:eastAsia="ja-JP"/>
        </w:rPr>
        <w:t xml:space="preserve"> </w:t>
      </w:r>
      <w:r w:rsidRPr="00D20605">
        <w:t xml:space="preserve">Grätzel thank the King Abdulaziz City for Science and Technology (KACST) and </w:t>
      </w:r>
      <w:r w:rsidR="000605E6" w:rsidRPr="00D20605">
        <w:t xml:space="preserve">the </w:t>
      </w:r>
      <w:r w:rsidRPr="00D20605">
        <w:t xml:space="preserve">Swiss National Science Foundation (SNSF) for financial support. The authors would like to thank Dr. Pierre </w:t>
      </w:r>
      <w:r w:rsidRPr="00D20605">
        <w:lastRenderedPageBreak/>
        <w:t xml:space="preserve">Mettraux in </w:t>
      </w:r>
      <w:r w:rsidR="000605E6" w:rsidRPr="00D20605">
        <w:t xml:space="preserve">the </w:t>
      </w:r>
      <w:r w:rsidRPr="00D20605">
        <w:t xml:space="preserve">Molecular and Hybrid Materials Characterization Center, EPFL for carrying out </w:t>
      </w:r>
      <w:r w:rsidR="000605E6" w:rsidRPr="00D20605">
        <w:t xml:space="preserve">the </w:t>
      </w:r>
      <w:r w:rsidRPr="00D20605">
        <w:t>XPS measurements. A.</w:t>
      </w:r>
      <w:r w:rsidRPr="00D20605">
        <w:rPr>
          <w:rFonts w:eastAsia="MS Mincho" w:cs="Times New Roman"/>
          <w:color w:val="auto"/>
          <w:lang w:eastAsia="ja-JP"/>
        </w:rPr>
        <w:t xml:space="preserve"> </w:t>
      </w:r>
      <w:r w:rsidRPr="00D20605">
        <w:t xml:space="preserve">Sadhanala gratefully acknowledges financial support from the Indo-UK APEX project. S.P. Senanayak acknowledges </w:t>
      </w:r>
      <w:r w:rsidR="000605E6" w:rsidRPr="00D20605">
        <w:t xml:space="preserve">the </w:t>
      </w:r>
      <w:r w:rsidRPr="00D20605">
        <w:t>Royal Society London for the Newton Fellowship. R.H.</w:t>
      </w:r>
      <w:r w:rsidR="007071FD" w:rsidRPr="00D20605">
        <w:t xml:space="preserve"> </w:t>
      </w:r>
      <w:r w:rsidRPr="00D20605">
        <w:t xml:space="preserve">Friend, M. Abdi-Jalebi, and A. Sadhanala would like to acknowledge the support from </w:t>
      </w:r>
      <w:r w:rsidR="000605E6" w:rsidRPr="00D20605">
        <w:t xml:space="preserve">the </w:t>
      </w:r>
      <w:r w:rsidRPr="00D20605">
        <w:t>EPSRC.</w:t>
      </w:r>
    </w:p>
    <w:p w14:paraId="62159375" w14:textId="77777777" w:rsidR="00B04F9E" w:rsidRPr="00D20605" w:rsidRDefault="00B04F9E" w:rsidP="00B04F9E">
      <w:pPr>
        <w:jc w:val="left"/>
      </w:pPr>
    </w:p>
    <w:p w14:paraId="1704312D" w14:textId="71C240D8" w:rsidR="00B04F9E" w:rsidRPr="00D20605" w:rsidRDefault="00B04F9E" w:rsidP="00B04F9E">
      <w:pPr>
        <w:jc w:val="left"/>
      </w:pPr>
      <w:r w:rsidRPr="00D20605">
        <w:rPr>
          <w:rFonts w:cs="Arial"/>
          <w:b/>
        </w:rPr>
        <w:t xml:space="preserve">DISCLOSURES: </w:t>
      </w:r>
    </w:p>
    <w:p w14:paraId="16DF44D2" w14:textId="77777777" w:rsidR="00B04F9E" w:rsidRPr="00D20605" w:rsidRDefault="00B04F9E" w:rsidP="00B04F9E">
      <w:pPr>
        <w:jc w:val="left"/>
      </w:pPr>
      <w:r w:rsidRPr="00D20605">
        <w:t>The authors declare that they have no competing financial interests.</w:t>
      </w:r>
    </w:p>
    <w:p w14:paraId="0E5FEBFB" w14:textId="77777777" w:rsidR="00B04F9E" w:rsidRPr="00D20605" w:rsidRDefault="00B04F9E" w:rsidP="00B04F9E">
      <w:pPr>
        <w:jc w:val="left"/>
        <w:rPr>
          <w:color w:val="7F7F7F"/>
        </w:rPr>
      </w:pPr>
    </w:p>
    <w:p w14:paraId="10ECBECC" w14:textId="71EB3F23" w:rsidR="00B04F9E" w:rsidRPr="00D20605" w:rsidRDefault="00B04F9E" w:rsidP="00B04F9E">
      <w:pPr>
        <w:jc w:val="left"/>
        <w:rPr>
          <w:rFonts w:cs="Arial"/>
          <w:i/>
          <w:color w:val="808080"/>
        </w:rPr>
      </w:pPr>
      <w:r w:rsidRPr="00D20605">
        <w:rPr>
          <w:rFonts w:cs="Arial"/>
          <w:b/>
          <w:bCs/>
        </w:rPr>
        <w:t>REFERENCES</w:t>
      </w:r>
      <w:r w:rsidR="00D52854" w:rsidRPr="00D20605">
        <w:rPr>
          <w:rFonts w:cs="Arial"/>
          <w:b/>
          <w:bCs/>
        </w:rPr>
        <w:t>:</w:t>
      </w:r>
      <w:r w:rsidRPr="00D20605">
        <w:rPr>
          <w:rFonts w:cs="Arial"/>
        </w:rPr>
        <w:t xml:space="preserve"> </w:t>
      </w:r>
    </w:p>
    <w:p w14:paraId="04748DEB" w14:textId="158309DF" w:rsidR="0071107F" w:rsidRPr="00D20605" w:rsidRDefault="00B04F9E" w:rsidP="0071107F">
      <w:pPr>
        <w:ind w:left="640" w:hanging="640"/>
      </w:pPr>
      <w:r w:rsidRPr="00D20605">
        <w:rPr>
          <w:rFonts w:cs="Arial"/>
          <w:i/>
          <w:color w:val="808080"/>
        </w:rPr>
        <w:fldChar w:fldCharType="begin" w:fldLock="1"/>
      </w:r>
      <w:r w:rsidRPr="00D20605">
        <w:rPr>
          <w:rFonts w:cs="Arial"/>
          <w:i/>
          <w:color w:val="808080"/>
        </w:rPr>
        <w:instrText xml:space="preserve">ADDIN Mendeley Bibliography CSL_BIBLIOGRAPHY </w:instrText>
      </w:r>
      <w:r w:rsidRPr="00D20605">
        <w:rPr>
          <w:rFonts w:cs="Arial"/>
          <w:i/>
          <w:color w:val="808080"/>
        </w:rPr>
        <w:fldChar w:fldCharType="separate"/>
      </w:r>
      <w:r w:rsidR="0071107F" w:rsidRPr="00D20605">
        <w:t>1.</w:t>
      </w:r>
      <w:r w:rsidR="0071107F" w:rsidRPr="00D20605">
        <w:tab/>
        <w:t xml:space="preserve">Polman, A., Knight, M., Garnett, E. C., Ehrler, B. &amp; Sinke, W. C. Photovoltaic materials – present efficiencies and future challenges. </w:t>
      </w:r>
      <w:r w:rsidR="0071107F" w:rsidRPr="00D20605">
        <w:rPr>
          <w:i/>
          <w:iCs/>
        </w:rPr>
        <w:t>Science</w:t>
      </w:r>
      <w:r w:rsidR="0071107F" w:rsidRPr="00D20605">
        <w:t xml:space="preserve"> </w:t>
      </w:r>
      <w:r w:rsidR="0071107F" w:rsidRPr="00D20605">
        <w:rPr>
          <w:b/>
          <w:bCs/>
        </w:rPr>
        <w:t>352</w:t>
      </w:r>
      <w:r w:rsidR="0071107F" w:rsidRPr="00D20605">
        <w:t>, 307, doi:10.1126/science.aad4424 (2016).</w:t>
      </w:r>
    </w:p>
    <w:p w14:paraId="06751C82" w14:textId="39C10CC7" w:rsidR="0071107F" w:rsidRPr="00D20605" w:rsidRDefault="0071107F" w:rsidP="00B460BB">
      <w:pPr>
        <w:ind w:left="640" w:hanging="640"/>
      </w:pPr>
      <w:r w:rsidRPr="00D20605">
        <w:t>2.</w:t>
      </w:r>
      <w:r w:rsidRPr="00D20605">
        <w:tab/>
        <w:t xml:space="preserve">Green, M. A., Ho-Baillie, A. &amp; Snaith, H. J. The emergence of perovskite solar cells. </w:t>
      </w:r>
      <w:r w:rsidR="00B460BB" w:rsidRPr="00D20605">
        <w:rPr>
          <w:i/>
          <w:iCs/>
        </w:rPr>
        <w:t xml:space="preserve">Nat. </w:t>
      </w:r>
      <w:r w:rsidRPr="00D20605">
        <w:rPr>
          <w:i/>
          <w:iCs/>
        </w:rPr>
        <w:t>Photonics</w:t>
      </w:r>
      <w:r w:rsidRPr="00D20605">
        <w:t xml:space="preserve"> </w:t>
      </w:r>
      <w:r w:rsidRPr="00D20605">
        <w:rPr>
          <w:b/>
          <w:bCs/>
        </w:rPr>
        <w:t>8</w:t>
      </w:r>
      <w:r w:rsidRPr="00D20605">
        <w:t xml:space="preserve"> (7), 506–514</w:t>
      </w:r>
      <w:r w:rsidR="000D6004" w:rsidRPr="00D20605">
        <w:t>, doi:10.1038/nphoton.2014.134</w:t>
      </w:r>
      <w:r w:rsidRPr="00D20605">
        <w:t xml:space="preserve"> (2014).</w:t>
      </w:r>
    </w:p>
    <w:p w14:paraId="55D35A2D" w14:textId="436EB22E" w:rsidR="0071107F" w:rsidRPr="00D20605" w:rsidRDefault="0071107F" w:rsidP="00B460BB">
      <w:pPr>
        <w:ind w:left="640" w:hanging="640"/>
      </w:pPr>
      <w:r w:rsidRPr="00D20605">
        <w:t>3.</w:t>
      </w:r>
      <w:r w:rsidRPr="00D20605">
        <w:tab/>
        <w:t xml:space="preserve">Stranks, S. D. &amp; Snaith, H. J. Metal-halide perovskites for photovoltaic and light-emitting devices. </w:t>
      </w:r>
      <w:r w:rsidR="00B460BB" w:rsidRPr="00D20605">
        <w:rPr>
          <w:i/>
          <w:iCs/>
        </w:rPr>
        <w:t>Nat. Nanotechnol.</w:t>
      </w:r>
      <w:r w:rsidR="00B460BB" w:rsidRPr="00D20605">
        <w:t xml:space="preserve"> </w:t>
      </w:r>
      <w:r w:rsidRPr="00D20605">
        <w:rPr>
          <w:b/>
          <w:bCs/>
        </w:rPr>
        <w:t>10</w:t>
      </w:r>
      <w:r w:rsidRPr="00D20605">
        <w:t xml:space="preserve"> (5), 391–402, doi:10.1038/nnano.2015.90 (2015).</w:t>
      </w:r>
    </w:p>
    <w:p w14:paraId="28375DF8" w14:textId="1BEF48DB" w:rsidR="0071107F" w:rsidRPr="00D20605" w:rsidRDefault="0071107F" w:rsidP="00B460BB">
      <w:pPr>
        <w:ind w:left="640" w:hanging="640"/>
      </w:pPr>
      <w:r w:rsidRPr="00D20605">
        <w:t>4.</w:t>
      </w:r>
      <w:r w:rsidRPr="00D20605">
        <w:tab/>
        <w:t xml:space="preserve">Snaith, H. H. J. Perovskites: The Emergence of a New Era for Low-Cost, High-Efficiency Solar Cells. </w:t>
      </w:r>
      <w:r w:rsidRPr="00D20605">
        <w:rPr>
          <w:i/>
          <w:iCs/>
        </w:rPr>
        <w:t xml:space="preserve">The </w:t>
      </w:r>
      <w:r w:rsidR="00B460BB" w:rsidRPr="00D20605">
        <w:rPr>
          <w:i/>
          <w:iCs/>
        </w:rPr>
        <w:t xml:space="preserve">J. </w:t>
      </w:r>
      <w:r w:rsidRPr="00D20605">
        <w:rPr>
          <w:i/>
          <w:iCs/>
        </w:rPr>
        <w:t>Phys</w:t>
      </w:r>
      <w:r w:rsidR="00B460BB" w:rsidRPr="00D20605">
        <w:rPr>
          <w:i/>
          <w:iCs/>
        </w:rPr>
        <w:t>.</w:t>
      </w:r>
      <w:r w:rsidRPr="00D20605">
        <w:rPr>
          <w:i/>
          <w:iCs/>
        </w:rPr>
        <w:t xml:space="preserve"> </w:t>
      </w:r>
      <w:r w:rsidR="00B460BB" w:rsidRPr="00D20605">
        <w:rPr>
          <w:i/>
          <w:iCs/>
        </w:rPr>
        <w:t>Chem. Lett.</w:t>
      </w:r>
      <w:r w:rsidR="00B460BB" w:rsidRPr="00D20605">
        <w:t xml:space="preserve"> </w:t>
      </w:r>
      <w:r w:rsidRPr="00D20605">
        <w:rPr>
          <w:b/>
          <w:bCs/>
        </w:rPr>
        <w:t>4</w:t>
      </w:r>
      <w:r w:rsidRPr="00D20605">
        <w:t xml:space="preserve"> (21), 3623–3630</w:t>
      </w:r>
      <w:r w:rsidR="000D6004" w:rsidRPr="00D20605">
        <w:t>, doi:10.1021/jz4020162</w:t>
      </w:r>
      <w:r w:rsidRPr="00D20605">
        <w:t xml:space="preserve"> (2013).</w:t>
      </w:r>
    </w:p>
    <w:p w14:paraId="6F1CC2F7" w14:textId="283800E1" w:rsidR="0071107F" w:rsidRPr="00D20605" w:rsidRDefault="0071107F" w:rsidP="00B460BB">
      <w:pPr>
        <w:ind w:left="640" w:hanging="640"/>
      </w:pPr>
      <w:r w:rsidRPr="00D20605">
        <w:t>5.</w:t>
      </w:r>
      <w:r w:rsidRPr="00D20605">
        <w:tab/>
        <w:t xml:space="preserve">Kojima, A., Teshima, K., Shirai, Y. &amp; Miyasaka, T. Organometal halide perovskites as visible-light sensitizers for photovoltaic cells. </w:t>
      </w:r>
      <w:r w:rsidR="00B460BB" w:rsidRPr="00D20605">
        <w:rPr>
          <w:i/>
          <w:iCs/>
        </w:rPr>
        <w:t>J. Am. Chem. Soc.</w:t>
      </w:r>
      <w:r w:rsidR="00B460BB" w:rsidRPr="00D20605">
        <w:t xml:space="preserve"> </w:t>
      </w:r>
      <w:r w:rsidRPr="00D20605">
        <w:rPr>
          <w:b/>
          <w:bCs/>
        </w:rPr>
        <w:t>131</w:t>
      </w:r>
      <w:r w:rsidRPr="00D20605">
        <w:t xml:space="preserve"> (17), 6050–1, doi:10.1021/ja809598r (2009).</w:t>
      </w:r>
    </w:p>
    <w:p w14:paraId="3D706FB2" w14:textId="6AFB1726" w:rsidR="0071107F" w:rsidRPr="00D20605" w:rsidRDefault="0071107F" w:rsidP="00B460BB">
      <w:pPr>
        <w:ind w:left="640" w:hanging="640"/>
      </w:pPr>
      <w:r w:rsidRPr="00D20605">
        <w:t>6.</w:t>
      </w:r>
      <w:r w:rsidRPr="00D20605">
        <w:tab/>
        <w:t xml:space="preserve">Kim, H.-S., </w:t>
      </w:r>
      <w:r w:rsidRPr="00D20605">
        <w:rPr>
          <w:i/>
          <w:iCs/>
        </w:rPr>
        <w:t>et al.</w:t>
      </w:r>
      <w:r w:rsidRPr="00D20605">
        <w:t xml:space="preserve"> Lead iodide perovskite sensitized all-solid-state submicron thin film mesoscopic solar cell with efficiency exceeding 9%. </w:t>
      </w:r>
      <w:r w:rsidR="00B460BB" w:rsidRPr="00D20605">
        <w:rPr>
          <w:i/>
          <w:iCs/>
        </w:rPr>
        <w:t>Sci. rep.</w:t>
      </w:r>
      <w:r w:rsidR="00B460BB" w:rsidRPr="00D20605">
        <w:t xml:space="preserve"> </w:t>
      </w:r>
      <w:r w:rsidRPr="00D20605">
        <w:rPr>
          <w:b/>
          <w:bCs/>
        </w:rPr>
        <w:t>2</w:t>
      </w:r>
      <w:r w:rsidRPr="00D20605">
        <w:t>, 591, doi:10.1038/srep00591 (2012).</w:t>
      </w:r>
    </w:p>
    <w:p w14:paraId="1D79E425" w14:textId="45CAB713" w:rsidR="0071107F" w:rsidRPr="00D20605" w:rsidRDefault="0071107F" w:rsidP="0071107F">
      <w:pPr>
        <w:ind w:left="640" w:hanging="640"/>
      </w:pPr>
      <w:r w:rsidRPr="00D20605">
        <w:t>7.</w:t>
      </w:r>
      <w:r w:rsidRPr="00D20605">
        <w:tab/>
        <w:t xml:space="preserve">Jeon, N. J., </w:t>
      </w:r>
      <w:r w:rsidRPr="00D20605">
        <w:rPr>
          <w:i/>
          <w:iCs/>
        </w:rPr>
        <w:t>et al.</w:t>
      </w:r>
      <w:r w:rsidRPr="00D20605">
        <w:t xml:space="preserve"> Compositional engineering of perovskite materials for high-performance solar cells. </w:t>
      </w:r>
      <w:r w:rsidRPr="00D20605">
        <w:rPr>
          <w:i/>
          <w:iCs/>
        </w:rPr>
        <w:t>Nature</w:t>
      </w:r>
      <w:r w:rsidRPr="00D20605">
        <w:t xml:space="preserve"> </w:t>
      </w:r>
      <w:r w:rsidRPr="00D20605">
        <w:rPr>
          <w:b/>
          <w:bCs/>
        </w:rPr>
        <w:t>517</w:t>
      </w:r>
      <w:r w:rsidRPr="00D20605">
        <w:t xml:space="preserve"> (7535), 476–480, doi:10.1038/nature14133 (2014).</w:t>
      </w:r>
    </w:p>
    <w:p w14:paraId="6832292B" w14:textId="0CDE329D" w:rsidR="0071107F" w:rsidRPr="00D20605" w:rsidRDefault="0071107F" w:rsidP="0071107F">
      <w:pPr>
        <w:ind w:left="640" w:hanging="640"/>
      </w:pPr>
      <w:r w:rsidRPr="00D20605">
        <w:t>8.</w:t>
      </w:r>
      <w:r w:rsidRPr="00D20605">
        <w:tab/>
        <w:t xml:space="preserve">Li, X., </w:t>
      </w:r>
      <w:r w:rsidRPr="00D20605">
        <w:rPr>
          <w:i/>
          <w:iCs/>
        </w:rPr>
        <w:t>et al.</w:t>
      </w:r>
      <w:r w:rsidRPr="00D20605">
        <w:t xml:space="preserve"> A vacuum flash-assisted solution process for high-efficiency large-area perovskite solar cells. </w:t>
      </w:r>
      <w:r w:rsidRPr="00D20605">
        <w:rPr>
          <w:i/>
          <w:iCs/>
        </w:rPr>
        <w:t>Science</w:t>
      </w:r>
      <w:r w:rsidRPr="00D20605">
        <w:t xml:space="preserve"> </w:t>
      </w:r>
      <w:r w:rsidRPr="00D20605">
        <w:rPr>
          <w:b/>
          <w:bCs/>
        </w:rPr>
        <w:t>353</w:t>
      </w:r>
      <w:r w:rsidRPr="00D20605">
        <w:t xml:space="preserve"> (6294), 58–62, doi:10.1126/science.aaf8060 (2016).</w:t>
      </w:r>
    </w:p>
    <w:p w14:paraId="67624CA2" w14:textId="438DB02C" w:rsidR="0071107F" w:rsidRPr="00D20605" w:rsidRDefault="0071107F" w:rsidP="00B460BB">
      <w:pPr>
        <w:ind w:left="640" w:hanging="640"/>
      </w:pPr>
      <w:r w:rsidRPr="00D20605">
        <w:t>9.</w:t>
      </w:r>
      <w:r w:rsidRPr="00D20605">
        <w:tab/>
        <w:t xml:space="preserve">Manser, J. S. &amp; Kamat, P. V Band filling with free charge carriers in organometal halide perovskites. </w:t>
      </w:r>
      <w:r w:rsidR="00B460BB" w:rsidRPr="00D20605">
        <w:rPr>
          <w:i/>
          <w:iCs/>
        </w:rPr>
        <w:t xml:space="preserve">Nat. </w:t>
      </w:r>
      <w:r w:rsidRPr="00D20605">
        <w:rPr>
          <w:i/>
          <w:iCs/>
        </w:rPr>
        <w:t>Photonics</w:t>
      </w:r>
      <w:r w:rsidRPr="00D20605">
        <w:t xml:space="preserve"> </w:t>
      </w:r>
      <w:r w:rsidRPr="00D20605">
        <w:rPr>
          <w:b/>
          <w:bCs/>
        </w:rPr>
        <w:t>8</w:t>
      </w:r>
      <w:r w:rsidRPr="00D20605">
        <w:t xml:space="preserve"> (9), 737–743, doi:10.1038/nphoton.2014.171 (2014).</w:t>
      </w:r>
    </w:p>
    <w:p w14:paraId="4122BFEA" w14:textId="43487B4A" w:rsidR="0071107F" w:rsidRPr="00D20605" w:rsidRDefault="0071107F" w:rsidP="0071107F">
      <w:pPr>
        <w:ind w:left="640" w:hanging="640"/>
      </w:pPr>
      <w:r w:rsidRPr="00D20605">
        <w:t>10.</w:t>
      </w:r>
      <w:r w:rsidRPr="00D20605">
        <w:tab/>
        <w:t xml:space="preserve">Xing, G., </w:t>
      </w:r>
      <w:r w:rsidRPr="00D20605">
        <w:rPr>
          <w:i/>
          <w:iCs/>
        </w:rPr>
        <w:t>et al.</w:t>
      </w:r>
      <w:r w:rsidRPr="00D20605">
        <w:t xml:space="preserve"> Long-Range Balanced Electron- and Hole-Transport Lengths in Organic-Inorganic CH3NH3PbI3. </w:t>
      </w:r>
      <w:r w:rsidRPr="00D20605">
        <w:rPr>
          <w:i/>
          <w:iCs/>
        </w:rPr>
        <w:t>Science</w:t>
      </w:r>
      <w:r w:rsidRPr="00D20605">
        <w:t xml:space="preserve"> </w:t>
      </w:r>
      <w:r w:rsidRPr="00D20605">
        <w:rPr>
          <w:b/>
          <w:bCs/>
        </w:rPr>
        <w:t>342</w:t>
      </w:r>
      <w:r w:rsidRPr="00D20605">
        <w:t xml:space="preserve"> (6156), 344–347, doi:10.1126/science.1243167 (2013).</w:t>
      </w:r>
    </w:p>
    <w:p w14:paraId="6D293E69" w14:textId="4EAE9FF2" w:rsidR="0071107F" w:rsidRPr="00D20605" w:rsidRDefault="0071107F" w:rsidP="0071107F">
      <w:pPr>
        <w:ind w:left="640" w:hanging="640"/>
      </w:pPr>
      <w:r w:rsidRPr="00D20605">
        <w:t>11.</w:t>
      </w:r>
      <w:r w:rsidRPr="00D20605">
        <w:tab/>
        <w:t xml:space="preserve">Stranks, S. D., </w:t>
      </w:r>
      <w:r w:rsidRPr="00D20605">
        <w:rPr>
          <w:i/>
          <w:iCs/>
        </w:rPr>
        <w:t>et al.</w:t>
      </w:r>
      <w:r w:rsidRPr="00D20605">
        <w:t xml:space="preserve"> Electron-Hole Diffusion Lengths Exceeding 1 Micrometer in an Organometal Trihalide Perovskite Absorber. </w:t>
      </w:r>
      <w:r w:rsidRPr="00D20605">
        <w:rPr>
          <w:i/>
          <w:iCs/>
        </w:rPr>
        <w:t>Science</w:t>
      </w:r>
      <w:r w:rsidRPr="00D20605">
        <w:t xml:space="preserve"> </w:t>
      </w:r>
      <w:r w:rsidRPr="00D20605">
        <w:rPr>
          <w:b/>
          <w:bCs/>
        </w:rPr>
        <w:t>342</w:t>
      </w:r>
      <w:r w:rsidRPr="00D20605">
        <w:t xml:space="preserve"> (6156), 341–344, doi:10.1126/science.1243982 (2013).</w:t>
      </w:r>
    </w:p>
    <w:p w14:paraId="624C2A25" w14:textId="1C3AED7E" w:rsidR="0071107F" w:rsidRPr="00D20605" w:rsidRDefault="0071107F" w:rsidP="0071107F">
      <w:pPr>
        <w:ind w:left="640" w:hanging="640"/>
      </w:pPr>
      <w:r w:rsidRPr="00D20605">
        <w:t>12.</w:t>
      </w:r>
      <w:r w:rsidRPr="00D20605">
        <w:tab/>
        <w:t xml:space="preserve">Pazos-Outon, L. M., </w:t>
      </w:r>
      <w:r w:rsidRPr="00D20605">
        <w:rPr>
          <w:i/>
          <w:iCs/>
        </w:rPr>
        <w:t>et al.</w:t>
      </w:r>
      <w:r w:rsidRPr="00D20605">
        <w:t xml:space="preserve"> Photon recycling in lead iodide perovskite solar cells. </w:t>
      </w:r>
      <w:r w:rsidRPr="00D20605">
        <w:rPr>
          <w:i/>
          <w:iCs/>
        </w:rPr>
        <w:t>Science</w:t>
      </w:r>
      <w:r w:rsidRPr="00D20605">
        <w:t xml:space="preserve"> </w:t>
      </w:r>
      <w:r w:rsidRPr="00D20605">
        <w:rPr>
          <w:b/>
          <w:bCs/>
        </w:rPr>
        <w:t>351</w:t>
      </w:r>
      <w:r w:rsidRPr="00D20605">
        <w:t xml:space="preserve"> (6280), 1430–1433, doi:10.1126/science.aaf1168 (2016).</w:t>
      </w:r>
    </w:p>
    <w:p w14:paraId="1EF9ABC7" w14:textId="7809012A" w:rsidR="0071107F" w:rsidRPr="00D20605" w:rsidRDefault="0071107F" w:rsidP="0071107F">
      <w:pPr>
        <w:ind w:left="640" w:hanging="640"/>
      </w:pPr>
      <w:r w:rsidRPr="00D20605">
        <w:t>13.</w:t>
      </w:r>
      <w:r w:rsidRPr="00D20605">
        <w:tab/>
        <w:t xml:space="preserve">Saliba, M., </w:t>
      </w:r>
      <w:r w:rsidRPr="00D20605">
        <w:rPr>
          <w:i/>
          <w:iCs/>
        </w:rPr>
        <w:t>et al.</w:t>
      </w:r>
      <w:r w:rsidRPr="00D20605">
        <w:t xml:space="preserve"> Cesium-containing Triple Cation Perovskite Solar Cells: Improved Stability, Reproducibility and High Efficiency. </w:t>
      </w:r>
      <w:r w:rsidRPr="00D20605">
        <w:rPr>
          <w:i/>
          <w:iCs/>
        </w:rPr>
        <w:t>Energy Environ. Sci.</w:t>
      </w:r>
      <w:r w:rsidRPr="00D20605">
        <w:t xml:space="preserve"> </w:t>
      </w:r>
      <w:r w:rsidRPr="00D20605">
        <w:rPr>
          <w:b/>
          <w:bCs/>
        </w:rPr>
        <w:t>9</w:t>
      </w:r>
      <w:r w:rsidR="000D6004" w:rsidRPr="00D20605">
        <w:t xml:space="preserve"> (6), </w:t>
      </w:r>
      <w:r w:rsidRPr="00D20605">
        <w:t>doi:10.1039/C5EE03874J (2016).</w:t>
      </w:r>
    </w:p>
    <w:p w14:paraId="6B3FBF11" w14:textId="0C7E8F70" w:rsidR="0071107F" w:rsidRPr="00D20605" w:rsidRDefault="0071107F" w:rsidP="00B460BB">
      <w:pPr>
        <w:ind w:left="640" w:hanging="640"/>
      </w:pPr>
      <w:r w:rsidRPr="00D20605">
        <w:t>14.</w:t>
      </w:r>
      <w:r w:rsidRPr="00D20605">
        <w:tab/>
        <w:t xml:space="preserve">Pellet, N., </w:t>
      </w:r>
      <w:r w:rsidRPr="00D20605">
        <w:rPr>
          <w:i/>
          <w:iCs/>
        </w:rPr>
        <w:t>et al.</w:t>
      </w:r>
      <w:r w:rsidRPr="00D20605">
        <w:t xml:space="preserve"> Mixed-organic-cation perovskite photovoltaics for enhanced solar-light harvesting. </w:t>
      </w:r>
      <w:r w:rsidR="00B460BB" w:rsidRPr="00D20605">
        <w:rPr>
          <w:i/>
          <w:iCs/>
        </w:rPr>
        <w:t xml:space="preserve">Angew. </w:t>
      </w:r>
      <w:r w:rsidRPr="00D20605">
        <w:rPr>
          <w:i/>
          <w:iCs/>
        </w:rPr>
        <w:t xml:space="preserve">Chemie - </w:t>
      </w:r>
      <w:r w:rsidR="00B460BB" w:rsidRPr="00D20605">
        <w:rPr>
          <w:i/>
          <w:iCs/>
        </w:rPr>
        <w:t>Int. Ed.</w:t>
      </w:r>
      <w:r w:rsidR="00B460BB" w:rsidRPr="00D20605">
        <w:t xml:space="preserve"> </w:t>
      </w:r>
      <w:r w:rsidRPr="00D20605">
        <w:rPr>
          <w:b/>
          <w:bCs/>
        </w:rPr>
        <w:t>53</w:t>
      </w:r>
      <w:r w:rsidRPr="00D20605">
        <w:t xml:space="preserve"> (12), 3151–3157, doi:10.1002/anie.201309361 </w:t>
      </w:r>
      <w:r w:rsidRPr="00D20605">
        <w:lastRenderedPageBreak/>
        <w:t>(2014).</w:t>
      </w:r>
    </w:p>
    <w:p w14:paraId="0791DDD9" w14:textId="3AC51B67" w:rsidR="0071107F" w:rsidRPr="00D20605" w:rsidRDefault="0071107F" w:rsidP="00226D3E">
      <w:pPr>
        <w:ind w:left="640" w:hanging="640"/>
      </w:pPr>
      <w:r w:rsidRPr="00D20605">
        <w:t>15.</w:t>
      </w:r>
      <w:r w:rsidRPr="00D20605">
        <w:tab/>
        <w:t xml:space="preserve">Hao, F., Stoumpos, C. C., Chang, R. P. H. &amp; Kanatzidis, M. G. Anomalous band gap behavior in mixed Sn and Pb perovskites enables broadening of absorption spectrum in solar cells. </w:t>
      </w:r>
      <w:r w:rsidR="00B460BB" w:rsidRPr="00D20605">
        <w:rPr>
          <w:i/>
          <w:iCs/>
        </w:rPr>
        <w:t xml:space="preserve">J. </w:t>
      </w:r>
      <w:r w:rsidR="00226D3E" w:rsidRPr="00D20605">
        <w:rPr>
          <w:i/>
          <w:iCs/>
        </w:rPr>
        <w:t>Am. Chem. Soc.</w:t>
      </w:r>
      <w:r w:rsidR="00226D3E" w:rsidRPr="00D20605">
        <w:t xml:space="preserve"> </w:t>
      </w:r>
      <w:r w:rsidRPr="00D20605">
        <w:rPr>
          <w:b/>
          <w:bCs/>
        </w:rPr>
        <w:t>136</w:t>
      </w:r>
      <w:r w:rsidRPr="00D20605">
        <w:t xml:space="preserve"> (22), 8094–9, doi:10.1021/ja5033259 (2014).</w:t>
      </w:r>
    </w:p>
    <w:p w14:paraId="01F88C40" w14:textId="7919D50F" w:rsidR="0071107F" w:rsidRPr="00D20605" w:rsidRDefault="0071107F" w:rsidP="00226D3E">
      <w:pPr>
        <w:ind w:left="640" w:hanging="640"/>
      </w:pPr>
      <w:r w:rsidRPr="00D20605">
        <w:t>16.</w:t>
      </w:r>
      <w:r w:rsidRPr="00D20605">
        <w:tab/>
        <w:t xml:space="preserve">Dar, M. I., Abdi-Jalebi, M., Arora, N., Grätzel, M. &amp; Nazeeruddin, M. K. Growth Engineering of CH 3 NH 3 PbI 3 Structures for High-Efficiency Solar Cells. </w:t>
      </w:r>
      <w:r w:rsidR="00226D3E" w:rsidRPr="00D20605">
        <w:rPr>
          <w:i/>
          <w:iCs/>
        </w:rPr>
        <w:t xml:space="preserve">Adv. </w:t>
      </w:r>
      <w:r w:rsidRPr="00D20605">
        <w:rPr>
          <w:i/>
          <w:iCs/>
        </w:rPr>
        <w:t xml:space="preserve">Energy </w:t>
      </w:r>
      <w:r w:rsidR="00226D3E" w:rsidRPr="00D20605">
        <w:rPr>
          <w:i/>
          <w:iCs/>
        </w:rPr>
        <w:t>Mater.</w:t>
      </w:r>
      <w:r w:rsidR="00226D3E" w:rsidRPr="00D20605">
        <w:t xml:space="preserve"> </w:t>
      </w:r>
      <w:r w:rsidRPr="00D20605">
        <w:rPr>
          <w:b/>
          <w:bCs/>
        </w:rPr>
        <w:t>6</w:t>
      </w:r>
      <w:r w:rsidRPr="00D20605">
        <w:t xml:space="preserve"> (2), 1501358, doi:10.1002/aenm.201501358 (2016).</w:t>
      </w:r>
    </w:p>
    <w:p w14:paraId="3729327E" w14:textId="00B6A3FF" w:rsidR="0071107F" w:rsidRPr="00D20605" w:rsidRDefault="0071107F" w:rsidP="00226D3E">
      <w:pPr>
        <w:ind w:left="640" w:hanging="640"/>
      </w:pPr>
      <w:r w:rsidRPr="00D20605">
        <w:t>17.</w:t>
      </w:r>
      <w:r w:rsidRPr="00D20605">
        <w:tab/>
        <w:t>Ibrahim Dar, M</w:t>
      </w:r>
      <w:r w:rsidR="000D6004" w:rsidRPr="00D20605">
        <w:t xml:space="preserve">., </w:t>
      </w:r>
      <w:r w:rsidR="000D6004" w:rsidRPr="00D20605">
        <w:rPr>
          <w:i/>
          <w:iCs/>
        </w:rPr>
        <w:t>et al.</w:t>
      </w:r>
      <w:r w:rsidR="000D6004" w:rsidRPr="00D20605">
        <w:t xml:space="preserve"> </w:t>
      </w:r>
      <w:r w:rsidRPr="00D20605">
        <w:t xml:space="preserve">Understanding the Impact of Bromide on the Photovoltaic Performance of CH 3 NH 3 PbI 3 Solar Cells. </w:t>
      </w:r>
      <w:r w:rsidR="00226D3E" w:rsidRPr="00D20605">
        <w:rPr>
          <w:i/>
          <w:iCs/>
        </w:rPr>
        <w:t>Adv. Mater.</w:t>
      </w:r>
      <w:r w:rsidR="00226D3E" w:rsidRPr="00D20605">
        <w:t xml:space="preserve"> </w:t>
      </w:r>
      <w:r w:rsidRPr="00D20605">
        <w:rPr>
          <w:b/>
          <w:bCs/>
        </w:rPr>
        <w:t>27</w:t>
      </w:r>
      <w:r w:rsidRPr="00D20605">
        <w:t xml:space="preserve"> (44), 7221–7228, doi:10.1002/adma.201503124 (2015).</w:t>
      </w:r>
    </w:p>
    <w:p w14:paraId="4282CAF1" w14:textId="79BE1EDD" w:rsidR="0071107F" w:rsidRPr="00D20605" w:rsidRDefault="0071107F" w:rsidP="00226D3E">
      <w:pPr>
        <w:ind w:left="640" w:hanging="640"/>
      </w:pPr>
      <w:r w:rsidRPr="00D20605">
        <w:t>18.</w:t>
      </w:r>
      <w:r w:rsidRPr="00D20605">
        <w:tab/>
        <w:t xml:space="preserve">Abdi-Jalebi, M., </w:t>
      </w:r>
      <w:r w:rsidRPr="00D20605">
        <w:rPr>
          <w:i/>
          <w:iCs/>
        </w:rPr>
        <w:t>et al.</w:t>
      </w:r>
      <w:r w:rsidRPr="00D20605">
        <w:t xml:space="preserve"> Impact of Monovalent Cation Halide Additives on the Structural and Optoelectronic Properties of CH 3 NH 3 PbI 3 Perovskite. </w:t>
      </w:r>
      <w:r w:rsidR="00226D3E" w:rsidRPr="00D20605">
        <w:rPr>
          <w:i/>
          <w:iCs/>
        </w:rPr>
        <w:t xml:space="preserve">Adv. </w:t>
      </w:r>
      <w:r w:rsidRPr="00D20605">
        <w:rPr>
          <w:i/>
          <w:iCs/>
        </w:rPr>
        <w:t xml:space="preserve">Energy </w:t>
      </w:r>
      <w:r w:rsidR="00226D3E" w:rsidRPr="00D20605">
        <w:rPr>
          <w:i/>
          <w:iCs/>
        </w:rPr>
        <w:t>Mater.</w:t>
      </w:r>
      <w:r w:rsidR="00226D3E" w:rsidRPr="00D20605">
        <w:t xml:space="preserve"> </w:t>
      </w:r>
      <w:r w:rsidRPr="00D20605">
        <w:rPr>
          <w:b/>
          <w:bCs/>
        </w:rPr>
        <w:t>6</w:t>
      </w:r>
      <w:r w:rsidRPr="00D20605">
        <w:t xml:space="preserve"> (10), 1502472, doi:10.1002/aenm.201502472 (2016).</w:t>
      </w:r>
    </w:p>
    <w:p w14:paraId="2EB04EC0" w14:textId="5ABE7733" w:rsidR="0071107F" w:rsidRPr="00D20605" w:rsidRDefault="0071107F" w:rsidP="00226D3E">
      <w:pPr>
        <w:ind w:left="640" w:hanging="640"/>
      </w:pPr>
      <w:r w:rsidRPr="00D20605">
        <w:t>19.</w:t>
      </w:r>
      <w:r w:rsidRPr="00D20605">
        <w:tab/>
        <w:t xml:space="preserve">Yin, W.-J., Shi, T. &amp; Yan, Y. Unusual defect physics in CH3NH3PbI3 perovskite solar cell absorber. </w:t>
      </w:r>
      <w:r w:rsidR="00226D3E" w:rsidRPr="00D20605">
        <w:rPr>
          <w:i/>
          <w:iCs/>
        </w:rPr>
        <w:t xml:space="preserve">Appl. </w:t>
      </w:r>
      <w:r w:rsidRPr="00D20605">
        <w:rPr>
          <w:i/>
          <w:iCs/>
        </w:rPr>
        <w:t>Phys</w:t>
      </w:r>
      <w:r w:rsidR="00226D3E" w:rsidRPr="00D20605">
        <w:rPr>
          <w:i/>
          <w:iCs/>
        </w:rPr>
        <w:t>.</w:t>
      </w:r>
      <w:r w:rsidRPr="00D20605">
        <w:rPr>
          <w:i/>
          <w:iCs/>
        </w:rPr>
        <w:t xml:space="preserve"> </w:t>
      </w:r>
      <w:r w:rsidR="00226D3E" w:rsidRPr="00D20605">
        <w:rPr>
          <w:i/>
          <w:iCs/>
        </w:rPr>
        <w:t>Lett.</w:t>
      </w:r>
      <w:r w:rsidR="00226D3E" w:rsidRPr="00D20605">
        <w:t xml:space="preserve"> </w:t>
      </w:r>
      <w:r w:rsidRPr="00D20605">
        <w:rPr>
          <w:b/>
          <w:bCs/>
        </w:rPr>
        <w:t>104</w:t>
      </w:r>
      <w:r w:rsidRPr="00D20605">
        <w:t xml:space="preserve"> (6), 063903/1–063903/4, doi:10.1063/1.4864778 (2014).</w:t>
      </w:r>
    </w:p>
    <w:p w14:paraId="3CC9F55D" w14:textId="03535F7F" w:rsidR="0071107F" w:rsidRPr="00D20605" w:rsidRDefault="0071107F" w:rsidP="00226D3E">
      <w:pPr>
        <w:ind w:left="640" w:hanging="640"/>
      </w:pPr>
      <w:r w:rsidRPr="00D20605">
        <w:t>20.</w:t>
      </w:r>
      <w:r w:rsidRPr="00D20605">
        <w:tab/>
        <w:t xml:space="preserve">Agiorgousis, M. L., Sun, Y.-Y., Zeng, H. &amp; Zhang, S. Strong Covalency-Induced Recombination Centers in Perovskite Solar Cell Material CH 3 NH 3 PbI 3. </w:t>
      </w:r>
      <w:r w:rsidR="00226D3E" w:rsidRPr="00D20605">
        <w:rPr>
          <w:i/>
          <w:iCs/>
        </w:rPr>
        <w:t>J. Am. Chem. Soc.</w:t>
      </w:r>
      <w:r w:rsidR="00226D3E" w:rsidRPr="00D20605">
        <w:t xml:space="preserve"> </w:t>
      </w:r>
      <w:r w:rsidRPr="00D20605">
        <w:rPr>
          <w:b/>
          <w:bCs/>
        </w:rPr>
        <w:t>136</w:t>
      </w:r>
      <w:r w:rsidRPr="00D20605">
        <w:t xml:space="preserve"> (41), 14570–14575, doi:10.1021/ja5079305 (2014).</w:t>
      </w:r>
    </w:p>
    <w:p w14:paraId="2AD6D3EB" w14:textId="77777777" w:rsidR="0071107F" w:rsidRPr="00D20605" w:rsidRDefault="0071107F" w:rsidP="0071107F">
      <w:pPr>
        <w:ind w:left="640" w:hanging="640"/>
      </w:pPr>
      <w:r w:rsidRPr="00D20605">
        <w:t>21.</w:t>
      </w:r>
      <w:r w:rsidRPr="00D20605">
        <w:tab/>
        <w:t xml:space="preserve">Andaji Garmaroudi, Z., Abdi-Jalebi, M. &amp; Mohammadi, M.-R. A facile low temperature route to deposit TiO2 scattering layer for efficient dye-sensitized solar cells. </w:t>
      </w:r>
      <w:r w:rsidRPr="00D20605">
        <w:rPr>
          <w:i/>
          <w:iCs/>
        </w:rPr>
        <w:t>RSC Adv.</w:t>
      </w:r>
      <w:r w:rsidRPr="00D20605">
        <w:t xml:space="preserve"> , doi:10.1039/C6RA13273A (2016).</w:t>
      </w:r>
    </w:p>
    <w:p w14:paraId="0E8C9DC4" w14:textId="2C26AAD8" w:rsidR="0071107F" w:rsidRPr="00D20605" w:rsidRDefault="0071107F" w:rsidP="00226D3E">
      <w:pPr>
        <w:ind w:left="640" w:hanging="640"/>
      </w:pPr>
      <w:r w:rsidRPr="00D20605">
        <w:t>22.</w:t>
      </w:r>
      <w:r w:rsidRPr="00D20605">
        <w:tab/>
        <w:t xml:space="preserve">Abdi-Jalebi, M., Mohammadi, M. R. &amp; Fray, D. J. Double-Layer TiO2 Electrodes with Controlled Phase Composition and Morphology for Efficient Light Management in Dye-Sensitized Solar Cells. </w:t>
      </w:r>
      <w:r w:rsidR="00226D3E" w:rsidRPr="00D20605">
        <w:rPr>
          <w:i/>
          <w:iCs/>
        </w:rPr>
        <w:t xml:space="preserve">J. </w:t>
      </w:r>
      <w:r w:rsidRPr="00D20605">
        <w:rPr>
          <w:i/>
          <w:iCs/>
        </w:rPr>
        <w:t xml:space="preserve">of </w:t>
      </w:r>
      <w:r w:rsidR="00226D3E" w:rsidRPr="00D20605">
        <w:rPr>
          <w:i/>
          <w:iCs/>
        </w:rPr>
        <w:t>Clust. Sci.</w:t>
      </w:r>
      <w:r w:rsidR="00226D3E" w:rsidRPr="00D20605">
        <w:t xml:space="preserve"> </w:t>
      </w:r>
      <w:r w:rsidRPr="00D20605">
        <w:rPr>
          <w:b/>
          <w:bCs/>
        </w:rPr>
        <w:t>25</w:t>
      </w:r>
      <w:r w:rsidRPr="00D20605">
        <w:t xml:space="preserve"> (4), 1029–1045, doi:10.1007/s10876-014-0687-3 (2014).</w:t>
      </w:r>
    </w:p>
    <w:p w14:paraId="438D0EF1" w14:textId="0DB2EB17" w:rsidR="0071107F" w:rsidRPr="00D20605" w:rsidRDefault="0071107F" w:rsidP="00226D3E">
      <w:pPr>
        <w:ind w:left="640" w:hanging="640"/>
      </w:pPr>
      <w:r w:rsidRPr="00D20605">
        <w:t>23.</w:t>
      </w:r>
      <w:r w:rsidRPr="00D20605">
        <w:tab/>
        <w:t xml:space="preserve">Abdi-Jalebi, M., </w:t>
      </w:r>
      <w:r w:rsidRPr="00D20605">
        <w:rPr>
          <w:i/>
          <w:iCs/>
        </w:rPr>
        <w:t>et al.</w:t>
      </w:r>
      <w:r w:rsidRPr="00D20605">
        <w:t xml:space="preserve"> Impact of a Mesoporous Titania–Perovskite Interface on the Performance of Hybrid Organic–Inorganic Perovskite Solar Cells. </w:t>
      </w:r>
      <w:r w:rsidRPr="00D20605">
        <w:rPr>
          <w:i/>
          <w:iCs/>
        </w:rPr>
        <w:t>The J</w:t>
      </w:r>
      <w:r w:rsidR="00226D3E" w:rsidRPr="00D20605">
        <w:rPr>
          <w:i/>
          <w:iCs/>
        </w:rPr>
        <w:t>.</w:t>
      </w:r>
      <w:r w:rsidRPr="00D20605">
        <w:rPr>
          <w:i/>
          <w:iCs/>
        </w:rPr>
        <w:t xml:space="preserve"> </w:t>
      </w:r>
      <w:r w:rsidR="00226D3E" w:rsidRPr="00D20605">
        <w:rPr>
          <w:i/>
          <w:iCs/>
        </w:rPr>
        <w:t>Phys. Chem. Lett.</w:t>
      </w:r>
      <w:r w:rsidR="00226D3E" w:rsidRPr="00D20605">
        <w:t xml:space="preserve"> </w:t>
      </w:r>
      <w:r w:rsidRPr="00D20605">
        <w:rPr>
          <w:b/>
          <w:bCs/>
        </w:rPr>
        <w:t>7</w:t>
      </w:r>
      <w:r w:rsidRPr="00D20605">
        <w:t xml:space="preserve"> (16), 3264–3269, doi:10.1021/acs.jpclett.6b01617 (2016).</w:t>
      </w:r>
    </w:p>
    <w:p w14:paraId="40346E3C" w14:textId="355C8AC8" w:rsidR="00C560A5" w:rsidRPr="00D20605" w:rsidRDefault="00B04F9E" w:rsidP="007071FD">
      <w:pPr>
        <w:ind w:left="640" w:hanging="640"/>
        <w:rPr>
          <w:rFonts w:cs="Arial"/>
          <w:i/>
          <w:color w:val="808080"/>
        </w:rPr>
      </w:pPr>
      <w:r w:rsidRPr="00D20605">
        <w:rPr>
          <w:rFonts w:cs="Arial"/>
          <w:i/>
          <w:color w:val="808080"/>
        </w:rPr>
        <w:fldChar w:fldCharType="end"/>
      </w:r>
    </w:p>
    <w:sectPr w:rsidR="00C560A5" w:rsidRPr="00D20605" w:rsidSect="002675DE">
      <w:headerReference w:type="default" r:id="rId9"/>
      <w:headerReference w:type="first" r:id="rId10"/>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65CFB" w14:textId="77777777" w:rsidR="004540ED" w:rsidRDefault="004540ED" w:rsidP="00621C4E">
      <w:r>
        <w:separator/>
      </w:r>
    </w:p>
  </w:endnote>
  <w:endnote w:type="continuationSeparator" w:id="0">
    <w:p w14:paraId="7C4CDE09" w14:textId="77777777" w:rsidR="004540ED" w:rsidRDefault="004540E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 w:name="System Font Thin">
    <w:altName w:val="Corbel"/>
    <w:charset w:val="00"/>
    <w:family w:val="auto"/>
    <w:pitch w:val="variable"/>
    <w:sig w:usb0="E00002EF" w:usb1="5000205B" w:usb2="00000002"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CAAB4" w14:textId="77777777" w:rsidR="004540ED" w:rsidRDefault="004540ED" w:rsidP="00621C4E">
      <w:r>
        <w:separator/>
      </w:r>
    </w:p>
  </w:footnote>
  <w:footnote w:type="continuationSeparator" w:id="0">
    <w:p w14:paraId="2B732FEE" w14:textId="77777777" w:rsidR="004540ED" w:rsidRDefault="004540E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3B7A51" w:rsidRPr="006F06E4" w:rsidRDefault="003B7A51"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40445EEC" w:rsidR="003B7A51" w:rsidRPr="006F06E4" w:rsidRDefault="003B7A5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5CF"/>
    <w:multiLevelType w:val="multilevel"/>
    <w:tmpl w:val="B096E56A"/>
    <w:lvl w:ilvl="0">
      <w:start w:val="2"/>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04E0C"/>
    <w:multiLevelType w:val="multilevel"/>
    <w:tmpl w:val="0690FBD2"/>
    <w:lvl w:ilvl="0">
      <w:start w:val="1"/>
      <w:numFmt w:val="decimal"/>
      <w:lvlText w:val="%1."/>
      <w:lvlJc w:val="left"/>
      <w:pPr>
        <w:ind w:left="492" w:hanging="492"/>
      </w:pPr>
      <w:rPr>
        <w:rFonts w:cs="Arial" w:hint="default"/>
        <w:color w:val="808080"/>
        <w:w w:val="100"/>
      </w:rPr>
    </w:lvl>
    <w:lvl w:ilvl="1">
      <w:start w:val="1"/>
      <w:numFmt w:val="decimal"/>
      <w:lvlText w:val="%1.%2)"/>
      <w:lvlJc w:val="left"/>
      <w:pPr>
        <w:ind w:left="720" w:hanging="720"/>
      </w:pPr>
      <w:rPr>
        <w:rFonts w:cs="Arial" w:hint="default"/>
        <w:color w:val="808080" w:themeColor="background1" w:themeShade="80"/>
        <w:w w:val="100"/>
      </w:rPr>
    </w:lvl>
    <w:lvl w:ilvl="2">
      <w:start w:val="1"/>
      <w:numFmt w:val="decimal"/>
      <w:lvlText w:val="%1.%2)%3."/>
      <w:lvlJc w:val="left"/>
      <w:pPr>
        <w:ind w:left="720" w:hanging="720"/>
      </w:pPr>
      <w:rPr>
        <w:rFonts w:cs="Arial" w:hint="default"/>
        <w:color w:val="808080"/>
        <w:w w:val="100"/>
      </w:rPr>
    </w:lvl>
    <w:lvl w:ilvl="3">
      <w:start w:val="1"/>
      <w:numFmt w:val="decimal"/>
      <w:lvlText w:val="%1.%2)%3.%4."/>
      <w:lvlJc w:val="left"/>
      <w:pPr>
        <w:ind w:left="1080" w:hanging="1080"/>
      </w:pPr>
      <w:rPr>
        <w:rFonts w:cs="Arial" w:hint="default"/>
        <w:color w:val="808080"/>
        <w:w w:val="100"/>
      </w:rPr>
    </w:lvl>
    <w:lvl w:ilvl="4">
      <w:start w:val="1"/>
      <w:numFmt w:val="decimal"/>
      <w:lvlText w:val="%1.%2)%3.%4.%5."/>
      <w:lvlJc w:val="left"/>
      <w:pPr>
        <w:ind w:left="1080" w:hanging="1080"/>
      </w:pPr>
      <w:rPr>
        <w:rFonts w:cs="Arial" w:hint="default"/>
        <w:color w:val="808080"/>
        <w:w w:val="100"/>
      </w:rPr>
    </w:lvl>
    <w:lvl w:ilvl="5">
      <w:start w:val="1"/>
      <w:numFmt w:val="decimal"/>
      <w:lvlText w:val="%1.%2)%3.%4.%5.%6."/>
      <w:lvlJc w:val="left"/>
      <w:pPr>
        <w:ind w:left="1440" w:hanging="1440"/>
      </w:pPr>
      <w:rPr>
        <w:rFonts w:cs="Arial" w:hint="default"/>
        <w:color w:val="808080"/>
        <w:w w:val="100"/>
      </w:rPr>
    </w:lvl>
    <w:lvl w:ilvl="6">
      <w:start w:val="1"/>
      <w:numFmt w:val="decimal"/>
      <w:lvlText w:val="%1.%2)%3.%4.%5.%6.%7."/>
      <w:lvlJc w:val="left"/>
      <w:pPr>
        <w:ind w:left="1440" w:hanging="1440"/>
      </w:pPr>
      <w:rPr>
        <w:rFonts w:cs="Arial" w:hint="default"/>
        <w:color w:val="808080"/>
        <w:w w:val="100"/>
      </w:rPr>
    </w:lvl>
    <w:lvl w:ilvl="7">
      <w:start w:val="1"/>
      <w:numFmt w:val="decimal"/>
      <w:lvlText w:val="%1.%2)%3.%4.%5.%6.%7.%8."/>
      <w:lvlJc w:val="left"/>
      <w:pPr>
        <w:ind w:left="1800" w:hanging="1800"/>
      </w:pPr>
      <w:rPr>
        <w:rFonts w:cs="Arial" w:hint="default"/>
        <w:color w:val="808080"/>
        <w:w w:val="100"/>
      </w:rPr>
    </w:lvl>
    <w:lvl w:ilvl="8">
      <w:start w:val="1"/>
      <w:numFmt w:val="decimal"/>
      <w:lvlText w:val="%1.%2)%3.%4.%5.%6.%7.%8.%9."/>
      <w:lvlJc w:val="left"/>
      <w:pPr>
        <w:ind w:left="1800" w:hanging="1800"/>
      </w:pPr>
      <w:rPr>
        <w:rFonts w:cs="Arial" w:hint="default"/>
        <w:color w:val="808080"/>
        <w:w w:val="100"/>
      </w:rPr>
    </w:lvl>
  </w:abstractNum>
  <w:abstractNum w:abstractNumId="2" w15:restartNumberingAfterBreak="0">
    <w:nsid w:val="23FC256F"/>
    <w:multiLevelType w:val="hybridMultilevel"/>
    <w:tmpl w:val="96C47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EF256A"/>
    <w:multiLevelType w:val="multilevel"/>
    <w:tmpl w:val="3D80B3BA"/>
    <w:lvl w:ilvl="0">
      <w:start w:val="2"/>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355BE0"/>
    <w:multiLevelType w:val="multilevel"/>
    <w:tmpl w:val="ED765AF0"/>
    <w:lvl w:ilvl="0">
      <w:start w:val="2"/>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2"/>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E428E3"/>
    <w:multiLevelType w:val="multilevel"/>
    <w:tmpl w:val="EF4A7BE8"/>
    <w:lvl w:ilvl="0">
      <w:start w:val="2"/>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44365B"/>
    <w:multiLevelType w:val="multilevel"/>
    <w:tmpl w:val="FF90DE72"/>
    <w:lvl w:ilvl="0">
      <w:start w:val="1"/>
      <w:numFmt w:val="decimal"/>
      <w:lvlText w:val="%1."/>
      <w:lvlJc w:val="left"/>
      <w:pPr>
        <w:ind w:left="492" w:hanging="492"/>
      </w:pPr>
      <w:rPr>
        <w:rFonts w:cs="Arial" w:hint="default"/>
        <w:color w:val="auto"/>
        <w:w w:val="100"/>
      </w:rPr>
    </w:lvl>
    <w:lvl w:ilvl="1">
      <w:start w:val="1"/>
      <w:numFmt w:val="decimal"/>
      <w:lvlText w:val="%1.%2)"/>
      <w:lvlJc w:val="left"/>
      <w:pPr>
        <w:ind w:left="720" w:hanging="720"/>
      </w:pPr>
      <w:rPr>
        <w:rFonts w:cs="Arial" w:hint="default"/>
        <w:b w:val="0"/>
        <w:color w:val="auto"/>
        <w:w w:val="100"/>
      </w:rPr>
    </w:lvl>
    <w:lvl w:ilvl="2">
      <w:start w:val="1"/>
      <w:numFmt w:val="decimal"/>
      <w:lvlText w:val="%1.%2)%3."/>
      <w:lvlJc w:val="left"/>
      <w:pPr>
        <w:ind w:left="720" w:hanging="720"/>
      </w:pPr>
      <w:rPr>
        <w:rFonts w:cs="Arial" w:hint="default"/>
        <w:color w:val="808080"/>
        <w:w w:val="100"/>
      </w:rPr>
    </w:lvl>
    <w:lvl w:ilvl="3">
      <w:start w:val="1"/>
      <w:numFmt w:val="decimal"/>
      <w:lvlText w:val="%1.%2)%3.%4."/>
      <w:lvlJc w:val="left"/>
      <w:pPr>
        <w:ind w:left="1080" w:hanging="1080"/>
      </w:pPr>
      <w:rPr>
        <w:rFonts w:cs="Arial" w:hint="default"/>
        <w:color w:val="808080"/>
        <w:w w:val="100"/>
      </w:rPr>
    </w:lvl>
    <w:lvl w:ilvl="4">
      <w:start w:val="1"/>
      <w:numFmt w:val="decimal"/>
      <w:lvlText w:val="%1.%2)%3.%4.%5."/>
      <w:lvlJc w:val="left"/>
      <w:pPr>
        <w:ind w:left="1080" w:hanging="1080"/>
      </w:pPr>
      <w:rPr>
        <w:rFonts w:cs="Arial" w:hint="default"/>
        <w:color w:val="808080"/>
        <w:w w:val="100"/>
      </w:rPr>
    </w:lvl>
    <w:lvl w:ilvl="5">
      <w:start w:val="1"/>
      <w:numFmt w:val="decimal"/>
      <w:lvlText w:val="%1.%2)%3.%4.%5.%6."/>
      <w:lvlJc w:val="left"/>
      <w:pPr>
        <w:ind w:left="1440" w:hanging="1440"/>
      </w:pPr>
      <w:rPr>
        <w:rFonts w:cs="Arial" w:hint="default"/>
        <w:color w:val="808080"/>
        <w:w w:val="100"/>
      </w:rPr>
    </w:lvl>
    <w:lvl w:ilvl="6">
      <w:start w:val="1"/>
      <w:numFmt w:val="decimal"/>
      <w:lvlText w:val="%1.%2)%3.%4.%5.%6.%7."/>
      <w:lvlJc w:val="left"/>
      <w:pPr>
        <w:ind w:left="1440" w:hanging="1440"/>
      </w:pPr>
      <w:rPr>
        <w:rFonts w:cs="Arial" w:hint="default"/>
        <w:color w:val="808080"/>
        <w:w w:val="100"/>
      </w:rPr>
    </w:lvl>
    <w:lvl w:ilvl="7">
      <w:start w:val="1"/>
      <w:numFmt w:val="decimal"/>
      <w:lvlText w:val="%1.%2)%3.%4.%5.%6.%7.%8."/>
      <w:lvlJc w:val="left"/>
      <w:pPr>
        <w:ind w:left="1800" w:hanging="1800"/>
      </w:pPr>
      <w:rPr>
        <w:rFonts w:cs="Arial" w:hint="default"/>
        <w:color w:val="808080"/>
        <w:w w:val="100"/>
      </w:rPr>
    </w:lvl>
    <w:lvl w:ilvl="8">
      <w:start w:val="1"/>
      <w:numFmt w:val="decimal"/>
      <w:lvlText w:val="%1.%2)%3.%4.%5.%6.%7.%8.%9."/>
      <w:lvlJc w:val="left"/>
      <w:pPr>
        <w:ind w:left="1800" w:hanging="1800"/>
      </w:pPr>
      <w:rPr>
        <w:rFonts w:cs="Arial" w:hint="default"/>
        <w:color w:val="808080"/>
        <w:w w:val="100"/>
      </w:rPr>
    </w:lvl>
  </w:abstractNum>
  <w:abstractNum w:abstractNumId="7" w15:restartNumberingAfterBreak="0">
    <w:nsid w:val="6EFE60A4"/>
    <w:multiLevelType w:val="hybridMultilevel"/>
    <w:tmpl w:val="96828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C1197"/>
    <w:multiLevelType w:val="multilevel"/>
    <w:tmpl w:val="FC04EB76"/>
    <w:lvl w:ilvl="0">
      <w:start w:val="2"/>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0"/>
  </w:num>
  <w:num w:numId="4">
    <w:abstractNumId w:val="3"/>
  </w:num>
  <w:num w:numId="5">
    <w:abstractNumId w:val="4"/>
  </w:num>
  <w:num w:numId="6">
    <w:abstractNumId w:val="2"/>
  </w:num>
  <w:num w:numId="7">
    <w:abstractNumId w:val="1"/>
  </w:num>
  <w:num w:numId="8">
    <w:abstractNumId w:val="7"/>
  </w:num>
  <w:num w:numId="9">
    <w:abstractNumId w:val="9"/>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407"/>
    <w:rsid w:val="00001806"/>
    <w:rsid w:val="00002480"/>
    <w:rsid w:val="00005815"/>
    <w:rsid w:val="00007DBC"/>
    <w:rsid w:val="00007EA1"/>
    <w:rsid w:val="000100F0"/>
    <w:rsid w:val="00012FF9"/>
    <w:rsid w:val="00015F61"/>
    <w:rsid w:val="00021434"/>
    <w:rsid w:val="00021DF3"/>
    <w:rsid w:val="00023869"/>
    <w:rsid w:val="00024598"/>
    <w:rsid w:val="00032769"/>
    <w:rsid w:val="00037B58"/>
    <w:rsid w:val="00040DB8"/>
    <w:rsid w:val="00051B73"/>
    <w:rsid w:val="000527F9"/>
    <w:rsid w:val="000605E6"/>
    <w:rsid w:val="00060ABE"/>
    <w:rsid w:val="00061A50"/>
    <w:rsid w:val="00064104"/>
    <w:rsid w:val="00066025"/>
    <w:rsid w:val="000701D1"/>
    <w:rsid w:val="0007713E"/>
    <w:rsid w:val="00080A20"/>
    <w:rsid w:val="00082796"/>
    <w:rsid w:val="00087C0A"/>
    <w:rsid w:val="00093BC4"/>
    <w:rsid w:val="00097929"/>
    <w:rsid w:val="000A1E80"/>
    <w:rsid w:val="000A3B70"/>
    <w:rsid w:val="000A5153"/>
    <w:rsid w:val="000A7C01"/>
    <w:rsid w:val="000B10AE"/>
    <w:rsid w:val="000B30BF"/>
    <w:rsid w:val="000B566B"/>
    <w:rsid w:val="000B7294"/>
    <w:rsid w:val="000B75D0"/>
    <w:rsid w:val="000C1CF8"/>
    <w:rsid w:val="000C49CF"/>
    <w:rsid w:val="000C52E9"/>
    <w:rsid w:val="000C5CDC"/>
    <w:rsid w:val="000C65DC"/>
    <w:rsid w:val="000C66F3"/>
    <w:rsid w:val="000C6900"/>
    <w:rsid w:val="000D31E8"/>
    <w:rsid w:val="000D5380"/>
    <w:rsid w:val="000D6004"/>
    <w:rsid w:val="000D76E4"/>
    <w:rsid w:val="000E3816"/>
    <w:rsid w:val="000E4F77"/>
    <w:rsid w:val="000F265C"/>
    <w:rsid w:val="000F2AF9"/>
    <w:rsid w:val="000F2E4F"/>
    <w:rsid w:val="000F3AFA"/>
    <w:rsid w:val="000F5712"/>
    <w:rsid w:val="000F6611"/>
    <w:rsid w:val="000F7E22"/>
    <w:rsid w:val="00106117"/>
    <w:rsid w:val="00110FE8"/>
    <w:rsid w:val="001117BD"/>
    <w:rsid w:val="00112EEB"/>
    <w:rsid w:val="00120EF6"/>
    <w:rsid w:val="0012329A"/>
    <w:rsid w:val="00124367"/>
    <w:rsid w:val="0012563A"/>
    <w:rsid w:val="001313A7"/>
    <w:rsid w:val="0013276F"/>
    <w:rsid w:val="00136596"/>
    <w:rsid w:val="00152A23"/>
    <w:rsid w:val="001533FA"/>
    <w:rsid w:val="00162CB7"/>
    <w:rsid w:val="00163E45"/>
    <w:rsid w:val="00170909"/>
    <w:rsid w:val="00171E5B"/>
    <w:rsid w:val="00171F94"/>
    <w:rsid w:val="00173BC7"/>
    <w:rsid w:val="001756BC"/>
    <w:rsid w:val="0017668A"/>
    <w:rsid w:val="001766FE"/>
    <w:rsid w:val="001771E7"/>
    <w:rsid w:val="00187D59"/>
    <w:rsid w:val="00190BC0"/>
    <w:rsid w:val="00192006"/>
    <w:rsid w:val="00192C31"/>
    <w:rsid w:val="00193180"/>
    <w:rsid w:val="00197527"/>
    <w:rsid w:val="001B2E2D"/>
    <w:rsid w:val="001B38AB"/>
    <w:rsid w:val="001B5CD2"/>
    <w:rsid w:val="001B6633"/>
    <w:rsid w:val="001B6850"/>
    <w:rsid w:val="001C0BEE"/>
    <w:rsid w:val="001C2A98"/>
    <w:rsid w:val="001C5457"/>
    <w:rsid w:val="001D3D7D"/>
    <w:rsid w:val="001D3FFF"/>
    <w:rsid w:val="001D625F"/>
    <w:rsid w:val="001D7576"/>
    <w:rsid w:val="001E14A0"/>
    <w:rsid w:val="001E2D75"/>
    <w:rsid w:val="001E7376"/>
    <w:rsid w:val="001F225C"/>
    <w:rsid w:val="00201CFA"/>
    <w:rsid w:val="0020220D"/>
    <w:rsid w:val="00202448"/>
    <w:rsid w:val="00202D15"/>
    <w:rsid w:val="00203525"/>
    <w:rsid w:val="002041C7"/>
    <w:rsid w:val="00210960"/>
    <w:rsid w:val="00210E7C"/>
    <w:rsid w:val="00213FA5"/>
    <w:rsid w:val="00214BEE"/>
    <w:rsid w:val="0021634C"/>
    <w:rsid w:val="002205B8"/>
    <w:rsid w:val="002259E5"/>
    <w:rsid w:val="00226140"/>
    <w:rsid w:val="00226D3E"/>
    <w:rsid w:val="002274F3"/>
    <w:rsid w:val="00227ACB"/>
    <w:rsid w:val="0023094C"/>
    <w:rsid w:val="00234BE3"/>
    <w:rsid w:val="00235A90"/>
    <w:rsid w:val="002408B6"/>
    <w:rsid w:val="0024196A"/>
    <w:rsid w:val="00241E48"/>
    <w:rsid w:val="0024214E"/>
    <w:rsid w:val="00242421"/>
    <w:rsid w:val="00242623"/>
    <w:rsid w:val="00250558"/>
    <w:rsid w:val="00252C24"/>
    <w:rsid w:val="00260652"/>
    <w:rsid w:val="00261F25"/>
    <w:rsid w:val="002648A9"/>
    <w:rsid w:val="0026553C"/>
    <w:rsid w:val="002675DE"/>
    <w:rsid w:val="00267DD5"/>
    <w:rsid w:val="00274926"/>
    <w:rsid w:val="00274A0A"/>
    <w:rsid w:val="00277593"/>
    <w:rsid w:val="00280918"/>
    <w:rsid w:val="00282AF6"/>
    <w:rsid w:val="00287085"/>
    <w:rsid w:val="00290671"/>
    <w:rsid w:val="00290AF9"/>
    <w:rsid w:val="002967CF"/>
    <w:rsid w:val="00297788"/>
    <w:rsid w:val="002A3397"/>
    <w:rsid w:val="002A64A6"/>
    <w:rsid w:val="002C0018"/>
    <w:rsid w:val="002C47D4"/>
    <w:rsid w:val="002C4826"/>
    <w:rsid w:val="002C5A6F"/>
    <w:rsid w:val="002D0F38"/>
    <w:rsid w:val="002D77E3"/>
    <w:rsid w:val="002E49FA"/>
    <w:rsid w:val="002F2859"/>
    <w:rsid w:val="002F6E3C"/>
    <w:rsid w:val="0030117D"/>
    <w:rsid w:val="00303C87"/>
    <w:rsid w:val="003120CB"/>
    <w:rsid w:val="0031585E"/>
    <w:rsid w:val="00320153"/>
    <w:rsid w:val="00320367"/>
    <w:rsid w:val="003207BC"/>
    <w:rsid w:val="00322871"/>
    <w:rsid w:val="003254D3"/>
    <w:rsid w:val="00326FB3"/>
    <w:rsid w:val="003316D4"/>
    <w:rsid w:val="00333822"/>
    <w:rsid w:val="003351C5"/>
    <w:rsid w:val="00336715"/>
    <w:rsid w:val="00340D4F"/>
    <w:rsid w:val="00340DFD"/>
    <w:rsid w:val="003502CB"/>
    <w:rsid w:val="00350CD7"/>
    <w:rsid w:val="00360C17"/>
    <w:rsid w:val="003621C6"/>
    <w:rsid w:val="003622B8"/>
    <w:rsid w:val="00366B76"/>
    <w:rsid w:val="00373051"/>
    <w:rsid w:val="00373B8F"/>
    <w:rsid w:val="00376D95"/>
    <w:rsid w:val="00377FBB"/>
    <w:rsid w:val="003809C4"/>
    <w:rsid w:val="00382445"/>
    <w:rsid w:val="00385E71"/>
    <w:rsid w:val="00387776"/>
    <w:rsid w:val="003A16FC"/>
    <w:rsid w:val="003A4FCD"/>
    <w:rsid w:val="003B0944"/>
    <w:rsid w:val="003B1593"/>
    <w:rsid w:val="003B29BB"/>
    <w:rsid w:val="003B4381"/>
    <w:rsid w:val="003B7A51"/>
    <w:rsid w:val="003C1043"/>
    <w:rsid w:val="003C1A30"/>
    <w:rsid w:val="003C6779"/>
    <w:rsid w:val="003C73EC"/>
    <w:rsid w:val="003D2998"/>
    <w:rsid w:val="003D2F0A"/>
    <w:rsid w:val="003D3891"/>
    <w:rsid w:val="003D41B9"/>
    <w:rsid w:val="003D4252"/>
    <w:rsid w:val="003E0F4F"/>
    <w:rsid w:val="003E18AC"/>
    <w:rsid w:val="003E210B"/>
    <w:rsid w:val="003E2A12"/>
    <w:rsid w:val="003E3384"/>
    <w:rsid w:val="003E548E"/>
    <w:rsid w:val="003F3208"/>
    <w:rsid w:val="003F34A9"/>
    <w:rsid w:val="003F3A8C"/>
    <w:rsid w:val="003F792C"/>
    <w:rsid w:val="004148E1"/>
    <w:rsid w:val="00414CFA"/>
    <w:rsid w:val="00415543"/>
    <w:rsid w:val="00420BE9"/>
    <w:rsid w:val="0042243F"/>
    <w:rsid w:val="00423AD8"/>
    <w:rsid w:val="00424C85"/>
    <w:rsid w:val="004260BD"/>
    <w:rsid w:val="00427358"/>
    <w:rsid w:val="0042742C"/>
    <w:rsid w:val="0043012F"/>
    <w:rsid w:val="00430F1F"/>
    <w:rsid w:val="004326EA"/>
    <w:rsid w:val="00440586"/>
    <w:rsid w:val="00443057"/>
    <w:rsid w:val="0044456B"/>
    <w:rsid w:val="00447BD1"/>
    <w:rsid w:val="00447E1F"/>
    <w:rsid w:val="004507F3"/>
    <w:rsid w:val="00450AF4"/>
    <w:rsid w:val="004540ED"/>
    <w:rsid w:val="00462D51"/>
    <w:rsid w:val="004671C7"/>
    <w:rsid w:val="00470582"/>
    <w:rsid w:val="00472F4D"/>
    <w:rsid w:val="004730BF"/>
    <w:rsid w:val="0047535C"/>
    <w:rsid w:val="004757E8"/>
    <w:rsid w:val="00475958"/>
    <w:rsid w:val="00485870"/>
    <w:rsid w:val="00485FE8"/>
    <w:rsid w:val="00487301"/>
    <w:rsid w:val="00492EB5"/>
    <w:rsid w:val="00494F77"/>
    <w:rsid w:val="00497721"/>
    <w:rsid w:val="004979AA"/>
    <w:rsid w:val="004A0229"/>
    <w:rsid w:val="004A2D84"/>
    <w:rsid w:val="004A35D2"/>
    <w:rsid w:val="004B2F00"/>
    <w:rsid w:val="004B31D8"/>
    <w:rsid w:val="004B6E31"/>
    <w:rsid w:val="004C0D2C"/>
    <w:rsid w:val="004C1D66"/>
    <w:rsid w:val="004C31D7"/>
    <w:rsid w:val="004C4AD2"/>
    <w:rsid w:val="004D0FC9"/>
    <w:rsid w:val="004D1F21"/>
    <w:rsid w:val="004D4A73"/>
    <w:rsid w:val="004D5012"/>
    <w:rsid w:val="004D59D8"/>
    <w:rsid w:val="004D5DA1"/>
    <w:rsid w:val="004E150F"/>
    <w:rsid w:val="004E23A1"/>
    <w:rsid w:val="004E3489"/>
    <w:rsid w:val="004E3AFA"/>
    <w:rsid w:val="004E6C49"/>
    <w:rsid w:val="004E7F31"/>
    <w:rsid w:val="004F5268"/>
    <w:rsid w:val="004F7B4B"/>
    <w:rsid w:val="00502A0A"/>
    <w:rsid w:val="0050403F"/>
    <w:rsid w:val="00507C50"/>
    <w:rsid w:val="005109AC"/>
    <w:rsid w:val="00517C3A"/>
    <w:rsid w:val="00517D99"/>
    <w:rsid w:val="005203F4"/>
    <w:rsid w:val="00521534"/>
    <w:rsid w:val="00525FEE"/>
    <w:rsid w:val="00527BF4"/>
    <w:rsid w:val="00527E07"/>
    <w:rsid w:val="00534F6C"/>
    <w:rsid w:val="0053646D"/>
    <w:rsid w:val="00540AAD"/>
    <w:rsid w:val="00545F20"/>
    <w:rsid w:val="00546458"/>
    <w:rsid w:val="0055087C"/>
    <w:rsid w:val="00553413"/>
    <w:rsid w:val="005742F4"/>
    <w:rsid w:val="0058219C"/>
    <w:rsid w:val="0058707F"/>
    <w:rsid w:val="00591FA7"/>
    <w:rsid w:val="005931FE"/>
    <w:rsid w:val="00595095"/>
    <w:rsid w:val="005A2B5B"/>
    <w:rsid w:val="005B0072"/>
    <w:rsid w:val="005B0732"/>
    <w:rsid w:val="005B38A0"/>
    <w:rsid w:val="005B491C"/>
    <w:rsid w:val="005B4DBF"/>
    <w:rsid w:val="005B5DE2"/>
    <w:rsid w:val="005B674C"/>
    <w:rsid w:val="005C18DD"/>
    <w:rsid w:val="005C7561"/>
    <w:rsid w:val="005D1E57"/>
    <w:rsid w:val="005D2F57"/>
    <w:rsid w:val="005D34F6"/>
    <w:rsid w:val="005D5144"/>
    <w:rsid w:val="005D7FC3"/>
    <w:rsid w:val="005E06E0"/>
    <w:rsid w:val="005E1884"/>
    <w:rsid w:val="005E2D50"/>
    <w:rsid w:val="005E32AB"/>
    <w:rsid w:val="005E3903"/>
    <w:rsid w:val="005E7B96"/>
    <w:rsid w:val="005F136D"/>
    <w:rsid w:val="005F373A"/>
    <w:rsid w:val="005F6B0E"/>
    <w:rsid w:val="005F760E"/>
    <w:rsid w:val="005F7B1D"/>
    <w:rsid w:val="0060222A"/>
    <w:rsid w:val="00610C21"/>
    <w:rsid w:val="00611907"/>
    <w:rsid w:val="00613116"/>
    <w:rsid w:val="006202A6"/>
    <w:rsid w:val="00621C4E"/>
    <w:rsid w:val="00622F17"/>
    <w:rsid w:val="00623192"/>
    <w:rsid w:val="006305D7"/>
    <w:rsid w:val="00633A01"/>
    <w:rsid w:val="006341F7"/>
    <w:rsid w:val="00635014"/>
    <w:rsid w:val="006369CE"/>
    <w:rsid w:val="006411CA"/>
    <w:rsid w:val="00657305"/>
    <w:rsid w:val="006619C8"/>
    <w:rsid w:val="00662028"/>
    <w:rsid w:val="00662BFF"/>
    <w:rsid w:val="00671710"/>
    <w:rsid w:val="00673414"/>
    <w:rsid w:val="00676079"/>
    <w:rsid w:val="00676ECD"/>
    <w:rsid w:val="006778DC"/>
    <w:rsid w:val="00677D0A"/>
    <w:rsid w:val="0068185F"/>
    <w:rsid w:val="006852A2"/>
    <w:rsid w:val="00694156"/>
    <w:rsid w:val="006A01CF"/>
    <w:rsid w:val="006A1A3D"/>
    <w:rsid w:val="006A3A49"/>
    <w:rsid w:val="006B074C"/>
    <w:rsid w:val="006B27A3"/>
    <w:rsid w:val="006B5D8C"/>
    <w:rsid w:val="006B6C26"/>
    <w:rsid w:val="006B72D4"/>
    <w:rsid w:val="006C11CC"/>
    <w:rsid w:val="006C1AEB"/>
    <w:rsid w:val="006C57FE"/>
    <w:rsid w:val="006E4B63"/>
    <w:rsid w:val="006E7DAA"/>
    <w:rsid w:val="006F06E4"/>
    <w:rsid w:val="006F7B41"/>
    <w:rsid w:val="00702B5D"/>
    <w:rsid w:val="00703ED2"/>
    <w:rsid w:val="00704B07"/>
    <w:rsid w:val="007071FD"/>
    <w:rsid w:val="00707B8D"/>
    <w:rsid w:val="0071107F"/>
    <w:rsid w:val="00713636"/>
    <w:rsid w:val="007142CA"/>
    <w:rsid w:val="00714B8C"/>
    <w:rsid w:val="0071675D"/>
    <w:rsid w:val="00721C91"/>
    <w:rsid w:val="00726789"/>
    <w:rsid w:val="0073201D"/>
    <w:rsid w:val="00735CF5"/>
    <w:rsid w:val="0074063A"/>
    <w:rsid w:val="00743BA1"/>
    <w:rsid w:val="00745410"/>
    <w:rsid w:val="00745F1E"/>
    <w:rsid w:val="007515FE"/>
    <w:rsid w:val="007601D0"/>
    <w:rsid w:val="00760EAA"/>
    <w:rsid w:val="0076109D"/>
    <w:rsid w:val="00761D17"/>
    <w:rsid w:val="0076629B"/>
    <w:rsid w:val="00766D29"/>
    <w:rsid w:val="00767107"/>
    <w:rsid w:val="00773BFD"/>
    <w:rsid w:val="007743B3"/>
    <w:rsid w:val="00774490"/>
    <w:rsid w:val="00780191"/>
    <w:rsid w:val="007819FF"/>
    <w:rsid w:val="00782F9D"/>
    <w:rsid w:val="00784BC6"/>
    <w:rsid w:val="0078523D"/>
    <w:rsid w:val="00787C54"/>
    <w:rsid w:val="007913FA"/>
    <w:rsid w:val="007931DF"/>
    <w:rsid w:val="0079541C"/>
    <w:rsid w:val="007968B6"/>
    <w:rsid w:val="007A0172"/>
    <w:rsid w:val="007A2511"/>
    <w:rsid w:val="007A260E"/>
    <w:rsid w:val="007A2FDE"/>
    <w:rsid w:val="007A4D4C"/>
    <w:rsid w:val="007A599A"/>
    <w:rsid w:val="007A5CB9"/>
    <w:rsid w:val="007B6D43"/>
    <w:rsid w:val="007B71D0"/>
    <w:rsid w:val="007B7C6E"/>
    <w:rsid w:val="007D44D7"/>
    <w:rsid w:val="007D621A"/>
    <w:rsid w:val="007E2887"/>
    <w:rsid w:val="007E5278"/>
    <w:rsid w:val="007E749C"/>
    <w:rsid w:val="007F1B5C"/>
    <w:rsid w:val="007F21A5"/>
    <w:rsid w:val="00801257"/>
    <w:rsid w:val="008034A3"/>
    <w:rsid w:val="00803B0A"/>
    <w:rsid w:val="00804DED"/>
    <w:rsid w:val="00805B96"/>
    <w:rsid w:val="008106F2"/>
    <w:rsid w:val="008115A5"/>
    <w:rsid w:val="00811D46"/>
    <w:rsid w:val="0081415D"/>
    <w:rsid w:val="00820229"/>
    <w:rsid w:val="00822448"/>
    <w:rsid w:val="00822ABE"/>
    <w:rsid w:val="00827F51"/>
    <w:rsid w:val="0083104E"/>
    <w:rsid w:val="0083228F"/>
    <w:rsid w:val="0083267A"/>
    <w:rsid w:val="008343BE"/>
    <w:rsid w:val="00840659"/>
    <w:rsid w:val="00840FB4"/>
    <w:rsid w:val="008410B2"/>
    <w:rsid w:val="00847720"/>
    <w:rsid w:val="008500A0"/>
    <w:rsid w:val="00850F96"/>
    <w:rsid w:val="0085351C"/>
    <w:rsid w:val="008549CA"/>
    <w:rsid w:val="008556C3"/>
    <w:rsid w:val="0085687C"/>
    <w:rsid w:val="008706C5"/>
    <w:rsid w:val="00873707"/>
    <w:rsid w:val="00874DBF"/>
    <w:rsid w:val="008763E1"/>
    <w:rsid w:val="00877EC8"/>
    <w:rsid w:val="00880F36"/>
    <w:rsid w:val="00885530"/>
    <w:rsid w:val="00885B3E"/>
    <w:rsid w:val="00890CBC"/>
    <w:rsid w:val="008910D1"/>
    <w:rsid w:val="0089296C"/>
    <w:rsid w:val="00892B5E"/>
    <w:rsid w:val="00896ABD"/>
    <w:rsid w:val="008A63A4"/>
    <w:rsid w:val="008A7A9C"/>
    <w:rsid w:val="008B3767"/>
    <w:rsid w:val="008B5218"/>
    <w:rsid w:val="008B7102"/>
    <w:rsid w:val="008B7233"/>
    <w:rsid w:val="008C0686"/>
    <w:rsid w:val="008C3B7D"/>
    <w:rsid w:val="008C6A89"/>
    <w:rsid w:val="008D0F90"/>
    <w:rsid w:val="008D1345"/>
    <w:rsid w:val="008D3715"/>
    <w:rsid w:val="008D3A59"/>
    <w:rsid w:val="008D5465"/>
    <w:rsid w:val="008D74EB"/>
    <w:rsid w:val="008D7EB7"/>
    <w:rsid w:val="008E3684"/>
    <w:rsid w:val="008E57F5"/>
    <w:rsid w:val="008E7606"/>
    <w:rsid w:val="008F1DAA"/>
    <w:rsid w:val="008F3EBD"/>
    <w:rsid w:val="008F60B2"/>
    <w:rsid w:val="008F7C41"/>
    <w:rsid w:val="009031E2"/>
    <w:rsid w:val="00903303"/>
    <w:rsid w:val="00904C5A"/>
    <w:rsid w:val="0091063A"/>
    <w:rsid w:val="0091276C"/>
    <w:rsid w:val="009165AC"/>
    <w:rsid w:val="0092053F"/>
    <w:rsid w:val="0092340A"/>
    <w:rsid w:val="00925A0D"/>
    <w:rsid w:val="00927D01"/>
    <w:rsid w:val="00930F2F"/>
    <w:rsid w:val="009313D9"/>
    <w:rsid w:val="00933773"/>
    <w:rsid w:val="00935B7F"/>
    <w:rsid w:val="00941293"/>
    <w:rsid w:val="00950C17"/>
    <w:rsid w:val="009533BD"/>
    <w:rsid w:val="00953D74"/>
    <w:rsid w:val="00954740"/>
    <w:rsid w:val="00955381"/>
    <w:rsid w:val="00962D38"/>
    <w:rsid w:val="00963ABC"/>
    <w:rsid w:val="00965D21"/>
    <w:rsid w:val="00967764"/>
    <w:rsid w:val="00970B0E"/>
    <w:rsid w:val="00976D03"/>
    <w:rsid w:val="00977B30"/>
    <w:rsid w:val="00981035"/>
    <w:rsid w:val="00982F41"/>
    <w:rsid w:val="00985090"/>
    <w:rsid w:val="00985367"/>
    <w:rsid w:val="00987710"/>
    <w:rsid w:val="009904AB"/>
    <w:rsid w:val="00995688"/>
    <w:rsid w:val="009958A6"/>
    <w:rsid w:val="00996456"/>
    <w:rsid w:val="009A04F5"/>
    <w:rsid w:val="009A15EF"/>
    <w:rsid w:val="009A38A5"/>
    <w:rsid w:val="009A6671"/>
    <w:rsid w:val="009A7D07"/>
    <w:rsid w:val="009B118B"/>
    <w:rsid w:val="009B1737"/>
    <w:rsid w:val="009B3D4B"/>
    <w:rsid w:val="009B5B99"/>
    <w:rsid w:val="009B6EFC"/>
    <w:rsid w:val="009B7369"/>
    <w:rsid w:val="009C1FF8"/>
    <w:rsid w:val="009C2DF8"/>
    <w:rsid w:val="009C594F"/>
    <w:rsid w:val="009C68B7"/>
    <w:rsid w:val="009D0834"/>
    <w:rsid w:val="009D0A1E"/>
    <w:rsid w:val="009D52BC"/>
    <w:rsid w:val="009D7D0A"/>
    <w:rsid w:val="009E2FE5"/>
    <w:rsid w:val="009E60BD"/>
    <w:rsid w:val="009F01B1"/>
    <w:rsid w:val="009F0DBB"/>
    <w:rsid w:val="009F3887"/>
    <w:rsid w:val="009F732B"/>
    <w:rsid w:val="00A01FE0"/>
    <w:rsid w:val="00A10656"/>
    <w:rsid w:val="00A12FA6"/>
    <w:rsid w:val="00A1339B"/>
    <w:rsid w:val="00A13D6C"/>
    <w:rsid w:val="00A14ABA"/>
    <w:rsid w:val="00A15B94"/>
    <w:rsid w:val="00A16847"/>
    <w:rsid w:val="00A21D39"/>
    <w:rsid w:val="00A24CB6"/>
    <w:rsid w:val="00A26CD2"/>
    <w:rsid w:val="00A273FF"/>
    <w:rsid w:val="00A27667"/>
    <w:rsid w:val="00A32771"/>
    <w:rsid w:val="00A34A67"/>
    <w:rsid w:val="00A37462"/>
    <w:rsid w:val="00A40D7B"/>
    <w:rsid w:val="00A45701"/>
    <w:rsid w:val="00A459E1"/>
    <w:rsid w:val="00A52296"/>
    <w:rsid w:val="00A55661"/>
    <w:rsid w:val="00A60880"/>
    <w:rsid w:val="00A61B70"/>
    <w:rsid w:val="00A61FA8"/>
    <w:rsid w:val="00A627B0"/>
    <w:rsid w:val="00A62D4B"/>
    <w:rsid w:val="00A637F4"/>
    <w:rsid w:val="00A65485"/>
    <w:rsid w:val="00A66E05"/>
    <w:rsid w:val="00A70753"/>
    <w:rsid w:val="00A712D2"/>
    <w:rsid w:val="00A71946"/>
    <w:rsid w:val="00A7600E"/>
    <w:rsid w:val="00A82C8A"/>
    <w:rsid w:val="00A852FF"/>
    <w:rsid w:val="00A865B0"/>
    <w:rsid w:val="00A87337"/>
    <w:rsid w:val="00A90C97"/>
    <w:rsid w:val="00A935B7"/>
    <w:rsid w:val="00A960C8"/>
    <w:rsid w:val="00A96BBA"/>
    <w:rsid w:val="00A96DE9"/>
    <w:rsid w:val="00AA1B4F"/>
    <w:rsid w:val="00AA54F3"/>
    <w:rsid w:val="00AA6B43"/>
    <w:rsid w:val="00AB367A"/>
    <w:rsid w:val="00AB7308"/>
    <w:rsid w:val="00AC01D1"/>
    <w:rsid w:val="00AC7F5D"/>
    <w:rsid w:val="00AD101C"/>
    <w:rsid w:val="00AD10B1"/>
    <w:rsid w:val="00AD6A05"/>
    <w:rsid w:val="00AE272B"/>
    <w:rsid w:val="00AE2CDF"/>
    <w:rsid w:val="00AE3E3A"/>
    <w:rsid w:val="00AE597D"/>
    <w:rsid w:val="00AE6BAC"/>
    <w:rsid w:val="00AE77B4"/>
    <w:rsid w:val="00AE7C1A"/>
    <w:rsid w:val="00AF0D9C"/>
    <w:rsid w:val="00AF13AB"/>
    <w:rsid w:val="00AF1D36"/>
    <w:rsid w:val="00AF5F75"/>
    <w:rsid w:val="00AF6001"/>
    <w:rsid w:val="00AF77F3"/>
    <w:rsid w:val="00B01A16"/>
    <w:rsid w:val="00B04F9E"/>
    <w:rsid w:val="00B07A18"/>
    <w:rsid w:val="00B07F45"/>
    <w:rsid w:val="00B1021A"/>
    <w:rsid w:val="00B106B9"/>
    <w:rsid w:val="00B15A1F"/>
    <w:rsid w:val="00B15FE9"/>
    <w:rsid w:val="00B17132"/>
    <w:rsid w:val="00B2148A"/>
    <w:rsid w:val="00B220C2"/>
    <w:rsid w:val="00B231A3"/>
    <w:rsid w:val="00B255AA"/>
    <w:rsid w:val="00B25B32"/>
    <w:rsid w:val="00B25BE0"/>
    <w:rsid w:val="00B30808"/>
    <w:rsid w:val="00B32A71"/>
    <w:rsid w:val="00B33E4F"/>
    <w:rsid w:val="00B36C42"/>
    <w:rsid w:val="00B42EA7"/>
    <w:rsid w:val="00B460BB"/>
    <w:rsid w:val="00B5337C"/>
    <w:rsid w:val="00B53FDE"/>
    <w:rsid w:val="00B56397"/>
    <w:rsid w:val="00B6027B"/>
    <w:rsid w:val="00B6634B"/>
    <w:rsid w:val="00B671B3"/>
    <w:rsid w:val="00B67AFF"/>
    <w:rsid w:val="00B70B59"/>
    <w:rsid w:val="00B73657"/>
    <w:rsid w:val="00BA1735"/>
    <w:rsid w:val="00BA18AA"/>
    <w:rsid w:val="00BA19FA"/>
    <w:rsid w:val="00BA4288"/>
    <w:rsid w:val="00BB43B3"/>
    <w:rsid w:val="00BB48E5"/>
    <w:rsid w:val="00BB5607"/>
    <w:rsid w:val="00BB5ACA"/>
    <w:rsid w:val="00BC072F"/>
    <w:rsid w:val="00BC3823"/>
    <w:rsid w:val="00BC5841"/>
    <w:rsid w:val="00BD4D1F"/>
    <w:rsid w:val="00BD60B4"/>
    <w:rsid w:val="00BE1251"/>
    <w:rsid w:val="00BE40C0"/>
    <w:rsid w:val="00BE5F4A"/>
    <w:rsid w:val="00BF09B0"/>
    <w:rsid w:val="00BF1544"/>
    <w:rsid w:val="00BF1B53"/>
    <w:rsid w:val="00BF73C7"/>
    <w:rsid w:val="00C01EC0"/>
    <w:rsid w:val="00C06F06"/>
    <w:rsid w:val="00C07083"/>
    <w:rsid w:val="00C0792F"/>
    <w:rsid w:val="00C14604"/>
    <w:rsid w:val="00C20FAD"/>
    <w:rsid w:val="00C2375F"/>
    <w:rsid w:val="00C247CB"/>
    <w:rsid w:val="00C3355F"/>
    <w:rsid w:val="00C3569A"/>
    <w:rsid w:val="00C43F48"/>
    <w:rsid w:val="00C448FF"/>
    <w:rsid w:val="00C45E57"/>
    <w:rsid w:val="00C500DA"/>
    <w:rsid w:val="00C52F29"/>
    <w:rsid w:val="00C54972"/>
    <w:rsid w:val="00C560A5"/>
    <w:rsid w:val="00C56CE6"/>
    <w:rsid w:val="00C5745F"/>
    <w:rsid w:val="00C61A98"/>
    <w:rsid w:val="00C63201"/>
    <w:rsid w:val="00C64E62"/>
    <w:rsid w:val="00C651D5"/>
    <w:rsid w:val="00C65CCC"/>
    <w:rsid w:val="00C6745A"/>
    <w:rsid w:val="00C7152B"/>
    <w:rsid w:val="00C7618F"/>
    <w:rsid w:val="00C764DE"/>
    <w:rsid w:val="00C765A9"/>
    <w:rsid w:val="00C8162D"/>
    <w:rsid w:val="00C83A0B"/>
    <w:rsid w:val="00C842D0"/>
    <w:rsid w:val="00C84ED1"/>
    <w:rsid w:val="00C9038F"/>
    <w:rsid w:val="00C92AAB"/>
    <w:rsid w:val="00C953F1"/>
    <w:rsid w:val="00CA00C7"/>
    <w:rsid w:val="00CA2435"/>
    <w:rsid w:val="00CA580D"/>
    <w:rsid w:val="00CB32D5"/>
    <w:rsid w:val="00CB6CEC"/>
    <w:rsid w:val="00CC5C20"/>
    <w:rsid w:val="00CC5DC6"/>
    <w:rsid w:val="00CD0E2F"/>
    <w:rsid w:val="00CD2F20"/>
    <w:rsid w:val="00CD6B20"/>
    <w:rsid w:val="00CE1339"/>
    <w:rsid w:val="00CE61CC"/>
    <w:rsid w:val="00CE6E42"/>
    <w:rsid w:val="00CF20B7"/>
    <w:rsid w:val="00CF5BC3"/>
    <w:rsid w:val="00CF6692"/>
    <w:rsid w:val="00CF7441"/>
    <w:rsid w:val="00D00D16"/>
    <w:rsid w:val="00D03C6C"/>
    <w:rsid w:val="00D06288"/>
    <w:rsid w:val="00D068C7"/>
    <w:rsid w:val="00D128A4"/>
    <w:rsid w:val="00D20605"/>
    <w:rsid w:val="00D20954"/>
    <w:rsid w:val="00D21C39"/>
    <w:rsid w:val="00D21FC6"/>
    <w:rsid w:val="00D2243A"/>
    <w:rsid w:val="00D33393"/>
    <w:rsid w:val="00D33D36"/>
    <w:rsid w:val="00D34D94"/>
    <w:rsid w:val="00D35F80"/>
    <w:rsid w:val="00D409E2"/>
    <w:rsid w:val="00D427D7"/>
    <w:rsid w:val="00D44E62"/>
    <w:rsid w:val="00D475CB"/>
    <w:rsid w:val="00D51570"/>
    <w:rsid w:val="00D52854"/>
    <w:rsid w:val="00D556AD"/>
    <w:rsid w:val="00D60381"/>
    <w:rsid w:val="00D616DE"/>
    <w:rsid w:val="00D6200C"/>
    <w:rsid w:val="00D62201"/>
    <w:rsid w:val="00D63561"/>
    <w:rsid w:val="00D651D1"/>
    <w:rsid w:val="00D717BB"/>
    <w:rsid w:val="00D71BF1"/>
    <w:rsid w:val="00D7226B"/>
    <w:rsid w:val="00D72707"/>
    <w:rsid w:val="00D75A9C"/>
    <w:rsid w:val="00D830B8"/>
    <w:rsid w:val="00D90871"/>
    <w:rsid w:val="00D9155F"/>
    <w:rsid w:val="00D9403F"/>
    <w:rsid w:val="00D94668"/>
    <w:rsid w:val="00D959B4"/>
    <w:rsid w:val="00DA44DE"/>
    <w:rsid w:val="00DB13AF"/>
    <w:rsid w:val="00DB600A"/>
    <w:rsid w:val="00DB60B6"/>
    <w:rsid w:val="00DB620A"/>
    <w:rsid w:val="00DC3307"/>
    <w:rsid w:val="00DC3832"/>
    <w:rsid w:val="00DC7A51"/>
    <w:rsid w:val="00DE4220"/>
    <w:rsid w:val="00DE5B5F"/>
    <w:rsid w:val="00DE5C9F"/>
    <w:rsid w:val="00E0043D"/>
    <w:rsid w:val="00E00696"/>
    <w:rsid w:val="00E02D3A"/>
    <w:rsid w:val="00E060C2"/>
    <w:rsid w:val="00E06324"/>
    <w:rsid w:val="00E12FB0"/>
    <w:rsid w:val="00E139AC"/>
    <w:rsid w:val="00E14814"/>
    <w:rsid w:val="00E1591B"/>
    <w:rsid w:val="00E16A50"/>
    <w:rsid w:val="00E249D5"/>
    <w:rsid w:val="00E258CB"/>
    <w:rsid w:val="00E33C68"/>
    <w:rsid w:val="00E34EEB"/>
    <w:rsid w:val="00E44EB9"/>
    <w:rsid w:val="00E46358"/>
    <w:rsid w:val="00E471DC"/>
    <w:rsid w:val="00E50EB4"/>
    <w:rsid w:val="00E532FC"/>
    <w:rsid w:val="00E55950"/>
    <w:rsid w:val="00E55BB0"/>
    <w:rsid w:val="00E567AB"/>
    <w:rsid w:val="00E609E5"/>
    <w:rsid w:val="00E60F27"/>
    <w:rsid w:val="00E61679"/>
    <w:rsid w:val="00E62291"/>
    <w:rsid w:val="00E64D93"/>
    <w:rsid w:val="00E65EDB"/>
    <w:rsid w:val="00E66927"/>
    <w:rsid w:val="00E677B8"/>
    <w:rsid w:val="00E67FA1"/>
    <w:rsid w:val="00E72D26"/>
    <w:rsid w:val="00E73D53"/>
    <w:rsid w:val="00E75111"/>
    <w:rsid w:val="00E77296"/>
    <w:rsid w:val="00E8211C"/>
    <w:rsid w:val="00E90642"/>
    <w:rsid w:val="00E91ABA"/>
    <w:rsid w:val="00E93300"/>
    <w:rsid w:val="00E93763"/>
    <w:rsid w:val="00EA427A"/>
    <w:rsid w:val="00EA6765"/>
    <w:rsid w:val="00EA723B"/>
    <w:rsid w:val="00EB1709"/>
    <w:rsid w:val="00EB3EBE"/>
    <w:rsid w:val="00EB6350"/>
    <w:rsid w:val="00EC2F62"/>
    <w:rsid w:val="00EC58A6"/>
    <w:rsid w:val="00EC62EB"/>
    <w:rsid w:val="00EC6E9F"/>
    <w:rsid w:val="00EC741D"/>
    <w:rsid w:val="00ED44F0"/>
    <w:rsid w:val="00ED4812"/>
    <w:rsid w:val="00ED4B33"/>
    <w:rsid w:val="00ED7DD6"/>
    <w:rsid w:val="00EE15A1"/>
    <w:rsid w:val="00EE1663"/>
    <w:rsid w:val="00EE1731"/>
    <w:rsid w:val="00EE2A7C"/>
    <w:rsid w:val="00EE2C42"/>
    <w:rsid w:val="00EE341B"/>
    <w:rsid w:val="00EE4453"/>
    <w:rsid w:val="00EE5FCE"/>
    <w:rsid w:val="00EE6BBD"/>
    <w:rsid w:val="00EE6E1E"/>
    <w:rsid w:val="00EE705F"/>
    <w:rsid w:val="00EF1140"/>
    <w:rsid w:val="00EF54FD"/>
    <w:rsid w:val="00EF5F7A"/>
    <w:rsid w:val="00F013B0"/>
    <w:rsid w:val="00F03666"/>
    <w:rsid w:val="00F04B01"/>
    <w:rsid w:val="00F13112"/>
    <w:rsid w:val="00F16FE6"/>
    <w:rsid w:val="00F238BD"/>
    <w:rsid w:val="00F24992"/>
    <w:rsid w:val="00F256F6"/>
    <w:rsid w:val="00F32F2F"/>
    <w:rsid w:val="00F33F3F"/>
    <w:rsid w:val="00F34217"/>
    <w:rsid w:val="00F35BDD"/>
    <w:rsid w:val="00F403FD"/>
    <w:rsid w:val="00F41E72"/>
    <w:rsid w:val="00F44751"/>
    <w:rsid w:val="00F45F79"/>
    <w:rsid w:val="00F50300"/>
    <w:rsid w:val="00F56E39"/>
    <w:rsid w:val="00F61648"/>
    <w:rsid w:val="00F623E9"/>
    <w:rsid w:val="00F6363B"/>
    <w:rsid w:val="00F63951"/>
    <w:rsid w:val="00F63C86"/>
    <w:rsid w:val="00F65E0F"/>
    <w:rsid w:val="00F766BE"/>
    <w:rsid w:val="00F77EB9"/>
    <w:rsid w:val="00F80635"/>
    <w:rsid w:val="00F815D1"/>
    <w:rsid w:val="00F81E7E"/>
    <w:rsid w:val="00F81F0F"/>
    <w:rsid w:val="00F825F4"/>
    <w:rsid w:val="00F858B6"/>
    <w:rsid w:val="00F92AA1"/>
    <w:rsid w:val="00F932DE"/>
    <w:rsid w:val="00F963DD"/>
    <w:rsid w:val="00F968E6"/>
    <w:rsid w:val="00FA2045"/>
    <w:rsid w:val="00FA3B06"/>
    <w:rsid w:val="00FA6DF0"/>
    <w:rsid w:val="00FB1AA9"/>
    <w:rsid w:val="00FB20F1"/>
    <w:rsid w:val="00FB4B5A"/>
    <w:rsid w:val="00FB5DAA"/>
    <w:rsid w:val="00FB61EB"/>
    <w:rsid w:val="00FB7227"/>
    <w:rsid w:val="00FC04B9"/>
    <w:rsid w:val="00FC161A"/>
    <w:rsid w:val="00FC23D5"/>
    <w:rsid w:val="00FC4C1A"/>
    <w:rsid w:val="00FC6468"/>
    <w:rsid w:val="00FC680F"/>
    <w:rsid w:val="00FC6D49"/>
    <w:rsid w:val="00FD1E0F"/>
    <w:rsid w:val="00FD4922"/>
    <w:rsid w:val="00FD6461"/>
    <w:rsid w:val="00FD724C"/>
    <w:rsid w:val="00FD7590"/>
    <w:rsid w:val="00FD792E"/>
    <w:rsid w:val="00FD7DBE"/>
    <w:rsid w:val="00FE0281"/>
    <w:rsid w:val="00FE6B8C"/>
    <w:rsid w:val="00FE7083"/>
    <w:rsid w:val="00FE7AA2"/>
    <w:rsid w:val="00FF019F"/>
    <w:rsid w:val="00FF5CE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RSCB01ARTAbstract">
    <w:name w:val="RSC B01 ART Abstract"/>
    <w:basedOn w:val="Normal"/>
    <w:link w:val="RSCB01ARTAbstractChar"/>
    <w:qFormat/>
    <w:rsid w:val="006778DC"/>
    <w:pPr>
      <w:widowControl/>
      <w:autoSpaceDE/>
      <w:autoSpaceDN/>
      <w:adjustRightInd/>
      <w:spacing w:after="200" w:line="240" w:lineRule="exact"/>
    </w:pPr>
    <w:rPr>
      <w:rFonts w:asciiTheme="minorHAnsi" w:eastAsiaTheme="minorEastAsia" w:hAnsiTheme="minorHAnsi" w:cstheme="minorBidi"/>
      <w:noProof/>
      <w:color w:val="auto"/>
      <w:sz w:val="16"/>
      <w:szCs w:val="22"/>
      <w:lang w:val="en-GB" w:eastAsia="en-GB"/>
    </w:rPr>
  </w:style>
  <w:style w:type="character" w:customStyle="1" w:styleId="RSCB01ARTAbstractChar">
    <w:name w:val="RSC B01 ART Abstract Char"/>
    <w:basedOn w:val="DefaultParagraphFont"/>
    <w:link w:val="RSCB01ARTAbstract"/>
    <w:rsid w:val="006778DC"/>
    <w:rPr>
      <w:rFonts w:asciiTheme="minorHAnsi" w:eastAsiaTheme="minorEastAsia" w:hAnsiTheme="minorHAnsi" w:cstheme="minorBidi"/>
      <w:noProof/>
      <w:sz w:val="16"/>
      <w:szCs w:val="22"/>
      <w:lang w:val="en-GB" w:eastAsia="en-GB"/>
    </w:rPr>
  </w:style>
  <w:style w:type="character" w:styleId="LineNumber">
    <w:name w:val="line number"/>
    <w:basedOn w:val="DefaultParagraphFont"/>
    <w:uiPriority w:val="99"/>
    <w:semiHidden/>
    <w:unhideWhenUsed/>
    <w:rsid w:val="00EA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6787">
      <w:bodyDiv w:val="1"/>
      <w:marLeft w:val="0"/>
      <w:marRight w:val="0"/>
      <w:marTop w:val="0"/>
      <w:marBottom w:val="0"/>
      <w:divBdr>
        <w:top w:val="none" w:sz="0" w:space="0" w:color="auto"/>
        <w:left w:val="none" w:sz="0" w:space="0" w:color="auto"/>
        <w:bottom w:val="none" w:sz="0" w:space="0" w:color="auto"/>
        <w:right w:val="none" w:sz="0" w:space="0" w:color="auto"/>
      </w:divBdr>
    </w:div>
    <w:div w:id="367461000">
      <w:bodyDiv w:val="1"/>
      <w:marLeft w:val="0"/>
      <w:marRight w:val="0"/>
      <w:marTop w:val="0"/>
      <w:marBottom w:val="0"/>
      <w:divBdr>
        <w:top w:val="none" w:sz="0" w:space="0" w:color="auto"/>
        <w:left w:val="none" w:sz="0" w:space="0" w:color="auto"/>
        <w:bottom w:val="none" w:sz="0" w:space="0" w:color="auto"/>
        <w:right w:val="none" w:sz="0" w:space="0" w:color="auto"/>
      </w:divBdr>
    </w:div>
    <w:div w:id="593170570">
      <w:bodyDiv w:val="1"/>
      <w:marLeft w:val="0"/>
      <w:marRight w:val="0"/>
      <w:marTop w:val="0"/>
      <w:marBottom w:val="0"/>
      <w:divBdr>
        <w:top w:val="none" w:sz="0" w:space="0" w:color="auto"/>
        <w:left w:val="none" w:sz="0" w:space="0" w:color="auto"/>
        <w:bottom w:val="none" w:sz="0" w:space="0" w:color="auto"/>
        <w:right w:val="none" w:sz="0" w:space="0" w:color="auto"/>
      </w:divBdr>
    </w:div>
    <w:div w:id="627858295">
      <w:bodyDiv w:val="1"/>
      <w:marLeft w:val="0"/>
      <w:marRight w:val="0"/>
      <w:marTop w:val="0"/>
      <w:marBottom w:val="0"/>
      <w:divBdr>
        <w:top w:val="none" w:sz="0" w:space="0" w:color="auto"/>
        <w:left w:val="none" w:sz="0" w:space="0" w:color="auto"/>
        <w:bottom w:val="none" w:sz="0" w:space="0" w:color="auto"/>
        <w:right w:val="none" w:sz="0" w:space="0" w:color="auto"/>
      </w:divBdr>
    </w:div>
    <w:div w:id="6498730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007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4370024">
      <w:bodyDiv w:val="1"/>
      <w:marLeft w:val="0"/>
      <w:marRight w:val="0"/>
      <w:marTop w:val="0"/>
      <w:marBottom w:val="0"/>
      <w:divBdr>
        <w:top w:val="none" w:sz="0" w:space="0" w:color="auto"/>
        <w:left w:val="none" w:sz="0" w:space="0" w:color="auto"/>
        <w:bottom w:val="none" w:sz="0" w:space="0" w:color="auto"/>
        <w:right w:val="none" w:sz="0" w:space="0" w:color="auto"/>
      </w:divBdr>
    </w:div>
    <w:div w:id="1419132177">
      <w:bodyDiv w:val="1"/>
      <w:marLeft w:val="0"/>
      <w:marRight w:val="0"/>
      <w:marTop w:val="0"/>
      <w:marBottom w:val="0"/>
      <w:divBdr>
        <w:top w:val="none" w:sz="0" w:space="0" w:color="auto"/>
        <w:left w:val="none" w:sz="0" w:space="0" w:color="auto"/>
        <w:bottom w:val="none" w:sz="0" w:space="0" w:color="auto"/>
        <w:right w:val="none" w:sz="0" w:space="0" w:color="auto"/>
      </w:divBdr>
    </w:div>
    <w:div w:id="1733847906">
      <w:bodyDiv w:val="1"/>
      <w:marLeft w:val="0"/>
      <w:marRight w:val="0"/>
      <w:marTop w:val="0"/>
      <w:marBottom w:val="0"/>
      <w:divBdr>
        <w:top w:val="none" w:sz="0" w:space="0" w:color="auto"/>
        <w:left w:val="none" w:sz="0" w:space="0" w:color="auto"/>
        <w:bottom w:val="none" w:sz="0" w:space="0" w:color="auto"/>
        <w:right w:val="none" w:sz="0" w:space="0" w:color="auto"/>
      </w:divBdr>
    </w:div>
    <w:div w:id="173804362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05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ository.cam.ac.uk/handle/1810/2601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2B3AE-434F-4D9F-A6FF-D4D1A0EB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11789</Words>
  <Characters>67198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78830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2016-11-14T15:37:00Z</dcterms:created>
  <dcterms:modified xsi:type="dcterms:W3CDTF">2016-11-14T19:17:00Z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ma571@cam.ac.uk@www.mendeley.com</vt:lpwstr>
  </property>
  <property fmtid="{D5CDD505-2E9C-101B-9397-08002B2CF9AE}" pid="10" name="Mendeley Recent Style Id 0_1">
    <vt:lpwstr>http://www.zotero.org/styles/acs-nano</vt:lpwstr>
  </property>
  <property fmtid="{D5CDD505-2E9C-101B-9397-08002B2CF9AE}" pid="11" name="Mendeley Recent Style Name 0_1">
    <vt:lpwstr>ACS Nano</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16th edition (author-date)</vt:lpwstr>
  </property>
  <property fmtid="{D5CDD505-2E9C-101B-9397-08002B2CF9AE}" pid="18" name="Mendeley Recent Style Id 4_1">
    <vt:lpwstr>http://www.zotero.org/styles/harvard1</vt:lpwstr>
  </property>
  <property fmtid="{D5CDD505-2E9C-101B-9397-08002B2CF9AE}" pid="19" name="Mendeley Recent Style Name 4_1">
    <vt:lpwstr>Harvard Reference format 1 (author-date)</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http://www.zotero.org/styles/journal-of-visualized-experiments</vt:lpwstr>
  </property>
  <property fmtid="{D5CDD505-2E9C-101B-9397-08002B2CF9AE}" pid="23" name="Mendeley Recent Style Name 6_1">
    <vt:lpwstr>Journal of Visualized Experiments</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http://www.zotero.org/styles/nanoscale</vt:lpwstr>
  </property>
  <property fmtid="{D5CDD505-2E9C-101B-9397-08002B2CF9AE}" pid="27" name="Mendeley Recent Style Name 8_1">
    <vt:lpwstr>Nanoscale</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ndeley Citation Style_1">
    <vt:lpwstr>http://www.zotero.org/styles/journal-of-visualized-experiments</vt:lpwstr>
  </property>
</Properties>
</file>