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0ABB" w14:textId="60A0CAC5" w:rsidR="00E17A09" w:rsidRPr="005907B7" w:rsidRDefault="005C54D2" w:rsidP="00E51471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  <w:b/>
          <w:bCs/>
        </w:rPr>
        <w:t>TITLE</w:t>
      </w:r>
      <w:r w:rsidR="00BE5F4A" w:rsidRPr="005907B7">
        <w:rPr>
          <w:rFonts w:ascii="Calibri" w:hAnsi="Calibri" w:cs="Calibri"/>
          <w:b/>
          <w:bCs/>
        </w:rPr>
        <w:t>:</w:t>
      </w:r>
      <w:r w:rsidR="00BE5F4A" w:rsidRPr="005907B7">
        <w:rPr>
          <w:rFonts w:ascii="Calibri" w:hAnsi="Calibri" w:cs="Calibri"/>
        </w:rPr>
        <w:t xml:space="preserve"> </w:t>
      </w:r>
    </w:p>
    <w:p w14:paraId="50580711" w14:textId="3842BF2B" w:rsidR="00BE5F4A" w:rsidRPr="005907B7" w:rsidRDefault="003A506F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</w:rPr>
        <w:t>Preparation of giant vesicles encapsulating microspheres by centrifugation of a water-in-oil emulsion</w:t>
      </w:r>
    </w:p>
    <w:p w14:paraId="0013028C" w14:textId="77777777" w:rsidR="002672EA" w:rsidRPr="005907B7" w:rsidRDefault="002672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C1404CB" w14:textId="4833A378" w:rsidR="000255B8" w:rsidRPr="005907B7" w:rsidRDefault="005C54D2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907B7">
        <w:rPr>
          <w:rFonts w:ascii="Calibri" w:hAnsi="Calibri" w:cs="Calibri"/>
          <w:b/>
          <w:bCs/>
        </w:rPr>
        <w:t>AUTHORS</w:t>
      </w:r>
      <w:r w:rsidR="00BE5F4A" w:rsidRPr="005907B7">
        <w:rPr>
          <w:rFonts w:ascii="Calibri" w:hAnsi="Calibri" w:cs="Calibri"/>
          <w:b/>
          <w:bCs/>
        </w:rPr>
        <w:t xml:space="preserve">: </w:t>
      </w:r>
    </w:p>
    <w:p w14:paraId="0708D5FD" w14:textId="77777777" w:rsidR="000255B8" w:rsidRPr="005907B7" w:rsidRDefault="000255B8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Natsume</w:t>
      </w:r>
      <w:r w:rsidR="00E02DAD" w:rsidRPr="005907B7">
        <w:rPr>
          <w:rFonts w:ascii="Calibri" w:hAnsi="Calibri" w:cs="Calibri"/>
          <w:bCs/>
          <w:lang w:eastAsia="ja-JP"/>
        </w:rPr>
        <w:t>, Yuno</w:t>
      </w:r>
    </w:p>
    <w:p w14:paraId="7905F025" w14:textId="77777777" w:rsidR="00E02DAD" w:rsidRPr="005907B7" w:rsidRDefault="000255B8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D</w:t>
      </w:r>
      <w:r w:rsidR="00B82511" w:rsidRPr="005907B7">
        <w:rPr>
          <w:rFonts w:ascii="Calibri" w:hAnsi="Calibri" w:cs="Calibri"/>
          <w:bCs/>
          <w:lang w:eastAsia="ja-JP"/>
        </w:rPr>
        <w:t>epartment</w:t>
      </w:r>
      <w:r w:rsidRPr="005907B7">
        <w:rPr>
          <w:rFonts w:ascii="Calibri" w:hAnsi="Calibri" w:cs="Calibri"/>
          <w:bCs/>
          <w:lang w:eastAsia="ja-JP"/>
        </w:rPr>
        <w:t xml:space="preserve"> of Mathematical and Physical Sciences</w:t>
      </w:r>
    </w:p>
    <w:p w14:paraId="73DAC635" w14:textId="77777777" w:rsidR="00E02DAD" w:rsidRPr="005907B7" w:rsidRDefault="006420B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Faculty of</w:t>
      </w:r>
      <w:r w:rsidR="000255B8" w:rsidRPr="005907B7">
        <w:rPr>
          <w:rFonts w:ascii="Calibri" w:hAnsi="Calibri" w:cs="Calibri"/>
          <w:bCs/>
          <w:lang w:eastAsia="ja-JP"/>
        </w:rPr>
        <w:t xml:space="preserve"> Science,</w:t>
      </w:r>
      <w:r w:rsidR="00F10EDE" w:rsidRPr="005907B7">
        <w:rPr>
          <w:rFonts w:ascii="Calibri" w:hAnsi="Calibri" w:cs="Calibri"/>
          <w:bCs/>
          <w:lang w:eastAsia="ja-JP"/>
        </w:rPr>
        <w:t xml:space="preserve"> </w:t>
      </w:r>
      <w:r w:rsidR="000255B8" w:rsidRPr="005907B7">
        <w:rPr>
          <w:rFonts w:ascii="Calibri" w:hAnsi="Calibri" w:cs="Calibri"/>
          <w:bCs/>
          <w:lang w:eastAsia="ja-JP"/>
        </w:rPr>
        <w:t>Japan Women's University</w:t>
      </w:r>
    </w:p>
    <w:p w14:paraId="2AF2C861" w14:textId="1FFCCF83" w:rsidR="00F10EDE" w:rsidRPr="005907B7" w:rsidRDefault="002672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Bunkyo-ku, Tokyo</w:t>
      </w:r>
      <w:r w:rsidR="00F10EDE" w:rsidRPr="005907B7">
        <w:rPr>
          <w:rFonts w:ascii="Calibri" w:hAnsi="Calibri" w:cs="Calibri"/>
          <w:bCs/>
          <w:lang w:eastAsia="ja-JP"/>
        </w:rPr>
        <w:t>, Japan</w:t>
      </w:r>
    </w:p>
    <w:p w14:paraId="3EFE0515" w14:textId="77777777" w:rsidR="000255B8" w:rsidRPr="005907B7" w:rsidRDefault="00E422A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natsumey@fc.jwu.ac.jp</w:t>
      </w:r>
    </w:p>
    <w:p w14:paraId="3215DA49" w14:textId="77777777" w:rsidR="00E422AE" w:rsidRPr="005907B7" w:rsidRDefault="00E02DA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Tel</w:t>
      </w:r>
      <w:r w:rsidR="003E2592" w:rsidRPr="005907B7">
        <w:rPr>
          <w:rFonts w:ascii="Calibri" w:hAnsi="Calibri" w:cs="Calibri"/>
          <w:bCs/>
          <w:lang w:eastAsia="ja-JP"/>
        </w:rPr>
        <w:t xml:space="preserve"> and fax</w:t>
      </w:r>
      <w:r w:rsidR="00E422AE" w:rsidRPr="005907B7">
        <w:rPr>
          <w:rFonts w:ascii="Calibri" w:hAnsi="Calibri" w:cs="Calibri"/>
          <w:bCs/>
          <w:lang w:eastAsia="ja-JP"/>
        </w:rPr>
        <w:t xml:space="preserve">: </w:t>
      </w:r>
      <w:r w:rsidR="00820F9A" w:rsidRPr="005907B7">
        <w:rPr>
          <w:rFonts w:ascii="Calibri" w:hAnsi="Calibri" w:cs="Calibri"/>
        </w:rPr>
        <w:t>+81-3-5981-3699</w:t>
      </w:r>
    </w:p>
    <w:p w14:paraId="0B63EC54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</w:p>
    <w:p w14:paraId="5588178E" w14:textId="77777777" w:rsidR="00F528EB" w:rsidRPr="005907B7" w:rsidRDefault="00E078D9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Wen</w:t>
      </w:r>
      <w:r w:rsidR="00E02DAD" w:rsidRPr="005907B7">
        <w:rPr>
          <w:rFonts w:ascii="Calibri" w:hAnsi="Calibri" w:cs="Calibri"/>
          <w:bCs/>
          <w:lang w:eastAsia="ja-JP"/>
        </w:rPr>
        <w:t>, Hsin</w:t>
      </w:r>
      <w:r w:rsidR="00E02DAD" w:rsidRPr="005907B7">
        <w:rPr>
          <w:rFonts w:ascii="Calibri" w:hAnsi="Calibri" w:cs="Calibri" w:hint="eastAsia"/>
          <w:bCs/>
          <w:lang w:eastAsia="ja-JP"/>
        </w:rPr>
        <w:t>-</w:t>
      </w:r>
      <w:r w:rsidR="00E02DAD" w:rsidRPr="005907B7">
        <w:rPr>
          <w:rFonts w:ascii="Calibri" w:hAnsi="Calibri" w:cs="Calibri"/>
          <w:bCs/>
          <w:lang w:eastAsia="ja-JP"/>
        </w:rPr>
        <w:t>i</w:t>
      </w:r>
    </w:p>
    <w:p w14:paraId="60FC8411" w14:textId="77777777" w:rsidR="00E02DAD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Department of Bioorganization Research</w:t>
      </w:r>
    </w:p>
    <w:p w14:paraId="52636614" w14:textId="77777777" w:rsidR="00E02DAD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Okazaki Institute for Integrative Bioscience, National Institutes of Natural Sciences</w:t>
      </w:r>
    </w:p>
    <w:p w14:paraId="4A4FE84E" w14:textId="570564AD" w:rsidR="00F10EDE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Myodaiji, Okazaki, Aichi, Japan</w:t>
      </w:r>
    </w:p>
    <w:p w14:paraId="768FC669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wenhsini@ims.ac.jp</w:t>
      </w:r>
    </w:p>
    <w:p w14:paraId="243ADD61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</w:p>
    <w:p w14:paraId="10C3A167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Zhu</w:t>
      </w:r>
      <w:r w:rsidRPr="005907B7">
        <w:rPr>
          <w:rFonts w:ascii="Calibri" w:hAnsi="Calibri" w:cs="Calibri"/>
          <w:bCs/>
          <w:lang w:eastAsia="ja-JP"/>
        </w:rPr>
        <w:t>, Tong</w:t>
      </w:r>
    </w:p>
    <w:p w14:paraId="3C13981A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Department of Bioorganization Research</w:t>
      </w:r>
    </w:p>
    <w:p w14:paraId="56BEF350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Okazaki Institute for Integrative Bioscience, National Institutes of Natural Sciences</w:t>
      </w:r>
    </w:p>
    <w:p w14:paraId="7689240B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Myodaiji, Okazaki, Aichi, Japan</w:t>
      </w:r>
    </w:p>
    <w:p w14:paraId="0638ADFD" w14:textId="77777777" w:rsidR="00A245E7" w:rsidRPr="005907B7" w:rsidRDefault="00A245E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zhutong@ims.ac.jp</w:t>
      </w:r>
    </w:p>
    <w:p w14:paraId="04BB8E54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</w:p>
    <w:p w14:paraId="2A4FDA73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Itoh</w:t>
      </w:r>
      <w:r w:rsidR="00E02DAD" w:rsidRPr="005907B7">
        <w:rPr>
          <w:rFonts w:ascii="Calibri" w:hAnsi="Calibri" w:cs="Calibri"/>
          <w:bCs/>
          <w:lang w:eastAsia="ja-JP"/>
        </w:rPr>
        <w:t>, Kazumi</w:t>
      </w:r>
    </w:p>
    <w:p w14:paraId="547C2E84" w14:textId="77777777" w:rsidR="00E02DAD" w:rsidRPr="005907B7" w:rsidRDefault="006420B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Department of Mathematical and Physical Sciences</w:t>
      </w:r>
    </w:p>
    <w:p w14:paraId="3B115565" w14:textId="77777777" w:rsidR="00E02DAD" w:rsidRPr="005907B7" w:rsidRDefault="006420B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Faculty of Science, Japan Women's University</w:t>
      </w:r>
    </w:p>
    <w:p w14:paraId="2305DC8F" w14:textId="0B2BE9C9" w:rsidR="005C4FC3" w:rsidRPr="005907B7" w:rsidRDefault="006420B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Bunkyo-ku, Tokyo, Japan</w:t>
      </w:r>
    </w:p>
    <w:p w14:paraId="32EB1DC3" w14:textId="77777777" w:rsidR="00F528EB" w:rsidRPr="005907B7" w:rsidRDefault="005C4FC3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kshirai@fc.jwu.ac.jp</w:t>
      </w:r>
    </w:p>
    <w:p w14:paraId="00E18415" w14:textId="77777777" w:rsidR="000255B8" w:rsidRPr="005907B7" w:rsidRDefault="000255B8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94BC9E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 w:hint="eastAsia"/>
          <w:bCs/>
          <w:lang w:eastAsia="ja-JP"/>
        </w:rPr>
        <w:t>Sheng</w:t>
      </w:r>
      <w:r w:rsidR="00E02DAD" w:rsidRPr="005907B7">
        <w:rPr>
          <w:rFonts w:ascii="Calibri" w:hAnsi="Calibri" w:cs="Calibri"/>
          <w:bCs/>
          <w:lang w:eastAsia="ja-JP"/>
        </w:rPr>
        <w:t>, Li</w:t>
      </w:r>
    </w:p>
    <w:p w14:paraId="7314F2EE" w14:textId="77777777" w:rsidR="00E02DAD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Department of Bioorganization Research</w:t>
      </w:r>
    </w:p>
    <w:p w14:paraId="05B89198" w14:textId="77777777" w:rsidR="00E02DAD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Okazaki Institute for Integrative Bioscience, National Institutes of Natural Sciences</w:t>
      </w:r>
    </w:p>
    <w:p w14:paraId="14B634E3" w14:textId="10444F44" w:rsidR="00F10EDE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Myodaiji, Okazaki, Aichi, Japan</w:t>
      </w:r>
    </w:p>
    <w:p w14:paraId="2D179293" w14:textId="77777777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shengli</w:t>
      </w:r>
      <w:r w:rsidRPr="005907B7">
        <w:rPr>
          <w:rFonts w:ascii="Calibri" w:hAnsi="Calibri" w:cs="Calibri" w:hint="eastAsia"/>
          <w:bCs/>
          <w:lang w:eastAsia="ja-JP"/>
        </w:rPr>
        <w:t>@ims.ac.jp</w:t>
      </w:r>
    </w:p>
    <w:p w14:paraId="7C5EEE63" w14:textId="77777777" w:rsidR="000255B8" w:rsidRPr="005907B7" w:rsidRDefault="000255B8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EC35C3" w14:textId="77777777" w:rsidR="00F528EB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Kurihara</w:t>
      </w:r>
      <w:r w:rsidR="00E02DAD" w:rsidRPr="005907B7">
        <w:rPr>
          <w:rFonts w:ascii="Calibri" w:hAnsi="Calibri" w:cs="Calibri"/>
          <w:bCs/>
          <w:lang w:eastAsia="ja-JP"/>
        </w:rPr>
        <w:t>, Kensuke</w:t>
      </w:r>
    </w:p>
    <w:p w14:paraId="60D765F6" w14:textId="77777777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1. Department of Bioorganization Research</w:t>
      </w:r>
    </w:p>
    <w:p w14:paraId="426F6C54" w14:textId="77777777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Okazaki Institute for Integrative Bioscience, National Institutes of Natural Sciences</w:t>
      </w:r>
    </w:p>
    <w:p w14:paraId="479BA3D0" w14:textId="2A3A1A49" w:rsidR="00F528EB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Myodaiji, Okazaki, Aichi, Japan</w:t>
      </w:r>
    </w:p>
    <w:p w14:paraId="38E83F79" w14:textId="77777777" w:rsidR="00E02DAD" w:rsidRPr="005907B7" w:rsidRDefault="00E02DA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</w:p>
    <w:p w14:paraId="40D7E7CA" w14:textId="77777777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2. Department of Life and Coordination-Complex Molecular Science</w:t>
      </w:r>
    </w:p>
    <w:p w14:paraId="35E3FA43" w14:textId="77777777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Institute for Molecular Science, National Institutes of Natural Sciences</w:t>
      </w:r>
    </w:p>
    <w:p w14:paraId="0604B9EE" w14:textId="555B181B" w:rsidR="00F528EB" w:rsidRPr="005907B7" w:rsidRDefault="002672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Myodaiji, Okazaki, Aichi</w:t>
      </w:r>
      <w:r w:rsidR="00F528EB" w:rsidRPr="005907B7">
        <w:rPr>
          <w:rFonts w:ascii="Calibri" w:hAnsi="Calibri" w:cs="Calibri"/>
          <w:bCs/>
          <w:lang w:eastAsia="ja-JP"/>
        </w:rPr>
        <w:t>, Japan</w:t>
      </w:r>
    </w:p>
    <w:p w14:paraId="7E5D8DEA" w14:textId="77777777" w:rsidR="00E02DAD" w:rsidRPr="005907B7" w:rsidRDefault="00E02DA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</w:p>
    <w:p w14:paraId="661A3B86" w14:textId="2B8AFD05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3. Research Center for Complex Systems Biology</w:t>
      </w:r>
    </w:p>
    <w:p w14:paraId="176A64B7" w14:textId="375BC87A" w:rsidR="00E02DAD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The University of Tokyo</w:t>
      </w:r>
    </w:p>
    <w:p w14:paraId="67A67C92" w14:textId="537D5DC5" w:rsidR="00F10EDE" w:rsidRPr="005907B7" w:rsidRDefault="00F528EB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Meguro-ku, Tokyo, Japan</w:t>
      </w:r>
    </w:p>
    <w:p w14:paraId="7905E0CD" w14:textId="77777777" w:rsidR="00F528EB" w:rsidRPr="005907B7" w:rsidRDefault="00F10EDE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eastAsia="ja-JP"/>
        </w:rPr>
      </w:pPr>
      <w:r w:rsidRPr="005907B7">
        <w:rPr>
          <w:rFonts w:ascii="Calibri" w:hAnsi="Calibri" w:cs="Calibri"/>
          <w:bCs/>
          <w:lang w:eastAsia="ja-JP"/>
        </w:rPr>
        <w:t>kkurihara</w:t>
      </w:r>
      <w:r w:rsidRPr="005907B7">
        <w:rPr>
          <w:rFonts w:ascii="Calibri" w:hAnsi="Calibri" w:cs="Calibri" w:hint="eastAsia"/>
          <w:bCs/>
          <w:lang w:eastAsia="ja-JP"/>
        </w:rPr>
        <w:t>@ims.ac.jp</w:t>
      </w:r>
    </w:p>
    <w:p w14:paraId="718E0AA9" w14:textId="46F20DD0" w:rsidR="00F10EDE" w:rsidRPr="005907B7" w:rsidRDefault="00E02DA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Tel</w:t>
      </w:r>
      <w:r w:rsidR="003E2592" w:rsidRPr="005907B7">
        <w:rPr>
          <w:rFonts w:ascii="Calibri" w:hAnsi="Calibri" w:cs="Calibri"/>
        </w:rPr>
        <w:t xml:space="preserve"> and fax</w:t>
      </w:r>
      <w:r w:rsidR="00F10EDE" w:rsidRPr="005907B7">
        <w:rPr>
          <w:rFonts w:ascii="Calibri" w:hAnsi="Calibri" w:cs="Calibri"/>
        </w:rPr>
        <w:t xml:space="preserve">: </w:t>
      </w:r>
      <w:r w:rsidR="00E422AE" w:rsidRPr="005907B7">
        <w:rPr>
          <w:rFonts w:ascii="Calibri" w:hAnsi="Calibri" w:cs="Calibri"/>
        </w:rPr>
        <w:t>+81-</w:t>
      </w:r>
      <w:r w:rsidR="00F10EDE" w:rsidRPr="005907B7">
        <w:rPr>
          <w:rFonts w:ascii="Calibri" w:hAnsi="Calibri" w:cs="Calibri"/>
        </w:rPr>
        <w:t>564-59-5579</w:t>
      </w:r>
    </w:p>
    <w:p w14:paraId="23414C3B" w14:textId="77777777" w:rsidR="00DF72E4" w:rsidRPr="005907B7" w:rsidRDefault="00DF72E4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5A94032" w14:textId="77777777" w:rsidR="002672EA" w:rsidRPr="005907B7" w:rsidRDefault="005C54D2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  <w:b/>
          <w:bCs/>
        </w:rPr>
        <w:t>CORRESPONDING AUTHOR</w:t>
      </w:r>
      <w:r w:rsidR="00E02DAD" w:rsidRPr="005907B7">
        <w:rPr>
          <w:rFonts w:ascii="Calibri" w:hAnsi="Calibri" w:cs="Calibri"/>
          <w:b/>
          <w:bCs/>
        </w:rPr>
        <w:t>S</w:t>
      </w:r>
      <w:r w:rsidR="00BE5F4A" w:rsidRPr="005907B7">
        <w:rPr>
          <w:rFonts w:ascii="Calibri" w:hAnsi="Calibri" w:cs="Calibri"/>
          <w:b/>
          <w:bCs/>
        </w:rPr>
        <w:t>:</w:t>
      </w:r>
      <w:r w:rsidR="00BE5F4A" w:rsidRPr="005907B7">
        <w:rPr>
          <w:rFonts w:ascii="Calibri" w:hAnsi="Calibri" w:cs="Calibri"/>
        </w:rPr>
        <w:t xml:space="preserve"> </w:t>
      </w:r>
    </w:p>
    <w:p w14:paraId="2BD81073" w14:textId="77777777" w:rsidR="002672EA" w:rsidRPr="005907B7" w:rsidRDefault="00CA189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Yuno Natsume Ph.D. </w:t>
      </w:r>
    </w:p>
    <w:p w14:paraId="1B162903" w14:textId="51790C42" w:rsidR="00F10EDE" w:rsidRPr="005907B7" w:rsidRDefault="00F10EDE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Kensuke Kurihara Ph.D.</w:t>
      </w:r>
    </w:p>
    <w:p w14:paraId="3C3006B2" w14:textId="77777777" w:rsidR="00E02DAD" w:rsidRPr="005907B7" w:rsidRDefault="00E02DAD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97DB3C2" w14:textId="18E9AE17" w:rsidR="00E02DAD" w:rsidRPr="005907B7" w:rsidRDefault="005C54D2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  <w:b/>
          <w:bCs/>
        </w:rPr>
        <w:t>KEYWORDS</w:t>
      </w:r>
      <w:r w:rsidR="00BE5F4A" w:rsidRPr="005907B7">
        <w:rPr>
          <w:rFonts w:ascii="Calibri" w:hAnsi="Calibri" w:cs="Calibri"/>
          <w:b/>
          <w:bCs/>
        </w:rPr>
        <w:t>:</w:t>
      </w:r>
    </w:p>
    <w:p w14:paraId="0665CBD5" w14:textId="24FAB979" w:rsidR="00BE5F4A" w:rsidRPr="005907B7" w:rsidRDefault="00F10EDE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Giant vesicle</w:t>
      </w:r>
      <w:r w:rsidR="00A245E7" w:rsidRPr="005907B7">
        <w:rPr>
          <w:rFonts w:ascii="Calibri" w:hAnsi="Calibri" w:cs="Calibri"/>
        </w:rPr>
        <w:t xml:space="preserve"> (G</w:t>
      </w:r>
      <w:r w:rsidR="0074468F" w:rsidRPr="005907B7">
        <w:rPr>
          <w:rFonts w:ascii="Calibri" w:hAnsi="Calibri" w:cs="Calibri"/>
        </w:rPr>
        <w:t>V)</w:t>
      </w:r>
      <w:r w:rsidRPr="005907B7">
        <w:rPr>
          <w:rFonts w:ascii="Calibri" w:hAnsi="Calibri" w:cs="Calibri"/>
        </w:rPr>
        <w:t>, Micro</w:t>
      </w:r>
      <w:r w:rsidR="00A625DB" w:rsidRPr="005907B7">
        <w:rPr>
          <w:rFonts w:ascii="Calibri" w:hAnsi="Calibri" w:cs="Calibri"/>
        </w:rPr>
        <w:t>spheres</w:t>
      </w:r>
      <w:r w:rsidRPr="005907B7">
        <w:rPr>
          <w:rFonts w:ascii="Calibri" w:hAnsi="Calibri" w:cs="Calibri"/>
        </w:rPr>
        <w:t>, W</w:t>
      </w:r>
      <w:r w:rsidR="00397934" w:rsidRPr="005907B7">
        <w:rPr>
          <w:rFonts w:ascii="Calibri" w:hAnsi="Calibri" w:cs="Calibri"/>
        </w:rPr>
        <w:t xml:space="preserve">ater-in-oil </w:t>
      </w:r>
      <w:r w:rsidR="005B659D" w:rsidRPr="005907B7">
        <w:rPr>
          <w:rFonts w:ascii="Calibri" w:hAnsi="Calibri" w:cs="Calibri"/>
        </w:rPr>
        <w:t xml:space="preserve">(w/o) </w:t>
      </w:r>
      <w:r w:rsidRPr="005907B7">
        <w:rPr>
          <w:rFonts w:ascii="Calibri" w:hAnsi="Calibri" w:cs="Calibri"/>
        </w:rPr>
        <w:t>emulsion</w:t>
      </w:r>
      <w:r w:rsidR="00397934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>centrifugation method</w:t>
      </w:r>
      <w:r w:rsidR="00AA4747" w:rsidRPr="005907B7">
        <w:rPr>
          <w:rFonts w:ascii="Calibri" w:hAnsi="Calibri" w:cs="Calibri"/>
        </w:rPr>
        <w:t>, Model protocell</w:t>
      </w:r>
      <w:r w:rsidR="002F79A8" w:rsidRPr="005907B7">
        <w:rPr>
          <w:rFonts w:ascii="Calibri" w:hAnsi="Calibri" w:cs="Calibri" w:hint="eastAsia"/>
          <w:lang w:eastAsia="ja-JP"/>
        </w:rPr>
        <w:t>,</w:t>
      </w:r>
      <w:r w:rsidR="002F79A8" w:rsidRPr="005907B7">
        <w:rPr>
          <w:rFonts w:ascii="Calibri" w:hAnsi="Calibri" w:cs="Calibri"/>
        </w:rPr>
        <w:t xml:space="preserve"> </w:t>
      </w:r>
      <w:r w:rsidR="00CA189A" w:rsidRPr="005907B7">
        <w:rPr>
          <w:rFonts w:ascii="Calibri" w:hAnsi="Calibri" w:cs="Calibri"/>
        </w:rPr>
        <w:t>Constructive biology</w:t>
      </w:r>
    </w:p>
    <w:p w14:paraId="0A496042" w14:textId="77777777" w:rsidR="00E02DAD" w:rsidRPr="005907B7" w:rsidRDefault="00E02DAD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BFE6818" w14:textId="3E2F9844" w:rsidR="00E02DAD" w:rsidRPr="005907B7" w:rsidRDefault="005C54D2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bCs/>
          <w:lang w:eastAsia="ja-JP"/>
        </w:rPr>
        <w:t>SHORT ABSTRACT</w:t>
      </w:r>
      <w:r w:rsidR="00BE5F4A" w:rsidRPr="005907B7">
        <w:rPr>
          <w:rFonts w:ascii="Calibri" w:hAnsi="Calibri" w:cs="Calibri"/>
          <w:b/>
          <w:bCs/>
          <w:lang w:eastAsia="ja-JP"/>
        </w:rPr>
        <w:t>:</w:t>
      </w:r>
    </w:p>
    <w:p w14:paraId="29EC2953" w14:textId="7C6090D8" w:rsidR="00591B9E" w:rsidRPr="005907B7" w:rsidRDefault="00071C6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G</w:t>
      </w:r>
      <w:r w:rsidR="0021711D" w:rsidRPr="005907B7">
        <w:rPr>
          <w:rFonts w:ascii="Calibri" w:hAnsi="Calibri" w:cs="Calibri"/>
          <w:lang w:eastAsia="ja-JP"/>
        </w:rPr>
        <w:t>iant vesicle</w:t>
      </w:r>
      <w:r w:rsidR="00713C08" w:rsidRPr="005907B7">
        <w:rPr>
          <w:rFonts w:ascii="Calibri" w:hAnsi="Calibri" w:cs="Calibri"/>
          <w:lang w:eastAsia="ja-JP"/>
        </w:rPr>
        <w:t>s</w:t>
      </w:r>
      <w:r w:rsidR="0021711D" w:rsidRPr="005907B7">
        <w:rPr>
          <w:rFonts w:ascii="Calibri" w:hAnsi="Calibri" w:cs="Calibri"/>
          <w:lang w:eastAsia="ja-JP"/>
        </w:rPr>
        <w:t xml:space="preserve"> </w:t>
      </w:r>
      <w:r w:rsidR="00CA189A" w:rsidRPr="005907B7">
        <w:rPr>
          <w:rFonts w:ascii="Calibri" w:hAnsi="Calibri" w:cs="Calibri"/>
          <w:lang w:eastAsia="ja-JP"/>
        </w:rPr>
        <w:t>containing</w:t>
      </w:r>
      <w:r w:rsidRPr="005907B7">
        <w:rPr>
          <w:rFonts w:ascii="Calibri" w:hAnsi="Calibri" w:cs="Calibri"/>
          <w:lang w:eastAsia="ja-JP"/>
        </w:rPr>
        <w:t xml:space="preserve"> highly</w:t>
      </w:r>
      <w:r w:rsidR="00713C08" w:rsidRPr="005907B7">
        <w:rPr>
          <w:rFonts w:ascii="Calibri" w:hAnsi="Calibri" w:cs="Calibri"/>
          <w:lang w:eastAsia="ja-JP"/>
        </w:rPr>
        <w:t xml:space="preserve"> </w:t>
      </w:r>
      <w:r w:rsidR="00F46553" w:rsidRPr="005907B7">
        <w:rPr>
          <w:rFonts w:ascii="Calibri" w:hAnsi="Calibri" w:cs="Calibri"/>
          <w:lang w:eastAsia="ja-JP"/>
        </w:rPr>
        <w:t>packed</w:t>
      </w:r>
      <w:r w:rsidRPr="005907B7">
        <w:rPr>
          <w:rFonts w:ascii="Calibri" w:hAnsi="Calibri" w:cs="Calibri"/>
          <w:lang w:eastAsia="ja-JP"/>
        </w:rPr>
        <w:t xml:space="preserve"> micrometer-sized </w:t>
      </w:r>
      <w:r w:rsidR="00CA189A" w:rsidRPr="005907B7">
        <w:rPr>
          <w:rFonts w:ascii="Calibri" w:hAnsi="Calibri" w:cs="Calibri"/>
          <w:lang w:eastAsia="ja-JP"/>
        </w:rPr>
        <w:t xml:space="preserve">components </w:t>
      </w:r>
      <w:r w:rsidR="00713C08" w:rsidRPr="005907B7">
        <w:rPr>
          <w:rFonts w:ascii="Calibri" w:hAnsi="Calibri" w:cs="Calibri"/>
          <w:lang w:eastAsia="ja-JP"/>
        </w:rPr>
        <w:t xml:space="preserve">are </w:t>
      </w:r>
      <w:r w:rsidR="0021711D" w:rsidRPr="005907B7">
        <w:rPr>
          <w:rFonts w:ascii="Calibri" w:hAnsi="Calibri" w:cs="Calibri"/>
          <w:lang w:eastAsia="ja-JP"/>
        </w:rPr>
        <w:t xml:space="preserve">useful </w:t>
      </w:r>
      <w:r w:rsidR="00397934" w:rsidRPr="005907B7">
        <w:rPr>
          <w:rFonts w:ascii="Calibri" w:hAnsi="Calibri" w:cs="Calibri"/>
          <w:lang w:eastAsia="ja-JP"/>
        </w:rPr>
        <w:t>cell model</w:t>
      </w:r>
      <w:r w:rsidR="00713C08" w:rsidRPr="005907B7">
        <w:rPr>
          <w:rFonts w:ascii="Calibri" w:hAnsi="Calibri" w:cs="Calibri"/>
          <w:lang w:eastAsia="ja-JP"/>
        </w:rPr>
        <w:t>s</w:t>
      </w:r>
      <w:r w:rsidR="00397934" w:rsidRPr="005907B7">
        <w:rPr>
          <w:rFonts w:ascii="Calibri" w:hAnsi="Calibri" w:cs="Calibri"/>
          <w:lang w:eastAsia="ja-JP"/>
        </w:rPr>
        <w:t>.</w:t>
      </w:r>
      <w:r w:rsidR="00397934" w:rsidRPr="005907B7">
        <w:rPr>
          <w:rFonts w:ascii="Calibri" w:hAnsi="Calibri" w:cs="Calibri" w:hint="eastAsia"/>
          <w:lang w:eastAsia="ja-JP"/>
        </w:rPr>
        <w:t xml:space="preserve"> </w:t>
      </w:r>
      <w:r w:rsidR="006061F6" w:rsidRPr="005907B7">
        <w:rPr>
          <w:rFonts w:ascii="Calibri" w:hAnsi="Calibri" w:cs="Calibri"/>
          <w:lang w:eastAsia="ja-JP"/>
        </w:rPr>
        <w:t>The w</w:t>
      </w:r>
      <w:r w:rsidR="00397934" w:rsidRPr="005907B7">
        <w:rPr>
          <w:rFonts w:ascii="Calibri" w:hAnsi="Calibri" w:cs="Calibri"/>
          <w:lang w:eastAsia="ja-JP"/>
        </w:rPr>
        <w:t xml:space="preserve">ater-in-oil emulsion centrifugation method is </w:t>
      </w:r>
      <w:r w:rsidR="00713C08" w:rsidRPr="005907B7">
        <w:rPr>
          <w:rFonts w:ascii="Calibri" w:hAnsi="Calibri" w:cs="Calibri"/>
          <w:lang w:eastAsia="ja-JP"/>
        </w:rPr>
        <w:t xml:space="preserve">a </w:t>
      </w:r>
      <w:r w:rsidR="00397934" w:rsidRPr="005907B7">
        <w:rPr>
          <w:rFonts w:ascii="Calibri" w:hAnsi="Calibri" w:cs="Calibri"/>
          <w:lang w:eastAsia="ja-JP"/>
        </w:rPr>
        <w:t>simple</w:t>
      </w:r>
      <w:r w:rsidR="00713C08" w:rsidRPr="005907B7">
        <w:rPr>
          <w:rFonts w:ascii="Calibri" w:hAnsi="Calibri" w:cs="Calibri"/>
          <w:lang w:eastAsia="ja-JP"/>
        </w:rPr>
        <w:t xml:space="preserve">, </w:t>
      </w:r>
      <w:r w:rsidR="00397934" w:rsidRPr="005907B7">
        <w:rPr>
          <w:rFonts w:ascii="Calibri" w:hAnsi="Calibri" w:cs="Calibri"/>
          <w:lang w:eastAsia="ja-JP"/>
        </w:rPr>
        <w:t xml:space="preserve">powerful tool for </w:t>
      </w:r>
      <w:r w:rsidR="003D1687" w:rsidRPr="005907B7">
        <w:rPr>
          <w:rFonts w:ascii="Calibri" w:hAnsi="Calibri" w:cs="Calibri"/>
          <w:lang w:eastAsia="ja-JP"/>
        </w:rPr>
        <w:t xml:space="preserve">the </w:t>
      </w:r>
      <w:r w:rsidR="00397934" w:rsidRPr="005907B7">
        <w:rPr>
          <w:rFonts w:ascii="Calibri" w:hAnsi="Calibri" w:cs="Calibri"/>
          <w:lang w:eastAsia="ja-JP"/>
        </w:rPr>
        <w:t xml:space="preserve">preparation of </w:t>
      </w:r>
      <w:r w:rsidR="00C439B8" w:rsidRPr="005907B7">
        <w:rPr>
          <w:rFonts w:ascii="Calibri" w:hAnsi="Calibri" w:cs="Calibri"/>
          <w:lang w:eastAsia="ja-JP"/>
        </w:rPr>
        <w:t>giant</w:t>
      </w:r>
      <w:r w:rsidR="00713C08" w:rsidRPr="005907B7">
        <w:rPr>
          <w:rFonts w:ascii="Calibri" w:hAnsi="Calibri" w:cs="Calibri"/>
          <w:lang w:eastAsia="ja-JP"/>
        </w:rPr>
        <w:t xml:space="preserve"> vesicles</w:t>
      </w:r>
      <w:r w:rsidR="00397934" w:rsidRPr="005907B7">
        <w:rPr>
          <w:rFonts w:ascii="Calibri" w:hAnsi="Calibri" w:cs="Calibri"/>
          <w:lang w:eastAsia="ja-JP"/>
        </w:rPr>
        <w:t xml:space="preserve"> </w:t>
      </w:r>
      <w:r w:rsidR="00713C08" w:rsidRPr="005907B7">
        <w:rPr>
          <w:rFonts w:ascii="Calibri" w:hAnsi="Calibri" w:cs="Calibri"/>
          <w:lang w:eastAsia="ja-JP"/>
        </w:rPr>
        <w:t xml:space="preserve">with </w:t>
      </w:r>
      <w:r w:rsidR="00397934" w:rsidRPr="005907B7">
        <w:rPr>
          <w:rFonts w:ascii="Calibri" w:hAnsi="Calibri" w:cs="Calibri"/>
          <w:lang w:eastAsia="ja-JP"/>
        </w:rPr>
        <w:t>encapsulat</w:t>
      </w:r>
      <w:r w:rsidR="00713C08" w:rsidRPr="005907B7">
        <w:rPr>
          <w:rFonts w:ascii="Calibri" w:hAnsi="Calibri" w:cs="Calibri"/>
          <w:lang w:eastAsia="ja-JP"/>
        </w:rPr>
        <w:t>ed</w:t>
      </w:r>
      <w:r w:rsidR="00397934" w:rsidRPr="005907B7">
        <w:rPr>
          <w:rFonts w:ascii="Calibri" w:hAnsi="Calibri" w:cs="Calibri"/>
          <w:lang w:eastAsia="ja-JP"/>
        </w:rPr>
        <w:t xml:space="preserve"> materials. </w:t>
      </w:r>
    </w:p>
    <w:p w14:paraId="63FA2F5D" w14:textId="77777777" w:rsidR="00071C6D" w:rsidRPr="005907B7" w:rsidRDefault="00071C6D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</w:p>
    <w:p w14:paraId="0FF7F74D" w14:textId="0E196583" w:rsidR="00E02DAD" w:rsidRPr="005907B7" w:rsidRDefault="005C54D2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bCs/>
          <w:lang w:eastAsia="ja-JP"/>
        </w:rPr>
        <w:t>LONG ABSTRACT</w:t>
      </w:r>
      <w:r w:rsidR="00BE5F4A" w:rsidRPr="005907B7">
        <w:rPr>
          <w:rFonts w:ascii="Calibri" w:hAnsi="Calibri" w:cs="Calibri"/>
          <w:b/>
          <w:bCs/>
          <w:lang w:eastAsia="ja-JP"/>
        </w:rPr>
        <w:t>:</w:t>
      </w:r>
    </w:p>
    <w:p w14:paraId="36D709C2" w14:textId="63ED479B" w:rsidR="00DB4B13" w:rsidRPr="005907B7" w:rsidRDefault="00D46E90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The constructive </w:t>
      </w:r>
      <w:r w:rsidR="00F46553" w:rsidRPr="005907B7">
        <w:rPr>
          <w:rFonts w:ascii="Calibri" w:hAnsi="Calibri" w:cs="Calibri"/>
          <w:lang w:eastAsia="ja-JP"/>
        </w:rPr>
        <w:t xml:space="preserve">biology </w:t>
      </w:r>
      <w:r w:rsidR="00F46553" w:rsidRPr="005907B7">
        <w:rPr>
          <w:rFonts w:ascii="Calibri" w:eastAsia="MS Mincho" w:hAnsi="Calibri" w:cs="Calibri" w:hint="eastAsia"/>
          <w:lang w:eastAsia="ja-JP"/>
        </w:rPr>
        <w:t>and</w:t>
      </w:r>
      <w:r w:rsidRPr="005907B7">
        <w:rPr>
          <w:rFonts w:ascii="Calibri" w:hAnsi="Calibri" w:cs="Calibri"/>
          <w:lang w:eastAsia="ja-JP"/>
        </w:rPr>
        <w:t xml:space="preserve"> </w:t>
      </w:r>
      <w:r w:rsidR="00F46553" w:rsidRPr="005907B7">
        <w:rPr>
          <w:rFonts w:ascii="Calibri" w:hAnsi="Calibri" w:cs="Calibri"/>
          <w:lang w:eastAsia="ja-JP"/>
        </w:rPr>
        <w:t xml:space="preserve">the </w:t>
      </w:r>
      <w:r w:rsidRPr="005907B7">
        <w:rPr>
          <w:rFonts w:ascii="Calibri" w:hAnsi="Calibri" w:cs="Calibri"/>
          <w:lang w:eastAsia="ja-JP"/>
        </w:rPr>
        <w:t xml:space="preserve">synthetic </w:t>
      </w:r>
      <w:r w:rsidR="00F46553" w:rsidRPr="005907B7">
        <w:rPr>
          <w:rFonts w:ascii="Calibri" w:hAnsi="Calibri" w:cs="Calibri"/>
          <w:lang w:eastAsia="ja-JP"/>
        </w:rPr>
        <w:t xml:space="preserve">biology </w:t>
      </w:r>
      <w:r w:rsidRPr="005907B7">
        <w:rPr>
          <w:rFonts w:ascii="Calibri" w:hAnsi="Calibri" w:cs="Calibri"/>
          <w:lang w:eastAsia="ja-JP"/>
        </w:rPr>
        <w:t>approach to creat</w:t>
      </w:r>
      <w:r w:rsidR="0034415A" w:rsidRPr="005907B7">
        <w:rPr>
          <w:rFonts w:ascii="Calibri" w:hAnsi="Calibri" w:cs="Calibri"/>
          <w:lang w:eastAsia="ja-JP"/>
        </w:rPr>
        <w:t>ing</w:t>
      </w:r>
      <w:r w:rsidRPr="005907B7">
        <w:rPr>
          <w:rFonts w:ascii="Calibri" w:hAnsi="Calibri" w:cs="Calibri"/>
          <w:lang w:eastAsia="ja-JP"/>
        </w:rPr>
        <w:t xml:space="preserve"> </w:t>
      </w:r>
      <w:r w:rsidR="0034415A" w:rsidRPr="005907B7">
        <w:rPr>
          <w:rFonts w:ascii="Calibri" w:hAnsi="Calibri" w:cs="Calibri"/>
          <w:lang w:eastAsia="ja-JP"/>
        </w:rPr>
        <w:t xml:space="preserve">artificial </w:t>
      </w:r>
      <w:r w:rsidRPr="005907B7">
        <w:rPr>
          <w:rFonts w:ascii="Calibri" w:hAnsi="Calibri" w:cs="Calibri"/>
          <w:lang w:eastAsia="ja-JP"/>
        </w:rPr>
        <w:t xml:space="preserve">life </w:t>
      </w:r>
      <w:r w:rsidR="00F46553" w:rsidRPr="005907B7">
        <w:rPr>
          <w:rFonts w:ascii="Calibri" w:hAnsi="Calibri" w:cs="Calibri"/>
          <w:lang w:eastAsia="ja-JP"/>
        </w:rPr>
        <w:t>involve</w:t>
      </w:r>
      <w:r w:rsidR="0034415A" w:rsidRPr="005907B7">
        <w:rPr>
          <w:rFonts w:ascii="Calibri" w:hAnsi="Calibri" w:cs="Calibri"/>
          <w:lang w:eastAsia="ja-JP"/>
        </w:rPr>
        <w:t xml:space="preserve"> the </w:t>
      </w:r>
      <w:r w:rsidR="00FB5956" w:rsidRPr="005907B7">
        <w:rPr>
          <w:rFonts w:ascii="Calibri" w:hAnsi="Calibri" w:cs="Calibri"/>
          <w:lang w:eastAsia="ja-JP"/>
        </w:rPr>
        <w:t xml:space="preserve">bottom-up </w:t>
      </w:r>
      <w:r w:rsidRPr="005907B7">
        <w:rPr>
          <w:rFonts w:ascii="Calibri" w:hAnsi="Calibri" w:cs="Calibri"/>
          <w:lang w:eastAsia="ja-JP"/>
        </w:rPr>
        <w:t>assembl</w:t>
      </w:r>
      <w:r w:rsidR="0034415A" w:rsidRPr="005907B7">
        <w:rPr>
          <w:rFonts w:ascii="Calibri" w:hAnsi="Calibri" w:cs="Calibri"/>
          <w:lang w:eastAsia="ja-JP"/>
        </w:rPr>
        <w:t>y</w:t>
      </w:r>
      <w:r w:rsidRPr="005907B7">
        <w:rPr>
          <w:rFonts w:ascii="Calibri" w:hAnsi="Calibri" w:cs="Calibri"/>
          <w:lang w:eastAsia="ja-JP"/>
        </w:rPr>
        <w:t xml:space="preserve"> </w:t>
      </w:r>
      <w:r w:rsidR="0034415A" w:rsidRPr="005907B7">
        <w:rPr>
          <w:rFonts w:ascii="Calibri" w:hAnsi="Calibri" w:cs="Calibri"/>
          <w:lang w:eastAsia="ja-JP"/>
        </w:rPr>
        <w:t xml:space="preserve">of biological or </w:t>
      </w:r>
      <w:r w:rsidRPr="005907B7">
        <w:rPr>
          <w:rFonts w:ascii="Calibri" w:hAnsi="Calibri" w:cs="Calibri"/>
          <w:lang w:eastAsia="ja-JP"/>
        </w:rPr>
        <w:t>nonbio</w:t>
      </w:r>
      <w:r w:rsidR="0034415A" w:rsidRPr="005907B7">
        <w:rPr>
          <w:rFonts w:ascii="Calibri" w:hAnsi="Calibri" w:cs="Calibri"/>
          <w:lang w:eastAsia="ja-JP"/>
        </w:rPr>
        <w:t xml:space="preserve">logical </w:t>
      </w:r>
      <w:r w:rsidRPr="005907B7">
        <w:rPr>
          <w:rFonts w:ascii="Calibri" w:hAnsi="Calibri" w:cs="Calibri"/>
          <w:lang w:eastAsia="ja-JP"/>
        </w:rPr>
        <w:t xml:space="preserve">materials. </w:t>
      </w:r>
      <w:r w:rsidR="00F46553" w:rsidRPr="005907B7">
        <w:rPr>
          <w:rFonts w:ascii="Calibri" w:hAnsi="Calibri" w:cs="Calibri"/>
          <w:lang w:eastAsia="ja-JP"/>
        </w:rPr>
        <w:t>Such</w:t>
      </w:r>
      <w:r w:rsidR="0034415A" w:rsidRPr="005907B7">
        <w:rPr>
          <w:rFonts w:ascii="Calibri" w:hAnsi="Calibri" w:cs="Calibri"/>
          <w:lang w:eastAsia="ja-JP"/>
        </w:rPr>
        <w:t xml:space="preserve"> approach</w:t>
      </w:r>
      <w:r w:rsidR="00F46553" w:rsidRPr="005907B7">
        <w:rPr>
          <w:rFonts w:ascii="Calibri" w:hAnsi="Calibri" w:cs="Calibri"/>
          <w:lang w:eastAsia="ja-JP"/>
        </w:rPr>
        <w:t>es have</w:t>
      </w:r>
      <w:r w:rsidR="0034415A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received considerable attention </w:t>
      </w:r>
      <w:r w:rsidR="0034415A" w:rsidRPr="005907B7">
        <w:rPr>
          <w:rFonts w:ascii="Calibri" w:hAnsi="Calibri" w:cs="Calibri"/>
          <w:lang w:eastAsia="ja-JP"/>
        </w:rPr>
        <w:t xml:space="preserve">in research on </w:t>
      </w:r>
      <w:r w:rsidRPr="005907B7">
        <w:rPr>
          <w:rFonts w:ascii="Calibri" w:hAnsi="Calibri" w:cs="Calibri"/>
          <w:lang w:eastAsia="ja-JP"/>
        </w:rPr>
        <w:t>the boundary between living and nonliving matter</w:t>
      </w:r>
      <w:r w:rsidR="00163602" w:rsidRPr="005907B7">
        <w:rPr>
          <w:rFonts w:ascii="Calibri" w:hAnsi="Calibri" w:cs="Calibri"/>
          <w:lang w:eastAsia="ja-JP"/>
        </w:rPr>
        <w:t xml:space="preserve"> and</w:t>
      </w:r>
      <w:r w:rsidR="00487342" w:rsidRPr="005907B7">
        <w:rPr>
          <w:rFonts w:ascii="Calibri" w:hAnsi="Calibri" w:cs="Calibri"/>
          <w:lang w:eastAsia="ja-JP"/>
        </w:rPr>
        <w:t xml:space="preserve"> </w:t>
      </w:r>
      <w:r w:rsidR="00163602" w:rsidRPr="005907B7">
        <w:rPr>
          <w:rFonts w:ascii="Calibri" w:hAnsi="Calibri" w:cs="Calibri"/>
          <w:lang w:eastAsia="ja-JP"/>
        </w:rPr>
        <w:t>ha</w:t>
      </w:r>
      <w:r w:rsidR="00E26079">
        <w:rPr>
          <w:rFonts w:ascii="Calibri" w:hAnsi="Calibri" w:cs="Calibri"/>
          <w:lang w:eastAsia="ja-JP"/>
        </w:rPr>
        <w:t>ve</w:t>
      </w:r>
      <w:r w:rsidR="00163602" w:rsidRPr="005907B7">
        <w:rPr>
          <w:rFonts w:ascii="Calibri" w:hAnsi="Calibri" w:cs="Calibri"/>
          <w:lang w:eastAsia="ja-JP"/>
        </w:rPr>
        <w:t xml:space="preserve"> </w:t>
      </w:r>
      <w:r w:rsidR="00290D61" w:rsidRPr="005907B7">
        <w:rPr>
          <w:rFonts w:ascii="Calibri" w:hAnsi="Calibri" w:cs="Calibri"/>
          <w:lang w:eastAsia="ja-JP"/>
        </w:rPr>
        <w:t xml:space="preserve">been used to construct </w:t>
      </w:r>
      <w:r w:rsidR="006420BA" w:rsidRPr="005907B7">
        <w:rPr>
          <w:rFonts w:ascii="Calibri" w:hAnsi="Calibri" w:cs="Calibri"/>
          <w:lang w:eastAsia="ja-JP"/>
        </w:rPr>
        <w:t>artificial cells</w:t>
      </w:r>
      <w:r w:rsidR="00487342" w:rsidRPr="005907B7">
        <w:rPr>
          <w:rFonts w:ascii="Calibri" w:hAnsi="Calibri" w:cs="Calibri"/>
          <w:lang w:eastAsia="ja-JP"/>
        </w:rPr>
        <w:t xml:space="preserve"> over the past two decades</w:t>
      </w:r>
      <w:r w:rsidR="006420BA" w:rsidRPr="005907B7">
        <w:rPr>
          <w:rFonts w:ascii="Calibri" w:hAnsi="Calibri" w:cs="Calibri"/>
          <w:lang w:eastAsia="ja-JP"/>
        </w:rPr>
        <w:t xml:space="preserve">. </w:t>
      </w:r>
      <w:r w:rsidR="00290D61" w:rsidRPr="005907B7">
        <w:rPr>
          <w:rFonts w:ascii="Calibri" w:hAnsi="Calibri" w:cs="Calibri"/>
          <w:lang w:eastAsia="ja-JP"/>
        </w:rPr>
        <w:t>In particular</w:t>
      </w:r>
      <w:r w:rsidR="00A76960" w:rsidRPr="005907B7">
        <w:rPr>
          <w:rFonts w:ascii="Calibri" w:hAnsi="Calibri" w:cs="Calibri"/>
          <w:lang w:eastAsia="ja-JP"/>
        </w:rPr>
        <w:t>, giant vesicle</w:t>
      </w:r>
      <w:r w:rsidR="00290D61" w:rsidRPr="005907B7">
        <w:rPr>
          <w:rFonts w:ascii="Calibri" w:hAnsi="Calibri" w:cs="Calibri"/>
          <w:lang w:eastAsia="ja-JP"/>
        </w:rPr>
        <w:t>s</w:t>
      </w:r>
      <w:r w:rsidR="00A76960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(G</w:t>
      </w:r>
      <w:r w:rsidR="00C70475" w:rsidRPr="005907B7">
        <w:rPr>
          <w:rFonts w:ascii="Calibri" w:hAnsi="Calibri" w:cs="Calibri"/>
          <w:lang w:eastAsia="ja-JP"/>
        </w:rPr>
        <w:t>V</w:t>
      </w:r>
      <w:r w:rsidR="00290D61" w:rsidRPr="005907B7">
        <w:rPr>
          <w:rFonts w:ascii="Calibri" w:hAnsi="Calibri" w:cs="Calibri"/>
          <w:lang w:eastAsia="ja-JP"/>
        </w:rPr>
        <w:t>s</w:t>
      </w:r>
      <w:r w:rsidR="00C70475" w:rsidRPr="005907B7">
        <w:rPr>
          <w:rFonts w:ascii="Calibri" w:hAnsi="Calibri" w:cs="Calibri"/>
          <w:lang w:eastAsia="ja-JP"/>
        </w:rPr>
        <w:t xml:space="preserve">) </w:t>
      </w:r>
      <w:r w:rsidR="00290D61" w:rsidRPr="005907B7">
        <w:rPr>
          <w:rFonts w:ascii="Calibri" w:hAnsi="Calibri" w:cs="Calibri"/>
          <w:lang w:eastAsia="ja-JP"/>
        </w:rPr>
        <w:t xml:space="preserve">have </w:t>
      </w:r>
      <w:r w:rsidR="00A76960" w:rsidRPr="005907B7">
        <w:rPr>
          <w:rFonts w:ascii="Calibri" w:hAnsi="Calibri" w:cs="Calibri"/>
          <w:lang w:eastAsia="ja-JP"/>
        </w:rPr>
        <w:t>often been used</w:t>
      </w:r>
      <w:r w:rsidR="00290D61" w:rsidRPr="005907B7">
        <w:rPr>
          <w:rFonts w:ascii="Calibri" w:hAnsi="Calibri" w:cs="Calibri"/>
          <w:lang w:eastAsia="ja-JP"/>
        </w:rPr>
        <w:t xml:space="preserve"> as artificial cell membranes</w:t>
      </w:r>
      <w:r w:rsidR="00A76960" w:rsidRPr="005907B7">
        <w:rPr>
          <w:rFonts w:ascii="Calibri" w:hAnsi="Calibri" w:cs="Calibri"/>
          <w:lang w:eastAsia="ja-JP"/>
        </w:rPr>
        <w:t xml:space="preserve">. In this paper, we describe the </w:t>
      </w:r>
      <w:r w:rsidR="00290D61" w:rsidRPr="005907B7">
        <w:rPr>
          <w:rFonts w:ascii="Calibri" w:hAnsi="Calibri" w:cs="Calibri"/>
          <w:lang w:eastAsia="ja-JP"/>
        </w:rPr>
        <w:t xml:space="preserve">preparation of </w:t>
      </w:r>
      <w:r w:rsidR="00B36F1D" w:rsidRPr="005907B7">
        <w:rPr>
          <w:rFonts w:ascii="Calibri" w:hAnsi="Calibri" w:cs="Calibri"/>
          <w:lang w:eastAsia="ja-JP"/>
        </w:rPr>
        <w:t>GVs</w:t>
      </w:r>
      <w:r w:rsidR="00A76960" w:rsidRPr="005907B7">
        <w:rPr>
          <w:rFonts w:ascii="Calibri" w:hAnsi="Calibri" w:cs="Calibri"/>
          <w:lang w:eastAsia="ja-JP"/>
        </w:rPr>
        <w:t xml:space="preserve"> encapsulating highly</w:t>
      </w:r>
      <w:r w:rsidR="00290D61" w:rsidRPr="005907B7">
        <w:rPr>
          <w:rFonts w:ascii="Calibri" w:hAnsi="Calibri" w:cs="Calibri"/>
          <w:lang w:eastAsia="ja-JP"/>
        </w:rPr>
        <w:t xml:space="preserve"> </w:t>
      </w:r>
      <w:r w:rsidR="00A76960" w:rsidRPr="005907B7">
        <w:rPr>
          <w:rFonts w:ascii="Calibri" w:hAnsi="Calibri" w:cs="Calibri"/>
          <w:lang w:eastAsia="ja-JP"/>
        </w:rPr>
        <w:t>packed micro</w:t>
      </w:r>
      <w:r w:rsidR="00DD164B" w:rsidRPr="005907B7">
        <w:rPr>
          <w:rFonts w:ascii="Calibri" w:hAnsi="Calibri" w:cs="Calibri"/>
          <w:lang w:eastAsia="ja-JP"/>
        </w:rPr>
        <w:t>sphere</w:t>
      </w:r>
      <w:r w:rsidR="00A76960" w:rsidRPr="005907B7">
        <w:rPr>
          <w:rFonts w:ascii="Calibri" w:hAnsi="Calibri" w:cs="Calibri"/>
          <w:lang w:eastAsia="ja-JP"/>
        </w:rPr>
        <w:t xml:space="preserve">s as a </w:t>
      </w:r>
      <w:r w:rsidR="00413F71" w:rsidRPr="005907B7">
        <w:rPr>
          <w:rFonts w:ascii="Calibri" w:hAnsi="Calibri" w:cs="Calibri"/>
          <w:lang w:eastAsia="ja-JP"/>
        </w:rPr>
        <w:t xml:space="preserve">model </w:t>
      </w:r>
      <w:r w:rsidR="00E57F92" w:rsidRPr="005907B7">
        <w:rPr>
          <w:rFonts w:ascii="Calibri" w:hAnsi="Calibri" w:cs="Calibri"/>
          <w:lang w:eastAsia="ja-JP"/>
        </w:rPr>
        <w:t xml:space="preserve">of cells containing </w:t>
      </w:r>
      <w:r w:rsidR="00413F71" w:rsidRPr="005907B7">
        <w:rPr>
          <w:rFonts w:ascii="Calibri" w:hAnsi="Calibri" w:cs="Calibri"/>
          <w:lang w:eastAsia="ja-JP"/>
        </w:rPr>
        <w:t>highly</w:t>
      </w:r>
      <w:r w:rsidR="00290D61" w:rsidRPr="005907B7">
        <w:rPr>
          <w:rFonts w:ascii="Calibri" w:hAnsi="Calibri" w:cs="Calibri"/>
          <w:lang w:eastAsia="ja-JP"/>
        </w:rPr>
        <w:t xml:space="preserve"> </w:t>
      </w:r>
      <w:r w:rsidR="00413F71" w:rsidRPr="005907B7">
        <w:rPr>
          <w:rFonts w:ascii="Calibri" w:hAnsi="Calibri" w:cs="Calibri"/>
          <w:lang w:eastAsia="ja-JP"/>
        </w:rPr>
        <w:t xml:space="preserve">condensed biomolecules. </w:t>
      </w:r>
      <w:r w:rsidR="00290D61" w:rsidRPr="005907B7">
        <w:rPr>
          <w:rFonts w:ascii="Calibri" w:hAnsi="Calibri" w:cs="Calibri"/>
          <w:lang w:eastAsia="ja-JP"/>
        </w:rPr>
        <w:t xml:space="preserve">The </w:t>
      </w:r>
      <w:r w:rsidR="005F2BD4" w:rsidRPr="005907B7">
        <w:rPr>
          <w:rFonts w:ascii="Calibri" w:hAnsi="Calibri" w:cs="Calibri"/>
          <w:lang w:eastAsia="ja-JP"/>
        </w:rPr>
        <w:t xml:space="preserve">GVs </w:t>
      </w:r>
      <w:r w:rsidR="00290D61" w:rsidRPr="005907B7">
        <w:rPr>
          <w:rFonts w:ascii="Calibri" w:hAnsi="Calibri" w:cs="Calibri"/>
          <w:lang w:eastAsia="ja-JP"/>
        </w:rPr>
        <w:t xml:space="preserve">were prepared by means of a simple </w:t>
      </w:r>
      <w:r w:rsidR="00DB4B13" w:rsidRPr="005907B7">
        <w:rPr>
          <w:rFonts w:ascii="Calibri" w:hAnsi="Calibri" w:cs="Calibri"/>
          <w:lang w:eastAsia="ja-JP"/>
        </w:rPr>
        <w:t>water-in-oil</w:t>
      </w:r>
      <w:r w:rsidR="00C70475" w:rsidRPr="005907B7">
        <w:rPr>
          <w:rFonts w:ascii="Calibri" w:hAnsi="Calibri" w:cs="Calibri"/>
          <w:lang w:eastAsia="ja-JP"/>
        </w:rPr>
        <w:t xml:space="preserve"> </w:t>
      </w:r>
      <w:r w:rsidR="00DB4B13" w:rsidRPr="005907B7">
        <w:rPr>
          <w:rFonts w:ascii="Calibri" w:hAnsi="Calibri" w:cs="Calibri"/>
          <w:lang w:eastAsia="ja-JP"/>
        </w:rPr>
        <w:t xml:space="preserve">emulsion centrifugation method. </w:t>
      </w:r>
      <w:r w:rsidR="00290D61" w:rsidRPr="005907B7">
        <w:rPr>
          <w:rFonts w:ascii="Calibri" w:hAnsi="Calibri" w:cs="Calibri"/>
          <w:lang w:eastAsia="ja-JP"/>
        </w:rPr>
        <w:t>Specifically</w:t>
      </w:r>
      <w:r w:rsidR="00DB4B13" w:rsidRPr="005907B7">
        <w:rPr>
          <w:rFonts w:ascii="Calibri" w:hAnsi="Calibri" w:cs="Calibri"/>
          <w:lang w:eastAsia="ja-JP"/>
        </w:rPr>
        <w:t xml:space="preserve">, </w:t>
      </w:r>
      <w:r w:rsidR="00290D61" w:rsidRPr="005907B7">
        <w:rPr>
          <w:rFonts w:ascii="Calibri" w:hAnsi="Calibri" w:cs="Calibri"/>
          <w:lang w:eastAsia="ja-JP"/>
        </w:rPr>
        <w:t xml:space="preserve">a homogenizer was used to emulsify an </w:t>
      </w:r>
      <w:r w:rsidR="00591B9E" w:rsidRPr="005907B7">
        <w:rPr>
          <w:rFonts w:ascii="Calibri" w:hAnsi="Calibri" w:cs="Calibri"/>
          <w:lang w:eastAsia="ja-JP"/>
        </w:rPr>
        <w:t xml:space="preserve">aqueous </w:t>
      </w:r>
      <w:r w:rsidR="00DB4B13" w:rsidRPr="005907B7">
        <w:rPr>
          <w:rFonts w:ascii="Calibri" w:hAnsi="Calibri" w:cs="Calibri"/>
          <w:lang w:eastAsia="ja-JP"/>
        </w:rPr>
        <w:t xml:space="preserve">solution </w:t>
      </w:r>
      <w:r w:rsidR="00591B9E" w:rsidRPr="005907B7">
        <w:rPr>
          <w:rFonts w:ascii="Calibri" w:hAnsi="Calibri" w:cs="Calibri"/>
          <w:lang w:eastAsia="ja-JP"/>
        </w:rPr>
        <w:t xml:space="preserve">containing </w:t>
      </w:r>
      <w:r w:rsidR="00290D61" w:rsidRPr="005907B7">
        <w:rPr>
          <w:rFonts w:ascii="Calibri" w:hAnsi="Calibri" w:cs="Calibri"/>
          <w:lang w:eastAsia="ja-JP"/>
        </w:rPr>
        <w:t xml:space="preserve">the </w:t>
      </w:r>
      <w:r w:rsidR="00591B9E" w:rsidRPr="005907B7">
        <w:rPr>
          <w:rFonts w:ascii="Calibri" w:hAnsi="Calibri" w:cs="Calibri"/>
          <w:lang w:eastAsia="ja-JP"/>
        </w:rPr>
        <w:t xml:space="preserve">materials </w:t>
      </w:r>
      <w:r w:rsidR="00290D61" w:rsidRPr="005907B7">
        <w:rPr>
          <w:rFonts w:ascii="Calibri" w:hAnsi="Calibri" w:cs="Calibri"/>
          <w:lang w:eastAsia="ja-JP"/>
        </w:rPr>
        <w:t xml:space="preserve">to be encapsulated and </w:t>
      </w:r>
      <w:r w:rsidR="00E57F92" w:rsidRPr="005907B7">
        <w:rPr>
          <w:rFonts w:ascii="Calibri" w:hAnsi="Calibri" w:cs="Calibri"/>
          <w:lang w:eastAsia="ja-JP"/>
        </w:rPr>
        <w:t xml:space="preserve">an </w:t>
      </w:r>
      <w:r w:rsidR="00DB4B13" w:rsidRPr="005907B7">
        <w:rPr>
          <w:rFonts w:ascii="Calibri" w:hAnsi="Calibri" w:cs="Calibri"/>
          <w:lang w:eastAsia="ja-JP"/>
        </w:rPr>
        <w:t xml:space="preserve">oil </w:t>
      </w:r>
      <w:r w:rsidR="00290D61" w:rsidRPr="005907B7">
        <w:rPr>
          <w:rFonts w:ascii="Calibri" w:hAnsi="Calibri" w:cs="Calibri"/>
          <w:lang w:eastAsia="ja-JP"/>
        </w:rPr>
        <w:t xml:space="preserve">containing </w:t>
      </w:r>
      <w:r w:rsidR="00DB4B13" w:rsidRPr="005907B7">
        <w:rPr>
          <w:rFonts w:ascii="Calibri" w:hAnsi="Calibri" w:cs="Calibri"/>
          <w:lang w:eastAsia="ja-JP"/>
        </w:rPr>
        <w:t>dissolv</w:t>
      </w:r>
      <w:r w:rsidR="00290D61" w:rsidRPr="005907B7">
        <w:rPr>
          <w:rFonts w:ascii="Calibri" w:hAnsi="Calibri" w:cs="Calibri"/>
          <w:lang w:eastAsia="ja-JP"/>
        </w:rPr>
        <w:t>ed</w:t>
      </w:r>
      <w:r w:rsidR="00DB4B13" w:rsidRPr="005907B7">
        <w:rPr>
          <w:rFonts w:ascii="Calibri" w:hAnsi="Calibri" w:cs="Calibri"/>
          <w:lang w:eastAsia="ja-JP"/>
        </w:rPr>
        <w:t xml:space="preserve"> phospholipids</w:t>
      </w:r>
      <w:r w:rsidR="00C70475" w:rsidRPr="005907B7">
        <w:rPr>
          <w:rFonts w:ascii="Calibri" w:hAnsi="Calibri" w:cs="Calibri"/>
          <w:lang w:eastAsia="ja-JP"/>
        </w:rPr>
        <w:t xml:space="preserve">, and </w:t>
      </w:r>
      <w:r w:rsidR="00591B9E" w:rsidRPr="005907B7">
        <w:rPr>
          <w:rFonts w:ascii="Calibri" w:hAnsi="Calibri" w:cs="Calibri"/>
          <w:lang w:eastAsia="ja-JP"/>
        </w:rPr>
        <w:t xml:space="preserve">the </w:t>
      </w:r>
      <w:r w:rsidR="00290D61" w:rsidRPr="005907B7">
        <w:rPr>
          <w:rFonts w:ascii="Calibri" w:hAnsi="Calibri" w:cs="Calibri"/>
          <w:lang w:eastAsia="ja-JP"/>
        </w:rPr>
        <w:t xml:space="preserve">resulting </w:t>
      </w:r>
      <w:r w:rsidR="00591B9E" w:rsidRPr="005907B7">
        <w:rPr>
          <w:rFonts w:ascii="Calibri" w:hAnsi="Calibri" w:cs="Calibri"/>
          <w:lang w:eastAsia="ja-JP"/>
        </w:rPr>
        <w:t xml:space="preserve">emulsion was layered </w:t>
      </w:r>
      <w:r w:rsidR="00290D61" w:rsidRPr="005907B7">
        <w:rPr>
          <w:rFonts w:ascii="Calibri" w:hAnsi="Calibri" w:cs="Calibri"/>
          <w:lang w:eastAsia="ja-JP"/>
        </w:rPr>
        <w:t xml:space="preserve">carefully </w:t>
      </w:r>
      <w:r w:rsidR="00591B9E" w:rsidRPr="005907B7">
        <w:rPr>
          <w:rFonts w:ascii="Calibri" w:hAnsi="Calibri" w:cs="Calibri"/>
          <w:lang w:eastAsia="ja-JP"/>
        </w:rPr>
        <w:t>on the surface of another</w:t>
      </w:r>
      <w:r w:rsidR="007E3CC4" w:rsidRPr="005907B7">
        <w:rPr>
          <w:rFonts w:ascii="Calibri" w:hAnsi="Calibri" w:cs="Calibri"/>
          <w:lang w:eastAsia="ja-JP"/>
        </w:rPr>
        <w:t xml:space="preserve"> aqueous</w:t>
      </w:r>
      <w:r w:rsidR="00591B9E" w:rsidRPr="005907B7">
        <w:rPr>
          <w:rFonts w:ascii="Calibri" w:hAnsi="Calibri" w:cs="Calibri"/>
          <w:lang w:eastAsia="ja-JP"/>
        </w:rPr>
        <w:t xml:space="preserve"> solution. The layered </w:t>
      </w:r>
      <w:r w:rsidR="00E57F92" w:rsidRPr="005907B7">
        <w:rPr>
          <w:rFonts w:ascii="Calibri" w:hAnsi="Calibri" w:cs="Calibri"/>
          <w:lang w:eastAsia="ja-JP"/>
        </w:rPr>
        <w:t xml:space="preserve">system </w:t>
      </w:r>
      <w:r w:rsidR="00591B9E" w:rsidRPr="005907B7">
        <w:rPr>
          <w:rFonts w:ascii="Calibri" w:hAnsi="Calibri" w:cs="Calibri"/>
          <w:lang w:eastAsia="ja-JP"/>
        </w:rPr>
        <w:t xml:space="preserve">was </w:t>
      </w:r>
      <w:r w:rsidR="00290D61" w:rsidRPr="005907B7">
        <w:rPr>
          <w:rFonts w:ascii="Calibri" w:hAnsi="Calibri" w:cs="Calibri"/>
          <w:lang w:eastAsia="ja-JP"/>
        </w:rPr>
        <w:t xml:space="preserve">then </w:t>
      </w:r>
      <w:r w:rsidR="00591B9E" w:rsidRPr="005907B7">
        <w:rPr>
          <w:rFonts w:ascii="Calibri" w:hAnsi="Calibri" w:cs="Calibri"/>
          <w:lang w:eastAsia="ja-JP"/>
        </w:rPr>
        <w:t xml:space="preserve">centrifuged </w:t>
      </w:r>
      <w:r w:rsidR="00290D61" w:rsidRPr="005907B7">
        <w:rPr>
          <w:rFonts w:ascii="Calibri" w:hAnsi="Calibri" w:cs="Calibri"/>
          <w:lang w:eastAsia="ja-JP"/>
        </w:rPr>
        <w:t xml:space="preserve">to generate </w:t>
      </w:r>
      <w:r w:rsidR="00E57F92" w:rsidRPr="005907B7">
        <w:rPr>
          <w:rFonts w:ascii="Calibri" w:hAnsi="Calibri" w:cs="Calibri"/>
          <w:lang w:eastAsia="ja-JP"/>
        </w:rPr>
        <w:t xml:space="preserve">the </w:t>
      </w:r>
      <w:r w:rsidR="00B36F1D" w:rsidRPr="005907B7">
        <w:rPr>
          <w:rFonts w:ascii="Calibri" w:hAnsi="Calibri" w:cs="Calibri"/>
          <w:lang w:eastAsia="ja-JP"/>
        </w:rPr>
        <w:t>GVs</w:t>
      </w:r>
      <w:r w:rsidR="00591B9E" w:rsidRPr="005907B7">
        <w:rPr>
          <w:rFonts w:ascii="Calibri" w:hAnsi="Calibri" w:cs="Calibri"/>
          <w:lang w:eastAsia="ja-JP"/>
        </w:rPr>
        <w:t xml:space="preserve">. </w:t>
      </w:r>
      <w:r w:rsidR="00290D61" w:rsidRPr="005907B7">
        <w:rPr>
          <w:rFonts w:ascii="Calibri" w:hAnsi="Calibri" w:cs="Calibri"/>
          <w:lang w:eastAsia="ja-JP"/>
        </w:rPr>
        <w:t xml:space="preserve">This </w:t>
      </w:r>
      <w:r w:rsidR="00591B9E" w:rsidRPr="005907B7">
        <w:rPr>
          <w:rFonts w:ascii="Calibri" w:hAnsi="Calibri" w:cs="Calibri"/>
          <w:lang w:eastAsia="ja-JP"/>
        </w:rPr>
        <w:t xml:space="preserve">powerful </w:t>
      </w:r>
      <w:r w:rsidR="00290D61" w:rsidRPr="005907B7">
        <w:rPr>
          <w:rFonts w:ascii="Calibri" w:hAnsi="Calibri" w:cs="Calibri"/>
          <w:lang w:eastAsia="ja-JP"/>
        </w:rPr>
        <w:t xml:space="preserve">method </w:t>
      </w:r>
      <w:r w:rsidR="00487342" w:rsidRPr="005907B7">
        <w:rPr>
          <w:rFonts w:ascii="Calibri" w:hAnsi="Calibri" w:cs="Calibri"/>
          <w:lang w:eastAsia="ja-JP"/>
        </w:rPr>
        <w:t xml:space="preserve">was </w:t>
      </w:r>
      <w:r w:rsidR="00290D61" w:rsidRPr="005907B7">
        <w:rPr>
          <w:rFonts w:ascii="Calibri" w:hAnsi="Calibri" w:cs="Calibri"/>
          <w:lang w:eastAsia="ja-JP"/>
        </w:rPr>
        <w:t xml:space="preserve">used </w:t>
      </w:r>
      <w:r w:rsidR="00591B9E" w:rsidRPr="005907B7">
        <w:rPr>
          <w:rFonts w:ascii="Calibri" w:hAnsi="Calibri" w:cs="Calibri"/>
          <w:lang w:eastAsia="ja-JP"/>
        </w:rPr>
        <w:t>to encap</w:t>
      </w:r>
      <w:r w:rsidR="00027D83" w:rsidRPr="005907B7">
        <w:rPr>
          <w:rFonts w:ascii="Calibri" w:hAnsi="Calibri" w:cs="Calibri"/>
          <w:lang w:eastAsia="ja-JP"/>
        </w:rPr>
        <w:t xml:space="preserve">sulate </w:t>
      </w:r>
      <w:r w:rsidR="00290D61" w:rsidRPr="005907B7">
        <w:rPr>
          <w:rFonts w:ascii="Calibri" w:hAnsi="Calibri" w:cs="Calibri"/>
          <w:lang w:eastAsia="ja-JP"/>
        </w:rPr>
        <w:t xml:space="preserve">materials ranging </w:t>
      </w:r>
      <w:r w:rsidR="00027D83" w:rsidRPr="005907B7">
        <w:rPr>
          <w:rFonts w:ascii="Calibri" w:hAnsi="Calibri" w:cs="Calibri"/>
          <w:lang w:eastAsia="ja-JP"/>
        </w:rPr>
        <w:t xml:space="preserve">from small molecules to </w:t>
      </w:r>
      <w:r w:rsidR="00DD164B" w:rsidRPr="005907B7">
        <w:rPr>
          <w:rFonts w:ascii="Calibri" w:hAnsi="Calibri" w:cs="Calibri"/>
          <w:lang w:eastAsia="ja-JP"/>
        </w:rPr>
        <w:t>microspheres</w:t>
      </w:r>
      <w:r w:rsidR="000118C0" w:rsidRPr="005907B7">
        <w:rPr>
          <w:rFonts w:ascii="Calibri" w:hAnsi="Calibri" w:cs="Calibri"/>
          <w:lang w:eastAsia="ja-JP"/>
        </w:rPr>
        <w:t>.</w:t>
      </w:r>
    </w:p>
    <w:p w14:paraId="729E2792" w14:textId="77777777" w:rsidR="00BE5F4A" w:rsidRPr="005907B7" w:rsidRDefault="00BE5F4A" w:rsidP="006E22AC">
      <w:pPr>
        <w:jc w:val="both"/>
        <w:rPr>
          <w:rFonts w:ascii="Calibri" w:hAnsi="Calibri" w:cs="Calibri"/>
          <w:lang w:eastAsia="ja-JP"/>
        </w:rPr>
      </w:pPr>
    </w:p>
    <w:p w14:paraId="386112E9" w14:textId="77777777" w:rsidR="001318BA" w:rsidRPr="005907B7" w:rsidRDefault="005C54D2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INTRODUCTION</w:t>
      </w:r>
      <w:r w:rsidR="003D2F0A" w:rsidRPr="005907B7">
        <w:rPr>
          <w:rFonts w:ascii="Calibri" w:hAnsi="Calibri" w:cs="Calibri"/>
          <w:b/>
          <w:bCs/>
          <w:lang w:eastAsia="ja-JP"/>
        </w:rPr>
        <w:t>:</w:t>
      </w:r>
      <w:r w:rsidR="003D2F0A" w:rsidRPr="005907B7">
        <w:rPr>
          <w:rFonts w:ascii="Calibri" w:hAnsi="Calibri" w:cs="Calibri"/>
          <w:lang w:eastAsia="ja-JP"/>
        </w:rPr>
        <w:t xml:space="preserve"> </w:t>
      </w:r>
    </w:p>
    <w:p w14:paraId="7F1F4CAF" w14:textId="5CEFB44B" w:rsidR="00123BF4" w:rsidRPr="005907B7" w:rsidRDefault="00163602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The c</w:t>
      </w:r>
      <w:r w:rsidR="00D05599" w:rsidRPr="005907B7">
        <w:rPr>
          <w:rFonts w:ascii="Calibri" w:hAnsi="Calibri" w:cs="Calibri"/>
          <w:lang w:eastAsia="ja-JP"/>
        </w:rPr>
        <w:t xml:space="preserve">onstructive, or synthetic, biology </w:t>
      </w:r>
      <w:r w:rsidRPr="005907B7">
        <w:rPr>
          <w:rFonts w:ascii="Calibri" w:hAnsi="Calibri" w:cs="Calibri"/>
          <w:lang w:eastAsia="ja-JP"/>
        </w:rPr>
        <w:t xml:space="preserve">approach </w:t>
      </w:r>
      <w:r w:rsidR="00D05599" w:rsidRPr="005907B7">
        <w:rPr>
          <w:rFonts w:ascii="Calibri" w:hAnsi="Calibri" w:cs="Calibri"/>
          <w:lang w:eastAsia="ja-JP"/>
        </w:rPr>
        <w:t xml:space="preserve">is a fascinating </w:t>
      </w:r>
      <w:r w:rsidRPr="005907B7">
        <w:rPr>
          <w:rFonts w:ascii="Calibri" w:hAnsi="Calibri" w:cs="Calibri"/>
          <w:lang w:eastAsia="ja-JP"/>
        </w:rPr>
        <w:t xml:space="preserve">avenue </w:t>
      </w:r>
      <w:r w:rsidR="00D05599" w:rsidRPr="005907B7">
        <w:rPr>
          <w:rFonts w:ascii="Calibri" w:hAnsi="Calibri" w:cs="Calibri"/>
          <w:lang w:eastAsia="ja-JP"/>
        </w:rPr>
        <w:t xml:space="preserve">for </w:t>
      </w:r>
      <w:r w:rsidR="00123BF4" w:rsidRPr="005907B7">
        <w:rPr>
          <w:rFonts w:ascii="Calibri" w:hAnsi="Calibri" w:cs="Calibri"/>
          <w:lang w:eastAsia="ja-JP"/>
        </w:rPr>
        <w:t>explor</w:t>
      </w:r>
      <w:r w:rsidR="00D05599" w:rsidRPr="005907B7">
        <w:rPr>
          <w:rFonts w:ascii="Calibri" w:hAnsi="Calibri" w:cs="Calibri"/>
          <w:lang w:eastAsia="ja-JP"/>
        </w:rPr>
        <w:t>ing</w:t>
      </w:r>
      <w:r w:rsidR="00123BF4" w:rsidRPr="005907B7">
        <w:rPr>
          <w:rFonts w:ascii="Calibri" w:hAnsi="Calibri" w:cs="Calibri"/>
          <w:lang w:eastAsia="ja-JP"/>
        </w:rPr>
        <w:t xml:space="preserve"> the boundary between living and </w:t>
      </w:r>
      <w:r w:rsidR="00D05599" w:rsidRPr="005907B7">
        <w:rPr>
          <w:rFonts w:ascii="Calibri" w:hAnsi="Calibri" w:cs="Calibri"/>
          <w:lang w:eastAsia="ja-JP"/>
        </w:rPr>
        <w:t>non</w:t>
      </w:r>
      <w:r w:rsidR="00123BF4" w:rsidRPr="005907B7">
        <w:rPr>
          <w:rFonts w:ascii="Calibri" w:hAnsi="Calibri" w:cs="Calibri"/>
          <w:lang w:eastAsia="ja-JP"/>
        </w:rPr>
        <w:t xml:space="preserve">living matter. </w:t>
      </w:r>
      <w:r w:rsidR="00D05599" w:rsidRPr="005907B7">
        <w:rPr>
          <w:rFonts w:ascii="Calibri" w:hAnsi="Calibri" w:cs="Calibri"/>
          <w:lang w:eastAsia="ja-JP"/>
        </w:rPr>
        <w:t xml:space="preserve">Because the cell is the minimum unit </w:t>
      </w:r>
      <w:r w:rsidR="00772F2B" w:rsidRPr="005907B7">
        <w:rPr>
          <w:rFonts w:ascii="Calibri" w:hAnsi="Calibri" w:cs="Calibri"/>
          <w:lang w:eastAsia="ja-JP"/>
        </w:rPr>
        <w:t xml:space="preserve">required </w:t>
      </w:r>
      <w:r w:rsidR="00D05599" w:rsidRPr="005907B7">
        <w:rPr>
          <w:rFonts w:ascii="Calibri" w:hAnsi="Calibri" w:cs="Calibri"/>
          <w:lang w:eastAsia="ja-JP"/>
        </w:rPr>
        <w:t xml:space="preserve">for life as we currently understand it, </w:t>
      </w:r>
      <w:r w:rsidR="007C7ED0" w:rsidRPr="005907B7">
        <w:rPr>
          <w:rFonts w:ascii="Calibri" w:hAnsi="Calibri" w:cs="Calibri"/>
          <w:lang w:eastAsia="ja-JP"/>
        </w:rPr>
        <w:t xml:space="preserve">various researchers </w:t>
      </w:r>
      <w:r w:rsidR="00772F2B" w:rsidRPr="005907B7">
        <w:rPr>
          <w:rFonts w:ascii="Calibri" w:hAnsi="Calibri" w:cs="Calibri"/>
          <w:lang w:eastAsia="ja-JP"/>
        </w:rPr>
        <w:t xml:space="preserve">have </w:t>
      </w:r>
      <w:r w:rsidR="00D74B1D" w:rsidRPr="005907B7">
        <w:rPr>
          <w:rFonts w:ascii="Calibri" w:hAnsi="Calibri" w:cs="Calibri"/>
          <w:lang w:eastAsia="ja-JP"/>
        </w:rPr>
        <w:t xml:space="preserve">attempted to construct </w:t>
      </w:r>
      <w:r w:rsidR="00D05599" w:rsidRPr="005907B7">
        <w:rPr>
          <w:rFonts w:ascii="Calibri" w:hAnsi="Calibri" w:cs="Calibri"/>
          <w:lang w:eastAsia="ja-JP"/>
        </w:rPr>
        <w:t xml:space="preserve">artificial </w:t>
      </w:r>
      <w:r w:rsidR="00123BF4" w:rsidRPr="005907B7">
        <w:rPr>
          <w:rFonts w:ascii="Calibri" w:hAnsi="Calibri" w:cs="Calibri"/>
          <w:lang w:eastAsia="ja-JP"/>
        </w:rPr>
        <w:t>cell</w:t>
      </w:r>
      <w:r w:rsidR="00D05599" w:rsidRPr="005907B7">
        <w:rPr>
          <w:rFonts w:ascii="Calibri" w:hAnsi="Calibri" w:cs="Calibri"/>
          <w:lang w:eastAsia="ja-JP"/>
        </w:rPr>
        <w:t>s</w:t>
      </w:r>
      <w:r w:rsidR="00123BF4" w:rsidRPr="005907B7">
        <w:rPr>
          <w:rFonts w:ascii="Calibri" w:hAnsi="Calibri" w:cs="Calibri"/>
          <w:lang w:eastAsia="ja-JP"/>
        </w:rPr>
        <w:t xml:space="preserve"> from simple</w:t>
      </w:r>
      <w:r w:rsidR="00D05599" w:rsidRPr="005907B7">
        <w:rPr>
          <w:rFonts w:ascii="Calibri" w:hAnsi="Calibri" w:cs="Calibri"/>
          <w:lang w:eastAsia="ja-JP"/>
        </w:rPr>
        <w:t>, well-understood</w:t>
      </w:r>
      <w:r w:rsidR="00123BF4" w:rsidRPr="005907B7">
        <w:rPr>
          <w:rFonts w:ascii="Calibri" w:hAnsi="Calibri" w:cs="Calibri"/>
          <w:lang w:eastAsia="ja-JP"/>
        </w:rPr>
        <w:t xml:space="preserve"> chemicals</w:t>
      </w:r>
      <w:r w:rsidR="00D74B1D" w:rsidRPr="005907B7">
        <w:rPr>
          <w:rFonts w:ascii="Calibri" w:hAnsi="Calibri" w:cs="Calibri"/>
          <w:lang w:eastAsia="ja-JP"/>
        </w:rPr>
        <w:t xml:space="preserve"> so that </w:t>
      </w:r>
      <w:r w:rsidR="00123BF4" w:rsidRPr="005907B7">
        <w:rPr>
          <w:rFonts w:ascii="Calibri" w:hAnsi="Calibri" w:cs="Calibri"/>
          <w:lang w:eastAsia="ja-JP"/>
        </w:rPr>
        <w:t xml:space="preserve">phenomena </w:t>
      </w:r>
      <w:r w:rsidR="007C7ED0" w:rsidRPr="005907B7">
        <w:rPr>
          <w:rFonts w:ascii="Calibri" w:hAnsi="Calibri" w:cs="Calibri"/>
          <w:lang w:eastAsia="ja-JP"/>
        </w:rPr>
        <w:t xml:space="preserve">that </w:t>
      </w:r>
      <w:r w:rsidR="00123BF4" w:rsidRPr="005907B7">
        <w:rPr>
          <w:rFonts w:ascii="Calibri" w:hAnsi="Calibri" w:cs="Calibri"/>
          <w:lang w:eastAsia="ja-JP"/>
        </w:rPr>
        <w:t xml:space="preserve">occur </w:t>
      </w:r>
      <w:r w:rsidR="00CD0C7F" w:rsidRPr="005907B7">
        <w:rPr>
          <w:rFonts w:ascii="Calibri" w:hAnsi="Calibri" w:cs="Calibri"/>
          <w:lang w:eastAsia="ja-JP"/>
        </w:rPr>
        <w:t>within such artificial cells can</w:t>
      </w:r>
      <w:r w:rsidR="00D74B1D" w:rsidRPr="005907B7">
        <w:rPr>
          <w:rFonts w:ascii="Calibri" w:hAnsi="Calibri" w:cs="Calibri"/>
          <w:lang w:eastAsia="ja-JP"/>
        </w:rPr>
        <w:t xml:space="preserve"> be studied</w:t>
      </w:r>
      <w:r w:rsidR="00123BF4" w:rsidRPr="005907B7">
        <w:rPr>
          <w:rFonts w:ascii="Calibri" w:hAnsi="Calibri" w:cs="Calibri"/>
          <w:lang w:eastAsia="ja-JP"/>
        </w:rPr>
        <w:t xml:space="preserve">, </w:t>
      </w:r>
      <w:r w:rsidR="00772F2B" w:rsidRPr="005907B7">
        <w:rPr>
          <w:rFonts w:ascii="Calibri" w:hAnsi="Calibri" w:cs="Calibri"/>
          <w:lang w:eastAsia="ja-JP"/>
        </w:rPr>
        <w:t xml:space="preserve">with the </w:t>
      </w:r>
      <w:r w:rsidR="00D74B1D" w:rsidRPr="005907B7">
        <w:rPr>
          <w:rFonts w:ascii="Calibri" w:hAnsi="Calibri" w:cs="Calibri"/>
          <w:lang w:eastAsia="ja-JP"/>
        </w:rPr>
        <w:t xml:space="preserve">ultimate </w:t>
      </w:r>
      <w:r w:rsidR="00772F2B" w:rsidRPr="005907B7">
        <w:rPr>
          <w:rFonts w:ascii="Calibri" w:hAnsi="Calibri" w:cs="Calibri"/>
          <w:lang w:eastAsia="ja-JP"/>
        </w:rPr>
        <w:t xml:space="preserve">goal of </w:t>
      </w:r>
      <w:r w:rsidR="00D05599" w:rsidRPr="005907B7">
        <w:rPr>
          <w:rFonts w:ascii="Calibri" w:hAnsi="Calibri" w:cs="Calibri"/>
          <w:lang w:eastAsia="ja-JP"/>
        </w:rPr>
        <w:t xml:space="preserve">elucidating </w:t>
      </w:r>
      <w:r w:rsidR="00123BF4" w:rsidRPr="005907B7">
        <w:rPr>
          <w:rFonts w:ascii="Calibri" w:hAnsi="Calibri" w:cs="Calibri"/>
          <w:lang w:eastAsia="ja-JP"/>
        </w:rPr>
        <w:t xml:space="preserve">the </w:t>
      </w:r>
      <w:r w:rsidR="00772F2B" w:rsidRPr="005907B7">
        <w:rPr>
          <w:rFonts w:ascii="Calibri" w:hAnsi="Calibri" w:cs="Calibri"/>
          <w:lang w:eastAsia="ja-JP"/>
        </w:rPr>
        <w:t xml:space="preserve">origins </w:t>
      </w:r>
      <w:r w:rsidR="00123BF4" w:rsidRPr="005907B7">
        <w:rPr>
          <w:rFonts w:ascii="Calibri" w:hAnsi="Calibri" w:cs="Calibri"/>
          <w:lang w:eastAsia="ja-JP"/>
        </w:rPr>
        <w:t>of life</w:t>
      </w:r>
      <w:r w:rsidR="007C7ED0" w:rsidRPr="005907B7">
        <w:rPr>
          <w:rFonts w:ascii="Calibri" w:hAnsi="Calibri" w:cs="Calibri"/>
          <w:lang w:eastAsia="ja-JP"/>
        </w:rPr>
        <w:t xml:space="preserve"> and studying </w:t>
      </w:r>
      <w:r w:rsidR="00443E35" w:rsidRPr="005907B7">
        <w:rPr>
          <w:rFonts w:ascii="Calibri" w:hAnsi="Calibri" w:cs="Calibri"/>
          <w:lang w:eastAsia="ja-JP"/>
        </w:rPr>
        <w:t xml:space="preserve">the </w:t>
      </w:r>
      <w:r w:rsidR="008D61E9" w:rsidRPr="005907B7">
        <w:rPr>
          <w:rFonts w:ascii="Calibri" w:hAnsi="Calibri" w:cs="Calibri"/>
          <w:lang w:eastAsia="ja-JP"/>
        </w:rPr>
        <w:t>fundamental function</w:t>
      </w:r>
      <w:r w:rsidR="00443E35" w:rsidRPr="005907B7">
        <w:rPr>
          <w:rFonts w:ascii="Calibri" w:hAnsi="Calibri" w:cs="Calibri"/>
          <w:lang w:eastAsia="ja-JP"/>
        </w:rPr>
        <w:t>s</w:t>
      </w:r>
      <w:r w:rsidR="008D61E9" w:rsidRPr="005907B7">
        <w:rPr>
          <w:rFonts w:ascii="Calibri" w:hAnsi="Calibri" w:cs="Calibri"/>
          <w:lang w:eastAsia="ja-JP"/>
        </w:rPr>
        <w:t xml:space="preserve"> of living cell</w:t>
      </w:r>
      <w:r w:rsidR="00443E35" w:rsidRPr="005907B7">
        <w:rPr>
          <w:rFonts w:ascii="Calibri" w:hAnsi="Calibri" w:cs="Calibri"/>
          <w:lang w:eastAsia="ja-JP"/>
        </w:rPr>
        <w:t>s</w:t>
      </w:r>
      <w:r w:rsidR="006061F6" w:rsidRPr="005907B7">
        <w:rPr>
          <w:rFonts w:ascii="Calibri" w:hAnsi="Calibri" w:cs="Calibri"/>
          <w:vertAlign w:val="superscript"/>
          <w:lang w:eastAsia="ja-JP"/>
        </w:rPr>
        <w:t>1</w:t>
      </w:r>
      <w:r w:rsidR="002D726E" w:rsidRPr="005907B7">
        <w:rPr>
          <w:rFonts w:ascii="Calibri" w:hAnsi="Calibri" w:cs="Calibri"/>
          <w:vertAlign w:val="superscript"/>
          <w:lang w:eastAsia="ja-JP"/>
        </w:rPr>
        <w:t>-</w:t>
      </w:r>
      <w:r w:rsidR="006061F6" w:rsidRPr="005907B7">
        <w:rPr>
          <w:rFonts w:ascii="Calibri" w:hAnsi="Calibri" w:cs="Calibri"/>
          <w:vertAlign w:val="superscript"/>
          <w:lang w:eastAsia="ja-JP"/>
        </w:rPr>
        <w:t>3</w:t>
      </w:r>
      <w:r w:rsidR="00123BF4" w:rsidRPr="005907B7">
        <w:rPr>
          <w:rFonts w:ascii="Calibri" w:hAnsi="Calibri" w:cs="Calibri"/>
          <w:lang w:eastAsia="ja-JP"/>
        </w:rPr>
        <w:t xml:space="preserve">. </w:t>
      </w:r>
      <w:r w:rsidR="00913069" w:rsidRPr="005907B7">
        <w:rPr>
          <w:rFonts w:ascii="Calibri" w:hAnsi="Calibri" w:cs="Calibri"/>
          <w:lang w:eastAsia="ja-JP"/>
        </w:rPr>
        <w:t xml:space="preserve">In particular, </w:t>
      </w:r>
      <w:r w:rsidR="00123BF4" w:rsidRPr="005907B7">
        <w:rPr>
          <w:rFonts w:ascii="Calibri" w:hAnsi="Calibri" w:cs="Calibri"/>
          <w:lang w:eastAsia="ja-JP"/>
        </w:rPr>
        <w:t>vesicles</w:t>
      </w:r>
      <w:r w:rsidR="008D61E9" w:rsidRPr="005907B7">
        <w:rPr>
          <w:rFonts w:ascii="Calibri" w:hAnsi="Calibri" w:cs="Calibri"/>
          <w:vertAlign w:val="superscript"/>
          <w:lang w:eastAsia="ja-JP"/>
        </w:rPr>
        <w:t>4</w:t>
      </w:r>
      <w:r w:rsidR="001700DC" w:rsidRPr="005907B7">
        <w:rPr>
          <w:rFonts w:ascii="Calibri" w:hAnsi="Calibri" w:cs="Calibri"/>
          <w:lang w:eastAsia="ja-JP"/>
        </w:rPr>
        <w:t xml:space="preserve">, </w:t>
      </w:r>
      <w:r w:rsidR="000A12CE" w:rsidRPr="005907B7">
        <w:rPr>
          <w:rFonts w:ascii="Calibri" w:hAnsi="Calibri" w:cs="Calibri"/>
          <w:lang w:eastAsia="ja-JP"/>
        </w:rPr>
        <w:t xml:space="preserve">which are spherical microcompartments made </w:t>
      </w:r>
      <w:r w:rsidR="00937DB6" w:rsidRPr="005907B7">
        <w:rPr>
          <w:rFonts w:ascii="Calibri" w:hAnsi="Calibri" w:cs="Calibri"/>
          <w:lang w:eastAsia="ja-JP"/>
        </w:rPr>
        <w:t>of</w:t>
      </w:r>
      <w:r w:rsidR="00937DB6" w:rsidRPr="005907B7" w:rsidDel="002424EE">
        <w:rPr>
          <w:rFonts w:ascii="Calibri" w:hAnsi="Calibri" w:cs="Calibri"/>
          <w:lang w:eastAsia="ja-JP"/>
        </w:rPr>
        <w:t xml:space="preserve"> </w:t>
      </w:r>
      <w:r w:rsidR="00937DB6" w:rsidRPr="005907B7">
        <w:rPr>
          <w:rFonts w:ascii="Calibri" w:hAnsi="Calibri" w:cs="Calibri"/>
          <w:lang w:eastAsia="ja-JP"/>
        </w:rPr>
        <w:t>amphiphilic</w:t>
      </w:r>
      <w:r w:rsidR="00123BF4" w:rsidRPr="005907B7">
        <w:rPr>
          <w:rFonts w:ascii="Calibri" w:hAnsi="Calibri" w:cs="Calibri"/>
          <w:lang w:eastAsia="ja-JP"/>
        </w:rPr>
        <w:t xml:space="preserve"> molecul</w:t>
      </w:r>
      <w:r w:rsidR="001700DC" w:rsidRPr="005907B7">
        <w:rPr>
          <w:rFonts w:ascii="Calibri" w:hAnsi="Calibri" w:cs="Calibri"/>
          <w:lang w:eastAsia="ja-JP"/>
        </w:rPr>
        <w:t>es</w:t>
      </w:r>
      <w:r w:rsidR="00D91423" w:rsidRPr="005907B7">
        <w:rPr>
          <w:rFonts w:ascii="Calibri" w:hAnsi="Calibri" w:cs="Calibri"/>
          <w:lang w:eastAsia="ja-JP"/>
        </w:rPr>
        <w:t xml:space="preserve"> and can</w:t>
      </w:r>
      <w:r w:rsidR="00123BF4" w:rsidRPr="005907B7">
        <w:rPr>
          <w:rFonts w:ascii="Calibri" w:hAnsi="Calibri" w:cs="Calibri"/>
          <w:lang w:eastAsia="ja-JP"/>
        </w:rPr>
        <w:t xml:space="preserve"> encapsulat</w:t>
      </w:r>
      <w:r w:rsidR="00D91423" w:rsidRPr="005907B7">
        <w:rPr>
          <w:rFonts w:ascii="Calibri" w:hAnsi="Calibri" w:cs="Calibri"/>
          <w:lang w:eastAsia="ja-JP"/>
        </w:rPr>
        <w:t>e</w:t>
      </w:r>
      <w:r w:rsidR="00123BF4" w:rsidRPr="005907B7">
        <w:rPr>
          <w:rFonts w:ascii="Calibri" w:hAnsi="Calibri" w:cs="Calibri"/>
          <w:lang w:eastAsia="ja-JP"/>
        </w:rPr>
        <w:t xml:space="preserve"> biological molecules such as proteins</w:t>
      </w:r>
      <w:r w:rsidR="008D61E9" w:rsidRPr="005907B7">
        <w:rPr>
          <w:rFonts w:ascii="Calibri" w:hAnsi="Calibri" w:cs="Calibri"/>
          <w:vertAlign w:val="superscript"/>
          <w:lang w:eastAsia="ja-JP"/>
        </w:rPr>
        <w:t>5, 6</w:t>
      </w:r>
      <w:r w:rsidR="00123BF4" w:rsidRPr="005907B7">
        <w:rPr>
          <w:rFonts w:ascii="Calibri" w:hAnsi="Calibri" w:cs="Calibri"/>
          <w:lang w:eastAsia="ja-JP"/>
        </w:rPr>
        <w:t xml:space="preserve"> and DNA</w:t>
      </w:r>
      <w:r w:rsidR="008D61E9" w:rsidRPr="005907B7">
        <w:rPr>
          <w:rFonts w:ascii="Calibri" w:hAnsi="Calibri" w:cs="Calibri"/>
          <w:vertAlign w:val="superscript"/>
          <w:lang w:eastAsia="ja-JP"/>
        </w:rPr>
        <w:t>7-10</w:t>
      </w:r>
      <w:r w:rsidR="00D91423" w:rsidRPr="005907B7">
        <w:rPr>
          <w:rFonts w:ascii="Calibri" w:hAnsi="Calibri" w:cs="Calibri"/>
          <w:lang w:eastAsia="ja-JP"/>
        </w:rPr>
        <w:t>,</w:t>
      </w:r>
      <w:r w:rsidR="00913069" w:rsidRPr="005907B7">
        <w:rPr>
          <w:rFonts w:ascii="Calibri" w:hAnsi="Calibri" w:cs="Calibri"/>
          <w:lang w:eastAsia="ja-JP"/>
        </w:rPr>
        <w:t xml:space="preserve"> have often been used as model</w:t>
      </w:r>
      <w:r w:rsidR="00A97BA5" w:rsidRPr="005907B7">
        <w:rPr>
          <w:rFonts w:ascii="Calibri" w:hAnsi="Calibri" w:cs="Calibri"/>
          <w:lang w:eastAsia="ja-JP"/>
        </w:rPr>
        <w:t>s</w:t>
      </w:r>
      <w:r w:rsidR="00913069" w:rsidRPr="005907B7">
        <w:rPr>
          <w:rFonts w:ascii="Calibri" w:hAnsi="Calibri" w:cs="Calibri"/>
          <w:lang w:eastAsia="ja-JP"/>
        </w:rPr>
        <w:t xml:space="preserve"> </w:t>
      </w:r>
      <w:r w:rsidR="00A97BA5" w:rsidRPr="005907B7">
        <w:rPr>
          <w:rFonts w:ascii="Calibri" w:hAnsi="Calibri" w:cs="Calibri"/>
          <w:lang w:eastAsia="ja-JP"/>
        </w:rPr>
        <w:t>of</w:t>
      </w:r>
      <w:r w:rsidR="00913069" w:rsidRPr="005907B7">
        <w:rPr>
          <w:rFonts w:ascii="Calibri" w:hAnsi="Calibri" w:cs="Calibri"/>
          <w:lang w:eastAsia="ja-JP"/>
        </w:rPr>
        <w:t xml:space="preserve"> biological membranes</w:t>
      </w:r>
      <w:r w:rsidR="00123BF4" w:rsidRPr="005907B7">
        <w:rPr>
          <w:rFonts w:ascii="Calibri" w:hAnsi="Calibri" w:cs="Calibri"/>
          <w:lang w:eastAsia="ja-JP"/>
        </w:rPr>
        <w:t>.</w:t>
      </w:r>
    </w:p>
    <w:p w14:paraId="6ECDBFD2" w14:textId="77777777" w:rsidR="00123BF4" w:rsidRPr="005907B7" w:rsidRDefault="00123BF4" w:rsidP="006E22AC">
      <w:pPr>
        <w:widowControl w:val="0"/>
        <w:autoSpaceDE w:val="0"/>
        <w:autoSpaceDN w:val="0"/>
        <w:adjustRightInd w:val="0"/>
        <w:ind w:firstLineChars="50" w:firstLine="120"/>
        <w:jc w:val="both"/>
        <w:rPr>
          <w:rFonts w:ascii="Calibri" w:hAnsi="Calibri" w:cs="Calibri"/>
          <w:lang w:eastAsia="ja-JP"/>
        </w:rPr>
      </w:pPr>
    </w:p>
    <w:p w14:paraId="6644CB01" w14:textId="6635B51F" w:rsidR="00123BF4" w:rsidRPr="005907B7" w:rsidRDefault="00123BF4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lastRenderedPageBreak/>
        <w:t>Vesicles can be classified as small (</w:t>
      </w:r>
      <w:r w:rsidR="004A6247" w:rsidRPr="005907B7">
        <w:rPr>
          <w:rFonts w:ascii="Calibri" w:hAnsi="Calibri" w:cs="Calibri"/>
          <w:lang w:eastAsia="ja-JP"/>
        </w:rPr>
        <w:t xml:space="preserve">defined as having a </w:t>
      </w:r>
      <w:r w:rsidR="000A12CE" w:rsidRPr="005907B7">
        <w:rPr>
          <w:rFonts w:ascii="Calibri" w:hAnsi="Calibri" w:cs="Calibri"/>
          <w:lang w:eastAsia="ja-JP"/>
        </w:rPr>
        <w:t>diamete</w:t>
      </w:r>
      <w:r w:rsidR="00BE44F5" w:rsidRPr="005907B7">
        <w:rPr>
          <w:rFonts w:ascii="Calibri" w:eastAsia="MS Mincho" w:hAnsi="Calibri" w:cs="Calibri" w:hint="eastAsia"/>
          <w:lang w:eastAsia="ja-JP"/>
        </w:rPr>
        <w:t>r</w:t>
      </w:r>
      <w:r w:rsidR="004A6247" w:rsidRPr="005907B7">
        <w:rPr>
          <w:rFonts w:ascii="Calibri" w:hAnsi="Calibri" w:cs="Calibri"/>
          <w:lang w:eastAsia="ja-JP"/>
        </w:rPr>
        <w:t xml:space="preserve"> of </w:t>
      </w:r>
      <w:r w:rsidRPr="005907B7">
        <w:rPr>
          <w:rFonts w:ascii="Calibri" w:hAnsi="Calibri" w:cs="Calibri"/>
          <w:lang w:eastAsia="ja-JP"/>
        </w:rPr>
        <w:t>&lt;</w:t>
      </w:r>
      <w:r w:rsidR="00BE44F5" w:rsidRPr="005907B7">
        <w:rPr>
          <w:rFonts w:ascii="Calibri" w:eastAsia="MS Mincho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100 nm), large (</w:t>
      </w:r>
      <w:r w:rsidR="00BE44F5" w:rsidRPr="005907B7">
        <w:rPr>
          <w:rFonts w:ascii="Calibri" w:hAnsi="Calibri" w:cs="Calibri"/>
          <w:lang w:eastAsia="ja-JP"/>
        </w:rPr>
        <w:t>diamete</w:t>
      </w:r>
      <w:r w:rsidR="00BE44F5" w:rsidRPr="005907B7">
        <w:rPr>
          <w:rFonts w:ascii="Calibri" w:eastAsia="MS Mincho" w:hAnsi="Calibri" w:cs="Calibri" w:hint="eastAsia"/>
          <w:lang w:eastAsia="ja-JP"/>
        </w:rPr>
        <w:t>r</w:t>
      </w:r>
      <w:r w:rsidR="00913069" w:rsidRPr="005907B7">
        <w:rPr>
          <w:rFonts w:ascii="Calibri" w:hAnsi="Calibri" w:cs="Calibri"/>
          <w:i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&lt; 1 μm)</w:t>
      </w:r>
      <w:r w:rsidR="004A6247" w:rsidRPr="005907B7">
        <w:rPr>
          <w:rFonts w:ascii="Calibri" w:hAnsi="Calibri" w:cs="Calibri"/>
          <w:lang w:eastAsia="ja-JP"/>
        </w:rPr>
        <w:t>,</w:t>
      </w:r>
      <w:r w:rsidRPr="005907B7">
        <w:rPr>
          <w:rFonts w:ascii="Calibri" w:hAnsi="Calibri" w:cs="Calibri"/>
          <w:lang w:eastAsia="ja-JP"/>
        </w:rPr>
        <w:t xml:space="preserve"> </w:t>
      </w:r>
      <w:r w:rsidR="004A6247" w:rsidRPr="005907B7">
        <w:rPr>
          <w:rFonts w:ascii="Calibri" w:hAnsi="Calibri" w:cs="Calibri"/>
          <w:lang w:eastAsia="ja-JP"/>
        </w:rPr>
        <w:t xml:space="preserve">or </w:t>
      </w:r>
      <w:r w:rsidRPr="005907B7">
        <w:rPr>
          <w:rFonts w:ascii="Calibri" w:hAnsi="Calibri" w:cs="Calibri"/>
          <w:lang w:eastAsia="ja-JP"/>
        </w:rPr>
        <w:t>giant (</w:t>
      </w:r>
      <w:r w:rsidR="00BE44F5" w:rsidRPr="005907B7">
        <w:rPr>
          <w:rFonts w:ascii="Calibri" w:hAnsi="Calibri" w:cs="Calibri"/>
          <w:lang w:eastAsia="ja-JP"/>
        </w:rPr>
        <w:t>diamete</w:t>
      </w:r>
      <w:r w:rsidR="00BE44F5" w:rsidRPr="005907B7">
        <w:rPr>
          <w:rFonts w:ascii="Calibri" w:eastAsia="MS Mincho" w:hAnsi="Calibri" w:cs="Calibri" w:hint="eastAsia"/>
          <w:lang w:eastAsia="ja-JP"/>
        </w:rPr>
        <w:t>r</w:t>
      </w:r>
      <w:r w:rsidR="004A6247" w:rsidRPr="005907B7">
        <w:rPr>
          <w:rFonts w:ascii="Calibri" w:hAnsi="Calibri" w:cs="Calibri"/>
          <w:i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&gt;</w:t>
      </w:r>
      <w:r w:rsidR="003519F3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1 μm). </w:t>
      </w:r>
      <w:r w:rsidR="004D0B76" w:rsidRPr="005907B7">
        <w:rPr>
          <w:rFonts w:ascii="Calibri" w:hAnsi="Calibri" w:cs="Calibri"/>
          <w:lang w:eastAsia="ja-JP"/>
        </w:rPr>
        <w:t xml:space="preserve">Giant vesicles (GVs) have been studied extensively because they are similar to </w:t>
      </w:r>
      <w:r w:rsidR="00E766C8" w:rsidRPr="005907B7">
        <w:rPr>
          <w:rFonts w:ascii="Calibri" w:hAnsi="Calibri" w:cs="Calibri"/>
          <w:lang w:eastAsia="ja-JP"/>
        </w:rPr>
        <w:t xml:space="preserve">living </w:t>
      </w:r>
      <w:r w:rsidR="004D0B76" w:rsidRPr="005907B7">
        <w:rPr>
          <w:rFonts w:ascii="Calibri" w:hAnsi="Calibri" w:cs="Calibri"/>
          <w:lang w:eastAsia="ja-JP"/>
        </w:rPr>
        <w:t>cells in size, shape</w:t>
      </w:r>
      <w:r w:rsidR="005416AF" w:rsidRPr="005907B7">
        <w:rPr>
          <w:rFonts w:ascii="Calibri" w:hAnsi="Calibri" w:cs="Calibri"/>
          <w:lang w:eastAsia="ja-JP"/>
        </w:rPr>
        <w:t>,</w:t>
      </w:r>
      <w:r w:rsidR="004D0B76" w:rsidRPr="005907B7">
        <w:rPr>
          <w:rFonts w:ascii="Calibri" w:hAnsi="Calibri" w:cs="Calibri"/>
          <w:lang w:eastAsia="ja-JP"/>
        </w:rPr>
        <w:t xml:space="preserve"> and structure. </w:t>
      </w:r>
      <w:r w:rsidR="005416AF" w:rsidRPr="005907B7">
        <w:rPr>
          <w:rFonts w:ascii="Calibri" w:hAnsi="Calibri" w:cs="Calibri"/>
          <w:lang w:eastAsia="ja-JP"/>
        </w:rPr>
        <w:t xml:space="preserve">Owing </w:t>
      </w:r>
      <w:r w:rsidR="004D0B76" w:rsidRPr="005907B7">
        <w:rPr>
          <w:rFonts w:ascii="Calibri" w:hAnsi="Calibri" w:cs="Calibri"/>
          <w:lang w:eastAsia="ja-JP"/>
        </w:rPr>
        <w:t xml:space="preserve">to </w:t>
      </w:r>
      <w:r w:rsidR="00E766C8" w:rsidRPr="005907B7">
        <w:rPr>
          <w:rFonts w:ascii="Calibri" w:hAnsi="Calibri" w:cs="Calibri"/>
          <w:lang w:eastAsia="ja-JP"/>
        </w:rPr>
        <w:t>the</w:t>
      </w:r>
      <w:r w:rsidR="004D0B76" w:rsidRPr="005907B7">
        <w:rPr>
          <w:rFonts w:ascii="Calibri" w:hAnsi="Calibri" w:cs="Calibri"/>
          <w:lang w:eastAsia="ja-JP"/>
        </w:rPr>
        <w:t xml:space="preserve"> size</w:t>
      </w:r>
      <w:r w:rsidR="00E766C8" w:rsidRPr="005907B7">
        <w:rPr>
          <w:rFonts w:ascii="Calibri" w:hAnsi="Calibri" w:cs="Calibri"/>
          <w:lang w:eastAsia="ja-JP"/>
        </w:rPr>
        <w:t xml:space="preserve"> of GVs</w:t>
      </w:r>
      <w:r w:rsidR="004A6247" w:rsidRPr="005907B7">
        <w:rPr>
          <w:rFonts w:ascii="Calibri" w:hAnsi="Calibri" w:cs="Calibri"/>
          <w:lang w:eastAsia="ja-JP"/>
        </w:rPr>
        <w:t xml:space="preserve">, </w:t>
      </w:r>
      <w:r w:rsidR="004D0B76" w:rsidRPr="005907B7">
        <w:rPr>
          <w:rFonts w:ascii="Calibri" w:hAnsi="Calibri" w:cs="Calibri"/>
          <w:lang w:eastAsia="ja-JP"/>
        </w:rPr>
        <w:t xml:space="preserve">morphological </w:t>
      </w:r>
      <w:r w:rsidR="004A6247" w:rsidRPr="005907B7">
        <w:rPr>
          <w:rFonts w:ascii="Calibri" w:hAnsi="Calibri" w:cs="Calibri"/>
          <w:lang w:eastAsia="ja-JP"/>
        </w:rPr>
        <w:t xml:space="preserve">changes in </w:t>
      </w:r>
      <w:r w:rsidR="004D0B76" w:rsidRPr="005907B7">
        <w:rPr>
          <w:rFonts w:ascii="Calibri" w:hAnsi="Calibri" w:cs="Calibri"/>
          <w:lang w:eastAsia="ja-JP"/>
        </w:rPr>
        <w:t>G</w:t>
      </w:r>
      <w:r w:rsidR="009B261C" w:rsidRPr="005907B7">
        <w:rPr>
          <w:rFonts w:ascii="Calibri" w:hAnsi="Calibri" w:cs="Calibri"/>
          <w:lang w:eastAsia="ja-JP"/>
        </w:rPr>
        <w:t xml:space="preserve">V membranes </w:t>
      </w:r>
      <w:r w:rsidRPr="005907B7">
        <w:rPr>
          <w:rFonts w:ascii="Calibri" w:hAnsi="Calibri" w:cs="Calibri"/>
          <w:lang w:eastAsia="ja-JP"/>
        </w:rPr>
        <w:t xml:space="preserve">can </w:t>
      </w:r>
      <w:r w:rsidR="004A6247" w:rsidRPr="005907B7">
        <w:rPr>
          <w:rFonts w:ascii="Calibri" w:hAnsi="Calibri" w:cs="Calibri"/>
          <w:lang w:eastAsia="ja-JP"/>
        </w:rPr>
        <w:t xml:space="preserve">easily </w:t>
      </w:r>
      <w:r w:rsidRPr="005907B7">
        <w:rPr>
          <w:rFonts w:ascii="Calibri" w:hAnsi="Calibri" w:cs="Calibri"/>
          <w:lang w:eastAsia="ja-JP"/>
        </w:rPr>
        <w:t xml:space="preserve">be observed </w:t>
      </w:r>
      <w:r w:rsidR="000118C0" w:rsidRPr="005907B7">
        <w:rPr>
          <w:rFonts w:ascii="Calibri" w:hAnsi="Calibri" w:cs="Calibri"/>
          <w:lang w:eastAsia="ja-JP"/>
        </w:rPr>
        <w:t xml:space="preserve">in real time under </w:t>
      </w:r>
      <w:r w:rsidR="004A6247" w:rsidRPr="005907B7">
        <w:rPr>
          <w:rFonts w:ascii="Calibri" w:hAnsi="Calibri" w:cs="Calibri"/>
          <w:lang w:eastAsia="ja-JP"/>
        </w:rPr>
        <w:t xml:space="preserve">an </w:t>
      </w:r>
      <w:r w:rsidR="000118C0" w:rsidRPr="005907B7">
        <w:rPr>
          <w:rFonts w:ascii="Calibri" w:hAnsi="Calibri" w:cs="Calibri"/>
          <w:lang w:eastAsia="ja-JP"/>
        </w:rPr>
        <w:t>optical microscope.</w:t>
      </w:r>
    </w:p>
    <w:p w14:paraId="782CDEF8" w14:textId="77777777" w:rsidR="00123BF4" w:rsidRPr="005907B7" w:rsidRDefault="00123BF4" w:rsidP="006E22AC">
      <w:pPr>
        <w:widowControl w:val="0"/>
        <w:autoSpaceDE w:val="0"/>
        <w:autoSpaceDN w:val="0"/>
        <w:adjustRightInd w:val="0"/>
        <w:ind w:firstLineChars="50" w:firstLine="120"/>
        <w:jc w:val="both"/>
        <w:rPr>
          <w:rFonts w:ascii="Calibri" w:hAnsi="Calibri" w:cs="Calibri"/>
          <w:lang w:eastAsia="ja-JP"/>
        </w:rPr>
      </w:pPr>
    </w:p>
    <w:p w14:paraId="6C72C8BA" w14:textId="211F271E" w:rsidR="00123BF4" w:rsidRPr="005907B7" w:rsidRDefault="004A624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Several </w:t>
      </w:r>
      <w:r w:rsidR="00123BF4" w:rsidRPr="005907B7">
        <w:rPr>
          <w:rFonts w:ascii="Calibri" w:hAnsi="Calibri" w:cs="Calibri"/>
          <w:lang w:eastAsia="ja-JP"/>
        </w:rPr>
        <w:t xml:space="preserve">methods for preparing </w:t>
      </w:r>
      <w:r w:rsidR="00B36F1D" w:rsidRPr="005907B7">
        <w:rPr>
          <w:rFonts w:ascii="Calibri" w:hAnsi="Calibri" w:cs="Calibri"/>
          <w:lang w:eastAsia="ja-JP"/>
        </w:rPr>
        <w:t>GVs</w:t>
      </w:r>
      <w:r w:rsidR="00ED58A7" w:rsidRPr="005907B7">
        <w:rPr>
          <w:rFonts w:ascii="Calibri" w:hAnsi="Calibri" w:cs="Calibri"/>
          <w:lang w:eastAsia="ja-JP"/>
        </w:rPr>
        <w:t xml:space="preserve"> have been reported</w:t>
      </w:r>
      <w:r w:rsidR="00914FC6" w:rsidRPr="005907B7">
        <w:rPr>
          <w:rFonts w:ascii="Calibri" w:hAnsi="Calibri" w:cs="Calibri"/>
          <w:vertAlign w:val="superscript"/>
          <w:lang w:eastAsia="ja-JP"/>
        </w:rPr>
        <w:t>11</w:t>
      </w:r>
      <w:r w:rsidR="00ED58A7" w:rsidRPr="005907B7">
        <w:rPr>
          <w:rFonts w:ascii="Calibri" w:hAnsi="Calibri" w:cs="Calibri"/>
          <w:lang w:eastAsia="ja-JP"/>
        </w:rPr>
        <w:t xml:space="preserve">, </w:t>
      </w:r>
      <w:r w:rsidR="006E1D5B" w:rsidRPr="005907B7">
        <w:rPr>
          <w:rFonts w:ascii="Calibri" w:hAnsi="Calibri" w:cs="Calibri"/>
          <w:lang w:eastAsia="ja-JP"/>
        </w:rPr>
        <w:t xml:space="preserve">including </w:t>
      </w:r>
      <w:r w:rsidRPr="005907B7">
        <w:rPr>
          <w:rFonts w:ascii="Calibri" w:hAnsi="Calibri" w:cs="Calibri"/>
          <w:lang w:eastAsia="ja-JP"/>
        </w:rPr>
        <w:t xml:space="preserve">the </w:t>
      </w:r>
      <w:r w:rsidR="00123BF4" w:rsidRPr="005907B7">
        <w:rPr>
          <w:rFonts w:ascii="Calibri" w:hAnsi="Calibri" w:cs="Calibri"/>
          <w:lang w:eastAsia="ja-JP"/>
        </w:rPr>
        <w:t>hydration method</w:t>
      </w:r>
      <w:r w:rsidR="001E71DF" w:rsidRPr="005907B7">
        <w:rPr>
          <w:rFonts w:asciiTheme="minorHAnsi" w:hAnsiTheme="minorHAnsi"/>
          <w:vertAlign w:val="superscript"/>
        </w:rPr>
        <w:t>12, 13</w:t>
      </w:r>
      <w:r w:rsidR="0074468F" w:rsidRPr="005907B7">
        <w:rPr>
          <w:rFonts w:ascii="Calibri" w:hAnsi="Calibri" w:cs="Calibri"/>
          <w:lang w:eastAsia="ja-JP"/>
        </w:rPr>
        <w:t xml:space="preserve">, </w:t>
      </w:r>
      <w:r w:rsidRPr="005907B7">
        <w:rPr>
          <w:rFonts w:ascii="Calibri" w:hAnsi="Calibri" w:cs="Calibri"/>
          <w:lang w:eastAsia="ja-JP"/>
        </w:rPr>
        <w:t xml:space="preserve">the </w:t>
      </w:r>
      <w:r w:rsidR="00123BF4" w:rsidRPr="005907B7">
        <w:rPr>
          <w:rFonts w:ascii="Calibri" w:hAnsi="Calibri" w:cs="Calibri"/>
          <w:lang w:eastAsia="ja-JP"/>
        </w:rPr>
        <w:t>freeze</w:t>
      </w:r>
      <w:r w:rsidRPr="005907B7">
        <w:rPr>
          <w:rFonts w:ascii="Calibri" w:hAnsi="Calibri" w:cs="Calibri"/>
          <w:lang w:eastAsia="ja-JP"/>
        </w:rPr>
        <w:t>–</w:t>
      </w:r>
      <w:r w:rsidR="00123BF4" w:rsidRPr="005907B7">
        <w:rPr>
          <w:rFonts w:ascii="Calibri" w:hAnsi="Calibri" w:cs="Calibri"/>
          <w:lang w:eastAsia="ja-JP"/>
        </w:rPr>
        <w:t xml:space="preserve">thaw </w:t>
      </w:r>
      <w:r w:rsidR="00A677AB" w:rsidRPr="005907B7">
        <w:rPr>
          <w:rFonts w:ascii="Calibri" w:hAnsi="Calibri" w:cs="Calibri"/>
          <w:lang w:eastAsia="ja-JP"/>
        </w:rPr>
        <w:t>method</w:t>
      </w:r>
      <w:r w:rsidR="001E71DF" w:rsidRPr="005907B7">
        <w:rPr>
          <w:rFonts w:asciiTheme="minorHAnsi" w:hAnsiTheme="minorHAnsi"/>
          <w:vertAlign w:val="superscript"/>
        </w:rPr>
        <w:t>14</w:t>
      </w:r>
      <w:r w:rsidR="00123BF4" w:rsidRPr="005907B7">
        <w:rPr>
          <w:rFonts w:ascii="Calibri" w:hAnsi="Calibri" w:cs="Calibri"/>
          <w:lang w:eastAsia="ja-JP"/>
        </w:rPr>
        <w:t xml:space="preserve">, </w:t>
      </w:r>
      <w:r w:rsidRPr="005907B7">
        <w:rPr>
          <w:rFonts w:ascii="Calibri" w:hAnsi="Calibri" w:cs="Calibri"/>
          <w:lang w:eastAsia="ja-JP"/>
        </w:rPr>
        <w:t xml:space="preserve">the </w:t>
      </w:r>
      <w:r w:rsidR="00123BF4" w:rsidRPr="005907B7">
        <w:rPr>
          <w:rFonts w:ascii="Calibri" w:hAnsi="Calibri" w:cs="Calibri"/>
          <w:lang w:eastAsia="ja-JP"/>
        </w:rPr>
        <w:t>electroformation method</w:t>
      </w:r>
      <w:r w:rsidR="001E71DF" w:rsidRPr="005907B7">
        <w:rPr>
          <w:rFonts w:asciiTheme="minorHAnsi" w:hAnsiTheme="minorHAnsi"/>
          <w:vertAlign w:val="superscript"/>
        </w:rPr>
        <w:t>15</w:t>
      </w:r>
      <w:r w:rsidR="00C3481D" w:rsidRPr="005907B7">
        <w:rPr>
          <w:rFonts w:asciiTheme="minorHAnsi" w:hAnsiTheme="minorHAnsi"/>
          <w:vertAlign w:val="superscript"/>
        </w:rPr>
        <w:t xml:space="preserve">, </w:t>
      </w:r>
      <w:r w:rsidR="001E71DF" w:rsidRPr="005907B7">
        <w:rPr>
          <w:rFonts w:asciiTheme="minorHAnsi" w:hAnsiTheme="minorHAnsi"/>
          <w:vertAlign w:val="superscript"/>
        </w:rPr>
        <w:t>16</w:t>
      </w:r>
      <w:r w:rsidR="00123BF4" w:rsidRPr="005907B7">
        <w:rPr>
          <w:rFonts w:ascii="Calibri" w:hAnsi="Calibri" w:cs="Calibri"/>
          <w:lang w:eastAsia="ja-JP"/>
        </w:rPr>
        <w:t xml:space="preserve">, </w:t>
      </w:r>
      <w:r w:rsidRPr="005907B7">
        <w:rPr>
          <w:rFonts w:ascii="Calibri" w:hAnsi="Calibri" w:cs="Calibri"/>
          <w:lang w:eastAsia="ja-JP"/>
        </w:rPr>
        <w:t xml:space="preserve">and the </w:t>
      </w:r>
      <w:r w:rsidR="00123BF4" w:rsidRPr="005907B7">
        <w:rPr>
          <w:rFonts w:ascii="Calibri" w:hAnsi="Calibri" w:cs="Calibri"/>
          <w:lang w:eastAsia="ja-JP"/>
        </w:rPr>
        <w:t>fluidic device</w:t>
      </w:r>
      <w:r w:rsidR="0074468F" w:rsidRPr="005907B7">
        <w:rPr>
          <w:rFonts w:ascii="Calibri" w:hAnsi="Calibri" w:cs="Calibri"/>
          <w:lang w:eastAsia="ja-JP"/>
        </w:rPr>
        <w:t xml:space="preserve"> method</w:t>
      </w:r>
      <w:r w:rsidR="001E71DF" w:rsidRPr="005907B7">
        <w:rPr>
          <w:rFonts w:asciiTheme="minorHAnsi" w:hAnsiTheme="minorHAnsi"/>
          <w:vertAlign w:val="superscript"/>
        </w:rPr>
        <w:t>17, 18</w:t>
      </w:r>
      <w:r w:rsidR="00123BF4" w:rsidRPr="005907B7">
        <w:rPr>
          <w:rFonts w:ascii="Calibri" w:hAnsi="Calibri" w:cs="Calibri"/>
          <w:lang w:eastAsia="ja-JP"/>
        </w:rPr>
        <w:t xml:space="preserve">. However, </w:t>
      </w:r>
      <w:r w:rsidR="00884566" w:rsidRPr="005907B7">
        <w:rPr>
          <w:rFonts w:ascii="Calibri" w:hAnsi="Calibri" w:cs="Calibri"/>
          <w:lang w:eastAsia="ja-JP"/>
        </w:rPr>
        <w:t>encapsulat</w:t>
      </w:r>
      <w:r w:rsidRPr="005907B7">
        <w:rPr>
          <w:rFonts w:ascii="Calibri" w:hAnsi="Calibri" w:cs="Calibri"/>
          <w:lang w:eastAsia="ja-JP"/>
        </w:rPr>
        <w:t>ing</w:t>
      </w:r>
      <w:r w:rsidR="00123BF4" w:rsidRPr="005907B7">
        <w:rPr>
          <w:rFonts w:ascii="Calibri" w:hAnsi="Calibri" w:cs="Calibri"/>
          <w:lang w:eastAsia="ja-JP"/>
        </w:rPr>
        <w:t xml:space="preserve"> proteins and </w:t>
      </w:r>
      <w:r w:rsidR="004A491D" w:rsidRPr="005907B7">
        <w:rPr>
          <w:rFonts w:ascii="Calibri" w:hAnsi="Calibri" w:cs="Calibri"/>
          <w:lang w:eastAsia="ja-JP"/>
        </w:rPr>
        <w:t xml:space="preserve">other </w:t>
      </w:r>
      <w:r w:rsidR="00123BF4" w:rsidRPr="005907B7">
        <w:rPr>
          <w:rFonts w:ascii="Calibri" w:hAnsi="Calibri" w:cs="Calibri"/>
          <w:lang w:eastAsia="ja-JP"/>
        </w:rPr>
        <w:t xml:space="preserve">macromolecules in </w:t>
      </w:r>
      <w:r w:rsidR="00B36F1D" w:rsidRPr="005907B7">
        <w:rPr>
          <w:rFonts w:ascii="Calibri" w:hAnsi="Calibri" w:cs="Calibri"/>
          <w:lang w:eastAsia="ja-JP"/>
        </w:rPr>
        <w:t>GVs</w:t>
      </w:r>
      <w:r w:rsidR="00123BF4" w:rsidRPr="005907B7">
        <w:rPr>
          <w:rFonts w:ascii="Calibri" w:hAnsi="Calibri" w:cs="Calibri"/>
          <w:lang w:eastAsia="ja-JP"/>
        </w:rPr>
        <w:t xml:space="preserve"> </w:t>
      </w:r>
      <w:r w:rsidR="00573912" w:rsidRPr="005907B7">
        <w:rPr>
          <w:rFonts w:ascii="Calibri" w:hAnsi="Calibri" w:cs="Calibri"/>
          <w:lang w:eastAsia="ja-JP"/>
        </w:rPr>
        <w:t>at high concentration</w:t>
      </w:r>
      <w:r w:rsidR="00487342" w:rsidRPr="005907B7">
        <w:rPr>
          <w:rFonts w:ascii="Calibri" w:hAnsi="Calibri" w:cs="Calibri"/>
          <w:lang w:eastAsia="ja-JP"/>
        </w:rPr>
        <w:t>s</w:t>
      </w:r>
      <w:r w:rsidR="00573912" w:rsidRPr="005907B7">
        <w:rPr>
          <w:rFonts w:ascii="Calibri" w:hAnsi="Calibri" w:cs="Calibri"/>
          <w:lang w:eastAsia="ja-JP"/>
        </w:rPr>
        <w:t xml:space="preserve"> </w:t>
      </w:r>
      <w:r w:rsidR="00123BF4" w:rsidRPr="005907B7">
        <w:rPr>
          <w:rFonts w:ascii="Calibri" w:hAnsi="Calibri" w:cs="Calibri"/>
          <w:lang w:eastAsia="ja-JP"/>
        </w:rPr>
        <w:t xml:space="preserve">by </w:t>
      </w:r>
      <w:r w:rsidRPr="005907B7">
        <w:rPr>
          <w:rFonts w:ascii="Calibri" w:hAnsi="Calibri" w:cs="Calibri"/>
          <w:lang w:eastAsia="ja-JP"/>
        </w:rPr>
        <w:t xml:space="preserve">means of these </w:t>
      </w:r>
      <w:r w:rsidR="0074468F" w:rsidRPr="005907B7">
        <w:rPr>
          <w:rFonts w:ascii="Calibri" w:hAnsi="Calibri" w:cs="Calibri"/>
          <w:lang w:eastAsia="ja-JP"/>
        </w:rPr>
        <w:t>methods</w:t>
      </w:r>
      <w:r w:rsidRPr="005907B7">
        <w:rPr>
          <w:rFonts w:ascii="Calibri" w:hAnsi="Calibri" w:cs="Calibri"/>
          <w:lang w:eastAsia="ja-JP"/>
        </w:rPr>
        <w:t xml:space="preserve"> is difficult</w:t>
      </w:r>
      <w:r w:rsidR="00123BF4" w:rsidRPr="005907B7">
        <w:rPr>
          <w:rFonts w:ascii="Calibri" w:hAnsi="Calibri" w:cs="Calibri"/>
          <w:lang w:eastAsia="ja-JP"/>
        </w:rPr>
        <w:t xml:space="preserve">. In </w:t>
      </w:r>
      <w:r w:rsidR="00C8429B" w:rsidRPr="005907B7">
        <w:rPr>
          <w:rFonts w:ascii="Calibri" w:hAnsi="Calibri" w:cs="Calibri"/>
          <w:lang w:eastAsia="ja-JP"/>
        </w:rPr>
        <w:t>particular,</w:t>
      </w:r>
      <w:r w:rsidR="00123BF4" w:rsidRPr="005907B7">
        <w:rPr>
          <w:rFonts w:ascii="Calibri" w:hAnsi="Calibri" w:cs="Calibri"/>
          <w:lang w:eastAsia="ja-JP"/>
        </w:rPr>
        <w:t xml:space="preserve"> it is extremely challenging to en</w:t>
      </w:r>
      <w:r w:rsidR="009E5C84" w:rsidRPr="005907B7">
        <w:rPr>
          <w:rFonts w:ascii="Calibri" w:hAnsi="Calibri" w:cs="Calibri"/>
          <w:lang w:eastAsia="ja-JP"/>
        </w:rPr>
        <w:t xml:space="preserve">capsulate </w:t>
      </w:r>
      <w:r w:rsidR="00123BF4" w:rsidRPr="005907B7">
        <w:rPr>
          <w:rFonts w:ascii="Calibri" w:hAnsi="Calibri" w:cs="Calibri"/>
          <w:lang w:eastAsia="ja-JP"/>
        </w:rPr>
        <w:t>biological m</w:t>
      </w:r>
      <w:r w:rsidR="009E5C84" w:rsidRPr="005907B7">
        <w:rPr>
          <w:rFonts w:ascii="Calibri" w:hAnsi="Calibri" w:cs="Calibri"/>
          <w:lang w:eastAsia="ja-JP"/>
        </w:rPr>
        <w:t>aterials</w:t>
      </w:r>
      <w:r w:rsidR="00DD332E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in</w:t>
      </w:r>
      <w:r w:rsidR="002672EA" w:rsidRPr="005907B7">
        <w:rPr>
          <w:rFonts w:ascii="Calibri" w:hAnsi="Calibri" w:cs="Calibri"/>
          <w:lang w:eastAsia="ja-JP"/>
        </w:rPr>
        <w:t xml:space="preserve"> sufficient quantity (20–30 vol</w:t>
      </w:r>
      <w:r w:rsidR="00C14E46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%) to mimic </w:t>
      </w:r>
      <w:r w:rsidR="00123BF4" w:rsidRPr="005907B7">
        <w:rPr>
          <w:rFonts w:ascii="Calibri" w:hAnsi="Calibri" w:cs="Calibri"/>
          <w:lang w:eastAsia="ja-JP"/>
        </w:rPr>
        <w:t>the crow</w:t>
      </w:r>
      <w:r w:rsidR="007C7ED0" w:rsidRPr="005907B7">
        <w:rPr>
          <w:rFonts w:ascii="Calibri" w:hAnsi="Calibri" w:cs="Calibri"/>
          <w:lang w:eastAsia="ja-JP"/>
        </w:rPr>
        <w:t>d</w:t>
      </w:r>
      <w:r w:rsidR="00123BF4" w:rsidRPr="005907B7">
        <w:rPr>
          <w:rFonts w:ascii="Calibri" w:hAnsi="Calibri" w:cs="Calibri"/>
          <w:lang w:eastAsia="ja-JP"/>
        </w:rPr>
        <w:t>ed environment inside cells</w:t>
      </w:r>
      <w:r w:rsidR="001E71DF" w:rsidRPr="005907B7">
        <w:rPr>
          <w:rFonts w:asciiTheme="minorHAnsi" w:hAnsiTheme="minorHAnsi"/>
          <w:vertAlign w:val="superscript"/>
        </w:rPr>
        <w:t>19, 20</w:t>
      </w:r>
      <w:r w:rsidR="009E5C84" w:rsidRPr="005907B7">
        <w:rPr>
          <w:rFonts w:ascii="Calibri" w:hAnsi="Calibri" w:cs="Calibri"/>
          <w:lang w:eastAsia="ja-JP"/>
        </w:rPr>
        <w:t xml:space="preserve">. </w:t>
      </w:r>
      <w:r w:rsidR="00CE0336" w:rsidRPr="005907B7">
        <w:rPr>
          <w:rFonts w:ascii="Calibri" w:hAnsi="Calibri" w:cs="Calibri"/>
          <w:lang w:eastAsia="ja-JP"/>
        </w:rPr>
        <w:t xml:space="preserve">To </w:t>
      </w:r>
      <w:r w:rsidR="00D271F2" w:rsidRPr="005907B7">
        <w:rPr>
          <w:rFonts w:ascii="Calibri" w:hAnsi="Calibri" w:cs="Calibri"/>
          <w:lang w:eastAsia="ja-JP"/>
        </w:rPr>
        <w:t xml:space="preserve">form </w:t>
      </w:r>
      <w:r w:rsidR="00B36F1D" w:rsidRPr="005907B7">
        <w:rPr>
          <w:rFonts w:ascii="Calibri" w:hAnsi="Calibri" w:cs="Calibri"/>
          <w:lang w:eastAsia="ja-JP"/>
        </w:rPr>
        <w:t>GVs</w:t>
      </w:r>
      <w:r w:rsidR="00D271F2" w:rsidRPr="005907B7">
        <w:rPr>
          <w:rFonts w:ascii="Calibri" w:hAnsi="Calibri" w:cs="Calibri"/>
          <w:lang w:eastAsia="ja-JP"/>
        </w:rPr>
        <w:t xml:space="preserve"> </w:t>
      </w:r>
      <w:r w:rsidR="00920BD5" w:rsidRPr="005907B7">
        <w:rPr>
          <w:rFonts w:ascii="Calibri" w:hAnsi="Calibri" w:cs="Calibri"/>
          <w:lang w:eastAsia="ja-JP"/>
        </w:rPr>
        <w:t>instant</w:t>
      </w:r>
      <w:r w:rsidR="006125F7" w:rsidRPr="005907B7">
        <w:rPr>
          <w:rFonts w:ascii="Calibri" w:hAnsi="Calibri" w:cs="Calibri"/>
          <w:lang w:eastAsia="ja-JP"/>
        </w:rPr>
        <w:t>ly,</w:t>
      </w:r>
      <w:r w:rsidR="00D271F2" w:rsidRPr="005907B7">
        <w:rPr>
          <w:rFonts w:ascii="Calibri" w:hAnsi="Calibri" w:cs="Calibri"/>
          <w:lang w:eastAsia="ja-JP"/>
        </w:rPr>
        <w:t xml:space="preserve"> </w:t>
      </w:r>
      <w:r w:rsidR="00CE0336" w:rsidRPr="005907B7">
        <w:rPr>
          <w:rFonts w:ascii="Calibri" w:hAnsi="Calibri" w:cs="Calibri"/>
          <w:lang w:eastAsia="ja-JP"/>
        </w:rPr>
        <w:t xml:space="preserve">Weitz and coworkers established </w:t>
      </w:r>
      <w:r w:rsidR="006125F7" w:rsidRPr="005907B7">
        <w:rPr>
          <w:rFonts w:ascii="Calibri" w:hAnsi="Calibri" w:cs="Calibri"/>
          <w:lang w:eastAsia="ja-JP"/>
        </w:rPr>
        <w:t xml:space="preserve">a </w:t>
      </w:r>
      <w:r w:rsidR="00123BF4" w:rsidRPr="005907B7">
        <w:rPr>
          <w:rFonts w:ascii="Calibri" w:hAnsi="Calibri" w:cs="Calibri"/>
          <w:lang w:eastAsia="ja-JP"/>
        </w:rPr>
        <w:t xml:space="preserve">water-in-oil </w:t>
      </w:r>
      <w:r w:rsidR="006125F7" w:rsidRPr="005907B7">
        <w:rPr>
          <w:rFonts w:ascii="Calibri" w:hAnsi="Calibri" w:cs="Calibri"/>
          <w:lang w:eastAsia="ja-JP"/>
        </w:rPr>
        <w:t xml:space="preserve">(w/o) </w:t>
      </w:r>
      <w:r w:rsidR="00123BF4" w:rsidRPr="005907B7">
        <w:rPr>
          <w:rFonts w:ascii="Calibri" w:hAnsi="Calibri" w:cs="Calibri"/>
          <w:lang w:eastAsia="ja-JP"/>
        </w:rPr>
        <w:t xml:space="preserve">emulsion </w:t>
      </w:r>
      <w:r w:rsidR="009E5C84" w:rsidRPr="005907B7">
        <w:rPr>
          <w:rFonts w:ascii="Calibri" w:hAnsi="Calibri" w:cs="Calibri"/>
          <w:lang w:eastAsia="ja-JP"/>
        </w:rPr>
        <w:t>centrifugation method</w:t>
      </w:r>
      <w:r w:rsidR="001E71DF" w:rsidRPr="005907B7">
        <w:rPr>
          <w:rFonts w:asciiTheme="minorHAnsi" w:hAnsiTheme="minorHAnsi" w:cs="Arial"/>
          <w:vertAlign w:val="superscript"/>
        </w:rPr>
        <w:t>21, 22</w:t>
      </w:r>
      <w:r w:rsidR="00D271F2" w:rsidRPr="005907B7">
        <w:rPr>
          <w:rFonts w:ascii="Calibri" w:hAnsi="Calibri" w:cs="Calibri"/>
          <w:lang w:eastAsia="ja-JP"/>
        </w:rPr>
        <w:t>.</w:t>
      </w:r>
      <w:r w:rsidR="00DF48D5" w:rsidRPr="005907B7">
        <w:rPr>
          <w:rFonts w:ascii="Calibri" w:hAnsi="Calibri" w:cs="Calibri"/>
          <w:lang w:eastAsia="ja-JP"/>
        </w:rPr>
        <w:t xml:space="preserve"> </w:t>
      </w:r>
      <w:r w:rsidR="00E22378" w:rsidRPr="005907B7">
        <w:rPr>
          <w:rFonts w:ascii="Calibri" w:hAnsi="Calibri" w:cs="Calibri"/>
          <w:lang w:eastAsia="ja-JP"/>
        </w:rPr>
        <w:t xml:space="preserve">This </w:t>
      </w:r>
      <w:r w:rsidR="00920BD5" w:rsidRPr="005907B7">
        <w:rPr>
          <w:rFonts w:ascii="Calibri" w:hAnsi="Calibri" w:cs="Calibri"/>
          <w:lang w:eastAsia="ja-JP"/>
        </w:rPr>
        <w:t xml:space="preserve">method </w:t>
      </w:r>
      <w:r w:rsidR="00E22378" w:rsidRPr="005907B7">
        <w:rPr>
          <w:rFonts w:ascii="Calibri" w:hAnsi="Calibri" w:cs="Calibri"/>
          <w:lang w:eastAsia="ja-JP"/>
        </w:rPr>
        <w:t xml:space="preserve">has </w:t>
      </w:r>
      <w:r w:rsidR="00123BF4" w:rsidRPr="005907B7">
        <w:rPr>
          <w:rFonts w:ascii="Calibri" w:hAnsi="Calibri" w:cs="Calibri"/>
          <w:lang w:eastAsia="ja-JP"/>
        </w:rPr>
        <w:t xml:space="preserve">five </w:t>
      </w:r>
      <w:r w:rsidR="00E22378" w:rsidRPr="005907B7">
        <w:rPr>
          <w:rFonts w:ascii="Calibri" w:hAnsi="Calibri" w:cs="Calibri"/>
          <w:lang w:eastAsia="ja-JP"/>
        </w:rPr>
        <w:t xml:space="preserve">important </w:t>
      </w:r>
      <w:r w:rsidR="00123BF4" w:rsidRPr="005907B7">
        <w:rPr>
          <w:rFonts w:ascii="Calibri" w:hAnsi="Calibri" w:cs="Calibri"/>
          <w:lang w:eastAsia="ja-JP"/>
        </w:rPr>
        <w:t>features.</w:t>
      </w:r>
      <w:r w:rsidR="004B7F80" w:rsidRPr="005907B7">
        <w:rPr>
          <w:rFonts w:ascii="Calibri" w:eastAsia="MS Mincho" w:hAnsi="Calibri" w:cs="Calibri"/>
          <w:lang w:eastAsia="ja-JP"/>
        </w:rPr>
        <w:t xml:space="preserve"> </w:t>
      </w:r>
      <w:r w:rsidR="00387BE3" w:rsidRPr="005907B7">
        <w:rPr>
          <w:rFonts w:ascii="Calibri" w:eastAsia="MS Mincho" w:hAnsi="Calibri" w:cs="Calibri"/>
          <w:lang w:eastAsia="ja-JP"/>
        </w:rPr>
        <w:t xml:space="preserve">First, because </w:t>
      </w:r>
      <w:r w:rsidR="004B7F80" w:rsidRPr="005907B7">
        <w:rPr>
          <w:rFonts w:ascii="Calibri" w:eastAsia="MS Mincho" w:hAnsi="Calibri" w:cs="Calibri"/>
          <w:lang w:eastAsia="ja-JP"/>
        </w:rPr>
        <w:t xml:space="preserve">GVs prepared by </w:t>
      </w:r>
      <w:r w:rsidR="00387BE3" w:rsidRPr="005907B7">
        <w:rPr>
          <w:rFonts w:ascii="Calibri" w:eastAsia="MS Mincho" w:hAnsi="Calibri" w:cs="Calibri"/>
          <w:lang w:eastAsia="ja-JP"/>
        </w:rPr>
        <w:t xml:space="preserve">this method </w:t>
      </w:r>
      <w:r w:rsidR="004B7F80" w:rsidRPr="005907B7">
        <w:rPr>
          <w:rFonts w:ascii="Calibri" w:eastAsia="MS Mincho" w:hAnsi="Calibri" w:cs="Calibri"/>
          <w:lang w:eastAsia="ja-JP"/>
        </w:rPr>
        <w:t>have low lamellarity</w:t>
      </w:r>
      <w:r w:rsidR="00C63C78" w:rsidRPr="005907B7">
        <w:rPr>
          <w:rFonts w:ascii="Calibri" w:eastAsia="MS Mincho" w:hAnsi="Calibri" w:cs="Calibri"/>
          <w:vertAlign w:val="superscript"/>
          <w:lang w:eastAsia="ja-JP"/>
        </w:rPr>
        <w:t>23, 24</w:t>
      </w:r>
      <w:r w:rsidR="00387BE3" w:rsidRPr="005907B7">
        <w:rPr>
          <w:rFonts w:ascii="Calibri" w:eastAsia="MS Mincho" w:hAnsi="Calibri" w:cs="Calibri"/>
          <w:lang w:eastAsia="ja-JP"/>
        </w:rPr>
        <w:t xml:space="preserve">, their </w:t>
      </w:r>
      <w:r w:rsidR="0090326C" w:rsidRPr="005907B7">
        <w:rPr>
          <w:rFonts w:ascii="Calibri" w:hAnsi="Calibri" w:cs="Calibri"/>
          <w:lang w:eastAsia="ja-JP"/>
        </w:rPr>
        <w:t>membranes are so thin that they can be deformed easily. GV membrane deformation induced by FtsZ</w:t>
      </w:r>
      <w:r w:rsidR="003F1E13" w:rsidRPr="005907B7">
        <w:rPr>
          <w:rFonts w:ascii="Calibri" w:hAnsi="Calibri" w:cs="Calibri"/>
          <w:lang w:eastAsia="ja-JP"/>
        </w:rPr>
        <w:t xml:space="preserve"> (a bacterial cell division protein)</w:t>
      </w:r>
      <w:r w:rsidR="0090326C" w:rsidRPr="005907B7">
        <w:rPr>
          <w:rFonts w:ascii="Calibri" w:hAnsi="Calibri" w:cs="Calibri"/>
          <w:lang w:eastAsia="ja-JP"/>
        </w:rPr>
        <w:t xml:space="preserve">, tubulin, and </w:t>
      </w:r>
      <w:r w:rsidR="003F1E13" w:rsidRPr="005907B7">
        <w:rPr>
          <w:rFonts w:ascii="Calibri" w:hAnsi="Calibri" w:cs="Calibri"/>
          <w:lang w:eastAsia="ja-JP"/>
        </w:rPr>
        <w:t xml:space="preserve">other </w:t>
      </w:r>
      <w:r w:rsidR="0090326C" w:rsidRPr="005907B7">
        <w:rPr>
          <w:rFonts w:ascii="Calibri" w:hAnsi="Calibri" w:cs="Calibri"/>
          <w:lang w:eastAsia="ja-JP"/>
        </w:rPr>
        <w:t>macromolecules has been studied</w:t>
      </w:r>
      <w:r w:rsidR="0090326C" w:rsidRPr="005907B7">
        <w:rPr>
          <w:rFonts w:ascii="Calibri" w:hAnsi="Calibri" w:cs="Calibri"/>
          <w:vertAlign w:val="superscript"/>
        </w:rPr>
        <w:t>25</w:t>
      </w:r>
      <w:r w:rsidR="002D726E" w:rsidRPr="005907B7">
        <w:rPr>
          <w:rFonts w:ascii="Calibri" w:hAnsi="Calibri" w:cs="Calibri"/>
          <w:vertAlign w:val="superscript"/>
        </w:rPr>
        <w:t>-</w:t>
      </w:r>
      <w:r w:rsidR="00C63C78" w:rsidRPr="005907B7">
        <w:rPr>
          <w:rFonts w:ascii="Calibri" w:hAnsi="Calibri" w:cs="Calibri"/>
          <w:vertAlign w:val="superscript"/>
        </w:rPr>
        <w:t>28</w:t>
      </w:r>
      <w:r w:rsidR="0090326C" w:rsidRPr="005907B7">
        <w:rPr>
          <w:rFonts w:ascii="Calibri" w:hAnsi="Calibri" w:cs="Calibri"/>
          <w:lang w:eastAsia="ja-JP"/>
        </w:rPr>
        <w:t xml:space="preserve">, </w:t>
      </w:r>
      <w:r w:rsidR="00387BE3" w:rsidRPr="005907B7">
        <w:rPr>
          <w:rFonts w:ascii="Calibri" w:hAnsi="Calibri" w:cs="Calibri"/>
          <w:lang w:eastAsia="ja-JP"/>
        </w:rPr>
        <w:t xml:space="preserve">and </w:t>
      </w:r>
      <w:r w:rsidR="0090326C" w:rsidRPr="005907B7">
        <w:rPr>
          <w:rFonts w:ascii="Calibri" w:hAnsi="Calibri" w:cs="Calibri"/>
          <w:lang w:eastAsia="ja-JP"/>
        </w:rPr>
        <w:t xml:space="preserve">we observed polyhedron-like deformation of </w:t>
      </w:r>
      <w:r w:rsidR="00387BE3" w:rsidRPr="005907B7">
        <w:rPr>
          <w:rFonts w:ascii="Calibri" w:hAnsi="Calibri" w:cs="Calibri"/>
          <w:lang w:eastAsia="ja-JP"/>
        </w:rPr>
        <w:t xml:space="preserve">GV </w:t>
      </w:r>
      <w:r w:rsidR="0090326C" w:rsidRPr="005907B7">
        <w:rPr>
          <w:rFonts w:ascii="Calibri" w:hAnsi="Calibri" w:cs="Calibri"/>
          <w:lang w:eastAsia="ja-JP"/>
        </w:rPr>
        <w:t>membrane</w:t>
      </w:r>
      <w:r w:rsidR="00387BE3" w:rsidRPr="005907B7">
        <w:rPr>
          <w:rFonts w:ascii="Calibri" w:hAnsi="Calibri" w:cs="Calibri"/>
          <w:lang w:eastAsia="ja-JP"/>
        </w:rPr>
        <w:t>s</w:t>
      </w:r>
      <w:r w:rsidR="0090326C" w:rsidRPr="005907B7">
        <w:rPr>
          <w:rFonts w:ascii="Calibri" w:hAnsi="Calibri" w:cs="Calibri"/>
          <w:lang w:eastAsia="ja-JP"/>
        </w:rPr>
        <w:t xml:space="preserve"> induced by encapsulation of microspheres</w:t>
      </w:r>
      <w:r w:rsidR="00C63C78" w:rsidRPr="005907B7">
        <w:rPr>
          <w:rFonts w:asciiTheme="minorHAnsi" w:hAnsiTheme="minorHAnsi"/>
          <w:vertAlign w:val="superscript"/>
        </w:rPr>
        <w:t>29</w:t>
      </w:r>
      <w:r w:rsidR="0090326C" w:rsidRPr="005907B7">
        <w:rPr>
          <w:rFonts w:asciiTheme="minorHAnsi" w:hAnsiTheme="minorHAnsi"/>
          <w:vertAlign w:val="superscript"/>
        </w:rPr>
        <w:t xml:space="preserve">, </w:t>
      </w:r>
      <w:r w:rsidR="00C63C78" w:rsidRPr="005907B7">
        <w:rPr>
          <w:rFonts w:asciiTheme="minorHAnsi" w:hAnsiTheme="minorHAnsi"/>
          <w:vertAlign w:val="superscript"/>
        </w:rPr>
        <w:t>30</w:t>
      </w:r>
      <w:r w:rsidR="0090326C" w:rsidRPr="005907B7">
        <w:rPr>
          <w:rFonts w:ascii="Calibri" w:hAnsi="Calibri" w:cs="Calibri"/>
          <w:lang w:eastAsia="ja-JP"/>
        </w:rPr>
        <w:t xml:space="preserve">. </w:t>
      </w:r>
      <w:r w:rsidR="00123BF4" w:rsidRPr="005907B7">
        <w:rPr>
          <w:rFonts w:ascii="Calibri" w:hAnsi="Calibri" w:cs="Calibri"/>
          <w:lang w:eastAsia="ja-JP"/>
        </w:rPr>
        <w:t>Second,</w:t>
      </w:r>
      <w:r w:rsidR="0090326C" w:rsidRPr="005907B7">
        <w:t xml:space="preserve"> </w:t>
      </w:r>
      <w:r w:rsidR="0090326C" w:rsidRPr="005907B7">
        <w:rPr>
          <w:rFonts w:ascii="Calibri" w:hAnsi="Calibri" w:cs="Calibri"/>
          <w:lang w:eastAsia="ja-JP"/>
        </w:rPr>
        <w:t>membrane protein</w:t>
      </w:r>
      <w:r w:rsidR="003F1E13" w:rsidRPr="005907B7">
        <w:rPr>
          <w:rFonts w:ascii="Calibri" w:hAnsi="Calibri" w:cs="Calibri"/>
          <w:lang w:eastAsia="ja-JP"/>
        </w:rPr>
        <w:t>s</w:t>
      </w:r>
      <w:r w:rsidR="0090326C" w:rsidRPr="005907B7">
        <w:rPr>
          <w:rFonts w:ascii="Calibri" w:hAnsi="Calibri" w:cs="Calibri"/>
          <w:lang w:eastAsia="ja-JP"/>
        </w:rPr>
        <w:t xml:space="preserve"> </w:t>
      </w:r>
      <w:r w:rsidR="003F1E13" w:rsidRPr="005907B7">
        <w:rPr>
          <w:rFonts w:ascii="Calibri" w:hAnsi="Calibri" w:cs="Calibri"/>
          <w:lang w:eastAsia="ja-JP"/>
        </w:rPr>
        <w:t xml:space="preserve">can be inserted </w:t>
      </w:r>
      <w:r w:rsidR="0090326C" w:rsidRPr="005907B7">
        <w:rPr>
          <w:rFonts w:ascii="Calibri" w:hAnsi="Calibri" w:cs="Calibri"/>
          <w:lang w:eastAsia="ja-JP"/>
        </w:rPr>
        <w:t>into the vesicular membrane by this method</w:t>
      </w:r>
      <w:r w:rsidR="00B71ED8" w:rsidRPr="005907B7">
        <w:rPr>
          <w:rFonts w:ascii="Calibri" w:hAnsi="Calibri" w:cs="Calibri"/>
          <w:lang w:eastAsia="ja-JP"/>
        </w:rPr>
        <w:t>, albeit with difficulty</w:t>
      </w:r>
      <w:r w:rsidR="00C63C78" w:rsidRPr="005907B7">
        <w:rPr>
          <w:rFonts w:ascii="Calibri" w:hAnsi="Calibri" w:cs="Calibri"/>
          <w:vertAlign w:val="superscript"/>
        </w:rPr>
        <w:t>31</w:t>
      </w:r>
      <w:r w:rsidR="0090326C" w:rsidRPr="005907B7">
        <w:rPr>
          <w:rFonts w:ascii="Calibri" w:hAnsi="Calibri" w:cs="Calibri"/>
          <w:lang w:eastAsia="ja-JP"/>
        </w:rPr>
        <w:t xml:space="preserve">. For example, </w:t>
      </w:r>
      <w:r w:rsidR="00631CE2" w:rsidRPr="005907B7">
        <w:rPr>
          <w:rFonts w:ascii="Calibri" w:hAnsi="Calibri" w:cs="Calibri"/>
          <w:lang w:eastAsia="ja-JP"/>
        </w:rPr>
        <w:t xml:space="preserve">the </w:t>
      </w:r>
      <w:r w:rsidR="0090326C" w:rsidRPr="005907B7">
        <w:rPr>
          <w:rFonts w:ascii="Calibri" w:hAnsi="Calibri" w:cs="Calibri"/>
          <w:lang w:eastAsia="ja-JP"/>
        </w:rPr>
        <w:t xml:space="preserve">Yomo </w:t>
      </w:r>
      <w:r w:rsidR="00631CE2" w:rsidRPr="005907B7">
        <w:rPr>
          <w:rFonts w:ascii="Calibri" w:hAnsi="Calibri" w:cs="Calibri"/>
          <w:lang w:eastAsia="ja-JP"/>
        </w:rPr>
        <w:t xml:space="preserve">group </w:t>
      </w:r>
      <w:r w:rsidR="0090326C" w:rsidRPr="005907B7">
        <w:rPr>
          <w:rFonts w:ascii="Calibri" w:hAnsi="Calibri" w:cs="Calibri"/>
          <w:lang w:eastAsia="ja-JP"/>
        </w:rPr>
        <w:t xml:space="preserve">used this method to study the </w:t>
      </w:r>
      <w:r w:rsidR="0090326C" w:rsidRPr="005907B7">
        <w:rPr>
          <w:rFonts w:ascii="Calibri" w:hAnsi="Calibri" w:cs="Calibri"/>
          <w:i/>
          <w:lang w:eastAsia="ja-JP"/>
        </w:rPr>
        <w:t>in vitro</w:t>
      </w:r>
      <w:r w:rsidR="0090326C" w:rsidRPr="005907B7">
        <w:rPr>
          <w:rFonts w:ascii="Calibri" w:hAnsi="Calibri" w:cs="Calibri"/>
          <w:lang w:eastAsia="ja-JP"/>
        </w:rPr>
        <w:t xml:space="preserve"> synthesis and pore-forming activity of the membrane protein α-hemolysin</w:t>
      </w:r>
      <w:r w:rsidR="00C63C78" w:rsidRPr="005907B7">
        <w:rPr>
          <w:rFonts w:ascii="Calibri" w:hAnsi="Calibri" w:cs="Calibri"/>
          <w:vertAlign w:val="superscript"/>
        </w:rPr>
        <w:t>32</w:t>
      </w:r>
      <w:r w:rsidR="0090326C" w:rsidRPr="005907B7">
        <w:rPr>
          <w:rFonts w:ascii="Calibri" w:hAnsi="Calibri" w:cs="Calibri"/>
          <w:lang w:eastAsia="ja-JP"/>
        </w:rPr>
        <w:t>.</w:t>
      </w:r>
      <w:r w:rsidR="00123BF4" w:rsidRPr="005907B7">
        <w:rPr>
          <w:rFonts w:ascii="Calibri" w:hAnsi="Calibri" w:cs="Calibri"/>
          <w:lang w:eastAsia="ja-JP"/>
        </w:rPr>
        <w:t xml:space="preserve"> Third, it is possible to generate asymmetric </w:t>
      </w:r>
      <w:r w:rsidR="00B36F1D" w:rsidRPr="005907B7">
        <w:rPr>
          <w:rFonts w:ascii="Calibri" w:hAnsi="Calibri" w:cs="Calibri"/>
          <w:lang w:eastAsia="ja-JP"/>
        </w:rPr>
        <w:t>GVs</w:t>
      </w:r>
      <w:r w:rsidR="00123BF4" w:rsidRPr="005907B7">
        <w:rPr>
          <w:rFonts w:ascii="Calibri" w:hAnsi="Calibri" w:cs="Calibri"/>
          <w:lang w:eastAsia="ja-JP"/>
        </w:rPr>
        <w:t xml:space="preserve"> in which the lipid components </w:t>
      </w:r>
      <w:r w:rsidR="005D569A" w:rsidRPr="005907B7">
        <w:rPr>
          <w:rFonts w:ascii="Calibri" w:hAnsi="Calibri" w:cs="Calibri"/>
          <w:lang w:eastAsia="ja-JP"/>
        </w:rPr>
        <w:t xml:space="preserve">of the </w:t>
      </w:r>
      <w:r w:rsidR="00123BF4" w:rsidRPr="005907B7">
        <w:rPr>
          <w:rFonts w:ascii="Calibri" w:hAnsi="Calibri" w:cs="Calibri"/>
          <w:lang w:eastAsia="ja-JP"/>
        </w:rPr>
        <w:t>inner and outer leaflets are different</w:t>
      </w:r>
      <w:r w:rsidR="001E71DF" w:rsidRPr="005907B7">
        <w:rPr>
          <w:rFonts w:asciiTheme="minorHAnsi" w:hAnsiTheme="minorHAnsi" w:cs="Arial"/>
          <w:vertAlign w:val="superscript"/>
        </w:rPr>
        <w:t>22</w:t>
      </w:r>
      <w:r w:rsidR="00123BF4" w:rsidRPr="005907B7">
        <w:rPr>
          <w:rFonts w:ascii="Calibri" w:hAnsi="Calibri" w:cs="Calibri"/>
          <w:lang w:eastAsia="ja-JP"/>
        </w:rPr>
        <w:t>.</w:t>
      </w:r>
      <w:r w:rsidR="00FE3852" w:rsidRPr="005907B7">
        <w:t xml:space="preserve"> </w:t>
      </w:r>
      <w:r w:rsidR="00FE3852" w:rsidRPr="005907B7">
        <w:rPr>
          <w:rFonts w:ascii="Calibri" w:hAnsi="Calibri" w:cs="Calibri"/>
          <w:lang w:eastAsia="ja-JP"/>
        </w:rPr>
        <w:t xml:space="preserve">For example, Whittenton </w:t>
      </w:r>
      <w:r w:rsidR="00FE3852" w:rsidRPr="005907B7">
        <w:rPr>
          <w:rFonts w:ascii="Calibri" w:hAnsi="Calibri" w:cs="Calibri"/>
          <w:i/>
          <w:lang w:eastAsia="ja-JP"/>
        </w:rPr>
        <w:t>et al.</w:t>
      </w:r>
      <w:r w:rsidR="00FE3852" w:rsidRPr="005907B7">
        <w:rPr>
          <w:rFonts w:ascii="Calibri" w:hAnsi="Calibri" w:cs="Calibri"/>
          <w:lang w:eastAsia="ja-JP"/>
        </w:rPr>
        <w:t xml:space="preserve"> </w:t>
      </w:r>
      <w:r w:rsidR="003F1E13" w:rsidRPr="005907B7">
        <w:rPr>
          <w:rFonts w:ascii="Calibri" w:hAnsi="Calibri" w:cs="Calibri"/>
          <w:lang w:eastAsia="ja-JP"/>
        </w:rPr>
        <w:t xml:space="preserve">generated </w:t>
      </w:r>
      <w:r w:rsidR="00FE3852" w:rsidRPr="005907B7">
        <w:rPr>
          <w:rFonts w:ascii="Calibri" w:hAnsi="Calibri" w:cs="Calibri"/>
          <w:lang w:eastAsia="ja-JP"/>
        </w:rPr>
        <w:t>asymmetric GV</w:t>
      </w:r>
      <w:r w:rsidR="003F1E13" w:rsidRPr="005907B7">
        <w:rPr>
          <w:rFonts w:ascii="Calibri" w:hAnsi="Calibri" w:cs="Calibri"/>
          <w:lang w:eastAsia="ja-JP"/>
        </w:rPr>
        <w:t>s</w:t>
      </w:r>
      <w:r w:rsidR="00FE3852" w:rsidRPr="005907B7">
        <w:rPr>
          <w:rFonts w:ascii="Calibri" w:hAnsi="Calibri" w:cs="Calibri"/>
          <w:lang w:eastAsia="ja-JP"/>
        </w:rPr>
        <w:t xml:space="preserve"> </w:t>
      </w:r>
      <w:r w:rsidR="003F1E13" w:rsidRPr="005907B7">
        <w:rPr>
          <w:rFonts w:ascii="Calibri" w:hAnsi="Calibri" w:cs="Calibri"/>
          <w:lang w:eastAsia="ja-JP"/>
        </w:rPr>
        <w:t xml:space="preserve">with </w:t>
      </w:r>
      <w:r w:rsidR="00FE3852" w:rsidRPr="005907B7">
        <w:rPr>
          <w:rFonts w:ascii="Calibri" w:hAnsi="Calibri" w:cs="Calibri"/>
          <w:lang w:eastAsia="ja-JP"/>
        </w:rPr>
        <w:t>cationic lipids in the inner leaflet to encapsulate negatively charged polynucleotides</w:t>
      </w:r>
      <w:r w:rsidR="003D1687" w:rsidRPr="005907B7">
        <w:rPr>
          <w:rFonts w:ascii="Calibri" w:hAnsi="Calibri" w:cs="Calibri"/>
          <w:lang w:eastAsia="ja-JP"/>
        </w:rPr>
        <w:t>,</w:t>
      </w:r>
      <w:r w:rsidR="00FE3852" w:rsidRPr="005907B7">
        <w:rPr>
          <w:rFonts w:ascii="Calibri" w:hAnsi="Calibri" w:cs="Calibri"/>
          <w:lang w:eastAsia="ja-JP"/>
        </w:rPr>
        <w:t xml:space="preserve"> and </w:t>
      </w:r>
      <w:r w:rsidR="003F1E13" w:rsidRPr="005907B7">
        <w:rPr>
          <w:rFonts w:ascii="Calibri" w:hAnsi="Calibri" w:cs="Calibri"/>
          <w:lang w:eastAsia="ja-JP"/>
        </w:rPr>
        <w:t xml:space="preserve">with </w:t>
      </w:r>
      <w:r w:rsidR="00FE3852" w:rsidRPr="005907B7">
        <w:rPr>
          <w:rFonts w:ascii="Calibri" w:hAnsi="Calibri" w:cs="Calibri"/>
          <w:lang w:eastAsia="ja-JP"/>
        </w:rPr>
        <w:t>neutral</w:t>
      </w:r>
      <w:r w:rsidR="003F1E13" w:rsidRPr="005907B7">
        <w:rPr>
          <w:rFonts w:ascii="Calibri" w:hAnsi="Calibri" w:cs="Calibri"/>
          <w:lang w:eastAsia="ja-JP"/>
        </w:rPr>
        <w:t xml:space="preserve"> </w:t>
      </w:r>
      <w:r w:rsidR="00FE3852" w:rsidRPr="005907B7">
        <w:rPr>
          <w:rFonts w:ascii="Calibri" w:hAnsi="Calibri" w:cs="Calibri"/>
          <w:lang w:eastAsia="ja-JP"/>
        </w:rPr>
        <w:t xml:space="preserve">lipids on the outer leaflet to decrease </w:t>
      </w:r>
      <w:r w:rsidR="003F1E13" w:rsidRPr="005907B7">
        <w:rPr>
          <w:rFonts w:ascii="Calibri" w:hAnsi="Calibri" w:cs="Calibri"/>
          <w:lang w:eastAsia="ja-JP"/>
        </w:rPr>
        <w:t xml:space="preserve">toxicity and </w:t>
      </w:r>
      <w:r w:rsidR="00FE3852" w:rsidRPr="005907B7">
        <w:rPr>
          <w:rFonts w:ascii="Calibri" w:hAnsi="Calibri" w:cs="Calibri"/>
          <w:lang w:eastAsia="ja-JP"/>
        </w:rPr>
        <w:t>nonspecific cellular uptake</w:t>
      </w:r>
      <w:r w:rsidR="00C63C78" w:rsidRPr="005907B7">
        <w:rPr>
          <w:rFonts w:ascii="Calibri" w:hAnsi="Calibri" w:cs="Calibri"/>
          <w:vertAlign w:val="superscript"/>
          <w:lang w:eastAsia="ja-JP"/>
        </w:rPr>
        <w:t>33</w:t>
      </w:r>
      <w:r w:rsidR="00FE3852" w:rsidRPr="005907B7">
        <w:rPr>
          <w:rFonts w:ascii="Calibri" w:hAnsi="Calibri" w:cs="Calibri"/>
          <w:lang w:eastAsia="ja-JP"/>
        </w:rPr>
        <w:t>.</w:t>
      </w:r>
      <w:r w:rsidR="00123BF4" w:rsidRPr="005907B7">
        <w:rPr>
          <w:rFonts w:ascii="Calibri" w:hAnsi="Calibri" w:cs="Calibri"/>
          <w:lang w:eastAsia="ja-JP"/>
        </w:rPr>
        <w:t xml:space="preserve"> Fo</w:t>
      </w:r>
      <w:r w:rsidR="005D569A" w:rsidRPr="005907B7">
        <w:rPr>
          <w:rFonts w:ascii="Calibri" w:hAnsi="Calibri" w:cs="Calibri"/>
          <w:lang w:eastAsia="ja-JP"/>
        </w:rPr>
        <w:t>u</w:t>
      </w:r>
      <w:r w:rsidR="00123BF4" w:rsidRPr="005907B7">
        <w:rPr>
          <w:rFonts w:ascii="Calibri" w:hAnsi="Calibri" w:cs="Calibri"/>
          <w:lang w:eastAsia="ja-JP"/>
        </w:rPr>
        <w:t xml:space="preserve">rth, </w:t>
      </w:r>
      <w:r w:rsidR="00E920AD" w:rsidRPr="005907B7">
        <w:rPr>
          <w:rFonts w:ascii="Calibri" w:hAnsi="Calibri" w:cs="Calibri"/>
          <w:lang w:eastAsia="ja-JP"/>
        </w:rPr>
        <w:t xml:space="preserve">the concentration and </w:t>
      </w:r>
      <w:r w:rsidR="001C5375" w:rsidRPr="005907B7">
        <w:rPr>
          <w:rFonts w:ascii="Calibri" w:hAnsi="Calibri" w:cs="Calibri"/>
          <w:lang w:eastAsia="ja-JP"/>
        </w:rPr>
        <w:t xml:space="preserve">volume </w:t>
      </w:r>
      <w:r w:rsidR="00251C47" w:rsidRPr="005907B7">
        <w:rPr>
          <w:rFonts w:ascii="Calibri" w:eastAsia="MS Mincho" w:hAnsi="Calibri" w:cs="Calibri" w:hint="eastAsia"/>
          <w:lang w:eastAsia="ja-JP"/>
        </w:rPr>
        <w:t xml:space="preserve">fraction </w:t>
      </w:r>
      <w:r w:rsidR="001C5375" w:rsidRPr="005907B7">
        <w:rPr>
          <w:rFonts w:ascii="Calibri" w:hAnsi="Calibri" w:cs="Calibri"/>
          <w:lang w:eastAsia="ja-JP"/>
        </w:rPr>
        <w:t>of substances</w:t>
      </w:r>
      <w:r w:rsidR="00123BF4" w:rsidRPr="005907B7">
        <w:rPr>
          <w:rFonts w:ascii="Calibri" w:hAnsi="Calibri" w:cs="Calibri"/>
          <w:lang w:eastAsia="ja-JP"/>
        </w:rPr>
        <w:t xml:space="preserve"> </w:t>
      </w:r>
      <w:r w:rsidR="005D569A" w:rsidRPr="005907B7">
        <w:rPr>
          <w:rFonts w:ascii="Calibri" w:hAnsi="Calibri" w:cs="Calibri"/>
          <w:lang w:eastAsia="ja-JP"/>
        </w:rPr>
        <w:t xml:space="preserve">inside the </w:t>
      </w:r>
      <w:r w:rsidR="00B36F1D" w:rsidRPr="005907B7">
        <w:rPr>
          <w:rFonts w:ascii="Calibri" w:hAnsi="Calibri" w:cs="Calibri"/>
          <w:lang w:eastAsia="ja-JP"/>
        </w:rPr>
        <w:t>GVs</w:t>
      </w:r>
      <w:r w:rsidR="005D569A" w:rsidRPr="005907B7">
        <w:rPr>
          <w:rFonts w:ascii="Calibri" w:hAnsi="Calibri" w:cs="Calibri"/>
          <w:lang w:eastAsia="ja-JP"/>
        </w:rPr>
        <w:t xml:space="preserve"> can be </w:t>
      </w:r>
      <w:r w:rsidR="00123BF4" w:rsidRPr="005907B7">
        <w:rPr>
          <w:rFonts w:ascii="Calibri" w:hAnsi="Calibri" w:cs="Calibri"/>
          <w:lang w:eastAsia="ja-JP"/>
        </w:rPr>
        <w:t>relatively high</w:t>
      </w:r>
      <w:r w:rsidR="00C63C78" w:rsidRPr="005907B7">
        <w:rPr>
          <w:rFonts w:ascii="Calibri" w:hAnsi="Calibri" w:cs="Calibri"/>
          <w:vertAlign w:val="superscript"/>
          <w:lang w:eastAsia="ja-JP"/>
        </w:rPr>
        <w:t>28</w:t>
      </w:r>
      <w:r w:rsidR="00EB465A" w:rsidRPr="005907B7">
        <w:rPr>
          <w:rFonts w:ascii="Calibri" w:hAnsi="Calibri" w:cs="Calibri"/>
          <w:vertAlign w:val="superscript"/>
        </w:rPr>
        <w:t xml:space="preserve">, </w:t>
      </w:r>
      <w:r w:rsidR="00C63C78" w:rsidRPr="005907B7">
        <w:rPr>
          <w:rFonts w:ascii="Calibri" w:hAnsi="Calibri" w:cs="Calibri"/>
          <w:vertAlign w:val="superscript"/>
        </w:rPr>
        <w:t>34</w:t>
      </w:r>
      <w:r w:rsidR="00123BF4" w:rsidRPr="005907B7">
        <w:rPr>
          <w:rFonts w:ascii="Calibri" w:hAnsi="Calibri" w:cs="Calibri"/>
          <w:lang w:eastAsia="ja-JP"/>
        </w:rPr>
        <w:t xml:space="preserve">. </w:t>
      </w:r>
      <w:r w:rsidR="005D569A" w:rsidRPr="005907B7">
        <w:rPr>
          <w:rFonts w:ascii="Calibri" w:hAnsi="Calibri" w:cs="Calibri"/>
          <w:lang w:eastAsia="ja-JP"/>
        </w:rPr>
        <w:t>Fifth</w:t>
      </w:r>
      <w:r w:rsidR="00123BF4" w:rsidRPr="005907B7">
        <w:rPr>
          <w:rFonts w:ascii="Calibri" w:hAnsi="Calibri" w:cs="Calibri"/>
          <w:lang w:eastAsia="ja-JP"/>
        </w:rPr>
        <w:t xml:space="preserve">, multiple </w:t>
      </w:r>
      <w:r w:rsidR="005D569A" w:rsidRPr="005907B7">
        <w:rPr>
          <w:rFonts w:ascii="Calibri" w:hAnsi="Calibri" w:cs="Calibri"/>
          <w:lang w:eastAsia="ja-JP"/>
        </w:rPr>
        <w:t xml:space="preserve">types of </w:t>
      </w:r>
      <w:r w:rsidR="00123BF4" w:rsidRPr="005907B7">
        <w:rPr>
          <w:rFonts w:ascii="Calibri" w:hAnsi="Calibri" w:cs="Calibri"/>
          <w:lang w:eastAsia="ja-JP"/>
        </w:rPr>
        <w:t>materials can be</w:t>
      </w:r>
      <w:r w:rsidR="00782646" w:rsidRPr="005907B7">
        <w:rPr>
          <w:rFonts w:ascii="Calibri" w:hAnsi="Calibri" w:cs="Calibri"/>
          <w:lang w:eastAsia="ja-JP"/>
        </w:rPr>
        <w:t xml:space="preserve"> encapsulated</w:t>
      </w:r>
      <w:r w:rsidR="00C63C78" w:rsidRPr="005907B7">
        <w:rPr>
          <w:rFonts w:ascii="Calibri" w:hAnsi="Calibri" w:cs="Calibri"/>
          <w:vertAlign w:val="superscript"/>
        </w:rPr>
        <w:t>35</w:t>
      </w:r>
      <w:r w:rsidR="00123BF4" w:rsidRPr="005907B7">
        <w:rPr>
          <w:rFonts w:ascii="Calibri" w:hAnsi="Calibri" w:cs="Calibri"/>
          <w:lang w:eastAsia="ja-JP"/>
        </w:rPr>
        <w:t xml:space="preserve">. For example, Nishimura </w:t>
      </w:r>
      <w:r w:rsidR="00950DCC" w:rsidRPr="005907B7">
        <w:rPr>
          <w:rFonts w:ascii="Calibri" w:hAnsi="Calibri" w:cs="Calibri"/>
          <w:i/>
          <w:lang w:eastAsia="ja-JP"/>
        </w:rPr>
        <w:t>et al.</w:t>
      </w:r>
      <w:r w:rsidR="00123BF4" w:rsidRPr="005907B7">
        <w:rPr>
          <w:rFonts w:ascii="Calibri" w:hAnsi="Calibri" w:cs="Calibri"/>
          <w:lang w:eastAsia="ja-JP"/>
        </w:rPr>
        <w:t xml:space="preserve"> encapsulated an </w:t>
      </w:r>
      <w:r w:rsidR="00950DCC" w:rsidRPr="005907B7">
        <w:rPr>
          <w:rFonts w:ascii="Calibri" w:hAnsi="Calibri" w:cs="Calibri"/>
          <w:i/>
          <w:lang w:eastAsia="ja-JP"/>
        </w:rPr>
        <w:t>in vitro</w:t>
      </w:r>
      <w:r w:rsidR="00123BF4" w:rsidRPr="005907B7">
        <w:rPr>
          <w:rFonts w:ascii="Calibri" w:hAnsi="Calibri" w:cs="Calibri"/>
          <w:lang w:eastAsia="ja-JP"/>
        </w:rPr>
        <w:t xml:space="preserve"> transcription</w:t>
      </w:r>
      <w:r w:rsidR="005D569A" w:rsidRPr="005907B7">
        <w:rPr>
          <w:rFonts w:ascii="Calibri" w:hAnsi="Calibri" w:cs="Calibri"/>
          <w:lang w:eastAsia="ja-JP"/>
        </w:rPr>
        <w:t>–</w:t>
      </w:r>
      <w:r w:rsidR="00123BF4" w:rsidRPr="005907B7">
        <w:rPr>
          <w:rFonts w:ascii="Calibri" w:hAnsi="Calibri" w:cs="Calibri"/>
          <w:lang w:eastAsia="ja-JP"/>
        </w:rPr>
        <w:t>translation system into</w:t>
      </w:r>
      <w:r w:rsidR="006E1D5B" w:rsidRPr="005907B7">
        <w:rPr>
          <w:rFonts w:ascii="Calibri" w:hAnsi="Calibri" w:cs="Calibri"/>
          <w:lang w:eastAsia="ja-JP"/>
        </w:rPr>
        <w:t xml:space="preserve"> </w:t>
      </w:r>
      <w:r w:rsidR="00B36F1D" w:rsidRPr="005907B7">
        <w:rPr>
          <w:rFonts w:ascii="Calibri" w:hAnsi="Calibri" w:cs="Calibri"/>
          <w:lang w:eastAsia="ja-JP"/>
        </w:rPr>
        <w:t>GVs</w:t>
      </w:r>
      <w:r w:rsidR="00123BF4" w:rsidRPr="005907B7">
        <w:rPr>
          <w:rFonts w:ascii="Calibri" w:hAnsi="Calibri" w:cs="Calibri"/>
          <w:lang w:eastAsia="ja-JP"/>
        </w:rPr>
        <w:t xml:space="preserve"> and </w:t>
      </w:r>
      <w:r w:rsidR="005D569A" w:rsidRPr="005907B7">
        <w:rPr>
          <w:rFonts w:ascii="Calibri" w:hAnsi="Calibri" w:cs="Calibri"/>
          <w:lang w:eastAsia="ja-JP"/>
        </w:rPr>
        <w:t>used the system to express green fluorescent protein</w:t>
      </w:r>
      <w:r w:rsidR="00123BF4" w:rsidRPr="005907B7">
        <w:rPr>
          <w:rFonts w:ascii="Calibri" w:hAnsi="Calibri" w:cs="Calibri"/>
          <w:lang w:eastAsia="ja-JP"/>
        </w:rPr>
        <w:t xml:space="preserve"> </w:t>
      </w:r>
      <w:r w:rsidR="00C51D7A" w:rsidRPr="005907B7">
        <w:rPr>
          <w:rFonts w:ascii="Calibri" w:hAnsi="Calibri" w:cs="Calibri"/>
          <w:lang w:eastAsia="ja-JP"/>
        </w:rPr>
        <w:t>(</w:t>
      </w:r>
      <w:r w:rsidR="00123BF4" w:rsidRPr="005907B7">
        <w:rPr>
          <w:rFonts w:ascii="Calibri" w:hAnsi="Calibri" w:cs="Calibri"/>
          <w:lang w:eastAsia="ja-JP"/>
        </w:rPr>
        <w:t>GFP</w:t>
      </w:r>
      <w:r w:rsidR="00C51D7A" w:rsidRPr="005907B7">
        <w:rPr>
          <w:rFonts w:ascii="Calibri" w:hAnsi="Calibri" w:cs="Calibri"/>
          <w:lang w:eastAsia="ja-JP"/>
        </w:rPr>
        <w:t>)</w:t>
      </w:r>
      <w:r w:rsidR="00123BF4" w:rsidRPr="005907B7">
        <w:rPr>
          <w:rFonts w:ascii="Calibri" w:hAnsi="Calibri" w:cs="Calibri"/>
          <w:lang w:eastAsia="ja-JP"/>
        </w:rPr>
        <w:t xml:space="preserve"> within the </w:t>
      </w:r>
      <w:r w:rsidR="00B36F1D" w:rsidRPr="005907B7">
        <w:rPr>
          <w:rFonts w:ascii="Calibri" w:hAnsi="Calibri" w:cs="Calibri"/>
          <w:lang w:eastAsia="ja-JP"/>
        </w:rPr>
        <w:t>GVs</w:t>
      </w:r>
      <w:r w:rsidR="00C63C78" w:rsidRPr="005907B7">
        <w:rPr>
          <w:rFonts w:ascii="Calibri" w:hAnsi="Calibri" w:cs="Calibri"/>
          <w:vertAlign w:val="superscript"/>
        </w:rPr>
        <w:t>36</w:t>
      </w:r>
      <w:r w:rsidR="008636C5" w:rsidRPr="005907B7">
        <w:rPr>
          <w:rFonts w:ascii="Calibri" w:hAnsi="Calibri" w:cs="Calibri"/>
          <w:lang w:eastAsia="ja-JP"/>
        </w:rPr>
        <w:t xml:space="preserve">. </w:t>
      </w:r>
      <w:r w:rsidR="005D569A" w:rsidRPr="005907B7">
        <w:rPr>
          <w:rFonts w:ascii="Calibri" w:hAnsi="Calibri" w:cs="Calibri"/>
          <w:lang w:eastAsia="ja-JP"/>
        </w:rPr>
        <w:t xml:space="preserve">These five </w:t>
      </w:r>
      <w:r w:rsidR="000C7006" w:rsidRPr="005907B7">
        <w:rPr>
          <w:rFonts w:ascii="Calibri" w:hAnsi="Calibri" w:cs="Calibri"/>
          <w:lang w:eastAsia="ja-JP"/>
        </w:rPr>
        <w:t xml:space="preserve">features </w:t>
      </w:r>
      <w:r w:rsidR="005D569A" w:rsidRPr="005907B7">
        <w:rPr>
          <w:rFonts w:ascii="Calibri" w:hAnsi="Calibri" w:cs="Calibri"/>
          <w:lang w:eastAsia="ja-JP"/>
        </w:rPr>
        <w:t>make</w:t>
      </w:r>
      <w:r w:rsidR="008636C5" w:rsidRPr="005907B7">
        <w:rPr>
          <w:rFonts w:ascii="Calibri" w:hAnsi="Calibri" w:cs="Calibri"/>
          <w:lang w:eastAsia="ja-JP"/>
        </w:rPr>
        <w:t xml:space="preserve"> w/o emulsion</w:t>
      </w:r>
      <w:r w:rsidR="00123BF4" w:rsidRPr="005907B7">
        <w:rPr>
          <w:rFonts w:ascii="Calibri" w:hAnsi="Calibri" w:cs="Calibri"/>
          <w:lang w:eastAsia="ja-JP"/>
        </w:rPr>
        <w:t xml:space="preserve"> centrifugation an indispensable method for generating</w:t>
      </w:r>
      <w:r w:rsidR="0074468F" w:rsidRPr="005907B7">
        <w:rPr>
          <w:rFonts w:ascii="Calibri" w:hAnsi="Calibri" w:cs="Calibri"/>
          <w:lang w:eastAsia="ja-JP"/>
        </w:rPr>
        <w:t xml:space="preserve"> </w:t>
      </w:r>
      <w:r w:rsidR="005D569A" w:rsidRPr="005907B7">
        <w:rPr>
          <w:rFonts w:ascii="Calibri" w:hAnsi="Calibri" w:cs="Calibri"/>
          <w:lang w:eastAsia="ja-JP"/>
        </w:rPr>
        <w:t xml:space="preserve">cell-mimicking </w:t>
      </w:r>
      <w:r w:rsidR="00B36F1D" w:rsidRPr="005907B7">
        <w:rPr>
          <w:rFonts w:ascii="Calibri" w:hAnsi="Calibri" w:cs="Calibri"/>
          <w:lang w:eastAsia="ja-JP"/>
        </w:rPr>
        <w:t>GVs</w:t>
      </w:r>
      <w:r w:rsidR="00123BF4" w:rsidRPr="005907B7">
        <w:rPr>
          <w:rFonts w:ascii="Calibri" w:hAnsi="Calibri" w:cs="Calibri"/>
          <w:lang w:eastAsia="ja-JP"/>
        </w:rPr>
        <w:t>.</w:t>
      </w:r>
    </w:p>
    <w:p w14:paraId="0A8B727F" w14:textId="77777777" w:rsidR="00123BF4" w:rsidRPr="005907B7" w:rsidRDefault="00123BF4" w:rsidP="006E22AC">
      <w:pPr>
        <w:widowControl w:val="0"/>
        <w:autoSpaceDE w:val="0"/>
        <w:autoSpaceDN w:val="0"/>
        <w:adjustRightInd w:val="0"/>
        <w:ind w:firstLineChars="50" w:firstLine="120"/>
        <w:jc w:val="both"/>
        <w:rPr>
          <w:rFonts w:ascii="Calibri" w:hAnsi="Calibri" w:cs="Calibri"/>
          <w:lang w:eastAsia="ja-JP"/>
        </w:rPr>
      </w:pPr>
    </w:p>
    <w:p w14:paraId="22B42D68" w14:textId="1A7190F1" w:rsidR="00387946" w:rsidRPr="005907B7" w:rsidRDefault="00DF48D5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In previous </w:t>
      </w:r>
      <w:r w:rsidR="0046442B" w:rsidRPr="005907B7">
        <w:rPr>
          <w:rFonts w:ascii="Calibri" w:hAnsi="Calibri" w:cs="Calibri"/>
          <w:lang w:eastAsia="ja-JP"/>
        </w:rPr>
        <w:t>work</w:t>
      </w:r>
      <w:r w:rsidRPr="005907B7">
        <w:rPr>
          <w:rFonts w:ascii="Calibri" w:hAnsi="Calibri" w:cs="Calibri"/>
          <w:lang w:eastAsia="ja-JP"/>
        </w:rPr>
        <w:t xml:space="preserve">, </w:t>
      </w:r>
      <w:r w:rsidR="00B36F1D" w:rsidRPr="005907B7">
        <w:rPr>
          <w:rFonts w:ascii="Calibri" w:hAnsi="Calibri" w:cs="Calibri"/>
          <w:lang w:eastAsia="ja-JP"/>
        </w:rPr>
        <w:t>GVs</w:t>
      </w:r>
      <w:r w:rsidRPr="005907B7">
        <w:rPr>
          <w:rFonts w:ascii="Calibri" w:hAnsi="Calibri" w:cs="Calibri"/>
          <w:lang w:eastAsia="ja-JP"/>
        </w:rPr>
        <w:t xml:space="preserve"> </w:t>
      </w:r>
      <w:r w:rsidR="0046442B" w:rsidRPr="005907B7">
        <w:rPr>
          <w:rFonts w:ascii="Calibri" w:hAnsi="Calibri" w:cs="Calibri"/>
          <w:lang w:eastAsia="ja-JP"/>
        </w:rPr>
        <w:t xml:space="preserve">generated by centrifugation </w:t>
      </w:r>
      <w:r w:rsidRPr="005907B7">
        <w:rPr>
          <w:rFonts w:ascii="Calibri" w:hAnsi="Calibri" w:cs="Calibri"/>
          <w:lang w:eastAsia="ja-JP"/>
        </w:rPr>
        <w:t xml:space="preserve">were collected </w:t>
      </w:r>
      <w:r w:rsidR="00B704D3" w:rsidRPr="005907B7">
        <w:rPr>
          <w:rFonts w:ascii="Calibri" w:hAnsi="Calibri" w:cs="Calibri"/>
          <w:lang w:eastAsia="ja-JP"/>
        </w:rPr>
        <w:t xml:space="preserve">by means of </w:t>
      </w:r>
      <w:r w:rsidRPr="005907B7">
        <w:rPr>
          <w:rFonts w:ascii="Calibri" w:hAnsi="Calibri" w:cs="Calibri"/>
          <w:lang w:eastAsia="ja-JP"/>
        </w:rPr>
        <w:t xml:space="preserve">a syringe </w:t>
      </w:r>
      <w:r w:rsidR="00B704D3" w:rsidRPr="005907B7">
        <w:rPr>
          <w:rFonts w:ascii="Calibri" w:hAnsi="Calibri" w:cs="Calibri"/>
          <w:lang w:eastAsia="ja-JP"/>
        </w:rPr>
        <w:t xml:space="preserve">equipped </w:t>
      </w:r>
      <w:r w:rsidRPr="005907B7">
        <w:rPr>
          <w:rFonts w:ascii="Calibri" w:hAnsi="Calibri" w:cs="Calibri"/>
          <w:lang w:eastAsia="ja-JP"/>
        </w:rPr>
        <w:t xml:space="preserve">with a long 16-gauge stainless </w:t>
      </w:r>
      <w:r w:rsidR="001E2A36" w:rsidRPr="005907B7">
        <w:rPr>
          <w:rFonts w:ascii="Calibri" w:hAnsi="Calibri" w:cs="Calibri"/>
          <w:lang w:eastAsia="ja-JP"/>
        </w:rPr>
        <w:t xml:space="preserve">steel </w:t>
      </w:r>
      <w:r w:rsidRPr="005907B7">
        <w:rPr>
          <w:rFonts w:ascii="Calibri" w:hAnsi="Calibri" w:cs="Calibri"/>
          <w:lang w:eastAsia="ja-JP"/>
        </w:rPr>
        <w:t>needle</w:t>
      </w:r>
      <w:r w:rsidR="000F5121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containing some of the final aqueous solution</w:t>
      </w:r>
      <w:r w:rsidR="001E71DF" w:rsidRPr="005907B7">
        <w:rPr>
          <w:rFonts w:ascii="Calibri" w:hAnsi="Calibri" w:cs="Calibri"/>
          <w:vertAlign w:val="superscript"/>
        </w:rPr>
        <w:t>22</w:t>
      </w:r>
      <w:r w:rsidRPr="005907B7">
        <w:rPr>
          <w:rFonts w:ascii="Calibri" w:hAnsi="Calibri" w:cs="Calibri"/>
          <w:lang w:eastAsia="ja-JP"/>
        </w:rPr>
        <w:t xml:space="preserve">. </w:t>
      </w:r>
      <w:r w:rsidR="001E2A36" w:rsidRPr="005907B7">
        <w:rPr>
          <w:rFonts w:ascii="Calibri" w:hAnsi="Calibri" w:cs="Calibri"/>
          <w:lang w:eastAsia="ja-JP"/>
        </w:rPr>
        <w:t xml:space="preserve">In the hands of </w:t>
      </w:r>
      <w:r w:rsidR="00C439B8" w:rsidRPr="005907B7">
        <w:rPr>
          <w:rFonts w:ascii="Calibri" w:hAnsi="Calibri" w:cs="Calibri"/>
          <w:lang w:eastAsia="ja-JP"/>
        </w:rPr>
        <w:t>inexperienced</w:t>
      </w:r>
      <w:r w:rsidR="00E85917" w:rsidRPr="005907B7">
        <w:rPr>
          <w:rFonts w:ascii="Calibri" w:hAnsi="Calibri" w:cs="Calibri"/>
          <w:lang w:eastAsia="ja-JP"/>
        </w:rPr>
        <w:t xml:space="preserve"> </w:t>
      </w:r>
      <w:r w:rsidR="001E2A36" w:rsidRPr="005907B7">
        <w:rPr>
          <w:rFonts w:ascii="Calibri" w:hAnsi="Calibri" w:cs="Calibri"/>
          <w:lang w:eastAsia="ja-JP"/>
        </w:rPr>
        <w:t xml:space="preserve">technicians, this collection method could </w:t>
      </w:r>
      <w:r w:rsidR="00E85917" w:rsidRPr="005907B7">
        <w:rPr>
          <w:rFonts w:ascii="Calibri" w:hAnsi="Calibri" w:cs="Calibri"/>
          <w:lang w:eastAsia="ja-JP"/>
        </w:rPr>
        <w:t xml:space="preserve">easily </w:t>
      </w:r>
      <w:r w:rsidR="001E2A36" w:rsidRPr="005907B7">
        <w:rPr>
          <w:rFonts w:ascii="Calibri" w:hAnsi="Calibri" w:cs="Calibri"/>
          <w:lang w:eastAsia="ja-JP"/>
        </w:rPr>
        <w:t xml:space="preserve">result in contamination of the </w:t>
      </w:r>
      <w:r w:rsidR="00B36F1D" w:rsidRPr="005907B7">
        <w:rPr>
          <w:rFonts w:ascii="Calibri" w:hAnsi="Calibri" w:cs="Calibri"/>
          <w:lang w:eastAsia="ja-JP"/>
        </w:rPr>
        <w:t>GV</w:t>
      </w:r>
      <w:r w:rsidR="00251C47" w:rsidRPr="005907B7">
        <w:rPr>
          <w:rFonts w:ascii="Calibri" w:hAnsi="Calibri" w:cs="Calibri"/>
          <w:lang w:eastAsia="ja-JP"/>
        </w:rPr>
        <w:t xml:space="preserve"> </w:t>
      </w:r>
      <w:r w:rsidR="001E2A36" w:rsidRPr="005907B7">
        <w:rPr>
          <w:rFonts w:ascii="Calibri" w:hAnsi="Calibri" w:cs="Calibri"/>
          <w:lang w:eastAsia="ja-JP"/>
        </w:rPr>
        <w:t>with some of the oil</w:t>
      </w:r>
      <w:r w:rsidRPr="005907B7">
        <w:rPr>
          <w:rFonts w:ascii="Calibri" w:hAnsi="Calibri" w:cs="Calibri" w:hint="eastAsia"/>
          <w:lang w:eastAsia="ja-JP"/>
        </w:rPr>
        <w:t xml:space="preserve">. In this study, we </w:t>
      </w:r>
      <w:r w:rsidR="00D74B1D" w:rsidRPr="005907B7">
        <w:rPr>
          <w:rFonts w:ascii="Calibri" w:hAnsi="Calibri" w:cs="Calibri"/>
          <w:lang w:eastAsia="ja-JP"/>
        </w:rPr>
        <w:t xml:space="preserve">used </w:t>
      </w:r>
      <w:r w:rsidRPr="005907B7">
        <w:rPr>
          <w:rFonts w:ascii="Calibri" w:hAnsi="Calibri" w:cs="Calibri" w:hint="eastAsia"/>
          <w:lang w:eastAsia="ja-JP"/>
        </w:rPr>
        <w:t xml:space="preserve">the w/o </w:t>
      </w:r>
      <w:r w:rsidR="00F3365C" w:rsidRPr="005907B7">
        <w:rPr>
          <w:rFonts w:ascii="Calibri" w:hAnsi="Calibri" w:cs="Calibri" w:hint="eastAsia"/>
          <w:lang w:eastAsia="ja-JP"/>
        </w:rPr>
        <w:t>emulsion</w:t>
      </w:r>
      <w:r w:rsidR="00920BD5" w:rsidRPr="005907B7">
        <w:rPr>
          <w:rFonts w:ascii="Calibri" w:hAnsi="Calibri" w:cs="Calibri" w:hint="eastAsia"/>
          <w:lang w:eastAsia="ja-JP"/>
        </w:rPr>
        <w:t xml:space="preserve"> centrifugation </w:t>
      </w:r>
      <w:r w:rsidR="00D74B1D" w:rsidRPr="005907B7">
        <w:rPr>
          <w:rFonts w:ascii="Calibri" w:hAnsi="Calibri" w:cs="Calibri"/>
          <w:lang w:eastAsia="ja-JP"/>
        </w:rPr>
        <w:t xml:space="preserve">protocol </w:t>
      </w:r>
      <w:r w:rsidR="00920BD5" w:rsidRPr="005907B7">
        <w:rPr>
          <w:rFonts w:ascii="Calibri" w:hAnsi="Calibri" w:cs="Calibri"/>
          <w:lang w:eastAsia="ja-JP"/>
        </w:rPr>
        <w:t>developed</w:t>
      </w:r>
      <w:r w:rsidRPr="005907B7">
        <w:rPr>
          <w:rFonts w:ascii="Calibri" w:hAnsi="Calibri" w:cs="Calibri" w:hint="eastAsia"/>
          <w:lang w:eastAsia="ja-JP"/>
        </w:rPr>
        <w:t xml:space="preserve"> by</w:t>
      </w:r>
      <w:r w:rsidRPr="005907B7">
        <w:rPr>
          <w:rFonts w:ascii="Calibri" w:hAnsi="Calibri" w:cs="Calibri"/>
          <w:lang w:eastAsia="ja-JP"/>
        </w:rPr>
        <w:t xml:space="preserve"> </w:t>
      </w:r>
      <w:r w:rsidR="00631CE2" w:rsidRPr="005907B7">
        <w:rPr>
          <w:rFonts w:ascii="Calibri" w:hAnsi="Calibri" w:cs="Calibri"/>
          <w:lang w:eastAsia="ja-JP"/>
        </w:rPr>
        <w:t xml:space="preserve">the </w:t>
      </w:r>
      <w:r w:rsidR="00920BD5" w:rsidRPr="005907B7">
        <w:rPr>
          <w:rFonts w:ascii="Calibri" w:hAnsi="Calibri" w:cs="Calibri"/>
          <w:lang w:eastAsia="ja-JP"/>
        </w:rPr>
        <w:t>Yomo</w:t>
      </w:r>
      <w:r w:rsidR="00631CE2" w:rsidRPr="005907B7">
        <w:rPr>
          <w:rFonts w:ascii="Calibri" w:hAnsi="Calibri" w:cs="Calibri"/>
          <w:lang w:eastAsia="ja-JP"/>
        </w:rPr>
        <w:t xml:space="preserve"> group</w:t>
      </w:r>
      <w:r w:rsidR="00A97A0D" w:rsidRPr="005907B7">
        <w:rPr>
          <w:rFonts w:ascii="Calibri" w:hAnsi="Calibri" w:cs="Calibri"/>
          <w:vertAlign w:val="superscript"/>
        </w:rPr>
        <w:t>23</w:t>
      </w:r>
      <w:r w:rsidR="00B4604C" w:rsidRPr="005907B7">
        <w:rPr>
          <w:rFonts w:ascii="Calibri" w:hAnsi="Calibri" w:cs="Calibri" w:hint="eastAsia"/>
          <w:vertAlign w:val="superscript"/>
          <w:lang w:eastAsia="ja-JP"/>
        </w:rPr>
        <w:t>, 3</w:t>
      </w:r>
      <w:r w:rsidR="00A97A0D" w:rsidRPr="005907B7">
        <w:rPr>
          <w:rFonts w:ascii="Calibri" w:hAnsi="Calibri" w:cs="Calibri"/>
          <w:vertAlign w:val="superscript"/>
          <w:lang w:eastAsia="ja-JP"/>
        </w:rPr>
        <w:t>7</w:t>
      </w:r>
      <w:r w:rsidRPr="005907B7">
        <w:rPr>
          <w:rFonts w:ascii="Calibri" w:hAnsi="Calibri" w:cs="Calibri" w:hint="eastAsia"/>
          <w:lang w:eastAsia="ja-JP"/>
        </w:rPr>
        <w:t xml:space="preserve">, </w:t>
      </w:r>
      <w:r w:rsidR="00D74B1D" w:rsidRPr="005907B7">
        <w:rPr>
          <w:rFonts w:ascii="Calibri" w:hAnsi="Calibri" w:cs="Calibri"/>
          <w:lang w:eastAsia="ja-JP"/>
        </w:rPr>
        <w:t xml:space="preserve">in which </w:t>
      </w:r>
      <w:r w:rsidRPr="005907B7">
        <w:rPr>
          <w:rFonts w:ascii="Calibri" w:hAnsi="Calibri" w:cs="Calibri" w:hint="eastAsia"/>
          <w:lang w:eastAsia="ja-JP"/>
        </w:rPr>
        <w:t xml:space="preserve">precipitated </w:t>
      </w:r>
      <w:r w:rsidR="00B36F1D" w:rsidRPr="005907B7">
        <w:rPr>
          <w:rFonts w:ascii="Calibri" w:hAnsi="Calibri" w:cs="Calibri"/>
          <w:lang w:eastAsia="ja-JP"/>
        </w:rPr>
        <w:t>GVs</w:t>
      </w:r>
      <w:r w:rsidR="00C83702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are </w:t>
      </w:r>
      <w:r w:rsidRPr="005907B7">
        <w:rPr>
          <w:rFonts w:ascii="Calibri" w:hAnsi="Calibri" w:cs="Calibri" w:hint="eastAsia"/>
          <w:lang w:eastAsia="ja-JP"/>
        </w:rPr>
        <w:t xml:space="preserve">collected through a hole opened at the bottom of the </w:t>
      </w:r>
      <w:r w:rsidR="00D74B1D" w:rsidRPr="005907B7">
        <w:rPr>
          <w:rFonts w:ascii="Calibri" w:hAnsi="Calibri" w:cs="Calibri"/>
          <w:lang w:eastAsia="ja-JP"/>
        </w:rPr>
        <w:t xml:space="preserve">centrifuge </w:t>
      </w:r>
      <w:r w:rsidRPr="005907B7">
        <w:rPr>
          <w:rFonts w:ascii="Calibri" w:hAnsi="Calibri" w:cs="Calibri" w:hint="eastAsia"/>
          <w:lang w:eastAsia="ja-JP"/>
        </w:rPr>
        <w:t>tube</w:t>
      </w:r>
      <w:r w:rsidR="001E2A36" w:rsidRPr="005907B7">
        <w:rPr>
          <w:rFonts w:ascii="Calibri" w:hAnsi="Calibri" w:cs="Calibri"/>
          <w:lang w:eastAsia="ja-JP"/>
        </w:rPr>
        <w:t xml:space="preserve"> in which they are prepared</w:t>
      </w:r>
      <w:r w:rsidRPr="005907B7">
        <w:rPr>
          <w:rFonts w:ascii="Calibri" w:hAnsi="Calibri" w:cs="Calibri" w:hint="eastAsia"/>
          <w:lang w:eastAsia="ja-JP"/>
        </w:rPr>
        <w:t>.</w:t>
      </w:r>
      <w:r w:rsidR="00E46814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We prepared </w:t>
      </w:r>
      <w:r w:rsidR="00B36F1D" w:rsidRPr="005907B7">
        <w:rPr>
          <w:rFonts w:ascii="Calibri" w:hAnsi="Calibri" w:cs="Calibri"/>
          <w:lang w:eastAsia="ja-JP"/>
        </w:rPr>
        <w:t>GVs</w:t>
      </w:r>
      <w:r w:rsidR="006125F7" w:rsidRPr="005907B7">
        <w:rPr>
          <w:rFonts w:ascii="Calibri" w:hAnsi="Calibri" w:cs="Calibri"/>
          <w:lang w:eastAsia="ja-JP"/>
        </w:rPr>
        <w:t xml:space="preserve"> encapsulating </w:t>
      </w:r>
      <w:r w:rsidR="006125F7" w:rsidRPr="005907B7">
        <w:rPr>
          <w:rFonts w:ascii="Calibri" w:hAnsi="Calibri" w:cs="Calibri" w:hint="eastAsia"/>
          <w:lang w:eastAsia="ja-JP"/>
        </w:rPr>
        <w:t>1</w:t>
      </w:r>
      <w:r w:rsidR="00BE44F5" w:rsidRPr="005907B7">
        <w:rPr>
          <w:rFonts w:ascii="Calibri" w:eastAsia="MS Mincho" w:hAnsi="Calibri" w:cs="Calibri" w:hint="eastAsia"/>
          <w:lang w:eastAsia="ja-JP"/>
        </w:rPr>
        <w:t>.0</w:t>
      </w:r>
      <w:r w:rsidR="00CF6BE4" w:rsidRPr="005907B7">
        <w:rPr>
          <w:rFonts w:ascii="Calibri" w:eastAsia="MS Mincho" w:hAnsi="Calibri" w:cs="Calibri"/>
          <w:lang w:eastAsia="ja-JP"/>
        </w:rPr>
        <w:t>-</w:t>
      </w:r>
      <w:r w:rsidR="006125F7" w:rsidRPr="005907B7">
        <w:rPr>
          <w:rFonts w:ascii="Calibri" w:hAnsi="Calibri" w:cs="Calibri"/>
          <w:lang w:eastAsia="ja-JP"/>
        </w:rPr>
        <w:t>μm micro</w:t>
      </w:r>
      <w:r w:rsidR="00515BA7" w:rsidRPr="005907B7">
        <w:rPr>
          <w:rFonts w:ascii="Calibri" w:hAnsi="Calibri" w:cs="Calibri"/>
          <w:lang w:eastAsia="ja-JP"/>
        </w:rPr>
        <w:t>sphere</w:t>
      </w:r>
      <w:r w:rsidR="006125F7" w:rsidRPr="005907B7">
        <w:rPr>
          <w:rFonts w:ascii="Calibri" w:hAnsi="Calibri" w:cs="Calibri"/>
          <w:lang w:eastAsia="ja-JP"/>
        </w:rPr>
        <w:t xml:space="preserve">s, which </w:t>
      </w:r>
      <w:r w:rsidR="00785BD8" w:rsidRPr="005907B7">
        <w:rPr>
          <w:rFonts w:ascii="Calibri" w:hAnsi="Calibri" w:cs="Calibri"/>
          <w:lang w:eastAsia="ja-JP"/>
        </w:rPr>
        <w:t xml:space="preserve">are </w:t>
      </w:r>
      <w:r w:rsidR="00D74B1D" w:rsidRPr="005907B7">
        <w:rPr>
          <w:rFonts w:ascii="Calibri" w:hAnsi="Calibri" w:cs="Calibri"/>
          <w:lang w:eastAsia="ja-JP"/>
        </w:rPr>
        <w:t xml:space="preserve">similar in size to </w:t>
      </w:r>
      <w:r w:rsidR="00785BD8" w:rsidRPr="005907B7">
        <w:rPr>
          <w:rFonts w:ascii="Calibri" w:hAnsi="Calibri" w:cs="Calibri"/>
          <w:lang w:eastAsia="ja-JP"/>
        </w:rPr>
        <w:t xml:space="preserve">intracellular organelles. </w:t>
      </w:r>
      <w:r w:rsidR="00426E2B" w:rsidRPr="005907B7">
        <w:rPr>
          <w:rFonts w:ascii="Calibri" w:hAnsi="Calibri" w:cs="Calibri"/>
          <w:lang w:eastAsia="ja-JP"/>
        </w:rPr>
        <w:t>T</w:t>
      </w:r>
      <w:r w:rsidR="00785BD8" w:rsidRPr="005907B7">
        <w:rPr>
          <w:rFonts w:ascii="Calibri" w:hAnsi="Calibri" w:cs="Calibri"/>
          <w:lang w:eastAsia="ja-JP"/>
        </w:rPr>
        <w:t xml:space="preserve">he </w:t>
      </w:r>
      <w:r w:rsidR="00D74B1D" w:rsidRPr="005907B7">
        <w:rPr>
          <w:rFonts w:ascii="Calibri" w:hAnsi="Calibri" w:cs="Calibri"/>
          <w:lang w:eastAsia="ja-JP"/>
        </w:rPr>
        <w:t xml:space="preserve">use of </w:t>
      </w:r>
      <w:r w:rsidR="008B56D1" w:rsidRPr="005907B7">
        <w:rPr>
          <w:rFonts w:ascii="Calibri" w:hAnsi="Calibri" w:cs="Calibri"/>
          <w:lang w:eastAsia="ja-JP"/>
        </w:rPr>
        <w:t>microspheres</w:t>
      </w:r>
      <w:r w:rsidR="00785BD8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allowed us to </w:t>
      </w:r>
      <w:r w:rsidR="00785BD8" w:rsidRPr="005907B7">
        <w:rPr>
          <w:rFonts w:ascii="Calibri" w:hAnsi="Calibri" w:cs="Calibri"/>
          <w:lang w:eastAsia="ja-JP"/>
        </w:rPr>
        <w:t>estimat</w:t>
      </w:r>
      <w:r w:rsidR="00D74B1D" w:rsidRPr="005907B7">
        <w:rPr>
          <w:rFonts w:ascii="Calibri" w:hAnsi="Calibri" w:cs="Calibri"/>
          <w:lang w:eastAsia="ja-JP"/>
        </w:rPr>
        <w:t>e</w:t>
      </w:r>
      <w:r w:rsidR="00785BD8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their </w:t>
      </w:r>
      <w:r w:rsidR="00785BD8" w:rsidRPr="005907B7">
        <w:rPr>
          <w:rFonts w:ascii="Calibri" w:hAnsi="Calibri" w:cs="Calibri"/>
          <w:lang w:eastAsia="ja-JP"/>
        </w:rPr>
        <w:t xml:space="preserve">concentration </w:t>
      </w:r>
      <w:r w:rsidR="00D74B1D" w:rsidRPr="005907B7">
        <w:rPr>
          <w:rFonts w:ascii="Calibri" w:hAnsi="Calibri" w:cs="Calibri"/>
          <w:lang w:eastAsia="ja-JP"/>
        </w:rPr>
        <w:t xml:space="preserve">by </w:t>
      </w:r>
      <w:r w:rsidR="001E2A36" w:rsidRPr="005907B7">
        <w:rPr>
          <w:rFonts w:ascii="Calibri" w:hAnsi="Calibri" w:cs="Calibri"/>
          <w:lang w:eastAsia="ja-JP"/>
        </w:rPr>
        <w:t xml:space="preserve">calculating </w:t>
      </w:r>
      <w:r w:rsidR="00D74B1D" w:rsidRPr="005907B7">
        <w:rPr>
          <w:rFonts w:ascii="Calibri" w:hAnsi="Calibri" w:cs="Calibri"/>
          <w:lang w:eastAsia="ja-JP"/>
        </w:rPr>
        <w:t xml:space="preserve">their </w:t>
      </w:r>
      <w:r w:rsidR="00785BD8" w:rsidRPr="005907B7">
        <w:rPr>
          <w:rFonts w:ascii="Calibri" w:hAnsi="Calibri" w:cs="Calibri"/>
          <w:lang w:eastAsia="ja-JP"/>
        </w:rPr>
        <w:t xml:space="preserve">volume fraction. </w:t>
      </w:r>
      <w:r w:rsidR="00DA666F" w:rsidRPr="005907B7">
        <w:rPr>
          <w:rFonts w:ascii="Calibri" w:hAnsi="Calibri" w:cs="Calibri"/>
          <w:lang w:eastAsia="ja-JP"/>
        </w:rPr>
        <w:t xml:space="preserve">Establishment </w:t>
      </w:r>
      <w:r w:rsidR="006E1D5B" w:rsidRPr="005907B7">
        <w:rPr>
          <w:rFonts w:ascii="Calibri" w:hAnsi="Calibri" w:cs="Calibri"/>
          <w:lang w:eastAsia="ja-JP"/>
        </w:rPr>
        <w:t xml:space="preserve">of </w:t>
      </w:r>
      <w:r w:rsidR="00D74B1D" w:rsidRPr="005907B7">
        <w:rPr>
          <w:rFonts w:ascii="Calibri" w:hAnsi="Calibri" w:cs="Calibri"/>
          <w:lang w:eastAsia="ja-JP"/>
        </w:rPr>
        <w:t xml:space="preserve">a method for </w:t>
      </w:r>
      <w:r w:rsidR="00DA666F" w:rsidRPr="005907B7">
        <w:rPr>
          <w:rFonts w:ascii="Calibri" w:hAnsi="Calibri" w:cs="Calibri"/>
          <w:lang w:eastAsia="ja-JP"/>
        </w:rPr>
        <w:t xml:space="preserve">preparation of </w:t>
      </w:r>
      <w:r w:rsidR="00B36F1D" w:rsidRPr="005907B7">
        <w:rPr>
          <w:rFonts w:ascii="Calibri" w:hAnsi="Calibri" w:cs="Calibri"/>
          <w:lang w:eastAsia="ja-JP"/>
        </w:rPr>
        <w:t>GVs</w:t>
      </w:r>
      <w:r w:rsidR="00DA666F" w:rsidRPr="005907B7">
        <w:rPr>
          <w:rFonts w:ascii="Calibri" w:hAnsi="Calibri" w:cs="Calibri"/>
          <w:lang w:eastAsia="ja-JP"/>
        </w:rPr>
        <w:t xml:space="preserve"> in which materials are densely </w:t>
      </w:r>
      <w:r w:rsidR="006E1D5B" w:rsidRPr="005907B7">
        <w:rPr>
          <w:rFonts w:ascii="Calibri" w:hAnsi="Calibri" w:cs="Calibri"/>
          <w:lang w:eastAsia="ja-JP"/>
        </w:rPr>
        <w:t xml:space="preserve">packed </w:t>
      </w:r>
      <w:r w:rsidR="00B06C8A" w:rsidRPr="005907B7">
        <w:rPr>
          <w:rFonts w:ascii="Calibri" w:hAnsi="Calibri" w:cs="Calibri"/>
          <w:lang w:eastAsia="ja-JP"/>
        </w:rPr>
        <w:t xml:space="preserve">is </w:t>
      </w:r>
      <w:r w:rsidR="00D74B1D" w:rsidRPr="005907B7">
        <w:rPr>
          <w:rFonts w:ascii="Calibri" w:hAnsi="Calibri" w:cs="Calibri"/>
          <w:lang w:eastAsia="ja-JP"/>
        </w:rPr>
        <w:t xml:space="preserve">an </w:t>
      </w:r>
      <w:r w:rsidR="00B06C8A" w:rsidRPr="005907B7">
        <w:rPr>
          <w:rFonts w:ascii="Calibri" w:hAnsi="Calibri" w:cs="Calibri"/>
          <w:lang w:eastAsia="ja-JP"/>
        </w:rPr>
        <w:t xml:space="preserve">important step for creating artificial </w:t>
      </w:r>
      <w:r w:rsidR="00D74B1D" w:rsidRPr="005907B7">
        <w:rPr>
          <w:rFonts w:ascii="Calibri" w:hAnsi="Calibri" w:cs="Calibri"/>
          <w:lang w:eastAsia="ja-JP"/>
        </w:rPr>
        <w:t>cells</w:t>
      </w:r>
      <w:r w:rsidR="00DA666F" w:rsidRPr="005907B7">
        <w:rPr>
          <w:rFonts w:ascii="Calibri" w:hAnsi="Calibri" w:cs="Calibri"/>
          <w:lang w:eastAsia="ja-JP"/>
        </w:rPr>
        <w:t>.</w:t>
      </w:r>
      <w:r w:rsidR="00B06C8A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To </w:t>
      </w:r>
      <w:r w:rsidR="006B2B99" w:rsidRPr="005907B7">
        <w:rPr>
          <w:rFonts w:ascii="Calibri" w:hAnsi="Calibri" w:cs="Calibri"/>
          <w:lang w:eastAsia="ja-JP"/>
        </w:rPr>
        <w:t xml:space="preserve">confirm the </w:t>
      </w:r>
      <w:r w:rsidR="00D74B1D" w:rsidRPr="005907B7">
        <w:rPr>
          <w:rFonts w:ascii="Calibri" w:hAnsi="Calibri" w:cs="Calibri"/>
          <w:lang w:eastAsia="ja-JP"/>
        </w:rPr>
        <w:t xml:space="preserve">utility </w:t>
      </w:r>
      <w:r w:rsidR="006B2B99" w:rsidRPr="005907B7">
        <w:rPr>
          <w:rFonts w:ascii="Calibri" w:hAnsi="Calibri" w:cs="Calibri" w:hint="eastAsia"/>
          <w:lang w:eastAsia="ja-JP"/>
        </w:rPr>
        <w:t xml:space="preserve">of </w:t>
      </w:r>
      <w:r w:rsidR="006B2B99" w:rsidRPr="005907B7">
        <w:rPr>
          <w:rFonts w:ascii="Calibri" w:hAnsi="Calibri" w:cs="Calibri"/>
          <w:lang w:eastAsia="ja-JP"/>
        </w:rPr>
        <w:t xml:space="preserve">our protocol </w:t>
      </w:r>
      <w:r w:rsidR="00D74B1D" w:rsidRPr="005907B7">
        <w:rPr>
          <w:rFonts w:ascii="Calibri" w:hAnsi="Calibri" w:cs="Calibri"/>
          <w:lang w:eastAsia="ja-JP"/>
        </w:rPr>
        <w:t xml:space="preserve">for various types </w:t>
      </w:r>
      <w:r w:rsidR="00D8156E" w:rsidRPr="005907B7">
        <w:rPr>
          <w:rFonts w:ascii="Calibri" w:hAnsi="Calibri" w:cs="Calibri"/>
          <w:lang w:eastAsia="ja-JP"/>
        </w:rPr>
        <w:t>of</w:t>
      </w:r>
      <w:r w:rsidR="006B2B99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>inner materials</w:t>
      </w:r>
      <w:r w:rsidR="006B2B99" w:rsidRPr="005907B7">
        <w:rPr>
          <w:rFonts w:ascii="Calibri" w:hAnsi="Calibri" w:cs="Calibri"/>
          <w:lang w:eastAsia="ja-JP"/>
        </w:rPr>
        <w:t xml:space="preserve">, </w:t>
      </w:r>
      <w:r w:rsidR="00DA666F" w:rsidRPr="005907B7">
        <w:rPr>
          <w:rFonts w:ascii="Calibri" w:hAnsi="Calibri" w:cs="Calibri"/>
          <w:lang w:eastAsia="ja-JP"/>
        </w:rPr>
        <w:t xml:space="preserve">we </w:t>
      </w:r>
      <w:r w:rsidR="00D74B1D" w:rsidRPr="005907B7">
        <w:rPr>
          <w:rFonts w:ascii="Calibri" w:hAnsi="Calibri" w:cs="Calibri"/>
          <w:lang w:eastAsia="ja-JP"/>
        </w:rPr>
        <w:t xml:space="preserve">also demonstrated </w:t>
      </w:r>
      <w:r w:rsidR="006E1D5B" w:rsidRPr="005907B7">
        <w:rPr>
          <w:rFonts w:ascii="Calibri" w:hAnsi="Calibri" w:cs="Calibri"/>
          <w:lang w:eastAsia="ja-JP"/>
        </w:rPr>
        <w:t xml:space="preserve">that </w:t>
      </w:r>
      <w:r w:rsidR="001E2A36" w:rsidRPr="005907B7">
        <w:rPr>
          <w:rFonts w:ascii="Calibri" w:hAnsi="Calibri" w:cs="Calibri"/>
          <w:lang w:eastAsia="ja-JP"/>
        </w:rPr>
        <w:t xml:space="preserve">GFP and </w:t>
      </w:r>
      <w:r w:rsidR="00D74B1D" w:rsidRPr="005907B7">
        <w:rPr>
          <w:rFonts w:ascii="Calibri" w:hAnsi="Calibri" w:cs="Calibri"/>
          <w:lang w:eastAsia="ja-JP"/>
        </w:rPr>
        <w:t xml:space="preserve">a </w:t>
      </w:r>
      <w:r w:rsidR="00B06C8A" w:rsidRPr="005907B7">
        <w:rPr>
          <w:rFonts w:ascii="Calibri" w:hAnsi="Calibri" w:cs="Calibri"/>
          <w:lang w:eastAsia="ja-JP"/>
        </w:rPr>
        <w:t xml:space="preserve">small </w:t>
      </w:r>
      <w:r w:rsidR="00E85917" w:rsidRPr="005907B7">
        <w:rPr>
          <w:rFonts w:ascii="Calibri" w:hAnsi="Calibri" w:cs="Calibri"/>
          <w:lang w:eastAsia="ja-JP"/>
        </w:rPr>
        <w:t xml:space="preserve">water-soluble </w:t>
      </w:r>
      <w:r w:rsidR="00327EB6" w:rsidRPr="005907B7">
        <w:rPr>
          <w:rFonts w:ascii="Calibri" w:hAnsi="Calibri" w:cs="Calibri"/>
          <w:lang w:eastAsia="ja-JP"/>
        </w:rPr>
        <w:t xml:space="preserve">fluorescent </w:t>
      </w:r>
      <w:r w:rsidR="00B06C8A" w:rsidRPr="005907B7">
        <w:rPr>
          <w:rFonts w:ascii="Calibri" w:hAnsi="Calibri" w:cs="Calibri"/>
          <w:lang w:eastAsia="ja-JP"/>
        </w:rPr>
        <w:t>molecule</w:t>
      </w:r>
      <w:r w:rsidR="00D74B1D" w:rsidRPr="005907B7">
        <w:rPr>
          <w:rFonts w:ascii="Calibri" w:hAnsi="Calibri" w:cs="Calibri"/>
          <w:lang w:eastAsia="ja-JP"/>
        </w:rPr>
        <w:t xml:space="preserve"> (uranine)</w:t>
      </w:r>
      <w:r w:rsidR="00B06C8A" w:rsidRPr="005907B7">
        <w:rPr>
          <w:rFonts w:ascii="Calibri" w:hAnsi="Calibri" w:cs="Calibri"/>
          <w:lang w:eastAsia="ja-JP"/>
        </w:rPr>
        <w:t xml:space="preserve"> </w:t>
      </w:r>
      <w:r w:rsidR="00DA666F" w:rsidRPr="005907B7">
        <w:rPr>
          <w:rFonts w:ascii="Calibri" w:hAnsi="Calibri" w:cs="Calibri"/>
          <w:lang w:eastAsia="ja-JP"/>
        </w:rPr>
        <w:t>could be encapsulate</w:t>
      </w:r>
      <w:r w:rsidR="00D74B1D" w:rsidRPr="005907B7">
        <w:rPr>
          <w:rFonts w:ascii="Calibri" w:hAnsi="Calibri" w:cs="Calibri"/>
          <w:lang w:eastAsia="ja-JP"/>
        </w:rPr>
        <w:t>d</w:t>
      </w:r>
      <w:r w:rsidR="00DA666F" w:rsidRPr="005907B7">
        <w:rPr>
          <w:rFonts w:ascii="Calibri" w:hAnsi="Calibri" w:cs="Calibri"/>
          <w:lang w:eastAsia="ja-JP"/>
        </w:rPr>
        <w:t xml:space="preserve"> </w:t>
      </w:r>
      <w:r w:rsidR="00D74B1D" w:rsidRPr="005907B7">
        <w:rPr>
          <w:rFonts w:ascii="Calibri" w:hAnsi="Calibri" w:cs="Calibri"/>
          <w:lang w:eastAsia="ja-JP"/>
        </w:rPr>
        <w:t xml:space="preserve">in </w:t>
      </w:r>
      <w:r w:rsidR="00DA666F" w:rsidRPr="005907B7">
        <w:rPr>
          <w:rFonts w:ascii="Calibri" w:hAnsi="Calibri" w:cs="Calibri"/>
          <w:lang w:eastAsia="ja-JP"/>
        </w:rPr>
        <w:t xml:space="preserve">the </w:t>
      </w:r>
      <w:r w:rsidR="00B36F1D" w:rsidRPr="005907B7">
        <w:rPr>
          <w:rFonts w:ascii="Calibri" w:hAnsi="Calibri" w:cs="Calibri"/>
          <w:lang w:eastAsia="ja-JP"/>
        </w:rPr>
        <w:t>GVs</w:t>
      </w:r>
      <w:r w:rsidR="00B06C8A" w:rsidRPr="005907B7">
        <w:rPr>
          <w:rFonts w:ascii="Calibri" w:hAnsi="Calibri" w:cs="Calibri"/>
          <w:lang w:eastAsia="ja-JP"/>
        </w:rPr>
        <w:t>.</w:t>
      </w:r>
    </w:p>
    <w:p w14:paraId="753EBC41" w14:textId="77777777" w:rsidR="002A4270" w:rsidRPr="005907B7" w:rsidRDefault="002A4270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ja-JP"/>
        </w:rPr>
      </w:pPr>
    </w:p>
    <w:p w14:paraId="02C902C7" w14:textId="06C94133" w:rsidR="004C1D66" w:rsidRPr="005907B7" w:rsidRDefault="00B704D3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  <w:b/>
        </w:rPr>
        <w:t>PROTOCOL</w:t>
      </w:r>
      <w:r w:rsidR="009B1737" w:rsidRPr="005907B7">
        <w:rPr>
          <w:rFonts w:ascii="Calibri" w:hAnsi="Calibri" w:cs="Calibri"/>
          <w:b/>
        </w:rPr>
        <w:t>:</w:t>
      </w:r>
      <w:r w:rsidR="00BE5F4A" w:rsidRPr="005907B7">
        <w:rPr>
          <w:rFonts w:ascii="Calibri" w:hAnsi="Calibri" w:cs="Calibri"/>
        </w:rPr>
        <w:t xml:space="preserve"> </w:t>
      </w:r>
    </w:p>
    <w:p w14:paraId="32A66CE9" w14:textId="77777777" w:rsidR="002672EA" w:rsidRPr="005907B7" w:rsidRDefault="002672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47C34D4" w14:textId="60F89C01" w:rsidR="005A2A4C" w:rsidRPr="005907B7" w:rsidRDefault="005A2A4C" w:rsidP="006E22AC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b/>
          <w:bCs/>
          <w:lang w:eastAsia="ja-JP"/>
        </w:rPr>
      </w:pPr>
      <w:r w:rsidRPr="005907B7">
        <w:rPr>
          <w:rFonts w:ascii="Calibri" w:hAnsi="Calibri" w:cs="Calibri" w:hint="eastAsia"/>
          <w:b/>
          <w:bCs/>
          <w:lang w:eastAsia="ja-JP"/>
        </w:rPr>
        <w:lastRenderedPageBreak/>
        <w:t xml:space="preserve">Preparation of </w:t>
      </w:r>
      <w:r w:rsidR="000078AA" w:rsidRPr="005907B7">
        <w:rPr>
          <w:rFonts w:ascii="Calibri" w:hAnsi="Calibri" w:cs="Calibri"/>
          <w:b/>
          <w:bCs/>
          <w:lang w:eastAsia="ja-JP"/>
        </w:rPr>
        <w:t>G</w:t>
      </w:r>
      <w:r w:rsidR="0074468F" w:rsidRPr="005907B7">
        <w:rPr>
          <w:rFonts w:ascii="Calibri" w:hAnsi="Calibri" w:cs="Calibri"/>
          <w:b/>
          <w:bCs/>
          <w:lang w:eastAsia="ja-JP"/>
        </w:rPr>
        <w:t>Vs</w:t>
      </w:r>
      <w:r w:rsidRPr="005907B7">
        <w:rPr>
          <w:rFonts w:ascii="Calibri" w:hAnsi="Calibri" w:cs="Calibri" w:hint="eastAsia"/>
          <w:b/>
          <w:bCs/>
          <w:lang w:eastAsia="ja-JP"/>
        </w:rPr>
        <w:t xml:space="preserve"> by </w:t>
      </w:r>
      <w:r w:rsidR="006E1D5B" w:rsidRPr="005907B7">
        <w:rPr>
          <w:rFonts w:ascii="Calibri" w:hAnsi="Calibri" w:cs="Calibri"/>
          <w:b/>
          <w:bCs/>
          <w:lang w:eastAsia="ja-JP"/>
        </w:rPr>
        <w:t xml:space="preserve">the </w:t>
      </w:r>
      <w:r w:rsidRPr="005907B7">
        <w:rPr>
          <w:rFonts w:ascii="Calibri" w:hAnsi="Calibri" w:cs="Calibri" w:hint="eastAsia"/>
          <w:b/>
          <w:bCs/>
          <w:lang w:eastAsia="ja-JP"/>
        </w:rPr>
        <w:t xml:space="preserve">w/o emulsion centrifugation method </w:t>
      </w:r>
    </w:p>
    <w:p w14:paraId="5C038D1F" w14:textId="7FD5CD93" w:rsidR="008F3CC1" w:rsidRPr="005907B7" w:rsidRDefault="0072609D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</w:rPr>
      </w:pPr>
      <w:r w:rsidRPr="005907B7">
        <w:rPr>
          <w:rFonts w:ascii="Calibri" w:hAnsi="Calibri" w:cs="Calibri"/>
          <w:lang w:eastAsia="ja-JP"/>
        </w:rPr>
        <w:t>P</w:t>
      </w:r>
      <w:r w:rsidR="008F3CC1" w:rsidRPr="005907B7">
        <w:rPr>
          <w:rFonts w:ascii="Calibri" w:hAnsi="Calibri" w:cs="Calibri"/>
          <w:lang w:eastAsia="ja-JP"/>
        </w:rPr>
        <w:t>repare a stock solution of 1,2-dioleoyl-</w:t>
      </w:r>
      <w:r w:rsidR="008F3CC1" w:rsidRPr="005907B7">
        <w:rPr>
          <w:rFonts w:ascii="Calibri" w:hAnsi="Calibri" w:cs="Calibri"/>
          <w:i/>
          <w:lang w:eastAsia="ja-JP"/>
        </w:rPr>
        <w:t>sn</w:t>
      </w:r>
      <w:r w:rsidR="008F3CC1" w:rsidRPr="005907B7">
        <w:rPr>
          <w:rFonts w:ascii="Calibri" w:hAnsi="Calibri" w:cs="Calibri"/>
          <w:lang w:eastAsia="ja-JP"/>
        </w:rPr>
        <w:t>-glycero-3-phosphocholine (</w:t>
      </w:r>
      <w:bookmarkStart w:id="0" w:name="MarkReturn"/>
      <w:r w:rsidR="008F3CC1" w:rsidRPr="005907B7">
        <w:rPr>
          <w:rFonts w:ascii="Calibri" w:hAnsi="Calibri" w:cs="Calibri"/>
          <w:lang w:eastAsia="ja-JP"/>
        </w:rPr>
        <w:t>DOPC</w:t>
      </w:r>
      <w:bookmarkEnd w:id="0"/>
      <w:r w:rsidR="008F3CC1" w:rsidRPr="005907B7">
        <w:rPr>
          <w:rFonts w:ascii="Calibri" w:hAnsi="Calibri" w:cs="Calibri"/>
          <w:lang w:eastAsia="ja-JP"/>
        </w:rPr>
        <w:t xml:space="preserve">, </w:t>
      </w:r>
      <w:r w:rsidR="00AB74FB" w:rsidRPr="005907B7">
        <w:rPr>
          <w:rFonts w:ascii="Calibri" w:hAnsi="Calibri" w:cs="Calibri"/>
          <w:lang w:eastAsia="ja-JP"/>
        </w:rPr>
        <w:t>25</w:t>
      </w:r>
      <w:r w:rsidR="008F3CC1" w:rsidRPr="005907B7">
        <w:rPr>
          <w:rFonts w:ascii="Calibri" w:hAnsi="Calibri" w:cs="Calibri"/>
          <w:lang w:eastAsia="ja-JP"/>
        </w:rPr>
        <w:t xml:space="preserve"> mM) and </w:t>
      </w:r>
      <w:r w:rsidR="00C51D7A" w:rsidRPr="005907B7">
        <w:rPr>
          <w:rFonts w:ascii="Calibri" w:hAnsi="Calibri" w:cs="Calibri"/>
          <w:lang w:eastAsia="ja-JP"/>
        </w:rPr>
        <w:t xml:space="preserve">a stock solution of </w:t>
      </w:r>
      <w:r w:rsidR="001A19B3" w:rsidRPr="005907B7">
        <w:rPr>
          <w:rFonts w:ascii="Calibri" w:hAnsi="Calibri" w:cs="Calibri"/>
          <w:lang w:eastAsia="ja-JP"/>
        </w:rPr>
        <w:t xml:space="preserve">Texas Red </w:t>
      </w:r>
      <w:r w:rsidR="008F3CC1" w:rsidRPr="005907B7">
        <w:rPr>
          <w:rFonts w:ascii="Calibri" w:hAnsi="Calibri" w:cs="Calibri"/>
          <w:lang w:eastAsia="ja-JP"/>
        </w:rPr>
        <w:t>1,2-dihexadecanoyl-</w:t>
      </w:r>
      <w:r w:rsidR="008F3CC1" w:rsidRPr="005907B7">
        <w:rPr>
          <w:rFonts w:ascii="Calibri" w:hAnsi="Calibri" w:cs="Calibri"/>
          <w:i/>
          <w:lang w:eastAsia="ja-JP"/>
        </w:rPr>
        <w:t>sn</w:t>
      </w:r>
      <w:r w:rsidR="008F3CC1" w:rsidRPr="005907B7">
        <w:rPr>
          <w:rFonts w:ascii="Calibri" w:hAnsi="Calibri" w:cs="Calibri"/>
          <w:lang w:eastAsia="ja-JP"/>
        </w:rPr>
        <w:t>-glycero-3-phosphoethanolamine</w:t>
      </w:r>
      <w:r w:rsidR="00E10CD9" w:rsidRPr="005907B7">
        <w:rPr>
          <w:rFonts w:ascii="Calibri" w:hAnsi="Calibri" w:cs="Calibri"/>
          <w:lang w:eastAsia="ja-JP"/>
        </w:rPr>
        <w:t xml:space="preserve">, </w:t>
      </w:r>
      <w:r w:rsidR="00C51D7A" w:rsidRPr="005907B7">
        <w:rPr>
          <w:rFonts w:ascii="Calibri" w:hAnsi="Calibri" w:cs="Calibri"/>
          <w:lang w:eastAsia="ja-JP"/>
        </w:rPr>
        <w:t>t</w:t>
      </w:r>
      <w:r w:rsidR="008F3CC1" w:rsidRPr="005907B7">
        <w:rPr>
          <w:rFonts w:ascii="Calibri" w:hAnsi="Calibri" w:cs="Calibri"/>
          <w:lang w:eastAsia="ja-JP"/>
        </w:rPr>
        <w:t>riethylammonium salt (Texas</w:t>
      </w:r>
      <w:r w:rsidR="001A19B3" w:rsidRPr="005907B7">
        <w:rPr>
          <w:rFonts w:ascii="Calibri" w:hAnsi="Calibri" w:cs="Calibri"/>
          <w:lang w:eastAsia="ja-JP"/>
        </w:rPr>
        <w:t xml:space="preserve"> </w:t>
      </w:r>
      <w:r w:rsidR="008F3CC1" w:rsidRPr="005907B7">
        <w:rPr>
          <w:rFonts w:ascii="Calibri" w:hAnsi="Calibri" w:cs="Calibri"/>
          <w:lang w:eastAsia="ja-JP"/>
        </w:rPr>
        <w:t>Red</w:t>
      </w:r>
      <w:r w:rsidR="001A19B3" w:rsidRPr="005907B7">
        <w:rPr>
          <w:rFonts w:ascii="Calibri" w:hAnsi="Calibri" w:cs="Calibri"/>
          <w:lang w:eastAsia="ja-JP"/>
        </w:rPr>
        <w:t xml:space="preserve"> </w:t>
      </w:r>
      <w:r w:rsidR="008F3CC1" w:rsidRPr="005907B7">
        <w:rPr>
          <w:rFonts w:ascii="Calibri" w:hAnsi="Calibri" w:cs="Calibri"/>
          <w:lang w:eastAsia="ja-JP"/>
        </w:rPr>
        <w:t xml:space="preserve">DHPE, </w:t>
      </w:r>
      <w:r w:rsidR="00AB74FB" w:rsidRPr="005907B7">
        <w:rPr>
          <w:rFonts w:ascii="Calibri" w:hAnsi="Calibri" w:cs="Calibri"/>
          <w:lang w:eastAsia="ja-JP"/>
        </w:rPr>
        <w:t>0.2</w:t>
      </w:r>
      <w:r w:rsidR="00F3365C" w:rsidRPr="005907B7">
        <w:rPr>
          <w:rFonts w:ascii="Calibri" w:hAnsi="Calibri" w:cs="Calibri"/>
          <w:lang w:eastAsia="ja-JP"/>
        </w:rPr>
        <w:t>0</w:t>
      </w:r>
      <w:r w:rsidR="008F3CC1" w:rsidRPr="005907B7">
        <w:rPr>
          <w:rFonts w:ascii="Calibri" w:hAnsi="Calibri" w:cs="Calibri"/>
          <w:lang w:eastAsia="ja-JP"/>
        </w:rPr>
        <w:t xml:space="preserve"> </w:t>
      </w:r>
      <w:r w:rsidR="007F4EB6" w:rsidRPr="005907B7">
        <w:rPr>
          <w:rFonts w:ascii="Calibri" w:hAnsi="Calibri" w:cs="Calibri"/>
          <w:lang w:eastAsia="ja-JP"/>
        </w:rPr>
        <w:t>mM) in chloroform and store</w:t>
      </w:r>
      <w:r w:rsidR="008F3CC1" w:rsidRPr="005907B7">
        <w:rPr>
          <w:rFonts w:ascii="Calibri" w:hAnsi="Calibri" w:cs="Calibri"/>
          <w:lang w:eastAsia="ja-JP"/>
        </w:rPr>
        <w:t xml:space="preserve"> the </w:t>
      </w:r>
      <w:r w:rsidR="006F60A8" w:rsidRPr="005907B7">
        <w:rPr>
          <w:rFonts w:ascii="Calibri" w:hAnsi="Calibri" w:cs="Calibri"/>
          <w:lang w:eastAsia="ja-JP"/>
        </w:rPr>
        <w:t xml:space="preserve">stock </w:t>
      </w:r>
      <w:r w:rsidR="008F3CC1" w:rsidRPr="005907B7">
        <w:rPr>
          <w:rFonts w:ascii="Calibri" w:hAnsi="Calibri" w:cs="Calibri"/>
          <w:lang w:eastAsia="ja-JP"/>
        </w:rPr>
        <w:t>solution</w:t>
      </w:r>
      <w:r w:rsidR="00574521" w:rsidRPr="005907B7">
        <w:rPr>
          <w:rFonts w:ascii="Calibri" w:hAnsi="Calibri" w:cs="Calibri"/>
          <w:lang w:eastAsia="ja-JP"/>
        </w:rPr>
        <w:t>s</w:t>
      </w:r>
      <w:r w:rsidR="008F3CC1" w:rsidRPr="005907B7">
        <w:rPr>
          <w:rFonts w:ascii="Calibri" w:hAnsi="Calibri" w:cs="Calibri"/>
          <w:lang w:eastAsia="ja-JP"/>
        </w:rPr>
        <w:t xml:space="preserve"> at </w:t>
      </w:r>
      <w:r w:rsidR="00C51D7A" w:rsidRPr="005907B7">
        <w:rPr>
          <w:rFonts w:ascii="Calibri" w:hAnsi="Calibri" w:cs="Calibri"/>
          <w:lang w:eastAsia="ja-JP"/>
        </w:rPr>
        <w:t>–</w:t>
      </w:r>
      <w:r w:rsidR="008F3CC1" w:rsidRPr="005907B7">
        <w:rPr>
          <w:rFonts w:ascii="Calibri" w:hAnsi="Calibri" w:cs="Calibri"/>
          <w:lang w:eastAsia="ja-JP"/>
        </w:rPr>
        <w:t>20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9643C6" w:rsidRPr="005907B7">
        <w:rPr>
          <w:rFonts w:asciiTheme="minorHAnsi" w:hAnsiTheme="minorHAnsi"/>
        </w:rPr>
        <w:t>°C.</w:t>
      </w:r>
    </w:p>
    <w:p w14:paraId="4A287B86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5F550882" w14:textId="77777777" w:rsidR="007730FB" w:rsidRPr="005907B7" w:rsidRDefault="009643C6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Prepare </w:t>
      </w:r>
      <w:r w:rsidR="00574521" w:rsidRPr="005907B7">
        <w:rPr>
          <w:rFonts w:ascii="Calibri" w:hAnsi="Calibri" w:cs="Calibri"/>
          <w:lang w:eastAsia="ja-JP"/>
        </w:rPr>
        <w:t xml:space="preserve">an </w:t>
      </w:r>
      <w:r w:rsidR="00D8156E" w:rsidRPr="005907B7">
        <w:rPr>
          <w:rFonts w:ascii="Calibri" w:hAnsi="Calibri" w:cs="Calibri" w:hint="eastAsia"/>
          <w:lang w:eastAsia="ja-JP"/>
        </w:rPr>
        <w:t>oil</w:t>
      </w:r>
      <w:r w:rsidR="001E6381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solution</w:t>
      </w:r>
      <w:r w:rsidR="00E766C8" w:rsidRPr="005907B7">
        <w:rPr>
          <w:rFonts w:ascii="Calibri" w:hAnsi="Calibri" w:cs="Calibri"/>
          <w:lang w:eastAsia="ja-JP"/>
        </w:rPr>
        <w:t xml:space="preserve">. </w:t>
      </w:r>
    </w:p>
    <w:p w14:paraId="53B2E11E" w14:textId="77777777" w:rsidR="007730FB" w:rsidRPr="005907B7" w:rsidRDefault="007730FB" w:rsidP="006E22AC">
      <w:pPr>
        <w:pStyle w:val="ListParagraph"/>
        <w:ind w:left="960"/>
        <w:rPr>
          <w:rFonts w:ascii="Calibri" w:hAnsi="Calibri" w:cs="Calibri"/>
          <w:lang w:eastAsia="ja-JP"/>
        </w:rPr>
      </w:pPr>
    </w:p>
    <w:p w14:paraId="3C9762A7" w14:textId="291A68A2" w:rsidR="007730FB" w:rsidRPr="005907B7" w:rsidRDefault="00E766C8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Form </w:t>
      </w:r>
      <w:r w:rsidR="008C10BF" w:rsidRPr="005907B7">
        <w:rPr>
          <w:rFonts w:ascii="Calibri" w:hAnsi="Calibri" w:cs="Calibri"/>
          <w:lang w:eastAsia="ja-JP"/>
        </w:rPr>
        <w:t xml:space="preserve">a </w:t>
      </w:r>
      <w:r w:rsidRPr="005907B7">
        <w:rPr>
          <w:rFonts w:ascii="Calibri" w:hAnsi="Calibri" w:cs="Calibri"/>
          <w:lang w:eastAsia="ja-JP"/>
        </w:rPr>
        <w:t xml:space="preserve">lipid film on </w:t>
      </w:r>
      <w:r w:rsidR="008C10BF" w:rsidRPr="005907B7">
        <w:rPr>
          <w:rFonts w:ascii="Calibri" w:hAnsi="Calibri" w:cs="Calibri"/>
          <w:lang w:eastAsia="ja-JP"/>
        </w:rPr>
        <w:t xml:space="preserve">the inside surface of </w:t>
      </w:r>
      <w:r w:rsidRPr="005907B7">
        <w:rPr>
          <w:rFonts w:ascii="Calibri" w:hAnsi="Calibri" w:cs="Calibri"/>
          <w:lang w:eastAsia="ja-JP"/>
        </w:rPr>
        <w:t>a 5-mL glass vial by evaporating a mixture of the DOPC stock solution (51</w:t>
      </w:r>
      <w:r w:rsidR="00BE44F5" w:rsidRPr="005907B7">
        <w:rPr>
          <w:rFonts w:ascii="Calibri" w:eastAsia="MS Mincho" w:hAnsi="Calibri" w:cs="Calibri" w:hint="eastAsia"/>
          <w:lang w:eastAsia="ja-JP"/>
        </w:rPr>
        <w:t>.0</w:t>
      </w:r>
      <w:r w:rsidRPr="005907B7">
        <w:rPr>
          <w:rFonts w:ascii="Calibri" w:hAnsi="Calibri" w:cs="Calibri"/>
          <w:lang w:eastAsia="ja-JP"/>
        </w:rPr>
        <w:t xml:space="preserve"> μL) and the Texas Red DHPE stock solution (19.2 μL) under flowing nitrogen gas. </w:t>
      </w:r>
    </w:p>
    <w:p w14:paraId="3C67B840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0F49C298" w14:textId="77E7BAF5" w:rsidR="009643C6" w:rsidRPr="005907B7" w:rsidRDefault="00E766C8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Incubate the film under reduced pressure overnight </w:t>
      </w:r>
      <w:r w:rsidR="009643C6" w:rsidRPr="005907B7">
        <w:rPr>
          <w:rFonts w:ascii="Calibri" w:hAnsi="Calibri" w:cs="Calibri"/>
          <w:lang w:eastAsia="ja-JP"/>
        </w:rPr>
        <w:t xml:space="preserve">and then </w:t>
      </w:r>
      <w:r w:rsidR="00747B11" w:rsidRPr="005907B7">
        <w:rPr>
          <w:rFonts w:ascii="Calibri" w:hAnsi="Calibri" w:cs="Calibri"/>
          <w:lang w:eastAsia="ja-JP"/>
        </w:rPr>
        <w:t xml:space="preserve">add </w:t>
      </w:r>
      <w:r w:rsidR="007A021E" w:rsidRPr="005907B7">
        <w:rPr>
          <w:rFonts w:ascii="Calibri" w:hAnsi="Calibri" w:cs="Calibri"/>
          <w:lang w:eastAsia="ja-JP"/>
        </w:rPr>
        <w:t xml:space="preserve">1.0 mL of </w:t>
      </w:r>
      <w:r w:rsidR="001A19B3" w:rsidRPr="005907B7">
        <w:rPr>
          <w:rFonts w:ascii="Calibri" w:hAnsi="Calibri" w:cs="Calibri"/>
          <w:lang w:eastAsia="ja-JP"/>
        </w:rPr>
        <w:t>liquid paraffin</w:t>
      </w:r>
      <w:r w:rsidR="009643C6" w:rsidRPr="005907B7">
        <w:rPr>
          <w:rFonts w:ascii="Calibri" w:hAnsi="Calibri" w:cs="Calibri"/>
          <w:lang w:eastAsia="ja-JP"/>
        </w:rPr>
        <w:t xml:space="preserve"> (</w:t>
      </w:r>
      <w:r w:rsidR="001A19B3" w:rsidRPr="005907B7">
        <w:rPr>
          <w:rFonts w:ascii="Calibri" w:hAnsi="Calibri" w:cs="Calibri"/>
          <w:lang w:eastAsia="ja-JP"/>
        </w:rPr>
        <w:t>0.86</w:t>
      </w:r>
      <w:r w:rsidR="007A021E" w:rsidRPr="005907B7">
        <w:rPr>
          <w:rFonts w:ascii="Calibri" w:hAnsi="Calibri" w:cs="Calibri"/>
          <w:lang w:eastAsia="ja-JP"/>
        </w:rPr>
        <w:t>–</w:t>
      </w:r>
      <w:r w:rsidR="001A19B3" w:rsidRPr="005907B7">
        <w:rPr>
          <w:rFonts w:ascii="Calibri" w:hAnsi="Calibri" w:cs="Calibri"/>
          <w:lang w:eastAsia="ja-JP"/>
        </w:rPr>
        <w:t>0.89</w:t>
      </w:r>
      <w:r w:rsidR="009643C6" w:rsidRPr="005907B7">
        <w:rPr>
          <w:rFonts w:ascii="Calibri" w:hAnsi="Calibri" w:cs="Calibri"/>
          <w:lang w:eastAsia="ja-JP"/>
        </w:rPr>
        <w:t xml:space="preserve"> g/cm</w:t>
      </w:r>
      <w:r w:rsidR="009643C6" w:rsidRPr="005907B7">
        <w:rPr>
          <w:rFonts w:ascii="Calibri" w:hAnsi="Calibri" w:cs="Calibri"/>
          <w:vertAlign w:val="superscript"/>
          <w:lang w:eastAsia="ja-JP"/>
        </w:rPr>
        <w:t>3</w:t>
      </w:r>
      <w:r w:rsidR="009643C6" w:rsidRPr="005907B7">
        <w:rPr>
          <w:rFonts w:ascii="Calibri" w:hAnsi="Calibri" w:cs="Calibri"/>
          <w:lang w:eastAsia="ja-JP"/>
        </w:rPr>
        <w:t>)</w:t>
      </w:r>
      <w:r w:rsidRPr="005907B7">
        <w:rPr>
          <w:rFonts w:ascii="Calibri" w:hAnsi="Calibri" w:cs="Calibri"/>
          <w:lang w:eastAsia="ja-JP"/>
        </w:rPr>
        <w:t xml:space="preserve"> to the vial</w:t>
      </w:r>
      <w:r w:rsidR="009643C6" w:rsidRPr="005907B7">
        <w:rPr>
          <w:rFonts w:ascii="Calibri" w:hAnsi="Calibri" w:cs="Calibri"/>
          <w:lang w:eastAsia="ja-JP"/>
        </w:rPr>
        <w:t xml:space="preserve">. </w:t>
      </w:r>
      <w:r w:rsidR="00574521" w:rsidRPr="005907B7">
        <w:rPr>
          <w:rFonts w:ascii="Calibri" w:hAnsi="Calibri" w:cs="Calibri"/>
          <w:lang w:eastAsia="ja-JP"/>
        </w:rPr>
        <w:t xml:space="preserve">Wrap the </w:t>
      </w:r>
      <w:r w:rsidRPr="005907B7">
        <w:rPr>
          <w:rFonts w:ascii="Calibri" w:hAnsi="Calibri" w:cs="Calibri"/>
          <w:lang w:eastAsia="ja-JP"/>
        </w:rPr>
        <w:t>vial</w:t>
      </w:r>
      <w:r w:rsidR="00FD2351" w:rsidRPr="005907B7">
        <w:rPr>
          <w:rFonts w:ascii="Calibri" w:hAnsi="Calibri" w:cs="Calibri"/>
          <w:lang w:eastAsia="ja-JP"/>
        </w:rPr>
        <w:t xml:space="preserve"> </w:t>
      </w:r>
      <w:r w:rsidR="00574521" w:rsidRPr="005907B7">
        <w:rPr>
          <w:rFonts w:ascii="Calibri" w:hAnsi="Calibri" w:cs="Calibri"/>
          <w:lang w:eastAsia="ja-JP"/>
        </w:rPr>
        <w:t xml:space="preserve">in </w:t>
      </w:r>
      <w:r w:rsidR="00B835E4" w:rsidRPr="005907B7">
        <w:rPr>
          <w:rFonts w:ascii="Calibri" w:hAnsi="Calibri" w:cs="Calibri"/>
          <w:lang w:eastAsia="ja-JP"/>
        </w:rPr>
        <w:t>aluminum foil</w:t>
      </w:r>
      <w:r w:rsidR="00747B11" w:rsidRPr="005907B7">
        <w:rPr>
          <w:rFonts w:ascii="Calibri" w:hAnsi="Calibri" w:cs="Calibri"/>
          <w:lang w:eastAsia="ja-JP"/>
        </w:rPr>
        <w:t xml:space="preserve"> </w:t>
      </w:r>
      <w:r w:rsidR="004F506B" w:rsidRPr="005907B7">
        <w:rPr>
          <w:rFonts w:ascii="Calibri" w:hAnsi="Calibri" w:cs="Calibri"/>
          <w:lang w:eastAsia="ja-JP"/>
        </w:rPr>
        <w:t xml:space="preserve">and </w:t>
      </w:r>
      <w:r w:rsidR="004274D2" w:rsidRPr="005907B7">
        <w:rPr>
          <w:rFonts w:ascii="Calibri" w:hAnsi="Calibri" w:cs="Calibri"/>
          <w:lang w:eastAsia="ja-JP"/>
        </w:rPr>
        <w:t>i</w:t>
      </w:r>
      <w:r w:rsidR="009643C6" w:rsidRPr="005907B7">
        <w:rPr>
          <w:rFonts w:ascii="Calibri" w:hAnsi="Calibri" w:cs="Calibri"/>
          <w:lang w:eastAsia="ja-JP"/>
        </w:rPr>
        <w:t>ncubate</w:t>
      </w:r>
      <w:r w:rsidR="004274D2" w:rsidRPr="005907B7">
        <w:rPr>
          <w:rFonts w:ascii="Calibri" w:hAnsi="Calibri" w:cs="Calibri"/>
          <w:lang w:eastAsia="ja-JP"/>
        </w:rPr>
        <w:t xml:space="preserve"> </w:t>
      </w:r>
      <w:r w:rsidR="00574521" w:rsidRPr="005907B7">
        <w:rPr>
          <w:rFonts w:ascii="Calibri" w:hAnsi="Calibri" w:cs="Calibri"/>
          <w:lang w:eastAsia="ja-JP"/>
        </w:rPr>
        <w:t xml:space="preserve">it </w:t>
      </w:r>
      <w:r w:rsidR="009643C6" w:rsidRPr="005907B7">
        <w:rPr>
          <w:rFonts w:ascii="Calibri" w:hAnsi="Calibri" w:cs="Calibri"/>
          <w:lang w:eastAsia="ja-JP"/>
        </w:rPr>
        <w:t>at 80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9643C6" w:rsidRPr="005907B7">
        <w:rPr>
          <w:rFonts w:asciiTheme="minorHAnsi" w:hAnsiTheme="minorHAnsi"/>
        </w:rPr>
        <w:t>°C</w:t>
      </w:r>
      <w:r w:rsidR="009643C6" w:rsidRPr="005907B7">
        <w:rPr>
          <w:rFonts w:ascii="Calibri" w:hAnsi="Calibri" w:cs="Calibri"/>
          <w:lang w:eastAsia="ja-JP"/>
        </w:rPr>
        <w:t xml:space="preserve"> overnight</w:t>
      </w:r>
      <w:r w:rsidR="007E3CC4" w:rsidRPr="005907B7">
        <w:rPr>
          <w:rFonts w:ascii="Calibri" w:hAnsi="Calibri" w:cs="Calibri"/>
          <w:lang w:eastAsia="ja-JP"/>
        </w:rPr>
        <w:t xml:space="preserve"> at rest</w:t>
      </w:r>
      <w:r w:rsidR="008A3209" w:rsidRPr="005907B7">
        <w:rPr>
          <w:rFonts w:ascii="Calibri" w:hAnsi="Calibri" w:cs="Calibri"/>
          <w:lang w:eastAsia="ja-JP"/>
        </w:rPr>
        <w:t>. T</w:t>
      </w:r>
      <w:r w:rsidR="004F506B" w:rsidRPr="005907B7">
        <w:rPr>
          <w:rFonts w:ascii="Calibri" w:hAnsi="Calibri" w:cs="Calibri"/>
          <w:lang w:eastAsia="ja-JP"/>
        </w:rPr>
        <w:t xml:space="preserve">he </w:t>
      </w:r>
      <w:r w:rsidR="009643C6" w:rsidRPr="005907B7">
        <w:rPr>
          <w:rFonts w:ascii="Calibri" w:hAnsi="Calibri" w:cs="Calibri"/>
          <w:lang w:eastAsia="ja-JP"/>
        </w:rPr>
        <w:t>final concentration</w:t>
      </w:r>
      <w:r w:rsidR="004F506B" w:rsidRPr="005907B7">
        <w:rPr>
          <w:rFonts w:ascii="Calibri" w:hAnsi="Calibri" w:cs="Calibri"/>
          <w:lang w:eastAsia="ja-JP"/>
        </w:rPr>
        <w:t>s of</w:t>
      </w:r>
      <w:r w:rsidR="009643C6" w:rsidRPr="005907B7">
        <w:rPr>
          <w:rFonts w:ascii="Calibri" w:hAnsi="Calibri" w:cs="Calibri"/>
          <w:lang w:eastAsia="ja-JP"/>
        </w:rPr>
        <w:t xml:space="preserve"> DOPC</w:t>
      </w:r>
      <w:r w:rsidR="008A3209" w:rsidRPr="005907B7">
        <w:rPr>
          <w:rFonts w:ascii="Calibri" w:hAnsi="Calibri" w:cs="Calibri"/>
          <w:lang w:eastAsia="ja-JP"/>
        </w:rPr>
        <w:t xml:space="preserve"> and </w:t>
      </w:r>
      <w:r w:rsidR="009643C6" w:rsidRPr="005907B7">
        <w:rPr>
          <w:rFonts w:ascii="Calibri" w:hAnsi="Calibri" w:cs="Calibri"/>
          <w:lang w:eastAsia="ja-JP"/>
        </w:rPr>
        <w:t>Texas</w:t>
      </w:r>
      <w:r w:rsidR="00AB74FB" w:rsidRPr="005907B7">
        <w:rPr>
          <w:rFonts w:ascii="Calibri" w:hAnsi="Calibri" w:cs="Calibri"/>
          <w:lang w:eastAsia="ja-JP"/>
        </w:rPr>
        <w:t xml:space="preserve"> Red </w:t>
      </w:r>
      <w:r w:rsidR="009643C6" w:rsidRPr="005907B7">
        <w:rPr>
          <w:rFonts w:ascii="Calibri" w:hAnsi="Calibri" w:cs="Calibri"/>
          <w:lang w:eastAsia="ja-JP"/>
        </w:rPr>
        <w:t xml:space="preserve">DHPE </w:t>
      </w:r>
      <w:r w:rsidR="00574521" w:rsidRPr="005907B7">
        <w:rPr>
          <w:rFonts w:ascii="Calibri" w:hAnsi="Calibri" w:cs="Calibri"/>
          <w:lang w:eastAsia="ja-JP"/>
        </w:rPr>
        <w:t xml:space="preserve">are </w:t>
      </w:r>
      <w:r w:rsidR="008A3209" w:rsidRPr="005907B7">
        <w:rPr>
          <w:rFonts w:ascii="Calibri" w:hAnsi="Calibri" w:cs="Calibri"/>
          <w:lang w:eastAsia="ja-JP"/>
        </w:rPr>
        <w:t>1.</w:t>
      </w:r>
      <w:r w:rsidR="00C439B8" w:rsidRPr="005907B7">
        <w:rPr>
          <w:rFonts w:ascii="Calibri" w:hAnsi="Calibri" w:cs="Calibri"/>
          <w:lang w:eastAsia="ja-JP"/>
        </w:rPr>
        <w:t>3</w:t>
      </w:r>
      <w:r w:rsidR="008A3209" w:rsidRPr="005907B7">
        <w:rPr>
          <w:rFonts w:ascii="Calibri" w:hAnsi="Calibri" w:cs="Calibri"/>
          <w:lang w:eastAsia="ja-JP"/>
        </w:rPr>
        <w:t xml:space="preserve"> and </w:t>
      </w:r>
      <w:r w:rsidR="00C439B8" w:rsidRPr="005907B7">
        <w:rPr>
          <w:rFonts w:ascii="Calibri" w:hAnsi="Calibri" w:cs="Calibri"/>
          <w:lang w:eastAsia="ja-JP"/>
        </w:rPr>
        <w:t>3.8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AB74FB" w:rsidRPr="005907B7">
        <w:rPr>
          <w:rFonts w:ascii="Calibri" w:hAnsi="Calibri" w:cs="Calibri"/>
          <w:lang w:eastAsia="ja-JP"/>
        </w:rPr>
        <w:t>×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AB74FB" w:rsidRPr="005907B7">
        <w:rPr>
          <w:rFonts w:ascii="Calibri" w:hAnsi="Calibri" w:cs="Calibri" w:hint="eastAsia"/>
          <w:lang w:eastAsia="ja-JP"/>
        </w:rPr>
        <w:t>10</w:t>
      </w:r>
      <w:r w:rsidR="00A97BA5" w:rsidRPr="005907B7">
        <w:rPr>
          <w:rFonts w:ascii="Calibri" w:hAnsi="Calibri" w:cs="Calibri"/>
          <w:vertAlign w:val="superscript"/>
          <w:lang w:eastAsia="ja-JP"/>
        </w:rPr>
        <w:t>−</w:t>
      </w:r>
      <w:r w:rsidR="00AB74FB" w:rsidRPr="005907B7">
        <w:rPr>
          <w:rFonts w:ascii="Calibri" w:hAnsi="Calibri" w:cs="Calibri" w:hint="eastAsia"/>
          <w:vertAlign w:val="superscript"/>
          <w:lang w:eastAsia="ja-JP"/>
        </w:rPr>
        <w:t>3</w:t>
      </w:r>
      <w:r w:rsidR="009643C6" w:rsidRPr="005907B7">
        <w:rPr>
          <w:rFonts w:ascii="Calibri" w:hAnsi="Calibri" w:cs="Calibri"/>
          <w:lang w:eastAsia="ja-JP"/>
        </w:rPr>
        <w:t xml:space="preserve"> mM</w:t>
      </w:r>
      <w:r w:rsidR="00AB74FB" w:rsidRPr="005907B7">
        <w:rPr>
          <w:rFonts w:ascii="Calibri" w:hAnsi="Calibri" w:cs="Calibri"/>
          <w:lang w:eastAsia="ja-JP"/>
        </w:rPr>
        <w:t xml:space="preserve">, </w:t>
      </w:r>
      <w:r w:rsidR="008A3209" w:rsidRPr="005907B7">
        <w:rPr>
          <w:rFonts w:ascii="Calibri" w:hAnsi="Calibri" w:cs="Calibri"/>
          <w:lang w:eastAsia="ja-JP"/>
        </w:rPr>
        <w:t xml:space="preserve">respectively, </w:t>
      </w:r>
      <w:r w:rsidR="004F506B" w:rsidRPr="005907B7">
        <w:rPr>
          <w:rFonts w:ascii="Calibri" w:hAnsi="Calibri" w:cs="Calibri"/>
          <w:lang w:eastAsia="ja-JP"/>
        </w:rPr>
        <w:t xml:space="preserve">and the </w:t>
      </w:r>
      <w:r w:rsidR="00AB74FB" w:rsidRPr="005907B7">
        <w:rPr>
          <w:rFonts w:ascii="Calibri" w:hAnsi="Calibri" w:cs="Calibri"/>
          <w:lang w:eastAsia="ja-JP"/>
        </w:rPr>
        <w:t xml:space="preserve">DOPC:Texas Red DHPE </w:t>
      </w:r>
      <w:r w:rsidR="009F4F60" w:rsidRPr="005907B7">
        <w:rPr>
          <w:rFonts w:ascii="Calibri" w:hAnsi="Calibri" w:cs="Calibri"/>
          <w:lang w:eastAsia="ja-JP"/>
        </w:rPr>
        <w:t xml:space="preserve">molar </w:t>
      </w:r>
      <w:r w:rsidR="004F506B" w:rsidRPr="005907B7">
        <w:rPr>
          <w:rFonts w:ascii="Calibri" w:hAnsi="Calibri" w:cs="Calibri"/>
          <w:lang w:eastAsia="ja-JP"/>
        </w:rPr>
        <w:t xml:space="preserve">ratio </w:t>
      </w:r>
      <w:r w:rsidR="006E1D5B" w:rsidRPr="005907B7">
        <w:rPr>
          <w:rFonts w:ascii="Calibri" w:hAnsi="Calibri" w:cs="Calibri"/>
          <w:lang w:eastAsia="ja-JP"/>
        </w:rPr>
        <w:t xml:space="preserve">is </w:t>
      </w:r>
      <w:r w:rsidR="00A16E40" w:rsidRPr="005907B7">
        <w:rPr>
          <w:rFonts w:ascii="Calibri" w:hAnsi="Calibri" w:cs="Calibri"/>
          <w:lang w:eastAsia="ja-JP"/>
        </w:rPr>
        <w:t>100:0.3</w:t>
      </w:r>
      <w:r w:rsidR="009643C6" w:rsidRPr="005907B7">
        <w:rPr>
          <w:rFonts w:ascii="Calibri" w:hAnsi="Calibri" w:cs="Calibri"/>
          <w:lang w:eastAsia="ja-JP"/>
        </w:rPr>
        <w:t>.</w:t>
      </w:r>
      <w:r w:rsidR="00704A8D" w:rsidRPr="005907B7">
        <w:rPr>
          <w:rFonts w:ascii="Calibri" w:hAnsi="Calibri" w:cs="Calibri"/>
          <w:lang w:eastAsia="ja-JP"/>
        </w:rPr>
        <w:t xml:space="preserve"> </w:t>
      </w:r>
    </w:p>
    <w:p w14:paraId="43E7247F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4A49E78A" w14:textId="61BFED4D" w:rsidR="007730FB" w:rsidRPr="005907B7" w:rsidRDefault="009643C6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Prepare </w:t>
      </w:r>
      <w:r w:rsidR="00747B11" w:rsidRPr="005907B7">
        <w:rPr>
          <w:rFonts w:ascii="Calibri" w:hAnsi="Calibri" w:cs="Calibri"/>
          <w:lang w:eastAsia="ja-JP"/>
        </w:rPr>
        <w:t xml:space="preserve">the inner </w:t>
      </w:r>
      <w:r w:rsidR="00704A8D" w:rsidRPr="005907B7">
        <w:rPr>
          <w:rFonts w:ascii="Calibri" w:hAnsi="Calibri" w:cs="Calibri"/>
          <w:lang w:eastAsia="ja-JP"/>
        </w:rPr>
        <w:t>aqueous</w:t>
      </w:r>
      <w:r w:rsidR="00972204" w:rsidRPr="005907B7">
        <w:rPr>
          <w:rFonts w:ascii="Calibri" w:hAnsi="Calibri" w:cs="Calibri"/>
          <w:lang w:eastAsia="ja-JP"/>
        </w:rPr>
        <w:t xml:space="preserve"> dispersion</w:t>
      </w:r>
      <w:r w:rsidR="00E766C8" w:rsidRPr="005907B7">
        <w:rPr>
          <w:rFonts w:ascii="Calibri" w:hAnsi="Calibri" w:cs="Calibri"/>
          <w:lang w:eastAsia="ja-JP"/>
        </w:rPr>
        <w:t>.</w:t>
      </w:r>
      <w:r w:rsidR="002D6BAF" w:rsidRPr="005907B7">
        <w:rPr>
          <w:rFonts w:ascii="Calibri" w:hAnsi="Calibri" w:cs="Calibri"/>
          <w:lang w:eastAsia="ja-JP"/>
        </w:rPr>
        <w:t xml:space="preserve"> </w:t>
      </w:r>
    </w:p>
    <w:p w14:paraId="1AFF9BAF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5D7B3DDD" w14:textId="798A3F48" w:rsidR="007730FB" w:rsidRPr="005907B7" w:rsidRDefault="00C14E46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In a 1.5-mL lidded microtube, mix </w:t>
      </w:r>
      <w:r w:rsidR="00DC7A84" w:rsidRPr="005907B7">
        <w:rPr>
          <w:rFonts w:ascii="Calibri" w:hAnsi="Calibri" w:cs="Calibri"/>
          <w:lang w:eastAsia="ja-JP"/>
        </w:rPr>
        <w:t>237.5</w:t>
      </w:r>
      <w:r w:rsidR="004755E5" w:rsidRPr="005907B7">
        <w:rPr>
          <w:rFonts w:ascii="Calibri" w:hAnsi="Calibri" w:cs="Calibri"/>
          <w:lang w:eastAsia="ja-JP"/>
        </w:rPr>
        <w:t xml:space="preserve"> </w:t>
      </w:r>
      <w:r w:rsidR="00C439B8" w:rsidRPr="005907B7">
        <w:rPr>
          <w:rFonts w:ascii="Calibri" w:hAnsi="Calibri" w:cs="Calibri"/>
          <w:lang w:eastAsia="ja-JP"/>
        </w:rPr>
        <w:t>μ</w:t>
      </w:r>
      <w:r w:rsidR="004755E5" w:rsidRPr="005907B7">
        <w:rPr>
          <w:rFonts w:ascii="Calibri" w:hAnsi="Calibri" w:cs="Calibri"/>
          <w:lang w:eastAsia="ja-JP"/>
        </w:rPr>
        <w:t xml:space="preserve">L of </w:t>
      </w:r>
      <w:r w:rsidR="00FA5134" w:rsidRPr="005907B7">
        <w:rPr>
          <w:rFonts w:ascii="Calibri" w:hAnsi="Calibri" w:cs="Calibri"/>
          <w:lang w:eastAsia="ja-JP"/>
        </w:rPr>
        <w:t xml:space="preserve">a dispersion of </w:t>
      </w:r>
      <w:r w:rsidR="003B2913" w:rsidRPr="005907B7">
        <w:rPr>
          <w:rFonts w:ascii="Calibri" w:hAnsi="Calibri" w:cs="Calibri"/>
          <w:lang w:eastAsia="ja-JP"/>
        </w:rPr>
        <w:t>1.0-μm</w:t>
      </w:r>
      <w:r w:rsidR="00574521" w:rsidRPr="005907B7">
        <w:rPr>
          <w:rFonts w:ascii="Calibri" w:hAnsi="Calibri" w:cs="Calibri"/>
          <w:lang w:eastAsia="ja-JP"/>
        </w:rPr>
        <w:t xml:space="preserve"> nonfluorescent </w:t>
      </w:r>
      <w:r w:rsidR="00E766C8" w:rsidRPr="005907B7">
        <w:rPr>
          <w:rFonts w:ascii="Calibri" w:hAnsi="Calibri" w:cs="Calibri"/>
          <w:lang w:eastAsia="ja-JP"/>
        </w:rPr>
        <w:t>microspheres</w:t>
      </w:r>
      <w:r w:rsidR="004755E5" w:rsidRPr="005907B7">
        <w:rPr>
          <w:rFonts w:ascii="Calibri" w:hAnsi="Calibri" w:cs="Calibri"/>
          <w:lang w:eastAsia="ja-JP"/>
        </w:rPr>
        <w:t xml:space="preserve"> </w:t>
      </w:r>
      <w:r w:rsidR="00C0329A" w:rsidRPr="005907B7">
        <w:rPr>
          <w:rFonts w:ascii="Calibri" w:hAnsi="Calibri" w:cs="Calibri"/>
          <w:lang w:eastAsia="ja-JP"/>
        </w:rPr>
        <w:t>(2.5</w:t>
      </w:r>
      <w:r w:rsidRPr="005907B7">
        <w:rPr>
          <w:rFonts w:ascii="Calibri" w:hAnsi="Calibri" w:cs="Calibri"/>
          <w:lang w:eastAsia="ja-JP"/>
        </w:rPr>
        <w:t xml:space="preserve"> </w:t>
      </w:r>
      <w:r w:rsidR="00C0329A" w:rsidRPr="005907B7">
        <w:rPr>
          <w:rFonts w:ascii="Calibri" w:hAnsi="Calibri" w:cs="Calibri"/>
          <w:lang w:eastAsia="ja-JP"/>
        </w:rPr>
        <w:t>vol %)</w:t>
      </w:r>
      <w:r w:rsidR="00E766C8" w:rsidRPr="005907B7">
        <w:rPr>
          <w:rFonts w:ascii="Calibri" w:hAnsi="Calibri" w:cs="Calibri"/>
          <w:lang w:eastAsia="ja-JP"/>
        </w:rPr>
        <w:t xml:space="preserve"> </w:t>
      </w:r>
      <w:r w:rsidR="00574521" w:rsidRPr="005907B7">
        <w:rPr>
          <w:rFonts w:ascii="Calibri" w:hAnsi="Calibri" w:cs="Calibri"/>
          <w:lang w:eastAsia="ja-JP"/>
        </w:rPr>
        <w:t>and</w:t>
      </w:r>
      <w:r w:rsidR="00E766C8" w:rsidRPr="005907B7">
        <w:rPr>
          <w:rFonts w:ascii="Calibri" w:hAnsi="Calibri" w:cs="Calibri"/>
          <w:lang w:eastAsia="ja-JP"/>
        </w:rPr>
        <w:t xml:space="preserve"> </w:t>
      </w:r>
      <w:r w:rsidR="00DC7A84" w:rsidRPr="005907B7">
        <w:rPr>
          <w:rFonts w:ascii="Calibri" w:hAnsi="Calibri" w:cs="Calibri"/>
          <w:lang w:eastAsia="ja-JP"/>
        </w:rPr>
        <w:t>12.5</w:t>
      </w:r>
      <w:r w:rsidR="00177569" w:rsidRPr="005907B7">
        <w:rPr>
          <w:rFonts w:ascii="Calibri" w:hAnsi="Calibri" w:cs="Calibri"/>
          <w:lang w:eastAsia="ja-JP"/>
        </w:rPr>
        <w:t xml:space="preserve"> μ</w:t>
      </w:r>
      <w:r w:rsidR="004755E5" w:rsidRPr="005907B7">
        <w:rPr>
          <w:rFonts w:ascii="Calibri" w:hAnsi="Calibri" w:cs="Calibri"/>
          <w:lang w:eastAsia="ja-JP"/>
        </w:rPr>
        <w:t xml:space="preserve">L of </w:t>
      </w:r>
      <w:r w:rsidR="00FA5134" w:rsidRPr="005907B7">
        <w:rPr>
          <w:rFonts w:ascii="Calibri" w:hAnsi="Calibri" w:cs="Calibri"/>
          <w:lang w:eastAsia="ja-JP"/>
        </w:rPr>
        <w:t xml:space="preserve">a dispersion of </w:t>
      </w:r>
      <w:r w:rsidR="003B2913" w:rsidRPr="005907B7">
        <w:rPr>
          <w:rFonts w:ascii="Calibri" w:hAnsi="Calibri" w:cs="Calibri"/>
          <w:lang w:eastAsia="ja-JP"/>
        </w:rPr>
        <w:t xml:space="preserve">1.0-μm </w:t>
      </w:r>
      <w:r w:rsidR="00574521" w:rsidRPr="005907B7">
        <w:rPr>
          <w:rFonts w:ascii="Calibri" w:hAnsi="Calibri" w:cs="Calibri"/>
          <w:lang w:eastAsia="ja-JP"/>
        </w:rPr>
        <w:t xml:space="preserve">fluorescent </w:t>
      </w:r>
      <w:r w:rsidR="005C46B5" w:rsidRPr="005907B7">
        <w:rPr>
          <w:rFonts w:ascii="Calibri" w:hAnsi="Calibri" w:cs="Calibri"/>
          <w:lang w:eastAsia="ja-JP"/>
        </w:rPr>
        <w:t>microspheres</w:t>
      </w:r>
      <w:r w:rsidR="00747B11" w:rsidRPr="005907B7">
        <w:rPr>
          <w:rFonts w:ascii="Calibri" w:hAnsi="Calibri" w:cs="Calibri"/>
          <w:lang w:eastAsia="ja-JP"/>
        </w:rPr>
        <w:t xml:space="preserve"> </w:t>
      </w:r>
      <w:r w:rsidR="00C0329A" w:rsidRPr="005907B7">
        <w:rPr>
          <w:rFonts w:ascii="Calibri" w:hAnsi="Calibri" w:cs="Calibri"/>
          <w:lang w:eastAsia="ja-JP"/>
        </w:rPr>
        <w:t>(2.5</w:t>
      </w:r>
      <w:r w:rsidRPr="005907B7">
        <w:rPr>
          <w:rFonts w:ascii="Calibri" w:hAnsi="Calibri" w:cs="Calibri"/>
          <w:lang w:eastAsia="ja-JP"/>
        </w:rPr>
        <w:t xml:space="preserve"> </w:t>
      </w:r>
      <w:r w:rsidR="00C0329A" w:rsidRPr="005907B7">
        <w:rPr>
          <w:rFonts w:ascii="Calibri" w:hAnsi="Calibri" w:cs="Calibri"/>
          <w:lang w:eastAsia="ja-JP"/>
        </w:rPr>
        <w:t>vol %)</w:t>
      </w:r>
      <w:r w:rsidR="00F56339" w:rsidRPr="005907B7">
        <w:rPr>
          <w:rFonts w:ascii="Calibri" w:hAnsi="Calibri" w:cs="Calibri"/>
          <w:lang w:eastAsia="ja-JP"/>
        </w:rPr>
        <w:t>;</w:t>
      </w:r>
      <w:r w:rsidR="00F6263C" w:rsidRPr="005907B7">
        <w:rPr>
          <w:rFonts w:ascii="Calibri" w:hAnsi="Calibri" w:cs="Calibri"/>
          <w:lang w:eastAsia="ja-JP"/>
        </w:rPr>
        <w:t xml:space="preserve"> </w:t>
      </w:r>
      <w:r w:rsidR="00F56339" w:rsidRPr="005907B7">
        <w:rPr>
          <w:rFonts w:ascii="Calibri" w:hAnsi="Calibri" w:cs="Calibri"/>
          <w:lang w:eastAsia="ja-JP"/>
        </w:rPr>
        <w:t xml:space="preserve">this corresponds to a </w:t>
      </w:r>
      <w:r w:rsidR="008A3209" w:rsidRPr="005907B7">
        <w:rPr>
          <w:rFonts w:ascii="Calibri" w:hAnsi="Calibri" w:cs="Calibri"/>
          <w:lang w:eastAsia="ja-JP"/>
        </w:rPr>
        <w:t>95:5 (v/v) ratio</w:t>
      </w:r>
      <w:r w:rsidR="00F56339" w:rsidRPr="005907B7">
        <w:rPr>
          <w:rFonts w:ascii="Calibri" w:hAnsi="Calibri" w:cs="Calibri"/>
          <w:lang w:eastAsia="ja-JP"/>
        </w:rPr>
        <w:t xml:space="preserve"> of nonfluorescent to fluorescent microspheres</w:t>
      </w:r>
      <w:r w:rsidR="004755E5" w:rsidRPr="005907B7">
        <w:rPr>
          <w:rFonts w:ascii="Calibri" w:hAnsi="Calibri" w:cs="Calibri"/>
          <w:lang w:eastAsia="ja-JP"/>
        </w:rPr>
        <w:t>.</w:t>
      </w:r>
      <w:r w:rsidR="008A3209" w:rsidRPr="005907B7">
        <w:rPr>
          <w:rFonts w:ascii="Calibri" w:hAnsi="Calibri" w:cs="Calibri"/>
          <w:lang w:eastAsia="ja-JP"/>
        </w:rPr>
        <w:t xml:space="preserve"> </w:t>
      </w:r>
    </w:p>
    <w:p w14:paraId="52EAB190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77A6116B" w14:textId="77777777" w:rsidR="007730FB" w:rsidRPr="005907B7" w:rsidRDefault="007730FB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A</w:t>
      </w:r>
      <w:r w:rsidR="004755E5" w:rsidRPr="005907B7">
        <w:rPr>
          <w:rFonts w:ascii="Calibri" w:hAnsi="Calibri" w:cs="Calibri"/>
          <w:lang w:eastAsia="ja-JP"/>
        </w:rPr>
        <w:t xml:space="preserve">dd </w:t>
      </w:r>
      <w:r w:rsidR="00DC7A84" w:rsidRPr="005907B7">
        <w:rPr>
          <w:rFonts w:ascii="Calibri" w:hAnsi="Calibri" w:cs="Calibri"/>
          <w:lang w:eastAsia="ja-JP"/>
        </w:rPr>
        <w:t>64 m</w:t>
      </w:r>
      <w:r w:rsidR="00E8149C" w:rsidRPr="005907B7">
        <w:rPr>
          <w:rFonts w:ascii="Calibri" w:hAnsi="Calibri" w:cs="Calibri"/>
          <w:lang w:eastAsia="ja-JP"/>
        </w:rPr>
        <w:t xml:space="preserve">g of sucrose </w:t>
      </w:r>
      <w:r w:rsidR="00FA5134" w:rsidRPr="005907B7">
        <w:rPr>
          <w:rFonts w:ascii="Calibri" w:hAnsi="Calibri" w:cs="Calibri"/>
          <w:lang w:eastAsia="ja-JP"/>
        </w:rPr>
        <w:t xml:space="preserve">followed by </w:t>
      </w:r>
      <w:r w:rsidR="00DC7A84" w:rsidRPr="005907B7">
        <w:rPr>
          <w:rFonts w:ascii="Calibri" w:hAnsi="Calibri" w:cs="Calibri"/>
          <w:lang w:eastAsia="ja-JP"/>
        </w:rPr>
        <w:t>125 μL</w:t>
      </w:r>
      <w:r w:rsidR="00E8149C" w:rsidRPr="005907B7">
        <w:rPr>
          <w:rFonts w:ascii="Calibri" w:hAnsi="Calibri" w:cs="Calibri"/>
          <w:lang w:eastAsia="ja-JP"/>
        </w:rPr>
        <w:t xml:space="preserve"> of Tris-buffered solution (1 M) and </w:t>
      </w:r>
      <w:r w:rsidR="00DC7A84" w:rsidRPr="005907B7">
        <w:rPr>
          <w:rFonts w:ascii="Calibri" w:hAnsi="Calibri" w:cs="Calibri"/>
          <w:lang w:eastAsia="ja-JP"/>
        </w:rPr>
        <w:t>875</w:t>
      </w:r>
      <w:r w:rsidR="00FA5134" w:rsidRPr="005907B7">
        <w:rPr>
          <w:rFonts w:ascii="Calibri" w:hAnsi="Calibri" w:cs="Calibri"/>
          <w:lang w:eastAsia="ja-JP"/>
        </w:rPr>
        <w:t xml:space="preserve"> </w:t>
      </w:r>
      <w:r w:rsidR="00DC7A84" w:rsidRPr="005907B7">
        <w:rPr>
          <w:rFonts w:ascii="Calibri" w:hAnsi="Calibri" w:cs="Calibri"/>
          <w:lang w:eastAsia="ja-JP"/>
        </w:rPr>
        <w:t>μL</w:t>
      </w:r>
      <w:r w:rsidR="00E8149C" w:rsidRPr="005907B7">
        <w:rPr>
          <w:rFonts w:ascii="Calibri" w:hAnsi="Calibri" w:cs="Calibri"/>
          <w:lang w:eastAsia="ja-JP"/>
        </w:rPr>
        <w:t xml:space="preserve"> of deionized water</w:t>
      </w:r>
      <w:r w:rsidR="004755E5" w:rsidRPr="005907B7">
        <w:rPr>
          <w:rFonts w:ascii="Calibri" w:hAnsi="Calibri" w:cs="Calibri"/>
          <w:lang w:eastAsia="ja-JP"/>
        </w:rPr>
        <w:t>. The final</w:t>
      </w:r>
      <w:r w:rsidR="008A3209" w:rsidRPr="005907B7">
        <w:rPr>
          <w:rFonts w:ascii="Calibri" w:hAnsi="Calibri" w:cs="Calibri"/>
          <w:lang w:eastAsia="ja-JP"/>
        </w:rPr>
        <w:t xml:space="preserve"> </w:t>
      </w:r>
      <w:r w:rsidR="004D0B76" w:rsidRPr="005907B7">
        <w:rPr>
          <w:rFonts w:ascii="Calibri" w:hAnsi="Calibri" w:cs="Calibri"/>
          <w:lang w:eastAsia="ja-JP"/>
        </w:rPr>
        <w:t xml:space="preserve">volume fraction of microspheres </w:t>
      </w:r>
      <w:r w:rsidR="004755E5" w:rsidRPr="005907B7">
        <w:rPr>
          <w:rFonts w:ascii="Calibri" w:hAnsi="Calibri" w:cs="Calibri"/>
          <w:lang w:eastAsia="ja-JP"/>
        </w:rPr>
        <w:t>is</w:t>
      </w:r>
      <w:r w:rsidR="004D0B76" w:rsidRPr="005907B7">
        <w:rPr>
          <w:rFonts w:ascii="Calibri" w:hAnsi="Calibri" w:cs="Calibri"/>
          <w:lang w:eastAsia="ja-JP"/>
        </w:rPr>
        <w:t xml:space="preserve"> </w:t>
      </w:r>
      <w:r w:rsidR="00C43D7A" w:rsidRPr="005907B7">
        <w:rPr>
          <w:rFonts w:ascii="Calibri" w:hAnsi="Calibri" w:cs="Calibri" w:hint="eastAsia"/>
          <w:lang w:eastAsia="ja-JP"/>
        </w:rPr>
        <w:t>0</w:t>
      </w:r>
      <w:r w:rsidR="00747B11" w:rsidRPr="005907B7">
        <w:rPr>
          <w:rFonts w:ascii="Calibri" w:hAnsi="Calibri" w:cs="Calibri"/>
          <w:lang w:eastAsia="ja-JP"/>
        </w:rPr>
        <w:t>.5</w:t>
      </w:r>
      <w:r w:rsidR="004F506B" w:rsidRPr="005907B7">
        <w:rPr>
          <w:rFonts w:ascii="Calibri" w:hAnsi="Calibri" w:cs="Calibri"/>
          <w:lang w:eastAsia="ja-JP"/>
        </w:rPr>
        <w:t xml:space="preserve"> </w:t>
      </w:r>
      <w:r w:rsidR="00F3365C" w:rsidRPr="005907B7">
        <w:rPr>
          <w:rFonts w:ascii="Calibri" w:hAnsi="Calibri" w:cs="Calibri"/>
          <w:lang w:eastAsia="ja-JP"/>
        </w:rPr>
        <w:t>vol</w:t>
      </w:r>
      <w:r w:rsidR="004F506B" w:rsidRPr="005907B7">
        <w:rPr>
          <w:rFonts w:ascii="Calibri" w:hAnsi="Calibri" w:cs="Calibri"/>
          <w:lang w:eastAsia="ja-JP"/>
        </w:rPr>
        <w:t xml:space="preserve"> </w:t>
      </w:r>
      <w:r w:rsidR="00747B11" w:rsidRPr="005907B7">
        <w:rPr>
          <w:rFonts w:ascii="Calibri" w:hAnsi="Calibri" w:cs="Calibri"/>
          <w:lang w:eastAsia="ja-JP"/>
        </w:rPr>
        <w:t>%</w:t>
      </w:r>
      <w:r w:rsidR="00FA5134" w:rsidRPr="005907B7">
        <w:rPr>
          <w:rFonts w:ascii="Calibri" w:hAnsi="Calibri" w:cs="Calibri"/>
          <w:lang w:eastAsia="ja-JP"/>
        </w:rPr>
        <w:t>,</w:t>
      </w:r>
      <w:r w:rsidR="00E8149C" w:rsidRPr="005907B7">
        <w:rPr>
          <w:rFonts w:ascii="Calibri" w:hAnsi="Calibri" w:cs="Calibri"/>
          <w:lang w:eastAsia="ja-JP"/>
        </w:rPr>
        <w:t xml:space="preserve"> and the final concentration</w:t>
      </w:r>
      <w:r w:rsidR="00FA5134" w:rsidRPr="005907B7">
        <w:rPr>
          <w:rFonts w:ascii="Calibri" w:hAnsi="Calibri" w:cs="Calibri"/>
          <w:lang w:eastAsia="ja-JP"/>
        </w:rPr>
        <w:t>s</w:t>
      </w:r>
      <w:r w:rsidR="00E8149C" w:rsidRPr="005907B7">
        <w:rPr>
          <w:rFonts w:ascii="Calibri" w:hAnsi="Calibri" w:cs="Calibri"/>
          <w:lang w:eastAsia="ja-JP"/>
        </w:rPr>
        <w:t xml:space="preserve"> of Tris-HCl </w:t>
      </w:r>
      <w:r w:rsidR="00FA5134" w:rsidRPr="005907B7">
        <w:rPr>
          <w:rFonts w:ascii="Calibri" w:hAnsi="Calibri" w:cs="Calibri"/>
          <w:lang w:eastAsia="ja-JP"/>
        </w:rPr>
        <w:t>(</w:t>
      </w:r>
      <w:r w:rsidR="00E8149C" w:rsidRPr="005907B7">
        <w:rPr>
          <w:rFonts w:ascii="Calibri" w:hAnsi="Calibri" w:cs="Calibri"/>
          <w:lang w:eastAsia="ja-JP"/>
        </w:rPr>
        <w:t>pH 7.5</w:t>
      </w:r>
      <w:r w:rsidR="00FA5134" w:rsidRPr="005907B7">
        <w:rPr>
          <w:rFonts w:ascii="Calibri" w:hAnsi="Calibri" w:cs="Calibri"/>
          <w:lang w:eastAsia="ja-JP"/>
        </w:rPr>
        <w:t>)</w:t>
      </w:r>
      <w:r w:rsidR="00E8149C" w:rsidRPr="005907B7">
        <w:rPr>
          <w:rFonts w:ascii="Calibri" w:hAnsi="Calibri" w:cs="Calibri"/>
          <w:lang w:eastAsia="ja-JP"/>
        </w:rPr>
        <w:t xml:space="preserve"> and sucrose</w:t>
      </w:r>
      <w:r w:rsidR="00FA5134" w:rsidRPr="005907B7">
        <w:rPr>
          <w:rFonts w:ascii="Calibri" w:hAnsi="Calibri" w:cs="Calibri"/>
          <w:lang w:eastAsia="ja-JP"/>
        </w:rPr>
        <w:t xml:space="preserve"> are 0.1 and 0.15 M, respectively</w:t>
      </w:r>
      <w:r w:rsidR="00747B11" w:rsidRPr="005907B7">
        <w:rPr>
          <w:rFonts w:ascii="Calibri" w:hAnsi="Calibri" w:cs="Calibri"/>
          <w:lang w:eastAsia="ja-JP"/>
        </w:rPr>
        <w:t>.</w:t>
      </w:r>
      <w:r w:rsidR="001E6381" w:rsidRPr="005907B7">
        <w:rPr>
          <w:rFonts w:ascii="Calibri" w:hAnsi="Calibri" w:cs="Calibri"/>
          <w:lang w:eastAsia="ja-JP"/>
        </w:rPr>
        <w:t xml:space="preserve"> </w:t>
      </w:r>
    </w:p>
    <w:p w14:paraId="5BA461AA" w14:textId="77777777" w:rsidR="007730FB" w:rsidRPr="005907B7" w:rsidRDefault="007730FB" w:rsidP="006E22AC">
      <w:pPr>
        <w:pStyle w:val="ListParagraph"/>
        <w:ind w:left="960"/>
        <w:rPr>
          <w:rFonts w:ascii="Calibri" w:hAnsi="Calibri" w:cs="Calibri"/>
          <w:lang w:eastAsia="ja-JP"/>
        </w:rPr>
      </w:pPr>
    </w:p>
    <w:p w14:paraId="1BBAFD04" w14:textId="4FEAA418" w:rsidR="00747B11" w:rsidRPr="005907B7" w:rsidRDefault="00574521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Vortex the microtube </w:t>
      </w:r>
      <w:r w:rsidR="001E6381" w:rsidRPr="005907B7">
        <w:rPr>
          <w:rFonts w:ascii="Calibri" w:hAnsi="Calibri" w:cs="Calibri"/>
          <w:lang w:eastAsia="ja-JP"/>
        </w:rPr>
        <w:t xml:space="preserve">for </w:t>
      </w:r>
      <w:r w:rsidR="008E3980" w:rsidRPr="005907B7">
        <w:rPr>
          <w:rFonts w:ascii="Calibri" w:hAnsi="Calibri" w:cs="Calibri"/>
          <w:lang w:eastAsia="ja-JP"/>
        </w:rPr>
        <w:t>30 s</w:t>
      </w:r>
      <w:r w:rsidR="001E6381" w:rsidRPr="005907B7">
        <w:rPr>
          <w:rFonts w:ascii="Calibri" w:hAnsi="Calibri" w:cs="Calibri"/>
          <w:lang w:eastAsia="ja-JP"/>
        </w:rPr>
        <w:t xml:space="preserve"> and then sonicate </w:t>
      </w:r>
      <w:r w:rsidRPr="005907B7">
        <w:rPr>
          <w:rFonts w:ascii="Calibri" w:hAnsi="Calibri" w:cs="Calibri"/>
          <w:lang w:eastAsia="ja-JP"/>
        </w:rPr>
        <w:t xml:space="preserve">it </w:t>
      </w:r>
      <w:r w:rsidR="001E6381" w:rsidRPr="005907B7">
        <w:rPr>
          <w:rFonts w:ascii="Calibri" w:hAnsi="Calibri" w:cs="Calibri"/>
          <w:lang w:eastAsia="ja-JP"/>
        </w:rPr>
        <w:t>for 10</w:t>
      </w:r>
      <w:r w:rsidR="00920BD5" w:rsidRPr="005907B7">
        <w:rPr>
          <w:rFonts w:ascii="Calibri" w:hAnsi="Calibri" w:cs="Calibri"/>
          <w:lang w:eastAsia="ja-JP"/>
        </w:rPr>
        <w:t xml:space="preserve"> min.</w:t>
      </w:r>
      <w:r w:rsidR="00D93AF6" w:rsidRPr="005907B7">
        <w:rPr>
          <w:rFonts w:ascii="Calibri" w:hAnsi="Calibri" w:cs="Calibri"/>
          <w:lang w:eastAsia="ja-JP"/>
        </w:rPr>
        <w:t xml:space="preserve"> </w:t>
      </w:r>
    </w:p>
    <w:p w14:paraId="4E536F35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0D55250D" w14:textId="136AF037" w:rsidR="007730FB" w:rsidRPr="005907B7" w:rsidRDefault="00747B11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Prepare the outer </w:t>
      </w:r>
      <w:r w:rsidR="00704A8D" w:rsidRPr="005907B7">
        <w:rPr>
          <w:rFonts w:ascii="Calibri" w:hAnsi="Calibri" w:cs="Calibri"/>
          <w:lang w:eastAsia="ja-JP"/>
        </w:rPr>
        <w:t>aqueous</w:t>
      </w:r>
      <w:r w:rsidR="00E51D05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solution</w:t>
      </w:r>
      <w:r w:rsidR="00C439B8" w:rsidRPr="005907B7">
        <w:rPr>
          <w:rFonts w:ascii="Calibri" w:hAnsi="Calibri" w:cs="Calibri"/>
          <w:lang w:eastAsia="ja-JP"/>
        </w:rPr>
        <w:t>.</w:t>
      </w:r>
      <w:r w:rsidR="007A021E" w:rsidRPr="005907B7">
        <w:rPr>
          <w:rFonts w:ascii="Calibri" w:hAnsi="Calibri" w:cs="Calibri"/>
          <w:lang w:eastAsia="ja-JP"/>
        </w:rPr>
        <w:t xml:space="preserve"> </w:t>
      </w:r>
    </w:p>
    <w:p w14:paraId="088E1D57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6F8933FA" w14:textId="1A46130A" w:rsidR="00747B11" w:rsidRPr="005907B7" w:rsidRDefault="00C439B8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After preparation of </w:t>
      </w:r>
      <w:r w:rsidR="0021711D" w:rsidRPr="005907B7">
        <w:rPr>
          <w:rFonts w:ascii="Calibri" w:hAnsi="Calibri" w:cs="Calibri"/>
          <w:lang w:eastAsia="ja-JP"/>
        </w:rPr>
        <w:t>1</w:t>
      </w:r>
      <w:r w:rsidRPr="005907B7">
        <w:rPr>
          <w:rFonts w:ascii="Calibri" w:hAnsi="Calibri" w:cs="Calibri"/>
          <w:lang w:eastAsia="ja-JP"/>
        </w:rPr>
        <w:t>0</w:t>
      </w:r>
      <w:r w:rsidR="0021711D" w:rsidRPr="005907B7">
        <w:rPr>
          <w:rFonts w:ascii="Calibri" w:hAnsi="Calibri" w:cs="Calibri"/>
          <w:lang w:eastAsia="ja-JP"/>
        </w:rPr>
        <w:t xml:space="preserve"> mL </w:t>
      </w:r>
      <w:r w:rsidR="007A021E" w:rsidRPr="005907B7">
        <w:rPr>
          <w:rFonts w:ascii="Calibri" w:hAnsi="Calibri" w:cs="Calibri"/>
          <w:lang w:eastAsia="ja-JP"/>
        </w:rPr>
        <w:t xml:space="preserve">of </w:t>
      </w:r>
      <w:r w:rsidR="00FA5134" w:rsidRPr="005907B7">
        <w:rPr>
          <w:rFonts w:ascii="Calibri" w:hAnsi="Calibri" w:cs="Calibri"/>
          <w:lang w:eastAsia="ja-JP"/>
        </w:rPr>
        <w:t xml:space="preserve">a </w:t>
      </w:r>
      <w:r w:rsidR="00747B11" w:rsidRPr="005907B7">
        <w:rPr>
          <w:rFonts w:ascii="Calibri" w:hAnsi="Calibri" w:cs="Calibri"/>
          <w:lang w:eastAsia="ja-JP"/>
        </w:rPr>
        <w:t>Tris-buffered solution (</w:t>
      </w:r>
      <w:r w:rsidR="0021711D" w:rsidRPr="005907B7">
        <w:rPr>
          <w:rFonts w:ascii="Calibri" w:hAnsi="Calibri" w:cs="Calibri"/>
          <w:lang w:eastAsia="ja-JP"/>
        </w:rPr>
        <w:t xml:space="preserve">0.1 M </w:t>
      </w:r>
      <w:r w:rsidR="00747B11" w:rsidRPr="005907B7">
        <w:rPr>
          <w:rFonts w:ascii="Calibri" w:hAnsi="Calibri" w:cs="Calibri"/>
          <w:lang w:eastAsia="ja-JP"/>
        </w:rPr>
        <w:t>Tris-HCl</w:t>
      </w:r>
      <w:r w:rsidR="0021711D" w:rsidRPr="005907B7">
        <w:rPr>
          <w:rFonts w:ascii="Calibri" w:hAnsi="Calibri" w:cs="Calibri"/>
          <w:lang w:eastAsia="ja-JP"/>
        </w:rPr>
        <w:t xml:space="preserve"> </w:t>
      </w:r>
      <w:r w:rsidR="002D6BAF" w:rsidRPr="005907B7">
        <w:rPr>
          <w:rFonts w:ascii="Calibri" w:hAnsi="Calibri" w:cs="Calibri"/>
          <w:lang w:eastAsia="ja-JP"/>
        </w:rPr>
        <w:t>[</w:t>
      </w:r>
      <w:r w:rsidR="00F3365C" w:rsidRPr="005907B7">
        <w:rPr>
          <w:rFonts w:ascii="Calibri" w:hAnsi="Calibri" w:cs="Calibri"/>
          <w:lang w:eastAsia="ja-JP"/>
        </w:rPr>
        <w:t xml:space="preserve">pH </w:t>
      </w:r>
      <w:r w:rsidR="0021711D" w:rsidRPr="005907B7">
        <w:rPr>
          <w:rFonts w:ascii="Calibri" w:hAnsi="Calibri" w:cs="Calibri"/>
          <w:lang w:eastAsia="ja-JP"/>
        </w:rPr>
        <w:t>7.5</w:t>
      </w:r>
      <w:r w:rsidR="002D6BAF" w:rsidRPr="005907B7">
        <w:rPr>
          <w:rFonts w:ascii="Calibri" w:hAnsi="Calibri" w:cs="Calibri"/>
          <w:lang w:eastAsia="ja-JP"/>
        </w:rPr>
        <w:t>]</w:t>
      </w:r>
      <w:r w:rsidR="0021711D" w:rsidRPr="005907B7">
        <w:rPr>
          <w:rFonts w:ascii="Calibri" w:hAnsi="Calibri" w:cs="Calibri"/>
          <w:lang w:eastAsia="ja-JP"/>
        </w:rPr>
        <w:t xml:space="preserve">, 0.15 M </w:t>
      </w:r>
      <w:r w:rsidR="00747B11" w:rsidRPr="005907B7">
        <w:rPr>
          <w:rFonts w:ascii="Calibri" w:hAnsi="Calibri" w:cs="Calibri"/>
          <w:lang w:eastAsia="ja-JP"/>
        </w:rPr>
        <w:t>glucose</w:t>
      </w:r>
      <w:bookmarkStart w:id="1" w:name="se"/>
      <w:bookmarkEnd w:id="1"/>
      <w:r w:rsidR="0021711D" w:rsidRPr="005907B7">
        <w:rPr>
          <w:rFonts w:ascii="Calibri" w:hAnsi="Calibri" w:cs="Calibri"/>
          <w:lang w:eastAsia="ja-JP"/>
        </w:rPr>
        <w:t xml:space="preserve">) </w:t>
      </w:r>
      <w:r w:rsidR="00A01587" w:rsidRPr="005907B7">
        <w:rPr>
          <w:rFonts w:ascii="Calibri" w:hAnsi="Calibri" w:cs="Calibri"/>
          <w:lang w:eastAsia="ja-JP"/>
        </w:rPr>
        <w:t xml:space="preserve">in the same procedure as inner aqueous media, </w:t>
      </w:r>
      <w:r w:rsidRPr="005907B7">
        <w:rPr>
          <w:rFonts w:ascii="Calibri" w:hAnsi="Calibri" w:cs="Calibri"/>
          <w:lang w:eastAsia="ja-JP"/>
        </w:rPr>
        <w:t xml:space="preserve">place 1 mL of the solution </w:t>
      </w:r>
      <w:r w:rsidR="001E6381" w:rsidRPr="005907B7">
        <w:rPr>
          <w:rFonts w:ascii="Calibri" w:hAnsi="Calibri" w:cs="Calibri"/>
          <w:lang w:eastAsia="ja-JP"/>
        </w:rPr>
        <w:t>in a 1.5</w:t>
      </w:r>
      <w:r w:rsidR="00E51D05" w:rsidRPr="005907B7">
        <w:rPr>
          <w:rFonts w:ascii="Calibri" w:hAnsi="Calibri" w:cs="Calibri"/>
          <w:lang w:eastAsia="ja-JP"/>
        </w:rPr>
        <w:t>-</w:t>
      </w:r>
      <w:r w:rsidR="001E6381" w:rsidRPr="005907B7">
        <w:rPr>
          <w:rFonts w:ascii="Calibri" w:hAnsi="Calibri" w:cs="Calibri"/>
          <w:lang w:eastAsia="ja-JP"/>
        </w:rPr>
        <w:t xml:space="preserve">mL </w:t>
      </w:r>
      <w:r w:rsidRPr="005907B7">
        <w:rPr>
          <w:rFonts w:ascii="Calibri" w:hAnsi="Calibri" w:cs="Calibri"/>
          <w:lang w:eastAsia="ja-JP"/>
        </w:rPr>
        <w:t xml:space="preserve">lidded </w:t>
      </w:r>
      <w:r w:rsidR="001E6381" w:rsidRPr="005907B7">
        <w:rPr>
          <w:rFonts w:ascii="Calibri" w:hAnsi="Calibri" w:cs="Calibri"/>
          <w:lang w:eastAsia="ja-JP"/>
        </w:rPr>
        <w:t>microtube</w:t>
      </w:r>
      <w:r w:rsidR="00747B11" w:rsidRPr="005907B7">
        <w:rPr>
          <w:rFonts w:ascii="Calibri" w:hAnsi="Calibri" w:cs="Calibri"/>
          <w:lang w:eastAsia="ja-JP"/>
        </w:rPr>
        <w:t>.</w:t>
      </w:r>
      <w:r w:rsidR="00920BD5" w:rsidRPr="005907B7">
        <w:rPr>
          <w:rFonts w:ascii="Calibri" w:hAnsi="Calibri" w:cs="Calibri"/>
          <w:lang w:eastAsia="ja-JP"/>
        </w:rPr>
        <w:t xml:space="preserve"> </w:t>
      </w:r>
      <w:r w:rsidR="0072609D" w:rsidRPr="005907B7">
        <w:rPr>
          <w:rFonts w:ascii="Calibri" w:hAnsi="Calibri" w:cs="Calibri"/>
          <w:lang w:eastAsia="ja-JP"/>
        </w:rPr>
        <w:t xml:space="preserve">Vortex the microtube </w:t>
      </w:r>
      <w:r w:rsidR="001E6381" w:rsidRPr="005907B7">
        <w:rPr>
          <w:rFonts w:ascii="Calibri" w:hAnsi="Calibri" w:cs="Calibri"/>
          <w:lang w:eastAsia="ja-JP"/>
        </w:rPr>
        <w:t xml:space="preserve">for </w:t>
      </w:r>
      <w:r w:rsidR="00AD0CD6" w:rsidRPr="005907B7">
        <w:rPr>
          <w:rFonts w:ascii="Calibri" w:hAnsi="Calibri" w:cs="Calibri"/>
          <w:lang w:eastAsia="ja-JP"/>
        </w:rPr>
        <w:t>30 s</w:t>
      </w:r>
      <w:r w:rsidR="001E6381" w:rsidRPr="005907B7">
        <w:rPr>
          <w:rFonts w:ascii="Calibri" w:hAnsi="Calibri" w:cs="Calibri"/>
          <w:lang w:eastAsia="ja-JP"/>
        </w:rPr>
        <w:t xml:space="preserve"> and then sonicate </w:t>
      </w:r>
      <w:r w:rsidR="0072609D" w:rsidRPr="005907B7">
        <w:rPr>
          <w:rFonts w:ascii="Calibri" w:hAnsi="Calibri" w:cs="Calibri"/>
          <w:lang w:eastAsia="ja-JP"/>
        </w:rPr>
        <w:t xml:space="preserve">it </w:t>
      </w:r>
      <w:r w:rsidR="001E6381" w:rsidRPr="005907B7">
        <w:rPr>
          <w:rFonts w:ascii="Calibri" w:hAnsi="Calibri" w:cs="Calibri"/>
          <w:lang w:eastAsia="ja-JP"/>
        </w:rPr>
        <w:t xml:space="preserve">for 10 </w:t>
      </w:r>
      <w:r w:rsidR="00ED4D5F" w:rsidRPr="005907B7">
        <w:rPr>
          <w:rFonts w:ascii="Calibri" w:hAnsi="Calibri" w:cs="Calibri"/>
          <w:lang w:eastAsia="ja-JP"/>
        </w:rPr>
        <w:t>m</w:t>
      </w:r>
      <w:r w:rsidR="001E6381" w:rsidRPr="005907B7">
        <w:rPr>
          <w:rFonts w:ascii="Calibri" w:hAnsi="Calibri" w:cs="Calibri"/>
          <w:lang w:eastAsia="ja-JP"/>
        </w:rPr>
        <w:t>in.</w:t>
      </w:r>
    </w:p>
    <w:p w14:paraId="2FE4FE3B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30BAEB88" w14:textId="29644DB4" w:rsidR="007730FB" w:rsidRPr="005907B7" w:rsidRDefault="00747B11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Prepare </w:t>
      </w:r>
      <w:r w:rsidR="00C11BF7" w:rsidRPr="005907B7">
        <w:rPr>
          <w:rFonts w:ascii="Calibri" w:hAnsi="Calibri" w:cs="Calibri"/>
          <w:lang w:eastAsia="ja-JP"/>
        </w:rPr>
        <w:t xml:space="preserve">a </w:t>
      </w:r>
      <w:r w:rsidR="00466F17" w:rsidRPr="005907B7">
        <w:rPr>
          <w:rFonts w:ascii="Calibri" w:hAnsi="Calibri" w:cs="Calibri"/>
          <w:lang w:eastAsia="ja-JP"/>
        </w:rPr>
        <w:t>w/</w:t>
      </w:r>
      <w:r w:rsidR="009643C6" w:rsidRPr="005907B7">
        <w:rPr>
          <w:rFonts w:ascii="Calibri" w:hAnsi="Calibri" w:cs="Calibri"/>
          <w:lang w:eastAsia="ja-JP"/>
        </w:rPr>
        <w:t>o</w:t>
      </w:r>
      <w:r w:rsidR="006871B4" w:rsidRPr="005907B7">
        <w:rPr>
          <w:rFonts w:ascii="Calibri" w:hAnsi="Calibri" w:cs="Calibri"/>
          <w:lang w:eastAsia="ja-JP"/>
        </w:rPr>
        <w:t xml:space="preserve"> emulsion cont</w:t>
      </w:r>
      <w:r w:rsidR="009643C6" w:rsidRPr="005907B7">
        <w:rPr>
          <w:rFonts w:ascii="Calibri" w:hAnsi="Calibri" w:cs="Calibri"/>
          <w:lang w:eastAsia="ja-JP"/>
        </w:rPr>
        <w:t>ain</w:t>
      </w:r>
      <w:r w:rsidR="006871B4" w:rsidRPr="005907B7">
        <w:rPr>
          <w:rFonts w:ascii="Calibri" w:hAnsi="Calibri" w:cs="Calibri"/>
          <w:lang w:eastAsia="ja-JP"/>
        </w:rPr>
        <w:t>in</w:t>
      </w:r>
      <w:r w:rsidR="009643C6" w:rsidRPr="005907B7">
        <w:rPr>
          <w:rFonts w:ascii="Calibri" w:hAnsi="Calibri" w:cs="Calibri"/>
          <w:lang w:eastAsia="ja-JP"/>
        </w:rPr>
        <w:t xml:space="preserve">g </w:t>
      </w:r>
      <w:r w:rsidR="00822F17" w:rsidRPr="005907B7">
        <w:rPr>
          <w:rFonts w:ascii="Calibri" w:hAnsi="Calibri" w:cs="Calibri"/>
          <w:lang w:eastAsia="ja-JP"/>
        </w:rPr>
        <w:t>microspheres</w:t>
      </w:r>
      <w:r w:rsidR="00E766C8" w:rsidRPr="005907B7">
        <w:rPr>
          <w:rFonts w:ascii="Calibri" w:hAnsi="Calibri" w:cs="Calibri"/>
          <w:lang w:eastAsia="ja-JP"/>
        </w:rPr>
        <w:t>.</w:t>
      </w:r>
      <w:r w:rsidR="002D6BAF" w:rsidRPr="005907B7">
        <w:rPr>
          <w:rFonts w:ascii="Calibri" w:hAnsi="Calibri" w:cs="Calibri"/>
          <w:lang w:eastAsia="ja-JP"/>
        </w:rPr>
        <w:t xml:space="preserve"> </w:t>
      </w:r>
    </w:p>
    <w:p w14:paraId="14497019" w14:textId="77777777" w:rsidR="007730FB" w:rsidRPr="005907B7" w:rsidRDefault="007730FB" w:rsidP="006E22AC">
      <w:pPr>
        <w:pStyle w:val="ListParagraph"/>
        <w:ind w:left="960"/>
        <w:rPr>
          <w:rFonts w:ascii="Calibri" w:hAnsi="Calibri" w:cs="Calibri"/>
          <w:lang w:eastAsia="ja-JP"/>
        </w:rPr>
      </w:pPr>
    </w:p>
    <w:p w14:paraId="0FDD38FC" w14:textId="3DA182D3" w:rsidR="007730FB" w:rsidRPr="005907B7" w:rsidRDefault="00E766C8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Mix</w:t>
      </w:r>
      <w:r w:rsidR="002D6BAF" w:rsidRPr="005907B7">
        <w:rPr>
          <w:rFonts w:ascii="Calibri" w:hAnsi="Calibri" w:cs="Calibri"/>
          <w:lang w:eastAsia="ja-JP"/>
        </w:rPr>
        <w:t xml:space="preserve"> </w:t>
      </w:r>
      <w:r w:rsidR="00511123" w:rsidRPr="005907B7">
        <w:rPr>
          <w:rFonts w:ascii="Calibri" w:hAnsi="Calibri" w:cs="Calibri"/>
          <w:lang w:eastAsia="ja-JP"/>
        </w:rPr>
        <w:t>1</w:t>
      </w:r>
      <w:r w:rsidR="00747B11" w:rsidRPr="005907B7">
        <w:rPr>
          <w:rFonts w:ascii="Calibri" w:hAnsi="Calibri" w:cs="Calibri"/>
          <w:lang w:eastAsia="ja-JP"/>
        </w:rPr>
        <w:t xml:space="preserve"> </w:t>
      </w:r>
      <w:r w:rsidR="00511123" w:rsidRPr="005907B7">
        <w:rPr>
          <w:rFonts w:ascii="Calibri" w:hAnsi="Calibri" w:cs="Calibri"/>
          <w:lang w:eastAsia="ja-JP"/>
        </w:rPr>
        <w:t>m</w:t>
      </w:r>
      <w:r w:rsidR="00747B11" w:rsidRPr="005907B7">
        <w:rPr>
          <w:rFonts w:ascii="Calibri" w:hAnsi="Calibri" w:cs="Calibri"/>
          <w:lang w:eastAsia="ja-JP"/>
        </w:rPr>
        <w:t xml:space="preserve">L of </w:t>
      </w:r>
      <w:r w:rsidR="002D6BAF" w:rsidRPr="005907B7">
        <w:rPr>
          <w:rFonts w:ascii="Calibri" w:hAnsi="Calibri" w:cs="Calibri"/>
          <w:lang w:eastAsia="ja-JP"/>
        </w:rPr>
        <w:t>the oil solution (</w:t>
      </w:r>
      <w:r w:rsidR="00511123" w:rsidRPr="005907B7">
        <w:rPr>
          <w:rFonts w:ascii="Calibri" w:hAnsi="Calibri" w:cs="Calibri"/>
          <w:lang w:eastAsia="ja-JP"/>
        </w:rPr>
        <w:t>liquid paraffin</w:t>
      </w:r>
      <w:r w:rsidR="00747B11" w:rsidRPr="005907B7">
        <w:rPr>
          <w:rFonts w:ascii="Calibri" w:hAnsi="Calibri" w:cs="Calibri"/>
          <w:lang w:eastAsia="ja-JP"/>
        </w:rPr>
        <w:t xml:space="preserve"> containing </w:t>
      </w:r>
      <w:r w:rsidRPr="005907B7">
        <w:rPr>
          <w:rFonts w:ascii="Calibri" w:hAnsi="Calibri" w:cs="Calibri"/>
          <w:lang w:eastAsia="ja-JP"/>
        </w:rPr>
        <w:t>DOPC</w:t>
      </w:r>
      <w:r w:rsidR="00177569" w:rsidRPr="005907B7">
        <w:rPr>
          <w:rFonts w:ascii="Calibri" w:hAnsi="Calibri" w:cs="Calibri"/>
          <w:lang w:eastAsia="ja-JP"/>
        </w:rPr>
        <w:t xml:space="preserve"> and Texas Red DHPE</w:t>
      </w:r>
      <w:r w:rsidR="002D6BAF" w:rsidRPr="005907B7">
        <w:rPr>
          <w:rFonts w:ascii="Calibri" w:hAnsi="Calibri" w:cs="Calibri"/>
          <w:lang w:eastAsia="ja-JP"/>
        </w:rPr>
        <w:t>)</w:t>
      </w:r>
      <w:r w:rsidR="00747B11" w:rsidRPr="005907B7">
        <w:rPr>
          <w:rFonts w:ascii="Calibri" w:hAnsi="Calibri" w:cs="Calibri"/>
          <w:lang w:eastAsia="ja-JP"/>
        </w:rPr>
        <w:t xml:space="preserve"> </w:t>
      </w:r>
      <w:r w:rsidR="00511123" w:rsidRPr="005907B7">
        <w:rPr>
          <w:rFonts w:ascii="Calibri" w:hAnsi="Calibri" w:cs="Calibri"/>
          <w:lang w:eastAsia="ja-JP"/>
        </w:rPr>
        <w:t>with 300 μ</w:t>
      </w:r>
      <w:r w:rsidR="00747B11" w:rsidRPr="005907B7">
        <w:rPr>
          <w:rFonts w:ascii="Calibri" w:hAnsi="Calibri" w:cs="Calibri"/>
          <w:lang w:eastAsia="ja-JP"/>
        </w:rPr>
        <w:t xml:space="preserve">L of </w:t>
      </w:r>
      <w:r w:rsidR="001B455E" w:rsidRPr="005907B7">
        <w:rPr>
          <w:rFonts w:ascii="Calibri" w:hAnsi="Calibri" w:cs="Calibri"/>
          <w:lang w:eastAsia="ja-JP"/>
        </w:rPr>
        <w:t xml:space="preserve">the </w:t>
      </w:r>
      <w:r w:rsidR="00747B11" w:rsidRPr="005907B7">
        <w:rPr>
          <w:rFonts w:ascii="Calibri" w:hAnsi="Calibri" w:cs="Calibri"/>
          <w:lang w:eastAsia="ja-JP"/>
        </w:rPr>
        <w:t>inner</w:t>
      </w:r>
      <w:r w:rsidR="00704A8D" w:rsidRPr="005907B7">
        <w:rPr>
          <w:rFonts w:ascii="Calibri" w:hAnsi="Calibri" w:cs="Calibri"/>
          <w:lang w:eastAsia="ja-JP"/>
        </w:rPr>
        <w:t xml:space="preserve"> aqueous</w:t>
      </w:r>
      <w:r w:rsidR="00747B11" w:rsidRPr="005907B7">
        <w:rPr>
          <w:rFonts w:ascii="Calibri" w:hAnsi="Calibri" w:cs="Calibri"/>
          <w:lang w:eastAsia="ja-JP"/>
        </w:rPr>
        <w:t xml:space="preserve"> solution</w:t>
      </w:r>
      <w:r w:rsidR="006D4F24" w:rsidRPr="005907B7">
        <w:rPr>
          <w:rFonts w:ascii="Calibri" w:hAnsi="Calibri" w:cs="Calibri"/>
          <w:lang w:eastAsia="ja-JP"/>
        </w:rPr>
        <w:t xml:space="preserve"> in a 1.5-mL microtube</w:t>
      </w:r>
      <w:r w:rsidR="00747B11" w:rsidRPr="005907B7">
        <w:rPr>
          <w:rFonts w:ascii="Calibri" w:hAnsi="Calibri" w:cs="Calibri"/>
          <w:lang w:eastAsia="ja-JP"/>
        </w:rPr>
        <w:t xml:space="preserve">. </w:t>
      </w:r>
    </w:p>
    <w:p w14:paraId="763504E4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7D9C007E" w14:textId="1847A6F8" w:rsidR="009643C6" w:rsidRPr="005907B7" w:rsidRDefault="00747B11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Emulsify the two </w:t>
      </w:r>
      <w:r w:rsidR="0072609D" w:rsidRPr="005907B7">
        <w:rPr>
          <w:rFonts w:ascii="Calibri" w:hAnsi="Calibri" w:cs="Calibri"/>
          <w:lang w:eastAsia="ja-JP"/>
        </w:rPr>
        <w:t xml:space="preserve">components </w:t>
      </w:r>
      <w:r w:rsidR="006D4F24" w:rsidRPr="005907B7">
        <w:rPr>
          <w:rFonts w:ascii="Calibri" w:hAnsi="Calibri" w:cs="Calibri"/>
          <w:lang w:eastAsia="ja-JP"/>
        </w:rPr>
        <w:t xml:space="preserve">in the microtube </w:t>
      </w:r>
      <w:r w:rsidR="009643C6" w:rsidRPr="005907B7">
        <w:rPr>
          <w:rFonts w:ascii="Calibri" w:hAnsi="Calibri" w:cs="Calibri"/>
          <w:lang w:eastAsia="ja-JP"/>
        </w:rPr>
        <w:t>by usin</w:t>
      </w:r>
      <w:r w:rsidR="00511123" w:rsidRPr="005907B7">
        <w:rPr>
          <w:rFonts w:ascii="Calibri" w:hAnsi="Calibri" w:cs="Calibri"/>
          <w:lang w:eastAsia="ja-JP"/>
        </w:rPr>
        <w:t>g a mechanical homogenizer</w:t>
      </w:r>
      <w:r w:rsidR="00704A8D" w:rsidRPr="005907B7">
        <w:rPr>
          <w:rFonts w:ascii="Calibri" w:hAnsi="Calibri" w:cs="Calibri"/>
          <w:lang w:eastAsia="ja-JP"/>
        </w:rPr>
        <w:t xml:space="preserve"> </w:t>
      </w:r>
      <w:r w:rsidR="00FA5134" w:rsidRPr="005907B7">
        <w:rPr>
          <w:rFonts w:ascii="Calibri" w:hAnsi="Calibri" w:cs="Calibri"/>
          <w:lang w:eastAsia="ja-JP"/>
        </w:rPr>
        <w:t>(</w:t>
      </w:r>
      <w:r w:rsidR="00704A8D" w:rsidRPr="005907B7">
        <w:rPr>
          <w:rFonts w:ascii="Calibri" w:hAnsi="Calibri" w:cs="Calibri"/>
          <w:lang w:eastAsia="ja-JP"/>
        </w:rPr>
        <w:t xml:space="preserve">an agitator </w:t>
      </w:r>
      <w:r w:rsidR="00FA5134" w:rsidRPr="005907B7">
        <w:rPr>
          <w:rFonts w:ascii="Calibri" w:hAnsi="Calibri" w:cs="Calibri"/>
          <w:lang w:eastAsia="ja-JP"/>
        </w:rPr>
        <w:t xml:space="preserve">with </w:t>
      </w:r>
      <w:r w:rsidR="00B36F1D" w:rsidRPr="005907B7">
        <w:rPr>
          <w:rFonts w:ascii="Calibri" w:hAnsi="Calibri" w:cs="Calibri"/>
          <w:lang w:eastAsia="ja-JP"/>
        </w:rPr>
        <w:t xml:space="preserve">blades </w:t>
      </w:r>
      <w:r w:rsidR="00FA5134" w:rsidRPr="005907B7">
        <w:rPr>
          <w:rFonts w:ascii="Calibri" w:hAnsi="Calibri" w:cs="Calibri"/>
          <w:lang w:eastAsia="ja-JP"/>
        </w:rPr>
        <w:t xml:space="preserve">that rotate </w:t>
      </w:r>
      <w:r w:rsidR="00B36F1D" w:rsidRPr="005907B7">
        <w:rPr>
          <w:rFonts w:ascii="Calibri" w:hAnsi="Calibri" w:cs="Calibri"/>
          <w:lang w:eastAsia="ja-JP"/>
        </w:rPr>
        <w:t>at high speed</w:t>
      </w:r>
      <w:r w:rsidR="00FA5134" w:rsidRPr="005907B7">
        <w:rPr>
          <w:rFonts w:ascii="Calibri" w:hAnsi="Calibri" w:cs="Calibri"/>
          <w:lang w:eastAsia="ja-JP"/>
        </w:rPr>
        <w:t>)</w:t>
      </w:r>
      <w:r w:rsidR="00511123" w:rsidRPr="005907B7">
        <w:rPr>
          <w:rFonts w:ascii="Calibri" w:hAnsi="Calibri" w:cs="Calibri"/>
          <w:lang w:eastAsia="ja-JP"/>
        </w:rPr>
        <w:t xml:space="preserve"> </w:t>
      </w:r>
      <w:r w:rsidR="002D6BAF" w:rsidRPr="005907B7">
        <w:rPr>
          <w:rFonts w:ascii="Calibri" w:hAnsi="Calibri" w:cs="Calibri"/>
          <w:lang w:eastAsia="ja-JP"/>
        </w:rPr>
        <w:t xml:space="preserve">operated </w:t>
      </w:r>
      <w:r w:rsidR="00511123" w:rsidRPr="005907B7">
        <w:rPr>
          <w:rFonts w:ascii="Calibri" w:hAnsi="Calibri" w:cs="Calibri"/>
          <w:lang w:eastAsia="ja-JP"/>
        </w:rPr>
        <w:t>at 10</w:t>
      </w:r>
      <w:r w:rsidRPr="005907B7">
        <w:rPr>
          <w:rFonts w:ascii="Calibri" w:hAnsi="Calibri" w:cs="Calibri"/>
          <w:lang w:eastAsia="ja-JP"/>
        </w:rPr>
        <w:t>,000</w:t>
      </w:r>
      <w:r w:rsidR="009643C6" w:rsidRPr="005907B7">
        <w:rPr>
          <w:rFonts w:ascii="Calibri" w:hAnsi="Calibri" w:cs="Calibri"/>
          <w:lang w:eastAsia="ja-JP"/>
        </w:rPr>
        <w:t xml:space="preserve"> rpm for </w:t>
      </w:r>
      <w:r w:rsidR="00511123" w:rsidRPr="005907B7">
        <w:rPr>
          <w:rFonts w:ascii="Calibri" w:hAnsi="Calibri" w:cs="Calibri"/>
          <w:lang w:eastAsia="ja-JP"/>
        </w:rPr>
        <w:t>2</w:t>
      </w:r>
      <w:r w:rsidR="009643C6" w:rsidRPr="005907B7">
        <w:rPr>
          <w:rFonts w:ascii="Calibri" w:hAnsi="Calibri" w:cs="Calibri"/>
          <w:lang w:eastAsia="ja-JP"/>
        </w:rPr>
        <w:t xml:space="preserve"> min</w:t>
      </w:r>
      <w:r w:rsidRPr="005907B7">
        <w:rPr>
          <w:rFonts w:ascii="Calibri" w:hAnsi="Calibri" w:cs="Calibri"/>
          <w:lang w:eastAsia="ja-JP"/>
        </w:rPr>
        <w:t xml:space="preserve"> at </w:t>
      </w:r>
      <w:r w:rsidR="00954E09" w:rsidRPr="005907B7">
        <w:rPr>
          <w:rFonts w:ascii="Calibri" w:hAnsi="Calibri" w:cs="Calibri" w:hint="eastAsia"/>
          <w:lang w:eastAsia="ja-JP"/>
        </w:rPr>
        <w:t>room temperature</w:t>
      </w:r>
      <w:r w:rsidR="009643C6" w:rsidRPr="005907B7">
        <w:rPr>
          <w:rFonts w:ascii="Calibri" w:hAnsi="Calibri" w:cs="Calibri"/>
          <w:lang w:eastAsia="ja-JP"/>
        </w:rPr>
        <w:t xml:space="preserve">. </w:t>
      </w:r>
    </w:p>
    <w:p w14:paraId="2B89F591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6F8A213F" w14:textId="77777777" w:rsidR="007730FB" w:rsidRPr="005907B7" w:rsidRDefault="005A1E27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  <w:lang w:eastAsia="ja-JP"/>
        </w:rPr>
      </w:pPr>
      <w:r w:rsidRPr="005907B7">
        <w:rPr>
          <w:rFonts w:ascii="Calibri" w:hAnsi="Calibri" w:cs="Calibri"/>
          <w:lang w:eastAsia="ja-JP"/>
        </w:rPr>
        <w:lastRenderedPageBreak/>
        <w:t xml:space="preserve">Precipitate the </w:t>
      </w:r>
      <w:r w:rsidR="00CC0C9E" w:rsidRPr="005907B7">
        <w:rPr>
          <w:rFonts w:ascii="Calibri" w:hAnsi="Calibri" w:cs="Calibri"/>
          <w:lang w:eastAsia="ja-JP"/>
        </w:rPr>
        <w:t>G</w:t>
      </w:r>
      <w:r w:rsidR="002D6BAF" w:rsidRPr="005907B7">
        <w:rPr>
          <w:rFonts w:ascii="Calibri" w:hAnsi="Calibri" w:cs="Calibri"/>
          <w:lang w:eastAsia="ja-JP"/>
        </w:rPr>
        <w:t>V</w:t>
      </w:r>
      <w:r w:rsidRPr="005907B7">
        <w:rPr>
          <w:rFonts w:ascii="Calibri" w:hAnsi="Calibri" w:cs="Calibri"/>
          <w:lang w:eastAsia="ja-JP"/>
        </w:rPr>
        <w:t>s</w:t>
      </w:r>
      <w:r w:rsidR="002D6BAF" w:rsidRPr="005907B7">
        <w:rPr>
          <w:rFonts w:ascii="Calibri" w:hAnsi="Calibri" w:cs="Calibri"/>
          <w:lang w:eastAsia="ja-JP"/>
        </w:rPr>
        <w:t xml:space="preserve">. </w:t>
      </w:r>
    </w:p>
    <w:p w14:paraId="08951B6C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25221117" w14:textId="642522CF" w:rsidR="002672EA" w:rsidRPr="005907B7" w:rsidRDefault="0072609D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Gently layer </w:t>
      </w:r>
      <w:r w:rsidR="00721411" w:rsidRPr="005907B7">
        <w:rPr>
          <w:rFonts w:ascii="Calibri" w:hAnsi="Calibri" w:cs="Calibri"/>
          <w:lang w:eastAsia="ja-JP"/>
        </w:rPr>
        <w:t xml:space="preserve">300 μL of the w/o emulsion on the </w:t>
      </w:r>
      <w:r w:rsidR="007F4EB6" w:rsidRPr="005907B7">
        <w:rPr>
          <w:rFonts w:ascii="Calibri" w:hAnsi="Calibri" w:cs="Calibri"/>
          <w:lang w:eastAsia="ja-JP"/>
        </w:rPr>
        <w:t xml:space="preserve">upper surface of </w:t>
      </w:r>
      <w:r w:rsidR="00721411" w:rsidRPr="005907B7">
        <w:rPr>
          <w:rFonts w:ascii="Calibri" w:hAnsi="Calibri" w:cs="Calibri"/>
          <w:lang w:eastAsia="ja-JP"/>
        </w:rPr>
        <w:t xml:space="preserve">1 mL of </w:t>
      </w:r>
      <w:r w:rsidR="007F4EB6" w:rsidRPr="005907B7">
        <w:rPr>
          <w:rFonts w:ascii="Calibri" w:hAnsi="Calibri" w:cs="Calibri"/>
          <w:lang w:eastAsia="ja-JP"/>
        </w:rPr>
        <w:t xml:space="preserve">the </w:t>
      </w:r>
      <w:r w:rsidR="00721411" w:rsidRPr="005907B7">
        <w:rPr>
          <w:rFonts w:ascii="Calibri" w:hAnsi="Calibri" w:cs="Calibri"/>
          <w:lang w:eastAsia="ja-JP"/>
        </w:rPr>
        <w:t xml:space="preserve">outer </w:t>
      </w:r>
      <w:r w:rsidR="00425BCE" w:rsidRPr="005907B7">
        <w:rPr>
          <w:rFonts w:ascii="Calibri" w:hAnsi="Calibri" w:cs="Calibri"/>
          <w:lang w:eastAsia="ja-JP"/>
        </w:rPr>
        <w:t xml:space="preserve">aqueous </w:t>
      </w:r>
      <w:r w:rsidR="00721411" w:rsidRPr="005907B7">
        <w:rPr>
          <w:rFonts w:ascii="Calibri" w:hAnsi="Calibri" w:cs="Calibri"/>
          <w:lang w:eastAsia="ja-JP"/>
        </w:rPr>
        <w:t>solution at 4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721411" w:rsidRPr="005907B7">
        <w:rPr>
          <w:rFonts w:asciiTheme="minorHAnsi" w:hAnsiTheme="minorHAnsi"/>
        </w:rPr>
        <w:t>°C</w:t>
      </w:r>
      <w:r w:rsidR="00E51D05" w:rsidRPr="005907B7">
        <w:rPr>
          <w:rFonts w:asciiTheme="minorHAnsi" w:hAnsiTheme="minorHAnsi"/>
        </w:rPr>
        <w:t xml:space="preserve"> in a </w:t>
      </w:r>
      <w:r w:rsidR="00FD2351" w:rsidRPr="005907B7">
        <w:rPr>
          <w:rFonts w:asciiTheme="minorHAnsi" w:hAnsiTheme="minorHAnsi"/>
        </w:rPr>
        <w:t>1.5-mL</w:t>
      </w:r>
      <w:r w:rsidR="00C439B8" w:rsidRPr="005907B7">
        <w:rPr>
          <w:rFonts w:ascii="Calibri" w:hAnsi="Calibri" w:cs="Calibri"/>
          <w:lang w:eastAsia="ja-JP"/>
        </w:rPr>
        <w:t xml:space="preserve"> lidded</w:t>
      </w:r>
      <w:r w:rsidR="00FD2351" w:rsidRPr="005907B7">
        <w:rPr>
          <w:rFonts w:asciiTheme="minorHAnsi" w:hAnsiTheme="minorHAnsi"/>
        </w:rPr>
        <w:t xml:space="preserve"> microtube</w:t>
      </w:r>
      <w:r w:rsidR="00721411" w:rsidRPr="005907B7">
        <w:rPr>
          <w:rFonts w:ascii="Calibri" w:hAnsi="Calibri" w:cs="Calibri"/>
          <w:lang w:eastAsia="ja-JP"/>
        </w:rPr>
        <w:t xml:space="preserve">. </w:t>
      </w:r>
      <w:r w:rsidR="00917D1A" w:rsidRPr="005907B7">
        <w:rPr>
          <w:rFonts w:ascii="Calibri" w:hAnsi="Calibri" w:cs="Calibri"/>
          <w:lang w:eastAsia="ja-JP"/>
        </w:rPr>
        <w:t xml:space="preserve">Chill </w:t>
      </w:r>
      <w:r w:rsidR="007F4EB6" w:rsidRPr="005907B7">
        <w:rPr>
          <w:rFonts w:ascii="Calibri" w:hAnsi="Calibri" w:cs="Calibri"/>
          <w:lang w:eastAsia="ja-JP"/>
        </w:rPr>
        <w:t xml:space="preserve">the </w:t>
      </w:r>
      <w:r w:rsidR="00815631" w:rsidRPr="005907B7">
        <w:rPr>
          <w:rFonts w:ascii="Calibri" w:hAnsi="Calibri" w:cs="Calibri"/>
          <w:lang w:eastAsia="ja-JP"/>
        </w:rPr>
        <w:t xml:space="preserve">microtube </w:t>
      </w:r>
      <w:r w:rsidR="007F4EB6" w:rsidRPr="005907B7">
        <w:rPr>
          <w:rFonts w:ascii="Calibri" w:hAnsi="Calibri" w:cs="Calibri"/>
          <w:lang w:eastAsia="ja-JP"/>
        </w:rPr>
        <w:t>for 10 min at 4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C51D7A" w:rsidRPr="005907B7">
        <w:rPr>
          <w:rFonts w:asciiTheme="minorHAnsi" w:hAnsiTheme="minorHAnsi"/>
        </w:rPr>
        <w:t>°C</w:t>
      </w:r>
      <w:r w:rsidR="00611E98" w:rsidRPr="005907B7">
        <w:rPr>
          <w:rFonts w:asciiTheme="minorHAnsi" w:hAnsiTheme="minorHAnsi" w:hint="eastAsia"/>
          <w:lang w:eastAsia="ja-JP"/>
        </w:rPr>
        <w:t>.</w:t>
      </w:r>
      <w:r w:rsidR="00611E98" w:rsidRPr="005907B7">
        <w:rPr>
          <w:rFonts w:asciiTheme="minorHAnsi" w:hAnsiTheme="minorHAnsi"/>
          <w:lang w:eastAsia="ja-JP"/>
        </w:rPr>
        <w:t xml:space="preserve"> </w:t>
      </w:r>
    </w:p>
    <w:p w14:paraId="464630E1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eastAsia="ja-JP"/>
        </w:rPr>
      </w:pPr>
    </w:p>
    <w:p w14:paraId="59F4E1D4" w14:textId="09B5636B" w:rsidR="007730FB" w:rsidRPr="005907B7" w:rsidRDefault="00741CDF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Theme="minorHAnsi" w:hAnsiTheme="minorHAnsi"/>
          <w:lang w:eastAsia="ja-JP"/>
        </w:rPr>
      </w:pPr>
      <w:r w:rsidRPr="005907B7">
        <w:rPr>
          <w:rFonts w:ascii="Calibri" w:hAnsi="Calibri" w:cs="Calibri"/>
          <w:lang w:eastAsia="ja-JP"/>
        </w:rPr>
        <w:t>Collect</w:t>
      </w:r>
      <w:r w:rsidRPr="005907B7">
        <w:rPr>
          <w:rFonts w:asciiTheme="minorHAnsi" w:hAnsiTheme="minorHAnsi"/>
          <w:lang w:eastAsia="ja-JP"/>
        </w:rPr>
        <w:t xml:space="preserve"> the GVs. </w:t>
      </w:r>
    </w:p>
    <w:p w14:paraId="77875A8C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eastAsia="ja-JP"/>
        </w:rPr>
      </w:pPr>
    </w:p>
    <w:p w14:paraId="73795D8D" w14:textId="58F31080" w:rsidR="006E22AC" w:rsidRPr="005907B7" w:rsidRDefault="00741CDF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Theme="minorHAnsi" w:hAnsiTheme="minorHAnsi"/>
          <w:lang w:eastAsia="ja-JP"/>
        </w:rPr>
        <w:t xml:space="preserve">Immediately after </w:t>
      </w:r>
      <w:r w:rsidR="00917D1A" w:rsidRPr="005907B7">
        <w:rPr>
          <w:rFonts w:asciiTheme="minorHAnsi" w:hAnsiTheme="minorHAnsi"/>
          <w:lang w:eastAsia="ja-JP"/>
        </w:rPr>
        <w:t>chilling the microtube</w:t>
      </w:r>
      <w:r w:rsidR="00611E98" w:rsidRPr="005907B7">
        <w:rPr>
          <w:rFonts w:asciiTheme="minorHAnsi" w:hAnsiTheme="minorHAnsi"/>
          <w:lang w:eastAsia="ja-JP"/>
        </w:rPr>
        <w:t xml:space="preserve">, </w:t>
      </w:r>
      <w:r w:rsidR="006C74E9" w:rsidRPr="005907B7">
        <w:rPr>
          <w:rFonts w:asciiTheme="minorHAnsi" w:hAnsiTheme="minorHAnsi"/>
        </w:rPr>
        <w:t xml:space="preserve">centrifuge </w:t>
      </w:r>
      <w:r w:rsidR="00917D1A" w:rsidRPr="005907B7">
        <w:rPr>
          <w:rFonts w:asciiTheme="minorHAnsi" w:hAnsiTheme="minorHAnsi"/>
        </w:rPr>
        <w:t xml:space="preserve">it </w:t>
      </w:r>
      <w:r w:rsidR="006C74E9" w:rsidRPr="005907B7">
        <w:rPr>
          <w:rFonts w:asciiTheme="minorHAnsi" w:hAnsiTheme="minorHAnsi"/>
        </w:rPr>
        <w:t>at 18,000</w:t>
      </w:r>
      <w:r w:rsidR="007730FB" w:rsidRPr="005907B7">
        <w:rPr>
          <w:rFonts w:asciiTheme="minorHAnsi" w:hAnsiTheme="minorHAnsi"/>
        </w:rPr>
        <w:t xml:space="preserve"> x </w:t>
      </w:r>
      <w:r w:rsidR="00511123" w:rsidRPr="005907B7">
        <w:rPr>
          <w:rFonts w:asciiTheme="minorHAnsi" w:hAnsiTheme="minorHAnsi"/>
          <w:i/>
        </w:rPr>
        <w:t>g</w:t>
      </w:r>
      <w:r w:rsidR="007F4EB6" w:rsidRPr="005907B7">
        <w:rPr>
          <w:rFonts w:asciiTheme="minorHAnsi" w:hAnsiTheme="minorHAnsi"/>
        </w:rPr>
        <w:t xml:space="preserve"> for 30 min</w:t>
      </w:r>
      <w:r w:rsidR="00611E98" w:rsidRPr="005907B7">
        <w:rPr>
          <w:rFonts w:asciiTheme="minorHAnsi" w:hAnsiTheme="minorHAnsi"/>
        </w:rPr>
        <w:t>.</w:t>
      </w:r>
      <w:r w:rsidR="007F4EB6" w:rsidRPr="005907B7">
        <w:rPr>
          <w:rFonts w:asciiTheme="minorHAnsi" w:hAnsiTheme="minorHAnsi"/>
        </w:rPr>
        <w:t xml:space="preserve"> </w:t>
      </w:r>
      <w:r w:rsidR="00C11BF7" w:rsidRPr="005907B7">
        <w:rPr>
          <w:rFonts w:ascii="Calibri" w:hAnsi="Calibri" w:cs="Calibri"/>
          <w:lang w:eastAsia="ja-JP"/>
        </w:rPr>
        <w:t xml:space="preserve">Obtain the </w:t>
      </w:r>
      <w:r w:rsidR="00C83702" w:rsidRPr="005907B7">
        <w:rPr>
          <w:rFonts w:ascii="Calibri" w:hAnsi="Calibri" w:cs="Calibri"/>
          <w:lang w:eastAsia="ja-JP"/>
        </w:rPr>
        <w:t xml:space="preserve">precipitated </w:t>
      </w:r>
      <w:r w:rsidR="00CC0C9E" w:rsidRPr="005907B7">
        <w:rPr>
          <w:rFonts w:ascii="Calibri" w:hAnsi="Calibri" w:cs="Calibri"/>
          <w:lang w:eastAsia="ja-JP"/>
        </w:rPr>
        <w:t>GVs</w:t>
      </w:r>
      <w:r w:rsidR="007F4EB6" w:rsidRPr="005907B7">
        <w:rPr>
          <w:rFonts w:ascii="Calibri" w:hAnsi="Calibri" w:cs="Calibri"/>
          <w:lang w:eastAsia="ja-JP"/>
        </w:rPr>
        <w:t xml:space="preserve"> by </w:t>
      </w:r>
      <w:r w:rsidR="00FD2351" w:rsidRPr="005907B7">
        <w:rPr>
          <w:rFonts w:ascii="Calibri" w:hAnsi="Calibri" w:cs="Calibri"/>
          <w:lang w:eastAsia="ja-JP"/>
        </w:rPr>
        <w:t xml:space="preserve">piercing </w:t>
      </w:r>
      <w:r w:rsidR="007F4EB6" w:rsidRPr="005907B7">
        <w:rPr>
          <w:rFonts w:ascii="Calibri" w:hAnsi="Calibri" w:cs="Calibri"/>
          <w:lang w:eastAsia="ja-JP"/>
        </w:rPr>
        <w:t>the bottom of the</w:t>
      </w:r>
      <w:r w:rsidR="00615936" w:rsidRPr="005907B7">
        <w:rPr>
          <w:rFonts w:ascii="Calibri" w:hAnsi="Calibri" w:cs="Calibri"/>
          <w:lang w:eastAsia="ja-JP"/>
        </w:rPr>
        <w:t xml:space="preserve"> microtube </w:t>
      </w:r>
      <w:r w:rsidR="00C11BF7" w:rsidRPr="005907B7">
        <w:rPr>
          <w:rFonts w:ascii="Calibri" w:hAnsi="Calibri" w:cs="Calibri"/>
          <w:lang w:eastAsia="ja-JP"/>
        </w:rPr>
        <w:t xml:space="preserve">with a pushpin </w:t>
      </w:r>
      <w:r w:rsidR="00615936" w:rsidRPr="005907B7">
        <w:rPr>
          <w:rFonts w:ascii="Calibri" w:hAnsi="Calibri" w:cs="Calibri"/>
          <w:lang w:eastAsia="ja-JP"/>
        </w:rPr>
        <w:t xml:space="preserve">and </w:t>
      </w:r>
      <w:r w:rsidR="00C11BF7" w:rsidRPr="005907B7">
        <w:rPr>
          <w:rFonts w:ascii="Calibri" w:hAnsi="Calibri" w:cs="Calibri"/>
          <w:lang w:eastAsia="ja-JP"/>
        </w:rPr>
        <w:t xml:space="preserve">collecting </w:t>
      </w:r>
      <w:r w:rsidR="00615936" w:rsidRPr="005907B7">
        <w:rPr>
          <w:rFonts w:ascii="Calibri" w:hAnsi="Calibri" w:cs="Calibri"/>
          <w:lang w:eastAsia="ja-JP"/>
        </w:rPr>
        <w:t>one droplet</w:t>
      </w:r>
      <w:r w:rsidR="00D93AF6" w:rsidRPr="005907B7">
        <w:rPr>
          <w:rFonts w:ascii="Calibri" w:hAnsi="Calibri" w:cs="Calibri"/>
          <w:lang w:eastAsia="ja-JP"/>
        </w:rPr>
        <w:t xml:space="preserve"> in </w:t>
      </w:r>
      <w:r w:rsidRPr="005907B7">
        <w:rPr>
          <w:rFonts w:ascii="Calibri" w:hAnsi="Calibri" w:cs="Calibri"/>
          <w:lang w:eastAsia="ja-JP"/>
        </w:rPr>
        <w:t xml:space="preserve">a </w:t>
      </w:r>
      <w:r w:rsidR="00D93AF6" w:rsidRPr="005907B7">
        <w:rPr>
          <w:rFonts w:ascii="Calibri" w:hAnsi="Calibri" w:cs="Calibri"/>
          <w:lang w:eastAsia="ja-JP"/>
        </w:rPr>
        <w:t xml:space="preserve">sterilized </w:t>
      </w:r>
      <w:r w:rsidR="00D93AF6" w:rsidRPr="005907B7">
        <w:rPr>
          <w:rFonts w:asciiTheme="minorHAnsi" w:hAnsiTheme="minorHAnsi"/>
        </w:rPr>
        <w:t>1.5-mL</w:t>
      </w:r>
      <w:r w:rsidR="00D93AF6" w:rsidRPr="005907B7">
        <w:rPr>
          <w:rFonts w:ascii="Calibri" w:hAnsi="Calibri" w:cs="Calibri"/>
          <w:lang w:eastAsia="ja-JP"/>
        </w:rPr>
        <w:t xml:space="preserve"> microtube. </w:t>
      </w:r>
    </w:p>
    <w:p w14:paraId="7FCCDA49" w14:textId="77777777" w:rsidR="006E22AC" w:rsidRPr="005907B7" w:rsidRDefault="006E22AC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64CBD995" w14:textId="4A77DD80" w:rsidR="005A2A4C" w:rsidRPr="005907B7" w:rsidRDefault="001B455E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Dilute the </w:t>
      </w:r>
      <w:r w:rsidR="00615936" w:rsidRPr="005907B7">
        <w:rPr>
          <w:rFonts w:ascii="Calibri" w:hAnsi="Calibri" w:cs="Calibri"/>
          <w:lang w:eastAsia="ja-JP"/>
        </w:rPr>
        <w:t>precipitated</w:t>
      </w:r>
      <w:r w:rsidR="00CC0C9E" w:rsidRPr="005907B7">
        <w:t xml:space="preserve"> </w:t>
      </w:r>
      <w:r w:rsidR="00CC0C9E" w:rsidRPr="005907B7">
        <w:rPr>
          <w:rFonts w:ascii="Calibri" w:hAnsi="Calibri" w:cs="Calibri"/>
          <w:lang w:eastAsia="ja-JP"/>
        </w:rPr>
        <w:t>GV</w:t>
      </w:r>
      <w:r w:rsidRPr="005907B7">
        <w:rPr>
          <w:rFonts w:ascii="Calibri" w:hAnsi="Calibri" w:cs="Calibri"/>
          <w:lang w:eastAsia="ja-JP"/>
        </w:rPr>
        <w:t xml:space="preserve"> </w:t>
      </w:r>
      <w:r w:rsidR="005C46B5" w:rsidRPr="005907B7">
        <w:rPr>
          <w:rFonts w:ascii="Calibri" w:hAnsi="Calibri" w:cs="Calibri"/>
          <w:lang w:eastAsia="ja-JP"/>
        </w:rPr>
        <w:t>droplet 1</w:t>
      </w:r>
      <w:r w:rsidR="000D584D" w:rsidRPr="005907B7">
        <w:rPr>
          <w:rFonts w:ascii="Calibri" w:hAnsi="Calibri" w:cs="Calibri"/>
          <w:lang w:eastAsia="ja-JP"/>
        </w:rPr>
        <w:t>0</w:t>
      </w:r>
      <w:r w:rsidR="00741CDF" w:rsidRPr="005907B7">
        <w:rPr>
          <w:rFonts w:ascii="Calibri" w:hAnsi="Calibri" w:cs="Calibri"/>
          <w:lang w:eastAsia="ja-JP"/>
        </w:rPr>
        <w:t>–</w:t>
      </w:r>
      <w:r w:rsidR="000D584D" w:rsidRPr="005907B7">
        <w:rPr>
          <w:rFonts w:ascii="Calibri" w:hAnsi="Calibri" w:cs="Calibri"/>
          <w:lang w:eastAsia="ja-JP"/>
        </w:rPr>
        <w:t xml:space="preserve">100 </w:t>
      </w:r>
      <w:r w:rsidR="00741CDF" w:rsidRPr="005907B7">
        <w:rPr>
          <w:rFonts w:ascii="Calibri" w:hAnsi="Calibri" w:cs="Calibri"/>
          <w:lang w:eastAsia="ja-JP"/>
        </w:rPr>
        <w:t xml:space="preserve">fold by </w:t>
      </w:r>
      <w:r w:rsidR="000D584D" w:rsidRPr="005907B7">
        <w:rPr>
          <w:rFonts w:ascii="Calibri" w:hAnsi="Calibri" w:cs="Calibri"/>
          <w:lang w:eastAsia="ja-JP"/>
        </w:rPr>
        <w:t xml:space="preserve">volume </w:t>
      </w:r>
      <w:r w:rsidR="00741CDF" w:rsidRPr="005907B7">
        <w:rPr>
          <w:rFonts w:ascii="Calibri" w:hAnsi="Calibri" w:cs="Calibri"/>
          <w:lang w:eastAsia="ja-JP"/>
        </w:rPr>
        <w:t xml:space="preserve">with the </w:t>
      </w:r>
      <w:r w:rsidRPr="005907B7">
        <w:rPr>
          <w:rFonts w:ascii="Calibri" w:hAnsi="Calibri" w:cs="Calibri"/>
          <w:lang w:eastAsia="ja-JP"/>
        </w:rPr>
        <w:t xml:space="preserve">outer </w:t>
      </w:r>
      <w:r w:rsidR="00425BCE" w:rsidRPr="005907B7">
        <w:rPr>
          <w:rFonts w:ascii="Calibri" w:hAnsi="Calibri" w:cs="Calibri"/>
          <w:lang w:eastAsia="ja-JP"/>
        </w:rPr>
        <w:t xml:space="preserve">aqueous </w:t>
      </w:r>
      <w:r w:rsidRPr="005907B7">
        <w:rPr>
          <w:rFonts w:ascii="Calibri" w:hAnsi="Calibri" w:cs="Calibri"/>
          <w:lang w:eastAsia="ja-JP"/>
        </w:rPr>
        <w:t>solution</w:t>
      </w:r>
      <w:r w:rsidR="005C46B5" w:rsidRPr="005907B7">
        <w:rPr>
          <w:rFonts w:ascii="Calibri" w:hAnsi="Calibri" w:cs="Calibri"/>
          <w:lang w:eastAsia="ja-JP"/>
        </w:rPr>
        <w:t xml:space="preserve"> if the </w:t>
      </w:r>
      <w:r w:rsidR="00741CDF" w:rsidRPr="005907B7">
        <w:rPr>
          <w:rFonts w:ascii="Calibri" w:hAnsi="Calibri" w:cs="Calibri"/>
          <w:lang w:eastAsia="ja-JP"/>
        </w:rPr>
        <w:t xml:space="preserve">obtained </w:t>
      </w:r>
      <w:r w:rsidR="00CC0C9E" w:rsidRPr="005907B7">
        <w:rPr>
          <w:rFonts w:ascii="Calibri" w:hAnsi="Calibri" w:cs="Calibri"/>
          <w:lang w:eastAsia="ja-JP"/>
        </w:rPr>
        <w:t xml:space="preserve">GVs </w:t>
      </w:r>
      <w:r w:rsidR="00A01587" w:rsidRPr="005907B7">
        <w:rPr>
          <w:rFonts w:ascii="Calibri" w:hAnsi="Calibri" w:cs="Calibri"/>
          <w:lang w:eastAsia="ja-JP"/>
        </w:rPr>
        <w:t>are obtained in quantities large enough to make observation difficult.</w:t>
      </w:r>
    </w:p>
    <w:p w14:paraId="7B67140C" w14:textId="77777777" w:rsidR="005A2A4C" w:rsidRPr="005907B7" w:rsidRDefault="005A2A4C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eastAsia="ja-JP"/>
        </w:rPr>
      </w:pPr>
    </w:p>
    <w:p w14:paraId="087AB169" w14:textId="2A421CA1" w:rsidR="00604594" w:rsidRPr="005907B7" w:rsidRDefault="00604594" w:rsidP="006E22AC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b/>
          <w:bCs/>
        </w:rPr>
      </w:pPr>
      <w:r w:rsidRPr="005907B7">
        <w:rPr>
          <w:rFonts w:ascii="Calibri" w:hAnsi="Calibri" w:cs="Calibri"/>
          <w:b/>
          <w:bCs/>
        </w:rPr>
        <w:t>Microscop</w:t>
      </w:r>
      <w:r w:rsidR="00452610" w:rsidRPr="005907B7">
        <w:rPr>
          <w:rFonts w:ascii="Calibri" w:hAnsi="Calibri" w:cs="Calibri"/>
          <w:b/>
          <w:bCs/>
        </w:rPr>
        <w:t>y</w:t>
      </w:r>
      <w:r w:rsidRPr="005907B7">
        <w:rPr>
          <w:rFonts w:ascii="Calibri" w:hAnsi="Calibri" w:cs="Calibri"/>
          <w:b/>
          <w:bCs/>
        </w:rPr>
        <w:t xml:space="preserve"> observation of </w:t>
      </w:r>
      <w:r w:rsidR="00104FD9" w:rsidRPr="005907B7">
        <w:rPr>
          <w:rFonts w:ascii="Calibri" w:hAnsi="Calibri" w:cs="Calibri"/>
          <w:b/>
          <w:bCs/>
        </w:rPr>
        <w:t>G</w:t>
      </w:r>
      <w:r w:rsidR="0074468F" w:rsidRPr="005907B7">
        <w:rPr>
          <w:rFonts w:ascii="Calibri" w:hAnsi="Calibri" w:cs="Calibri"/>
          <w:b/>
          <w:bCs/>
        </w:rPr>
        <w:t>Vs</w:t>
      </w:r>
    </w:p>
    <w:p w14:paraId="65E752B7" w14:textId="793B6EE3" w:rsidR="007730FB" w:rsidRPr="005907B7" w:rsidRDefault="00721478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Prepare </w:t>
      </w:r>
      <w:r w:rsidR="00FD5262" w:rsidRPr="005907B7">
        <w:rPr>
          <w:rFonts w:ascii="Calibri" w:hAnsi="Calibri" w:cs="Calibri"/>
          <w:lang w:eastAsia="ja-JP"/>
        </w:rPr>
        <w:t xml:space="preserve">microscopy </w:t>
      </w:r>
      <w:r w:rsidRPr="005907B7">
        <w:rPr>
          <w:rFonts w:ascii="Calibri" w:hAnsi="Calibri" w:cs="Calibri"/>
          <w:lang w:eastAsia="ja-JP"/>
        </w:rPr>
        <w:t xml:space="preserve">specimen. </w:t>
      </w:r>
    </w:p>
    <w:p w14:paraId="280CEC36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4713DAC9" w14:textId="1C275C41" w:rsidR="007730FB" w:rsidRPr="005907B7" w:rsidRDefault="00721478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Place an </w:t>
      </w:r>
      <w:r w:rsidR="003F5572" w:rsidRPr="005907B7">
        <w:rPr>
          <w:rFonts w:ascii="Calibri" w:hAnsi="Calibri" w:cs="Calibri"/>
          <w:lang w:eastAsia="ja-JP"/>
        </w:rPr>
        <w:t xml:space="preserve">adhesive </w:t>
      </w:r>
      <w:r w:rsidR="00256017" w:rsidRPr="005907B7">
        <w:rPr>
          <w:rFonts w:asciiTheme="minorHAnsi" w:hAnsiTheme="minorHAnsi"/>
        </w:rPr>
        <w:t>incubation chamber for</w:t>
      </w:r>
      <w:r w:rsidR="00256017" w:rsidRPr="005907B7">
        <w:rPr>
          <w:rFonts w:asciiTheme="minorHAnsi" w:hAnsiTheme="minorHAnsi"/>
          <w:i/>
        </w:rPr>
        <w:t xml:space="preserve"> in situ</w:t>
      </w:r>
      <w:r w:rsidR="00256017" w:rsidRPr="005907B7">
        <w:rPr>
          <w:rFonts w:asciiTheme="minorHAnsi" w:hAnsiTheme="minorHAnsi"/>
        </w:rPr>
        <w:t xml:space="preserve"> </w:t>
      </w:r>
      <w:r w:rsidR="0056561A" w:rsidRPr="005907B7">
        <w:rPr>
          <w:rFonts w:asciiTheme="minorHAnsi" w:hAnsiTheme="minorHAnsi"/>
        </w:rPr>
        <w:t>polymerase chain reaction</w:t>
      </w:r>
      <w:r w:rsidR="00256017" w:rsidRPr="005907B7">
        <w:rPr>
          <w:rFonts w:asciiTheme="minorHAnsi" w:hAnsiTheme="minorHAnsi"/>
        </w:rPr>
        <w:t xml:space="preserve"> and hybridization</w:t>
      </w:r>
      <w:r w:rsidR="00256017" w:rsidRPr="005907B7" w:rsidDel="00721478">
        <w:rPr>
          <w:rFonts w:ascii="Calibri" w:hAnsi="Calibri" w:cs="Calibri"/>
          <w:lang w:eastAsia="ja-JP"/>
        </w:rPr>
        <w:t xml:space="preserve"> </w:t>
      </w:r>
      <w:r w:rsidR="003F5572" w:rsidRPr="005907B7">
        <w:rPr>
          <w:rFonts w:ascii="Calibri" w:hAnsi="Calibri" w:cs="Calibri"/>
          <w:lang w:eastAsia="ja-JP"/>
        </w:rPr>
        <w:t>(</w:t>
      </w:r>
      <w:r w:rsidR="00256017" w:rsidRPr="005907B7">
        <w:rPr>
          <w:rFonts w:ascii="Calibri" w:hAnsi="Calibri" w:cs="Calibri"/>
          <w:lang w:eastAsia="ja-JP"/>
        </w:rPr>
        <w:t xml:space="preserve">chamber size </w:t>
      </w:r>
      <w:r w:rsidR="00A01587" w:rsidRPr="005907B7">
        <w:rPr>
          <w:rFonts w:ascii="Calibri" w:hAnsi="Calibri" w:cs="Calibri"/>
          <w:lang w:eastAsia="ja-JP"/>
        </w:rPr>
        <w:t>9</w:t>
      </w:r>
      <w:r w:rsidR="0094123B" w:rsidRPr="005907B7">
        <w:rPr>
          <w:rFonts w:ascii="Calibri" w:hAnsi="Calibri" w:cs="Calibri"/>
          <w:lang w:eastAsia="ja-JP"/>
        </w:rPr>
        <w:t xml:space="preserve"> mm × </w:t>
      </w:r>
      <w:r w:rsidR="00A01587" w:rsidRPr="005907B7">
        <w:rPr>
          <w:rFonts w:ascii="Calibri" w:hAnsi="Calibri" w:cs="Calibri"/>
          <w:lang w:eastAsia="ja-JP"/>
        </w:rPr>
        <w:t>9</w:t>
      </w:r>
      <w:r w:rsidR="0094123B" w:rsidRPr="005907B7">
        <w:rPr>
          <w:rFonts w:asciiTheme="minorHAnsi" w:hAnsiTheme="minorHAnsi" w:cs="Calibri"/>
          <w:lang w:eastAsia="ja-JP"/>
        </w:rPr>
        <w:t xml:space="preserve"> mm × 0.3 mm</w:t>
      </w:r>
      <w:r w:rsidR="007730FB" w:rsidRPr="005907B7">
        <w:rPr>
          <w:rFonts w:asciiTheme="minorHAnsi" w:hAnsiTheme="minorHAnsi" w:cs="Calibri"/>
          <w:lang w:eastAsia="ja-JP"/>
        </w:rPr>
        <w:t xml:space="preserve"> thick</w:t>
      </w:r>
      <w:r w:rsidR="003F5572" w:rsidRPr="005907B7">
        <w:rPr>
          <w:rFonts w:asciiTheme="minorHAnsi" w:hAnsiTheme="minorHAnsi" w:cs="Calibri"/>
          <w:lang w:eastAsia="ja-JP"/>
        </w:rPr>
        <w:t xml:space="preserve">) on </w:t>
      </w:r>
      <w:r w:rsidR="00FD5262" w:rsidRPr="005907B7">
        <w:rPr>
          <w:rFonts w:asciiTheme="minorHAnsi" w:hAnsiTheme="minorHAnsi" w:cs="Calibri"/>
          <w:lang w:eastAsia="ja-JP"/>
        </w:rPr>
        <w:t xml:space="preserve">top of </w:t>
      </w:r>
      <w:r w:rsidR="003F5572" w:rsidRPr="005907B7">
        <w:rPr>
          <w:rFonts w:asciiTheme="minorHAnsi" w:hAnsiTheme="minorHAnsi" w:cs="Calibri"/>
          <w:lang w:eastAsia="ja-JP"/>
        </w:rPr>
        <w:t xml:space="preserve">a </w:t>
      </w:r>
      <w:r w:rsidR="002C5C81" w:rsidRPr="005907B7">
        <w:rPr>
          <w:rFonts w:asciiTheme="minorHAnsi" w:hAnsiTheme="minorHAnsi" w:cs="Calibri"/>
          <w:lang w:eastAsia="ja-JP"/>
        </w:rPr>
        <w:t xml:space="preserve">microscope </w:t>
      </w:r>
      <w:r w:rsidR="003F5572" w:rsidRPr="005907B7">
        <w:rPr>
          <w:rFonts w:asciiTheme="minorHAnsi" w:hAnsiTheme="minorHAnsi" w:cs="Calibri"/>
          <w:lang w:eastAsia="ja-JP"/>
        </w:rPr>
        <w:t xml:space="preserve">cover glass. </w:t>
      </w:r>
    </w:p>
    <w:p w14:paraId="4942B468" w14:textId="77777777" w:rsidR="007730FB" w:rsidRPr="005907B7" w:rsidRDefault="007730FB" w:rsidP="006E22AC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  <w:lang w:eastAsia="ja-JP"/>
        </w:rPr>
      </w:pPr>
    </w:p>
    <w:p w14:paraId="65F4AD1C" w14:textId="7FBC6384" w:rsidR="00604594" w:rsidRPr="005907B7" w:rsidRDefault="00FD5262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Theme="minorHAnsi" w:hAnsiTheme="minorHAnsi" w:cs="Calibri"/>
          <w:lang w:eastAsia="ja-JP"/>
        </w:rPr>
        <w:t>Using a micropipette, d</w:t>
      </w:r>
      <w:r w:rsidR="003F5572" w:rsidRPr="005907B7">
        <w:rPr>
          <w:rFonts w:asciiTheme="minorHAnsi" w:hAnsiTheme="minorHAnsi" w:cs="Calibri"/>
          <w:lang w:eastAsia="ja-JP"/>
        </w:rPr>
        <w:t xml:space="preserve">eposit </w:t>
      </w:r>
      <w:r w:rsidR="00A01587" w:rsidRPr="005907B7">
        <w:rPr>
          <w:rFonts w:asciiTheme="minorHAnsi" w:hAnsiTheme="minorHAnsi" w:cs="Calibri"/>
          <w:lang w:eastAsia="ja-JP"/>
        </w:rPr>
        <w:t xml:space="preserve">25 μL of </w:t>
      </w:r>
      <w:r w:rsidR="003F5572" w:rsidRPr="005907B7">
        <w:rPr>
          <w:rFonts w:asciiTheme="minorHAnsi" w:hAnsiTheme="minorHAnsi" w:cs="Calibri"/>
          <w:lang w:eastAsia="ja-JP"/>
        </w:rPr>
        <w:t xml:space="preserve">the </w:t>
      </w:r>
      <w:r w:rsidRPr="005907B7">
        <w:rPr>
          <w:rFonts w:asciiTheme="minorHAnsi" w:hAnsiTheme="minorHAnsi" w:cs="Calibri"/>
          <w:lang w:eastAsia="ja-JP"/>
        </w:rPr>
        <w:t xml:space="preserve">diluted </w:t>
      </w:r>
      <w:r w:rsidR="003F5572" w:rsidRPr="005907B7">
        <w:rPr>
          <w:rFonts w:asciiTheme="minorHAnsi" w:hAnsiTheme="minorHAnsi" w:cs="Calibri"/>
          <w:lang w:eastAsia="ja-JP"/>
        </w:rPr>
        <w:t>precipitated GV</w:t>
      </w:r>
      <w:r w:rsidRPr="005907B7">
        <w:rPr>
          <w:rFonts w:asciiTheme="minorHAnsi" w:hAnsiTheme="minorHAnsi" w:cs="Calibri"/>
          <w:lang w:eastAsia="ja-JP"/>
        </w:rPr>
        <w:t>s</w:t>
      </w:r>
      <w:r w:rsidR="003F5572" w:rsidRPr="005907B7">
        <w:rPr>
          <w:rFonts w:asciiTheme="minorHAnsi" w:hAnsiTheme="minorHAnsi" w:cs="Calibri"/>
          <w:lang w:eastAsia="ja-JP"/>
        </w:rPr>
        <w:t xml:space="preserve"> on the specimen area and immediately </w:t>
      </w:r>
      <w:r w:rsidRPr="005907B7">
        <w:rPr>
          <w:rFonts w:asciiTheme="minorHAnsi" w:hAnsiTheme="minorHAnsi" w:cs="Calibri"/>
          <w:lang w:eastAsia="ja-JP"/>
        </w:rPr>
        <w:t xml:space="preserve">place another </w:t>
      </w:r>
      <w:r w:rsidR="003F5572" w:rsidRPr="005907B7">
        <w:rPr>
          <w:rFonts w:asciiTheme="minorHAnsi" w:hAnsiTheme="minorHAnsi" w:cs="Calibri"/>
          <w:lang w:eastAsia="ja-JP"/>
        </w:rPr>
        <w:t>cover glass</w:t>
      </w:r>
      <w:r w:rsidR="0094123B" w:rsidRPr="005907B7">
        <w:rPr>
          <w:rFonts w:asciiTheme="minorHAnsi" w:hAnsiTheme="minorHAnsi" w:cs="Calibri"/>
          <w:lang w:eastAsia="ja-JP"/>
        </w:rPr>
        <w:t xml:space="preserve"> (approximately 0.15 mm thick)</w:t>
      </w:r>
      <w:r w:rsidRPr="005907B7">
        <w:rPr>
          <w:rFonts w:asciiTheme="minorHAnsi" w:hAnsiTheme="minorHAnsi" w:cs="Calibri"/>
          <w:lang w:eastAsia="ja-JP"/>
        </w:rPr>
        <w:t xml:space="preserve"> on top of the incubation chamber</w:t>
      </w:r>
      <w:r w:rsidR="003F5572" w:rsidRPr="005907B7">
        <w:rPr>
          <w:rFonts w:asciiTheme="minorHAnsi" w:hAnsiTheme="minorHAnsi" w:cs="Calibri"/>
          <w:lang w:eastAsia="ja-JP"/>
        </w:rPr>
        <w:t>.</w:t>
      </w:r>
    </w:p>
    <w:p w14:paraId="732E0434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0CEBE738" w14:textId="77777777" w:rsidR="006E22AC" w:rsidRPr="005907B7" w:rsidRDefault="00615936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Record d</w:t>
      </w:r>
      <w:r w:rsidR="000C0D0A" w:rsidRPr="005907B7">
        <w:rPr>
          <w:rFonts w:ascii="Calibri" w:hAnsi="Calibri" w:cs="Calibri"/>
          <w:lang w:eastAsia="ja-JP"/>
        </w:rPr>
        <w:t xml:space="preserve">ifferential interference contrast microscopy images of the </w:t>
      </w:r>
      <w:r w:rsidR="003F5838" w:rsidRPr="005907B7">
        <w:rPr>
          <w:rFonts w:ascii="Calibri" w:hAnsi="Calibri" w:cs="Calibri"/>
          <w:lang w:eastAsia="ja-JP"/>
        </w:rPr>
        <w:t>G</w:t>
      </w:r>
      <w:r w:rsidR="0074468F" w:rsidRPr="005907B7">
        <w:rPr>
          <w:rFonts w:ascii="Calibri" w:hAnsi="Calibri" w:cs="Calibri"/>
          <w:lang w:eastAsia="ja-JP"/>
        </w:rPr>
        <w:t>Vs</w:t>
      </w:r>
      <w:r w:rsidR="000C0D0A" w:rsidRPr="005907B7">
        <w:rPr>
          <w:rFonts w:ascii="Calibri" w:hAnsi="Calibri" w:cs="Calibri"/>
          <w:lang w:eastAsia="ja-JP"/>
        </w:rPr>
        <w:t>.</w:t>
      </w:r>
      <w:r w:rsidR="0094123B" w:rsidRPr="005907B7">
        <w:rPr>
          <w:rFonts w:ascii="Calibri" w:hAnsi="Calibri" w:cs="Calibri"/>
          <w:lang w:eastAsia="ja-JP"/>
        </w:rPr>
        <w:t xml:space="preserve"> </w:t>
      </w:r>
    </w:p>
    <w:p w14:paraId="4949B451" w14:textId="77777777" w:rsidR="006E22AC" w:rsidRPr="005907B7" w:rsidRDefault="006E22AC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71E1D2FC" w14:textId="0B10999C" w:rsidR="006E22AC" w:rsidRPr="005907B7" w:rsidRDefault="006E22AC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Record</w:t>
      </w:r>
      <w:r w:rsidR="002C5C81" w:rsidRPr="005907B7">
        <w:rPr>
          <w:rFonts w:ascii="Calibri" w:hAnsi="Calibri" w:cs="Calibri"/>
          <w:lang w:eastAsia="ja-JP"/>
        </w:rPr>
        <w:t xml:space="preserve"> </w:t>
      </w:r>
      <w:r w:rsidR="0094123B" w:rsidRPr="005907B7">
        <w:rPr>
          <w:rFonts w:ascii="Calibri" w:hAnsi="Calibri" w:cs="Calibri"/>
          <w:lang w:eastAsia="ja-JP"/>
        </w:rPr>
        <w:t xml:space="preserve">microscopy images of the vesicles </w:t>
      </w:r>
      <w:r w:rsidR="002C5C81" w:rsidRPr="005907B7">
        <w:rPr>
          <w:rFonts w:ascii="Calibri" w:hAnsi="Calibri" w:cs="Calibri"/>
          <w:lang w:eastAsia="ja-JP"/>
        </w:rPr>
        <w:t xml:space="preserve">with </w:t>
      </w:r>
      <w:r w:rsidRPr="005907B7">
        <w:rPr>
          <w:rFonts w:ascii="Calibri" w:hAnsi="Calibri" w:cs="Calibri"/>
          <w:lang w:eastAsia="ja-JP"/>
        </w:rPr>
        <w:t>a</w:t>
      </w:r>
      <w:r w:rsidR="0094123B" w:rsidRPr="005907B7">
        <w:rPr>
          <w:rFonts w:ascii="Calibri" w:hAnsi="Calibri" w:cs="Calibri"/>
          <w:lang w:eastAsia="ja-JP"/>
        </w:rPr>
        <w:t xml:space="preserve"> microscope (10×, 20×</w:t>
      </w:r>
      <w:r w:rsidR="002C5C81" w:rsidRPr="005907B7">
        <w:rPr>
          <w:rFonts w:ascii="Calibri" w:hAnsi="Calibri" w:cs="Calibri"/>
          <w:lang w:eastAsia="ja-JP"/>
        </w:rPr>
        <w:t>,</w:t>
      </w:r>
      <w:r w:rsidR="0094123B" w:rsidRPr="005907B7">
        <w:rPr>
          <w:rFonts w:ascii="Calibri" w:hAnsi="Calibri" w:cs="Calibri"/>
          <w:lang w:eastAsia="ja-JP"/>
        </w:rPr>
        <w:t xml:space="preserve"> and 40×</w:t>
      </w:r>
      <w:r w:rsidR="002C5C81" w:rsidRPr="005907B7">
        <w:rPr>
          <w:rFonts w:ascii="Calibri" w:hAnsi="Calibri" w:cs="Calibri"/>
          <w:lang w:eastAsia="ja-JP"/>
        </w:rPr>
        <w:t xml:space="preserve"> objectives</w:t>
      </w:r>
      <w:r w:rsidR="0094123B" w:rsidRPr="005907B7">
        <w:rPr>
          <w:rFonts w:ascii="Calibri" w:hAnsi="Calibri" w:cs="Calibri"/>
          <w:lang w:eastAsia="ja-JP"/>
        </w:rPr>
        <w:t xml:space="preserve">) equipped with a 12V100WHAL-L halogen lamp. </w:t>
      </w:r>
    </w:p>
    <w:p w14:paraId="2B1146EB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1F9DFA47" w14:textId="77777777" w:rsidR="006E22AC" w:rsidRPr="005907B7" w:rsidRDefault="00095CA3" w:rsidP="006E22AC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Conduct </w:t>
      </w:r>
      <w:r w:rsidR="000C0D0A" w:rsidRPr="005907B7">
        <w:rPr>
          <w:rFonts w:ascii="Calibri" w:hAnsi="Calibri" w:cs="Calibri"/>
          <w:lang w:eastAsia="ja-JP"/>
        </w:rPr>
        <w:t xml:space="preserve">fluorescence </w:t>
      </w:r>
      <w:r w:rsidR="007E6460" w:rsidRPr="005907B7">
        <w:rPr>
          <w:rFonts w:ascii="Calibri" w:hAnsi="Calibri" w:cs="Calibri"/>
          <w:lang w:eastAsia="ja-JP"/>
        </w:rPr>
        <w:t xml:space="preserve">microscopy </w:t>
      </w:r>
      <w:r w:rsidR="000C0D0A" w:rsidRPr="005907B7">
        <w:rPr>
          <w:rFonts w:ascii="Calibri" w:hAnsi="Calibri" w:cs="Calibri"/>
          <w:lang w:eastAsia="ja-JP"/>
        </w:rPr>
        <w:t>observations</w:t>
      </w:r>
      <w:r w:rsidRPr="005907B7">
        <w:rPr>
          <w:rFonts w:ascii="Calibri" w:hAnsi="Calibri" w:cs="Calibri"/>
          <w:lang w:eastAsia="ja-JP"/>
        </w:rPr>
        <w:t xml:space="preserve">. </w:t>
      </w:r>
    </w:p>
    <w:p w14:paraId="741B0F14" w14:textId="77777777" w:rsidR="006E22AC" w:rsidRPr="005907B7" w:rsidRDefault="006E22AC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3CEF6959" w14:textId="0ECAE0F7" w:rsidR="000C0D0A" w:rsidRPr="005907B7" w:rsidRDefault="00095CA3" w:rsidP="006E22AC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I</w:t>
      </w:r>
      <w:r w:rsidR="00615936" w:rsidRPr="005907B7">
        <w:rPr>
          <w:rFonts w:ascii="Calibri" w:hAnsi="Calibri" w:cs="Calibri"/>
          <w:lang w:eastAsia="ja-JP"/>
        </w:rPr>
        <w:t xml:space="preserve">nsert </w:t>
      </w:r>
      <w:r w:rsidR="000C0D0A" w:rsidRPr="005907B7">
        <w:rPr>
          <w:rFonts w:ascii="Calibri" w:hAnsi="Calibri" w:cs="Calibri"/>
          <w:lang w:eastAsia="ja-JP"/>
        </w:rPr>
        <w:t>U-FBNA and U-F</w:t>
      </w:r>
      <w:r w:rsidR="00E729EC" w:rsidRPr="005907B7">
        <w:rPr>
          <w:rFonts w:ascii="Calibri" w:hAnsi="Calibri" w:cs="Calibri"/>
          <w:lang w:eastAsia="ja-JP"/>
        </w:rPr>
        <w:t>MC</w:t>
      </w:r>
      <w:r w:rsidR="00511123" w:rsidRPr="005907B7">
        <w:rPr>
          <w:rFonts w:ascii="Calibri" w:hAnsi="Calibri" w:cs="Calibri"/>
          <w:lang w:eastAsia="ja-JP"/>
        </w:rPr>
        <w:t>H</w:t>
      </w:r>
      <w:r w:rsidR="00E729EC" w:rsidRPr="005907B7">
        <w:rPr>
          <w:rFonts w:ascii="Calibri" w:hAnsi="Calibri" w:cs="Calibri"/>
          <w:lang w:eastAsia="ja-JP"/>
        </w:rPr>
        <w:t>E</w:t>
      </w:r>
      <w:r w:rsidR="000C0D0A" w:rsidRPr="005907B7">
        <w:rPr>
          <w:rFonts w:ascii="Calibri" w:hAnsi="Calibri" w:cs="Calibri"/>
          <w:lang w:eastAsia="ja-JP"/>
        </w:rPr>
        <w:t xml:space="preserve"> fluorescence mirror units into the microscope. </w:t>
      </w:r>
      <w:r w:rsidR="00615936" w:rsidRPr="005907B7">
        <w:rPr>
          <w:rFonts w:ascii="Calibri" w:hAnsi="Calibri" w:cs="Calibri"/>
          <w:lang w:eastAsia="ja-JP"/>
        </w:rPr>
        <w:t xml:space="preserve">Fit the </w:t>
      </w:r>
      <w:r w:rsidR="000C0D0A" w:rsidRPr="005907B7">
        <w:rPr>
          <w:rFonts w:ascii="Calibri" w:hAnsi="Calibri" w:cs="Calibri"/>
          <w:lang w:eastAsia="ja-JP"/>
        </w:rPr>
        <w:t>units with 470–495</w:t>
      </w:r>
      <w:r w:rsidR="00411A12" w:rsidRPr="005907B7">
        <w:rPr>
          <w:rFonts w:ascii="Calibri" w:hAnsi="Calibri" w:cs="Calibri"/>
          <w:lang w:eastAsia="ja-JP"/>
        </w:rPr>
        <w:t>-</w:t>
      </w:r>
      <w:r w:rsidR="000C0D0A" w:rsidRPr="005907B7">
        <w:rPr>
          <w:rFonts w:ascii="Calibri" w:hAnsi="Calibri" w:cs="Calibri"/>
          <w:lang w:eastAsia="ja-JP"/>
        </w:rPr>
        <w:t xml:space="preserve">nm and </w:t>
      </w:r>
      <w:r w:rsidR="00E729EC" w:rsidRPr="005907B7">
        <w:rPr>
          <w:rFonts w:ascii="Calibri" w:hAnsi="Calibri" w:cs="Calibri"/>
          <w:lang w:eastAsia="ja-JP"/>
        </w:rPr>
        <w:t>565–585</w:t>
      </w:r>
      <w:r w:rsidR="00411A12" w:rsidRPr="005907B7">
        <w:rPr>
          <w:rFonts w:ascii="Calibri" w:hAnsi="Calibri" w:cs="Calibri"/>
          <w:lang w:eastAsia="ja-JP"/>
        </w:rPr>
        <w:t>-</w:t>
      </w:r>
      <w:r w:rsidR="000C0D0A" w:rsidRPr="005907B7">
        <w:rPr>
          <w:rFonts w:ascii="Calibri" w:hAnsi="Calibri" w:cs="Calibri"/>
          <w:lang w:eastAsia="ja-JP"/>
        </w:rPr>
        <w:t>nm excitation filters, respectively, and with emission filters that transmit 510–550</w:t>
      </w:r>
      <w:r w:rsidR="00411A12" w:rsidRPr="005907B7">
        <w:rPr>
          <w:rFonts w:ascii="Calibri" w:hAnsi="Calibri" w:cs="Calibri"/>
          <w:lang w:eastAsia="ja-JP"/>
        </w:rPr>
        <w:t>-</w:t>
      </w:r>
      <w:r w:rsidR="000C0D0A" w:rsidRPr="005907B7">
        <w:rPr>
          <w:rFonts w:ascii="Calibri" w:hAnsi="Calibri" w:cs="Calibri"/>
          <w:lang w:eastAsia="ja-JP"/>
        </w:rPr>
        <w:t xml:space="preserve">nm and </w:t>
      </w:r>
      <w:r w:rsidR="00E729EC" w:rsidRPr="005907B7">
        <w:rPr>
          <w:rFonts w:ascii="Calibri" w:hAnsi="Calibri" w:cs="Calibri"/>
          <w:lang w:eastAsia="ja-JP"/>
        </w:rPr>
        <w:t>600</w:t>
      </w:r>
      <w:r w:rsidR="00F6263C" w:rsidRPr="005907B7">
        <w:rPr>
          <w:rFonts w:ascii="Calibri" w:hAnsi="Calibri" w:cs="Calibri"/>
          <w:lang w:eastAsia="ja-JP"/>
        </w:rPr>
        <w:t>–</w:t>
      </w:r>
      <w:r w:rsidR="00E729EC" w:rsidRPr="005907B7">
        <w:rPr>
          <w:rFonts w:ascii="Calibri" w:hAnsi="Calibri" w:cs="Calibri"/>
          <w:lang w:eastAsia="ja-JP"/>
        </w:rPr>
        <w:t>690</w:t>
      </w:r>
      <w:r w:rsidR="00F6263C" w:rsidRPr="005907B7">
        <w:rPr>
          <w:rFonts w:ascii="Calibri" w:hAnsi="Calibri" w:cs="Calibri"/>
          <w:lang w:eastAsia="ja-JP"/>
        </w:rPr>
        <w:t>-</w:t>
      </w:r>
      <w:r w:rsidR="000C0D0A" w:rsidRPr="005907B7">
        <w:rPr>
          <w:rFonts w:ascii="Calibri" w:hAnsi="Calibri" w:cs="Calibri"/>
          <w:lang w:eastAsia="ja-JP"/>
        </w:rPr>
        <w:t>nm</w:t>
      </w:r>
      <w:r w:rsidR="00411A12" w:rsidRPr="005907B7">
        <w:rPr>
          <w:rFonts w:ascii="Calibri" w:hAnsi="Calibri" w:cs="Calibri"/>
          <w:lang w:eastAsia="ja-JP"/>
        </w:rPr>
        <w:t xml:space="preserve"> light</w:t>
      </w:r>
      <w:r w:rsidR="000C0D0A" w:rsidRPr="005907B7">
        <w:rPr>
          <w:rFonts w:ascii="Calibri" w:hAnsi="Calibri" w:cs="Calibri"/>
          <w:lang w:eastAsia="ja-JP"/>
        </w:rPr>
        <w:t>, respectively.</w:t>
      </w:r>
    </w:p>
    <w:p w14:paraId="47A948E2" w14:textId="77777777" w:rsidR="002B2604" w:rsidRPr="005907B7" w:rsidRDefault="000C0D0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trike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 </w:t>
      </w:r>
    </w:p>
    <w:p w14:paraId="445DDFDE" w14:textId="77777777" w:rsidR="00BE5F4A" w:rsidRPr="005907B7" w:rsidRDefault="005C54D2" w:rsidP="006E22AC">
      <w:pPr>
        <w:jc w:val="both"/>
        <w:rPr>
          <w:rFonts w:ascii="Calibri" w:hAnsi="Calibri" w:cs="Calibri"/>
          <w:b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REPRESENTATIVE RESULTS</w:t>
      </w:r>
      <w:r w:rsidR="009B1737" w:rsidRPr="005907B7">
        <w:rPr>
          <w:rFonts w:ascii="Calibri" w:hAnsi="Calibri" w:cs="Calibri"/>
          <w:b/>
          <w:bCs/>
          <w:lang w:eastAsia="ja-JP"/>
        </w:rPr>
        <w:t>:</w:t>
      </w:r>
    </w:p>
    <w:p w14:paraId="6D20F14F" w14:textId="3696CB39" w:rsidR="006B201E" w:rsidRPr="005907B7" w:rsidRDefault="00FD2351" w:rsidP="006E22AC">
      <w:pPr>
        <w:jc w:val="both"/>
        <w:rPr>
          <w:rFonts w:ascii="Calibri" w:eastAsia="MS Mincho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The </w:t>
      </w:r>
      <w:r w:rsidR="005B10CD" w:rsidRPr="005907B7">
        <w:rPr>
          <w:rFonts w:ascii="Calibri" w:hAnsi="Calibri" w:cs="Calibri" w:hint="eastAsia"/>
          <w:lang w:eastAsia="ja-JP"/>
        </w:rPr>
        <w:t xml:space="preserve">w/o emulsion centrifugation method </w:t>
      </w:r>
      <w:r w:rsidRPr="005907B7">
        <w:rPr>
          <w:rFonts w:ascii="Calibri" w:hAnsi="Calibri" w:cs="Calibri"/>
          <w:lang w:eastAsia="ja-JP"/>
        </w:rPr>
        <w:t xml:space="preserve">is illustrated photographically and schematically in </w:t>
      </w:r>
      <w:r w:rsidR="005B10CD" w:rsidRPr="005907B7">
        <w:rPr>
          <w:rFonts w:ascii="Calibri" w:hAnsi="Calibri" w:cs="Calibri" w:hint="eastAsia"/>
          <w:b/>
          <w:lang w:eastAsia="ja-JP"/>
        </w:rPr>
        <w:t>Fig</w:t>
      </w:r>
      <w:r w:rsidR="005B10CD" w:rsidRPr="005907B7">
        <w:rPr>
          <w:rFonts w:ascii="Calibri" w:hAnsi="Calibri" w:cs="Calibri"/>
          <w:b/>
          <w:lang w:eastAsia="ja-JP"/>
        </w:rPr>
        <w:t xml:space="preserve">ure </w:t>
      </w:r>
      <w:r w:rsidR="005B10CD" w:rsidRPr="005907B7">
        <w:rPr>
          <w:rFonts w:ascii="Calibri" w:hAnsi="Calibri" w:cs="Calibri" w:hint="eastAsia"/>
          <w:b/>
          <w:lang w:eastAsia="ja-JP"/>
        </w:rPr>
        <w:t>1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="00C83702" w:rsidRPr="005907B7">
        <w:rPr>
          <w:rFonts w:ascii="Calibri" w:hAnsi="Calibri" w:cs="Calibri"/>
          <w:lang w:eastAsia="ja-JP"/>
        </w:rPr>
        <w:t xml:space="preserve">The schematic </w:t>
      </w:r>
      <w:r w:rsidR="008D73A5" w:rsidRPr="005907B7">
        <w:rPr>
          <w:rFonts w:ascii="Calibri" w:hAnsi="Calibri" w:cs="Calibri"/>
          <w:lang w:eastAsia="ja-JP"/>
        </w:rPr>
        <w:t xml:space="preserve">image </w:t>
      </w:r>
      <w:r w:rsidR="00C83702" w:rsidRPr="005907B7">
        <w:rPr>
          <w:rFonts w:ascii="Calibri" w:hAnsi="Calibri" w:cs="Calibri"/>
          <w:lang w:eastAsia="ja-JP"/>
        </w:rPr>
        <w:t xml:space="preserve">in </w:t>
      </w:r>
      <w:r w:rsidR="005B10CD" w:rsidRPr="005907B7">
        <w:rPr>
          <w:rFonts w:ascii="Calibri" w:hAnsi="Calibri" w:cs="Calibri" w:hint="eastAsia"/>
          <w:b/>
          <w:lang w:eastAsia="ja-JP"/>
        </w:rPr>
        <w:t>Figure 1</w:t>
      </w:r>
      <w:r w:rsidR="00E50783" w:rsidRPr="005907B7">
        <w:rPr>
          <w:rFonts w:ascii="Calibri" w:hAnsi="Calibri" w:cs="Calibri" w:hint="eastAsia"/>
          <w:b/>
          <w:lang w:eastAsia="ja-JP"/>
        </w:rPr>
        <w:t>i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C83702" w:rsidRPr="005907B7">
        <w:rPr>
          <w:rFonts w:ascii="Calibri" w:hAnsi="Calibri" w:cs="Calibri"/>
          <w:lang w:eastAsia="ja-JP"/>
        </w:rPr>
        <w:t xml:space="preserve">suggests that </w:t>
      </w:r>
      <w:r w:rsidR="005B10CD" w:rsidRPr="005907B7">
        <w:rPr>
          <w:rFonts w:ascii="Calibri" w:hAnsi="Calibri" w:cs="Calibri" w:hint="eastAsia"/>
          <w:lang w:eastAsia="ja-JP"/>
        </w:rPr>
        <w:t xml:space="preserve">the most important </w:t>
      </w:r>
      <w:r w:rsidR="00C83702" w:rsidRPr="005907B7">
        <w:rPr>
          <w:rFonts w:ascii="Calibri" w:hAnsi="Calibri" w:cs="Calibri"/>
          <w:lang w:eastAsia="ja-JP"/>
        </w:rPr>
        <w:t xml:space="preserve">determinant of the success of this method </w:t>
      </w:r>
      <w:r w:rsidR="005B10CD" w:rsidRPr="005907B7">
        <w:rPr>
          <w:rFonts w:ascii="Calibri" w:hAnsi="Calibri" w:cs="Calibri" w:hint="eastAsia"/>
          <w:lang w:eastAsia="ja-JP"/>
        </w:rPr>
        <w:t xml:space="preserve">is </w:t>
      </w:r>
      <w:r w:rsidR="00C83702" w:rsidRPr="005907B7">
        <w:rPr>
          <w:rFonts w:ascii="Calibri" w:hAnsi="Calibri" w:cs="Calibri"/>
          <w:lang w:eastAsia="ja-JP"/>
        </w:rPr>
        <w:t xml:space="preserve">that </w:t>
      </w:r>
      <w:r w:rsidR="005B10CD" w:rsidRPr="005907B7">
        <w:rPr>
          <w:rFonts w:ascii="Calibri" w:hAnsi="Calibri" w:cs="Calibri" w:hint="eastAsia"/>
          <w:lang w:eastAsia="ja-JP"/>
        </w:rPr>
        <w:t xml:space="preserve">the </w:t>
      </w:r>
      <w:r w:rsidR="00CB5E22" w:rsidRPr="005907B7">
        <w:rPr>
          <w:rFonts w:ascii="Calibri" w:hAnsi="Calibri" w:cs="Calibri"/>
          <w:lang w:eastAsia="ja-JP"/>
        </w:rPr>
        <w:t>specific gravity</w:t>
      </w:r>
      <w:r w:rsidR="005B10CD" w:rsidRPr="005907B7">
        <w:rPr>
          <w:rFonts w:ascii="Calibri" w:hAnsi="Calibri" w:cs="Calibri" w:hint="eastAsia"/>
          <w:lang w:eastAsia="ja-JP"/>
        </w:rPr>
        <w:t xml:space="preserve"> of the </w:t>
      </w:r>
      <w:r w:rsidR="008636C5" w:rsidRPr="005907B7">
        <w:rPr>
          <w:rFonts w:ascii="Calibri" w:hAnsi="Calibri" w:cs="Calibri"/>
          <w:lang w:eastAsia="ja-JP"/>
        </w:rPr>
        <w:t>inner</w:t>
      </w:r>
      <w:r w:rsidR="008636C5" w:rsidRPr="005907B7">
        <w:rPr>
          <w:rFonts w:ascii="Calibri" w:hAnsi="Calibri" w:cs="Calibri" w:hint="eastAsia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 </w:t>
      </w:r>
      <w:r w:rsidR="00C83702" w:rsidRPr="005907B7">
        <w:rPr>
          <w:rFonts w:ascii="Calibri" w:hAnsi="Calibri" w:cs="Calibri"/>
          <w:lang w:eastAsia="ja-JP"/>
        </w:rPr>
        <w:t xml:space="preserve">must </w:t>
      </w:r>
      <w:r w:rsidR="005B10CD" w:rsidRPr="005907B7">
        <w:rPr>
          <w:rFonts w:ascii="Calibri" w:hAnsi="Calibri" w:cs="Calibri" w:hint="eastAsia"/>
          <w:lang w:eastAsia="ja-JP"/>
        </w:rPr>
        <w:t xml:space="preserve">be larger </w:t>
      </w:r>
      <w:r w:rsidR="006C4320" w:rsidRPr="005907B7">
        <w:rPr>
          <w:rFonts w:ascii="Calibri" w:hAnsi="Calibri" w:cs="Calibri"/>
          <w:lang w:eastAsia="ja-JP"/>
        </w:rPr>
        <w:t xml:space="preserve">than </w:t>
      </w:r>
      <w:r w:rsidR="00D67644" w:rsidRPr="005907B7">
        <w:rPr>
          <w:rFonts w:ascii="Calibri" w:hAnsi="Calibri" w:cs="Calibri"/>
          <w:lang w:eastAsia="ja-JP"/>
        </w:rPr>
        <w:t xml:space="preserve">that of </w:t>
      </w:r>
      <w:r w:rsidR="006C4320" w:rsidRPr="005907B7">
        <w:rPr>
          <w:rFonts w:ascii="Calibri" w:hAnsi="Calibri" w:cs="Calibri"/>
          <w:lang w:eastAsia="ja-JP"/>
        </w:rPr>
        <w:t>the outer</w:t>
      </w:r>
      <w:r w:rsidR="004213F6" w:rsidRPr="005907B7">
        <w:rPr>
          <w:rFonts w:ascii="Calibri" w:hAnsi="Calibri" w:cs="Calibri"/>
          <w:lang w:eastAsia="ja-JP"/>
        </w:rPr>
        <w:t xml:space="preserve"> aqueous</w:t>
      </w:r>
      <w:r w:rsidR="006C4320" w:rsidRPr="005907B7">
        <w:rPr>
          <w:rFonts w:ascii="Calibri" w:hAnsi="Calibri" w:cs="Calibri"/>
          <w:lang w:eastAsia="ja-JP"/>
        </w:rPr>
        <w:t xml:space="preserve"> </w:t>
      </w:r>
      <w:r w:rsidR="00D67644" w:rsidRPr="005907B7">
        <w:rPr>
          <w:rFonts w:ascii="Calibri" w:hAnsi="Calibri" w:cs="Calibri"/>
          <w:lang w:eastAsia="ja-JP"/>
        </w:rPr>
        <w:t>solution</w:t>
      </w:r>
      <w:r w:rsidR="008D73A5" w:rsidRPr="005907B7">
        <w:rPr>
          <w:rFonts w:ascii="Calibri" w:hAnsi="Calibri" w:cs="Calibri"/>
          <w:lang w:eastAsia="ja-JP"/>
        </w:rPr>
        <w:t>,</w:t>
      </w:r>
      <w:r w:rsidR="00D67644" w:rsidRPr="005907B7">
        <w:rPr>
          <w:rFonts w:ascii="Calibri" w:hAnsi="Calibri" w:cs="Calibri"/>
          <w:lang w:eastAsia="ja-JP"/>
        </w:rPr>
        <w:t xml:space="preserve"> </w:t>
      </w:r>
      <w:r w:rsidR="00C83702" w:rsidRPr="005907B7">
        <w:rPr>
          <w:rFonts w:ascii="Calibri" w:hAnsi="Calibri" w:cs="Calibri"/>
          <w:lang w:eastAsia="ja-JP"/>
        </w:rPr>
        <w:t xml:space="preserve">so that the </w:t>
      </w:r>
      <w:r w:rsidR="004213F6" w:rsidRPr="005907B7">
        <w:rPr>
          <w:rFonts w:ascii="Calibri" w:hAnsi="Calibri" w:cs="Calibri"/>
          <w:lang w:eastAsia="ja-JP"/>
        </w:rPr>
        <w:t>GVs</w:t>
      </w:r>
      <w:r w:rsidR="00C83702" w:rsidRPr="005907B7">
        <w:rPr>
          <w:rFonts w:ascii="Calibri" w:hAnsi="Calibri" w:cs="Calibri"/>
          <w:lang w:eastAsia="ja-JP"/>
        </w:rPr>
        <w:t xml:space="preserve"> will </w:t>
      </w:r>
      <w:r w:rsidR="005B10CD" w:rsidRPr="005907B7">
        <w:rPr>
          <w:rFonts w:ascii="Calibri" w:hAnsi="Calibri" w:cs="Calibri" w:hint="eastAsia"/>
          <w:lang w:eastAsia="ja-JP"/>
        </w:rPr>
        <w:t xml:space="preserve">precipitate during centrifugation. In addition, </w:t>
      </w:r>
      <w:r w:rsidR="00C83702" w:rsidRPr="005907B7">
        <w:rPr>
          <w:rFonts w:ascii="Calibri" w:hAnsi="Calibri" w:cs="Calibri"/>
          <w:lang w:eastAsia="ja-JP"/>
        </w:rPr>
        <w:t xml:space="preserve">the </w:t>
      </w:r>
      <w:r w:rsidR="005B10CD" w:rsidRPr="005907B7">
        <w:rPr>
          <w:rFonts w:ascii="Calibri" w:hAnsi="Calibri" w:cs="Calibri" w:hint="eastAsia"/>
          <w:lang w:eastAsia="ja-JP"/>
        </w:rPr>
        <w:t>form</w:t>
      </w:r>
      <w:r w:rsidR="00C83702" w:rsidRPr="005907B7">
        <w:rPr>
          <w:rFonts w:ascii="Calibri" w:hAnsi="Calibri" w:cs="Calibri"/>
          <w:lang w:eastAsia="ja-JP"/>
        </w:rPr>
        <w:t>ation of</w:t>
      </w:r>
      <w:r w:rsidR="005B10CD" w:rsidRPr="005907B7">
        <w:rPr>
          <w:rFonts w:ascii="Calibri" w:hAnsi="Calibri" w:cs="Calibri" w:hint="eastAsia"/>
          <w:lang w:eastAsia="ja-JP"/>
        </w:rPr>
        <w:t xml:space="preserve"> a lipid monolayer at the </w:t>
      </w:r>
      <w:r w:rsidR="008D73A5" w:rsidRPr="005907B7">
        <w:rPr>
          <w:rFonts w:ascii="Calibri" w:hAnsi="Calibri" w:cs="Calibri"/>
          <w:lang w:eastAsia="ja-JP"/>
        </w:rPr>
        <w:t xml:space="preserve">w/o </w:t>
      </w:r>
      <w:r w:rsidR="005B10CD" w:rsidRPr="005907B7">
        <w:rPr>
          <w:rFonts w:ascii="Calibri" w:hAnsi="Calibri" w:cs="Calibri" w:hint="eastAsia"/>
          <w:lang w:eastAsia="ja-JP"/>
        </w:rPr>
        <w:t>interface</w:t>
      </w:r>
      <w:r w:rsidR="00C83702" w:rsidRPr="005907B7">
        <w:rPr>
          <w:rFonts w:ascii="Calibri" w:hAnsi="Calibri" w:cs="Calibri"/>
          <w:lang w:eastAsia="ja-JP"/>
        </w:rPr>
        <w:t xml:space="preserve"> requires that</w:t>
      </w:r>
      <w:r w:rsidR="005B10CD" w:rsidRPr="005907B7">
        <w:rPr>
          <w:rFonts w:ascii="Calibri" w:hAnsi="Calibri" w:cs="Calibri" w:hint="eastAsia"/>
          <w:lang w:eastAsia="ja-JP"/>
        </w:rPr>
        <w:t xml:space="preserve"> the system </w:t>
      </w:r>
      <w:r w:rsidR="00C83702" w:rsidRPr="005907B7">
        <w:rPr>
          <w:rFonts w:ascii="Calibri" w:hAnsi="Calibri" w:cs="Calibri"/>
          <w:lang w:eastAsia="ja-JP"/>
        </w:rPr>
        <w:t xml:space="preserve">be chilled </w:t>
      </w:r>
      <w:r w:rsidR="005B10CD" w:rsidRPr="005907B7">
        <w:rPr>
          <w:rFonts w:ascii="Calibri" w:hAnsi="Calibri" w:cs="Calibri" w:hint="eastAsia"/>
          <w:lang w:eastAsia="ja-JP"/>
        </w:rPr>
        <w:t>for</w:t>
      </w:r>
      <w:r w:rsidR="00380F8A" w:rsidRPr="005907B7">
        <w:rPr>
          <w:rFonts w:ascii="Calibri" w:hAnsi="Calibri" w:cs="Calibri"/>
          <w:lang w:eastAsia="ja-JP"/>
        </w:rPr>
        <w:t xml:space="preserve"> </w:t>
      </w:r>
      <w:r w:rsidR="005B10CD" w:rsidRPr="005907B7">
        <w:rPr>
          <w:rFonts w:ascii="Calibri" w:hAnsi="Calibri" w:cs="Calibri" w:hint="eastAsia"/>
          <w:lang w:eastAsia="ja-JP"/>
        </w:rPr>
        <w:t>1</w:t>
      </w:r>
      <w:r w:rsidR="00885560" w:rsidRPr="005907B7">
        <w:rPr>
          <w:rFonts w:ascii="Calibri" w:hAnsi="Calibri" w:cs="Calibri"/>
          <w:lang w:eastAsia="ja-JP"/>
        </w:rPr>
        <w:t>0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917D1A" w:rsidRPr="005907B7">
        <w:rPr>
          <w:rFonts w:ascii="Calibri" w:hAnsi="Calibri" w:cs="Calibri"/>
          <w:lang w:eastAsia="ja-JP"/>
        </w:rPr>
        <w:t xml:space="preserve">min </w:t>
      </w:r>
      <w:r w:rsidR="005B10CD" w:rsidRPr="005907B7">
        <w:rPr>
          <w:rFonts w:ascii="Calibri" w:hAnsi="Calibri" w:cs="Calibri" w:hint="eastAsia"/>
          <w:lang w:eastAsia="ja-JP"/>
        </w:rPr>
        <w:t xml:space="preserve">after the emulsion is </w:t>
      </w:r>
      <w:r w:rsidR="00C83702" w:rsidRPr="005907B7">
        <w:rPr>
          <w:rFonts w:ascii="Calibri" w:hAnsi="Calibri" w:cs="Calibri"/>
          <w:lang w:eastAsia="ja-JP"/>
        </w:rPr>
        <w:t xml:space="preserve">layered on </w:t>
      </w:r>
      <w:r w:rsidR="005B10CD" w:rsidRPr="005907B7">
        <w:rPr>
          <w:rFonts w:ascii="Calibri" w:hAnsi="Calibri" w:cs="Calibri" w:hint="eastAsia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="00E542D4" w:rsidRPr="005907B7">
        <w:rPr>
          <w:rFonts w:ascii="Calibri" w:hAnsi="Calibri" w:cs="Calibri"/>
          <w:lang w:eastAsia="ja-JP"/>
        </w:rPr>
        <w:t xml:space="preserve">Because the </w:t>
      </w:r>
      <w:r w:rsidR="004213F6" w:rsidRPr="005907B7">
        <w:rPr>
          <w:rFonts w:ascii="Calibri" w:hAnsi="Calibri" w:cs="Calibri"/>
          <w:lang w:eastAsia="ja-JP"/>
        </w:rPr>
        <w:t>GVs</w:t>
      </w:r>
      <w:r w:rsidR="005B10CD" w:rsidRPr="005907B7">
        <w:rPr>
          <w:rFonts w:ascii="Calibri" w:hAnsi="Calibri" w:cs="Calibri" w:hint="eastAsia"/>
          <w:lang w:eastAsia="ja-JP"/>
        </w:rPr>
        <w:t xml:space="preserve"> form by </w:t>
      </w:r>
      <w:r w:rsidR="005B10CD" w:rsidRPr="005907B7">
        <w:rPr>
          <w:rFonts w:ascii="Calibri" w:hAnsi="Calibri" w:cs="Calibri"/>
          <w:lang w:eastAsia="ja-JP"/>
        </w:rPr>
        <w:t>transfer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E542D4" w:rsidRPr="005907B7">
        <w:rPr>
          <w:rFonts w:ascii="Calibri" w:hAnsi="Calibri" w:cs="Calibri"/>
          <w:lang w:eastAsia="ja-JP"/>
        </w:rPr>
        <w:t xml:space="preserve">of </w:t>
      </w:r>
      <w:r w:rsidR="00CB244A" w:rsidRPr="005907B7">
        <w:rPr>
          <w:rFonts w:ascii="Calibri" w:hAnsi="Calibri" w:cs="Calibri"/>
          <w:lang w:eastAsia="ja-JP"/>
        </w:rPr>
        <w:t>emulsion</w:t>
      </w:r>
      <w:r w:rsidR="006C349E" w:rsidRPr="005907B7">
        <w:rPr>
          <w:rFonts w:ascii="Calibri" w:hAnsi="Calibri" w:cs="Calibri"/>
          <w:lang w:eastAsia="ja-JP"/>
        </w:rPr>
        <w:t xml:space="preserve"> droplet</w:t>
      </w:r>
      <w:r w:rsidR="00E542D4" w:rsidRPr="005907B7">
        <w:rPr>
          <w:rFonts w:ascii="Calibri" w:hAnsi="Calibri" w:cs="Calibri"/>
          <w:lang w:eastAsia="ja-JP"/>
        </w:rPr>
        <w:t xml:space="preserve">s </w:t>
      </w:r>
      <w:r w:rsidR="005B10CD" w:rsidRPr="005907B7">
        <w:rPr>
          <w:rFonts w:ascii="Calibri" w:hAnsi="Calibri" w:cs="Calibri" w:hint="eastAsia"/>
          <w:lang w:eastAsia="ja-JP"/>
        </w:rPr>
        <w:t>across the w/o interface, the osm</w:t>
      </w:r>
      <w:r w:rsidR="005B10CD" w:rsidRPr="005907B7">
        <w:rPr>
          <w:rFonts w:ascii="Calibri" w:hAnsi="Calibri" w:cs="Calibri" w:hint="eastAsia"/>
          <w:lang w:eastAsia="zh-CN"/>
        </w:rPr>
        <w:t>ot</w:t>
      </w:r>
      <w:r w:rsidR="005B10CD" w:rsidRPr="005907B7">
        <w:rPr>
          <w:rFonts w:ascii="Calibri" w:hAnsi="Calibri" w:cs="Calibri" w:hint="eastAsia"/>
          <w:lang w:eastAsia="ja-JP"/>
        </w:rPr>
        <w:t xml:space="preserve">ic </w:t>
      </w:r>
      <w:r w:rsidR="00E542D4" w:rsidRPr="005907B7">
        <w:rPr>
          <w:rFonts w:ascii="Calibri" w:hAnsi="Calibri" w:cs="Calibri"/>
          <w:lang w:eastAsia="ja-JP"/>
        </w:rPr>
        <w:t>pressure</w:t>
      </w:r>
      <w:r w:rsidR="00917D1A" w:rsidRPr="005907B7">
        <w:rPr>
          <w:rFonts w:ascii="Calibri" w:hAnsi="Calibri" w:cs="Calibri"/>
          <w:lang w:eastAsia="ja-JP"/>
        </w:rPr>
        <w:t>s</w:t>
      </w:r>
      <w:r w:rsidR="00E542D4" w:rsidRPr="005907B7">
        <w:rPr>
          <w:rFonts w:ascii="Calibri" w:hAnsi="Calibri" w:cs="Calibri"/>
          <w:lang w:eastAsia="ja-JP"/>
        </w:rPr>
        <w:t xml:space="preserve"> </w:t>
      </w:r>
      <w:r w:rsidR="008D73A5" w:rsidRPr="005907B7">
        <w:rPr>
          <w:rFonts w:ascii="Calibri" w:hAnsi="Calibri" w:cs="Calibri"/>
          <w:lang w:eastAsia="ja-JP"/>
        </w:rPr>
        <w:t xml:space="preserve">in </w:t>
      </w:r>
      <w:r w:rsidR="005B10CD" w:rsidRPr="005907B7">
        <w:rPr>
          <w:rFonts w:ascii="Calibri" w:hAnsi="Calibri" w:cs="Calibri" w:hint="eastAsia"/>
          <w:lang w:eastAsia="ja-JP"/>
        </w:rPr>
        <w:t>the</w:t>
      </w:r>
      <w:r w:rsidR="008636C5" w:rsidRPr="005907B7">
        <w:rPr>
          <w:rFonts w:ascii="Calibri" w:hAnsi="Calibri" w:cs="Calibri"/>
          <w:lang w:eastAsia="ja-JP"/>
        </w:rPr>
        <w:t xml:space="preserve"> inner</w:t>
      </w:r>
      <w:r w:rsidR="005B10CD" w:rsidRPr="005907B7">
        <w:rPr>
          <w:rFonts w:ascii="Calibri" w:hAnsi="Calibri" w:cs="Calibri" w:hint="eastAsia"/>
          <w:lang w:eastAsia="ja-JP"/>
        </w:rPr>
        <w:t xml:space="preserve"> and </w:t>
      </w:r>
      <w:r w:rsidR="008636C5" w:rsidRPr="005907B7">
        <w:rPr>
          <w:rFonts w:ascii="Calibri" w:hAnsi="Calibri" w:cs="Calibri"/>
          <w:lang w:eastAsia="ja-JP"/>
        </w:rPr>
        <w:t>outer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8D73A5" w:rsidRPr="005907B7">
        <w:rPr>
          <w:rFonts w:ascii="Calibri" w:hAnsi="Calibri" w:cs="Calibri"/>
          <w:lang w:eastAsia="ja-JP"/>
        </w:rPr>
        <w:t xml:space="preserve"> layers must be the same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="00AA2494" w:rsidRPr="005907B7">
        <w:rPr>
          <w:rFonts w:ascii="Calibri" w:hAnsi="Calibri" w:cs="Calibri"/>
          <w:lang w:eastAsia="ja-JP"/>
        </w:rPr>
        <w:t xml:space="preserve">As a control experiment, we also prepared GVs </w:t>
      </w:r>
      <w:r w:rsidR="00AA2494" w:rsidRPr="005907B7">
        <w:rPr>
          <w:rFonts w:ascii="Calibri" w:hAnsi="Calibri" w:cs="Calibri"/>
          <w:lang w:eastAsia="ja-JP"/>
        </w:rPr>
        <w:lastRenderedPageBreak/>
        <w:t xml:space="preserve">containing no microspheres </w:t>
      </w:r>
      <w:r w:rsidR="00917D1A" w:rsidRPr="005907B7">
        <w:rPr>
          <w:rFonts w:ascii="Calibri" w:hAnsi="Calibri" w:cs="Calibri"/>
          <w:lang w:eastAsia="ja-JP"/>
        </w:rPr>
        <w:t xml:space="preserve">by means of the process </w:t>
      </w:r>
      <w:r w:rsidR="00AA2494" w:rsidRPr="005907B7">
        <w:rPr>
          <w:rFonts w:ascii="Calibri" w:hAnsi="Calibri" w:cs="Calibri"/>
          <w:lang w:eastAsia="ja-JP"/>
        </w:rPr>
        <w:t xml:space="preserve">shown in </w:t>
      </w:r>
      <w:r w:rsidR="00AA2494" w:rsidRPr="005907B7">
        <w:rPr>
          <w:rFonts w:ascii="Calibri" w:hAnsi="Calibri" w:cs="Calibri"/>
          <w:b/>
          <w:lang w:eastAsia="ja-JP"/>
        </w:rPr>
        <w:t>Figure 1</w:t>
      </w:r>
      <w:r w:rsidR="006C349E" w:rsidRPr="005907B7">
        <w:rPr>
          <w:rFonts w:ascii="Calibri" w:hAnsi="Calibri" w:cs="Calibri"/>
          <w:b/>
          <w:lang w:eastAsia="ja-JP"/>
        </w:rPr>
        <w:t xml:space="preserve"> </w:t>
      </w:r>
      <w:r w:rsidR="006C349E" w:rsidRPr="005907B7">
        <w:rPr>
          <w:rFonts w:ascii="Calibri" w:hAnsi="Calibri" w:cs="Calibri"/>
          <w:lang w:eastAsia="ja-JP"/>
        </w:rPr>
        <w:t>and step 1.3</w:t>
      </w:r>
      <w:r w:rsidR="00AA2494" w:rsidRPr="005907B7">
        <w:rPr>
          <w:rFonts w:ascii="Calibri" w:hAnsi="Calibri" w:cs="Calibri"/>
          <w:lang w:eastAsia="ja-JP"/>
        </w:rPr>
        <w:t xml:space="preserve">, </w:t>
      </w:r>
      <w:r w:rsidR="00917D1A" w:rsidRPr="005907B7">
        <w:rPr>
          <w:rFonts w:ascii="Calibri" w:hAnsi="Calibri" w:cs="Calibri"/>
          <w:lang w:eastAsia="ja-JP"/>
        </w:rPr>
        <w:t xml:space="preserve">except </w:t>
      </w:r>
      <w:r w:rsidR="002915B7" w:rsidRPr="005907B7">
        <w:rPr>
          <w:rFonts w:ascii="Calibri" w:hAnsi="Calibri" w:cs="Calibri"/>
          <w:lang w:eastAsia="ja-JP"/>
        </w:rPr>
        <w:t xml:space="preserve">that </w:t>
      </w:r>
      <w:r w:rsidR="00917D1A" w:rsidRPr="005907B7">
        <w:rPr>
          <w:rFonts w:ascii="Calibri" w:hAnsi="Calibri" w:cs="Calibri"/>
          <w:lang w:eastAsia="ja-JP"/>
        </w:rPr>
        <w:t xml:space="preserve">the </w:t>
      </w:r>
      <w:r w:rsidR="00AA2494" w:rsidRPr="005907B7">
        <w:rPr>
          <w:rFonts w:ascii="Calibri" w:hAnsi="Calibri" w:cs="Calibri"/>
          <w:lang w:eastAsia="ja-JP"/>
        </w:rPr>
        <w:t xml:space="preserve">inner aqueous </w:t>
      </w:r>
      <w:r w:rsidR="006C349E" w:rsidRPr="005907B7">
        <w:rPr>
          <w:rFonts w:ascii="Calibri" w:hAnsi="Calibri" w:cs="Calibri"/>
          <w:lang w:eastAsia="ja-JP"/>
        </w:rPr>
        <w:t xml:space="preserve">solution </w:t>
      </w:r>
      <w:r w:rsidR="00917D1A" w:rsidRPr="005907B7">
        <w:rPr>
          <w:rFonts w:ascii="Calibri" w:hAnsi="Calibri" w:cs="Calibri"/>
          <w:lang w:eastAsia="ja-JP"/>
        </w:rPr>
        <w:t xml:space="preserve">was prepared </w:t>
      </w:r>
      <w:r w:rsidR="00AA2494" w:rsidRPr="005907B7">
        <w:rPr>
          <w:rFonts w:ascii="Calibri" w:hAnsi="Calibri" w:cs="Calibri"/>
          <w:lang w:eastAsia="ja-JP"/>
        </w:rPr>
        <w:t>without microspheres.</w:t>
      </w:r>
    </w:p>
    <w:p w14:paraId="2D66E435" w14:textId="77777777" w:rsidR="005B10CD" w:rsidRPr="005907B7" w:rsidRDefault="005B10CD" w:rsidP="006E22AC">
      <w:pPr>
        <w:jc w:val="both"/>
        <w:rPr>
          <w:rFonts w:ascii="Calibri" w:hAnsi="Calibri" w:cs="Calibri"/>
          <w:lang w:eastAsia="ja-JP"/>
        </w:rPr>
      </w:pPr>
    </w:p>
    <w:p w14:paraId="5F4D931A" w14:textId="25964E29" w:rsidR="005B10CD" w:rsidRPr="005907B7" w:rsidRDefault="00025A28" w:rsidP="006E22AC">
      <w:pPr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C</w:t>
      </w:r>
      <w:r w:rsidR="005B10CD" w:rsidRPr="005907B7">
        <w:rPr>
          <w:rFonts w:ascii="Calibri" w:hAnsi="Calibri" w:cs="Calibri" w:hint="eastAsia"/>
          <w:lang w:eastAsia="ja-JP"/>
        </w:rPr>
        <w:t>ollect</w:t>
      </w:r>
      <w:r w:rsidR="00380F8A" w:rsidRPr="005907B7">
        <w:rPr>
          <w:rFonts w:ascii="Calibri" w:hAnsi="Calibri" w:cs="Calibri"/>
          <w:lang w:eastAsia="ja-JP"/>
        </w:rPr>
        <w:t xml:space="preserve">ion of </w:t>
      </w:r>
      <w:r w:rsidR="005B10CD" w:rsidRPr="005907B7">
        <w:rPr>
          <w:rFonts w:ascii="Calibri" w:hAnsi="Calibri" w:cs="Calibri" w:hint="eastAsia"/>
          <w:lang w:eastAsia="ja-JP"/>
        </w:rPr>
        <w:t xml:space="preserve">the precipitated </w:t>
      </w:r>
      <w:r w:rsidR="005A1E27" w:rsidRPr="005907B7">
        <w:rPr>
          <w:rFonts w:ascii="Calibri" w:hAnsi="Calibri" w:cs="Calibri"/>
          <w:lang w:eastAsia="ja-JP"/>
        </w:rPr>
        <w:t xml:space="preserve">GVs </w:t>
      </w:r>
      <w:r w:rsidR="005B10CD" w:rsidRPr="005907B7">
        <w:rPr>
          <w:rFonts w:ascii="Calibri" w:hAnsi="Calibri" w:cs="Calibri" w:hint="eastAsia"/>
          <w:lang w:eastAsia="ja-JP"/>
        </w:rPr>
        <w:t>after centrifugation</w:t>
      </w:r>
      <w:r w:rsidR="00380F8A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is </w:t>
      </w:r>
      <w:r w:rsidR="00380F8A" w:rsidRPr="005907B7">
        <w:rPr>
          <w:rFonts w:ascii="Calibri" w:hAnsi="Calibri" w:cs="Calibri"/>
          <w:lang w:eastAsia="ja-JP"/>
        </w:rPr>
        <w:t>shown</w:t>
      </w:r>
      <w:r w:rsidRPr="005907B7">
        <w:rPr>
          <w:rFonts w:ascii="Calibri" w:hAnsi="Calibri" w:cs="Calibri"/>
          <w:lang w:eastAsia="ja-JP"/>
        </w:rPr>
        <w:t xml:space="preserve"> in </w:t>
      </w:r>
      <w:r w:rsidRPr="005907B7">
        <w:rPr>
          <w:rFonts w:ascii="Calibri" w:hAnsi="Calibri" w:cs="Calibri" w:hint="eastAsia"/>
          <w:b/>
          <w:lang w:eastAsia="ja-JP"/>
        </w:rPr>
        <w:t>Fig</w:t>
      </w:r>
      <w:r w:rsidRPr="005907B7">
        <w:rPr>
          <w:rFonts w:ascii="Calibri" w:hAnsi="Calibri" w:cs="Calibri"/>
          <w:b/>
          <w:lang w:eastAsia="ja-JP"/>
        </w:rPr>
        <w:t>ure</w:t>
      </w:r>
      <w:r w:rsidRPr="005907B7">
        <w:rPr>
          <w:rFonts w:ascii="Calibri" w:hAnsi="Calibri" w:cs="Calibri" w:hint="eastAsia"/>
          <w:b/>
          <w:lang w:eastAsia="ja-JP"/>
        </w:rPr>
        <w:t xml:space="preserve"> 2</w:t>
      </w:r>
      <w:r w:rsidR="005B10CD" w:rsidRPr="005907B7">
        <w:rPr>
          <w:rFonts w:ascii="Calibri" w:hAnsi="Calibri" w:cs="Calibri" w:hint="eastAsia"/>
          <w:lang w:eastAsia="ja-JP"/>
        </w:rPr>
        <w:t>.</w:t>
      </w:r>
      <w:r w:rsidR="006B201E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In addition to </w:t>
      </w:r>
      <w:r w:rsidR="005B10CD" w:rsidRPr="005907B7">
        <w:rPr>
          <w:rFonts w:ascii="Calibri" w:hAnsi="Calibri" w:cs="Calibri" w:hint="eastAsia"/>
          <w:lang w:eastAsia="ja-JP"/>
        </w:rPr>
        <w:t xml:space="preserve">the semitransparent phase at the </w:t>
      </w:r>
      <w:r w:rsidRPr="005907B7">
        <w:rPr>
          <w:rFonts w:ascii="Calibri" w:hAnsi="Calibri" w:cs="Calibri"/>
          <w:lang w:eastAsia="ja-JP"/>
        </w:rPr>
        <w:t xml:space="preserve">very </w:t>
      </w:r>
      <w:r w:rsidR="005B10CD" w:rsidRPr="005907B7">
        <w:rPr>
          <w:rFonts w:ascii="Calibri" w:hAnsi="Calibri" w:cs="Calibri" w:hint="eastAsia"/>
          <w:lang w:eastAsia="ja-JP"/>
        </w:rPr>
        <w:t>bottom</w:t>
      </w:r>
      <w:r w:rsidRPr="005907B7">
        <w:rPr>
          <w:rFonts w:ascii="Calibri" w:hAnsi="Calibri" w:cs="Calibri"/>
          <w:lang w:eastAsia="ja-JP"/>
        </w:rPr>
        <w:t xml:space="preserve"> of the microtube</w:t>
      </w:r>
      <w:r w:rsidR="005B10CD" w:rsidRPr="005907B7">
        <w:rPr>
          <w:rFonts w:ascii="Calibri" w:hAnsi="Calibri" w:cs="Calibri" w:hint="eastAsia"/>
          <w:lang w:eastAsia="ja-JP"/>
        </w:rPr>
        <w:t xml:space="preserve">, </w:t>
      </w:r>
      <w:r w:rsidRPr="005907B7">
        <w:rPr>
          <w:rFonts w:ascii="Calibri" w:hAnsi="Calibri" w:cs="Calibri"/>
          <w:lang w:eastAsia="ja-JP"/>
        </w:rPr>
        <w:t xml:space="preserve">we also observed </w:t>
      </w:r>
      <w:r w:rsidR="005B10CD" w:rsidRPr="005907B7">
        <w:rPr>
          <w:rFonts w:ascii="Calibri" w:hAnsi="Calibri" w:cs="Calibri" w:hint="eastAsia"/>
          <w:lang w:eastAsia="ja-JP"/>
        </w:rPr>
        <w:t>a white</w:t>
      </w:r>
      <w:r w:rsidR="00D8387E" w:rsidRPr="005907B7">
        <w:rPr>
          <w:rFonts w:ascii="Calibri" w:hAnsi="Calibri" w:cs="Calibri"/>
          <w:lang w:eastAsia="ja-JP"/>
        </w:rPr>
        <w:t>,</w:t>
      </w:r>
      <w:r w:rsidR="005B10CD" w:rsidRPr="005907B7">
        <w:rPr>
          <w:rFonts w:ascii="Calibri" w:hAnsi="Calibri" w:cs="Calibri" w:hint="eastAsia"/>
          <w:lang w:eastAsia="ja-JP"/>
        </w:rPr>
        <w:t xml:space="preserve"> turbid intermediate phase in 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</w:t>
      </w:r>
      <w:r w:rsidRPr="005907B7">
        <w:rPr>
          <w:rFonts w:ascii="Calibri" w:hAnsi="Calibri" w:cs="Calibri"/>
          <w:lang w:eastAsia="ja-JP"/>
        </w:rPr>
        <w:t xml:space="preserve"> (</w:t>
      </w:r>
      <w:r w:rsidRPr="005907B7">
        <w:rPr>
          <w:rFonts w:ascii="Calibri" w:hAnsi="Calibri" w:cs="Calibri"/>
          <w:b/>
          <w:lang w:eastAsia="ja-JP"/>
        </w:rPr>
        <w:t>Figure 2a</w:t>
      </w:r>
      <w:r w:rsidRPr="005907B7">
        <w:rPr>
          <w:rFonts w:ascii="Calibri" w:hAnsi="Calibri" w:cs="Calibri"/>
          <w:lang w:eastAsia="ja-JP"/>
        </w:rPr>
        <w:t>)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Pr="005907B7">
        <w:rPr>
          <w:rFonts w:ascii="Calibri" w:hAnsi="Calibri" w:cs="Calibri"/>
          <w:lang w:eastAsia="ja-JP"/>
        </w:rPr>
        <w:t xml:space="preserve">This </w:t>
      </w:r>
      <w:r w:rsidR="005B10CD" w:rsidRPr="005907B7">
        <w:rPr>
          <w:rFonts w:ascii="Calibri" w:hAnsi="Calibri" w:cs="Calibri" w:hint="eastAsia"/>
          <w:lang w:eastAsia="ja-JP"/>
        </w:rPr>
        <w:t xml:space="preserve">intermediate phase </w:t>
      </w:r>
      <w:r w:rsidRPr="005907B7">
        <w:rPr>
          <w:rFonts w:ascii="Calibri" w:hAnsi="Calibri" w:cs="Calibri"/>
          <w:lang w:eastAsia="ja-JP"/>
        </w:rPr>
        <w:t xml:space="preserve">was </w:t>
      </w:r>
      <w:r w:rsidR="005B10CD" w:rsidRPr="005907B7">
        <w:rPr>
          <w:rFonts w:ascii="Calibri" w:hAnsi="Calibri" w:cs="Calibri" w:hint="eastAsia"/>
          <w:lang w:eastAsia="ja-JP"/>
        </w:rPr>
        <w:t xml:space="preserve">rich in aggregations of </w:t>
      </w:r>
      <w:r w:rsidR="001B618B" w:rsidRPr="005907B7">
        <w:rPr>
          <w:rFonts w:ascii="Calibri" w:hAnsi="Calibri" w:cs="Calibri"/>
          <w:lang w:eastAsia="ja-JP"/>
        </w:rPr>
        <w:t>microspheres</w:t>
      </w:r>
      <w:r w:rsidR="005B10CD" w:rsidRPr="005907B7">
        <w:rPr>
          <w:rFonts w:ascii="Calibri" w:hAnsi="Calibri" w:cs="Calibri" w:hint="eastAsia"/>
          <w:lang w:eastAsia="ja-JP"/>
        </w:rPr>
        <w:t xml:space="preserve"> and oil, whereas the bottom phase contain</w:t>
      </w:r>
      <w:r w:rsidRPr="005907B7">
        <w:rPr>
          <w:rFonts w:ascii="Calibri" w:hAnsi="Calibri" w:cs="Calibri"/>
          <w:lang w:eastAsia="ja-JP"/>
        </w:rPr>
        <w:t xml:space="preserve">ed the </w:t>
      </w:r>
      <w:r w:rsidR="004213F6" w:rsidRPr="005907B7">
        <w:rPr>
          <w:rFonts w:ascii="Calibri" w:hAnsi="Calibri" w:cs="Calibri"/>
          <w:lang w:eastAsia="ja-JP"/>
        </w:rPr>
        <w:t>GVs</w:t>
      </w:r>
      <w:r w:rsidR="005B10CD" w:rsidRPr="005907B7">
        <w:rPr>
          <w:rFonts w:ascii="Calibri" w:hAnsi="Calibri" w:cs="Calibri" w:hint="eastAsia"/>
          <w:lang w:eastAsia="ja-JP"/>
        </w:rPr>
        <w:t>. Therefore</w:t>
      </w:r>
      <w:r w:rsidRPr="005907B7">
        <w:rPr>
          <w:rFonts w:ascii="Calibri" w:hAnsi="Calibri" w:cs="Calibri"/>
          <w:lang w:eastAsia="ja-JP"/>
        </w:rPr>
        <w:t>,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after </w:t>
      </w:r>
      <w:r w:rsidR="005B10CD" w:rsidRPr="005907B7">
        <w:rPr>
          <w:rFonts w:ascii="Calibri" w:hAnsi="Calibri" w:cs="Calibri" w:hint="eastAsia"/>
          <w:lang w:eastAsia="ja-JP"/>
        </w:rPr>
        <w:t xml:space="preserve">piercing the bottom of the </w:t>
      </w:r>
      <w:r w:rsidR="00380F8A" w:rsidRPr="005907B7">
        <w:rPr>
          <w:rFonts w:ascii="Calibri" w:hAnsi="Calibri" w:cs="Calibri"/>
          <w:lang w:eastAsia="ja-JP"/>
        </w:rPr>
        <w:t>microtube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with a pushpin </w:t>
      </w:r>
      <w:r w:rsidR="0026009C" w:rsidRPr="005907B7">
        <w:rPr>
          <w:rFonts w:ascii="Calibri" w:hAnsi="Calibri" w:cs="Calibri"/>
          <w:lang w:eastAsia="ja-JP"/>
        </w:rPr>
        <w:t>(</w:t>
      </w:r>
      <w:r w:rsidR="0026009C" w:rsidRPr="005907B7">
        <w:rPr>
          <w:rFonts w:ascii="Calibri" w:hAnsi="Calibri" w:cs="Calibri"/>
          <w:b/>
          <w:lang w:eastAsia="ja-JP"/>
        </w:rPr>
        <w:t>Figure 2b</w:t>
      </w:r>
      <w:r w:rsidR="0026009C" w:rsidRPr="005907B7">
        <w:rPr>
          <w:rFonts w:ascii="Calibri" w:hAnsi="Calibri" w:cs="Calibri"/>
          <w:lang w:eastAsia="ja-JP"/>
        </w:rPr>
        <w:t>)</w:t>
      </w:r>
      <w:r w:rsidRPr="005907B7">
        <w:rPr>
          <w:rFonts w:ascii="Calibri" w:hAnsi="Calibri" w:cs="Calibri"/>
          <w:lang w:eastAsia="ja-JP"/>
        </w:rPr>
        <w:t>,</w:t>
      </w:r>
      <w:r w:rsidR="0026009C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we </w:t>
      </w:r>
      <w:r w:rsidR="005B10CD" w:rsidRPr="005907B7">
        <w:rPr>
          <w:rFonts w:ascii="Calibri" w:hAnsi="Calibri" w:cs="Calibri" w:hint="eastAsia"/>
          <w:lang w:eastAsia="ja-JP"/>
        </w:rPr>
        <w:t>collect</w:t>
      </w:r>
      <w:r w:rsidRPr="005907B7">
        <w:rPr>
          <w:rFonts w:ascii="Calibri" w:hAnsi="Calibri" w:cs="Calibri"/>
          <w:lang w:eastAsia="ja-JP"/>
        </w:rPr>
        <w:t>ed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380F8A" w:rsidRPr="005907B7">
        <w:rPr>
          <w:rFonts w:ascii="Calibri" w:hAnsi="Calibri" w:cs="Calibri" w:hint="eastAsia"/>
          <w:lang w:eastAsia="ja-JP"/>
        </w:rPr>
        <w:t xml:space="preserve">only </w:t>
      </w:r>
      <w:r w:rsidR="008D73A5" w:rsidRPr="005907B7">
        <w:rPr>
          <w:rFonts w:ascii="Calibri" w:hAnsi="Calibri" w:cs="Calibri"/>
          <w:lang w:eastAsia="ja-JP"/>
        </w:rPr>
        <w:t xml:space="preserve">the </w:t>
      </w:r>
      <w:r w:rsidR="005B10CD" w:rsidRPr="005907B7">
        <w:rPr>
          <w:rFonts w:ascii="Calibri" w:hAnsi="Calibri" w:cs="Calibri" w:hint="eastAsia"/>
          <w:lang w:eastAsia="ja-JP"/>
        </w:rPr>
        <w:t>first drop</w:t>
      </w:r>
      <w:r w:rsidR="0026009C" w:rsidRPr="005907B7">
        <w:rPr>
          <w:rFonts w:ascii="Calibri" w:hAnsi="Calibri" w:cs="Calibri"/>
          <w:lang w:eastAsia="ja-JP"/>
        </w:rPr>
        <w:t xml:space="preserve"> (</w:t>
      </w:r>
      <w:r w:rsidR="0026009C" w:rsidRPr="005907B7">
        <w:rPr>
          <w:rFonts w:ascii="Calibri" w:hAnsi="Calibri" w:cs="Calibri"/>
          <w:b/>
          <w:lang w:eastAsia="ja-JP"/>
        </w:rPr>
        <w:t>Figure 2c</w:t>
      </w:r>
      <w:r w:rsidR="0026009C" w:rsidRPr="005907B7">
        <w:rPr>
          <w:rFonts w:ascii="Calibri" w:hAnsi="Calibri" w:cs="Calibri"/>
          <w:lang w:eastAsia="ja-JP"/>
        </w:rPr>
        <w:t>), which contain</w:t>
      </w:r>
      <w:r w:rsidRPr="005907B7">
        <w:rPr>
          <w:rFonts w:ascii="Calibri" w:hAnsi="Calibri" w:cs="Calibri"/>
          <w:lang w:eastAsia="ja-JP"/>
        </w:rPr>
        <w:t>ed</w:t>
      </w:r>
      <w:r w:rsidR="0026009C" w:rsidRPr="005907B7">
        <w:rPr>
          <w:rFonts w:ascii="Calibri" w:hAnsi="Calibri" w:cs="Calibri" w:hint="eastAsia"/>
          <w:lang w:eastAsia="ja-JP"/>
        </w:rPr>
        <w:t xml:space="preserve"> massive amount</w:t>
      </w:r>
      <w:r w:rsidRPr="005907B7">
        <w:rPr>
          <w:rFonts w:ascii="Calibri" w:hAnsi="Calibri" w:cs="Calibri"/>
          <w:lang w:eastAsia="ja-JP"/>
        </w:rPr>
        <w:t>s</w:t>
      </w:r>
      <w:r w:rsidR="0026009C" w:rsidRPr="005907B7">
        <w:rPr>
          <w:rFonts w:ascii="Calibri" w:hAnsi="Calibri" w:cs="Calibri" w:hint="eastAsia"/>
          <w:lang w:eastAsia="ja-JP"/>
        </w:rPr>
        <w:t xml:space="preserve"> of </w:t>
      </w:r>
      <w:r w:rsidR="004213F6" w:rsidRPr="005907B7">
        <w:rPr>
          <w:rFonts w:ascii="Calibri" w:hAnsi="Calibri" w:cs="Calibri"/>
          <w:lang w:eastAsia="ja-JP"/>
        </w:rPr>
        <w:t>GVs</w:t>
      </w:r>
      <w:r w:rsidR="0026009C" w:rsidRPr="005907B7">
        <w:rPr>
          <w:rFonts w:ascii="Calibri" w:hAnsi="Calibri" w:cs="Calibri"/>
          <w:lang w:eastAsia="ja-JP"/>
        </w:rPr>
        <w:t>.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It is important to make </w:t>
      </w:r>
      <w:r w:rsidR="005B10CD" w:rsidRPr="005907B7">
        <w:rPr>
          <w:rFonts w:ascii="Calibri" w:hAnsi="Calibri" w:cs="Calibri" w:hint="eastAsia"/>
          <w:lang w:eastAsia="ja-JP"/>
        </w:rPr>
        <w:t xml:space="preserve">sure that no more than </w:t>
      </w:r>
      <w:r w:rsidR="00C51D7A" w:rsidRPr="005907B7">
        <w:rPr>
          <w:rFonts w:ascii="Calibri" w:hAnsi="Calibri" w:cs="Calibri"/>
          <w:lang w:eastAsia="ja-JP"/>
        </w:rPr>
        <w:t>two</w:t>
      </w:r>
      <w:r w:rsidR="005B10CD" w:rsidRPr="005907B7">
        <w:rPr>
          <w:rFonts w:ascii="Calibri" w:hAnsi="Calibri" w:cs="Calibri" w:hint="eastAsia"/>
          <w:lang w:eastAsia="ja-JP"/>
        </w:rPr>
        <w:t xml:space="preserve"> drops are collected</w:t>
      </w:r>
      <w:r w:rsidRPr="005907B7">
        <w:rPr>
          <w:rFonts w:ascii="Calibri" w:hAnsi="Calibri" w:cs="Calibri"/>
          <w:lang w:eastAsia="ja-JP"/>
        </w:rPr>
        <w:t xml:space="preserve">; any additional drops may contain </w:t>
      </w:r>
      <w:r w:rsidR="00F6483D" w:rsidRPr="005907B7">
        <w:rPr>
          <w:rFonts w:ascii="Calibri" w:hAnsi="Calibri" w:cs="Calibri"/>
          <w:lang w:eastAsia="ja-JP"/>
        </w:rPr>
        <w:t>aggregations of microspheres</w:t>
      </w:r>
      <w:r w:rsidR="001A37CE" w:rsidRPr="005907B7">
        <w:rPr>
          <w:rFonts w:ascii="Calibri" w:hAnsi="Calibri" w:cs="Calibri"/>
          <w:lang w:eastAsia="ja-JP"/>
        </w:rPr>
        <w:t xml:space="preserve"> and lipids</w:t>
      </w:r>
      <w:r w:rsidR="0045115E" w:rsidRPr="005907B7">
        <w:rPr>
          <w:rFonts w:ascii="Calibri" w:hAnsi="Calibri" w:cs="Calibri"/>
          <w:lang w:eastAsia="ja-JP"/>
        </w:rPr>
        <w:t xml:space="preserve">, which </w:t>
      </w:r>
      <w:r w:rsidR="00C700C2" w:rsidRPr="005907B7">
        <w:rPr>
          <w:rFonts w:ascii="Calibri" w:hAnsi="Calibri" w:cs="Calibri"/>
          <w:lang w:eastAsia="ja-JP"/>
        </w:rPr>
        <w:t xml:space="preserve">will result in a lower </w:t>
      </w:r>
      <w:r w:rsidR="0045115E" w:rsidRPr="005907B7">
        <w:rPr>
          <w:rFonts w:ascii="Calibri" w:hAnsi="Calibri" w:cs="Calibri"/>
          <w:lang w:eastAsia="ja-JP"/>
        </w:rPr>
        <w:t>density of GVs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="00121BFD" w:rsidRPr="005907B7">
        <w:rPr>
          <w:rFonts w:ascii="Calibri" w:hAnsi="Calibri" w:cs="Calibri"/>
          <w:lang w:eastAsia="ja-JP"/>
        </w:rPr>
        <w:t>The obtained vesicular dispersion often contain</w:t>
      </w:r>
      <w:r w:rsidR="009160C6" w:rsidRPr="005907B7">
        <w:rPr>
          <w:rFonts w:ascii="Calibri" w:hAnsi="Calibri" w:cs="Calibri"/>
          <w:lang w:eastAsia="ja-JP"/>
        </w:rPr>
        <w:t>ed</w:t>
      </w:r>
      <w:r w:rsidR="00121BFD" w:rsidRPr="005907B7">
        <w:rPr>
          <w:rFonts w:ascii="Calibri" w:hAnsi="Calibri" w:cs="Calibri"/>
          <w:lang w:eastAsia="ja-JP"/>
        </w:rPr>
        <w:t xml:space="preserve"> encapsulate</w:t>
      </w:r>
      <w:r w:rsidR="006C349E" w:rsidRPr="005907B7">
        <w:rPr>
          <w:rFonts w:ascii="Calibri" w:hAnsi="Calibri" w:cs="Calibri"/>
          <w:lang w:eastAsia="ja-JP"/>
        </w:rPr>
        <w:t>d material</w:t>
      </w:r>
      <w:r w:rsidR="00121BFD" w:rsidRPr="005907B7">
        <w:rPr>
          <w:rFonts w:ascii="Calibri" w:hAnsi="Calibri" w:cs="Calibri"/>
          <w:lang w:eastAsia="ja-JP"/>
        </w:rPr>
        <w:t>s outside of the</w:t>
      </w:r>
      <w:r w:rsidR="00894466" w:rsidRPr="005907B7">
        <w:rPr>
          <w:rFonts w:ascii="Calibri" w:eastAsia="MS Mincho" w:hAnsi="Calibri" w:cs="Calibri" w:hint="eastAsia"/>
          <w:lang w:eastAsia="ja-JP"/>
        </w:rPr>
        <w:t xml:space="preserve"> GVs because the GVs often rupture during centrifugation</w:t>
      </w:r>
      <w:r w:rsidR="00121BFD" w:rsidRPr="005907B7">
        <w:rPr>
          <w:rFonts w:ascii="Calibri" w:hAnsi="Calibri" w:cs="Calibri"/>
          <w:lang w:eastAsia="ja-JP"/>
        </w:rPr>
        <w:t>.</w:t>
      </w:r>
      <w:r w:rsidR="00894466" w:rsidRPr="005907B7">
        <w:rPr>
          <w:rFonts w:ascii="Calibri" w:eastAsia="MS Mincho" w:hAnsi="Calibri" w:cs="Calibri" w:hint="eastAsia"/>
          <w:lang w:eastAsia="ja-JP"/>
        </w:rPr>
        <w:t xml:space="preserve"> </w:t>
      </w:r>
      <w:r w:rsidR="00A43592" w:rsidRPr="005907B7">
        <w:rPr>
          <w:rFonts w:ascii="Calibri" w:hAnsi="Calibri" w:cs="Calibri"/>
          <w:lang w:eastAsia="ja-JP"/>
        </w:rPr>
        <w:t xml:space="preserve">To obtain only </w:t>
      </w:r>
      <w:r w:rsidR="003F4E03" w:rsidRPr="005907B7">
        <w:rPr>
          <w:rFonts w:ascii="Calibri" w:hAnsi="Calibri" w:cs="Calibri"/>
          <w:lang w:eastAsia="ja-JP"/>
        </w:rPr>
        <w:t xml:space="preserve">GVs, </w:t>
      </w:r>
      <w:r w:rsidR="00A43592" w:rsidRPr="005907B7">
        <w:rPr>
          <w:rFonts w:ascii="Calibri" w:hAnsi="Calibri" w:cs="Calibri"/>
          <w:lang w:eastAsia="ja-JP"/>
        </w:rPr>
        <w:t xml:space="preserve">a </w:t>
      </w:r>
      <w:r w:rsidR="003F4E03" w:rsidRPr="005907B7">
        <w:rPr>
          <w:rFonts w:ascii="Calibri" w:hAnsi="Calibri" w:cs="Calibri"/>
          <w:lang w:eastAsia="ja-JP"/>
        </w:rPr>
        <w:t>sorting method such as dialysis, gel filtration</w:t>
      </w:r>
      <w:r w:rsidR="00A43592" w:rsidRPr="005907B7">
        <w:rPr>
          <w:rFonts w:ascii="Calibri" w:hAnsi="Calibri" w:cs="Calibri"/>
          <w:lang w:eastAsia="ja-JP"/>
        </w:rPr>
        <w:t>,</w:t>
      </w:r>
      <w:r w:rsidR="003F4E03" w:rsidRPr="005907B7">
        <w:rPr>
          <w:rFonts w:ascii="Calibri" w:hAnsi="Calibri" w:cs="Calibri"/>
          <w:lang w:eastAsia="ja-JP"/>
        </w:rPr>
        <w:t xml:space="preserve"> </w:t>
      </w:r>
      <w:r w:rsidR="00A43592" w:rsidRPr="005907B7">
        <w:rPr>
          <w:rFonts w:ascii="Calibri" w:hAnsi="Calibri" w:cs="Calibri"/>
          <w:lang w:eastAsia="ja-JP"/>
        </w:rPr>
        <w:t xml:space="preserve">or </w:t>
      </w:r>
      <w:r w:rsidR="003F4E03" w:rsidRPr="005907B7">
        <w:rPr>
          <w:rFonts w:ascii="Calibri" w:hAnsi="Calibri" w:cs="Calibri"/>
          <w:lang w:eastAsia="ja-JP"/>
        </w:rPr>
        <w:t>fluorescence</w:t>
      </w:r>
      <w:r w:rsidR="00A43592" w:rsidRPr="005907B7">
        <w:rPr>
          <w:rFonts w:ascii="Calibri" w:hAnsi="Calibri" w:cs="Calibri"/>
          <w:lang w:eastAsia="ja-JP"/>
        </w:rPr>
        <w:t>-</w:t>
      </w:r>
      <w:r w:rsidR="003F4E03" w:rsidRPr="005907B7">
        <w:rPr>
          <w:rFonts w:ascii="Calibri" w:hAnsi="Calibri" w:cs="Calibri"/>
          <w:lang w:eastAsia="ja-JP"/>
        </w:rPr>
        <w:t xml:space="preserve">activated cell </w:t>
      </w:r>
      <w:r w:rsidR="00A43592" w:rsidRPr="005907B7">
        <w:rPr>
          <w:rFonts w:ascii="Calibri" w:hAnsi="Calibri" w:cs="Calibri"/>
          <w:lang w:eastAsia="ja-JP"/>
        </w:rPr>
        <w:t xml:space="preserve">sorting </w:t>
      </w:r>
      <w:r w:rsidR="003F4E03" w:rsidRPr="005907B7">
        <w:rPr>
          <w:rFonts w:ascii="Calibri" w:hAnsi="Calibri" w:cs="Calibri"/>
          <w:lang w:eastAsia="ja-JP"/>
        </w:rPr>
        <w:t>should be chosen</w:t>
      </w:r>
      <w:r w:rsidR="00A43592" w:rsidRPr="005907B7">
        <w:rPr>
          <w:rFonts w:ascii="Calibri" w:hAnsi="Calibri" w:cs="Calibri"/>
          <w:lang w:eastAsia="ja-JP"/>
        </w:rPr>
        <w:t>, owing</w:t>
      </w:r>
      <w:r w:rsidR="00350340" w:rsidRPr="005907B7">
        <w:rPr>
          <w:rFonts w:ascii="Calibri" w:hAnsi="Calibri" w:cs="Calibri"/>
          <w:lang w:eastAsia="ja-JP"/>
        </w:rPr>
        <w:t xml:space="preserve"> to the sizes of the encapsulat</w:t>
      </w:r>
      <w:r w:rsidR="00EB6534" w:rsidRPr="005907B7">
        <w:rPr>
          <w:rFonts w:ascii="Calibri" w:eastAsia="MS Mincho" w:hAnsi="Calibri" w:cs="Calibri" w:hint="eastAsia"/>
          <w:lang w:eastAsia="ja-JP"/>
        </w:rPr>
        <w:t>ing</w:t>
      </w:r>
      <w:r w:rsidR="006C349E" w:rsidRPr="005907B7">
        <w:rPr>
          <w:rFonts w:ascii="Calibri" w:hAnsi="Calibri" w:cs="Calibri"/>
          <w:lang w:eastAsia="ja-JP"/>
        </w:rPr>
        <w:t xml:space="preserve"> material</w:t>
      </w:r>
      <w:r w:rsidR="00350340" w:rsidRPr="005907B7">
        <w:rPr>
          <w:rFonts w:ascii="Calibri" w:hAnsi="Calibri" w:cs="Calibri"/>
          <w:lang w:eastAsia="ja-JP"/>
        </w:rPr>
        <w:t>s.</w:t>
      </w:r>
      <w:r w:rsidR="00121BFD" w:rsidRPr="005907B7">
        <w:rPr>
          <w:rFonts w:ascii="Calibri" w:hAnsi="Calibri" w:cs="Calibri"/>
          <w:lang w:eastAsia="ja-JP"/>
        </w:rPr>
        <w:t xml:space="preserve"> </w:t>
      </w:r>
      <w:r w:rsidR="00D8387E" w:rsidRPr="005907B7">
        <w:rPr>
          <w:rFonts w:ascii="Calibri" w:hAnsi="Calibri" w:cs="Calibri"/>
          <w:lang w:eastAsia="ja-JP"/>
        </w:rPr>
        <w:t xml:space="preserve">If necessary for </w:t>
      </w:r>
      <w:r w:rsidR="0026009C" w:rsidRPr="005907B7">
        <w:rPr>
          <w:rFonts w:ascii="Calibri" w:hAnsi="Calibri" w:cs="Calibri"/>
          <w:lang w:eastAsia="ja-JP"/>
        </w:rPr>
        <w:t>the purpose</w:t>
      </w:r>
      <w:r w:rsidRPr="005907B7">
        <w:rPr>
          <w:rFonts w:ascii="Calibri" w:hAnsi="Calibri" w:cs="Calibri"/>
          <w:lang w:eastAsia="ja-JP"/>
        </w:rPr>
        <w:t xml:space="preserve"> for which </w:t>
      </w:r>
      <w:r w:rsidR="00D8387E" w:rsidRPr="005907B7">
        <w:rPr>
          <w:rFonts w:ascii="Calibri" w:hAnsi="Calibri" w:cs="Calibri"/>
          <w:lang w:eastAsia="ja-JP"/>
        </w:rPr>
        <w:t xml:space="preserve">the precipitated GVs </w:t>
      </w:r>
      <w:r w:rsidR="008D73A5" w:rsidRPr="005907B7">
        <w:rPr>
          <w:rFonts w:ascii="Calibri" w:hAnsi="Calibri" w:cs="Calibri"/>
          <w:lang w:eastAsia="ja-JP"/>
        </w:rPr>
        <w:t xml:space="preserve">are </w:t>
      </w:r>
      <w:r w:rsidRPr="005907B7">
        <w:rPr>
          <w:rFonts w:ascii="Calibri" w:hAnsi="Calibri" w:cs="Calibri"/>
          <w:lang w:eastAsia="ja-JP"/>
        </w:rPr>
        <w:t>to be used</w:t>
      </w:r>
      <w:r w:rsidR="0026009C" w:rsidRPr="005907B7">
        <w:rPr>
          <w:rFonts w:ascii="Calibri" w:hAnsi="Calibri" w:cs="Calibri"/>
          <w:lang w:eastAsia="ja-JP"/>
        </w:rPr>
        <w:t xml:space="preserve">, </w:t>
      </w:r>
      <w:r w:rsidR="00D8387E" w:rsidRPr="005907B7">
        <w:rPr>
          <w:rFonts w:ascii="Calibri" w:hAnsi="Calibri" w:cs="Calibri"/>
          <w:lang w:eastAsia="ja-JP"/>
        </w:rPr>
        <w:t xml:space="preserve">they </w:t>
      </w:r>
      <w:r w:rsidRPr="005907B7">
        <w:rPr>
          <w:rFonts w:ascii="Calibri" w:hAnsi="Calibri" w:cs="Calibri"/>
          <w:lang w:eastAsia="ja-JP"/>
        </w:rPr>
        <w:t xml:space="preserve">can </w:t>
      </w:r>
      <w:r w:rsidR="0026009C" w:rsidRPr="005907B7">
        <w:rPr>
          <w:rFonts w:ascii="Calibri" w:hAnsi="Calibri" w:cs="Calibri"/>
          <w:lang w:eastAsia="ja-JP"/>
        </w:rPr>
        <w:t xml:space="preserve">be </w:t>
      </w:r>
      <w:r w:rsidR="005B10CD" w:rsidRPr="005907B7">
        <w:rPr>
          <w:rFonts w:ascii="Calibri" w:hAnsi="Calibri" w:cs="Calibri" w:hint="eastAsia"/>
          <w:lang w:eastAsia="ja-JP"/>
        </w:rPr>
        <w:t>dilute</w:t>
      </w:r>
      <w:r w:rsidR="0026009C" w:rsidRPr="005907B7">
        <w:rPr>
          <w:rFonts w:ascii="Calibri" w:hAnsi="Calibri" w:cs="Calibri"/>
          <w:lang w:eastAsia="ja-JP"/>
        </w:rPr>
        <w:t>d</w:t>
      </w:r>
      <w:r w:rsidR="005B10CD" w:rsidRPr="005907B7">
        <w:rPr>
          <w:rFonts w:ascii="Calibri" w:hAnsi="Calibri" w:cs="Calibri" w:hint="eastAsia"/>
          <w:lang w:eastAsia="ja-JP"/>
        </w:rPr>
        <w:t xml:space="preserve"> with </w:t>
      </w:r>
      <w:r w:rsidRPr="005907B7">
        <w:rPr>
          <w:rFonts w:ascii="Calibri" w:hAnsi="Calibri" w:cs="Calibri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</w:t>
      </w:r>
      <w:r w:rsidR="005B10CD" w:rsidRPr="005907B7">
        <w:rPr>
          <w:rFonts w:ascii="Calibri" w:hAnsi="Calibri" w:cs="Calibri" w:hint="eastAsia"/>
          <w:lang w:eastAsia="ja-JP"/>
        </w:rPr>
        <w:t xml:space="preserve">. </w:t>
      </w:r>
      <w:r w:rsidR="009539CD" w:rsidRPr="005907B7">
        <w:rPr>
          <w:rFonts w:ascii="Calibri" w:hAnsi="Calibri" w:cs="Calibri"/>
          <w:lang w:eastAsia="ja-JP"/>
        </w:rPr>
        <w:t xml:space="preserve">In some </w:t>
      </w:r>
      <w:r w:rsidR="005B10CD" w:rsidRPr="005907B7">
        <w:rPr>
          <w:rFonts w:ascii="Calibri" w:hAnsi="Calibri" w:cs="Calibri" w:hint="eastAsia"/>
          <w:lang w:eastAsia="ja-JP"/>
        </w:rPr>
        <w:t>case</w:t>
      </w:r>
      <w:r w:rsidR="009539CD" w:rsidRPr="005907B7">
        <w:rPr>
          <w:rFonts w:ascii="Calibri" w:hAnsi="Calibri" w:cs="Calibri"/>
          <w:lang w:eastAsia="ja-JP"/>
        </w:rPr>
        <w:t>s,</w:t>
      </w:r>
      <w:r w:rsidR="005B10CD" w:rsidRPr="005907B7">
        <w:rPr>
          <w:rFonts w:ascii="Calibri" w:hAnsi="Calibri" w:cs="Calibri" w:hint="eastAsia"/>
          <w:lang w:eastAsia="ja-JP"/>
        </w:rPr>
        <w:t xml:space="preserve"> the intermediate phase extend</w:t>
      </w:r>
      <w:r w:rsidR="009539CD" w:rsidRPr="005907B7">
        <w:rPr>
          <w:rFonts w:ascii="Calibri" w:hAnsi="Calibri" w:cs="Calibri"/>
          <w:lang w:eastAsia="ja-JP"/>
        </w:rPr>
        <w:t>ed</w:t>
      </w:r>
      <w:r w:rsidR="005B10CD" w:rsidRPr="005907B7">
        <w:rPr>
          <w:rFonts w:ascii="Calibri" w:hAnsi="Calibri" w:cs="Calibri" w:hint="eastAsia"/>
          <w:lang w:eastAsia="ja-JP"/>
        </w:rPr>
        <w:t xml:space="preserve"> to the bottom of the tube, </w:t>
      </w:r>
      <w:r w:rsidR="009539CD" w:rsidRPr="005907B7">
        <w:rPr>
          <w:rFonts w:ascii="Calibri" w:hAnsi="Calibri" w:cs="Calibri"/>
          <w:lang w:eastAsia="ja-JP"/>
        </w:rPr>
        <w:t xml:space="preserve">suggesting </w:t>
      </w:r>
      <w:r w:rsidR="005B10CD" w:rsidRPr="005907B7">
        <w:rPr>
          <w:rFonts w:ascii="Calibri" w:hAnsi="Calibri" w:cs="Calibri" w:hint="eastAsia"/>
          <w:lang w:eastAsia="ja-JP"/>
        </w:rPr>
        <w:t xml:space="preserve">that </w:t>
      </w:r>
      <w:r w:rsidR="009539CD" w:rsidRPr="005907B7">
        <w:rPr>
          <w:rFonts w:ascii="Calibri" w:hAnsi="Calibri" w:cs="Calibri"/>
          <w:lang w:eastAsia="ja-JP"/>
        </w:rPr>
        <w:t xml:space="preserve">any </w:t>
      </w:r>
      <w:r w:rsidR="005B10CD" w:rsidRPr="005907B7">
        <w:rPr>
          <w:rFonts w:ascii="Calibri" w:hAnsi="Calibri" w:cs="Calibri" w:hint="eastAsia"/>
          <w:lang w:eastAsia="ja-JP"/>
        </w:rPr>
        <w:t xml:space="preserve">vesicles </w:t>
      </w:r>
      <w:r w:rsidR="009539CD" w:rsidRPr="005907B7">
        <w:rPr>
          <w:rFonts w:ascii="Calibri" w:hAnsi="Calibri" w:cs="Calibri"/>
          <w:lang w:eastAsia="ja-JP"/>
        </w:rPr>
        <w:t xml:space="preserve">that </w:t>
      </w:r>
      <w:r w:rsidR="005B10CD" w:rsidRPr="005907B7">
        <w:rPr>
          <w:rFonts w:ascii="Calibri" w:hAnsi="Calibri" w:cs="Calibri" w:hint="eastAsia"/>
          <w:lang w:eastAsia="ja-JP"/>
        </w:rPr>
        <w:t xml:space="preserve">formed </w:t>
      </w:r>
      <w:r w:rsidR="009539CD" w:rsidRPr="005907B7">
        <w:rPr>
          <w:rFonts w:ascii="Calibri" w:hAnsi="Calibri" w:cs="Calibri"/>
          <w:lang w:eastAsia="ja-JP"/>
        </w:rPr>
        <w:t xml:space="preserve">were held </w:t>
      </w:r>
      <w:r w:rsidR="005B10CD" w:rsidRPr="005907B7">
        <w:rPr>
          <w:rFonts w:ascii="Calibri" w:hAnsi="Calibri" w:cs="Calibri" w:hint="eastAsia"/>
          <w:lang w:eastAsia="ja-JP"/>
        </w:rPr>
        <w:t>together by the oil.</w:t>
      </w:r>
    </w:p>
    <w:p w14:paraId="3E114215" w14:textId="77777777" w:rsidR="005B10CD" w:rsidRPr="005907B7" w:rsidRDefault="005B10CD" w:rsidP="006E22AC">
      <w:pPr>
        <w:ind w:firstLineChars="100" w:firstLine="240"/>
        <w:jc w:val="both"/>
        <w:rPr>
          <w:rFonts w:ascii="Calibri" w:hAnsi="Calibri" w:cs="Calibri"/>
          <w:lang w:eastAsia="ja-JP"/>
        </w:rPr>
      </w:pPr>
    </w:p>
    <w:p w14:paraId="3DFDF531" w14:textId="38991830" w:rsidR="00DE6D1D" w:rsidRPr="005907B7" w:rsidRDefault="009539CD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We obtained </w:t>
      </w:r>
      <w:r w:rsidR="005B10CD" w:rsidRPr="005907B7">
        <w:rPr>
          <w:rFonts w:ascii="Calibri" w:hAnsi="Calibri" w:cs="Calibri" w:hint="eastAsia"/>
          <w:lang w:eastAsia="zh-CN"/>
        </w:rPr>
        <w:t xml:space="preserve">differential interference </w:t>
      </w:r>
      <w:r w:rsidRPr="005907B7">
        <w:rPr>
          <w:rFonts w:ascii="Calibri" w:hAnsi="Calibri" w:cs="Calibri"/>
          <w:lang w:eastAsia="zh-CN"/>
        </w:rPr>
        <w:t xml:space="preserve">microscopy </w:t>
      </w:r>
      <w:r w:rsidR="005B10CD" w:rsidRPr="005907B7">
        <w:rPr>
          <w:rFonts w:ascii="Calibri" w:hAnsi="Calibri" w:cs="Calibri" w:hint="eastAsia"/>
          <w:lang w:eastAsia="zh-CN"/>
        </w:rPr>
        <w:t xml:space="preserve">and </w:t>
      </w:r>
      <w:r w:rsidR="005B10CD" w:rsidRPr="005907B7">
        <w:rPr>
          <w:rFonts w:ascii="Calibri" w:hAnsi="Calibri" w:cs="Calibri"/>
          <w:lang w:eastAsia="zh-CN"/>
        </w:rPr>
        <w:t>fluorescence</w:t>
      </w:r>
      <w:r w:rsidR="005B10CD" w:rsidRPr="005907B7">
        <w:rPr>
          <w:rFonts w:ascii="Calibri" w:hAnsi="Calibri" w:cs="Calibri" w:hint="eastAsia"/>
          <w:lang w:eastAsia="zh-CN"/>
        </w:rPr>
        <w:t xml:space="preserve"> </w:t>
      </w:r>
      <w:r w:rsidRPr="005907B7">
        <w:rPr>
          <w:rFonts w:ascii="Calibri" w:hAnsi="Calibri" w:cs="Calibri"/>
          <w:lang w:eastAsia="zh-CN"/>
        </w:rPr>
        <w:t xml:space="preserve">microscopy images of the </w:t>
      </w:r>
      <w:r w:rsidR="004213F6" w:rsidRPr="005907B7">
        <w:rPr>
          <w:rFonts w:ascii="Calibri" w:hAnsi="Calibri" w:cs="Calibri"/>
          <w:lang w:eastAsia="ja-JP"/>
        </w:rPr>
        <w:t>GVs</w:t>
      </w:r>
      <w:r w:rsidRPr="005907B7">
        <w:rPr>
          <w:rFonts w:ascii="Calibri" w:hAnsi="Calibri" w:cs="Calibri"/>
          <w:lang w:eastAsia="zh-CN"/>
        </w:rPr>
        <w:t xml:space="preserve"> </w:t>
      </w:r>
      <w:r w:rsidR="002032A9" w:rsidRPr="005907B7">
        <w:rPr>
          <w:rFonts w:ascii="Calibri" w:hAnsi="Calibri" w:cs="Calibri"/>
          <w:lang w:eastAsia="zh-CN"/>
        </w:rPr>
        <w:t>without microspheres (</w:t>
      </w:r>
      <w:r w:rsidR="002032A9" w:rsidRPr="005907B7">
        <w:rPr>
          <w:rFonts w:ascii="Calibri" w:hAnsi="Calibri" w:cs="Calibri"/>
          <w:b/>
          <w:lang w:eastAsia="zh-CN"/>
        </w:rPr>
        <w:t>Figure 3a,</w:t>
      </w:r>
      <w:r w:rsidR="00251C47" w:rsidRPr="005907B7">
        <w:rPr>
          <w:rFonts w:ascii="Calibri" w:hAnsi="Calibri" w:cs="Calibri"/>
          <w:b/>
          <w:lang w:eastAsia="zh-CN"/>
        </w:rPr>
        <w:t xml:space="preserve"> </w:t>
      </w:r>
      <w:r w:rsidR="002032A9" w:rsidRPr="005907B7">
        <w:rPr>
          <w:rFonts w:ascii="Calibri" w:hAnsi="Calibri" w:cs="Calibri"/>
          <w:b/>
          <w:lang w:eastAsia="zh-CN"/>
        </w:rPr>
        <w:t>b</w:t>
      </w:r>
      <w:r w:rsidR="002032A9" w:rsidRPr="005907B7">
        <w:rPr>
          <w:rFonts w:ascii="Calibri" w:hAnsi="Calibri" w:cs="Calibri"/>
          <w:lang w:eastAsia="zh-CN"/>
        </w:rPr>
        <w:t xml:space="preserve">) and with microspheres </w:t>
      </w:r>
      <w:r w:rsidRPr="005907B7">
        <w:rPr>
          <w:rFonts w:ascii="Calibri" w:hAnsi="Calibri" w:cs="Calibri"/>
          <w:lang w:eastAsia="zh-CN"/>
        </w:rPr>
        <w:t>(</w:t>
      </w:r>
      <w:r w:rsidRPr="005907B7">
        <w:rPr>
          <w:rFonts w:ascii="Calibri" w:hAnsi="Calibri" w:cs="Calibri"/>
          <w:b/>
          <w:lang w:eastAsia="zh-CN"/>
        </w:rPr>
        <w:t>Figure 3</w:t>
      </w:r>
      <w:r w:rsidR="002032A9" w:rsidRPr="005907B7">
        <w:rPr>
          <w:rFonts w:ascii="Calibri" w:hAnsi="Calibri" w:cs="Calibri"/>
          <w:b/>
          <w:lang w:eastAsia="zh-CN"/>
        </w:rPr>
        <w:t>c</w:t>
      </w:r>
      <w:r w:rsidR="002D726E" w:rsidRPr="005907B7">
        <w:rPr>
          <w:rFonts w:ascii="Calibri" w:hAnsi="Calibri" w:cs="Calibri"/>
          <w:b/>
          <w:lang w:eastAsia="zh-CN"/>
        </w:rPr>
        <w:t>–</w:t>
      </w:r>
      <w:r w:rsidR="00761193" w:rsidRPr="005907B7">
        <w:rPr>
          <w:rFonts w:ascii="Calibri" w:hAnsi="Calibri" w:cs="Calibri"/>
          <w:b/>
          <w:lang w:eastAsia="zh-CN"/>
        </w:rPr>
        <w:t>f</w:t>
      </w:r>
      <w:r w:rsidRPr="005907B7">
        <w:rPr>
          <w:rFonts w:ascii="Calibri" w:hAnsi="Calibri" w:cs="Calibri"/>
          <w:lang w:eastAsia="zh-CN"/>
        </w:rPr>
        <w:t>)</w:t>
      </w:r>
      <w:r w:rsidR="005B10CD" w:rsidRPr="005907B7">
        <w:rPr>
          <w:rFonts w:ascii="Calibri" w:hAnsi="Calibri" w:cs="Calibri" w:hint="eastAsia"/>
          <w:lang w:eastAsia="zh-CN"/>
        </w:rPr>
        <w:t>.</w:t>
      </w:r>
      <w:r w:rsidR="006B201E" w:rsidRPr="005907B7">
        <w:rPr>
          <w:rFonts w:ascii="Calibri" w:hAnsi="Calibri" w:cs="Calibri" w:hint="eastAsia"/>
          <w:lang w:eastAsia="ja-JP"/>
        </w:rPr>
        <w:t xml:space="preserve"> </w:t>
      </w:r>
      <w:r w:rsidR="004B2144" w:rsidRPr="005907B7">
        <w:rPr>
          <w:rFonts w:ascii="Calibri" w:hAnsi="Calibri" w:cs="Calibri"/>
          <w:lang w:eastAsia="ja-JP"/>
        </w:rPr>
        <w:t xml:space="preserve">Consistent with </w:t>
      </w:r>
      <w:r w:rsidR="00C73665" w:rsidRPr="005907B7">
        <w:rPr>
          <w:rFonts w:ascii="Calibri" w:hAnsi="Calibri" w:cs="Calibri"/>
          <w:lang w:eastAsia="ja-JP"/>
        </w:rPr>
        <w:t>previous</w:t>
      </w:r>
      <w:r w:rsidR="004B2144" w:rsidRPr="005907B7">
        <w:rPr>
          <w:rFonts w:ascii="Calibri" w:hAnsi="Calibri" w:cs="Calibri"/>
          <w:lang w:eastAsia="ja-JP"/>
        </w:rPr>
        <w:t xml:space="preserve"> reports</w:t>
      </w:r>
      <w:r w:rsidR="00251C47" w:rsidRPr="005907B7">
        <w:rPr>
          <w:rFonts w:ascii="Calibri" w:hAnsi="Calibri" w:cs="Calibri"/>
          <w:vertAlign w:val="superscript"/>
          <w:lang w:eastAsia="ja-JP"/>
        </w:rPr>
        <w:t>23, 3</w:t>
      </w:r>
      <w:r w:rsidR="00AA5F63" w:rsidRPr="005907B7">
        <w:rPr>
          <w:rFonts w:ascii="Calibri" w:hAnsi="Calibri" w:cs="Calibri"/>
          <w:vertAlign w:val="superscript"/>
          <w:lang w:eastAsia="ja-JP"/>
        </w:rPr>
        <w:t>7</w:t>
      </w:r>
      <w:r w:rsidR="00C73665" w:rsidRPr="005907B7">
        <w:rPr>
          <w:rFonts w:ascii="Calibri" w:hAnsi="Calibri" w:cs="Calibri"/>
          <w:lang w:eastAsia="ja-JP"/>
        </w:rPr>
        <w:t xml:space="preserve">, GVs with low lamellarity </w:t>
      </w:r>
      <w:r w:rsidR="004B2144" w:rsidRPr="005907B7">
        <w:rPr>
          <w:rFonts w:ascii="Calibri" w:hAnsi="Calibri" w:cs="Calibri"/>
          <w:lang w:eastAsia="ja-JP"/>
        </w:rPr>
        <w:t xml:space="preserve">were </w:t>
      </w:r>
      <w:r w:rsidR="00C73665" w:rsidRPr="005907B7">
        <w:rPr>
          <w:rFonts w:ascii="Calibri" w:hAnsi="Calibri" w:cs="Calibri"/>
          <w:lang w:eastAsia="ja-JP"/>
        </w:rPr>
        <w:t xml:space="preserve">formed </w:t>
      </w:r>
      <w:r w:rsidR="004B2144" w:rsidRPr="005907B7">
        <w:rPr>
          <w:rFonts w:ascii="Calibri" w:hAnsi="Calibri" w:cs="Calibri"/>
          <w:lang w:eastAsia="ja-JP"/>
        </w:rPr>
        <w:t xml:space="preserve">by </w:t>
      </w:r>
      <w:r w:rsidR="00C73665" w:rsidRPr="005907B7">
        <w:rPr>
          <w:rFonts w:ascii="Calibri" w:hAnsi="Calibri" w:cs="Calibri"/>
          <w:lang w:eastAsia="ja-JP"/>
        </w:rPr>
        <w:t xml:space="preserve">our protocol. </w:t>
      </w:r>
      <w:r w:rsidR="005B10CD" w:rsidRPr="005907B7">
        <w:rPr>
          <w:rFonts w:ascii="Calibri" w:hAnsi="Calibri" w:cs="Calibri" w:hint="eastAsia"/>
          <w:lang w:eastAsia="ja-JP"/>
        </w:rPr>
        <w:t xml:space="preserve">Lipids conjugated with </w:t>
      </w:r>
      <w:r w:rsidR="00F22068" w:rsidRPr="005907B7">
        <w:rPr>
          <w:rFonts w:ascii="Calibri" w:hAnsi="Calibri" w:cs="Calibri"/>
          <w:lang w:eastAsia="ja-JP"/>
        </w:rPr>
        <w:t>Texas Red DHPE</w:t>
      </w:r>
      <w:r w:rsidR="00B50816" w:rsidRPr="005907B7">
        <w:rPr>
          <w:rFonts w:ascii="Calibri" w:hAnsi="Calibri" w:cs="Calibri"/>
          <w:lang w:eastAsia="ja-JP"/>
        </w:rPr>
        <w:t>,</w:t>
      </w:r>
      <w:r w:rsidR="005B10CD" w:rsidRPr="005907B7">
        <w:rPr>
          <w:rFonts w:ascii="Calibri" w:hAnsi="Calibri" w:cs="Calibri" w:hint="eastAsia"/>
          <w:lang w:eastAsia="ja-JP"/>
        </w:rPr>
        <w:t xml:space="preserve"> which</w:t>
      </w:r>
      <w:r w:rsidR="005B10CD" w:rsidRPr="005907B7">
        <w:rPr>
          <w:rFonts w:ascii="Calibri" w:hAnsi="Calibri" w:cs="Calibri" w:hint="eastAsia"/>
          <w:lang w:eastAsia="zh-CN"/>
        </w:rPr>
        <w:t xml:space="preserve"> emits red fluorescence</w:t>
      </w:r>
      <w:r w:rsidR="00B50816" w:rsidRPr="005907B7">
        <w:rPr>
          <w:rFonts w:ascii="Calibri" w:hAnsi="Calibri" w:cs="Calibri"/>
          <w:lang w:eastAsia="zh-CN"/>
        </w:rPr>
        <w:t>,</w:t>
      </w:r>
      <w:r w:rsidR="006C4320" w:rsidRPr="005907B7">
        <w:rPr>
          <w:rFonts w:ascii="Calibri" w:hAnsi="Calibri" w:cs="Calibri" w:hint="eastAsia"/>
          <w:lang w:eastAsia="ja-JP"/>
        </w:rPr>
        <w:t xml:space="preserve"> were</w:t>
      </w:r>
      <w:r w:rsidR="005B10CD" w:rsidRPr="005907B7">
        <w:rPr>
          <w:rFonts w:ascii="Calibri" w:hAnsi="Calibri" w:cs="Calibri" w:hint="eastAsia"/>
          <w:lang w:eastAsia="ja-JP"/>
        </w:rPr>
        <w:t xml:space="preserve"> used so that </w:t>
      </w:r>
      <w:r w:rsidR="00B50816" w:rsidRPr="005907B7">
        <w:rPr>
          <w:rFonts w:ascii="Calibri" w:hAnsi="Calibri" w:cs="Calibri"/>
          <w:lang w:eastAsia="ja-JP"/>
        </w:rPr>
        <w:t xml:space="preserve">vesicle </w:t>
      </w:r>
      <w:r w:rsidR="005B10CD" w:rsidRPr="005907B7">
        <w:rPr>
          <w:rFonts w:ascii="Calibri" w:hAnsi="Calibri" w:cs="Calibri" w:hint="eastAsia"/>
          <w:lang w:eastAsia="ja-JP"/>
        </w:rPr>
        <w:t xml:space="preserve">formation </w:t>
      </w:r>
      <w:r w:rsidR="00B50816" w:rsidRPr="005907B7">
        <w:rPr>
          <w:rFonts w:ascii="Calibri" w:hAnsi="Calibri" w:cs="Calibri"/>
          <w:lang w:eastAsia="ja-JP"/>
        </w:rPr>
        <w:t xml:space="preserve">could </w:t>
      </w:r>
      <w:r w:rsidR="005B10CD" w:rsidRPr="005907B7">
        <w:rPr>
          <w:rFonts w:ascii="Calibri" w:hAnsi="Calibri" w:cs="Calibri" w:hint="eastAsia"/>
          <w:lang w:eastAsia="ja-JP"/>
        </w:rPr>
        <w:t xml:space="preserve">be directly confirmed by </w:t>
      </w:r>
      <w:r w:rsidR="00B50816" w:rsidRPr="005907B7">
        <w:rPr>
          <w:rFonts w:ascii="Calibri" w:hAnsi="Calibri" w:cs="Calibri"/>
          <w:lang w:eastAsia="ja-JP"/>
        </w:rPr>
        <w:t xml:space="preserve">visualization of </w:t>
      </w:r>
      <w:r w:rsidR="005B10CD" w:rsidRPr="005907B7">
        <w:rPr>
          <w:rFonts w:ascii="Calibri" w:hAnsi="Calibri" w:cs="Calibri" w:hint="eastAsia"/>
          <w:lang w:eastAsia="ja-JP"/>
        </w:rPr>
        <w:t>the thin membrane.</w:t>
      </w:r>
      <w:r w:rsidR="003271D6" w:rsidRPr="005907B7">
        <w:rPr>
          <w:rFonts w:ascii="Calibri" w:hAnsi="Calibri" w:cs="Calibri"/>
          <w:lang w:eastAsia="ja-JP"/>
        </w:rPr>
        <w:t xml:space="preserve"> </w:t>
      </w:r>
      <w:r w:rsidR="004B2144" w:rsidRPr="005907B7">
        <w:rPr>
          <w:rFonts w:ascii="Calibri" w:hAnsi="Calibri" w:cs="Calibri"/>
          <w:lang w:eastAsia="ja-JP"/>
        </w:rPr>
        <w:t xml:space="preserve">Of the 160 GVs that we obtained, 55 </w:t>
      </w:r>
      <w:r w:rsidR="00907979" w:rsidRPr="005907B7">
        <w:rPr>
          <w:rFonts w:ascii="Calibri" w:hAnsi="Calibri" w:cs="Calibri"/>
          <w:lang w:eastAsia="ja-JP"/>
        </w:rPr>
        <w:t>encapsulat</w:t>
      </w:r>
      <w:r w:rsidR="004B2144" w:rsidRPr="005907B7">
        <w:rPr>
          <w:rFonts w:ascii="Calibri" w:hAnsi="Calibri" w:cs="Calibri"/>
          <w:lang w:eastAsia="ja-JP"/>
        </w:rPr>
        <w:t>ed</w:t>
      </w:r>
      <w:r w:rsidR="00907979" w:rsidRPr="005907B7">
        <w:rPr>
          <w:rFonts w:ascii="Calibri" w:hAnsi="Calibri" w:cs="Calibri"/>
          <w:lang w:eastAsia="ja-JP"/>
        </w:rPr>
        <w:t xml:space="preserve"> microspheres </w:t>
      </w:r>
      <w:r w:rsidR="001D6AE5" w:rsidRPr="005907B7">
        <w:rPr>
          <w:rFonts w:ascii="Calibri" w:hAnsi="Calibri" w:cs="Calibri"/>
          <w:lang w:eastAsia="ja-JP"/>
        </w:rPr>
        <w:t xml:space="preserve">and </w:t>
      </w:r>
      <w:r w:rsidR="004B2144" w:rsidRPr="005907B7">
        <w:rPr>
          <w:rFonts w:ascii="Calibri" w:hAnsi="Calibri" w:cs="Calibri"/>
          <w:lang w:eastAsia="ja-JP"/>
        </w:rPr>
        <w:t xml:space="preserve">105 were </w:t>
      </w:r>
      <w:r w:rsidR="001D6AE5" w:rsidRPr="005907B7">
        <w:rPr>
          <w:rFonts w:ascii="Calibri" w:hAnsi="Calibri" w:cs="Calibri"/>
          <w:lang w:eastAsia="ja-JP"/>
        </w:rPr>
        <w:t>empty</w:t>
      </w:r>
      <w:r w:rsidR="004B2144" w:rsidRPr="005907B7">
        <w:rPr>
          <w:rFonts w:ascii="Calibri" w:hAnsi="Calibri" w:cs="Calibri"/>
          <w:lang w:eastAsia="ja-JP"/>
        </w:rPr>
        <w:t xml:space="preserve">, giving a </w:t>
      </w:r>
      <w:r w:rsidR="00EF6F27" w:rsidRPr="005907B7">
        <w:rPr>
          <w:rFonts w:ascii="Calibri" w:hAnsi="Calibri" w:cs="Calibri"/>
          <w:lang w:eastAsia="ja-JP"/>
        </w:rPr>
        <w:t xml:space="preserve">ratio of encapsulation </w:t>
      </w:r>
      <w:r w:rsidR="004B2144" w:rsidRPr="005907B7">
        <w:rPr>
          <w:rFonts w:ascii="Calibri" w:hAnsi="Calibri" w:cs="Calibri"/>
          <w:lang w:eastAsia="ja-JP"/>
        </w:rPr>
        <w:t xml:space="preserve">of </w:t>
      </w:r>
      <w:r w:rsidR="001D6AE5" w:rsidRPr="005907B7">
        <w:rPr>
          <w:rFonts w:ascii="Calibri" w:hAnsi="Calibri" w:cs="Calibri"/>
          <w:lang w:eastAsia="ja-JP"/>
        </w:rPr>
        <w:t>34</w:t>
      </w:r>
      <w:r w:rsidR="00EF6F27" w:rsidRPr="005907B7">
        <w:rPr>
          <w:rFonts w:ascii="Calibri" w:hAnsi="Calibri" w:cs="Calibri"/>
          <w:lang w:eastAsia="ja-JP"/>
        </w:rPr>
        <w:t xml:space="preserve">%. </w:t>
      </w:r>
    </w:p>
    <w:p w14:paraId="6258AF22" w14:textId="77777777" w:rsidR="00DE6D1D" w:rsidRPr="005907B7" w:rsidRDefault="00DE6D1D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55689864" w14:textId="54AC8588" w:rsidR="001B618B" w:rsidRPr="005907B7" w:rsidRDefault="00416312" w:rsidP="006E22AC">
      <w:pPr>
        <w:pStyle w:val="NormalWeb"/>
        <w:spacing w:before="0" w:beforeAutospacing="0" w:after="0" w:afterAutospacing="0"/>
        <w:jc w:val="both"/>
        <w:rPr>
          <w:rFonts w:ascii="Calibri" w:hAnsi="Calibri"/>
          <w:lang w:eastAsia="ja-JP"/>
        </w:rPr>
      </w:pPr>
      <w:r w:rsidRPr="005907B7">
        <w:rPr>
          <w:rFonts w:ascii="Calibri" w:hAnsi="Calibri" w:cs="Calibri"/>
          <w:lang w:eastAsia="ja-JP"/>
        </w:rPr>
        <w:t>We determined the v</w:t>
      </w:r>
      <w:r w:rsidRPr="005907B7">
        <w:rPr>
          <w:rFonts w:ascii="Calibri" w:hAnsi="Calibri" w:cs="Calibri" w:hint="eastAsia"/>
          <w:lang w:eastAsia="ja-JP"/>
        </w:rPr>
        <w:t xml:space="preserve">olume fraction </w:t>
      </w:r>
      <w:r w:rsidR="00F06DB5" w:rsidRPr="005907B7">
        <w:rPr>
          <w:rFonts w:ascii="Calibri" w:hAnsi="Calibri" w:cs="Calibri"/>
          <w:lang w:eastAsia="ja-JP"/>
        </w:rPr>
        <w:t>(</w:t>
      </w:r>
      <w:r w:rsidR="00F06DB5" w:rsidRPr="005907B7">
        <w:rPr>
          <w:rFonts w:ascii="Calibri" w:hAnsi="Calibri"/>
          <w:i/>
          <w:lang w:eastAsia="ja-JP"/>
        </w:rPr>
        <w:t>φ</w:t>
      </w:r>
      <w:r w:rsidR="00F06DB5" w:rsidRPr="005907B7">
        <w:rPr>
          <w:rFonts w:ascii="Calibri" w:hAnsi="Calibri" w:cs="Calibri"/>
          <w:lang w:eastAsia="ja-JP"/>
        </w:rPr>
        <w:t xml:space="preserve">, vol %) of </w:t>
      </w:r>
      <w:r w:rsidRPr="005907B7">
        <w:rPr>
          <w:rFonts w:ascii="Calibri" w:hAnsi="Calibri" w:cs="Calibri"/>
          <w:lang w:eastAsia="ja-JP"/>
        </w:rPr>
        <w:t xml:space="preserve">microspheres in the GVs by means of the following method. </w:t>
      </w:r>
      <w:r w:rsidR="003271D6" w:rsidRPr="005907B7">
        <w:rPr>
          <w:rFonts w:ascii="Calibri" w:hAnsi="Calibri" w:cs="Calibri"/>
          <w:lang w:eastAsia="ja-JP"/>
        </w:rPr>
        <w:t xml:space="preserve">Because </w:t>
      </w:r>
      <w:r w:rsidR="00DE6D1D" w:rsidRPr="005907B7">
        <w:rPr>
          <w:rFonts w:ascii="Calibri" w:hAnsi="Calibri" w:cs="Calibri"/>
          <w:lang w:eastAsia="ja-JP"/>
        </w:rPr>
        <w:t xml:space="preserve">each </w:t>
      </w:r>
      <w:r w:rsidR="003271D6" w:rsidRPr="005907B7">
        <w:rPr>
          <w:rFonts w:ascii="Calibri" w:hAnsi="Calibri" w:cs="Calibri"/>
          <w:lang w:eastAsia="ja-JP"/>
        </w:rPr>
        <w:t xml:space="preserve">GV contains dozens </w:t>
      </w:r>
      <w:r w:rsidR="004B2144" w:rsidRPr="005907B7">
        <w:rPr>
          <w:rFonts w:ascii="Calibri" w:hAnsi="Calibri" w:cs="Calibri"/>
          <w:lang w:eastAsia="ja-JP"/>
        </w:rPr>
        <w:t xml:space="preserve">to </w:t>
      </w:r>
      <w:r w:rsidR="003271D6" w:rsidRPr="005907B7">
        <w:rPr>
          <w:rFonts w:ascii="Calibri" w:hAnsi="Calibri" w:cs="Calibri"/>
          <w:lang w:eastAsia="ja-JP"/>
        </w:rPr>
        <w:t>several hundred microspheres, count</w:t>
      </w:r>
      <w:r w:rsidR="00DE6D1D" w:rsidRPr="005907B7">
        <w:rPr>
          <w:rFonts w:ascii="Calibri" w:hAnsi="Calibri" w:cs="Calibri"/>
          <w:lang w:eastAsia="ja-JP"/>
        </w:rPr>
        <w:t>ing</w:t>
      </w:r>
      <w:r w:rsidR="003271D6" w:rsidRPr="005907B7">
        <w:rPr>
          <w:rFonts w:ascii="Calibri" w:hAnsi="Calibri" w:cs="Calibri"/>
          <w:lang w:eastAsia="ja-JP"/>
        </w:rPr>
        <w:t xml:space="preserve"> all </w:t>
      </w:r>
      <w:r w:rsidR="00DE6D1D" w:rsidRPr="005907B7">
        <w:rPr>
          <w:rFonts w:ascii="Calibri" w:hAnsi="Calibri" w:cs="Calibri"/>
          <w:lang w:eastAsia="ja-JP"/>
        </w:rPr>
        <w:t xml:space="preserve">the </w:t>
      </w:r>
      <w:r w:rsidR="003271D6" w:rsidRPr="005907B7">
        <w:rPr>
          <w:rFonts w:ascii="Calibri" w:hAnsi="Calibri" w:cs="Calibri"/>
          <w:lang w:eastAsia="ja-JP"/>
        </w:rPr>
        <w:t xml:space="preserve">microspheres under </w:t>
      </w:r>
      <w:r w:rsidR="00DE6D1D" w:rsidRPr="005907B7">
        <w:rPr>
          <w:rFonts w:ascii="Calibri" w:hAnsi="Calibri" w:cs="Calibri"/>
          <w:lang w:eastAsia="ja-JP"/>
        </w:rPr>
        <w:t xml:space="preserve">an </w:t>
      </w:r>
      <w:r w:rsidR="003271D6" w:rsidRPr="005907B7">
        <w:rPr>
          <w:rFonts w:ascii="Calibri" w:hAnsi="Calibri" w:cs="Calibri"/>
          <w:lang w:eastAsia="ja-JP"/>
        </w:rPr>
        <w:t>optical microscope</w:t>
      </w:r>
      <w:r w:rsidR="00DE6D1D" w:rsidRPr="005907B7">
        <w:rPr>
          <w:rFonts w:ascii="Calibri" w:hAnsi="Calibri" w:cs="Calibri"/>
          <w:lang w:eastAsia="ja-JP"/>
        </w:rPr>
        <w:t xml:space="preserve"> is challenging</w:t>
      </w:r>
      <w:r w:rsidR="003271D6" w:rsidRPr="005907B7">
        <w:rPr>
          <w:rFonts w:ascii="Calibri" w:hAnsi="Calibri" w:cs="Calibri"/>
          <w:lang w:eastAsia="ja-JP"/>
        </w:rPr>
        <w:t>. Therefore</w:t>
      </w:r>
      <w:r w:rsidR="00DE6D1D" w:rsidRPr="005907B7">
        <w:rPr>
          <w:rFonts w:ascii="Calibri" w:hAnsi="Calibri" w:cs="Calibri"/>
          <w:lang w:eastAsia="ja-JP"/>
        </w:rPr>
        <w:t>,</w:t>
      </w:r>
      <w:r w:rsidR="003271D6" w:rsidRPr="005907B7">
        <w:rPr>
          <w:rFonts w:ascii="Calibri" w:hAnsi="Calibri" w:cs="Calibri"/>
          <w:lang w:eastAsia="ja-JP"/>
        </w:rPr>
        <w:t xml:space="preserve"> </w:t>
      </w:r>
      <w:r w:rsidR="00DE6D1D" w:rsidRPr="005907B7">
        <w:rPr>
          <w:rFonts w:ascii="Calibri" w:hAnsi="Calibri" w:cs="Calibri"/>
          <w:lang w:eastAsia="ja-JP"/>
        </w:rPr>
        <w:t xml:space="preserve">we </w:t>
      </w:r>
      <w:r w:rsidR="00102000" w:rsidRPr="005907B7">
        <w:rPr>
          <w:rFonts w:ascii="Calibri" w:hAnsi="Calibri" w:cs="Calibri"/>
          <w:lang w:eastAsia="ja-JP"/>
        </w:rPr>
        <w:t>mix</w:t>
      </w:r>
      <w:r w:rsidR="00DE6D1D" w:rsidRPr="005907B7">
        <w:rPr>
          <w:rFonts w:ascii="Calibri" w:hAnsi="Calibri" w:cs="Calibri"/>
          <w:lang w:eastAsia="ja-JP"/>
        </w:rPr>
        <w:t>ed</w:t>
      </w:r>
      <w:r w:rsidR="00102000" w:rsidRPr="005907B7">
        <w:rPr>
          <w:rFonts w:ascii="Calibri" w:hAnsi="Calibri" w:cs="Calibri"/>
          <w:lang w:eastAsia="ja-JP"/>
        </w:rPr>
        <w:t xml:space="preserve"> </w:t>
      </w:r>
      <w:r w:rsidR="003271D6" w:rsidRPr="005907B7">
        <w:rPr>
          <w:rFonts w:ascii="Calibri" w:hAnsi="Calibri" w:cs="Calibri"/>
          <w:lang w:eastAsia="ja-JP"/>
        </w:rPr>
        <w:t xml:space="preserve">the </w:t>
      </w:r>
      <w:r w:rsidR="00DE6D1D" w:rsidRPr="005907B7">
        <w:rPr>
          <w:rFonts w:ascii="Calibri" w:hAnsi="Calibri" w:cs="Calibri"/>
          <w:lang w:eastAsia="ja-JP"/>
        </w:rPr>
        <w:t>non</w:t>
      </w:r>
      <w:r w:rsidR="00102000" w:rsidRPr="005907B7">
        <w:rPr>
          <w:rFonts w:ascii="Calibri" w:hAnsi="Calibri" w:cs="Calibri"/>
          <w:lang w:eastAsia="ja-JP"/>
        </w:rPr>
        <w:t xml:space="preserve">fluorescent </w:t>
      </w:r>
      <w:r w:rsidR="003B2913" w:rsidRPr="005907B7">
        <w:rPr>
          <w:rFonts w:ascii="Calibri" w:hAnsi="Calibri" w:cs="Calibri"/>
          <w:lang w:eastAsia="ja-JP"/>
        </w:rPr>
        <w:t>1.0-μm</w:t>
      </w:r>
      <w:r w:rsidR="00F06DB5" w:rsidRPr="005907B7" w:rsidDel="00F06DB5">
        <w:rPr>
          <w:rFonts w:ascii="Calibri" w:hAnsi="Calibri" w:cs="Calibri"/>
          <w:lang w:eastAsia="ja-JP"/>
        </w:rPr>
        <w:t xml:space="preserve"> </w:t>
      </w:r>
      <w:r w:rsidR="00102000" w:rsidRPr="005907B7">
        <w:rPr>
          <w:rFonts w:ascii="Calibri" w:hAnsi="Calibri" w:cs="Calibri"/>
          <w:lang w:eastAsia="ja-JP"/>
        </w:rPr>
        <w:t xml:space="preserve">microspheres </w:t>
      </w:r>
      <w:r w:rsidR="00F06DB5" w:rsidRPr="005907B7">
        <w:rPr>
          <w:rFonts w:ascii="Calibri" w:hAnsi="Calibri" w:cs="Calibri"/>
          <w:lang w:eastAsia="ja-JP"/>
        </w:rPr>
        <w:t xml:space="preserve">with a small amount of fluorescent microspheres, which </w:t>
      </w:r>
      <w:r w:rsidRPr="005907B7">
        <w:rPr>
          <w:rFonts w:ascii="Calibri" w:hAnsi="Calibri" w:cs="Calibri"/>
          <w:lang w:eastAsia="ja-JP"/>
        </w:rPr>
        <w:t xml:space="preserve">were </w:t>
      </w:r>
      <w:r w:rsidR="00102000" w:rsidRPr="005907B7">
        <w:rPr>
          <w:rFonts w:ascii="Calibri" w:hAnsi="Calibri" w:cs="Calibri"/>
          <w:lang w:eastAsia="ja-JP"/>
        </w:rPr>
        <w:t>manually count</w:t>
      </w:r>
      <w:r w:rsidRPr="005907B7">
        <w:rPr>
          <w:rFonts w:ascii="Calibri" w:hAnsi="Calibri" w:cs="Calibri"/>
          <w:lang w:eastAsia="ja-JP"/>
        </w:rPr>
        <w:t>ed</w:t>
      </w:r>
      <w:r w:rsidR="003271D6" w:rsidRPr="005907B7">
        <w:rPr>
          <w:rFonts w:ascii="Calibri" w:hAnsi="Calibri" w:cs="Calibri"/>
          <w:lang w:eastAsia="ja-JP"/>
        </w:rPr>
        <w:t xml:space="preserve"> under </w:t>
      </w:r>
      <w:r w:rsidRPr="005907B7">
        <w:rPr>
          <w:rFonts w:ascii="Calibri" w:hAnsi="Calibri" w:cs="Calibri"/>
          <w:lang w:eastAsia="ja-JP"/>
        </w:rPr>
        <w:t xml:space="preserve">the </w:t>
      </w:r>
      <w:r w:rsidR="003271D6" w:rsidRPr="005907B7">
        <w:rPr>
          <w:rFonts w:ascii="Calibri" w:hAnsi="Calibri" w:cs="Calibri"/>
          <w:lang w:eastAsia="ja-JP"/>
        </w:rPr>
        <w:t>fluorescence microscope</w:t>
      </w:r>
      <w:r w:rsidR="00F06DB5" w:rsidRPr="005907B7">
        <w:rPr>
          <w:rFonts w:ascii="Calibri" w:hAnsi="Calibri" w:cs="Calibri"/>
          <w:lang w:eastAsia="ja-JP"/>
        </w:rPr>
        <w:t xml:space="preserve">. The </w:t>
      </w:r>
      <w:r w:rsidR="003271D6" w:rsidRPr="005907B7">
        <w:rPr>
          <w:rFonts w:ascii="Calibri" w:hAnsi="Calibri" w:cs="Calibri"/>
          <w:lang w:eastAsia="ja-JP"/>
        </w:rPr>
        <w:t>total number (</w:t>
      </w:r>
      <w:r w:rsidR="003271D6" w:rsidRPr="005907B7">
        <w:rPr>
          <w:rFonts w:ascii="Calibri" w:hAnsi="Calibri" w:cs="Calibri"/>
          <w:i/>
          <w:lang w:eastAsia="ja-JP"/>
        </w:rPr>
        <w:t>N</w:t>
      </w:r>
      <w:r w:rsidR="003271D6" w:rsidRPr="005907B7">
        <w:rPr>
          <w:rFonts w:ascii="Calibri" w:hAnsi="Calibri" w:cs="Calibri"/>
          <w:lang w:eastAsia="ja-JP"/>
        </w:rPr>
        <w:t xml:space="preserve">) of encapsulated microspheres </w:t>
      </w:r>
      <w:r w:rsidRPr="005907B7">
        <w:rPr>
          <w:rFonts w:ascii="Calibri" w:hAnsi="Calibri" w:cs="Calibri"/>
          <w:lang w:eastAsia="ja-JP"/>
        </w:rPr>
        <w:t xml:space="preserve">was </w:t>
      </w:r>
      <w:r w:rsidR="00102000" w:rsidRPr="005907B7">
        <w:rPr>
          <w:rFonts w:ascii="Calibri" w:hAnsi="Calibri" w:cs="Calibri"/>
          <w:lang w:eastAsia="ja-JP"/>
        </w:rPr>
        <w:t xml:space="preserve">calculated </w:t>
      </w:r>
      <w:r w:rsidR="003271D6" w:rsidRPr="005907B7">
        <w:rPr>
          <w:rFonts w:ascii="Calibri" w:hAnsi="Calibri" w:cs="Calibri"/>
          <w:lang w:eastAsia="ja-JP"/>
        </w:rPr>
        <w:t>by multiplying the number (</w:t>
      </w:r>
      <w:r w:rsidR="003271D6" w:rsidRPr="005907B7">
        <w:rPr>
          <w:rFonts w:ascii="Calibri" w:hAnsi="Calibri" w:cs="Calibri"/>
          <w:i/>
          <w:lang w:eastAsia="ja-JP"/>
        </w:rPr>
        <w:t>n</w:t>
      </w:r>
      <w:r w:rsidR="003271D6" w:rsidRPr="005907B7">
        <w:rPr>
          <w:rFonts w:ascii="Calibri" w:hAnsi="Calibri" w:cs="Calibri"/>
          <w:lang w:eastAsia="ja-JP"/>
        </w:rPr>
        <w:t xml:space="preserve">) of manually counted </w:t>
      </w:r>
      <w:r w:rsidR="00102000" w:rsidRPr="005907B7">
        <w:rPr>
          <w:rFonts w:ascii="Calibri" w:hAnsi="Calibri" w:cs="Calibri"/>
          <w:lang w:eastAsia="ja-JP"/>
        </w:rPr>
        <w:t xml:space="preserve">fluorescent </w:t>
      </w:r>
      <w:r w:rsidR="003271D6" w:rsidRPr="005907B7">
        <w:rPr>
          <w:rFonts w:ascii="Calibri" w:hAnsi="Calibri" w:cs="Calibri"/>
          <w:lang w:eastAsia="ja-JP"/>
        </w:rPr>
        <w:t>microspheres by 20</w:t>
      </w:r>
      <w:r w:rsidRPr="005907B7">
        <w:rPr>
          <w:rFonts w:ascii="Calibri" w:hAnsi="Calibri" w:cs="Calibri"/>
          <w:lang w:eastAsia="ja-JP"/>
        </w:rPr>
        <w:t xml:space="preserve"> (based on the original 95:5 </w:t>
      </w:r>
      <w:r w:rsidR="009160C6" w:rsidRPr="005907B7">
        <w:rPr>
          <w:rFonts w:ascii="Calibri" w:hAnsi="Calibri" w:cs="Calibri"/>
          <w:lang w:eastAsia="ja-JP"/>
        </w:rPr>
        <w:t>[</w:t>
      </w:r>
      <w:r w:rsidRPr="005907B7">
        <w:rPr>
          <w:rFonts w:ascii="Calibri" w:hAnsi="Calibri" w:cs="Calibri"/>
          <w:lang w:eastAsia="ja-JP"/>
        </w:rPr>
        <w:t>v/v</w:t>
      </w:r>
      <w:r w:rsidR="009160C6" w:rsidRPr="005907B7">
        <w:rPr>
          <w:rFonts w:ascii="Calibri" w:hAnsi="Calibri" w:cs="Calibri"/>
          <w:lang w:eastAsia="ja-JP"/>
        </w:rPr>
        <w:t>]</w:t>
      </w:r>
      <w:r w:rsidRPr="005907B7">
        <w:rPr>
          <w:rFonts w:ascii="Calibri" w:hAnsi="Calibri" w:cs="Calibri"/>
          <w:lang w:eastAsia="ja-JP"/>
        </w:rPr>
        <w:t xml:space="preserve"> ratio of nonfluorescent to fluorescent </w:t>
      </w:r>
      <w:r w:rsidR="0046725E" w:rsidRPr="005907B7">
        <w:rPr>
          <w:rFonts w:ascii="Calibri" w:hAnsi="Calibri" w:cs="Calibri"/>
          <w:lang w:eastAsia="ja-JP"/>
        </w:rPr>
        <w:t>microspheres</w:t>
      </w:r>
      <w:bookmarkStart w:id="2" w:name="Editing"/>
      <w:bookmarkEnd w:id="2"/>
      <w:r w:rsidRPr="005907B7">
        <w:rPr>
          <w:rFonts w:ascii="Calibri" w:hAnsi="Calibri" w:cs="Calibri"/>
          <w:lang w:eastAsia="ja-JP"/>
        </w:rPr>
        <w:t>)</w:t>
      </w:r>
      <w:r w:rsidR="003271D6" w:rsidRPr="005907B7">
        <w:rPr>
          <w:rFonts w:ascii="Calibri" w:hAnsi="Calibri" w:cs="Calibri"/>
          <w:lang w:eastAsia="ja-JP"/>
        </w:rPr>
        <w:t xml:space="preserve">. </w:t>
      </w:r>
      <w:r w:rsidR="00DE6D1D" w:rsidRPr="005907B7">
        <w:rPr>
          <w:rFonts w:ascii="Calibri" w:hAnsi="Calibri" w:cs="Calibri"/>
          <w:lang w:eastAsia="ja-JP"/>
        </w:rPr>
        <w:t xml:space="preserve">The </w:t>
      </w:r>
      <w:r w:rsidR="00F06DB5" w:rsidRPr="005907B7">
        <w:rPr>
          <w:rFonts w:ascii="Calibri" w:hAnsi="Calibri" w:cs="Calibri"/>
          <w:lang w:eastAsia="ja-JP"/>
        </w:rPr>
        <w:t xml:space="preserve">value of </w:t>
      </w:r>
      <w:r w:rsidR="00F06DB5" w:rsidRPr="005907B7">
        <w:rPr>
          <w:rFonts w:ascii="Calibri" w:hAnsi="Calibri"/>
          <w:i/>
          <w:lang w:eastAsia="ja-JP"/>
        </w:rPr>
        <w:t>φ</w:t>
      </w:r>
      <w:r w:rsidR="00F06DB5" w:rsidRPr="005907B7">
        <w:rPr>
          <w:rFonts w:ascii="Calibri" w:hAnsi="Calibri" w:cs="Calibri"/>
          <w:lang w:eastAsia="ja-JP"/>
        </w:rPr>
        <w:t xml:space="preserve"> was then </w:t>
      </w:r>
      <w:r w:rsidR="00102000" w:rsidRPr="005907B7">
        <w:rPr>
          <w:rFonts w:ascii="Calibri" w:hAnsi="Calibri" w:cs="Calibri"/>
          <w:lang w:eastAsia="ja-JP"/>
        </w:rPr>
        <w:t xml:space="preserve">estimated </w:t>
      </w:r>
      <w:r w:rsidR="003271D6" w:rsidRPr="005907B7">
        <w:rPr>
          <w:rFonts w:ascii="Calibri" w:hAnsi="Calibri" w:cs="Calibri"/>
          <w:lang w:eastAsia="ja-JP"/>
        </w:rPr>
        <w:t xml:space="preserve">as </w:t>
      </w:r>
      <w:r w:rsidR="003271D6" w:rsidRPr="005907B7">
        <w:rPr>
          <w:rFonts w:ascii="Calibri" w:hAnsi="Calibri" w:cs="Calibri"/>
          <w:i/>
          <w:lang w:eastAsia="ja-JP"/>
        </w:rPr>
        <w:t>Nv</w:t>
      </w:r>
      <w:r w:rsidR="003271D6" w:rsidRPr="005907B7">
        <w:rPr>
          <w:rFonts w:ascii="Calibri" w:hAnsi="Calibri" w:cs="Calibri"/>
          <w:lang w:eastAsia="ja-JP"/>
        </w:rPr>
        <w:t>100/</w:t>
      </w:r>
      <w:r w:rsidR="003271D6" w:rsidRPr="005907B7">
        <w:rPr>
          <w:rFonts w:ascii="Calibri" w:hAnsi="Calibri" w:cs="Calibri"/>
          <w:i/>
          <w:lang w:eastAsia="ja-JP"/>
        </w:rPr>
        <w:t>V</w:t>
      </w:r>
      <w:r w:rsidR="003271D6" w:rsidRPr="005907B7">
        <w:rPr>
          <w:rFonts w:ascii="Calibri" w:hAnsi="Calibri" w:cs="Calibri"/>
          <w:lang w:eastAsia="ja-JP"/>
        </w:rPr>
        <w:t xml:space="preserve">, where </w:t>
      </w:r>
      <w:r w:rsidR="003271D6" w:rsidRPr="005907B7">
        <w:rPr>
          <w:rFonts w:ascii="Calibri" w:hAnsi="Calibri" w:cs="Calibri"/>
          <w:i/>
          <w:lang w:eastAsia="ja-JP"/>
        </w:rPr>
        <w:t>v</w:t>
      </w:r>
      <w:r w:rsidR="003271D6" w:rsidRPr="005907B7">
        <w:rPr>
          <w:rFonts w:ascii="Calibri" w:hAnsi="Calibri" w:cs="Calibri"/>
          <w:lang w:eastAsia="ja-JP"/>
        </w:rPr>
        <w:t xml:space="preserve"> is the volume of </w:t>
      </w:r>
      <w:r w:rsidR="00E26079">
        <w:rPr>
          <w:rFonts w:ascii="Calibri" w:eastAsia="MS Mincho" w:hAnsi="Calibri" w:cs="Calibri"/>
          <w:lang w:eastAsia="ja-JP"/>
        </w:rPr>
        <w:t>the</w:t>
      </w:r>
      <w:r w:rsidR="00E95C2E" w:rsidRPr="005907B7">
        <w:rPr>
          <w:rFonts w:ascii="Calibri" w:eastAsia="MS Mincho" w:hAnsi="Calibri" w:cs="Calibri" w:hint="eastAsia"/>
          <w:lang w:eastAsia="ja-JP"/>
        </w:rPr>
        <w:t xml:space="preserve"> </w:t>
      </w:r>
      <w:r w:rsidR="003271D6" w:rsidRPr="005907B7">
        <w:rPr>
          <w:rFonts w:ascii="Calibri" w:hAnsi="Calibri" w:cs="Calibri"/>
          <w:lang w:eastAsia="ja-JP"/>
        </w:rPr>
        <w:t xml:space="preserve">microspheres and </w:t>
      </w:r>
      <w:r w:rsidR="003271D6" w:rsidRPr="005907B7">
        <w:rPr>
          <w:rFonts w:ascii="Calibri" w:hAnsi="Calibri" w:cs="Calibri"/>
          <w:i/>
          <w:lang w:eastAsia="ja-JP"/>
        </w:rPr>
        <w:t>V</w:t>
      </w:r>
      <w:r w:rsidR="003271D6" w:rsidRPr="005907B7">
        <w:rPr>
          <w:rFonts w:ascii="Calibri" w:hAnsi="Calibri" w:cs="Calibri"/>
          <w:lang w:eastAsia="ja-JP"/>
        </w:rPr>
        <w:t xml:space="preserve"> is the volume of</w:t>
      </w:r>
      <w:r w:rsidR="003271D6" w:rsidRPr="005907B7">
        <w:rPr>
          <w:rFonts w:asciiTheme="minorHAnsi" w:hAnsiTheme="minorHAnsi" w:cs="Calibri"/>
          <w:lang w:eastAsia="ja-JP"/>
        </w:rPr>
        <w:t xml:space="preserve"> the </w:t>
      </w:r>
      <w:r w:rsidR="00E95C2E" w:rsidRPr="005907B7">
        <w:rPr>
          <w:rFonts w:asciiTheme="minorHAnsi" w:hAnsiTheme="minorHAnsi"/>
        </w:rPr>
        <w:t>individual</w:t>
      </w:r>
      <w:r w:rsidR="00E95C2E" w:rsidRPr="005907B7">
        <w:rPr>
          <w:rFonts w:asciiTheme="minorHAnsi" w:hAnsiTheme="minorHAnsi" w:cs="Calibri"/>
          <w:lang w:eastAsia="ja-JP"/>
        </w:rPr>
        <w:t xml:space="preserve"> </w:t>
      </w:r>
      <w:r w:rsidR="003271D6" w:rsidRPr="005907B7">
        <w:rPr>
          <w:rFonts w:asciiTheme="minorHAnsi" w:hAnsiTheme="minorHAnsi" w:cs="Calibri"/>
          <w:lang w:eastAsia="ja-JP"/>
        </w:rPr>
        <w:t xml:space="preserve">GV. </w:t>
      </w:r>
      <w:r w:rsidR="00F04DA2" w:rsidRPr="005907B7">
        <w:rPr>
          <w:rFonts w:asciiTheme="minorHAnsi" w:hAnsiTheme="minorHAnsi" w:cs="Calibri"/>
          <w:lang w:eastAsia="ja-JP"/>
        </w:rPr>
        <w:t>Note that</w:t>
      </w:r>
      <w:r w:rsidR="00F04DA2" w:rsidRPr="005907B7">
        <w:rPr>
          <w:rFonts w:ascii="Calibri" w:hAnsi="Calibri" w:cs="Calibri"/>
          <w:lang w:eastAsia="ja-JP"/>
        </w:rPr>
        <w:t xml:space="preserve"> </w:t>
      </w:r>
      <w:r w:rsidR="00F04DA2" w:rsidRPr="005907B7">
        <w:rPr>
          <w:rFonts w:ascii="Calibri" w:hAnsi="Calibri"/>
          <w:lang w:eastAsia="ja-JP"/>
        </w:rPr>
        <w:t>e</w:t>
      </w:r>
      <w:r w:rsidR="003271D6" w:rsidRPr="005907B7">
        <w:rPr>
          <w:rFonts w:ascii="Calibri" w:hAnsi="Calibri"/>
          <w:lang w:eastAsia="ja-JP"/>
        </w:rPr>
        <w:t xml:space="preserve">stimation of </w:t>
      </w:r>
      <w:r w:rsidR="00F04DA2" w:rsidRPr="005907B7">
        <w:rPr>
          <w:rFonts w:ascii="Calibri" w:hAnsi="Calibri"/>
          <w:i/>
          <w:lang w:eastAsia="ja-JP"/>
        </w:rPr>
        <w:t xml:space="preserve">N </w:t>
      </w:r>
      <w:r w:rsidR="003271D6" w:rsidRPr="005907B7">
        <w:rPr>
          <w:rFonts w:ascii="Calibri" w:hAnsi="Calibri"/>
          <w:lang w:eastAsia="ja-JP"/>
        </w:rPr>
        <w:t xml:space="preserve">from </w:t>
      </w:r>
      <w:r w:rsidR="00F04DA2" w:rsidRPr="005907B7">
        <w:rPr>
          <w:rFonts w:ascii="Calibri" w:hAnsi="Calibri"/>
          <w:i/>
          <w:lang w:eastAsia="ja-JP"/>
        </w:rPr>
        <w:t xml:space="preserve">n </w:t>
      </w:r>
      <w:r w:rsidR="003271D6" w:rsidRPr="005907B7">
        <w:rPr>
          <w:rFonts w:ascii="Calibri" w:hAnsi="Calibri"/>
          <w:lang w:eastAsia="ja-JP"/>
        </w:rPr>
        <w:t>gives rise to count</w:t>
      </w:r>
      <w:r w:rsidR="009160C6" w:rsidRPr="005907B7">
        <w:rPr>
          <w:rFonts w:ascii="Calibri" w:hAnsi="Calibri"/>
          <w:lang w:eastAsia="ja-JP"/>
        </w:rPr>
        <w:t>ing</w:t>
      </w:r>
      <w:r w:rsidR="003271D6" w:rsidRPr="005907B7">
        <w:rPr>
          <w:rFonts w:ascii="Calibri" w:hAnsi="Calibri"/>
          <w:lang w:eastAsia="ja-JP"/>
        </w:rPr>
        <w:t xml:space="preserve"> errors</w:t>
      </w:r>
      <w:r w:rsidR="00F22AA5" w:rsidRPr="005907B7">
        <w:rPr>
          <w:rFonts w:ascii="Calibri" w:hAnsi="Calibri"/>
          <w:lang w:eastAsia="ja-JP"/>
        </w:rPr>
        <w:t xml:space="preserve">, </w:t>
      </w:r>
      <w:r w:rsidR="00DE6D1D" w:rsidRPr="005907B7">
        <w:rPr>
          <w:rFonts w:ascii="Calibri" w:hAnsi="Calibri"/>
          <w:lang w:eastAsia="ja-JP"/>
        </w:rPr>
        <w:t xml:space="preserve">and these errors must be </w:t>
      </w:r>
      <w:r w:rsidR="00F22AA5" w:rsidRPr="005907B7">
        <w:rPr>
          <w:rFonts w:ascii="Calibri" w:hAnsi="Calibri"/>
          <w:lang w:eastAsia="ja-JP"/>
        </w:rPr>
        <w:t>take</w:t>
      </w:r>
      <w:r w:rsidR="00DE6D1D" w:rsidRPr="005907B7">
        <w:rPr>
          <w:rFonts w:ascii="Calibri" w:hAnsi="Calibri"/>
          <w:lang w:eastAsia="ja-JP"/>
        </w:rPr>
        <w:t>n</w:t>
      </w:r>
      <w:r w:rsidR="00F22AA5" w:rsidRPr="005907B7">
        <w:rPr>
          <w:rFonts w:ascii="Calibri" w:hAnsi="Calibri"/>
          <w:lang w:eastAsia="ja-JP"/>
        </w:rPr>
        <w:t xml:space="preserve"> into account</w:t>
      </w:r>
      <w:r w:rsidR="00DE6D1D" w:rsidRPr="005907B7">
        <w:rPr>
          <w:rFonts w:ascii="Calibri" w:hAnsi="Calibri"/>
          <w:lang w:eastAsia="ja-JP"/>
        </w:rPr>
        <w:t xml:space="preserve"> when calculating </w:t>
      </w:r>
      <w:r w:rsidR="00DE6D1D" w:rsidRPr="005907B7">
        <w:rPr>
          <w:rFonts w:ascii="Calibri" w:hAnsi="Calibri"/>
          <w:i/>
          <w:lang w:eastAsia="ja-JP"/>
        </w:rPr>
        <w:t>φ</w:t>
      </w:r>
      <w:r w:rsidR="00F22AA5" w:rsidRPr="005907B7">
        <w:rPr>
          <w:rFonts w:ascii="Calibri" w:hAnsi="Calibri"/>
          <w:lang w:eastAsia="ja-JP"/>
        </w:rPr>
        <w:t xml:space="preserve">. The </w:t>
      </w:r>
      <w:r w:rsidR="00256017" w:rsidRPr="005907B7">
        <w:rPr>
          <w:rFonts w:ascii="Calibri" w:hAnsi="Calibri"/>
          <w:lang w:eastAsia="ja-JP"/>
        </w:rPr>
        <w:t xml:space="preserve">value of </w:t>
      </w:r>
      <w:r w:rsidR="00F22AA5" w:rsidRPr="005907B7">
        <w:rPr>
          <w:rFonts w:ascii="Calibri" w:hAnsi="Calibri"/>
          <w:i/>
          <w:lang w:eastAsia="ja-JP"/>
        </w:rPr>
        <w:t>φ</w:t>
      </w:r>
      <w:r w:rsidR="00F22AA5" w:rsidRPr="005907B7">
        <w:rPr>
          <w:rFonts w:ascii="Calibri" w:hAnsi="Calibri"/>
          <w:lang w:eastAsia="ja-JP"/>
        </w:rPr>
        <w:t xml:space="preserve"> was estimated from </w:t>
      </w:r>
      <w:r w:rsidR="00F22AA5" w:rsidRPr="005907B7">
        <w:rPr>
          <w:rFonts w:ascii="Calibri" w:hAnsi="Calibri"/>
          <w:i/>
          <w:lang w:eastAsia="ja-JP"/>
        </w:rPr>
        <w:t>N</w:t>
      </w:r>
      <w:r w:rsidR="00F22AA5" w:rsidRPr="005907B7">
        <w:rPr>
          <w:rFonts w:ascii="Calibri" w:hAnsi="Calibri"/>
          <w:lang w:eastAsia="ja-JP"/>
        </w:rPr>
        <w:t xml:space="preserve">, which was directly calculated </w:t>
      </w:r>
      <w:r w:rsidR="00F04DA2" w:rsidRPr="005907B7">
        <w:rPr>
          <w:rFonts w:ascii="Calibri" w:hAnsi="Calibri"/>
          <w:lang w:eastAsia="ja-JP"/>
        </w:rPr>
        <w:t>as 20</w:t>
      </w:r>
      <w:r w:rsidR="00F22AA5" w:rsidRPr="005907B7">
        <w:rPr>
          <w:rFonts w:ascii="Calibri" w:hAnsi="Calibri"/>
          <w:i/>
          <w:lang w:eastAsia="ja-JP"/>
        </w:rPr>
        <w:t>n</w:t>
      </w:r>
      <w:r w:rsidR="00F22AA5" w:rsidRPr="005907B7">
        <w:rPr>
          <w:rFonts w:ascii="Calibri" w:hAnsi="Calibri"/>
          <w:lang w:eastAsia="ja-JP"/>
        </w:rPr>
        <w:t>, and this in turn res</w:t>
      </w:r>
      <w:r w:rsidR="00F22AA5" w:rsidRPr="005907B7">
        <w:rPr>
          <w:rFonts w:asciiTheme="minorHAnsi" w:hAnsiTheme="minorHAnsi"/>
          <w:lang w:eastAsia="ja-JP"/>
        </w:rPr>
        <w:t xml:space="preserve">ulted in </w:t>
      </w:r>
      <w:r w:rsidR="00E95C2E" w:rsidRPr="005907B7">
        <w:rPr>
          <w:rFonts w:asciiTheme="minorHAnsi" w:hAnsiTheme="minorHAnsi"/>
        </w:rPr>
        <w:t xml:space="preserve">the probability that </w:t>
      </w:r>
      <w:r w:rsidR="00E95C2E" w:rsidRPr="005907B7">
        <w:rPr>
          <w:rFonts w:asciiTheme="minorHAnsi" w:hAnsiTheme="minorHAnsi"/>
          <w:i/>
          <w:lang w:eastAsia="ja-JP"/>
        </w:rPr>
        <w:t>φ</w:t>
      </w:r>
      <w:r w:rsidR="00DD64E8" w:rsidRPr="005907B7">
        <w:rPr>
          <w:rFonts w:asciiTheme="minorHAnsi" w:eastAsia="MS Mincho" w:hAnsiTheme="minorHAnsi" w:hint="eastAsia"/>
          <w:vertAlign w:val="subscript"/>
          <w:lang w:eastAsia="ja-JP"/>
        </w:rPr>
        <w:t xml:space="preserve"> </w:t>
      </w:r>
      <w:r w:rsidR="00E95C2E" w:rsidRPr="005907B7">
        <w:rPr>
          <w:rFonts w:asciiTheme="minorHAnsi" w:hAnsiTheme="minorHAnsi"/>
        </w:rPr>
        <w:t>accurately represents the true value is &lt;50%</w:t>
      </w:r>
      <w:r w:rsidR="00F22AA5" w:rsidRPr="005907B7">
        <w:rPr>
          <w:rFonts w:asciiTheme="minorHAnsi" w:hAnsiTheme="minorHAnsi"/>
          <w:lang w:eastAsia="ja-JP"/>
        </w:rPr>
        <w:t xml:space="preserve">. </w:t>
      </w:r>
      <w:r w:rsidR="00F22AA5" w:rsidRPr="005907B7">
        <w:rPr>
          <w:rFonts w:ascii="Calibri" w:hAnsi="Calibri"/>
          <w:lang w:eastAsia="ja-JP"/>
        </w:rPr>
        <w:t xml:space="preserve">In fact, </w:t>
      </w:r>
      <w:r w:rsidR="00F22AA5" w:rsidRPr="005907B7">
        <w:rPr>
          <w:rFonts w:ascii="Calibri" w:hAnsi="Calibri"/>
          <w:i/>
          <w:lang w:eastAsia="ja-JP"/>
        </w:rPr>
        <w:t>N</w:t>
      </w:r>
      <w:r w:rsidR="00F22AA5" w:rsidRPr="005907B7">
        <w:rPr>
          <w:rFonts w:ascii="Calibri" w:hAnsi="Calibri"/>
          <w:lang w:eastAsia="ja-JP"/>
        </w:rPr>
        <w:t xml:space="preserve"> fluctuate</w:t>
      </w:r>
      <w:r w:rsidR="00256017" w:rsidRPr="005907B7">
        <w:rPr>
          <w:rFonts w:ascii="Calibri" w:hAnsi="Calibri"/>
          <w:lang w:eastAsia="ja-JP"/>
        </w:rPr>
        <w:t>s</w:t>
      </w:r>
      <w:r w:rsidR="00F22AA5" w:rsidRPr="005907B7">
        <w:rPr>
          <w:rFonts w:ascii="Calibri" w:hAnsi="Calibri"/>
          <w:lang w:eastAsia="ja-JP"/>
        </w:rPr>
        <w:t xml:space="preserve"> </w:t>
      </w:r>
      <w:r w:rsidR="00256017" w:rsidRPr="005907B7">
        <w:rPr>
          <w:rFonts w:ascii="Calibri" w:hAnsi="Calibri"/>
          <w:lang w:eastAsia="ja-JP"/>
        </w:rPr>
        <w:t xml:space="preserve">to some extent </w:t>
      </w:r>
      <w:r w:rsidR="00F22AA5" w:rsidRPr="005907B7">
        <w:rPr>
          <w:rFonts w:ascii="Calibri" w:hAnsi="Calibri"/>
          <w:lang w:eastAsia="ja-JP"/>
        </w:rPr>
        <w:t>around 20</w:t>
      </w:r>
      <w:r w:rsidR="00F22AA5" w:rsidRPr="005907B7">
        <w:rPr>
          <w:rFonts w:ascii="Calibri" w:hAnsi="Calibri"/>
          <w:i/>
          <w:lang w:eastAsia="ja-JP"/>
        </w:rPr>
        <w:t>n</w:t>
      </w:r>
      <w:r w:rsidR="00F22AA5" w:rsidRPr="005907B7">
        <w:rPr>
          <w:rFonts w:ascii="Calibri" w:hAnsi="Calibri"/>
          <w:lang w:eastAsia="ja-JP"/>
        </w:rPr>
        <w:t xml:space="preserve">, </w:t>
      </w:r>
      <w:r w:rsidR="00256017" w:rsidRPr="005907B7">
        <w:rPr>
          <w:rFonts w:ascii="Calibri" w:hAnsi="Calibri"/>
          <w:lang w:eastAsia="ja-JP"/>
        </w:rPr>
        <w:t xml:space="preserve">so </w:t>
      </w:r>
      <w:r w:rsidR="00F22AA5" w:rsidRPr="005907B7">
        <w:rPr>
          <w:rFonts w:ascii="Calibri" w:hAnsi="Calibri"/>
          <w:lang w:eastAsia="ja-JP"/>
        </w:rPr>
        <w:t xml:space="preserve">we </w:t>
      </w:r>
      <w:r w:rsidR="00201AA4" w:rsidRPr="005907B7">
        <w:rPr>
          <w:rFonts w:ascii="Calibri" w:hAnsi="Calibri"/>
          <w:lang w:eastAsia="ja-JP"/>
        </w:rPr>
        <w:t xml:space="preserve">need to </w:t>
      </w:r>
      <w:r w:rsidR="00DD64E8" w:rsidRPr="005907B7">
        <w:rPr>
          <w:rFonts w:ascii="Calibri" w:eastAsia="MS Mincho" w:hAnsi="Calibri" w:hint="eastAsia"/>
          <w:lang w:eastAsia="ja-JP"/>
        </w:rPr>
        <w:t xml:space="preserve">consider it as </w:t>
      </w:r>
      <w:r w:rsidR="00F22AA5" w:rsidRPr="005907B7">
        <w:rPr>
          <w:rFonts w:ascii="Calibri" w:hAnsi="Calibri"/>
          <w:lang w:eastAsia="ja-JP"/>
        </w:rPr>
        <w:t>20(</w:t>
      </w:r>
      <w:r w:rsidR="00F22AA5" w:rsidRPr="005907B7">
        <w:rPr>
          <w:rFonts w:ascii="Calibri" w:hAnsi="Calibri"/>
          <w:i/>
          <w:lang w:eastAsia="ja-JP"/>
        </w:rPr>
        <w:t xml:space="preserve">n </w:t>
      </w:r>
      <w:r w:rsidR="00F22AA5" w:rsidRPr="005907B7">
        <w:rPr>
          <w:rFonts w:ascii="Calibri" w:hAnsi="Calibri"/>
          <w:lang w:eastAsia="ja-JP"/>
        </w:rPr>
        <w:t xml:space="preserve">± </w:t>
      </w:r>
      <w:r w:rsidR="00F22AA5" w:rsidRPr="005907B7">
        <w:rPr>
          <w:rFonts w:ascii="Calibri" w:hAnsi="Calibri"/>
          <w:i/>
          <w:lang w:eastAsia="ja-JP"/>
        </w:rPr>
        <w:t>i</w:t>
      </w:r>
      <w:r w:rsidR="00F22AA5" w:rsidRPr="005907B7">
        <w:rPr>
          <w:rFonts w:ascii="Calibri" w:hAnsi="Calibri"/>
          <w:lang w:eastAsia="ja-JP"/>
        </w:rPr>
        <w:t>)</w:t>
      </w:r>
      <w:r w:rsidR="00256017" w:rsidRPr="005907B7">
        <w:rPr>
          <w:rFonts w:ascii="Calibri" w:hAnsi="Calibri"/>
          <w:lang w:eastAsia="ja-JP"/>
        </w:rPr>
        <w:t xml:space="preserve">, where </w:t>
      </w:r>
      <w:r w:rsidR="00201AA4" w:rsidRPr="005907B7">
        <w:rPr>
          <w:rFonts w:ascii="Calibri" w:hAnsi="Calibri"/>
          <w:i/>
          <w:lang w:eastAsia="ja-JP"/>
        </w:rPr>
        <w:t>i</w:t>
      </w:r>
      <w:r w:rsidR="00256017" w:rsidRPr="005907B7">
        <w:rPr>
          <w:rFonts w:ascii="Calibri" w:hAnsi="Calibri"/>
          <w:lang w:eastAsia="ja-JP"/>
        </w:rPr>
        <w:t xml:space="preserve"> is the error in </w:t>
      </w:r>
      <w:r w:rsidR="00256017" w:rsidRPr="005907B7">
        <w:rPr>
          <w:rFonts w:ascii="Calibri" w:hAnsi="Calibri"/>
          <w:i/>
          <w:lang w:eastAsia="ja-JP"/>
        </w:rPr>
        <w:t>n</w:t>
      </w:r>
      <w:r w:rsidR="00201AA4" w:rsidRPr="005907B7">
        <w:rPr>
          <w:rFonts w:ascii="Calibri" w:hAnsi="Calibri"/>
          <w:lang w:eastAsia="ja-JP"/>
        </w:rPr>
        <w:t xml:space="preserve">. </w:t>
      </w:r>
      <w:r w:rsidR="00E27381" w:rsidRPr="005907B7">
        <w:rPr>
          <w:rFonts w:ascii="Calibri" w:eastAsia="MS Mincho" w:hAnsi="Calibri" w:hint="eastAsia"/>
          <w:lang w:eastAsia="ja-JP"/>
        </w:rPr>
        <w:t xml:space="preserve">We estimated </w:t>
      </w:r>
      <w:r w:rsidR="00E27381" w:rsidRPr="005907B7">
        <w:rPr>
          <w:rFonts w:ascii="Calibri" w:eastAsia="MS Mincho" w:hAnsi="Calibri" w:hint="eastAsia"/>
          <w:i/>
          <w:lang w:eastAsia="ja-JP"/>
        </w:rPr>
        <w:t>i</w:t>
      </w:r>
      <w:r w:rsidR="00E27381" w:rsidRPr="005907B7">
        <w:rPr>
          <w:rFonts w:ascii="Calibri" w:eastAsia="MS Mincho" w:hAnsi="Calibri" w:hint="eastAsia"/>
          <w:lang w:eastAsia="ja-JP"/>
        </w:rPr>
        <w:t xml:space="preserve"> in order that a probability of </w:t>
      </w:r>
      <w:r w:rsidR="00E27381" w:rsidRPr="005907B7">
        <w:rPr>
          <w:rFonts w:ascii="Calibri" w:hAnsi="Calibri"/>
          <w:i/>
          <w:lang w:eastAsia="ja-JP"/>
        </w:rPr>
        <w:t xml:space="preserve">n </w:t>
      </w:r>
      <w:r w:rsidR="00E27381" w:rsidRPr="005907B7">
        <w:rPr>
          <w:rFonts w:ascii="Calibri" w:hAnsi="Calibri"/>
          <w:lang w:eastAsia="ja-JP"/>
        </w:rPr>
        <w:t xml:space="preserve">± </w:t>
      </w:r>
      <w:r w:rsidR="00E27381" w:rsidRPr="005907B7">
        <w:rPr>
          <w:rFonts w:ascii="Calibri" w:hAnsi="Calibri"/>
          <w:i/>
          <w:lang w:eastAsia="ja-JP"/>
        </w:rPr>
        <w:t>i</w:t>
      </w:r>
      <w:r w:rsidR="00E27381" w:rsidRPr="005907B7">
        <w:rPr>
          <w:rFonts w:ascii="Calibri" w:eastAsia="MS Mincho" w:hAnsi="Calibri" w:hint="eastAsia"/>
          <w:i/>
          <w:lang w:eastAsia="ja-JP"/>
        </w:rPr>
        <w:t xml:space="preserve"> </w:t>
      </w:r>
      <w:r w:rsidR="00E27381" w:rsidRPr="005907B7">
        <w:rPr>
          <w:rFonts w:ascii="Calibri" w:eastAsia="MS Mincho" w:hAnsi="Calibri" w:hint="eastAsia"/>
          <w:lang w:eastAsia="ja-JP"/>
        </w:rPr>
        <w:t xml:space="preserve">could be more than 50% obtained on the basis of a Poisson distribution. </w:t>
      </w:r>
      <w:r w:rsidR="008033AE" w:rsidRPr="005907B7">
        <w:rPr>
          <w:rFonts w:ascii="Calibri" w:eastAsia="MS Mincho" w:hAnsi="Calibri" w:hint="eastAsia"/>
          <w:lang w:eastAsia="ja-JP"/>
        </w:rPr>
        <w:t>W</w:t>
      </w:r>
      <w:r w:rsidR="00F22AA5" w:rsidRPr="005907B7">
        <w:rPr>
          <w:rFonts w:ascii="Calibri" w:hAnsi="Calibri"/>
          <w:lang w:eastAsia="ja-JP"/>
        </w:rPr>
        <w:t xml:space="preserve">e </w:t>
      </w:r>
      <w:r w:rsidR="00B175F4" w:rsidRPr="005907B7">
        <w:rPr>
          <w:rFonts w:ascii="Calibri" w:hAnsi="Calibri"/>
          <w:lang w:eastAsia="ja-JP"/>
        </w:rPr>
        <w:t xml:space="preserve">estimated </w:t>
      </w:r>
      <w:r w:rsidR="00F22AA5" w:rsidRPr="005907B7">
        <w:rPr>
          <w:rFonts w:ascii="Calibri" w:hAnsi="Calibri"/>
          <w:i/>
          <w:lang w:eastAsia="ja-JP"/>
        </w:rPr>
        <w:t>i</w:t>
      </w:r>
      <w:r w:rsidR="00B175F4" w:rsidRPr="005907B7">
        <w:rPr>
          <w:rFonts w:ascii="Calibri" w:hAnsi="Calibri"/>
          <w:lang w:eastAsia="ja-JP"/>
        </w:rPr>
        <w:t xml:space="preserve">, which in turn allowed us to </w:t>
      </w:r>
      <w:r w:rsidR="000445EA" w:rsidRPr="005907B7">
        <w:rPr>
          <w:rFonts w:ascii="Calibri" w:hAnsi="Calibri"/>
          <w:lang w:eastAsia="ja-JP"/>
        </w:rPr>
        <w:t>calculate 20(</w:t>
      </w:r>
      <w:r w:rsidR="000445EA" w:rsidRPr="005907B7">
        <w:rPr>
          <w:rFonts w:ascii="Calibri" w:hAnsi="Calibri"/>
          <w:i/>
          <w:lang w:eastAsia="ja-JP"/>
        </w:rPr>
        <w:t>n</w:t>
      </w:r>
      <w:r w:rsidR="000445EA" w:rsidRPr="005907B7">
        <w:rPr>
          <w:rFonts w:ascii="Calibri" w:hAnsi="Calibri"/>
          <w:lang w:eastAsia="ja-JP"/>
        </w:rPr>
        <w:t xml:space="preserve"> ± </w:t>
      </w:r>
      <w:r w:rsidR="000445EA" w:rsidRPr="005907B7">
        <w:rPr>
          <w:rFonts w:ascii="Calibri" w:hAnsi="Calibri"/>
          <w:i/>
          <w:lang w:eastAsia="ja-JP"/>
        </w:rPr>
        <w:t>i</w:t>
      </w:r>
      <w:r w:rsidR="000445EA" w:rsidRPr="005907B7">
        <w:rPr>
          <w:rFonts w:ascii="Calibri" w:hAnsi="Calibri"/>
          <w:lang w:eastAsia="ja-JP"/>
        </w:rPr>
        <w:t>) and</w:t>
      </w:r>
      <w:r w:rsidR="00F22AA5" w:rsidRPr="005907B7">
        <w:rPr>
          <w:rFonts w:ascii="Calibri" w:hAnsi="Calibri"/>
          <w:lang w:eastAsia="ja-JP"/>
        </w:rPr>
        <w:t xml:space="preserve"> </w:t>
      </w:r>
      <w:r w:rsidR="00B175F4" w:rsidRPr="005907B7">
        <w:rPr>
          <w:rFonts w:ascii="Calibri" w:hAnsi="Calibri"/>
          <w:lang w:eastAsia="ja-JP"/>
        </w:rPr>
        <w:t xml:space="preserve">values of </w:t>
      </w:r>
      <w:r w:rsidR="00F22AA5" w:rsidRPr="005907B7">
        <w:rPr>
          <w:rFonts w:ascii="Calibri" w:hAnsi="Calibri"/>
          <w:i/>
          <w:lang w:eastAsia="ja-JP"/>
        </w:rPr>
        <w:t>φ</w:t>
      </w:r>
      <w:r w:rsidR="00B175F4" w:rsidRPr="005907B7">
        <w:rPr>
          <w:rFonts w:ascii="Calibri" w:hAnsi="Calibri"/>
          <w:lang w:eastAsia="ja-JP"/>
        </w:rPr>
        <w:t xml:space="preserve"> that included </w:t>
      </w:r>
      <w:r w:rsidR="00544035" w:rsidRPr="005907B7">
        <w:rPr>
          <w:rFonts w:ascii="Calibri" w:hAnsi="Calibri"/>
          <w:lang w:eastAsia="ja-JP"/>
        </w:rPr>
        <w:t>counting error</w:t>
      </w:r>
      <w:r w:rsidR="00B175F4" w:rsidRPr="005907B7">
        <w:rPr>
          <w:rFonts w:ascii="Calibri" w:hAnsi="Calibri"/>
          <w:lang w:eastAsia="ja-JP"/>
        </w:rPr>
        <w:t>s</w:t>
      </w:r>
      <w:r w:rsidR="00544035" w:rsidRPr="005907B7">
        <w:rPr>
          <w:rFonts w:ascii="Calibri" w:hAnsi="Calibri"/>
          <w:lang w:eastAsia="ja-JP"/>
        </w:rPr>
        <w:t xml:space="preserve"> </w:t>
      </w:r>
      <w:r w:rsidR="00F22AA5" w:rsidRPr="005907B7">
        <w:rPr>
          <w:rFonts w:ascii="Calibri" w:hAnsi="Calibri"/>
          <w:lang w:eastAsia="ja-JP"/>
        </w:rPr>
        <w:t xml:space="preserve">for </w:t>
      </w:r>
      <w:r w:rsidR="000078AA" w:rsidRPr="005907B7">
        <w:rPr>
          <w:rFonts w:ascii="Calibri" w:hAnsi="Calibri" w:cs="Calibri"/>
          <w:lang w:eastAsia="ja-JP"/>
        </w:rPr>
        <w:t>GVs</w:t>
      </w:r>
      <w:r w:rsidR="00F22AA5" w:rsidRPr="005907B7">
        <w:rPr>
          <w:rFonts w:ascii="Calibri" w:hAnsi="Calibri"/>
          <w:lang w:eastAsia="ja-JP"/>
        </w:rPr>
        <w:t xml:space="preserve"> with diameters of 10 and 15 µm (</w:t>
      </w:r>
      <w:r w:rsidR="00F22AA5" w:rsidRPr="005907B7">
        <w:rPr>
          <w:rFonts w:ascii="Calibri" w:hAnsi="Calibri"/>
          <w:b/>
          <w:lang w:eastAsia="ja-JP"/>
        </w:rPr>
        <w:t>Table 1</w:t>
      </w:r>
      <w:r w:rsidR="00F22AA5" w:rsidRPr="005907B7">
        <w:rPr>
          <w:rFonts w:ascii="Calibri" w:hAnsi="Calibri"/>
          <w:lang w:eastAsia="ja-JP"/>
        </w:rPr>
        <w:t>).</w:t>
      </w:r>
      <w:r w:rsidR="00F91A19" w:rsidRPr="005907B7">
        <w:rPr>
          <w:rFonts w:ascii="Calibri" w:hAnsi="Calibri"/>
          <w:lang w:eastAsia="ja-JP"/>
        </w:rPr>
        <w:t xml:space="preserve"> </w:t>
      </w:r>
      <w:r w:rsidR="001B618B" w:rsidRPr="005907B7">
        <w:rPr>
          <w:rFonts w:ascii="Calibri" w:hAnsi="Calibri" w:cs="Calibri"/>
          <w:lang w:eastAsia="ja-JP"/>
        </w:rPr>
        <w:t xml:space="preserve">According to this procedure, </w:t>
      </w:r>
      <w:r w:rsidR="001B618B" w:rsidRPr="005907B7">
        <w:rPr>
          <w:rFonts w:ascii="Calibri" w:hAnsi="Calibri" w:cs="Calibri" w:hint="eastAsia"/>
          <w:lang w:eastAsia="ja-JP"/>
        </w:rPr>
        <w:t>t</w:t>
      </w:r>
      <w:r w:rsidR="001B618B" w:rsidRPr="005907B7">
        <w:rPr>
          <w:rFonts w:ascii="Calibri" w:hAnsi="Calibri" w:cs="Calibri"/>
          <w:lang w:eastAsia="ja-JP"/>
        </w:rPr>
        <w:t xml:space="preserve">he volume fraction of </w:t>
      </w:r>
      <w:r w:rsidR="002474B1" w:rsidRPr="005907B7">
        <w:rPr>
          <w:rFonts w:ascii="Calibri" w:hAnsi="Calibri" w:cs="Calibri"/>
          <w:lang w:eastAsia="ja-JP"/>
        </w:rPr>
        <w:t>microspheres</w:t>
      </w:r>
      <w:r w:rsidR="001B618B" w:rsidRPr="005907B7">
        <w:rPr>
          <w:rFonts w:ascii="Calibri" w:hAnsi="Calibri" w:cs="Calibri"/>
          <w:lang w:eastAsia="ja-JP"/>
        </w:rPr>
        <w:t xml:space="preserve"> in </w:t>
      </w:r>
      <w:r w:rsidR="00E80500" w:rsidRPr="005907B7">
        <w:rPr>
          <w:rFonts w:ascii="Calibri" w:eastAsia="MS Mincho" w:hAnsi="Calibri" w:cs="Calibri" w:hint="eastAsia"/>
          <w:lang w:eastAsia="ja-JP"/>
        </w:rPr>
        <w:t xml:space="preserve">the GV shown in </w:t>
      </w:r>
      <w:r w:rsidR="008033AE" w:rsidRPr="005907B7">
        <w:rPr>
          <w:rFonts w:ascii="Calibri" w:eastAsia="MS Mincho" w:hAnsi="Calibri" w:cs="Calibri" w:hint="eastAsia"/>
          <w:b/>
          <w:lang w:eastAsia="ja-JP"/>
        </w:rPr>
        <w:t>Figure 3</w:t>
      </w:r>
      <w:r w:rsidR="00166547" w:rsidRPr="005907B7">
        <w:rPr>
          <w:rFonts w:ascii="Calibri" w:eastAsia="MS Mincho" w:hAnsi="Calibri" w:cs="Calibri" w:hint="eastAsia"/>
          <w:b/>
          <w:lang w:eastAsia="ja-JP"/>
        </w:rPr>
        <w:t>c</w:t>
      </w:r>
      <w:r w:rsidR="004213F6" w:rsidRPr="005907B7">
        <w:rPr>
          <w:rFonts w:ascii="Calibri" w:hAnsi="Calibri" w:cs="Calibri"/>
          <w:lang w:eastAsia="ja-JP"/>
        </w:rPr>
        <w:t xml:space="preserve"> </w:t>
      </w:r>
      <w:r w:rsidR="001B618B" w:rsidRPr="005907B7">
        <w:rPr>
          <w:rFonts w:ascii="Calibri" w:hAnsi="Calibri" w:cs="Calibri"/>
          <w:lang w:eastAsia="ja-JP"/>
        </w:rPr>
        <w:t xml:space="preserve">was estimated to be </w:t>
      </w:r>
      <w:r w:rsidR="000D584D" w:rsidRPr="005907B7">
        <w:rPr>
          <w:rFonts w:ascii="Calibri" w:hAnsi="Calibri" w:cs="Calibri"/>
          <w:lang w:eastAsia="ja-JP"/>
        </w:rPr>
        <w:t>11 ± 3</w:t>
      </w:r>
      <w:r w:rsidR="001B618B" w:rsidRPr="005907B7">
        <w:rPr>
          <w:rFonts w:ascii="Calibri" w:hAnsi="Calibri" w:cs="Calibri"/>
          <w:lang w:eastAsia="ja-JP"/>
        </w:rPr>
        <w:t xml:space="preserve"> vol %.</w:t>
      </w:r>
      <w:r w:rsidR="001B1932" w:rsidRPr="005907B7">
        <w:rPr>
          <w:rFonts w:ascii="Calibri" w:hAnsi="Calibri" w:cs="Calibri"/>
          <w:lang w:eastAsia="ja-JP"/>
        </w:rPr>
        <w:t xml:space="preserve"> The </w:t>
      </w:r>
      <w:r w:rsidR="000A27BE" w:rsidRPr="005907B7">
        <w:rPr>
          <w:rFonts w:ascii="Calibri" w:eastAsia="MS Mincho" w:hAnsi="Calibri" w:cs="Calibri" w:hint="eastAsia"/>
          <w:lang w:eastAsia="ja-JP"/>
        </w:rPr>
        <w:t>p</w:t>
      </w:r>
      <w:r w:rsidR="000A27BE" w:rsidRPr="005907B7">
        <w:rPr>
          <w:rFonts w:ascii="Calibri" w:eastAsia="MS Mincho" w:hAnsi="Calibri" w:cs="Calibri"/>
          <w:lang w:eastAsia="ja-JP"/>
        </w:rPr>
        <w:t>recision</w:t>
      </w:r>
      <w:r w:rsidR="001B1932" w:rsidRPr="005907B7">
        <w:rPr>
          <w:rFonts w:ascii="Calibri" w:hAnsi="Calibri" w:cs="Calibri"/>
          <w:lang w:eastAsia="ja-JP"/>
        </w:rPr>
        <w:t xml:space="preserve"> of </w:t>
      </w:r>
      <w:r w:rsidR="00B175F4" w:rsidRPr="005907B7">
        <w:rPr>
          <w:rFonts w:ascii="Calibri" w:hAnsi="Calibri" w:cs="Calibri"/>
          <w:lang w:eastAsia="ja-JP"/>
        </w:rPr>
        <w:t xml:space="preserve">the calculated </w:t>
      </w:r>
      <w:r w:rsidR="001B1932" w:rsidRPr="005907B7">
        <w:rPr>
          <w:rFonts w:ascii="Calibri" w:hAnsi="Calibri" w:cs="Calibri"/>
          <w:lang w:eastAsia="ja-JP"/>
        </w:rPr>
        <w:t>volume fraction was 10–30%.</w:t>
      </w:r>
    </w:p>
    <w:p w14:paraId="1A2749AC" w14:textId="77777777" w:rsidR="001B618B" w:rsidRPr="005907B7" w:rsidRDefault="001B618B" w:rsidP="001D107E">
      <w:pPr>
        <w:jc w:val="both"/>
        <w:rPr>
          <w:rFonts w:ascii="Calibri" w:hAnsi="Calibri" w:cs="Calibri"/>
          <w:lang w:eastAsia="ja-JP"/>
        </w:rPr>
      </w:pPr>
    </w:p>
    <w:p w14:paraId="342F3E41" w14:textId="3E507F5A" w:rsidR="005B10CD" w:rsidRPr="005907B7" w:rsidRDefault="00B175F4" w:rsidP="006E22AC">
      <w:pPr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lastRenderedPageBreak/>
        <w:t xml:space="preserve">Our </w:t>
      </w:r>
      <w:r w:rsidR="00B50816" w:rsidRPr="005907B7">
        <w:rPr>
          <w:rFonts w:ascii="Calibri" w:hAnsi="Calibri" w:cs="Calibri"/>
          <w:lang w:eastAsia="ja-JP"/>
        </w:rPr>
        <w:t xml:space="preserve">results indicate that </w:t>
      </w:r>
      <w:r w:rsidR="005B10CD" w:rsidRPr="005907B7">
        <w:rPr>
          <w:rFonts w:ascii="Calibri" w:hAnsi="Calibri" w:cs="Calibri" w:hint="eastAsia"/>
          <w:lang w:eastAsia="ja-JP"/>
        </w:rPr>
        <w:t xml:space="preserve">we successfully encapsulated </w:t>
      </w:r>
      <w:r w:rsidR="00B50816" w:rsidRPr="005907B7">
        <w:rPr>
          <w:rFonts w:ascii="Calibri" w:hAnsi="Calibri" w:cs="Calibri"/>
          <w:lang w:eastAsia="ja-JP"/>
        </w:rPr>
        <w:t>1-</w:t>
      </w:r>
      <w:r w:rsidR="00B50816" w:rsidRPr="005907B7">
        <w:rPr>
          <w:rFonts w:ascii="Symbol" w:hAnsi="Symbol" w:cs="Calibri"/>
          <w:lang w:eastAsia="ja-JP"/>
        </w:rPr>
        <w:t></w:t>
      </w:r>
      <w:r w:rsidR="00B50816" w:rsidRPr="005907B7">
        <w:rPr>
          <w:rFonts w:ascii="Calibri" w:hAnsi="Calibri" w:cs="Calibri"/>
          <w:lang w:eastAsia="ja-JP"/>
        </w:rPr>
        <w:t xml:space="preserve">m </w:t>
      </w:r>
      <w:r w:rsidR="001B618B" w:rsidRPr="005907B7">
        <w:rPr>
          <w:rFonts w:ascii="Calibri" w:hAnsi="Calibri" w:cs="Calibri"/>
          <w:lang w:eastAsia="ja-JP"/>
        </w:rPr>
        <w:t>microspheres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in GVs </w:t>
      </w:r>
      <w:r w:rsidR="00885560" w:rsidRPr="005907B7">
        <w:rPr>
          <w:rFonts w:ascii="Calibri" w:hAnsi="Calibri" w:cs="Calibri"/>
          <w:lang w:eastAsia="ja-JP"/>
        </w:rPr>
        <w:t>at a high volume fraction</w:t>
      </w:r>
      <w:r w:rsidR="005B7879" w:rsidRPr="005907B7">
        <w:rPr>
          <w:rFonts w:ascii="Calibri" w:hAnsi="Calibri" w:cs="Calibri"/>
          <w:lang w:eastAsia="ja-JP"/>
        </w:rPr>
        <w:t>.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B50816" w:rsidRPr="005907B7">
        <w:rPr>
          <w:rFonts w:ascii="Calibri" w:hAnsi="Calibri" w:cs="Calibri"/>
          <w:lang w:eastAsia="ja-JP"/>
        </w:rPr>
        <w:t xml:space="preserve">We were also able to encapsulate </w:t>
      </w:r>
      <w:r w:rsidR="005B10CD" w:rsidRPr="005907B7">
        <w:rPr>
          <w:rFonts w:ascii="Calibri" w:hAnsi="Calibri" w:cs="Calibri" w:hint="eastAsia"/>
          <w:lang w:eastAsia="ja-JP"/>
        </w:rPr>
        <w:t xml:space="preserve">other </w:t>
      </w:r>
      <w:r w:rsidR="00597992" w:rsidRPr="005907B7">
        <w:rPr>
          <w:rFonts w:ascii="Calibri" w:hAnsi="Calibri" w:cs="Calibri"/>
          <w:lang w:eastAsia="ja-JP"/>
        </w:rPr>
        <w:t xml:space="preserve">materials </w:t>
      </w:r>
      <w:r w:rsidR="005B7879" w:rsidRPr="005907B7">
        <w:rPr>
          <w:rFonts w:ascii="Calibri" w:hAnsi="Calibri" w:cs="Calibri" w:hint="eastAsia"/>
          <w:lang w:eastAsia="ja-JP"/>
        </w:rPr>
        <w:t xml:space="preserve">into </w:t>
      </w:r>
      <w:r w:rsidR="00B50816" w:rsidRPr="005907B7">
        <w:rPr>
          <w:rFonts w:ascii="Calibri" w:hAnsi="Calibri" w:cs="Calibri"/>
          <w:lang w:eastAsia="ja-JP"/>
        </w:rPr>
        <w:t>100 mol %</w:t>
      </w:r>
      <w:r w:rsidR="008D73A5" w:rsidRPr="005907B7">
        <w:rPr>
          <w:rFonts w:ascii="Calibri" w:hAnsi="Calibri" w:cs="Calibri"/>
          <w:lang w:eastAsia="ja-JP"/>
        </w:rPr>
        <w:t xml:space="preserve"> </w:t>
      </w:r>
      <w:r w:rsidR="005B7879" w:rsidRPr="005907B7">
        <w:rPr>
          <w:rFonts w:ascii="Calibri" w:hAnsi="Calibri" w:cs="Calibri"/>
          <w:lang w:eastAsia="ja-JP"/>
        </w:rPr>
        <w:t xml:space="preserve">DOPC </w:t>
      </w:r>
      <w:r w:rsidR="004213F6" w:rsidRPr="005907B7">
        <w:rPr>
          <w:rFonts w:ascii="Calibri" w:hAnsi="Calibri" w:cs="Calibri"/>
          <w:lang w:eastAsia="ja-JP"/>
        </w:rPr>
        <w:t>GVs</w:t>
      </w:r>
      <w:r w:rsidR="005B7879" w:rsidRPr="005907B7">
        <w:rPr>
          <w:rFonts w:ascii="Calibri" w:hAnsi="Calibri" w:cs="Calibri"/>
          <w:lang w:eastAsia="ja-JP"/>
        </w:rPr>
        <w:t xml:space="preserve"> </w:t>
      </w:r>
      <w:r w:rsidR="00B50816" w:rsidRPr="005907B7">
        <w:rPr>
          <w:rFonts w:ascii="Calibri" w:hAnsi="Calibri" w:cs="Calibri"/>
          <w:lang w:eastAsia="ja-JP"/>
        </w:rPr>
        <w:t xml:space="preserve">using </w:t>
      </w:r>
      <w:r w:rsidR="00EE10A0" w:rsidRPr="005907B7">
        <w:rPr>
          <w:rFonts w:ascii="Calibri" w:hAnsi="Calibri" w:cs="Calibri"/>
          <w:lang w:eastAsia="ja-JP"/>
        </w:rPr>
        <w:t xml:space="preserve">the same outer </w:t>
      </w:r>
      <w:r w:rsidR="007179C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</w:t>
      </w:r>
      <w:r w:rsidR="00EE10A0" w:rsidRPr="005907B7">
        <w:rPr>
          <w:rFonts w:ascii="Calibri" w:hAnsi="Calibri" w:cs="Calibri"/>
          <w:lang w:eastAsia="ja-JP"/>
        </w:rPr>
        <w:t xml:space="preserve">solution </w:t>
      </w:r>
      <w:r w:rsidR="00B50816" w:rsidRPr="005907B7">
        <w:rPr>
          <w:rFonts w:ascii="Calibri" w:hAnsi="Calibri" w:cs="Calibri"/>
          <w:lang w:eastAsia="ja-JP"/>
        </w:rPr>
        <w:t xml:space="preserve">and </w:t>
      </w:r>
      <w:r w:rsidR="005B7879" w:rsidRPr="005907B7">
        <w:rPr>
          <w:rFonts w:ascii="Calibri" w:hAnsi="Calibri" w:cs="Calibri"/>
          <w:lang w:eastAsia="ja-JP"/>
        </w:rPr>
        <w:t>the same protocol (</w:t>
      </w:r>
      <w:r w:rsidR="005B7879" w:rsidRPr="005907B7">
        <w:rPr>
          <w:rFonts w:ascii="Calibri" w:hAnsi="Calibri" w:cs="Calibri"/>
          <w:b/>
          <w:lang w:eastAsia="ja-JP"/>
        </w:rPr>
        <w:t>Figure 4</w:t>
      </w:r>
      <w:r w:rsidR="005B7879" w:rsidRPr="005907B7">
        <w:rPr>
          <w:rFonts w:ascii="Calibri" w:hAnsi="Calibri" w:cs="Calibri"/>
          <w:lang w:eastAsia="ja-JP"/>
        </w:rPr>
        <w:t>)</w:t>
      </w:r>
      <w:r w:rsidR="005B7879" w:rsidRPr="005907B7">
        <w:rPr>
          <w:rFonts w:ascii="Calibri" w:hAnsi="Calibri" w:cs="Calibri" w:hint="eastAsia"/>
          <w:lang w:eastAsia="ja-JP"/>
        </w:rPr>
        <w:t xml:space="preserve">. </w:t>
      </w:r>
      <w:r w:rsidR="00B50816" w:rsidRPr="005907B7">
        <w:rPr>
          <w:rFonts w:ascii="Calibri" w:hAnsi="Calibri" w:cs="Calibri"/>
          <w:lang w:eastAsia="ja-JP"/>
        </w:rPr>
        <w:t xml:space="preserve">Specifically, </w:t>
      </w:r>
      <w:r w:rsidR="004213F6" w:rsidRPr="005907B7">
        <w:rPr>
          <w:rFonts w:ascii="Calibri" w:hAnsi="Calibri" w:cs="Calibri"/>
          <w:lang w:eastAsia="ja-JP"/>
        </w:rPr>
        <w:t>GVs</w:t>
      </w:r>
      <w:r w:rsidR="00E46D3B" w:rsidRPr="005907B7">
        <w:rPr>
          <w:rFonts w:ascii="Calibri" w:hAnsi="Calibri" w:cs="Calibri"/>
          <w:lang w:eastAsia="ja-JP"/>
        </w:rPr>
        <w:t xml:space="preserve"> containing 0.</w:t>
      </w:r>
      <w:r w:rsidR="003B2913" w:rsidRPr="005907B7">
        <w:rPr>
          <w:rFonts w:ascii="Calibri" w:hAnsi="Calibri" w:cs="Calibri"/>
          <w:lang w:eastAsia="ja-JP"/>
        </w:rPr>
        <w:t>1-μm</w:t>
      </w:r>
      <w:r w:rsidR="00E46D3B" w:rsidRPr="005907B7">
        <w:rPr>
          <w:rFonts w:ascii="Calibri" w:hAnsi="Calibri" w:cs="Calibri"/>
          <w:lang w:eastAsia="ja-JP"/>
        </w:rPr>
        <w:t xml:space="preserve"> micro</w:t>
      </w:r>
      <w:r w:rsidR="001B618B" w:rsidRPr="005907B7">
        <w:rPr>
          <w:rFonts w:ascii="Calibri" w:hAnsi="Calibri" w:cs="Calibri"/>
          <w:lang w:eastAsia="ja-JP"/>
        </w:rPr>
        <w:t>spheres</w:t>
      </w:r>
      <w:r w:rsidR="00E46D3B" w:rsidRPr="005907B7">
        <w:rPr>
          <w:rFonts w:ascii="Calibri" w:hAnsi="Calibri" w:cs="Calibri"/>
          <w:lang w:eastAsia="ja-JP"/>
        </w:rPr>
        <w:t xml:space="preserve"> </w:t>
      </w:r>
      <w:r w:rsidR="00C32B5B" w:rsidRPr="005907B7">
        <w:rPr>
          <w:rFonts w:ascii="Calibri" w:hAnsi="Calibri" w:cs="Calibri"/>
          <w:lang w:eastAsia="ja-JP"/>
        </w:rPr>
        <w:t xml:space="preserve">were prepared from </w:t>
      </w:r>
      <w:r w:rsidR="00DE6D1D" w:rsidRPr="005907B7">
        <w:rPr>
          <w:rFonts w:ascii="Calibri" w:hAnsi="Calibri" w:cs="Calibri"/>
          <w:lang w:eastAsia="ja-JP"/>
        </w:rPr>
        <w:t xml:space="preserve">a </w:t>
      </w:r>
      <w:r w:rsidR="00E46D3B" w:rsidRPr="005907B7">
        <w:rPr>
          <w:rFonts w:ascii="Calibri" w:hAnsi="Calibri" w:cs="Calibri"/>
          <w:lang w:eastAsia="ja-JP"/>
        </w:rPr>
        <w:t xml:space="preserve">Tris-buffered solution </w:t>
      </w:r>
      <w:r w:rsidR="00B50816" w:rsidRPr="005907B7">
        <w:rPr>
          <w:rFonts w:ascii="Calibri" w:hAnsi="Calibri" w:cs="Calibri"/>
          <w:lang w:eastAsia="ja-JP"/>
        </w:rPr>
        <w:t xml:space="preserve">containing </w:t>
      </w:r>
      <w:r w:rsidR="00E46D3B" w:rsidRPr="005907B7">
        <w:rPr>
          <w:rFonts w:ascii="Calibri" w:hAnsi="Calibri" w:cs="Calibri"/>
          <w:lang w:eastAsia="ja-JP"/>
        </w:rPr>
        <w:t xml:space="preserve">0.1 M Tris-HCl (pH 7.5), 0.15 M sucrose, </w:t>
      </w:r>
      <w:r w:rsidR="00B50816" w:rsidRPr="005907B7">
        <w:rPr>
          <w:rFonts w:ascii="Calibri" w:hAnsi="Calibri" w:cs="Calibri"/>
          <w:lang w:eastAsia="ja-JP"/>
        </w:rPr>
        <w:t xml:space="preserve">and </w:t>
      </w:r>
      <w:r w:rsidR="00E46D3B" w:rsidRPr="005907B7">
        <w:rPr>
          <w:rFonts w:ascii="Calibri" w:hAnsi="Calibri" w:cs="Calibri" w:hint="eastAsia"/>
          <w:lang w:eastAsia="ja-JP"/>
        </w:rPr>
        <w:t>0</w:t>
      </w:r>
      <w:r w:rsidR="00E46D3B" w:rsidRPr="005907B7">
        <w:rPr>
          <w:rFonts w:ascii="Calibri" w:hAnsi="Calibri" w:cs="Calibri"/>
          <w:lang w:eastAsia="ja-JP"/>
        </w:rPr>
        <w:t>.5</w:t>
      </w:r>
      <w:r w:rsidR="00B30B75" w:rsidRPr="005907B7">
        <w:rPr>
          <w:rFonts w:ascii="Calibri" w:hAnsi="Calibri" w:cs="Calibri"/>
          <w:lang w:eastAsia="ja-JP"/>
        </w:rPr>
        <w:t xml:space="preserve"> </w:t>
      </w:r>
      <w:r w:rsidR="00E46D3B" w:rsidRPr="005907B7">
        <w:rPr>
          <w:rFonts w:ascii="Calibri" w:hAnsi="Calibri" w:cs="Calibri"/>
          <w:lang w:eastAsia="ja-JP"/>
        </w:rPr>
        <w:t>vol</w:t>
      </w:r>
      <w:r w:rsidR="00B30B75" w:rsidRPr="005907B7">
        <w:rPr>
          <w:rFonts w:ascii="Calibri" w:hAnsi="Calibri" w:cs="Calibri"/>
          <w:lang w:eastAsia="ja-JP"/>
        </w:rPr>
        <w:t xml:space="preserve"> </w:t>
      </w:r>
      <w:r w:rsidR="00E46D3B" w:rsidRPr="005907B7">
        <w:rPr>
          <w:rFonts w:ascii="Calibri" w:hAnsi="Calibri" w:cs="Calibri"/>
          <w:lang w:eastAsia="ja-JP"/>
        </w:rPr>
        <w:t xml:space="preserve">% fluorescent </w:t>
      </w:r>
      <w:r w:rsidR="001B618B" w:rsidRPr="005907B7">
        <w:rPr>
          <w:rFonts w:ascii="Calibri" w:hAnsi="Calibri" w:cs="Calibri"/>
          <w:lang w:eastAsia="ja-JP"/>
        </w:rPr>
        <w:t>microspheres</w:t>
      </w:r>
      <w:r w:rsidR="00C32B5B" w:rsidRPr="005907B7">
        <w:rPr>
          <w:rFonts w:ascii="Calibri" w:hAnsi="Calibri" w:cs="Calibri"/>
          <w:lang w:eastAsia="ja-JP"/>
        </w:rPr>
        <w:t xml:space="preserve"> by means of </w:t>
      </w:r>
      <w:r w:rsidR="00981CB6" w:rsidRPr="005907B7">
        <w:rPr>
          <w:rFonts w:ascii="Calibri" w:hAnsi="Calibri" w:cs="Calibri"/>
          <w:lang w:eastAsia="ja-JP"/>
        </w:rPr>
        <w:t xml:space="preserve">the </w:t>
      </w:r>
      <w:r w:rsidR="00E46D3B" w:rsidRPr="005907B7">
        <w:rPr>
          <w:rFonts w:ascii="Calibri" w:hAnsi="Calibri" w:cs="Calibri"/>
          <w:lang w:eastAsia="ja-JP"/>
        </w:rPr>
        <w:t xml:space="preserve">protocol </w:t>
      </w:r>
      <w:r w:rsidR="00981CB6" w:rsidRPr="005907B7">
        <w:rPr>
          <w:rFonts w:ascii="Calibri" w:hAnsi="Calibri" w:cs="Calibri"/>
          <w:lang w:eastAsia="ja-JP"/>
        </w:rPr>
        <w:t xml:space="preserve">described for </w:t>
      </w:r>
      <w:r w:rsidR="004213F6" w:rsidRPr="005907B7">
        <w:rPr>
          <w:rFonts w:ascii="Calibri" w:hAnsi="Calibri" w:cs="Calibri"/>
          <w:lang w:eastAsia="ja-JP"/>
        </w:rPr>
        <w:t>GVs</w:t>
      </w:r>
      <w:r w:rsidR="00E46D3B" w:rsidRPr="005907B7">
        <w:rPr>
          <w:rFonts w:ascii="Calibri" w:hAnsi="Calibri" w:cs="Calibri"/>
          <w:lang w:eastAsia="ja-JP"/>
        </w:rPr>
        <w:t xml:space="preserve"> </w:t>
      </w:r>
      <w:r w:rsidR="005A1E27" w:rsidRPr="005907B7">
        <w:rPr>
          <w:rFonts w:ascii="Calibri" w:hAnsi="Calibri" w:cs="Calibri"/>
          <w:lang w:eastAsia="ja-JP"/>
        </w:rPr>
        <w:t xml:space="preserve">containing </w:t>
      </w:r>
      <w:r w:rsidR="003B2913" w:rsidRPr="005907B7">
        <w:rPr>
          <w:rFonts w:ascii="Calibri" w:hAnsi="Calibri" w:cs="Calibri"/>
          <w:lang w:eastAsia="ja-JP"/>
        </w:rPr>
        <w:t>1.0-μm</w:t>
      </w:r>
      <w:r w:rsidR="00E46D3B" w:rsidRPr="005907B7">
        <w:rPr>
          <w:rFonts w:ascii="Calibri" w:hAnsi="Calibri" w:cs="Calibri"/>
          <w:lang w:eastAsia="ja-JP"/>
        </w:rPr>
        <w:t xml:space="preserve"> </w:t>
      </w:r>
      <w:r w:rsidR="001B618B" w:rsidRPr="005907B7">
        <w:rPr>
          <w:rFonts w:ascii="Calibri" w:hAnsi="Calibri" w:cs="Calibri"/>
          <w:lang w:eastAsia="ja-JP"/>
        </w:rPr>
        <w:t>microspheres</w:t>
      </w:r>
      <w:r w:rsidR="00597992" w:rsidRPr="005907B7">
        <w:rPr>
          <w:rFonts w:ascii="Calibri" w:hAnsi="Calibri" w:cs="Calibri"/>
          <w:lang w:eastAsia="ja-JP"/>
        </w:rPr>
        <w:t xml:space="preserve"> (</w:t>
      </w:r>
      <w:r w:rsidR="00597992" w:rsidRPr="005907B7">
        <w:rPr>
          <w:rFonts w:ascii="Calibri" w:hAnsi="Calibri" w:cs="Calibri"/>
          <w:b/>
          <w:lang w:eastAsia="ja-JP"/>
        </w:rPr>
        <w:t>Figure 4a</w:t>
      </w:r>
      <w:r w:rsidR="00597992" w:rsidRPr="005907B7">
        <w:rPr>
          <w:rFonts w:ascii="Calibri" w:hAnsi="Calibri" w:cs="Calibri"/>
          <w:lang w:eastAsia="ja-JP"/>
        </w:rPr>
        <w:t>)</w:t>
      </w:r>
      <w:r w:rsidR="00E46D3B" w:rsidRPr="005907B7">
        <w:rPr>
          <w:rFonts w:ascii="Calibri" w:hAnsi="Calibri" w:cs="Calibri"/>
          <w:lang w:eastAsia="ja-JP"/>
        </w:rPr>
        <w:t>.</w:t>
      </w:r>
      <w:r w:rsidR="005B10CD" w:rsidRPr="005907B7">
        <w:rPr>
          <w:rFonts w:ascii="Calibri" w:hAnsi="Calibri" w:cs="Calibri" w:hint="eastAsia"/>
          <w:lang w:eastAsia="ja-JP"/>
        </w:rPr>
        <w:t xml:space="preserve"> </w:t>
      </w:r>
      <w:r w:rsidR="001D5F35" w:rsidRPr="005907B7">
        <w:rPr>
          <w:rFonts w:ascii="Calibri" w:hAnsi="Calibri" w:cs="Calibri" w:hint="eastAsia"/>
          <w:lang w:eastAsia="zh-CN"/>
        </w:rPr>
        <w:t xml:space="preserve">Following the protocol described above, </w:t>
      </w:r>
      <w:r w:rsidR="005B7879" w:rsidRPr="005907B7">
        <w:rPr>
          <w:rFonts w:ascii="Calibri" w:hAnsi="Calibri" w:cs="Calibri"/>
          <w:lang w:eastAsia="ja-JP"/>
        </w:rPr>
        <w:t xml:space="preserve">DOPC </w:t>
      </w:r>
      <w:r w:rsidR="004213F6" w:rsidRPr="005907B7">
        <w:rPr>
          <w:rFonts w:ascii="Calibri" w:hAnsi="Calibri" w:cs="Calibri"/>
          <w:lang w:eastAsia="ja-JP"/>
        </w:rPr>
        <w:t>GVs</w:t>
      </w:r>
      <w:r w:rsidR="005B7879" w:rsidRPr="005907B7">
        <w:rPr>
          <w:rFonts w:ascii="Calibri" w:hAnsi="Calibri" w:cs="Calibri"/>
          <w:lang w:eastAsia="ja-JP"/>
        </w:rPr>
        <w:t xml:space="preserve"> containing GFP (0.1 M Tris-HCl </w:t>
      </w:r>
      <w:r w:rsidR="00C32B5B" w:rsidRPr="005907B7">
        <w:rPr>
          <w:rFonts w:ascii="Calibri" w:hAnsi="Calibri" w:cs="Calibri"/>
          <w:lang w:eastAsia="ja-JP"/>
        </w:rPr>
        <w:t>[</w:t>
      </w:r>
      <w:r w:rsidR="005B7879" w:rsidRPr="005907B7">
        <w:rPr>
          <w:rFonts w:ascii="Calibri" w:hAnsi="Calibri" w:cs="Calibri"/>
          <w:lang w:eastAsia="ja-JP"/>
        </w:rPr>
        <w:t>pH 7.5</w:t>
      </w:r>
      <w:r w:rsidR="00C32B5B" w:rsidRPr="005907B7">
        <w:rPr>
          <w:rFonts w:ascii="Calibri" w:hAnsi="Calibri" w:cs="Calibri"/>
          <w:lang w:eastAsia="ja-JP"/>
        </w:rPr>
        <w:t>]</w:t>
      </w:r>
      <w:r w:rsidR="005B7879" w:rsidRPr="005907B7">
        <w:rPr>
          <w:rFonts w:ascii="Calibri" w:hAnsi="Calibri" w:cs="Calibri"/>
          <w:lang w:eastAsia="ja-JP"/>
        </w:rPr>
        <w:t xml:space="preserve">, 0.15 M sucrose, </w:t>
      </w:r>
      <w:r w:rsidR="00BA24F0" w:rsidRPr="005907B7">
        <w:rPr>
          <w:rFonts w:ascii="Calibri" w:hAnsi="Calibri" w:cs="Calibri"/>
          <w:lang w:eastAsia="ja-JP"/>
        </w:rPr>
        <w:t xml:space="preserve">and </w:t>
      </w:r>
      <w:r w:rsidR="005B7879" w:rsidRPr="005907B7">
        <w:rPr>
          <w:rFonts w:ascii="Calibri" w:hAnsi="Calibri" w:cs="Calibri" w:hint="eastAsia"/>
          <w:lang w:eastAsia="ja-JP"/>
        </w:rPr>
        <w:t>100</w:t>
      </w:r>
      <w:r w:rsidR="005B7879" w:rsidRPr="005907B7">
        <w:rPr>
          <w:rFonts w:ascii="Calibri" w:hAnsi="Calibri" w:cs="Calibri"/>
          <w:lang w:eastAsia="ja-JP"/>
        </w:rPr>
        <w:t xml:space="preserve"> μ</w:t>
      </w:r>
      <w:r w:rsidR="005B7879" w:rsidRPr="005907B7">
        <w:rPr>
          <w:rFonts w:ascii="Calibri" w:hAnsi="Calibri" w:cs="Calibri" w:hint="eastAsia"/>
          <w:lang w:eastAsia="ja-JP"/>
        </w:rPr>
        <w:t>g</w:t>
      </w:r>
      <w:r w:rsidR="005B7879" w:rsidRPr="005907B7">
        <w:rPr>
          <w:rFonts w:ascii="Calibri" w:hAnsi="Calibri" w:cs="Calibri"/>
          <w:lang w:eastAsia="ja-JP"/>
        </w:rPr>
        <w:t>/</w:t>
      </w:r>
      <w:r w:rsidR="005B7879" w:rsidRPr="005907B7">
        <w:rPr>
          <w:rFonts w:ascii="Calibri" w:hAnsi="Calibri" w:cs="Calibri" w:hint="eastAsia"/>
          <w:lang w:eastAsia="ja-JP"/>
        </w:rPr>
        <w:t>mL</w:t>
      </w:r>
      <w:r w:rsidR="005B7879" w:rsidRPr="005907B7">
        <w:rPr>
          <w:rFonts w:ascii="Calibri" w:hAnsi="Calibri" w:cs="Calibri"/>
          <w:lang w:eastAsia="ja-JP"/>
        </w:rPr>
        <w:t xml:space="preserve"> GFP</w:t>
      </w:r>
      <w:r w:rsidR="00C32B5B" w:rsidRPr="005907B7">
        <w:rPr>
          <w:rFonts w:ascii="Calibri" w:hAnsi="Calibri" w:cs="Calibri"/>
          <w:lang w:eastAsia="ja-JP"/>
        </w:rPr>
        <w:t xml:space="preserve">; </w:t>
      </w:r>
      <w:r w:rsidR="00950DCC" w:rsidRPr="005907B7">
        <w:rPr>
          <w:rFonts w:ascii="Calibri" w:hAnsi="Calibri" w:cs="Calibri"/>
          <w:b/>
          <w:lang w:eastAsia="ja-JP"/>
        </w:rPr>
        <w:t>F</w:t>
      </w:r>
      <w:r w:rsidR="00C32B5B" w:rsidRPr="005907B7">
        <w:rPr>
          <w:rFonts w:ascii="Calibri" w:hAnsi="Calibri" w:cs="Calibri"/>
          <w:b/>
          <w:lang w:eastAsia="ja-JP"/>
        </w:rPr>
        <w:t>igure 4b</w:t>
      </w:r>
      <w:r w:rsidR="005B7879" w:rsidRPr="005907B7">
        <w:rPr>
          <w:rFonts w:ascii="Calibri" w:hAnsi="Calibri" w:cs="Calibri"/>
          <w:lang w:eastAsia="ja-JP"/>
        </w:rPr>
        <w:t>)</w:t>
      </w:r>
      <w:r w:rsidR="00C32B5B" w:rsidRPr="005907B7">
        <w:rPr>
          <w:rFonts w:ascii="Calibri" w:hAnsi="Calibri" w:cs="Calibri"/>
          <w:lang w:eastAsia="ja-JP"/>
        </w:rPr>
        <w:t xml:space="preserve"> and </w:t>
      </w:r>
      <w:r w:rsidR="004213F6" w:rsidRPr="005907B7">
        <w:rPr>
          <w:rFonts w:ascii="Calibri" w:hAnsi="Calibri" w:cs="Calibri"/>
          <w:lang w:eastAsia="ja-JP"/>
        </w:rPr>
        <w:t>GVs</w:t>
      </w:r>
      <w:r w:rsidR="00C32B5B" w:rsidRPr="005907B7">
        <w:rPr>
          <w:rFonts w:ascii="Calibri" w:hAnsi="Calibri" w:cs="Calibri"/>
          <w:lang w:eastAsia="ja-JP"/>
        </w:rPr>
        <w:t xml:space="preserve"> containing </w:t>
      </w:r>
      <w:r w:rsidR="005B7879" w:rsidRPr="005907B7">
        <w:rPr>
          <w:rFonts w:ascii="Calibri" w:hAnsi="Calibri" w:cs="Calibri"/>
          <w:lang w:eastAsia="ja-JP"/>
        </w:rPr>
        <w:t xml:space="preserve">uranine (0.1 M Tris-HCl </w:t>
      </w:r>
      <w:r w:rsidR="00C32B5B" w:rsidRPr="005907B7">
        <w:rPr>
          <w:rFonts w:ascii="Calibri" w:hAnsi="Calibri" w:cs="Calibri"/>
          <w:lang w:eastAsia="ja-JP"/>
        </w:rPr>
        <w:t>[</w:t>
      </w:r>
      <w:r w:rsidR="005B7879" w:rsidRPr="005907B7">
        <w:rPr>
          <w:rFonts w:ascii="Calibri" w:hAnsi="Calibri" w:cs="Calibri"/>
          <w:lang w:eastAsia="ja-JP"/>
        </w:rPr>
        <w:t>pH 7.5</w:t>
      </w:r>
      <w:r w:rsidR="00C32B5B" w:rsidRPr="005907B7">
        <w:rPr>
          <w:rFonts w:ascii="Calibri" w:hAnsi="Calibri" w:cs="Calibri"/>
          <w:lang w:eastAsia="ja-JP"/>
        </w:rPr>
        <w:t>]</w:t>
      </w:r>
      <w:r w:rsidR="005B7879" w:rsidRPr="005907B7">
        <w:rPr>
          <w:rFonts w:ascii="Calibri" w:hAnsi="Calibri" w:cs="Calibri"/>
          <w:lang w:eastAsia="ja-JP"/>
        </w:rPr>
        <w:t>, 0.15 M sucrose</w:t>
      </w:r>
      <w:r w:rsidR="00C32B5B" w:rsidRPr="005907B7">
        <w:rPr>
          <w:rFonts w:ascii="Calibri" w:hAnsi="Calibri" w:cs="Calibri"/>
          <w:lang w:eastAsia="ja-JP"/>
        </w:rPr>
        <w:t xml:space="preserve">, </w:t>
      </w:r>
      <w:r w:rsidR="00BA24F0" w:rsidRPr="005907B7">
        <w:rPr>
          <w:rFonts w:ascii="Calibri" w:hAnsi="Calibri" w:cs="Calibri"/>
          <w:lang w:eastAsia="ja-JP"/>
        </w:rPr>
        <w:t xml:space="preserve">and </w:t>
      </w:r>
      <w:r w:rsidR="00C32B5B" w:rsidRPr="005907B7">
        <w:rPr>
          <w:rFonts w:ascii="Calibri" w:hAnsi="Calibri" w:cs="Calibri"/>
          <w:lang w:eastAsia="ja-JP"/>
        </w:rPr>
        <w:t>3</w:t>
      </w:r>
      <w:r w:rsidR="00C32B5B" w:rsidRPr="005907B7">
        <w:rPr>
          <w:rFonts w:ascii="Calibri" w:hAnsi="Calibri" w:cs="Calibri" w:hint="eastAsia"/>
          <w:lang w:eastAsia="ja-JP"/>
        </w:rPr>
        <w:t>0</w:t>
      </w:r>
      <w:r w:rsidR="00C32B5B" w:rsidRPr="005907B7">
        <w:rPr>
          <w:rFonts w:ascii="Calibri" w:hAnsi="Calibri" w:cs="Calibri"/>
          <w:lang w:eastAsia="ja-JP"/>
        </w:rPr>
        <w:t xml:space="preserve"> μM uranine; </w:t>
      </w:r>
      <w:r w:rsidR="00C32B5B" w:rsidRPr="005907B7">
        <w:rPr>
          <w:rFonts w:ascii="Calibri" w:hAnsi="Calibri" w:cs="Calibri"/>
          <w:b/>
          <w:lang w:eastAsia="ja-JP"/>
        </w:rPr>
        <w:t>Figure 4c</w:t>
      </w:r>
      <w:r w:rsidR="005B7879" w:rsidRPr="005907B7">
        <w:rPr>
          <w:rFonts w:ascii="Calibri" w:hAnsi="Calibri" w:cs="Calibri"/>
          <w:lang w:eastAsia="ja-JP"/>
        </w:rPr>
        <w:t>)</w:t>
      </w:r>
      <w:r w:rsidR="001D5F35" w:rsidRPr="005907B7">
        <w:rPr>
          <w:rFonts w:ascii="Calibri" w:hAnsi="Calibri" w:cs="Calibri" w:hint="eastAsia"/>
          <w:lang w:eastAsia="zh-CN"/>
        </w:rPr>
        <w:t xml:space="preserve"> were also prepared</w:t>
      </w:r>
      <w:r w:rsidR="005B7879" w:rsidRPr="005907B7">
        <w:rPr>
          <w:rFonts w:ascii="Calibri" w:hAnsi="Calibri" w:cs="Calibri"/>
          <w:lang w:eastAsia="ja-JP"/>
        </w:rPr>
        <w:t>.</w:t>
      </w:r>
    </w:p>
    <w:p w14:paraId="13740D32" w14:textId="77777777" w:rsidR="00D43063" w:rsidRPr="005907B7" w:rsidRDefault="00D43063" w:rsidP="006E22AC">
      <w:pPr>
        <w:jc w:val="both"/>
        <w:rPr>
          <w:rFonts w:ascii="Calibri" w:hAnsi="Calibri" w:cs="Calibri"/>
          <w:b/>
          <w:lang w:eastAsia="ja-JP"/>
        </w:rPr>
      </w:pPr>
    </w:p>
    <w:p w14:paraId="23A68B7A" w14:textId="26E0CE19" w:rsidR="002672EA" w:rsidRPr="005907B7" w:rsidRDefault="002672EA" w:rsidP="006E22AC">
      <w:pPr>
        <w:pStyle w:val="NormalWeb"/>
        <w:spacing w:before="0" w:beforeAutospacing="0" w:after="0" w:afterAutospacing="0"/>
        <w:rPr>
          <w:rFonts w:ascii="Calibri" w:hAnsi="Calibri" w:cs="Calibri"/>
          <w:b/>
          <w:vertAlign w:val="superscript"/>
          <w:lang w:eastAsia="ja-JP"/>
        </w:rPr>
      </w:pPr>
      <w:r w:rsidRPr="005907B7">
        <w:rPr>
          <w:rFonts w:ascii="Calibri" w:hAnsi="Calibri" w:cs="Calibri" w:hint="eastAsia"/>
          <w:b/>
          <w:lang w:eastAsia="ja-JP"/>
        </w:rPr>
        <w:t>Table</w:t>
      </w:r>
      <w:r w:rsidRPr="005907B7">
        <w:rPr>
          <w:rFonts w:ascii="Calibri" w:hAnsi="Calibri" w:cs="Calibri"/>
          <w:b/>
          <w:lang w:eastAsia="ja-JP"/>
        </w:rPr>
        <w:t xml:space="preserve"> </w:t>
      </w:r>
      <w:r w:rsidRPr="005907B7">
        <w:rPr>
          <w:rFonts w:ascii="Calibri" w:hAnsi="Calibri" w:cs="Calibri" w:hint="eastAsia"/>
          <w:b/>
          <w:lang w:eastAsia="ja-JP"/>
        </w:rPr>
        <w:t xml:space="preserve">1. </w:t>
      </w:r>
      <w:r w:rsidRPr="005907B7">
        <w:rPr>
          <w:rFonts w:ascii="Calibri" w:hAnsi="Calibri" w:cs="Calibri"/>
          <w:b/>
          <w:lang w:eastAsia="ja-JP"/>
        </w:rPr>
        <w:t>Numbers and volume fractions (</w:t>
      </w:r>
      <w:r w:rsidRPr="005907B7">
        <w:rPr>
          <w:rFonts w:ascii="Calibri" w:hAnsi="Calibri" w:cs="Calibri"/>
          <w:b/>
          <w:i/>
          <w:lang w:eastAsia="ja-JP"/>
        </w:rPr>
        <w:t>φ</w:t>
      </w:r>
      <w:r w:rsidRPr="005907B7">
        <w:rPr>
          <w:rFonts w:ascii="Calibri" w:hAnsi="Calibri" w:cs="Calibri"/>
          <w:b/>
          <w:lang w:eastAsia="ja-JP"/>
        </w:rPr>
        <w:t>, vol %) of microspheres</w:t>
      </w:r>
      <w:r w:rsidRPr="005907B7">
        <w:rPr>
          <w:rFonts w:ascii="Calibri" w:hAnsi="Calibri" w:cs="Calibri"/>
          <w:b/>
          <w:vertAlign w:val="superscript"/>
          <w:lang w:eastAsia="ja-JP"/>
        </w:rPr>
        <w:t>a</w:t>
      </w:r>
    </w:p>
    <w:p w14:paraId="474188E2" w14:textId="77777777" w:rsidR="002672EA" w:rsidRPr="005907B7" w:rsidRDefault="002672EA" w:rsidP="006E22AC">
      <w:pPr>
        <w:rPr>
          <w:rFonts w:asciiTheme="minorHAnsi" w:hAnsiTheme="minorHAnsi"/>
          <w:lang w:eastAsia="ja-JP"/>
        </w:rPr>
      </w:pPr>
      <w:r w:rsidRPr="005907B7">
        <w:rPr>
          <w:rFonts w:asciiTheme="minorHAnsi" w:hAnsiTheme="minorHAnsi"/>
          <w:vertAlign w:val="superscript"/>
          <w:lang w:eastAsia="ja-JP"/>
        </w:rPr>
        <w:t>a</w:t>
      </w:r>
      <w:r w:rsidRPr="005907B7">
        <w:rPr>
          <w:rFonts w:asciiTheme="minorHAnsi" w:hAnsiTheme="minorHAnsi"/>
          <w:lang w:eastAsia="ja-JP"/>
        </w:rPr>
        <w:t xml:space="preserve"> Errors were determined as described in the text; </w:t>
      </w:r>
      <w:r w:rsidRPr="005907B7">
        <w:rPr>
          <w:rFonts w:asciiTheme="minorHAnsi" w:hAnsiTheme="minorHAnsi"/>
          <w:i/>
          <w:lang w:eastAsia="ja-JP"/>
        </w:rPr>
        <w:t>n</w:t>
      </w:r>
      <w:r w:rsidRPr="005907B7">
        <w:rPr>
          <w:rFonts w:asciiTheme="minorHAnsi" w:hAnsiTheme="minorHAnsi"/>
          <w:lang w:eastAsia="ja-JP"/>
        </w:rPr>
        <w:t xml:space="preserve"> = number of manually counted </w:t>
      </w:r>
      <w:r w:rsidRPr="005907B7">
        <w:rPr>
          <w:rFonts w:ascii="Calibri" w:hAnsi="Calibri" w:cs="Calibri"/>
          <w:lang w:eastAsia="ja-JP"/>
        </w:rPr>
        <w:t>microspheres</w:t>
      </w:r>
      <w:r w:rsidRPr="005907B7">
        <w:rPr>
          <w:rFonts w:asciiTheme="minorHAnsi" w:hAnsiTheme="minorHAnsi"/>
          <w:lang w:eastAsia="ja-JP"/>
        </w:rPr>
        <w:t xml:space="preserve">; </w:t>
      </w:r>
      <w:r w:rsidRPr="005907B7">
        <w:rPr>
          <w:rFonts w:asciiTheme="minorHAnsi" w:hAnsiTheme="minorHAnsi"/>
          <w:i/>
          <w:lang w:eastAsia="ja-JP"/>
        </w:rPr>
        <w:t>N</w:t>
      </w:r>
      <w:r w:rsidRPr="005907B7">
        <w:rPr>
          <w:rFonts w:asciiTheme="minorHAnsi" w:hAnsiTheme="minorHAnsi"/>
          <w:lang w:eastAsia="ja-JP"/>
        </w:rPr>
        <w:t xml:space="preserve"> = total number of encapsulated </w:t>
      </w:r>
      <w:r w:rsidRPr="005907B7">
        <w:rPr>
          <w:rFonts w:ascii="Calibri" w:hAnsi="Calibri" w:cs="Calibri"/>
          <w:lang w:eastAsia="ja-JP"/>
        </w:rPr>
        <w:t>microspheres</w:t>
      </w:r>
      <w:r w:rsidRPr="005907B7">
        <w:rPr>
          <w:rFonts w:asciiTheme="minorHAnsi" w:hAnsiTheme="minorHAnsi"/>
          <w:lang w:eastAsia="ja-JP"/>
        </w:rPr>
        <w:t>.</w:t>
      </w:r>
    </w:p>
    <w:p w14:paraId="596072DD" w14:textId="77777777" w:rsidR="00615F68" w:rsidRPr="005907B7" w:rsidRDefault="00615F68" w:rsidP="006E22AC">
      <w:pPr>
        <w:jc w:val="both"/>
        <w:rPr>
          <w:rFonts w:ascii="Calibri" w:hAnsi="Calibri" w:cs="Calibri"/>
          <w:b/>
          <w:lang w:eastAsia="ja-JP"/>
        </w:rPr>
      </w:pPr>
    </w:p>
    <w:p w14:paraId="75EF9D4F" w14:textId="77777777" w:rsidR="002672EA" w:rsidRPr="005907B7" w:rsidRDefault="00615F68" w:rsidP="006E22AC">
      <w:pPr>
        <w:jc w:val="both"/>
        <w:rPr>
          <w:rFonts w:ascii="Calibri" w:hAnsi="Calibri" w:cs="Calibri"/>
          <w:b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Figure</w:t>
      </w:r>
      <w:r w:rsidR="00B704D3" w:rsidRPr="005907B7">
        <w:rPr>
          <w:rFonts w:ascii="Calibri" w:hAnsi="Calibri" w:cs="Calibri"/>
          <w:b/>
          <w:lang w:eastAsia="ja-JP"/>
        </w:rPr>
        <w:t xml:space="preserve"> </w:t>
      </w:r>
      <w:r w:rsidRPr="005907B7">
        <w:rPr>
          <w:rFonts w:ascii="Calibri" w:hAnsi="Calibri" w:cs="Calibri"/>
          <w:b/>
          <w:lang w:eastAsia="ja-JP"/>
        </w:rPr>
        <w:t>1:</w:t>
      </w:r>
      <w:r w:rsidRPr="005907B7">
        <w:rPr>
          <w:rFonts w:ascii="Calibri" w:hAnsi="Calibri" w:cs="Calibri"/>
          <w:lang w:eastAsia="ja-JP"/>
        </w:rPr>
        <w:t xml:space="preserve"> </w:t>
      </w:r>
      <w:r w:rsidR="00CF59A6" w:rsidRPr="005907B7">
        <w:rPr>
          <w:rFonts w:ascii="Calibri" w:hAnsi="Calibri" w:cs="Calibri"/>
          <w:b/>
          <w:lang w:eastAsia="ja-JP"/>
        </w:rPr>
        <w:t xml:space="preserve">Flow chart </w:t>
      </w:r>
      <w:r w:rsidR="00975AF2" w:rsidRPr="005907B7">
        <w:rPr>
          <w:rFonts w:ascii="Calibri" w:hAnsi="Calibri" w:cs="Calibri"/>
          <w:b/>
          <w:lang w:eastAsia="ja-JP"/>
        </w:rPr>
        <w:t xml:space="preserve">and schematic </w:t>
      </w:r>
      <w:r w:rsidR="005A1E27" w:rsidRPr="005907B7">
        <w:rPr>
          <w:rFonts w:ascii="Calibri" w:hAnsi="Calibri" w:cs="Calibri"/>
          <w:b/>
          <w:lang w:eastAsia="ja-JP"/>
        </w:rPr>
        <w:t xml:space="preserve">depiction </w:t>
      </w:r>
      <w:r w:rsidR="00CF59A6" w:rsidRPr="005907B7">
        <w:rPr>
          <w:rFonts w:ascii="Calibri" w:hAnsi="Calibri" w:cs="Calibri"/>
          <w:b/>
          <w:lang w:eastAsia="ja-JP"/>
        </w:rPr>
        <w:t xml:space="preserve">of </w:t>
      </w:r>
      <w:r w:rsidRPr="005907B7">
        <w:rPr>
          <w:rFonts w:ascii="Calibri" w:hAnsi="Calibri" w:cs="Calibri" w:hint="eastAsia"/>
          <w:b/>
          <w:lang w:eastAsia="ja-JP"/>
        </w:rPr>
        <w:t>w/o emulsion centrifugation method</w:t>
      </w:r>
      <w:r w:rsidR="00CF59A6" w:rsidRPr="005907B7">
        <w:rPr>
          <w:rFonts w:ascii="Calibri" w:hAnsi="Calibri" w:cs="Calibri"/>
          <w:b/>
          <w:lang w:eastAsia="ja-JP"/>
        </w:rPr>
        <w:t xml:space="preserve">. </w:t>
      </w:r>
    </w:p>
    <w:p w14:paraId="64237754" w14:textId="758DDCA8" w:rsidR="00CF59A6" w:rsidRPr="005907B7" w:rsidRDefault="0060179B" w:rsidP="006E22AC">
      <w:pPr>
        <w:pStyle w:val="ListParagraph"/>
        <w:numPr>
          <w:ilvl w:val="0"/>
          <w:numId w:val="28"/>
        </w:numPr>
        <w:ind w:leftChars="0"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O</w:t>
      </w:r>
      <w:r w:rsidR="00CF59A6" w:rsidRPr="005907B7">
        <w:rPr>
          <w:rFonts w:ascii="Calibri" w:hAnsi="Calibri" w:cs="Calibri"/>
          <w:lang w:eastAsia="ja-JP"/>
        </w:rPr>
        <w:t>il solution</w:t>
      </w:r>
      <w:r w:rsidRPr="005907B7">
        <w:rPr>
          <w:rFonts w:ascii="Calibri" w:hAnsi="Calibri" w:cs="Calibri"/>
          <w:lang w:eastAsia="ja-JP"/>
        </w:rPr>
        <w:t xml:space="preserve"> consisting of</w:t>
      </w:r>
      <w:r w:rsidR="00CF59A6" w:rsidRPr="005907B7">
        <w:rPr>
          <w:rFonts w:ascii="Calibri" w:hAnsi="Calibri" w:cs="Calibri"/>
          <w:lang w:eastAsia="ja-JP"/>
        </w:rPr>
        <w:t xml:space="preserve"> </w:t>
      </w:r>
      <w:r w:rsidR="00D8156E" w:rsidRPr="005907B7">
        <w:rPr>
          <w:rFonts w:ascii="Calibri" w:hAnsi="Calibri" w:cs="Calibri"/>
          <w:lang w:eastAsia="ja-JP"/>
        </w:rPr>
        <w:t xml:space="preserve">DOPC and Texas Red DHPE </w:t>
      </w:r>
      <w:r w:rsidR="00CF59A6" w:rsidRPr="005907B7">
        <w:rPr>
          <w:rFonts w:ascii="Calibri" w:hAnsi="Calibri" w:cs="Calibri"/>
          <w:lang w:eastAsia="ja-JP"/>
        </w:rPr>
        <w:t xml:space="preserve">(100:0.3 </w:t>
      </w:r>
      <w:r w:rsidRPr="005907B7">
        <w:rPr>
          <w:rFonts w:ascii="Calibri" w:hAnsi="Calibri" w:cs="Calibri"/>
          <w:lang w:eastAsia="ja-JP"/>
        </w:rPr>
        <w:t>molar ratio</w:t>
      </w:r>
      <w:r w:rsidR="00CF59A6" w:rsidRPr="005907B7">
        <w:rPr>
          <w:rFonts w:ascii="Calibri" w:hAnsi="Calibri" w:cs="Calibri"/>
          <w:lang w:eastAsia="ja-JP"/>
        </w:rPr>
        <w:t>) in liquid paraffin.</w:t>
      </w:r>
      <w:r w:rsidR="00CF59A6" w:rsidRPr="005907B7">
        <w:rPr>
          <w:rFonts w:ascii="Calibri" w:hAnsi="Calibri" w:cs="Calibri" w:hint="eastAsia"/>
          <w:lang w:eastAsia="ja-JP"/>
        </w:rPr>
        <w:t xml:space="preserve"> </w:t>
      </w:r>
      <w:r w:rsidR="00CF59A6" w:rsidRPr="005907B7">
        <w:rPr>
          <w:rFonts w:ascii="Calibri" w:hAnsi="Calibri" w:cs="Calibri"/>
          <w:lang w:eastAsia="ja-JP"/>
        </w:rPr>
        <w:t>(</w:t>
      </w:r>
      <w:r w:rsidR="007F3F65" w:rsidRPr="005907B7">
        <w:rPr>
          <w:rFonts w:ascii="Calibri" w:hAnsi="Calibri" w:cs="Calibri" w:hint="eastAsia"/>
          <w:lang w:eastAsia="ja-JP"/>
        </w:rPr>
        <w:t>b)</w:t>
      </w:r>
      <w:r w:rsidR="00CF59A6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I</w:t>
      </w:r>
      <w:r w:rsidR="00CF59A6" w:rsidRPr="005907B7">
        <w:rPr>
          <w:rFonts w:ascii="Calibri" w:hAnsi="Calibri" w:cs="Calibri"/>
          <w:lang w:eastAsia="ja-JP"/>
        </w:rPr>
        <w:t xml:space="preserve">nner </w:t>
      </w:r>
      <w:r w:rsidR="007179C3" w:rsidRPr="005907B7">
        <w:rPr>
          <w:rFonts w:ascii="Calibri" w:hAnsi="Calibri" w:cs="Calibri"/>
          <w:lang w:eastAsia="ja-JP"/>
        </w:rPr>
        <w:t>aqueous</w:t>
      </w:r>
      <w:r w:rsidR="00CF59A6" w:rsidRPr="005907B7">
        <w:rPr>
          <w:rFonts w:ascii="Calibri" w:hAnsi="Calibri" w:cs="Calibri"/>
          <w:lang w:eastAsia="ja-JP"/>
        </w:rPr>
        <w:t xml:space="preserve"> </w:t>
      </w:r>
      <w:r w:rsidR="00D46227" w:rsidRPr="005907B7">
        <w:rPr>
          <w:rFonts w:ascii="Calibri" w:hAnsi="Calibri" w:cs="Calibri"/>
          <w:lang w:eastAsia="ja-JP"/>
        </w:rPr>
        <w:t xml:space="preserve">dispersion </w:t>
      </w:r>
      <w:r w:rsidRPr="005907B7">
        <w:rPr>
          <w:rFonts w:ascii="Calibri" w:hAnsi="Calibri" w:cs="Calibri"/>
          <w:lang w:eastAsia="ja-JP"/>
        </w:rPr>
        <w:t xml:space="preserve">consisting of </w:t>
      </w:r>
      <w:r w:rsidR="00D94F69" w:rsidRPr="005907B7">
        <w:rPr>
          <w:rFonts w:ascii="Calibri" w:hAnsi="Calibri" w:cs="Calibri"/>
          <w:lang w:eastAsia="ja-JP"/>
        </w:rPr>
        <w:t xml:space="preserve">sucrose </w:t>
      </w:r>
      <w:r w:rsidRPr="005907B7">
        <w:rPr>
          <w:rFonts w:ascii="Calibri" w:hAnsi="Calibri" w:cs="Calibri"/>
          <w:lang w:eastAsia="ja-JP"/>
        </w:rPr>
        <w:t xml:space="preserve">and </w:t>
      </w:r>
      <w:r w:rsidR="00D46227" w:rsidRPr="005907B7">
        <w:rPr>
          <w:rFonts w:ascii="Calibri" w:hAnsi="Calibri" w:cs="Calibri"/>
          <w:lang w:eastAsia="ja-JP"/>
        </w:rPr>
        <w:t>microspheres</w:t>
      </w:r>
      <w:r w:rsidR="00D94F69" w:rsidRPr="005907B7">
        <w:rPr>
          <w:rFonts w:ascii="Calibri" w:hAnsi="Calibri" w:cs="Calibri"/>
          <w:lang w:eastAsia="ja-JP"/>
        </w:rPr>
        <w:t xml:space="preserve"> in </w:t>
      </w:r>
      <w:r w:rsidRPr="005907B7">
        <w:rPr>
          <w:rFonts w:ascii="Calibri" w:hAnsi="Calibri" w:cs="Calibri"/>
          <w:lang w:eastAsia="ja-JP"/>
        </w:rPr>
        <w:t>Tris-HCl buffer</w:t>
      </w:r>
      <w:r w:rsidR="00D94F69" w:rsidRPr="005907B7">
        <w:rPr>
          <w:rFonts w:ascii="Calibri" w:hAnsi="Calibri" w:cs="Calibri"/>
          <w:lang w:eastAsia="ja-JP"/>
        </w:rPr>
        <w:t xml:space="preserve">. </w:t>
      </w:r>
      <w:r w:rsidR="00CF59A6" w:rsidRPr="005907B7">
        <w:rPr>
          <w:rFonts w:ascii="Calibri" w:hAnsi="Calibri" w:cs="Calibri"/>
          <w:lang w:eastAsia="ja-JP"/>
        </w:rPr>
        <w:t xml:space="preserve">(c) </w:t>
      </w:r>
      <w:r w:rsidRPr="005907B7">
        <w:rPr>
          <w:rFonts w:ascii="Calibri" w:hAnsi="Calibri" w:cs="Calibri"/>
          <w:lang w:eastAsia="ja-JP"/>
        </w:rPr>
        <w:t>O</w:t>
      </w:r>
      <w:r w:rsidR="00CF59A6" w:rsidRPr="005907B7">
        <w:rPr>
          <w:rFonts w:ascii="Calibri" w:hAnsi="Calibri" w:cs="Calibri"/>
          <w:lang w:eastAsia="ja-JP"/>
        </w:rPr>
        <w:t xml:space="preserve">uter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CF59A6" w:rsidRPr="005907B7">
        <w:rPr>
          <w:rFonts w:ascii="Calibri" w:hAnsi="Calibri" w:cs="Calibri"/>
          <w:lang w:eastAsia="ja-JP"/>
        </w:rPr>
        <w:t xml:space="preserve"> solution</w:t>
      </w:r>
      <w:r w:rsidRPr="005907B7">
        <w:rPr>
          <w:rFonts w:ascii="Calibri" w:hAnsi="Calibri" w:cs="Calibri"/>
          <w:lang w:eastAsia="ja-JP"/>
        </w:rPr>
        <w:t xml:space="preserve"> consisting of</w:t>
      </w:r>
      <w:r w:rsidR="00CF59A6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g</w:t>
      </w:r>
      <w:r w:rsidR="00D94F69" w:rsidRPr="005907B7">
        <w:rPr>
          <w:rFonts w:ascii="Calibri" w:hAnsi="Calibri" w:cs="Calibri"/>
          <w:lang w:eastAsia="ja-JP"/>
        </w:rPr>
        <w:t xml:space="preserve">lucose in Tris-HCl buffer. </w:t>
      </w:r>
      <w:r w:rsidR="00E83C46" w:rsidRPr="005907B7">
        <w:rPr>
          <w:rFonts w:ascii="Calibri" w:hAnsi="Calibri" w:cs="Calibri"/>
          <w:lang w:eastAsia="ja-JP"/>
        </w:rPr>
        <w:t xml:space="preserve">(d) </w:t>
      </w:r>
      <w:r w:rsidRPr="005907B7">
        <w:rPr>
          <w:rFonts w:ascii="Calibri" w:hAnsi="Calibri" w:cs="Calibri"/>
          <w:lang w:eastAsia="ja-JP"/>
        </w:rPr>
        <w:t xml:space="preserve">Mixture of 1 mL </w:t>
      </w:r>
      <w:r w:rsidR="00E83C46" w:rsidRPr="005907B7">
        <w:rPr>
          <w:rFonts w:ascii="Calibri" w:hAnsi="Calibri" w:cs="Calibri"/>
          <w:lang w:eastAsia="ja-JP"/>
        </w:rPr>
        <w:t>of oil solution and 300</w:t>
      </w:r>
      <w:r w:rsidR="00630C26" w:rsidRPr="005907B7">
        <w:rPr>
          <w:rFonts w:ascii="Calibri" w:hAnsi="Calibri" w:cs="Calibri"/>
          <w:lang w:eastAsia="ja-JP"/>
        </w:rPr>
        <w:t xml:space="preserve"> μL </w:t>
      </w:r>
      <w:r w:rsidR="00E83C46" w:rsidRPr="005907B7">
        <w:rPr>
          <w:rFonts w:ascii="Calibri" w:hAnsi="Calibri" w:cs="Calibri"/>
          <w:lang w:eastAsia="ja-JP"/>
        </w:rPr>
        <w:t xml:space="preserve">of inner </w:t>
      </w:r>
      <w:r w:rsidR="007179C3" w:rsidRPr="005907B7">
        <w:rPr>
          <w:rFonts w:ascii="Calibri" w:hAnsi="Calibri" w:cs="Calibri"/>
          <w:lang w:eastAsia="ja-JP"/>
        </w:rPr>
        <w:t>aqueous</w:t>
      </w:r>
      <w:r w:rsidR="00E83C46" w:rsidRPr="005907B7">
        <w:rPr>
          <w:rFonts w:ascii="Calibri" w:hAnsi="Calibri" w:cs="Calibri"/>
          <w:lang w:eastAsia="ja-JP"/>
        </w:rPr>
        <w:t xml:space="preserve"> </w:t>
      </w:r>
      <w:r w:rsidR="00D46227" w:rsidRPr="005907B7">
        <w:rPr>
          <w:rFonts w:ascii="Calibri" w:hAnsi="Calibri" w:cs="Calibri"/>
          <w:lang w:eastAsia="ja-JP"/>
        </w:rPr>
        <w:t>dispersion</w:t>
      </w:r>
      <w:r w:rsidR="00E83C46" w:rsidRPr="005907B7">
        <w:rPr>
          <w:rFonts w:ascii="Calibri" w:hAnsi="Calibri" w:cs="Calibri"/>
          <w:lang w:eastAsia="ja-JP"/>
        </w:rPr>
        <w:t xml:space="preserve">. (e) </w:t>
      </w:r>
      <w:r w:rsidRPr="005907B7">
        <w:rPr>
          <w:rFonts w:ascii="Calibri" w:hAnsi="Calibri" w:cs="Calibri"/>
          <w:lang w:eastAsia="ja-JP"/>
        </w:rPr>
        <w:t>E</w:t>
      </w:r>
      <w:r w:rsidR="00E83C46" w:rsidRPr="005907B7">
        <w:rPr>
          <w:rFonts w:ascii="Calibri" w:hAnsi="Calibri" w:cs="Calibri"/>
          <w:lang w:eastAsia="ja-JP"/>
        </w:rPr>
        <w:t xml:space="preserve">mulsification with </w:t>
      </w:r>
      <w:r w:rsidRPr="005907B7">
        <w:rPr>
          <w:rFonts w:ascii="Calibri" w:hAnsi="Calibri" w:cs="Calibri"/>
          <w:lang w:eastAsia="ja-JP"/>
        </w:rPr>
        <w:t xml:space="preserve">a </w:t>
      </w:r>
      <w:r w:rsidR="00E83C46" w:rsidRPr="005907B7">
        <w:rPr>
          <w:rFonts w:ascii="Calibri" w:hAnsi="Calibri" w:cs="Calibri"/>
          <w:lang w:eastAsia="ja-JP"/>
        </w:rPr>
        <w:t>homogenizer</w:t>
      </w:r>
      <w:r w:rsidRPr="005907B7">
        <w:rPr>
          <w:rFonts w:ascii="Calibri" w:hAnsi="Calibri" w:cs="Calibri"/>
          <w:lang w:eastAsia="ja-JP"/>
        </w:rPr>
        <w:t xml:space="preserve"> (10,000 rpm, 2 min)</w:t>
      </w:r>
      <w:r w:rsidR="00254F15" w:rsidRPr="005907B7">
        <w:rPr>
          <w:rFonts w:ascii="Calibri" w:hAnsi="Calibri" w:cs="Calibri"/>
          <w:lang w:eastAsia="ja-JP"/>
        </w:rPr>
        <w:t>.</w:t>
      </w:r>
      <w:r w:rsidR="00E83C46" w:rsidRPr="005907B7">
        <w:rPr>
          <w:rFonts w:ascii="Calibri" w:hAnsi="Calibri" w:cs="Calibri"/>
          <w:lang w:eastAsia="ja-JP"/>
        </w:rPr>
        <w:t xml:space="preserve"> (f) </w:t>
      </w:r>
      <w:r w:rsidRPr="005907B7">
        <w:rPr>
          <w:rFonts w:ascii="Calibri" w:hAnsi="Calibri" w:cs="Calibri"/>
          <w:lang w:eastAsia="ja-JP"/>
        </w:rPr>
        <w:t xml:space="preserve">The </w:t>
      </w:r>
      <w:r w:rsidR="00E83C46" w:rsidRPr="005907B7">
        <w:rPr>
          <w:rFonts w:ascii="Calibri" w:hAnsi="Calibri" w:cs="Calibri"/>
          <w:lang w:eastAsia="ja-JP"/>
        </w:rPr>
        <w:t xml:space="preserve">w/o emulsion. (g) </w:t>
      </w:r>
      <w:r w:rsidR="00D67644" w:rsidRPr="005907B7">
        <w:rPr>
          <w:rFonts w:ascii="Calibri" w:hAnsi="Calibri" w:cs="Calibri"/>
          <w:lang w:eastAsia="ja-JP"/>
        </w:rPr>
        <w:t xml:space="preserve">Layering of </w:t>
      </w:r>
      <w:r w:rsidR="00E83C46" w:rsidRPr="005907B7">
        <w:rPr>
          <w:rFonts w:ascii="Calibri" w:hAnsi="Calibri" w:cs="Calibri"/>
          <w:lang w:eastAsia="ja-JP"/>
        </w:rPr>
        <w:t xml:space="preserve">300 μL of </w:t>
      </w:r>
      <w:r w:rsidR="00D67644" w:rsidRPr="005907B7">
        <w:rPr>
          <w:rFonts w:ascii="Calibri" w:hAnsi="Calibri" w:cs="Calibri"/>
          <w:lang w:eastAsia="ja-JP"/>
        </w:rPr>
        <w:t xml:space="preserve">the </w:t>
      </w:r>
      <w:r w:rsidR="00E83C46" w:rsidRPr="005907B7">
        <w:rPr>
          <w:rFonts w:ascii="Calibri" w:hAnsi="Calibri" w:cs="Calibri"/>
          <w:lang w:eastAsia="ja-JP"/>
        </w:rPr>
        <w:t xml:space="preserve">emulsion on </w:t>
      </w:r>
      <w:r w:rsidR="00D67644" w:rsidRPr="005907B7">
        <w:rPr>
          <w:rFonts w:ascii="Calibri" w:hAnsi="Calibri" w:cs="Calibri"/>
          <w:lang w:eastAsia="ja-JP"/>
        </w:rPr>
        <w:t xml:space="preserve">1 mL </w:t>
      </w:r>
      <w:r w:rsidR="00E83C46" w:rsidRPr="005907B7">
        <w:rPr>
          <w:rFonts w:ascii="Calibri" w:hAnsi="Calibri" w:cs="Calibri"/>
          <w:lang w:eastAsia="ja-JP"/>
        </w:rPr>
        <w:t xml:space="preserve">of </w:t>
      </w:r>
      <w:r w:rsidR="00D67644" w:rsidRPr="005907B7">
        <w:rPr>
          <w:rFonts w:ascii="Calibri" w:hAnsi="Calibri" w:cs="Calibri"/>
          <w:lang w:eastAsia="ja-JP"/>
        </w:rPr>
        <w:t xml:space="preserve">the </w:t>
      </w:r>
      <w:r w:rsidR="00D00943" w:rsidRPr="005907B7">
        <w:rPr>
          <w:rFonts w:ascii="Calibri" w:hAnsi="Calibri" w:cs="Calibri"/>
          <w:lang w:eastAsia="ja-JP"/>
        </w:rPr>
        <w:t>outer</w:t>
      </w:r>
      <w:r w:rsidR="00E83C46" w:rsidRPr="005907B7">
        <w:rPr>
          <w:rFonts w:ascii="Calibri" w:hAnsi="Calibri" w:cs="Calibri"/>
          <w:lang w:eastAsia="ja-JP"/>
        </w:rPr>
        <w:t xml:space="preserve">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E83C46" w:rsidRPr="005907B7">
        <w:rPr>
          <w:rFonts w:ascii="Calibri" w:hAnsi="Calibri" w:cs="Calibri"/>
          <w:lang w:eastAsia="ja-JP"/>
        </w:rPr>
        <w:t xml:space="preserve"> solution</w:t>
      </w:r>
      <w:r w:rsidR="00D00943" w:rsidRPr="005907B7">
        <w:rPr>
          <w:rFonts w:ascii="Calibri" w:hAnsi="Calibri" w:cs="Calibri"/>
          <w:lang w:eastAsia="ja-JP"/>
        </w:rPr>
        <w:t xml:space="preserve">. (h) </w:t>
      </w:r>
      <w:r w:rsidR="005A1E27" w:rsidRPr="005907B7">
        <w:rPr>
          <w:rFonts w:ascii="Calibri" w:hAnsi="Calibri" w:cs="Calibri"/>
          <w:lang w:eastAsia="ja-JP"/>
        </w:rPr>
        <w:t xml:space="preserve">Precipitated </w:t>
      </w:r>
      <w:r w:rsidR="004213F6" w:rsidRPr="005907B7">
        <w:rPr>
          <w:rFonts w:ascii="Calibri" w:hAnsi="Calibri" w:cs="Calibri"/>
          <w:lang w:eastAsia="ja-JP"/>
        </w:rPr>
        <w:t>GVs</w:t>
      </w:r>
      <w:r w:rsidR="005A1E27" w:rsidRPr="005907B7">
        <w:rPr>
          <w:rFonts w:ascii="Calibri" w:hAnsi="Calibri" w:cs="Calibri"/>
          <w:lang w:eastAsia="ja-JP"/>
        </w:rPr>
        <w:t xml:space="preserve"> </w:t>
      </w:r>
      <w:r w:rsidR="00D00943" w:rsidRPr="005907B7">
        <w:rPr>
          <w:rFonts w:ascii="Calibri" w:hAnsi="Calibri" w:cs="Calibri"/>
          <w:lang w:eastAsia="ja-JP"/>
        </w:rPr>
        <w:t xml:space="preserve">just after centrifugation. (i) Schematic </w:t>
      </w:r>
      <w:r w:rsidR="005B555E" w:rsidRPr="005907B7">
        <w:rPr>
          <w:rFonts w:ascii="Calibri" w:hAnsi="Calibri" w:cs="Calibri"/>
          <w:lang w:eastAsia="ja-JP"/>
        </w:rPr>
        <w:t xml:space="preserve">depiction </w:t>
      </w:r>
      <w:r w:rsidR="00D00943" w:rsidRPr="005907B7">
        <w:rPr>
          <w:rFonts w:ascii="Calibri" w:hAnsi="Calibri" w:cs="Calibri"/>
          <w:lang w:eastAsia="ja-JP"/>
        </w:rPr>
        <w:t xml:space="preserve">of </w:t>
      </w:r>
      <w:r w:rsidR="005B555E" w:rsidRPr="005907B7">
        <w:rPr>
          <w:rFonts w:ascii="Calibri" w:hAnsi="Calibri" w:cs="Calibri"/>
          <w:lang w:eastAsia="ja-JP"/>
        </w:rPr>
        <w:t xml:space="preserve">the </w:t>
      </w:r>
      <w:r w:rsidR="00D00943" w:rsidRPr="005907B7">
        <w:rPr>
          <w:rFonts w:ascii="Calibri" w:hAnsi="Calibri" w:cs="Calibri"/>
          <w:lang w:eastAsia="ja-JP"/>
        </w:rPr>
        <w:t xml:space="preserve">principle of </w:t>
      </w:r>
      <w:r w:rsidR="005B555E" w:rsidRPr="005907B7">
        <w:rPr>
          <w:rFonts w:ascii="Calibri" w:hAnsi="Calibri" w:cs="Calibri"/>
          <w:lang w:eastAsia="ja-JP"/>
        </w:rPr>
        <w:t xml:space="preserve">the </w:t>
      </w:r>
      <w:r w:rsidR="00D00943" w:rsidRPr="005907B7">
        <w:rPr>
          <w:rFonts w:ascii="Calibri" w:hAnsi="Calibri" w:cs="Calibri"/>
          <w:lang w:eastAsia="ja-JP"/>
        </w:rPr>
        <w:t xml:space="preserve">w/o emulsion centrifugation method. </w:t>
      </w:r>
      <w:r w:rsidR="005B555E" w:rsidRPr="005907B7">
        <w:rPr>
          <w:rFonts w:ascii="Calibri" w:hAnsi="Calibri" w:cs="Calibri"/>
          <w:lang w:eastAsia="ja-JP"/>
        </w:rPr>
        <w:t>The b</w:t>
      </w:r>
      <w:r w:rsidR="0098164E" w:rsidRPr="005907B7">
        <w:rPr>
          <w:rFonts w:ascii="Calibri" w:hAnsi="Calibri" w:cs="Calibri"/>
          <w:lang w:eastAsia="ja-JP"/>
        </w:rPr>
        <w:t>lack arrow indicates the direction of centrifuga</w:t>
      </w:r>
      <w:r w:rsidR="00214E54" w:rsidRPr="005907B7">
        <w:rPr>
          <w:rFonts w:ascii="Calibri" w:hAnsi="Calibri" w:cs="Calibri"/>
          <w:lang w:eastAsia="ja-JP"/>
        </w:rPr>
        <w:t>l acceleration</w:t>
      </w:r>
      <w:r w:rsidR="0098164E" w:rsidRPr="005907B7">
        <w:rPr>
          <w:rFonts w:ascii="Calibri" w:hAnsi="Calibri" w:cs="Calibri"/>
          <w:lang w:eastAsia="ja-JP"/>
        </w:rPr>
        <w:t>.</w:t>
      </w:r>
    </w:p>
    <w:p w14:paraId="49B90F56" w14:textId="77777777" w:rsidR="002672EA" w:rsidRPr="005907B7" w:rsidRDefault="002672EA" w:rsidP="006E22AC">
      <w:pPr>
        <w:pStyle w:val="ListParagraph"/>
        <w:ind w:leftChars="0" w:left="0"/>
        <w:jc w:val="both"/>
        <w:rPr>
          <w:rFonts w:ascii="Calibri" w:hAnsi="Calibri" w:cs="Calibri"/>
          <w:lang w:eastAsia="ja-JP"/>
        </w:rPr>
      </w:pPr>
    </w:p>
    <w:p w14:paraId="651ECF56" w14:textId="77777777" w:rsidR="002672EA" w:rsidRPr="005907B7" w:rsidRDefault="00A83F59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Figure</w:t>
      </w:r>
      <w:r w:rsidR="00B704D3" w:rsidRPr="005907B7">
        <w:rPr>
          <w:rFonts w:ascii="Calibri" w:hAnsi="Calibri" w:cs="Calibri"/>
          <w:b/>
          <w:lang w:eastAsia="ja-JP"/>
        </w:rPr>
        <w:t xml:space="preserve"> </w:t>
      </w:r>
      <w:r w:rsidRPr="005907B7">
        <w:rPr>
          <w:rFonts w:ascii="Calibri" w:hAnsi="Calibri" w:cs="Calibri"/>
          <w:b/>
          <w:lang w:eastAsia="ja-JP"/>
        </w:rPr>
        <w:t>2:</w:t>
      </w:r>
      <w:r w:rsidR="00B9534B" w:rsidRPr="005907B7">
        <w:rPr>
          <w:rFonts w:ascii="Calibri" w:hAnsi="Calibri" w:cs="Calibri"/>
          <w:b/>
          <w:lang w:eastAsia="ja-JP"/>
        </w:rPr>
        <w:t xml:space="preserve"> </w:t>
      </w:r>
      <w:r w:rsidR="005B555E" w:rsidRPr="005907B7">
        <w:rPr>
          <w:rFonts w:ascii="Calibri" w:hAnsi="Calibri" w:cs="Calibri"/>
          <w:b/>
          <w:lang w:eastAsia="ja-JP"/>
        </w:rPr>
        <w:t>P</w:t>
      </w:r>
      <w:r w:rsidR="00B9534B" w:rsidRPr="005907B7">
        <w:rPr>
          <w:rFonts w:ascii="Calibri" w:hAnsi="Calibri" w:cs="Calibri"/>
          <w:b/>
          <w:lang w:eastAsia="ja-JP"/>
        </w:rPr>
        <w:t xml:space="preserve">iercing </w:t>
      </w:r>
      <w:r w:rsidR="005B555E" w:rsidRPr="005907B7">
        <w:rPr>
          <w:rFonts w:ascii="Calibri" w:hAnsi="Calibri" w:cs="Calibri"/>
          <w:b/>
          <w:lang w:eastAsia="ja-JP"/>
        </w:rPr>
        <w:t xml:space="preserve">of </w:t>
      </w:r>
      <w:r w:rsidR="00B9534B" w:rsidRPr="005907B7">
        <w:rPr>
          <w:rFonts w:ascii="Calibri" w:hAnsi="Calibri" w:cs="Calibri"/>
          <w:b/>
          <w:lang w:eastAsia="ja-JP"/>
        </w:rPr>
        <w:t>the</w:t>
      </w:r>
      <w:r w:rsidR="00C010A9" w:rsidRPr="005907B7">
        <w:rPr>
          <w:rFonts w:ascii="Calibri" w:hAnsi="Calibri" w:cs="Calibri"/>
          <w:b/>
          <w:lang w:eastAsia="ja-JP"/>
        </w:rPr>
        <w:t xml:space="preserve"> microtube</w:t>
      </w:r>
      <w:r w:rsidR="00B9534B" w:rsidRPr="005907B7">
        <w:rPr>
          <w:rFonts w:ascii="Calibri" w:hAnsi="Calibri" w:cs="Calibri"/>
          <w:b/>
          <w:lang w:eastAsia="ja-JP"/>
        </w:rPr>
        <w:t>.</w:t>
      </w:r>
      <w:r w:rsidR="00B9534B" w:rsidRPr="005907B7">
        <w:rPr>
          <w:rFonts w:ascii="Calibri" w:hAnsi="Calibri" w:cs="Calibri"/>
          <w:lang w:eastAsia="ja-JP"/>
        </w:rPr>
        <w:t xml:space="preserve"> </w:t>
      </w:r>
    </w:p>
    <w:p w14:paraId="3FA5B2B3" w14:textId="28231A0D" w:rsidR="00AC21DC" w:rsidRPr="005907B7" w:rsidRDefault="005A1E27" w:rsidP="006E22AC">
      <w:pPr>
        <w:pStyle w:val="NormalWeb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Precipitated </w:t>
      </w:r>
      <w:r w:rsidR="004213F6" w:rsidRPr="005907B7">
        <w:rPr>
          <w:rFonts w:ascii="Calibri" w:hAnsi="Calibri" w:cs="Calibri"/>
          <w:lang w:eastAsia="ja-JP"/>
        </w:rPr>
        <w:t>GVs</w:t>
      </w:r>
      <w:r w:rsidRPr="005907B7">
        <w:rPr>
          <w:rFonts w:ascii="Calibri" w:hAnsi="Calibri" w:cs="Calibri"/>
          <w:lang w:eastAsia="ja-JP"/>
        </w:rPr>
        <w:t xml:space="preserve"> just </w:t>
      </w:r>
      <w:r w:rsidR="00B9534B" w:rsidRPr="005907B7">
        <w:rPr>
          <w:rFonts w:ascii="Calibri" w:hAnsi="Calibri" w:cs="Calibri"/>
          <w:lang w:eastAsia="ja-JP"/>
        </w:rPr>
        <w:t>after centrifugation</w:t>
      </w:r>
      <w:r w:rsidR="005B555E" w:rsidRPr="005907B7">
        <w:rPr>
          <w:rFonts w:ascii="Calibri" w:hAnsi="Calibri" w:cs="Calibri"/>
          <w:lang w:eastAsia="ja-JP"/>
        </w:rPr>
        <w:t xml:space="preserve"> (also depicted in </w:t>
      </w:r>
      <w:r w:rsidR="005B555E" w:rsidRPr="005907B7">
        <w:rPr>
          <w:rFonts w:ascii="Calibri" w:hAnsi="Calibri" w:cs="Calibri"/>
          <w:b/>
          <w:lang w:eastAsia="ja-JP"/>
        </w:rPr>
        <w:t>Fig</w:t>
      </w:r>
      <w:r w:rsidR="001D107E" w:rsidRPr="005907B7">
        <w:rPr>
          <w:rFonts w:ascii="Calibri" w:hAnsi="Calibri" w:cs="Calibri"/>
          <w:b/>
          <w:lang w:eastAsia="ja-JP"/>
        </w:rPr>
        <w:t>ure</w:t>
      </w:r>
      <w:r w:rsidR="005B555E" w:rsidRPr="005907B7">
        <w:rPr>
          <w:rFonts w:ascii="Calibri" w:hAnsi="Calibri" w:cs="Calibri"/>
          <w:b/>
          <w:lang w:eastAsia="ja-JP"/>
        </w:rPr>
        <w:t xml:space="preserve"> 1h</w:t>
      </w:r>
      <w:r w:rsidR="005B555E" w:rsidRPr="005907B7">
        <w:rPr>
          <w:rFonts w:ascii="Calibri" w:hAnsi="Calibri" w:cs="Calibri"/>
          <w:lang w:eastAsia="ja-JP"/>
        </w:rPr>
        <w:t>)</w:t>
      </w:r>
      <w:r w:rsidR="00B9534B" w:rsidRPr="005907B7">
        <w:rPr>
          <w:rFonts w:ascii="Calibri" w:hAnsi="Calibri" w:cs="Calibri"/>
          <w:lang w:eastAsia="ja-JP"/>
        </w:rPr>
        <w:t xml:space="preserve">. The red </w:t>
      </w:r>
      <w:r w:rsidR="005B555E" w:rsidRPr="005907B7">
        <w:rPr>
          <w:rFonts w:ascii="Calibri" w:hAnsi="Calibri" w:cs="Calibri"/>
          <w:lang w:eastAsia="ja-JP"/>
        </w:rPr>
        <w:t xml:space="preserve">ellipse </w:t>
      </w:r>
      <w:r w:rsidR="00B9534B" w:rsidRPr="005907B7">
        <w:rPr>
          <w:rFonts w:ascii="Calibri" w:hAnsi="Calibri" w:cs="Calibri"/>
          <w:lang w:eastAsia="ja-JP"/>
        </w:rPr>
        <w:t xml:space="preserve">indicates the </w:t>
      </w:r>
      <w:r w:rsidR="001C3D2A" w:rsidRPr="005907B7">
        <w:rPr>
          <w:rFonts w:ascii="Calibri" w:hAnsi="Calibri" w:cs="Calibri"/>
          <w:lang w:eastAsia="ja-JP"/>
        </w:rPr>
        <w:t>drop</w:t>
      </w:r>
      <w:r w:rsidR="001C3D2A" w:rsidRPr="005907B7">
        <w:rPr>
          <w:rFonts w:ascii="Calibri" w:hAnsi="Calibri" w:cs="Calibri" w:hint="eastAsia"/>
          <w:lang w:eastAsia="ja-JP"/>
        </w:rPr>
        <w:t>let</w:t>
      </w:r>
      <w:r w:rsidR="001C3D2A" w:rsidRPr="005907B7">
        <w:rPr>
          <w:rFonts w:ascii="Calibri" w:hAnsi="Calibri" w:cs="Calibri"/>
          <w:lang w:eastAsia="ja-JP"/>
        </w:rPr>
        <w:t xml:space="preserve"> of the </w:t>
      </w:r>
      <w:r w:rsidRPr="005907B7">
        <w:rPr>
          <w:rFonts w:ascii="Calibri" w:hAnsi="Calibri" w:cs="Calibri"/>
          <w:lang w:eastAsia="ja-JP"/>
        </w:rPr>
        <w:t>precipitated</w:t>
      </w:r>
      <w:r w:rsidR="004213F6" w:rsidRPr="005907B7">
        <w:rPr>
          <w:rFonts w:ascii="Calibri" w:hAnsi="Calibri" w:cs="Calibri"/>
          <w:lang w:eastAsia="ja-JP"/>
        </w:rPr>
        <w:t xml:space="preserve"> GV</w:t>
      </w:r>
      <w:r w:rsidR="001C3D2A" w:rsidRPr="005907B7">
        <w:rPr>
          <w:rFonts w:ascii="Calibri" w:hAnsi="Calibri" w:cs="Calibri" w:hint="eastAsia"/>
          <w:lang w:eastAsia="ja-JP"/>
        </w:rPr>
        <w:t xml:space="preserve"> </w:t>
      </w:r>
      <w:r w:rsidR="001C3D2A" w:rsidRPr="005907B7">
        <w:rPr>
          <w:rFonts w:ascii="Calibri" w:hAnsi="Calibri" w:cs="Calibri"/>
          <w:lang w:eastAsia="ja-JP"/>
        </w:rPr>
        <w:t>dispersion</w:t>
      </w:r>
      <w:r w:rsidR="00B9534B" w:rsidRPr="005907B7">
        <w:rPr>
          <w:rFonts w:ascii="Calibri" w:hAnsi="Calibri" w:cs="Calibri"/>
          <w:lang w:eastAsia="ja-JP"/>
        </w:rPr>
        <w:t>.</w:t>
      </w:r>
      <w:r w:rsidR="00FE3543" w:rsidRPr="005907B7">
        <w:rPr>
          <w:rFonts w:ascii="Calibri" w:hAnsi="Calibri" w:cs="Calibri"/>
          <w:lang w:eastAsia="ja-JP"/>
        </w:rPr>
        <w:t xml:space="preserve"> (b) </w:t>
      </w:r>
      <w:r w:rsidR="005B555E" w:rsidRPr="005907B7">
        <w:rPr>
          <w:rFonts w:ascii="Calibri" w:hAnsi="Calibri" w:cs="Calibri"/>
          <w:lang w:eastAsia="ja-JP"/>
        </w:rPr>
        <w:t>Piercing of the microtube with a pushpin</w:t>
      </w:r>
      <w:r w:rsidR="00FE3543" w:rsidRPr="005907B7">
        <w:rPr>
          <w:rFonts w:ascii="Calibri" w:hAnsi="Calibri" w:cs="Calibri"/>
          <w:lang w:eastAsia="ja-JP"/>
        </w:rPr>
        <w:t xml:space="preserve">. </w:t>
      </w:r>
      <w:r w:rsidR="005B555E" w:rsidRPr="005907B7">
        <w:rPr>
          <w:rFonts w:ascii="Calibri" w:hAnsi="Calibri" w:cs="Calibri"/>
          <w:lang w:eastAsia="ja-JP"/>
        </w:rPr>
        <w:t xml:space="preserve">The </w:t>
      </w:r>
      <w:r w:rsidR="00FE3543" w:rsidRPr="005907B7">
        <w:rPr>
          <w:rFonts w:ascii="Calibri" w:hAnsi="Calibri" w:cs="Calibri"/>
          <w:lang w:eastAsia="ja-JP"/>
        </w:rPr>
        <w:t xml:space="preserve">pellet </w:t>
      </w:r>
      <w:r w:rsidR="005B555E" w:rsidRPr="005907B7">
        <w:rPr>
          <w:rFonts w:ascii="Calibri" w:hAnsi="Calibri" w:cs="Calibri"/>
          <w:lang w:eastAsia="ja-JP"/>
        </w:rPr>
        <w:t xml:space="preserve">containing </w:t>
      </w:r>
      <w:r w:rsidR="00FE3543" w:rsidRPr="005907B7">
        <w:rPr>
          <w:rFonts w:ascii="Calibri" w:hAnsi="Calibri" w:cs="Calibri"/>
          <w:lang w:eastAsia="ja-JP"/>
        </w:rPr>
        <w:t xml:space="preserve">the </w:t>
      </w:r>
      <w:r w:rsidR="004213F6" w:rsidRPr="005907B7">
        <w:rPr>
          <w:rFonts w:ascii="Calibri" w:hAnsi="Calibri" w:cs="Calibri"/>
          <w:lang w:eastAsia="ja-JP"/>
        </w:rPr>
        <w:t>GVs</w:t>
      </w:r>
      <w:r w:rsidR="005B555E" w:rsidRPr="005907B7">
        <w:rPr>
          <w:rFonts w:ascii="Calibri" w:hAnsi="Calibri" w:cs="Calibri"/>
          <w:lang w:eastAsia="ja-JP"/>
        </w:rPr>
        <w:t xml:space="preserve"> was obtained by</w:t>
      </w:r>
      <w:r w:rsidR="00FE3543" w:rsidRPr="005907B7">
        <w:rPr>
          <w:rFonts w:ascii="Calibri" w:hAnsi="Calibri" w:cs="Calibri"/>
          <w:lang w:eastAsia="ja-JP"/>
        </w:rPr>
        <w:t xml:space="preserve"> </w:t>
      </w:r>
      <w:r w:rsidR="005B555E" w:rsidRPr="005907B7">
        <w:rPr>
          <w:rFonts w:ascii="Calibri" w:hAnsi="Calibri" w:cs="Calibri"/>
          <w:lang w:eastAsia="ja-JP"/>
        </w:rPr>
        <w:t xml:space="preserve">piercing </w:t>
      </w:r>
      <w:r w:rsidR="00FE3543" w:rsidRPr="005907B7">
        <w:rPr>
          <w:rFonts w:ascii="Calibri" w:hAnsi="Calibri" w:cs="Calibri"/>
          <w:lang w:eastAsia="ja-JP"/>
        </w:rPr>
        <w:t xml:space="preserve">the </w:t>
      </w:r>
      <w:r w:rsidR="00C010A9" w:rsidRPr="005907B7">
        <w:rPr>
          <w:rFonts w:ascii="Calibri" w:hAnsi="Calibri" w:cs="Calibri"/>
          <w:lang w:eastAsia="ja-JP"/>
        </w:rPr>
        <w:t xml:space="preserve">microtube </w:t>
      </w:r>
      <w:r w:rsidR="005B555E" w:rsidRPr="005907B7">
        <w:rPr>
          <w:rFonts w:ascii="Calibri" w:hAnsi="Calibri" w:cs="Calibri"/>
          <w:lang w:eastAsia="ja-JP"/>
        </w:rPr>
        <w:t xml:space="preserve">near the bottom </w:t>
      </w:r>
      <w:r w:rsidR="00FE3543" w:rsidRPr="005907B7">
        <w:rPr>
          <w:rFonts w:ascii="Calibri" w:hAnsi="Calibri" w:cs="Calibri"/>
          <w:lang w:eastAsia="ja-JP"/>
        </w:rPr>
        <w:t xml:space="preserve">with a </w:t>
      </w:r>
      <w:r w:rsidR="008D73A5" w:rsidRPr="005907B7">
        <w:rPr>
          <w:rFonts w:ascii="Calibri" w:hAnsi="Calibri" w:cs="Calibri"/>
          <w:lang w:eastAsia="ja-JP"/>
        </w:rPr>
        <w:t>push</w:t>
      </w:r>
      <w:r w:rsidR="00FE3543" w:rsidRPr="005907B7">
        <w:rPr>
          <w:rFonts w:ascii="Calibri" w:hAnsi="Calibri" w:cs="Calibri"/>
          <w:lang w:eastAsia="ja-JP"/>
        </w:rPr>
        <w:t>pin</w:t>
      </w:r>
      <w:r w:rsidR="005B555E" w:rsidRPr="005907B7">
        <w:rPr>
          <w:rFonts w:ascii="Calibri" w:hAnsi="Calibri" w:cs="Calibri"/>
          <w:lang w:eastAsia="ja-JP"/>
        </w:rPr>
        <w:t xml:space="preserve"> and collecting droplets </w:t>
      </w:r>
      <w:r w:rsidR="009B261C" w:rsidRPr="005907B7">
        <w:rPr>
          <w:rFonts w:ascii="Calibri" w:hAnsi="Calibri" w:cs="Calibri"/>
          <w:lang w:eastAsia="ja-JP"/>
        </w:rPr>
        <w:t xml:space="preserve">from </w:t>
      </w:r>
      <w:r w:rsidR="008D73A5" w:rsidRPr="005907B7">
        <w:rPr>
          <w:rFonts w:ascii="Calibri" w:hAnsi="Calibri" w:cs="Calibri"/>
          <w:lang w:eastAsia="ja-JP"/>
        </w:rPr>
        <w:t xml:space="preserve">the </w:t>
      </w:r>
      <w:r w:rsidR="005B555E" w:rsidRPr="005907B7">
        <w:rPr>
          <w:rFonts w:ascii="Calibri" w:hAnsi="Calibri" w:cs="Calibri"/>
          <w:lang w:eastAsia="ja-JP"/>
        </w:rPr>
        <w:t>hole</w:t>
      </w:r>
      <w:r w:rsidR="00FE3543" w:rsidRPr="005907B7">
        <w:rPr>
          <w:rFonts w:ascii="Calibri" w:hAnsi="Calibri" w:cs="Calibri"/>
          <w:lang w:eastAsia="ja-JP"/>
        </w:rPr>
        <w:t xml:space="preserve">. (c) </w:t>
      </w:r>
      <w:r w:rsidR="005B555E" w:rsidRPr="005907B7">
        <w:rPr>
          <w:rFonts w:ascii="Calibri" w:hAnsi="Calibri" w:cs="Calibri"/>
          <w:lang w:eastAsia="ja-JP"/>
        </w:rPr>
        <w:t>D</w:t>
      </w:r>
      <w:r w:rsidR="00FE3543" w:rsidRPr="005907B7">
        <w:rPr>
          <w:rFonts w:ascii="Calibri" w:hAnsi="Calibri" w:cs="Calibri"/>
          <w:lang w:eastAsia="ja-JP"/>
        </w:rPr>
        <w:t xml:space="preserve">roplet </w:t>
      </w:r>
      <w:r w:rsidR="000D7874" w:rsidRPr="005907B7">
        <w:rPr>
          <w:rFonts w:ascii="Calibri" w:hAnsi="Calibri" w:cs="Calibri"/>
          <w:lang w:eastAsia="ja-JP"/>
        </w:rPr>
        <w:t xml:space="preserve">of </w:t>
      </w:r>
      <w:r w:rsidRPr="005907B7">
        <w:rPr>
          <w:rFonts w:ascii="Calibri" w:hAnsi="Calibri" w:cs="Calibri"/>
          <w:lang w:eastAsia="ja-JP"/>
        </w:rPr>
        <w:t xml:space="preserve">the precipitated </w:t>
      </w:r>
      <w:r w:rsidR="004213F6" w:rsidRPr="005907B7">
        <w:rPr>
          <w:rFonts w:ascii="Calibri" w:hAnsi="Calibri" w:cs="Calibri"/>
          <w:lang w:eastAsia="ja-JP"/>
        </w:rPr>
        <w:t xml:space="preserve">GVs </w:t>
      </w:r>
      <w:r w:rsidR="005B555E" w:rsidRPr="005907B7">
        <w:rPr>
          <w:rFonts w:ascii="Calibri" w:hAnsi="Calibri" w:cs="Calibri"/>
          <w:lang w:eastAsia="ja-JP"/>
        </w:rPr>
        <w:t>(indicated by the yellow arrow)</w:t>
      </w:r>
      <w:r w:rsidRPr="005907B7">
        <w:rPr>
          <w:rFonts w:ascii="Calibri" w:hAnsi="Calibri" w:cs="Calibri"/>
          <w:lang w:eastAsia="ja-JP"/>
        </w:rPr>
        <w:t xml:space="preserve"> </w:t>
      </w:r>
      <w:r w:rsidR="001C3D2A" w:rsidRPr="005907B7">
        <w:rPr>
          <w:rFonts w:ascii="Calibri" w:hAnsi="Calibri" w:cs="Calibri"/>
          <w:lang w:eastAsia="ja-JP"/>
        </w:rPr>
        <w:t xml:space="preserve">dispersion </w:t>
      </w:r>
      <w:r w:rsidR="00FE3543" w:rsidRPr="005907B7">
        <w:rPr>
          <w:rFonts w:ascii="Calibri" w:hAnsi="Calibri" w:cs="Calibri"/>
          <w:lang w:eastAsia="ja-JP"/>
        </w:rPr>
        <w:t xml:space="preserve">diluted with </w:t>
      </w:r>
      <w:r w:rsidR="005B555E" w:rsidRPr="005907B7">
        <w:rPr>
          <w:rFonts w:ascii="Calibri" w:hAnsi="Calibri" w:cs="Calibri"/>
          <w:lang w:eastAsia="ja-JP"/>
        </w:rPr>
        <w:t xml:space="preserve">the </w:t>
      </w:r>
      <w:r w:rsidR="00FE3543" w:rsidRPr="005907B7">
        <w:rPr>
          <w:rFonts w:ascii="Calibri" w:hAnsi="Calibri" w:cs="Calibri"/>
          <w:lang w:eastAsia="ja-JP"/>
        </w:rPr>
        <w:t xml:space="preserve">outer </w:t>
      </w:r>
      <w:r w:rsidR="004213F6" w:rsidRPr="005907B7">
        <w:rPr>
          <w:rFonts w:ascii="Calibri" w:hAnsi="Calibri" w:cs="Calibri"/>
          <w:lang w:eastAsia="ja-JP"/>
        </w:rPr>
        <w:t>aqueous</w:t>
      </w:r>
      <w:r w:rsidR="00FE3543" w:rsidRPr="005907B7">
        <w:rPr>
          <w:rFonts w:ascii="Calibri" w:hAnsi="Calibri" w:cs="Calibri"/>
          <w:lang w:eastAsia="ja-JP"/>
        </w:rPr>
        <w:t xml:space="preserve"> solution.</w:t>
      </w:r>
    </w:p>
    <w:p w14:paraId="2C675E50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eastAsia="ja-JP"/>
        </w:rPr>
      </w:pPr>
    </w:p>
    <w:p w14:paraId="6A1309BC" w14:textId="07FF0C61" w:rsidR="002672EA" w:rsidRPr="005907B7" w:rsidRDefault="007F3F65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Figure</w:t>
      </w:r>
      <w:r w:rsidR="00B704D3" w:rsidRPr="005907B7">
        <w:rPr>
          <w:rFonts w:ascii="Calibri" w:hAnsi="Calibri" w:cs="Calibri"/>
          <w:b/>
          <w:lang w:eastAsia="ja-JP"/>
        </w:rPr>
        <w:t xml:space="preserve"> </w:t>
      </w:r>
      <w:r w:rsidRPr="005907B7">
        <w:rPr>
          <w:rFonts w:ascii="Calibri" w:hAnsi="Calibri" w:cs="Calibri" w:hint="eastAsia"/>
          <w:b/>
          <w:lang w:eastAsia="ja-JP"/>
        </w:rPr>
        <w:t>3</w:t>
      </w:r>
      <w:r w:rsidRPr="005907B7">
        <w:rPr>
          <w:rFonts w:ascii="Calibri" w:hAnsi="Calibri" w:cs="Calibri"/>
          <w:b/>
          <w:lang w:eastAsia="ja-JP"/>
        </w:rPr>
        <w:t xml:space="preserve">: </w:t>
      </w:r>
      <w:r w:rsidR="000A7E63" w:rsidRPr="005907B7">
        <w:rPr>
          <w:rFonts w:ascii="Calibri" w:hAnsi="Calibri" w:cs="Calibri"/>
          <w:b/>
          <w:lang w:eastAsia="ja-JP"/>
        </w:rPr>
        <w:t xml:space="preserve">Microscopy </w:t>
      </w:r>
      <w:r w:rsidR="00254F15" w:rsidRPr="005907B7">
        <w:rPr>
          <w:rFonts w:ascii="Calibri" w:hAnsi="Calibri" w:cs="Calibri"/>
          <w:b/>
          <w:lang w:eastAsia="ja-JP"/>
        </w:rPr>
        <w:t xml:space="preserve">images </w:t>
      </w:r>
      <w:r w:rsidR="000A7E63" w:rsidRPr="005907B7">
        <w:rPr>
          <w:rFonts w:ascii="Calibri" w:hAnsi="Calibri" w:cs="Calibri"/>
          <w:b/>
          <w:lang w:eastAsia="ja-JP"/>
        </w:rPr>
        <w:t>of GVs</w:t>
      </w:r>
      <w:r w:rsidR="00254F15" w:rsidRPr="005907B7">
        <w:rPr>
          <w:rFonts w:ascii="Calibri" w:hAnsi="Calibri" w:cs="Calibri"/>
          <w:b/>
          <w:lang w:eastAsia="ja-JP"/>
        </w:rPr>
        <w:t>.</w:t>
      </w:r>
      <w:r w:rsidR="00254F15" w:rsidRPr="005907B7">
        <w:rPr>
          <w:rFonts w:ascii="Calibri" w:hAnsi="Calibri" w:cs="Calibri"/>
          <w:lang w:eastAsia="ja-JP"/>
        </w:rPr>
        <w:t xml:space="preserve"> </w:t>
      </w:r>
    </w:p>
    <w:p w14:paraId="52C5470E" w14:textId="22A83A26" w:rsidR="007F3F65" w:rsidRPr="005907B7" w:rsidRDefault="00254F15" w:rsidP="006E22AC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Differential interference contrast microscopy image of </w:t>
      </w:r>
      <w:r w:rsidR="000A7E63" w:rsidRPr="005907B7">
        <w:rPr>
          <w:rFonts w:ascii="Calibri" w:hAnsi="Calibri" w:cs="Calibri"/>
          <w:lang w:eastAsia="ja-JP"/>
        </w:rPr>
        <w:t xml:space="preserve">a </w:t>
      </w:r>
      <w:r w:rsidR="004213F6" w:rsidRPr="005907B7">
        <w:rPr>
          <w:rFonts w:ascii="Calibri" w:hAnsi="Calibri" w:cs="Calibri"/>
          <w:lang w:eastAsia="ja-JP"/>
        </w:rPr>
        <w:t>GV</w:t>
      </w:r>
      <w:r w:rsidR="00AA2494" w:rsidRPr="005907B7">
        <w:rPr>
          <w:rFonts w:ascii="Calibri" w:hAnsi="Calibri" w:cs="Calibri"/>
          <w:lang w:eastAsia="ja-JP"/>
        </w:rPr>
        <w:t xml:space="preserve"> without microspheres</w:t>
      </w:r>
      <w:r w:rsidR="001D6FDD" w:rsidRPr="005907B7">
        <w:rPr>
          <w:rFonts w:ascii="Calibri" w:hAnsi="Calibri" w:cs="Calibri"/>
          <w:lang w:eastAsia="ja-JP"/>
        </w:rPr>
        <w:t xml:space="preserve">. </w:t>
      </w:r>
      <w:r w:rsidR="00775FE4" w:rsidRPr="005907B7">
        <w:rPr>
          <w:rFonts w:ascii="Calibri" w:hAnsi="Calibri" w:cs="Calibri"/>
          <w:lang w:eastAsia="ja-JP"/>
        </w:rPr>
        <w:t>The diameter of GV was about 10 μ</w:t>
      </w:r>
      <w:r w:rsidR="00775FE4" w:rsidRPr="005907B7">
        <w:rPr>
          <w:rFonts w:ascii="Calibri" w:hAnsi="Calibri" w:cs="Calibri" w:hint="eastAsia"/>
          <w:lang w:eastAsia="ja-JP"/>
        </w:rPr>
        <w:t>m</w:t>
      </w:r>
      <w:r w:rsidR="00775FE4" w:rsidRPr="005907B7">
        <w:rPr>
          <w:rFonts w:ascii="Calibri" w:hAnsi="Calibri" w:cs="Calibri"/>
          <w:lang w:eastAsia="ja-JP"/>
        </w:rPr>
        <w:t>. S</w:t>
      </w:r>
      <w:r w:rsidR="00E15C32" w:rsidRPr="005907B7">
        <w:rPr>
          <w:rFonts w:ascii="Calibri" w:hAnsi="Calibri" w:cs="Calibri"/>
          <w:lang w:eastAsia="ja-JP"/>
        </w:rPr>
        <w:t>cale bar = 10 μ</w:t>
      </w:r>
      <w:r w:rsidR="00E15C32" w:rsidRPr="005907B7">
        <w:rPr>
          <w:rFonts w:ascii="Calibri" w:hAnsi="Calibri" w:cs="Calibri" w:hint="eastAsia"/>
          <w:lang w:eastAsia="ja-JP"/>
        </w:rPr>
        <w:t>m</w:t>
      </w:r>
      <w:r w:rsidR="00E15C32" w:rsidRPr="005907B7">
        <w:rPr>
          <w:rFonts w:ascii="Calibri" w:hAnsi="Calibri" w:cs="Calibri"/>
          <w:lang w:eastAsia="ja-JP"/>
        </w:rPr>
        <w:t xml:space="preserve">. </w:t>
      </w:r>
      <w:r w:rsidR="00AA2494" w:rsidRPr="005907B7">
        <w:rPr>
          <w:rFonts w:ascii="Calibri" w:hAnsi="Calibri" w:cs="Calibri"/>
          <w:lang w:eastAsia="ja-JP"/>
        </w:rPr>
        <w:t xml:space="preserve">(b) </w:t>
      </w:r>
      <w:r w:rsidR="007E0543" w:rsidRPr="005907B7">
        <w:rPr>
          <w:rFonts w:ascii="Calibri" w:hAnsi="Calibri" w:cs="Calibri"/>
          <w:lang w:eastAsia="ja-JP"/>
        </w:rPr>
        <w:t>Fluorescence microscopy image of a GV without microspheres. The red fluorescence was emitted by Texas Red DHPE.</w:t>
      </w:r>
      <w:r w:rsidR="007E0543" w:rsidRPr="005907B7">
        <w:rPr>
          <w:rFonts w:ascii="Calibri" w:eastAsia="MS Mincho" w:hAnsi="Calibri" w:cs="Calibri" w:hint="eastAsia"/>
          <w:lang w:eastAsia="ja-JP"/>
        </w:rPr>
        <w:t xml:space="preserve"> (c)</w:t>
      </w:r>
      <w:r w:rsidR="007E0543" w:rsidRPr="005907B7">
        <w:rPr>
          <w:rFonts w:ascii="Calibri" w:eastAsia="MS Mincho" w:hAnsi="Calibri" w:cs="Calibri"/>
          <w:lang w:eastAsia="ja-JP"/>
        </w:rPr>
        <w:t xml:space="preserve"> </w:t>
      </w:r>
      <w:r w:rsidR="00AA2494" w:rsidRPr="005907B7">
        <w:rPr>
          <w:rFonts w:ascii="Calibri" w:hAnsi="Calibri" w:cs="Calibri"/>
          <w:lang w:eastAsia="ja-JP"/>
        </w:rPr>
        <w:t xml:space="preserve">Differential interference contrast microscopy image of a GV containing microspheres. </w:t>
      </w:r>
      <w:r w:rsidR="00440A5E" w:rsidRPr="005907B7">
        <w:rPr>
          <w:rFonts w:ascii="Calibri" w:hAnsi="Calibri" w:cs="Calibri"/>
          <w:lang w:eastAsia="ja-JP"/>
        </w:rPr>
        <w:t xml:space="preserve">(d) Fluorescence microscopy image of </w:t>
      </w:r>
      <w:r w:rsidR="003B2913" w:rsidRPr="005907B7">
        <w:rPr>
          <w:rFonts w:ascii="Calibri" w:hAnsi="Calibri" w:cs="Calibri"/>
          <w:lang w:eastAsia="ja-JP"/>
        </w:rPr>
        <w:t>1.0-μm</w:t>
      </w:r>
      <w:r w:rsidR="00440A5E" w:rsidRPr="005907B7">
        <w:rPr>
          <w:rFonts w:ascii="Calibri" w:hAnsi="Calibri" w:cs="Calibri"/>
          <w:lang w:eastAsia="ja-JP"/>
        </w:rPr>
        <w:t xml:space="preserve"> microspheres (</w:t>
      </w:r>
      <w:r w:rsidR="00440A5E" w:rsidRPr="005907B7">
        <w:rPr>
          <w:rFonts w:ascii="Calibri" w:hAnsi="Calibri" w:cs="Calibri"/>
        </w:rPr>
        <w:t>YG carboxylate microspheres</w:t>
      </w:r>
      <w:r w:rsidR="00440A5E" w:rsidRPr="005907B7">
        <w:rPr>
          <w:rFonts w:ascii="Calibri" w:hAnsi="Calibri" w:cs="Calibri"/>
          <w:lang w:eastAsia="ja-JP"/>
        </w:rPr>
        <w:t xml:space="preserve">) inside a GV. </w:t>
      </w:r>
      <w:r w:rsidR="001D6FDD" w:rsidRPr="005907B7">
        <w:rPr>
          <w:rFonts w:ascii="Calibri" w:hAnsi="Calibri" w:cs="Calibri"/>
          <w:lang w:eastAsia="ja-JP"/>
        </w:rPr>
        <w:t xml:space="preserve">The number of </w:t>
      </w:r>
      <w:r w:rsidR="00EF6F27" w:rsidRPr="005907B7">
        <w:rPr>
          <w:rFonts w:ascii="Calibri" w:hAnsi="Calibri" w:cs="Calibri"/>
          <w:lang w:eastAsia="ja-JP"/>
        </w:rPr>
        <w:t xml:space="preserve">counted </w:t>
      </w:r>
      <w:r w:rsidR="001D6FDD" w:rsidRPr="005907B7">
        <w:rPr>
          <w:rFonts w:ascii="Calibri" w:hAnsi="Calibri" w:cs="Calibri"/>
          <w:lang w:eastAsia="ja-JP"/>
        </w:rPr>
        <w:t xml:space="preserve">fluorescent microspheres </w:t>
      </w:r>
      <w:r w:rsidR="00EF6F27" w:rsidRPr="005907B7">
        <w:rPr>
          <w:rFonts w:ascii="Calibri" w:hAnsi="Calibri" w:cs="Calibri"/>
          <w:lang w:eastAsia="ja-JP"/>
        </w:rPr>
        <w:t>(</w:t>
      </w:r>
      <w:r w:rsidR="00EF6F27" w:rsidRPr="005907B7">
        <w:rPr>
          <w:rFonts w:ascii="Calibri" w:hAnsi="Calibri" w:cs="Calibri"/>
          <w:i/>
          <w:lang w:eastAsia="ja-JP"/>
        </w:rPr>
        <w:t>n</w:t>
      </w:r>
      <w:r w:rsidR="00EF6F27" w:rsidRPr="005907B7">
        <w:rPr>
          <w:rFonts w:ascii="Calibri" w:hAnsi="Calibri" w:cs="Calibri"/>
          <w:lang w:eastAsia="ja-JP"/>
        </w:rPr>
        <w:t xml:space="preserve">) </w:t>
      </w:r>
      <w:r w:rsidR="001D6FDD" w:rsidRPr="005907B7">
        <w:rPr>
          <w:rFonts w:ascii="Calibri" w:hAnsi="Calibri" w:cs="Calibri"/>
          <w:lang w:eastAsia="ja-JP"/>
        </w:rPr>
        <w:t xml:space="preserve">was 6. </w:t>
      </w:r>
      <w:r w:rsidR="00EF6F27" w:rsidRPr="005907B7">
        <w:rPr>
          <w:rFonts w:ascii="Calibri" w:hAnsi="Calibri" w:cs="Calibri"/>
          <w:lang w:eastAsia="ja-JP"/>
        </w:rPr>
        <w:t>W</w:t>
      </w:r>
      <w:r w:rsidR="00EF6F27" w:rsidRPr="005907B7">
        <w:rPr>
          <w:rFonts w:ascii="Calibri" w:hAnsi="Calibri"/>
          <w:lang w:eastAsia="ja-JP"/>
        </w:rPr>
        <w:t>e estimated the errors (</w:t>
      </w:r>
      <w:r w:rsidR="00EF6F27" w:rsidRPr="005907B7">
        <w:rPr>
          <w:rFonts w:ascii="Calibri" w:hAnsi="Calibri"/>
          <w:i/>
          <w:lang w:eastAsia="ja-JP"/>
        </w:rPr>
        <w:t>i</w:t>
      </w:r>
      <w:r w:rsidR="00E80500" w:rsidRPr="005907B7">
        <w:rPr>
          <w:rFonts w:ascii="Calibri" w:eastAsia="MS Mincho" w:hAnsi="Calibri" w:hint="eastAsia"/>
          <w:i/>
          <w:lang w:eastAsia="ja-JP"/>
        </w:rPr>
        <w:t xml:space="preserve"> </w:t>
      </w:r>
      <w:r w:rsidR="00E80500" w:rsidRPr="005907B7">
        <w:rPr>
          <w:rFonts w:ascii="Calibri" w:eastAsia="MS Mincho" w:hAnsi="Calibri" w:hint="eastAsia"/>
          <w:lang w:eastAsia="ja-JP"/>
        </w:rPr>
        <w:t>= 2</w:t>
      </w:r>
      <w:r w:rsidR="00EF6F27" w:rsidRPr="005907B7">
        <w:rPr>
          <w:rFonts w:ascii="Calibri" w:hAnsi="Calibri"/>
          <w:lang w:eastAsia="ja-JP"/>
        </w:rPr>
        <w:t>) based on Poisson distribution</w:t>
      </w:r>
      <w:r w:rsidR="00EF6F27" w:rsidRPr="005907B7">
        <w:rPr>
          <w:rFonts w:ascii="Calibri" w:eastAsia="MS Mincho" w:hAnsi="Calibri" w:hint="eastAsia"/>
          <w:i/>
          <w:lang w:eastAsia="ja-JP"/>
        </w:rPr>
        <w:t>.</w:t>
      </w:r>
      <w:r w:rsidR="00EF6F27" w:rsidRPr="005907B7">
        <w:rPr>
          <w:rFonts w:ascii="Calibri" w:hAnsi="Calibri" w:cs="Calibri"/>
          <w:lang w:eastAsia="ja-JP"/>
        </w:rPr>
        <w:t xml:space="preserve"> Then we estimated total number of inner microspheres (</w:t>
      </w:r>
      <w:r w:rsidR="00EF6F27" w:rsidRPr="005907B7">
        <w:rPr>
          <w:rFonts w:ascii="Calibri" w:hAnsi="Calibri" w:cs="Calibri"/>
          <w:i/>
          <w:lang w:eastAsia="ja-JP"/>
        </w:rPr>
        <w:t>N</w:t>
      </w:r>
      <w:r w:rsidR="00FB5956" w:rsidRPr="005907B7">
        <w:rPr>
          <w:rFonts w:ascii="Calibri" w:hAnsi="Calibri" w:cs="Calibri"/>
          <w:i/>
          <w:lang w:eastAsia="ja-JP"/>
        </w:rPr>
        <w:t xml:space="preserve"> </w:t>
      </w:r>
      <w:r w:rsidR="00EF6F27" w:rsidRPr="005907B7">
        <w:rPr>
          <w:rFonts w:ascii="Calibri" w:hAnsi="Calibri" w:cs="Calibri"/>
          <w:i/>
          <w:lang w:eastAsia="ja-JP"/>
        </w:rPr>
        <w:t>=</w:t>
      </w:r>
      <w:r w:rsidR="00FB5956" w:rsidRPr="005907B7">
        <w:rPr>
          <w:rFonts w:ascii="Calibri" w:hAnsi="Calibri" w:cs="Calibri"/>
          <w:i/>
          <w:lang w:eastAsia="ja-JP"/>
        </w:rPr>
        <w:t xml:space="preserve"> </w:t>
      </w:r>
      <w:r w:rsidR="00EF6F27" w:rsidRPr="005907B7">
        <w:rPr>
          <w:rFonts w:ascii="Calibri" w:hAnsi="Calibri"/>
          <w:lang w:eastAsia="ja-JP"/>
        </w:rPr>
        <w:t>20 (</w:t>
      </w:r>
      <w:r w:rsidR="00EF6F27" w:rsidRPr="005907B7">
        <w:rPr>
          <w:rFonts w:ascii="Calibri" w:hAnsi="Calibri"/>
          <w:i/>
          <w:lang w:eastAsia="ja-JP"/>
        </w:rPr>
        <w:t>n</w:t>
      </w:r>
      <w:r w:rsidR="00EF6F27" w:rsidRPr="005907B7">
        <w:rPr>
          <w:rFonts w:ascii="Calibri" w:hAnsi="Calibri"/>
          <w:lang w:eastAsia="ja-JP"/>
        </w:rPr>
        <w:t xml:space="preserve"> ± </w:t>
      </w:r>
      <w:r w:rsidR="00EF6F27" w:rsidRPr="005907B7">
        <w:rPr>
          <w:rFonts w:ascii="Calibri" w:hAnsi="Calibri"/>
          <w:i/>
          <w:lang w:eastAsia="ja-JP"/>
        </w:rPr>
        <w:t>i</w:t>
      </w:r>
      <w:r w:rsidR="00EF6F27" w:rsidRPr="005907B7">
        <w:rPr>
          <w:rFonts w:ascii="Calibri" w:hAnsi="Calibri"/>
          <w:lang w:eastAsia="ja-JP"/>
        </w:rPr>
        <w:t>)</w:t>
      </w:r>
      <w:r w:rsidR="00EF6F27" w:rsidRPr="005907B7">
        <w:rPr>
          <w:rFonts w:ascii="Calibri" w:hAnsi="Calibri" w:cs="Calibri"/>
          <w:lang w:eastAsia="ja-JP"/>
        </w:rPr>
        <w:t xml:space="preserve">) was 120 ± 40. </w:t>
      </w:r>
      <w:r w:rsidR="001D6FDD" w:rsidRPr="005907B7">
        <w:rPr>
          <w:rFonts w:ascii="Calibri" w:hAnsi="Calibri" w:cs="Calibri"/>
          <w:lang w:eastAsia="ja-JP"/>
        </w:rPr>
        <w:t xml:space="preserve">It was calculated that the GV </w:t>
      </w:r>
      <w:r w:rsidR="00254E15" w:rsidRPr="005907B7">
        <w:rPr>
          <w:rFonts w:ascii="Calibri" w:hAnsi="Calibri" w:cs="Calibri"/>
          <w:lang w:eastAsia="ja-JP"/>
        </w:rPr>
        <w:t>contained</w:t>
      </w:r>
      <w:r w:rsidR="001D6FDD" w:rsidRPr="005907B7">
        <w:rPr>
          <w:rFonts w:ascii="Calibri" w:hAnsi="Calibri" w:cs="Calibri"/>
          <w:lang w:eastAsia="ja-JP"/>
        </w:rPr>
        <w:t xml:space="preserve"> </w:t>
      </w:r>
      <w:r w:rsidR="003B2913" w:rsidRPr="005907B7">
        <w:rPr>
          <w:rFonts w:ascii="Calibri" w:hAnsi="Calibri" w:cs="Calibri"/>
          <w:lang w:eastAsia="ja-JP"/>
        </w:rPr>
        <w:t>1.0-μm</w:t>
      </w:r>
      <w:r w:rsidR="0020270F" w:rsidRPr="005907B7">
        <w:rPr>
          <w:rFonts w:ascii="Calibri" w:hAnsi="Calibri" w:cs="Calibri"/>
          <w:lang w:eastAsia="ja-JP"/>
        </w:rPr>
        <w:t xml:space="preserve"> </w:t>
      </w:r>
      <w:r w:rsidR="00CB5E22" w:rsidRPr="005907B7">
        <w:rPr>
          <w:rFonts w:ascii="Calibri" w:hAnsi="Calibri" w:cs="Calibri"/>
          <w:lang w:eastAsia="ja-JP"/>
        </w:rPr>
        <w:t>microspheres</w:t>
      </w:r>
      <w:r w:rsidR="0020270F" w:rsidRPr="005907B7">
        <w:rPr>
          <w:rFonts w:ascii="Calibri" w:hAnsi="Calibri" w:cs="Calibri"/>
          <w:lang w:eastAsia="ja-JP"/>
        </w:rPr>
        <w:t xml:space="preserve"> at </w:t>
      </w:r>
      <w:r w:rsidR="000A7E63" w:rsidRPr="005907B7">
        <w:rPr>
          <w:rFonts w:ascii="Calibri" w:hAnsi="Calibri" w:cs="Calibri"/>
          <w:lang w:eastAsia="ja-JP"/>
        </w:rPr>
        <w:t>a volume fraction</w:t>
      </w:r>
      <w:r w:rsidR="00EF6F27" w:rsidRPr="005907B7">
        <w:rPr>
          <w:rFonts w:ascii="Calibri" w:hAnsi="Calibri" w:cs="Calibri"/>
          <w:lang w:eastAsia="ja-JP"/>
        </w:rPr>
        <w:t xml:space="preserve"> (</w:t>
      </w:r>
      <w:r w:rsidR="00EF6F27" w:rsidRPr="005907B7">
        <w:rPr>
          <w:rFonts w:ascii="Calibri" w:hAnsi="Calibri"/>
          <w:i/>
          <w:lang w:eastAsia="ja-JP"/>
        </w:rPr>
        <w:t>φ</w:t>
      </w:r>
      <w:r w:rsidR="00FB5956" w:rsidRPr="005907B7">
        <w:rPr>
          <w:rFonts w:ascii="Calibri" w:hAnsi="Calibri"/>
          <w:i/>
          <w:lang w:eastAsia="ja-JP"/>
        </w:rPr>
        <w:t xml:space="preserve"> </w:t>
      </w:r>
      <w:r w:rsidR="00EF6F27" w:rsidRPr="005907B7">
        <w:rPr>
          <w:rFonts w:ascii="Calibri" w:hAnsi="Calibri"/>
          <w:i/>
          <w:lang w:eastAsia="ja-JP"/>
        </w:rPr>
        <w:t>=</w:t>
      </w:r>
      <w:r w:rsidR="00FB5956" w:rsidRPr="005907B7">
        <w:rPr>
          <w:rFonts w:ascii="Calibri" w:hAnsi="Calibri"/>
          <w:i/>
          <w:lang w:eastAsia="ja-JP"/>
        </w:rPr>
        <w:t xml:space="preserve"> </w:t>
      </w:r>
      <w:r w:rsidR="00EF6F27" w:rsidRPr="005907B7">
        <w:rPr>
          <w:rFonts w:ascii="Calibri" w:hAnsi="Calibri" w:cs="Calibri"/>
          <w:i/>
          <w:lang w:eastAsia="ja-JP"/>
        </w:rPr>
        <w:t>Nv</w:t>
      </w:r>
      <w:r w:rsidR="00EF6F27" w:rsidRPr="005907B7">
        <w:rPr>
          <w:rFonts w:ascii="Calibri" w:hAnsi="Calibri" w:cs="Calibri"/>
          <w:lang w:eastAsia="ja-JP"/>
        </w:rPr>
        <w:t>100/</w:t>
      </w:r>
      <w:r w:rsidR="00EF6F27" w:rsidRPr="005907B7">
        <w:rPr>
          <w:rFonts w:ascii="Calibri" w:hAnsi="Calibri" w:cs="Calibri"/>
          <w:i/>
          <w:lang w:eastAsia="ja-JP"/>
        </w:rPr>
        <w:t>V</w:t>
      </w:r>
      <w:r w:rsidR="00EF6F27" w:rsidRPr="005907B7">
        <w:rPr>
          <w:rFonts w:ascii="Calibri" w:hAnsi="Calibri" w:cs="Calibri"/>
          <w:lang w:eastAsia="ja-JP"/>
        </w:rPr>
        <w:t xml:space="preserve">) </w:t>
      </w:r>
      <w:r w:rsidR="000A7E63" w:rsidRPr="005907B7">
        <w:rPr>
          <w:rFonts w:ascii="Calibri" w:hAnsi="Calibri" w:cs="Calibri"/>
          <w:lang w:eastAsia="ja-JP"/>
        </w:rPr>
        <w:t xml:space="preserve">of approximately </w:t>
      </w:r>
      <w:r w:rsidR="000D584D" w:rsidRPr="005907B7">
        <w:rPr>
          <w:rFonts w:ascii="Calibri" w:hAnsi="Calibri" w:cs="Calibri"/>
          <w:lang w:eastAsia="ja-JP"/>
        </w:rPr>
        <w:t>11 ± 3</w:t>
      </w:r>
      <w:r w:rsidR="000A7E63" w:rsidRPr="005907B7">
        <w:rPr>
          <w:rFonts w:ascii="Calibri" w:hAnsi="Calibri" w:cs="Calibri"/>
          <w:lang w:eastAsia="ja-JP"/>
        </w:rPr>
        <w:t xml:space="preserve"> </w:t>
      </w:r>
      <w:r w:rsidR="0020270F" w:rsidRPr="005907B7">
        <w:rPr>
          <w:rFonts w:ascii="Calibri" w:hAnsi="Calibri" w:cs="Calibri"/>
          <w:lang w:eastAsia="ja-JP"/>
        </w:rPr>
        <w:t>vol</w:t>
      </w:r>
      <w:r w:rsidR="000A7E63" w:rsidRPr="005907B7">
        <w:rPr>
          <w:rFonts w:ascii="Calibri" w:hAnsi="Calibri" w:cs="Calibri"/>
          <w:lang w:eastAsia="ja-JP"/>
        </w:rPr>
        <w:t xml:space="preserve"> </w:t>
      </w:r>
      <w:r w:rsidR="00E26079" w:rsidRPr="005907B7">
        <w:rPr>
          <w:rFonts w:ascii="Calibri" w:hAnsi="Calibri" w:cs="Calibri"/>
          <w:lang w:eastAsia="ja-JP"/>
        </w:rPr>
        <w:t>%,</w:t>
      </w:r>
      <w:r w:rsidR="00EF6F27" w:rsidRPr="005907B7">
        <w:rPr>
          <w:rFonts w:ascii="Calibri" w:hAnsi="Calibri" w:cs="Calibri"/>
          <w:lang w:eastAsia="ja-JP"/>
        </w:rPr>
        <w:t xml:space="preserve"> where </w:t>
      </w:r>
      <w:r w:rsidR="00EF6F27" w:rsidRPr="005907B7">
        <w:rPr>
          <w:rFonts w:ascii="Calibri" w:hAnsi="Calibri" w:cs="Calibri"/>
          <w:i/>
          <w:lang w:eastAsia="ja-JP"/>
        </w:rPr>
        <w:t>v</w:t>
      </w:r>
      <w:r w:rsidR="00EF6F27" w:rsidRPr="005907B7">
        <w:rPr>
          <w:rFonts w:ascii="Calibri" w:hAnsi="Calibri" w:cs="Calibri"/>
          <w:lang w:eastAsia="ja-JP"/>
        </w:rPr>
        <w:t xml:space="preserve"> is the volume of the microspheres and </w:t>
      </w:r>
      <w:r w:rsidR="00EF6F27" w:rsidRPr="005907B7">
        <w:rPr>
          <w:rFonts w:ascii="Calibri" w:hAnsi="Calibri" w:cs="Calibri"/>
          <w:i/>
          <w:lang w:eastAsia="ja-JP"/>
        </w:rPr>
        <w:t>V</w:t>
      </w:r>
      <w:r w:rsidR="00EF6F27" w:rsidRPr="005907B7">
        <w:rPr>
          <w:rFonts w:ascii="Calibri" w:hAnsi="Calibri" w:cs="Calibri"/>
          <w:lang w:eastAsia="ja-JP"/>
        </w:rPr>
        <w:t xml:space="preserve"> is the volume of the GVs. </w:t>
      </w:r>
      <w:r w:rsidR="003652D8" w:rsidRPr="005907B7">
        <w:rPr>
          <w:rFonts w:ascii="Calibri" w:hAnsi="Calibri" w:cs="Calibri"/>
          <w:lang w:eastAsia="ja-JP"/>
        </w:rPr>
        <w:t>(</w:t>
      </w:r>
      <w:r w:rsidR="00050605" w:rsidRPr="005907B7">
        <w:rPr>
          <w:rFonts w:ascii="Calibri" w:hAnsi="Calibri" w:cs="Calibri"/>
          <w:lang w:eastAsia="ja-JP"/>
        </w:rPr>
        <w:t>e</w:t>
      </w:r>
      <w:r w:rsidR="003652D8" w:rsidRPr="005907B7">
        <w:rPr>
          <w:rFonts w:ascii="Calibri" w:hAnsi="Calibri" w:cs="Calibri"/>
          <w:lang w:eastAsia="ja-JP"/>
        </w:rPr>
        <w:t>) Fluorescence microscop</w:t>
      </w:r>
      <w:r w:rsidR="00981CB6" w:rsidRPr="005907B7">
        <w:rPr>
          <w:rFonts w:ascii="Calibri" w:hAnsi="Calibri" w:cs="Calibri"/>
          <w:lang w:eastAsia="ja-JP"/>
        </w:rPr>
        <w:t>y</w:t>
      </w:r>
      <w:r w:rsidR="003652D8" w:rsidRPr="005907B7">
        <w:rPr>
          <w:rFonts w:ascii="Calibri" w:hAnsi="Calibri" w:cs="Calibri"/>
          <w:lang w:eastAsia="ja-JP"/>
        </w:rPr>
        <w:t xml:space="preserve"> image of </w:t>
      </w:r>
      <w:r w:rsidR="00B30B75" w:rsidRPr="005907B7">
        <w:rPr>
          <w:rFonts w:ascii="Calibri" w:hAnsi="Calibri" w:cs="Calibri"/>
          <w:lang w:eastAsia="ja-JP"/>
        </w:rPr>
        <w:t xml:space="preserve">a </w:t>
      </w:r>
      <w:r w:rsidR="004213F6" w:rsidRPr="005907B7">
        <w:rPr>
          <w:rFonts w:ascii="Calibri" w:hAnsi="Calibri" w:cs="Calibri"/>
          <w:lang w:eastAsia="ja-JP"/>
        </w:rPr>
        <w:t>GV</w:t>
      </w:r>
      <w:r w:rsidR="0062107F" w:rsidRPr="005907B7">
        <w:rPr>
          <w:rFonts w:ascii="Calibri" w:hAnsi="Calibri" w:cs="Calibri"/>
          <w:lang w:eastAsia="ja-JP"/>
        </w:rPr>
        <w:t xml:space="preserve"> membrane</w:t>
      </w:r>
      <w:r w:rsidR="003652D8" w:rsidRPr="005907B7">
        <w:rPr>
          <w:rFonts w:ascii="Calibri" w:hAnsi="Calibri" w:cs="Calibri"/>
          <w:lang w:eastAsia="ja-JP"/>
        </w:rPr>
        <w:t xml:space="preserve">. </w:t>
      </w:r>
      <w:r w:rsidR="00B30B75" w:rsidRPr="005907B7">
        <w:rPr>
          <w:rFonts w:ascii="Calibri" w:hAnsi="Calibri" w:cs="Calibri"/>
          <w:lang w:eastAsia="ja-JP"/>
        </w:rPr>
        <w:t>The r</w:t>
      </w:r>
      <w:r w:rsidR="00E2485E" w:rsidRPr="005907B7">
        <w:rPr>
          <w:rFonts w:ascii="Calibri" w:hAnsi="Calibri" w:cs="Calibri"/>
          <w:lang w:eastAsia="ja-JP"/>
        </w:rPr>
        <w:t>ed fluorescen</w:t>
      </w:r>
      <w:r w:rsidR="00B30B75" w:rsidRPr="005907B7">
        <w:rPr>
          <w:rFonts w:ascii="Calibri" w:hAnsi="Calibri" w:cs="Calibri"/>
          <w:lang w:eastAsia="ja-JP"/>
        </w:rPr>
        <w:t>ce</w:t>
      </w:r>
      <w:r w:rsidR="00E2485E" w:rsidRPr="005907B7">
        <w:rPr>
          <w:rFonts w:ascii="Calibri" w:hAnsi="Calibri" w:cs="Calibri"/>
          <w:lang w:eastAsia="ja-JP"/>
        </w:rPr>
        <w:t xml:space="preserve"> </w:t>
      </w:r>
      <w:r w:rsidR="0062107F" w:rsidRPr="005907B7">
        <w:rPr>
          <w:rFonts w:ascii="Calibri" w:hAnsi="Calibri" w:cs="Calibri"/>
          <w:lang w:eastAsia="ja-JP"/>
        </w:rPr>
        <w:t xml:space="preserve">was </w:t>
      </w:r>
      <w:r w:rsidR="00B30B75" w:rsidRPr="005907B7">
        <w:rPr>
          <w:rFonts w:ascii="Calibri" w:hAnsi="Calibri" w:cs="Calibri"/>
          <w:lang w:eastAsia="ja-JP"/>
        </w:rPr>
        <w:t xml:space="preserve">emitted by </w:t>
      </w:r>
      <w:r w:rsidR="00E2485E" w:rsidRPr="005907B7">
        <w:rPr>
          <w:rFonts w:ascii="Calibri" w:hAnsi="Calibri" w:cs="Calibri"/>
          <w:lang w:eastAsia="ja-JP"/>
        </w:rPr>
        <w:t xml:space="preserve">Texas Red DHPE. </w:t>
      </w:r>
      <w:r w:rsidR="003652D8" w:rsidRPr="005907B7">
        <w:rPr>
          <w:rFonts w:ascii="Calibri" w:hAnsi="Calibri" w:cs="Calibri"/>
          <w:lang w:eastAsia="ja-JP"/>
        </w:rPr>
        <w:t>(</w:t>
      </w:r>
      <w:r w:rsidR="00050605" w:rsidRPr="005907B7">
        <w:rPr>
          <w:rFonts w:ascii="Calibri" w:hAnsi="Calibri" w:cs="Calibri"/>
          <w:lang w:eastAsia="ja-JP"/>
        </w:rPr>
        <w:t>f</w:t>
      </w:r>
      <w:r w:rsidR="003652D8" w:rsidRPr="005907B7">
        <w:rPr>
          <w:rFonts w:ascii="Calibri" w:hAnsi="Calibri" w:cs="Calibri"/>
          <w:lang w:eastAsia="ja-JP"/>
        </w:rPr>
        <w:t>) Merged image</w:t>
      </w:r>
      <w:r w:rsidR="00761193" w:rsidRPr="005907B7">
        <w:rPr>
          <w:rFonts w:ascii="Calibri" w:hAnsi="Calibri" w:cs="Calibri"/>
          <w:lang w:eastAsia="ja-JP"/>
        </w:rPr>
        <w:t xml:space="preserve"> of the images in panels </w:t>
      </w:r>
      <w:r w:rsidR="00761193" w:rsidRPr="005907B7">
        <w:rPr>
          <w:rFonts w:ascii="Calibri" w:hAnsi="Calibri" w:cs="Calibri"/>
          <w:b/>
          <w:lang w:eastAsia="ja-JP"/>
        </w:rPr>
        <w:t xml:space="preserve">d </w:t>
      </w:r>
      <w:r w:rsidR="00761193" w:rsidRPr="005907B7">
        <w:rPr>
          <w:rFonts w:ascii="Calibri" w:hAnsi="Calibri" w:cs="Calibri"/>
          <w:lang w:eastAsia="ja-JP"/>
        </w:rPr>
        <w:t xml:space="preserve">and </w:t>
      </w:r>
      <w:r w:rsidR="00761193" w:rsidRPr="005907B7">
        <w:rPr>
          <w:rFonts w:ascii="Calibri" w:hAnsi="Calibri" w:cs="Calibri"/>
          <w:b/>
          <w:lang w:eastAsia="ja-JP"/>
        </w:rPr>
        <w:t>e</w:t>
      </w:r>
      <w:r w:rsidR="003652D8" w:rsidRPr="005907B7">
        <w:rPr>
          <w:rFonts w:ascii="Calibri" w:hAnsi="Calibri" w:cs="Calibri"/>
          <w:lang w:eastAsia="ja-JP"/>
        </w:rPr>
        <w:t>.</w:t>
      </w:r>
    </w:p>
    <w:p w14:paraId="14D81C41" w14:textId="77777777" w:rsidR="002672EA" w:rsidRPr="005907B7" w:rsidRDefault="002672EA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eastAsia="ja-JP"/>
        </w:rPr>
      </w:pPr>
    </w:p>
    <w:p w14:paraId="691ABE86" w14:textId="0F3ED1B0" w:rsidR="002672EA" w:rsidRPr="005907B7" w:rsidRDefault="001978C5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lastRenderedPageBreak/>
        <w:t>Figure</w:t>
      </w:r>
      <w:r w:rsidR="00B704D3" w:rsidRPr="005907B7">
        <w:rPr>
          <w:rFonts w:ascii="Calibri" w:hAnsi="Calibri" w:cs="Calibri"/>
          <w:b/>
          <w:lang w:eastAsia="ja-JP"/>
        </w:rPr>
        <w:t xml:space="preserve"> </w:t>
      </w:r>
      <w:r w:rsidRPr="005907B7">
        <w:rPr>
          <w:rFonts w:ascii="Calibri" w:hAnsi="Calibri" w:cs="Calibri" w:hint="eastAsia"/>
          <w:b/>
          <w:lang w:eastAsia="ja-JP"/>
        </w:rPr>
        <w:t>4</w:t>
      </w:r>
      <w:r w:rsidRPr="005907B7">
        <w:rPr>
          <w:rFonts w:ascii="Calibri" w:hAnsi="Calibri" w:cs="Calibri"/>
          <w:b/>
          <w:lang w:eastAsia="ja-JP"/>
        </w:rPr>
        <w:t xml:space="preserve">: </w:t>
      </w:r>
      <w:r w:rsidR="008C21D0" w:rsidRPr="005907B7">
        <w:rPr>
          <w:rFonts w:ascii="Calibri" w:hAnsi="Calibri" w:cs="Calibri"/>
          <w:b/>
          <w:lang w:eastAsia="ja-JP"/>
        </w:rPr>
        <w:t>Differential interference contrast and fluorescen</w:t>
      </w:r>
      <w:r w:rsidR="00B30B75" w:rsidRPr="005907B7">
        <w:rPr>
          <w:rFonts w:ascii="Calibri" w:hAnsi="Calibri" w:cs="Calibri"/>
          <w:b/>
          <w:lang w:eastAsia="ja-JP"/>
        </w:rPr>
        <w:t>ce</w:t>
      </w:r>
      <w:r w:rsidR="008C21D0" w:rsidRPr="005907B7">
        <w:rPr>
          <w:rFonts w:ascii="Calibri" w:hAnsi="Calibri" w:cs="Calibri"/>
          <w:b/>
          <w:lang w:eastAsia="ja-JP"/>
        </w:rPr>
        <w:t xml:space="preserve"> microscopy images </w:t>
      </w:r>
      <w:r w:rsidR="00FD2351" w:rsidRPr="005907B7">
        <w:rPr>
          <w:rFonts w:ascii="Calibri" w:hAnsi="Calibri" w:cs="Calibri"/>
          <w:b/>
          <w:lang w:eastAsia="ja-JP"/>
        </w:rPr>
        <w:t xml:space="preserve">of </w:t>
      </w:r>
      <w:r w:rsidR="000078AA" w:rsidRPr="005907B7">
        <w:rPr>
          <w:rFonts w:ascii="Calibri" w:hAnsi="Calibri" w:cs="Calibri"/>
          <w:b/>
          <w:lang w:eastAsia="ja-JP"/>
        </w:rPr>
        <w:t>G</w:t>
      </w:r>
      <w:r w:rsidR="008C21D0" w:rsidRPr="005907B7">
        <w:rPr>
          <w:rFonts w:ascii="Calibri" w:hAnsi="Calibri" w:cs="Calibri"/>
          <w:b/>
          <w:lang w:eastAsia="ja-JP"/>
        </w:rPr>
        <w:t>V</w:t>
      </w:r>
      <w:r w:rsidR="00FD2351" w:rsidRPr="005907B7">
        <w:rPr>
          <w:rFonts w:ascii="Calibri" w:hAnsi="Calibri" w:cs="Calibri"/>
          <w:b/>
          <w:lang w:eastAsia="ja-JP"/>
        </w:rPr>
        <w:t>s</w:t>
      </w:r>
      <w:r w:rsidR="008C21D0" w:rsidRPr="005907B7">
        <w:rPr>
          <w:rFonts w:ascii="Calibri" w:hAnsi="Calibri" w:cs="Calibri"/>
          <w:b/>
          <w:lang w:eastAsia="ja-JP"/>
        </w:rPr>
        <w:t xml:space="preserve"> </w:t>
      </w:r>
      <w:r w:rsidR="00FD2351" w:rsidRPr="005907B7">
        <w:rPr>
          <w:rFonts w:ascii="Calibri" w:hAnsi="Calibri" w:cs="Calibri"/>
          <w:b/>
          <w:lang w:eastAsia="ja-JP"/>
        </w:rPr>
        <w:t xml:space="preserve">with </w:t>
      </w:r>
      <w:r w:rsidR="00E2485E" w:rsidRPr="005907B7">
        <w:rPr>
          <w:rFonts w:ascii="Calibri" w:hAnsi="Calibri" w:cs="Calibri"/>
          <w:b/>
          <w:lang w:eastAsia="ja-JP"/>
        </w:rPr>
        <w:t xml:space="preserve">different </w:t>
      </w:r>
      <w:r w:rsidR="00FD2351" w:rsidRPr="005907B7">
        <w:rPr>
          <w:rFonts w:ascii="Calibri" w:hAnsi="Calibri" w:cs="Calibri"/>
          <w:b/>
          <w:lang w:eastAsia="ja-JP"/>
        </w:rPr>
        <w:t xml:space="preserve">encapsulated </w:t>
      </w:r>
      <w:r w:rsidR="008C21D0" w:rsidRPr="005907B7">
        <w:rPr>
          <w:rFonts w:ascii="Calibri" w:hAnsi="Calibri" w:cs="Calibri"/>
          <w:b/>
          <w:lang w:eastAsia="ja-JP"/>
        </w:rPr>
        <w:t xml:space="preserve">materials. </w:t>
      </w:r>
    </w:p>
    <w:p w14:paraId="7543CF9B" w14:textId="3F4FD558" w:rsidR="00A83F59" w:rsidRPr="005907B7" w:rsidRDefault="00FB5956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trike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Differential interference contrast </w:t>
      </w:r>
      <w:r w:rsidR="008C21D0" w:rsidRPr="005907B7">
        <w:rPr>
          <w:rFonts w:ascii="Calibri" w:hAnsi="Calibri" w:cs="Calibri"/>
          <w:lang w:eastAsia="ja-JP"/>
        </w:rPr>
        <w:t>microscopy (top) and fluorescence microscopy (</w:t>
      </w:r>
      <w:r w:rsidR="00FD2351" w:rsidRPr="005907B7">
        <w:rPr>
          <w:rFonts w:ascii="Calibri" w:hAnsi="Calibri" w:cs="Calibri"/>
          <w:lang w:eastAsia="ja-JP"/>
        </w:rPr>
        <w:t>bottom</w:t>
      </w:r>
      <w:r w:rsidR="008C21D0" w:rsidRPr="005907B7">
        <w:rPr>
          <w:rFonts w:ascii="Calibri" w:hAnsi="Calibri" w:cs="Calibri"/>
          <w:lang w:eastAsia="ja-JP"/>
        </w:rPr>
        <w:t xml:space="preserve">) </w:t>
      </w:r>
      <w:r w:rsidR="00FD2351" w:rsidRPr="005907B7">
        <w:rPr>
          <w:rFonts w:ascii="Calibri" w:hAnsi="Calibri" w:cs="Calibri"/>
          <w:lang w:eastAsia="ja-JP"/>
        </w:rPr>
        <w:t xml:space="preserve">images </w:t>
      </w:r>
      <w:r w:rsidR="008C21D0" w:rsidRPr="005907B7">
        <w:rPr>
          <w:rFonts w:ascii="Calibri" w:hAnsi="Calibri" w:cs="Calibri"/>
          <w:lang w:eastAsia="ja-JP"/>
        </w:rPr>
        <w:t xml:space="preserve">of </w:t>
      </w:r>
      <w:r w:rsidR="004213F6" w:rsidRPr="005907B7">
        <w:rPr>
          <w:rFonts w:ascii="Calibri" w:hAnsi="Calibri" w:cs="Calibri"/>
          <w:lang w:eastAsia="ja-JP"/>
        </w:rPr>
        <w:t>GVs</w:t>
      </w:r>
      <w:r w:rsidR="008C21D0" w:rsidRPr="005907B7">
        <w:rPr>
          <w:rFonts w:ascii="Calibri" w:hAnsi="Calibri" w:cs="Calibri"/>
          <w:lang w:eastAsia="ja-JP"/>
        </w:rPr>
        <w:t xml:space="preserve"> containing </w:t>
      </w:r>
      <w:r w:rsidR="00C32B5B" w:rsidRPr="005907B7">
        <w:rPr>
          <w:rFonts w:ascii="Calibri" w:hAnsi="Calibri" w:cs="Calibri"/>
          <w:lang w:eastAsia="ja-JP"/>
        </w:rPr>
        <w:t xml:space="preserve">(a) </w:t>
      </w:r>
      <w:r w:rsidR="008C21D0" w:rsidRPr="005907B7">
        <w:rPr>
          <w:rFonts w:ascii="Calibri" w:hAnsi="Calibri" w:cs="Calibri"/>
          <w:lang w:eastAsia="ja-JP"/>
        </w:rPr>
        <w:t>0.1</w:t>
      </w:r>
      <w:r w:rsidR="00FD2351" w:rsidRPr="005907B7">
        <w:rPr>
          <w:rFonts w:ascii="Calibri" w:hAnsi="Calibri" w:cs="Calibri"/>
          <w:lang w:eastAsia="ja-JP"/>
        </w:rPr>
        <w:t>-</w:t>
      </w:r>
      <w:r w:rsidR="008C21D0" w:rsidRPr="005907B7">
        <w:rPr>
          <w:rFonts w:ascii="Calibri" w:hAnsi="Calibri" w:cs="Calibri"/>
          <w:lang w:eastAsia="ja-JP"/>
        </w:rPr>
        <w:t>μ</w:t>
      </w:r>
      <w:r w:rsidR="008C21D0" w:rsidRPr="005907B7">
        <w:rPr>
          <w:rFonts w:ascii="Calibri" w:hAnsi="Calibri" w:cs="Calibri" w:hint="eastAsia"/>
          <w:lang w:eastAsia="ja-JP"/>
        </w:rPr>
        <w:t>m</w:t>
      </w:r>
      <w:r w:rsidR="008C21D0" w:rsidRPr="005907B7">
        <w:rPr>
          <w:rFonts w:ascii="Calibri" w:hAnsi="Calibri" w:cs="Calibri"/>
          <w:lang w:eastAsia="ja-JP"/>
        </w:rPr>
        <w:t xml:space="preserve"> </w:t>
      </w:r>
      <w:r w:rsidR="001C3D2A" w:rsidRPr="005907B7">
        <w:rPr>
          <w:rFonts w:ascii="Calibri" w:hAnsi="Calibri" w:cs="Calibri"/>
          <w:lang w:eastAsia="ja-JP"/>
        </w:rPr>
        <w:t>microspheres</w:t>
      </w:r>
      <w:r w:rsidR="00C32B5B" w:rsidRPr="005907B7">
        <w:rPr>
          <w:rFonts w:ascii="Calibri" w:hAnsi="Calibri" w:cs="Calibri"/>
          <w:lang w:eastAsia="ja-JP"/>
        </w:rPr>
        <w:t>,</w:t>
      </w:r>
      <w:r w:rsidR="008C21D0" w:rsidRPr="005907B7">
        <w:rPr>
          <w:rFonts w:ascii="Calibri" w:hAnsi="Calibri" w:cs="Calibri"/>
          <w:lang w:eastAsia="ja-JP"/>
        </w:rPr>
        <w:t xml:space="preserve"> (b) GFP</w:t>
      </w:r>
      <w:r w:rsidR="00C32B5B" w:rsidRPr="005907B7">
        <w:rPr>
          <w:rFonts w:ascii="Calibri" w:hAnsi="Calibri" w:cs="Calibri"/>
          <w:lang w:eastAsia="ja-JP"/>
        </w:rPr>
        <w:t xml:space="preserve">, and </w:t>
      </w:r>
      <w:r w:rsidR="008C21D0" w:rsidRPr="005907B7">
        <w:rPr>
          <w:rFonts w:ascii="Calibri" w:hAnsi="Calibri" w:cs="Calibri"/>
          <w:lang w:eastAsia="ja-JP"/>
        </w:rPr>
        <w:t xml:space="preserve">(c) uranine. Scale </w:t>
      </w:r>
      <w:r w:rsidR="00FD2351" w:rsidRPr="005907B7">
        <w:rPr>
          <w:rFonts w:ascii="Calibri" w:hAnsi="Calibri" w:cs="Calibri"/>
          <w:lang w:eastAsia="ja-JP"/>
        </w:rPr>
        <w:t xml:space="preserve">bars = </w:t>
      </w:r>
      <w:r w:rsidR="008C21D0" w:rsidRPr="005907B7">
        <w:rPr>
          <w:rFonts w:ascii="Calibri" w:hAnsi="Calibri" w:cs="Calibri"/>
          <w:lang w:eastAsia="ja-JP"/>
        </w:rPr>
        <w:t xml:space="preserve">10 μm. </w:t>
      </w:r>
    </w:p>
    <w:p w14:paraId="45806040" w14:textId="77777777" w:rsidR="008C21D0" w:rsidRPr="005907B7" w:rsidRDefault="008C21D0" w:rsidP="006E22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trike/>
          <w:lang w:eastAsia="ja-JP"/>
        </w:rPr>
      </w:pPr>
    </w:p>
    <w:p w14:paraId="68F9434D" w14:textId="77777777" w:rsidR="00BE5F4A" w:rsidRPr="005907B7" w:rsidRDefault="005C54D2" w:rsidP="006E22AC">
      <w:pPr>
        <w:jc w:val="both"/>
        <w:rPr>
          <w:rFonts w:ascii="Calibri" w:hAnsi="Calibri" w:cs="Calibri"/>
          <w:b/>
          <w:lang w:eastAsia="ja-JP"/>
        </w:rPr>
      </w:pPr>
      <w:r w:rsidRPr="005907B7">
        <w:rPr>
          <w:rFonts w:ascii="Calibri" w:hAnsi="Calibri" w:cs="Calibri"/>
          <w:b/>
          <w:lang w:eastAsia="ja-JP"/>
        </w:rPr>
        <w:t>DISCUSSION</w:t>
      </w:r>
      <w:r w:rsidR="009B1737" w:rsidRPr="005907B7">
        <w:rPr>
          <w:rFonts w:ascii="Calibri" w:hAnsi="Calibri" w:cs="Calibri"/>
          <w:b/>
          <w:bCs/>
          <w:lang w:eastAsia="ja-JP"/>
        </w:rPr>
        <w:t>:</w:t>
      </w:r>
    </w:p>
    <w:p w14:paraId="358123BE" w14:textId="27DCDA56" w:rsidR="002B4DD6" w:rsidRPr="005907B7" w:rsidRDefault="00BA24F0" w:rsidP="006E22AC">
      <w:pPr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The </w:t>
      </w:r>
      <w:r w:rsidR="002B4DD6" w:rsidRPr="005907B7">
        <w:rPr>
          <w:rFonts w:ascii="Calibri" w:hAnsi="Calibri" w:cs="Calibri"/>
          <w:lang w:eastAsia="ja-JP"/>
        </w:rPr>
        <w:t>specific gravit</w:t>
      </w:r>
      <w:r w:rsidR="000C2CE3" w:rsidRPr="005907B7">
        <w:rPr>
          <w:rFonts w:ascii="Calibri" w:hAnsi="Calibri" w:cs="Calibri"/>
          <w:lang w:eastAsia="ja-JP"/>
        </w:rPr>
        <w:t>ies</w:t>
      </w:r>
      <w:r w:rsidR="002B4DD6" w:rsidRPr="005907B7">
        <w:rPr>
          <w:rFonts w:ascii="Calibri" w:hAnsi="Calibri" w:cs="Calibri"/>
          <w:lang w:eastAsia="ja-JP"/>
        </w:rPr>
        <w:t xml:space="preserve"> of the</w:t>
      </w:r>
      <w:r w:rsidR="008636C5" w:rsidRPr="005907B7">
        <w:rPr>
          <w:rFonts w:ascii="Calibri" w:hAnsi="Calibri" w:cs="Calibri"/>
          <w:lang w:eastAsia="ja-JP"/>
        </w:rPr>
        <w:t xml:space="preserve"> inner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C0115C" w:rsidRPr="005907B7">
        <w:rPr>
          <w:rFonts w:ascii="Calibri" w:hAnsi="Calibri" w:cs="Calibri"/>
          <w:lang w:eastAsia="ja-JP"/>
        </w:rPr>
        <w:t xml:space="preserve">aqueous dispersion medium </w:t>
      </w:r>
      <w:r w:rsidR="00D67644" w:rsidRPr="005907B7">
        <w:rPr>
          <w:rFonts w:ascii="Calibri" w:hAnsi="Calibri" w:cs="Calibri"/>
          <w:lang w:eastAsia="ja-JP"/>
        </w:rPr>
        <w:t xml:space="preserve">and </w:t>
      </w:r>
      <w:r w:rsidRPr="005907B7">
        <w:rPr>
          <w:rFonts w:ascii="Calibri" w:hAnsi="Calibri" w:cs="Calibri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</w:t>
      </w:r>
      <w:r w:rsidR="000C2CE3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must </w:t>
      </w:r>
      <w:r w:rsidR="000C2CE3" w:rsidRPr="005907B7">
        <w:rPr>
          <w:rFonts w:ascii="Calibri" w:hAnsi="Calibri" w:cs="Calibri"/>
          <w:lang w:eastAsia="ja-JP"/>
        </w:rPr>
        <w:t>be chosen carefully</w:t>
      </w:r>
      <w:r w:rsidR="002B4DD6" w:rsidRPr="005907B7">
        <w:rPr>
          <w:rFonts w:ascii="Calibri" w:hAnsi="Calibri" w:cs="Calibri"/>
          <w:lang w:eastAsia="ja-JP"/>
        </w:rPr>
        <w:t xml:space="preserve">. </w:t>
      </w:r>
      <w:r w:rsidR="0083001C" w:rsidRPr="005907B7">
        <w:rPr>
          <w:rFonts w:ascii="Calibri" w:hAnsi="Calibri" w:cs="Calibri"/>
          <w:lang w:eastAsia="ja-JP"/>
        </w:rPr>
        <w:t xml:space="preserve">For </w:t>
      </w:r>
      <w:r w:rsidR="002B4DD6" w:rsidRPr="005907B7">
        <w:rPr>
          <w:rFonts w:ascii="Calibri" w:hAnsi="Calibri" w:cs="Calibri"/>
          <w:lang w:eastAsia="ja-JP"/>
        </w:rPr>
        <w:t xml:space="preserve">the </w:t>
      </w:r>
      <w:r w:rsidR="00906484" w:rsidRPr="005907B7">
        <w:rPr>
          <w:rFonts w:ascii="Calibri" w:hAnsi="Calibri" w:cs="Calibri"/>
          <w:lang w:eastAsia="ja-JP"/>
        </w:rPr>
        <w:t xml:space="preserve">w/o </w:t>
      </w:r>
      <w:r w:rsidR="002B4DD6" w:rsidRPr="005907B7">
        <w:rPr>
          <w:rFonts w:ascii="Calibri" w:hAnsi="Calibri" w:cs="Calibri"/>
          <w:lang w:eastAsia="ja-JP"/>
        </w:rPr>
        <w:t xml:space="preserve">emulsion </w:t>
      </w:r>
      <w:r w:rsidR="0083001C" w:rsidRPr="005907B7">
        <w:rPr>
          <w:rFonts w:ascii="Calibri" w:hAnsi="Calibri" w:cs="Calibri"/>
          <w:lang w:eastAsia="ja-JP"/>
        </w:rPr>
        <w:t xml:space="preserve">to precipitate </w:t>
      </w:r>
      <w:r w:rsidR="002B4DD6" w:rsidRPr="005907B7">
        <w:rPr>
          <w:rFonts w:ascii="Calibri" w:hAnsi="Calibri" w:cs="Calibri"/>
          <w:lang w:eastAsia="ja-JP"/>
        </w:rPr>
        <w:t>into</w:t>
      </w:r>
      <w:r w:rsidR="008636C5" w:rsidRPr="005907B7">
        <w:rPr>
          <w:rFonts w:ascii="Calibri" w:hAnsi="Calibri" w:cs="Calibri"/>
          <w:lang w:eastAsia="ja-JP"/>
        </w:rPr>
        <w:t xml:space="preserve"> </w:t>
      </w:r>
      <w:r w:rsidR="0083001C" w:rsidRPr="005907B7">
        <w:rPr>
          <w:rFonts w:ascii="Calibri" w:hAnsi="Calibri" w:cs="Calibri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 </w:t>
      </w:r>
      <w:r w:rsidR="0083001C" w:rsidRPr="005907B7">
        <w:rPr>
          <w:rFonts w:ascii="Calibri" w:hAnsi="Calibri" w:cs="Calibri"/>
          <w:lang w:eastAsia="ja-JP"/>
        </w:rPr>
        <w:t xml:space="preserve">during </w:t>
      </w:r>
      <w:r w:rsidR="002B4DD6" w:rsidRPr="005907B7">
        <w:rPr>
          <w:rFonts w:ascii="Calibri" w:hAnsi="Calibri" w:cs="Calibri"/>
          <w:lang w:eastAsia="ja-JP"/>
        </w:rPr>
        <w:t xml:space="preserve">centrifugation, the </w:t>
      </w:r>
      <w:r w:rsidR="00906484" w:rsidRPr="005907B7">
        <w:rPr>
          <w:rFonts w:ascii="Calibri" w:hAnsi="Calibri" w:cs="Calibri"/>
          <w:lang w:eastAsia="ja-JP"/>
        </w:rPr>
        <w:t>specific gravity</w:t>
      </w:r>
      <w:r w:rsidR="002B4DD6" w:rsidRPr="005907B7">
        <w:rPr>
          <w:rFonts w:ascii="Calibri" w:hAnsi="Calibri" w:cs="Calibri"/>
          <w:lang w:eastAsia="ja-JP"/>
        </w:rPr>
        <w:t xml:space="preserve"> of </w:t>
      </w:r>
      <w:r w:rsidR="0083001C" w:rsidRPr="005907B7">
        <w:rPr>
          <w:rFonts w:ascii="Calibri" w:hAnsi="Calibri" w:cs="Calibri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inner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C0115C" w:rsidRPr="005907B7">
        <w:rPr>
          <w:rFonts w:ascii="Calibri" w:hAnsi="Calibri" w:cs="Calibri"/>
          <w:lang w:eastAsia="ja-JP"/>
        </w:rPr>
        <w:t>aqueous dispersion medium</w:t>
      </w:r>
      <w:r w:rsidR="00D67644" w:rsidRPr="005907B7">
        <w:rPr>
          <w:rFonts w:ascii="Calibri" w:hAnsi="Calibri" w:cs="Calibri"/>
          <w:lang w:eastAsia="ja-JP"/>
        </w:rPr>
        <w:t xml:space="preserve"> must </w:t>
      </w:r>
      <w:r w:rsidR="002B4DD6" w:rsidRPr="005907B7">
        <w:rPr>
          <w:rFonts w:ascii="Calibri" w:hAnsi="Calibri" w:cs="Calibri"/>
          <w:lang w:eastAsia="ja-JP"/>
        </w:rPr>
        <w:t xml:space="preserve">be larger than that of </w:t>
      </w:r>
      <w:r w:rsidR="007E75AE" w:rsidRPr="005907B7">
        <w:rPr>
          <w:rFonts w:ascii="Calibri" w:hAnsi="Calibri" w:cs="Calibri"/>
          <w:lang w:eastAsia="ja-JP"/>
        </w:rPr>
        <w:t xml:space="preserve">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</w:t>
      </w:r>
      <w:r w:rsidR="002B4DD6" w:rsidRPr="005907B7">
        <w:rPr>
          <w:rFonts w:ascii="Calibri" w:hAnsi="Calibri" w:cs="Calibri"/>
          <w:lang w:eastAsia="ja-JP"/>
        </w:rPr>
        <w:t xml:space="preserve">. </w:t>
      </w:r>
      <w:r w:rsidR="00BD374C" w:rsidRPr="005907B7">
        <w:rPr>
          <w:rFonts w:ascii="Calibri" w:hAnsi="Calibri" w:cs="Calibri"/>
          <w:lang w:eastAsia="ja-JP"/>
        </w:rPr>
        <w:t>We tried to prepare GVs using inner</w:t>
      </w:r>
      <w:r w:rsidRPr="005907B7">
        <w:rPr>
          <w:rFonts w:ascii="Calibri" w:hAnsi="Calibri" w:cs="Calibri"/>
          <w:lang w:eastAsia="ja-JP"/>
        </w:rPr>
        <w:t xml:space="preserve"> and </w:t>
      </w:r>
      <w:r w:rsidR="00BD374C" w:rsidRPr="005907B7">
        <w:rPr>
          <w:rFonts w:ascii="Calibri" w:hAnsi="Calibri" w:cs="Calibri"/>
          <w:lang w:eastAsia="ja-JP"/>
        </w:rPr>
        <w:t>outer solution</w:t>
      </w:r>
      <w:r w:rsidRPr="005907B7">
        <w:rPr>
          <w:rFonts w:ascii="Calibri" w:hAnsi="Calibri" w:cs="Calibri"/>
          <w:lang w:eastAsia="ja-JP"/>
        </w:rPr>
        <w:t>s</w:t>
      </w:r>
      <w:r w:rsidR="00BD374C" w:rsidRPr="005907B7">
        <w:rPr>
          <w:rFonts w:ascii="Calibri" w:hAnsi="Calibri" w:cs="Calibri"/>
          <w:lang w:eastAsia="ja-JP"/>
        </w:rPr>
        <w:t xml:space="preserve"> without sugars, but </w:t>
      </w:r>
      <w:r w:rsidRPr="005907B7">
        <w:rPr>
          <w:rFonts w:ascii="Calibri" w:hAnsi="Calibri" w:cs="Calibri"/>
          <w:lang w:eastAsia="ja-JP"/>
        </w:rPr>
        <w:t xml:space="preserve">we </w:t>
      </w:r>
      <w:r w:rsidR="00BD374C" w:rsidRPr="005907B7">
        <w:rPr>
          <w:rFonts w:ascii="Calibri" w:hAnsi="Calibri" w:cs="Calibri"/>
          <w:lang w:eastAsia="ja-JP"/>
        </w:rPr>
        <w:t>obtained no GVs</w:t>
      </w:r>
      <w:r w:rsidRPr="005907B7">
        <w:rPr>
          <w:rFonts w:ascii="Calibri" w:hAnsi="Calibri" w:cs="Calibri"/>
          <w:lang w:eastAsia="ja-JP"/>
        </w:rPr>
        <w:t xml:space="preserve"> under these conditions,</w:t>
      </w:r>
      <w:r w:rsidR="00BD374C" w:rsidRPr="005907B7">
        <w:rPr>
          <w:rFonts w:ascii="Calibri" w:hAnsi="Calibri" w:cs="Calibri"/>
          <w:lang w:eastAsia="ja-JP"/>
        </w:rPr>
        <w:t xml:space="preserve"> because the inner aqueous </w:t>
      </w:r>
      <w:r w:rsidR="00E80500" w:rsidRPr="005907B7">
        <w:rPr>
          <w:rFonts w:ascii="Calibri" w:eastAsia="MS Mincho" w:hAnsi="Calibri" w:cs="Calibri" w:hint="eastAsia"/>
          <w:lang w:eastAsia="ja-JP"/>
        </w:rPr>
        <w:t>solution</w:t>
      </w:r>
      <w:r w:rsidR="00BD374C"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 xml:space="preserve">did </w:t>
      </w:r>
      <w:r w:rsidR="00BD374C" w:rsidRPr="005907B7">
        <w:rPr>
          <w:rFonts w:ascii="Calibri" w:hAnsi="Calibri" w:cs="Calibri"/>
          <w:lang w:eastAsia="ja-JP"/>
        </w:rPr>
        <w:t xml:space="preserve">not have enough </w:t>
      </w:r>
      <w:r w:rsidR="00FB07E2" w:rsidRPr="005907B7">
        <w:rPr>
          <w:rFonts w:ascii="Calibri" w:hAnsi="Calibri" w:cs="Calibri"/>
          <w:lang w:eastAsia="ja-JP"/>
        </w:rPr>
        <w:t xml:space="preserve">mass </w:t>
      </w:r>
      <w:r w:rsidR="00BD374C" w:rsidRPr="005907B7">
        <w:rPr>
          <w:rFonts w:ascii="Calibri" w:hAnsi="Calibri" w:cs="Calibri"/>
          <w:lang w:eastAsia="ja-JP"/>
        </w:rPr>
        <w:t xml:space="preserve">to </w:t>
      </w:r>
      <w:r w:rsidRPr="005907B7">
        <w:rPr>
          <w:rFonts w:ascii="Calibri" w:hAnsi="Calibri" w:cs="Calibri"/>
          <w:lang w:eastAsia="ja-JP"/>
        </w:rPr>
        <w:t xml:space="preserve">cross </w:t>
      </w:r>
      <w:r w:rsidR="00BD374C" w:rsidRPr="005907B7">
        <w:rPr>
          <w:rFonts w:ascii="Calibri" w:hAnsi="Calibri" w:cs="Calibri"/>
          <w:lang w:eastAsia="ja-JP"/>
        </w:rPr>
        <w:t xml:space="preserve">the interference between </w:t>
      </w:r>
      <w:r w:rsidRPr="005907B7">
        <w:rPr>
          <w:rFonts w:ascii="Calibri" w:hAnsi="Calibri" w:cs="Calibri"/>
          <w:lang w:eastAsia="ja-JP"/>
        </w:rPr>
        <w:t xml:space="preserve">the </w:t>
      </w:r>
      <w:r w:rsidR="00BD374C" w:rsidRPr="005907B7">
        <w:rPr>
          <w:rFonts w:ascii="Calibri" w:hAnsi="Calibri" w:cs="Calibri"/>
          <w:lang w:eastAsia="ja-JP"/>
        </w:rPr>
        <w:t>two phases. I</w:t>
      </w:r>
      <w:r w:rsidR="0083001C" w:rsidRPr="005907B7">
        <w:rPr>
          <w:rFonts w:ascii="Calibri" w:hAnsi="Calibri" w:cs="Calibri"/>
          <w:lang w:eastAsia="ja-JP"/>
        </w:rPr>
        <w:t xml:space="preserve">f </w:t>
      </w:r>
      <w:r w:rsidR="002B4DD6" w:rsidRPr="005907B7">
        <w:rPr>
          <w:rFonts w:ascii="Calibri" w:hAnsi="Calibri" w:cs="Calibri"/>
          <w:lang w:eastAsia="ja-JP"/>
        </w:rPr>
        <w:t xml:space="preserve">there is </w:t>
      </w:r>
      <w:r w:rsidR="0083001C" w:rsidRPr="005907B7">
        <w:rPr>
          <w:rFonts w:ascii="Calibri" w:hAnsi="Calibri" w:cs="Calibri"/>
          <w:lang w:eastAsia="ja-JP"/>
        </w:rPr>
        <w:t xml:space="preserve">a large </w:t>
      </w:r>
      <w:r w:rsidR="002B4DD6" w:rsidRPr="005907B7">
        <w:rPr>
          <w:rFonts w:ascii="Calibri" w:hAnsi="Calibri" w:cs="Calibri"/>
          <w:lang w:eastAsia="ja-JP"/>
        </w:rPr>
        <w:t xml:space="preserve">osmotic pressure difference between </w:t>
      </w:r>
      <w:r w:rsidR="0083001C" w:rsidRPr="005907B7">
        <w:rPr>
          <w:rFonts w:ascii="Calibri" w:hAnsi="Calibri" w:cs="Calibri"/>
          <w:lang w:eastAsia="ja-JP"/>
        </w:rPr>
        <w:t xml:space="preserve">the </w:t>
      </w:r>
      <w:r w:rsidR="007E75AE" w:rsidRPr="005907B7">
        <w:rPr>
          <w:rFonts w:ascii="Calibri" w:hAnsi="Calibri" w:cs="Calibri"/>
          <w:lang w:eastAsia="ja-JP"/>
        </w:rPr>
        <w:t xml:space="preserve">two </w:t>
      </w:r>
      <w:r w:rsidR="00D67644" w:rsidRPr="005907B7">
        <w:rPr>
          <w:rFonts w:ascii="Calibri" w:hAnsi="Calibri" w:cs="Calibri"/>
          <w:lang w:eastAsia="ja-JP"/>
        </w:rPr>
        <w:t>solutions</w:t>
      </w:r>
      <w:r w:rsidR="002B4DD6" w:rsidRPr="005907B7">
        <w:rPr>
          <w:rFonts w:ascii="Calibri" w:hAnsi="Calibri" w:cs="Calibri"/>
          <w:lang w:eastAsia="ja-JP"/>
        </w:rPr>
        <w:t xml:space="preserve">, </w:t>
      </w:r>
      <w:r w:rsidR="000078AA" w:rsidRPr="005907B7">
        <w:rPr>
          <w:rFonts w:ascii="Calibri" w:hAnsi="Calibri" w:cs="Calibri"/>
          <w:lang w:eastAsia="ja-JP"/>
        </w:rPr>
        <w:t>GVs</w:t>
      </w:r>
      <w:r w:rsidR="002B4DD6" w:rsidRPr="005907B7">
        <w:rPr>
          <w:rFonts w:ascii="Calibri" w:hAnsi="Calibri" w:cs="Calibri"/>
          <w:lang w:eastAsia="ja-JP"/>
        </w:rPr>
        <w:t xml:space="preserve"> that precipitate </w:t>
      </w:r>
      <w:r w:rsidR="0083001C" w:rsidRPr="005907B7">
        <w:rPr>
          <w:rFonts w:ascii="Calibri" w:hAnsi="Calibri" w:cs="Calibri"/>
          <w:lang w:eastAsia="ja-JP"/>
        </w:rPr>
        <w:t>in</w:t>
      </w:r>
      <w:r w:rsidR="002B4DD6" w:rsidRPr="005907B7">
        <w:rPr>
          <w:rFonts w:ascii="Calibri" w:hAnsi="Calibri" w:cs="Calibri"/>
          <w:lang w:eastAsia="ja-JP"/>
        </w:rPr>
        <w:t xml:space="preserve">to the </w:t>
      </w:r>
      <w:r w:rsidR="008636C5" w:rsidRPr="005907B7">
        <w:rPr>
          <w:rFonts w:ascii="Calibri" w:hAnsi="Calibri" w:cs="Calibri"/>
          <w:lang w:eastAsia="ja-JP"/>
        </w:rPr>
        <w:t>outer</w:t>
      </w:r>
      <w:r w:rsidR="006162B1" w:rsidRPr="005907B7">
        <w:rPr>
          <w:rFonts w:ascii="Calibri" w:hAnsi="Calibri" w:cs="Calibri"/>
          <w:lang w:eastAsia="ja-JP"/>
        </w:rPr>
        <w:t xml:space="preserve"> aqueous </w:t>
      </w:r>
      <w:r w:rsidR="00D67644" w:rsidRPr="005907B7">
        <w:rPr>
          <w:rFonts w:ascii="Calibri" w:hAnsi="Calibri" w:cs="Calibri"/>
          <w:lang w:eastAsia="ja-JP"/>
        </w:rPr>
        <w:t xml:space="preserve">solution </w:t>
      </w:r>
      <w:r w:rsidR="00906484" w:rsidRPr="005907B7">
        <w:rPr>
          <w:rFonts w:ascii="Calibri" w:hAnsi="Calibri" w:cs="Calibri"/>
          <w:lang w:eastAsia="ja-JP"/>
        </w:rPr>
        <w:t>may shrink or r</w:t>
      </w:r>
      <w:r w:rsidR="00D67644" w:rsidRPr="005907B7">
        <w:rPr>
          <w:rFonts w:ascii="Calibri" w:hAnsi="Calibri" w:cs="Calibri"/>
          <w:lang w:eastAsia="ja-JP"/>
        </w:rPr>
        <w:t>u</w:t>
      </w:r>
      <w:r w:rsidR="00906484" w:rsidRPr="005907B7">
        <w:rPr>
          <w:rFonts w:ascii="Calibri" w:hAnsi="Calibri" w:cs="Calibri"/>
          <w:lang w:eastAsia="ja-JP"/>
        </w:rPr>
        <w:t>pture</w:t>
      </w:r>
      <w:r w:rsidR="002B4DD6" w:rsidRPr="005907B7">
        <w:rPr>
          <w:rFonts w:ascii="Calibri" w:hAnsi="Calibri" w:cs="Calibri"/>
          <w:lang w:eastAsia="ja-JP"/>
        </w:rPr>
        <w:t xml:space="preserve">. Therefore, </w:t>
      </w:r>
      <w:r w:rsidR="0083001C" w:rsidRPr="005907B7">
        <w:rPr>
          <w:rFonts w:ascii="Calibri" w:hAnsi="Calibri" w:cs="Calibri"/>
          <w:lang w:eastAsia="ja-JP"/>
        </w:rPr>
        <w:t xml:space="preserve">the </w:t>
      </w:r>
      <w:r w:rsidR="002B4DD6" w:rsidRPr="005907B7">
        <w:rPr>
          <w:rFonts w:ascii="Calibri" w:hAnsi="Calibri" w:cs="Calibri"/>
          <w:lang w:eastAsia="ja-JP"/>
        </w:rPr>
        <w:t xml:space="preserve">osmotic pressure </w:t>
      </w:r>
      <w:r w:rsidR="0083001C" w:rsidRPr="005907B7">
        <w:rPr>
          <w:rFonts w:ascii="Calibri" w:hAnsi="Calibri" w:cs="Calibri"/>
          <w:lang w:eastAsia="ja-JP"/>
        </w:rPr>
        <w:t xml:space="preserve">inside </w:t>
      </w:r>
      <w:r w:rsidR="002B4DD6" w:rsidRPr="005907B7">
        <w:rPr>
          <w:rFonts w:ascii="Calibri" w:hAnsi="Calibri" w:cs="Calibri"/>
          <w:lang w:eastAsia="ja-JP"/>
        </w:rPr>
        <w:t xml:space="preserve">and outside the </w:t>
      </w:r>
      <w:r w:rsidR="00E81513" w:rsidRPr="005907B7">
        <w:rPr>
          <w:rFonts w:ascii="Calibri" w:hAnsi="Calibri" w:cs="Calibri"/>
          <w:lang w:eastAsia="ja-JP"/>
        </w:rPr>
        <w:t>GVs</w:t>
      </w:r>
      <w:r w:rsidR="0083001C" w:rsidRPr="005907B7">
        <w:rPr>
          <w:rFonts w:ascii="Calibri" w:hAnsi="Calibri" w:cs="Calibri"/>
          <w:lang w:eastAsia="ja-JP"/>
        </w:rPr>
        <w:t xml:space="preserve"> must be equal</w:t>
      </w:r>
      <w:r w:rsidR="002B4DD6" w:rsidRPr="005907B7">
        <w:rPr>
          <w:rFonts w:ascii="Calibri" w:hAnsi="Calibri" w:cs="Calibri"/>
          <w:lang w:eastAsia="ja-JP"/>
        </w:rPr>
        <w:t xml:space="preserve">. </w:t>
      </w:r>
      <w:r w:rsidR="0048445E" w:rsidRPr="005907B7">
        <w:rPr>
          <w:rFonts w:ascii="Calibri" w:hAnsi="Calibri" w:cs="Calibri"/>
          <w:lang w:eastAsia="ja-JP"/>
        </w:rPr>
        <w:t>To accomplish this</w:t>
      </w:r>
      <w:r w:rsidR="002B4DD6" w:rsidRPr="005907B7">
        <w:rPr>
          <w:rFonts w:ascii="Calibri" w:hAnsi="Calibri" w:cs="Calibri"/>
          <w:lang w:eastAsia="ja-JP"/>
        </w:rPr>
        <w:t>,</w:t>
      </w:r>
      <w:r w:rsidR="00F6483D" w:rsidRPr="005907B7">
        <w:rPr>
          <w:rFonts w:ascii="Calibri" w:hAnsi="Calibri" w:cs="Calibri"/>
          <w:lang w:eastAsia="ja-JP"/>
        </w:rPr>
        <w:t xml:space="preserve"> we used sucrose </w:t>
      </w:r>
      <w:r w:rsidR="00D04762" w:rsidRPr="005907B7">
        <w:rPr>
          <w:rFonts w:ascii="Calibri" w:hAnsi="Calibri" w:cs="Calibri"/>
          <w:lang w:eastAsia="ja-JP"/>
        </w:rPr>
        <w:t xml:space="preserve">as a solute </w:t>
      </w:r>
      <w:r w:rsidRPr="005907B7">
        <w:rPr>
          <w:rFonts w:ascii="Calibri" w:hAnsi="Calibri" w:cs="Calibri"/>
          <w:lang w:eastAsia="ja-JP"/>
        </w:rPr>
        <w:t xml:space="preserve">in </w:t>
      </w:r>
      <w:r w:rsidR="00F6483D" w:rsidRPr="005907B7">
        <w:rPr>
          <w:rFonts w:ascii="Calibri" w:hAnsi="Calibri" w:cs="Calibri"/>
          <w:lang w:eastAsia="ja-JP"/>
        </w:rPr>
        <w:t xml:space="preserve">the inner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F6483D" w:rsidRPr="005907B7">
        <w:rPr>
          <w:rFonts w:ascii="Calibri" w:hAnsi="Calibri" w:cs="Calibri"/>
          <w:lang w:eastAsia="ja-JP"/>
        </w:rPr>
        <w:t xml:space="preserve"> </w:t>
      </w:r>
      <w:r w:rsidR="00C0115C" w:rsidRPr="005907B7">
        <w:rPr>
          <w:rFonts w:ascii="Calibri" w:hAnsi="Calibri" w:cs="Calibri"/>
          <w:lang w:eastAsia="ja-JP"/>
        </w:rPr>
        <w:t>dispersion</w:t>
      </w:r>
      <w:r w:rsidR="00F6483D" w:rsidRPr="005907B7">
        <w:rPr>
          <w:rFonts w:ascii="Calibri" w:hAnsi="Calibri" w:cs="Calibri"/>
          <w:lang w:eastAsia="ja-JP"/>
        </w:rPr>
        <w:t xml:space="preserve"> and glucose </w:t>
      </w:r>
      <w:r w:rsidR="00D04762" w:rsidRPr="005907B7">
        <w:rPr>
          <w:rFonts w:ascii="Calibri" w:hAnsi="Calibri" w:cs="Calibri"/>
          <w:lang w:eastAsia="ja-JP"/>
        </w:rPr>
        <w:t>as</w:t>
      </w:r>
      <w:r w:rsidR="00F074F7" w:rsidRPr="005907B7">
        <w:rPr>
          <w:rFonts w:ascii="Calibri" w:hAnsi="Calibri" w:cs="Calibri" w:hint="eastAsia"/>
          <w:lang w:eastAsia="zh-CN"/>
        </w:rPr>
        <w:t xml:space="preserve"> </w:t>
      </w:r>
      <w:r w:rsidR="00896B12" w:rsidRPr="005907B7">
        <w:rPr>
          <w:rFonts w:ascii="Calibri" w:hAnsi="Calibri" w:cs="Calibri"/>
          <w:lang w:eastAsia="zh-CN"/>
        </w:rPr>
        <w:t xml:space="preserve">a solute in </w:t>
      </w:r>
      <w:r w:rsidR="00F6483D" w:rsidRPr="005907B7">
        <w:rPr>
          <w:rFonts w:ascii="Calibri" w:hAnsi="Calibri" w:cs="Calibri"/>
          <w:lang w:eastAsia="ja-JP"/>
        </w:rPr>
        <w:t xml:space="preserve">the outer </w:t>
      </w:r>
      <w:r w:rsidR="006162B1" w:rsidRPr="005907B7">
        <w:rPr>
          <w:rFonts w:ascii="Calibri" w:hAnsi="Calibri" w:cs="Calibri"/>
          <w:lang w:eastAsia="ja-JP"/>
        </w:rPr>
        <w:t xml:space="preserve">aqueous </w:t>
      </w:r>
      <w:r w:rsidR="00F6483D" w:rsidRPr="005907B7">
        <w:rPr>
          <w:rFonts w:ascii="Calibri" w:hAnsi="Calibri" w:cs="Calibri"/>
          <w:lang w:eastAsia="ja-JP"/>
        </w:rPr>
        <w:t>solution</w:t>
      </w:r>
      <w:r w:rsidRPr="005907B7">
        <w:rPr>
          <w:rFonts w:ascii="Calibri" w:hAnsi="Calibri" w:cs="Calibri"/>
          <w:lang w:eastAsia="ja-JP"/>
        </w:rPr>
        <w:t>; both sugars were</w:t>
      </w:r>
      <w:r w:rsidR="00F6483D" w:rsidRPr="005907B7">
        <w:rPr>
          <w:rFonts w:ascii="Calibri" w:hAnsi="Calibri" w:cs="Calibri"/>
          <w:lang w:eastAsia="ja-JP"/>
        </w:rPr>
        <w:t xml:space="preserve"> at </w:t>
      </w:r>
      <w:r w:rsidRPr="005907B7">
        <w:rPr>
          <w:rFonts w:ascii="Calibri" w:hAnsi="Calibri" w:cs="Calibri"/>
          <w:lang w:eastAsia="ja-JP"/>
        </w:rPr>
        <w:t xml:space="preserve">the </w:t>
      </w:r>
      <w:r w:rsidR="00F6483D" w:rsidRPr="005907B7">
        <w:rPr>
          <w:rFonts w:ascii="Calibri" w:hAnsi="Calibri" w:cs="Calibri"/>
          <w:lang w:eastAsia="ja-JP"/>
        </w:rPr>
        <w:t xml:space="preserve">same concentration. </w:t>
      </w:r>
      <w:r w:rsidR="00896B12" w:rsidRPr="005907B7">
        <w:rPr>
          <w:rFonts w:ascii="Calibri" w:hAnsi="Calibri" w:cs="Calibri"/>
          <w:lang w:eastAsia="ja-JP"/>
        </w:rPr>
        <w:t xml:space="preserve">Both </w:t>
      </w:r>
      <w:r w:rsidR="002B4DD6" w:rsidRPr="005907B7">
        <w:rPr>
          <w:rFonts w:ascii="Calibri" w:hAnsi="Calibri" w:cs="Calibri"/>
          <w:lang w:eastAsia="ja-JP"/>
        </w:rPr>
        <w:t>salt</w:t>
      </w:r>
      <w:r w:rsidR="00BF231D" w:rsidRPr="005907B7">
        <w:rPr>
          <w:rFonts w:ascii="Calibri" w:hAnsi="Calibri" w:cs="Calibri"/>
          <w:vertAlign w:val="superscript"/>
          <w:lang w:eastAsia="ja-JP"/>
        </w:rPr>
        <w:t>22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896B12" w:rsidRPr="005907B7">
        <w:rPr>
          <w:rFonts w:ascii="Calibri" w:hAnsi="Calibri" w:cs="Calibri"/>
          <w:lang w:eastAsia="ja-JP"/>
        </w:rPr>
        <w:t xml:space="preserve">and </w:t>
      </w:r>
      <w:r w:rsidR="002B4DD6" w:rsidRPr="005907B7">
        <w:rPr>
          <w:rFonts w:ascii="Calibri" w:hAnsi="Calibri" w:cs="Calibri"/>
          <w:lang w:eastAsia="ja-JP"/>
        </w:rPr>
        <w:t>sugar</w:t>
      </w:r>
      <w:r w:rsidR="00D04A42" w:rsidRPr="005907B7">
        <w:rPr>
          <w:rFonts w:ascii="Calibri" w:hAnsi="Calibri" w:cs="Calibri"/>
          <w:vertAlign w:val="superscript"/>
          <w:lang w:eastAsia="ja-JP"/>
        </w:rPr>
        <w:t>23</w:t>
      </w:r>
      <w:r w:rsidR="00BF231D" w:rsidRPr="005907B7">
        <w:rPr>
          <w:rFonts w:ascii="Calibri" w:hAnsi="Calibri" w:cs="Calibri"/>
          <w:vertAlign w:val="superscript"/>
          <w:lang w:eastAsia="ja-JP"/>
        </w:rPr>
        <w:t>, 3</w:t>
      </w:r>
      <w:r w:rsidR="00D04A42" w:rsidRPr="005907B7">
        <w:rPr>
          <w:rFonts w:ascii="Calibri" w:hAnsi="Calibri" w:cs="Calibri"/>
          <w:vertAlign w:val="superscript"/>
          <w:lang w:eastAsia="ja-JP"/>
        </w:rPr>
        <w:t>5</w:t>
      </w:r>
      <w:r w:rsidR="006A61D7" w:rsidRPr="005907B7">
        <w:rPr>
          <w:rFonts w:ascii="Calibri" w:hAnsi="Calibri" w:cs="Calibri"/>
          <w:vertAlign w:val="superscript"/>
          <w:lang w:eastAsia="ja-JP"/>
        </w:rPr>
        <w:t>, 3</w:t>
      </w:r>
      <w:r w:rsidR="00D04A42" w:rsidRPr="005907B7">
        <w:rPr>
          <w:rFonts w:ascii="Calibri" w:hAnsi="Calibri" w:cs="Calibri"/>
          <w:vertAlign w:val="superscript"/>
          <w:lang w:eastAsia="ja-JP"/>
        </w:rPr>
        <w:t>8</w:t>
      </w:r>
      <w:r w:rsidR="002B4DD6" w:rsidRPr="005907B7">
        <w:rPr>
          <w:rFonts w:ascii="Calibri" w:hAnsi="Calibri" w:cs="Calibri"/>
          <w:lang w:eastAsia="ja-JP"/>
        </w:rPr>
        <w:t xml:space="preserve"> </w:t>
      </w:r>
      <w:r w:rsidR="00896B12" w:rsidRPr="005907B7">
        <w:rPr>
          <w:rFonts w:ascii="Calibri" w:hAnsi="Calibri" w:cs="Calibri"/>
          <w:lang w:eastAsia="ja-JP"/>
        </w:rPr>
        <w:t xml:space="preserve">have been </w:t>
      </w:r>
      <w:r w:rsidR="007E75AE" w:rsidRPr="005907B7">
        <w:rPr>
          <w:rFonts w:ascii="Calibri" w:hAnsi="Calibri" w:cs="Calibri"/>
          <w:lang w:eastAsia="ja-JP"/>
        </w:rPr>
        <w:t>used</w:t>
      </w:r>
      <w:r w:rsidR="00896B12" w:rsidRPr="005907B7">
        <w:rPr>
          <w:rFonts w:ascii="Calibri" w:hAnsi="Calibri" w:cs="Calibri"/>
          <w:lang w:eastAsia="ja-JP"/>
        </w:rPr>
        <w:t xml:space="preserve"> for </w:t>
      </w:r>
      <w:r w:rsidR="00224501" w:rsidRPr="005907B7">
        <w:rPr>
          <w:rFonts w:ascii="Calibri" w:hAnsi="Calibri" w:cs="Calibri"/>
          <w:lang w:eastAsia="ja-JP"/>
        </w:rPr>
        <w:t xml:space="preserve">such </w:t>
      </w:r>
      <w:r w:rsidR="00896B12" w:rsidRPr="005907B7">
        <w:rPr>
          <w:rFonts w:ascii="Calibri" w:hAnsi="Calibri" w:cs="Calibri"/>
          <w:lang w:eastAsia="ja-JP"/>
        </w:rPr>
        <w:t>purpose</w:t>
      </w:r>
      <w:r w:rsidR="00224501" w:rsidRPr="005907B7">
        <w:rPr>
          <w:rFonts w:ascii="Calibri" w:hAnsi="Calibri" w:cs="Calibri"/>
          <w:lang w:eastAsia="ja-JP"/>
        </w:rPr>
        <w:t>s</w:t>
      </w:r>
      <w:r w:rsidR="00896B12" w:rsidRPr="005907B7">
        <w:rPr>
          <w:rFonts w:ascii="Calibri" w:hAnsi="Calibri" w:cs="Calibri"/>
          <w:lang w:eastAsia="ja-JP"/>
        </w:rPr>
        <w:t xml:space="preserve">, but </w:t>
      </w:r>
      <w:r w:rsidR="002B4DD6" w:rsidRPr="005907B7">
        <w:rPr>
          <w:rFonts w:ascii="Calibri" w:hAnsi="Calibri" w:cs="Calibri"/>
          <w:lang w:eastAsia="ja-JP"/>
        </w:rPr>
        <w:t xml:space="preserve">sugar </w:t>
      </w:r>
      <w:r w:rsidR="007E75AE" w:rsidRPr="005907B7">
        <w:rPr>
          <w:rFonts w:ascii="Calibri" w:hAnsi="Calibri" w:cs="Calibri"/>
          <w:lang w:eastAsia="ja-JP"/>
        </w:rPr>
        <w:t xml:space="preserve">is </w:t>
      </w:r>
      <w:r w:rsidR="0083001C" w:rsidRPr="005907B7">
        <w:rPr>
          <w:rFonts w:ascii="Calibri" w:hAnsi="Calibri" w:cs="Calibri"/>
          <w:lang w:eastAsia="ja-JP"/>
        </w:rPr>
        <w:t xml:space="preserve">usually </w:t>
      </w:r>
      <w:r w:rsidR="0048445E" w:rsidRPr="005907B7">
        <w:rPr>
          <w:rFonts w:ascii="Calibri" w:hAnsi="Calibri" w:cs="Calibri"/>
          <w:lang w:eastAsia="ja-JP"/>
        </w:rPr>
        <w:t>employed because it is less toxic and more soluble than salt</w:t>
      </w:r>
      <w:r w:rsidR="0083001C" w:rsidRPr="005907B7">
        <w:rPr>
          <w:rFonts w:ascii="Calibri" w:hAnsi="Calibri" w:cs="Calibri"/>
          <w:lang w:eastAsia="ja-JP"/>
        </w:rPr>
        <w:t>.</w:t>
      </w:r>
      <w:r w:rsidR="00FD09C7" w:rsidRPr="005907B7">
        <w:rPr>
          <w:rFonts w:ascii="Calibri" w:hAnsi="Calibri" w:cs="Calibri"/>
          <w:lang w:eastAsia="ja-JP"/>
        </w:rPr>
        <w:t xml:space="preserve"> </w:t>
      </w:r>
      <w:r w:rsidR="0083001C" w:rsidRPr="005907B7">
        <w:rPr>
          <w:rFonts w:ascii="Calibri" w:hAnsi="Calibri" w:cs="Calibri"/>
          <w:lang w:eastAsia="ja-JP"/>
        </w:rPr>
        <w:t xml:space="preserve">However, if too much sugar is added, </w:t>
      </w:r>
      <w:r w:rsidR="00E81513" w:rsidRPr="005907B7">
        <w:rPr>
          <w:rFonts w:ascii="Calibri" w:hAnsi="Calibri" w:cs="Calibri"/>
          <w:lang w:eastAsia="ja-JP"/>
        </w:rPr>
        <w:t>the G</w:t>
      </w:r>
      <w:r w:rsidR="00FD09C7" w:rsidRPr="005907B7">
        <w:rPr>
          <w:rFonts w:ascii="Calibri" w:hAnsi="Calibri" w:cs="Calibri"/>
          <w:lang w:eastAsia="ja-JP"/>
        </w:rPr>
        <w:t xml:space="preserve">Vs may </w:t>
      </w:r>
      <w:r w:rsidR="0083001C" w:rsidRPr="005907B7">
        <w:rPr>
          <w:rFonts w:ascii="Calibri" w:hAnsi="Calibri" w:cs="Calibri"/>
          <w:lang w:eastAsia="ja-JP"/>
        </w:rPr>
        <w:t xml:space="preserve">come into </w:t>
      </w:r>
      <w:r w:rsidR="00FD09C7" w:rsidRPr="005907B7">
        <w:rPr>
          <w:rFonts w:ascii="Calibri" w:hAnsi="Calibri" w:cs="Calibri"/>
          <w:lang w:eastAsia="ja-JP"/>
        </w:rPr>
        <w:t xml:space="preserve">contact </w:t>
      </w:r>
      <w:r w:rsidR="0083001C" w:rsidRPr="005907B7">
        <w:rPr>
          <w:rFonts w:ascii="Calibri" w:hAnsi="Calibri" w:cs="Calibri"/>
          <w:lang w:eastAsia="ja-JP"/>
        </w:rPr>
        <w:t xml:space="preserve">with </w:t>
      </w:r>
      <w:r w:rsidR="00FD09C7" w:rsidRPr="005907B7">
        <w:rPr>
          <w:rFonts w:ascii="Calibri" w:hAnsi="Calibri" w:cs="Calibri"/>
          <w:lang w:eastAsia="ja-JP"/>
        </w:rPr>
        <w:t xml:space="preserve">the bottom </w:t>
      </w:r>
      <w:r w:rsidR="0083001C" w:rsidRPr="005907B7">
        <w:rPr>
          <w:rFonts w:ascii="Calibri" w:hAnsi="Calibri" w:cs="Calibri"/>
          <w:lang w:eastAsia="ja-JP"/>
        </w:rPr>
        <w:t xml:space="preserve">of the </w:t>
      </w:r>
      <w:r w:rsidR="00CB5E22" w:rsidRPr="005907B7">
        <w:rPr>
          <w:rFonts w:ascii="Calibri" w:hAnsi="Calibri" w:cs="Calibri"/>
          <w:lang w:eastAsia="ja-JP"/>
        </w:rPr>
        <w:t xml:space="preserve">cover </w:t>
      </w:r>
      <w:r w:rsidR="0083001C" w:rsidRPr="005907B7">
        <w:rPr>
          <w:rFonts w:ascii="Calibri" w:hAnsi="Calibri" w:cs="Calibri"/>
          <w:lang w:eastAsia="ja-JP"/>
        </w:rPr>
        <w:t xml:space="preserve">glass </w:t>
      </w:r>
      <w:r w:rsidR="00FD09C7" w:rsidRPr="005907B7">
        <w:rPr>
          <w:rFonts w:ascii="Calibri" w:hAnsi="Calibri" w:cs="Calibri"/>
          <w:lang w:eastAsia="ja-JP"/>
        </w:rPr>
        <w:t xml:space="preserve">and collapse. </w:t>
      </w:r>
      <w:r w:rsidR="003367CF" w:rsidRPr="005907B7">
        <w:rPr>
          <w:rFonts w:ascii="Calibri" w:hAnsi="Calibri" w:cs="Calibri"/>
          <w:lang w:eastAsia="ja-JP"/>
        </w:rPr>
        <w:t xml:space="preserve">There are </w:t>
      </w:r>
      <w:r w:rsidR="00FD09C7" w:rsidRPr="005907B7">
        <w:rPr>
          <w:rFonts w:ascii="Calibri" w:hAnsi="Calibri" w:cs="Calibri"/>
          <w:lang w:eastAsia="ja-JP"/>
        </w:rPr>
        <w:t xml:space="preserve">several strategies </w:t>
      </w:r>
      <w:r w:rsidR="003367CF" w:rsidRPr="005907B7">
        <w:rPr>
          <w:rFonts w:ascii="Calibri" w:hAnsi="Calibri" w:cs="Calibri"/>
          <w:lang w:eastAsia="ja-JP"/>
        </w:rPr>
        <w:t xml:space="preserve">for avoiding this. </w:t>
      </w:r>
      <w:r w:rsidR="00DE7222" w:rsidRPr="005907B7">
        <w:rPr>
          <w:rFonts w:ascii="Calibri" w:hAnsi="Calibri" w:cs="Calibri"/>
          <w:lang w:eastAsia="ja-JP"/>
        </w:rPr>
        <w:t xml:space="preserve">One strategy is to reduce </w:t>
      </w:r>
      <w:r w:rsidR="003367CF" w:rsidRPr="005907B7">
        <w:rPr>
          <w:rFonts w:ascii="Calibri" w:hAnsi="Calibri" w:cs="Calibri"/>
          <w:lang w:eastAsia="ja-JP"/>
        </w:rPr>
        <w:t xml:space="preserve">the </w:t>
      </w:r>
      <w:r w:rsidR="00177569" w:rsidRPr="005907B7">
        <w:rPr>
          <w:rFonts w:ascii="Calibri" w:hAnsi="Calibri" w:cs="Calibri"/>
          <w:lang w:eastAsia="ja-JP"/>
        </w:rPr>
        <w:t>specific gravity</w:t>
      </w:r>
      <w:r w:rsidR="00FD09C7" w:rsidRPr="005907B7">
        <w:rPr>
          <w:rFonts w:ascii="Calibri" w:hAnsi="Calibri" w:cs="Calibri"/>
          <w:lang w:eastAsia="ja-JP"/>
        </w:rPr>
        <w:t xml:space="preserve"> difference between </w:t>
      </w:r>
      <w:r w:rsidR="003367CF" w:rsidRPr="005907B7">
        <w:rPr>
          <w:rFonts w:ascii="Calibri" w:hAnsi="Calibri" w:cs="Calibri"/>
          <w:lang w:eastAsia="ja-JP"/>
        </w:rPr>
        <w:t xml:space="preserve">the </w:t>
      </w:r>
      <w:r w:rsidR="00FD09C7" w:rsidRPr="005907B7">
        <w:rPr>
          <w:rFonts w:ascii="Calibri" w:hAnsi="Calibri" w:cs="Calibri"/>
          <w:lang w:eastAsia="ja-JP"/>
        </w:rPr>
        <w:t xml:space="preserve">inner and outer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solutions </w:t>
      </w:r>
      <w:r w:rsidR="00FD09C7" w:rsidRPr="005907B7">
        <w:rPr>
          <w:rFonts w:ascii="Calibri" w:hAnsi="Calibri" w:cs="Calibri"/>
          <w:lang w:eastAsia="ja-JP"/>
        </w:rPr>
        <w:t xml:space="preserve">so </w:t>
      </w:r>
      <w:r w:rsidR="003367CF" w:rsidRPr="005907B7">
        <w:rPr>
          <w:rFonts w:ascii="Calibri" w:hAnsi="Calibri" w:cs="Calibri"/>
          <w:lang w:eastAsia="ja-JP"/>
        </w:rPr>
        <w:t xml:space="preserve">that </w:t>
      </w:r>
      <w:r w:rsidR="00FD09C7" w:rsidRPr="005907B7">
        <w:rPr>
          <w:rFonts w:ascii="Calibri" w:hAnsi="Calibri" w:cs="Calibri"/>
          <w:lang w:eastAsia="ja-JP"/>
        </w:rPr>
        <w:t xml:space="preserve">the </w:t>
      </w:r>
      <w:r w:rsidR="00E81513" w:rsidRPr="005907B7">
        <w:rPr>
          <w:rFonts w:ascii="Calibri" w:hAnsi="Calibri" w:cs="Calibri"/>
          <w:lang w:eastAsia="ja-JP"/>
        </w:rPr>
        <w:t>GVs</w:t>
      </w:r>
      <w:r w:rsidR="005A1E27" w:rsidRPr="005907B7">
        <w:rPr>
          <w:rFonts w:ascii="Calibri" w:hAnsi="Calibri" w:cs="Calibri"/>
          <w:lang w:eastAsia="ja-JP"/>
        </w:rPr>
        <w:t xml:space="preserve"> </w:t>
      </w:r>
      <w:r w:rsidR="003367CF" w:rsidRPr="005907B7">
        <w:rPr>
          <w:rFonts w:ascii="Calibri" w:hAnsi="Calibri" w:cs="Calibri"/>
          <w:lang w:eastAsia="ja-JP"/>
        </w:rPr>
        <w:t xml:space="preserve">precipitate under </w:t>
      </w:r>
      <w:r w:rsidR="00FD09C7" w:rsidRPr="005907B7">
        <w:rPr>
          <w:rFonts w:ascii="Calibri" w:hAnsi="Calibri" w:cs="Calibri"/>
          <w:lang w:eastAsia="ja-JP"/>
        </w:rPr>
        <w:t xml:space="preserve">mild </w:t>
      </w:r>
      <w:r w:rsidR="003367CF" w:rsidRPr="005907B7">
        <w:rPr>
          <w:rFonts w:ascii="Calibri" w:hAnsi="Calibri" w:cs="Calibri"/>
          <w:lang w:eastAsia="ja-JP"/>
        </w:rPr>
        <w:t xml:space="preserve">conditions; specifically, </w:t>
      </w:r>
      <w:r w:rsidR="00FD09C7" w:rsidRPr="005907B7">
        <w:rPr>
          <w:rFonts w:ascii="Calibri" w:hAnsi="Calibri" w:cs="Calibri"/>
          <w:lang w:eastAsia="ja-JP"/>
        </w:rPr>
        <w:t xml:space="preserve">the supernatant of the </w:t>
      </w:r>
      <w:r w:rsidR="005A1E27" w:rsidRPr="005907B7">
        <w:rPr>
          <w:rFonts w:ascii="Calibri" w:hAnsi="Calibri" w:cs="Calibri"/>
          <w:lang w:eastAsia="ja-JP"/>
        </w:rPr>
        <w:t xml:space="preserve">precipitated </w:t>
      </w:r>
      <w:r w:rsidR="00E81513" w:rsidRPr="005907B7">
        <w:rPr>
          <w:rFonts w:ascii="Calibri" w:hAnsi="Calibri" w:cs="Calibri"/>
          <w:lang w:eastAsia="ja-JP"/>
        </w:rPr>
        <w:t>GV</w:t>
      </w:r>
      <w:r w:rsidR="00FD09C7" w:rsidRPr="005907B7">
        <w:rPr>
          <w:rFonts w:ascii="Calibri" w:hAnsi="Calibri" w:cs="Calibri"/>
          <w:lang w:eastAsia="ja-JP"/>
        </w:rPr>
        <w:t xml:space="preserve"> </w:t>
      </w:r>
      <w:r w:rsidR="00564DE0" w:rsidRPr="005907B7">
        <w:rPr>
          <w:rFonts w:ascii="Calibri" w:hAnsi="Calibri" w:cs="Calibri"/>
          <w:lang w:eastAsia="ja-JP"/>
        </w:rPr>
        <w:t xml:space="preserve">dispersion </w:t>
      </w:r>
      <w:r w:rsidR="003367CF" w:rsidRPr="005907B7">
        <w:rPr>
          <w:rFonts w:ascii="Calibri" w:hAnsi="Calibri" w:cs="Calibri"/>
          <w:lang w:eastAsia="ja-JP"/>
        </w:rPr>
        <w:t xml:space="preserve">can be exchanged </w:t>
      </w:r>
      <w:r w:rsidR="00806F1A" w:rsidRPr="005907B7">
        <w:rPr>
          <w:rFonts w:ascii="Calibri" w:hAnsi="Calibri" w:cs="Calibri"/>
          <w:lang w:eastAsia="ja-JP"/>
        </w:rPr>
        <w:t xml:space="preserve">with </w:t>
      </w:r>
      <w:r w:rsidR="00DE7222" w:rsidRPr="005907B7">
        <w:rPr>
          <w:rFonts w:ascii="Calibri" w:hAnsi="Calibri" w:cs="Calibri"/>
          <w:lang w:eastAsia="ja-JP"/>
        </w:rPr>
        <w:t xml:space="preserve">a </w:t>
      </w:r>
      <w:r w:rsidR="00FD09C7" w:rsidRPr="005907B7">
        <w:rPr>
          <w:rFonts w:ascii="Calibri" w:hAnsi="Calibri" w:cs="Calibri"/>
          <w:lang w:eastAsia="ja-JP"/>
        </w:rPr>
        <w:t xml:space="preserve">solution </w:t>
      </w:r>
      <w:r w:rsidR="0048445E" w:rsidRPr="005907B7">
        <w:rPr>
          <w:rFonts w:ascii="Calibri" w:hAnsi="Calibri" w:cs="Calibri"/>
          <w:lang w:eastAsia="ja-JP"/>
        </w:rPr>
        <w:t xml:space="preserve">that is </w:t>
      </w:r>
      <w:r w:rsidR="00DE7222" w:rsidRPr="005907B7">
        <w:rPr>
          <w:rFonts w:ascii="Calibri" w:hAnsi="Calibri" w:cs="Calibri"/>
          <w:lang w:eastAsia="ja-JP"/>
        </w:rPr>
        <w:t xml:space="preserve">identical to the </w:t>
      </w:r>
      <w:r w:rsidR="003367CF" w:rsidRPr="005907B7">
        <w:rPr>
          <w:rFonts w:ascii="Calibri" w:hAnsi="Calibri" w:cs="Calibri"/>
          <w:lang w:eastAsia="ja-JP"/>
        </w:rPr>
        <w:t xml:space="preserve">inner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3367CF" w:rsidRPr="005907B7">
        <w:rPr>
          <w:rFonts w:ascii="Calibri" w:hAnsi="Calibri" w:cs="Calibri"/>
          <w:lang w:eastAsia="ja-JP"/>
        </w:rPr>
        <w:t xml:space="preserve"> solution</w:t>
      </w:r>
      <w:r w:rsidR="00564DE0" w:rsidRPr="005907B7">
        <w:rPr>
          <w:rFonts w:ascii="Calibri" w:hAnsi="Calibri" w:cs="Calibri"/>
          <w:lang w:eastAsia="ja-JP"/>
        </w:rPr>
        <w:t xml:space="preserve"> to reduce the possibility of vesicular r</w:t>
      </w:r>
      <w:r w:rsidR="00DE7222" w:rsidRPr="005907B7">
        <w:rPr>
          <w:rFonts w:ascii="Calibri" w:hAnsi="Calibri" w:cs="Calibri"/>
          <w:lang w:eastAsia="ja-JP"/>
        </w:rPr>
        <w:t>u</w:t>
      </w:r>
      <w:r w:rsidR="00564DE0" w:rsidRPr="005907B7">
        <w:rPr>
          <w:rFonts w:ascii="Calibri" w:hAnsi="Calibri" w:cs="Calibri"/>
          <w:lang w:eastAsia="ja-JP"/>
        </w:rPr>
        <w:t xml:space="preserve">pture by adhesion </w:t>
      </w:r>
      <w:r w:rsidR="0048445E" w:rsidRPr="005907B7">
        <w:rPr>
          <w:rFonts w:ascii="Calibri" w:hAnsi="Calibri" w:cs="Calibri"/>
          <w:lang w:eastAsia="ja-JP"/>
        </w:rPr>
        <w:t xml:space="preserve">to the cover </w:t>
      </w:r>
      <w:r w:rsidR="00564DE0" w:rsidRPr="005907B7">
        <w:rPr>
          <w:rFonts w:ascii="Calibri" w:hAnsi="Calibri" w:cs="Calibri"/>
          <w:lang w:eastAsia="ja-JP"/>
        </w:rPr>
        <w:t xml:space="preserve">glass </w:t>
      </w:r>
      <w:r w:rsidR="0048445E" w:rsidRPr="005907B7">
        <w:rPr>
          <w:rFonts w:ascii="Calibri" w:hAnsi="Calibri" w:cs="Calibri"/>
          <w:lang w:eastAsia="ja-JP"/>
        </w:rPr>
        <w:t xml:space="preserve">as a result of </w:t>
      </w:r>
      <w:r w:rsidR="00564DE0" w:rsidRPr="005907B7">
        <w:rPr>
          <w:rFonts w:ascii="Calibri" w:hAnsi="Calibri" w:cs="Calibri"/>
          <w:lang w:eastAsia="ja-JP"/>
        </w:rPr>
        <w:t>buoyancy</w:t>
      </w:r>
      <w:r w:rsidR="003367CF" w:rsidRPr="005907B7">
        <w:rPr>
          <w:rFonts w:ascii="Calibri" w:hAnsi="Calibri" w:cs="Calibri"/>
          <w:lang w:eastAsia="ja-JP"/>
        </w:rPr>
        <w:t xml:space="preserve">. </w:t>
      </w:r>
      <w:r w:rsidR="00DE7222" w:rsidRPr="005907B7">
        <w:rPr>
          <w:rFonts w:ascii="Calibri" w:hAnsi="Calibri" w:cs="Calibri"/>
          <w:lang w:eastAsia="ja-JP"/>
        </w:rPr>
        <w:t xml:space="preserve">Another strategy is to precoat </w:t>
      </w:r>
      <w:r w:rsidR="00444318" w:rsidRPr="005907B7">
        <w:rPr>
          <w:rFonts w:ascii="Calibri" w:eastAsia="MS Mincho" w:hAnsi="Calibri" w:cs="Calibri"/>
          <w:lang w:eastAsia="ja-JP"/>
        </w:rPr>
        <w:t>both</w:t>
      </w:r>
      <w:r w:rsidR="00444318" w:rsidRPr="005907B7">
        <w:rPr>
          <w:rFonts w:ascii="Calibri" w:eastAsia="MS Mincho" w:hAnsi="Calibri" w:cs="Calibri" w:hint="eastAsia"/>
          <w:lang w:eastAsia="ja-JP"/>
        </w:rPr>
        <w:t xml:space="preserve"> of</w:t>
      </w:r>
      <w:r w:rsidR="003367CF" w:rsidRPr="005907B7">
        <w:rPr>
          <w:rFonts w:ascii="Calibri" w:hAnsi="Calibri" w:cs="Calibri"/>
          <w:lang w:eastAsia="ja-JP"/>
        </w:rPr>
        <w:t xml:space="preserve"> </w:t>
      </w:r>
      <w:r w:rsidR="00FD09C7" w:rsidRPr="005907B7">
        <w:rPr>
          <w:rFonts w:ascii="Calibri" w:hAnsi="Calibri" w:cs="Calibri"/>
          <w:lang w:eastAsia="ja-JP"/>
        </w:rPr>
        <w:t xml:space="preserve">cover </w:t>
      </w:r>
      <w:r w:rsidR="00E94F2B" w:rsidRPr="005907B7">
        <w:rPr>
          <w:rFonts w:ascii="Calibri" w:hAnsi="Calibri" w:cs="Calibri"/>
          <w:lang w:eastAsia="ja-JP"/>
        </w:rPr>
        <w:t>glass</w:t>
      </w:r>
      <w:r w:rsidR="00444318" w:rsidRPr="005907B7">
        <w:rPr>
          <w:rFonts w:ascii="Calibri" w:eastAsia="MS Mincho" w:hAnsi="Calibri" w:cs="Calibri" w:hint="eastAsia"/>
          <w:lang w:eastAsia="ja-JP"/>
        </w:rPr>
        <w:t>es</w:t>
      </w:r>
      <w:r w:rsidR="00E94F2B" w:rsidRPr="005907B7">
        <w:rPr>
          <w:rFonts w:ascii="Calibri" w:hAnsi="Calibri" w:cs="Calibri"/>
          <w:lang w:eastAsia="ja-JP"/>
        </w:rPr>
        <w:t xml:space="preserve"> </w:t>
      </w:r>
      <w:r w:rsidR="00FD09C7" w:rsidRPr="005907B7">
        <w:rPr>
          <w:rFonts w:ascii="Calibri" w:hAnsi="Calibri" w:cs="Calibri"/>
          <w:lang w:eastAsia="ja-JP"/>
        </w:rPr>
        <w:t xml:space="preserve">with </w:t>
      </w:r>
      <w:r w:rsidR="003367CF" w:rsidRPr="005907B7">
        <w:rPr>
          <w:rFonts w:ascii="Calibri" w:hAnsi="Calibri" w:cs="Calibri"/>
          <w:lang w:eastAsia="ja-JP"/>
        </w:rPr>
        <w:t xml:space="preserve">a </w:t>
      </w:r>
      <w:r w:rsidR="00FD09C7" w:rsidRPr="005907B7">
        <w:rPr>
          <w:rFonts w:ascii="Calibri" w:hAnsi="Calibri" w:cs="Calibri"/>
          <w:lang w:eastAsia="ja-JP"/>
        </w:rPr>
        <w:t>thin lipid film</w:t>
      </w:r>
      <w:r w:rsidR="006A61D7" w:rsidRPr="005907B7">
        <w:rPr>
          <w:rFonts w:ascii="Calibri" w:hAnsi="Calibri" w:cs="Calibri"/>
          <w:vertAlign w:val="superscript"/>
          <w:lang w:eastAsia="ja-JP"/>
        </w:rPr>
        <w:t>29</w:t>
      </w:r>
      <w:r w:rsidR="00FD09C7" w:rsidRPr="005907B7">
        <w:rPr>
          <w:rFonts w:ascii="Calibri" w:hAnsi="Calibri" w:cs="Calibri"/>
          <w:lang w:eastAsia="ja-JP"/>
        </w:rPr>
        <w:t>.</w:t>
      </w:r>
      <w:r w:rsidR="002B4DD6" w:rsidRPr="005907B7">
        <w:rPr>
          <w:rFonts w:ascii="Calibri" w:hAnsi="Calibri" w:cs="Calibri"/>
          <w:lang w:eastAsia="ja-JP"/>
        </w:rPr>
        <w:t xml:space="preserve"> </w:t>
      </w:r>
    </w:p>
    <w:p w14:paraId="3644F795" w14:textId="77777777" w:rsidR="009F1591" w:rsidRPr="005907B7" w:rsidRDefault="009F1591" w:rsidP="006E22AC">
      <w:pPr>
        <w:ind w:firstLineChars="100" w:firstLine="240"/>
        <w:jc w:val="both"/>
        <w:rPr>
          <w:rFonts w:ascii="Calibri" w:hAnsi="Calibri" w:cs="Calibri"/>
          <w:lang w:eastAsia="ja-JP"/>
        </w:rPr>
      </w:pPr>
    </w:p>
    <w:p w14:paraId="0EDAEB85" w14:textId="475936D3" w:rsidR="00CC2FC3" w:rsidRPr="005907B7" w:rsidRDefault="00913069" w:rsidP="006E22AC">
      <w:pPr>
        <w:jc w:val="both"/>
      </w:pPr>
      <w:r w:rsidRPr="005907B7">
        <w:rPr>
          <w:rFonts w:ascii="Calibri" w:hAnsi="Calibri" w:cs="Calibri"/>
          <w:lang w:eastAsia="ja-JP"/>
        </w:rPr>
        <w:t xml:space="preserve">Proper preparation </w:t>
      </w:r>
      <w:r w:rsidR="009B261C" w:rsidRPr="005907B7">
        <w:rPr>
          <w:rFonts w:ascii="Calibri" w:hAnsi="Calibri" w:cs="Calibri"/>
          <w:lang w:eastAsia="ja-JP"/>
        </w:rPr>
        <w:t xml:space="preserve">and incubation </w:t>
      </w:r>
      <w:r w:rsidRPr="005907B7">
        <w:rPr>
          <w:rFonts w:ascii="Calibri" w:hAnsi="Calibri" w:cs="Calibri"/>
          <w:lang w:eastAsia="ja-JP"/>
        </w:rPr>
        <w:t xml:space="preserve">of the emulsion </w:t>
      </w:r>
      <w:r w:rsidR="007E75AE" w:rsidRPr="005907B7">
        <w:rPr>
          <w:rFonts w:ascii="Calibri" w:hAnsi="Calibri" w:cs="Calibri"/>
          <w:lang w:eastAsia="ja-JP"/>
        </w:rPr>
        <w:t xml:space="preserve">are </w:t>
      </w:r>
      <w:r w:rsidR="009B261C" w:rsidRPr="005907B7">
        <w:rPr>
          <w:rFonts w:ascii="Calibri" w:hAnsi="Calibri" w:cs="Calibri"/>
          <w:lang w:eastAsia="ja-JP"/>
        </w:rPr>
        <w:t>important</w:t>
      </w:r>
      <w:r w:rsidRPr="005907B7">
        <w:rPr>
          <w:rFonts w:ascii="Calibri" w:hAnsi="Calibri" w:cs="Calibri"/>
          <w:lang w:eastAsia="ja-JP"/>
        </w:rPr>
        <w:t xml:space="preserve">. </w:t>
      </w:r>
      <w:r w:rsidR="00BD4300" w:rsidRPr="005907B7">
        <w:rPr>
          <w:rFonts w:ascii="Calibri" w:hAnsi="Calibri" w:cs="Calibri"/>
          <w:lang w:eastAsia="ja-JP"/>
        </w:rPr>
        <w:t>We used liquid paraf</w:t>
      </w:r>
      <w:r w:rsidR="00B4604C" w:rsidRPr="005907B7">
        <w:rPr>
          <w:rFonts w:ascii="Calibri" w:hAnsi="Calibri" w:cs="Calibri"/>
          <w:lang w:eastAsia="ja-JP"/>
        </w:rPr>
        <w:t>f</w:t>
      </w:r>
      <w:r w:rsidR="00BD4300" w:rsidRPr="005907B7">
        <w:rPr>
          <w:rFonts w:ascii="Calibri" w:hAnsi="Calibri" w:cs="Calibri"/>
          <w:lang w:eastAsia="ja-JP"/>
        </w:rPr>
        <w:t xml:space="preserve">in to prepare </w:t>
      </w:r>
      <w:r w:rsidR="003367CF" w:rsidRPr="005907B7">
        <w:rPr>
          <w:rFonts w:ascii="Calibri" w:hAnsi="Calibri" w:cs="Calibri"/>
          <w:lang w:eastAsia="ja-JP"/>
        </w:rPr>
        <w:t xml:space="preserve">the </w:t>
      </w:r>
      <w:r w:rsidR="00BD4300" w:rsidRPr="005907B7">
        <w:rPr>
          <w:rFonts w:ascii="Calibri" w:hAnsi="Calibri" w:cs="Calibri"/>
          <w:lang w:eastAsia="ja-JP"/>
        </w:rPr>
        <w:t xml:space="preserve">oil solution. </w:t>
      </w:r>
      <w:r w:rsidR="003367CF" w:rsidRPr="005907B7">
        <w:rPr>
          <w:rFonts w:ascii="Calibri" w:hAnsi="Calibri" w:cs="Calibri"/>
          <w:lang w:eastAsia="ja-JP"/>
        </w:rPr>
        <w:t>M</w:t>
      </w:r>
      <w:r w:rsidR="00FD09C7" w:rsidRPr="005907B7">
        <w:rPr>
          <w:rFonts w:ascii="Calibri" w:hAnsi="Calibri" w:cs="Calibri"/>
          <w:lang w:eastAsia="ja-JP"/>
        </w:rPr>
        <w:t>ineral oil</w:t>
      </w:r>
      <w:r w:rsidR="006A61D7" w:rsidRPr="005907B7">
        <w:rPr>
          <w:rFonts w:ascii="Calibri" w:hAnsi="Calibri" w:cs="Calibri"/>
          <w:vertAlign w:val="superscript"/>
          <w:lang w:eastAsia="ja-JP"/>
        </w:rPr>
        <w:t>26</w:t>
      </w:r>
      <w:r w:rsidR="00903EB3" w:rsidRPr="005907B7">
        <w:rPr>
          <w:rFonts w:ascii="Calibri" w:hAnsi="Calibri" w:cs="Calibri"/>
          <w:vertAlign w:val="superscript"/>
          <w:lang w:eastAsia="ja-JP"/>
        </w:rPr>
        <w:t xml:space="preserve">, </w:t>
      </w:r>
      <w:r w:rsidR="006A61D7" w:rsidRPr="005907B7">
        <w:rPr>
          <w:rFonts w:ascii="Calibri" w:hAnsi="Calibri" w:cs="Calibri"/>
          <w:vertAlign w:val="superscript"/>
          <w:lang w:eastAsia="ja-JP"/>
        </w:rPr>
        <w:t>31</w:t>
      </w:r>
      <w:r w:rsidR="00FD09C7" w:rsidRPr="005907B7">
        <w:rPr>
          <w:rFonts w:ascii="Calibri" w:hAnsi="Calibri" w:cs="Calibri"/>
          <w:lang w:eastAsia="ja-JP"/>
        </w:rPr>
        <w:t xml:space="preserve">, </w:t>
      </w:r>
      <w:r w:rsidR="00BF231D" w:rsidRPr="005907B7">
        <w:rPr>
          <w:rFonts w:ascii="Calibri" w:eastAsia="MS Mincho" w:hAnsi="Calibri" w:cs="Calibri" w:hint="eastAsia"/>
          <w:lang w:eastAsia="ja-JP"/>
        </w:rPr>
        <w:t>do</w:t>
      </w:r>
      <w:r w:rsidR="00FD09C7" w:rsidRPr="005907B7">
        <w:rPr>
          <w:rFonts w:ascii="Calibri" w:hAnsi="Calibri" w:cs="Calibri"/>
          <w:lang w:eastAsia="ja-JP"/>
        </w:rPr>
        <w:t>decane</w:t>
      </w:r>
      <w:r w:rsidR="00BF231D" w:rsidRPr="005907B7">
        <w:rPr>
          <w:rFonts w:ascii="Calibri" w:hAnsi="Calibri" w:cs="Calibri"/>
          <w:vertAlign w:val="superscript"/>
          <w:lang w:eastAsia="ja-JP"/>
        </w:rPr>
        <w:t>21</w:t>
      </w:r>
      <w:r w:rsidR="00903EB3" w:rsidRPr="005907B7">
        <w:rPr>
          <w:rFonts w:ascii="Calibri" w:hAnsi="Calibri" w:cs="Calibri"/>
          <w:vertAlign w:val="superscript"/>
          <w:lang w:eastAsia="ja-JP"/>
        </w:rPr>
        <w:t xml:space="preserve">, </w:t>
      </w:r>
      <w:r w:rsidR="006A61D7" w:rsidRPr="005907B7">
        <w:rPr>
          <w:rFonts w:ascii="Calibri" w:hAnsi="Calibri" w:cs="Calibri"/>
          <w:vertAlign w:val="superscript"/>
          <w:lang w:eastAsia="ja-JP"/>
        </w:rPr>
        <w:t>33</w:t>
      </w:r>
      <w:r w:rsidR="00FD09C7" w:rsidRPr="005907B7">
        <w:rPr>
          <w:rFonts w:ascii="Calibri" w:hAnsi="Calibri" w:cs="Calibri"/>
          <w:lang w:eastAsia="ja-JP"/>
        </w:rPr>
        <w:t xml:space="preserve">, </w:t>
      </w:r>
      <w:r w:rsidR="003367CF" w:rsidRPr="005907B7">
        <w:rPr>
          <w:rFonts w:ascii="Calibri" w:hAnsi="Calibri" w:cs="Calibri"/>
          <w:lang w:eastAsia="ja-JP"/>
        </w:rPr>
        <w:t xml:space="preserve">and </w:t>
      </w:r>
      <w:r w:rsidR="00FD09C7" w:rsidRPr="005907B7">
        <w:rPr>
          <w:rFonts w:ascii="Calibri" w:hAnsi="Calibri" w:cs="Calibri"/>
          <w:lang w:eastAsia="ja-JP"/>
        </w:rPr>
        <w:t>squalane</w:t>
      </w:r>
      <w:r w:rsidR="00903EB3" w:rsidRPr="005907B7">
        <w:rPr>
          <w:rFonts w:ascii="Calibri" w:hAnsi="Calibri" w:cs="Calibri"/>
          <w:vertAlign w:val="superscript"/>
          <w:lang w:eastAsia="ja-JP"/>
        </w:rPr>
        <w:t>3</w:t>
      </w:r>
      <w:r w:rsidR="006A61D7" w:rsidRPr="005907B7">
        <w:rPr>
          <w:rFonts w:ascii="Calibri" w:hAnsi="Calibri" w:cs="Calibri"/>
          <w:vertAlign w:val="superscript"/>
          <w:lang w:eastAsia="ja-JP"/>
        </w:rPr>
        <w:t>3</w:t>
      </w:r>
      <w:r w:rsidR="00903EB3" w:rsidRPr="005907B7">
        <w:rPr>
          <w:rFonts w:ascii="Calibri" w:hAnsi="Calibri" w:cs="Calibri"/>
          <w:vertAlign w:val="superscript"/>
          <w:lang w:eastAsia="ja-JP"/>
        </w:rPr>
        <w:t xml:space="preserve">, </w:t>
      </w:r>
      <w:r w:rsidR="00D04A42" w:rsidRPr="005907B7">
        <w:rPr>
          <w:rFonts w:ascii="Calibri" w:hAnsi="Calibri" w:cs="Calibri"/>
          <w:vertAlign w:val="superscript"/>
          <w:lang w:eastAsia="ja-JP"/>
        </w:rPr>
        <w:t>39</w:t>
      </w:r>
      <w:r w:rsidR="003367CF" w:rsidRPr="005907B7">
        <w:rPr>
          <w:rFonts w:ascii="Calibri" w:hAnsi="Calibri" w:cs="Calibri"/>
          <w:lang w:eastAsia="ja-JP"/>
        </w:rPr>
        <w:t xml:space="preserve"> are also </w:t>
      </w:r>
      <w:r w:rsidR="00FD09C7" w:rsidRPr="005907B7">
        <w:rPr>
          <w:rFonts w:ascii="Calibri" w:hAnsi="Calibri" w:cs="Calibri"/>
          <w:lang w:eastAsia="ja-JP"/>
        </w:rPr>
        <w:t>often used</w:t>
      </w:r>
      <w:r w:rsidR="00135ADB" w:rsidRPr="005907B7">
        <w:rPr>
          <w:rFonts w:ascii="Calibri" w:hAnsi="Calibri" w:cs="Calibri"/>
          <w:lang w:eastAsia="ja-JP"/>
        </w:rPr>
        <w:t xml:space="preserve"> as solvent oil</w:t>
      </w:r>
      <w:r w:rsidR="009210AC" w:rsidRPr="005907B7">
        <w:rPr>
          <w:rFonts w:ascii="Calibri" w:hAnsi="Calibri" w:cs="Calibri"/>
          <w:lang w:eastAsia="ja-JP"/>
        </w:rPr>
        <w:t>s</w:t>
      </w:r>
      <w:r w:rsidR="00FD09C7" w:rsidRPr="005907B7">
        <w:rPr>
          <w:rFonts w:ascii="Calibri" w:hAnsi="Calibri" w:cs="Calibri"/>
          <w:lang w:eastAsia="ja-JP"/>
        </w:rPr>
        <w:t>.</w:t>
      </w:r>
      <w:r w:rsidR="004C6280" w:rsidRPr="005907B7">
        <w:rPr>
          <w:rFonts w:ascii="Calibri" w:hAnsi="Calibri" w:cs="Calibri"/>
          <w:lang w:eastAsia="ja-JP"/>
        </w:rPr>
        <w:t xml:space="preserve"> </w:t>
      </w:r>
      <w:r w:rsidR="003367CF" w:rsidRPr="005907B7">
        <w:rPr>
          <w:rFonts w:ascii="Calibri" w:hAnsi="Calibri" w:cs="Calibri"/>
          <w:lang w:eastAsia="ja-JP"/>
        </w:rPr>
        <w:t xml:space="preserve">Because these materials vary </w:t>
      </w:r>
      <w:r w:rsidR="00FD09C7" w:rsidRPr="005907B7">
        <w:rPr>
          <w:rFonts w:ascii="Calibri" w:hAnsi="Calibri" w:cs="Calibri"/>
          <w:lang w:eastAsia="ja-JP"/>
        </w:rPr>
        <w:t xml:space="preserve">in </w:t>
      </w:r>
      <w:r w:rsidR="00CB5E22" w:rsidRPr="005907B7">
        <w:rPr>
          <w:rFonts w:ascii="Calibri" w:hAnsi="Calibri" w:cs="Calibri"/>
          <w:lang w:eastAsia="ja-JP"/>
        </w:rPr>
        <w:t>specific gravity</w:t>
      </w:r>
      <w:r w:rsidR="00FD09C7" w:rsidRPr="005907B7">
        <w:rPr>
          <w:rFonts w:ascii="Calibri" w:hAnsi="Calibri" w:cs="Calibri"/>
          <w:lang w:eastAsia="ja-JP"/>
        </w:rPr>
        <w:t xml:space="preserve">, viscosity, </w:t>
      </w:r>
      <w:r w:rsidR="003367CF" w:rsidRPr="005907B7">
        <w:rPr>
          <w:rFonts w:ascii="Calibri" w:hAnsi="Calibri" w:cs="Calibri"/>
          <w:lang w:eastAsia="ja-JP"/>
        </w:rPr>
        <w:t xml:space="preserve">and </w:t>
      </w:r>
      <w:r w:rsidR="00FD09C7" w:rsidRPr="005907B7">
        <w:rPr>
          <w:rFonts w:ascii="Calibri" w:hAnsi="Calibri" w:cs="Calibri"/>
          <w:lang w:eastAsia="ja-JP"/>
        </w:rPr>
        <w:t>surface t</w:t>
      </w:r>
      <w:r w:rsidR="00FD09C7" w:rsidRPr="005907B7">
        <w:rPr>
          <w:rFonts w:ascii="Calibri" w:hAnsi="Calibri" w:cs="Calibri" w:hint="eastAsia"/>
          <w:lang w:eastAsia="ja-JP"/>
        </w:rPr>
        <w:t xml:space="preserve">ension, </w:t>
      </w:r>
      <w:r w:rsidR="009210AC" w:rsidRPr="005907B7">
        <w:rPr>
          <w:rFonts w:ascii="Calibri" w:hAnsi="Calibri" w:cs="Calibri"/>
          <w:lang w:eastAsia="ja-JP"/>
        </w:rPr>
        <w:t xml:space="preserve">different </w:t>
      </w:r>
      <w:r w:rsidR="00FD09C7" w:rsidRPr="005907B7">
        <w:rPr>
          <w:rFonts w:ascii="Calibri" w:hAnsi="Calibri" w:cs="Calibri" w:hint="eastAsia"/>
          <w:lang w:eastAsia="ja-JP"/>
        </w:rPr>
        <w:t>number</w:t>
      </w:r>
      <w:r w:rsidR="003367CF" w:rsidRPr="005907B7">
        <w:rPr>
          <w:rFonts w:ascii="Calibri" w:hAnsi="Calibri" w:cs="Calibri"/>
          <w:lang w:eastAsia="ja-JP"/>
        </w:rPr>
        <w:t>s</w:t>
      </w:r>
      <w:r w:rsidR="00FD09C7" w:rsidRPr="005907B7">
        <w:rPr>
          <w:rFonts w:ascii="Calibri" w:hAnsi="Calibri" w:cs="Calibri" w:hint="eastAsia"/>
          <w:lang w:eastAsia="ja-JP"/>
        </w:rPr>
        <w:t xml:space="preserve"> of vesicle</w:t>
      </w:r>
      <w:r w:rsidR="007E75AE" w:rsidRPr="005907B7">
        <w:rPr>
          <w:rFonts w:ascii="Calibri" w:hAnsi="Calibri" w:cs="Calibri"/>
          <w:lang w:eastAsia="ja-JP"/>
        </w:rPr>
        <w:t>s</w:t>
      </w:r>
      <w:r w:rsidR="00FD09C7" w:rsidRPr="005907B7">
        <w:rPr>
          <w:rFonts w:ascii="Calibri" w:hAnsi="Calibri" w:cs="Calibri" w:hint="eastAsia"/>
          <w:lang w:eastAsia="ja-JP"/>
        </w:rPr>
        <w:t xml:space="preserve"> </w:t>
      </w:r>
      <w:r w:rsidR="003367CF" w:rsidRPr="005907B7">
        <w:rPr>
          <w:rFonts w:ascii="Calibri" w:hAnsi="Calibri" w:cs="Calibri"/>
          <w:lang w:eastAsia="ja-JP"/>
        </w:rPr>
        <w:t xml:space="preserve">form even </w:t>
      </w:r>
      <w:r w:rsidR="00FD09C7" w:rsidRPr="005907B7">
        <w:rPr>
          <w:rFonts w:ascii="Calibri" w:hAnsi="Calibri" w:cs="Calibri" w:hint="eastAsia"/>
          <w:lang w:eastAsia="ja-JP"/>
        </w:rPr>
        <w:t>when the same centrifugation condition</w:t>
      </w:r>
      <w:r w:rsidR="003367CF" w:rsidRPr="005907B7">
        <w:rPr>
          <w:rFonts w:ascii="Calibri" w:hAnsi="Calibri" w:cs="Calibri"/>
          <w:lang w:eastAsia="ja-JP"/>
        </w:rPr>
        <w:t>s</w:t>
      </w:r>
      <w:r w:rsidR="00FD09C7" w:rsidRPr="005907B7">
        <w:rPr>
          <w:rFonts w:ascii="Calibri" w:hAnsi="Calibri" w:cs="Calibri" w:hint="eastAsia"/>
          <w:lang w:eastAsia="ja-JP"/>
        </w:rPr>
        <w:t xml:space="preserve"> </w:t>
      </w:r>
      <w:r w:rsidR="003367CF" w:rsidRPr="005907B7">
        <w:rPr>
          <w:rFonts w:ascii="Calibri" w:hAnsi="Calibri" w:cs="Calibri"/>
          <w:lang w:eastAsia="ja-JP"/>
        </w:rPr>
        <w:t xml:space="preserve">are </w:t>
      </w:r>
      <w:r w:rsidR="00FD09C7" w:rsidRPr="005907B7">
        <w:rPr>
          <w:rFonts w:ascii="Calibri" w:hAnsi="Calibri" w:cs="Calibri" w:hint="eastAsia"/>
          <w:lang w:eastAsia="ja-JP"/>
        </w:rPr>
        <w:t>used</w:t>
      </w:r>
      <w:r w:rsidR="005540BD" w:rsidRPr="005907B7">
        <w:rPr>
          <w:rFonts w:ascii="Calibri" w:hAnsi="Calibri" w:cs="Calibri"/>
          <w:vertAlign w:val="superscript"/>
          <w:lang w:eastAsia="ja-JP"/>
        </w:rPr>
        <w:t>33</w:t>
      </w:r>
      <w:r w:rsidR="00FD09C7" w:rsidRPr="005907B7">
        <w:rPr>
          <w:rFonts w:ascii="Calibri" w:hAnsi="Calibri" w:cs="Calibri" w:hint="eastAsia"/>
          <w:lang w:eastAsia="ja-JP"/>
        </w:rPr>
        <w:t xml:space="preserve">. To obtain </w:t>
      </w:r>
      <w:r w:rsidR="007E75AE" w:rsidRPr="005907B7">
        <w:rPr>
          <w:rFonts w:ascii="Calibri" w:hAnsi="Calibri" w:cs="Calibri"/>
          <w:lang w:eastAsia="ja-JP"/>
        </w:rPr>
        <w:t xml:space="preserve">the </w:t>
      </w:r>
      <w:r w:rsidR="00FB07E2" w:rsidRPr="005907B7">
        <w:rPr>
          <w:rFonts w:ascii="Calibri" w:hAnsi="Calibri" w:cs="Calibri"/>
          <w:lang w:eastAsia="ja-JP"/>
        </w:rPr>
        <w:t>vesicles with the target properties</w:t>
      </w:r>
      <w:r w:rsidR="00FD09C7" w:rsidRPr="005907B7">
        <w:rPr>
          <w:rFonts w:ascii="Calibri" w:hAnsi="Calibri" w:cs="Calibri" w:hint="eastAsia"/>
          <w:lang w:eastAsia="ja-JP"/>
        </w:rPr>
        <w:t xml:space="preserve">, it is essential to optimize the </w:t>
      </w:r>
      <w:r w:rsidR="00CB5E22" w:rsidRPr="005907B7">
        <w:rPr>
          <w:rFonts w:ascii="Calibri" w:hAnsi="Calibri" w:cs="Calibri"/>
          <w:lang w:eastAsia="ja-JP"/>
        </w:rPr>
        <w:t>specific gravities</w:t>
      </w:r>
      <w:r w:rsidR="00FD09C7" w:rsidRPr="005907B7">
        <w:rPr>
          <w:rFonts w:ascii="Calibri" w:hAnsi="Calibri" w:cs="Calibri" w:hint="eastAsia"/>
          <w:lang w:eastAsia="ja-JP"/>
        </w:rPr>
        <w:t xml:space="preserve"> and viscosit</w:t>
      </w:r>
      <w:r w:rsidR="00D67644" w:rsidRPr="005907B7">
        <w:rPr>
          <w:rFonts w:ascii="Calibri" w:hAnsi="Calibri" w:cs="Calibri"/>
          <w:lang w:eastAsia="ja-JP"/>
        </w:rPr>
        <w:t>ies</w:t>
      </w:r>
      <w:r w:rsidR="00FD09C7" w:rsidRPr="005907B7">
        <w:rPr>
          <w:rFonts w:ascii="Calibri" w:hAnsi="Calibri" w:cs="Calibri" w:hint="eastAsia"/>
          <w:lang w:eastAsia="ja-JP"/>
        </w:rPr>
        <w:t xml:space="preserve"> of the </w:t>
      </w:r>
      <w:r w:rsidR="00D67644" w:rsidRPr="005907B7">
        <w:rPr>
          <w:rFonts w:ascii="Calibri" w:hAnsi="Calibri" w:cs="Calibri"/>
          <w:lang w:eastAsia="ja-JP"/>
        </w:rPr>
        <w:t xml:space="preserve">inner and outer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solutions </w:t>
      </w:r>
      <w:r w:rsidR="00FD09C7" w:rsidRPr="005907B7">
        <w:rPr>
          <w:rFonts w:ascii="Calibri" w:hAnsi="Calibri" w:cs="Calibri" w:hint="eastAsia"/>
          <w:lang w:eastAsia="ja-JP"/>
        </w:rPr>
        <w:t>as well as the centrifugal acc</w:t>
      </w:r>
      <w:r w:rsidR="00FD09C7" w:rsidRPr="005907B7">
        <w:rPr>
          <w:rFonts w:ascii="Calibri" w:hAnsi="Calibri" w:cs="Calibri"/>
          <w:lang w:eastAsia="ja-JP"/>
        </w:rPr>
        <w:t>eleration.</w:t>
      </w:r>
      <w:r w:rsidR="00135ADB" w:rsidRPr="005907B7">
        <w:rPr>
          <w:rFonts w:hint="eastAsia"/>
          <w:lang w:eastAsia="ja-JP"/>
        </w:rPr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For </w:t>
      </w:r>
      <w:r w:rsidR="002819A9" w:rsidRPr="005907B7">
        <w:rPr>
          <w:rFonts w:ascii="Calibri" w:hAnsi="Calibri" w:cs="Calibri"/>
          <w:lang w:eastAsia="ja-JP"/>
        </w:rPr>
        <w:t xml:space="preserve">preparation of </w:t>
      </w:r>
      <w:r w:rsidR="006E47E8" w:rsidRPr="005907B7">
        <w:rPr>
          <w:rFonts w:ascii="Calibri" w:hAnsi="Calibri" w:cs="Calibri"/>
          <w:lang w:eastAsia="ja-JP"/>
        </w:rPr>
        <w:t xml:space="preserve">the </w:t>
      </w:r>
      <w:r w:rsidR="002819A9" w:rsidRPr="005907B7">
        <w:rPr>
          <w:rFonts w:ascii="Calibri" w:hAnsi="Calibri" w:cs="Calibri"/>
          <w:lang w:eastAsia="ja-JP"/>
        </w:rPr>
        <w:t xml:space="preserve">oil phase, </w:t>
      </w:r>
      <w:r w:rsidR="006E47E8" w:rsidRPr="005907B7">
        <w:rPr>
          <w:rFonts w:ascii="Calibri" w:hAnsi="Calibri" w:cs="Calibri"/>
          <w:lang w:eastAsia="ja-JP"/>
        </w:rPr>
        <w:t xml:space="preserve">incubation must </w:t>
      </w:r>
      <w:r w:rsidR="009210AC" w:rsidRPr="005907B7">
        <w:rPr>
          <w:rFonts w:ascii="Calibri" w:hAnsi="Calibri" w:cs="Calibri"/>
          <w:lang w:eastAsia="ja-JP"/>
        </w:rPr>
        <w:t xml:space="preserve">occur </w:t>
      </w:r>
      <w:r w:rsidR="006E47E8" w:rsidRPr="005907B7">
        <w:rPr>
          <w:rFonts w:ascii="Calibri" w:hAnsi="Calibri" w:cs="Calibri"/>
          <w:lang w:eastAsia="ja-JP"/>
        </w:rPr>
        <w:t xml:space="preserve">at </w:t>
      </w:r>
      <w:r w:rsidR="002819A9" w:rsidRPr="005907B7">
        <w:rPr>
          <w:rFonts w:ascii="Calibri" w:hAnsi="Calibri" w:cs="Calibri"/>
          <w:lang w:eastAsia="ja-JP"/>
        </w:rPr>
        <w:t xml:space="preserve">high temperature </w:t>
      </w:r>
      <w:r w:rsidR="00E81513" w:rsidRPr="005907B7">
        <w:rPr>
          <w:rFonts w:ascii="Calibri" w:hAnsi="Calibri" w:cs="Calibri"/>
          <w:lang w:eastAsia="ja-JP"/>
        </w:rPr>
        <w:t xml:space="preserve">and </w:t>
      </w:r>
      <w:r w:rsidR="009210AC" w:rsidRPr="005907B7">
        <w:rPr>
          <w:rFonts w:ascii="Calibri" w:hAnsi="Calibri" w:cs="Calibri"/>
          <w:lang w:eastAsia="ja-JP"/>
        </w:rPr>
        <w:t xml:space="preserve">in a </w:t>
      </w:r>
      <w:r w:rsidR="00E81513" w:rsidRPr="005907B7">
        <w:rPr>
          <w:rFonts w:ascii="Calibri" w:hAnsi="Calibri" w:cs="Calibri"/>
          <w:lang w:eastAsia="ja-JP"/>
        </w:rPr>
        <w:t xml:space="preserve">dry environment </w:t>
      </w:r>
      <w:r w:rsidR="009210AC" w:rsidRPr="005907B7">
        <w:rPr>
          <w:rFonts w:ascii="Calibri" w:hAnsi="Calibri" w:cs="Calibri"/>
          <w:lang w:eastAsia="ja-JP"/>
        </w:rPr>
        <w:t xml:space="preserve">such as </w:t>
      </w:r>
      <w:r w:rsidR="00E81513" w:rsidRPr="005907B7">
        <w:rPr>
          <w:rFonts w:ascii="Calibri" w:hAnsi="Calibri" w:cs="Calibri"/>
          <w:lang w:eastAsia="ja-JP"/>
        </w:rPr>
        <w:t xml:space="preserve">an incubator or </w:t>
      </w:r>
      <w:r w:rsidR="009210AC" w:rsidRPr="005907B7">
        <w:rPr>
          <w:rFonts w:ascii="Calibri" w:hAnsi="Calibri" w:cs="Calibri"/>
          <w:lang w:eastAsia="ja-JP"/>
        </w:rPr>
        <w:t xml:space="preserve">a </w:t>
      </w:r>
      <w:r w:rsidR="00E81513" w:rsidRPr="005907B7">
        <w:rPr>
          <w:rFonts w:ascii="Calibri" w:hAnsi="Calibri" w:cs="Calibri"/>
          <w:lang w:eastAsia="ja-JP"/>
        </w:rPr>
        <w:t>dehydrator</w:t>
      </w:r>
      <w:r w:rsidR="002819A9" w:rsidRPr="005907B7">
        <w:rPr>
          <w:rFonts w:ascii="Calibri" w:hAnsi="Calibri" w:cs="Calibri"/>
          <w:lang w:eastAsia="ja-JP"/>
        </w:rPr>
        <w:t xml:space="preserve">. In this study, </w:t>
      </w:r>
      <w:r w:rsidR="006E47E8" w:rsidRPr="005907B7">
        <w:rPr>
          <w:rFonts w:ascii="Calibri" w:hAnsi="Calibri" w:cs="Calibri"/>
          <w:lang w:eastAsia="ja-JP"/>
        </w:rPr>
        <w:t xml:space="preserve">we heated the </w:t>
      </w:r>
      <w:r w:rsidR="002819A9" w:rsidRPr="005907B7">
        <w:rPr>
          <w:rFonts w:ascii="Calibri" w:hAnsi="Calibri" w:cs="Calibri"/>
          <w:lang w:eastAsia="ja-JP"/>
        </w:rPr>
        <w:t>liquid paraffin to 80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C51D7A" w:rsidRPr="005907B7">
        <w:rPr>
          <w:rFonts w:asciiTheme="minorHAnsi" w:hAnsiTheme="minorHAnsi"/>
        </w:rPr>
        <w:t>°C</w:t>
      </w:r>
      <w:r w:rsidR="009210AC" w:rsidRPr="005907B7">
        <w:rPr>
          <w:rFonts w:asciiTheme="minorHAnsi" w:hAnsiTheme="minorHAnsi"/>
        </w:rPr>
        <w:t xml:space="preserve"> </w:t>
      </w:r>
      <w:r w:rsidR="009210AC" w:rsidRPr="005907B7">
        <w:rPr>
          <w:rFonts w:ascii="Calibri" w:hAnsi="Calibri" w:cs="Calibri"/>
          <w:lang w:eastAsia="ja-JP"/>
        </w:rPr>
        <w:t>to completely dissolve the lipid molecules</w:t>
      </w:r>
      <w:r w:rsidR="00135ADB" w:rsidRPr="005907B7">
        <w:rPr>
          <w:rFonts w:ascii="Calibri" w:hAnsi="Calibri" w:cs="Calibri"/>
          <w:lang w:eastAsia="ja-JP"/>
        </w:rPr>
        <w:t>.</w:t>
      </w:r>
      <w:r w:rsidR="00B4604C" w:rsidRPr="005907B7">
        <w:rPr>
          <w:rFonts w:hint="eastAsia"/>
          <w:lang w:eastAsia="ja-JP"/>
        </w:rPr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In addition, </w:t>
      </w:r>
      <w:r w:rsidR="00135ADB" w:rsidRPr="005907B7">
        <w:rPr>
          <w:rFonts w:ascii="Calibri" w:hAnsi="Calibri" w:cs="Calibri"/>
          <w:lang w:eastAsia="ja-JP"/>
        </w:rPr>
        <w:t>the emulsion</w:t>
      </w:r>
      <w:r w:rsidR="001C5A2C" w:rsidRPr="005907B7">
        <w:rPr>
          <w:rFonts w:ascii="Calibri" w:hAnsi="Calibri" w:cs="Calibri"/>
          <w:lang w:eastAsia="ja-JP"/>
        </w:rPr>
        <w:t xml:space="preserve"> should be prepared</w:t>
      </w:r>
      <w:r w:rsidR="00135ADB" w:rsidRPr="005907B7">
        <w:rPr>
          <w:rFonts w:ascii="Calibri" w:hAnsi="Calibri" w:cs="Calibri"/>
          <w:lang w:eastAsia="ja-JP"/>
        </w:rPr>
        <w:t xml:space="preserve"> only </w:t>
      </w:r>
      <w:r w:rsidR="001C5A2C" w:rsidRPr="005907B7">
        <w:rPr>
          <w:rFonts w:ascii="Calibri" w:hAnsi="Calibri" w:cs="Calibri"/>
          <w:lang w:eastAsia="ja-JP"/>
        </w:rPr>
        <w:t>as needed</w:t>
      </w:r>
      <w:r w:rsidR="00135ADB" w:rsidRPr="005907B7">
        <w:rPr>
          <w:rFonts w:ascii="Calibri" w:hAnsi="Calibri" w:cs="Calibri"/>
          <w:lang w:eastAsia="ja-JP"/>
        </w:rPr>
        <w:t xml:space="preserve"> and </w:t>
      </w:r>
      <w:r w:rsidR="006E47E8" w:rsidRPr="005907B7">
        <w:rPr>
          <w:rFonts w:ascii="Calibri" w:hAnsi="Calibri" w:cs="Calibri"/>
          <w:lang w:eastAsia="ja-JP"/>
        </w:rPr>
        <w:t xml:space="preserve">should be immediately </w:t>
      </w:r>
      <w:r w:rsidR="00135ADB" w:rsidRPr="005907B7">
        <w:rPr>
          <w:rFonts w:ascii="Calibri" w:hAnsi="Calibri" w:cs="Calibri"/>
          <w:lang w:eastAsia="ja-JP"/>
        </w:rPr>
        <w:t>subject</w:t>
      </w:r>
      <w:r w:rsidR="006E47E8" w:rsidRPr="005907B7">
        <w:rPr>
          <w:rFonts w:ascii="Calibri" w:hAnsi="Calibri" w:cs="Calibri"/>
          <w:lang w:eastAsia="ja-JP"/>
        </w:rPr>
        <w:t>ed</w:t>
      </w:r>
      <w:r w:rsidR="00135ADB" w:rsidRPr="005907B7">
        <w:rPr>
          <w:rFonts w:ascii="Calibri" w:hAnsi="Calibri" w:cs="Calibri"/>
          <w:lang w:eastAsia="ja-JP"/>
        </w:rPr>
        <w:t xml:space="preserve"> to centrifugation because </w:t>
      </w:r>
      <w:r w:rsidR="001C5A2C" w:rsidRPr="005907B7">
        <w:rPr>
          <w:rFonts w:ascii="Calibri" w:hAnsi="Calibri" w:cs="Calibri"/>
          <w:lang w:eastAsia="ja-JP"/>
        </w:rPr>
        <w:t xml:space="preserve">it </w:t>
      </w:r>
      <w:r w:rsidR="00FD09C7" w:rsidRPr="005907B7">
        <w:rPr>
          <w:rFonts w:ascii="Calibri" w:hAnsi="Calibri" w:cs="Calibri"/>
          <w:lang w:eastAsia="ja-JP"/>
        </w:rPr>
        <w:t>is unstable</w:t>
      </w:r>
      <w:r w:rsidR="00135ADB" w:rsidRPr="005907B7">
        <w:rPr>
          <w:rFonts w:ascii="Calibri" w:hAnsi="Calibri" w:cs="Calibri"/>
          <w:lang w:eastAsia="ja-JP"/>
        </w:rPr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just after it is prepared </w:t>
      </w:r>
      <w:r w:rsidR="00135ADB" w:rsidRPr="005907B7">
        <w:rPr>
          <w:rFonts w:ascii="Calibri" w:hAnsi="Calibri" w:cs="Calibri"/>
          <w:lang w:eastAsia="ja-JP"/>
        </w:rPr>
        <w:t xml:space="preserve">and </w:t>
      </w:r>
      <w:r w:rsidR="006E47E8" w:rsidRPr="005907B7">
        <w:rPr>
          <w:rFonts w:ascii="Calibri" w:hAnsi="Calibri" w:cs="Calibri"/>
          <w:lang w:eastAsia="ja-JP"/>
        </w:rPr>
        <w:t>the</w:t>
      </w:r>
      <w:r w:rsidR="004C6280" w:rsidRPr="005907B7">
        <w:rPr>
          <w:rFonts w:ascii="Calibri" w:hAnsi="Calibri" w:cs="Calibri"/>
          <w:lang w:eastAsia="ja-JP"/>
        </w:rPr>
        <w:t xml:space="preserve"> </w:t>
      </w:r>
      <w:r w:rsidR="00400C7D" w:rsidRPr="005907B7">
        <w:rPr>
          <w:rFonts w:ascii="Calibri" w:hAnsi="Calibri" w:cs="Calibri"/>
          <w:lang w:eastAsia="ja-JP"/>
        </w:rPr>
        <w:t xml:space="preserve">w/o </w:t>
      </w:r>
      <w:r w:rsidR="00E81513" w:rsidRPr="005907B7">
        <w:rPr>
          <w:rFonts w:ascii="Calibri" w:hAnsi="Calibri" w:cs="Calibri"/>
          <w:lang w:eastAsia="ja-JP"/>
        </w:rPr>
        <w:t>droplets</w:t>
      </w:r>
      <w:r w:rsidR="004C6280" w:rsidRPr="005907B7">
        <w:rPr>
          <w:rFonts w:ascii="Calibri" w:hAnsi="Calibri" w:cs="Calibri"/>
          <w:lang w:eastAsia="ja-JP"/>
        </w:rPr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readily </w:t>
      </w:r>
      <w:r w:rsidR="00135ADB" w:rsidRPr="005907B7">
        <w:rPr>
          <w:rFonts w:ascii="Calibri" w:hAnsi="Calibri" w:cs="Calibri"/>
          <w:lang w:eastAsia="ja-JP"/>
        </w:rPr>
        <w:t xml:space="preserve">fuse </w:t>
      </w:r>
      <w:r w:rsidR="006E47E8" w:rsidRPr="005907B7">
        <w:rPr>
          <w:rFonts w:ascii="Calibri" w:hAnsi="Calibri" w:cs="Calibri"/>
          <w:lang w:eastAsia="ja-JP"/>
        </w:rPr>
        <w:t>to one an</w:t>
      </w:r>
      <w:r w:rsidR="00135ADB" w:rsidRPr="005907B7">
        <w:rPr>
          <w:rFonts w:ascii="Calibri" w:hAnsi="Calibri" w:cs="Calibri"/>
          <w:lang w:eastAsia="ja-JP"/>
        </w:rPr>
        <w:t xml:space="preserve">other. </w:t>
      </w:r>
      <w:r w:rsidR="001C5A2C" w:rsidRPr="005907B7">
        <w:rPr>
          <w:rFonts w:ascii="Calibri" w:hAnsi="Calibri" w:cs="Calibri"/>
          <w:lang w:eastAsia="ja-JP"/>
        </w:rPr>
        <w:t xml:space="preserve">The </w:t>
      </w:r>
      <w:r w:rsidR="00BC2A48" w:rsidRPr="005907B7">
        <w:rPr>
          <w:rFonts w:ascii="Calibri" w:hAnsi="Calibri" w:cs="Calibri"/>
          <w:lang w:eastAsia="ja-JP"/>
        </w:rPr>
        <w:t xml:space="preserve">emulsion </w:t>
      </w:r>
      <w:r w:rsidR="001C5A2C" w:rsidRPr="005907B7">
        <w:rPr>
          <w:rFonts w:ascii="Calibri" w:hAnsi="Calibri" w:cs="Calibri"/>
          <w:lang w:eastAsia="ja-JP"/>
        </w:rPr>
        <w:t xml:space="preserve">can be prepared </w:t>
      </w:r>
      <w:r w:rsidR="00BC2A48" w:rsidRPr="005907B7">
        <w:rPr>
          <w:rFonts w:ascii="Calibri" w:hAnsi="Calibri" w:cs="Calibri"/>
          <w:lang w:eastAsia="ja-JP"/>
        </w:rPr>
        <w:t xml:space="preserve">in large </w:t>
      </w:r>
      <w:r w:rsidR="006E47E8" w:rsidRPr="005907B7">
        <w:rPr>
          <w:rFonts w:ascii="Calibri" w:hAnsi="Calibri" w:cs="Calibri"/>
          <w:lang w:eastAsia="ja-JP"/>
        </w:rPr>
        <w:t xml:space="preserve">quantities </w:t>
      </w:r>
      <w:r w:rsidR="00BC2A48" w:rsidRPr="005907B7">
        <w:rPr>
          <w:rFonts w:ascii="Calibri" w:hAnsi="Calibri" w:cs="Calibri"/>
          <w:lang w:eastAsia="ja-JP"/>
        </w:rPr>
        <w:t>by sonication, vortex</w:t>
      </w:r>
      <w:r w:rsidR="007E75AE" w:rsidRPr="005907B7">
        <w:rPr>
          <w:rFonts w:ascii="Calibri" w:hAnsi="Calibri" w:cs="Calibri"/>
          <w:lang w:eastAsia="ja-JP"/>
        </w:rPr>
        <w:t>ing</w:t>
      </w:r>
      <w:r w:rsidR="006E47E8" w:rsidRPr="005907B7">
        <w:rPr>
          <w:rFonts w:ascii="Calibri" w:hAnsi="Calibri" w:cs="Calibri"/>
          <w:lang w:eastAsia="ja-JP"/>
        </w:rPr>
        <w:t>,</w:t>
      </w:r>
      <w:r w:rsidR="00BC2A48" w:rsidRPr="005907B7">
        <w:rPr>
          <w:rFonts w:ascii="Calibri" w:hAnsi="Calibri" w:cs="Calibri"/>
          <w:lang w:eastAsia="ja-JP"/>
        </w:rPr>
        <w:t xml:space="preserve"> or tapping. However, using </w:t>
      </w:r>
      <w:r w:rsidR="006E47E8" w:rsidRPr="005907B7">
        <w:rPr>
          <w:rFonts w:ascii="Calibri" w:hAnsi="Calibri" w:cs="Calibri"/>
          <w:lang w:eastAsia="ja-JP"/>
        </w:rPr>
        <w:t xml:space="preserve">a </w:t>
      </w:r>
      <w:r w:rsidR="00BC2A48" w:rsidRPr="005907B7">
        <w:rPr>
          <w:rFonts w:ascii="Calibri" w:hAnsi="Calibri" w:cs="Calibri"/>
          <w:lang w:eastAsia="ja-JP"/>
        </w:rPr>
        <w:t xml:space="preserve">homogenizer </w:t>
      </w:r>
      <w:r w:rsidR="006E47E8" w:rsidRPr="005907B7">
        <w:rPr>
          <w:rFonts w:ascii="Calibri" w:hAnsi="Calibri" w:cs="Calibri"/>
          <w:lang w:eastAsia="ja-JP"/>
        </w:rPr>
        <w:t>allow</w:t>
      </w:r>
      <w:r w:rsidR="001C5A2C" w:rsidRPr="005907B7">
        <w:rPr>
          <w:rFonts w:ascii="Calibri" w:hAnsi="Calibri" w:cs="Calibri"/>
          <w:lang w:eastAsia="ja-JP"/>
        </w:rPr>
        <w:t>s</w:t>
      </w:r>
      <w:r w:rsidR="006E47E8" w:rsidRPr="005907B7">
        <w:rPr>
          <w:rFonts w:ascii="Calibri" w:hAnsi="Calibri" w:cs="Calibri"/>
          <w:lang w:eastAsia="ja-JP"/>
        </w:rPr>
        <w:t xml:space="preserve"> for </w:t>
      </w:r>
      <w:r w:rsidR="009210AC" w:rsidRPr="005907B7">
        <w:rPr>
          <w:rFonts w:ascii="Calibri" w:hAnsi="Calibri" w:cs="Calibri"/>
          <w:lang w:eastAsia="ja-JP"/>
        </w:rPr>
        <w:t xml:space="preserve">rapid </w:t>
      </w:r>
      <w:r w:rsidR="006E47E8" w:rsidRPr="005907B7">
        <w:rPr>
          <w:rFonts w:ascii="Calibri" w:hAnsi="Calibri" w:cs="Calibri"/>
          <w:lang w:eastAsia="ja-JP"/>
        </w:rPr>
        <w:t xml:space="preserve">preparation of </w:t>
      </w:r>
      <w:r w:rsidR="00BC2A48" w:rsidRPr="005907B7">
        <w:rPr>
          <w:rFonts w:ascii="Calibri" w:hAnsi="Calibri" w:cs="Calibri"/>
          <w:lang w:eastAsia="ja-JP"/>
        </w:rPr>
        <w:t>large amount</w:t>
      </w:r>
      <w:r w:rsidR="006E47E8" w:rsidRPr="005907B7">
        <w:rPr>
          <w:rFonts w:ascii="Calibri" w:hAnsi="Calibri" w:cs="Calibri"/>
          <w:lang w:eastAsia="ja-JP"/>
        </w:rPr>
        <w:t>s</w:t>
      </w:r>
      <w:r w:rsidR="00BC2A48" w:rsidRPr="005907B7">
        <w:rPr>
          <w:rFonts w:ascii="Calibri" w:hAnsi="Calibri" w:cs="Calibri"/>
          <w:lang w:eastAsia="ja-JP"/>
        </w:rPr>
        <w:t xml:space="preserve"> of emulsion </w:t>
      </w:r>
      <w:r w:rsidR="00914D21" w:rsidRPr="005907B7">
        <w:rPr>
          <w:rFonts w:ascii="Calibri" w:hAnsi="Calibri" w:cs="Calibri"/>
          <w:lang w:eastAsia="ja-JP"/>
        </w:rPr>
        <w:t>and</w:t>
      </w:r>
      <w:r w:rsidR="00E36F43" w:rsidRPr="005907B7">
        <w:rPr>
          <w:rFonts w:ascii="Calibri" w:hAnsi="Calibri" w:cs="Calibri"/>
          <w:lang w:eastAsia="ja-JP"/>
        </w:rPr>
        <w:t xml:space="preserve"> easier </w:t>
      </w:r>
      <w:r w:rsidR="00A53003" w:rsidRPr="005907B7">
        <w:rPr>
          <w:rFonts w:ascii="Calibri" w:hAnsi="Calibri" w:cs="Calibri"/>
          <w:lang w:eastAsia="ja-JP"/>
        </w:rPr>
        <w:t>emulsif</w:t>
      </w:r>
      <w:r w:rsidR="009210AC" w:rsidRPr="005907B7">
        <w:rPr>
          <w:rFonts w:ascii="Calibri" w:hAnsi="Calibri" w:cs="Calibri"/>
          <w:lang w:eastAsia="ja-JP"/>
        </w:rPr>
        <w:t>ication</w:t>
      </w:r>
      <w:r w:rsidR="00A53003" w:rsidRPr="005907B7">
        <w:rPr>
          <w:rFonts w:ascii="Calibri" w:hAnsi="Calibri" w:cs="Calibri"/>
          <w:lang w:eastAsia="ja-JP"/>
        </w:rPr>
        <w:t xml:space="preserve"> </w:t>
      </w:r>
      <w:r w:rsidR="00755094" w:rsidRPr="005907B7">
        <w:rPr>
          <w:rFonts w:ascii="Calibri" w:hAnsi="Calibri" w:cs="Calibri"/>
          <w:lang w:eastAsia="ja-JP"/>
        </w:rPr>
        <w:t xml:space="preserve">in </w:t>
      </w:r>
      <w:r w:rsidR="00E51A18" w:rsidRPr="005907B7">
        <w:rPr>
          <w:rFonts w:ascii="Calibri" w:hAnsi="Calibri" w:cs="Calibri"/>
          <w:lang w:eastAsia="ja-JP"/>
        </w:rPr>
        <w:t>oil with a</w:t>
      </w:r>
      <w:r w:rsidR="00A53003" w:rsidRPr="005907B7">
        <w:rPr>
          <w:rFonts w:ascii="Calibri" w:hAnsi="Calibri" w:cs="Calibri"/>
          <w:lang w:eastAsia="ja-JP"/>
        </w:rPr>
        <w:t xml:space="preserve"> high viscosity</w:t>
      </w:r>
      <w:r w:rsidR="00E36F43" w:rsidRPr="005907B7">
        <w:rPr>
          <w:rStyle w:val="CommentReference"/>
          <w:sz w:val="24"/>
          <w:szCs w:val="24"/>
        </w:rPr>
        <w:t xml:space="preserve">. </w:t>
      </w:r>
      <w:r w:rsidR="006E47E8" w:rsidRPr="005907B7">
        <w:rPr>
          <w:rFonts w:ascii="Calibri" w:hAnsi="Calibri" w:cs="Calibri"/>
          <w:lang w:eastAsia="ja-JP"/>
        </w:rPr>
        <w:t xml:space="preserve">It is also important that </w:t>
      </w:r>
      <w:r w:rsidR="00BC2A48" w:rsidRPr="005907B7">
        <w:rPr>
          <w:rFonts w:ascii="Calibri" w:hAnsi="Calibri" w:cs="Calibri"/>
          <w:lang w:eastAsia="ja-JP"/>
        </w:rPr>
        <w:t xml:space="preserve">the emulsion </w:t>
      </w:r>
      <w:r w:rsidR="006E47E8" w:rsidRPr="005907B7">
        <w:rPr>
          <w:rFonts w:ascii="Calibri" w:hAnsi="Calibri" w:cs="Calibri"/>
          <w:lang w:eastAsia="ja-JP"/>
        </w:rPr>
        <w:t xml:space="preserve">be layered on </w:t>
      </w:r>
      <w:r w:rsidR="00BC2A48" w:rsidRPr="005907B7">
        <w:rPr>
          <w:rFonts w:ascii="Calibri" w:hAnsi="Calibri" w:cs="Calibri"/>
          <w:lang w:eastAsia="ja-JP"/>
        </w:rPr>
        <w:t xml:space="preserve">the outer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 </w:t>
      </w:r>
      <w:r w:rsidR="00BC2A48" w:rsidRPr="005907B7">
        <w:rPr>
          <w:rFonts w:ascii="Calibri" w:hAnsi="Calibri" w:cs="Calibri"/>
          <w:lang w:eastAsia="ja-JP"/>
        </w:rPr>
        <w:t xml:space="preserve">gently and rapidly </w:t>
      </w:r>
      <w:r w:rsidR="006E47E8" w:rsidRPr="005907B7">
        <w:rPr>
          <w:rFonts w:ascii="Calibri" w:hAnsi="Calibri" w:cs="Calibri"/>
          <w:lang w:eastAsia="ja-JP"/>
        </w:rPr>
        <w:t xml:space="preserve">and </w:t>
      </w:r>
      <w:r w:rsidR="00BC2A48" w:rsidRPr="005907B7">
        <w:rPr>
          <w:rFonts w:ascii="Calibri" w:hAnsi="Calibri" w:cs="Calibri"/>
          <w:lang w:eastAsia="ja-JP"/>
        </w:rPr>
        <w:t>then chill</w:t>
      </w:r>
      <w:r w:rsidR="006E47E8" w:rsidRPr="005907B7">
        <w:rPr>
          <w:rFonts w:ascii="Calibri" w:hAnsi="Calibri" w:cs="Calibri"/>
          <w:lang w:eastAsia="ja-JP"/>
        </w:rPr>
        <w:t>ed</w:t>
      </w:r>
      <w:r w:rsidR="00BC2A48" w:rsidRPr="005907B7">
        <w:rPr>
          <w:rFonts w:ascii="Calibri" w:hAnsi="Calibri" w:cs="Calibri"/>
          <w:lang w:eastAsia="ja-JP"/>
        </w:rPr>
        <w:t xml:space="preserve"> at 4</w:t>
      </w:r>
      <w:r w:rsidR="00C51D7A" w:rsidRPr="005907B7">
        <w:rPr>
          <w:rFonts w:ascii="Calibri" w:hAnsi="Calibri" w:cs="Calibri"/>
          <w:lang w:eastAsia="ja-JP"/>
        </w:rPr>
        <w:t xml:space="preserve"> </w:t>
      </w:r>
      <w:r w:rsidR="00C51D7A" w:rsidRPr="005907B7">
        <w:rPr>
          <w:rFonts w:asciiTheme="minorHAnsi" w:hAnsiTheme="minorHAnsi"/>
        </w:rPr>
        <w:t>°C</w:t>
      </w:r>
      <w:r w:rsidR="00BC2A48" w:rsidRPr="005907B7">
        <w:rPr>
          <w:rFonts w:ascii="Calibri" w:hAnsi="Calibri" w:cs="Calibri"/>
          <w:lang w:eastAsia="ja-JP"/>
        </w:rPr>
        <w:t>. To shorten the time between emulsi</w:t>
      </w:r>
      <w:r w:rsidR="00FB07E2" w:rsidRPr="005907B7">
        <w:rPr>
          <w:rFonts w:ascii="Calibri" w:hAnsi="Calibri" w:cs="Calibri"/>
          <w:lang w:eastAsia="ja-JP"/>
        </w:rPr>
        <w:t>ficatio</w:t>
      </w:r>
      <w:r w:rsidR="00BC2A48" w:rsidRPr="005907B7">
        <w:rPr>
          <w:rFonts w:ascii="Calibri" w:hAnsi="Calibri" w:cs="Calibri"/>
          <w:lang w:eastAsia="ja-JP"/>
        </w:rPr>
        <w:t xml:space="preserve">n and centrifugation, </w:t>
      </w:r>
      <w:r w:rsidR="006E47E8" w:rsidRPr="005907B7">
        <w:rPr>
          <w:rFonts w:ascii="Calibri" w:hAnsi="Calibri" w:cs="Calibri"/>
          <w:lang w:eastAsia="ja-JP"/>
        </w:rPr>
        <w:t xml:space="preserve">the </w:t>
      </w:r>
      <w:r w:rsidR="00BC2A48" w:rsidRPr="005907B7">
        <w:rPr>
          <w:rFonts w:ascii="Calibri" w:hAnsi="Calibri" w:cs="Calibri"/>
          <w:lang w:eastAsia="ja-JP"/>
        </w:rPr>
        <w:t>oil</w:t>
      </w:r>
      <w:r w:rsidR="006E47E8" w:rsidRPr="005907B7">
        <w:rPr>
          <w:rFonts w:ascii="Calibri" w:hAnsi="Calibri" w:cs="Calibri"/>
          <w:lang w:eastAsia="ja-JP"/>
        </w:rPr>
        <w:t>–</w:t>
      </w:r>
      <w:r w:rsidR="008636C5" w:rsidRPr="005907B7">
        <w:rPr>
          <w:rFonts w:ascii="Calibri" w:hAnsi="Calibri" w:cs="Calibri"/>
          <w:lang w:eastAsia="ja-JP"/>
        </w:rPr>
        <w:t xml:space="preserve">outer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 </w:t>
      </w:r>
      <w:r w:rsidR="00BC2A48" w:rsidRPr="005907B7">
        <w:rPr>
          <w:rFonts w:ascii="Calibri" w:hAnsi="Calibri" w:cs="Calibri"/>
          <w:lang w:eastAsia="ja-JP"/>
        </w:rPr>
        <w:t xml:space="preserve">system </w:t>
      </w:r>
      <w:r w:rsidR="006E47E8" w:rsidRPr="005907B7">
        <w:rPr>
          <w:rFonts w:ascii="Calibri" w:hAnsi="Calibri" w:cs="Calibri"/>
          <w:lang w:eastAsia="ja-JP"/>
        </w:rPr>
        <w:t xml:space="preserve">can be prechilled before the emulsion is layered on it, </w:t>
      </w:r>
      <w:r w:rsidR="00BC2A48" w:rsidRPr="005907B7">
        <w:rPr>
          <w:rFonts w:ascii="Calibri" w:hAnsi="Calibri" w:cs="Calibri"/>
          <w:lang w:eastAsia="ja-JP"/>
        </w:rPr>
        <w:t xml:space="preserve">and </w:t>
      </w:r>
      <w:r w:rsidR="006E47E8" w:rsidRPr="005907B7">
        <w:rPr>
          <w:rFonts w:ascii="Calibri" w:hAnsi="Calibri" w:cs="Calibri"/>
          <w:lang w:eastAsia="ja-JP"/>
        </w:rPr>
        <w:t xml:space="preserve">the whole system can </w:t>
      </w:r>
      <w:r w:rsidR="00BC2A48" w:rsidRPr="005907B7">
        <w:rPr>
          <w:rFonts w:ascii="Calibri" w:hAnsi="Calibri" w:cs="Calibri"/>
          <w:lang w:eastAsia="ja-JP"/>
        </w:rPr>
        <w:t xml:space="preserve">then </w:t>
      </w:r>
      <w:r w:rsidR="006E47E8" w:rsidRPr="005907B7">
        <w:rPr>
          <w:rFonts w:ascii="Calibri" w:hAnsi="Calibri" w:cs="Calibri"/>
          <w:lang w:eastAsia="ja-JP"/>
        </w:rPr>
        <w:t xml:space="preserve">be </w:t>
      </w:r>
      <w:r w:rsidR="00BC2A48" w:rsidRPr="005907B7">
        <w:rPr>
          <w:rFonts w:ascii="Calibri" w:hAnsi="Calibri" w:cs="Calibri"/>
          <w:lang w:eastAsia="ja-JP"/>
        </w:rPr>
        <w:t>centrifug</w:t>
      </w:r>
      <w:r w:rsidR="006E47E8" w:rsidRPr="005907B7">
        <w:rPr>
          <w:rFonts w:ascii="Calibri" w:hAnsi="Calibri" w:cs="Calibri"/>
          <w:lang w:eastAsia="ja-JP"/>
        </w:rPr>
        <w:t>ed</w:t>
      </w:r>
      <w:r w:rsidR="00BC2A48" w:rsidRPr="005907B7">
        <w:rPr>
          <w:rFonts w:ascii="Calibri" w:hAnsi="Calibri" w:cs="Calibri"/>
          <w:lang w:eastAsia="ja-JP"/>
        </w:rPr>
        <w:t xml:space="preserve"> immediately.</w:t>
      </w:r>
      <w:r w:rsidR="0075348B" w:rsidRPr="005907B7"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If </w:t>
      </w:r>
      <w:r w:rsidR="0075348B" w:rsidRPr="005907B7">
        <w:rPr>
          <w:rFonts w:ascii="Calibri" w:hAnsi="Calibri" w:cs="Calibri"/>
          <w:lang w:eastAsia="ja-JP"/>
        </w:rPr>
        <w:t>the white turbidity appears faster or slower</w:t>
      </w:r>
      <w:r w:rsidR="006E47E8" w:rsidRPr="005907B7">
        <w:rPr>
          <w:rFonts w:ascii="Calibri" w:hAnsi="Calibri" w:cs="Calibri"/>
          <w:lang w:eastAsia="ja-JP"/>
        </w:rPr>
        <w:t xml:space="preserve"> than usual</w:t>
      </w:r>
      <w:r w:rsidR="0075348B" w:rsidRPr="005907B7">
        <w:rPr>
          <w:rFonts w:ascii="Calibri" w:hAnsi="Calibri" w:cs="Calibri"/>
          <w:lang w:eastAsia="ja-JP"/>
        </w:rPr>
        <w:t xml:space="preserve">, the </w:t>
      </w:r>
      <w:r w:rsidR="00C0329A" w:rsidRPr="005907B7">
        <w:rPr>
          <w:rFonts w:ascii="Calibri" w:hAnsi="Calibri" w:cs="Calibri"/>
          <w:lang w:eastAsia="ja-JP"/>
        </w:rPr>
        <w:t>mechanical homogenizer</w:t>
      </w:r>
      <w:r w:rsidR="0075348B" w:rsidRPr="005907B7">
        <w:rPr>
          <w:rFonts w:ascii="Calibri" w:hAnsi="Calibri" w:cs="Calibri"/>
          <w:lang w:eastAsia="ja-JP"/>
        </w:rPr>
        <w:t xml:space="preserve"> </w:t>
      </w:r>
      <w:r w:rsidR="006E47E8" w:rsidRPr="005907B7">
        <w:rPr>
          <w:rFonts w:ascii="Calibri" w:hAnsi="Calibri" w:cs="Calibri"/>
          <w:lang w:eastAsia="ja-JP"/>
        </w:rPr>
        <w:t xml:space="preserve">must be </w:t>
      </w:r>
      <w:r w:rsidR="0075348B" w:rsidRPr="005907B7">
        <w:rPr>
          <w:rFonts w:ascii="Calibri" w:hAnsi="Calibri" w:cs="Calibri"/>
          <w:lang w:eastAsia="ja-JP"/>
        </w:rPr>
        <w:t>thoroughly</w:t>
      </w:r>
      <w:r w:rsidR="006E47E8" w:rsidRPr="005907B7">
        <w:rPr>
          <w:rFonts w:ascii="Calibri" w:hAnsi="Calibri" w:cs="Calibri"/>
          <w:lang w:eastAsia="ja-JP"/>
        </w:rPr>
        <w:t xml:space="preserve"> </w:t>
      </w:r>
      <w:r w:rsidR="004E4711" w:rsidRPr="005907B7">
        <w:rPr>
          <w:rFonts w:ascii="Calibri" w:hAnsi="Calibri" w:cs="Calibri"/>
          <w:lang w:eastAsia="ja-JP"/>
        </w:rPr>
        <w:t xml:space="preserve">rinsed to </w:t>
      </w:r>
      <w:r w:rsidR="004E4711" w:rsidRPr="005907B7">
        <w:rPr>
          <w:rFonts w:ascii="Calibri" w:hAnsi="Calibri" w:cs="Calibri"/>
          <w:lang w:eastAsia="ja-JP"/>
        </w:rPr>
        <w:lastRenderedPageBreak/>
        <w:t>remove cleaning detergents</w:t>
      </w:r>
      <w:r w:rsidR="0075348B" w:rsidRPr="005907B7">
        <w:rPr>
          <w:rFonts w:ascii="Calibri" w:hAnsi="Calibri" w:cs="Calibri"/>
          <w:lang w:eastAsia="ja-JP"/>
        </w:rPr>
        <w:t xml:space="preserve">. In addition, before emulsification, the oil </w:t>
      </w:r>
      <w:r w:rsidR="00D67644" w:rsidRPr="005907B7">
        <w:rPr>
          <w:rFonts w:ascii="Calibri" w:hAnsi="Calibri" w:cs="Calibri"/>
          <w:lang w:eastAsia="ja-JP"/>
        </w:rPr>
        <w:t>solution</w:t>
      </w:r>
      <w:r w:rsidR="0075348B" w:rsidRPr="005907B7">
        <w:rPr>
          <w:rFonts w:ascii="Calibri" w:hAnsi="Calibri" w:cs="Calibri"/>
          <w:lang w:eastAsia="ja-JP"/>
        </w:rPr>
        <w:t>,</w:t>
      </w:r>
      <w:r w:rsidR="008636C5" w:rsidRPr="005907B7">
        <w:rPr>
          <w:rFonts w:ascii="Calibri" w:hAnsi="Calibri" w:cs="Calibri"/>
          <w:lang w:eastAsia="ja-JP"/>
        </w:rPr>
        <w:t xml:space="preserve"> inner</w:t>
      </w:r>
      <w:r w:rsidR="0075348B" w:rsidRPr="005907B7">
        <w:rPr>
          <w:rFonts w:ascii="Calibri" w:hAnsi="Calibri" w:cs="Calibri"/>
          <w:lang w:eastAsia="ja-JP"/>
        </w:rPr>
        <w:t xml:space="preserve"> </w:t>
      </w:r>
      <w:r w:rsidR="00E81513" w:rsidRPr="005907B7">
        <w:rPr>
          <w:rFonts w:ascii="Calibri" w:hAnsi="Calibri" w:cs="Calibri"/>
          <w:lang w:eastAsia="ja-JP"/>
        </w:rPr>
        <w:t>aqueous</w:t>
      </w:r>
      <w:r w:rsidR="00D67644" w:rsidRPr="005907B7">
        <w:rPr>
          <w:rFonts w:ascii="Calibri" w:hAnsi="Calibri" w:cs="Calibri"/>
          <w:lang w:eastAsia="ja-JP"/>
        </w:rPr>
        <w:t xml:space="preserve"> solution, </w:t>
      </w:r>
      <w:r w:rsidR="0075348B" w:rsidRPr="005907B7">
        <w:rPr>
          <w:rFonts w:ascii="Calibri" w:hAnsi="Calibri" w:cs="Calibri"/>
          <w:lang w:eastAsia="ja-JP"/>
        </w:rPr>
        <w:t xml:space="preserve">and emulsifier </w:t>
      </w:r>
      <w:r w:rsidR="006E47E8" w:rsidRPr="005907B7">
        <w:rPr>
          <w:rFonts w:ascii="Calibri" w:hAnsi="Calibri" w:cs="Calibri"/>
          <w:lang w:eastAsia="ja-JP"/>
        </w:rPr>
        <w:t xml:space="preserve">must be </w:t>
      </w:r>
      <w:r w:rsidR="0075348B" w:rsidRPr="005907B7">
        <w:rPr>
          <w:rFonts w:ascii="Calibri" w:hAnsi="Calibri" w:cs="Calibri"/>
          <w:lang w:eastAsia="ja-JP"/>
        </w:rPr>
        <w:t>return</w:t>
      </w:r>
      <w:r w:rsidR="006E47E8" w:rsidRPr="005907B7">
        <w:rPr>
          <w:rFonts w:ascii="Calibri" w:hAnsi="Calibri" w:cs="Calibri"/>
          <w:lang w:eastAsia="ja-JP"/>
        </w:rPr>
        <w:t>ed</w:t>
      </w:r>
      <w:r w:rsidR="0075348B" w:rsidRPr="005907B7">
        <w:rPr>
          <w:rFonts w:ascii="Calibri" w:hAnsi="Calibri" w:cs="Calibri"/>
          <w:lang w:eastAsia="ja-JP"/>
        </w:rPr>
        <w:t xml:space="preserve"> to room temperature.</w:t>
      </w:r>
    </w:p>
    <w:p w14:paraId="7F89FF5D" w14:textId="77777777" w:rsidR="00B4604C" w:rsidRPr="005907B7" w:rsidRDefault="00B4604C" w:rsidP="006E22AC">
      <w:pPr>
        <w:ind w:firstLineChars="50" w:firstLine="120"/>
        <w:jc w:val="both"/>
        <w:rPr>
          <w:lang w:eastAsia="ja-JP"/>
        </w:rPr>
      </w:pPr>
    </w:p>
    <w:p w14:paraId="3D89EF2E" w14:textId="57F3B7A9" w:rsidR="00AF2351" w:rsidRPr="005907B7" w:rsidRDefault="009B261C" w:rsidP="006E22AC">
      <w:pPr>
        <w:jc w:val="both"/>
        <w:rPr>
          <w:rFonts w:ascii="Calibri" w:hAnsi="Calibri" w:cs="Calibri"/>
          <w:strike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Proper centrifugal acceleration is also important. </w:t>
      </w:r>
      <w:r w:rsidR="00214E54" w:rsidRPr="005907B7">
        <w:rPr>
          <w:rFonts w:ascii="Calibri" w:hAnsi="Calibri" w:cs="Calibri"/>
          <w:lang w:eastAsia="ja-JP"/>
        </w:rPr>
        <w:t xml:space="preserve">By </w:t>
      </w:r>
      <w:r w:rsidR="00FD09C7" w:rsidRPr="005907B7">
        <w:rPr>
          <w:rFonts w:ascii="Calibri" w:hAnsi="Calibri" w:cs="Calibri"/>
          <w:lang w:eastAsia="ja-JP"/>
        </w:rPr>
        <w:t>centrifuging at 18,000</w:t>
      </w:r>
      <w:r w:rsidR="001D107E" w:rsidRPr="005907B7">
        <w:rPr>
          <w:rFonts w:ascii="Calibri" w:hAnsi="Calibri" w:cs="Calibri"/>
          <w:lang w:eastAsia="ja-JP"/>
        </w:rPr>
        <w:t xml:space="preserve"> x </w:t>
      </w:r>
      <w:r w:rsidR="00FD09C7" w:rsidRPr="005907B7">
        <w:rPr>
          <w:rFonts w:ascii="Calibri" w:hAnsi="Calibri" w:cs="Calibri"/>
          <w:i/>
          <w:lang w:eastAsia="ja-JP"/>
        </w:rPr>
        <w:t>g</w:t>
      </w:r>
      <w:r w:rsidR="00FD09C7" w:rsidRPr="005907B7">
        <w:rPr>
          <w:rFonts w:ascii="Calibri" w:hAnsi="Calibri" w:cs="Calibri"/>
          <w:lang w:eastAsia="ja-JP"/>
        </w:rPr>
        <w:t xml:space="preserve">, </w:t>
      </w:r>
      <w:r w:rsidR="00214E54" w:rsidRPr="005907B7">
        <w:rPr>
          <w:rFonts w:ascii="Calibri" w:hAnsi="Calibri" w:cs="Calibri"/>
          <w:lang w:eastAsia="ja-JP"/>
        </w:rPr>
        <w:t xml:space="preserve">we were able to prepare </w:t>
      </w:r>
      <w:r w:rsidR="00E81513" w:rsidRPr="005907B7">
        <w:rPr>
          <w:rFonts w:ascii="Calibri" w:hAnsi="Calibri" w:cs="Calibri"/>
          <w:lang w:eastAsia="ja-JP"/>
        </w:rPr>
        <w:t>GVs</w:t>
      </w:r>
      <w:r w:rsidR="00FD09C7" w:rsidRPr="005907B7">
        <w:rPr>
          <w:rFonts w:ascii="Calibri" w:hAnsi="Calibri" w:cs="Calibri"/>
          <w:lang w:eastAsia="ja-JP"/>
        </w:rPr>
        <w:t xml:space="preserve"> with </w:t>
      </w:r>
      <w:r w:rsidR="00FF2610" w:rsidRPr="005907B7">
        <w:rPr>
          <w:rFonts w:ascii="Calibri" w:hAnsi="Calibri" w:cs="Calibri"/>
          <w:lang w:eastAsia="ja-JP"/>
        </w:rPr>
        <w:t xml:space="preserve">a </w:t>
      </w:r>
      <w:r w:rsidR="00FD09C7" w:rsidRPr="005907B7">
        <w:rPr>
          <w:rFonts w:ascii="Calibri" w:hAnsi="Calibri" w:cs="Calibri"/>
          <w:lang w:eastAsia="ja-JP"/>
        </w:rPr>
        <w:t xml:space="preserve">single interior material encapsulated </w:t>
      </w:r>
      <w:r w:rsidR="008636C5" w:rsidRPr="005907B7">
        <w:rPr>
          <w:rFonts w:ascii="Calibri" w:hAnsi="Calibri" w:cs="Calibri"/>
          <w:lang w:eastAsia="ja-JP"/>
        </w:rPr>
        <w:t>at</w:t>
      </w:r>
      <w:r w:rsidR="00FD09C7" w:rsidRPr="005907B7">
        <w:rPr>
          <w:rFonts w:ascii="Calibri" w:hAnsi="Calibri" w:cs="Calibri"/>
          <w:lang w:eastAsia="ja-JP"/>
        </w:rPr>
        <w:t xml:space="preserve"> </w:t>
      </w:r>
      <w:r w:rsidR="00214E54" w:rsidRPr="005907B7">
        <w:rPr>
          <w:rFonts w:ascii="Calibri" w:hAnsi="Calibri" w:cs="Calibri"/>
          <w:lang w:eastAsia="ja-JP"/>
        </w:rPr>
        <w:t xml:space="preserve">a </w:t>
      </w:r>
      <w:r w:rsidR="00FD09C7" w:rsidRPr="005907B7">
        <w:rPr>
          <w:rFonts w:ascii="Calibri" w:hAnsi="Calibri" w:cs="Calibri"/>
          <w:lang w:eastAsia="ja-JP"/>
        </w:rPr>
        <w:t xml:space="preserve">high concentration. </w:t>
      </w:r>
      <w:r w:rsidR="00214E54" w:rsidRPr="005907B7">
        <w:rPr>
          <w:rFonts w:ascii="Calibri" w:hAnsi="Calibri" w:cs="Calibri"/>
          <w:lang w:eastAsia="ja-JP"/>
        </w:rPr>
        <w:t xml:space="preserve">When the </w:t>
      </w:r>
      <w:r w:rsidR="00AF2351" w:rsidRPr="005907B7">
        <w:rPr>
          <w:rFonts w:ascii="Calibri" w:hAnsi="Calibri" w:cs="Calibri"/>
          <w:lang w:eastAsia="ja-JP"/>
        </w:rPr>
        <w:t xml:space="preserve">encapsulation of multiple materials is required, it is better to reduce the centrifugal acceleration. For example, </w:t>
      </w:r>
      <w:r w:rsidR="00214E54" w:rsidRPr="005907B7">
        <w:rPr>
          <w:rFonts w:ascii="Calibri" w:hAnsi="Calibri" w:cs="Calibri"/>
          <w:lang w:eastAsia="ja-JP"/>
        </w:rPr>
        <w:t xml:space="preserve">an </w:t>
      </w:r>
      <w:r w:rsidR="00AF2351" w:rsidRPr="005907B7">
        <w:rPr>
          <w:rFonts w:ascii="Calibri" w:hAnsi="Calibri" w:cs="Calibri"/>
          <w:lang w:eastAsia="ja-JP"/>
        </w:rPr>
        <w:t xml:space="preserve">actin assembly system </w:t>
      </w:r>
      <w:r w:rsidR="00214E54" w:rsidRPr="005907B7">
        <w:rPr>
          <w:rFonts w:ascii="Calibri" w:hAnsi="Calibri" w:cs="Calibri"/>
          <w:lang w:eastAsia="ja-JP"/>
        </w:rPr>
        <w:t xml:space="preserve">encapsulating </w:t>
      </w:r>
      <w:r w:rsidR="00AF2351" w:rsidRPr="005907B7">
        <w:rPr>
          <w:rFonts w:ascii="Calibri" w:hAnsi="Calibri" w:cs="Calibri"/>
          <w:lang w:eastAsia="ja-JP"/>
        </w:rPr>
        <w:t xml:space="preserve">seven compounds </w:t>
      </w:r>
      <w:r w:rsidR="00214E54" w:rsidRPr="005907B7">
        <w:rPr>
          <w:rFonts w:ascii="Calibri" w:hAnsi="Calibri" w:cs="Calibri"/>
          <w:lang w:eastAsia="ja-JP"/>
        </w:rPr>
        <w:t xml:space="preserve">was achieved with centrifugation </w:t>
      </w:r>
      <w:r w:rsidR="00AF2351" w:rsidRPr="005907B7">
        <w:rPr>
          <w:rFonts w:ascii="Calibri" w:hAnsi="Calibri" w:cs="Calibri"/>
          <w:lang w:eastAsia="ja-JP"/>
        </w:rPr>
        <w:t>at less than 350</w:t>
      </w:r>
      <w:r w:rsidR="001D107E" w:rsidRPr="005907B7">
        <w:rPr>
          <w:rFonts w:ascii="Calibri" w:hAnsi="Calibri" w:cs="Calibri"/>
          <w:lang w:eastAsia="ja-JP"/>
        </w:rPr>
        <w:t xml:space="preserve"> x </w:t>
      </w:r>
      <w:r w:rsidR="00AF2351" w:rsidRPr="005907B7">
        <w:rPr>
          <w:rFonts w:ascii="Calibri" w:hAnsi="Calibri" w:cs="Calibri"/>
          <w:i/>
          <w:lang w:eastAsia="ja-JP"/>
        </w:rPr>
        <w:t>g</w:t>
      </w:r>
      <w:r w:rsidR="00BF172C" w:rsidRPr="005907B7">
        <w:rPr>
          <w:rFonts w:ascii="Calibri" w:eastAsia="MS Mincho" w:hAnsi="Calibri" w:cs="Calibri"/>
          <w:vertAlign w:val="superscript"/>
        </w:rPr>
        <w:t>3</w:t>
      </w:r>
      <w:r w:rsidR="005540BD" w:rsidRPr="005907B7">
        <w:rPr>
          <w:rFonts w:ascii="Calibri" w:eastAsia="MS Mincho" w:hAnsi="Calibri" w:cs="Calibri"/>
          <w:vertAlign w:val="superscript"/>
        </w:rPr>
        <w:t>5</w:t>
      </w:r>
      <w:r w:rsidR="00AF2351" w:rsidRPr="005907B7">
        <w:rPr>
          <w:rFonts w:ascii="Calibri" w:hAnsi="Calibri" w:cs="Calibri"/>
          <w:lang w:eastAsia="ja-JP"/>
        </w:rPr>
        <w:t>.</w:t>
      </w:r>
      <w:r w:rsidR="00AF2351" w:rsidRPr="005907B7">
        <w:t xml:space="preserve"> </w:t>
      </w:r>
      <w:r w:rsidR="00FD09C7" w:rsidRPr="005907B7">
        <w:rPr>
          <w:rFonts w:ascii="Calibri" w:hAnsi="Calibri" w:cs="Calibri"/>
          <w:lang w:eastAsia="ja-JP"/>
        </w:rPr>
        <w:t>In case</w:t>
      </w:r>
      <w:r w:rsidR="00214E54" w:rsidRPr="005907B7">
        <w:rPr>
          <w:rFonts w:ascii="Calibri" w:hAnsi="Calibri" w:cs="Calibri"/>
          <w:lang w:eastAsia="ja-JP"/>
        </w:rPr>
        <w:t>s</w:t>
      </w:r>
      <w:r w:rsidR="00FD09C7" w:rsidRPr="005907B7">
        <w:rPr>
          <w:rFonts w:ascii="Calibri" w:hAnsi="Calibri" w:cs="Calibri"/>
          <w:lang w:eastAsia="ja-JP"/>
        </w:rPr>
        <w:t xml:space="preserve"> </w:t>
      </w:r>
      <w:r w:rsidR="00214E54" w:rsidRPr="005907B7">
        <w:rPr>
          <w:rFonts w:ascii="Calibri" w:hAnsi="Calibri" w:cs="Calibri"/>
          <w:lang w:eastAsia="ja-JP"/>
        </w:rPr>
        <w:t xml:space="preserve">in which </w:t>
      </w:r>
      <w:r w:rsidR="00FD09C7" w:rsidRPr="005907B7">
        <w:rPr>
          <w:rFonts w:ascii="Calibri" w:hAnsi="Calibri" w:cs="Calibri"/>
          <w:lang w:eastAsia="ja-JP"/>
        </w:rPr>
        <w:t xml:space="preserve">centrifugation is </w:t>
      </w:r>
      <w:r w:rsidR="00214E54" w:rsidRPr="005907B7">
        <w:rPr>
          <w:rFonts w:ascii="Calibri" w:hAnsi="Calibri" w:cs="Calibri"/>
          <w:lang w:eastAsia="ja-JP"/>
        </w:rPr>
        <w:t>undesirable</w:t>
      </w:r>
      <w:r w:rsidR="00FD09C7" w:rsidRPr="005907B7">
        <w:rPr>
          <w:rFonts w:ascii="Calibri" w:hAnsi="Calibri" w:cs="Calibri"/>
          <w:lang w:eastAsia="ja-JP"/>
        </w:rPr>
        <w:t xml:space="preserve">, </w:t>
      </w:r>
      <w:r w:rsidR="00E81513" w:rsidRPr="005907B7">
        <w:rPr>
          <w:rFonts w:ascii="Calibri" w:hAnsi="Calibri" w:cs="Calibri"/>
          <w:lang w:eastAsia="ja-JP"/>
        </w:rPr>
        <w:t>GVs</w:t>
      </w:r>
      <w:r w:rsidR="00214E54" w:rsidRPr="005907B7">
        <w:rPr>
          <w:rFonts w:ascii="Calibri" w:hAnsi="Calibri" w:cs="Calibri"/>
          <w:lang w:eastAsia="ja-JP"/>
        </w:rPr>
        <w:t xml:space="preserve"> can be obtained by </w:t>
      </w:r>
      <w:r w:rsidR="00FD09C7" w:rsidRPr="005907B7">
        <w:rPr>
          <w:rFonts w:ascii="Calibri" w:hAnsi="Calibri" w:cs="Calibri"/>
          <w:lang w:eastAsia="ja-JP"/>
        </w:rPr>
        <w:t xml:space="preserve">adjusting the sugar concentration or </w:t>
      </w:r>
      <w:r w:rsidR="009D610F" w:rsidRPr="005907B7">
        <w:rPr>
          <w:rFonts w:ascii="Calibri" w:hAnsi="Calibri" w:cs="Calibri"/>
          <w:lang w:eastAsia="ja-JP"/>
        </w:rPr>
        <w:t xml:space="preserve">by </w:t>
      </w:r>
      <w:r w:rsidR="00FD09C7" w:rsidRPr="005907B7">
        <w:rPr>
          <w:rFonts w:ascii="Calibri" w:hAnsi="Calibri" w:cs="Calibri"/>
          <w:lang w:eastAsia="ja-JP"/>
        </w:rPr>
        <w:t xml:space="preserve">precipitating </w:t>
      </w:r>
      <w:r w:rsidR="00214E54" w:rsidRPr="005907B7">
        <w:rPr>
          <w:rFonts w:ascii="Calibri" w:hAnsi="Calibri" w:cs="Calibri"/>
          <w:lang w:eastAsia="ja-JP"/>
        </w:rPr>
        <w:t xml:space="preserve">the </w:t>
      </w:r>
      <w:r w:rsidR="00FD09C7" w:rsidRPr="005907B7">
        <w:rPr>
          <w:rFonts w:ascii="Calibri" w:hAnsi="Calibri" w:cs="Calibri"/>
          <w:lang w:eastAsia="ja-JP"/>
        </w:rPr>
        <w:t xml:space="preserve">emulsion </w:t>
      </w:r>
      <w:r w:rsidR="00FF2610" w:rsidRPr="005907B7">
        <w:rPr>
          <w:rFonts w:ascii="Calibri" w:hAnsi="Calibri" w:cs="Calibri"/>
          <w:lang w:eastAsia="ja-JP"/>
        </w:rPr>
        <w:t xml:space="preserve">under the influence of </w:t>
      </w:r>
      <w:r w:rsidR="00FD09C7" w:rsidRPr="005907B7">
        <w:rPr>
          <w:rFonts w:ascii="Calibri" w:hAnsi="Calibri" w:cs="Calibri"/>
          <w:lang w:eastAsia="ja-JP"/>
        </w:rPr>
        <w:t xml:space="preserve">its own </w:t>
      </w:r>
      <w:r w:rsidR="00FB07E2" w:rsidRPr="005907B7">
        <w:rPr>
          <w:rFonts w:ascii="Calibri" w:hAnsi="Calibri" w:cs="Calibri"/>
          <w:lang w:eastAsia="ja-JP"/>
        </w:rPr>
        <w:t>mass</w:t>
      </w:r>
      <w:r w:rsidR="00A075C9" w:rsidRPr="005907B7">
        <w:rPr>
          <w:rFonts w:ascii="Calibri" w:eastAsia="MS Mincho" w:hAnsi="Calibri" w:cs="Calibri"/>
          <w:vertAlign w:val="superscript"/>
        </w:rPr>
        <w:t>38, 4</w:t>
      </w:r>
      <w:r w:rsidR="00D04A42" w:rsidRPr="005907B7">
        <w:rPr>
          <w:rFonts w:ascii="Calibri" w:eastAsia="MS Mincho" w:hAnsi="Calibri" w:cs="Calibri"/>
          <w:vertAlign w:val="superscript"/>
        </w:rPr>
        <w:t>0</w:t>
      </w:r>
      <w:r w:rsidR="005540BD" w:rsidRPr="005907B7">
        <w:rPr>
          <w:rFonts w:ascii="Calibri" w:eastAsia="MS Mincho" w:hAnsi="Calibri" w:cs="Calibri"/>
          <w:vertAlign w:val="superscript"/>
        </w:rPr>
        <w:t>, 4</w:t>
      </w:r>
      <w:r w:rsidR="00D04A42" w:rsidRPr="005907B7">
        <w:rPr>
          <w:rFonts w:ascii="Calibri" w:eastAsia="MS Mincho" w:hAnsi="Calibri" w:cs="Calibri"/>
          <w:vertAlign w:val="superscript"/>
        </w:rPr>
        <w:t>1</w:t>
      </w:r>
      <w:r w:rsidR="00FD09C7" w:rsidRPr="005907B7">
        <w:rPr>
          <w:rFonts w:ascii="Calibri" w:hAnsi="Calibri" w:cs="Calibri"/>
          <w:lang w:eastAsia="ja-JP"/>
        </w:rPr>
        <w:t xml:space="preserve">. </w:t>
      </w:r>
    </w:p>
    <w:p w14:paraId="6A24719F" w14:textId="77777777" w:rsidR="005B162D" w:rsidRPr="005907B7" w:rsidRDefault="005B162D" w:rsidP="006E22AC">
      <w:pPr>
        <w:ind w:firstLineChars="100" w:firstLine="240"/>
        <w:jc w:val="both"/>
        <w:rPr>
          <w:rFonts w:ascii="Calibri" w:hAnsi="Calibri" w:cs="Calibri"/>
          <w:lang w:eastAsia="ja-JP"/>
        </w:rPr>
      </w:pPr>
    </w:p>
    <w:p w14:paraId="6FA987CF" w14:textId="5786D92A" w:rsidR="009B261C" w:rsidRPr="005907B7" w:rsidRDefault="009B261C" w:rsidP="006E22AC">
      <w:pPr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 xml:space="preserve">The method reported herein has </w:t>
      </w:r>
      <w:r w:rsidR="009E0504" w:rsidRPr="005907B7">
        <w:rPr>
          <w:rFonts w:ascii="Calibri" w:eastAsia="MS Mincho" w:hAnsi="Calibri" w:cs="Calibri" w:hint="eastAsia"/>
          <w:lang w:eastAsia="ja-JP"/>
        </w:rPr>
        <w:t>two</w:t>
      </w:r>
      <w:r w:rsidRPr="005907B7">
        <w:rPr>
          <w:rFonts w:ascii="Calibri" w:hAnsi="Calibri" w:cs="Calibri"/>
          <w:lang w:eastAsia="ja-JP"/>
        </w:rPr>
        <w:t xml:space="preserve"> major limitation</w:t>
      </w:r>
      <w:r w:rsidR="009E0504" w:rsidRPr="005907B7">
        <w:rPr>
          <w:rFonts w:ascii="Calibri" w:hAnsi="Calibri" w:cs="Calibri"/>
          <w:lang w:eastAsia="ja-JP"/>
        </w:rPr>
        <w:t>s</w:t>
      </w:r>
      <w:r w:rsidRPr="005907B7">
        <w:rPr>
          <w:rFonts w:ascii="Calibri" w:hAnsi="Calibri" w:cs="Calibri"/>
          <w:lang w:eastAsia="ja-JP"/>
        </w:rPr>
        <w:t xml:space="preserve">. </w:t>
      </w:r>
      <w:r w:rsidR="009E0504" w:rsidRPr="005907B7">
        <w:rPr>
          <w:rFonts w:ascii="Calibri" w:hAnsi="Calibri" w:cs="Calibri"/>
          <w:lang w:eastAsia="ja-JP"/>
        </w:rPr>
        <w:t xml:space="preserve">One is that </w:t>
      </w:r>
      <w:r w:rsidR="009E54F6" w:rsidRPr="005907B7">
        <w:rPr>
          <w:rFonts w:ascii="Calibri" w:hAnsi="Calibri" w:cs="Calibri"/>
          <w:lang w:eastAsia="ja-JP"/>
        </w:rPr>
        <w:t>oil molecule</w:t>
      </w:r>
      <w:r w:rsidR="009D610F" w:rsidRPr="005907B7">
        <w:rPr>
          <w:rFonts w:ascii="Calibri" w:hAnsi="Calibri" w:cs="Calibri"/>
          <w:lang w:eastAsia="ja-JP"/>
        </w:rPr>
        <w:t>s</w:t>
      </w:r>
      <w:r w:rsidR="009E54F6" w:rsidRPr="005907B7">
        <w:rPr>
          <w:rFonts w:ascii="Calibri" w:hAnsi="Calibri" w:cs="Calibri"/>
          <w:lang w:eastAsia="ja-JP"/>
        </w:rPr>
        <w:t xml:space="preserve"> (</w:t>
      </w:r>
      <w:r w:rsidR="009E0504" w:rsidRPr="005907B7">
        <w:rPr>
          <w:rFonts w:ascii="Calibri" w:hAnsi="Calibri" w:cs="Calibri"/>
          <w:lang w:eastAsia="ja-JP"/>
        </w:rPr>
        <w:t>paraffin</w:t>
      </w:r>
      <w:r w:rsidR="009E54F6" w:rsidRPr="005907B7">
        <w:rPr>
          <w:rFonts w:ascii="Calibri" w:hAnsi="Calibri" w:cs="Calibri"/>
          <w:lang w:eastAsia="ja-JP"/>
        </w:rPr>
        <w:t xml:space="preserve">, in </w:t>
      </w:r>
      <w:r w:rsidR="00755094" w:rsidRPr="005907B7">
        <w:rPr>
          <w:rFonts w:ascii="Calibri" w:hAnsi="Calibri" w:cs="Calibri"/>
          <w:lang w:eastAsia="ja-JP"/>
        </w:rPr>
        <w:t>this</w:t>
      </w:r>
      <w:r w:rsidR="009E54F6" w:rsidRPr="005907B7">
        <w:rPr>
          <w:rFonts w:ascii="Calibri" w:hAnsi="Calibri" w:cs="Calibri"/>
          <w:lang w:eastAsia="ja-JP"/>
        </w:rPr>
        <w:t xml:space="preserve"> case)</w:t>
      </w:r>
      <w:r w:rsidR="009E0504" w:rsidRPr="005907B7">
        <w:rPr>
          <w:rFonts w:ascii="Calibri" w:hAnsi="Calibri" w:cs="Calibri"/>
          <w:lang w:eastAsia="ja-JP"/>
        </w:rPr>
        <w:t xml:space="preserve"> </w:t>
      </w:r>
      <w:r w:rsidR="009E54F6" w:rsidRPr="005907B7">
        <w:rPr>
          <w:rFonts w:ascii="Calibri" w:hAnsi="Calibri" w:cs="Calibri"/>
          <w:lang w:eastAsia="ja-JP"/>
        </w:rPr>
        <w:t xml:space="preserve">can be </w:t>
      </w:r>
      <w:r w:rsidR="009E0504" w:rsidRPr="005907B7">
        <w:rPr>
          <w:rFonts w:ascii="Calibri" w:hAnsi="Calibri" w:cs="Calibri"/>
          <w:lang w:eastAsia="ja-JP"/>
        </w:rPr>
        <w:t>solubilized in the GV membrane</w:t>
      </w:r>
      <w:r w:rsidR="009E54F6" w:rsidRPr="005907B7">
        <w:rPr>
          <w:rFonts w:ascii="Calibri" w:hAnsi="Calibri" w:cs="Calibri"/>
          <w:lang w:eastAsia="ja-JP"/>
        </w:rPr>
        <w:t xml:space="preserve">, as has been pointed out by </w:t>
      </w:r>
      <w:r w:rsidR="00631CE2" w:rsidRPr="005907B7">
        <w:rPr>
          <w:rFonts w:ascii="Calibri" w:hAnsi="Calibri" w:cs="Calibri"/>
          <w:lang w:eastAsia="ja-JP"/>
        </w:rPr>
        <w:t xml:space="preserve">the </w:t>
      </w:r>
      <w:r w:rsidR="009E54F6" w:rsidRPr="005907B7">
        <w:rPr>
          <w:rFonts w:ascii="Calibri" w:hAnsi="Calibri" w:cs="Calibri"/>
          <w:lang w:eastAsia="ja-JP"/>
        </w:rPr>
        <w:t xml:space="preserve">Weitz </w:t>
      </w:r>
      <w:r w:rsidR="00631CE2" w:rsidRPr="005907B7">
        <w:rPr>
          <w:rFonts w:ascii="Calibri" w:hAnsi="Calibri" w:cs="Calibri"/>
          <w:lang w:eastAsia="ja-JP"/>
        </w:rPr>
        <w:t>group</w:t>
      </w:r>
      <w:r w:rsidR="009E54F6" w:rsidRPr="005907B7">
        <w:rPr>
          <w:rFonts w:ascii="Calibri" w:hAnsi="Calibri" w:cs="Calibri"/>
          <w:vertAlign w:val="superscript"/>
          <w:lang w:eastAsia="ja-JP"/>
        </w:rPr>
        <w:t>21</w:t>
      </w:r>
      <w:r w:rsidR="009E0504" w:rsidRPr="005907B7">
        <w:rPr>
          <w:rFonts w:ascii="Calibri" w:hAnsi="Calibri" w:cs="Calibri"/>
          <w:lang w:eastAsia="ja-JP"/>
        </w:rPr>
        <w:t xml:space="preserve">. </w:t>
      </w:r>
      <w:r w:rsidR="005A7FDE" w:rsidRPr="005907B7">
        <w:rPr>
          <w:rFonts w:ascii="Calibri" w:hAnsi="Calibri" w:cs="Calibri"/>
          <w:lang w:eastAsia="ja-JP"/>
        </w:rPr>
        <w:t xml:space="preserve">When </w:t>
      </w:r>
      <w:r w:rsidR="000A74A0" w:rsidRPr="005907B7">
        <w:rPr>
          <w:rFonts w:ascii="Calibri" w:hAnsi="Calibri" w:cs="Calibri"/>
          <w:lang w:eastAsia="ja-JP"/>
        </w:rPr>
        <w:t>insert</w:t>
      </w:r>
      <w:r w:rsidR="009E54F6" w:rsidRPr="005907B7">
        <w:rPr>
          <w:rFonts w:ascii="Calibri" w:hAnsi="Calibri" w:cs="Calibri"/>
          <w:lang w:eastAsia="ja-JP"/>
        </w:rPr>
        <w:t>ion of a</w:t>
      </w:r>
      <w:r w:rsidR="000A74A0" w:rsidRPr="005907B7">
        <w:rPr>
          <w:rFonts w:ascii="Calibri" w:hAnsi="Calibri" w:cs="Calibri"/>
          <w:lang w:eastAsia="ja-JP"/>
        </w:rPr>
        <w:t xml:space="preserve"> membrane protein </w:t>
      </w:r>
      <w:r w:rsidR="009E54F6" w:rsidRPr="005907B7">
        <w:rPr>
          <w:rFonts w:ascii="Calibri" w:hAnsi="Calibri" w:cs="Calibri"/>
          <w:lang w:eastAsia="ja-JP"/>
        </w:rPr>
        <w:t>in</w:t>
      </w:r>
      <w:r w:rsidR="000A74A0" w:rsidRPr="005907B7">
        <w:rPr>
          <w:rFonts w:ascii="Calibri" w:hAnsi="Calibri" w:cs="Calibri"/>
          <w:lang w:eastAsia="ja-JP"/>
        </w:rPr>
        <w:t>to the GV membrane</w:t>
      </w:r>
      <w:r w:rsidR="009E54F6" w:rsidRPr="005907B7">
        <w:rPr>
          <w:rFonts w:ascii="Calibri" w:hAnsi="Calibri" w:cs="Calibri"/>
          <w:lang w:eastAsia="ja-JP"/>
        </w:rPr>
        <w:t xml:space="preserve"> is desired</w:t>
      </w:r>
      <w:r w:rsidR="000A74A0" w:rsidRPr="005907B7">
        <w:rPr>
          <w:rFonts w:ascii="Calibri" w:hAnsi="Calibri" w:cs="Calibri"/>
          <w:lang w:eastAsia="ja-JP"/>
        </w:rPr>
        <w:t>, the effect</w:t>
      </w:r>
      <w:r w:rsidR="009E54F6" w:rsidRPr="005907B7">
        <w:rPr>
          <w:rFonts w:ascii="Calibri" w:hAnsi="Calibri" w:cs="Calibri"/>
          <w:lang w:eastAsia="ja-JP"/>
        </w:rPr>
        <w:t>s</w:t>
      </w:r>
      <w:r w:rsidR="000A74A0" w:rsidRPr="005907B7">
        <w:rPr>
          <w:rFonts w:ascii="Calibri" w:hAnsi="Calibri" w:cs="Calibri"/>
          <w:lang w:eastAsia="ja-JP"/>
        </w:rPr>
        <w:t xml:space="preserve"> of </w:t>
      </w:r>
      <w:r w:rsidR="009E54F6" w:rsidRPr="005907B7">
        <w:rPr>
          <w:rFonts w:ascii="Calibri" w:hAnsi="Calibri" w:cs="Calibri"/>
          <w:lang w:eastAsia="ja-JP"/>
        </w:rPr>
        <w:t xml:space="preserve">co-existing </w:t>
      </w:r>
      <w:r w:rsidR="000A74A0" w:rsidRPr="005907B7">
        <w:rPr>
          <w:rFonts w:ascii="Calibri" w:hAnsi="Calibri" w:cs="Calibri"/>
          <w:lang w:eastAsia="ja-JP"/>
        </w:rPr>
        <w:t>oil molecule</w:t>
      </w:r>
      <w:r w:rsidR="009E54F6" w:rsidRPr="005907B7">
        <w:rPr>
          <w:rFonts w:ascii="Calibri" w:hAnsi="Calibri" w:cs="Calibri"/>
          <w:lang w:eastAsia="ja-JP"/>
        </w:rPr>
        <w:t>s</w:t>
      </w:r>
      <w:r w:rsidR="000A74A0" w:rsidRPr="005907B7">
        <w:rPr>
          <w:rFonts w:ascii="Calibri" w:hAnsi="Calibri" w:cs="Calibri"/>
          <w:lang w:eastAsia="ja-JP"/>
        </w:rPr>
        <w:t xml:space="preserve"> </w:t>
      </w:r>
      <w:r w:rsidR="009E54F6" w:rsidRPr="005907B7">
        <w:rPr>
          <w:rFonts w:ascii="Calibri" w:hAnsi="Calibri" w:cs="Calibri"/>
          <w:lang w:eastAsia="ja-JP"/>
        </w:rPr>
        <w:t xml:space="preserve">on </w:t>
      </w:r>
      <w:r w:rsidR="000A74A0" w:rsidRPr="005907B7">
        <w:rPr>
          <w:rFonts w:ascii="Calibri" w:hAnsi="Calibri" w:cs="Calibri"/>
          <w:lang w:eastAsia="ja-JP"/>
        </w:rPr>
        <w:t>the protein</w:t>
      </w:r>
      <w:r w:rsidR="009E54F6" w:rsidRPr="005907B7">
        <w:rPr>
          <w:rFonts w:ascii="Calibri" w:hAnsi="Calibri" w:cs="Calibri"/>
          <w:lang w:eastAsia="ja-JP"/>
        </w:rPr>
        <w:t xml:space="preserve"> must be considered</w:t>
      </w:r>
      <w:r w:rsidR="000A74A0" w:rsidRPr="005907B7">
        <w:rPr>
          <w:rFonts w:ascii="Calibri" w:hAnsi="Calibri" w:cs="Calibri"/>
          <w:lang w:eastAsia="ja-JP"/>
        </w:rPr>
        <w:t>.</w:t>
      </w:r>
      <w:r w:rsidR="009E0504" w:rsidRPr="005907B7">
        <w:rPr>
          <w:rFonts w:ascii="Calibri" w:hAnsi="Calibri" w:cs="Calibri"/>
          <w:lang w:eastAsia="ja-JP"/>
        </w:rPr>
        <w:t xml:space="preserve"> The other </w:t>
      </w:r>
      <w:r w:rsidR="009E54F6" w:rsidRPr="005907B7">
        <w:rPr>
          <w:rFonts w:ascii="Calibri" w:hAnsi="Calibri" w:cs="Calibri"/>
          <w:lang w:eastAsia="ja-JP"/>
        </w:rPr>
        <w:t xml:space="preserve">limitation </w:t>
      </w:r>
      <w:r w:rsidR="009E0504" w:rsidRPr="005907B7">
        <w:rPr>
          <w:rFonts w:ascii="Calibri" w:hAnsi="Calibri" w:cs="Calibri"/>
          <w:lang w:eastAsia="ja-JP"/>
        </w:rPr>
        <w:t>is the variation of volume fraction. In this study,</w:t>
      </w:r>
      <w:r w:rsidR="002914ED" w:rsidRPr="005907B7">
        <w:rPr>
          <w:rFonts w:ascii="Calibri" w:hAnsi="Calibri" w:cs="Calibri"/>
          <w:lang w:eastAsia="ja-JP"/>
        </w:rPr>
        <w:t xml:space="preserve"> w</w:t>
      </w:r>
      <w:r w:rsidRPr="005907B7">
        <w:rPr>
          <w:rFonts w:ascii="Calibri" w:hAnsi="Calibri" w:cs="Calibri"/>
          <w:lang w:eastAsia="ja-JP"/>
        </w:rPr>
        <w:t xml:space="preserve">e </w:t>
      </w:r>
      <w:r w:rsidR="00017D93" w:rsidRPr="005907B7">
        <w:rPr>
          <w:rFonts w:ascii="Calibri" w:hAnsi="Calibri" w:cs="Calibri"/>
          <w:lang w:eastAsia="ja-JP"/>
        </w:rPr>
        <w:t xml:space="preserve">estimated </w:t>
      </w:r>
      <w:r w:rsidR="006A409C" w:rsidRPr="005907B7">
        <w:rPr>
          <w:rFonts w:ascii="Calibri" w:hAnsi="Calibri" w:cs="Calibri"/>
          <w:lang w:eastAsia="ja-JP"/>
        </w:rPr>
        <w:t xml:space="preserve">that </w:t>
      </w:r>
      <w:r w:rsidR="00017D93" w:rsidRPr="005907B7">
        <w:rPr>
          <w:rFonts w:ascii="Calibri" w:hAnsi="Calibri" w:cs="Calibri"/>
          <w:lang w:eastAsia="ja-JP"/>
        </w:rPr>
        <w:t>the volume fraction</w:t>
      </w:r>
      <w:r w:rsidR="006A409C" w:rsidRPr="005907B7">
        <w:rPr>
          <w:rFonts w:ascii="Calibri" w:hAnsi="Calibri" w:cs="Calibri"/>
          <w:lang w:eastAsia="ja-JP"/>
        </w:rPr>
        <w:t>s</w:t>
      </w:r>
      <w:r w:rsidR="00017D93" w:rsidRPr="005907B7">
        <w:rPr>
          <w:rFonts w:ascii="Calibri" w:hAnsi="Calibri" w:cs="Calibri"/>
          <w:lang w:eastAsia="ja-JP"/>
        </w:rPr>
        <w:t xml:space="preserve"> </w:t>
      </w:r>
      <w:r w:rsidR="006A409C" w:rsidRPr="005907B7">
        <w:rPr>
          <w:rFonts w:ascii="Calibri" w:hAnsi="Calibri" w:cs="Calibri"/>
          <w:lang w:eastAsia="ja-JP"/>
        </w:rPr>
        <w:t xml:space="preserve">of </w:t>
      </w:r>
      <w:r w:rsidR="002474B1" w:rsidRPr="005907B7">
        <w:rPr>
          <w:rFonts w:ascii="Calibri" w:hAnsi="Calibri" w:cs="Calibri"/>
          <w:lang w:eastAsia="ja-JP"/>
        </w:rPr>
        <w:t>microspheres</w:t>
      </w:r>
      <w:r w:rsidR="007E234D" w:rsidRPr="005907B7">
        <w:rPr>
          <w:rFonts w:ascii="Calibri" w:hAnsi="Calibri" w:cs="Calibri"/>
          <w:lang w:eastAsia="ja-JP"/>
        </w:rPr>
        <w:t xml:space="preserve"> in the G</w:t>
      </w:r>
      <w:r w:rsidR="006A409C" w:rsidRPr="005907B7">
        <w:rPr>
          <w:rFonts w:ascii="Calibri" w:hAnsi="Calibri" w:cs="Calibri"/>
          <w:lang w:eastAsia="ja-JP"/>
        </w:rPr>
        <w:t xml:space="preserve">Vs ranged from </w:t>
      </w:r>
      <w:r w:rsidR="00017D93" w:rsidRPr="005907B7">
        <w:rPr>
          <w:rFonts w:ascii="Calibri" w:hAnsi="Calibri" w:cs="Calibri"/>
          <w:lang w:eastAsia="ja-JP"/>
        </w:rPr>
        <w:t>4 to 30 vol</w:t>
      </w:r>
      <w:r w:rsidR="006A409C" w:rsidRPr="005907B7">
        <w:rPr>
          <w:rFonts w:ascii="Calibri" w:hAnsi="Calibri" w:cs="Calibri"/>
          <w:lang w:eastAsia="ja-JP"/>
        </w:rPr>
        <w:t xml:space="preserve"> </w:t>
      </w:r>
      <w:r w:rsidR="00017D93" w:rsidRPr="005907B7">
        <w:rPr>
          <w:rFonts w:ascii="Calibri" w:hAnsi="Calibri" w:cs="Calibri"/>
          <w:lang w:eastAsia="ja-JP"/>
        </w:rPr>
        <w:t>%</w:t>
      </w:r>
      <w:r w:rsidRPr="005907B7">
        <w:rPr>
          <w:rFonts w:ascii="Calibri" w:hAnsi="Calibri" w:cs="Calibri"/>
          <w:lang w:eastAsia="ja-JP"/>
        </w:rPr>
        <w:t xml:space="preserve">; </w:t>
      </w:r>
      <w:r w:rsidR="007E234D" w:rsidRPr="005907B7">
        <w:rPr>
          <w:rFonts w:ascii="Calibri" w:hAnsi="Calibri" w:cs="Calibri"/>
          <w:lang w:eastAsia="ja-JP"/>
        </w:rPr>
        <w:t xml:space="preserve">the volume fractions </w:t>
      </w:r>
      <w:r w:rsidR="009E54F6" w:rsidRPr="005907B7">
        <w:rPr>
          <w:rFonts w:ascii="Calibri" w:hAnsi="Calibri" w:cs="Calibri"/>
          <w:lang w:eastAsia="ja-JP"/>
        </w:rPr>
        <w:t xml:space="preserve">were </w:t>
      </w:r>
      <w:r w:rsidR="007E234D" w:rsidRPr="005907B7">
        <w:rPr>
          <w:rFonts w:ascii="Calibri" w:hAnsi="Calibri" w:cs="Calibri"/>
          <w:lang w:eastAsia="ja-JP"/>
        </w:rPr>
        <w:t xml:space="preserve">not identical to the volume fraction of </w:t>
      </w:r>
      <w:r w:rsidR="009E54F6" w:rsidRPr="005907B7">
        <w:rPr>
          <w:rFonts w:ascii="Calibri" w:hAnsi="Calibri" w:cs="Calibri"/>
          <w:lang w:eastAsia="ja-JP"/>
        </w:rPr>
        <w:t xml:space="preserve">the </w:t>
      </w:r>
      <w:r w:rsidR="007E234D" w:rsidRPr="005907B7">
        <w:rPr>
          <w:rFonts w:ascii="Calibri" w:hAnsi="Calibri" w:cs="Calibri"/>
          <w:lang w:eastAsia="ja-JP"/>
        </w:rPr>
        <w:t xml:space="preserve">inner aqueous solution </w:t>
      </w:r>
      <w:r w:rsidR="009E54F6" w:rsidRPr="005907B7">
        <w:rPr>
          <w:rFonts w:ascii="Calibri" w:hAnsi="Calibri" w:cs="Calibri"/>
          <w:lang w:eastAsia="ja-JP"/>
        </w:rPr>
        <w:t xml:space="preserve">used for </w:t>
      </w:r>
      <w:r w:rsidR="007E234D" w:rsidRPr="005907B7">
        <w:rPr>
          <w:rFonts w:ascii="Calibri" w:hAnsi="Calibri" w:cs="Calibri"/>
          <w:lang w:eastAsia="ja-JP"/>
        </w:rPr>
        <w:t>GV preparation</w:t>
      </w:r>
      <w:r w:rsidR="00017D93" w:rsidRPr="005907B7">
        <w:rPr>
          <w:rFonts w:ascii="Calibri" w:hAnsi="Calibri" w:cs="Calibri"/>
          <w:lang w:eastAsia="ja-JP"/>
        </w:rPr>
        <w:t xml:space="preserve">. Although </w:t>
      </w:r>
      <w:r w:rsidR="006A409C" w:rsidRPr="005907B7">
        <w:rPr>
          <w:rFonts w:ascii="Calibri" w:hAnsi="Calibri" w:cs="Calibri"/>
          <w:lang w:eastAsia="ja-JP"/>
        </w:rPr>
        <w:t xml:space="preserve">we were able to encapsulate </w:t>
      </w:r>
      <w:r w:rsidR="002474B1" w:rsidRPr="005907B7">
        <w:rPr>
          <w:rFonts w:ascii="Calibri" w:hAnsi="Calibri" w:cs="Calibri"/>
          <w:lang w:eastAsia="ja-JP"/>
        </w:rPr>
        <w:t>microspheres</w:t>
      </w:r>
      <w:r w:rsidR="006A409C" w:rsidRPr="005907B7">
        <w:rPr>
          <w:rFonts w:ascii="Calibri" w:hAnsi="Calibri" w:cs="Calibri"/>
          <w:lang w:eastAsia="ja-JP"/>
        </w:rPr>
        <w:t xml:space="preserve"> in the </w:t>
      </w:r>
      <w:r w:rsidR="009E54F6" w:rsidRPr="005907B7">
        <w:rPr>
          <w:rFonts w:ascii="Calibri" w:hAnsi="Calibri" w:cs="Calibri"/>
          <w:lang w:eastAsia="ja-JP"/>
        </w:rPr>
        <w:t xml:space="preserve">GVs </w:t>
      </w:r>
      <w:r w:rsidR="006A409C" w:rsidRPr="005907B7">
        <w:rPr>
          <w:rFonts w:ascii="Calibri" w:hAnsi="Calibri" w:cs="Calibri"/>
          <w:lang w:eastAsia="ja-JP"/>
        </w:rPr>
        <w:t xml:space="preserve">at </w:t>
      </w:r>
      <w:r w:rsidRPr="005907B7">
        <w:rPr>
          <w:rFonts w:ascii="Calibri" w:hAnsi="Calibri" w:cs="Calibri"/>
          <w:lang w:eastAsia="ja-JP"/>
        </w:rPr>
        <w:t xml:space="preserve">a </w:t>
      </w:r>
      <w:r w:rsidR="00017D93" w:rsidRPr="005907B7">
        <w:rPr>
          <w:rFonts w:ascii="Calibri" w:hAnsi="Calibri" w:cs="Calibri"/>
          <w:lang w:eastAsia="ja-JP"/>
        </w:rPr>
        <w:t xml:space="preserve">volume fraction </w:t>
      </w:r>
      <w:r w:rsidR="006A409C" w:rsidRPr="005907B7">
        <w:rPr>
          <w:rFonts w:ascii="Calibri" w:hAnsi="Calibri" w:cs="Calibri"/>
          <w:lang w:eastAsia="ja-JP"/>
        </w:rPr>
        <w:t xml:space="preserve">high enough </w:t>
      </w:r>
      <w:r w:rsidR="00017D93" w:rsidRPr="005907B7">
        <w:rPr>
          <w:rFonts w:ascii="Calibri" w:hAnsi="Calibri" w:cs="Calibri"/>
          <w:lang w:eastAsia="ja-JP"/>
        </w:rPr>
        <w:t>for microscop</w:t>
      </w:r>
      <w:r w:rsidR="00F777EA" w:rsidRPr="005907B7">
        <w:rPr>
          <w:rFonts w:ascii="Calibri" w:hAnsi="Calibri" w:cs="Calibri"/>
          <w:lang w:eastAsia="ja-JP"/>
        </w:rPr>
        <w:t>y</w:t>
      </w:r>
      <w:r w:rsidR="00017D93" w:rsidRPr="005907B7">
        <w:rPr>
          <w:rFonts w:ascii="Calibri" w:hAnsi="Calibri" w:cs="Calibri"/>
          <w:lang w:eastAsia="ja-JP"/>
        </w:rPr>
        <w:t xml:space="preserve"> observation, this method is not </w:t>
      </w:r>
      <w:r w:rsidR="006A409C" w:rsidRPr="005907B7">
        <w:rPr>
          <w:rFonts w:ascii="Calibri" w:hAnsi="Calibri" w:cs="Calibri"/>
          <w:lang w:eastAsia="ja-JP"/>
        </w:rPr>
        <w:t>suitable for the preparatio</w:t>
      </w:r>
      <w:bookmarkStart w:id="3" w:name="_GoBack"/>
      <w:bookmarkEnd w:id="3"/>
      <w:r w:rsidR="006A409C" w:rsidRPr="005907B7">
        <w:rPr>
          <w:rFonts w:ascii="Calibri" w:hAnsi="Calibri" w:cs="Calibri"/>
          <w:lang w:eastAsia="ja-JP"/>
        </w:rPr>
        <w:t xml:space="preserve">n of </w:t>
      </w:r>
      <w:r w:rsidR="007E234D" w:rsidRPr="005907B7">
        <w:rPr>
          <w:rFonts w:ascii="Calibri" w:hAnsi="Calibri" w:cs="Calibri"/>
          <w:lang w:eastAsia="ja-JP"/>
        </w:rPr>
        <w:t>G</w:t>
      </w:r>
      <w:r w:rsidR="00630C26" w:rsidRPr="005907B7">
        <w:rPr>
          <w:rFonts w:ascii="Calibri" w:hAnsi="Calibri" w:cs="Calibri"/>
          <w:lang w:eastAsia="ja-JP"/>
        </w:rPr>
        <w:t>V</w:t>
      </w:r>
      <w:r w:rsidR="005A1E27" w:rsidRPr="005907B7">
        <w:rPr>
          <w:rFonts w:ascii="Calibri" w:hAnsi="Calibri" w:cs="Calibri"/>
          <w:lang w:eastAsia="ja-JP"/>
        </w:rPr>
        <w:t>s</w:t>
      </w:r>
      <w:r w:rsidR="00017D93" w:rsidRPr="005907B7">
        <w:rPr>
          <w:rFonts w:ascii="Calibri" w:hAnsi="Calibri" w:cs="Calibri"/>
          <w:lang w:eastAsia="ja-JP"/>
        </w:rPr>
        <w:t xml:space="preserve"> </w:t>
      </w:r>
      <w:r w:rsidR="006A409C" w:rsidRPr="005907B7">
        <w:rPr>
          <w:rFonts w:ascii="Calibri" w:hAnsi="Calibri" w:cs="Calibri"/>
          <w:lang w:eastAsia="ja-JP"/>
        </w:rPr>
        <w:t xml:space="preserve">with a </w:t>
      </w:r>
      <w:r w:rsidR="00017D93" w:rsidRPr="005907B7">
        <w:rPr>
          <w:rFonts w:ascii="Calibri" w:hAnsi="Calibri" w:cs="Calibri"/>
          <w:lang w:eastAsia="ja-JP"/>
        </w:rPr>
        <w:t>uniform volume fraction</w:t>
      </w:r>
      <w:r w:rsidR="00FF2610" w:rsidRPr="005907B7">
        <w:rPr>
          <w:rFonts w:ascii="Calibri" w:hAnsi="Calibri" w:cs="Calibri"/>
          <w:lang w:eastAsia="ja-JP"/>
        </w:rPr>
        <w:t xml:space="preserve"> distribution</w:t>
      </w:r>
      <w:r w:rsidR="00017D93" w:rsidRPr="005907B7">
        <w:rPr>
          <w:rFonts w:ascii="Calibri" w:hAnsi="Calibri" w:cs="Calibri"/>
          <w:lang w:eastAsia="ja-JP"/>
        </w:rPr>
        <w:t xml:space="preserve">. </w:t>
      </w:r>
      <w:r w:rsidR="006A409C" w:rsidRPr="005907B7">
        <w:rPr>
          <w:rFonts w:ascii="Calibri" w:hAnsi="Calibri" w:cs="Calibri"/>
          <w:lang w:eastAsia="ja-JP"/>
        </w:rPr>
        <w:t xml:space="preserve">It has been </w:t>
      </w:r>
      <w:r w:rsidR="00017D93" w:rsidRPr="005907B7">
        <w:rPr>
          <w:rFonts w:ascii="Calibri" w:hAnsi="Calibri" w:cs="Calibri"/>
          <w:lang w:eastAsia="ja-JP"/>
        </w:rPr>
        <w:t xml:space="preserve">reported that the </w:t>
      </w:r>
      <w:r w:rsidRPr="005907B7">
        <w:rPr>
          <w:rFonts w:ascii="Calibri" w:hAnsi="Calibri" w:cs="Calibri"/>
          <w:lang w:eastAsia="ja-JP"/>
        </w:rPr>
        <w:t xml:space="preserve">distribution </w:t>
      </w:r>
      <w:r w:rsidR="00017D93" w:rsidRPr="005907B7">
        <w:rPr>
          <w:rFonts w:ascii="Calibri" w:hAnsi="Calibri" w:cs="Calibri"/>
          <w:lang w:eastAsia="ja-JP"/>
        </w:rPr>
        <w:t xml:space="preserve">of </w:t>
      </w:r>
      <w:r w:rsidR="004466E1" w:rsidRPr="005907B7">
        <w:rPr>
          <w:rFonts w:ascii="Calibri" w:hAnsi="Calibri" w:cs="Calibri"/>
          <w:lang w:eastAsia="ja-JP"/>
        </w:rPr>
        <w:t>microsphere</w:t>
      </w:r>
      <w:r w:rsidR="006A409C" w:rsidRPr="005907B7">
        <w:rPr>
          <w:rFonts w:ascii="Calibri" w:hAnsi="Calibri" w:cs="Calibri"/>
          <w:lang w:eastAsia="ja-JP"/>
        </w:rPr>
        <w:t xml:space="preserve"> </w:t>
      </w:r>
      <w:r w:rsidR="00017D93" w:rsidRPr="005907B7">
        <w:rPr>
          <w:rFonts w:ascii="Calibri" w:hAnsi="Calibri" w:cs="Calibri"/>
          <w:lang w:eastAsia="ja-JP"/>
        </w:rPr>
        <w:t>volume fraction</w:t>
      </w:r>
      <w:r w:rsidR="009E54F6" w:rsidRPr="005907B7">
        <w:rPr>
          <w:rFonts w:ascii="Calibri" w:hAnsi="Calibri" w:cs="Calibri"/>
          <w:lang w:eastAsia="ja-JP"/>
        </w:rPr>
        <w:t>s</w:t>
      </w:r>
      <w:r w:rsidR="00017D93" w:rsidRPr="005907B7">
        <w:rPr>
          <w:rFonts w:ascii="Calibri" w:hAnsi="Calibri" w:cs="Calibri"/>
          <w:lang w:eastAsia="ja-JP"/>
        </w:rPr>
        <w:t xml:space="preserve"> change</w:t>
      </w:r>
      <w:r w:rsidRPr="005907B7">
        <w:rPr>
          <w:rFonts w:ascii="Calibri" w:hAnsi="Calibri" w:cs="Calibri"/>
          <w:lang w:eastAsia="ja-JP"/>
        </w:rPr>
        <w:t>s</w:t>
      </w:r>
      <w:r w:rsidR="00017D93" w:rsidRPr="005907B7">
        <w:rPr>
          <w:rFonts w:ascii="Calibri" w:hAnsi="Calibri" w:cs="Calibri"/>
          <w:lang w:eastAsia="ja-JP"/>
        </w:rPr>
        <w:t xml:space="preserve"> </w:t>
      </w:r>
      <w:r w:rsidR="006A409C" w:rsidRPr="005907B7">
        <w:rPr>
          <w:rFonts w:ascii="Calibri" w:hAnsi="Calibri" w:cs="Calibri"/>
          <w:lang w:eastAsia="ja-JP"/>
        </w:rPr>
        <w:t xml:space="preserve">during </w:t>
      </w:r>
      <w:r w:rsidR="00FE6748" w:rsidRPr="005907B7">
        <w:rPr>
          <w:rFonts w:ascii="Calibri" w:hAnsi="Calibri" w:cs="Calibri"/>
          <w:lang w:eastAsia="ja-JP"/>
        </w:rPr>
        <w:t>centrifugation</w:t>
      </w:r>
      <w:r w:rsidR="005540BD" w:rsidRPr="005907B7">
        <w:rPr>
          <w:rFonts w:ascii="Calibri" w:eastAsia="MS Mincho" w:hAnsi="Calibri" w:cs="Calibri"/>
          <w:vertAlign w:val="superscript"/>
        </w:rPr>
        <w:t>34</w:t>
      </w:r>
      <w:r w:rsidR="009F71D5" w:rsidRPr="005907B7">
        <w:rPr>
          <w:rFonts w:ascii="Calibri" w:hAnsi="Calibri" w:cs="Calibri"/>
          <w:lang w:eastAsia="ja-JP"/>
        </w:rPr>
        <w:t>.</w:t>
      </w:r>
      <w:r w:rsidR="00017D93" w:rsidRPr="005907B7">
        <w:rPr>
          <w:rFonts w:ascii="Calibri" w:hAnsi="Calibri" w:cs="Calibri"/>
          <w:lang w:eastAsia="ja-JP"/>
        </w:rPr>
        <w:t xml:space="preserve"> </w:t>
      </w:r>
    </w:p>
    <w:p w14:paraId="55CBF0B5" w14:textId="77777777" w:rsidR="009B261C" w:rsidRPr="005907B7" w:rsidRDefault="009B261C" w:rsidP="006E22AC">
      <w:pPr>
        <w:ind w:firstLineChars="100" w:firstLine="240"/>
        <w:jc w:val="both"/>
        <w:rPr>
          <w:rFonts w:ascii="Calibri" w:hAnsi="Calibri" w:cs="Calibri"/>
          <w:lang w:eastAsia="ja-JP"/>
        </w:rPr>
      </w:pPr>
    </w:p>
    <w:p w14:paraId="0BDE27CC" w14:textId="603966D6" w:rsidR="00554FE1" w:rsidRPr="005907B7" w:rsidRDefault="00FF2610" w:rsidP="006E22AC">
      <w:pPr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lang w:eastAsia="ja-JP"/>
        </w:rPr>
        <w:t>T</w:t>
      </w:r>
      <w:r w:rsidR="009B261C" w:rsidRPr="005907B7">
        <w:rPr>
          <w:rFonts w:ascii="Calibri" w:hAnsi="Calibri" w:cs="Calibri"/>
          <w:lang w:eastAsia="ja-JP"/>
        </w:rPr>
        <w:t xml:space="preserve">he </w:t>
      </w:r>
      <w:r w:rsidR="00630C26" w:rsidRPr="005907B7">
        <w:rPr>
          <w:rFonts w:ascii="Calibri" w:hAnsi="Calibri" w:cs="Calibri"/>
          <w:lang w:eastAsia="ja-JP"/>
        </w:rPr>
        <w:t>w/o</w:t>
      </w:r>
      <w:r w:rsidR="00017D93" w:rsidRPr="005907B7">
        <w:rPr>
          <w:rFonts w:ascii="Calibri" w:hAnsi="Calibri" w:cs="Calibri"/>
          <w:lang w:eastAsia="ja-JP"/>
        </w:rPr>
        <w:t xml:space="preserve"> emulsion centrifugation method is common</w:t>
      </w:r>
      <w:r w:rsidR="009B261C" w:rsidRPr="005907B7">
        <w:rPr>
          <w:rFonts w:ascii="Calibri" w:hAnsi="Calibri" w:cs="Calibri"/>
          <w:lang w:eastAsia="ja-JP"/>
        </w:rPr>
        <w:t>ly used</w:t>
      </w:r>
      <w:r w:rsidR="00017D93" w:rsidRPr="005907B7">
        <w:rPr>
          <w:rFonts w:ascii="Calibri" w:hAnsi="Calibri" w:cs="Calibri"/>
          <w:lang w:eastAsia="ja-JP"/>
        </w:rPr>
        <w:t xml:space="preserve"> for the formation of </w:t>
      </w:r>
      <w:r w:rsidR="000078AA" w:rsidRPr="005907B7">
        <w:rPr>
          <w:rFonts w:ascii="Calibri" w:hAnsi="Calibri" w:cs="Calibri"/>
          <w:lang w:eastAsia="ja-JP"/>
        </w:rPr>
        <w:t>GVs</w:t>
      </w:r>
      <w:r w:rsidR="00017D93" w:rsidRPr="005907B7">
        <w:rPr>
          <w:rFonts w:ascii="Calibri" w:hAnsi="Calibri" w:cs="Calibri"/>
          <w:lang w:eastAsia="ja-JP"/>
        </w:rPr>
        <w:t xml:space="preserve"> </w:t>
      </w:r>
      <w:r w:rsidR="00DF372E" w:rsidRPr="005907B7">
        <w:rPr>
          <w:rFonts w:ascii="Calibri" w:hAnsi="Calibri" w:cs="Calibri"/>
          <w:lang w:eastAsia="ja-JP"/>
        </w:rPr>
        <w:t xml:space="preserve">containing </w:t>
      </w:r>
      <w:r w:rsidR="00017D93" w:rsidRPr="005907B7">
        <w:rPr>
          <w:rFonts w:ascii="Calibri" w:hAnsi="Calibri" w:cs="Calibri"/>
          <w:lang w:eastAsia="ja-JP"/>
        </w:rPr>
        <w:t>encapsulat</w:t>
      </w:r>
      <w:r w:rsidR="009B261C" w:rsidRPr="005907B7">
        <w:rPr>
          <w:rFonts w:ascii="Calibri" w:hAnsi="Calibri" w:cs="Calibri"/>
          <w:lang w:eastAsia="ja-JP"/>
        </w:rPr>
        <w:t>ed</w:t>
      </w:r>
      <w:r w:rsidR="00017D93" w:rsidRPr="005907B7">
        <w:rPr>
          <w:rFonts w:ascii="Calibri" w:hAnsi="Calibri" w:cs="Calibri"/>
          <w:lang w:eastAsia="ja-JP"/>
        </w:rPr>
        <w:t xml:space="preserve"> materials</w:t>
      </w:r>
      <w:r w:rsidR="002914ED" w:rsidRPr="005907B7">
        <w:rPr>
          <w:rFonts w:ascii="Calibri" w:hAnsi="Calibri" w:cs="Calibri"/>
          <w:lang w:eastAsia="ja-JP"/>
        </w:rPr>
        <w:t>. However, few reports have described</w:t>
      </w:r>
      <w:r w:rsidR="007E234D" w:rsidRPr="005907B7">
        <w:rPr>
          <w:rFonts w:ascii="Calibri" w:hAnsi="Calibri" w:cs="Calibri"/>
          <w:lang w:eastAsia="ja-JP"/>
        </w:rPr>
        <w:t xml:space="preserve"> the preparation of G</w:t>
      </w:r>
      <w:r w:rsidR="002914ED" w:rsidRPr="005907B7">
        <w:rPr>
          <w:rFonts w:ascii="Calibri" w:hAnsi="Calibri" w:cs="Calibri"/>
          <w:lang w:eastAsia="ja-JP"/>
        </w:rPr>
        <w:t>Vs encapsulating microscale materials</w:t>
      </w:r>
      <w:r w:rsidR="005540BD" w:rsidRPr="005907B7">
        <w:rPr>
          <w:rFonts w:ascii="Calibri" w:eastAsia="MS Mincho" w:hAnsi="Calibri" w:cs="Calibri"/>
          <w:vertAlign w:val="superscript"/>
        </w:rPr>
        <w:t>34, 4</w:t>
      </w:r>
      <w:r w:rsidR="00D04A42" w:rsidRPr="005907B7">
        <w:rPr>
          <w:rFonts w:ascii="Calibri" w:eastAsia="MS Mincho" w:hAnsi="Calibri" w:cs="Calibri"/>
          <w:vertAlign w:val="superscript"/>
        </w:rPr>
        <w:t>2</w:t>
      </w:r>
      <w:r w:rsidR="00017D93" w:rsidRPr="005907B7">
        <w:rPr>
          <w:rFonts w:ascii="Calibri" w:hAnsi="Calibri" w:cs="Calibri"/>
          <w:lang w:eastAsia="ja-JP"/>
        </w:rPr>
        <w:t>.</w:t>
      </w:r>
      <w:r w:rsidR="002914ED" w:rsidRPr="005907B7">
        <w:rPr>
          <w:rFonts w:ascii="Calibri" w:hAnsi="Calibri" w:cs="Calibri"/>
          <w:lang w:eastAsia="ja-JP"/>
        </w:rPr>
        <w:t xml:space="preserve"> </w:t>
      </w:r>
      <w:r w:rsidR="004E0081" w:rsidRPr="005907B7">
        <w:rPr>
          <w:rFonts w:ascii="Calibri" w:hAnsi="Calibri" w:cs="Calibri"/>
          <w:lang w:eastAsia="ja-JP"/>
        </w:rPr>
        <w:t xml:space="preserve">Recently, </w:t>
      </w:r>
      <w:r w:rsidR="00F7324C" w:rsidRPr="005907B7">
        <w:rPr>
          <w:rFonts w:ascii="Calibri" w:hAnsi="Calibri" w:cs="Calibri"/>
          <w:lang w:eastAsia="ja-JP"/>
        </w:rPr>
        <w:t xml:space="preserve">molecular robots containing an encapsulated </w:t>
      </w:r>
      <w:r w:rsidR="004E0081" w:rsidRPr="005907B7">
        <w:rPr>
          <w:rFonts w:ascii="Calibri" w:hAnsi="Calibri" w:cs="Calibri"/>
          <w:lang w:eastAsia="ja-JP"/>
        </w:rPr>
        <w:t xml:space="preserve">DNA device or </w:t>
      </w:r>
      <w:r w:rsidR="009B261C" w:rsidRPr="005907B7">
        <w:rPr>
          <w:rFonts w:ascii="Calibri" w:hAnsi="Calibri" w:cs="Calibri"/>
          <w:lang w:eastAsia="ja-JP"/>
        </w:rPr>
        <w:t xml:space="preserve">a </w:t>
      </w:r>
      <w:r w:rsidR="004E0081" w:rsidRPr="005907B7">
        <w:rPr>
          <w:rFonts w:ascii="Calibri" w:hAnsi="Calibri" w:cs="Calibri"/>
          <w:lang w:eastAsia="ja-JP"/>
        </w:rPr>
        <w:t xml:space="preserve">molecular device </w:t>
      </w:r>
      <w:r w:rsidR="00F7324C" w:rsidRPr="005907B7">
        <w:rPr>
          <w:rFonts w:ascii="Calibri" w:hAnsi="Calibri" w:cs="Calibri"/>
          <w:lang w:eastAsia="ja-JP"/>
        </w:rPr>
        <w:t xml:space="preserve">have been </w:t>
      </w:r>
      <w:r w:rsidR="004E0081" w:rsidRPr="005907B7">
        <w:rPr>
          <w:rFonts w:ascii="Calibri" w:hAnsi="Calibri" w:cs="Calibri"/>
          <w:lang w:eastAsia="ja-JP"/>
        </w:rPr>
        <w:t>constructed</w:t>
      </w:r>
      <w:r w:rsidR="005540BD" w:rsidRPr="005907B7">
        <w:rPr>
          <w:rFonts w:ascii="Calibri" w:eastAsia="MS Mincho" w:hAnsi="Calibri" w:cs="Calibri"/>
          <w:vertAlign w:val="superscript"/>
        </w:rPr>
        <w:t>4</w:t>
      </w:r>
      <w:r w:rsidR="00D04A42" w:rsidRPr="005907B7">
        <w:rPr>
          <w:rFonts w:ascii="Calibri" w:eastAsia="MS Mincho" w:hAnsi="Calibri" w:cs="Calibri"/>
          <w:vertAlign w:val="superscript"/>
        </w:rPr>
        <w:t>3</w:t>
      </w:r>
      <w:r w:rsidR="00112ED7" w:rsidRPr="005907B7">
        <w:rPr>
          <w:rFonts w:ascii="Calibri" w:eastAsia="MS Mincho" w:hAnsi="Calibri" w:cs="Calibri"/>
          <w:vertAlign w:val="superscript"/>
        </w:rPr>
        <w:t>, 4</w:t>
      </w:r>
      <w:r w:rsidR="00D04A42" w:rsidRPr="005907B7">
        <w:rPr>
          <w:rFonts w:ascii="Calibri" w:eastAsia="MS Mincho" w:hAnsi="Calibri" w:cs="Calibri"/>
          <w:vertAlign w:val="superscript"/>
        </w:rPr>
        <w:t>4</w:t>
      </w:r>
      <w:r w:rsidR="004E0081" w:rsidRPr="005907B7">
        <w:rPr>
          <w:rFonts w:ascii="Calibri" w:hAnsi="Calibri" w:cs="Calibri"/>
          <w:lang w:eastAsia="ja-JP"/>
        </w:rPr>
        <w:t>. G</w:t>
      </w:r>
      <w:r w:rsidR="00232C06" w:rsidRPr="005907B7">
        <w:rPr>
          <w:rFonts w:ascii="Calibri" w:hAnsi="Calibri" w:cs="Calibri"/>
          <w:lang w:eastAsia="ja-JP"/>
        </w:rPr>
        <w:t>V</w:t>
      </w:r>
      <w:r w:rsidR="004E0081" w:rsidRPr="005907B7">
        <w:rPr>
          <w:rFonts w:ascii="Calibri" w:hAnsi="Calibri" w:cs="Calibri"/>
          <w:lang w:eastAsia="ja-JP"/>
        </w:rPr>
        <w:t xml:space="preserve">s </w:t>
      </w:r>
      <w:r w:rsidR="00F7324C" w:rsidRPr="005907B7">
        <w:rPr>
          <w:rFonts w:ascii="Calibri" w:hAnsi="Calibri" w:cs="Calibri"/>
          <w:lang w:eastAsia="ja-JP"/>
        </w:rPr>
        <w:t xml:space="preserve">with </w:t>
      </w:r>
      <w:r w:rsidR="004E0081" w:rsidRPr="005907B7">
        <w:rPr>
          <w:rFonts w:ascii="Calibri" w:hAnsi="Calibri" w:cs="Calibri"/>
          <w:lang w:eastAsia="ja-JP"/>
        </w:rPr>
        <w:t xml:space="preserve">compartments </w:t>
      </w:r>
      <w:r w:rsidR="00F7324C" w:rsidRPr="005907B7">
        <w:rPr>
          <w:rFonts w:ascii="Calibri" w:hAnsi="Calibri" w:cs="Calibri"/>
          <w:lang w:eastAsia="ja-JP"/>
        </w:rPr>
        <w:t xml:space="preserve">are </w:t>
      </w:r>
      <w:r w:rsidR="004E0081" w:rsidRPr="005907B7">
        <w:rPr>
          <w:rFonts w:ascii="Calibri" w:hAnsi="Calibri" w:cs="Calibri"/>
          <w:lang w:eastAsia="ja-JP"/>
        </w:rPr>
        <w:t>the first choice</w:t>
      </w:r>
      <w:r w:rsidR="00F7324C" w:rsidRPr="005907B7">
        <w:rPr>
          <w:rFonts w:ascii="Calibri" w:hAnsi="Calibri" w:cs="Calibri"/>
          <w:lang w:eastAsia="ja-JP"/>
        </w:rPr>
        <w:t xml:space="preserve"> for these kinds of applications</w:t>
      </w:r>
      <w:r w:rsidR="00DF372E" w:rsidRPr="005907B7">
        <w:rPr>
          <w:rFonts w:ascii="Calibri" w:hAnsi="Calibri" w:cs="Calibri"/>
          <w:lang w:eastAsia="ja-JP"/>
        </w:rPr>
        <w:t xml:space="preserve">; </w:t>
      </w:r>
      <w:r w:rsidR="00F074F7" w:rsidRPr="005907B7">
        <w:rPr>
          <w:rFonts w:ascii="Calibri" w:hAnsi="Calibri" w:cs="Calibri" w:hint="eastAsia"/>
          <w:lang w:eastAsia="zh-CN"/>
        </w:rPr>
        <w:t>therefore</w:t>
      </w:r>
      <w:r w:rsidR="00DF372E" w:rsidRPr="005907B7">
        <w:rPr>
          <w:rFonts w:ascii="Calibri" w:hAnsi="Calibri" w:cs="Calibri"/>
          <w:lang w:eastAsia="zh-CN"/>
        </w:rPr>
        <w:t>,</w:t>
      </w:r>
      <w:r w:rsidR="004E0081" w:rsidRPr="005907B7">
        <w:rPr>
          <w:rFonts w:ascii="Calibri" w:hAnsi="Calibri" w:cs="Calibri"/>
          <w:lang w:eastAsia="ja-JP"/>
        </w:rPr>
        <w:t xml:space="preserve"> technique</w:t>
      </w:r>
      <w:r w:rsidR="00F7324C" w:rsidRPr="005907B7">
        <w:rPr>
          <w:rFonts w:ascii="Calibri" w:hAnsi="Calibri" w:cs="Calibri"/>
          <w:lang w:eastAsia="ja-JP"/>
        </w:rPr>
        <w:t>s</w:t>
      </w:r>
      <w:r w:rsidR="009B261C" w:rsidRPr="005907B7">
        <w:rPr>
          <w:rFonts w:ascii="Calibri" w:hAnsi="Calibri" w:cs="Calibri"/>
          <w:lang w:eastAsia="ja-JP"/>
        </w:rPr>
        <w:t xml:space="preserve">, such as ours, that could be </w:t>
      </w:r>
      <w:r w:rsidR="00DF372E" w:rsidRPr="005907B7">
        <w:rPr>
          <w:rFonts w:ascii="Calibri" w:hAnsi="Calibri" w:cs="Calibri"/>
          <w:lang w:eastAsia="ja-JP"/>
        </w:rPr>
        <w:t xml:space="preserve">used </w:t>
      </w:r>
      <w:r w:rsidR="004E0081" w:rsidRPr="005907B7">
        <w:rPr>
          <w:rFonts w:ascii="Calibri" w:hAnsi="Calibri" w:cs="Calibri"/>
          <w:lang w:eastAsia="ja-JP"/>
        </w:rPr>
        <w:t xml:space="preserve">for </w:t>
      </w:r>
      <w:r w:rsidR="00F7324C" w:rsidRPr="005907B7">
        <w:rPr>
          <w:rFonts w:ascii="Calibri" w:hAnsi="Calibri" w:cs="Calibri"/>
          <w:lang w:eastAsia="ja-JP"/>
        </w:rPr>
        <w:t xml:space="preserve">encapsulating </w:t>
      </w:r>
      <w:r w:rsidR="004E0081" w:rsidRPr="005907B7">
        <w:rPr>
          <w:rFonts w:ascii="Calibri" w:hAnsi="Calibri" w:cs="Calibri"/>
          <w:lang w:eastAsia="ja-JP"/>
        </w:rPr>
        <w:t xml:space="preserve">magnetic </w:t>
      </w:r>
      <w:r w:rsidR="003D73FA" w:rsidRPr="005907B7">
        <w:rPr>
          <w:rFonts w:ascii="Calibri" w:hAnsi="Calibri" w:cs="Calibri"/>
          <w:lang w:eastAsia="ja-JP"/>
        </w:rPr>
        <w:t>microspheres</w:t>
      </w:r>
      <w:r w:rsidR="004E0081" w:rsidRPr="005907B7">
        <w:rPr>
          <w:rFonts w:ascii="Calibri" w:hAnsi="Calibri" w:cs="Calibri"/>
          <w:lang w:eastAsia="ja-JP"/>
        </w:rPr>
        <w:t xml:space="preserve"> and </w:t>
      </w:r>
      <w:r w:rsidR="003D73FA" w:rsidRPr="005907B7">
        <w:rPr>
          <w:rFonts w:ascii="Calibri" w:hAnsi="Calibri" w:cs="Calibri"/>
          <w:lang w:eastAsia="ja-JP"/>
        </w:rPr>
        <w:t>microspheres</w:t>
      </w:r>
      <w:r w:rsidR="00F7324C" w:rsidRPr="005907B7">
        <w:rPr>
          <w:rFonts w:ascii="Calibri" w:hAnsi="Calibri" w:cs="Calibri"/>
          <w:lang w:eastAsia="ja-JP"/>
        </w:rPr>
        <w:t xml:space="preserve"> with diverse </w:t>
      </w:r>
      <w:r w:rsidR="004E0081" w:rsidRPr="005907B7">
        <w:rPr>
          <w:rFonts w:ascii="Calibri" w:hAnsi="Calibri" w:cs="Calibri"/>
          <w:lang w:eastAsia="ja-JP"/>
        </w:rPr>
        <w:t>surface functionaliz</w:t>
      </w:r>
      <w:r w:rsidR="00F7324C" w:rsidRPr="005907B7">
        <w:rPr>
          <w:rFonts w:ascii="Calibri" w:hAnsi="Calibri" w:cs="Calibri"/>
          <w:lang w:eastAsia="ja-JP"/>
        </w:rPr>
        <w:t>ation</w:t>
      </w:r>
      <w:r w:rsidR="004E0081" w:rsidRPr="005907B7">
        <w:rPr>
          <w:rFonts w:ascii="Calibri" w:hAnsi="Calibri" w:cs="Calibri"/>
          <w:lang w:eastAsia="ja-JP"/>
        </w:rPr>
        <w:t xml:space="preserve"> </w:t>
      </w:r>
      <w:r w:rsidR="00F7324C" w:rsidRPr="005907B7">
        <w:rPr>
          <w:rFonts w:ascii="Calibri" w:hAnsi="Calibri" w:cs="Calibri"/>
          <w:lang w:eastAsia="ja-JP"/>
        </w:rPr>
        <w:t xml:space="preserve">can be expected to be </w:t>
      </w:r>
      <w:r w:rsidR="004E0081" w:rsidRPr="005907B7">
        <w:rPr>
          <w:rFonts w:ascii="Calibri" w:hAnsi="Calibri" w:cs="Calibri"/>
          <w:lang w:eastAsia="ja-JP"/>
        </w:rPr>
        <w:t>useful</w:t>
      </w:r>
      <w:r w:rsidR="00112ED7" w:rsidRPr="005907B7">
        <w:rPr>
          <w:rFonts w:ascii="Calibri" w:eastAsia="MS Mincho" w:hAnsi="Calibri" w:cs="Calibri"/>
          <w:vertAlign w:val="superscript"/>
        </w:rPr>
        <w:t>4</w:t>
      </w:r>
      <w:r w:rsidR="00D04A42" w:rsidRPr="005907B7">
        <w:rPr>
          <w:rFonts w:ascii="Calibri" w:eastAsia="MS Mincho" w:hAnsi="Calibri" w:cs="Calibri"/>
          <w:vertAlign w:val="superscript"/>
        </w:rPr>
        <w:t>4</w:t>
      </w:r>
      <w:r w:rsidR="006F0D25" w:rsidRPr="005907B7">
        <w:rPr>
          <w:rFonts w:ascii="Calibri" w:hAnsi="Calibri" w:cs="Calibri"/>
          <w:lang w:eastAsia="ja-JP"/>
        </w:rPr>
        <w:t>.</w:t>
      </w:r>
      <w:r w:rsidR="004E0081" w:rsidRPr="005907B7">
        <w:rPr>
          <w:rFonts w:ascii="Calibri" w:hAnsi="Calibri" w:cs="Calibri"/>
          <w:lang w:eastAsia="ja-JP"/>
        </w:rPr>
        <w:t xml:space="preserve"> </w:t>
      </w:r>
    </w:p>
    <w:p w14:paraId="64A980FE" w14:textId="77777777" w:rsidR="00554FE1" w:rsidRPr="005907B7" w:rsidRDefault="00554FE1" w:rsidP="006E22AC">
      <w:pPr>
        <w:jc w:val="both"/>
        <w:rPr>
          <w:rFonts w:ascii="Calibri" w:hAnsi="Calibri" w:cs="Calibri"/>
          <w:lang w:eastAsia="ja-JP"/>
        </w:rPr>
      </w:pPr>
    </w:p>
    <w:p w14:paraId="55C67FD7" w14:textId="626C2D8F" w:rsidR="00B704D3" w:rsidRPr="005907B7" w:rsidRDefault="009B173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eastAsia="ja-JP"/>
        </w:rPr>
      </w:pPr>
      <w:r w:rsidRPr="005907B7">
        <w:rPr>
          <w:rFonts w:ascii="Calibri" w:hAnsi="Calibri" w:cs="Calibri"/>
          <w:b/>
          <w:bCs/>
          <w:lang w:eastAsia="ja-JP"/>
        </w:rPr>
        <w:t>ACKNOWLEDGMENTS</w:t>
      </w:r>
      <w:r w:rsidR="00BE5F4A" w:rsidRPr="005907B7">
        <w:rPr>
          <w:rFonts w:ascii="Calibri" w:hAnsi="Calibri" w:cs="Calibri"/>
          <w:b/>
          <w:bCs/>
          <w:lang w:eastAsia="ja-JP"/>
        </w:rPr>
        <w:t>:</w:t>
      </w:r>
    </w:p>
    <w:p w14:paraId="3B2346B4" w14:textId="0F8FA047" w:rsidR="00BE5F4A" w:rsidRPr="005907B7" w:rsidRDefault="006C74E9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  <w:lang w:eastAsia="ja-JP"/>
        </w:rPr>
        <w:t xml:space="preserve">We </w:t>
      </w:r>
      <w:r w:rsidR="00A316C4" w:rsidRPr="005907B7">
        <w:rPr>
          <w:rFonts w:ascii="Calibri" w:hAnsi="Calibri" w:cs="Calibri"/>
          <w:lang w:eastAsia="ja-JP"/>
        </w:rPr>
        <w:t xml:space="preserve">thank Tomoko Yamaguchi for drawing </w:t>
      </w:r>
      <w:r w:rsidR="0014129F" w:rsidRPr="005907B7">
        <w:rPr>
          <w:rFonts w:ascii="Calibri" w:hAnsi="Calibri" w:cs="Calibri"/>
          <w:lang w:eastAsia="ja-JP"/>
        </w:rPr>
        <w:t>the schematic image in Figure 1</w:t>
      </w:r>
      <w:r w:rsidR="00A316C4" w:rsidRPr="005907B7">
        <w:rPr>
          <w:rFonts w:ascii="Calibri" w:hAnsi="Calibri" w:cs="Calibri"/>
          <w:lang w:eastAsia="ja-JP"/>
        </w:rPr>
        <w:t xml:space="preserve">. </w:t>
      </w:r>
      <w:r w:rsidR="00644DEA" w:rsidRPr="005907B7">
        <w:rPr>
          <w:rFonts w:ascii="Calibri" w:hAnsi="Calibri" w:cs="Calibri"/>
          <w:lang w:eastAsia="ja-JP"/>
        </w:rPr>
        <w:t xml:space="preserve">This study was supported by the Okazaki ORION </w:t>
      </w:r>
      <w:r w:rsidR="00F7324C" w:rsidRPr="005907B7">
        <w:rPr>
          <w:rFonts w:ascii="Calibri" w:hAnsi="Calibri" w:cs="Calibri"/>
          <w:lang w:eastAsia="ja-JP"/>
        </w:rPr>
        <w:t>P</w:t>
      </w:r>
      <w:r w:rsidR="00644DEA" w:rsidRPr="005907B7">
        <w:rPr>
          <w:rFonts w:ascii="Calibri" w:hAnsi="Calibri" w:cs="Calibri"/>
          <w:lang w:eastAsia="ja-JP"/>
        </w:rPr>
        <w:t>roject of the Okazaki Institute for Integrative Bioscience of the</w:t>
      </w:r>
      <w:r w:rsidR="00644DEA" w:rsidRPr="005907B7">
        <w:rPr>
          <w:lang w:eastAsia="ja-JP"/>
        </w:rPr>
        <w:t xml:space="preserve"> </w:t>
      </w:r>
      <w:r w:rsidR="00644DEA" w:rsidRPr="005907B7">
        <w:rPr>
          <w:rFonts w:ascii="Calibri" w:hAnsi="Calibri" w:cs="Calibri"/>
          <w:lang w:eastAsia="ja-JP"/>
        </w:rPr>
        <w:t>National Institutes of Natural Sciences (NINS)</w:t>
      </w:r>
      <w:r w:rsidR="00F7324C" w:rsidRPr="005907B7">
        <w:rPr>
          <w:rFonts w:ascii="Calibri" w:hAnsi="Calibri" w:cs="Calibri"/>
          <w:lang w:eastAsia="ja-JP"/>
        </w:rPr>
        <w:t>; by</w:t>
      </w:r>
      <w:r w:rsidR="00644DEA" w:rsidRPr="005907B7">
        <w:rPr>
          <w:rFonts w:ascii="Calibri" w:hAnsi="Calibri" w:cs="Calibri"/>
          <w:lang w:eastAsia="ja-JP"/>
        </w:rPr>
        <w:t xml:space="preserve"> the Astrobiology Center Project (</w:t>
      </w:r>
      <w:r w:rsidR="00300739" w:rsidRPr="005907B7">
        <w:rPr>
          <w:rFonts w:ascii="Calibri" w:hAnsi="Calibri" w:cs="Calibri"/>
          <w:lang w:eastAsia="ja-JP"/>
        </w:rPr>
        <w:t xml:space="preserve">no. </w:t>
      </w:r>
      <w:r w:rsidR="00644DEA" w:rsidRPr="005907B7">
        <w:rPr>
          <w:rFonts w:ascii="Calibri" w:hAnsi="Calibri" w:cs="Calibri"/>
          <w:lang w:eastAsia="ja-JP"/>
        </w:rPr>
        <w:t>AB</w:t>
      </w:r>
      <w:r w:rsidR="00A31366" w:rsidRPr="005907B7">
        <w:rPr>
          <w:rFonts w:ascii="Calibri" w:hAnsi="Calibri" w:cs="Calibri"/>
          <w:lang w:eastAsia="ja-JP"/>
        </w:rPr>
        <w:t>281010</w:t>
      </w:r>
      <w:r w:rsidR="00644DEA" w:rsidRPr="005907B7">
        <w:rPr>
          <w:rFonts w:ascii="Calibri" w:hAnsi="Calibri" w:cs="Calibri"/>
          <w:lang w:eastAsia="ja-JP"/>
        </w:rPr>
        <w:t>) of NINS</w:t>
      </w:r>
      <w:r w:rsidR="00F7324C" w:rsidRPr="005907B7">
        <w:rPr>
          <w:rFonts w:ascii="Calibri" w:hAnsi="Calibri" w:cs="Calibri"/>
          <w:lang w:eastAsia="ja-JP"/>
        </w:rPr>
        <w:t>;</w:t>
      </w:r>
      <w:r w:rsidR="00644DEA" w:rsidRPr="005907B7">
        <w:rPr>
          <w:rFonts w:ascii="Calibri" w:hAnsi="Calibri" w:cs="Calibri"/>
          <w:lang w:eastAsia="ja-JP"/>
        </w:rPr>
        <w:t xml:space="preserve"> by a Grant-in-Aid for Scientific Research on Innovative Areas (Dynamical ordering of biomolecular systems for creation of integrated functions) (no. </w:t>
      </w:r>
      <w:r w:rsidR="005B30D0" w:rsidRPr="005907B7">
        <w:rPr>
          <w:rFonts w:ascii="Calibri" w:hAnsi="Calibri" w:cs="Calibri" w:hint="eastAsia"/>
          <w:lang w:eastAsia="ja-JP"/>
        </w:rPr>
        <w:t>25102008</w:t>
      </w:r>
      <w:r w:rsidR="00644DEA" w:rsidRPr="005907B7">
        <w:rPr>
          <w:rFonts w:ascii="Calibri" w:hAnsi="Calibri" w:cs="Calibri"/>
        </w:rPr>
        <w:t>) from the Japan Society for the Promotion of Science</w:t>
      </w:r>
      <w:r w:rsidR="00241967" w:rsidRPr="005907B7">
        <w:rPr>
          <w:rFonts w:ascii="Calibri" w:hAnsi="Calibri" w:cs="Calibri"/>
        </w:rPr>
        <w:t xml:space="preserve"> (JSPS)</w:t>
      </w:r>
      <w:r w:rsidR="00F7324C" w:rsidRPr="005907B7">
        <w:rPr>
          <w:rFonts w:ascii="Calibri" w:hAnsi="Calibri" w:cs="Calibri"/>
        </w:rPr>
        <w:t>;</w:t>
      </w:r>
      <w:r w:rsidR="00644DEA" w:rsidRPr="005907B7">
        <w:rPr>
          <w:rFonts w:ascii="Calibri" w:hAnsi="Calibri" w:cs="Calibri"/>
        </w:rPr>
        <w:t xml:space="preserve"> by a Grant-in-Aid for Young Scientists (B) (</w:t>
      </w:r>
      <w:r w:rsidR="00FF2610" w:rsidRPr="005907B7">
        <w:rPr>
          <w:rFonts w:ascii="Calibri" w:hAnsi="Calibri" w:cs="Calibri"/>
        </w:rPr>
        <w:t xml:space="preserve">to </w:t>
      </w:r>
      <w:r w:rsidR="00204502" w:rsidRPr="005907B7">
        <w:rPr>
          <w:rFonts w:ascii="Calibri" w:hAnsi="Calibri" w:cs="Calibri"/>
        </w:rPr>
        <w:t xml:space="preserve">K.K., </w:t>
      </w:r>
      <w:r w:rsidR="00644DEA" w:rsidRPr="005907B7">
        <w:rPr>
          <w:rFonts w:ascii="Calibri" w:hAnsi="Calibri" w:cs="Calibri"/>
        </w:rPr>
        <w:t>no. 15K17850)</w:t>
      </w:r>
      <w:r w:rsidR="00A62944" w:rsidRPr="005907B7">
        <w:rPr>
          <w:rFonts w:ascii="Calibri" w:hAnsi="Calibri" w:cs="Calibri"/>
        </w:rPr>
        <w:t xml:space="preserve"> </w:t>
      </w:r>
      <w:r w:rsidR="00F7324C" w:rsidRPr="005907B7">
        <w:rPr>
          <w:rFonts w:ascii="Calibri" w:hAnsi="Calibri" w:cs="Calibri"/>
        </w:rPr>
        <w:t xml:space="preserve">from </w:t>
      </w:r>
      <w:r w:rsidR="00204502" w:rsidRPr="005907B7">
        <w:rPr>
          <w:rFonts w:ascii="Calibri" w:hAnsi="Calibri" w:cs="Calibri"/>
        </w:rPr>
        <w:t>JS</w:t>
      </w:r>
      <w:r w:rsidR="00241967" w:rsidRPr="005907B7">
        <w:rPr>
          <w:rFonts w:ascii="Calibri" w:hAnsi="Calibri" w:cs="Calibri"/>
        </w:rPr>
        <w:t>PS</w:t>
      </w:r>
      <w:r w:rsidR="00F7324C" w:rsidRPr="005907B7">
        <w:rPr>
          <w:rFonts w:ascii="Calibri" w:hAnsi="Calibri" w:cs="Calibri"/>
        </w:rPr>
        <w:t>;</w:t>
      </w:r>
      <w:r w:rsidR="00204502" w:rsidRPr="005907B7">
        <w:rPr>
          <w:rFonts w:ascii="Calibri" w:hAnsi="Calibri" w:cs="Calibri"/>
        </w:rPr>
        <w:t xml:space="preserve"> </w:t>
      </w:r>
      <w:r w:rsidR="00A62944" w:rsidRPr="005907B7">
        <w:rPr>
          <w:rFonts w:ascii="Calibri" w:hAnsi="Calibri" w:cs="Calibri"/>
        </w:rPr>
        <w:t>and</w:t>
      </w:r>
      <w:r w:rsidR="00A62944" w:rsidRPr="005907B7">
        <w:t xml:space="preserve"> </w:t>
      </w:r>
      <w:r w:rsidR="00A62944" w:rsidRPr="005907B7">
        <w:rPr>
          <w:rFonts w:ascii="Calibri" w:hAnsi="Calibri" w:cs="Calibri"/>
        </w:rPr>
        <w:t>by a Grant-in-Aid for Research Activity Start-</w:t>
      </w:r>
      <w:r w:rsidR="00F7324C" w:rsidRPr="005907B7">
        <w:rPr>
          <w:rFonts w:ascii="Calibri" w:hAnsi="Calibri" w:cs="Calibri"/>
        </w:rPr>
        <w:t>U</w:t>
      </w:r>
      <w:r w:rsidR="00A62944" w:rsidRPr="005907B7">
        <w:rPr>
          <w:rFonts w:ascii="Calibri" w:hAnsi="Calibri" w:cs="Calibri"/>
        </w:rPr>
        <w:t>p (</w:t>
      </w:r>
      <w:r w:rsidR="00FF2610" w:rsidRPr="005907B7">
        <w:rPr>
          <w:rFonts w:ascii="Calibri" w:hAnsi="Calibri" w:cs="Calibri"/>
        </w:rPr>
        <w:t xml:space="preserve">to </w:t>
      </w:r>
      <w:r w:rsidR="00204502" w:rsidRPr="005907B7">
        <w:rPr>
          <w:rFonts w:ascii="Calibri" w:hAnsi="Calibri" w:cs="Calibri"/>
        </w:rPr>
        <w:t xml:space="preserve">Y.N., </w:t>
      </w:r>
      <w:r w:rsidR="00A62944" w:rsidRPr="005907B7">
        <w:rPr>
          <w:rFonts w:ascii="Calibri" w:hAnsi="Calibri" w:cs="Calibri"/>
        </w:rPr>
        <w:t xml:space="preserve">no. 15H06653) </w:t>
      </w:r>
      <w:r w:rsidR="00644DEA" w:rsidRPr="005907B7">
        <w:rPr>
          <w:rFonts w:ascii="Calibri" w:hAnsi="Calibri" w:cs="Calibri"/>
        </w:rPr>
        <w:t xml:space="preserve">from </w:t>
      </w:r>
      <w:r w:rsidR="00204502" w:rsidRPr="005907B7">
        <w:rPr>
          <w:rFonts w:ascii="Calibri" w:hAnsi="Calibri" w:cs="Calibri"/>
        </w:rPr>
        <w:t>JS</w:t>
      </w:r>
      <w:r w:rsidR="00241967" w:rsidRPr="005907B7">
        <w:rPr>
          <w:rFonts w:ascii="Calibri" w:hAnsi="Calibri" w:cs="Calibri"/>
        </w:rPr>
        <w:t>PS</w:t>
      </w:r>
      <w:r w:rsidR="00644DEA" w:rsidRPr="005907B7">
        <w:rPr>
          <w:rFonts w:ascii="Calibri" w:hAnsi="Calibri" w:cs="Calibri"/>
        </w:rPr>
        <w:t xml:space="preserve">. Additional support was provided by a grant from the Noguchi Institute, a grant from the Kao Foundation for Arts and Sciences, and </w:t>
      </w:r>
      <w:r w:rsidR="00F7324C" w:rsidRPr="005907B7">
        <w:rPr>
          <w:rFonts w:ascii="Calibri" w:hAnsi="Calibri" w:cs="Calibri"/>
        </w:rPr>
        <w:t xml:space="preserve">a grant from </w:t>
      </w:r>
      <w:r w:rsidR="00644DEA" w:rsidRPr="005907B7">
        <w:rPr>
          <w:rFonts w:ascii="Calibri" w:hAnsi="Calibri" w:cs="Calibri"/>
        </w:rPr>
        <w:t>the Kurita Water and Environment Foundation.</w:t>
      </w:r>
    </w:p>
    <w:p w14:paraId="535C3AEF" w14:textId="77777777" w:rsidR="00644DEA" w:rsidRPr="005907B7" w:rsidRDefault="00644D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44DD0F9" w14:textId="6B1CAC1A" w:rsidR="00B704D3" w:rsidRPr="005907B7" w:rsidRDefault="009B1737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907B7">
        <w:rPr>
          <w:rFonts w:ascii="Calibri" w:hAnsi="Calibri" w:cs="Calibri"/>
          <w:b/>
        </w:rPr>
        <w:t>DISCLOSURES</w:t>
      </w:r>
      <w:r w:rsidR="00644DEA" w:rsidRPr="005907B7">
        <w:rPr>
          <w:rFonts w:ascii="Calibri" w:hAnsi="Calibri" w:cs="Calibri"/>
          <w:b/>
          <w:bCs/>
        </w:rPr>
        <w:t>:</w:t>
      </w:r>
    </w:p>
    <w:p w14:paraId="08569463" w14:textId="77777777" w:rsidR="005C54D2" w:rsidRPr="005907B7" w:rsidRDefault="00644DEA" w:rsidP="006E22A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5907B7">
        <w:rPr>
          <w:rFonts w:ascii="Calibri" w:hAnsi="Calibri" w:cs="Calibri"/>
        </w:rPr>
        <w:lastRenderedPageBreak/>
        <w:t>The authors declare that they have no competing financial interests.</w:t>
      </w:r>
      <w:r w:rsidRPr="005907B7">
        <w:rPr>
          <w:rFonts w:ascii="Calibri" w:hAnsi="Calibri" w:cs="Calibri"/>
          <w:b/>
        </w:rPr>
        <w:t xml:space="preserve"> </w:t>
      </w:r>
    </w:p>
    <w:p w14:paraId="01D2541E" w14:textId="77777777" w:rsidR="00BE5F4A" w:rsidRPr="005907B7" w:rsidRDefault="00BE5F4A" w:rsidP="006E22AC">
      <w:pPr>
        <w:jc w:val="both"/>
        <w:rPr>
          <w:rFonts w:ascii="Calibri" w:hAnsi="Calibri" w:cs="Calibri"/>
          <w:bCs/>
        </w:rPr>
      </w:pPr>
    </w:p>
    <w:p w14:paraId="7CF1A1FE" w14:textId="77777777" w:rsidR="00BE5F4A" w:rsidRPr="005907B7" w:rsidRDefault="009B1737" w:rsidP="006E22AC">
      <w:pPr>
        <w:jc w:val="both"/>
        <w:rPr>
          <w:rFonts w:ascii="Calibri" w:hAnsi="Calibri" w:cs="Calibri"/>
        </w:rPr>
      </w:pPr>
      <w:bookmarkStart w:id="4" w:name="Refs"/>
      <w:bookmarkStart w:id="5" w:name="Remhigh"/>
      <w:bookmarkEnd w:id="4"/>
      <w:bookmarkEnd w:id="5"/>
      <w:r w:rsidRPr="005907B7">
        <w:rPr>
          <w:rFonts w:ascii="Calibri" w:hAnsi="Calibri" w:cs="Calibri"/>
          <w:b/>
          <w:bCs/>
        </w:rPr>
        <w:t>REFERENCES</w:t>
      </w:r>
    </w:p>
    <w:p w14:paraId="4216C7B4" w14:textId="77777777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Luisi, P. L. The emergence of life: from chemical origins to synthetic biology. (Cambridge University Press, 2006).</w:t>
      </w:r>
    </w:p>
    <w:p w14:paraId="7EF821D3" w14:textId="77777777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Luisi, P. L. &amp; Stano, P. The minimal cell: the biophysics of cell compartment and the origin of cell. (Springer, 2011).</w:t>
      </w:r>
    </w:p>
    <w:p w14:paraId="103688E7" w14:textId="40482EF1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Rasmussen, S.</w:t>
      </w:r>
      <w:r w:rsidR="00016D86" w:rsidRPr="005907B7">
        <w:rPr>
          <w:rFonts w:ascii="Calibri" w:eastAsia="MS Mincho" w:hAnsi="Calibri" w:cs="Calibri"/>
          <w:lang w:eastAsia="ja-JP"/>
        </w:rPr>
        <w:t xml:space="preserve"> </w:t>
      </w:r>
      <w:r w:rsidR="00016D86" w:rsidRPr="005907B7">
        <w:rPr>
          <w:rFonts w:ascii="Calibri" w:eastAsia="MS Mincho" w:hAnsi="Calibri" w:cs="Calibri"/>
          <w:i/>
          <w:lang w:eastAsia="ja-JP"/>
        </w:rPr>
        <w:t>et al.</w:t>
      </w:r>
      <w:r w:rsidRPr="005907B7">
        <w:rPr>
          <w:rFonts w:ascii="Calibri" w:hAnsi="Calibri" w:cs="Calibri"/>
        </w:rPr>
        <w:t>,</w:t>
      </w:r>
      <w:r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</w:rPr>
        <w:t>Protocells: Bridging nonliving and living matter. (The MIT Press, 2008).</w:t>
      </w:r>
    </w:p>
    <w:p w14:paraId="172EB31A" w14:textId="77777777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Luisi, P. L. &amp; Walde, P. Giant vesicles: perspectives in supramolecular chemistry. (Wiley-Interscience, 2000).</w:t>
      </w:r>
    </w:p>
    <w:p w14:paraId="7599B439" w14:textId="34BF4663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Kita, H.</w:t>
      </w:r>
      <w:r w:rsidRPr="005907B7">
        <w:rPr>
          <w:rFonts w:ascii="Calibri" w:eastAsia="MS Mincho" w:hAnsi="Calibri" w:cs="Calibri" w:hint="eastAsia"/>
          <w:lang w:eastAsia="ja-JP"/>
        </w:rPr>
        <w:t xml:space="preserve">, </w:t>
      </w:r>
      <w:r w:rsidR="002672EA" w:rsidRPr="005907B7">
        <w:rPr>
          <w:rFonts w:ascii="Calibri" w:hAnsi="Calibri" w:cs="Calibri"/>
          <w:i/>
        </w:rPr>
        <w:t>et al.</w:t>
      </w:r>
      <w:r w:rsidR="002672EA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 xml:space="preserve">Replication of genetic information with self-encoded replicase in liposomes. </w:t>
      </w:r>
      <w:r w:rsidRPr="005907B7">
        <w:rPr>
          <w:rFonts w:ascii="Calibri" w:hAnsi="Calibri" w:cs="Calibri"/>
          <w:i/>
        </w:rPr>
        <w:t>Chem</w:t>
      </w:r>
      <w:r w:rsidR="002672EA"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i/>
        </w:rPr>
        <w:t>Bio</w:t>
      </w:r>
      <w:r w:rsidR="002672EA"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i/>
        </w:rPr>
        <w:t>Chem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9</w:t>
      </w:r>
      <w:r w:rsidR="002672EA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(15), 2403-2410, doi: 10.1002/cbic.200800360 (2008).</w:t>
      </w:r>
    </w:p>
    <w:p w14:paraId="24A3EF5C" w14:textId="774AB1BF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Nomura, S. M</w:t>
      </w:r>
      <w:r w:rsidR="002672EA" w:rsidRPr="005907B7">
        <w:rPr>
          <w:rFonts w:ascii="Calibri" w:hAnsi="Calibri" w:cs="Calibri"/>
        </w:rPr>
        <w:t>.</w:t>
      </w:r>
      <w:r w:rsidR="002672EA" w:rsidRPr="005907B7">
        <w:rPr>
          <w:rFonts w:ascii="Calibri" w:eastAsia="MS Mincho" w:hAnsi="Calibri" w:cs="Calibri" w:hint="eastAsia"/>
          <w:lang w:eastAsia="ja-JP"/>
        </w:rPr>
        <w:t xml:space="preserve">, </w:t>
      </w:r>
      <w:r w:rsidR="002672EA" w:rsidRPr="005907B7">
        <w:rPr>
          <w:rFonts w:ascii="Calibri" w:hAnsi="Calibri" w:cs="Calibri"/>
          <w:i/>
        </w:rPr>
        <w:t>et al.</w:t>
      </w:r>
      <w:r w:rsidR="002672EA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 xml:space="preserve">Gene expression within cell-sized lipid vesicles. </w:t>
      </w:r>
      <w:r w:rsidRPr="005907B7">
        <w:rPr>
          <w:rFonts w:ascii="Calibri" w:hAnsi="Calibri" w:cs="Calibri"/>
          <w:i/>
        </w:rPr>
        <w:t>Chem</w:t>
      </w:r>
      <w:r w:rsidR="002672EA"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i/>
        </w:rPr>
        <w:t>Bio</w:t>
      </w:r>
      <w:r w:rsidR="002672EA"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i/>
        </w:rPr>
        <w:t xml:space="preserve">Chem </w:t>
      </w:r>
      <w:r w:rsidRPr="005907B7">
        <w:rPr>
          <w:rFonts w:ascii="Calibri" w:hAnsi="Calibri" w:cs="Calibri"/>
          <w:b/>
        </w:rPr>
        <w:t>4</w:t>
      </w:r>
      <w:r w:rsidR="002672EA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(11), 1172–1175, doi: 10.1002/cbic.200300630 (2003).</w:t>
      </w:r>
    </w:p>
    <w:p w14:paraId="4022719E" w14:textId="3046E3CF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Oberholzer, T., Albrizio, M. &amp; Luisi, P. L. Polymerase chain reaction in liposome. </w:t>
      </w:r>
      <w:r w:rsidR="002672EA" w:rsidRPr="005907B7">
        <w:rPr>
          <w:rFonts w:ascii="Calibri" w:hAnsi="Calibri" w:cs="Calibri"/>
          <w:i/>
        </w:rPr>
        <w:t>Chem Biol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2</w:t>
      </w:r>
      <w:r w:rsidR="002672EA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(10), 677-682, doi: 10.1016/1074-5521(95)90031-4 (1995).</w:t>
      </w:r>
    </w:p>
    <w:p w14:paraId="046D8209" w14:textId="067CF607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Shohda, K</w:t>
      </w:r>
      <w:r w:rsidR="002672EA" w:rsidRPr="005907B7">
        <w:rPr>
          <w:rFonts w:ascii="Calibri" w:hAnsi="Calibri" w:cs="Calibri"/>
        </w:rPr>
        <w:t>.</w:t>
      </w:r>
      <w:r w:rsidR="002672EA" w:rsidRPr="005907B7">
        <w:rPr>
          <w:rFonts w:ascii="Calibri" w:eastAsia="MS Mincho" w:hAnsi="Calibri" w:cs="Calibri" w:hint="eastAsia"/>
          <w:lang w:eastAsia="ja-JP"/>
        </w:rPr>
        <w:t xml:space="preserve">, </w:t>
      </w:r>
      <w:r w:rsidR="002672EA" w:rsidRPr="005907B7">
        <w:rPr>
          <w:rFonts w:ascii="Calibri" w:hAnsi="Calibri" w:cs="Calibri"/>
          <w:i/>
        </w:rPr>
        <w:t>et al.</w:t>
      </w:r>
      <w:r w:rsidR="002672EA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 xml:space="preserve">Compartment size dependence of performance of polymerase chain reaction inside giant vesicle. </w:t>
      </w:r>
      <w:r w:rsidRPr="005907B7">
        <w:rPr>
          <w:rFonts w:ascii="Calibri" w:hAnsi="Calibri" w:cs="Calibri"/>
          <w:i/>
        </w:rPr>
        <w:t>Soft Matter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7</w:t>
      </w:r>
      <w:r w:rsidR="002672EA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(8), 3750–3753,</w:t>
      </w:r>
      <w:r w:rsidRPr="005907B7">
        <w:t xml:space="preserve"> </w:t>
      </w:r>
      <w:r w:rsidRPr="005907B7">
        <w:rPr>
          <w:rFonts w:ascii="Calibri" w:hAnsi="Calibri" w:cs="Calibri"/>
        </w:rPr>
        <w:t>doi: 10.1039/C0SM01463J (2011).</w:t>
      </w:r>
    </w:p>
    <w:p w14:paraId="78223941" w14:textId="53EA21C0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Kurihara, K</w:t>
      </w:r>
      <w:r w:rsidR="002672EA" w:rsidRPr="005907B7">
        <w:rPr>
          <w:rFonts w:ascii="Calibri" w:hAnsi="Calibri" w:cs="Calibri"/>
        </w:rPr>
        <w:t>.</w:t>
      </w:r>
      <w:r w:rsidR="002672EA" w:rsidRPr="005907B7">
        <w:rPr>
          <w:rFonts w:ascii="Calibri" w:eastAsia="MS Mincho" w:hAnsi="Calibri" w:cs="Calibri" w:hint="eastAsia"/>
          <w:lang w:eastAsia="ja-JP"/>
        </w:rPr>
        <w:t>,</w:t>
      </w:r>
      <w:r w:rsidR="002672EA" w:rsidRPr="005907B7">
        <w:rPr>
          <w:rFonts w:ascii="Calibri" w:eastAsia="MS Mincho" w:hAnsi="Calibri" w:cs="Calibri" w:hint="eastAsia"/>
          <w:i/>
          <w:lang w:eastAsia="ja-JP"/>
        </w:rPr>
        <w:t xml:space="preserve"> </w:t>
      </w:r>
      <w:r w:rsidR="002672EA" w:rsidRPr="005907B7">
        <w:rPr>
          <w:rFonts w:ascii="Calibri" w:hAnsi="Calibri" w:cs="Calibri"/>
          <w:i/>
        </w:rPr>
        <w:t>et al.</w:t>
      </w:r>
      <w:r w:rsidR="002672EA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 xml:space="preserve">Self-reproduction of supramolecular giant vesicles combined with the amplification of encapsulated DNA. </w:t>
      </w:r>
      <w:r w:rsidR="002672EA" w:rsidRPr="005907B7">
        <w:rPr>
          <w:rFonts w:ascii="Calibri" w:hAnsi="Calibri" w:cs="Calibri"/>
          <w:i/>
        </w:rPr>
        <w:t>Nat Chem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3</w:t>
      </w:r>
      <w:r w:rsidR="002672EA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(10), 775-781, doi: 10.1038/nchem.1127 (2011).</w:t>
      </w:r>
    </w:p>
    <w:p w14:paraId="53FB7656" w14:textId="4F042EC9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Kurihara, K</w:t>
      </w:r>
      <w:r w:rsidR="002672EA" w:rsidRPr="005907B7">
        <w:rPr>
          <w:rFonts w:ascii="Calibri" w:hAnsi="Calibri" w:cs="Calibri"/>
        </w:rPr>
        <w:t>.</w:t>
      </w:r>
      <w:r w:rsidR="002672EA" w:rsidRPr="005907B7">
        <w:rPr>
          <w:rFonts w:ascii="Calibri" w:eastAsia="MS Mincho" w:hAnsi="Calibri" w:cs="Calibri" w:hint="eastAsia"/>
          <w:lang w:eastAsia="ja-JP"/>
        </w:rPr>
        <w:t xml:space="preserve">, </w:t>
      </w:r>
      <w:r w:rsidR="002672EA" w:rsidRPr="005907B7">
        <w:rPr>
          <w:rFonts w:ascii="Calibri" w:hAnsi="Calibri" w:cs="Calibri"/>
          <w:i/>
        </w:rPr>
        <w:t>et al.</w:t>
      </w:r>
      <w:r w:rsidR="002672EA"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</w:rPr>
        <w:t xml:space="preserve">A recursive vesicle-based model protocell with a primitive model cell cycle. </w:t>
      </w:r>
      <w:r w:rsidR="002672EA" w:rsidRPr="005907B7">
        <w:rPr>
          <w:rFonts w:ascii="Calibri" w:hAnsi="Calibri" w:cs="Calibri"/>
          <w:i/>
        </w:rPr>
        <w:t>Nat Comm</w:t>
      </w:r>
      <w:r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b/>
        </w:rPr>
        <w:t>6</w:t>
      </w:r>
      <w:r w:rsidRPr="005907B7">
        <w:rPr>
          <w:rFonts w:ascii="Calibri" w:hAnsi="Calibri" w:cs="Calibri"/>
        </w:rPr>
        <w:t>, 8352, doi: 10.1038/ncomms9352 (2015).</w:t>
      </w:r>
    </w:p>
    <w:p w14:paraId="70F7A7AB" w14:textId="5D18212D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Theme="minorHAnsi" w:hAnsiTheme="minorHAnsi"/>
        </w:rPr>
        <w:t>Walde, P., Cosentino, K., Engel, H.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Stano, P. Giant vesicles: preparations and applications. </w:t>
      </w:r>
      <w:r w:rsidRPr="005907B7">
        <w:rPr>
          <w:rFonts w:asciiTheme="minorHAnsi" w:hAnsiTheme="minorHAnsi"/>
          <w:i/>
        </w:rPr>
        <w:t>Chem</w:t>
      </w:r>
      <w:r w:rsidR="002672EA" w:rsidRPr="005907B7">
        <w:rPr>
          <w:rFonts w:asciiTheme="minorHAnsi" w:hAnsiTheme="minorHAnsi"/>
          <w:i/>
        </w:rPr>
        <w:t xml:space="preserve"> </w:t>
      </w:r>
      <w:r w:rsidRPr="005907B7">
        <w:rPr>
          <w:rFonts w:asciiTheme="minorHAnsi" w:hAnsiTheme="minorHAnsi"/>
          <w:i/>
        </w:rPr>
        <w:t>Bio</w:t>
      </w:r>
      <w:r w:rsidR="002672EA" w:rsidRPr="005907B7">
        <w:rPr>
          <w:rFonts w:asciiTheme="minorHAnsi" w:hAnsiTheme="minorHAnsi"/>
          <w:i/>
        </w:rPr>
        <w:t xml:space="preserve"> </w:t>
      </w:r>
      <w:r w:rsidRPr="005907B7">
        <w:rPr>
          <w:rFonts w:asciiTheme="minorHAnsi" w:hAnsiTheme="minorHAnsi"/>
          <w:i/>
        </w:rPr>
        <w:t>Chem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11</w:t>
      </w:r>
      <w:r w:rsidR="002672EA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(7), 848-865, doi: 10.1002/cbic.201000010 (2010).</w:t>
      </w:r>
    </w:p>
    <w:p w14:paraId="67E83092" w14:textId="5FEBCC58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 xml:space="preserve">Reeves, J. P. </w:t>
      </w:r>
      <w:r w:rsidRPr="005907B7">
        <w:rPr>
          <w:rFonts w:ascii="Calibri" w:hAnsi="Calibri" w:cs="Calibri"/>
        </w:rPr>
        <w:t>&amp;</w:t>
      </w:r>
      <w:r w:rsidRPr="005907B7">
        <w:rPr>
          <w:rFonts w:asciiTheme="minorHAnsi" w:hAnsiTheme="minorHAnsi"/>
        </w:rPr>
        <w:t xml:space="preserve"> Dowben, R. M. Formation and properties of thin-walled phospholipid Vesicles. </w:t>
      </w:r>
      <w:r w:rsidR="002672EA" w:rsidRPr="005907B7">
        <w:rPr>
          <w:rFonts w:asciiTheme="minorHAnsi" w:hAnsiTheme="minorHAnsi"/>
          <w:i/>
        </w:rPr>
        <w:t>J Cell</w:t>
      </w:r>
      <w:r w:rsidR="001506AD" w:rsidRPr="005907B7">
        <w:rPr>
          <w:rFonts w:asciiTheme="minorHAnsi" w:hAnsiTheme="minorHAnsi"/>
          <w:i/>
        </w:rPr>
        <w:t xml:space="preserve"> </w:t>
      </w:r>
      <w:r w:rsidR="002672EA" w:rsidRPr="005907B7">
        <w:rPr>
          <w:rFonts w:asciiTheme="minorHAnsi" w:hAnsiTheme="minorHAnsi"/>
          <w:i/>
        </w:rPr>
        <w:t>Physiol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73</w:t>
      </w:r>
      <w:r w:rsidR="002672EA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(1), 49</w:t>
      </w:r>
      <w:r w:rsidRPr="005907B7">
        <w:rPr>
          <w:rFonts w:asciiTheme="minorHAnsi" w:hAnsiTheme="minorHAnsi" w:cs="Arial"/>
        </w:rPr>
        <w:t>-</w:t>
      </w:r>
      <w:r w:rsidRPr="005907B7">
        <w:rPr>
          <w:rFonts w:asciiTheme="minorHAnsi" w:hAnsiTheme="minorHAnsi"/>
        </w:rPr>
        <w:t>60, doi: 10.1002/jcp.1040730108 (1969).</w:t>
      </w:r>
    </w:p>
    <w:p w14:paraId="519C4F25" w14:textId="15AFB6CF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 xml:space="preserve">Needham, D. </w:t>
      </w:r>
      <w:r w:rsidRPr="005907B7">
        <w:rPr>
          <w:rFonts w:ascii="Calibri" w:hAnsi="Calibri" w:cs="Calibri"/>
        </w:rPr>
        <w:t>&amp;</w:t>
      </w:r>
      <w:r w:rsidRPr="005907B7">
        <w:rPr>
          <w:rFonts w:asciiTheme="minorHAnsi" w:hAnsiTheme="minorHAnsi"/>
        </w:rPr>
        <w:t xml:space="preserve"> Evans, E. Structure and mechanical properties of giant lipid (DMPC) vesicle bilayers from 20</w:t>
      </w:r>
      <w:r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Theme="minorHAnsi" w:hAnsiTheme="minorHAnsi"/>
        </w:rPr>
        <w:t>°C below to 10</w:t>
      </w:r>
      <w:r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Theme="minorHAnsi" w:hAnsiTheme="minorHAnsi"/>
        </w:rPr>
        <w:t>°C above the liquid crystal-crystalline phase transition at 24</w:t>
      </w:r>
      <w:r w:rsidRPr="005907B7">
        <w:rPr>
          <w:rFonts w:ascii="Calibri" w:hAnsi="Calibri" w:cs="Calibri"/>
          <w:lang w:eastAsia="ja-JP"/>
        </w:rPr>
        <w:t xml:space="preserve"> </w:t>
      </w:r>
      <w:r w:rsidRPr="005907B7">
        <w:rPr>
          <w:rFonts w:asciiTheme="minorHAnsi" w:hAnsiTheme="minorHAnsi"/>
        </w:rPr>
        <w:t xml:space="preserve">°C. </w:t>
      </w:r>
      <w:r w:rsidRPr="005907B7">
        <w:rPr>
          <w:rFonts w:asciiTheme="minorHAnsi" w:hAnsiTheme="minorHAnsi"/>
          <w:i/>
        </w:rPr>
        <w:t>Biochemistry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27</w:t>
      </w:r>
      <w:r w:rsidR="002672EA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(21)</w:t>
      </w:r>
      <w:r w:rsidRPr="005907B7">
        <w:rPr>
          <w:rFonts w:asciiTheme="minorHAnsi" w:hAnsiTheme="minorHAnsi"/>
          <w:b/>
        </w:rPr>
        <w:t xml:space="preserve">, </w:t>
      </w:r>
      <w:r w:rsidRPr="005907B7">
        <w:rPr>
          <w:rFonts w:asciiTheme="minorHAnsi" w:hAnsiTheme="minorHAnsi"/>
        </w:rPr>
        <w:t>8261</w:t>
      </w:r>
      <w:r w:rsidRPr="005907B7">
        <w:rPr>
          <w:rFonts w:asciiTheme="minorHAnsi" w:hAnsiTheme="minorHAnsi" w:cs="Arial"/>
        </w:rPr>
        <w:t>-</w:t>
      </w:r>
      <w:r w:rsidRPr="005907B7">
        <w:rPr>
          <w:rFonts w:asciiTheme="minorHAnsi" w:hAnsiTheme="minorHAnsi"/>
        </w:rPr>
        <w:t>8269, doi: 10.1021/bi00421a041 (1988).</w:t>
      </w:r>
    </w:p>
    <w:p w14:paraId="74950CD0" w14:textId="3E969E1F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>Oku, N.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MacDonald, R. C. Differential effects of alkali metal chlorides on formation of giant liposomes by freezing and thawing and by dialysis. </w:t>
      </w:r>
      <w:r w:rsidRPr="005907B7">
        <w:rPr>
          <w:rFonts w:asciiTheme="minorHAnsi" w:hAnsiTheme="minorHAnsi"/>
          <w:i/>
        </w:rPr>
        <w:t>Biochemistry</w:t>
      </w:r>
      <w:r w:rsidRPr="005907B7">
        <w:rPr>
          <w:rFonts w:asciiTheme="minorHAnsi" w:hAnsiTheme="minorHAnsi"/>
          <w:b/>
        </w:rPr>
        <w:t xml:space="preserve"> 22</w:t>
      </w:r>
      <w:r w:rsidR="002672EA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(4), 855-863, doi: 10.1021/bi00273a023 (1983).</w:t>
      </w:r>
    </w:p>
    <w:p w14:paraId="1519879E" w14:textId="5A01D3E1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>Angelova, M. I.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Dimitrov, D. S. Liposome electroformation. </w:t>
      </w:r>
      <w:r w:rsidR="002672EA" w:rsidRPr="005907B7">
        <w:rPr>
          <w:rFonts w:asciiTheme="minorHAnsi" w:hAnsiTheme="minorHAnsi"/>
          <w:i/>
        </w:rPr>
        <w:t>Far</w:t>
      </w:r>
      <w:r w:rsidRPr="005907B7">
        <w:rPr>
          <w:rFonts w:asciiTheme="minorHAnsi" w:hAnsiTheme="minorHAnsi"/>
          <w:i/>
        </w:rPr>
        <w:t xml:space="preserve"> Di</w:t>
      </w:r>
      <w:r w:rsidR="002672EA" w:rsidRPr="005907B7">
        <w:rPr>
          <w:rFonts w:asciiTheme="minorHAnsi" w:hAnsiTheme="minorHAnsi"/>
          <w:i/>
        </w:rPr>
        <w:t>sc Chem Soc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 xml:space="preserve">81, </w:t>
      </w:r>
      <w:r w:rsidRPr="005907B7">
        <w:rPr>
          <w:rFonts w:asciiTheme="minorHAnsi" w:hAnsiTheme="minorHAnsi"/>
        </w:rPr>
        <w:t>303</w:t>
      </w:r>
      <w:r w:rsidRPr="005907B7">
        <w:rPr>
          <w:rFonts w:asciiTheme="minorHAnsi" w:hAnsiTheme="minorHAnsi" w:cs="Arial"/>
        </w:rPr>
        <w:t>-</w:t>
      </w:r>
      <w:r w:rsidRPr="005907B7">
        <w:rPr>
          <w:rFonts w:asciiTheme="minorHAnsi" w:hAnsiTheme="minorHAnsi"/>
        </w:rPr>
        <w:t>311, doi: 10.1039/DC9868100303 (1986).</w:t>
      </w:r>
    </w:p>
    <w:p w14:paraId="0F747C36" w14:textId="400D935E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 xml:space="preserve">Dimitrov, D. S. &amp; Angelova, M. I. Lipid swelling and liposome formation on solid surfaces in external electric fields. </w:t>
      </w:r>
      <w:r w:rsidR="002672EA" w:rsidRPr="005907B7">
        <w:rPr>
          <w:rFonts w:asciiTheme="minorHAnsi" w:hAnsiTheme="minorHAnsi"/>
          <w:i/>
        </w:rPr>
        <w:t>New Trends Coll Sci</w:t>
      </w:r>
      <w:r w:rsidRPr="005907B7">
        <w:rPr>
          <w:rFonts w:asciiTheme="minorHAnsi" w:hAnsiTheme="minorHAnsi"/>
          <w:i/>
        </w:rPr>
        <w:t xml:space="preserve"> </w:t>
      </w:r>
      <w:r w:rsidRPr="005907B7">
        <w:rPr>
          <w:rFonts w:asciiTheme="minorHAnsi" w:hAnsiTheme="minorHAnsi"/>
          <w:b/>
        </w:rPr>
        <w:t>73</w:t>
      </w:r>
      <w:r w:rsidRPr="005907B7">
        <w:rPr>
          <w:rFonts w:asciiTheme="minorHAnsi" w:hAnsiTheme="minorHAnsi"/>
        </w:rPr>
        <w:t>,</w:t>
      </w:r>
      <w:r w:rsidRPr="005907B7">
        <w:rPr>
          <w:rFonts w:asciiTheme="minorHAnsi" w:hAnsiTheme="minorHAnsi"/>
          <w:i/>
        </w:rPr>
        <w:t xml:space="preserve"> </w:t>
      </w:r>
      <w:r w:rsidRPr="005907B7">
        <w:rPr>
          <w:rFonts w:asciiTheme="minorHAnsi" w:hAnsiTheme="minorHAnsi"/>
        </w:rPr>
        <w:t>48-56, doi: 10.1007/3-798-50724-4_62 (1987).</w:t>
      </w:r>
    </w:p>
    <w:p w14:paraId="02CDE5DC" w14:textId="3C788595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 xml:space="preserve">Funakoshi, K., Suzuki, H. </w:t>
      </w:r>
      <w:r w:rsidRPr="005907B7">
        <w:rPr>
          <w:rFonts w:ascii="Calibri" w:hAnsi="Calibri" w:cs="Calibri"/>
        </w:rPr>
        <w:t>&amp;</w:t>
      </w:r>
      <w:r w:rsidRPr="005907B7">
        <w:rPr>
          <w:rFonts w:asciiTheme="minorHAnsi" w:hAnsiTheme="minorHAnsi"/>
        </w:rPr>
        <w:t xml:space="preserve"> Takeuchi, S. Formation of giant lipid vesicle like compartments from a planar lipid membrane by a pulsed jet flow. </w:t>
      </w:r>
      <w:r w:rsidRPr="005907B7">
        <w:rPr>
          <w:rFonts w:asciiTheme="minorHAnsi" w:hAnsiTheme="minorHAnsi"/>
          <w:i/>
        </w:rPr>
        <w:t>J Am Chem Soc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129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(42)</w:t>
      </w:r>
      <w:r w:rsidRPr="005907B7">
        <w:rPr>
          <w:rFonts w:asciiTheme="minorHAnsi" w:hAnsiTheme="minorHAnsi"/>
          <w:b/>
        </w:rPr>
        <w:t xml:space="preserve">, </w:t>
      </w:r>
      <w:r w:rsidRPr="005907B7">
        <w:rPr>
          <w:rFonts w:asciiTheme="minorHAnsi" w:hAnsiTheme="minorHAnsi"/>
        </w:rPr>
        <w:t>12608</w:t>
      </w:r>
      <w:r w:rsidRPr="005907B7">
        <w:rPr>
          <w:rFonts w:asciiTheme="minorHAnsi" w:hAnsiTheme="minorHAnsi" w:cs="Arial"/>
        </w:rPr>
        <w:t>-</w:t>
      </w:r>
      <w:r w:rsidRPr="005907B7">
        <w:rPr>
          <w:rFonts w:asciiTheme="minorHAnsi" w:hAnsiTheme="minorHAnsi"/>
        </w:rPr>
        <w:t>12609, doi: 10.1021/ja074029f (2007).</w:t>
      </w:r>
    </w:p>
    <w:p w14:paraId="2FF7CBEA" w14:textId="79DD5F3C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>Stachowiak, J. C.</w:t>
      </w:r>
      <w:r w:rsidR="00016D86" w:rsidRPr="005907B7">
        <w:rPr>
          <w:rFonts w:asciiTheme="minorHAnsi" w:hAnsiTheme="minorHAnsi"/>
        </w:rPr>
        <w:t xml:space="preserve"> et al.</w:t>
      </w:r>
      <w:r w:rsidRPr="005907B7">
        <w:rPr>
          <w:rFonts w:asciiTheme="minorHAnsi" w:hAnsiTheme="minorHAnsi"/>
        </w:rPr>
        <w:t xml:space="preserve">, Unilamellar vesicle formation and encapsulation by microfluidic jetting. </w:t>
      </w:r>
      <w:r w:rsidRPr="005907B7">
        <w:rPr>
          <w:rFonts w:asciiTheme="minorHAnsi" w:hAnsiTheme="minorHAnsi"/>
          <w:i/>
        </w:rPr>
        <w:t>Proc Natl Acad Sci</w:t>
      </w:r>
      <w:r w:rsidR="00EB1865" w:rsidRPr="005907B7">
        <w:rPr>
          <w:rFonts w:asciiTheme="minorHAnsi" w:hAnsiTheme="minorHAnsi"/>
          <w:i/>
        </w:rPr>
        <w:t xml:space="preserve"> </w:t>
      </w:r>
      <w:r w:rsidR="00EB1865"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105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 w:hint="eastAsia"/>
        </w:rPr>
        <w:t>(12)</w:t>
      </w:r>
      <w:r w:rsidRPr="005907B7">
        <w:rPr>
          <w:rFonts w:asciiTheme="minorHAnsi" w:hAnsiTheme="minorHAnsi"/>
        </w:rPr>
        <w:t>, 4697</w:t>
      </w:r>
      <w:r w:rsidRPr="005907B7">
        <w:rPr>
          <w:rFonts w:asciiTheme="minorHAnsi" w:hAnsiTheme="minorHAnsi" w:cs="Arial"/>
        </w:rPr>
        <w:t>-</w:t>
      </w:r>
      <w:r w:rsidRPr="005907B7">
        <w:rPr>
          <w:rFonts w:asciiTheme="minorHAnsi" w:hAnsiTheme="minorHAnsi"/>
        </w:rPr>
        <w:t>4702, doi: 10.1073/pnas.0710875105 (2008).</w:t>
      </w:r>
    </w:p>
    <w:p w14:paraId="5056A32E" w14:textId="77777777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 xml:space="preserve">Ellis, R. J. Macromolecular crowding: obvious but underappreciated. </w:t>
      </w:r>
      <w:r w:rsidRPr="005907B7">
        <w:rPr>
          <w:rFonts w:asciiTheme="minorHAnsi" w:hAnsiTheme="minorHAnsi"/>
          <w:i/>
        </w:rPr>
        <w:t>Trends Biochem Sci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26</w:t>
      </w:r>
      <w:r w:rsidRPr="005907B7">
        <w:rPr>
          <w:rFonts w:asciiTheme="minorHAnsi" w:hAnsiTheme="minorHAnsi"/>
        </w:rPr>
        <w:t>(10), 597-604, doi: 10.1016/S0968-0004(01)01938-7 (2001).</w:t>
      </w:r>
    </w:p>
    <w:p w14:paraId="26BEFE05" w14:textId="379F181D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lastRenderedPageBreak/>
        <w:t>Ellis, R. J.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Minton, A. P.</w:t>
      </w:r>
      <w:r w:rsidRPr="005907B7">
        <w:t xml:space="preserve"> </w:t>
      </w:r>
      <w:r w:rsidRPr="005907B7">
        <w:rPr>
          <w:rFonts w:asciiTheme="minorHAnsi" w:hAnsiTheme="minorHAnsi"/>
        </w:rPr>
        <w:t xml:space="preserve">Cell biology: join the crowd. </w:t>
      </w:r>
      <w:r w:rsidRPr="005907B7">
        <w:rPr>
          <w:rFonts w:asciiTheme="minorHAnsi" w:hAnsiTheme="minorHAnsi"/>
          <w:i/>
        </w:rPr>
        <w:t>Nature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425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(6953), 27-28, doi: 10.1038/425027a (2003).</w:t>
      </w:r>
    </w:p>
    <w:p w14:paraId="0823C549" w14:textId="7521EFFB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 w:cs="Arial"/>
        </w:rPr>
        <w:t xml:space="preserve">Pautot. S., Frisken, B. J. </w:t>
      </w:r>
      <w:r w:rsidRPr="005907B7">
        <w:rPr>
          <w:rFonts w:ascii="Calibri" w:hAnsi="Calibri" w:cs="Calibri"/>
        </w:rPr>
        <w:t>&amp;</w:t>
      </w:r>
      <w:r w:rsidRPr="005907B7">
        <w:rPr>
          <w:rFonts w:asciiTheme="minorHAnsi" w:hAnsiTheme="minorHAnsi" w:cs="Arial"/>
        </w:rPr>
        <w:t xml:space="preserve"> Weitz, D. A. Production of unilamellar vesicles using an inverted emulsion. </w:t>
      </w:r>
      <w:r w:rsidRPr="005907B7">
        <w:rPr>
          <w:rFonts w:asciiTheme="minorHAnsi" w:hAnsiTheme="minorHAnsi" w:cs="Arial"/>
          <w:i/>
        </w:rPr>
        <w:t>Langmuir</w:t>
      </w:r>
      <w:r w:rsidRPr="005907B7">
        <w:rPr>
          <w:rFonts w:asciiTheme="minorHAnsi" w:hAnsiTheme="minorHAnsi" w:cs="Arial"/>
          <w:lang w:eastAsia="ja-JP"/>
        </w:rPr>
        <w:t xml:space="preserve"> </w:t>
      </w:r>
      <w:r w:rsidRPr="005907B7">
        <w:rPr>
          <w:rFonts w:asciiTheme="minorHAnsi" w:hAnsiTheme="minorHAnsi" w:cs="Arial"/>
          <w:b/>
          <w:lang w:eastAsia="ja-JP"/>
        </w:rPr>
        <w:t>19</w:t>
      </w:r>
      <w:r w:rsidR="00AA7576" w:rsidRPr="005907B7">
        <w:rPr>
          <w:rFonts w:asciiTheme="minorHAnsi" w:hAnsiTheme="minorHAnsi" w:cs="Arial"/>
          <w:b/>
          <w:lang w:eastAsia="ja-JP"/>
        </w:rPr>
        <w:t xml:space="preserve"> </w:t>
      </w:r>
      <w:r w:rsidRPr="005907B7">
        <w:rPr>
          <w:rFonts w:asciiTheme="minorHAnsi" w:hAnsiTheme="minorHAnsi" w:cs="Arial"/>
          <w:lang w:eastAsia="ja-JP"/>
        </w:rPr>
        <w:t>(7)</w:t>
      </w:r>
      <w:r w:rsidRPr="005907B7">
        <w:rPr>
          <w:rFonts w:asciiTheme="minorHAnsi" w:hAnsiTheme="minorHAnsi" w:cs="Arial"/>
        </w:rPr>
        <w:t>, 2870-2879, doi:10.1021/la026100v (2003).</w:t>
      </w:r>
    </w:p>
    <w:p w14:paraId="5F542F39" w14:textId="1792984A" w:rsidR="0046191E" w:rsidRPr="005907B7" w:rsidRDefault="0046191E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Pautot, S., Frisken, B. J. &amp; Weitz D. A. Engineering asymmetric vesicles.</w:t>
      </w:r>
      <w:r w:rsidR="00A33943" w:rsidRPr="005907B7">
        <w:rPr>
          <w:rFonts w:asciiTheme="minorHAnsi" w:hAnsiTheme="minorHAnsi"/>
          <w:i/>
        </w:rPr>
        <w:t xml:space="preserve"> Proc Natl Acad Sci</w:t>
      </w:r>
      <w:r w:rsidRPr="005907B7">
        <w:rPr>
          <w:rFonts w:ascii="Calibri" w:hAnsi="Calibri" w:cs="Calibri"/>
        </w:rPr>
        <w:t xml:space="preserve"> </w:t>
      </w:r>
      <w:r w:rsidR="00EB1865"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="00EB1865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  <w:b/>
        </w:rPr>
        <w:t>100</w:t>
      </w:r>
      <w:r w:rsidRPr="005907B7">
        <w:rPr>
          <w:rFonts w:ascii="Calibri" w:hAnsi="Calibri" w:cs="Calibri"/>
        </w:rPr>
        <w:t xml:space="preserve"> (19), 10718-10721, doi:10.1073/pnas.1931005100 (2003).</w:t>
      </w:r>
    </w:p>
    <w:p w14:paraId="0FFB2DDB" w14:textId="77777777" w:rsidR="00106A85" w:rsidRPr="005907B7" w:rsidRDefault="00CE2F41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Nishimura, K. </w:t>
      </w:r>
      <w:r w:rsidRPr="005907B7">
        <w:rPr>
          <w:rFonts w:ascii="Calibri" w:hAnsi="Calibri" w:cs="Calibri"/>
          <w:i/>
        </w:rPr>
        <w:t>et al.</w:t>
      </w:r>
      <w:r w:rsidRPr="005907B7">
        <w:rPr>
          <w:rFonts w:ascii="Calibri" w:hAnsi="Calibri" w:cs="Calibri"/>
        </w:rPr>
        <w:t xml:space="preserve">, Population analysis of structural properties of giant liposomes by flow cytometry. </w:t>
      </w:r>
      <w:r w:rsidRPr="005907B7">
        <w:rPr>
          <w:rFonts w:ascii="Calibri" w:hAnsi="Calibri" w:cs="Calibri"/>
          <w:i/>
        </w:rPr>
        <w:t>Langmuir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25</w:t>
      </w:r>
      <w:r w:rsidRPr="005907B7">
        <w:rPr>
          <w:rFonts w:ascii="Calibri" w:hAnsi="Calibri" w:cs="Calibri"/>
        </w:rPr>
        <w:t xml:space="preserve"> (18), 10439-10443, doi:10.1021/la902237y (2009).</w:t>
      </w:r>
    </w:p>
    <w:p w14:paraId="37C94622" w14:textId="55493AA0" w:rsidR="00EE1739" w:rsidRPr="005907B7" w:rsidRDefault="00372C25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="Calibri"/>
        </w:rPr>
      </w:pPr>
      <w:r w:rsidRPr="005907B7">
        <w:rPr>
          <w:rFonts w:asciiTheme="minorHAnsi" w:hAnsiTheme="minorHAnsi" w:cs="Calibri"/>
        </w:rPr>
        <w:t>Chiba,</w:t>
      </w:r>
      <w:r w:rsidR="004B1BBD" w:rsidRPr="005907B7">
        <w:rPr>
          <w:rFonts w:asciiTheme="minorHAnsi" w:hAnsiTheme="minorHAnsi" w:cs="Calibri"/>
        </w:rPr>
        <w:t xml:space="preserve"> M.,</w:t>
      </w:r>
      <w:r w:rsidRPr="005907B7">
        <w:rPr>
          <w:rFonts w:asciiTheme="minorHAnsi" w:hAnsiTheme="minorHAnsi" w:cs="Calibri"/>
        </w:rPr>
        <w:t xml:space="preserve"> Miyazaki,</w:t>
      </w:r>
      <w:r w:rsidR="004B1BBD" w:rsidRPr="005907B7">
        <w:rPr>
          <w:rFonts w:asciiTheme="minorHAnsi" w:hAnsiTheme="minorHAnsi" w:cs="Calibri"/>
        </w:rPr>
        <w:t xml:space="preserve"> M.,</w:t>
      </w:r>
      <w:r w:rsidRPr="005907B7">
        <w:rPr>
          <w:rFonts w:asciiTheme="minorHAnsi" w:hAnsiTheme="minorHAnsi" w:cs="Calibri"/>
        </w:rPr>
        <w:t xml:space="preserve"> </w:t>
      </w:r>
      <w:r w:rsidR="00106A85" w:rsidRPr="005907B7">
        <w:rPr>
          <w:rFonts w:asciiTheme="minorHAnsi" w:hAnsiTheme="minorHAnsi" w:cs="Calibri"/>
        </w:rPr>
        <w:t xml:space="preserve">&amp; </w:t>
      </w:r>
      <w:r w:rsidRPr="005907B7">
        <w:rPr>
          <w:rFonts w:asciiTheme="minorHAnsi" w:hAnsiTheme="minorHAnsi" w:cs="Calibri"/>
        </w:rPr>
        <w:t>Ishiwata,</w:t>
      </w:r>
      <w:r w:rsidR="004B1BBD" w:rsidRPr="005907B7">
        <w:rPr>
          <w:rFonts w:asciiTheme="minorHAnsi" w:hAnsiTheme="minorHAnsi" w:cs="Calibri"/>
        </w:rPr>
        <w:t xml:space="preserve"> S.</w:t>
      </w:r>
      <w:r w:rsidRPr="005907B7">
        <w:rPr>
          <w:rFonts w:asciiTheme="minorHAnsi" w:hAnsiTheme="minorHAnsi" w:cs="Calibri"/>
        </w:rPr>
        <w:t xml:space="preserve"> Quantitative </w:t>
      </w:r>
      <w:r w:rsidR="00106A85" w:rsidRPr="005907B7">
        <w:rPr>
          <w:rFonts w:asciiTheme="minorHAnsi" w:hAnsiTheme="minorHAnsi" w:cs="Calibri"/>
        </w:rPr>
        <w:t>a</w:t>
      </w:r>
      <w:r w:rsidRPr="005907B7">
        <w:rPr>
          <w:rFonts w:asciiTheme="minorHAnsi" w:hAnsiTheme="minorHAnsi" w:cs="Calibri"/>
        </w:rPr>
        <w:t xml:space="preserve">nalysis of the </w:t>
      </w:r>
      <w:r w:rsidR="00106A85" w:rsidRPr="005907B7">
        <w:rPr>
          <w:rFonts w:asciiTheme="minorHAnsi" w:hAnsiTheme="minorHAnsi" w:cs="Calibri"/>
        </w:rPr>
        <w:t>l</w:t>
      </w:r>
      <w:r w:rsidRPr="005907B7">
        <w:rPr>
          <w:rFonts w:asciiTheme="minorHAnsi" w:hAnsiTheme="minorHAnsi" w:cs="Calibri"/>
        </w:rPr>
        <w:t xml:space="preserve">amellarity of </w:t>
      </w:r>
      <w:r w:rsidR="00106A85" w:rsidRPr="005907B7">
        <w:rPr>
          <w:rFonts w:asciiTheme="minorHAnsi" w:hAnsiTheme="minorHAnsi" w:cs="Calibri"/>
        </w:rPr>
        <w:t>g</w:t>
      </w:r>
      <w:r w:rsidRPr="005907B7">
        <w:rPr>
          <w:rFonts w:asciiTheme="minorHAnsi" w:hAnsiTheme="minorHAnsi" w:cs="Calibri"/>
        </w:rPr>
        <w:t xml:space="preserve">iant </w:t>
      </w:r>
      <w:r w:rsidR="00106A85" w:rsidRPr="005907B7">
        <w:rPr>
          <w:rFonts w:asciiTheme="minorHAnsi" w:hAnsiTheme="minorHAnsi" w:cs="Calibri"/>
        </w:rPr>
        <w:t>l</w:t>
      </w:r>
      <w:r w:rsidRPr="005907B7">
        <w:rPr>
          <w:rFonts w:asciiTheme="minorHAnsi" w:hAnsiTheme="minorHAnsi" w:cs="Calibri"/>
        </w:rPr>
        <w:t xml:space="preserve">iposomes </w:t>
      </w:r>
      <w:r w:rsidR="00106A85" w:rsidRPr="005907B7">
        <w:rPr>
          <w:rFonts w:asciiTheme="minorHAnsi" w:hAnsiTheme="minorHAnsi" w:cs="Calibri"/>
        </w:rPr>
        <w:t>p</w:t>
      </w:r>
      <w:r w:rsidRPr="005907B7">
        <w:rPr>
          <w:rFonts w:asciiTheme="minorHAnsi" w:hAnsiTheme="minorHAnsi" w:cs="Calibri"/>
        </w:rPr>
        <w:t xml:space="preserve">repared by the </w:t>
      </w:r>
      <w:r w:rsidR="00106A85" w:rsidRPr="005907B7">
        <w:rPr>
          <w:rFonts w:asciiTheme="minorHAnsi" w:hAnsiTheme="minorHAnsi" w:cs="Calibri"/>
        </w:rPr>
        <w:t>i</w:t>
      </w:r>
      <w:r w:rsidRPr="005907B7">
        <w:rPr>
          <w:rFonts w:asciiTheme="minorHAnsi" w:hAnsiTheme="minorHAnsi" w:cs="Calibri"/>
        </w:rPr>
        <w:t xml:space="preserve">nverted </w:t>
      </w:r>
      <w:r w:rsidR="00106A85" w:rsidRPr="005907B7">
        <w:rPr>
          <w:rFonts w:asciiTheme="minorHAnsi" w:hAnsiTheme="minorHAnsi" w:cs="Calibri"/>
        </w:rPr>
        <w:t>e</w:t>
      </w:r>
      <w:r w:rsidRPr="005907B7">
        <w:rPr>
          <w:rFonts w:asciiTheme="minorHAnsi" w:hAnsiTheme="minorHAnsi" w:cs="Calibri"/>
        </w:rPr>
        <w:t xml:space="preserve">mulsion </w:t>
      </w:r>
      <w:r w:rsidR="00106A85" w:rsidRPr="005907B7">
        <w:rPr>
          <w:rFonts w:asciiTheme="minorHAnsi" w:hAnsiTheme="minorHAnsi" w:cs="Calibri"/>
        </w:rPr>
        <w:t>m</w:t>
      </w:r>
      <w:r w:rsidRPr="005907B7">
        <w:rPr>
          <w:rFonts w:asciiTheme="minorHAnsi" w:hAnsiTheme="minorHAnsi" w:cs="Calibri"/>
        </w:rPr>
        <w:t xml:space="preserve">ethod. </w:t>
      </w:r>
      <w:r w:rsidR="00106A85" w:rsidRPr="005907B7">
        <w:rPr>
          <w:rFonts w:asciiTheme="minorHAnsi" w:hAnsiTheme="minorHAnsi" w:cs="Calibri"/>
          <w:i/>
        </w:rPr>
        <w:t>Biophys J</w:t>
      </w:r>
      <w:r w:rsidR="00106A85" w:rsidRPr="005907B7">
        <w:rPr>
          <w:rFonts w:asciiTheme="minorHAnsi" w:hAnsiTheme="minorHAnsi" w:cs="Calibri"/>
        </w:rPr>
        <w:t xml:space="preserve"> </w:t>
      </w:r>
      <w:r w:rsidR="003C672E" w:rsidRPr="005907B7">
        <w:rPr>
          <w:rFonts w:asciiTheme="minorHAnsi" w:hAnsiTheme="minorHAnsi" w:cs="Calibri"/>
          <w:b/>
        </w:rPr>
        <w:t>107</w:t>
      </w:r>
      <w:r w:rsidR="00AA7576" w:rsidRPr="005907B7">
        <w:rPr>
          <w:rFonts w:asciiTheme="minorHAnsi" w:hAnsiTheme="minorHAnsi" w:cs="Calibri"/>
          <w:b/>
        </w:rPr>
        <w:t xml:space="preserve"> </w:t>
      </w:r>
      <w:r w:rsidR="003C672E" w:rsidRPr="005907B7">
        <w:rPr>
          <w:rFonts w:asciiTheme="minorHAnsi" w:hAnsiTheme="minorHAnsi" w:cs="Calibri"/>
        </w:rPr>
        <w:t xml:space="preserve">(2), </w:t>
      </w:r>
      <w:r w:rsidR="003C672E" w:rsidRPr="005907B7">
        <w:rPr>
          <w:rFonts w:asciiTheme="minorHAnsi" w:hAnsiTheme="minorHAnsi" w:cs="Arial"/>
          <w:shd w:val="clear" w:color="auto" w:fill="FFFFFF"/>
        </w:rPr>
        <w:t xml:space="preserve">346–354, </w:t>
      </w:r>
      <w:r w:rsidR="00106A85" w:rsidRPr="005907B7">
        <w:rPr>
          <w:rFonts w:asciiTheme="minorHAnsi" w:hAnsiTheme="minorHAnsi" w:cs="Calibri"/>
        </w:rPr>
        <w:t>doi:</w:t>
      </w:r>
      <w:r w:rsidR="003C672E" w:rsidRPr="005907B7">
        <w:rPr>
          <w:rFonts w:asciiTheme="minorHAnsi" w:hAnsiTheme="minorHAnsi" w:cs="Arial"/>
          <w:shd w:val="clear" w:color="auto" w:fill="FFFFFF"/>
        </w:rPr>
        <w:t xml:space="preserve"> </w:t>
      </w:r>
      <w:r w:rsidR="00106A85" w:rsidRPr="005907B7">
        <w:rPr>
          <w:rFonts w:asciiTheme="minorHAnsi" w:hAnsiTheme="minorHAnsi" w:cs="Arial"/>
          <w:shd w:val="clear" w:color="auto" w:fill="FFFFFF"/>
        </w:rPr>
        <w:t>10.1016/j.bpj.2014.05.039 (2014).</w:t>
      </w:r>
    </w:p>
    <w:p w14:paraId="34259282" w14:textId="79C04543" w:rsidR="0046191E" w:rsidRPr="005907B7" w:rsidRDefault="00EE1739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5907B7">
        <w:rPr>
          <w:rFonts w:ascii="Calibri" w:eastAsia="MS Mincho" w:hAnsi="Calibri" w:cs="Calibri"/>
          <w:lang w:eastAsia="ja-JP"/>
        </w:rPr>
        <w:t>Cabré</w:t>
      </w:r>
      <w:r w:rsidR="00106A85" w:rsidRPr="005907B7">
        <w:rPr>
          <w:rFonts w:ascii="Calibri" w:eastAsia="MS Mincho" w:hAnsi="Calibri" w:cs="Calibri" w:hint="eastAsia"/>
          <w:lang w:eastAsia="ja-JP"/>
        </w:rPr>
        <w:t>,</w:t>
      </w:r>
      <w:r w:rsidR="00106A85" w:rsidRPr="005907B7">
        <w:rPr>
          <w:rFonts w:ascii="Calibri" w:eastAsia="MS Mincho" w:hAnsi="Calibri" w:cs="Calibri"/>
          <w:lang w:eastAsia="ja-JP"/>
        </w:rPr>
        <w:t xml:space="preserve"> E., J.</w:t>
      </w:r>
      <w:r w:rsidRPr="005907B7">
        <w:rPr>
          <w:rFonts w:ascii="Calibri" w:eastAsia="MS Mincho" w:hAnsi="Calibri" w:cs="Calibri" w:hint="eastAsia"/>
          <w:lang w:eastAsia="ja-JP"/>
        </w:rPr>
        <w:t xml:space="preserve"> et al.</w:t>
      </w:r>
      <w:r w:rsidRPr="005907B7">
        <w:rPr>
          <w:rFonts w:ascii="Calibri" w:eastAsia="MS Mincho" w:hAnsi="Calibri" w:cs="Calibri"/>
          <w:lang w:eastAsia="ja-JP"/>
        </w:rPr>
        <w:t xml:space="preserve">, Bacterial </w:t>
      </w:r>
      <w:r w:rsidR="00106A85" w:rsidRPr="005907B7">
        <w:rPr>
          <w:rFonts w:ascii="Calibri" w:eastAsia="MS Mincho" w:hAnsi="Calibri" w:cs="Calibri"/>
          <w:lang w:eastAsia="ja-JP"/>
        </w:rPr>
        <w:t>d</w:t>
      </w:r>
      <w:r w:rsidRPr="005907B7">
        <w:rPr>
          <w:rFonts w:ascii="Calibri" w:eastAsia="MS Mincho" w:hAnsi="Calibri" w:cs="Calibri"/>
          <w:lang w:eastAsia="ja-JP"/>
        </w:rPr>
        <w:t xml:space="preserve">ivision </w:t>
      </w:r>
      <w:r w:rsidR="00106A85" w:rsidRPr="005907B7">
        <w:rPr>
          <w:rFonts w:ascii="Calibri" w:eastAsia="MS Mincho" w:hAnsi="Calibri" w:cs="Calibri"/>
          <w:lang w:eastAsia="ja-JP"/>
        </w:rPr>
        <w:t>p</w:t>
      </w:r>
      <w:r w:rsidRPr="005907B7">
        <w:rPr>
          <w:rFonts w:ascii="Calibri" w:eastAsia="MS Mincho" w:hAnsi="Calibri" w:cs="Calibri"/>
          <w:lang w:eastAsia="ja-JP"/>
        </w:rPr>
        <w:t xml:space="preserve">roteins FtsZ and ZipA </w:t>
      </w:r>
      <w:r w:rsidR="00106A85" w:rsidRPr="005907B7">
        <w:rPr>
          <w:rFonts w:ascii="Calibri" w:eastAsia="MS Mincho" w:hAnsi="Calibri" w:cs="Calibri"/>
          <w:lang w:eastAsia="ja-JP"/>
        </w:rPr>
        <w:t>i</w:t>
      </w:r>
      <w:r w:rsidRPr="005907B7">
        <w:rPr>
          <w:rFonts w:ascii="Calibri" w:eastAsia="MS Mincho" w:hAnsi="Calibri" w:cs="Calibri"/>
          <w:lang w:eastAsia="ja-JP"/>
        </w:rPr>
        <w:t xml:space="preserve">nduce </w:t>
      </w:r>
      <w:r w:rsidR="00106A85" w:rsidRPr="005907B7">
        <w:rPr>
          <w:rFonts w:ascii="Calibri" w:eastAsia="MS Mincho" w:hAnsi="Calibri" w:cs="Calibri"/>
          <w:lang w:eastAsia="ja-JP"/>
        </w:rPr>
        <w:t>v</w:t>
      </w:r>
      <w:r w:rsidRPr="005907B7">
        <w:rPr>
          <w:rFonts w:ascii="Calibri" w:eastAsia="MS Mincho" w:hAnsi="Calibri" w:cs="Calibri"/>
          <w:lang w:eastAsia="ja-JP"/>
        </w:rPr>
        <w:t xml:space="preserve">esicle </w:t>
      </w:r>
      <w:r w:rsidR="00106A85" w:rsidRPr="005907B7">
        <w:rPr>
          <w:rFonts w:ascii="Calibri" w:eastAsia="MS Mincho" w:hAnsi="Calibri" w:cs="Calibri"/>
          <w:lang w:eastAsia="ja-JP"/>
        </w:rPr>
        <w:t>s</w:t>
      </w:r>
      <w:r w:rsidRPr="005907B7">
        <w:rPr>
          <w:rFonts w:ascii="Calibri" w:eastAsia="MS Mincho" w:hAnsi="Calibri" w:cs="Calibri"/>
          <w:lang w:eastAsia="ja-JP"/>
        </w:rPr>
        <w:t xml:space="preserve">hrinkage and </w:t>
      </w:r>
      <w:r w:rsidR="00106A85" w:rsidRPr="005907B7">
        <w:rPr>
          <w:rFonts w:ascii="Calibri" w:eastAsia="MS Mincho" w:hAnsi="Calibri" w:cs="Calibri"/>
          <w:lang w:eastAsia="ja-JP"/>
        </w:rPr>
        <w:t>c</w:t>
      </w:r>
      <w:r w:rsidRPr="005907B7">
        <w:rPr>
          <w:rFonts w:ascii="Calibri" w:eastAsia="MS Mincho" w:hAnsi="Calibri" w:cs="Calibri"/>
          <w:lang w:eastAsia="ja-JP"/>
        </w:rPr>
        <w:t xml:space="preserve">ell </w:t>
      </w:r>
      <w:r w:rsidR="00106A85" w:rsidRPr="005907B7">
        <w:rPr>
          <w:rFonts w:ascii="Calibri" w:eastAsia="MS Mincho" w:hAnsi="Calibri" w:cs="Calibri"/>
          <w:lang w:eastAsia="ja-JP"/>
        </w:rPr>
        <w:t>m</w:t>
      </w:r>
      <w:r w:rsidRPr="005907B7">
        <w:rPr>
          <w:rFonts w:ascii="Calibri" w:eastAsia="MS Mincho" w:hAnsi="Calibri" w:cs="Calibri"/>
          <w:lang w:eastAsia="ja-JP"/>
        </w:rPr>
        <w:t xml:space="preserve">embrane </w:t>
      </w:r>
      <w:r w:rsidR="00106A85" w:rsidRPr="005907B7">
        <w:rPr>
          <w:rFonts w:ascii="Calibri" w:eastAsia="MS Mincho" w:hAnsi="Calibri" w:cs="Calibri"/>
          <w:lang w:eastAsia="ja-JP"/>
        </w:rPr>
        <w:t>i</w:t>
      </w:r>
      <w:r w:rsidRPr="005907B7">
        <w:rPr>
          <w:rFonts w:ascii="Calibri" w:eastAsia="MS Mincho" w:hAnsi="Calibri" w:cs="Calibri"/>
          <w:lang w:eastAsia="ja-JP"/>
        </w:rPr>
        <w:t xml:space="preserve">nvagination. </w:t>
      </w:r>
      <w:r w:rsidRPr="005907B7">
        <w:rPr>
          <w:rFonts w:ascii="Calibri" w:eastAsia="MS Mincho" w:hAnsi="Calibri" w:cs="Calibri"/>
          <w:i/>
          <w:lang w:eastAsia="ja-JP"/>
        </w:rPr>
        <w:t>J Biol Chem</w:t>
      </w:r>
      <w:r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b/>
          <w:lang w:eastAsia="ja-JP"/>
        </w:rPr>
        <w:t>288</w:t>
      </w:r>
      <w:r w:rsidRPr="005907B7">
        <w:rPr>
          <w:rFonts w:ascii="Calibri" w:eastAsia="MS Mincho" w:hAnsi="Calibri" w:cs="Calibri"/>
          <w:lang w:eastAsia="ja-JP"/>
        </w:rPr>
        <w:t>, 26625</w:t>
      </w:r>
      <w:r w:rsidR="00C82032" w:rsidRPr="005907B7">
        <w:rPr>
          <w:rFonts w:asciiTheme="minorHAnsi" w:hAnsiTheme="minorHAnsi" w:cs="Arial"/>
          <w:shd w:val="clear" w:color="auto" w:fill="FFFFFF"/>
        </w:rPr>
        <w:t>–</w:t>
      </w:r>
      <w:r w:rsidRPr="005907B7">
        <w:rPr>
          <w:rFonts w:ascii="Calibri" w:eastAsia="MS Mincho" w:hAnsi="Calibri" w:cs="Calibri"/>
          <w:lang w:eastAsia="ja-JP"/>
        </w:rPr>
        <w:t>26634</w:t>
      </w:r>
      <w:r w:rsidR="00C82032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</w:t>
      </w:r>
      <w:r w:rsidR="00106A85" w:rsidRPr="005907B7">
        <w:rPr>
          <w:rFonts w:ascii="Calibri" w:eastAsia="MS Mincho" w:hAnsi="Calibri" w:cs="Calibri"/>
          <w:lang w:eastAsia="ja-JP"/>
        </w:rPr>
        <w:t>doi:</w:t>
      </w:r>
      <w:r w:rsidRPr="005907B7">
        <w:rPr>
          <w:rFonts w:ascii="Calibri" w:eastAsia="MS Mincho" w:hAnsi="Calibri" w:cs="Calibri"/>
          <w:lang w:eastAsia="ja-JP"/>
        </w:rPr>
        <w:t>10.1074/jbc.M113.491688 (2013)</w:t>
      </w:r>
      <w:r w:rsidRPr="005907B7">
        <w:rPr>
          <w:rFonts w:ascii="Calibri" w:eastAsia="MS Mincho" w:hAnsi="Calibri" w:cs="Calibri" w:hint="eastAsia"/>
          <w:lang w:eastAsia="ja-JP"/>
        </w:rPr>
        <w:t xml:space="preserve"> </w:t>
      </w:r>
    </w:p>
    <w:p w14:paraId="20725CF8" w14:textId="46AA722A" w:rsidR="0046191E" w:rsidRPr="005907B7" w:rsidRDefault="0046191E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Osawa, M., &amp; Erickson, H. P. Liposome division by a simple bacterial division machinery. </w:t>
      </w:r>
      <w:r w:rsidR="007B4069" w:rsidRPr="005907B7">
        <w:rPr>
          <w:rFonts w:asciiTheme="minorHAnsi" w:hAnsiTheme="minorHAnsi"/>
          <w:i/>
        </w:rPr>
        <w:t>Proc Natl Acad Sci</w:t>
      </w:r>
      <w:r w:rsidR="007B4069" w:rsidRPr="005907B7">
        <w:rPr>
          <w:rFonts w:ascii="Calibri" w:hAnsi="Calibri" w:cs="Calibri"/>
        </w:rPr>
        <w:t xml:space="preserve"> </w:t>
      </w:r>
      <w:r w:rsidR="00EB1865"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="00EB1865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  <w:b/>
        </w:rPr>
        <w:t xml:space="preserve">110 </w:t>
      </w:r>
      <w:r w:rsidRPr="005907B7">
        <w:rPr>
          <w:rFonts w:ascii="Calibri" w:hAnsi="Calibri" w:cs="Calibri"/>
        </w:rPr>
        <w:t>(27), 11000-11004, doi: 10.1073/pnas.1222254110 (2013).</w:t>
      </w:r>
    </w:p>
    <w:p w14:paraId="5E656478" w14:textId="74E27EDA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>Hayashi, M</w:t>
      </w:r>
      <w:r w:rsidRPr="005907B7">
        <w:rPr>
          <w:rFonts w:asciiTheme="minorHAnsi" w:hAnsiTheme="minorHAnsi" w:hint="eastAsia"/>
          <w:lang w:eastAsia="ja-JP"/>
        </w:rPr>
        <w:t>.</w:t>
      </w:r>
      <w:r w:rsidR="00016D86" w:rsidRPr="005907B7">
        <w:rPr>
          <w:rFonts w:asciiTheme="minorHAnsi" w:hAnsiTheme="minorHAnsi"/>
          <w:lang w:eastAsia="ja-JP"/>
        </w:rPr>
        <w:t xml:space="preserve"> </w:t>
      </w:r>
      <w:r w:rsidR="00016D86" w:rsidRPr="005907B7">
        <w:rPr>
          <w:rFonts w:asciiTheme="minorHAnsi" w:hAnsiTheme="minorHAnsi"/>
          <w:i/>
          <w:lang w:eastAsia="ja-JP"/>
        </w:rPr>
        <w:t>et al</w:t>
      </w:r>
      <w:r w:rsidR="00016D86" w:rsidRPr="005907B7">
        <w:rPr>
          <w:rFonts w:asciiTheme="minorHAnsi" w:hAnsiTheme="minorHAnsi"/>
          <w:lang w:eastAsia="ja-JP"/>
        </w:rPr>
        <w:t>.,</w:t>
      </w:r>
      <w:r w:rsidRPr="005907B7">
        <w:rPr>
          <w:rFonts w:asciiTheme="minorHAnsi" w:hAnsiTheme="minorHAnsi"/>
        </w:rPr>
        <w:t xml:space="preserve"> Reversible morphological control of tubulin-encapsulating giant liposomes by hydrostatic pressure. </w:t>
      </w:r>
      <w:r w:rsidRPr="005907B7">
        <w:rPr>
          <w:rFonts w:asciiTheme="minorHAnsi" w:hAnsiTheme="minorHAnsi"/>
          <w:i/>
        </w:rPr>
        <w:t>Langmuir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32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(15), 3794-3802, doi: 10.1021/acs.langmuir.6b00799 (2016).</w:t>
      </w:r>
    </w:p>
    <w:p w14:paraId="72CC2948" w14:textId="2DE9E40B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="Calibri" w:hAnsi="Calibri" w:cs="Calibri"/>
        </w:rPr>
        <w:t xml:space="preserve">Terasawa, H., Nishimura, K., Suzuki, H., Matsuura, T. &amp; Yomo, T. Coupling of the fusion and budding of giant phospholipid vesicles containing macromolecules. </w:t>
      </w:r>
      <w:r w:rsidR="007B4069" w:rsidRPr="005907B7">
        <w:rPr>
          <w:rFonts w:asciiTheme="minorHAnsi" w:hAnsiTheme="minorHAnsi"/>
          <w:i/>
        </w:rPr>
        <w:t>Proc Natl Acad Sci</w:t>
      </w:r>
      <w:r w:rsidRPr="005907B7">
        <w:rPr>
          <w:rFonts w:ascii="Calibri" w:hAnsi="Calibri" w:cs="Calibri"/>
        </w:rPr>
        <w:t xml:space="preserve"> </w:t>
      </w:r>
      <w:r w:rsidR="00EB1865"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="00EB1865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  <w:b/>
        </w:rPr>
        <w:t>109</w:t>
      </w:r>
      <w:r w:rsidRPr="005907B7">
        <w:rPr>
          <w:rFonts w:ascii="Calibri" w:hAnsi="Calibri" w:cs="Calibri"/>
        </w:rPr>
        <w:t xml:space="preserve"> (16), 5942-5947, doi: 10.1073/pnas.1120327109 (2012).</w:t>
      </w:r>
    </w:p>
    <w:p w14:paraId="1D589942" w14:textId="2275CC2B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/>
        </w:rPr>
        <w:t>Natsume, Y.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Toyota, T. Asymmetrical polyhedral configuration of giant vesicles induced by orderly array of encapsulated colloidal particles</w:t>
      </w:r>
      <w:r w:rsidRPr="005907B7">
        <w:rPr>
          <w:rFonts w:asciiTheme="minorHAnsi" w:hAnsiTheme="minorHAnsi"/>
          <w:i/>
        </w:rPr>
        <w:t>. PLOS ONE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11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 xml:space="preserve">(1), </w:t>
      </w:r>
      <w:r w:rsidRPr="005907B7">
        <w:rPr>
          <w:rFonts w:ascii="Calibri" w:hAnsi="Calibri"/>
        </w:rPr>
        <w:t>e0146683</w:t>
      </w:r>
      <w:r w:rsidRPr="005907B7">
        <w:rPr>
          <w:rFonts w:ascii="Calibri" w:hAnsi="Calibri"/>
          <w:lang w:eastAsia="ja-JP"/>
        </w:rPr>
        <w:t>,</w:t>
      </w:r>
      <w:r w:rsidRPr="005907B7">
        <w:rPr>
          <w:rFonts w:asciiTheme="minorHAnsi" w:hAnsiTheme="minorHAnsi"/>
        </w:rPr>
        <w:t xml:space="preserve"> doi: 10.1371/journal.pone.0146683 (2016).</w:t>
      </w:r>
    </w:p>
    <w:p w14:paraId="6AFC343E" w14:textId="3B68DB01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Theme="minorHAnsi" w:hAnsiTheme="minorHAnsi"/>
        </w:rPr>
        <w:t>Natsume, Y.</w:t>
      </w:r>
      <w:r w:rsidRPr="005907B7">
        <w:rPr>
          <w:rFonts w:ascii="Calibri" w:hAnsi="Calibri" w:cs="Calibri"/>
        </w:rPr>
        <w:t xml:space="preserve"> &amp;</w:t>
      </w:r>
      <w:r w:rsidRPr="005907B7">
        <w:rPr>
          <w:rFonts w:asciiTheme="minorHAnsi" w:hAnsiTheme="minorHAnsi"/>
        </w:rPr>
        <w:t xml:space="preserve"> Toyota, T.</w:t>
      </w:r>
      <w:r w:rsidRPr="005907B7">
        <w:t xml:space="preserve"> </w:t>
      </w:r>
      <w:r w:rsidRPr="005907B7">
        <w:rPr>
          <w:rFonts w:asciiTheme="minorHAnsi" w:hAnsiTheme="minorHAnsi"/>
        </w:rPr>
        <w:t xml:space="preserve">Appearance of crystalline pattern for colloidal particles encapsulated in giant vesicles: direct cross-sectional observation of ordered and disordered phases. </w:t>
      </w:r>
      <w:r w:rsidRPr="005907B7">
        <w:rPr>
          <w:rFonts w:asciiTheme="minorHAnsi" w:hAnsiTheme="minorHAnsi"/>
          <w:i/>
        </w:rPr>
        <w:t>Trans Mater Res Soc</w:t>
      </w:r>
      <w:r w:rsidR="00AC1C47" w:rsidRPr="005907B7">
        <w:rPr>
          <w:rFonts w:asciiTheme="minorHAnsi" w:hAnsiTheme="minorHAnsi"/>
          <w:i/>
        </w:rPr>
        <w:t xml:space="preserve"> J</w:t>
      </w:r>
      <w:r w:rsidRPr="005907B7">
        <w:rPr>
          <w:rFonts w:asciiTheme="minorHAnsi" w:hAnsiTheme="minorHAnsi"/>
          <w:i/>
        </w:rPr>
        <w:t>pn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hAnsiTheme="minorHAnsi"/>
          <w:b/>
        </w:rPr>
        <w:t>41</w:t>
      </w:r>
      <w:r w:rsidR="00AA7576" w:rsidRPr="005907B7">
        <w:rPr>
          <w:rFonts w:asciiTheme="minorHAnsi" w:hAnsiTheme="minorHAnsi"/>
          <w:b/>
        </w:rPr>
        <w:t xml:space="preserve"> </w:t>
      </w:r>
      <w:r w:rsidRPr="005907B7">
        <w:rPr>
          <w:rFonts w:asciiTheme="minorHAnsi" w:hAnsiTheme="minorHAnsi"/>
        </w:rPr>
        <w:t>(2), 147-149, doi: 10.14723/tmrsj.41.147 (2016).</w:t>
      </w:r>
    </w:p>
    <w:p w14:paraId="769B62BE" w14:textId="77777777" w:rsidR="00D37BC2" w:rsidRPr="005907B7" w:rsidRDefault="00D37BC2" w:rsidP="006E22AC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Noireaux, V.</w:t>
      </w:r>
      <w:r w:rsidRPr="005907B7">
        <w:rPr>
          <w:rFonts w:ascii="Calibri" w:hAnsi="Calibri" w:cs="Calibri"/>
          <w:lang w:eastAsia="ja-JP"/>
        </w:rPr>
        <w:t xml:space="preserve"> &amp;</w:t>
      </w:r>
      <w:r w:rsidRPr="005907B7">
        <w:rPr>
          <w:rFonts w:ascii="Calibri" w:hAnsi="Calibri" w:cs="Calibri"/>
        </w:rPr>
        <w:t xml:space="preserve"> Libchaber, A. A vesicle bioreactor as a step toward an artificial cell assembly. </w:t>
      </w:r>
      <w:r w:rsidRPr="005907B7">
        <w:rPr>
          <w:rFonts w:asciiTheme="minorHAnsi" w:hAnsiTheme="minorHAnsi"/>
          <w:i/>
        </w:rPr>
        <w:t>Proc Natl Acad Sci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Pr="005907B7">
        <w:rPr>
          <w:rFonts w:ascii="Calibri" w:hAnsi="Calibri" w:cs="Calibri"/>
          <w:b/>
        </w:rPr>
        <w:t xml:space="preserve"> 101 </w:t>
      </w:r>
      <w:r w:rsidRPr="005907B7">
        <w:rPr>
          <w:rFonts w:ascii="Calibri" w:hAnsi="Calibri" w:cs="Calibri"/>
        </w:rPr>
        <w:t>(51), 17669-17674,</w:t>
      </w:r>
      <w:r w:rsidRPr="005907B7">
        <w:t xml:space="preserve"> </w:t>
      </w:r>
      <w:r w:rsidRPr="005907B7">
        <w:rPr>
          <w:rFonts w:ascii="Calibri" w:hAnsi="Calibri" w:cs="Calibri"/>
        </w:rPr>
        <w:t>doi: 10.1073/pnas.0408236101</w:t>
      </w:r>
      <w:r w:rsidRPr="005907B7">
        <w:rPr>
          <w:rFonts w:ascii="Calibri" w:hAnsi="Calibri" w:cs="Calibri" w:hint="eastAsia"/>
          <w:lang w:eastAsia="ja-JP"/>
        </w:rPr>
        <w:t xml:space="preserve"> </w:t>
      </w:r>
      <w:r w:rsidRPr="005907B7">
        <w:rPr>
          <w:rFonts w:ascii="Calibri" w:hAnsi="Calibri" w:cs="Calibri"/>
          <w:lang w:eastAsia="ja-JP"/>
        </w:rPr>
        <w:t>(</w:t>
      </w:r>
      <w:r w:rsidRPr="005907B7">
        <w:rPr>
          <w:rFonts w:ascii="Calibri" w:hAnsi="Calibri" w:cs="Calibri"/>
        </w:rPr>
        <w:t>2004).</w:t>
      </w:r>
    </w:p>
    <w:p w14:paraId="65B90475" w14:textId="77777777" w:rsidR="00D37BC2" w:rsidRPr="005907B7" w:rsidRDefault="00D37BC2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Fujii, S., Matsuura, T., Sunami, T., Kazuta, Y. &amp; Yomo, T. In vitro evolution of α-hemolysin using a liposome display. </w:t>
      </w:r>
      <w:r w:rsidRPr="005907B7">
        <w:rPr>
          <w:rFonts w:asciiTheme="minorHAnsi" w:hAnsiTheme="minorHAnsi"/>
          <w:i/>
        </w:rPr>
        <w:t>Proc Natl Acad Sci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Theme="minorHAnsi" w:eastAsia="MS Mincho" w:hAnsiTheme="minorHAnsi" w:hint="eastAsia"/>
          <w:i/>
          <w:lang w:eastAsia="ja-JP"/>
        </w:rPr>
        <w:t>USA</w:t>
      </w:r>
      <w:r w:rsidRPr="005907B7">
        <w:rPr>
          <w:rFonts w:ascii="Calibri" w:hAnsi="Calibri" w:cs="Calibri"/>
          <w:b/>
        </w:rPr>
        <w:t xml:space="preserve"> 110 </w:t>
      </w:r>
      <w:r w:rsidRPr="005907B7">
        <w:rPr>
          <w:rFonts w:ascii="Calibri" w:hAnsi="Calibri" w:cs="Calibri"/>
        </w:rPr>
        <w:t>(42), 16796-16801, doi: 10.1073/pnas.1314585110 (2013).</w:t>
      </w:r>
    </w:p>
    <w:p w14:paraId="686D225C" w14:textId="517BE857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Theme="minorHAnsi" w:hAnsiTheme="minorHAnsi" w:cs="Arial"/>
        </w:rPr>
        <w:t>Whittenton</w:t>
      </w:r>
      <w:r w:rsidR="00631CE2" w:rsidRPr="005907B7">
        <w:rPr>
          <w:rFonts w:asciiTheme="minorHAnsi" w:hAnsiTheme="minorHAnsi" w:cs="Arial"/>
        </w:rPr>
        <w:t>,</w:t>
      </w:r>
      <w:r w:rsidRPr="005907B7">
        <w:rPr>
          <w:rFonts w:asciiTheme="minorHAnsi" w:hAnsiTheme="minorHAnsi" w:cs="Arial"/>
        </w:rPr>
        <w:t xml:space="preserve"> J.</w:t>
      </w:r>
      <w:r w:rsidR="00016D86" w:rsidRPr="005907B7">
        <w:rPr>
          <w:rFonts w:asciiTheme="minorHAnsi" w:hAnsiTheme="minorHAnsi" w:cs="Arial"/>
        </w:rPr>
        <w:t xml:space="preserve"> </w:t>
      </w:r>
      <w:r w:rsidR="00016D86" w:rsidRPr="005907B7">
        <w:rPr>
          <w:rFonts w:asciiTheme="minorHAnsi" w:hAnsiTheme="minorHAnsi" w:cs="Arial"/>
          <w:i/>
        </w:rPr>
        <w:t>et al.</w:t>
      </w:r>
      <w:r w:rsidRPr="005907B7">
        <w:rPr>
          <w:rFonts w:asciiTheme="minorHAnsi" w:hAnsiTheme="minorHAnsi" w:cs="Arial"/>
        </w:rPr>
        <w:t>, Evaluation of asymmetric liposomal nanoparticles for encapsulation of polynucleotides</w:t>
      </w:r>
      <w:r w:rsidRPr="005907B7">
        <w:rPr>
          <w:rFonts w:asciiTheme="minorHAnsi" w:hAnsiTheme="minorHAnsi" w:cs="Arial"/>
          <w:i/>
        </w:rPr>
        <w:t>.</w:t>
      </w:r>
      <w:r w:rsidRPr="005907B7">
        <w:rPr>
          <w:rFonts w:asciiTheme="minorHAnsi" w:hAnsiTheme="minorHAnsi" w:cs="Arial"/>
        </w:rPr>
        <w:t xml:space="preserve"> </w:t>
      </w:r>
      <w:r w:rsidRPr="005907B7">
        <w:rPr>
          <w:rFonts w:asciiTheme="minorHAnsi" w:hAnsiTheme="minorHAnsi" w:cs="Arial"/>
          <w:i/>
        </w:rPr>
        <w:t xml:space="preserve">Langmuir </w:t>
      </w:r>
      <w:r w:rsidRPr="005907B7">
        <w:rPr>
          <w:rFonts w:asciiTheme="minorHAnsi" w:hAnsiTheme="minorHAnsi" w:cs="Arial"/>
          <w:b/>
        </w:rPr>
        <w:t>24</w:t>
      </w:r>
      <w:r w:rsidRPr="005907B7">
        <w:rPr>
          <w:rFonts w:asciiTheme="minorHAnsi" w:hAnsiTheme="minorHAnsi" w:cs="Arial"/>
        </w:rPr>
        <w:t>(16), 8533-8540, doi: 10.1021/la801133j (2008).</w:t>
      </w:r>
    </w:p>
    <w:p w14:paraId="5A770EB2" w14:textId="2838A9BC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Natsume, Y</w:t>
      </w:r>
      <w:r w:rsidRPr="005907B7">
        <w:rPr>
          <w:rFonts w:ascii="Calibri" w:hAnsi="Calibri" w:cs="Calibri" w:hint="eastAsia"/>
          <w:lang w:eastAsia="ja-JP"/>
        </w:rPr>
        <w:t>.</w:t>
      </w:r>
      <w:r w:rsidRPr="005907B7">
        <w:rPr>
          <w:rFonts w:ascii="Calibri" w:hAnsi="Calibri" w:cs="Calibri"/>
        </w:rPr>
        <w:t xml:space="preserve"> &amp; Toyota, T. Giant vesicles containing microspheres with high volume fraction prepared by water-in-oil emulsion centrifugation. </w:t>
      </w:r>
      <w:r w:rsidRPr="005907B7">
        <w:rPr>
          <w:rFonts w:ascii="Calibri" w:hAnsi="Calibri" w:cs="Calibri"/>
          <w:i/>
        </w:rPr>
        <w:t>Chem Lett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42</w:t>
      </w:r>
      <w:r w:rsidRPr="005907B7">
        <w:rPr>
          <w:rFonts w:ascii="Calibri" w:hAnsi="Calibri" w:cs="Calibri"/>
        </w:rPr>
        <w:t xml:space="preserve"> (3), 295-297, doi: 10.1246/cl.2013.295 (2013).</w:t>
      </w:r>
    </w:p>
    <w:p w14:paraId="247B978F" w14:textId="6E85CC7C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Pontani, L. L.</w:t>
      </w:r>
      <w:r w:rsidR="00016D86" w:rsidRPr="005907B7">
        <w:rPr>
          <w:rFonts w:ascii="Calibri" w:hAnsi="Calibri" w:cs="Calibri"/>
        </w:rPr>
        <w:t xml:space="preserve"> </w:t>
      </w:r>
      <w:r w:rsidR="00016D86" w:rsidRPr="005907B7">
        <w:rPr>
          <w:rFonts w:ascii="Calibri" w:hAnsi="Calibri" w:cs="Calibri"/>
          <w:i/>
        </w:rPr>
        <w:t>et al.</w:t>
      </w:r>
      <w:r w:rsidRPr="005907B7">
        <w:rPr>
          <w:rFonts w:ascii="Calibri" w:hAnsi="Calibri" w:cs="Calibri"/>
        </w:rPr>
        <w:t xml:space="preserve">, Reconstitution of an actin cortex inside a liposome. </w:t>
      </w:r>
      <w:r w:rsidRPr="005907B7">
        <w:rPr>
          <w:rFonts w:ascii="Calibri" w:hAnsi="Calibri" w:cs="Calibri"/>
          <w:i/>
        </w:rPr>
        <w:t>Biophys J</w:t>
      </w:r>
      <w:r w:rsidR="007B4069" w:rsidRPr="005907B7">
        <w:rPr>
          <w:rFonts w:ascii="Calibri" w:hAnsi="Calibri" w:cs="Calibri"/>
          <w:i/>
        </w:rPr>
        <w:t xml:space="preserve"> </w:t>
      </w:r>
      <w:r w:rsidRPr="005907B7">
        <w:rPr>
          <w:rFonts w:ascii="Calibri" w:hAnsi="Calibri" w:cs="Calibri"/>
          <w:b/>
        </w:rPr>
        <w:t xml:space="preserve">96 </w:t>
      </w:r>
      <w:r w:rsidRPr="005907B7">
        <w:rPr>
          <w:rFonts w:ascii="Calibri" w:hAnsi="Calibri" w:cs="Calibri"/>
        </w:rPr>
        <w:t xml:space="preserve">(1), 192-198, doi: 10.1016/j.bpj.2008.09.029 (2009). </w:t>
      </w:r>
    </w:p>
    <w:p w14:paraId="34721B12" w14:textId="2001EB8E" w:rsidR="0046191E" w:rsidRPr="005907B7" w:rsidRDefault="0046191E" w:rsidP="006E22AC">
      <w:pPr>
        <w:pStyle w:val="ListParagraph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>Nishimura, K.</w:t>
      </w:r>
      <w:r w:rsidR="00016D86" w:rsidRPr="005907B7">
        <w:rPr>
          <w:rFonts w:ascii="Calibri" w:hAnsi="Calibri" w:cs="Calibri"/>
          <w:i/>
        </w:rPr>
        <w:t xml:space="preserve"> et al.</w:t>
      </w:r>
      <w:r w:rsidRPr="005907B7">
        <w:rPr>
          <w:rFonts w:ascii="Calibri" w:hAnsi="Calibri" w:cs="Calibri"/>
        </w:rPr>
        <w:t xml:space="preserve">, T. Cell-free protein synthesis inside giant unilamellar vesicles analyzed by flow cytometry. </w:t>
      </w:r>
      <w:r w:rsidRPr="005907B7">
        <w:rPr>
          <w:rFonts w:ascii="Calibri" w:hAnsi="Calibri" w:cs="Calibri"/>
          <w:i/>
        </w:rPr>
        <w:t>Langmuir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 xml:space="preserve">28 </w:t>
      </w:r>
      <w:r w:rsidRPr="005907B7">
        <w:rPr>
          <w:rFonts w:ascii="Calibri" w:hAnsi="Calibri" w:cs="Calibri"/>
        </w:rPr>
        <w:t>(22), 8426−8432, doi: 10.1021/la3001703 (2012).</w:t>
      </w:r>
    </w:p>
    <w:p w14:paraId="2F37ABC5" w14:textId="77777777" w:rsidR="00D37BC2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="Calibri" w:eastAsia="MS Mincho" w:hAnsi="Calibri" w:cs="Calibri" w:hint="eastAsia"/>
          <w:lang w:eastAsia="ja-JP"/>
        </w:rPr>
        <w:t>Fujii S.,</w:t>
      </w:r>
      <w:r w:rsidRPr="005907B7">
        <w:rPr>
          <w:rFonts w:ascii="Calibri" w:eastAsia="MS Mincho" w:hAnsi="Calibri" w:cs="Calibri"/>
          <w:lang w:eastAsia="ja-JP"/>
        </w:rPr>
        <w:t xml:space="preserve"> Matsuura, T., Sunami, T., Nishikawa, T., Kazuta, Y. &amp; Yomo, T. Liposome display for</w:t>
      </w:r>
      <w:r w:rsidRPr="005907B7">
        <w:rPr>
          <w:rFonts w:ascii="Calibri" w:eastAsia="MS Mincho" w:hAnsi="Calibri" w:cs="Calibri"/>
          <w:i/>
          <w:lang w:eastAsia="ja-JP"/>
        </w:rPr>
        <w:t xml:space="preserve"> in vitro </w:t>
      </w:r>
      <w:r w:rsidRPr="005907B7">
        <w:rPr>
          <w:rFonts w:ascii="Calibri" w:eastAsia="MS Mincho" w:hAnsi="Calibri" w:cs="Calibri"/>
          <w:lang w:eastAsia="ja-JP"/>
        </w:rPr>
        <w:t xml:space="preserve">selection and evolution of membrane proteins. </w:t>
      </w:r>
      <w:r w:rsidR="007B4069" w:rsidRPr="005907B7">
        <w:rPr>
          <w:rFonts w:ascii="Calibri" w:eastAsia="MS Mincho" w:hAnsi="Calibri" w:cs="Calibri"/>
          <w:i/>
          <w:lang w:eastAsia="ja-JP"/>
        </w:rPr>
        <w:t>Nat</w:t>
      </w:r>
      <w:r w:rsidRPr="005907B7">
        <w:rPr>
          <w:rFonts w:ascii="Calibri" w:eastAsia="MS Mincho" w:hAnsi="Calibri" w:cs="Calibri"/>
          <w:i/>
          <w:lang w:eastAsia="ja-JP"/>
        </w:rPr>
        <w:t xml:space="preserve"> Protoco</w:t>
      </w:r>
      <w:r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b/>
          <w:lang w:eastAsia="ja-JP"/>
        </w:rPr>
        <w:t>9</w:t>
      </w:r>
      <w:r w:rsidRPr="005907B7">
        <w:rPr>
          <w:rFonts w:ascii="Calibri" w:eastAsia="MS Mincho" w:hAnsi="Calibri" w:cs="Calibri"/>
          <w:lang w:eastAsia="ja-JP"/>
        </w:rPr>
        <w:t xml:space="preserve"> (7), 1578-1591, </w:t>
      </w:r>
      <w:r w:rsidRPr="005907B7">
        <w:rPr>
          <w:rFonts w:ascii="Calibri" w:eastAsia="MS Mincho" w:hAnsi="Calibri" w:cs="Calibri"/>
          <w:lang w:eastAsia="ja-JP"/>
        </w:rPr>
        <w:lastRenderedPageBreak/>
        <w:t>doi:10.1038/nprot.2014.107 (2014).</w:t>
      </w:r>
    </w:p>
    <w:p w14:paraId="22BA2A45" w14:textId="0EA96E91" w:rsidR="00D37BC2" w:rsidRPr="005907B7" w:rsidRDefault="00D37BC2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Theme="minorHAnsi" w:hAnsiTheme="minorHAnsi"/>
        </w:rPr>
      </w:pPr>
      <w:r w:rsidRPr="005907B7">
        <w:rPr>
          <w:rFonts w:asciiTheme="minorHAnsi" w:hAnsiTheme="minorHAnsi" w:cs="Arial"/>
        </w:rPr>
        <w:t xml:space="preserve"> Hamada</w:t>
      </w:r>
      <w:r w:rsidRPr="005907B7">
        <w:rPr>
          <w:rFonts w:ascii="Calibri" w:hAnsi="Calibri" w:cs="Calibri"/>
        </w:rPr>
        <w:t>,</w:t>
      </w:r>
      <w:r w:rsidRPr="005907B7">
        <w:rPr>
          <w:rFonts w:asciiTheme="minorHAnsi" w:hAnsiTheme="minorHAnsi" w:cs="Arial"/>
        </w:rPr>
        <w:t xml:space="preserve"> T. </w:t>
      </w:r>
      <w:r w:rsidRPr="005907B7">
        <w:rPr>
          <w:rFonts w:asciiTheme="minorHAnsi" w:hAnsiTheme="minorHAnsi" w:cs="Arial"/>
          <w:i/>
        </w:rPr>
        <w:t>et al.</w:t>
      </w:r>
      <w:r w:rsidRPr="005907B7">
        <w:rPr>
          <w:rFonts w:asciiTheme="minorHAnsi" w:hAnsiTheme="minorHAnsi" w:cs="Arial"/>
        </w:rPr>
        <w:t xml:space="preserve">, Construction of asymmetric cell-sized lipid vesicles from lipid-coated water-in-oil microdroplets. </w:t>
      </w:r>
      <w:r w:rsidRPr="005907B7">
        <w:rPr>
          <w:rFonts w:asciiTheme="minorHAnsi" w:hAnsiTheme="minorHAnsi" w:cs="Arial"/>
          <w:i/>
        </w:rPr>
        <w:t xml:space="preserve">J Phys Chem B </w:t>
      </w:r>
      <w:r w:rsidRPr="005907B7">
        <w:rPr>
          <w:rFonts w:asciiTheme="minorHAnsi" w:hAnsiTheme="minorHAnsi" w:cs="Arial"/>
          <w:b/>
        </w:rPr>
        <w:t>112</w:t>
      </w:r>
      <w:r w:rsidR="00AA7576" w:rsidRPr="005907B7">
        <w:rPr>
          <w:rFonts w:asciiTheme="minorHAnsi" w:hAnsiTheme="minorHAnsi" w:cs="Arial"/>
          <w:b/>
        </w:rPr>
        <w:t xml:space="preserve"> </w:t>
      </w:r>
      <w:r w:rsidRPr="005907B7">
        <w:rPr>
          <w:rFonts w:asciiTheme="minorHAnsi" w:hAnsiTheme="minorHAnsi" w:cs="Arial"/>
        </w:rPr>
        <w:t>(47), 14678-14681, doi: 10.1021/jp807784j (2008).</w:t>
      </w:r>
    </w:p>
    <w:p w14:paraId="585F74A9" w14:textId="41C85C85" w:rsidR="0046191E" w:rsidRPr="005907B7" w:rsidRDefault="0046191E" w:rsidP="006E22AC">
      <w:pPr>
        <w:numPr>
          <w:ilvl w:val="0"/>
          <w:numId w:val="7"/>
        </w:numPr>
        <w:ind w:left="0" w:firstLine="0"/>
        <w:jc w:val="both"/>
        <w:rPr>
          <w:rFonts w:ascii="Calibri" w:eastAsia="MS Mincho" w:hAnsi="Calibri" w:cs="Calibri"/>
        </w:rPr>
      </w:pPr>
      <w:r w:rsidRPr="005907B7">
        <w:rPr>
          <w:rFonts w:asciiTheme="minorHAnsi" w:eastAsia="MS Mincho" w:hAnsiTheme="minorHAnsi" w:cs="Calibri"/>
        </w:rPr>
        <w:t>Levine, R. M.,</w:t>
      </w:r>
      <w:r w:rsidRPr="005907B7">
        <w:rPr>
          <w:rFonts w:asciiTheme="minorHAnsi" w:eastAsia="MS Mincho" w:hAnsiTheme="minorHAnsi" w:cs="Calibri"/>
          <w:lang w:eastAsia="ja-JP"/>
        </w:rPr>
        <w:t xml:space="preserve"> </w:t>
      </w:r>
      <w:r w:rsidRPr="005907B7">
        <w:rPr>
          <w:rFonts w:asciiTheme="minorHAnsi" w:eastAsia="MS Mincho" w:hAnsiTheme="minorHAnsi" w:cs="Calibri"/>
        </w:rPr>
        <w:t>Pearce, T. R.,</w:t>
      </w:r>
      <w:r w:rsidRPr="005907B7">
        <w:rPr>
          <w:rFonts w:asciiTheme="minorHAnsi" w:eastAsia="MS Mincho" w:hAnsiTheme="minorHAnsi" w:cs="Calibri"/>
          <w:lang w:eastAsia="ja-JP"/>
        </w:rPr>
        <w:t xml:space="preserve"> </w:t>
      </w:r>
      <w:r w:rsidRPr="005907B7">
        <w:rPr>
          <w:rFonts w:asciiTheme="minorHAnsi" w:eastAsia="MS Mincho" w:hAnsiTheme="minorHAnsi" w:cs="Calibri"/>
        </w:rPr>
        <w:t>Adil, M. &amp;</w:t>
      </w:r>
      <w:r w:rsidRPr="005907B7">
        <w:rPr>
          <w:rFonts w:asciiTheme="minorHAnsi" w:eastAsia="MS Mincho" w:hAnsiTheme="minorHAnsi" w:cs="Calibri"/>
          <w:lang w:eastAsia="ja-JP"/>
        </w:rPr>
        <w:t xml:space="preserve"> </w:t>
      </w:r>
      <w:r w:rsidRPr="005907B7">
        <w:rPr>
          <w:rFonts w:asciiTheme="minorHAnsi" w:eastAsia="MS Mincho" w:hAnsiTheme="minorHAnsi" w:cs="Calibri"/>
        </w:rPr>
        <w:t>Kokkoli, E.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eastAsia="MS Mincho" w:hAnsiTheme="minorHAnsi" w:cs="Calibri"/>
          <w:lang w:eastAsia="ja-JP"/>
        </w:rPr>
        <w:t>Preparation and characterization of liposome-encapsulated plasmid DNA for gene delivery.</w:t>
      </w:r>
      <w:r w:rsidRPr="005907B7">
        <w:rPr>
          <w:rFonts w:asciiTheme="minorHAnsi" w:hAnsiTheme="minorHAnsi"/>
        </w:rPr>
        <w:t xml:space="preserve"> </w:t>
      </w:r>
      <w:r w:rsidRPr="005907B7">
        <w:rPr>
          <w:rFonts w:asciiTheme="minorHAnsi" w:eastAsia="MS Mincho" w:hAnsiTheme="minorHAnsi" w:cs="Calibri"/>
          <w:i/>
          <w:lang w:eastAsia="ja-JP"/>
        </w:rPr>
        <w:t>Langmuir</w:t>
      </w:r>
      <w:r w:rsidRPr="005907B7">
        <w:rPr>
          <w:rFonts w:asciiTheme="minorHAnsi" w:eastAsia="MS Mincho" w:hAnsiTheme="minorHAnsi" w:cs="Calibri"/>
          <w:lang w:eastAsia="ja-JP"/>
        </w:rPr>
        <w:t xml:space="preserve"> </w:t>
      </w:r>
      <w:r w:rsidRPr="005907B7">
        <w:rPr>
          <w:rFonts w:asciiTheme="minorHAnsi" w:eastAsia="MS Mincho" w:hAnsiTheme="minorHAnsi" w:cs="Calibri"/>
          <w:b/>
          <w:lang w:eastAsia="ja-JP"/>
        </w:rPr>
        <w:t>29</w:t>
      </w:r>
      <w:r w:rsidR="00AA7576" w:rsidRPr="005907B7">
        <w:rPr>
          <w:rFonts w:asciiTheme="minorHAnsi" w:eastAsia="MS Mincho" w:hAnsiTheme="minorHAnsi" w:cs="Calibri"/>
          <w:b/>
          <w:lang w:eastAsia="ja-JP"/>
        </w:rPr>
        <w:t xml:space="preserve"> </w:t>
      </w:r>
      <w:r w:rsidRPr="005907B7">
        <w:rPr>
          <w:rFonts w:asciiTheme="minorHAnsi" w:eastAsia="MS Mincho" w:hAnsiTheme="minorHAnsi" w:cs="Calibri"/>
          <w:lang w:eastAsia="ja-JP"/>
        </w:rPr>
        <w:t xml:space="preserve">(29), </w:t>
      </w:r>
      <w:r w:rsidRPr="005907B7">
        <w:rPr>
          <w:rFonts w:asciiTheme="minorHAnsi" w:hAnsiTheme="minorHAnsi" w:cs="Segoe UI"/>
        </w:rPr>
        <w:t>9208-9215,</w:t>
      </w:r>
      <w:r w:rsidRPr="005907B7">
        <w:rPr>
          <w:rFonts w:asciiTheme="minorHAnsi" w:hAnsiTheme="minorHAnsi" w:cs="Segoe UI"/>
          <w:lang w:eastAsia="ja-JP"/>
        </w:rPr>
        <w:t xml:space="preserve"> </w:t>
      </w:r>
      <w:r w:rsidRPr="005907B7">
        <w:rPr>
          <w:rFonts w:ascii="Calibri" w:hAnsi="Calibri" w:cs="Calibri"/>
        </w:rPr>
        <w:t xml:space="preserve">doi: </w:t>
      </w:r>
      <w:r w:rsidRPr="005907B7">
        <w:rPr>
          <w:rFonts w:asciiTheme="minorHAnsi" w:hAnsiTheme="minorHAnsi" w:cs="Segoe UI"/>
        </w:rPr>
        <w:t>10.1021/la400859e</w:t>
      </w:r>
      <w:r w:rsidRPr="005907B7">
        <w:rPr>
          <w:rFonts w:asciiTheme="minorHAnsi" w:hAnsiTheme="minorHAnsi" w:cs="Segoe UI"/>
          <w:lang w:eastAsia="ja-JP"/>
        </w:rPr>
        <w:t xml:space="preserve"> (2013).</w:t>
      </w:r>
      <w:r w:rsidR="002672EA" w:rsidRPr="005907B7">
        <w:rPr>
          <w:rFonts w:asciiTheme="minorHAnsi" w:hAnsiTheme="minorHAnsi" w:cs="Segoe UI"/>
          <w:lang w:eastAsia="ja-JP"/>
        </w:rPr>
        <w:t xml:space="preserve"> </w:t>
      </w:r>
    </w:p>
    <w:p w14:paraId="0E6BDB69" w14:textId="3AC3897F" w:rsidR="00452565" w:rsidRPr="005907B7" w:rsidRDefault="0046191E" w:rsidP="006E22AC">
      <w:pPr>
        <w:numPr>
          <w:ilvl w:val="0"/>
          <w:numId w:val="7"/>
        </w:numPr>
        <w:ind w:left="0" w:firstLine="0"/>
        <w:jc w:val="both"/>
        <w:rPr>
          <w:rFonts w:ascii="Calibri" w:eastAsia="MS Mincho" w:hAnsi="Calibri" w:cs="Calibri"/>
        </w:rPr>
      </w:pPr>
      <w:r w:rsidRPr="005907B7">
        <w:rPr>
          <w:rFonts w:ascii="Calibri" w:eastAsia="MS Mincho" w:hAnsi="Calibri" w:cs="Calibri"/>
        </w:rPr>
        <w:t>Saito, H.</w:t>
      </w:r>
      <w:r w:rsidRPr="005907B7">
        <w:rPr>
          <w:rFonts w:ascii="Calibri" w:eastAsia="MS Mincho" w:hAnsi="Calibri" w:cs="Calibri"/>
          <w:i/>
        </w:rPr>
        <w:t xml:space="preserve"> </w:t>
      </w:r>
      <w:r w:rsidR="00947002" w:rsidRPr="005907B7">
        <w:rPr>
          <w:rFonts w:ascii="Calibri" w:eastAsia="MS Mincho" w:hAnsi="Calibri" w:cs="Calibri"/>
          <w:i/>
        </w:rPr>
        <w:t>et al.</w:t>
      </w:r>
      <w:r w:rsidR="00947002" w:rsidRPr="005907B7">
        <w:rPr>
          <w:rFonts w:ascii="Calibri" w:eastAsia="MS Mincho" w:hAnsi="Calibri" w:cs="Calibri"/>
        </w:rPr>
        <w:t xml:space="preserve">, </w:t>
      </w:r>
      <w:r w:rsidRPr="005907B7">
        <w:rPr>
          <w:rFonts w:ascii="Calibri" w:eastAsia="MS Mincho" w:hAnsi="Calibri" w:cs="Calibri"/>
        </w:rPr>
        <w:t xml:space="preserve">Time-resolved tracking of a minimum gene expression system reconstituted in giant liposomes. </w:t>
      </w:r>
      <w:r w:rsidRPr="005907B7">
        <w:rPr>
          <w:rFonts w:ascii="Calibri" w:eastAsia="MS Mincho" w:hAnsi="Calibri" w:cs="Calibri"/>
          <w:i/>
        </w:rPr>
        <w:t>ChemBioChem</w:t>
      </w:r>
      <w:r w:rsidRPr="005907B7">
        <w:rPr>
          <w:rFonts w:ascii="Calibri" w:eastAsia="MS Mincho" w:hAnsi="Calibri" w:cs="Calibri"/>
          <w:b/>
          <w:i/>
        </w:rPr>
        <w:t xml:space="preserve"> </w:t>
      </w:r>
      <w:r w:rsidRPr="005907B7">
        <w:rPr>
          <w:rFonts w:ascii="Calibri" w:eastAsia="MS Mincho" w:hAnsi="Calibri" w:cs="Calibri"/>
          <w:b/>
        </w:rPr>
        <w:t>10</w:t>
      </w:r>
      <w:r w:rsidR="00AA7576" w:rsidRPr="005907B7">
        <w:rPr>
          <w:rFonts w:ascii="Calibri" w:eastAsia="MS Mincho" w:hAnsi="Calibri" w:cs="Calibri"/>
          <w:b/>
        </w:rPr>
        <w:t xml:space="preserve"> </w:t>
      </w:r>
      <w:r w:rsidRPr="005907B7">
        <w:rPr>
          <w:rFonts w:ascii="Calibri" w:eastAsia="MS Mincho" w:hAnsi="Calibri" w:cs="Calibri"/>
        </w:rPr>
        <w:t>(10), 1640-1643, doi: 10.1002/cbic.200900205 (2009).</w:t>
      </w:r>
    </w:p>
    <w:p w14:paraId="1F6121B0" w14:textId="462C4111" w:rsidR="00526D7F" w:rsidRPr="005907B7" w:rsidRDefault="00CD1B0D" w:rsidP="006E22AC">
      <w:pPr>
        <w:numPr>
          <w:ilvl w:val="0"/>
          <w:numId w:val="7"/>
        </w:numPr>
        <w:ind w:left="0" w:firstLine="0"/>
        <w:jc w:val="both"/>
        <w:rPr>
          <w:rFonts w:ascii="Calibri" w:eastAsia="MS Mincho" w:hAnsi="Calibri" w:cs="Calibri"/>
        </w:rPr>
      </w:pPr>
      <w:r w:rsidRPr="005907B7">
        <w:rPr>
          <w:rFonts w:ascii="Calibri" w:eastAsia="MS Mincho" w:hAnsi="Calibri" w:cs="Calibri"/>
          <w:lang w:eastAsia="ja-JP"/>
        </w:rPr>
        <w:t>Yanagisawa</w:t>
      </w:r>
      <w:r w:rsidR="00452565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M.,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lang w:eastAsia="ja-JP"/>
        </w:rPr>
        <w:t>Iwamoto</w:t>
      </w:r>
      <w:r w:rsidR="00452565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M.,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lang w:eastAsia="ja-JP"/>
        </w:rPr>
        <w:t>Kato</w:t>
      </w:r>
      <w:r w:rsidR="00452565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A., Yoshikawa</w:t>
      </w:r>
      <w:r w:rsidR="00452565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K.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hAnsi="Calibri" w:cs="Calibri"/>
        </w:rPr>
        <w:t>&amp;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lang w:eastAsia="ja-JP"/>
        </w:rPr>
        <w:t>Oiki</w:t>
      </w:r>
      <w:r w:rsidR="00452565" w:rsidRPr="005907B7">
        <w:rPr>
          <w:rFonts w:ascii="Calibri" w:eastAsia="MS Mincho" w:hAnsi="Calibri" w:cs="Calibri"/>
          <w:lang w:eastAsia="ja-JP"/>
        </w:rPr>
        <w:t>,</w:t>
      </w:r>
      <w:r w:rsidRPr="005907B7">
        <w:rPr>
          <w:rFonts w:ascii="Calibri" w:eastAsia="MS Mincho" w:hAnsi="Calibri" w:cs="Calibri"/>
          <w:lang w:eastAsia="ja-JP"/>
        </w:rPr>
        <w:t xml:space="preserve"> S.</w:t>
      </w:r>
      <w:r w:rsidR="00452565" w:rsidRPr="005907B7">
        <w:rPr>
          <w:rFonts w:ascii="Calibri" w:eastAsia="MS Mincho" w:hAnsi="Calibri" w:cs="Calibri"/>
          <w:lang w:eastAsia="ja-JP"/>
        </w:rPr>
        <w:t xml:space="preserve"> Oriented </w:t>
      </w:r>
      <w:r w:rsidRPr="005907B7">
        <w:rPr>
          <w:rFonts w:ascii="Calibri" w:eastAsia="MS Mincho" w:hAnsi="Calibri" w:cs="Calibri"/>
          <w:lang w:eastAsia="ja-JP"/>
        </w:rPr>
        <w:t>r</w:t>
      </w:r>
      <w:r w:rsidR="00452565" w:rsidRPr="005907B7">
        <w:rPr>
          <w:rFonts w:ascii="Calibri" w:eastAsia="MS Mincho" w:hAnsi="Calibri" w:cs="Calibri"/>
          <w:lang w:eastAsia="ja-JP"/>
        </w:rPr>
        <w:t xml:space="preserve">econstitution of a </w:t>
      </w:r>
      <w:r w:rsidRPr="005907B7">
        <w:rPr>
          <w:rFonts w:ascii="Calibri" w:eastAsia="MS Mincho" w:hAnsi="Calibri" w:cs="Calibri"/>
          <w:lang w:eastAsia="ja-JP"/>
        </w:rPr>
        <w:t>m</w:t>
      </w:r>
      <w:r w:rsidR="00452565" w:rsidRPr="005907B7">
        <w:rPr>
          <w:rFonts w:ascii="Calibri" w:eastAsia="MS Mincho" w:hAnsi="Calibri" w:cs="Calibri"/>
          <w:lang w:eastAsia="ja-JP"/>
        </w:rPr>
        <w:t xml:space="preserve">embrane </w:t>
      </w:r>
      <w:r w:rsidRPr="005907B7">
        <w:rPr>
          <w:rFonts w:ascii="Calibri" w:eastAsia="MS Mincho" w:hAnsi="Calibri" w:cs="Calibri"/>
          <w:lang w:eastAsia="ja-JP"/>
        </w:rPr>
        <w:t>p</w:t>
      </w:r>
      <w:r w:rsidR="00452565" w:rsidRPr="005907B7">
        <w:rPr>
          <w:rFonts w:ascii="Calibri" w:eastAsia="MS Mincho" w:hAnsi="Calibri" w:cs="Calibri"/>
          <w:lang w:eastAsia="ja-JP"/>
        </w:rPr>
        <w:t xml:space="preserve">rotein in a </w:t>
      </w:r>
      <w:r w:rsidRPr="005907B7">
        <w:rPr>
          <w:rFonts w:ascii="Calibri" w:eastAsia="MS Mincho" w:hAnsi="Calibri" w:cs="Calibri"/>
          <w:lang w:eastAsia="ja-JP"/>
        </w:rPr>
        <w:t>g</w:t>
      </w:r>
      <w:r w:rsidR="00452565" w:rsidRPr="005907B7">
        <w:rPr>
          <w:rFonts w:ascii="Calibri" w:eastAsia="MS Mincho" w:hAnsi="Calibri" w:cs="Calibri"/>
          <w:lang w:eastAsia="ja-JP"/>
        </w:rPr>
        <w:t xml:space="preserve">iant </w:t>
      </w:r>
      <w:r w:rsidRPr="005907B7">
        <w:rPr>
          <w:rFonts w:ascii="Calibri" w:eastAsia="MS Mincho" w:hAnsi="Calibri" w:cs="Calibri"/>
          <w:lang w:eastAsia="ja-JP"/>
        </w:rPr>
        <w:t>u</w:t>
      </w:r>
      <w:r w:rsidR="00452565" w:rsidRPr="005907B7">
        <w:rPr>
          <w:rFonts w:ascii="Calibri" w:eastAsia="MS Mincho" w:hAnsi="Calibri" w:cs="Calibri"/>
          <w:lang w:eastAsia="ja-JP"/>
        </w:rPr>
        <w:t xml:space="preserve">nilamellar </w:t>
      </w:r>
      <w:r w:rsidRPr="005907B7">
        <w:rPr>
          <w:rFonts w:ascii="Calibri" w:eastAsia="MS Mincho" w:hAnsi="Calibri" w:cs="Calibri"/>
          <w:lang w:eastAsia="ja-JP"/>
        </w:rPr>
        <w:t>v</w:t>
      </w:r>
      <w:r w:rsidR="00452565" w:rsidRPr="005907B7">
        <w:rPr>
          <w:rFonts w:ascii="Calibri" w:eastAsia="MS Mincho" w:hAnsi="Calibri" w:cs="Calibri"/>
          <w:lang w:eastAsia="ja-JP"/>
        </w:rPr>
        <w:t xml:space="preserve">esicle: </w:t>
      </w:r>
      <w:r w:rsidRPr="005907B7">
        <w:rPr>
          <w:rFonts w:ascii="Calibri" w:eastAsia="MS Mincho" w:hAnsi="Calibri" w:cs="Calibri"/>
          <w:lang w:eastAsia="ja-JP"/>
        </w:rPr>
        <w:t>e</w:t>
      </w:r>
      <w:r w:rsidR="00452565" w:rsidRPr="005907B7">
        <w:rPr>
          <w:rFonts w:ascii="Calibri" w:eastAsia="MS Mincho" w:hAnsi="Calibri" w:cs="Calibri"/>
          <w:lang w:eastAsia="ja-JP"/>
        </w:rPr>
        <w:t xml:space="preserve">xperimental </w:t>
      </w:r>
      <w:r w:rsidRPr="005907B7">
        <w:rPr>
          <w:rFonts w:ascii="Calibri" w:eastAsia="MS Mincho" w:hAnsi="Calibri" w:cs="Calibri"/>
          <w:lang w:eastAsia="ja-JP"/>
        </w:rPr>
        <w:t>v</w:t>
      </w:r>
      <w:r w:rsidR="00452565" w:rsidRPr="005907B7">
        <w:rPr>
          <w:rFonts w:ascii="Calibri" w:eastAsia="MS Mincho" w:hAnsi="Calibri" w:cs="Calibri"/>
          <w:lang w:eastAsia="ja-JP"/>
        </w:rPr>
        <w:t xml:space="preserve">erification with the </w:t>
      </w:r>
      <w:r w:rsidRPr="005907B7">
        <w:rPr>
          <w:rFonts w:ascii="Calibri" w:eastAsia="MS Mincho" w:hAnsi="Calibri" w:cs="Calibri"/>
          <w:lang w:eastAsia="ja-JP"/>
        </w:rPr>
        <w:t>p</w:t>
      </w:r>
      <w:r w:rsidR="00452565" w:rsidRPr="005907B7">
        <w:rPr>
          <w:rFonts w:ascii="Calibri" w:eastAsia="MS Mincho" w:hAnsi="Calibri" w:cs="Calibri"/>
          <w:lang w:eastAsia="ja-JP"/>
        </w:rPr>
        <w:t xml:space="preserve">otassium </w:t>
      </w:r>
      <w:r w:rsidRPr="005907B7">
        <w:rPr>
          <w:rFonts w:ascii="Calibri" w:eastAsia="MS Mincho" w:hAnsi="Calibri" w:cs="Calibri"/>
          <w:lang w:eastAsia="ja-JP"/>
        </w:rPr>
        <w:t>c</w:t>
      </w:r>
      <w:r w:rsidR="00452565" w:rsidRPr="005907B7">
        <w:rPr>
          <w:rFonts w:ascii="Calibri" w:eastAsia="MS Mincho" w:hAnsi="Calibri" w:cs="Calibri"/>
          <w:lang w:eastAsia="ja-JP"/>
        </w:rPr>
        <w:t>hannel KcsA</w:t>
      </w:r>
      <w:r w:rsidRPr="005907B7">
        <w:rPr>
          <w:rFonts w:ascii="Calibri" w:eastAsia="MS Mincho" w:hAnsi="Calibri" w:cs="Calibri"/>
          <w:lang w:eastAsia="ja-JP"/>
        </w:rPr>
        <w:t>.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i/>
          <w:lang w:eastAsia="ja-JP"/>
        </w:rPr>
        <w:t>J Am Chem Soc</w:t>
      </w:r>
      <w:r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  <w:b/>
          <w:lang w:eastAsia="ja-JP"/>
        </w:rPr>
        <w:t>133</w:t>
      </w:r>
      <w:r w:rsidRPr="005907B7">
        <w:rPr>
          <w:rFonts w:ascii="Calibri" w:eastAsia="MS Mincho" w:hAnsi="Calibri" w:cs="Calibri"/>
          <w:lang w:eastAsia="ja-JP"/>
        </w:rPr>
        <w:t>(30), 11774–11779,</w:t>
      </w:r>
      <w:r w:rsidR="00452565" w:rsidRPr="005907B7">
        <w:rPr>
          <w:rFonts w:ascii="Calibri" w:eastAsia="MS Mincho" w:hAnsi="Calibri" w:cs="Calibri"/>
          <w:lang w:eastAsia="ja-JP"/>
        </w:rPr>
        <w:t xml:space="preserve"> </w:t>
      </w:r>
      <w:r w:rsidRPr="005907B7">
        <w:rPr>
          <w:rFonts w:ascii="Calibri" w:eastAsia="MS Mincho" w:hAnsi="Calibri" w:cs="Calibri"/>
        </w:rPr>
        <w:t>doi:</w:t>
      </w:r>
      <w:r w:rsidRPr="005907B7">
        <w:rPr>
          <w:rFonts w:ascii="Calibri" w:eastAsia="MS Mincho" w:hAnsi="Calibri" w:cs="Calibri"/>
          <w:lang w:eastAsia="ja-JP"/>
        </w:rPr>
        <w:t xml:space="preserve"> 10.1021/ja2040859 (</w:t>
      </w:r>
      <w:r w:rsidR="00452565" w:rsidRPr="005907B7">
        <w:rPr>
          <w:rFonts w:ascii="Calibri" w:eastAsia="MS Mincho" w:hAnsi="Calibri" w:cs="Calibri"/>
          <w:lang w:eastAsia="ja-JP"/>
        </w:rPr>
        <w:t>2011</w:t>
      </w:r>
      <w:r w:rsidRPr="005907B7">
        <w:rPr>
          <w:rFonts w:ascii="Calibri" w:eastAsia="MS Mincho" w:hAnsi="Calibri" w:cs="Calibri"/>
          <w:lang w:eastAsia="ja-JP"/>
        </w:rPr>
        <w:t>).</w:t>
      </w:r>
      <w:r w:rsidR="00452565" w:rsidRPr="005907B7">
        <w:t xml:space="preserve"> </w:t>
      </w:r>
    </w:p>
    <w:p w14:paraId="0AB996A7" w14:textId="0BC1F7FE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Saito, A., C., Ogura, T., Fujiwara, K., Murata, S. &amp; Nomura, S. M. Introducing micrometer-sized artificial objects into live cells: a method for cell–giant unilamellar vesicle electrofusion. </w:t>
      </w:r>
      <w:r w:rsidRPr="005907B7">
        <w:rPr>
          <w:rFonts w:ascii="Calibri" w:hAnsi="Calibri" w:cs="Calibri"/>
          <w:i/>
        </w:rPr>
        <w:t>PLOS ONE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9</w:t>
      </w:r>
      <w:r w:rsidR="00AA7576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(9), e106853, doi: 10.1371/journal.pone.0106853 (2014).</w:t>
      </w:r>
    </w:p>
    <w:p w14:paraId="0CD53E11" w14:textId="0CF51FFE" w:rsidR="0046191E" w:rsidRPr="005907B7" w:rsidRDefault="0046191E" w:rsidP="006E22AC">
      <w:pPr>
        <w:pStyle w:val="ListParagraph"/>
        <w:widowControl w:val="0"/>
        <w:numPr>
          <w:ilvl w:val="0"/>
          <w:numId w:val="7"/>
        </w:numPr>
        <w:ind w:leftChars="0" w:left="0" w:firstLine="0"/>
        <w:jc w:val="both"/>
        <w:rPr>
          <w:rFonts w:ascii="Calibri" w:hAnsi="Calibri" w:cs="Calibri"/>
        </w:rPr>
      </w:pPr>
      <w:r w:rsidRPr="005907B7">
        <w:rPr>
          <w:rFonts w:ascii="Calibri" w:hAnsi="Calibri" w:cs="Calibri"/>
        </w:rPr>
        <w:t xml:space="preserve">Murata, S., Konagaya, A., Kobayashi, S., Saito, H. &amp; Hagiya, M. Molecular robotics: a new paradigm for artifacts. </w:t>
      </w:r>
      <w:r w:rsidRPr="005907B7">
        <w:rPr>
          <w:rFonts w:ascii="Calibri" w:hAnsi="Calibri" w:cs="Calibri"/>
          <w:i/>
        </w:rPr>
        <w:t>New Gener Comput</w:t>
      </w:r>
      <w:r w:rsidRPr="005907B7">
        <w:rPr>
          <w:rFonts w:ascii="Calibri" w:hAnsi="Calibri" w:cs="Calibri"/>
        </w:rPr>
        <w:t xml:space="preserve"> </w:t>
      </w:r>
      <w:r w:rsidRPr="005907B7">
        <w:rPr>
          <w:rFonts w:ascii="Calibri" w:hAnsi="Calibri" w:cs="Calibri"/>
          <w:b/>
        </w:rPr>
        <w:t>31</w:t>
      </w:r>
      <w:r w:rsidR="00AA7576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(1), 27-45, doi: 10.1007/s00354-012-0121-z (2013).</w:t>
      </w:r>
    </w:p>
    <w:p w14:paraId="534348F2" w14:textId="38918517" w:rsidR="00BE5134" w:rsidRPr="005907B7" w:rsidRDefault="0046191E" w:rsidP="006E22AC">
      <w:pPr>
        <w:numPr>
          <w:ilvl w:val="0"/>
          <w:numId w:val="7"/>
        </w:numPr>
        <w:ind w:left="0" w:firstLine="0"/>
        <w:jc w:val="both"/>
        <w:rPr>
          <w:rFonts w:ascii="Calibri" w:eastAsia="MS Mincho" w:hAnsi="Calibri" w:cs="Calibri"/>
        </w:rPr>
      </w:pPr>
      <w:r w:rsidRPr="005907B7">
        <w:rPr>
          <w:rFonts w:ascii="Calibri" w:hAnsi="Calibri" w:cs="Calibri"/>
        </w:rPr>
        <w:t xml:space="preserve">Hagiya, M., Konagaya, A., Kobayashi, S., Saito, H. &amp; Murata, S. Molecular robots with sensors and intelligence. </w:t>
      </w:r>
      <w:r w:rsidRPr="005907B7">
        <w:rPr>
          <w:rFonts w:ascii="Calibri" w:hAnsi="Calibri" w:cs="Calibri"/>
          <w:i/>
        </w:rPr>
        <w:t>Acc</w:t>
      </w:r>
      <w:r w:rsidR="007843D8" w:rsidRPr="005907B7">
        <w:rPr>
          <w:rFonts w:ascii="Calibri" w:hAnsi="Calibri" w:cs="Calibri"/>
          <w:i/>
        </w:rPr>
        <w:t xml:space="preserve"> Chem </w:t>
      </w:r>
      <w:r w:rsidRPr="005907B7">
        <w:rPr>
          <w:rFonts w:ascii="Calibri" w:hAnsi="Calibri" w:cs="Calibri"/>
          <w:i/>
        </w:rPr>
        <w:t xml:space="preserve">Res </w:t>
      </w:r>
      <w:r w:rsidRPr="005907B7">
        <w:rPr>
          <w:rFonts w:ascii="Calibri" w:hAnsi="Calibri" w:cs="Calibri"/>
          <w:b/>
        </w:rPr>
        <w:t>47</w:t>
      </w:r>
      <w:r w:rsidR="00AA7576" w:rsidRPr="005907B7">
        <w:rPr>
          <w:rFonts w:ascii="Calibri" w:hAnsi="Calibri" w:cs="Calibri"/>
          <w:b/>
        </w:rPr>
        <w:t xml:space="preserve"> </w:t>
      </w:r>
      <w:r w:rsidRPr="005907B7">
        <w:rPr>
          <w:rFonts w:ascii="Calibri" w:hAnsi="Calibri" w:cs="Calibri"/>
        </w:rPr>
        <w:t>(6), 1681-1690, doi: 10.1021/ar400318d (2014).</w:t>
      </w:r>
      <w:r w:rsidRPr="005907B7">
        <w:rPr>
          <w:rFonts w:ascii="Calibri" w:eastAsia="MS Mincho" w:hAnsi="Calibri" w:cs="Calibri"/>
        </w:rPr>
        <w:t xml:space="preserve"> </w:t>
      </w:r>
    </w:p>
    <w:sectPr w:rsidR="00BE5134" w:rsidRPr="005907B7" w:rsidSect="00AA757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47BB" w14:textId="77777777" w:rsidR="00C867BC" w:rsidRDefault="00C867BC" w:rsidP="00BE5F4A">
      <w:r>
        <w:separator/>
      </w:r>
    </w:p>
  </w:endnote>
  <w:endnote w:type="continuationSeparator" w:id="0">
    <w:p w14:paraId="088FA422" w14:textId="77777777" w:rsidR="00C867BC" w:rsidRDefault="00C867BC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323384"/>
      <w:docPartObj>
        <w:docPartGallery w:val="Page Numbers (Bottom of Page)"/>
        <w:docPartUnique/>
      </w:docPartObj>
    </w:sdtPr>
    <w:sdtEndPr/>
    <w:sdtContent>
      <w:p w14:paraId="6E0AE9C9" w14:textId="1702F387" w:rsidR="00256F7B" w:rsidRDefault="00256F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385" w:rsidRPr="00D45385">
          <w:rPr>
            <w:noProof/>
            <w:lang w:val="ja-JP" w:eastAsia="ja-JP"/>
          </w:rPr>
          <w:t>11</w:t>
        </w:r>
        <w:r>
          <w:fldChar w:fldCharType="end"/>
        </w:r>
      </w:p>
    </w:sdtContent>
  </w:sdt>
  <w:p w14:paraId="48A4AA7A" w14:textId="42C78E48" w:rsidR="00256F7B" w:rsidRPr="00494F77" w:rsidRDefault="00256F7B" w:rsidP="00AF0D9C">
    <w:pPr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293283"/>
      <w:docPartObj>
        <w:docPartGallery w:val="Page Numbers (Bottom of Page)"/>
        <w:docPartUnique/>
      </w:docPartObj>
    </w:sdtPr>
    <w:sdtEndPr/>
    <w:sdtContent>
      <w:p w14:paraId="0C801800" w14:textId="0A131F4D" w:rsidR="00256F7B" w:rsidRDefault="00256F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079" w:rsidRPr="00E26079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2925646F" w14:textId="77777777" w:rsidR="00256F7B" w:rsidRDefault="0025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4973" w14:textId="77777777" w:rsidR="00C867BC" w:rsidRDefault="00C867BC" w:rsidP="00BE5F4A">
      <w:r>
        <w:separator/>
      </w:r>
    </w:p>
  </w:footnote>
  <w:footnote w:type="continuationSeparator" w:id="0">
    <w:p w14:paraId="63C984EF" w14:textId="77777777" w:rsidR="00C867BC" w:rsidRDefault="00C867BC" w:rsidP="00BE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0AD4" w14:textId="77777777" w:rsidR="00256F7B" w:rsidRPr="00494F77" w:rsidRDefault="00256F7B" w:rsidP="009A38A5">
    <w:pPr>
      <w:pStyle w:val="Header"/>
      <w:ind w:firstLine="3600"/>
      <w:jc w:val="center"/>
      <w:rPr>
        <w:rFonts w:ascii="Calibri" w:hAnsi="Calibri" w:cs="Calibri"/>
        <w:b/>
        <w:color w:val="1F497D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B40F2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462D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6A7B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02A5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A3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9EC1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02B0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A9A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444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0C0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31A50"/>
    <w:multiLevelType w:val="hybridMultilevel"/>
    <w:tmpl w:val="7F623818"/>
    <w:lvl w:ilvl="0" w:tplc="9416B1E8">
      <w:numFmt w:val="bullet"/>
      <w:lvlText w:val="※"/>
      <w:lvlJc w:val="left"/>
      <w:pPr>
        <w:ind w:left="57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F3976"/>
    <w:multiLevelType w:val="hybridMultilevel"/>
    <w:tmpl w:val="23E2EF20"/>
    <w:lvl w:ilvl="0" w:tplc="A7E0D08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F1CA7"/>
    <w:multiLevelType w:val="hybridMultilevel"/>
    <w:tmpl w:val="9B6E46D0"/>
    <w:lvl w:ilvl="0" w:tplc="2D66F2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857208"/>
    <w:multiLevelType w:val="multilevel"/>
    <w:tmpl w:val="2744A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</w:rPr>
    </w:lvl>
  </w:abstractNum>
  <w:abstractNum w:abstractNumId="21" w15:restartNumberingAfterBreak="0">
    <w:nsid w:val="4F2637BF"/>
    <w:multiLevelType w:val="hybridMultilevel"/>
    <w:tmpl w:val="3FA4E65E"/>
    <w:lvl w:ilvl="0" w:tplc="F6D4B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205B2"/>
    <w:multiLevelType w:val="hybridMultilevel"/>
    <w:tmpl w:val="4D788E10"/>
    <w:lvl w:ilvl="0" w:tplc="54D4A9E2">
      <w:start w:val="20"/>
      <w:numFmt w:val="decimal"/>
      <w:lvlText w:val="[%1]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D03558"/>
    <w:multiLevelType w:val="hybridMultilevel"/>
    <w:tmpl w:val="45588C32"/>
    <w:lvl w:ilvl="0" w:tplc="666A5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ED57C0"/>
    <w:multiLevelType w:val="hybridMultilevel"/>
    <w:tmpl w:val="3B22CFD4"/>
    <w:lvl w:ilvl="0" w:tplc="E12E1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86559"/>
    <w:multiLevelType w:val="hybridMultilevel"/>
    <w:tmpl w:val="242405C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4665E"/>
    <w:multiLevelType w:val="multilevel"/>
    <w:tmpl w:val="067AD638"/>
    <w:lvl w:ilvl="0">
      <w:start w:val="1"/>
      <w:numFmt w:val="decimal"/>
      <w:lvlText w:val="%1."/>
      <w:lvlJc w:val="left"/>
      <w:pPr>
        <w:ind w:left="660" w:hanging="660"/>
      </w:pPr>
      <w:rPr>
        <w:rFonts w:ascii="Calibri" w:hAnsi="Calibri" w:cs="Calibri"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ascii="Calibri" w:hAnsi="Calibri" w:cs="Calibri"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18"/>
  </w:num>
  <w:num w:numId="5">
    <w:abstractNumId w:val="13"/>
  </w:num>
  <w:num w:numId="6">
    <w:abstractNumId w:val="28"/>
  </w:num>
  <w:num w:numId="7">
    <w:abstractNumId w:val="29"/>
  </w:num>
  <w:num w:numId="8">
    <w:abstractNumId w:val="15"/>
  </w:num>
  <w:num w:numId="9">
    <w:abstractNumId w:val="26"/>
  </w:num>
  <w:num w:numId="10">
    <w:abstractNumId w:val="16"/>
  </w:num>
  <w:num w:numId="11">
    <w:abstractNumId w:val="14"/>
  </w:num>
  <w:num w:numId="12">
    <w:abstractNumId w:val="10"/>
  </w:num>
  <w:num w:numId="13">
    <w:abstractNumId w:val="2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7"/>
  </w:num>
  <w:num w:numId="16">
    <w:abstractNumId w:val="1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7"/>
  </w:num>
  <w:num w:numId="29">
    <w:abstractNumId w:val="25"/>
  </w:num>
  <w:num w:numId="30">
    <w:abstractNumId w:val="21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0B35"/>
    <w:rsid w:val="00000E2E"/>
    <w:rsid w:val="000020E1"/>
    <w:rsid w:val="00003AC5"/>
    <w:rsid w:val="00005328"/>
    <w:rsid w:val="00007156"/>
    <w:rsid w:val="00007763"/>
    <w:rsid w:val="000078AA"/>
    <w:rsid w:val="000111E3"/>
    <w:rsid w:val="00011281"/>
    <w:rsid w:val="000118C0"/>
    <w:rsid w:val="00016D86"/>
    <w:rsid w:val="00016EFA"/>
    <w:rsid w:val="00017D93"/>
    <w:rsid w:val="00017F61"/>
    <w:rsid w:val="00024477"/>
    <w:rsid w:val="000255B8"/>
    <w:rsid w:val="00025A28"/>
    <w:rsid w:val="000265CB"/>
    <w:rsid w:val="00027D83"/>
    <w:rsid w:val="00030A92"/>
    <w:rsid w:val="00041516"/>
    <w:rsid w:val="000445EA"/>
    <w:rsid w:val="000465BA"/>
    <w:rsid w:val="00047BF5"/>
    <w:rsid w:val="00050605"/>
    <w:rsid w:val="00053A1F"/>
    <w:rsid w:val="000651D0"/>
    <w:rsid w:val="00067FBE"/>
    <w:rsid w:val="000704C9"/>
    <w:rsid w:val="00071C6D"/>
    <w:rsid w:val="00072E3D"/>
    <w:rsid w:val="00072F1C"/>
    <w:rsid w:val="00083309"/>
    <w:rsid w:val="00084E63"/>
    <w:rsid w:val="000942A1"/>
    <w:rsid w:val="00095CA3"/>
    <w:rsid w:val="000A099C"/>
    <w:rsid w:val="000A12CE"/>
    <w:rsid w:val="000A27BE"/>
    <w:rsid w:val="000A3A6F"/>
    <w:rsid w:val="000A74A0"/>
    <w:rsid w:val="000A7E63"/>
    <w:rsid w:val="000B7A0D"/>
    <w:rsid w:val="000B7B9F"/>
    <w:rsid w:val="000C0676"/>
    <w:rsid w:val="000C0D0A"/>
    <w:rsid w:val="000C2CE3"/>
    <w:rsid w:val="000C49CF"/>
    <w:rsid w:val="000C7006"/>
    <w:rsid w:val="000C75D6"/>
    <w:rsid w:val="000C7A55"/>
    <w:rsid w:val="000D584D"/>
    <w:rsid w:val="000D6664"/>
    <w:rsid w:val="000D7315"/>
    <w:rsid w:val="000D7874"/>
    <w:rsid w:val="000E032B"/>
    <w:rsid w:val="000E2AB4"/>
    <w:rsid w:val="000E3816"/>
    <w:rsid w:val="000E4FBD"/>
    <w:rsid w:val="000E6FB7"/>
    <w:rsid w:val="000E79A7"/>
    <w:rsid w:val="000F1BB8"/>
    <w:rsid w:val="000F2747"/>
    <w:rsid w:val="000F5121"/>
    <w:rsid w:val="000F5FB8"/>
    <w:rsid w:val="000F6637"/>
    <w:rsid w:val="00102000"/>
    <w:rsid w:val="00104FD9"/>
    <w:rsid w:val="00106A85"/>
    <w:rsid w:val="00111F34"/>
    <w:rsid w:val="00112ED7"/>
    <w:rsid w:val="00112EEB"/>
    <w:rsid w:val="00115AA6"/>
    <w:rsid w:val="00116CE7"/>
    <w:rsid w:val="00121BFD"/>
    <w:rsid w:val="00123BF4"/>
    <w:rsid w:val="001318BA"/>
    <w:rsid w:val="00135ADB"/>
    <w:rsid w:val="00135B59"/>
    <w:rsid w:val="0014110F"/>
    <w:rsid w:val="0014129F"/>
    <w:rsid w:val="00141853"/>
    <w:rsid w:val="0014337A"/>
    <w:rsid w:val="001506AD"/>
    <w:rsid w:val="001549D1"/>
    <w:rsid w:val="00163602"/>
    <w:rsid w:val="00166547"/>
    <w:rsid w:val="0016792D"/>
    <w:rsid w:val="00167AEF"/>
    <w:rsid w:val="001700DC"/>
    <w:rsid w:val="00172DF4"/>
    <w:rsid w:val="0017545E"/>
    <w:rsid w:val="00176A64"/>
    <w:rsid w:val="00177569"/>
    <w:rsid w:val="00194A27"/>
    <w:rsid w:val="00195A00"/>
    <w:rsid w:val="001978C5"/>
    <w:rsid w:val="001A09B0"/>
    <w:rsid w:val="001A19B3"/>
    <w:rsid w:val="001A1EFC"/>
    <w:rsid w:val="001A37CE"/>
    <w:rsid w:val="001A5696"/>
    <w:rsid w:val="001A7504"/>
    <w:rsid w:val="001A7A16"/>
    <w:rsid w:val="001B189B"/>
    <w:rsid w:val="001B1932"/>
    <w:rsid w:val="001B455E"/>
    <w:rsid w:val="001B618B"/>
    <w:rsid w:val="001C3D2A"/>
    <w:rsid w:val="001C46CD"/>
    <w:rsid w:val="001C5375"/>
    <w:rsid w:val="001C5A2C"/>
    <w:rsid w:val="001C5C33"/>
    <w:rsid w:val="001C7BA1"/>
    <w:rsid w:val="001D107E"/>
    <w:rsid w:val="001D1A16"/>
    <w:rsid w:val="001D1CF9"/>
    <w:rsid w:val="001D1D7E"/>
    <w:rsid w:val="001D4D81"/>
    <w:rsid w:val="001D5F35"/>
    <w:rsid w:val="001D625F"/>
    <w:rsid w:val="001D6AE5"/>
    <w:rsid w:val="001D6FDD"/>
    <w:rsid w:val="001E2A36"/>
    <w:rsid w:val="001E6381"/>
    <w:rsid w:val="001E71DF"/>
    <w:rsid w:val="001F08D1"/>
    <w:rsid w:val="00201AA4"/>
    <w:rsid w:val="0020270F"/>
    <w:rsid w:val="002032A9"/>
    <w:rsid w:val="00204502"/>
    <w:rsid w:val="00204679"/>
    <w:rsid w:val="00206B66"/>
    <w:rsid w:val="00214E54"/>
    <w:rsid w:val="00215617"/>
    <w:rsid w:val="0021711D"/>
    <w:rsid w:val="0022230B"/>
    <w:rsid w:val="00222A1A"/>
    <w:rsid w:val="00222AEB"/>
    <w:rsid w:val="00224501"/>
    <w:rsid w:val="002252AD"/>
    <w:rsid w:val="0022586F"/>
    <w:rsid w:val="00231AFD"/>
    <w:rsid w:val="00232C06"/>
    <w:rsid w:val="00233DFF"/>
    <w:rsid w:val="00237D09"/>
    <w:rsid w:val="00240376"/>
    <w:rsid w:val="00241967"/>
    <w:rsid w:val="00241E48"/>
    <w:rsid w:val="0024214E"/>
    <w:rsid w:val="00242623"/>
    <w:rsid w:val="00246F39"/>
    <w:rsid w:val="002474B1"/>
    <w:rsid w:val="002501F1"/>
    <w:rsid w:val="00251C47"/>
    <w:rsid w:val="00251D3A"/>
    <w:rsid w:val="00254E15"/>
    <w:rsid w:val="00254F15"/>
    <w:rsid w:val="00256017"/>
    <w:rsid w:val="00256B56"/>
    <w:rsid w:val="00256F7B"/>
    <w:rsid w:val="0026009C"/>
    <w:rsid w:val="00261B3C"/>
    <w:rsid w:val="00264913"/>
    <w:rsid w:val="002672EA"/>
    <w:rsid w:val="00267DD5"/>
    <w:rsid w:val="0027206A"/>
    <w:rsid w:val="00272D3B"/>
    <w:rsid w:val="002819A9"/>
    <w:rsid w:val="00284E6F"/>
    <w:rsid w:val="0028637E"/>
    <w:rsid w:val="00287FE4"/>
    <w:rsid w:val="00290D61"/>
    <w:rsid w:val="002914ED"/>
    <w:rsid w:val="002915B7"/>
    <w:rsid w:val="00291929"/>
    <w:rsid w:val="002921E5"/>
    <w:rsid w:val="00292FF9"/>
    <w:rsid w:val="00297016"/>
    <w:rsid w:val="00297335"/>
    <w:rsid w:val="002A4270"/>
    <w:rsid w:val="002A6105"/>
    <w:rsid w:val="002A64A6"/>
    <w:rsid w:val="002A69E1"/>
    <w:rsid w:val="002A743F"/>
    <w:rsid w:val="002A7752"/>
    <w:rsid w:val="002B14F8"/>
    <w:rsid w:val="002B2604"/>
    <w:rsid w:val="002B274C"/>
    <w:rsid w:val="002B2850"/>
    <w:rsid w:val="002B4DD6"/>
    <w:rsid w:val="002B6FDE"/>
    <w:rsid w:val="002C14F6"/>
    <w:rsid w:val="002C27F3"/>
    <w:rsid w:val="002C5C81"/>
    <w:rsid w:val="002C6B6C"/>
    <w:rsid w:val="002C7DAE"/>
    <w:rsid w:val="002D3FAD"/>
    <w:rsid w:val="002D6BAF"/>
    <w:rsid w:val="002D726E"/>
    <w:rsid w:val="002E027B"/>
    <w:rsid w:val="002E0FC4"/>
    <w:rsid w:val="002E3EA9"/>
    <w:rsid w:val="002F6B5D"/>
    <w:rsid w:val="002F6EB4"/>
    <w:rsid w:val="002F79A8"/>
    <w:rsid w:val="002F79C2"/>
    <w:rsid w:val="00300616"/>
    <w:rsid w:val="00300739"/>
    <w:rsid w:val="00302EBA"/>
    <w:rsid w:val="00304992"/>
    <w:rsid w:val="00304CB5"/>
    <w:rsid w:val="00306735"/>
    <w:rsid w:val="003160A7"/>
    <w:rsid w:val="003219E9"/>
    <w:rsid w:val="00323F70"/>
    <w:rsid w:val="00325859"/>
    <w:rsid w:val="003271D6"/>
    <w:rsid w:val="00327EB6"/>
    <w:rsid w:val="00330B75"/>
    <w:rsid w:val="0033551C"/>
    <w:rsid w:val="003367CF"/>
    <w:rsid w:val="0034415A"/>
    <w:rsid w:val="00347778"/>
    <w:rsid w:val="00347AFC"/>
    <w:rsid w:val="00350340"/>
    <w:rsid w:val="00350FB7"/>
    <w:rsid w:val="003519F3"/>
    <w:rsid w:val="00356F49"/>
    <w:rsid w:val="00363AE3"/>
    <w:rsid w:val="003652D8"/>
    <w:rsid w:val="00366DD9"/>
    <w:rsid w:val="003706B1"/>
    <w:rsid w:val="00372C25"/>
    <w:rsid w:val="003745F0"/>
    <w:rsid w:val="003746B7"/>
    <w:rsid w:val="00380F8A"/>
    <w:rsid w:val="003840DD"/>
    <w:rsid w:val="00387946"/>
    <w:rsid w:val="00387BE3"/>
    <w:rsid w:val="00393005"/>
    <w:rsid w:val="00393DC0"/>
    <w:rsid w:val="00394E5D"/>
    <w:rsid w:val="00395591"/>
    <w:rsid w:val="003961A5"/>
    <w:rsid w:val="00397934"/>
    <w:rsid w:val="003A1995"/>
    <w:rsid w:val="003A1D65"/>
    <w:rsid w:val="003A506F"/>
    <w:rsid w:val="003A7DE8"/>
    <w:rsid w:val="003B11E6"/>
    <w:rsid w:val="003B2913"/>
    <w:rsid w:val="003B2BA1"/>
    <w:rsid w:val="003B704B"/>
    <w:rsid w:val="003C13F3"/>
    <w:rsid w:val="003C672E"/>
    <w:rsid w:val="003D1687"/>
    <w:rsid w:val="003D2D87"/>
    <w:rsid w:val="003D2F0A"/>
    <w:rsid w:val="003D3520"/>
    <w:rsid w:val="003D36E8"/>
    <w:rsid w:val="003D73FA"/>
    <w:rsid w:val="003E2592"/>
    <w:rsid w:val="003E6D02"/>
    <w:rsid w:val="003F1E13"/>
    <w:rsid w:val="003F2571"/>
    <w:rsid w:val="003F4E03"/>
    <w:rsid w:val="003F5572"/>
    <w:rsid w:val="003F5838"/>
    <w:rsid w:val="003F6056"/>
    <w:rsid w:val="00400C7D"/>
    <w:rsid w:val="0040173B"/>
    <w:rsid w:val="00404EC0"/>
    <w:rsid w:val="00404FBB"/>
    <w:rsid w:val="004056A1"/>
    <w:rsid w:val="00411A12"/>
    <w:rsid w:val="00412134"/>
    <w:rsid w:val="004121D1"/>
    <w:rsid w:val="00413F71"/>
    <w:rsid w:val="00414B5D"/>
    <w:rsid w:val="00415B98"/>
    <w:rsid w:val="00415C8D"/>
    <w:rsid w:val="00416312"/>
    <w:rsid w:val="004210AF"/>
    <w:rsid w:val="004213F6"/>
    <w:rsid w:val="00424512"/>
    <w:rsid w:val="00425BCE"/>
    <w:rsid w:val="00426E2B"/>
    <w:rsid w:val="004274D2"/>
    <w:rsid w:val="00427F2E"/>
    <w:rsid w:val="00430E3F"/>
    <w:rsid w:val="004326EE"/>
    <w:rsid w:val="00433045"/>
    <w:rsid w:val="00433393"/>
    <w:rsid w:val="0043716A"/>
    <w:rsid w:val="00440A5E"/>
    <w:rsid w:val="00440B48"/>
    <w:rsid w:val="00443E35"/>
    <w:rsid w:val="00444318"/>
    <w:rsid w:val="00444A33"/>
    <w:rsid w:val="00446153"/>
    <w:rsid w:val="004466E1"/>
    <w:rsid w:val="004473C2"/>
    <w:rsid w:val="00447953"/>
    <w:rsid w:val="0045115E"/>
    <w:rsid w:val="00452565"/>
    <w:rsid w:val="00452610"/>
    <w:rsid w:val="00453DF7"/>
    <w:rsid w:val="004562A8"/>
    <w:rsid w:val="00456339"/>
    <w:rsid w:val="0046191E"/>
    <w:rsid w:val="00461A94"/>
    <w:rsid w:val="0046442B"/>
    <w:rsid w:val="00464886"/>
    <w:rsid w:val="004652A7"/>
    <w:rsid w:val="00466466"/>
    <w:rsid w:val="00466F17"/>
    <w:rsid w:val="0046725E"/>
    <w:rsid w:val="004703E2"/>
    <w:rsid w:val="00472E24"/>
    <w:rsid w:val="00474F1D"/>
    <w:rsid w:val="004755E5"/>
    <w:rsid w:val="0048445E"/>
    <w:rsid w:val="00486DC3"/>
    <w:rsid w:val="00487342"/>
    <w:rsid w:val="004943D2"/>
    <w:rsid w:val="00494F77"/>
    <w:rsid w:val="004A1597"/>
    <w:rsid w:val="004A2243"/>
    <w:rsid w:val="004A491D"/>
    <w:rsid w:val="004A6247"/>
    <w:rsid w:val="004B148F"/>
    <w:rsid w:val="004B1BBD"/>
    <w:rsid w:val="004B2144"/>
    <w:rsid w:val="004B4C7E"/>
    <w:rsid w:val="004B6016"/>
    <w:rsid w:val="004B7F80"/>
    <w:rsid w:val="004C1D66"/>
    <w:rsid w:val="004C6280"/>
    <w:rsid w:val="004D0B76"/>
    <w:rsid w:val="004D1E7F"/>
    <w:rsid w:val="004D2AEE"/>
    <w:rsid w:val="004D5A30"/>
    <w:rsid w:val="004E0081"/>
    <w:rsid w:val="004E4711"/>
    <w:rsid w:val="004E4E1C"/>
    <w:rsid w:val="004E7DD7"/>
    <w:rsid w:val="004F0932"/>
    <w:rsid w:val="004F506B"/>
    <w:rsid w:val="004F5A35"/>
    <w:rsid w:val="005049B7"/>
    <w:rsid w:val="00507466"/>
    <w:rsid w:val="00507697"/>
    <w:rsid w:val="00507C50"/>
    <w:rsid w:val="00511123"/>
    <w:rsid w:val="005116AF"/>
    <w:rsid w:val="00515BA7"/>
    <w:rsid w:val="00516C80"/>
    <w:rsid w:val="0052072E"/>
    <w:rsid w:val="00525A51"/>
    <w:rsid w:val="00526D7F"/>
    <w:rsid w:val="00533D95"/>
    <w:rsid w:val="00536C9E"/>
    <w:rsid w:val="0053719C"/>
    <w:rsid w:val="005416AF"/>
    <w:rsid w:val="00542D8B"/>
    <w:rsid w:val="00544035"/>
    <w:rsid w:val="0054526A"/>
    <w:rsid w:val="0054653C"/>
    <w:rsid w:val="005540BD"/>
    <w:rsid w:val="00554FE1"/>
    <w:rsid w:val="005613AA"/>
    <w:rsid w:val="00564DE0"/>
    <w:rsid w:val="0056500A"/>
    <w:rsid w:val="0056561A"/>
    <w:rsid w:val="005709C1"/>
    <w:rsid w:val="005718C6"/>
    <w:rsid w:val="005723D9"/>
    <w:rsid w:val="00573912"/>
    <w:rsid w:val="00574521"/>
    <w:rsid w:val="00576E91"/>
    <w:rsid w:val="00581C89"/>
    <w:rsid w:val="0058219C"/>
    <w:rsid w:val="005907B7"/>
    <w:rsid w:val="00591B9E"/>
    <w:rsid w:val="005947CC"/>
    <w:rsid w:val="005967A1"/>
    <w:rsid w:val="00597992"/>
    <w:rsid w:val="005A1E27"/>
    <w:rsid w:val="005A2A4C"/>
    <w:rsid w:val="005A35A8"/>
    <w:rsid w:val="005A7FDE"/>
    <w:rsid w:val="005B0072"/>
    <w:rsid w:val="005B0732"/>
    <w:rsid w:val="005B10CD"/>
    <w:rsid w:val="005B162D"/>
    <w:rsid w:val="005B30D0"/>
    <w:rsid w:val="005B3327"/>
    <w:rsid w:val="005B42F1"/>
    <w:rsid w:val="005B555E"/>
    <w:rsid w:val="005B5DE2"/>
    <w:rsid w:val="005B659D"/>
    <w:rsid w:val="005B6C40"/>
    <w:rsid w:val="005B7879"/>
    <w:rsid w:val="005C1A21"/>
    <w:rsid w:val="005C1CC4"/>
    <w:rsid w:val="005C43A0"/>
    <w:rsid w:val="005C46B5"/>
    <w:rsid w:val="005C4FC3"/>
    <w:rsid w:val="005C54D2"/>
    <w:rsid w:val="005D43C3"/>
    <w:rsid w:val="005D569A"/>
    <w:rsid w:val="005E1884"/>
    <w:rsid w:val="005E2393"/>
    <w:rsid w:val="005E4265"/>
    <w:rsid w:val="005F0CA4"/>
    <w:rsid w:val="005F2BD4"/>
    <w:rsid w:val="0060179B"/>
    <w:rsid w:val="00604594"/>
    <w:rsid w:val="006061F6"/>
    <w:rsid w:val="00611E98"/>
    <w:rsid w:val="006125F7"/>
    <w:rsid w:val="00612E64"/>
    <w:rsid w:val="00613049"/>
    <w:rsid w:val="00614951"/>
    <w:rsid w:val="00615936"/>
    <w:rsid w:val="00615F68"/>
    <w:rsid w:val="006162B1"/>
    <w:rsid w:val="0062107F"/>
    <w:rsid w:val="006234FF"/>
    <w:rsid w:val="00624269"/>
    <w:rsid w:val="00624CD8"/>
    <w:rsid w:val="00624F45"/>
    <w:rsid w:val="00630C26"/>
    <w:rsid w:val="00631CE2"/>
    <w:rsid w:val="00632A17"/>
    <w:rsid w:val="00636864"/>
    <w:rsid w:val="00636E9D"/>
    <w:rsid w:val="006412B7"/>
    <w:rsid w:val="006420BA"/>
    <w:rsid w:val="00642EB3"/>
    <w:rsid w:val="0064397D"/>
    <w:rsid w:val="00644DEA"/>
    <w:rsid w:val="00647EF8"/>
    <w:rsid w:val="00647F68"/>
    <w:rsid w:val="006564DC"/>
    <w:rsid w:val="00657345"/>
    <w:rsid w:val="00661486"/>
    <w:rsid w:val="006618C2"/>
    <w:rsid w:val="00661ED7"/>
    <w:rsid w:val="006621E7"/>
    <w:rsid w:val="00662A58"/>
    <w:rsid w:val="00666C8D"/>
    <w:rsid w:val="00672A45"/>
    <w:rsid w:val="00675996"/>
    <w:rsid w:val="00675C12"/>
    <w:rsid w:val="00680229"/>
    <w:rsid w:val="006871B4"/>
    <w:rsid w:val="00690168"/>
    <w:rsid w:val="00693185"/>
    <w:rsid w:val="0069705E"/>
    <w:rsid w:val="006A1E3C"/>
    <w:rsid w:val="006A409C"/>
    <w:rsid w:val="006A61D7"/>
    <w:rsid w:val="006B1BD2"/>
    <w:rsid w:val="006B1F99"/>
    <w:rsid w:val="006B201E"/>
    <w:rsid w:val="006B2B99"/>
    <w:rsid w:val="006B2D7D"/>
    <w:rsid w:val="006B5F8E"/>
    <w:rsid w:val="006C349E"/>
    <w:rsid w:val="006C4320"/>
    <w:rsid w:val="006C74E9"/>
    <w:rsid w:val="006D2588"/>
    <w:rsid w:val="006D4CCB"/>
    <w:rsid w:val="006D4F24"/>
    <w:rsid w:val="006D784C"/>
    <w:rsid w:val="006E0A24"/>
    <w:rsid w:val="006E1D5B"/>
    <w:rsid w:val="006E22AC"/>
    <w:rsid w:val="006E38B7"/>
    <w:rsid w:val="006E47E8"/>
    <w:rsid w:val="006E48ED"/>
    <w:rsid w:val="006E50B0"/>
    <w:rsid w:val="006E59E7"/>
    <w:rsid w:val="006E5C4F"/>
    <w:rsid w:val="006E619E"/>
    <w:rsid w:val="006F0D25"/>
    <w:rsid w:val="006F0F53"/>
    <w:rsid w:val="006F0F95"/>
    <w:rsid w:val="006F324C"/>
    <w:rsid w:val="006F60A8"/>
    <w:rsid w:val="006F6168"/>
    <w:rsid w:val="006F6860"/>
    <w:rsid w:val="00701A8C"/>
    <w:rsid w:val="00704A8D"/>
    <w:rsid w:val="00705CD0"/>
    <w:rsid w:val="00706855"/>
    <w:rsid w:val="007079FA"/>
    <w:rsid w:val="00711A62"/>
    <w:rsid w:val="00713636"/>
    <w:rsid w:val="00713C08"/>
    <w:rsid w:val="00713DFE"/>
    <w:rsid w:val="007143D1"/>
    <w:rsid w:val="007179C3"/>
    <w:rsid w:val="00721411"/>
    <w:rsid w:val="00721478"/>
    <w:rsid w:val="0072609D"/>
    <w:rsid w:val="007410BF"/>
    <w:rsid w:val="00741CDF"/>
    <w:rsid w:val="0074468F"/>
    <w:rsid w:val="00747456"/>
    <w:rsid w:val="00747B11"/>
    <w:rsid w:val="0075348B"/>
    <w:rsid w:val="00755094"/>
    <w:rsid w:val="0076109D"/>
    <w:rsid w:val="00761193"/>
    <w:rsid w:val="00761BFA"/>
    <w:rsid w:val="007642CD"/>
    <w:rsid w:val="00771645"/>
    <w:rsid w:val="00772F2B"/>
    <w:rsid w:val="007730FB"/>
    <w:rsid w:val="007739C3"/>
    <w:rsid w:val="00774795"/>
    <w:rsid w:val="00775DC5"/>
    <w:rsid w:val="00775FE4"/>
    <w:rsid w:val="00780A28"/>
    <w:rsid w:val="00782646"/>
    <w:rsid w:val="007843D8"/>
    <w:rsid w:val="00785BD8"/>
    <w:rsid w:val="007A021E"/>
    <w:rsid w:val="007A05AC"/>
    <w:rsid w:val="007A5EC1"/>
    <w:rsid w:val="007A709E"/>
    <w:rsid w:val="007A79AE"/>
    <w:rsid w:val="007B4069"/>
    <w:rsid w:val="007C16BB"/>
    <w:rsid w:val="007C7ED0"/>
    <w:rsid w:val="007D203B"/>
    <w:rsid w:val="007D4C22"/>
    <w:rsid w:val="007D6E8E"/>
    <w:rsid w:val="007D7828"/>
    <w:rsid w:val="007E0543"/>
    <w:rsid w:val="007E234D"/>
    <w:rsid w:val="007E2973"/>
    <w:rsid w:val="007E3CC4"/>
    <w:rsid w:val="007E3F33"/>
    <w:rsid w:val="007E4AA3"/>
    <w:rsid w:val="007E6460"/>
    <w:rsid w:val="007E75AE"/>
    <w:rsid w:val="007F3870"/>
    <w:rsid w:val="007F3F65"/>
    <w:rsid w:val="007F4EB6"/>
    <w:rsid w:val="007F56C9"/>
    <w:rsid w:val="007F5EB2"/>
    <w:rsid w:val="007F6B63"/>
    <w:rsid w:val="008033AE"/>
    <w:rsid w:val="00804DED"/>
    <w:rsid w:val="00806F1A"/>
    <w:rsid w:val="00810E73"/>
    <w:rsid w:val="00812755"/>
    <w:rsid w:val="008143D2"/>
    <w:rsid w:val="00814E6B"/>
    <w:rsid w:val="00815631"/>
    <w:rsid w:val="0081615F"/>
    <w:rsid w:val="008164BC"/>
    <w:rsid w:val="00817455"/>
    <w:rsid w:val="00820026"/>
    <w:rsid w:val="00820B69"/>
    <w:rsid w:val="00820F9A"/>
    <w:rsid w:val="00822F17"/>
    <w:rsid w:val="008234B0"/>
    <w:rsid w:val="0083001C"/>
    <w:rsid w:val="00830D24"/>
    <w:rsid w:val="0083273E"/>
    <w:rsid w:val="008375F8"/>
    <w:rsid w:val="008404D9"/>
    <w:rsid w:val="0084082A"/>
    <w:rsid w:val="00841FFB"/>
    <w:rsid w:val="0084308E"/>
    <w:rsid w:val="00856284"/>
    <w:rsid w:val="0085687C"/>
    <w:rsid w:val="00860A85"/>
    <w:rsid w:val="00860ECC"/>
    <w:rsid w:val="008636C5"/>
    <w:rsid w:val="008840E5"/>
    <w:rsid w:val="00884566"/>
    <w:rsid w:val="00885560"/>
    <w:rsid w:val="0088687B"/>
    <w:rsid w:val="008910D1"/>
    <w:rsid w:val="00892782"/>
    <w:rsid w:val="008929B0"/>
    <w:rsid w:val="008936C4"/>
    <w:rsid w:val="00894466"/>
    <w:rsid w:val="008961E0"/>
    <w:rsid w:val="00896B12"/>
    <w:rsid w:val="008A0C5D"/>
    <w:rsid w:val="008A130B"/>
    <w:rsid w:val="008A2A10"/>
    <w:rsid w:val="008A2E5D"/>
    <w:rsid w:val="008A3209"/>
    <w:rsid w:val="008A7B92"/>
    <w:rsid w:val="008B3DEB"/>
    <w:rsid w:val="008B56D1"/>
    <w:rsid w:val="008B6BF9"/>
    <w:rsid w:val="008C10BF"/>
    <w:rsid w:val="008C21D0"/>
    <w:rsid w:val="008C44AC"/>
    <w:rsid w:val="008C54F2"/>
    <w:rsid w:val="008D089A"/>
    <w:rsid w:val="008D34B7"/>
    <w:rsid w:val="008D61E9"/>
    <w:rsid w:val="008D73A5"/>
    <w:rsid w:val="008E3980"/>
    <w:rsid w:val="008E58DF"/>
    <w:rsid w:val="008E7606"/>
    <w:rsid w:val="008F1E04"/>
    <w:rsid w:val="008F3CC1"/>
    <w:rsid w:val="008F73EC"/>
    <w:rsid w:val="009011F0"/>
    <w:rsid w:val="0090326C"/>
    <w:rsid w:val="00903EB3"/>
    <w:rsid w:val="00906484"/>
    <w:rsid w:val="00906F57"/>
    <w:rsid w:val="00907979"/>
    <w:rsid w:val="00913069"/>
    <w:rsid w:val="00914D21"/>
    <w:rsid w:val="00914FC6"/>
    <w:rsid w:val="009160C6"/>
    <w:rsid w:val="009165AC"/>
    <w:rsid w:val="00917D1A"/>
    <w:rsid w:val="009202A0"/>
    <w:rsid w:val="00920BD5"/>
    <w:rsid w:val="009210AC"/>
    <w:rsid w:val="009276AF"/>
    <w:rsid w:val="009313D9"/>
    <w:rsid w:val="009324F3"/>
    <w:rsid w:val="00932710"/>
    <w:rsid w:val="00934C34"/>
    <w:rsid w:val="00937DB6"/>
    <w:rsid w:val="00940734"/>
    <w:rsid w:val="0094123B"/>
    <w:rsid w:val="00942F55"/>
    <w:rsid w:val="00945AA8"/>
    <w:rsid w:val="00947002"/>
    <w:rsid w:val="00950DCC"/>
    <w:rsid w:val="009539CD"/>
    <w:rsid w:val="00954E09"/>
    <w:rsid w:val="009554FA"/>
    <w:rsid w:val="00956940"/>
    <w:rsid w:val="009643C6"/>
    <w:rsid w:val="0096654F"/>
    <w:rsid w:val="00972204"/>
    <w:rsid w:val="009749A4"/>
    <w:rsid w:val="00975AF2"/>
    <w:rsid w:val="0097716A"/>
    <w:rsid w:val="0098164E"/>
    <w:rsid w:val="00981CB6"/>
    <w:rsid w:val="00986081"/>
    <w:rsid w:val="00992FF0"/>
    <w:rsid w:val="009A20E0"/>
    <w:rsid w:val="009A332C"/>
    <w:rsid w:val="009A38A5"/>
    <w:rsid w:val="009B1737"/>
    <w:rsid w:val="009B261C"/>
    <w:rsid w:val="009B7F1F"/>
    <w:rsid w:val="009C2DF8"/>
    <w:rsid w:val="009C3341"/>
    <w:rsid w:val="009C3D22"/>
    <w:rsid w:val="009C6625"/>
    <w:rsid w:val="009D610F"/>
    <w:rsid w:val="009D6DB7"/>
    <w:rsid w:val="009D75D9"/>
    <w:rsid w:val="009E0504"/>
    <w:rsid w:val="009E54F6"/>
    <w:rsid w:val="009E5C84"/>
    <w:rsid w:val="009E7C9E"/>
    <w:rsid w:val="009F1591"/>
    <w:rsid w:val="009F1706"/>
    <w:rsid w:val="009F1CB8"/>
    <w:rsid w:val="009F4F60"/>
    <w:rsid w:val="009F71D5"/>
    <w:rsid w:val="00A01587"/>
    <w:rsid w:val="00A02322"/>
    <w:rsid w:val="00A075C9"/>
    <w:rsid w:val="00A07B21"/>
    <w:rsid w:val="00A16E40"/>
    <w:rsid w:val="00A204B2"/>
    <w:rsid w:val="00A21E80"/>
    <w:rsid w:val="00A2437A"/>
    <w:rsid w:val="00A245E7"/>
    <w:rsid w:val="00A27667"/>
    <w:rsid w:val="00A31366"/>
    <w:rsid w:val="00A316C4"/>
    <w:rsid w:val="00A31CC0"/>
    <w:rsid w:val="00A33943"/>
    <w:rsid w:val="00A3765F"/>
    <w:rsid w:val="00A43592"/>
    <w:rsid w:val="00A4493A"/>
    <w:rsid w:val="00A450D5"/>
    <w:rsid w:val="00A51B6F"/>
    <w:rsid w:val="00A52B86"/>
    <w:rsid w:val="00A53003"/>
    <w:rsid w:val="00A55096"/>
    <w:rsid w:val="00A55EB8"/>
    <w:rsid w:val="00A576EE"/>
    <w:rsid w:val="00A61152"/>
    <w:rsid w:val="00A615E6"/>
    <w:rsid w:val="00A61B70"/>
    <w:rsid w:val="00A625DB"/>
    <w:rsid w:val="00A62944"/>
    <w:rsid w:val="00A677AB"/>
    <w:rsid w:val="00A76960"/>
    <w:rsid w:val="00A81C7B"/>
    <w:rsid w:val="00A826D2"/>
    <w:rsid w:val="00A82C1E"/>
    <w:rsid w:val="00A83A2D"/>
    <w:rsid w:val="00A83F59"/>
    <w:rsid w:val="00A852FF"/>
    <w:rsid w:val="00A866E7"/>
    <w:rsid w:val="00A905BF"/>
    <w:rsid w:val="00A95395"/>
    <w:rsid w:val="00A973CE"/>
    <w:rsid w:val="00A97728"/>
    <w:rsid w:val="00A97A0D"/>
    <w:rsid w:val="00A97BA5"/>
    <w:rsid w:val="00AA2494"/>
    <w:rsid w:val="00AA3191"/>
    <w:rsid w:val="00AA34BF"/>
    <w:rsid w:val="00AA44B7"/>
    <w:rsid w:val="00AA4747"/>
    <w:rsid w:val="00AA5F63"/>
    <w:rsid w:val="00AA7576"/>
    <w:rsid w:val="00AB153A"/>
    <w:rsid w:val="00AB74FB"/>
    <w:rsid w:val="00AC1C47"/>
    <w:rsid w:val="00AC21DC"/>
    <w:rsid w:val="00AC39E4"/>
    <w:rsid w:val="00AD0CD6"/>
    <w:rsid w:val="00AD2B6D"/>
    <w:rsid w:val="00AD7903"/>
    <w:rsid w:val="00AE350E"/>
    <w:rsid w:val="00AE6942"/>
    <w:rsid w:val="00AE6BAD"/>
    <w:rsid w:val="00AE77B4"/>
    <w:rsid w:val="00AF0D9C"/>
    <w:rsid w:val="00AF2351"/>
    <w:rsid w:val="00AF65BD"/>
    <w:rsid w:val="00AF787D"/>
    <w:rsid w:val="00AF7C41"/>
    <w:rsid w:val="00B06C8A"/>
    <w:rsid w:val="00B07065"/>
    <w:rsid w:val="00B07DC4"/>
    <w:rsid w:val="00B07F45"/>
    <w:rsid w:val="00B10654"/>
    <w:rsid w:val="00B127AC"/>
    <w:rsid w:val="00B12B17"/>
    <w:rsid w:val="00B135DC"/>
    <w:rsid w:val="00B15956"/>
    <w:rsid w:val="00B175F4"/>
    <w:rsid w:val="00B17DB9"/>
    <w:rsid w:val="00B26855"/>
    <w:rsid w:val="00B30B75"/>
    <w:rsid w:val="00B35810"/>
    <w:rsid w:val="00B364C1"/>
    <w:rsid w:val="00B36F1D"/>
    <w:rsid w:val="00B4604C"/>
    <w:rsid w:val="00B47598"/>
    <w:rsid w:val="00B50816"/>
    <w:rsid w:val="00B50EE9"/>
    <w:rsid w:val="00B5337C"/>
    <w:rsid w:val="00B53FDE"/>
    <w:rsid w:val="00B6128D"/>
    <w:rsid w:val="00B63FB0"/>
    <w:rsid w:val="00B648FE"/>
    <w:rsid w:val="00B704D3"/>
    <w:rsid w:val="00B71ED8"/>
    <w:rsid w:val="00B74767"/>
    <w:rsid w:val="00B74C11"/>
    <w:rsid w:val="00B77866"/>
    <w:rsid w:val="00B82511"/>
    <w:rsid w:val="00B835E4"/>
    <w:rsid w:val="00B83798"/>
    <w:rsid w:val="00B846D2"/>
    <w:rsid w:val="00B924DF"/>
    <w:rsid w:val="00B93C13"/>
    <w:rsid w:val="00B9534B"/>
    <w:rsid w:val="00B956AD"/>
    <w:rsid w:val="00BA24F0"/>
    <w:rsid w:val="00BA2CD0"/>
    <w:rsid w:val="00BA4977"/>
    <w:rsid w:val="00BA506D"/>
    <w:rsid w:val="00BA7B0E"/>
    <w:rsid w:val="00BC05DF"/>
    <w:rsid w:val="00BC2A48"/>
    <w:rsid w:val="00BC2EF0"/>
    <w:rsid w:val="00BC3DE4"/>
    <w:rsid w:val="00BC457F"/>
    <w:rsid w:val="00BC584C"/>
    <w:rsid w:val="00BD2B23"/>
    <w:rsid w:val="00BD3586"/>
    <w:rsid w:val="00BD374C"/>
    <w:rsid w:val="00BD3B2B"/>
    <w:rsid w:val="00BD4300"/>
    <w:rsid w:val="00BD6155"/>
    <w:rsid w:val="00BE44F5"/>
    <w:rsid w:val="00BE5134"/>
    <w:rsid w:val="00BE5F4A"/>
    <w:rsid w:val="00BF172C"/>
    <w:rsid w:val="00BF231D"/>
    <w:rsid w:val="00BF4E14"/>
    <w:rsid w:val="00BF6064"/>
    <w:rsid w:val="00C010A9"/>
    <w:rsid w:val="00C0115C"/>
    <w:rsid w:val="00C0329A"/>
    <w:rsid w:val="00C10597"/>
    <w:rsid w:val="00C11BF7"/>
    <w:rsid w:val="00C134C9"/>
    <w:rsid w:val="00C147AC"/>
    <w:rsid w:val="00C14E46"/>
    <w:rsid w:val="00C23973"/>
    <w:rsid w:val="00C25407"/>
    <w:rsid w:val="00C2626E"/>
    <w:rsid w:val="00C26A6D"/>
    <w:rsid w:val="00C27E27"/>
    <w:rsid w:val="00C30245"/>
    <w:rsid w:val="00C31E73"/>
    <w:rsid w:val="00C32B5B"/>
    <w:rsid w:val="00C336F3"/>
    <w:rsid w:val="00C344B7"/>
    <w:rsid w:val="00C3481D"/>
    <w:rsid w:val="00C3569A"/>
    <w:rsid w:val="00C358A9"/>
    <w:rsid w:val="00C359DD"/>
    <w:rsid w:val="00C439B8"/>
    <w:rsid w:val="00C43D7A"/>
    <w:rsid w:val="00C4712B"/>
    <w:rsid w:val="00C51D7A"/>
    <w:rsid w:val="00C623E4"/>
    <w:rsid w:val="00C63C78"/>
    <w:rsid w:val="00C66E99"/>
    <w:rsid w:val="00C700C2"/>
    <w:rsid w:val="00C70475"/>
    <w:rsid w:val="00C70DD7"/>
    <w:rsid w:val="00C72CD7"/>
    <w:rsid w:val="00C73665"/>
    <w:rsid w:val="00C73A1F"/>
    <w:rsid w:val="00C765A9"/>
    <w:rsid w:val="00C82032"/>
    <w:rsid w:val="00C8334D"/>
    <w:rsid w:val="00C83702"/>
    <w:rsid w:val="00C8429B"/>
    <w:rsid w:val="00C867BC"/>
    <w:rsid w:val="00C9038F"/>
    <w:rsid w:val="00C95803"/>
    <w:rsid w:val="00CA189A"/>
    <w:rsid w:val="00CA3335"/>
    <w:rsid w:val="00CA60D8"/>
    <w:rsid w:val="00CB1378"/>
    <w:rsid w:val="00CB1CBC"/>
    <w:rsid w:val="00CB244A"/>
    <w:rsid w:val="00CB38D2"/>
    <w:rsid w:val="00CB5963"/>
    <w:rsid w:val="00CB5E22"/>
    <w:rsid w:val="00CB7B93"/>
    <w:rsid w:val="00CB7F0A"/>
    <w:rsid w:val="00CC0C9E"/>
    <w:rsid w:val="00CC2C37"/>
    <w:rsid w:val="00CC2FC3"/>
    <w:rsid w:val="00CC4D97"/>
    <w:rsid w:val="00CC7F0B"/>
    <w:rsid w:val="00CD0C7F"/>
    <w:rsid w:val="00CD0E2F"/>
    <w:rsid w:val="00CD1B0D"/>
    <w:rsid w:val="00CD5A0E"/>
    <w:rsid w:val="00CD62AC"/>
    <w:rsid w:val="00CE0336"/>
    <w:rsid w:val="00CE1339"/>
    <w:rsid w:val="00CE2F41"/>
    <w:rsid w:val="00CF0E4E"/>
    <w:rsid w:val="00CF34E4"/>
    <w:rsid w:val="00CF3ADE"/>
    <w:rsid w:val="00CF59A6"/>
    <w:rsid w:val="00CF6BE4"/>
    <w:rsid w:val="00D00943"/>
    <w:rsid w:val="00D04762"/>
    <w:rsid w:val="00D04A42"/>
    <w:rsid w:val="00D04E5A"/>
    <w:rsid w:val="00D05599"/>
    <w:rsid w:val="00D14BCB"/>
    <w:rsid w:val="00D14E80"/>
    <w:rsid w:val="00D20051"/>
    <w:rsid w:val="00D271F2"/>
    <w:rsid w:val="00D3237A"/>
    <w:rsid w:val="00D33D01"/>
    <w:rsid w:val="00D37BC2"/>
    <w:rsid w:val="00D414DF"/>
    <w:rsid w:val="00D43063"/>
    <w:rsid w:val="00D437ED"/>
    <w:rsid w:val="00D43C2A"/>
    <w:rsid w:val="00D45385"/>
    <w:rsid w:val="00D46227"/>
    <w:rsid w:val="00D46E90"/>
    <w:rsid w:val="00D553A7"/>
    <w:rsid w:val="00D644A9"/>
    <w:rsid w:val="00D67644"/>
    <w:rsid w:val="00D67986"/>
    <w:rsid w:val="00D7285B"/>
    <w:rsid w:val="00D74B1D"/>
    <w:rsid w:val="00D8156E"/>
    <w:rsid w:val="00D83049"/>
    <w:rsid w:val="00D8387E"/>
    <w:rsid w:val="00D83DD2"/>
    <w:rsid w:val="00D854F4"/>
    <w:rsid w:val="00D91423"/>
    <w:rsid w:val="00D916A4"/>
    <w:rsid w:val="00D924CF"/>
    <w:rsid w:val="00D93AF6"/>
    <w:rsid w:val="00D9403F"/>
    <w:rsid w:val="00D94F69"/>
    <w:rsid w:val="00D957AA"/>
    <w:rsid w:val="00D95A8A"/>
    <w:rsid w:val="00D970C4"/>
    <w:rsid w:val="00DA666F"/>
    <w:rsid w:val="00DA72A5"/>
    <w:rsid w:val="00DA7F21"/>
    <w:rsid w:val="00DB3FEB"/>
    <w:rsid w:val="00DB4B13"/>
    <w:rsid w:val="00DB5678"/>
    <w:rsid w:val="00DB6F2A"/>
    <w:rsid w:val="00DC1618"/>
    <w:rsid w:val="00DC522F"/>
    <w:rsid w:val="00DC787E"/>
    <w:rsid w:val="00DC7A84"/>
    <w:rsid w:val="00DD164B"/>
    <w:rsid w:val="00DD332E"/>
    <w:rsid w:val="00DD64E8"/>
    <w:rsid w:val="00DE4BE2"/>
    <w:rsid w:val="00DE6D1D"/>
    <w:rsid w:val="00DE7222"/>
    <w:rsid w:val="00DE7233"/>
    <w:rsid w:val="00DF372E"/>
    <w:rsid w:val="00DF48D5"/>
    <w:rsid w:val="00DF72E4"/>
    <w:rsid w:val="00DF7AC1"/>
    <w:rsid w:val="00E02DAD"/>
    <w:rsid w:val="00E078D9"/>
    <w:rsid w:val="00E10CD9"/>
    <w:rsid w:val="00E15C32"/>
    <w:rsid w:val="00E17A09"/>
    <w:rsid w:val="00E21212"/>
    <w:rsid w:val="00E22378"/>
    <w:rsid w:val="00E22B89"/>
    <w:rsid w:val="00E2485E"/>
    <w:rsid w:val="00E25BA1"/>
    <w:rsid w:val="00E26079"/>
    <w:rsid w:val="00E27381"/>
    <w:rsid w:val="00E328CC"/>
    <w:rsid w:val="00E34ACE"/>
    <w:rsid w:val="00E35CA8"/>
    <w:rsid w:val="00E36F43"/>
    <w:rsid w:val="00E402B6"/>
    <w:rsid w:val="00E422AE"/>
    <w:rsid w:val="00E428F9"/>
    <w:rsid w:val="00E44850"/>
    <w:rsid w:val="00E46358"/>
    <w:rsid w:val="00E46814"/>
    <w:rsid w:val="00E46D3B"/>
    <w:rsid w:val="00E50783"/>
    <w:rsid w:val="00E51451"/>
    <w:rsid w:val="00E51471"/>
    <w:rsid w:val="00E51957"/>
    <w:rsid w:val="00E51A18"/>
    <w:rsid w:val="00E51D05"/>
    <w:rsid w:val="00E542D4"/>
    <w:rsid w:val="00E54303"/>
    <w:rsid w:val="00E57F92"/>
    <w:rsid w:val="00E6279A"/>
    <w:rsid w:val="00E639E2"/>
    <w:rsid w:val="00E64D93"/>
    <w:rsid w:val="00E66541"/>
    <w:rsid w:val="00E70B3F"/>
    <w:rsid w:val="00E729EC"/>
    <w:rsid w:val="00E72DD1"/>
    <w:rsid w:val="00E73D53"/>
    <w:rsid w:val="00E76402"/>
    <w:rsid w:val="00E766C8"/>
    <w:rsid w:val="00E77C04"/>
    <w:rsid w:val="00E80500"/>
    <w:rsid w:val="00E8149C"/>
    <w:rsid w:val="00E81513"/>
    <w:rsid w:val="00E83C46"/>
    <w:rsid w:val="00E84F92"/>
    <w:rsid w:val="00E851BA"/>
    <w:rsid w:val="00E85917"/>
    <w:rsid w:val="00E863A0"/>
    <w:rsid w:val="00E91C5C"/>
    <w:rsid w:val="00E920AD"/>
    <w:rsid w:val="00E94F2B"/>
    <w:rsid w:val="00E95A3D"/>
    <w:rsid w:val="00E95C2E"/>
    <w:rsid w:val="00EB1865"/>
    <w:rsid w:val="00EB2CD1"/>
    <w:rsid w:val="00EB4491"/>
    <w:rsid w:val="00EB465A"/>
    <w:rsid w:val="00EB6350"/>
    <w:rsid w:val="00EB6534"/>
    <w:rsid w:val="00EB796B"/>
    <w:rsid w:val="00EC0C1E"/>
    <w:rsid w:val="00EC30DA"/>
    <w:rsid w:val="00EC5C17"/>
    <w:rsid w:val="00EC66EF"/>
    <w:rsid w:val="00EC6B59"/>
    <w:rsid w:val="00ED49E3"/>
    <w:rsid w:val="00ED4D5F"/>
    <w:rsid w:val="00ED58A7"/>
    <w:rsid w:val="00ED7784"/>
    <w:rsid w:val="00ED781E"/>
    <w:rsid w:val="00ED7DD6"/>
    <w:rsid w:val="00EE10A0"/>
    <w:rsid w:val="00EE1739"/>
    <w:rsid w:val="00EE1C4C"/>
    <w:rsid w:val="00EE6E1E"/>
    <w:rsid w:val="00EE705F"/>
    <w:rsid w:val="00EF4328"/>
    <w:rsid w:val="00EF6F27"/>
    <w:rsid w:val="00F0404E"/>
    <w:rsid w:val="00F04825"/>
    <w:rsid w:val="00F04DA2"/>
    <w:rsid w:val="00F06DB5"/>
    <w:rsid w:val="00F074F7"/>
    <w:rsid w:val="00F10250"/>
    <w:rsid w:val="00F10EDE"/>
    <w:rsid w:val="00F11744"/>
    <w:rsid w:val="00F11BE8"/>
    <w:rsid w:val="00F16060"/>
    <w:rsid w:val="00F22068"/>
    <w:rsid w:val="00F221AF"/>
    <w:rsid w:val="00F22AA5"/>
    <w:rsid w:val="00F26993"/>
    <w:rsid w:val="00F3365C"/>
    <w:rsid w:val="00F3760B"/>
    <w:rsid w:val="00F41A67"/>
    <w:rsid w:val="00F42075"/>
    <w:rsid w:val="00F4269E"/>
    <w:rsid w:val="00F46553"/>
    <w:rsid w:val="00F50115"/>
    <w:rsid w:val="00F508EA"/>
    <w:rsid w:val="00F528EB"/>
    <w:rsid w:val="00F56339"/>
    <w:rsid w:val="00F623E9"/>
    <w:rsid w:val="00F6263C"/>
    <w:rsid w:val="00F62655"/>
    <w:rsid w:val="00F6483D"/>
    <w:rsid w:val="00F665B4"/>
    <w:rsid w:val="00F7324C"/>
    <w:rsid w:val="00F777EA"/>
    <w:rsid w:val="00F77CA9"/>
    <w:rsid w:val="00F816EC"/>
    <w:rsid w:val="00F82215"/>
    <w:rsid w:val="00F8245E"/>
    <w:rsid w:val="00F85682"/>
    <w:rsid w:val="00F87859"/>
    <w:rsid w:val="00F91100"/>
    <w:rsid w:val="00F91A19"/>
    <w:rsid w:val="00F94C5E"/>
    <w:rsid w:val="00F963DD"/>
    <w:rsid w:val="00F965BF"/>
    <w:rsid w:val="00FA3433"/>
    <w:rsid w:val="00FA5134"/>
    <w:rsid w:val="00FA5A09"/>
    <w:rsid w:val="00FA602B"/>
    <w:rsid w:val="00FA6A3B"/>
    <w:rsid w:val="00FB07E2"/>
    <w:rsid w:val="00FB0EE5"/>
    <w:rsid w:val="00FB396C"/>
    <w:rsid w:val="00FB3C89"/>
    <w:rsid w:val="00FB5956"/>
    <w:rsid w:val="00FB636D"/>
    <w:rsid w:val="00FB71D6"/>
    <w:rsid w:val="00FC4C1A"/>
    <w:rsid w:val="00FC4C7C"/>
    <w:rsid w:val="00FC6C63"/>
    <w:rsid w:val="00FD09C7"/>
    <w:rsid w:val="00FD2351"/>
    <w:rsid w:val="00FD5262"/>
    <w:rsid w:val="00FD7C97"/>
    <w:rsid w:val="00FE06CC"/>
    <w:rsid w:val="00FE3543"/>
    <w:rsid w:val="00FE3852"/>
    <w:rsid w:val="00FE6748"/>
    <w:rsid w:val="00FF2610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44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F61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1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1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1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01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01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010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010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010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010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basedOn w:val="DefaultParagraphFont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basedOn w:val="DefaultParagraphFont"/>
    <w:link w:val="CommentText"/>
    <w:rsid w:val="008461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4610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610C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basedOn w:val="DefaultParagraphFont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F0F95"/>
    <w:pPr>
      <w:ind w:leftChars="400" w:left="840"/>
    </w:pPr>
  </w:style>
  <w:style w:type="table" w:styleId="TableGrid">
    <w:name w:val="Table Grid"/>
    <w:basedOn w:val="TableNormal"/>
    <w:rsid w:val="009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A69E1"/>
    <w:rPr>
      <w:color w:val="808080"/>
    </w:rPr>
  </w:style>
  <w:style w:type="paragraph" w:styleId="Bibliography">
    <w:name w:val="Bibliography"/>
    <w:basedOn w:val="Normal"/>
    <w:next w:val="Normal"/>
    <w:semiHidden/>
    <w:unhideWhenUsed/>
    <w:rsid w:val="00C010A9"/>
  </w:style>
  <w:style w:type="paragraph" w:styleId="BlockText">
    <w:name w:val="Block Text"/>
    <w:basedOn w:val="Normal"/>
    <w:semiHidden/>
    <w:unhideWhenUsed/>
    <w:rsid w:val="00C010A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010A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010A9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010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010A9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010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010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010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010A9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010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010A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010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10A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010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010A9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010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10A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010A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010A9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010A9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C010A9"/>
  </w:style>
  <w:style w:type="character" w:customStyle="1" w:styleId="DateChar">
    <w:name w:val="Date Char"/>
    <w:basedOn w:val="DefaultParagraphFont"/>
    <w:link w:val="Date"/>
    <w:rsid w:val="00C010A9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010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010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010A9"/>
  </w:style>
  <w:style w:type="character" w:customStyle="1" w:styleId="E-mailSignatureChar">
    <w:name w:val="E-mail Signature Char"/>
    <w:basedOn w:val="DefaultParagraphFont"/>
    <w:link w:val="E-mailSignature"/>
    <w:semiHidden/>
    <w:rsid w:val="00C010A9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010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10A9"/>
  </w:style>
  <w:style w:type="paragraph" w:styleId="EnvelopeAddress">
    <w:name w:val="envelope address"/>
    <w:basedOn w:val="Normal"/>
    <w:semiHidden/>
    <w:unhideWhenUsed/>
    <w:rsid w:val="00C010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010A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010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0A9"/>
  </w:style>
  <w:style w:type="character" w:customStyle="1" w:styleId="Heading1Char">
    <w:name w:val="Heading 1 Char"/>
    <w:basedOn w:val="DefaultParagraphFont"/>
    <w:link w:val="Heading1"/>
    <w:rsid w:val="00C01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01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010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01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010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010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010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010A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C010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C010A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010A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010A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10A9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semiHidden/>
    <w:unhideWhenUsed/>
    <w:rsid w:val="00C010A9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010A9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010A9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010A9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010A9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010A9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010A9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010A9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010A9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010A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010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C010A9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C010A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010A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010A9"/>
    <w:pPr>
      <w:ind w:left="1080" w:hanging="360"/>
      <w:contextualSpacing/>
    </w:pPr>
  </w:style>
  <w:style w:type="paragraph" w:styleId="List4">
    <w:name w:val="List 4"/>
    <w:basedOn w:val="Normal"/>
    <w:rsid w:val="00C010A9"/>
    <w:pPr>
      <w:ind w:left="1440" w:hanging="360"/>
      <w:contextualSpacing/>
    </w:pPr>
  </w:style>
  <w:style w:type="paragraph" w:styleId="List5">
    <w:name w:val="List 5"/>
    <w:basedOn w:val="Normal"/>
    <w:rsid w:val="00C010A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010A9"/>
    <w:pPr>
      <w:numPr>
        <w:numId w:val="18"/>
      </w:numPr>
      <w:contextualSpacing/>
    </w:pPr>
  </w:style>
  <w:style w:type="paragraph" w:styleId="ListBullet2">
    <w:name w:val="List Bullet 2"/>
    <w:basedOn w:val="Normal"/>
    <w:semiHidden/>
    <w:unhideWhenUsed/>
    <w:rsid w:val="00C010A9"/>
    <w:pPr>
      <w:numPr>
        <w:numId w:val="19"/>
      </w:numPr>
      <w:contextualSpacing/>
    </w:pPr>
  </w:style>
  <w:style w:type="paragraph" w:styleId="ListBullet3">
    <w:name w:val="List Bullet 3"/>
    <w:basedOn w:val="Normal"/>
    <w:semiHidden/>
    <w:unhideWhenUsed/>
    <w:rsid w:val="00C010A9"/>
    <w:pPr>
      <w:numPr>
        <w:numId w:val="20"/>
      </w:numPr>
      <w:contextualSpacing/>
    </w:pPr>
  </w:style>
  <w:style w:type="paragraph" w:styleId="ListBullet4">
    <w:name w:val="List Bullet 4"/>
    <w:basedOn w:val="Normal"/>
    <w:semiHidden/>
    <w:unhideWhenUsed/>
    <w:rsid w:val="00C010A9"/>
    <w:pPr>
      <w:numPr>
        <w:numId w:val="21"/>
      </w:numPr>
      <w:contextualSpacing/>
    </w:pPr>
  </w:style>
  <w:style w:type="paragraph" w:styleId="ListBullet5">
    <w:name w:val="List Bullet 5"/>
    <w:basedOn w:val="Normal"/>
    <w:semiHidden/>
    <w:unhideWhenUsed/>
    <w:rsid w:val="00C010A9"/>
    <w:pPr>
      <w:numPr>
        <w:numId w:val="22"/>
      </w:numPr>
      <w:contextualSpacing/>
    </w:pPr>
  </w:style>
  <w:style w:type="paragraph" w:styleId="ListContinue">
    <w:name w:val="List Continue"/>
    <w:basedOn w:val="Normal"/>
    <w:semiHidden/>
    <w:unhideWhenUsed/>
    <w:rsid w:val="00C010A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010A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010A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010A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010A9"/>
    <w:pPr>
      <w:spacing w:after="120"/>
      <w:ind w:left="1800"/>
      <w:contextualSpacing/>
    </w:pPr>
  </w:style>
  <w:style w:type="paragraph" w:styleId="ListNumber">
    <w:name w:val="List Number"/>
    <w:basedOn w:val="Normal"/>
    <w:rsid w:val="00C010A9"/>
    <w:pPr>
      <w:numPr>
        <w:numId w:val="23"/>
      </w:numPr>
      <w:contextualSpacing/>
    </w:pPr>
  </w:style>
  <w:style w:type="paragraph" w:styleId="ListNumber2">
    <w:name w:val="List Number 2"/>
    <w:basedOn w:val="Normal"/>
    <w:semiHidden/>
    <w:unhideWhenUsed/>
    <w:rsid w:val="00C010A9"/>
    <w:pPr>
      <w:numPr>
        <w:numId w:val="24"/>
      </w:numPr>
      <w:contextualSpacing/>
    </w:pPr>
  </w:style>
  <w:style w:type="paragraph" w:styleId="ListNumber3">
    <w:name w:val="List Number 3"/>
    <w:basedOn w:val="Normal"/>
    <w:semiHidden/>
    <w:unhideWhenUsed/>
    <w:rsid w:val="00C010A9"/>
    <w:pPr>
      <w:numPr>
        <w:numId w:val="25"/>
      </w:numPr>
      <w:contextualSpacing/>
    </w:pPr>
  </w:style>
  <w:style w:type="paragraph" w:styleId="ListNumber4">
    <w:name w:val="List Number 4"/>
    <w:basedOn w:val="Normal"/>
    <w:semiHidden/>
    <w:unhideWhenUsed/>
    <w:rsid w:val="00C010A9"/>
    <w:pPr>
      <w:numPr>
        <w:numId w:val="26"/>
      </w:numPr>
      <w:contextualSpacing/>
    </w:pPr>
  </w:style>
  <w:style w:type="paragraph" w:styleId="ListNumber5">
    <w:name w:val="List Number 5"/>
    <w:basedOn w:val="Normal"/>
    <w:semiHidden/>
    <w:unhideWhenUsed/>
    <w:rsid w:val="00C010A9"/>
    <w:pPr>
      <w:numPr>
        <w:numId w:val="27"/>
      </w:numPr>
      <w:contextualSpacing/>
    </w:pPr>
  </w:style>
  <w:style w:type="paragraph" w:styleId="MacroText">
    <w:name w:val="macro"/>
    <w:link w:val="MacroTextChar"/>
    <w:semiHidden/>
    <w:unhideWhenUsed/>
    <w:rsid w:val="00C010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C010A9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semiHidden/>
    <w:unhideWhenUsed/>
    <w:rsid w:val="00C010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010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010A9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C010A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010A9"/>
  </w:style>
  <w:style w:type="character" w:customStyle="1" w:styleId="NoteHeadingChar">
    <w:name w:val="Note Heading Char"/>
    <w:basedOn w:val="DefaultParagraphFont"/>
    <w:link w:val="NoteHeading"/>
    <w:semiHidden/>
    <w:rsid w:val="00C010A9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010A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010A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010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010A9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010A9"/>
  </w:style>
  <w:style w:type="character" w:customStyle="1" w:styleId="SalutationChar">
    <w:name w:val="Salutation Char"/>
    <w:basedOn w:val="DefaultParagraphFont"/>
    <w:link w:val="Salutation"/>
    <w:rsid w:val="00C010A9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010A9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010A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C010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010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010A9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C010A9"/>
  </w:style>
  <w:style w:type="paragraph" w:styleId="Title">
    <w:name w:val="Title"/>
    <w:basedOn w:val="Normal"/>
    <w:next w:val="Normal"/>
    <w:link w:val="TitleChar"/>
    <w:qFormat/>
    <w:rsid w:val="00C010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1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010A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C010A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010A9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010A9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C010A9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C010A9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C010A9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C010A9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C010A9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C010A9"/>
    <w:pPr>
      <w:spacing w:after="100"/>
      <w:ind w:left="1920"/>
    </w:pPr>
  </w:style>
  <w:style w:type="paragraph" w:styleId="TOCHeading">
    <w:name w:val="TOC Heading"/>
    <w:basedOn w:val="Heading1"/>
    <w:next w:val="Normal"/>
    <w:semiHidden/>
    <w:unhideWhenUsed/>
    <w:qFormat/>
    <w:rsid w:val="00C010A9"/>
    <w:pPr>
      <w:outlineLvl w:val="9"/>
    </w:pPr>
  </w:style>
  <w:style w:type="paragraph" w:styleId="Revision">
    <w:name w:val="Revision"/>
    <w:hidden/>
    <w:semiHidden/>
    <w:rsid w:val="00A97BA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E1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FC50-A22A-4419-9F88-9C2973AB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5068</Words>
  <Characters>28889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33890</CharactersWithSpaces>
  <SharedDoc>false</SharedDoc>
  <HLinks>
    <vt:vector size="12" baseType="variant">
      <vt:variant>
        <vt:i4>4653115</vt:i4>
      </vt:variant>
      <vt:variant>
        <vt:i4>3</vt:i4>
      </vt:variant>
      <vt:variant>
        <vt:i4>0</vt:i4>
      </vt:variant>
      <vt:variant>
        <vt:i4>5</vt:i4>
      </vt:variant>
      <vt:variant>
        <vt:lpwstr>editorial@jove.com</vt:lpwstr>
      </vt:variant>
      <vt:variant>
        <vt:lpwstr/>
      </vt:variant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lastModifiedBy/>
  <cp:revision>1</cp:revision>
  <cp:lastPrinted>2016-07-18T02:54:00Z</cp:lastPrinted>
  <dcterms:created xsi:type="dcterms:W3CDTF">2016-09-26T13:05:00Z</dcterms:created>
  <dcterms:modified xsi:type="dcterms:W3CDTF">2016-09-29T13:37:00Z</dcterms:modified>
</cp:coreProperties>
</file>