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FAAD3" w14:textId="6E1053EE" w:rsidR="00CD0E7E" w:rsidRPr="0018021F" w:rsidRDefault="006305D7" w:rsidP="004D7C5C">
      <w:pPr>
        <w:pStyle w:val="NormalWeb"/>
        <w:spacing w:before="0" w:beforeAutospacing="0" w:after="0" w:afterAutospacing="0"/>
        <w:jc w:val="left"/>
        <w:outlineLvl w:val="0"/>
        <w:rPr>
          <w:rFonts w:cs="Arial"/>
          <w:color w:val="auto"/>
        </w:rPr>
      </w:pPr>
      <w:r w:rsidRPr="0018021F">
        <w:rPr>
          <w:rFonts w:cs="Arial"/>
          <w:b/>
          <w:bCs/>
          <w:color w:val="auto"/>
        </w:rPr>
        <w:t>TITLE:</w:t>
      </w:r>
      <w:r w:rsidR="00FE353E" w:rsidRPr="0018021F">
        <w:rPr>
          <w:rFonts w:cs="Arial"/>
          <w:color w:val="auto"/>
        </w:rPr>
        <w:t xml:space="preserve"> </w:t>
      </w:r>
    </w:p>
    <w:p w14:paraId="5E928C16" w14:textId="296A4C59" w:rsidR="006305D7" w:rsidRPr="0018021F" w:rsidRDefault="00677F0F" w:rsidP="004D7C5C">
      <w:pPr>
        <w:pStyle w:val="NormalWeb"/>
        <w:spacing w:before="0" w:beforeAutospacing="0" w:after="0" w:afterAutospacing="0"/>
        <w:jc w:val="left"/>
        <w:outlineLvl w:val="0"/>
        <w:rPr>
          <w:rFonts w:cs="Arial"/>
          <w:color w:val="auto"/>
        </w:rPr>
      </w:pPr>
      <w:r w:rsidRPr="0018021F">
        <w:rPr>
          <w:rFonts w:cs="Arial"/>
          <w:bCs/>
          <w:color w:val="auto"/>
        </w:rPr>
        <w:t xml:space="preserve">Multi-Step Variable Height Photolithography for Valved Multilayer Microfluidic Devices </w:t>
      </w:r>
    </w:p>
    <w:p w14:paraId="37150906" w14:textId="77777777" w:rsidR="006305D7" w:rsidRPr="0018021F" w:rsidRDefault="006305D7" w:rsidP="004D7C5C">
      <w:pPr>
        <w:jc w:val="left"/>
        <w:rPr>
          <w:rFonts w:cs="Arial"/>
          <w:b/>
          <w:bCs/>
          <w:color w:val="auto"/>
        </w:rPr>
      </w:pPr>
    </w:p>
    <w:p w14:paraId="3D080DA3" w14:textId="27BEA8F9" w:rsidR="006305D7" w:rsidRPr="0018021F" w:rsidRDefault="006305D7" w:rsidP="004D7C5C">
      <w:pPr>
        <w:jc w:val="left"/>
        <w:outlineLvl w:val="0"/>
        <w:rPr>
          <w:rFonts w:cs="Arial"/>
          <w:bCs/>
          <w:i/>
          <w:color w:val="auto"/>
        </w:rPr>
      </w:pPr>
      <w:r w:rsidRPr="0018021F">
        <w:rPr>
          <w:rFonts w:cs="Arial"/>
          <w:b/>
          <w:bCs/>
          <w:color w:val="auto"/>
        </w:rPr>
        <w:t>AUTHORS</w:t>
      </w:r>
      <w:r w:rsidR="000B662E" w:rsidRPr="0018021F">
        <w:rPr>
          <w:rFonts w:cs="Arial"/>
          <w:b/>
          <w:bCs/>
          <w:color w:val="auto"/>
        </w:rPr>
        <w:t xml:space="preserve"> &amp; AFFILIATIONS</w:t>
      </w:r>
      <w:r w:rsidRPr="0018021F">
        <w:rPr>
          <w:rFonts w:cs="Arial"/>
          <w:b/>
          <w:bCs/>
          <w:color w:val="auto"/>
        </w:rPr>
        <w:t xml:space="preserve">: </w:t>
      </w:r>
    </w:p>
    <w:p w14:paraId="78FFF39D" w14:textId="042C6364" w:rsidR="006305D7" w:rsidRPr="0018021F" w:rsidRDefault="008017D8" w:rsidP="004D7C5C">
      <w:pPr>
        <w:jc w:val="left"/>
        <w:outlineLvl w:val="0"/>
        <w:rPr>
          <w:rFonts w:cs="Arial"/>
          <w:bCs/>
          <w:color w:val="auto"/>
        </w:rPr>
      </w:pPr>
      <w:r w:rsidRPr="0018021F">
        <w:rPr>
          <w:rFonts w:cs="Arial"/>
          <w:bCs/>
          <w:color w:val="auto"/>
        </w:rPr>
        <w:t>Kara Brower</w:t>
      </w:r>
      <w:r w:rsidR="00560E31" w:rsidRPr="0018021F">
        <w:rPr>
          <w:rFonts w:cs="Arial"/>
          <w:bCs/>
          <w:color w:val="auto"/>
          <w:vertAlign w:val="superscript"/>
        </w:rPr>
        <w:t>1</w:t>
      </w:r>
      <w:r w:rsidR="002150EA" w:rsidRPr="0018021F">
        <w:rPr>
          <w:rFonts w:cs="Arial"/>
          <w:bCs/>
          <w:color w:val="auto"/>
          <w:vertAlign w:val="superscript"/>
        </w:rPr>
        <w:t>,</w:t>
      </w:r>
      <w:r w:rsidR="00124165" w:rsidRPr="0018021F">
        <w:rPr>
          <w:rFonts w:cs="Arial"/>
          <w:bCs/>
          <w:color w:val="auto"/>
          <w:vertAlign w:val="superscript"/>
        </w:rPr>
        <w:t>2,</w:t>
      </w:r>
      <w:r w:rsidR="002150EA" w:rsidRPr="0018021F">
        <w:rPr>
          <w:rFonts w:cs="Arial"/>
          <w:bCs/>
          <w:color w:val="auto"/>
          <w:vertAlign w:val="superscript"/>
        </w:rPr>
        <w:t>4</w:t>
      </w:r>
      <w:r w:rsidR="005C7B4C" w:rsidRPr="0018021F">
        <w:rPr>
          <w:rFonts w:cs="Arial"/>
          <w:bCs/>
          <w:color w:val="auto"/>
          <w:vertAlign w:val="superscript"/>
        </w:rPr>
        <w:t>*</w:t>
      </w:r>
      <w:r w:rsidR="00560E31" w:rsidRPr="0018021F">
        <w:rPr>
          <w:rFonts w:cs="Arial"/>
          <w:bCs/>
          <w:color w:val="auto"/>
        </w:rPr>
        <w:t xml:space="preserve">, </w:t>
      </w:r>
      <w:r w:rsidRPr="0018021F">
        <w:rPr>
          <w:rFonts w:cs="Arial"/>
          <w:bCs/>
          <w:color w:val="auto"/>
        </w:rPr>
        <w:t>Adam K. White</w:t>
      </w:r>
      <w:r w:rsidRPr="0018021F">
        <w:rPr>
          <w:rFonts w:cs="Arial"/>
          <w:bCs/>
          <w:color w:val="auto"/>
          <w:vertAlign w:val="superscript"/>
        </w:rPr>
        <w:t>1,2</w:t>
      </w:r>
      <w:r w:rsidR="005C7B4C" w:rsidRPr="0018021F">
        <w:rPr>
          <w:rFonts w:cs="Arial"/>
          <w:bCs/>
          <w:color w:val="auto"/>
          <w:vertAlign w:val="superscript"/>
        </w:rPr>
        <w:t>*</w:t>
      </w:r>
      <w:r w:rsidRPr="0018021F">
        <w:rPr>
          <w:rFonts w:cs="Arial"/>
          <w:bCs/>
          <w:color w:val="auto"/>
        </w:rPr>
        <w:t>, and Polly M. Fordyce</w:t>
      </w:r>
      <w:r w:rsidRPr="0018021F">
        <w:rPr>
          <w:rFonts w:cs="Arial"/>
          <w:bCs/>
          <w:color w:val="auto"/>
          <w:vertAlign w:val="superscript"/>
        </w:rPr>
        <w:t>1,2,3,4</w:t>
      </w:r>
      <w:r w:rsidR="00560E31" w:rsidRPr="0018021F">
        <w:rPr>
          <w:rFonts w:cs="Arial"/>
          <w:bCs/>
          <w:color w:val="auto"/>
        </w:rPr>
        <w:t xml:space="preserve"> </w:t>
      </w:r>
    </w:p>
    <w:p w14:paraId="02DE7557" w14:textId="77777777" w:rsidR="00560E31" w:rsidRPr="0018021F" w:rsidRDefault="00560E31" w:rsidP="004D7C5C">
      <w:pPr>
        <w:jc w:val="left"/>
        <w:rPr>
          <w:rFonts w:cs="Arial"/>
          <w:bCs/>
          <w:color w:val="auto"/>
        </w:rPr>
      </w:pPr>
    </w:p>
    <w:p w14:paraId="2B484E7E" w14:textId="6F176F2A" w:rsidR="00560E31" w:rsidRPr="0018021F" w:rsidRDefault="00560E31" w:rsidP="004D7C5C">
      <w:pPr>
        <w:jc w:val="left"/>
        <w:outlineLvl w:val="0"/>
        <w:rPr>
          <w:rFonts w:cs="Arial"/>
          <w:bCs/>
          <w:color w:val="auto"/>
        </w:rPr>
      </w:pPr>
      <w:r w:rsidRPr="0018021F">
        <w:rPr>
          <w:rFonts w:cs="Arial"/>
          <w:bCs/>
          <w:color w:val="auto"/>
          <w:vertAlign w:val="superscript"/>
        </w:rPr>
        <w:t>1</w:t>
      </w:r>
      <w:r w:rsidR="008017D8" w:rsidRPr="0018021F">
        <w:rPr>
          <w:rFonts w:cs="Arial"/>
          <w:bCs/>
          <w:color w:val="auto"/>
        </w:rPr>
        <w:t xml:space="preserve">Department of Bioengineering, Stanford University, Stanford, CA, USA </w:t>
      </w:r>
    </w:p>
    <w:p w14:paraId="58C8202D" w14:textId="1D41A819" w:rsidR="00560E31" w:rsidRPr="0018021F" w:rsidRDefault="00560E31" w:rsidP="004D7C5C">
      <w:pPr>
        <w:jc w:val="left"/>
        <w:outlineLvl w:val="0"/>
        <w:rPr>
          <w:rFonts w:cs="Arial"/>
          <w:bCs/>
          <w:color w:val="auto"/>
        </w:rPr>
      </w:pPr>
      <w:r w:rsidRPr="0018021F">
        <w:rPr>
          <w:rFonts w:cs="Arial"/>
          <w:bCs/>
          <w:color w:val="auto"/>
          <w:vertAlign w:val="superscript"/>
        </w:rPr>
        <w:t>2</w:t>
      </w:r>
      <w:r w:rsidR="008017D8" w:rsidRPr="0018021F">
        <w:rPr>
          <w:rFonts w:cs="Arial"/>
          <w:bCs/>
          <w:color w:val="auto"/>
        </w:rPr>
        <w:t xml:space="preserve">Microfluidic Foundry, Stanford University, Stanford, CA, USA </w:t>
      </w:r>
    </w:p>
    <w:p w14:paraId="36C9B326" w14:textId="1A010EFF" w:rsidR="008017D8" w:rsidRPr="0018021F" w:rsidRDefault="008017D8" w:rsidP="004D7C5C">
      <w:pPr>
        <w:jc w:val="left"/>
        <w:rPr>
          <w:rFonts w:cs="Arial"/>
          <w:bCs/>
          <w:color w:val="auto"/>
        </w:rPr>
      </w:pPr>
      <w:r w:rsidRPr="0018021F">
        <w:rPr>
          <w:rFonts w:cs="Arial"/>
          <w:bCs/>
          <w:color w:val="auto"/>
          <w:vertAlign w:val="superscript"/>
        </w:rPr>
        <w:t xml:space="preserve">3 </w:t>
      </w:r>
      <w:r w:rsidRPr="0018021F">
        <w:rPr>
          <w:rFonts w:cs="Arial"/>
          <w:bCs/>
          <w:color w:val="auto"/>
        </w:rPr>
        <w:t xml:space="preserve">Department of Genetics, Stanford University, Stanford, CA, USA </w:t>
      </w:r>
    </w:p>
    <w:p w14:paraId="3941AF47" w14:textId="5146A35B" w:rsidR="008017D8" w:rsidRPr="0018021F" w:rsidRDefault="008017D8" w:rsidP="004D7C5C">
      <w:pPr>
        <w:jc w:val="left"/>
        <w:outlineLvl w:val="0"/>
        <w:rPr>
          <w:rFonts w:cs="Arial"/>
          <w:bCs/>
          <w:color w:val="auto"/>
        </w:rPr>
      </w:pPr>
      <w:r w:rsidRPr="0018021F">
        <w:rPr>
          <w:rFonts w:cs="Arial"/>
          <w:bCs/>
          <w:color w:val="auto"/>
          <w:vertAlign w:val="superscript"/>
        </w:rPr>
        <w:t xml:space="preserve">4 </w:t>
      </w:r>
      <w:r w:rsidRPr="0018021F">
        <w:rPr>
          <w:rFonts w:cs="Arial"/>
          <w:bCs/>
          <w:color w:val="auto"/>
        </w:rPr>
        <w:t>Chem-H</w:t>
      </w:r>
      <w:r w:rsidR="00D209D9" w:rsidRPr="0018021F">
        <w:rPr>
          <w:rFonts w:cs="Arial"/>
          <w:bCs/>
          <w:color w:val="auto"/>
        </w:rPr>
        <w:t xml:space="preserve"> Institute</w:t>
      </w:r>
      <w:r w:rsidRPr="0018021F">
        <w:rPr>
          <w:rFonts w:cs="Arial"/>
          <w:bCs/>
          <w:color w:val="auto"/>
        </w:rPr>
        <w:t xml:space="preserve">, Stanford University, Stanford, CA, USA </w:t>
      </w:r>
    </w:p>
    <w:p w14:paraId="44DF5BB0" w14:textId="2A877F4B" w:rsidR="005C7B4C" w:rsidRPr="0018021F" w:rsidRDefault="005C7B4C" w:rsidP="004D7C5C">
      <w:pPr>
        <w:jc w:val="left"/>
        <w:rPr>
          <w:rFonts w:cs="Arial"/>
          <w:bCs/>
          <w:color w:val="auto"/>
        </w:rPr>
      </w:pPr>
      <w:r w:rsidRPr="0018021F">
        <w:rPr>
          <w:rFonts w:cs="Arial"/>
          <w:bCs/>
          <w:color w:val="auto"/>
          <w:vertAlign w:val="superscript"/>
        </w:rPr>
        <w:t>*</w:t>
      </w:r>
      <w:r w:rsidRPr="0018021F">
        <w:rPr>
          <w:rFonts w:cs="Arial"/>
          <w:bCs/>
          <w:color w:val="auto"/>
        </w:rPr>
        <w:t xml:space="preserve">These authors contributed equally to this work. </w:t>
      </w:r>
    </w:p>
    <w:p w14:paraId="079AE780" w14:textId="77777777" w:rsidR="006305D7" w:rsidRPr="0018021F" w:rsidRDefault="006305D7" w:rsidP="004D7C5C">
      <w:pPr>
        <w:pStyle w:val="NormalWeb"/>
        <w:spacing w:before="0" w:beforeAutospacing="0" w:after="0" w:afterAutospacing="0"/>
        <w:jc w:val="left"/>
        <w:rPr>
          <w:rFonts w:cs="Arial"/>
          <w:b/>
          <w:bCs/>
          <w:color w:val="auto"/>
        </w:rPr>
      </w:pPr>
    </w:p>
    <w:p w14:paraId="622805FA" w14:textId="12F370BC" w:rsidR="00D15131" w:rsidRPr="0018021F" w:rsidRDefault="00D15131" w:rsidP="004D7C5C">
      <w:pPr>
        <w:pStyle w:val="NormalWeb"/>
        <w:spacing w:before="0" w:beforeAutospacing="0" w:after="0" w:afterAutospacing="0"/>
        <w:jc w:val="left"/>
        <w:outlineLvl w:val="0"/>
        <w:rPr>
          <w:rFonts w:cs="Arial"/>
          <w:bCs/>
          <w:i/>
          <w:color w:val="auto"/>
        </w:rPr>
      </w:pPr>
      <w:r w:rsidRPr="0018021F">
        <w:rPr>
          <w:rFonts w:cs="Arial"/>
          <w:b/>
          <w:bCs/>
          <w:color w:val="auto"/>
        </w:rPr>
        <w:t>E-</w:t>
      </w:r>
      <w:r w:rsidR="00560E31" w:rsidRPr="0018021F">
        <w:rPr>
          <w:rFonts w:cs="Arial"/>
          <w:b/>
          <w:bCs/>
          <w:color w:val="auto"/>
        </w:rPr>
        <w:t>MAIL ADDRESSES</w:t>
      </w:r>
      <w:r w:rsidRPr="0018021F">
        <w:rPr>
          <w:rFonts w:cs="Arial"/>
          <w:b/>
          <w:bCs/>
          <w:color w:val="auto"/>
        </w:rPr>
        <w:t xml:space="preserve">: </w:t>
      </w:r>
    </w:p>
    <w:p w14:paraId="7B1D2B66" w14:textId="4BCE944E" w:rsidR="001F35C5" w:rsidRPr="0018021F" w:rsidRDefault="00771715" w:rsidP="004D7C5C">
      <w:pPr>
        <w:pStyle w:val="NormalWeb"/>
        <w:spacing w:before="0" w:beforeAutospacing="0" w:after="0" w:afterAutospacing="0"/>
        <w:jc w:val="left"/>
        <w:outlineLvl w:val="0"/>
        <w:rPr>
          <w:rFonts w:cs="Arial"/>
          <w:bCs/>
          <w:color w:val="auto"/>
        </w:rPr>
      </w:pPr>
      <w:r w:rsidRPr="0018021F">
        <w:rPr>
          <w:rFonts w:cs="Arial"/>
          <w:bCs/>
          <w:color w:val="auto"/>
        </w:rPr>
        <w:t xml:space="preserve">Kara Brower </w:t>
      </w:r>
      <w:hyperlink r:id="rId8" w:history="1">
        <w:r w:rsidR="001F35C5" w:rsidRPr="0018021F">
          <w:rPr>
            <w:rStyle w:val="Hyperlink"/>
            <w:rFonts w:cs="Arial"/>
            <w:bCs/>
            <w:color w:val="auto"/>
            <w:u w:val="none"/>
          </w:rPr>
          <w:t>kbrower@stanford.edu</w:t>
        </w:r>
      </w:hyperlink>
    </w:p>
    <w:p w14:paraId="4F1C5A50" w14:textId="6B685BCB" w:rsidR="001F35C5" w:rsidRPr="0018021F" w:rsidRDefault="001F35C5" w:rsidP="004D7C5C">
      <w:pPr>
        <w:pStyle w:val="NormalWeb"/>
        <w:spacing w:before="0" w:beforeAutospacing="0" w:after="0" w:afterAutospacing="0"/>
        <w:jc w:val="left"/>
        <w:outlineLvl w:val="0"/>
        <w:rPr>
          <w:rFonts w:cs="Arial"/>
          <w:bCs/>
          <w:color w:val="auto"/>
        </w:rPr>
      </w:pPr>
      <w:r w:rsidRPr="0018021F">
        <w:rPr>
          <w:rFonts w:cs="Arial"/>
          <w:bCs/>
          <w:color w:val="auto"/>
        </w:rPr>
        <w:t xml:space="preserve">Adam K. White </w:t>
      </w:r>
      <w:hyperlink r:id="rId9" w:history="1">
        <w:r w:rsidRPr="0018021F">
          <w:rPr>
            <w:rStyle w:val="Hyperlink"/>
            <w:rFonts w:cs="Arial"/>
            <w:bCs/>
            <w:color w:val="auto"/>
            <w:u w:val="none"/>
          </w:rPr>
          <w:t>akwhite@stanford.edu</w:t>
        </w:r>
      </w:hyperlink>
    </w:p>
    <w:p w14:paraId="36A5A5DE" w14:textId="1F6A1BF1" w:rsidR="00D15131" w:rsidRPr="0018021F" w:rsidRDefault="001F35C5" w:rsidP="004D7C5C">
      <w:pPr>
        <w:pStyle w:val="NormalWeb"/>
        <w:spacing w:before="0" w:beforeAutospacing="0" w:after="0" w:afterAutospacing="0"/>
        <w:jc w:val="left"/>
        <w:rPr>
          <w:rFonts w:cs="Arial"/>
          <w:bCs/>
          <w:color w:val="auto"/>
        </w:rPr>
      </w:pPr>
      <w:r w:rsidRPr="0018021F">
        <w:rPr>
          <w:rFonts w:cs="Arial"/>
          <w:bCs/>
          <w:color w:val="auto"/>
        </w:rPr>
        <w:t xml:space="preserve">Polly M. Fordyce </w:t>
      </w:r>
      <w:hyperlink r:id="rId10" w:history="1">
        <w:r w:rsidRPr="0018021F">
          <w:rPr>
            <w:rStyle w:val="Hyperlink"/>
            <w:rFonts w:cs="Arial"/>
            <w:bCs/>
            <w:color w:val="auto"/>
            <w:u w:val="none"/>
          </w:rPr>
          <w:t>pfordyce@stanford.edu</w:t>
        </w:r>
      </w:hyperlink>
    </w:p>
    <w:p w14:paraId="515DC908" w14:textId="77777777" w:rsidR="00D15131" w:rsidRPr="0018021F" w:rsidRDefault="00D15131" w:rsidP="004D7C5C">
      <w:pPr>
        <w:pStyle w:val="NormalWeb"/>
        <w:spacing w:before="0" w:beforeAutospacing="0" w:after="0" w:afterAutospacing="0"/>
        <w:jc w:val="left"/>
        <w:rPr>
          <w:rFonts w:cs="Arial"/>
          <w:b/>
          <w:bCs/>
          <w:color w:val="auto"/>
        </w:rPr>
      </w:pPr>
    </w:p>
    <w:p w14:paraId="7F1CBC9D" w14:textId="58652AA7" w:rsidR="001F35C5" w:rsidRPr="0018021F" w:rsidRDefault="006305D7" w:rsidP="004D7C5C">
      <w:pPr>
        <w:pStyle w:val="NormalWeb"/>
        <w:spacing w:before="0" w:beforeAutospacing="0" w:after="0" w:afterAutospacing="0"/>
        <w:jc w:val="left"/>
        <w:outlineLvl w:val="0"/>
        <w:rPr>
          <w:rFonts w:cs="Arial"/>
          <w:color w:val="auto"/>
        </w:rPr>
      </w:pPr>
      <w:r w:rsidRPr="0018021F">
        <w:rPr>
          <w:rFonts w:cs="Arial"/>
          <w:b/>
          <w:bCs/>
          <w:color w:val="auto"/>
        </w:rPr>
        <w:t>CORRESPONDING AUTHOR:</w:t>
      </w:r>
      <w:r w:rsidRPr="0018021F">
        <w:rPr>
          <w:rFonts w:cs="Arial"/>
          <w:color w:val="auto"/>
        </w:rPr>
        <w:t xml:space="preserve"> </w:t>
      </w:r>
    </w:p>
    <w:p w14:paraId="237457AA" w14:textId="3F4A8BF2" w:rsidR="001F35C5" w:rsidRPr="0018021F" w:rsidRDefault="001F35C5" w:rsidP="004D7C5C">
      <w:pPr>
        <w:pStyle w:val="NormalWeb"/>
        <w:spacing w:before="0" w:beforeAutospacing="0" w:after="0" w:afterAutospacing="0"/>
        <w:jc w:val="left"/>
        <w:outlineLvl w:val="0"/>
        <w:rPr>
          <w:rFonts w:cs="Arial"/>
          <w:color w:val="auto"/>
        </w:rPr>
      </w:pPr>
      <w:r w:rsidRPr="0018021F">
        <w:rPr>
          <w:rFonts w:cs="Arial"/>
          <w:color w:val="auto"/>
        </w:rPr>
        <w:t xml:space="preserve">Polly M. Fordyce </w:t>
      </w:r>
    </w:p>
    <w:p w14:paraId="0CFD5B5C" w14:textId="0610F5B4" w:rsidR="001F35C5" w:rsidRPr="0018021F" w:rsidRDefault="00A33980" w:rsidP="004D7C5C">
      <w:pPr>
        <w:pStyle w:val="NormalWeb"/>
        <w:spacing w:before="0" w:beforeAutospacing="0" w:after="0" w:afterAutospacing="0"/>
        <w:jc w:val="left"/>
        <w:rPr>
          <w:rFonts w:cs="Arial"/>
          <w:color w:val="auto"/>
        </w:rPr>
      </w:pPr>
      <w:hyperlink r:id="rId11" w:history="1">
        <w:r w:rsidR="001F35C5" w:rsidRPr="0018021F">
          <w:rPr>
            <w:rStyle w:val="Hyperlink"/>
            <w:rFonts w:cs="Arial"/>
            <w:color w:val="auto"/>
            <w:u w:val="none"/>
          </w:rPr>
          <w:t>pfordyce@stanford.edu</w:t>
        </w:r>
      </w:hyperlink>
    </w:p>
    <w:p w14:paraId="5FCA5F51" w14:textId="77777777" w:rsidR="006305D7" w:rsidRPr="0018021F" w:rsidRDefault="006305D7" w:rsidP="004D7C5C">
      <w:pPr>
        <w:pStyle w:val="NormalWeb"/>
        <w:spacing w:before="0" w:beforeAutospacing="0" w:after="0" w:afterAutospacing="0"/>
        <w:jc w:val="left"/>
        <w:rPr>
          <w:rFonts w:cs="Arial"/>
          <w:b/>
          <w:bCs/>
          <w:color w:val="auto"/>
        </w:rPr>
      </w:pPr>
    </w:p>
    <w:p w14:paraId="71B79AC9" w14:textId="42C31B78" w:rsidR="006305D7" w:rsidRPr="0018021F" w:rsidRDefault="006305D7" w:rsidP="004D7C5C">
      <w:pPr>
        <w:pStyle w:val="NormalWeb"/>
        <w:spacing w:before="0" w:beforeAutospacing="0" w:after="0" w:afterAutospacing="0"/>
        <w:jc w:val="left"/>
        <w:outlineLvl w:val="0"/>
        <w:rPr>
          <w:rFonts w:cs="Arial"/>
          <w:color w:val="auto"/>
        </w:rPr>
      </w:pPr>
      <w:r w:rsidRPr="0018021F">
        <w:rPr>
          <w:rFonts w:cs="Arial"/>
          <w:b/>
          <w:bCs/>
          <w:color w:val="auto"/>
        </w:rPr>
        <w:t>KEYWORDS:</w:t>
      </w:r>
      <w:r w:rsidRPr="0018021F">
        <w:rPr>
          <w:rFonts w:cs="Arial"/>
          <w:color w:val="auto"/>
        </w:rPr>
        <w:t xml:space="preserve"> </w:t>
      </w:r>
    </w:p>
    <w:p w14:paraId="2BBA1498" w14:textId="2D8AD6F9" w:rsidR="006305D7" w:rsidRPr="0018021F" w:rsidRDefault="00A5680B" w:rsidP="004D7C5C">
      <w:pPr>
        <w:pStyle w:val="NormalWeb"/>
        <w:spacing w:before="0" w:beforeAutospacing="0" w:after="0" w:afterAutospacing="0"/>
        <w:jc w:val="left"/>
        <w:rPr>
          <w:rFonts w:cs="Arial"/>
          <w:color w:val="auto"/>
        </w:rPr>
      </w:pPr>
      <w:r w:rsidRPr="0018021F">
        <w:rPr>
          <w:rFonts w:cs="Arial"/>
          <w:color w:val="auto"/>
        </w:rPr>
        <w:t xml:space="preserve">Microfluidics, Pneumatic valves, Photolithography, Droplets, Hydrogels, Variable height features </w:t>
      </w:r>
    </w:p>
    <w:p w14:paraId="1CB4E390" w14:textId="77777777" w:rsidR="006305D7" w:rsidRPr="0018021F" w:rsidRDefault="006305D7" w:rsidP="004D7C5C">
      <w:pPr>
        <w:pStyle w:val="NormalWeb"/>
        <w:spacing w:before="0" w:beforeAutospacing="0" w:after="0" w:afterAutospacing="0"/>
        <w:jc w:val="left"/>
        <w:rPr>
          <w:rFonts w:cs="Arial"/>
          <w:color w:val="auto"/>
        </w:rPr>
      </w:pPr>
    </w:p>
    <w:p w14:paraId="628AC4B5" w14:textId="559C447B" w:rsidR="006305D7" w:rsidRPr="0018021F" w:rsidRDefault="006305D7" w:rsidP="004D7C5C">
      <w:pPr>
        <w:jc w:val="left"/>
        <w:rPr>
          <w:rFonts w:cs="Arial"/>
          <w:color w:val="auto"/>
        </w:rPr>
      </w:pPr>
      <w:r w:rsidRPr="0018021F">
        <w:rPr>
          <w:rFonts w:cs="Arial"/>
          <w:b/>
          <w:bCs/>
          <w:color w:val="auto"/>
        </w:rPr>
        <w:t>SHORT ABSTRACT:</w:t>
      </w:r>
      <w:r w:rsidRPr="0018021F">
        <w:rPr>
          <w:rFonts w:cs="Arial"/>
          <w:color w:val="auto"/>
        </w:rPr>
        <w:t xml:space="preserve"> </w:t>
      </w:r>
    </w:p>
    <w:p w14:paraId="4044020A" w14:textId="6EC14586" w:rsidR="00EC6F9A" w:rsidRPr="0018021F" w:rsidRDefault="00413402" w:rsidP="004D7C5C">
      <w:pPr>
        <w:jc w:val="left"/>
        <w:rPr>
          <w:rFonts w:cs="Arial"/>
          <w:color w:val="auto"/>
        </w:rPr>
      </w:pPr>
      <w:r w:rsidRPr="0018021F">
        <w:rPr>
          <w:rFonts w:cs="Arial"/>
          <w:color w:val="auto"/>
        </w:rPr>
        <w:t xml:space="preserve">Multilayer microfluidic devices often involve the fabrication of master molds with </w:t>
      </w:r>
      <w:r w:rsidR="00E62AF3" w:rsidRPr="0018021F">
        <w:rPr>
          <w:rFonts w:cs="Arial"/>
          <w:color w:val="auto"/>
        </w:rPr>
        <w:t xml:space="preserve">complex </w:t>
      </w:r>
      <w:r w:rsidRPr="0018021F">
        <w:rPr>
          <w:rFonts w:cs="Arial"/>
          <w:color w:val="auto"/>
        </w:rPr>
        <w:t xml:space="preserve">geometries for functionality. </w:t>
      </w:r>
      <w:r w:rsidR="00BD78D1" w:rsidRPr="0018021F">
        <w:rPr>
          <w:rFonts w:cs="Arial"/>
          <w:color w:val="auto"/>
        </w:rPr>
        <w:t>This article presents</w:t>
      </w:r>
      <w:r w:rsidRPr="0018021F">
        <w:rPr>
          <w:rFonts w:cs="Arial"/>
          <w:color w:val="auto"/>
        </w:rPr>
        <w:t xml:space="preserve"> a complete protocol for multi-step photolithography</w:t>
      </w:r>
      <w:r w:rsidR="00E62AF3" w:rsidRPr="0018021F">
        <w:rPr>
          <w:rFonts w:cs="Arial"/>
          <w:color w:val="auto"/>
        </w:rPr>
        <w:t xml:space="preserve"> with valves and variable height features tunable to any application</w:t>
      </w:r>
      <w:r w:rsidR="00B67796" w:rsidRPr="0018021F">
        <w:rPr>
          <w:rFonts w:cs="Arial"/>
          <w:color w:val="auto"/>
        </w:rPr>
        <w:t xml:space="preserve">. </w:t>
      </w:r>
      <w:r w:rsidR="00D209D9" w:rsidRPr="0018021F">
        <w:rPr>
          <w:rFonts w:cs="Arial"/>
          <w:color w:val="auto"/>
        </w:rPr>
        <w:t>As a demonstration, w</w:t>
      </w:r>
      <w:r w:rsidR="00B67796" w:rsidRPr="0018021F">
        <w:rPr>
          <w:rFonts w:cs="Arial"/>
          <w:color w:val="auto"/>
        </w:rPr>
        <w:t>e fabricate</w:t>
      </w:r>
      <w:r w:rsidR="00E62AF3" w:rsidRPr="0018021F">
        <w:rPr>
          <w:rFonts w:cs="Arial"/>
          <w:color w:val="auto"/>
        </w:rPr>
        <w:t xml:space="preserve"> a </w:t>
      </w:r>
      <w:r w:rsidR="000D358D" w:rsidRPr="0018021F">
        <w:rPr>
          <w:rFonts w:cs="Arial"/>
          <w:color w:val="auto"/>
        </w:rPr>
        <w:t>microfluidic droplet generat</w:t>
      </w:r>
      <w:r w:rsidR="004C093E" w:rsidRPr="0018021F">
        <w:rPr>
          <w:rFonts w:cs="Arial"/>
          <w:color w:val="auto"/>
        </w:rPr>
        <w:t>or</w:t>
      </w:r>
      <w:r w:rsidR="000D358D" w:rsidRPr="0018021F">
        <w:rPr>
          <w:rFonts w:cs="Arial"/>
          <w:color w:val="auto"/>
        </w:rPr>
        <w:t xml:space="preserve"> </w:t>
      </w:r>
      <w:r w:rsidR="00840900" w:rsidRPr="0018021F">
        <w:rPr>
          <w:rFonts w:cs="Arial"/>
          <w:color w:val="auto"/>
        </w:rPr>
        <w:t>capable of producing</w:t>
      </w:r>
      <w:r w:rsidR="000D358D" w:rsidRPr="0018021F">
        <w:rPr>
          <w:rFonts w:cs="Arial"/>
          <w:color w:val="auto"/>
        </w:rPr>
        <w:t xml:space="preserve"> hydrogel beads.</w:t>
      </w:r>
      <w:r w:rsidR="00E62AF3" w:rsidRPr="0018021F">
        <w:rPr>
          <w:rFonts w:cs="Arial"/>
          <w:color w:val="auto"/>
        </w:rPr>
        <w:t xml:space="preserve"> </w:t>
      </w:r>
    </w:p>
    <w:p w14:paraId="6764DC4F" w14:textId="77777777" w:rsidR="00413402" w:rsidRPr="0018021F" w:rsidRDefault="00413402" w:rsidP="004D7C5C">
      <w:pPr>
        <w:jc w:val="left"/>
        <w:rPr>
          <w:rFonts w:cs="Arial"/>
          <w:color w:val="auto"/>
        </w:rPr>
      </w:pPr>
    </w:p>
    <w:p w14:paraId="64FB8590" w14:textId="369A397D" w:rsidR="006305D7" w:rsidRPr="0018021F" w:rsidRDefault="006305D7" w:rsidP="004D7C5C">
      <w:pPr>
        <w:jc w:val="left"/>
        <w:rPr>
          <w:rFonts w:cs="Arial"/>
          <w:i/>
          <w:color w:val="auto"/>
        </w:rPr>
      </w:pPr>
      <w:r w:rsidRPr="0018021F">
        <w:rPr>
          <w:rFonts w:cs="Arial"/>
          <w:b/>
          <w:bCs/>
          <w:color w:val="auto"/>
        </w:rPr>
        <w:t>LONG ABSTRACT:</w:t>
      </w:r>
      <w:r w:rsidRPr="0018021F">
        <w:rPr>
          <w:rFonts w:cs="Arial"/>
          <w:color w:val="auto"/>
        </w:rPr>
        <w:t xml:space="preserve"> </w:t>
      </w:r>
    </w:p>
    <w:p w14:paraId="33C40AEC" w14:textId="2A75632A" w:rsidR="00FE353E" w:rsidRPr="0018021F" w:rsidRDefault="005C7B4C" w:rsidP="004D7C5C">
      <w:pPr>
        <w:jc w:val="left"/>
        <w:rPr>
          <w:rFonts w:cs="Arial"/>
          <w:color w:val="auto"/>
        </w:rPr>
      </w:pPr>
      <w:r w:rsidRPr="0018021F">
        <w:rPr>
          <w:rFonts w:cs="Arial"/>
          <w:color w:val="auto"/>
        </w:rPr>
        <w:t xml:space="preserve">Microfluidic systems have enabled powerful new approaches to high-throughput biochemical </w:t>
      </w:r>
      <w:r w:rsidR="001448E6" w:rsidRPr="0018021F">
        <w:rPr>
          <w:rFonts w:cs="Arial"/>
          <w:color w:val="auto"/>
        </w:rPr>
        <w:t xml:space="preserve">and biological </w:t>
      </w:r>
      <w:r w:rsidRPr="0018021F">
        <w:rPr>
          <w:rFonts w:cs="Arial"/>
          <w:color w:val="auto"/>
        </w:rPr>
        <w:t>analysis.</w:t>
      </w:r>
      <w:r w:rsidR="00FE353E" w:rsidRPr="0018021F">
        <w:rPr>
          <w:rFonts w:cs="Arial"/>
          <w:color w:val="auto"/>
        </w:rPr>
        <w:t xml:space="preserve"> </w:t>
      </w:r>
      <w:r w:rsidRPr="0018021F">
        <w:rPr>
          <w:rFonts w:cs="Arial"/>
          <w:color w:val="auto"/>
        </w:rPr>
        <w:t>However, there remains a barrier to entry for non-specialists who would benefit greatly from the ability to develop their own microfluidic devices to address research questions. Particularly lacking has been the open dissemination of protocols related to</w:t>
      </w:r>
      <w:r w:rsidR="004C093E" w:rsidRPr="0018021F">
        <w:rPr>
          <w:rFonts w:cs="Arial"/>
          <w:color w:val="auto"/>
        </w:rPr>
        <w:t xml:space="preserve"> p</w:t>
      </w:r>
      <w:r w:rsidRPr="0018021F">
        <w:rPr>
          <w:rFonts w:cs="Arial"/>
          <w:color w:val="auto"/>
        </w:rPr>
        <w:t xml:space="preserve">hotolithography, a key step in the development of a replica mold for the manufacture of polydimethylsiloxane (PDMS) devices. While the fabrication of single height silicon masters has been explored extensively in literature, </w:t>
      </w:r>
      <w:r w:rsidR="00FC65E9" w:rsidRPr="0018021F">
        <w:rPr>
          <w:rFonts w:cs="Arial"/>
          <w:color w:val="auto"/>
        </w:rPr>
        <w:t>fabrication</w:t>
      </w:r>
      <w:r w:rsidR="004B4803" w:rsidRPr="0018021F">
        <w:rPr>
          <w:rFonts w:cs="Arial"/>
          <w:color w:val="auto"/>
        </w:rPr>
        <w:t xml:space="preserve"> steps for</w:t>
      </w:r>
      <w:r w:rsidR="00FC65E9" w:rsidRPr="0018021F">
        <w:rPr>
          <w:rFonts w:cs="Arial"/>
          <w:color w:val="auto"/>
        </w:rPr>
        <w:t xml:space="preserve"> </w:t>
      </w:r>
      <w:r w:rsidRPr="0018021F">
        <w:rPr>
          <w:rFonts w:cs="Arial"/>
          <w:color w:val="auto"/>
        </w:rPr>
        <w:t xml:space="preserve">more complicated photolithography </w:t>
      </w:r>
      <w:r w:rsidR="00FC65E9" w:rsidRPr="0018021F">
        <w:rPr>
          <w:rFonts w:cs="Arial"/>
          <w:color w:val="auto"/>
        </w:rPr>
        <w:t>features</w:t>
      </w:r>
      <w:r w:rsidRPr="0018021F">
        <w:rPr>
          <w:rFonts w:cs="Arial"/>
          <w:color w:val="auto"/>
        </w:rPr>
        <w:t xml:space="preserve"> </w:t>
      </w:r>
      <w:r w:rsidR="00FC65E9" w:rsidRPr="0018021F">
        <w:rPr>
          <w:rFonts w:cs="Arial"/>
          <w:color w:val="auto"/>
        </w:rPr>
        <w:t>necessary for many interesting device functionalities (such as</w:t>
      </w:r>
      <w:r w:rsidRPr="0018021F">
        <w:rPr>
          <w:rFonts w:cs="Arial"/>
          <w:color w:val="auto"/>
        </w:rPr>
        <w:t xml:space="preserve"> </w:t>
      </w:r>
      <w:r w:rsidR="00453781" w:rsidRPr="0018021F">
        <w:rPr>
          <w:rFonts w:cs="Arial"/>
          <w:color w:val="auto"/>
        </w:rPr>
        <w:t>feature rounding to make valve structures</w:t>
      </w:r>
      <w:r w:rsidRPr="0018021F">
        <w:rPr>
          <w:rFonts w:cs="Arial"/>
          <w:color w:val="auto"/>
        </w:rPr>
        <w:t>, multi-height single-mold patterning, or high aspect ratio definition</w:t>
      </w:r>
      <w:r w:rsidR="00FC65E9" w:rsidRPr="0018021F">
        <w:rPr>
          <w:rFonts w:cs="Arial"/>
          <w:color w:val="auto"/>
        </w:rPr>
        <w:t xml:space="preserve">) </w:t>
      </w:r>
      <w:r w:rsidRPr="0018021F">
        <w:rPr>
          <w:rFonts w:cs="Arial"/>
          <w:color w:val="auto"/>
        </w:rPr>
        <w:t xml:space="preserve">are </w:t>
      </w:r>
      <w:r w:rsidR="004B4803" w:rsidRPr="0018021F">
        <w:rPr>
          <w:rFonts w:cs="Arial"/>
          <w:color w:val="auto"/>
        </w:rPr>
        <w:t xml:space="preserve">often </w:t>
      </w:r>
      <w:r w:rsidRPr="0018021F">
        <w:rPr>
          <w:rFonts w:cs="Arial"/>
          <w:color w:val="auto"/>
        </w:rPr>
        <w:t>not explicitly</w:t>
      </w:r>
      <w:r w:rsidR="00F4390E" w:rsidRPr="0018021F">
        <w:rPr>
          <w:rFonts w:cs="Arial"/>
          <w:color w:val="auto"/>
        </w:rPr>
        <w:t xml:space="preserve"> outlined</w:t>
      </w:r>
      <w:r w:rsidR="00D67518" w:rsidRPr="0018021F">
        <w:rPr>
          <w:rFonts w:cs="Arial"/>
          <w:color w:val="auto"/>
        </w:rPr>
        <w:t xml:space="preserve">. </w:t>
      </w:r>
    </w:p>
    <w:p w14:paraId="084D4F0B" w14:textId="77777777" w:rsidR="00FE353E" w:rsidRPr="0018021F" w:rsidRDefault="00FE353E" w:rsidP="004D7C5C">
      <w:pPr>
        <w:jc w:val="left"/>
        <w:rPr>
          <w:rFonts w:cs="Arial"/>
          <w:color w:val="auto"/>
        </w:rPr>
      </w:pPr>
    </w:p>
    <w:p w14:paraId="42F242C8" w14:textId="53B849D2" w:rsidR="005C7B4C" w:rsidRPr="0018021F" w:rsidRDefault="005C7B4C" w:rsidP="004D7C5C">
      <w:pPr>
        <w:jc w:val="left"/>
        <w:rPr>
          <w:rFonts w:cs="Arial"/>
          <w:color w:val="auto"/>
        </w:rPr>
      </w:pPr>
      <w:r w:rsidRPr="0018021F">
        <w:rPr>
          <w:rFonts w:cs="Arial"/>
          <w:color w:val="auto"/>
        </w:rPr>
        <w:lastRenderedPageBreak/>
        <w:t>Here</w:t>
      </w:r>
      <w:r w:rsidR="005A340C" w:rsidRPr="0018021F">
        <w:rPr>
          <w:rFonts w:cs="Arial"/>
          <w:color w:val="auto"/>
        </w:rPr>
        <w:t>,</w:t>
      </w:r>
      <w:r w:rsidRPr="0018021F">
        <w:rPr>
          <w:rFonts w:cs="Arial"/>
          <w:color w:val="auto"/>
        </w:rPr>
        <w:t xml:space="preserve"> </w:t>
      </w:r>
      <w:r w:rsidR="007A40F3" w:rsidRPr="0018021F">
        <w:rPr>
          <w:rFonts w:cs="Arial"/>
          <w:color w:val="auto"/>
        </w:rPr>
        <w:t>we provide a complete</w:t>
      </w:r>
      <w:r w:rsidRPr="0018021F">
        <w:rPr>
          <w:rFonts w:cs="Arial"/>
          <w:color w:val="auto"/>
        </w:rPr>
        <w:t xml:space="preserve"> protocol</w:t>
      </w:r>
      <w:r w:rsidR="00EA5340" w:rsidRPr="0018021F">
        <w:rPr>
          <w:rFonts w:cs="Arial"/>
          <w:color w:val="auto"/>
        </w:rPr>
        <w:t xml:space="preserve"> </w:t>
      </w:r>
      <w:r w:rsidRPr="0018021F">
        <w:rPr>
          <w:rFonts w:cs="Arial"/>
          <w:color w:val="auto"/>
        </w:rPr>
        <w:t>for making multilayer microfluidic devices with valves and complex multi-hei</w:t>
      </w:r>
      <w:r w:rsidR="000A674B" w:rsidRPr="0018021F">
        <w:rPr>
          <w:rFonts w:cs="Arial"/>
          <w:color w:val="auto"/>
        </w:rPr>
        <w:t xml:space="preserve">ght geometries, tunable for any </w:t>
      </w:r>
      <w:r w:rsidRPr="0018021F">
        <w:rPr>
          <w:rFonts w:cs="Arial"/>
          <w:color w:val="auto"/>
        </w:rPr>
        <w:t xml:space="preserve">application. </w:t>
      </w:r>
      <w:r w:rsidR="00606108" w:rsidRPr="0018021F">
        <w:rPr>
          <w:rFonts w:cs="Arial"/>
          <w:color w:val="auto"/>
        </w:rPr>
        <w:t>These</w:t>
      </w:r>
      <w:r w:rsidR="00A918B4" w:rsidRPr="0018021F">
        <w:rPr>
          <w:rFonts w:cs="Arial"/>
          <w:color w:val="auto"/>
        </w:rPr>
        <w:t xml:space="preserve"> </w:t>
      </w:r>
      <w:r w:rsidRPr="0018021F">
        <w:rPr>
          <w:rFonts w:cs="Arial"/>
          <w:color w:val="auto"/>
        </w:rPr>
        <w:t xml:space="preserve">fabrication </w:t>
      </w:r>
      <w:r w:rsidR="00A918B4" w:rsidRPr="0018021F">
        <w:rPr>
          <w:rFonts w:cs="Arial"/>
          <w:color w:val="auto"/>
        </w:rPr>
        <w:t>procedures</w:t>
      </w:r>
      <w:r w:rsidRPr="0018021F">
        <w:rPr>
          <w:rFonts w:cs="Arial"/>
          <w:color w:val="auto"/>
        </w:rPr>
        <w:t xml:space="preserve"> </w:t>
      </w:r>
      <w:r w:rsidR="00606108" w:rsidRPr="0018021F">
        <w:rPr>
          <w:rFonts w:cs="Arial"/>
          <w:color w:val="auto"/>
        </w:rPr>
        <w:t xml:space="preserve">are presented </w:t>
      </w:r>
      <w:r w:rsidRPr="0018021F">
        <w:rPr>
          <w:rFonts w:cs="Arial"/>
          <w:color w:val="auto"/>
        </w:rPr>
        <w:t>in the context of a microfluidic hydrogel bead synthesizer and demonstrate the production of droplets containing polyethylene glycol</w:t>
      </w:r>
      <w:r w:rsidR="00FB2C39" w:rsidRPr="0018021F">
        <w:rPr>
          <w:rFonts w:cs="Arial"/>
          <w:color w:val="auto"/>
        </w:rPr>
        <w:t xml:space="preserve"> (PEG diacrylate)</w:t>
      </w:r>
      <w:r w:rsidRPr="0018021F">
        <w:rPr>
          <w:rFonts w:cs="Arial"/>
          <w:color w:val="auto"/>
        </w:rPr>
        <w:t xml:space="preserve"> and a photoinitiator that can be polymerized into solid beads.</w:t>
      </w:r>
      <w:r w:rsidR="00FE353E" w:rsidRPr="0018021F">
        <w:rPr>
          <w:rFonts w:cs="Arial"/>
          <w:color w:val="auto"/>
        </w:rPr>
        <w:t xml:space="preserve"> </w:t>
      </w:r>
      <w:r w:rsidRPr="0018021F">
        <w:rPr>
          <w:rFonts w:cs="Arial"/>
          <w:color w:val="auto"/>
        </w:rPr>
        <w:t>This protocol and accompanying discussion provide a foundation of design principles and fabrication methods that enables development of a wide variety of microfluidic devices.</w:t>
      </w:r>
      <w:r w:rsidR="00D30F37" w:rsidRPr="0018021F">
        <w:rPr>
          <w:rFonts w:cs="Arial"/>
          <w:color w:val="auto"/>
        </w:rPr>
        <w:t xml:space="preserve"> </w:t>
      </w:r>
      <w:r w:rsidR="00366168" w:rsidRPr="0018021F">
        <w:rPr>
          <w:rFonts w:cs="Arial"/>
          <w:color w:val="auto"/>
        </w:rPr>
        <w:t>T</w:t>
      </w:r>
      <w:r w:rsidR="00D30F37" w:rsidRPr="0018021F">
        <w:rPr>
          <w:rFonts w:cs="Arial"/>
          <w:color w:val="auto"/>
        </w:rPr>
        <w:t xml:space="preserve">he details included here should allow non-specialists to design and fabricate novel devices, thereby bringing a host of recently developed technologies to their most exciting applications in biological laboratories. </w:t>
      </w:r>
    </w:p>
    <w:p w14:paraId="4C7D5FD5" w14:textId="77777777" w:rsidR="006305D7" w:rsidRPr="0018021F" w:rsidRDefault="006305D7" w:rsidP="004D7C5C">
      <w:pPr>
        <w:jc w:val="left"/>
        <w:rPr>
          <w:rFonts w:cs="Arial"/>
          <w:color w:val="auto"/>
        </w:rPr>
      </w:pPr>
    </w:p>
    <w:p w14:paraId="49852B0C" w14:textId="7DFB7B59" w:rsidR="00287F8F" w:rsidRPr="0018021F" w:rsidRDefault="006305D7" w:rsidP="004D7C5C">
      <w:pPr>
        <w:jc w:val="left"/>
        <w:rPr>
          <w:rFonts w:cs="Arial"/>
          <w:i/>
          <w:color w:val="auto"/>
        </w:rPr>
      </w:pPr>
      <w:r w:rsidRPr="0018021F">
        <w:rPr>
          <w:rFonts w:cs="Arial"/>
          <w:b/>
          <w:color w:val="auto"/>
        </w:rPr>
        <w:t>INTRODUCTION</w:t>
      </w:r>
      <w:r w:rsidRPr="0018021F">
        <w:rPr>
          <w:rFonts w:cs="Arial"/>
          <w:b/>
          <w:bCs/>
          <w:color w:val="auto"/>
        </w:rPr>
        <w:t>:</w:t>
      </w:r>
      <w:r w:rsidRPr="0018021F">
        <w:rPr>
          <w:rFonts w:cs="Arial"/>
          <w:color w:val="auto"/>
        </w:rPr>
        <w:t xml:space="preserve"> </w:t>
      </w:r>
    </w:p>
    <w:p w14:paraId="6CBB70A5" w14:textId="50D29F1A" w:rsidR="002D20E3" w:rsidRPr="0018021F" w:rsidRDefault="00825870" w:rsidP="004D7C5C">
      <w:pPr>
        <w:jc w:val="left"/>
        <w:rPr>
          <w:rFonts w:cs="Arial"/>
          <w:color w:val="auto"/>
        </w:rPr>
      </w:pPr>
      <w:r w:rsidRPr="0018021F">
        <w:rPr>
          <w:rFonts w:cs="Arial"/>
          <w:color w:val="auto"/>
        </w:rPr>
        <w:t>For the past 15 years, microfluidics as a field has undergone rapid growth, with an explosion of new technologies</w:t>
      </w:r>
      <w:r w:rsidR="00287F8F" w:rsidRPr="0018021F">
        <w:rPr>
          <w:rFonts w:cs="Arial"/>
          <w:color w:val="auto"/>
        </w:rPr>
        <w:t xml:space="preserve"> </w:t>
      </w:r>
      <w:r w:rsidRPr="0018021F">
        <w:rPr>
          <w:rFonts w:cs="Arial"/>
          <w:color w:val="auto"/>
        </w:rPr>
        <w:t xml:space="preserve">enabling the </w:t>
      </w:r>
      <w:r w:rsidR="00287F8F" w:rsidRPr="0018021F">
        <w:rPr>
          <w:rFonts w:cs="Arial"/>
          <w:color w:val="auto"/>
        </w:rPr>
        <w:t>manipulation of fluids at the micrometer scale</w:t>
      </w:r>
      <w:r w:rsidR="0078152F" w:rsidRPr="0018021F">
        <w:rPr>
          <w:rFonts w:cs="Arial"/>
          <w:color w:val="auto"/>
        </w:rPr>
        <w:fldChar w:fldCharType="begin"/>
      </w:r>
      <w:r w:rsidR="009D00B0" w:rsidRPr="0018021F">
        <w:rPr>
          <w:rFonts w:cs="Arial"/>
          <w:color w:val="auto"/>
        </w:rPr>
        <w:instrText xml:space="preserve"> ADDIN PAPERS2_CITATIONS &lt;citation&gt;&lt;uuid&gt;F667C137-50F2-40C9-B935-A054B8D4CCD6&lt;/uuid&gt;&lt;priority&gt;0&lt;/priority&gt;&lt;publications&gt;&lt;/publications&gt;&lt;/citation&gt;</w:instrText>
      </w:r>
      <w:r w:rsidR="0078152F" w:rsidRPr="0018021F">
        <w:rPr>
          <w:rFonts w:cs="Arial"/>
          <w:color w:val="auto"/>
        </w:rPr>
        <w:fldChar w:fldCharType="separate"/>
      </w:r>
      <w:r w:rsidR="00746E7F" w:rsidRPr="0018021F">
        <w:rPr>
          <w:rFonts w:cs="Helvetica"/>
          <w:color w:val="auto"/>
          <w:vertAlign w:val="superscript"/>
        </w:rPr>
        <w:t>1</w:t>
      </w:r>
      <w:r w:rsidR="0078152F" w:rsidRPr="0018021F">
        <w:rPr>
          <w:rFonts w:cs="Arial"/>
          <w:color w:val="auto"/>
        </w:rPr>
        <w:fldChar w:fldCharType="end"/>
      </w:r>
      <w:r w:rsidR="00287F8F" w:rsidRPr="0018021F">
        <w:rPr>
          <w:rFonts w:cs="Arial"/>
          <w:color w:val="auto"/>
        </w:rPr>
        <w:t>.</w:t>
      </w:r>
      <w:r w:rsidR="00FE353E" w:rsidRPr="0018021F">
        <w:rPr>
          <w:rFonts w:cs="Arial"/>
          <w:color w:val="auto"/>
        </w:rPr>
        <w:t xml:space="preserve"> </w:t>
      </w:r>
      <w:r w:rsidR="00287F8F" w:rsidRPr="0018021F">
        <w:rPr>
          <w:rFonts w:cs="Arial"/>
          <w:color w:val="auto"/>
        </w:rPr>
        <w:t>Microfluidic systems are attractive platforms for wet lab</w:t>
      </w:r>
      <w:r w:rsidR="00A56DB1" w:rsidRPr="0018021F">
        <w:rPr>
          <w:rFonts w:cs="Arial"/>
          <w:color w:val="auto"/>
        </w:rPr>
        <w:t>oratory</w:t>
      </w:r>
      <w:r w:rsidR="00287F8F" w:rsidRPr="0018021F">
        <w:rPr>
          <w:rFonts w:cs="Arial"/>
          <w:color w:val="auto"/>
        </w:rPr>
        <w:t xml:space="preserve"> functionality</w:t>
      </w:r>
      <w:r w:rsidR="00574F1E" w:rsidRPr="0018021F">
        <w:rPr>
          <w:rFonts w:cs="Arial"/>
          <w:color w:val="auto"/>
        </w:rPr>
        <w:t xml:space="preserve"> because</w:t>
      </w:r>
      <w:r w:rsidR="00287F8F" w:rsidRPr="0018021F">
        <w:rPr>
          <w:rFonts w:cs="Arial"/>
          <w:color w:val="auto"/>
        </w:rPr>
        <w:t xml:space="preserve"> the small volumes have the potential to realize incr</w:t>
      </w:r>
      <w:r w:rsidR="00825C97" w:rsidRPr="0018021F">
        <w:rPr>
          <w:rFonts w:cs="Arial"/>
          <w:color w:val="auto"/>
        </w:rPr>
        <w:t>eased speed an</w:t>
      </w:r>
      <w:r w:rsidR="007F26A2" w:rsidRPr="0018021F">
        <w:rPr>
          <w:rFonts w:cs="Arial"/>
          <w:color w:val="auto"/>
        </w:rPr>
        <w:t>d sensitivity</w:t>
      </w:r>
      <w:r w:rsidR="00287F8F" w:rsidRPr="0018021F">
        <w:rPr>
          <w:rFonts w:cs="Arial"/>
          <w:color w:val="auto"/>
        </w:rPr>
        <w:t xml:space="preserve"> </w:t>
      </w:r>
      <w:r w:rsidR="007F26A2" w:rsidRPr="0018021F">
        <w:rPr>
          <w:rFonts w:cs="Arial"/>
          <w:color w:val="auto"/>
        </w:rPr>
        <w:t>while a</w:t>
      </w:r>
      <w:r w:rsidR="00287F8F" w:rsidRPr="0018021F">
        <w:rPr>
          <w:rFonts w:cs="Arial"/>
          <w:color w:val="auto"/>
        </w:rPr>
        <w:t>t the same time</w:t>
      </w:r>
      <w:r w:rsidR="003C29C7" w:rsidRPr="0018021F">
        <w:rPr>
          <w:rFonts w:cs="Arial"/>
          <w:color w:val="auto"/>
        </w:rPr>
        <w:t xml:space="preserve"> </w:t>
      </w:r>
      <w:r w:rsidR="00287F8F" w:rsidRPr="0018021F">
        <w:rPr>
          <w:rFonts w:cs="Arial"/>
          <w:color w:val="auto"/>
        </w:rPr>
        <w:t>dramatically increasing throughput and reducing cos</w:t>
      </w:r>
      <w:r w:rsidR="003C29C7" w:rsidRPr="0018021F">
        <w:rPr>
          <w:rFonts w:cs="Arial"/>
          <w:color w:val="auto"/>
        </w:rPr>
        <w:t>t by leveraging econom</w:t>
      </w:r>
      <w:r w:rsidR="0096075B" w:rsidRPr="0018021F">
        <w:rPr>
          <w:rFonts w:cs="Arial"/>
          <w:color w:val="auto"/>
        </w:rPr>
        <w:t>ies</w:t>
      </w:r>
      <w:r w:rsidR="003C29C7" w:rsidRPr="0018021F">
        <w:rPr>
          <w:rFonts w:cs="Arial"/>
          <w:color w:val="auto"/>
        </w:rPr>
        <w:t xml:space="preserve"> of scale</w:t>
      </w:r>
      <w:r w:rsidR="0078152F" w:rsidRPr="0018021F">
        <w:rPr>
          <w:rFonts w:cs="Arial"/>
          <w:color w:val="auto"/>
        </w:rPr>
        <w:fldChar w:fldCharType="begin"/>
      </w:r>
      <w:r w:rsidR="009D00B0" w:rsidRPr="0018021F">
        <w:rPr>
          <w:rFonts w:cs="Arial"/>
          <w:color w:val="auto"/>
        </w:rPr>
        <w:instrText xml:space="preserve"> ADDIN PAPERS2_CITATIONS &lt;citation&gt;&lt;uuid&gt;71EDB6CF-EB45-464D-AA54-BB0397352423&lt;/uuid&gt;&lt;priority&gt;0&lt;/priority&gt;&lt;publications&gt;&lt;/publications&gt;&lt;/citation&gt;</w:instrText>
      </w:r>
      <w:r w:rsidR="0078152F" w:rsidRPr="0018021F">
        <w:rPr>
          <w:rFonts w:cs="Arial"/>
          <w:color w:val="auto"/>
        </w:rPr>
        <w:fldChar w:fldCharType="separate"/>
      </w:r>
      <w:r w:rsidR="00746E7F" w:rsidRPr="0018021F">
        <w:rPr>
          <w:rFonts w:cs="Helvetica"/>
          <w:color w:val="auto"/>
          <w:vertAlign w:val="superscript"/>
        </w:rPr>
        <w:t>2,3</w:t>
      </w:r>
      <w:r w:rsidR="0078152F" w:rsidRPr="0018021F">
        <w:rPr>
          <w:rFonts w:cs="Arial"/>
          <w:color w:val="auto"/>
        </w:rPr>
        <w:fldChar w:fldCharType="end"/>
      </w:r>
      <w:r w:rsidR="00287F8F" w:rsidRPr="0018021F">
        <w:rPr>
          <w:rFonts w:cs="Arial"/>
          <w:color w:val="auto"/>
        </w:rPr>
        <w:t xml:space="preserve">. </w:t>
      </w:r>
      <w:r w:rsidR="000E2FAE" w:rsidRPr="0018021F">
        <w:rPr>
          <w:rFonts w:cs="Arial"/>
          <w:color w:val="auto"/>
        </w:rPr>
        <w:t>Multi</w:t>
      </w:r>
      <w:r w:rsidR="002D20E3" w:rsidRPr="0018021F">
        <w:rPr>
          <w:rFonts w:cs="Arial"/>
          <w:color w:val="auto"/>
        </w:rPr>
        <w:t>layer microfluidic systems have made particularly significant impact</w:t>
      </w:r>
      <w:r w:rsidR="004C093E" w:rsidRPr="0018021F">
        <w:rPr>
          <w:rFonts w:cs="Arial"/>
          <w:color w:val="auto"/>
        </w:rPr>
        <w:t>s</w:t>
      </w:r>
      <w:r w:rsidR="002D20E3" w:rsidRPr="0018021F">
        <w:rPr>
          <w:rFonts w:cs="Arial"/>
          <w:color w:val="auto"/>
        </w:rPr>
        <w:t xml:space="preserve"> in high-throughput </w:t>
      </w:r>
      <w:r w:rsidR="00692CCE" w:rsidRPr="0018021F">
        <w:rPr>
          <w:rFonts w:cs="Arial"/>
          <w:color w:val="auto"/>
        </w:rPr>
        <w:t>biochemical</w:t>
      </w:r>
      <w:r w:rsidR="002D20E3" w:rsidRPr="0018021F">
        <w:rPr>
          <w:rFonts w:cs="Arial"/>
          <w:color w:val="auto"/>
        </w:rPr>
        <w:t xml:space="preserve"> analysis applicatio</w:t>
      </w:r>
      <w:r w:rsidR="0078152F" w:rsidRPr="0018021F">
        <w:rPr>
          <w:rFonts w:cs="Arial"/>
          <w:color w:val="auto"/>
        </w:rPr>
        <w:t>ns such as single cell analysis</w:t>
      </w:r>
      <w:r w:rsidR="008B441C" w:rsidRPr="0018021F">
        <w:rPr>
          <w:rFonts w:cs="Arial"/>
          <w:color w:val="auto"/>
        </w:rPr>
        <w:fldChar w:fldCharType="begin"/>
      </w:r>
      <w:r w:rsidR="009D00B0" w:rsidRPr="0018021F">
        <w:rPr>
          <w:rFonts w:cs="Arial"/>
          <w:color w:val="auto"/>
        </w:rPr>
        <w:instrText xml:space="preserve"> ADDIN PAPERS2_CITATIONS &lt;citation&gt;&lt;uuid&gt;307331DC-EC6D-4182-ACB5-7E8AE0107B00&lt;/uuid&gt;&lt;priority&gt;0&lt;/priority&gt;&lt;publications&gt;&lt;/publications&gt;&lt;/citation&gt;</w:instrText>
      </w:r>
      <w:r w:rsidR="008B441C" w:rsidRPr="0018021F">
        <w:rPr>
          <w:rFonts w:cs="Arial"/>
          <w:color w:val="auto"/>
        </w:rPr>
        <w:fldChar w:fldCharType="separate"/>
      </w:r>
      <w:r w:rsidR="00746E7F" w:rsidRPr="0018021F">
        <w:rPr>
          <w:rFonts w:cs="Helvetica"/>
          <w:color w:val="auto"/>
          <w:vertAlign w:val="superscript"/>
        </w:rPr>
        <w:t>4-6</w:t>
      </w:r>
      <w:r w:rsidR="008B441C" w:rsidRPr="0018021F">
        <w:rPr>
          <w:rFonts w:cs="Arial"/>
          <w:color w:val="auto"/>
        </w:rPr>
        <w:fldChar w:fldCharType="end"/>
      </w:r>
      <w:r w:rsidR="0078152F" w:rsidRPr="0018021F">
        <w:rPr>
          <w:rFonts w:cs="Arial"/>
          <w:color w:val="auto"/>
        </w:rPr>
        <w:t xml:space="preserve">, </w:t>
      </w:r>
      <w:r w:rsidR="002D20E3" w:rsidRPr="0018021F">
        <w:rPr>
          <w:rFonts w:cs="Arial"/>
          <w:color w:val="auto"/>
        </w:rPr>
        <w:t>single molecule analysis (</w:t>
      </w:r>
      <w:r w:rsidR="002D20E3" w:rsidRPr="0018021F">
        <w:rPr>
          <w:rFonts w:cs="Arial"/>
          <w:i/>
          <w:color w:val="auto"/>
        </w:rPr>
        <w:t>e.g.</w:t>
      </w:r>
      <w:r w:rsidR="002D20E3" w:rsidRPr="0018021F">
        <w:rPr>
          <w:rFonts w:cs="Arial"/>
          <w:color w:val="auto"/>
        </w:rPr>
        <w:t xml:space="preserve"> digital PCR</w:t>
      </w:r>
      <w:r w:rsidR="008B441C" w:rsidRPr="0018021F">
        <w:rPr>
          <w:rFonts w:cs="Arial"/>
          <w:color w:val="auto"/>
        </w:rPr>
        <w:fldChar w:fldCharType="begin"/>
      </w:r>
      <w:r w:rsidR="009D00B0" w:rsidRPr="0018021F">
        <w:rPr>
          <w:rFonts w:cs="Arial"/>
          <w:color w:val="auto"/>
        </w:rPr>
        <w:instrText xml:space="preserve"> ADDIN PAPERS2_CITATIONS &lt;citation&gt;&lt;uuid&gt;809F5170-BFC6-4E3C-894F-75B8F7A34C74&lt;/uuid&gt;&lt;priority&gt;0&lt;/priority&gt;&lt;publications&gt;&lt;/publications&gt;&lt;/citation&gt;</w:instrText>
      </w:r>
      <w:r w:rsidR="008B441C" w:rsidRPr="0018021F">
        <w:rPr>
          <w:rFonts w:cs="Arial"/>
          <w:color w:val="auto"/>
        </w:rPr>
        <w:fldChar w:fldCharType="separate"/>
      </w:r>
      <w:r w:rsidR="00746E7F" w:rsidRPr="0018021F">
        <w:rPr>
          <w:rFonts w:cs="Helvetica"/>
          <w:color w:val="auto"/>
          <w:vertAlign w:val="superscript"/>
        </w:rPr>
        <w:t>7</w:t>
      </w:r>
      <w:r w:rsidR="008B441C" w:rsidRPr="0018021F">
        <w:rPr>
          <w:rFonts w:cs="Arial"/>
          <w:color w:val="auto"/>
        </w:rPr>
        <w:fldChar w:fldCharType="end"/>
      </w:r>
      <w:r w:rsidR="002D20E3" w:rsidRPr="0018021F">
        <w:rPr>
          <w:rFonts w:cs="Arial"/>
          <w:color w:val="auto"/>
        </w:rPr>
        <w:t>), protein crystallography</w:t>
      </w:r>
      <w:r w:rsidR="0072563A" w:rsidRPr="0018021F">
        <w:rPr>
          <w:rFonts w:cs="Arial"/>
          <w:color w:val="auto"/>
        </w:rPr>
        <w:fldChar w:fldCharType="begin"/>
      </w:r>
      <w:r w:rsidR="009D00B0" w:rsidRPr="0018021F">
        <w:rPr>
          <w:rFonts w:cs="Arial"/>
          <w:color w:val="auto"/>
        </w:rPr>
        <w:instrText xml:space="preserve"> ADDIN PAPERS2_CITATIONS &lt;citation&gt;&lt;uuid&gt;746D8BA8-BAB1-4BEC-9F26-58C850281E7B&lt;/uuid&gt;&lt;priority&gt;0&lt;/priority&gt;&lt;publications&gt;&lt;/publications&gt;&lt;/citation&gt;</w:instrText>
      </w:r>
      <w:r w:rsidR="0072563A" w:rsidRPr="0018021F">
        <w:rPr>
          <w:rFonts w:cs="Arial"/>
          <w:color w:val="auto"/>
        </w:rPr>
        <w:fldChar w:fldCharType="separate"/>
      </w:r>
      <w:r w:rsidR="00746E7F" w:rsidRPr="0018021F">
        <w:rPr>
          <w:rFonts w:cs="Helvetica"/>
          <w:color w:val="auto"/>
          <w:vertAlign w:val="superscript"/>
        </w:rPr>
        <w:t>8</w:t>
      </w:r>
      <w:r w:rsidR="0072563A" w:rsidRPr="0018021F">
        <w:rPr>
          <w:rFonts w:cs="Arial"/>
          <w:color w:val="auto"/>
        </w:rPr>
        <w:fldChar w:fldCharType="end"/>
      </w:r>
      <w:r w:rsidR="002D20E3" w:rsidRPr="0018021F">
        <w:rPr>
          <w:rFonts w:cs="Arial"/>
          <w:color w:val="auto"/>
        </w:rPr>
        <w:t>, transcription factor binding assays</w:t>
      </w:r>
      <w:r w:rsidR="00942F46" w:rsidRPr="0018021F">
        <w:rPr>
          <w:rFonts w:cs="Arial"/>
          <w:color w:val="auto"/>
        </w:rPr>
        <w:fldChar w:fldCharType="begin"/>
      </w:r>
      <w:r w:rsidR="009D00B0" w:rsidRPr="0018021F">
        <w:rPr>
          <w:rFonts w:cs="Arial"/>
          <w:color w:val="auto"/>
        </w:rPr>
        <w:instrText xml:space="preserve"> ADDIN PAPERS2_CITATIONS &lt;citation&gt;&lt;uuid&gt;DD2AD579-78EE-4B19-9E54-D0152C121C5D&lt;/uuid&gt;&lt;priority&gt;0&lt;/priority&gt;&lt;publications&gt;&lt;/publications&gt;&lt;/citation&gt;</w:instrText>
      </w:r>
      <w:r w:rsidR="00942F46" w:rsidRPr="0018021F">
        <w:rPr>
          <w:rFonts w:cs="Arial"/>
          <w:color w:val="auto"/>
        </w:rPr>
        <w:fldChar w:fldCharType="separate"/>
      </w:r>
      <w:r w:rsidR="00746E7F" w:rsidRPr="0018021F">
        <w:rPr>
          <w:rFonts w:cs="Helvetica"/>
          <w:color w:val="auto"/>
          <w:vertAlign w:val="superscript"/>
        </w:rPr>
        <w:t>9,10</w:t>
      </w:r>
      <w:r w:rsidR="00942F46" w:rsidRPr="0018021F">
        <w:rPr>
          <w:rFonts w:cs="Arial"/>
          <w:color w:val="auto"/>
        </w:rPr>
        <w:fldChar w:fldCharType="end"/>
      </w:r>
      <w:r w:rsidR="00515E6B" w:rsidRPr="0018021F">
        <w:rPr>
          <w:rFonts w:cs="Arial"/>
          <w:color w:val="auto"/>
        </w:rPr>
        <w:t>, and cellular screening</w:t>
      </w:r>
      <w:r w:rsidR="00515E6B" w:rsidRPr="0018021F">
        <w:rPr>
          <w:rFonts w:cs="Arial"/>
          <w:color w:val="auto"/>
        </w:rPr>
        <w:fldChar w:fldCharType="begin"/>
      </w:r>
      <w:r w:rsidR="009D00B0" w:rsidRPr="0018021F">
        <w:rPr>
          <w:rFonts w:cs="Arial"/>
          <w:color w:val="auto"/>
        </w:rPr>
        <w:instrText xml:space="preserve"> ADDIN PAPERS2_CITATIONS &lt;citation&gt;&lt;uuid&gt;BB4A93E1-8093-4FDA-9822-C5A15787141C&lt;/uuid&gt;&lt;priority&gt;0&lt;/priority&gt;&lt;publications&gt;&lt;/publications&gt;&lt;/citation&gt;</w:instrText>
      </w:r>
      <w:r w:rsidR="00515E6B" w:rsidRPr="0018021F">
        <w:rPr>
          <w:rFonts w:cs="Arial"/>
          <w:color w:val="auto"/>
        </w:rPr>
        <w:fldChar w:fldCharType="separate"/>
      </w:r>
      <w:r w:rsidR="00746E7F" w:rsidRPr="0018021F">
        <w:rPr>
          <w:rFonts w:cs="Helvetica"/>
          <w:color w:val="auto"/>
          <w:vertAlign w:val="superscript"/>
        </w:rPr>
        <w:t>11</w:t>
      </w:r>
      <w:r w:rsidR="00515E6B" w:rsidRPr="0018021F">
        <w:rPr>
          <w:rFonts w:cs="Arial"/>
          <w:color w:val="auto"/>
        </w:rPr>
        <w:fldChar w:fldCharType="end"/>
      </w:r>
      <w:r w:rsidR="002D20E3" w:rsidRPr="0018021F">
        <w:rPr>
          <w:rFonts w:cs="Arial"/>
          <w:color w:val="auto"/>
        </w:rPr>
        <w:t>.</w:t>
      </w:r>
      <w:r w:rsidR="00FE353E" w:rsidRPr="0018021F">
        <w:rPr>
          <w:rFonts w:cs="Arial"/>
          <w:color w:val="auto"/>
        </w:rPr>
        <w:t xml:space="preserve"> </w:t>
      </w:r>
    </w:p>
    <w:p w14:paraId="0A4CAFD0" w14:textId="77777777" w:rsidR="00FE353E" w:rsidRPr="0018021F" w:rsidRDefault="00FE353E" w:rsidP="004D7C5C">
      <w:pPr>
        <w:jc w:val="left"/>
        <w:rPr>
          <w:rFonts w:cs="Arial"/>
          <w:color w:val="auto"/>
        </w:rPr>
      </w:pPr>
    </w:p>
    <w:p w14:paraId="13DAC49D" w14:textId="21E74838" w:rsidR="00287F8F" w:rsidRPr="0018021F" w:rsidRDefault="005211C6" w:rsidP="004D7C5C">
      <w:pPr>
        <w:jc w:val="left"/>
        <w:rPr>
          <w:rFonts w:cs="Arial"/>
          <w:color w:val="auto"/>
        </w:rPr>
      </w:pPr>
      <w:r w:rsidRPr="0018021F">
        <w:rPr>
          <w:rFonts w:cs="Arial"/>
          <w:color w:val="auto"/>
        </w:rPr>
        <w:t>A central goal of microfluidics has been the development of “lab on a chip” devices capable of performing complex fluidic manipulations within a single device for total biochemical analysis</w:t>
      </w:r>
      <w:r w:rsidRPr="0018021F">
        <w:rPr>
          <w:rFonts w:cs="Arial"/>
          <w:color w:val="auto"/>
        </w:rPr>
        <w:fldChar w:fldCharType="begin"/>
      </w:r>
      <w:r w:rsidR="009D00B0" w:rsidRPr="0018021F">
        <w:rPr>
          <w:rFonts w:cs="Arial"/>
          <w:color w:val="auto"/>
        </w:rPr>
        <w:instrText xml:space="preserve"> ADDIN PAPERS2_CITATIONS &lt;citation&gt;&lt;uuid&gt;F02BD4A6-1C3E-465A-89F4-A3266075A90E&lt;/uuid&gt;&lt;priority&gt;0&lt;/priority&gt;&lt;publications&gt;&lt;/publications&gt;&lt;/citation&gt;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12</w:t>
      </w:r>
      <w:r w:rsidRPr="0018021F">
        <w:rPr>
          <w:rFonts w:cs="Arial"/>
          <w:color w:val="auto"/>
        </w:rPr>
        <w:fldChar w:fldCharType="end"/>
      </w:r>
      <w:r w:rsidRPr="0018021F">
        <w:rPr>
          <w:rFonts w:cs="Arial"/>
          <w:color w:val="auto"/>
        </w:rPr>
        <w:t>. The development of multi-layer soft lithography techniques has helped realize this goal by enabling creation of on-chip valves, mixers, and pumps for actively controlling fluids within small volumes</w:t>
      </w:r>
      <w:r w:rsidRPr="0018021F">
        <w:rPr>
          <w:rFonts w:cs="Arial"/>
          <w:color w:val="auto"/>
        </w:rPr>
        <w:fldChar w:fldCharType="begin"/>
      </w:r>
      <w:r w:rsidR="009D00B0" w:rsidRPr="0018021F">
        <w:rPr>
          <w:rFonts w:cs="Arial"/>
          <w:color w:val="auto"/>
        </w:rPr>
        <w:instrText xml:space="preserve"> ADDIN PAPERS2_CITATIONS &lt;citation&gt;&lt;uuid&gt;902DB19A-FE73-4263-A8A2-34E2EA10D621&lt;/uuid&gt;&lt;priority&gt;0&lt;/priority&gt;&lt;publications&gt;&lt;/publications&gt;&lt;/citation&gt;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13-15</w:t>
      </w:r>
      <w:r w:rsidRPr="0018021F">
        <w:rPr>
          <w:rFonts w:cs="Arial"/>
          <w:color w:val="auto"/>
        </w:rPr>
        <w:fldChar w:fldCharType="end"/>
      </w:r>
      <w:r w:rsidRPr="0018021F">
        <w:rPr>
          <w:rFonts w:cs="Arial"/>
          <w:color w:val="auto"/>
        </w:rPr>
        <w:t>.</w:t>
      </w:r>
      <w:r w:rsidR="00CB231D" w:rsidRPr="0018021F">
        <w:rPr>
          <w:rFonts w:cs="Arial"/>
          <w:color w:val="auto"/>
        </w:rPr>
        <w:t xml:space="preserve"> </w:t>
      </w:r>
      <w:r w:rsidR="00287F8F" w:rsidRPr="0018021F">
        <w:rPr>
          <w:rFonts w:cs="Arial"/>
          <w:color w:val="auto"/>
        </w:rPr>
        <w:t xml:space="preserve">Despite </w:t>
      </w:r>
      <w:r w:rsidR="002D20E3" w:rsidRPr="0018021F">
        <w:rPr>
          <w:rFonts w:cs="Arial"/>
          <w:color w:val="auto"/>
        </w:rPr>
        <w:t>their</w:t>
      </w:r>
      <w:r w:rsidR="00287F8F" w:rsidRPr="0018021F">
        <w:rPr>
          <w:rFonts w:cs="Arial"/>
          <w:color w:val="auto"/>
        </w:rPr>
        <w:t xml:space="preserve"> advantages and demonstrated appli</w:t>
      </w:r>
      <w:r w:rsidR="002D20E3" w:rsidRPr="0018021F">
        <w:rPr>
          <w:rFonts w:cs="Arial"/>
          <w:color w:val="auto"/>
        </w:rPr>
        <w:t xml:space="preserve">cations, </w:t>
      </w:r>
      <w:r w:rsidR="00D115F3" w:rsidRPr="0018021F">
        <w:rPr>
          <w:rFonts w:cs="Arial"/>
          <w:color w:val="auto"/>
        </w:rPr>
        <w:t xml:space="preserve">many of these </w:t>
      </w:r>
      <w:r w:rsidR="002D20E3" w:rsidRPr="0018021F">
        <w:rPr>
          <w:rFonts w:cs="Arial"/>
          <w:color w:val="auto"/>
        </w:rPr>
        <w:t>microfluidic technologies</w:t>
      </w:r>
      <w:r w:rsidR="00287F8F" w:rsidRPr="0018021F">
        <w:rPr>
          <w:rFonts w:cs="Arial"/>
          <w:color w:val="auto"/>
        </w:rPr>
        <w:t xml:space="preserve"> </w:t>
      </w:r>
      <w:r w:rsidR="00692CCE" w:rsidRPr="0018021F">
        <w:rPr>
          <w:rFonts w:cs="Arial"/>
          <w:color w:val="auto"/>
        </w:rPr>
        <w:t>remain</w:t>
      </w:r>
      <w:r w:rsidR="00287F8F" w:rsidRPr="0018021F">
        <w:rPr>
          <w:rFonts w:cs="Arial"/>
          <w:color w:val="auto"/>
        </w:rPr>
        <w:t xml:space="preserve"> largely unharnessed by non-specialist users.</w:t>
      </w:r>
      <w:r w:rsidR="00FE353E" w:rsidRPr="0018021F">
        <w:rPr>
          <w:rFonts w:cs="Arial"/>
          <w:color w:val="auto"/>
        </w:rPr>
        <w:t xml:space="preserve"> </w:t>
      </w:r>
      <w:r w:rsidR="00A53572" w:rsidRPr="0018021F">
        <w:rPr>
          <w:rFonts w:cs="Arial"/>
          <w:color w:val="auto"/>
        </w:rPr>
        <w:t xml:space="preserve">Widespread </w:t>
      </w:r>
      <w:r w:rsidR="00287F8F" w:rsidRPr="0018021F">
        <w:rPr>
          <w:rFonts w:cs="Arial"/>
          <w:color w:val="auto"/>
        </w:rPr>
        <w:t xml:space="preserve">adoption </w:t>
      </w:r>
      <w:r w:rsidR="00A53572" w:rsidRPr="0018021F">
        <w:rPr>
          <w:rFonts w:cs="Arial"/>
          <w:color w:val="auto"/>
        </w:rPr>
        <w:t>has been</w:t>
      </w:r>
      <w:r w:rsidR="000F523E" w:rsidRPr="0018021F">
        <w:rPr>
          <w:rFonts w:cs="Arial"/>
          <w:color w:val="auto"/>
        </w:rPr>
        <w:t xml:space="preserve"> challenging</w:t>
      </w:r>
      <w:r w:rsidR="00287F8F" w:rsidRPr="0018021F">
        <w:rPr>
          <w:rFonts w:cs="Arial"/>
          <w:color w:val="auto"/>
        </w:rPr>
        <w:t xml:space="preserve"> in part due to limited access to microfabrication facilities, but also due to inadequate communi</w:t>
      </w:r>
      <w:r w:rsidR="001F4B3A" w:rsidRPr="0018021F">
        <w:rPr>
          <w:rFonts w:cs="Arial"/>
          <w:color w:val="auto"/>
        </w:rPr>
        <w:t>cation of fabrication techniques</w:t>
      </w:r>
      <w:r w:rsidR="00287F8F" w:rsidRPr="0018021F">
        <w:rPr>
          <w:rFonts w:cs="Arial"/>
          <w:color w:val="auto"/>
        </w:rPr>
        <w:t>.</w:t>
      </w:r>
      <w:r w:rsidR="00FE353E" w:rsidRPr="0018021F">
        <w:rPr>
          <w:rFonts w:cs="Arial"/>
          <w:color w:val="auto"/>
        </w:rPr>
        <w:t xml:space="preserve"> </w:t>
      </w:r>
      <w:r w:rsidR="00287F8F" w:rsidRPr="0018021F">
        <w:rPr>
          <w:rFonts w:cs="Arial"/>
          <w:color w:val="auto"/>
        </w:rPr>
        <w:t xml:space="preserve">This is especially true for multilayer microfluidic devices featuring </w:t>
      </w:r>
      <w:r w:rsidR="002D20E3" w:rsidRPr="0018021F">
        <w:rPr>
          <w:rFonts w:cs="Arial"/>
          <w:color w:val="auto"/>
        </w:rPr>
        <w:t>structures for valves or complex geometries</w:t>
      </w:r>
      <w:r w:rsidR="00283876" w:rsidRPr="0018021F">
        <w:rPr>
          <w:rFonts w:cs="Arial"/>
          <w:color w:val="auto"/>
        </w:rPr>
        <w:t>: the paucity of detailed, practical information about important design parameters and fabrication techniques</w:t>
      </w:r>
      <w:r w:rsidR="008D5749" w:rsidRPr="0018021F">
        <w:rPr>
          <w:rFonts w:cs="Arial"/>
          <w:color w:val="auto"/>
        </w:rPr>
        <w:t xml:space="preserve"> </w:t>
      </w:r>
      <w:r w:rsidR="009F2134" w:rsidRPr="0018021F">
        <w:rPr>
          <w:rFonts w:cs="Arial"/>
          <w:color w:val="auto"/>
        </w:rPr>
        <w:t xml:space="preserve">often deters new researchers from embarking on projects involving the design and creation of </w:t>
      </w:r>
      <w:r w:rsidR="004C093E" w:rsidRPr="0018021F">
        <w:rPr>
          <w:rFonts w:cs="Arial"/>
          <w:color w:val="auto"/>
        </w:rPr>
        <w:t>these devices</w:t>
      </w:r>
      <w:r w:rsidR="009F2134" w:rsidRPr="0018021F">
        <w:rPr>
          <w:rFonts w:cs="Arial"/>
          <w:color w:val="auto"/>
        </w:rPr>
        <w:t xml:space="preserve">. </w:t>
      </w:r>
    </w:p>
    <w:p w14:paraId="2E5C2AE5" w14:textId="77777777" w:rsidR="00FE353E" w:rsidRPr="0018021F" w:rsidRDefault="00FE353E" w:rsidP="004D7C5C">
      <w:pPr>
        <w:jc w:val="left"/>
        <w:rPr>
          <w:rFonts w:cs="Arial"/>
          <w:color w:val="auto"/>
        </w:rPr>
      </w:pPr>
    </w:p>
    <w:p w14:paraId="74363E47" w14:textId="17DC5BBA" w:rsidR="00C81D4E" w:rsidRPr="0018021F" w:rsidRDefault="00DD58C8" w:rsidP="004D7C5C">
      <w:pPr>
        <w:jc w:val="left"/>
        <w:rPr>
          <w:rFonts w:cs="Arial"/>
          <w:color w:val="auto"/>
        </w:rPr>
      </w:pPr>
      <w:r w:rsidRPr="0018021F">
        <w:rPr>
          <w:rFonts w:cs="Arial"/>
          <w:color w:val="auto"/>
        </w:rPr>
        <w:t>This article aims to address this knowledge gap by presenting</w:t>
      </w:r>
      <w:r w:rsidR="00287F8F" w:rsidRPr="0018021F">
        <w:rPr>
          <w:rFonts w:cs="Arial"/>
          <w:color w:val="auto"/>
        </w:rPr>
        <w:t xml:space="preserve"> a complete protocol for making multilayer microfluidic devices with valves</w:t>
      </w:r>
      <w:r w:rsidR="002D20E3" w:rsidRPr="0018021F">
        <w:rPr>
          <w:rFonts w:cs="Arial"/>
          <w:color w:val="auto"/>
        </w:rPr>
        <w:t xml:space="preserve"> and </w:t>
      </w:r>
      <w:r w:rsidR="00861F99" w:rsidRPr="0018021F">
        <w:rPr>
          <w:rFonts w:cs="Arial"/>
          <w:color w:val="auto"/>
        </w:rPr>
        <w:t>variable height features</w:t>
      </w:r>
      <w:r w:rsidR="00287F8F" w:rsidRPr="0018021F">
        <w:rPr>
          <w:rFonts w:cs="Arial"/>
          <w:color w:val="auto"/>
        </w:rPr>
        <w:t>, starting from design parameters and moving through all fabrication steps.</w:t>
      </w:r>
      <w:r w:rsidR="00FE353E" w:rsidRPr="0018021F">
        <w:rPr>
          <w:rFonts w:cs="Arial"/>
          <w:color w:val="auto"/>
        </w:rPr>
        <w:t xml:space="preserve"> </w:t>
      </w:r>
      <w:r w:rsidR="00287F8F" w:rsidRPr="0018021F">
        <w:rPr>
          <w:rFonts w:cs="Arial"/>
          <w:color w:val="auto"/>
        </w:rPr>
        <w:t>By focusing on the initial photolithography steps of fabrication, this protocol complements othe</w:t>
      </w:r>
      <w:r w:rsidR="0096075B" w:rsidRPr="0018021F">
        <w:rPr>
          <w:rFonts w:cs="Arial"/>
          <w:color w:val="auto"/>
        </w:rPr>
        <w:t>r microfluidics protocols</w:t>
      </w:r>
      <w:r w:rsidR="00953048" w:rsidRPr="0018021F">
        <w:rPr>
          <w:rFonts w:cs="Arial"/>
          <w:color w:val="auto"/>
        </w:rPr>
        <w:fldChar w:fldCharType="begin"/>
      </w:r>
      <w:r w:rsidR="009D00B0" w:rsidRPr="0018021F">
        <w:rPr>
          <w:rFonts w:cs="Arial"/>
          <w:color w:val="auto"/>
        </w:rPr>
        <w:instrText xml:space="preserve"> ADDIN PAPERS2_CITATIONS &lt;citation&gt;&lt;uuid&gt;839D03FF-D30A-4CEC-8893-5329FAC6A297&lt;/uuid&gt;&lt;priority&gt;0&lt;/priority&gt;&lt;publications&gt;&lt;/publications&gt;&lt;/citation&gt;</w:instrText>
      </w:r>
      <w:r w:rsidR="00953048" w:rsidRPr="0018021F">
        <w:rPr>
          <w:rFonts w:cs="Arial"/>
          <w:color w:val="auto"/>
        </w:rPr>
        <w:fldChar w:fldCharType="separate"/>
      </w:r>
      <w:r w:rsidR="00746E7F" w:rsidRPr="0018021F">
        <w:rPr>
          <w:rFonts w:cs="Helvetica"/>
          <w:color w:val="auto"/>
          <w:vertAlign w:val="superscript"/>
        </w:rPr>
        <w:t>16</w:t>
      </w:r>
      <w:r w:rsidR="00953048" w:rsidRPr="0018021F">
        <w:rPr>
          <w:rFonts w:cs="Arial"/>
          <w:color w:val="auto"/>
        </w:rPr>
        <w:fldChar w:fldCharType="end"/>
      </w:r>
      <w:r w:rsidR="00287F8F" w:rsidRPr="0018021F">
        <w:rPr>
          <w:rFonts w:cs="Arial"/>
          <w:color w:val="auto"/>
        </w:rPr>
        <w:t xml:space="preserve"> that describe downstream steps of casting devices from molds and running specific experiments.</w:t>
      </w:r>
      <w:r w:rsidR="00FE353E" w:rsidRPr="0018021F">
        <w:rPr>
          <w:rFonts w:cs="Arial"/>
          <w:color w:val="auto"/>
        </w:rPr>
        <w:t xml:space="preserve"> </w:t>
      </w:r>
    </w:p>
    <w:p w14:paraId="6AF7D4C9" w14:textId="77777777" w:rsidR="00FE353E" w:rsidRPr="0018021F" w:rsidRDefault="00FE353E" w:rsidP="004D7C5C">
      <w:pPr>
        <w:jc w:val="left"/>
        <w:rPr>
          <w:rFonts w:cs="Arial"/>
          <w:color w:val="auto"/>
        </w:rPr>
      </w:pPr>
    </w:p>
    <w:p w14:paraId="17178E0A" w14:textId="63D1D857" w:rsidR="00EA4717" w:rsidRPr="0018021F" w:rsidRDefault="00790095" w:rsidP="004D7C5C">
      <w:pPr>
        <w:jc w:val="left"/>
        <w:rPr>
          <w:rFonts w:cs="Arial"/>
          <w:color w:val="auto"/>
        </w:rPr>
      </w:pPr>
      <w:r w:rsidRPr="0018021F">
        <w:rPr>
          <w:rFonts w:cs="Arial"/>
          <w:color w:val="auto"/>
        </w:rPr>
        <w:t>Microfluidic devices with monolithic on-chip valves are composed of two layers: a “flow” layer, where the fluid of interest is manipulated in microchannels, and a “control” layer, where microchannels containing air or water can selectively modulate fluid flow in the flow layer</w:t>
      </w:r>
      <w:r w:rsidRPr="0018021F">
        <w:rPr>
          <w:rFonts w:cs="Arial"/>
          <w:color w:val="auto"/>
        </w:rPr>
        <w:fldChar w:fldCharType="begin"/>
      </w:r>
      <w:r w:rsidR="009D00B0" w:rsidRPr="0018021F">
        <w:rPr>
          <w:rFonts w:cs="Arial"/>
          <w:color w:val="auto"/>
        </w:rPr>
        <w:instrText xml:space="preserve"> ADDIN PAPERS2_CITATIONS &lt;citation&gt;&lt;uuid&gt;04329BF7-E3E3-4D4F-A8E4-D5104069E720&lt;/uuid&gt;&lt;priority&gt;0&lt;/priority&gt;&lt;publications&gt;&lt;/publications&gt;&lt;/citation&gt;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14</w:t>
      </w:r>
      <w:r w:rsidRPr="0018021F">
        <w:rPr>
          <w:rFonts w:cs="Arial"/>
          <w:color w:val="auto"/>
        </w:rPr>
        <w:fldChar w:fldCharType="end"/>
      </w:r>
      <w:r w:rsidRPr="0018021F">
        <w:rPr>
          <w:rFonts w:cs="Arial"/>
          <w:color w:val="auto"/>
        </w:rPr>
        <w:t xml:space="preserve">. </w:t>
      </w:r>
      <w:r w:rsidR="00E81A14" w:rsidRPr="0018021F">
        <w:rPr>
          <w:rFonts w:cs="Arial"/>
          <w:color w:val="auto"/>
        </w:rPr>
        <w:lastRenderedPageBreak/>
        <w:t>These</w:t>
      </w:r>
      <w:r w:rsidR="00D677CE" w:rsidRPr="0018021F">
        <w:rPr>
          <w:rFonts w:cs="Arial"/>
          <w:color w:val="auto"/>
        </w:rPr>
        <w:t xml:space="preserve"> two</w:t>
      </w:r>
      <w:r w:rsidR="00E81A14" w:rsidRPr="0018021F">
        <w:rPr>
          <w:rFonts w:cs="Arial"/>
          <w:color w:val="auto"/>
        </w:rPr>
        <w:t xml:space="preserve"> layers are each fabricated on a s</w:t>
      </w:r>
      <w:r w:rsidR="00D677CE" w:rsidRPr="0018021F">
        <w:rPr>
          <w:rFonts w:cs="Arial"/>
          <w:color w:val="auto"/>
        </w:rPr>
        <w:t xml:space="preserve">eparate silicon </w:t>
      </w:r>
      <w:r w:rsidR="00EA4717" w:rsidRPr="0018021F">
        <w:rPr>
          <w:rFonts w:cs="Arial"/>
          <w:color w:val="auto"/>
        </w:rPr>
        <w:t xml:space="preserve">molding </w:t>
      </w:r>
      <w:r w:rsidR="0068639A" w:rsidRPr="0018021F">
        <w:rPr>
          <w:rFonts w:cs="Arial"/>
          <w:color w:val="auto"/>
        </w:rPr>
        <w:t>master, which is</w:t>
      </w:r>
      <w:r w:rsidR="00D677CE" w:rsidRPr="0018021F">
        <w:rPr>
          <w:rFonts w:cs="Arial"/>
          <w:color w:val="auto"/>
        </w:rPr>
        <w:t xml:space="preserve"> </w:t>
      </w:r>
      <w:r w:rsidR="00E81A14" w:rsidRPr="0018021F">
        <w:rPr>
          <w:rFonts w:cs="Arial"/>
          <w:color w:val="auto"/>
        </w:rPr>
        <w:t xml:space="preserve">subsequently used for </w:t>
      </w:r>
      <w:r w:rsidR="00953048" w:rsidRPr="0018021F">
        <w:rPr>
          <w:rFonts w:cs="Arial"/>
          <w:color w:val="auto"/>
        </w:rPr>
        <w:t>polydimethylsiloxane (</w:t>
      </w:r>
      <w:r w:rsidR="00E81A14" w:rsidRPr="0018021F">
        <w:rPr>
          <w:rFonts w:cs="Arial"/>
          <w:color w:val="auto"/>
        </w:rPr>
        <w:t>PDMS</w:t>
      </w:r>
      <w:r w:rsidR="00953048" w:rsidRPr="0018021F">
        <w:rPr>
          <w:rFonts w:cs="Arial"/>
          <w:color w:val="auto"/>
        </w:rPr>
        <w:t>)</w:t>
      </w:r>
      <w:r w:rsidR="00E81A14" w:rsidRPr="0018021F">
        <w:rPr>
          <w:rFonts w:cs="Arial"/>
          <w:color w:val="auto"/>
        </w:rPr>
        <w:t xml:space="preserve"> repli</w:t>
      </w:r>
      <w:r w:rsidR="004241B0" w:rsidRPr="0018021F">
        <w:rPr>
          <w:rFonts w:cs="Arial"/>
          <w:color w:val="auto"/>
        </w:rPr>
        <w:t>ca molding in a process called “</w:t>
      </w:r>
      <w:r w:rsidR="00E81A14" w:rsidRPr="0018021F">
        <w:rPr>
          <w:rFonts w:cs="Arial"/>
          <w:color w:val="auto"/>
        </w:rPr>
        <w:t>soft lithography</w:t>
      </w:r>
      <w:r w:rsidR="0075509C" w:rsidRPr="0018021F">
        <w:rPr>
          <w:rFonts w:cs="Arial"/>
          <w:color w:val="auto"/>
        </w:rPr>
        <w:fldChar w:fldCharType="begin"/>
      </w:r>
      <w:r w:rsidR="009D00B0" w:rsidRPr="0018021F">
        <w:rPr>
          <w:rFonts w:cs="Arial"/>
          <w:color w:val="auto"/>
        </w:rPr>
        <w:instrText xml:space="preserve"> ADDIN PAPERS2_CITATIONS &lt;citation&gt;&lt;uuid&gt;48891B0A-5E25-4252-88D2-5DB6FC50E52B&lt;/uuid&gt;&lt;priority&gt;0&lt;/priority&gt;&lt;publications&gt;&lt;/publications&gt;&lt;/citation&gt;</w:instrText>
      </w:r>
      <w:r w:rsidR="0075509C" w:rsidRPr="0018021F">
        <w:rPr>
          <w:rFonts w:cs="Arial"/>
          <w:color w:val="auto"/>
        </w:rPr>
        <w:fldChar w:fldCharType="separate"/>
      </w:r>
      <w:r w:rsidR="00746E7F" w:rsidRPr="0018021F">
        <w:rPr>
          <w:rFonts w:cs="Helvetica"/>
          <w:color w:val="auto"/>
          <w:vertAlign w:val="superscript"/>
        </w:rPr>
        <w:t>17</w:t>
      </w:r>
      <w:r w:rsidR="0075509C" w:rsidRPr="0018021F">
        <w:rPr>
          <w:rFonts w:cs="Arial"/>
          <w:color w:val="auto"/>
        </w:rPr>
        <w:fldChar w:fldCharType="end"/>
      </w:r>
      <w:r w:rsidR="004241B0" w:rsidRPr="0018021F">
        <w:rPr>
          <w:rFonts w:cs="Arial"/>
          <w:color w:val="auto"/>
        </w:rPr>
        <w:t>.</w:t>
      </w:r>
      <w:r w:rsidR="006823CD" w:rsidRPr="0018021F">
        <w:rPr>
          <w:rFonts w:cs="Arial"/>
          <w:color w:val="auto"/>
        </w:rPr>
        <w:t>”</w:t>
      </w:r>
      <w:r w:rsidR="00E81A14" w:rsidRPr="0018021F">
        <w:rPr>
          <w:rFonts w:cs="Arial"/>
          <w:color w:val="auto"/>
        </w:rPr>
        <w:t xml:space="preserve"> </w:t>
      </w:r>
      <w:r w:rsidR="00612B73" w:rsidRPr="0018021F">
        <w:rPr>
          <w:rFonts w:cs="Arial"/>
          <w:color w:val="auto"/>
        </w:rPr>
        <w:t xml:space="preserve">To form a multilayer device, </w:t>
      </w:r>
      <w:r w:rsidR="00EA4717" w:rsidRPr="0018021F">
        <w:rPr>
          <w:rFonts w:cs="Arial"/>
          <w:color w:val="auto"/>
        </w:rPr>
        <w:t xml:space="preserve">each </w:t>
      </w:r>
      <w:r w:rsidR="004C093E" w:rsidRPr="0018021F">
        <w:rPr>
          <w:rFonts w:cs="Arial"/>
          <w:color w:val="auto"/>
        </w:rPr>
        <w:t xml:space="preserve">of the PDMS </w:t>
      </w:r>
      <w:r w:rsidR="00EA4717" w:rsidRPr="0018021F">
        <w:rPr>
          <w:rFonts w:cs="Arial"/>
          <w:color w:val="auto"/>
        </w:rPr>
        <w:t>layer</w:t>
      </w:r>
      <w:r w:rsidR="004C093E" w:rsidRPr="0018021F">
        <w:rPr>
          <w:rFonts w:cs="Arial"/>
          <w:color w:val="auto"/>
        </w:rPr>
        <w:t>s</w:t>
      </w:r>
      <w:r w:rsidR="00EA4717" w:rsidRPr="0018021F">
        <w:rPr>
          <w:rFonts w:cs="Arial"/>
          <w:color w:val="auto"/>
        </w:rPr>
        <w:t xml:space="preserve"> </w:t>
      </w:r>
      <w:r w:rsidR="004C093E" w:rsidRPr="0018021F">
        <w:rPr>
          <w:rFonts w:cs="Arial"/>
          <w:color w:val="auto"/>
        </w:rPr>
        <w:t>are</w:t>
      </w:r>
      <w:r w:rsidR="00EA4717" w:rsidRPr="0018021F">
        <w:rPr>
          <w:rFonts w:cs="Arial"/>
          <w:color w:val="auto"/>
        </w:rPr>
        <w:t xml:space="preserve"> cast on </w:t>
      </w:r>
      <w:r w:rsidR="004C093E" w:rsidRPr="0018021F">
        <w:rPr>
          <w:rFonts w:cs="Arial"/>
          <w:color w:val="auto"/>
        </w:rPr>
        <w:t xml:space="preserve">their respective </w:t>
      </w:r>
      <w:r w:rsidR="00EA4717" w:rsidRPr="0018021F">
        <w:rPr>
          <w:rFonts w:cs="Arial"/>
          <w:color w:val="auto"/>
        </w:rPr>
        <w:t>molding master</w:t>
      </w:r>
      <w:r w:rsidR="004C093E" w:rsidRPr="0018021F">
        <w:rPr>
          <w:rFonts w:cs="Arial"/>
          <w:color w:val="auto"/>
        </w:rPr>
        <w:t>s and</w:t>
      </w:r>
      <w:r w:rsidR="00EA4717" w:rsidRPr="0018021F">
        <w:rPr>
          <w:rFonts w:cs="Arial"/>
          <w:color w:val="auto"/>
        </w:rPr>
        <w:t xml:space="preserve"> then aligned to one another</w:t>
      </w:r>
      <w:r w:rsidR="004C093E" w:rsidRPr="0018021F">
        <w:rPr>
          <w:rFonts w:cs="Arial"/>
          <w:color w:val="auto"/>
        </w:rPr>
        <w:t>, thereby</w:t>
      </w:r>
      <w:r w:rsidR="00EA4717" w:rsidRPr="0018021F">
        <w:rPr>
          <w:rFonts w:cs="Arial"/>
          <w:color w:val="auto"/>
        </w:rPr>
        <w:t xml:space="preserve"> form</w:t>
      </w:r>
      <w:r w:rsidR="004C093E" w:rsidRPr="0018021F">
        <w:rPr>
          <w:rFonts w:cs="Arial"/>
          <w:color w:val="auto"/>
        </w:rPr>
        <w:t>ing</w:t>
      </w:r>
      <w:r w:rsidR="00EA4717" w:rsidRPr="0018021F">
        <w:rPr>
          <w:rFonts w:cs="Arial"/>
          <w:color w:val="auto"/>
        </w:rPr>
        <w:t xml:space="preserve"> a composite PDMS device with channels in each layer. Valves are formed at locations where flow and control channels cross one another and are separated by only a thin membrane; pressurization of the control channel deflects this membrane to occlude the flow channel and locally displace the fluid</w:t>
      </w:r>
      <w:r w:rsidR="00574F1E" w:rsidRPr="0018021F">
        <w:rPr>
          <w:rFonts w:cs="Arial"/>
          <w:color w:val="auto"/>
        </w:rPr>
        <w:t xml:space="preserve"> (</w:t>
      </w:r>
      <w:r w:rsidR="00574F1E" w:rsidRPr="0018021F">
        <w:rPr>
          <w:rFonts w:cs="Arial"/>
          <w:b/>
          <w:color w:val="auto"/>
        </w:rPr>
        <w:t>Figure 1</w:t>
      </w:r>
      <w:r w:rsidR="00574F1E" w:rsidRPr="0018021F">
        <w:rPr>
          <w:rFonts w:cs="Arial"/>
          <w:color w:val="auto"/>
        </w:rPr>
        <w:t>)</w:t>
      </w:r>
      <w:r w:rsidR="00EA4717" w:rsidRPr="0018021F">
        <w:rPr>
          <w:rFonts w:cs="Arial"/>
          <w:color w:val="auto"/>
        </w:rPr>
        <w:t>.</w:t>
      </w:r>
    </w:p>
    <w:p w14:paraId="62D2550B" w14:textId="77777777" w:rsidR="00FE353E" w:rsidRPr="0018021F" w:rsidRDefault="00FE353E" w:rsidP="004D7C5C">
      <w:pPr>
        <w:jc w:val="left"/>
        <w:rPr>
          <w:rFonts w:cs="Arial"/>
          <w:color w:val="auto"/>
        </w:rPr>
      </w:pPr>
    </w:p>
    <w:p w14:paraId="1DCF3D5E" w14:textId="42AC2F1B" w:rsidR="002E6299" w:rsidRPr="0018021F" w:rsidRDefault="00176EAD" w:rsidP="004D7C5C">
      <w:pPr>
        <w:jc w:val="left"/>
        <w:rPr>
          <w:rFonts w:cs="Arial"/>
          <w:color w:val="auto"/>
        </w:rPr>
      </w:pPr>
      <w:r w:rsidRPr="0018021F">
        <w:rPr>
          <w:rFonts w:cs="Arial"/>
          <w:color w:val="auto"/>
        </w:rPr>
        <w:t>Active on-chip valves can be fabricated in multiple ways, depending on the desired final application. Valves can be configured in either a “push down” or “push up” geometry, depending on whether the control layer is above or below the flow layer</w:t>
      </w:r>
      <w:r w:rsidR="007A1E41" w:rsidRPr="0018021F">
        <w:rPr>
          <w:rFonts w:cs="Arial"/>
          <w:color w:val="auto"/>
        </w:rPr>
        <w:t xml:space="preserve"> (</w:t>
      </w:r>
      <w:r w:rsidR="007B61C8" w:rsidRPr="0018021F">
        <w:rPr>
          <w:rFonts w:cs="Arial"/>
          <w:b/>
          <w:color w:val="auto"/>
        </w:rPr>
        <w:t>Figure 1</w:t>
      </w:r>
      <w:r w:rsidR="007A1E41" w:rsidRPr="0018021F">
        <w:rPr>
          <w:rFonts w:cs="Arial"/>
          <w:color w:val="auto"/>
        </w:rPr>
        <w:t>)</w:t>
      </w:r>
      <w:r w:rsidRPr="0018021F">
        <w:rPr>
          <w:rFonts w:cs="Arial"/>
          <w:color w:val="auto"/>
        </w:rPr>
        <w:fldChar w:fldCharType="begin"/>
      </w:r>
      <w:r w:rsidR="009D00B0" w:rsidRPr="0018021F">
        <w:rPr>
          <w:rFonts w:cs="Arial"/>
          <w:color w:val="auto"/>
        </w:rPr>
        <w:instrText xml:space="preserve"> ADDIN PAPERS2_CITATIONS &lt;citation&gt;&lt;uuid&gt;8EF3C129-B84B-4783-8F53-F7DE463B34D6&lt;/uuid&gt;&lt;priority&gt;0&lt;/priority&gt;&lt;publications&gt;&lt;/publications&gt;&lt;/citation&gt;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15</w:t>
      </w:r>
      <w:r w:rsidRPr="0018021F">
        <w:rPr>
          <w:rFonts w:cs="Arial"/>
          <w:color w:val="auto"/>
        </w:rPr>
        <w:fldChar w:fldCharType="end"/>
      </w:r>
      <w:r w:rsidRPr="0018021F">
        <w:rPr>
          <w:rFonts w:cs="Arial"/>
          <w:color w:val="auto"/>
        </w:rPr>
        <w:t>. “Push up” geometries allow for lower closing pressures and higher device stability against delamination, while “push down” geometries allow for the flow channels to be in direct contact with the bonded substrate, conferring the advantage of selective functionalization or patterning of the substrate surface for later functionality</w:t>
      </w:r>
      <w:r w:rsidRPr="0018021F">
        <w:rPr>
          <w:rFonts w:cs="Arial"/>
          <w:color w:val="auto"/>
        </w:rPr>
        <w:fldChar w:fldCharType="begin"/>
      </w:r>
      <w:r w:rsidR="007F33B1" w:rsidRPr="0018021F">
        <w:rPr>
          <w:rFonts w:cs="Arial"/>
          <w:color w:val="auto"/>
        </w:rPr>
        <w:instrText xml:space="preserve"> ADDIN PAPERS2_CITATIONS &lt;citation&gt;&lt;uuid&gt;D8C7BA67-B65C-499B-9629-F9815E831C6D&lt;/uuid&gt;&lt;priority&gt;0&lt;/priority&gt;&lt;publications&gt;&lt;/publications&gt;&lt;/citation&gt;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18,19</w:t>
      </w:r>
      <w:r w:rsidRPr="0018021F">
        <w:rPr>
          <w:rFonts w:cs="Arial"/>
          <w:color w:val="auto"/>
        </w:rPr>
        <w:fldChar w:fldCharType="end"/>
      </w:r>
      <w:r w:rsidR="002E6299" w:rsidRPr="0018021F">
        <w:rPr>
          <w:rFonts w:cs="Arial"/>
          <w:color w:val="auto"/>
        </w:rPr>
        <w:t>.</w:t>
      </w:r>
    </w:p>
    <w:p w14:paraId="7F612178" w14:textId="77777777" w:rsidR="00FE353E" w:rsidRPr="0018021F" w:rsidRDefault="00FE353E" w:rsidP="004D7C5C">
      <w:pPr>
        <w:jc w:val="left"/>
        <w:rPr>
          <w:rFonts w:cs="Arial"/>
          <w:color w:val="auto"/>
        </w:rPr>
      </w:pPr>
    </w:p>
    <w:p w14:paraId="59D4B99E" w14:textId="07950F08" w:rsidR="0036393F" w:rsidRPr="0018021F" w:rsidRDefault="002E6299" w:rsidP="004D7C5C">
      <w:pPr>
        <w:jc w:val="left"/>
        <w:rPr>
          <w:rFonts w:cs="Arial"/>
          <w:color w:val="auto"/>
        </w:rPr>
      </w:pPr>
      <w:r w:rsidRPr="0018021F">
        <w:rPr>
          <w:rFonts w:cs="Arial"/>
          <w:color w:val="auto"/>
        </w:rPr>
        <w:t>V</w:t>
      </w:r>
      <w:r w:rsidR="00176EAD" w:rsidRPr="0018021F">
        <w:rPr>
          <w:rFonts w:cs="Arial"/>
          <w:color w:val="auto"/>
        </w:rPr>
        <w:t>alves can also be either intentionally leaky “sieve” valves or fully sealable, depending on the cross-sectional profile of the flow channel.</w:t>
      </w:r>
      <w:r w:rsidR="007A1E41" w:rsidRPr="0018021F">
        <w:rPr>
          <w:rFonts w:cs="Arial"/>
          <w:color w:val="auto"/>
        </w:rPr>
        <w:t xml:space="preserve"> </w:t>
      </w:r>
      <w:r w:rsidR="00BF5B65" w:rsidRPr="0018021F">
        <w:rPr>
          <w:rFonts w:cs="Arial"/>
          <w:color w:val="auto"/>
        </w:rPr>
        <w:t>Sieve valves are useful for trapping beads, cells or other macroanalytes</w:t>
      </w:r>
      <w:r w:rsidR="00BF5B65" w:rsidRPr="0018021F">
        <w:rPr>
          <w:rFonts w:cs="Arial"/>
          <w:color w:val="auto"/>
        </w:rPr>
        <w:fldChar w:fldCharType="begin"/>
      </w:r>
      <w:r w:rsidR="007F33B1" w:rsidRPr="0018021F">
        <w:rPr>
          <w:rFonts w:cs="Arial"/>
          <w:color w:val="auto"/>
        </w:rPr>
        <w:instrText xml:space="preserve"> ADDIN PAPERS2_CITATIONS &lt;citation&gt;&lt;uuid&gt;13C9B3F2-C558-4121-AB6C-015182377612&lt;/uuid&gt;&lt;priority&gt;0&lt;/priority&gt;&lt;publications&gt;&lt;publication&gt;&lt;uuid&gt;59d6bf4e-ff4f-432a-8e87-aaada00a3e71&lt;/uuid&gt;&lt;volume&gt;12&lt;/volume&gt;&lt;accepted_date&gt;99000000000000000000000000&lt;/accepted_date&gt;&lt;doi&gt;10.1039/C2LC40699C&lt;/doi&gt;&lt;startpage&gt;4716&lt;/startpage&gt;&lt;revision_date&gt;99000000000000000000000000&lt;/revision_date&gt;&lt;publication_date&gt;99201210161200000000222000&lt;/publication_date&gt;&lt;url&gt;http://xlink.rsc.org/?DOI=C2LC40699C&lt;/url&gt;&lt;citekey&gt;Gerver:2012vb&lt;/citekey&gt;&lt;type&gt;400&lt;/type&gt;&lt;title&gt;Programmable microfluidic synthesis of spectrally encoded microspheres&lt;/title&gt;&lt;publisher&gt;The Royal Society of Chemistry&lt;/publisher&gt;&lt;submission_date&gt;99000000000000000000000000&lt;/submission_date&gt;&lt;number&gt;22&lt;/number&gt;&lt;subtype&gt;400&lt;/subtype&gt;&lt;endpage&gt;4723&lt;/endpage&gt;&lt;bundle&gt;&lt;publication&gt;&lt;title&gt;Lab Chip&lt;/title&gt;&lt;citekey&gt;:0uu&lt;/citekey&gt;&lt;type&gt;-100&lt;/type&gt;&lt;subtype&gt;-100&lt;/subtype&gt;&lt;uuid&gt;75a8f372-6f59-4f8f-af64-43578c37b339&lt;/uuid&gt;&lt;/publication&gt;&lt;/bundle&gt;&lt;authors&gt;&lt;author&gt;&lt;firstName&gt;R&lt;/firstName&gt;&lt;middleNames&gt;E&lt;/middleNames&gt;&lt;lastName&gt;Gerver&lt;/lastName&gt;&lt;/author&gt;&lt;author&gt;&lt;firstName&gt;R&lt;/firstName&gt;&lt;lastName&gt;Gómez-Sjöberg&lt;/lastName&gt;&lt;/author&gt;&lt;author&gt;&lt;firstName&gt;B&lt;/firstName&gt;&lt;middleNames&gt;C&lt;/middleNames&gt;&lt;lastName&gt;Baxter&lt;/lastName&gt;&lt;/author&gt;&lt;author&gt;&lt;firstName&gt;K&lt;/firstName&gt;&lt;middleNames&gt;S&lt;/middleNames&gt;&lt;lastName&gt;Thorn&lt;/lastName&gt;&lt;/author&gt;&lt;author&gt;&lt;firstName&gt;P&lt;/firstName&gt;&lt;middleNames&gt;M&lt;/middleNames&gt;&lt;lastName&gt;Fordyce&lt;/lastName&gt;&lt;/author&gt;&lt;author&gt;&lt;firstName&gt;C&lt;/firstName&gt;&lt;middleNames&gt;A&lt;/middleNames&gt;&lt;lastName&gt;Diaz-Botia&lt;/lastName&gt;&lt;/author&gt;&lt;author&gt;&lt;firstName&gt;B&lt;/firstName&gt;&lt;middleNames&gt;A&lt;/middleNames&gt;&lt;lastName&gt;Helms&lt;/lastName&gt;&lt;/author&gt;&lt;author&gt;&lt;firstName&gt;J&lt;/firstName&gt;&lt;middleNames&gt;L&lt;/middleNames&gt;&lt;lastName&gt;DeRisi&lt;/lastName&gt;&lt;/author&gt;&lt;/authors&gt;&lt;/publication&gt;&lt;/publications&gt;&lt;cites&gt;&lt;/cites&gt;&lt;/citation&gt;</w:instrText>
      </w:r>
      <w:r w:rsidR="00BF5B65" w:rsidRPr="0018021F">
        <w:rPr>
          <w:rFonts w:cs="Arial"/>
          <w:color w:val="auto"/>
        </w:rPr>
        <w:fldChar w:fldCharType="separate"/>
      </w:r>
      <w:r w:rsidR="007F33B1" w:rsidRPr="0018021F">
        <w:rPr>
          <w:rFonts w:cs="Helvetica"/>
          <w:color w:val="auto"/>
          <w:vertAlign w:val="superscript"/>
        </w:rPr>
        <w:t>1</w:t>
      </w:r>
      <w:r w:rsidR="00BF5B65" w:rsidRPr="0018021F">
        <w:rPr>
          <w:rFonts w:cs="Arial"/>
          <w:color w:val="auto"/>
        </w:rPr>
        <w:fldChar w:fldCharType="end"/>
      </w:r>
      <w:r w:rsidRPr="0018021F">
        <w:rPr>
          <w:rFonts w:cs="Arial"/>
          <w:color w:val="auto"/>
        </w:rPr>
        <w:t xml:space="preserve">, and </w:t>
      </w:r>
      <w:r w:rsidR="00BF5B65" w:rsidRPr="0018021F">
        <w:rPr>
          <w:rFonts w:cs="Arial"/>
          <w:color w:val="auto"/>
        </w:rPr>
        <w:t xml:space="preserve">are fabricated via the use of </w:t>
      </w:r>
      <w:r w:rsidR="007C73D7" w:rsidRPr="0018021F">
        <w:rPr>
          <w:rFonts w:cs="Arial"/>
          <w:color w:val="auto"/>
        </w:rPr>
        <w:t>typical negative photoresists (</w:t>
      </w:r>
      <w:r w:rsidR="007C73D7" w:rsidRPr="0018021F">
        <w:rPr>
          <w:rFonts w:cs="Arial"/>
          <w:i/>
          <w:color w:val="auto"/>
        </w:rPr>
        <w:t xml:space="preserve">i.e. </w:t>
      </w:r>
      <w:r w:rsidR="00C13056" w:rsidRPr="0018021F">
        <w:rPr>
          <w:rFonts w:cs="Arial"/>
          <w:color w:val="auto"/>
        </w:rPr>
        <w:t>SU-8</w:t>
      </w:r>
      <w:r w:rsidR="007C73D7" w:rsidRPr="0018021F">
        <w:rPr>
          <w:rFonts w:cs="Arial"/>
          <w:color w:val="auto"/>
        </w:rPr>
        <w:t xml:space="preserve"> series)</w:t>
      </w:r>
      <w:r w:rsidR="00BF5B65" w:rsidRPr="0018021F">
        <w:rPr>
          <w:rFonts w:cs="Arial"/>
          <w:color w:val="auto"/>
        </w:rPr>
        <w:t>,</w:t>
      </w:r>
      <w:r w:rsidR="007C73D7" w:rsidRPr="0018021F">
        <w:rPr>
          <w:rFonts w:cs="Arial"/>
          <w:color w:val="auto"/>
        </w:rPr>
        <w:t xml:space="preserve"> </w:t>
      </w:r>
      <w:r w:rsidR="006D76F7" w:rsidRPr="0018021F">
        <w:rPr>
          <w:rFonts w:cs="Arial"/>
          <w:color w:val="auto"/>
        </w:rPr>
        <w:t xml:space="preserve">which have rectangular profiles. When </w:t>
      </w:r>
      <w:r w:rsidR="00BF5B65" w:rsidRPr="0018021F">
        <w:rPr>
          <w:rFonts w:cs="Arial"/>
          <w:color w:val="auto"/>
        </w:rPr>
        <w:t>a</w:t>
      </w:r>
      <w:r w:rsidR="006D76F7" w:rsidRPr="0018021F">
        <w:rPr>
          <w:rFonts w:cs="Arial"/>
          <w:color w:val="auto"/>
        </w:rPr>
        <w:t xml:space="preserve"> control channel is pressurized over these valve regions, the PDMS membrane between the control and flow layer </w:t>
      </w:r>
      <w:r w:rsidR="00CA790A" w:rsidRPr="0018021F">
        <w:rPr>
          <w:rFonts w:cs="Arial"/>
          <w:color w:val="auto"/>
        </w:rPr>
        <w:t>deflects</w:t>
      </w:r>
      <w:r w:rsidR="006D76F7" w:rsidRPr="0018021F">
        <w:rPr>
          <w:rFonts w:cs="Arial"/>
          <w:color w:val="auto"/>
        </w:rPr>
        <w:t xml:space="preserve"> </w:t>
      </w:r>
      <w:r w:rsidR="001B2A64" w:rsidRPr="0018021F">
        <w:rPr>
          <w:rFonts w:cs="Arial"/>
          <w:color w:val="auto"/>
        </w:rPr>
        <w:t xml:space="preserve">isotropically </w:t>
      </w:r>
      <w:r w:rsidR="001F6923" w:rsidRPr="0018021F">
        <w:rPr>
          <w:rFonts w:cs="Arial"/>
          <w:color w:val="auto"/>
        </w:rPr>
        <w:t>into the rectangular profile of the valve without se</w:t>
      </w:r>
      <w:r w:rsidR="004D3FF4" w:rsidRPr="0018021F">
        <w:rPr>
          <w:rFonts w:cs="Arial"/>
          <w:color w:val="auto"/>
        </w:rPr>
        <w:t>aling the corners, permitting fluid flow but trapping macro scale particles</w:t>
      </w:r>
      <w:r w:rsidR="007B61C8" w:rsidRPr="0018021F">
        <w:rPr>
          <w:rFonts w:cs="Arial"/>
          <w:color w:val="auto"/>
        </w:rPr>
        <w:t xml:space="preserve"> (</w:t>
      </w:r>
      <w:r w:rsidR="007B61C8" w:rsidRPr="0018021F">
        <w:rPr>
          <w:rFonts w:cs="Arial"/>
          <w:b/>
          <w:color w:val="auto"/>
        </w:rPr>
        <w:t>Figure 1</w:t>
      </w:r>
      <w:r w:rsidR="007B61C8" w:rsidRPr="0018021F">
        <w:rPr>
          <w:rFonts w:cs="Arial"/>
          <w:color w:val="auto"/>
        </w:rPr>
        <w:t>)</w:t>
      </w:r>
      <w:r w:rsidR="00F95EA5" w:rsidRPr="0018021F">
        <w:rPr>
          <w:rFonts w:cs="Arial"/>
          <w:color w:val="auto"/>
        </w:rPr>
        <w:t xml:space="preserve">. </w:t>
      </w:r>
      <w:r w:rsidR="00B774D6" w:rsidRPr="0018021F">
        <w:rPr>
          <w:rFonts w:cs="Arial"/>
          <w:color w:val="auto"/>
        </w:rPr>
        <w:t>Conversely, f</w:t>
      </w:r>
      <w:r w:rsidR="00667BDB" w:rsidRPr="0018021F">
        <w:rPr>
          <w:rFonts w:cs="Arial"/>
          <w:color w:val="auto"/>
        </w:rPr>
        <w:t>ully-</w:t>
      </w:r>
      <w:r w:rsidR="006D76F7" w:rsidRPr="0018021F">
        <w:rPr>
          <w:rFonts w:cs="Arial"/>
          <w:color w:val="auto"/>
        </w:rPr>
        <w:t>sealable</w:t>
      </w:r>
      <w:r w:rsidR="00667BDB" w:rsidRPr="0018021F">
        <w:rPr>
          <w:rFonts w:cs="Arial"/>
          <w:color w:val="auto"/>
        </w:rPr>
        <w:t xml:space="preserve"> microfluidic valves are fabricated </w:t>
      </w:r>
      <w:r w:rsidR="00C135A3" w:rsidRPr="0018021F">
        <w:rPr>
          <w:rFonts w:cs="Arial"/>
          <w:color w:val="auto"/>
        </w:rPr>
        <w:t xml:space="preserve">by including a small patch of </w:t>
      </w:r>
      <w:r w:rsidR="00667BDB" w:rsidRPr="0018021F">
        <w:rPr>
          <w:rFonts w:cs="Arial"/>
          <w:color w:val="auto"/>
        </w:rPr>
        <w:t xml:space="preserve">rounded photoresist at valve </w:t>
      </w:r>
      <w:r w:rsidR="006D76F7" w:rsidRPr="0018021F">
        <w:rPr>
          <w:rFonts w:cs="Arial"/>
          <w:color w:val="auto"/>
        </w:rPr>
        <w:t>location</w:t>
      </w:r>
      <w:r w:rsidR="001C7F82" w:rsidRPr="0018021F">
        <w:rPr>
          <w:rFonts w:cs="Arial"/>
          <w:color w:val="auto"/>
        </w:rPr>
        <w:t>s</w:t>
      </w:r>
      <w:r w:rsidR="00F95EA5" w:rsidRPr="0018021F">
        <w:rPr>
          <w:rFonts w:cs="Arial"/>
          <w:color w:val="auto"/>
        </w:rPr>
        <w:t xml:space="preserve">. </w:t>
      </w:r>
      <w:r w:rsidR="001C7F82" w:rsidRPr="0018021F">
        <w:rPr>
          <w:rFonts w:cs="Arial"/>
          <w:color w:val="auto"/>
        </w:rPr>
        <w:t>With this geometry, pressurization of the control channel deflects the membrane against the rounded flow layer to completely seal the channel, halting fluid flow</w:t>
      </w:r>
      <w:r w:rsidR="00F95EA5" w:rsidRPr="0018021F">
        <w:rPr>
          <w:rFonts w:cs="Arial"/>
          <w:color w:val="auto"/>
        </w:rPr>
        <w:t xml:space="preserve">. </w:t>
      </w:r>
      <w:r w:rsidR="00B774D6" w:rsidRPr="0018021F">
        <w:rPr>
          <w:rFonts w:cs="Arial"/>
          <w:color w:val="auto"/>
        </w:rPr>
        <w:t>Rounded profiles in the flow layer are generated via the melting and reflow of positive photoresist</w:t>
      </w:r>
      <w:r w:rsidR="001C7F82" w:rsidRPr="0018021F">
        <w:rPr>
          <w:rFonts w:cs="Arial"/>
          <w:color w:val="auto"/>
        </w:rPr>
        <w:t xml:space="preserve"> (</w:t>
      </w:r>
      <w:r w:rsidRPr="0018021F">
        <w:rPr>
          <w:rFonts w:cs="Arial"/>
          <w:i/>
          <w:color w:val="auto"/>
        </w:rPr>
        <w:t>e.g.</w:t>
      </w:r>
      <w:r w:rsidR="001C7F82" w:rsidRPr="0018021F">
        <w:rPr>
          <w:rFonts w:cs="Arial"/>
          <w:i/>
          <w:color w:val="auto"/>
        </w:rPr>
        <w:t xml:space="preserve"> </w:t>
      </w:r>
      <w:r w:rsidR="001C7F82" w:rsidRPr="0018021F">
        <w:rPr>
          <w:rFonts w:cs="Arial"/>
          <w:color w:val="auto"/>
        </w:rPr>
        <w:t>AZ</w:t>
      </w:r>
      <w:r w:rsidR="007C73D7" w:rsidRPr="0018021F">
        <w:rPr>
          <w:rFonts w:cs="Arial"/>
          <w:color w:val="auto"/>
        </w:rPr>
        <w:t>50 XT or SPR 220)</w:t>
      </w:r>
      <w:r w:rsidR="00B774D6" w:rsidRPr="0018021F">
        <w:rPr>
          <w:rFonts w:cs="Arial"/>
          <w:color w:val="auto"/>
        </w:rPr>
        <w:t xml:space="preserve"> after typical photolithography steps. </w:t>
      </w:r>
      <w:r w:rsidR="003F7F53" w:rsidRPr="0018021F">
        <w:rPr>
          <w:rFonts w:cs="Arial"/>
          <w:color w:val="auto"/>
        </w:rPr>
        <w:t>We have previously demonstrated that post-reflow heights of valve regions depend on chosen feature dimensions</w:t>
      </w:r>
      <w:r w:rsidR="003F7F53" w:rsidRPr="0018021F">
        <w:rPr>
          <w:rFonts w:cs="Arial"/>
          <w:color w:val="auto"/>
        </w:rPr>
        <w:fldChar w:fldCharType="begin"/>
      </w:r>
      <w:r w:rsidR="007F33B1" w:rsidRPr="0018021F">
        <w:rPr>
          <w:rFonts w:cs="Arial"/>
          <w:color w:val="auto"/>
        </w:rPr>
        <w:instrText xml:space="preserve"> ADDIN PAPERS2_CITATIONS &lt;citation&gt;&lt;uuid&gt;6513E74D-8FA5-4708-90D0-679943ADD4E9&lt;/uuid&gt;&lt;priority&gt;0&lt;/priority&gt;&lt;publications&gt;&lt;/publications&gt;&lt;/citation&gt;</w:instrText>
      </w:r>
      <w:r w:rsidR="003F7F53" w:rsidRPr="0018021F">
        <w:rPr>
          <w:rFonts w:cs="Arial"/>
          <w:color w:val="auto"/>
        </w:rPr>
        <w:fldChar w:fldCharType="separate"/>
      </w:r>
      <w:r w:rsidR="00746E7F" w:rsidRPr="0018021F">
        <w:rPr>
          <w:rFonts w:cs="Helvetica"/>
          <w:color w:val="auto"/>
          <w:vertAlign w:val="superscript"/>
        </w:rPr>
        <w:t>21</w:t>
      </w:r>
      <w:r w:rsidR="003F7F53" w:rsidRPr="0018021F">
        <w:rPr>
          <w:rFonts w:cs="Arial"/>
          <w:color w:val="auto"/>
        </w:rPr>
        <w:fldChar w:fldCharType="end"/>
      </w:r>
      <w:r w:rsidR="003F7F53" w:rsidRPr="0018021F">
        <w:rPr>
          <w:rFonts w:cs="Arial"/>
          <w:color w:val="auto"/>
        </w:rPr>
        <w:t xml:space="preserve">. </w:t>
      </w:r>
      <w:r w:rsidR="001325D6" w:rsidRPr="0018021F">
        <w:rPr>
          <w:rFonts w:cs="Arial"/>
          <w:color w:val="auto"/>
        </w:rPr>
        <w:t>This protocol</w:t>
      </w:r>
      <w:r w:rsidR="001C34E0" w:rsidRPr="0018021F">
        <w:rPr>
          <w:rFonts w:cs="Arial"/>
          <w:color w:val="auto"/>
        </w:rPr>
        <w:t xml:space="preserve"> demonstrate</w:t>
      </w:r>
      <w:r w:rsidR="00574F1E" w:rsidRPr="0018021F">
        <w:rPr>
          <w:rFonts w:cs="Arial"/>
          <w:color w:val="auto"/>
        </w:rPr>
        <w:t>s</w:t>
      </w:r>
      <w:r w:rsidR="001C34E0" w:rsidRPr="0018021F">
        <w:rPr>
          <w:rFonts w:cs="Arial"/>
          <w:color w:val="auto"/>
        </w:rPr>
        <w:t xml:space="preserve"> the fabrication of both valve geometries within </w:t>
      </w:r>
      <w:r w:rsidR="001325D6" w:rsidRPr="0018021F">
        <w:rPr>
          <w:rFonts w:cs="Arial"/>
          <w:color w:val="auto"/>
        </w:rPr>
        <w:t>a bead synthesis</w:t>
      </w:r>
      <w:r w:rsidR="001C34E0" w:rsidRPr="0018021F">
        <w:rPr>
          <w:rFonts w:cs="Arial"/>
          <w:color w:val="auto"/>
        </w:rPr>
        <w:t xml:space="preserve"> device.</w:t>
      </w:r>
      <w:r w:rsidR="00FE353E" w:rsidRPr="0018021F">
        <w:rPr>
          <w:rFonts w:cs="Arial"/>
          <w:color w:val="auto"/>
        </w:rPr>
        <w:t xml:space="preserve"> </w:t>
      </w:r>
    </w:p>
    <w:p w14:paraId="69058172" w14:textId="77777777" w:rsidR="00FE353E" w:rsidRPr="0018021F" w:rsidRDefault="00FE353E" w:rsidP="004D7C5C">
      <w:pPr>
        <w:jc w:val="left"/>
        <w:rPr>
          <w:rFonts w:cs="Arial"/>
          <w:color w:val="auto"/>
        </w:rPr>
      </w:pPr>
    </w:p>
    <w:p w14:paraId="59F8E0DC" w14:textId="3BD73FB3" w:rsidR="007B61C8" w:rsidRPr="0018021F" w:rsidRDefault="007B61C8" w:rsidP="004D7C5C">
      <w:pPr>
        <w:jc w:val="left"/>
        <w:rPr>
          <w:rFonts w:cs="Arial"/>
          <w:color w:val="auto"/>
        </w:rPr>
      </w:pPr>
      <w:r w:rsidRPr="0018021F">
        <w:rPr>
          <w:rFonts w:cs="Arial"/>
          <w:color w:val="auto"/>
        </w:rPr>
        <w:t>[Insert Figure 1 here]</w:t>
      </w:r>
    </w:p>
    <w:p w14:paraId="7B35CCA5" w14:textId="77777777" w:rsidR="007B61C8" w:rsidRPr="0018021F" w:rsidRDefault="007B61C8" w:rsidP="004D7C5C">
      <w:pPr>
        <w:jc w:val="left"/>
        <w:rPr>
          <w:rFonts w:cs="Arial"/>
          <w:color w:val="auto"/>
        </w:rPr>
      </w:pPr>
    </w:p>
    <w:p w14:paraId="28CA54F0" w14:textId="7C6E685D" w:rsidR="007015AC" w:rsidRPr="0018021F" w:rsidRDefault="006F05C2" w:rsidP="004D7C5C">
      <w:pPr>
        <w:jc w:val="left"/>
        <w:rPr>
          <w:rFonts w:cs="Arial"/>
          <w:color w:val="auto"/>
        </w:rPr>
      </w:pPr>
      <w:r w:rsidRPr="0018021F">
        <w:rPr>
          <w:rFonts w:cs="Arial"/>
          <w:color w:val="auto"/>
        </w:rPr>
        <w:t>Devices can also include complex passive features such as chaotic mixers</w:t>
      </w:r>
      <w:r w:rsidRPr="0018021F">
        <w:rPr>
          <w:rFonts w:cs="Arial"/>
          <w:color w:val="auto"/>
        </w:rPr>
        <w:fldChar w:fldCharType="begin"/>
      </w:r>
      <w:r w:rsidR="007F33B1" w:rsidRPr="0018021F">
        <w:rPr>
          <w:rFonts w:cs="Arial"/>
          <w:color w:val="auto"/>
        </w:rPr>
        <w:instrText xml:space="preserve"> ADDIN PAPERS2_CITATIONS &lt;citation&gt;&lt;uuid&gt;CFE3EB00-CF05-42B1-AB6F-91E6E76CE375&lt;/uuid&gt;&lt;priority&gt;0&lt;/priority&gt;&lt;publications&gt;&lt;/publications&gt;&lt;/citation&gt;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13</w:t>
      </w:r>
      <w:r w:rsidRPr="0018021F">
        <w:rPr>
          <w:rFonts w:cs="Arial"/>
          <w:color w:val="auto"/>
        </w:rPr>
        <w:fldChar w:fldCharType="end"/>
      </w:r>
      <w:r w:rsidRPr="0018021F">
        <w:rPr>
          <w:rFonts w:cs="Arial"/>
          <w:color w:val="auto"/>
        </w:rPr>
        <w:t xml:space="preserve"> and on-chip resistors</w:t>
      </w:r>
      <w:r w:rsidR="008C7407" w:rsidRPr="0018021F">
        <w:rPr>
          <w:rFonts w:cs="Arial"/>
          <w:color w:val="auto"/>
          <w:vertAlign w:val="superscript"/>
        </w:rPr>
        <w:t>20</w:t>
      </w:r>
      <w:r w:rsidRPr="0018021F">
        <w:rPr>
          <w:rFonts w:cs="Arial"/>
          <w:color w:val="auto"/>
        </w:rPr>
        <w:t xml:space="preserve"> that require features of multiple different heights within a single flow layer. To achieve a variable height flow layer, different groups have employed many methods including printed circuit board etching</w:t>
      </w:r>
      <w:r w:rsidRPr="0018021F">
        <w:rPr>
          <w:rFonts w:cs="Arial"/>
          <w:color w:val="auto"/>
        </w:rPr>
        <w:fldChar w:fldCharType="begin"/>
      </w:r>
      <w:r w:rsidR="007F33B1" w:rsidRPr="0018021F">
        <w:rPr>
          <w:rFonts w:cs="Arial"/>
          <w:color w:val="auto"/>
        </w:rPr>
        <w:instrText xml:space="preserve"> ADDIN PAPERS2_CITATIONS &lt;citation&gt;&lt;uuid&gt;57470C9B-76B9-41B3-B6AB-BA0645B9C21F&lt;/uuid&gt;&lt;priority&gt;0&lt;/priority&gt;&lt;publications&gt;&lt;/publications&gt;&lt;/citation&gt;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22</w:t>
      </w:r>
      <w:r w:rsidRPr="0018021F">
        <w:rPr>
          <w:rFonts w:cs="Arial"/>
          <w:color w:val="auto"/>
        </w:rPr>
        <w:fldChar w:fldCharType="end"/>
      </w:r>
      <w:r w:rsidRPr="0018021F">
        <w:rPr>
          <w:rFonts w:cs="Arial"/>
          <w:color w:val="auto"/>
        </w:rPr>
        <w:t>, multilayer PDMS relief alignment</w:t>
      </w:r>
      <w:r w:rsidRPr="0018021F">
        <w:rPr>
          <w:rFonts w:cs="Arial"/>
          <w:color w:val="auto"/>
        </w:rPr>
        <w:fldChar w:fldCharType="begin"/>
      </w:r>
      <w:r w:rsidR="007F33B1" w:rsidRPr="0018021F">
        <w:rPr>
          <w:rFonts w:cs="Arial"/>
          <w:color w:val="auto"/>
        </w:rPr>
        <w:instrText xml:space="preserve"> ADDIN PAPERS2_CITATIONS &lt;citation&gt;&lt;uuid&gt;02BAEDC6-CEEB-469C-891A-E4031A681D22&lt;/uuid&gt;&lt;priority&gt;0&lt;/priority&gt;&lt;publications&gt;&lt;/publications&gt;&lt;/citation&gt;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23</w:t>
      </w:r>
      <w:r w:rsidRPr="0018021F">
        <w:rPr>
          <w:rFonts w:cs="Arial"/>
          <w:color w:val="auto"/>
        </w:rPr>
        <w:fldChar w:fldCharType="end"/>
      </w:r>
      <w:r w:rsidRPr="0018021F">
        <w:rPr>
          <w:rFonts w:cs="Arial"/>
          <w:color w:val="auto"/>
        </w:rPr>
        <w:t xml:space="preserve">, or </w:t>
      </w:r>
      <w:r w:rsidR="00B36E8B" w:rsidRPr="0018021F">
        <w:rPr>
          <w:rFonts w:cs="Arial"/>
          <w:color w:val="auto"/>
        </w:rPr>
        <w:t>multi</w:t>
      </w:r>
      <w:r w:rsidRPr="0018021F">
        <w:rPr>
          <w:rFonts w:cs="Arial"/>
          <w:color w:val="auto"/>
        </w:rPr>
        <w:t>-step photolithography</w:t>
      </w:r>
      <w:r w:rsidRPr="0018021F">
        <w:rPr>
          <w:rFonts w:cs="Arial"/>
          <w:color w:val="auto"/>
        </w:rPr>
        <w:fldChar w:fldCharType="begin"/>
      </w:r>
      <w:r w:rsidR="007F33B1" w:rsidRPr="0018021F">
        <w:rPr>
          <w:rFonts w:cs="Arial"/>
          <w:color w:val="auto"/>
        </w:rPr>
        <w:instrText xml:space="preserve"> ADDIN PAPERS2_CITATIONS &lt;citation&gt;&lt;uuid&gt;81A23CC5-62CC-4E87-ADE0-39B000DEB887&lt;/uuid&gt;&lt;priority&gt;0&lt;/priority&gt;&lt;publications&gt;&lt;/publications&gt;&lt;/citation&gt;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24</w:t>
      </w:r>
      <w:r w:rsidRPr="0018021F">
        <w:rPr>
          <w:rFonts w:cs="Arial"/>
          <w:color w:val="auto"/>
        </w:rPr>
        <w:fldChar w:fldCharType="end"/>
      </w:r>
      <w:r w:rsidRPr="0018021F">
        <w:rPr>
          <w:rFonts w:cs="Arial"/>
          <w:color w:val="auto"/>
        </w:rPr>
        <w:t xml:space="preserve">. </w:t>
      </w:r>
      <w:r w:rsidR="00746E7F" w:rsidRPr="0018021F">
        <w:rPr>
          <w:rFonts w:cs="Arial"/>
          <w:color w:val="auto"/>
        </w:rPr>
        <w:t>Our group has</w:t>
      </w:r>
      <w:r w:rsidRPr="0018021F">
        <w:rPr>
          <w:rFonts w:cs="Arial"/>
          <w:color w:val="auto"/>
        </w:rPr>
        <w:t xml:space="preserve"> found multi-step photolithography on a single molding master to be an effective and reproducible method</w:t>
      </w:r>
      <w:r w:rsidR="00FE5443" w:rsidRPr="0018021F">
        <w:rPr>
          <w:rFonts w:cs="Arial"/>
          <w:color w:val="auto"/>
        </w:rPr>
        <w:t xml:space="preserve">. </w:t>
      </w:r>
      <w:r w:rsidR="002E6299" w:rsidRPr="0018021F">
        <w:rPr>
          <w:rFonts w:cs="Arial"/>
          <w:color w:val="auto"/>
        </w:rPr>
        <w:t xml:space="preserve">To do this, </w:t>
      </w:r>
      <w:r w:rsidRPr="0018021F">
        <w:rPr>
          <w:rFonts w:cs="Arial"/>
          <w:color w:val="auto"/>
        </w:rPr>
        <w:t>a simple photolithography technique of building thick channels of negative photoresist</w:t>
      </w:r>
      <w:r w:rsidR="005E2343" w:rsidRPr="0018021F">
        <w:rPr>
          <w:rFonts w:cs="Arial"/>
          <w:color w:val="auto"/>
        </w:rPr>
        <w:t xml:space="preserve"> (</w:t>
      </w:r>
      <w:r w:rsidR="002E6299" w:rsidRPr="0018021F">
        <w:rPr>
          <w:rFonts w:cs="Arial"/>
          <w:i/>
          <w:color w:val="auto"/>
        </w:rPr>
        <w:t>e.g</w:t>
      </w:r>
      <w:r w:rsidR="005E2343" w:rsidRPr="0018021F">
        <w:rPr>
          <w:rFonts w:cs="Arial"/>
          <w:i/>
          <w:color w:val="auto"/>
        </w:rPr>
        <w:t>.</w:t>
      </w:r>
      <w:r w:rsidR="005E2343" w:rsidRPr="0018021F">
        <w:rPr>
          <w:rFonts w:cs="Arial"/>
          <w:color w:val="auto"/>
        </w:rPr>
        <w:t xml:space="preserve"> </w:t>
      </w:r>
      <w:r w:rsidR="00C13056" w:rsidRPr="0018021F">
        <w:rPr>
          <w:rFonts w:cs="Arial"/>
          <w:color w:val="auto"/>
        </w:rPr>
        <w:t>SU-8</w:t>
      </w:r>
      <w:r w:rsidR="005E2343" w:rsidRPr="0018021F">
        <w:rPr>
          <w:rFonts w:cs="Arial"/>
          <w:color w:val="auto"/>
        </w:rPr>
        <w:t xml:space="preserve"> series photoresists)</w:t>
      </w:r>
      <w:r w:rsidRPr="0018021F">
        <w:rPr>
          <w:rFonts w:cs="Arial"/>
          <w:color w:val="auto"/>
        </w:rPr>
        <w:t xml:space="preserve"> in layers without development in between application of each layer</w:t>
      </w:r>
      <w:r w:rsidR="00746E7F" w:rsidRPr="0018021F">
        <w:rPr>
          <w:rFonts w:cs="Arial"/>
          <w:color w:val="auto"/>
        </w:rPr>
        <w:t xml:space="preserve"> is employed</w:t>
      </w:r>
      <w:r w:rsidR="005E2343" w:rsidRPr="0018021F">
        <w:rPr>
          <w:rFonts w:cs="Arial"/>
          <w:color w:val="auto"/>
        </w:rPr>
        <w:t xml:space="preserve">. </w:t>
      </w:r>
      <w:r w:rsidR="001C7030" w:rsidRPr="0018021F">
        <w:rPr>
          <w:rFonts w:cs="Arial"/>
          <w:color w:val="auto"/>
        </w:rPr>
        <w:t>Each layer is spun in negative photoresist according to its thickness using manufacturer instructions</w:t>
      </w:r>
      <w:r w:rsidR="001C7030" w:rsidRPr="0018021F">
        <w:rPr>
          <w:rFonts w:cs="Arial"/>
          <w:color w:val="auto"/>
        </w:rPr>
        <w:fldChar w:fldCharType="begin"/>
      </w:r>
      <w:r w:rsidR="007F33B1" w:rsidRPr="0018021F">
        <w:rPr>
          <w:rFonts w:cs="Arial"/>
          <w:color w:val="auto"/>
        </w:rPr>
        <w:instrText xml:space="preserve"> ADDIN PAPERS2_CITATIONS &lt;citation&gt;&lt;uuid&gt;BA1AFAE6-1E66-4DB3-9087-216F581A1AA6&lt;/uuid&gt;&lt;priority&gt;0&lt;/priority&gt;&lt;publications&gt;&lt;/publications&gt;&lt;/citation&gt;</w:instrText>
      </w:r>
      <w:r w:rsidR="001C7030" w:rsidRPr="0018021F">
        <w:rPr>
          <w:rFonts w:cs="Arial"/>
          <w:color w:val="auto"/>
        </w:rPr>
        <w:fldChar w:fldCharType="separate"/>
      </w:r>
      <w:r w:rsidR="00746E7F" w:rsidRPr="0018021F">
        <w:rPr>
          <w:rFonts w:cs="Helvetica"/>
          <w:color w:val="auto"/>
          <w:vertAlign w:val="superscript"/>
        </w:rPr>
        <w:t>25</w:t>
      </w:r>
      <w:r w:rsidR="001C7030" w:rsidRPr="0018021F">
        <w:rPr>
          <w:rFonts w:cs="Arial"/>
          <w:color w:val="auto"/>
        </w:rPr>
        <w:fldChar w:fldCharType="end"/>
      </w:r>
      <w:r w:rsidR="001C7030" w:rsidRPr="0018021F">
        <w:rPr>
          <w:rFonts w:cs="Arial"/>
          <w:color w:val="auto"/>
        </w:rPr>
        <w:t xml:space="preserve"> on the silicon master. </w:t>
      </w:r>
      <w:r w:rsidR="005E2343" w:rsidRPr="0018021F">
        <w:rPr>
          <w:rFonts w:cs="Arial"/>
          <w:color w:val="auto"/>
        </w:rPr>
        <w:t xml:space="preserve">Features of </w:t>
      </w:r>
      <w:r w:rsidR="002E6299" w:rsidRPr="0018021F">
        <w:rPr>
          <w:rFonts w:cs="Arial"/>
          <w:color w:val="auto"/>
        </w:rPr>
        <w:t xml:space="preserve">this </w:t>
      </w:r>
      <w:r w:rsidR="005E2343" w:rsidRPr="0018021F">
        <w:rPr>
          <w:rFonts w:cs="Arial"/>
          <w:color w:val="auto"/>
        </w:rPr>
        <w:t xml:space="preserve">height are </w:t>
      </w:r>
      <w:r w:rsidR="002E6299" w:rsidRPr="0018021F">
        <w:rPr>
          <w:rFonts w:cs="Arial"/>
          <w:color w:val="auto"/>
        </w:rPr>
        <w:t xml:space="preserve">then </w:t>
      </w:r>
      <w:r w:rsidR="005E2343" w:rsidRPr="0018021F">
        <w:rPr>
          <w:rFonts w:cs="Arial"/>
          <w:color w:val="auto"/>
        </w:rPr>
        <w:t xml:space="preserve">patterned </w:t>
      </w:r>
      <w:r w:rsidR="002E6299" w:rsidRPr="0018021F">
        <w:rPr>
          <w:rFonts w:cs="Arial"/>
          <w:color w:val="auto"/>
        </w:rPr>
        <w:t xml:space="preserve">onto the layer </w:t>
      </w:r>
      <w:r w:rsidR="005E2343" w:rsidRPr="0018021F">
        <w:rPr>
          <w:rFonts w:cs="Arial"/>
          <w:color w:val="auto"/>
        </w:rPr>
        <w:t xml:space="preserve">using a </w:t>
      </w:r>
      <w:r w:rsidR="002E6299" w:rsidRPr="0018021F">
        <w:rPr>
          <w:rFonts w:cs="Arial"/>
          <w:color w:val="auto"/>
        </w:rPr>
        <w:t xml:space="preserve">specific </w:t>
      </w:r>
      <w:r w:rsidR="005E2343" w:rsidRPr="0018021F">
        <w:rPr>
          <w:rFonts w:cs="Arial"/>
          <w:color w:val="auto"/>
        </w:rPr>
        <w:lastRenderedPageBreak/>
        <w:t>transparency mask</w:t>
      </w:r>
      <w:r w:rsidR="002E6299" w:rsidRPr="0018021F">
        <w:rPr>
          <w:rFonts w:cs="Arial"/>
          <w:color w:val="auto"/>
        </w:rPr>
        <w:t xml:space="preserve"> (</w:t>
      </w:r>
      <w:r w:rsidR="002E6299" w:rsidRPr="0018021F">
        <w:rPr>
          <w:rFonts w:cs="Arial"/>
          <w:b/>
          <w:color w:val="auto"/>
        </w:rPr>
        <w:t>Fig</w:t>
      </w:r>
      <w:r w:rsidR="00FE5443" w:rsidRPr="0018021F">
        <w:rPr>
          <w:rFonts w:cs="Arial"/>
          <w:b/>
          <w:color w:val="auto"/>
        </w:rPr>
        <w:t xml:space="preserve">ure </w:t>
      </w:r>
      <w:r w:rsidR="0086503D" w:rsidRPr="0018021F">
        <w:rPr>
          <w:rFonts w:cs="Arial"/>
          <w:b/>
          <w:color w:val="auto"/>
        </w:rPr>
        <w:t>2</w:t>
      </w:r>
      <w:r w:rsidR="002E6299" w:rsidRPr="0018021F">
        <w:rPr>
          <w:rFonts w:cs="Arial"/>
          <w:color w:val="auto"/>
        </w:rPr>
        <w:t>)</w:t>
      </w:r>
      <w:r w:rsidR="005E2343" w:rsidRPr="0018021F">
        <w:rPr>
          <w:rFonts w:cs="Arial"/>
          <w:color w:val="auto"/>
        </w:rPr>
        <w:t xml:space="preserve"> </w:t>
      </w:r>
      <w:r w:rsidR="001C7030" w:rsidRPr="0018021F">
        <w:rPr>
          <w:rFonts w:cs="Arial"/>
          <w:color w:val="auto"/>
        </w:rPr>
        <w:t xml:space="preserve">affixed to a </w:t>
      </w:r>
      <w:r w:rsidR="000227F8" w:rsidRPr="0018021F">
        <w:rPr>
          <w:rFonts w:cs="Arial"/>
          <w:color w:val="auto"/>
        </w:rPr>
        <w:t xml:space="preserve">glass </w:t>
      </w:r>
      <w:r w:rsidR="001C7030" w:rsidRPr="0018021F">
        <w:rPr>
          <w:rFonts w:cs="Arial"/>
          <w:color w:val="auto"/>
        </w:rPr>
        <w:t>mask plate and aligned to the previously spun layer before exposure. In multi-step photolithography, precise alignment between layers is critical in forming a complete variable height flow channel</w:t>
      </w:r>
      <w:r w:rsidR="00F559F7" w:rsidRPr="0018021F">
        <w:rPr>
          <w:rFonts w:cs="Arial"/>
          <w:color w:val="auto"/>
        </w:rPr>
        <w:t xml:space="preserve">. </w:t>
      </w:r>
      <w:r w:rsidR="001C7030" w:rsidRPr="0018021F">
        <w:rPr>
          <w:rFonts w:cs="Arial"/>
          <w:color w:val="auto"/>
        </w:rPr>
        <w:t xml:space="preserve">After alignment, each layer is </w:t>
      </w:r>
      <w:r w:rsidR="002E6299" w:rsidRPr="0018021F">
        <w:rPr>
          <w:rFonts w:cs="Arial"/>
          <w:color w:val="auto"/>
        </w:rPr>
        <w:t xml:space="preserve">subjected to a thickness-dependent </w:t>
      </w:r>
      <w:r w:rsidR="001C7030" w:rsidRPr="0018021F">
        <w:rPr>
          <w:rFonts w:cs="Arial"/>
          <w:color w:val="auto"/>
        </w:rPr>
        <w:t>post</w:t>
      </w:r>
      <w:r w:rsidR="000227F8" w:rsidRPr="0018021F">
        <w:rPr>
          <w:rFonts w:cs="Arial"/>
          <w:color w:val="auto"/>
        </w:rPr>
        <w:t>-</w:t>
      </w:r>
      <w:r w:rsidR="001C7030" w:rsidRPr="0018021F">
        <w:rPr>
          <w:rFonts w:cs="Arial"/>
          <w:color w:val="auto"/>
        </w:rPr>
        <w:t>exposure bake</w:t>
      </w:r>
      <w:r w:rsidR="00FE5443" w:rsidRPr="0018021F">
        <w:rPr>
          <w:rFonts w:cs="Arial"/>
          <w:color w:val="auto"/>
        </w:rPr>
        <w:t>. W</w:t>
      </w:r>
      <w:r w:rsidR="001C7030" w:rsidRPr="0018021F">
        <w:rPr>
          <w:rFonts w:cs="Arial"/>
          <w:color w:val="auto"/>
        </w:rPr>
        <w:t>ithout development, the next layer is similarly patterned. In this way, tall features can be built up on a single flow wafer layer-by-layer via the use of multiple masks. By skipping development between each step, previous photoresist layers can be used to generate composite height features (</w:t>
      </w:r>
      <w:r w:rsidR="001C7030" w:rsidRPr="0018021F">
        <w:rPr>
          <w:rFonts w:cs="Arial"/>
          <w:i/>
          <w:color w:val="auto"/>
        </w:rPr>
        <w:t>i.e.</w:t>
      </w:r>
      <w:r w:rsidR="001C7030" w:rsidRPr="0018021F">
        <w:rPr>
          <w:rFonts w:cs="Arial"/>
          <w:color w:val="auto"/>
        </w:rPr>
        <w:t xml:space="preserve"> two 25</w:t>
      </w:r>
      <w:r w:rsidR="00AB25AD" w:rsidRPr="0018021F">
        <w:rPr>
          <w:rFonts w:cs="Arial"/>
          <w:color w:val="auto"/>
        </w:rPr>
        <w:t xml:space="preserve"> µm </w:t>
      </w:r>
      <w:r w:rsidR="001C7030" w:rsidRPr="0018021F">
        <w:rPr>
          <w:rFonts w:cs="Arial"/>
          <w:color w:val="auto"/>
        </w:rPr>
        <w:t>layers can make a 50</w:t>
      </w:r>
      <w:r w:rsidR="00AB25AD" w:rsidRPr="0018021F">
        <w:rPr>
          <w:rFonts w:cs="Arial"/>
          <w:color w:val="auto"/>
        </w:rPr>
        <w:t xml:space="preserve"> µm </w:t>
      </w:r>
      <w:r w:rsidR="001C7030" w:rsidRPr="0018021F">
        <w:rPr>
          <w:rFonts w:cs="Arial"/>
          <w:color w:val="auto"/>
        </w:rPr>
        <w:t>feature)</w:t>
      </w:r>
      <w:r w:rsidR="003B6201" w:rsidRPr="0018021F">
        <w:rPr>
          <w:rFonts w:cs="Arial"/>
          <w:color w:val="auto"/>
          <w:vertAlign w:val="superscript"/>
        </w:rPr>
        <w:t>24</w:t>
      </w:r>
      <w:r w:rsidR="001C7030" w:rsidRPr="0018021F">
        <w:rPr>
          <w:rFonts w:cs="Arial"/>
          <w:color w:val="auto"/>
        </w:rPr>
        <w:t>. Additiona</w:t>
      </w:r>
      <w:r w:rsidR="00737066" w:rsidRPr="0018021F">
        <w:rPr>
          <w:rFonts w:cs="Arial"/>
          <w:color w:val="auto"/>
        </w:rPr>
        <w:t>lly, channel floor features</w:t>
      </w:r>
      <w:r w:rsidR="001C7030" w:rsidRPr="0018021F">
        <w:rPr>
          <w:rFonts w:cs="Arial"/>
          <w:color w:val="auto"/>
        </w:rPr>
        <w:t xml:space="preserve"> such as chaotic mixer herringbone grooves</w:t>
      </w:r>
      <w:r w:rsidR="001C7030" w:rsidRPr="0018021F">
        <w:rPr>
          <w:rFonts w:cs="Arial"/>
          <w:color w:val="auto"/>
        </w:rPr>
        <w:fldChar w:fldCharType="begin"/>
      </w:r>
      <w:r w:rsidR="007F33B1" w:rsidRPr="0018021F">
        <w:rPr>
          <w:rFonts w:cs="Arial"/>
          <w:color w:val="auto"/>
        </w:rPr>
        <w:instrText xml:space="preserve"> ADDIN PAPERS2_CITATIONS &lt;citation&gt;&lt;uuid&gt;916552C2-2ADD-4093-A2F8-086561D8B711&lt;/uuid&gt;&lt;priority&gt;0&lt;/priority&gt;&lt;publications&gt;&lt;/publications&gt;&lt;/citation&gt;</w:instrText>
      </w:r>
      <w:r w:rsidR="001C7030" w:rsidRPr="0018021F">
        <w:rPr>
          <w:rFonts w:cs="Arial"/>
          <w:color w:val="auto"/>
        </w:rPr>
        <w:fldChar w:fldCharType="separate"/>
      </w:r>
      <w:r w:rsidR="00746E7F" w:rsidRPr="0018021F">
        <w:rPr>
          <w:rFonts w:cs="Helvetica"/>
          <w:color w:val="auto"/>
          <w:vertAlign w:val="superscript"/>
        </w:rPr>
        <w:t>13</w:t>
      </w:r>
      <w:r w:rsidR="001C7030" w:rsidRPr="0018021F">
        <w:rPr>
          <w:rFonts w:cs="Arial"/>
          <w:color w:val="auto"/>
        </w:rPr>
        <w:fldChar w:fldCharType="end"/>
      </w:r>
      <w:r w:rsidR="001C7030" w:rsidRPr="0018021F">
        <w:rPr>
          <w:rFonts w:cs="Arial"/>
          <w:color w:val="auto"/>
        </w:rPr>
        <w:t xml:space="preserve"> can be made using layers with previously exposed features. </w:t>
      </w:r>
      <w:r w:rsidR="00F559F7" w:rsidRPr="0018021F">
        <w:rPr>
          <w:rFonts w:cs="Arial"/>
          <w:color w:val="auto"/>
        </w:rPr>
        <w:t>A final development step completes the process, creating a single flow wafer with features of variable height</w:t>
      </w:r>
      <w:r w:rsidR="002E6299" w:rsidRPr="0018021F">
        <w:rPr>
          <w:rFonts w:cs="Arial"/>
          <w:color w:val="auto"/>
        </w:rPr>
        <w:t xml:space="preserve"> (</w:t>
      </w:r>
      <w:r w:rsidR="002E6299" w:rsidRPr="0018021F">
        <w:rPr>
          <w:rFonts w:cs="Arial"/>
          <w:b/>
          <w:color w:val="auto"/>
        </w:rPr>
        <w:t>Fig</w:t>
      </w:r>
      <w:r w:rsidR="00FE5443" w:rsidRPr="0018021F">
        <w:rPr>
          <w:rFonts w:cs="Arial"/>
          <w:b/>
          <w:color w:val="auto"/>
        </w:rPr>
        <w:t xml:space="preserve">ure </w:t>
      </w:r>
      <w:r w:rsidR="0086503D" w:rsidRPr="0018021F">
        <w:rPr>
          <w:rFonts w:cs="Arial"/>
          <w:b/>
          <w:color w:val="auto"/>
        </w:rPr>
        <w:t>3</w:t>
      </w:r>
      <w:r w:rsidR="002E6299" w:rsidRPr="0018021F">
        <w:rPr>
          <w:rFonts w:cs="Arial"/>
          <w:color w:val="auto"/>
        </w:rPr>
        <w:t>)</w:t>
      </w:r>
      <w:r w:rsidR="00F559F7" w:rsidRPr="0018021F">
        <w:rPr>
          <w:rFonts w:cs="Arial"/>
          <w:color w:val="auto"/>
        </w:rPr>
        <w:t xml:space="preserve">. </w:t>
      </w:r>
    </w:p>
    <w:p w14:paraId="36E550B5" w14:textId="77777777" w:rsidR="00FE353E" w:rsidRPr="0018021F" w:rsidRDefault="00FE353E" w:rsidP="004D7C5C">
      <w:pPr>
        <w:jc w:val="left"/>
        <w:rPr>
          <w:rFonts w:cs="Arial"/>
          <w:color w:val="auto"/>
        </w:rPr>
      </w:pPr>
    </w:p>
    <w:p w14:paraId="36DE9DB6" w14:textId="5193F2CF" w:rsidR="001C4AEA" w:rsidRPr="0018021F" w:rsidRDefault="00073BFD" w:rsidP="004D7C5C">
      <w:pPr>
        <w:jc w:val="left"/>
        <w:rPr>
          <w:rFonts w:cs="Arial"/>
          <w:color w:val="auto"/>
        </w:rPr>
      </w:pPr>
      <w:r w:rsidRPr="0018021F">
        <w:rPr>
          <w:rFonts w:cs="Arial"/>
          <w:color w:val="auto"/>
        </w:rPr>
        <w:t>Here, a complete protocol for multi-step photolithography that includes examples of all procedures necessary to fabricate on-chip valves and flow channels with multiple heights</w:t>
      </w:r>
      <w:r w:rsidR="00606108" w:rsidRPr="0018021F">
        <w:rPr>
          <w:rFonts w:cs="Arial"/>
          <w:color w:val="auto"/>
        </w:rPr>
        <w:t xml:space="preserve"> is provided</w:t>
      </w:r>
      <w:r w:rsidRPr="0018021F">
        <w:rPr>
          <w:rFonts w:cs="Arial"/>
          <w:color w:val="auto"/>
        </w:rPr>
        <w:t xml:space="preserve">. </w:t>
      </w:r>
      <w:r w:rsidR="00146C51" w:rsidRPr="0018021F">
        <w:rPr>
          <w:rFonts w:cs="Arial"/>
          <w:color w:val="auto"/>
        </w:rPr>
        <w:t>This</w:t>
      </w:r>
      <w:r w:rsidR="00287F8F" w:rsidRPr="0018021F">
        <w:rPr>
          <w:rFonts w:cs="Arial"/>
          <w:color w:val="auto"/>
        </w:rPr>
        <w:t xml:space="preserve"> fabrication protocol</w:t>
      </w:r>
      <w:r w:rsidR="00146C51" w:rsidRPr="0018021F">
        <w:rPr>
          <w:rFonts w:cs="Arial"/>
          <w:color w:val="auto"/>
        </w:rPr>
        <w:t xml:space="preserve"> is presented</w:t>
      </w:r>
      <w:r w:rsidR="00287F8F" w:rsidRPr="0018021F">
        <w:rPr>
          <w:rFonts w:cs="Arial"/>
          <w:color w:val="auto"/>
        </w:rPr>
        <w:t xml:space="preserve"> in the context of a </w:t>
      </w:r>
      <w:r w:rsidR="000804C2" w:rsidRPr="0018021F">
        <w:rPr>
          <w:rFonts w:cs="Arial"/>
          <w:color w:val="auto"/>
        </w:rPr>
        <w:t xml:space="preserve">multi-layer </w:t>
      </w:r>
      <w:r w:rsidR="00287F8F" w:rsidRPr="0018021F">
        <w:rPr>
          <w:rFonts w:cs="Arial"/>
          <w:color w:val="auto"/>
        </w:rPr>
        <w:t xml:space="preserve">microfluidic </w:t>
      </w:r>
      <w:r w:rsidR="00692CCE" w:rsidRPr="0018021F">
        <w:rPr>
          <w:rFonts w:cs="Arial"/>
          <w:color w:val="auto"/>
        </w:rPr>
        <w:t>bead synthesizer</w:t>
      </w:r>
      <w:r w:rsidR="00287F8F" w:rsidRPr="0018021F">
        <w:rPr>
          <w:rFonts w:cs="Arial"/>
          <w:color w:val="auto"/>
        </w:rPr>
        <w:t xml:space="preserve"> that </w:t>
      </w:r>
      <w:r w:rsidR="002E6299" w:rsidRPr="0018021F">
        <w:rPr>
          <w:rFonts w:cs="Arial"/>
          <w:color w:val="auto"/>
        </w:rPr>
        <w:t xml:space="preserve">requires </w:t>
      </w:r>
      <w:r w:rsidR="00534A9F" w:rsidRPr="0018021F">
        <w:rPr>
          <w:rFonts w:cs="Arial"/>
          <w:color w:val="auto"/>
        </w:rPr>
        <w:t>valve</w:t>
      </w:r>
      <w:r w:rsidR="000227F8" w:rsidRPr="0018021F">
        <w:rPr>
          <w:rFonts w:cs="Arial"/>
          <w:color w:val="auto"/>
        </w:rPr>
        <w:t>s and</w:t>
      </w:r>
      <w:r w:rsidR="00534A9F" w:rsidRPr="0018021F">
        <w:rPr>
          <w:rFonts w:cs="Arial"/>
          <w:color w:val="auto"/>
        </w:rPr>
        <w:t xml:space="preserve"> variable</w:t>
      </w:r>
      <w:r w:rsidR="002E6299" w:rsidRPr="0018021F">
        <w:rPr>
          <w:rFonts w:cs="Arial"/>
          <w:color w:val="auto"/>
        </w:rPr>
        <w:t>-</w:t>
      </w:r>
      <w:r w:rsidR="00534A9F" w:rsidRPr="0018021F">
        <w:rPr>
          <w:rFonts w:cs="Arial"/>
          <w:color w:val="auto"/>
        </w:rPr>
        <w:t xml:space="preserve">height features for its functionality. This device </w:t>
      </w:r>
      <w:r w:rsidRPr="0018021F">
        <w:rPr>
          <w:rFonts w:cs="Arial"/>
          <w:color w:val="auto"/>
        </w:rPr>
        <w:t>includes</w:t>
      </w:r>
      <w:r w:rsidR="00287F8F" w:rsidRPr="0018021F">
        <w:rPr>
          <w:rFonts w:cs="Arial"/>
          <w:color w:val="auto"/>
        </w:rPr>
        <w:t xml:space="preserve"> T-junctions for </w:t>
      </w:r>
      <w:r w:rsidR="00692CCE" w:rsidRPr="0018021F">
        <w:rPr>
          <w:rFonts w:cs="Arial"/>
          <w:color w:val="auto"/>
        </w:rPr>
        <w:t>generating</w:t>
      </w:r>
      <w:r w:rsidR="00287F8F" w:rsidRPr="0018021F">
        <w:rPr>
          <w:rFonts w:cs="Arial"/>
          <w:color w:val="auto"/>
        </w:rPr>
        <w:t xml:space="preserve"> water droplets in an oil sheath, </w:t>
      </w:r>
      <w:r w:rsidR="00692CCE" w:rsidRPr="0018021F">
        <w:rPr>
          <w:rFonts w:cs="Arial"/>
          <w:color w:val="auto"/>
        </w:rPr>
        <w:t xml:space="preserve">on-chip resistors </w:t>
      </w:r>
      <w:r w:rsidR="00287F8F" w:rsidRPr="0018021F">
        <w:rPr>
          <w:rFonts w:cs="Arial"/>
          <w:color w:val="auto"/>
        </w:rPr>
        <w:t xml:space="preserve">to modulate flow rates through controlling Poiseuille resistance, </w:t>
      </w:r>
      <w:r w:rsidR="00692CCE" w:rsidRPr="0018021F">
        <w:rPr>
          <w:rFonts w:cs="Arial"/>
          <w:color w:val="auto"/>
        </w:rPr>
        <w:t xml:space="preserve">a chaotic mixer for homogenizing droplet components, </w:t>
      </w:r>
      <w:r w:rsidR="00287F8F" w:rsidRPr="0018021F">
        <w:rPr>
          <w:rFonts w:cs="Arial"/>
          <w:color w:val="auto"/>
        </w:rPr>
        <w:t xml:space="preserve">and </w:t>
      </w:r>
      <w:r w:rsidRPr="0018021F">
        <w:rPr>
          <w:rFonts w:cs="Arial"/>
          <w:color w:val="auto"/>
        </w:rPr>
        <w:t xml:space="preserve">both fully sealing and sieve </w:t>
      </w:r>
      <w:r w:rsidR="00287F8F" w:rsidRPr="0018021F">
        <w:rPr>
          <w:rFonts w:cs="Arial"/>
          <w:color w:val="auto"/>
        </w:rPr>
        <w:t xml:space="preserve">valves </w:t>
      </w:r>
      <w:r w:rsidR="000227F8" w:rsidRPr="0018021F">
        <w:rPr>
          <w:rFonts w:cs="Arial"/>
          <w:color w:val="auto"/>
        </w:rPr>
        <w:t>to enable</w:t>
      </w:r>
      <w:r w:rsidR="00287F8F" w:rsidRPr="0018021F">
        <w:rPr>
          <w:rFonts w:cs="Arial"/>
          <w:color w:val="auto"/>
        </w:rPr>
        <w:t xml:space="preserve"> automated workflows involving multiple reagent</w:t>
      </w:r>
      <w:r w:rsidR="00DF1193" w:rsidRPr="0018021F">
        <w:rPr>
          <w:rFonts w:cs="Arial"/>
          <w:color w:val="auto"/>
        </w:rPr>
        <w:t xml:space="preserve"> inputs. Using multi-step photolithography, these features are each fabricated on a different layer acco</w:t>
      </w:r>
      <w:r w:rsidR="003D476C" w:rsidRPr="0018021F">
        <w:rPr>
          <w:rFonts w:cs="Arial"/>
          <w:color w:val="auto"/>
        </w:rPr>
        <w:t>rding to height or photoresist</w:t>
      </w:r>
      <w:r w:rsidR="00F559F7" w:rsidRPr="0018021F">
        <w:rPr>
          <w:rFonts w:cs="Arial"/>
          <w:color w:val="auto"/>
        </w:rPr>
        <w:t xml:space="preserve">; the following layers </w:t>
      </w:r>
      <w:r w:rsidR="007B003F" w:rsidRPr="0018021F">
        <w:rPr>
          <w:rFonts w:cs="Arial"/>
          <w:color w:val="auto"/>
        </w:rPr>
        <w:t xml:space="preserve">are constructed </w:t>
      </w:r>
      <w:r w:rsidR="00F559F7" w:rsidRPr="0018021F">
        <w:rPr>
          <w:rFonts w:cs="Arial"/>
          <w:color w:val="auto"/>
        </w:rPr>
        <w:t>in this protocol:</w:t>
      </w:r>
      <w:r w:rsidR="003B457D" w:rsidRPr="0018021F">
        <w:rPr>
          <w:rFonts w:cs="Arial"/>
          <w:color w:val="auto"/>
        </w:rPr>
        <w:t xml:space="preserve"> </w:t>
      </w:r>
      <w:r w:rsidR="003D476C" w:rsidRPr="0018021F">
        <w:rPr>
          <w:rFonts w:cs="Arial"/>
          <w:color w:val="auto"/>
        </w:rPr>
        <w:t xml:space="preserve">(1) </w:t>
      </w:r>
      <w:r w:rsidR="003B457D" w:rsidRPr="0018021F">
        <w:rPr>
          <w:rFonts w:cs="Arial"/>
          <w:color w:val="auto"/>
        </w:rPr>
        <w:t xml:space="preserve">Flow Round valve layer (55 </w:t>
      </w:r>
      <w:r w:rsidR="00FE5443" w:rsidRPr="0018021F">
        <w:rPr>
          <w:rFonts w:cs="Arial"/>
          <w:color w:val="auto"/>
        </w:rPr>
        <w:t>µm</w:t>
      </w:r>
      <w:r w:rsidR="003B457D" w:rsidRPr="0018021F">
        <w:rPr>
          <w:rFonts w:cs="Arial"/>
          <w:color w:val="auto"/>
        </w:rPr>
        <w:t>, AZ50</w:t>
      </w:r>
      <w:r w:rsidR="000227F8" w:rsidRPr="0018021F">
        <w:rPr>
          <w:rFonts w:cs="Arial"/>
          <w:color w:val="auto"/>
        </w:rPr>
        <w:t xml:space="preserve"> </w:t>
      </w:r>
      <w:r w:rsidR="003B457D" w:rsidRPr="0018021F">
        <w:rPr>
          <w:rFonts w:cs="Arial"/>
          <w:color w:val="auto"/>
        </w:rPr>
        <w:t>XT)</w:t>
      </w:r>
      <w:r w:rsidR="004D7C5C" w:rsidRPr="0018021F">
        <w:rPr>
          <w:rFonts w:cs="Arial"/>
          <w:color w:val="auto"/>
        </w:rPr>
        <w:t xml:space="preserve"> (</w:t>
      </w:r>
      <w:r w:rsidR="003D476C" w:rsidRPr="0018021F">
        <w:rPr>
          <w:rFonts w:cs="Arial"/>
          <w:color w:val="auto"/>
        </w:rPr>
        <w:t xml:space="preserve">2) </w:t>
      </w:r>
      <w:r w:rsidR="00737066" w:rsidRPr="0018021F">
        <w:rPr>
          <w:rFonts w:cs="Arial"/>
          <w:color w:val="auto"/>
        </w:rPr>
        <w:t xml:space="preserve">Flow Low layer (55 </w:t>
      </w:r>
      <w:r w:rsidR="00FE353E" w:rsidRPr="0018021F">
        <w:rPr>
          <w:rFonts w:cs="Arial"/>
          <w:color w:val="auto"/>
        </w:rPr>
        <w:t>µm,</w:t>
      </w:r>
      <w:r w:rsidR="00F559F7" w:rsidRPr="0018021F">
        <w:rPr>
          <w:rFonts w:cs="Arial"/>
          <w:color w:val="auto"/>
        </w:rPr>
        <w:t xml:space="preserve"> </w:t>
      </w:r>
      <w:r w:rsidR="00C13056" w:rsidRPr="0018021F">
        <w:rPr>
          <w:rFonts w:cs="Arial"/>
          <w:color w:val="auto"/>
        </w:rPr>
        <w:t>SU-8</w:t>
      </w:r>
      <w:r w:rsidR="00F559F7" w:rsidRPr="0018021F">
        <w:rPr>
          <w:rFonts w:cs="Arial"/>
          <w:color w:val="auto"/>
        </w:rPr>
        <w:t xml:space="preserve"> 2050)</w:t>
      </w:r>
      <w:r w:rsidR="004D7C5C" w:rsidRPr="0018021F">
        <w:rPr>
          <w:rFonts w:cs="Arial"/>
          <w:color w:val="auto"/>
        </w:rPr>
        <w:t xml:space="preserve"> (</w:t>
      </w:r>
      <w:r w:rsidR="00F559F7" w:rsidRPr="0018021F">
        <w:rPr>
          <w:rFonts w:cs="Arial"/>
          <w:color w:val="auto"/>
        </w:rPr>
        <w:t xml:space="preserve">3) Flow High </w:t>
      </w:r>
      <w:r w:rsidR="002E6299" w:rsidRPr="0018021F">
        <w:rPr>
          <w:rFonts w:cs="Arial"/>
          <w:color w:val="auto"/>
        </w:rPr>
        <w:t xml:space="preserve">layer </w:t>
      </w:r>
      <w:r w:rsidR="00F559F7" w:rsidRPr="0018021F">
        <w:rPr>
          <w:rFonts w:cs="Arial"/>
          <w:color w:val="auto"/>
        </w:rPr>
        <w:t>(8</w:t>
      </w:r>
      <w:r w:rsidR="00737066" w:rsidRPr="0018021F">
        <w:rPr>
          <w:rFonts w:cs="Arial"/>
          <w:color w:val="auto"/>
        </w:rPr>
        <w:t xml:space="preserve">5 </w:t>
      </w:r>
      <w:r w:rsidR="00FE353E" w:rsidRPr="0018021F">
        <w:rPr>
          <w:rFonts w:cs="Arial"/>
          <w:color w:val="auto"/>
        </w:rPr>
        <w:t>µm,</w:t>
      </w:r>
      <w:r w:rsidR="00F559F7" w:rsidRPr="0018021F">
        <w:rPr>
          <w:rFonts w:cs="Arial"/>
          <w:color w:val="auto"/>
        </w:rPr>
        <w:t xml:space="preserve"> </w:t>
      </w:r>
      <w:r w:rsidR="00C13056" w:rsidRPr="0018021F">
        <w:rPr>
          <w:rFonts w:cs="Arial"/>
          <w:color w:val="auto"/>
        </w:rPr>
        <w:t>SU-8</w:t>
      </w:r>
      <w:r w:rsidR="00F559F7" w:rsidRPr="0018021F">
        <w:rPr>
          <w:rFonts w:cs="Arial"/>
          <w:color w:val="auto"/>
        </w:rPr>
        <w:t xml:space="preserve"> 2025, 30</w:t>
      </w:r>
      <w:r w:rsidR="00AB25AD" w:rsidRPr="0018021F">
        <w:rPr>
          <w:rFonts w:cs="Arial"/>
          <w:color w:val="auto"/>
        </w:rPr>
        <w:t xml:space="preserve"> µm </w:t>
      </w:r>
      <w:r w:rsidR="00737066" w:rsidRPr="0018021F">
        <w:rPr>
          <w:rFonts w:cs="Arial"/>
          <w:color w:val="auto"/>
        </w:rPr>
        <w:t xml:space="preserve">additive height), </w:t>
      </w:r>
      <w:r w:rsidR="00F559F7" w:rsidRPr="0018021F">
        <w:rPr>
          <w:rFonts w:cs="Arial"/>
          <w:color w:val="auto"/>
        </w:rPr>
        <w:t>and (4) Herringbone Grooves (125</w:t>
      </w:r>
      <w:r w:rsidR="00737066" w:rsidRPr="0018021F">
        <w:rPr>
          <w:rFonts w:cs="Arial"/>
          <w:color w:val="auto"/>
        </w:rPr>
        <w:t xml:space="preserve"> </w:t>
      </w:r>
      <w:r w:rsidR="00FE353E" w:rsidRPr="0018021F">
        <w:rPr>
          <w:rFonts w:cs="Arial"/>
          <w:color w:val="auto"/>
        </w:rPr>
        <w:t>µm,</w:t>
      </w:r>
      <w:r w:rsidR="00F559F7" w:rsidRPr="0018021F">
        <w:rPr>
          <w:rFonts w:cs="Arial"/>
          <w:color w:val="auto"/>
        </w:rPr>
        <w:t xml:space="preserve"> </w:t>
      </w:r>
      <w:r w:rsidR="00C13056" w:rsidRPr="0018021F">
        <w:rPr>
          <w:rFonts w:cs="Arial"/>
          <w:color w:val="auto"/>
        </w:rPr>
        <w:t>SU-8</w:t>
      </w:r>
      <w:r w:rsidR="00F559F7" w:rsidRPr="0018021F">
        <w:rPr>
          <w:rFonts w:cs="Arial"/>
          <w:color w:val="auto"/>
        </w:rPr>
        <w:t xml:space="preserve"> 2025, 40</w:t>
      </w:r>
      <w:r w:rsidR="00AB25AD" w:rsidRPr="0018021F">
        <w:rPr>
          <w:rFonts w:cs="Arial"/>
          <w:color w:val="auto"/>
        </w:rPr>
        <w:t xml:space="preserve"> µm </w:t>
      </w:r>
      <w:r w:rsidR="00737066" w:rsidRPr="0018021F">
        <w:rPr>
          <w:rFonts w:cs="Arial"/>
          <w:color w:val="auto"/>
        </w:rPr>
        <w:t>additive height)</w:t>
      </w:r>
      <w:r w:rsidR="002E6299" w:rsidRPr="0018021F">
        <w:rPr>
          <w:rFonts w:cs="Arial"/>
          <w:color w:val="auto"/>
        </w:rPr>
        <w:t xml:space="preserve"> (</w:t>
      </w:r>
      <w:r w:rsidR="00FE5443" w:rsidRPr="0018021F">
        <w:rPr>
          <w:rFonts w:cs="Arial"/>
          <w:b/>
          <w:color w:val="auto"/>
        </w:rPr>
        <w:t xml:space="preserve">Figure </w:t>
      </w:r>
      <w:r w:rsidR="007249C3" w:rsidRPr="0018021F">
        <w:rPr>
          <w:rFonts w:cs="Arial"/>
          <w:b/>
          <w:color w:val="auto"/>
        </w:rPr>
        <w:t>3</w:t>
      </w:r>
      <w:r w:rsidR="00FE5443" w:rsidRPr="0018021F">
        <w:rPr>
          <w:rFonts w:cs="Arial"/>
          <w:color w:val="auto"/>
        </w:rPr>
        <w:t>)</w:t>
      </w:r>
      <w:r w:rsidR="00737066" w:rsidRPr="0018021F">
        <w:rPr>
          <w:rFonts w:cs="Arial"/>
          <w:color w:val="auto"/>
        </w:rPr>
        <w:t>.</w:t>
      </w:r>
      <w:r w:rsidR="00FE353E" w:rsidRPr="0018021F">
        <w:rPr>
          <w:rFonts w:cs="Arial"/>
          <w:color w:val="auto"/>
        </w:rPr>
        <w:t xml:space="preserve"> </w:t>
      </w:r>
    </w:p>
    <w:p w14:paraId="4DF5E6C3" w14:textId="77777777" w:rsidR="00FE353E" w:rsidRPr="0018021F" w:rsidRDefault="00FE353E" w:rsidP="004D7C5C">
      <w:pPr>
        <w:jc w:val="left"/>
        <w:rPr>
          <w:rFonts w:cs="Arial"/>
          <w:color w:val="auto"/>
        </w:rPr>
      </w:pPr>
    </w:p>
    <w:p w14:paraId="237AD7DD" w14:textId="71202430" w:rsidR="00D15131" w:rsidRPr="0018021F" w:rsidRDefault="00737066" w:rsidP="004D7C5C">
      <w:pPr>
        <w:jc w:val="left"/>
        <w:rPr>
          <w:rFonts w:cs="Arial"/>
          <w:color w:val="auto"/>
        </w:rPr>
      </w:pPr>
      <w:r w:rsidRPr="0018021F">
        <w:rPr>
          <w:rFonts w:cs="Arial"/>
          <w:color w:val="auto"/>
        </w:rPr>
        <w:t>Hydrogel beads can be used for a variety of applications including selective surface functionalization for downstream assays, drug encapsulation, radiotracing and imaging assays, and cell incorporation; we previously used a more complex version of these devices to produce spectrally encoded PEG hydrogel beads containing lanthanide nanophosphors</w:t>
      </w:r>
      <w:r w:rsidR="00E55E76" w:rsidRPr="0018021F">
        <w:rPr>
          <w:rFonts w:cs="Arial"/>
          <w:color w:val="auto"/>
          <w:vertAlign w:val="superscript"/>
        </w:rPr>
        <w:t>20</w:t>
      </w:r>
      <w:r w:rsidRPr="0018021F">
        <w:rPr>
          <w:rFonts w:cs="Arial"/>
          <w:color w:val="auto"/>
        </w:rPr>
        <w:t xml:space="preserve">. </w:t>
      </w:r>
      <w:r w:rsidR="00716467" w:rsidRPr="0018021F">
        <w:rPr>
          <w:rFonts w:cs="Arial"/>
          <w:color w:val="auto"/>
        </w:rPr>
        <w:t>The designs discussed here</w:t>
      </w:r>
      <w:r w:rsidRPr="0018021F">
        <w:rPr>
          <w:rFonts w:cs="Arial"/>
          <w:color w:val="auto"/>
        </w:rPr>
        <w:t xml:space="preserve"> are included in </w:t>
      </w:r>
      <w:r w:rsidRPr="0018021F">
        <w:rPr>
          <w:rFonts w:cs="Arial"/>
          <w:b/>
          <w:color w:val="auto"/>
        </w:rPr>
        <w:t>Additional Resources</w:t>
      </w:r>
      <w:r w:rsidRPr="0018021F">
        <w:rPr>
          <w:rFonts w:cs="Arial"/>
          <w:color w:val="auto"/>
        </w:rPr>
        <w:t xml:space="preserve"> for any lab to use in their research efforts if desired.</w:t>
      </w:r>
      <w:r w:rsidR="00FE353E" w:rsidRPr="0018021F">
        <w:rPr>
          <w:rFonts w:cs="Arial"/>
          <w:color w:val="auto"/>
        </w:rPr>
        <w:t xml:space="preserve"> </w:t>
      </w:r>
      <w:r w:rsidRPr="0018021F">
        <w:rPr>
          <w:rFonts w:cs="Arial"/>
          <w:color w:val="auto"/>
        </w:rPr>
        <w:t xml:space="preserve">We anticipate that this protocol will provide an open resource </w:t>
      </w:r>
      <w:r w:rsidR="000227F8" w:rsidRPr="0018021F">
        <w:rPr>
          <w:rFonts w:cs="Arial"/>
          <w:color w:val="auto"/>
        </w:rPr>
        <w:t>for</w:t>
      </w:r>
      <w:r w:rsidRPr="0018021F">
        <w:rPr>
          <w:rFonts w:cs="Arial"/>
          <w:color w:val="auto"/>
        </w:rPr>
        <w:t xml:space="preserve"> specia</w:t>
      </w:r>
      <w:r w:rsidR="00954CD9" w:rsidRPr="0018021F">
        <w:rPr>
          <w:rFonts w:cs="Arial"/>
          <w:color w:val="auto"/>
        </w:rPr>
        <w:t>l</w:t>
      </w:r>
      <w:r w:rsidRPr="0018021F">
        <w:rPr>
          <w:rFonts w:cs="Arial"/>
          <w:color w:val="auto"/>
        </w:rPr>
        <w:t xml:space="preserve">ists and non-specialists alike interested in making multi-layer microfluidic devices with valves or complex geometries to lower the barrier to entry in microfluidics and increase the chances of fabrication success. </w:t>
      </w:r>
    </w:p>
    <w:p w14:paraId="690B371F" w14:textId="77777777" w:rsidR="00737066" w:rsidRPr="0018021F" w:rsidRDefault="00737066" w:rsidP="004D7C5C">
      <w:pPr>
        <w:jc w:val="left"/>
        <w:rPr>
          <w:rFonts w:cs="Arial"/>
          <w:b/>
          <w:color w:val="auto"/>
        </w:rPr>
      </w:pPr>
    </w:p>
    <w:p w14:paraId="3D4CD2F3" w14:textId="143E2E4D" w:rsidR="006305D7" w:rsidRPr="0018021F" w:rsidRDefault="006305D7" w:rsidP="004D7C5C">
      <w:pPr>
        <w:jc w:val="left"/>
        <w:outlineLvl w:val="0"/>
        <w:rPr>
          <w:rFonts w:cs="Arial"/>
          <w:color w:val="auto"/>
        </w:rPr>
      </w:pPr>
      <w:r w:rsidRPr="0018021F">
        <w:rPr>
          <w:rFonts w:cs="Arial"/>
          <w:b/>
          <w:color w:val="auto"/>
        </w:rPr>
        <w:t>PROTOCOL:</w:t>
      </w:r>
      <w:r w:rsidR="00012E0E" w:rsidRPr="0018021F">
        <w:rPr>
          <w:rFonts w:cs="Arial"/>
          <w:b/>
          <w:color w:val="auto"/>
        </w:rPr>
        <w:t xml:space="preserve"> </w:t>
      </w:r>
    </w:p>
    <w:p w14:paraId="47458F0E" w14:textId="62C7906C" w:rsidR="006305D7" w:rsidRPr="0018021F" w:rsidRDefault="006305D7" w:rsidP="004D7C5C">
      <w:pPr>
        <w:pStyle w:val="NormalWeb"/>
        <w:spacing w:before="0" w:beforeAutospacing="0" w:after="0" w:afterAutospacing="0"/>
        <w:jc w:val="left"/>
        <w:rPr>
          <w:rFonts w:cs="Arial"/>
          <w:bCs/>
          <w:color w:val="auto"/>
        </w:rPr>
      </w:pPr>
    </w:p>
    <w:p w14:paraId="0752D065" w14:textId="122C137F" w:rsidR="007C347E" w:rsidRPr="0018021F" w:rsidRDefault="002F2CB6" w:rsidP="007F2B59">
      <w:pPr>
        <w:pStyle w:val="NormalWeb"/>
        <w:numPr>
          <w:ilvl w:val="0"/>
          <w:numId w:val="2"/>
        </w:numPr>
        <w:spacing w:before="0" w:beforeAutospacing="0" w:after="0" w:afterAutospacing="0"/>
        <w:ind w:left="0" w:firstLine="0"/>
        <w:jc w:val="left"/>
        <w:outlineLvl w:val="0"/>
        <w:rPr>
          <w:rFonts w:cs="Arial"/>
          <w:b/>
          <w:bCs/>
          <w:color w:val="auto"/>
        </w:rPr>
      </w:pPr>
      <w:r w:rsidRPr="0018021F">
        <w:rPr>
          <w:rFonts w:cs="Arial"/>
          <w:b/>
          <w:bCs/>
          <w:color w:val="auto"/>
        </w:rPr>
        <w:t>Multi-Layer Device Design</w:t>
      </w:r>
    </w:p>
    <w:p w14:paraId="32BAD323" w14:textId="26F9D817" w:rsidR="00061CAF" w:rsidRPr="0018021F" w:rsidRDefault="00061CAF" w:rsidP="007F2B59">
      <w:pPr>
        <w:pStyle w:val="NormalWeb"/>
        <w:spacing w:before="0" w:beforeAutospacing="0" w:after="0" w:afterAutospacing="0"/>
        <w:jc w:val="left"/>
        <w:outlineLvl w:val="0"/>
        <w:rPr>
          <w:rFonts w:cs="Arial"/>
          <w:bCs/>
          <w:color w:val="auto"/>
        </w:rPr>
      </w:pPr>
      <w:r w:rsidRPr="0018021F">
        <w:rPr>
          <w:rFonts w:cs="Arial"/>
          <w:bCs/>
          <w:color w:val="auto"/>
        </w:rPr>
        <w:t xml:space="preserve">Note: </w:t>
      </w:r>
      <w:r w:rsidR="00C13056" w:rsidRPr="0018021F">
        <w:rPr>
          <w:rFonts w:cs="Arial"/>
          <w:bCs/>
          <w:color w:val="auto"/>
        </w:rPr>
        <w:t xml:space="preserve">Features of different heights and/or photoresists must </w:t>
      </w:r>
      <w:r w:rsidR="00A868A8" w:rsidRPr="0018021F">
        <w:rPr>
          <w:rFonts w:cs="Arial"/>
          <w:bCs/>
          <w:color w:val="auto"/>
        </w:rPr>
        <w:t xml:space="preserve">be added </w:t>
      </w:r>
      <w:r w:rsidR="00C13056" w:rsidRPr="0018021F">
        <w:rPr>
          <w:rFonts w:cs="Arial"/>
          <w:bCs/>
          <w:color w:val="auto"/>
        </w:rPr>
        <w:t xml:space="preserve">sequentially </w:t>
      </w:r>
      <w:r w:rsidR="00A868A8" w:rsidRPr="0018021F">
        <w:rPr>
          <w:rFonts w:cs="Arial"/>
          <w:bCs/>
          <w:color w:val="auto"/>
        </w:rPr>
        <w:t xml:space="preserve">to the wafer </w:t>
      </w:r>
      <w:r w:rsidR="00C13056" w:rsidRPr="0018021F">
        <w:rPr>
          <w:rFonts w:cs="Arial"/>
          <w:bCs/>
          <w:color w:val="auto"/>
        </w:rPr>
        <w:t xml:space="preserve">during different fabrication steps </w:t>
      </w:r>
      <w:r w:rsidR="00A868A8" w:rsidRPr="0018021F">
        <w:rPr>
          <w:rFonts w:cs="Arial"/>
          <w:bCs/>
          <w:color w:val="auto"/>
        </w:rPr>
        <w:t>to create final composite features.</w:t>
      </w:r>
      <w:r w:rsidR="00377CC1" w:rsidRPr="0018021F">
        <w:rPr>
          <w:rFonts w:cs="Arial"/>
          <w:bCs/>
          <w:color w:val="auto"/>
        </w:rPr>
        <w:t xml:space="preserve"> </w:t>
      </w:r>
      <w:r w:rsidR="00A868A8" w:rsidRPr="0018021F">
        <w:rPr>
          <w:rFonts w:cs="Arial"/>
          <w:bCs/>
          <w:color w:val="auto"/>
        </w:rPr>
        <w:t>Therefore, designs for each separate height and photoresist to be included on a wafer must be printed on their own mask (</w:t>
      </w:r>
      <w:r w:rsidR="00A868A8" w:rsidRPr="0018021F">
        <w:rPr>
          <w:rFonts w:cs="Arial"/>
          <w:b/>
          <w:bCs/>
          <w:color w:val="auto"/>
        </w:rPr>
        <w:t>Figure 4</w:t>
      </w:r>
      <w:r w:rsidR="00A868A8" w:rsidRPr="0018021F">
        <w:rPr>
          <w:rFonts w:cs="Arial"/>
          <w:bCs/>
          <w:color w:val="auto"/>
        </w:rPr>
        <w:t>).</w:t>
      </w:r>
    </w:p>
    <w:p w14:paraId="46C9A7F6" w14:textId="77777777" w:rsidR="007C347E" w:rsidRPr="0018021F" w:rsidRDefault="007C347E" w:rsidP="007F2B59">
      <w:pPr>
        <w:pStyle w:val="NormalWeb"/>
        <w:spacing w:before="0" w:beforeAutospacing="0" w:after="0" w:afterAutospacing="0"/>
        <w:jc w:val="left"/>
        <w:outlineLvl w:val="0"/>
        <w:rPr>
          <w:rFonts w:cs="Arial"/>
          <w:b/>
          <w:bCs/>
          <w:color w:val="auto"/>
        </w:rPr>
      </w:pPr>
    </w:p>
    <w:p w14:paraId="7D540EAA" w14:textId="419F4275" w:rsidR="00E4027E" w:rsidRPr="0018021F" w:rsidRDefault="00AD7000"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Download a computer</w:t>
      </w:r>
      <w:r w:rsidR="002E6299" w:rsidRPr="0018021F">
        <w:rPr>
          <w:rFonts w:cs="Arial"/>
          <w:color w:val="auto"/>
        </w:rPr>
        <w:t>-</w:t>
      </w:r>
      <w:r w:rsidRPr="0018021F">
        <w:rPr>
          <w:rFonts w:cs="Arial"/>
          <w:color w:val="auto"/>
        </w:rPr>
        <w:t>assisted design (CAD) drafting program</w:t>
      </w:r>
      <w:r w:rsidR="00063C77" w:rsidRPr="0018021F">
        <w:rPr>
          <w:rFonts w:cs="Arial"/>
          <w:color w:val="auto"/>
        </w:rPr>
        <w:t xml:space="preserve"> </w:t>
      </w:r>
      <w:r w:rsidR="00EC680D" w:rsidRPr="0018021F">
        <w:rPr>
          <w:rFonts w:cs="Arial"/>
          <w:color w:val="auto"/>
        </w:rPr>
        <w:t>(</w:t>
      </w:r>
      <w:r w:rsidR="00EC680D" w:rsidRPr="0018021F">
        <w:rPr>
          <w:rFonts w:cs="Arial"/>
          <w:i/>
          <w:color w:val="auto"/>
        </w:rPr>
        <w:t>e.g. AutoCAD Educational Version</w:t>
      </w:r>
      <w:r w:rsidR="00EC680D" w:rsidRPr="0018021F">
        <w:rPr>
          <w:rFonts w:cs="Arial"/>
          <w:color w:val="auto"/>
        </w:rPr>
        <w:t>).</w:t>
      </w:r>
    </w:p>
    <w:p w14:paraId="1B65C6F4" w14:textId="77777777" w:rsidR="00FE353E" w:rsidRPr="0018021F" w:rsidRDefault="00FE353E" w:rsidP="004D7C5C">
      <w:pPr>
        <w:pStyle w:val="NormalWeb"/>
        <w:spacing w:before="0" w:beforeAutospacing="0" w:after="0" w:afterAutospacing="0"/>
        <w:jc w:val="left"/>
        <w:rPr>
          <w:rFonts w:cs="Arial"/>
          <w:color w:val="auto"/>
        </w:rPr>
      </w:pPr>
    </w:p>
    <w:p w14:paraId="41951F45" w14:textId="08A16910" w:rsidR="00FE353E" w:rsidRPr="0018021F" w:rsidRDefault="00AD7000"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 </w:t>
      </w:r>
      <w:r w:rsidR="00FE353E" w:rsidRPr="0018021F">
        <w:rPr>
          <w:rFonts w:cs="Arial"/>
          <w:color w:val="auto"/>
        </w:rPr>
        <w:t>D</w:t>
      </w:r>
      <w:r w:rsidRPr="0018021F">
        <w:rPr>
          <w:rFonts w:cs="Arial"/>
          <w:color w:val="auto"/>
        </w:rPr>
        <w:t xml:space="preserve">efine </w:t>
      </w:r>
      <w:r w:rsidR="00FE353E" w:rsidRPr="0018021F">
        <w:rPr>
          <w:rFonts w:cs="Arial"/>
          <w:color w:val="auto"/>
        </w:rPr>
        <w:t xml:space="preserve">the </w:t>
      </w:r>
      <w:r w:rsidRPr="0018021F">
        <w:rPr>
          <w:rFonts w:cs="Arial"/>
          <w:color w:val="auto"/>
        </w:rPr>
        <w:t>4” wafer area by drawing a 4” circle.</w:t>
      </w:r>
      <w:r w:rsidR="004D7C5C" w:rsidRPr="0018021F">
        <w:rPr>
          <w:rFonts w:cs="Arial"/>
          <w:color w:val="auto"/>
        </w:rPr>
        <w:t xml:space="preserve"> </w:t>
      </w:r>
      <w:r w:rsidR="00FE353E" w:rsidRPr="0018021F">
        <w:rPr>
          <w:rFonts w:cs="Arial"/>
          <w:color w:val="auto"/>
        </w:rPr>
        <w:t>W</w:t>
      </w:r>
      <w:r w:rsidRPr="0018021F">
        <w:rPr>
          <w:rFonts w:cs="Arial"/>
          <w:color w:val="auto"/>
        </w:rPr>
        <w:t>afer designs</w:t>
      </w:r>
      <w:r w:rsidR="0011484A" w:rsidRPr="0018021F">
        <w:rPr>
          <w:rFonts w:cs="Arial"/>
          <w:color w:val="auto"/>
        </w:rPr>
        <w:t xml:space="preserve"> (</w:t>
      </w:r>
      <w:r w:rsidR="0011484A" w:rsidRPr="0018021F">
        <w:rPr>
          <w:rFonts w:cs="Arial"/>
          <w:b/>
          <w:color w:val="auto"/>
        </w:rPr>
        <w:t xml:space="preserve">Figure </w:t>
      </w:r>
      <w:r w:rsidR="007249C3" w:rsidRPr="0018021F">
        <w:rPr>
          <w:rFonts w:cs="Arial"/>
          <w:b/>
          <w:color w:val="auto"/>
        </w:rPr>
        <w:t>4</w:t>
      </w:r>
      <w:r w:rsidR="00667A3F" w:rsidRPr="0018021F">
        <w:rPr>
          <w:rFonts w:cs="Arial"/>
          <w:color w:val="auto"/>
        </w:rPr>
        <w:t xml:space="preserve">, </w:t>
      </w:r>
      <w:r w:rsidR="00667A3F" w:rsidRPr="0018021F">
        <w:rPr>
          <w:rFonts w:cs="Arial"/>
          <w:b/>
          <w:color w:val="auto"/>
        </w:rPr>
        <w:t>Additional Resources</w:t>
      </w:r>
      <w:r w:rsidR="00667A3F" w:rsidRPr="0018021F">
        <w:rPr>
          <w:rFonts w:cs="Arial"/>
          <w:color w:val="auto"/>
        </w:rPr>
        <w:t>)</w:t>
      </w:r>
      <w:r w:rsidR="0019719C" w:rsidRPr="0018021F">
        <w:rPr>
          <w:rFonts w:cs="Arial"/>
          <w:color w:val="auto"/>
        </w:rPr>
        <w:t xml:space="preserve"> </w:t>
      </w:r>
      <w:r w:rsidR="00FE353E" w:rsidRPr="0018021F">
        <w:rPr>
          <w:rFonts w:cs="Arial"/>
          <w:color w:val="auto"/>
        </w:rPr>
        <w:t xml:space="preserve">are provided </w:t>
      </w:r>
      <w:r w:rsidRPr="0018021F">
        <w:rPr>
          <w:rFonts w:cs="Arial"/>
          <w:color w:val="auto"/>
        </w:rPr>
        <w:t>as an example</w:t>
      </w:r>
      <w:r w:rsidR="00FE353E" w:rsidRPr="0018021F">
        <w:rPr>
          <w:rFonts w:cs="Arial"/>
          <w:color w:val="auto"/>
        </w:rPr>
        <w:t>.</w:t>
      </w:r>
    </w:p>
    <w:p w14:paraId="58FC16D4" w14:textId="5EC49BF8" w:rsidR="00AD7000" w:rsidRPr="0018021F" w:rsidRDefault="00AD7000" w:rsidP="004D7C5C">
      <w:pPr>
        <w:pStyle w:val="NormalWeb"/>
        <w:spacing w:before="0" w:beforeAutospacing="0" w:after="0" w:afterAutospacing="0"/>
        <w:jc w:val="left"/>
        <w:rPr>
          <w:rFonts w:cs="Arial"/>
          <w:color w:val="auto"/>
        </w:rPr>
      </w:pPr>
    </w:p>
    <w:p w14:paraId="5A04A4DF" w14:textId="5781863F" w:rsidR="00AD7000" w:rsidRPr="0018021F" w:rsidRDefault="00AD7000"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Inside the 4” wafer outline, place device borders using 300</w:t>
      </w:r>
      <w:r w:rsidR="00AB25AD" w:rsidRPr="0018021F">
        <w:rPr>
          <w:rFonts w:cs="Arial"/>
          <w:color w:val="auto"/>
        </w:rPr>
        <w:t xml:space="preserve"> µm </w:t>
      </w:r>
      <w:r w:rsidRPr="0018021F">
        <w:rPr>
          <w:rFonts w:cs="Arial"/>
          <w:color w:val="auto"/>
        </w:rPr>
        <w:t xml:space="preserve">polyline rectangles. </w:t>
      </w:r>
      <w:r w:rsidR="00FE353E" w:rsidRPr="0018021F">
        <w:rPr>
          <w:rFonts w:cs="Arial"/>
          <w:color w:val="auto"/>
        </w:rPr>
        <w:t>Use t</w:t>
      </w:r>
      <w:r w:rsidRPr="0018021F">
        <w:rPr>
          <w:rFonts w:cs="Arial"/>
          <w:color w:val="auto"/>
        </w:rPr>
        <w:t xml:space="preserve">hese device borders for alignment during photolithography. </w:t>
      </w:r>
    </w:p>
    <w:p w14:paraId="260844D1" w14:textId="77777777" w:rsidR="00FE353E" w:rsidRPr="0018021F" w:rsidRDefault="00FE353E" w:rsidP="004D7C5C">
      <w:pPr>
        <w:pStyle w:val="NormalWeb"/>
        <w:spacing w:before="0" w:beforeAutospacing="0" w:after="0" w:afterAutospacing="0"/>
        <w:jc w:val="left"/>
        <w:rPr>
          <w:rFonts w:cs="Arial"/>
          <w:color w:val="auto"/>
        </w:rPr>
      </w:pPr>
    </w:p>
    <w:p w14:paraId="33C20252" w14:textId="238FAB3D" w:rsidR="00A11359" w:rsidRPr="0018021F" w:rsidRDefault="00A11359"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Create different layers for each different height or photoresist </w:t>
      </w:r>
      <w:r w:rsidR="00FE353E" w:rsidRPr="0018021F">
        <w:rPr>
          <w:rFonts w:cs="Arial"/>
          <w:color w:val="auto"/>
        </w:rPr>
        <w:t>needed</w:t>
      </w:r>
      <w:r w:rsidRPr="0018021F">
        <w:rPr>
          <w:rFonts w:cs="Arial"/>
          <w:color w:val="auto"/>
        </w:rPr>
        <w:t xml:space="preserve"> for </w:t>
      </w:r>
      <w:r w:rsidR="00FE353E" w:rsidRPr="0018021F">
        <w:rPr>
          <w:rFonts w:cs="Arial"/>
          <w:color w:val="auto"/>
        </w:rPr>
        <w:t xml:space="preserve">the </w:t>
      </w:r>
      <w:r w:rsidRPr="0018021F">
        <w:rPr>
          <w:rFonts w:cs="Arial"/>
          <w:color w:val="auto"/>
        </w:rPr>
        <w:t>final design (</w:t>
      </w:r>
      <w:r w:rsidRPr="0018021F">
        <w:rPr>
          <w:rFonts w:cs="Arial"/>
          <w:i/>
          <w:color w:val="auto"/>
        </w:rPr>
        <w:t>i.e.</w:t>
      </w:r>
      <w:r w:rsidRPr="0018021F">
        <w:rPr>
          <w:rFonts w:cs="Arial"/>
          <w:color w:val="auto"/>
        </w:rPr>
        <w:t xml:space="preserve"> </w:t>
      </w:r>
      <w:r w:rsidR="002E6299" w:rsidRPr="0018021F">
        <w:rPr>
          <w:rFonts w:cs="Arial"/>
          <w:color w:val="auto"/>
        </w:rPr>
        <w:t xml:space="preserve">flow round, </w:t>
      </w:r>
      <w:r w:rsidRPr="0018021F">
        <w:rPr>
          <w:rFonts w:cs="Arial"/>
          <w:color w:val="auto"/>
        </w:rPr>
        <w:t xml:space="preserve">flow low, flow high, </w:t>
      </w:r>
      <w:r w:rsidR="002E6299" w:rsidRPr="0018021F">
        <w:rPr>
          <w:rFonts w:cs="Arial"/>
          <w:color w:val="auto"/>
        </w:rPr>
        <w:t xml:space="preserve">and </w:t>
      </w:r>
      <w:r w:rsidRPr="0018021F">
        <w:rPr>
          <w:rFonts w:cs="Arial"/>
          <w:color w:val="auto"/>
        </w:rPr>
        <w:t>control</w:t>
      </w:r>
      <w:r w:rsidR="002E6299" w:rsidRPr="0018021F">
        <w:rPr>
          <w:rFonts w:cs="Arial"/>
          <w:color w:val="auto"/>
        </w:rPr>
        <w:t xml:space="preserve"> in </w:t>
      </w:r>
      <w:r w:rsidR="00A5370F" w:rsidRPr="0018021F">
        <w:rPr>
          <w:rFonts w:cs="Arial"/>
          <w:color w:val="auto"/>
        </w:rPr>
        <w:t>the</w:t>
      </w:r>
      <w:r w:rsidR="002E6299" w:rsidRPr="0018021F">
        <w:rPr>
          <w:rFonts w:cs="Arial"/>
          <w:color w:val="auto"/>
        </w:rPr>
        <w:t xml:space="preserve"> design</w:t>
      </w:r>
      <w:r w:rsidRPr="0018021F">
        <w:rPr>
          <w:rFonts w:cs="Arial"/>
          <w:color w:val="auto"/>
        </w:rPr>
        <w:t>) using the Layers panel.</w:t>
      </w:r>
    </w:p>
    <w:p w14:paraId="64A60DAC" w14:textId="2F1FA16A" w:rsidR="00FE353E" w:rsidRPr="0018021F" w:rsidRDefault="00FE353E" w:rsidP="004D7C5C">
      <w:pPr>
        <w:pStyle w:val="NormalWeb"/>
        <w:spacing w:before="0" w:beforeAutospacing="0" w:after="0" w:afterAutospacing="0"/>
        <w:jc w:val="left"/>
        <w:rPr>
          <w:rFonts w:cs="Arial"/>
          <w:color w:val="auto"/>
        </w:rPr>
      </w:pPr>
    </w:p>
    <w:p w14:paraId="34DFD17E" w14:textId="644D8C9C" w:rsidR="00A11359" w:rsidRPr="0018021F" w:rsidRDefault="00A11359"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 Design features of a particular desired height on </w:t>
      </w:r>
      <w:r w:rsidR="00EC481A" w:rsidRPr="0018021F">
        <w:rPr>
          <w:rFonts w:cs="Arial"/>
          <w:color w:val="auto"/>
        </w:rPr>
        <w:t>the</w:t>
      </w:r>
      <w:r w:rsidRPr="0018021F">
        <w:rPr>
          <w:rFonts w:cs="Arial"/>
          <w:color w:val="auto"/>
        </w:rPr>
        <w:t xml:space="preserve"> corresponding layer. </w:t>
      </w:r>
      <w:r w:rsidR="00FE353E" w:rsidRPr="0018021F">
        <w:rPr>
          <w:rFonts w:cs="Arial"/>
          <w:color w:val="auto"/>
        </w:rPr>
        <w:t xml:space="preserve">The </w:t>
      </w:r>
      <w:r w:rsidRPr="0018021F">
        <w:rPr>
          <w:rFonts w:cs="Arial"/>
          <w:color w:val="auto"/>
        </w:rPr>
        <w:t>example design shows 4 different active layers, each with its own color (</w:t>
      </w:r>
      <w:r w:rsidRPr="0018021F">
        <w:rPr>
          <w:rFonts w:cs="Arial"/>
          <w:b/>
          <w:color w:val="auto"/>
        </w:rPr>
        <w:t xml:space="preserve">Figure </w:t>
      </w:r>
      <w:r w:rsidR="007249C3" w:rsidRPr="0018021F">
        <w:rPr>
          <w:rFonts w:cs="Arial"/>
          <w:b/>
          <w:color w:val="auto"/>
        </w:rPr>
        <w:t>4</w:t>
      </w:r>
      <w:r w:rsidRPr="0018021F">
        <w:rPr>
          <w:rFonts w:cs="Arial"/>
          <w:color w:val="auto"/>
        </w:rPr>
        <w:t>).</w:t>
      </w:r>
    </w:p>
    <w:p w14:paraId="3F7A4ADC" w14:textId="4D6F04EB" w:rsidR="00FE353E" w:rsidRPr="0018021F" w:rsidRDefault="009F0138" w:rsidP="007F2B59">
      <w:pPr>
        <w:pStyle w:val="NormalWeb"/>
        <w:spacing w:before="0" w:beforeAutospacing="0" w:after="0" w:afterAutospacing="0"/>
        <w:jc w:val="left"/>
        <w:rPr>
          <w:rFonts w:cs="Arial"/>
          <w:color w:val="auto"/>
        </w:rPr>
      </w:pPr>
      <w:r w:rsidRPr="0018021F">
        <w:rPr>
          <w:rFonts w:cs="Arial"/>
          <w:color w:val="auto"/>
        </w:rPr>
        <w:br/>
        <w:t>Note:</w:t>
      </w:r>
      <w:r w:rsidR="00C2430E" w:rsidRPr="0018021F">
        <w:rPr>
          <w:rFonts w:cs="Arial"/>
          <w:color w:val="auto"/>
        </w:rPr>
        <w:t xml:space="preserve"> </w:t>
      </w:r>
      <w:r w:rsidR="00A11359" w:rsidRPr="0018021F">
        <w:rPr>
          <w:rFonts w:cs="Arial"/>
          <w:color w:val="auto"/>
        </w:rPr>
        <w:t>Device borders, global text, and the wafer outline should be made on their own layer</w:t>
      </w:r>
      <w:r w:rsidR="001E07FA" w:rsidRPr="0018021F">
        <w:rPr>
          <w:rFonts w:cs="Arial"/>
          <w:color w:val="auto"/>
        </w:rPr>
        <w:t xml:space="preserve"> (</w:t>
      </w:r>
      <w:r w:rsidR="001E07FA" w:rsidRPr="0018021F">
        <w:rPr>
          <w:rFonts w:cs="Arial"/>
          <w:i/>
          <w:color w:val="auto"/>
        </w:rPr>
        <w:t xml:space="preserve">i.e. </w:t>
      </w:r>
      <w:r w:rsidR="001E07FA" w:rsidRPr="0018021F">
        <w:rPr>
          <w:rFonts w:cs="Arial"/>
          <w:color w:val="auto"/>
        </w:rPr>
        <w:t xml:space="preserve">1-Negative in </w:t>
      </w:r>
      <w:r w:rsidR="00FE353E" w:rsidRPr="0018021F">
        <w:rPr>
          <w:rFonts w:cs="Arial"/>
          <w:color w:val="auto"/>
        </w:rPr>
        <w:t xml:space="preserve">the </w:t>
      </w:r>
      <w:r w:rsidR="001E07FA" w:rsidRPr="0018021F">
        <w:rPr>
          <w:rFonts w:cs="Arial"/>
          <w:color w:val="auto"/>
        </w:rPr>
        <w:t>designs)</w:t>
      </w:r>
      <w:r w:rsidR="00A11359" w:rsidRPr="0018021F">
        <w:rPr>
          <w:rFonts w:cs="Arial"/>
          <w:color w:val="auto"/>
        </w:rPr>
        <w:t>, which, later, will appear on all layers for global alignme</w:t>
      </w:r>
      <w:r w:rsidR="00D056F3" w:rsidRPr="0018021F">
        <w:rPr>
          <w:rFonts w:cs="Arial"/>
          <w:color w:val="auto"/>
        </w:rPr>
        <w:t xml:space="preserve">nt. Features of </w:t>
      </w:r>
      <w:r w:rsidR="00A11359" w:rsidRPr="0018021F">
        <w:rPr>
          <w:rFonts w:cs="Arial"/>
          <w:color w:val="auto"/>
        </w:rPr>
        <w:t>different photoresist</w:t>
      </w:r>
      <w:r w:rsidR="00D056F3" w:rsidRPr="0018021F">
        <w:rPr>
          <w:rFonts w:cs="Arial"/>
          <w:color w:val="auto"/>
        </w:rPr>
        <w:t xml:space="preserve"> (such as fully sealable valves that must be fabricated with positive resist) </w:t>
      </w:r>
      <w:r w:rsidR="00A11359" w:rsidRPr="0018021F">
        <w:rPr>
          <w:rFonts w:cs="Arial"/>
          <w:color w:val="auto"/>
        </w:rPr>
        <w:t>must appear on different layers</w:t>
      </w:r>
      <w:r w:rsidR="00D056F3" w:rsidRPr="0018021F">
        <w:rPr>
          <w:rFonts w:cs="Arial"/>
          <w:color w:val="auto"/>
        </w:rPr>
        <w:t>, regardless of height</w:t>
      </w:r>
      <w:r w:rsidR="00A11359" w:rsidRPr="0018021F">
        <w:rPr>
          <w:rFonts w:cs="Arial"/>
          <w:color w:val="auto"/>
        </w:rPr>
        <w:t>.</w:t>
      </w:r>
      <w:r w:rsidR="00FE353E" w:rsidRPr="0018021F">
        <w:rPr>
          <w:rFonts w:cs="Arial"/>
          <w:color w:val="auto"/>
        </w:rPr>
        <w:t xml:space="preserve"> </w:t>
      </w:r>
    </w:p>
    <w:p w14:paraId="22FA3D64" w14:textId="77777777" w:rsidR="00FE353E" w:rsidRPr="0018021F" w:rsidRDefault="00FE353E" w:rsidP="004D7C5C">
      <w:pPr>
        <w:pStyle w:val="NormalWeb"/>
        <w:spacing w:before="0" w:beforeAutospacing="0" w:after="0" w:afterAutospacing="0"/>
        <w:jc w:val="left"/>
        <w:rPr>
          <w:rFonts w:cs="Arial"/>
          <w:color w:val="auto"/>
        </w:rPr>
      </w:pPr>
    </w:p>
    <w:p w14:paraId="0A5C260C" w14:textId="6BA2393B" w:rsidR="00A11359" w:rsidRPr="0018021F" w:rsidRDefault="00A11359"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Using closed zero-width polylines, design </w:t>
      </w:r>
      <w:r w:rsidR="00EC481A" w:rsidRPr="0018021F">
        <w:rPr>
          <w:rFonts w:cs="Arial"/>
          <w:color w:val="auto"/>
        </w:rPr>
        <w:t xml:space="preserve">device </w:t>
      </w:r>
      <w:r w:rsidRPr="0018021F">
        <w:rPr>
          <w:rFonts w:cs="Arial"/>
          <w:color w:val="auto"/>
        </w:rPr>
        <w:t xml:space="preserve">features within device borders. </w:t>
      </w:r>
    </w:p>
    <w:p w14:paraId="42DAAE8E" w14:textId="77777777" w:rsidR="00FE353E" w:rsidRPr="0018021F" w:rsidRDefault="00FE353E" w:rsidP="004D7C5C">
      <w:pPr>
        <w:pStyle w:val="NormalWeb"/>
        <w:spacing w:before="0" w:beforeAutospacing="0" w:after="0" w:afterAutospacing="0"/>
        <w:jc w:val="left"/>
        <w:rPr>
          <w:rFonts w:cs="Arial"/>
          <w:color w:val="auto"/>
        </w:rPr>
      </w:pPr>
    </w:p>
    <w:p w14:paraId="0C2C5F39" w14:textId="59E8AE3B" w:rsidR="00A11359" w:rsidRPr="0018021F" w:rsidRDefault="00FE353E"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Consider</w:t>
      </w:r>
      <w:r w:rsidR="00A11359" w:rsidRPr="0018021F">
        <w:rPr>
          <w:rFonts w:cs="Arial"/>
          <w:color w:val="auto"/>
        </w:rPr>
        <w:t xml:space="preserve"> design parameters in </w:t>
      </w:r>
      <w:r w:rsidR="00A11359" w:rsidRPr="0018021F">
        <w:rPr>
          <w:rFonts w:cs="Arial"/>
          <w:b/>
          <w:color w:val="auto"/>
        </w:rPr>
        <w:t>Table 1</w:t>
      </w:r>
      <w:r w:rsidR="00A11359" w:rsidRPr="0018021F">
        <w:rPr>
          <w:rFonts w:cs="Arial"/>
          <w:color w:val="auto"/>
        </w:rPr>
        <w:t xml:space="preserve"> to increase chances of successful </w:t>
      </w:r>
      <w:r w:rsidR="00EC481A" w:rsidRPr="0018021F">
        <w:rPr>
          <w:rFonts w:cs="Arial"/>
          <w:color w:val="auto"/>
        </w:rPr>
        <w:t>fabrication</w:t>
      </w:r>
      <w:r w:rsidR="00A11359" w:rsidRPr="0018021F">
        <w:rPr>
          <w:rFonts w:cs="Arial"/>
          <w:color w:val="auto"/>
        </w:rPr>
        <w:t>.</w:t>
      </w:r>
      <w:r w:rsidRPr="0018021F">
        <w:rPr>
          <w:rFonts w:cs="Arial"/>
          <w:color w:val="auto"/>
        </w:rPr>
        <w:t xml:space="preserve"> </w:t>
      </w:r>
    </w:p>
    <w:p w14:paraId="6AFB6780" w14:textId="77777777" w:rsidR="00FE353E" w:rsidRPr="0018021F" w:rsidRDefault="00FE353E" w:rsidP="004D7C5C">
      <w:pPr>
        <w:pStyle w:val="NormalWeb"/>
        <w:spacing w:before="0" w:beforeAutospacing="0" w:after="0" w:afterAutospacing="0"/>
        <w:jc w:val="left"/>
        <w:rPr>
          <w:rFonts w:cs="Arial"/>
          <w:color w:val="auto"/>
        </w:rPr>
      </w:pPr>
    </w:p>
    <w:p w14:paraId="1D4DBE6A" w14:textId="5D5C6EFA" w:rsidR="00A11359" w:rsidRPr="0018021F" w:rsidRDefault="00A11359"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For each height, </w:t>
      </w:r>
      <w:r w:rsidR="00EC481A" w:rsidRPr="0018021F">
        <w:rPr>
          <w:rFonts w:cs="Arial"/>
          <w:color w:val="auto"/>
        </w:rPr>
        <w:t>select</w:t>
      </w:r>
      <w:r w:rsidRPr="0018021F">
        <w:rPr>
          <w:rFonts w:cs="Arial"/>
          <w:color w:val="auto"/>
        </w:rPr>
        <w:t xml:space="preserve"> that layer in the Layers panel</w:t>
      </w:r>
      <w:r w:rsidR="00EC481A" w:rsidRPr="0018021F">
        <w:rPr>
          <w:rFonts w:cs="Arial"/>
          <w:color w:val="auto"/>
        </w:rPr>
        <w:t xml:space="preserve"> and add all features of that height</w:t>
      </w:r>
      <w:r w:rsidRPr="0018021F">
        <w:rPr>
          <w:rFonts w:cs="Arial"/>
          <w:color w:val="auto"/>
        </w:rPr>
        <w:t xml:space="preserve">. </w:t>
      </w:r>
    </w:p>
    <w:p w14:paraId="561E4446" w14:textId="5E319003" w:rsidR="00FE353E" w:rsidRPr="0018021F" w:rsidRDefault="00FE353E" w:rsidP="004D7C5C">
      <w:pPr>
        <w:pStyle w:val="NormalWeb"/>
        <w:spacing w:before="0" w:beforeAutospacing="0" w:after="0" w:afterAutospacing="0"/>
        <w:jc w:val="left"/>
        <w:rPr>
          <w:rFonts w:cs="Arial"/>
          <w:color w:val="auto"/>
        </w:rPr>
      </w:pPr>
    </w:p>
    <w:p w14:paraId="24909F90" w14:textId="371C91A6" w:rsidR="00A11359" w:rsidRPr="0018021F" w:rsidRDefault="00EC481A"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R</w:t>
      </w:r>
      <w:r w:rsidR="00A11359" w:rsidRPr="0018021F">
        <w:rPr>
          <w:rFonts w:cs="Arial"/>
          <w:color w:val="auto"/>
        </w:rPr>
        <w:t xml:space="preserve">eady designs for transparency film printing using </w:t>
      </w:r>
      <w:r w:rsidR="00FE353E" w:rsidRPr="0018021F">
        <w:rPr>
          <w:rFonts w:cs="Arial"/>
          <w:color w:val="auto"/>
        </w:rPr>
        <w:t xml:space="preserve">the </w:t>
      </w:r>
      <w:r w:rsidR="00A11359" w:rsidRPr="0018021F">
        <w:rPr>
          <w:rFonts w:cs="Arial"/>
          <w:color w:val="auto"/>
        </w:rPr>
        <w:t>Basic Mask File (</w:t>
      </w:r>
      <w:r w:rsidR="00A11359" w:rsidRPr="0018021F">
        <w:rPr>
          <w:rFonts w:cs="Arial"/>
          <w:b/>
          <w:color w:val="auto"/>
        </w:rPr>
        <w:t>Additional Resources</w:t>
      </w:r>
      <w:r w:rsidR="00A11359" w:rsidRPr="0018021F">
        <w:rPr>
          <w:rFonts w:cs="Arial"/>
          <w:color w:val="auto"/>
        </w:rPr>
        <w:t xml:space="preserve">) where each 4” wafer circle is inserted within a 5” rectangular border. Each layer will be printed on a separate transparency film </w:t>
      </w:r>
      <w:r w:rsidRPr="0018021F">
        <w:rPr>
          <w:rFonts w:cs="Arial"/>
          <w:color w:val="auto"/>
        </w:rPr>
        <w:t>for</w:t>
      </w:r>
      <w:r w:rsidR="00A11359" w:rsidRPr="0018021F">
        <w:rPr>
          <w:rFonts w:cs="Arial"/>
          <w:color w:val="auto"/>
        </w:rPr>
        <w:t xml:space="preserve"> sequential addition of each photoresist layer. </w:t>
      </w:r>
    </w:p>
    <w:p w14:paraId="56D496EF" w14:textId="77777777" w:rsidR="0063504F" w:rsidRPr="0018021F" w:rsidRDefault="0063504F" w:rsidP="007F2B59">
      <w:pPr>
        <w:pStyle w:val="NormalWeb"/>
        <w:spacing w:before="0" w:beforeAutospacing="0" w:after="0" w:afterAutospacing="0"/>
        <w:jc w:val="left"/>
        <w:rPr>
          <w:rFonts w:cs="Arial"/>
          <w:color w:val="auto"/>
        </w:rPr>
      </w:pPr>
    </w:p>
    <w:p w14:paraId="13E900BD" w14:textId="465A8429" w:rsidR="0063504F" w:rsidRPr="0018021F" w:rsidRDefault="0063504F" w:rsidP="007F2B59">
      <w:pPr>
        <w:pStyle w:val="NormalWeb"/>
        <w:spacing w:before="0" w:beforeAutospacing="0" w:after="0" w:afterAutospacing="0"/>
        <w:jc w:val="left"/>
        <w:rPr>
          <w:rFonts w:cs="Arial"/>
          <w:color w:val="auto"/>
        </w:rPr>
      </w:pPr>
      <w:r w:rsidRPr="0018021F">
        <w:rPr>
          <w:rFonts w:cs="Arial"/>
          <w:color w:val="auto"/>
        </w:rPr>
        <w:t xml:space="preserve">Note: This </w:t>
      </w:r>
      <w:r w:rsidR="00C13056" w:rsidRPr="0018021F">
        <w:rPr>
          <w:rFonts w:cs="Arial"/>
          <w:color w:val="auto"/>
        </w:rPr>
        <w:t xml:space="preserve">Basic Mask File represents </w:t>
      </w:r>
      <w:r w:rsidR="00056AF5" w:rsidRPr="0018021F">
        <w:rPr>
          <w:rFonts w:cs="Arial"/>
          <w:color w:val="auto"/>
        </w:rPr>
        <w:t xml:space="preserve">the final designs used for printing. </w:t>
      </w:r>
    </w:p>
    <w:p w14:paraId="71BAFECF" w14:textId="77777777" w:rsidR="00FE353E" w:rsidRPr="0018021F" w:rsidRDefault="00FE353E" w:rsidP="004D7C5C">
      <w:pPr>
        <w:pStyle w:val="NormalWeb"/>
        <w:spacing w:before="0" w:beforeAutospacing="0" w:after="0" w:afterAutospacing="0"/>
        <w:jc w:val="left"/>
        <w:rPr>
          <w:rFonts w:cs="Arial"/>
          <w:color w:val="auto"/>
        </w:rPr>
      </w:pPr>
    </w:p>
    <w:p w14:paraId="5B46156D" w14:textId="30D5D789" w:rsidR="00A11359" w:rsidRPr="0018021F" w:rsidRDefault="00A11359"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To complete </w:t>
      </w:r>
      <w:r w:rsidR="00EC481A" w:rsidRPr="0018021F">
        <w:rPr>
          <w:rFonts w:cs="Arial"/>
          <w:color w:val="auto"/>
        </w:rPr>
        <w:t>design</w:t>
      </w:r>
      <w:r w:rsidRPr="0018021F">
        <w:rPr>
          <w:rFonts w:cs="Arial"/>
          <w:color w:val="auto"/>
        </w:rPr>
        <w:t xml:space="preserve">, turn all Layers off </w:t>
      </w:r>
      <w:r w:rsidRPr="0018021F">
        <w:rPr>
          <w:rFonts w:cs="Arial"/>
          <w:b/>
          <w:color w:val="auto"/>
        </w:rPr>
        <w:t>except</w:t>
      </w:r>
      <w:r w:rsidRPr="0018021F">
        <w:rPr>
          <w:rFonts w:cs="Arial"/>
          <w:color w:val="auto"/>
        </w:rPr>
        <w:t xml:space="preserve"> 1-Negative and </w:t>
      </w:r>
      <w:r w:rsidR="00FE353E" w:rsidRPr="0018021F">
        <w:rPr>
          <w:rFonts w:cs="Arial"/>
          <w:color w:val="auto"/>
        </w:rPr>
        <w:t xml:space="preserve">the </w:t>
      </w:r>
      <w:r w:rsidRPr="0018021F">
        <w:rPr>
          <w:rFonts w:cs="Arial"/>
          <w:color w:val="auto"/>
        </w:rPr>
        <w:t>AZ50</w:t>
      </w:r>
      <w:r w:rsidR="00D74D2D" w:rsidRPr="0018021F">
        <w:rPr>
          <w:rFonts w:cs="Arial"/>
          <w:color w:val="auto"/>
        </w:rPr>
        <w:t xml:space="preserve"> </w:t>
      </w:r>
      <w:r w:rsidRPr="0018021F">
        <w:rPr>
          <w:rFonts w:cs="Arial"/>
          <w:color w:val="auto"/>
        </w:rPr>
        <w:t>XT valve layer. Copy the entire wafer with the active layer (</w:t>
      </w:r>
      <w:r w:rsidRPr="0018021F">
        <w:rPr>
          <w:rFonts w:cs="Arial"/>
          <w:i/>
          <w:color w:val="auto"/>
        </w:rPr>
        <w:t>i.e.</w:t>
      </w:r>
      <w:r w:rsidRPr="0018021F">
        <w:rPr>
          <w:rFonts w:cs="Arial"/>
          <w:color w:val="auto"/>
        </w:rPr>
        <w:t xml:space="preserve"> valves) and global features (</w:t>
      </w:r>
      <w:r w:rsidRPr="0018021F">
        <w:rPr>
          <w:rFonts w:cs="Arial"/>
          <w:i/>
          <w:color w:val="auto"/>
        </w:rPr>
        <w:t>i.e</w:t>
      </w:r>
      <w:r w:rsidRPr="0018021F">
        <w:rPr>
          <w:rFonts w:cs="Arial"/>
          <w:color w:val="auto"/>
        </w:rPr>
        <w:t>. device borders).</w:t>
      </w:r>
    </w:p>
    <w:p w14:paraId="66981CF4" w14:textId="77777777" w:rsidR="00FE353E" w:rsidRPr="0018021F" w:rsidRDefault="00FE353E" w:rsidP="004D7C5C">
      <w:pPr>
        <w:pStyle w:val="NormalWeb"/>
        <w:spacing w:before="0" w:beforeAutospacing="0" w:after="0" w:afterAutospacing="0"/>
        <w:jc w:val="left"/>
        <w:rPr>
          <w:rFonts w:cs="Arial"/>
          <w:color w:val="auto"/>
        </w:rPr>
      </w:pPr>
    </w:p>
    <w:p w14:paraId="2AB0E6B1" w14:textId="16BA7A10" w:rsidR="00A11359" w:rsidRPr="0018021F" w:rsidRDefault="00A11359"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 Open the Basic Mask File and paste this design into the rectangle entitled </w:t>
      </w:r>
      <w:r w:rsidR="00814D5F" w:rsidRPr="0018021F">
        <w:rPr>
          <w:rFonts w:cs="Arial"/>
          <w:color w:val="auto"/>
        </w:rPr>
        <w:t>AZ50</w:t>
      </w:r>
      <w:r w:rsidR="00D74D2D" w:rsidRPr="0018021F">
        <w:rPr>
          <w:rFonts w:cs="Arial"/>
          <w:color w:val="auto"/>
        </w:rPr>
        <w:t xml:space="preserve"> </w:t>
      </w:r>
      <w:r w:rsidR="00814D5F" w:rsidRPr="0018021F">
        <w:rPr>
          <w:rFonts w:cs="Arial"/>
          <w:color w:val="auto"/>
        </w:rPr>
        <w:t xml:space="preserve">XT </w:t>
      </w:r>
      <w:r w:rsidRPr="0018021F">
        <w:rPr>
          <w:rFonts w:cs="Arial"/>
          <w:color w:val="auto"/>
        </w:rPr>
        <w:t xml:space="preserve">valves. Use the outer wafer border for alignment and subsequently delete it after </w:t>
      </w:r>
      <w:r w:rsidR="00EC481A" w:rsidRPr="0018021F">
        <w:rPr>
          <w:rFonts w:cs="Arial"/>
          <w:color w:val="auto"/>
        </w:rPr>
        <w:t>pasting</w:t>
      </w:r>
      <w:r w:rsidRPr="0018021F">
        <w:rPr>
          <w:rFonts w:cs="Arial"/>
          <w:color w:val="auto"/>
        </w:rPr>
        <w:t>.</w:t>
      </w:r>
    </w:p>
    <w:p w14:paraId="6FFBB8E0" w14:textId="0B36B763" w:rsidR="00FE353E" w:rsidRPr="0018021F" w:rsidRDefault="00FE353E" w:rsidP="004D7C5C">
      <w:pPr>
        <w:pStyle w:val="NormalWeb"/>
        <w:spacing w:before="0" w:beforeAutospacing="0" w:after="0" w:afterAutospacing="0"/>
        <w:jc w:val="left"/>
        <w:rPr>
          <w:rFonts w:cs="Arial"/>
          <w:color w:val="auto"/>
        </w:rPr>
      </w:pPr>
    </w:p>
    <w:p w14:paraId="4009ED42" w14:textId="56DA3383" w:rsidR="00DA0A24" w:rsidRPr="0018021F" w:rsidRDefault="00A11359"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Repeat for the rest of the layers (</w:t>
      </w:r>
      <w:r w:rsidRPr="0018021F">
        <w:rPr>
          <w:rFonts w:cs="Arial"/>
          <w:i/>
          <w:color w:val="auto"/>
        </w:rPr>
        <w:t xml:space="preserve">e.g. </w:t>
      </w:r>
      <w:r w:rsidRPr="0018021F">
        <w:rPr>
          <w:rFonts w:cs="Arial"/>
          <w:color w:val="auto"/>
        </w:rPr>
        <w:t xml:space="preserve">in </w:t>
      </w:r>
      <w:r w:rsidR="00FE353E" w:rsidRPr="0018021F">
        <w:rPr>
          <w:rFonts w:cs="Arial"/>
          <w:color w:val="auto"/>
        </w:rPr>
        <w:t xml:space="preserve">the </w:t>
      </w:r>
      <w:r w:rsidRPr="0018021F">
        <w:rPr>
          <w:rFonts w:cs="Arial"/>
          <w:color w:val="auto"/>
        </w:rPr>
        <w:t xml:space="preserve">example design: flow square low, flow square high, and control). </w:t>
      </w:r>
      <w:r w:rsidR="00EC481A" w:rsidRPr="0018021F">
        <w:rPr>
          <w:rFonts w:cs="Arial"/>
          <w:color w:val="auto"/>
        </w:rPr>
        <w:t>Example t</w:t>
      </w:r>
      <w:r w:rsidRPr="0018021F">
        <w:rPr>
          <w:rFonts w:cs="Arial"/>
          <w:color w:val="auto"/>
        </w:rPr>
        <w:t xml:space="preserve">ransparency files </w:t>
      </w:r>
      <w:r w:rsidR="00FE353E" w:rsidRPr="0018021F">
        <w:rPr>
          <w:rFonts w:cs="Arial"/>
          <w:color w:val="auto"/>
        </w:rPr>
        <w:t xml:space="preserve">are provided </w:t>
      </w:r>
      <w:r w:rsidRPr="0018021F">
        <w:rPr>
          <w:rFonts w:cs="Arial"/>
          <w:color w:val="auto"/>
        </w:rPr>
        <w:t>(</w:t>
      </w:r>
      <w:r w:rsidRPr="0018021F">
        <w:rPr>
          <w:rFonts w:cs="Arial"/>
          <w:b/>
          <w:color w:val="auto"/>
        </w:rPr>
        <w:t>Additional Resources</w:t>
      </w:r>
      <w:r w:rsidRPr="0018021F">
        <w:rPr>
          <w:rFonts w:cs="Arial"/>
          <w:color w:val="auto"/>
        </w:rPr>
        <w:t>).</w:t>
      </w:r>
    </w:p>
    <w:p w14:paraId="01A05D33" w14:textId="0BF6FE9C" w:rsidR="00D056F3" w:rsidRPr="0018021F" w:rsidRDefault="00A11359" w:rsidP="004D7C5C">
      <w:pPr>
        <w:pStyle w:val="NormalWeb"/>
        <w:spacing w:before="0" w:beforeAutospacing="0" w:after="0" w:afterAutospacing="0"/>
        <w:jc w:val="left"/>
        <w:rPr>
          <w:rFonts w:cs="Arial"/>
          <w:color w:val="auto"/>
        </w:rPr>
      </w:pPr>
      <w:r w:rsidRPr="0018021F">
        <w:rPr>
          <w:rFonts w:cs="Arial"/>
          <w:color w:val="auto"/>
        </w:rPr>
        <w:t xml:space="preserve"> </w:t>
      </w:r>
    </w:p>
    <w:p w14:paraId="6C686E61" w14:textId="4FAB0E21" w:rsidR="00A11359" w:rsidRPr="0018021F" w:rsidRDefault="00A11359"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Send files to a commercial printing company (</w:t>
      </w:r>
      <w:r w:rsidRPr="0018021F">
        <w:rPr>
          <w:rFonts w:cs="Arial"/>
          <w:i/>
          <w:color w:val="auto"/>
        </w:rPr>
        <w:t xml:space="preserve">e.g. </w:t>
      </w:r>
      <w:r w:rsidRPr="0018021F">
        <w:rPr>
          <w:rFonts w:cs="Arial"/>
          <w:color w:val="auto"/>
        </w:rPr>
        <w:t xml:space="preserve">FineLine Imaging) </w:t>
      </w:r>
      <w:r w:rsidR="00EC481A" w:rsidRPr="0018021F">
        <w:rPr>
          <w:rFonts w:cs="Arial"/>
          <w:color w:val="auto"/>
        </w:rPr>
        <w:t>for printing on</w:t>
      </w:r>
      <w:r w:rsidRPr="0018021F">
        <w:rPr>
          <w:rFonts w:cs="Arial"/>
          <w:color w:val="auto"/>
        </w:rPr>
        <w:t xml:space="preserve"> </w:t>
      </w:r>
      <w:r w:rsidR="00137F51" w:rsidRPr="0018021F">
        <w:rPr>
          <w:rFonts w:cs="Arial"/>
          <w:color w:val="auto"/>
        </w:rPr>
        <w:t xml:space="preserve">transparency </w:t>
      </w:r>
      <w:r w:rsidRPr="0018021F">
        <w:rPr>
          <w:rFonts w:cs="Arial"/>
          <w:color w:val="auto"/>
        </w:rPr>
        <w:t>film.</w:t>
      </w:r>
      <w:r w:rsidR="004D7C5C" w:rsidRPr="0018021F">
        <w:rPr>
          <w:rFonts w:cs="Arial"/>
          <w:color w:val="auto"/>
        </w:rPr>
        <w:t xml:space="preserve"> </w:t>
      </w:r>
      <w:r w:rsidR="00FE353E" w:rsidRPr="0018021F">
        <w:rPr>
          <w:rFonts w:cs="Arial"/>
          <w:color w:val="auto"/>
        </w:rPr>
        <w:t xml:space="preserve">Use </w:t>
      </w:r>
      <w:r w:rsidRPr="0018021F">
        <w:rPr>
          <w:rFonts w:cs="Arial"/>
          <w:color w:val="auto"/>
        </w:rPr>
        <w:t>32,000 DPI for printing &gt;10 µm features</w:t>
      </w:r>
      <w:r w:rsidR="00EC481A" w:rsidRPr="0018021F">
        <w:rPr>
          <w:rFonts w:cs="Arial"/>
          <w:color w:val="auto"/>
        </w:rPr>
        <w:t xml:space="preserve"> and</w:t>
      </w:r>
      <w:r w:rsidR="00BE0175" w:rsidRPr="0018021F">
        <w:rPr>
          <w:rFonts w:cs="Arial"/>
          <w:color w:val="auto"/>
        </w:rPr>
        <w:t xml:space="preserve"> up to</w:t>
      </w:r>
      <w:r w:rsidR="00EC481A" w:rsidRPr="0018021F">
        <w:rPr>
          <w:rFonts w:cs="Arial"/>
          <w:color w:val="auto"/>
        </w:rPr>
        <w:t xml:space="preserve"> 50,000 DPI for smaller features.</w:t>
      </w:r>
      <w:r w:rsidR="004D7C5C" w:rsidRPr="0018021F">
        <w:rPr>
          <w:rFonts w:cs="Arial"/>
          <w:color w:val="auto"/>
        </w:rPr>
        <w:t xml:space="preserve"> </w:t>
      </w:r>
      <w:r w:rsidRPr="0018021F">
        <w:rPr>
          <w:rFonts w:cs="Arial"/>
          <w:color w:val="auto"/>
        </w:rPr>
        <w:t xml:space="preserve">If features less than 7 µm are needed, order a Chrome Mask instead of a </w:t>
      </w:r>
      <w:r w:rsidR="00140A5E" w:rsidRPr="0018021F">
        <w:rPr>
          <w:rFonts w:cs="Arial"/>
          <w:color w:val="auto"/>
        </w:rPr>
        <w:t>transparency</w:t>
      </w:r>
      <w:r w:rsidR="00140A5E" w:rsidRPr="0018021F">
        <w:rPr>
          <w:rFonts w:cs="Arial"/>
          <w:color w:val="auto"/>
        </w:rPr>
        <w:t xml:space="preserve"> </w:t>
      </w:r>
      <w:r w:rsidRPr="0018021F">
        <w:rPr>
          <w:rFonts w:cs="Arial"/>
          <w:color w:val="auto"/>
        </w:rPr>
        <w:t xml:space="preserve">film. </w:t>
      </w:r>
    </w:p>
    <w:p w14:paraId="782C9ECB" w14:textId="1FB53EF6" w:rsidR="00FE353E" w:rsidRPr="0018021F" w:rsidRDefault="00FE353E" w:rsidP="004D7C5C">
      <w:pPr>
        <w:pStyle w:val="NormalWeb"/>
        <w:spacing w:before="0" w:beforeAutospacing="0" w:after="0" w:afterAutospacing="0"/>
        <w:jc w:val="left"/>
        <w:rPr>
          <w:rFonts w:cs="Arial"/>
          <w:color w:val="auto"/>
        </w:rPr>
      </w:pPr>
    </w:p>
    <w:p w14:paraId="4F89FC32" w14:textId="7D747800" w:rsidR="00265ECB" w:rsidRPr="0018021F" w:rsidRDefault="00265ECB" w:rsidP="004D7C5C">
      <w:pPr>
        <w:pStyle w:val="NormalWeb"/>
        <w:spacing w:before="0" w:beforeAutospacing="0" w:after="0" w:afterAutospacing="0"/>
        <w:jc w:val="left"/>
        <w:rPr>
          <w:rFonts w:cs="Arial"/>
          <w:color w:val="auto"/>
        </w:rPr>
      </w:pPr>
      <w:r w:rsidRPr="0018021F">
        <w:rPr>
          <w:rFonts w:cs="Arial"/>
          <w:color w:val="auto"/>
        </w:rPr>
        <w:lastRenderedPageBreak/>
        <w:t>[Place Table 1 here]</w:t>
      </w:r>
    </w:p>
    <w:p w14:paraId="1B92D325" w14:textId="77777777" w:rsidR="00FE353E" w:rsidRPr="0018021F" w:rsidRDefault="00FE353E" w:rsidP="004D7C5C">
      <w:pPr>
        <w:pStyle w:val="NormalWeb"/>
        <w:spacing w:before="0" w:beforeAutospacing="0" w:after="0" w:afterAutospacing="0"/>
        <w:jc w:val="left"/>
        <w:rPr>
          <w:rFonts w:cs="Arial"/>
          <w:color w:val="auto"/>
        </w:rPr>
      </w:pPr>
    </w:p>
    <w:p w14:paraId="26C8573F" w14:textId="073D2455" w:rsidR="00FE353E" w:rsidRPr="0018021F" w:rsidRDefault="00AA1DD3" w:rsidP="004D7C5C">
      <w:pPr>
        <w:pStyle w:val="NormalWeb"/>
        <w:numPr>
          <w:ilvl w:val="0"/>
          <w:numId w:val="2"/>
        </w:numPr>
        <w:spacing w:before="0" w:beforeAutospacing="0" w:after="0" w:afterAutospacing="0"/>
        <w:ind w:left="0" w:firstLine="0"/>
        <w:jc w:val="left"/>
        <w:outlineLvl w:val="0"/>
        <w:rPr>
          <w:rFonts w:cs="Arial"/>
          <w:b/>
          <w:bCs/>
          <w:color w:val="auto"/>
        </w:rPr>
      </w:pPr>
      <w:r w:rsidRPr="0018021F">
        <w:rPr>
          <w:rFonts w:cs="Arial"/>
          <w:b/>
          <w:bCs/>
          <w:color w:val="auto"/>
        </w:rPr>
        <w:t>Preparing a Wafer for Photolithography</w:t>
      </w:r>
    </w:p>
    <w:p w14:paraId="621CAD63" w14:textId="79E7D250" w:rsidR="00FE353E" w:rsidRPr="0018021F" w:rsidRDefault="00FE353E" w:rsidP="004D7C5C">
      <w:pPr>
        <w:pStyle w:val="NormalWeb"/>
        <w:spacing w:before="0" w:beforeAutospacing="0" w:after="0" w:afterAutospacing="0"/>
        <w:jc w:val="left"/>
        <w:rPr>
          <w:rFonts w:cs="Arial"/>
          <w:bCs/>
          <w:color w:val="auto"/>
        </w:rPr>
      </w:pPr>
      <w:r w:rsidRPr="0018021F">
        <w:rPr>
          <w:rFonts w:cs="Arial"/>
          <w:bCs/>
          <w:color w:val="auto"/>
        </w:rPr>
        <w:t xml:space="preserve">Note: </w:t>
      </w:r>
      <w:r w:rsidR="00184B75" w:rsidRPr="0018021F">
        <w:rPr>
          <w:rFonts w:cs="Arial"/>
          <w:bCs/>
          <w:color w:val="auto"/>
        </w:rPr>
        <w:t xml:space="preserve">These steps additionally appear in table-format in </w:t>
      </w:r>
      <w:r w:rsidR="00184B75" w:rsidRPr="0018021F">
        <w:rPr>
          <w:rFonts w:cs="Arial"/>
          <w:b/>
          <w:bCs/>
          <w:color w:val="auto"/>
        </w:rPr>
        <w:t>Table 2</w:t>
      </w:r>
      <w:r w:rsidR="00184B75" w:rsidRPr="0018021F">
        <w:rPr>
          <w:rFonts w:cs="Arial"/>
          <w:bCs/>
          <w:color w:val="auto"/>
        </w:rPr>
        <w:t>.</w:t>
      </w:r>
    </w:p>
    <w:p w14:paraId="7E89763C" w14:textId="77777777" w:rsidR="00FE353E" w:rsidRPr="0018021F" w:rsidRDefault="00FE353E" w:rsidP="004D7C5C">
      <w:pPr>
        <w:pStyle w:val="NormalWeb"/>
        <w:spacing w:before="0" w:beforeAutospacing="0" w:after="0" w:afterAutospacing="0"/>
        <w:jc w:val="left"/>
        <w:rPr>
          <w:rFonts w:cs="Arial"/>
          <w:bCs/>
          <w:color w:val="auto"/>
        </w:rPr>
      </w:pPr>
    </w:p>
    <w:p w14:paraId="6D21D579" w14:textId="4D631DD3" w:rsidR="004977BD" w:rsidRPr="0018021F" w:rsidRDefault="00743AC8"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In cleanroom or designated clean area, </w:t>
      </w:r>
      <w:r w:rsidR="002542D1" w:rsidRPr="0018021F">
        <w:rPr>
          <w:rFonts w:cs="Arial"/>
          <w:color w:val="auto"/>
        </w:rPr>
        <w:t xml:space="preserve">clean and dehydrate </w:t>
      </w:r>
      <w:r w:rsidR="00E4027E" w:rsidRPr="0018021F">
        <w:rPr>
          <w:rFonts w:cs="Arial"/>
          <w:color w:val="auto"/>
        </w:rPr>
        <w:t xml:space="preserve">a </w:t>
      </w:r>
      <w:r w:rsidR="00983708" w:rsidRPr="0018021F">
        <w:rPr>
          <w:rFonts w:cs="Arial"/>
          <w:color w:val="auto"/>
        </w:rPr>
        <w:t>4”</w:t>
      </w:r>
      <w:r w:rsidR="004977BD" w:rsidRPr="0018021F">
        <w:rPr>
          <w:rFonts w:cs="Arial"/>
          <w:color w:val="auto"/>
        </w:rPr>
        <w:t xml:space="preserve"> </w:t>
      </w:r>
      <w:r w:rsidR="00056AF5" w:rsidRPr="0018021F">
        <w:rPr>
          <w:rFonts w:cs="Arial"/>
          <w:color w:val="auto"/>
        </w:rPr>
        <w:t xml:space="preserve">test-grade </w:t>
      </w:r>
      <w:r w:rsidR="00983708" w:rsidRPr="0018021F">
        <w:rPr>
          <w:rFonts w:cs="Arial"/>
          <w:color w:val="auto"/>
        </w:rPr>
        <w:t>silicon wafer</w:t>
      </w:r>
      <w:r w:rsidR="00C13056" w:rsidRPr="0018021F">
        <w:rPr>
          <w:rFonts w:cs="Arial"/>
          <w:color w:val="auto"/>
        </w:rPr>
        <w:t xml:space="preserve"> (</w:t>
      </w:r>
      <w:r w:rsidR="007C347E" w:rsidRPr="0018021F">
        <w:rPr>
          <w:rFonts w:cs="Arial"/>
          <w:color w:val="auto"/>
        </w:rPr>
        <w:t>single-side polished</w:t>
      </w:r>
      <w:r w:rsidR="00C13056" w:rsidRPr="0018021F">
        <w:rPr>
          <w:rFonts w:cs="Arial"/>
          <w:color w:val="auto"/>
        </w:rPr>
        <w:t>)</w:t>
      </w:r>
      <w:r w:rsidR="003664E6" w:rsidRPr="0018021F">
        <w:rPr>
          <w:rFonts w:cs="Arial"/>
          <w:color w:val="auto"/>
        </w:rPr>
        <w:t>.</w:t>
      </w:r>
    </w:p>
    <w:p w14:paraId="5866D9A5" w14:textId="77777777" w:rsidR="00FE353E" w:rsidRPr="0018021F" w:rsidRDefault="00FE353E" w:rsidP="004D7C5C">
      <w:pPr>
        <w:pStyle w:val="NormalWeb"/>
        <w:spacing w:before="0" w:beforeAutospacing="0" w:after="0" w:afterAutospacing="0"/>
        <w:jc w:val="left"/>
        <w:rPr>
          <w:rFonts w:cs="Arial"/>
          <w:color w:val="auto"/>
        </w:rPr>
      </w:pPr>
    </w:p>
    <w:p w14:paraId="2304931E" w14:textId="6EFECD1F" w:rsidR="00056AF5" w:rsidRPr="0018021F" w:rsidRDefault="002542D1" w:rsidP="007F2B59">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Rinse </w:t>
      </w:r>
      <w:r w:rsidR="004250B0" w:rsidRPr="0018021F">
        <w:rPr>
          <w:rFonts w:cs="Arial"/>
          <w:color w:val="auto"/>
        </w:rPr>
        <w:t>the</w:t>
      </w:r>
      <w:r w:rsidR="00106A45" w:rsidRPr="0018021F">
        <w:rPr>
          <w:rFonts w:cs="Arial"/>
          <w:color w:val="auto"/>
        </w:rPr>
        <w:t xml:space="preserve"> </w:t>
      </w:r>
      <w:r w:rsidRPr="0018021F">
        <w:rPr>
          <w:rFonts w:cs="Arial"/>
          <w:color w:val="auto"/>
        </w:rPr>
        <w:t xml:space="preserve">wafer well with methanol. </w:t>
      </w:r>
      <w:r w:rsidR="00056AF5" w:rsidRPr="0018021F">
        <w:rPr>
          <w:rFonts w:cs="Arial"/>
          <w:color w:val="auto"/>
        </w:rPr>
        <w:br/>
      </w:r>
    </w:p>
    <w:p w14:paraId="43BE6060" w14:textId="2F2111C9" w:rsidR="00056AF5" w:rsidRPr="0018021F" w:rsidRDefault="00056AF5" w:rsidP="007F2B59">
      <w:pPr>
        <w:pStyle w:val="NormalWeb"/>
        <w:spacing w:before="0" w:beforeAutospacing="0" w:after="0" w:afterAutospacing="0"/>
        <w:jc w:val="left"/>
        <w:rPr>
          <w:rFonts w:cs="Arial"/>
          <w:color w:val="auto"/>
        </w:rPr>
      </w:pPr>
      <w:r w:rsidRPr="0018021F">
        <w:rPr>
          <w:rFonts w:cs="Arial"/>
          <w:color w:val="auto"/>
        </w:rPr>
        <w:t>Note: No further cleaning steps are needed if using</w:t>
      </w:r>
      <w:r w:rsidR="007C347E" w:rsidRPr="0018021F">
        <w:rPr>
          <w:rFonts w:cs="Arial"/>
          <w:color w:val="auto"/>
        </w:rPr>
        <w:t xml:space="preserve"> the</w:t>
      </w:r>
      <w:r w:rsidRPr="0018021F">
        <w:rPr>
          <w:rFonts w:cs="Arial"/>
          <w:color w:val="auto"/>
        </w:rPr>
        <w:t xml:space="preserve"> SU</w:t>
      </w:r>
      <w:r w:rsidR="007C347E" w:rsidRPr="0018021F">
        <w:rPr>
          <w:rFonts w:cs="Arial"/>
          <w:color w:val="auto"/>
        </w:rPr>
        <w:t>-</w:t>
      </w:r>
      <w:r w:rsidRPr="0018021F">
        <w:rPr>
          <w:rFonts w:cs="Arial"/>
          <w:color w:val="auto"/>
        </w:rPr>
        <w:t>8 adhesion layer</w:t>
      </w:r>
      <w:r w:rsidR="007C347E" w:rsidRPr="0018021F">
        <w:rPr>
          <w:rFonts w:cs="Arial"/>
          <w:color w:val="auto"/>
        </w:rPr>
        <w:t xml:space="preserve"> described below</w:t>
      </w:r>
      <w:r w:rsidRPr="0018021F">
        <w:rPr>
          <w:rFonts w:cs="Arial"/>
          <w:color w:val="auto"/>
        </w:rPr>
        <w:t>. Other adhesion layers that deviate from this protocol (</w:t>
      </w:r>
      <w:r w:rsidRPr="0018021F">
        <w:rPr>
          <w:rFonts w:cs="Arial"/>
          <w:i/>
          <w:color w:val="auto"/>
        </w:rPr>
        <w:t>e.g</w:t>
      </w:r>
      <w:r w:rsidRPr="0018021F">
        <w:rPr>
          <w:rFonts w:cs="Arial"/>
          <w:color w:val="auto"/>
        </w:rPr>
        <w:t>. HMDS) often require more thorough cleaning</w:t>
      </w:r>
      <w:r w:rsidR="00C13056" w:rsidRPr="0018021F">
        <w:rPr>
          <w:rFonts w:cs="Arial"/>
          <w:color w:val="auto"/>
        </w:rPr>
        <w:t>,</w:t>
      </w:r>
      <w:r w:rsidRPr="0018021F">
        <w:rPr>
          <w:rFonts w:cs="Arial"/>
          <w:color w:val="auto"/>
        </w:rPr>
        <w:t xml:space="preserve"> such as </w:t>
      </w:r>
      <w:r w:rsidR="003D1380" w:rsidRPr="0018021F">
        <w:rPr>
          <w:rFonts w:cs="Arial"/>
          <w:color w:val="auto"/>
        </w:rPr>
        <w:t>p</w:t>
      </w:r>
      <w:r w:rsidRPr="0018021F">
        <w:rPr>
          <w:rFonts w:cs="Arial"/>
          <w:color w:val="auto"/>
        </w:rPr>
        <w:t>iranha etching.</w:t>
      </w:r>
    </w:p>
    <w:p w14:paraId="08C5ED28" w14:textId="77777777" w:rsidR="00FE353E" w:rsidRPr="0018021F" w:rsidRDefault="00FE353E" w:rsidP="004D7C5C">
      <w:pPr>
        <w:pStyle w:val="NormalWeb"/>
        <w:spacing w:before="0" w:beforeAutospacing="0" w:after="0" w:afterAutospacing="0"/>
        <w:jc w:val="left"/>
        <w:rPr>
          <w:rFonts w:cs="Arial"/>
          <w:color w:val="auto"/>
        </w:rPr>
      </w:pPr>
    </w:p>
    <w:p w14:paraId="6BE2E9E1" w14:textId="7D34EAF7" w:rsidR="002542D1" w:rsidRPr="0018021F" w:rsidRDefault="002542D1"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Blow dry with N</w:t>
      </w:r>
      <w:r w:rsidRPr="0018021F">
        <w:rPr>
          <w:rFonts w:cs="Arial"/>
          <w:color w:val="auto"/>
          <w:vertAlign w:val="subscript"/>
        </w:rPr>
        <w:t>2</w:t>
      </w:r>
      <w:r w:rsidRPr="0018021F">
        <w:rPr>
          <w:rFonts w:cs="Arial"/>
          <w:color w:val="auto"/>
        </w:rPr>
        <w:t xml:space="preserve"> or compressed air. </w:t>
      </w:r>
    </w:p>
    <w:p w14:paraId="72270688" w14:textId="199E7B22" w:rsidR="00FE353E" w:rsidRPr="0018021F" w:rsidRDefault="00FE353E" w:rsidP="004D7C5C">
      <w:pPr>
        <w:pStyle w:val="NormalWeb"/>
        <w:spacing w:before="0" w:beforeAutospacing="0" w:after="0" w:afterAutospacing="0"/>
        <w:jc w:val="left"/>
        <w:rPr>
          <w:rFonts w:cs="Arial"/>
          <w:color w:val="auto"/>
        </w:rPr>
      </w:pPr>
    </w:p>
    <w:p w14:paraId="39754EC0" w14:textId="306AA24F" w:rsidR="002542D1" w:rsidRPr="0018021F" w:rsidRDefault="002542D1"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Bake on a</w:t>
      </w:r>
      <w:r w:rsidR="00A11359" w:rsidRPr="0018021F">
        <w:rPr>
          <w:rFonts w:cs="Arial"/>
          <w:color w:val="auto"/>
        </w:rPr>
        <w:t>n aluminum</w:t>
      </w:r>
      <w:r w:rsidRPr="0018021F">
        <w:rPr>
          <w:rFonts w:cs="Arial"/>
          <w:color w:val="auto"/>
        </w:rPr>
        <w:t xml:space="preserve"> hotplate at 95</w:t>
      </w:r>
      <w:r w:rsidR="0030059D" w:rsidRPr="0018021F">
        <w:rPr>
          <w:rFonts w:cs="Arial"/>
          <w:color w:val="auto"/>
        </w:rPr>
        <w:t xml:space="preserve"> </w:t>
      </w:r>
      <w:r w:rsidRPr="0018021F">
        <w:rPr>
          <w:rFonts w:cs="Arial"/>
          <w:color w:val="auto"/>
          <w:vertAlign w:val="superscript"/>
        </w:rPr>
        <w:t>o</w:t>
      </w:r>
      <w:r w:rsidRPr="0018021F">
        <w:rPr>
          <w:rFonts w:cs="Arial"/>
          <w:color w:val="auto"/>
        </w:rPr>
        <w:t xml:space="preserve">C for 10 minutes to </w:t>
      </w:r>
      <w:r w:rsidR="007C347E" w:rsidRPr="0018021F">
        <w:rPr>
          <w:rFonts w:cs="Arial"/>
          <w:color w:val="auto"/>
        </w:rPr>
        <w:t xml:space="preserve">fully </w:t>
      </w:r>
      <w:r w:rsidRPr="0018021F">
        <w:rPr>
          <w:rFonts w:cs="Arial"/>
          <w:color w:val="auto"/>
        </w:rPr>
        <w:t xml:space="preserve">evaporate solvent. </w:t>
      </w:r>
    </w:p>
    <w:p w14:paraId="3FB8C9BA" w14:textId="47F02A9D" w:rsidR="00FE353E" w:rsidRPr="0018021F" w:rsidRDefault="00FE353E" w:rsidP="004D7C5C">
      <w:pPr>
        <w:pStyle w:val="NormalWeb"/>
        <w:spacing w:before="0" w:beforeAutospacing="0" w:after="0" w:afterAutospacing="0"/>
        <w:jc w:val="left"/>
        <w:rPr>
          <w:rFonts w:cs="Arial"/>
          <w:color w:val="auto"/>
        </w:rPr>
      </w:pPr>
    </w:p>
    <w:p w14:paraId="0753A561" w14:textId="75168EEF" w:rsidR="00FE353E" w:rsidRPr="0018021F" w:rsidRDefault="00DD50BE"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Fabricate a uniform 5</w:t>
      </w:r>
      <w:r w:rsidR="00814D5F" w:rsidRPr="0018021F">
        <w:rPr>
          <w:rFonts w:cs="Arial"/>
          <w:color w:val="auto"/>
        </w:rPr>
        <w:t> </w:t>
      </w:r>
      <w:r w:rsidRPr="0018021F">
        <w:rPr>
          <w:rFonts w:cs="Arial"/>
          <w:color w:val="auto"/>
        </w:rPr>
        <w:t>µm thick layer of SU</w:t>
      </w:r>
      <w:r w:rsidR="00D74D2D" w:rsidRPr="0018021F">
        <w:rPr>
          <w:rFonts w:cs="Arial"/>
          <w:color w:val="auto"/>
        </w:rPr>
        <w:t>-</w:t>
      </w:r>
      <w:r w:rsidRPr="0018021F">
        <w:rPr>
          <w:rFonts w:cs="Arial"/>
          <w:color w:val="auto"/>
        </w:rPr>
        <w:t xml:space="preserve">8 2005 to improve adhesion for subsequent photoresist layers. </w:t>
      </w:r>
    </w:p>
    <w:p w14:paraId="12A2C233" w14:textId="77777777" w:rsidR="00FE353E" w:rsidRPr="0018021F" w:rsidRDefault="00FE353E" w:rsidP="004D7C5C">
      <w:pPr>
        <w:pStyle w:val="NormalWeb"/>
        <w:spacing w:before="0" w:beforeAutospacing="0" w:after="0" w:afterAutospacing="0"/>
        <w:jc w:val="left"/>
        <w:rPr>
          <w:rFonts w:cs="Arial"/>
          <w:color w:val="auto"/>
        </w:rPr>
      </w:pPr>
    </w:p>
    <w:p w14:paraId="3A07FB5D" w14:textId="62891563" w:rsidR="00440B91" w:rsidRPr="0018021F" w:rsidRDefault="00440B91"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Place</w:t>
      </w:r>
      <w:r w:rsidR="008536E5" w:rsidRPr="0018021F">
        <w:rPr>
          <w:rFonts w:cs="Arial"/>
          <w:color w:val="auto"/>
        </w:rPr>
        <w:t xml:space="preserve"> the</w:t>
      </w:r>
      <w:r w:rsidRPr="0018021F">
        <w:rPr>
          <w:rFonts w:cs="Arial"/>
          <w:color w:val="auto"/>
        </w:rPr>
        <w:t xml:space="preserve"> cleaned wafer on a spin coater</w:t>
      </w:r>
      <w:r w:rsidR="00486E7C" w:rsidRPr="0018021F">
        <w:rPr>
          <w:rFonts w:cs="Arial"/>
          <w:color w:val="auto"/>
        </w:rPr>
        <w:t xml:space="preserve">, </w:t>
      </w:r>
      <w:r w:rsidRPr="0018021F">
        <w:rPr>
          <w:rFonts w:cs="Arial"/>
          <w:color w:val="auto"/>
        </w:rPr>
        <w:t xml:space="preserve">turn on the </w:t>
      </w:r>
      <w:r w:rsidR="00A96DD0" w:rsidRPr="0018021F">
        <w:rPr>
          <w:rFonts w:cs="Arial"/>
          <w:color w:val="auto"/>
        </w:rPr>
        <w:t>vacuum</w:t>
      </w:r>
      <w:r w:rsidRPr="0018021F">
        <w:rPr>
          <w:rFonts w:cs="Arial"/>
          <w:color w:val="auto"/>
        </w:rPr>
        <w:t xml:space="preserve"> to affix it to the spin chuck</w:t>
      </w:r>
      <w:r w:rsidR="00486E7C" w:rsidRPr="0018021F">
        <w:rPr>
          <w:rFonts w:cs="Arial"/>
          <w:color w:val="auto"/>
        </w:rPr>
        <w:t>, and b</w:t>
      </w:r>
      <w:r w:rsidRPr="0018021F">
        <w:rPr>
          <w:rFonts w:cs="Arial"/>
          <w:color w:val="auto"/>
        </w:rPr>
        <w:t>low away dust with N</w:t>
      </w:r>
      <w:r w:rsidRPr="0018021F">
        <w:rPr>
          <w:rFonts w:cs="Arial"/>
          <w:color w:val="auto"/>
          <w:vertAlign w:val="subscript"/>
        </w:rPr>
        <w:t>2</w:t>
      </w:r>
      <w:r w:rsidRPr="0018021F">
        <w:rPr>
          <w:rFonts w:cs="Arial"/>
          <w:color w:val="auto"/>
        </w:rPr>
        <w:t xml:space="preserve"> or compressed air. </w:t>
      </w:r>
    </w:p>
    <w:p w14:paraId="338E3C6D" w14:textId="77777777" w:rsidR="00FE353E" w:rsidRPr="0018021F" w:rsidRDefault="00FE353E" w:rsidP="004D7C5C">
      <w:pPr>
        <w:pStyle w:val="NormalWeb"/>
        <w:spacing w:before="0" w:beforeAutospacing="0" w:after="0" w:afterAutospacing="0"/>
        <w:jc w:val="left"/>
        <w:rPr>
          <w:rFonts w:cs="Arial"/>
          <w:color w:val="auto"/>
        </w:rPr>
      </w:pPr>
    </w:p>
    <w:p w14:paraId="6C0363F2" w14:textId="54F8AEE8" w:rsidR="00440B91" w:rsidRPr="0018021F" w:rsidRDefault="00440B91"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Apply 1-2</w:t>
      </w:r>
      <w:r w:rsidR="00814D5F" w:rsidRPr="0018021F">
        <w:rPr>
          <w:rFonts w:cs="Arial"/>
          <w:color w:val="auto"/>
        </w:rPr>
        <w:t> </w:t>
      </w:r>
      <w:r w:rsidRPr="0018021F">
        <w:rPr>
          <w:rFonts w:cs="Arial"/>
          <w:color w:val="auto"/>
        </w:rPr>
        <w:t>mL of SU-8 2005 negative photoresist in center of wafer and</w:t>
      </w:r>
      <w:r w:rsidR="00DA0A24" w:rsidRPr="0018021F">
        <w:rPr>
          <w:rFonts w:cs="Arial"/>
          <w:color w:val="auto"/>
        </w:rPr>
        <w:t xml:space="preserve"> spin as follows</w:t>
      </w:r>
      <w:r w:rsidRPr="0018021F">
        <w:rPr>
          <w:rFonts w:cs="Arial"/>
          <w:color w:val="auto"/>
        </w:rPr>
        <w:t xml:space="preserve">: </w:t>
      </w:r>
      <w:r w:rsidR="003D1380" w:rsidRPr="0018021F">
        <w:rPr>
          <w:rFonts w:cs="Arial"/>
          <w:color w:val="auto"/>
        </w:rPr>
        <w:t>s</w:t>
      </w:r>
      <w:r w:rsidRPr="0018021F">
        <w:rPr>
          <w:rFonts w:cs="Arial"/>
          <w:color w:val="auto"/>
        </w:rPr>
        <w:t>pread: 500 rpm, 10</w:t>
      </w:r>
      <w:r w:rsidR="003D1380" w:rsidRPr="0018021F">
        <w:rPr>
          <w:rFonts w:cs="Arial"/>
          <w:color w:val="auto"/>
        </w:rPr>
        <w:t xml:space="preserve"> </w:t>
      </w:r>
      <w:r w:rsidRPr="0018021F">
        <w:rPr>
          <w:rFonts w:cs="Arial"/>
          <w:color w:val="auto"/>
        </w:rPr>
        <w:t>s, 133 rpm/s</w:t>
      </w:r>
      <w:r w:rsidRPr="0018021F">
        <w:rPr>
          <w:rFonts w:cs="Arial"/>
          <w:color w:val="auto"/>
          <w:vertAlign w:val="superscript"/>
        </w:rPr>
        <w:t xml:space="preserve"> </w:t>
      </w:r>
      <w:r w:rsidRPr="0018021F">
        <w:rPr>
          <w:rFonts w:cs="Arial"/>
          <w:color w:val="auto"/>
        </w:rPr>
        <w:t>acceleration</w:t>
      </w:r>
      <w:r w:rsidR="00BE734B" w:rsidRPr="0018021F">
        <w:rPr>
          <w:rFonts w:cs="Arial"/>
          <w:color w:val="auto"/>
        </w:rPr>
        <w:t xml:space="preserve">; </w:t>
      </w:r>
      <w:r w:rsidR="003D1380" w:rsidRPr="0018021F">
        <w:rPr>
          <w:rFonts w:cs="Arial"/>
          <w:color w:val="auto"/>
        </w:rPr>
        <w:t>c</w:t>
      </w:r>
      <w:r w:rsidRPr="0018021F">
        <w:rPr>
          <w:rFonts w:cs="Arial"/>
          <w:color w:val="auto"/>
        </w:rPr>
        <w:t>ast: 3000 rpm, 40 s, 266 rpm/s</w:t>
      </w:r>
      <w:r w:rsidRPr="0018021F">
        <w:rPr>
          <w:rFonts w:cs="Arial"/>
          <w:color w:val="auto"/>
          <w:vertAlign w:val="superscript"/>
        </w:rPr>
        <w:t xml:space="preserve"> </w:t>
      </w:r>
      <w:r w:rsidRPr="0018021F">
        <w:rPr>
          <w:rFonts w:cs="Arial"/>
          <w:color w:val="auto"/>
        </w:rPr>
        <w:t>acceleration</w:t>
      </w:r>
      <w:r w:rsidR="00486E7C" w:rsidRPr="0018021F">
        <w:rPr>
          <w:rFonts w:cs="Arial"/>
          <w:color w:val="auto"/>
        </w:rPr>
        <w:t>.</w:t>
      </w:r>
    </w:p>
    <w:p w14:paraId="2154EDF1" w14:textId="77777777" w:rsidR="00FE353E" w:rsidRPr="0018021F" w:rsidRDefault="00FE353E" w:rsidP="004D7C5C">
      <w:pPr>
        <w:pStyle w:val="NormalWeb"/>
        <w:spacing w:before="0" w:beforeAutospacing="0" w:after="0" w:afterAutospacing="0"/>
        <w:jc w:val="left"/>
        <w:rPr>
          <w:rFonts w:cs="Arial"/>
          <w:color w:val="auto"/>
        </w:rPr>
      </w:pPr>
    </w:p>
    <w:p w14:paraId="0AC4B154" w14:textId="0680A16E" w:rsidR="00440B91" w:rsidRPr="0018021F" w:rsidRDefault="00143C93"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Remove wafer and s</w:t>
      </w:r>
      <w:r w:rsidR="00440B91" w:rsidRPr="0018021F">
        <w:rPr>
          <w:rFonts w:cs="Arial"/>
          <w:color w:val="auto"/>
        </w:rPr>
        <w:t>oft</w:t>
      </w:r>
      <w:r w:rsidR="006A06AF" w:rsidRPr="0018021F">
        <w:rPr>
          <w:rFonts w:cs="Arial"/>
          <w:color w:val="auto"/>
        </w:rPr>
        <w:t xml:space="preserve"> </w:t>
      </w:r>
      <w:r w:rsidR="00440B91" w:rsidRPr="0018021F">
        <w:rPr>
          <w:rFonts w:cs="Arial"/>
          <w:color w:val="auto"/>
        </w:rPr>
        <w:t>bake</w:t>
      </w:r>
      <w:r w:rsidR="00206953" w:rsidRPr="0018021F">
        <w:rPr>
          <w:rFonts w:cs="Arial"/>
          <w:color w:val="auto"/>
        </w:rPr>
        <w:t xml:space="preserve"> </w:t>
      </w:r>
      <w:r w:rsidR="00440B91" w:rsidRPr="0018021F">
        <w:rPr>
          <w:rFonts w:cs="Arial"/>
          <w:color w:val="auto"/>
        </w:rPr>
        <w:t>by switching wafer between two hotplates set at 65</w:t>
      </w:r>
      <w:r w:rsidR="0030059D" w:rsidRPr="0018021F">
        <w:rPr>
          <w:rFonts w:cs="Arial"/>
          <w:color w:val="auto"/>
        </w:rPr>
        <w:t xml:space="preserve"> </w:t>
      </w:r>
      <w:r w:rsidR="00440B91" w:rsidRPr="0018021F">
        <w:rPr>
          <w:rFonts w:cs="Arial"/>
          <w:color w:val="auto"/>
          <w:vertAlign w:val="superscript"/>
        </w:rPr>
        <w:t>o</w:t>
      </w:r>
      <w:r w:rsidR="00440B91" w:rsidRPr="0018021F">
        <w:rPr>
          <w:rFonts w:cs="Arial"/>
          <w:color w:val="auto"/>
        </w:rPr>
        <w:t>C and 95</w:t>
      </w:r>
      <w:r w:rsidR="0030059D" w:rsidRPr="0018021F">
        <w:rPr>
          <w:rFonts w:cs="Arial"/>
          <w:color w:val="auto"/>
        </w:rPr>
        <w:t xml:space="preserve"> </w:t>
      </w:r>
      <w:r w:rsidR="00440B91" w:rsidRPr="0018021F">
        <w:rPr>
          <w:rFonts w:cs="Arial"/>
          <w:color w:val="auto"/>
          <w:vertAlign w:val="superscript"/>
        </w:rPr>
        <w:t>o</w:t>
      </w:r>
      <w:r w:rsidR="00440B91" w:rsidRPr="0018021F">
        <w:rPr>
          <w:rFonts w:cs="Arial"/>
          <w:color w:val="auto"/>
        </w:rPr>
        <w:t xml:space="preserve">C according to the following program: </w:t>
      </w:r>
      <w:r w:rsidR="00206953" w:rsidRPr="0018021F">
        <w:rPr>
          <w:rFonts w:cs="Arial"/>
          <w:color w:val="auto"/>
        </w:rPr>
        <w:t>65</w:t>
      </w:r>
      <w:r w:rsidR="0030059D" w:rsidRPr="0018021F">
        <w:rPr>
          <w:rFonts w:cs="Arial"/>
          <w:color w:val="auto"/>
        </w:rPr>
        <w:t xml:space="preserve"> </w:t>
      </w:r>
      <w:r w:rsidR="00206953" w:rsidRPr="0018021F">
        <w:rPr>
          <w:rFonts w:cs="Arial"/>
          <w:color w:val="auto"/>
          <w:vertAlign w:val="superscript"/>
        </w:rPr>
        <w:t>o</w:t>
      </w:r>
      <w:r w:rsidR="00206953" w:rsidRPr="0018021F">
        <w:rPr>
          <w:rFonts w:cs="Arial"/>
          <w:color w:val="auto"/>
        </w:rPr>
        <w:t>C: 2 min, 95</w:t>
      </w:r>
      <w:r w:rsidR="0030059D" w:rsidRPr="0018021F">
        <w:rPr>
          <w:rFonts w:cs="Arial"/>
          <w:color w:val="auto"/>
        </w:rPr>
        <w:t xml:space="preserve"> </w:t>
      </w:r>
      <w:r w:rsidR="00206953" w:rsidRPr="0018021F">
        <w:rPr>
          <w:rFonts w:cs="Arial"/>
          <w:color w:val="auto"/>
          <w:vertAlign w:val="superscript"/>
        </w:rPr>
        <w:t>o</w:t>
      </w:r>
      <w:r w:rsidR="00206953" w:rsidRPr="0018021F">
        <w:rPr>
          <w:rFonts w:cs="Arial"/>
          <w:color w:val="auto"/>
        </w:rPr>
        <w:t>C: 3 min, 65</w:t>
      </w:r>
      <w:r w:rsidR="0030059D" w:rsidRPr="0018021F">
        <w:rPr>
          <w:rFonts w:cs="Arial"/>
          <w:color w:val="auto"/>
        </w:rPr>
        <w:t xml:space="preserve"> </w:t>
      </w:r>
      <w:r w:rsidR="00206953" w:rsidRPr="0018021F">
        <w:rPr>
          <w:rFonts w:cs="Arial"/>
          <w:color w:val="auto"/>
          <w:vertAlign w:val="superscript"/>
        </w:rPr>
        <w:t>o</w:t>
      </w:r>
      <w:r w:rsidR="00206953" w:rsidRPr="0018021F">
        <w:rPr>
          <w:rFonts w:cs="Arial"/>
          <w:color w:val="auto"/>
        </w:rPr>
        <w:t xml:space="preserve">C: 2 min. </w:t>
      </w:r>
    </w:p>
    <w:p w14:paraId="7403E8C9" w14:textId="77777777" w:rsidR="00FE353E" w:rsidRPr="0018021F" w:rsidRDefault="00FE353E" w:rsidP="004D7C5C">
      <w:pPr>
        <w:pStyle w:val="NormalWeb"/>
        <w:spacing w:before="0" w:beforeAutospacing="0" w:after="0" w:afterAutospacing="0"/>
        <w:jc w:val="left"/>
        <w:rPr>
          <w:rFonts w:cs="Arial"/>
          <w:color w:val="auto"/>
        </w:rPr>
      </w:pPr>
    </w:p>
    <w:p w14:paraId="33932A4C" w14:textId="790EC78E" w:rsidR="00206953" w:rsidRPr="0018021F" w:rsidRDefault="00143C93"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Allow wafer to cool to </w:t>
      </w:r>
      <w:r w:rsidR="00A35F36" w:rsidRPr="0018021F">
        <w:rPr>
          <w:rFonts w:cs="Arial"/>
          <w:color w:val="auto"/>
        </w:rPr>
        <w:t>RT.</w:t>
      </w:r>
      <w:r w:rsidR="00FE353E" w:rsidRPr="0018021F">
        <w:rPr>
          <w:rFonts w:cs="Arial"/>
          <w:color w:val="auto"/>
        </w:rPr>
        <w:t xml:space="preserve"> </w:t>
      </w:r>
    </w:p>
    <w:p w14:paraId="032EA802" w14:textId="77777777" w:rsidR="00FE353E" w:rsidRPr="0018021F" w:rsidRDefault="00FE353E" w:rsidP="004D7C5C">
      <w:pPr>
        <w:pStyle w:val="NormalWeb"/>
        <w:spacing w:before="0" w:beforeAutospacing="0" w:after="0" w:afterAutospacing="0"/>
        <w:jc w:val="left"/>
        <w:rPr>
          <w:rFonts w:cs="Arial"/>
          <w:color w:val="auto"/>
        </w:rPr>
      </w:pPr>
    </w:p>
    <w:p w14:paraId="35A921BA" w14:textId="470A9D5A" w:rsidR="006A06AF" w:rsidRPr="0018021F" w:rsidRDefault="006A06AF"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Place wafer in the chuck of a UV mask aligner and expose without a mask (‘flood exposure’) for a total energy deposition of 124 mJ (</w:t>
      </w:r>
      <w:r w:rsidR="00FE353E" w:rsidRPr="0018021F">
        <w:rPr>
          <w:rFonts w:cs="Arial"/>
          <w:color w:val="auto"/>
        </w:rPr>
        <w:t>here</w:t>
      </w:r>
      <w:r w:rsidRPr="0018021F">
        <w:rPr>
          <w:rFonts w:cs="Arial"/>
          <w:color w:val="auto"/>
        </w:rPr>
        <w:t>, 20 s at ~6.2 mW/cm</w:t>
      </w:r>
      <w:r w:rsidRPr="0018021F">
        <w:rPr>
          <w:rFonts w:cs="Arial"/>
          <w:color w:val="auto"/>
          <w:vertAlign w:val="superscript"/>
        </w:rPr>
        <w:t>2</w:t>
      </w:r>
      <w:r w:rsidRPr="0018021F">
        <w:rPr>
          <w:rFonts w:cs="Arial"/>
          <w:color w:val="auto"/>
        </w:rPr>
        <w:t xml:space="preserve"> lamp intensity). If available, select hard contact mode to achieve a 300 µm wafer: mask separation. </w:t>
      </w:r>
    </w:p>
    <w:p w14:paraId="2191180A" w14:textId="515BA0CE" w:rsidR="00FE353E" w:rsidRPr="0018021F" w:rsidRDefault="00FE353E" w:rsidP="004D7C5C">
      <w:pPr>
        <w:pStyle w:val="NormalWeb"/>
        <w:spacing w:before="0" w:beforeAutospacing="0" w:after="0" w:afterAutospacing="0"/>
        <w:jc w:val="left"/>
        <w:rPr>
          <w:rFonts w:cs="Arial"/>
          <w:color w:val="auto"/>
        </w:rPr>
      </w:pPr>
    </w:p>
    <w:p w14:paraId="06C587F8" w14:textId="01BC9CC6" w:rsidR="00143C93" w:rsidRPr="0018021F" w:rsidRDefault="00143C93"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Remove wafer and </w:t>
      </w:r>
      <w:r w:rsidR="00486E7C" w:rsidRPr="0018021F">
        <w:rPr>
          <w:rFonts w:cs="Arial"/>
          <w:color w:val="auto"/>
        </w:rPr>
        <w:t xml:space="preserve">post-exposure </w:t>
      </w:r>
      <w:r w:rsidR="00AA1DD3" w:rsidRPr="0018021F">
        <w:rPr>
          <w:rFonts w:cs="Arial"/>
          <w:color w:val="auto"/>
        </w:rPr>
        <w:t xml:space="preserve">bake </w:t>
      </w:r>
      <w:r w:rsidRPr="0018021F">
        <w:rPr>
          <w:rFonts w:cs="Arial"/>
          <w:color w:val="auto"/>
        </w:rPr>
        <w:t xml:space="preserve">by switching </w:t>
      </w:r>
      <w:r w:rsidR="003664E6" w:rsidRPr="0018021F">
        <w:rPr>
          <w:rFonts w:cs="Arial"/>
          <w:color w:val="auto"/>
        </w:rPr>
        <w:t xml:space="preserve">the </w:t>
      </w:r>
      <w:r w:rsidRPr="0018021F">
        <w:rPr>
          <w:rFonts w:cs="Arial"/>
          <w:color w:val="auto"/>
        </w:rPr>
        <w:t>wafer between two hotplates set at 65</w:t>
      </w:r>
      <w:r w:rsidRPr="0018021F">
        <w:rPr>
          <w:rFonts w:cs="Arial"/>
          <w:color w:val="auto"/>
          <w:vertAlign w:val="superscript"/>
        </w:rPr>
        <w:t>o</w:t>
      </w:r>
      <w:r w:rsidRPr="0018021F">
        <w:rPr>
          <w:rFonts w:cs="Arial"/>
          <w:color w:val="auto"/>
        </w:rPr>
        <w:t>C and 95</w:t>
      </w:r>
      <w:r w:rsidRPr="0018021F">
        <w:rPr>
          <w:rFonts w:cs="Arial"/>
          <w:color w:val="auto"/>
          <w:vertAlign w:val="superscript"/>
        </w:rPr>
        <w:t>o</w:t>
      </w:r>
      <w:r w:rsidRPr="0018021F">
        <w:rPr>
          <w:rFonts w:cs="Arial"/>
          <w:color w:val="auto"/>
        </w:rPr>
        <w:t xml:space="preserve">C </w:t>
      </w:r>
      <w:r w:rsidR="00486E7C" w:rsidRPr="0018021F">
        <w:rPr>
          <w:rFonts w:cs="Arial"/>
          <w:color w:val="auto"/>
        </w:rPr>
        <w:t>as follows</w:t>
      </w:r>
      <w:r w:rsidRPr="0018021F">
        <w:rPr>
          <w:rFonts w:cs="Arial"/>
          <w:color w:val="auto"/>
        </w:rPr>
        <w:t>: 65</w:t>
      </w:r>
      <w:r w:rsidR="0030059D" w:rsidRPr="0018021F">
        <w:rPr>
          <w:rFonts w:cs="Arial"/>
          <w:color w:val="auto"/>
        </w:rPr>
        <w:t xml:space="preserve"> </w:t>
      </w:r>
      <w:r w:rsidRPr="0018021F">
        <w:rPr>
          <w:rFonts w:cs="Arial"/>
          <w:color w:val="auto"/>
          <w:vertAlign w:val="superscript"/>
        </w:rPr>
        <w:t>o</w:t>
      </w:r>
      <w:r w:rsidRPr="0018021F">
        <w:rPr>
          <w:rFonts w:cs="Arial"/>
          <w:color w:val="auto"/>
        </w:rPr>
        <w:t>C: 2 min, 95</w:t>
      </w:r>
      <w:r w:rsidR="0030059D" w:rsidRPr="0018021F">
        <w:rPr>
          <w:rFonts w:cs="Arial"/>
          <w:color w:val="auto"/>
        </w:rPr>
        <w:t xml:space="preserve"> </w:t>
      </w:r>
      <w:r w:rsidRPr="0018021F">
        <w:rPr>
          <w:rFonts w:cs="Arial"/>
          <w:color w:val="auto"/>
          <w:vertAlign w:val="superscript"/>
        </w:rPr>
        <w:t>o</w:t>
      </w:r>
      <w:r w:rsidRPr="0018021F">
        <w:rPr>
          <w:rFonts w:cs="Arial"/>
          <w:color w:val="auto"/>
        </w:rPr>
        <w:t>C</w:t>
      </w:r>
      <w:r w:rsidR="00AA1DD3" w:rsidRPr="0018021F">
        <w:rPr>
          <w:rFonts w:cs="Arial"/>
          <w:color w:val="auto"/>
        </w:rPr>
        <w:t>: 4</w:t>
      </w:r>
      <w:r w:rsidRPr="0018021F">
        <w:rPr>
          <w:rFonts w:cs="Arial"/>
          <w:color w:val="auto"/>
        </w:rPr>
        <w:t xml:space="preserve"> min, 65</w:t>
      </w:r>
      <w:r w:rsidR="0030059D" w:rsidRPr="0018021F">
        <w:rPr>
          <w:rFonts w:cs="Arial"/>
          <w:color w:val="auto"/>
        </w:rPr>
        <w:t xml:space="preserve"> </w:t>
      </w:r>
      <w:r w:rsidRPr="0018021F">
        <w:rPr>
          <w:rFonts w:cs="Arial"/>
          <w:color w:val="auto"/>
          <w:vertAlign w:val="superscript"/>
        </w:rPr>
        <w:t>o</w:t>
      </w:r>
      <w:r w:rsidRPr="0018021F">
        <w:rPr>
          <w:rFonts w:cs="Arial"/>
          <w:color w:val="auto"/>
        </w:rPr>
        <w:t xml:space="preserve">C: 2 min. </w:t>
      </w:r>
    </w:p>
    <w:p w14:paraId="31F63CB2" w14:textId="77777777" w:rsidR="00FE353E" w:rsidRPr="0018021F" w:rsidRDefault="00FE353E" w:rsidP="004D7C5C">
      <w:pPr>
        <w:pStyle w:val="NormalWeb"/>
        <w:spacing w:before="0" w:beforeAutospacing="0" w:after="0" w:afterAutospacing="0"/>
        <w:jc w:val="left"/>
        <w:rPr>
          <w:rFonts w:cs="Arial"/>
          <w:color w:val="auto"/>
        </w:rPr>
      </w:pPr>
    </w:p>
    <w:p w14:paraId="6307A1E6" w14:textId="2761F0E6" w:rsidR="00FE353E" w:rsidRPr="0018021F" w:rsidRDefault="003437B5" w:rsidP="004D7C5C">
      <w:pPr>
        <w:pStyle w:val="NormalWeb"/>
        <w:spacing w:before="0" w:beforeAutospacing="0" w:after="0" w:afterAutospacing="0"/>
        <w:jc w:val="left"/>
        <w:rPr>
          <w:rFonts w:cs="Arial"/>
          <w:color w:val="auto"/>
          <w:highlight w:val="yellow"/>
        </w:rPr>
      </w:pPr>
      <w:r w:rsidRPr="0018021F">
        <w:rPr>
          <w:rFonts w:cs="Arial"/>
          <w:b/>
          <w:bCs/>
          <w:color w:val="auto"/>
          <w:highlight w:val="yellow"/>
        </w:rPr>
        <w:t>Fabricating Rounded Valves</w:t>
      </w:r>
    </w:p>
    <w:p w14:paraId="5AD5C942" w14:textId="652E8F47" w:rsidR="008803B5" w:rsidRPr="0018021F" w:rsidRDefault="00C3789E"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Use online </w:t>
      </w:r>
      <w:r w:rsidR="00806217" w:rsidRPr="0018021F">
        <w:rPr>
          <w:rFonts w:cs="Arial"/>
          <w:color w:val="auto"/>
        </w:rPr>
        <w:t>AZ</w:t>
      </w:r>
      <w:r w:rsidR="008803B5" w:rsidRPr="0018021F">
        <w:rPr>
          <w:rFonts w:cs="Arial"/>
          <w:color w:val="auto"/>
        </w:rPr>
        <w:t>50</w:t>
      </w:r>
      <w:r w:rsidR="00806217" w:rsidRPr="0018021F">
        <w:rPr>
          <w:rFonts w:cs="Arial"/>
          <w:color w:val="auto"/>
        </w:rPr>
        <w:t xml:space="preserve"> </w:t>
      </w:r>
      <w:r w:rsidR="008803B5" w:rsidRPr="0018021F">
        <w:rPr>
          <w:rFonts w:cs="Arial"/>
          <w:color w:val="auto"/>
        </w:rPr>
        <w:t>XT valve predictor resource</w:t>
      </w:r>
      <w:r w:rsidR="00F61906" w:rsidRPr="0018021F">
        <w:rPr>
          <w:rFonts w:cs="Arial"/>
          <w:color w:val="auto"/>
        </w:rPr>
        <w:fldChar w:fldCharType="begin"/>
      </w:r>
      <w:r w:rsidR="007F33B1" w:rsidRPr="0018021F">
        <w:rPr>
          <w:rFonts w:cs="Arial"/>
          <w:color w:val="auto"/>
        </w:rPr>
        <w:instrText xml:space="preserve"> ADDIN PAPERS2_CITATIONS &lt;citation&gt;&lt;uuid&gt;C54EA37F-CF89-49FB-9FAE-6ECFC322018B&lt;/uuid&gt;&lt;priority&gt;0&lt;/priority&gt;&lt;publications&gt;&lt;/publications&gt;&lt;/citation&gt;</w:instrText>
      </w:r>
      <w:r w:rsidR="00F61906" w:rsidRPr="0018021F">
        <w:rPr>
          <w:rFonts w:cs="Arial"/>
          <w:color w:val="auto"/>
        </w:rPr>
        <w:fldChar w:fldCharType="separate"/>
      </w:r>
      <w:r w:rsidR="00746E7F" w:rsidRPr="0018021F">
        <w:rPr>
          <w:rFonts w:cs="Helvetica"/>
          <w:color w:val="auto"/>
          <w:vertAlign w:val="superscript"/>
        </w:rPr>
        <w:t>2</w:t>
      </w:r>
      <w:r w:rsidR="00195EAC" w:rsidRPr="0018021F">
        <w:rPr>
          <w:rFonts w:cs="Helvetica"/>
          <w:color w:val="auto"/>
          <w:vertAlign w:val="superscript"/>
        </w:rPr>
        <w:t>6</w:t>
      </w:r>
      <w:r w:rsidR="00F61906" w:rsidRPr="0018021F">
        <w:rPr>
          <w:rFonts w:cs="Arial"/>
          <w:color w:val="auto"/>
        </w:rPr>
        <w:fldChar w:fldCharType="end"/>
      </w:r>
      <w:r w:rsidR="008803B5" w:rsidRPr="0018021F">
        <w:rPr>
          <w:rFonts w:cs="Arial"/>
          <w:color w:val="auto"/>
        </w:rPr>
        <w:t xml:space="preserve"> to plan</w:t>
      </w:r>
      <w:r w:rsidR="00D82E14" w:rsidRPr="0018021F">
        <w:rPr>
          <w:rFonts w:cs="Arial"/>
          <w:color w:val="auto"/>
        </w:rPr>
        <w:t xml:space="preserve"> spin</w:t>
      </w:r>
      <w:r w:rsidR="008803B5" w:rsidRPr="0018021F">
        <w:rPr>
          <w:rFonts w:cs="Arial"/>
          <w:color w:val="auto"/>
        </w:rPr>
        <w:t xml:space="preserve"> speeds for </w:t>
      </w:r>
      <w:r w:rsidR="00A0457D" w:rsidRPr="0018021F">
        <w:rPr>
          <w:rFonts w:cs="Arial"/>
          <w:color w:val="auto"/>
        </w:rPr>
        <w:t xml:space="preserve">desired </w:t>
      </w:r>
      <w:r w:rsidR="008803B5" w:rsidRPr="0018021F">
        <w:rPr>
          <w:rFonts w:cs="Arial"/>
          <w:color w:val="auto"/>
        </w:rPr>
        <w:t>valve dimensions and</w:t>
      </w:r>
      <w:r w:rsidR="00A0457D" w:rsidRPr="0018021F">
        <w:rPr>
          <w:rFonts w:cs="Arial"/>
          <w:color w:val="auto"/>
        </w:rPr>
        <w:t xml:space="preserve"> </w:t>
      </w:r>
      <w:r w:rsidR="008803B5" w:rsidRPr="0018021F">
        <w:rPr>
          <w:rFonts w:cs="Arial"/>
          <w:color w:val="auto"/>
        </w:rPr>
        <w:t xml:space="preserve">heights. </w:t>
      </w:r>
    </w:p>
    <w:p w14:paraId="6D5636A8" w14:textId="77777777" w:rsidR="007039D1" w:rsidRPr="0018021F" w:rsidRDefault="007039D1" w:rsidP="007F2B59">
      <w:pPr>
        <w:pStyle w:val="NormalWeb"/>
        <w:spacing w:before="0" w:beforeAutospacing="0" w:after="0" w:afterAutospacing="0"/>
        <w:jc w:val="left"/>
        <w:rPr>
          <w:rFonts w:cs="Arial"/>
          <w:color w:val="auto"/>
        </w:rPr>
      </w:pPr>
    </w:p>
    <w:p w14:paraId="1D02280D" w14:textId="736371BB" w:rsidR="007039D1" w:rsidRPr="0018021F" w:rsidRDefault="007039D1" w:rsidP="007F2B59">
      <w:pPr>
        <w:pStyle w:val="NormalWeb"/>
        <w:spacing w:before="0" w:beforeAutospacing="0" w:after="0" w:afterAutospacing="0"/>
        <w:jc w:val="left"/>
        <w:rPr>
          <w:rFonts w:cs="Arial"/>
          <w:color w:val="auto"/>
        </w:rPr>
      </w:pPr>
      <w:r w:rsidRPr="0018021F">
        <w:rPr>
          <w:rFonts w:cs="Arial"/>
          <w:color w:val="auto"/>
        </w:rPr>
        <w:t xml:space="preserve">Note: The following steps will deposit a 55 µm layer of positive photoresist for valve definition </w:t>
      </w:r>
      <w:r w:rsidRPr="0018021F">
        <w:rPr>
          <w:rFonts w:cs="Arial"/>
          <w:color w:val="auto"/>
        </w:rPr>
        <w:lastRenderedPageBreak/>
        <w:t xml:space="preserve">and reflow rounding. </w:t>
      </w:r>
    </w:p>
    <w:p w14:paraId="7660842A" w14:textId="0B6A26E5" w:rsidR="00FE353E" w:rsidRPr="0018021F" w:rsidRDefault="00FE353E" w:rsidP="004D7C5C">
      <w:pPr>
        <w:pStyle w:val="NormalWeb"/>
        <w:spacing w:before="0" w:beforeAutospacing="0" w:after="0" w:afterAutospacing="0"/>
        <w:jc w:val="left"/>
        <w:rPr>
          <w:rFonts w:cs="Arial"/>
          <w:color w:val="auto"/>
          <w:highlight w:val="yellow"/>
        </w:rPr>
      </w:pPr>
    </w:p>
    <w:p w14:paraId="4440C4E4" w14:textId="42A05FFD" w:rsidR="003437B5" w:rsidRPr="0018021F" w:rsidRDefault="003437B5"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Place </w:t>
      </w:r>
      <w:r w:rsidR="008536E5" w:rsidRPr="0018021F">
        <w:rPr>
          <w:rFonts w:cs="Arial"/>
          <w:color w:val="auto"/>
          <w:highlight w:val="yellow"/>
        </w:rPr>
        <w:t xml:space="preserve">the </w:t>
      </w:r>
      <w:r w:rsidRPr="0018021F">
        <w:rPr>
          <w:rFonts w:cs="Arial"/>
          <w:color w:val="auto"/>
          <w:highlight w:val="yellow"/>
        </w:rPr>
        <w:t>wafer on a spin coater</w:t>
      </w:r>
      <w:r w:rsidR="00A0457D" w:rsidRPr="0018021F">
        <w:rPr>
          <w:rFonts w:cs="Arial"/>
          <w:color w:val="auto"/>
          <w:highlight w:val="yellow"/>
        </w:rPr>
        <w:t xml:space="preserve">, </w:t>
      </w:r>
      <w:r w:rsidRPr="0018021F">
        <w:rPr>
          <w:rFonts w:cs="Arial"/>
          <w:color w:val="auto"/>
          <w:highlight w:val="yellow"/>
        </w:rPr>
        <w:t xml:space="preserve">turn on </w:t>
      </w:r>
      <w:r w:rsidR="00A96DD0" w:rsidRPr="0018021F">
        <w:rPr>
          <w:rFonts w:cs="Arial"/>
          <w:color w:val="auto"/>
          <w:highlight w:val="yellow"/>
        </w:rPr>
        <w:t>vacuum</w:t>
      </w:r>
      <w:r w:rsidRPr="0018021F">
        <w:rPr>
          <w:rFonts w:cs="Arial"/>
          <w:color w:val="auto"/>
          <w:highlight w:val="yellow"/>
        </w:rPr>
        <w:t xml:space="preserve"> to affix it to the spin chuck</w:t>
      </w:r>
      <w:r w:rsidR="00A0457D" w:rsidRPr="0018021F">
        <w:rPr>
          <w:rFonts w:cs="Arial"/>
          <w:color w:val="auto"/>
          <w:highlight w:val="yellow"/>
        </w:rPr>
        <w:t>, and b</w:t>
      </w:r>
      <w:r w:rsidRPr="0018021F">
        <w:rPr>
          <w:rFonts w:cs="Arial"/>
          <w:color w:val="auto"/>
          <w:highlight w:val="yellow"/>
        </w:rPr>
        <w:t>low away dust with N</w:t>
      </w:r>
      <w:r w:rsidRPr="0018021F">
        <w:rPr>
          <w:rFonts w:cs="Arial"/>
          <w:color w:val="auto"/>
          <w:highlight w:val="yellow"/>
          <w:vertAlign w:val="subscript"/>
        </w:rPr>
        <w:t>2</w:t>
      </w:r>
      <w:r w:rsidRPr="0018021F">
        <w:rPr>
          <w:rFonts w:cs="Arial"/>
          <w:color w:val="auto"/>
          <w:highlight w:val="yellow"/>
        </w:rPr>
        <w:t xml:space="preserve"> or compressed air. </w:t>
      </w:r>
    </w:p>
    <w:p w14:paraId="5BCF78E3" w14:textId="0AC7EF00" w:rsidR="00FE353E" w:rsidRPr="0018021F" w:rsidRDefault="00FE353E" w:rsidP="004D7C5C">
      <w:pPr>
        <w:pStyle w:val="NormalWeb"/>
        <w:spacing w:before="0" w:beforeAutospacing="0" w:after="0" w:afterAutospacing="0"/>
        <w:jc w:val="left"/>
        <w:rPr>
          <w:rFonts w:cs="Arial"/>
          <w:color w:val="auto"/>
          <w:highlight w:val="yellow"/>
        </w:rPr>
      </w:pPr>
    </w:p>
    <w:p w14:paraId="3D12ECFC" w14:textId="1DEF0189" w:rsidR="00490A29" w:rsidRPr="0018021F" w:rsidRDefault="003437B5"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Apply 2-3 mL of </w:t>
      </w:r>
      <w:r w:rsidR="00814D5F" w:rsidRPr="0018021F">
        <w:rPr>
          <w:rFonts w:cs="Arial"/>
          <w:color w:val="auto"/>
          <w:highlight w:val="yellow"/>
        </w:rPr>
        <w:t xml:space="preserve">AZ50 </w:t>
      </w:r>
      <w:r w:rsidRPr="0018021F">
        <w:rPr>
          <w:rFonts w:cs="Arial"/>
          <w:color w:val="auto"/>
          <w:highlight w:val="yellow"/>
        </w:rPr>
        <w:t xml:space="preserve">XT positive photoresist </w:t>
      </w:r>
      <w:r w:rsidR="00DA0A24" w:rsidRPr="0018021F">
        <w:rPr>
          <w:rFonts w:cs="Arial"/>
          <w:color w:val="auto"/>
          <w:highlight w:val="yellow"/>
        </w:rPr>
        <w:t>to</w:t>
      </w:r>
      <w:r w:rsidRPr="0018021F">
        <w:rPr>
          <w:rFonts w:cs="Arial"/>
          <w:color w:val="auto"/>
          <w:highlight w:val="yellow"/>
        </w:rPr>
        <w:t xml:space="preserve"> center of </w:t>
      </w:r>
      <w:r w:rsidR="000273FE" w:rsidRPr="0018021F">
        <w:rPr>
          <w:rFonts w:cs="Arial"/>
          <w:color w:val="auto"/>
          <w:highlight w:val="yellow"/>
        </w:rPr>
        <w:t xml:space="preserve">the </w:t>
      </w:r>
      <w:r w:rsidRPr="0018021F">
        <w:rPr>
          <w:rFonts w:cs="Arial"/>
          <w:color w:val="auto"/>
          <w:highlight w:val="yellow"/>
        </w:rPr>
        <w:t>wafer</w:t>
      </w:r>
      <w:r w:rsidR="00A0457D" w:rsidRPr="0018021F">
        <w:rPr>
          <w:rFonts w:cs="Arial"/>
          <w:color w:val="auto"/>
          <w:highlight w:val="yellow"/>
        </w:rPr>
        <w:t>. S</w:t>
      </w:r>
      <w:r w:rsidRPr="0018021F">
        <w:rPr>
          <w:rFonts w:cs="Arial"/>
          <w:color w:val="auto"/>
          <w:highlight w:val="yellow"/>
        </w:rPr>
        <w:t xml:space="preserve">pin </w:t>
      </w:r>
      <w:r w:rsidR="00A0457D" w:rsidRPr="0018021F">
        <w:rPr>
          <w:rFonts w:cs="Arial"/>
          <w:color w:val="auto"/>
          <w:highlight w:val="yellow"/>
        </w:rPr>
        <w:t>as follows</w:t>
      </w:r>
      <w:r w:rsidRPr="0018021F">
        <w:rPr>
          <w:rFonts w:cs="Arial"/>
          <w:color w:val="auto"/>
          <w:highlight w:val="yellow"/>
        </w:rPr>
        <w:t xml:space="preserve">: </w:t>
      </w:r>
      <w:r w:rsidR="003D1380" w:rsidRPr="0018021F">
        <w:rPr>
          <w:rFonts w:cs="Arial"/>
          <w:color w:val="auto"/>
          <w:highlight w:val="yellow"/>
        </w:rPr>
        <w:t>s</w:t>
      </w:r>
      <w:r w:rsidRPr="0018021F">
        <w:rPr>
          <w:rFonts w:cs="Arial"/>
          <w:color w:val="auto"/>
          <w:highlight w:val="yellow"/>
        </w:rPr>
        <w:t>pread: 200 rpm, 10s, 133 rpm/s</w:t>
      </w:r>
      <w:r w:rsidRPr="0018021F">
        <w:rPr>
          <w:rFonts w:cs="Arial"/>
          <w:color w:val="auto"/>
          <w:highlight w:val="yellow"/>
          <w:vertAlign w:val="superscript"/>
        </w:rPr>
        <w:t xml:space="preserve"> </w:t>
      </w:r>
      <w:r w:rsidRPr="0018021F">
        <w:rPr>
          <w:rFonts w:cs="Arial"/>
          <w:color w:val="auto"/>
          <w:highlight w:val="yellow"/>
        </w:rPr>
        <w:t>acceleration</w:t>
      </w:r>
      <w:r w:rsidR="00BE734B" w:rsidRPr="0018021F">
        <w:rPr>
          <w:rFonts w:cs="Arial"/>
          <w:color w:val="auto"/>
          <w:highlight w:val="yellow"/>
        </w:rPr>
        <w:t xml:space="preserve">; </w:t>
      </w:r>
      <w:r w:rsidR="003D1380" w:rsidRPr="0018021F">
        <w:rPr>
          <w:rFonts w:cs="Arial"/>
          <w:color w:val="auto"/>
          <w:highlight w:val="yellow"/>
        </w:rPr>
        <w:t>c</w:t>
      </w:r>
      <w:r w:rsidRPr="0018021F">
        <w:rPr>
          <w:rFonts w:cs="Arial"/>
          <w:color w:val="auto"/>
          <w:highlight w:val="yellow"/>
        </w:rPr>
        <w:t>ast: 12000 rpm, 40 s, 266 rpm/s</w:t>
      </w:r>
      <w:r w:rsidRPr="0018021F">
        <w:rPr>
          <w:rFonts w:cs="Arial"/>
          <w:color w:val="auto"/>
          <w:highlight w:val="yellow"/>
          <w:vertAlign w:val="superscript"/>
        </w:rPr>
        <w:t xml:space="preserve"> </w:t>
      </w:r>
      <w:r w:rsidRPr="0018021F">
        <w:rPr>
          <w:rFonts w:cs="Arial"/>
          <w:color w:val="auto"/>
          <w:highlight w:val="yellow"/>
        </w:rPr>
        <w:t>acceleration</w:t>
      </w:r>
      <w:r w:rsidR="00BE734B" w:rsidRPr="0018021F">
        <w:rPr>
          <w:rFonts w:cs="Arial"/>
          <w:color w:val="auto"/>
          <w:highlight w:val="yellow"/>
        </w:rPr>
        <w:t xml:space="preserve">; </w:t>
      </w:r>
      <w:r w:rsidR="00490A29" w:rsidRPr="0018021F">
        <w:rPr>
          <w:rFonts w:cs="Arial"/>
          <w:color w:val="auto"/>
          <w:highlight w:val="yellow"/>
        </w:rPr>
        <w:t>Snap spin to remove edge bead: 3400 rpm, 1 s, 3400 rpm/s</w:t>
      </w:r>
      <w:r w:rsidR="00490A29" w:rsidRPr="0018021F">
        <w:rPr>
          <w:rFonts w:cs="Arial"/>
          <w:color w:val="auto"/>
          <w:highlight w:val="yellow"/>
          <w:vertAlign w:val="superscript"/>
        </w:rPr>
        <w:t xml:space="preserve"> </w:t>
      </w:r>
      <w:r w:rsidR="00490A29" w:rsidRPr="0018021F">
        <w:rPr>
          <w:rFonts w:cs="Arial"/>
          <w:color w:val="auto"/>
          <w:highlight w:val="yellow"/>
        </w:rPr>
        <w:t>acceleration</w:t>
      </w:r>
      <w:r w:rsidR="00A0457D" w:rsidRPr="0018021F">
        <w:rPr>
          <w:rFonts w:cs="Arial"/>
          <w:color w:val="auto"/>
          <w:highlight w:val="yellow"/>
        </w:rPr>
        <w:t>.</w:t>
      </w:r>
    </w:p>
    <w:p w14:paraId="1E61D9E4" w14:textId="77777777" w:rsidR="00FE353E" w:rsidRPr="0018021F" w:rsidRDefault="00FE353E" w:rsidP="004D7C5C">
      <w:pPr>
        <w:pStyle w:val="NormalWeb"/>
        <w:spacing w:before="0" w:beforeAutospacing="0" w:after="0" w:afterAutospacing="0"/>
        <w:jc w:val="left"/>
        <w:rPr>
          <w:rFonts w:cs="Arial"/>
          <w:color w:val="auto"/>
          <w:highlight w:val="yellow"/>
        </w:rPr>
      </w:pPr>
    </w:p>
    <w:p w14:paraId="552D591C" w14:textId="75C35ECD" w:rsidR="00B26747" w:rsidRPr="0018021F" w:rsidRDefault="00F61906"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In a 5” petri dish, lay down the </w:t>
      </w:r>
      <w:r w:rsidR="00B26747" w:rsidRPr="0018021F">
        <w:rPr>
          <w:rFonts w:cs="Arial"/>
          <w:color w:val="auto"/>
          <w:highlight w:val="yellow"/>
        </w:rPr>
        <w:t>wafer carefully and let relax for 20 minutes</w:t>
      </w:r>
      <w:r w:rsidR="00BE734B" w:rsidRPr="0018021F">
        <w:rPr>
          <w:rFonts w:cs="Arial"/>
          <w:color w:val="auto"/>
          <w:highlight w:val="yellow"/>
        </w:rPr>
        <w:t>.</w:t>
      </w:r>
      <w:r w:rsidR="00B26747" w:rsidRPr="0018021F">
        <w:rPr>
          <w:rFonts w:cs="Arial"/>
          <w:color w:val="auto"/>
          <w:highlight w:val="yellow"/>
        </w:rPr>
        <w:t xml:space="preserve"> </w:t>
      </w:r>
    </w:p>
    <w:p w14:paraId="360B96D9" w14:textId="77777777" w:rsidR="00FE353E" w:rsidRPr="0018021F" w:rsidRDefault="00FE353E" w:rsidP="004D7C5C">
      <w:pPr>
        <w:pStyle w:val="NormalWeb"/>
        <w:spacing w:before="0" w:beforeAutospacing="0" w:after="0" w:afterAutospacing="0"/>
        <w:jc w:val="left"/>
        <w:rPr>
          <w:rFonts w:cs="Arial"/>
          <w:color w:val="auto"/>
          <w:highlight w:val="yellow"/>
        </w:rPr>
      </w:pPr>
    </w:p>
    <w:p w14:paraId="7B57B50E" w14:textId="2D24519A" w:rsidR="00FE353E" w:rsidRPr="0018021F" w:rsidRDefault="00B26747"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S</w:t>
      </w:r>
      <w:r w:rsidR="003437B5" w:rsidRPr="0018021F">
        <w:rPr>
          <w:rFonts w:cs="Arial"/>
          <w:color w:val="auto"/>
          <w:highlight w:val="yellow"/>
        </w:rPr>
        <w:t>oft</w:t>
      </w:r>
      <w:r w:rsidR="00814D5F" w:rsidRPr="0018021F">
        <w:rPr>
          <w:rFonts w:cs="Arial"/>
          <w:color w:val="auto"/>
          <w:highlight w:val="yellow"/>
        </w:rPr>
        <w:t xml:space="preserve"> </w:t>
      </w:r>
      <w:r w:rsidR="003437B5" w:rsidRPr="0018021F">
        <w:rPr>
          <w:rFonts w:cs="Arial"/>
          <w:color w:val="auto"/>
          <w:highlight w:val="yellow"/>
        </w:rPr>
        <w:t>bake</w:t>
      </w:r>
      <w:r w:rsidR="00F93114" w:rsidRPr="0018021F">
        <w:rPr>
          <w:rFonts w:cs="Arial"/>
          <w:color w:val="auto"/>
          <w:highlight w:val="yellow"/>
        </w:rPr>
        <w:t xml:space="preserve"> the</w:t>
      </w:r>
      <w:r w:rsidR="003437B5" w:rsidRPr="0018021F">
        <w:rPr>
          <w:rFonts w:cs="Arial"/>
          <w:color w:val="auto"/>
          <w:highlight w:val="yellow"/>
        </w:rPr>
        <w:t xml:space="preserve"> wafer </w:t>
      </w:r>
      <w:r w:rsidRPr="0018021F">
        <w:rPr>
          <w:rFonts w:cs="Arial"/>
          <w:color w:val="auto"/>
          <w:highlight w:val="yellow"/>
        </w:rPr>
        <w:t>on a hotplate:</w:t>
      </w:r>
      <w:r w:rsidR="00FE353E" w:rsidRPr="0018021F">
        <w:rPr>
          <w:rFonts w:cs="Arial"/>
          <w:color w:val="auto"/>
          <w:highlight w:val="yellow"/>
        </w:rPr>
        <w:t xml:space="preserve"> </w:t>
      </w:r>
      <w:r w:rsidR="003437B5" w:rsidRPr="0018021F">
        <w:rPr>
          <w:rFonts w:cs="Arial"/>
          <w:color w:val="auto"/>
          <w:highlight w:val="yellow"/>
        </w:rPr>
        <w:t>65</w:t>
      </w:r>
      <w:r w:rsidR="0030059D" w:rsidRPr="0018021F">
        <w:rPr>
          <w:rFonts w:cs="Arial"/>
          <w:color w:val="auto"/>
          <w:highlight w:val="yellow"/>
        </w:rPr>
        <w:t xml:space="preserve"> </w:t>
      </w:r>
      <w:r w:rsidR="003437B5" w:rsidRPr="0018021F">
        <w:rPr>
          <w:rFonts w:cs="Arial"/>
          <w:color w:val="auto"/>
          <w:highlight w:val="yellow"/>
          <w:vertAlign w:val="superscript"/>
        </w:rPr>
        <w:t>o</w:t>
      </w:r>
      <w:r w:rsidR="003437B5" w:rsidRPr="0018021F">
        <w:rPr>
          <w:rFonts w:cs="Arial"/>
          <w:color w:val="auto"/>
          <w:highlight w:val="yellow"/>
        </w:rPr>
        <w:t>C</w:t>
      </w:r>
      <w:r w:rsidRPr="0018021F">
        <w:rPr>
          <w:rFonts w:cs="Arial"/>
          <w:color w:val="auto"/>
          <w:highlight w:val="yellow"/>
        </w:rPr>
        <w:t xml:space="preserve"> </w:t>
      </w:r>
      <w:r w:rsidR="0030059D" w:rsidRPr="0018021F">
        <w:rPr>
          <w:rFonts w:cs="Arial"/>
          <w:color w:val="auto"/>
          <w:highlight w:val="yellow"/>
        </w:rPr>
        <w:t>–</w:t>
      </w:r>
      <w:r w:rsidRPr="0018021F">
        <w:rPr>
          <w:rFonts w:cs="Arial"/>
          <w:color w:val="auto"/>
          <w:highlight w:val="yellow"/>
        </w:rPr>
        <w:t xml:space="preserve"> 112</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C, 22 min, 450</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C</w:t>
      </w:r>
      <w:r w:rsidR="00A5370F" w:rsidRPr="0018021F">
        <w:rPr>
          <w:rFonts w:cs="Arial"/>
          <w:color w:val="auto"/>
          <w:highlight w:val="yellow"/>
        </w:rPr>
        <w:t>/h</w:t>
      </w:r>
      <w:r w:rsidRPr="0018021F">
        <w:rPr>
          <w:rFonts w:cs="Arial"/>
          <w:color w:val="auto"/>
          <w:highlight w:val="yellow"/>
        </w:rPr>
        <w:t xml:space="preserve"> ramping speed.</w:t>
      </w:r>
      <w:r w:rsidR="00FE353E" w:rsidRPr="0018021F">
        <w:rPr>
          <w:rFonts w:cs="Arial"/>
          <w:color w:val="auto"/>
          <w:highlight w:val="yellow"/>
        </w:rPr>
        <w:t xml:space="preserve"> </w:t>
      </w:r>
    </w:p>
    <w:p w14:paraId="4F6011A4" w14:textId="77777777" w:rsidR="00B72E17" w:rsidRPr="0018021F" w:rsidRDefault="00B72E17" w:rsidP="007F2B59">
      <w:pPr>
        <w:pStyle w:val="NormalWeb"/>
        <w:spacing w:before="0" w:beforeAutospacing="0" w:after="0" w:afterAutospacing="0"/>
        <w:jc w:val="left"/>
        <w:rPr>
          <w:rFonts w:cs="Arial"/>
          <w:color w:val="auto"/>
          <w:highlight w:val="yellow"/>
        </w:rPr>
      </w:pPr>
    </w:p>
    <w:p w14:paraId="1B1A9ECD" w14:textId="320FAB8B" w:rsidR="001316F4" w:rsidRPr="0018021F" w:rsidRDefault="00A96DD0" w:rsidP="00CA0A90">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Remove </w:t>
      </w:r>
      <w:r w:rsidR="008536E5" w:rsidRPr="0018021F">
        <w:rPr>
          <w:rFonts w:cs="Arial"/>
          <w:color w:val="auto"/>
          <w:highlight w:val="yellow"/>
        </w:rPr>
        <w:t xml:space="preserve">the </w:t>
      </w:r>
      <w:r w:rsidRPr="0018021F">
        <w:rPr>
          <w:rFonts w:cs="Arial"/>
          <w:color w:val="auto"/>
          <w:highlight w:val="yellow"/>
        </w:rPr>
        <w:t xml:space="preserve">wafer and </w:t>
      </w:r>
      <w:r w:rsidR="00E869C1" w:rsidRPr="0018021F">
        <w:rPr>
          <w:rFonts w:cs="Arial"/>
          <w:color w:val="auto"/>
          <w:highlight w:val="yellow"/>
        </w:rPr>
        <w:t xml:space="preserve">let rest </w:t>
      </w:r>
      <w:r w:rsidRPr="0018021F">
        <w:rPr>
          <w:rFonts w:cs="Arial"/>
          <w:color w:val="auto"/>
          <w:highlight w:val="yellow"/>
        </w:rPr>
        <w:t>overnight at RT in a petri dish</w:t>
      </w:r>
      <w:r w:rsidR="00E869C1" w:rsidRPr="0018021F">
        <w:rPr>
          <w:rFonts w:cs="Arial"/>
          <w:color w:val="auto"/>
          <w:highlight w:val="yellow"/>
        </w:rPr>
        <w:t xml:space="preserve"> for ambient rehydration. </w:t>
      </w:r>
    </w:p>
    <w:p w14:paraId="4BCD4827" w14:textId="77777777" w:rsidR="00FE353E" w:rsidRPr="0018021F" w:rsidRDefault="00FE353E" w:rsidP="004D7C5C">
      <w:pPr>
        <w:pStyle w:val="NormalWeb"/>
        <w:spacing w:before="0" w:beforeAutospacing="0" w:after="0" w:afterAutospacing="0"/>
        <w:jc w:val="left"/>
        <w:rPr>
          <w:rFonts w:cs="Arial"/>
          <w:color w:val="auto"/>
          <w:highlight w:val="yellow"/>
        </w:rPr>
      </w:pPr>
    </w:p>
    <w:p w14:paraId="6B77926B" w14:textId="7049E186" w:rsidR="003437B5" w:rsidRPr="0018021F" w:rsidRDefault="00F413A7"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Tape Flow Round transparency mask to 5” glass plate print-side down (closest to wafer) and load into mask positioner of the UV mask aligner.</w:t>
      </w:r>
      <w:r w:rsidR="00A51BA4" w:rsidRPr="0018021F">
        <w:rPr>
          <w:rFonts w:cs="Arial"/>
          <w:color w:val="auto"/>
          <w:highlight w:val="yellow"/>
        </w:rPr>
        <w:t xml:space="preserve"> </w:t>
      </w:r>
      <w:r w:rsidR="00A0457D" w:rsidRPr="0018021F">
        <w:rPr>
          <w:rFonts w:cs="Arial"/>
          <w:color w:val="auto"/>
          <w:highlight w:val="yellow"/>
        </w:rPr>
        <w:t>E</w:t>
      </w:r>
      <w:r w:rsidR="00A96DD0" w:rsidRPr="0018021F">
        <w:rPr>
          <w:rFonts w:cs="Arial"/>
          <w:color w:val="auto"/>
          <w:highlight w:val="yellow"/>
        </w:rPr>
        <w:t>xpose</w:t>
      </w:r>
      <w:r w:rsidR="003437B5" w:rsidRPr="0018021F">
        <w:rPr>
          <w:rFonts w:cs="Arial"/>
          <w:color w:val="auto"/>
          <w:highlight w:val="yellow"/>
        </w:rPr>
        <w:t xml:space="preserve"> </w:t>
      </w:r>
      <w:r w:rsidR="008536E5" w:rsidRPr="0018021F">
        <w:rPr>
          <w:rFonts w:cs="Arial"/>
          <w:color w:val="auto"/>
          <w:highlight w:val="yellow"/>
        </w:rPr>
        <w:t xml:space="preserve">the </w:t>
      </w:r>
      <w:r w:rsidR="00A0457D" w:rsidRPr="0018021F">
        <w:rPr>
          <w:rFonts w:cs="Arial"/>
          <w:color w:val="auto"/>
          <w:highlight w:val="yellow"/>
        </w:rPr>
        <w:t xml:space="preserve">wafer to </w:t>
      </w:r>
      <w:r w:rsidR="009B1FE3" w:rsidRPr="0018021F">
        <w:rPr>
          <w:rFonts w:cs="Arial"/>
          <w:color w:val="auto"/>
          <w:highlight w:val="yellow"/>
        </w:rPr>
        <w:t xml:space="preserve">930 mJ </w:t>
      </w:r>
      <w:r w:rsidR="00A0457D" w:rsidRPr="0018021F">
        <w:rPr>
          <w:rFonts w:cs="Arial"/>
          <w:color w:val="auto"/>
          <w:highlight w:val="yellow"/>
        </w:rPr>
        <w:t xml:space="preserve">of UV </w:t>
      </w:r>
      <w:r w:rsidR="009B1FE3" w:rsidRPr="0018021F">
        <w:rPr>
          <w:rFonts w:cs="Arial"/>
          <w:color w:val="auto"/>
          <w:highlight w:val="yellow"/>
        </w:rPr>
        <w:t>in 6 cycles (</w:t>
      </w:r>
      <w:r w:rsidR="00BE734B" w:rsidRPr="0018021F">
        <w:rPr>
          <w:rFonts w:cs="Arial"/>
          <w:i/>
          <w:color w:val="auto"/>
          <w:highlight w:val="yellow"/>
        </w:rPr>
        <w:t>e.g.,</w:t>
      </w:r>
      <w:r w:rsidR="009B1FE3" w:rsidRPr="0018021F">
        <w:rPr>
          <w:rFonts w:cs="Arial"/>
          <w:color w:val="auto"/>
          <w:highlight w:val="yellow"/>
        </w:rPr>
        <w:t xml:space="preserve"> </w:t>
      </w:r>
      <w:r w:rsidR="00A96DD0" w:rsidRPr="0018021F">
        <w:rPr>
          <w:rFonts w:cs="Arial"/>
          <w:color w:val="auto"/>
          <w:highlight w:val="yellow"/>
        </w:rPr>
        <w:t xml:space="preserve">6 cycles of 25 </w:t>
      </w:r>
      <w:r w:rsidR="009B1FE3" w:rsidRPr="0018021F">
        <w:rPr>
          <w:rFonts w:cs="Arial"/>
          <w:color w:val="auto"/>
          <w:highlight w:val="yellow"/>
        </w:rPr>
        <w:t xml:space="preserve">s </w:t>
      </w:r>
      <w:r w:rsidR="003437B5" w:rsidRPr="0018021F">
        <w:rPr>
          <w:rFonts w:cs="Arial"/>
          <w:color w:val="auto"/>
          <w:highlight w:val="yellow"/>
        </w:rPr>
        <w:t>at ~6.2 mW/cm</w:t>
      </w:r>
      <w:r w:rsidR="003437B5" w:rsidRPr="0018021F">
        <w:rPr>
          <w:rFonts w:cs="Arial"/>
          <w:color w:val="auto"/>
          <w:highlight w:val="yellow"/>
          <w:vertAlign w:val="superscript"/>
        </w:rPr>
        <w:t>2</w:t>
      </w:r>
      <w:r w:rsidR="003437B5" w:rsidRPr="0018021F">
        <w:rPr>
          <w:rFonts w:cs="Arial"/>
          <w:color w:val="auto"/>
          <w:highlight w:val="yellow"/>
        </w:rPr>
        <w:t xml:space="preserve"> lamp intensity</w:t>
      </w:r>
      <w:r w:rsidR="009B1FE3" w:rsidRPr="0018021F">
        <w:rPr>
          <w:rFonts w:cs="Arial"/>
          <w:color w:val="auto"/>
          <w:highlight w:val="yellow"/>
        </w:rPr>
        <w:t>, 30 s wait time</w:t>
      </w:r>
      <w:r w:rsidR="006A34C3" w:rsidRPr="0018021F">
        <w:rPr>
          <w:rFonts w:cs="Arial"/>
          <w:color w:val="auto"/>
          <w:highlight w:val="yellow"/>
        </w:rPr>
        <w:t xml:space="preserve"> between exposures</w:t>
      </w:r>
      <w:r w:rsidR="00A96DD0" w:rsidRPr="0018021F">
        <w:rPr>
          <w:rFonts w:cs="Arial"/>
          <w:color w:val="auto"/>
          <w:highlight w:val="yellow"/>
        </w:rPr>
        <w:t>).</w:t>
      </w:r>
      <w:r w:rsidR="00FE353E" w:rsidRPr="0018021F">
        <w:rPr>
          <w:rFonts w:cs="Arial"/>
          <w:color w:val="auto"/>
          <w:highlight w:val="yellow"/>
        </w:rPr>
        <w:t xml:space="preserve"> </w:t>
      </w:r>
    </w:p>
    <w:p w14:paraId="40E5655A" w14:textId="7A97F91D" w:rsidR="00FE353E" w:rsidRPr="0018021F" w:rsidRDefault="00FE353E" w:rsidP="004D7C5C">
      <w:pPr>
        <w:pStyle w:val="NormalWeb"/>
        <w:spacing w:before="0" w:beforeAutospacing="0" w:after="0" w:afterAutospacing="0"/>
        <w:jc w:val="left"/>
        <w:rPr>
          <w:rFonts w:cs="Arial"/>
          <w:color w:val="auto"/>
          <w:highlight w:val="yellow"/>
        </w:rPr>
      </w:pPr>
    </w:p>
    <w:p w14:paraId="4F0D8810" w14:textId="6D6D91FE" w:rsidR="00A96DD0" w:rsidRPr="0018021F" w:rsidRDefault="00A96DD0"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Develop wafer immediately by immersing in a stirred bath of 25 mL of AZ500k 1:3 Developer in 6” glass dish for 3-5 minutes or until bath turns purple and features emerge. </w:t>
      </w:r>
    </w:p>
    <w:p w14:paraId="06C2B134" w14:textId="7BB98E4E" w:rsidR="00FE353E" w:rsidRPr="0018021F" w:rsidRDefault="00FE353E" w:rsidP="004D7C5C">
      <w:pPr>
        <w:pStyle w:val="NormalWeb"/>
        <w:spacing w:before="0" w:beforeAutospacing="0" w:after="0" w:afterAutospacing="0"/>
        <w:jc w:val="left"/>
        <w:rPr>
          <w:rFonts w:cs="Arial"/>
          <w:color w:val="auto"/>
          <w:highlight w:val="yellow"/>
        </w:rPr>
      </w:pPr>
    </w:p>
    <w:p w14:paraId="4CDD0495" w14:textId="1F86A9EC" w:rsidR="00A96DD0" w:rsidRPr="0018021F" w:rsidRDefault="00A96DD0" w:rsidP="004D7C5C">
      <w:pPr>
        <w:pStyle w:val="NormalWeb"/>
        <w:numPr>
          <w:ilvl w:val="2"/>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Remove </w:t>
      </w:r>
      <w:r w:rsidR="008536E5" w:rsidRPr="0018021F">
        <w:rPr>
          <w:rFonts w:cs="Arial"/>
          <w:color w:val="auto"/>
          <w:highlight w:val="yellow"/>
        </w:rPr>
        <w:t xml:space="preserve">the </w:t>
      </w:r>
      <w:r w:rsidRPr="0018021F">
        <w:rPr>
          <w:rFonts w:cs="Arial"/>
          <w:color w:val="auto"/>
          <w:highlight w:val="yellow"/>
        </w:rPr>
        <w:t xml:space="preserve">wafer and rinse well with DI water. </w:t>
      </w:r>
    </w:p>
    <w:p w14:paraId="373B955C" w14:textId="77777777" w:rsidR="00FE353E" w:rsidRPr="0018021F" w:rsidRDefault="00FE353E" w:rsidP="004D7C5C">
      <w:pPr>
        <w:pStyle w:val="NormalWeb"/>
        <w:spacing w:before="0" w:beforeAutospacing="0" w:after="0" w:afterAutospacing="0"/>
        <w:jc w:val="left"/>
        <w:rPr>
          <w:rFonts w:cs="Arial"/>
          <w:color w:val="auto"/>
          <w:highlight w:val="yellow"/>
        </w:rPr>
      </w:pPr>
    </w:p>
    <w:p w14:paraId="6C51A9FE" w14:textId="346E2266" w:rsidR="00B0307D" w:rsidRPr="0018021F" w:rsidRDefault="00B0307D"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Assess pre-reflow height using a </w:t>
      </w:r>
      <w:r w:rsidR="00983BFF" w:rsidRPr="0018021F">
        <w:rPr>
          <w:rFonts w:cs="Arial"/>
          <w:color w:val="auto"/>
        </w:rPr>
        <w:t>profilometer</w:t>
      </w:r>
      <w:r w:rsidRPr="0018021F">
        <w:rPr>
          <w:rFonts w:cs="Arial"/>
          <w:color w:val="auto"/>
        </w:rPr>
        <w:t xml:space="preserve"> </w:t>
      </w:r>
      <w:r w:rsidR="00F60028" w:rsidRPr="0018021F">
        <w:rPr>
          <w:rFonts w:cs="Arial"/>
          <w:color w:val="auto"/>
        </w:rPr>
        <w:t>(</w:t>
      </w:r>
      <w:r w:rsidRPr="0018021F">
        <w:rPr>
          <w:rFonts w:cs="Arial"/>
          <w:color w:val="auto"/>
        </w:rPr>
        <w:t xml:space="preserve">stylus force of </w:t>
      </w:r>
      <w:r w:rsidR="0030059D" w:rsidRPr="0018021F">
        <w:rPr>
          <w:rFonts w:cs="Arial"/>
          <w:color w:val="auto"/>
        </w:rPr>
        <w:t>10.5</w:t>
      </w:r>
      <w:r w:rsidR="008803B5" w:rsidRPr="0018021F">
        <w:rPr>
          <w:rFonts w:cs="Arial"/>
          <w:color w:val="auto"/>
        </w:rPr>
        <w:t xml:space="preserve"> mg</w:t>
      </w:r>
      <w:r w:rsidR="00F60028" w:rsidRPr="0018021F">
        <w:rPr>
          <w:rFonts w:cs="Arial"/>
          <w:color w:val="auto"/>
        </w:rPr>
        <w:t>)</w:t>
      </w:r>
      <w:r w:rsidR="008803B5" w:rsidRPr="0018021F">
        <w:rPr>
          <w:rFonts w:cs="Arial"/>
          <w:color w:val="auto"/>
        </w:rPr>
        <w:t xml:space="preserve">. </w:t>
      </w:r>
    </w:p>
    <w:p w14:paraId="251C5E2A" w14:textId="77777777" w:rsidR="00ED27A1" w:rsidRPr="0018021F" w:rsidRDefault="00ED27A1" w:rsidP="007F2B59">
      <w:pPr>
        <w:pStyle w:val="NormalWeb"/>
        <w:spacing w:before="0" w:beforeAutospacing="0" w:after="0" w:afterAutospacing="0"/>
        <w:jc w:val="left"/>
        <w:rPr>
          <w:rFonts w:cs="Arial"/>
          <w:color w:val="auto"/>
        </w:rPr>
      </w:pPr>
    </w:p>
    <w:p w14:paraId="41D1B512" w14:textId="3505393D" w:rsidR="00ED27A1" w:rsidRPr="0018021F" w:rsidRDefault="00ED27A1" w:rsidP="007F2B59">
      <w:pPr>
        <w:pStyle w:val="NormalWeb"/>
        <w:spacing w:before="0" w:beforeAutospacing="0" w:after="0" w:afterAutospacing="0"/>
        <w:jc w:val="left"/>
        <w:rPr>
          <w:rFonts w:cs="Arial"/>
          <w:color w:val="auto"/>
        </w:rPr>
      </w:pPr>
      <w:r w:rsidRPr="0018021F">
        <w:rPr>
          <w:rFonts w:cs="Arial"/>
          <w:color w:val="auto"/>
        </w:rPr>
        <w:t xml:space="preserve">Note: Operate the profilometer according to manufacturer instructions, carefully positioning the force stylus next to a feature channel on the desired layer before profiling. Settings used throughout this protocol were the following: stylus force 10.5 mg, length 1000 µm, speed 200 µm/s, regime down-up. </w:t>
      </w:r>
    </w:p>
    <w:p w14:paraId="23EA00D1" w14:textId="1AD5524E" w:rsidR="00FE353E" w:rsidRPr="0018021F" w:rsidRDefault="00FE353E" w:rsidP="004D7C5C">
      <w:pPr>
        <w:pStyle w:val="NormalWeb"/>
        <w:spacing w:before="0" w:beforeAutospacing="0" w:after="0" w:afterAutospacing="0"/>
        <w:jc w:val="left"/>
        <w:rPr>
          <w:rFonts w:cs="Arial"/>
          <w:color w:val="auto"/>
          <w:highlight w:val="yellow"/>
        </w:rPr>
      </w:pPr>
    </w:p>
    <w:p w14:paraId="75357233" w14:textId="751AA7FA" w:rsidR="0074593A" w:rsidRPr="0018021F" w:rsidRDefault="00A96DD0"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Reflow hard</w:t>
      </w:r>
      <w:r w:rsidR="009B1FE3" w:rsidRPr="0018021F">
        <w:rPr>
          <w:rFonts w:cs="Arial"/>
          <w:color w:val="auto"/>
          <w:highlight w:val="yellow"/>
        </w:rPr>
        <w:t xml:space="preserve"> </w:t>
      </w:r>
      <w:r w:rsidRPr="0018021F">
        <w:rPr>
          <w:rFonts w:cs="Arial"/>
          <w:color w:val="auto"/>
          <w:highlight w:val="yellow"/>
        </w:rPr>
        <w:t xml:space="preserve">bake </w:t>
      </w:r>
      <w:r w:rsidR="00170A79" w:rsidRPr="0018021F">
        <w:rPr>
          <w:rFonts w:cs="Arial"/>
          <w:color w:val="auto"/>
          <w:highlight w:val="yellow"/>
        </w:rPr>
        <w:t xml:space="preserve">the </w:t>
      </w:r>
      <w:r w:rsidRPr="0018021F">
        <w:rPr>
          <w:rFonts w:cs="Arial"/>
          <w:color w:val="auto"/>
          <w:highlight w:val="yellow"/>
        </w:rPr>
        <w:t xml:space="preserve">wafer to melt and round valve features </w:t>
      </w:r>
      <w:r w:rsidR="00F60028" w:rsidRPr="0018021F">
        <w:rPr>
          <w:rFonts w:cs="Arial"/>
          <w:color w:val="auto"/>
          <w:highlight w:val="yellow"/>
        </w:rPr>
        <w:t>as follows</w:t>
      </w:r>
      <w:r w:rsidRPr="0018021F">
        <w:rPr>
          <w:rFonts w:cs="Arial"/>
          <w:color w:val="auto"/>
          <w:highlight w:val="yellow"/>
        </w:rPr>
        <w:t>:</w:t>
      </w:r>
      <w:r w:rsidR="00DA0A24" w:rsidRPr="0018021F">
        <w:rPr>
          <w:rFonts w:cs="Arial"/>
          <w:color w:val="auto"/>
          <w:highlight w:val="yellow"/>
        </w:rPr>
        <w:t xml:space="preserve"> </w:t>
      </w:r>
      <w:r w:rsidRPr="0018021F">
        <w:rPr>
          <w:rFonts w:cs="Arial"/>
          <w:color w:val="auto"/>
          <w:highlight w:val="yellow"/>
        </w:rPr>
        <w:t>65</w:t>
      </w:r>
      <w:r w:rsidR="003D1380"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C - 190</w:t>
      </w:r>
      <w:r w:rsidRPr="0018021F">
        <w:rPr>
          <w:rFonts w:cs="Arial"/>
          <w:color w:val="auto"/>
          <w:highlight w:val="yellow"/>
          <w:vertAlign w:val="superscript"/>
        </w:rPr>
        <w:t xml:space="preserve"> o</w:t>
      </w:r>
      <w:r w:rsidRPr="0018021F">
        <w:rPr>
          <w:rFonts w:cs="Arial"/>
          <w:color w:val="auto"/>
          <w:highlight w:val="yellow"/>
        </w:rPr>
        <w:t>C, 15 hours, 10</w:t>
      </w:r>
      <w:r w:rsidR="00B12D99"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C</w:t>
      </w:r>
      <w:r w:rsidR="00A5370F" w:rsidRPr="0018021F">
        <w:rPr>
          <w:rFonts w:cs="Arial"/>
          <w:color w:val="auto"/>
          <w:highlight w:val="yellow"/>
        </w:rPr>
        <w:t>/h</w:t>
      </w:r>
      <w:r w:rsidRPr="0018021F">
        <w:rPr>
          <w:rFonts w:cs="Arial"/>
          <w:color w:val="auto"/>
          <w:highlight w:val="yellow"/>
        </w:rPr>
        <w:t xml:space="preserve"> ramping speed</w:t>
      </w:r>
      <w:r w:rsidR="0074593A" w:rsidRPr="0018021F">
        <w:rPr>
          <w:rFonts w:cs="Arial"/>
          <w:color w:val="auto"/>
          <w:highlight w:val="yellow"/>
        </w:rPr>
        <w:t>.</w:t>
      </w:r>
    </w:p>
    <w:p w14:paraId="559AACB2" w14:textId="4828C400" w:rsidR="00CA0A90" w:rsidRPr="0018021F" w:rsidRDefault="00CA0A90" w:rsidP="004D7C5C">
      <w:pPr>
        <w:pStyle w:val="NormalWeb"/>
        <w:spacing w:before="0" w:beforeAutospacing="0" w:after="0" w:afterAutospacing="0"/>
        <w:jc w:val="left"/>
        <w:rPr>
          <w:rFonts w:cs="Arial"/>
          <w:color w:val="auto"/>
          <w:highlight w:val="yellow"/>
        </w:rPr>
      </w:pPr>
    </w:p>
    <w:p w14:paraId="03BAEAE3" w14:textId="08462ED5" w:rsidR="008803B5" w:rsidRPr="0018021F" w:rsidRDefault="0074593A"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Let</w:t>
      </w:r>
      <w:r w:rsidR="00413942" w:rsidRPr="0018021F">
        <w:rPr>
          <w:rFonts w:cs="Arial"/>
          <w:color w:val="auto"/>
        </w:rPr>
        <w:t xml:space="preserve"> the</w:t>
      </w:r>
      <w:r w:rsidRPr="0018021F">
        <w:rPr>
          <w:rFonts w:cs="Arial"/>
          <w:color w:val="auto"/>
        </w:rPr>
        <w:t xml:space="preserve"> wafer cool to RT</w:t>
      </w:r>
      <w:r w:rsidR="00F60028" w:rsidRPr="0018021F">
        <w:rPr>
          <w:rFonts w:cs="Arial"/>
          <w:color w:val="auto"/>
        </w:rPr>
        <w:t>. A</w:t>
      </w:r>
      <w:r w:rsidR="008803B5" w:rsidRPr="0018021F">
        <w:rPr>
          <w:rFonts w:cs="Arial"/>
          <w:color w:val="auto"/>
        </w:rPr>
        <w:t xml:space="preserve">ssess post-reflow height using a </w:t>
      </w:r>
      <w:r w:rsidR="00983BFF" w:rsidRPr="0018021F">
        <w:rPr>
          <w:rFonts w:cs="Arial"/>
          <w:color w:val="auto"/>
        </w:rPr>
        <w:t>profilometer</w:t>
      </w:r>
      <w:r w:rsidR="008803B5" w:rsidRPr="0018021F">
        <w:rPr>
          <w:rFonts w:cs="Arial"/>
          <w:color w:val="auto"/>
        </w:rPr>
        <w:t xml:space="preserve"> </w:t>
      </w:r>
      <w:r w:rsidR="00F60028" w:rsidRPr="0018021F">
        <w:rPr>
          <w:rFonts w:cs="Arial"/>
          <w:color w:val="auto"/>
        </w:rPr>
        <w:t>(</w:t>
      </w:r>
      <w:r w:rsidR="008803B5" w:rsidRPr="0018021F">
        <w:rPr>
          <w:rFonts w:cs="Arial"/>
          <w:color w:val="auto"/>
        </w:rPr>
        <w:t xml:space="preserve">stylus force of </w:t>
      </w:r>
      <w:r w:rsidR="0030059D" w:rsidRPr="0018021F">
        <w:rPr>
          <w:rFonts w:cs="Arial"/>
          <w:color w:val="auto"/>
        </w:rPr>
        <w:t>10.5</w:t>
      </w:r>
      <w:r w:rsidR="009E0490" w:rsidRPr="0018021F">
        <w:rPr>
          <w:rFonts w:cs="Arial"/>
          <w:color w:val="auto"/>
        </w:rPr>
        <w:t xml:space="preserve"> mg</w:t>
      </w:r>
      <w:r w:rsidR="00F60028" w:rsidRPr="0018021F">
        <w:rPr>
          <w:rFonts w:cs="Arial"/>
          <w:color w:val="auto"/>
        </w:rPr>
        <w:t>)</w:t>
      </w:r>
      <w:r w:rsidR="009E0490" w:rsidRPr="0018021F">
        <w:rPr>
          <w:rFonts w:cs="Arial"/>
          <w:color w:val="auto"/>
        </w:rPr>
        <w:t>. Heights of 55</w:t>
      </w:r>
      <w:r w:rsidR="00AB25AD" w:rsidRPr="0018021F">
        <w:rPr>
          <w:rFonts w:cs="Arial"/>
          <w:color w:val="auto"/>
        </w:rPr>
        <w:t xml:space="preserve"> µm </w:t>
      </w:r>
      <w:r w:rsidR="00F60028" w:rsidRPr="0018021F">
        <w:rPr>
          <w:rFonts w:cs="Arial"/>
          <w:color w:val="auto"/>
        </w:rPr>
        <w:t>±</w:t>
      </w:r>
      <w:r w:rsidR="009E0490" w:rsidRPr="0018021F">
        <w:rPr>
          <w:rFonts w:cs="Arial"/>
          <w:color w:val="auto"/>
        </w:rPr>
        <w:t xml:space="preserve"> 2</w:t>
      </w:r>
      <w:r w:rsidR="00AB25AD" w:rsidRPr="0018021F">
        <w:rPr>
          <w:rFonts w:cs="Arial"/>
          <w:color w:val="auto"/>
        </w:rPr>
        <w:t xml:space="preserve"> µm </w:t>
      </w:r>
      <w:r w:rsidR="008803B5" w:rsidRPr="0018021F">
        <w:rPr>
          <w:rFonts w:cs="Arial"/>
          <w:color w:val="auto"/>
        </w:rPr>
        <w:t xml:space="preserve">should be expected for this device geometry. </w:t>
      </w:r>
    </w:p>
    <w:p w14:paraId="61ED1286" w14:textId="77777777" w:rsidR="00FE353E" w:rsidRPr="0018021F" w:rsidRDefault="00FE353E" w:rsidP="004D7C5C">
      <w:pPr>
        <w:pStyle w:val="NormalWeb"/>
        <w:spacing w:before="0" w:beforeAutospacing="0" w:after="0" w:afterAutospacing="0"/>
        <w:jc w:val="left"/>
        <w:rPr>
          <w:rFonts w:cs="Arial"/>
          <w:b/>
          <w:bCs/>
          <w:color w:val="auto"/>
          <w:highlight w:val="yellow"/>
        </w:rPr>
      </w:pPr>
    </w:p>
    <w:p w14:paraId="1CA19E39" w14:textId="3B5BE885" w:rsidR="00585B12" w:rsidRPr="0018021F" w:rsidRDefault="00585B12" w:rsidP="004D7C5C">
      <w:pPr>
        <w:pStyle w:val="NormalWeb"/>
        <w:numPr>
          <w:ilvl w:val="0"/>
          <w:numId w:val="2"/>
        </w:numPr>
        <w:spacing w:before="0" w:beforeAutospacing="0" w:after="0" w:afterAutospacing="0"/>
        <w:ind w:left="0" w:firstLine="0"/>
        <w:jc w:val="left"/>
        <w:rPr>
          <w:rFonts w:cs="Arial"/>
          <w:b/>
          <w:bCs/>
          <w:color w:val="auto"/>
          <w:highlight w:val="yellow"/>
        </w:rPr>
      </w:pPr>
      <w:r w:rsidRPr="0018021F">
        <w:rPr>
          <w:rFonts w:cs="Arial"/>
          <w:b/>
          <w:color w:val="auto"/>
          <w:highlight w:val="yellow"/>
        </w:rPr>
        <w:t>Fabricating</w:t>
      </w:r>
      <w:r w:rsidRPr="0018021F">
        <w:rPr>
          <w:rFonts w:cs="Arial"/>
          <w:b/>
          <w:bCs/>
          <w:color w:val="auto"/>
          <w:highlight w:val="yellow"/>
        </w:rPr>
        <w:t xml:space="preserve"> Variable Height Features in Tandem</w:t>
      </w:r>
    </w:p>
    <w:p w14:paraId="709AE284" w14:textId="077F48CC" w:rsidR="00D052FD" w:rsidRPr="0018021F" w:rsidRDefault="0074593A"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Proceed to variable height</w:t>
      </w:r>
      <w:r w:rsidR="00F90669" w:rsidRPr="0018021F">
        <w:rPr>
          <w:rFonts w:cs="Arial"/>
          <w:color w:val="auto"/>
        </w:rPr>
        <w:t xml:space="preserve"> fabri</w:t>
      </w:r>
      <w:r w:rsidR="00D052FD" w:rsidRPr="0018021F">
        <w:rPr>
          <w:rFonts w:cs="Arial"/>
          <w:color w:val="auto"/>
        </w:rPr>
        <w:t>cation with the developed wafer with Flow Low, Flow High and Herringbone Mixer transparencies of the Bead Synthesizer</w:t>
      </w:r>
      <w:r w:rsidR="00F90669" w:rsidRPr="0018021F">
        <w:rPr>
          <w:rFonts w:cs="Arial"/>
          <w:color w:val="auto"/>
        </w:rPr>
        <w:t xml:space="preserve"> </w:t>
      </w:r>
      <w:r w:rsidR="00D052FD" w:rsidRPr="0018021F">
        <w:rPr>
          <w:rFonts w:cs="Arial"/>
          <w:color w:val="auto"/>
        </w:rPr>
        <w:t xml:space="preserve">design. </w:t>
      </w:r>
    </w:p>
    <w:p w14:paraId="43D0D45B" w14:textId="77777777" w:rsidR="00FE353E" w:rsidRPr="0018021F" w:rsidRDefault="00FE353E" w:rsidP="004D7C5C">
      <w:pPr>
        <w:pStyle w:val="NormalWeb"/>
        <w:spacing w:before="0" w:beforeAutospacing="0" w:after="0" w:afterAutospacing="0"/>
        <w:jc w:val="left"/>
        <w:rPr>
          <w:rFonts w:cs="Arial"/>
          <w:color w:val="auto"/>
        </w:rPr>
      </w:pPr>
    </w:p>
    <w:p w14:paraId="1E8E79E7" w14:textId="3FE679C7" w:rsidR="00F90669" w:rsidRPr="0018021F" w:rsidRDefault="00D052FD"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To adjust protocol for </w:t>
      </w:r>
      <w:r w:rsidR="00A5370F" w:rsidRPr="0018021F">
        <w:rPr>
          <w:rFonts w:cs="Arial"/>
          <w:color w:val="auto"/>
        </w:rPr>
        <w:t>the</w:t>
      </w:r>
      <w:r w:rsidRPr="0018021F">
        <w:rPr>
          <w:rFonts w:cs="Arial"/>
          <w:color w:val="auto"/>
        </w:rPr>
        <w:t xml:space="preserve"> designs, u</w:t>
      </w:r>
      <w:r w:rsidR="004E3FD8" w:rsidRPr="0018021F">
        <w:rPr>
          <w:rFonts w:cs="Arial"/>
          <w:color w:val="auto"/>
        </w:rPr>
        <w:t>se manufacture data sheets</w:t>
      </w:r>
      <w:r w:rsidR="007D4615" w:rsidRPr="0018021F">
        <w:rPr>
          <w:rFonts w:cs="Arial"/>
          <w:color w:val="auto"/>
        </w:rPr>
        <w:fldChar w:fldCharType="begin"/>
      </w:r>
      <w:r w:rsidR="007F33B1" w:rsidRPr="0018021F">
        <w:rPr>
          <w:rFonts w:cs="Arial"/>
          <w:color w:val="auto"/>
        </w:rPr>
        <w:instrText xml:space="preserve"> ADDIN PAPERS2_CITATIONS &lt;citation&gt;&lt;uuid&gt;38712878-0C27-4693-AD0C-13A23ACFA873&lt;/uuid&gt;&lt;priority&gt;0&lt;/priority&gt;&lt;publications&gt;&lt;/publications&gt;&lt;/citation&gt;</w:instrText>
      </w:r>
      <w:r w:rsidR="007D4615" w:rsidRPr="0018021F">
        <w:rPr>
          <w:rFonts w:cs="Arial"/>
          <w:color w:val="auto"/>
        </w:rPr>
        <w:fldChar w:fldCharType="separate"/>
      </w:r>
      <w:r w:rsidR="00746E7F" w:rsidRPr="0018021F">
        <w:rPr>
          <w:rFonts w:cs="Helvetica"/>
          <w:color w:val="auto"/>
          <w:vertAlign w:val="superscript"/>
        </w:rPr>
        <w:t>25</w:t>
      </w:r>
      <w:r w:rsidR="007D4615" w:rsidRPr="0018021F">
        <w:rPr>
          <w:rFonts w:cs="Arial"/>
          <w:color w:val="auto"/>
        </w:rPr>
        <w:fldChar w:fldCharType="end"/>
      </w:r>
      <w:r w:rsidR="004E3FD8" w:rsidRPr="0018021F">
        <w:rPr>
          <w:rFonts w:cs="Arial"/>
          <w:color w:val="auto"/>
        </w:rPr>
        <w:t xml:space="preserve"> to determine exposure energy, spin speeds and bake time parameters, allowing for </w:t>
      </w:r>
      <w:r w:rsidR="00A5370F" w:rsidRPr="0018021F">
        <w:rPr>
          <w:rFonts w:cs="Arial"/>
          <w:color w:val="auto"/>
        </w:rPr>
        <w:t>±</w:t>
      </w:r>
      <w:r w:rsidR="004E3FD8" w:rsidRPr="0018021F">
        <w:rPr>
          <w:rFonts w:cs="Arial"/>
          <w:color w:val="auto"/>
        </w:rPr>
        <w:t xml:space="preserve"> 5% tolerance. </w:t>
      </w:r>
    </w:p>
    <w:p w14:paraId="1913A7FA" w14:textId="77777777" w:rsidR="00FE353E" w:rsidRPr="0018021F" w:rsidRDefault="00FE353E" w:rsidP="004D7C5C">
      <w:pPr>
        <w:pStyle w:val="NormalWeb"/>
        <w:spacing w:before="0" w:beforeAutospacing="0" w:after="0" w:afterAutospacing="0"/>
        <w:jc w:val="left"/>
        <w:rPr>
          <w:rFonts w:cs="Arial"/>
          <w:color w:val="auto"/>
          <w:highlight w:val="yellow"/>
        </w:rPr>
      </w:pPr>
    </w:p>
    <w:p w14:paraId="7FBE42D5" w14:textId="48F6AB74" w:rsidR="00F90669" w:rsidRPr="0018021F" w:rsidRDefault="007039D1" w:rsidP="007F2B59">
      <w:pPr>
        <w:pStyle w:val="NormalWeb"/>
        <w:spacing w:before="0" w:beforeAutospacing="0" w:after="0" w:afterAutospacing="0"/>
        <w:jc w:val="left"/>
        <w:rPr>
          <w:rFonts w:cs="Arial"/>
          <w:color w:val="auto"/>
        </w:rPr>
      </w:pPr>
      <w:r w:rsidRPr="0018021F">
        <w:rPr>
          <w:rFonts w:cs="Arial"/>
          <w:color w:val="auto"/>
        </w:rPr>
        <w:lastRenderedPageBreak/>
        <w:t>Note: This protocol f</w:t>
      </w:r>
      <w:r w:rsidR="006A74B6" w:rsidRPr="0018021F">
        <w:rPr>
          <w:rFonts w:cs="Arial"/>
          <w:color w:val="auto"/>
        </w:rPr>
        <w:t>abricate</w:t>
      </w:r>
      <w:r w:rsidRPr="0018021F">
        <w:rPr>
          <w:rFonts w:cs="Arial"/>
          <w:color w:val="auto"/>
        </w:rPr>
        <w:t>s</w:t>
      </w:r>
      <w:r w:rsidR="006A74B6" w:rsidRPr="0018021F">
        <w:rPr>
          <w:rFonts w:cs="Arial"/>
          <w:color w:val="auto"/>
        </w:rPr>
        <w:t xml:space="preserve"> </w:t>
      </w:r>
      <w:r w:rsidRPr="0018021F">
        <w:rPr>
          <w:rFonts w:cs="Arial"/>
          <w:color w:val="auto"/>
        </w:rPr>
        <w:t xml:space="preserve">a </w:t>
      </w:r>
      <w:r w:rsidR="00A13FC9" w:rsidRPr="0018021F">
        <w:rPr>
          <w:rFonts w:cs="Arial"/>
          <w:color w:val="auto"/>
        </w:rPr>
        <w:t>55</w:t>
      </w:r>
      <w:r w:rsidR="00AB25AD" w:rsidRPr="0018021F">
        <w:rPr>
          <w:rFonts w:cs="Arial"/>
          <w:color w:val="auto"/>
        </w:rPr>
        <w:t xml:space="preserve"> µm </w:t>
      </w:r>
      <w:r w:rsidR="00C13056" w:rsidRPr="0018021F">
        <w:rPr>
          <w:rFonts w:cs="Arial"/>
          <w:color w:val="auto"/>
        </w:rPr>
        <w:t xml:space="preserve">tall </w:t>
      </w:r>
      <w:r w:rsidR="00E958ED" w:rsidRPr="0018021F">
        <w:rPr>
          <w:rFonts w:cs="Arial"/>
          <w:color w:val="auto"/>
        </w:rPr>
        <w:t>Flow Low</w:t>
      </w:r>
      <w:r w:rsidR="00F90669" w:rsidRPr="0018021F">
        <w:rPr>
          <w:rFonts w:cs="Arial"/>
          <w:color w:val="auto"/>
        </w:rPr>
        <w:t xml:space="preserve"> layer using SU</w:t>
      </w:r>
      <w:r w:rsidR="00C13056" w:rsidRPr="0018021F">
        <w:rPr>
          <w:rFonts w:cs="Arial"/>
          <w:color w:val="auto"/>
        </w:rPr>
        <w:t>-</w:t>
      </w:r>
      <w:r w:rsidR="00F90669" w:rsidRPr="0018021F">
        <w:rPr>
          <w:rFonts w:cs="Arial"/>
          <w:color w:val="auto"/>
        </w:rPr>
        <w:t>8 2050 negative photoresist</w:t>
      </w:r>
      <w:r w:rsidRPr="0018021F">
        <w:rPr>
          <w:rFonts w:cs="Arial"/>
          <w:color w:val="auto"/>
        </w:rPr>
        <w:t xml:space="preserve"> </w:t>
      </w:r>
      <w:r w:rsidR="00C13056" w:rsidRPr="0018021F">
        <w:rPr>
          <w:rFonts w:cs="Arial"/>
          <w:color w:val="auto"/>
        </w:rPr>
        <w:t xml:space="preserve">spun </w:t>
      </w:r>
      <w:r w:rsidRPr="0018021F">
        <w:rPr>
          <w:rFonts w:cs="Arial"/>
          <w:color w:val="auto"/>
        </w:rPr>
        <w:t xml:space="preserve">over the valve features. </w:t>
      </w:r>
    </w:p>
    <w:p w14:paraId="112CA60A" w14:textId="77777777" w:rsidR="00FE353E" w:rsidRPr="0018021F" w:rsidRDefault="00FE353E" w:rsidP="004D7C5C">
      <w:pPr>
        <w:pStyle w:val="NormalWeb"/>
        <w:spacing w:before="0" w:beforeAutospacing="0" w:after="0" w:afterAutospacing="0"/>
        <w:jc w:val="left"/>
        <w:rPr>
          <w:rFonts w:cs="Arial"/>
          <w:color w:val="auto"/>
          <w:highlight w:val="yellow"/>
        </w:rPr>
      </w:pPr>
    </w:p>
    <w:p w14:paraId="1B0D47B2" w14:textId="398075FA" w:rsidR="00F90669" w:rsidRPr="0018021F" w:rsidRDefault="00F90669"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Place</w:t>
      </w:r>
      <w:r w:rsidR="00A13314" w:rsidRPr="0018021F">
        <w:rPr>
          <w:rFonts w:cs="Arial"/>
          <w:color w:val="auto"/>
          <w:highlight w:val="yellow"/>
        </w:rPr>
        <w:t xml:space="preserve"> the</w:t>
      </w:r>
      <w:r w:rsidRPr="0018021F">
        <w:rPr>
          <w:rFonts w:cs="Arial"/>
          <w:color w:val="auto"/>
          <w:highlight w:val="yellow"/>
        </w:rPr>
        <w:t xml:space="preserve"> cleaned wafer on spin coater</w:t>
      </w:r>
      <w:r w:rsidR="00F60028" w:rsidRPr="0018021F">
        <w:rPr>
          <w:rFonts w:cs="Arial"/>
          <w:color w:val="auto"/>
          <w:highlight w:val="yellow"/>
        </w:rPr>
        <w:t xml:space="preserve">, </w:t>
      </w:r>
      <w:r w:rsidRPr="0018021F">
        <w:rPr>
          <w:rFonts w:cs="Arial"/>
          <w:color w:val="auto"/>
          <w:highlight w:val="yellow"/>
        </w:rPr>
        <w:t>turn on the vacuum to affix it to the spin chuck</w:t>
      </w:r>
      <w:r w:rsidR="00F60028" w:rsidRPr="0018021F">
        <w:rPr>
          <w:rFonts w:cs="Arial"/>
          <w:color w:val="auto"/>
          <w:highlight w:val="yellow"/>
        </w:rPr>
        <w:t>, and b</w:t>
      </w:r>
      <w:r w:rsidRPr="0018021F">
        <w:rPr>
          <w:rFonts w:cs="Arial"/>
          <w:color w:val="auto"/>
          <w:highlight w:val="yellow"/>
        </w:rPr>
        <w:t>low away dust with N</w:t>
      </w:r>
      <w:r w:rsidRPr="0018021F">
        <w:rPr>
          <w:rFonts w:cs="Arial"/>
          <w:color w:val="auto"/>
          <w:highlight w:val="yellow"/>
          <w:vertAlign w:val="subscript"/>
        </w:rPr>
        <w:t>2</w:t>
      </w:r>
      <w:r w:rsidRPr="0018021F">
        <w:rPr>
          <w:rFonts w:cs="Arial"/>
          <w:color w:val="auto"/>
          <w:highlight w:val="yellow"/>
        </w:rPr>
        <w:t xml:space="preserve"> or compressed air. </w:t>
      </w:r>
    </w:p>
    <w:p w14:paraId="103B1383" w14:textId="77777777" w:rsidR="00FE353E" w:rsidRPr="0018021F" w:rsidRDefault="00FE353E" w:rsidP="004D7C5C">
      <w:pPr>
        <w:pStyle w:val="NormalWeb"/>
        <w:spacing w:before="0" w:beforeAutospacing="0" w:after="0" w:afterAutospacing="0"/>
        <w:jc w:val="left"/>
        <w:rPr>
          <w:rFonts w:cs="Arial"/>
          <w:color w:val="auto"/>
          <w:highlight w:val="yellow"/>
        </w:rPr>
      </w:pPr>
    </w:p>
    <w:p w14:paraId="6784425E" w14:textId="460BF10E" w:rsidR="00F90669" w:rsidRPr="0018021F" w:rsidRDefault="00F90669" w:rsidP="004D7C5C">
      <w:pPr>
        <w:pStyle w:val="NormalWeb"/>
        <w:numPr>
          <w:ilvl w:val="2"/>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Apply 1-2 mL of SU-8 2050 negative photoresist </w:t>
      </w:r>
      <w:r w:rsidR="00F60028" w:rsidRPr="0018021F">
        <w:rPr>
          <w:rFonts w:cs="Arial"/>
          <w:color w:val="auto"/>
          <w:highlight w:val="yellow"/>
        </w:rPr>
        <w:t>to</w:t>
      </w:r>
      <w:r w:rsidRPr="0018021F">
        <w:rPr>
          <w:rFonts w:cs="Arial"/>
          <w:color w:val="auto"/>
          <w:highlight w:val="yellow"/>
        </w:rPr>
        <w:t xml:space="preserve"> center of </w:t>
      </w:r>
      <w:r w:rsidR="00A13314" w:rsidRPr="0018021F">
        <w:rPr>
          <w:rFonts w:cs="Arial"/>
          <w:color w:val="auto"/>
          <w:highlight w:val="yellow"/>
        </w:rPr>
        <w:t xml:space="preserve">the </w:t>
      </w:r>
      <w:r w:rsidRPr="0018021F">
        <w:rPr>
          <w:rFonts w:cs="Arial"/>
          <w:color w:val="auto"/>
          <w:highlight w:val="yellow"/>
        </w:rPr>
        <w:t xml:space="preserve">wafer and spin </w:t>
      </w:r>
      <w:r w:rsidR="00F60028" w:rsidRPr="0018021F">
        <w:rPr>
          <w:rFonts w:cs="Arial"/>
          <w:color w:val="auto"/>
          <w:highlight w:val="yellow"/>
        </w:rPr>
        <w:t>as follows</w:t>
      </w:r>
      <w:r w:rsidR="00BE734B" w:rsidRPr="0018021F">
        <w:rPr>
          <w:rFonts w:cs="Arial"/>
          <w:color w:val="auto"/>
          <w:highlight w:val="yellow"/>
        </w:rPr>
        <w:t xml:space="preserve">: </w:t>
      </w:r>
      <w:r w:rsidR="003D1380" w:rsidRPr="0018021F">
        <w:rPr>
          <w:rFonts w:cs="Arial"/>
          <w:color w:val="auto"/>
          <w:highlight w:val="yellow"/>
        </w:rPr>
        <w:t>s</w:t>
      </w:r>
      <w:r w:rsidR="00BE734B" w:rsidRPr="0018021F">
        <w:rPr>
          <w:rFonts w:cs="Arial"/>
          <w:color w:val="auto"/>
          <w:highlight w:val="yellow"/>
        </w:rPr>
        <w:t>pread: 500 rpm, 10s, 133 rpm/s</w:t>
      </w:r>
      <w:r w:rsidR="00BE734B" w:rsidRPr="0018021F">
        <w:rPr>
          <w:rFonts w:cs="Arial"/>
          <w:color w:val="auto"/>
          <w:highlight w:val="yellow"/>
          <w:vertAlign w:val="superscript"/>
        </w:rPr>
        <w:t xml:space="preserve"> </w:t>
      </w:r>
      <w:r w:rsidR="00BE734B" w:rsidRPr="0018021F">
        <w:rPr>
          <w:rFonts w:cs="Arial"/>
          <w:color w:val="auto"/>
          <w:highlight w:val="yellow"/>
        </w:rPr>
        <w:t xml:space="preserve">acceleration; </w:t>
      </w:r>
      <w:r w:rsidR="003D1380" w:rsidRPr="0018021F">
        <w:rPr>
          <w:rFonts w:cs="Arial"/>
          <w:color w:val="auto"/>
          <w:highlight w:val="yellow"/>
        </w:rPr>
        <w:t>c</w:t>
      </w:r>
      <w:r w:rsidR="00BE734B" w:rsidRPr="0018021F">
        <w:rPr>
          <w:rFonts w:cs="Arial"/>
          <w:color w:val="auto"/>
          <w:highlight w:val="yellow"/>
        </w:rPr>
        <w:t>ast: 3000 rpm, 40 s, 266 rpm/s</w:t>
      </w:r>
      <w:r w:rsidR="00BE734B" w:rsidRPr="0018021F">
        <w:rPr>
          <w:rFonts w:cs="Arial"/>
          <w:color w:val="auto"/>
          <w:highlight w:val="yellow"/>
          <w:vertAlign w:val="superscript"/>
        </w:rPr>
        <w:t xml:space="preserve"> </w:t>
      </w:r>
      <w:r w:rsidR="00BE734B" w:rsidRPr="0018021F">
        <w:rPr>
          <w:rFonts w:cs="Arial"/>
          <w:color w:val="auto"/>
          <w:highlight w:val="yellow"/>
        </w:rPr>
        <w:t xml:space="preserve">acceleration. </w:t>
      </w:r>
      <w:r w:rsidR="003D1380" w:rsidRPr="0018021F">
        <w:rPr>
          <w:rFonts w:cs="Arial"/>
          <w:color w:val="auto"/>
          <w:highlight w:val="yellow"/>
        </w:rPr>
        <w:t>Spin p</w:t>
      </w:r>
      <w:r w:rsidRPr="0018021F">
        <w:rPr>
          <w:rFonts w:cs="Arial"/>
          <w:color w:val="auto"/>
          <w:highlight w:val="yellow"/>
        </w:rPr>
        <w:t xml:space="preserve">hotoresist over developed valve features. </w:t>
      </w:r>
    </w:p>
    <w:p w14:paraId="4C303FF2" w14:textId="77777777" w:rsidR="00FE353E" w:rsidRPr="0018021F" w:rsidRDefault="00FE353E" w:rsidP="004D7C5C">
      <w:pPr>
        <w:pStyle w:val="NormalWeb"/>
        <w:spacing w:before="0" w:beforeAutospacing="0" w:after="0" w:afterAutospacing="0"/>
        <w:jc w:val="left"/>
        <w:rPr>
          <w:rFonts w:cs="Arial"/>
          <w:color w:val="auto"/>
          <w:highlight w:val="yellow"/>
        </w:rPr>
      </w:pPr>
    </w:p>
    <w:p w14:paraId="79D54FA4" w14:textId="7263C391" w:rsidR="00FB0286" w:rsidRPr="0018021F" w:rsidRDefault="00FB0286"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Carefully place the spun wafer in 5” petri dish and let relax for 20 minutes on flat surface or until any streaking patterns fade. </w:t>
      </w:r>
    </w:p>
    <w:p w14:paraId="6B2BE6E6" w14:textId="77777777" w:rsidR="00FE353E" w:rsidRPr="0018021F" w:rsidRDefault="00FE353E" w:rsidP="004D7C5C">
      <w:pPr>
        <w:pStyle w:val="NormalWeb"/>
        <w:spacing w:before="0" w:beforeAutospacing="0" w:after="0" w:afterAutospacing="0"/>
        <w:jc w:val="left"/>
        <w:rPr>
          <w:rFonts w:cs="Arial"/>
          <w:color w:val="auto"/>
          <w:highlight w:val="yellow"/>
        </w:rPr>
      </w:pPr>
    </w:p>
    <w:p w14:paraId="2DDBCF7B" w14:textId="21F864BF" w:rsidR="00F90669" w:rsidRPr="0018021F" w:rsidRDefault="00FB0286"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Remove </w:t>
      </w:r>
      <w:r w:rsidR="00B931DA" w:rsidRPr="0018021F">
        <w:rPr>
          <w:rFonts w:cs="Arial"/>
          <w:color w:val="auto"/>
          <w:highlight w:val="yellow"/>
        </w:rPr>
        <w:t xml:space="preserve">the </w:t>
      </w:r>
      <w:r w:rsidRPr="0018021F">
        <w:rPr>
          <w:rFonts w:cs="Arial"/>
          <w:color w:val="auto"/>
          <w:highlight w:val="yellow"/>
        </w:rPr>
        <w:t>wafer and soft bake by placing on two hotplates set at 65</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C and 95</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 xml:space="preserve">C </w:t>
      </w:r>
      <w:r w:rsidR="00A51BA4" w:rsidRPr="0018021F">
        <w:rPr>
          <w:rFonts w:cs="Arial"/>
          <w:color w:val="auto"/>
          <w:highlight w:val="yellow"/>
        </w:rPr>
        <w:t>as follows</w:t>
      </w:r>
      <w:r w:rsidRPr="0018021F">
        <w:rPr>
          <w:rFonts w:cs="Arial"/>
          <w:color w:val="auto"/>
          <w:highlight w:val="yellow"/>
        </w:rPr>
        <w:t xml:space="preserve">: </w:t>
      </w:r>
      <w:r w:rsidR="00F90669" w:rsidRPr="0018021F">
        <w:rPr>
          <w:rFonts w:cs="Arial"/>
          <w:color w:val="auto"/>
          <w:highlight w:val="yellow"/>
        </w:rPr>
        <w:t>65</w:t>
      </w:r>
      <w:r w:rsidR="0030059D" w:rsidRPr="0018021F">
        <w:rPr>
          <w:rFonts w:cs="Arial"/>
          <w:color w:val="auto"/>
          <w:highlight w:val="yellow"/>
        </w:rPr>
        <w:t xml:space="preserve"> </w:t>
      </w:r>
      <w:r w:rsidR="00F90669" w:rsidRPr="0018021F">
        <w:rPr>
          <w:rFonts w:cs="Arial"/>
          <w:color w:val="auto"/>
          <w:highlight w:val="yellow"/>
          <w:vertAlign w:val="superscript"/>
        </w:rPr>
        <w:t>o</w:t>
      </w:r>
      <w:r w:rsidR="00F90669" w:rsidRPr="0018021F">
        <w:rPr>
          <w:rFonts w:cs="Arial"/>
          <w:color w:val="auto"/>
          <w:highlight w:val="yellow"/>
        </w:rPr>
        <w:t>C: 2 min, 95</w:t>
      </w:r>
      <w:r w:rsidR="0030059D" w:rsidRPr="0018021F">
        <w:rPr>
          <w:rFonts w:cs="Arial"/>
          <w:color w:val="auto"/>
          <w:highlight w:val="yellow"/>
        </w:rPr>
        <w:t xml:space="preserve"> </w:t>
      </w:r>
      <w:r w:rsidR="00F90669" w:rsidRPr="0018021F">
        <w:rPr>
          <w:rFonts w:cs="Arial"/>
          <w:color w:val="auto"/>
          <w:highlight w:val="yellow"/>
          <w:vertAlign w:val="superscript"/>
        </w:rPr>
        <w:t>o</w:t>
      </w:r>
      <w:r w:rsidR="00F90669" w:rsidRPr="0018021F">
        <w:rPr>
          <w:rFonts w:cs="Arial"/>
          <w:color w:val="auto"/>
          <w:highlight w:val="yellow"/>
        </w:rPr>
        <w:t>C: 8 min, 65</w:t>
      </w:r>
      <w:r w:rsidR="0030059D" w:rsidRPr="0018021F">
        <w:rPr>
          <w:rFonts w:cs="Arial"/>
          <w:color w:val="auto"/>
          <w:highlight w:val="yellow"/>
        </w:rPr>
        <w:t xml:space="preserve"> </w:t>
      </w:r>
      <w:r w:rsidR="00F90669" w:rsidRPr="0018021F">
        <w:rPr>
          <w:rFonts w:cs="Arial"/>
          <w:color w:val="auto"/>
          <w:highlight w:val="yellow"/>
          <w:vertAlign w:val="superscript"/>
        </w:rPr>
        <w:t>o</w:t>
      </w:r>
      <w:r w:rsidR="00F90669" w:rsidRPr="0018021F">
        <w:rPr>
          <w:rFonts w:cs="Arial"/>
          <w:color w:val="auto"/>
          <w:highlight w:val="yellow"/>
        </w:rPr>
        <w:t xml:space="preserve">C: 2 min. </w:t>
      </w:r>
    </w:p>
    <w:p w14:paraId="6E33676D" w14:textId="77777777" w:rsidR="00FE353E" w:rsidRPr="0018021F" w:rsidRDefault="00FE353E" w:rsidP="004D7C5C">
      <w:pPr>
        <w:pStyle w:val="NormalWeb"/>
        <w:spacing w:before="0" w:beforeAutospacing="0" w:after="0" w:afterAutospacing="0"/>
        <w:jc w:val="left"/>
        <w:rPr>
          <w:rFonts w:cs="Arial"/>
          <w:color w:val="auto"/>
          <w:highlight w:val="yellow"/>
        </w:rPr>
      </w:pPr>
    </w:p>
    <w:p w14:paraId="64B35A54" w14:textId="3377BF87" w:rsidR="00F90669" w:rsidRPr="0018021F" w:rsidRDefault="00F90669"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Allow </w:t>
      </w:r>
      <w:r w:rsidR="00B931DA" w:rsidRPr="0018021F">
        <w:rPr>
          <w:rFonts w:cs="Arial"/>
          <w:color w:val="auto"/>
          <w:highlight w:val="yellow"/>
        </w:rPr>
        <w:t xml:space="preserve">the </w:t>
      </w:r>
      <w:r w:rsidRPr="0018021F">
        <w:rPr>
          <w:rFonts w:cs="Arial"/>
          <w:color w:val="auto"/>
          <w:highlight w:val="yellow"/>
        </w:rPr>
        <w:t xml:space="preserve">wafer to cool to RT. </w:t>
      </w:r>
    </w:p>
    <w:p w14:paraId="4396F9F9" w14:textId="77777777" w:rsidR="00FE353E" w:rsidRPr="0018021F" w:rsidRDefault="00FE353E" w:rsidP="004D7C5C">
      <w:pPr>
        <w:pStyle w:val="NormalWeb"/>
        <w:spacing w:before="0" w:beforeAutospacing="0" w:after="0" w:afterAutospacing="0"/>
        <w:jc w:val="left"/>
        <w:rPr>
          <w:rFonts w:cs="Arial"/>
          <w:color w:val="auto"/>
          <w:highlight w:val="yellow"/>
        </w:rPr>
      </w:pPr>
    </w:p>
    <w:p w14:paraId="3BEE4684" w14:textId="462B0087" w:rsidR="0005565F" w:rsidRPr="0018021F" w:rsidRDefault="0005565F"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Tape the Flow Low transparency mask to a </w:t>
      </w:r>
      <w:r w:rsidR="003D1380" w:rsidRPr="0018021F">
        <w:rPr>
          <w:rFonts w:cs="Arial"/>
          <w:color w:val="auto"/>
          <w:highlight w:val="yellow"/>
        </w:rPr>
        <w:t>q</w:t>
      </w:r>
      <w:r w:rsidRPr="0018021F">
        <w:rPr>
          <w:rFonts w:cs="Arial"/>
          <w:color w:val="auto"/>
          <w:highlight w:val="yellow"/>
        </w:rPr>
        <w:t>uartz 5” glass plate print-side down (closest to the wafer) and load into the mask positioner of the</w:t>
      </w:r>
      <w:r w:rsidR="00D50EB6" w:rsidRPr="0018021F">
        <w:rPr>
          <w:rFonts w:cs="Arial"/>
          <w:color w:val="auto"/>
          <w:highlight w:val="yellow"/>
        </w:rPr>
        <w:t xml:space="preserve"> </w:t>
      </w:r>
      <w:r w:rsidRPr="0018021F">
        <w:rPr>
          <w:rFonts w:cs="Arial"/>
          <w:color w:val="auto"/>
          <w:highlight w:val="yellow"/>
        </w:rPr>
        <w:t>UV mask aligner</w:t>
      </w:r>
      <w:r w:rsidR="00C841AD" w:rsidRPr="0018021F">
        <w:rPr>
          <w:rFonts w:cs="Arial"/>
          <w:color w:val="auto"/>
          <w:highlight w:val="yellow"/>
        </w:rPr>
        <w:t>.</w:t>
      </w:r>
    </w:p>
    <w:p w14:paraId="1A43B4C1" w14:textId="77777777" w:rsidR="00D50EB6" w:rsidRPr="0018021F" w:rsidRDefault="00D50EB6" w:rsidP="004D7C5C">
      <w:pPr>
        <w:pStyle w:val="NormalWeb"/>
        <w:spacing w:before="0" w:beforeAutospacing="0" w:after="0" w:afterAutospacing="0"/>
        <w:jc w:val="left"/>
        <w:rPr>
          <w:rFonts w:cs="Arial"/>
          <w:color w:val="auto"/>
          <w:highlight w:val="yellow"/>
        </w:rPr>
      </w:pPr>
    </w:p>
    <w:p w14:paraId="6DA70C41" w14:textId="76E42DE0" w:rsidR="00071FA3" w:rsidRPr="0018021F" w:rsidRDefault="00D50EB6"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Place </w:t>
      </w:r>
      <w:r w:rsidR="00B51CCF" w:rsidRPr="0018021F">
        <w:rPr>
          <w:rFonts w:cs="Arial"/>
          <w:color w:val="auto"/>
          <w:highlight w:val="yellow"/>
        </w:rPr>
        <w:t xml:space="preserve">the </w:t>
      </w:r>
      <w:r w:rsidRPr="0018021F">
        <w:rPr>
          <w:rFonts w:cs="Arial"/>
          <w:color w:val="auto"/>
          <w:highlight w:val="yellow"/>
        </w:rPr>
        <w:t>wafer in UV mask aligner chuck and, using microscope eyepiece or camera, carefully align new Flow Low layer features to Flow Round valve layer features. Begin by aligning horizontal, vertical and tilt axes of device borders to the device border features on mask. Next, align cross-hair features between layers.</w:t>
      </w:r>
      <w:r w:rsidR="004D7C5C" w:rsidRPr="0018021F">
        <w:rPr>
          <w:rFonts w:cs="Arial"/>
          <w:color w:val="auto"/>
          <w:highlight w:val="yellow"/>
        </w:rPr>
        <w:t xml:space="preserve"> </w:t>
      </w:r>
      <w:r w:rsidRPr="0018021F">
        <w:rPr>
          <w:rFonts w:cs="Arial"/>
          <w:color w:val="auto"/>
          <w:highlight w:val="yellow"/>
        </w:rPr>
        <w:t xml:space="preserve">Finally, confirm </w:t>
      </w:r>
      <w:r w:rsidR="003D1380" w:rsidRPr="0018021F">
        <w:rPr>
          <w:rFonts w:cs="Arial"/>
          <w:color w:val="auto"/>
          <w:highlight w:val="yellow"/>
        </w:rPr>
        <w:t xml:space="preserve">that </w:t>
      </w:r>
      <w:r w:rsidRPr="0018021F">
        <w:rPr>
          <w:rFonts w:cs="Arial"/>
          <w:color w:val="auto"/>
          <w:highlight w:val="yellow"/>
        </w:rPr>
        <w:t xml:space="preserve">valve features intersect Flow Low features where applicable. </w:t>
      </w:r>
    </w:p>
    <w:p w14:paraId="70813B47" w14:textId="22E16AEE" w:rsidR="00FE353E" w:rsidRPr="0018021F" w:rsidRDefault="00FE353E" w:rsidP="004D7C5C">
      <w:pPr>
        <w:pStyle w:val="NormalWeb"/>
        <w:spacing w:before="0" w:beforeAutospacing="0" w:after="0" w:afterAutospacing="0"/>
        <w:jc w:val="left"/>
        <w:rPr>
          <w:rFonts w:cs="Arial"/>
          <w:color w:val="auto"/>
          <w:highlight w:val="yellow"/>
        </w:rPr>
      </w:pPr>
    </w:p>
    <w:p w14:paraId="499DCE9D" w14:textId="37A48623" w:rsidR="00FE353E" w:rsidRPr="0018021F" w:rsidRDefault="00054B77"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 E</w:t>
      </w:r>
      <w:r w:rsidR="00893C23" w:rsidRPr="0018021F">
        <w:rPr>
          <w:rFonts w:cs="Arial"/>
          <w:color w:val="auto"/>
          <w:highlight w:val="yellow"/>
        </w:rPr>
        <w:t>xpose to 170 mJ UV deposition (28 s at</w:t>
      </w:r>
      <w:r w:rsidR="00F90669" w:rsidRPr="0018021F">
        <w:rPr>
          <w:rFonts w:cs="Arial"/>
          <w:color w:val="auto"/>
          <w:highlight w:val="yellow"/>
        </w:rPr>
        <w:t xml:space="preserve"> </w:t>
      </w:r>
      <w:r w:rsidR="00893C23" w:rsidRPr="0018021F">
        <w:rPr>
          <w:rFonts w:cs="Arial"/>
          <w:color w:val="auto"/>
          <w:highlight w:val="yellow"/>
        </w:rPr>
        <w:t>~6.2 mW/cm</w:t>
      </w:r>
      <w:r w:rsidR="00893C23" w:rsidRPr="0018021F">
        <w:rPr>
          <w:rFonts w:cs="Arial"/>
          <w:color w:val="auto"/>
          <w:highlight w:val="yellow"/>
          <w:vertAlign w:val="superscript"/>
        </w:rPr>
        <w:t>2</w:t>
      </w:r>
      <w:r w:rsidR="00893C23" w:rsidRPr="0018021F">
        <w:rPr>
          <w:rFonts w:cs="Arial"/>
          <w:color w:val="auto"/>
          <w:highlight w:val="yellow"/>
        </w:rPr>
        <w:t>).</w:t>
      </w:r>
    </w:p>
    <w:p w14:paraId="3DBACF52" w14:textId="77777777" w:rsidR="00FE353E" w:rsidRPr="0018021F" w:rsidRDefault="00FE353E" w:rsidP="004D7C5C">
      <w:pPr>
        <w:pStyle w:val="NormalWeb"/>
        <w:spacing w:before="0" w:beforeAutospacing="0" w:after="0" w:afterAutospacing="0"/>
        <w:jc w:val="left"/>
        <w:rPr>
          <w:rFonts w:cs="Arial"/>
          <w:color w:val="auto"/>
          <w:highlight w:val="yellow"/>
        </w:rPr>
      </w:pPr>
    </w:p>
    <w:p w14:paraId="68928B64" w14:textId="3398EEE4" w:rsidR="00F90669" w:rsidRPr="0018021F" w:rsidRDefault="00F90669"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Remove </w:t>
      </w:r>
      <w:r w:rsidR="00B51CCF" w:rsidRPr="0018021F">
        <w:rPr>
          <w:rFonts w:cs="Arial"/>
          <w:color w:val="auto"/>
          <w:highlight w:val="yellow"/>
        </w:rPr>
        <w:t xml:space="preserve">the </w:t>
      </w:r>
      <w:r w:rsidRPr="0018021F">
        <w:rPr>
          <w:rFonts w:cs="Arial"/>
          <w:color w:val="auto"/>
          <w:highlight w:val="yellow"/>
        </w:rPr>
        <w:t xml:space="preserve">wafer and </w:t>
      </w:r>
      <w:r w:rsidR="00017D78" w:rsidRPr="0018021F">
        <w:rPr>
          <w:rFonts w:cs="Arial"/>
          <w:color w:val="auto"/>
          <w:highlight w:val="yellow"/>
        </w:rPr>
        <w:t>post</w:t>
      </w:r>
      <w:r w:rsidR="00C13056" w:rsidRPr="0018021F">
        <w:rPr>
          <w:rFonts w:cs="Arial"/>
          <w:color w:val="auto"/>
          <w:highlight w:val="yellow"/>
        </w:rPr>
        <w:t>-</w:t>
      </w:r>
      <w:r w:rsidR="00017D78" w:rsidRPr="0018021F">
        <w:rPr>
          <w:rFonts w:cs="Arial"/>
          <w:color w:val="auto"/>
          <w:highlight w:val="yellow"/>
        </w:rPr>
        <w:t>exposure bake</w:t>
      </w:r>
      <w:r w:rsidRPr="0018021F">
        <w:rPr>
          <w:rFonts w:cs="Arial"/>
          <w:color w:val="auto"/>
          <w:highlight w:val="yellow"/>
        </w:rPr>
        <w:t xml:space="preserve"> by switching between two hotplates set at 65</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C and 95</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 xml:space="preserve">C </w:t>
      </w:r>
      <w:r w:rsidR="00A51BA4" w:rsidRPr="0018021F">
        <w:rPr>
          <w:rFonts w:cs="Arial"/>
          <w:color w:val="auto"/>
          <w:highlight w:val="yellow"/>
        </w:rPr>
        <w:t>as follows</w:t>
      </w:r>
      <w:r w:rsidRPr="0018021F">
        <w:rPr>
          <w:rFonts w:cs="Arial"/>
          <w:color w:val="auto"/>
          <w:highlight w:val="yellow"/>
        </w:rPr>
        <w:t>: 65</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C: 2 min, 95</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C</w:t>
      </w:r>
      <w:r w:rsidR="006A74B6" w:rsidRPr="0018021F">
        <w:rPr>
          <w:rFonts w:cs="Arial"/>
          <w:color w:val="auto"/>
          <w:highlight w:val="yellow"/>
        </w:rPr>
        <w:t xml:space="preserve">: 9 </w:t>
      </w:r>
      <w:r w:rsidRPr="0018021F">
        <w:rPr>
          <w:rFonts w:cs="Arial"/>
          <w:color w:val="auto"/>
          <w:highlight w:val="yellow"/>
        </w:rPr>
        <w:t>min, 65</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 xml:space="preserve">C: 2 min. </w:t>
      </w:r>
    </w:p>
    <w:p w14:paraId="16A3849B" w14:textId="77777777" w:rsidR="00FE353E" w:rsidRPr="0018021F" w:rsidRDefault="00FE353E" w:rsidP="004D7C5C">
      <w:pPr>
        <w:pStyle w:val="NormalWeb"/>
        <w:spacing w:before="0" w:beforeAutospacing="0" w:after="0" w:afterAutospacing="0"/>
        <w:jc w:val="left"/>
        <w:rPr>
          <w:rFonts w:cs="Arial"/>
          <w:color w:val="auto"/>
          <w:highlight w:val="yellow"/>
        </w:rPr>
      </w:pPr>
    </w:p>
    <w:p w14:paraId="798B33F7" w14:textId="1EF6EB6E" w:rsidR="008803B5" w:rsidRPr="0018021F" w:rsidRDefault="006A74B6"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Without developing, allow </w:t>
      </w:r>
      <w:r w:rsidR="00A2376D" w:rsidRPr="0018021F">
        <w:rPr>
          <w:rFonts w:cs="Arial"/>
          <w:color w:val="auto"/>
        </w:rPr>
        <w:t xml:space="preserve">the </w:t>
      </w:r>
      <w:r w:rsidRPr="0018021F">
        <w:rPr>
          <w:rFonts w:cs="Arial"/>
          <w:color w:val="auto"/>
        </w:rPr>
        <w:t>wafer to cool to RT and proceed to fabrication of Flow High laye</w:t>
      </w:r>
      <w:r w:rsidR="006A34C3" w:rsidRPr="0018021F">
        <w:rPr>
          <w:rFonts w:cs="Arial"/>
          <w:color w:val="auto"/>
        </w:rPr>
        <w:t>r.</w:t>
      </w:r>
      <w:r w:rsidR="00FE353E" w:rsidRPr="0018021F">
        <w:rPr>
          <w:rFonts w:cs="Arial"/>
          <w:color w:val="auto"/>
        </w:rPr>
        <w:t xml:space="preserve"> </w:t>
      </w:r>
      <w:r w:rsidR="006A34C3" w:rsidRPr="0018021F">
        <w:rPr>
          <w:rFonts w:cs="Arial"/>
          <w:color w:val="auto"/>
        </w:rPr>
        <w:t xml:space="preserve">This Flow High layer </w:t>
      </w:r>
      <w:r w:rsidRPr="0018021F">
        <w:rPr>
          <w:rFonts w:cs="Arial"/>
          <w:color w:val="auto"/>
        </w:rPr>
        <w:t xml:space="preserve">will </w:t>
      </w:r>
      <w:r w:rsidR="00A51BA4" w:rsidRPr="0018021F">
        <w:rPr>
          <w:rFonts w:cs="Arial"/>
          <w:color w:val="auto"/>
        </w:rPr>
        <w:t>add</w:t>
      </w:r>
      <w:r w:rsidR="00184DD7" w:rsidRPr="0018021F">
        <w:rPr>
          <w:rFonts w:cs="Arial"/>
          <w:color w:val="auto"/>
        </w:rPr>
        <w:t xml:space="preserve"> 30</w:t>
      </w:r>
      <w:r w:rsidR="006A34C3" w:rsidRPr="0018021F">
        <w:rPr>
          <w:rFonts w:cs="Arial"/>
          <w:color w:val="auto"/>
        </w:rPr>
        <w:t xml:space="preserve"> µm of photoresist to the </w:t>
      </w:r>
      <w:r w:rsidRPr="0018021F">
        <w:rPr>
          <w:rFonts w:cs="Arial"/>
          <w:color w:val="auto"/>
        </w:rPr>
        <w:t>undeveloped</w:t>
      </w:r>
      <w:r w:rsidR="006A34C3" w:rsidRPr="0018021F">
        <w:rPr>
          <w:rFonts w:cs="Arial"/>
          <w:color w:val="auto"/>
        </w:rPr>
        <w:t xml:space="preserve"> </w:t>
      </w:r>
      <w:r w:rsidR="00184DD7" w:rsidRPr="0018021F">
        <w:rPr>
          <w:rFonts w:cs="Arial"/>
          <w:color w:val="auto"/>
        </w:rPr>
        <w:t>55</w:t>
      </w:r>
      <w:r w:rsidR="00AB25AD" w:rsidRPr="0018021F">
        <w:rPr>
          <w:rFonts w:cs="Arial"/>
          <w:color w:val="auto"/>
        </w:rPr>
        <w:t xml:space="preserve"> µm </w:t>
      </w:r>
      <w:r w:rsidRPr="0018021F">
        <w:rPr>
          <w:rFonts w:cs="Arial"/>
          <w:color w:val="auto"/>
        </w:rPr>
        <w:t xml:space="preserve">photoresist layer </w:t>
      </w:r>
      <w:r w:rsidR="00A51BA4" w:rsidRPr="0018021F">
        <w:rPr>
          <w:rFonts w:cs="Arial"/>
          <w:color w:val="auto"/>
        </w:rPr>
        <w:t xml:space="preserve">to yield 85 µm features in previously </w:t>
      </w:r>
      <w:r w:rsidR="00184DD7" w:rsidRPr="0018021F">
        <w:rPr>
          <w:rFonts w:cs="Arial"/>
          <w:color w:val="auto"/>
        </w:rPr>
        <w:t>un</w:t>
      </w:r>
      <w:r w:rsidR="006A34C3" w:rsidRPr="0018021F">
        <w:rPr>
          <w:rFonts w:cs="Arial"/>
          <w:color w:val="auto"/>
        </w:rPr>
        <w:t xml:space="preserve">exposed </w:t>
      </w:r>
      <w:r w:rsidR="00A51BA4" w:rsidRPr="0018021F">
        <w:rPr>
          <w:rFonts w:cs="Arial"/>
          <w:color w:val="auto"/>
        </w:rPr>
        <w:t>locations</w:t>
      </w:r>
      <w:r w:rsidRPr="0018021F">
        <w:rPr>
          <w:rFonts w:cs="Arial"/>
          <w:color w:val="auto"/>
        </w:rPr>
        <w:t xml:space="preserve">. </w:t>
      </w:r>
    </w:p>
    <w:p w14:paraId="2112048B" w14:textId="77777777" w:rsidR="00FE353E" w:rsidRPr="0018021F" w:rsidRDefault="00FE353E" w:rsidP="004D7C5C">
      <w:pPr>
        <w:pStyle w:val="NormalWeb"/>
        <w:spacing w:before="0" w:beforeAutospacing="0" w:after="0" w:afterAutospacing="0"/>
        <w:jc w:val="left"/>
        <w:rPr>
          <w:rFonts w:cs="Arial"/>
          <w:color w:val="auto"/>
        </w:rPr>
      </w:pPr>
    </w:p>
    <w:p w14:paraId="1DB5984D" w14:textId="6C648BC8" w:rsidR="00FE353E" w:rsidRPr="0018021F" w:rsidRDefault="006A74B6" w:rsidP="00A5370F">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Repeat steps </w:t>
      </w:r>
      <w:r w:rsidR="003D1380" w:rsidRPr="0018021F">
        <w:rPr>
          <w:rFonts w:cs="Arial"/>
          <w:color w:val="auto"/>
        </w:rPr>
        <w:t>3</w:t>
      </w:r>
      <w:r w:rsidR="00FE353E" w:rsidRPr="0018021F">
        <w:rPr>
          <w:rFonts w:cs="Arial"/>
          <w:color w:val="auto"/>
        </w:rPr>
        <w:t>.</w:t>
      </w:r>
      <w:r w:rsidR="003D1380" w:rsidRPr="0018021F">
        <w:rPr>
          <w:rFonts w:cs="Arial"/>
          <w:color w:val="auto"/>
        </w:rPr>
        <w:t>3</w:t>
      </w:r>
      <w:r w:rsidR="00FE353E" w:rsidRPr="0018021F">
        <w:rPr>
          <w:rFonts w:cs="Arial"/>
          <w:color w:val="auto"/>
        </w:rPr>
        <w:t xml:space="preserve"> to </w:t>
      </w:r>
      <w:r w:rsidR="003D1380" w:rsidRPr="0018021F">
        <w:rPr>
          <w:rFonts w:cs="Arial"/>
          <w:color w:val="auto"/>
        </w:rPr>
        <w:t>3.</w:t>
      </w:r>
      <w:r w:rsidR="00FE353E" w:rsidRPr="0018021F">
        <w:rPr>
          <w:rFonts w:cs="Arial"/>
          <w:color w:val="auto"/>
        </w:rPr>
        <w:t>10</w:t>
      </w:r>
      <w:r w:rsidR="00ED27A1" w:rsidRPr="0018021F">
        <w:rPr>
          <w:rFonts w:cs="Arial"/>
          <w:color w:val="auto"/>
        </w:rPr>
        <w:t xml:space="preserve"> </w:t>
      </w:r>
      <w:r w:rsidR="009F2DD0" w:rsidRPr="0018021F">
        <w:rPr>
          <w:rFonts w:cs="Arial"/>
          <w:color w:val="auto"/>
        </w:rPr>
        <w:t>using</w:t>
      </w:r>
      <w:r w:rsidR="00ED27A1" w:rsidRPr="0018021F">
        <w:rPr>
          <w:rFonts w:cs="Arial"/>
          <w:color w:val="auto"/>
        </w:rPr>
        <w:t xml:space="preserve"> SU</w:t>
      </w:r>
      <w:r w:rsidR="00C13056" w:rsidRPr="0018021F">
        <w:rPr>
          <w:rFonts w:cs="Arial"/>
          <w:color w:val="auto"/>
        </w:rPr>
        <w:t>-</w:t>
      </w:r>
      <w:r w:rsidR="00ED27A1" w:rsidRPr="0018021F">
        <w:rPr>
          <w:rFonts w:cs="Arial"/>
          <w:color w:val="auto"/>
        </w:rPr>
        <w:t>8 2025</w:t>
      </w:r>
      <w:r w:rsidRPr="0018021F">
        <w:rPr>
          <w:rFonts w:cs="Arial"/>
          <w:color w:val="auto"/>
        </w:rPr>
        <w:t xml:space="preserve"> </w:t>
      </w:r>
      <w:r w:rsidR="009F2DD0" w:rsidRPr="0018021F">
        <w:rPr>
          <w:rFonts w:cs="Arial"/>
          <w:color w:val="auto"/>
        </w:rPr>
        <w:t>and the</w:t>
      </w:r>
      <w:r w:rsidR="00A71D78" w:rsidRPr="0018021F">
        <w:rPr>
          <w:rFonts w:cs="Arial"/>
          <w:color w:val="auto"/>
        </w:rPr>
        <w:t xml:space="preserve"> </w:t>
      </w:r>
      <w:r w:rsidRPr="0018021F">
        <w:rPr>
          <w:rFonts w:cs="Arial"/>
          <w:color w:val="auto"/>
        </w:rPr>
        <w:t xml:space="preserve">Flow High layer mask </w:t>
      </w:r>
      <w:r w:rsidR="00C95C7C" w:rsidRPr="0018021F">
        <w:rPr>
          <w:rFonts w:cs="Arial"/>
          <w:color w:val="auto"/>
        </w:rPr>
        <w:t>with these</w:t>
      </w:r>
      <w:r w:rsidRPr="0018021F">
        <w:rPr>
          <w:rFonts w:cs="Arial"/>
          <w:color w:val="auto"/>
        </w:rPr>
        <w:t xml:space="preserve"> modifications</w:t>
      </w:r>
      <w:r w:rsidR="00A5370F" w:rsidRPr="0018021F">
        <w:rPr>
          <w:rFonts w:cs="Arial"/>
          <w:color w:val="auto"/>
        </w:rPr>
        <w:t xml:space="preserve"> for the s</w:t>
      </w:r>
      <w:r w:rsidR="00FE353E" w:rsidRPr="0018021F">
        <w:rPr>
          <w:rFonts w:cs="Arial"/>
          <w:color w:val="auto"/>
        </w:rPr>
        <w:t>pin</w:t>
      </w:r>
      <w:r w:rsidR="00C13056" w:rsidRPr="0018021F">
        <w:rPr>
          <w:rFonts w:cs="Arial"/>
          <w:color w:val="auto"/>
        </w:rPr>
        <w:t xml:space="preserve"> </w:t>
      </w:r>
      <w:r w:rsidR="00FE353E" w:rsidRPr="0018021F">
        <w:rPr>
          <w:rFonts w:cs="Arial"/>
          <w:color w:val="auto"/>
        </w:rPr>
        <w:t>c</w:t>
      </w:r>
      <w:r w:rsidR="00BE734B" w:rsidRPr="0018021F">
        <w:rPr>
          <w:rFonts w:cs="Arial"/>
          <w:color w:val="auto"/>
        </w:rPr>
        <w:t xml:space="preserve">oat settings: </w:t>
      </w:r>
      <w:r w:rsidR="003D1380" w:rsidRPr="0018021F">
        <w:rPr>
          <w:rFonts w:cs="Arial"/>
          <w:color w:val="auto"/>
        </w:rPr>
        <w:t>s</w:t>
      </w:r>
      <w:r w:rsidR="00371B5B" w:rsidRPr="0018021F">
        <w:rPr>
          <w:rFonts w:cs="Arial"/>
          <w:color w:val="auto"/>
        </w:rPr>
        <w:t>pread: 500 rpm, 10s, 133 rpm/s</w:t>
      </w:r>
      <w:r w:rsidR="00371B5B" w:rsidRPr="0018021F">
        <w:rPr>
          <w:rFonts w:cs="Arial"/>
          <w:color w:val="auto"/>
          <w:vertAlign w:val="superscript"/>
        </w:rPr>
        <w:t xml:space="preserve">2 </w:t>
      </w:r>
      <w:r w:rsidR="00371B5B" w:rsidRPr="0018021F">
        <w:rPr>
          <w:rFonts w:cs="Arial"/>
          <w:color w:val="auto"/>
        </w:rPr>
        <w:t>acceleration</w:t>
      </w:r>
      <w:r w:rsidR="00BE734B" w:rsidRPr="0018021F">
        <w:rPr>
          <w:rFonts w:cs="Arial"/>
          <w:color w:val="auto"/>
        </w:rPr>
        <w:t xml:space="preserve">; </w:t>
      </w:r>
      <w:r w:rsidR="003D1380" w:rsidRPr="0018021F">
        <w:rPr>
          <w:rFonts w:cs="Arial"/>
          <w:color w:val="auto"/>
        </w:rPr>
        <w:t>c</w:t>
      </w:r>
      <w:r w:rsidR="00371B5B" w:rsidRPr="0018021F">
        <w:rPr>
          <w:rFonts w:cs="Arial"/>
          <w:color w:val="auto"/>
        </w:rPr>
        <w:t>ast: 3500 rpm, 40 s, 266 rpm/s</w:t>
      </w:r>
      <w:r w:rsidR="00371B5B" w:rsidRPr="0018021F">
        <w:rPr>
          <w:rFonts w:cs="Arial"/>
          <w:color w:val="auto"/>
          <w:vertAlign w:val="superscript"/>
        </w:rPr>
        <w:t xml:space="preserve">2 </w:t>
      </w:r>
      <w:r w:rsidR="00371B5B" w:rsidRPr="0018021F">
        <w:rPr>
          <w:rFonts w:cs="Arial"/>
          <w:color w:val="auto"/>
        </w:rPr>
        <w:t>acceleration</w:t>
      </w:r>
    </w:p>
    <w:p w14:paraId="0F7DCEEF" w14:textId="77777777" w:rsidR="00A5370F" w:rsidRPr="0018021F" w:rsidRDefault="00A5370F" w:rsidP="00A5370F">
      <w:pPr>
        <w:pStyle w:val="NormalWeb"/>
        <w:spacing w:before="0" w:beforeAutospacing="0" w:after="0" w:afterAutospacing="0"/>
        <w:jc w:val="left"/>
        <w:rPr>
          <w:rFonts w:cs="Arial"/>
          <w:color w:val="auto"/>
        </w:rPr>
      </w:pPr>
    </w:p>
    <w:p w14:paraId="40033BF2" w14:textId="4E0666D2" w:rsidR="00371B5B" w:rsidRPr="0018021F" w:rsidRDefault="00371B5B"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Expose </w:t>
      </w:r>
      <w:r w:rsidR="009B0CB9" w:rsidRPr="0018021F">
        <w:rPr>
          <w:rFonts w:cs="Arial"/>
          <w:color w:val="auto"/>
        </w:rPr>
        <w:t>to 198 mJ UV deposition (32 s at ~6.2 mW/cm</w:t>
      </w:r>
      <w:r w:rsidR="009B0CB9" w:rsidRPr="0018021F">
        <w:rPr>
          <w:rFonts w:cs="Arial"/>
          <w:color w:val="auto"/>
          <w:vertAlign w:val="superscript"/>
        </w:rPr>
        <w:t>2</w:t>
      </w:r>
      <w:r w:rsidR="009B0CB9" w:rsidRPr="0018021F">
        <w:rPr>
          <w:rFonts w:cs="Arial"/>
          <w:color w:val="auto"/>
        </w:rPr>
        <w:t>).</w:t>
      </w:r>
    </w:p>
    <w:p w14:paraId="66A36A2B" w14:textId="77777777" w:rsidR="00FE353E" w:rsidRPr="0018021F" w:rsidRDefault="00FE353E" w:rsidP="004D7C5C">
      <w:pPr>
        <w:pStyle w:val="NormalWeb"/>
        <w:spacing w:before="0" w:beforeAutospacing="0" w:after="0" w:afterAutospacing="0"/>
        <w:jc w:val="left"/>
        <w:rPr>
          <w:rFonts w:cs="Arial"/>
          <w:color w:val="auto"/>
          <w:highlight w:val="yellow"/>
        </w:rPr>
      </w:pPr>
    </w:p>
    <w:p w14:paraId="1832506E" w14:textId="3C559A51" w:rsidR="00371B5B" w:rsidRPr="0018021F" w:rsidRDefault="00371B5B"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Without developing, allow </w:t>
      </w:r>
      <w:r w:rsidR="000C18B8" w:rsidRPr="0018021F">
        <w:rPr>
          <w:rFonts w:cs="Arial"/>
          <w:color w:val="auto"/>
          <w:highlight w:val="yellow"/>
        </w:rPr>
        <w:t xml:space="preserve">the </w:t>
      </w:r>
      <w:r w:rsidRPr="0018021F">
        <w:rPr>
          <w:rFonts w:cs="Arial"/>
          <w:color w:val="auto"/>
          <w:highlight w:val="yellow"/>
        </w:rPr>
        <w:t>wafer to cool to RT and proceed to fabrication of Chaotic Mixer Herringbone laye</w:t>
      </w:r>
      <w:r w:rsidR="006A34C3" w:rsidRPr="0018021F">
        <w:rPr>
          <w:rFonts w:cs="Arial"/>
          <w:color w:val="auto"/>
          <w:highlight w:val="yellow"/>
        </w:rPr>
        <w:t>r.</w:t>
      </w:r>
      <w:r w:rsidR="00FE353E" w:rsidRPr="0018021F">
        <w:rPr>
          <w:rFonts w:cs="Arial"/>
          <w:color w:val="auto"/>
          <w:highlight w:val="yellow"/>
        </w:rPr>
        <w:t xml:space="preserve"> </w:t>
      </w:r>
      <w:r w:rsidR="00EC481A" w:rsidRPr="0018021F">
        <w:rPr>
          <w:rFonts w:cs="Arial"/>
          <w:color w:val="auto"/>
        </w:rPr>
        <w:t>F</w:t>
      </w:r>
      <w:r w:rsidR="006A34C3" w:rsidRPr="0018021F">
        <w:rPr>
          <w:rFonts w:cs="Arial"/>
          <w:color w:val="auto"/>
        </w:rPr>
        <w:t xml:space="preserve">inal </w:t>
      </w:r>
      <w:r w:rsidRPr="0018021F">
        <w:rPr>
          <w:rFonts w:cs="Arial"/>
          <w:color w:val="auto"/>
        </w:rPr>
        <w:t>featu</w:t>
      </w:r>
      <w:r w:rsidR="00A91D9F" w:rsidRPr="0018021F">
        <w:rPr>
          <w:rFonts w:cs="Arial"/>
          <w:color w:val="auto"/>
        </w:rPr>
        <w:t xml:space="preserve">res </w:t>
      </w:r>
      <w:r w:rsidR="00EC481A" w:rsidRPr="0018021F">
        <w:rPr>
          <w:rFonts w:cs="Arial"/>
          <w:color w:val="auto"/>
        </w:rPr>
        <w:t xml:space="preserve">in this layer will have </w:t>
      </w:r>
      <w:r w:rsidR="00E50A42" w:rsidRPr="0018021F">
        <w:rPr>
          <w:rFonts w:cs="Arial"/>
          <w:color w:val="auto"/>
        </w:rPr>
        <w:t xml:space="preserve">a total </w:t>
      </w:r>
      <w:r w:rsidR="00A91D9F" w:rsidRPr="0018021F">
        <w:rPr>
          <w:rFonts w:cs="Arial"/>
          <w:color w:val="auto"/>
        </w:rPr>
        <w:t>height of 125</w:t>
      </w:r>
      <w:r w:rsidR="00AB25AD" w:rsidRPr="0018021F">
        <w:rPr>
          <w:rFonts w:cs="Arial"/>
          <w:color w:val="auto"/>
        </w:rPr>
        <w:t xml:space="preserve"> µm</w:t>
      </w:r>
      <w:r w:rsidR="00E50A42" w:rsidRPr="0018021F">
        <w:rPr>
          <w:rFonts w:cs="Arial"/>
          <w:color w:val="auto"/>
        </w:rPr>
        <w:t>:</w:t>
      </w:r>
      <w:r w:rsidR="00AB25AD" w:rsidRPr="0018021F">
        <w:rPr>
          <w:rFonts w:cs="Arial"/>
          <w:color w:val="auto"/>
        </w:rPr>
        <w:t xml:space="preserve"> </w:t>
      </w:r>
      <w:r w:rsidR="00E50A42" w:rsidRPr="0018021F">
        <w:rPr>
          <w:rFonts w:cs="Arial"/>
          <w:color w:val="auto"/>
        </w:rPr>
        <w:t>55 µm</w:t>
      </w:r>
      <w:r w:rsidR="006A34C3" w:rsidRPr="0018021F">
        <w:rPr>
          <w:rFonts w:cs="Arial"/>
          <w:color w:val="auto"/>
        </w:rPr>
        <w:t xml:space="preserve"> </w:t>
      </w:r>
      <w:r w:rsidR="00EC481A" w:rsidRPr="0018021F">
        <w:rPr>
          <w:rFonts w:cs="Arial"/>
          <w:color w:val="auto"/>
        </w:rPr>
        <w:lastRenderedPageBreak/>
        <w:t>from</w:t>
      </w:r>
      <w:r w:rsidR="006A34C3" w:rsidRPr="0018021F">
        <w:rPr>
          <w:rFonts w:cs="Arial"/>
          <w:color w:val="auto"/>
        </w:rPr>
        <w:t xml:space="preserve"> the Flow Low layer, </w:t>
      </w:r>
      <w:r w:rsidR="00E50A42" w:rsidRPr="0018021F">
        <w:rPr>
          <w:rFonts w:cs="Arial"/>
          <w:color w:val="auto"/>
        </w:rPr>
        <w:t xml:space="preserve">30 µm from the </w:t>
      </w:r>
      <w:r w:rsidR="006A34C3" w:rsidRPr="0018021F">
        <w:rPr>
          <w:rFonts w:cs="Arial"/>
          <w:color w:val="auto"/>
        </w:rPr>
        <w:t>Flow Square layer</w:t>
      </w:r>
      <w:r w:rsidR="00E50A42" w:rsidRPr="0018021F">
        <w:rPr>
          <w:rFonts w:cs="Arial"/>
          <w:color w:val="auto"/>
        </w:rPr>
        <w:t>,</w:t>
      </w:r>
      <w:r w:rsidR="006A34C3" w:rsidRPr="0018021F">
        <w:rPr>
          <w:rFonts w:cs="Arial"/>
          <w:color w:val="auto"/>
        </w:rPr>
        <w:t xml:space="preserve"> and </w:t>
      </w:r>
      <w:r w:rsidR="00E50A42" w:rsidRPr="0018021F">
        <w:rPr>
          <w:rFonts w:cs="Arial"/>
          <w:color w:val="auto"/>
        </w:rPr>
        <w:t xml:space="preserve">40 µm from </w:t>
      </w:r>
      <w:r w:rsidR="006A34C3" w:rsidRPr="0018021F">
        <w:rPr>
          <w:rFonts w:cs="Arial"/>
          <w:color w:val="auto"/>
        </w:rPr>
        <w:t xml:space="preserve">this Chaotic Mixer Herringbone layer (see </w:t>
      </w:r>
      <w:r w:rsidR="00772D51" w:rsidRPr="0018021F">
        <w:rPr>
          <w:rFonts w:cs="Arial"/>
          <w:b/>
          <w:color w:val="auto"/>
        </w:rPr>
        <w:t>Figure</w:t>
      </w:r>
      <w:r w:rsidR="00E50A42" w:rsidRPr="0018021F">
        <w:rPr>
          <w:rFonts w:cs="Arial"/>
          <w:b/>
          <w:color w:val="auto"/>
        </w:rPr>
        <w:t xml:space="preserve"> 3</w:t>
      </w:r>
      <w:r w:rsidR="006A34C3" w:rsidRPr="0018021F">
        <w:rPr>
          <w:rFonts w:cs="Arial"/>
          <w:color w:val="auto"/>
        </w:rPr>
        <w:t>)</w:t>
      </w:r>
      <w:r w:rsidR="00EC481A" w:rsidRPr="0018021F">
        <w:rPr>
          <w:rFonts w:cs="Arial"/>
          <w:color w:val="auto"/>
        </w:rPr>
        <w:t xml:space="preserve"> </w:t>
      </w:r>
      <w:r w:rsidR="00E50A42" w:rsidRPr="0018021F">
        <w:rPr>
          <w:rFonts w:cs="Arial"/>
          <w:color w:val="auto"/>
        </w:rPr>
        <w:t xml:space="preserve">and include </w:t>
      </w:r>
      <w:r w:rsidRPr="0018021F">
        <w:rPr>
          <w:rFonts w:cs="Arial"/>
          <w:color w:val="auto"/>
        </w:rPr>
        <w:t>35</w:t>
      </w:r>
      <w:r w:rsidR="00AB25AD" w:rsidRPr="0018021F">
        <w:rPr>
          <w:rFonts w:cs="Arial"/>
          <w:color w:val="auto"/>
        </w:rPr>
        <w:t xml:space="preserve"> µm </w:t>
      </w:r>
      <w:r w:rsidRPr="0018021F">
        <w:rPr>
          <w:rFonts w:cs="Arial"/>
          <w:color w:val="auto"/>
        </w:rPr>
        <w:t xml:space="preserve">herringbone grooves. </w:t>
      </w:r>
    </w:p>
    <w:p w14:paraId="059E7FE1" w14:textId="77777777" w:rsidR="00FE353E" w:rsidRPr="0018021F" w:rsidRDefault="00FE353E" w:rsidP="004D7C5C">
      <w:pPr>
        <w:pStyle w:val="NormalWeb"/>
        <w:spacing w:before="0" w:beforeAutospacing="0" w:after="0" w:afterAutospacing="0"/>
        <w:jc w:val="left"/>
        <w:rPr>
          <w:rFonts w:cs="Arial"/>
          <w:color w:val="auto"/>
          <w:highlight w:val="yellow"/>
        </w:rPr>
      </w:pPr>
    </w:p>
    <w:p w14:paraId="76D750DF" w14:textId="0CF03691" w:rsidR="00163D39" w:rsidRPr="0018021F" w:rsidRDefault="00371B5B"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Repeat steps </w:t>
      </w:r>
      <w:r w:rsidR="003D1380" w:rsidRPr="0018021F">
        <w:rPr>
          <w:rFonts w:cs="Arial"/>
          <w:color w:val="auto"/>
          <w:highlight w:val="yellow"/>
        </w:rPr>
        <w:t>3.3</w:t>
      </w:r>
      <w:r w:rsidR="00FE353E" w:rsidRPr="0018021F">
        <w:rPr>
          <w:rFonts w:cs="Arial"/>
          <w:color w:val="auto"/>
          <w:highlight w:val="yellow"/>
        </w:rPr>
        <w:t xml:space="preserve"> to </w:t>
      </w:r>
      <w:r w:rsidR="003D1380" w:rsidRPr="0018021F">
        <w:rPr>
          <w:rFonts w:cs="Arial"/>
          <w:color w:val="auto"/>
          <w:highlight w:val="yellow"/>
        </w:rPr>
        <w:t>3</w:t>
      </w:r>
      <w:r w:rsidR="00FE353E" w:rsidRPr="0018021F">
        <w:rPr>
          <w:rFonts w:cs="Arial"/>
          <w:color w:val="auto"/>
          <w:highlight w:val="yellow"/>
        </w:rPr>
        <w:t xml:space="preserve">.10 </w:t>
      </w:r>
      <w:r w:rsidR="009F2DD0" w:rsidRPr="0018021F">
        <w:rPr>
          <w:rFonts w:cs="Arial"/>
          <w:color w:val="auto"/>
          <w:highlight w:val="yellow"/>
        </w:rPr>
        <w:t xml:space="preserve">using </w:t>
      </w:r>
      <w:r w:rsidR="00ED27A1" w:rsidRPr="0018021F">
        <w:rPr>
          <w:rFonts w:cs="Arial"/>
          <w:color w:val="auto"/>
          <w:highlight w:val="yellow"/>
        </w:rPr>
        <w:t>SU</w:t>
      </w:r>
      <w:r w:rsidR="00F03260" w:rsidRPr="0018021F">
        <w:rPr>
          <w:rFonts w:cs="Arial"/>
          <w:color w:val="auto"/>
          <w:highlight w:val="yellow"/>
        </w:rPr>
        <w:t>-</w:t>
      </w:r>
      <w:r w:rsidR="00ED27A1" w:rsidRPr="0018021F">
        <w:rPr>
          <w:rFonts w:cs="Arial"/>
          <w:color w:val="auto"/>
          <w:highlight w:val="yellow"/>
        </w:rPr>
        <w:t>8 2025</w:t>
      </w:r>
      <w:r w:rsidR="00866550" w:rsidRPr="0018021F">
        <w:rPr>
          <w:rFonts w:cs="Arial"/>
          <w:color w:val="auto"/>
          <w:highlight w:val="yellow"/>
        </w:rPr>
        <w:t xml:space="preserve"> </w:t>
      </w:r>
      <w:r w:rsidR="009F2DD0" w:rsidRPr="0018021F">
        <w:rPr>
          <w:rFonts w:cs="Arial"/>
          <w:color w:val="auto"/>
          <w:highlight w:val="yellow"/>
        </w:rPr>
        <w:t>and the</w:t>
      </w:r>
      <w:r w:rsidRPr="0018021F">
        <w:rPr>
          <w:rFonts w:cs="Arial"/>
          <w:color w:val="auto"/>
          <w:highlight w:val="yellow"/>
        </w:rPr>
        <w:t xml:space="preserve"> Herringbone layer mask </w:t>
      </w:r>
      <w:r w:rsidR="00ED27A1" w:rsidRPr="0018021F">
        <w:rPr>
          <w:rFonts w:cs="Arial"/>
          <w:color w:val="auto"/>
          <w:highlight w:val="yellow"/>
        </w:rPr>
        <w:t>with the following modifications</w:t>
      </w:r>
      <w:r w:rsidR="00EC481A" w:rsidRPr="0018021F">
        <w:rPr>
          <w:rFonts w:cs="Arial"/>
          <w:color w:val="auto"/>
          <w:highlight w:val="yellow"/>
        </w:rPr>
        <w:t xml:space="preserve">, ensuring </w:t>
      </w:r>
      <w:r w:rsidRPr="0018021F">
        <w:rPr>
          <w:rFonts w:cs="Arial"/>
          <w:color w:val="auto"/>
          <w:highlight w:val="yellow"/>
        </w:rPr>
        <w:t xml:space="preserve">that herringbone grooves </w:t>
      </w:r>
      <w:r w:rsidR="00EC481A" w:rsidRPr="0018021F">
        <w:rPr>
          <w:rFonts w:cs="Arial"/>
          <w:color w:val="auto"/>
          <w:highlight w:val="yellow"/>
        </w:rPr>
        <w:t>are completely</w:t>
      </w:r>
      <w:r w:rsidRPr="0018021F">
        <w:rPr>
          <w:rFonts w:cs="Arial"/>
          <w:color w:val="auto"/>
          <w:highlight w:val="yellow"/>
        </w:rPr>
        <w:t xml:space="preserve"> within Flow High channel out</w:t>
      </w:r>
      <w:r w:rsidR="00F06565" w:rsidRPr="0018021F">
        <w:rPr>
          <w:rFonts w:cs="Arial"/>
          <w:color w:val="auto"/>
          <w:highlight w:val="yellow"/>
        </w:rPr>
        <w:t>lines</w:t>
      </w:r>
      <w:r w:rsidR="004D7C5C" w:rsidRPr="0018021F">
        <w:rPr>
          <w:rFonts w:cs="Arial"/>
          <w:color w:val="auto"/>
          <w:highlight w:val="yellow"/>
        </w:rPr>
        <w:t xml:space="preserve">. </w:t>
      </w:r>
    </w:p>
    <w:p w14:paraId="15D24DDF" w14:textId="7239D147" w:rsidR="004D7C5C" w:rsidRPr="0018021F" w:rsidRDefault="004D7C5C" w:rsidP="004D7C5C">
      <w:pPr>
        <w:pStyle w:val="NormalWeb"/>
        <w:spacing w:before="0" w:beforeAutospacing="0" w:after="0" w:afterAutospacing="0"/>
        <w:jc w:val="left"/>
        <w:rPr>
          <w:rFonts w:cs="Arial"/>
          <w:color w:val="auto"/>
          <w:highlight w:val="yellow"/>
        </w:rPr>
      </w:pPr>
    </w:p>
    <w:p w14:paraId="2541C3C8" w14:textId="59E57A2F" w:rsidR="00FE353E" w:rsidRPr="0018021F" w:rsidRDefault="004D7C5C" w:rsidP="004D7C5C">
      <w:pPr>
        <w:pStyle w:val="NormalWeb"/>
        <w:numPr>
          <w:ilvl w:val="2"/>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Use the following s</w:t>
      </w:r>
      <w:r w:rsidR="00F06565" w:rsidRPr="0018021F">
        <w:rPr>
          <w:rFonts w:cs="Arial"/>
          <w:color w:val="auto"/>
          <w:highlight w:val="yellow"/>
        </w:rPr>
        <w:t>oft</w:t>
      </w:r>
      <w:r w:rsidR="009F723F" w:rsidRPr="0018021F">
        <w:rPr>
          <w:rFonts w:cs="Arial"/>
          <w:color w:val="auto"/>
          <w:highlight w:val="yellow"/>
        </w:rPr>
        <w:t xml:space="preserve"> </w:t>
      </w:r>
      <w:r w:rsidR="00F06565" w:rsidRPr="0018021F">
        <w:rPr>
          <w:rFonts w:cs="Arial"/>
          <w:color w:val="auto"/>
          <w:highlight w:val="yellow"/>
        </w:rPr>
        <w:t>bake program: 65</w:t>
      </w:r>
      <w:r w:rsidR="0030059D" w:rsidRPr="0018021F">
        <w:rPr>
          <w:rFonts w:cs="Arial"/>
          <w:color w:val="auto"/>
          <w:highlight w:val="yellow"/>
        </w:rPr>
        <w:t xml:space="preserve"> </w:t>
      </w:r>
      <w:r w:rsidR="00F06565" w:rsidRPr="0018021F">
        <w:rPr>
          <w:rFonts w:cs="Arial"/>
          <w:color w:val="auto"/>
          <w:highlight w:val="yellow"/>
          <w:vertAlign w:val="superscript"/>
        </w:rPr>
        <w:t>o</w:t>
      </w:r>
      <w:r w:rsidR="00F06565" w:rsidRPr="0018021F">
        <w:rPr>
          <w:rFonts w:cs="Arial"/>
          <w:color w:val="auto"/>
          <w:highlight w:val="yellow"/>
        </w:rPr>
        <w:t>C: 2 min, 95</w:t>
      </w:r>
      <w:r w:rsidR="0030059D" w:rsidRPr="0018021F">
        <w:rPr>
          <w:rFonts w:cs="Arial"/>
          <w:color w:val="auto"/>
          <w:highlight w:val="yellow"/>
        </w:rPr>
        <w:t xml:space="preserve"> </w:t>
      </w:r>
      <w:r w:rsidR="00F06565" w:rsidRPr="0018021F">
        <w:rPr>
          <w:rFonts w:cs="Arial"/>
          <w:color w:val="auto"/>
          <w:highlight w:val="yellow"/>
          <w:vertAlign w:val="superscript"/>
        </w:rPr>
        <w:t>o</w:t>
      </w:r>
      <w:r w:rsidR="00F06565" w:rsidRPr="0018021F">
        <w:rPr>
          <w:rFonts w:cs="Arial"/>
          <w:color w:val="auto"/>
          <w:highlight w:val="yellow"/>
        </w:rPr>
        <w:t>C: 7 min, 65</w:t>
      </w:r>
      <w:r w:rsidR="0030059D" w:rsidRPr="0018021F">
        <w:rPr>
          <w:rFonts w:cs="Arial"/>
          <w:color w:val="auto"/>
          <w:highlight w:val="yellow"/>
        </w:rPr>
        <w:t xml:space="preserve"> </w:t>
      </w:r>
      <w:r w:rsidR="00F06565" w:rsidRPr="0018021F">
        <w:rPr>
          <w:rFonts w:cs="Arial"/>
          <w:color w:val="auto"/>
          <w:highlight w:val="yellow"/>
          <w:vertAlign w:val="superscript"/>
        </w:rPr>
        <w:t>o</w:t>
      </w:r>
      <w:r w:rsidR="00F06565" w:rsidRPr="0018021F">
        <w:rPr>
          <w:rFonts w:cs="Arial"/>
          <w:color w:val="auto"/>
          <w:highlight w:val="yellow"/>
        </w:rPr>
        <w:t xml:space="preserve">C: 2 min. </w:t>
      </w:r>
    </w:p>
    <w:p w14:paraId="0927B177" w14:textId="77777777" w:rsidR="004D7C5C" w:rsidRPr="0018021F" w:rsidRDefault="004D7C5C" w:rsidP="004D7C5C">
      <w:pPr>
        <w:pStyle w:val="NormalWeb"/>
        <w:spacing w:before="0" w:beforeAutospacing="0" w:after="0" w:afterAutospacing="0"/>
        <w:jc w:val="left"/>
        <w:rPr>
          <w:rFonts w:cs="Arial"/>
          <w:color w:val="auto"/>
          <w:highlight w:val="yellow"/>
        </w:rPr>
      </w:pPr>
    </w:p>
    <w:p w14:paraId="5010DB82" w14:textId="418AE95F" w:rsidR="00F06565" w:rsidRPr="0018021F" w:rsidRDefault="00716330" w:rsidP="004D7C5C">
      <w:pPr>
        <w:pStyle w:val="NormalWeb"/>
        <w:numPr>
          <w:ilvl w:val="2"/>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Expose to </w:t>
      </w:r>
      <w:r w:rsidR="009867EF" w:rsidRPr="0018021F">
        <w:rPr>
          <w:rFonts w:cs="Arial"/>
          <w:color w:val="auto"/>
          <w:highlight w:val="yellow"/>
        </w:rPr>
        <w:t>148</w:t>
      </w:r>
      <w:r w:rsidRPr="0018021F">
        <w:rPr>
          <w:rFonts w:cs="Arial"/>
          <w:color w:val="auto"/>
          <w:highlight w:val="yellow"/>
        </w:rPr>
        <w:t xml:space="preserve"> mJ </w:t>
      </w:r>
      <w:r w:rsidR="009867EF" w:rsidRPr="0018021F">
        <w:rPr>
          <w:rFonts w:cs="Arial"/>
          <w:color w:val="auto"/>
          <w:highlight w:val="yellow"/>
        </w:rPr>
        <w:t>UV deposition (24</w:t>
      </w:r>
      <w:r w:rsidRPr="0018021F">
        <w:rPr>
          <w:rFonts w:cs="Arial"/>
          <w:color w:val="auto"/>
          <w:highlight w:val="yellow"/>
        </w:rPr>
        <w:t xml:space="preserve"> s at ~6.2 mW/cm</w:t>
      </w:r>
      <w:r w:rsidRPr="0018021F">
        <w:rPr>
          <w:rFonts w:cs="Arial"/>
          <w:color w:val="auto"/>
          <w:highlight w:val="yellow"/>
          <w:vertAlign w:val="superscript"/>
        </w:rPr>
        <w:t>2</w:t>
      </w:r>
      <w:r w:rsidRPr="0018021F">
        <w:rPr>
          <w:rFonts w:cs="Arial"/>
          <w:color w:val="auto"/>
          <w:highlight w:val="yellow"/>
        </w:rPr>
        <w:t>).</w:t>
      </w:r>
    </w:p>
    <w:p w14:paraId="045B1FDC" w14:textId="77777777" w:rsidR="00FE353E" w:rsidRPr="0018021F" w:rsidRDefault="00FE353E" w:rsidP="004D7C5C">
      <w:pPr>
        <w:pStyle w:val="NormalWeb"/>
        <w:spacing w:before="0" w:beforeAutospacing="0" w:after="0" w:afterAutospacing="0"/>
        <w:jc w:val="left"/>
        <w:rPr>
          <w:rFonts w:cs="Arial"/>
          <w:color w:val="auto"/>
          <w:highlight w:val="yellow"/>
        </w:rPr>
      </w:pPr>
    </w:p>
    <w:p w14:paraId="35ED24B6" w14:textId="5BFDC326" w:rsidR="00F06565" w:rsidRPr="0018021F" w:rsidRDefault="00F06565"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After all layers have been completed, develop by immersing </w:t>
      </w:r>
      <w:r w:rsidR="00DC2E1C" w:rsidRPr="0018021F">
        <w:rPr>
          <w:rFonts w:cs="Arial"/>
          <w:color w:val="auto"/>
          <w:highlight w:val="yellow"/>
        </w:rPr>
        <w:t xml:space="preserve">the </w:t>
      </w:r>
      <w:r w:rsidRPr="0018021F">
        <w:rPr>
          <w:rFonts w:cs="Arial"/>
          <w:color w:val="auto"/>
          <w:highlight w:val="yellow"/>
        </w:rPr>
        <w:t>wafer in a stirred bath of 25 mL of SU</w:t>
      </w:r>
      <w:r w:rsidR="00501964" w:rsidRPr="0018021F">
        <w:rPr>
          <w:rFonts w:cs="Arial"/>
          <w:color w:val="auto"/>
          <w:highlight w:val="yellow"/>
        </w:rPr>
        <w:t>-</w:t>
      </w:r>
      <w:r w:rsidRPr="0018021F">
        <w:rPr>
          <w:rFonts w:cs="Arial"/>
          <w:color w:val="auto"/>
          <w:highlight w:val="yellow"/>
        </w:rPr>
        <w:t xml:space="preserve">8 </w:t>
      </w:r>
      <w:r w:rsidR="003D1380" w:rsidRPr="0018021F">
        <w:rPr>
          <w:rFonts w:cs="Arial"/>
          <w:color w:val="auto"/>
          <w:highlight w:val="yellow"/>
        </w:rPr>
        <w:t>d</w:t>
      </w:r>
      <w:r w:rsidRPr="0018021F">
        <w:rPr>
          <w:rFonts w:cs="Arial"/>
          <w:color w:val="auto"/>
          <w:highlight w:val="yellow"/>
        </w:rPr>
        <w:t>eveloper in</w:t>
      </w:r>
      <w:r w:rsidR="00EC481A" w:rsidRPr="0018021F">
        <w:rPr>
          <w:rFonts w:cs="Arial"/>
          <w:color w:val="auto"/>
          <w:highlight w:val="yellow"/>
        </w:rPr>
        <w:t xml:space="preserve"> a</w:t>
      </w:r>
      <w:r w:rsidRPr="0018021F">
        <w:rPr>
          <w:rFonts w:cs="Arial"/>
          <w:color w:val="auto"/>
          <w:highlight w:val="yellow"/>
        </w:rPr>
        <w:t xml:space="preserve"> 6” glass dish for 3</w:t>
      </w:r>
      <w:r w:rsidR="003D1380" w:rsidRPr="0018021F">
        <w:rPr>
          <w:rFonts w:cs="Arial"/>
          <w:color w:val="auto"/>
          <w:highlight w:val="yellow"/>
        </w:rPr>
        <w:t>.5</w:t>
      </w:r>
      <w:r w:rsidRPr="0018021F">
        <w:rPr>
          <w:rFonts w:cs="Arial"/>
          <w:color w:val="auto"/>
          <w:highlight w:val="yellow"/>
        </w:rPr>
        <w:t xml:space="preserve"> </w:t>
      </w:r>
      <w:r w:rsidR="003D1380" w:rsidRPr="0018021F">
        <w:rPr>
          <w:rFonts w:cs="Arial"/>
          <w:color w:val="auto"/>
          <w:highlight w:val="yellow"/>
        </w:rPr>
        <w:t>min</w:t>
      </w:r>
      <w:r w:rsidRPr="0018021F">
        <w:rPr>
          <w:rFonts w:cs="Arial"/>
          <w:color w:val="auto"/>
          <w:highlight w:val="yellow"/>
        </w:rPr>
        <w:t xml:space="preserve"> or until features clearly emerge. Check</w:t>
      </w:r>
      <w:r w:rsidR="00667FFE" w:rsidRPr="0018021F">
        <w:rPr>
          <w:rFonts w:cs="Arial"/>
          <w:color w:val="auto"/>
          <w:highlight w:val="yellow"/>
        </w:rPr>
        <w:t xml:space="preserve"> that</w:t>
      </w:r>
      <w:r w:rsidRPr="0018021F">
        <w:rPr>
          <w:rFonts w:cs="Arial"/>
          <w:color w:val="auto"/>
          <w:highlight w:val="yellow"/>
        </w:rPr>
        <w:t xml:space="preserve"> features </w:t>
      </w:r>
      <w:r w:rsidR="00EC481A" w:rsidRPr="0018021F">
        <w:rPr>
          <w:rFonts w:cs="Arial"/>
          <w:color w:val="auto"/>
          <w:highlight w:val="yellow"/>
        </w:rPr>
        <w:t xml:space="preserve">have </w:t>
      </w:r>
      <w:r w:rsidR="00667FFE" w:rsidRPr="0018021F">
        <w:rPr>
          <w:rFonts w:cs="Arial"/>
          <w:color w:val="auto"/>
          <w:highlight w:val="yellow"/>
        </w:rPr>
        <w:t>clear</w:t>
      </w:r>
      <w:r w:rsidR="00373E15" w:rsidRPr="0018021F">
        <w:rPr>
          <w:rFonts w:cs="Arial"/>
          <w:color w:val="auto"/>
          <w:highlight w:val="yellow"/>
        </w:rPr>
        <w:t>,</w:t>
      </w:r>
      <w:r w:rsidR="00667FFE" w:rsidRPr="0018021F">
        <w:rPr>
          <w:rFonts w:cs="Arial"/>
          <w:color w:val="auto"/>
          <w:highlight w:val="yellow"/>
        </w:rPr>
        <w:t xml:space="preserve"> defined feature boundaries </w:t>
      </w:r>
      <w:r w:rsidRPr="0018021F">
        <w:rPr>
          <w:rFonts w:cs="Arial"/>
          <w:color w:val="auto"/>
          <w:highlight w:val="yellow"/>
        </w:rPr>
        <w:t xml:space="preserve">using a </w:t>
      </w:r>
      <w:r w:rsidR="00FE353E" w:rsidRPr="0018021F">
        <w:rPr>
          <w:rFonts w:cs="Arial"/>
          <w:color w:val="auto"/>
          <w:highlight w:val="yellow"/>
        </w:rPr>
        <w:t>stereoscope</w:t>
      </w:r>
      <w:r w:rsidRPr="0018021F">
        <w:rPr>
          <w:rFonts w:cs="Arial"/>
          <w:color w:val="auto"/>
          <w:highlight w:val="yellow"/>
        </w:rPr>
        <w:t xml:space="preserve">. </w:t>
      </w:r>
    </w:p>
    <w:p w14:paraId="68D71AD4" w14:textId="77777777" w:rsidR="00FE353E" w:rsidRPr="0018021F" w:rsidRDefault="00FE353E" w:rsidP="004D7C5C">
      <w:pPr>
        <w:pStyle w:val="NormalWeb"/>
        <w:spacing w:before="0" w:beforeAutospacing="0" w:after="0" w:afterAutospacing="0"/>
        <w:jc w:val="left"/>
        <w:rPr>
          <w:rFonts w:cs="Arial"/>
          <w:color w:val="auto"/>
          <w:highlight w:val="yellow"/>
        </w:rPr>
      </w:pPr>
    </w:p>
    <w:p w14:paraId="2A391C37" w14:textId="4A18CBD3" w:rsidR="00BD222C" w:rsidRPr="0018021F" w:rsidRDefault="00BD222C"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Hard</w:t>
      </w:r>
      <w:r w:rsidR="000E2357" w:rsidRPr="0018021F">
        <w:rPr>
          <w:rFonts w:cs="Arial"/>
          <w:color w:val="auto"/>
          <w:highlight w:val="yellow"/>
        </w:rPr>
        <w:t xml:space="preserve"> </w:t>
      </w:r>
      <w:r w:rsidRPr="0018021F">
        <w:rPr>
          <w:rFonts w:cs="Arial"/>
          <w:color w:val="auto"/>
          <w:highlight w:val="yellow"/>
        </w:rPr>
        <w:t xml:space="preserve">bake </w:t>
      </w:r>
      <w:r w:rsidR="00B51CCF" w:rsidRPr="0018021F">
        <w:rPr>
          <w:rFonts w:cs="Arial"/>
          <w:color w:val="auto"/>
          <w:highlight w:val="yellow"/>
        </w:rPr>
        <w:t xml:space="preserve">the </w:t>
      </w:r>
      <w:r w:rsidRPr="0018021F">
        <w:rPr>
          <w:rFonts w:cs="Arial"/>
          <w:color w:val="auto"/>
          <w:highlight w:val="yellow"/>
        </w:rPr>
        <w:t xml:space="preserve">wafer to stabilize all photoresist features on a hot plate </w:t>
      </w:r>
      <w:r w:rsidR="00EC481A" w:rsidRPr="0018021F">
        <w:rPr>
          <w:rFonts w:cs="Arial"/>
          <w:color w:val="auto"/>
          <w:highlight w:val="yellow"/>
        </w:rPr>
        <w:t>as follows</w:t>
      </w:r>
      <w:r w:rsidRPr="0018021F">
        <w:rPr>
          <w:rFonts w:cs="Arial"/>
          <w:color w:val="auto"/>
          <w:highlight w:val="yellow"/>
        </w:rPr>
        <w:t>: 65</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 xml:space="preserve">C </w:t>
      </w:r>
      <w:r w:rsidR="0030059D" w:rsidRPr="0018021F">
        <w:rPr>
          <w:rFonts w:cs="Arial"/>
          <w:color w:val="auto"/>
          <w:highlight w:val="yellow"/>
        </w:rPr>
        <w:t>–</w:t>
      </w:r>
      <w:r w:rsidRPr="0018021F">
        <w:rPr>
          <w:rFonts w:cs="Arial"/>
          <w:color w:val="auto"/>
          <w:highlight w:val="yellow"/>
        </w:rPr>
        <w:t xml:space="preserve"> 165</w:t>
      </w:r>
      <w:r w:rsidR="00FE353E"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C,</w:t>
      </w:r>
      <w:r w:rsidR="00FA6CC7" w:rsidRPr="0018021F">
        <w:rPr>
          <w:rFonts w:cs="Arial"/>
          <w:color w:val="auto"/>
          <w:highlight w:val="yellow"/>
        </w:rPr>
        <w:t xml:space="preserve"> 2</w:t>
      </w:r>
      <w:r w:rsidRPr="0018021F">
        <w:rPr>
          <w:rFonts w:cs="Arial"/>
          <w:color w:val="auto"/>
          <w:highlight w:val="yellow"/>
        </w:rPr>
        <w:t xml:space="preserve"> hours</w:t>
      </w:r>
      <w:r w:rsidR="00FA6CC7" w:rsidRPr="0018021F">
        <w:rPr>
          <w:rFonts w:cs="Arial"/>
          <w:color w:val="auto"/>
          <w:highlight w:val="yellow"/>
        </w:rPr>
        <w:t xml:space="preserve"> 30 min</w:t>
      </w:r>
      <w:r w:rsidRPr="0018021F">
        <w:rPr>
          <w:rFonts w:cs="Arial"/>
          <w:color w:val="auto"/>
          <w:highlight w:val="yellow"/>
        </w:rPr>
        <w:t>, 120</w:t>
      </w:r>
      <w:r w:rsidR="0030059D" w:rsidRPr="0018021F">
        <w:rPr>
          <w:rFonts w:cs="Arial"/>
          <w:color w:val="auto"/>
          <w:highlight w:val="yellow"/>
        </w:rPr>
        <w:t xml:space="preserve"> </w:t>
      </w:r>
      <w:r w:rsidRPr="0018021F">
        <w:rPr>
          <w:rFonts w:cs="Arial"/>
          <w:color w:val="auto"/>
          <w:highlight w:val="yellow"/>
          <w:vertAlign w:val="superscript"/>
        </w:rPr>
        <w:t>o</w:t>
      </w:r>
      <w:r w:rsidRPr="0018021F">
        <w:rPr>
          <w:rFonts w:cs="Arial"/>
          <w:color w:val="auto"/>
          <w:highlight w:val="yellow"/>
        </w:rPr>
        <w:t>C</w:t>
      </w:r>
      <w:r w:rsidR="00A5370F" w:rsidRPr="0018021F">
        <w:rPr>
          <w:rFonts w:cs="Arial"/>
          <w:color w:val="auto"/>
          <w:highlight w:val="yellow"/>
        </w:rPr>
        <w:t>/h</w:t>
      </w:r>
      <w:r w:rsidRPr="0018021F">
        <w:rPr>
          <w:rFonts w:cs="Arial"/>
          <w:color w:val="auto"/>
          <w:highlight w:val="yellow"/>
        </w:rPr>
        <w:t xml:space="preserve"> ramping speed.</w:t>
      </w:r>
    </w:p>
    <w:p w14:paraId="689B750B" w14:textId="77777777" w:rsidR="00FE353E" w:rsidRPr="0018021F" w:rsidRDefault="00FE353E" w:rsidP="004D7C5C">
      <w:pPr>
        <w:pStyle w:val="NormalWeb"/>
        <w:spacing w:before="0" w:beforeAutospacing="0" w:after="0" w:afterAutospacing="0"/>
        <w:jc w:val="left"/>
        <w:rPr>
          <w:rFonts w:cs="Arial"/>
          <w:color w:val="auto"/>
          <w:highlight w:val="yellow"/>
        </w:rPr>
      </w:pPr>
    </w:p>
    <w:p w14:paraId="22C38914" w14:textId="2B084153" w:rsidR="00F06565" w:rsidRPr="0018021F" w:rsidRDefault="00667FFE"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Assess feature height in all layers using a </w:t>
      </w:r>
      <w:r w:rsidR="00983BFF" w:rsidRPr="0018021F">
        <w:rPr>
          <w:rFonts w:cs="Arial"/>
          <w:color w:val="auto"/>
        </w:rPr>
        <w:t>profilometer</w:t>
      </w:r>
      <w:r w:rsidRPr="0018021F">
        <w:rPr>
          <w:rFonts w:cs="Arial"/>
          <w:color w:val="auto"/>
        </w:rPr>
        <w:t xml:space="preserve"> </w:t>
      </w:r>
      <w:r w:rsidR="00AE136C" w:rsidRPr="0018021F">
        <w:rPr>
          <w:rFonts w:cs="Arial"/>
          <w:color w:val="auto"/>
        </w:rPr>
        <w:t>(</w:t>
      </w:r>
      <w:r w:rsidRPr="0018021F">
        <w:rPr>
          <w:rFonts w:cs="Arial"/>
          <w:color w:val="auto"/>
        </w:rPr>
        <w:t xml:space="preserve">stylus force of </w:t>
      </w:r>
      <w:r w:rsidR="0030059D" w:rsidRPr="0018021F">
        <w:rPr>
          <w:rFonts w:cs="Arial"/>
          <w:color w:val="auto"/>
        </w:rPr>
        <w:t>10.5</w:t>
      </w:r>
      <w:r w:rsidRPr="0018021F">
        <w:rPr>
          <w:rFonts w:cs="Arial"/>
          <w:color w:val="auto"/>
        </w:rPr>
        <w:t xml:space="preserve"> mg</w:t>
      </w:r>
      <w:r w:rsidR="00AE136C" w:rsidRPr="0018021F">
        <w:rPr>
          <w:rFonts w:cs="Arial"/>
          <w:color w:val="auto"/>
        </w:rPr>
        <w:t>)</w:t>
      </w:r>
      <w:r w:rsidRPr="0018021F">
        <w:rPr>
          <w:rFonts w:cs="Arial"/>
          <w:color w:val="auto"/>
        </w:rPr>
        <w:t xml:space="preserve">. </w:t>
      </w:r>
    </w:p>
    <w:p w14:paraId="510565E6" w14:textId="77777777" w:rsidR="00FE353E" w:rsidRPr="0018021F" w:rsidRDefault="00FE353E" w:rsidP="004D7C5C">
      <w:pPr>
        <w:pStyle w:val="NormalWeb"/>
        <w:spacing w:before="0" w:beforeAutospacing="0" w:after="0" w:afterAutospacing="0"/>
        <w:jc w:val="left"/>
        <w:rPr>
          <w:rFonts w:cs="Arial"/>
          <w:color w:val="auto"/>
          <w:highlight w:val="yellow"/>
        </w:rPr>
      </w:pPr>
    </w:p>
    <w:p w14:paraId="45CD3332" w14:textId="57D51306" w:rsidR="0005176C" w:rsidRPr="0018021F" w:rsidRDefault="0005176C" w:rsidP="004D7C5C">
      <w:pPr>
        <w:pStyle w:val="NormalWeb"/>
        <w:numPr>
          <w:ilvl w:val="0"/>
          <w:numId w:val="2"/>
        </w:numPr>
        <w:spacing w:before="0" w:beforeAutospacing="0" w:after="0" w:afterAutospacing="0"/>
        <w:ind w:left="0" w:firstLine="0"/>
        <w:jc w:val="left"/>
        <w:rPr>
          <w:rFonts w:cs="Arial"/>
          <w:b/>
          <w:bCs/>
          <w:color w:val="auto"/>
        </w:rPr>
      </w:pPr>
      <w:r w:rsidRPr="0018021F">
        <w:rPr>
          <w:rFonts w:cs="Arial"/>
          <w:b/>
          <w:bCs/>
          <w:color w:val="auto"/>
        </w:rPr>
        <w:t>Control Wafer Fabrication</w:t>
      </w:r>
    </w:p>
    <w:p w14:paraId="4311C988" w14:textId="0804814F" w:rsidR="0005176C" w:rsidRPr="0018021F" w:rsidRDefault="0005176C"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Clean, dehydrate</w:t>
      </w:r>
      <w:r w:rsidR="00AE136C" w:rsidRPr="0018021F">
        <w:rPr>
          <w:rFonts w:cs="Arial"/>
          <w:color w:val="auto"/>
        </w:rPr>
        <w:t>,</w:t>
      </w:r>
      <w:r w:rsidRPr="0018021F">
        <w:rPr>
          <w:rFonts w:cs="Arial"/>
          <w:color w:val="auto"/>
        </w:rPr>
        <w:t xml:space="preserve"> and fabricate a 5</w:t>
      </w:r>
      <w:r w:rsidR="0030059D" w:rsidRPr="0018021F">
        <w:rPr>
          <w:rFonts w:cs="Arial"/>
          <w:color w:val="auto"/>
        </w:rPr>
        <w:t xml:space="preserve"> </w:t>
      </w:r>
      <w:r w:rsidR="00AE136C" w:rsidRPr="0018021F">
        <w:rPr>
          <w:rFonts w:cs="Arial"/>
          <w:color w:val="auto"/>
        </w:rPr>
        <w:t>µ</w:t>
      </w:r>
      <w:r w:rsidR="00AB25AD" w:rsidRPr="0018021F">
        <w:rPr>
          <w:rFonts w:cs="Arial"/>
          <w:color w:val="auto"/>
        </w:rPr>
        <w:t xml:space="preserve">m </w:t>
      </w:r>
      <w:r w:rsidRPr="0018021F">
        <w:rPr>
          <w:rFonts w:cs="Arial"/>
          <w:color w:val="auto"/>
        </w:rPr>
        <w:t xml:space="preserve">adhesion layer on a new 4” silicon wafer </w:t>
      </w:r>
      <w:r w:rsidR="00AE136C" w:rsidRPr="0018021F">
        <w:rPr>
          <w:rFonts w:cs="Arial"/>
          <w:color w:val="auto"/>
        </w:rPr>
        <w:t>as in</w:t>
      </w:r>
      <w:r w:rsidRPr="0018021F">
        <w:rPr>
          <w:rFonts w:cs="Arial"/>
          <w:color w:val="auto"/>
        </w:rPr>
        <w:t xml:space="preserve"> </w:t>
      </w:r>
      <w:r w:rsidR="00E958ED" w:rsidRPr="0018021F">
        <w:rPr>
          <w:rFonts w:cs="Arial"/>
          <w:color w:val="auto"/>
        </w:rPr>
        <w:t xml:space="preserve">Section </w:t>
      </w:r>
      <w:r w:rsidR="00AE7808" w:rsidRPr="0018021F">
        <w:rPr>
          <w:rFonts w:cs="Arial"/>
          <w:color w:val="auto"/>
        </w:rPr>
        <w:t>4.</w:t>
      </w:r>
    </w:p>
    <w:p w14:paraId="6C1DF741" w14:textId="77777777" w:rsidR="00FE353E" w:rsidRPr="0018021F" w:rsidRDefault="00FE353E" w:rsidP="004D7C5C">
      <w:pPr>
        <w:pStyle w:val="NormalWeb"/>
        <w:spacing w:before="0" w:beforeAutospacing="0" w:after="0" w:afterAutospacing="0"/>
        <w:jc w:val="left"/>
        <w:rPr>
          <w:rFonts w:cs="Arial"/>
          <w:color w:val="auto"/>
        </w:rPr>
      </w:pPr>
    </w:p>
    <w:p w14:paraId="1E5C0307" w14:textId="3AAC9C8B" w:rsidR="00E958ED" w:rsidRPr="0018021F" w:rsidRDefault="00E958ED"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Fabricate a 25</w:t>
      </w:r>
      <w:r w:rsidR="00AB25AD" w:rsidRPr="0018021F">
        <w:rPr>
          <w:rFonts w:cs="Arial"/>
          <w:color w:val="auto"/>
        </w:rPr>
        <w:t xml:space="preserve"> µm </w:t>
      </w:r>
      <w:r w:rsidRPr="0018021F">
        <w:rPr>
          <w:rFonts w:cs="Arial"/>
          <w:color w:val="auto"/>
        </w:rPr>
        <w:t xml:space="preserve">Control Layer using </w:t>
      </w:r>
      <w:r w:rsidR="00C13056" w:rsidRPr="0018021F">
        <w:rPr>
          <w:rFonts w:cs="Arial"/>
          <w:color w:val="auto"/>
        </w:rPr>
        <w:t>SU-8</w:t>
      </w:r>
      <w:r w:rsidRPr="0018021F">
        <w:rPr>
          <w:rFonts w:cs="Arial"/>
          <w:color w:val="auto"/>
        </w:rPr>
        <w:t xml:space="preserve"> 2025 negative photoresist.</w:t>
      </w:r>
    </w:p>
    <w:p w14:paraId="70FBFBC9" w14:textId="71317697" w:rsidR="00AE7808" w:rsidRPr="0018021F" w:rsidRDefault="00AE7808" w:rsidP="004D7C5C">
      <w:pPr>
        <w:pStyle w:val="NormalWeb"/>
        <w:spacing w:before="0" w:beforeAutospacing="0" w:after="0" w:afterAutospacing="0"/>
        <w:jc w:val="left"/>
        <w:rPr>
          <w:rFonts w:cs="Arial"/>
          <w:color w:val="auto"/>
        </w:rPr>
      </w:pPr>
    </w:p>
    <w:p w14:paraId="4AECDCF0" w14:textId="1813E207" w:rsidR="00E958ED" w:rsidRPr="0018021F" w:rsidRDefault="00E958ED"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Place </w:t>
      </w:r>
      <w:r w:rsidR="00B81471" w:rsidRPr="0018021F">
        <w:rPr>
          <w:rFonts w:cs="Arial"/>
          <w:color w:val="auto"/>
        </w:rPr>
        <w:t xml:space="preserve">the </w:t>
      </w:r>
      <w:r w:rsidRPr="0018021F">
        <w:rPr>
          <w:rFonts w:cs="Arial"/>
          <w:color w:val="auto"/>
        </w:rPr>
        <w:t>wafer on a spin coater</w:t>
      </w:r>
      <w:r w:rsidR="00AE136C" w:rsidRPr="0018021F">
        <w:rPr>
          <w:rFonts w:cs="Arial"/>
          <w:color w:val="auto"/>
        </w:rPr>
        <w:t xml:space="preserve">, </w:t>
      </w:r>
      <w:r w:rsidRPr="0018021F">
        <w:rPr>
          <w:rFonts w:cs="Arial"/>
          <w:color w:val="auto"/>
        </w:rPr>
        <w:t>turn on vacuum to affix it to the spin chuck</w:t>
      </w:r>
      <w:r w:rsidR="00AE136C" w:rsidRPr="0018021F">
        <w:rPr>
          <w:rFonts w:cs="Arial"/>
          <w:color w:val="auto"/>
        </w:rPr>
        <w:t>, and b</w:t>
      </w:r>
      <w:r w:rsidRPr="0018021F">
        <w:rPr>
          <w:rFonts w:cs="Arial"/>
          <w:color w:val="auto"/>
        </w:rPr>
        <w:t>low away dust with N</w:t>
      </w:r>
      <w:r w:rsidRPr="0018021F">
        <w:rPr>
          <w:rFonts w:cs="Arial"/>
          <w:color w:val="auto"/>
          <w:vertAlign w:val="subscript"/>
        </w:rPr>
        <w:t>2</w:t>
      </w:r>
      <w:r w:rsidRPr="0018021F">
        <w:rPr>
          <w:rFonts w:cs="Arial"/>
          <w:color w:val="auto"/>
        </w:rPr>
        <w:t xml:space="preserve"> or compressed air. </w:t>
      </w:r>
    </w:p>
    <w:p w14:paraId="4D0655F0" w14:textId="6023FEFE" w:rsidR="00AE7808" w:rsidRPr="0018021F" w:rsidRDefault="00AE7808" w:rsidP="004D7C5C">
      <w:pPr>
        <w:pStyle w:val="NormalWeb"/>
        <w:spacing w:before="0" w:beforeAutospacing="0" w:after="0" w:afterAutospacing="0"/>
        <w:jc w:val="left"/>
        <w:rPr>
          <w:rFonts w:cs="Arial"/>
          <w:color w:val="auto"/>
        </w:rPr>
      </w:pPr>
    </w:p>
    <w:p w14:paraId="4E7516B7" w14:textId="794883E1" w:rsidR="00E958ED" w:rsidRPr="0018021F" w:rsidRDefault="00E958ED"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Apply 1-2 mL of SU-8 2025 negative photoresist in the center of the wafer and spin </w:t>
      </w:r>
      <w:r w:rsidR="00AE136C" w:rsidRPr="0018021F">
        <w:rPr>
          <w:rFonts w:cs="Arial"/>
          <w:color w:val="auto"/>
        </w:rPr>
        <w:t>as follows</w:t>
      </w:r>
      <w:r w:rsidRPr="0018021F">
        <w:rPr>
          <w:rFonts w:cs="Arial"/>
          <w:color w:val="auto"/>
        </w:rPr>
        <w:t>:</w:t>
      </w:r>
      <w:r w:rsidR="004D7C5C" w:rsidRPr="0018021F">
        <w:rPr>
          <w:rFonts w:cs="Arial"/>
          <w:color w:val="auto"/>
        </w:rPr>
        <w:t xml:space="preserve"> </w:t>
      </w:r>
      <w:r w:rsidR="003D1380" w:rsidRPr="0018021F">
        <w:rPr>
          <w:rFonts w:cs="Arial"/>
          <w:color w:val="auto"/>
        </w:rPr>
        <w:t>s</w:t>
      </w:r>
      <w:r w:rsidRPr="0018021F">
        <w:rPr>
          <w:rFonts w:cs="Arial"/>
          <w:color w:val="auto"/>
        </w:rPr>
        <w:t>pread: 500 rpm, 10s, 133 rpm/s</w:t>
      </w:r>
      <w:r w:rsidRPr="0018021F">
        <w:rPr>
          <w:rFonts w:cs="Arial"/>
          <w:color w:val="auto"/>
          <w:vertAlign w:val="superscript"/>
        </w:rPr>
        <w:t xml:space="preserve"> </w:t>
      </w:r>
      <w:r w:rsidRPr="0018021F">
        <w:rPr>
          <w:rFonts w:cs="Arial"/>
          <w:color w:val="auto"/>
        </w:rPr>
        <w:t>acceleration</w:t>
      </w:r>
      <w:r w:rsidR="00AE136C" w:rsidRPr="0018021F">
        <w:rPr>
          <w:rFonts w:cs="Arial"/>
          <w:color w:val="auto"/>
        </w:rPr>
        <w:t xml:space="preserve">; </w:t>
      </w:r>
      <w:r w:rsidR="003D1380" w:rsidRPr="0018021F">
        <w:rPr>
          <w:rFonts w:cs="Arial"/>
          <w:color w:val="auto"/>
        </w:rPr>
        <w:t>c</w:t>
      </w:r>
      <w:r w:rsidRPr="0018021F">
        <w:rPr>
          <w:rFonts w:cs="Arial"/>
          <w:color w:val="auto"/>
        </w:rPr>
        <w:t>ast: 3500 rpm, 40 s, 266 rpm/s</w:t>
      </w:r>
      <w:r w:rsidRPr="0018021F">
        <w:rPr>
          <w:rFonts w:cs="Arial"/>
          <w:color w:val="auto"/>
          <w:vertAlign w:val="superscript"/>
        </w:rPr>
        <w:t xml:space="preserve"> </w:t>
      </w:r>
      <w:r w:rsidRPr="0018021F">
        <w:rPr>
          <w:rFonts w:cs="Arial"/>
          <w:color w:val="auto"/>
        </w:rPr>
        <w:t>acceleration</w:t>
      </w:r>
      <w:r w:rsidR="00AE136C" w:rsidRPr="0018021F">
        <w:rPr>
          <w:rFonts w:cs="Arial"/>
          <w:color w:val="auto"/>
        </w:rPr>
        <w:t>.</w:t>
      </w:r>
    </w:p>
    <w:p w14:paraId="0376C790" w14:textId="77777777" w:rsidR="00AE7808" w:rsidRPr="0018021F" w:rsidRDefault="00AE7808" w:rsidP="004D7C5C">
      <w:pPr>
        <w:pStyle w:val="NormalWeb"/>
        <w:spacing w:before="0" w:beforeAutospacing="0" w:after="0" w:afterAutospacing="0"/>
        <w:jc w:val="left"/>
        <w:rPr>
          <w:rFonts w:cs="Arial"/>
          <w:color w:val="auto"/>
        </w:rPr>
      </w:pPr>
    </w:p>
    <w:p w14:paraId="6A7B563D" w14:textId="38A5A683" w:rsidR="00E958ED" w:rsidRPr="0018021F" w:rsidRDefault="00E958ED"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Remove </w:t>
      </w:r>
      <w:r w:rsidR="009B3C0A" w:rsidRPr="0018021F">
        <w:rPr>
          <w:rFonts w:cs="Arial"/>
          <w:color w:val="auto"/>
        </w:rPr>
        <w:t xml:space="preserve">the </w:t>
      </w:r>
      <w:r w:rsidRPr="0018021F">
        <w:rPr>
          <w:rFonts w:cs="Arial"/>
          <w:color w:val="auto"/>
        </w:rPr>
        <w:t>wafer and soft</w:t>
      </w:r>
      <w:r w:rsidR="00AE136C" w:rsidRPr="0018021F">
        <w:rPr>
          <w:rFonts w:cs="Arial"/>
          <w:color w:val="auto"/>
        </w:rPr>
        <w:t xml:space="preserve"> </w:t>
      </w:r>
      <w:r w:rsidRPr="0018021F">
        <w:rPr>
          <w:rFonts w:cs="Arial"/>
          <w:color w:val="auto"/>
        </w:rPr>
        <w:t>bake by switching between two hotplates set at 65</w:t>
      </w:r>
      <w:r w:rsidR="0030059D" w:rsidRPr="0018021F">
        <w:rPr>
          <w:rFonts w:cs="Arial"/>
          <w:color w:val="auto"/>
        </w:rPr>
        <w:t xml:space="preserve"> </w:t>
      </w:r>
      <w:r w:rsidRPr="0018021F">
        <w:rPr>
          <w:rFonts w:cs="Arial"/>
          <w:color w:val="auto"/>
          <w:vertAlign w:val="superscript"/>
        </w:rPr>
        <w:t>o</w:t>
      </w:r>
      <w:r w:rsidRPr="0018021F">
        <w:rPr>
          <w:rFonts w:cs="Arial"/>
          <w:color w:val="auto"/>
        </w:rPr>
        <w:t>C and 95</w:t>
      </w:r>
      <w:r w:rsidR="0030059D" w:rsidRPr="0018021F">
        <w:rPr>
          <w:rFonts w:cs="Arial"/>
          <w:color w:val="auto"/>
        </w:rPr>
        <w:t xml:space="preserve"> </w:t>
      </w:r>
      <w:r w:rsidRPr="0018021F">
        <w:rPr>
          <w:rFonts w:cs="Arial"/>
          <w:color w:val="auto"/>
          <w:vertAlign w:val="superscript"/>
        </w:rPr>
        <w:t>o</w:t>
      </w:r>
      <w:r w:rsidRPr="0018021F">
        <w:rPr>
          <w:rFonts w:cs="Arial"/>
          <w:color w:val="auto"/>
        </w:rPr>
        <w:t xml:space="preserve">C </w:t>
      </w:r>
      <w:r w:rsidR="00AE136C" w:rsidRPr="0018021F">
        <w:rPr>
          <w:rFonts w:cs="Arial"/>
          <w:color w:val="auto"/>
        </w:rPr>
        <w:t>as follows</w:t>
      </w:r>
      <w:r w:rsidRPr="0018021F">
        <w:rPr>
          <w:rFonts w:cs="Arial"/>
          <w:color w:val="auto"/>
        </w:rPr>
        <w:t>: 65</w:t>
      </w:r>
      <w:r w:rsidR="0030059D" w:rsidRPr="0018021F">
        <w:rPr>
          <w:rFonts w:cs="Arial"/>
          <w:color w:val="auto"/>
        </w:rPr>
        <w:t xml:space="preserve"> </w:t>
      </w:r>
      <w:r w:rsidRPr="0018021F">
        <w:rPr>
          <w:rFonts w:cs="Arial"/>
          <w:color w:val="auto"/>
          <w:vertAlign w:val="superscript"/>
        </w:rPr>
        <w:t>o</w:t>
      </w:r>
      <w:r w:rsidRPr="0018021F">
        <w:rPr>
          <w:rFonts w:cs="Arial"/>
          <w:color w:val="auto"/>
        </w:rPr>
        <w:t>C: 2 min, 95</w:t>
      </w:r>
      <w:r w:rsidR="0030059D" w:rsidRPr="0018021F">
        <w:rPr>
          <w:rFonts w:cs="Arial"/>
          <w:color w:val="auto"/>
        </w:rPr>
        <w:t xml:space="preserve"> </w:t>
      </w:r>
      <w:r w:rsidRPr="0018021F">
        <w:rPr>
          <w:rFonts w:cs="Arial"/>
          <w:color w:val="auto"/>
          <w:vertAlign w:val="superscript"/>
        </w:rPr>
        <w:t>o</w:t>
      </w:r>
      <w:r w:rsidRPr="0018021F">
        <w:rPr>
          <w:rFonts w:cs="Arial"/>
          <w:color w:val="auto"/>
        </w:rPr>
        <w:t>C: 5 min, 65</w:t>
      </w:r>
      <w:r w:rsidR="0030059D" w:rsidRPr="0018021F">
        <w:rPr>
          <w:rFonts w:cs="Arial"/>
          <w:color w:val="auto"/>
        </w:rPr>
        <w:t xml:space="preserve"> </w:t>
      </w:r>
      <w:r w:rsidRPr="0018021F">
        <w:rPr>
          <w:rFonts w:cs="Arial"/>
          <w:color w:val="auto"/>
          <w:vertAlign w:val="superscript"/>
        </w:rPr>
        <w:t>o</w:t>
      </w:r>
      <w:r w:rsidRPr="0018021F">
        <w:rPr>
          <w:rFonts w:cs="Arial"/>
          <w:color w:val="auto"/>
        </w:rPr>
        <w:t xml:space="preserve">C: 2 min. </w:t>
      </w:r>
    </w:p>
    <w:p w14:paraId="5AD6BBF6" w14:textId="77777777" w:rsidR="00AE7808" w:rsidRPr="0018021F" w:rsidRDefault="00AE7808" w:rsidP="004D7C5C">
      <w:pPr>
        <w:pStyle w:val="NormalWeb"/>
        <w:spacing w:before="0" w:beforeAutospacing="0" w:after="0" w:afterAutospacing="0"/>
        <w:jc w:val="left"/>
        <w:rPr>
          <w:rFonts w:cs="Arial"/>
          <w:color w:val="auto"/>
        </w:rPr>
      </w:pPr>
    </w:p>
    <w:p w14:paraId="18A86403" w14:textId="45F1B2E0" w:rsidR="00E958ED" w:rsidRPr="0018021F" w:rsidRDefault="00E958ED"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Allow </w:t>
      </w:r>
      <w:r w:rsidR="0043724E" w:rsidRPr="0018021F">
        <w:rPr>
          <w:rFonts w:cs="Arial"/>
          <w:color w:val="auto"/>
        </w:rPr>
        <w:t xml:space="preserve">the </w:t>
      </w:r>
      <w:r w:rsidRPr="0018021F">
        <w:rPr>
          <w:rFonts w:cs="Arial"/>
          <w:color w:val="auto"/>
        </w:rPr>
        <w:t xml:space="preserve">wafer to cool to RT. </w:t>
      </w:r>
    </w:p>
    <w:p w14:paraId="202636DC" w14:textId="77777777" w:rsidR="00AE7808" w:rsidRPr="0018021F" w:rsidRDefault="00AE7808" w:rsidP="004D7C5C">
      <w:pPr>
        <w:pStyle w:val="NormalWeb"/>
        <w:spacing w:before="0" w:beforeAutospacing="0" w:after="0" w:afterAutospacing="0"/>
        <w:jc w:val="left"/>
        <w:rPr>
          <w:rFonts w:cs="Arial"/>
          <w:color w:val="auto"/>
        </w:rPr>
      </w:pPr>
    </w:p>
    <w:p w14:paraId="7F9C6EE4" w14:textId="4D0B6F3B" w:rsidR="00416698" w:rsidRPr="0018021F" w:rsidRDefault="00416698"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Align </w:t>
      </w:r>
      <w:r w:rsidR="0043724E" w:rsidRPr="0018021F">
        <w:rPr>
          <w:rFonts w:cs="Arial"/>
          <w:color w:val="auto"/>
        </w:rPr>
        <w:t xml:space="preserve">the </w:t>
      </w:r>
      <w:r w:rsidR="00140A5E" w:rsidRPr="0018021F">
        <w:rPr>
          <w:rFonts w:cs="Arial"/>
          <w:color w:val="auto"/>
        </w:rPr>
        <w:t>c</w:t>
      </w:r>
      <w:r w:rsidR="00140A5E" w:rsidRPr="0018021F">
        <w:rPr>
          <w:rFonts w:cs="Arial"/>
          <w:color w:val="auto"/>
        </w:rPr>
        <w:t xml:space="preserve">ontrol </w:t>
      </w:r>
      <w:r w:rsidRPr="0018021F">
        <w:rPr>
          <w:rFonts w:cs="Arial"/>
          <w:color w:val="auto"/>
        </w:rPr>
        <w:t xml:space="preserve">transparency mask to a 5” glass plate and load into UV mask aligner. </w:t>
      </w:r>
    </w:p>
    <w:p w14:paraId="4EA254FB" w14:textId="65487CF9" w:rsidR="00AE7808" w:rsidRPr="0018021F" w:rsidRDefault="00AE7808" w:rsidP="004D7C5C">
      <w:pPr>
        <w:pStyle w:val="NormalWeb"/>
        <w:spacing w:before="0" w:beforeAutospacing="0" w:after="0" w:afterAutospacing="0"/>
        <w:jc w:val="left"/>
        <w:rPr>
          <w:rFonts w:cs="Arial"/>
          <w:color w:val="auto"/>
        </w:rPr>
      </w:pPr>
    </w:p>
    <w:p w14:paraId="2F570D53" w14:textId="58C95831" w:rsidR="00416698" w:rsidRPr="0018021F" w:rsidRDefault="00416698"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Place </w:t>
      </w:r>
      <w:r w:rsidR="0043724E" w:rsidRPr="0018021F">
        <w:rPr>
          <w:rFonts w:cs="Arial"/>
          <w:color w:val="auto"/>
        </w:rPr>
        <w:t xml:space="preserve">the </w:t>
      </w:r>
      <w:r w:rsidRPr="0018021F">
        <w:rPr>
          <w:rFonts w:cs="Arial"/>
          <w:color w:val="auto"/>
        </w:rPr>
        <w:t xml:space="preserve">wafer in chuck of UV mask aligner and expose </w:t>
      </w:r>
      <w:r w:rsidR="0043724E" w:rsidRPr="0018021F">
        <w:rPr>
          <w:rFonts w:cs="Arial"/>
          <w:color w:val="auto"/>
        </w:rPr>
        <w:t xml:space="preserve">to 155 mJ UV </w:t>
      </w:r>
      <w:r w:rsidR="004D7C5C" w:rsidRPr="0018021F">
        <w:rPr>
          <w:rFonts w:cs="Arial"/>
          <w:color w:val="auto"/>
        </w:rPr>
        <w:t>deposition (</w:t>
      </w:r>
      <w:r w:rsidR="0043724E" w:rsidRPr="0018021F">
        <w:rPr>
          <w:rFonts w:cs="Arial"/>
          <w:color w:val="auto"/>
        </w:rPr>
        <w:t xml:space="preserve">25 s </w:t>
      </w:r>
      <w:r w:rsidRPr="0018021F">
        <w:rPr>
          <w:rFonts w:cs="Arial"/>
          <w:color w:val="auto"/>
        </w:rPr>
        <w:t>at ~6.2 mW/cm</w:t>
      </w:r>
      <w:r w:rsidRPr="0018021F">
        <w:rPr>
          <w:rFonts w:cs="Arial"/>
          <w:color w:val="auto"/>
          <w:vertAlign w:val="superscript"/>
        </w:rPr>
        <w:t>2</w:t>
      </w:r>
      <w:r w:rsidRPr="0018021F">
        <w:rPr>
          <w:rFonts w:cs="Arial"/>
          <w:color w:val="auto"/>
        </w:rPr>
        <w:t xml:space="preserve"> lamp intensity).</w:t>
      </w:r>
      <w:r w:rsidR="00FE353E" w:rsidRPr="0018021F">
        <w:rPr>
          <w:rFonts w:cs="Arial"/>
          <w:color w:val="auto"/>
        </w:rPr>
        <w:t xml:space="preserve"> </w:t>
      </w:r>
    </w:p>
    <w:p w14:paraId="52F8EFBD" w14:textId="5493E4CD" w:rsidR="00AE7808" w:rsidRPr="0018021F" w:rsidRDefault="00AE7808" w:rsidP="004D7C5C">
      <w:pPr>
        <w:pStyle w:val="NormalWeb"/>
        <w:spacing w:before="0" w:beforeAutospacing="0" w:after="0" w:afterAutospacing="0"/>
        <w:jc w:val="left"/>
        <w:rPr>
          <w:rFonts w:cs="Arial"/>
          <w:color w:val="auto"/>
        </w:rPr>
      </w:pPr>
    </w:p>
    <w:p w14:paraId="1585B3E1" w14:textId="1CAF7FCC" w:rsidR="00E958ED" w:rsidRPr="0018021F" w:rsidRDefault="00E958ED"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Remove </w:t>
      </w:r>
      <w:r w:rsidR="00D267A7" w:rsidRPr="0018021F">
        <w:rPr>
          <w:rFonts w:cs="Arial"/>
          <w:color w:val="auto"/>
        </w:rPr>
        <w:t xml:space="preserve">the </w:t>
      </w:r>
      <w:r w:rsidRPr="0018021F">
        <w:rPr>
          <w:rFonts w:cs="Arial"/>
          <w:color w:val="auto"/>
        </w:rPr>
        <w:t xml:space="preserve">wafer and </w:t>
      </w:r>
      <w:r w:rsidR="006A34C3" w:rsidRPr="0018021F">
        <w:rPr>
          <w:rFonts w:cs="Arial"/>
          <w:color w:val="auto"/>
        </w:rPr>
        <w:t>post</w:t>
      </w:r>
      <w:r w:rsidR="00AE136C" w:rsidRPr="0018021F">
        <w:rPr>
          <w:rFonts w:cs="Arial"/>
          <w:color w:val="auto"/>
        </w:rPr>
        <w:t>-</w:t>
      </w:r>
      <w:r w:rsidR="006A34C3" w:rsidRPr="0018021F">
        <w:rPr>
          <w:rFonts w:cs="Arial"/>
          <w:color w:val="auto"/>
        </w:rPr>
        <w:t xml:space="preserve">exposure </w:t>
      </w:r>
      <w:r w:rsidRPr="0018021F">
        <w:rPr>
          <w:rFonts w:cs="Arial"/>
          <w:color w:val="auto"/>
        </w:rPr>
        <w:t xml:space="preserve">bake by switching between two hotplates set at </w:t>
      </w:r>
      <w:r w:rsidRPr="0018021F">
        <w:rPr>
          <w:rFonts w:cs="Arial"/>
          <w:color w:val="auto"/>
        </w:rPr>
        <w:lastRenderedPageBreak/>
        <w:t>65</w:t>
      </w:r>
      <w:r w:rsidR="0030059D" w:rsidRPr="0018021F">
        <w:rPr>
          <w:rFonts w:cs="Arial"/>
          <w:color w:val="auto"/>
        </w:rPr>
        <w:t xml:space="preserve"> </w:t>
      </w:r>
      <w:r w:rsidRPr="0018021F">
        <w:rPr>
          <w:rFonts w:cs="Arial"/>
          <w:color w:val="auto"/>
          <w:vertAlign w:val="superscript"/>
        </w:rPr>
        <w:t>o</w:t>
      </w:r>
      <w:r w:rsidRPr="0018021F">
        <w:rPr>
          <w:rFonts w:cs="Arial"/>
          <w:color w:val="auto"/>
        </w:rPr>
        <w:t>C and 95</w:t>
      </w:r>
      <w:r w:rsidR="0030059D" w:rsidRPr="0018021F">
        <w:rPr>
          <w:rFonts w:cs="Arial"/>
          <w:color w:val="auto"/>
        </w:rPr>
        <w:t xml:space="preserve"> </w:t>
      </w:r>
      <w:r w:rsidRPr="0018021F">
        <w:rPr>
          <w:rFonts w:cs="Arial"/>
          <w:color w:val="auto"/>
          <w:vertAlign w:val="superscript"/>
        </w:rPr>
        <w:t>o</w:t>
      </w:r>
      <w:r w:rsidRPr="0018021F">
        <w:rPr>
          <w:rFonts w:cs="Arial"/>
          <w:color w:val="auto"/>
        </w:rPr>
        <w:t xml:space="preserve">C </w:t>
      </w:r>
      <w:r w:rsidR="00AE136C" w:rsidRPr="0018021F">
        <w:rPr>
          <w:rFonts w:cs="Arial"/>
          <w:color w:val="auto"/>
        </w:rPr>
        <w:t>as follows</w:t>
      </w:r>
      <w:r w:rsidRPr="0018021F">
        <w:rPr>
          <w:rFonts w:cs="Arial"/>
          <w:color w:val="auto"/>
        </w:rPr>
        <w:t>:</w:t>
      </w:r>
      <w:r w:rsidR="004D7C5C" w:rsidRPr="0018021F">
        <w:rPr>
          <w:rFonts w:cs="Arial"/>
          <w:color w:val="auto"/>
        </w:rPr>
        <w:t xml:space="preserve"> </w:t>
      </w:r>
      <w:r w:rsidRPr="0018021F">
        <w:rPr>
          <w:rFonts w:cs="Arial"/>
          <w:color w:val="auto"/>
        </w:rPr>
        <w:t>65</w:t>
      </w:r>
      <w:r w:rsidR="0030059D" w:rsidRPr="0018021F">
        <w:rPr>
          <w:rFonts w:cs="Arial"/>
          <w:color w:val="auto"/>
        </w:rPr>
        <w:t xml:space="preserve"> </w:t>
      </w:r>
      <w:r w:rsidRPr="0018021F">
        <w:rPr>
          <w:rFonts w:cs="Arial"/>
          <w:color w:val="auto"/>
          <w:vertAlign w:val="superscript"/>
        </w:rPr>
        <w:t>o</w:t>
      </w:r>
      <w:r w:rsidRPr="0018021F">
        <w:rPr>
          <w:rFonts w:cs="Arial"/>
          <w:color w:val="auto"/>
        </w:rPr>
        <w:t>C: 2 min, 95</w:t>
      </w:r>
      <w:r w:rsidR="0030059D" w:rsidRPr="0018021F">
        <w:rPr>
          <w:rFonts w:cs="Arial"/>
          <w:color w:val="auto"/>
        </w:rPr>
        <w:t xml:space="preserve"> </w:t>
      </w:r>
      <w:r w:rsidRPr="0018021F">
        <w:rPr>
          <w:rFonts w:cs="Arial"/>
          <w:color w:val="auto"/>
          <w:vertAlign w:val="superscript"/>
        </w:rPr>
        <w:t>o</w:t>
      </w:r>
      <w:r w:rsidRPr="0018021F">
        <w:rPr>
          <w:rFonts w:cs="Arial"/>
          <w:color w:val="auto"/>
        </w:rPr>
        <w:t>C: 6 min, 65</w:t>
      </w:r>
      <w:r w:rsidR="0030059D" w:rsidRPr="0018021F">
        <w:rPr>
          <w:rFonts w:cs="Arial"/>
          <w:color w:val="auto"/>
        </w:rPr>
        <w:t xml:space="preserve"> </w:t>
      </w:r>
      <w:r w:rsidRPr="0018021F">
        <w:rPr>
          <w:rFonts w:cs="Arial"/>
          <w:color w:val="auto"/>
          <w:vertAlign w:val="superscript"/>
        </w:rPr>
        <w:t>o</w:t>
      </w:r>
      <w:r w:rsidRPr="0018021F">
        <w:rPr>
          <w:rFonts w:cs="Arial"/>
          <w:color w:val="auto"/>
        </w:rPr>
        <w:t xml:space="preserve">C: 2 min. </w:t>
      </w:r>
    </w:p>
    <w:p w14:paraId="5FDC5892" w14:textId="77777777" w:rsidR="00AE7808" w:rsidRPr="0018021F" w:rsidRDefault="00AE7808" w:rsidP="004D7C5C">
      <w:pPr>
        <w:pStyle w:val="NormalWeb"/>
        <w:spacing w:before="0" w:beforeAutospacing="0" w:after="0" w:afterAutospacing="0"/>
        <w:jc w:val="left"/>
        <w:rPr>
          <w:rFonts w:cs="Arial"/>
          <w:color w:val="auto"/>
        </w:rPr>
      </w:pPr>
    </w:p>
    <w:p w14:paraId="3B50ADA9" w14:textId="0AFE5FA9" w:rsidR="00E958ED" w:rsidRPr="0018021F" w:rsidRDefault="009F2595"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Develop by immersing </w:t>
      </w:r>
      <w:r w:rsidR="00D267A7" w:rsidRPr="0018021F">
        <w:rPr>
          <w:rFonts w:cs="Arial"/>
          <w:color w:val="auto"/>
        </w:rPr>
        <w:t xml:space="preserve">the </w:t>
      </w:r>
      <w:r w:rsidRPr="0018021F">
        <w:rPr>
          <w:rFonts w:cs="Arial"/>
          <w:color w:val="auto"/>
        </w:rPr>
        <w:t xml:space="preserve">wafer in a stirred bath of 25 mL of </w:t>
      </w:r>
      <w:r w:rsidR="00C13056" w:rsidRPr="0018021F">
        <w:rPr>
          <w:rFonts w:cs="Arial"/>
          <w:color w:val="auto"/>
        </w:rPr>
        <w:t>SU-8</w:t>
      </w:r>
      <w:r w:rsidRPr="0018021F">
        <w:rPr>
          <w:rFonts w:cs="Arial"/>
          <w:color w:val="auto"/>
        </w:rPr>
        <w:t xml:space="preserve"> Developer in 6” glass dish for 1 mi</w:t>
      </w:r>
      <w:r w:rsidR="00AE136C" w:rsidRPr="0018021F">
        <w:rPr>
          <w:rFonts w:cs="Arial"/>
          <w:color w:val="auto"/>
        </w:rPr>
        <w:t>n</w:t>
      </w:r>
      <w:r w:rsidRPr="0018021F">
        <w:rPr>
          <w:rFonts w:cs="Arial"/>
          <w:color w:val="auto"/>
        </w:rPr>
        <w:t xml:space="preserve"> or until features emerge. Check </w:t>
      </w:r>
      <w:r w:rsidR="00AE136C" w:rsidRPr="0018021F">
        <w:rPr>
          <w:rFonts w:cs="Arial"/>
          <w:color w:val="auto"/>
        </w:rPr>
        <w:t xml:space="preserve">features </w:t>
      </w:r>
      <w:r w:rsidRPr="0018021F">
        <w:rPr>
          <w:rFonts w:cs="Arial"/>
          <w:color w:val="auto"/>
        </w:rPr>
        <w:t xml:space="preserve">using a </w:t>
      </w:r>
      <w:r w:rsidR="00AE136C" w:rsidRPr="0018021F">
        <w:rPr>
          <w:rFonts w:cs="Arial"/>
          <w:color w:val="auto"/>
        </w:rPr>
        <w:t>s</w:t>
      </w:r>
      <w:r w:rsidRPr="0018021F">
        <w:rPr>
          <w:rFonts w:cs="Arial"/>
          <w:color w:val="auto"/>
        </w:rPr>
        <w:t>tereoscope.</w:t>
      </w:r>
    </w:p>
    <w:p w14:paraId="0311B8F5" w14:textId="77777777" w:rsidR="00AE7808" w:rsidRPr="0018021F" w:rsidRDefault="00AE7808" w:rsidP="004D7C5C">
      <w:pPr>
        <w:pStyle w:val="NormalWeb"/>
        <w:spacing w:before="0" w:beforeAutospacing="0" w:after="0" w:afterAutospacing="0"/>
        <w:jc w:val="left"/>
        <w:rPr>
          <w:rFonts w:cs="Arial"/>
          <w:color w:val="auto"/>
        </w:rPr>
      </w:pPr>
    </w:p>
    <w:p w14:paraId="25780956" w14:textId="6DF84F3D" w:rsidR="00AE7808" w:rsidRPr="0018021F" w:rsidRDefault="006A34C3"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Hard bake </w:t>
      </w:r>
      <w:r w:rsidR="00D267A7" w:rsidRPr="0018021F">
        <w:rPr>
          <w:rFonts w:cs="Arial"/>
          <w:color w:val="auto"/>
        </w:rPr>
        <w:t xml:space="preserve">the </w:t>
      </w:r>
      <w:r w:rsidRPr="0018021F">
        <w:rPr>
          <w:rFonts w:cs="Arial"/>
          <w:color w:val="auto"/>
        </w:rPr>
        <w:t xml:space="preserve">wafer to stabilize photoresist features </w:t>
      </w:r>
      <w:r w:rsidR="00AE136C" w:rsidRPr="0018021F">
        <w:rPr>
          <w:rFonts w:cs="Arial"/>
          <w:color w:val="auto"/>
        </w:rPr>
        <w:t>as follows</w:t>
      </w:r>
      <w:r w:rsidRPr="0018021F">
        <w:rPr>
          <w:rFonts w:cs="Arial"/>
          <w:color w:val="auto"/>
        </w:rPr>
        <w:t>: 65</w:t>
      </w:r>
      <w:r w:rsidR="0030059D" w:rsidRPr="0018021F">
        <w:rPr>
          <w:rFonts w:cs="Arial"/>
          <w:color w:val="auto"/>
        </w:rPr>
        <w:t xml:space="preserve"> </w:t>
      </w:r>
      <w:r w:rsidRPr="0018021F">
        <w:rPr>
          <w:rFonts w:cs="Arial"/>
          <w:color w:val="auto"/>
          <w:vertAlign w:val="superscript"/>
        </w:rPr>
        <w:t>o</w:t>
      </w:r>
      <w:r w:rsidRPr="0018021F">
        <w:rPr>
          <w:rFonts w:cs="Arial"/>
          <w:color w:val="auto"/>
        </w:rPr>
        <w:t>C - 165</w:t>
      </w:r>
      <w:r w:rsidRPr="0018021F">
        <w:rPr>
          <w:rFonts w:cs="Arial"/>
          <w:color w:val="auto"/>
          <w:vertAlign w:val="superscript"/>
        </w:rPr>
        <w:t xml:space="preserve"> o</w:t>
      </w:r>
      <w:r w:rsidRPr="0018021F">
        <w:rPr>
          <w:rFonts w:cs="Arial"/>
          <w:color w:val="auto"/>
        </w:rPr>
        <w:t>C, 2 hours 30 min, 120</w:t>
      </w:r>
      <w:r w:rsidR="003D1380" w:rsidRPr="0018021F">
        <w:rPr>
          <w:rFonts w:cs="Arial"/>
          <w:color w:val="auto"/>
        </w:rPr>
        <w:t xml:space="preserve"> </w:t>
      </w:r>
      <w:r w:rsidRPr="0018021F">
        <w:rPr>
          <w:rFonts w:cs="Arial"/>
          <w:color w:val="auto"/>
          <w:vertAlign w:val="superscript"/>
        </w:rPr>
        <w:t>o</w:t>
      </w:r>
      <w:r w:rsidRPr="0018021F">
        <w:rPr>
          <w:rFonts w:cs="Arial"/>
          <w:color w:val="auto"/>
        </w:rPr>
        <w:t>C</w:t>
      </w:r>
      <w:r w:rsidR="00A5370F" w:rsidRPr="0018021F">
        <w:rPr>
          <w:rFonts w:cs="Arial"/>
          <w:color w:val="auto"/>
        </w:rPr>
        <w:t>/h</w:t>
      </w:r>
      <w:r w:rsidRPr="0018021F">
        <w:rPr>
          <w:rFonts w:cs="Arial"/>
          <w:color w:val="auto"/>
        </w:rPr>
        <w:t xml:space="preserve"> ramping speed.</w:t>
      </w:r>
    </w:p>
    <w:p w14:paraId="010D7642" w14:textId="77777777" w:rsidR="00AE7808" w:rsidRPr="0018021F" w:rsidRDefault="00AE7808" w:rsidP="004D7C5C">
      <w:pPr>
        <w:pStyle w:val="NormalWeb"/>
        <w:spacing w:before="0" w:beforeAutospacing="0" w:after="0" w:afterAutospacing="0"/>
        <w:jc w:val="left"/>
        <w:rPr>
          <w:rFonts w:cs="Arial"/>
          <w:color w:val="auto"/>
        </w:rPr>
      </w:pPr>
    </w:p>
    <w:p w14:paraId="3CC4634A" w14:textId="521CBD81" w:rsidR="00D34434" w:rsidRPr="0018021F" w:rsidRDefault="00D34434" w:rsidP="004D7C5C">
      <w:pPr>
        <w:pStyle w:val="NormalWeb"/>
        <w:numPr>
          <w:ilvl w:val="0"/>
          <w:numId w:val="2"/>
        </w:numPr>
        <w:spacing w:before="0" w:beforeAutospacing="0" w:after="0" w:afterAutospacing="0"/>
        <w:ind w:left="0" w:firstLine="0"/>
        <w:jc w:val="left"/>
        <w:outlineLvl w:val="0"/>
        <w:rPr>
          <w:rFonts w:cs="Arial"/>
          <w:b/>
          <w:bCs/>
          <w:color w:val="auto"/>
        </w:rPr>
      </w:pPr>
      <w:r w:rsidRPr="0018021F">
        <w:rPr>
          <w:rFonts w:cs="Arial"/>
          <w:b/>
          <w:bCs/>
          <w:color w:val="auto"/>
        </w:rPr>
        <w:t xml:space="preserve">Silane Wafer Treatment for </w:t>
      </w:r>
      <w:r w:rsidR="0005176C" w:rsidRPr="0018021F">
        <w:rPr>
          <w:rFonts w:cs="Arial"/>
          <w:b/>
          <w:bCs/>
          <w:color w:val="auto"/>
        </w:rPr>
        <w:t xml:space="preserve">Easy </w:t>
      </w:r>
      <w:r w:rsidRPr="0018021F">
        <w:rPr>
          <w:rFonts w:cs="Arial"/>
          <w:b/>
          <w:bCs/>
          <w:color w:val="auto"/>
        </w:rPr>
        <w:t>PDMS Lift Off</w:t>
      </w:r>
    </w:p>
    <w:p w14:paraId="36E48B83" w14:textId="11B8E950" w:rsidR="0005176C" w:rsidRPr="0018021F" w:rsidRDefault="005E75B4"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Place </w:t>
      </w:r>
      <w:r w:rsidR="00D267A7" w:rsidRPr="0018021F">
        <w:rPr>
          <w:rFonts w:cs="Arial"/>
          <w:color w:val="auto"/>
        </w:rPr>
        <w:t xml:space="preserve">the </w:t>
      </w:r>
      <w:r w:rsidRPr="0018021F">
        <w:rPr>
          <w:rFonts w:cs="Arial"/>
          <w:color w:val="auto"/>
        </w:rPr>
        <w:t>completed wafer</w:t>
      </w:r>
      <w:r w:rsidR="0005176C" w:rsidRPr="0018021F">
        <w:rPr>
          <w:rFonts w:cs="Arial"/>
          <w:color w:val="auto"/>
        </w:rPr>
        <w:t>s</w:t>
      </w:r>
      <w:r w:rsidRPr="0018021F">
        <w:rPr>
          <w:rFonts w:cs="Arial"/>
          <w:color w:val="auto"/>
        </w:rPr>
        <w:t xml:space="preserve"> in </w:t>
      </w:r>
      <w:r w:rsidR="00770D88" w:rsidRPr="0018021F">
        <w:rPr>
          <w:rFonts w:cs="Arial"/>
          <w:color w:val="auto"/>
        </w:rPr>
        <w:t xml:space="preserve">wafer rack within </w:t>
      </w:r>
      <w:r w:rsidRPr="0018021F">
        <w:rPr>
          <w:rFonts w:cs="Arial"/>
          <w:color w:val="auto"/>
        </w:rPr>
        <w:t>a bell-jar vacuum desiccator</w:t>
      </w:r>
      <w:r w:rsidR="0005176C" w:rsidRPr="0018021F">
        <w:rPr>
          <w:rFonts w:cs="Arial"/>
          <w:color w:val="auto"/>
        </w:rPr>
        <w:t xml:space="preserve"> inside a fume hood </w:t>
      </w:r>
      <w:r w:rsidR="00770D88" w:rsidRPr="0018021F">
        <w:rPr>
          <w:rFonts w:cs="Arial"/>
          <w:color w:val="auto"/>
        </w:rPr>
        <w:t xml:space="preserve">free </w:t>
      </w:r>
      <w:r w:rsidR="0005176C" w:rsidRPr="0018021F">
        <w:rPr>
          <w:rFonts w:cs="Arial"/>
          <w:color w:val="auto"/>
        </w:rPr>
        <w:t xml:space="preserve">of water or water-soluble reagents. </w:t>
      </w:r>
    </w:p>
    <w:p w14:paraId="1DCA9F3B" w14:textId="77777777" w:rsidR="00AE7808" w:rsidRPr="0018021F" w:rsidRDefault="00AE7808" w:rsidP="004D7C5C">
      <w:pPr>
        <w:pStyle w:val="NormalWeb"/>
        <w:spacing w:before="0" w:beforeAutospacing="0" w:after="0" w:afterAutospacing="0"/>
        <w:jc w:val="left"/>
        <w:rPr>
          <w:rFonts w:cs="Arial"/>
          <w:color w:val="auto"/>
        </w:rPr>
      </w:pPr>
    </w:p>
    <w:p w14:paraId="5C72BC03" w14:textId="7DDB55D6" w:rsidR="005D7740" w:rsidRPr="0018021F" w:rsidRDefault="005D7740"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Under </w:t>
      </w:r>
      <w:r w:rsidR="00D267A7" w:rsidRPr="0018021F">
        <w:rPr>
          <w:rFonts w:cs="Arial"/>
          <w:color w:val="auto"/>
        </w:rPr>
        <w:t xml:space="preserve">the </w:t>
      </w:r>
      <w:r w:rsidRPr="0018021F">
        <w:rPr>
          <w:rFonts w:cs="Arial"/>
          <w:color w:val="auto"/>
        </w:rPr>
        <w:t xml:space="preserve">hood, use a dropper to apply 1 drop of </w:t>
      </w:r>
      <w:r w:rsidRPr="0018021F">
        <w:rPr>
          <w:rFonts w:cs="Arial"/>
          <w:bCs/>
          <w:color w:val="auto"/>
        </w:rPr>
        <w:t>trichloro(1</w:t>
      </w:r>
      <w:r w:rsidRPr="0018021F">
        <w:rPr>
          <w:rFonts w:cs="Arial"/>
          <w:bCs/>
          <w:i/>
          <w:iCs/>
          <w:color w:val="auto"/>
        </w:rPr>
        <w:t>H</w:t>
      </w:r>
      <w:r w:rsidRPr="0018021F">
        <w:rPr>
          <w:rFonts w:cs="Arial"/>
          <w:bCs/>
          <w:color w:val="auto"/>
        </w:rPr>
        <w:t>,1</w:t>
      </w:r>
      <w:r w:rsidRPr="0018021F">
        <w:rPr>
          <w:rFonts w:cs="Arial"/>
          <w:bCs/>
          <w:i/>
          <w:iCs/>
          <w:color w:val="auto"/>
        </w:rPr>
        <w:t>H</w:t>
      </w:r>
      <w:r w:rsidRPr="0018021F">
        <w:rPr>
          <w:rFonts w:cs="Arial"/>
          <w:bCs/>
          <w:color w:val="auto"/>
        </w:rPr>
        <w:t>,2</w:t>
      </w:r>
      <w:r w:rsidRPr="0018021F">
        <w:rPr>
          <w:rFonts w:cs="Arial"/>
          <w:bCs/>
          <w:i/>
          <w:iCs/>
          <w:color w:val="auto"/>
        </w:rPr>
        <w:t>H</w:t>
      </w:r>
      <w:r w:rsidRPr="0018021F">
        <w:rPr>
          <w:rFonts w:cs="Arial"/>
          <w:bCs/>
          <w:color w:val="auto"/>
        </w:rPr>
        <w:t>,2</w:t>
      </w:r>
      <w:r w:rsidRPr="0018021F">
        <w:rPr>
          <w:rFonts w:cs="Arial"/>
          <w:bCs/>
          <w:i/>
          <w:iCs/>
          <w:color w:val="auto"/>
        </w:rPr>
        <w:t>H</w:t>
      </w:r>
      <w:r w:rsidRPr="0018021F">
        <w:rPr>
          <w:rFonts w:cs="Arial"/>
          <w:bCs/>
          <w:color w:val="auto"/>
        </w:rPr>
        <w:t>-perfluorooctyl) silane (PFO</w:t>
      </w:r>
      <w:r w:rsidR="0030059D" w:rsidRPr="0018021F">
        <w:rPr>
          <w:rFonts w:cs="Arial"/>
          <w:bCs/>
          <w:color w:val="auto"/>
        </w:rPr>
        <w:t>T</w:t>
      </w:r>
      <w:r w:rsidRPr="0018021F">
        <w:rPr>
          <w:rFonts w:cs="Arial"/>
          <w:bCs/>
          <w:color w:val="auto"/>
        </w:rPr>
        <w:t xml:space="preserve">S) to a glass slide and place inside the desiccator. </w:t>
      </w:r>
    </w:p>
    <w:p w14:paraId="090BE213" w14:textId="732B07C7" w:rsidR="00AE7808" w:rsidRPr="0018021F" w:rsidRDefault="00AE7808" w:rsidP="004D7C5C">
      <w:pPr>
        <w:pStyle w:val="NormalWeb"/>
        <w:spacing w:before="0" w:beforeAutospacing="0" w:after="0" w:afterAutospacing="0"/>
        <w:jc w:val="left"/>
        <w:rPr>
          <w:rFonts w:cs="Arial"/>
          <w:color w:val="auto"/>
        </w:rPr>
      </w:pPr>
    </w:p>
    <w:p w14:paraId="27B5F617" w14:textId="6278E049" w:rsidR="0005176C" w:rsidRPr="0018021F" w:rsidRDefault="0005176C" w:rsidP="004D7C5C">
      <w:pPr>
        <w:pStyle w:val="NormalWeb"/>
        <w:numPr>
          <w:ilvl w:val="1"/>
          <w:numId w:val="2"/>
        </w:numPr>
        <w:spacing w:before="0" w:beforeAutospacing="0" w:after="0" w:afterAutospacing="0"/>
        <w:ind w:left="0" w:firstLine="0"/>
        <w:jc w:val="left"/>
        <w:rPr>
          <w:rFonts w:cs="Arial"/>
          <w:color w:val="auto"/>
        </w:rPr>
      </w:pPr>
      <w:r w:rsidRPr="0018021F">
        <w:rPr>
          <w:rFonts w:cs="Arial"/>
          <w:bCs/>
          <w:color w:val="auto"/>
        </w:rPr>
        <w:t xml:space="preserve">Close </w:t>
      </w:r>
      <w:r w:rsidR="00D267A7" w:rsidRPr="0018021F">
        <w:rPr>
          <w:rFonts w:cs="Arial"/>
          <w:bCs/>
          <w:color w:val="auto"/>
        </w:rPr>
        <w:t xml:space="preserve">the </w:t>
      </w:r>
      <w:r w:rsidRPr="0018021F">
        <w:rPr>
          <w:rFonts w:cs="Arial"/>
          <w:bCs/>
          <w:color w:val="auto"/>
        </w:rPr>
        <w:t>desiccator lid and apply v</w:t>
      </w:r>
      <w:r w:rsidR="006A34C3" w:rsidRPr="0018021F">
        <w:rPr>
          <w:rFonts w:cs="Arial"/>
          <w:bCs/>
          <w:color w:val="auto"/>
        </w:rPr>
        <w:t>a</w:t>
      </w:r>
      <w:r w:rsidRPr="0018021F">
        <w:rPr>
          <w:rFonts w:cs="Arial"/>
          <w:bCs/>
          <w:color w:val="auto"/>
        </w:rPr>
        <w:t>cu</w:t>
      </w:r>
      <w:r w:rsidR="006A34C3" w:rsidRPr="0018021F">
        <w:rPr>
          <w:rFonts w:cs="Arial"/>
          <w:bCs/>
          <w:color w:val="auto"/>
        </w:rPr>
        <w:t>u</w:t>
      </w:r>
      <w:r w:rsidRPr="0018021F">
        <w:rPr>
          <w:rFonts w:cs="Arial"/>
          <w:bCs/>
          <w:color w:val="auto"/>
        </w:rPr>
        <w:t xml:space="preserve">m for 1 minute. </w:t>
      </w:r>
    </w:p>
    <w:p w14:paraId="38DC44A7" w14:textId="2F4CDE1F" w:rsidR="00AE7808" w:rsidRPr="0018021F" w:rsidRDefault="00AE7808" w:rsidP="004D7C5C">
      <w:pPr>
        <w:pStyle w:val="NormalWeb"/>
        <w:spacing w:before="0" w:beforeAutospacing="0" w:after="0" w:afterAutospacing="0"/>
        <w:jc w:val="left"/>
        <w:rPr>
          <w:rFonts w:cs="Arial"/>
          <w:color w:val="auto"/>
        </w:rPr>
      </w:pPr>
    </w:p>
    <w:p w14:paraId="69065A5F" w14:textId="52413FF0" w:rsidR="0005176C" w:rsidRPr="0018021F" w:rsidRDefault="0005176C" w:rsidP="004D7C5C">
      <w:pPr>
        <w:pStyle w:val="NormalWeb"/>
        <w:numPr>
          <w:ilvl w:val="1"/>
          <w:numId w:val="2"/>
        </w:numPr>
        <w:spacing w:before="0" w:beforeAutospacing="0" w:after="0" w:afterAutospacing="0"/>
        <w:ind w:left="0" w:firstLine="0"/>
        <w:jc w:val="left"/>
        <w:rPr>
          <w:rFonts w:cs="Arial"/>
          <w:color w:val="auto"/>
        </w:rPr>
      </w:pPr>
      <w:r w:rsidRPr="0018021F">
        <w:rPr>
          <w:rFonts w:cs="Arial"/>
          <w:bCs/>
          <w:color w:val="auto"/>
        </w:rPr>
        <w:t xml:space="preserve">After 1 minute, turn off vacuum without re-pressurizing or evacuating bell jar. </w:t>
      </w:r>
    </w:p>
    <w:p w14:paraId="0DA6563C" w14:textId="7B61A304" w:rsidR="00AE7808" w:rsidRPr="0018021F" w:rsidRDefault="00AE7808" w:rsidP="004D7C5C">
      <w:pPr>
        <w:pStyle w:val="NormalWeb"/>
        <w:spacing w:before="0" w:beforeAutospacing="0" w:after="0" w:afterAutospacing="0"/>
        <w:jc w:val="left"/>
        <w:rPr>
          <w:rFonts w:cs="Arial"/>
          <w:color w:val="auto"/>
        </w:rPr>
      </w:pPr>
    </w:p>
    <w:p w14:paraId="685C8BB6" w14:textId="0E053215" w:rsidR="0005176C" w:rsidRPr="0018021F" w:rsidRDefault="0005176C" w:rsidP="004D7C5C">
      <w:pPr>
        <w:pStyle w:val="NormalWeb"/>
        <w:numPr>
          <w:ilvl w:val="1"/>
          <w:numId w:val="2"/>
        </w:numPr>
        <w:spacing w:before="0" w:beforeAutospacing="0" w:after="0" w:afterAutospacing="0"/>
        <w:ind w:left="0" w:firstLine="0"/>
        <w:jc w:val="left"/>
        <w:rPr>
          <w:rFonts w:cs="Arial"/>
          <w:color w:val="auto"/>
        </w:rPr>
      </w:pPr>
      <w:r w:rsidRPr="0018021F">
        <w:rPr>
          <w:rFonts w:cs="Arial"/>
          <w:bCs/>
          <w:color w:val="auto"/>
        </w:rPr>
        <w:t xml:space="preserve">Let </w:t>
      </w:r>
      <w:r w:rsidR="00D267A7" w:rsidRPr="0018021F">
        <w:rPr>
          <w:rFonts w:cs="Arial"/>
          <w:bCs/>
          <w:color w:val="auto"/>
        </w:rPr>
        <w:t xml:space="preserve">the </w:t>
      </w:r>
      <w:r w:rsidRPr="0018021F">
        <w:rPr>
          <w:rFonts w:cs="Arial"/>
          <w:bCs/>
          <w:color w:val="auto"/>
        </w:rPr>
        <w:t>mixture sit for 10 minutes while aerosolized PFO</w:t>
      </w:r>
      <w:r w:rsidR="0030059D" w:rsidRPr="0018021F">
        <w:rPr>
          <w:rFonts w:cs="Arial"/>
          <w:bCs/>
          <w:color w:val="auto"/>
        </w:rPr>
        <w:t>T</w:t>
      </w:r>
      <w:r w:rsidRPr="0018021F">
        <w:rPr>
          <w:rFonts w:cs="Arial"/>
          <w:bCs/>
          <w:color w:val="auto"/>
        </w:rPr>
        <w:t xml:space="preserve">S coats wafer surface. </w:t>
      </w:r>
    </w:p>
    <w:p w14:paraId="3BB0D05A" w14:textId="252D5FC8" w:rsidR="00AE7808" w:rsidRPr="0018021F" w:rsidRDefault="00AE7808" w:rsidP="004D7C5C">
      <w:pPr>
        <w:pStyle w:val="NormalWeb"/>
        <w:spacing w:before="0" w:beforeAutospacing="0" w:after="0" w:afterAutospacing="0"/>
        <w:jc w:val="left"/>
        <w:rPr>
          <w:rFonts w:cs="Arial"/>
          <w:color w:val="auto"/>
        </w:rPr>
      </w:pPr>
    </w:p>
    <w:p w14:paraId="69A916BC" w14:textId="7CB69D43" w:rsidR="0005176C" w:rsidRPr="0018021F" w:rsidRDefault="0005176C" w:rsidP="004D7C5C">
      <w:pPr>
        <w:pStyle w:val="NormalWeb"/>
        <w:numPr>
          <w:ilvl w:val="1"/>
          <w:numId w:val="2"/>
        </w:numPr>
        <w:spacing w:before="0" w:beforeAutospacing="0" w:after="0" w:afterAutospacing="0"/>
        <w:ind w:left="0" w:firstLine="0"/>
        <w:jc w:val="left"/>
        <w:rPr>
          <w:rFonts w:cs="Arial"/>
          <w:color w:val="auto"/>
        </w:rPr>
      </w:pPr>
      <w:r w:rsidRPr="0018021F">
        <w:rPr>
          <w:rFonts w:cs="Arial"/>
          <w:bCs/>
          <w:color w:val="auto"/>
        </w:rPr>
        <w:t xml:space="preserve">Open </w:t>
      </w:r>
      <w:r w:rsidR="00D267A7" w:rsidRPr="0018021F">
        <w:rPr>
          <w:rFonts w:cs="Arial"/>
          <w:bCs/>
          <w:color w:val="auto"/>
        </w:rPr>
        <w:t xml:space="preserve">the </w:t>
      </w:r>
      <w:r w:rsidRPr="0018021F">
        <w:rPr>
          <w:rFonts w:cs="Arial"/>
          <w:bCs/>
          <w:color w:val="auto"/>
        </w:rPr>
        <w:t>bell jar li</w:t>
      </w:r>
      <w:r w:rsidR="006A34C3" w:rsidRPr="0018021F">
        <w:rPr>
          <w:rFonts w:cs="Arial"/>
          <w:bCs/>
          <w:color w:val="auto"/>
        </w:rPr>
        <w:t>d</w:t>
      </w:r>
      <w:r w:rsidRPr="0018021F">
        <w:rPr>
          <w:rFonts w:cs="Arial"/>
          <w:bCs/>
          <w:color w:val="auto"/>
        </w:rPr>
        <w:t xml:space="preserve"> and remove wafer using tweezers. Place into a petri dish for PDMS </w:t>
      </w:r>
      <w:r w:rsidRPr="0018021F">
        <w:rPr>
          <w:rFonts w:cs="Arial"/>
          <w:color w:val="auto"/>
        </w:rPr>
        <w:t>replica</w:t>
      </w:r>
      <w:r w:rsidRPr="0018021F">
        <w:rPr>
          <w:rFonts w:cs="Arial"/>
          <w:bCs/>
          <w:color w:val="auto"/>
        </w:rPr>
        <w:t xml:space="preserve"> molding. Dispose of silane-coated slides in proper hazardous waste. </w:t>
      </w:r>
    </w:p>
    <w:p w14:paraId="015D9BB3" w14:textId="6790F8E3" w:rsidR="00AE7808" w:rsidRPr="0018021F" w:rsidRDefault="00AE7808" w:rsidP="004D7C5C">
      <w:pPr>
        <w:pStyle w:val="NormalWeb"/>
        <w:spacing w:before="0" w:beforeAutospacing="0" w:after="0" w:afterAutospacing="0"/>
        <w:jc w:val="left"/>
        <w:rPr>
          <w:rFonts w:cs="Arial"/>
          <w:color w:val="auto"/>
        </w:rPr>
      </w:pPr>
    </w:p>
    <w:p w14:paraId="79539F10" w14:textId="1F9DD921" w:rsidR="005D7740" w:rsidRPr="0018021F" w:rsidRDefault="00AE7808" w:rsidP="004D7C5C">
      <w:pPr>
        <w:pStyle w:val="NormalWeb"/>
        <w:spacing w:before="0" w:beforeAutospacing="0" w:after="0" w:afterAutospacing="0"/>
        <w:jc w:val="left"/>
        <w:rPr>
          <w:rFonts w:cs="Arial"/>
          <w:bCs/>
          <w:color w:val="auto"/>
        </w:rPr>
      </w:pPr>
      <w:r w:rsidRPr="0018021F">
        <w:rPr>
          <w:rFonts w:cs="Arial"/>
          <w:bCs/>
          <w:color w:val="auto"/>
        </w:rPr>
        <w:t xml:space="preserve">Note: </w:t>
      </w:r>
      <w:r w:rsidR="0005176C" w:rsidRPr="0018021F">
        <w:rPr>
          <w:rFonts w:cs="Arial"/>
          <w:bCs/>
          <w:color w:val="auto"/>
        </w:rPr>
        <w:t xml:space="preserve">Wafers coated with fluorinated silanes can be used hundreds to thousands of times without re-treatment. </w:t>
      </w:r>
      <w:r w:rsidR="005D7740" w:rsidRPr="0018021F">
        <w:rPr>
          <w:rFonts w:cs="Arial"/>
          <w:bCs/>
          <w:color w:val="auto"/>
        </w:rPr>
        <w:t xml:space="preserve">A sacrificial layer of 1:10 PDMS </w:t>
      </w:r>
      <w:r w:rsidR="00770D88" w:rsidRPr="0018021F">
        <w:rPr>
          <w:rFonts w:cs="Arial"/>
          <w:bCs/>
          <w:color w:val="auto"/>
        </w:rPr>
        <w:t>can be</w:t>
      </w:r>
      <w:r w:rsidR="005D7740" w:rsidRPr="0018021F">
        <w:rPr>
          <w:rFonts w:cs="Arial"/>
          <w:bCs/>
          <w:color w:val="auto"/>
        </w:rPr>
        <w:t xml:space="preserve"> cast on wafers, cured, and discarded after the first silane treatment to remove excess silane groups from wafer surface. </w:t>
      </w:r>
    </w:p>
    <w:p w14:paraId="5148F78C" w14:textId="77777777" w:rsidR="00AE7808" w:rsidRPr="0018021F" w:rsidRDefault="00AE7808" w:rsidP="004D7C5C">
      <w:pPr>
        <w:pStyle w:val="NormalWeb"/>
        <w:spacing w:before="0" w:beforeAutospacing="0" w:after="0" w:afterAutospacing="0"/>
        <w:jc w:val="left"/>
        <w:rPr>
          <w:rFonts w:cs="Arial"/>
          <w:color w:val="auto"/>
        </w:rPr>
      </w:pPr>
    </w:p>
    <w:p w14:paraId="6634E24B" w14:textId="731B9FA6" w:rsidR="0005176C" w:rsidRPr="0018021F" w:rsidRDefault="0005176C" w:rsidP="004D7C5C">
      <w:pPr>
        <w:pStyle w:val="NormalWeb"/>
        <w:numPr>
          <w:ilvl w:val="0"/>
          <w:numId w:val="2"/>
        </w:numPr>
        <w:spacing w:before="0" w:beforeAutospacing="0" w:after="0" w:afterAutospacing="0"/>
        <w:ind w:left="0" w:firstLine="0"/>
        <w:jc w:val="left"/>
        <w:rPr>
          <w:rFonts w:cs="Arial"/>
          <w:b/>
          <w:bCs/>
          <w:color w:val="auto"/>
        </w:rPr>
      </w:pPr>
      <w:r w:rsidRPr="0018021F">
        <w:rPr>
          <w:rFonts w:cs="Arial"/>
          <w:b/>
          <w:bCs/>
          <w:color w:val="auto"/>
        </w:rPr>
        <w:t>PDMS Replica Molding</w:t>
      </w:r>
    </w:p>
    <w:p w14:paraId="3BBFF2E4" w14:textId="5E993171" w:rsidR="00934C93" w:rsidRPr="0018021F" w:rsidRDefault="00934C93"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Fabricate multilayer microfluidic devices in a “push up” geometry on glass according to existing open-access protocols</w:t>
      </w:r>
      <w:r w:rsidR="00EF5996" w:rsidRPr="0018021F">
        <w:rPr>
          <w:rFonts w:cs="Arial"/>
          <w:color w:val="auto"/>
        </w:rPr>
        <w:fldChar w:fldCharType="begin"/>
      </w:r>
      <w:r w:rsidR="007F33B1" w:rsidRPr="0018021F">
        <w:rPr>
          <w:rFonts w:cs="Arial"/>
          <w:color w:val="auto"/>
        </w:rPr>
        <w:instrText xml:space="preserve"> ADDIN PAPERS2_CITATIONS &lt;citation&gt;&lt;uuid&gt;52BAF51F-A6FF-4809-91B0-931A6B20504E&lt;/uuid&gt;&lt;priority&gt;0&lt;/priority&gt;&lt;publications&gt;&lt;/publications&gt;&lt;/citation&gt;</w:instrText>
      </w:r>
      <w:r w:rsidR="00EF5996" w:rsidRPr="0018021F">
        <w:rPr>
          <w:rFonts w:cs="Arial"/>
          <w:color w:val="auto"/>
        </w:rPr>
        <w:fldChar w:fldCharType="separate"/>
      </w:r>
      <w:r w:rsidR="00746E7F" w:rsidRPr="0018021F">
        <w:rPr>
          <w:rFonts w:cs="Helvetica"/>
          <w:color w:val="auto"/>
          <w:vertAlign w:val="superscript"/>
        </w:rPr>
        <w:t>16</w:t>
      </w:r>
      <w:r w:rsidR="00EF5996" w:rsidRPr="0018021F">
        <w:rPr>
          <w:rFonts w:cs="Arial"/>
          <w:color w:val="auto"/>
        </w:rPr>
        <w:fldChar w:fldCharType="end"/>
      </w:r>
      <w:r w:rsidRPr="0018021F">
        <w:rPr>
          <w:rFonts w:cs="Arial"/>
          <w:color w:val="auto"/>
        </w:rPr>
        <w:t xml:space="preserve">. </w:t>
      </w:r>
    </w:p>
    <w:p w14:paraId="0114296A" w14:textId="77777777" w:rsidR="00AE7808" w:rsidRPr="0018021F" w:rsidRDefault="00AE7808" w:rsidP="004D7C5C">
      <w:pPr>
        <w:pStyle w:val="NormalWeb"/>
        <w:spacing w:before="0" w:beforeAutospacing="0" w:after="0" w:afterAutospacing="0"/>
        <w:jc w:val="left"/>
        <w:rPr>
          <w:rFonts w:cs="Arial"/>
          <w:color w:val="auto"/>
        </w:rPr>
      </w:pPr>
    </w:p>
    <w:p w14:paraId="348FB8C7" w14:textId="446D3E5E" w:rsidR="00AE7808" w:rsidRPr="0018021F" w:rsidRDefault="00AE7808" w:rsidP="004D7C5C">
      <w:pPr>
        <w:pStyle w:val="NormalWeb"/>
        <w:spacing w:before="0" w:beforeAutospacing="0" w:after="0" w:afterAutospacing="0"/>
        <w:jc w:val="left"/>
        <w:rPr>
          <w:rFonts w:cs="Arial"/>
          <w:color w:val="auto"/>
        </w:rPr>
      </w:pPr>
      <w:r w:rsidRPr="0018021F">
        <w:rPr>
          <w:rFonts w:cs="Arial"/>
          <w:color w:val="auto"/>
        </w:rPr>
        <w:t xml:space="preserve">Note: </w:t>
      </w:r>
      <w:r w:rsidR="00934C93" w:rsidRPr="0018021F">
        <w:rPr>
          <w:rFonts w:cs="Arial"/>
          <w:color w:val="auto"/>
        </w:rPr>
        <w:t xml:space="preserve">A detailed protocol can additionally be found on </w:t>
      </w:r>
      <w:r w:rsidRPr="0018021F">
        <w:rPr>
          <w:rFonts w:cs="Arial"/>
          <w:color w:val="auto"/>
        </w:rPr>
        <w:t xml:space="preserve">the </w:t>
      </w:r>
      <w:r w:rsidR="00934C93" w:rsidRPr="0018021F">
        <w:rPr>
          <w:rFonts w:cs="Arial"/>
          <w:color w:val="auto"/>
        </w:rPr>
        <w:t>website</w:t>
      </w:r>
      <w:r w:rsidR="00EF5996" w:rsidRPr="0018021F">
        <w:rPr>
          <w:rFonts w:cs="Arial"/>
          <w:color w:val="auto"/>
        </w:rPr>
        <w:fldChar w:fldCharType="begin"/>
      </w:r>
      <w:r w:rsidR="007F33B1" w:rsidRPr="0018021F">
        <w:rPr>
          <w:rFonts w:cs="Arial"/>
          <w:color w:val="auto"/>
        </w:rPr>
        <w:instrText xml:space="preserve"> ADDIN PAPERS2_CITATIONS &lt;citation&gt;&lt;uuid&gt;B46B0873-6D80-4F35-8962-6BB1FA453A52&lt;/uuid&gt;&lt;priority&gt;0&lt;/priority&gt;&lt;publications&gt;&lt;/publications&gt;&lt;/citation&gt;</w:instrText>
      </w:r>
      <w:r w:rsidR="00EF5996" w:rsidRPr="0018021F">
        <w:rPr>
          <w:rFonts w:cs="Arial"/>
          <w:color w:val="auto"/>
        </w:rPr>
        <w:fldChar w:fldCharType="separate"/>
      </w:r>
      <w:r w:rsidR="00746E7F" w:rsidRPr="0018021F">
        <w:rPr>
          <w:rFonts w:cs="Helvetica"/>
          <w:color w:val="auto"/>
          <w:vertAlign w:val="superscript"/>
        </w:rPr>
        <w:t>2</w:t>
      </w:r>
      <w:r w:rsidR="008A7654" w:rsidRPr="0018021F">
        <w:rPr>
          <w:rFonts w:cs="Helvetica"/>
          <w:color w:val="auto"/>
          <w:vertAlign w:val="superscript"/>
        </w:rPr>
        <w:t>7</w:t>
      </w:r>
      <w:r w:rsidR="00EF5996" w:rsidRPr="0018021F">
        <w:rPr>
          <w:rFonts w:cs="Arial"/>
          <w:color w:val="auto"/>
        </w:rPr>
        <w:fldChar w:fldCharType="end"/>
      </w:r>
      <w:r w:rsidR="00934C93" w:rsidRPr="0018021F">
        <w:rPr>
          <w:rFonts w:cs="Arial"/>
          <w:color w:val="auto"/>
        </w:rPr>
        <w:t>.</w:t>
      </w:r>
    </w:p>
    <w:p w14:paraId="147A7B9B" w14:textId="77777777" w:rsidR="00AE7808" w:rsidRPr="0018021F" w:rsidRDefault="00AE7808" w:rsidP="004D7C5C">
      <w:pPr>
        <w:pStyle w:val="NormalWeb"/>
        <w:spacing w:before="0" w:beforeAutospacing="0" w:after="0" w:afterAutospacing="0"/>
        <w:jc w:val="left"/>
        <w:rPr>
          <w:rFonts w:cs="Arial"/>
          <w:color w:val="auto"/>
        </w:rPr>
      </w:pPr>
    </w:p>
    <w:p w14:paraId="0E8941FC" w14:textId="645877D6" w:rsidR="00320E84" w:rsidRPr="0018021F" w:rsidRDefault="00320E84"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By visual inspection, ensure all valves are aligned properly to control lines and all inlets (on both the flow and control layers) are punched fully before proceeding.</w:t>
      </w:r>
    </w:p>
    <w:p w14:paraId="30FA3F3C" w14:textId="77777777" w:rsidR="00AE7808" w:rsidRPr="0018021F" w:rsidRDefault="00AE7808" w:rsidP="004D7C5C">
      <w:pPr>
        <w:pStyle w:val="NormalWeb"/>
        <w:spacing w:before="0" w:beforeAutospacing="0" w:after="0" w:afterAutospacing="0"/>
        <w:jc w:val="left"/>
        <w:rPr>
          <w:rFonts w:cs="Arial"/>
          <w:color w:val="auto"/>
        </w:rPr>
      </w:pPr>
    </w:p>
    <w:p w14:paraId="2D45B47B" w14:textId="0EEB70FD" w:rsidR="00934C93" w:rsidRPr="0018021F" w:rsidRDefault="00722856" w:rsidP="004D7C5C">
      <w:pPr>
        <w:pStyle w:val="NormalWeb"/>
        <w:numPr>
          <w:ilvl w:val="0"/>
          <w:numId w:val="2"/>
        </w:numPr>
        <w:spacing w:before="0" w:beforeAutospacing="0" w:after="0" w:afterAutospacing="0"/>
        <w:ind w:left="0" w:firstLine="0"/>
        <w:jc w:val="left"/>
        <w:rPr>
          <w:rFonts w:cs="Arial"/>
          <w:b/>
          <w:bCs/>
          <w:color w:val="auto"/>
          <w:highlight w:val="yellow"/>
        </w:rPr>
      </w:pPr>
      <w:r w:rsidRPr="0018021F">
        <w:rPr>
          <w:rFonts w:cs="Arial"/>
          <w:b/>
          <w:bCs/>
          <w:color w:val="auto"/>
          <w:highlight w:val="yellow"/>
        </w:rPr>
        <w:t xml:space="preserve">Production of Hydrogel Beads from Droplets </w:t>
      </w:r>
    </w:p>
    <w:p w14:paraId="72AE658B" w14:textId="4C774BCB" w:rsidR="0026095F" w:rsidRPr="0018021F" w:rsidRDefault="0026095F"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Connect tubing </w:t>
      </w:r>
      <w:r w:rsidR="00AE7808" w:rsidRPr="0018021F">
        <w:rPr>
          <w:rFonts w:cs="Arial"/>
          <w:color w:val="auto"/>
          <w:highlight w:val="yellow"/>
        </w:rPr>
        <w:t>(</w:t>
      </w:r>
      <w:r w:rsidR="00AE7808" w:rsidRPr="0018021F">
        <w:rPr>
          <w:rFonts w:cs="Arial"/>
          <w:i/>
          <w:color w:val="auto"/>
          <w:highlight w:val="yellow"/>
        </w:rPr>
        <w:t>e.g.,</w:t>
      </w:r>
      <w:r w:rsidR="00AE7808" w:rsidRPr="0018021F">
        <w:rPr>
          <w:rFonts w:cs="Arial"/>
          <w:color w:val="auto"/>
          <w:highlight w:val="yellow"/>
        </w:rPr>
        <w:t xml:space="preserve"> Tygon) </w:t>
      </w:r>
      <w:r w:rsidRPr="0018021F">
        <w:rPr>
          <w:rFonts w:cs="Arial"/>
          <w:color w:val="auto"/>
          <w:highlight w:val="yellow"/>
        </w:rPr>
        <w:t xml:space="preserve">loaded with water to a </w:t>
      </w:r>
      <w:r w:rsidR="00103206" w:rsidRPr="0018021F">
        <w:rPr>
          <w:rFonts w:cs="Arial"/>
          <w:color w:val="auto"/>
          <w:highlight w:val="yellow"/>
        </w:rPr>
        <w:t>flow control system (</w:t>
      </w:r>
      <w:r w:rsidR="00103206" w:rsidRPr="0018021F">
        <w:rPr>
          <w:rFonts w:cs="Arial"/>
          <w:i/>
          <w:color w:val="auto"/>
          <w:highlight w:val="yellow"/>
        </w:rPr>
        <w:t>e.g.</w:t>
      </w:r>
      <w:r w:rsidR="00103206" w:rsidRPr="0018021F">
        <w:rPr>
          <w:rFonts w:cs="Arial"/>
          <w:color w:val="auto"/>
          <w:highlight w:val="yellow"/>
        </w:rPr>
        <w:t xml:space="preserve"> </w:t>
      </w:r>
      <w:r w:rsidRPr="0018021F">
        <w:rPr>
          <w:rFonts w:cs="Arial"/>
          <w:color w:val="auto"/>
          <w:highlight w:val="yellow"/>
        </w:rPr>
        <w:t>syringe pumps, fluidic controllers, or a</w:t>
      </w:r>
      <w:r w:rsidR="00DA0A24" w:rsidRPr="0018021F">
        <w:rPr>
          <w:rFonts w:cs="Arial"/>
          <w:color w:val="auto"/>
          <w:highlight w:val="yellow"/>
        </w:rPr>
        <w:t>n open-source</w:t>
      </w:r>
      <w:r w:rsidRPr="0018021F">
        <w:rPr>
          <w:rFonts w:cs="Arial"/>
          <w:color w:val="auto"/>
          <w:highlight w:val="yellow"/>
        </w:rPr>
        <w:t xml:space="preserve"> solenoid valve array with reservoirs</w:t>
      </w:r>
      <w:r w:rsidR="009772C6" w:rsidRPr="0018021F">
        <w:rPr>
          <w:rFonts w:cs="Arial"/>
          <w:color w:val="auto"/>
          <w:highlight w:val="yellow"/>
        </w:rPr>
        <w:fldChar w:fldCharType="begin"/>
      </w:r>
      <w:r w:rsidR="007F33B1" w:rsidRPr="0018021F">
        <w:rPr>
          <w:rFonts w:cs="Arial"/>
          <w:color w:val="auto"/>
          <w:highlight w:val="yellow"/>
        </w:rPr>
        <w:instrText xml:space="preserve"> ADDIN PAPERS2_CITATIONS &lt;citation&gt;&lt;uuid&gt;976EAA46-1F98-4308-9F5D-853B3FA7248C&lt;/uuid&gt;&lt;priority&gt;0&lt;/priority&gt;&lt;publications&gt;&lt;/publications&gt;&lt;/citation&gt;</w:instrText>
      </w:r>
      <w:r w:rsidR="009772C6" w:rsidRPr="0018021F">
        <w:rPr>
          <w:rFonts w:cs="Arial"/>
          <w:color w:val="auto"/>
          <w:highlight w:val="yellow"/>
        </w:rPr>
        <w:fldChar w:fldCharType="separate"/>
      </w:r>
      <w:r w:rsidR="00746E7F" w:rsidRPr="0018021F">
        <w:rPr>
          <w:rFonts w:cs="Helvetica"/>
          <w:color w:val="auto"/>
          <w:vertAlign w:val="superscript"/>
        </w:rPr>
        <w:t>2</w:t>
      </w:r>
      <w:r w:rsidR="00F15D8E" w:rsidRPr="0018021F">
        <w:rPr>
          <w:rFonts w:cs="Helvetica"/>
          <w:color w:val="auto"/>
          <w:vertAlign w:val="superscript"/>
        </w:rPr>
        <w:t>8</w:t>
      </w:r>
      <w:r w:rsidR="009772C6" w:rsidRPr="0018021F">
        <w:rPr>
          <w:rFonts w:cs="Arial"/>
          <w:color w:val="auto"/>
          <w:highlight w:val="yellow"/>
        </w:rPr>
        <w:fldChar w:fldCharType="end"/>
      </w:r>
      <w:r w:rsidR="00103206" w:rsidRPr="0018021F">
        <w:rPr>
          <w:rFonts w:cs="Arial"/>
          <w:color w:val="auto"/>
          <w:highlight w:val="yellow"/>
        </w:rPr>
        <w:t>)</w:t>
      </w:r>
      <w:r w:rsidRPr="0018021F">
        <w:rPr>
          <w:rFonts w:cs="Arial"/>
          <w:color w:val="auto"/>
          <w:highlight w:val="yellow"/>
        </w:rPr>
        <w:t xml:space="preserve">. </w:t>
      </w:r>
    </w:p>
    <w:p w14:paraId="60E40821" w14:textId="77777777" w:rsidR="00AE7808" w:rsidRPr="0018021F" w:rsidRDefault="00AE7808" w:rsidP="004D7C5C">
      <w:pPr>
        <w:pStyle w:val="NormalWeb"/>
        <w:spacing w:before="0" w:beforeAutospacing="0" w:after="0" w:afterAutospacing="0"/>
        <w:jc w:val="left"/>
        <w:rPr>
          <w:rFonts w:cs="Arial"/>
          <w:color w:val="auto"/>
          <w:highlight w:val="yellow"/>
        </w:rPr>
      </w:pPr>
    </w:p>
    <w:p w14:paraId="00BC7C93" w14:textId="69EC56A2" w:rsidR="0026095F" w:rsidRPr="0018021F" w:rsidRDefault="0026095F"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Connect </w:t>
      </w:r>
      <w:r w:rsidR="0083318E" w:rsidRPr="0018021F">
        <w:rPr>
          <w:rFonts w:cs="Arial"/>
          <w:color w:val="auto"/>
          <w:highlight w:val="yellow"/>
        </w:rPr>
        <w:t xml:space="preserve">metal </w:t>
      </w:r>
      <w:r w:rsidRPr="0018021F">
        <w:rPr>
          <w:rFonts w:cs="Arial"/>
          <w:color w:val="auto"/>
          <w:highlight w:val="yellow"/>
        </w:rPr>
        <w:t xml:space="preserve">pins to tubing and connect to device ports at control line inlets. Pressurize </w:t>
      </w:r>
      <w:r w:rsidR="00770D88" w:rsidRPr="0018021F">
        <w:rPr>
          <w:rFonts w:cs="Arial"/>
          <w:color w:val="auto"/>
          <w:highlight w:val="yellow"/>
        </w:rPr>
        <w:t xml:space="preserve">device </w:t>
      </w:r>
      <w:r w:rsidRPr="0018021F">
        <w:rPr>
          <w:rFonts w:cs="Arial"/>
          <w:color w:val="auto"/>
          <w:highlight w:val="yellow"/>
        </w:rPr>
        <w:t>control lines</w:t>
      </w:r>
      <w:r w:rsidR="00137F51" w:rsidRPr="0018021F">
        <w:rPr>
          <w:rFonts w:cs="Arial"/>
          <w:color w:val="auto"/>
          <w:highlight w:val="yellow"/>
        </w:rPr>
        <w:t xml:space="preserve"> by setting the flow control system of choice to 25 psi for each line. E</w:t>
      </w:r>
      <w:r w:rsidRPr="0018021F">
        <w:rPr>
          <w:rFonts w:cs="Arial"/>
          <w:color w:val="auto"/>
          <w:highlight w:val="yellow"/>
        </w:rPr>
        <w:t xml:space="preserve">nsure that valves </w:t>
      </w:r>
      <w:r w:rsidR="00A233DB" w:rsidRPr="0018021F">
        <w:rPr>
          <w:rFonts w:cs="Arial"/>
          <w:color w:val="auto"/>
          <w:highlight w:val="yellow"/>
        </w:rPr>
        <w:t>close and re-open</w:t>
      </w:r>
      <w:r w:rsidRPr="0018021F">
        <w:rPr>
          <w:rFonts w:cs="Arial"/>
          <w:color w:val="auto"/>
          <w:highlight w:val="yellow"/>
        </w:rPr>
        <w:t xml:space="preserve"> by </w:t>
      </w:r>
      <w:r w:rsidR="001D784D" w:rsidRPr="0018021F">
        <w:rPr>
          <w:rFonts w:cs="Arial"/>
          <w:color w:val="auto"/>
          <w:highlight w:val="yellow"/>
        </w:rPr>
        <w:t>inspection under the microscope.</w:t>
      </w:r>
      <w:r w:rsidRPr="0018021F">
        <w:rPr>
          <w:rFonts w:cs="Arial"/>
          <w:color w:val="auto"/>
          <w:highlight w:val="yellow"/>
        </w:rPr>
        <w:t xml:space="preserve"> </w:t>
      </w:r>
    </w:p>
    <w:p w14:paraId="6703A7F7" w14:textId="77777777" w:rsidR="00137F51" w:rsidRPr="0018021F" w:rsidRDefault="00137F51" w:rsidP="007F2B59">
      <w:pPr>
        <w:pStyle w:val="NormalWeb"/>
        <w:spacing w:before="0" w:beforeAutospacing="0" w:after="0" w:afterAutospacing="0"/>
        <w:jc w:val="left"/>
        <w:rPr>
          <w:rFonts w:cs="Arial"/>
          <w:color w:val="auto"/>
          <w:highlight w:val="yellow"/>
        </w:rPr>
      </w:pPr>
    </w:p>
    <w:p w14:paraId="37C04AD5" w14:textId="02529334" w:rsidR="00137F51" w:rsidRPr="0018021F" w:rsidRDefault="00137F51" w:rsidP="007F2B59">
      <w:pPr>
        <w:pStyle w:val="NormalWeb"/>
        <w:spacing w:before="0" w:beforeAutospacing="0" w:after="0" w:afterAutospacing="0"/>
        <w:jc w:val="left"/>
        <w:rPr>
          <w:rFonts w:cs="Arial"/>
          <w:color w:val="auto"/>
          <w:highlight w:val="yellow"/>
        </w:rPr>
      </w:pPr>
      <w:r w:rsidRPr="0018021F">
        <w:rPr>
          <w:rFonts w:cs="Arial"/>
          <w:color w:val="auto"/>
          <w:highlight w:val="yellow"/>
        </w:rPr>
        <w:t xml:space="preserve">Note: Follow manufacturer instructions for the flow control system of choice. In this work, a custom </w:t>
      </w:r>
      <w:r w:rsidR="002C3FEB" w:rsidRPr="0018021F">
        <w:rPr>
          <w:rFonts w:cs="Arial"/>
          <w:color w:val="auto"/>
          <w:highlight w:val="yellow"/>
        </w:rPr>
        <w:t xml:space="preserve">software-controlled </w:t>
      </w:r>
      <w:r w:rsidRPr="0018021F">
        <w:rPr>
          <w:rFonts w:cs="Arial"/>
          <w:color w:val="auto"/>
          <w:highlight w:val="yellow"/>
        </w:rPr>
        <w:t xml:space="preserve">pneumatic system </w:t>
      </w:r>
      <w:r w:rsidR="002C3FEB" w:rsidRPr="0018021F">
        <w:rPr>
          <w:rFonts w:cs="Arial"/>
          <w:color w:val="auto"/>
          <w:highlight w:val="yellow"/>
        </w:rPr>
        <w:t>applies</w:t>
      </w:r>
      <w:r w:rsidRPr="0018021F">
        <w:rPr>
          <w:rFonts w:cs="Arial"/>
          <w:color w:val="auto"/>
          <w:highlight w:val="yellow"/>
        </w:rPr>
        <w:t xml:space="preserve"> pressure to each line </w:t>
      </w:r>
      <w:r w:rsidR="002C3FEB" w:rsidRPr="0018021F">
        <w:rPr>
          <w:rFonts w:cs="Arial"/>
          <w:color w:val="auto"/>
          <w:highlight w:val="yellow"/>
        </w:rPr>
        <w:t>using</w:t>
      </w:r>
      <w:r w:rsidRPr="0018021F">
        <w:rPr>
          <w:rFonts w:cs="Arial"/>
          <w:color w:val="auto"/>
          <w:highlight w:val="yellow"/>
        </w:rPr>
        <w:t xml:space="preserve"> solenoid valves </w:t>
      </w:r>
      <w:r w:rsidR="002C3FEB" w:rsidRPr="0018021F">
        <w:rPr>
          <w:rFonts w:cs="Arial"/>
          <w:color w:val="auto"/>
          <w:highlight w:val="yellow"/>
        </w:rPr>
        <w:t>that</w:t>
      </w:r>
      <w:r w:rsidRPr="0018021F">
        <w:rPr>
          <w:rFonts w:cs="Arial"/>
          <w:color w:val="auto"/>
          <w:highlight w:val="yellow"/>
        </w:rPr>
        <w:t xml:space="preserve"> toggle between 25 psi compressed air </w:t>
      </w:r>
      <w:r w:rsidR="00F03260" w:rsidRPr="0018021F">
        <w:rPr>
          <w:rFonts w:cs="Arial"/>
          <w:color w:val="auto"/>
          <w:highlight w:val="yellow"/>
        </w:rPr>
        <w:t xml:space="preserve">(pressurized) </w:t>
      </w:r>
      <w:r w:rsidRPr="0018021F">
        <w:rPr>
          <w:rFonts w:cs="Arial"/>
          <w:color w:val="auto"/>
          <w:highlight w:val="yellow"/>
        </w:rPr>
        <w:t>and atmospheric pressure</w:t>
      </w:r>
      <w:r w:rsidR="00F03260" w:rsidRPr="0018021F">
        <w:rPr>
          <w:rFonts w:cs="Arial"/>
          <w:color w:val="auto"/>
          <w:highlight w:val="yellow"/>
        </w:rPr>
        <w:t xml:space="preserve"> (depressurized)</w:t>
      </w:r>
      <w:r w:rsidRPr="0018021F">
        <w:rPr>
          <w:rFonts w:cs="Arial"/>
          <w:color w:val="auto"/>
          <w:highlight w:val="yellow"/>
        </w:rPr>
        <w:t xml:space="preserve">. Details on this system can be found in Discussion. </w:t>
      </w:r>
    </w:p>
    <w:p w14:paraId="321B3702" w14:textId="5798201F" w:rsidR="00AE7808" w:rsidRPr="0018021F" w:rsidRDefault="00AE7808" w:rsidP="004D7C5C">
      <w:pPr>
        <w:pStyle w:val="NormalWeb"/>
        <w:spacing w:before="0" w:beforeAutospacing="0" w:after="0" w:afterAutospacing="0"/>
        <w:jc w:val="left"/>
        <w:rPr>
          <w:rFonts w:cs="Arial"/>
          <w:color w:val="auto"/>
          <w:highlight w:val="yellow"/>
        </w:rPr>
      </w:pPr>
    </w:p>
    <w:p w14:paraId="361ACBC6" w14:textId="6DFD24ED" w:rsidR="00A233DB" w:rsidRPr="0018021F" w:rsidRDefault="009C110F"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 xml:space="preserve">Prepare </w:t>
      </w:r>
      <w:r w:rsidR="00A233DB" w:rsidRPr="0018021F">
        <w:rPr>
          <w:rFonts w:cs="Arial"/>
          <w:color w:val="auto"/>
        </w:rPr>
        <w:t xml:space="preserve">custom </w:t>
      </w:r>
      <w:r w:rsidR="00924402" w:rsidRPr="0018021F">
        <w:rPr>
          <w:rFonts w:cs="Arial"/>
          <w:color w:val="auto"/>
        </w:rPr>
        <w:t>microfluidic pressure vessel</w:t>
      </w:r>
      <w:r w:rsidRPr="0018021F">
        <w:rPr>
          <w:rFonts w:cs="Arial"/>
          <w:color w:val="auto"/>
        </w:rPr>
        <w:t>s</w:t>
      </w:r>
      <w:r w:rsidR="00924402" w:rsidRPr="0018021F">
        <w:rPr>
          <w:rFonts w:cs="Arial"/>
          <w:color w:val="auto"/>
        </w:rPr>
        <w:t xml:space="preserve"> </w:t>
      </w:r>
      <w:r w:rsidR="007F1451" w:rsidRPr="0018021F">
        <w:rPr>
          <w:rFonts w:cs="Arial"/>
          <w:color w:val="auto"/>
        </w:rPr>
        <w:t xml:space="preserve">for reagent </w:t>
      </w:r>
      <w:r w:rsidRPr="0018021F">
        <w:rPr>
          <w:rFonts w:cs="Arial"/>
          <w:color w:val="auto"/>
        </w:rPr>
        <w:t>and oil loading</w:t>
      </w:r>
      <w:r w:rsidR="00A233DB" w:rsidRPr="0018021F">
        <w:rPr>
          <w:rFonts w:cs="Arial"/>
          <w:color w:val="auto"/>
        </w:rPr>
        <w:t xml:space="preserve">. </w:t>
      </w:r>
    </w:p>
    <w:p w14:paraId="237E8AE4" w14:textId="5C606D42" w:rsidR="004D7C5C" w:rsidRPr="0018021F" w:rsidRDefault="004D7C5C" w:rsidP="004D7C5C">
      <w:pPr>
        <w:pStyle w:val="NormalWeb"/>
        <w:spacing w:before="0" w:beforeAutospacing="0" w:after="0" w:afterAutospacing="0"/>
        <w:jc w:val="left"/>
        <w:rPr>
          <w:rFonts w:cs="Arial"/>
          <w:color w:val="auto"/>
        </w:rPr>
      </w:pPr>
    </w:p>
    <w:p w14:paraId="369753D9" w14:textId="05935289" w:rsidR="004D7C5C" w:rsidRPr="0018021F" w:rsidRDefault="009C110F"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 </w:t>
      </w:r>
      <w:r w:rsidR="00A233DB" w:rsidRPr="0018021F">
        <w:rPr>
          <w:rFonts w:cs="Arial"/>
          <w:color w:val="auto"/>
        </w:rPr>
        <w:t xml:space="preserve">Using a push-pin, punch two holes in the top of a </w:t>
      </w:r>
      <w:r w:rsidR="00AE7808" w:rsidRPr="0018021F">
        <w:rPr>
          <w:rFonts w:cs="Arial"/>
          <w:color w:val="auto"/>
        </w:rPr>
        <w:t>cryo</w:t>
      </w:r>
      <w:r w:rsidR="00137F51" w:rsidRPr="0018021F">
        <w:rPr>
          <w:rFonts w:cs="Arial"/>
          <w:color w:val="auto"/>
        </w:rPr>
        <w:t xml:space="preserve">genic </w:t>
      </w:r>
      <w:r w:rsidR="00A233DB" w:rsidRPr="0018021F">
        <w:rPr>
          <w:rFonts w:cs="Arial"/>
          <w:color w:val="auto"/>
        </w:rPr>
        <w:t>vial tube</w:t>
      </w:r>
      <w:r w:rsidR="00103206" w:rsidRPr="0018021F">
        <w:rPr>
          <w:rFonts w:cs="Arial"/>
          <w:color w:val="auto"/>
        </w:rPr>
        <w:t xml:space="preserve">, </w:t>
      </w:r>
      <w:r w:rsidR="00A233DB" w:rsidRPr="0018021F">
        <w:rPr>
          <w:rFonts w:cs="Arial"/>
          <w:color w:val="auto"/>
        </w:rPr>
        <w:t xml:space="preserve">insert </w:t>
      </w:r>
      <w:r w:rsidR="007F1451" w:rsidRPr="0018021F">
        <w:rPr>
          <w:rFonts w:cs="Arial"/>
          <w:color w:val="auto"/>
        </w:rPr>
        <w:t>capillary PEEK tubing into one hole</w:t>
      </w:r>
      <w:r w:rsidR="00103206" w:rsidRPr="0018021F">
        <w:rPr>
          <w:rFonts w:cs="Arial"/>
          <w:color w:val="auto"/>
        </w:rPr>
        <w:t>,</w:t>
      </w:r>
      <w:r w:rsidR="007F1451" w:rsidRPr="0018021F">
        <w:rPr>
          <w:rFonts w:cs="Arial"/>
          <w:color w:val="auto"/>
        </w:rPr>
        <w:t xml:space="preserve"> and </w:t>
      </w:r>
      <w:r w:rsidR="00103206" w:rsidRPr="0018021F">
        <w:rPr>
          <w:rFonts w:cs="Arial"/>
          <w:color w:val="auto"/>
        </w:rPr>
        <w:t xml:space="preserve">insert </w:t>
      </w:r>
      <w:r w:rsidR="007F1451" w:rsidRPr="0018021F">
        <w:rPr>
          <w:rFonts w:cs="Arial"/>
          <w:color w:val="auto"/>
        </w:rPr>
        <w:t>a metal pin co</w:t>
      </w:r>
      <w:r w:rsidR="00A233DB" w:rsidRPr="0018021F">
        <w:rPr>
          <w:rFonts w:cs="Arial"/>
          <w:color w:val="auto"/>
        </w:rPr>
        <w:t xml:space="preserve">nnected to </w:t>
      </w:r>
      <w:r w:rsidR="00AE7808" w:rsidRPr="0018021F">
        <w:rPr>
          <w:rFonts w:cs="Arial"/>
          <w:color w:val="auto"/>
        </w:rPr>
        <w:t xml:space="preserve">the tubing </w:t>
      </w:r>
      <w:r w:rsidR="00A233DB" w:rsidRPr="0018021F">
        <w:rPr>
          <w:rFonts w:cs="Arial"/>
          <w:color w:val="auto"/>
        </w:rPr>
        <w:t>into the second hole.</w:t>
      </w:r>
    </w:p>
    <w:p w14:paraId="257C5358" w14:textId="77777777" w:rsidR="004D7C5C" w:rsidRPr="0018021F" w:rsidRDefault="004D7C5C" w:rsidP="004D7C5C">
      <w:pPr>
        <w:pStyle w:val="NormalWeb"/>
        <w:spacing w:before="0" w:beforeAutospacing="0" w:after="0" w:afterAutospacing="0"/>
        <w:jc w:val="left"/>
        <w:rPr>
          <w:rFonts w:cs="Arial"/>
          <w:color w:val="auto"/>
        </w:rPr>
      </w:pPr>
    </w:p>
    <w:p w14:paraId="53DB902C" w14:textId="568A2C59" w:rsidR="00924402" w:rsidRPr="0018021F" w:rsidRDefault="007F1451" w:rsidP="004D7C5C">
      <w:pPr>
        <w:pStyle w:val="NormalWeb"/>
        <w:numPr>
          <w:ilvl w:val="2"/>
          <w:numId w:val="2"/>
        </w:numPr>
        <w:spacing w:before="0" w:beforeAutospacing="0" w:after="0" w:afterAutospacing="0"/>
        <w:ind w:left="0" w:firstLine="0"/>
        <w:jc w:val="left"/>
        <w:rPr>
          <w:rFonts w:cs="Arial"/>
          <w:color w:val="auto"/>
        </w:rPr>
      </w:pPr>
      <w:r w:rsidRPr="0018021F">
        <w:rPr>
          <w:rFonts w:cs="Arial"/>
          <w:color w:val="auto"/>
        </w:rPr>
        <w:t xml:space="preserve"> </w:t>
      </w:r>
      <w:r w:rsidR="00A233DB" w:rsidRPr="0018021F">
        <w:rPr>
          <w:rFonts w:cs="Arial"/>
          <w:color w:val="auto"/>
        </w:rPr>
        <w:t>Seal</w:t>
      </w:r>
      <w:r w:rsidRPr="0018021F">
        <w:rPr>
          <w:rFonts w:cs="Arial"/>
          <w:color w:val="auto"/>
        </w:rPr>
        <w:t xml:space="preserve"> tubing in place with epoxy. Let dry for 1 hour. </w:t>
      </w:r>
    </w:p>
    <w:p w14:paraId="6786E243" w14:textId="77C0F019" w:rsidR="00AE7808" w:rsidRPr="0018021F" w:rsidRDefault="00AE7808" w:rsidP="004D7C5C">
      <w:pPr>
        <w:pStyle w:val="NormalWeb"/>
        <w:spacing w:before="0" w:beforeAutospacing="0" w:after="0" w:afterAutospacing="0"/>
        <w:jc w:val="left"/>
        <w:rPr>
          <w:rFonts w:cs="Arial"/>
          <w:color w:val="auto"/>
          <w:highlight w:val="yellow"/>
        </w:rPr>
      </w:pPr>
    </w:p>
    <w:p w14:paraId="768E492D" w14:textId="73C5A8AC" w:rsidR="007F1451" w:rsidRPr="0018021F" w:rsidRDefault="00C05BE7"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While waiting,</w:t>
      </w:r>
      <w:r w:rsidR="0026095F" w:rsidRPr="0018021F">
        <w:rPr>
          <w:rFonts w:cs="Arial"/>
          <w:color w:val="auto"/>
          <w:highlight w:val="yellow"/>
        </w:rPr>
        <w:t xml:space="preserve"> </w:t>
      </w:r>
      <w:r w:rsidRPr="0018021F">
        <w:rPr>
          <w:rFonts w:cs="Arial"/>
          <w:color w:val="auto"/>
          <w:highlight w:val="yellow"/>
        </w:rPr>
        <w:t xml:space="preserve">in a </w:t>
      </w:r>
      <w:r w:rsidR="00AE7808" w:rsidRPr="0018021F">
        <w:rPr>
          <w:rFonts w:cs="Arial"/>
          <w:color w:val="auto"/>
          <w:highlight w:val="yellow"/>
        </w:rPr>
        <w:t>microcentrifuge tube</w:t>
      </w:r>
      <w:r w:rsidRPr="0018021F">
        <w:rPr>
          <w:rFonts w:cs="Arial"/>
          <w:color w:val="auto"/>
          <w:highlight w:val="yellow"/>
        </w:rPr>
        <w:t>, s</w:t>
      </w:r>
      <w:r w:rsidR="007F1451" w:rsidRPr="0018021F">
        <w:rPr>
          <w:rFonts w:cs="Arial"/>
          <w:color w:val="auto"/>
          <w:highlight w:val="yellow"/>
        </w:rPr>
        <w:t xml:space="preserve">uspend 3.9 mg of LAP </w:t>
      </w:r>
      <w:r w:rsidR="003D1380" w:rsidRPr="0018021F">
        <w:rPr>
          <w:rFonts w:cs="Arial"/>
          <w:color w:val="auto"/>
          <w:highlight w:val="yellow"/>
        </w:rPr>
        <w:t>photoinitiator</w:t>
      </w:r>
      <w:r w:rsidR="007F1451" w:rsidRPr="0018021F">
        <w:rPr>
          <w:rFonts w:cs="Arial"/>
          <w:color w:val="auto"/>
          <w:highlight w:val="yellow"/>
        </w:rPr>
        <w:t xml:space="preserve"> into 100</w:t>
      </w:r>
      <w:r w:rsidR="00103206" w:rsidRPr="0018021F">
        <w:rPr>
          <w:rFonts w:cs="Arial"/>
          <w:color w:val="auto"/>
          <w:highlight w:val="yellow"/>
        </w:rPr>
        <w:t> </w:t>
      </w:r>
      <w:r w:rsidR="00AB25AD" w:rsidRPr="0018021F">
        <w:rPr>
          <w:rFonts w:cs="Arial"/>
          <w:color w:val="auto"/>
          <w:highlight w:val="yellow"/>
        </w:rPr>
        <w:t xml:space="preserve">µL </w:t>
      </w:r>
      <w:r w:rsidR="007F1451" w:rsidRPr="0018021F">
        <w:rPr>
          <w:rFonts w:cs="Arial"/>
          <w:color w:val="auto"/>
          <w:highlight w:val="yellow"/>
        </w:rPr>
        <w:t xml:space="preserve">of DI water </w:t>
      </w:r>
      <w:r w:rsidRPr="0018021F">
        <w:rPr>
          <w:rFonts w:cs="Arial"/>
          <w:color w:val="auto"/>
          <w:highlight w:val="yellow"/>
        </w:rPr>
        <w:t>([LAP] = 39</w:t>
      </w:r>
      <w:r w:rsidR="00103206" w:rsidRPr="0018021F">
        <w:rPr>
          <w:rFonts w:cs="Arial"/>
          <w:color w:val="auto"/>
          <w:highlight w:val="yellow"/>
        </w:rPr>
        <w:t> </w:t>
      </w:r>
      <w:r w:rsidRPr="0018021F">
        <w:rPr>
          <w:rFonts w:cs="Arial"/>
          <w:color w:val="auto"/>
          <w:highlight w:val="yellow"/>
        </w:rPr>
        <w:t xml:space="preserve">mg/mL) to prepare </w:t>
      </w:r>
      <w:r w:rsidR="003D1380" w:rsidRPr="0018021F">
        <w:rPr>
          <w:rFonts w:cs="Arial"/>
          <w:color w:val="auto"/>
          <w:highlight w:val="yellow"/>
        </w:rPr>
        <w:t>photoinitiator</w:t>
      </w:r>
      <w:r w:rsidRPr="0018021F">
        <w:rPr>
          <w:rFonts w:cs="Arial"/>
          <w:color w:val="auto"/>
          <w:highlight w:val="yellow"/>
        </w:rPr>
        <w:t xml:space="preserve"> solution used for polymerizing droplets to hydrogel beads. </w:t>
      </w:r>
      <w:r w:rsidR="007F1451" w:rsidRPr="0018021F">
        <w:rPr>
          <w:rFonts w:cs="Arial"/>
          <w:color w:val="auto"/>
          <w:highlight w:val="yellow"/>
        </w:rPr>
        <w:t xml:space="preserve">Protect from light. </w:t>
      </w:r>
    </w:p>
    <w:p w14:paraId="1E6880BF" w14:textId="77777777" w:rsidR="00AE7808" w:rsidRPr="0018021F" w:rsidRDefault="00AE7808" w:rsidP="004D7C5C">
      <w:pPr>
        <w:pStyle w:val="NormalWeb"/>
        <w:spacing w:before="0" w:beforeAutospacing="0" w:after="0" w:afterAutospacing="0"/>
        <w:jc w:val="left"/>
        <w:rPr>
          <w:rFonts w:cs="Arial"/>
          <w:color w:val="auto"/>
          <w:highlight w:val="yellow"/>
        </w:rPr>
      </w:pPr>
    </w:p>
    <w:p w14:paraId="36158FDF" w14:textId="72EE1E95" w:rsidR="00653B3C" w:rsidRPr="0018021F" w:rsidRDefault="00653B3C"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In a second</w:t>
      </w:r>
      <w:r w:rsidR="007F1451" w:rsidRPr="0018021F">
        <w:rPr>
          <w:rFonts w:cs="Arial"/>
          <w:color w:val="auto"/>
          <w:highlight w:val="yellow"/>
        </w:rPr>
        <w:t xml:space="preserve"> </w:t>
      </w:r>
      <w:r w:rsidR="00AE7808" w:rsidRPr="0018021F">
        <w:rPr>
          <w:rFonts w:cs="Arial"/>
          <w:color w:val="auto"/>
          <w:highlight w:val="yellow"/>
        </w:rPr>
        <w:t>microcentrifuge tube</w:t>
      </w:r>
      <w:r w:rsidR="007F1451" w:rsidRPr="0018021F">
        <w:rPr>
          <w:rFonts w:cs="Arial"/>
          <w:color w:val="auto"/>
          <w:highlight w:val="yellow"/>
        </w:rPr>
        <w:t xml:space="preserve">, add </w:t>
      </w:r>
      <w:r w:rsidR="00523E28" w:rsidRPr="0018021F">
        <w:rPr>
          <w:rFonts w:cs="Arial"/>
          <w:color w:val="auto"/>
          <w:highlight w:val="yellow"/>
        </w:rPr>
        <w:t>132</w:t>
      </w:r>
      <w:r w:rsidR="007F1451" w:rsidRPr="0018021F">
        <w:rPr>
          <w:rFonts w:cs="Arial"/>
          <w:color w:val="auto"/>
          <w:highlight w:val="yellow"/>
        </w:rPr>
        <w:t xml:space="preserve"> </w:t>
      </w:r>
      <w:r w:rsidR="00AB25AD" w:rsidRPr="0018021F">
        <w:rPr>
          <w:rFonts w:cs="Arial"/>
          <w:color w:val="auto"/>
          <w:highlight w:val="yellow"/>
        </w:rPr>
        <w:t xml:space="preserve">µL </w:t>
      </w:r>
      <w:r w:rsidR="0042038A" w:rsidRPr="0018021F">
        <w:rPr>
          <w:rFonts w:cs="Arial"/>
          <w:color w:val="auto"/>
          <w:highlight w:val="yellow"/>
        </w:rPr>
        <w:t>DI water, 172</w:t>
      </w:r>
      <w:r w:rsidR="007F1451" w:rsidRPr="0018021F">
        <w:rPr>
          <w:rFonts w:cs="Arial"/>
          <w:color w:val="auto"/>
          <w:highlight w:val="yellow"/>
        </w:rPr>
        <w:t xml:space="preserve"> </w:t>
      </w:r>
      <w:r w:rsidR="00AB25AD" w:rsidRPr="0018021F">
        <w:rPr>
          <w:rFonts w:cs="Arial"/>
          <w:color w:val="auto"/>
          <w:highlight w:val="yellow"/>
        </w:rPr>
        <w:t xml:space="preserve">µL </w:t>
      </w:r>
      <w:r w:rsidR="0057635F" w:rsidRPr="0018021F">
        <w:rPr>
          <w:rFonts w:cs="Arial"/>
          <w:color w:val="auto"/>
          <w:highlight w:val="yellow"/>
        </w:rPr>
        <w:t xml:space="preserve">PEG diacrylate, </w:t>
      </w:r>
      <w:r w:rsidR="00523E28" w:rsidRPr="0018021F">
        <w:rPr>
          <w:rFonts w:cs="Arial"/>
          <w:color w:val="auto"/>
          <w:highlight w:val="yellow"/>
        </w:rPr>
        <w:t>12</w:t>
      </w:r>
      <w:r w:rsidR="00FE353E" w:rsidRPr="0018021F">
        <w:rPr>
          <w:rFonts w:cs="Arial"/>
          <w:color w:val="auto"/>
          <w:highlight w:val="yellow"/>
        </w:rPr>
        <w:t xml:space="preserve"> </w:t>
      </w:r>
      <w:r w:rsidR="00AB25AD" w:rsidRPr="0018021F">
        <w:rPr>
          <w:rFonts w:cs="Arial"/>
          <w:color w:val="auto"/>
          <w:highlight w:val="yellow"/>
        </w:rPr>
        <w:t xml:space="preserve">µL </w:t>
      </w:r>
      <w:r w:rsidR="00662425" w:rsidRPr="0018021F">
        <w:rPr>
          <w:rFonts w:cs="Arial"/>
          <w:color w:val="auto"/>
          <w:highlight w:val="yellow"/>
        </w:rPr>
        <w:t>LAP solution, and 85</w:t>
      </w:r>
      <w:r w:rsidR="007F1451" w:rsidRPr="0018021F">
        <w:rPr>
          <w:rFonts w:cs="Arial"/>
          <w:color w:val="auto"/>
          <w:highlight w:val="yellow"/>
        </w:rPr>
        <w:t xml:space="preserve"> </w:t>
      </w:r>
      <w:r w:rsidR="00AB25AD" w:rsidRPr="0018021F">
        <w:rPr>
          <w:rFonts w:cs="Arial"/>
          <w:color w:val="auto"/>
          <w:highlight w:val="yellow"/>
        </w:rPr>
        <w:t>µL</w:t>
      </w:r>
      <w:r w:rsidR="00FE353E" w:rsidRPr="0018021F">
        <w:rPr>
          <w:rFonts w:cs="Arial"/>
          <w:color w:val="auto"/>
          <w:highlight w:val="yellow"/>
        </w:rPr>
        <w:t xml:space="preserve"> </w:t>
      </w:r>
      <w:r w:rsidR="007F1451" w:rsidRPr="0018021F">
        <w:rPr>
          <w:rFonts w:cs="Arial"/>
          <w:color w:val="auto"/>
          <w:highlight w:val="yellow"/>
        </w:rPr>
        <w:t>HEPES</w:t>
      </w:r>
      <w:r w:rsidRPr="0018021F">
        <w:rPr>
          <w:rFonts w:cs="Arial"/>
          <w:color w:val="auto"/>
          <w:highlight w:val="yellow"/>
        </w:rPr>
        <w:t xml:space="preserve"> buffer to make hydrogel droplet solution.</w:t>
      </w:r>
    </w:p>
    <w:p w14:paraId="36AA5317" w14:textId="3E673F7C" w:rsidR="00AE7808" w:rsidRPr="0018021F" w:rsidRDefault="00AE7808" w:rsidP="004D7C5C">
      <w:pPr>
        <w:pStyle w:val="NormalWeb"/>
        <w:spacing w:before="0" w:beforeAutospacing="0" w:after="0" w:afterAutospacing="0"/>
        <w:jc w:val="left"/>
        <w:rPr>
          <w:rFonts w:cs="Arial"/>
          <w:color w:val="auto"/>
          <w:highlight w:val="yellow"/>
        </w:rPr>
      </w:pPr>
    </w:p>
    <w:p w14:paraId="0593C7D8" w14:textId="6BFD9D24" w:rsidR="0026095F" w:rsidRPr="0018021F" w:rsidRDefault="00653B3C"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Transfer </w:t>
      </w:r>
      <w:r w:rsidR="009D049B" w:rsidRPr="0018021F">
        <w:rPr>
          <w:rFonts w:cs="Arial"/>
          <w:color w:val="auto"/>
          <w:highlight w:val="yellow"/>
        </w:rPr>
        <w:t xml:space="preserve">the </w:t>
      </w:r>
      <w:r w:rsidRPr="0018021F">
        <w:rPr>
          <w:rFonts w:cs="Arial"/>
          <w:color w:val="auto"/>
          <w:highlight w:val="yellow"/>
        </w:rPr>
        <w:t>hydrogel dro</w:t>
      </w:r>
      <w:r w:rsidR="00662425" w:rsidRPr="0018021F">
        <w:rPr>
          <w:rFonts w:cs="Arial"/>
          <w:color w:val="auto"/>
          <w:highlight w:val="yellow"/>
        </w:rPr>
        <w:t xml:space="preserve">plet solution to the completed </w:t>
      </w:r>
      <w:r w:rsidR="00137F51" w:rsidRPr="0018021F">
        <w:rPr>
          <w:rFonts w:cs="Arial"/>
          <w:color w:val="auto"/>
          <w:highlight w:val="yellow"/>
        </w:rPr>
        <w:t xml:space="preserve">cryogenic </w:t>
      </w:r>
      <w:r w:rsidR="009C110F" w:rsidRPr="0018021F">
        <w:rPr>
          <w:rFonts w:cs="Arial"/>
          <w:color w:val="auto"/>
          <w:highlight w:val="yellow"/>
        </w:rPr>
        <w:t>tube vessel.</w:t>
      </w:r>
      <w:r w:rsidR="00FE353E" w:rsidRPr="0018021F">
        <w:rPr>
          <w:rFonts w:cs="Arial"/>
          <w:color w:val="auto"/>
          <w:highlight w:val="yellow"/>
        </w:rPr>
        <w:t xml:space="preserve"> </w:t>
      </w:r>
    </w:p>
    <w:p w14:paraId="26991BAF" w14:textId="5E77728C" w:rsidR="00AE7808" w:rsidRPr="0018021F" w:rsidRDefault="00AE7808" w:rsidP="004D7C5C">
      <w:pPr>
        <w:pStyle w:val="NormalWeb"/>
        <w:spacing w:before="0" w:beforeAutospacing="0" w:after="0" w:afterAutospacing="0"/>
        <w:jc w:val="left"/>
        <w:rPr>
          <w:rFonts w:cs="Arial"/>
          <w:color w:val="auto"/>
          <w:highlight w:val="yellow"/>
        </w:rPr>
      </w:pPr>
    </w:p>
    <w:p w14:paraId="75315ECA" w14:textId="5D09640C" w:rsidR="007F1451" w:rsidRPr="0018021F" w:rsidRDefault="00AE7808" w:rsidP="004D7C5C">
      <w:pPr>
        <w:pStyle w:val="NormalWeb"/>
        <w:spacing w:before="0" w:beforeAutospacing="0" w:after="0" w:afterAutospacing="0"/>
        <w:jc w:val="left"/>
        <w:rPr>
          <w:rFonts w:cs="Arial"/>
          <w:color w:val="auto"/>
        </w:rPr>
      </w:pPr>
      <w:r w:rsidRPr="0018021F">
        <w:rPr>
          <w:rFonts w:cs="Arial"/>
          <w:color w:val="auto"/>
        </w:rPr>
        <w:t xml:space="preserve">Note: </w:t>
      </w:r>
      <w:r w:rsidR="007F1451" w:rsidRPr="0018021F">
        <w:rPr>
          <w:rFonts w:cs="Arial"/>
          <w:color w:val="auto"/>
        </w:rPr>
        <w:t xml:space="preserve">Additives for other applications such as nanocrystals, magnetic particles or biological molecules can be included within the HEPES component. </w:t>
      </w:r>
    </w:p>
    <w:p w14:paraId="4B927688" w14:textId="77777777" w:rsidR="00AE7808" w:rsidRPr="0018021F" w:rsidRDefault="00AE7808" w:rsidP="004D7C5C">
      <w:pPr>
        <w:pStyle w:val="NormalWeb"/>
        <w:spacing w:before="0" w:beforeAutospacing="0" w:after="0" w:afterAutospacing="0"/>
        <w:jc w:val="left"/>
        <w:rPr>
          <w:rFonts w:cs="Arial"/>
          <w:color w:val="auto"/>
          <w:highlight w:val="yellow"/>
        </w:rPr>
      </w:pPr>
    </w:p>
    <w:p w14:paraId="3828709A" w14:textId="4A72BBD9" w:rsidR="009C110F" w:rsidRPr="0018021F" w:rsidRDefault="007F1451"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Connect the tubing of the </w:t>
      </w:r>
      <w:r w:rsidR="00AE7808" w:rsidRPr="0018021F">
        <w:rPr>
          <w:rFonts w:cs="Arial"/>
          <w:color w:val="auto"/>
          <w:highlight w:val="yellow"/>
        </w:rPr>
        <w:t>cryo</w:t>
      </w:r>
      <w:r w:rsidR="00137F51" w:rsidRPr="0018021F">
        <w:rPr>
          <w:rFonts w:cs="Arial"/>
          <w:color w:val="auto"/>
          <w:highlight w:val="yellow"/>
        </w:rPr>
        <w:t xml:space="preserve">genic </w:t>
      </w:r>
      <w:r w:rsidR="00AE7808" w:rsidRPr="0018021F">
        <w:rPr>
          <w:rFonts w:cs="Arial"/>
          <w:color w:val="auto"/>
          <w:highlight w:val="yellow"/>
        </w:rPr>
        <w:t>t</w:t>
      </w:r>
      <w:r w:rsidR="009C110F" w:rsidRPr="0018021F">
        <w:rPr>
          <w:rFonts w:cs="Arial"/>
          <w:color w:val="auto"/>
          <w:highlight w:val="yellow"/>
        </w:rPr>
        <w:t xml:space="preserve">ube vessel </w:t>
      </w:r>
      <w:r w:rsidR="006A34C3" w:rsidRPr="0018021F">
        <w:rPr>
          <w:rFonts w:cs="Arial"/>
          <w:color w:val="auto"/>
          <w:highlight w:val="yellow"/>
        </w:rPr>
        <w:t>to</w:t>
      </w:r>
      <w:r w:rsidR="00662425" w:rsidRPr="0018021F">
        <w:rPr>
          <w:rFonts w:cs="Arial"/>
          <w:color w:val="auto"/>
          <w:highlight w:val="yellow"/>
        </w:rPr>
        <w:t xml:space="preserve"> </w:t>
      </w:r>
      <w:r w:rsidR="009C110F" w:rsidRPr="0018021F">
        <w:rPr>
          <w:rFonts w:cs="Arial"/>
          <w:color w:val="auto"/>
          <w:highlight w:val="yellow"/>
        </w:rPr>
        <w:t xml:space="preserve">a controllable pressure source and connect the PEEK tubing to the device reagent inlet. </w:t>
      </w:r>
    </w:p>
    <w:p w14:paraId="6548C0FC" w14:textId="77777777" w:rsidR="00AE7808" w:rsidRPr="0018021F" w:rsidRDefault="00AE7808" w:rsidP="004D7C5C">
      <w:pPr>
        <w:pStyle w:val="NormalWeb"/>
        <w:spacing w:before="0" w:beforeAutospacing="0" w:after="0" w:afterAutospacing="0"/>
        <w:jc w:val="left"/>
        <w:rPr>
          <w:rFonts w:cs="Arial"/>
          <w:color w:val="auto"/>
        </w:rPr>
      </w:pPr>
    </w:p>
    <w:p w14:paraId="7DBDF12F" w14:textId="7B8256C0" w:rsidR="007F1451" w:rsidRPr="0018021F" w:rsidRDefault="009C110F"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Prepare 1</w:t>
      </w:r>
      <w:r w:rsidR="00B22EB8" w:rsidRPr="0018021F">
        <w:rPr>
          <w:rFonts w:cs="Arial"/>
          <w:color w:val="auto"/>
        </w:rPr>
        <w:t>0</w:t>
      </w:r>
      <w:r w:rsidRPr="0018021F">
        <w:rPr>
          <w:rFonts w:cs="Arial"/>
          <w:color w:val="auto"/>
        </w:rPr>
        <w:t xml:space="preserve"> mL of light mineral oil with 2% v/v </w:t>
      </w:r>
      <w:r w:rsidR="00EC680D" w:rsidRPr="0018021F">
        <w:rPr>
          <w:rFonts w:cs="Arial"/>
          <w:color w:val="auto"/>
        </w:rPr>
        <w:t>nonionic surfactant (</w:t>
      </w:r>
      <w:r w:rsidR="00EC680D" w:rsidRPr="0018021F">
        <w:rPr>
          <w:rFonts w:cs="Arial"/>
          <w:i/>
          <w:color w:val="auto"/>
        </w:rPr>
        <w:t>e.g.</w:t>
      </w:r>
      <w:r w:rsidR="00EC680D" w:rsidRPr="0018021F">
        <w:rPr>
          <w:rFonts w:cs="Arial"/>
          <w:color w:val="auto"/>
        </w:rPr>
        <w:t xml:space="preserve"> Span 80)</w:t>
      </w:r>
      <w:r w:rsidRPr="0018021F">
        <w:rPr>
          <w:rFonts w:cs="Arial"/>
          <w:color w:val="auto"/>
        </w:rPr>
        <w:t xml:space="preserve"> </w:t>
      </w:r>
      <w:r w:rsidR="00B22EB8" w:rsidRPr="0018021F">
        <w:rPr>
          <w:rFonts w:cs="Arial"/>
          <w:color w:val="auto"/>
        </w:rPr>
        <w:t>and 0.05% EM90 for oil droplet emulsion. Fil</w:t>
      </w:r>
      <w:r w:rsidR="00902275" w:rsidRPr="0018021F">
        <w:rPr>
          <w:rFonts w:cs="Arial"/>
          <w:color w:val="auto"/>
        </w:rPr>
        <w:t>t</w:t>
      </w:r>
      <w:r w:rsidR="00B22EB8" w:rsidRPr="0018021F">
        <w:rPr>
          <w:rFonts w:cs="Arial"/>
          <w:color w:val="auto"/>
        </w:rPr>
        <w:t>er using a 0.22</w:t>
      </w:r>
      <w:r w:rsidR="00AB25AD" w:rsidRPr="0018021F">
        <w:rPr>
          <w:rFonts w:cs="Arial"/>
          <w:color w:val="auto"/>
        </w:rPr>
        <w:t xml:space="preserve"> µm </w:t>
      </w:r>
      <w:r w:rsidR="00B22EB8" w:rsidRPr="0018021F">
        <w:rPr>
          <w:rFonts w:cs="Arial"/>
          <w:color w:val="auto"/>
        </w:rPr>
        <w:t xml:space="preserve">syringe filter and load 1 mL into </w:t>
      </w:r>
      <w:r w:rsidR="000D0EBA" w:rsidRPr="0018021F">
        <w:rPr>
          <w:rFonts w:cs="Arial"/>
          <w:color w:val="auto"/>
        </w:rPr>
        <w:t>a second</w:t>
      </w:r>
      <w:r w:rsidR="006A4458" w:rsidRPr="0018021F">
        <w:rPr>
          <w:rFonts w:cs="Arial"/>
          <w:color w:val="auto"/>
        </w:rPr>
        <w:t xml:space="preserve"> </w:t>
      </w:r>
      <w:r w:rsidR="00AE7808" w:rsidRPr="0018021F">
        <w:rPr>
          <w:rFonts w:cs="Arial"/>
          <w:color w:val="auto"/>
        </w:rPr>
        <w:t>cryo</w:t>
      </w:r>
      <w:r w:rsidR="00137F51" w:rsidRPr="0018021F">
        <w:rPr>
          <w:rFonts w:cs="Arial"/>
          <w:color w:val="auto"/>
        </w:rPr>
        <w:t xml:space="preserve">genic </w:t>
      </w:r>
      <w:r w:rsidR="00AE7808" w:rsidRPr="0018021F">
        <w:rPr>
          <w:rFonts w:cs="Arial"/>
          <w:color w:val="auto"/>
        </w:rPr>
        <w:t xml:space="preserve">tube </w:t>
      </w:r>
      <w:r w:rsidR="00B22EB8" w:rsidRPr="0018021F">
        <w:rPr>
          <w:rFonts w:cs="Arial"/>
          <w:color w:val="auto"/>
        </w:rPr>
        <w:t xml:space="preserve">vessel. </w:t>
      </w:r>
    </w:p>
    <w:p w14:paraId="62384C9A" w14:textId="4936D784" w:rsidR="00AE7808" w:rsidRPr="0018021F" w:rsidRDefault="00AE7808" w:rsidP="004D7C5C">
      <w:pPr>
        <w:pStyle w:val="NormalWeb"/>
        <w:spacing w:before="0" w:beforeAutospacing="0" w:after="0" w:afterAutospacing="0"/>
        <w:jc w:val="left"/>
        <w:rPr>
          <w:rFonts w:cs="Arial"/>
          <w:color w:val="auto"/>
          <w:highlight w:val="yellow"/>
        </w:rPr>
      </w:pPr>
    </w:p>
    <w:p w14:paraId="614D82DB" w14:textId="1708664B" w:rsidR="00B22EB8" w:rsidRPr="0018021F" w:rsidRDefault="00B22EB8"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Insert PEEK tubing at the device outlet for collection of droplets.</w:t>
      </w:r>
    </w:p>
    <w:p w14:paraId="384902D8" w14:textId="13342E07" w:rsidR="00AE7808" w:rsidRPr="0018021F" w:rsidRDefault="00AE7808" w:rsidP="004D7C5C">
      <w:pPr>
        <w:pStyle w:val="NormalWeb"/>
        <w:spacing w:before="0" w:beforeAutospacing="0" w:after="0" w:afterAutospacing="0"/>
        <w:jc w:val="left"/>
        <w:rPr>
          <w:rFonts w:cs="Arial"/>
          <w:color w:val="auto"/>
          <w:highlight w:val="yellow"/>
        </w:rPr>
      </w:pPr>
    </w:p>
    <w:p w14:paraId="04225CEF" w14:textId="04C1D990" w:rsidR="003B3810" w:rsidRPr="0018021F" w:rsidRDefault="00B31C15" w:rsidP="004D7C5C">
      <w:pPr>
        <w:pStyle w:val="NormalWeb"/>
        <w:numPr>
          <w:ilvl w:val="1"/>
          <w:numId w:val="2"/>
        </w:numPr>
        <w:spacing w:before="0" w:beforeAutospacing="0" w:after="0" w:afterAutospacing="0"/>
        <w:ind w:left="0" w:firstLine="0"/>
        <w:jc w:val="left"/>
        <w:rPr>
          <w:rFonts w:cs="Arial"/>
          <w:color w:val="auto"/>
        </w:rPr>
      </w:pPr>
      <w:r w:rsidRPr="0018021F">
        <w:rPr>
          <w:rFonts w:cs="Arial"/>
          <w:color w:val="auto"/>
        </w:rPr>
        <w:t>Remove air bubbles from the</w:t>
      </w:r>
      <w:r w:rsidR="00B22EB8" w:rsidRPr="0018021F">
        <w:rPr>
          <w:rFonts w:cs="Arial"/>
          <w:color w:val="auto"/>
        </w:rPr>
        <w:t xml:space="preserve"> device by pressuri</w:t>
      </w:r>
      <w:r w:rsidR="003B3810" w:rsidRPr="0018021F">
        <w:rPr>
          <w:rFonts w:cs="Arial"/>
          <w:color w:val="auto"/>
        </w:rPr>
        <w:t>zing oil, water, or PEG mixture inlets</w:t>
      </w:r>
      <w:r w:rsidR="00B22EB8" w:rsidRPr="0018021F">
        <w:rPr>
          <w:rFonts w:cs="Arial"/>
          <w:color w:val="auto"/>
        </w:rPr>
        <w:t xml:space="preserve"> </w:t>
      </w:r>
      <w:r w:rsidR="00167F69" w:rsidRPr="0018021F">
        <w:rPr>
          <w:rFonts w:cs="Arial"/>
          <w:color w:val="auto"/>
        </w:rPr>
        <w:t>(4</w:t>
      </w:r>
      <w:r w:rsidR="00103206" w:rsidRPr="0018021F">
        <w:rPr>
          <w:rFonts w:cs="Arial"/>
          <w:color w:val="auto"/>
        </w:rPr>
        <w:t> </w:t>
      </w:r>
      <w:r w:rsidR="00167F69" w:rsidRPr="0018021F">
        <w:rPr>
          <w:rFonts w:cs="Arial"/>
          <w:color w:val="auto"/>
        </w:rPr>
        <w:t>psi operational pressure)</w:t>
      </w:r>
      <w:r w:rsidR="003B3810" w:rsidRPr="0018021F">
        <w:rPr>
          <w:rFonts w:cs="Arial"/>
          <w:color w:val="auto"/>
        </w:rPr>
        <w:t>. Turn on all valves. Sequentially turn off each valve in a fluid pathway after 1 minute or until air bubbles have permeated through the PDMS device.</w:t>
      </w:r>
      <w:r w:rsidR="004D7C5C" w:rsidRPr="0018021F">
        <w:rPr>
          <w:rFonts w:cs="Arial"/>
          <w:color w:val="auto"/>
        </w:rPr>
        <w:t xml:space="preserve"> </w:t>
      </w:r>
      <w:r w:rsidR="003B3810" w:rsidRPr="0018021F">
        <w:rPr>
          <w:rFonts w:cs="Arial"/>
          <w:color w:val="auto"/>
        </w:rPr>
        <w:t xml:space="preserve">For instance, to de-bubble herringbone mixers, turn on valves Inlet 1, Mix 1 </w:t>
      </w:r>
      <w:r w:rsidR="003D1380" w:rsidRPr="0018021F">
        <w:rPr>
          <w:rFonts w:cs="Arial"/>
          <w:color w:val="auto"/>
        </w:rPr>
        <w:t>out, and Mix Waste. T</w:t>
      </w:r>
      <w:r w:rsidR="003B3810" w:rsidRPr="0018021F">
        <w:rPr>
          <w:rFonts w:cs="Arial"/>
          <w:color w:val="auto"/>
        </w:rPr>
        <w:t>hen depressurize Inlet 1</w:t>
      </w:r>
      <w:r w:rsidR="00D82331" w:rsidRPr="0018021F">
        <w:rPr>
          <w:rFonts w:cs="Arial"/>
          <w:color w:val="auto"/>
        </w:rPr>
        <w:t>,</w:t>
      </w:r>
      <w:r w:rsidR="003B3810" w:rsidRPr="0018021F">
        <w:rPr>
          <w:rFonts w:cs="Arial"/>
          <w:color w:val="auto"/>
        </w:rPr>
        <w:t xml:space="preserve"> Mix 1 out</w:t>
      </w:r>
      <w:r w:rsidR="00D82331" w:rsidRPr="0018021F">
        <w:rPr>
          <w:rFonts w:cs="Arial"/>
          <w:color w:val="auto"/>
        </w:rPr>
        <w:t>, and</w:t>
      </w:r>
      <w:r w:rsidR="003B3810" w:rsidRPr="0018021F">
        <w:rPr>
          <w:rFonts w:cs="Arial"/>
          <w:color w:val="auto"/>
        </w:rPr>
        <w:t xml:space="preserve"> Mix Waste until all bubbles are gone.</w:t>
      </w:r>
      <w:r w:rsidR="00FE353E" w:rsidRPr="0018021F">
        <w:rPr>
          <w:rFonts w:cs="Arial"/>
          <w:color w:val="auto"/>
        </w:rPr>
        <w:t xml:space="preserve"> </w:t>
      </w:r>
    </w:p>
    <w:p w14:paraId="66BA5F38" w14:textId="77777777" w:rsidR="00AE7808" w:rsidRPr="0018021F" w:rsidRDefault="00AE7808" w:rsidP="004D7C5C">
      <w:pPr>
        <w:pStyle w:val="NormalWeb"/>
        <w:spacing w:before="0" w:beforeAutospacing="0" w:after="0" w:afterAutospacing="0"/>
        <w:jc w:val="left"/>
        <w:rPr>
          <w:rFonts w:cs="Arial"/>
          <w:color w:val="auto"/>
          <w:highlight w:val="yellow"/>
        </w:rPr>
      </w:pPr>
    </w:p>
    <w:p w14:paraId="43A40F1C" w14:textId="149B39CA" w:rsidR="00B22EB8" w:rsidRPr="0018021F" w:rsidRDefault="00B22EB8"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When </w:t>
      </w:r>
      <w:r w:rsidR="003B4349" w:rsidRPr="0018021F">
        <w:rPr>
          <w:rFonts w:cs="Arial"/>
          <w:color w:val="auto"/>
          <w:highlight w:val="yellow"/>
        </w:rPr>
        <w:t xml:space="preserve">the </w:t>
      </w:r>
      <w:r w:rsidRPr="0018021F">
        <w:rPr>
          <w:rFonts w:cs="Arial"/>
          <w:color w:val="auto"/>
          <w:highlight w:val="yellow"/>
        </w:rPr>
        <w:t>device is repressurized after debubbling, depressurize Ro1 oil val</w:t>
      </w:r>
      <w:r w:rsidR="000D0EBA" w:rsidRPr="0018021F">
        <w:rPr>
          <w:rFonts w:cs="Arial"/>
          <w:color w:val="auto"/>
          <w:highlight w:val="yellow"/>
        </w:rPr>
        <w:t>ve and set oil pressure to 10</w:t>
      </w:r>
      <w:r w:rsidRPr="0018021F">
        <w:rPr>
          <w:rFonts w:cs="Arial"/>
          <w:color w:val="auto"/>
          <w:highlight w:val="yellow"/>
        </w:rPr>
        <w:t xml:space="preserve"> psi. </w:t>
      </w:r>
    </w:p>
    <w:p w14:paraId="51B34AB8" w14:textId="77777777" w:rsidR="00AE7808" w:rsidRPr="0018021F" w:rsidRDefault="00AE7808" w:rsidP="004D7C5C">
      <w:pPr>
        <w:pStyle w:val="NormalWeb"/>
        <w:spacing w:before="0" w:beforeAutospacing="0" w:after="0" w:afterAutospacing="0"/>
        <w:jc w:val="left"/>
        <w:rPr>
          <w:rFonts w:cs="Arial"/>
          <w:color w:val="auto"/>
          <w:highlight w:val="yellow"/>
        </w:rPr>
      </w:pPr>
    </w:p>
    <w:p w14:paraId="61FC5480" w14:textId="12C89532" w:rsidR="003B4645" w:rsidRPr="0018021F" w:rsidRDefault="005F2E06"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Set PEG mixture pressure to 9</w:t>
      </w:r>
      <w:r w:rsidR="00B22EB8" w:rsidRPr="0018021F">
        <w:rPr>
          <w:rFonts w:cs="Arial"/>
          <w:color w:val="auto"/>
          <w:highlight w:val="yellow"/>
        </w:rPr>
        <w:t xml:space="preserve"> psi, depressure upstream valves (Inlet 1, Drops 1) and </w:t>
      </w:r>
      <w:r w:rsidR="00B22EB8" w:rsidRPr="0018021F">
        <w:rPr>
          <w:rFonts w:cs="Arial"/>
          <w:color w:val="auto"/>
          <w:highlight w:val="yellow"/>
        </w:rPr>
        <w:lastRenderedPageBreak/>
        <w:t xml:space="preserve">adjust as necessary to produce droplets of the desired size. Droplet size can be </w:t>
      </w:r>
      <w:r w:rsidR="00FE42C1" w:rsidRPr="0018021F">
        <w:rPr>
          <w:rFonts w:cs="Arial"/>
          <w:color w:val="auto"/>
          <w:highlight w:val="yellow"/>
        </w:rPr>
        <w:t xml:space="preserve">determined </w:t>
      </w:r>
      <w:r w:rsidR="00B22EB8" w:rsidRPr="0018021F">
        <w:rPr>
          <w:rFonts w:cs="Arial"/>
          <w:color w:val="auto"/>
          <w:highlight w:val="yellow"/>
        </w:rPr>
        <w:t xml:space="preserve">via microscopy using a camera with 50 fps or higher. </w:t>
      </w:r>
    </w:p>
    <w:p w14:paraId="0D48EC10" w14:textId="77777777" w:rsidR="003B4645" w:rsidRPr="0018021F" w:rsidRDefault="003B4645" w:rsidP="004D7C5C">
      <w:pPr>
        <w:pStyle w:val="NormalWeb"/>
        <w:spacing w:before="0" w:beforeAutospacing="0" w:after="0" w:afterAutospacing="0"/>
        <w:jc w:val="left"/>
        <w:rPr>
          <w:rFonts w:cs="Arial"/>
          <w:color w:val="auto"/>
          <w:highlight w:val="yellow"/>
        </w:rPr>
      </w:pPr>
    </w:p>
    <w:p w14:paraId="605E14C8" w14:textId="50A453EA" w:rsidR="00B22EB8" w:rsidRPr="0018021F" w:rsidRDefault="001370F6"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When </w:t>
      </w:r>
      <w:r w:rsidR="003B4349" w:rsidRPr="0018021F">
        <w:rPr>
          <w:rFonts w:cs="Arial"/>
          <w:color w:val="auto"/>
          <w:highlight w:val="yellow"/>
        </w:rPr>
        <w:t xml:space="preserve">the </w:t>
      </w:r>
      <w:r w:rsidRPr="0018021F">
        <w:rPr>
          <w:rFonts w:cs="Arial"/>
          <w:color w:val="auto"/>
          <w:highlight w:val="yellow"/>
        </w:rPr>
        <w:t xml:space="preserve">droplets </w:t>
      </w:r>
      <w:r w:rsidR="005F2E06" w:rsidRPr="0018021F">
        <w:rPr>
          <w:rFonts w:cs="Arial"/>
          <w:color w:val="auto"/>
          <w:highlight w:val="yellow"/>
        </w:rPr>
        <w:t>have stabilized, position a 5</w:t>
      </w:r>
      <w:r w:rsidRPr="0018021F">
        <w:rPr>
          <w:rFonts w:cs="Arial"/>
          <w:color w:val="auto"/>
          <w:highlight w:val="yellow"/>
        </w:rPr>
        <w:t xml:space="preserve"> mm </w:t>
      </w:r>
      <w:r w:rsidR="00D82331" w:rsidRPr="0018021F">
        <w:rPr>
          <w:rFonts w:cs="Arial"/>
          <w:color w:val="auto"/>
          <w:highlight w:val="yellow"/>
        </w:rPr>
        <w:t xml:space="preserve">spot from a </w:t>
      </w:r>
      <w:r w:rsidRPr="0018021F">
        <w:rPr>
          <w:rFonts w:cs="Arial"/>
          <w:color w:val="auto"/>
          <w:highlight w:val="yellow"/>
        </w:rPr>
        <w:t xml:space="preserve">UV </w:t>
      </w:r>
      <w:r w:rsidR="00D82331" w:rsidRPr="0018021F">
        <w:rPr>
          <w:rFonts w:cs="Arial"/>
          <w:color w:val="auto"/>
          <w:highlight w:val="yellow"/>
        </w:rPr>
        <w:t>light source (</w:t>
      </w:r>
      <w:r w:rsidR="00D82331" w:rsidRPr="0018021F">
        <w:rPr>
          <w:rFonts w:cs="Arial"/>
          <w:i/>
          <w:color w:val="auto"/>
          <w:highlight w:val="yellow"/>
        </w:rPr>
        <w:t xml:space="preserve">e.g. </w:t>
      </w:r>
      <w:r w:rsidR="00C829D2" w:rsidRPr="0018021F">
        <w:rPr>
          <w:rFonts w:cs="Arial"/>
          <w:i/>
          <w:color w:val="auto"/>
          <w:highlight w:val="yellow"/>
        </w:rPr>
        <w:t xml:space="preserve">a UV </w:t>
      </w:r>
      <w:r w:rsidR="00C829D2" w:rsidRPr="0018021F">
        <w:rPr>
          <w:rFonts w:cs="Arial"/>
          <w:color w:val="auto"/>
          <w:highlight w:val="yellow"/>
        </w:rPr>
        <w:t xml:space="preserve">spot curing system with liquid light guide (LLG) or a </w:t>
      </w:r>
      <w:r w:rsidRPr="0018021F">
        <w:rPr>
          <w:rFonts w:cs="Arial"/>
          <w:color w:val="auto"/>
          <w:highlight w:val="yellow"/>
        </w:rPr>
        <w:t>focused UV LED</w:t>
      </w:r>
      <w:r w:rsidR="00D82331" w:rsidRPr="0018021F">
        <w:rPr>
          <w:rFonts w:cs="Arial"/>
          <w:color w:val="auto"/>
          <w:highlight w:val="yellow"/>
        </w:rPr>
        <w:t>)</w:t>
      </w:r>
      <w:r w:rsidRPr="0018021F">
        <w:rPr>
          <w:rFonts w:cs="Arial"/>
          <w:color w:val="auto"/>
          <w:highlight w:val="yellow"/>
        </w:rPr>
        <w:t xml:space="preserve"> over </w:t>
      </w:r>
      <w:r w:rsidR="00C338C1" w:rsidRPr="0018021F">
        <w:rPr>
          <w:rFonts w:cs="Arial"/>
          <w:color w:val="auto"/>
          <w:highlight w:val="yellow"/>
        </w:rPr>
        <w:t xml:space="preserve">the </w:t>
      </w:r>
      <w:r w:rsidRPr="0018021F">
        <w:rPr>
          <w:rFonts w:cs="Arial"/>
          <w:color w:val="auto"/>
          <w:highlight w:val="yellow"/>
        </w:rPr>
        <w:t>polymerization region</w:t>
      </w:r>
      <w:r w:rsidR="00D82331" w:rsidRPr="0018021F">
        <w:rPr>
          <w:rFonts w:cs="Arial"/>
          <w:color w:val="auto"/>
          <w:highlight w:val="yellow"/>
        </w:rPr>
        <w:t xml:space="preserve"> of the device and a</w:t>
      </w:r>
      <w:r w:rsidRPr="0018021F">
        <w:rPr>
          <w:rFonts w:cs="Arial"/>
          <w:color w:val="auto"/>
          <w:highlight w:val="yellow"/>
        </w:rPr>
        <w:t>pply 100 mW/cm</w:t>
      </w:r>
      <w:r w:rsidRPr="0018021F">
        <w:rPr>
          <w:rFonts w:cs="Arial"/>
          <w:color w:val="auto"/>
          <w:highlight w:val="yellow"/>
          <w:vertAlign w:val="superscript"/>
        </w:rPr>
        <w:t>2</w:t>
      </w:r>
      <w:r w:rsidRPr="0018021F">
        <w:rPr>
          <w:rFonts w:cs="Arial"/>
          <w:color w:val="auto"/>
          <w:highlight w:val="yellow"/>
        </w:rPr>
        <w:t xml:space="preserve"> </w:t>
      </w:r>
      <w:r w:rsidR="00D72343" w:rsidRPr="0018021F">
        <w:rPr>
          <w:rFonts w:cs="Arial"/>
          <w:color w:val="auto"/>
          <w:highlight w:val="yellow"/>
        </w:rPr>
        <w:t>UV (365 nm) from the UV source.</w:t>
      </w:r>
    </w:p>
    <w:p w14:paraId="5123ADE6" w14:textId="5426EE17" w:rsidR="00AE7808" w:rsidRPr="0018021F" w:rsidRDefault="00AE7808" w:rsidP="004D7C5C">
      <w:pPr>
        <w:pStyle w:val="NormalWeb"/>
        <w:spacing w:before="0" w:beforeAutospacing="0" w:after="0" w:afterAutospacing="0"/>
        <w:jc w:val="left"/>
        <w:rPr>
          <w:rFonts w:cs="Arial"/>
          <w:color w:val="auto"/>
          <w:highlight w:val="yellow"/>
        </w:rPr>
      </w:pPr>
    </w:p>
    <w:p w14:paraId="516B79D2" w14:textId="4CBC8CA0" w:rsidR="001370F6" w:rsidRPr="0018021F" w:rsidRDefault="001370F6"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Pressurize </w:t>
      </w:r>
      <w:r w:rsidR="003D1380" w:rsidRPr="0018021F">
        <w:rPr>
          <w:rFonts w:cs="Arial"/>
          <w:color w:val="auto"/>
          <w:highlight w:val="yellow"/>
        </w:rPr>
        <w:t xml:space="preserve">bead sieve </w:t>
      </w:r>
      <w:r w:rsidRPr="0018021F">
        <w:rPr>
          <w:rFonts w:cs="Arial"/>
          <w:color w:val="auto"/>
          <w:highlight w:val="yellow"/>
        </w:rPr>
        <w:t>valve to watch polymerized beads collect</w:t>
      </w:r>
      <w:r w:rsidR="00D82331" w:rsidRPr="0018021F">
        <w:rPr>
          <w:rFonts w:cs="Arial"/>
          <w:color w:val="auto"/>
          <w:highlight w:val="yellow"/>
        </w:rPr>
        <w:t xml:space="preserve"> and </w:t>
      </w:r>
      <w:r w:rsidRPr="0018021F">
        <w:rPr>
          <w:rFonts w:cs="Arial"/>
          <w:color w:val="auto"/>
          <w:highlight w:val="yellow"/>
        </w:rPr>
        <w:t>ensur</w:t>
      </w:r>
      <w:r w:rsidR="00D82331" w:rsidRPr="0018021F">
        <w:rPr>
          <w:rFonts w:cs="Arial"/>
          <w:color w:val="auto"/>
          <w:highlight w:val="yellow"/>
        </w:rPr>
        <w:t xml:space="preserve">e </w:t>
      </w:r>
      <w:r w:rsidRPr="0018021F">
        <w:rPr>
          <w:rFonts w:cs="Arial"/>
          <w:color w:val="auto"/>
          <w:highlight w:val="yellow"/>
        </w:rPr>
        <w:t>that droplets have hardened</w:t>
      </w:r>
      <w:r w:rsidR="00D82331" w:rsidRPr="0018021F">
        <w:rPr>
          <w:rFonts w:cs="Arial"/>
          <w:color w:val="auto"/>
          <w:highlight w:val="yellow"/>
        </w:rPr>
        <w:t xml:space="preserve"> into beads</w:t>
      </w:r>
      <w:r w:rsidRPr="0018021F">
        <w:rPr>
          <w:rFonts w:cs="Arial"/>
          <w:color w:val="auto"/>
          <w:highlight w:val="yellow"/>
        </w:rPr>
        <w:t xml:space="preserve">. Adjust LLG as necessary to achieve full polymerization. </w:t>
      </w:r>
    </w:p>
    <w:p w14:paraId="6CC46389" w14:textId="07D96678" w:rsidR="00AE7808" w:rsidRPr="0018021F" w:rsidRDefault="00AE7808" w:rsidP="004D7C5C">
      <w:pPr>
        <w:pStyle w:val="NormalWeb"/>
        <w:spacing w:before="0" w:beforeAutospacing="0" w:after="0" w:afterAutospacing="0"/>
        <w:jc w:val="left"/>
        <w:rPr>
          <w:rFonts w:cs="Arial"/>
          <w:color w:val="auto"/>
          <w:highlight w:val="yellow"/>
        </w:rPr>
      </w:pPr>
    </w:p>
    <w:p w14:paraId="09FB5707" w14:textId="55EE6C8A" w:rsidR="001370F6" w:rsidRPr="0018021F" w:rsidRDefault="001370F6" w:rsidP="004D7C5C">
      <w:pPr>
        <w:pStyle w:val="NormalWeb"/>
        <w:numPr>
          <w:ilvl w:val="1"/>
          <w:numId w:val="2"/>
        </w:numPr>
        <w:spacing w:before="0" w:beforeAutospacing="0" w:after="0" w:afterAutospacing="0"/>
        <w:ind w:left="0" w:firstLine="0"/>
        <w:jc w:val="left"/>
        <w:rPr>
          <w:rFonts w:cs="Arial"/>
          <w:color w:val="auto"/>
          <w:highlight w:val="yellow"/>
        </w:rPr>
      </w:pPr>
      <w:r w:rsidRPr="0018021F">
        <w:rPr>
          <w:rFonts w:cs="Arial"/>
          <w:color w:val="auto"/>
          <w:highlight w:val="yellow"/>
        </w:rPr>
        <w:t xml:space="preserve">Depressurize </w:t>
      </w:r>
      <w:r w:rsidR="003D1380" w:rsidRPr="0018021F">
        <w:rPr>
          <w:rFonts w:cs="Arial"/>
          <w:color w:val="auto"/>
          <w:highlight w:val="yellow"/>
        </w:rPr>
        <w:t xml:space="preserve">bead sieve valve </w:t>
      </w:r>
      <w:r w:rsidRPr="0018021F">
        <w:rPr>
          <w:rFonts w:cs="Arial"/>
          <w:color w:val="auto"/>
          <w:highlight w:val="yellow"/>
        </w:rPr>
        <w:t xml:space="preserve">and collect beads into tube through outlet PEEK tubing. </w:t>
      </w:r>
    </w:p>
    <w:p w14:paraId="2DD0CDF5" w14:textId="77777777" w:rsidR="006305D7" w:rsidRPr="0018021F" w:rsidRDefault="006305D7" w:rsidP="004D7C5C">
      <w:pPr>
        <w:jc w:val="left"/>
        <w:rPr>
          <w:rFonts w:cs="Arial"/>
          <w:b/>
          <w:color w:val="auto"/>
        </w:rPr>
      </w:pPr>
    </w:p>
    <w:p w14:paraId="682E2241" w14:textId="415E3BF1" w:rsidR="00C25D61" w:rsidRPr="0018021F" w:rsidRDefault="006305D7" w:rsidP="004D7C5C">
      <w:pPr>
        <w:jc w:val="left"/>
        <w:outlineLvl w:val="0"/>
        <w:rPr>
          <w:rFonts w:cs="Arial"/>
          <w:color w:val="auto"/>
        </w:rPr>
      </w:pPr>
      <w:r w:rsidRPr="0018021F">
        <w:rPr>
          <w:rFonts w:cs="Arial"/>
          <w:b/>
          <w:color w:val="auto"/>
        </w:rPr>
        <w:t>REPRESENTATIVE RESULTS</w:t>
      </w:r>
      <w:r w:rsidRPr="0018021F">
        <w:rPr>
          <w:rFonts w:cs="Arial"/>
          <w:b/>
          <w:bCs/>
          <w:color w:val="auto"/>
        </w:rPr>
        <w:t xml:space="preserve">: </w:t>
      </w:r>
    </w:p>
    <w:p w14:paraId="66C992A6" w14:textId="749AC2D3" w:rsidR="00216857" w:rsidRPr="0018021F" w:rsidRDefault="00952FDA" w:rsidP="004D7C5C">
      <w:pPr>
        <w:jc w:val="left"/>
        <w:rPr>
          <w:rFonts w:cs="Arial"/>
          <w:b/>
          <w:color w:val="auto"/>
        </w:rPr>
      </w:pPr>
      <w:r w:rsidRPr="0018021F">
        <w:rPr>
          <w:rFonts w:cs="Arial"/>
          <w:color w:val="auto"/>
        </w:rPr>
        <w:t>Here</w:t>
      </w:r>
      <w:r w:rsidR="00A7593A" w:rsidRPr="0018021F">
        <w:rPr>
          <w:rFonts w:cs="Arial"/>
          <w:color w:val="auto"/>
        </w:rPr>
        <w:t>,</w:t>
      </w:r>
      <w:r w:rsidR="00630735" w:rsidRPr="0018021F">
        <w:rPr>
          <w:rFonts w:cs="Arial"/>
          <w:color w:val="auto"/>
        </w:rPr>
        <w:t xml:space="preserve"> we demonstrate</w:t>
      </w:r>
      <w:r w:rsidRPr="0018021F">
        <w:rPr>
          <w:rFonts w:cs="Arial"/>
          <w:color w:val="auto"/>
        </w:rPr>
        <w:t xml:space="preserve"> </w:t>
      </w:r>
      <w:r w:rsidR="00C25D61" w:rsidRPr="0018021F">
        <w:rPr>
          <w:rFonts w:cs="Arial"/>
          <w:color w:val="auto"/>
        </w:rPr>
        <w:t xml:space="preserve">the </w:t>
      </w:r>
      <w:r w:rsidRPr="0018021F">
        <w:rPr>
          <w:rFonts w:cs="Arial"/>
          <w:color w:val="auto"/>
        </w:rPr>
        <w:t xml:space="preserve">fabrication </w:t>
      </w:r>
      <w:r w:rsidR="00C25D61" w:rsidRPr="0018021F">
        <w:rPr>
          <w:rFonts w:cs="Arial"/>
          <w:color w:val="auto"/>
        </w:rPr>
        <w:t xml:space="preserve">of </w:t>
      </w:r>
      <w:r w:rsidRPr="0018021F">
        <w:rPr>
          <w:rFonts w:cs="Arial"/>
          <w:color w:val="auto"/>
        </w:rPr>
        <w:t>valved, variable height multilayer microfluidic molds</w:t>
      </w:r>
      <w:r w:rsidR="00C25D61" w:rsidRPr="0018021F">
        <w:rPr>
          <w:rFonts w:cs="Arial"/>
          <w:color w:val="auto"/>
        </w:rPr>
        <w:t xml:space="preserve"> by making devices capable of generating poly ethylene glycol (PEG) hydrogel beads from droplets</w:t>
      </w:r>
      <w:r w:rsidR="00B95DBC" w:rsidRPr="0018021F">
        <w:rPr>
          <w:rFonts w:cs="Arial"/>
          <w:color w:val="auto"/>
        </w:rPr>
        <w:t xml:space="preserve"> </w:t>
      </w:r>
      <w:r w:rsidR="00971446" w:rsidRPr="0018021F">
        <w:rPr>
          <w:rFonts w:cs="Arial"/>
          <w:color w:val="auto"/>
        </w:rPr>
        <w:t>(</w:t>
      </w:r>
      <w:r w:rsidR="009E7256" w:rsidRPr="0018021F">
        <w:rPr>
          <w:rFonts w:cs="Arial"/>
          <w:b/>
          <w:color w:val="auto"/>
        </w:rPr>
        <w:t xml:space="preserve">Figure </w:t>
      </w:r>
      <w:r w:rsidR="007249C3" w:rsidRPr="0018021F">
        <w:rPr>
          <w:rFonts w:cs="Arial"/>
          <w:b/>
          <w:color w:val="auto"/>
        </w:rPr>
        <w:t>2</w:t>
      </w:r>
      <w:r w:rsidR="00971446" w:rsidRPr="0018021F">
        <w:rPr>
          <w:rFonts w:cs="Arial"/>
          <w:color w:val="auto"/>
        </w:rPr>
        <w:t>)</w:t>
      </w:r>
      <w:r w:rsidR="00C25D61" w:rsidRPr="0018021F">
        <w:rPr>
          <w:rFonts w:cs="Arial"/>
          <w:color w:val="auto"/>
        </w:rPr>
        <w:t xml:space="preserve">. </w:t>
      </w:r>
      <w:r w:rsidR="00566C52" w:rsidRPr="0018021F">
        <w:rPr>
          <w:rFonts w:cs="Arial"/>
          <w:color w:val="auto"/>
        </w:rPr>
        <w:t xml:space="preserve">An overview of the complete fabrication process is included in </w:t>
      </w:r>
      <w:r w:rsidR="007249C3" w:rsidRPr="0018021F">
        <w:rPr>
          <w:rFonts w:cs="Arial"/>
          <w:b/>
          <w:color w:val="auto"/>
        </w:rPr>
        <w:t>Figure 3</w:t>
      </w:r>
      <w:r w:rsidR="00566C52" w:rsidRPr="0018021F">
        <w:rPr>
          <w:rFonts w:cs="Arial"/>
          <w:b/>
          <w:color w:val="auto"/>
        </w:rPr>
        <w:t xml:space="preserve">. </w:t>
      </w:r>
      <w:r w:rsidR="00C25D61" w:rsidRPr="0018021F">
        <w:rPr>
          <w:rFonts w:cs="Arial"/>
          <w:color w:val="auto"/>
        </w:rPr>
        <w:t xml:space="preserve">Using design elements from previous work, </w:t>
      </w:r>
      <w:r w:rsidR="00BE734B" w:rsidRPr="0018021F">
        <w:rPr>
          <w:rFonts w:cs="Arial"/>
          <w:color w:val="auto"/>
        </w:rPr>
        <w:t>the</w:t>
      </w:r>
      <w:r w:rsidR="00C25D61" w:rsidRPr="0018021F">
        <w:rPr>
          <w:rFonts w:cs="Arial"/>
          <w:color w:val="auto"/>
        </w:rPr>
        <w:t xml:space="preserve"> bead synthesizer emp</w:t>
      </w:r>
      <w:r w:rsidR="002B6356" w:rsidRPr="0018021F">
        <w:rPr>
          <w:rFonts w:cs="Arial"/>
          <w:color w:val="auto"/>
        </w:rPr>
        <w:t>loys 4</w:t>
      </w:r>
      <w:r w:rsidR="00C25D61" w:rsidRPr="0018021F">
        <w:rPr>
          <w:rFonts w:cs="Arial"/>
          <w:color w:val="auto"/>
        </w:rPr>
        <w:t xml:space="preserve"> heights in its flow layer including </w:t>
      </w:r>
      <w:r w:rsidRPr="0018021F">
        <w:rPr>
          <w:rFonts w:cs="Arial"/>
          <w:color w:val="auto"/>
        </w:rPr>
        <w:t>(1</w:t>
      </w:r>
      <w:r w:rsidR="00D12F59" w:rsidRPr="0018021F">
        <w:rPr>
          <w:rFonts w:cs="Arial"/>
          <w:color w:val="auto"/>
        </w:rPr>
        <w:t xml:space="preserve">) rounded </w:t>
      </w:r>
      <w:r w:rsidR="00847EB6" w:rsidRPr="0018021F">
        <w:rPr>
          <w:rFonts w:cs="Arial"/>
          <w:color w:val="auto"/>
        </w:rPr>
        <w:t xml:space="preserve">AZ50 XT </w:t>
      </w:r>
      <w:r w:rsidR="00D12F59" w:rsidRPr="0018021F">
        <w:rPr>
          <w:rFonts w:cs="Arial"/>
          <w:color w:val="auto"/>
        </w:rPr>
        <w:t>valv</w:t>
      </w:r>
      <w:r w:rsidR="00C25D61" w:rsidRPr="0018021F">
        <w:rPr>
          <w:rFonts w:cs="Arial"/>
          <w:color w:val="auto"/>
        </w:rPr>
        <w:t>es for la</w:t>
      </w:r>
      <w:r w:rsidR="00467088" w:rsidRPr="0018021F">
        <w:rPr>
          <w:rFonts w:cs="Arial"/>
          <w:color w:val="auto"/>
        </w:rPr>
        <w:t>minar flow modulation (55</w:t>
      </w:r>
      <w:r w:rsidR="00AB25AD" w:rsidRPr="0018021F">
        <w:rPr>
          <w:rFonts w:cs="Arial"/>
          <w:color w:val="auto"/>
        </w:rPr>
        <w:t xml:space="preserve"> µm</w:t>
      </w:r>
      <w:r w:rsidR="00467088" w:rsidRPr="0018021F">
        <w:rPr>
          <w:rFonts w:cs="Arial"/>
          <w:color w:val="auto"/>
        </w:rPr>
        <w:t>)</w:t>
      </w:r>
      <w:r w:rsidR="00AB25AD" w:rsidRPr="0018021F">
        <w:rPr>
          <w:rFonts w:cs="Arial"/>
          <w:color w:val="auto"/>
        </w:rPr>
        <w:t xml:space="preserve"> </w:t>
      </w:r>
      <w:r w:rsidR="002B6356" w:rsidRPr="0018021F">
        <w:rPr>
          <w:rFonts w:cs="Arial"/>
          <w:color w:val="auto"/>
        </w:rPr>
        <w:t>(2</w:t>
      </w:r>
      <w:r w:rsidR="00C25D61" w:rsidRPr="0018021F">
        <w:rPr>
          <w:rFonts w:cs="Arial"/>
          <w:color w:val="auto"/>
        </w:rPr>
        <w:t xml:space="preserve">) flow low channels for introducing reagents </w:t>
      </w:r>
      <w:r w:rsidR="00467088" w:rsidRPr="0018021F">
        <w:rPr>
          <w:rFonts w:cs="Arial"/>
          <w:color w:val="auto"/>
        </w:rPr>
        <w:t>at higher resistance (55</w:t>
      </w:r>
      <w:r w:rsidR="002B6356" w:rsidRPr="0018021F">
        <w:rPr>
          <w:rFonts w:cs="Arial"/>
          <w:color w:val="auto"/>
        </w:rPr>
        <w:t xml:space="preserve"> </w:t>
      </w:r>
      <w:r w:rsidR="00FF2E0A" w:rsidRPr="0018021F">
        <w:rPr>
          <w:rFonts w:cs="Arial"/>
          <w:color w:val="auto"/>
        </w:rPr>
        <w:t>µm</w:t>
      </w:r>
      <w:r w:rsidR="002B6356" w:rsidRPr="0018021F">
        <w:rPr>
          <w:rFonts w:cs="Arial"/>
          <w:color w:val="auto"/>
        </w:rPr>
        <w:t>)</w:t>
      </w:r>
      <w:r w:rsidR="004D7C5C" w:rsidRPr="0018021F">
        <w:rPr>
          <w:rFonts w:cs="Arial"/>
          <w:color w:val="auto"/>
        </w:rPr>
        <w:t xml:space="preserve"> (</w:t>
      </w:r>
      <w:r w:rsidR="002B6356" w:rsidRPr="0018021F">
        <w:rPr>
          <w:rFonts w:cs="Arial"/>
          <w:color w:val="auto"/>
        </w:rPr>
        <w:t>3</w:t>
      </w:r>
      <w:r w:rsidR="00C25D61" w:rsidRPr="0018021F">
        <w:rPr>
          <w:rFonts w:cs="Arial"/>
          <w:color w:val="auto"/>
        </w:rPr>
        <w:t>) flow high channels for</w:t>
      </w:r>
      <w:r w:rsidR="00565219" w:rsidRPr="0018021F">
        <w:rPr>
          <w:rFonts w:cs="Arial"/>
          <w:color w:val="auto"/>
        </w:rPr>
        <w:t xml:space="preserve"> directing flow at lower resistance to </w:t>
      </w:r>
      <w:r w:rsidR="00C25D61" w:rsidRPr="0018021F">
        <w:rPr>
          <w:rFonts w:cs="Arial"/>
          <w:color w:val="auto"/>
        </w:rPr>
        <w:t xml:space="preserve">the outlets and mixers </w:t>
      </w:r>
      <w:r w:rsidR="00467088" w:rsidRPr="0018021F">
        <w:rPr>
          <w:rFonts w:cs="Arial"/>
          <w:color w:val="auto"/>
        </w:rPr>
        <w:t>(8</w:t>
      </w:r>
      <w:r w:rsidR="002B6356" w:rsidRPr="0018021F">
        <w:rPr>
          <w:rFonts w:cs="Arial"/>
          <w:color w:val="auto"/>
        </w:rPr>
        <w:t xml:space="preserve">5 </w:t>
      </w:r>
      <w:r w:rsidR="00FF2E0A" w:rsidRPr="0018021F">
        <w:rPr>
          <w:rFonts w:cs="Arial"/>
          <w:color w:val="auto"/>
        </w:rPr>
        <w:t>µm</w:t>
      </w:r>
      <w:r w:rsidR="002B6356" w:rsidRPr="0018021F">
        <w:rPr>
          <w:rFonts w:cs="Arial"/>
          <w:color w:val="auto"/>
        </w:rPr>
        <w:t>), and (4</w:t>
      </w:r>
      <w:r w:rsidR="00C25D61" w:rsidRPr="0018021F">
        <w:rPr>
          <w:rFonts w:cs="Arial"/>
          <w:color w:val="auto"/>
        </w:rPr>
        <w:t xml:space="preserve">) a </w:t>
      </w:r>
      <w:r w:rsidR="00467088" w:rsidRPr="0018021F">
        <w:rPr>
          <w:rFonts w:cs="Arial"/>
          <w:color w:val="auto"/>
        </w:rPr>
        <w:t>herringbone advection mixer (125</w:t>
      </w:r>
      <w:r w:rsidR="00AB25AD" w:rsidRPr="0018021F">
        <w:rPr>
          <w:rFonts w:cs="Arial"/>
          <w:color w:val="auto"/>
        </w:rPr>
        <w:t xml:space="preserve"> µm</w:t>
      </w:r>
      <w:r w:rsidR="00DF4F9F" w:rsidRPr="0018021F">
        <w:rPr>
          <w:rFonts w:cs="Arial"/>
          <w:color w:val="auto"/>
        </w:rPr>
        <w:t>)</w:t>
      </w:r>
      <w:r w:rsidR="00AB25AD" w:rsidRPr="0018021F">
        <w:rPr>
          <w:rFonts w:cs="Arial"/>
          <w:color w:val="auto"/>
        </w:rPr>
        <w:t xml:space="preserve"> </w:t>
      </w:r>
      <w:r w:rsidR="00C25D61" w:rsidRPr="0018021F">
        <w:rPr>
          <w:rFonts w:cs="Arial"/>
          <w:color w:val="auto"/>
        </w:rPr>
        <w:t>for mixing the PEG and crosslinker into a homogenous solution</w:t>
      </w:r>
      <w:r w:rsidR="00A87701" w:rsidRPr="0018021F">
        <w:rPr>
          <w:rFonts w:cs="Arial"/>
          <w:color w:val="auto"/>
        </w:rPr>
        <w:t xml:space="preserve"> (</w:t>
      </w:r>
      <w:r w:rsidR="007249C3" w:rsidRPr="0018021F">
        <w:rPr>
          <w:rFonts w:cs="Arial"/>
          <w:b/>
          <w:color w:val="auto"/>
        </w:rPr>
        <w:t>Figure</w:t>
      </w:r>
      <w:r w:rsidR="00612768" w:rsidRPr="0018021F">
        <w:rPr>
          <w:rFonts w:cs="Arial"/>
          <w:b/>
          <w:color w:val="auto"/>
        </w:rPr>
        <w:t>s 4A and 4B</w:t>
      </w:r>
      <w:r w:rsidR="00A87701" w:rsidRPr="0018021F">
        <w:rPr>
          <w:rFonts w:cs="Arial"/>
          <w:color w:val="auto"/>
        </w:rPr>
        <w:t>)</w:t>
      </w:r>
      <w:r w:rsidR="00C25D61" w:rsidRPr="0018021F">
        <w:rPr>
          <w:rFonts w:cs="Arial"/>
          <w:color w:val="auto"/>
        </w:rPr>
        <w:t xml:space="preserve">. </w:t>
      </w:r>
      <w:r w:rsidR="00BE734B" w:rsidRPr="0018021F">
        <w:rPr>
          <w:rFonts w:cs="Arial"/>
          <w:color w:val="auto"/>
        </w:rPr>
        <w:t>A</w:t>
      </w:r>
      <w:r w:rsidR="00565219" w:rsidRPr="0018021F">
        <w:rPr>
          <w:rFonts w:cs="Arial"/>
          <w:color w:val="auto"/>
        </w:rPr>
        <w:t xml:space="preserve"> table of design parameters </w:t>
      </w:r>
      <w:r w:rsidR="00676D35" w:rsidRPr="0018021F">
        <w:rPr>
          <w:rFonts w:cs="Arial"/>
          <w:color w:val="auto"/>
        </w:rPr>
        <w:t>and suggested design constraints</w:t>
      </w:r>
      <w:r w:rsidR="00565219" w:rsidRPr="0018021F">
        <w:rPr>
          <w:rFonts w:cs="Arial"/>
          <w:color w:val="auto"/>
        </w:rPr>
        <w:t xml:space="preserve"> used in constructing this design </w:t>
      </w:r>
      <w:r w:rsidR="00BE734B" w:rsidRPr="0018021F">
        <w:rPr>
          <w:rFonts w:cs="Arial"/>
          <w:color w:val="auto"/>
        </w:rPr>
        <w:t xml:space="preserve">is included </w:t>
      </w:r>
      <w:r w:rsidR="00565219" w:rsidRPr="0018021F">
        <w:rPr>
          <w:rFonts w:cs="Arial"/>
          <w:color w:val="auto"/>
        </w:rPr>
        <w:t xml:space="preserve">in </w:t>
      </w:r>
      <w:r w:rsidR="00565219" w:rsidRPr="0018021F">
        <w:rPr>
          <w:rFonts w:cs="Arial"/>
          <w:b/>
          <w:color w:val="auto"/>
        </w:rPr>
        <w:t>Table</w:t>
      </w:r>
      <w:r w:rsidR="000D5E09" w:rsidRPr="0018021F">
        <w:rPr>
          <w:rFonts w:cs="Arial"/>
          <w:b/>
          <w:color w:val="auto"/>
        </w:rPr>
        <w:t xml:space="preserve"> 1. </w:t>
      </w:r>
      <w:r w:rsidR="000D5E09" w:rsidRPr="0018021F">
        <w:rPr>
          <w:rFonts w:cs="Arial"/>
          <w:color w:val="auto"/>
        </w:rPr>
        <w:t>D</w:t>
      </w:r>
      <w:r w:rsidR="00565219" w:rsidRPr="0018021F">
        <w:rPr>
          <w:rFonts w:cs="Arial"/>
          <w:color w:val="auto"/>
        </w:rPr>
        <w:t xml:space="preserve">esign files and mask transfer files </w:t>
      </w:r>
      <w:r w:rsidR="000D5E09" w:rsidRPr="0018021F">
        <w:rPr>
          <w:rFonts w:cs="Arial"/>
          <w:color w:val="auto"/>
        </w:rPr>
        <w:t xml:space="preserve">are included </w:t>
      </w:r>
      <w:r w:rsidR="00565219" w:rsidRPr="0018021F">
        <w:rPr>
          <w:rFonts w:cs="Arial"/>
          <w:color w:val="auto"/>
        </w:rPr>
        <w:t xml:space="preserve">in </w:t>
      </w:r>
      <w:r w:rsidR="00565219" w:rsidRPr="0018021F">
        <w:rPr>
          <w:rFonts w:cs="Arial"/>
          <w:b/>
          <w:color w:val="auto"/>
        </w:rPr>
        <w:t>Additional Materials</w:t>
      </w:r>
      <w:r w:rsidR="00565219" w:rsidRPr="0018021F">
        <w:rPr>
          <w:rFonts w:cs="Arial"/>
          <w:color w:val="auto"/>
        </w:rPr>
        <w:t xml:space="preserve">. </w:t>
      </w:r>
    </w:p>
    <w:p w14:paraId="712CAC94" w14:textId="77777777" w:rsidR="00AE7808" w:rsidRPr="0018021F" w:rsidRDefault="00AE7808" w:rsidP="004D7C5C">
      <w:pPr>
        <w:jc w:val="left"/>
        <w:rPr>
          <w:rFonts w:cs="Arial"/>
          <w:color w:val="auto"/>
        </w:rPr>
      </w:pPr>
    </w:p>
    <w:p w14:paraId="6D4DFDA6" w14:textId="480CDB07" w:rsidR="00167F69" w:rsidRPr="0018021F" w:rsidRDefault="00630735" w:rsidP="004D7C5C">
      <w:pPr>
        <w:jc w:val="left"/>
        <w:rPr>
          <w:rFonts w:cs="Arial"/>
          <w:color w:val="auto"/>
        </w:rPr>
      </w:pPr>
      <w:r w:rsidRPr="0018021F">
        <w:rPr>
          <w:rFonts w:cs="Arial"/>
          <w:color w:val="auto"/>
        </w:rPr>
        <w:t>This protocol demonstrates</w:t>
      </w:r>
      <w:r w:rsidR="00565219" w:rsidRPr="0018021F">
        <w:rPr>
          <w:rFonts w:cs="Arial"/>
          <w:color w:val="auto"/>
        </w:rPr>
        <w:t xml:space="preserve"> </w:t>
      </w:r>
      <w:r w:rsidRPr="0018021F">
        <w:rPr>
          <w:rFonts w:cs="Arial"/>
          <w:color w:val="auto"/>
        </w:rPr>
        <w:t>r</w:t>
      </w:r>
      <w:r w:rsidR="00565219" w:rsidRPr="0018021F">
        <w:rPr>
          <w:rFonts w:cs="Arial"/>
          <w:color w:val="auto"/>
        </w:rPr>
        <w:t xml:space="preserve">ounding flow valves </w:t>
      </w:r>
      <w:r w:rsidR="003C1511" w:rsidRPr="0018021F">
        <w:rPr>
          <w:rFonts w:cs="Arial"/>
          <w:color w:val="auto"/>
        </w:rPr>
        <w:t>and constructing multiple heights on the same flow wafer via tandem photolithographic steps without development between each step</w:t>
      </w:r>
      <w:r w:rsidR="00FB72C2" w:rsidRPr="0018021F">
        <w:rPr>
          <w:rFonts w:cs="Arial"/>
          <w:color w:val="auto"/>
        </w:rPr>
        <w:t xml:space="preserve"> (</w:t>
      </w:r>
      <w:r w:rsidR="00FB72C2" w:rsidRPr="0018021F">
        <w:rPr>
          <w:rFonts w:cs="Arial"/>
          <w:b/>
          <w:color w:val="auto"/>
        </w:rPr>
        <w:t>Table 2</w:t>
      </w:r>
      <w:r w:rsidR="00FB72C2" w:rsidRPr="0018021F">
        <w:rPr>
          <w:rFonts w:cs="Arial"/>
          <w:color w:val="auto"/>
        </w:rPr>
        <w:t>)</w:t>
      </w:r>
      <w:r w:rsidR="003C1511" w:rsidRPr="0018021F">
        <w:rPr>
          <w:rFonts w:cs="Arial"/>
          <w:color w:val="auto"/>
        </w:rPr>
        <w:t xml:space="preserve">. </w:t>
      </w:r>
      <w:r w:rsidR="00082922" w:rsidRPr="0018021F">
        <w:rPr>
          <w:rFonts w:cs="Arial"/>
          <w:color w:val="auto"/>
        </w:rPr>
        <w:t>A typical</w:t>
      </w:r>
      <w:r w:rsidR="003C1511" w:rsidRPr="0018021F">
        <w:rPr>
          <w:rFonts w:cs="Arial"/>
          <w:color w:val="auto"/>
        </w:rPr>
        <w:t xml:space="preserve"> post-reflow valve rounding profile from a </w:t>
      </w:r>
      <w:r w:rsidR="00983BFF" w:rsidRPr="0018021F">
        <w:rPr>
          <w:rFonts w:cs="Arial"/>
          <w:color w:val="auto"/>
        </w:rPr>
        <w:t>profilometer</w:t>
      </w:r>
      <w:r w:rsidR="003C1511" w:rsidRPr="0018021F">
        <w:rPr>
          <w:rFonts w:cs="Arial"/>
          <w:color w:val="auto"/>
        </w:rPr>
        <w:t xml:space="preserve"> and stereos</w:t>
      </w:r>
      <w:r w:rsidR="007E796D" w:rsidRPr="0018021F">
        <w:rPr>
          <w:rFonts w:cs="Arial"/>
          <w:color w:val="auto"/>
        </w:rPr>
        <w:t>cope images of our valves post-</w:t>
      </w:r>
      <w:r w:rsidR="003C1511" w:rsidRPr="0018021F">
        <w:rPr>
          <w:rFonts w:cs="Arial"/>
          <w:color w:val="auto"/>
        </w:rPr>
        <w:t xml:space="preserve">reflow </w:t>
      </w:r>
      <w:r w:rsidR="00936EE9" w:rsidRPr="0018021F">
        <w:rPr>
          <w:rFonts w:cs="Arial"/>
          <w:color w:val="auto"/>
        </w:rPr>
        <w:t>are</w:t>
      </w:r>
      <w:r w:rsidR="00EA3D57" w:rsidRPr="0018021F">
        <w:rPr>
          <w:rFonts w:cs="Arial"/>
          <w:color w:val="auto"/>
        </w:rPr>
        <w:t xml:space="preserve"> </w:t>
      </w:r>
      <w:r w:rsidR="00C756A9" w:rsidRPr="0018021F">
        <w:rPr>
          <w:rFonts w:cs="Arial"/>
          <w:color w:val="auto"/>
        </w:rPr>
        <w:t xml:space="preserve">shown </w:t>
      </w:r>
      <w:r w:rsidR="003C1511" w:rsidRPr="0018021F">
        <w:rPr>
          <w:rFonts w:cs="Arial"/>
          <w:color w:val="auto"/>
        </w:rPr>
        <w:t xml:space="preserve">in </w:t>
      </w:r>
      <w:r w:rsidR="003C1511" w:rsidRPr="0018021F">
        <w:rPr>
          <w:rFonts w:cs="Arial"/>
          <w:b/>
          <w:color w:val="auto"/>
        </w:rPr>
        <w:t>Figure</w:t>
      </w:r>
      <w:r w:rsidR="00612768" w:rsidRPr="0018021F">
        <w:rPr>
          <w:rFonts w:cs="Arial"/>
          <w:b/>
          <w:color w:val="auto"/>
        </w:rPr>
        <w:t>s</w:t>
      </w:r>
      <w:r w:rsidR="003C1511" w:rsidRPr="0018021F">
        <w:rPr>
          <w:rFonts w:cs="Arial"/>
          <w:b/>
          <w:color w:val="auto"/>
        </w:rPr>
        <w:t xml:space="preserve"> </w:t>
      </w:r>
      <w:r w:rsidR="007249C3" w:rsidRPr="0018021F">
        <w:rPr>
          <w:rFonts w:cs="Arial"/>
          <w:b/>
          <w:color w:val="auto"/>
        </w:rPr>
        <w:t>5</w:t>
      </w:r>
      <w:r w:rsidR="00936B73" w:rsidRPr="0018021F">
        <w:rPr>
          <w:rFonts w:cs="Arial"/>
          <w:b/>
          <w:color w:val="auto"/>
        </w:rPr>
        <w:t>A</w:t>
      </w:r>
      <w:r w:rsidR="00612768" w:rsidRPr="0018021F">
        <w:rPr>
          <w:rFonts w:cs="Arial"/>
          <w:b/>
          <w:color w:val="auto"/>
        </w:rPr>
        <w:t xml:space="preserve"> and 5</w:t>
      </w:r>
      <w:r w:rsidR="00167F69" w:rsidRPr="0018021F">
        <w:rPr>
          <w:rFonts w:cs="Arial"/>
          <w:b/>
          <w:color w:val="auto"/>
        </w:rPr>
        <w:t>B</w:t>
      </w:r>
      <w:r w:rsidR="003C1511" w:rsidRPr="0018021F">
        <w:rPr>
          <w:rFonts w:cs="Arial"/>
          <w:color w:val="auto"/>
        </w:rPr>
        <w:t xml:space="preserve">. </w:t>
      </w:r>
      <w:r w:rsidR="00C756A9" w:rsidRPr="0018021F">
        <w:rPr>
          <w:rFonts w:cs="Arial"/>
          <w:color w:val="auto"/>
        </w:rPr>
        <w:t>R</w:t>
      </w:r>
      <w:r w:rsidR="00150943" w:rsidRPr="0018021F">
        <w:rPr>
          <w:rFonts w:cs="Arial"/>
          <w:color w:val="auto"/>
        </w:rPr>
        <w:t xml:space="preserve">esultant </w:t>
      </w:r>
      <w:r w:rsidR="00847EB6" w:rsidRPr="0018021F">
        <w:rPr>
          <w:rFonts w:cs="Arial"/>
          <w:color w:val="auto"/>
        </w:rPr>
        <w:t xml:space="preserve">measured </w:t>
      </w:r>
      <w:r w:rsidR="00150943" w:rsidRPr="0018021F">
        <w:rPr>
          <w:rFonts w:cs="Arial"/>
          <w:color w:val="auto"/>
        </w:rPr>
        <w:t xml:space="preserve">fabrication heights </w:t>
      </w:r>
      <w:r w:rsidR="0065108F" w:rsidRPr="0018021F">
        <w:rPr>
          <w:rFonts w:cs="Arial"/>
          <w:color w:val="auto"/>
        </w:rPr>
        <w:t>from our multi</w:t>
      </w:r>
      <w:r w:rsidR="00847EB6" w:rsidRPr="0018021F">
        <w:rPr>
          <w:rFonts w:cs="Arial"/>
          <w:color w:val="auto"/>
        </w:rPr>
        <w:t>-</w:t>
      </w:r>
      <w:r w:rsidR="00216857" w:rsidRPr="0018021F">
        <w:rPr>
          <w:rFonts w:cs="Arial"/>
          <w:color w:val="auto"/>
        </w:rPr>
        <w:t xml:space="preserve">height </w:t>
      </w:r>
      <w:r w:rsidR="00C756A9" w:rsidRPr="0018021F">
        <w:rPr>
          <w:rFonts w:cs="Arial"/>
          <w:color w:val="auto"/>
        </w:rPr>
        <w:t>photolithography are listed in</w:t>
      </w:r>
      <w:r w:rsidR="00150943" w:rsidRPr="0018021F">
        <w:rPr>
          <w:rFonts w:cs="Arial"/>
          <w:color w:val="auto"/>
        </w:rPr>
        <w:t xml:space="preserve"> </w:t>
      </w:r>
      <w:r w:rsidR="00150943" w:rsidRPr="0018021F">
        <w:rPr>
          <w:rFonts w:cs="Arial"/>
          <w:b/>
          <w:color w:val="auto"/>
        </w:rPr>
        <w:t xml:space="preserve">Table </w:t>
      </w:r>
      <w:r w:rsidR="00FB72C2" w:rsidRPr="0018021F">
        <w:rPr>
          <w:rFonts w:cs="Arial"/>
          <w:b/>
          <w:color w:val="auto"/>
        </w:rPr>
        <w:t>3</w:t>
      </w:r>
      <w:r w:rsidR="007E796D" w:rsidRPr="0018021F">
        <w:rPr>
          <w:rFonts w:cs="Arial"/>
          <w:b/>
          <w:color w:val="auto"/>
        </w:rPr>
        <w:t xml:space="preserve">. </w:t>
      </w:r>
      <w:r w:rsidR="007E796D" w:rsidRPr="0018021F">
        <w:rPr>
          <w:rFonts w:cs="Arial"/>
          <w:color w:val="auto"/>
        </w:rPr>
        <w:t>Heights were measured at 10 locations per each layer across all devices in a single flow wafer, assessing both device-to-device and across wafer variation. All features observed &lt;2% CV across the wafer.</w:t>
      </w:r>
      <w:r w:rsidR="00150943" w:rsidRPr="0018021F">
        <w:rPr>
          <w:rFonts w:cs="Arial"/>
          <w:b/>
          <w:color w:val="auto"/>
        </w:rPr>
        <w:t xml:space="preserve"> </w:t>
      </w:r>
      <w:r w:rsidRPr="0018021F">
        <w:rPr>
          <w:rFonts w:cs="Arial"/>
          <w:color w:val="auto"/>
        </w:rPr>
        <w:t xml:space="preserve">Manufacturer photoresist data sheets suggest typical height variations of </w:t>
      </w:r>
      <w:r w:rsidR="00612768" w:rsidRPr="0018021F">
        <w:rPr>
          <w:rFonts w:cs="Arial"/>
          <w:color w:val="auto"/>
        </w:rPr>
        <w:t>±</w:t>
      </w:r>
      <w:r w:rsidR="003C1511" w:rsidRPr="0018021F">
        <w:rPr>
          <w:rFonts w:cs="Arial"/>
          <w:color w:val="auto"/>
        </w:rPr>
        <w:t xml:space="preserve"> 5%</w:t>
      </w:r>
      <w:r w:rsidR="004D7C5C" w:rsidRPr="0018021F">
        <w:rPr>
          <w:rFonts w:cs="Arial"/>
          <w:color w:val="auto"/>
        </w:rPr>
        <w:t xml:space="preserve"> </w:t>
      </w:r>
      <w:r w:rsidR="003C1511" w:rsidRPr="0018021F">
        <w:rPr>
          <w:rFonts w:cs="Arial"/>
          <w:color w:val="auto"/>
        </w:rPr>
        <w:t xml:space="preserve">when constructing multi-layer features, so this tolerance should be taken into account if this protocol is adjusted for a different design. </w:t>
      </w:r>
    </w:p>
    <w:p w14:paraId="5306BB17" w14:textId="77777777" w:rsidR="00AE7808" w:rsidRPr="0018021F" w:rsidRDefault="00AE7808" w:rsidP="004D7C5C">
      <w:pPr>
        <w:jc w:val="left"/>
        <w:rPr>
          <w:rFonts w:cs="Arial"/>
          <w:color w:val="auto"/>
        </w:rPr>
      </w:pPr>
    </w:p>
    <w:p w14:paraId="57B5A934" w14:textId="38DA5C69" w:rsidR="00CA0A90" w:rsidRPr="0018021F" w:rsidRDefault="009C5D18" w:rsidP="004D7C5C">
      <w:pPr>
        <w:jc w:val="left"/>
        <w:rPr>
          <w:rFonts w:cs="Arial"/>
          <w:color w:val="auto"/>
        </w:rPr>
      </w:pPr>
      <w:r w:rsidRPr="0018021F">
        <w:rPr>
          <w:rFonts w:cs="Arial"/>
          <w:color w:val="auto"/>
        </w:rPr>
        <w:t xml:space="preserve">As with any fabrication process, errors can result </w:t>
      </w:r>
      <w:r w:rsidR="00C13056" w:rsidRPr="0018021F">
        <w:rPr>
          <w:rFonts w:cs="Arial"/>
          <w:color w:val="auto"/>
        </w:rPr>
        <w:t>at</w:t>
      </w:r>
      <w:r w:rsidRPr="0018021F">
        <w:rPr>
          <w:rFonts w:cs="Arial"/>
          <w:color w:val="auto"/>
        </w:rPr>
        <w:t xml:space="preserve"> each step if fabrication parameters such as spin speed or exposure are not optimized for the desired pattern height and geometry. </w:t>
      </w:r>
      <w:r w:rsidR="00630735" w:rsidRPr="0018021F">
        <w:rPr>
          <w:rFonts w:cs="Arial"/>
          <w:color w:val="auto"/>
        </w:rPr>
        <w:t>Many resources are available f</w:t>
      </w:r>
      <w:r w:rsidRPr="0018021F">
        <w:rPr>
          <w:rFonts w:cs="Arial"/>
          <w:color w:val="auto"/>
        </w:rPr>
        <w:t>or troubleshooting proper exposure and development times, including a website our facility maintains</w:t>
      </w:r>
      <w:r w:rsidRPr="0018021F">
        <w:rPr>
          <w:rFonts w:cs="Arial"/>
          <w:color w:val="auto"/>
        </w:rPr>
        <w:fldChar w:fldCharType="begin"/>
      </w:r>
      <w:r w:rsidR="007F33B1" w:rsidRPr="0018021F">
        <w:rPr>
          <w:rFonts w:cs="Arial"/>
          <w:color w:val="auto"/>
        </w:rPr>
        <w:instrText xml:space="preserve"> ADDIN PAPERS2_CITATIONS &lt;citation&gt;&lt;uuid&gt;6AD4EF75-E9D8-405A-A677-1BF34BA902CF&lt;/uuid&gt;&lt;priority&gt;0&lt;/priority&gt;&lt;publications&gt;&lt;/publications&gt;&lt;/citation&gt;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2</w:t>
      </w:r>
      <w:r w:rsidR="00F15D8E" w:rsidRPr="0018021F">
        <w:rPr>
          <w:rFonts w:cs="Helvetica"/>
          <w:color w:val="auto"/>
          <w:vertAlign w:val="superscript"/>
        </w:rPr>
        <w:t>7</w:t>
      </w:r>
      <w:r w:rsidRPr="0018021F">
        <w:rPr>
          <w:rFonts w:cs="Arial"/>
          <w:color w:val="auto"/>
        </w:rPr>
        <w:fldChar w:fldCharType="end"/>
      </w:r>
      <w:r w:rsidRPr="0018021F">
        <w:rPr>
          <w:rFonts w:cs="Arial"/>
          <w:color w:val="auto"/>
        </w:rPr>
        <w:t xml:space="preserve">. </w:t>
      </w:r>
      <w:r w:rsidR="00FF7FD6" w:rsidRPr="0018021F">
        <w:rPr>
          <w:rFonts w:cs="Arial"/>
          <w:color w:val="auto"/>
        </w:rPr>
        <w:t>Deviations from suggested soft and hard bake times</w:t>
      </w:r>
      <w:r w:rsidR="00C13056" w:rsidRPr="0018021F">
        <w:rPr>
          <w:rFonts w:cs="Arial"/>
          <w:color w:val="auto"/>
        </w:rPr>
        <w:t xml:space="preserve">, temperatures, and ramp rates </w:t>
      </w:r>
      <w:r w:rsidR="00FF7FD6" w:rsidRPr="0018021F">
        <w:rPr>
          <w:rFonts w:cs="Arial"/>
          <w:color w:val="auto"/>
        </w:rPr>
        <w:t xml:space="preserve">may generate cracks, bubbles or incomplete features. Additionally, </w:t>
      </w:r>
      <w:r w:rsidRPr="0018021F">
        <w:rPr>
          <w:rFonts w:cs="Arial"/>
          <w:color w:val="auto"/>
        </w:rPr>
        <w:t xml:space="preserve">rehydration of the AZ50 XT positive photoresist </w:t>
      </w:r>
      <w:r w:rsidR="00C13056" w:rsidRPr="0018021F">
        <w:rPr>
          <w:rFonts w:cs="Arial"/>
          <w:color w:val="auto"/>
        </w:rPr>
        <w:t xml:space="preserve">prior to exposure </w:t>
      </w:r>
      <w:r w:rsidR="00630735" w:rsidRPr="0018021F">
        <w:rPr>
          <w:rFonts w:cs="Arial"/>
          <w:color w:val="auto"/>
        </w:rPr>
        <w:t>is</w:t>
      </w:r>
      <w:r w:rsidR="00847EB6" w:rsidRPr="0018021F">
        <w:rPr>
          <w:rFonts w:cs="Arial"/>
          <w:color w:val="auto"/>
        </w:rPr>
        <w:t xml:space="preserve"> </w:t>
      </w:r>
      <w:r w:rsidRPr="0018021F">
        <w:rPr>
          <w:rFonts w:cs="Arial"/>
          <w:color w:val="auto"/>
        </w:rPr>
        <w:t>critical</w:t>
      </w:r>
      <w:r w:rsidR="0012158E" w:rsidRPr="0018021F">
        <w:rPr>
          <w:rFonts w:cs="Arial"/>
          <w:color w:val="auto"/>
        </w:rPr>
        <w:t xml:space="preserve">. Wafers without proper rehydration may appear cracked or </w:t>
      </w:r>
      <w:r w:rsidR="00C13056" w:rsidRPr="0018021F">
        <w:rPr>
          <w:rFonts w:cs="Arial"/>
          <w:color w:val="auto"/>
        </w:rPr>
        <w:t xml:space="preserve">contain bubbles within </w:t>
      </w:r>
      <w:r w:rsidR="0012158E" w:rsidRPr="0018021F">
        <w:rPr>
          <w:rFonts w:cs="Arial"/>
          <w:color w:val="auto"/>
        </w:rPr>
        <w:t>the valve areas. If this occurs, using a ‘wet</w:t>
      </w:r>
      <w:r w:rsidR="00C13056" w:rsidRPr="0018021F">
        <w:rPr>
          <w:rFonts w:cs="Arial"/>
          <w:color w:val="auto"/>
        </w:rPr>
        <w:t xml:space="preserve"> </w:t>
      </w:r>
      <w:r w:rsidR="0012158E" w:rsidRPr="0018021F">
        <w:rPr>
          <w:rFonts w:cs="Arial"/>
          <w:color w:val="auto"/>
        </w:rPr>
        <w:t>box’ (a closed box with a dish</w:t>
      </w:r>
      <w:r w:rsidR="00C13056" w:rsidRPr="0018021F">
        <w:rPr>
          <w:rFonts w:cs="Arial"/>
          <w:color w:val="auto"/>
        </w:rPr>
        <w:t xml:space="preserve"> containing deionized water</w:t>
      </w:r>
      <w:r w:rsidR="0012158E" w:rsidRPr="0018021F">
        <w:rPr>
          <w:rFonts w:cs="Arial"/>
          <w:color w:val="auto"/>
        </w:rPr>
        <w:t xml:space="preserve">) </w:t>
      </w:r>
      <w:r w:rsidR="00630735" w:rsidRPr="0018021F">
        <w:rPr>
          <w:rFonts w:cs="Arial"/>
          <w:color w:val="auto"/>
        </w:rPr>
        <w:t xml:space="preserve">to house </w:t>
      </w:r>
      <w:r w:rsidR="00630735" w:rsidRPr="0018021F">
        <w:rPr>
          <w:rFonts w:cs="Arial"/>
          <w:color w:val="auto"/>
        </w:rPr>
        <w:lastRenderedPageBreak/>
        <w:t xml:space="preserve">wafers </w:t>
      </w:r>
      <w:r w:rsidR="0012158E" w:rsidRPr="0018021F">
        <w:rPr>
          <w:rFonts w:cs="Arial"/>
          <w:color w:val="auto"/>
        </w:rPr>
        <w:t>for the overnight rehydration</w:t>
      </w:r>
      <w:r w:rsidR="00630735" w:rsidRPr="0018021F">
        <w:rPr>
          <w:rFonts w:cs="Arial"/>
          <w:color w:val="auto"/>
        </w:rPr>
        <w:t xml:space="preserve"> may help</w:t>
      </w:r>
      <w:r w:rsidR="0012158E" w:rsidRPr="0018021F">
        <w:rPr>
          <w:rFonts w:cs="Arial"/>
          <w:color w:val="auto"/>
        </w:rPr>
        <w:t>.</w:t>
      </w:r>
      <w:r w:rsidR="00377CC1" w:rsidRPr="0018021F">
        <w:rPr>
          <w:rFonts w:cs="Arial"/>
          <w:color w:val="auto"/>
        </w:rPr>
        <w:t xml:space="preserve"> </w:t>
      </w:r>
      <w:r w:rsidR="00C13056" w:rsidRPr="0018021F">
        <w:rPr>
          <w:rFonts w:cs="Arial"/>
          <w:color w:val="auto"/>
        </w:rPr>
        <w:t>S</w:t>
      </w:r>
      <w:r w:rsidR="00CA0A90" w:rsidRPr="0018021F">
        <w:rPr>
          <w:rFonts w:cs="Arial"/>
          <w:color w:val="auto"/>
        </w:rPr>
        <w:t xml:space="preserve">horter rehydration times (~5-6 hours) can be </w:t>
      </w:r>
      <w:r w:rsidR="00C13056" w:rsidRPr="0018021F">
        <w:rPr>
          <w:rFonts w:cs="Arial"/>
          <w:color w:val="auto"/>
        </w:rPr>
        <w:t>used</w:t>
      </w:r>
      <w:r w:rsidR="00CA0A90" w:rsidRPr="0018021F">
        <w:rPr>
          <w:rFonts w:cs="Arial"/>
          <w:color w:val="auto"/>
        </w:rPr>
        <w:t xml:space="preserve"> for AZ50</w:t>
      </w:r>
      <w:r w:rsidR="00C13056" w:rsidRPr="0018021F">
        <w:rPr>
          <w:rFonts w:cs="Arial"/>
          <w:color w:val="auto"/>
        </w:rPr>
        <w:t> </w:t>
      </w:r>
      <w:r w:rsidR="00CA0A90" w:rsidRPr="0018021F">
        <w:rPr>
          <w:rFonts w:cs="Arial"/>
          <w:color w:val="auto"/>
        </w:rPr>
        <w:t>XT features under 50 µm with similar results</w:t>
      </w:r>
      <w:r w:rsidR="00C13056" w:rsidRPr="0018021F">
        <w:rPr>
          <w:rFonts w:cs="Arial"/>
          <w:color w:val="auto"/>
        </w:rPr>
        <w:t xml:space="preserve">, </w:t>
      </w:r>
      <w:r w:rsidR="00CA0A90" w:rsidRPr="0018021F">
        <w:rPr>
          <w:rFonts w:cs="Arial"/>
          <w:color w:val="auto"/>
        </w:rPr>
        <w:t xml:space="preserve">but </w:t>
      </w:r>
      <w:r w:rsidR="00C13056" w:rsidRPr="0018021F">
        <w:rPr>
          <w:rFonts w:cs="Arial"/>
          <w:color w:val="auto"/>
        </w:rPr>
        <w:t>taller</w:t>
      </w:r>
      <w:r w:rsidR="00CA0A90" w:rsidRPr="0018021F">
        <w:rPr>
          <w:rFonts w:cs="Arial"/>
          <w:color w:val="auto"/>
        </w:rPr>
        <w:t xml:space="preserve"> features </w:t>
      </w:r>
      <w:r w:rsidR="00C13056" w:rsidRPr="0018021F">
        <w:rPr>
          <w:rFonts w:cs="Arial"/>
          <w:color w:val="auto"/>
        </w:rPr>
        <w:t>require</w:t>
      </w:r>
      <w:r w:rsidR="00CA0A90" w:rsidRPr="0018021F">
        <w:rPr>
          <w:rFonts w:cs="Arial"/>
          <w:color w:val="auto"/>
        </w:rPr>
        <w:t xml:space="preserve"> overnight rehydration </w:t>
      </w:r>
      <w:r w:rsidR="00C13056" w:rsidRPr="0018021F">
        <w:rPr>
          <w:rFonts w:cs="Arial"/>
          <w:color w:val="auto"/>
        </w:rPr>
        <w:t xml:space="preserve">to </w:t>
      </w:r>
      <w:r w:rsidR="00CA0A90" w:rsidRPr="0018021F">
        <w:rPr>
          <w:rFonts w:cs="Arial"/>
          <w:color w:val="auto"/>
        </w:rPr>
        <w:t xml:space="preserve">reduce </w:t>
      </w:r>
      <w:r w:rsidR="00C13056" w:rsidRPr="0018021F">
        <w:rPr>
          <w:rFonts w:cs="Arial"/>
          <w:color w:val="auto"/>
        </w:rPr>
        <w:t xml:space="preserve">the </w:t>
      </w:r>
      <w:r w:rsidR="00CA0A90" w:rsidRPr="0018021F">
        <w:rPr>
          <w:rFonts w:cs="Arial"/>
          <w:color w:val="auto"/>
        </w:rPr>
        <w:t xml:space="preserve">chance of feature </w:t>
      </w:r>
      <w:r w:rsidR="00C13056" w:rsidRPr="0018021F">
        <w:rPr>
          <w:rFonts w:cs="Arial"/>
          <w:color w:val="auto"/>
        </w:rPr>
        <w:t>loss during exposure and development</w:t>
      </w:r>
      <w:r w:rsidR="00CA0A90" w:rsidRPr="0018021F">
        <w:rPr>
          <w:rFonts w:cs="Arial"/>
          <w:color w:val="auto"/>
        </w:rPr>
        <w:t xml:space="preserve">. </w:t>
      </w:r>
      <w:r w:rsidR="00C13056" w:rsidRPr="0018021F">
        <w:rPr>
          <w:rFonts w:cs="Arial"/>
          <w:color w:val="auto"/>
        </w:rPr>
        <w:t>Newer</w:t>
      </w:r>
      <w:r w:rsidR="00377CC1" w:rsidRPr="0018021F">
        <w:rPr>
          <w:rFonts w:cs="Arial"/>
          <w:color w:val="auto"/>
        </w:rPr>
        <w:t xml:space="preserve"> </w:t>
      </w:r>
      <w:r w:rsidR="00CA0A90" w:rsidRPr="0018021F">
        <w:rPr>
          <w:rFonts w:cs="Arial"/>
          <w:color w:val="auto"/>
        </w:rPr>
        <w:t>positive resist</w:t>
      </w:r>
      <w:r w:rsidR="00C13056" w:rsidRPr="0018021F">
        <w:rPr>
          <w:rFonts w:cs="Arial"/>
          <w:color w:val="auto"/>
        </w:rPr>
        <w:t xml:space="preserve"> alternatives (</w:t>
      </w:r>
      <w:r w:rsidR="00C13056" w:rsidRPr="0018021F">
        <w:rPr>
          <w:rFonts w:cs="Arial"/>
          <w:i/>
          <w:color w:val="auto"/>
        </w:rPr>
        <w:t>e.g.</w:t>
      </w:r>
      <w:r w:rsidR="00CA0A90" w:rsidRPr="0018021F">
        <w:rPr>
          <w:rFonts w:cs="Arial"/>
          <w:color w:val="auto"/>
        </w:rPr>
        <w:t xml:space="preserve"> AZ40XT</w:t>
      </w:r>
      <w:r w:rsidR="00C13056" w:rsidRPr="0018021F">
        <w:rPr>
          <w:rFonts w:cs="Arial"/>
          <w:color w:val="auto"/>
        </w:rPr>
        <w:t xml:space="preserve">) </w:t>
      </w:r>
      <w:r w:rsidR="00CA0A90" w:rsidRPr="0018021F">
        <w:rPr>
          <w:rFonts w:cs="Arial"/>
          <w:color w:val="auto"/>
        </w:rPr>
        <w:t xml:space="preserve">may </w:t>
      </w:r>
      <w:r w:rsidR="00C13056" w:rsidRPr="0018021F">
        <w:rPr>
          <w:rFonts w:cs="Arial"/>
          <w:color w:val="auto"/>
        </w:rPr>
        <w:t xml:space="preserve">eliminate the need for </w:t>
      </w:r>
      <w:r w:rsidR="00CA0A90" w:rsidRPr="0018021F">
        <w:rPr>
          <w:rFonts w:cs="Arial"/>
          <w:color w:val="auto"/>
        </w:rPr>
        <w:t>overnight rehydration</w:t>
      </w:r>
      <w:r w:rsidR="00C13056" w:rsidRPr="0018021F">
        <w:rPr>
          <w:rFonts w:cs="Arial"/>
          <w:color w:val="auto"/>
        </w:rPr>
        <w:t>; however,</w:t>
      </w:r>
      <w:r w:rsidR="00CA0A90" w:rsidRPr="0018021F">
        <w:rPr>
          <w:rFonts w:cs="Arial"/>
          <w:color w:val="auto"/>
        </w:rPr>
        <w:t xml:space="preserve"> we have not tested these formulations.</w:t>
      </w:r>
    </w:p>
    <w:p w14:paraId="4C8FA6C9" w14:textId="77777777" w:rsidR="00AE7808" w:rsidRPr="0018021F" w:rsidRDefault="00AE7808" w:rsidP="004D7C5C">
      <w:pPr>
        <w:jc w:val="left"/>
        <w:rPr>
          <w:rFonts w:cs="Arial"/>
          <w:color w:val="auto"/>
        </w:rPr>
      </w:pPr>
    </w:p>
    <w:p w14:paraId="2DF623C7" w14:textId="317A545F" w:rsidR="00B04CB7" w:rsidRPr="0018021F" w:rsidRDefault="009E7256" w:rsidP="004D7C5C">
      <w:pPr>
        <w:jc w:val="left"/>
        <w:rPr>
          <w:rFonts w:cs="Arial"/>
          <w:color w:val="auto"/>
        </w:rPr>
      </w:pPr>
      <w:r w:rsidRPr="0018021F">
        <w:rPr>
          <w:rFonts w:cs="Arial"/>
          <w:color w:val="auto"/>
        </w:rPr>
        <w:t>As a proof-of-concept, PEG-diacrylate hydrogel droplets</w:t>
      </w:r>
      <w:r w:rsidR="00B95DBC" w:rsidRPr="0018021F">
        <w:rPr>
          <w:rFonts w:cs="Arial"/>
          <w:color w:val="auto"/>
        </w:rPr>
        <w:t xml:space="preserve"> were produced</w:t>
      </w:r>
      <w:r w:rsidRPr="0018021F">
        <w:rPr>
          <w:rFonts w:cs="Arial"/>
          <w:color w:val="auto"/>
        </w:rPr>
        <w:t xml:space="preserve"> from </w:t>
      </w:r>
      <w:r w:rsidR="00B95DBC" w:rsidRPr="0018021F">
        <w:rPr>
          <w:rFonts w:cs="Arial"/>
          <w:color w:val="auto"/>
        </w:rPr>
        <w:t>the</w:t>
      </w:r>
      <w:r w:rsidRPr="0018021F">
        <w:rPr>
          <w:rFonts w:cs="Arial"/>
          <w:color w:val="auto"/>
        </w:rPr>
        <w:t xml:space="preserve"> bead synthesizer device (</w:t>
      </w:r>
      <w:r w:rsidRPr="0018021F">
        <w:rPr>
          <w:rFonts w:cs="Arial"/>
          <w:b/>
          <w:color w:val="auto"/>
        </w:rPr>
        <w:t xml:space="preserve">Figure </w:t>
      </w:r>
      <w:r w:rsidR="007249C3" w:rsidRPr="0018021F">
        <w:rPr>
          <w:rFonts w:cs="Arial"/>
          <w:b/>
          <w:color w:val="auto"/>
        </w:rPr>
        <w:t>6</w:t>
      </w:r>
      <w:r w:rsidR="008A5127" w:rsidRPr="0018021F">
        <w:rPr>
          <w:rFonts w:cs="Arial"/>
          <w:b/>
          <w:color w:val="auto"/>
        </w:rPr>
        <w:t>A</w:t>
      </w:r>
      <w:r w:rsidR="00167F69" w:rsidRPr="0018021F">
        <w:rPr>
          <w:rFonts w:cs="Arial"/>
          <w:color w:val="auto"/>
        </w:rPr>
        <w:t xml:space="preserve">). </w:t>
      </w:r>
      <w:r w:rsidR="00167F69" w:rsidRPr="0018021F">
        <w:rPr>
          <w:rFonts w:cs="Arial"/>
          <w:b/>
          <w:color w:val="auto"/>
        </w:rPr>
        <w:t>Figure</w:t>
      </w:r>
      <w:r w:rsidR="003D4F57" w:rsidRPr="0018021F">
        <w:rPr>
          <w:rFonts w:cs="Arial"/>
          <w:b/>
          <w:color w:val="auto"/>
        </w:rPr>
        <w:t>s</w:t>
      </w:r>
      <w:r w:rsidR="00167F69" w:rsidRPr="0018021F">
        <w:rPr>
          <w:rFonts w:cs="Arial"/>
          <w:b/>
          <w:color w:val="auto"/>
        </w:rPr>
        <w:t xml:space="preserve"> </w:t>
      </w:r>
      <w:r w:rsidR="003D4F57" w:rsidRPr="0018021F">
        <w:rPr>
          <w:rFonts w:cs="Arial"/>
          <w:b/>
          <w:color w:val="auto"/>
        </w:rPr>
        <w:t>5</w:t>
      </w:r>
      <w:r w:rsidR="00167F69" w:rsidRPr="0018021F">
        <w:rPr>
          <w:rFonts w:cs="Arial"/>
          <w:b/>
          <w:color w:val="auto"/>
        </w:rPr>
        <w:t>C</w:t>
      </w:r>
      <w:r w:rsidR="003D4F57" w:rsidRPr="0018021F">
        <w:rPr>
          <w:rFonts w:cs="Arial"/>
          <w:b/>
          <w:color w:val="auto"/>
        </w:rPr>
        <w:t xml:space="preserve"> and 5D</w:t>
      </w:r>
      <w:r w:rsidR="00167F69" w:rsidRPr="0018021F">
        <w:rPr>
          <w:rFonts w:cs="Arial"/>
          <w:color w:val="auto"/>
        </w:rPr>
        <w:t xml:space="preserve"> show representative images of valve operation and closure on the device when pressurizing and depressurizing valves. Common error modes for valve pressurization include</w:t>
      </w:r>
      <w:r w:rsidR="00B04CB7" w:rsidRPr="0018021F">
        <w:rPr>
          <w:rFonts w:cs="Arial"/>
          <w:color w:val="auto"/>
        </w:rPr>
        <w:t>: the use of</w:t>
      </w:r>
      <w:r w:rsidR="00167F69" w:rsidRPr="0018021F">
        <w:rPr>
          <w:rFonts w:cs="Arial"/>
          <w:color w:val="auto"/>
        </w:rPr>
        <w:t xml:space="preserve"> </w:t>
      </w:r>
      <w:r w:rsidR="00630735" w:rsidRPr="0018021F">
        <w:rPr>
          <w:rFonts w:cs="Arial"/>
          <w:color w:val="auto"/>
        </w:rPr>
        <w:t>insufficient</w:t>
      </w:r>
      <w:r w:rsidR="00167F69" w:rsidRPr="0018021F">
        <w:rPr>
          <w:rFonts w:cs="Arial"/>
          <w:color w:val="auto"/>
        </w:rPr>
        <w:t xml:space="preserve"> pressure</w:t>
      </w:r>
      <w:r w:rsidR="00B04CB7" w:rsidRPr="0018021F">
        <w:rPr>
          <w:rFonts w:cs="Arial"/>
          <w:color w:val="auto"/>
        </w:rPr>
        <w:t xml:space="preserve"> (valves will not fully close, which can be checked by flowing food dye)</w:t>
      </w:r>
      <w:r w:rsidR="00167F69" w:rsidRPr="0018021F">
        <w:rPr>
          <w:rFonts w:cs="Arial"/>
          <w:color w:val="auto"/>
        </w:rPr>
        <w:t xml:space="preserve">, </w:t>
      </w:r>
      <w:r w:rsidR="00B04CB7" w:rsidRPr="0018021F">
        <w:rPr>
          <w:rFonts w:cs="Arial"/>
          <w:color w:val="auto"/>
        </w:rPr>
        <w:t>inlet tubing insertion (flow will be inhibited if tubing or metal pins are pus</w:t>
      </w:r>
      <w:r w:rsidR="00F96C32" w:rsidRPr="0018021F">
        <w:rPr>
          <w:rFonts w:cs="Arial"/>
          <w:color w:val="auto"/>
        </w:rPr>
        <w:t>hed down too far and device dela</w:t>
      </w:r>
      <w:r w:rsidR="00B04CB7" w:rsidRPr="0018021F">
        <w:rPr>
          <w:rFonts w:cs="Arial"/>
          <w:color w:val="auto"/>
        </w:rPr>
        <w:t>mination may result)</w:t>
      </w:r>
      <w:r w:rsidR="00167F69" w:rsidRPr="0018021F">
        <w:rPr>
          <w:rFonts w:cs="Arial"/>
          <w:color w:val="auto"/>
        </w:rPr>
        <w:t xml:space="preserve">, and </w:t>
      </w:r>
      <w:r w:rsidR="00630735" w:rsidRPr="0018021F">
        <w:rPr>
          <w:rFonts w:cs="Arial"/>
          <w:color w:val="auto"/>
        </w:rPr>
        <w:t xml:space="preserve">incorporation of </w:t>
      </w:r>
      <w:r w:rsidR="00167F69" w:rsidRPr="0018021F">
        <w:rPr>
          <w:rFonts w:cs="Arial"/>
          <w:color w:val="auto"/>
        </w:rPr>
        <w:t>dust or fibers during the fabrication process</w:t>
      </w:r>
      <w:r w:rsidR="00B04CB7" w:rsidRPr="0018021F">
        <w:rPr>
          <w:rFonts w:cs="Arial"/>
          <w:color w:val="auto"/>
        </w:rPr>
        <w:t xml:space="preserve"> (channels may be </w:t>
      </w:r>
      <w:r w:rsidR="00FE522A" w:rsidRPr="0018021F">
        <w:rPr>
          <w:rFonts w:cs="Arial"/>
          <w:color w:val="auto"/>
        </w:rPr>
        <w:t>occluded</w:t>
      </w:r>
      <w:r w:rsidR="00B04CB7" w:rsidRPr="0018021F">
        <w:rPr>
          <w:rFonts w:cs="Arial"/>
          <w:color w:val="auto"/>
        </w:rPr>
        <w:t xml:space="preserve"> or</w:t>
      </w:r>
      <w:r w:rsidR="00F96C32" w:rsidRPr="0018021F">
        <w:rPr>
          <w:rFonts w:cs="Arial"/>
          <w:color w:val="auto"/>
        </w:rPr>
        <w:t xml:space="preserve"> the device may dela</w:t>
      </w:r>
      <w:r w:rsidR="00B04CB7" w:rsidRPr="0018021F">
        <w:rPr>
          <w:rFonts w:cs="Arial"/>
          <w:color w:val="auto"/>
        </w:rPr>
        <w:t>minate)</w:t>
      </w:r>
      <w:r w:rsidR="00167F69" w:rsidRPr="0018021F">
        <w:rPr>
          <w:rFonts w:cs="Arial"/>
          <w:color w:val="auto"/>
        </w:rPr>
        <w:t>.</w:t>
      </w:r>
      <w:r w:rsidR="00B04CB7" w:rsidRPr="0018021F">
        <w:rPr>
          <w:rFonts w:cs="Arial"/>
          <w:color w:val="auto"/>
        </w:rPr>
        <w:t xml:space="preserve"> To troubleshoot these error modes, users should maintain clean room conditions during fabrication and systematically test each valve before proceeding to a device run. If device delamination presents as a common problem in experiments, </w:t>
      </w:r>
      <w:r w:rsidR="00E61021" w:rsidRPr="0018021F">
        <w:rPr>
          <w:rFonts w:cs="Arial"/>
          <w:color w:val="auto"/>
        </w:rPr>
        <w:t xml:space="preserve">this can be remedied </w:t>
      </w:r>
      <w:r w:rsidR="00630735" w:rsidRPr="0018021F">
        <w:rPr>
          <w:rFonts w:cs="Arial"/>
          <w:color w:val="auto"/>
        </w:rPr>
        <w:t xml:space="preserve">by </w:t>
      </w:r>
      <w:r w:rsidR="00B04CB7" w:rsidRPr="0018021F">
        <w:rPr>
          <w:rFonts w:cs="Arial"/>
          <w:color w:val="auto"/>
        </w:rPr>
        <w:t>either running devices at lower pressures (&lt;15 psi)</w:t>
      </w:r>
      <w:r w:rsidR="00847EB6" w:rsidRPr="0018021F">
        <w:rPr>
          <w:rFonts w:cs="Arial"/>
          <w:color w:val="auto"/>
        </w:rPr>
        <w:t xml:space="preserve"> or reducing silanization times</w:t>
      </w:r>
      <w:r w:rsidR="00B04CB7" w:rsidRPr="0018021F">
        <w:rPr>
          <w:rFonts w:cs="Arial"/>
          <w:color w:val="auto"/>
        </w:rPr>
        <w:t xml:space="preserve">. </w:t>
      </w:r>
    </w:p>
    <w:p w14:paraId="2B17DCED" w14:textId="77777777" w:rsidR="00612768" w:rsidRPr="0018021F" w:rsidRDefault="00612768" w:rsidP="004D7C5C">
      <w:pPr>
        <w:jc w:val="left"/>
        <w:rPr>
          <w:rFonts w:cs="Arial"/>
          <w:color w:val="auto"/>
        </w:rPr>
      </w:pPr>
    </w:p>
    <w:p w14:paraId="40B602A6" w14:textId="3F5B13FD" w:rsidR="003C1511" w:rsidRPr="0018021F" w:rsidRDefault="007249C3" w:rsidP="004D7C5C">
      <w:pPr>
        <w:jc w:val="left"/>
        <w:rPr>
          <w:rFonts w:cs="Arial"/>
          <w:color w:val="auto"/>
        </w:rPr>
      </w:pPr>
      <w:r w:rsidRPr="0018021F">
        <w:rPr>
          <w:rFonts w:cs="Arial"/>
          <w:b/>
          <w:color w:val="auto"/>
        </w:rPr>
        <w:t>Figure 6</w:t>
      </w:r>
      <w:r w:rsidR="008A5127" w:rsidRPr="0018021F">
        <w:rPr>
          <w:rFonts w:cs="Arial"/>
          <w:b/>
          <w:color w:val="auto"/>
        </w:rPr>
        <w:t>A</w:t>
      </w:r>
      <w:r w:rsidR="00167F69" w:rsidRPr="0018021F">
        <w:rPr>
          <w:rFonts w:cs="Arial"/>
          <w:b/>
          <w:color w:val="auto"/>
        </w:rPr>
        <w:t xml:space="preserve"> </w:t>
      </w:r>
      <w:r w:rsidR="00167F69" w:rsidRPr="0018021F">
        <w:rPr>
          <w:rFonts w:cs="Arial"/>
          <w:color w:val="auto"/>
        </w:rPr>
        <w:t>shows the bead synthesizer device in operation producing hydrogel droplets in an oil emulsion at the T junction droplet generator</w:t>
      </w:r>
      <w:r w:rsidR="008A5127" w:rsidRPr="0018021F">
        <w:rPr>
          <w:rFonts w:cs="Arial"/>
          <w:color w:val="auto"/>
        </w:rPr>
        <w:t xml:space="preserve"> and </w:t>
      </w:r>
      <w:r w:rsidRPr="0018021F">
        <w:rPr>
          <w:rFonts w:cs="Arial"/>
          <w:b/>
          <w:color w:val="auto"/>
        </w:rPr>
        <w:t>Figure 6</w:t>
      </w:r>
      <w:r w:rsidR="008A5127" w:rsidRPr="0018021F">
        <w:rPr>
          <w:rFonts w:cs="Arial"/>
          <w:b/>
          <w:color w:val="auto"/>
        </w:rPr>
        <w:t>B</w:t>
      </w:r>
      <w:r w:rsidR="008A5127" w:rsidRPr="0018021F">
        <w:rPr>
          <w:rFonts w:cs="Arial"/>
          <w:color w:val="auto"/>
        </w:rPr>
        <w:t xml:space="preserve"> shows beads trapped by the on-chip sieve valve</w:t>
      </w:r>
      <w:r w:rsidR="00167F69" w:rsidRPr="0018021F">
        <w:rPr>
          <w:rFonts w:cs="Arial"/>
          <w:color w:val="auto"/>
        </w:rPr>
        <w:t>.</w:t>
      </w:r>
      <w:r w:rsidR="00327DC6" w:rsidRPr="0018021F">
        <w:rPr>
          <w:rFonts w:cs="Arial"/>
          <w:color w:val="auto"/>
        </w:rPr>
        <w:t xml:space="preserve"> If polymerization is not successful, beads will </w:t>
      </w:r>
      <w:r w:rsidR="00377D50" w:rsidRPr="0018021F">
        <w:rPr>
          <w:rFonts w:cs="Arial"/>
          <w:color w:val="auto"/>
        </w:rPr>
        <w:t>pass through a sieve valve. If this occurs, UV source intensity and height from the device can be modified</w:t>
      </w:r>
      <w:r w:rsidR="002438E5" w:rsidRPr="0018021F">
        <w:rPr>
          <w:rFonts w:cs="Arial"/>
          <w:color w:val="auto"/>
        </w:rPr>
        <w:t xml:space="preserve"> </w:t>
      </w:r>
      <w:r w:rsidR="00630735" w:rsidRPr="0018021F">
        <w:rPr>
          <w:rFonts w:cs="Arial"/>
          <w:color w:val="auto"/>
        </w:rPr>
        <w:t>to improve polymerization</w:t>
      </w:r>
      <w:r w:rsidR="00377D50" w:rsidRPr="0018021F">
        <w:rPr>
          <w:rFonts w:cs="Arial"/>
          <w:color w:val="auto"/>
        </w:rPr>
        <w:t xml:space="preserve">. </w:t>
      </w:r>
      <w:r w:rsidR="00DB6783" w:rsidRPr="0018021F">
        <w:rPr>
          <w:rFonts w:cs="Arial"/>
          <w:color w:val="auto"/>
        </w:rPr>
        <w:t>Hydrogel beads</w:t>
      </w:r>
      <w:r w:rsidR="00167F69" w:rsidRPr="0018021F">
        <w:rPr>
          <w:rFonts w:cs="Arial"/>
          <w:color w:val="auto"/>
        </w:rPr>
        <w:t xml:space="preserve"> </w:t>
      </w:r>
      <w:r w:rsidR="00DB6783" w:rsidRPr="0018021F">
        <w:rPr>
          <w:rFonts w:cs="Arial"/>
          <w:color w:val="auto"/>
        </w:rPr>
        <w:t xml:space="preserve">were </w:t>
      </w:r>
      <w:r w:rsidR="00167F69" w:rsidRPr="0018021F">
        <w:rPr>
          <w:rFonts w:cs="Arial"/>
          <w:color w:val="auto"/>
        </w:rPr>
        <w:t>produced at</w:t>
      </w:r>
      <w:r w:rsidR="00B04CB7" w:rsidRPr="0018021F">
        <w:rPr>
          <w:rFonts w:cs="Arial"/>
          <w:color w:val="auto"/>
        </w:rPr>
        <w:t xml:space="preserve"> flow rates of 10</w:t>
      </w:r>
      <w:r w:rsidR="00167F69" w:rsidRPr="0018021F">
        <w:rPr>
          <w:rFonts w:cs="Arial"/>
          <w:color w:val="auto"/>
        </w:rPr>
        <w:t xml:space="preserve"> </w:t>
      </w:r>
      <w:r w:rsidR="00612768" w:rsidRPr="0018021F">
        <w:rPr>
          <w:rFonts w:cs="Arial"/>
          <w:color w:val="auto"/>
        </w:rPr>
        <w:t xml:space="preserve">psi </w:t>
      </w:r>
      <w:r w:rsidR="00167F69" w:rsidRPr="0018021F">
        <w:rPr>
          <w:rFonts w:cs="Arial"/>
          <w:color w:val="auto"/>
        </w:rPr>
        <w:t xml:space="preserve">(oil) </w:t>
      </w:r>
      <w:r w:rsidR="00B04CB7" w:rsidRPr="0018021F">
        <w:rPr>
          <w:rFonts w:cs="Arial"/>
          <w:color w:val="auto"/>
        </w:rPr>
        <w:t>and 9</w:t>
      </w:r>
      <w:r w:rsidR="00167F69" w:rsidRPr="0018021F">
        <w:rPr>
          <w:rFonts w:cs="Arial"/>
          <w:color w:val="auto"/>
        </w:rPr>
        <w:t xml:space="preserve"> </w:t>
      </w:r>
      <w:r w:rsidR="00612768" w:rsidRPr="0018021F">
        <w:rPr>
          <w:rFonts w:cs="Arial"/>
          <w:color w:val="auto"/>
        </w:rPr>
        <w:t xml:space="preserve">psi </w:t>
      </w:r>
      <w:r w:rsidR="00167F69" w:rsidRPr="0018021F">
        <w:rPr>
          <w:rFonts w:cs="Arial"/>
          <w:color w:val="auto"/>
        </w:rPr>
        <w:t xml:space="preserve">(reagent mixture) </w:t>
      </w:r>
      <w:r w:rsidR="009E7256" w:rsidRPr="0018021F">
        <w:rPr>
          <w:rFonts w:cs="Arial"/>
          <w:color w:val="auto"/>
        </w:rPr>
        <w:t xml:space="preserve">using </w:t>
      </w:r>
      <w:r w:rsidR="00FE522A" w:rsidRPr="0018021F">
        <w:rPr>
          <w:rFonts w:cs="Arial"/>
          <w:color w:val="auto"/>
        </w:rPr>
        <w:t>~</w:t>
      </w:r>
      <w:r w:rsidR="009E7256" w:rsidRPr="0018021F">
        <w:rPr>
          <w:rFonts w:cs="Arial"/>
          <w:color w:val="auto"/>
        </w:rPr>
        <w:t>100 mW/cm</w:t>
      </w:r>
      <w:r w:rsidR="009E7256" w:rsidRPr="0018021F">
        <w:rPr>
          <w:rFonts w:cs="Arial"/>
          <w:color w:val="auto"/>
          <w:vertAlign w:val="superscript"/>
        </w:rPr>
        <w:t>2</w:t>
      </w:r>
      <w:r w:rsidR="00FE522A" w:rsidRPr="0018021F">
        <w:rPr>
          <w:rFonts w:cs="Arial"/>
          <w:color w:val="auto"/>
        </w:rPr>
        <w:t xml:space="preserve"> power over a </w:t>
      </w:r>
      <w:r w:rsidR="00A43514" w:rsidRPr="0018021F">
        <w:rPr>
          <w:rFonts w:cs="Arial"/>
          <w:color w:val="auto"/>
        </w:rPr>
        <w:t>pol</w:t>
      </w:r>
      <w:r w:rsidR="009E7256" w:rsidRPr="0018021F">
        <w:rPr>
          <w:rFonts w:cs="Arial"/>
          <w:color w:val="auto"/>
        </w:rPr>
        <w:t>ymerization area</w:t>
      </w:r>
      <w:r w:rsidR="002F39A6" w:rsidRPr="0018021F">
        <w:rPr>
          <w:rFonts w:cs="Arial"/>
          <w:color w:val="auto"/>
        </w:rPr>
        <w:t xml:space="preserve"> </w:t>
      </w:r>
      <w:r w:rsidR="00630735" w:rsidRPr="0018021F">
        <w:rPr>
          <w:rFonts w:cs="Arial"/>
          <w:color w:val="auto"/>
        </w:rPr>
        <w:t xml:space="preserve">5 mm in diameter </w:t>
      </w:r>
      <w:r w:rsidR="009E7256" w:rsidRPr="0018021F">
        <w:rPr>
          <w:rFonts w:cs="Arial"/>
          <w:color w:val="auto"/>
        </w:rPr>
        <w:t>(</w:t>
      </w:r>
      <w:r w:rsidRPr="0018021F">
        <w:rPr>
          <w:rFonts w:cs="Arial"/>
          <w:b/>
          <w:color w:val="auto"/>
        </w:rPr>
        <w:t>Figure</w:t>
      </w:r>
      <w:r w:rsidR="00612768" w:rsidRPr="0018021F">
        <w:rPr>
          <w:rFonts w:cs="Arial"/>
          <w:b/>
          <w:color w:val="auto"/>
        </w:rPr>
        <w:t>s 6C and 6D</w:t>
      </w:r>
      <w:r w:rsidR="009E7256" w:rsidRPr="0018021F">
        <w:rPr>
          <w:rFonts w:cs="Arial"/>
          <w:color w:val="auto"/>
        </w:rPr>
        <w:t xml:space="preserve">). </w:t>
      </w:r>
      <w:r w:rsidR="00193D12" w:rsidRPr="0018021F">
        <w:rPr>
          <w:rFonts w:cs="Arial"/>
          <w:color w:val="auto"/>
        </w:rPr>
        <w:t>Resultant beads measured 52.6</w:t>
      </w:r>
      <w:r w:rsidR="00A43514" w:rsidRPr="0018021F">
        <w:rPr>
          <w:rFonts w:cs="Arial"/>
          <w:color w:val="auto"/>
        </w:rPr>
        <w:t> ± 1.6</w:t>
      </w:r>
      <w:r w:rsidR="00C56E10" w:rsidRPr="0018021F">
        <w:rPr>
          <w:rFonts w:cs="Arial"/>
          <w:color w:val="auto"/>
        </w:rPr>
        <w:t xml:space="preserve"> µm</w:t>
      </w:r>
      <w:r w:rsidR="00193D12" w:rsidRPr="0018021F">
        <w:rPr>
          <w:rFonts w:cs="Arial"/>
          <w:color w:val="auto"/>
        </w:rPr>
        <w:t xml:space="preserve"> </w:t>
      </w:r>
      <w:r w:rsidR="00A43514" w:rsidRPr="0018021F">
        <w:rPr>
          <w:rFonts w:cs="Arial"/>
          <w:color w:val="auto"/>
        </w:rPr>
        <w:t>(mean ± std)</w:t>
      </w:r>
      <w:r w:rsidR="00293438" w:rsidRPr="0018021F">
        <w:rPr>
          <w:rFonts w:cs="Arial"/>
          <w:color w:val="auto"/>
        </w:rPr>
        <w:t>.</w:t>
      </w:r>
      <w:r w:rsidR="00FE353E" w:rsidRPr="0018021F">
        <w:rPr>
          <w:rFonts w:cs="Arial"/>
          <w:color w:val="auto"/>
        </w:rPr>
        <w:t xml:space="preserve"> </w:t>
      </w:r>
      <w:r w:rsidR="00C56E10" w:rsidRPr="0018021F">
        <w:rPr>
          <w:rFonts w:cs="Arial"/>
          <w:color w:val="auto"/>
        </w:rPr>
        <w:t xml:space="preserve">Sizes </w:t>
      </w:r>
      <w:r w:rsidR="008A5127" w:rsidRPr="0018021F">
        <w:rPr>
          <w:rFonts w:cs="Arial"/>
          <w:color w:val="auto"/>
        </w:rPr>
        <w:t>were analyzed</w:t>
      </w:r>
      <w:r w:rsidR="00C56E10" w:rsidRPr="0018021F">
        <w:rPr>
          <w:rFonts w:cs="Arial"/>
          <w:color w:val="auto"/>
        </w:rPr>
        <w:t xml:space="preserve"> for 2992 beads</w:t>
      </w:r>
      <w:r w:rsidR="008A5127" w:rsidRPr="0018021F">
        <w:rPr>
          <w:rFonts w:cs="Arial"/>
          <w:color w:val="auto"/>
        </w:rPr>
        <w:t xml:space="preserve"> using a Hough Transform</w:t>
      </w:r>
      <w:r w:rsidR="00D009DD" w:rsidRPr="0018021F">
        <w:rPr>
          <w:rFonts w:cs="Arial"/>
          <w:color w:val="auto"/>
        </w:rPr>
        <w:t xml:space="preserve"> (MATLAB)</w:t>
      </w:r>
      <w:r w:rsidR="008A5127" w:rsidRPr="0018021F">
        <w:rPr>
          <w:rFonts w:cs="Arial"/>
          <w:color w:val="auto"/>
        </w:rPr>
        <w:t xml:space="preserve"> in bright field</w:t>
      </w:r>
      <w:r w:rsidR="00B04CB7" w:rsidRPr="0018021F">
        <w:rPr>
          <w:rFonts w:cs="Arial"/>
          <w:color w:val="auto"/>
        </w:rPr>
        <w:t xml:space="preserve"> </w:t>
      </w:r>
      <w:r w:rsidR="00A43514" w:rsidRPr="0018021F">
        <w:rPr>
          <w:rFonts w:cs="Arial"/>
          <w:color w:val="auto"/>
        </w:rPr>
        <w:t xml:space="preserve">images </w:t>
      </w:r>
      <w:r w:rsidR="00E74579" w:rsidRPr="0018021F">
        <w:rPr>
          <w:rFonts w:cs="Arial"/>
          <w:color w:val="auto"/>
        </w:rPr>
        <w:t>(</w:t>
      </w:r>
      <w:r w:rsidRPr="0018021F">
        <w:rPr>
          <w:rFonts w:cs="Arial"/>
          <w:b/>
          <w:color w:val="auto"/>
        </w:rPr>
        <w:t>Figure</w:t>
      </w:r>
      <w:r w:rsidR="00612768" w:rsidRPr="0018021F">
        <w:rPr>
          <w:rFonts w:cs="Arial"/>
          <w:b/>
          <w:color w:val="auto"/>
        </w:rPr>
        <w:t>s 6C and 6D</w:t>
      </w:r>
      <w:r w:rsidR="00C56E10" w:rsidRPr="0018021F">
        <w:rPr>
          <w:rFonts w:cs="Arial"/>
          <w:color w:val="auto"/>
        </w:rPr>
        <w:t xml:space="preserve">) with </w:t>
      </w:r>
      <w:r w:rsidR="00A43514" w:rsidRPr="0018021F">
        <w:rPr>
          <w:rFonts w:cs="Arial"/>
          <w:color w:val="auto"/>
        </w:rPr>
        <w:t xml:space="preserve">an imposed size filter of ± 3 std </w:t>
      </w:r>
      <w:r w:rsidR="00C56E10" w:rsidRPr="0018021F">
        <w:rPr>
          <w:rFonts w:cs="Arial"/>
          <w:color w:val="auto"/>
        </w:rPr>
        <w:t xml:space="preserve">(28 </w:t>
      </w:r>
      <w:r w:rsidR="00612768" w:rsidRPr="0018021F">
        <w:rPr>
          <w:rFonts w:cs="Arial"/>
          <w:color w:val="auto"/>
        </w:rPr>
        <w:t>outliers</w:t>
      </w:r>
      <w:r w:rsidR="00C56E10" w:rsidRPr="0018021F">
        <w:rPr>
          <w:rFonts w:cs="Arial"/>
          <w:color w:val="auto"/>
        </w:rPr>
        <w:t xml:space="preserve">, 0.94% of beads). </w:t>
      </w:r>
      <w:r w:rsidR="009E7256" w:rsidRPr="0018021F">
        <w:rPr>
          <w:rFonts w:cs="Arial"/>
          <w:color w:val="auto"/>
        </w:rPr>
        <w:t xml:space="preserve">Our </w:t>
      </w:r>
      <w:r w:rsidR="00847EB6" w:rsidRPr="0018021F">
        <w:rPr>
          <w:rFonts w:cs="Arial"/>
          <w:color w:val="auto"/>
        </w:rPr>
        <w:t xml:space="preserve">entire hardware </w:t>
      </w:r>
      <w:r w:rsidR="009E7256" w:rsidRPr="0018021F">
        <w:rPr>
          <w:rFonts w:cs="Arial"/>
          <w:color w:val="auto"/>
        </w:rPr>
        <w:t xml:space="preserve">setup for droplet production is </w:t>
      </w:r>
      <w:r w:rsidR="00847EB6" w:rsidRPr="0018021F">
        <w:rPr>
          <w:rFonts w:cs="Arial"/>
          <w:color w:val="auto"/>
        </w:rPr>
        <w:t xml:space="preserve">shown </w:t>
      </w:r>
      <w:r w:rsidR="009E7256" w:rsidRPr="0018021F">
        <w:rPr>
          <w:rFonts w:cs="Arial"/>
          <w:color w:val="auto"/>
        </w:rPr>
        <w:t xml:space="preserve">in </w:t>
      </w:r>
      <w:r w:rsidR="009E7256" w:rsidRPr="0018021F">
        <w:rPr>
          <w:rFonts w:cs="Arial"/>
          <w:b/>
          <w:color w:val="auto"/>
        </w:rPr>
        <w:t xml:space="preserve">Figure </w:t>
      </w:r>
      <w:r w:rsidRPr="0018021F">
        <w:rPr>
          <w:rFonts w:cs="Arial"/>
          <w:b/>
          <w:color w:val="auto"/>
        </w:rPr>
        <w:t>7</w:t>
      </w:r>
      <w:r w:rsidR="009E7256" w:rsidRPr="0018021F">
        <w:rPr>
          <w:rFonts w:cs="Arial"/>
          <w:color w:val="auto"/>
        </w:rPr>
        <w:t xml:space="preserve">. </w:t>
      </w:r>
    </w:p>
    <w:p w14:paraId="14582F1A" w14:textId="77777777" w:rsidR="006305D7" w:rsidRPr="0018021F" w:rsidRDefault="006305D7" w:rsidP="004D7C5C">
      <w:pPr>
        <w:jc w:val="left"/>
        <w:rPr>
          <w:rFonts w:cs="Arial"/>
          <w:b/>
          <w:color w:val="auto"/>
        </w:rPr>
      </w:pPr>
    </w:p>
    <w:p w14:paraId="453435B8" w14:textId="77777777" w:rsidR="00612768" w:rsidRPr="0018021F" w:rsidRDefault="00134625" w:rsidP="004D7C5C">
      <w:pPr>
        <w:jc w:val="left"/>
        <w:rPr>
          <w:rFonts w:cs="Arial"/>
          <w:color w:val="auto"/>
        </w:rPr>
      </w:pPr>
      <w:bookmarkStart w:id="0" w:name="OLE_LINK1"/>
      <w:bookmarkStart w:id="1" w:name="OLE_LINK2"/>
      <w:r w:rsidRPr="0018021F">
        <w:rPr>
          <w:rFonts w:cs="Arial"/>
          <w:b/>
          <w:color w:val="auto"/>
        </w:rPr>
        <w:t>Table 1:</w:t>
      </w:r>
      <w:r w:rsidRPr="0018021F">
        <w:rPr>
          <w:rFonts w:cs="Arial"/>
          <w:color w:val="auto"/>
        </w:rPr>
        <w:t xml:space="preserve"> </w:t>
      </w:r>
      <w:r w:rsidRPr="0018021F">
        <w:rPr>
          <w:rFonts w:cs="Arial"/>
          <w:b/>
          <w:color w:val="auto"/>
        </w:rPr>
        <w:t>Design Parameters and Suggestions</w:t>
      </w:r>
      <w:r w:rsidRPr="0018021F">
        <w:rPr>
          <w:rFonts w:cs="Arial"/>
          <w:color w:val="auto"/>
        </w:rPr>
        <w:t xml:space="preserve">. </w:t>
      </w:r>
    </w:p>
    <w:p w14:paraId="4EF0B917" w14:textId="1503933D" w:rsidR="00134625" w:rsidRPr="0018021F" w:rsidRDefault="00134625" w:rsidP="004D7C5C">
      <w:pPr>
        <w:jc w:val="left"/>
        <w:rPr>
          <w:rFonts w:cs="Arial"/>
          <w:color w:val="auto"/>
        </w:rPr>
      </w:pPr>
      <w:r w:rsidRPr="0018021F">
        <w:rPr>
          <w:rFonts w:cs="Arial"/>
          <w:color w:val="auto"/>
        </w:rPr>
        <w:t xml:space="preserve">Design considerations to avoid common pitfalls during the CAD design process of microfluidic devices. </w:t>
      </w:r>
    </w:p>
    <w:p w14:paraId="5DFF692D" w14:textId="77777777" w:rsidR="00542CF5" w:rsidRPr="0018021F" w:rsidRDefault="00542CF5" w:rsidP="004D7C5C">
      <w:pPr>
        <w:jc w:val="left"/>
        <w:rPr>
          <w:rFonts w:cs="Arial"/>
          <w:color w:val="auto"/>
        </w:rPr>
      </w:pPr>
    </w:p>
    <w:p w14:paraId="3F2B2638" w14:textId="77777777" w:rsidR="00612768" w:rsidRPr="0018021F" w:rsidRDefault="00ED4527" w:rsidP="004D7C5C">
      <w:pPr>
        <w:jc w:val="left"/>
        <w:rPr>
          <w:rFonts w:cs="Arial"/>
          <w:color w:val="auto"/>
        </w:rPr>
      </w:pPr>
      <w:r w:rsidRPr="0018021F">
        <w:rPr>
          <w:rFonts w:cs="Arial"/>
          <w:b/>
          <w:color w:val="auto"/>
        </w:rPr>
        <w:t>Table 2:</w:t>
      </w:r>
      <w:r w:rsidRPr="0018021F">
        <w:rPr>
          <w:rFonts w:cs="Arial"/>
          <w:color w:val="auto"/>
        </w:rPr>
        <w:t xml:space="preserve"> </w:t>
      </w:r>
      <w:r w:rsidRPr="0018021F">
        <w:rPr>
          <w:rFonts w:cs="Arial"/>
          <w:b/>
          <w:color w:val="auto"/>
        </w:rPr>
        <w:t>Multi-Step Photolithography Parameters</w:t>
      </w:r>
      <w:r w:rsidRPr="0018021F">
        <w:rPr>
          <w:rFonts w:cs="Arial"/>
          <w:color w:val="auto"/>
        </w:rPr>
        <w:t xml:space="preserve">. </w:t>
      </w:r>
    </w:p>
    <w:p w14:paraId="2A72BDF0" w14:textId="0C76A881" w:rsidR="00542CF5" w:rsidRPr="0018021F" w:rsidRDefault="00ED4527" w:rsidP="004D7C5C">
      <w:pPr>
        <w:jc w:val="left"/>
        <w:rPr>
          <w:rFonts w:cs="Arial"/>
          <w:color w:val="auto"/>
        </w:rPr>
      </w:pPr>
      <w:r w:rsidRPr="0018021F">
        <w:rPr>
          <w:rFonts w:cs="Arial"/>
          <w:color w:val="auto"/>
        </w:rPr>
        <w:t xml:space="preserve">A table format of all of the photolithography steps with applicable </w:t>
      </w:r>
      <w:r w:rsidR="00ED7C8A" w:rsidRPr="0018021F">
        <w:rPr>
          <w:rFonts w:cs="Arial"/>
          <w:color w:val="auto"/>
        </w:rPr>
        <w:t>parameters</w:t>
      </w:r>
      <w:r w:rsidRPr="0018021F">
        <w:rPr>
          <w:rFonts w:cs="Arial"/>
          <w:color w:val="auto"/>
        </w:rPr>
        <w:t xml:space="preserve"> including spin speed, soft</w:t>
      </w:r>
      <w:r w:rsidR="00ED7C8A" w:rsidRPr="0018021F">
        <w:rPr>
          <w:rFonts w:cs="Arial"/>
          <w:color w:val="auto"/>
        </w:rPr>
        <w:t xml:space="preserve"> </w:t>
      </w:r>
      <w:r w:rsidRPr="0018021F">
        <w:rPr>
          <w:rFonts w:cs="Arial"/>
          <w:color w:val="auto"/>
        </w:rPr>
        <w:t>bake times, exposure energies and hard</w:t>
      </w:r>
      <w:r w:rsidR="00ED7C8A" w:rsidRPr="0018021F">
        <w:rPr>
          <w:rFonts w:cs="Arial"/>
          <w:color w:val="auto"/>
        </w:rPr>
        <w:t xml:space="preserve"> </w:t>
      </w:r>
      <w:r w:rsidRPr="0018021F">
        <w:rPr>
          <w:rFonts w:cs="Arial"/>
          <w:color w:val="auto"/>
        </w:rPr>
        <w:t xml:space="preserve">bake times. </w:t>
      </w:r>
    </w:p>
    <w:p w14:paraId="3657CE1E" w14:textId="77777777" w:rsidR="0076554E" w:rsidRPr="0018021F" w:rsidRDefault="0076554E" w:rsidP="004D7C5C">
      <w:pPr>
        <w:jc w:val="left"/>
        <w:rPr>
          <w:rFonts w:cs="Arial"/>
          <w:color w:val="auto"/>
        </w:rPr>
      </w:pPr>
    </w:p>
    <w:p w14:paraId="31F62A8A" w14:textId="77777777" w:rsidR="00612768" w:rsidRPr="0018021F" w:rsidRDefault="0076554E" w:rsidP="004D7C5C">
      <w:pPr>
        <w:jc w:val="left"/>
        <w:rPr>
          <w:rFonts w:cs="Arial"/>
          <w:color w:val="auto"/>
        </w:rPr>
      </w:pPr>
      <w:r w:rsidRPr="0018021F">
        <w:rPr>
          <w:rFonts w:cs="Arial"/>
          <w:b/>
          <w:color w:val="auto"/>
        </w:rPr>
        <w:t>Table 3:</w:t>
      </w:r>
      <w:r w:rsidRPr="0018021F">
        <w:rPr>
          <w:rFonts w:cs="Arial"/>
          <w:color w:val="auto"/>
        </w:rPr>
        <w:t xml:space="preserve"> </w:t>
      </w:r>
      <w:r w:rsidRPr="0018021F">
        <w:rPr>
          <w:rFonts w:cs="Arial"/>
          <w:b/>
          <w:color w:val="auto"/>
        </w:rPr>
        <w:t>Profilometer Heights Post-Fabrication</w:t>
      </w:r>
      <w:r w:rsidRPr="0018021F">
        <w:rPr>
          <w:rFonts w:cs="Arial"/>
          <w:color w:val="auto"/>
        </w:rPr>
        <w:t xml:space="preserve">. </w:t>
      </w:r>
    </w:p>
    <w:p w14:paraId="33535CEB" w14:textId="75E01E45" w:rsidR="0076554E" w:rsidRPr="0018021F" w:rsidRDefault="0076554E" w:rsidP="004D7C5C">
      <w:pPr>
        <w:jc w:val="left"/>
        <w:rPr>
          <w:rFonts w:cs="Arial"/>
          <w:color w:val="auto"/>
        </w:rPr>
      </w:pPr>
      <w:r w:rsidRPr="0018021F">
        <w:rPr>
          <w:rFonts w:cs="Arial"/>
          <w:color w:val="auto"/>
        </w:rPr>
        <w:t xml:space="preserve">Total feature height post-fabrication for each of the layers fabricated via multi-step photolithography. </w:t>
      </w:r>
    </w:p>
    <w:p w14:paraId="7FEE3036" w14:textId="77777777" w:rsidR="008902FD" w:rsidRPr="0018021F" w:rsidRDefault="008902FD" w:rsidP="004D7C5C">
      <w:pPr>
        <w:jc w:val="left"/>
        <w:rPr>
          <w:rFonts w:cs="Arial"/>
          <w:color w:val="auto"/>
        </w:rPr>
      </w:pPr>
    </w:p>
    <w:p w14:paraId="6E7F9C43" w14:textId="77777777" w:rsidR="00612768" w:rsidRPr="0018021F" w:rsidRDefault="0076554E" w:rsidP="004D7C5C">
      <w:pPr>
        <w:jc w:val="left"/>
        <w:rPr>
          <w:rFonts w:cs="Arial"/>
          <w:b/>
          <w:color w:val="auto"/>
        </w:rPr>
      </w:pPr>
      <w:r w:rsidRPr="0018021F">
        <w:rPr>
          <w:rFonts w:cs="Arial"/>
          <w:b/>
          <w:color w:val="auto"/>
        </w:rPr>
        <w:t>Figure 1:</w:t>
      </w:r>
      <w:r w:rsidRPr="0018021F">
        <w:rPr>
          <w:rFonts w:cs="Arial"/>
          <w:color w:val="auto"/>
        </w:rPr>
        <w:t xml:space="preserve"> </w:t>
      </w:r>
      <w:r w:rsidR="00E17062" w:rsidRPr="0018021F">
        <w:rPr>
          <w:rFonts w:cs="Arial"/>
          <w:b/>
          <w:color w:val="auto"/>
        </w:rPr>
        <w:t xml:space="preserve">Multilayer Microfluidic Valve Geometries. </w:t>
      </w:r>
    </w:p>
    <w:p w14:paraId="1C337CBC" w14:textId="1F572DAA" w:rsidR="0076554E" w:rsidRPr="0018021F" w:rsidRDefault="00E17062" w:rsidP="004D7C5C">
      <w:pPr>
        <w:jc w:val="left"/>
        <w:rPr>
          <w:rFonts w:cs="Arial"/>
          <w:color w:val="auto"/>
        </w:rPr>
      </w:pPr>
      <w:r w:rsidRPr="0018021F">
        <w:rPr>
          <w:rFonts w:cs="Arial"/>
          <w:color w:val="auto"/>
        </w:rPr>
        <w:t xml:space="preserve">Typical “push up” device architectures for sieve and fully sealable valves before (top) and after (bottom) pressurization. </w:t>
      </w:r>
    </w:p>
    <w:p w14:paraId="6631B682" w14:textId="77777777" w:rsidR="0076554E" w:rsidRPr="0018021F" w:rsidRDefault="0076554E" w:rsidP="004D7C5C">
      <w:pPr>
        <w:jc w:val="left"/>
        <w:rPr>
          <w:rFonts w:cs="Arial"/>
          <w:color w:val="auto"/>
        </w:rPr>
      </w:pPr>
    </w:p>
    <w:p w14:paraId="2551F415" w14:textId="77777777" w:rsidR="00612768" w:rsidRPr="0018021F" w:rsidRDefault="0076554E" w:rsidP="004D7C5C">
      <w:pPr>
        <w:jc w:val="left"/>
        <w:rPr>
          <w:rFonts w:cs="Arial"/>
          <w:b/>
          <w:color w:val="auto"/>
        </w:rPr>
      </w:pPr>
      <w:r w:rsidRPr="0018021F">
        <w:rPr>
          <w:rFonts w:cs="Arial"/>
          <w:b/>
          <w:color w:val="auto"/>
        </w:rPr>
        <w:t>Figure 2</w:t>
      </w:r>
      <w:r w:rsidR="008902FD" w:rsidRPr="0018021F">
        <w:rPr>
          <w:rFonts w:cs="Arial"/>
          <w:b/>
          <w:color w:val="auto"/>
        </w:rPr>
        <w:t>:</w:t>
      </w:r>
      <w:r w:rsidR="008902FD" w:rsidRPr="0018021F">
        <w:rPr>
          <w:rFonts w:cs="Arial"/>
          <w:color w:val="auto"/>
        </w:rPr>
        <w:t xml:space="preserve"> </w:t>
      </w:r>
      <w:r w:rsidR="008902FD" w:rsidRPr="0018021F">
        <w:rPr>
          <w:rFonts w:cs="Arial"/>
          <w:b/>
          <w:color w:val="auto"/>
        </w:rPr>
        <w:t>Overview of fabrication process</w:t>
      </w:r>
      <w:r w:rsidR="008902FD" w:rsidRPr="0018021F">
        <w:rPr>
          <w:rFonts w:cs="Arial"/>
          <w:color w:val="auto"/>
        </w:rPr>
        <w:t>.</w:t>
      </w:r>
      <w:r w:rsidR="002D27A8" w:rsidRPr="0018021F">
        <w:rPr>
          <w:rFonts w:cs="Arial"/>
          <w:b/>
          <w:color w:val="auto"/>
        </w:rPr>
        <w:t xml:space="preserve"> </w:t>
      </w:r>
    </w:p>
    <w:p w14:paraId="6FBC790E" w14:textId="1433E12B" w:rsidR="008902FD" w:rsidRPr="0018021F" w:rsidRDefault="002D27A8" w:rsidP="004D7C5C">
      <w:pPr>
        <w:jc w:val="left"/>
        <w:rPr>
          <w:rFonts w:cs="Arial"/>
          <w:color w:val="auto"/>
        </w:rPr>
      </w:pPr>
      <w:r w:rsidRPr="0018021F">
        <w:rPr>
          <w:rFonts w:cs="Arial"/>
          <w:color w:val="auto"/>
        </w:rPr>
        <w:t xml:space="preserve">A schematic indicating </w:t>
      </w:r>
      <w:r w:rsidR="003C7866" w:rsidRPr="0018021F">
        <w:rPr>
          <w:rFonts w:cs="Arial"/>
          <w:color w:val="auto"/>
        </w:rPr>
        <w:t>steps involved in multilayer device fabricatio</w:t>
      </w:r>
      <w:r w:rsidR="00D147A0" w:rsidRPr="0018021F">
        <w:rPr>
          <w:rFonts w:cs="Arial"/>
          <w:color w:val="auto"/>
        </w:rPr>
        <w:t>n from design to device testing.</w:t>
      </w:r>
    </w:p>
    <w:p w14:paraId="787EFFA8" w14:textId="77777777" w:rsidR="008902FD" w:rsidRPr="0018021F" w:rsidRDefault="008902FD" w:rsidP="004D7C5C">
      <w:pPr>
        <w:jc w:val="left"/>
        <w:rPr>
          <w:rFonts w:cs="Arial"/>
          <w:color w:val="auto"/>
        </w:rPr>
      </w:pPr>
    </w:p>
    <w:p w14:paraId="6F1CBD96" w14:textId="77777777" w:rsidR="00612768" w:rsidRPr="0018021F" w:rsidRDefault="0076554E" w:rsidP="004D7C5C">
      <w:pPr>
        <w:jc w:val="left"/>
        <w:rPr>
          <w:rFonts w:cs="Arial"/>
          <w:b/>
          <w:color w:val="auto"/>
        </w:rPr>
      </w:pPr>
      <w:r w:rsidRPr="0018021F">
        <w:rPr>
          <w:rFonts w:cs="Arial"/>
          <w:b/>
          <w:color w:val="auto"/>
        </w:rPr>
        <w:t>Figure 3</w:t>
      </w:r>
      <w:r w:rsidR="008902FD" w:rsidRPr="0018021F">
        <w:rPr>
          <w:rFonts w:cs="Arial"/>
          <w:b/>
          <w:color w:val="auto"/>
        </w:rPr>
        <w:t>:</w:t>
      </w:r>
      <w:r w:rsidR="008902FD" w:rsidRPr="0018021F">
        <w:rPr>
          <w:rFonts w:cs="Arial"/>
          <w:color w:val="auto"/>
        </w:rPr>
        <w:t xml:space="preserve"> </w:t>
      </w:r>
      <w:r w:rsidR="008902FD" w:rsidRPr="0018021F">
        <w:rPr>
          <w:rFonts w:cs="Arial"/>
          <w:b/>
          <w:color w:val="auto"/>
        </w:rPr>
        <w:t>Schematic of multi-step photolithography</w:t>
      </w:r>
      <w:r w:rsidR="008902FD" w:rsidRPr="0018021F">
        <w:rPr>
          <w:rFonts w:cs="Arial"/>
          <w:color w:val="auto"/>
        </w:rPr>
        <w:t>.</w:t>
      </w:r>
      <w:r w:rsidR="008902FD" w:rsidRPr="0018021F">
        <w:rPr>
          <w:rFonts w:cs="Arial"/>
          <w:b/>
          <w:color w:val="auto"/>
        </w:rPr>
        <w:t xml:space="preserve"> </w:t>
      </w:r>
    </w:p>
    <w:p w14:paraId="3B22CA64" w14:textId="503DD4E2" w:rsidR="008902FD" w:rsidRPr="0018021F" w:rsidRDefault="008902FD" w:rsidP="004D7C5C">
      <w:pPr>
        <w:jc w:val="left"/>
        <w:rPr>
          <w:rFonts w:cs="Arial"/>
          <w:color w:val="auto"/>
        </w:rPr>
      </w:pPr>
      <w:r w:rsidRPr="0018021F">
        <w:rPr>
          <w:rFonts w:cs="Arial"/>
          <w:color w:val="auto"/>
        </w:rPr>
        <w:t>Overview of valve rounding and variable height feature fabrication in photolithography for the creation of a multilayer microfluidic device. Included here are steps for the fabrication of the bead synthesizer device</w:t>
      </w:r>
      <w:r w:rsidR="00D147A0" w:rsidRPr="0018021F">
        <w:rPr>
          <w:rFonts w:cs="Arial"/>
          <w:color w:val="auto"/>
        </w:rPr>
        <w:t>.</w:t>
      </w:r>
      <w:r w:rsidRPr="0018021F">
        <w:rPr>
          <w:rFonts w:cs="Arial"/>
          <w:color w:val="auto"/>
        </w:rPr>
        <w:t xml:space="preserve"> </w:t>
      </w:r>
    </w:p>
    <w:p w14:paraId="0CB16329" w14:textId="77777777" w:rsidR="006305D7" w:rsidRPr="0018021F" w:rsidRDefault="006305D7" w:rsidP="004D7C5C">
      <w:pPr>
        <w:jc w:val="left"/>
        <w:rPr>
          <w:rFonts w:cs="Arial"/>
          <w:color w:val="auto"/>
        </w:rPr>
      </w:pPr>
    </w:p>
    <w:p w14:paraId="1411BC1C" w14:textId="77777777" w:rsidR="00612768" w:rsidRPr="0018021F" w:rsidRDefault="0076554E" w:rsidP="004D7C5C">
      <w:pPr>
        <w:jc w:val="left"/>
        <w:rPr>
          <w:rFonts w:cs="Arial"/>
          <w:b/>
          <w:color w:val="auto"/>
        </w:rPr>
      </w:pPr>
      <w:r w:rsidRPr="0018021F">
        <w:rPr>
          <w:rFonts w:cs="Arial"/>
          <w:b/>
          <w:color w:val="auto"/>
        </w:rPr>
        <w:t>Figure 4</w:t>
      </w:r>
      <w:r w:rsidR="00134625" w:rsidRPr="0018021F">
        <w:rPr>
          <w:rFonts w:cs="Arial"/>
          <w:b/>
          <w:color w:val="auto"/>
        </w:rPr>
        <w:t>:</w:t>
      </w:r>
      <w:r w:rsidR="00134625" w:rsidRPr="0018021F">
        <w:rPr>
          <w:rFonts w:cs="Arial"/>
          <w:color w:val="auto"/>
        </w:rPr>
        <w:t xml:space="preserve"> </w:t>
      </w:r>
      <w:r w:rsidR="008902FD" w:rsidRPr="0018021F">
        <w:rPr>
          <w:rFonts w:cs="Arial"/>
          <w:b/>
          <w:color w:val="auto"/>
        </w:rPr>
        <w:t>Bead Synthesizer Device Design and Images</w:t>
      </w:r>
      <w:r w:rsidR="008902FD" w:rsidRPr="0018021F">
        <w:rPr>
          <w:rFonts w:cs="Arial"/>
          <w:color w:val="auto"/>
        </w:rPr>
        <w:t>.</w:t>
      </w:r>
      <w:r w:rsidR="008902FD" w:rsidRPr="0018021F">
        <w:rPr>
          <w:rFonts w:cs="Arial"/>
          <w:b/>
          <w:color w:val="auto"/>
        </w:rPr>
        <w:t xml:space="preserve"> </w:t>
      </w:r>
    </w:p>
    <w:p w14:paraId="7ED0CC07" w14:textId="602BC769" w:rsidR="008902FD" w:rsidRPr="0018021F" w:rsidRDefault="008902FD" w:rsidP="004D7C5C">
      <w:pPr>
        <w:jc w:val="left"/>
        <w:rPr>
          <w:rFonts w:cs="Arial"/>
          <w:color w:val="auto"/>
        </w:rPr>
      </w:pPr>
      <w:r w:rsidRPr="0018021F">
        <w:rPr>
          <w:rFonts w:cs="Arial"/>
          <w:color w:val="auto"/>
        </w:rPr>
        <w:t xml:space="preserve">(A) </w:t>
      </w:r>
      <w:r w:rsidR="00137F51" w:rsidRPr="0018021F">
        <w:rPr>
          <w:rFonts w:cs="Arial"/>
          <w:color w:val="auto"/>
        </w:rPr>
        <w:t>CAD Design</w:t>
      </w:r>
      <w:r w:rsidRPr="0018021F">
        <w:rPr>
          <w:rFonts w:cs="Arial"/>
          <w:color w:val="auto"/>
        </w:rPr>
        <w:t xml:space="preserve"> of the Bead Synthesizer device with layers indicated by different colors</w:t>
      </w:r>
      <w:r w:rsidR="0018021F" w:rsidRPr="0018021F">
        <w:rPr>
          <w:rFonts w:cs="Arial"/>
          <w:color w:val="auto"/>
        </w:rPr>
        <w:t xml:space="preserve"> (</w:t>
      </w:r>
      <w:r w:rsidRPr="0018021F">
        <w:rPr>
          <w:rFonts w:cs="Arial"/>
          <w:color w:val="auto"/>
        </w:rPr>
        <w:t>B) Image of the PDMS multilayer Bead Synthesizer device. Control lines appear in orange, flow channels appear in blue</w:t>
      </w:r>
      <w:r w:rsidR="007F68FC" w:rsidRPr="0018021F">
        <w:rPr>
          <w:rFonts w:cs="Arial"/>
          <w:color w:val="auto"/>
        </w:rPr>
        <w:t xml:space="preserve"> and green</w:t>
      </w:r>
      <w:r w:rsidRPr="0018021F">
        <w:rPr>
          <w:rFonts w:cs="Arial"/>
          <w:color w:val="auto"/>
        </w:rPr>
        <w:t>.</w:t>
      </w:r>
    </w:p>
    <w:p w14:paraId="178181BA" w14:textId="77777777" w:rsidR="008902FD" w:rsidRPr="0018021F" w:rsidRDefault="008902FD" w:rsidP="004D7C5C">
      <w:pPr>
        <w:jc w:val="left"/>
        <w:rPr>
          <w:rFonts w:cs="Arial"/>
          <w:color w:val="auto"/>
        </w:rPr>
      </w:pPr>
    </w:p>
    <w:p w14:paraId="32B7D053" w14:textId="77777777" w:rsidR="00612768" w:rsidRPr="0018021F" w:rsidRDefault="0076554E" w:rsidP="004D7C5C">
      <w:pPr>
        <w:jc w:val="left"/>
        <w:rPr>
          <w:rFonts w:cs="Arial"/>
          <w:b/>
          <w:color w:val="auto"/>
        </w:rPr>
      </w:pPr>
      <w:r w:rsidRPr="0018021F">
        <w:rPr>
          <w:rFonts w:cs="Arial"/>
          <w:b/>
          <w:color w:val="auto"/>
        </w:rPr>
        <w:t>Figure 5</w:t>
      </w:r>
      <w:r w:rsidR="008902FD" w:rsidRPr="0018021F">
        <w:rPr>
          <w:rFonts w:cs="Arial"/>
          <w:b/>
          <w:color w:val="auto"/>
        </w:rPr>
        <w:t>:</w:t>
      </w:r>
      <w:r w:rsidR="008902FD" w:rsidRPr="0018021F">
        <w:rPr>
          <w:rFonts w:cs="Arial"/>
          <w:color w:val="auto"/>
        </w:rPr>
        <w:t xml:space="preserve"> </w:t>
      </w:r>
      <w:r w:rsidR="00C40631" w:rsidRPr="0018021F">
        <w:rPr>
          <w:rFonts w:cs="Arial"/>
          <w:b/>
          <w:color w:val="auto"/>
        </w:rPr>
        <w:t>Valve profiles and images</w:t>
      </w:r>
      <w:r w:rsidR="008902FD" w:rsidRPr="0018021F">
        <w:rPr>
          <w:rFonts w:cs="Arial"/>
          <w:color w:val="auto"/>
        </w:rPr>
        <w:t>.</w:t>
      </w:r>
      <w:r w:rsidR="008902FD" w:rsidRPr="0018021F">
        <w:rPr>
          <w:rFonts w:cs="Arial"/>
          <w:b/>
          <w:color w:val="auto"/>
        </w:rPr>
        <w:t xml:space="preserve"> </w:t>
      </w:r>
    </w:p>
    <w:p w14:paraId="2B302931" w14:textId="2B59C7E6" w:rsidR="008902FD" w:rsidRPr="0018021F" w:rsidRDefault="00C40631" w:rsidP="004D7C5C">
      <w:pPr>
        <w:jc w:val="left"/>
        <w:rPr>
          <w:rFonts w:cs="Arial"/>
          <w:color w:val="auto"/>
        </w:rPr>
      </w:pPr>
      <w:r w:rsidRPr="0018021F">
        <w:rPr>
          <w:rFonts w:cs="Arial"/>
          <w:color w:val="auto"/>
        </w:rPr>
        <w:t xml:space="preserve">(A) Representative valve </w:t>
      </w:r>
      <w:r w:rsidR="00817E44" w:rsidRPr="0018021F">
        <w:rPr>
          <w:rFonts w:cs="Arial"/>
          <w:color w:val="auto"/>
        </w:rPr>
        <w:t>height profile</w:t>
      </w:r>
      <w:r w:rsidRPr="0018021F">
        <w:rPr>
          <w:rFonts w:cs="Arial"/>
          <w:color w:val="auto"/>
        </w:rPr>
        <w:t xml:space="preserve"> as assessed by</w:t>
      </w:r>
      <w:r w:rsidR="0073121D" w:rsidRPr="0018021F">
        <w:rPr>
          <w:rFonts w:cs="Arial"/>
          <w:color w:val="auto"/>
        </w:rPr>
        <w:t xml:space="preserve"> a profilometer</w:t>
      </w:r>
      <w:r w:rsidR="0018021F" w:rsidRPr="0018021F">
        <w:rPr>
          <w:rFonts w:cs="Arial"/>
          <w:color w:val="auto"/>
        </w:rPr>
        <w:t xml:space="preserve"> (</w:t>
      </w:r>
      <w:r w:rsidR="0073121D" w:rsidRPr="0018021F">
        <w:rPr>
          <w:rFonts w:cs="Arial"/>
          <w:color w:val="auto"/>
        </w:rPr>
        <w:t xml:space="preserve">B) Representative images of valves </w:t>
      </w:r>
      <w:r w:rsidR="00817E44" w:rsidRPr="0018021F">
        <w:rPr>
          <w:rFonts w:cs="Arial"/>
          <w:color w:val="auto"/>
        </w:rPr>
        <w:t>and surrounding channels in the silicon molding master flow wafer</w:t>
      </w:r>
      <w:r w:rsidR="0018021F" w:rsidRPr="0018021F">
        <w:rPr>
          <w:rFonts w:cs="Arial"/>
          <w:color w:val="auto"/>
        </w:rPr>
        <w:t xml:space="preserve"> (</w:t>
      </w:r>
      <w:r w:rsidR="0073121D" w:rsidRPr="0018021F">
        <w:rPr>
          <w:rFonts w:cs="Arial"/>
          <w:color w:val="auto"/>
        </w:rPr>
        <w:t>C</w:t>
      </w:r>
      <w:r w:rsidR="00817E44" w:rsidRPr="0018021F">
        <w:rPr>
          <w:rFonts w:cs="Arial"/>
          <w:color w:val="auto"/>
        </w:rPr>
        <w:t>, D</w:t>
      </w:r>
      <w:r w:rsidR="0073121D" w:rsidRPr="0018021F">
        <w:rPr>
          <w:rFonts w:cs="Arial"/>
          <w:color w:val="auto"/>
        </w:rPr>
        <w:t>) Images of final valve operation on the multilayer PDMS device.</w:t>
      </w:r>
    </w:p>
    <w:p w14:paraId="39A5EAB4" w14:textId="77777777" w:rsidR="008902FD" w:rsidRPr="0018021F" w:rsidRDefault="008902FD" w:rsidP="004D7C5C">
      <w:pPr>
        <w:jc w:val="left"/>
        <w:rPr>
          <w:rFonts w:cs="Arial"/>
          <w:color w:val="auto"/>
        </w:rPr>
      </w:pPr>
    </w:p>
    <w:p w14:paraId="2946B4A9" w14:textId="77777777" w:rsidR="00612768" w:rsidRPr="0018021F" w:rsidRDefault="0076554E" w:rsidP="004D7C5C">
      <w:pPr>
        <w:jc w:val="left"/>
        <w:rPr>
          <w:rFonts w:cs="Arial"/>
          <w:color w:val="auto"/>
        </w:rPr>
      </w:pPr>
      <w:r w:rsidRPr="0018021F">
        <w:rPr>
          <w:rFonts w:cs="Arial"/>
          <w:b/>
          <w:color w:val="auto"/>
        </w:rPr>
        <w:t>Figure 6</w:t>
      </w:r>
      <w:r w:rsidR="008902FD" w:rsidRPr="0018021F">
        <w:rPr>
          <w:rFonts w:cs="Arial"/>
          <w:b/>
          <w:color w:val="auto"/>
        </w:rPr>
        <w:t>:</w:t>
      </w:r>
      <w:r w:rsidR="008902FD" w:rsidRPr="0018021F">
        <w:rPr>
          <w:rFonts w:cs="Arial"/>
          <w:color w:val="auto"/>
        </w:rPr>
        <w:t xml:space="preserve"> </w:t>
      </w:r>
      <w:r w:rsidR="008A5127" w:rsidRPr="0018021F">
        <w:rPr>
          <w:rFonts w:cs="Arial"/>
          <w:b/>
          <w:color w:val="auto"/>
        </w:rPr>
        <w:t>Production of PEG-diacrylate hydrogel droplets.</w:t>
      </w:r>
      <w:r w:rsidR="008A5127" w:rsidRPr="0018021F">
        <w:rPr>
          <w:rFonts w:cs="Arial"/>
          <w:color w:val="auto"/>
        </w:rPr>
        <w:t xml:space="preserve"> </w:t>
      </w:r>
    </w:p>
    <w:p w14:paraId="526C5F51" w14:textId="6507F711" w:rsidR="008A5127" w:rsidRPr="0018021F" w:rsidRDefault="008A5127" w:rsidP="004D7C5C">
      <w:pPr>
        <w:jc w:val="left"/>
        <w:rPr>
          <w:rFonts w:cs="Arial"/>
          <w:color w:val="auto"/>
        </w:rPr>
      </w:pPr>
      <w:r w:rsidRPr="0018021F">
        <w:rPr>
          <w:rFonts w:cs="Arial"/>
          <w:color w:val="auto"/>
        </w:rPr>
        <w:t>(A) Image of hydrogel droplet production at the T</w:t>
      </w:r>
      <w:r w:rsidR="00847EB6" w:rsidRPr="0018021F">
        <w:rPr>
          <w:rFonts w:cs="Arial"/>
          <w:color w:val="auto"/>
        </w:rPr>
        <w:t>-</w:t>
      </w:r>
      <w:r w:rsidRPr="0018021F">
        <w:rPr>
          <w:rFonts w:cs="Arial"/>
          <w:color w:val="auto"/>
        </w:rPr>
        <w:t>junction droplet generator</w:t>
      </w:r>
      <w:r w:rsidR="0018021F" w:rsidRPr="0018021F">
        <w:rPr>
          <w:rFonts w:cs="Arial"/>
          <w:color w:val="auto"/>
        </w:rPr>
        <w:t xml:space="preserve"> (</w:t>
      </w:r>
      <w:r w:rsidRPr="0018021F">
        <w:rPr>
          <w:rFonts w:cs="Arial"/>
          <w:color w:val="auto"/>
        </w:rPr>
        <w:t>B) Image of beads post-polymerization trapped at the sieve valve when the valve is pressurized</w:t>
      </w:r>
      <w:r w:rsidR="0018021F" w:rsidRPr="0018021F">
        <w:rPr>
          <w:rFonts w:cs="Arial"/>
          <w:color w:val="auto"/>
        </w:rPr>
        <w:t xml:space="preserve"> (</w:t>
      </w:r>
      <w:r w:rsidRPr="0018021F">
        <w:rPr>
          <w:rFonts w:cs="Arial"/>
          <w:color w:val="auto"/>
        </w:rPr>
        <w:t>C) Brightfield image of hydrogel beads produced in the bead synthesizer (4X)</w:t>
      </w:r>
      <w:r w:rsidR="0018021F" w:rsidRPr="0018021F">
        <w:rPr>
          <w:rFonts w:cs="Arial"/>
          <w:color w:val="auto"/>
        </w:rPr>
        <w:t xml:space="preserve"> (</w:t>
      </w:r>
      <w:r w:rsidRPr="0018021F">
        <w:rPr>
          <w:rFonts w:cs="Arial"/>
          <w:color w:val="auto"/>
        </w:rPr>
        <w:t xml:space="preserve">D) Size distribution of hydrogel beads. </w:t>
      </w:r>
    </w:p>
    <w:p w14:paraId="2D29BEFA" w14:textId="77777777" w:rsidR="008902FD" w:rsidRPr="0018021F" w:rsidRDefault="008902FD" w:rsidP="004D7C5C">
      <w:pPr>
        <w:jc w:val="left"/>
        <w:rPr>
          <w:rFonts w:cs="Arial"/>
          <w:color w:val="auto"/>
        </w:rPr>
      </w:pPr>
    </w:p>
    <w:p w14:paraId="023B3137" w14:textId="77777777" w:rsidR="00612768" w:rsidRPr="0018021F" w:rsidRDefault="0076554E" w:rsidP="004D7C5C">
      <w:pPr>
        <w:jc w:val="left"/>
        <w:rPr>
          <w:rFonts w:cs="Arial"/>
          <w:b/>
          <w:color w:val="auto"/>
        </w:rPr>
      </w:pPr>
      <w:r w:rsidRPr="0018021F">
        <w:rPr>
          <w:rFonts w:cs="Arial"/>
          <w:b/>
          <w:color w:val="auto"/>
        </w:rPr>
        <w:t>Figure 7</w:t>
      </w:r>
      <w:r w:rsidR="00CA7AE9" w:rsidRPr="0018021F">
        <w:rPr>
          <w:rFonts w:cs="Arial"/>
          <w:b/>
          <w:color w:val="auto"/>
        </w:rPr>
        <w:t>:</w:t>
      </w:r>
      <w:r w:rsidR="00CA7AE9" w:rsidRPr="0018021F">
        <w:rPr>
          <w:rFonts w:cs="Arial"/>
          <w:color w:val="auto"/>
        </w:rPr>
        <w:t xml:space="preserve"> </w:t>
      </w:r>
      <w:r w:rsidR="00CA7AE9" w:rsidRPr="0018021F">
        <w:rPr>
          <w:rFonts w:cs="Arial"/>
          <w:b/>
          <w:color w:val="auto"/>
        </w:rPr>
        <w:t>Device operation setup</w:t>
      </w:r>
      <w:r w:rsidR="00CA7AE9" w:rsidRPr="0018021F">
        <w:rPr>
          <w:rFonts w:cs="Arial"/>
          <w:color w:val="auto"/>
        </w:rPr>
        <w:t>.</w:t>
      </w:r>
      <w:r w:rsidR="00CA7AE9" w:rsidRPr="0018021F">
        <w:rPr>
          <w:rFonts w:cs="Arial"/>
          <w:b/>
          <w:color w:val="auto"/>
        </w:rPr>
        <w:t xml:space="preserve"> </w:t>
      </w:r>
    </w:p>
    <w:p w14:paraId="1BA23D02" w14:textId="3BFA0915" w:rsidR="00CA7AE9" w:rsidRPr="0018021F" w:rsidRDefault="00CA7AE9" w:rsidP="004D7C5C">
      <w:pPr>
        <w:jc w:val="left"/>
        <w:rPr>
          <w:rFonts w:cs="Arial"/>
          <w:color w:val="auto"/>
        </w:rPr>
      </w:pPr>
      <w:r w:rsidRPr="0018021F">
        <w:rPr>
          <w:rFonts w:cs="Arial"/>
          <w:color w:val="auto"/>
        </w:rPr>
        <w:t xml:space="preserve">Image with annotation </w:t>
      </w:r>
      <w:r w:rsidR="007F68FC" w:rsidRPr="0018021F">
        <w:rPr>
          <w:rFonts w:cs="Arial"/>
          <w:color w:val="auto"/>
        </w:rPr>
        <w:t xml:space="preserve">of all hardware required for device operation. </w:t>
      </w:r>
    </w:p>
    <w:bookmarkEnd w:id="0"/>
    <w:bookmarkEnd w:id="1"/>
    <w:p w14:paraId="055338DB" w14:textId="77777777" w:rsidR="006305D7" w:rsidRPr="0018021F" w:rsidRDefault="006305D7" w:rsidP="004D7C5C">
      <w:pPr>
        <w:jc w:val="left"/>
        <w:rPr>
          <w:b/>
          <w:color w:val="auto"/>
        </w:rPr>
      </w:pPr>
    </w:p>
    <w:p w14:paraId="64B8CF78" w14:textId="7E8A96AB" w:rsidR="006305D7" w:rsidRPr="0018021F" w:rsidRDefault="006305D7" w:rsidP="004D7C5C">
      <w:pPr>
        <w:jc w:val="left"/>
        <w:outlineLvl w:val="0"/>
        <w:rPr>
          <w:rFonts w:cs="Arial"/>
          <w:b/>
          <w:color w:val="auto"/>
        </w:rPr>
      </w:pPr>
      <w:r w:rsidRPr="0018021F">
        <w:rPr>
          <w:b/>
          <w:color w:val="auto"/>
        </w:rPr>
        <w:t>DISCUSSION</w:t>
      </w:r>
      <w:r w:rsidRPr="0018021F">
        <w:rPr>
          <w:b/>
          <w:bCs/>
          <w:color w:val="auto"/>
        </w:rPr>
        <w:t xml:space="preserve">: </w:t>
      </w:r>
    </w:p>
    <w:p w14:paraId="71FCB61E" w14:textId="36E762DC" w:rsidR="00A54D16" w:rsidRPr="0018021F" w:rsidRDefault="009F7229" w:rsidP="004D7C5C">
      <w:pPr>
        <w:jc w:val="left"/>
        <w:rPr>
          <w:rFonts w:cs="Arial"/>
          <w:color w:val="auto"/>
        </w:rPr>
      </w:pPr>
      <w:r w:rsidRPr="0018021F">
        <w:rPr>
          <w:rFonts w:cs="Arial"/>
          <w:color w:val="auto"/>
        </w:rPr>
        <w:t>This work demonstrates a complete multi-step photolithography protocol for a multilayer microfluidic device with valves and variable height geometry that can be tuned for any application with simple modifications to fabrication parameters based on our online tool</w:t>
      </w:r>
      <w:r w:rsidRPr="0018021F">
        <w:rPr>
          <w:rFonts w:cs="Arial"/>
          <w:color w:val="auto"/>
        </w:rPr>
        <w:fldChar w:fldCharType="begin"/>
      </w:r>
      <w:r w:rsidR="007F33B1" w:rsidRPr="0018021F">
        <w:rPr>
          <w:rFonts w:cs="Arial"/>
          <w:color w:val="auto"/>
        </w:rPr>
        <w:instrText xml:space="preserve"> ADDIN PAPERS2_CITATIONS &lt;citation&gt;&lt;uuid&gt;27B1AC83-2DA2-4155-88BB-8618B1CDF910&lt;/uuid&gt;&lt;priority&gt;0&lt;/priority&gt;&lt;publications&gt;&lt;/publications&gt;&lt;/citation&gt;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2</w:t>
      </w:r>
      <w:r w:rsidR="00F15D8E" w:rsidRPr="0018021F">
        <w:rPr>
          <w:rFonts w:cs="Helvetica"/>
          <w:color w:val="auto"/>
          <w:vertAlign w:val="superscript"/>
        </w:rPr>
        <w:t>6</w:t>
      </w:r>
      <w:r w:rsidRPr="0018021F">
        <w:rPr>
          <w:rFonts w:cs="Arial"/>
          <w:color w:val="auto"/>
        </w:rPr>
        <w:fldChar w:fldCharType="end"/>
      </w:r>
      <w:r w:rsidRPr="0018021F">
        <w:rPr>
          <w:rFonts w:cs="Arial"/>
          <w:color w:val="auto"/>
        </w:rPr>
        <w:t xml:space="preserve"> and manufacturer instructions</w:t>
      </w:r>
      <w:r w:rsidRPr="0018021F">
        <w:rPr>
          <w:rFonts w:cs="Arial"/>
          <w:color w:val="auto"/>
        </w:rPr>
        <w:fldChar w:fldCharType="begin"/>
      </w:r>
      <w:r w:rsidR="007F33B1" w:rsidRPr="0018021F">
        <w:rPr>
          <w:rFonts w:cs="Arial"/>
          <w:color w:val="auto"/>
        </w:rPr>
        <w:instrText xml:space="preserve"> ADDIN PAPERS2_CITATIONS &lt;citation&gt;&lt;uuid&gt;EE68FD66-D26D-48EE-82D7-D32D687608D9&lt;/uuid&gt;&lt;priority&gt;0&lt;/priority&gt;&lt;publications&gt;&lt;/publications&gt;&lt;/citation&gt;</w:instrText>
      </w:r>
      <w:r w:rsidRPr="0018021F">
        <w:rPr>
          <w:rFonts w:cs="Arial"/>
          <w:color w:val="auto"/>
        </w:rPr>
        <w:fldChar w:fldCharType="separate"/>
      </w:r>
      <w:r w:rsidR="00746E7F" w:rsidRPr="0018021F">
        <w:rPr>
          <w:rFonts w:cs="Helvetica"/>
          <w:color w:val="auto"/>
          <w:vertAlign w:val="superscript"/>
        </w:rPr>
        <w:t>25</w:t>
      </w:r>
      <w:r w:rsidRPr="0018021F">
        <w:rPr>
          <w:rFonts w:cs="Arial"/>
          <w:color w:val="auto"/>
        </w:rPr>
        <w:fldChar w:fldCharType="end"/>
      </w:r>
      <w:r w:rsidRPr="0018021F">
        <w:rPr>
          <w:rFonts w:cs="Arial"/>
          <w:color w:val="auto"/>
        </w:rPr>
        <w:t>. This protocol is intended to demystify multilayer photolithography for researchers wishing to construct microfluidic devices beyond simple, passive one-layer molds.</w:t>
      </w:r>
    </w:p>
    <w:p w14:paraId="23E200FE" w14:textId="77777777" w:rsidR="00612768" w:rsidRPr="0018021F" w:rsidRDefault="00612768" w:rsidP="004D7C5C">
      <w:pPr>
        <w:jc w:val="left"/>
        <w:rPr>
          <w:rFonts w:cs="Arial"/>
          <w:color w:val="auto"/>
        </w:rPr>
      </w:pPr>
    </w:p>
    <w:p w14:paraId="231BFDB2" w14:textId="3A6D68D2" w:rsidR="00DC6527" w:rsidRPr="0018021F" w:rsidRDefault="00757C20" w:rsidP="004D7C5C">
      <w:pPr>
        <w:jc w:val="left"/>
        <w:rPr>
          <w:rFonts w:cs="Arial"/>
          <w:color w:val="auto"/>
        </w:rPr>
      </w:pPr>
      <w:r w:rsidRPr="0018021F">
        <w:rPr>
          <w:rFonts w:cs="Arial"/>
          <w:color w:val="auto"/>
        </w:rPr>
        <w:t>Multilayer microfluidic devices enable the pursuit of advanced functionality within a single soft polymer device</w:t>
      </w:r>
      <w:r w:rsidR="00A43514" w:rsidRPr="0018021F">
        <w:rPr>
          <w:rFonts w:cs="Arial"/>
          <w:color w:val="auto"/>
        </w:rPr>
        <w:t xml:space="preserve"> for </w:t>
      </w:r>
      <w:r w:rsidRPr="0018021F">
        <w:rPr>
          <w:rFonts w:cs="Arial"/>
          <w:color w:val="auto"/>
        </w:rPr>
        <w:t>‘lab on chip’ applications ranging from single cell analysis to high</w:t>
      </w:r>
      <w:r w:rsidR="00A43514" w:rsidRPr="0018021F">
        <w:rPr>
          <w:rFonts w:cs="Arial"/>
          <w:color w:val="auto"/>
        </w:rPr>
        <w:t>-</w:t>
      </w:r>
      <w:r w:rsidRPr="0018021F">
        <w:rPr>
          <w:rFonts w:cs="Arial"/>
          <w:color w:val="auto"/>
        </w:rPr>
        <w:t>throughput biochemical assays</w:t>
      </w:r>
      <w:r w:rsidR="00E04679" w:rsidRPr="0018021F">
        <w:rPr>
          <w:rFonts w:cs="Arial"/>
          <w:color w:val="auto"/>
        </w:rPr>
        <w:fldChar w:fldCharType="begin"/>
      </w:r>
      <w:r w:rsidR="007F33B1" w:rsidRPr="0018021F">
        <w:rPr>
          <w:rFonts w:cs="Arial"/>
          <w:color w:val="auto"/>
        </w:rPr>
        <w:instrText xml:space="preserve"> ADDIN PAPERS2_CITATIONS &lt;citation&gt;&lt;uuid&gt;2BB61C69-A717-45C7-A7FE-65D8EBC33230&lt;/uuid&gt;&lt;priority&gt;0&lt;/priority&gt;&lt;publications&gt;&lt;/publications&gt;&lt;/citation&gt;</w:instrText>
      </w:r>
      <w:r w:rsidR="00E04679" w:rsidRPr="0018021F">
        <w:rPr>
          <w:rFonts w:cs="Arial"/>
          <w:color w:val="auto"/>
        </w:rPr>
        <w:fldChar w:fldCharType="separate"/>
      </w:r>
      <w:r w:rsidR="00746E7F" w:rsidRPr="0018021F">
        <w:rPr>
          <w:rFonts w:cs="Helvetica"/>
          <w:color w:val="auto"/>
          <w:vertAlign w:val="superscript"/>
        </w:rPr>
        <w:t>1</w:t>
      </w:r>
      <w:r w:rsidR="00E04679" w:rsidRPr="0018021F">
        <w:rPr>
          <w:rFonts w:cs="Arial"/>
          <w:color w:val="auto"/>
        </w:rPr>
        <w:fldChar w:fldCharType="end"/>
      </w:r>
      <w:r w:rsidRPr="0018021F">
        <w:rPr>
          <w:rFonts w:cs="Arial"/>
          <w:color w:val="auto"/>
        </w:rPr>
        <w:t xml:space="preserve">. </w:t>
      </w:r>
      <w:r w:rsidR="009204FB" w:rsidRPr="0018021F">
        <w:rPr>
          <w:rFonts w:cs="Arial"/>
          <w:color w:val="auto"/>
        </w:rPr>
        <w:t>The</w:t>
      </w:r>
      <w:r w:rsidRPr="0018021F">
        <w:rPr>
          <w:rFonts w:cs="Arial"/>
          <w:color w:val="auto"/>
        </w:rPr>
        <w:t xml:space="preserve"> bead synthesizer device constructed here demonstrates multiple heights with a single flow layer and both fully-sealable and sieve valve geometries to produce hydrogel droplets </w:t>
      </w:r>
      <w:r w:rsidR="009204FB" w:rsidRPr="0018021F">
        <w:rPr>
          <w:rFonts w:cs="Arial"/>
          <w:color w:val="auto"/>
        </w:rPr>
        <w:t>that can be</w:t>
      </w:r>
      <w:r w:rsidRPr="0018021F">
        <w:rPr>
          <w:rFonts w:cs="Arial"/>
          <w:color w:val="auto"/>
        </w:rPr>
        <w:t xml:space="preserve"> polymerized to polymer beads. </w:t>
      </w:r>
      <w:r w:rsidR="00DC6527" w:rsidRPr="0018021F">
        <w:rPr>
          <w:rFonts w:cs="Arial"/>
          <w:color w:val="auto"/>
        </w:rPr>
        <w:t>The presence of valves allows for automated, programmable control over chip function</w:t>
      </w:r>
      <w:r w:rsidR="009204FB" w:rsidRPr="0018021F">
        <w:rPr>
          <w:rFonts w:cs="Arial"/>
          <w:color w:val="auto"/>
        </w:rPr>
        <w:t xml:space="preserve"> that</w:t>
      </w:r>
      <w:r w:rsidR="00DC6527" w:rsidRPr="0018021F">
        <w:rPr>
          <w:rFonts w:cs="Arial"/>
          <w:color w:val="auto"/>
        </w:rPr>
        <w:t xml:space="preserve"> can be easily implemented with any scripting language (</w:t>
      </w:r>
      <w:r w:rsidR="00DC6527" w:rsidRPr="0018021F">
        <w:rPr>
          <w:rFonts w:cs="Arial"/>
          <w:i/>
          <w:color w:val="auto"/>
        </w:rPr>
        <w:t>i.e.</w:t>
      </w:r>
      <w:r w:rsidR="00DC6527" w:rsidRPr="0018021F">
        <w:rPr>
          <w:rFonts w:cs="Arial"/>
          <w:color w:val="auto"/>
        </w:rPr>
        <w:t xml:space="preserve"> MATLAB, LABVIEW</w:t>
      </w:r>
      <w:r w:rsidR="00A43514" w:rsidRPr="0018021F">
        <w:rPr>
          <w:rFonts w:cs="Arial"/>
          <w:color w:val="auto"/>
        </w:rPr>
        <w:t>, or Python</w:t>
      </w:r>
      <w:r w:rsidR="00DC6527" w:rsidRPr="0018021F">
        <w:rPr>
          <w:rFonts w:cs="Arial"/>
          <w:color w:val="auto"/>
        </w:rPr>
        <w:t xml:space="preserve">) that interfaces with a lab’s flow </w:t>
      </w:r>
      <w:r w:rsidR="00DC6527" w:rsidRPr="0018021F">
        <w:rPr>
          <w:rFonts w:cs="Arial"/>
          <w:color w:val="auto"/>
        </w:rPr>
        <w:lastRenderedPageBreak/>
        <w:t>control modules (</w:t>
      </w:r>
      <w:r w:rsidR="00DC6527" w:rsidRPr="0018021F">
        <w:rPr>
          <w:rFonts w:cs="Arial"/>
          <w:i/>
          <w:color w:val="auto"/>
        </w:rPr>
        <w:t>i.e.</w:t>
      </w:r>
      <w:r w:rsidR="00DC6527" w:rsidRPr="0018021F">
        <w:rPr>
          <w:rFonts w:cs="Arial"/>
          <w:color w:val="auto"/>
        </w:rPr>
        <w:t xml:space="preserve"> syringe pumps</w:t>
      </w:r>
      <w:r w:rsidR="009204FB" w:rsidRPr="0018021F">
        <w:rPr>
          <w:rFonts w:cs="Arial"/>
          <w:color w:val="auto"/>
        </w:rPr>
        <w:t xml:space="preserve"> and/or pressure regulators</w:t>
      </w:r>
      <w:r w:rsidR="00DC6527" w:rsidRPr="0018021F">
        <w:rPr>
          <w:rFonts w:cs="Arial"/>
          <w:color w:val="auto"/>
        </w:rPr>
        <w:t xml:space="preserve">). In </w:t>
      </w:r>
      <w:r w:rsidR="00A43514" w:rsidRPr="0018021F">
        <w:rPr>
          <w:rFonts w:cs="Arial"/>
          <w:color w:val="auto"/>
        </w:rPr>
        <w:t>this demonstration</w:t>
      </w:r>
      <w:r w:rsidR="00DC6527" w:rsidRPr="0018021F">
        <w:rPr>
          <w:rFonts w:cs="Arial"/>
          <w:color w:val="auto"/>
        </w:rPr>
        <w:t xml:space="preserve">, </w:t>
      </w:r>
      <w:r w:rsidR="00A43514" w:rsidRPr="0018021F">
        <w:rPr>
          <w:rFonts w:cs="Arial"/>
          <w:color w:val="auto"/>
        </w:rPr>
        <w:t>custom MATLAB software (code provided here</w:t>
      </w:r>
      <w:r w:rsidR="00A43514" w:rsidRPr="0018021F">
        <w:rPr>
          <w:rFonts w:cs="Arial"/>
          <w:color w:val="auto"/>
        </w:rPr>
        <w:fldChar w:fldCharType="begin"/>
      </w:r>
      <w:r w:rsidR="007F33B1" w:rsidRPr="0018021F">
        <w:rPr>
          <w:rFonts w:cs="Arial"/>
          <w:color w:val="auto"/>
        </w:rPr>
        <w:instrText xml:space="preserve"> ADDIN PAPERS2_CITATIONS &lt;citation&gt;&lt;uuid&gt;5037F2C3-C345-4722-B5CB-FF1EE3A4CD1A&lt;/uuid&gt;&lt;priority&gt;0&lt;/priority&gt;&lt;publications&gt;&lt;/publications&gt;&lt;/citation&gt;</w:instrText>
      </w:r>
      <w:r w:rsidR="00A43514" w:rsidRPr="0018021F">
        <w:rPr>
          <w:rFonts w:cs="Arial"/>
          <w:color w:val="auto"/>
        </w:rPr>
        <w:fldChar w:fldCharType="separate"/>
      </w:r>
      <w:r w:rsidR="00A43514" w:rsidRPr="0018021F">
        <w:rPr>
          <w:rFonts w:cs="Helvetica"/>
          <w:color w:val="auto"/>
          <w:vertAlign w:val="superscript"/>
        </w:rPr>
        <w:t>28</w:t>
      </w:r>
      <w:r w:rsidR="00A43514" w:rsidRPr="0018021F">
        <w:rPr>
          <w:rFonts w:cs="Arial"/>
          <w:color w:val="auto"/>
        </w:rPr>
        <w:fldChar w:fldCharType="end"/>
      </w:r>
      <w:r w:rsidR="00A43514" w:rsidRPr="0018021F">
        <w:rPr>
          <w:rFonts w:cs="Arial"/>
          <w:color w:val="auto"/>
        </w:rPr>
        <w:t xml:space="preserve">) communicates with </w:t>
      </w:r>
      <w:r w:rsidR="00DC6527" w:rsidRPr="0018021F">
        <w:rPr>
          <w:rFonts w:cs="Arial"/>
          <w:color w:val="auto"/>
        </w:rPr>
        <w:t>Modbus</w:t>
      </w:r>
      <w:r w:rsidR="00A43514" w:rsidRPr="0018021F">
        <w:rPr>
          <w:rFonts w:cs="Arial"/>
          <w:color w:val="auto"/>
        </w:rPr>
        <w:t>-</w:t>
      </w:r>
      <w:r w:rsidR="00DC6527" w:rsidRPr="0018021F">
        <w:rPr>
          <w:rFonts w:cs="Arial"/>
          <w:color w:val="auto"/>
        </w:rPr>
        <w:t>controlled solenoid valve arrays in a custom pneumatic setup</w:t>
      </w:r>
      <w:r w:rsidR="009772C6" w:rsidRPr="0018021F">
        <w:rPr>
          <w:rFonts w:cs="Arial"/>
          <w:color w:val="auto"/>
        </w:rPr>
        <w:fldChar w:fldCharType="begin"/>
      </w:r>
      <w:r w:rsidR="007F33B1" w:rsidRPr="0018021F">
        <w:rPr>
          <w:rFonts w:cs="Arial"/>
          <w:color w:val="auto"/>
        </w:rPr>
        <w:instrText xml:space="preserve"> ADDIN PAPERS2_CITATIONS &lt;citation&gt;&lt;uuid&gt;1A85C053-274A-4F9A-B830-42F9836F11A2&lt;/uuid&gt;&lt;priority&gt;0&lt;/priority&gt;&lt;publications&gt;&lt;/publications&gt;&lt;/citation&gt;</w:instrText>
      </w:r>
      <w:r w:rsidR="009772C6" w:rsidRPr="0018021F">
        <w:rPr>
          <w:rFonts w:cs="Arial"/>
          <w:color w:val="auto"/>
        </w:rPr>
        <w:fldChar w:fldCharType="separate"/>
      </w:r>
      <w:r w:rsidR="00F15D8E" w:rsidRPr="0018021F">
        <w:rPr>
          <w:rFonts w:cs="Helvetica"/>
          <w:color w:val="auto"/>
          <w:vertAlign w:val="superscript"/>
        </w:rPr>
        <w:t>28</w:t>
      </w:r>
      <w:r w:rsidR="009772C6" w:rsidRPr="0018021F">
        <w:rPr>
          <w:rFonts w:cs="Arial"/>
          <w:color w:val="auto"/>
        </w:rPr>
        <w:fldChar w:fldCharType="end"/>
      </w:r>
      <w:r w:rsidR="00DC6527" w:rsidRPr="0018021F">
        <w:rPr>
          <w:rFonts w:cs="Arial"/>
          <w:color w:val="auto"/>
        </w:rPr>
        <w:t xml:space="preserve"> </w:t>
      </w:r>
      <w:r w:rsidR="00A43514" w:rsidRPr="0018021F">
        <w:rPr>
          <w:rFonts w:cs="Arial"/>
          <w:color w:val="auto"/>
        </w:rPr>
        <w:t>and</w:t>
      </w:r>
      <w:r w:rsidR="00DC6527" w:rsidRPr="0018021F">
        <w:rPr>
          <w:rFonts w:cs="Arial"/>
          <w:color w:val="auto"/>
        </w:rPr>
        <w:t xml:space="preserve"> a MFCS flow control s</w:t>
      </w:r>
      <w:r w:rsidR="00A43514" w:rsidRPr="0018021F">
        <w:rPr>
          <w:rFonts w:cs="Arial"/>
          <w:color w:val="auto"/>
        </w:rPr>
        <w:t>ystem to pressurize fluids on the device,</w:t>
      </w:r>
      <w:r w:rsidR="004D7C5C" w:rsidRPr="0018021F">
        <w:rPr>
          <w:rFonts w:cs="Arial"/>
          <w:color w:val="auto"/>
        </w:rPr>
        <w:t xml:space="preserve"> </w:t>
      </w:r>
      <w:r w:rsidR="00DC6527" w:rsidRPr="0018021F">
        <w:rPr>
          <w:rFonts w:cs="Arial"/>
          <w:color w:val="auto"/>
        </w:rPr>
        <w:t xml:space="preserve">but many other options for flow control are commercially available. </w:t>
      </w:r>
      <w:r w:rsidR="00A43514" w:rsidRPr="0018021F">
        <w:rPr>
          <w:rFonts w:cs="Arial"/>
          <w:color w:val="auto"/>
        </w:rPr>
        <w:t>D</w:t>
      </w:r>
      <w:r w:rsidR="00E40A91" w:rsidRPr="0018021F">
        <w:rPr>
          <w:rFonts w:cs="Arial"/>
          <w:color w:val="auto"/>
        </w:rPr>
        <w:t>esigns and additional suggestions</w:t>
      </w:r>
      <w:r w:rsidR="00B95DBC" w:rsidRPr="0018021F">
        <w:rPr>
          <w:rFonts w:cs="Arial"/>
          <w:color w:val="auto"/>
        </w:rPr>
        <w:t xml:space="preserve"> are included</w:t>
      </w:r>
      <w:r w:rsidR="00E40A91" w:rsidRPr="0018021F">
        <w:rPr>
          <w:rFonts w:cs="Arial"/>
          <w:color w:val="auto"/>
        </w:rPr>
        <w:t xml:space="preserve"> to help maximize success for first-time microfluidic engineers. </w:t>
      </w:r>
    </w:p>
    <w:p w14:paraId="5BBF1DB2" w14:textId="77777777" w:rsidR="00612768" w:rsidRPr="0018021F" w:rsidRDefault="00612768" w:rsidP="004D7C5C">
      <w:pPr>
        <w:jc w:val="left"/>
        <w:rPr>
          <w:rFonts w:cs="Arial"/>
          <w:color w:val="auto"/>
        </w:rPr>
      </w:pPr>
    </w:p>
    <w:p w14:paraId="11002B68" w14:textId="5E502AD8" w:rsidR="000F11B2" w:rsidRPr="0018021F" w:rsidRDefault="00E40A91" w:rsidP="00D11389">
      <w:pPr>
        <w:jc w:val="left"/>
        <w:rPr>
          <w:rFonts w:cs="Arial"/>
          <w:color w:val="auto"/>
        </w:rPr>
      </w:pPr>
      <w:r w:rsidRPr="0018021F">
        <w:rPr>
          <w:rFonts w:cs="Arial"/>
          <w:color w:val="auto"/>
        </w:rPr>
        <w:t xml:space="preserve">The fabrication steps shown here should prove generally adaptable to a wide array of photolithographic patterning for microfluidic devices. </w:t>
      </w:r>
      <w:r w:rsidR="003C1511" w:rsidRPr="0018021F">
        <w:rPr>
          <w:rFonts w:cs="Arial"/>
          <w:color w:val="auto"/>
        </w:rPr>
        <w:t xml:space="preserve">In one of </w:t>
      </w:r>
      <w:r w:rsidR="00762E41" w:rsidRPr="0018021F">
        <w:rPr>
          <w:rFonts w:cs="Arial"/>
          <w:color w:val="auto"/>
        </w:rPr>
        <w:t>the</w:t>
      </w:r>
      <w:r w:rsidR="003C1511" w:rsidRPr="0018021F">
        <w:rPr>
          <w:rFonts w:cs="Arial"/>
          <w:color w:val="auto"/>
        </w:rPr>
        <w:t xml:space="preserve"> steps (Flow High)</w:t>
      </w:r>
      <w:r w:rsidR="009204FB" w:rsidRPr="0018021F">
        <w:rPr>
          <w:rFonts w:cs="Arial"/>
          <w:color w:val="auto"/>
        </w:rPr>
        <w:t>,</w:t>
      </w:r>
      <w:r w:rsidR="003C1511" w:rsidRPr="0018021F">
        <w:rPr>
          <w:rFonts w:cs="Arial"/>
          <w:color w:val="auto"/>
        </w:rPr>
        <w:t xml:space="preserve"> </w:t>
      </w:r>
      <w:r w:rsidR="009204FB" w:rsidRPr="0018021F">
        <w:rPr>
          <w:rFonts w:cs="Arial"/>
          <w:color w:val="auto"/>
        </w:rPr>
        <w:t xml:space="preserve">30 µm </w:t>
      </w:r>
      <w:r w:rsidR="003C1511" w:rsidRPr="0018021F">
        <w:rPr>
          <w:rFonts w:cs="Arial"/>
          <w:color w:val="auto"/>
        </w:rPr>
        <w:t>features have been added to the lower</w:t>
      </w:r>
      <w:r w:rsidR="00E95A6E" w:rsidRPr="0018021F">
        <w:rPr>
          <w:rFonts w:cs="Arial"/>
          <w:color w:val="auto"/>
        </w:rPr>
        <w:t xml:space="preserve"> photoresist layer (Flow Low, 55</w:t>
      </w:r>
      <w:r w:rsidR="00AB25AD" w:rsidRPr="0018021F">
        <w:rPr>
          <w:rFonts w:cs="Arial"/>
          <w:color w:val="auto"/>
        </w:rPr>
        <w:t xml:space="preserve"> µm</w:t>
      </w:r>
      <w:r w:rsidR="009204FB" w:rsidRPr="0018021F">
        <w:rPr>
          <w:rFonts w:cs="Arial"/>
          <w:color w:val="auto"/>
        </w:rPr>
        <w:t>)</w:t>
      </w:r>
      <w:r w:rsidR="00AB25AD" w:rsidRPr="0018021F">
        <w:rPr>
          <w:rFonts w:cs="Arial"/>
          <w:color w:val="auto"/>
        </w:rPr>
        <w:t xml:space="preserve"> </w:t>
      </w:r>
      <w:r w:rsidR="003C1511" w:rsidRPr="0018021F">
        <w:rPr>
          <w:rFonts w:cs="Arial"/>
          <w:color w:val="auto"/>
        </w:rPr>
        <w:t>t</w:t>
      </w:r>
      <w:r w:rsidR="00E95A6E" w:rsidRPr="0018021F">
        <w:rPr>
          <w:rFonts w:cs="Arial"/>
          <w:color w:val="auto"/>
        </w:rPr>
        <w:t>o create a composite height of 8</w:t>
      </w:r>
      <w:r w:rsidR="003C1511" w:rsidRPr="0018021F">
        <w:rPr>
          <w:rFonts w:cs="Arial"/>
          <w:color w:val="auto"/>
        </w:rPr>
        <w:t xml:space="preserve">5 </w:t>
      </w:r>
      <w:r w:rsidR="00B03CA7" w:rsidRPr="0018021F">
        <w:rPr>
          <w:rFonts w:cs="Arial"/>
          <w:color w:val="auto"/>
        </w:rPr>
        <w:t>µm</w:t>
      </w:r>
      <w:r w:rsidR="003C1511" w:rsidRPr="0018021F">
        <w:rPr>
          <w:rFonts w:cs="Arial"/>
          <w:color w:val="auto"/>
        </w:rPr>
        <w:t xml:space="preserve">. This step can be </w:t>
      </w:r>
      <w:r w:rsidR="00A43514" w:rsidRPr="0018021F">
        <w:rPr>
          <w:rFonts w:cs="Arial"/>
          <w:color w:val="auto"/>
        </w:rPr>
        <w:t xml:space="preserve">used </w:t>
      </w:r>
      <w:r w:rsidR="003C1511" w:rsidRPr="0018021F">
        <w:rPr>
          <w:rFonts w:cs="Arial"/>
          <w:color w:val="auto"/>
        </w:rPr>
        <w:t>to make thick features without the nee</w:t>
      </w:r>
      <w:r w:rsidR="00EE561C" w:rsidRPr="0018021F">
        <w:rPr>
          <w:rFonts w:cs="Arial"/>
          <w:color w:val="auto"/>
        </w:rPr>
        <w:t>d for more viscous photoresists</w:t>
      </w:r>
      <w:r w:rsidR="009204FB" w:rsidRPr="0018021F">
        <w:rPr>
          <w:rFonts w:cs="Arial"/>
          <w:color w:val="auto"/>
        </w:rPr>
        <w:t xml:space="preserve"> (which are more difficult to work with)</w:t>
      </w:r>
      <w:r w:rsidR="00EE561C" w:rsidRPr="0018021F">
        <w:rPr>
          <w:rFonts w:cs="Arial"/>
          <w:color w:val="auto"/>
        </w:rPr>
        <w:t xml:space="preserve">. In another step (Herringbone), features have been fabricated on top of a previously crosslinked channel, creating </w:t>
      </w:r>
      <w:r w:rsidRPr="0018021F">
        <w:rPr>
          <w:rFonts w:cs="Arial"/>
          <w:color w:val="auto"/>
        </w:rPr>
        <w:t>patterned grooves on the bott</w:t>
      </w:r>
      <w:r w:rsidR="009204FB" w:rsidRPr="0018021F">
        <w:rPr>
          <w:rFonts w:cs="Arial"/>
          <w:color w:val="auto"/>
        </w:rPr>
        <w:t>om</w:t>
      </w:r>
      <w:r w:rsidRPr="0018021F">
        <w:rPr>
          <w:rFonts w:cs="Arial"/>
          <w:color w:val="auto"/>
        </w:rPr>
        <w:t xml:space="preserve"> of a microchannel when replica molded into PDMS. This step can </w:t>
      </w:r>
      <w:r w:rsidR="002438E5" w:rsidRPr="0018021F">
        <w:rPr>
          <w:rFonts w:cs="Arial"/>
          <w:color w:val="auto"/>
        </w:rPr>
        <w:t>be adapted by users to create complex</w:t>
      </w:r>
      <w:r w:rsidRPr="0018021F">
        <w:rPr>
          <w:rFonts w:cs="Arial"/>
          <w:color w:val="auto"/>
        </w:rPr>
        <w:t xml:space="preserve"> geometries including well-within-well architectures</w:t>
      </w:r>
      <w:r w:rsidR="002438E5" w:rsidRPr="0018021F">
        <w:rPr>
          <w:rFonts w:cs="Arial"/>
          <w:color w:val="auto"/>
        </w:rPr>
        <w:t>,</w:t>
      </w:r>
      <w:r w:rsidRPr="0018021F">
        <w:rPr>
          <w:rFonts w:cs="Arial"/>
          <w:color w:val="auto"/>
        </w:rPr>
        <w:t xml:space="preserve"> if desired.</w:t>
      </w:r>
      <w:r w:rsidR="000F11B2" w:rsidRPr="0018021F">
        <w:rPr>
          <w:rFonts w:cs="Arial"/>
          <w:color w:val="auto"/>
        </w:rPr>
        <w:t xml:space="preserve"> </w:t>
      </w:r>
    </w:p>
    <w:p w14:paraId="373B0463" w14:textId="77777777" w:rsidR="005A5133" w:rsidRPr="0018021F" w:rsidRDefault="005A5133">
      <w:pPr>
        <w:jc w:val="left"/>
        <w:rPr>
          <w:rFonts w:cs="Arial"/>
          <w:color w:val="auto"/>
        </w:rPr>
      </w:pPr>
    </w:p>
    <w:p w14:paraId="63B2B2BB" w14:textId="1D601DD4" w:rsidR="00E40A91" w:rsidRPr="0018021F" w:rsidRDefault="00437DED">
      <w:pPr>
        <w:jc w:val="left"/>
        <w:rPr>
          <w:rFonts w:cs="Arial"/>
          <w:color w:val="auto"/>
        </w:rPr>
      </w:pPr>
      <w:r w:rsidRPr="0018021F">
        <w:rPr>
          <w:rFonts w:cs="Arial"/>
          <w:color w:val="auto"/>
        </w:rPr>
        <w:t>The</w:t>
      </w:r>
      <w:r w:rsidR="00E40A91" w:rsidRPr="0018021F">
        <w:rPr>
          <w:rFonts w:cs="Arial"/>
          <w:color w:val="auto"/>
        </w:rPr>
        <w:t xml:space="preserve"> success of </w:t>
      </w:r>
      <w:r w:rsidR="00F73921" w:rsidRPr="0018021F">
        <w:rPr>
          <w:rFonts w:cs="Arial"/>
          <w:color w:val="auto"/>
        </w:rPr>
        <w:t>this</w:t>
      </w:r>
      <w:r w:rsidR="00E40A91" w:rsidRPr="0018021F">
        <w:rPr>
          <w:rFonts w:cs="Arial"/>
          <w:color w:val="auto"/>
        </w:rPr>
        <w:t xml:space="preserve"> fabrication process</w:t>
      </w:r>
      <w:r w:rsidRPr="0018021F">
        <w:rPr>
          <w:rFonts w:cs="Arial"/>
          <w:color w:val="auto"/>
        </w:rPr>
        <w:t xml:space="preserve"> is demonstrated</w:t>
      </w:r>
      <w:r w:rsidR="00E40A91" w:rsidRPr="0018021F">
        <w:rPr>
          <w:rFonts w:cs="Arial"/>
          <w:color w:val="auto"/>
        </w:rPr>
        <w:t xml:space="preserve"> </w:t>
      </w:r>
      <w:r w:rsidR="00CD3938" w:rsidRPr="0018021F">
        <w:rPr>
          <w:rFonts w:cs="Arial"/>
          <w:color w:val="auto"/>
        </w:rPr>
        <w:t xml:space="preserve">by using </w:t>
      </w:r>
      <w:r w:rsidRPr="0018021F">
        <w:rPr>
          <w:rFonts w:cs="Arial"/>
          <w:color w:val="auto"/>
        </w:rPr>
        <w:t>the</w:t>
      </w:r>
      <w:r w:rsidR="00CD3938" w:rsidRPr="0018021F">
        <w:rPr>
          <w:rFonts w:cs="Arial"/>
          <w:color w:val="auto"/>
        </w:rPr>
        <w:t xml:space="preserve"> bead synthesizer device to produce polymer beads from PEG-diacrylate droplets. Exploring different flow pressures can modulate the droplet regime</w:t>
      </w:r>
      <w:r w:rsidR="00A43514" w:rsidRPr="0018021F">
        <w:rPr>
          <w:rFonts w:cs="Arial"/>
          <w:color w:val="auto"/>
        </w:rPr>
        <w:t xml:space="preserve"> to produce </w:t>
      </w:r>
      <w:r w:rsidR="00CD3938" w:rsidRPr="0018021F">
        <w:rPr>
          <w:rFonts w:cs="Arial"/>
          <w:color w:val="auto"/>
        </w:rPr>
        <w:t xml:space="preserve">beads of different sizes. Furthermore, additives can be included </w:t>
      </w:r>
      <w:r w:rsidR="00A43514" w:rsidRPr="0018021F">
        <w:rPr>
          <w:rFonts w:cs="Arial"/>
          <w:color w:val="auto"/>
        </w:rPr>
        <w:t xml:space="preserve">easily </w:t>
      </w:r>
      <w:r w:rsidR="00CD3938" w:rsidRPr="0018021F">
        <w:rPr>
          <w:rFonts w:cs="Arial"/>
          <w:color w:val="auto"/>
        </w:rPr>
        <w:t xml:space="preserve">within the polymer mixture. These hydrogel beads can be </w:t>
      </w:r>
      <w:r w:rsidR="00A43514" w:rsidRPr="0018021F">
        <w:rPr>
          <w:rFonts w:cs="Arial"/>
          <w:color w:val="auto"/>
        </w:rPr>
        <w:t xml:space="preserve">used </w:t>
      </w:r>
      <w:r w:rsidR="00CD3938" w:rsidRPr="0018021F">
        <w:rPr>
          <w:rFonts w:cs="Arial"/>
          <w:color w:val="auto"/>
        </w:rPr>
        <w:t>for a variety of purposes</w:t>
      </w:r>
      <w:r w:rsidR="009204FB" w:rsidRPr="0018021F">
        <w:rPr>
          <w:rFonts w:cs="Arial"/>
          <w:color w:val="auto"/>
        </w:rPr>
        <w:t>,</w:t>
      </w:r>
      <w:r w:rsidR="00CD3938" w:rsidRPr="0018021F">
        <w:rPr>
          <w:rFonts w:cs="Arial"/>
          <w:color w:val="auto"/>
        </w:rPr>
        <w:t xml:space="preserve"> including spectral encoding through the incorporation of fluorescent or luminescent phosphors, drug delivery, or cellular assays via surface functionalization. </w:t>
      </w:r>
    </w:p>
    <w:p w14:paraId="14DE092C" w14:textId="77777777" w:rsidR="001D263B" w:rsidRPr="0018021F" w:rsidRDefault="001D263B" w:rsidP="004D7C5C">
      <w:pPr>
        <w:jc w:val="left"/>
        <w:rPr>
          <w:rFonts w:cs="Arial"/>
          <w:color w:val="auto"/>
        </w:rPr>
      </w:pPr>
    </w:p>
    <w:p w14:paraId="56AD697C" w14:textId="52543E3C" w:rsidR="000F11B2" w:rsidRPr="0018021F" w:rsidRDefault="00CB22BD" w:rsidP="000F11B2">
      <w:pPr>
        <w:jc w:val="left"/>
        <w:rPr>
          <w:rFonts w:cs="Arial"/>
          <w:color w:val="auto"/>
        </w:rPr>
      </w:pPr>
      <w:r w:rsidRPr="0018021F">
        <w:rPr>
          <w:rFonts w:cs="Arial"/>
          <w:color w:val="auto"/>
        </w:rPr>
        <w:t xml:space="preserve">If this protocol is adopted to construct a different microfluidic device than the bead synthesizer presented here, </w:t>
      </w:r>
      <w:r w:rsidR="00AF486E" w:rsidRPr="0018021F">
        <w:rPr>
          <w:rFonts w:cs="Arial"/>
          <w:color w:val="auto"/>
        </w:rPr>
        <w:t>it should be noted certain steps are critical to achieve a high chance of success on the first fabrication attempt</w:t>
      </w:r>
      <w:r w:rsidRPr="0018021F">
        <w:rPr>
          <w:rFonts w:cs="Arial"/>
          <w:color w:val="auto"/>
        </w:rPr>
        <w:t xml:space="preserve">. </w:t>
      </w:r>
      <w:r w:rsidR="002D6652" w:rsidRPr="0018021F">
        <w:rPr>
          <w:rFonts w:cs="Arial"/>
          <w:color w:val="auto"/>
        </w:rPr>
        <w:t>We and others have observed that optimiz</w:t>
      </w:r>
      <w:r w:rsidR="001B21FE" w:rsidRPr="0018021F">
        <w:rPr>
          <w:rFonts w:cs="Arial"/>
          <w:color w:val="auto"/>
        </w:rPr>
        <w:t>ing</w:t>
      </w:r>
      <w:r w:rsidR="002D6652" w:rsidRPr="0018021F">
        <w:rPr>
          <w:rFonts w:cs="Arial"/>
          <w:color w:val="auto"/>
        </w:rPr>
        <w:t xml:space="preserve"> soft bake </w:t>
      </w:r>
      <w:r w:rsidR="001B21FE" w:rsidRPr="0018021F">
        <w:rPr>
          <w:rFonts w:cs="Arial"/>
          <w:color w:val="auto"/>
        </w:rPr>
        <w:t xml:space="preserve">temperature, duration, and ramp rate is critical to </w:t>
      </w:r>
      <w:r w:rsidR="002D6652" w:rsidRPr="0018021F">
        <w:rPr>
          <w:rFonts w:cs="Arial"/>
          <w:color w:val="auto"/>
        </w:rPr>
        <w:t>prevent retention of residual solvent in the resist film</w:t>
      </w:r>
      <w:r w:rsidR="001B21FE" w:rsidRPr="0018021F">
        <w:rPr>
          <w:rFonts w:cs="Arial"/>
          <w:color w:val="auto"/>
        </w:rPr>
        <w:t xml:space="preserve"> via crust formation</w:t>
      </w:r>
      <w:r w:rsidR="002D6652" w:rsidRPr="0018021F">
        <w:rPr>
          <w:rFonts w:cs="Arial"/>
          <w:color w:val="auto"/>
        </w:rPr>
        <w:t xml:space="preserve"> </w:t>
      </w:r>
      <w:r w:rsidR="001B21FE" w:rsidRPr="0018021F">
        <w:rPr>
          <w:rFonts w:cs="Arial"/>
          <w:color w:val="auto"/>
        </w:rPr>
        <w:t>(which can lead to bubbling of trapped nitrogen gas during exposure)</w:t>
      </w:r>
      <w:r w:rsidR="00606CC9" w:rsidRPr="0018021F">
        <w:rPr>
          <w:rFonts w:cs="Arial"/>
          <w:color w:val="auto"/>
          <w:vertAlign w:val="superscript"/>
        </w:rPr>
        <w:t>29</w:t>
      </w:r>
      <w:r w:rsidR="001B21FE" w:rsidRPr="0018021F">
        <w:rPr>
          <w:rFonts w:cs="Arial"/>
          <w:color w:val="auto"/>
        </w:rPr>
        <w:t>.</w:t>
      </w:r>
      <w:r w:rsidR="00377CC1" w:rsidRPr="0018021F">
        <w:rPr>
          <w:rFonts w:cs="Arial"/>
          <w:color w:val="auto"/>
        </w:rPr>
        <w:t xml:space="preserve"> </w:t>
      </w:r>
      <w:r w:rsidR="001B21FE" w:rsidRPr="0018021F">
        <w:rPr>
          <w:rFonts w:cs="Arial"/>
          <w:color w:val="auto"/>
        </w:rPr>
        <w:t xml:space="preserve">In addition, </w:t>
      </w:r>
      <w:r w:rsidR="002D6652" w:rsidRPr="0018021F">
        <w:rPr>
          <w:rFonts w:cs="Arial"/>
          <w:color w:val="auto"/>
        </w:rPr>
        <w:t xml:space="preserve">an overnight rehydration step </w:t>
      </w:r>
      <w:r w:rsidR="001B21FE" w:rsidRPr="0018021F">
        <w:rPr>
          <w:rFonts w:cs="Arial"/>
          <w:color w:val="auto"/>
        </w:rPr>
        <w:t>i</w:t>
      </w:r>
      <w:r w:rsidR="002D6652" w:rsidRPr="0018021F">
        <w:rPr>
          <w:rFonts w:cs="Arial"/>
          <w:color w:val="auto"/>
        </w:rPr>
        <w:t>mproves the reproducibility</w:t>
      </w:r>
      <w:r w:rsidR="001B21FE" w:rsidRPr="0018021F">
        <w:rPr>
          <w:rFonts w:cs="Arial"/>
          <w:color w:val="auto"/>
        </w:rPr>
        <w:t xml:space="preserve"> of exposure times required for</w:t>
      </w:r>
      <w:r w:rsidR="002D6652" w:rsidRPr="0018021F">
        <w:rPr>
          <w:rFonts w:cs="Arial"/>
          <w:color w:val="auto"/>
        </w:rPr>
        <w:t xml:space="preserve"> thick AZ50 XT layers</w:t>
      </w:r>
      <w:r w:rsidR="001B21FE" w:rsidRPr="0018021F">
        <w:rPr>
          <w:rFonts w:cs="Arial"/>
          <w:color w:val="auto"/>
        </w:rPr>
        <w:t xml:space="preserve"> and reduces spatial variability in rates of development across the wafer.</w:t>
      </w:r>
      <w:r w:rsidR="00377CC1" w:rsidRPr="0018021F">
        <w:rPr>
          <w:rFonts w:cs="Arial"/>
          <w:color w:val="auto"/>
        </w:rPr>
        <w:t xml:space="preserve"> </w:t>
      </w:r>
      <w:r w:rsidR="001B21FE" w:rsidRPr="0018021F">
        <w:rPr>
          <w:rFonts w:cs="Arial"/>
          <w:color w:val="auto"/>
        </w:rPr>
        <w:t xml:space="preserve">Finally, </w:t>
      </w:r>
      <w:r w:rsidRPr="0018021F">
        <w:rPr>
          <w:rFonts w:cs="Arial"/>
          <w:color w:val="auto"/>
        </w:rPr>
        <w:t xml:space="preserve">a </w:t>
      </w:r>
      <w:r w:rsidR="001B21FE" w:rsidRPr="0018021F">
        <w:rPr>
          <w:rFonts w:cs="Arial"/>
          <w:color w:val="auto"/>
        </w:rPr>
        <w:t>long (14-</w:t>
      </w:r>
      <w:r w:rsidRPr="0018021F">
        <w:rPr>
          <w:rFonts w:cs="Arial"/>
          <w:color w:val="auto"/>
        </w:rPr>
        <w:t>15 hour</w:t>
      </w:r>
      <w:r w:rsidR="001B21FE" w:rsidRPr="0018021F">
        <w:rPr>
          <w:rFonts w:cs="Arial"/>
          <w:color w:val="auto"/>
        </w:rPr>
        <w:t>) post exposure</w:t>
      </w:r>
      <w:r w:rsidRPr="0018021F">
        <w:rPr>
          <w:rFonts w:cs="Arial"/>
          <w:color w:val="auto"/>
        </w:rPr>
        <w:t xml:space="preserve"> bake with a slow ramp</w:t>
      </w:r>
      <w:r w:rsidR="001B21FE" w:rsidRPr="0018021F">
        <w:rPr>
          <w:rFonts w:cs="Arial"/>
          <w:color w:val="auto"/>
        </w:rPr>
        <w:t xml:space="preserve"> </w:t>
      </w:r>
      <w:r w:rsidR="00244AAA" w:rsidRPr="0018021F">
        <w:rPr>
          <w:rFonts w:cs="Arial"/>
          <w:color w:val="auto"/>
        </w:rPr>
        <w:t>round</w:t>
      </w:r>
      <w:r w:rsidR="001B21FE" w:rsidRPr="0018021F">
        <w:rPr>
          <w:rFonts w:cs="Arial"/>
          <w:color w:val="auto"/>
        </w:rPr>
        <w:t>s</w:t>
      </w:r>
      <w:r w:rsidR="00244AAA" w:rsidRPr="0018021F">
        <w:rPr>
          <w:rFonts w:cs="Arial"/>
          <w:color w:val="auto"/>
        </w:rPr>
        <w:t xml:space="preserve"> rectangular photoresist features </w:t>
      </w:r>
      <w:r w:rsidR="001B21FE" w:rsidRPr="0018021F">
        <w:rPr>
          <w:rFonts w:cs="Arial"/>
          <w:color w:val="auto"/>
        </w:rPr>
        <w:t>to</w:t>
      </w:r>
      <w:r w:rsidR="00F03260" w:rsidRPr="0018021F">
        <w:rPr>
          <w:rFonts w:cs="Arial"/>
          <w:color w:val="auto"/>
        </w:rPr>
        <w:t xml:space="preserve"> </w:t>
      </w:r>
      <w:r w:rsidR="00244AAA" w:rsidRPr="0018021F">
        <w:rPr>
          <w:rFonts w:cs="Arial"/>
          <w:color w:val="auto"/>
        </w:rPr>
        <w:t>form valves</w:t>
      </w:r>
      <w:r w:rsidR="001B21FE" w:rsidRPr="0018021F">
        <w:rPr>
          <w:rFonts w:cs="Arial"/>
          <w:color w:val="auto"/>
        </w:rPr>
        <w:t xml:space="preserve"> without deforming valve geometries for a wide variety of tested photoresist thicknesses</w:t>
      </w:r>
      <w:r w:rsidR="00244AAA" w:rsidRPr="0018021F">
        <w:rPr>
          <w:rFonts w:cs="Arial"/>
          <w:color w:val="auto"/>
        </w:rPr>
        <w:t>.</w:t>
      </w:r>
      <w:r w:rsidR="00377CC1" w:rsidRPr="0018021F">
        <w:rPr>
          <w:rFonts w:cs="Arial"/>
          <w:color w:val="auto"/>
        </w:rPr>
        <w:t xml:space="preserve"> </w:t>
      </w:r>
    </w:p>
    <w:p w14:paraId="5F14122C" w14:textId="77777777" w:rsidR="00CB22BD" w:rsidRPr="0018021F" w:rsidRDefault="00CB22BD" w:rsidP="007F2B59">
      <w:pPr>
        <w:pStyle w:val="NormalWeb"/>
        <w:spacing w:before="0" w:beforeAutospacing="0" w:after="0" w:afterAutospacing="0"/>
        <w:jc w:val="left"/>
      </w:pPr>
    </w:p>
    <w:p w14:paraId="1ED72969" w14:textId="30F93127" w:rsidR="00350E92" w:rsidRPr="0018021F" w:rsidRDefault="000F11B2" w:rsidP="00350E92">
      <w:pPr>
        <w:jc w:val="left"/>
        <w:rPr>
          <w:rFonts w:cs="Arial"/>
          <w:color w:val="auto"/>
        </w:rPr>
      </w:pPr>
      <w:r w:rsidRPr="0018021F">
        <w:rPr>
          <w:rFonts w:cs="Arial"/>
          <w:color w:val="auto"/>
        </w:rPr>
        <w:t>Several of</w:t>
      </w:r>
      <w:r w:rsidR="00CB22BD" w:rsidRPr="0018021F">
        <w:rPr>
          <w:rFonts w:cs="Arial"/>
          <w:color w:val="auto"/>
        </w:rPr>
        <w:t xml:space="preserve"> the procedures presented here </w:t>
      </w:r>
      <w:r w:rsidRPr="0018021F">
        <w:rPr>
          <w:rFonts w:cs="Arial"/>
          <w:color w:val="auto"/>
        </w:rPr>
        <w:t xml:space="preserve">for fabricating layers from negative photoresist </w:t>
      </w:r>
      <w:r w:rsidR="00CB22BD" w:rsidRPr="0018021F">
        <w:rPr>
          <w:rFonts w:cs="Arial"/>
          <w:color w:val="auto"/>
        </w:rPr>
        <w:t>include small differences from manufacturer instructions</w:t>
      </w:r>
      <w:r w:rsidR="00350E92" w:rsidRPr="0018021F">
        <w:rPr>
          <w:rFonts w:cs="Arial"/>
          <w:color w:val="auto"/>
        </w:rPr>
        <w:t>.</w:t>
      </w:r>
      <w:r w:rsidR="00377CC1" w:rsidRPr="0018021F">
        <w:rPr>
          <w:rFonts w:cs="Arial"/>
          <w:color w:val="auto"/>
        </w:rPr>
        <w:t xml:space="preserve"> </w:t>
      </w:r>
      <w:r w:rsidRPr="0018021F">
        <w:rPr>
          <w:rFonts w:cs="Arial"/>
          <w:color w:val="auto"/>
        </w:rPr>
        <w:t>W</w:t>
      </w:r>
      <w:r w:rsidR="00350E92" w:rsidRPr="0018021F">
        <w:rPr>
          <w:rFonts w:cs="Arial"/>
          <w:color w:val="auto"/>
        </w:rPr>
        <w:t>e suggest a three</w:t>
      </w:r>
      <w:r w:rsidR="00D11389" w:rsidRPr="0018021F">
        <w:rPr>
          <w:rFonts w:cs="Arial"/>
          <w:color w:val="auto"/>
        </w:rPr>
        <w:t>-</w:t>
      </w:r>
      <w:r w:rsidR="00350E92" w:rsidRPr="0018021F">
        <w:rPr>
          <w:rFonts w:cs="Arial"/>
          <w:color w:val="auto"/>
        </w:rPr>
        <w:t>step soft bake process that moves wafers between hot plates set at 65</w:t>
      </w:r>
      <w:r w:rsidR="00C24DC2" w:rsidRPr="0018021F">
        <w:rPr>
          <w:rFonts w:cs="Arial"/>
          <w:color w:val="auto"/>
        </w:rPr>
        <w:t> </w:t>
      </w:r>
      <w:r w:rsidR="0018021F" w:rsidRPr="0018021F">
        <w:rPr>
          <w:rFonts w:cs="Arial"/>
          <w:color w:val="auto"/>
          <w:vertAlign w:val="superscript"/>
        </w:rPr>
        <w:t>o</w:t>
      </w:r>
      <w:r w:rsidR="0018021F" w:rsidRPr="0018021F">
        <w:rPr>
          <w:rFonts w:cs="Arial"/>
          <w:color w:val="auto"/>
        </w:rPr>
        <w:t>C</w:t>
      </w:r>
      <w:r w:rsidR="0018021F" w:rsidRPr="0018021F" w:rsidDel="00C24DC2">
        <w:rPr>
          <w:rFonts w:cs="Arial"/>
          <w:color w:val="auto"/>
        </w:rPr>
        <w:t>,</w:t>
      </w:r>
      <w:r w:rsidR="00350E92" w:rsidRPr="0018021F">
        <w:rPr>
          <w:rFonts w:cs="Arial"/>
          <w:color w:val="auto"/>
        </w:rPr>
        <w:t xml:space="preserve"> 95</w:t>
      </w:r>
      <w:r w:rsidR="00C24DC2" w:rsidRPr="0018021F">
        <w:rPr>
          <w:rFonts w:cs="Arial"/>
          <w:color w:val="auto"/>
        </w:rPr>
        <w:t> </w:t>
      </w:r>
      <w:r w:rsidR="0018021F" w:rsidRPr="0018021F">
        <w:rPr>
          <w:rFonts w:cs="Arial"/>
          <w:color w:val="auto"/>
          <w:vertAlign w:val="superscript"/>
        </w:rPr>
        <w:t>o</w:t>
      </w:r>
      <w:r w:rsidR="0018021F" w:rsidRPr="0018021F">
        <w:rPr>
          <w:rFonts w:cs="Arial"/>
          <w:color w:val="auto"/>
        </w:rPr>
        <w:t>C</w:t>
      </w:r>
      <w:r w:rsidR="0018021F" w:rsidRPr="0018021F" w:rsidDel="00C24DC2">
        <w:rPr>
          <w:rFonts w:cs="Arial"/>
          <w:color w:val="auto"/>
        </w:rPr>
        <w:t>,</w:t>
      </w:r>
      <w:r w:rsidR="00350E92" w:rsidRPr="0018021F">
        <w:rPr>
          <w:rFonts w:cs="Arial"/>
          <w:color w:val="auto"/>
        </w:rPr>
        <w:t xml:space="preserve"> and 65</w:t>
      </w:r>
      <w:r w:rsidR="00C24DC2" w:rsidRPr="0018021F">
        <w:rPr>
          <w:rFonts w:cs="Arial"/>
          <w:color w:val="auto"/>
        </w:rPr>
        <w:t> </w:t>
      </w:r>
      <w:r w:rsidR="0018021F" w:rsidRPr="0018021F">
        <w:rPr>
          <w:rFonts w:cs="Arial"/>
          <w:color w:val="auto"/>
          <w:vertAlign w:val="superscript"/>
        </w:rPr>
        <w:t>o</w:t>
      </w:r>
      <w:r w:rsidR="0018021F" w:rsidRPr="0018021F">
        <w:rPr>
          <w:rFonts w:cs="Arial"/>
          <w:color w:val="auto"/>
        </w:rPr>
        <w:t>C</w:t>
      </w:r>
      <w:r w:rsidR="0018021F" w:rsidRPr="0018021F" w:rsidDel="00C24DC2">
        <w:rPr>
          <w:rFonts w:cs="Arial"/>
          <w:color w:val="auto"/>
        </w:rPr>
        <w:t>.</w:t>
      </w:r>
      <w:r w:rsidR="00377CC1" w:rsidRPr="0018021F">
        <w:rPr>
          <w:rFonts w:cs="Arial"/>
          <w:color w:val="auto"/>
        </w:rPr>
        <w:t xml:space="preserve"> </w:t>
      </w:r>
      <w:r w:rsidR="00350E92" w:rsidRPr="0018021F">
        <w:rPr>
          <w:rFonts w:cs="Arial"/>
          <w:color w:val="auto"/>
        </w:rPr>
        <w:t>We have found that gradual warming of wafers reduces the appearance of defects during exposure resulting from rupture of gas bubbles trapped within photoresist via the formation of a “crust” during soft baking.</w:t>
      </w:r>
      <w:r w:rsidR="00377CC1" w:rsidRPr="0018021F">
        <w:rPr>
          <w:rFonts w:cs="Arial"/>
          <w:color w:val="auto"/>
        </w:rPr>
        <w:t xml:space="preserve"> </w:t>
      </w:r>
      <w:r w:rsidR="00350E92" w:rsidRPr="0018021F">
        <w:rPr>
          <w:rFonts w:cs="Arial"/>
          <w:color w:val="auto"/>
        </w:rPr>
        <w:t>Conversely, gradual cooling of wafers after soft baking can reduce photoresist cracking.</w:t>
      </w:r>
      <w:r w:rsidR="00377CC1" w:rsidRPr="0018021F">
        <w:rPr>
          <w:rFonts w:cs="Arial"/>
          <w:color w:val="auto"/>
        </w:rPr>
        <w:t xml:space="preserve"> </w:t>
      </w:r>
      <w:r w:rsidRPr="0018021F">
        <w:rPr>
          <w:rFonts w:cs="Arial"/>
          <w:color w:val="auto"/>
        </w:rPr>
        <w:t>Finally</w:t>
      </w:r>
      <w:r w:rsidR="00350E92" w:rsidRPr="0018021F">
        <w:rPr>
          <w:rFonts w:cs="Arial"/>
          <w:color w:val="auto"/>
        </w:rPr>
        <w:t xml:space="preserve">, we have found that increasing photoresist relaxation times </w:t>
      </w:r>
      <w:r w:rsidRPr="0018021F">
        <w:rPr>
          <w:rFonts w:cs="Arial"/>
          <w:color w:val="auto"/>
        </w:rPr>
        <w:t xml:space="preserve">to ~ 20 minutes </w:t>
      </w:r>
      <w:r w:rsidR="00350E92" w:rsidRPr="0018021F">
        <w:rPr>
          <w:rFonts w:cs="Arial"/>
          <w:color w:val="auto"/>
        </w:rPr>
        <w:t>reduce</w:t>
      </w:r>
      <w:r w:rsidRPr="0018021F">
        <w:rPr>
          <w:rFonts w:cs="Arial"/>
          <w:color w:val="auto"/>
        </w:rPr>
        <w:t>s</w:t>
      </w:r>
      <w:r w:rsidR="00350E92" w:rsidRPr="0018021F">
        <w:rPr>
          <w:rFonts w:cs="Arial"/>
          <w:color w:val="auto"/>
        </w:rPr>
        <w:t xml:space="preserve"> small variations in resist height across the wafer.</w:t>
      </w:r>
      <w:r w:rsidR="00377CC1" w:rsidRPr="0018021F">
        <w:rPr>
          <w:rFonts w:cs="Arial"/>
          <w:color w:val="auto"/>
        </w:rPr>
        <w:t xml:space="preserve"> </w:t>
      </w:r>
    </w:p>
    <w:p w14:paraId="6B0592FA" w14:textId="210C8854" w:rsidR="00013EB9" w:rsidRPr="0018021F" w:rsidRDefault="00013EB9" w:rsidP="004D7C5C">
      <w:pPr>
        <w:jc w:val="left"/>
        <w:rPr>
          <w:rFonts w:cs="Arial"/>
          <w:color w:val="auto"/>
        </w:rPr>
      </w:pPr>
    </w:p>
    <w:p w14:paraId="39C22A60" w14:textId="41958CEC" w:rsidR="00013EB9" w:rsidRPr="0018021F" w:rsidRDefault="00013EB9" w:rsidP="004D7C5C">
      <w:pPr>
        <w:jc w:val="left"/>
        <w:rPr>
          <w:rFonts w:cs="Arial"/>
          <w:color w:val="auto"/>
        </w:rPr>
      </w:pPr>
      <w:r w:rsidRPr="0018021F">
        <w:rPr>
          <w:rFonts w:cs="Arial"/>
          <w:color w:val="auto"/>
        </w:rPr>
        <w:lastRenderedPageBreak/>
        <w:t>Due to the flexibility of this fabrication protocol, we expect it will have broad utility for different devices across disciplines. While alternatives such as 3D printing, glass etching and embossing can also achieve microfluidic fabrication, lithographic patterning can achieve more complex functionality, such as valving, that other methods have not yet achieved at scale. The major limitation of this protocol is design-to-testing time</w:t>
      </w:r>
      <w:r w:rsidR="00481CCC" w:rsidRPr="0018021F">
        <w:rPr>
          <w:rFonts w:cs="Arial"/>
          <w:color w:val="auto"/>
        </w:rPr>
        <w:t>,</w:t>
      </w:r>
      <w:r w:rsidRPr="0018021F">
        <w:rPr>
          <w:rFonts w:cs="Arial"/>
          <w:color w:val="auto"/>
        </w:rPr>
        <w:t xml:space="preserve"> which </w:t>
      </w:r>
      <w:r w:rsidR="00481CCC" w:rsidRPr="0018021F">
        <w:rPr>
          <w:rFonts w:cs="Arial"/>
          <w:color w:val="auto"/>
        </w:rPr>
        <w:t>takes</w:t>
      </w:r>
      <w:r w:rsidRPr="0018021F">
        <w:rPr>
          <w:rFonts w:cs="Arial"/>
          <w:color w:val="auto"/>
        </w:rPr>
        <w:t xml:space="preserve"> ~3 days </w:t>
      </w:r>
      <w:r w:rsidR="00481CCC" w:rsidRPr="0018021F">
        <w:rPr>
          <w:rFonts w:cs="Arial"/>
          <w:color w:val="auto"/>
        </w:rPr>
        <w:t xml:space="preserve">(mainly </w:t>
      </w:r>
      <w:r w:rsidRPr="0018021F">
        <w:rPr>
          <w:rFonts w:cs="Arial"/>
          <w:color w:val="auto"/>
        </w:rPr>
        <w:t xml:space="preserve">due to </w:t>
      </w:r>
      <w:r w:rsidR="00481CCC" w:rsidRPr="0018021F">
        <w:rPr>
          <w:rFonts w:cs="Arial"/>
          <w:color w:val="auto"/>
        </w:rPr>
        <w:t>steps required to fabricate rounded valves)</w:t>
      </w:r>
      <w:r w:rsidRPr="0018021F">
        <w:rPr>
          <w:rFonts w:cs="Arial"/>
          <w:color w:val="auto"/>
        </w:rPr>
        <w:t xml:space="preserve">. </w:t>
      </w:r>
    </w:p>
    <w:p w14:paraId="571991EA" w14:textId="77777777" w:rsidR="00612768" w:rsidRPr="0018021F" w:rsidRDefault="00612768" w:rsidP="004D7C5C">
      <w:pPr>
        <w:jc w:val="left"/>
        <w:rPr>
          <w:rFonts w:cs="Arial"/>
          <w:color w:val="auto"/>
        </w:rPr>
      </w:pPr>
    </w:p>
    <w:p w14:paraId="3ACD4A87" w14:textId="7AF7BC15" w:rsidR="001C1BC5" w:rsidRPr="0018021F" w:rsidRDefault="00CD3938" w:rsidP="004D7C5C">
      <w:pPr>
        <w:jc w:val="left"/>
        <w:rPr>
          <w:rFonts w:cs="Arial"/>
          <w:color w:val="auto"/>
        </w:rPr>
      </w:pPr>
      <w:r w:rsidRPr="0018021F">
        <w:rPr>
          <w:rFonts w:cs="Arial"/>
          <w:color w:val="auto"/>
        </w:rPr>
        <w:t xml:space="preserve">We hope </w:t>
      </w:r>
      <w:r w:rsidR="00A43514" w:rsidRPr="0018021F">
        <w:rPr>
          <w:rFonts w:cs="Arial"/>
          <w:color w:val="auto"/>
        </w:rPr>
        <w:t>that o</w:t>
      </w:r>
      <w:r w:rsidR="001C1BC5" w:rsidRPr="0018021F">
        <w:rPr>
          <w:rFonts w:cs="Arial"/>
          <w:color w:val="auto"/>
        </w:rPr>
        <w:t xml:space="preserve">pen dissemination of protocols in microfluidics, especially relating to complicated photolithography steps, </w:t>
      </w:r>
      <w:r w:rsidR="00A43514" w:rsidRPr="0018021F">
        <w:rPr>
          <w:rFonts w:cs="Arial"/>
          <w:color w:val="auto"/>
        </w:rPr>
        <w:t xml:space="preserve">will </w:t>
      </w:r>
      <w:r w:rsidR="001C1BC5" w:rsidRPr="0018021F">
        <w:rPr>
          <w:rFonts w:cs="Arial"/>
          <w:color w:val="auto"/>
        </w:rPr>
        <w:t xml:space="preserve">encourage continued innovation in the field and </w:t>
      </w:r>
      <w:r w:rsidR="00A43514" w:rsidRPr="0018021F">
        <w:rPr>
          <w:rFonts w:cs="Arial"/>
          <w:color w:val="auto"/>
        </w:rPr>
        <w:t xml:space="preserve">that </w:t>
      </w:r>
      <w:r w:rsidR="006C1699" w:rsidRPr="0018021F">
        <w:rPr>
          <w:rFonts w:cs="Arial"/>
          <w:color w:val="auto"/>
        </w:rPr>
        <w:t>this</w:t>
      </w:r>
      <w:r w:rsidR="001C1BC5" w:rsidRPr="0018021F">
        <w:rPr>
          <w:rFonts w:cs="Arial"/>
          <w:color w:val="auto"/>
        </w:rPr>
        <w:t xml:space="preserve"> proof-of-concept demonstration will aid in </w:t>
      </w:r>
      <w:r w:rsidR="009204FB" w:rsidRPr="0018021F">
        <w:rPr>
          <w:rFonts w:cs="Arial"/>
          <w:color w:val="auto"/>
        </w:rPr>
        <w:t>helping users troubleshoot fabrication issues</w:t>
      </w:r>
      <w:r w:rsidR="001C1BC5" w:rsidRPr="0018021F">
        <w:rPr>
          <w:rFonts w:cs="Arial"/>
          <w:color w:val="auto"/>
        </w:rPr>
        <w:t xml:space="preserve">. </w:t>
      </w:r>
    </w:p>
    <w:p w14:paraId="0517DFBC" w14:textId="77777777" w:rsidR="006305D7" w:rsidRPr="0018021F" w:rsidRDefault="006305D7" w:rsidP="004D7C5C">
      <w:pPr>
        <w:jc w:val="left"/>
        <w:rPr>
          <w:color w:val="auto"/>
        </w:rPr>
      </w:pPr>
    </w:p>
    <w:p w14:paraId="7FEEE012" w14:textId="37DD5164" w:rsidR="006305D7" w:rsidRPr="0018021F" w:rsidRDefault="006305D7" w:rsidP="004D7C5C">
      <w:pPr>
        <w:jc w:val="left"/>
        <w:outlineLvl w:val="0"/>
        <w:rPr>
          <w:rFonts w:cs="Arial"/>
          <w:color w:val="auto"/>
        </w:rPr>
      </w:pPr>
      <w:r w:rsidRPr="0018021F">
        <w:rPr>
          <w:rFonts w:cs="Arial"/>
          <w:b/>
          <w:bCs/>
          <w:color w:val="auto"/>
        </w:rPr>
        <w:t>ACKNOWLEDGMENTS:</w:t>
      </w:r>
      <w:r w:rsidRPr="0018021F">
        <w:rPr>
          <w:rFonts w:cs="Arial"/>
          <w:color w:val="auto"/>
        </w:rPr>
        <w:t xml:space="preserve"> </w:t>
      </w:r>
    </w:p>
    <w:p w14:paraId="46D1A6F1" w14:textId="39DC2355" w:rsidR="00994109" w:rsidRPr="0018021F" w:rsidRDefault="00994109" w:rsidP="004D7C5C">
      <w:pPr>
        <w:jc w:val="left"/>
        <w:rPr>
          <w:rFonts w:cs="Arial"/>
          <w:color w:val="auto"/>
        </w:rPr>
      </w:pPr>
      <w:r w:rsidRPr="0018021F">
        <w:rPr>
          <w:rFonts w:cs="Arial"/>
          <w:color w:val="auto"/>
        </w:rPr>
        <w:t>The authors thank Scott Longwell for helpful comments and edits to the manuscript</w:t>
      </w:r>
      <w:r w:rsidR="00BD2636" w:rsidRPr="0018021F">
        <w:rPr>
          <w:rFonts w:cs="Arial"/>
          <w:color w:val="auto"/>
        </w:rPr>
        <w:t xml:space="preserve"> and Robert Puccinelli for device photography</w:t>
      </w:r>
      <w:r w:rsidRPr="0018021F">
        <w:rPr>
          <w:rFonts w:cs="Arial"/>
          <w:color w:val="auto"/>
        </w:rPr>
        <w:t>. The authors acknowledge generous support from a Beckman Institute Technology Development Grant. K.B. is supported by a NSF GFRP fellowship and the TLI component of the Stanford Clinical and Translational Science Award to Spectrum (NIH TL1 TR 001084)</w:t>
      </w:r>
      <w:r w:rsidR="009204FB" w:rsidRPr="0018021F">
        <w:rPr>
          <w:rFonts w:cs="Arial"/>
          <w:color w:val="auto"/>
        </w:rPr>
        <w:t>; P.F. acknowledges a McCormick and Gabilan Faculty Fellowship</w:t>
      </w:r>
      <w:r w:rsidRPr="0018021F">
        <w:rPr>
          <w:rFonts w:cs="Arial"/>
          <w:color w:val="auto"/>
        </w:rPr>
        <w:t>.</w:t>
      </w:r>
      <w:r w:rsidR="00FE353E" w:rsidRPr="0018021F">
        <w:rPr>
          <w:rFonts w:cs="Arial"/>
          <w:color w:val="auto"/>
        </w:rPr>
        <w:t xml:space="preserve"> </w:t>
      </w:r>
    </w:p>
    <w:p w14:paraId="3179122B" w14:textId="77777777" w:rsidR="006305D7" w:rsidRPr="0018021F" w:rsidRDefault="006305D7" w:rsidP="004D7C5C">
      <w:pPr>
        <w:jc w:val="left"/>
        <w:rPr>
          <w:color w:val="auto"/>
        </w:rPr>
      </w:pPr>
    </w:p>
    <w:p w14:paraId="03B9976D" w14:textId="77777777" w:rsidR="00612768" w:rsidRPr="0018021F" w:rsidRDefault="006305D7" w:rsidP="004D7C5C">
      <w:pPr>
        <w:pStyle w:val="NormalWeb"/>
        <w:spacing w:before="0" w:beforeAutospacing="0" w:after="0" w:afterAutospacing="0"/>
        <w:jc w:val="left"/>
        <w:outlineLvl w:val="0"/>
        <w:rPr>
          <w:rFonts w:cs="Arial"/>
          <w:b/>
          <w:color w:val="auto"/>
        </w:rPr>
      </w:pPr>
      <w:r w:rsidRPr="0018021F">
        <w:rPr>
          <w:rFonts w:cs="Arial"/>
          <w:b/>
          <w:color w:val="auto"/>
        </w:rPr>
        <w:t xml:space="preserve">DISCLOSURES: </w:t>
      </w:r>
    </w:p>
    <w:p w14:paraId="189B45D0" w14:textId="349CF040" w:rsidR="004977BD" w:rsidRPr="0018021F" w:rsidRDefault="00F1564F" w:rsidP="004D7C5C">
      <w:pPr>
        <w:pStyle w:val="NormalWeb"/>
        <w:spacing w:before="0" w:beforeAutospacing="0" w:after="0" w:afterAutospacing="0"/>
        <w:jc w:val="left"/>
        <w:outlineLvl w:val="0"/>
        <w:rPr>
          <w:rFonts w:cs="Times New Roman"/>
          <w:color w:val="auto"/>
        </w:rPr>
      </w:pPr>
      <w:r w:rsidRPr="0018021F">
        <w:rPr>
          <w:rFonts w:cs="Times New Roman"/>
          <w:color w:val="auto"/>
        </w:rPr>
        <w:t xml:space="preserve">The authors declare that they have no competing financial interests. </w:t>
      </w:r>
    </w:p>
    <w:p w14:paraId="4925BF18" w14:textId="77777777" w:rsidR="00612768" w:rsidRPr="0018021F" w:rsidRDefault="00612768" w:rsidP="004D7C5C">
      <w:pPr>
        <w:jc w:val="left"/>
        <w:outlineLvl w:val="0"/>
        <w:rPr>
          <w:rFonts w:cs="Arial"/>
          <w:b/>
          <w:bCs/>
          <w:color w:val="auto"/>
        </w:rPr>
      </w:pPr>
    </w:p>
    <w:p w14:paraId="14274D89" w14:textId="4D444C08" w:rsidR="00AD4447" w:rsidRPr="0018021F" w:rsidRDefault="00453209" w:rsidP="004D7C5C">
      <w:pPr>
        <w:jc w:val="left"/>
        <w:outlineLvl w:val="0"/>
        <w:rPr>
          <w:rFonts w:cs="Arial"/>
          <w:color w:val="auto"/>
        </w:rPr>
      </w:pPr>
      <w:r w:rsidRPr="0018021F">
        <w:rPr>
          <w:rFonts w:cs="Arial"/>
          <w:b/>
          <w:bCs/>
          <w:color w:val="auto"/>
        </w:rPr>
        <w:t>REFERENCES</w:t>
      </w:r>
      <w:r w:rsidRPr="0018021F">
        <w:rPr>
          <w:rFonts w:cs="Arial"/>
          <w:color w:val="auto"/>
        </w:rPr>
        <w:t xml:space="preserve"> </w:t>
      </w:r>
    </w:p>
    <w:p w14:paraId="504D88D1" w14:textId="26C035EF" w:rsidR="00B36E8B" w:rsidRPr="0018021F" w:rsidRDefault="00B36E8B" w:rsidP="004D7C5C">
      <w:pPr>
        <w:tabs>
          <w:tab w:val="left" w:pos="640"/>
        </w:tabs>
        <w:jc w:val="left"/>
        <w:rPr>
          <w:rFonts w:cs="Helvetica"/>
          <w:color w:val="auto"/>
        </w:rPr>
      </w:pPr>
      <w:r w:rsidRPr="0018021F">
        <w:rPr>
          <w:rFonts w:cs="Arial"/>
          <w:color w:val="auto"/>
        </w:rPr>
        <w:fldChar w:fldCharType="begin"/>
      </w:r>
      <w:r w:rsidRPr="0018021F">
        <w:rPr>
          <w:rFonts w:cs="Arial"/>
          <w:color w:val="auto"/>
        </w:rPr>
        <w:instrText xml:space="preserve"> ADDIN PAPERS2_CITATIONS &lt;papers2_bibliography/&gt;</w:instrText>
      </w:r>
      <w:r w:rsidRPr="0018021F">
        <w:rPr>
          <w:rFonts w:cs="Arial"/>
          <w:color w:val="auto"/>
        </w:rPr>
        <w:fldChar w:fldCharType="separate"/>
      </w:r>
      <w:r w:rsidRPr="0018021F">
        <w:t>1</w:t>
      </w:r>
      <w:r w:rsidRPr="0018021F">
        <w:rPr>
          <w:rFonts w:cs="Helvetica"/>
          <w:color w:val="auto"/>
        </w:rPr>
        <w:t>.</w:t>
      </w:r>
      <w:r w:rsidRPr="0018021F">
        <w:rPr>
          <w:rFonts w:cs="Helvetica"/>
          <w:color w:val="auto"/>
        </w:rPr>
        <w:tab/>
        <w:t xml:space="preserve">Duncombe, T. A., Tentori, A. M. &amp; Herr, A. E. Microfluidics: reframing biological enquiry. </w:t>
      </w:r>
      <w:r w:rsidRPr="0018021F">
        <w:rPr>
          <w:rFonts w:cs="Helvetica Neue"/>
          <w:i/>
          <w:iCs/>
          <w:color w:val="auto"/>
        </w:rPr>
        <w:t>Nat. Rev. Mol. Cell Bio.</w:t>
      </w:r>
      <w:r w:rsidRPr="0018021F">
        <w:rPr>
          <w:rFonts w:cs="Helvetica"/>
          <w:color w:val="auto"/>
        </w:rPr>
        <w:t xml:space="preserve"> </w:t>
      </w:r>
      <w:r w:rsidRPr="0018021F">
        <w:rPr>
          <w:rFonts w:cs="Helvetica Neue"/>
          <w:b/>
          <w:bCs/>
          <w:color w:val="auto"/>
        </w:rPr>
        <w:t>16</w:t>
      </w:r>
      <w:r w:rsidR="004D7C5C" w:rsidRPr="0018021F">
        <w:rPr>
          <w:rFonts w:cs="Helvetica Neue"/>
          <w:b/>
          <w:bCs/>
          <w:color w:val="auto"/>
        </w:rPr>
        <w:t xml:space="preserve"> (</w:t>
      </w:r>
      <w:r w:rsidRPr="0018021F">
        <w:rPr>
          <w:rFonts w:cs="Helvetica"/>
          <w:color w:val="auto"/>
        </w:rPr>
        <w:t>9)</w:t>
      </w:r>
      <w:r w:rsidR="0018021F" w:rsidRPr="0018021F">
        <w:rPr>
          <w:rFonts w:cs="Helvetica"/>
          <w:color w:val="auto"/>
        </w:rPr>
        <w:t>, doi:</w:t>
      </w:r>
      <w:r w:rsidR="0018021F" w:rsidRPr="0018021F">
        <w:rPr>
          <w:rFonts w:cs="Helvetica"/>
          <w:color w:val="auto"/>
        </w:rPr>
        <w:t>10.1038/nrm4041</w:t>
      </w:r>
      <w:r w:rsidR="0018021F" w:rsidRPr="0018021F">
        <w:rPr>
          <w:rFonts w:cs="Helvetica"/>
          <w:color w:val="auto"/>
        </w:rPr>
        <w:t xml:space="preserve"> </w:t>
      </w:r>
      <w:r w:rsidR="004D7C5C" w:rsidRPr="0018021F">
        <w:rPr>
          <w:rFonts w:cs="Helvetica"/>
          <w:color w:val="auto"/>
        </w:rPr>
        <w:t>(</w:t>
      </w:r>
      <w:r w:rsidRPr="0018021F">
        <w:rPr>
          <w:rFonts w:cs="Helvetica"/>
          <w:color w:val="auto"/>
        </w:rPr>
        <w:t>2015).</w:t>
      </w:r>
      <w:r w:rsidR="004E1B3C" w:rsidRPr="0018021F">
        <w:rPr>
          <w:rFonts w:cs="Helvetica"/>
          <w:color w:val="auto"/>
        </w:rPr>
        <w:t xml:space="preserve"> </w:t>
      </w:r>
    </w:p>
    <w:p w14:paraId="49868A79" w14:textId="0F4C61C9" w:rsidR="00B36E8B" w:rsidRPr="0018021F" w:rsidRDefault="00B36E8B" w:rsidP="004D7C5C">
      <w:pPr>
        <w:tabs>
          <w:tab w:val="left" w:pos="640"/>
        </w:tabs>
        <w:jc w:val="left"/>
        <w:rPr>
          <w:rFonts w:cs="Helvetica"/>
          <w:color w:val="auto"/>
        </w:rPr>
      </w:pPr>
      <w:r w:rsidRPr="0018021F">
        <w:rPr>
          <w:rFonts w:cs="Helvetica"/>
          <w:color w:val="auto"/>
        </w:rPr>
        <w:t>2.</w:t>
      </w:r>
      <w:r w:rsidRPr="0018021F">
        <w:rPr>
          <w:rFonts w:cs="Helvetica"/>
          <w:color w:val="auto"/>
        </w:rPr>
        <w:tab/>
        <w:t xml:space="preserve">Squires, T. M. &amp; Quake, S. R. Microfluidics: Fluid physics at the nanoliter scale. </w:t>
      </w:r>
      <w:r w:rsidRPr="0018021F">
        <w:rPr>
          <w:rFonts w:cs="Helvetica Neue"/>
          <w:i/>
          <w:iCs/>
          <w:color w:val="auto"/>
        </w:rPr>
        <w:t xml:space="preserve">Rev.Mod. Phys. </w:t>
      </w:r>
      <w:r w:rsidRPr="0018021F">
        <w:rPr>
          <w:rFonts w:cs="Helvetica Neue"/>
          <w:b/>
          <w:bCs/>
          <w:color w:val="auto"/>
        </w:rPr>
        <w:t>77</w:t>
      </w:r>
      <w:r w:rsidR="004D7C5C" w:rsidRPr="0018021F">
        <w:rPr>
          <w:rFonts w:cs="Helvetica Neue"/>
          <w:b/>
          <w:bCs/>
          <w:color w:val="auto"/>
        </w:rPr>
        <w:t xml:space="preserve"> (</w:t>
      </w:r>
      <w:r w:rsidRPr="0018021F">
        <w:rPr>
          <w:rFonts w:cs="Helvetica"/>
          <w:color w:val="auto"/>
        </w:rPr>
        <w:t>3)</w:t>
      </w:r>
      <w:r w:rsidR="0018021F" w:rsidRPr="0018021F">
        <w:rPr>
          <w:rFonts w:cs="Helvetica"/>
          <w:color w:val="auto"/>
        </w:rPr>
        <w:t>, doi:</w:t>
      </w:r>
      <w:r w:rsidR="0018021F" w:rsidRPr="0018021F">
        <w:rPr>
          <w:rFonts w:cs="Helvetica"/>
          <w:color w:val="auto"/>
        </w:rPr>
        <w:t>10.1103/RevModPhys.77.977</w:t>
      </w:r>
      <w:r w:rsidR="0018021F" w:rsidRPr="0018021F">
        <w:rPr>
          <w:rFonts w:cs="Helvetica"/>
          <w:color w:val="auto"/>
        </w:rPr>
        <w:t xml:space="preserve"> </w:t>
      </w:r>
      <w:r w:rsidR="004D7C5C" w:rsidRPr="0018021F">
        <w:rPr>
          <w:rFonts w:cs="Helvetica"/>
          <w:color w:val="auto"/>
        </w:rPr>
        <w:t>(</w:t>
      </w:r>
      <w:r w:rsidRPr="0018021F">
        <w:rPr>
          <w:rFonts w:cs="Helvetica"/>
          <w:color w:val="auto"/>
        </w:rPr>
        <w:t>2005).</w:t>
      </w:r>
      <w:r w:rsidR="00083EF2" w:rsidRPr="0018021F">
        <w:rPr>
          <w:rFonts w:cs="Helvetica"/>
          <w:color w:val="auto"/>
        </w:rPr>
        <w:t xml:space="preserve"> </w:t>
      </w:r>
    </w:p>
    <w:p w14:paraId="497B27E9" w14:textId="1A3B8F24" w:rsidR="00B36E8B" w:rsidRPr="0018021F" w:rsidRDefault="00B36E8B" w:rsidP="004D7C5C">
      <w:pPr>
        <w:tabs>
          <w:tab w:val="left" w:pos="640"/>
        </w:tabs>
        <w:jc w:val="left"/>
        <w:rPr>
          <w:rFonts w:cs="Helvetica"/>
          <w:color w:val="auto"/>
        </w:rPr>
      </w:pPr>
      <w:r w:rsidRPr="0018021F">
        <w:rPr>
          <w:rFonts w:cs="Helvetica"/>
          <w:color w:val="auto"/>
        </w:rPr>
        <w:t>3.</w:t>
      </w:r>
      <w:r w:rsidRPr="0018021F">
        <w:rPr>
          <w:rFonts w:cs="Helvetica"/>
          <w:color w:val="auto"/>
        </w:rPr>
        <w:tab/>
        <w:t xml:space="preserve">Whitesides, G. M. The origins and the future of microfluidics. </w:t>
      </w:r>
      <w:r w:rsidRPr="0018021F">
        <w:rPr>
          <w:rFonts w:cs="Helvetica Neue"/>
          <w:i/>
          <w:iCs/>
          <w:color w:val="auto"/>
        </w:rPr>
        <w:t>Nature</w:t>
      </w:r>
      <w:r w:rsidRPr="0018021F">
        <w:rPr>
          <w:rFonts w:cs="Helvetica"/>
          <w:color w:val="auto"/>
        </w:rPr>
        <w:t xml:space="preserve"> </w:t>
      </w:r>
      <w:r w:rsidRPr="0018021F">
        <w:rPr>
          <w:rFonts w:cs="Helvetica Neue"/>
          <w:b/>
          <w:bCs/>
          <w:color w:val="auto"/>
        </w:rPr>
        <w:t>442</w:t>
      </w:r>
      <w:r w:rsidRPr="0018021F">
        <w:rPr>
          <w:rFonts w:cs="Helvetica"/>
          <w:color w:val="auto"/>
        </w:rPr>
        <w:t xml:space="preserve"> (7101)</w:t>
      </w:r>
      <w:r w:rsidR="0018021F" w:rsidRPr="0018021F">
        <w:rPr>
          <w:rFonts w:cs="Helvetica"/>
          <w:color w:val="auto"/>
        </w:rPr>
        <w:t>, doi:</w:t>
      </w:r>
      <w:r w:rsidR="0018021F" w:rsidRPr="0018021F">
        <w:rPr>
          <w:rFonts w:cs="Helvetica"/>
          <w:color w:val="auto"/>
        </w:rPr>
        <w:t>10.1038/nature05058</w:t>
      </w:r>
      <w:r w:rsidR="0018021F" w:rsidRPr="0018021F">
        <w:rPr>
          <w:rFonts w:cs="Helvetica"/>
          <w:color w:val="auto"/>
        </w:rPr>
        <w:t xml:space="preserve"> </w:t>
      </w:r>
      <w:r w:rsidRPr="0018021F">
        <w:rPr>
          <w:rFonts w:cs="Helvetica"/>
          <w:color w:val="auto"/>
        </w:rPr>
        <w:t>(2006).</w:t>
      </w:r>
      <w:r w:rsidR="001F0C9D" w:rsidRPr="0018021F">
        <w:rPr>
          <w:rFonts w:cs="Helvetica"/>
          <w:color w:val="auto"/>
        </w:rPr>
        <w:t xml:space="preserve"> </w:t>
      </w:r>
    </w:p>
    <w:p w14:paraId="14B6FB53" w14:textId="62282BCC" w:rsidR="00B36E8B" w:rsidRPr="0018021F" w:rsidRDefault="00B36E8B" w:rsidP="004D7C5C">
      <w:pPr>
        <w:tabs>
          <w:tab w:val="left" w:pos="640"/>
        </w:tabs>
        <w:jc w:val="left"/>
        <w:rPr>
          <w:rFonts w:cs="Helvetica"/>
          <w:color w:val="auto"/>
        </w:rPr>
      </w:pPr>
      <w:r w:rsidRPr="0018021F">
        <w:rPr>
          <w:rFonts w:cs="Helvetica"/>
          <w:color w:val="auto"/>
        </w:rPr>
        <w:t>4.</w:t>
      </w:r>
      <w:r w:rsidRPr="0018021F">
        <w:rPr>
          <w:rFonts w:cs="Helvetica"/>
          <w:color w:val="auto"/>
        </w:rPr>
        <w:tab/>
        <w:t xml:space="preserve">Kalisky, T., Blainey, P. &amp; Quake, S. R. Genomic Analysis at the Single-Cell Level. </w:t>
      </w:r>
      <w:r w:rsidRPr="0018021F">
        <w:rPr>
          <w:rFonts w:cs="Helvetica Neue"/>
          <w:i/>
          <w:iCs/>
          <w:color w:val="auto"/>
        </w:rPr>
        <w:t>Ann. Rev. of Genetics</w:t>
      </w:r>
      <w:r w:rsidRPr="0018021F">
        <w:rPr>
          <w:rFonts w:cs="Helvetica"/>
          <w:color w:val="auto"/>
        </w:rPr>
        <w:t xml:space="preserve"> </w:t>
      </w:r>
      <w:r w:rsidRPr="0018021F">
        <w:rPr>
          <w:rFonts w:cs="Helvetica Neue"/>
          <w:b/>
          <w:bCs/>
          <w:color w:val="auto"/>
        </w:rPr>
        <w:t>45</w:t>
      </w:r>
      <w:r w:rsidR="004D7C5C" w:rsidRPr="0018021F">
        <w:rPr>
          <w:rFonts w:cs="Helvetica Neue"/>
          <w:b/>
          <w:bCs/>
          <w:color w:val="auto"/>
        </w:rPr>
        <w:t xml:space="preserve"> (</w:t>
      </w:r>
      <w:r w:rsidRPr="0018021F">
        <w:rPr>
          <w:rFonts w:cs="Helvetica"/>
          <w:color w:val="auto"/>
        </w:rPr>
        <w:t>1)</w:t>
      </w:r>
      <w:r w:rsidR="0018021F" w:rsidRPr="0018021F">
        <w:rPr>
          <w:rFonts w:cs="Helvetica"/>
          <w:color w:val="auto"/>
        </w:rPr>
        <w:t>, doi:</w:t>
      </w:r>
      <w:r w:rsidR="0018021F" w:rsidRPr="0018021F">
        <w:rPr>
          <w:rFonts w:cs="Helvetica"/>
          <w:color w:val="auto"/>
        </w:rPr>
        <w:t>10.1146/annurev-genet-102209-163607</w:t>
      </w:r>
      <w:r w:rsidR="0018021F" w:rsidRPr="0018021F">
        <w:rPr>
          <w:rFonts w:cs="Helvetica"/>
          <w:color w:val="auto"/>
        </w:rPr>
        <w:t xml:space="preserve"> </w:t>
      </w:r>
      <w:r w:rsidR="004D7C5C" w:rsidRPr="0018021F">
        <w:rPr>
          <w:rFonts w:cs="Helvetica"/>
          <w:color w:val="auto"/>
        </w:rPr>
        <w:t>(</w:t>
      </w:r>
      <w:r w:rsidRPr="0018021F">
        <w:rPr>
          <w:rFonts w:cs="Helvetica"/>
          <w:color w:val="auto"/>
        </w:rPr>
        <w:t>2011).</w:t>
      </w:r>
      <w:r w:rsidR="000D3BE5" w:rsidRPr="0018021F">
        <w:rPr>
          <w:rFonts w:cs="Helvetica"/>
          <w:color w:val="auto"/>
        </w:rPr>
        <w:t xml:space="preserve"> </w:t>
      </w:r>
    </w:p>
    <w:p w14:paraId="4AD46549" w14:textId="3C3E45A3" w:rsidR="00B36E8B" w:rsidRPr="0018021F" w:rsidRDefault="00B36E8B" w:rsidP="004D7C5C">
      <w:pPr>
        <w:tabs>
          <w:tab w:val="left" w:pos="640"/>
        </w:tabs>
        <w:jc w:val="left"/>
        <w:rPr>
          <w:rFonts w:cs="Helvetica"/>
          <w:color w:val="auto"/>
        </w:rPr>
      </w:pPr>
      <w:r w:rsidRPr="0018021F">
        <w:rPr>
          <w:rFonts w:cs="Helvetica"/>
          <w:color w:val="auto"/>
        </w:rPr>
        <w:t>5.</w:t>
      </w:r>
      <w:r w:rsidRPr="0018021F">
        <w:rPr>
          <w:rFonts w:cs="Helvetica"/>
          <w:color w:val="auto"/>
        </w:rPr>
        <w:tab/>
        <w:t xml:space="preserve">Finkel, N. H., Lou, X., Wang, C. &amp; He, L. Peer Reviewed: Barcoding the Microworld. </w:t>
      </w:r>
      <w:r w:rsidRPr="0018021F">
        <w:rPr>
          <w:rFonts w:cs="Helvetica Neue"/>
          <w:i/>
          <w:iCs/>
          <w:color w:val="auto"/>
        </w:rPr>
        <w:t>Anal. Chem.</w:t>
      </w:r>
      <w:r w:rsidRPr="0018021F">
        <w:rPr>
          <w:rFonts w:cs="Helvetica Neue"/>
          <w:b/>
          <w:bCs/>
          <w:color w:val="auto"/>
        </w:rPr>
        <w:t>76</w:t>
      </w:r>
      <w:r w:rsidR="004D7C5C" w:rsidRPr="0018021F">
        <w:rPr>
          <w:rFonts w:cs="Helvetica Neue"/>
          <w:b/>
          <w:bCs/>
          <w:color w:val="auto"/>
        </w:rPr>
        <w:t xml:space="preserve"> (</w:t>
      </w:r>
      <w:r w:rsidRPr="0018021F">
        <w:rPr>
          <w:rFonts w:cs="Helvetica"/>
          <w:color w:val="auto"/>
        </w:rPr>
        <w:t>19)</w:t>
      </w:r>
      <w:r w:rsidR="0018021F" w:rsidRPr="0018021F">
        <w:rPr>
          <w:rFonts w:cs="Helvetica"/>
          <w:color w:val="auto"/>
        </w:rPr>
        <w:t>, doi:</w:t>
      </w:r>
      <w:r w:rsidR="0018021F" w:rsidRPr="0018021F">
        <w:rPr>
          <w:rFonts w:cs="Helvetica"/>
          <w:color w:val="auto"/>
        </w:rPr>
        <w:t xml:space="preserve">10.1021/ac0416463 </w:t>
      </w:r>
      <w:r w:rsidR="004D7C5C" w:rsidRPr="0018021F">
        <w:rPr>
          <w:rFonts w:cs="Helvetica"/>
          <w:color w:val="auto"/>
        </w:rPr>
        <w:t>(</w:t>
      </w:r>
      <w:r w:rsidRPr="0018021F">
        <w:rPr>
          <w:rFonts w:cs="Helvetica"/>
          <w:color w:val="auto"/>
        </w:rPr>
        <w:t>2004).</w:t>
      </w:r>
      <w:r w:rsidR="000D3BE5" w:rsidRPr="0018021F">
        <w:rPr>
          <w:rFonts w:cs="Helvetica"/>
          <w:color w:val="auto"/>
        </w:rPr>
        <w:t xml:space="preserve"> </w:t>
      </w:r>
    </w:p>
    <w:p w14:paraId="513E7BF5" w14:textId="3FC83077" w:rsidR="00B36E8B" w:rsidRPr="0018021F" w:rsidRDefault="00B36E8B" w:rsidP="004D7C5C">
      <w:pPr>
        <w:tabs>
          <w:tab w:val="left" w:pos="640"/>
        </w:tabs>
        <w:jc w:val="left"/>
        <w:rPr>
          <w:rFonts w:cs="Helvetica"/>
          <w:color w:val="auto"/>
        </w:rPr>
      </w:pPr>
      <w:r w:rsidRPr="0018021F">
        <w:rPr>
          <w:rFonts w:cs="Helvetica"/>
          <w:color w:val="auto"/>
        </w:rPr>
        <w:t>6.</w:t>
      </w:r>
      <w:r w:rsidRPr="0018021F">
        <w:rPr>
          <w:rFonts w:cs="Helvetica"/>
          <w:color w:val="auto"/>
        </w:rPr>
        <w:tab/>
        <w:t xml:space="preserve">Lecault, V., White, A. K., Singhal, A. &amp; Hansen, C. L. Microfluidic single cell analysis: from promise to practice. </w:t>
      </w:r>
      <w:r w:rsidRPr="0018021F">
        <w:rPr>
          <w:rFonts w:cs="Helvetica Neue"/>
          <w:i/>
          <w:iCs/>
          <w:color w:val="auto"/>
        </w:rPr>
        <w:t>Curr. Opin. in Chem. Bio.</w:t>
      </w:r>
      <w:r w:rsidRPr="0018021F">
        <w:rPr>
          <w:rFonts w:cs="Helvetica"/>
          <w:color w:val="auto"/>
        </w:rPr>
        <w:t xml:space="preserve"> </w:t>
      </w:r>
      <w:r w:rsidRPr="0018021F">
        <w:rPr>
          <w:rFonts w:cs="Helvetica Neue"/>
          <w:b/>
          <w:bCs/>
          <w:color w:val="auto"/>
        </w:rPr>
        <w:t>16</w:t>
      </w:r>
      <w:r w:rsidR="004D7C5C" w:rsidRPr="0018021F">
        <w:rPr>
          <w:rFonts w:cs="Helvetica Neue"/>
          <w:b/>
          <w:bCs/>
          <w:color w:val="auto"/>
        </w:rPr>
        <w:t xml:space="preserve"> (</w:t>
      </w:r>
      <w:r w:rsidRPr="0018021F">
        <w:rPr>
          <w:rFonts w:cs="Helvetica"/>
          <w:color w:val="auto"/>
        </w:rPr>
        <w:t>3-4)</w:t>
      </w:r>
      <w:r w:rsidR="0018021F" w:rsidRPr="0018021F">
        <w:rPr>
          <w:rFonts w:cs="Helvetica"/>
          <w:color w:val="auto"/>
        </w:rPr>
        <w:t>, doi:</w:t>
      </w:r>
      <w:r w:rsidR="0018021F" w:rsidRPr="0018021F">
        <w:rPr>
          <w:rFonts w:cs="Helvetica"/>
          <w:color w:val="auto"/>
        </w:rPr>
        <w:t>10.1016/j.cbpa.2012.03.022</w:t>
      </w:r>
      <w:r w:rsidR="0018021F" w:rsidRPr="0018021F">
        <w:rPr>
          <w:rFonts w:cs="Helvetica"/>
          <w:color w:val="auto"/>
        </w:rPr>
        <w:t xml:space="preserve"> </w:t>
      </w:r>
      <w:r w:rsidR="004D7C5C" w:rsidRPr="0018021F">
        <w:rPr>
          <w:rFonts w:cs="Helvetica"/>
          <w:color w:val="auto"/>
        </w:rPr>
        <w:t>(</w:t>
      </w:r>
      <w:r w:rsidRPr="0018021F">
        <w:rPr>
          <w:rFonts w:cs="Helvetica"/>
          <w:color w:val="auto"/>
        </w:rPr>
        <w:t>2012).</w:t>
      </w:r>
      <w:r w:rsidR="000D3BE5" w:rsidRPr="0018021F">
        <w:rPr>
          <w:rFonts w:cs="Helvetica"/>
          <w:color w:val="auto"/>
        </w:rPr>
        <w:t xml:space="preserve"> </w:t>
      </w:r>
    </w:p>
    <w:p w14:paraId="6526490F" w14:textId="34F4AE62" w:rsidR="00B36E8B" w:rsidRPr="0018021F" w:rsidRDefault="00B36E8B" w:rsidP="004D7C5C">
      <w:pPr>
        <w:tabs>
          <w:tab w:val="left" w:pos="640"/>
        </w:tabs>
        <w:jc w:val="left"/>
        <w:rPr>
          <w:rFonts w:cs="Helvetica"/>
          <w:color w:val="auto"/>
        </w:rPr>
      </w:pPr>
      <w:r w:rsidRPr="0018021F">
        <w:rPr>
          <w:rFonts w:cs="Helvetica"/>
          <w:color w:val="auto"/>
        </w:rPr>
        <w:t>7.</w:t>
      </w:r>
      <w:r w:rsidRPr="0018021F">
        <w:rPr>
          <w:rFonts w:cs="Helvetica"/>
          <w:color w:val="auto"/>
        </w:rPr>
        <w:tab/>
        <w:t xml:space="preserve">White, A. K., Heyries, K. A., Doolin, C., VanInsberghe, M. &amp; Hansen, C. L. High-Throughput Microfluidic Single-Cell Digital Polymerase Chain Reaction. </w:t>
      </w:r>
      <w:r w:rsidRPr="0018021F">
        <w:rPr>
          <w:rFonts w:cs="Helvetica Neue"/>
          <w:i/>
          <w:iCs/>
          <w:color w:val="auto"/>
        </w:rPr>
        <w:t>Anal. Chem.</w:t>
      </w:r>
      <w:r w:rsidRPr="0018021F">
        <w:rPr>
          <w:rFonts w:cs="Helvetica"/>
          <w:color w:val="auto"/>
        </w:rPr>
        <w:t xml:space="preserve"> </w:t>
      </w:r>
      <w:r w:rsidRPr="0018021F">
        <w:rPr>
          <w:rFonts w:cs="Helvetica Neue"/>
          <w:b/>
          <w:bCs/>
          <w:color w:val="auto"/>
        </w:rPr>
        <w:t>85</w:t>
      </w:r>
      <w:r w:rsidR="004D7C5C" w:rsidRPr="0018021F">
        <w:rPr>
          <w:rFonts w:cs="Helvetica Neue"/>
          <w:b/>
          <w:bCs/>
          <w:color w:val="auto"/>
        </w:rPr>
        <w:t xml:space="preserve"> (</w:t>
      </w:r>
      <w:r w:rsidRPr="0018021F">
        <w:rPr>
          <w:rFonts w:cs="Helvetica"/>
          <w:color w:val="auto"/>
        </w:rPr>
        <w:t>15)</w:t>
      </w:r>
      <w:r w:rsidR="0018021F" w:rsidRPr="0018021F">
        <w:rPr>
          <w:rFonts w:cs="Helvetica"/>
          <w:color w:val="auto"/>
        </w:rPr>
        <w:t>, doi:</w:t>
      </w:r>
      <w:r w:rsidR="0018021F" w:rsidRPr="0018021F">
        <w:rPr>
          <w:rFonts w:cs="Helvetica"/>
          <w:color w:val="auto"/>
        </w:rPr>
        <w:t>10.1021/ac400896j</w:t>
      </w:r>
      <w:r w:rsidR="0018021F" w:rsidRPr="0018021F">
        <w:rPr>
          <w:rFonts w:cs="Helvetica"/>
          <w:color w:val="auto"/>
        </w:rPr>
        <w:t xml:space="preserve"> </w:t>
      </w:r>
      <w:r w:rsidR="004D7C5C" w:rsidRPr="0018021F">
        <w:rPr>
          <w:rFonts w:cs="Helvetica"/>
          <w:color w:val="auto"/>
        </w:rPr>
        <w:t>(</w:t>
      </w:r>
      <w:r w:rsidRPr="0018021F">
        <w:rPr>
          <w:rFonts w:cs="Helvetica"/>
          <w:color w:val="auto"/>
        </w:rPr>
        <w:t>2013).</w:t>
      </w:r>
      <w:r w:rsidR="000D3BE5" w:rsidRPr="0018021F">
        <w:rPr>
          <w:rFonts w:cs="Helvetica"/>
          <w:color w:val="auto"/>
        </w:rPr>
        <w:t xml:space="preserve"> </w:t>
      </w:r>
    </w:p>
    <w:p w14:paraId="08CDA33D" w14:textId="1163CDA1" w:rsidR="00B36E8B" w:rsidRPr="0018021F" w:rsidRDefault="00B36E8B" w:rsidP="004D7C5C">
      <w:pPr>
        <w:tabs>
          <w:tab w:val="left" w:pos="640"/>
        </w:tabs>
        <w:jc w:val="left"/>
        <w:rPr>
          <w:rFonts w:cs="Helvetica"/>
          <w:color w:val="auto"/>
        </w:rPr>
      </w:pPr>
      <w:r w:rsidRPr="0018021F">
        <w:rPr>
          <w:rFonts w:cs="Helvetica"/>
          <w:color w:val="auto"/>
        </w:rPr>
        <w:t>8.</w:t>
      </w:r>
      <w:r w:rsidRPr="0018021F">
        <w:rPr>
          <w:rFonts w:cs="Helvetica"/>
          <w:color w:val="auto"/>
        </w:rPr>
        <w:tab/>
        <w:t xml:space="preserve">Carl L Hansen, Scott Classen, James M Berger, Stephen R Quake </w:t>
      </w:r>
      <w:r w:rsidRPr="0018021F">
        <w:rPr>
          <w:rFonts w:cs="Helvetica Neue"/>
          <w:iCs/>
          <w:color w:val="auto"/>
        </w:rPr>
        <w:t>A Microfluidic Device for Kinetic Optimization of Protein Crystallization and In Situ Structure Determination</w:t>
      </w:r>
      <w:r w:rsidRPr="0018021F">
        <w:rPr>
          <w:rFonts w:cs="Helvetica"/>
          <w:color w:val="auto"/>
        </w:rPr>
        <w:t xml:space="preserve">. </w:t>
      </w:r>
      <w:r w:rsidRPr="0018021F">
        <w:rPr>
          <w:rFonts w:cs="Helvetica Neue"/>
          <w:i/>
          <w:iCs/>
          <w:color w:val="auto"/>
        </w:rPr>
        <w:t xml:space="preserve">J. Am. Chem. Soc. </w:t>
      </w:r>
      <w:r w:rsidRPr="0018021F">
        <w:rPr>
          <w:rFonts w:cs="Helvetica Neue"/>
          <w:b/>
          <w:bCs/>
          <w:color w:val="auto"/>
        </w:rPr>
        <w:t>128</w:t>
      </w:r>
      <w:r w:rsidR="004D7C5C" w:rsidRPr="0018021F">
        <w:rPr>
          <w:rFonts w:cs="Helvetica Neue"/>
          <w:b/>
          <w:bCs/>
          <w:color w:val="auto"/>
        </w:rPr>
        <w:t xml:space="preserve"> (</w:t>
      </w:r>
      <w:r w:rsidRPr="0018021F">
        <w:rPr>
          <w:rFonts w:cs="Helvetica"/>
          <w:color w:val="auto"/>
        </w:rPr>
        <w:t>10)</w:t>
      </w:r>
      <w:r w:rsidR="0018021F" w:rsidRPr="0018021F">
        <w:rPr>
          <w:rFonts w:cs="Helvetica"/>
          <w:color w:val="auto"/>
        </w:rPr>
        <w:t>, doi:</w:t>
      </w:r>
      <w:r w:rsidR="0018021F" w:rsidRPr="0018021F">
        <w:rPr>
          <w:rFonts w:cs="Helvetica"/>
          <w:color w:val="auto"/>
        </w:rPr>
        <w:t>10.1021/ja0576637</w:t>
      </w:r>
      <w:r w:rsidR="0018021F" w:rsidRPr="0018021F">
        <w:rPr>
          <w:rFonts w:cs="Helvetica"/>
          <w:color w:val="auto"/>
        </w:rPr>
        <w:t xml:space="preserve"> </w:t>
      </w:r>
      <w:r w:rsidR="004D7C5C" w:rsidRPr="0018021F">
        <w:rPr>
          <w:rFonts w:cs="Helvetica"/>
          <w:color w:val="auto"/>
        </w:rPr>
        <w:t>(</w:t>
      </w:r>
      <w:r w:rsidRPr="0018021F">
        <w:rPr>
          <w:rFonts w:cs="Helvetica"/>
          <w:color w:val="auto"/>
        </w:rPr>
        <w:t>2006).</w:t>
      </w:r>
      <w:r w:rsidR="009274A7" w:rsidRPr="0018021F">
        <w:rPr>
          <w:rFonts w:cs="Helvetica"/>
          <w:color w:val="auto"/>
        </w:rPr>
        <w:t xml:space="preserve"> </w:t>
      </w:r>
    </w:p>
    <w:p w14:paraId="53FC0605" w14:textId="3668BF1D" w:rsidR="00B36E8B" w:rsidRPr="0018021F" w:rsidRDefault="00B36E8B" w:rsidP="004D7C5C">
      <w:pPr>
        <w:tabs>
          <w:tab w:val="left" w:pos="640"/>
        </w:tabs>
        <w:jc w:val="left"/>
        <w:rPr>
          <w:rFonts w:cs="Helvetica"/>
          <w:color w:val="auto"/>
        </w:rPr>
      </w:pPr>
      <w:r w:rsidRPr="0018021F">
        <w:rPr>
          <w:rFonts w:cs="Helvetica"/>
          <w:color w:val="auto"/>
        </w:rPr>
        <w:t>9.</w:t>
      </w:r>
      <w:r w:rsidRPr="0018021F">
        <w:rPr>
          <w:rFonts w:cs="Helvetica"/>
          <w:color w:val="auto"/>
        </w:rPr>
        <w:tab/>
        <w:t xml:space="preserve">Maerkl, S. J. &amp; Quake, S. R. A Systems Approach to Measuring the Binding Energy Landscapes of Transcription Factors. </w:t>
      </w:r>
      <w:r w:rsidRPr="0018021F">
        <w:rPr>
          <w:rFonts w:cs="Helvetica Neue"/>
          <w:i/>
          <w:iCs/>
          <w:color w:val="auto"/>
        </w:rPr>
        <w:t>Science</w:t>
      </w:r>
      <w:r w:rsidRPr="0018021F">
        <w:rPr>
          <w:rFonts w:cs="Helvetica"/>
          <w:color w:val="auto"/>
        </w:rPr>
        <w:t xml:space="preserve"> </w:t>
      </w:r>
      <w:r w:rsidRPr="0018021F">
        <w:rPr>
          <w:rFonts w:cs="Helvetica Neue"/>
          <w:b/>
          <w:bCs/>
          <w:color w:val="auto"/>
        </w:rPr>
        <w:t>315</w:t>
      </w:r>
      <w:r w:rsidR="004D7C5C" w:rsidRPr="0018021F">
        <w:rPr>
          <w:rFonts w:cs="Helvetica Neue"/>
          <w:b/>
          <w:bCs/>
          <w:color w:val="auto"/>
        </w:rPr>
        <w:t xml:space="preserve"> (</w:t>
      </w:r>
      <w:r w:rsidRPr="0018021F">
        <w:rPr>
          <w:rFonts w:cs="Helvetica"/>
          <w:color w:val="auto"/>
        </w:rPr>
        <w:t>5809)</w:t>
      </w:r>
      <w:r w:rsidR="0018021F" w:rsidRPr="0018021F">
        <w:rPr>
          <w:rFonts w:cs="Helvetica"/>
          <w:color w:val="auto"/>
        </w:rPr>
        <w:t>, doi:</w:t>
      </w:r>
      <w:r w:rsidR="0018021F" w:rsidRPr="0018021F">
        <w:rPr>
          <w:rFonts w:cs="Helvetica"/>
          <w:color w:val="auto"/>
        </w:rPr>
        <w:t>10.1126/science.1131007</w:t>
      </w:r>
      <w:r w:rsidR="0018021F" w:rsidRPr="0018021F">
        <w:rPr>
          <w:rFonts w:cs="Helvetica"/>
          <w:color w:val="auto"/>
        </w:rPr>
        <w:t xml:space="preserve"> </w:t>
      </w:r>
      <w:r w:rsidR="004D7C5C" w:rsidRPr="0018021F">
        <w:rPr>
          <w:rFonts w:cs="Helvetica"/>
          <w:color w:val="auto"/>
        </w:rPr>
        <w:t>(</w:t>
      </w:r>
      <w:r w:rsidRPr="0018021F">
        <w:rPr>
          <w:rFonts w:cs="Helvetica"/>
          <w:color w:val="auto"/>
        </w:rPr>
        <w:t>2007).</w:t>
      </w:r>
      <w:r w:rsidR="009274A7" w:rsidRPr="0018021F">
        <w:rPr>
          <w:rFonts w:cs="Helvetica"/>
          <w:color w:val="auto"/>
        </w:rPr>
        <w:t xml:space="preserve"> </w:t>
      </w:r>
    </w:p>
    <w:p w14:paraId="067FC3C3" w14:textId="086F7EEF" w:rsidR="00B36E8B" w:rsidRPr="0018021F" w:rsidRDefault="00B36E8B" w:rsidP="004D7C5C">
      <w:pPr>
        <w:tabs>
          <w:tab w:val="left" w:pos="640"/>
        </w:tabs>
        <w:jc w:val="left"/>
        <w:rPr>
          <w:rFonts w:cs="Helvetica"/>
          <w:color w:val="auto"/>
        </w:rPr>
      </w:pPr>
      <w:r w:rsidRPr="0018021F">
        <w:rPr>
          <w:rFonts w:cs="Helvetica"/>
          <w:color w:val="auto"/>
        </w:rPr>
        <w:t>10.</w:t>
      </w:r>
      <w:r w:rsidRPr="0018021F">
        <w:rPr>
          <w:rFonts w:cs="Helvetica"/>
          <w:color w:val="auto"/>
        </w:rPr>
        <w:tab/>
        <w:t xml:space="preserve">Fordyce, P. M., Gerber, D., </w:t>
      </w:r>
      <w:r w:rsidRPr="0018021F">
        <w:rPr>
          <w:rFonts w:cs="Helvetica Neue"/>
          <w:i/>
          <w:iCs/>
          <w:color w:val="auto"/>
        </w:rPr>
        <w:t>et al.</w:t>
      </w:r>
      <w:r w:rsidRPr="0018021F">
        <w:rPr>
          <w:rFonts w:cs="Helvetica"/>
          <w:color w:val="auto"/>
        </w:rPr>
        <w:t xml:space="preserve"> De novo identification and biophysical characterization of transcription-factor binding sites with microfluidic affinity analysis. </w:t>
      </w:r>
      <w:r w:rsidRPr="0018021F">
        <w:rPr>
          <w:rFonts w:cs="Helvetica Neue"/>
          <w:i/>
          <w:iCs/>
          <w:color w:val="auto"/>
        </w:rPr>
        <w:t>Nat. Biotech.</w:t>
      </w:r>
      <w:r w:rsidRPr="0018021F">
        <w:rPr>
          <w:rFonts w:cs="Helvetica"/>
          <w:color w:val="auto"/>
        </w:rPr>
        <w:t xml:space="preserve"> </w:t>
      </w:r>
      <w:r w:rsidRPr="0018021F">
        <w:rPr>
          <w:rFonts w:cs="Helvetica Neue"/>
          <w:b/>
          <w:bCs/>
          <w:color w:val="auto"/>
        </w:rPr>
        <w:t>28</w:t>
      </w:r>
      <w:r w:rsidR="004D7C5C" w:rsidRPr="0018021F">
        <w:rPr>
          <w:rFonts w:cs="Helvetica Neue"/>
          <w:b/>
          <w:bCs/>
          <w:color w:val="auto"/>
        </w:rPr>
        <w:t xml:space="preserve"> (</w:t>
      </w:r>
      <w:r w:rsidRPr="0018021F">
        <w:rPr>
          <w:rFonts w:cs="Helvetica"/>
          <w:color w:val="auto"/>
        </w:rPr>
        <w:t>9)</w:t>
      </w:r>
      <w:r w:rsidR="0018021F" w:rsidRPr="0018021F">
        <w:rPr>
          <w:rFonts w:cs="Helvetica"/>
          <w:color w:val="auto"/>
        </w:rPr>
        <w:t xml:space="preserve">, </w:t>
      </w:r>
      <w:r w:rsidR="0018021F" w:rsidRPr="0018021F">
        <w:rPr>
          <w:rFonts w:cs="Helvetica"/>
          <w:color w:val="auto"/>
        </w:rPr>
        <w:lastRenderedPageBreak/>
        <w:t>doi:</w:t>
      </w:r>
      <w:r w:rsidR="0018021F" w:rsidRPr="0018021F">
        <w:rPr>
          <w:rFonts w:cs="Helvetica"/>
          <w:color w:val="auto"/>
        </w:rPr>
        <w:t xml:space="preserve">10.1038/nbt.1675 </w:t>
      </w:r>
      <w:r w:rsidR="004D7C5C" w:rsidRPr="0018021F">
        <w:rPr>
          <w:rFonts w:cs="Helvetica"/>
          <w:color w:val="auto"/>
        </w:rPr>
        <w:t>(</w:t>
      </w:r>
      <w:r w:rsidRPr="0018021F">
        <w:rPr>
          <w:rFonts w:cs="Helvetica"/>
          <w:color w:val="auto"/>
        </w:rPr>
        <w:t>2010).</w:t>
      </w:r>
      <w:r w:rsidR="009274A7" w:rsidRPr="0018021F">
        <w:rPr>
          <w:rFonts w:cs="Helvetica"/>
          <w:color w:val="auto"/>
        </w:rPr>
        <w:t xml:space="preserve"> </w:t>
      </w:r>
    </w:p>
    <w:p w14:paraId="6E85D06D" w14:textId="22FCA555" w:rsidR="00B36E8B" w:rsidRPr="0018021F" w:rsidRDefault="00B36E8B" w:rsidP="004D7C5C">
      <w:pPr>
        <w:tabs>
          <w:tab w:val="left" w:pos="640"/>
        </w:tabs>
        <w:jc w:val="left"/>
        <w:rPr>
          <w:rFonts w:cs="Helvetica"/>
          <w:color w:val="auto"/>
        </w:rPr>
      </w:pPr>
      <w:r w:rsidRPr="0018021F">
        <w:rPr>
          <w:rFonts w:cs="Helvetica"/>
          <w:color w:val="auto"/>
        </w:rPr>
        <w:t>11.</w:t>
      </w:r>
      <w:r w:rsidRPr="0018021F">
        <w:rPr>
          <w:rFonts w:cs="Helvetica"/>
          <w:color w:val="auto"/>
        </w:rPr>
        <w:tab/>
        <w:t xml:space="preserve">Fan, R., </w:t>
      </w:r>
      <w:r w:rsidRPr="0018021F">
        <w:rPr>
          <w:rFonts w:cs="Helvetica Neue"/>
          <w:i/>
          <w:iCs/>
          <w:color w:val="auto"/>
        </w:rPr>
        <w:t>et al.</w:t>
      </w:r>
      <w:r w:rsidRPr="0018021F">
        <w:rPr>
          <w:rFonts w:cs="Helvetica"/>
          <w:color w:val="auto"/>
        </w:rPr>
        <w:t xml:space="preserve"> Integrated barcode chips for rapid, multiplexed analysis of proteins in microliter quantities of blood. </w:t>
      </w:r>
      <w:r w:rsidRPr="0018021F">
        <w:rPr>
          <w:rFonts w:cs="Helvetica Neue"/>
          <w:i/>
          <w:iCs/>
          <w:color w:val="auto"/>
        </w:rPr>
        <w:t xml:space="preserve">Nat. Biotech. </w:t>
      </w:r>
      <w:r w:rsidRPr="0018021F">
        <w:rPr>
          <w:rFonts w:cs="Helvetica Neue"/>
          <w:b/>
          <w:bCs/>
          <w:color w:val="auto"/>
        </w:rPr>
        <w:t>26</w:t>
      </w:r>
      <w:r w:rsidR="004D7C5C" w:rsidRPr="0018021F">
        <w:rPr>
          <w:rFonts w:cs="Helvetica Neue"/>
          <w:b/>
          <w:bCs/>
          <w:color w:val="auto"/>
        </w:rPr>
        <w:t xml:space="preserve"> (</w:t>
      </w:r>
      <w:r w:rsidRPr="0018021F">
        <w:rPr>
          <w:rFonts w:cs="Helvetica"/>
          <w:color w:val="auto"/>
        </w:rPr>
        <w:t>12)</w:t>
      </w:r>
      <w:r w:rsidR="0018021F" w:rsidRPr="0018021F">
        <w:rPr>
          <w:rFonts w:cs="Helvetica"/>
          <w:color w:val="auto"/>
        </w:rPr>
        <w:t>, doi:</w:t>
      </w:r>
      <w:r w:rsidR="0018021F" w:rsidRPr="0018021F">
        <w:rPr>
          <w:rFonts w:cs="Helvetica"/>
          <w:color w:val="auto"/>
        </w:rPr>
        <w:t>10.1038/nbt.1507</w:t>
      </w:r>
      <w:r w:rsidR="0018021F" w:rsidRPr="0018021F">
        <w:rPr>
          <w:rFonts w:cs="Helvetica"/>
          <w:color w:val="auto"/>
        </w:rPr>
        <w:t xml:space="preserve"> </w:t>
      </w:r>
      <w:r w:rsidR="004D7C5C" w:rsidRPr="0018021F">
        <w:rPr>
          <w:rFonts w:cs="Helvetica"/>
          <w:color w:val="auto"/>
        </w:rPr>
        <w:t>(</w:t>
      </w:r>
      <w:r w:rsidRPr="0018021F">
        <w:rPr>
          <w:rFonts w:cs="Helvetica"/>
          <w:color w:val="auto"/>
        </w:rPr>
        <w:t>2008).</w:t>
      </w:r>
      <w:r w:rsidR="009274A7" w:rsidRPr="0018021F">
        <w:rPr>
          <w:rFonts w:cs="Helvetica"/>
          <w:color w:val="auto"/>
        </w:rPr>
        <w:t xml:space="preserve"> </w:t>
      </w:r>
    </w:p>
    <w:p w14:paraId="1E99D578" w14:textId="57B5BD39" w:rsidR="00B36E8B" w:rsidRPr="0018021F" w:rsidRDefault="00B36E8B" w:rsidP="004D7C5C">
      <w:pPr>
        <w:tabs>
          <w:tab w:val="left" w:pos="640"/>
        </w:tabs>
        <w:jc w:val="left"/>
        <w:rPr>
          <w:rFonts w:cs="Helvetica"/>
          <w:color w:val="auto"/>
        </w:rPr>
      </w:pPr>
      <w:r w:rsidRPr="0018021F">
        <w:rPr>
          <w:rFonts w:cs="Helvetica"/>
          <w:color w:val="auto"/>
        </w:rPr>
        <w:t>12.</w:t>
      </w:r>
      <w:r w:rsidRPr="0018021F">
        <w:rPr>
          <w:rFonts w:cs="Helvetica"/>
          <w:color w:val="auto"/>
        </w:rPr>
        <w:tab/>
        <w:t xml:space="preserve">Kovarik, M. L., Gach, P. C., Ornoff, D. M. &amp; Wang, Y. Micro total analysis systems for cell biology and biochemical assays. </w:t>
      </w:r>
      <w:r w:rsidRPr="0018021F">
        <w:rPr>
          <w:rFonts w:cs="Helvetica Neue"/>
          <w:i/>
          <w:iCs/>
          <w:color w:val="auto"/>
        </w:rPr>
        <w:t>Anal. Chem.</w:t>
      </w:r>
      <w:r w:rsidR="0018021F" w:rsidRPr="0018021F">
        <w:rPr>
          <w:rFonts w:cs="Helvetica Neue"/>
          <w:i/>
          <w:iCs/>
          <w:color w:val="auto"/>
        </w:rPr>
        <w:t xml:space="preserve">, </w:t>
      </w:r>
      <w:r w:rsidR="0018021F" w:rsidRPr="0018021F">
        <w:rPr>
          <w:rFonts w:cs="Helvetica Neue"/>
          <w:iCs/>
          <w:color w:val="auto"/>
        </w:rPr>
        <w:t>doi</w:t>
      </w:r>
      <w:r w:rsidR="0018021F" w:rsidRPr="0018021F">
        <w:rPr>
          <w:rFonts w:cs="Helvetica Neue"/>
          <w:i/>
          <w:iCs/>
          <w:color w:val="auto"/>
        </w:rPr>
        <w:t>:</w:t>
      </w:r>
      <w:r w:rsidR="0018021F" w:rsidRPr="0018021F">
        <w:rPr>
          <w:rFonts w:asciiTheme="minorHAnsi" w:hAnsiTheme="minorHAnsi" w:cs="Arial"/>
          <w:color w:val="262626"/>
          <w:u w:color="262626"/>
        </w:rPr>
        <w:t>1</w:t>
      </w:r>
      <w:bookmarkStart w:id="2" w:name="_GoBack"/>
      <w:bookmarkEnd w:id="2"/>
      <w:r w:rsidR="0018021F" w:rsidRPr="0018021F">
        <w:rPr>
          <w:rFonts w:asciiTheme="minorHAnsi" w:hAnsiTheme="minorHAnsi" w:cs="Arial"/>
          <w:color w:val="262626"/>
          <w:u w:color="262626"/>
        </w:rPr>
        <w:t>0.1021/ac202611x</w:t>
      </w:r>
      <w:r w:rsidR="0018021F" w:rsidRPr="0018021F">
        <w:rPr>
          <w:rFonts w:cs="Helvetica"/>
          <w:color w:val="auto"/>
        </w:rPr>
        <w:t xml:space="preserve"> </w:t>
      </w:r>
      <w:r w:rsidRPr="0018021F">
        <w:rPr>
          <w:rFonts w:cs="Helvetica"/>
          <w:color w:val="auto"/>
        </w:rPr>
        <w:t>(2011).</w:t>
      </w:r>
      <w:r w:rsidR="009274A7" w:rsidRPr="0018021F">
        <w:rPr>
          <w:rFonts w:asciiTheme="minorHAnsi" w:hAnsiTheme="minorHAnsi" w:cs="Helvetica"/>
          <w:color w:val="auto"/>
        </w:rPr>
        <w:t xml:space="preserve"> </w:t>
      </w:r>
    </w:p>
    <w:p w14:paraId="0E9F176A" w14:textId="2E216CB4" w:rsidR="00B36E8B" w:rsidRPr="0018021F" w:rsidRDefault="00B36E8B" w:rsidP="004D7C5C">
      <w:pPr>
        <w:tabs>
          <w:tab w:val="left" w:pos="640"/>
        </w:tabs>
        <w:jc w:val="left"/>
        <w:rPr>
          <w:rFonts w:cs="Helvetica"/>
          <w:color w:val="auto"/>
        </w:rPr>
      </w:pPr>
      <w:r w:rsidRPr="0018021F">
        <w:rPr>
          <w:rFonts w:cs="Helvetica"/>
          <w:color w:val="auto"/>
        </w:rPr>
        <w:t>13.</w:t>
      </w:r>
      <w:r w:rsidRPr="0018021F">
        <w:rPr>
          <w:rFonts w:cs="Helvetica"/>
          <w:color w:val="auto"/>
        </w:rPr>
        <w:tab/>
        <w:t xml:space="preserve">Stroock, A. D., Dertinger, S. K. W., Ajdari, A., Mezić, I., Stone, H. A. &amp; Whitesides, G. M. Chaotic Mixer for Microchannels. </w:t>
      </w:r>
      <w:r w:rsidRPr="0018021F">
        <w:rPr>
          <w:rFonts w:cs="Helvetica Neue"/>
          <w:i/>
          <w:iCs/>
          <w:color w:val="auto"/>
        </w:rPr>
        <w:t>Science</w:t>
      </w:r>
      <w:r w:rsidRPr="0018021F">
        <w:rPr>
          <w:rFonts w:cs="Helvetica"/>
          <w:color w:val="auto"/>
        </w:rPr>
        <w:t xml:space="preserve"> </w:t>
      </w:r>
      <w:r w:rsidRPr="0018021F">
        <w:rPr>
          <w:rFonts w:cs="Helvetica Neue"/>
          <w:b/>
          <w:bCs/>
          <w:color w:val="auto"/>
        </w:rPr>
        <w:t>295</w:t>
      </w:r>
      <w:r w:rsidR="004D7C5C" w:rsidRPr="0018021F">
        <w:rPr>
          <w:rFonts w:cs="Helvetica Neue"/>
          <w:b/>
          <w:bCs/>
          <w:color w:val="auto"/>
        </w:rPr>
        <w:t xml:space="preserve"> (</w:t>
      </w:r>
      <w:r w:rsidRPr="0018021F">
        <w:rPr>
          <w:rFonts w:cs="Helvetica"/>
          <w:color w:val="auto"/>
        </w:rPr>
        <w:t>5555), 647–651</w:t>
      </w:r>
      <w:r w:rsidR="0018021F" w:rsidRPr="0018021F">
        <w:rPr>
          <w:rFonts w:cs="Helvetica"/>
          <w:color w:val="auto"/>
        </w:rPr>
        <w:t>, doi:</w:t>
      </w:r>
      <w:r w:rsidR="0018021F" w:rsidRPr="0018021F">
        <w:rPr>
          <w:rFonts w:cs="Helvetica"/>
          <w:color w:val="auto"/>
        </w:rPr>
        <w:t>10.1126/science.1066238</w:t>
      </w:r>
      <w:r w:rsidR="0018021F" w:rsidRPr="0018021F">
        <w:rPr>
          <w:rFonts w:cs="Helvetica"/>
          <w:color w:val="auto"/>
        </w:rPr>
        <w:t xml:space="preserve"> </w:t>
      </w:r>
      <w:r w:rsidR="004D7C5C" w:rsidRPr="0018021F">
        <w:rPr>
          <w:rFonts w:cs="Helvetica"/>
          <w:color w:val="auto"/>
        </w:rPr>
        <w:t>(</w:t>
      </w:r>
      <w:r w:rsidRPr="0018021F">
        <w:rPr>
          <w:rFonts w:cs="Helvetica"/>
          <w:color w:val="auto"/>
        </w:rPr>
        <w:t>2002).</w:t>
      </w:r>
      <w:r w:rsidR="00AE05FB" w:rsidRPr="0018021F">
        <w:rPr>
          <w:rFonts w:cs="Helvetica"/>
          <w:color w:val="auto"/>
        </w:rPr>
        <w:t xml:space="preserve"> </w:t>
      </w:r>
    </w:p>
    <w:p w14:paraId="0852078A" w14:textId="68DCF54F" w:rsidR="00B36E8B" w:rsidRPr="0018021F" w:rsidRDefault="00B36E8B" w:rsidP="004D7C5C">
      <w:pPr>
        <w:tabs>
          <w:tab w:val="left" w:pos="640"/>
        </w:tabs>
        <w:jc w:val="left"/>
        <w:rPr>
          <w:rFonts w:cs="Helvetica"/>
          <w:color w:val="auto"/>
        </w:rPr>
      </w:pPr>
      <w:r w:rsidRPr="0018021F">
        <w:rPr>
          <w:rFonts w:cs="Helvetica"/>
          <w:color w:val="auto"/>
        </w:rPr>
        <w:t>14.</w:t>
      </w:r>
      <w:r w:rsidRPr="0018021F">
        <w:rPr>
          <w:rFonts w:cs="Helvetica"/>
          <w:color w:val="auto"/>
        </w:rPr>
        <w:tab/>
        <w:t xml:space="preserve">Unger, M. A., Chou, H.-P., Thorsen, T., Scherer, A. &amp; Quake, S. R. Monolithic Microfabricated Valves and Pumps by Multilayer Soft Lithography. </w:t>
      </w:r>
      <w:r w:rsidRPr="0018021F">
        <w:rPr>
          <w:rFonts w:cs="Helvetica Neue"/>
          <w:i/>
          <w:iCs/>
          <w:color w:val="auto"/>
        </w:rPr>
        <w:t>Science</w:t>
      </w:r>
      <w:r w:rsidRPr="0018021F">
        <w:rPr>
          <w:rFonts w:cs="Helvetica"/>
          <w:color w:val="auto"/>
        </w:rPr>
        <w:t xml:space="preserve"> </w:t>
      </w:r>
      <w:r w:rsidRPr="0018021F">
        <w:rPr>
          <w:rFonts w:cs="Helvetica Neue"/>
          <w:b/>
          <w:bCs/>
          <w:color w:val="auto"/>
        </w:rPr>
        <w:t>288</w:t>
      </w:r>
      <w:r w:rsidR="004D7C5C" w:rsidRPr="0018021F">
        <w:rPr>
          <w:rFonts w:cs="Helvetica Neue"/>
          <w:b/>
          <w:bCs/>
          <w:color w:val="auto"/>
        </w:rPr>
        <w:t xml:space="preserve"> (</w:t>
      </w:r>
      <w:r w:rsidRPr="0018021F">
        <w:rPr>
          <w:rFonts w:cs="Helvetica"/>
          <w:color w:val="auto"/>
        </w:rPr>
        <w:t>5463), 113–116</w:t>
      </w:r>
      <w:r w:rsidR="004D7C5C" w:rsidRPr="0018021F">
        <w:rPr>
          <w:rFonts w:cs="Helvetica"/>
          <w:color w:val="auto"/>
        </w:rPr>
        <w:t xml:space="preserve"> (</w:t>
      </w:r>
      <w:r w:rsidRPr="0018021F">
        <w:rPr>
          <w:rFonts w:cs="Helvetica"/>
          <w:color w:val="auto"/>
        </w:rPr>
        <w:t>2000).</w:t>
      </w:r>
      <w:r w:rsidR="00AE05FB" w:rsidRPr="0018021F">
        <w:rPr>
          <w:rFonts w:cs="Helvetica"/>
          <w:color w:val="auto"/>
        </w:rPr>
        <w:t xml:space="preserve"> </w:t>
      </w:r>
    </w:p>
    <w:p w14:paraId="4DF7FE4B" w14:textId="5735C602" w:rsidR="00B36E8B" w:rsidRPr="0018021F" w:rsidRDefault="00B36E8B" w:rsidP="004D7C5C">
      <w:pPr>
        <w:tabs>
          <w:tab w:val="left" w:pos="640"/>
        </w:tabs>
        <w:jc w:val="left"/>
        <w:rPr>
          <w:rFonts w:cs="Helvetica"/>
          <w:color w:val="auto"/>
        </w:rPr>
      </w:pPr>
      <w:r w:rsidRPr="0018021F">
        <w:rPr>
          <w:rFonts w:cs="Helvetica"/>
          <w:color w:val="auto"/>
        </w:rPr>
        <w:t>15.</w:t>
      </w:r>
      <w:r w:rsidRPr="0018021F">
        <w:rPr>
          <w:rFonts w:cs="Helvetica"/>
          <w:color w:val="auto"/>
        </w:rPr>
        <w:tab/>
        <w:t xml:space="preserve">Thorsen, T., Maerkl, S. J. &amp; Quake, S. R. Microfluidic Large-Scale Integration. </w:t>
      </w:r>
      <w:r w:rsidRPr="0018021F">
        <w:rPr>
          <w:rFonts w:cs="Helvetica Neue"/>
          <w:i/>
          <w:iCs/>
          <w:color w:val="auto"/>
        </w:rPr>
        <w:t>Science</w:t>
      </w:r>
      <w:r w:rsidRPr="0018021F">
        <w:rPr>
          <w:rFonts w:cs="Helvetica"/>
          <w:color w:val="auto"/>
        </w:rPr>
        <w:t xml:space="preserve"> </w:t>
      </w:r>
      <w:r w:rsidRPr="0018021F">
        <w:rPr>
          <w:rFonts w:cs="Helvetica Neue"/>
          <w:b/>
          <w:bCs/>
          <w:color w:val="auto"/>
        </w:rPr>
        <w:t>298</w:t>
      </w:r>
      <w:r w:rsidR="004D7C5C" w:rsidRPr="0018021F">
        <w:rPr>
          <w:rFonts w:cs="Helvetica Neue"/>
          <w:b/>
          <w:bCs/>
          <w:color w:val="auto"/>
        </w:rPr>
        <w:t xml:space="preserve"> (</w:t>
      </w:r>
      <w:r w:rsidRPr="0018021F">
        <w:rPr>
          <w:rFonts w:cs="Helvetica"/>
          <w:color w:val="auto"/>
        </w:rPr>
        <w:t>5593)</w:t>
      </w:r>
      <w:r w:rsidR="0018021F" w:rsidRPr="0018021F">
        <w:rPr>
          <w:rFonts w:cs="Helvetica"/>
          <w:color w:val="auto"/>
        </w:rPr>
        <w:t>, doi:</w:t>
      </w:r>
      <w:r w:rsidR="0018021F" w:rsidRPr="0018021F">
        <w:rPr>
          <w:rFonts w:cs="Helvetica"/>
          <w:color w:val="auto"/>
        </w:rPr>
        <w:t>10.1126/science.1076996</w:t>
      </w:r>
      <w:r w:rsidR="0018021F" w:rsidRPr="0018021F">
        <w:rPr>
          <w:rFonts w:cs="Helvetica"/>
          <w:color w:val="auto"/>
        </w:rPr>
        <w:t xml:space="preserve"> </w:t>
      </w:r>
      <w:r w:rsidR="004D7C5C" w:rsidRPr="0018021F">
        <w:rPr>
          <w:rFonts w:cs="Helvetica"/>
          <w:color w:val="auto"/>
        </w:rPr>
        <w:t>(</w:t>
      </w:r>
      <w:r w:rsidRPr="0018021F">
        <w:rPr>
          <w:rFonts w:cs="Helvetica"/>
          <w:color w:val="auto"/>
        </w:rPr>
        <w:t>2002).</w:t>
      </w:r>
      <w:r w:rsidR="00AE05FB" w:rsidRPr="0018021F">
        <w:rPr>
          <w:rFonts w:cs="Helvetica"/>
          <w:color w:val="auto"/>
        </w:rPr>
        <w:t xml:space="preserve"> </w:t>
      </w:r>
    </w:p>
    <w:p w14:paraId="3DE34FD3" w14:textId="47C31E0E" w:rsidR="00B36E8B" w:rsidRPr="0018021F" w:rsidRDefault="00B36E8B" w:rsidP="004D7C5C">
      <w:pPr>
        <w:tabs>
          <w:tab w:val="left" w:pos="640"/>
        </w:tabs>
        <w:jc w:val="left"/>
        <w:rPr>
          <w:rFonts w:cs="Helvetica"/>
          <w:color w:val="auto"/>
        </w:rPr>
      </w:pPr>
      <w:r w:rsidRPr="0018021F">
        <w:rPr>
          <w:rFonts w:cs="Helvetica"/>
          <w:color w:val="auto"/>
        </w:rPr>
        <w:t>16.</w:t>
      </w:r>
      <w:r w:rsidRPr="0018021F">
        <w:rPr>
          <w:rFonts w:cs="Helvetica"/>
          <w:color w:val="auto"/>
        </w:rPr>
        <w:tab/>
        <w:t xml:space="preserve">Li, N., Sip, C. &amp; Folch, A. Microfluidic Chips Controlled with Elastomeric Microvalve Arrays. </w:t>
      </w:r>
      <w:r w:rsidRPr="0018021F">
        <w:rPr>
          <w:rFonts w:cs="Helvetica Neue"/>
          <w:i/>
          <w:iCs/>
          <w:color w:val="auto"/>
        </w:rPr>
        <w:t>JoVE</w:t>
      </w:r>
      <w:r w:rsidRPr="0018021F">
        <w:rPr>
          <w:rFonts w:cs="Helvetica"/>
          <w:color w:val="auto"/>
        </w:rPr>
        <w:t xml:space="preserve"> (8), 296</w:t>
      </w:r>
      <w:r w:rsidR="0018021F" w:rsidRPr="0018021F">
        <w:rPr>
          <w:rFonts w:cs="Helvetica"/>
          <w:color w:val="auto"/>
        </w:rPr>
        <w:t>, doi:</w:t>
      </w:r>
      <w:r w:rsidR="0018021F" w:rsidRPr="0018021F">
        <w:rPr>
          <w:rFonts w:cs="Helvetica"/>
          <w:color w:val="auto"/>
        </w:rPr>
        <w:t>10.3791/296</w:t>
      </w:r>
      <w:r w:rsidR="0018021F" w:rsidRPr="0018021F">
        <w:rPr>
          <w:rFonts w:cs="Helvetica"/>
          <w:color w:val="auto"/>
        </w:rPr>
        <w:t xml:space="preserve"> </w:t>
      </w:r>
      <w:r w:rsidR="004D7C5C" w:rsidRPr="0018021F">
        <w:rPr>
          <w:rFonts w:cs="Helvetica"/>
          <w:color w:val="auto"/>
        </w:rPr>
        <w:t>(</w:t>
      </w:r>
      <w:r w:rsidRPr="0018021F">
        <w:rPr>
          <w:rFonts w:cs="Helvetica"/>
          <w:color w:val="auto"/>
        </w:rPr>
        <w:t>2007).</w:t>
      </w:r>
      <w:r w:rsidR="00AE05FB" w:rsidRPr="0018021F">
        <w:rPr>
          <w:rFonts w:cs="Helvetica"/>
          <w:color w:val="auto"/>
        </w:rPr>
        <w:t xml:space="preserve"> </w:t>
      </w:r>
    </w:p>
    <w:p w14:paraId="547A1D8E" w14:textId="214C12AD" w:rsidR="00B36E8B" w:rsidRPr="0018021F" w:rsidRDefault="00B36E8B" w:rsidP="004D7C5C">
      <w:pPr>
        <w:tabs>
          <w:tab w:val="left" w:pos="640"/>
        </w:tabs>
        <w:jc w:val="left"/>
        <w:rPr>
          <w:rFonts w:cs="Helvetica"/>
          <w:color w:val="auto"/>
        </w:rPr>
      </w:pPr>
      <w:r w:rsidRPr="0018021F">
        <w:rPr>
          <w:rFonts w:cs="Helvetica"/>
          <w:color w:val="auto"/>
        </w:rPr>
        <w:t>17.</w:t>
      </w:r>
      <w:r w:rsidRPr="0018021F">
        <w:rPr>
          <w:rFonts w:cs="Helvetica"/>
          <w:color w:val="auto"/>
        </w:rPr>
        <w:tab/>
        <w:t>Kim, P</w:t>
      </w:r>
      <w:r w:rsidR="00A5370F" w:rsidRPr="0018021F">
        <w:rPr>
          <w:rFonts w:cs="Helvetica"/>
          <w:color w:val="auto"/>
        </w:rPr>
        <w:t xml:space="preserve">., </w:t>
      </w:r>
      <w:r w:rsidR="00A5370F" w:rsidRPr="0018021F">
        <w:rPr>
          <w:rFonts w:cs="Helvetica Neue"/>
          <w:i/>
          <w:iCs/>
          <w:color w:val="auto"/>
        </w:rPr>
        <w:t>et al.</w:t>
      </w:r>
      <w:r w:rsidRPr="0018021F">
        <w:rPr>
          <w:rFonts w:cs="Helvetica"/>
          <w:color w:val="auto"/>
        </w:rPr>
        <w:t xml:space="preserve"> Soft lithography for microfluidics: a review. </w:t>
      </w:r>
      <w:r w:rsidRPr="0018021F">
        <w:rPr>
          <w:rFonts w:cs="Helvetica"/>
          <w:i/>
          <w:color w:val="auto"/>
        </w:rPr>
        <w:t xml:space="preserve">Biochip. J. </w:t>
      </w:r>
      <w:r w:rsidRPr="0018021F">
        <w:rPr>
          <w:rFonts w:cs="Helvetica"/>
          <w:b/>
          <w:color w:val="auto"/>
        </w:rPr>
        <w:t>2</w:t>
      </w:r>
      <w:r w:rsidR="004D7C5C" w:rsidRPr="0018021F">
        <w:rPr>
          <w:rFonts w:cs="Helvetica"/>
          <w:color w:val="auto"/>
        </w:rPr>
        <w:t xml:space="preserve"> (</w:t>
      </w:r>
      <w:r w:rsidRPr="0018021F">
        <w:rPr>
          <w:rFonts w:cs="Helvetica"/>
          <w:color w:val="auto"/>
        </w:rPr>
        <w:t>1), 1-11</w:t>
      </w:r>
      <w:r w:rsidR="004D7C5C" w:rsidRPr="0018021F">
        <w:rPr>
          <w:rFonts w:cs="Helvetica"/>
          <w:color w:val="auto"/>
        </w:rPr>
        <w:t xml:space="preserve"> (</w:t>
      </w:r>
      <w:r w:rsidRPr="0018021F">
        <w:rPr>
          <w:rFonts w:cs="Helvetica"/>
          <w:color w:val="auto"/>
        </w:rPr>
        <w:t>2008).</w:t>
      </w:r>
      <w:r w:rsidR="00AE05FB" w:rsidRPr="0018021F">
        <w:rPr>
          <w:rFonts w:cs="Helvetica"/>
          <w:color w:val="auto"/>
        </w:rPr>
        <w:t xml:space="preserve"> </w:t>
      </w:r>
    </w:p>
    <w:p w14:paraId="0C11452D" w14:textId="710AB4F0" w:rsidR="0018021F" w:rsidRPr="0018021F" w:rsidRDefault="00B36E8B" w:rsidP="0018021F">
      <w:pPr>
        <w:tabs>
          <w:tab w:val="left" w:pos="640"/>
        </w:tabs>
        <w:jc w:val="left"/>
        <w:rPr>
          <w:rFonts w:cs="Helvetica"/>
          <w:color w:val="auto"/>
        </w:rPr>
      </w:pPr>
      <w:r w:rsidRPr="0018021F">
        <w:rPr>
          <w:rFonts w:cs="Helvetica"/>
          <w:color w:val="auto"/>
        </w:rPr>
        <w:t>18.</w:t>
      </w:r>
      <w:r w:rsidRPr="0018021F">
        <w:rPr>
          <w:rFonts w:cs="Helvetica"/>
          <w:color w:val="auto"/>
        </w:rPr>
        <w:tab/>
        <w:t xml:space="preserve">Studer, V., Hang, G., Pandolfi, A., Ortiz, M., Anderson, W. F. &amp; Quake, S. R. Scaling properties of a low-actuation pressure microfluidic valve. </w:t>
      </w:r>
      <w:r w:rsidRPr="0018021F">
        <w:rPr>
          <w:rFonts w:cs="Helvetica Neue"/>
          <w:i/>
          <w:iCs/>
          <w:color w:val="auto"/>
        </w:rPr>
        <w:t>J. Appl. Phys.</w:t>
      </w:r>
      <w:r w:rsidRPr="0018021F">
        <w:rPr>
          <w:rFonts w:cs="Helvetica"/>
          <w:color w:val="auto"/>
        </w:rPr>
        <w:t xml:space="preserve"> </w:t>
      </w:r>
      <w:r w:rsidRPr="0018021F">
        <w:rPr>
          <w:rFonts w:cs="Helvetica Neue"/>
          <w:b/>
          <w:bCs/>
          <w:color w:val="auto"/>
        </w:rPr>
        <w:t>95</w:t>
      </w:r>
      <w:r w:rsidR="004D7C5C" w:rsidRPr="0018021F">
        <w:rPr>
          <w:rFonts w:cs="Helvetica Neue"/>
          <w:b/>
          <w:bCs/>
          <w:color w:val="auto"/>
        </w:rPr>
        <w:t xml:space="preserve"> (</w:t>
      </w:r>
      <w:r w:rsidRPr="0018021F">
        <w:rPr>
          <w:rFonts w:cs="Helvetica"/>
          <w:color w:val="auto"/>
        </w:rPr>
        <w:t>1), 393–398</w:t>
      </w:r>
      <w:r w:rsidR="0018021F" w:rsidRPr="0018021F">
        <w:rPr>
          <w:rFonts w:cs="Helvetica"/>
          <w:color w:val="auto"/>
        </w:rPr>
        <w:t>, doi:</w:t>
      </w:r>
      <w:r w:rsidR="0018021F" w:rsidRPr="0018021F">
        <w:rPr>
          <w:rFonts w:cs="Helvetica"/>
          <w:color w:val="auto"/>
        </w:rPr>
        <w:t>10.1063/1.1629781</w:t>
      </w:r>
    </w:p>
    <w:p w14:paraId="6BCCAA7F" w14:textId="0D978BAB" w:rsidR="00B36E8B" w:rsidRPr="0018021F" w:rsidRDefault="0018021F" w:rsidP="0018021F">
      <w:pPr>
        <w:tabs>
          <w:tab w:val="left" w:pos="640"/>
        </w:tabs>
        <w:jc w:val="left"/>
        <w:rPr>
          <w:rFonts w:cs="Helvetica"/>
          <w:color w:val="auto"/>
        </w:rPr>
      </w:pPr>
      <w:r w:rsidRPr="0018021F">
        <w:rPr>
          <w:rFonts w:cs="Helvetica"/>
          <w:color w:val="auto"/>
        </w:rPr>
        <w:t xml:space="preserve"> </w:t>
      </w:r>
      <w:r w:rsidR="004D7C5C" w:rsidRPr="0018021F">
        <w:rPr>
          <w:rFonts w:cs="Helvetica"/>
          <w:color w:val="auto"/>
        </w:rPr>
        <w:t>(</w:t>
      </w:r>
      <w:r w:rsidR="00B36E8B" w:rsidRPr="0018021F">
        <w:rPr>
          <w:rFonts w:cs="Helvetica"/>
          <w:color w:val="auto"/>
        </w:rPr>
        <w:t>2004).</w:t>
      </w:r>
    </w:p>
    <w:p w14:paraId="25B5C924" w14:textId="3131C73D" w:rsidR="00B36E8B" w:rsidRPr="0018021F" w:rsidRDefault="00B36E8B" w:rsidP="004D7C5C">
      <w:pPr>
        <w:tabs>
          <w:tab w:val="left" w:pos="640"/>
        </w:tabs>
        <w:jc w:val="left"/>
        <w:rPr>
          <w:rFonts w:cs="Helvetica"/>
          <w:color w:val="auto"/>
        </w:rPr>
      </w:pPr>
      <w:r w:rsidRPr="0018021F">
        <w:rPr>
          <w:rFonts w:cs="Helvetica"/>
          <w:color w:val="auto"/>
        </w:rPr>
        <w:t>19.</w:t>
      </w:r>
      <w:r w:rsidRPr="0018021F">
        <w:rPr>
          <w:rFonts w:cs="Helvetica"/>
          <w:color w:val="auto"/>
        </w:rPr>
        <w:tab/>
        <w:t>Kartalov, E. P., Scherer, A., Quake, S. R., Taylor, C. R. &amp; Anderson, W. F. Experimentally validated quantitative linear model for the device physics of elastomeric microfluidic valves.</w:t>
      </w:r>
      <w:r w:rsidRPr="0018021F">
        <w:rPr>
          <w:rFonts w:cs="Helvetica Neue"/>
          <w:i/>
          <w:iCs/>
          <w:color w:val="auto"/>
        </w:rPr>
        <w:t xml:space="preserve"> J. Appl. Phys.</w:t>
      </w:r>
      <w:r w:rsidRPr="0018021F">
        <w:rPr>
          <w:rFonts w:cs="Helvetica"/>
          <w:color w:val="auto"/>
        </w:rPr>
        <w:t xml:space="preserve"> </w:t>
      </w:r>
      <w:r w:rsidRPr="0018021F">
        <w:rPr>
          <w:rFonts w:cs="Helvetica Neue"/>
          <w:b/>
          <w:bCs/>
          <w:color w:val="auto"/>
        </w:rPr>
        <w:t>101</w:t>
      </w:r>
      <w:r w:rsidR="004D7C5C" w:rsidRPr="0018021F">
        <w:rPr>
          <w:rFonts w:cs="Helvetica Neue"/>
          <w:b/>
          <w:bCs/>
          <w:color w:val="auto"/>
        </w:rPr>
        <w:t xml:space="preserve"> (</w:t>
      </w:r>
      <w:r w:rsidRPr="0018021F">
        <w:rPr>
          <w:rFonts w:cs="Helvetica"/>
          <w:color w:val="auto"/>
        </w:rPr>
        <w:t>6), 064505</w:t>
      </w:r>
      <w:r w:rsidR="0018021F" w:rsidRPr="0018021F">
        <w:rPr>
          <w:rFonts w:cs="Helvetica"/>
          <w:color w:val="auto"/>
        </w:rPr>
        <w:t>, doi:</w:t>
      </w:r>
      <w:r w:rsidR="0018021F" w:rsidRPr="0018021F">
        <w:rPr>
          <w:rFonts w:cs="Helvetica"/>
          <w:color w:val="auto"/>
        </w:rPr>
        <w:t>0.1063/1.2511688</w:t>
      </w:r>
      <w:r w:rsidR="0018021F" w:rsidRPr="0018021F">
        <w:rPr>
          <w:rFonts w:cs="Helvetica"/>
          <w:color w:val="auto"/>
        </w:rPr>
        <w:t xml:space="preserve"> </w:t>
      </w:r>
      <w:r w:rsidR="004D7C5C" w:rsidRPr="0018021F">
        <w:rPr>
          <w:rFonts w:cs="Helvetica"/>
          <w:color w:val="auto"/>
        </w:rPr>
        <w:t>(</w:t>
      </w:r>
      <w:r w:rsidRPr="0018021F">
        <w:rPr>
          <w:rFonts w:cs="Helvetica"/>
          <w:color w:val="auto"/>
        </w:rPr>
        <w:t>2007).</w:t>
      </w:r>
      <w:r w:rsidR="00DA5A6A" w:rsidRPr="0018021F">
        <w:rPr>
          <w:rFonts w:cs="Helvetica"/>
          <w:color w:val="auto"/>
        </w:rPr>
        <w:t xml:space="preserve"> </w:t>
      </w:r>
    </w:p>
    <w:p w14:paraId="49F23F6C" w14:textId="0A156C58" w:rsidR="00B36E8B" w:rsidRPr="0018021F" w:rsidRDefault="00B36E8B" w:rsidP="004D7C5C">
      <w:pPr>
        <w:tabs>
          <w:tab w:val="left" w:pos="640"/>
        </w:tabs>
        <w:jc w:val="left"/>
        <w:rPr>
          <w:rFonts w:cs="Helvetica"/>
          <w:color w:val="auto"/>
        </w:rPr>
      </w:pPr>
      <w:r w:rsidRPr="0018021F">
        <w:rPr>
          <w:rFonts w:cs="Helvetica"/>
          <w:color w:val="auto"/>
        </w:rPr>
        <w:t>20.</w:t>
      </w:r>
      <w:r w:rsidRPr="0018021F">
        <w:rPr>
          <w:rFonts w:cs="Helvetica"/>
          <w:color w:val="auto"/>
        </w:rPr>
        <w:tab/>
        <w:t xml:space="preserve">Gerver, R. E., Gómez-Sjöberg, R., </w:t>
      </w:r>
      <w:r w:rsidRPr="0018021F">
        <w:rPr>
          <w:rFonts w:cs="Helvetica Neue"/>
          <w:i/>
          <w:iCs/>
          <w:color w:val="auto"/>
        </w:rPr>
        <w:t>et al.</w:t>
      </w:r>
      <w:r w:rsidRPr="0018021F">
        <w:rPr>
          <w:rFonts w:cs="Helvetica"/>
          <w:color w:val="auto"/>
        </w:rPr>
        <w:t xml:space="preserve"> Programmable microfluidic synthesis of spectrally encoded microspheres. </w:t>
      </w:r>
      <w:r w:rsidRPr="0018021F">
        <w:rPr>
          <w:rFonts w:cs="Helvetica"/>
          <w:i/>
          <w:color w:val="auto"/>
        </w:rPr>
        <w:t>Lab. Chip.</w:t>
      </w:r>
      <w:r w:rsidRPr="0018021F">
        <w:rPr>
          <w:rFonts w:cs="Helvetica"/>
          <w:color w:val="auto"/>
        </w:rPr>
        <w:t xml:space="preserve"> </w:t>
      </w:r>
      <w:r w:rsidRPr="0018021F">
        <w:rPr>
          <w:rFonts w:cs="Helvetica Neue"/>
          <w:b/>
          <w:bCs/>
          <w:color w:val="auto"/>
        </w:rPr>
        <w:t>12</w:t>
      </w:r>
      <w:r w:rsidR="004D7C5C" w:rsidRPr="0018021F">
        <w:rPr>
          <w:rFonts w:cs="Helvetica Neue"/>
          <w:b/>
          <w:bCs/>
          <w:color w:val="auto"/>
        </w:rPr>
        <w:t xml:space="preserve"> (</w:t>
      </w:r>
      <w:r w:rsidRPr="0018021F">
        <w:rPr>
          <w:rFonts w:cs="Helvetica"/>
          <w:color w:val="auto"/>
        </w:rPr>
        <w:t>22), 4716–4723</w:t>
      </w:r>
      <w:r w:rsidR="0018021F" w:rsidRPr="0018021F">
        <w:rPr>
          <w:rFonts w:cs="Helvetica"/>
          <w:color w:val="auto"/>
        </w:rPr>
        <w:t>, doi:</w:t>
      </w:r>
      <w:r w:rsidR="0018021F" w:rsidRPr="0018021F">
        <w:rPr>
          <w:rFonts w:cs="Helvetica"/>
          <w:color w:val="auto"/>
        </w:rPr>
        <w:t>10.1039/C2LC40699C</w:t>
      </w:r>
      <w:r w:rsidR="0018021F" w:rsidRPr="0018021F">
        <w:rPr>
          <w:rFonts w:cs="Helvetica"/>
          <w:color w:val="auto"/>
        </w:rPr>
        <w:t xml:space="preserve"> </w:t>
      </w:r>
      <w:r w:rsidR="004D7C5C" w:rsidRPr="0018021F">
        <w:rPr>
          <w:rFonts w:cs="Helvetica"/>
          <w:color w:val="auto"/>
        </w:rPr>
        <w:t>(</w:t>
      </w:r>
      <w:r w:rsidRPr="0018021F">
        <w:rPr>
          <w:rFonts w:cs="Helvetica"/>
          <w:color w:val="auto"/>
        </w:rPr>
        <w:t>2012).</w:t>
      </w:r>
      <w:r w:rsidR="00DA5A6A" w:rsidRPr="0018021F">
        <w:rPr>
          <w:rFonts w:cs="Helvetica"/>
          <w:color w:val="auto"/>
        </w:rPr>
        <w:t xml:space="preserve"> </w:t>
      </w:r>
    </w:p>
    <w:p w14:paraId="6D77E7CD" w14:textId="1E09A474" w:rsidR="00B36E8B" w:rsidRPr="0018021F" w:rsidRDefault="00B36E8B" w:rsidP="004D7C5C">
      <w:pPr>
        <w:tabs>
          <w:tab w:val="left" w:pos="640"/>
        </w:tabs>
        <w:jc w:val="left"/>
        <w:rPr>
          <w:rFonts w:cs="Helvetica"/>
          <w:color w:val="auto"/>
        </w:rPr>
      </w:pPr>
      <w:r w:rsidRPr="0018021F">
        <w:rPr>
          <w:rFonts w:cs="Helvetica"/>
          <w:color w:val="auto"/>
        </w:rPr>
        <w:t>21.</w:t>
      </w:r>
      <w:r w:rsidRPr="0018021F">
        <w:rPr>
          <w:rFonts w:cs="Helvetica"/>
          <w:color w:val="auto"/>
        </w:rPr>
        <w:tab/>
        <w:t xml:space="preserve">Fordyce, P. M., Diaz-Botia, C. A., DeRisi, J. L. &amp; Gómez-Sjöberg, R. Systematic characterization of feature dimensions and closing pressures for microfluidic valves produced via photoresist reflow. </w:t>
      </w:r>
      <w:r w:rsidRPr="0018021F">
        <w:rPr>
          <w:rFonts w:cs="Helvetica"/>
          <w:i/>
          <w:color w:val="auto"/>
        </w:rPr>
        <w:t xml:space="preserve">Lab. Chip. </w:t>
      </w:r>
      <w:r w:rsidRPr="0018021F">
        <w:rPr>
          <w:rFonts w:cs="Helvetica Neue"/>
          <w:b/>
          <w:bCs/>
          <w:color w:val="auto"/>
        </w:rPr>
        <w:t>12</w:t>
      </w:r>
      <w:r w:rsidR="004D7C5C" w:rsidRPr="0018021F">
        <w:rPr>
          <w:rFonts w:cs="Helvetica Neue"/>
          <w:b/>
          <w:bCs/>
          <w:color w:val="auto"/>
        </w:rPr>
        <w:t xml:space="preserve"> (</w:t>
      </w:r>
      <w:r w:rsidRPr="0018021F">
        <w:rPr>
          <w:rFonts w:cs="Helvetica"/>
          <w:color w:val="auto"/>
        </w:rPr>
        <w:t>21), 4287–4295</w:t>
      </w:r>
      <w:r w:rsidR="0018021F" w:rsidRPr="0018021F">
        <w:rPr>
          <w:rFonts w:cs="Helvetica"/>
          <w:color w:val="auto"/>
        </w:rPr>
        <w:t>, doi:</w:t>
      </w:r>
      <w:r w:rsidR="0018021F" w:rsidRPr="0018021F">
        <w:rPr>
          <w:rFonts w:cs="Helvetica"/>
          <w:color w:val="auto"/>
        </w:rPr>
        <w:t>10.1039/C2LC40414A</w:t>
      </w:r>
      <w:r w:rsidR="0018021F" w:rsidRPr="0018021F">
        <w:rPr>
          <w:rFonts w:cs="Helvetica"/>
          <w:color w:val="auto"/>
        </w:rPr>
        <w:t xml:space="preserve"> </w:t>
      </w:r>
      <w:r w:rsidR="004D7C5C" w:rsidRPr="0018021F">
        <w:rPr>
          <w:rFonts w:cs="Helvetica"/>
          <w:color w:val="auto"/>
        </w:rPr>
        <w:t>(</w:t>
      </w:r>
      <w:r w:rsidRPr="0018021F">
        <w:rPr>
          <w:rFonts w:cs="Helvetica"/>
          <w:color w:val="auto"/>
        </w:rPr>
        <w:t>2012).</w:t>
      </w:r>
      <w:r w:rsidR="00DA5A6A" w:rsidRPr="0018021F">
        <w:rPr>
          <w:rFonts w:cs="Helvetica"/>
          <w:color w:val="auto"/>
        </w:rPr>
        <w:t xml:space="preserve"> </w:t>
      </w:r>
    </w:p>
    <w:p w14:paraId="2C048DF3" w14:textId="0008F3B5" w:rsidR="00B36E8B" w:rsidRPr="0018021F" w:rsidRDefault="00B36E8B" w:rsidP="004D7C5C">
      <w:pPr>
        <w:tabs>
          <w:tab w:val="left" w:pos="640"/>
        </w:tabs>
        <w:jc w:val="left"/>
        <w:rPr>
          <w:rFonts w:cs="Helvetica"/>
          <w:color w:val="auto"/>
        </w:rPr>
      </w:pPr>
      <w:r w:rsidRPr="0018021F">
        <w:rPr>
          <w:rFonts w:cs="Helvetica"/>
          <w:color w:val="auto"/>
        </w:rPr>
        <w:t>22.</w:t>
      </w:r>
      <w:r w:rsidRPr="0018021F">
        <w:rPr>
          <w:rFonts w:cs="Helvetica"/>
          <w:color w:val="auto"/>
        </w:rPr>
        <w:tab/>
        <w:t xml:space="preserve">Li, C.-W., Cheung, C. N., Yang, J., Tzang, C. H. &amp; Yang, M. PDMS-based microfluidic device with multi-height structures fabricated by single-step photolithography using printed circuit board as masters. </w:t>
      </w:r>
      <w:r w:rsidRPr="0018021F">
        <w:rPr>
          <w:rFonts w:cs="Helvetica Neue"/>
          <w:i/>
          <w:iCs/>
          <w:color w:val="auto"/>
        </w:rPr>
        <w:t>The Analyst</w:t>
      </w:r>
      <w:r w:rsidRPr="0018021F">
        <w:rPr>
          <w:rFonts w:cs="Helvetica"/>
          <w:color w:val="auto"/>
        </w:rPr>
        <w:t xml:space="preserve"> </w:t>
      </w:r>
      <w:r w:rsidRPr="0018021F">
        <w:rPr>
          <w:rFonts w:cs="Helvetica Neue"/>
          <w:b/>
          <w:bCs/>
          <w:color w:val="auto"/>
        </w:rPr>
        <w:t>128</w:t>
      </w:r>
      <w:r w:rsidR="004D7C5C" w:rsidRPr="0018021F">
        <w:rPr>
          <w:rFonts w:cs="Helvetica Neue"/>
          <w:b/>
          <w:bCs/>
          <w:color w:val="auto"/>
        </w:rPr>
        <w:t xml:space="preserve"> </w:t>
      </w:r>
      <w:r w:rsidR="004D7C5C" w:rsidRPr="0018021F">
        <w:rPr>
          <w:rFonts w:cs="Helvetica Neue"/>
          <w:bCs/>
          <w:color w:val="auto"/>
        </w:rPr>
        <w:t>(</w:t>
      </w:r>
      <w:r w:rsidRPr="0018021F">
        <w:rPr>
          <w:rFonts w:cs="Helvetica"/>
          <w:color w:val="auto"/>
        </w:rPr>
        <w:t>9), 1137–1142</w:t>
      </w:r>
      <w:r w:rsidR="0018021F" w:rsidRPr="0018021F">
        <w:rPr>
          <w:rFonts w:cs="Helvetica"/>
          <w:color w:val="auto"/>
        </w:rPr>
        <w:t>, doi:</w:t>
      </w:r>
      <w:r w:rsidR="0018021F" w:rsidRPr="0018021F">
        <w:rPr>
          <w:rFonts w:cs="Helvetica"/>
          <w:color w:val="auto"/>
        </w:rPr>
        <w:t>10.1039/B304354A</w:t>
      </w:r>
      <w:r w:rsidR="0018021F" w:rsidRPr="0018021F">
        <w:rPr>
          <w:rFonts w:cs="Helvetica"/>
          <w:color w:val="auto"/>
        </w:rPr>
        <w:t xml:space="preserve"> </w:t>
      </w:r>
      <w:r w:rsidR="004D7C5C" w:rsidRPr="0018021F">
        <w:rPr>
          <w:rFonts w:cs="Helvetica"/>
          <w:color w:val="auto"/>
        </w:rPr>
        <w:t>(</w:t>
      </w:r>
      <w:r w:rsidRPr="0018021F">
        <w:rPr>
          <w:rFonts w:cs="Helvetica"/>
          <w:color w:val="auto"/>
        </w:rPr>
        <w:t>2003).</w:t>
      </w:r>
      <w:r w:rsidR="00DA5A6A" w:rsidRPr="0018021F">
        <w:rPr>
          <w:rFonts w:cs="Helvetica"/>
          <w:color w:val="auto"/>
        </w:rPr>
        <w:t xml:space="preserve"> </w:t>
      </w:r>
    </w:p>
    <w:p w14:paraId="45C65B19" w14:textId="50392785" w:rsidR="00B36E8B" w:rsidRPr="0018021F" w:rsidRDefault="00B36E8B" w:rsidP="004D7C5C">
      <w:pPr>
        <w:tabs>
          <w:tab w:val="left" w:pos="640"/>
        </w:tabs>
        <w:jc w:val="left"/>
        <w:rPr>
          <w:rFonts w:cs="Helvetica"/>
          <w:color w:val="auto"/>
        </w:rPr>
      </w:pPr>
      <w:r w:rsidRPr="0018021F">
        <w:rPr>
          <w:rFonts w:cs="Helvetica"/>
          <w:color w:val="auto"/>
        </w:rPr>
        <w:t>23.</w:t>
      </w:r>
      <w:r w:rsidRPr="0018021F">
        <w:rPr>
          <w:rFonts w:cs="Helvetica"/>
          <w:color w:val="auto"/>
        </w:rPr>
        <w:tab/>
        <w:t xml:space="preserve">Romanowsky, M. B., Abate, A. R., Rotem, A., Holtze, C. &amp; Weitz, D. A. High throughput production of single core double emulsions in a parallelized microfluidic device. </w:t>
      </w:r>
      <w:r w:rsidRPr="0018021F">
        <w:rPr>
          <w:rFonts w:cs="Helvetica"/>
          <w:i/>
          <w:color w:val="auto"/>
        </w:rPr>
        <w:t xml:space="preserve">Lab. Chip. </w:t>
      </w:r>
      <w:r w:rsidRPr="0018021F">
        <w:rPr>
          <w:rFonts w:cs="Helvetica Neue"/>
          <w:b/>
          <w:bCs/>
          <w:color w:val="auto"/>
        </w:rPr>
        <w:t>12</w:t>
      </w:r>
      <w:r w:rsidRPr="0018021F">
        <w:rPr>
          <w:rFonts w:cs="Helvetica"/>
          <w:color w:val="auto"/>
        </w:rPr>
        <w:t xml:space="preserve"> (4), 802–807</w:t>
      </w:r>
      <w:r w:rsidR="0018021F" w:rsidRPr="0018021F">
        <w:rPr>
          <w:rFonts w:cs="Helvetica"/>
          <w:color w:val="auto"/>
        </w:rPr>
        <w:t>, doi:</w:t>
      </w:r>
      <w:r w:rsidR="0018021F" w:rsidRPr="0018021F">
        <w:rPr>
          <w:rFonts w:cs="Helvetica"/>
          <w:color w:val="auto"/>
        </w:rPr>
        <w:t>10.1039/C2LC21033A</w:t>
      </w:r>
      <w:r w:rsidR="0018021F" w:rsidRPr="0018021F">
        <w:rPr>
          <w:rFonts w:cs="Helvetica"/>
          <w:color w:val="auto"/>
        </w:rPr>
        <w:t xml:space="preserve"> </w:t>
      </w:r>
      <w:r w:rsidR="004D7C5C" w:rsidRPr="0018021F">
        <w:rPr>
          <w:rFonts w:cs="Helvetica"/>
          <w:color w:val="auto"/>
        </w:rPr>
        <w:t>(</w:t>
      </w:r>
      <w:r w:rsidRPr="0018021F">
        <w:rPr>
          <w:rFonts w:cs="Helvetica"/>
          <w:color w:val="auto"/>
        </w:rPr>
        <w:t>2012).</w:t>
      </w:r>
      <w:r w:rsidR="00DA5A6A" w:rsidRPr="0018021F">
        <w:rPr>
          <w:rFonts w:cs="Helvetica"/>
          <w:color w:val="auto"/>
        </w:rPr>
        <w:t xml:space="preserve"> </w:t>
      </w:r>
    </w:p>
    <w:p w14:paraId="65A1B448" w14:textId="1F21AB7E" w:rsidR="00B36E8B" w:rsidRPr="0018021F" w:rsidRDefault="00B36E8B" w:rsidP="004D7C5C">
      <w:pPr>
        <w:tabs>
          <w:tab w:val="left" w:pos="640"/>
        </w:tabs>
        <w:jc w:val="left"/>
        <w:rPr>
          <w:rFonts w:cs="Helvetica"/>
          <w:color w:val="auto"/>
        </w:rPr>
      </w:pPr>
      <w:r w:rsidRPr="0018021F">
        <w:rPr>
          <w:rFonts w:cs="Helvetica"/>
          <w:color w:val="auto"/>
        </w:rPr>
        <w:t>24.</w:t>
      </w:r>
      <w:r w:rsidRPr="0018021F">
        <w:rPr>
          <w:rFonts w:cs="Helvetica"/>
          <w:color w:val="auto"/>
        </w:rPr>
        <w:tab/>
      </w:r>
      <w:r w:rsidRPr="0018021F">
        <w:rPr>
          <w:rFonts w:cs="Arial"/>
          <w:color w:val="1A1A1A"/>
        </w:rPr>
        <w:t xml:space="preserve">Mata, A., Fleischman, A. J., &amp; Roy, S. Fabrication of multi-layer SU-8 microstructures. </w:t>
      </w:r>
      <w:r w:rsidRPr="0018021F">
        <w:rPr>
          <w:rFonts w:cs="Arial"/>
          <w:i/>
          <w:iCs/>
          <w:color w:val="1A1A1A"/>
        </w:rPr>
        <w:t>JMM</w:t>
      </w:r>
      <w:r w:rsidRPr="0018021F">
        <w:rPr>
          <w:rFonts w:cs="Arial"/>
          <w:color w:val="1A1A1A"/>
        </w:rPr>
        <w:t xml:space="preserve"> </w:t>
      </w:r>
      <w:r w:rsidRPr="0018021F">
        <w:rPr>
          <w:rFonts w:cs="Arial"/>
          <w:b/>
          <w:iCs/>
          <w:color w:val="1A1A1A"/>
        </w:rPr>
        <w:t>16</w:t>
      </w:r>
      <w:r w:rsidRPr="0018021F">
        <w:rPr>
          <w:rFonts w:cs="Arial"/>
          <w:color w:val="1A1A1A"/>
        </w:rPr>
        <w:t xml:space="preserve"> (2), 276</w:t>
      </w:r>
      <w:r w:rsidR="0018021F" w:rsidRPr="0018021F">
        <w:rPr>
          <w:rFonts w:cs="Arial"/>
          <w:color w:val="1A1A1A"/>
        </w:rPr>
        <w:t>, doi:</w:t>
      </w:r>
      <w:r w:rsidR="0018021F" w:rsidRPr="0018021F">
        <w:rPr>
          <w:rFonts w:cs="Arial"/>
          <w:color w:val="1A1A1A"/>
        </w:rPr>
        <w:t xml:space="preserve">10.1088/0960-1317/16/2/012 </w:t>
      </w:r>
      <w:r w:rsidRPr="0018021F">
        <w:rPr>
          <w:rFonts w:cs="Arial"/>
          <w:color w:val="1A1A1A"/>
        </w:rPr>
        <w:t>(2006).</w:t>
      </w:r>
      <w:r w:rsidR="009B7731" w:rsidRPr="0018021F">
        <w:rPr>
          <w:rFonts w:cs="Arial"/>
          <w:color w:val="1A1A1A"/>
        </w:rPr>
        <w:t xml:space="preserve"> </w:t>
      </w:r>
    </w:p>
    <w:p w14:paraId="078E2512" w14:textId="2BB7CD81" w:rsidR="00B36E8B" w:rsidRPr="0018021F" w:rsidRDefault="00B36E8B" w:rsidP="004D7C5C">
      <w:pPr>
        <w:tabs>
          <w:tab w:val="left" w:pos="640"/>
        </w:tabs>
        <w:jc w:val="left"/>
        <w:rPr>
          <w:rFonts w:cs="Helvetica"/>
          <w:color w:val="auto"/>
        </w:rPr>
      </w:pPr>
      <w:r w:rsidRPr="0018021F">
        <w:rPr>
          <w:rFonts w:cs="Helvetica"/>
          <w:color w:val="auto"/>
        </w:rPr>
        <w:t>25.</w:t>
      </w:r>
      <w:r w:rsidRPr="0018021F">
        <w:rPr>
          <w:rFonts w:cs="Helvetica"/>
          <w:color w:val="auto"/>
        </w:rPr>
        <w:tab/>
        <w:t xml:space="preserve">Microchem </w:t>
      </w:r>
      <w:r w:rsidR="00C13056" w:rsidRPr="0018021F">
        <w:rPr>
          <w:rFonts w:cs="Helvetica Neue"/>
          <w:i/>
          <w:iCs/>
          <w:color w:val="auto"/>
        </w:rPr>
        <w:t>SU-8</w:t>
      </w:r>
      <w:r w:rsidRPr="0018021F">
        <w:rPr>
          <w:rFonts w:cs="Helvetica Neue"/>
          <w:i/>
          <w:iCs/>
          <w:color w:val="auto"/>
        </w:rPr>
        <w:t xml:space="preserve"> 2000 Series Data Sheet</w:t>
      </w:r>
      <w:r w:rsidRPr="0018021F">
        <w:rPr>
          <w:rFonts w:cs="Helvetica"/>
          <w:color w:val="auto"/>
        </w:rPr>
        <w:t>. at &lt;http://www.microchem.com/pdf/SU-82000DataSheet20</w:t>
      </w:r>
      <w:r w:rsidR="0018021F" w:rsidRPr="0018021F">
        <w:rPr>
          <w:rFonts w:cs="Helvetica"/>
          <w:color w:val="auto"/>
        </w:rPr>
        <w:t>25thru2075Ver4.pdf&gt; (Microchem) (2016).</w:t>
      </w:r>
    </w:p>
    <w:p w14:paraId="7330E121" w14:textId="573378F9" w:rsidR="00B36E8B" w:rsidRPr="0018021F" w:rsidRDefault="00B36E8B" w:rsidP="004D7C5C">
      <w:pPr>
        <w:tabs>
          <w:tab w:val="left" w:pos="640"/>
        </w:tabs>
        <w:jc w:val="left"/>
        <w:rPr>
          <w:rFonts w:cs="Helvetica"/>
          <w:color w:val="auto"/>
        </w:rPr>
      </w:pPr>
      <w:r w:rsidRPr="0018021F">
        <w:rPr>
          <w:rFonts w:cs="Helvetica"/>
          <w:color w:val="auto"/>
        </w:rPr>
        <w:t>26.</w:t>
      </w:r>
      <w:r w:rsidRPr="0018021F">
        <w:rPr>
          <w:rFonts w:cs="Helvetica"/>
          <w:color w:val="auto"/>
        </w:rPr>
        <w:tab/>
        <w:t>Fordyce, P. M., DeRisi, J. L. &amp; Gómez-Sjöberg, R.</w:t>
      </w:r>
      <w:r w:rsidR="004D7C5C" w:rsidRPr="0018021F">
        <w:rPr>
          <w:rFonts w:cs="Helvetica"/>
          <w:color w:val="auto"/>
        </w:rPr>
        <w:t xml:space="preserve"> </w:t>
      </w:r>
      <w:r w:rsidR="004D7C5C" w:rsidRPr="0018021F">
        <w:rPr>
          <w:rFonts w:cs="Helvetica Neue"/>
          <w:bCs/>
          <w:color w:val="auto"/>
        </w:rPr>
        <w:t>AZ50 XT Feature Height Calculator</w:t>
      </w:r>
      <w:r w:rsidR="004D7C5C" w:rsidRPr="0018021F">
        <w:rPr>
          <w:rFonts w:cs="Helvetica"/>
          <w:color w:val="auto"/>
        </w:rPr>
        <w:t xml:space="preserve">. </w:t>
      </w:r>
      <w:r w:rsidRPr="0018021F">
        <w:rPr>
          <w:rFonts w:cs="Helvetica"/>
          <w:color w:val="auto"/>
        </w:rPr>
        <w:t>at &lt;http://derisilab.ucsf.edu/software/AZ50XT/AZ50XTToolInput.html&gt;</w:t>
      </w:r>
      <w:r w:rsidR="0018021F" w:rsidRPr="0018021F">
        <w:rPr>
          <w:rFonts w:cs="Helvetica"/>
          <w:color w:val="auto"/>
        </w:rPr>
        <w:t xml:space="preserve"> (2016).</w:t>
      </w:r>
    </w:p>
    <w:p w14:paraId="353994AB" w14:textId="6E52267C" w:rsidR="00B36E8B" w:rsidRPr="0018021F" w:rsidRDefault="00B36E8B" w:rsidP="004D7C5C">
      <w:pPr>
        <w:tabs>
          <w:tab w:val="left" w:pos="640"/>
        </w:tabs>
        <w:jc w:val="left"/>
        <w:rPr>
          <w:rFonts w:cs="Helvetica"/>
          <w:color w:val="auto"/>
        </w:rPr>
      </w:pPr>
      <w:r w:rsidRPr="0018021F">
        <w:rPr>
          <w:rFonts w:cs="Helvetica"/>
          <w:color w:val="auto"/>
        </w:rPr>
        <w:t>27.</w:t>
      </w:r>
      <w:r w:rsidRPr="0018021F">
        <w:rPr>
          <w:rFonts w:cs="Helvetica"/>
          <w:color w:val="auto"/>
        </w:rPr>
        <w:tab/>
        <w:t>Foundry, S. M. Stanford Microfluidics Foundry Website. at &lt;http://web.stanford.edu/group/foundry/Microfluidic%20valve%20technology.html&gt;</w:t>
      </w:r>
      <w:r w:rsidR="0018021F" w:rsidRPr="0018021F">
        <w:rPr>
          <w:rFonts w:cs="Helvetica"/>
          <w:color w:val="auto"/>
        </w:rPr>
        <w:t xml:space="preserve"> (2016).</w:t>
      </w:r>
    </w:p>
    <w:p w14:paraId="7D092A53" w14:textId="609B5742" w:rsidR="00B36E8B" w:rsidRPr="0018021F" w:rsidRDefault="00B36E8B" w:rsidP="004D7C5C">
      <w:pPr>
        <w:tabs>
          <w:tab w:val="left" w:pos="640"/>
        </w:tabs>
        <w:jc w:val="left"/>
        <w:rPr>
          <w:rFonts w:cs="Helvetica"/>
          <w:color w:val="auto"/>
        </w:rPr>
      </w:pPr>
      <w:r w:rsidRPr="0018021F">
        <w:rPr>
          <w:rFonts w:cs="Helvetica"/>
          <w:color w:val="auto"/>
        </w:rPr>
        <w:t>28.</w:t>
      </w:r>
      <w:r w:rsidRPr="0018021F">
        <w:rPr>
          <w:rFonts w:cs="Helvetica"/>
          <w:color w:val="auto"/>
        </w:rPr>
        <w:tab/>
        <w:t>Gómez-Sjöberg, R. Rafael's Microfluidics Site. at &lt;https://sites.google.com/site/rafaelsmicrofluidicspage/valve-controllers&gt;</w:t>
      </w:r>
      <w:r w:rsidR="0018021F" w:rsidRPr="0018021F">
        <w:rPr>
          <w:rFonts w:cs="Helvetica"/>
          <w:color w:val="auto"/>
        </w:rPr>
        <w:t xml:space="preserve"> (2016).</w:t>
      </w:r>
    </w:p>
    <w:p w14:paraId="384F86D2" w14:textId="6B0BA905" w:rsidR="003F3D5F" w:rsidRPr="0018021F" w:rsidRDefault="003F3D5F" w:rsidP="004D7C5C">
      <w:pPr>
        <w:tabs>
          <w:tab w:val="left" w:pos="640"/>
        </w:tabs>
        <w:jc w:val="left"/>
        <w:rPr>
          <w:rFonts w:cs="Helvetica"/>
          <w:color w:val="auto"/>
        </w:rPr>
      </w:pPr>
      <w:r w:rsidRPr="0018021F">
        <w:rPr>
          <w:rFonts w:cs="Helvetica"/>
          <w:color w:val="auto"/>
        </w:rPr>
        <w:lastRenderedPageBreak/>
        <w:t>29.</w:t>
      </w:r>
      <w:r w:rsidRPr="0018021F">
        <w:rPr>
          <w:rFonts w:cs="Helvetica"/>
          <w:color w:val="auto"/>
        </w:rPr>
        <w:tab/>
        <w:t xml:space="preserve">Wanat, S., Plass, R., Sison, E., Zhuang, H., &amp; Lu, P-H. Optimized Thick Film Processing for Bumping Layers. </w:t>
      </w:r>
      <w:r w:rsidRPr="0018021F">
        <w:rPr>
          <w:rFonts w:cs="Helvetica"/>
          <w:i/>
          <w:color w:val="auto"/>
        </w:rPr>
        <w:t>Proc. SPIE.</w:t>
      </w:r>
      <w:r w:rsidRPr="0018021F">
        <w:rPr>
          <w:rFonts w:cs="Helvetica"/>
          <w:color w:val="auto"/>
        </w:rPr>
        <w:t xml:space="preserve"> 1281-1288</w:t>
      </w:r>
      <w:r w:rsidR="0018021F" w:rsidRPr="0018021F">
        <w:rPr>
          <w:rFonts w:cs="Helvetica"/>
          <w:color w:val="auto"/>
        </w:rPr>
        <w:t>, doi:</w:t>
      </w:r>
      <w:r w:rsidR="0018021F" w:rsidRPr="0018021F">
        <w:rPr>
          <w:rFonts w:cs="Helvetica"/>
          <w:color w:val="auto"/>
        </w:rPr>
        <w:t>10.1117/12.485181</w:t>
      </w:r>
      <w:r w:rsidR="0018021F" w:rsidRPr="0018021F">
        <w:rPr>
          <w:rFonts w:cs="Helvetica"/>
          <w:color w:val="auto"/>
        </w:rPr>
        <w:t xml:space="preserve"> (</w:t>
      </w:r>
      <w:r w:rsidRPr="0018021F">
        <w:rPr>
          <w:rFonts w:cs="Helvetica"/>
          <w:color w:val="auto"/>
        </w:rPr>
        <w:t xml:space="preserve">2003). </w:t>
      </w:r>
    </w:p>
    <w:p w14:paraId="2A65048E" w14:textId="63A9B9EC" w:rsidR="004977BD" w:rsidRPr="0018021F" w:rsidRDefault="00B36E8B" w:rsidP="004D7C5C">
      <w:pPr>
        <w:jc w:val="left"/>
        <w:rPr>
          <w:rFonts w:cs="Arial"/>
          <w:color w:val="auto"/>
        </w:rPr>
      </w:pPr>
      <w:r w:rsidRPr="0018021F">
        <w:rPr>
          <w:rFonts w:cs="Arial"/>
          <w:color w:val="auto"/>
        </w:rPr>
        <w:fldChar w:fldCharType="end"/>
      </w:r>
    </w:p>
    <w:sectPr w:rsidR="004977BD" w:rsidRPr="0018021F" w:rsidSect="00140A5E">
      <w:headerReference w:type="defaul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32FE7" w14:textId="77777777" w:rsidR="00A33980" w:rsidRDefault="00A33980" w:rsidP="00621C4E">
      <w:r>
        <w:separator/>
      </w:r>
    </w:p>
  </w:endnote>
  <w:endnote w:type="continuationSeparator" w:id="0">
    <w:p w14:paraId="4F549E93" w14:textId="77777777" w:rsidR="00A33980" w:rsidRDefault="00A339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Neue">
    <w:charset w:val="00"/>
    <w:family w:val="auto"/>
    <w:pitch w:val="variable"/>
    <w:sig w:usb0="E50002FF" w:usb1="500079DB" w:usb2="0000001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F3D51" w14:textId="77777777" w:rsidR="00A33980" w:rsidRDefault="00A33980" w:rsidP="00621C4E">
      <w:r>
        <w:separator/>
      </w:r>
    </w:p>
  </w:footnote>
  <w:footnote w:type="continuationSeparator" w:id="0">
    <w:p w14:paraId="3EF1403A" w14:textId="77777777" w:rsidR="00A33980" w:rsidRDefault="00A339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7C049F" w:rsidRPr="006F06E4" w:rsidRDefault="007C049F"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63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C664BF"/>
    <w:multiLevelType w:val="multilevel"/>
    <w:tmpl w:val="C12A2352"/>
    <w:lvl w:ilvl="0">
      <w:start w:val="1"/>
      <w:numFmt w:val="decimal"/>
      <w:lvlText w:val="%1."/>
      <w:lvlJc w:val="left"/>
      <w:pPr>
        <w:ind w:left="360" w:hanging="360"/>
      </w:pPr>
      <w:rPr>
        <w:rFonts w:hint="default"/>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7A1E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456F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E417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2259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005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6B22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6721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0"/>
  </w:num>
  <w:num w:numId="5">
    <w:abstractNumId w:val="7"/>
  </w:num>
  <w:num w:numId="6">
    <w:abstractNumId w:val="4"/>
  </w:num>
  <w:num w:numId="7">
    <w:abstractNumId w:val="3"/>
  </w:num>
  <w:num w:numId="8">
    <w:abstractNumId w:val="5"/>
  </w:num>
  <w:num w:numId="9">
    <w:abstractNumId w:val="8"/>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1DE1"/>
    <w:rsid w:val="00004A58"/>
    <w:rsid w:val="00005771"/>
    <w:rsid w:val="00005815"/>
    <w:rsid w:val="00005BC8"/>
    <w:rsid w:val="000073C2"/>
    <w:rsid w:val="00007DBC"/>
    <w:rsid w:val="00007EA1"/>
    <w:rsid w:val="000100F0"/>
    <w:rsid w:val="0001046E"/>
    <w:rsid w:val="00012E0E"/>
    <w:rsid w:val="00012FF9"/>
    <w:rsid w:val="00013EB9"/>
    <w:rsid w:val="00015178"/>
    <w:rsid w:val="00017D78"/>
    <w:rsid w:val="000209FF"/>
    <w:rsid w:val="00021434"/>
    <w:rsid w:val="00021DF3"/>
    <w:rsid w:val="000227F8"/>
    <w:rsid w:val="00023869"/>
    <w:rsid w:val="00024598"/>
    <w:rsid w:val="000273FE"/>
    <w:rsid w:val="00032769"/>
    <w:rsid w:val="00034B97"/>
    <w:rsid w:val="00037362"/>
    <w:rsid w:val="00037B58"/>
    <w:rsid w:val="00050024"/>
    <w:rsid w:val="0005176C"/>
    <w:rsid w:val="00051B73"/>
    <w:rsid w:val="00054B77"/>
    <w:rsid w:val="0005565F"/>
    <w:rsid w:val="00056AF5"/>
    <w:rsid w:val="00060ABE"/>
    <w:rsid w:val="00061A50"/>
    <w:rsid w:val="00061CAF"/>
    <w:rsid w:val="00063C77"/>
    <w:rsid w:val="00064104"/>
    <w:rsid w:val="00066025"/>
    <w:rsid w:val="000701D1"/>
    <w:rsid w:val="00071FA3"/>
    <w:rsid w:val="00073208"/>
    <w:rsid w:val="00073BFD"/>
    <w:rsid w:val="000804C2"/>
    <w:rsid w:val="00080A20"/>
    <w:rsid w:val="00082796"/>
    <w:rsid w:val="00082922"/>
    <w:rsid w:val="00083EF2"/>
    <w:rsid w:val="00086D5E"/>
    <w:rsid w:val="00087C0A"/>
    <w:rsid w:val="00092406"/>
    <w:rsid w:val="00093BC4"/>
    <w:rsid w:val="00095576"/>
    <w:rsid w:val="00097929"/>
    <w:rsid w:val="000A1E80"/>
    <w:rsid w:val="000A3B70"/>
    <w:rsid w:val="000A5153"/>
    <w:rsid w:val="000A674B"/>
    <w:rsid w:val="000B10AE"/>
    <w:rsid w:val="000B30BF"/>
    <w:rsid w:val="000B566B"/>
    <w:rsid w:val="000B662E"/>
    <w:rsid w:val="000B7294"/>
    <w:rsid w:val="000B75D0"/>
    <w:rsid w:val="000C0B13"/>
    <w:rsid w:val="000C146D"/>
    <w:rsid w:val="000C18B8"/>
    <w:rsid w:val="000C1CF8"/>
    <w:rsid w:val="000C49CF"/>
    <w:rsid w:val="000C52E9"/>
    <w:rsid w:val="000C540A"/>
    <w:rsid w:val="000C5B24"/>
    <w:rsid w:val="000C5CDC"/>
    <w:rsid w:val="000C65DC"/>
    <w:rsid w:val="000C66F3"/>
    <w:rsid w:val="000C6900"/>
    <w:rsid w:val="000C7E50"/>
    <w:rsid w:val="000D0EBA"/>
    <w:rsid w:val="000D1BB8"/>
    <w:rsid w:val="000D2E7E"/>
    <w:rsid w:val="000D2E9A"/>
    <w:rsid w:val="000D31E8"/>
    <w:rsid w:val="000D358D"/>
    <w:rsid w:val="000D3BE5"/>
    <w:rsid w:val="000D5E09"/>
    <w:rsid w:val="000D76E4"/>
    <w:rsid w:val="000D7B66"/>
    <w:rsid w:val="000E2357"/>
    <w:rsid w:val="000E2FAE"/>
    <w:rsid w:val="000E3816"/>
    <w:rsid w:val="000E39DA"/>
    <w:rsid w:val="000E3F46"/>
    <w:rsid w:val="000E4F77"/>
    <w:rsid w:val="000E567A"/>
    <w:rsid w:val="000E576B"/>
    <w:rsid w:val="000F11B2"/>
    <w:rsid w:val="000F265C"/>
    <w:rsid w:val="000F3AFA"/>
    <w:rsid w:val="000F523E"/>
    <w:rsid w:val="000F5712"/>
    <w:rsid w:val="000F6611"/>
    <w:rsid w:val="000F7E22"/>
    <w:rsid w:val="00103206"/>
    <w:rsid w:val="00106A45"/>
    <w:rsid w:val="00107E54"/>
    <w:rsid w:val="001108A8"/>
    <w:rsid w:val="0011230C"/>
    <w:rsid w:val="001126AA"/>
    <w:rsid w:val="00112EEB"/>
    <w:rsid w:val="001147DA"/>
    <w:rsid w:val="0011484A"/>
    <w:rsid w:val="00117BD7"/>
    <w:rsid w:val="0012158E"/>
    <w:rsid w:val="00123A60"/>
    <w:rsid w:val="00124165"/>
    <w:rsid w:val="00124B0B"/>
    <w:rsid w:val="0012563A"/>
    <w:rsid w:val="00125C5E"/>
    <w:rsid w:val="001313A7"/>
    <w:rsid w:val="001316F4"/>
    <w:rsid w:val="001325D6"/>
    <w:rsid w:val="0013276F"/>
    <w:rsid w:val="00134625"/>
    <w:rsid w:val="001370F6"/>
    <w:rsid w:val="00137F51"/>
    <w:rsid w:val="00140A5E"/>
    <w:rsid w:val="00143C93"/>
    <w:rsid w:val="001448E6"/>
    <w:rsid w:val="00146C51"/>
    <w:rsid w:val="00150943"/>
    <w:rsid w:val="00152A23"/>
    <w:rsid w:val="00152E22"/>
    <w:rsid w:val="001547E4"/>
    <w:rsid w:val="00154F51"/>
    <w:rsid w:val="00162CB7"/>
    <w:rsid w:val="00163A69"/>
    <w:rsid w:val="00163D39"/>
    <w:rsid w:val="0016692F"/>
    <w:rsid w:val="00167F69"/>
    <w:rsid w:val="00170A79"/>
    <w:rsid w:val="00171E5B"/>
    <w:rsid w:val="00171F94"/>
    <w:rsid w:val="0017668A"/>
    <w:rsid w:val="001766FE"/>
    <w:rsid w:val="00176EAD"/>
    <w:rsid w:val="001771E7"/>
    <w:rsid w:val="0018021F"/>
    <w:rsid w:val="00180229"/>
    <w:rsid w:val="00184B75"/>
    <w:rsid w:val="00184DD7"/>
    <w:rsid w:val="00190801"/>
    <w:rsid w:val="00192006"/>
    <w:rsid w:val="00192CC6"/>
    <w:rsid w:val="00193180"/>
    <w:rsid w:val="001938E8"/>
    <w:rsid w:val="00193D12"/>
    <w:rsid w:val="001957C7"/>
    <w:rsid w:val="00195EAC"/>
    <w:rsid w:val="0019719C"/>
    <w:rsid w:val="00197F6A"/>
    <w:rsid w:val="001B21FE"/>
    <w:rsid w:val="001B2345"/>
    <w:rsid w:val="001B2A64"/>
    <w:rsid w:val="001B2E2D"/>
    <w:rsid w:val="001B53F3"/>
    <w:rsid w:val="001B5CD2"/>
    <w:rsid w:val="001B7FE2"/>
    <w:rsid w:val="001C0BEE"/>
    <w:rsid w:val="001C1BC5"/>
    <w:rsid w:val="001C2A98"/>
    <w:rsid w:val="001C34E0"/>
    <w:rsid w:val="001C4AEA"/>
    <w:rsid w:val="001C7030"/>
    <w:rsid w:val="001C7F82"/>
    <w:rsid w:val="001D1FB1"/>
    <w:rsid w:val="001D263B"/>
    <w:rsid w:val="001D3A18"/>
    <w:rsid w:val="001D3D7D"/>
    <w:rsid w:val="001D3FFF"/>
    <w:rsid w:val="001D625F"/>
    <w:rsid w:val="001D7576"/>
    <w:rsid w:val="001D784D"/>
    <w:rsid w:val="001E07FA"/>
    <w:rsid w:val="001E14A0"/>
    <w:rsid w:val="001E1F29"/>
    <w:rsid w:val="001E7376"/>
    <w:rsid w:val="001F0C9D"/>
    <w:rsid w:val="001F225C"/>
    <w:rsid w:val="001F35C5"/>
    <w:rsid w:val="001F43EB"/>
    <w:rsid w:val="001F4B3A"/>
    <w:rsid w:val="001F50DA"/>
    <w:rsid w:val="001F6923"/>
    <w:rsid w:val="001F7B79"/>
    <w:rsid w:val="00200141"/>
    <w:rsid w:val="0020069C"/>
    <w:rsid w:val="00201CFA"/>
    <w:rsid w:val="0020220D"/>
    <w:rsid w:val="00202448"/>
    <w:rsid w:val="00202D15"/>
    <w:rsid w:val="00206953"/>
    <w:rsid w:val="00213700"/>
    <w:rsid w:val="00214BEE"/>
    <w:rsid w:val="002150EA"/>
    <w:rsid w:val="00216857"/>
    <w:rsid w:val="002205B8"/>
    <w:rsid w:val="002259E5"/>
    <w:rsid w:val="00226140"/>
    <w:rsid w:val="00226FE4"/>
    <w:rsid w:val="002274F3"/>
    <w:rsid w:val="002307E8"/>
    <w:rsid w:val="0023094C"/>
    <w:rsid w:val="00231D08"/>
    <w:rsid w:val="0023399B"/>
    <w:rsid w:val="002339A2"/>
    <w:rsid w:val="00234BE3"/>
    <w:rsid w:val="00235A90"/>
    <w:rsid w:val="00237DC3"/>
    <w:rsid w:val="00241E48"/>
    <w:rsid w:val="0024214E"/>
    <w:rsid w:val="00242623"/>
    <w:rsid w:val="002438E5"/>
    <w:rsid w:val="00244AAA"/>
    <w:rsid w:val="00250558"/>
    <w:rsid w:val="002542D1"/>
    <w:rsid w:val="0025652F"/>
    <w:rsid w:val="00260652"/>
    <w:rsid w:val="0026095F"/>
    <w:rsid w:val="0026117A"/>
    <w:rsid w:val="00261F25"/>
    <w:rsid w:val="002648A9"/>
    <w:rsid w:val="0026553C"/>
    <w:rsid w:val="00265ECB"/>
    <w:rsid w:val="002678FF"/>
    <w:rsid w:val="00267DD5"/>
    <w:rsid w:val="00274A0A"/>
    <w:rsid w:val="00277593"/>
    <w:rsid w:val="00280918"/>
    <w:rsid w:val="00282AF6"/>
    <w:rsid w:val="00283876"/>
    <w:rsid w:val="00287085"/>
    <w:rsid w:val="00287F8F"/>
    <w:rsid w:val="00290AF9"/>
    <w:rsid w:val="00293438"/>
    <w:rsid w:val="00293D92"/>
    <w:rsid w:val="002967CF"/>
    <w:rsid w:val="00297788"/>
    <w:rsid w:val="002A36EF"/>
    <w:rsid w:val="002A484B"/>
    <w:rsid w:val="002A64A6"/>
    <w:rsid w:val="002B2375"/>
    <w:rsid w:val="002B539D"/>
    <w:rsid w:val="002B5591"/>
    <w:rsid w:val="002B5A9C"/>
    <w:rsid w:val="002B6356"/>
    <w:rsid w:val="002B6F9F"/>
    <w:rsid w:val="002C3EBB"/>
    <w:rsid w:val="002C3FEB"/>
    <w:rsid w:val="002C47D4"/>
    <w:rsid w:val="002C7551"/>
    <w:rsid w:val="002D0F38"/>
    <w:rsid w:val="002D20E3"/>
    <w:rsid w:val="002D27A8"/>
    <w:rsid w:val="002D33D1"/>
    <w:rsid w:val="002D6652"/>
    <w:rsid w:val="002D77E3"/>
    <w:rsid w:val="002E0B44"/>
    <w:rsid w:val="002E0C03"/>
    <w:rsid w:val="002E0FAB"/>
    <w:rsid w:val="002E6299"/>
    <w:rsid w:val="002F2859"/>
    <w:rsid w:val="002F2CB6"/>
    <w:rsid w:val="002F2DBE"/>
    <w:rsid w:val="002F39A6"/>
    <w:rsid w:val="002F4AF1"/>
    <w:rsid w:val="002F6E3C"/>
    <w:rsid w:val="002F76F6"/>
    <w:rsid w:val="003001B9"/>
    <w:rsid w:val="0030059D"/>
    <w:rsid w:val="0030117D"/>
    <w:rsid w:val="00303C87"/>
    <w:rsid w:val="00304913"/>
    <w:rsid w:val="003052D4"/>
    <w:rsid w:val="00306A82"/>
    <w:rsid w:val="003110F1"/>
    <w:rsid w:val="003120CB"/>
    <w:rsid w:val="00314C15"/>
    <w:rsid w:val="003159F7"/>
    <w:rsid w:val="00320153"/>
    <w:rsid w:val="00320367"/>
    <w:rsid w:val="00320E84"/>
    <w:rsid w:val="00322871"/>
    <w:rsid w:val="00325D4C"/>
    <w:rsid w:val="00326FB3"/>
    <w:rsid w:val="00327DC6"/>
    <w:rsid w:val="003316D4"/>
    <w:rsid w:val="00333822"/>
    <w:rsid w:val="00334C09"/>
    <w:rsid w:val="00336715"/>
    <w:rsid w:val="00337FEF"/>
    <w:rsid w:val="00340DFD"/>
    <w:rsid w:val="003437B5"/>
    <w:rsid w:val="00343A10"/>
    <w:rsid w:val="00343EA5"/>
    <w:rsid w:val="00350017"/>
    <w:rsid w:val="00350CD7"/>
    <w:rsid w:val="00350E92"/>
    <w:rsid w:val="00351C92"/>
    <w:rsid w:val="00360C17"/>
    <w:rsid w:val="003621C6"/>
    <w:rsid w:val="00362237"/>
    <w:rsid w:val="003622B8"/>
    <w:rsid w:val="0036393F"/>
    <w:rsid w:val="00366168"/>
    <w:rsid w:val="003664E6"/>
    <w:rsid w:val="00366B76"/>
    <w:rsid w:val="00371B5B"/>
    <w:rsid w:val="00373051"/>
    <w:rsid w:val="00373B8F"/>
    <w:rsid w:val="00373E15"/>
    <w:rsid w:val="00376D95"/>
    <w:rsid w:val="00377CC1"/>
    <w:rsid w:val="00377D50"/>
    <w:rsid w:val="00377FBB"/>
    <w:rsid w:val="003867B1"/>
    <w:rsid w:val="00390556"/>
    <w:rsid w:val="00392FD1"/>
    <w:rsid w:val="0039335A"/>
    <w:rsid w:val="003A16FC"/>
    <w:rsid w:val="003A4924"/>
    <w:rsid w:val="003A4FCD"/>
    <w:rsid w:val="003A70EC"/>
    <w:rsid w:val="003B0944"/>
    <w:rsid w:val="003B1593"/>
    <w:rsid w:val="003B3810"/>
    <w:rsid w:val="003B4349"/>
    <w:rsid w:val="003B4381"/>
    <w:rsid w:val="003B457D"/>
    <w:rsid w:val="003B4645"/>
    <w:rsid w:val="003B6201"/>
    <w:rsid w:val="003C1043"/>
    <w:rsid w:val="003C1511"/>
    <w:rsid w:val="003C1A30"/>
    <w:rsid w:val="003C29C7"/>
    <w:rsid w:val="003C56B6"/>
    <w:rsid w:val="003C59CE"/>
    <w:rsid w:val="003C6779"/>
    <w:rsid w:val="003C70B9"/>
    <w:rsid w:val="003C7866"/>
    <w:rsid w:val="003D1380"/>
    <w:rsid w:val="003D2998"/>
    <w:rsid w:val="003D2F0A"/>
    <w:rsid w:val="003D3891"/>
    <w:rsid w:val="003D476C"/>
    <w:rsid w:val="003D4F57"/>
    <w:rsid w:val="003E0F4F"/>
    <w:rsid w:val="003E18AC"/>
    <w:rsid w:val="003E210B"/>
    <w:rsid w:val="003E2A12"/>
    <w:rsid w:val="003E331E"/>
    <w:rsid w:val="003E3384"/>
    <w:rsid w:val="003E548E"/>
    <w:rsid w:val="003E58C8"/>
    <w:rsid w:val="003F3D5F"/>
    <w:rsid w:val="003F5531"/>
    <w:rsid w:val="003F70A1"/>
    <w:rsid w:val="003F7F53"/>
    <w:rsid w:val="00400AED"/>
    <w:rsid w:val="00403EA3"/>
    <w:rsid w:val="00404319"/>
    <w:rsid w:val="00404E8B"/>
    <w:rsid w:val="00411F7C"/>
    <w:rsid w:val="00413402"/>
    <w:rsid w:val="00413942"/>
    <w:rsid w:val="004148E1"/>
    <w:rsid w:val="00414CFA"/>
    <w:rsid w:val="00415906"/>
    <w:rsid w:val="00416698"/>
    <w:rsid w:val="00417D4D"/>
    <w:rsid w:val="0042038A"/>
    <w:rsid w:val="00420BE9"/>
    <w:rsid w:val="00423AD8"/>
    <w:rsid w:val="004241B0"/>
    <w:rsid w:val="00424C85"/>
    <w:rsid w:val="004250B0"/>
    <w:rsid w:val="004260BD"/>
    <w:rsid w:val="0043012F"/>
    <w:rsid w:val="00430846"/>
    <w:rsid w:val="00430F1F"/>
    <w:rsid w:val="004325E6"/>
    <w:rsid w:val="004326EA"/>
    <w:rsid w:val="00432C2A"/>
    <w:rsid w:val="0043724E"/>
    <w:rsid w:val="00437DED"/>
    <w:rsid w:val="00440B91"/>
    <w:rsid w:val="0044456B"/>
    <w:rsid w:val="00447BD1"/>
    <w:rsid w:val="004507F3"/>
    <w:rsid w:val="00450AF4"/>
    <w:rsid w:val="00451324"/>
    <w:rsid w:val="00453209"/>
    <w:rsid w:val="00453781"/>
    <w:rsid w:val="00456652"/>
    <w:rsid w:val="00460344"/>
    <w:rsid w:val="00461E51"/>
    <w:rsid w:val="00467088"/>
    <w:rsid w:val="004671C7"/>
    <w:rsid w:val="004718DC"/>
    <w:rsid w:val="00472F4D"/>
    <w:rsid w:val="004730BF"/>
    <w:rsid w:val="0047535C"/>
    <w:rsid w:val="00481CCC"/>
    <w:rsid w:val="00481E68"/>
    <w:rsid w:val="00485870"/>
    <w:rsid w:val="00485FE8"/>
    <w:rsid w:val="00486E7C"/>
    <w:rsid w:val="00490A29"/>
    <w:rsid w:val="004918A4"/>
    <w:rsid w:val="00492EB5"/>
    <w:rsid w:val="00494F77"/>
    <w:rsid w:val="00497721"/>
    <w:rsid w:val="004977BD"/>
    <w:rsid w:val="004979CF"/>
    <w:rsid w:val="004A016B"/>
    <w:rsid w:val="004A0229"/>
    <w:rsid w:val="004A35D2"/>
    <w:rsid w:val="004A6DFE"/>
    <w:rsid w:val="004B2F00"/>
    <w:rsid w:val="004B4803"/>
    <w:rsid w:val="004B4FC5"/>
    <w:rsid w:val="004B6E31"/>
    <w:rsid w:val="004C093E"/>
    <w:rsid w:val="004C1D66"/>
    <w:rsid w:val="004C31D7"/>
    <w:rsid w:val="004C4AD2"/>
    <w:rsid w:val="004D1F21"/>
    <w:rsid w:val="004D3F47"/>
    <w:rsid w:val="004D3FF4"/>
    <w:rsid w:val="004D59D8"/>
    <w:rsid w:val="004D5DA1"/>
    <w:rsid w:val="004D7C5C"/>
    <w:rsid w:val="004E0A47"/>
    <w:rsid w:val="004E150F"/>
    <w:rsid w:val="004E1B3C"/>
    <w:rsid w:val="004E23A1"/>
    <w:rsid w:val="004E3489"/>
    <w:rsid w:val="004E3AFA"/>
    <w:rsid w:val="004E3FD8"/>
    <w:rsid w:val="00500E14"/>
    <w:rsid w:val="00501964"/>
    <w:rsid w:val="00502A0A"/>
    <w:rsid w:val="005034FA"/>
    <w:rsid w:val="00505206"/>
    <w:rsid w:val="00507C50"/>
    <w:rsid w:val="00515E6B"/>
    <w:rsid w:val="00516915"/>
    <w:rsid w:val="00516DD1"/>
    <w:rsid w:val="00517C3A"/>
    <w:rsid w:val="005201E7"/>
    <w:rsid w:val="005211C6"/>
    <w:rsid w:val="00523E28"/>
    <w:rsid w:val="00525CFA"/>
    <w:rsid w:val="00527BF4"/>
    <w:rsid w:val="005325EF"/>
    <w:rsid w:val="00534A9F"/>
    <w:rsid w:val="00534F6C"/>
    <w:rsid w:val="00535868"/>
    <w:rsid w:val="0053646D"/>
    <w:rsid w:val="00540AAD"/>
    <w:rsid w:val="00542CF5"/>
    <w:rsid w:val="005437E3"/>
    <w:rsid w:val="00546051"/>
    <w:rsid w:val="00546458"/>
    <w:rsid w:val="0055087C"/>
    <w:rsid w:val="0055141A"/>
    <w:rsid w:val="00553413"/>
    <w:rsid w:val="005535D7"/>
    <w:rsid w:val="00555965"/>
    <w:rsid w:val="00560912"/>
    <w:rsid w:val="00560E31"/>
    <w:rsid w:val="005615DC"/>
    <w:rsid w:val="0056375C"/>
    <w:rsid w:val="00565219"/>
    <w:rsid w:val="00566C52"/>
    <w:rsid w:val="00570D5E"/>
    <w:rsid w:val="00573066"/>
    <w:rsid w:val="00573460"/>
    <w:rsid w:val="00574F1E"/>
    <w:rsid w:val="0057635F"/>
    <w:rsid w:val="0058219C"/>
    <w:rsid w:val="005842C0"/>
    <w:rsid w:val="00585B12"/>
    <w:rsid w:val="0058707F"/>
    <w:rsid w:val="005872F7"/>
    <w:rsid w:val="005879AA"/>
    <w:rsid w:val="005915CF"/>
    <w:rsid w:val="00593074"/>
    <w:rsid w:val="005931FE"/>
    <w:rsid w:val="0059681A"/>
    <w:rsid w:val="005A340C"/>
    <w:rsid w:val="005A5133"/>
    <w:rsid w:val="005A5540"/>
    <w:rsid w:val="005B0072"/>
    <w:rsid w:val="005B0732"/>
    <w:rsid w:val="005B0DCC"/>
    <w:rsid w:val="005B1E6C"/>
    <w:rsid w:val="005B1FCA"/>
    <w:rsid w:val="005B38A0"/>
    <w:rsid w:val="005B491C"/>
    <w:rsid w:val="005B4DBF"/>
    <w:rsid w:val="005B5DE2"/>
    <w:rsid w:val="005B6695"/>
    <w:rsid w:val="005B674C"/>
    <w:rsid w:val="005C7561"/>
    <w:rsid w:val="005C7B4C"/>
    <w:rsid w:val="005C7DE0"/>
    <w:rsid w:val="005D10E3"/>
    <w:rsid w:val="005D1E57"/>
    <w:rsid w:val="005D2722"/>
    <w:rsid w:val="005D2F57"/>
    <w:rsid w:val="005D34F6"/>
    <w:rsid w:val="005D7740"/>
    <w:rsid w:val="005E1884"/>
    <w:rsid w:val="005E2343"/>
    <w:rsid w:val="005E5231"/>
    <w:rsid w:val="005E75B4"/>
    <w:rsid w:val="005F00E8"/>
    <w:rsid w:val="005F2E06"/>
    <w:rsid w:val="005F373A"/>
    <w:rsid w:val="005F6B0E"/>
    <w:rsid w:val="005F760E"/>
    <w:rsid w:val="005F7B1D"/>
    <w:rsid w:val="0060222A"/>
    <w:rsid w:val="006059AE"/>
    <w:rsid w:val="00606108"/>
    <w:rsid w:val="00606CC9"/>
    <w:rsid w:val="00610C21"/>
    <w:rsid w:val="00611907"/>
    <w:rsid w:val="00612768"/>
    <w:rsid w:val="00612A16"/>
    <w:rsid w:val="00612B73"/>
    <w:rsid w:val="00613116"/>
    <w:rsid w:val="006159AE"/>
    <w:rsid w:val="006202A6"/>
    <w:rsid w:val="00621773"/>
    <w:rsid w:val="00621C4E"/>
    <w:rsid w:val="00625529"/>
    <w:rsid w:val="00625C14"/>
    <w:rsid w:val="006305D7"/>
    <w:rsid w:val="00630735"/>
    <w:rsid w:val="00630B5A"/>
    <w:rsid w:val="00631103"/>
    <w:rsid w:val="00633A01"/>
    <w:rsid w:val="006341F7"/>
    <w:rsid w:val="00635014"/>
    <w:rsid w:val="0063504F"/>
    <w:rsid w:val="006369CE"/>
    <w:rsid w:val="006411CA"/>
    <w:rsid w:val="0064467B"/>
    <w:rsid w:val="0065108F"/>
    <w:rsid w:val="00653B3C"/>
    <w:rsid w:val="00656C05"/>
    <w:rsid w:val="006619C8"/>
    <w:rsid w:val="00662425"/>
    <w:rsid w:val="0066401E"/>
    <w:rsid w:val="006659F6"/>
    <w:rsid w:val="00667A3F"/>
    <w:rsid w:val="00667BDB"/>
    <w:rsid w:val="00667FFE"/>
    <w:rsid w:val="00671710"/>
    <w:rsid w:val="00673414"/>
    <w:rsid w:val="0067377E"/>
    <w:rsid w:val="00674AD5"/>
    <w:rsid w:val="00676079"/>
    <w:rsid w:val="00676D35"/>
    <w:rsid w:val="00676ECD"/>
    <w:rsid w:val="00677D0A"/>
    <w:rsid w:val="00677F0F"/>
    <w:rsid w:val="0068185F"/>
    <w:rsid w:val="006823CD"/>
    <w:rsid w:val="006830BF"/>
    <w:rsid w:val="00683F24"/>
    <w:rsid w:val="0068639A"/>
    <w:rsid w:val="00692CCE"/>
    <w:rsid w:val="0069328A"/>
    <w:rsid w:val="00697655"/>
    <w:rsid w:val="006A01CF"/>
    <w:rsid w:val="006A06AF"/>
    <w:rsid w:val="006A34C3"/>
    <w:rsid w:val="006A3B07"/>
    <w:rsid w:val="006A4458"/>
    <w:rsid w:val="006A5A8A"/>
    <w:rsid w:val="006A74B6"/>
    <w:rsid w:val="006B074C"/>
    <w:rsid w:val="006B157E"/>
    <w:rsid w:val="006B44FA"/>
    <w:rsid w:val="006B4719"/>
    <w:rsid w:val="006B57B5"/>
    <w:rsid w:val="006B5D8C"/>
    <w:rsid w:val="006B72D4"/>
    <w:rsid w:val="006B745B"/>
    <w:rsid w:val="006C11CC"/>
    <w:rsid w:val="006C1699"/>
    <w:rsid w:val="006C1AEB"/>
    <w:rsid w:val="006C57FE"/>
    <w:rsid w:val="006D5829"/>
    <w:rsid w:val="006D76F7"/>
    <w:rsid w:val="006E4414"/>
    <w:rsid w:val="006E4B63"/>
    <w:rsid w:val="006E725F"/>
    <w:rsid w:val="006F05C2"/>
    <w:rsid w:val="006F06E4"/>
    <w:rsid w:val="006F7B41"/>
    <w:rsid w:val="007015AC"/>
    <w:rsid w:val="00702B5D"/>
    <w:rsid w:val="007039D1"/>
    <w:rsid w:val="00703ED2"/>
    <w:rsid w:val="007053F8"/>
    <w:rsid w:val="00705D8B"/>
    <w:rsid w:val="00707AB2"/>
    <w:rsid w:val="00707B8D"/>
    <w:rsid w:val="00713557"/>
    <w:rsid w:val="00713636"/>
    <w:rsid w:val="00714B8C"/>
    <w:rsid w:val="00716330"/>
    <w:rsid w:val="00716467"/>
    <w:rsid w:val="0071675D"/>
    <w:rsid w:val="00722856"/>
    <w:rsid w:val="007249C3"/>
    <w:rsid w:val="0072563A"/>
    <w:rsid w:val="00727427"/>
    <w:rsid w:val="00730470"/>
    <w:rsid w:val="0073121D"/>
    <w:rsid w:val="00735CF5"/>
    <w:rsid w:val="00737066"/>
    <w:rsid w:val="00737C37"/>
    <w:rsid w:val="0074063A"/>
    <w:rsid w:val="007409A6"/>
    <w:rsid w:val="00743AC8"/>
    <w:rsid w:val="00743BA1"/>
    <w:rsid w:val="0074593A"/>
    <w:rsid w:val="00745F1E"/>
    <w:rsid w:val="00746E7F"/>
    <w:rsid w:val="007471C0"/>
    <w:rsid w:val="007515FE"/>
    <w:rsid w:val="0075509C"/>
    <w:rsid w:val="00757C20"/>
    <w:rsid w:val="007601D0"/>
    <w:rsid w:val="0076109D"/>
    <w:rsid w:val="00761392"/>
    <w:rsid w:val="00762E41"/>
    <w:rsid w:val="0076554E"/>
    <w:rsid w:val="00767107"/>
    <w:rsid w:val="007674B0"/>
    <w:rsid w:val="00770D88"/>
    <w:rsid w:val="00771715"/>
    <w:rsid w:val="00772D51"/>
    <w:rsid w:val="00773BFD"/>
    <w:rsid w:val="007743B3"/>
    <w:rsid w:val="00774490"/>
    <w:rsid w:val="00775B37"/>
    <w:rsid w:val="00775E33"/>
    <w:rsid w:val="0077620C"/>
    <w:rsid w:val="0078152F"/>
    <w:rsid w:val="007819FF"/>
    <w:rsid w:val="00784A4C"/>
    <w:rsid w:val="00784BC6"/>
    <w:rsid w:val="00784DCC"/>
    <w:rsid w:val="0078523D"/>
    <w:rsid w:val="00790095"/>
    <w:rsid w:val="0079121A"/>
    <w:rsid w:val="00792B0E"/>
    <w:rsid w:val="007931DF"/>
    <w:rsid w:val="00793636"/>
    <w:rsid w:val="007A0172"/>
    <w:rsid w:val="007A1E41"/>
    <w:rsid w:val="007A20FE"/>
    <w:rsid w:val="007A2511"/>
    <w:rsid w:val="007A260E"/>
    <w:rsid w:val="007A35BA"/>
    <w:rsid w:val="007A36B3"/>
    <w:rsid w:val="007A40F3"/>
    <w:rsid w:val="007A4D4C"/>
    <w:rsid w:val="007A5CB9"/>
    <w:rsid w:val="007B003F"/>
    <w:rsid w:val="007B18EF"/>
    <w:rsid w:val="007B4185"/>
    <w:rsid w:val="007B61C8"/>
    <w:rsid w:val="007B6D43"/>
    <w:rsid w:val="007B7C6E"/>
    <w:rsid w:val="007C0140"/>
    <w:rsid w:val="007C049F"/>
    <w:rsid w:val="007C1FD9"/>
    <w:rsid w:val="007C347E"/>
    <w:rsid w:val="007C73D7"/>
    <w:rsid w:val="007D44D7"/>
    <w:rsid w:val="007D4615"/>
    <w:rsid w:val="007D464A"/>
    <w:rsid w:val="007D46A0"/>
    <w:rsid w:val="007D621A"/>
    <w:rsid w:val="007E2887"/>
    <w:rsid w:val="007E2F7E"/>
    <w:rsid w:val="007E5278"/>
    <w:rsid w:val="007E749C"/>
    <w:rsid w:val="007E796D"/>
    <w:rsid w:val="007F0917"/>
    <w:rsid w:val="007F1451"/>
    <w:rsid w:val="007F1B5C"/>
    <w:rsid w:val="007F26A2"/>
    <w:rsid w:val="007F2B59"/>
    <w:rsid w:val="007F33B1"/>
    <w:rsid w:val="007F68FC"/>
    <w:rsid w:val="00801257"/>
    <w:rsid w:val="008017D8"/>
    <w:rsid w:val="00803B0A"/>
    <w:rsid w:val="00804DED"/>
    <w:rsid w:val="00805B96"/>
    <w:rsid w:val="0080604D"/>
    <w:rsid w:val="00806217"/>
    <w:rsid w:val="00806DD1"/>
    <w:rsid w:val="008115A5"/>
    <w:rsid w:val="00811D46"/>
    <w:rsid w:val="0081415D"/>
    <w:rsid w:val="00814D5F"/>
    <w:rsid w:val="00817E44"/>
    <w:rsid w:val="00820229"/>
    <w:rsid w:val="00822448"/>
    <w:rsid w:val="00822ABE"/>
    <w:rsid w:val="00825870"/>
    <w:rsid w:val="00825C97"/>
    <w:rsid w:val="00827F51"/>
    <w:rsid w:val="00830583"/>
    <w:rsid w:val="0083104E"/>
    <w:rsid w:val="0083318E"/>
    <w:rsid w:val="008343BE"/>
    <w:rsid w:val="008349B4"/>
    <w:rsid w:val="00837D89"/>
    <w:rsid w:val="00840900"/>
    <w:rsid w:val="00840FB4"/>
    <w:rsid w:val="008410B2"/>
    <w:rsid w:val="00841453"/>
    <w:rsid w:val="00847EB6"/>
    <w:rsid w:val="008500A0"/>
    <w:rsid w:val="00853496"/>
    <w:rsid w:val="0085351C"/>
    <w:rsid w:val="008536E5"/>
    <w:rsid w:val="008549CA"/>
    <w:rsid w:val="008556C3"/>
    <w:rsid w:val="00855880"/>
    <w:rsid w:val="0085687C"/>
    <w:rsid w:val="00861F99"/>
    <w:rsid w:val="0086503D"/>
    <w:rsid w:val="00866550"/>
    <w:rsid w:val="008706C5"/>
    <w:rsid w:val="00872BFF"/>
    <w:rsid w:val="00873707"/>
    <w:rsid w:val="008763E1"/>
    <w:rsid w:val="00877EC8"/>
    <w:rsid w:val="008803B5"/>
    <w:rsid w:val="00880F36"/>
    <w:rsid w:val="008817D4"/>
    <w:rsid w:val="00881E67"/>
    <w:rsid w:val="0088230A"/>
    <w:rsid w:val="0088500B"/>
    <w:rsid w:val="00885530"/>
    <w:rsid w:val="0088741F"/>
    <w:rsid w:val="008902FD"/>
    <w:rsid w:val="00890B8A"/>
    <w:rsid w:val="008910D1"/>
    <w:rsid w:val="0089296C"/>
    <w:rsid w:val="00893C23"/>
    <w:rsid w:val="00894A9A"/>
    <w:rsid w:val="00896ABD"/>
    <w:rsid w:val="00897543"/>
    <w:rsid w:val="008A20F2"/>
    <w:rsid w:val="008A5127"/>
    <w:rsid w:val="008A6623"/>
    <w:rsid w:val="008A7654"/>
    <w:rsid w:val="008A7A9C"/>
    <w:rsid w:val="008B441C"/>
    <w:rsid w:val="008B50F5"/>
    <w:rsid w:val="008B5218"/>
    <w:rsid w:val="008B6AAC"/>
    <w:rsid w:val="008B7102"/>
    <w:rsid w:val="008C0D00"/>
    <w:rsid w:val="008C12F7"/>
    <w:rsid w:val="008C13EC"/>
    <w:rsid w:val="008C3B7D"/>
    <w:rsid w:val="008C58AF"/>
    <w:rsid w:val="008C7407"/>
    <w:rsid w:val="008D0F90"/>
    <w:rsid w:val="008D1996"/>
    <w:rsid w:val="008D3715"/>
    <w:rsid w:val="008D3F3D"/>
    <w:rsid w:val="008D5465"/>
    <w:rsid w:val="008D5749"/>
    <w:rsid w:val="008D7EB7"/>
    <w:rsid w:val="008E3684"/>
    <w:rsid w:val="008E57F5"/>
    <w:rsid w:val="008E7606"/>
    <w:rsid w:val="008F1DAA"/>
    <w:rsid w:val="008F3EBD"/>
    <w:rsid w:val="008F60B2"/>
    <w:rsid w:val="008F7C41"/>
    <w:rsid w:val="00902275"/>
    <w:rsid w:val="009031E2"/>
    <w:rsid w:val="0091228D"/>
    <w:rsid w:val="00912485"/>
    <w:rsid w:val="0091276C"/>
    <w:rsid w:val="0091493D"/>
    <w:rsid w:val="009165AC"/>
    <w:rsid w:val="009204FB"/>
    <w:rsid w:val="0092053F"/>
    <w:rsid w:val="009206DC"/>
    <w:rsid w:val="0092340A"/>
    <w:rsid w:val="00924402"/>
    <w:rsid w:val="00924466"/>
    <w:rsid w:val="0092542B"/>
    <w:rsid w:val="00925870"/>
    <w:rsid w:val="009274A7"/>
    <w:rsid w:val="009276BA"/>
    <w:rsid w:val="00927E0B"/>
    <w:rsid w:val="009313D9"/>
    <w:rsid w:val="00933DFE"/>
    <w:rsid w:val="00934C93"/>
    <w:rsid w:val="00935B7F"/>
    <w:rsid w:val="009366BF"/>
    <w:rsid w:val="00936B73"/>
    <w:rsid w:val="00936EE9"/>
    <w:rsid w:val="00937E4E"/>
    <w:rsid w:val="00940752"/>
    <w:rsid w:val="00941293"/>
    <w:rsid w:val="00942F46"/>
    <w:rsid w:val="009467A6"/>
    <w:rsid w:val="00950C17"/>
    <w:rsid w:val="00952FDA"/>
    <w:rsid w:val="00953048"/>
    <w:rsid w:val="00954740"/>
    <w:rsid w:val="00954CD9"/>
    <w:rsid w:val="0095569F"/>
    <w:rsid w:val="0095791F"/>
    <w:rsid w:val="0096075B"/>
    <w:rsid w:val="00963ABC"/>
    <w:rsid w:val="00965D21"/>
    <w:rsid w:val="00967764"/>
    <w:rsid w:val="00967D69"/>
    <w:rsid w:val="0097076C"/>
    <w:rsid w:val="00970B0E"/>
    <w:rsid w:val="00971446"/>
    <w:rsid w:val="0097212A"/>
    <w:rsid w:val="00976D03"/>
    <w:rsid w:val="009772C6"/>
    <w:rsid w:val="00977B30"/>
    <w:rsid w:val="00981E5C"/>
    <w:rsid w:val="00982F41"/>
    <w:rsid w:val="00983708"/>
    <w:rsid w:val="00983BFF"/>
    <w:rsid w:val="00985090"/>
    <w:rsid w:val="00985573"/>
    <w:rsid w:val="009867EF"/>
    <w:rsid w:val="00987710"/>
    <w:rsid w:val="009904AB"/>
    <w:rsid w:val="00992B38"/>
    <w:rsid w:val="00994109"/>
    <w:rsid w:val="00995688"/>
    <w:rsid w:val="009958A6"/>
    <w:rsid w:val="00996456"/>
    <w:rsid w:val="009A04F5"/>
    <w:rsid w:val="009A15EF"/>
    <w:rsid w:val="009A17BC"/>
    <w:rsid w:val="009A24D0"/>
    <w:rsid w:val="009A38A5"/>
    <w:rsid w:val="009B0CB9"/>
    <w:rsid w:val="009B118B"/>
    <w:rsid w:val="009B1737"/>
    <w:rsid w:val="009B1FE3"/>
    <w:rsid w:val="009B3C0A"/>
    <w:rsid w:val="009B3D4B"/>
    <w:rsid w:val="009B5B99"/>
    <w:rsid w:val="009B6EFC"/>
    <w:rsid w:val="009B7731"/>
    <w:rsid w:val="009C023E"/>
    <w:rsid w:val="009C110F"/>
    <w:rsid w:val="009C2DF8"/>
    <w:rsid w:val="009C5556"/>
    <w:rsid w:val="009C5D18"/>
    <w:rsid w:val="009C68B7"/>
    <w:rsid w:val="009C736A"/>
    <w:rsid w:val="009D00B0"/>
    <w:rsid w:val="009D049B"/>
    <w:rsid w:val="009D0834"/>
    <w:rsid w:val="009D0A1E"/>
    <w:rsid w:val="009D52BC"/>
    <w:rsid w:val="009D7D0A"/>
    <w:rsid w:val="009E007F"/>
    <w:rsid w:val="009E0490"/>
    <w:rsid w:val="009E2A71"/>
    <w:rsid w:val="009E5B77"/>
    <w:rsid w:val="009E7256"/>
    <w:rsid w:val="009F0138"/>
    <w:rsid w:val="009F01B1"/>
    <w:rsid w:val="009F0DBB"/>
    <w:rsid w:val="009F2134"/>
    <w:rsid w:val="009F2595"/>
    <w:rsid w:val="009F2DD0"/>
    <w:rsid w:val="009F3887"/>
    <w:rsid w:val="009F39CA"/>
    <w:rsid w:val="009F57D2"/>
    <w:rsid w:val="009F5D49"/>
    <w:rsid w:val="009F7229"/>
    <w:rsid w:val="009F723F"/>
    <w:rsid w:val="009F732B"/>
    <w:rsid w:val="00A01FE0"/>
    <w:rsid w:val="00A0457D"/>
    <w:rsid w:val="00A07362"/>
    <w:rsid w:val="00A10656"/>
    <w:rsid w:val="00A10EBE"/>
    <w:rsid w:val="00A11359"/>
    <w:rsid w:val="00A12FA6"/>
    <w:rsid w:val="00A13314"/>
    <w:rsid w:val="00A1339B"/>
    <w:rsid w:val="00A133A4"/>
    <w:rsid w:val="00A134D4"/>
    <w:rsid w:val="00A13FC9"/>
    <w:rsid w:val="00A14ABA"/>
    <w:rsid w:val="00A1508C"/>
    <w:rsid w:val="00A22B9A"/>
    <w:rsid w:val="00A23027"/>
    <w:rsid w:val="00A233DB"/>
    <w:rsid w:val="00A2376D"/>
    <w:rsid w:val="00A24CB6"/>
    <w:rsid w:val="00A26CD2"/>
    <w:rsid w:val="00A27667"/>
    <w:rsid w:val="00A32979"/>
    <w:rsid w:val="00A33980"/>
    <w:rsid w:val="00A34A67"/>
    <w:rsid w:val="00A35F36"/>
    <w:rsid w:val="00A36529"/>
    <w:rsid w:val="00A37462"/>
    <w:rsid w:val="00A4100C"/>
    <w:rsid w:val="00A43514"/>
    <w:rsid w:val="00A44BAE"/>
    <w:rsid w:val="00A459E1"/>
    <w:rsid w:val="00A47FA4"/>
    <w:rsid w:val="00A5136F"/>
    <w:rsid w:val="00A51BA4"/>
    <w:rsid w:val="00A52296"/>
    <w:rsid w:val="00A53572"/>
    <w:rsid w:val="00A53687"/>
    <w:rsid w:val="00A5370F"/>
    <w:rsid w:val="00A54D16"/>
    <w:rsid w:val="00A55661"/>
    <w:rsid w:val="00A5680B"/>
    <w:rsid w:val="00A56DB1"/>
    <w:rsid w:val="00A61B70"/>
    <w:rsid w:val="00A61FA8"/>
    <w:rsid w:val="00A630A0"/>
    <w:rsid w:val="00A637F4"/>
    <w:rsid w:val="00A65485"/>
    <w:rsid w:val="00A66E05"/>
    <w:rsid w:val="00A67187"/>
    <w:rsid w:val="00A67781"/>
    <w:rsid w:val="00A70753"/>
    <w:rsid w:val="00A712D2"/>
    <w:rsid w:val="00A71D78"/>
    <w:rsid w:val="00A721FA"/>
    <w:rsid w:val="00A74BD4"/>
    <w:rsid w:val="00A75422"/>
    <w:rsid w:val="00A7593A"/>
    <w:rsid w:val="00A77C84"/>
    <w:rsid w:val="00A81C3C"/>
    <w:rsid w:val="00A82C8A"/>
    <w:rsid w:val="00A8491A"/>
    <w:rsid w:val="00A84A54"/>
    <w:rsid w:val="00A852FF"/>
    <w:rsid w:val="00A868A8"/>
    <w:rsid w:val="00A87337"/>
    <w:rsid w:val="00A87701"/>
    <w:rsid w:val="00A87F98"/>
    <w:rsid w:val="00A90C97"/>
    <w:rsid w:val="00A918B4"/>
    <w:rsid w:val="00A91D9F"/>
    <w:rsid w:val="00A960C8"/>
    <w:rsid w:val="00A96DD0"/>
    <w:rsid w:val="00AA1B4F"/>
    <w:rsid w:val="00AA1DD3"/>
    <w:rsid w:val="00AA40F9"/>
    <w:rsid w:val="00AA54F3"/>
    <w:rsid w:val="00AA6B43"/>
    <w:rsid w:val="00AB25AD"/>
    <w:rsid w:val="00AB367A"/>
    <w:rsid w:val="00AB4E85"/>
    <w:rsid w:val="00AC01D1"/>
    <w:rsid w:val="00AC1118"/>
    <w:rsid w:val="00AC381C"/>
    <w:rsid w:val="00AD4447"/>
    <w:rsid w:val="00AD6A05"/>
    <w:rsid w:val="00AD7000"/>
    <w:rsid w:val="00AE05FB"/>
    <w:rsid w:val="00AE122E"/>
    <w:rsid w:val="00AE136C"/>
    <w:rsid w:val="00AE272B"/>
    <w:rsid w:val="00AE3E3A"/>
    <w:rsid w:val="00AE469B"/>
    <w:rsid w:val="00AE5C92"/>
    <w:rsid w:val="00AE77B4"/>
    <w:rsid w:val="00AE7808"/>
    <w:rsid w:val="00AE7C1A"/>
    <w:rsid w:val="00AF07FD"/>
    <w:rsid w:val="00AF0D9C"/>
    <w:rsid w:val="00AF13AB"/>
    <w:rsid w:val="00AF1D36"/>
    <w:rsid w:val="00AF46C8"/>
    <w:rsid w:val="00AF486E"/>
    <w:rsid w:val="00AF5F75"/>
    <w:rsid w:val="00AF6001"/>
    <w:rsid w:val="00B01A16"/>
    <w:rsid w:val="00B01A9D"/>
    <w:rsid w:val="00B0307D"/>
    <w:rsid w:val="00B03CA7"/>
    <w:rsid w:val="00B04CB7"/>
    <w:rsid w:val="00B076F3"/>
    <w:rsid w:val="00B07F45"/>
    <w:rsid w:val="00B1021A"/>
    <w:rsid w:val="00B12D99"/>
    <w:rsid w:val="00B1304D"/>
    <w:rsid w:val="00B15A1F"/>
    <w:rsid w:val="00B15FE9"/>
    <w:rsid w:val="00B211A8"/>
    <w:rsid w:val="00B2148A"/>
    <w:rsid w:val="00B220C2"/>
    <w:rsid w:val="00B22EB8"/>
    <w:rsid w:val="00B25B32"/>
    <w:rsid w:val="00B26747"/>
    <w:rsid w:val="00B26FFC"/>
    <w:rsid w:val="00B277F4"/>
    <w:rsid w:val="00B27C0F"/>
    <w:rsid w:val="00B31C15"/>
    <w:rsid w:val="00B32F02"/>
    <w:rsid w:val="00B36C42"/>
    <w:rsid w:val="00B36E8B"/>
    <w:rsid w:val="00B40184"/>
    <w:rsid w:val="00B42EA7"/>
    <w:rsid w:val="00B44A1C"/>
    <w:rsid w:val="00B451DD"/>
    <w:rsid w:val="00B45C61"/>
    <w:rsid w:val="00B45CEB"/>
    <w:rsid w:val="00B46C93"/>
    <w:rsid w:val="00B51CCF"/>
    <w:rsid w:val="00B5337C"/>
    <w:rsid w:val="00B53FDE"/>
    <w:rsid w:val="00B56397"/>
    <w:rsid w:val="00B6027B"/>
    <w:rsid w:val="00B67796"/>
    <w:rsid w:val="00B67887"/>
    <w:rsid w:val="00B67AFF"/>
    <w:rsid w:val="00B67D7C"/>
    <w:rsid w:val="00B67EB3"/>
    <w:rsid w:val="00B70B59"/>
    <w:rsid w:val="00B72E17"/>
    <w:rsid w:val="00B73657"/>
    <w:rsid w:val="00B74136"/>
    <w:rsid w:val="00B74BE7"/>
    <w:rsid w:val="00B74D13"/>
    <w:rsid w:val="00B774D6"/>
    <w:rsid w:val="00B80679"/>
    <w:rsid w:val="00B81471"/>
    <w:rsid w:val="00B91DE6"/>
    <w:rsid w:val="00B931DA"/>
    <w:rsid w:val="00B93747"/>
    <w:rsid w:val="00B939CB"/>
    <w:rsid w:val="00B94F79"/>
    <w:rsid w:val="00B95DBC"/>
    <w:rsid w:val="00BA1735"/>
    <w:rsid w:val="00BA19FA"/>
    <w:rsid w:val="00BA24EC"/>
    <w:rsid w:val="00BA3B3F"/>
    <w:rsid w:val="00BA4288"/>
    <w:rsid w:val="00BB48E5"/>
    <w:rsid w:val="00BB5607"/>
    <w:rsid w:val="00BB5ACA"/>
    <w:rsid w:val="00BC3823"/>
    <w:rsid w:val="00BC5841"/>
    <w:rsid w:val="00BC603E"/>
    <w:rsid w:val="00BD03F1"/>
    <w:rsid w:val="00BD1509"/>
    <w:rsid w:val="00BD222C"/>
    <w:rsid w:val="00BD2636"/>
    <w:rsid w:val="00BD4DBA"/>
    <w:rsid w:val="00BD60B4"/>
    <w:rsid w:val="00BD60C6"/>
    <w:rsid w:val="00BD78D1"/>
    <w:rsid w:val="00BE0175"/>
    <w:rsid w:val="00BE40C0"/>
    <w:rsid w:val="00BE5F4A"/>
    <w:rsid w:val="00BE734B"/>
    <w:rsid w:val="00BF00EA"/>
    <w:rsid w:val="00BF09B0"/>
    <w:rsid w:val="00BF1544"/>
    <w:rsid w:val="00BF1B53"/>
    <w:rsid w:val="00BF2319"/>
    <w:rsid w:val="00BF4927"/>
    <w:rsid w:val="00BF5B65"/>
    <w:rsid w:val="00C019E4"/>
    <w:rsid w:val="00C021F7"/>
    <w:rsid w:val="00C02921"/>
    <w:rsid w:val="00C02950"/>
    <w:rsid w:val="00C05BE7"/>
    <w:rsid w:val="00C06F06"/>
    <w:rsid w:val="00C06FE4"/>
    <w:rsid w:val="00C12813"/>
    <w:rsid w:val="00C13056"/>
    <w:rsid w:val="00C135A3"/>
    <w:rsid w:val="00C13CC5"/>
    <w:rsid w:val="00C1438A"/>
    <w:rsid w:val="00C15092"/>
    <w:rsid w:val="00C15325"/>
    <w:rsid w:val="00C155EB"/>
    <w:rsid w:val="00C156D6"/>
    <w:rsid w:val="00C20FAD"/>
    <w:rsid w:val="00C22346"/>
    <w:rsid w:val="00C2375F"/>
    <w:rsid w:val="00C2430E"/>
    <w:rsid w:val="00C247CB"/>
    <w:rsid w:val="00C24DC2"/>
    <w:rsid w:val="00C25D61"/>
    <w:rsid w:val="00C26D69"/>
    <w:rsid w:val="00C27F50"/>
    <w:rsid w:val="00C32E66"/>
    <w:rsid w:val="00C3355F"/>
    <w:rsid w:val="00C338C1"/>
    <w:rsid w:val="00C3569A"/>
    <w:rsid w:val="00C3618E"/>
    <w:rsid w:val="00C3789E"/>
    <w:rsid w:val="00C40631"/>
    <w:rsid w:val="00C43F48"/>
    <w:rsid w:val="00C448FF"/>
    <w:rsid w:val="00C45E57"/>
    <w:rsid w:val="00C52F29"/>
    <w:rsid w:val="00C56CE6"/>
    <w:rsid w:val="00C56E10"/>
    <w:rsid w:val="00C5745F"/>
    <w:rsid w:val="00C57D75"/>
    <w:rsid w:val="00C60F3D"/>
    <w:rsid w:val="00C61A98"/>
    <w:rsid w:val="00C63201"/>
    <w:rsid w:val="00C64E62"/>
    <w:rsid w:val="00C651D5"/>
    <w:rsid w:val="00C65CCC"/>
    <w:rsid w:val="00C67A68"/>
    <w:rsid w:val="00C70E9F"/>
    <w:rsid w:val="00C756A9"/>
    <w:rsid w:val="00C7618F"/>
    <w:rsid w:val="00C765A9"/>
    <w:rsid w:val="00C8162D"/>
    <w:rsid w:val="00C81D4E"/>
    <w:rsid w:val="00C829D2"/>
    <w:rsid w:val="00C83A0B"/>
    <w:rsid w:val="00C841AD"/>
    <w:rsid w:val="00C842D0"/>
    <w:rsid w:val="00C84ED1"/>
    <w:rsid w:val="00C9038F"/>
    <w:rsid w:val="00C92AAB"/>
    <w:rsid w:val="00C950C5"/>
    <w:rsid w:val="00C95C7C"/>
    <w:rsid w:val="00CA0A90"/>
    <w:rsid w:val="00CA2435"/>
    <w:rsid w:val="00CA35D0"/>
    <w:rsid w:val="00CA6524"/>
    <w:rsid w:val="00CA790A"/>
    <w:rsid w:val="00CA7AE9"/>
    <w:rsid w:val="00CB22BD"/>
    <w:rsid w:val="00CB231D"/>
    <w:rsid w:val="00CB73FD"/>
    <w:rsid w:val="00CC1E09"/>
    <w:rsid w:val="00CC2DBE"/>
    <w:rsid w:val="00CC341F"/>
    <w:rsid w:val="00CC5FC8"/>
    <w:rsid w:val="00CD0E2F"/>
    <w:rsid w:val="00CD0E7E"/>
    <w:rsid w:val="00CD2F20"/>
    <w:rsid w:val="00CD3938"/>
    <w:rsid w:val="00CD4C9D"/>
    <w:rsid w:val="00CD6B20"/>
    <w:rsid w:val="00CE1339"/>
    <w:rsid w:val="00CE44AD"/>
    <w:rsid w:val="00CE61CC"/>
    <w:rsid w:val="00CE6E42"/>
    <w:rsid w:val="00CF0E66"/>
    <w:rsid w:val="00CF20B7"/>
    <w:rsid w:val="00CF230F"/>
    <w:rsid w:val="00CF6692"/>
    <w:rsid w:val="00CF7441"/>
    <w:rsid w:val="00D001BB"/>
    <w:rsid w:val="00D009DD"/>
    <w:rsid w:val="00D00D16"/>
    <w:rsid w:val="00D0120D"/>
    <w:rsid w:val="00D01E16"/>
    <w:rsid w:val="00D0238D"/>
    <w:rsid w:val="00D03C6C"/>
    <w:rsid w:val="00D04D08"/>
    <w:rsid w:val="00D052FD"/>
    <w:rsid w:val="00D056F3"/>
    <w:rsid w:val="00D06288"/>
    <w:rsid w:val="00D068C7"/>
    <w:rsid w:val="00D07022"/>
    <w:rsid w:val="00D104CA"/>
    <w:rsid w:val="00D11389"/>
    <w:rsid w:val="00D115F3"/>
    <w:rsid w:val="00D128A4"/>
    <w:rsid w:val="00D12F59"/>
    <w:rsid w:val="00D147A0"/>
    <w:rsid w:val="00D15131"/>
    <w:rsid w:val="00D20954"/>
    <w:rsid w:val="00D209D9"/>
    <w:rsid w:val="00D21C39"/>
    <w:rsid w:val="00D21CB4"/>
    <w:rsid w:val="00D21FC6"/>
    <w:rsid w:val="00D2243A"/>
    <w:rsid w:val="00D2470C"/>
    <w:rsid w:val="00D267A7"/>
    <w:rsid w:val="00D27F26"/>
    <w:rsid w:val="00D30F37"/>
    <w:rsid w:val="00D32F34"/>
    <w:rsid w:val="00D33393"/>
    <w:rsid w:val="00D33D36"/>
    <w:rsid w:val="00D34434"/>
    <w:rsid w:val="00D34D94"/>
    <w:rsid w:val="00D40489"/>
    <w:rsid w:val="00D409E2"/>
    <w:rsid w:val="00D410D0"/>
    <w:rsid w:val="00D427D7"/>
    <w:rsid w:val="00D44E62"/>
    <w:rsid w:val="00D45632"/>
    <w:rsid w:val="00D46035"/>
    <w:rsid w:val="00D50EB6"/>
    <w:rsid w:val="00D51570"/>
    <w:rsid w:val="00D53202"/>
    <w:rsid w:val="00D556AD"/>
    <w:rsid w:val="00D5736C"/>
    <w:rsid w:val="00D57C68"/>
    <w:rsid w:val="00D60381"/>
    <w:rsid w:val="00D616DE"/>
    <w:rsid w:val="00D62201"/>
    <w:rsid w:val="00D651D1"/>
    <w:rsid w:val="00D67518"/>
    <w:rsid w:val="00D677CE"/>
    <w:rsid w:val="00D717BB"/>
    <w:rsid w:val="00D7226B"/>
    <w:rsid w:val="00D72343"/>
    <w:rsid w:val="00D72707"/>
    <w:rsid w:val="00D74D2D"/>
    <w:rsid w:val="00D75A9C"/>
    <w:rsid w:val="00D82331"/>
    <w:rsid w:val="00D82E14"/>
    <w:rsid w:val="00D90327"/>
    <w:rsid w:val="00D90871"/>
    <w:rsid w:val="00D9155F"/>
    <w:rsid w:val="00D9403F"/>
    <w:rsid w:val="00D955E5"/>
    <w:rsid w:val="00D959B4"/>
    <w:rsid w:val="00DA0A24"/>
    <w:rsid w:val="00DA44DE"/>
    <w:rsid w:val="00DA4D7F"/>
    <w:rsid w:val="00DA5A6A"/>
    <w:rsid w:val="00DB1E30"/>
    <w:rsid w:val="00DB3C6C"/>
    <w:rsid w:val="00DB3CFE"/>
    <w:rsid w:val="00DB4532"/>
    <w:rsid w:val="00DB620A"/>
    <w:rsid w:val="00DB6783"/>
    <w:rsid w:val="00DC2E1C"/>
    <w:rsid w:val="00DC3832"/>
    <w:rsid w:val="00DC6527"/>
    <w:rsid w:val="00DC7A51"/>
    <w:rsid w:val="00DD50BE"/>
    <w:rsid w:val="00DD5407"/>
    <w:rsid w:val="00DD5610"/>
    <w:rsid w:val="00DD58C8"/>
    <w:rsid w:val="00DD64AA"/>
    <w:rsid w:val="00DD65DB"/>
    <w:rsid w:val="00DD67B8"/>
    <w:rsid w:val="00DE00C9"/>
    <w:rsid w:val="00DE40CC"/>
    <w:rsid w:val="00DE5B5F"/>
    <w:rsid w:val="00DE6114"/>
    <w:rsid w:val="00DF1193"/>
    <w:rsid w:val="00DF4F9F"/>
    <w:rsid w:val="00E00696"/>
    <w:rsid w:val="00E04679"/>
    <w:rsid w:val="00E052F1"/>
    <w:rsid w:val="00E060C2"/>
    <w:rsid w:val="00E06324"/>
    <w:rsid w:val="00E075F5"/>
    <w:rsid w:val="00E101A6"/>
    <w:rsid w:val="00E11AE1"/>
    <w:rsid w:val="00E125B3"/>
    <w:rsid w:val="00E12FB0"/>
    <w:rsid w:val="00E14814"/>
    <w:rsid w:val="00E1591B"/>
    <w:rsid w:val="00E16A50"/>
    <w:rsid w:val="00E17062"/>
    <w:rsid w:val="00E17408"/>
    <w:rsid w:val="00E174C8"/>
    <w:rsid w:val="00E249D5"/>
    <w:rsid w:val="00E30950"/>
    <w:rsid w:val="00E33C68"/>
    <w:rsid w:val="00E34EEB"/>
    <w:rsid w:val="00E368AE"/>
    <w:rsid w:val="00E4027E"/>
    <w:rsid w:val="00E40A91"/>
    <w:rsid w:val="00E448A2"/>
    <w:rsid w:val="00E44EB9"/>
    <w:rsid w:val="00E46358"/>
    <w:rsid w:val="00E471DC"/>
    <w:rsid w:val="00E47633"/>
    <w:rsid w:val="00E50A42"/>
    <w:rsid w:val="00E50EB4"/>
    <w:rsid w:val="00E52140"/>
    <w:rsid w:val="00E52D7E"/>
    <w:rsid w:val="00E532FC"/>
    <w:rsid w:val="00E55BB0"/>
    <w:rsid w:val="00E55E76"/>
    <w:rsid w:val="00E609E5"/>
    <w:rsid w:val="00E60F27"/>
    <w:rsid w:val="00E61021"/>
    <w:rsid w:val="00E629E2"/>
    <w:rsid w:val="00E62AF3"/>
    <w:rsid w:val="00E64D93"/>
    <w:rsid w:val="00E65EDB"/>
    <w:rsid w:val="00E66927"/>
    <w:rsid w:val="00E677B8"/>
    <w:rsid w:val="00E67E16"/>
    <w:rsid w:val="00E67FA1"/>
    <w:rsid w:val="00E73D53"/>
    <w:rsid w:val="00E74579"/>
    <w:rsid w:val="00E74AE6"/>
    <w:rsid w:val="00E75111"/>
    <w:rsid w:val="00E77296"/>
    <w:rsid w:val="00E817D0"/>
    <w:rsid w:val="00E81A14"/>
    <w:rsid w:val="00E8236B"/>
    <w:rsid w:val="00E856CF"/>
    <w:rsid w:val="00E869C1"/>
    <w:rsid w:val="00E91B17"/>
    <w:rsid w:val="00E93763"/>
    <w:rsid w:val="00E94ADD"/>
    <w:rsid w:val="00E94B20"/>
    <w:rsid w:val="00E95664"/>
    <w:rsid w:val="00E958ED"/>
    <w:rsid w:val="00E95A6E"/>
    <w:rsid w:val="00EA3D57"/>
    <w:rsid w:val="00EA427A"/>
    <w:rsid w:val="00EA4717"/>
    <w:rsid w:val="00EA5340"/>
    <w:rsid w:val="00EA723B"/>
    <w:rsid w:val="00EA7D28"/>
    <w:rsid w:val="00EB184E"/>
    <w:rsid w:val="00EB2DBC"/>
    <w:rsid w:val="00EB6350"/>
    <w:rsid w:val="00EC2F62"/>
    <w:rsid w:val="00EC3548"/>
    <w:rsid w:val="00EC443B"/>
    <w:rsid w:val="00EC481A"/>
    <w:rsid w:val="00EC5E4D"/>
    <w:rsid w:val="00EC62EB"/>
    <w:rsid w:val="00EC680D"/>
    <w:rsid w:val="00EC6E9F"/>
    <w:rsid w:val="00EC6F9A"/>
    <w:rsid w:val="00ED27A1"/>
    <w:rsid w:val="00ED44F0"/>
    <w:rsid w:val="00ED4527"/>
    <w:rsid w:val="00ED4B33"/>
    <w:rsid w:val="00ED5A81"/>
    <w:rsid w:val="00ED7C8A"/>
    <w:rsid w:val="00ED7DD6"/>
    <w:rsid w:val="00EE15A1"/>
    <w:rsid w:val="00EE2A7C"/>
    <w:rsid w:val="00EE2C42"/>
    <w:rsid w:val="00EE341B"/>
    <w:rsid w:val="00EE4453"/>
    <w:rsid w:val="00EE561C"/>
    <w:rsid w:val="00EE5FCE"/>
    <w:rsid w:val="00EE6BBD"/>
    <w:rsid w:val="00EE6E1E"/>
    <w:rsid w:val="00EE705F"/>
    <w:rsid w:val="00EE7C55"/>
    <w:rsid w:val="00EF3C51"/>
    <w:rsid w:val="00EF54FD"/>
    <w:rsid w:val="00EF5996"/>
    <w:rsid w:val="00EF6FBA"/>
    <w:rsid w:val="00F01C5A"/>
    <w:rsid w:val="00F03260"/>
    <w:rsid w:val="00F06565"/>
    <w:rsid w:val="00F13112"/>
    <w:rsid w:val="00F149F5"/>
    <w:rsid w:val="00F1564F"/>
    <w:rsid w:val="00F15D8E"/>
    <w:rsid w:val="00F16A97"/>
    <w:rsid w:val="00F16FE6"/>
    <w:rsid w:val="00F238BD"/>
    <w:rsid w:val="00F24992"/>
    <w:rsid w:val="00F27F81"/>
    <w:rsid w:val="00F30877"/>
    <w:rsid w:val="00F32C1A"/>
    <w:rsid w:val="00F32F2F"/>
    <w:rsid w:val="00F33F3F"/>
    <w:rsid w:val="00F34A39"/>
    <w:rsid w:val="00F3530A"/>
    <w:rsid w:val="00F35BDD"/>
    <w:rsid w:val="00F4030B"/>
    <w:rsid w:val="00F403FD"/>
    <w:rsid w:val="00F413A7"/>
    <w:rsid w:val="00F41E72"/>
    <w:rsid w:val="00F4390E"/>
    <w:rsid w:val="00F43AE1"/>
    <w:rsid w:val="00F4683D"/>
    <w:rsid w:val="00F50300"/>
    <w:rsid w:val="00F559F7"/>
    <w:rsid w:val="00F56E39"/>
    <w:rsid w:val="00F60028"/>
    <w:rsid w:val="00F61558"/>
    <w:rsid w:val="00F61906"/>
    <w:rsid w:val="00F623E9"/>
    <w:rsid w:val="00F63951"/>
    <w:rsid w:val="00F63C86"/>
    <w:rsid w:val="00F643A3"/>
    <w:rsid w:val="00F661AF"/>
    <w:rsid w:val="00F73921"/>
    <w:rsid w:val="00F74649"/>
    <w:rsid w:val="00F749A3"/>
    <w:rsid w:val="00F75C23"/>
    <w:rsid w:val="00F766BE"/>
    <w:rsid w:val="00F779AD"/>
    <w:rsid w:val="00F77EB9"/>
    <w:rsid w:val="00F80635"/>
    <w:rsid w:val="00F815D1"/>
    <w:rsid w:val="00F8162C"/>
    <w:rsid w:val="00F81E7E"/>
    <w:rsid w:val="00F81F0F"/>
    <w:rsid w:val="00F825F4"/>
    <w:rsid w:val="00F86136"/>
    <w:rsid w:val="00F90669"/>
    <w:rsid w:val="00F92AA1"/>
    <w:rsid w:val="00F93114"/>
    <w:rsid w:val="00F932DE"/>
    <w:rsid w:val="00F93E91"/>
    <w:rsid w:val="00F94DBE"/>
    <w:rsid w:val="00F95EA5"/>
    <w:rsid w:val="00F963DD"/>
    <w:rsid w:val="00F969F7"/>
    <w:rsid w:val="00F96C32"/>
    <w:rsid w:val="00FA2045"/>
    <w:rsid w:val="00FA5150"/>
    <w:rsid w:val="00FA6CC7"/>
    <w:rsid w:val="00FB0286"/>
    <w:rsid w:val="00FB1AA9"/>
    <w:rsid w:val="00FB2C39"/>
    <w:rsid w:val="00FB4B5A"/>
    <w:rsid w:val="00FB5DAA"/>
    <w:rsid w:val="00FB72C2"/>
    <w:rsid w:val="00FC04B9"/>
    <w:rsid w:val="00FC12DD"/>
    <w:rsid w:val="00FC161A"/>
    <w:rsid w:val="00FC23D5"/>
    <w:rsid w:val="00FC4C1A"/>
    <w:rsid w:val="00FC558B"/>
    <w:rsid w:val="00FC6468"/>
    <w:rsid w:val="00FC65E9"/>
    <w:rsid w:val="00FC6667"/>
    <w:rsid w:val="00FC69D0"/>
    <w:rsid w:val="00FC6D49"/>
    <w:rsid w:val="00FD34A7"/>
    <w:rsid w:val="00FD4922"/>
    <w:rsid w:val="00FD6461"/>
    <w:rsid w:val="00FE0281"/>
    <w:rsid w:val="00FE0682"/>
    <w:rsid w:val="00FE321F"/>
    <w:rsid w:val="00FE353E"/>
    <w:rsid w:val="00FE42C1"/>
    <w:rsid w:val="00FE522A"/>
    <w:rsid w:val="00FE533E"/>
    <w:rsid w:val="00FE5443"/>
    <w:rsid w:val="00FE7083"/>
    <w:rsid w:val="00FF019F"/>
    <w:rsid w:val="00FF2E0A"/>
    <w:rsid w:val="00FF452E"/>
    <w:rsid w:val="00FF644B"/>
    <w:rsid w:val="00FF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108A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FootnoteText">
    <w:name w:val="footnote text"/>
    <w:basedOn w:val="Normal"/>
    <w:link w:val="FootnoteTextChar"/>
    <w:uiPriority w:val="99"/>
    <w:unhideWhenUsed/>
    <w:rsid w:val="00AD4447"/>
  </w:style>
  <w:style w:type="character" w:customStyle="1" w:styleId="FootnoteTextChar">
    <w:name w:val="Footnote Text Char"/>
    <w:basedOn w:val="DefaultParagraphFont"/>
    <w:link w:val="FootnoteText"/>
    <w:uiPriority w:val="99"/>
    <w:rsid w:val="00AD4447"/>
    <w:rPr>
      <w:rFonts w:ascii="Calibri" w:hAnsi="Calibri" w:cs="Calibri"/>
      <w:color w:val="000000"/>
      <w:sz w:val="24"/>
      <w:szCs w:val="24"/>
    </w:rPr>
  </w:style>
  <w:style w:type="character" w:styleId="FootnoteReference">
    <w:name w:val="footnote reference"/>
    <w:basedOn w:val="DefaultParagraphFont"/>
    <w:uiPriority w:val="99"/>
    <w:unhideWhenUsed/>
    <w:rsid w:val="00AD4447"/>
    <w:rPr>
      <w:vertAlign w:val="superscript"/>
    </w:rPr>
  </w:style>
  <w:style w:type="character" w:styleId="LineNumber">
    <w:name w:val="line number"/>
    <w:basedOn w:val="DefaultParagraphFont"/>
    <w:uiPriority w:val="99"/>
    <w:semiHidden/>
    <w:unhideWhenUsed/>
    <w:rsid w:val="00887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85079606">
      <w:bodyDiv w:val="1"/>
      <w:marLeft w:val="0"/>
      <w:marRight w:val="0"/>
      <w:marTop w:val="0"/>
      <w:marBottom w:val="0"/>
      <w:divBdr>
        <w:top w:val="none" w:sz="0" w:space="0" w:color="auto"/>
        <w:left w:val="none" w:sz="0" w:space="0" w:color="auto"/>
        <w:bottom w:val="none" w:sz="0" w:space="0" w:color="auto"/>
        <w:right w:val="none" w:sz="0" w:space="0" w:color="auto"/>
      </w:divBdr>
      <w:divsChild>
        <w:div w:id="88737568">
          <w:marLeft w:val="0"/>
          <w:marRight w:val="0"/>
          <w:marTop w:val="0"/>
          <w:marBottom w:val="0"/>
          <w:divBdr>
            <w:top w:val="none" w:sz="0" w:space="0" w:color="auto"/>
            <w:left w:val="none" w:sz="0" w:space="0" w:color="auto"/>
            <w:bottom w:val="none" w:sz="0" w:space="0" w:color="auto"/>
            <w:right w:val="none" w:sz="0" w:space="0" w:color="auto"/>
          </w:divBdr>
          <w:divsChild>
            <w:div w:id="1632438283">
              <w:marLeft w:val="0"/>
              <w:marRight w:val="0"/>
              <w:marTop w:val="0"/>
              <w:marBottom w:val="0"/>
              <w:divBdr>
                <w:top w:val="none" w:sz="0" w:space="0" w:color="auto"/>
                <w:left w:val="none" w:sz="0" w:space="0" w:color="auto"/>
                <w:bottom w:val="none" w:sz="0" w:space="0" w:color="auto"/>
                <w:right w:val="none" w:sz="0" w:space="0" w:color="auto"/>
              </w:divBdr>
              <w:divsChild>
                <w:div w:id="7982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rower@stanfor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fordyce@stanford.edu" TargetMode="External"/><Relationship Id="rId5" Type="http://schemas.openxmlformats.org/officeDocument/2006/relationships/webSettings" Target="webSettings.xml"/><Relationship Id="rId10" Type="http://schemas.openxmlformats.org/officeDocument/2006/relationships/hyperlink" Target="mailto:pfordyce@stanford.edu" TargetMode="External"/><Relationship Id="rId4" Type="http://schemas.openxmlformats.org/officeDocument/2006/relationships/settings" Target="settings.xml"/><Relationship Id="rId9" Type="http://schemas.openxmlformats.org/officeDocument/2006/relationships/hyperlink" Target="mailto:akwhite@stanfor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BE12F-F919-4E8A-B078-58A27179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7907</Words>
  <Characters>45072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52874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2016-09-28T17:52:00Z</dcterms:created>
  <dcterms:modified xsi:type="dcterms:W3CDTF">2016-09-28T17:58:00Z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id="http://www.zotero.org/styles/journal-of-visualized-experiments"/&gt;&lt;hasBiblio/&gt;&lt;format class="21"/&gt;&lt;count citations="4" publications="2"/&gt;&lt;/info&gt;PAPERS2_INFO_END</vt:lpwstr>
  </property>
</Properties>
</file>