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380" w:rsidRDefault="002E31F8" w:rsidP="00F46212">
      <w:pPr>
        <w:jc w:val="center"/>
        <w:rPr>
          <w:rFonts w:cstheme="minorHAnsi"/>
          <w:b/>
          <w:sz w:val="24"/>
          <w:szCs w:val="24"/>
        </w:rPr>
      </w:pPr>
      <w:r w:rsidRPr="00C84DC8">
        <w:rPr>
          <w:rFonts w:cstheme="minorHAnsi"/>
          <w:b/>
          <w:sz w:val="24"/>
          <w:szCs w:val="24"/>
        </w:rPr>
        <w:t>Listing of changes</w:t>
      </w:r>
    </w:p>
    <w:p w:rsidR="006F0EDD" w:rsidRPr="00C84DC8" w:rsidRDefault="006F0EDD" w:rsidP="00F46212">
      <w:pPr>
        <w:jc w:val="center"/>
        <w:rPr>
          <w:rFonts w:cstheme="minorHAnsi"/>
          <w:b/>
          <w:sz w:val="24"/>
          <w:szCs w:val="24"/>
        </w:rPr>
      </w:pPr>
    </w:p>
    <w:p w:rsidR="00EF2F72" w:rsidRDefault="00EF2F72" w:rsidP="006F0EDD">
      <w:pPr>
        <w:rPr>
          <w:rFonts w:cstheme="minorHAnsi"/>
          <w:sz w:val="24"/>
          <w:szCs w:val="24"/>
        </w:rPr>
      </w:pPr>
      <w:r>
        <w:rPr>
          <w:rFonts w:cstheme="minorHAnsi"/>
          <w:sz w:val="24"/>
          <w:szCs w:val="24"/>
        </w:rPr>
        <w:t xml:space="preserve">Dear editor, </w:t>
      </w:r>
    </w:p>
    <w:p w:rsidR="00EF2F72" w:rsidRDefault="00EF2F72" w:rsidP="006F0EDD">
      <w:pPr>
        <w:rPr>
          <w:rFonts w:cstheme="minorHAnsi"/>
          <w:sz w:val="24"/>
          <w:szCs w:val="24"/>
        </w:rPr>
      </w:pPr>
    </w:p>
    <w:p w:rsidR="006F0EDD" w:rsidRDefault="006F0EDD" w:rsidP="006F0EDD">
      <w:pPr>
        <w:rPr>
          <w:rFonts w:cstheme="minorHAnsi"/>
          <w:sz w:val="24"/>
          <w:szCs w:val="24"/>
        </w:rPr>
      </w:pPr>
      <w:r>
        <w:rPr>
          <w:rFonts w:cstheme="minorHAnsi"/>
          <w:sz w:val="24"/>
          <w:szCs w:val="24"/>
        </w:rPr>
        <w:t xml:space="preserve">After careful reading of the reviewers’ comments, I decided to focus more on the imaging and image processing parts. Thus, the manuscript has been </w:t>
      </w:r>
      <w:r>
        <w:rPr>
          <w:rFonts w:cstheme="minorHAnsi"/>
          <w:sz w:val="24"/>
          <w:szCs w:val="24"/>
        </w:rPr>
        <w:t>deeply modified (te</w:t>
      </w:r>
      <w:r w:rsidR="00EF2F72">
        <w:rPr>
          <w:rFonts w:cstheme="minorHAnsi"/>
          <w:sz w:val="24"/>
          <w:szCs w:val="24"/>
        </w:rPr>
        <w:t>xt and figures).</w:t>
      </w:r>
    </w:p>
    <w:p w:rsidR="00EF2F72" w:rsidRPr="00C84DC8" w:rsidRDefault="006F0EDD" w:rsidP="006F0EDD">
      <w:pPr>
        <w:rPr>
          <w:rFonts w:cstheme="minorHAnsi"/>
          <w:sz w:val="24"/>
          <w:szCs w:val="24"/>
        </w:rPr>
      </w:pPr>
      <w:r>
        <w:rPr>
          <w:rFonts w:cstheme="minorHAnsi"/>
          <w:sz w:val="24"/>
          <w:szCs w:val="24"/>
        </w:rPr>
        <w:t xml:space="preserve">This new manuscript contains 1500 words more than the previous </w:t>
      </w:r>
      <w:r w:rsidR="00EF2F72">
        <w:rPr>
          <w:rFonts w:cstheme="minorHAnsi"/>
          <w:sz w:val="24"/>
          <w:szCs w:val="24"/>
        </w:rPr>
        <w:t>one. 13 new references have been added.</w:t>
      </w:r>
    </w:p>
    <w:p w:rsidR="006F0EDD" w:rsidRDefault="006F0EDD">
      <w:pPr>
        <w:rPr>
          <w:rFonts w:cstheme="minorHAnsi"/>
          <w:sz w:val="24"/>
          <w:szCs w:val="24"/>
        </w:rPr>
      </w:pPr>
    </w:p>
    <w:p w:rsidR="002E31F8" w:rsidRDefault="00EF2F72">
      <w:pPr>
        <w:rPr>
          <w:rFonts w:cstheme="minorHAnsi"/>
          <w:sz w:val="24"/>
          <w:szCs w:val="24"/>
        </w:rPr>
      </w:pPr>
      <w:r>
        <w:rPr>
          <w:rFonts w:cstheme="minorHAnsi"/>
          <w:sz w:val="24"/>
          <w:szCs w:val="24"/>
        </w:rPr>
        <w:t>You</w:t>
      </w:r>
      <w:r w:rsidR="00C84DC8" w:rsidRPr="00C84DC8">
        <w:rPr>
          <w:rFonts w:cstheme="minorHAnsi"/>
          <w:sz w:val="24"/>
          <w:szCs w:val="24"/>
        </w:rPr>
        <w:t xml:space="preserve"> will find below the </w:t>
      </w:r>
      <w:r w:rsidR="00C84DC8" w:rsidRPr="00F7761F">
        <w:rPr>
          <w:rFonts w:cstheme="minorHAnsi"/>
          <w:i/>
          <w:sz w:val="24"/>
          <w:szCs w:val="24"/>
        </w:rPr>
        <w:t>editorial and reviewers</w:t>
      </w:r>
      <w:r w:rsidR="00C84DC8">
        <w:rPr>
          <w:rFonts w:cstheme="minorHAnsi"/>
          <w:sz w:val="24"/>
          <w:szCs w:val="24"/>
        </w:rPr>
        <w:t xml:space="preserve"> </w:t>
      </w:r>
      <w:r w:rsidR="00C84DC8" w:rsidRPr="00C84DC8">
        <w:rPr>
          <w:rFonts w:cstheme="minorHAnsi"/>
          <w:i/>
          <w:sz w:val="24"/>
          <w:szCs w:val="24"/>
        </w:rPr>
        <w:t>comments</w:t>
      </w:r>
      <w:r w:rsidR="00561CB3">
        <w:rPr>
          <w:rFonts w:cstheme="minorHAnsi"/>
          <w:i/>
          <w:sz w:val="24"/>
          <w:szCs w:val="24"/>
        </w:rPr>
        <w:t xml:space="preserve"> in italic</w:t>
      </w:r>
      <w:r w:rsidR="00C84DC8" w:rsidRPr="00C84DC8">
        <w:rPr>
          <w:rFonts w:cstheme="minorHAnsi"/>
          <w:sz w:val="24"/>
          <w:szCs w:val="24"/>
        </w:rPr>
        <w:t xml:space="preserve"> </w:t>
      </w:r>
      <w:r w:rsidR="00C84DC8">
        <w:rPr>
          <w:rFonts w:cstheme="minorHAnsi"/>
          <w:sz w:val="24"/>
          <w:szCs w:val="24"/>
        </w:rPr>
        <w:t xml:space="preserve">followed by </w:t>
      </w:r>
      <w:r w:rsidR="00C84DC8" w:rsidRPr="00F7761F">
        <w:rPr>
          <w:rFonts w:cstheme="minorHAnsi"/>
          <w:b/>
          <w:sz w:val="24"/>
          <w:szCs w:val="24"/>
        </w:rPr>
        <w:t xml:space="preserve">my </w:t>
      </w:r>
      <w:r w:rsidR="00C84DC8" w:rsidRPr="00C84DC8">
        <w:rPr>
          <w:rFonts w:cstheme="minorHAnsi"/>
          <w:b/>
          <w:sz w:val="24"/>
          <w:szCs w:val="24"/>
        </w:rPr>
        <w:t>answers</w:t>
      </w:r>
      <w:r w:rsidR="00561CB3">
        <w:rPr>
          <w:rFonts w:cstheme="minorHAnsi"/>
          <w:b/>
          <w:sz w:val="24"/>
          <w:szCs w:val="24"/>
        </w:rPr>
        <w:t xml:space="preserve"> in bold</w:t>
      </w:r>
      <w:r w:rsidR="00C84DC8">
        <w:rPr>
          <w:rFonts w:cstheme="minorHAnsi"/>
          <w:sz w:val="24"/>
          <w:szCs w:val="24"/>
        </w:rPr>
        <w:t>.</w:t>
      </w:r>
    </w:p>
    <w:p w:rsidR="00C84DC8" w:rsidRPr="00C84DC8" w:rsidRDefault="00C84DC8">
      <w:pPr>
        <w:rPr>
          <w:rFonts w:cstheme="minorHAnsi"/>
          <w:sz w:val="24"/>
          <w:szCs w:val="24"/>
        </w:rPr>
      </w:pPr>
    </w:p>
    <w:p w:rsidR="00E3433D" w:rsidRPr="00C84DC8" w:rsidRDefault="00E3433D" w:rsidP="00E3433D">
      <w:pPr>
        <w:rPr>
          <w:rFonts w:cstheme="minorHAnsi"/>
          <w:color w:val="000000"/>
          <w:sz w:val="24"/>
          <w:szCs w:val="24"/>
        </w:rPr>
      </w:pPr>
      <w:r w:rsidRPr="00C84DC8">
        <w:rPr>
          <w:rStyle w:val="lev"/>
          <w:rFonts w:cstheme="minorHAnsi"/>
          <w:i/>
          <w:color w:val="000000"/>
          <w:sz w:val="24"/>
          <w:szCs w:val="24"/>
        </w:rPr>
        <w:t>Editorial comments</w:t>
      </w:r>
      <w:r w:rsidR="00EF2F72" w:rsidRPr="00C84DC8">
        <w:rPr>
          <w:rStyle w:val="lev"/>
          <w:rFonts w:cstheme="minorHAnsi"/>
          <w:i/>
          <w:color w:val="000000"/>
          <w:sz w:val="24"/>
          <w:szCs w:val="24"/>
        </w:rPr>
        <w:t xml:space="preserve">: </w:t>
      </w:r>
      <w:bookmarkStart w:id="0" w:name="_GoBack"/>
      <w:bookmarkEnd w:id="0"/>
      <w:r w:rsidRPr="00C84DC8">
        <w:rPr>
          <w:rFonts w:cstheme="minorHAnsi"/>
          <w:i/>
          <w:sz w:val="24"/>
          <w:szCs w:val="24"/>
        </w:rPr>
        <w:br/>
      </w:r>
      <w:r w:rsidRPr="00C84DC8">
        <w:rPr>
          <w:rFonts w:cstheme="minorHAnsi"/>
          <w:i/>
          <w:color w:val="000000"/>
          <w:sz w:val="24"/>
          <w:szCs w:val="24"/>
        </w:rPr>
        <w:t>Please use 55215_R1_080216.docx for all revisions.</w:t>
      </w:r>
      <w:r w:rsidRPr="00C84DC8">
        <w:rPr>
          <w:rFonts w:cstheme="minorHAnsi"/>
          <w:i/>
          <w:color w:val="000000"/>
          <w:sz w:val="24"/>
          <w:szCs w:val="24"/>
        </w:rPr>
        <w:br/>
      </w:r>
      <w:r w:rsidRPr="00C84DC8">
        <w:rPr>
          <w:rFonts w:cstheme="minorHAnsi"/>
          <w:b/>
          <w:color w:val="000000"/>
          <w:sz w:val="24"/>
          <w:szCs w:val="24"/>
        </w:rPr>
        <w:t>All track changes are available in the file 55215_R1_080216_ST.docx</w:t>
      </w:r>
    </w:p>
    <w:p w:rsidR="0026406B" w:rsidRDefault="00E3433D" w:rsidP="00E3433D">
      <w:pPr>
        <w:rPr>
          <w:rFonts w:cstheme="minorHAnsi"/>
          <w:b/>
          <w:color w:val="000000"/>
          <w:sz w:val="24"/>
          <w:szCs w:val="24"/>
        </w:rPr>
      </w:pPr>
      <w:r w:rsidRPr="00C84DC8">
        <w:rPr>
          <w:rFonts w:cstheme="minorHAnsi"/>
          <w:i/>
          <w:color w:val="000000"/>
          <w:sz w:val="24"/>
          <w:szCs w:val="24"/>
        </w:rPr>
        <w:br/>
        <w:t>1. Formatting: Paraformaldehyde is toxic and requires a caution statement.</w:t>
      </w:r>
      <w:r w:rsidRPr="00C84DC8">
        <w:rPr>
          <w:rFonts w:cstheme="minorHAnsi"/>
          <w:i/>
          <w:color w:val="000000"/>
          <w:sz w:val="24"/>
          <w:szCs w:val="24"/>
        </w:rPr>
        <w:br/>
      </w:r>
      <w:r w:rsidRPr="00C84DC8">
        <w:rPr>
          <w:rFonts w:cstheme="minorHAnsi"/>
          <w:b/>
          <w:color w:val="000000"/>
          <w:sz w:val="24"/>
          <w:szCs w:val="24"/>
        </w:rPr>
        <w:t>Edited</w:t>
      </w:r>
    </w:p>
    <w:p w:rsidR="0026406B" w:rsidRDefault="00E3433D" w:rsidP="00E3433D">
      <w:pPr>
        <w:rPr>
          <w:rFonts w:cstheme="minorHAnsi"/>
          <w:b/>
          <w:color w:val="000000"/>
          <w:sz w:val="24"/>
          <w:szCs w:val="24"/>
        </w:rPr>
      </w:pPr>
      <w:r w:rsidRPr="00C84DC8">
        <w:rPr>
          <w:rFonts w:cstheme="minorHAnsi"/>
          <w:i/>
          <w:color w:val="000000"/>
          <w:sz w:val="24"/>
          <w:szCs w:val="24"/>
        </w:rPr>
        <w:br/>
        <w:t>2. Please copyedit the manuscript for numerous grammatical errors. Such editing is required prior to acceptance and should be performed by a native English speaker. Some representative errors are indicated below:</w:t>
      </w:r>
      <w:r w:rsidRPr="00C84DC8">
        <w:rPr>
          <w:rFonts w:cstheme="minorHAnsi"/>
          <w:i/>
          <w:color w:val="000000"/>
          <w:sz w:val="24"/>
          <w:szCs w:val="24"/>
        </w:rPr>
        <w:br/>
        <w:t>-Line 43 – “Associated to”</w:t>
      </w:r>
      <w:r w:rsidRPr="00C84DC8">
        <w:rPr>
          <w:rFonts w:cstheme="minorHAnsi"/>
          <w:i/>
          <w:color w:val="000000"/>
          <w:sz w:val="24"/>
          <w:szCs w:val="24"/>
        </w:rPr>
        <w:br/>
        <w:t>-Line 54, 94 – “at focus”</w:t>
      </w:r>
      <w:r w:rsidRPr="00C84DC8">
        <w:rPr>
          <w:rFonts w:cstheme="minorHAnsi"/>
          <w:i/>
          <w:color w:val="000000"/>
          <w:sz w:val="24"/>
          <w:szCs w:val="24"/>
        </w:rPr>
        <w:br/>
        <w:t>-Line 120 – “Solutions Preparation”</w:t>
      </w:r>
      <w:r w:rsidRPr="00C84DC8">
        <w:rPr>
          <w:rFonts w:cstheme="minorHAnsi"/>
          <w:i/>
          <w:color w:val="000000"/>
          <w:sz w:val="24"/>
          <w:szCs w:val="24"/>
        </w:rPr>
        <w:br/>
        <w:t>-6.9 – “Approach the loop next to”</w:t>
      </w:r>
      <w:r w:rsidRPr="00C84DC8">
        <w:rPr>
          <w:rFonts w:cstheme="minorHAnsi"/>
          <w:i/>
          <w:color w:val="000000"/>
          <w:sz w:val="24"/>
          <w:szCs w:val="24"/>
        </w:rPr>
        <w:br/>
        <w:t>-Line 111, 113, 117, 256, 272, 287 – Delete “Please”</w:t>
      </w:r>
      <w:r w:rsidRPr="00C84DC8">
        <w:rPr>
          <w:rFonts w:cstheme="minorHAnsi"/>
          <w:i/>
          <w:color w:val="000000"/>
          <w:sz w:val="24"/>
          <w:szCs w:val="24"/>
        </w:rPr>
        <w:br/>
        <w:t>-8.3 – Please use imperative tense and complete sentences unless this is a heading.</w:t>
      </w:r>
      <w:r w:rsidRPr="00C84DC8">
        <w:rPr>
          <w:rFonts w:cstheme="minorHAnsi"/>
          <w:i/>
          <w:color w:val="000000"/>
          <w:sz w:val="24"/>
          <w:szCs w:val="24"/>
        </w:rPr>
        <w:br/>
        <w:t>-Figure 2 legend title – Delete “in” and capitalize the first letter of “scanning”.</w:t>
      </w:r>
      <w:r w:rsidRPr="00C84DC8">
        <w:rPr>
          <w:rFonts w:cstheme="minorHAnsi"/>
          <w:i/>
          <w:color w:val="000000"/>
          <w:sz w:val="24"/>
          <w:szCs w:val="24"/>
        </w:rPr>
        <w:br/>
        <w:t>-Line 343 – “each images”</w:t>
      </w:r>
      <w:r w:rsidRPr="00C84DC8">
        <w:rPr>
          <w:rFonts w:cstheme="minorHAnsi"/>
          <w:i/>
          <w:color w:val="000000"/>
          <w:sz w:val="24"/>
          <w:szCs w:val="24"/>
        </w:rPr>
        <w:br/>
      </w:r>
      <w:r w:rsidRPr="00C84DC8">
        <w:rPr>
          <w:rFonts w:cstheme="minorHAnsi"/>
          <w:b/>
          <w:color w:val="000000"/>
          <w:sz w:val="24"/>
          <w:szCs w:val="24"/>
        </w:rPr>
        <w:t>Edited</w:t>
      </w:r>
    </w:p>
    <w:p w:rsidR="00E3433D" w:rsidRPr="00C84DC8" w:rsidRDefault="00E3433D" w:rsidP="00E3433D">
      <w:pPr>
        <w:rPr>
          <w:rFonts w:cstheme="minorHAnsi"/>
          <w:b/>
          <w:color w:val="000000"/>
          <w:sz w:val="24"/>
          <w:szCs w:val="24"/>
        </w:rPr>
      </w:pPr>
      <w:r w:rsidRPr="00C84DC8">
        <w:rPr>
          <w:rFonts w:cstheme="minorHAnsi"/>
          <w:i/>
          <w:color w:val="000000"/>
          <w:sz w:val="24"/>
          <w:szCs w:val="24"/>
        </w:rPr>
        <w:lastRenderedPageBreak/>
        <w:br/>
        <w:t>3. Additional detail is required:</w:t>
      </w:r>
      <w:r w:rsidRPr="00C84DC8">
        <w:rPr>
          <w:rFonts w:cstheme="minorHAnsi"/>
          <w:i/>
          <w:color w:val="000000"/>
          <w:sz w:val="24"/>
          <w:szCs w:val="24"/>
        </w:rPr>
        <w:br/>
        <w:t>-6.2 – Is the capsule detached from the specimen holder? This is unclear.</w:t>
      </w:r>
      <w:r w:rsidRPr="00C84DC8">
        <w:rPr>
          <w:rFonts w:cstheme="minorHAnsi"/>
          <w:i/>
          <w:color w:val="000000"/>
          <w:sz w:val="24"/>
          <w:szCs w:val="24"/>
        </w:rPr>
        <w:br/>
        <w:t>-6.10 – About how long does it take to dry?</w:t>
      </w:r>
      <w:r w:rsidRPr="00C84DC8">
        <w:rPr>
          <w:rFonts w:cstheme="minorHAnsi"/>
          <w:i/>
          <w:color w:val="000000"/>
          <w:sz w:val="24"/>
          <w:szCs w:val="24"/>
        </w:rPr>
        <w:br/>
        <w:t>-Section 7 note – Please include a citation or cite the manufacturer’s instructions.</w:t>
      </w:r>
      <w:r w:rsidRPr="00C84DC8">
        <w:rPr>
          <w:rFonts w:cstheme="minorHAnsi"/>
          <w:i/>
          <w:color w:val="000000"/>
          <w:sz w:val="24"/>
          <w:szCs w:val="24"/>
        </w:rPr>
        <w:br/>
        <w:t>-7.1 – Is focusing done manually or via software?</w:t>
      </w:r>
      <w:r w:rsidRPr="00C84DC8">
        <w:rPr>
          <w:rFonts w:cstheme="minorHAnsi"/>
          <w:i/>
          <w:color w:val="000000"/>
          <w:sz w:val="24"/>
          <w:szCs w:val="24"/>
        </w:rPr>
        <w:br/>
      </w:r>
      <w:r w:rsidRPr="00C84DC8">
        <w:rPr>
          <w:rFonts w:cstheme="minorHAnsi"/>
          <w:b/>
          <w:color w:val="000000"/>
          <w:sz w:val="24"/>
          <w:szCs w:val="24"/>
        </w:rPr>
        <w:t>More information has been brought to the description</w:t>
      </w:r>
    </w:p>
    <w:p w:rsidR="00E3433D" w:rsidRPr="00C84DC8" w:rsidRDefault="00E3433D" w:rsidP="00E3433D">
      <w:pPr>
        <w:rPr>
          <w:rFonts w:cstheme="minorHAnsi"/>
          <w:sz w:val="24"/>
          <w:szCs w:val="24"/>
        </w:rPr>
      </w:pPr>
      <w:r w:rsidRPr="00C84DC8">
        <w:rPr>
          <w:rFonts w:cstheme="minorHAnsi"/>
          <w:i/>
          <w:color w:val="000000"/>
          <w:sz w:val="24"/>
          <w:szCs w:val="24"/>
        </w:rPr>
        <w:br/>
      </w:r>
      <w:r w:rsidRPr="001D0090">
        <w:rPr>
          <w:rFonts w:cstheme="minorHAnsi"/>
          <w:i/>
          <w:color w:val="000000"/>
          <w:sz w:val="24"/>
          <w:szCs w:val="24"/>
        </w:rPr>
        <w:t>4. Results: Please cite and discuss the results presented in Figure 2 in the Results section. What sample was analyzed? What do the data show, or what is the interpretation? Please also include a scale bar in Figure 2.</w:t>
      </w:r>
    </w:p>
    <w:p w:rsidR="00B34E41" w:rsidRDefault="00E3433D" w:rsidP="00E3433D">
      <w:pPr>
        <w:rPr>
          <w:rFonts w:cstheme="minorHAnsi"/>
          <w:i/>
          <w:color w:val="000000"/>
          <w:sz w:val="24"/>
          <w:szCs w:val="24"/>
        </w:rPr>
      </w:pPr>
      <w:r w:rsidRPr="00C84DC8">
        <w:rPr>
          <w:rFonts w:cstheme="minorHAnsi"/>
          <w:i/>
          <w:sz w:val="24"/>
          <w:szCs w:val="24"/>
        </w:rPr>
        <w:br/>
      </w:r>
      <w:r w:rsidRPr="00C84DC8">
        <w:rPr>
          <w:rStyle w:val="lev"/>
          <w:rFonts w:cstheme="minorHAnsi"/>
          <w:i/>
          <w:color w:val="000000"/>
          <w:sz w:val="24"/>
          <w:szCs w:val="24"/>
        </w:rPr>
        <w:t>Reviewers' comments</w:t>
      </w:r>
      <w:proofErr w:type="gramStart"/>
      <w:r w:rsidRPr="00C84DC8">
        <w:rPr>
          <w:rStyle w:val="lev"/>
          <w:rFonts w:cstheme="minorHAnsi"/>
          <w:i/>
          <w:color w:val="000000"/>
          <w:sz w:val="24"/>
          <w:szCs w:val="24"/>
        </w:rPr>
        <w:t>:</w:t>
      </w:r>
      <w:proofErr w:type="gramEnd"/>
      <w:r w:rsidRPr="00C84DC8">
        <w:rPr>
          <w:rFonts w:cstheme="minorHAnsi"/>
          <w:i/>
          <w:sz w:val="24"/>
          <w:szCs w:val="24"/>
        </w:rPr>
        <w:br/>
      </w:r>
      <w:r w:rsidRPr="00C84DC8">
        <w:rPr>
          <w:rFonts w:cstheme="minorHAnsi"/>
          <w:b/>
          <w:i/>
          <w:color w:val="000000"/>
          <w:sz w:val="24"/>
          <w:szCs w:val="24"/>
        </w:rPr>
        <w:t>Reviewer #1:</w:t>
      </w:r>
      <w:r w:rsidRPr="00C84DC8">
        <w:rPr>
          <w:rFonts w:cstheme="minorHAnsi"/>
          <w:i/>
          <w:color w:val="000000"/>
          <w:sz w:val="24"/>
          <w:szCs w:val="24"/>
        </w:rPr>
        <w:br/>
        <w:t>(1) The first portion of this manuscript focuses on sample preparation and figures should communicate these methods.</w:t>
      </w:r>
      <w:r w:rsidRPr="00C84DC8">
        <w:rPr>
          <w:rFonts w:cstheme="minorHAnsi"/>
          <w:i/>
          <w:color w:val="000000"/>
          <w:sz w:val="24"/>
          <w:szCs w:val="24"/>
        </w:rPr>
        <w:br/>
      </w:r>
      <w:r w:rsidRPr="00C84DC8">
        <w:rPr>
          <w:rFonts w:ascii="MS Gothic" w:hAnsi="MS Gothic" w:cs="MS Gothic"/>
          <w:i/>
          <w:color w:val="000000"/>
          <w:sz w:val="24"/>
          <w:szCs w:val="24"/>
        </w:rPr>
        <w:t>  </w:t>
      </w:r>
      <w:r w:rsidRPr="00C84DC8">
        <w:rPr>
          <w:rFonts w:cstheme="minorHAnsi"/>
          <w:i/>
          <w:color w:val="000000"/>
          <w:sz w:val="24"/>
          <w:szCs w:val="24"/>
        </w:rPr>
        <w:t>a)</w:t>
      </w:r>
      <w:r w:rsidR="00590D94">
        <w:rPr>
          <w:rFonts w:cstheme="minorHAnsi"/>
          <w:i/>
          <w:color w:val="000000"/>
          <w:sz w:val="24"/>
          <w:szCs w:val="24"/>
        </w:rPr>
        <w:t xml:space="preserve"> </w:t>
      </w:r>
      <w:proofErr w:type="gramStart"/>
      <w:r w:rsidRPr="00C84DC8">
        <w:rPr>
          <w:rFonts w:cstheme="minorHAnsi"/>
          <w:i/>
          <w:color w:val="000000"/>
          <w:sz w:val="24"/>
          <w:szCs w:val="24"/>
        </w:rPr>
        <w:t>The</w:t>
      </w:r>
      <w:proofErr w:type="gramEnd"/>
      <w:r w:rsidRPr="00C84DC8">
        <w:rPr>
          <w:rFonts w:cstheme="minorHAnsi"/>
          <w:i/>
          <w:color w:val="000000"/>
          <w:sz w:val="24"/>
          <w:szCs w:val="24"/>
        </w:rPr>
        <w:t xml:space="preserve"> video provided is not useful. I believe that a video showing the process of sample preparation would add value to this manuscript and fit the goals of </w:t>
      </w:r>
      <w:proofErr w:type="spellStart"/>
      <w:r w:rsidRPr="00C84DC8">
        <w:rPr>
          <w:rFonts w:cstheme="minorHAnsi"/>
          <w:i/>
          <w:color w:val="000000"/>
          <w:sz w:val="24"/>
          <w:szCs w:val="24"/>
        </w:rPr>
        <w:t>JoVE</w:t>
      </w:r>
      <w:proofErr w:type="spellEnd"/>
      <w:r w:rsidRPr="00C84DC8">
        <w:rPr>
          <w:rFonts w:cstheme="minorHAnsi"/>
          <w:i/>
          <w:color w:val="000000"/>
          <w:sz w:val="24"/>
          <w:szCs w:val="24"/>
        </w:rPr>
        <w:t>. The production quality need not be high, but rather contain real experimental clips with explanatory text.</w:t>
      </w:r>
      <w:r w:rsidRPr="00C84DC8">
        <w:rPr>
          <w:rFonts w:cstheme="minorHAnsi"/>
          <w:i/>
          <w:color w:val="000000"/>
          <w:sz w:val="24"/>
          <w:szCs w:val="24"/>
        </w:rPr>
        <w:br/>
      </w:r>
      <w:r w:rsidRPr="00C84DC8">
        <w:rPr>
          <w:rFonts w:ascii="MS Gothic" w:hAnsi="MS Gothic" w:cs="MS Gothic"/>
          <w:i/>
          <w:color w:val="000000"/>
          <w:sz w:val="24"/>
          <w:szCs w:val="24"/>
        </w:rPr>
        <w:t>  </w:t>
      </w:r>
      <w:r w:rsidRPr="00C84DC8">
        <w:rPr>
          <w:rFonts w:cstheme="minorHAnsi"/>
          <w:i/>
          <w:color w:val="000000"/>
          <w:sz w:val="24"/>
          <w:szCs w:val="24"/>
        </w:rPr>
        <w:t>b) I would also like to also see a figure showing still images of the sample preparation method.</w:t>
      </w:r>
      <w:r w:rsidR="00693C2A">
        <w:rPr>
          <w:rFonts w:cstheme="minorHAnsi"/>
          <w:i/>
          <w:color w:val="000000"/>
          <w:sz w:val="24"/>
          <w:szCs w:val="24"/>
        </w:rPr>
        <w:t xml:space="preserve"> </w:t>
      </w:r>
      <w:r w:rsidR="00636886">
        <w:rPr>
          <w:rFonts w:cstheme="minorHAnsi"/>
          <w:b/>
          <w:color w:val="000000"/>
          <w:sz w:val="24"/>
          <w:szCs w:val="24"/>
        </w:rPr>
        <w:t>The video in figure 1 has been replaced by a set of still images.</w:t>
      </w:r>
      <w:r w:rsidRPr="00C84DC8">
        <w:rPr>
          <w:rFonts w:cstheme="minorHAnsi"/>
          <w:i/>
          <w:color w:val="000000"/>
          <w:sz w:val="24"/>
          <w:szCs w:val="24"/>
        </w:rPr>
        <w:br/>
      </w:r>
      <w:r w:rsidRPr="00C84DC8">
        <w:rPr>
          <w:rFonts w:cstheme="minorHAnsi"/>
          <w:i/>
          <w:color w:val="000000"/>
          <w:sz w:val="24"/>
          <w:szCs w:val="24"/>
        </w:rPr>
        <w:br/>
        <w:t>(2) STEM imaging parameters have a significant effect on this experiment and must be provided and discussed.</w:t>
      </w:r>
    </w:p>
    <w:p w:rsidR="00B34E41" w:rsidRPr="00B34E41" w:rsidRDefault="00E3433D" w:rsidP="00E3433D">
      <w:pPr>
        <w:rPr>
          <w:rFonts w:ascii="MS Gothic" w:hAnsi="MS Gothic" w:cs="MS Gothic"/>
          <w:i/>
          <w:color w:val="000000"/>
          <w:sz w:val="24"/>
          <w:szCs w:val="24"/>
        </w:rPr>
      </w:pPr>
      <w:r w:rsidRPr="00C84DC8">
        <w:rPr>
          <w:rFonts w:cstheme="minorHAnsi"/>
          <w:i/>
          <w:color w:val="000000"/>
          <w:sz w:val="24"/>
          <w:szCs w:val="24"/>
        </w:rPr>
        <w:t xml:space="preserve">a) What accelerating voltage is being used? </w:t>
      </w:r>
      <w:r w:rsidRPr="000A060E">
        <w:rPr>
          <w:rFonts w:cstheme="minorHAnsi"/>
          <w:i/>
          <w:color w:val="000000"/>
          <w:sz w:val="24"/>
          <w:szCs w:val="24"/>
        </w:rPr>
        <w:t xml:space="preserve">A discussion of the mean path length at different voltages is relevant. For example, 300 </w:t>
      </w:r>
      <w:proofErr w:type="spellStart"/>
      <w:r w:rsidRPr="000A060E">
        <w:rPr>
          <w:rFonts w:cstheme="minorHAnsi"/>
          <w:i/>
          <w:color w:val="000000"/>
          <w:sz w:val="24"/>
          <w:szCs w:val="24"/>
        </w:rPr>
        <w:t>keV</w:t>
      </w:r>
      <w:proofErr w:type="spellEnd"/>
      <w:r w:rsidRPr="000A060E">
        <w:rPr>
          <w:rFonts w:cstheme="minorHAnsi"/>
          <w:i/>
          <w:color w:val="000000"/>
          <w:sz w:val="24"/>
          <w:szCs w:val="24"/>
        </w:rPr>
        <w:t xml:space="preserve"> provides advantage of 100keV for thick specimens.</w:t>
      </w:r>
      <w:r w:rsidR="00693C2A">
        <w:rPr>
          <w:rFonts w:cstheme="minorHAnsi"/>
          <w:i/>
          <w:color w:val="000000"/>
          <w:sz w:val="24"/>
          <w:szCs w:val="24"/>
        </w:rPr>
        <w:t xml:space="preserve"> </w:t>
      </w:r>
      <w:r w:rsidR="00636886" w:rsidRPr="00636886">
        <w:rPr>
          <w:rFonts w:cstheme="minorHAnsi"/>
          <w:b/>
          <w:color w:val="000000"/>
          <w:sz w:val="24"/>
          <w:szCs w:val="24"/>
        </w:rPr>
        <w:t>Acceleration voltage and other details about the</w:t>
      </w:r>
      <w:r w:rsidR="00636886">
        <w:rPr>
          <w:rFonts w:cstheme="minorHAnsi"/>
          <w:b/>
          <w:color w:val="000000"/>
          <w:sz w:val="24"/>
          <w:szCs w:val="24"/>
        </w:rPr>
        <w:t xml:space="preserve"> setup of the elect</w:t>
      </w:r>
      <w:r w:rsidR="00B34E41">
        <w:rPr>
          <w:rFonts w:cstheme="minorHAnsi"/>
          <w:b/>
          <w:color w:val="000000"/>
          <w:sz w:val="24"/>
          <w:szCs w:val="24"/>
        </w:rPr>
        <w:t>ron microscope have been added.</w:t>
      </w:r>
      <w:r w:rsidR="000A060E">
        <w:rPr>
          <w:rFonts w:cstheme="minorHAnsi"/>
          <w:b/>
          <w:color w:val="000000"/>
          <w:sz w:val="24"/>
          <w:szCs w:val="24"/>
        </w:rPr>
        <w:t xml:space="preserve"> Mean free path is also discussed.</w:t>
      </w:r>
    </w:p>
    <w:p w:rsidR="009D7611" w:rsidRDefault="00E3433D" w:rsidP="00E3433D">
      <w:pPr>
        <w:rPr>
          <w:rFonts w:cstheme="minorHAnsi"/>
          <w:b/>
          <w:color w:val="000000"/>
          <w:sz w:val="24"/>
          <w:szCs w:val="24"/>
        </w:rPr>
      </w:pPr>
      <w:r w:rsidRPr="00C84DC8">
        <w:rPr>
          <w:rFonts w:cstheme="minorHAnsi"/>
          <w:i/>
          <w:color w:val="000000"/>
          <w:sz w:val="24"/>
          <w:szCs w:val="24"/>
        </w:rPr>
        <w:t xml:space="preserve">b) What convergence angle is used? The convergence angle determines the depth of field. It would be good to report both the convergence angle and depth of field. If high-resolution is not required, a small convergence angle can provide large depths of field. Figure 3 in </w:t>
      </w:r>
      <w:proofErr w:type="spellStart"/>
      <w:r w:rsidRPr="00C84DC8">
        <w:rPr>
          <w:rFonts w:cstheme="minorHAnsi"/>
          <w:i/>
          <w:color w:val="000000"/>
          <w:sz w:val="24"/>
          <w:szCs w:val="24"/>
        </w:rPr>
        <w:t>Hovden</w:t>
      </w:r>
      <w:proofErr w:type="spellEnd"/>
      <w:r w:rsidRPr="00C84DC8">
        <w:rPr>
          <w:rFonts w:cstheme="minorHAnsi"/>
          <w:i/>
          <w:color w:val="000000"/>
          <w:sz w:val="24"/>
          <w:szCs w:val="24"/>
        </w:rPr>
        <w:t xml:space="preserve"> et al (2014) shows the relationship between resolution and depth of field.</w:t>
      </w:r>
      <w:r w:rsidR="00693C2A">
        <w:rPr>
          <w:rFonts w:cstheme="minorHAnsi"/>
          <w:i/>
          <w:color w:val="000000"/>
          <w:sz w:val="24"/>
          <w:szCs w:val="24"/>
        </w:rPr>
        <w:t xml:space="preserve"> </w:t>
      </w:r>
      <w:r w:rsidR="00D5051D" w:rsidRPr="00D5051D">
        <w:rPr>
          <w:rFonts w:cstheme="minorHAnsi"/>
          <w:b/>
          <w:color w:val="000000"/>
          <w:sz w:val="24"/>
          <w:szCs w:val="24"/>
        </w:rPr>
        <w:t>This information has been added to the text.</w:t>
      </w:r>
    </w:p>
    <w:p w:rsidR="009D7611" w:rsidRDefault="00E3433D" w:rsidP="00E3433D">
      <w:pPr>
        <w:rPr>
          <w:rFonts w:cstheme="minorHAnsi"/>
          <w:b/>
          <w:color w:val="000000"/>
          <w:sz w:val="24"/>
          <w:szCs w:val="24"/>
        </w:rPr>
      </w:pPr>
      <w:r w:rsidRPr="00C84DC8">
        <w:rPr>
          <w:rFonts w:cstheme="minorHAnsi"/>
          <w:i/>
          <w:color w:val="000000"/>
          <w:sz w:val="24"/>
          <w:szCs w:val="24"/>
        </w:rPr>
        <w:lastRenderedPageBreak/>
        <w:t>c) What are the annular dark field collection angles? The inner angle becomes important for thick specimens and can affect the signal to noise and interpretability of a projection image.</w:t>
      </w:r>
      <w:r w:rsidR="00693C2A">
        <w:rPr>
          <w:rFonts w:cstheme="minorHAnsi"/>
          <w:i/>
          <w:color w:val="000000"/>
          <w:sz w:val="24"/>
          <w:szCs w:val="24"/>
        </w:rPr>
        <w:t xml:space="preserve"> </w:t>
      </w:r>
      <w:r w:rsidR="00D5051D" w:rsidRPr="00D5051D">
        <w:rPr>
          <w:rFonts w:cstheme="minorHAnsi"/>
          <w:b/>
          <w:color w:val="000000"/>
          <w:sz w:val="24"/>
          <w:szCs w:val="24"/>
        </w:rPr>
        <w:t>The images were collected using a bright field detector so I ignored this comment.</w:t>
      </w:r>
    </w:p>
    <w:p w:rsidR="009D7611" w:rsidRDefault="00E3433D" w:rsidP="00E3433D">
      <w:pPr>
        <w:rPr>
          <w:rFonts w:ascii="MS Gothic" w:hAnsi="MS Gothic" w:cs="MS Gothic"/>
          <w:b/>
          <w:color w:val="000000"/>
          <w:sz w:val="24"/>
          <w:szCs w:val="24"/>
        </w:rPr>
      </w:pPr>
      <w:r w:rsidRPr="00C84DC8">
        <w:rPr>
          <w:rFonts w:cstheme="minorHAnsi"/>
          <w:i/>
          <w:color w:val="000000"/>
          <w:sz w:val="24"/>
          <w:szCs w:val="24"/>
        </w:rPr>
        <w:t>(3) The authors description of previous work is misrepresented</w:t>
      </w:r>
      <w:proofErr w:type="gramStart"/>
      <w:r w:rsidRPr="00C84DC8">
        <w:rPr>
          <w:rFonts w:cstheme="minorHAnsi"/>
          <w:i/>
          <w:color w:val="000000"/>
          <w:sz w:val="24"/>
          <w:szCs w:val="24"/>
        </w:rPr>
        <w:t>:</w:t>
      </w:r>
      <w:proofErr w:type="gramEnd"/>
      <w:r w:rsidRPr="00C84DC8">
        <w:rPr>
          <w:rFonts w:cstheme="minorHAnsi"/>
          <w:i/>
          <w:color w:val="000000"/>
          <w:sz w:val="24"/>
          <w:szCs w:val="24"/>
        </w:rPr>
        <w:br/>
        <w:t>a) line 96 authors state "</w:t>
      </w:r>
      <w:proofErr w:type="spellStart"/>
      <w:r w:rsidRPr="00C84DC8">
        <w:rPr>
          <w:rFonts w:cstheme="minorHAnsi"/>
          <w:i/>
          <w:color w:val="000000"/>
          <w:sz w:val="24"/>
          <w:szCs w:val="24"/>
        </w:rPr>
        <w:t>Hovden</w:t>
      </w:r>
      <w:proofErr w:type="spellEnd"/>
      <w:r w:rsidRPr="00C84DC8">
        <w:rPr>
          <w:rFonts w:cstheme="minorHAnsi"/>
          <w:i/>
          <w:color w:val="000000"/>
          <w:sz w:val="24"/>
          <w:szCs w:val="24"/>
        </w:rPr>
        <w:t xml:space="preserve"> et al. combined the images collected at various focal planes and used a parallel  beam reconstruction engine." However this is not the case. The work done in </w:t>
      </w:r>
      <w:proofErr w:type="spellStart"/>
      <w:r w:rsidRPr="00C84DC8">
        <w:rPr>
          <w:rFonts w:cstheme="minorHAnsi"/>
          <w:i/>
          <w:color w:val="000000"/>
          <w:sz w:val="24"/>
          <w:szCs w:val="24"/>
        </w:rPr>
        <w:t>Hovden</w:t>
      </w:r>
      <w:proofErr w:type="spellEnd"/>
      <w:r w:rsidRPr="00C84DC8">
        <w:rPr>
          <w:rFonts w:cstheme="minorHAnsi"/>
          <w:i/>
          <w:color w:val="000000"/>
          <w:sz w:val="24"/>
          <w:szCs w:val="24"/>
        </w:rPr>
        <w:t xml:space="preserve"> et al. (2014) used the maximum convergence (30mrad) permitted for atomic resolution imaging. Using the entire through focal stack of a convergent beam allowed the authors to use the entire geometry of the beam to fill in a continuum in information in Fourier space.</w:t>
      </w:r>
      <w:r w:rsidR="009D7611">
        <w:rPr>
          <w:rFonts w:cstheme="minorHAnsi"/>
          <w:i/>
          <w:color w:val="000000"/>
          <w:sz w:val="24"/>
          <w:szCs w:val="24"/>
        </w:rPr>
        <w:t xml:space="preserve"> </w:t>
      </w:r>
      <w:r w:rsidR="00D5051D" w:rsidRPr="00D5051D">
        <w:rPr>
          <w:rFonts w:cstheme="minorHAnsi"/>
          <w:b/>
          <w:color w:val="000000"/>
          <w:sz w:val="24"/>
          <w:szCs w:val="24"/>
        </w:rPr>
        <w:t>The misrepresented description has been corrected.</w:t>
      </w:r>
      <w:r w:rsidRPr="00D5051D">
        <w:rPr>
          <w:rFonts w:ascii="MS Gothic" w:hAnsi="MS Gothic" w:cs="MS Gothic"/>
          <w:b/>
          <w:color w:val="000000"/>
          <w:sz w:val="24"/>
          <w:szCs w:val="24"/>
        </w:rPr>
        <w:t> </w:t>
      </w:r>
    </w:p>
    <w:p w:rsidR="006B42F6" w:rsidRDefault="00E3433D" w:rsidP="00E3433D">
      <w:pPr>
        <w:rPr>
          <w:rFonts w:cstheme="minorHAnsi"/>
          <w:b/>
          <w:color w:val="000000"/>
          <w:sz w:val="24"/>
          <w:szCs w:val="24"/>
        </w:rPr>
      </w:pPr>
      <w:r w:rsidRPr="00C84DC8">
        <w:rPr>
          <w:rFonts w:cstheme="minorHAnsi"/>
          <w:i/>
          <w:color w:val="000000"/>
          <w:sz w:val="24"/>
          <w:szCs w:val="24"/>
        </w:rPr>
        <w:t xml:space="preserve">b) </w:t>
      </w:r>
      <w:proofErr w:type="gramStart"/>
      <w:r w:rsidRPr="00C84DC8">
        <w:rPr>
          <w:rFonts w:cstheme="minorHAnsi"/>
          <w:i/>
          <w:color w:val="000000"/>
          <w:sz w:val="24"/>
          <w:szCs w:val="24"/>
        </w:rPr>
        <w:t>line</w:t>
      </w:r>
      <w:proofErr w:type="gramEnd"/>
      <w:r w:rsidRPr="00C84DC8">
        <w:rPr>
          <w:rFonts w:cstheme="minorHAnsi"/>
          <w:i/>
          <w:color w:val="000000"/>
          <w:sz w:val="24"/>
          <w:szCs w:val="24"/>
        </w:rPr>
        <w:t xml:space="preserve"> 101 authors state "The solution proposed by </w:t>
      </w:r>
      <w:proofErr w:type="spellStart"/>
      <w:r w:rsidRPr="00C84DC8">
        <w:rPr>
          <w:rFonts w:cstheme="minorHAnsi"/>
          <w:i/>
          <w:color w:val="000000"/>
          <w:sz w:val="24"/>
          <w:szCs w:val="24"/>
        </w:rPr>
        <w:t>Dahmen</w:t>
      </w:r>
      <w:proofErr w:type="spellEnd"/>
      <w:r w:rsidRPr="00C84DC8">
        <w:rPr>
          <w:rFonts w:cstheme="minorHAnsi"/>
          <w:i/>
          <w:color w:val="000000"/>
          <w:sz w:val="24"/>
          <w:szCs w:val="24"/>
        </w:rPr>
        <w:t xml:space="preserve"> et al. appears as the more accomplished one since the reconstruction engine takes into account the geometry of the beam." Both </w:t>
      </w:r>
      <w:proofErr w:type="spellStart"/>
      <w:r w:rsidRPr="00C84DC8">
        <w:rPr>
          <w:rFonts w:cstheme="minorHAnsi"/>
          <w:i/>
          <w:color w:val="000000"/>
          <w:sz w:val="24"/>
          <w:szCs w:val="24"/>
        </w:rPr>
        <w:t>Dahmen</w:t>
      </w:r>
      <w:proofErr w:type="spellEnd"/>
      <w:r w:rsidRPr="00C84DC8">
        <w:rPr>
          <w:rFonts w:cstheme="minorHAnsi"/>
          <w:i/>
          <w:color w:val="000000"/>
          <w:sz w:val="24"/>
          <w:szCs w:val="24"/>
        </w:rPr>
        <w:t xml:space="preserve"> et al. and </w:t>
      </w:r>
      <w:proofErr w:type="spellStart"/>
      <w:r w:rsidRPr="00C84DC8">
        <w:rPr>
          <w:rFonts w:cstheme="minorHAnsi"/>
          <w:i/>
          <w:color w:val="000000"/>
          <w:sz w:val="24"/>
          <w:szCs w:val="24"/>
        </w:rPr>
        <w:t>Hovden</w:t>
      </w:r>
      <w:proofErr w:type="spellEnd"/>
      <w:r w:rsidRPr="00C84DC8">
        <w:rPr>
          <w:rFonts w:cstheme="minorHAnsi"/>
          <w:i/>
          <w:color w:val="000000"/>
          <w:sz w:val="24"/>
          <w:szCs w:val="24"/>
        </w:rPr>
        <w:t xml:space="preserve"> et al. used the entire geometry of the beam. If the author is looking to distinguish the two works; would be that the </w:t>
      </w:r>
      <w:proofErr w:type="spellStart"/>
      <w:r w:rsidRPr="00C84DC8">
        <w:rPr>
          <w:rFonts w:cstheme="minorHAnsi"/>
          <w:i/>
          <w:color w:val="000000"/>
          <w:sz w:val="24"/>
          <w:szCs w:val="24"/>
        </w:rPr>
        <w:t>Dahmen</w:t>
      </w:r>
      <w:proofErr w:type="spellEnd"/>
      <w:r w:rsidRPr="00C84DC8">
        <w:rPr>
          <w:rFonts w:cstheme="minorHAnsi"/>
          <w:i/>
          <w:color w:val="000000"/>
          <w:sz w:val="24"/>
          <w:szCs w:val="24"/>
        </w:rPr>
        <w:t xml:space="preserve"> et al. used a real space ART for reconstruction and </w:t>
      </w:r>
      <w:proofErr w:type="spellStart"/>
      <w:r w:rsidRPr="00C84DC8">
        <w:rPr>
          <w:rFonts w:cstheme="minorHAnsi"/>
          <w:i/>
          <w:color w:val="000000"/>
          <w:sz w:val="24"/>
          <w:szCs w:val="24"/>
        </w:rPr>
        <w:t>Hovden</w:t>
      </w:r>
      <w:proofErr w:type="spellEnd"/>
      <w:r w:rsidRPr="00C84DC8">
        <w:rPr>
          <w:rFonts w:cstheme="minorHAnsi"/>
          <w:i/>
          <w:color w:val="000000"/>
          <w:sz w:val="24"/>
          <w:szCs w:val="24"/>
        </w:rPr>
        <w:t xml:space="preserve"> et al. used a reciprocal space direct Fourier transform for reconstruction.</w:t>
      </w:r>
      <w:r w:rsidR="006B42F6">
        <w:rPr>
          <w:rFonts w:cstheme="minorHAnsi"/>
          <w:i/>
          <w:color w:val="000000"/>
          <w:sz w:val="24"/>
          <w:szCs w:val="24"/>
        </w:rPr>
        <w:t xml:space="preserve"> </w:t>
      </w:r>
      <w:r w:rsidR="00693C2A" w:rsidRPr="00693C2A">
        <w:rPr>
          <w:rFonts w:cstheme="minorHAnsi"/>
          <w:b/>
          <w:color w:val="000000"/>
          <w:sz w:val="24"/>
          <w:szCs w:val="24"/>
        </w:rPr>
        <w:t>Correcte</w:t>
      </w:r>
      <w:r w:rsidR="00693C2A">
        <w:rPr>
          <w:rFonts w:cstheme="minorHAnsi"/>
          <w:b/>
          <w:color w:val="000000"/>
          <w:sz w:val="24"/>
          <w:szCs w:val="24"/>
        </w:rPr>
        <w:t>d.</w:t>
      </w:r>
    </w:p>
    <w:p w:rsidR="006B42F6" w:rsidRDefault="00E3433D" w:rsidP="00E3433D">
      <w:pPr>
        <w:rPr>
          <w:rFonts w:cstheme="minorHAnsi"/>
          <w:i/>
          <w:color w:val="000000"/>
          <w:sz w:val="24"/>
          <w:szCs w:val="24"/>
        </w:rPr>
      </w:pPr>
      <w:r w:rsidRPr="00C84DC8">
        <w:rPr>
          <w:rFonts w:cstheme="minorHAnsi"/>
          <w:i/>
          <w:color w:val="000000"/>
          <w:sz w:val="24"/>
          <w:szCs w:val="24"/>
        </w:rPr>
        <w:t xml:space="preserve">c) </w:t>
      </w:r>
      <w:proofErr w:type="gramStart"/>
      <w:r w:rsidRPr="00C84DC8">
        <w:rPr>
          <w:rFonts w:cstheme="minorHAnsi"/>
          <w:i/>
          <w:color w:val="000000"/>
          <w:sz w:val="24"/>
          <w:szCs w:val="24"/>
        </w:rPr>
        <w:t>line</w:t>
      </w:r>
      <w:proofErr w:type="gramEnd"/>
      <w:r w:rsidRPr="00C84DC8">
        <w:rPr>
          <w:rFonts w:cstheme="minorHAnsi"/>
          <w:i/>
          <w:color w:val="000000"/>
          <w:sz w:val="24"/>
          <w:szCs w:val="24"/>
        </w:rPr>
        <w:t xml:space="preserve"> 371 does not mention </w:t>
      </w:r>
      <w:proofErr w:type="spellStart"/>
      <w:r w:rsidRPr="00C84DC8">
        <w:rPr>
          <w:rFonts w:cstheme="minorHAnsi"/>
          <w:i/>
          <w:color w:val="000000"/>
          <w:sz w:val="24"/>
          <w:szCs w:val="24"/>
        </w:rPr>
        <w:t>Hovden</w:t>
      </w:r>
      <w:proofErr w:type="spellEnd"/>
      <w:r w:rsidRPr="00C84DC8">
        <w:rPr>
          <w:rFonts w:cstheme="minorHAnsi"/>
          <w:i/>
          <w:color w:val="000000"/>
          <w:sz w:val="24"/>
          <w:szCs w:val="24"/>
        </w:rPr>
        <w:t xml:space="preserve"> et al (2014) when they state "alternative solution is to consider the whole set of images as a single tilt-series dataset (with several images per tilt angle), similarly to what </w:t>
      </w:r>
      <w:proofErr w:type="spellStart"/>
      <w:r w:rsidRPr="00C84DC8">
        <w:rPr>
          <w:rFonts w:cstheme="minorHAnsi"/>
          <w:i/>
          <w:color w:val="000000"/>
          <w:sz w:val="24"/>
          <w:szCs w:val="24"/>
        </w:rPr>
        <w:t>Dahmen</w:t>
      </w:r>
      <w:proofErr w:type="spellEnd"/>
      <w:r w:rsidRPr="00C84DC8">
        <w:rPr>
          <w:rFonts w:cstheme="minorHAnsi"/>
          <w:i/>
          <w:color w:val="000000"/>
          <w:sz w:val="24"/>
          <w:szCs w:val="24"/>
        </w:rPr>
        <w:t xml:space="preserve"> et al. 9 did."</w:t>
      </w:r>
      <w:r w:rsidR="00006390">
        <w:rPr>
          <w:rFonts w:cstheme="minorHAnsi"/>
          <w:i/>
          <w:color w:val="000000"/>
          <w:sz w:val="24"/>
          <w:szCs w:val="24"/>
        </w:rPr>
        <w:t xml:space="preserve"> </w:t>
      </w:r>
      <w:r w:rsidR="00006390" w:rsidRPr="00006390">
        <w:rPr>
          <w:rFonts w:cstheme="minorHAnsi"/>
          <w:b/>
          <w:color w:val="000000"/>
          <w:sz w:val="24"/>
          <w:szCs w:val="24"/>
        </w:rPr>
        <w:t>The reference is now mentioned.</w:t>
      </w:r>
    </w:p>
    <w:p w:rsidR="00B65CE8" w:rsidRDefault="00E3433D" w:rsidP="00E3433D">
      <w:pPr>
        <w:rPr>
          <w:rFonts w:cstheme="minorHAnsi"/>
          <w:b/>
          <w:color w:val="000000"/>
          <w:sz w:val="24"/>
          <w:szCs w:val="24"/>
        </w:rPr>
      </w:pPr>
      <w:r w:rsidRPr="00C84DC8">
        <w:rPr>
          <w:rFonts w:cstheme="minorHAnsi"/>
          <w:i/>
          <w:color w:val="000000"/>
          <w:sz w:val="24"/>
          <w:szCs w:val="24"/>
        </w:rPr>
        <w:t xml:space="preserve">(4) The authors combine </w:t>
      </w:r>
      <w:proofErr w:type="gramStart"/>
      <w:r w:rsidRPr="00C84DC8">
        <w:rPr>
          <w:rFonts w:cstheme="minorHAnsi"/>
          <w:i/>
          <w:color w:val="000000"/>
          <w:sz w:val="24"/>
          <w:szCs w:val="24"/>
        </w:rPr>
        <w:t>the a</w:t>
      </w:r>
      <w:proofErr w:type="gramEnd"/>
      <w:r w:rsidRPr="00C84DC8">
        <w:rPr>
          <w:rFonts w:cstheme="minorHAnsi"/>
          <w:i/>
          <w:color w:val="000000"/>
          <w:sz w:val="24"/>
          <w:szCs w:val="24"/>
        </w:rPr>
        <w:t xml:space="preserve"> stack of focal images to create </w:t>
      </w:r>
      <w:proofErr w:type="spellStart"/>
      <w:r w:rsidRPr="00C84DC8">
        <w:rPr>
          <w:rFonts w:cstheme="minorHAnsi"/>
          <w:i/>
          <w:color w:val="000000"/>
          <w:sz w:val="24"/>
          <w:szCs w:val="24"/>
        </w:rPr>
        <w:t>a</w:t>
      </w:r>
      <w:proofErr w:type="spellEnd"/>
      <w:r w:rsidRPr="00C84DC8">
        <w:rPr>
          <w:rFonts w:cstheme="minorHAnsi"/>
          <w:i/>
          <w:color w:val="000000"/>
          <w:sz w:val="24"/>
          <w:szCs w:val="24"/>
        </w:rPr>
        <w:t xml:space="preserve"> extended depth of field. On line 326 they imply this was only implemented for light microscopy. However, extended depth of field was reported by </w:t>
      </w:r>
      <w:proofErr w:type="spellStart"/>
      <w:r w:rsidRPr="00C84DC8">
        <w:rPr>
          <w:rFonts w:cstheme="minorHAnsi"/>
          <w:i/>
          <w:color w:val="000000"/>
          <w:sz w:val="24"/>
          <w:szCs w:val="24"/>
        </w:rPr>
        <w:t>Hovden</w:t>
      </w:r>
      <w:proofErr w:type="spellEnd"/>
      <w:r w:rsidRPr="00C84DC8">
        <w:rPr>
          <w:rFonts w:cstheme="minorHAnsi"/>
          <w:i/>
          <w:color w:val="000000"/>
          <w:sz w:val="24"/>
          <w:szCs w:val="24"/>
        </w:rPr>
        <w:t xml:space="preserve"> </w:t>
      </w:r>
      <w:proofErr w:type="gramStart"/>
      <w:r w:rsidRPr="00C84DC8">
        <w:rPr>
          <w:rFonts w:cstheme="minorHAnsi"/>
          <w:i/>
          <w:color w:val="000000"/>
          <w:sz w:val="24"/>
          <w:szCs w:val="24"/>
        </w:rPr>
        <w:t>et</w:t>
      </w:r>
      <w:proofErr w:type="gramEnd"/>
      <w:r w:rsidRPr="00C84DC8">
        <w:rPr>
          <w:rFonts w:cstheme="minorHAnsi"/>
          <w:i/>
          <w:color w:val="000000"/>
          <w:sz w:val="24"/>
          <w:szCs w:val="24"/>
        </w:rPr>
        <w:t xml:space="preserve">. </w:t>
      </w:r>
      <w:proofErr w:type="gramStart"/>
      <w:r w:rsidRPr="00C84DC8">
        <w:rPr>
          <w:rFonts w:cstheme="minorHAnsi"/>
          <w:i/>
          <w:color w:val="000000"/>
          <w:sz w:val="24"/>
          <w:szCs w:val="24"/>
        </w:rPr>
        <w:t>al</w:t>
      </w:r>
      <w:proofErr w:type="gramEnd"/>
      <w:r w:rsidRPr="00C84DC8">
        <w:rPr>
          <w:rFonts w:cstheme="minorHAnsi"/>
          <w:i/>
          <w:color w:val="000000"/>
          <w:sz w:val="24"/>
          <w:szCs w:val="24"/>
        </w:rPr>
        <w:t xml:space="preserve"> Microscopy and Microanalysis / Volume 17 / Issue 01 / January 2011 and should be cited. The authors use extended depth of field methods to create an effective parallel beam tomography method that avoids the challenging complication of alignment in the focal direction. This advantage in </w:t>
      </w:r>
      <w:r w:rsidR="00B65CE8">
        <w:rPr>
          <w:rFonts w:cstheme="minorHAnsi"/>
          <w:i/>
          <w:color w:val="000000"/>
          <w:sz w:val="24"/>
          <w:szCs w:val="24"/>
        </w:rPr>
        <w:t xml:space="preserve">their approach should be noted. </w:t>
      </w:r>
      <w:r w:rsidR="00B65CE8" w:rsidRPr="00B65CE8">
        <w:rPr>
          <w:rFonts w:cstheme="minorHAnsi"/>
          <w:b/>
          <w:color w:val="000000"/>
          <w:sz w:val="24"/>
          <w:szCs w:val="24"/>
        </w:rPr>
        <w:t>Both comments have been included in the text.</w:t>
      </w:r>
    </w:p>
    <w:p w:rsidR="00C441B9" w:rsidRDefault="00E3433D" w:rsidP="00E3433D">
      <w:pPr>
        <w:rPr>
          <w:rFonts w:cstheme="minorHAnsi"/>
          <w:i/>
          <w:color w:val="000000"/>
          <w:sz w:val="24"/>
          <w:szCs w:val="24"/>
        </w:rPr>
      </w:pPr>
      <w:r w:rsidRPr="00C84DC8">
        <w:rPr>
          <w:rFonts w:cstheme="minorHAnsi"/>
          <w:i/>
          <w:color w:val="000000"/>
          <w:sz w:val="24"/>
          <w:szCs w:val="24"/>
        </w:rPr>
        <w:t>(5) References should be added.</w:t>
      </w:r>
      <w:r w:rsidRPr="00C84DC8">
        <w:rPr>
          <w:rFonts w:cstheme="minorHAnsi"/>
          <w:i/>
          <w:color w:val="000000"/>
          <w:sz w:val="24"/>
          <w:szCs w:val="24"/>
        </w:rPr>
        <w:br/>
        <w:t>a) Reference to historical papers in S/TEM tomography are missing. For TEM tomography this would at least include</w:t>
      </w:r>
      <w:proofErr w:type="gramStart"/>
      <w:r w:rsidRPr="00C84DC8">
        <w:rPr>
          <w:rFonts w:cstheme="minorHAnsi"/>
          <w:i/>
          <w:color w:val="000000"/>
          <w:sz w:val="24"/>
          <w:szCs w:val="24"/>
        </w:rPr>
        <w:t>:</w:t>
      </w:r>
      <w:proofErr w:type="gramEnd"/>
      <w:r w:rsidRPr="00C84DC8">
        <w:rPr>
          <w:rFonts w:cstheme="minorHAnsi"/>
          <w:i/>
          <w:color w:val="000000"/>
          <w:sz w:val="24"/>
          <w:szCs w:val="24"/>
        </w:rPr>
        <w:br/>
      </w:r>
      <w:proofErr w:type="spellStart"/>
      <w:r w:rsidRPr="00C84DC8">
        <w:rPr>
          <w:rFonts w:cstheme="minorHAnsi"/>
          <w:i/>
          <w:color w:val="000000"/>
          <w:sz w:val="24"/>
          <w:szCs w:val="24"/>
        </w:rPr>
        <w:t>DeRosier</w:t>
      </w:r>
      <w:proofErr w:type="spellEnd"/>
      <w:r w:rsidRPr="00C84DC8">
        <w:rPr>
          <w:rFonts w:cstheme="minorHAnsi"/>
          <w:i/>
          <w:color w:val="000000"/>
          <w:sz w:val="24"/>
          <w:szCs w:val="24"/>
        </w:rPr>
        <w:t>, D. J. &amp; Klug, A. Reconstruction of Three Dimensional Structures from Electron Micrographs. Nature 217, 130-134 (1968)</w:t>
      </w:r>
      <w:r w:rsidR="00FD2100">
        <w:rPr>
          <w:rFonts w:cstheme="minorHAnsi"/>
          <w:i/>
          <w:color w:val="000000"/>
          <w:sz w:val="24"/>
          <w:szCs w:val="24"/>
        </w:rPr>
        <w:t xml:space="preserve"> </w:t>
      </w:r>
      <w:r w:rsidR="00FD2100" w:rsidRPr="00FD2100">
        <w:rPr>
          <w:rFonts w:cstheme="minorHAnsi"/>
          <w:b/>
          <w:color w:val="000000"/>
          <w:sz w:val="24"/>
          <w:szCs w:val="24"/>
        </w:rPr>
        <w:t>Included</w:t>
      </w:r>
      <w:r w:rsidRPr="00C84DC8">
        <w:rPr>
          <w:rFonts w:cstheme="minorHAnsi"/>
          <w:i/>
          <w:color w:val="000000"/>
          <w:sz w:val="24"/>
          <w:szCs w:val="24"/>
        </w:rPr>
        <w:br/>
        <w:t>For STEM this at least includes</w:t>
      </w:r>
      <w:proofErr w:type="gramStart"/>
      <w:r w:rsidRPr="00C84DC8">
        <w:rPr>
          <w:rFonts w:cstheme="minorHAnsi"/>
          <w:i/>
          <w:color w:val="000000"/>
          <w:sz w:val="24"/>
          <w:szCs w:val="24"/>
        </w:rPr>
        <w:t>:</w:t>
      </w:r>
      <w:proofErr w:type="gramEnd"/>
      <w:r w:rsidRPr="00C84DC8">
        <w:rPr>
          <w:rFonts w:cstheme="minorHAnsi"/>
          <w:i/>
          <w:color w:val="000000"/>
          <w:sz w:val="24"/>
          <w:szCs w:val="24"/>
        </w:rPr>
        <w:br/>
      </w:r>
      <w:proofErr w:type="spellStart"/>
      <w:r w:rsidRPr="00C84DC8">
        <w:rPr>
          <w:rFonts w:cstheme="minorHAnsi"/>
          <w:i/>
          <w:color w:val="000000"/>
          <w:sz w:val="24"/>
          <w:szCs w:val="24"/>
        </w:rPr>
        <w:t>Koguchi</w:t>
      </w:r>
      <w:proofErr w:type="spellEnd"/>
      <w:r w:rsidRPr="00C84DC8">
        <w:rPr>
          <w:rFonts w:cstheme="minorHAnsi"/>
          <w:i/>
          <w:color w:val="000000"/>
          <w:sz w:val="24"/>
          <w:szCs w:val="24"/>
        </w:rPr>
        <w:t>, M. et al. Three-dimensional STEM for observing nanostructures. J. Electron Microscopy (Tokyo) 50, 235-241 (2001).</w:t>
      </w:r>
      <w:r w:rsidR="00FD2100">
        <w:rPr>
          <w:rFonts w:cstheme="minorHAnsi"/>
          <w:i/>
          <w:color w:val="000000"/>
          <w:sz w:val="24"/>
          <w:szCs w:val="24"/>
        </w:rPr>
        <w:t xml:space="preserve"> </w:t>
      </w:r>
      <w:r w:rsidR="00FD2100" w:rsidRPr="00FD2100">
        <w:rPr>
          <w:rFonts w:cstheme="minorHAnsi"/>
          <w:b/>
          <w:color w:val="000000"/>
          <w:sz w:val="24"/>
          <w:szCs w:val="24"/>
        </w:rPr>
        <w:t>Included</w:t>
      </w:r>
      <w:r w:rsidRPr="00C84DC8">
        <w:rPr>
          <w:rFonts w:cstheme="minorHAnsi"/>
          <w:i/>
          <w:color w:val="000000"/>
          <w:sz w:val="24"/>
          <w:szCs w:val="24"/>
        </w:rPr>
        <w:br/>
      </w:r>
      <w:proofErr w:type="spellStart"/>
      <w:r w:rsidRPr="00C84DC8">
        <w:rPr>
          <w:rFonts w:cstheme="minorHAnsi"/>
          <w:i/>
          <w:color w:val="000000"/>
          <w:sz w:val="24"/>
          <w:szCs w:val="24"/>
        </w:rPr>
        <w:t>Weyland</w:t>
      </w:r>
      <w:proofErr w:type="spellEnd"/>
      <w:r w:rsidRPr="00C84DC8">
        <w:rPr>
          <w:rFonts w:cstheme="minorHAnsi"/>
          <w:i/>
          <w:color w:val="000000"/>
          <w:sz w:val="24"/>
          <w:szCs w:val="24"/>
        </w:rPr>
        <w:t xml:space="preserve">, M., </w:t>
      </w:r>
      <w:proofErr w:type="spellStart"/>
      <w:r w:rsidRPr="00C84DC8">
        <w:rPr>
          <w:rFonts w:cstheme="minorHAnsi"/>
          <w:i/>
          <w:color w:val="000000"/>
          <w:sz w:val="24"/>
          <w:szCs w:val="24"/>
        </w:rPr>
        <w:t>Midgley</w:t>
      </w:r>
      <w:proofErr w:type="spellEnd"/>
      <w:r w:rsidRPr="00C84DC8">
        <w:rPr>
          <w:rFonts w:cstheme="minorHAnsi"/>
          <w:i/>
          <w:color w:val="000000"/>
          <w:sz w:val="24"/>
          <w:szCs w:val="24"/>
        </w:rPr>
        <w:t xml:space="preserve">, P. A. &amp; Thomas, J. M. Electron Tomography of Nanoparticle Catalysts on </w:t>
      </w:r>
      <w:r w:rsidRPr="00C84DC8">
        <w:rPr>
          <w:rFonts w:cstheme="minorHAnsi"/>
          <w:i/>
          <w:color w:val="000000"/>
          <w:sz w:val="24"/>
          <w:szCs w:val="24"/>
        </w:rPr>
        <w:lastRenderedPageBreak/>
        <w:t xml:space="preserve">Porous Supports: A New Technique Based on Rutherford </w:t>
      </w:r>
      <w:proofErr w:type="gramStart"/>
      <w:r w:rsidRPr="00C84DC8">
        <w:rPr>
          <w:rFonts w:cstheme="minorHAnsi"/>
          <w:i/>
          <w:color w:val="000000"/>
          <w:sz w:val="24"/>
          <w:szCs w:val="24"/>
        </w:rPr>
        <w:t>Scattering</w:t>
      </w:r>
      <w:proofErr w:type="gramEnd"/>
      <w:r w:rsidRPr="00C84DC8">
        <w:rPr>
          <w:rFonts w:cstheme="minorHAnsi"/>
          <w:i/>
          <w:color w:val="000000"/>
          <w:sz w:val="24"/>
          <w:szCs w:val="24"/>
        </w:rPr>
        <w:t>. J. Phys. Chem. B 105, 7882-7886 (2001).</w:t>
      </w:r>
      <w:r w:rsidR="00FD2100">
        <w:rPr>
          <w:rFonts w:cstheme="minorHAnsi"/>
          <w:i/>
          <w:color w:val="000000"/>
          <w:sz w:val="24"/>
          <w:szCs w:val="24"/>
        </w:rPr>
        <w:t xml:space="preserve"> </w:t>
      </w:r>
      <w:r w:rsidR="00FD2100" w:rsidRPr="00FD2100">
        <w:rPr>
          <w:rFonts w:cstheme="minorHAnsi"/>
          <w:b/>
          <w:color w:val="000000"/>
          <w:sz w:val="24"/>
          <w:szCs w:val="24"/>
        </w:rPr>
        <w:t>Not included because there is another one for the same topic</w:t>
      </w:r>
      <w:r w:rsidRPr="00C84DC8">
        <w:rPr>
          <w:rFonts w:cstheme="minorHAnsi"/>
          <w:i/>
          <w:color w:val="000000"/>
          <w:sz w:val="24"/>
          <w:szCs w:val="24"/>
        </w:rPr>
        <w:br/>
      </w:r>
      <w:proofErr w:type="spellStart"/>
      <w:r w:rsidRPr="00C84DC8">
        <w:rPr>
          <w:rFonts w:cstheme="minorHAnsi"/>
          <w:i/>
          <w:color w:val="000000"/>
          <w:sz w:val="24"/>
          <w:szCs w:val="24"/>
        </w:rPr>
        <w:t>Midgley</w:t>
      </w:r>
      <w:proofErr w:type="spellEnd"/>
      <w:r w:rsidRPr="00C84DC8">
        <w:rPr>
          <w:rFonts w:cstheme="minorHAnsi"/>
          <w:i/>
          <w:color w:val="000000"/>
          <w:sz w:val="24"/>
          <w:szCs w:val="24"/>
        </w:rPr>
        <w:t xml:space="preserve">, P. A. &amp; </w:t>
      </w:r>
      <w:proofErr w:type="spellStart"/>
      <w:r w:rsidRPr="00C84DC8">
        <w:rPr>
          <w:rFonts w:cstheme="minorHAnsi"/>
          <w:i/>
          <w:color w:val="000000"/>
          <w:sz w:val="24"/>
          <w:szCs w:val="24"/>
        </w:rPr>
        <w:t>Weyland</w:t>
      </w:r>
      <w:proofErr w:type="spellEnd"/>
      <w:r w:rsidRPr="00C84DC8">
        <w:rPr>
          <w:rFonts w:cstheme="minorHAnsi"/>
          <w:i/>
          <w:color w:val="000000"/>
          <w:sz w:val="24"/>
          <w:szCs w:val="24"/>
        </w:rPr>
        <w:t xml:space="preserve">, M. 3D electron microscopy in the physical sciences: the development of Z-contrast and EFTEM tomography. </w:t>
      </w:r>
      <w:proofErr w:type="spellStart"/>
      <w:r w:rsidRPr="00C84DC8">
        <w:rPr>
          <w:rFonts w:cstheme="minorHAnsi"/>
          <w:i/>
          <w:color w:val="000000"/>
          <w:sz w:val="24"/>
          <w:szCs w:val="24"/>
        </w:rPr>
        <w:t>Ultramicroscopy</w:t>
      </w:r>
      <w:proofErr w:type="spellEnd"/>
      <w:r w:rsidRPr="00C84DC8">
        <w:rPr>
          <w:rFonts w:cstheme="minorHAnsi"/>
          <w:i/>
          <w:color w:val="000000"/>
          <w:sz w:val="24"/>
          <w:szCs w:val="24"/>
        </w:rPr>
        <w:t xml:space="preserve"> 96, 413-431 (2003).</w:t>
      </w:r>
      <w:r w:rsidR="00FD2100">
        <w:rPr>
          <w:rFonts w:cstheme="minorHAnsi"/>
          <w:i/>
          <w:color w:val="000000"/>
          <w:sz w:val="24"/>
          <w:szCs w:val="24"/>
        </w:rPr>
        <w:t xml:space="preserve"> </w:t>
      </w:r>
      <w:r w:rsidR="00FD2100" w:rsidRPr="00FD2100">
        <w:rPr>
          <w:rFonts w:cstheme="minorHAnsi"/>
          <w:b/>
          <w:color w:val="000000"/>
          <w:sz w:val="24"/>
          <w:szCs w:val="24"/>
        </w:rPr>
        <w:t>Included</w:t>
      </w:r>
      <w:r w:rsidRPr="00C84DC8">
        <w:rPr>
          <w:rFonts w:cstheme="minorHAnsi"/>
          <w:i/>
          <w:color w:val="000000"/>
          <w:sz w:val="24"/>
          <w:szCs w:val="24"/>
        </w:rPr>
        <w:br/>
        <w:t xml:space="preserve">b) </w:t>
      </w:r>
      <w:proofErr w:type="gramStart"/>
      <w:r w:rsidRPr="00C84DC8">
        <w:rPr>
          <w:rFonts w:cstheme="minorHAnsi"/>
          <w:i/>
          <w:color w:val="000000"/>
          <w:sz w:val="24"/>
          <w:szCs w:val="24"/>
        </w:rPr>
        <w:t>When</w:t>
      </w:r>
      <w:proofErr w:type="gramEnd"/>
      <w:r w:rsidRPr="00C84DC8">
        <w:rPr>
          <w:rFonts w:cstheme="minorHAnsi"/>
          <w:i/>
          <w:color w:val="000000"/>
          <w:sz w:val="24"/>
          <w:szCs w:val="24"/>
        </w:rPr>
        <w:t xml:space="preserve"> mentioning BF (line 86) reference to should be added</w:t>
      </w:r>
      <w:r w:rsidRPr="00C84DC8">
        <w:rPr>
          <w:rFonts w:cstheme="minorHAnsi"/>
          <w:i/>
          <w:color w:val="000000"/>
          <w:sz w:val="24"/>
          <w:szCs w:val="24"/>
        </w:rPr>
        <w:br/>
        <w:t>Incoherent Bright Field STEM for Imaging and Tomography of Ultra-Thick TEM Cross-sections. Microscopy and Microanalysis / Volume 15 / Supplement S2 / July 2009, pp</w:t>
      </w:r>
      <w:r w:rsidR="00FD2100">
        <w:rPr>
          <w:rFonts w:cstheme="minorHAnsi"/>
          <w:i/>
          <w:color w:val="000000"/>
          <w:sz w:val="24"/>
          <w:szCs w:val="24"/>
        </w:rPr>
        <w:t xml:space="preserve"> </w:t>
      </w:r>
      <w:r w:rsidR="00FD2100" w:rsidRPr="00FD2100">
        <w:rPr>
          <w:rFonts w:cstheme="minorHAnsi"/>
          <w:b/>
          <w:color w:val="000000"/>
          <w:sz w:val="24"/>
          <w:szCs w:val="24"/>
        </w:rPr>
        <w:t>Included</w:t>
      </w:r>
    </w:p>
    <w:p w:rsidR="00E64063" w:rsidRDefault="00E3433D" w:rsidP="00E3433D">
      <w:pPr>
        <w:rPr>
          <w:rFonts w:cstheme="minorHAnsi"/>
          <w:b/>
          <w:color w:val="000000"/>
          <w:sz w:val="24"/>
          <w:szCs w:val="24"/>
        </w:rPr>
      </w:pPr>
      <w:r w:rsidRPr="00C84DC8">
        <w:rPr>
          <w:rFonts w:cstheme="minorHAnsi"/>
          <w:i/>
          <w:color w:val="000000"/>
          <w:sz w:val="24"/>
          <w:szCs w:val="24"/>
        </w:rPr>
        <w:t xml:space="preserve">(6) Line 84, the author states "This particular collection scheme prevents neighboring areas from being illuminated and from generating scattered electrons which would produce noise." However, this is not the case. Beam spreading is significant in thick specimens and will interact with a large volume. I suggest the authors correct this point and add reference to: "The specimen interacts with the entire specimen. Beam spreading and spatial resolution in thick organic specimens </w:t>
      </w:r>
      <w:proofErr w:type="spellStart"/>
      <w:r w:rsidRPr="00C84DC8">
        <w:rPr>
          <w:rFonts w:cstheme="minorHAnsi"/>
          <w:i/>
          <w:color w:val="000000"/>
          <w:sz w:val="24"/>
          <w:szCs w:val="24"/>
        </w:rPr>
        <w:t>Ultramicroscopy</w:t>
      </w:r>
      <w:proofErr w:type="spellEnd"/>
      <w:r w:rsidRPr="00C84DC8">
        <w:rPr>
          <w:rFonts w:cstheme="minorHAnsi"/>
          <w:i/>
          <w:color w:val="000000"/>
          <w:sz w:val="24"/>
          <w:szCs w:val="24"/>
        </w:rPr>
        <w:t xml:space="preserve"> December 2008, Pages 1-7. This reference should also provide them with some brief discussion of thickness effects on tomography.</w:t>
      </w:r>
      <w:r w:rsidR="00E64063">
        <w:rPr>
          <w:rFonts w:cstheme="minorHAnsi"/>
          <w:i/>
          <w:color w:val="000000"/>
          <w:sz w:val="24"/>
          <w:szCs w:val="24"/>
        </w:rPr>
        <w:t xml:space="preserve"> </w:t>
      </w:r>
      <w:r w:rsidR="00E64063" w:rsidRPr="00E64063">
        <w:rPr>
          <w:rFonts w:cstheme="minorHAnsi"/>
          <w:b/>
          <w:color w:val="000000"/>
          <w:sz w:val="24"/>
          <w:szCs w:val="24"/>
        </w:rPr>
        <w:t>Additional knowledge about beam spreading has been acquired and the mentioned reference has been added.</w:t>
      </w:r>
    </w:p>
    <w:p w:rsidR="00BF0136" w:rsidRDefault="00E3433D" w:rsidP="00E3433D">
      <w:pPr>
        <w:rPr>
          <w:rFonts w:cstheme="minorHAnsi"/>
          <w:b/>
          <w:color w:val="000000"/>
          <w:sz w:val="24"/>
          <w:szCs w:val="24"/>
        </w:rPr>
      </w:pPr>
      <w:r w:rsidRPr="00C84DC8">
        <w:rPr>
          <w:rFonts w:cstheme="minorHAnsi"/>
          <w:i/>
          <w:color w:val="000000"/>
          <w:sz w:val="24"/>
          <w:szCs w:val="24"/>
        </w:rPr>
        <w:t>(7) The authors should discuss the increased dose used in the through-focal tomography. Especially since biological specimens are beam sensitive. Dose should be mentioned.</w:t>
      </w:r>
      <w:r w:rsidR="00BC180D">
        <w:rPr>
          <w:rFonts w:cstheme="minorHAnsi"/>
          <w:i/>
          <w:color w:val="000000"/>
          <w:sz w:val="24"/>
          <w:szCs w:val="24"/>
        </w:rPr>
        <w:t xml:space="preserve"> </w:t>
      </w:r>
      <w:r w:rsidR="00BC180D" w:rsidRPr="00BC180D">
        <w:rPr>
          <w:rFonts w:cstheme="minorHAnsi"/>
          <w:b/>
          <w:color w:val="000000"/>
          <w:sz w:val="24"/>
          <w:szCs w:val="24"/>
        </w:rPr>
        <w:t>Electron dose is discussed.</w:t>
      </w:r>
    </w:p>
    <w:p w:rsidR="00EF38CE" w:rsidRDefault="00E3433D" w:rsidP="00E3433D">
      <w:pPr>
        <w:rPr>
          <w:rFonts w:cstheme="minorHAnsi"/>
          <w:i/>
          <w:color w:val="000000"/>
          <w:sz w:val="24"/>
          <w:szCs w:val="24"/>
        </w:rPr>
      </w:pPr>
      <w:r w:rsidRPr="00C84DC8">
        <w:rPr>
          <w:rFonts w:cstheme="minorHAnsi"/>
          <w:b/>
          <w:i/>
          <w:color w:val="000000"/>
          <w:sz w:val="24"/>
          <w:szCs w:val="24"/>
        </w:rPr>
        <w:t>Reviewer #2</w:t>
      </w:r>
      <w:proofErr w:type="gramStart"/>
      <w:r w:rsidRPr="00C84DC8">
        <w:rPr>
          <w:rFonts w:cstheme="minorHAnsi"/>
          <w:b/>
          <w:i/>
          <w:color w:val="000000"/>
          <w:sz w:val="24"/>
          <w:szCs w:val="24"/>
        </w:rPr>
        <w:t>:</w:t>
      </w:r>
      <w:proofErr w:type="gramEnd"/>
      <w:r w:rsidRPr="00C84DC8">
        <w:rPr>
          <w:rFonts w:cstheme="minorHAnsi"/>
          <w:i/>
          <w:color w:val="000000"/>
          <w:sz w:val="24"/>
          <w:szCs w:val="24"/>
        </w:rPr>
        <w:br/>
        <w:t>Major Concerns:</w:t>
      </w:r>
      <w:r w:rsidRPr="00C84DC8">
        <w:rPr>
          <w:rFonts w:cstheme="minorHAnsi"/>
          <w:i/>
          <w:color w:val="000000"/>
          <w:sz w:val="24"/>
          <w:szCs w:val="24"/>
        </w:rPr>
        <w:br/>
        <w:t xml:space="preserve">The most important and novel thing is the through-focus data acquisition using STEM in this manuscript. However, comparing to the sample preparation part, the data acquisition part is cheap. The data acquisition part should be more expand by including the author's real examples of the EM section, and the sample preparation part should be more shrunken, which is nothing new. </w:t>
      </w:r>
      <w:r w:rsidRPr="004D4736">
        <w:rPr>
          <w:rFonts w:cstheme="minorHAnsi"/>
          <w:i/>
          <w:color w:val="000000"/>
          <w:sz w:val="24"/>
          <w:szCs w:val="24"/>
        </w:rPr>
        <w:t xml:space="preserve">The data acquisition section should also include specimen's stabilization procedure (pre-exposure; not only in "the representative results" section), </w:t>
      </w:r>
      <w:proofErr w:type="spellStart"/>
      <w:r w:rsidRPr="004D4736">
        <w:rPr>
          <w:rFonts w:cstheme="minorHAnsi"/>
          <w:i/>
          <w:color w:val="000000"/>
          <w:sz w:val="24"/>
          <w:szCs w:val="24"/>
        </w:rPr>
        <w:t>eucentric</w:t>
      </w:r>
      <w:proofErr w:type="spellEnd"/>
      <w:r w:rsidRPr="004D4736">
        <w:rPr>
          <w:rFonts w:cstheme="minorHAnsi"/>
          <w:i/>
          <w:color w:val="000000"/>
          <w:sz w:val="24"/>
          <w:szCs w:val="24"/>
        </w:rPr>
        <w:t xml:space="preserve"> correction, dynamic focus setting, and initial focus setting procedure, in addition to the illumination and recording conditions. The reviewer believe that it will be more valuable for the readers who want to try to use this method.</w:t>
      </w:r>
      <w:r w:rsidR="004D4736">
        <w:rPr>
          <w:rFonts w:cstheme="minorHAnsi"/>
          <w:i/>
          <w:color w:val="000000"/>
          <w:sz w:val="24"/>
          <w:szCs w:val="24"/>
        </w:rPr>
        <w:t xml:space="preserve"> </w:t>
      </w:r>
      <w:r w:rsidR="004D4736" w:rsidRPr="004D4736">
        <w:rPr>
          <w:rFonts w:cstheme="minorHAnsi"/>
          <w:b/>
          <w:color w:val="000000"/>
          <w:sz w:val="24"/>
          <w:szCs w:val="24"/>
        </w:rPr>
        <w:t>All this requested information has been added to the text manuscript.</w:t>
      </w:r>
    </w:p>
    <w:p w:rsidR="00515735" w:rsidRDefault="00E3433D" w:rsidP="00E3433D">
      <w:pPr>
        <w:rPr>
          <w:rFonts w:cstheme="minorHAnsi"/>
          <w:i/>
          <w:color w:val="000000"/>
          <w:sz w:val="24"/>
          <w:szCs w:val="24"/>
        </w:rPr>
      </w:pPr>
      <w:r w:rsidRPr="00C84DC8">
        <w:rPr>
          <w:rFonts w:cstheme="minorHAnsi"/>
          <w:b/>
          <w:i/>
          <w:color w:val="000000"/>
          <w:sz w:val="24"/>
          <w:szCs w:val="24"/>
        </w:rPr>
        <w:t>Reviewer #3</w:t>
      </w:r>
      <w:proofErr w:type="gramStart"/>
      <w:r w:rsidRPr="00C84DC8">
        <w:rPr>
          <w:rFonts w:cstheme="minorHAnsi"/>
          <w:b/>
          <w:i/>
          <w:color w:val="000000"/>
          <w:sz w:val="24"/>
          <w:szCs w:val="24"/>
        </w:rPr>
        <w:t>:</w:t>
      </w:r>
      <w:proofErr w:type="gramEnd"/>
      <w:r w:rsidRPr="00C84DC8">
        <w:rPr>
          <w:rFonts w:cstheme="minorHAnsi"/>
          <w:i/>
          <w:color w:val="000000"/>
          <w:sz w:val="24"/>
          <w:szCs w:val="24"/>
        </w:rPr>
        <w:br/>
        <w:t xml:space="preserve">As mentioned in the paper (line 350) this protocol (introduced by </w:t>
      </w:r>
      <w:proofErr w:type="spellStart"/>
      <w:r w:rsidRPr="00C84DC8">
        <w:rPr>
          <w:rFonts w:cstheme="minorHAnsi"/>
          <w:i/>
          <w:color w:val="000000"/>
          <w:sz w:val="24"/>
          <w:szCs w:val="24"/>
        </w:rPr>
        <w:t>Luft</w:t>
      </w:r>
      <w:proofErr w:type="spellEnd"/>
      <w:r w:rsidRPr="00C84DC8">
        <w:rPr>
          <w:rFonts w:cstheme="minorHAnsi"/>
          <w:i/>
          <w:color w:val="000000"/>
          <w:sz w:val="24"/>
          <w:szCs w:val="24"/>
        </w:rPr>
        <w:t xml:space="preserve"> in 1961 and others) is already in use for decades. </w:t>
      </w:r>
      <w:r w:rsidR="00515735" w:rsidRPr="00515735">
        <w:rPr>
          <w:rFonts w:cstheme="minorHAnsi"/>
          <w:b/>
          <w:color w:val="000000"/>
          <w:sz w:val="24"/>
          <w:szCs w:val="24"/>
        </w:rPr>
        <w:t>This reference has been added.</w:t>
      </w:r>
    </w:p>
    <w:p w:rsidR="00515735" w:rsidRDefault="00E3433D" w:rsidP="00E3433D">
      <w:pPr>
        <w:rPr>
          <w:rFonts w:cstheme="minorHAnsi"/>
          <w:i/>
          <w:color w:val="000000"/>
          <w:sz w:val="24"/>
          <w:szCs w:val="24"/>
        </w:rPr>
      </w:pPr>
      <w:r w:rsidRPr="00C84DC8">
        <w:rPr>
          <w:rFonts w:cstheme="minorHAnsi"/>
          <w:i/>
          <w:color w:val="000000"/>
          <w:sz w:val="24"/>
          <w:szCs w:val="24"/>
        </w:rPr>
        <w:t xml:space="preserve">To my understanding, the video will mainly cover the text highlighted in yellow. This is mainly the fixation and embedding according to standard protocols as explained above. This does not </w:t>
      </w:r>
      <w:r w:rsidRPr="00C84DC8">
        <w:rPr>
          <w:rFonts w:cstheme="minorHAnsi"/>
          <w:i/>
          <w:color w:val="000000"/>
          <w:sz w:val="24"/>
          <w:szCs w:val="24"/>
        </w:rPr>
        <w:lastRenderedPageBreak/>
        <w:t xml:space="preserve">provide novel aspects and, as can be seen in the attached video 1, does not provide additional information to the written text. </w:t>
      </w:r>
      <w:r w:rsidR="00515735" w:rsidRPr="00515735">
        <w:rPr>
          <w:rFonts w:cstheme="minorHAnsi"/>
          <w:b/>
          <w:color w:val="000000"/>
          <w:sz w:val="24"/>
          <w:szCs w:val="24"/>
        </w:rPr>
        <w:t xml:space="preserve">This comment is </w:t>
      </w:r>
      <w:r w:rsidR="00515735">
        <w:rPr>
          <w:rFonts w:cstheme="minorHAnsi"/>
          <w:b/>
          <w:color w:val="000000"/>
          <w:sz w:val="24"/>
          <w:szCs w:val="24"/>
        </w:rPr>
        <w:t>the same as</w:t>
      </w:r>
      <w:r w:rsidR="00515735" w:rsidRPr="00515735">
        <w:rPr>
          <w:rFonts w:cstheme="minorHAnsi"/>
          <w:b/>
          <w:color w:val="000000"/>
          <w:sz w:val="24"/>
          <w:szCs w:val="24"/>
        </w:rPr>
        <w:t xml:space="preserve"> one of Reviewer 1.</w:t>
      </w:r>
      <w:r w:rsidR="00515735">
        <w:rPr>
          <w:rFonts w:cstheme="minorHAnsi"/>
          <w:b/>
          <w:color w:val="000000"/>
          <w:sz w:val="24"/>
          <w:szCs w:val="24"/>
        </w:rPr>
        <w:t xml:space="preserve"> Video has been replaced by still images.</w:t>
      </w:r>
    </w:p>
    <w:p w:rsidR="00515735" w:rsidRDefault="00E3433D" w:rsidP="00E3433D">
      <w:pPr>
        <w:rPr>
          <w:rFonts w:cstheme="minorHAnsi"/>
          <w:i/>
          <w:color w:val="000000"/>
          <w:sz w:val="24"/>
          <w:szCs w:val="24"/>
        </w:rPr>
      </w:pPr>
      <w:r w:rsidRPr="00C84DC8">
        <w:rPr>
          <w:rFonts w:cstheme="minorHAnsi"/>
          <w:i/>
          <w:color w:val="000000"/>
          <w:sz w:val="24"/>
          <w:szCs w:val="24"/>
        </w:rPr>
        <w:t xml:space="preserve">An interesting aspects of sample preparation, that would be worth to be shown in a video are: Thick sections (500 nm and thicker) tend to curl. This makes it difficult to mount them on a copper grid. How did the author prevent curling and how did they mount the sections on the grids? </w:t>
      </w:r>
      <w:r w:rsidR="00515735" w:rsidRPr="00515735">
        <w:rPr>
          <w:rFonts w:cstheme="minorHAnsi"/>
          <w:b/>
          <w:color w:val="000000"/>
          <w:sz w:val="24"/>
          <w:szCs w:val="24"/>
        </w:rPr>
        <w:t>We never noticed curling o</w:t>
      </w:r>
      <w:r w:rsidR="00515735">
        <w:rPr>
          <w:rFonts w:cstheme="minorHAnsi"/>
          <w:b/>
          <w:color w:val="000000"/>
          <w:sz w:val="24"/>
          <w:szCs w:val="24"/>
        </w:rPr>
        <w:t>f the sections. After discussing</w:t>
      </w:r>
      <w:r w:rsidR="00515735" w:rsidRPr="00515735">
        <w:rPr>
          <w:rFonts w:cstheme="minorHAnsi"/>
          <w:b/>
          <w:color w:val="000000"/>
          <w:sz w:val="24"/>
          <w:szCs w:val="24"/>
        </w:rPr>
        <w:t xml:space="preserve"> with my colleagues we think that the reviewer is talking about something </w:t>
      </w:r>
      <w:r w:rsidR="00515735">
        <w:rPr>
          <w:rFonts w:cstheme="minorHAnsi"/>
          <w:b/>
          <w:color w:val="000000"/>
          <w:sz w:val="24"/>
          <w:szCs w:val="24"/>
        </w:rPr>
        <w:t xml:space="preserve">very specific (such as </w:t>
      </w:r>
      <w:r w:rsidR="0084567D">
        <w:rPr>
          <w:rFonts w:cstheme="minorHAnsi"/>
          <w:b/>
          <w:color w:val="000000"/>
          <w:sz w:val="24"/>
          <w:szCs w:val="24"/>
        </w:rPr>
        <w:t>wax</w:t>
      </w:r>
      <w:r w:rsidR="00515735">
        <w:rPr>
          <w:rFonts w:cstheme="minorHAnsi"/>
          <w:b/>
          <w:color w:val="000000"/>
          <w:sz w:val="24"/>
          <w:szCs w:val="24"/>
        </w:rPr>
        <w:t xml:space="preserve"> sections) that we did not encounter</w:t>
      </w:r>
      <w:r w:rsidR="00515735" w:rsidRPr="00515735">
        <w:rPr>
          <w:rFonts w:cstheme="minorHAnsi"/>
          <w:b/>
          <w:color w:val="000000"/>
          <w:sz w:val="24"/>
          <w:szCs w:val="24"/>
        </w:rPr>
        <w:t>.</w:t>
      </w:r>
      <w:r w:rsidR="0099748E">
        <w:rPr>
          <w:rFonts w:cstheme="minorHAnsi"/>
          <w:b/>
          <w:color w:val="000000"/>
          <w:sz w:val="24"/>
          <w:szCs w:val="24"/>
        </w:rPr>
        <w:t xml:space="preserve"> The manuscript received by the reviewer already contained the way sections are mounted on EM grids.</w:t>
      </w:r>
    </w:p>
    <w:p w:rsidR="00A446E9" w:rsidRPr="00A446E9" w:rsidRDefault="00E3433D" w:rsidP="00E3433D">
      <w:pPr>
        <w:rPr>
          <w:rFonts w:cstheme="minorHAnsi"/>
          <w:b/>
          <w:color w:val="000000"/>
          <w:sz w:val="24"/>
          <w:szCs w:val="24"/>
        </w:rPr>
      </w:pPr>
      <w:r w:rsidRPr="00C84DC8">
        <w:rPr>
          <w:rFonts w:cstheme="minorHAnsi"/>
          <w:i/>
          <w:color w:val="000000"/>
          <w:sz w:val="24"/>
          <w:szCs w:val="24"/>
        </w:rPr>
        <w:t xml:space="preserve">How are the </w:t>
      </w:r>
      <w:proofErr w:type="spellStart"/>
      <w:r w:rsidRPr="00C84DC8">
        <w:rPr>
          <w:rFonts w:cstheme="minorHAnsi"/>
          <w:i/>
          <w:color w:val="000000"/>
          <w:sz w:val="24"/>
          <w:szCs w:val="24"/>
        </w:rPr>
        <w:t>fiducials</w:t>
      </w:r>
      <w:proofErr w:type="spellEnd"/>
      <w:r w:rsidRPr="00C84DC8">
        <w:rPr>
          <w:rFonts w:cstheme="minorHAnsi"/>
          <w:i/>
          <w:color w:val="000000"/>
          <w:sz w:val="24"/>
          <w:szCs w:val="24"/>
        </w:rPr>
        <w:t xml:space="preserve"> added to the section? It would be of interest to see this in the video.</w:t>
      </w:r>
      <w:r w:rsidR="00A446E9">
        <w:rPr>
          <w:rFonts w:cstheme="minorHAnsi"/>
          <w:i/>
          <w:color w:val="000000"/>
          <w:sz w:val="24"/>
          <w:szCs w:val="24"/>
        </w:rPr>
        <w:t xml:space="preserve"> </w:t>
      </w:r>
      <w:r w:rsidR="00A446E9" w:rsidRPr="00A446E9">
        <w:rPr>
          <w:rFonts w:cstheme="minorHAnsi"/>
          <w:b/>
          <w:color w:val="000000"/>
          <w:sz w:val="24"/>
          <w:szCs w:val="24"/>
        </w:rPr>
        <w:t xml:space="preserve">No </w:t>
      </w:r>
      <w:proofErr w:type="spellStart"/>
      <w:r w:rsidR="00A446E9" w:rsidRPr="00A446E9">
        <w:rPr>
          <w:rFonts w:cstheme="minorHAnsi"/>
          <w:b/>
          <w:color w:val="000000"/>
          <w:sz w:val="24"/>
          <w:szCs w:val="24"/>
        </w:rPr>
        <w:t>fiducial</w:t>
      </w:r>
      <w:proofErr w:type="spellEnd"/>
      <w:r w:rsidR="00A446E9" w:rsidRPr="00A446E9">
        <w:rPr>
          <w:rFonts w:cstheme="minorHAnsi"/>
          <w:b/>
          <w:color w:val="000000"/>
          <w:sz w:val="24"/>
          <w:szCs w:val="24"/>
        </w:rPr>
        <w:t xml:space="preserve"> were used during the experiment.</w:t>
      </w:r>
    </w:p>
    <w:p w:rsidR="00A446E9" w:rsidRDefault="00E3433D" w:rsidP="00E3433D">
      <w:pPr>
        <w:rPr>
          <w:rFonts w:cstheme="minorHAnsi"/>
          <w:b/>
          <w:color w:val="000000"/>
          <w:sz w:val="24"/>
          <w:szCs w:val="24"/>
        </w:rPr>
      </w:pPr>
      <w:r w:rsidRPr="00C84DC8">
        <w:rPr>
          <w:rFonts w:cstheme="minorHAnsi"/>
          <w:i/>
          <w:color w:val="000000"/>
          <w:sz w:val="24"/>
          <w:szCs w:val="24"/>
        </w:rPr>
        <w:t>For me it is difficult to understand from the text, how this multi-focus or through-focus images are achieved. Does the program do this automatically or is it requested to set the focus manually? I believe that a good video from this part of the protocol would be really helpful.</w:t>
      </w:r>
      <w:r w:rsidR="00A446E9">
        <w:rPr>
          <w:rFonts w:cstheme="minorHAnsi"/>
          <w:i/>
          <w:color w:val="000000"/>
          <w:sz w:val="24"/>
          <w:szCs w:val="24"/>
        </w:rPr>
        <w:t xml:space="preserve"> </w:t>
      </w:r>
      <w:r w:rsidR="00A446E9" w:rsidRPr="00A446E9">
        <w:rPr>
          <w:rFonts w:cstheme="minorHAnsi"/>
          <w:b/>
          <w:color w:val="000000"/>
          <w:sz w:val="24"/>
          <w:szCs w:val="24"/>
        </w:rPr>
        <w:t>More details have been added to the manuscript for better understanding on how things are performed.</w:t>
      </w:r>
    </w:p>
    <w:p w:rsidR="00252874" w:rsidRDefault="00E3433D" w:rsidP="00E3433D">
      <w:pPr>
        <w:rPr>
          <w:rFonts w:cstheme="minorHAnsi"/>
          <w:i/>
          <w:color w:val="000000"/>
          <w:sz w:val="24"/>
          <w:szCs w:val="24"/>
        </w:rPr>
      </w:pPr>
      <w:r w:rsidRPr="005D67B6">
        <w:rPr>
          <w:rFonts w:cstheme="minorHAnsi"/>
          <w:i/>
          <w:color w:val="000000"/>
          <w:sz w:val="24"/>
          <w:szCs w:val="24"/>
        </w:rPr>
        <w:t>Unfortunately, the authors do not provide results. It is hard for me to recognize a biological structure on the small images of figure 1. In order to convince the reader or the viewer from this approach, the authors must include good or even impressing data of biological structures that have been obtained with this novel approach.</w:t>
      </w:r>
      <w:r w:rsidR="00EE4548">
        <w:rPr>
          <w:rFonts w:cstheme="minorHAnsi"/>
          <w:i/>
          <w:color w:val="000000"/>
          <w:sz w:val="24"/>
          <w:szCs w:val="24"/>
        </w:rPr>
        <w:t xml:space="preserve"> </w:t>
      </w:r>
      <w:r w:rsidR="00EE4548" w:rsidRPr="00EE4548">
        <w:rPr>
          <w:rFonts w:cstheme="minorHAnsi"/>
          <w:b/>
          <w:color w:val="000000"/>
          <w:sz w:val="24"/>
          <w:szCs w:val="24"/>
        </w:rPr>
        <w:t xml:space="preserve">I don’t think the purpose of </w:t>
      </w:r>
      <w:proofErr w:type="spellStart"/>
      <w:r w:rsidR="00EE4548" w:rsidRPr="00EE4548">
        <w:rPr>
          <w:rFonts w:cstheme="minorHAnsi"/>
          <w:b/>
          <w:color w:val="000000"/>
          <w:sz w:val="24"/>
          <w:szCs w:val="24"/>
        </w:rPr>
        <w:t>JoVE</w:t>
      </w:r>
      <w:proofErr w:type="spellEnd"/>
      <w:r w:rsidR="00EE4548" w:rsidRPr="00EE4548">
        <w:rPr>
          <w:rFonts w:cstheme="minorHAnsi"/>
          <w:b/>
          <w:color w:val="000000"/>
          <w:sz w:val="24"/>
          <w:szCs w:val="24"/>
        </w:rPr>
        <w:t xml:space="preserve"> is to present results. </w:t>
      </w:r>
      <w:r w:rsidR="00764644">
        <w:rPr>
          <w:rFonts w:cstheme="minorHAnsi"/>
          <w:b/>
          <w:color w:val="000000"/>
          <w:sz w:val="24"/>
          <w:szCs w:val="24"/>
        </w:rPr>
        <w:t>I</w:t>
      </w:r>
      <w:r w:rsidR="00EE4548" w:rsidRPr="00EE4548">
        <w:rPr>
          <w:rFonts w:cstheme="minorHAnsi"/>
          <w:b/>
          <w:color w:val="000000"/>
          <w:sz w:val="24"/>
          <w:szCs w:val="24"/>
        </w:rPr>
        <w:t xml:space="preserve"> rather think that </w:t>
      </w:r>
      <w:proofErr w:type="spellStart"/>
      <w:r w:rsidR="00EE4548" w:rsidRPr="00EE4548">
        <w:rPr>
          <w:rFonts w:cstheme="minorHAnsi"/>
          <w:b/>
          <w:color w:val="000000"/>
          <w:sz w:val="24"/>
          <w:szCs w:val="24"/>
        </w:rPr>
        <w:t>JoVE</w:t>
      </w:r>
      <w:proofErr w:type="spellEnd"/>
      <w:r w:rsidR="00EE4548" w:rsidRPr="00EE4548">
        <w:rPr>
          <w:rFonts w:cstheme="minorHAnsi"/>
          <w:b/>
          <w:color w:val="000000"/>
          <w:sz w:val="24"/>
          <w:szCs w:val="24"/>
        </w:rPr>
        <w:t xml:space="preserve"> articles are meant to give people details about how to get results. </w:t>
      </w:r>
      <w:r w:rsidR="00764644">
        <w:rPr>
          <w:rFonts w:cstheme="minorHAnsi"/>
          <w:b/>
          <w:color w:val="000000"/>
          <w:sz w:val="24"/>
          <w:szCs w:val="24"/>
        </w:rPr>
        <w:t xml:space="preserve">In the manuscript we reference the publications that contains the results. </w:t>
      </w:r>
      <w:r w:rsidR="00EE4548" w:rsidRPr="00EE4548">
        <w:rPr>
          <w:rFonts w:cstheme="minorHAnsi"/>
          <w:b/>
          <w:color w:val="000000"/>
          <w:sz w:val="24"/>
          <w:szCs w:val="24"/>
        </w:rPr>
        <w:t xml:space="preserve">If </w:t>
      </w:r>
      <w:proofErr w:type="spellStart"/>
      <w:r w:rsidR="00EE4548" w:rsidRPr="00EE4548">
        <w:rPr>
          <w:rFonts w:cstheme="minorHAnsi"/>
          <w:b/>
          <w:color w:val="000000"/>
          <w:sz w:val="24"/>
          <w:szCs w:val="24"/>
        </w:rPr>
        <w:t>JoVE</w:t>
      </w:r>
      <w:proofErr w:type="spellEnd"/>
      <w:r w:rsidR="00EE4548" w:rsidRPr="00EE4548">
        <w:rPr>
          <w:rFonts w:cstheme="minorHAnsi"/>
          <w:b/>
          <w:color w:val="000000"/>
          <w:sz w:val="24"/>
          <w:szCs w:val="24"/>
        </w:rPr>
        <w:t xml:space="preserve"> editor want us to provide results we can add a third figure and comment</w:t>
      </w:r>
      <w:r w:rsidR="00470E63">
        <w:rPr>
          <w:rFonts w:cstheme="minorHAnsi"/>
          <w:b/>
          <w:color w:val="000000"/>
          <w:sz w:val="24"/>
          <w:szCs w:val="24"/>
        </w:rPr>
        <w:t>s</w:t>
      </w:r>
      <w:r w:rsidR="00EE4548" w:rsidRPr="00EE4548">
        <w:rPr>
          <w:rFonts w:cstheme="minorHAnsi"/>
          <w:b/>
          <w:color w:val="000000"/>
          <w:sz w:val="24"/>
          <w:szCs w:val="24"/>
        </w:rPr>
        <w:t xml:space="preserve"> on it.</w:t>
      </w:r>
    </w:p>
    <w:p w:rsidR="00113300" w:rsidRDefault="00E3433D" w:rsidP="00E3433D">
      <w:pPr>
        <w:rPr>
          <w:rFonts w:cstheme="minorHAnsi"/>
          <w:i/>
          <w:color w:val="000000"/>
          <w:sz w:val="24"/>
          <w:szCs w:val="24"/>
        </w:rPr>
      </w:pPr>
      <w:r w:rsidRPr="00C84DC8">
        <w:rPr>
          <w:rFonts w:cstheme="minorHAnsi"/>
          <w:b/>
          <w:i/>
          <w:color w:val="000000"/>
          <w:sz w:val="24"/>
          <w:szCs w:val="24"/>
        </w:rPr>
        <w:t>Reviewer #4</w:t>
      </w:r>
      <w:proofErr w:type="gramStart"/>
      <w:r w:rsidRPr="00C84DC8">
        <w:rPr>
          <w:rFonts w:cstheme="minorHAnsi"/>
          <w:b/>
          <w:i/>
          <w:color w:val="000000"/>
          <w:sz w:val="24"/>
          <w:szCs w:val="24"/>
        </w:rPr>
        <w:t>:</w:t>
      </w:r>
      <w:proofErr w:type="gramEnd"/>
      <w:r w:rsidRPr="00C84DC8">
        <w:rPr>
          <w:rFonts w:cstheme="minorHAnsi"/>
          <w:i/>
          <w:color w:val="000000"/>
          <w:sz w:val="24"/>
          <w:szCs w:val="24"/>
        </w:rPr>
        <w:br/>
        <w:t>The text is in large parts understandable even to non-experts in the field. However, the style seems to change between a research article, student textbook and back, so some language "homogenization" seems in order. The manuscript seems not totally finished in some regions.</w:t>
      </w:r>
      <w:r w:rsidR="00113300">
        <w:rPr>
          <w:rFonts w:cstheme="minorHAnsi"/>
          <w:i/>
          <w:color w:val="000000"/>
          <w:sz w:val="24"/>
          <w:szCs w:val="24"/>
        </w:rPr>
        <w:t xml:space="preserve"> </w:t>
      </w:r>
      <w:r w:rsidR="00113300" w:rsidRPr="00113300">
        <w:rPr>
          <w:rFonts w:cstheme="minorHAnsi"/>
          <w:b/>
          <w:color w:val="000000"/>
          <w:sz w:val="24"/>
          <w:szCs w:val="24"/>
        </w:rPr>
        <w:t>Editing and proofreading has been performed by San Francisco Edit to homogenize the language used in the manuscript.</w:t>
      </w:r>
    </w:p>
    <w:p w:rsidR="002E31F8" w:rsidRPr="00C84DC8" w:rsidRDefault="00E3433D" w:rsidP="00E3433D">
      <w:pPr>
        <w:rPr>
          <w:rFonts w:cstheme="minorHAnsi"/>
          <w:sz w:val="24"/>
          <w:szCs w:val="24"/>
        </w:rPr>
      </w:pPr>
      <w:r w:rsidRPr="00C84DC8">
        <w:rPr>
          <w:rFonts w:cstheme="minorHAnsi"/>
          <w:i/>
          <w:color w:val="000000"/>
          <w:sz w:val="24"/>
          <w:szCs w:val="24"/>
        </w:rPr>
        <w:t xml:space="preserve">My main criticism is that the authors take little effort to explain __why__ individual steps on the procedure are required, so many instructions lack a reference or original data, and thus motivation. The manuscript consists in large parts of instructions with parameters. However, it remains unclear which numbers are from literature, which numbers are experimentally determined to be optimal and which numbers are empirical "tradition" that just work without </w:t>
      </w:r>
      <w:r w:rsidRPr="00C84DC8">
        <w:rPr>
          <w:rFonts w:cstheme="minorHAnsi"/>
          <w:i/>
          <w:color w:val="000000"/>
          <w:sz w:val="24"/>
          <w:szCs w:val="24"/>
        </w:rPr>
        <w:lastRenderedPageBreak/>
        <w:t>necessarily being optimal.</w:t>
      </w:r>
      <w:r w:rsidRPr="00C84DC8">
        <w:rPr>
          <w:rFonts w:cstheme="minorHAnsi"/>
          <w:i/>
          <w:color w:val="000000"/>
          <w:sz w:val="24"/>
          <w:szCs w:val="24"/>
        </w:rPr>
        <w:br/>
      </w:r>
      <w:r w:rsidRPr="00C84DC8">
        <w:rPr>
          <w:rFonts w:cstheme="minorHAnsi"/>
          <w:i/>
          <w:color w:val="000000"/>
          <w:sz w:val="24"/>
          <w:szCs w:val="24"/>
        </w:rPr>
        <w:br/>
        <w:t>Minor Concerns</w:t>
      </w:r>
      <w:proofErr w:type="gramStart"/>
      <w:r w:rsidRPr="00C84DC8">
        <w:rPr>
          <w:rFonts w:cstheme="minorHAnsi"/>
          <w:i/>
          <w:color w:val="000000"/>
          <w:sz w:val="24"/>
          <w:szCs w:val="24"/>
        </w:rPr>
        <w:t>:</w:t>
      </w:r>
      <w:proofErr w:type="gramEnd"/>
      <w:r w:rsidRPr="00C84DC8">
        <w:rPr>
          <w:rFonts w:cstheme="minorHAnsi"/>
          <w:i/>
          <w:color w:val="000000"/>
          <w:sz w:val="24"/>
          <w:szCs w:val="24"/>
        </w:rPr>
        <w:br/>
        <w:t>Line 111-118: The basic instructions on how to use a laboratory seem somewhat out of place of a scientific journal. I recommend replacing this section with a definition of what kind of specimen are assumed and in what condition exactly, i.e. what steps were done before the described procedure.</w:t>
      </w:r>
      <w:r w:rsidR="001827C4">
        <w:rPr>
          <w:rFonts w:cstheme="minorHAnsi"/>
          <w:i/>
          <w:color w:val="000000"/>
          <w:sz w:val="24"/>
          <w:szCs w:val="24"/>
        </w:rPr>
        <w:t xml:space="preserve"> </w:t>
      </w:r>
      <w:r w:rsidRPr="00C84DC8">
        <w:rPr>
          <w:rFonts w:cstheme="minorHAnsi"/>
          <w:i/>
          <w:color w:val="000000"/>
          <w:sz w:val="24"/>
          <w:szCs w:val="24"/>
        </w:rPr>
        <w:br/>
        <w:t xml:space="preserve">Line 135: Remove "Note: </w:t>
      </w:r>
      <w:proofErr w:type="gramStart"/>
      <w:r w:rsidRPr="00C84DC8">
        <w:rPr>
          <w:rFonts w:cstheme="minorHAnsi"/>
          <w:i/>
          <w:color w:val="000000"/>
          <w:sz w:val="24"/>
          <w:szCs w:val="24"/>
        </w:rPr>
        <w:t>".</w:t>
      </w:r>
      <w:proofErr w:type="gramEnd"/>
      <w:r w:rsidRPr="00C84DC8">
        <w:rPr>
          <w:rFonts w:cstheme="minorHAnsi"/>
          <w:i/>
          <w:color w:val="000000"/>
          <w:sz w:val="24"/>
          <w:szCs w:val="24"/>
        </w:rPr>
        <w:t xml:space="preserve"> Also at line 162, 231, 238, 267, 290, and 304.</w:t>
      </w:r>
      <w:r w:rsidR="00311D94">
        <w:rPr>
          <w:rFonts w:cstheme="minorHAnsi"/>
          <w:i/>
          <w:color w:val="000000"/>
          <w:sz w:val="24"/>
          <w:szCs w:val="24"/>
        </w:rPr>
        <w:t xml:space="preserve"> </w:t>
      </w:r>
      <w:r w:rsidR="00311D94" w:rsidRPr="00311D94">
        <w:rPr>
          <w:rFonts w:cstheme="minorHAnsi"/>
          <w:b/>
          <w:color w:val="000000"/>
          <w:sz w:val="24"/>
          <w:szCs w:val="24"/>
        </w:rPr>
        <w:t>Edited</w:t>
      </w:r>
      <w:r w:rsidRPr="00C84DC8">
        <w:rPr>
          <w:rFonts w:cstheme="minorHAnsi"/>
          <w:i/>
          <w:color w:val="000000"/>
          <w:sz w:val="24"/>
          <w:szCs w:val="24"/>
        </w:rPr>
        <w:br/>
        <w:t>Line 139: Why exactly those number? The text is missing a citation or alternatively documentation on how those values were determined. The same problem corresponds to the other instruction steps 2.2-2.7, 3.1-3.3, 4.1-4.4, 5.1-5.2, 6.1-6.10, 7.1-7.4.</w:t>
      </w:r>
      <w:r w:rsidR="00311D94">
        <w:rPr>
          <w:rFonts w:cstheme="minorHAnsi"/>
          <w:i/>
          <w:color w:val="000000"/>
          <w:sz w:val="24"/>
          <w:szCs w:val="24"/>
        </w:rPr>
        <w:t xml:space="preserve"> </w:t>
      </w:r>
      <w:r w:rsidRPr="00C84DC8">
        <w:rPr>
          <w:rFonts w:cstheme="minorHAnsi"/>
          <w:i/>
          <w:color w:val="000000"/>
          <w:sz w:val="24"/>
          <w:szCs w:val="24"/>
        </w:rPr>
        <w:br/>
        <w:t>Line 238: I suggest to reformulate the paragraph to "The steps that should be performed are: […]. More detailed information on how to setup an electron microscope in STEM mode can be obtained from [XY]."</w:t>
      </w:r>
      <w:r w:rsidR="00311D94" w:rsidRPr="00311D94">
        <w:rPr>
          <w:rFonts w:cstheme="minorHAnsi"/>
          <w:b/>
          <w:color w:val="000000"/>
          <w:sz w:val="24"/>
          <w:szCs w:val="24"/>
        </w:rPr>
        <w:t>Edited</w:t>
      </w:r>
      <w:r w:rsidRPr="00C84DC8">
        <w:rPr>
          <w:rFonts w:cstheme="minorHAnsi"/>
          <w:i/>
          <w:color w:val="000000"/>
          <w:sz w:val="24"/>
          <w:szCs w:val="24"/>
        </w:rPr>
        <w:br/>
      </w:r>
      <w:r w:rsidRPr="00087A4A">
        <w:rPr>
          <w:rFonts w:cstheme="minorHAnsi"/>
          <w:i/>
          <w:color w:val="000000"/>
          <w:sz w:val="24"/>
          <w:szCs w:val="24"/>
        </w:rPr>
        <w:t xml:space="preserve">Line 249: Somewhere in section 7, instructions should be given on what parameters to use for collecting the data. Some details on the topic of focal distance between images is given in the discussion section, but despise the lack of consensus I suggest to but a sentence like "We found that a distance of </w:t>
      </w:r>
      <w:proofErr w:type="spellStart"/>
      <w:r w:rsidRPr="00087A4A">
        <w:rPr>
          <w:rFonts w:cstheme="minorHAnsi"/>
          <w:i/>
          <w:color w:val="000000"/>
          <w:sz w:val="24"/>
          <w:szCs w:val="24"/>
        </w:rPr>
        <w:t>xy</w:t>
      </w:r>
      <w:proofErr w:type="spellEnd"/>
      <w:r w:rsidRPr="00087A4A">
        <w:rPr>
          <w:rFonts w:cstheme="minorHAnsi"/>
          <w:i/>
          <w:color w:val="000000"/>
          <w:sz w:val="24"/>
          <w:szCs w:val="24"/>
        </w:rPr>
        <w:t xml:space="preserve"> nm works well for specimen of thickness </w:t>
      </w:r>
      <w:proofErr w:type="spellStart"/>
      <w:r w:rsidRPr="00087A4A">
        <w:rPr>
          <w:rFonts w:cstheme="minorHAnsi"/>
          <w:i/>
          <w:color w:val="000000"/>
          <w:sz w:val="24"/>
          <w:szCs w:val="24"/>
        </w:rPr>
        <w:t>xy</w:t>
      </w:r>
      <w:proofErr w:type="spellEnd"/>
      <w:r w:rsidRPr="00087A4A">
        <w:rPr>
          <w:rFonts w:cstheme="minorHAnsi"/>
          <w:i/>
          <w:color w:val="000000"/>
          <w:sz w:val="24"/>
          <w:szCs w:val="24"/>
        </w:rPr>
        <w:t xml:space="preserve"> um.". Also, there are more parameters involved than only focal distance. It was made clear in the introduction of section 7 that the basic aspects of setting up a microscopy are described elsewhere, and the approach is perfectly acceptable. However, some parameters are specific to imaging thick specimen, and some details should be given there. I suggest to give concrete numbers for acceleration voltage, beam convergence semi angle, tilt increment and beam current respectively pixel dwell time as a minimum or an indication why "standard values" can be used.</w:t>
      </w:r>
      <w:r w:rsidR="00087A4A">
        <w:rPr>
          <w:rFonts w:cstheme="minorHAnsi"/>
          <w:i/>
          <w:color w:val="000000"/>
          <w:sz w:val="24"/>
          <w:szCs w:val="24"/>
        </w:rPr>
        <w:t xml:space="preserve"> </w:t>
      </w:r>
      <w:r w:rsidR="00087A4A" w:rsidRPr="00087A4A">
        <w:rPr>
          <w:rFonts w:cstheme="minorHAnsi"/>
          <w:b/>
          <w:color w:val="000000"/>
          <w:sz w:val="24"/>
          <w:szCs w:val="24"/>
        </w:rPr>
        <w:t>Additional information has been added to the manuscript.</w:t>
      </w:r>
      <w:r w:rsidRPr="00C84DC8">
        <w:rPr>
          <w:rFonts w:cstheme="minorHAnsi"/>
          <w:i/>
          <w:color w:val="000000"/>
          <w:sz w:val="24"/>
          <w:szCs w:val="24"/>
        </w:rPr>
        <w:br/>
        <w:t>Line 249: I would expect here list of available solutions including references. For the development of in-house scripts, a (potentially incomplete) list of available APIs for the respective microscopes might be useful.</w:t>
      </w:r>
      <w:r w:rsidR="00D21C4A">
        <w:rPr>
          <w:rFonts w:cstheme="minorHAnsi"/>
          <w:i/>
          <w:color w:val="000000"/>
          <w:sz w:val="24"/>
          <w:szCs w:val="24"/>
        </w:rPr>
        <w:t xml:space="preserve"> </w:t>
      </w:r>
      <w:proofErr w:type="spellStart"/>
      <w:r w:rsidR="00D21C4A" w:rsidRPr="00D21C4A">
        <w:rPr>
          <w:rFonts w:cstheme="minorHAnsi"/>
          <w:b/>
          <w:color w:val="000000"/>
          <w:sz w:val="24"/>
          <w:szCs w:val="24"/>
        </w:rPr>
        <w:t>JoVE</w:t>
      </w:r>
      <w:proofErr w:type="spellEnd"/>
      <w:r w:rsidR="00D21C4A" w:rsidRPr="00D21C4A">
        <w:rPr>
          <w:rFonts w:cstheme="minorHAnsi"/>
          <w:b/>
          <w:color w:val="000000"/>
          <w:sz w:val="24"/>
          <w:szCs w:val="24"/>
        </w:rPr>
        <w:t xml:space="preserve"> does not recommend the use of copyrighted, patented and/or registered products.</w:t>
      </w:r>
      <w:r w:rsidRPr="00C84DC8">
        <w:rPr>
          <w:rFonts w:cstheme="minorHAnsi"/>
          <w:i/>
          <w:color w:val="000000"/>
          <w:sz w:val="24"/>
          <w:szCs w:val="24"/>
        </w:rPr>
        <w:br/>
        <w:t>Line 267: The first sentence of the paragraph seems unnecessary.</w:t>
      </w:r>
      <w:r w:rsidR="00D21C4A">
        <w:rPr>
          <w:rFonts w:cstheme="minorHAnsi"/>
          <w:i/>
          <w:color w:val="000000"/>
          <w:sz w:val="24"/>
          <w:szCs w:val="24"/>
        </w:rPr>
        <w:t xml:space="preserve"> </w:t>
      </w:r>
      <w:r w:rsidR="00D21C4A" w:rsidRPr="00D21C4A">
        <w:rPr>
          <w:rFonts w:cstheme="minorHAnsi"/>
          <w:b/>
          <w:color w:val="000000"/>
          <w:sz w:val="24"/>
          <w:szCs w:val="24"/>
        </w:rPr>
        <w:t>Edited</w:t>
      </w:r>
      <w:r w:rsidRPr="00C84DC8">
        <w:rPr>
          <w:rFonts w:cstheme="minorHAnsi"/>
          <w:i/>
          <w:color w:val="000000"/>
          <w:sz w:val="24"/>
          <w:szCs w:val="24"/>
        </w:rPr>
        <w:br/>
        <w:t>Line 273: I recommend against giving hotkeys. The level of detail is impossible to maintain throughout the manuscript and the changes in the level of abstraction seem inconsistent.</w:t>
      </w:r>
      <w:r w:rsidRPr="00C84DC8">
        <w:rPr>
          <w:rFonts w:cstheme="minorHAnsi"/>
          <w:i/>
          <w:color w:val="000000"/>
          <w:sz w:val="24"/>
          <w:szCs w:val="24"/>
        </w:rPr>
        <w:br/>
        <w:t xml:space="preserve">Line 275: A little more detail on how to use </w:t>
      </w:r>
      <w:proofErr w:type="spellStart"/>
      <w:r w:rsidRPr="00C84DC8">
        <w:rPr>
          <w:rFonts w:cstheme="minorHAnsi"/>
          <w:i/>
          <w:color w:val="000000"/>
          <w:sz w:val="24"/>
          <w:szCs w:val="24"/>
        </w:rPr>
        <w:t>Turboreg</w:t>
      </w:r>
      <w:proofErr w:type="spellEnd"/>
      <w:r w:rsidRPr="00C84DC8">
        <w:rPr>
          <w:rFonts w:cstheme="minorHAnsi"/>
          <w:i/>
          <w:color w:val="000000"/>
          <w:sz w:val="24"/>
          <w:szCs w:val="24"/>
        </w:rPr>
        <w:t xml:space="preserve"> is required here. Particularly, </w:t>
      </w:r>
      <w:proofErr w:type="spellStart"/>
      <w:r w:rsidRPr="00C84DC8">
        <w:rPr>
          <w:rFonts w:cstheme="minorHAnsi"/>
          <w:i/>
          <w:color w:val="000000"/>
          <w:sz w:val="24"/>
          <w:szCs w:val="24"/>
        </w:rPr>
        <w:t>Turboreg</w:t>
      </w:r>
      <w:proofErr w:type="spellEnd"/>
      <w:r w:rsidRPr="00C84DC8">
        <w:rPr>
          <w:rFonts w:cstheme="minorHAnsi"/>
          <w:i/>
          <w:color w:val="000000"/>
          <w:sz w:val="24"/>
          <w:szCs w:val="24"/>
        </w:rPr>
        <w:t xml:space="preserve"> offers different types of alignment: translation, rigid body, scaling, affine or bilinear. I suggest to explicitly give the parameters to use with the software.</w:t>
      </w:r>
      <w:r w:rsidR="00443DD8">
        <w:rPr>
          <w:rFonts w:cstheme="minorHAnsi"/>
          <w:i/>
          <w:color w:val="000000"/>
          <w:sz w:val="24"/>
          <w:szCs w:val="24"/>
        </w:rPr>
        <w:t xml:space="preserve"> </w:t>
      </w:r>
      <w:r w:rsidR="00443DD8" w:rsidRPr="00443DD8">
        <w:rPr>
          <w:rFonts w:cstheme="minorHAnsi"/>
          <w:b/>
          <w:color w:val="000000"/>
          <w:sz w:val="24"/>
          <w:szCs w:val="24"/>
        </w:rPr>
        <w:t xml:space="preserve">The </w:t>
      </w:r>
      <w:r w:rsidR="001E5CCE">
        <w:rPr>
          <w:rFonts w:cstheme="minorHAnsi"/>
          <w:b/>
          <w:color w:val="000000"/>
          <w:sz w:val="24"/>
          <w:szCs w:val="24"/>
        </w:rPr>
        <w:t xml:space="preserve">alignment </w:t>
      </w:r>
      <w:r w:rsidR="00443DD8" w:rsidRPr="00443DD8">
        <w:rPr>
          <w:rFonts w:cstheme="minorHAnsi"/>
          <w:b/>
          <w:color w:val="000000"/>
          <w:sz w:val="24"/>
          <w:szCs w:val="24"/>
        </w:rPr>
        <w:t xml:space="preserve">parameters were already given in the supplementary data and a link to </w:t>
      </w:r>
      <w:proofErr w:type="spellStart"/>
      <w:r w:rsidR="00443DD8" w:rsidRPr="00443DD8">
        <w:rPr>
          <w:rFonts w:cstheme="minorHAnsi"/>
          <w:b/>
          <w:color w:val="000000"/>
          <w:sz w:val="24"/>
          <w:szCs w:val="24"/>
        </w:rPr>
        <w:t>Turboreg</w:t>
      </w:r>
      <w:proofErr w:type="spellEnd"/>
      <w:r w:rsidR="00443DD8" w:rsidRPr="00443DD8">
        <w:rPr>
          <w:rFonts w:cstheme="minorHAnsi"/>
          <w:b/>
          <w:color w:val="000000"/>
          <w:sz w:val="24"/>
          <w:szCs w:val="24"/>
        </w:rPr>
        <w:t xml:space="preserve"> website was also given. This should suffice</w:t>
      </w:r>
      <w:r w:rsidR="00443DD8">
        <w:rPr>
          <w:rFonts w:cstheme="minorHAnsi"/>
          <w:b/>
          <w:color w:val="000000"/>
          <w:sz w:val="24"/>
          <w:szCs w:val="24"/>
        </w:rPr>
        <w:t xml:space="preserve"> to help the reader</w:t>
      </w:r>
      <w:r w:rsidR="00D86FF9">
        <w:rPr>
          <w:rFonts w:cstheme="minorHAnsi"/>
          <w:b/>
          <w:color w:val="000000"/>
          <w:sz w:val="24"/>
          <w:szCs w:val="24"/>
        </w:rPr>
        <w:t xml:space="preserve"> using </w:t>
      </w:r>
      <w:proofErr w:type="spellStart"/>
      <w:r w:rsidR="00D86FF9">
        <w:rPr>
          <w:rFonts w:cstheme="minorHAnsi"/>
          <w:b/>
          <w:color w:val="000000"/>
          <w:sz w:val="24"/>
          <w:szCs w:val="24"/>
        </w:rPr>
        <w:t>Turboreg</w:t>
      </w:r>
      <w:proofErr w:type="spellEnd"/>
      <w:r w:rsidR="00443DD8" w:rsidRPr="00443DD8">
        <w:rPr>
          <w:rFonts w:cstheme="minorHAnsi"/>
          <w:b/>
          <w:color w:val="000000"/>
          <w:sz w:val="24"/>
          <w:szCs w:val="24"/>
        </w:rPr>
        <w:t>.</w:t>
      </w:r>
      <w:r w:rsidRPr="00C84DC8">
        <w:rPr>
          <w:rFonts w:cstheme="minorHAnsi"/>
          <w:i/>
          <w:color w:val="000000"/>
          <w:sz w:val="24"/>
          <w:szCs w:val="24"/>
        </w:rPr>
        <w:br/>
        <w:t xml:space="preserve">Line 308: The </w:t>
      </w:r>
      <w:proofErr w:type="spellStart"/>
      <w:proofErr w:type="gramStart"/>
      <w:r w:rsidRPr="00C84DC8">
        <w:rPr>
          <w:rFonts w:cstheme="minorHAnsi"/>
          <w:i/>
          <w:color w:val="000000"/>
          <w:sz w:val="24"/>
          <w:szCs w:val="24"/>
        </w:rPr>
        <w:t>url</w:t>
      </w:r>
      <w:proofErr w:type="spellEnd"/>
      <w:proofErr w:type="gramEnd"/>
      <w:r w:rsidRPr="00C84DC8">
        <w:rPr>
          <w:rFonts w:cstheme="minorHAnsi"/>
          <w:i/>
          <w:color w:val="000000"/>
          <w:sz w:val="24"/>
          <w:szCs w:val="24"/>
        </w:rPr>
        <w:t xml:space="preserve"> should be given as a reference to a website, rather than as an </w:t>
      </w:r>
      <w:proofErr w:type="spellStart"/>
      <w:r w:rsidRPr="00C84DC8">
        <w:rPr>
          <w:rFonts w:cstheme="minorHAnsi"/>
          <w:i/>
          <w:color w:val="000000"/>
          <w:sz w:val="24"/>
          <w:szCs w:val="24"/>
        </w:rPr>
        <w:t>url</w:t>
      </w:r>
      <w:proofErr w:type="spellEnd"/>
      <w:r w:rsidRPr="00C84DC8">
        <w:rPr>
          <w:rFonts w:cstheme="minorHAnsi"/>
          <w:i/>
          <w:color w:val="000000"/>
          <w:sz w:val="24"/>
          <w:szCs w:val="24"/>
        </w:rPr>
        <w:t xml:space="preserve"> inside the </w:t>
      </w:r>
      <w:r w:rsidRPr="00C84DC8">
        <w:rPr>
          <w:rFonts w:cstheme="minorHAnsi"/>
          <w:i/>
          <w:color w:val="000000"/>
          <w:sz w:val="24"/>
          <w:szCs w:val="24"/>
        </w:rPr>
        <w:lastRenderedPageBreak/>
        <w:t>text. Same for line 311.</w:t>
      </w:r>
      <w:r w:rsidR="00D66CC5">
        <w:rPr>
          <w:rFonts w:cstheme="minorHAnsi"/>
          <w:i/>
          <w:color w:val="000000"/>
          <w:sz w:val="24"/>
          <w:szCs w:val="24"/>
        </w:rPr>
        <w:t xml:space="preserve"> </w:t>
      </w:r>
      <w:r w:rsidR="00D66CC5" w:rsidRPr="00D66CC5">
        <w:rPr>
          <w:rFonts w:cstheme="minorHAnsi"/>
          <w:b/>
          <w:color w:val="000000"/>
          <w:sz w:val="24"/>
          <w:szCs w:val="24"/>
        </w:rPr>
        <w:t>Corrected</w:t>
      </w:r>
      <w:r w:rsidRPr="00C84DC8">
        <w:rPr>
          <w:rFonts w:cstheme="minorHAnsi"/>
          <w:i/>
          <w:color w:val="000000"/>
          <w:sz w:val="24"/>
          <w:szCs w:val="24"/>
        </w:rPr>
        <w:br/>
        <w:t>Line 314: The first paragraph does to seem to start the result section, but seems to belong as part of the presented procedure.</w:t>
      </w:r>
      <w:r w:rsidR="00D66CC5">
        <w:rPr>
          <w:rFonts w:cstheme="minorHAnsi"/>
          <w:i/>
          <w:color w:val="000000"/>
          <w:sz w:val="24"/>
          <w:szCs w:val="24"/>
        </w:rPr>
        <w:t xml:space="preserve"> </w:t>
      </w:r>
      <w:r w:rsidR="00D66CC5" w:rsidRPr="00D66CC5">
        <w:rPr>
          <w:rFonts w:cstheme="minorHAnsi"/>
          <w:b/>
          <w:color w:val="000000"/>
          <w:sz w:val="24"/>
          <w:szCs w:val="24"/>
        </w:rPr>
        <w:t>Corrected</w:t>
      </w:r>
      <w:r w:rsidRPr="00C84DC8">
        <w:rPr>
          <w:rFonts w:cstheme="minorHAnsi"/>
          <w:i/>
          <w:color w:val="000000"/>
          <w:sz w:val="24"/>
          <w:szCs w:val="24"/>
        </w:rPr>
        <w:br/>
      </w:r>
      <w:r w:rsidRPr="004B62B7">
        <w:rPr>
          <w:rFonts w:cstheme="minorHAnsi"/>
          <w:i/>
          <w:color w:val="000000"/>
          <w:sz w:val="24"/>
          <w:szCs w:val="24"/>
        </w:rPr>
        <w:t>Line 320, 326: The same applies to the second and third paragraph. Procedures to check intermediate results should be given in the procedure instructions, not in the result section.</w:t>
      </w:r>
      <w:r w:rsidR="004B62B7">
        <w:rPr>
          <w:rFonts w:cstheme="minorHAnsi"/>
          <w:i/>
          <w:color w:val="000000"/>
          <w:sz w:val="24"/>
          <w:szCs w:val="24"/>
        </w:rPr>
        <w:t xml:space="preserve"> </w:t>
      </w:r>
      <w:r w:rsidR="004B62B7" w:rsidRPr="004B62B7">
        <w:rPr>
          <w:rFonts w:cstheme="minorHAnsi"/>
          <w:b/>
          <w:color w:val="000000"/>
          <w:sz w:val="24"/>
          <w:szCs w:val="24"/>
        </w:rPr>
        <w:t>Corrected</w:t>
      </w:r>
      <w:r w:rsidRPr="00C84DC8">
        <w:rPr>
          <w:rFonts w:cstheme="minorHAnsi"/>
          <w:i/>
          <w:color w:val="000000"/>
          <w:sz w:val="24"/>
          <w:szCs w:val="24"/>
        </w:rPr>
        <w:br/>
        <w:t>Line 331: "Other methods … can also be used". Citation to examples are missing.</w:t>
      </w:r>
      <w:r w:rsidR="001E5CCE">
        <w:rPr>
          <w:rFonts w:cstheme="minorHAnsi"/>
          <w:i/>
          <w:color w:val="000000"/>
          <w:sz w:val="24"/>
          <w:szCs w:val="24"/>
        </w:rPr>
        <w:t xml:space="preserve"> </w:t>
      </w:r>
      <w:r w:rsidR="001E5CCE" w:rsidRPr="001E5CCE">
        <w:rPr>
          <w:rFonts w:cstheme="minorHAnsi"/>
          <w:b/>
          <w:color w:val="000000"/>
          <w:sz w:val="24"/>
          <w:szCs w:val="24"/>
        </w:rPr>
        <w:t>This part has been removed from the manuscript</w:t>
      </w:r>
      <w:r w:rsidRPr="00C84DC8">
        <w:rPr>
          <w:rFonts w:cstheme="minorHAnsi"/>
          <w:i/>
          <w:color w:val="000000"/>
          <w:sz w:val="24"/>
          <w:szCs w:val="24"/>
        </w:rPr>
        <w:br/>
        <w:t>Line 341: The first sentence of the figure caption seems to be partially missing.</w:t>
      </w:r>
      <w:r w:rsidR="001E5CCE">
        <w:rPr>
          <w:rFonts w:cstheme="minorHAnsi"/>
          <w:i/>
          <w:color w:val="000000"/>
          <w:sz w:val="24"/>
          <w:szCs w:val="24"/>
        </w:rPr>
        <w:t xml:space="preserve"> </w:t>
      </w:r>
      <w:r w:rsidR="001E5CCE" w:rsidRPr="001E5CCE">
        <w:rPr>
          <w:rFonts w:cstheme="minorHAnsi"/>
          <w:b/>
          <w:color w:val="000000"/>
          <w:sz w:val="24"/>
          <w:szCs w:val="24"/>
        </w:rPr>
        <w:t>Corrected</w:t>
      </w:r>
      <w:r w:rsidRPr="00C84DC8">
        <w:rPr>
          <w:rFonts w:cstheme="minorHAnsi"/>
          <w:i/>
          <w:color w:val="000000"/>
          <w:sz w:val="24"/>
          <w:szCs w:val="24"/>
        </w:rPr>
        <w:br/>
        <w:t>Line 376: This is the first definition of what "thick" samples means quantitatively. This definition should be much earlier in the text, possibly line 111f</w:t>
      </w:r>
      <w:r w:rsidR="00E831C6">
        <w:rPr>
          <w:rFonts w:cstheme="minorHAnsi"/>
          <w:i/>
          <w:color w:val="000000"/>
          <w:sz w:val="24"/>
          <w:szCs w:val="24"/>
        </w:rPr>
        <w:t>f or even once in the abstract.</w:t>
      </w:r>
      <w:r w:rsidR="00FE2DD0">
        <w:rPr>
          <w:rFonts w:cstheme="minorHAnsi"/>
          <w:i/>
          <w:color w:val="000000"/>
          <w:sz w:val="24"/>
          <w:szCs w:val="24"/>
        </w:rPr>
        <w:t xml:space="preserve"> </w:t>
      </w:r>
      <w:r w:rsidR="00FE2DD0" w:rsidRPr="00FE2DD0">
        <w:rPr>
          <w:rFonts w:cstheme="minorHAnsi"/>
          <w:b/>
          <w:color w:val="000000"/>
          <w:sz w:val="24"/>
          <w:szCs w:val="24"/>
        </w:rPr>
        <w:t xml:space="preserve">Definition has been placed earlier </w:t>
      </w:r>
      <w:r w:rsidR="001E5CCE">
        <w:rPr>
          <w:rFonts w:cstheme="minorHAnsi"/>
          <w:b/>
          <w:color w:val="000000"/>
          <w:sz w:val="24"/>
          <w:szCs w:val="24"/>
        </w:rPr>
        <w:t>in the text</w:t>
      </w:r>
      <w:r w:rsidR="00FE2DD0" w:rsidRPr="00FE2DD0">
        <w:rPr>
          <w:rFonts w:cstheme="minorHAnsi"/>
          <w:b/>
          <w:color w:val="000000"/>
          <w:sz w:val="24"/>
          <w:szCs w:val="24"/>
        </w:rPr>
        <w:t>.</w:t>
      </w:r>
    </w:p>
    <w:sectPr w:rsidR="002E31F8" w:rsidRPr="00C84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1F8"/>
    <w:rsid w:val="00006390"/>
    <w:rsid w:val="00015283"/>
    <w:rsid w:val="00087A4A"/>
    <w:rsid w:val="000A060E"/>
    <w:rsid w:val="000A0AAF"/>
    <w:rsid w:val="000F130D"/>
    <w:rsid w:val="000F2D4C"/>
    <w:rsid w:val="00104149"/>
    <w:rsid w:val="00105EB9"/>
    <w:rsid w:val="001078F4"/>
    <w:rsid w:val="00113300"/>
    <w:rsid w:val="00141502"/>
    <w:rsid w:val="00167694"/>
    <w:rsid w:val="001706AB"/>
    <w:rsid w:val="001719A2"/>
    <w:rsid w:val="001827C4"/>
    <w:rsid w:val="001A3007"/>
    <w:rsid w:val="001D0090"/>
    <w:rsid w:val="001D645F"/>
    <w:rsid w:val="001E5CCE"/>
    <w:rsid w:val="001F1F2F"/>
    <w:rsid w:val="00200E59"/>
    <w:rsid w:val="00210778"/>
    <w:rsid w:val="002209B8"/>
    <w:rsid w:val="00252874"/>
    <w:rsid w:val="00263360"/>
    <w:rsid w:val="0026406B"/>
    <w:rsid w:val="002837F2"/>
    <w:rsid w:val="002931F3"/>
    <w:rsid w:val="002A6B98"/>
    <w:rsid w:val="002A7D63"/>
    <w:rsid w:val="002C7DD7"/>
    <w:rsid w:val="002D131C"/>
    <w:rsid w:val="002E31F8"/>
    <w:rsid w:val="00311D94"/>
    <w:rsid w:val="00325E7F"/>
    <w:rsid w:val="00333EC0"/>
    <w:rsid w:val="0033586F"/>
    <w:rsid w:val="0033672F"/>
    <w:rsid w:val="00340D71"/>
    <w:rsid w:val="00346A45"/>
    <w:rsid w:val="0035040C"/>
    <w:rsid w:val="00390B0F"/>
    <w:rsid w:val="003944B5"/>
    <w:rsid w:val="003B3713"/>
    <w:rsid w:val="003B69C5"/>
    <w:rsid w:val="003E19D6"/>
    <w:rsid w:val="003E577F"/>
    <w:rsid w:val="00425B87"/>
    <w:rsid w:val="00431778"/>
    <w:rsid w:val="00443DD8"/>
    <w:rsid w:val="00452A40"/>
    <w:rsid w:val="00470E63"/>
    <w:rsid w:val="004852E9"/>
    <w:rsid w:val="004B62B7"/>
    <w:rsid w:val="004D4736"/>
    <w:rsid w:val="00515735"/>
    <w:rsid w:val="00535E41"/>
    <w:rsid w:val="005450EF"/>
    <w:rsid w:val="00561CB3"/>
    <w:rsid w:val="00590D94"/>
    <w:rsid w:val="005A3A21"/>
    <w:rsid w:val="005C472B"/>
    <w:rsid w:val="005D5024"/>
    <w:rsid w:val="005D67B6"/>
    <w:rsid w:val="005E7F29"/>
    <w:rsid w:val="00636886"/>
    <w:rsid w:val="006558A2"/>
    <w:rsid w:val="006655CB"/>
    <w:rsid w:val="00676155"/>
    <w:rsid w:val="00693C2A"/>
    <w:rsid w:val="006B42F6"/>
    <w:rsid w:val="006F0EDD"/>
    <w:rsid w:val="006F5179"/>
    <w:rsid w:val="007307EE"/>
    <w:rsid w:val="00742AB6"/>
    <w:rsid w:val="00750194"/>
    <w:rsid w:val="007578AA"/>
    <w:rsid w:val="00764644"/>
    <w:rsid w:val="00790190"/>
    <w:rsid w:val="007C723A"/>
    <w:rsid w:val="00830380"/>
    <w:rsid w:val="0084567D"/>
    <w:rsid w:val="00876DFB"/>
    <w:rsid w:val="00884926"/>
    <w:rsid w:val="008A2216"/>
    <w:rsid w:val="008A5DC7"/>
    <w:rsid w:val="00913131"/>
    <w:rsid w:val="009304EF"/>
    <w:rsid w:val="00933824"/>
    <w:rsid w:val="00961DA0"/>
    <w:rsid w:val="0099748E"/>
    <w:rsid w:val="009B13B6"/>
    <w:rsid w:val="009B64FF"/>
    <w:rsid w:val="009D7611"/>
    <w:rsid w:val="00A16100"/>
    <w:rsid w:val="00A260C9"/>
    <w:rsid w:val="00A446E9"/>
    <w:rsid w:val="00A7004A"/>
    <w:rsid w:val="00A71AFB"/>
    <w:rsid w:val="00A73EAB"/>
    <w:rsid w:val="00AB570F"/>
    <w:rsid w:val="00AD4C89"/>
    <w:rsid w:val="00AE3821"/>
    <w:rsid w:val="00B05BF3"/>
    <w:rsid w:val="00B10CFE"/>
    <w:rsid w:val="00B1524D"/>
    <w:rsid w:val="00B34E41"/>
    <w:rsid w:val="00B65CE8"/>
    <w:rsid w:val="00B72C72"/>
    <w:rsid w:val="00B75E13"/>
    <w:rsid w:val="00BC180D"/>
    <w:rsid w:val="00BD3E78"/>
    <w:rsid w:val="00BE79FB"/>
    <w:rsid w:val="00BF0136"/>
    <w:rsid w:val="00C441B9"/>
    <w:rsid w:val="00C459E8"/>
    <w:rsid w:val="00C7525F"/>
    <w:rsid w:val="00C84DC8"/>
    <w:rsid w:val="00C976ED"/>
    <w:rsid w:val="00CA33CF"/>
    <w:rsid w:val="00CA3720"/>
    <w:rsid w:val="00CD615D"/>
    <w:rsid w:val="00D01C43"/>
    <w:rsid w:val="00D14D77"/>
    <w:rsid w:val="00D21C4A"/>
    <w:rsid w:val="00D32F9F"/>
    <w:rsid w:val="00D4060C"/>
    <w:rsid w:val="00D5051D"/>
    <w:rsid w:val="00D610CE"/>
    <w:rsid w:val="00D66CC5"/>
    <w:rsid w:val="00D71829"/>
    <w:rsid w:val="00D741C3"/>
    <w:rsid w:val="00D86FF9"/>
    <w:rsid w:val="00DB33CB"/>
    <w:rsid w:val="00DC790C"/>
    <w:rsid w:val="00DD7A25"/>
    <w:rsid w:val="00E316B0"/>
    <w:rsid w:val="00E326E3"/>
    <w:rsid w:val="00E3433D"/>
    <w:rsid w:val="00E422F1"/>
    <w:rsid w:val="00E42A9E"/>
    <w:rsid w:val="00E61F36"/>
    <w:rsid w:val="00E64063"/>
    <w:rsid w:val="00E831C6"/>
    <w:rsid w:val="00E85B52"/>
    <w:rsid w:val="00E97070"/>
    <w:rsid w:val="00EA06D1"/>
    <w:rsid w:val="00EA0D46"/>
    <w:rsid w:val="00EA718A"/>
    <w:rsid w:val="00EE4548"/>
    <w:rsid w:val="00EF2471"/>
    <w:rsid w:val="00EF2F72"/>
    <w:rsid w:val="00EF38CE"/>
    <w:rsid w:val="00F37DCA"/>
    <w:rsid w:val="00F448E2"/>
    <w:rsid w:val="00F46212"/>
    <w:rsid w:val="00F6115D"/>
    <w:rsid w:val="00F7761F"/>
    <w:rsid w:val="00F81767"/>
    <w:rsid w:val="00F85572"/>
    <w:rsid w:val="00F9168C"/>
    <w:rsid w:val="00FB2F5A"/>
    <w:rsid w:val="00FD2100"/>
    <w:rsid w:val="00FD2A45"/>
    <w:rsid w:val="00FD4898"/>
    <w:rsid w:val="00FE2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66757-50D5-4830-831D-CBF5F59F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sid w:val="00E343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25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7</Pages>
  <Words>2277</Words>
  <Characters>12980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168</cp:revision>
  <dcterms:created xsi:type="dcterms:W3CDTF">2016-07-26T07:31:00Z</dcterms:created>
  <dcterms:modified xsi:type="dcterms:W3CDTF">2016-11-05T18:15:00Z</dcterms:modified>
</cp:coreProperties>
</file>