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17AD0" w14:textId="62ACBC3E" w:rsidR="00BA0A64" w:rsidRPr="00BA0A64" w:rsidRDefault="00B60E06" w:rsidP="00BA0A64">
      <w:pPr>
        <w:pStyle w:val="NoSpacing"/>
        <w:rPr>
          <w:rFonts w:ascii="Times New Roman" w:hAnsi="Times New Roman" w:cs="Times New Roman"/>
        </w:rPr>
      </w:pPr>
      <w:r>
        <w:rPr>
          <w:rFonts w:ascii="Times New Roman" w:hAnsi="Times New Roman" w:cs="Times New Roman"/>
        </w:rPr>
        <w:t>September</w:t>
      </w:r>
      <w:r w:rsidR="00471CC0" w:rsidRPr="00471CC0">
        <w:rPr>
          <w:rFonts w:ascii="Times New Roman" w:hAnsi="Times New Roman" w:cs="Times New Roman"/>
        </w:rPr>
        <w:t xml:space="preserve"> 20</w:t>
      </w:r>
      <w:r w:rsidR="00BA0A64" w:rsidRPr="00471CC0">
        <w:rPr>
          <w:rFonts w:ascii="Times New Roman" w:hAnsi="Times New Roman" w:cs="Times New Roman"/>
        </w:rPr>
        <w:t>, 2016</w:t>
      </w:r>
    </w:p>
    <w:p w14:paraId="6AE157EC" w14:textId="77777777" w:rsidR="00BA0A64" w:rsidRDefault="00BA0A64" w:rsidP="00BA0A64">
      <w:pPr>
        <w:pStyle w:val="NoSpacing"/>
        <w:rPr>
          <w:rFonts w:ascii="Times New Roman" w:hAnsi="Times New Roman" w:cs="Times New Roman"/>
        </w:rPr>
      </w:pPr>
    </w:p>
    <w:p w14:paraId="61F6FB2F" w14:textId="77777777" w:rsidR="00240ECD" w:rsidRPr="00BA0A64" w:rsidRDefault="00240ECD" w:rsidP="00BA0A64">
      <w:pPr>
        <w:pStyle w:val="NoSpacing"/>
        <w:rPr>
          <w:rFonts w:ascii="Times New Roman" w:hAnsi="Times New Roman" w:cs="Times New Roman"/>
        </w:rPr>
      </w:pPr>
    </w:p>
    <w:p w14:paraId="5B0F1D0E" w14:textId="77777777" w:rsidR="00BA0A64" w:rsidRPr="00BA0A64" w:rsidRDefault="00BA0A64" w:rsidP="00BA0A64">
      <w:pPr>
        <w:pStyle w:val="NoSpacing"/>
        <w:rPr>
          <w:rFonts w:ascii="Times New Roman" w:hAnsi="Times New Roman" w:cs="Times New Roman"/>
        </w:rPr>
      </w:pPr>
      <w:r w:rsidRPr="00BA0A64">
        <w:rPr>
          <w:rFonts w:ascii="Times New Roman" w:hAnsi="Times New Roman" w:cs="Times New Roman"/>
        </w:rPr>
        <w:t>James B. Delehanty, Ph.D.</w:t>
      </w:r>
    </w:p>
    <w:p w14:paraId="6DDA79E6" w14:textId="77777777" w:rsidR="00BA0A64" w:rsidRPr="00BA0A64" w:rsidRDefault="00BA0A64" w:rsidP="00BA0A64">
      <w:pPr>
        <w:pStyle w:val="NoSpacing"/>
        <w:rPr>
          <w:rFonts w:ascii="Times New Roman" w:hAnsi="Times New Roman" w:cs="Times New Roman"/>
        </w:rPr>
      </w:pPr>
      <w:r w:rsidRPr="00BA0A64">
        <w:rPr>
          <w:rFonts w:ascii="Times New Roman" w:hAnsi="Times New Roman" w:cs="Times New Roman"/>
        </w:rPr>
        <w:t xml:space="preserve">Center for Bio/Molecular Science </w:t>
      </w:r>
    </w:p>
    <w:p w14:paraId="71836842" w14:textId="77777777" w:rsidR="00BA0A64" w:rsidRPr="00BA0A64" w:rsidRDefault="00BA0A64" w:rsidP="00BA0A64">
      <w:pPr>
        <w:pStyle w:val="NoSpacing"/>
        <w:rPr>
          <w:rFonts w:ascii="Times New Roman" w:hAnsi="Times New Roman" w:cs="Times New Roman"/>
        </w:rPr>
      </w:pPr>
      <w:r w:rsidRPr="00BA0A64">
        <w:rPr>
          <w:rFonts w:ascii="Times New Roman" w:hAnsi="Times New Roman" w:cs="Times New Roman"/>
        </w:rPr>
        <w:t xml:space="preserve">   </w:t>
      </w:r>
      <w:proofErr w:type="gramStart"/>
      <w:r w:rsidRPr="00BA0A64">
        <w:rPr>
          <w:rFonts w:ascii="Times New Roman" w:hAnsi="Times New Roman" w:cs="Times New Roman"/>
        </w:rPr>
        <w:t>and</w:t>
      </w:r>
      <w:proofErr w:type="gramEnd"/>
      <w:r w:rsidRPr="00BA0A64">
        <w:rPr>
          <w:rFonts w:ascii="Times New Roman" w:hAnsi="Times New Roman" w:cs="Times New Roman"/>
        </w:rPr>
        <w:t xml:space="preserve"> Engineering, Code 6910</w:t>
      </w:r>
    </w:p>
    <w:p w14:paraId="5943A7FB" w14:textId="77777777" w:rsidR="00BA0A64" w:rsidRPr="00BA0A64" w:rsidRDefault="00BA0A64" w:rsidP="00BA0A64">
      <w:pPr>
        <w:pStyle w:val="NoSpacing"/>
        <w:rPr>
          <w:rFonts w:ascii="Times New Roman" w:hAnsi="Times New Roman" w:cs="Times New Roman"/>
        </w:rPr>
      </w:pPr>
      <w:r w:rsidRPr="00BA0A64">
        <w:rPr>
          <w:rFonts w:ascii="Times New Roman" w:hAnsi="Times New Roman" w:cs="Times New Roman"/>
        </w:rPr>
        <w:t>US Naval Research Laboratory</w:t>
      </w:r>
    </w:p>
    <w:p w14:paraId="139039B4" w14:textId="77777777" w:rsidR="00BA0A64" w:rsidRPr="00BA0A64" w:rsidRDefault="00BA0A64" w:rsidP="00BA0A64">
      <w:pPr>
        <w:pStyle w:val="NoSpacing"/>
        <w:rPr>
          <w:rFonts w:ascii="Times New Roman" w:hAnsi="Times New Roman" w:cs="Times New Roman"/>
        </w:rPr>
      </w:pPr>
      <w:r w:rsidRPr="00BA0A64">
        <w:rPr>
          <w:rFonts w:ascii="Times New Roman" w:hAnsi="Times New Roman" w:cs="Times New Roman"/>
        </w:rPr>
        <w:t>4555 Overlook Avenue SW</w:t>
      </w:r>
    </w:p>
    <w:p w14:paraId="1F0268FD" w14:textId="77777777" w:rsidR="00BA0A64" w:rsidRDefault="00BA0A64" w:rsidP="00BA0A64">
      <w:pPr>
        <w:pStyle w:val="NoSpacing"/>
        <w:rPr>
          <w:rFonts w:ascii="Times New Roman" w:hAnsi="Times New Roman" w:cs="Times New Roman"/>
        </w:rPr>
      </w:pPr>
      <w:r w:rsidRPr="00BA0A64">
        <w:rPr>
          <w:rFonts w:ascii="Times New Roman" w:hAnsi="Times New Roman" w:cs="Times New Roman"/>
        </w:rPr>
        <w:t>Washington, DC  20375</w:t>
      </w:r>
    </w:p>
    <w:p w14:paraId="3A826709" w14:textId="77777777" w:rsidR="00240ECD" w:rsidRPr="00BA0A64" w:rsidRDefault="00240ECD" w:rsidP="00BA0A64">
      <w:pPr>
        <w:pStyle w:val="NoSpacing"/>
        <w:rPr>
          <w:rFonts w:ascii="Times New Roman" w:hAnsi="Times New Roman" w:cs="Times New Roman"/>
        </w:rPr>
      </w:pPr>
    </w:p>
    <w:p w14:paraId="37B795CB" w14:textId="77777777" w:rsidR="00BA0A64" w:rsidRPr="00BA0A64" w:rsidRDefault="00BA0A64" w:rsidP="00BA0A64">
      <w:pPr>
        <w:pStyle w:val="NoSpacing"/>
        <w:rPr>
          <w:rFonts w:ascii="Times New Roman" w:hAnsi="Times New Roman" w:cs="Times New Roman"/>
          <w:color w:val="000000" w:themeColor="text1"/>
        </w:rPr>
      </w:pPr>
    </w:p>
    <w:p w14:paraId="18FA5834" w14:textId="77777777" w:rsidR="00BA0A64" w:rsidRPr="00BA0A64" w:rsidRDefault="00BA0A64" w:rsidP="00BA0A64">
      <w:pPr>
        <w:pStyle w:val="NoSpacing"/>
        <w:rPr>
          <w:rFonts w:ascii="Times New Roman" w:hAnsi="Times New Roman" w:cs="Times New Roman"/>
          <w:color w:val="000000" w:themeColor="text1"/>
        </w:rPr>
      </w:pPr>
      <w:r w:rsidRPr="00BA0A64">
        <w:rPr>
          <w:rFonts w:ascii="Times New Roman" w:hAnsi="Times New Roman" w:cs="Times New Roman"/>
          <w:color w:val="000000" w:themeColor="text1"/>
        </w:rPr>
        <w:t>Nandita Singh, Ph.D.</w:t>
      </w:r>
    </w:p>
    <w:p w14:paraId="571672FE" w14:textId="77777777" w:rsidR="00BA0A64" w:rsidRPr="00BA0A64" w:rsidRDefault="00BA0A64" w:rsidP="00BA0A64">
      <w:pPr>
        <w:pStyle w:val="NoSpacing"/>
        <w:rPr>
          <w:rFonts w:ascii="Times New Roman" w:hAnsi="Times New Roman" w:cs="Times New Roman"/>
          <w:color w:val="000000" w:themeColor="text1"/>
        </w:rPr>
      </w:pPr>
      <w:r w:rsidRPr="00BA0A64">
        <w:rPr>
          <w:rFonts w:ascii="Times New Roman" w:hAnsi="Times New Roman" w:cs="Times New Roman"/>
          <w:color w:val="000000" w:themeColor="text1"/>
        </w:rPr>
        <w:t>Senior Science Editor</w:t>
      </w:r>
    </w:p>
    <w:p w14:paraId="13466BA5" w14:textId="77777777" w:rsidR="00BA0A64" w:rsidRPr="00BA0A64" w:rsidRDefault="00BA0A64" w:rsidP="00BA0A64">
      <w:pPr>
        <w:pStyle w:val="NoSpacing"/>
        <w:rPr>
          <w:rFonts w:ascii="Times New Roman" w:hAnsi="Times New Roman" w:cs="Times New Roman"/>
          <w:color w:val="000000" w:themeColor="text1"/>
        </w:rPr>
      </w:pPr>
      <w:r w:rsidRPr="00BA0A64">
        <w:rPr>
          <w:rFonts w:ascii="Times New Roman" w:hAnsi="Times New Roman" w:cs="Times New Roman"/>
          <w:color w:val="000000" w:themeColor="text1"/>
        </w:rPr>
        <w:t xml:space="preserve">Journal of Visualized Experiments </w:t>
      </w:r>
    </w:p>
    <w:p w14:paraId="0F9C459A" w14:textId="77777777" w:rsidR="00BA0A64" w:rsidRPr="00BA0A64" w:rsidRDefault="00BA0A64" w:rsidP="00BA0A64">
      <w:pPr>
        <w:pStyle w:val="NoSpacing"/>
        <w:rPr>
          <w:rFonts w:ascii="Times New Roman" w:hAnsi="Times New Roman" w:cs="Times New Roman"/>
          <w:color w:val="000000" w:themeColor="text1"/>
        </w:rPr>
      </w:pPr>
      <w:r w:rsidRPr="00BA0A64">
        <w:rPr>
          <w:rFonts w:ascii="Times New Roman" w:hAnsi="Times New Roman" w:cs="Times New Roman"/>
          <w:color w:val="000000" w:themeColor="text1"/>
        </w:rPr>
        <w:t>One Alewife Center, Suite 200</w:t>
      </w:r>
    </w:p>
    <w:p w14:paraId="7926E24F" w14:textId="77777777" w:rsidR="00BA0A64" w:rsidRPr="00BA0A64" w:rsidRDefault="00BA0A64" w:rsidP="00BA0A64">
      <w:pPr>
        <w:pStyle w:val="NoSpacing"/>
        <w:rPr>
          <w:rFonts w:ascii="Times New Roman" w:hAnsi="Times New Roman" w:cs="Times New Roman"/>
          <w:color w:val="000000" w:themeColor="text1"/>
        </w:rPr>
      </w:pPr>
      <w:r w:rsidRPr="00BA0A64">
        <w:rPr>
          <w:rFonts w:ascii="Times New Roman" w:hAnsi="Times New Roman" w:cs="Times New Roman"/>
          <w:color w:val="000000" w:themeColor="text1"/>
        </w:rPr>
        <w:t xml:space="preserve">Cambridge, MA 02140 </w:t>
      </w:r>
    </w:p>
    <w:p w14:paraId="63C4E7D5" w14:textId="77777777" w:rsidR="00BA0A64" w:rsidRPr="00BA0A64" w:rsidRDefault="00BA0A64" w:rsidP="00BA0A64">
      <w:pPr>
        <w:pStyle w:val="NoSpacing"/>
        <w:rPr>
          <w:rFonts w:ascii="Times New Roman" w:hAnsi="Times New Roman" w:cs="Times New Roman"/>
        </w:rPr>
      </w:pPr>
    </w:p>
    <w:p w14:paraId="13FECF64" w14:textId="77777777" w:rsidR="00BA0A64" w:rsidRPr="00BA0A64" w:rsidRDefault="00BA0A64" w:rsidP="00BA0A64">
      <w:pPr>
        <w:pStyle w:val="NoSpacing"/>
        <w:rPr>
          <w:rFonts w:ascii="Times New Roman" w:hAnsi="Times New Roman" w:cs="Times New Roman"/>
        </w:rPr>
      </w:pPr>
      <w:r w:rsidRPr="00BA0A64">
        <w:rPr>
          <w:rFonts w:ascii="Times New Roman" w:hAnsi="Times New Roman" w:cs="Times New Roman"/>
        </w:rPr>
        <w:t xml:space="preserve">Dear </w:t>
      </w:r>
      <w:r w:rsidRPr="00BA0A64">
        <w:rPr>
          <w:rFonts w:ascii="Times New Roman" w:hAnsi="Times New Roman" w:cs="Times New Roman"/>
          <w:color w:val="000000" w:themeColor="text1"/>
        </w:rPr>
        <w:t>Dr. Singh:</w:t>
      </w:r>
    </w:p>
    <w:p w14:paraId="3166F038" w14:textId="77777777" w:rsidR="00A8337A" w:rsidRDefault="00A8337A" w:rsidP="00BA0A64">
      <w:pPr>
        <w:pStyle w:val="NoSpacing"/>
        <w:rPr>
          <w:rFonts w:ascii="Times New Roman" w:hAnsi="Times New Roman" w:cs="Times New Roman"/>
        </w:rPr>
      </w:pPr>
    </w:p>
    <w:p w14:paraId="551A535C" w14:textId="2E52E844" w:rsidR="00240ECD" w:rsidRDefault="00240ECD" w:rsidP="00240ECD">
      <w:pPr>
        <w:pStyle w:val="NoSpacing"/>
        <w:jc w:val="both"/>
        <w:rPr>
          <w:rFonts w:ascii="Times New Roman" w:hAnsi="Times New Roman" w:cs="Times New Roman"/>
          <w:color w:val="000000" w:themeColor="text1"/>
        </w:rPr>
      </w:pPr>
      <w:r>
        <w:rPr>
          <w:rFonts w:ascii="Times New Roman" w:hAnsi="Times New Roman" w:cs="Times New Roman"/>
        </w:rPr>
        <w:t xml:space="preserve">Thank you for your consideration of our submitted </w:t>
      </w:r>
      <w:r w:rsidRPr="00240ECD">
        <w:rPr>
          <w:rFonts w:ascii="Times New Roman" w:hAnsi="Times New Roman" w:cs="Times New Roman"/>
        </w:rPr>
        <w:t>manuscript “</w:t>
      </w:r>
      <w:r w:rsidRPr="00240ECD">
        <w:rPr>
          <w:rFonts w:ascii="Times New Roman" w:hAnsi="Times New Roman" w:cs="Times New Roman"/>
          <w:bCs/>
        </w:rPr>
        <w:t>Targeted Plasma Membrane Delivery of a Hydrophobic Cargo Encapsulated in a Liquid Crystal Nanoparticle Carrier</w:t>
      </w:r>
      <w:r w:rsidRPr="00240ECD">
        <w:rPr>
          <w:rFonts w:ascii="Times New Roman" w:hAnsi="Times New Roman" w:cs="Times New Roman"/>
          <w:color w:val="000000" w:themeColor="text1"/>
        </w:rPr>
        <w:t>”</w:t>
      </w:r>
      <w:r>
        <w:rPr>
          <w:rFonts w:ascii="Times New Roman" w:hAnsi="Times New Roman" w:cs="Times New Roman"/>
          <w:color w:val="000000" w:themeColor="text1"/>
        </w:rPr>
        <w:t xml:space="preserve"> for publication in </w:t>
      </w:r>
      <w:r w:rsidRPr="00240ECD">
        <w:rPr>
          <w:rFonts w:ascii="Times New Roman" w:hAnsi="Times New Roman" w:cs="Times New Roman"/>
          <w:i/>
          <w:color w:val="000000" w:themeColor="text1"/>
        </w:rPr>
        <w:t xml:space="preserve">Journal of Visualized Experiments </w:t>
      </w:r>
      <w:r>
        <w:rPr>
          <w:rFonts w:ascii="Times New Roman" w:hAnsi="Times New Roman" w:cs="Times New Roman"/>
          <w:color w:val="000000" w:themeColor="text1"/>
        </w:rPr>
        <w:t xml:space="preserve">and for the thorough and thoughtful comments. Attached is a revised version of the manuscript </w:t>
      </w:r>
      <w:r w:rsidR="00B60E06">
        <w:rPr>
          <w:rFonts w:ascii="Times New Roman" w:hAnsi="Times New Roman" w:cs="Times New Roman"/>
          <w:color w:val="000000" w:themeColor="text1"/>
        </w:rPr>
        <w:t xml:space="preserve">(55181_R2_2016_09_20.docx) </w:t>
      </w:r>
      <w:r>
        <w:rPr>
          <w:rFonts w:ascii="Times New Roman" w:hAnsi="Times New Roman" w:cs="Times New Roman"/>
          <w:color w:val="000000" w:themeColor="text1"/>
        </w:rPr>
        <w:t>that addresses all of the editorial concerns/</w:t>
      </w:r>
      <w:r w:rsidR="00B60E06">
        <w:rPr>
          <w:rFonts w:ascii="Times New Roman" w:hAnsi="Times New Roman" w:cs="Times New Roman"/>
          <w:color w:val="000000" w:themeColor="text1"/>
        </w:rPr>
        <w:t xml:space="preserve">reviewer </w:t>
      </w:r>
      <w:r>
        <w:rPr>
          <w:rFonts w:ascii="Times New Roman" w:hAnsi="Times New Roman" w:cs="Times New Roman"/>
          <w:color w:val="000000" w:themeColor="text1"/>
        </w:rPr>
        <w:t xml:space="preserve">issues raised. Any changes to the manuscript are highlighted </w:t>
      </w:r>
      <w:r w:rsidR="00B60E06">
        <w:rPr>
          <w:rFonts w:ascii="Times New Roman" w:hAnsi="Times New Roman" w:cs="Times New Roman"/>
          <w:color w:val="000000" w:themeColor="text1"/>
        </w:rPr>
        <w:t>as mentioned in the response below</w:t>
      </w:r>
      <w:r>
        <w:rPr>
          <w:rFonts w:ascii="Times New Roman" w:hAnsi="Times New Roman" w:cs="Times New Roman"/>
          <w:color w:val="000000" w:themeColor="text1"/>
        </w:rPr>
        <w:t>. Below is a detailed, by-line item response to each of the critiques raised during the review process. Also attached ar</w:t>
      </w:r>
      <w:r w:rsidR="00B60E06">
        <w:rPr>
          <w:rFonts w:ascii="Times New Roman" w:hAnsi="Times New Roman" w:cs="Times New Roman"/>
          <w:color w:val="000000" w:themeColor="text1"/>
        </w:rPr>
        <w:t>e revised figures (as .pdf file</w:t>
      </w:r>
      <w:r>
        <w:rPr>
          <w:rFonts w:ascii="Times New Roman" w:hAnsi="Times New Roman" w:cs="Times New Roman"/>
          <w:color w:val="000000" w:themeColor="text1"/>
        </w:rPr>
        <w:t xml:space="preserve">). </w:t>
      </w:r>
    </w:p>
    <w:p w14:paraId="6DFCC10B" w14:textId="77777777" w:rsidR="00240ECD" w:rsidRDefault="00240ECD" w:rsidP="00240ECD">
      <w:pPr>
        <w:pStyle w:val="NoSpacing"/>
        <w:jc w:val="both"/>
        <w:rPr>
          <w:rFonts w:ascii="Times New Roman" w:hAnsi="Times New Roman" w:cs="Times New Roman"/>
          <w:color w:val="000000" w:themeColor="text1"/>
        </w:rPr>
      </w:pPr>
    </w:p>
    <w:p w14:paraId="1486ADEC" w14:textId="77777777" w:rsidR="00240ECD" w:rsidRDefault="00240ECD" w:rsidP="00240ECD">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Thank you for your interest in our work and for your consideration for publication of our manuscript in </w:t>
      </w:r>
      <w:proofErr w:type="spellStart"/>
      <w:r>
        <w:rPr>
          <w:rFonts w:ascii="Times New Roman" w:hAnsi="Times New Roman" w:cs="Times New Roman"/>
          <w:color w:val="000000" w:themeColor="text1"/>
        </w:rPr>
        <w:t>JoVE</w:t>
      </w:r>
      <w:proofErr w:type="spellEnd"/>
      <w:r>
        <w:rPr>
          <w:rFonts w:ascii="Times New Roman" w:hAnsi="Times New Roman" w:cs="Times New Roman"/>
          <w:color w:val="000000" w:themeColor="text1"/>
        </w:rPr>
        <w:t>.</w:t>
      </w:r>
    </w:p>
    <w:p w14:paraId="0DCAF202" w14:textId="77777777" w:rsidR="00240ECD" w:rsidRDefault="00240ECD" w:rsidP="00240ECD">
      <w:pPr>
        <w:pStyle w:val="NoSpacing"/>
        <w:jc w:val="both"/>
        <w:rPr>
          <w:rFonts w:ascii="Times New Roman" w:hAnsi="Times New Roman" w:cs="Times New Roman"/>
          <w:color w:val="000000" w:themeColor="text1"/>
        </w:rPr>
      </w:pPr>
    </w:p>
    <w:p w14:paraId="3DB2DDD7" w14:textId="77777777" w:rsidR="00240ECD" w:rsidRDefault="00240ECD" w:rsidP="00240ECD">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Sincerely,</w:t>
      </w:r>
    </w:p>
    <w:p w14:paraId="11F553E8" w14:textId="77777777" w:rsidR="00240ECD" w:rsidRDefault="00240ECD" w:rsidP="00240ECD">
      <w:pPr>
        <w:pStyle w:val="NoSpacing"/>
        <w:jc w:val="both"/>
        <w:rPr>
          <w:rFonts w:ascii="Times New Roman" w:hAnsi="Times New Roman" w:cs="Times New Roman"/>
          <w:color w:val="000000" w:themeColor="text1"/>
        </w:rPr>
      </w:pPr>
      <w:r w:rsidRPr="007310FB">
        <w:rPr>
          <w:noProof/>
        </w:rPr>
        <w:drawing>
          <wp:anchor distT="0" distB="0" distL="114300" distR="114300" simplePos="0" relativeHeight="251659264" behindDoc="1" locked="0" layoutInCell="1" allowOverlap="1" wp14:anchorId="7C4851C3" wp14:editId="7D75A2D1">
            <wp:simplePos x="0" y="0"/>
            <wp:positionH relativeFrom="margin">
              <wp:posOffset>0</wp:posOffset>
            </wp:positionH>
            <wp:positionV relativeFrom="paragraph">
              <wp:posOffset>24618</wp:posOffset>
            </wp:positionV>
            <wp:extent cx="1704975" cy="626745"/>
            <wp:effectExtent l="0" t="0" r="9525" b="1905"/>
            <wp:wrapTight wrapText="bothSides">
              <wp:wrapPolygon edited="0">
                <wp:start x="0" y="0"/>
                <wp:lineTo x="0" y="21009"/>
                <wp:lineTo x="21479" y="21009"/>
                <wp:lineTo x="21479" y="0"/>
                <wp:lineTo x="0" y="0"/>
              </wp:wrapPolygon>
            </wp:wrapTight>
            <wp:docPr id="2" name="Picture 2" descr="Electronic Signature (J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ectronic Signature (JBD)"/>
                    <pic:cNvPicPr>
                      <a:picLocks noChangeAspect="1" noChangeArrowheads="1"/>
                    </pic:cNvPicPr>
                  </pic:nvPicPr>
                  <pic:blipFill>
                    <a:blip r:embed="rId4" cstate="print">
                      <a:extLst>
                        <a:ext uri="{BEBA8EAE-BF5A-486C-A8C5-ECC9F3942E4B}">
                          <a14:imgProps xmlns:a14="http://schemas.microsoft.com/office/drawing/2010/main">
                            <a14:imgLayer r:embed="rId5">
                              <a14:imgEffect>
                                <a14:brightnessContrast bright="4000"/>
                              </a14:imgEffect>
                            </a14:imgLayer>
                          </a14:imgProps>
                        </a:ext>
                        <a:ext uri="{28A0092B-C50C-407E-A947-70E740481C1C}">
                          <a14:useLocalDpi xmlns:a14="http://schemas.microsoft.com/office/drawing/2010/main" val="0"/>
                        </a:ext>
                      </a:extLst>
                    </a:blip>
                    <a:srcRect/>
                    <a:stretch>
                      <a:fillRect/>
                    </a:stretch>
                  </pic:blipFill>
                  <pic:spPr bwMode="auto">
                    <a:xfrm>
                      <a:off x="0" y="0"/>
                      <a:ext cx="1704975" cy="626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A093BF" w14:textId="77777777" w:rsidR="00240ECD" w:rsidRDefault="00240ECD" w:rsidP="00240ECD">
      <w:pPr>
        <w:pStyle w:val="NoSpacing"/>
        <w:jc w:val="both"/>
        <w:rPr>
          <w:rFonts w:ascii="Times New Roman" w:hAnsi="Times New Roman" w:cs="Times New Roman"/>
          <w:color w:val="000000" w:themeColor="text1"/>
        </w:rPr>
      </w:pPr>
    </w:p>
    <w:p w14:paraId="2A50BD29" w14:textId="77777777" w:rsidR="00240ECD" w:rsidRDefault="00240ECD" w:rsidP="00240ECD">
      <w:pPr>
        <w:pStyle w:val="NoSpacing"/>
        <w:jc w:val="both"/>
        <w:rPr>
          <w:rFonts w:ascii="Times New Roman" w:hAnsi="Times New Roman" w:cs="Times New Roman"/>
          <w:color w:val="000000" w:themeColor="text1"/>
        </w:rPr>
      </w:pPr>
    </w:p>
    <w:p w14:paraId="76759F43" w14:textId="77777777" w:rsidR="00240ECD" w:rsidRDefault="00240ECD" w:rsidP="00240ECD">
      <w:pPr>
        <w:pStyle w:val="NoSpacing"/>
        <w:jc w:val="both"/>
        <w:rPr>
          <w:rFonts w:ascii="Times New Roman" w:hAnsi="Times New Roman" w:cs="Times New Roman"/>
        </w:rPr>
      </w:pPr>
    </w:p>
    <w:p w14:paraId="196BD796" w14:textId="77777777" w:rsidR="00240ECD" w:rsidRDefault="00240ECD" w:rsidP="00BA0A64">
      <w:pPr>
        <w:pStyle w:val="NoSpacing"/>
        <w:rPr>
          <w:rFonts w:ascii="Times New Roman" w:hAnsi="Times New Roman" w:cs="Times New Roman"/>
        </w:rPr>
      </w:pPr>
      <w:r>
        <w:rPr>
          <w:rFonts w:ascii="Times New Roman" w:hAnsi="Times New Roman" w:cs="Times New Roman"/>
        </w:rPr>
        <w:t xml:space="preserve">James B. Delehanty, Ph.D. </w:t>
      </w:r>
    </w:p>
    <w:p w14:paraId="593A4DE9" w14:textId="77777777" w:rsidR="00240ECD" w:rsidRPr="007310FB" w:rsidRDefault="00240ECD" w:rsidP="00240ECD">
      <w:pPr>
        <w:rPr>
          <w:sz w:val="22"/>
          <w:szCs w:val="22"/>
        </w:rPr>
      </w:pPr>
      <w:proofErr w:type="spellStart"/>
      <w:proofErr w:type="gramStart"/>
      <w:r w:rsidRPr="007310FB">
        <w:rPr>
          <w:sz w:val="22"/>
          <w:szCs w:val="22"/>
        </w:rPr>
        <w:t>ph</w:t>
      </w:r>
      <w:proofErr w:type="spellEnd"/>
      <w:proofErr w:type="gramEnd"/>
      <w:r w:rsidRPr="007310FB">
        <w:rPr>
          <w:sz w:val="22"/>
          <w:szCs w:val="22"/>
        </w:rPr>
        <w:t>: (202) 767-0291</w:t>
      </w:r>
    </w:p>
    <w:p w14:paraId="2CCBDB3B" w14:textId="77777777" w:rsidR="00240ECD" w:rsidRPr="00F45EE2" w:rsidRDefault="00240ECD" w:rsidP="00240ECD">
      <w:pPr>
        <w:rPr>
          <w:rStyle w:val="Hyperlink"/>
          <w:sz w:val="22"/>
          <w:szCs w:val="22"/>
        </w:rPr>
      </w:pPr>
      <w:proofErr w:type="gramStart"/>
      <w:r w:rsidRPr="00F45EE2">
        <w:rPr>
          <w:sz w:val="22"/>
          <w:szCs w:val="22"/>
        </w:rPr>
        <w:t>email</w:t>
      </w:r>
      <w:proofErr w:type="gramEnd"/>
      <w:r w:rsidRPr="00F45EE2">
        <w:rPr>
          <w:sz w:val="22"/>
          <w:szCs w:val="22"/>
        </w:rPr>
        <w:t xml:space="preserve">: </w:t>
      </w:r>
      <w:hyperlink r:id="rId6" w:history="1">
        <w:r w:rsidRPr="00F45EE2">
          <w:rPr>
            <w:rStyle w:val="Hyperlink"/>
            <w:sz w:val="22"/>
            <w:szCs w:val="22"/>
          </w:rPr>
          <w:t>james.delehanty@nrl.navy.mil</w:t>
        </w:r>
      </w:hyperlink>
    </w:p>
    <w:p w14:paraId="23A63C61" w14:textId="77777777" w:rsidR="00240ECD" w:rsidRDefault="00240ECD" w:rsidP="00BA0A64">
      <w:pPr>
        <w:pStyle w:val="NoSpacing"/>
        <w:rPr>
          <w:rFonts w:ascii="Times New Roman" w:hAnsi="Times New Roman" w:cs="Times New Roman"/>
        </w:rPr>
      </w:pPr>
    </w:p>
    <w:p w14:paraId="3B6715D4" w14:textId="77777777" w:rsidR="00240ECD" w:rsidRDefault="00240ECD" w:rsidP="00BA0A64">
      <w:pPr>
        <w:pStyle w:val="NoSpacing"/>
        <w:rPr>
          <w:rFonts w:ascii="Times New Roman" w:hAnsi="Times New Roman" w:cs="Times New Roman"/>
        </w:rPr>
      </w:pPr>
    </w:p>
    <w:p w14:paraId="7CBD2F84" w14:textId="77777777" w:rsidR="00240ECD" w:rsidRDefault="00240ECD" w:rsidP="00BA0A64">
      <w:pPr>
        <w:pStyle w:val="NoSpacing"/>
        <w:rPr>
          <w:rFonts w:ascii="Times New Roman" w:hAnsi="Times New Roman" w:cs="Times New Roman"/>
        </w:rPr>
      </w:pPr>
    </w:p>
    <w:p w14:paraId="00D4E26D" w14:textId="77777777" w:rsidR="00240ECD" w:rsidRDefault="00240ECD" w:rsidP="00BA0A64">
      <w:pPr>
        <w:pStyle w:val="NoSpacing"/>
        <w:rPr>
          <w:rFonts w:ascii="Times New Roman" w:hAnsi="Times New Roman" w:cs="Times New Roman"/>
        </w:rPr>
      </w:pPr>
    </w:p>
    <w:p w14:paraId="01FF32AA" w14:textId="77777777" w:rsidR="00240ECD" w:rsidRDefault="00240ECD" w:rsidP="00BA0A64">
      <w:pPr>
        <w:pStyle w:val="NoSpacing"/>
        <w:rPr>
          <w:rFonts w:ascii="Times New Roman" w:hAnsi="Times New Roman" w:cs="Times New Roman"/>
        </w:rPr>
      </w:pPr>
    </w:p>
    <w:p w14:paraId="364746AD" w14:textId="77777777" w:rsidR="00240ECD" w:rsidRDefault="00240ECD" w:rsidP="00BA0A64">
      <w:pPr>
        <w:pStyle w:val="NoSpacing"/>
        <w:rPr>
          <w:rFonts w:ascii="Times New Roman" w:hAnsi="Times New Roman" w:cs="Times New Roman"/>
        </w:rPr>
      </w:pPr>
    </w:p>
    <w:p w14:paraId="676F328C" w14:textId="77777777" w:rsidR="00240ECD" w:rsidRDefault="00240ECD" w:rsidP="00BA0A64">
      <w:pPr>
        <w:pStyle w:val="NoSpacing"/>
        <w:rPr>
          <w:rFonts w:ascii="Times New Roman" w:hAnsi="Times New Roman" w:cs="Times New Roman"/>
        </w:rPr>
      </w:pPr>
    </w:p>
    <w:p w14:paraId="2FF31255" w14:textId="77777777" w:rsidR="00240ECD" w:rsidRDefault="00240ECD" w:rsidP="00BA0A64">
      <w:pPr>
        <w:pStyle w:val="NoSpacing"/>
        <w:rPr>
          <w:rFonts w:ascii="Times New Roman" w:hAnsi="Times New Roman" w:cs="Times New Roman"/>
        </w:rPr>
      </w:pPr>
    </w:p>
    <w:p w14:paraId="1B1308D2" w14:textId="77777777" w:rsidR="00240ECD" w:rsidRDefault="00240ECD" w:rsidP="00BA0A64">
      <w:pPr>
        <w:pStyle w:val="NoSpacing"/>
        <w:rPr>
          <w:rFonts w:ascii="Times New Roman" w:hAnsi="Times New Roman" w:cs="Times New Roman"/>
        </w:rPr>
      </w:pPr>
    </w:p>
    <w:p w14:paraId="44460DC5" w14:textId="77777777" w:rsidR="00240ECD" w:rsidRDefault="00240ECD" w:rsidP="00BA0A64">
      <w:pPr>
        <w:pStyle w:val="NoSpacing"/>
        <w:rPr>
          <w:rFonts w:ascii="Times New Roman" w:hAnsi="Times New Roman" w:cs="Times New Roman"/>
        </w:rPr>
      </w:pPr>
    </w:p>
    <w:p w14:paraId="4E8B2238" w14:textId="77777777" w:rsidR="00240ECD" w:rsidRDefault="00240ECD" w:rsidP="00BA0A64">
      <w:pPr>
        <w:pStyle w:val="NoSpacing"/>
        <w:rPr>
          <w:rFonts w:ascii="Times New Roman" w:hAnsi="Times New Roman" w:cs="Times New Roman"/>
        </w:rPr>
      </w:pPr>
    </w:p>
    <w:p w14:paraId="4AACAE83" w14:textId="77777777" w:rsidR="00240ECD" w:rsidRDefault="00240ECD" w:rsidP="00BA0A64">
      <w:pPr>
        <w:pStyle w:val="NoSpacing"/>
        <w:rPr>
          <w:rFonts w:ascii="Times New Roman" w:hAnsi="Times New Roman" w:cs="Times New Roman"/>
        </w:rPr>
      </w:pPr>
    </w:p>
    <w:p w14:paraId="5DAFAE35" w14:textId="77777777" w:rsidR="00240ECD" w:rsidRDefault="00240ECD" w:rsidP="00BA0A64">
      <w:pPr>
        <w:pStyle w:val="NoSpacing"/>
        <w:rPr>
          <w:rFonts w:ascii="Times New Roman" w:hAnsi="Times New Roman" w:cs="Times New Roman"/>
        </w:rPr>
      </w:pPr>
    </w:p>
    <w:p w14:paraId="09B5AB95" w14:textId="77777777" w:rsidR="00B60E06" w:rsidRPr="00B60E06" w:rsidRDefault="00B60E06" w:rsidP="00B60E06">
      <w:pPr>
        <w:pStyle w:val="PlainText"/>
      </w:pPr>
      <w:r w:rsidRPr="00B60E06">
        <w:lastRenderedPageBreak/>
        <w:t>Editorial comments:</w:t>
      </w:r>
    </w:p>
    <w:p w14:paraId="19841EE4" w14:textId="77777777" w:rsidR="00B60E06" w:rsidRPr="00B60E06" w:rsidRDefault="00B60E06" w:rsidP="00B60E06">
      <w:pPr>
        <w:pStyle w:val="PlainText"/>
      </w:pPr>
    </w:p>
    <w:p w14:paraId="7CA1C74C" w14:textId="77777777" w:rsidR="00B60E06" w:rsidRPr="00B60E06" w:rsidRDefault="00B60E06" w:rsidP="00B60E06">
      <w:pPr>
        <w:pStyle w:val="PlainText"/>
      </w:pPr>
      <w:r w:rsidRPr="00B60E06">
        <w:t xml:space="preserve">Response: Any changes made by the authors are highlighted in </w:t>
      </w:r>
      <w:r w:rsidRPr="00B60E06">
        <w:rPr>
          <w:highlight w:val="green"/>
        </w:rPr>
        <w:t>green</w:t>
      </w:r>
      <w:r w:rsidRPr="00B60E06">
        <w:t xml:space="preserve"> in the revised version of the manuscript.</w:t>
      </w:r>
    </w:p>
    <w:p w14:paraId="6567B0D5" w14:textId="77777777" w:rsidR="00B60E06" w:rsidRPr="00B60E06" w:rsidRDefault="00B60E06" w:rsidP="00B60E06">
      <w:pPr>
        <w:pStyle w:val="PlainText"/>
      </w:pPr>
    </w:p>
    <w:p w14:paraId="55F7CFE4" w14:textId="77777777" w:rsidR="00B60E06" w:rsidRPr="00B60E06" w:rsidRDefault="00B60E06" w:rsidP="00B60E06">
      <w:pPr>
        <w:pStyle w:val="PlainText"/>
      </w:pPr>
      <w:r w:rsidRPr="00B60E06">
        <w:t>•NOTE: Please download this version of the Microsoft word document (File name: 55181_R1_072616) for any subsequent changes. Please keep in mind that some editorial changes have been made prior to peer review.</w:t>
      </w:r>
    </w:p>
    <w:p w14:paraId="1EEF48FA" w14:textId="77777777" w:rsidR="00B60E06" w:rsidRPr="00B60E06" w:rsidRDefault="00B60E06" w:rsidP="00B60E06">
      <w:pPr>
        <w:pStyle w:val="PlainText"/>
      </w:pPr>
    </w:p>
    <w:p w14:paraId="5CCF6EEB" w14:textId="77777777" w:rsidR="00B60E06" w:rsidRPr="00B60E06" w:rsidRDefault="00B60E06" w:rsidP="00B60E06">
      <w:pPr>
        <w:pStyle w:val="PlainText"/>
      </w:pPr>
      <w:r w:rsidRPr="00B60E06">
        <w:t>•Please keep the editorial comments from your previous revisions in mind as you revise your manuscript to address peer review comments. For instance, if formatting or other changes were made, commercial language was removed, etc., please maintain these overall manuscript changes.</w:t>
      </w:r>
    </w:p>
    <w:p w14:paraId="1CDF0DE2" w14:textId="77777777" w:rsidR="00B60E06" w:rsidRPr="00B60E06" w:rsidRDefault="00B60E06" w:rsidP="00B60E06">
      <w:pPr>
        <w:pStyle w:val="PlainText"/>
      </w:pPr>
    </w:p>
    <w:p w14:paraId="342448C8" w14:textId="77777777" w:rsidR="00B60E06" w:rsidRPr="00B60E06" w:rsidRDefault="00B60E06" w:rsidP="00B60E06">
      <w:pPr>
        <w:pStyle w:val="PlainText"/>
      </w:pPr>
      <w:r w:rsidRPr="00B60E06">
        <w:t>•Formatting: NaN3 is toxic and requires a caution statement.</w:t>
      </w:r>
    </w:p>
    <w:p w14:paraId="6F08E48A" w14:textId="77777777" w:rsidR="00B60E06" w:rsidRPr="00B60E06" w:rsidRDefault="00B60E06" w:rsidP="00B60E06">
      <w:pPr>
        <w:pStyle w:val="PlainText"/>
      </w:pPr>
      <w:r w:rsidRPr="00B60E06">
        <w:t xml:space="preserve">Response:  This has been added to Protocol section 4.7. </w:t>
      </w:r>
    </w:p>
    <w:p w14:paraId="433471B4" w14:textId="77777777" w:rsidR="00B60E06" w:rsidRPr="00B60E06" w:rsidRDefault="00B60E06" w:rsidP="00B60E06">
      <w:pPr>
        <w:pStyle w:val="PlainText"/>
      </w:pPr>
    </w:p>
    <w:p w14:paraId="4DFACBB3" w14:textId="77777777" w:rsidR="00B60E06" w:rsidRPr="00B60E06" w:rsidRDefault="00B60E06" w:rsidP="00B60E06">
      <w:pPr>
        <w:pStyle w:val="PlainText"/>
      </w:pPr>
      <w:r w:rsidRPr="00B60E06">
        <w:t xml:space="preserve">•Length exceeds 3 </w:t>
      </w:r>
      <w:proofErr w:type="spellStart"/>
      <w:r w:rsidRPr="00B60E06">
        <w:t>pg</w:t>
      </w:r>
      <w:proofErr w:type="spellEnd"/>
      <w:r w:rsidRPr="00B60E06">
        <w:t xml:space="preserve">; 2.75 </w:t>
      </w:r>
      <w:proofErr w:type="spellStart"/>
      <w:r w:rsidRPr="00B60E06">
        <w:t>pg</w:t>
      </w:r>
      <w:proofErr w:type="spellEnd"/>
      <w:r w:rsidRPr="00B60E06">
        <w:t xml:space="preserve"> or less (1 </w:t>
      </w:r>
      <w:proofErr w:type="spellStart"/>
      <w:r w:rsidRPr="00B60E06">
        <w:t>pg</w:t>
      </w:r>
      <w:proofErr w:type="spellEnd"/>
      <w:r w:rsidRPr="00B60E06">
        <w:t xml:space="preserve"> minimum) must be highlighted for filming. Steps involving calculations, such as 5.4 &amp; 6.4, should not be highlighted.</w:t>
      </w:r>
    </w:p>
    <w:p w14:paraId="29656C8B" w14:textId="77777777" w:rsidR="00B60E06" w:rsidRPr="00B60E06" w:rsidRDefault="00B60E06" w:rsidP="00B60E06">
      <w:pPr>
        <w:pStyle w:val="PlainText"/>
      </w:pPr>
      <w:r w:rsidRPr="00B60E06">
        <w:t xml:space="preserve">Response: ~2.75 of the ~ 4 </w:t>
      </w:r>
      <w:proofErr w:type="spellStart"/>
      <w:r w:rsidRPr="00B60E06">
        <w:t>pgs</w:t>
      </w:r>
      <w:proofErr w:type="spellEnd"/>
      <w:r w:rsidRPr="00B60E06">
        <w:t xml:space="preserve"> of protocol text have been highlighted in </w:t>
      </w:r>
      <w:r w:rsidRPr="00B60E06">
        <w:rPr>
          <w:highlight w:val="yellow"/>
        </w:rPr>
        <w:t>yellow</w:t>
      </w:r>
      <w:bookmarkStart w:id="0" w:name="_GoBack"/>
      <w:bookmarkEnd w:id="0"/>
      <w:r w:rsidRPr="00B60E06">
        <w:t xml:space="preserve"> for filming.</w:t>
      </w:r>
    </w:p>
    <w:p w14:paraId="3301D428" w14:textId="77777777" w:rsidR="00B60E06" w:rsidRPr="00B60E06" w:rsidRDefault="00B60E06" w:rsidP="00B60E06">
      <w:pPr>
        <w:pStyle w:val="PlainText"/>
      </w:pPr>
    </w:p>
    <w:p w14:paraId="6834DD31" w14:textId="77777777" w:rsidR="00B60E06" w:rsidRPr="00B60E06" w:rsidRDefault="00B60E06" w:rsidP="00B60E06">
      <w:pPr>
        <w:pStyle w:val="PlainText"/>
      </w:pPr>
      <w:r w:rsidRPr="00B60E06">
        <w:t>•Please copyedit the manuscript for many grammatical errors. Such editing is required prior to acceptance. Some examples are indicated below:</w:t>
      </w:r>
    </w:p>
    <w:p w14:paraId="4F1698C3" w14:textId="77777777" w:rsidR="00B60E06" w:rsidRPr="00B60E06" w:rsidRDefault="00B60E06" w:rsidP="00B60E06">
      <w:pPr>
        <w:pStyle w:val="PlainText"/>
      </w:pPr>
    </w:p>
    <w:p w14:paraId="30EF4343" w14:textId="77777777" w:rsidR="00B60E06" w:rsidRPr="00B60E06" w:rsidRDefault="00B60E06" w:rsidP="00B60E06">
      <w:pPr>
        <w:pStyle w:val="PlainText"/>
      </w:pPr>
      <w:r w:rsidRPr="00B60E06">
        <w:t>-5.7 – “The fixed are ready”; “Perform the immediately”; also, please use imperative tense or convert to a note.</w:t>
      </w:r>
    </w:p>
    <w:p w14:paraId="65F433AF" w14:textId="77777777" w:rsidR="00B60E06" w:rsidRPr="00B60E06" w:rsidRDefault="00B60E06" w:rsidP="00B60E06">
      <w:pPr>
        <w:pStyle w:val="PlainText"/>
      </w:pPr>
      <w:r w:rsidRPr="00B60E06">
        <w:t>-Section 6 note – “is assess”</w:t>
      </w:r>
    </w:p>
    <w:p w14:paraId="646FB250" w14:textId="77777777" w:rsidR="00B60E06" w:rsidRPr="00B60E06" w:rsidRDefault="00B60E06" w:rsidP="00B60E06">
      <w:pPr>
        <w:pStyle w:val="PlainText"/>
      </w:pPr>
      <w:r w:rsidRPr="00B60E06">
        <w:t xml:space="preserve">-Line 471 – “of aspects </w:t>
      </w:r>
      <w:proofErr w:type="spellStart"/>
      <w:r w:rsidRPr="00B60E06">
        <w:t>DiO</w:t>
      </w:r>
      <w:proofErr w:type="spellEnd"/>
      <w:r w:rsidRPr="00B60E06">
        <w:t xml:space="preserve"> delivery”</w:t>
      </w:r>
    </w:p>
    <w:p w14:paraId="2C189CED" w14:textId="77777777" w:rsidR="00B60E06" w:rsidRPr="00B60E06" w:rsidRDefault="00B60E06" w:rsidP="00B60E06">
      <w:pPr>
        <w:pStyle w:val="PlainText"/>
      </w:pPr>
      <w:r w:rsidRPr="00B60E06">
        <w:t>-Line 475 – “was attributed this”</w:t>
      </w:r>
    </w:p>
    <w:p w14:paraId="4748FF39" w14:textId="77777777" w:rsidR="00B60E06" w:rsidRPr="00B60E06" w:rsidRDefault="00B60E06" w:rsidP="00B60E06">
      <w:pPr>
        <w:pStyle w:val="PlainText"/>
      </w:pPr>
      <w:r w:rsidRPr="00B60E06">
        <w:t>Response: The manuscript has been copy-edited and the appropriate changes have been highlighted in green.</w:t>
      </w:r>
    </w:p>
    <w:p w14:paraId="5674005A" w14:textId="77777777" w:rsidR="00B60E06" w:rsidRPr="00B60E06" w:rsidRDefault="00B60E06" w:rsidP="00B60E06">
      <w:pPr>
        <w:pStyle w:val="PlainText"/>
      </w:pPr>
      <w:r w:rsidRPr="00B60E06">
        <w:t xml:space="preserve"> </w:t>
      </w:r>
    </w:p>
    <w:p w14:paraId="3B3E63F2" w14:textId="77777777" w:rsidR="00B60E06" w:rsidRPr="00B60E06" w:rsidRDefault="00B60E06" w:rsidP="00B60E06">
      <w:pPr>
        <w:pStyle w:val="PlainText"/>
      </w:pPr>
      <w:r w:rsidRPr="00B60E06">
        <w:t>•Additional detail is required:</w:t>
      </w:r>
    </w:p>
    <w:p w14:paraId="638D204A" w14:textId="77777777" w:rsidR="00B60E06" w:rsidRPr="00B60E06" w:rsidRDefault="00B60E06" w:rsidP="00B60E06">
      <w:pPr>
        <w:pStyle w:val="PlainText"/>
      </w:pPr>
      <w:r w:rsidRPr="00B60E06">
        <w:t>-2.1.1 – What is the composition of TBE?</w:t>
      </w:r>
    </w:p>
    <w:p w14:paraId="381CADDF" w14:textId="77777777" w:rsidR="00B60E06" w:rsidRPr="00B60E06" w:rsidRDefault="00B60E06" w:rsidP="00B60E06">
      <w:pPr>
        <w:pStyle w:val="PlainText"/>
      </w:pPr>
      <w:r w:rsidRPr="00B60E06">
        <w:t>-3.3 – What is the composition of complete medium?</w:t>
      </w:r>
    </w:p>
    <w:p w14:paraId="3F470892" w14:textId="77777777" w:rsidR="00B60E06" w:rsidRPr="00B60E06" w:rsidRDefault="00B60E06" w:rsidP="00B60E06">
      <w:pPr>
        <w:pStyle w:val="PlainText"/>
      </w:pPr>
      <w:r w:rsidRPr="00B60E06">
        <w:t xml:space="preserve">Response: The details have been added to Protocol sections 2 and 3. </w:t>
      </w:r>
    </w:p>
    <w:p w14:paraId="2320AA99" w14:textId="77777777" w:rsidR="00B60E06" w:rsidRPr="00B60E06" w:rsidRDefault="00B60E06" w:rsidP="00B60E06">
      <w:pPr>
        <w:pStyle w:val="PlainText"/>
      </w:pPr>
    </w:p>
    <w:p w14:paraId="373D7617" w14:textId="77777777" w:rsidR="00B60E06" w:rsidRPr="00B60E06" w:rsidRDefault="00B60E06" w:rsidP="00B60E06">
      <w:pPr>
        <w:pStyle w:val="PlainText"/>
      </w:pPr>
      <w:r w:rsidRPr="00B60E06">
        <w:t xml:space="preserve">•Branding: Line 98 – </w:t>
      </w:r>
      <w:proofErr w:type="spellStart"/>
      <w:r w:rsidRPr="00B60E06">
        <w:t>Pluronic</w:t>
      </w:r>
      <w:proofErr w:type="spellEnd"/>
      <w:r w:rsidRPr="00B60E06">
        <w:t>®</w:t>
      </w:r>
    </w:p>
    <w:p w14:paraId="4BE82746" w14:textId="77777777" w:rsidR="00B60E06" w:rsidRPr="00B60E06" w:rsidRDefault="00B60E06" w:rsidP="00B60E06">
      <w:pPr>
        <w:pStyle w:val="PlainText"/>
      </w:pPr>
      <w:r w:rsidRPr="00B60E06">
        <w:t xml:space="preserve">Response: </w:t>
      </w:r>
      <w:proofErr w:type="spellStart"/>
      <w:r w:rsidRPr="00B60E06">
        <w:t>Pluronic</w:t>
      </w:r>
      <w:proofErr w:type="spellEnd"/>
      <w:r w:rsidRPr="00B60E06">
        <w:t>® has been replaced with the chemical name “</w:t>
      </w:r>
      <w:proofErr w:type="spellStart"/>
      <w:r w:rsidRPr="00B60E06">
        <w:t>Poloxamers</w:t>
      </w:r>
      <w:proofErr w:type="spellEnd"/>
      <w:r w:rsidRPr="00B60E06">
        <w:t>”.</w:t>
      </w:r>
    </w:p>
    <w:p w14:paraId="243776E2" w14:textId="77777777" w:rsidR="00B60E06" w:rsidRPr="00B60E06" w:rsidRDefault="00B60E06" w:rsidP="00B60E06">
      <w:pPr>
        <w:pStyle w:val="PlainText"/>
      </w:pPr>
    </w:p>
    <w:p w14:paraId="7ED87664" w14:textId="77777777" w:rsidR="00B60E06" w:rsidRPr="00B60E06" w:rsidRDefault="00B60E06" w:rsidP="00B60E06">
      <w:pPr>
        <w:pStyle w:val="PlainText"/>
      </w:pPr>
    </w:p>
    <w:p w14:paraId="5142E6AB" w14:textId="77777777" w:rsidR="00B60E06" w:rsidRPr="00B60E06" w:rsidRDefault="00B60E06" w:rsidP="00B60E06">
      <w:pPr>
        <w:pStyle w:val="PlainText"/>
      </w:pPr>
      <w:r w:rsidRPr="00B60E06">
        <w:t>•Results: Figure 4 – Please indicate the statistical test used.</w:t>
      </w:r>
    </w:p>
    <w:p w14:paraId="0E981035" w14:textId="77777777" w:rsidR="00B60E06" w:rsidRPr="00B60E06" w:rsidRDefault="00B60E06" w:rsidP="00B60E06">
      <w:pPr>
        <w:pStyle w:val="PlainText"/>
      </w:pPr>
      <w:r w:rsidRPr="00B60E06">
        <w:t>Response: The data analysis method has been added to section 7.</w:t>
      </w:r>
    </w:p>
    <w:p w14:paraId="7AB26BCF" w14:textId="77777777" w:rsidR="00B60E06" w:rsidRPr="00B60E06" w:rsidRDefault="00B60E06" w:rsidP="00B60E06">
      <w:pPr>
        <w:pStyle w:val="PlainText"/>
      </w:pPr>
    </w:p>
    <w:p w14:paraId="29DEEAFF" w14:textId="77777777" w:rsidR="00B60E06" w:rsidRPr="00B60E06" w:rsidRDefault="00B60E06" w:rsidP="00B60E06">
      <w:pPr>
        <w:pStyle w:val="PlainText"/>
      </w:pPr>
      <w:r w:rsidRPr="00B60E06">
        <w:t>•Discussion: Please discuss the limitations of the protocol.</w:t>
      </w:r>
    </w:p>
    <w:p w14:paraId="67EA09C8" w14:textId="77777777" w:rsidR="00B60E06" w:rsidRPr="00B60E06" w:rsidRDefault="00B60E06" w:rsidP="00B60E06">
      <w:pPr>
        <w:pStyle w:val="PlainText"/>
      </w:pPr>
      <w:r w:rsidRPr="00B60E06">
        <w:t xml:space="preserve">Response: Lines 496-500, we have added language that discusses the potential challenge of incorporating other dye and drug cargos that might vary in their degree of hydrophobicity. In these instances, different formulations and </w:t>
      </w:r>
      <w:proofErr w:type="spellStart"/>
      <w:r w:rsidRPr="00B60E06">
        <w:t>ratiometric</w:t>
      </w:r>
      <w:proofErr w:type="spellEnd"/>
      <w:r w:rsidRPr="00B60E06">
        <w:t xml:space="preserve"> mixes of the dye/drug cargo will have to be </w:t>
      </w:r>
      <w:proofErr w:type="spellStart"/>
      <w:r w:rsidRPr="00B60E06">
        <w:t>empiraclly</w:t>
      </w:r>
      <w:proofErr w:type="spellEnd"/>
      <w:r w:rsidRPr="00B60E06">
        <w:t xml:space="preserve"> tested to determine the optimal mix for successful cargo incorporation into the LCNP.</w:t>
      </w:r>
    </w:p>
    <w:p w14:paraId="188632FF" w14:textId="77777777" w:rsidR="00B60E06" w:rsidRPr="00B60E06" w:rsidRDefault="00B60E06" w:rsidP="00B60E06">
      <w:pPr>
        <w:pStyle w:val="PlainText"/>
      </w:pPr>
    </w:p>
    <w:p w14:paraId="6F5F2558" w14:textId="77777777" w:rsidR="00B60E06" w:rsidRPr="00B60E06" w:rsidRDefault="00B60E06" w:rsidP="00B60E06">
      <w:pPr>
        <w:pStyle w:val="PlainText"/>
      </w:pPr>
      <w:r w:rsidRPr="00B60E06">
        <w:t>•If your figures and tables are original and not published previously, please ignore this comment. For figures and tables that have been published before, please include phrases such as “Re-print with permission from (reference#)” or “Modified from</w:t>
      </w:r>
      <w:proofErr w:type="gramStart"/>
      <w:r w:rsidRPr="00B60E06">
        <w:t>..”</w:t>
      </w:r>
      <w:proofErr w:type="gramEnd"/>
      <w:r w:rsidRPr="00B60E06">
        <w:t xml:space="preserve"> etc. And please send a copy of the re-print permission for </w:t>
      </w:r>
      <w:proofErr w:type="spellStart"/>
      <w:r w:rsidRPr="00B60E06">
        <w:t>JoVE’s</w:t>
      </w:r>
      <w:proofErr w:type="spellEnd"/>
      <w:r w:rsidRPr="00B60E06">
        <w:t xml:space="preserve"> record keeping purposes.</w:t>
      </w:r>
    </w:p>
    <w:p w14:paraId="30289077" w14:textId="77777777" w:rsidR="00B60E06" w:rsidRPr="00B60E06" w:rsidRDefault="00B60E06" w:rsidP="00B60E06">
      <w:pPr>
        <w:pStyle w:val="PlainText"/>
      </w:pPr>
      <w:r w:rsidRPr="00B60E06">
        <w:t>Response: The appropriate statement has been added to the figure legend to figures 2-4.</w:t>
      </w:r>
    </w:p>
    <w:p w14:paraId="1F3AE380" w14:textId="77777777" w:rsidR="00B60E06" w:rsidRPr="00B60E06" w:rsidRDefault="00B60E06" w:rsidP="00B60E06">
      <w:pPr>
        <w:pStyle w:val="PlainText"/>
      </w:pPr>
    </w:p>
    <w:p w14:paraId="313656CE" w14:textId="77777777" w:rsidR="00B60E06" w:rsidRPr="00B60E06" w:rsidRDefault="00B60E06" w:rsidP="00B60E06">
      <w:pPr>
        <w:pStyle w:val="PlainText"/>
      </w:pPr>
      <w:proofErr w:type="gramStart"/>
      <w:r w:rsidRPr="00B60E06">
        <w:t>•</w:t>
      </w:r>
      <w:proofErr w:type="spellStart"/>
      <w:r w:rsidRPr="00B60E06">
        <w:t>JoVE</w:t>
      </w:r>
      <w:proofErr w:type="spellEnd"/>
      <w:proofErr w:type="gramEnd"/>
      <w:r w:rsidRPr="00B60E06">
        <w:t xml:space="preserve"> reference format requires that the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p>
    <w:p w14:paraId="0CACE43F" w14:textId="77777777" w:rsidR="00B60E06" w:rsidRPr="00B60E06" w:rsidRDefault="00B60E06" w:rsidP="00B60E06">
      <w:pPr>
        <w:pStyle w:val="PlainText"/>
      </w:pPr>
      <w:r w:rsidRPr="00B60E06">
        <w:t xml:space="preserve">Response: DOIs (for those references that have them) have been added and are highlighted green. </w:t>
      </w:r>
    </w:p>
    <w:p w14:paraId="5FBCFC55" w14:textId="77777777" w:rsidR="00B60E06" w:rsidRPr="00B60E06" w:rsidRDefault="00B60E06" w:rsidP="00B60E06">
      <w:pPr>
        <w:pStyle w:val="PlainText"/>
      </w:pPr>
    </w:p>
    <w:p w14:paraId="7029329A" w14:textId="77777777" w:rsidR="00B60E06" w:rsidRPr="00B60E06" w:rsidRDefault="00B60E06" w:rsidP="00B60E06">
      <w:pPr>
        <w:pStyle w:val="PlainText"/>
      </w:pPr>
      <w:r w:rsidRPr="00B60E06">
        <w:t xml:space="preserve">IMPORTANT: Please copy-edit the entire manuscript for any grammatical errors you may find. The text should be in American-English only. This editing should be performed by a native English speaker (or professional copyediting services) and is essential for clarity of the protocol and the manuscript. Please thoroughly review the language and grammar prior to resubmission. Your </w:t>
      </w:r>
      <w:proofErr w:type="spellStart"/>
      <w:r w:rsidRPr="00B60E06">
        <w:t>JoVE</w:t>
      </w:r>
      <w:proofErr w:type="spellEnd"/>
      <w:r w:rsidRPr="00B60E06">
        <w:t xml:space="preserve"> editor will not copy-edit your manuscript and any errors in your submitted revision may be present in the published version.</w:t>
      </w:r>
    </w:p>
    <w:p w14:paraId="77872318" w14:textId="77777777" w:rsidR="00B60E06" w:rsidRPr="00B60E06" w:rsidRDefault="00B60E06" w:rsidP="00B60E06">
      <w:pPr>
        <w:pStyle w:val="PlainText"/>
      </w:pPr>
    </w:p>
    <w:p w14:paraId="165A5851" w14:textId="77777777" w:rsidR="00B60E06" w:rsidRPr="00B60E06" w:rsidRDefault="00B60E06" w:rsidP="00B60E06">
      <w:pPr>
        <w:pStyle w:val="PlainText"/>
      </w:pPr>
      <w:r w:rsidRPr="00B60E06">
        <w:t>•NOTE: Please include a line-by-line response letter to the editorial and reviewer comments along with the resubmission.</w:t>
      </w:r>
    </w:p>
    <w:p w14:paraId="22FAD400" w14:textId="77777777" w:rsidR="00B60E06" w:rsidRPr="00B60E06" w:rsidRDefault="00B60E06" w:rsidP="00B60E06">
      <w:pPr>
        <w:pStyle w:val="PlainText"/>
      </w:pPr>
    </w:p>
    <w:p w14:paraId="0BA3BCCD" w14:textId="77777777" w:rsidR="00B60E06" w:rsidRPr="00B60E06" w:rsidRDefault="00B60E06" w:rsidP="00B60E06">
      <w:pPr>
        <w:pStyle w:val="PlainText"/>
      </w:pPr>
      <w:r w:rsidRPr="00B60E06">
        <w:t>Reviewers' comments:</w:t>
      </w:r>
    </w:p>
    <w:p w14:paraId="238EABD0" w14:textId="77777777" w:rsidR="00B60E06" w:rsidRPr="00B60E06" w:rsidRDefault="00B60E06" w:rsidP="00B60E06">
      <w:pPr>
        <w:pStyle w:val="PlainText"/>
      </w:pPr>
      <w:r w:rsidRPr="00B60E06">
        <w:t>Reviewer #1:</w:t>
      </w:r>
    </w:p>
    <w:p w14:paraId="33620BE7" w14:textId="77777777" w:rsidR="00B60E06" w:rsidRPr="00B60E06" w:rsidRDefault="00B60E06" w:rsidP="00B60E06">
      <w:pPr>
        <w:pStyle w:val="PlainText"/>
      </w:pPr>
      <w:r w:rsidRPr="00B60E06">
        <w:t>Manuscript Summary:</w:t>
      </w:r>
    </w:p>
    <w:p w14:paraId="536F5F61" w14:textId="77777777" w:rsidR="00B60E06" w:rsidRPr="00B60E06" w:rsidRDefault="00B60E06" w:rsidP="00B60E06">
      <w:pPr>
        <w:pStyle w:val="PlainText"/>
      </w:pPr>
      <w:r w:rsidRPr="00B60E06">
        <w:t>This is a well written manuscript that is extremely detailed and easy to follow. Having made lipid nanoparticles in the lab before, this is an excellent way to make cross-linked varieties which are more stable.</w:t>
      </w:r>
    </w:p>
    <w:p w14:paraId="72AAEA7F" w14:textId="77777777" w:rsidR="00B60E06" w:rsidRPr="00B60E06" w:rsidRDefault="00B60E06" w:rsidP="00B60E06">
      <w:pPr>
        <w:pStyle w:val="PlainText"/>
      </w:pPr>
    </w:p>
    <w:p w14:paraId="21F2F74F" w14:textId="77777777" w:rsidR="00B60E06" w:rsidRPr="00B60E06" w:rsidRDefault="00B60E06" w:rsidP="00B60E06">
      <w:pPr>
        <w:pStyle w:val="PlainText"/>
      </w:pPr>
      <w:r w:rsidRPr="00B60E06">
        <w:t>Major Concerns:</w:t>
      </w:r>
    </w:p>
    <w:p w14:paraId="01065E35" w14:textId="77777777" w:rsidR="00B60E06" w:rsidRPr="00B60E06" w:rsidRDefault="00B60E06" w:rsidP="00B60E06">
      <w:pPr>
        <w:pStyle w:val="PlainText"/>
      </w:pPr>
      <w:r w:rsidRPr="00B60E06">
        <w:t>In figure 2 the DIC images are hard to see. Can the contrast be tuned so that the cells appear better in the image?</w:t>
      </w:r>
    </w:p>
    <w:p w14:paraId="6C58B5D3" w14:textId="77777777" w:rsidR="00B60E06" w:rsidRPr="00B60E06" w:rsidRDefault="00B60E06" w:rsidP="00B60E06">
      <w:pPr>
        <w:pStyle w:val="PlainText"/>
      </w:pPr>
      <w:r w:rsidRPr="00B60E06">
        <w:t xml:space="preserve">Response: The DIC image has been tuned so that the cells appear better in the image. </w:t>
      </w:r>
    </w:p>
    <w:p w14:paraId="22443DB1" w14:textId="77777777" w:rsidR="00B60E06" w:rsidRPr="00B60E06" w:rsidRDefault="00B60E06" w:rsidP="00B60E06">
      <w:pPr>
        <w:pStyle w:val="PlainText"/>
      </w:pPr>
    </w:p>
    <w:p w14:paraId="2EFF6CD1" w14:textId="77777777" w:rsidR="00B60E06" w:rsidRPr="00B60E06" w:rsidRDefault="00B60E06" w:rsidP="00B60E06">
      <w:pPr>
        <w:pStyle w:val="PlainText"/>
      </w:pPr>
      <w:r w:rsidRPr="00B60E06">
        <w:t>Was a statistical analysis done on figure 4? How relevant is the data?</w:t>
      </w:r>
    </w:p>
    <w:p w14:paraId="17FE6CA3" w14:textId="77777777" w:rsidR="00B60E06" w:rsidRPr="00B60E06" w:rsidRDefault="00B60E06" w:rsidP="00B60E06">
      <w:pPr>
        <w:pStyle w:val="PlainText"/>
      </w:pPr>
      <w:r w:rsidRPr="00B60E06">
        <w:t xml:space="preserve">Response: This information </w:t>
      </w:r>
      <w:proofErr w:type="spellStart"/>
      <w:r w:rsidRPr="00B60E06">
        <w:t>hahs</w:t>
      </w:r>
      <w:proofErr w:type="spellEnd"/>
      <w:r w:rsidRPr="00B60E06">
        <w:t xml:space="preserve"> been added in Protocol section 7.</w:t>
      </w:r>
    </w:p>
    <w:p w14:paraId="169A7379" w14:textId="77777777" w:rsidR="00B60E06" w:rsidRPr="00B60E06" w:rsidRDefault="00B60E06" w:rsidP="00B60E06">
      <w:pPr>
        <w:pStyle w:val="PlainText"/>
      </w:pPr>
    </w:p>
    <w:p w14:paraId="3E4C9CA8" w14:textId="77777777" w:rsidR="00B60E06" w:rsidRPr="00B60E06" w:rsidRDefault="00B60E06" w:rsidP="00B60E06">
      <w:pPr>
        <w:pStyle w:val="PlainText"/>
      </w:pPr>
    </w:p>
    <w:p w14:paraId="1C22BF9C" w14:textId="77777777" w:rsidR="00B60E06" w:rsidRPr="00B60E06" w:rsidRDefault="00B60E06" w:rsidP="00B60E06">
      <w:pPr>
        <w:pStyle w:val="PlainText"/>
      </w:pPr>
      <w:r w:rsidRPr="00B60E06">
        <w:t>Minor Concerns:</w:t>
      </w:r>
    </w:p>
    <w:p w14:paraId="7C1D90B2" w14:textId="77777777" w:rsidR="00B60E06" w:rsidRPr="00B60E06" w:rsidRDefault="00B60E06" w:rsidP="00B60E06">
      <w:pPr>
        <w:pStyle w:val="PlainText"/>
      </w:pPr>
      <w:r w:rsidRPr="00B60E06">
        <w:t>The green highlighted references are not in the same format as the others.</w:t>
      </w:r>
    </w:p>
    <w:p w14:paraId="1544F261" w14:textId="77777777" w:rsidR="00B60E06" w:rsidRPr="00B60E06" w:rsidRDefault="00B60E06" w:rsidP="00B60E06">
      <w:pPr>
        <w:pStyle w:val="PlainText"/>
      </w:pPr>
      <w:proofErr w:type="spellStart"/>
      <w:r w:rsidRPr="00B60E06">
        <w:t>Reponse</w:t>
      </w:r>
      <w:proofErr w:type="spellEnd"/>
      <w:r w:rsidRPr="00B60E06">
        <w:t xml:space="preserve">: These references have been fixed. </w:t>
      </w:r>
    </w:p>
    <w:p w14:paraId="11133481" w14:textId="77777777" w:rsidR="00B60E06" w:rsidRPr="00B60E06" w:rsidRDefault="00B60E06" w:rsidP="00B60E06">
      <w:pPr>
        <w:pStyle w:val="PlainText"/>
      </w:pPr>
    </w:p>
    <w:p w14:paraId="28D1F45C" w14:textId="77777777" w:rsidR="00B60E06" w:rsidRPr="00B60E06" w:rsidRDefault="00B60E06" w:rsidP="00B60E06">
      <w:pPr>
        <w:pStyle w:val="PlainText"/>
      </w:pPr>
      <w:r w:rsidRPr="00B60E06">
        <w:t>Additional Comments to Authors:</w:t>
      </w:r>
    </w:p>
    <w:p w14:paraId="19982971" w14:textId="77777777" w:rsidR="00B60E06" w:rsidRPr="00B60E06" w:rsidRDefault="00B60E06" w:rsidP="00B60E06">
      <w:pPr>
        <w:pStyle w:val="PlainText"/>
      </w:pPr>
      <w:r w:rsidRPr="00B60E06">
        <w:t>N/A</w:t>
      </w:r>
    </w:p>
    <w:p w14:paraId="7D7A9A7B" w14:textId="77777777" w:rsidR="00B60E06" w:rsidRPr="00B60E06" w:rsidRDefault="00B60E06" w:rsidP="00B60E06">
      <w:pPr>
        <w:pStyle w:val="PlainText"/>
      </w:pPr>
    </w:p>
    <w:p w14:paraId="638556FE" w14:textId="77777777" w:rsidR="00B60E06" w:rsidRPr="00B60E06" w:rsidRDefault="00B60E06" w:rsidP="00B60E06">
      <w:pPr>
        <w:pStyle w:val="PlainText"/>
      </w:pPr>
    </w:p>
    <w:p w14:paraId="0D674749" w14:textId="77777777" w:rsidR="00B60E06" w:rsidRPr="00B60E06" w:rsidRDefault="00B60E06" w:rsidP="00B60E06">
      <w:pPr>
        <w:pStyle w:val="PlainText"/>
      </w:pPr>
      <w:r w:rsidRPr="00B60E06">
        <w:t>Reviewer #2:</w:t>
      </w:r>
    </w:p>
    <w:p w14:paraId="4E267C68" w14:textId="77777777" w:rsidR="00B60E06" w:rsidRPr="00B60E06" w:rsidRDefault="00B60E06" w:rsidP="00B60E06">
      <w:pPr>
        <w:pStyle w:val="PlainText"/>
      </w:pPr>
      <w:r w:rsidRPr="00B60E06">
        <w:lastRenderedPageBreak/>
        <w:t>Manuscript Summary:</w:t>
      </w:r>
    </w:p>
    <w:p w14:paraId="357F8729" w14:textId="77777777" w:rsidR="00B60E06" w:rsidRPr="00B60E06" w:rsidRDefault="00B60E06" w:rsidP="00B60E06">
      <w:pPr>
        <w:pStyle w:val="PlainText"/>
      </w:pPr>
      <w:r w:rsidRPr="00B60E06">
        <w:t>The authors newly produced a liquid crystal NP (LCNP)-based delivery system for the controlled delivery of a water-insoluble dye, 3′-dioctadecyloxacarbocyanine perchlorate (</w:t>
      </w:r>
      <w:proofErr w:type="spellStart"/>
      <w:r w:rsidRPr="00B60E06">
        <w:t>DiO</w:t>
      </w:r>
      <w:proofErr w:type="spellEnd"/>
      <w:r w:rsidRPr="00B60E06">
        <w:t>), from within the NP core to the hydrophobic region of plasma membrane bilayer.</w:t>
      </w:r>
    </w:p>
    <w:p w14:paraId="78710084" w14:textId="77777777" w:rsidR="00B60E06" w:rsidRPr="00B60E06" w:rsidRDefault="00B60E06" w:rsidP="00B60E06">
      <w:pPr>
        <w:pStyle w:val="PlainText"/>
      </w:pPr>
      <w:r w:rsidRPr="00B60E06">
        <w:t>Overall this study has clear-cut purpose and was performed by promising techniques, although methodology is simple to some studies previously reported. I think two minor questions should be answered before publication.</w:t>
      </w:r>
    </w:p>
    <w:p w14:paraId="222DB2E1" w14:textId="77777777" w:rsidR="00B60E06" w:rsidRPr="00B60E06" w:rsidRDefault="00B60E06" w:rsidP="00B60E06">
      <w:pPr>
        <w:pStyle w:val="PlainText"/>
      </w:pPr>
    </w:p>
    <w:p w14:paraId="4E341D02" w14:textId="77777777" w:rsidR="00B60E06" w:rsidRPr="00B60E06" w:rsidRDefault="00B60E06" w:rsidP="00B60E06">
      <w:pPr>
        <w:pStyle w:val="PlainText"/>
      </w:pPr>
      <w:r w:rsidRPr="00B60E06">
        <w:t>Major Concerns:</w:t>
      </w:r>
    </w:p>
    <w:p w14:paraId="4049A334" w14:textId="77777777" w:rsidR="00B60E06" w:rsidRPr="00B60E06" w:rsidRDefault="00B60E06" w:rsidP="00B60E06">
      <w:pPr>
        <w:pStyle w:val="PlainText"/>
      </w:pPr>
      <w:r w:rsidRPr="00B60E06">
        <w:t>N/A</w:t>
      </w:r>
    </w:p>
    <w:p w14:paraId="6406D4AF" w14:textId="77777777" w:rsidR="00B60E06" w:rsidRPr="00B60E06" w:rsidRDefault="00B60E06" w:rsidP="00B60E06">
      <w:pPr>
        <w:pStyle w:val="PlainText"/>
      </w:pPr>
    </w:p>
    <w:p w14:paraId="751A32C2" w14:textId="77777777" w:rsidR="00B60E06" w:rsidRPr="00B60E06" w:rsidRDefault="00B60E06" w:rsidP="00B60E06">
      <w:pPr>
        <w:pStyle w:val="PlainText"/>
      </w:pPr>
      <w:r w:rsidRPr="00B60E06">
        <w:t>Minor Concerns:</w:t>
      </w:r>
    </w:p>
    <w:p w14:paraId="091A3FFB" w14:textId="77777777" w:rsidR="00B60E06" w:rsidRPr="00B60E06" w:rsidRDefault="00B60E06" w:rsidP="00B60E06">
      <w:pPr>
        <w:pStyle w:val="PlainText"/>
      </w:pPr>
      <w:r w:rsidRPr="00B60E06">
        <w:t xml:space="preserve">1. How to confirm the </w:t>
      </w:r>
      <w:proofErr w:type="spellStart"/>
      <w:r w:rsidRPr="00B60E06">
        <w:t>DiO</w:t>
      </w:r>
      <w:proofErr w:type="spellEnd"/>
      <w:r w:rsidRPr="00B60E06">
        <w:t xml:space="preserve"> concentrations for incubation on cells are same expressed as either the concentration of </w:t>
      </w:r>
      <w:proofErr w:type="spellStart"/>
      <w:r w:rsidRPr="00B60E06">
        <w:t>DiOfree</w:t>
      </w:r>
      <w:proofErr w:type="spellEnd"/>
      <w:r w:rsidRPr="00B60E06">
        <w:t xml:space="preserve"> or </w:t>
      </w:r>
      <w:proofErr w:type="spellStart"/>
      <w:r w:rsidRPr="00B60E06">
        <w:t>DiO</w:t>
      </w:r>
      <w:proofErr w:type="spellEnd"/>
      <w:r w:rsidRPr="00B60E06">
        <w:t xml:space="preserve"> in the form of </w:t>
      </w:r>
      <w:proofErr w:type="spellStart"/>
      <w:r w:rsidRPr="00B60E06">
        <w:t>DiO</w:t>
      </w:r>
      <w:proofErr w:type="spellEnd"/>
      <w:r w:rsidRPr="00B60E06">
        <w:t>-LCNP.</w:t>
      </w:r>
    </w:p>
    <w:p w14:paraId="4F152B44" w14:textId="77777777" w:rsidR="00B60E06" w:rsidRPr="00B60E06" w:rsidRDefault="00B60E06" w:rsidP="00B60E06">
      <w:pPr>
        <w:pStyle w:val="PlainText"/>
      </w:pPr>
    </w:p>
    <w:p w14:paraId="7A29BA8C" w14:textId="77777777" w:rsidR="00B60E06" w:rsidRPr="00B60E06" w:rsidRDefault="00B60E06" w:rsidP="00B60E06">
      <w:pPr>
        <w:pStyle w:val="PlainText"/>
      </w:pPr>
      <w:r w:rsidRPr="00B60E06">
        <w:t xml:space="preserve">Response: The concentration of the </w:t>
      </w:r>
      <w:proofErr w:type="spellStart"/>
      <w:r w:rsidRPr="00B60E06">
        <w:t>DiO</w:t>
      </w:r>
      <w:proofErr w:type="spellEnd"/>
      <w:r w:rsidRPr="00B60E06">
        <w:t xml:space="preserve"> in the </w:t>
      </w:r>
      <w:proofErr w:type="spellStart"/>
      <w:r w:rsidRPr="00B60E06">
        <w:t>DiO</w:t>
      </w:r>
      <w:proofErr w:type="spellEnd"/>
      <w:r w:rsidRPr="00B60E06">
        <w:t xml:space="preserve">-LCNP was determined by using the molar extinction coefficient of a known concentration of </w:t>
      </w:r>
      <w:proofErr w:type="spellStart"/>
      <w:r w:rsidRPr="00B60E06">
        <w:t>DiO</w:t>
      </w:r>
      <w:proofErr w:type="spellEnd"/>
      <w:r w:rsidRPr="00B60E06">
        <w:t xml:space="preserve"> in organic solvent. </w:t>
      </w:r>
      <w:proofErr w:type="spellStart"/>
      <w:r w:rsidRPr="00B60E06">
        <w:t>DiOfree</w:t>
      </w:r>
      <w:proofErr w:type="spellEnd"/>
      <w:r w:rsidRPr="00B60E06">
        <w:t xml:space="preserve"> and </w:t>
      </w:r>
      <w:proofErr w:type="spellStart"/>
      <w:r w:rsidRPr="00B60E06">
        <w:t>DiOLCNP</w:t>
      </w:r>
      <w:proofErr w:type="spellEnd"/>
      <w:r w:rsidRPr="00B60E06">
        <w:t xml:space="preserve"> were adjusted to the same </w:t>
      </w:r>
      <w:proofErr w:type="spellStart"/>
      <w:r w:rsidRPr="00B60E06">
        <w:t>DiO</w:t>
      </w:r>
      <w:proofErr w:type="spellEnd"/>
      <w:r w:rsidRPr="00B60E06">
        <w:t xml:space="preserve"> concentrations prior to incubation with the cells. </w:t>
      </w:r>
    </w:p>
    <w:p w14:paraId="2DE68DD0" w14:textId="77777777" w:rsidR="00B60E06" w:rsidRPr="00B60E06" w:rsidRDefault="00B60E06" w:rsidP="00B60E06">
      <w:pPr>
        <w:pStyle w:val="PlainText"/>
      </w:pPr>
    </w:p>
    <w:p w14:paraId="00DB2F45" w14:textId="77777777" w:rsidR="00B60E06" w:rsidRPr="00B60E06" w:rsidRDefault="00B60E06" w:rsidP="00B60E06">
      <w:pPr>
        <w:pStyle w:val="PlainText"/>
      </w:pPr>
      <w:r w:rsidRPr="00B60E06">
        <w:t>2. Please show the gel electrophoresis results for confirming successful covalent conjugation of PEG-</w:t>
      </w:r>
      <w:proofErr w:type="spellStart"/>
      <w:r w:rsidRPr="00B60E06">
        <w:t>Chol</w:t>
      </w:r>
      <w:proofErr w:type="spellEnd"/>
      <w:r w:rsidRPr="00B60E06">
        <w:t xml:space="preserve"> to the </w:t>
      </w:r>
      <w:proofErr w:type="spellStart"/>
      <w:r w:rsidRPr="00B60E06">
        <w:t>DiO</w:t>
      </w:r>
      <w:proofErr w:type="spellEnd"/>
      <w:r w:rsidRPr="00B60E06">
        <w:t>-LCNP surface.</w:t>
      </w:r>
    </w:p>
    <w:p w14:paraId="73B12136" w14:textId="77777777" w:rsidR="00B60E06" w:rsidRPr="00B60E06" w:rsidRDefault="00B60E06" w:rsidP="00B60E06">
      <w:pPr>
        <w:pStyle w:val="PlainText"/>
      </w:pPr>
    </w:p>
    <w:p w14:paraId="6D5408D4" w14:textId="77777777" w:rsidR="00B60E06" w:rsidRDefault="00B60E06" w:rsidP="00B60E06">
      <w:pPr>
        <w:pStyle w:val="PlainText"/>
      </w:pPr>
      <w:r w:rsidRPr="00B60E06">
        <w:t>Response: Confirmatory gel electrophoresis images are contained in the original manuscript which is referenced in the protocol section.</w:t>
      </w:r>
    </w:p>
    <w:p w14:paraId="4BE3AE44" w14:textId="77777777" w:rsidR="00B60E06" w:rsidRDefault="00B60E06" w:rsidP="00B60E06">
      <w:pPr>
        <w:pStyle w:val="PlainText"/>
      </w:pPr>
    </w:p>
    <w:p w14:paraId="78A14D47" w14:textId="77777777" w:rsidR="00B60E06" w:rsidRDefault="00B60E06" w:rsidP="00B60E06">
      <w:pPr>
        <w:pStyle w:val="PlainText"/>
      </w:pPr>
      <w:r>
        <w:t>Additional Comments to Authors:</w:t>
      </w:r>
    </w:p>
    <w:p w14:paraId="5F1E902E" w14:textId="77777777" w:rsidR="00B60E06" w:rsidRDefault="00B60E06" w:rsidP="00B60E06">
      <w:pPr>
        <w:pStyle w:val="PlainText"/>
      </w:pPr>
      <w:r>
        <w:t>N/A</w:t>
      </w:r>
    </w:p>
    <w:p w14:paraId="0C362F19" w14:textId="77777777" w:rsidR="00B60E06" w:rsidRDefault="00B60E06" w:rsidP="00BA0A64">
      <w:pPr>
        <w:pStyle w:val="NoSpacing"/>
        <w:rPr>
          <w:rFonts w:ascii="Times New Roman" w:hAnsi="Times New Roman" w:cs="Times New Roman"/>
        </w:rPr>
      </w:pPr>
    </w:p>
    <w:p w14:paraId="15B9887C" w14:textId="77777777" w:rsidR="00B60E06" w:rsidRDefault="00B60E06" w:rsidP="00BA0A64">
      <w:pPr>
        <w:pStyle w:val="NoSpacing"/>
        <w:rPr>
          <w:rFonts w:ascii="Times New Roman" w:hAnsi="Times New Roman" w:cs="Times New Roman"/>
        </w:rPr>
      </w:pPr>
    </w:p>
    <w:sectPr w:rsidR="00B60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37A"/>
    <w:rsid w:val="00003CDD"/>
    <w:rsid w:val="00095298"/>
    <w:rsid w:val="000F233A"/>
    <w:rsid w:val="00237DEA"/>
    <w:rsid w:val="00240ECD"/>
    <w:rsid w:val="0027716F"/>
    <w:rsid w:val="00324571"/>
    <w:rsid w:val="0034554D"/>
    <w:rsid w:val="003A7455"/>
    <w:rsid w:val="003D7CAB"/>
    <w:rsid w:val="003F1959"/>
    <w:rsid w:val="004572AE"/>
    <w:rsid w:val="00471CC0"/>
    <w:rsid w:val="004E289E"/>
    <w:rsid w:val="00503F5C"/>
    <w:rsid w:val="0051443A"/>
    <w:rsid w:val="005A6655"/>
    <w:rsid w:val="005C377C"/>
    <w:rsid w:val="0070187E"/>
    <w:rsid w:val="007B4A23"/>
    <w:rsid w:val="007F1F50"/>
    <w:rsid w:val="00A8337A"/>
    <w:rsid w:val="00B06053"/>
    <w:rsid w:val="00B50A66"/>
    <w:rsid w:val="00B60E06"/>
    <w:rsid w:val="00BA0A64"/>
    <w:rsid w:val="00C56109"/>
    <w:rsid w:val="00CC7293"/>
    <w:rsid w:val="00F12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D469"/>
  <w15:chartTrackingRefBased/>
  <w15:docId w15:val="{C2918BBB-69F0-43DF-A627-3EC4BE07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E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8337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A8337A"/>
    <w:rPr>
      <w:rFonts w:ascii="Calibri" w:hAnsi="Calibri"/>
      <w:szCs w:val="21"/>
    </w:rPr>
  </w:style>
  <w:style w:type="paragraph" w:styleId="BalloonText">
    <w:name w:val="Balloon Text"/>
    <w:basedOn w:val="Normal"/>
    <w:link w:val="BalloonTextChar"/>
    <w:uiPriority w:val="99"/>
    <w:semiHidden/>
    <w:unhideWhenUsed/>
    <w:rsid w:val="007F1F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F50"/>
    <w:rPr>
      <w:rFonts w:ascii="Segoe UI" w:hAnsi="Segoe UI" w:cs="Segoe UI"/>
      <w:sz w:val="18"/>
      <w:szCs w:val="18"/>
    </w:rPr>
  </w:style>
  <w:style w:type="paragraph" w:styleId="NoSpacing">
    <w:name w:val="No Spacing"/>
    <w:uiPriority w:val="1"/>
    <w:qFormat/>
    <w:rsid w:val="00BA0A64"/>
    <w:pPr>
      <w:spacing w:after="0" w:line="240" w:lineRule="auto"/>
    </w:pPr>
  </w:style>
  <w:style w:type="character" w:styleId="Hyperlink">
    <w:name w:val="Hyperlink"/>
    <w:rsid w:val="00240ECD"/>
    <w:rPr>
      <w:color w:val="0000FF"/>
      <w:u w:val="single"/>
    </w:rPr>
  </w:style>
  <w:style w:type="character" w:styleId="CommentReference">
    <w:name w:val="annotation reference"/>
    <w:basedOn w:val="DefaultParagraphFont"/>
    <w:uiPriority w:val="99"/>
    <w:semiHidden/>
    <w:unhideWhenUsed/>
    <w:rsid w:val="0070187E"/>
    <w:rPr>
      <w:sz w:val="16"/>
      <w:szCs w:val="16"/>
    </w:rPr>
  </w:style>
  <w:style w:type="paragraph" w:styleId="CommentText">
    <w:name w:val="annotation text"/>
    <w:basedOn w:val="Normal"/>
    <w:link w:val="CommentTextChar"/>
    <w:uiPriority w:val="99"/>
    <w:semiHidden/>
    <w:unhideWhenUsed/>
    <w:rsid w:val="0070187E"/>
    <w:rPr>
      <w:sz w:val="20"/>
      <w:szCs w:val="20"/>
    </w:rPr>
  </w:style>
  <w:style w:type="character" w:customStyle="1" w:styleId="CommentTextChar">
    <w:name w:val="Comment Text Char"/>
    <w:basedOn w:val="DefaultParagraphFont"/>
    <w:link w:val="CommentText"/>
    <w:uiPriority w:val="99"/>
    <w:semiHidden/>
    <w:rsid w:val="007018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187E"/>
    <w:rPr>
      <w:b/>
      <w:bCs/>
    </w:rPr>
  </w:style>
  <w:style w:type="character" w:customStyle="1" w:styleId="CommentSubjectChar">
    <w:name w:val="Comment Subject Char"/>
    <w:basedOn w:val="CommentTextChar"/>
    <w:link w:val="CommentSubject"/>
    <w:uiPriority w:val="99"/>
    <w:semiHidden/>
    <w:rsid w:val="0070187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57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mes.delehanty@nrl.navy.mil" TargetMode="Externa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Okhil Nag</dc:creator>
  <cp:keywords/>
  <dc:description/>
  <cp:lastModifiedBy>James Delehanty</cp:lastModifiedBy>
  <cp:revision>2</cp:revision>
  <cp:lastPrinted>2016-07-11T13:15:00Z</cp:lastPrinted>
  <dcterms:created xsi:type="dcterms:W3CDTF">2016-09-20T15:49:00Z</dcterms:created>
  <dcterms:modified xsi:type="dcterms:W3CDTF">2016-09-20T15:49:00Z</dcterms:modified>
</cp:coreProperties>
</file>