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2F506743" w:rsidR="006305D7" w:rsidRPr="003810DF" w:rsidRDefault="006305D7" w:rsidP="003810DF">
      <w:pPr>
        <w:pStyle w:val="NormalWeb"/>
        <w:spacing w:before="0" w:beforeAutospacing="0" w:after="0" w:afterAutospacing="0"/>
        <w:rPr>
          <w:rFonts w:cs="Arial"/>
          <w:color w:val="auto"/>
        </w:rPr>
      </w:pPr>
      <w:r w:rsidRPr="003810DF">
        <w:rPr>
          <w:rFonts w:cs="Arial"/>
          <w:b/>
          <w:bCs/>
          <w:color w:val="auto"/>
        </w:rPr>
        <w:t>TITLE:</w:t>
      </w:r>
      <w:r w:rsidRPr="003810DF">
        <w:rPr>
          <w:rFonts w:cs="Arial"/>
          <w:color w:val="auto"/>
        </w:rPr>
        <w:t xml:space="preserve"> </w:t>
      </w:r>
    </w:p>
    <w:p w14:paraId="37150906" w14:textId="6247ED81" w:rsidR="006305D7" w:rsidRPr="003810DF" w:rsidRDefault="00D10E9D" w:rsidP="003810DF">
      <w:pPr>
        <w:rPr>
          <w:rFonts w:cs="Arial"/>
          <w:b/>
          <w:bCs/>
          <w:color w:val="auto"/>
        </w:rPr>
      </w:pPr>
      <w:r w:rsidRPr="003810DF">
        <w:rPr>
          <w:rFonts w:cs="Arial"/>
          <w:b/>
          <w:bCs/>
          <w:color w:val="auto"/>
        </w:rPr>
        <w:t>Determining</w:t>
      </w:r>
      <w:r w:rsidR="00144E43" w:rsidRPr="003810DF">
        <w:rPr>
          <w:rFonts w:cs="Arial"/>
          <w:b/>
          <w:bCs/>
          <w:color w:val="auto"/>
        </w:rPr>
        <w:t xml:space="preserve"> the </w:t>
      </w:r>
      <w:r w:rsidR="00BA26BF" w:rsidRPr="003810DF">
        <w:rPr>
          <w:rFonts w:cs="Arial"/>
          <w:b/>
          <w:bCs/>
          <w:color w:val="auto"/>
        </w:rPr>
        <w:t>Chemical Composition</w:t>
      </w:r>
      <w:r w:rsidR="00144E43" w:rsidRPr="003810DF">
        <w:rPr>
          <w:rFonts w:cs="Arial"/>
          <w:b/>
          <w:bCs/>
          <w:color w:val="auto"/>
        </w:rPr>
        <w:t xml:space="preserve"> of </w:t>
      </w:r>
      <w:r w:rsidR="00BA26BF" w:rsidRPr="003810DF">
        <w:rPr>
          <w:rFonts w:cs="Arial"/>
          <w:b/>
          <w:bCs/>
          <w:color w:val="auto"/>
        </w:rPr>
        <w:t>Corrosion Inhibitor/Metal Interfaces</w:t>
      </w:r>
      <w:r w:rsidR="00E315DC" w:rsidRPr="003810DF">
        <w:rPr>
          <w:rFonts w:cs="Arial"/>
          <w:b/>
          <w:bCs/>
          <w:color w:val="auto"/>
        </w:rPr>
        <w:t xml:space="preserve"> with </w:t>
      </w:r>
      <w:r w:rsidR="00BA26BF" w:rsidRPr="003810DF">
        <w:rPr>
          <w:rFonts w:cs="Arial"/>
          <w:b/>
          <w:bCs/>
          <w:color w:val="auto"/>
        </w:rPr>
        <w:t>XPS</w:t>
      </w:r>
      <w:r w:rsidR="00B56EF4" w:rsidRPr="003810DF">
        <w:rPr>
          <w:rFonts w:cs="Arial"/>
          <w:b/>
          <w:bCs/>
          <w:color w:val="auto"/>
        </w:rPr>
        <w:t>: Minimiz</w:t>
      </w:r>
      <w:r w:rsidR="00E315DC" w:rsidRPr="003810DF">
        <w:rPr>
          <w:rFonts w:cs="Arial"/>
          <w:b/>
          <w:bCs/>
          <w:color w:val="auto"/>
        </w:rPr>
        <w:t>ing Post Immersion</w:t>
      </w:r>
      <w:r w:rsidR="00144E43" w:rsidRPr="003810DF">
        <w:rPr>
          <w:rFonts w:cs="Arial"/>
          <w:b/>
          <w:bCs/>
          <w:color w:val="auto"/>
        </w:rPr>
        <w:t xml:space="preserve"> O</w:t>
      </w:r>
      <w:r w:rsidR="00D34B26" w:rsidRPr="003810DF">
        <w:rPr>
          <w:rFonts w:cs="Arial"/>
          <w:b/>
          <w:bCs/>
          <w:color w:val="auto"/>
        </w:rPr>
        <w:t>xidation</w:t>
      </w:r>
    </w:p>
    <w:p w14:paraId="5752544A" w14:textId="77777777" w:rsidR="00F60BEC" w:rsidRPr="003810DF" w:rsidRDefault="00F60BEC" w:rsidP="003810DF">
      <w:pPr>
        <w:rPr>
          <w:rFonts w:cs="Arial"/>
          <w:b/>
          <w:bCs/>
          <w:color w:val="auto"/>
        </w:rPr>
      </w:pPr>
    </w:p>
    <w:p w14:paraId="39D37DA8" w14:textId="77777777" w:rsidR="00AB680D" w:rsidRPr="003810DF" w:rsidRDefault="006305D7" w:rsidP="003810DF">
      <w:pPr>
        <w:rPr>
          <w:rFonts w:cs="Arial"/>
          <w:b/>
          <w:bCs/>
          <w:color w:val="auto"/>
        </w:rPr>
      </w:pPr>
      <w:r w:rsidRPr="003810DF">
        <w:rPr>
          <w:rFonts w:cs="Arial"/>
          <w:b/>
          <w:bCs/>
          <w:color w:val="auto"/>
        </w:rPr>
        <w:t>AUTHORS:</w:t>
      </w:r>
    </w:p>
    <w:p w14:paraId="079AE780" w14:textId="5033CA5D" w:rsidR="006305D7" w:rsidRPr="003810DF" w:rsidRDefault="00AB680D" w:rsidP="003810DF">
      <w:pPr>
        <w:rPr>
          <w:rFonts w:cs="Arial"/>
          <w:bCs/>
          <w:color w:val="auto"/>
        </w:rPr>
      </w:pPr>
      <w:proofErr w:type="spellStart"/>
      <w:r w:rsidRPr="003810DF">
        <w:rPr>
          <w:rFonts w:cs="Arial"/>
          <w:bCs/>
          <w:color w:val="auto"/>
        </w:rPr>
        <w:t>W</w:t>
      </w:r>
      <w:r w:rsidR="00611FA0" w:rsidRPr="003810DF">
        <w:rPr>
          <w:rFonts w:cs="Arial"/>
          <w:bCs/>
          <w:color w:val="auto"/>
        </w:rPr>
        <w:t>alczak</w:t>
      </w:r>
      <w:proofErr w:type="spellEnd"/>
      <w:r w:rsidR="00611FA0" w:rsidRPr="003810DF">
        <w:rPr>
          <w:rFonts w:cs="Arial"/>
          <w:bCs/>
          <w:color w:val="auto"/>
        </w:rPr>
        <w:t>, Monika S</w:t>
      </w:r>
      <w:r w:rsidR="00C677C5" w:rsidRPr="003810DF">
        <w:rPr>
          <w:rFonts w:cs="Arial"/>
          <w:bCs/>
          <w:color w:val="auto"/>
        </w:rPr>
        <w:t>.</w:t>
      </w:r>
      <w:bookmarkStart w:id="0" w:name="_GoBack"/>
      <w:bookmarkEnd w:id="0"/>
    </w:p>
    <w:p w14:paraId="46C6179A" w14:textId="77777777" w:rsidR="00AB680D" w:rsidRPr="003810DF" w:rsidRDefault="00AB680D" w:rsidP="003810DF">
      <w:pPr>
        <w:pStyle w:val="NormalWeb"/>
        <w:spacing w:before="0" w:beforeAutospacing="0" w:after="0" w:afterAutospacing="0"/>
        <w:rPr>
          <w:color w:val="auto"/>
        </w:rPr>
      </w:pPr>
      <w:r w:rsidRPr="003810DF">
        <w:rPr>
          <w:color w:val="auto"/>
        </w:rPr>
        <w:t xml:space="preserve">Corrosion and Protection Centre, </w:t>
      </w:r>
    </w:p>
    <w:p w14:paraId="38844A0F" w14:textId="77777777" w:rsidR="00AB680D" w:rsidRPr="003810DF" w:rsidRDefault="00AB680D" w:rsidP="003810DF">
      <w:pPr>
        <w:pStyle w:val="NormalWeb"/>
        <w:spacing w:before="0" w:beforeAutospacing="0" w:after="0" w:afterAutospacing="0"/>
        <w:rPr>
          <w:color w:val="auto"/>
        </w:rPr>
      </w:pPr>
      <w:r w:rsidRPr="003810DF">
        <w:rPr>
          <w:color w:val="auto"/>
        </w:rPr>
        <w:t xml:space="preserve">School of Materials, </w:t>
      </w:r>
    </w:p>
    <w:p w14:paraId="4619F67E" w14:textId="77777777" w:rsidR="00AB680D" w:rsidRPr="003810DF" w:rsidRDefault="00AB680D" w:rsidP="003810DF">
      <w:pPr>
        <w:pStyle w:val="NormalWeb"/>
        <w:spacing w:before="0" w:beforeAutospacing="0" w:after="0" w:afterAutospacing="0"/>
        <w:rPr>
          <w:color w:val="auto"/>
        </w:rPr>
      </w:pPr>
      <w:r w:rsidRPr="003810DF">
        <w:rPr>
          <w:color w:val="auto"/>
        </w:rPr>
        <w:t xml:space="preserve">The University of Manchester, </w:t>
      </w:r>
    </w:p>
    <w:p w14:paraId="6D121FD4" w14:textId="77777777" w:rsidR="00AB680D" w:rsidRPr="003810DF" w:rsidRDefault="00AB680D" w:rsidP="003810DF">
      <w:pPr>
        <w:pStyle w:val="NormalWeb"/>
        <w:spacing w:before="0" w:beforeAutospacing="0" w:after="0" w:afterAutospacing="0"/>
        <w:rPr>
          <w:color w:val="auto"/>
        </w:rPr>
      </w:pPr>
      <w:r w:rsidRPr="003810DF">
        <w:rPr>
          <w:color w:val="auto"/>
        </w:rPr>
        <w:t>Manchester, UK</w:t>
      </w:r>
    </w:p>
    <w:p w14:paraId="3602BB40" w14:textId="77FBEE73" w:rsidR="00E21599" w:rsidRPr="003810DF" w:rsidRDefault="00127EFE" w:rsidP="003810DF">
      <w:pPr>
        <w:pStyle w:val="NormalWeb"/>
        <w:spacing w:before="0" w:beforeAutospacing="0" w:after="0" w:afterAutospacing="0"/>
        <w:rPr>
          <w:rFonts w:cs="Arial"/>
          <w:bCs/>
          <w:color w:val="auto"/>
        </w:rPr>
      </w:pPr>
      <w:hyperlink r:id="rId9" w:history="1">
        <w:r w:rsidR="00E21599" w:rsidRPr="003810DF">
          <w:rPr>
            <w:rStyle w:val="Hyperlink"/>
            <w:rFonts w:cs="Arial"/>
            <w:bCs/>
            <w:color w:val="auto"/>
            <w:u w:val="none"/>
          </w:rPr>
          <w:t>monika.walczak@manchester.ac.uk</w:t>
        </w:r>
      </w:hyperlink>
    </w:p>
    <w:p w14:paraId="7181F101" w14:textId="77777777" w:rsidR="00E21599" w:rsidRPr="003810DF" w:rsidRDefault="00E21599">
      <w:pPr>
        <w:pStyle w:val="NormalWeb"/>
        <w:spacing w:before="0" w:beforeAutospacing="0" w:after="0" w:afterAutospacing="0"/>
        <w:rPr>
          <w:rFonts w:cs="Arial"/>
          <w:bCs/>
          <w:color w:val="auto"/>
        </w:rPr>
      </w:pPr>
    </w:p>
    <w:p w14:paraId="2E68E68B" w14:textId="58D5EA3A" w:rsidR="0039239A" w:rsidRPr="003810DF" w:rsidRDefault="00AB680D">
      <w:pPr>
        <w:pStyle w:val="NormalWeb"/>
        <w:spacing w:before="0" w:beforeAutospacing="0" w:after="0" w:afterAutospacing="0"/>
        <w:rPr>
          <w:rFonts w:cs="Arial"/>
          <w:bCs/>
          <w:color w:val="auto"/>
        </w:rPr>
      </w:pPr>
      <w:r w:rsidRPr="003810DF">
        <w:rPr>
          <w:rFonts w:cs="Arial"/>
          <w:bCs/>
          <w:color w:val="auto"/>
        </w:rPr>
        <w:t>Morales-</w:t>
      </w:r>
      <w:r w:rsidR="00E21599" w:rsidRPr="003810DF">
        <w:rPr>
          <w:rFonts w:cs="Arial"/>
          <w:bCs/>
          <w:color w:val="auto"/>
        </w:rPr>
        <w:t>Gil, Perla</w:t>
      </w:r>
    </w:p>
    <w:p w14:paraId="2C48CA78" w14:textId="0836A289" w:rsidR="00AB680D" w:rsidRPr="003810DF" w:rsidRDefault="00AB680D">
      <w:pPr>
        <w:pStyle w:val="NormalWeb"/>
        <w:spacing w:before="0" w:beforeAutospacing="0" w:after="0" w:afterAutospacing="0"/>
        <w:rPr>
          <w:color w:val="auto"/>
        </w:rPr>
      </w:pPr>
      <w:r w:rsidRPr="003810DF">
        <w:rPr>
          <w:color w:val="auto"/>
        </w:rPr>
        <w:t xml:space="preserve">Corrosion and Protection Centre, </w:t>
      </w:r>
    </w:p>
    <w:p w14:paraId="3D82D9AD" w14:textId="77777777" w:rsidR="00AB680D" w:rsidRPr="003810DF" w:rsidRDefault="00AB680D">
      <w:pPr>
        <w:pStyle w:val="NormalWeb"/>
        <w:spacing w:before="0" w:beforeAutospacing="0" w:after="0" w:afterAutospacing="0"/>
        <w:rPr>
          <w:color w:val="auto"/>
        </w:rPr>
      </w:pPr>
      <w:r w:rsidRPr="003810DF">
        <w:rPr>
          <w:color w:val="auto"/>
        </w:rPr>
        <w:t xml:space="preserve">School of Materials, </w:t>
      </w:r>
    </w:p>
    <w:p w14:paraId="0356A5DC" w14:textId="77777777" w:rsidR="00AB680D" w:rsidRPr="003810DF" w:rsidRDefault="00AB680D">
      <w:pPr>
        <w:pStyle w:val="NormalWeb"/>
        <w:spacing w:before="0" w:beforeAutospacing="0" w:after="0" w:afterAutospacing="0"/>
        <w:rPr>
          <w:color w:val="auto"/>
        </w:rPr>
      </w:pPr>
      <w:r w:rsidRPr="003810DF">
        <w:rPr>
          <w:color w:val="auto"/>
        </w:rPr>
        <w:t xml:space="preserve">The University of Manchester, </w:t>
      </w:r>
    </w:p>
    <w:p w14:paraId="7AEFE52D" w14:textId="77777777" w:rsidR="00AB680D" w:rsidRPr="003810DF" w:rsidRDefault="00AB680D">
      <w:pPr>
        <w:pStyle w:val="NormalWeb"/>
        <w:spacing w:before="0" w:beforeAutospacing="0" w:after="0" w:afterAutospacing="0"/>
        <w:rPr>
          <w:color w:val="auto"/>
        </w:rPr>
      </w:pPr>
      <w:r w:rsidRPr="003810DF">
        <w:rPr>
          <w:color w:val="auto"/>
        </w:rPr>
        <w:t>Manchester, UK</w:t>
      </w:r>
    </w:p>
    <w:p w14:paraId="6816A6DD" w14:textId="77777777" w:rsidR="00664954" w:rsidRPr="003810DF" w:rsidRDefault="00664954">
      <w:pPr>
        <w:pStyle w:val="NormalWeb"/>
        <w:spacing w:before="0" w:beforeAutospacing="0" w:after="0" w:afterAutospacing="0"/>
        <w:rPr>
          <w:i/>
          <w:color w:val="auto"/>
        </w:rPr>
      </w:pPr>
      <w:r w:rsidRPr="003810DF">
        <w:rPr>
          <w:i/>
          <w:color w:val="auto"/>
        </w:rPr>
        <w:t>Current Address:</w:t>
      </w:r>
    </w:p>
    <w:p w14:paraId="5A10C6DF" w14:textId="14B0F761" w:rsidR="00AB680D" w:rsidRPr="003810DF" w:rsidRDefault="00216B70">
      <w:pPr>
        <w:pStyle w:val="NormalWeb"/>
        <w:spacing w:before="0" w:beforeAutospacing="0" w:after="0" w:afterAutospacing="0"/>
        <w:rPr>
          <w:color w:val="auto"/>
        </w:rPr>
      </w:pPr>
      <w:proofErr w:type="spellStart"/>
      <w:r w:rsidRPr="003810DF">
        <w:rPr>
          <w:color w:val="auto"/>
        </w:rPr>
        <w:t>Laboratorio</w:t>
      </w:r>
      <w:proofErr w:type="spellEnd"/>
      <w:r w:rsidRPr="003810DF">
        <w:rPr>
          <w:color w:val="auto"/>
        </w:rPr>
        <w:t xml:space="preserve"> de </w:t>
      </w:r>
      <w:proofErr w:type="spellStart"/>
      <w:r w:rsidRPr="003810DF">
        <w:rPr>
          <w:color w:val="auto"/>
        </w:rPr>
        <w:t>Caracterización</w:t>
      </w:r>
      <w:proofErr w:type="spellEnd"/>
      <w:r w:rsidRPr="003810DF">
        <w:rPr>
          <w:color w:val="auto"/>
        </w:rPr>
        <w:t xml:space="preserve"> de </w:t>
      </w:r>
      <w:proofErr w:type="spellStart"/>
      <w:r w:rsidRPr="003810DF">
        <w:rPr>
          <w:color w:val="auto"/>
        </w:rPr>
        <w:t>Materiales</w:t>
      </w:r>
      <w:proofErr w:type="spellEnd"/>
      <w:r w:rsidRPr="003810DF">
        <w:rPr>
          <w:color w:val="auto"/>
        </w:rPr>
        <w:t xml:space="preserve"> </w:t>
      </w:r>
      <w:proofErr w:type="spellStart"/>
      <w:r w:rsidRPr="003810DF">
        <w:rPr>
          <w:color w:val="auto"/>
        </w:rPr>
        <w:t>Sintéticos</w:t>
      </w:r>
      <w:proofErr w:type="spellEnd"/>
      <w:r w:rsidRPr="003810DF">
        <w:rPr>
          <w:color w:val="auto"/>
        </w:rPr>
        <w:t xml:space="preserve"> y </w:t>
      </w:r>
      <w:proofErr w:type="spellStart"/>
      <w:r w:rsidRPr="003810DF">
        <w:rPr>
          <w:color w:val="auto"/>
        </w:rPr>
        <w:t>Naturales</w:t>
      </w:r>
      <w:proofErr w:type="spellEnd"/>
      <w:r w:rsidRPr="003810DF">
        <w:rPr>
          <w:color w:val="auto"/>
        </w:rPr>
        <w:t>,</w:t>
      </w:r>
    </w:p>
    <w:p w14:paraId="1C0D66D3" w14:textId="77777777" w:rsidR="00496EEC" w:rsidRPr="003810DF" w:rsidRDefault="00AB680D">
      <w:pPr>
        <w:pStyle w:val="NormalWeb"/>
        <w:spacing w:before="0" w:beforeAutospacing="0" w:after="0" w:afterAutospacing="0"/>
        <w:rPr>
          <w:rFonts w:cs="Tahoma"/>
          <w:color w:val="auto"/>
        </w:rPr>
      </w:pPr>
      <w:proofErr w:type="spellStart"/>
      <w:r w:rsidRPr="003810DF">
        <w:rPr>
          <w:rFonts w:cs="Tahoma"/>
          <w:color w:val="auto"/>
        </w:rPr>
        <w:t>Instituto</w:t>
      </w:r>
      <w:proofErr w:type="spellEnd"/>
      <w:r w:rsidRPr="003810DF">
        <w:rPr>
          <w:rFonts w:cs="Tahoma"/>
          <w:color w:val="auto"/>
        </w:rPr>
        <w:t xml:space="preserve"> </w:t>
      </w:r>
      <w:proofErr w:type="spellStart"/>
      <w:r w:rsidRPr="003810DF">
        <w:rPr>
          <w:rFonts w:cs="Tahoma"/>
          <w:color w:val="auto"/>
        </w:rPr>
        <w:t>Mexicano</w:t>
      </w:r>
      <w:proofErr w:type="spellEnd"/>
      <w:r w:rsidRPr="003810DF">
        <w:rPr>
          <w:rFonts w:cs="Tahoma"/>
          <w:color w:val="auto"/>
        </w:rPr>
        <w:t xml:space="preserve"> del </w:t>
      </w:r>
      <w:proofErr w:type="spellStart"/>
      <w:r w:rsidRPr="003810DF">
        <w:rPr>
          <w:rFonts w:cs="Tahoma"/>
          <w:color w:val="auto"/>
        </w:rPr>
        <w:t>Petróleo</w:t>
      </w:r>
      <w:proofErr w:type="spellEnd"/>
      <w:r w:rsidRPr="003810DF">
        <w:rPr>
          <w:rFonts w:cs="Tahoma"/>
          <w:color w:val="auto"/>
        </w:rPr>
        <w:t>,</w:t>
      </w:r>
    </w:p>
    <w:p w14:paraId="525D62AE" w14:textId="53C63DDF" w:rsidR="00AB680D" w:rsidRPr="003810DF" w:rsidRDefault="00496EEC">
      <w:pPr>
        <w:pStyle w:val="NormalWeb"/>
        <w:spacing w:before="0" w:beforeAutospacing="0" w:after="0" w:afterAutospacing="0"/>
        <w:rPr>
          <w:rFonts w:cs="Tahoma"/>
          <w:color w:val="auto"/>
        </w:rPr>
      </w:pPr>
      <w:r w:rsidRPr="003810DF">
        <w:rPr>
          <w:rFonts w:cs="Tahoma"/>
          <w:color w:val="auto"/>
        </w:rPr>
        <w:t>Ciudad De México,</w:t>
      </w:r>
      <w:r w:rsidR="00EC1009" w:rsidRPr="003810DF">
        <w:rPr>
          <w:rFonts w:cs="Tahoma"/>
          <w:color w:val="auto"/>
        </w:rPr>
        <w:t xml:space="preserve"> </w:t>
      </w:r>
      <w:r w:rsidR="00AB680D" w:rsidRPr="003810DF">
        <w:rPr>
          <w:rFonts w:cs="Tahoma"/>
          <w:color w:val="auto"/>
        </w:rPr>
        <w:t>México</w:t>
      </w:r>
    </w:p>
    <w:p w14:paraId="6B5C02F8" w14:textId="40130480" w:rsidR="00AB680D" w:rsidRPr="003810DF" w:rsidRDefault="00216B70">
      <w:pPr>
        <w:pStyle w:val="NormalWeb"/>
        <w:spacing w:before="0" w:beforeAutospacing="0" w:after="0" w:afterAutospacing="0"/>
        <w:rPr>
          <w:color w:val="auto"/>
        </w:rPr>
      </w:pPr>
      <w:r w:rsidRPr="003810DF">
        <w:rPr>
          <w:color w:val="auto"/>
        </w:rPr>
        <w:t>moralep@imp.mx</w:t>
      </w:r>
    </w:p>
    <w:p w14:paraId="43EAE725" w14:textId="77777777" w:rsidR="00AB680D" w:rsidRPr="003810DF" w:rsidRDefault="00AB680D">
      <w:pPr>
        <w:pStyle w:val="NormalWeb"/>
        <w:spacing w:before="0" w:beforeAutospacing="0" w:after="0" w:afterAutospacing="0"/>
        <w:rPr>
          <w:color w:val="auto"/>
        </w:rPr>
      </w:pPr>
    </w:p>
    <w:p w14:paraId="08BE231C" w14:textId="08F1717F" w:rsidR="00C677C5" w:rsidRPr="003810DF" w:rsidRDefault="00C677C5">
      <w:pPr>
        <w:pStyle w:val="NormalWeb"/>
        <w:spacing w:before="0" w:beforeAutospacing="0" w:after="0" w:afterAutospacing="0"/>
        <w:rPr>
          <w:rFonts w:cs="Arial"/>
          <w:bCs/>
          <w:color w:val="auto"/>
        </w:rPr>
      </w:pPr>
      <w:proofErr w:type="spellStart"/>
      <w:r w:rsidRPr="003810DF">
        <w:rPr>
          <w:rFonts w:cs="Arial"/>
          <w:bCs/>
          <w:color w:val="auto"/>
        </w:rPr>
        <w:t>Belashehr</w:t>
      </w:r>
      <w:proofErr w:type="spellEnd"/>
      <w:r w:rsidRPr="003810DF">
        <w:rPr>
          <w:rFonts w:cs="Arial"/>
          <w:bCs/>
          <w:color w:val="auto"/>
        </w:rPr>
        <w:t xml:space="preserve">, </w:t>
      </w:r>
      <w:proofErr w:type="spellStart"/>
      <w:r w:rsidRPr="003810DF">
        <w:rPr>
          <w:rFonts w:cs="Arial"/>
          <w:bCs/>
          <w:color w:val="auto"/>
        </w:rPr>
        <w:t>Turia</w:t>
      </w:r>
      <w:proofErr w:type="spellEnd"/>
    </w:p>
    <w:p w14:paraId="01559AB4" w14:textId="77777777" w:rsidR="00C677C5" w:rsidRPr="003810DF" w:rsidRDefault="00C677C5">
      <w:pPr>
        <w:pStyle w:val="NormalWeb"/>
        <w:spacing w:before="0" w:beforeAutospacing="0" w:after="0" w:afterAutospacing="0"/>
        <w:rPr>
          <w:color w:val="auto"/>
        </w:rPr>
      </w:pPr>
      <w:r w:rsidRPr="003810DF">
        <w:rPr>
          <w:color w:val="auto"/>
        </w:rPr>
        <w:t xml:space="preserve">Corrosion and Protection Centre, </w:t>
      </w:r>
    </w:p>
    <w:p w14:paraId="4C1CA157" w14:textId="77777777" w:rsidR="00C677C5" w:rsidRPr="003810DF" w:rsidRDefault="00C677C5">
      <w:pPr>
        <w:pStyle w:val="NormalWeb"/>
        <w:spacing w:before="0" w:beforeAutospacing="0" w:after="0" w:afterAutospacing="0"/>
        <w:rPr>
          <w:color w:val="auto"/>
        </w:rPr>
      </w:pPr>
      <w:r w:rsidRPr="003810DF">
        <w:rPr>
          <w:color w:val="auto"/>
        </w:rPr>
        <w:t xml:space="preserve">School of Materials, </w:t>
      </w:r>
    </w:p>
    <w:p w14:paraId="0166580F" w14:textId="77777777" w:rsidR="00C677C5" w:rsidRPr="003810DF" w:rsidRDefault="00C677C5">
      <w:pPr>
        <w:pStyle w:val="NormalWeb"/>
        <w:spacing w:before="0" w:beforeAutospacing="0" w:after="0" w:afterAutospacing="0"/>
        <w:rPr>
          <w:color w:val="auto"/>
        </w:rPr>
      </w:pPr>
      <w:r w:rsidRPr="003810DF">
        <w:rPr>
          <w:color w:val="auto"/>
        </w:rPr>
        <w:t xml:space="preserve">The University of Manchester, </w:t>
      </w:r>
    </w:p>
    <w:p w14:paraId="25B24472" w14:textId="4E4CE109" w:rsidR="00AB680D" w:rsidRPr="003810DF" w:rsidRDefault="00C677C5">
      <w:pPr>
        <w:pStyle w:val="NormalWeb"/>
        <w:spacing w:before="0" w:beforeAutospacing="0" w:after="0" w:afterAutospacing="0"/>
        <w:rPr>
          <w:color w:val="auto"/>
        </w:rPr>
      </w:pPr>
      <w:r w:rsidRPr="003810DF">
        <w:rPr>
          <w:color w:val="auto"/>
        </w:rPr>
        <w:t>Manchester, UK</w:t>
      </w:r>
    </w:p>
    <w:p w14:paraId="00B3E4CA" w14:textId="50F87EF1" w:rsidR="00C677C5" w:rsidRPr="003810DF" w:rsidRDefault="00C677C5">
      <w:pPr>
        <w:pStyle w:val="NormalWeb"/>
        <w:spacing w:before="0" w:beforeAutospacing="0" w:after="0" w:afterAutospacing="0"/>
        <w:rPr>
          <w:color w:val="auto"/>
        </w:rPr>
      </w:pPr>
      <w:r w:rsidRPr="003810DF">
        <w:rPr>
          <w:color w:val="auto"/>
        </w:rPr>
        <w:t>turia.belashehr@postgrad.manchester.ac.uk</w:t>
      </w:r>
    </w:p>
    <w:p w14:paraId="4D53B131" w14:textId="77777777" w:rsidR="00C677C5" w:rsidRPr="003810DF" w:rsidRDefault="00C677C5">
      <w:pPr>
        <w:pStyle w:val="NormalWeb"/>
        <w:spacing w:before="0" w:beforeAutospacing="0" w:after="0" w:afterAutospacing="0"/>
        <w:rPr>
          <w:color w:val="auto"/>
        </w:rPr>
      </w:pPr>
    </w:p>
    <w:p w14:paraId="7ED5D8CB" w14:textId="77777777" w:rsidR="00F60BEC" w:rsidRPr="003810DF" w:rsidRDefault="00F60BEC">
      <w:pPr>
        <w:pStyle w:val="NormalWeb"/>
        <w:spacing w:before="0" w:beforeAutospacing="0" w:after="0" w:afterAutospacing="0"/>
        <w:rPr>
          <w:rFonts w:asciiTheme="minorHAnsi" w:hAnsiTheme="minorHAnsi" w:cs="Arial"/>
          <w:bCs/>
          <w:color w:val="auto"/>
        </w:rPr>
      </w:pPr>
      <w:proofErr w:type="spellStart"/>
      <w:r w:rsidRPr="003810DF">
        <w:rPr>
          <w:rFonts w:asciiTheme="minorHAnsi" w:hAnsiTheme="minorHAnsi" w:cs="Arial"/>
          <w:bCs/>
          <w:color w:val="auto"/>
        </w:rPr>
        <w:t>Kousar</w:t>
      </w:r>
      <w:proofErr w:type="spellEnd"/>
      <w:r w:rsidRPr="003810DF">
        <w:rPr>
          <w:rFonts w:asciiTheme="minorHAnsi" w:hAnsiTheme="minorHAnsi" w:cs="Arial"/>
          <w:bCs/>
          <w:color w:val="auto"/>
        </w:rPr>
        <w:t>, Kiran</w:t>
      </w:r>
    </w:p>
    <w:p w14:paraId="32A039E8" w14:textId="77777777" w:rsidR="00C677C5" w:rsidRPr="003810DF" w:rsidRDefault="00C677C5">
      <w:pPr>
        <w:pStyle w:val="NormalWeb"/>
        <w:spacing w:before="0" w:beforeAutospacing="0" w:after="0" w:afterAutospacing="0"/>
        <w:rPr>
          <w:color w:val="auto"/>
        </w:rPr>
      </w:pPr>
      <w:r w:rsidRPr="003810DF">
        <w:rPr>
          <w:color w:val="auto"/>
        </w:rPr>
        <w:t xml:space="preserve">Corrosion and Protection Centre, </w:t>
      </w:r>
    </w:p>
    <w:p w14:paraId="47DA5751" w14:textId="77777777" w:rsidR="00C677C5" w:rsidRPr="003810DF" w:rsidRDefault="00C677C5">
      <w:pPr>
        <w:pStyle w:val="NormalWeb"/>
        <w:spacing w:before="0" w:beforeAutospacing="0" w:after="0" w:afterAutospacing="0"/>
        <w:rPr>
          <w:color w:val="auto"/>
        </w:rPr>
      </w:pPr>
      <w:r w:rsidRPr="003810DF">
        <w:rPr>
          <w:color w:val="auto"/>
        </w:rPr>
        <w:t xml:space="preserve">School of Materials, </w:t>
      </w:r>
    </w:p>
    <w:p w14:paraId="1E5496B2" w14:textId="77777777" w:rsidR="00C677C5" w:rsidRPr="003810DF" w:rsidRDefault="00C677C5">
      <w:pPr>
        <w:pStyle w:val="NormalWeb"/>
        <w:spacing w:before="0" w:beforeAutospacing="0" w:after="0" w:afterAutospacing="0"/>
        <w:rPr>
          <w:color w:val="auto"/>
        </w:rPr>
      </w:pPr>
      <w:r w:rsidRPr="003810DF">
        <w:rPr>
          <w:color w:val="auto"/>
        </w:rPr>
        <w:t xml:space="preserve">The University of Manchester, </w:t>
      </w:r>
    </w:p>
    <w:p w14:paraId="2E25DD18" w14:textId="77777777" w:rsidR="00C677C5" w:rsidRPr="003810DF" w:rsidRDefault="00C677C5">
      <w:pPr>
        <w:pStyle w:val="NormalWeb"/>
        <w:spacing w:before="0" w:beforeAutospacing="0" w:after="0" w:afterAutospacing="0"/>
        <w:rPr>
          <w:color w:val="auto"/>
        </w:rPr>
      </w:pPr>
      <w:r w:rsidRPr="003810DF">
        <w:rPr>
          <w:color w:val="auto"/>
        </w:rPr>
        <w:t>Manchester, UK</w:t>
      </w:r>
    </w:p>
    <w:p w14:paraId="232B8321" w14:textId="77777777" w:rsidR="00F60BEC" w:rsidRPr="003810DF" w:rsidRDefault="00127EFE">
      <w:pPr>
        <w:pStyle w:val="NormalWeb"/>
        <w:spacing w:before="0" w:beforeAutospacing="0" w:after="0" w:afterAutospacing="0"/>
        <w:rPr>
          <w:rFonts w:cs="Arial"/>
          <w:bCs/>
          <w:color w:val="auto"/>
        </w:rPr>
      </w:pPr>
      <w:hyperlink r:id="rId10" w:history="1">
        <w:r w:rsidR="00F60BEC" w:rsidRPr="003810DF">
          <w:rPr>
            <w:rStyle w:val="Hyperlink"/>
            <w:rFonts w:cs="Arial"/>
            <w:bCs/>
            <w:color w:val="auto"/>
            <w:u w:val="none"/>
          </w:rPr>
          <w:t>kiran.kousar@postgrad.manchester.ac.uk</w:t>
        </w:r>
      </w:hyperlink>
    </w:p>
    <w:p w14:paraId="59251650" w14:textId="77777777" w:rsidR="00F60BEC" w:rsidRPr="003810DF" w:rsidRDefault="00F60BEC">
      <w:pPr>
        <w:pStyle w:val="NormalWeb"/>
        <w:spacing w:before="0" w:beforeAutospacing="0" w:after="0" w:afterAutospacing="0"/>
        <w:rPr>
          <w:rFonts w:asciiTheme="minorHAnsi" w:hAnsiTheme="minorHAnsi" w:cs="Arial"/>
          <w:bCs/>
          <w:color w:val="auto"/>
        </w:rPr>
      </w:pPr>
    </w:p>
    <w:p w14:paraId="71283749" w14:textId="029E5BE0" w:rsidR="00C677C5" w:rsidRPr="003810DF" w:rsidRDefault="00C677C5">
      <w:pPr>
        <w:pStyle w:val="NormalWeb"/>
        <w:spacing w:before="0" w:beforeAutospacing="0" w:after="0" w:afterAutospacing="0"/>
        <w:rPr>
          <w:color w:val="auto"/>
        </w:rPr>
      </w:pPr>
      <w:proofErr w:type="spellStart"/>
      <w:r w:rsidRPr="003810DF">
        <w:rPr>
          <w:rFonts w:asciiTheme="minorHAnsi" w:hAnsiTheme="minorHAnsi" w:cs="Arial"/>
          <w:bCs/>
          <w:color w:val="auto"/>
        </w:rPr>
        <w:t>Arellanes</w:t>
      </w:r>
      <w:proofErr w:type="spellEnd"/>
      <w:r w:rsidRPr="003810DF">
        <w:rPr>
          <w:rFonts w:asciiTheme="minorHAnsi" w:hAnsiTheme="minorHAnsi" w:cs="Arial"/>
          <w:bCs/>
          <w:color w:val="auto"/>
        </w:rPr>
        <w:t xml:space="preserve"> </w:t>
      </w:r>
      <w:proofErr w:type="spellStart"/>
      <w:r w:rsidRPr="003810DF">
        <w:rPr>
          <w:rFonts w:asciiTheme="minorHAnsi" w:hAnsiTheme="minorHAnsi" w:cs="Arial"/>
          <w:bCs/>
          <w:color w:val="auto"/>
        </w:rPr>
        <w:t>Lozada</w:t>
      </w:r>
      <w:proofErr w:type="spellEnd"/>
      <w:r w:rsidRPr="003810DF">
        <w:rPr>
          <w:rFonts w:asciiTheme="minorHAnsi" w:hAnsiTheme="minorHAnsi" w:cs="Arial"/>
          <w:bCs/>
          <w:color w:val="auto"/>
        </w:rPr>
        <w:t>, Paulina</w:t>
      </w:r>
    </w:p>
    <w:p w14:paraId="5EAD8A17" w14:textId="77777777" w:rsidR="008A3DF8" w:rsidRPr="003810DF" w:rsidRDefault="008A3DF8">
      <w:pPr>
        <w:pStyle w:val="NormalWeb"/>
        <w:spacing w:before="0" w:beforeAutospacing="0" w:after="0" w:afterAutospacing="0"/>
        <w:rPr>
          <w:color w:val="auto"/>
        </w:rPr>
      </w:pPr>
      <w:r w:rsidRPr="003810DF">
        <w:rPr>
          <w:color w:val="auto"/>
        </w:rPr>
        <w:t xml:space="preserve">Corrosion and Protection Centre, </w:t>
      </w:r>
    </w:p>
    <w:p w14:paraId="2EDDE7FA" w14:textId="77777777" w:rsidR="00C677C5" w:rsidRPr="003810DF" w:rsidRDefault="00C677C5">
      <w:pPr>
        <w:pStyle w:val="NormalWeb"/>
        <w:spacing w:before="0" w:beforeAutospacing="0" w:after="0" w:afterAutospacing="0"/>
        <w:rPr>
          <w:color w:val="auto"/>
        </w:rPr>
      </w:pPr>
      <w:r w:rsidRPr="003810DF">
        <w:rPr>
          <w:color w:val="auto"/>
        </w:rPr>
        <w:t xml:space="preserve">School of Materials, </w:t>
      </w:r>
    </w:p>
    <w:p w14:paraId="1219306C" w14:textId="77777777" w:rsidR="00C677C5" w:rsidRPr="003810DF" w:rsidRDefault="00C677C5">
      <w:pPr>
        <w:pStyle w:val="NormalWeb"/>
        <w:spacing w:before="0" w:beforeAutospacing="0" w:after="0" w:afterAutospacing="0"/>
        <w:rPr>
          <w:color w:val="auto"/>
        </w:rPr>
      </w:pPr>
      <w:r w:rsidRPr="003810DF">
        <w:rPr>
          <w:color w:val="auto"/>
        </w:rPr>
        <w:t xml:space="preserve">The University of Manchester, </w:t>
      </w:r>
    </w:p>
    <w:p w14:paraId="6B636777" w14:textId="77777777" w:rsidR="00C677C5" w:rsidRPr="003810DF" w:rsidRDefault="00C677C5">
      <w:pPr>
        <w:pStyle w:val="NormalWeb"/>
        <w:spacing w:before="0" w:beforeAutospacing="0" w:after="0" w:afterAutospacing="0"/>
        <w:rPr>
          <w:color w:val="auto"/>
        </w:rPr>
      </w:pPr>
      <w:r w:rsidRPr="003810DF">
        <w:rPr>
          <w:color w:val="auto"/>
        </w:rPr>
        <w:t>Manchester, UK</w:t>
      </w:r>
    </w:p>
    <w:p w14:paraId="28AEF9CA" w14:textId="77777777" w:rsidR="00EF7727" w:rsidRPr="003810DF" w:rsidRDefault="00EF7727">
      <w:pPr>
        <w:pStyle w:val="NormalWeb"/>
        <w:spacing w:before="0" w:beforeAutospacing="0" w:after="0" w:afterAutospacing="0"/>
        <w:rPr>
          <w:i/>
          <w:color w:val="auto"/>
        </w:rPr>
      </w:pPr>
      <w:r w:rsidRPr="003810DF">
        <w:rPr>
          <w:i/>
          <w:color w:val="auto"/>
        </w:rPr>
        <w:t>Current Address:</w:t>
      </w:r>
    </w:p>
    <w:p w14:paraId="004911BC" w14:textId="77777777" w:rsidR="00EF7727" w:rsidRPr="003810DF" w:rsidRDefault="00EF7727">
      <w:pPr>
        <w:pStyle w:val="NormalWeb"/>
        <w:spacing w:before="0" w:beforeAutospacing="0" w:after="0" w:afterAutospacing="0"/>
        <w:rPr>
          <w:rFonts w:cs="Helvetica"/>
          <w:color w:val="auto"/>
        </w:rPr>
      </w:pPr>
      <w:proofErr w:type="spellStart"/>
      <w:r w:rsidRPr="003810DF">
        <w:rPr>
          <w:rFonts w:cs="Helvetica"/>
          <w:color w:val="auto"/>
        </w:rPr>
        <w:t>Departamento</w:t>
      </w:r>
      <w:proofErr w:type="spellEnd"/>
      <w:r w:rsidRPr="003810DF">
        <w:rPr>
          <w:rFonts w:cs="Helvetica"/>
          <w:color w:val="auto"/>
        </w:rPr>
        <w:t xml:space="preserve"> de </w:t>
      </w:r>
      <w:proofErr w:type="spellStart"/>
      <w:r w:rsidRPr="003810DF">
        <w:rPr>
          <w:rFonts w:cs="Helvetica"/>
          <w:color w:val="auto"/>
        </w:rPr>
        <w:t>Metalurgia</w:t>
      </w:r>
      <w:proofErr w:type="spellEnd"/>
      <w:r w:rsidRPr="003810DF">
        <w:rPr>
          <w:rFonts w:cs="Helvetica"/>
          <w:color w:val="auto"/>
        </w:rPr>
        <w:t xml:space="preserve"> y </w:t>
      </w:r>
      <w:proofErr w:type="spellStart"/>
      <w:r w:rsidRPr="003810DF">
        <w:rPr>
          <w:rFonts w:cs="Helvetica"/>
          <w:color w:val="auto"/>
        </w:rPr>
        <w:t>Materiales</w:t>
      </w:r>
      <w:proofErr w:type="spellEnd"/>
      <w:r w:rsidRPr="003810DF">
        <w:rPr>
          <w:rFonts w:cs="Helvetica"/>
          <w:color w:val="auto"/>
        </w:rPr>
        <w:t xml:space="preserve">, </w:t>
      </w:r>
    </w:p>
    <w:p w14:paraId="10A3B2EF" w14:textId="77777777" w:rsidR="00EF7727" w:rsidRPr="003810DF" w:rsidRDefault="00EF7727">
      <w:pPr>
        <w:pStyle w:val="NormalWeb"/>
        <w:spacing w:before="0" w:beforeAutospacing="0" w:after="0" w:afterAutospacing="0"/>
        <w:rPr>
          <w:rFonts w:cs="Helvetica"/>
          <w:color w:val="auto"/>
        </w:rPr>
      </w:pPr>
      <w:proofErr w:type="spellStart"/>
      <w:r w:rsidRPr="003810DF">
        <w:rPr>
          <w:rFonts w:ascii="Helvetica" w:hAnsi="Helvetica" w:cs="Helvetica"/>
          <w:color w:val="auto"/>
        </w:rPr>
        <w:t>I</w:t>
      </w:r>
      <w:r w:rsidRPr="003810DF">
        <w:rPr>
          <w:rFonts w:cs="Helvetica"/>
          <w:color w:val="auto"/>
        </w:rPr>
        <w:t>nstituto</w:t>
      </w:r>
      <w:proofErr w:type="spellEnd"/>
      <w:r w:rsidRPr="003810DF">
        <w:rPr>
          <w:rFonts w:cs="Helvetica"/>
          <w:color w:val="auto"/>
        </w:rPr>
        <w:t xml:space="preserve"> </w:t>
      </w:r>
      <w:proofErr w:type="spellStart"/>
      <w:r w:rsidRPr="003810DF">
        <w:rPr>
          <w:rFonts w:cs="Helvetica"/>
          <w:color w:val="auto"/>
        </w:rPr>
        <w:t>Politécnico</w:t>
      </w:r>
      <w:proofErr w:type="spellEnd"/>
      <w:r w:rsidRPr="003810DF">
        <w:rPr>
          <w:rFonts w:cs="Helvetica"/>
          <w:color w:val="auto"/>
        </w:rPr>
        <w:t xml:space="preserve"> Nacional, </w:t>
      </w:r>
    </w:p>
    <w:p w14:paraId="59A80057" w14:textId="5CEC5569" w:rsidR="00EF7727" w:rsidRPr="003810DF" w:rsidRDefault="00EF7727">
      <w:pPr>
        <w:pStyle w:val="NormalWeb"/>
        <w:spacing w:before="0" w:beforeAutospacing="0" w:after="0" w:afterAutospacing="0"/>
        <w:rPr>
          <w:rFonts w:cs="Tahoma"/>
          <w:color w:val="auto"/>
        </w:rPr>
      </w:pPr>
      <w:r w:rsidRPr="003810DF">
        <w:rPr>
          <w:rFonts w:cs="Tahoma"/>
          <w:color w:val="auto"/>
        </w:rPr>
        <w:t>Ciudad De México, México</w:t>
      </w:r>
    </w:p>
    <w:p w14:paraId="0C83708D" w14:textId="29818F57" w:rsidR="00EF7727" w:rsidRPr="003810DF" w:rsidRDefault="00127EFE">
      <w:pPr>
        <w:pStyle w:val="NormalWeb"/>
        <w:spacing w:before="0" w:beforeAutospacing="0" w:after="0" w:afterAutospacing="0"/>
        <w:rPr>
          <w:rFonts w:cs="Tahoma"/>
          <w:color w:val="auto"/>
        </w:rPr>
      </w:pPr>
      <w:hyperlink r:id="rId11" w:history="1">
        <w:r w:rsidR="00EF7727" w:rsidRPr="003810DF">
          <w:rPr>
            <w:rFonts w:cs="Helvetica"/>
            <w:color w:val="auto"/>
          </w:rPr>
          <w:t>paulina.arellanes.lozada@gmail.com</w:t>
        </w:r>
      </w:hyperlink>
    </w:p>
    <w:p w14:paraId="413E4999" w14:textId="77777777" w:rsidR="00C677C5" w:rsidRPr="003810DF" w:rsidRDefault="00C677C5">
      <w:pPr>
        <w:pStyle w:val="NormalWeb"/>
        <w:spacing w:before="0" w:beforeAutospacing="0" w:after="0" w:afterAutospacing="0"/>
        <w:rPr>
          <w:rFonts w:cs="Arial"/>
          <w:bCs/>
          <w:color w:val="auto"/>
        </w:rPr>
      </w:pPr>
    </w:p>
    <w:p w14:paraId="074A6A8B" w14:textId="5354C234" w:rsidR="00F60BEC" w:rsidRPr="003810DF" w:rsidRDefault="00F60BEC">
      <w:pPr>
        <w:pStyle w:val="NormalWeb"/>
        <w:spacing w:before="0" w:beforeAutospacing="0" w:after="0" w:afterAutospacing="0"/>
        <w:rPr>
          <w:rFonts w:asciiTheme="minorHAnsi" w:hAnsiTheme="minorHAnsi" w:cs="Arial"/>
          <w:bCs/>
          <w:color w:val="auto"/>
        </w:rPr>
      </w:pPr>
      <w:r w:rsidRPr="003810DF">
        <w:rPr>
          <w:rFonts w:asciiTheme="minorHAnsi" w:hAnsiTheme="minorHAnsi" w:cs="Arial"/>
          <w:bCs/>
          <w:color w:val="auto"/>
        </w:rPr>
        <w:t>Lindsay, Robert</w:t>
      </w:r>
    </w:p>
    <w:p w14:paraId="7D9F9E8F" w14:textId="77777777" w:rsidR="00C677C5" w:rsidRPr="003810DF" w:rsidRDefault="00C677C5">
      <w:pPr>
        <w:pStyle w:val="NormalWeb"/>
        <w:spacing w:before="0" w:beforeAutospacing="0" w:after="0" w:afterAutospacing="0"/>
        <w:rPr>
          <w:color w:val="auto"/>
        </w:rPr>
      </w:pPr>
      <w:r w:rsidRPr="003810DF">
        <w:rPr>
          <w:color w:val="auto"/>
        </w:rPr>
        <w:t xml:space="preserve">Corrosion and Protection Centre, </w:t>
      </w:r>
    </w:p>
    <w:p w14:paraId="6F92C0AB" w14:textId="77777777" w:rsidR="00C677C5" w:rsidRPr="003810DF" w:rsidRDefault="00C677C5">
      <w:pPr>
        <w:pStyle w:val="NormalWeb"/>
        <w:spacing w:before="0" w:beforeAutospacing="0" w:after="0" w:afterAutospacing="0"/>
        <w:rPr>
          <w:color w:val="auto"/>
        </w:rPr>
      </w:pPr>
      <w:r w:rsidRPr="003810DF">
        <w:rPr>
          <w:color w:val="auto"/>
        </w:rPr>
        <w:t xml:space="preserve">School of Materials, </w:t>
      </w:r>
    </w:p>
    <w:p w14:paraId="6BF64F8A" w14:textId="77777777" w:rsidR="00C677C5" w:rsidRPr="003810DF" w:rsidRDefault="00C677C5">
      <w:pPr>
        <w:pStyle w:val="NormalWeb"/>
        <w:spacing w:before="0" w:beforeAutospacing="0" w:after="0" w:afterAutospacing="0"/>
        <w:rPr>
          <w:color w:val="auto"/>
        </w:rPr>
      </w:pPr>
      <w:r w:rsidRPr="003810DF">
        <w:rPr>
          <w:color w:val="auto"/>
        </w:rPr>
        <w:t xml:space="preserve">The University of Manchester, </w:t>
      </w:r>
    </w:p>
    <w:p w14:paraId="63563EDE" w14:textId="77777777" w:rsidR="00C677C5" w:rsidRPr="003810DF" w:rsidRDefault="00C677C5">
      <w:pPr>
        <w:pStyle w:val="NormalWeb"/>
        <w:spacing w:before="0" w:beforeAutospacing="0" w:after="0" w:afterAutospacing="0"/>
        <w:rPr>
          <w:color w:val="auto"/>
        </w:rPr>
      </w:pPr>
      <w:r w:rsidRPr="003810DF">
        <w:rPr>
          <w:color w:val="auto"/>
        </w:rPr>
        <w:t>Manchester, UK</w:t>
      </w:r>
    </w:p>
    <w:p w14:paraId="259550FC" w14:textId="59480559" w:rsidR="00F60BEC" w:rsidRPr="003810DF" w:rsidRDefault="00127EFE">
      <w:pPr>
        <w:pStyle w:val="NormalWeb"/>
        <w:spacing w:before="0" w:beforeAutospacing="0" w:after="0" w:afterAutospacing="0"/>
        <w:rPr>
          <w:rFonts w:cs="Arial"/>
          <w:bCs/>
          <w:color w:val="auto"/>
        </w:rPr>
      </w:pPr>
      <w:hyperlink r:id="rId12" w:history="1">
        <w:r w:rsidR="00391BE4" w:rsidRPr="003810DF">
          <w:rPr>
            <w:rStyle w:val="Hyperlink"/>
            <w:rFonts w:cs="Arial"/>
            <w:bCs/>
            <w:color w:val="auto"/>
            <w:u w:val="none"/>
          </w:rPr>
          <w:t>r</w:t>
        </w:r>
        <w:r w:rsidR="00F60BEC" w:rsidRPr="003810DF">
          <w:rPr>
            <w:rStyle w:val="Hyperlink"/>
            <w:rFonts w:cs="Arial"/>
            <w:bCs/>
            <w:color w:val="auto"/>
            <w:u w:val="none"/>
          </w:rPr>
          <w:t>obert</w:t>
        </w:r>
        <w:r w:rsidR="00391BE4" w:rsidRPr="003810DF">
          <w:rPr>
            <w:rStyle w:val="Hyperlink"/>
            <w:rFonts w:cs="Arial"/>
            <w:bCs/>
            <w:color w:val="auto"/>
            <w:u w:val="none"/>
          </w:rPr>
          <w:t>.</w:t>
        </w:r>
        <w:r w:rsidR="00F60BEC" w:rsidRPr="003810DF">
          <w:rPr>
            <w:rStyle w:val="Hyperlink"/>
            <w:rFonts w:cs="Arial"/>
            <w:bCs/>
            <w:color w:val="auto"/>
            <w:u w:val="none"/>
          </w:rPr>
          <w:t>li</w:t>
        </w:r>
        <w:r w:rsidR="00B40A86" w:rsidRPr="003810DF">
          <w:rPr>
            <w:rStyle w:val="Hyperlink"/>
            <w:rFonts w:cs="Arial"/>
            <w:bCs/>
            <w:color w:val="auto"/>
            <w:u w:val="none"/>
          </w:rPr>
          <w:t>ndsay@manchester.ac.uk</w:t>
        </w:r>
      </w:hyperlink>
    </w:p>
    <w:p w14:paraId="0C7889C8" w14:textId="77777777" w:rsidR="00F60BEC" w:rsidRPr="003810DF" w:rsidRDefault="00F60BEC">
      <w:pPr>
        <w:pStyle w:val="NormalWeb"/>
        <w:spacing w:before="0" w:beforeAutospacing="0" w:after="0" w:afterAutospacing="0"/>
        <w:rPr>
          <w:rFonts w:asciiTheme="minorHAnsi" w:hAnsiTheme="minorHAnsi" w:cs="Arial"/>
          <w:b/>
          <w:bCs/>
          <w:color w:val="auto"/>
        </w:rPr>
      </w:pPr>
    </w:p>
    <w:p w14:paraId="5CAFCFF9" w14:textId="5A7D8ED8" w:rsidR="006305D7" w:rsidRPr="003810DF" w:rsidRDefault="006305D7">
      <w:pPr>
        <w:pStyle w:val="NormalWeb"/>
        <w:spacing w:before="0" w:beforeAutospacing="0" w:after="0" w:afterAutospacing="0"/>
        <w:rPr>
          <w:rFonts w:cs="Arial"/>
          <w:i/>
          <w:color w:val="auto"/>
        </w:rPr>
      </w:pPr>
      <w:r w:rsidRPr="003810DF">
        <w:rPr>
          <w:rFonts w:cs="Arial"/>
          <w:b/>
          <w:bCs/>
          <w:color w:val="auto"/>
        </w:rPr>
        <w:t>CORRESPONDING AUTHOR:</w:t>
      </w:r>
      <w:r w:rsidRPr="003810DF">
        <w:rPr>
          <w:rFonts w:cs="Arial"/>
          <w:color w:val="auto"/>
        </w:rPr>
        <w:t xml:space="preserve"> </w:t>
      </w:r>
    </w:p>
    <w:p w14:paraId="51512ECC" w14:textId="77777777" w:rsidR="00B40A86" w:rsidRPr="003810DF" w:rsidRDefault="00B40A86">
      <w:pPr>
        <w:pStyle w:val="NormalWeb"/>
        <w:spacing w:before="0" w:beforeAutospacing="0" w:after="0" w:afterAutospacing="0"/>
        <w:rPr>
          <w:rFonts w:asciiTheme="minorHAnsi" w:hAnsiTheme="minorHAnsi" w:cs="Arial"/>
          <w:bCs/>
          <w:color w:val="auto"/>
        </w:rPr>
      </w:pPr>
      <w:r w:rsidRPr="003810DF">
        <w:rPr>
          <w:rFonts w:asciiTheme="minorHAnsi" w:hAnsiTheme="minorHAnsi" w:cs="Arial"/>
          <w:bCs/>
          <w:color w:val="auto"/>
        </w:rPr>
        <w:t>Lindsay, Robert</w:t>
      </w:r>
    </w:p>
    <w:p w14:paraId="02DF3419" w14:textId="47DE616C" w:rsidR="008A3DF8" w:rsidRPr="003810DF" w:rsidRDefault="008A3DF8">
      <w:pPr>
        <w:pStyle w:val="NormalWeb"/>
        <w:spacing w:before="0" w:beforeAutospacing="0" w:after="0" w:afterAutospacing="0"/>
        <w:rPr>
          <w:rFonts w:asciiTheme="minorHAnsi" w:hAnsiTheme="minorHAnsi" w:cs="Arial"/>
          <w:bCs/>
          <w:color w:val="auto"/>
        </w:rPr>
      </w:pPr>
      <w:r w:rsidRPr="003810DF">
        <w:rPr>
          <w:rFonts w:asciiTheme="minorHAnsi" w:hAnsiTheme="minorHAnsi" w:cs="Arial"/>
          <w:bCs/>
          <w:color w:val="auto"/>
        </w:rPr>
        <w:t>Tel: +44 161 306 4824</w:t>
      </w:r>
    </w:p>
    <w:p w14:paraId="63E9DD7C" w14:textId="77777777" w:rsidR="00696965" w:rsidRPr="003810DF" w:rsidRDefault="00696965">
      <w:pPr>
        <w:pStyle w:val="NormalWeb"/>
        <w:spacing w:before="0" w:beforeAutospacing="0" w:after="0" w:afterAutospacing="0"/>
        <w:rPr>
          <w:rFonts w:cs="Arial"/>
          <w:b/>
          <w:bCs/>
          <w:color w:val="auto"/>
        </w:rPr>
      </w:pPr>
    </w:p>
    <w:p w14:paraId="71B79AC9" w14:textId="25AAFA5C" w:rsidR="006305D7" w:rsidRPr="003810DF" w:rsidRDefault="006305D7" w:rsidP="003772BC">
      <w:pPr>
        <w:pStyle w:val="NormalWeb"/>
        <w:spacing w:before="0" w:beforeAutospacing="0" w:after="0" w:afterAutospacing="0"/>
        <w:rPr>
          <w:rFonts w:cs="Arial"/>
          <w:color w:val="auto"/>
        </w:rPr>
      </w:pPr>
      <w:r w:rsidRPr="003810DF">
        <w:rPr>
          <w:rFonts w:cs="Arial"/>
          <w:b/>
          <w:bCs/>
          <w:color w:val="auto"/>
        </w:rPr>
        <w:t>KEYWORDS:</w:t>
      </w:r>
      <w:r w:rsidRPr="003810DF">
        <w:rPr>
          <w:rFonts w:cs="Arial"/>
          <w:color w:val="auto"/>
        </w:rPr>
        <w:t xml:space="preserve"> </w:t>
      </w:r>
    </w:p>
    <w:p w14:paraId="2BBA1498" w14:textId="75347913" w:rsidR="006305D7" w:rsidRPr="003810DF" w:rsidRDefault="00024D02" w:rsidP="003772BC">
      <w:pPr>
        <w:pStyle w:val="NormalWeb"/>
        <w:spacing w:before="0" w:beforeAutospacing="0" w:after="0" w:afterAutospacing="0"/>
        <w:rPr>
          <w:rFonts w:cs="Arial"/>
          <w:color w:val="auto"/>
        </w:rPr>
      </w:pPr>
      <w:r w:rsidRPr="003810DF">
        <w:rPr>
          <w:rFonts w:cs="Arial"/>
          <w:color w:val="auto"/>
        </w:rPr>
        <w:t xml:space="preserve">X-ray </w:t>
      </w:r>
      <w:r w:rsidR="00391BE4" w:rsidRPr="003810DF">
        <w:rPr>
          <w:rFonts w:cs="Arial"/>
          <w:color w:val="auto"/>
        </w:rPr>
        <w:t>photoelectron spectroscopy, corrosion</w:t>
      </w:r>
      <w:r w:rsidR="00561C75" w:rsidRPr="003810DF">
        <w:rPr>
          <w:rFonts w:cs="Arial"/>
          <w:color w:val="auto"/>
        </w:rPr>
        <w:t xml:space="preserve"> inhibition</w:t>
      </w:r>
      <w:r w:rsidR="00391BE4" w:rsidRPr="003810DF">
        <w:rPr>
          <w:rFonts w:cs="Arial"/>
          <w:color w:val="auto"/>
        </w:rPr>
        <w:t xml:space="preserve">, </w:t>
      </w:r>
      <w:r w:rsidR="00561C75" w:rsidRPr="003810DF">
        <w:rPr>
          <w:rFonts w:cs="Arial"/>
          <w:color w:val="auto"/>
        </w:rPr>
        <w:t>acidic solution</w:t>
      </w:r>
      <w:r w:rsidR="00391BE4" w:rsidRPr="003810DF">
        <w:rPr>
          <w:rFonts w:cs="Arial"/>
          <w:color w:val="auto"/>
        </w:rPr>
        <w:t xml:space="preserve">, </w:t>
      </w:r>
      <w:r w:rsidR="00561C75" w:rsidRPr="003810DF">
        <w:rPr>
          <w:rFonts w:cs="Arial"/>
          <w:color w:val="auto"/>
        </w:rPr>
        <w:t xml:space="preserve">metallic substrate, </w:t>
      </w:r>
      <w:r w:rsidR="00D42A71" w:rsidRPr="003810DF">
        <w:rPr>
          <w:rFonts w:cs="Arial"/>
          <w:color w:val="auto"/>
        </w:rPr>
        <w:t>oxidation,</w:t>
      </w:r>
      <w:r w:rsidR="00B732B4" w:rsidRPr="003810DF">
        <w:rPr>
          <w:rFonts w:cs="Arial"/>
          <w:color w:val="auto"/>
        </w:rPr>
        <w:t xml:space="preserve"> </w:t>
      </w:r>
      <w:r w:rsidR="00971A1A" w:rsidRPr="003810DF">
        <w:rPr>
          <w:rFonts w:cs="Arial"/>
          <w:color w:val="auto"/>
        </w:rPr>
        <w:t>i</w:t>
      </w:r>
      <w:r w:rsidR="00561C75" w:rsidRPr="003810DF">
        <w:rPr>
          <w:rFonts w:cs="Arial"/>
          <w:color w:val="auto"/>
        </w:rPr>
        <w:t>nert atmosphere</w:t>
      </w:r>
      <w:r w:rsidR="00582CDD" w:rsidRPr="003810DF">
        <w:rPr>
          <w:rFonts w:cs="Arial"/>
          <w:color w:val="auto"/>
        </w:rPr>
        <w:t>.</w:t>
      </w:r>
    </w:p>
    <w:p w14:paraId="1CB4E390" w14:textId="77777777" w:rsidR="006305D7" w:rsidRPr="003810DF" w:rsidRDefault="006305D7" w:rsidP="003772BC">
      <w:pPr>
        <w:pStyle w:val="NormalWeb"/>
        <w:spacing w:before="0" w:beforeAutospacing="0" w:after="0" w:afterAutospacing="0"/>
        <w:rPr>
          <w:rFonts w:cs="Arial"/>
          <w:color w:val="auto"/>
        </w:rPr>
      </w:pPr>
    </w:p>
    <w:p w14:paraId="628AC4B5" w14:textId="5C6DA3DF" w:rsidR="006305D7" w:rsidRPr="003810DF" w:rsidRDefault="006305D7" w:rsidP="003772BC">
      <w:pPr>
        <w:rPr>
          <w:rFonts w:cs="Arial"/>
          <w:color w:val="auto"/>
        </w:rPr>
      </w:pPr>
      <w:r w:rsidRPr="003810DF">
        <w:rPr>
          <w:rFonts w:cs="Arial"/>
          <w:b/>
          <w:bCs/>
          <w:color w:val="auto"/>
        </w:rPr>
        <w:t>SHORT ABSTRACT:</w:t>
      </w:r>
    </w:p>
    <w:p w14:paraId="3E188153" w14:textId="7E61564B" w:rsidR="00227296" w:rsidRPr="003810DF" w:rsidRDefault="00772AB7" w:rsidP="003772BC">
      <w:pPr>
        <w:rPr>
          <w:rFonts w:cs="Arial"/>
          <w:color w:val="auto"/>
        </w:rPr>
      </w:pPr>
      <w:r w:rsidRPr="003810DF">
        <w:rPr>
          <w:rFonts w:cs="Arial"/>
          <w:color w:val="auto"/>
        </w:rPr>
        <w:t>A protocol</w:t>
      </w:r>
      <w:r w:rsidR="00227296" w:rsidRPr="003810DF">
        <w:rPr>
          <w:rFonts w:cs="Arial"/>
          <w:color w:val="auto"/>
        </w:rPr>
        <w:t xml:space="preserve"> to avoid </w:t>
      </w:r>
      <w:r w:rsidR="00D10E9D" w:rsidRPr="003810DF">
        <w:rPr>
          <w:rFonts w:cs="Arial"/>
          <w:color w:val="auto"/>
        </w:rPr>
        <w:t xml:space="preserve">the </w:t>
      </w:r>
      <w:r w:rsidR="00227296" w:rsidRPr="003810DF">
        <w:rPr>
          <w:rFonts w:cs="Arial"/>
          <w:color w:val="auto"/>
        </w:rPr>
        <w:t xml:space="preserve">oxidation of metallic substrates during sample transfer from </w:t>
      </w:r>
      <w:r w:rsidR="00D10E9D" w:rsidRPr="003810DF">
        <w:rPr>
          <w:rFonts w:cs="Arial"/>
          <w:color w:val="auto"/>
        </w:rPr>
        <w:t xml:space="preserve">an </w:t>
      </w:r>
      <w:r w:rsidR="00227296" w:rsidRPr="003810DF">
        <w:rPr>
          <w:rFonts w:cs="Arial"/>
          <w:color w:val="auto"/>
        </w:rPr>
        <w:t>inhibited acidic solution</w:t>
      </w:r>
      <w:r w:rsidR="00D10E9D" w:rsidRPr="003810DF">
        <w:rPr>
          <w:rFonts w:cs="Arial"/>
          <w:color w:val="auto"/>
        </w:rPr>
        <w:t xml:space="preserve"> to an </w:t>
      </w:r>
      <w:r w:rsidR="00227296" w:rsidRPr="003810DF">
        <w:rPr>
          <w:rFonts w:cs="Arial"/>
          <w:color w:val="auto"/>
        </w:rPr>
        <w:t xml:space="preserve">X-ray photoelectron spectrometer is presented.   </w:t>
      </w:r>
      <w:r w:rsidR="00304BD7" w:rsidRPr="003810DF">
        <w:rPr>
          <w:rFonts w:cs="Arial"/>
          <w:color w:val="auto"/>
        </w:rPr>
        <w:t xml:space="preserve"> </w:t>
      </w:r>
    </w:p>
    <w:p w14:paraId="2795B94D" w14:textId="10A63F29" w:rsidR="00B56EF4" w:rsidRPr="003810DF" w:rsidRDefault="00B56EF4" w:rsidP="003772BC">
      <w:pPr>
        <w:rPr>
          <w:rFonts w:cs="Arial"/>
          <w:color w:val="auto"/>
        </w:rPr>
      </w:pPr>
    </w:p>
    <w:p w14:paraId="64FB8590" w14:textId="11DE6FC8" w:rsidR="006305D7" w:rsidRPr="003810DF" w:rsidRDefault="006305D7" w:rsidP="003772BC">
      <w:pPr>
        <w:rPr>
          <w:rFonts w:cs="Arial"/>
          <w:i/>
          <w:color w:val="auto"/>
        </w:rPr>
      </w:pPr>
      <w:r w:rsidRPr="003810DF">
        <w:rPr>
          <w:rFonts w:cs="Arial"/>
          <w:b/>
          <w:bCs/>
          <w:color w:val="auto"/>
        </w:rPr>
        <w:t>LONG ABSTRACT:</w:t>
      </w:r>
    </w:p>
    <w:p w14:paraId="48C03E6B" w14:textId="6A0B566B" w:rsidR="00CA60E5" w:rsidRPr="003810DF" w:rsidRDefault="004A261A" w:rsidP="003772BC">
      <w:pPr>
        <w:rPr>
          <w:rFonts w:cs="Arial"/>
          <w:color w:val="auto"/>
        </w:rPr>
      </w:pPr>
      <w:r w:rsidRPr="003810DF">
        <w:rPr>
          <w:rFonts w:cs="Arial"/>
          <w:color w:val="auto"/>
        </w:rPr>
        <w:t>An approach</w:t>
      </w:r>
      <w:r w:rsidR="00F24179" w:rsidRPr="003810DF">
        <w:rPr>
          <w:rFonts w:cs="Arial"/>
          <w:color w:val="auto"/>
        </w:rPr>
        <w:t xml:space="preserve"> </w:t>
      </w:r>
      <w:r w:rsidR="00772AB7" w:rsidRPr="003810DF">
        <w:rPr>
          <w:rFonts w:cs="Arial"/>
          <w:color w:val="auto"/>
        </w:rPr>
        <w:t>for</w:t>
      </w:r>
      <w:r w:rsidR="00F24179" w:rsidRPr="003810DF">
        <w:rPr>
          <w:rFonts w:cs="Arial"/>
          <w:color w:val="auto"/>
        </w:rPr>
        <w:t xml:space="preserve"> </w:t>
      </w:r>
      <w:r w:rsidR="00772AB7" w:rsidRPr="003810DF">
        <w:rPr>
          <w:rFonts w:cs="Arial"/>
          <w:color w:val="auto"/>
        </w:rPr>
        <w:t xml:space="preserve">acquiring </w:t>
      </w:r>
      <w:r w:rsidR="00F24179" w:rsidRPr="003810DF">
        <w:rPr>
          <w:rFonts w:cs="Arial"/>
          <w:color w:val="auto"/>
        </w:rPr>
        <w:t>more</w:t>
      </w:r>
      <w:r w:rsidR="008F3E57" w:rsidRPr="003810DF">
        <w:rPr>
          <w:rFonts w:cs="Arial"/>
          <w:color w:val="auto"/>
        </w:rPr>
        <w:t xml:space="preserve"> </w:t>
      </w:r>
      <w:r w:rsidR="00246A85" w:rsidRPr="003810DF">
        <w:rPr>
          <w:rFonts w:cs="Arial"/>
          <w:color w:val="auto"/>
        </w:rPr>
        <w:t xml:space="preserve">reliable </w:t>
      </w:r>
      <w:r w:rsidR="00F24179" w:rsidRPr="003810DF">
        <w:rPr>
          <w:rFonts w:cs="Arial"/>
          <w:color w:val="auto"/>
        </w:rPr>
        <w:t xml:space="preserve">X-ray </w:t>
      </w:r>
      <w:r w:rsidR="00BA26BF" w:rsidRPr="003810DF">
        <w:rPr>
          <w:rFonts w:cs="Arial"/>
          <w:color w:val="auto"/>
        </w:rPr>
        <w:t>photoelectron spectroscopy</w:t>
      </w:r>
      <w:r w:rsidR="00F24179" w:rsidRPr="003810DF">
        <w:rPr>
          <w:rFonts w:cs="Arial"/>
          <w:color w:val="auto"/>
        </w:rPr>
        <w:t xml:space="preserve"> </w:t>
      </w:r>
      <w:r w:rsidR="00772AB7" w:rsidRPr="003810DF">
        <w:rPr>
          <w:rFonts w:cs="Arial"/>
          <w:color w:val="auto"/>
        </w:rPr>
        <w:t xml:space="preserve">data from </w:t>
      </w:r>
      <w:r w:rsidR="00D10E9D" w:rsidRPr="003810DF">
        <w:rPr>
          <w:rFonts w:cs="Arial"/>
          <w:color w:val="auto"/>
        </w:rPr>
        <w:t>corros</w:t>
      </w:r>
      <w:r w:rsidR="00EA2DB8" w:rsidRPr="003810DF">
        <w:rPr>
          <w:rFonts w:cs="Arial"/>
          <w:color w:val="auto"/>
        </w:rPr>
        <w:t>ion inhibitor/metal</w:t>
      </w:r>
      <w:r w:rsidR="00D10E9D" w:rsidRPr="003810DF">
        <w:rPr>
          <w:rFonts w:cs="Arial"/>
          <w:color w:val="auto"/>
        </w:rPr>
        <w:t xml:space="preserve"> interfaces</w:t>
      </w:r>
      <w:r w:rsidR="00772AB7" w:rsidRPr="003810DF">
        <w:rPr>
          <w:rFonts w:cs="Arial"/>
          <w:color w:val="auto"/>
        </w:rPr>
        <w:t xml:space="preserve"> </w:t>
      </w:r>
      <w:r w:rsidR="00F24179" w:rsidRPr="003810DF">
        <w:rPr>
          <w:rFonts w:cs="Arial"/>
          <w:color w:val="auto"/>
        </w:rPr>
        <w:t xml:space="preserve">is </w:t>
      </w:r>
      <w:r w:rsidR="00772AB7" w:rsidRPr="003810DF">
        <w:rPr>
          <w:rFonts w:cs="Arial"/>
          <w:color w:val="auto"/>
        </w:rPr>
        <w:t xml:space="preserve">described. </w:t>
      </w:r>
      <w:r w:rsidR="00D10E9D" w:rsidRPr="003810DF">
        <w:rPr>
          <w:rFonts w:cs="Arial"/>
          <w:color w:val="auto"/>
        </w:rPr>
        <w:t xml:space="preserve"> </w:t>
      </w:r>
      <w:r w:rsidR="00EA2DB8" w:rsidRPr="003810DF">
        <w:rPr>
          <w:rFonts w:cs="Arial"/>
          <w:color w:val="auto"/>
        </w:rPr>
        <w:t xml:space="preserve">More specifically, the focus is on metallic substrates immersed in acidic solutions containing organic corrosion inhibitors, </w:t>
      </w:r>
      <w:r w:rsidR="00B465AA" w:rsidRPr="003810DF">
        <w:rPr>
          <w:rFonts w:cs="Arial"/>
          <w:color w:val="auto"/>
        </w:rPr>
        <w:t xml:space="preserve">as these systems </w:t>
      </w:r>
      <w:r w:rsidR="00246A85" w:rsidRPr="003810DF">
        <w:rPr>
          <w:rFonts w:cs="Arial"/>
          <w:color w:val="auto"/>
        </w:rPr>
        <w:t>can be</w:t>
      </w:r>
      <w:r w:rsidR="00B465AA" w:rsidRPr="003810DF">
        <w:rPr>
          <w:rFonts w:cs="Arial"/>
          <w:color w:val="auto"/>
        </w:rPr>
        <w:t xml:space="preserve"> </w:t>
      </w:r>
      <w:r w:rsidR="00246A85" w:rsidRPr="003810DF">
        <w:rPr>
          <w:rFonts w:cs="Arial"/>
          <w:color w:val="auto"/>
        </w:rPr>
        <w:t>particularly</w:t>
      </w:r>
      <w:r w:rsidR="00EA2DB8" w:rsidRPr="003810DF">
        <w:rPr>
          <w:rFonts w:cs="Arial"/>
          <w:color w:val="auto"/>
        </w:rPr>
        <w:t xml:space="preserve"> sensitive to oxidation following </w:t>
      </w:r>
      <w:r w:rsidR="00FE7B67" w:rsidRPr="003810DF">
        <w:rPr>
          <w:rFonts w:cs="Arial"/>
          <w:color w:val="auto"/>
        </w:rPr>
        <w:t xml:space="preserve">removal from solution. </w:t>
      </w:r>
      <w:r w:rsidR="008F3E57" w:rsidRPr="003810DF">
        <w:rPr>
          <w:rFonts w:cs="Arial"/>
          <w:color w:val="auto"/>
        </w:rPr>
        <w:t>To minimize the likelihood of such degradation, samples are removed from solution within a g</w:t>
      </w:r>
      <w:r w:rsidR="000C30B3" w:rsidRPr="003810DF">
        <w:rPr>
          <w:rFonts w:cs="Arial"/>
          <w:color w:val="auto"/>
        </w:rPr>
        <w:t xml:space="preserve">love </w:t>
      </w:r>
      <w:r w:rsidR="008F3E57" w:rsidRPr="003810DF">
        <w:rPr>
          <w:rFonts w:cs="Arial"/>
          <w:color w:val="auto"/>
        </w:rPr>
        <w:t>box purged with</w:t>
      </w:r>
      <w:r w:rsidR="0046448B" w:rsidRPr="003810DF">
        <w:rPr>
          <w:rFonts w:cs="Arial"/>
          <w:color w:val="auto"/>
        </w:rPr>
        <w:t xml:space="preserve"> inert gas, </w:t>
      </w:r>
      <w:r w:rsidR="008F3E57" w:rsidRPr="003810DF">
        <w:rPr>
          <w:rFonts w:cs="Arial"/>
          <w:color w:val="auto"/>
        </w:rPr>
        <w:t>either N</w:t>
      </w:r>
      <w:r w:rsidR="008F3E57" w:rsidRPr="003810DF">
        <w:rPr>
          <w:rFonts w:cs="Arial"/>
          <w:color w:val="auto"/>
          <w:vertAlign w:val="subscript"/>
        </w:rPr>
        <w:t>2</w:t>
      </w:r>
      <w:r w:rsidR="0046448B" w:rsidRPr="003810DF">
        <w:rPr>
          <w:rFonts w:cs="Arial"/>
          <w:color w:val="auto"/>
        </w:rPr>
        <w:t xml:space="preserve"> or Ar</w:t>
      </w:r>
      <w:r w:rsidR="008F3E57" w:rsidRPr="003810DF">
        <w:rPr>
          <w:rFonts w:cs="Arial"/>
          <w:color w:val="auto"/>
        </w:rPr>
        <w:t xml:space="preserve">.   </w:t>
      </w:r>
      <w:r w:rsidR="000C30B3" w:rsidRPr="003810DF">
        <w:rPr>
          <w:rFonts w:cs="Arial"/>
          <w:color w:val="auto"/>
        </w:rPr>
        <w:t xml:space="preserve">The glove </w:t>
      </w:r>
      <w:r w:rsidR="008F3E57" w:rsidRPr="003810DF">
        <w:rPr>
          <w:rFonts w:cs="Arial"/>
          <w:color w:val="auto"/>
        </w:rPr>
        <w:t xml:space="preserve">box is directly attached to the load-lock of the </w:t>
      </w:r>
      <w:r w:rsidR="00496EEC" w:rsidRPr="003810DF">
        <w:rPr>
          <w:rFonts w:cs="Arial"/>
          <w:color w:val="auto"/>
        </w:rPr>
        <w:t>ultra high</w:t>
      </w:r>
      <w:r w:rsidR="001813E8" w:rsidRPr="003810DF">
        <w:rPr>
          <w:rFonts w:cs="Arial"/>
          <w:color w:val="auto"/>
        </w:rPr>
        <w:t xml:space="preserve"> vacuum </w:t>
      </w:r>
      <w:r w:rsidR="00BA26BF" w:rsidRPr="003810DF">
        <w:rPr>
          <w:rFonts w:cs="Arial"/>
          <w:color w:val="auto"/>
        </w:rPr>
        <w:t>X-ray photoelectron spectroscopy</w:t>
      </w:r>
      <w:r w:rsidR="008F3E57" w:rsidRPr="003810DF">
        <w:rPr>
          <w:rFonts w:cs="Arial"/>
          <w:color w:val="auto"/>
        </w:rPr>
        <w:t xml:space="preserve"> instrument, </w:t>
      </w:r>
      <w:r w:rsidR="00B465AA" w:rsidRPr="003810DF">
        <w:rPr>
          <w:color w:val="auto"/>
        </w:rPr>
        <w:t>avoiding</w:t>
      </w:r>
      <w:r w:rsidR="008F3E57" w:rsidRPr="003810DF">
        <w:rPr>
          <w:color w:val="auto"/>
        </w:rPr>
        <w:t xml:space="preserve"> </w:t>
      </w:r>
      <w:r w:rsidR="00B465AA" w:rsidRPr="003810DF">
        <w:rPr>
          <w:color w:val="auto"/>
        </w:rPr>
        <w:t xml:space="preserve">any </w:t>
      </w:r>
      <w:r w:rsidR="008F3E57" w:rsidRPr="003810DF">
        <w:rPr>
          <w:color w:val="auto"/>
        </w:rPr>
        <w:t xml:space="preserve">exposure to the ambient laboratory atmosphere, </w:t>
      </w:r>
      <w:r w:rsidR="00B465AA" w:rsidRPr="003810DF">
        <w:rPr>
          <w:color w:val="auto"/>
        </w:rPr>
        <w:t xml:space="preserve">and thus </w:t>
      </w:r>
      <w:r w:rsidR="00725EF5" w:rsidRPr="003810DF">
        <w:rPr>
          <w:color w:val="auto"/>
        </w:rPr>
        <w:t xml:space="preserve">reducing </w:t>
      </w:r>
      <w:r w:rsidR="008F3E57" w:rsidRPr="003810DF">
        <w:rPr>
          <w:color w:val="auto"/>
        </w:rPr>
        <w:t xml:space="preserve">the </w:t>
      </w:r>
      <w:r w:rsidR="00725EF5" w:rsidRPr="003810DF">
        <w:rPr>
          <w:color w:val="auto"/>
        </w:rPr>
        <w:t xml:space="preserve">possibility </w:t>
      </w:r>
      <w:r w:rsidR="008F3E57" w:rsidRPr="003810DF">
        <w:rPr>
          <w:color w:val="auto"/>
        </w:rPr>
        <w:t>of post immersion substrate oxidation</w:t>
      </w:r>
      <w:r w:rsidR="00B465AA" w:rsidRPr="003810DF">
        <w:rPr>
          <w:rFonts w:cs="Arial"/>
          <w:color w:val="auto"/>
        </w:rPr>
        <w:t xml:space="preserve">. </w:t>
      </w:r>
      <w:r w:rsidR="0046448B" w:rsidRPr="003810DF">
        <w:rPr>
          <w:rFonts w:cs="Arial"/>
          <w:color w:val="auto"/>
        </w:rPr>
        <w:t xml:space="preserve"> On this basis, one can be more certain that th</w:t>
      </w:r>
      <w:r w:rsidR="00725EF5" w:rsidRPr="003810DF">
        <w:rPr>
          <w:rFonts w:cs="Arial"/>
          <w:color w:val="auto"/>
        </w:rPr>
        <w:t xml:space="preserve">e </w:t>
      </w:r>
      <w:r w:rsidR="00BA26BF" w:rsidRPr="003810DF">
        <w:rPr>
          <w:rFonts w:cs="Arial"/>
          <w:color w:val="auto"/>
        </w:rPr>
        <w:t>X-ray photoelectron spectroscopy</w:t>
      </w:r>
      <w:r w:rsidR="00725EF5" w:rsidRPr="003810DF">
        <w:rPr>
          <w:rFonts w:cs="Arial"/>
          <w:color w:val="auto"/>
        </w:rPr>
        <w:t xml:space="preserve"> features observed are </w:t>
      </w:r>
      <w:r w:rsidR="008109D7" w:rsidRPr="003810DF">
        <w:rPr>
          <w:rFonts w:cs="Arial"/>
          <w:color w:val="auto"/>
        </w:rPr>
        <w:t xml:space="preserve">likely to be </w:t>
      </w:r>
      <w:r w:rsidR="0046448B" w:rsidRPr="003810DF">
        <w:rPr>
          <w:rFonts w:cs="Arial"/>
          <w:color w:val="auto"/>
        </w:rPr>
        <w:t xml:space="preserve">representative of the </w:t>
      </w:r>
      <w:r w:rsidR="0046448B" w:rsidRPr="003810DF">
        <w:rPr>
          <w:rFonts w:cs="Arial"/>
          <w:i/>
          <w:color w:val="auto"/>
        </w:rPr>
        <w:t>in situ</w:t>
      </w:r>
      <w:r w:rsidR="0046448B" w:rsidRPr="003810DF">
        <w:rPr>
          <w:rFonts w:cs="Arial"/>
          <w:color w:val="auto"/>
        </w:rPr>
        <w:t xml:space="preserve"> </w:t>
      </w:r>
      <w:r w:rsidR="008109D7" w:rsidRPr="003810DF">
        <w:rPr>
          <w:rFonts w:cs="Arial"/>
          <w:color w:val="auto"/>
        </w:rPr>
        <w:t xml:space="preserve">submerged </w:t>
      </w:r>
      <w:r w:rsidR="0046448B" w:rsidRPr="003810DF">
        <w:rPr>
          <w:rFonts w:cs="Arial"/>
          <w:color w:val="auto"/>
        </w:rPr>
        <w:t xml:space="preserve">scenario, e.g. the oxidation state of the metal </w:t>
      </w:r>
      <w:r w:rsidR="008109D7" w:rsidRPr="003810DF">
        <w:rPr>
          <w:rFonts w:cs="Arial"/>
          <w:color w:val="auto"/>
        </w:rPr>
        <w:t>is not</w:t>
      </w:r>
      <w:r w:rsidR="00C37638" w:rsidRPr="003810DF">
        <w:rPr>
          <w:rFonts w:cs="Arial"/>
          <w:color w:val="auto"/>
        </w:rPr>
        <w:t xml:space="preserve"> modified. </w:t>
      </w:r>
      <w:r w:rsidR="0046448B" w:rsidRPr="003810DF">
        <w:rPr>
          <w:rFonts w:cs="Arial"/>
          <w:color w:val="auto"/>
        </w:rPr>
        <w:t xml:space="preserve"> </w:t>
      </w:r>
    </w:p>
    <w:p w14:paraId="79F5D2C7" w14:textId="77777777" w:rsidR="00B465AA" w:rsidRPr="003810DF" w:rsidRDefault="00B465AA" w:rsidP="003772BC">
      <w:pPr>
        <w:rPr>
          <w:rFonts w:cs="Arial"/>
          <w:color w:val="auto"/>
        </w:rPr>
      </w:pPr>
    </w:p>
    <w:p w14:paraId="00D25F73" w14:textId="64738DEE" w:rsidR="006305D7" w:rsidRPr="003810DF" w:rsidRDefault="006305D7" w:rsidP="003772BC">
      <w:pPr>
        <w:rPr>
          <w:rFonts w:cs="Arial"/>
          <w:i/>
          <w:color w:val="auto"/>
        </w:rPr>
      </w:pPr>
      <w:r w:rsidRPr="003810DF">
        <w:rPr>
          <w:rFonts w:cs="Arial"/>
          <w:b/>
          <w:color w:val="auto"/>
        </w:rPr>
        <w:t>INTRODUCTION</w:t>
      </w:r>
      <w:r w:rsidRPr="003810DF">
        <w:rPr>
          <w:rFonts w:cs="Arial"/>
          <w:b/>
          <w:bCs/>
          <w:color w:val="auto"/>
        </w:rPr>
        <w:t>:</w:t>
      </w:r>
    </w:p>
    <w:p w14:paraId="361645A7" w14:textId="4EFFA934" w:rsidR="006E5648" w:rsidRPr="003810DF" w:rsidRDefault="009950A2" w:rsidP="003772BC">
      <w:pPr>
        <w:tabs>
          <w:tab w:val="left" w:pos="5387"/>
        </w:tabs>
        <w:rPr>
          <w:color w:val="auto"/>
        </w:rPr>
      </w:pPr>
      <w:r w:rsidRPr="003810DF">
        <w:rPr>
          <w:rFonts w:cs="Times New Roman"/>
          <w:color w:val="auto"/>
        </w:rPr>
        <w:t>Corrosion inhibitors</w:t>
      </w:r>
      <w:r w:rsidR="00BA26BF" w:rsidRPr="003810DF">
        <w:rPr>
          <w:rFonts w:cs="Times New Roman"/>
          <w:color w:val="auto"/>
        </w:rPr>
        <w:t xml:space="preserve"> (CIs)</w:t>
      </w:r>
      <w:r w:rsidRPr="003810DF">
        <w:rPr>
          <w:rFonts w:cs="Times New Roman"/>
          <w:color w:val="auto"/>
        </w:rPr>
        <w:t xml:space="preserve"> are substances that</w:t>
      </w:r>
      <w:r w:rsidR="00963019" w:rsidRPr="003810DF">
        <w:rPr>
          <w:rFonts w:cs="Times New Roman"/>
          <w:color w:val="auto"/>
        </w:rPr>
        <w:t xml:space="preserve">, when introduced into an aggressive </w:t>
      </w:r>
      <w:r w:rsidRPr="003810DF">
        <w:rPr>
          <w:rFonts w:cs="Times New Roman"/>
          <w:color w:val="auto"/>
        </w:rPr>
        <w:t>environment, reduce the corrosion rate of a metallic material by inducing a chang</w:t>
      </w:r>
      <w:r w:rsidR="0034339A" w:rsidRPr="003810DF">
        <w:rPr>
          <w:rFonts w:cs="Times New Roman"/>
          <w:color w:val="auto"/>
        </w:rPr>
        <w:t>e at the solid/liquid interface</w:t>
      </w:r>
      <w:r w:rsidR="00FE7B67" w:rsidRPr="003772BC">
        <w:rPr>
          <w:rFonts w:cs="Times New Roman"/>
          <w:color w:val="auto"/>
        </w:rPr>
        <w:fldChar w:fldCharType="begin">
          <w:fldData xml:space="preserve">PEVuZE5vdGU+PENpdGU+PEF1dGhvcj5TYXN0cmk8L0F1dGhvcj48WWVhcj4xOTk4PC9ZZWFyPjxS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</w:fldData>
        </w:fldChar>
      </w:r>
      <w:r w:rsidR="00F4436F" w:rsidRPr="003810DF">
        <w:rPr>
          <w:rFonts w:cs="Times New Roman"/>
          <w:color w:val="auto"/>
        </w:rPr>
        <w:instrText xml:space="preserve"> ADDIN EN.CITE </w:instrText>
      </w:r>
      <w:r w:rsidR="00F4436F" w:rsidRPr="003772BC">
        <w:rPr>
          <w:rFonts w:cs="Times New Roman"/>
          <w:color w:val="auto"/>
        </w:rPr>
        <w:fldChar w:fldCharType="begin">
          <w:fldData xml:space="preserve">PEVuZE5vdGU+PENpdGU+PEF1dGhvcj5TYXN0cmk8L0F1dGhvcj48WWVhcj4xOTk4PC9ZZWFyPjxS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</w:fldData>
        </w:fldChar>
      </w:r>
      <w:r w:rsidR="00F4436F" w:rsidRPr="003810DF">
        <w:rPr>
          <w:rFonts w:cs="Times New Roman"/>
          <w:color w:val="auto"/>
        </w:rPr>
        <w:instrText xml:space="preserve"> ADDIN EN.CITE.DATA </w:instrText>
      </w:r>
      <w:r w:rsidR="00F4436F" w:rsidRPr="003772BC">
        <w:rPr>
          <w:rFonts w:cs="Times New Roman"/>
          <w:color w:val="auto"/>
        </w:rPr>
      </w:r>
      <w:r w:rsidR="00F4436F" w:rsidRPr="003772BC">
        <w:rPr>
          <w:rFonts w:cs="Times New Roman"/>
          <w:color w:val="auto"/>
        </w:rPr>
        <w:fldChar w:fldCharType="end"/>
      </w:r>
      <w:r w:rsidR="00FE7B67" w:rsidRPr="003772BC">
        <w:rPr>
          <w:rFonts w:cs="Times New Roman"/>
          <w:color w:val="auto"/>
        </w:rPr>
      </w:r>
      <w:r w:rsidR="00FE7B67" w:rsidRPr="003772BC">
        <w:rPr>
          <w:rFonts w:cs="Times New Roman"/>
          <w:color w:val="auto"/>
        </w:rPr>
        <w:fldChar w:fldCharType="separate"/>
      </w:r>
      <w:r w:rsidR="00F4436F" w:rsidRPr="003810DF">
        <w:rPr>
          <w:rFonts w:cs="Times New Roman"/>
          <w:noProof/>
          <w:color w:val="auto"/>
          <w:vertAlign w:val="superscript"/>
        </w:rPr>
        <w:t>1-5</w:t>
      </w:r>
      <w:r w:rsidR="00FE7B67" w:rsidRPr="003772BC">
        <w:rPr>
          <w:rFonts w:cs="Times New Roman"/>
          <w:color w:val="auto"/>
        </w:rPr>
        <w:fldChar w:fldCharType="end"/>
      </w:r>
      <w:r w:rsidRPr="003810DF">
        <w:rPr>
          <w:rFonts w:cs="Times New Roman"/>
          <w:color w:val="auto"/>
        </w:rPr>
        <w:t>.  This approach to corrosion control</w:t>
      </w:r>
      <w:r w:rsidR="00963019" w:rsidRPr="003810DF">
        <w:rPr>
          <w:rFonts w:cs="Times New Roman"/>
          <w:color w:val="auto"/>
        </w:rPr>
        <w:t xml:space="preserve"> is widely used in industry, with</w:t>
      </w:r>
      <w:r w:rsidRPr="003810DF">
        <w:rPr>
          <w:rFonts w:cs="Times New Roman"/>
          <w:color w:val="auto"/>
        </w:rPr>
        <w:t xml:space="preserve"> h</w:t>
      </w:r>
      <w:r w:rsidR="006E5648" w:rsidRPr="003810DF">
        <w:rPr>
          <w:rFonts w:cs="Times New Roman"/>
          <w:color w:val="auto"/>
        </w:rPr>
        <w:t>igh performance CI</w:t>
      </w:r>
      <w:r w:rsidR="00963019" w:rsidRPr="003810DF">
        <w:rPr>
          <w:rFonts w:cs="Times New Roman"/>
          <w:color w:val="auto"/>
        </w:rPr>
        <w:t xml:space="preserve">s having been successfully </w:t>
      </w:r>
      <w:r w:rsidRPr="003810DF">
        <w:rPr>
          <w:rFonts w:cs="Times New Roman"/>
          <w:color w:val="auto"/>
        </w:rPr>
        <w:t>developed</w:t>
      </w:r>
      <w:r w:rsidR="00BA26BF" w:rsidRPr="003810DF">
        <w:rPr>
          <w:rFonts w:cs="Times New Roman"/>
          <w:color w:val="auto"/>
        </w:rPr>
        <w:t xml:space="preserve"> for a variety of applications</w:t>
      </w:r>
      <w:r w:rsidRPr="003810DF">
        <w:rPr>
          <w:rFonts w:cs="Times New Roman"/>
          <w:color w:val="auto"/>
        </w:rPr>
        <w:t xml:space="preserve">.  </w:t>
      </w:r>
      <w:r w:rsidR="00963019" w:rsidRPr="003810DF">
        <w:rPr>
          <w:rFonts w:cs="Times New Roman"/>
          <w:color w:val="auto"/>
        </w:rPr>
        <w:t xml:space="preserve">There remains, however, a considerable lack of fundamental understanding of </w:t>
      </w:r>
      <w:r w:rsidR="00AC368C" w:rsidRPr="003810DF">
        <w:rPr>
          <w:rFonts w:cs="Times New Roman"/>
          <w:color w:val="auto"/>
        </w:rPr>
        <w:t xml:space="preserve">CI </w:t>
      </w:r>
      <w:r w:rsidR="00963019" w:rsidRPr="003810DF">
        <w:rPr>
          <w:rFonts w:cs="Times New Roman"/>
          <w:color w:val="auto"/>
        </w:rPr>
        <w:t xml:space="preserve">performance, hindering knowledge-based optimization.  </w:t>
      </w:r>
      <w:r w:rsidR="00963019" w:rsidRPr="003810DF">
        <w:rPr>
          <w:color w:val="auto"/>
        </w:rPr>
        <w:t xml:space="preserve">For example, </w:t>
      </w:r>
      <w:r w:rsidR="002B3883" w:rsidRPr="003810DF">
        <w:rPr>
          <w:color w:val="auto"/>
        </w:rPr>
        <w:t>the precise nature of</w:t>
      </w:r>
      <w:r w:rsidR="00963019" w:rsidRPr="003810DF">
        <w:rPr>
          <w:color w:val="auto"/>
        </w:rPr>
        <w:t xml:space="preserve"> interfaces formed by organic</w:t>
      </w:r>
      <w:r w:rsidR="006E5648" w:rsidRPr="003810DF">
        <w:rPr>
          <w:color w:val="auto"/>
        </w:rPr>
        <w:t>-CIs</w:t>
      </w:r>
      <w:r w:rsidR="002B3883" w:rsidRPr="003810DF">
        <w:rPr>
          <w:color w:val="auto"/>
        </w:rPr>
        <w:t xml:space="preserve"> in corrosive acidic solutions</w:t>
      </w:r>
      <w:r w:rsidR="00725EF5" w:rsidRPr="003810DF">
        <w:rPr>
          <w:color w:val="auto"/>
        </w:rPr>
        <w:t xml:space="preserve"> </w:t>
      </w:r>
      <w:r w:rsidR="002B3883" w:rsidRPr="003810DF">
        <w:rPr>
          <w:color w:val="auto"/>
        </w:rPr>
        <w:t>is still unclear</w:t>
      </w:r>
      <w:r w:rsidR="00725EF5" w:rsidRPr="003810DF">
        <w:rPr>
          <w:color w:val="auto"/>
        </w:rPr>
        <w:t xml:space="preserve">.  </w:t>
      </w:r>
    </w:p>
    <w:p w14:paraId="7B61B074" w14:textId="77777777" w:rsidR="006E5648" w:rsidRPr="003810DF" w:rsidRDefault="006E5648" w:rsidP="003772BC">
      <w:pPr>
        <w:tabs>
          <w:tab w:val="left" w:pos="5387"/>
        </w:tabs>
        <w:rPr>
          <w:color w:val="auto"/>
        </w:rPr>
      </w:pPr>
    </w:p>
    <w:p w14:paraId="1D7EFC22" w14:textId="4D5646C4" w:rsidR="00BD3786" w:rsidRPr="003810DF" w:rsidRDefault="001813E8" w:rsidP="003772BC">
      <w:pPr>
        <w:tabs>
          <w:tab w:val="left" w:pos="5387"/>
        </w:tabs>
        <w:rPr>
          <w:color w:val="auto"/>
        </w:rPr>
      </w:pPr>
      <w:r w:rsidRPr="003810DF">
        <w:rPr>
          <w:color w:val="auto"/>
        </w:rPr>
        <w:t xml:space="preserve">Given </w:t>
      </w:r>
      <w:r w:rsidR="00AC368C" w:rsidRPr="003810DF">
        <w:rPr>
          <w:color w:val="auto"/>
        </w:rPr>
        <w:t xml:space="preserve">the assumption </w:t>
      </w:r>
      <w:r w:rsidRPr="003810DF">
        <w:rPr>
          <w:color w:val="auto"/>
        </w:rPr>
        <w:t>that</w:t>
      </w:r>
      <w:r w:rsidR="006E5648" w:rsidRPr="003810DF">
        <w:rPr>
          <w:color w:val="auto"/>
        </w:rPr>
        <w:t xml:space="preserve"> organic-CIs inhibit </w:t>
      </w:r>
      <w:r w:rsidRPr="003810DF">
        <w:rPr>
          <w:color w:val="auto"/>
        </w:rPr>
        <w:t xml:space="preserve">acidic </w:t>
      </w:r>
      <w:r w:rsidR="006E5648" w:rsidRPr="003810DF">
        <w:rPr>
          <w:color w:val="auto"/>
        </w:rPr>
        <w:t>corrosion through fo</w:t>
      </w:r>
      <w:r w:rsidRPr="003810DF">
        <w:rPr>
          <w:color w:val="auto"/>
        </w:rPr>
        <w:t>rmation of a</w:t>
      </w:r>
      <w:r w:rsidR="0093476E" w:rsidRPr="003810DF">
        <w:rPr>
          <w:color w:val="auto"/>
        </w:rPr>
        <w:t>n adsorbed</w:t>
      </w:r>
      <w:r w:rsidRPr="003810DF">
        <w:rPr>
          <w:color w:val="auto"/>
        </w:rPr>
        <w:t xml:space="preserve"> 2</w:t>
      </w:r>
      <w:r w:rsidR="0093476E" w:rsidRPr="003810DF">
        <w:rPr>
          <w:color w:val="auto"/>
        </w:rPr>
        <w:t>-</w:t>
      </w:r>
      <w:r w:rsidRPr="003810DF">
        <w:rPr>
          <w:color w:val="auto"/>
        </w:rPr>
        <w:t>D layer</w:t>
      </w:r>
      <w:r w:rsidR="00F4436F" w:rsidRPr="003772BC">
        <w:rPr>
          <w:color w:val="auto"/>
        </w:rPr>
        <w:fldChar w:fldCharType="begin"/>
      </w:r>
      <w:r w:rsidR="00F4436F" w:rsidRPr="003810DF">
        <w:rPr>
          <w:color w:val="auto"/>
        </w:rPr>
        <w:instrText xml:space="preserve"> ADDIN EN.CITE &lt;EndNote&gt;&lt;Cite&gt;&lt;Author&gt;Lindsay&lt;/Author&gt;&lt;Year&gt;2010&lt;/Year&gt;&lt;RecNum&gt;1013&lt;/RecNum&gt;&lt;DisplayText&gt;&lt;style face="superscript"&gt;2&lt;/style&gt;&lt;/DisplayText&gt;&lt;record&gt;&lt;rec-number&gt;1013&lt;/rec-number&gt;&lt;foreign-keys&gt;&lt;key app="EN" db-id="arr2wzpzs5e0ddef0vjve0em0t5z0dfzd92a" timestamp="1465548058"&gt;1013&lt;/key&gt;&lt;/foreign-keys&gt;&lt;ref-type name="Journal Article"&gt;17&lt;/ref-type&gt;&lt;contributors&gt;&lt;authors&gt;&lt;author&gt;Lindsay, R.&lt;/author&gt;&lt;author&gt;Lyon, S. B.&lt;/author&gt;&lt;/authors&gt;&lt;/contributors&gt;&lt;titles&gt;&lt;title&gt;Introduction to Control of Corrosion by Environmental Control&lt;/title&gt;&lt;secondary-title&gt;Management and Control of Corrosion&lt;/secondary-title&gt;&lt;/titles&gt;&lt;periodical&gt;&lt;full-title&gt;Management and Control of Corrosion&lt;/full-title&gt;&lt;/periodical&gt;&lt;pages&gt;2891-2899&lt;/pages&gt;&lt;volume&gt;4&lt;/volume&gt;&lt;dates&gt;&lt;year&gt;2010&lt;/year&gt;&lt;/dates&gt;&lt;urls&gt;&lt;/urls&gt;&lt;/record&gt;&lt;/Cite&gt;&lt;/EndNote&gt;</w:instrText>
      </w:r>
      <w:r w:rsidR="00F4436F" w:rsidRPr="003772BC">
        <w:rPr>
          <w:color w:val="auto"/>
        </w:rPr>
        <w:fldChar w:fldCharType="separate"/>
      </w:r>
      <w:r w:rsidR="00F4436F" w:rsidRPr="003810DF">
        <w:rPr>
          <w:noProof/>
          <w:color w:val="auto"/>
          <w:vertAlign w:val="superscript"/>
        </w:rPr>
        <w:t>2</w:t>
      </w:r>
      <w:r w:rsidR="00F4436F" w:rsidRPr="003772BC">
        <w:rPr>
          <w:color w:val="auto"/>
        </w:rPr>
        <w:fldChar w:fldCharType="end"/>
      </w:r>
      <w:r w:rsidR="006E5648" w:rsidRPr="003810DF">
        <w:rPr>
          <w:color w:val="auto"/>
        </w:rPr>
        <w:t xml:space="preserve">, </w:t>
      </w:r>
      <w:r w:rsidR="00BA26BF" w:rsidRPr="003810DF">
        <w:rPr>
          <w:color w:val="auto"/>
        </w:rPr>
        <w:t xml:space="preserve">a </w:t>
      </w:r>
      <w:r w:rsidRPr="003810DF">
        <w:rPr>
          <w:color w:val="auto"/>
        </w:rPr>
        <w:t xml:space="preserve">surface sensitive </w:t>
      </w:r>
      <w:r w:rsidR="00F531A6" w:rsidRPr="003772BC">
        <w:rPr>
          <w:color w:val="auto"/>
        </w:rPr>
        <w:t>technique</w:t>
      </w:r>
      <w:r w:rsidRPr="003810DF">
        <w:rPr>
          <w:color w:val="auto"/>
        </w:rPr>
        <w:t xml:space="preserve"> is require</w:t>
      </w:r>
      <w:r w:rsidR="00C050B9" w:rsidRPr="003810DF">
        <w:rPr>
          <w:color w:val="auto"/>
        </w:rPr>
        <w:t>d to characterize</w:t>
      </w:r>
      <w:r w:rsidR="00AC368C" w:rsidRPr="003810DF">
        <w:rPr>
          <w:color w:val="auto"/>
        </w:rPr>
        <w:t xml:space="preserve"> these interfaces.  Consequent</w:t>
      </w:r>
      <w:r w:rsidRPr="003810DF">
        <w:rPr>
          <w:color w:val="auto"/>
        </w:rPr>
        <w:t xml:space="preserve">ly, </w:t>
      </w:r>
      <w:r w:rsidR="00886820" w:rsidRPr="003810DF">
        <w:rPr>
          <w:rFonts w:cs="Arial"/>
          <w:color w:val="auto"/>
        </w:rPr>
        <w:t>X-ray photoelectron spectroscopy</w:t>
      </w:r>
      <w:r w:rsidR="00886820" w:rsidRPr="003810DF">
        <w:rPr>
          <w:color w:val="auto"/>
        </w:rPr>
        <w:t xml:space="preserve"> (</w:t>
      </w:r>
      <w:r w:rsidRPr="003810DF">
        <w:rPr>
          <w:color w:val="auto"/>
        </w:rPr>
        <w:t>XPS</w:t>
      </w:r>
      <w:r w:rsidR="00886820" w:rsidRPr="003810DF">
        <w:rPr>
          <w:color w:val="auto"/>
        </w:rPr>
        <w:t>)</w:t>
      </w:r>
      <w:r w:rsidR="00AD5C43" w:rsidRPr="003772BC">
        <w:rPr>
          <w:color w:val="auto"/>
        </w:rPr>
        <w:fldChar w:fldCharType="begin"/>
      </w:r>
      <w:r w:rsidR="00AD5C43" w:rsidRPr="003810DF">
        <w:rPr>
          <w:color w:val="auto"/>
        </w:rPr>
        <w:instrText xml:space="preserve"> ADDIN EN.CITE &lt;EndNote&gt;&lt;Cite&gt;&lt;Author&gt;Briggs&lt;/Author&gt;&lt;Year&gt;1983&lt;/Year&gt;&lt;RecNum&gt;653&lt;/RecNum&gt;&lt;DisplayText&gt;&lt;style face="superscript"&gt;6&lt;/style&gt;&lt;/DisplayText&gt;&lt;record&gt;&lt;rec-number&gt;653&lt;/rec-number&gt;&lt;foreign-keys&gt;&lt;key app="EN" db-id="arr2wzpzs5e0ddef0vjve0em0t5z0dfzd92a" timestamp="1463516879"&gt;653&lt;/key&gt;&lt;/foreign-keys&gt;&lt;ref-type name="Book"&gt;6&lt;/ref-type&gt;&lt;contributors&gt;&lt;authors&gt;&lt;author&gt;Briggs, D.&lt;/author&gt;&lt;author&gt;Seah, M.P.&lt;/author&gt;&lt;/authors&gt;&lt;/contributors&gt;&lt;titles&gt;&lt;title&gt;Practical surface analysis: by auger and x-ray photo-electron spectroscopy&lt;/title&gt;&lt;/titles&gt;&lt;dates&gt;&lt;year&gt;1983&lt;/year&gt;&lt;/dates&gt;&lt;publisher&gt;Wiley&lt;/publisher&gt;&lt;isbn&gt;9780471262794&lt;/isbn&gt;&lt;urls&gt;&lt;related-urls&gt;&lt;url&gt;https://books.google.co.uk/books?id=MtlTAAAAMAAJ&lt;/url&gt;&lt;/related-urls&gt;&lt;/urls&gt;&lt;/record&gt;&lt;/Cite&gt;&lt;/EndNote&gt;</w:instrText>
      </w:r>
      <w:r w:rsidR="00AD5C43" w:rsidRPr="003772BC">
        <w:rPr>
          <w:color w:val="auto"/>
        </w:rPr>
        <w:fldChar w:fldCharType="separate"/>
      </w:r>
      <w:r w:rsidR="00AD5C43" w:rsidRPr="003810DF">
        <w:rPr>
          <w:noProof/>
          <w:color w:val="auto"/>
          <w:vertAlign w:val="superscript"/>
        </w:rPr>
        <w:t>6</w:t>
      </w:r>
      <w:r w:rsidR="00AD5C43" w:rsidRPr="003772BC">
        <w:rPr>
          <w:color w:val="auto"/>
        </w:rPr>
        <w:fldChar w:fldCharType="end"/>
      </w:r>
      <w:r w:rsidRPr="003810DF">
        <w:rPr>
          <w:color w:val="auto"/>
        </w:rPr>
        <w:t xml:space="preserve"> has emerged</w:t>
      </w:r>
      <w:r w:rsidR="00AF1915" w:rsidRPr="003810DF">
        <w:rPr>
          <w:color w:val="auto"/>
        </w:rPr>
        <w:t xml:space="preserve"> a</w:t>
      </w:r>
      <w:r w:rsidR="00886820" w:rsidRPr="003810DF">
        <w:rPr>
          <w:color w:val="auto"/>
        </w:rPr>
        <w:t xml:space="preserve">s </w:t>
      </w:r>
      <w:r w:rsidR="00AC368C" w:rsidRPr="003810DF">
        <w:rPr>
          <w:color w:val="auto"/>
        </w:rPr>
        <w:t>a</w:t>
      </w:r>
      <w:r w:rsidR="00AF1915" w:rsidRPr="003810DF">
        <w:rPr>
          <w:color w:val="auto"/>
        </w:rPr>
        <w:t xml:space="preserve"> technique of choice</w:t>
      </w:r>
      <w:r w:rsidR="006E5648" w:rsidRPr="003810DF">
        <w:rPr>
          <w:color w:val="auto"/>
        </w:rPr>
        <w:t xml:space="preserve"> </w:t>
      </w:r>
      <w:r w:rsidRPr="003810DF">
        <w:rPr>
          <w:color w:val="auto"/>
        </w:rPr>
        <w:t>to</w:t>
      </w:r>
      <w:r w:rsidR="00BA26BF" w:rsidRPr="003810DF">
        <w:rPr>
          <w:color w:val="auto"/>
        </w:rPr>
        <w:t xml:space="preserve"> </w:t>
      </w:r>
      <w:r w:rsidR="00AC368C" w:rsidRPr="003810DF">
        <w:rPr>
          <w:color w:val="auto"/>
        </w:rPr>
        <w:t>probe</w:t>
      </w:r>
      <w:r w:rsidR="00BA26BF" w:rsidRPr="003810DF">
        <w:rPr>
          <w:color w:val="auto"/>
        </w:rPr>
        <w:t xml:space="preserve"> </w:t>
      </w:r>
      <w:r w:rsidR="00AF1915" w:rsidRPr="003810DF">
        <w:rPr>
          <w:color w:val="auto"/>
        </w:rPr>
        <w:t>the</w:t>
      </w:r>
      <w:r w:rsidR="006E5648" w:rsidRPr="003810DF">
        <w:rPr>
          <w:color w:val="auto"/>
        </w:rPr>
        <w:t xml:space="preserve"> </w:t>
      </w:r>
      <w:r w:rsidR="00AF1915" w:rsidRPr="003810DF">
        <w:rPr>
          <w:color w:val="auto"/>
        </w:rPr>
        <w:t>elemental/</w:t>
      </w:r>
      <w:r w:rsidR="000957BE" w:rsidRPr="003810DF">
        <w:rPr>
          <w:color w:val="auto"/>
        </w:rPr>
        <w:t xml:space="preserve">chemical </w:t>
      </w:r>
      <w:r w:rsidR="00AF1915" w:rsidRPr="003810DF">
        <w:rPr>
          <w:color w:val="auto"/>
        </w:rPr>
        <w:t xml:space="preserve">composition of these </w:t>
      </w:r>
      <w:r w:rsidR="006E5648" w:rsidRPr="003810DF">
        <w:rPr>
          <w:color w:val="auto"/>
        </w:rPr>
        <w:t>interfaces</w:t>
      </w:r>
      <w:r w:rsidR="000957BE" w:rsidRPr="003810DF">
        <w:rPr>
          <w:color w:val="auto"/>
        </w:rPr>
        <w:t xml:space="preserve"> </w:t>
      </w:r>
      <w:r w:rsidR="000957BE" w:rsidRPr="003810DF">
        <w:rPr>
          <w:i/>
          <w:color w:val="auto"/>
        </w:rPr>
        <w:t>ex situ</w:t>
      </w:r>
      <w:r w:rsidR="00AD5C43" w:rsidRPr="003772BC">
        <w:rPr>
          <w:color w:val="auto"/>
        </w:rPr>
        <w:fldChar w:fldCharType="begin">
          <w:fldData xml:space="preserve">PEVuZE5vdGU+PENpdGU+PEF1dGhvcj5GaW7FoWdhcjwvQXV0aG9yPjxZZWFyPjIwMTQ8L1llYXI+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</w:fldData>
        </w:fldChar>
      </w:r>
      <w:r w:rsidR="00DD2328" w:rsidRPr="003810DF">
        <w:rPr>
          <w:color w:val="auto"/>
        </w:rPr>
        <w:instrText xml:space="preserve"> ADDIN EN.CITE </w:instrText>
      </w:r>
      <w:r w:rsidR="00DD2328" w:rsidRPr="003772BC">
        <w:rPr>
          <w:color w:val="auto"/>
        </w:rPr>
        <w:fldChar w:fldCharType="begin">
          <w:fldData xml:space="preserve">PEVuZE5vdGU+PENpdGU+PEF1dGhvcj5GaW7FoWdhcjwvQXV0aG9yPjxZZWFyPjIwMTQ8L1llYXI+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</w:fldData>
        </w:fldChar>
      </w:r>
      <w:r w:rsidR="00DD2328" w:rsidRPr="003810DF">
        <w:rPr>
          <w:color w:val="auto"/>
        </w:rPr>
        <w:instrText xml:space="preserve"> ADDIN EN.CITE.DATA </w:instrText>
      </w:r>
      <w:r w:rsidR="00DD2328" w:rsidRPr="003772BC">
        <w:rPr>
          <w:color w:val="auto"/>
        </w:rPr>
      </w:r>
      <w:r w:rsidR="00DD2328" w:rsidRPr="003772BC">
        <w:rPr>
          <w:color w:val="auto"/>
        </w:rPr>
        <w:fldChar w:fldCharType="end"/>
      </w:r>
      <w:r w:rsidR="00AD5C43" w:rsidRPr="003772BC">
        <w:rPr>
          <w:color w:val="auto"/>
        </w:rPr>
      </w:r>
      <w:r w:rsidR="00AD5C43" w:rsidRPr="003772BC">
        <w:rPr>
          <w:color w:val="auto"/>
        </w:rPr>
        <w:fldChar w:fldCharType="separate"/>
      </w:r>
      <w:r w:rsidR="00DD2328" w:rsidRPr="003810DF">
        <w:rPr>
          <w:noProof/>
          <w:color w:val="auto"/>
          <w:vertAlign w:val="superscript"/>
        </w:rPr>
        <w:t>7-9</w:t>
      </w:r>
      <w:r w:rsidR="00AD5C43" w:rsidRPr="003772BC">
        <w:rPr>
          <w:color w:val="auto"/>
        </w:rPr>
        <w:fldChar w:fldCharType="end"/>
      </w:r>
      <w:r w:rsidR="000957BE" w:rsidRPr="003810DF">
        <w:rPr>
          <w:color w:val="auto"/>
        </w:rPr>
        <w:t>;</w:t>
      </w:r>
      <w:r w:rsidR="000957BE" w:rsidRPr="003810DF">
        <w:rPr>
          <w:b/>
          <w:color w:val="auto"/>
        </w:rPr>
        <w:t xml:space="preserve"> </w:t>
      </w:r>
      <w:r w:rsidR="000957BE" w:rsidRPr="003810DF">
        <w:rPr>
          <w:color w:val="auto"/>
        </w:rPr>
        <w:t xml:space="preserve">XPS measurements are </w:t>
      </w:r>
      <w:r w:rsidR="00AC368C" w:rsidRPr="003810DF">
        <w:rPr>
          <w:color w:val="auto"/>
        </w:rPr>
        <w:t>typically performed in, or close to, ultra high vacuum (UHV)</w:t>
      </w:r>
      <w:r w:rsidR="006E5648" w:rsidRPr="003810DF">
        <w:rPr>
          <w:color w:val="auto"/>
        </w:rPr>
        <w:t xml:space="preserve">.  </w:t>
      </w:r>
      <w:r w:rsidR="00AF1915" w:rsidRPr="003810DF">
        <w:rPr>
          <w:color w:val="auto"/>
        </w:rPr>
        <w:lastRenderedPageBreak/>
        <w:t xml:space="preserve">Various </w:t>
      </w:r>
      <w:r w:rsidR="0021718B" w:rsidRPr="003810DF">
        <w:rPr>
          <w:color w:val="auto"/>
        </w:rPr>
        <w:t xml:space="preserve">insights </w:t>
      </w:r>
      <w:r w:rsidR="00512AC5" w:rsidRPr="003810DF">
        <w:rPr>
          <w:color w:val="auto"/>
        </w:rPr>
        <w:t xml:space="preserve">have </w:t>
      </w:r>
      <w:r w:rsidR="0021718B" w:rsidRPr="003810DF">
        <w:rPr>
          <w:color w:val="auto"/>
        </w:rPr>
        <w:t>been claimed,</w:t>
      </w:r>
      <w:r w:rsidR="002B3883" w:rsidRPr="003810DF">
        <w:rPr>
          <w:color w:val="auto"/>
        </w:rPr>
        <w:t xml:space="preserve"> including that a surface oxide</w:t>
      </w:r>
      <w:r w:rsidR="0021718B" w:rsidRPr="003810DF">
        <w:rPr>
          <w:color w:val="auto"/>
        </w:rPr>
        <w:t xml:space="preserve"> </w:t>
      </w:r>
      <w:r w:rsidR="002B3883" w:rsidRPr="003810DF">
        <w:rPr>
          <w:color w:val="auto"/>
        </w:rPr>
        <w:t xml:space="preserve">or hydroxide is present to </w:t>
      </w:r>
      <w:r w:rsidR="0021718B" w:rsidRPr="003810DF">
        <w:rPr>
          <w:color w:val="auto"/>
        </w:rPr>
        <w:t>facilitate organic-CI binding to the metallic substrate</w:t>
      </w:r>
      <w:r w:rsidR="00AD5C43" w:rsidRPr="003772BC">
        <w:rPr>
          <w:color w:val="auto"/>
        </w:rPr>
        <w:fldChar w:fldCharType="begin">
          <w:fldData xml:space="preserve">PEVuZE5vdGU+PENpdGU+PEF1dGhvcj5PbGl2YXJlcy1Yb21ldGw8L0F1dGhvcj48WWVhcj4yMDA5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</w:fldData>
        </w:fldChar>
      </w:r>
      <w:r w:rsidR="00DD2328" w:rsidRPr="003810DF">
        <w:rPr>
          <w:color w:val="auto"/>
        </w:rPr>
        <w:instrText xml:space="preserve"> ADDIN EN.CITE </w:instrText>
      </w:r>
      <w:r w:rsidR="00DD2328" w:rsidRPr="003772BC">
        <w:rPr>
          <w:color w:val="auto"/>
        </w:rPr>
        <w:fldChar w:fldCharType="begin">
          <w:fldData xml:space="preserve">PEVuZE5vdGU+PENpdGU+PEF1dGhvcj5PbGl2YXJlcy1Yb21ldGw8L0F1dGhvcj48WWVhcj4yMDA5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</w:fldData>
        </w:fldChar>
      </w:r>
      <w:r w:rsidR="00DD2328" w:rsidRPr="003810DF">
        <w:rPr>
          <w:color w:val="auto"/>
        </w:rPr>
        <w:instrText xml:space="preserve"> ADDIN EN.CITE.DATA </w:instrText>
      </w:r>
      <w:r w:rsidR="00DD2328" w:rsidRPr="003772BC">
        <w:rPr>
          <w:color w:val="auto"/>
        </w:rPr>
      </w:r>
      <w:r w:rsidR="00DD2328" w:rsidRPr="003772BC">
        <w:rPr>
          <w:color w:val="auto"/>
        </w:rPr>
        <w:fldChar w:fldCharType="end"/>
      </w:r>
      <w:r w:rsidR="00AD5C43" w:rsidRPr="003772BC">
        <w:rPr>
          <w:color w:val="auto"/>
        </w:rPr>
      </w:r>
      <w:r w:rsidR="00AD5C43" w:rsidRPr="003772BC">
        <w:rPr>
          <w:color w:val="auto"/>
        </w:rPr>
        <w:fldChar w:fldCharType="separate"/>
      </w:r>
      <w:r w:rsidR="00DD2328" w:rsidRPr="003810DF">
        <w:rPr>
          <w:noProof/>
          <w:color w:val="auto"/>
          <w:vertAlign w:val="superscript"/>
        </w:rPr>
        <w:t>10-12</w:t>
      </w:r>
      <w:r w:rsidR="00AD5C43" w:rsidRPr="003772BC">
        <w:rPr>
          <w:color w:val="auto"/>
        </w:rPr>
        <w:fldChar w:fldCharType="end"/>
      </w:r>
      <w:r w:rsidR="00AD5C43" w:rsidRPr="003810DF">
        <w:rPr>
          <w:color w:val="auto"/>
        </w:rPr>
        <w:t xml:space="preserve">. </w:t>
      </w:r>
      <w:r w:rsidR="002B3883" w:rsidRPr="003810DF">
        <w:rPr>
          <w:color w:val="auto"/>
        </w:rPr>
        <w:t>The validity of this interface description, however, is questionable</w:t>
      </w:r>
      <w:r w:rsidR="0021718B" w:rsidRPr="003810DF">
        <w:rPr>
          <w:color w:val="auto"/>
        </w:rPr>
        <w:t xml:space="preserve"> as </w:t>
      </w:r>
      <w:r w:rsidR="00C050B9" w:rsidRPr="003810DF">
        <w:rPr>
          <w:color w:val="auto"/>
        </w:rPr>
        <w:t xml:space="preserve">the </w:t>
      </w:r>
      <w:r w:rsidR="0021718B" w:rsidRPr="003810DF">
        <w:rPr>
          <w:color w:val="auto"/>
        </w:rPr>
        <w:t>XPS data were acquired from samples that had been expose</w:t>
      </w:r>
      <w:r w:rsidR="002B3883" w:rsidRPr="003810DF">
        <w:rPr>
          <w:color w:val="auto"/>
        </w:rPr>
        <w:t xml:space="preserve">d to the laboratory atmosphere in between removal from inhibited solution and introduction into the </w:t>
      </w:r>
      <w:r w:rsidR="00CE0BC5" w:rsidRPr="003810DF">
        <w:rPr>
          <w:color w:val="auto"/>
        </w:rPr>
        <w:t>UHV-</w:t>
      </w:r>
      <w:r w:rsidR="002B3883" w:rsidRPr="003810DF">
        <w:rPr>
          <w:color w:val="auto"/>
        </w:rPr>
        <w:t xml:space="preserve">XPS </w:t>
      </w:r>
      <w:r w:rsidR="000957BE" w:rsidRPr="003810DF">
        <w:rPr>
          <w:color w:val="auto"/>
        </w:rPr>
        <w:t>spectrometer</w:t>
      </w:r>
      <w:r w:rsidR="002B3883" w:rsidRPr="003810DF">
        <w:rPr>
          <w:color w:val="auto"/>
        </w:rPr>
        <w:t xml:space="preserve">.  Such a procedure may result in interface oxidation, </w:t>
      </w:r>
      <w:r w:rsidR="00BD3786" w:rsidRPr="003810DF">
        <w:rPr>
          <w:color w:val="auto"/>
        </w:rPr>
        <w:t xml:space="preserve">undermining conclusions about interface chemical composition.  An alternative approach is required, which </w:t>
      </w:r>
      <w:r w:rsidR="008F4E73" w:rsidRPr="003810DF">
        <w:rPr>
          <w:color w:val="auto"/>
        </w:rPr>
        <w:t>minimiz</w:t>
      </w:r>
      <w:r w:rsidR="00862DBA" w:rsidRPr="003810DF">
        <w:rPr>
          <w:color w:val="auto"/>
        </w:rPr>
        <w:t>es</w:t>
      </w:r>
      <w:r w:rsidRPr="003810DF">
        <w:rPr>
          <w:color w:val="auto"/>
        </w:rPr>
        <w:t xml:space="preserve"> the potential for post immersion oxidation. </w:t>
      </w:r>
    </w:p>
    <w:p w14:paraId="10CAC9A5" w14:textId="77777777" w:rsidR="001813E8" w:rsidRPr="003810DF" w:rsidRDefault="001813E8" w:rsidP="003772BC">
      <w:pPr>
        <w:tabs>
          <w:tab w:val="left" w:pos="5387"/>
        </w:tabs>
        <w:rPr>
          <w:color w:val="auto"/>
        </w:rPr>
      </w:pPr>
    </w:p>
    <w:p w14:paraId="6C8376F6" w14:textId="43B1BD6E" w:rsidR="006E5648" w:rsidRPr="003810DF" w:rsidRDefault="001813E8" w:rsidP="003772BC">
      <w:pPr>
        <w:tabs>
          <w:tab w:val="left" w:pos="5387"/>
        </w:tabs>
        <w:rPr>
          <w:color w:val="auto"/>
        </w:rPr>
      </w:pPr>
      <w:r w:rsidRPr="003810DF">
        <w:rPr>
          <w:color w:val="auto"/>
        </w:rPr>
        <w:t>In this paper</w:t>
      </w:r>
      <w:r w:rsidR="00677A48" w:rsidRPr="003810DF">
        <w:rPr>
          <w:color w:val="auto"/>
        </w:rPr>
        <w:t>,</w:t>
      </w:r>
      <w:r w:rsidR="000957BE" w:rsidRPr="003810DF">
        <w:rPr>
          <w:color w:val="auto"/>
        </w:rPr>
        <w:t xml:space="preserve"> we detail a methodology designed</w:t>
      </w:r>
      <w:r w:rsidRPr="003810DF">
        <w:rPr>
          <w:color w:val="auto"/>
        </w:rPr>
        <w:t xml:space="preserve"> </w:t>
      </w:r>
      <w:r w:rsidR="000957BE" w:rsidRPr="003810DF">
        <w:rPr>
          <w:color w:val="auto"/>
        </w:rPr>
        <w:t xml:space="preserve">to </w:t>
      </w:r>
      <w:r w:rsidR="009F5E61" w:rsidRPr="003810DF">
        <w:rPr>
          <w:color w:val="auto"/>
        </w:rPr>
        <w:t xml:space="preserve">allow one to acquire XPS data from </w:t>
      </w:r>
      <w:r w:rsidR="000957BE" w:rsidRPr="003810DF">
        <w:rPr>
          <w:color w:val="auto"/>
        </w:rPr>
        <w:t>organic-CI/metal interface</w:t>
      </w:r>
      <w:r w:rsidR="00CE0BC5" w:rsidRPr="003810DF">
        <w:rPr>
          <w:color w:val="auto"/>
        </w:rPr>
        <w:t>s</w:t>
      </w:r>
      <w:r w:rsidR="009E57BC" w:rsidRPr="003810DF">
        <w:rPr>
          <w:color w:val="auto"/>
        </w:rPr>
        <w:t xml:space="preserve"> that</w:t>
      </w:r>
      <w:r w:rsidR="009F5E61" w:rsidRPr="003810DF">
        <w:rPr>
          <w:color w:val="auto"/>
        </w:rPr>
        <w:t xml:space="preserve"> have not undergone oxidation</w:t>
      </w:r>
      <w:r w:rsidR="000957BE" w:rsidRPr="003810DF">
        <w:rPr>
          <w:color w:val="auto"/>
        </w:rPr>
        <w:t xml:space="preserve"> following emersion from acidic solution. </w:t>
      </w:r>
      <w:r w:rsidR="00BD3786" w:rsidRPr="003810DF">
        <w:rPr>
          <w:color w:val="auto"/>
        </w:rPr>
        <w:t xml:space="preserve"> </w:t>
      </w:r>
      <w:r w:rsidRPr="003810DF">
        <w:rPr>
          <w:color w:val="auto"/>
        </w:rPr>
        <w:t xml:space="preserve">A </w:t>
      </w:r>
      <w:r w:rsidR="000C30B3" w:rsidRPr="003810DF">
        <w:rPr>
          <w:color w:val="auto"/>
        </w:rPr>
        <w:t xml:space="preserve">glove </w:t>
      </w:r>
      <w:r w:rsidR="00BD3786" w:rsidRPr="003810DF">
        <w:rPr>
          <w:color w:val="auto"/>
        </w:rPr>
        <w:t>box</w:t>
      </w:r>
      <w:r w:rsidRPr="003810DF">
        <w:rPr>
          <w:color w:val="auto"/>
        </w:rPr>
        <w:t>,</w:t>
      </w:r>
      <w:r w:rsidR="00BD3786" w:rsidRPr="003810DF">
        <w:rPr>
          <w:color w:val="auto"/>
        </w:rPr>
        <w:t xml:space="preserve"> purged with i</w:t>
      </w:r>
      <w:r w:rsidR="000957BE" w:rsidRPr="003810DF">
        <w:rPr>
          <w:color w:val="auto"/>
        </w:rPr>
        <w:t xml:space="preserve">nert gas, which is attached directly to the vacuum load-lock of the UHV-XPS </w:t>
      </w:r>
      <w:proofErr w:type="gramStart"/>
      <w:r w:rsidR="000957BE" w:rsidRPr="003810DF">
        <w:rPr>
          <w:color w:val="auto"/>
        </w:rPr>
        <w:t>instrument</w:t>
      </w:r>
      <w:proofErr w:type="gramEnd"/>
      <w:r w:rsidR="000957BE" w:rsidRPr="003810DF">
        <w:rPr>
          <w:color w:val="auto"/>
        </w:rPr>
        <w:t xml:space="preserve"> is employed.  The</w:t>
      </w:r>
      <w:r w:rsidR="001B2AF3" w:rsidRPr="003810DF">
        <w:rPr>
          <w:color w:val="auto"/>
        </w:rPr>
        <w:t xml:space="preserve"> utility of our approach is verified through p</w:t>
      </w:r>
      <w:r w:rsidR="003178C7" w:rsidRPr="003810DF">
        <w:rPr>
          <w:color w:val="auto"/>
        </w:rPr>
        <w:t>resentation of XPS data</w:t>
      </w:r>
      <w:r w:rsidR="006821CC" w:rsidRPr="003810DF">
        <w:rPr>
          <w:color w:val="auto"/>
        </w:rPr>
        <w:t xml:space="preserve"> from two</w:t>
      </w:r>
      <w:r w:rsidR="001B2AF3" w:rsidRPr="003810DF">
        <w:rPr>
          <w:color w:val="auto"/>
        </w:rPr>
        <w:t xml:space="preserve"> organic-CI/carbon-steel interfaces formed following addition of sufficient CI to significantly reduce </w:t>
      </w:r>
      <w:r w:rsidR="00887A16" w:rsidRPr="003810DF">
        <w:rPr>
          <w:color w:val="auto"/>
        </w:rPr>
        <w:t xml:space="preserve">the substrate </w:t>
      </w:r>
      <w:r w:rsidR="001B2AF3" w:rsidRPr="003810DF">
        <w:rPr>
          <w:color w:val="auto"/>
        </w:rPr>
        <w:t xml:space="preserve">corrosion </w:t>
      </w:r>
      <w:r w:rsidR="00887A16" w:rsidRPr="003810DF">
        <w:rPr>
          <w:color w:val="auto"/>
        </w:rPr>
        <w:t xml:space="preserve">rate </w:t>
      </w:r>
      <w:r w:rsidR="001B2AF3" w:rsidRPr="003810DF">
        <w:rPr>
          <w:color w:val="auto"/>
        </w:rPr>
        <w:t>in aqueous 1 M hydrochloric acid (</w:t>
      </w:r>
      <w:proofErr w:type="spellStart"/>
      <w:r w:rsidR="001B2AF3" w:rsidRPr="003810DF">
        <w:rPr>
          <w:color w:val="auto"/>
        </w:rPr>
        <w:t>HCl</w:t>
      </w:r>
      <w:proofErr w:type="spellEnd"/>
      <w:r w:rsidR="001B2AF3" w:rsidRPr="003810DF">
        <w:rPr>
          <w:color w:val="auto"/>
        </w:rPr>
        <w:t xml:space="preserve">) solution. </w:t>
      </w:r>
    </w:p>
    <w:p w14:paraId="7ABE8865" w14:textId="77777777" w:rsidR="006E5648" w:rsidRPr="003810DF" w:rsidRDefault="006E5648" w:rsidP="003772BC">
      <w:pPr>
        <w:tabs>
          <w:tab w:val="left" w:pos="5387"/>
        </w:tabs>
        <w:rPr>
          <w:color w:val="auto"/>
        </w:rPr>
      </w:pPr>
    </w:p>
    <w:p w14:paraId="47458F0E" w14:textId="17AF5321" w:rsidR="006305D7" w:rsidRPr="003810DF" w:rsidRDefault="006305D7" w:rsidP="003772BC">
      <w:pPr>
        <w:rPr>
          <w:rFonts w:cs="Arial"/>
          <w:color w:val="auto"/>
        </w:rPr>
      </w:pPr>
      <w:r w:rsidRPr="003810DF">
        <w:rPr>
          <w:rFonts w:cs="Arial"/>
          <w:b/>
          <w:color w:val="auto"/>
        </w:rPr>
        <w:t>PROTOCOL:</w:t>
      </w:r>
    </w:p>
    <w:p w14:paraId="5C55CCCF" w14:textId="78907EC2" w:rsidR="00215347" w:rsidRPr="003810DF" w:rsidRDefault="000B2709" w:rsidP="003772BC">
      <w:pPr>
        <w:pStyle w:val="NormalWeb"/>
        <w:spacing w:before="0" w:beforeAutospacing="0" w:after="0" w:afterAutospacing="0"/>
        <w:rPr>
          <w:rFonts w:cs="Arial"/>
          <w:b/>
          <w:color w:val="auto"/>
        </w:rPr>
      </w:pPr>
      <w:r w:rsidRPr="003810DF">
        <w:rPr>
          <w:rFonts w:cs="Arial"/>
          <w:b/>
          <w:bCs/>
          <w:color w:val="auto"/>
        </w:rPr>
        <w:t>1.</w:t>
      </w:r>
      <w:r w:rsidRPr="003810DF">
        <w:rPr>
          <w:rFonts w:cs="Arial"/>
          <w:b/>
          <w:bCs/>
          <w:color w:val="auto"/>
        </w:rPr>
        <w:tab/>
      </w:r>
      <w:r w:rsidR="00431C92" w:rsidRPr="003810DF">
        <w:rPr>
          <w:rFonts w:cs="Arial"/>
          <w:b/>
          <w:bCs/>
          <w:color w:val="auto"/>
        </w:rPr>
        <w:t>Substrate</w:t>
      </w:r>
      <w:r w:rsidRPr="003810DF">
        <w:rPr>
          <w:rFonts w:cs="Arial"/>
          <w:b/>
          <w:bCs/>
          <w:color w:val="auto"/>
        </w:rPr>
        <w:t xml:space="preserve">/Solution </w:t>
      </w:r>
      <w:r w:rsidR="00431C92" w:rsidRPr="003810DF">
        <w:rPr>
          <w:rFonts w:cs="Arial"/>
          <w:b/>
          <w:bCs/>
          <w:color w:val="auto"/>
        </w:rPr>
        <w:t>Preparation</w:t>
      </w:r>
    </w:p>
    <w:p w14:paraId="629F0AB2" w14:textId="77777777" w:rsidR="00215347" w:rsidRPr="003810DF" w:rsidRDefault="00215347" w:rsidP="003772BC">
      <w:pPr>
        <w:pStyle w:val="NormalWeb"/>
        <w:spacing w:before="0" w:beforeAutospacing="0" w:after="0" w:afterAutospacing="0"/>
        <w:rPr>
          <w:rFonts w:cs="Arial"/>
          <w:color w:val="auto"/>
        </w:rPr>
      </w:pPr>
    </w:p>
    <w:p w14:paraId="4FD3061C" w14:textId="14BD07B8" w:rsidR="000B2709" w:rsidRPr="003810DF" w:rsidRDefault="000B2709" w:rsidP="003772BC">
      <w:pPr>
        <w:pStyle w:val="NormalWeb"/>
        <w:numPr>
          <w:ilvl w:val="1"/>
          <w:numId w:val="7"/>
        </w:numPr>
        <w:spacing w:before="0" w:beforeAutospacing="0" w:after="0" w:afterAutospacing="0"/>
        <w:rPr>
          <w:rFonts w:cs="Arial"/>
          <w:color w:val="auto"/>
        </w:rPr>
      </w:pPr>
      <w:r w:rsidRPr="003810DF">
        <w:rPr>
          <w:rFonts w:cs="Arial"/>
          <w:b/>
          <w:color w:val="auto"/>
        </w:rPr>
        <w:t xml:space="preserve">Preparation of carbon-steel </w:t>
      </w:r>
      <w:r w:rsidR="00781E64" w:rsidRPr="003810DF">
        <w:rPr>
          <w:rFonts w:cs="Arial"/>
          <w:b/>
          <w:color w:val="auto"/>
        </w:rPr>
        <w:t>substrate</w:t>
      </w:r>
    </w:p>
    <w:p w14:paraId="29F07CE0" w14:textId="05042DD3" w:rsidR="00215347" w:rsidRPr="003772BC" w:rsidRDefault="004A24FF" w:rsidP="003772BC">
      <w:pPr>
        <w:pStyle w:val="NormalWeb"/>
        <w:spacing w:before="0" w:beforeAutospacing="0" w:after="0" w:afterAutospacing="0"/>
        <w:rPr>
          <w:rFonts w:cs="Arial"/>
          <w:b/>
          <w:color w:val="auto"/>
        </w:rPr>
      </w:pPr>
      <w:r w:rsidRPr="003810DF">
        <w:rPr>
          <w:rFonts w:cs="Arial"/>
          <w:color w:val="auto"/>
        </w:rPr>
        <w:t>1.1.1)</w:t>
      </w:r>
      <w:r w:rsidRPr="003810DF">
        <w:rPr>
          <w:rFonts w:cs="Arial"/>
          <w:color w:val="auto"/>
        </w:rPr>
        <w:tab/>
        <w:t xml:space="preserve">Cut </w:t>
      </w:r>
      <w:r w:rsidR="00EE3106" w:rsidRPr="003810DF">
        <w:rPr>
          <w:rFonts w:cs="Arial"/>
          <w:color w:val="auto"/>
        </w:rPr>
        <w:t xml:space="preserve">an </w:t>
      </w:r>
      <w:r w:rsidRPr="003810DF">
        <w:rPr>
          <w:rFonts w:cs="Arial"/>
          <w:color w:val="auto"/>
        </w:rPr>
        <w:t>approximately 2</w:t>
      </w:r>
      <w:r w:rsidR="008A2F6F" w:rsidRPr="003810DF">
        <w:rPr>
          <w:rFonts w:cs="Arial"/>
          <w:color w:val="auto"/>
        </w:rPr>
        <w:t xml:space="preserve"> - 3</w:t>
      </w:r>
      <w:r w:rsidRPr="003810DF">
        <w:rPr>
          <w:rFonts w:cs="Arial"/>
          <w:color w:val="auto"/>
        </w:rPr>
        <w:t xml:space="preserve"> mm thick disc</w:t>
      </w:r>
      <w:r w:rsidR="000B2709" w:rsidRPr="003810DF">
        <w:rPr>
          <w:rFonts w:cs="Arial"/>
          <w:color w:val="auto"/>
        </w:rPr>
        <w:t xml:space="preserve"> from a </w:t>
      </w:r>
      <w:r w:rsidRPr="003810DF">
        <w:rPr>
          <w:rFonts w:cs="Arial"/>
          <w:color w:val="auto"/>
        </w:rPr>
        <w:t>cylindrical carbon-steel rod (</w:t>
      </w:r>
      <w:r w:rsidR="000B2709" w:rsidRPr="003810DF">
        <w:rPr>
          <w:rFonts w:cs="Arial"/>
          <w:color w:val="auto"/>
        </w:rPr>
        <w:t xml:space="preserve">10 </w:t>
      </w:r>
      <w:r w:rsidRPr="003810DF">
        <w:rPr>
          <w:rFonts w:cs="Arial"/>
          <w:color w:val="auto"/>
        </w:rPr>
        <w:t xml:space="preserve">± 2 mm diameter), using </w:t>
      </w:r>
      <w:r w:rsidR="001E76E8" w:rsidRPr="003810DF">
        <w:rPr>
          <w:rFonts w:cs="Arial"/>
          <w:color w:val="auto"/>
        </w:rPr>
        <w:t>a precision cutting machine</w:t>
      </w:r>
      <w:r w:rsidRPr="003810DF">
        <w:rPr>
          <w:rFonts w:cs="Arial"/>
          <w:color w:val="auto"/>
        </w:rPr>
        <w:t xml:space="preserve">.  Employ </w:t>
      </w:r>
      <w:r w:rsidR="001E76E8" w:rsidRPr="003810DF">
        <w:rPr>
          <w:rFonts w:cs="Arial"/>
          <w:color w:val="auto"/>
        </w:rPr>
        <w:t>cooling fluid</w:t>
      </w:r>
      <w:r w:rsidR="00145185" w:rsidRPr="003810DF">
        <w:rPr>
          <w:rFonts w:cs="Arial"/>
          <w:color w:val="auto"/>
        </w:rPr>
        <w:t xml:space="preserve"> </w:t>
      </w:r>
      <w:r w:rsidRPr="003810DF">
        <w:rPr>
          <w:rFonts w:cs="Arial"/>
          <w:color w:val="auto"/>
        </w:rPr>
        <w:t xml:space="preserve">during the cutting procedure </w:t>
      </w:r>
      <w:r w:rsidR="00145185" w:rsidRPr="003810DF">
        <w:rPr>
          <w:rFonts w:cs="Arial"/>
          <w:color w:val="auto"/>
        </w:rPr>
        <w:t xml:space="preserve">to </w:t>
      </w:r>
      <w:r w:rsidRPr="003810DF">
        <w:rPr>
          <w:rFonts w:cs="Arial"/>
          <w:color w:val="auto"/>
        </w:rPr>
        <w:t>mi</w:t>
      </w:r>
      <w:r w:rsidR="0077537C" w:rsidRPr="003772BC">
        <w:rPr>
          <w:rFonts w:cs="Arial"/>
          <w:color w:val="auto"/>
        </w:rPr>
        <w:t>nimize mechanical damage</w:t>
      </w:r>
      <w:r w:rsidR="00145185" w:rsidRPr="003810DF">
        <w:rPr>
          <w:rFonts w:cs="Arial"/>
          <w:color w:val="auto"/>
        </w:rPr>
        <w:t>.</w:t>
      </w:r>
    </w:p>
    <w:p w14:paraId="1B1C9B87" w14:textId="77777777" w:rsidR="000B2709" w:rsidRPr="003810DF" w:rsidRDefault="000B2709" w:rsidP="003772BC">
      <w:pPr>
        <w:pStyle w:val="NormalWeb"/>
        <w:spacing w:before="0" w:beforeAutospacing="0" w:after="0" w:afterAutospacing="0"/>
        <w:rPr>
          <w:rFonts w:cs="Arial"/>
          <w:color w:val="auto"/>
        </w:rPr>
      </w:pPr>
    </w:p>
    <w:p w14:paraId="485E1AC5" w14:textId="3FBDBA54" w:rsidR="00EE3106" w:rsidRPr="003810DF" w:rsidRDefault="004A24FF" w:rsidP="003772BC">
      <w:pPr>
        <w:pStyle w:val="NormalWeb"/>
        <w:numPr>
          <w:ilvl w:val="2"/>
          <w:numId w:val="8"/>
        </w:numPr>
        <w:spacing w:before="0" w:beforeAutospacing="0" w:after="0" w:afterAutospacing="0"/>
        <w:ind w:left="0" w:hanging="11"/>
        <w:rPr>
          <w:rFonts w:cs="Arial"/>
          <w:color w:val="auto"/>
        </w:rPr>
      </w:pPr>
      <w:r w:rsidRPr="003810DF">
        <w:rPr>
          <w:rFonts w:cs="Arial"/>
          <w:color w:val="auto"/>
        </w:rPr>
        <w:t>Grind</w:t>
      </w:r>
      <w:r w:rsidR="000B2709" w:rsidRPr="003810DF">
        <w:rPr>
          <w:rFonts w:cs="Arial"/>
          <w:color w:val="auto"/>
        </w:rPr>
        <w:t xml:space="preserve"> both </w:t>
      </w:r>
      <w:r w:rsidRPr="003810DF">
        <w:rPr>
          <w:rFonts w:cs="Arial"/>
          <w:color w:val="auto"/>
        </w:rPr>
        <w:t xml:space="preserve">circular </w:t>
      </w:r>
      <w:r w:rsidR="000B2709" w:rsidRPr="003810DF">
        <w:rPr>
          <w:rFonts w:cs="Arial"/>
          <w:color w:val="auto"/>
        </w:rPr>
        <w:t>face</w:t>
      </w:r>
      <w:r w:rsidR="00EE3106" w:rsidRPr="003810DF">
        <w:rPr>
          <w:rFonts w:cs="Arial"/>
          <w:color w:val="auto"/>
        </w:rPr>
        <w:t>s, and the edge of the</w:t>
      </w:r>
      <w:r w:rsidRPr="003810DF">
        <w:rPr>
          <w:rFonts w:cs="Arial"/>
          <w:color w:val="auto"/>
        </w:rPr>
        <w:t xml:space="preserve"> disc</w:t>
      </w:r>
      <w:r w:rsidR="00440263" w:rsidRPr="003810DF">
        <w:rPr>
          <w:rFonts w:cs="Arial"/>
          <w:color w:val="auto"/>
        </w:rPr>
        <w:t>-shaped</w:t>
      </w:r>
      <w:r w:rsidRPr="003810DF">
        <w:rPr>
          <w:rFonts w:cs="Arial"/>
          <w:color w:val="auto"/>
        </w:rPr>
        <w:t xml:space="preserve"> </w:t>
      </w:r>
      <w:r w:rsidR="00440263" w:rsidRPr="003810DF">
        <w:rPr>
          <w:rFonts w:cs="Arial"/>
          <w:color w:val="auto"/>
        </w:rPr>
        <w:t xml:space="preserve">sample </w:t>
      </w:r>
      <w:r w:rsidRPr="003810DF">
        <w:rPr>
          <w:rFonts w:cs="Arial"/>
          <w:color w:val="auto"/>
        </w:rPr>
        <w:t xml:space="preserve">with a series of </w:t>
      </w:r>
      <w:proofErr w:type="spellStart"/>
      <w:r w:rsidRPr="003810DF">
        <w:rPr>
          <w:rFonts w:cs="Arial"/>
          <w:color w:val="auto"/>
        </w:rPr>
        <w:t>SiC</w:t>
      </w:r>
      <w:proofErr w:type="spellEnd"/>
      <w:r w:rsidRPr="003810DF">
        <w:rPr>
          <w:rFonts w:cs="Arial"/>
          <w:color w:val="auto"/>
        </w:rPr>
        <w:t xml:space="preserve"> papers, i.e. </w:t>
      </w:r>
      <w:r w:rsidR="00781E64" w:rsidRPr="003810DF">
        <w:rPr>
          <w:rFonts w:cs="Times New Roman"/>
          <w:bCs/>
          <w:color w:val="auto"/>
        </w:rPr>
        <w:t xml:space="preserve">600 </w:t>
      </w:r>
      <w:r w:rsidRPr="003810DF">
        <w:rPr>
          <w:rFonts w:cs="Times New Roman"/>
          <w:bCs/>
          <w:color w:val="auto"/>
        </w:rPr>
        <w:t xml:space="preserve">grit, 800 grit, 1200 grit, 2400 grit, </w:t>
      </w:r>
      <w:r w:rsidR="002B38FF" w:rsidRPr="003810DF">
        <w:rPr>
          <w:rFonts w:cs="Times New Roman"/>
          <w:bCs/>
          <w:color w:val="auto"/>
        </w:rPr>
        <w:t xml:space="preserve">and </w:t>
      </w:r>
      <w:r w:rsidRPr="003810DF">
        <w:rPr>
          <w:rFonts w:cs="Times New Roman"/>
          <w:bCs/>
          <w:color w:val="auto"/>
        </w:rPr>
        <w:t>4000 grit.</w:t>
      </w:r>
    </w:p>
    <w:p w14:paraId="74DD5262" w14:textId="77777777" w:rsidR="00EE3106" w:rsidRPr="003810DF" w:rsidRDefault="00EE3106" w:rsidP="003772BC">
      <w:pPr>
        <w:pStyle w:val="NormalWeb"/>
        <w:spacing w:before="0" w:beforeAutospacing="0" w:after="0" w:afterAutospacing="0"/>
        <w:ind w:left="720"/>
        <w:rPr>
          <w:rFonts w:cs="Arial"/>
          <w:color w:val="auto"/>
        </w:rPr>
      </w:pPr>
    </w:p>
    <w:p w14:paraId="54997DA9" w14:textId="7D9B1EEA" w:rsidR="00781E64" w:rsidRPr="003810DF" w:rsidRDefault="00EE3106" w:rsidP="003772BC">
      <w:pPr>
        <w:pStyle w:val="NormalWeb"/>
        <w:numPr>
          <w:ilvl w:val="2"/>
          <w:numId w:val="8"/>
        </w:numPr>
        <w:spacing w:before="0" w:beforeAutospacing="0" w:after="0" w:afterAutospacing="0"/>
        <w:ind w:left="0" w:firstLine="0"/>
        <w:rPr>
          <w:rFonts w:cs="Arial"/>
          <w:color w:val="auto"/>
        </w:rPr>
      </w:pPr>
      <w:r w:rsidRPr="003810DF">
        <w:rPr>
          <w:rFonts w:cs="Arial"/>
          <w:color w:val="auto"/>
        </w:rPr>
        <w:t>Polish both circ</w:t>
      </w:r>
      <w:r w:rsidR="00F12FA2" w:rsidRPr="003810DF">
        <w:rPr>
          <w:rFonts w:cs="Arial"/>
          <w:color w:val="auto"/>
        </w:rPr>
        <w:t>ular faces, and the edge of the</w:t>
      </w:r>
      <w:r w:rsidRPr="003810DF">
        <w:rPr>
          <w:rFonts w:cs="Arial"/>
          <w:color w:val="auto"/>
        </w:rPr>
        <w:t xml:space="preserve"> </w:t>
      </w:r>
      <w:r w:rsidR="00440263" w:rsidRPr="003810DF">
        <w:rPr>
          <w:rFonts w:cs="Arial"/>
          <w:color w:val="auto"/>
        </w:rPr>
        <w:t>disc-shaped sample</w:t>
      </w:r>
      <w:r w:rsidRPr="003810DF">
        <w:rPr>
          <w:rFonts w:cs="Arial"/>
          <w:color w:val="auto"/>
        </w:rPr>
        <w:t xml:space="preserve"> with </w:t>
      </w:r>
      <w:r w:rsidR="001E76E8" w:rsidRPr="003810DF">
        <w:rPr>
          <w:rFonts w:cs="Arial"/>
          <w:color w:val="auto"/>
        </w:rPr>
        <w:t xml:space="preserve">either </w:t>
      </w:r>
      <w:r w:rsidR="00215347" w:rsidRPr="003810DF">
        <w:rPr>
          <w:rFonts w:cs="Arial"/>
          <w:color w:val="auto"/>
        </w:rPr>
        <w:t>diamond paste</w:t>
      </w:r>
      <w:r w:rsidR="001E76E8" w:rsidRPr="003810DF">
        <w:rPr>
          <w:rFonts w:cs="Arial"/>
          <w:color w:val="auto"/>
        </w:rPr>
        <w:t xml:space="preserve"> or</w:t>
      </w:r>
      <w:r w:rsidR="00215347" w:rsidRPr="003810DF">
        <w:rPr>
          <w:rFonts w:cs="Arial"/>
          <w:color w:val="auto"/>
        </w:rPr>
        <w:t xml:space="preserve"> </w:t>
      </w:r>
      <w:r w:rsidR="001E76E8" w:rsidRPr="003810DF">
        <w:rPr>
          <w:rFonts w:cs="Arial"/>
          <w:color w:val="auto"/>
        </w:rPr>
        <w:t xml:space="preserve">alumina powder </w:t>
      </w:r>
      <w:r w:rsidRPr="003810DF">
        <w:rPr>
          <w:rFonts w:cs="Times New Roman"/>
          <w:bCs/>
          <w:color w:val="auto"/>
        </w:rPr>
        <w:t>(3 </w:t>
      </w:r>
      <w:r w:rsidRPr="003810DF">
        <w:rPr>
          <w:rFonts w:ascii="Symbol" w:hAnsi="Symbol" w:cs="Times New Roman"/>
          <w:color w:val="auto"/>
        </w:rPr>
        <w:t></w:t>
      </w:r>
      <w:r w:rsidRPr="003810DF">
        <w:rPr>
          <w:rFonts w:cs="Times New Roman"/>
          <w:color w:val="auto"/>
        </w:rPr>
        <w:t>m</w:t>
      </w:r>
      <w:r w:rsidRPr="003810DF">
        <w:rPr>
          <w:rFonts w:cs="Times New Roman"/>
          <w:bCs/>
          <w:color w:val="auto"/>
        </w:rPr>
        <w:t xml:space="preserve"> and</w:t>
      </w:r>
      <w:r w:rsidR="001E76E8" w:rsidRPr="003810DF">
        <w:rPr>
          <w:rFonts w:cs="Times New Roman"/>
          <w:bCs/>
          <w:color w:val="auto"/>
        </w:rPr>
        <w:t>/or</w:t>
      </w:r>
      <w:r w:rsidRPr="003810DF">
        <w:rPr>
          <w:rFonts w:cs="Times New Roman"/>
          <w:bCs/>
          <w:color w:val="auto"/>
        </w:rPr>
        <w:t xml:space="preserve"> 1</w:t>
      </w:r>
      <w:r w:rsidR="00781E64" w:rsidRPr="003810DF">
        <w:rPr>
          <w:rFonts w:cs="Times New Roman"/>
          <w:bCs/>
          <w:color w:val="auto"/>
        </w:rPr>
        <w:t xml:space="preserve"> </w:t>
      </w:r>
      <w:r w:rsidRPr="003810DF">
        <w:rPr>
          <w:rFonts w:ascii="Symbol" w:hAnsi="Symbol" w:cs="Times New Roman"/>
          <w:color w:val="auto"/>
        </w:rPr>
        <w:t></w:t>
      </w:r>
      <w:r w:rsidRPr="003810DF">
        <w:rPr>
          <w:rFonts w:cs="Times New Roman"/>
          <w:color w:val="auto"/>
        </w:rPr>
        <w:t>m</w:t>
      </w:r>
      <w:r w:rsidRPr="003810DF">
        <w:rPr>
          <w:rFonts w:cs="Times New Roman"/>
          <w:bCs/>
          <w:color w:val="auto"/>
        </w:rPr>
        <w:t>) unti</w:t>
      </w:r>
      <w:r w:rsidR="00F12FA2" w:rsidRPr="003810DF">
        <w:rPr>
          <w:rFonts w:cs="Times New Roman"/>
          <w:bCs/>
          <w:color w:val="auto"/>
        </w:rPr>
        <w:t xml:space="preserve">l a mirror finish is obtained.  </w:t>
      </w:r>
    </w:p>
    <w:p w14:paraId="22435AEC" w14:textId="77777777" w:rsidR="00781E64" w:rsidRPr="003810DF" w:rsidRDefault="00781E64" w:rsidP="003772BC">
      <w:pPr>
        <w:pStyle w:val="NormalWeb"/>
        <w:spacing w:before="0" w:beforeAutospacing="0" w:after="0" w:afterAutospacing="0"/>
        <w:rPr>
          <w:rFonts w:cs="Arial"/>
          <w:color w:val="auto"/>
        </w:rPr>
      </w:pPr>
    </w:p>
    <w:p w14:paraId="5AB01BFB" w14:textId="58BEC83A" w:rsidR="00215347" w:rsidRPr="003810DF" w:rsidRDefault="00215347" w:rsidP="003772BC">
      <w:pPr>
        <w:pStyle w:val="NormalWeb"/>
        <w:numPr>
          <w:ilvl w:val="2"/>
          <w:numId w:val="8"/>
        </w:numPr>
        <w:spacing w:before="0" w:beforeAutospacing="0" w:after="0" w:afterAutospacing="0"/>
        <w:ind w:left="0" w:firstLine="0"/>
        <w:rPr>
          <w:rFonts w:cs="Arial"/>
          <w:color w:val="auto"/>
        </w:rPr>
      </w:pPr>
      <w:r w:rsidRPr="003810DF">
        <w:rPr>
          <w:rFonts w:cs="Arial"/>
          <w:color w:val="auto"/>
        </w:rPr>
        <w:t xml:space="preserve">Sonicate the </w:t>
      </w:r>
      <w:r w:rsidR="00440263" w:rsidRPr="003810DF">
        <w:rPr>
          <w:rFonts w:cs="Arial"/>
          <w:color w:val="auto"/>
        </w:rPr>
        <w:t xml:space="preserve">sample </w:t>
      </w:r>
      <w:r w:rsidR="00F0181B" w:rsidRPr="003810DF">
        <w:rPr>
          <w:rFonts w:cs="Arial"/>
          <w:color w:val="auto"/>
        </w:rPr>
        <w:t xml:space="preserve">at room temperature </w:t>
      </w:r>
      <w:r w:rsidRPr="003810DF">
        <w:rPr>
          <w:rFonts w:cs="Arial"/>
          <w:color w:val="auto"/>
        </w:rPr>
        <w:t xml:space="preserve">for </w:t>
      </w:r>
      <w:r w:rsidR="00F0181B" w:rsidRPr="003810DF">
        <w:rPr>
          <w:rFonts w:cs="Arial"/>
          <w:color w:val="auto"/>
        </w:rPr>
        <w:t xml:space="preserve">approximately </w:t>
      </w:r>
      <w:r w:rsidRPr="003810DF">
        <w:rPr>
          <w:rFonts w:cs="Arial"/>
          <w:color w:val="auto"/>
        </w:rPr>
        <w:t>10 minutes</w:t>
      </w:r>
      <w:r w:rsidR="00781E64" w:rsidRPr="003810DF">
        <w:rPr>
          <w:rFonts w:cs="Arial"/>
          <w:color w:val="auto"/>
        </w:rPr>
        <w:t xml:space="preserve"> </w:t>
      </w:r>
      <w:r w:rsidRPr="003810DF">
        <w:rPr>
          <w:rFonts w:cs="Arial"/>
          <w:color w:val="auto"/>
        </w:rPr>
        <w:t xml:space="preserve">in </w:t>
      </w:r>
      <w:r w:rsidR="00F0181B" w:rsidRPr="003810DF">
        <w:rPr>
          <w:rFonts w:cs="Arial"/>
          <w:color w:val="auto"/>
        </w:rPr>
        <w:t xml:space="preserve">each of the following: </w:t>
      </w:r>
      <w:r w:rsidR="00297F7C" w:rsidRPr="003810DF">
        <w:rPr>
          <w:rFonts w:cs="Arial"/>
          <w:color w:val="auto"/>
        </w:rPr>
        <w:t xml:space="preserve">deionized water, </w:t>
      </w:r>
      <w:r w:rsidRPr="003810DF">
        <w:rPr>
          <w:rFonts w:cs="Arial"/>
          <w:color w:val="auto"/>
        </w:rPr>
        <w:t xml:space="preserve">acetone, ethanol, and </w:t>
      </w:r>
      <w:r w:rsidR="00781E64" w:rsidRPr="003810DF">
        <w:rPr>
          <w:rFonts w:cs="Arial"/>
          <w:color w:val="auto"/>
        </w:rPr>
        <w:t>finally</w:t>
      </w:r>
      <w:r w:rsidR="00F12FA2" w:rsidRPr="003810DF">
        <w:rPr>
          <w:rFonts w:cs="Arial"/>
          <w:color w:val="auto"/>
        </w:rPr>
        <w:t xml:space="preserve"> </w:t>
      </w:r>
      <w:r w:rsidR="00781E64" w:rsidRPr="003810DF">
        <w:rPr>
          <w:rFonts w:cs="Arial"/>
          <w:color w:val="auto"/>
        </w:rPr>
        <w:t>deionized water</w:t>
      </w:r>
      <w:r w:rsidR="00F12FA2" w:rsidRPr="003810DF">
        <w:rPr>
          <w:rFonts w:cs="Arial"/>
          <w:color w:val="auto"/>
        </w:rPr>
        <w:t xml:space="preserve"> again</w:t>
      </w:r>
      <w:r w:rsidR="00297F7C" w:rsidRPr="003810DF">
        <w:rPr>
          <w:rFonts w:cs="Arial"/>
          <w:color w:val="auto"/>
        </w:rPr>
        <w:t>.</w:t>
      </w:r>
    </w:p>
    <w:p w14:paraId="6AD4382B" w14:textId="77777777" w:rsidR="00781E64" w:rsidRPr="003810DF" w:rsidRDefault="00781E64" w:rsidP="003772BC">
      <w:pPr>
        <w:pStyle w:val="NormalWeb"/>
        <w:spacing w:before="0" w:beforeAutospacing="0" w:after="0" w:afterAutospacing="0"/>
        <w:rPr>
          <w:rFonts w:cs="Arial"/>
          <w:color w:val="auto"/>
        </w:rPr>
      </w:pPr>
    </w:p>
    <w:p w14:paraId="55FD207D" w14:textId="7D26FB40" w:rsidR="00781E64" w:rsidRPr="003810DF" w:rsidRDefault="00781E64" w:rsidP="003772BC">
      <w:pPr>
        <w:pStyle w:val="NormalWeb"/>
        <w:numPr>
          <w:ilvl w:val="2"/>
          <w:numId w:val="8"/>
        </w:numPr>
        <w:spacing w:before="0" w:beforeAutospacing="0" w:after="0" w:afterAutospacing="0"/>
        <w:rPr>
          <w:rFonts w:cs="Arial"/>
          <w:color w:val="auto"/>
        </w:rPr>
      </w:pPr>
      <w:r w:rsidRPr="003810DF">
        <w:rPr>
          <w:rFonts w:cs="Arial"/>
          <w:color w:val="auto"/>
        </w:rPr>
        <w:t xml:space="preserve">Dry all surfaces of the </w:t>
      </w:r>
      <w:r w:rsidR="00440263" w:rsidRPr="003810DF">
        <w:rPr>
          <w:rFonts w:cs="Arial"/>
          <w:color w:val="auto"/>
        </w:rPr>
        <w:t>sample</w:t>
      </w:r>
      <w:r w:rsidRPr="003810DF">
        <w:rPr>
          <w:rFonts w:cs="Arial"/>
          <w:color w:val="auto"/>
        </w:rPr>
        <w:t xml:space="preserve"> under a flow of air.</w:t>
      </w:r>
    </w:p>
    <w:p w14:paraId="174CC2D0" w14:textId="77777777" w:rsidR="00781E64" w:rsidRPr="003810DF" w:rsidRDefault="00781E64" w:rsidP="003772BC">
      <w:pPr>
        <w:pStyle w:val="NormalWeb"/>
        <w:spacing w:before="0" w:beforeAutospacing="0" w:after="0" w:afterAutospacing="0"/>
        <w:rPr>
          <w:rFonts w:cs="Arial"/>
          <w:color w:val="auto"/>
        </w:rPr>
      </w:pPr>
    </w:p>
    <w:p w14:paraId="59748C81" w14:textId="6619CD7C" w:rsidR="00215347" w:rsidRPr="003810DF" w:rsidRDefault="00215347" w:rsidP="003772BC">
      <w:pPr>
        <w:pStyle w:val="NormalWeb"/>
        <w:numPr>
          <w:ilvl w:val="2"/>
          <w:numId w:val="8"/>
        </w:numPr>
        <w:spacing w:before="0" w:beforeAutospacing="0" w:after="0" w:afterAutospacing="0"/>
        <w:ind w:left="0" w:firstLine="0"/>
        <w:rPr>
          <w:rFonts w:cs="Arial"/>
          <w:color w:val="auto"/>
        </w:rPr>
      </w:pPr>
      <w:r w:rsidRPr="003810DF">
        <w:rPr>
          <w:rFonts w:cs="Arial"/>
          <w:color w:val="auto"/>
        </w:rPr>
        <w:t xml:space="preserve">Store </w:t>
      </w:r>
      <w:r w:rsidR="00F12FA2" w:rsidRPr="003810DF">
        <w:rPr>
          <w:rFonts w:cs="Arial"/>
          <w:color w:val="auto"/>
        </w:rPr>
        <w:t xml:space="preserve">the </w:t>
      </w:r>
      <w:r w:rsidR="00440263" w:rsidRPr="003810DF">
        <w:rPr>
          <w:rFonts w:cs="Arial"/>
          <w:color w:val="auto"/>
        </w:rPr>
        <w:t>sample</w:t>
      </w:r>
      <w:r w:rsidR="00781E64" w:rsidRPr="003810DF">
        <w:rPr>
          <w:rFonts w:cs="Arial"/>
          <w:color w:val="auto"/>
        </w:rPr>
        <w:t xml:space="preserve"> in either a </w:t>
      </w:r>
      <w:r w:rsidRPr="003810DF">
        <w:rPr>
          <w:rFonts w:cs="Arial"/>
          <w:color w:val="auto"/>
        </w:rPr>
        <w:t>desiccator</w:t>
      </w:r>
      <w:r w:rsidR="00781E64" w:rsidRPr="003810DF">
        <w:rPr>
          <w:rFonts w:cs="Arial"/>
          <w:color w:val="auto"/>
        </w:rPr>
        <w:t xml:space="preserve"> or </w:t>
      </w:r>
      <w:r w:rsidR="00297F7C" w:rsidRPr="003810DF">
        <w:rPr>
          <w:rFonts w:cs="Arial"/>
          <w:color w:val="auto"/>
        </w:rPr>
        <w:t>vacuum desiccator</w:t>
      </w:r>
      <w:r w:rsidR="00781E64" w:rsidRPr="003810DF">
        <w:rPr>
          <w:rFonts w:cs="Arial"/>
          <w:color w:val="auto"/>
        </w:rPr>
        <w:t xml:space="preserve"> until required</w:t>
      </w:r>
      <w:r w:rsidR="00297F7C" w:rsidRPr="003810DF">
        <w:rPr>
          <w:rFonts w:cs="Arial"/>
          <w:color w:val="auto"/>
        </w:rPr>
        <w:t xml:space="preserve">. </w:t>
      </w:r>
      <w:r w:rsidR="00781E64" w:rsidRPr="003810DF">
        <w:rPr>
          <w:rFonts w:cs="Arial"/>
          <w:color w:val="auto"/>
        </w:rPr>
        <w:t xml:space="preserve"> </w:t>
      </w:r>
      <w:r w:rsidR="00F12FA2" w:rsidRPr="003810DF">
        <w:rPr>
          <w:rFonts w:cs="Arial"/>
          <w:color w:val="auto"/>
        </w:rPr>
        <w:t>Ideally, finish preparing the carbon-steel substrate just prior to solution immersion</w:t>
      </w:r>
      <w:r w:rsidR="00297F7C" w:rsidRPr="003810DF">
        <w:rPr>
          <w:rFonts w:cs="Arial"/>
          <w:color w:val="auto"/>
        </w:rPr>
        <w:t>.</w:t>
      </w:r>
    </w:p>
    <w:p w14:paraId="739F3F4C" w14:textId="77777777" w:rsidR="001454F1" w:rsidRPr="003810DF" w:rsidRDefault="001454F1" w:rsidP="003772BC">
      <w:pPr>
        <w:pStyle w:val="NormalWeb"/>
        <w:spacing w:before="0" w:beforeAutospacing="0" w:after="0" w:afterAutospacing="0"/>
        <w:rPr>
          <w:rFonts w:cs="Arial"/>
          <w:b/>
          <w:color w:val="auto"/>
        </w:rPr>
      </w:pPr>
    </w:p>
    <w:p w14:paraId="6A183C77" w14:textId="0C5EA5BD" w:rsidR="00781E64" w:rsidRPr="003810DF" w:rsidRDefault="00781E64" w:rsidP="003772BC">
      <w:pPr>
        <w:pStyle w:val="NormalWeb"/>
        <w:spacing w:before="0" w:beforeAutospacing="0" w:after="0" w:afterAutospacing="0"/>
        <w:rPr>
          <w:rFonts w:cs="Arial"/>
          <w:color w:val="auto"/>
        </w:rPr>
      </w:pPr>
      <w:r w:rsidRPr="003810DF">
        <w:rPr>
          <w:rFonts w:cs="Arial"/>
          <w:b/>
          <w:color w:val="auto"/>
        </w:rPr>
        <w:t xml:space="preserve">1.2) </w:t>
      </w:r>
      <w:r w:rsidR="00440263" w:rsidRPr="003810DF">
        <w:rPr>
          <w:rFonts w:cs="Arial"/>
          <w:b/>
          <w:color w:val="auto"/>
        </w:rPr>
        <w:tab/>
      </w:r>
      <w:r w:rsidRPr="003810DF">
        <w:rPr>
          <w:rFonts w:cs="Arial"/>
          <w:b/>
          <w:color w:val="auto"/>
        </w:rPr>
        <w:t xml:space="preserve">Preparation of </w:t>
      </w:r>
      <w:r w:rsidR="00F0181B" w:rsidRPr="003810DF">
        <w:rPr>
          <w:rFonts w:cs="Arial"/>
          <w:b/>
          <w:color w:val="auto"/>
        </w:rPr>
        <w:t xml:space="preserve">inhibited 1 M </w:t>
      </w:r>
      <w:proofErr w:type="spellStart"/>
      <w:r w:rsidR="00F0181B" w:rsidRPr="003810DF">
        <w:rPr>
          <w:rFonts w:cs="Arial"/>
          <w:b/>
          <w:color w:val="auto"/>
        </w:rPr>
        <w:t>HCl</w:t>
      </w:r>
      <w:proofErr w:type="spellEnd"/>
      <w:r w:rsidR="00F0181B" w:rsidRPr="003810DF">
        <w:rPr>
          <w:rFonts w:cs="Arial"/>
          <w:b/>
          <w:color w:val="auto"/>
        </w:rPr>
        <w:t xml:space="preserve"> s</w:t>
      </w:r>
      <w:r w:rsidRPr="003810DF">
        <w:rPr>
          <w:rFonts w:cs="Arial"/>
          <w:b/>
          <w:color w:val="auto"/>
        </w:rPr>
        <w:t>olution</w:t>
      </w:r>
    </w:p>
    <w:p w14:paraId="4ED5756C" w14:textId="3F517EA8" w:rsidR="00F12FA2" w:rsidRPr="003810DF" w:rsidRDefault="00241104" w:rsidP="003772BC">
      <w:pPr>
        <w:pStyle w:val="NormalWeb"/>
        <w:numPr>
          <w:ilvl w:val="2"/>
          <w:numId w:val="9"/>
        </w:numPr>
        <w:spacing w:before="0" w:beforeAutospacing="0" w:after="0" w:afterAutospacing="0"/>
        <w:ind w:left="0" w:firstLine="0"/>
        <w:rPr>
          <w:rFonts w:cs="Arial"/>
          <w:color w:val="auto"/>
        </w:rPr>
      </w:pPr>
      <w:r w:rsidRPr="003810DF">
        <w:rPr>
          <w:rFonts w:cs="Arial"/>
          <w:color w:val="auto"/>
        </w:rPr>
        <w:t>Add</w:t>
      </w:r>
      <w:r w:rsidR="00F12FA2" w:rsidRPr="003810DF">
        <w:rPr>
          <w:rFonts w:cs="Arial"/>
          <w:color w:val="auto"/>
        </w:rPr>
        <w:t xml:space="preserve"> </w:t>
      </w:r>
      <w:r w:rsidRPr="003810DF">
        <w:rPr>
          <w:rFonts w:cs="Arial"/>
          <w:color w:val="auto"/>
        </w:rPr>
        <w:t xml:space="preserve">10.2 M </w:t>
      </w:r>
      <w:proofErr w:type="spellStart"/>
      <w:r w:rsidRPr="003810DF">
        <w:rPr>
          <w:rFonts w:cs="Arial"/>
          <w:color w:val="auto"/>
        </w:rPr>
        <w:t>HCl</w:t>
      </w:r>
      <w:proofErr w:type="spellEnd"/>
      <w:r w:rsidRPr="003810DF">
        <w:rPr>
          <w:rFonts w:cs="Arial"/>
          <w:color w:val="auto"/>
        </w:rPr>
        <w:t xml:space="preserve"> to</w:t>
      </w:r>
      <w:r w:rsidR="00297F7C" w:rsidRPr="003810DF">
        <w:rPr>
          <w:rFonts w:cs="Arial"/>
          <w:color w:val="auto"/>
        </w:rPr>
        <w:t xml:space="preserve"> deionized water </w:t>
      </w:r>
      <w:r w:rsidR="00F12FA2" w:rsidRPr="003810DF">
        <w:rPr>
          <w:rFonts w:cs="Arial"/>
          <w:color w:val="auto"/>
        </w:rPr>
        <w:t xml:space="preserve">to produce </w:t>
      </w:r>
      <w:r w:rsidRPr="003810DF">
        <w:rPr>
          <w:rFonts w:cs="Arial"/>
          <w:color w:val="auto"/>
        </w:rPr>
        <w:t xml:space="preserve">a </w:t>
      </w:r>
      <w:r w:rsidR="00F12FA2" w:rsidRPr="003810DF">
        <w:rPr>
          <w:rFonts w:cs="Arial"/>
          <w:color w:val="auto"/>
        </w:rPr>
        <w:t xml:space="preserve">1 M </w:t>
      </w:r>
      <w:proofErr w:type="spellStart"/>
      <w:r w:rsidR="00F12FA2" w:rsidRPr="003810DF">
        <w:rPr>
          <w:rFonts w:cs="Arial"/>
          <w:color w:val="auto"/>
        </w:rPr>
        <w:t>HCl</w:t>
      </w:r>
      <w:proofErr w:type="spellEnd"/>
      <w:r w:rsidR="00F12FA2" w:rsidRPr="003810DF">
        <w:rPr>
          <w:rFonts w:cs="Arial"/>
          <w:color w:val="auto"/>
        </w:rPr>
        <w:t xml:space="preserve"> solution</w:t>
      </w:r>
      <w:r w:rsidR="00297F7C" w:rsidRPr="003810DF">
        <w:rPr>
          <w:rFonts w:cs="Arial"/>
          <w:color w:val="auto"/>
        </w:rPr>
        <w:t xml:space="preserve">. </w:t>
      </w:r>
      <w:r w:rsidR="004B04C7" w:rsidRPr="003810DF">
        <w:rPr>
          <w:rFonts w:cs="Arial"/>
          <w:color w:val="auto"/>
        </w:rPr>
        <w:t>CAUTIO</w:t>
      </w:r>
      <w:r w:rsidR="00E262C3" w:rsidRPr="003810DF">
        <w:rPr>
          <w:rFonts w:cs="Arial"/>
          <w:color w:val="auto"/>
        </w:rPr>
        <w:t xml:space="preserve">N: </w:t>
      </w:r>
      <w:proofErr w:type="spellStart"/>
      <w:r w:rsidR="00E262C3" w:rsidRPr="003810DF">
        <w:rPr>
          <w:rFonts w:cs="Arial"/>
          <w:color w:val="auto"/>
        </w:rPr>
        <w:t>HCl</w:t>
      </w:r>
      <w:proofErr w:type="spellEnd"/>
      <w:r w:rsidR="00E262C3" w:rsidRPr="003810DF">
        <w:rPr>
          <w:rFonts w:cs="Arial"/>
          <w:color w:val="auto"/>
        </w:rPr>
        <w:t xml:space="preserve"> is harmful and corrosive.</w:t>
      </w:r>
      <w:r w:rsidRPr="003810DF">
        <w:rPr>
          <w:rFonts w:cs="Arial"/>
          <w:color w:val="auto"/>
        </w:rPr>
        <w:t xml:space="preserve"> </w:t>
      </w:r>
      <w:r w:rsidR="00E262C3" w:rsidRPr="003810DF">
        <w:rPr>
          <w:rFonts w:cs="Arial"/>
          <w:color w:val="auto"/>
        </w:rPr>
        <w:t xml:space="preserve"> U</w:t>
      </w:r>
      <w:r w:rsidR="004B04C7" w:rsidRPr="003810DF">
        <w:rPr>
          <w:rFonts w:cs="Arial"/>
          <w:color w:val="auto"/>
        </w:rPr>
        <w:t xml:space="preserve">ndertake </w:t>
      </w:r>
      <w:r w:rsidRPr="003810DF">
        <w:rPr>
          <w:rFonts w:cs="Arial"/>
          <w:color w:val="auto"/>
        </w:rPr>
        <w:t>this step in</w:t>
      </w:r>
      <w:r w:rsidR="008D0CC2" w:rsidRPr="003810DF">
        <w:rPr>
          <w:rFonts w:cs="Arial"/>
          <w:color w:val="auto"/>
        </w:rPr>
        <w:t xml:space="preserve"> a fume hood</w:t>
      </w:r>
      <w:r w:rsidR="004B04C7" w:rsidRPr="003810DF">
        <w:rPr>
          <w:rFonts w:cs="Arial"/>
          <w:color w:val="auto"/>
        </w:rPr>
        <w:t>, wearing suitable personal protection equipment.</w:t>
      </w:r>
      <w:r w:rsidRPr="003810DF">
        <w:rPr>
          <w:rFonts w:cs="Arial"/>
          <w:color w:val="auto"/>
        </w:rPr>
        <w:t xml:space="preserve"> </w:t>
      </w:r>
    </w:p>
    <w:p w14:paraId="72BF4761" w14:textId="6E069F93" w:rsidR="00F12FA2" w:rsidRPr="003810DF" w:rsidRDefault="00F12FA2" w:rsidP="003772BC">
      <w:pPr>
        <w:pStyle w:val="NormalWeb"/>
        <w:spacing w:before="0" w:beforeAutospacing="0" w:after="0" w:afterAutospacing="0"/>
        <w:ind w:left="720"/>
        <w:rPr>
          <w:rFonts w:cs="Arial"/>
          <w:color w:val="auto"/>
        </w:rPr>
      </w:pPr>
      <w:r w:rsidRPr="003810DF">
        <w:rPr>
          <w:rFonts w:cs="Arial"/>
          <w:color w:val="auto"/>
        </w:rPr>
        <w:t xml:space="preserve"> </w:t>
      </w:r>
    </w:p>
    <w:p w14:paraId="4C2CC7EB" w14:textId="1F02248B" w:rsidR="00215347" w:rsidRPr="003810DF" w:rsidRDefault="004B04C7" w:rsidP="003772BC">
      <w:pPr>
        <w:pStyle w:val="NormalWeb"/>
        <w:numPr>
          <w:ilvl w:val="2"/>
          <w:numId w:val="9"/>
        </w:numPr>
        <w:spacing w:before="0" w:beforeAutospacing="0" w:after="0" w:afterAutospacing="0"/>
        <w:ind w:left="0" w:firstLine="0"/>
        <w:rPr>
          <w:rFonts w:cs="Arial"/>
          <w:color w:val="auto"/>
        </w:rPr>
      </w:pPr>
      <w:r w:rsidRPr="003810DF">
        <w:rPr>
          <w:rFonts w:cs="Arial"/>
          <w:color w:val="auto"/>
        </w:rPr>
        <w:t xml:space="preserve">Dissolve </w:t>
      </w:r>
      <w:r w:rsidR="00F0181B" w:rsidRPr="003810DF">
        <w:rPr>
          <w:rFonts w:cs="Arial"/>
          <w:color w:val="auto"/>
        </w:rPr>
        <w:t>x g of selected organic-CI</w:t>
      </w:r>
      <w:r w:rsidR="00496EEC" w:rsidRPr="003810DF">
        <w:rPr>
          <w:rFonts w:cs="Arial"/>
          <w:color w:val="auto"/>
        </w:rPr>
        <w:t xml:space="preserve"> (</w:t>
      </w:r>
      <w:r w:rsidR="00EC1009" w:rsidRPr="003810DF">
        <w:rPr>
          <w:rFonts w:cs="Arial"/>
          <w:color w:val="auto"/>
        </w:rPr>
        <w:t>e.g.</w:t>
      </w:r>
      <w:r w:rsidR="00496EEC" w:rsidRPr="003810DF">
        <w:rPr>
          <w:rFonts w:cs="Arial"/>
          <w:color w:val="auto"/>
        </w:rPr>
        <w:t xml:space="preserve"> x = </w:t>
      </w:r>
      <w:r w:rsidR="008F4E73" w:rsidRPr="003810DF">
        <w:rPr>
          <w:rFonts w:cs="Arial"/>
          <w:color w:val="auto"/>
        </w:rPr>
        <w:t>0.300</w:t>
      </w:r>
      <w:r w:rsidR="00EC1009" w:rsidRPr="003810DF">
        <w:rPr>
          <w:rFonts w:cs="Arial"/>
          <w:color w:val="auto"/>
        </w:rPr>
        <w:t xml:space="preserve"> g of 2-m</w:t>
      </w:r>
      <w:r w:rsidR="00496EEC" w:rsidRPr="003810DF">
        <w:rPr>
          <w:rFonts w:cs="Arial"/>
          <w:color w:val="auto"/>
        </w:rPr>
        <w:t>ercaptobenzimidazole)</w:t>
      </w:r>
      <w:r w:rsidR="00F0181B" w:rsidRPr="003810DF">
        <w:rPr>
          <w:rFonts w:cs="Arial"/>
          <w:color w:val="auto"/>
        </w:rPr>
        <w:t xml:space="preserve"> in </w:t>
      </w:r>
      <w:r w:rsidRPr="003810DF">
        <w:rPr>
          <w:rFonts w:cs="Arial"/>
          <w:color w:val="auto"/>
        </w:rPr>
        <w:t xml:space="preserve">1 M </w:t>
      </w:r>
      <w:proofErr w:type="spellStart"/>
      <w:r w:rsidRPr="003810DF">
        <w:rPr>
          <w:rFonts w:cs="Arial"/>
          <w:color w:val="auto"/>
        </w:rPr>
        <w:t>HCl</w:t>
      </w:r>
      <w:proofErr w:type="spellEnd"/>
      <w:r w:rsidRPr="003810DF">
        <w:rPr>
          <w:rFonts w:cs="Arial"/>
          <w:color w:val="auto"/>
        </w:rPr>
        <w:t xml:space="preserve"> solution to produce a 1 M </w:t>
      </w:r>
      <w:proofErr w:type="spellStart"/>
      <w:r w:rsidRPr="003810DF">
        <w:rPr>
          <w:rFonts w:cs="Arial"/>
          <w:color w:val="auto"/>
        </w:rPr>
        <w:t>HCl</w:t>
      </w:r>
      <w:proofErr w:type="spellEnd"/>
      <w:r w:rsidRPr="003810DF">
        <w:rPr>
          <w:rFonts w:cs="Arial"/>
          <w:color w:val="auto"/>
        </w:rPr>
        <w:t xml:space="preserve"> solution </w:t>
      </w:r>
      <w:r w:rsidR="00F0181B" w:rsidRPr="003810DF">
        <w:rPr>
          <w:rFonts w:cs="Arial"/>
          <w:color w:val="auto"/>
        </w:rPr>
        <w:t xml:space="preserve">containing x </w:t>
      </w:r>
      <w:proofErr w:type="spellStart"/>
      <w:r w:rsidR="00E91181" w:rsidRPr="003810DF">
        <w:rPr>
          <w:rFonts w:cs="Arial"/>
          <w:color w:val="auto"/>
        </w:rPr>
        <w:t>m</w:t>
      </w:r>
      <w:r w:rsidR="00F0181B" w:rsidRPr="003810DF">
        <w:rPr>
          <w:rFonts w:cs="Arial"/>
          <w:color w:val="auto"/>
        </w:rPr>
        <w:t>M</w:t>
      </w:r>
      <w:proofErr w:type="spellEnd"/>
      <w:r w:rsidR="00F0181B" w:rsidRPr="003810DF">
        <w:rPr>
          <w:rFonts w:cs="Arial"/>
          <w:color w:val="auto"/>
        </w:rPr>
        <w:t xml:space="preserve"> organic-CI</w:t>
      </w:r>
      <w:r w:rsidR="00496EEC" w:rsidRPr="003810DF">
        <w:rPr>
          <w:rFonts w:cs="Arial"/>
          <w:color w:val="auto"/>
        </w:rPr>
        <w:t xml:space="preserve"> (</w:t>
      </w:r>
      <w:r w:rsidR="00795B62" w:rsidRPr="003810DF">
        <w:rPr>
          <w:rFonts w:cs="Arial"/>
          <w:color w:val="auto"/>
        </w:rPr>
        <w:t xml:space="preserve">e.g. </w:t>
      </w:r>
      <w:r w:rsidR="000C059A" w:rsidRPr="003810DF">
        <w:rPr>
          <w:rFonts w:cs="Arial"/>
          <w:color w:val="auto"/>
        </w:rPr>
        <w:t xml:space="preserve">x = </w:t>
      </w:r>
      <w:r w:rsidR="00795B62" w:rsidRPr="003810DF">
        <w:rPr>
          <w:rFonts w:cs="Arial"/>
          <w:color w:val="auto"/>
        </w:rPr>
        <w:t>2</w:t>
      </w:r>
      <w:r w:rsidR="00496EEC" w:rsidRPr="003810DF">
        <w:rPr>
          <w:rFonts w:cs="Arial"/>
          <w:color w:val="auto"/>
        </w:rPr>
        <w:t xml:space="preserve"> </w:t>
      </w:r>
      <w:proofErr w:type="spellStart"/>
      <w:r w:rsidR="00496EEC" w:rsidRPr="003810DF">
        <w:rPr>
          <w:rFonts w:cs="Arial"/>
          <w:color w:val="auto"/>
        </w:rPr>
        <w:t>mM</w:t>
      </w:r>
      <w:proofErr w:type="spellEnd"/>
      <w:r w:rsidR="00496EEC" w:rsidRPr="003810DF">
        <w:rPr>
          <w:rFonts w:cs="Arial"/>
          <w:color w:val="auto"/>
        </w:rPr>
        <w:t xml:space="preserve"> 2-</w:t>
      </w:r>
      <w:r w:rsidR="00795B62" w:rsidRPr="003810DF">
        <w:rPr>
          <w:rFonts w:cs="Arial"/>
          <w:color w:val="auto"/>
        </w:rPr>
        <w:t>m</w:t>
      </w:r>
      <w:r w:rsidR="00496EEC" w:rsidRPr="003810DF">
        <w:rPr>
          <w:rFonts w:cs="Arial"/>
          <w:color w:val="auto"/>
        </w:rPr>
        <w:t>ercaptobenzimidazole)</w:t>
      </w:r>
      <w:r w:rsidR="00F0181B" w:rsidRPr="003810DF">
        <w:rPr>
          <w:rFonts w:cs="Arial"/>
          <w:color w:val="auto"/>
        </w:rPr>
        <w:t xml:space="preserve">. </w:t>
      </w:r>
      <w:r w:rsidRPr="003810DF">
        <w:rPr>
          <w:rFonts w:cs="Arial"/>
          <w:color w:val="auto"/>
        </w:rPr>
        <w:t xml:space="preserve"> </w:t>
      </w:r>
    </w:p>
    <w:p w14:paraId="2F03EC7A" w14:textId="77777777" w:rsidR="004B04C7" w:rsidRPr="003810DF" w:rsidRDefault="004B04C7" w:rsidP="003772BC">
      <w:pPr>
        <w:pStyle w:val="NormalWeb"/>
        <w:spacing w:before="0" w:beforeAutospacing="0" w:after="0" w:afterAutospacing="0"/>
        <w:rPr>
          <w:rFonts w:cs="Arial"/>
          <w:color w:val="auto"/>
        </w:rPr>
      </w:pPr>
    </w:p>
    <w:p w14:paraId="3E582296" w14:textId="7FDBB911" w:rsidR="004B04C7" w:rsidRPr="003810DF" w:rsidRDefault="00440263" w:rsidP="003772BC">
      <w:pPr>
        <w:pStyle w:val="NormalWeb"/>
        <w:numPr>
          <w:ilvl w:val="0"/>
          <w:numId w:val="9"/>
        </w:numPr>
        <w:spacing w:before="0" w:beforeAutospacing="0" w:after="0" w:afterAutospacing="0"/>
        <w:rPr>
          <w:rFonts w:cs="Arial"/>
          <w:b/>
          <w:color w:val="auto"/>
          <w:highlight w:val="yellow"/>
        </w:rPr>
      </w:pPr>
      <w:r w:rsidRPr="003810DF">
        <w:rPr>
          <w:rFonts w:cs="Arial"/>
          <w:b/>
          <w:color w:val="auto"/>
          <w:highlight w:val="yellow"/>
        </w:rPr>
        <w:lastRenderedPageBreak/>
        <w:t>Substrate Immersion in</w:t>
      </w:r>
      <w:r w:rsidR="004B04C7" w:rsidRPr="003810DF">
        <w:rPr>
          <w:rFonts w:cs="Arial"/>
          <w:b/>
          <w:color w:val="auto"/>
          <w:highlight w:val="yellow"/>
        </w:rPr>
        <w:t xml:space="preserve"> Inhibited Acid Solution</w:t>
      </w:r>
    </w:p>
    <w:p w14:paraId="651A40AE" w14:textId="6BE0BB37" w:rsidR="00EB7E7B" w:rsidRPr="003810DF" w:rsidRDefault="00215347" w:rsidP="003772BC">
      <w:pPr>
        <w:pStyle w:val="NormalWeb"/>
        <w:numPr>
          <w:ilvl w:val="2"/>
          <w:numId w:val="10"/>
        </w:numPr>
        <w:spacing w:before="0" w:beforeAutospacing="0" w:after="0" w:afterAutospacing="0"/>
        <w:ind w:left="0" w:firstLine="0"/>
        <w:rPr>
          <w:rFonts w:cs="Arial"/>
          <w:color w:val="auto"/>
          <w:highlight w:val="yellow"/>
        </w:rPr>
      </w:pPr>
      <w:r w:rsidRPr="003810DF">
        <w:rPr>
          <w:rFonts w:cs="Arial"/>
          <w:color w:val="auto"/>
          <w:highlight w:val="yellow"/>
        </w:rPr>
        <w:t xml:space="preserve">Pour </w:t>
      </w:r>
      <w:r w:rsidR="00F0181B" w:rsidRPr="003810DF">
        <w:rPr>
          <w:rFonts w:cs="Arial"/>
          <w:color w:val="auto"/>
          <w:highlight w:val="yellow"/>
        </w:rPr>
        <w:t>a</w:t>
      </w:r>
      <w:r w:rsidR="00EB7E7B" w:rsidRPr="003810DF">
        <w:rPr>
          <w:rFonts w:cs="Arial"/>
          <w:color w:val="auto"/>
          <w:highlight w:val="yellow"/>
        </w:rPr>
        <w:t xml:space="preserve"> small volume (</w:t>
      </w:r>
      <w:r w:rsidR="001E76E8" w:rsidRPr="003810DF">
        <w:rPr>
          <w:rFonts w:cs="Arial"/>
          <w:color w:val="auto"/>
          <w:highlight w:val="yellow"/>
        </w:rPr>
        <w:t xml:space="preserve">typically 25 – 50 </w:t>
      </w:r>
      <w:r w:rsidR="00EB7E7B" w:rsidRPr="003810DF">
        <w:rPr>
          <w:rFonts w:cs="Arial"/>
          <w:color w:val="auto"/>
          <w:highlight w:val="yellow"/>
        </w:rPr>
        <w:t>mL)</w:t>
      </w:r>
      <w:r w:rsidR="00F0181B" w:rsidRPr="003810DF">
        <w:rPr>
          <w:rFonts w:cs="Arial"/>
          <w:color w:val="auto"/>
          <w:highlight w:val="yellow"/>
        </w:rPr>
        <w:t xml:space="preserve"> of the</w:t>
      </w:r>
      <w:r w:rsidRPr="003810DF">
        <w:rPr>
          <w:rFonts w:cs="Arial"/>
          <w:color w:val="auto"/>
          <w:highlight w:val="yellow"/>
        </w:rPr>
        <w:t xml:space="preserve"> </w:t>
      </w:r>
      <w:r w:rsidR="00F0181B" w:rsidRPr="003810DF">
        <w:rPr>
          <w:rFonts w:cs="Arial"/>
          <w:color w:val="auto"/>
          <w:highlight w:val="yellow"/>
        </w:rPr>
        <w:t xml:space="preserve">1M </w:t>
      </w:r>
      <w:proofErr w:type="spellStart"/>
      <w:r w:rsidR="00F0181B" w:rsidRPr="003810DF">
        <w:rPr>
          <w:rFonts w:cs="Arial"/>
          <w:color w:val="auto"/>
          <w:highlight w:val="yellow"/>
        </w:rPr>
        <w:t>HCl</w:t>
      </w:r>
      <w:proofErr w:type="spellEnd"/>
      <w:r w:rsidR="00F0181B" w:rsidRPr="003810DF">
        <w:rPr>
          <w:rFonts w:cs="Arial"/>
          <w:color w:val="auto"/>
          <w:highlight w:val="yellow"/>
        </w:rPr>
        <w:t xml:space="preserve"> + x </w:t>
      </w:r>
      <w:proofErr w:type="spellStart"/>
      <w:r w:rsidR="005F60E1" w:rsidRPr="003810DF">
        <w:rPr>
          <w:rFonts w:cs="Arial"/>
          <w:color w:val="auto"/>
          <w:highlight w:val="yellow"/>
        </w:rPr>
        <w:t>m</w:t>
      </w:r>
      <w:r w:rsidR="00F0181B" w:rsidRPr="003810DF">
        <w:rPr>
          <w:rFonts w:cs="Arial"/>
          <w:color w:val="auto"/>
          <w:highlight w:val="yellow"/>
        </w:rPr>
        <w:t>M</w:t>
      </w:r>
      <w:proofErr w:type="spellEnd"/>
      <w:r w:rsidR="00496EEC" w:rsidRPr="003810DF">
        <w:rPr>
          <w:rFonts w:cs="Arial"/>
          <w:color w:val="auto"/>
          <w:highlight w:val="yellow"/>
        </w:rPr>
        <w:t xml:space="preserve"> </w:t>
      </w:r>
      <w:r w:rsidR="00795B62" w:rsidRPr="003810DF">
        <w:rPr>
          <w:rFonts w:cs="Arial"/>
          <w:color w:val="auto"/>
          <w:highlight w:val="yellow"/>
        </w:rPr>
        <w:t xml:space="preserve">(e.g. x = 2 </w:t>
      </w:r>
      <w:proofErr w:type="spellStart"/>
      <w:r w:rsidR="00795B62" w:rsidRPr="003810DF">
        <w:rPr>
          <w:rFonts w:cs="Arial"/>
          <w:color w:val="auto"/>
          <w:highlight w:val="yellow"/>
        </w:rPr>
        <w:t>mM</w:t>
      </w:r>
      <w:proofErr w:type="spellEnd"/>
      <w:r w:rsidR="00795B62" w:rsidRPr="003810DF">
        <w:rPr>
          <w:rFonts w:cs="Arial"/>
          <w:color w:val="auto"/>
          <w:highlight w:val="yellow"/>
        </w:rPr>
        <w:t xml:space="preserve"> 2-mercaptobenzimidazole)</w:t>
      </w:r>
      <w:r w:rsidR="00F0181B" w:rsidRPr="003810DF">
        <w:rPr>
          <w:rFonts w:cs="Arial"/>
          <w:color w:val="auto"/>
          <w:highlight w:val="yellow"/>
        </w:rPr>
        <w:t xml:space="preserve"> organic-CI </w:t>
      </w:r>
      <w:r w:rsidRPr="003810DF">
        <w:rPr>
          <w:rFonts w:cs="Arial"/>
          <w:color w:val="auto"/>
          <w:highlight w:val="yellow"/>
        </w:rPr>
        <w:t xml:space="preserve">solution into </w:t>
      </w:r>
      <w:r w:rsidR="00F0181B" w:rsidRPr="003810DF">
        <w:rPr>
          <w:rFonts w:cs="Arial"/>
          <w:color w:val="auto"/>
          <w:highlight w:val="yellow"/>
        </w:rPr>
        <w:t xml:space="preserve">a </w:t>
      </w:r>
      <w:r w:rsidR="00EB7E7B" w:rsidRPr="003810DF">
        <w:rPr>
          <w:rFonts w:cs="Arial"/>
          <w:color w:val="auto"/>
          <w:highlight w:val="yellow"/>
        </w:rPr>
        <w:t>small glass</w:t>
      </w:r>
      <w:r w:rsidRPr="003810DF">
        <w:rPr>
          <w:rFonts w:cs="Arial"/>
          <w:color w:val="auto"/>
          <w:highlight w:val="yellow"/>
        </w:rPr>
        <w:t xml:space="preserve"> beaker</w:t>
      </w:r>
      <w:r w:rsidR="00EB7E7B" w:rsidRPr="003810DF">
        <w:rPr>
          <w:rFonts w:cs="Arial"/>
          <w:color w:val="auto"/>
          <w:highlight w:val="yellow"/>
        </w:rPr>
        <w:t>.</w:t>
      </w:r>
    </w:p>
    <w:p w14:paraId="1DBD8923" w14:textId="3B302F60" w:rsidR="00F0181B" w:rsidRPr="003810DF" w:rsidRDefault="00EB7E7B" w:rsidP="003772BC">
      <w:pPr>
        <w:pStyle w:val="NormalWeb"/>
        <w:spacing w:before="0" w:beforeAutospacing="0" w:after="0" w:afterAutospacing="0"/>
        <w:ind w:left="720"/>
        <w:rPr>
          <w:rFonts w:cs="Arial"/>
          <w:color w:val="auto"/>
          <w:highlight w:val="yellow"/>
        </w:rPr>
      </w:pPr>
      <w:r w:rsidRPr="003810DF">
        <w:rPr>
          <w:rFonts w:cs="Arial"/>
          <w:color w:val="auto"/>
          <w:highlight w:val="yellow"/>
        </w:rPr>
        <w:t xml:space="preserve"> </w:t>
      </w:r>
    </w:p>
    <w:p w14:paraId="2565FFA7" w14:textId="583A3FB8" w:rsidR="00440263" w:rsidRPr="003810DF" w:rsidRDefault="00440263" w:rsidP="003772BC">
      <w:pPr>
        <w:pStyle w:val="NormalWeb"/>
        <w:numPr>
          <w:ilvl w:val="2"/>
          <w:numId w:val="10"/>
        </w:numPr>
        <w:spacing w:before="0" w:beforeAutospacing="0" w:after="0" w:afterAutospacing="0"/>
        <w:ind w:left="0" w:firstLine="0"/>
        <w:rPr>
          <w:rFonts w:cs="Arial"/>
          <w:color w:val="auto"/>
          <w:highlight w:val="yellow"/>
        </w:rPr>
      </w:pPr>
      <w:r w:rsidRPr="003810DF">
        <w:rPr>
          <w:rFonts w:cs="Arial"/>
          <w:color w:val="auto"/>
          <w:highlight w:val="yellow"/>
        </w:rPr>
        <w:t xml:space="preserve">Pick up </w:t>
      </w:r>
      <w:r w:rsidR="00400804" w:rsidRPr="003810DF">
        <w:rPr>
          <w:rFonts w:cs="Arial"/>
          <w:color w:val="auto"/>
          <w:highlight w:val="yellow"/>
        </w:rPr>
        <w:t xml:space="preserve">the </w:t>
      </w:r>
      <w:r w:rsidRPr="003810DF">
        <w:rPr>
          <w:rFonts w:cs="Arial"/>
          <w:color w:val="auto"/>
          <w:highlight w:val="yellow"/>
        </w:rPr>
        <w:t>disc-</w:t>
      </w:r>
      <w:r w:rsidR="009E3D8E" w:rsidRPr="003810DF">
        <w:rPr>
          <w:rFonts w:cs="Arial"/>
          <w:color w:val="auto"/>
          <w:highlight w:val="yellow"/>
        </w:rPr>
        <w:t>shaped carbon-steel sample with</w:t>
      </w:r>
      <w:r w:rsidR="00B60494" w:rsidRPr="003810DF">
        <w:rPr>
          <w:rFonts w:cs="Arial"/>
          <w:color w:val="auto"/>
          <w:highlight w:val="yellow"/>
        </w:rPr>
        <w:t xml:space="preserve"> </w:t>
      </w:r>
      <w:r w:rsidR="00400804" w:rsidRPr="003810DF">
        <w:rPr>
          <w:rFonts w:cs="Arial"/>
          <w:color w:val="auto"/>
          <w:highlight w:val="yellow"/>
        </w:rPr>
        <w:t xml:space="preserve">either </w:t>
      </w:r>
      <w:r w:rsidR="00B60494" w:rsidRPr="003810DF">
        <w:rPr>
          <w:rFonts w:cs="Arial"/>
          <w:color w:val="auto"/>
          <w:highlight w:val="yellow"/>
        </w:rPr>
        <w:t xml:space="preserve">ceramic </w:t>
      </w:r>
      <w:r w:rsidR="00400804" w:rsidRPr="003810DF">
        <w:rPr>
          <w:rFonts w:cs="Arial"/>
          <w:color w:val="auto"/>
          <w:highlight w:val="yellow"/>
        </w:rPr>
        <w:t xml:space="preserve">or plastic </w:t>
      </w:r>
      <w:r w:rsidR="00B60494" w:rsidRPr="003810DF">
        <w:rPr>
          <w:rFonts w:cs="Arial"/>
          <w:color w:val="auto"/>
          <w:highlight w:val="yellow"/>
        </w:rPr>
        <w:t>tweezer</w:t>
      </w:r>
      <w:r w:rsidR="00400804" w:rsidRPr="003810DF">
        <w:rPr>
          <w:rFonts w:cs="Arial"/>
          <w:color w:val="auto"/>
          <w:highlight w:val="yellow"/>
        </w:rPr>
        <w:t xml:space="preserve">s that are resistant to 1 M </w:t>
      </w:r>
      <w:proofErr w:type="spellStart"/>
      <w:r w:rsidR="009867E4" w:rsidRPr="003810DF">
        <w:rPr>
          <w:rFonts w:cs="Arial"/>
          <w:color w:val="auto"/>
          <w:highlight w:val="yellow"/>
        </w:rPr>
        <w:t>H</w:t>
      </w:r>
      <w:r w:rsidR="00400804" w:rsidRPr="003810DF">
        <w:rPr>
          <w:rFonts w:cs="Arial"/>
          <w:color w:val="auto"/>
          <w:highlight w:val="yellow"/>
        </w:rPr>
        <w:t>Cl</w:t>
      </w:r>
      <w:proofErr w:type="spellEnd"/>
      <w:r w:rsidR="00400804" w:rsidRPr="003810DF">
        <w:rPr>
          <w:rFonts w:cs="Arial"/>
          <w:color w:val="auto"/>
          <w:highlight w:val="yellow"/>
        </w:rPr>
        <w:t>.  Only touch the edge of the sample</w:t>
      </w:r>
      <w:r w:rsidR="00C60E1B" w:rsidRPr="003810DF">
        <w:rPr>
          <w:rFonts w:cs="Arial"/>
          <w:color w:val="auto"/>
          <w:highlight w:val="yellow"/>
        </w:rPr>
        <w:t xml:space="preserve"> with the tweezers</w:t>
      </w:r>
      <w:r w:rsidR="00400804" w:rsidRPr="003810DF">
        <w:rPr>
          <w:rFonts w:cs="Arial"/>
          <w:color w:val="auto"/>
          <w:highlight w:val="yellow"/>
        </w:rPr>
        <w:t>.</w:t>
      </w:r>
      <w:r w:rsidR="009E3D8E" w:rsidRPr="003810DF">
        <w:rPr>
          <w:rFonts w:cs="Arial"/>
          <w:color w:val="auto"/>
          <w:highlight w:val="yellow"/>
        </w:rPr>
        <w:t xml:space="preserve"> </w:t>
      </w:r>
      <w:r w:rsidR="00B60494" w:rsidRPr="003810DF">
        <w:rPr>
          <w:rFonts w:cs="Arial"/>
          <w:color w:val="auto"/>
          <w:highlight w:val="yellow"/>
        </w:rPr>
        <w:t xml:space="preserve"> </w:t>
      </w:r>
    </w:p>
    <w:p w14:paraId="7F2DC9EB" w14:textId="77777777" w:rsidR="00440263" w:rsidRPr="003810DF" w:rsidRDefault="00440263" w:rsidP="003772BC">
      <w:pPr>
        <w:pStyle w:val="NormalWeb"/>
        <w:spacing w:before="0" w:beforeAutospacing="0" w:after="0" w:afterAutospacing="0"/>
        <w:rPr>
          <w:rFonts w:cs="Arial"/>
          <w:color w:val="auto"/>
          <w:highlight w:val="yellow"/>
        </w:rPr>
      </w:pPr>
    </w:p>
    <w:p w14:paraId="7740BCF9" w14:textId="3CDFAC46" w:rsidR="00215347" w:rsidRPr="003810DF" w:rsidRDefault="009867E4" w:rsidP="003772BC">
      <w:pPr>
        <w:pStyle w:val="NormalWeb"/>
        <w:numPr>
          <w:ilvl w:val="2"/>
          <w:numId w:val="10"/>
        </w:numPr>
        <w:spacing w:before="0" w:beforeAutospacing="0" w:after="0" w:afterAutospacing="0"/>
        <w:ind w:left="0" w:firstLine="0"/>
        <w:rPr>
          <w:rFonts w:cs="Arial"/>
          <w:color w:val="auto"/>
          <w:highlight w:val="yellow"/>
        </w:rPr>
      </w:pPr>
      <w:r w:rsidRPr="003810DF">
        <w:rPr>
          <w:rFonts w:cs="Arial"/>
          <w:color w:val="auto"/>
          <w:highlight w:val="yellow"/>
        </w:rPr>
        <w:t>Introduce</w:t>
      </w:r>
      <w:r w:rsidR="00400804" w:rsidRPr="003810DF">
        <w:rPr>
          <w:rFonts w:cs="Arial"/>
          <w:color w:val="auto"/>
          <w:highlight w:val="yellow"/>
        </w:rPr>
        <w:t xml:space="preserve"> </w:t>
      </w:r>
      <w:r w:rsidRPr="003810DF">
        <w:rPr>
          <w:rFonts w:cs="Arial"/>
          <w:color w:val="auto"/>
          <w:highlight w:val="yellow"/>
        </w:rPr>
        <w:t xml:space="preserve">the </w:t>
      </w:r>
      <w:r w:rsidR="00400804" w:rsidRPr="003810DF">
        <w:rPr>
          <w:rFonts w:cs="Arial"/>
          <w:color w:val="auto"/>
          <w:highlight w:val="yellow"/>
        </w:rPr>
        <w:t xml:space="preserve">sample into the glass beaker containing the 1M </w:t>
      </w:r>
      <w:proofErr w:type="spellStart"/>
      <w:r w:rsidR="00400804" w:rsidRPr="003810DF">
        <w:rPr>
          <w:rFonts w:cs="Arial"/>
          <w:color w:val="auto"/>
          <w:highlight w:val="yellow"/>
        </w:rPr>
        <w:t>HCl</w:t>
      </w:r>
      <w:proofErr w:type="spellEnd"/>
      <w:r w:rsidR="00400804" w:rsidRPr="003810DF">
        <w:rPr>
          <w:rFonts w:cs="Arial"/>
          <w:color w:val="auto"/>
          <w:highlight w:val="yellow"/>
        </w:rPr>
        <w:t xml:space="preserve"> + x </w:t>
      </w:r>
      <w:proofErr w:type="spellStart"/>
      <w:r w:rsidR="00E91181" w:rsidRPr="003810DF">
        <w:rPr>
          <w:rFonts w:cs="Arial"/>
          <w:color w:val="auto"/>
          <w:highlight w:val="yellow"/>
        </w:rPr>
        <w:t>m</w:t>
      </w:r>
      <w:r w:rsidR="00400804" w:rsidRPr="003810DF">
        <w:rPr>
          <w:rFonts w:cs="Arial"/>
          <w:color w:val="auto"/>
          <w:highlight w:val="yellow"/>
        </w:rPr>
        <w:t>M</w:t>
      </w:r>
      <w:proofErr w:type="spellEnd"/>
      <w:r w:rsidR="00405FCA" w:rsidRPr="003810DF">
        <w:rPr>
          <w:rFonts w:cs="Arial"/>
          <w:color w:val="auto"/>
          <w:highlight w:val="yellow"/>
        </w:rPr>
        <w:t xml:space="preserve"> </w:t>
      </w:r>
      <w:r w:rsidR="00400804" w:rsidRPr="003810DF">
        <w:rPr>
          <w:rFonts w:cs="Arial"/>
          <w:color w:val="auto"/>
          <w:highlight w:val="yellow"/>
        </w:rPr>
        <w:t>organic-CI solution.</w:t>
      </w:r>
      <w:r w:rsidRPr="003810DF">
        <w:rPr>
          <w:rFonts w:cs="Arial"/>
          <w:color w:val="auto"/>
          <w:highlight w:val="yellow"/>
        </w:rPr>
        <w:t xml:space="preserve">  Orient the sample so that cylindrical faces are in the vertical pla</w:t>
      </w:r>
      <w:r w:rsidR="002B38FF" w:rsidRPr="003810DF">
        <w:rPr>
          <w:rFonts w:cs="Arial"/>
          <w:color w:val="auto"/>
          <w:highlight w:val="yellow"/>
        </w:rPr>
        <w:t>ne.  Deposit</w:t>
      </w:r>
      <w:r w:rsidRPr="003810DF">
        <w:rPr>
          <w:rFonts w:cs="Arial"/>
          <w:color w:val="auto"/>
          <w:highlight w:val="yellow"/>
        </w:rPr>
        <w:t xml:space="preserve"> </w:t>
      </w:r>
      <w:r w:rsidR="002B38FF" w:rsidRPr="003810DF">
        <w:rPr>
          <w:rFonts w:cs="Arial"/>
          <w:color w:val="auto"/>
          <w:highlight w:val="yellow"/>
        </w:rPr>
        <w:t xml:space="preserve">the sample </w:t>
      </w:r>
      <w:r w:rsidRPr="003810DF">
        <w:rPr>
          <w:rFonts w:cs="Arial"/>
          <w:color w:val="auto"/>
          <w:highlight w:val="yellow"/>
        </w:rPr>
        <w:t>either directly on</w:t>
      </w:r>
      <w:r w:rsidR="002B38FF" w:rsidRPr="003810DF">
        <w:rPr>
          <w:rFonts w:cs="Arial"/>
          <w:color w:val="auto"/>
          <w:highlight w:val="yellow"/>
        </w:rPr>
        <w:t>to</w:t>
      </w:r>
      <w:r w:rsidRPr="003810DF">
        <w:rPr>
          <w:rFonts w:cs="Arial"/>
          <w:color w:val="auto"/>
          <w:highlight w:val="yellow"/>
        </w:rPr>
        <w:t xml:space="preserve"> the bottom of the beaker, or atop the open end of a short glass tube. </w:t>
      </w:r>
      <w:r w:rsidR="002B38FF" w:rsidRPr="003810DF">
        <w:rPr>
          <w:rFonts w:cs="Arial"/>
          <w:color w:val="auto"/>
          <w:highlight w:val="yellow"/>
        </w:rPr>
        <w:t xml:space="preserve"> Ensure </w:t>
      </w:r>
      <w:r w:rsidR="00542D67" w:rsidRPr="003810DF">
        <w:rPr>
          <w:rFonts w:cs="Arial"/>
          <w:color w:val="auto"/>
          <w:highlight w:val="yellow"/>
        </w:rPr>
        <w:t xml:space="preserve">that </w:t>
      </w:r>
      <w:r w:rsidR="002B38FF" w:rsidRPr="003810DF">
        <w:rPr>
          <w:rFonts w:cs="Arial"/>
          <w:color w:val="auto"/>
          <w:highlight w:val="yellow"/>
        </w:rPr>
        <w:t>the sample is fully submerged.</w:t>
      </w:r>
    </w:p>
    <w:p w14:paraId="58A3AAF4" w14:textId="77777777" w:rsidR="003D048D" w:rsidRPr="003810DF" w:rsidRDefault="003D048D" w:rsidP="003772BC">
      <w:pPr>
        <w:pStyle w:val="NormalWeb"/>
        <w:spacing w:before="0" w:beforeAutospacing="0" w:after="0" w:afterAutospacing="0"/>
        <w:rPr>
          <w:rFonts w:cs="Arial"/>
          <w:b/>
          <w:color w:val="auto"/>
          <w:highlight w:val="yellow"/>
        </w:rPr>
      </w:pPr>
    </w:p>
    <w:p w14:paraId="62CFC989" w14:textId="77777777" w:rsidR="003D048D" w:rsidRPr="003810DF" w:rsidRDefault="003D048D" w:rsidP="003772BC">
      <w:pPr>
        <w:pStyle w:val="NormalWeb"/>
        <w:spacing w:before="0" w:beforeAutospacing="0" w:after="0" w:afterAutospacing="0"/>
        <w:rPr>
          <w:rFonts w:cs="Arial"/>
          <w:b/>
          <w:color w:val="auto"/>
          <w:highlight w:val="yellow"/>
        </w:rPr>
      </w:pPr>
      <w:r w:rsidRPr="003810DF">
        <w:rPr>
          <w:rFonts w:cs="Arial"/>
          <w:b/>
          <w:color w:val="auto"/>
          <w:highlight w:val="yellow"/>
        </w:rPr>
        <w:t>3.</w:t>
      </w:r>
      <w:r w:rsidRPr="003810DF">
        <w:rPr>
          <w:rFonts w:cs="Arial"/>
          <w:b/>
          <w:color w:val="auto"/>
          <w:highlight w:val="yellow"/>
        </w:rPr>
        <w:tab/>
        <w:t xml:space="preserve">Sample Transfer </w:t>
      </w:r>
    </w:p>
    <w:p w14:paraId="19E24309" w14:textId="77777777" w:rsidR="003D048D" w:rsidRPr="003810DF" w:rsidRDefault="003D048D" w:rsidP="003772BC">
      <w:pPr>
        <w:pStyle w:val="NormalWeb"/>
        <w:spacing w:before="0" w:beforeAutospacing="0" w:after="0" w:afterAutospacing="0"/>
        <w:rPr>
          <w:rFonts w:cs="Arial"/>
          <w:b/>
          <w:color w:val="auto"/>
          <w:highlight w:val="yellow"/>
        </w:rPr>
      </w:pPr>
    </w:p>
    <w:p w14:paraId="133B27B5" w14:textId="0F63C06D" w:rsidR="00215347" w:rsidRPr="003810DF" w:rsidRDefault="00AE2397" w:rsidP="003772BC">
      <w:pPr>
        <w:pStyle w:val="NormalWeb"/>
        <w:spacing w:before="0" w:beforeAutospacing="0" w:after="0" w:afterAutospacing="0"/>
        <w:rPr>
          <w:rFonts w:cs="Arial"/>
          <w:b/>
          <w:color w:val="auto"/>
          <w:highlight w:val="yellow"/>
        </w:rPr>
      </w:pPr>
      <w:r w:rsidRPr="003810DF">
        <w:rPr>
          <w:rFonts w:cs="Arial"/>
          <w:b/>
          <w:color w:val="auto"/>
          <w:highlight w:val="yellow"/>
        </w:rPr>
        <w:t>3.</w:t>
      </w:r>
      <w:r w:rsidR="00CC10B8" w:rsidRPr="003810DF">
        <w:rPr>
          <w:rFonts w:cs="Arial"/>
          <w:b/>
          <w:color w:val="auto"/>
          <w:highlight w:val="yellow"/>
        </w:rPr>
        <w:t>1)</w:t>
      </w:r>
      <w:r w:rsidR="00CC10B8" w:rsidRPr="003810DF">
        <w:rPr>
          <w:rFonts w:cs="Arial"/>
          <w:b/>
          <w:color w:val="auto"/>
          <w:highlight w:val="yellow"/>
        </w:rPr>
        <w:tab/>
      </w:r>
      <w:r w:rsidR="000C30B3" w:rsidRPr="003810DF">
        <w:rPr>
          <w:rFonts w:cs="Arial"/>
          <w:b/>
          <w:color w:val="auto"/>
          <w:highlight w:val="yellow"/>
        </w:rPr>
        <w:t>Glove box preparation</w:t>
      </w:r>
    </w:p>
    <w:p w14:paraId="5F6F057F" w14:textId="201C018B" w:rsidR="00215347" w:rsidRPr="003810DF" w:rsidRDefault="000C30B3" w:rsidP="003772BC">
      <w:pPr>
        <w:pStyle w:val="NormalWeb"/>
        <w:numPr>
          <w:ilvl w:val="2"/>
          <w:numId w:val="11"/>
        </w:numPr>
        <w:spacing w:before="0" w:beforeAutospacing="0" w:after="0" w:afterAutospacing="0"/>
        <w:ind w:left="0" w:firstLine="0"/>
        <w:rPr>
          <w:rFonts w:cs="Arial"/>
          <w:color w:val="auto"/>
          <w:highlight w:val="yellow"/>
        </w:rPr>
      </w:pPr>
      <w:r w:rsidRPr="003810DF">
        <w:rPr>
          <w:rFonts w:cs="Arial"/>
          <w:color w:val="auto"/>
          <w:highlight w:val="yellow"/>
        </w:rPr>
        <w:t xml:space="preserve">Locate </w:t>
      </w:r>
      <w:r w:rsidR="00CF6626" w:rsidRPr="003810DF">
        <w:rPr>
          <w:rFonts w:cs="Arial"/>
          <w:color w:val="auto"/>
          <w:highlight w:val="yellow"/>
        </w:rPr>
        <w:t xml:space="preserve">the </w:t>
      </w:r>
      <w:r w:rsidRPr="003810DF">
        <w:rPr>
          <w:rFonts w:cs="Arial"/>
          <w:color w:val="auto"/>
          <w:highlight w:val="yellow"/>
        </w:rPr>
        <w:t>c</w:t>
      </w:r>
      <w:r w:rsidR="003559E7" w:rsidRPr="003810DF">
        <w:rPr>
          <w:rFonts w:cs="Arial"/>
          <w:color w:val="auto"/>
          <w:highlight w:val="yellow"/>
        </w:rPr>
        <w:t>ircular sample-transfer o</w:t>
      </w:r>
      <w:r w:rsidR="00CF6626" w:rsidRPr="003810DF">
        <w:rPr>
          <w:rFonts w:cs="Arial"/>
          <w:color w:val="auto"/>
          <w:highlight w:val="yellow"/>
        </w:rPr>
        <w:t xml:space="preserve">pening </w:t>
      </w:r>
      <w:r w:rsidRPr="003810DF">
        <w:rPr>
          <w:rFonts w:cs="Arial"/>
          <w:color w:val="auto"/>
          <w:highlight w:val="yellow"/>
        </w:rPr>
        <w:t xml:space="preserve">in </w:t>
      </w:r>
      <w:r w:rsidR="00CF6626" w:rsidRPr="003810DF">
        <w:rPr>
          <w:rFonts w:cs="Arial"/>
          <w:color w:val="auto"/>
          <w:highlight w:val="yellow"/>
        </w:rPr>
        <w:t xml:space="preserve">the </w:t>
      </w:r>
      <w:r w:rsidRPr="003810DF">
        <w:rPr>
          <w:rFonts w:cs="Arial"/>
          <w:color w:val="auto"/>
          <w:highlight w:val="yellow"/>
        </w:rPr>
        <w:t xml:space="preserve">base </w:t>
      </w:r>
      <w:r w:rsidR="00E262C3" w:rsidRPr="003810DF">
        <w:rPr>
          <w:rFonts w:cs="Arial"/>
          <w:color w:val="auto"/>
          <w:highlight w:val="yellow"/>
        </w:rPr>
        <w:t xml:space="preserve">of </w:t>
      </w:r>
      <w:r w:rsidR="00CF6626" w:rsidRPr="003810DF">
        <w:rPr>
          <w:rFonts w:cs="Arial"/>
          <w:color w:val="auto"/>
          <w:highlight w:val="yellow"/>
        </w:rPr>
        <w:t xml:space="preserve">the </w:t>
      </w:r>
      <w:r w:rsidR="003559E7" w:rsidRPr="003810DF">
        <w:rPr>
          <w:rFonts w:cs="Arial"/>
          <w:color w:val="auto"/>
          <w:highlight w:val="yellow"/>
        </w:rPr>
        <w:t xml:space="preserve">glove box </w:t>
      </w:r>
      <w:r w:rsidR="00CF6626" w:rsidRPr="003810DF">
        <w:rPr>
          <w:rFonts w:cs="Arial"/>
          <w:color w:val="auto"/>
          <w:highlight w:val="yellow"/>
        </w:rPr>
        <w:t>onto</w:t>
      </w:r>
      <w:r w:rsidRPr="003810DF">
        <w:rPr>
          <w:rFonts w:cs="Arial"/>
          <w:color w:val="auto"/>
          <w:highlight w:val="yellow"/>
        </w:rPr>
        <w:t xml:space="preserve"> the XPS load-lock flange mount</w:t>
      </w:r>
      <w:r w:rsidR="00CF6626" w:rsidRPr="003810DF">
        <w:rPr>
          <w:rFonts w:cs="Arial"/>
          <w:color w:val="auto"/>
          <w:highlight w:val="yellow"/>
        </w:rPr>
        <w:t>ing</w:t>
      </w:r>
      <w:r w:rsidRPr="003810DF">
        <w:rPr>
          <w:rFonts w:cs="Arial"/>
          <w:color w:val="auto"/>
          <w:highlight w:val="yellow"/>
        </w:rPr>
        <w:t xml:space="preserve">.  Ensure that </w:t>
      </w:r>
      <w:r w:rsidR="00CF6626" w:rsidRPr="003810DF">
        <w:rPr>
          <w:rFonts w:cs="Arial"/>
          <w:color w:val="auto"/>
          <w:highlight w:val="yellow"/>
        </w:rPr>
        <w:t xml:space="preserve">the </w:t>
      </w:r>
      <w:r w:rsidR="003559E7" w:rsidRPr="003810DF">
        <w:rPr>
          <w:rFonts w:cs="Arial"/>
          <w:color w:val="auto"/>
          <w:highlight w:val="yellow"/>
        </w:rPr>
        <w:t>seal between glove box and load-lock flange is formed correctly.</w:t>
      </w:r>
    </w:p>
    <w:p w14:paraId="68956367" w14:textId="77777777" w:rsidR="003559E7" w:rsidRPr="003810DF" w:rsidRDefault="003559E7" w:rsidP="003772BC">
      <w:pPr>
        <w:pStyle w:val="NormalWeb"/>
        <w:spacing w:before="0" w:beforeAutospacing="0" w:after="0" w:afterAutospacing="0"/>
        <w:ind w:left="720"/>
        <w:rPr>
          <w:rFonts w:cs="Arial"/>
          <w:color w:val="auto"/>
          <w:highlight w:val="yellow"/>
        </w:rPr>
      </w:pPr>
    </w:p>
    <w:p w14:paraId="33914F21" w14:textId="6A11E9E8" w:rsidR="003559E7" w:rsidRPr="003810DF" w:rsidRDefault="003559E7" w:rsidP="003772BC">
      <w:pPr>
        <w:pStyle w:val="NormalWeb"/>
        <w:numPr>
          <w:ilvl w:val="2"/>
          <w:numId w:val="11"/>
        </w:numPr>
        <w:spacing w:before="0" w:beforeAutospacing="0" w:after="0" w:afterAutospacing="0"/>
        <w:rPr>
          <w:rFonts w:cs="Arial"/>
          <w:color w:val="auto"/>
          <w:highlight w:val="yellow"/>
        </w:rPr>
      </w:pPr>
      <w:r w:rsidRPr="003810DF">
        <w:rPr>
          <w:rFonts w:cs="Arial"/>
          <w:color w:val="auto"/>
          <w:highlight w:val="yellow"/>
        </w:rPr>
        <w:t xml:space="preserve">Connect </w:t>
      </w:r>
      <w:r w:rsidR="00542D67" w:rsidRPr="003810DF">
        <w:rPr>
          <w:rFonts w:cs="Arial"/>
          <w:color w:val="auto"/>
          <w:highlight w:val="yellow"/>
        </w:rPr>
        <w:t xml:space="preserve">the </w:t>
      </w:r>
      <w:r w:rsidRPr="003810DF">
        <w:rPr>
          <w:rFonts w:cs="Arial"/>
          <w:color w:val="auto"/>
          <w:highlight w:val="yellow"/>
        </w:rPr>
        <w:t xml:space="preserve">glove box </w:t>
      </w:r>
      <w:r w:rsidR="00576DCE" w:rsidRPr="003810DF">
        <w:rPr>
          <w:rFonts w:cs="Arial"/>
          <w:color w:val="auto"/>
          <w:highlight w:val="yellow"/>
        </w:rPr>
        <w:t xml:space="preserve">to </w:t>
      </w:r>
      <w:r w:rsidR="00542D67" w:rsidRPr="003810DF">
        <w:rPr>
          <w:rFonts w:cs="Arial"/>
          <w:color w:val="auto"/>
          <w:highlight w:val="yellow"/>
        </w:rPr>
        <w:t xml:space="preserve">an </w:t>
      </w:r>
      <w:r w:rsidR="00576DCE" w:rsidRPr="003810DF">
        <w:rPr>
          <w:rFonts w:cs="Arial"/>
          <w:color w:val="auto"/>
          <w:highlight w:val="yellow"/>
        </w:rPr>
        <w:t>inert gas cylinder (either N</w:t>
      </w:r>
      <w:r w:rsidR="00576DCE" w:rsidRPr="003810DF">
        <w:rPr>
          <w:rFonts w:cs="Arial"/>
          <w:color w:val="auto"/>
          <w:highlight w:val="yellow"/>
          <w:vertAlign w:val="subscript"/>
        </w:rPr>
        <w:t>2</w:t>
      </w:r>
      <w:r w:rsidR="00576DCE" w:rsidRPr="003810DF">
        <w:rPr>
          <w:rFonts w:cs="Arial"/>
          <w:color w:val="auto"/>
          <w:highlight w:val="yellow"/>
        </w:rPr>
        <w:t xml:space="preserve"> or </w:t>
      </w:r>
      <w:proofErr w:type="spellStart"/>
      <w:r w:rsidR="00576DCE" w:rsidRPr="003810DF">
        <w:rPr>
          <w:rFonts w:cs="Arial"/>
          <w:color w:val="auto"/>
          <w:highlight w:val="yellow"/>
        </w:rPr>
        <w:t>Ar</w:t>
      </w:r>
      <w:proofErr w:type="spellEnd"/>
      <w:r w:rsidR="00576DCE" w:rsidRPr="003810DF">
        <w:rPr>
          <w:rFonts w:cs="Arial"/>
          <w:color w:val="auto"/>
          <w:highlight w:val="yellow"/>
        </w:rPr>
        <w:t>).</w:t>
      </w:r>
    </w:p>
    <w:p w14:paraId="51AC64BB" w14:textId="77777777" w:rsidR="00576DCE" w:rsidRPr="003810DF" w:rsidRDefault="00576DCE" w:rsidP="003772BC">
      <w:pPr>
        <w:pStyle w:val="NormalWeb"/>
        <w:spacing w:before="0" w:beforeAutospacing="0" w:after="0" w:afterAutospacing="0"/>
        <w:rPr>
          <w:rFonts w:cs="Arial"/>
          <w:color w:val="auto"/>
          <w:highlight w:val="yellow"/>
        </w:rPr>
      </w:pPr>
    </w:p>
    <w:p w14:paraId="29EBAF2F" w14:textId="4C476117" w:rsidR="00576DCE" w:rsidRPr="003810DF" w:rsidRDefault="00576DCE" w:rsidP="003772BC">
      <w:pPr>
        <w:pStyle w:val="NormalWeb"/>
        <w:numPr>
          <w:ilvl w:val="2"/>
          <w:numId w:val="11"/>
        </w:numPr>
        <w:spacing w:before="0" w:beforeAutospacing="0" w:after="0" w:afterAutospacing="0"/>
        <w:ind w:left="0" w:firstLine="0"/>
        <w:rPr>
          <w:rFonts w:cs="Arial"/>
          <w:color w:val="auto"/>
          <w:highlight w:val="yellow"/>
        </w:rPr>
      </w:pPr>
      <w:r w:rsidRPr="003810DF">
        <w:rPr>
          <w:rFonts w:cs="Arial"/>
          <w:color w:val="auto"/>
          <w:highlight w:val="yellow"/>
        </w:rPr>
        <w:t xml:space="preserve">Adhere </w:t>
      </w:r>
      <w:r w:rsidR="00CF6626" w:rsidRPr="003810DF">
        <w:rPr>
          <w:rFonts w:cs="Arial"/>
          <w:color w:val="auto"/>
          <w:highlight w:val="yellow"/>
        </w:rPr>
        <w:t xml:space="preserve">a </w:t>
      </w:r>
      <w:r w:rsidRPr="003810DF">
        <w:rPr>
          <w:rFonts w:cs="Arial"/>
          <w:color w:val="auto"/>
          <w:highlight w:val="yellow"/>
        </w:rPr>
        <w:t xml:space="preserve">small square of double-sided carbon (conductive) tape </w:t>
      </w:r>
      <w:r w:rsidR="00CF6626" w:rsidRPr="003810DF">
        <w:rPr>
          <w:rFonts w:cs="Arial"/>
          <w:color w:val="auto"/>
          <w:highlight w:val="yellow"/>
        </w:rPr>
        <w:t>on</w:t>
      </w:r>
      <w:r w:rsidRPr="003810DF">
        <w:rPr>
          <w:rFonts w:cs="Arial"/>
          <w:color w:val="auto"/>
          <w:highlight w:val="yellow"/>
        </w:rPr>
        <w:t xml:space="preserve">to </w:t>
      </w:r>
      <w:r w:rsidR="00542D67" w:rsidRPr="003810DF">
        <w:rPr>
          <w:rFonts w:cs="Arial"/>
          <w:color w:val="auto"/>
          <w:highlight w:val="yellow"/>
        </w:rPr>
        <w:t xml:space="preserve">the </w:t>
      </w:r>
      <w:r w:rsidRPr="003810DF">
        <w:rPr>
          <w:rFonts w:cs="Arial"/>
          <w:color w:val="auto"/>
          <w:highlight w:val="yellow"/>
        </w:rPr>
        <w:t>XPS sample bar.</w:t>
      </w:r>
    </w:p>
    <w:p w14:paraId="3CF6AF2A" w14:textId="77777777" w:rsidR="00576DCE" w:rsidRPr="003810DF" w:rsidRDefault="00576DCE" w:rsidP="003772BC">
      <w:pPr>
        <w:pStyle w:val="NormalWeb"/>
        <w:spacing w:before="0" w:beforeAutospacing="0" w:after="0" w:afterAutospacing="0"/>
        <w:rPr>
          <w:rFonts w:cs="Arial"/>
          <w:color w:val="auto"/>
          <w:highlight w:val="yellow"/>
        </w:rPr>
      </w:pPr>
    </w:p>
    <w:p w14:paraId="7842FD27" w14:textId="573B7EEB" w:rsidR="00576DCE" w:rsidRPr="003810DF" w:rsidRDefault="00576DCE" w:rsidP="003772BC">
      <w:pPr>
        <w:pStyle w:val="NormalWeb"/>
        <w:numPr>
          <w:ilvl w:val="2"/>
          <w:numId w:val="11"/>
        </w:numPr>
        <w:spacing w:before="0" w:beforeAutospacing="0" w:after="0" w:afterAutospacing="0"/>
        <w:ind w:left="0" w:firstLine="0"/>
        <w:rPr>
          <w:rFonts w:cs="Arial"/>
          <w:color w:val="auto"/>
          <w:highlight w:val="yellow"/>
        </w:rPr>
      </w:pPr>
      <w:r w:rsidRPr="003810DF">
        <w:rPr>
          <w:rFonts w:cs="Arial"/>
          <w:color w:val="auto"/>
          <w:highlight w:val="yellow"/>
        </w:rPr>
        <w:t xml:space="preserve">Insert hardware required for sample transfer into XPS instrument through </w:t>
      </w:r>
      <w:r w:rsidR="00542D67" w:rsidRPr="003810DF">
        <w:rPr>
          <w:rFonts w:cs="Arial"/>
          <w:color w:val="auto"/>
          <w:highlight w:val="yellow"/>
        </w:rPr>
        <w:t xml:space="preserve">an </w:t>
      </w:r>
      <w:r w:rsidRPr="003810DF">
        <w:rPr>
          <w:rFonts w:cs="Arial"/>
          <w:color w:val="auto"/>
          <w:highlight w:val="yellow"/>
        </w:rPr>
        <w:t>open port</w:t>
      </w:r>
      <w:r w:rsidR="00542D67" w:rsidRPr="003810DF">
        <w:rPr>
          <w:rFonts w:cs="Arial"/>
          <w:color w:val="auto"/>
          <w:highlight w:val="yellow"/>
        </w:rPr>
        <w:t xml:space="preserve"> on </w:t>
      </w:r>
      <w:r w:rsidR="00696279" w:rsidRPr="003810DF">
        <w:rPr>
          <w:rFonts w:cs="Arial"/>
          <w:color w:val="auto"/>
          <w:highlight w:val="yellow"/>
        </w:rPr>
        <w:t xml:space="preserve">the </w:t>
      </w:r>
      <w:r w:rsidR="00542D67" w:rsidRPr="003810DF">
        <w:rPr>
          <w:rFonts w:cs="Arial"/>
          <w:color w:val="auto"/>
          <w:highlight w:val="yellow"/>
        </w:rPr>
        <w:t>glove box</w:t>
      </w:r>
      <w:r w:rsidRPr="003810DF">
        <w:rPr>
          <w:rFonts w:cs="Arial"/>
          <w:color w:val="auto"/>
          <w:highlight w:val="yellow"/>
        </w:rPr>
        <w:t xml:space="preserve">, i.e. sample bar with carbon tape attached, plastic/ceramic tweezers, nitrile gloves, </w:t>
      </w:r>
      <w:r w:rsidR="00F0543D" w:rsidRPr="003810DF">
        <w:rPr>
          <w:rFonts w:cs="Arial"/>
          <w:color w:val="auto"/>
          <w:highlight w:val="yellow"/>
        </w:rPr>
        <w:t xml:space="preserve">laboratory tissues, </w:t>
      </w:r>
      <w:r w:rsidR="00901645" w:rsidRPr="003810DF">
        <w:rPr>
          <w:rFonts w:cs="Arial"/>
          <w:color w:val="auto"/>
          <w:highlight w:val="yellow"/>
        </w:rPr>
        <w:t xml:space="preserve">plastic paraffin film, </w:t>
      </w:r>
      <w:r w:rsidR="00F0543D" w:rsidRPr="003810DF">
        <w:rPr>
          <w:rFonts w:cs="Arial"/>
          <w:color w:val="auto"/>
          <w:highlight w:val="yellow"/>
        </w:rPr>
        <w:t xml:space="preserve">empty/dry wash bottle with spout, </w:t>
      </w:r>
      <w:r w:rsidR="008D4925" w:rsidRPr="003810DF">
        <w:rPr>
          <w:rFonts w:cs="Arial"/>
          <w:color w:val="auto"/>
          <w:highlight w:val="yellow"/>
        </w:rPr>
        <w:t xml:space="preserve">and glass </w:t>
      </w:r>
      <w:r w:rsidR="00696279" w:rsidRPr="003810DF">
        <w:rPr>
          <w:rFonts w:cs="Arial"/>
          <w:color w:val="auto"/>
          <w:highlight w:val="yellow"/>
        </w:rPr>
        <w:t>beaker containing</w:t>
      </w:r>
      <w:r w:rsidR="00795EEB" w:rsidRPr="003810DF">
        <w:rPr>
          <w:rFonts w:cs="Arial"/>
          <w:color w:val="auto"/>
          <w:highlight w:val="yellow"/>
        </w:rPr>
        <w:t xml:space="preserve"> ~ 200</w:t>
      </w:r>
      <w:r w:rsidR="00F0543D" w:rsidRPr="003810DF">
        <w:rPr>
          <w:rFonts w:cs="Arial"/>
          <w:color w:val="auto"/>
          <w:highlight w:val="yellow"/>
        </w:rPr>
        <w:t xml:space="preserve"> g of Na</w:t>
      </w:r>
      <w:r w:rsidR="00F0543D" w:rsidRPr="003810DF">
        <w:rPr>
          <w:rFonts w:cs="Arial"/>
          <w:color w:val="auto"/>
          <w:highlight w:val="yellow"/>
          <w:vertAlign w:val="subscript"/>
        </w:rPr>
        <w:t>2</w:t>
      </w:r>
      <w:r w:rsidR="00F0543D" w:rsidRPr="003810DF">
        <w:rPr>
          <w:rFonts w:cs="Arial"/>
          <w:color w:val="auto"/>
          <w:highlight w:val="yellow"/>
        </w:rPr>
        <w:t>CO</w:t>
      </w:r>
      <w:r w:rsidR="00F0543D" w:rsidRPr="003810DF">
        <w:rPr>
          <w:rFonts w:cs="Arial"/>
          <w:color w:val="auto"/>
          <w:highlight w:val="yellow"/>
          <w:vertAlign w:val="subscript"/>
        </w:rPr>
        <w:t>3</w:t>
      </w:r>
      <w:r w:rsidR="00F0543D" w:rsidRPr="003810DF">
        <w:rPr>
          <w:rFonts w:cs="Arial"/>
          <w:color w:val="auto"/>
          <w:highlight w:val="yellow"/>
        </w:rPr>
        <w:t xml:space="preserve"> powder.</w:t>
      </w:r>
    </w:p>
    <w:p w14:paraId="41D68461" w14:textId="77777777" w:rsidR="00F0543D" w:rsidRPr="003810DF" w:rsidRDefault="00F0543D" w:rsidP="003772BC">
      <w:pPr>
        <w:pStyle w:val="NormalWeb"/>
        <w:spacing w:before="0" w:beforeAutospacing="0" w:after="0" w:afterAutospacing="0"/>
        <w:rPr>
          <w:rFonts w:cs="Arial"/>
          <w:color w:val="auto"/>
          <w:highlight w:val="yellow"/>
        </w:rPr>
      </w:pPr>
    </w:p>
    <w:p w14:paraId="35DD3765" w14:textId="62185485" w:rsidR="00F0543D" w:rsidRPr="003810DF" w:rsidRDefault="00F0543D" w:rsidP="003772BC">
      <w:pPr>
        <w:pStyle w:val="NormalWeb"/>
        <w:numPr>
          <w:ilvl w:val="2"/>
          <w:numId w:val="11"/>
        </w:numPr>
        <w:spacing w:before="0" w:beforeAutospacing="0" w:after="0" w:afterAutospacing="0"/>
        <w:ind w:left="0" w:firstLine="0"/>
        <w:rPr>
          <w:rFonts w:cs="Arial"/>
          <w:color w:val="auto"/>
          <w:highlight w:val="yellow"/>
        </w:rPr>
      </w:pPr>
      <w:r w:rsidRPr="003810DF">
        <w:rPr>
          <w:rFonts w:cs="Arial"/>
          <w:color w:val="auto"/>
          <w:highlight w:val="yellow"/>
        </w:rPr>
        <w:t xml:space="preserve">Place glass beaker containing carbon-steel sample in 1M </w:t>
      </w:r>
      <w:proofErr w:type="spellStart"/>
      <w:r w:rsidRPr="003810DF">
        <w:rPr>
          <w:rFonts w:cs="Arial"/>
          <w:color w:val="auto"/>
          <w:highlight w:val="yellow"/>
        </w:rPr>
        <w:t>HCl</w:t>
      </w:r>
      <w:proofErr w:type="spellEnd"/>
      <w:r w:rsidRPr="003810DF">
        <w:rPr>
          <w:rFonts w:cs="Arial"/>
          <w:color w:val="auto"/>
          <w:highlight w:val="yellow"/>
        </w:rPr>
        <w:t xml:space="preserve"> + x </w:t>
      </w:r>
      <w:proofErr w:type="spellStart"/>
      <w:r w:rsidR="00E91181" w:rsidRPr="003810DF">
        <w:rPr>
          <w:rFonts w:cs="Arial"/>
          <w:color w:val="auto"/>
          <w:highlight w:val="yellow"/>
        </w:rPr>
        <w:t>m</w:t>
      </w:r>
      <w:r w:rsidRPr="003810DF">
        <w:rPr>
          <w:rFonts w:cs="Arial"/>
          <w:color w:val="auto"/>
          <w:highlight w:val="yellow"/>
        </w:rPr>
        <w:t>M</w:t>
      </w:r>
      <w:proofErr w:type="spellEnd"/>
      <w:r w:rsidRPr="003810DF">
        <w:rPr>
          <w:rFonts w:cs="Arial"/>
          <w:color w:val="auto"/>
          <w:highlight w:val="yellow"/>
        </w:rPr>
        <w:t xml:space="preserve"> </w:t>
      </w:r>
      <w:r w:rsidR="00795B62" w:rsidRPr="003810DF">
        <w:rPr>
          <w:rFonts w:cs="Arial"/>
          <w:color w:val="auto"/>
          <w:highlight w:val="yellow"/>
        </w:rPr>
        <w:t xml:space="preserve">(e.g. x = 2 </w:t>
      </w:r>
      <w:proofErr w:type="spellStart"/>
      <w:r w:rsidR="00795B62" w:rsidRPr="003810DF">
        <w:rPr>
          <w:rFonts w:cs="Arial"/>
          <w:color w:val="auto"/>
          <w:highlight w:val="yellow"/>
        </w:rPr>
        <w:t>mM</w:t>
      </w:r>
      <w:proofErr w:type="spellEnd"/>
      <w:r w:rsidR="00795B62" w:rsidRPr="003810DF">
        <w:rPr>
          <w:rFonts w:cs="Arial"/>
          <w:color w:val="auto"/>
          <w:highlight w:val="yellow"/>
        </w:rPr>
        <w:t xml:space="preserve"> 2-mercaptobenzimidazole) </w:t>
      </w:r>
      <w:r w:rsidRPr="003810DF">
        <w:rPr>
          <w:rFonts w:cs="Arial"/>
          <w:color w:val="auto"/>
          <w:highlight w:val="yellow"/>
        </w:rPr>
        <w:t>organic-CI solution inside glove box.  Ensure that sample is always fully immersed during this step.</w:t>
      </w:r>
    </w:p>
    <w:p w14:paraId="7AA425E0" w14:textId="77777777" w:rsidR="00F0543D" w:rsidRPr="003810DF" w:rsidRDefault="00F0543D" w:rsidP="003772BC">
      <w:pPr>
        <w:pStyle w:val="NormalWeb"/>
        <w:spacing w:before="0" w:beforeAutospacing="0" w:after="0" w:afterAutospacing="0"/>
        <w:rPr>
          <w:rFonts w:cs="Arial"/>
          <w:color w:val="auto"/>
          <w:highlight w:val="yellow"/>
        </w:rPr>
      </w:pPr>
    </w:p>
    <w:p w14:paraId="02D058BD" w14:textId="1B06B63F" w:rsidR="00F0543D" w:rsidRPr="003810DF" w:rsidRDefault="00A00498" w:rsidP="003772BC">
      <w:pPr>
        <w:pStyle w:val="NormalWeb"/>
        <w:numPr>
          <w:ilvl w:val="2"/>
          <w:numId w:val="11"/>
        </w:numPr>
        <w:spacing w:before="0" w:beforeAutospacing="0" w:after="0" w:afterAutospacing="0"/>
        <w:rPr>
          <w:rFonts w:cs="Arial"/>
          <w:color w:val="auto"/>
          <w:highlight w:val="yellow"/>
        </w:rPr>
      </w:pPr>
      <w:r w:rsidRPr="003810DF">
        <w:rPr>
          <w:rFonts w:cs="Arial"/>
          <w:color w:val="auto"/>
          <w:highlight w:val="yellow"/>
        </w:rPr>
        <w:t>Seal all ports/entry points on the glove box and begin to purge with N</w:t>
      </w:r>
      <w:r w:rsidRPr="003810DF">
        <w:rPr>
          <w:rFonts w:cs="Arial"/>
          <w:color w:val="auto"/>
          <w:highlight w:val="yellow"/>
          <w:vertAlign w:val="subscript"/>
        </w:rPr>
        <w:t>2</w:t>
      </w:r>
      <w:r w:rsidRPr="003810DF">
        <w:rPr>
          <w:rFonts w:cs="Arial"/>
          <w:color w:val="auto"/>
          <w:highlight w:val="yellow"/>
        </w:rPr>
        <w:t xml:space="preserve"> (or </w:t>
      </w:r>
      <w:proofErr w:type="spellStart"/>
      <w:r w:rsidRPr="003810DF">
        <w:rPr>
          <w:rFonts w:cs="Arial"/>
          <w:color w:val="auto"/>
          <w:highlight w:val="yellow"/>
        </w:rPr>
        <w:t>Ar</w:t>
      </w:r>
      <w:proofErr w:type="spellEnd"/>
      <w:r w:rsidRPr="003810DF">
        <w:rPr>
          <w:rFonts w:cs="Arial"/>
          <w:color w:val="auto"/>
          <w:highlight w:val="yellow"/>
        </w:rPr>
        <w:t>).</w:t>
      </w:r>
    </w:p>
    <w:p w14:paraId="360BEE53" w14:textId="77777777" w:rsidR="00A00498" w:rsidRPr="003810DF" w:rsidRDefault="00A00498" w:rsidP="003772BC">
      <w:pPr>
        <w:pStyle w:val="NormalWeb"/>
        <w:spacing w:before="0" w:beforeAutospacing="0" w:after="0" w:afterAutospacing="0"/>
        <w:rPr>
          <w:rFonts w:cs="Arial"/>
          <w:color w:val="auto"/>
          <w:highlight w:val="yellow"/>
        </w:rPr>
      </w:pPr>
    </w:p>
    <w:p w14:paraId="245C0BE9" w14:textId="384DEA82" w:rsidR="009B2810" w:rsidRPr="003810DF" w:rsidRDefault="005C2307" w:rsidP="003772BC">
      <w:pPr>
        <w:pStyle w:val="NormalWeb"/>
        <w:numPr>
          <w:ilvl w:val="2"/>
          <w:numId w:val="11"/>
        </w:numPr>
        <w:spacing w:before="0" w:beforeAutospacing="0" w:after="0" w:afterAutospacing="0"/>
        <w:ind w:left="0" w:firstLine="0"/>
        <w:rPr>
          <w:rFonts w:cs="Arial"/>
          <w:color w:val="auto"/>
          <w:highlight w:val="yellow"/>
        </w:rPr>
      </w:pPr>
      <w:r w:rsidRPr="003810DF">
        <w:rPr>
          <w:rFonts w:cs="Arial"/>
          <w:color w:val="auto"/>
          <w:highlight w:val="yellow"/>
        </w:rPr>
        <w:t>Continuously</w:t>
      </w:r>
      <w:r w:rsidR="00A00498" w:rsidRPr="003810DF">
        <w:rPr>
          <w:rFonts w:cs="Arial"/>
          <w:color w:val="auto"/>
          <w:highlight w:val="yellow"/>
        </w:rPr>
        <w:t xml:space="preserve"> purge </w:t>
      </w:r>
      <w:r w:rsidRPr="003810DF">
        <w:rPr>
          <w:rFonts w:cs="Arial"/>
          <w:color w:val="auto"/>
          <w:highlight w:val="yellow"/>
        </w:rPr>
        <w:t xml:space="preserve">the </w:t>
      </w:r>
      <w:r w:rsidR="006C3693" w:rsidRPr="003810DF">
        <w:rPr>
          <w:rFonts w:cs="Arial"/>
          <w:color w:val="auto"/>
          <w:highlight w:val="yellow"/>
        </w:rPr>
        <w:t xml:space="preserve">glove box until the </w:t>
      </w:r>
      <w:r w:rsidRPr="003810DF">
        <w:rPr>
          <w:rFonts w:cs="Arial"/>
          <w:color w:val="auto"/>
          <w:highlight w:val="yellow"/>
        </w:rPr>
        <w:t>sample transfer is complete.</w:t>
      </w:r>
    </w:p>
    <w:p w14:paraId="6DCC144F" w14:textId="77777777" w:rsidR="00542D67" w:rsidRPr="003810DF" w:rsidRDefault="00542D67" w:rsidP="003772BC">
      <w:pPr>
        <w:pStyle w:val="NormalWeb"/>
        <w:spacing w:before="0" w:beforeAutospacing="0" w:after="0" w:afterAutospacing="0"/>
        <w:rPr>
          <w:rFonts w:cs="Arial"/>
          <w:color w:val="auto"/>
          <w:highlight w:val="yellow"/>
        </w:rPr>
      </w:pPr>
    </w:p>
    <w:p w14:paraId="0CBAF92D" w14:textId="33D2EB74" w:rsidR="009B2810" w:rsidRPr="003810DF" w:rsidRDefault="009B2810" w:rsidP="003772BC">
      <w:pPr>
        <w:pStyle w:val="NormalWeb"/>
        <w:spacing w:before="0" w:beforeAutospacing="0" w:after="0" w:afterAutospacing="0"/>
        <w:rPr>
          <w:rFonts w:cs="Arial"/>
          <w:b/>
          <w:color w:val="auto"/>
          <w:highlight w:val="yellow"/>
        </w:rPr>
      </w:pPr>
      <w:r w:rsidRPr="003810DF">
        <w:rPr>
          <w:rFonts w:cs="Arial"/>
          <w:b/>
          <w:color w:val="auto"/>
          <w:highlight w:val="yellow"/>
        </w:rPr>
        <w:t>3.2</w:t>
      </w:r>
      <w:r w:rsidR="00696279" w:rsidRPr="003810DF">
        <w:rPr>
          <w:rFonts w:cs="Arial"/>
          <w:b/>
          <w:color w:val="auto"/>
          <w:highlight w:val="yellow"/>
        </w:rPr>
        <w:t>)</w:t>
      </w:r>
      <w:r w:rsidR="00696279" w:rsidRPr="003810DF">
        <w:rPr>
          <w:rFonts w:cs="Arial"/>
          <w:b/>
          <w:color w:val="auto"/>
          <w:highlight w:val="yellow"/>
        </w:rPr>
        <w:tab/>
      </w:r>
      <w:proofErr w:type="gramStart"/>
      <w:r w:rsidR="00696279" w:rsidRPr="003810DF">
        <w:rPr>
          <w:rFonts w:cs="Arial"/>
          <w:b/>
          <w:color w:val="auto"/>
          <w:highlight w:val="yellow"/>
        </w:rPr>
        <w:t>From</w:t>
      </w:r>
      <w:proofErr w:type="gramEnd"/>
      <w:r w:rsidR="00696279" w:rsidRPr="003810DF">
        <w:rPr>
          <w:rFonts w:cs="Arial"/>
          <w:b/>
          <w:color w:val="auto"/>
          <w:highlight w:val="yellow"/>
        </w:rPr>
        <w:t xml:space="preserve"> solution to XPS analysis c</w:t>
      </w:r>
      <w:r w:rsidR="00CC10B8" w:rsidRPr="003810DF">
        <w:rPr>
          <w:rFonts w:cs="Arial"/>
          <w:b/>
          <w:color w:val="auto"/>
          <w:highlight w:val="yellow"/>
        </w:rPr>
        <w:t>hamber</w:t>
      </w:r>
    </w:p>
    <w:p w14:paraId="58DDF321" w14:textId="39599BD6" w:rsidR="00961E0D" w:rsidRPr="003810DF" w:rsidRDefault="000B427D" w:rsidP="003772BC">
      <w:pPr>
        <w:pStyle w:val="NormalWeb"/>
        <w:spacing w:before="0" w:beforeAutospacing="0" w:after="0" w:afterAutospacing="0"/>
        <w:rPr>
          <w:rFonts w:cs="Arial"/>
          <w:color w:val="auto"/>
          <w:highlight w:val="yellow"/>
        </w:rPr>
      </w:pPr>
      <w:r w:rsidRPr="003810DF">
        <w:rPr>
          <w:rFonts w:cs="Arial"/>
          <w:color w:val="auto"/>
          <w:highlight w:val="yellow"/>
        </w:rPr>
        <w:t>3.2.1)</w:t>
      </w:r>
      <w:r w:rsidRPr="003810DF">
        <w:rPr>
          <w:rFonts w:cs="Arial"/>
          <w:color w:val="auto"/>
          <w:highlight w:val="yellow"/>
        </w:rPr>
        <w:tab/>
        <w:t>Allow the sample to remain</w:t>
      </w:r>
      <w:r w:rsidR="009B2810" w:rsidRPr="003810DF">
        <w:rPr>
          <w:rFonts w:cs="Arial"/>
          <w:color w:val="auto"/>
          <w:highlight w:val="yellow"/>
        </w:rPr>
        <w:t xml:space="preserve"> </w:t>
      </w:r>
      <w:r w:rsidRPr="003810DF">
        <w:rPr>
          <w:rFonts w:cs="Arial"/>
          <w:color w:val="auto"/>
          <w:highlight w:val="yellow"/>
        </w:rPr>
        <w:t xml:space="preserve">submerged </w:t>
      </w:r>
      <w:r w:rsidR="009B2810" w:rsidRPr="003810DF">
        <w:rPr>
          <w:rFonts w:cs="Arial"/>
          <w:color w:val="auto"/>
          <w:highlight w:val="yellow"/>
        </w:rPr>
        <w:t xml:space="preserve">in </w:t>
      </w:r>
      <w:r w:rsidRPr="003810DF">
        <w:rPr>
          <w:rFonts w:cs="Arial"/>
          <w:color w:val="auto"/>
          <w:highlight w:val="yellow"/>
        </w:rPr>
        <w:t xml:space="preserve">the </w:t>
      </w:r>
      <w:r w:rsidR="009B2810" w:rsidRPr="003810DF">
        <w:rPr>
          <w:rFonts w:cs="Arial"/>
          <w:color w:val="auto"/>
          <w:highlight w:val="yellow"/>
        </w:rPr>
        <w:t xml:space="preserve">1 M </w:t>
      </w:r>
      <w:proofErr w:type="spellStart"/>
      <w:r w:rsidR="009B2810" w:rsidRPr="003810DF">
        <w:rPr>
          <w:rFonts w:cs="Arial"/>
          <w:color w:val="auto"/>
          <w:highlight w:val="yellow"/>
        </w:rPr>
        <w:t>HCl</w:t>
      </w:r>
      <w:proofErr w:type="spellEnd"/>
      <w:r w:rsidR="009B2810" w:rsidRPr="003810DF">
        <w:rPr>
          <w:rFonts w:cs="Arial"/>
          <w:color w:val="auto"/>
          <w:highlight w:val="yellow"/>
        </w:rPr>
        <w:t xml:space="preserve"> + x </w:t>
      </w:r>
      <w:proofErr w:type="spellStart"/>
      <w:r w:rsidR="00E91181" w:rsidRPr="003810DF">
        <w:rPr>
          <w:rFonts w:cs="Arial"/>
          <w:color w:val="auto"/>
          <w:highlight w:val="yellow"/>
        </w:rPr>
        <w:t>m</w:t>
      </w:r>
      <w:r w:rsidR="009B2810" w:rsidRPr="003810DF">
        <w:rPr>
          <w:rFonts w:cs="Arial"/>
          <w:color w:val="auto"/>
          <w:highlight w:val="yellow"/>
        </w:rPr>
        <w:t>M</w:t>
      </w:r>
      <w:proofErr w:type="spellEnd"/>
      <w:r w:rsidR="009B2810" w:rsidRPr="003810DF">
        <w:rPr>
          <w:rFonts w:cs="Arial"/>
          <w:color w:val="auto"/>
          <w:highlight w:val="yellow"/>
        </w:rPr>
        <w:t xml:space="preserve"> organic-CI solution for</w:t>
      </w:r>
      <w:r w:rsidRPr="003810DF">
        <w:rPr>
          <w:rFonts w:cs="Arial"/>
          <w:color w:val="auto"/>
          <w:highlight w:val="yellow"/>
        </w:rPr>
        <w:t xml:space="preserve"> the desired immersion period</w:t>
      </w:r>
      <w:r w:rsidR="00405FCA" w:rsidRPr="003810DF">
        <w:rPr>
          <w:rFonts w:cs="Arial"/>
          <w:color w:val="auto"/>
          <w:highlight w:val="yellow"/>
        </w:rPr>
        <w:t xml:space="preserve">, </w:t>
      </w:r>
      <w:r w:rsidR="00795B62" w:rsidRPr="003810DF">
        <w:rPr>
          <w:rFonts w:cs="Arial"/>
          <w:color w:val="auto"/>
          <w:highlight w:val="yellow"/>
        </w:rPr>
        <w:t xml:space="preserve">e.g. 4 h, as employed for the </w:t>
      </w:r>
      <w:r w:rsidR="008F4E73" w:rsidRPr="003810DF">
        <w:rPr>
          <w:rFonts w:cs="Arial"/>
          <w:color w:val="auto"/>
          <w:highlight w:val="yellow"/>
        </w:rPr>
        <w:t>XPS data presented below.</w:t>
      </w:r>
    </w:p>
    <w:p w14:paraId="03A409E0" w14:textId="77777777" w:rsidR="00961E0D" w:rsidRPr="003810DF" w:rsidRDefault="00961E0D" w:rsidP="003772BC">
      <w:pPr>
        <w:pStyle w:val="NormalWeb"/>
        <w:spacing w:before="0" w:beforeAutospacing="0" w:after="0" w:afterAutospacing="0"/>
        <w:rPr>
          <w:rFonts w:cs="Arial"/>
          <w:color w:val="auto"/>
          <w:highlight w:val="yellow"/>
        </w:rPr>
      </w:pPr>
    </w:p>
    <w:p w14:paraId="205DE8B6" w14:textId="77777777" w:rsidR="00442784" w:rsidRPr="003810DF" w:rsidRDefault="00961E0D" w:rsidP="003772BC">
      <w:pPr>
        <w:pStyle w:val="NormalWeb"/>
        <w:spacing w:before="0" w:beforeAutospacing="0" w:after="0" w:afterAutospacing="0"/>
        <w:rPr>
          <w:rFonts w:cs="Arial"/>
          <w:color w:val="auto"/>
          <w:highlight w:val="yellow"/>
        </w:rPr>
      </w:pPr>
      <w:proofErr w:type="gramStart"/>
      <w:r w:rsidRPr="003810DF">
        <w:rPr>
          <w:rFonts w:cs="Arial"/>
          <w:color w:val="auto"/>
          <w:highlight w:val="yellow"/>
        </w:rPr>
        <w:t>3.2.2)</w:t>
      </w:r>
      <w:r w:rsidRPr="003810DF">
        <w:rPr>
          <w:rFonts w:cs="Arial"/>
          <w:color w:val="auto"/>
          <w:highlight w:val="yellow"/>
        </w:rPr>
        <w:tab/>
      </w:r>
      <w:r w:rsidR="005C2307" w:rsidRPr="003810DF">
        <w:rPr>
          <w:rFonts w:cs="Arial"/>
          <w:color w:val="auto"/>
          <w:highlight w:val="yellow"/>
        </w:rPr>
        <w:t xml:space="preserve">Check that the relative humidity within the glove box is minimized, which is typically achieved after 60 – 90 min of </w:t>
      </w:r>
      <w:r w:rsidR="00C050B9" w:rsidRPr="003810DF">
        <w:rPr>
          <w:rFonts w:cs="Arial"/>
          <w:color w:val="auto"/>
          <w:highlight w:val="yellow"/>
        </w:rPr>
        <w:t>initiating</w:t>
      </w:r>
      <w:r w:rsidR="005C2307" w:rsidRPr="003810DF">
        <w:rPr>
          <w:rFonts w:cs="Arial"/>
          <w:color w:val="auto"/>
          <w:highlight w:val="yellow"/>
        </w:rPr>
        <w:t xml:space="preserve"> purging.</w:t>
      </w:r>
      <w:proofErr w:type="gramEnd"/>
      <w:r w:rsidRPr="003810DF">
        <w:rPr>
          <w:rFonts w:cs="Arial"/>
          <w:color w:val="auto"/>
          <w:highlight w:val="yellow"/>
        </w:rPr>
        <w:t xml:space="preserve">  A </w:t>
      </w:r>
      <w:r w:rsidR="005C2307" w:rsidRPr="003810DF">
        <w:rPr>
          <w:rFonts w:cs="Arial"/>
          <w:color w:val="auto"/>
          <w:highlight w:val="yellow"/>
        </w:rPr>
        <w:t xml:space="preserve">value of 8% relative humidity is required before proceeding with sample transfer; value prior to purging is </w:t>
      </w:r>
      <w:r w:rsidR="003503A8" w:rsidRPr="003810DF">
        <w:rPr>
          <w:rFonts w:cs="Arial"/>
          <w:color w:val="auto"/>
          <w:highlight w:val="yellow"/>
        </w:rPr>
        <w:t>typically 35 -</w:t>
      </w:r>
      <w:r w:rsidR="00C050B9" w:rsidRPr="003810DF">
        <w:rPr>
          <w:rFonts w:cs="Arial"/>
          <w:color w:val="auto"/>
          <w:highlight w:val="yellow"/>
        </w:rPr>
        <w:t xml:space="preserve"> </w:t>
      </w:r>
      <w:r w:rsidR="003503A8" w:rsidRPr="003810DF">
        <w:rPr>
          <w:rFonts w:cs="Arial"/>
          <w:color w:val="auto"/>
          <w:highlight w:val="yellow"/>
        </w:rPr>
        <w:t>40</w:t>
      </w:r>
      <w:r w:rsidR="005C2307" w:rsidRPr="003810DF">
        <w:rPr>
          <w:rFonts w:cs="Arial"/>
          <w:color w:val="auto"/>
          <w:highlight w:val="yellow"/>
        </w:rPr>
        <w:t xml:space="preserve">%.  </w:t>
      </w:r>
    </w:p>
    <w:p w14:paraId="009402AB" w14:textId="77777777" w:rsidR="006F4AD7" w:rsidRPr="003810DF" w:rsidRDefault="006F4AD7" w:rsidP="003772BC">
      <w:pPr>
        <w:pStyle w:val="NormalWeb"/>
        <w:spacing w:before="0" w:beforeAutospacing="0" w:after="0" w:afterAutospacing="0"/>
        <w:rPr>
          <w:rFonts w:cs="Arial"/>
          <w:color w:val="auto"/>
          <w:highlight w:val="yellow"/>
        </w:rPr>
      </w:pPr>
    </w:p>
    <w:p w14:paraId="0F5316FC" w14:textId="4DB54C9B" w:rsidR="00961E0D" w:rsidRPr="003772BC" w:rsidRDefault="00442784" w:rsidP="003772BC">
      <w:pPr>
        <w:pStyle w:val="NormalWeb"/>
        <w:spacing w:before="0" w:beforeAutospacing="0" w:after="0" w:afterAutospacing="0"/>
        <w:rPr>
          <w:rFonts w:cs="Arial"/>
          <w:color w:val="auto"/>
        </w:rPr>
      </w:pPr>
      <w:r w:rsidRPr="003772BC">
        <w:rPr>
          <w:rFonts w:cs="Arial"/>
          <w:color w:val="auto"/>
        </w:rPr>
        <w:t xml:space="preserve">Note: </w:t>
      </w:r>
      <w:r w:rsidR="005C2307" w:rsidRPr="003772BC">
        <w:rPr>
          <w:rFonts w:cs="Arial"/>
          <w:color w:val="auto"/>
        </w:rPr>
        <w:t>Normally, there is</w:t>
      </w:r>
      <w:r w:rsidR="00D60BEB" w:rsidRPr="003772BC">
        <w:rPr>
          <w:rFonts w:cs="Arial"/>
          <w:color w:val="auto"/>
        </w:rPr>
        <w:t xml:space="preserve"> no dedicated</w:t>
      </w:r>
      <w:r w:rsidR="005C2307" w:rsidRPr="003772BC">
        <w:rPr>
          <w:rFonts w:cs="Arial"/>
          <w:color w:val="auto"/>
        </w:rPr>
        <w:t xml:space="preserve"> O</w:t>
      </w:r>
      <w:r w:rsidR="005C2307" w:rsidRPr="003772BC">
        <w:rPr>
          <w:rFonts w:cs="Arial"/>
          <w:color w:val="auto"/>
          <w:vertAlign w:val="subscript"/>
        </w:rPr>
        <w:t>2</w:t>
      </w:r>
      <w:r w:rsidR="005C2307" w:rsidRPr="003772BC">
        <w:rPr>
          <w:rFonts w:cs="Arial"/>
          <w:color w:val="auto"/>
        </w:rPr>
        <w:t xml:space="preserve"> sensor within the glove box, but trial measurements </w:t>
      </w:r>
      <w:r w:rsidR="00961E0D" w:rsidRPr="003772BC">
        <w:rPr>
          <w:rFonts w:cs="Arial"/>
          <w:color w:val="auto"/>
        </w:rPr>
        <w:t xml:space="preserve">with such a device </w:t>
      </w:r>
      <w:r w:rsidR="005C2307" w:rsidRPr="003772BC">
        <w:rPr>
          <w:rFonts w:cs="Arial"/>
          <w:color w:val="auto"/>
        </w:rPr>
        <w:t xml:space="preserve">indicate that the purging procedure leads to a reduction </w:t>
      </w:r>
      <w:r w:rsidR="005C2307" w:rsidRPr="003772BC">
        <w:rPr>
          <w:rFonts w:cs="Arial"/>
          <w:color w:val="auto"/>
        </w:rPr>
        <w:lastRenderedPageBreak/>
        <w:t>in O</w:t>
      </w:r>
      <w:r w:rsidR="005C2307" w:rsidRPr="003772BC">
        <w:rPr>
          <w:rFonts w:cs="Arial"/>
          <w:color w:val="auto"/>
          <w:vertAlign w:val="subscript"/>
        </w:rPr>
        <w:t>2</w:t>
      </w:r>
      <w:r w:rsidR="005C2307" w:rsidRPr="003772BC">
        <w:rPr>
          <w:rFonts w:cs="Arial"/>
          <w:color w:val="auto"/>
        </w:rPr>
        <w:t xml:space="preserve"> concentration by a factor of </w:t>
      </w:r>
      <w:r w:rsidR="00C050B9" w:rsidRPr="003772BC">
        <w:rPr>
          <w:rFonts w:cs="Arial"/>
          <w:color w:val="auto"/>
        </w:rPr>
        <w:t>~ 1000</w:t>
      </w:r>
      <w:r w:rsidR="005C2307" w:rsidRPr="003772BC">
        <w:rPr>
          <w:rFonts w:cs="Arial"/>
          <w:color w:val="auto"/>
        </w:rPr>
        <w:t>.</w:t>
      </w:r>
    </w:p>
    <w:p w14:paraId="04150B02" w14:textId="77777777" w:rsidR="00961E0D" w:rsidRPr="003810DF" w:rsidRDefault="00961E0D" w:rsidP="003772BC">
      <w:pPr>
        <w:pStyle w:val="NormalWeb"/>
        <w:spacing w:before="0" w:beforeAutospacing="0" w:after="0" w:afterAutospacing="0"/>
        <w:rPr>
          <w:rFonts w:cs="Arial"/>
          <w:color w:val="auto"/>
          <w:highlight w:val="yellow"/>
        </w:rPr>
      </w:pPr>
    </w:p>
    <w:p w14:paraId="5F54FC5C" w14:textId="177B328A" w:rsidR="00961E0D" w:rsidRPr="003810DF" w:rsidRDefault="00E904D8" w:rsidP="003772BC">
      <w:pPr>
        <w:pStyle w:val="NormalWeb"/>
        <w:numPr>
          <w:ilvl w:val="2"/>
          <w:numId w:val="14"/>
        </w:numPr>
        <w:spacing w:before="0" w:beforeAutospacing="0" w:after="0" w:afterAutospacing="0"/>
        <w:ind w:left="0" w:firstLine="0"/>
        <w:rPr>
          <w:rFonts w:cs="Arial"/>
          <w:color w:val="auto"/>
          <w:highlight w:val="yellow"/>
        </w:rPr>
      </w:pPr>
      <w:r w:rsidRPr="003810DF">
        <w:rPr>
          <w:rFonts w:cs="Arial"/>
          <w:color w:val="auto"/>
          <w:highlight w:val="yellow"/>
        </w:rPr>
        <w:t>Intro</w:t>
      </w:r>
      <w:r w:rsidR="00961E0D" w:rsidRPr="003810DF">
        <w:rPr>
          <w:rFonts w:cs="Arial"/>
          <w:color w:val="auto"/>
          <w:highlight w:val="yellow"/>
        </w:rPr>
        <w:t>duce hands into glove bo</w:t>
      </w:r>
      <w:r w:rsidR="00D60BEB" w:rsidRPr="003810DF">
        <w:rPr>
          <w:rFonts w:cs="Arial"/>
          <w:color w:val="auto"/>
          <w:highlight w:val="yellow"/>
        </w:rPr>
        <w:t>x gloves, and then cover gloved hands with nitrile gloves located within the glove box.  This step reduces the possibility of contamination during sample handling, as well as increases the ease of sample manipulation.</w:t>
      </w:r>
    </w:p>
    <w:p w14:paraId="122486D1" w14:textId="77777777" w:rsidR="005C2307" w:rsidRPr="003810DF" w:rsidRDefault="005C2307" w:rsidP="003772BC">
      <w:pPr>
        <w:pStyle w:val="NormalWeb"/>
        <w:spacing w:before="0" w:beforeAutospacing="0" w:after="0" w:afterAutospacing="0"/>
        <w:rPr>
          <w:rFonts w:cs="Arial"/>
          <w:color w:val="auto"/>
          <w:highlight w:val="yellow"/>
        </w:rPr>
      </w:pPr>
    </w:p>
    <w:p w14:paraId="57B08C7D" w14:textId="309EA31F" w:rsidR="00901645" w:rsidRPr="003810DF" w:rsidRDefault="009B2810" w:rsidP="003772BC">
      <w:pPr>
        <w:pStyle w:val="NormalWeb"/>
        <w:numPr>
          <w:ilvl w:val="2"/>
          <w:numId w:val="14"/>
        </w:numPr>
        <w:spacing w:before="0" w:beforeAutospacing="0" w:after="0" w:afterAutospacing="0"/>
        <w:ind w:left="0" w:firstLine="0"/>
        <w:rPr>
          <w:rFonts w:cs="Arial"/>
          <w:color w:val="auto"/>
          <w:highlight w:val="yellow"/>
        </w:rPr>
      </w:pPr>
      <w:r w:rsidRPr="003810DF">
        <w:rPr>
          <w:rFonts w:cs="Arial"/>
          <w:color w:val="auto"/>
          <w:highlight w:val="yellow"/>
        </w:rPr>
        <w:t xml:space="preserve">Remove the carbon-steel sample from the </w:t>
      </w:r>
      <w:r w:rsidR="005C2307" w:rsidRPr="003810DF">
        <w:rPr>
          <w:rFonts w:cs="Arial"/>
          <w:color w:val="auto"/>
          <w:highlight w:val="yellow"/>
        </w:rPr>
        <w:t xml:space="preserve">1 M </w:t>
      </w:r>
      <w:proofErr w:type="spellStart"/>
      <w:r w:rsidR="005C2307" w:rsidRPr="003810DF">
        <w:rPr>
          <w:rFonts w:cs="Arial"/>
          <w:color w:val="auto"/>
          <w:highlight w:val="yellow"/>
        </w:rPr>
        <w:t>HCl</w:t>
      </w:r>
      <w:proofErr w:type="spellEnd"/>
      <w:r w:rsidR="005C2307" w:rsidRPr="003810DF">
        <w:rPr>
          <w:rFonts w:cs="Arial"/>
          <w:color w:val="auto"/>
          <w:highlight w:val="yellow"/>
        </w:rPr>
        <w:t xml:space="preserve"> + x </w:t>
      </w:r>
      <w:proofErr w:type="spellStart"/>
      <w:r w:rsidR="00E91181" w:rsidRPr="003810DF">
        <w:rPr>
          <w:rFonts w:cs="Arial"/>
          <w:color w:val="auto"/>
          <w:highlight w:val="yellow"/>
        </w:rPr>
        <w:t>m</w:t>
      </w:r>
      <w:r w:rsidR="005C2307" w:rsidRPr="003810DF">
        <w:rPr>
          <w:rFonts w:cs="Arial"/>
          <w:color w:val="auto"/>
          <w:highlight w:val="yellow"/>
        </w:rPr>
        <w:t>M</w:t>
      </w:r>
      <w:proofErr w:type="spellEnd"/>
      <w:r w:rsidR="005C2307" w:rsidRPr="003810DF">
        <w:rPr>
          <w:rFonts w:cs="Arial"/>
          <w:color w:val="auto"/>
          <w:highlight w:val="yellow"/>
        </w:rPr>
        <w:t xml:space="preserve"> </w:t>
      </w:r>
      <w:r w:rsidR="008F4E73" w:rsidRPr="003810DF">
        <w:rPr>
          <w:rFonts w:cs="Arial"/>
          <w:color w:val="auto"/>
          <w:highlight w:val="yellow"/>
        </w:rPr>
        <w:t xml:space="preserve">(e.g. x = 2 </w:t>
      </w:r>
      <w:proofErr w:type="spellStart"/>
      <w:r w:rsidR="008F4E73" w:rsidRPr="003810DF">
        <w:rPr>
          <w:rFonts w:cs="Arial"/>
          <w:color w:val="auto"/>
          <w:highlight w:val="yellow"/>
        </w:rPr>
        <w:t>mM</w:t>
      </w:r>
      <w:proofErr w:type="spellEnd"/>
      <w:r w:rsidR="008F4E73" w:rsidRPr="003810DF">
        <w:rPr>
          <w:rFonts w:cs="Arial"/>
          <w:color w:val="auto"/>
          <w:highlight w:val="yellow"/>
        </w:rPr>
        <w:t xml:space="preserve"> 2-mercaptobenzimidazole)</w:t>
      </w:r>
      <w:r w:rsidR="00405FCA" w:rsidRPr="003810DF">
        <w:rPr>
          <w:rFonts w:cs="Arial"/>
          <w:color w:val="auto"/>
          <w:highlight w:val="yellow"/>
        </w:rPr>
        <w:t xml:space="preserve"> </w:t>
      </w:r>
      <w:r w:rsidR="005C2307" w:rsidRPr="003810DF">
        <w:rPr>
          <w:rFonts w:cs="Arial"/>
          <w:color w:val="auto"/>
          <w:highlight w:val="yellow"/>
        </w:rPr>
        <w:t>organic-CI solution</w:t>
      </w:r>
      <w:r w:rsidR="00BA365A" w:rsidRPr="003810DF">
        <w:rPr>
          <w:rFonts w:cs="Arial"/>
          <w:color w:val="auto"/>
          <w:highlight w:val="yellow"/>
        </w:rPr>
        <w:t xml:space="preserve">, using the ceramic/plastic tweezers.  Only touch the edge of the sample with the tweezers.  </w:t>
      </w:r>
    </w:p>
    <w:p w14:paraId="2C4A3711" w14:textId="77777777" w:rsidR="00901645" w:rsidRPr="003810DF" w:rsidRDefault="00901645" w:rsidP="003772BC">
      <w:pPr>
        <w:pStyle w:val="NormalWeb"/>
        <w:spacing w:before="0" w:beforeAutospacing="0" w:after="0" w:afterAutospacing="0"/>
        <w:rPr>
          <w:rFonts w:cs="Arial"/>
          <w:b/>
          <w:color w:val="auto"/>
          <w:highlight w:val="yellow"/>
        </w:rPr>
      </w:pPr>
    </w:p>
    <w:p w14:paraId="5C1641A9" w14:textId="2D37B5CF" w:rsidR="00215347" w:rsidRPr="003810DF" w:rsidRDefault="00215347" w:rsidP="003772BC">
      <w:pPr>
        <w:pStyle w:val="NormalWeb"/>
        <w:numPr>
          <w:ilvl w:val="2"/>
          <w:numId w:val="14"/>
        </w:numPr>
        <w:spacing w:before="0" w:beforeAutospacing="0" w:after="0" w:afterAutospacing="0"/>
        <w:ind w:left="0" w:hanging="11"/>
        <w:rPr>
          <w:rFonts w:cs="Arial"/>
          <w:color w:val="auto"/>
          <w:highlight w:val="yellow"/>
        </w:rPr>
      </w:pPr>
      <w:r w:rsidRPr="003810DF">
        <w:rPr>
          <w:rFonts w:cs="Arial"/>
          <w:b/>
          <w:color w:val="auto"/>
          <w:highlight w:val="yellow"/>
        </w:rPr>
        <w:t>Immediately</w:t>
      </w:r>
      <w:r w:rsidRPr="003810DF">
        <w:rPr>
          <w:rFonts w:cs="Arial"/>
          <w:color w:val="auto"/>
          <w:highlight w:val="yellow"/>
        </w:rPr>
        <w:t xml:space="preserve"> </w:t>
      </w:r>
      <w:r w:rsidR="006E01DC" w:rsidRPr="003810DF">
        <w:rPr>
          <w:rFonts w:cs="Arial"/>
          <w:color w:val="auto"/>
          <w:highlight w:val="yellow"/>
        </w:rPr>
        <w:t xml:space="preserve">after </w:t>
      </w:r>
      <w:r w:rsidR="00BA365A" w:rsidRPr="003810DF">
        <w:rPr>
          <w:rFonts w:cs="Arial"/>
          <w:color w:val="auto"/>
          <w:highlight w:val="yellow"/>
        </w:rPr>
        <w:t>emersion</w:t>
      </w:r>
      <w:r w:rsidR="00795EEB" w:rsidRPr="003810DF">
        <w:rPr>
          <w:rFonts w:cs="Arial"/>
          <w:color w:val="auto"/>
          <w:highlight w:val="yellow"/>
        </w:rPr>
        <w:t>, blow the sample dry by directing a stream o</w:t>
      </w:r>
      <w:r w:rsidR="00696279" w:rsidRPr="003810DF">
        <w:rPr>
          <w:rFonts w:cs="Arial"/>
          <w:color w:val="auto"/>
          <w:highlight w:val="yellow"/>
        </w:rPr>
        <w:t>f inert gas, produced by repeatedly</w:t>
      </w:r>
      <w:r w:rsidR="00795EEB" w:rsidRPr="003810DF">
        <w:rPr>
          <w:rFonts w:cs="Arial"/>
          <w:color w:val="auto"/>
          <w:highlight w:val="yellow"/>
        </w:rPr>
        <w:t xml:space="preserve"> squeezing </w:t>
      </w:r>
      <w:r w:rsidR="00BA365A" w:rsidRPr="003810DF">
        <w:rPr>
          <w:rFonts w:cs="Arial"/>
          <w:color w:val="auto"/>
          <w:highlight w:val="yellow"/>
        </w:rPr>
        <w:t xml:space="preserve">empty/dry wash bottle </w:t>
      </w:r>
      <w:r w:rsidR="00795EEB" w:rsidRPr="003810DF">
        <w:rPr>
          <w:rFonts w:cs="Arial"/>
          <w:color w:val="auto"/>
          <w:highlight w:val="yellow"/>
        </w:rPr>
        <w:t>located inside glove box, onto sample surfaces.</w:t>
      </w:r>
    </w:p>
    <w:p w14:paraId="5947F8D3" w14:textId="0A52D329" w:rsidR="00010F3F" w:rsidRPr="003772BC" w:rsidRDefault="00010F3F" w:rsidP="003772BC">
      <w:pPr>
        <w:pStyle w:val="NormalWeb"/>
        <w:spacing w:before="0" w:beforeAutospacing="0" w:after="0" w:afterAutospacing="0"/>
        <w:rPr>
          <w:rFonts w:cs="Arial"/>
          <w:color w:val="auto"/>
        </w:rPr>
      </w:pPr>
      <w:r w:rsidRPr="003772BC">
        <w:rPr>
          <w:rFonts w:cs="Arial"/>
          <w:color w:val="auto"/>
        </w:rPr>
        <w:t>Note:  Rinsing with solvents at this stage is not undertaken to minimize the potential of damaging the inhibited interface, e.g. inhibitor removal or interface oxidation.</w:t>
      </w:r>
    </w:p>
    <w:p w14:paraId="362F5C72" w14:textId="77777777" w:rsidR="00901645" w:rsidRPr="003810DF" w:rsidRDefault="00901645" w:rsidP="003772BC">
      <w:pPr>
        <w:pStyle w:val="NormalWeb"/>
        <w:spacing w:before="0" w:beforeAutospacing="0" w:after="0" w:afterAutospacing="0"/>
        <w:rPr>
          <w:rFonts w:cs="Arial"/>
          <w:color w:val="auto"/>
          <w:highlight w:val="yellow"/>
        </w:rPr>
      </w:pPr>
    </w:p>
    <w:p w14:paraId="0C393588" w14:textId="6DD23BA7" w:rsidR="00901645" w:rsidRPr="003810DF" w:rsidRDefault="00901645" w:rsidP="003772BC">
      <w:pPr>
        <w:pStyle w:val="NormalWeb"/>
        <w:numPr>
          <w:ilvl w:val="2"/>
          <w:numId w:val="14"/>
        </w:numPr>
        <w:spacing w:before="0" w:beforeAutospacing="0" w:after="0" w:afterAutospacing="0"/>
        <w:ind w:left="0" w:firstLine="0"/>
        <w:rPr>
          <w:rFonts w:cs="Arial"/>
          <w:color w:val="auto"/>
          <w:highlight w:val="yellow"/>
        </w:rPr>
      </w:pPr>
      <w:r w:rsidRPr="003810DF">
        <w:rPr>
          <w:rFonts w:cs="Arial"/>
          <w:color w:val="auto"/>
          <w:highlight w:val="yellow"/>
        </w:rPr>
        <w:t xml:space="preserve">Cover beaker containing 1 M </w:t>
      </w:r>
      <w:proofErr w:type="spellStart"/>
      <w:r w:rsidRPr="003810DF">
        <w:rPr>
          <w:rFonts w:cs="Arial"/>
          <w:color w:val="auto"/>
          <w:highlight w:val="yellow"/>
        </w:rPr>
        <w:t>HCl</w:t>
      </w:r>
      <w:proofErr w:type="spellEnd"/>
      <w:r w:rsidRPr="003810DF">
        <w:rPr>
          <w:rFonts w:cs="Arial"/>
          <w:color w:val="auto"/>
          <w:highlight w:val="yellow"/>
        </w:rPr>
        <w:t xml:space="preserve"> + x </w:t>
      </w:r>
      <w:proofErr w:type="spellStart"/>
      <w:r w:rsidRPr="003810DF">
        <w:rPr>
          <w:rFonts w:cs="Arial"/>
          <w:color w:val="auto"/>
          <w:highlight w:val="yellow"/>
        </w:rPr>
        <w:t>mM</w:t>
      </w:r>
      <w:proofErr w:type="spellEnd"/>
      <w:r w:rsidR="00405FCA" w:rsidRPr="003810DF">
        <w:rPr>
          <w:rFonts w:cs="Arial"/>
          <w:color w:val="auto"/>
          <w:highlight w:val="yellow"/>
        </w:rPr>
        <w:t xml:space="preserve"> </w:t>
      </w:r>
      <w:r w:rsidRPr="003810DF">
        <w:rPr>
          <w:rFonts w:cs="Arial"/>
          <w:color w:val="auto"/>
          <w:highlight w:val="yellow"/>
        </w:rPr>
        <w:t>organic-CI solution with plastic paraffin film.</w:t>
      </w:r>
    </w:p>
    <w:p w14:paraId="3EE8F444" w14:textId="77777777" w:rsidR="00901645" w:rsidRPr="003810DF" w:rsidRDefault="00901645" w:rsidP="003772BC">
      <w:pPr>
        <w:pStyle w:val="NormalWeb"/>
        <w:spacing w:before="0" w:beforeAutospacing="0" w:after="0" w:afterAutospacing="0"/>
        <w:rPr>
          <w:rFonts w:cs="Arial"/>
          <w:color w:val="auto"/>
          <w:highlight w:val="yellow"/>
        </w:rPr>
      </w:pPr>
    </w:p>
    <w:p w14:paraId="5AED84C7" w14:textId="77777777" w:rsidR="00901645" w:rsidRPr="003810DF" w:rsidRDefault="00795EEB" w:rsidP="003772BC">
      <w:pPr>
        <w:pStyle w:val="NormalWeb"/>
        <w:numPr>
          <w:ilvl w:val="2"/>
          <w:numId w:val="14"/>
        </w:numPr>
        <w:spacing w:before="0" w:beforeAutospacing="0" w:after="0" w:afterAutospacing="0"/>
        <w:ind w:left="0" w:firstLine="0"/>
        <w:rPr>
          <w:rFonts w:cs="Arial"/>
          <w:color w:val="auto"/>
          <w:highlight w:val="yellow"/>
        </w:rPr>
      </w:pPr>
      <w:r w:rsidRPr="003810DF">
        <w:rPr>
          <w:rFonts w:cs="Arial"/>
          <w:color w:val="auto"/>
          <w:highlight w:val="yellow"/>
        </w:rPr>
        <w:t xml:space="preserve">Affix </w:t>
      </w:r>
      <w:r w:rsidR="00215347" w:rsidRPr="003810DF">
        <w:rPr>
          <w:rFonts w:cs="Arial"/>
          <w:color w:val="auto"/>
          <w:highlight w:val="yellow"/>
        </w:rPr>
        <w:t xml:space="preserve">the sample to </w:t>
      </w:r>
      <w:r w:rsidRPr="003810DF">
        <w:rPr>
          <w:rFonts w:cs="Arial"/>
          <w:color w:val="auto"/>
          <w:highlight w:val="yellow"/>
        </w:rPr>
        <w:t>the small square of double-sided carbon (conductive) tape attached to XPS sample bar.  Do not touch the surface to be probed by XPS.</w:t>
      </w:r>
    </w:p>
    <w:p w14:paraId="099DCEF1" w14:textId="77777777" w:rsidR="00901645" w:rsidRPr="003810DF" w:rsidRDefault="00901645" w:rsidP="003772BC">
      <w:pPr>
        <w:pStyle w:val="NormalWeb"/>
        <w:spacing w:before="0" w:beforeAutospacing="0" w:after="0" w:afterAutospacing="0"/>
        <w:rPr>
          <w:rFonts w:cs="Arial"/>
          <w:color w:val="auto"/>
          <w:highlight w:val="yellow"/>
        </w:rPr>
      </w:pPr>
    </w:p>
    <w:p w14:paraId="78CB5DB1" w14:textId="77777777" w:rsidR="00901645" w:rsidRPr="003810DF" w:rsidRDefault="00215347" w:rsidP="003772BC">
      <w:pPr>
        <w:pStyle w:val="NormalWeb"/>
        <w:numPr>
          <w:ilvl w:val="2"/>
          <w:numId w:val="14"/>
        </w:numPr>
        <w:spacing w:before="0" w:beforeAutospacing="0" w:after="0" w:afterAutospacing="0"/>
        <w:ind w:left="0" w:hanging="11"/>
        <w:rPr>
          <w:rFonts w:cs="Arial"/>
          <w:color w:val="auto"/>
          <w:highlight w:val="yellow"/>
        </w:rPr>
      </w:pPr>
      <w:r w:rsidRPr="003810DF">
        <w:rPr>
          <w:rFonts w:cs="Arial"/>
          <w:color w:val="auto"/>
          <w:highlight w:val="yellow"/>
        </w:rPr>
        <w:t xml:space="preserve">Vent the </w:t>
      </w:r>
      <w:r w:rsidR="00795EEB" w:rsidRPr="003810DF">
        <w:rPr>
          <w:rFonts w:cs="Arial"/>
          <w:color w:val="auto"/>
          <w:highlight w:val="yellow"/>
        </w:rPr>
        <w:t xml:space="preserve">XPS </w:t>
      </w:r>
      <w:r w:rsidRPr="003810DF">
        <w:rPr>
          <w:rFonts w:cs="Arial"/>
          <w:color w:val="auto"/>
          <w:highlight w:val="yellow"/>
        </w:rPr>
        <w:t>load-lock chamber</w:t>
      </w:r>
      <w:r w:rsidR="00795EEB" w:rsidRPr="003810DF">
        <w:rPr>
          <w:rFonts w:cs="Arial"/>
          <w:color w:val="auto"/>
          <w:highlight w:val="yellow"/>
        </w:rPr>
        <w:t xml:space="preserve"> to N</w:t>
      </w:r>
      <w:r w:rsidR="00795EEB" w:rsidRPr="003810DF">
        <w:rPr>
          <w:rFonts w:cs="Arial"/>
          <w:color w:val="auto"/>
          <w:highlight w:val="yellow"/>
          <w:vertAlign w:val="subscript"/>
        </w:rPr>
        <w:t>2</w:t>
      </w:r>
      <w:r w:rsidR="00795EEB" w:rsidRPr="003810DF">
        <w:rPr>
          <w:rFonts w:cs="Arial"/>
          <w:color w:val="auto"/>
          <w:highlight w:val="yellow"/>
        </w:rPr>
        <w:t>/Ar.  Ensure that the associated</w:t>
      </w:r>
      <w:r w:rsidR="005E0C5D" w:rsidRPr="003810DF">
        <w:rPr>
          <w:rFonts w:cs="Arial"/>
          <w:color w:val="auto"/>
          <w:highlight w:val="yellow"/>
        </w:rPr>
        <w:t xml:space="preserve"> turbo/rotary pump combination is switched off before</w:t>
      </w:r>
      <w:r w:rsidR="00795EEB" w:rsidRPr="003810DF">
        <w:rPr>
          <w:rFonts w:cs="Arial"/>
          <w:color w:val="auto"/>
          <w:highlight w:val="yellow"/>
        </w:rPr>
        <w:t xml:space="preserve"> </w:t>
      </w:r>
      <w:r w:rsidR="00DB21CE" w:rsidRPr="003810DF">
        <w:rPr>
          <w:rFonts w:cs="Arial"/>
          <w:color w:val="auto"/>
          <w:highlight w:val="yellow"/>
        </w:rPr>
        <w:t>performing</w:t>
      </w:r>
      <w:r w:rsidR="00795EEB" w:rsidRPr="003810DF">
        <w:rPr>
          <w:rFonts w:cs="Arial"/>
          <w:color w:val="auto"/>
          <w:highlight w:val="yellow"/>
        </w:rPr>
        <w:t xml:space="preserve"> this action.</w:t>
      </w:r>
    </w:p>
    <w:p w14:paraId="321887B8" w14:textId="77777777" w:rsidR="00901645" w:rsidRPr="003810DF" w:rsidRDefault="00901645" w:rsidP="003772BC">
      <w:pPr>
        <w:pStyle w:val="NormalWeb"/>
        <w:spacing w:before="0" w:beforeAutospacing="0" w:after="0" w:afterAutospacing="0"/>
        <w:rPr>
          <w:rFonts w:cs="Arial"/>
          <w:color w:val="auto"/>
          <w:highlight w:val="yellow"/>
        </w:rPr>
      </w:pPr>
    </w:p>
    <w:p w14:paraId="2A271718" w14:textId="77777777" w:rsidR="00901645" w:rsidRPr="003810DF" w:rsidRDefault="005E0C5D" w:rsidP="003772BC">
      <w:pPr>
        <w:pStyle w:val="NormalWeb"/>
        <w:numPr>
          <w:ilvl w:val="2"/>
          <w:numId w:val="14"/>
        </w:numPr>
        <w:spacing w:before="0" w:beforeAutospacing="0" w:after="0" w:afterAutospacing="0"/>
        <w:rPr>
          <w:rFonts w:cs="Arial"/>
          <w:color w:val="auto"/>
          <w:highlight w:val="yellow"/>
        </w:rPr>
      </w:pPr>
      <w:r w:rsidRPr="003810DF">
        <w:rPr>
          <w:rFonts w:cs="Arial"/>
          <w:color w:val="auto"/>
          <w:highlight w:val="yellow"/>
        </w:rPr>
        <w:t>Open the load lock flange.</w:t>
      </w:r>
    </w:p>
    <w:p w14:paraId="7D97256C" w14:textId="77777777" w:rsidR="00901645" w:rsidRPr="003810DF" w:rsidRDefault="00901645" w:rsidP="003772BC">
      <w:pPr>
        <w:pStyle w:val="NormalWeb"/>
        <w:spacing w:before="0" w:beforeAutospacing="0" w:after="0" w:afterAutospacing="0"/>
        <w:rPr>
          <w:rFonts w:cs="Arial"/>
          <w:color w:val="auto"/>
          <w:highlight w:val="yellow"/>
        </w:rPr>
      </w:pPr>
    </w:p>
    <w:p w14:paraId="25605B30" w14:textId="60D26C88" w:rsidR="00901645" w:rsidRPr="003810DF" w:rsidRDefault="005E0C5D" w:rsidP="003772BC">
      <w:pPr>
        <w:pStyle w:val="NormalWeb"/>
        <w:numPr>
          <w:ilvl w:val="2"/>
          <w:numId w:val="14"/>
        </w:numPr>
        <w:spacing w:before="0" w:beforeAutospacing="0" w:after="0" w:afterAutospacing="0"/>
        <w:ind w:left="0" w:firstLine="0"/>
        <w:rPr>
          <w:rFonts w:cs="Arial"/>
          <w:color w:val="auto"/>
          <w:highlight w:val="yellow"/>
        </w:rPr>
      </w:pPr>
      <w:r w:rsidRPr="003810DF">
        <w:rPr>
          <w:rFonts w:cs="Arial"/>
          <w:color w:val="auto"/>
          <w:highlight w:val="yellow"/>
        </w:rPr>
        <w:t>Transfer</w:t>
      </w:r>
      <w:r w:rsidR="00215347" w:rsidRPr="003810DF">
        <w:rPr>
          <w:rFonts w:cs="Arial"/>
          <w:color w:val="auto"/>
          <w:highlight w:val="yellow"/>
        </w:rPr>
        <w:t xml:space="preserve"> the sample bar </w:t>
      </w:r>
      <w:r w:rsidRPr="003810DF">
        <w:rPr>
          <w:rFonts w:cs="Arial"/>
          <w:color w:val="auto"/>
          <w:highlight w:val="yellow"/>
        </w:rPr>
        <w:t>i</w:t>
      </w:r>
      <w:r w:rsidR="008B6D31" w:rsidRPr="003810DF">
        <w:rPr>
          <w:rFonts w:cs="Arial"/>
          <w:color w:val="auto"/>
          <w:highlight w:val="yellow"/>
        </w:rPr>
        <w:t xml:space="preserve">nto the load-lock chamber and </w:t>
      </w:r>
      <w:r w:rsidR="005C62FC" w:rsidRPr="003810DF">
        <w:rPr>
          <w:rFonts w:cs="Arial"/>
          <w:color w:val="auto"/>
          <w:highlight w:val="yellow"/>
        </w:rPr>
        <w:t>sl</w:t>
      </w:r>
      <w:r w:rsidR="00696279" w:rsidRPr="003810DF">
        <w:rPr>
          <w:rFonts w:cs="Arial"/>
          <w:color w:val="auto"/>
          <w:highlight w:val="yellow"/>
        </w:rPr>
        <w:t>ide it onto sample holding prong</w:t>
      </w:r>
      <w:r w:rsidRPr="003810DF">
        <w:rPr>
          <w:rFonts w:cs="Arial"/>
          <w:color w:val="auto"/>
          <w:highlight w:val="yellow"/>
        </w:rPr>
        <w:t>.</w:t>
      </w:r>
    </w:p>
    <w:p w14:paraId="493745BA" w14:textId="77777777" w:rsidR="00901645" w:rsidRPr="003810DF" w:rsidRDefault="00901645" w:rsidP="003772BC">
      <w:pPr>
        <w:pStyle w:val="NormalWeb"/>
        <w:spacing w:before="0" w:beforeAutospacing="0" w:after="0" w:afterAutospacing="0"/>
        <w:rPr>
          <w:rFonts w:cs="Arial"/>
          <w:color w:val="auto"/>
          <w:highlight w:val="yellow"/>
        </w:rPr>
      </w:pPr>
    </w:p>
    <w:p w14:paraId="3E032663" w14:textId="77777777" w:rsidR="00901645" w:rsidRPr="003810DF" w:rsidRDefault="008B6D31" w:rsidP="003772BC">
      <w:pPr>
        <w:pStyle w:val="NormalWeb"/>
        <w:numPr>
          <w:ilvl w:val="2"/>
          <w:numId w:val="14"/>
        </w:numPr>
        <w:spacing w:before="0" w:beforeAutospacing="0" w:after="0" w:afterAutospacing="0"/>
        <w:rPr>
          <w:rFonts w:cs="Arial"/>
          <w:color w:val="auto"/>
          <w:highlight w:val="yellow"/>
        </w:rPr>
      </w:pPr>
      <w:r w:rsidRPr="003810DF">
        <w:rPr>
          <w:rFonts w:cs="Arial"/>
          <w:color w:val="auto"/>
          <w:highlight w:val="yellow"/>
        </w:rPr>
        <w:t>Close the load-</w:t>
      </w:r>
      <w:r w:rsidR="005E0C5D" w:rsidRPr="003810DF">
        <w:rPr>
          <w:rFonts w:cs="Arial"/>
          <w:color w:val="auto"/>
          <w:highlight w:val="yellow"/>
        </w:rPr>
        <w:t>lock flange.</w:t>
      </w:r>
    </w:p>
    <w:p w14:paraId="6AC71B85" w14:textId="77777777" w:rsidR="00901645" w:rsidRPr="003810DF" w:rsidRDefault="00901645" w:rsidP="003772BC">
      <w:pPr>
        <w:pStyle w:val="NormalWeb"/>
        <w:spacing w:before="0" w:beforeAutospacing="0" w:after="0" w:afterAutospacing="0"/>
        <w:rPr>
          <w:rFonts w:cs="Arial"/>
          <w:color w:val="auto"/>
          <w:highlight w:val="yellow"/>
        </w:rPr>
      </w:pPr>
    </w:p>
    <w:p w14:paraId="3F81DB34" w14:textId="77777777" w:rsidR="00901645" w:rsidRPr="003810DF" w:rsidRDefault="005E0C5D" w:rsidP="003772BC">
      <w:pPr>
        <w:pStyle w:val="NormalWeb"/>
        <w:numPr>
          <w:ilvl w:val="2"/>
          <w:numId w:val="14"/>
        </w:numPr>
        <w:spacing w:before="0" w:beforeAutospacing="0" w:after="0" w:afterAutospacing="0"/>
        <w:rPr>
          <w:rFonts w:cs="Arial"/>
          <w:color w:val="auto"/>
          <w:highlight w:val="yellow"/>
        </w:rPr>
      </w:pPr>
      <w:r w:rsidRPr="003810DF">
        <w:rPr>
          <w:rFonts w:cs="Arial"/>
          <w:color w:val="auto"/>
          <w:highlight w:val="yellow"/>
        </w:rPr>
        <w:t>Switch on turbo/rotary pum</w:t>
      </w:r>
      <w:r w:rsidR="008B6D31" w:rsidRPr="003810DF">
        <w:rPr>
          <w:rFonts w:cs="Arial"/>
          <w:color w:val="auto"/>
          <w:highlight w:val="yellow"/>
        </w:rPr>
        <w:t>p combination to pump down load-</w:t>
      </w:r>
      <w:r w:rsidRPr="003810DF">
        <w:rPr>
          <w:rFonts w:cs="Arial"/>
          <w:color w:val="auto"/>
          <w:highlight w:val="yellow"/>
        </w:rPr>
        <w:t xml:space="preserve">lock chamber. </w:t>
      </w:r>
    </w:p>
    <w:p w14:paraId="21D567EB" w14:textId="77777777" w:rsidR="00901645" w:rsidRPr="003810DF" w:rsidRDefault="00901645" w:rsidP="003772BC">
      <w:pPr>
        <w:pStyle w:val="NormalWeb"/>
        <w:spacing w:before="0" w:beforeAutospacing="0" w:after="0" w:afterAutospacing="0"/>
        <w:rPr>
          <w:rFonts w:cs="Arial"/>
          <w:color w:val="auto"/>
          <w:highlight w:val="yellow"/>
        </w:rPr>
      </w:pPr>
    </w:p>
    <w:p w14:paraId="2C7FF3E6" w14:textId="0AD85DE3" w:rsidR="00901645" w:rsidRPr="003810DF" w:rsidRDefault="008B6D31" w:rsidP="003772BC">
      <w:pPr>
        <w:pStyle w:val="NormalWeb"/>
        <w:numPr>
          <w:ilvl w:val="2"/>
          <w:numId w:val="14"/>
        </w:numPr>
        <w:spacing w:before="0" w:beforeAutospacing="0" w:after="0" w:afterAutospacing="0"/>
        <w:ind w:left="0" w:firstLine="0"/>
        <w:rPr>
          <w:rFonts w:cs="Arial"/>
          <w:color w:val="auto"/>
          <w:highlight w:val="yellow"/>
        </w:rPr>
      </w:pPr>
      <w:r w:rsidRPr="003810DF">
        <w:rPr>
          <w:rFonts w:cs="Arial"/>
          <w:color w:val="auto"/>
          <w:highlight w:val="yellow"/>
        </w:rPr>
        <w:t>Once pressure in load-</w:t>
      </w:r>
      <w:r w:rsidR="005E0C5D" w:rsidRPr="003810DF">
        <w:rPr>
          <w:rFonts w:cs="Arial"/>
          <w:color w:val="auto"/>
          <w:highlight w:val="yellow"/>
        </w:rPr>
        <w:t>lock chamber reaches</w:t>
      </w:r>
      <w:r w:rsidR="005C62FC" w:rsidRPr="003810DF">
        <w:rPr>
          <w:rFonts w:cs="Arial"/>
          <w:color w:val="auto"/>
          <w:highlight w:val="yellow"/>
        </w:rPr>
        <w:t xml:space="preserve"> at least</w:t>
      </w:r>
      <w:r w:rsidR="005E0C5D" w:rsidRPr="003810DF">
        <w:rPr>
          <w:rFonts w:cs="Arial"/>
          <w:color w:val="auto"/>
          <w:highlight w:val="yellow"/>
        </w:rPr>
        <w:t xml:space="preserve"> ~ 5 x 10</w:t>
      </w:r>
      <w:r w:rsidR="005E0C5D" w:rsidRPr="003810DF">
        <w:rPr>
          <w:rFonts w:cs="Arial"/>
          <w:color w:val="auto"/>
          <w:highlight w:val="yellow"/>
          <w:vertAlign w:val="superscript"/>
        </w:rPr>
        <w:t>-7</w:t>
      </w:r>
      <w:r w:rsidR="005E0C5D" w:rsidRPr="003810DF">
        <w:rPr>
          <w:rFonts w:cs="Arial"/>
          <w:color w:val="auto"/>
          <w:highlight w:val="yellow"/>
        </w:rPr>
        <w:t xml:space="preserve"> mbar, </w:t>
      </w:r>
      <w:r w:rsidR="00747D14" w:rsidRPr="003810DF">
        <w:rPr>
          <w:rFonts w:cs="Arial"/>
          <w:color w:val="auto"/>
          <w:highlight w:val="yellow"/>
        </w:rPr>
        <w:t xml:space="preserve">manually </w:t>
      </w:r>
      <w:r w:rsidR="005E0C5D" w:rsidRPr="003810DF">
        <w:rPr>
          <w:rFonts w:cs="Arial"/>
          <w:color w:val="auto"/>
          <w:highlight w:val="yellow"/>
        </w:rPr>
        <w:t xml:space="preserve">transfer sample to </w:t>
      </w:r>
      <w:r w:rsidR="005C62FC" w:rsidRPr="003810DF">
        <w:rPr>
          <w:rFonts w:cs="Arial"/>
          <w:color w:val="auto"/>
          <w:highlight w:val="yellow"/>
        </w:rPr>
        <w:t>intermediate</w:t>
      </w:r>
      <w:r w:rsidRPr="003810DF">
        <w:rPr>
          <w:rFonts w:cs="Arial"/>
          <w:color w:val="auto"/>
          <w:highlight w:val="yellow"/>
        </w:rPr>
        <w:t xml:space="preserve"> chamber</w:t>
      </w:r>
      <w:r w:rsidR="00747D14" w:rsidRPr="003810DF">
        <w:rPr>
          <w:rFonts w:cs="Arial"/>
          <w:color w:val="auto"/>
          <w:highlight w:val="yellow"/>
        </w:rPr>
        <w:t xml:space="preserve"> using transfer arm</w:t>
      </w:r>
      <w:r w:rsidRPr="003810DF">
        <w:rPr>
          <w:rFonts w:cs="Arial"/>
          <w:color w:val="auto"/>
          <w:highlight w:val="yellow"/>
        </w:rPr>
        <w:t>.</w:t>
      </w:r>
    </w:p>
    <w:p w14:paraId="301EC6B1" w14:textId="77777777" w:rsidR="00901645" w:rsidRPr="003810DF" w:rsidRDefault="00901645" w:rsidP="003772BC">
      <w:pPr>
        <w:pStyle w:val="NormalWeb"/>
        <w:spacing w:before="0" w:beforeAutospacing="0" w:after="0" w:afterAutospacing="0"/>
        <w:rPr>
          <w:rFonts w:cs="Arial"/>
          <w:color w:val="auto"/>
          <w:highlight w:val="yellow"/>
        </w:rPr>
      </w:pPr>
    </w:p>
    <w:p w14:paraId="5EB818CD" w14:textId="6D2C3717" w:rsidR="009B0B62" w:rsidRPr="003810DF" w:rsidRDefault="005E0C5D" w:rsidP="003772BC">
      <w:pPr>
        <w:pStyle w:val="NormalWeb"/>
        <w:numPr>
          <w:ilvl w:val="2"/>
          <w:numId w:val="14"/>
        </w:numPr>
        <w:spacing w:before="0" w:beforeAutospacing="0" w:after="0" w:afterAutospacing="0"/>
        <w:ind w:left="0" w:firstLine="0"/>
        <w:rPr>
          <w:rFonts w:cs="Arial"/>
          <w:color w:val="auto"/>
          <w:highlight w:val="yellow"/>
        </w:rPr>
      </w:pPr>
      <w:r w:rsidRPr="003810DF">
        <w:rPr>
          <w:rFonts w:cs="Arial"/>
          <w:color w:val="auto"/>
          <w:highlight w:val="yellow"/>
        </w:rPr>
        <w:t xml:space="preserve"> </w:t>
      </w:r>
      <w:r w:rsidR="008B6D31" w:rsidRPr="003810DF">
        <w:rPr>
          <w:rFonts w:cs="Arial"/>
          <w:color w:val="auto"/>
          <w:highlight w:val="yellow"/>
        </w:rPr>
        <w:t xml:space="preserve">Wait until pressure in </w:t>
      </w:r>
      <w:r w:rsidR="005C62FC" w:rsidRPr="003810DF">
        <w:rPr>
          <w:rFonts w:cs="Arial"/>
          <w:color w:val="auto"/>
          <w:highlight w:val="yellow"/>
        </w:rPr>
        <w:t>intermediate</w:t>
      </w:r>
      <w:r w:rsidR="008B6D31" w:rsidRPr="003810DF">
        <w:rPr>
          <w:rFonts w:cs="Arial"/>
          <w:color w:val="auto"/>
          <w:highlight w:val="yellow"/>
        </w:rPr>
        <w:t xml:space="preserve"> chamber reaches ~ 1 x 10</w:t>
      </w:r>
      <w:r w:rsidR="008B6D31" w:rsidRPr="003810DF">
        <w:rPr>
          <w:rFonts w:cs="Arial"/>
          <w:color w:val="auto"/>
          <w:highlight w:val="yellow"/>
          <w:vertAlign w:val="superscript"/>
        </w:rPr>
        <w:t>-8</w:t>
      </w:r>
      <w:r w:rsidR="008B6D31" w:rsidRPr="003810DF">
        <w:rPr>
          <w:rFonts w:cs="Arial"/>
          <w:color w:val="auto"/>
          <w:highlight w:val="yellow"/>
        </w:rPr>
        <w:t xml:space="preserve"> mbar, and then </w:t>
      </w:r>
      <w:r w:rsidR="00747D14" w:rsidRPr="003810DF">
        <w:rPr>
          <w:rFonts w:cs="Arial"/>
          <w:color w:val="auto"/>
          <w:highlight w:val="yellow"/>
        </w:rPr>
        <w:t xml:space="preserve">use </w:t>
      </w:r>
      <w:r w:rsidR="00747D14" w:rsidRPr="003772BC">
        <w:rPr>
          <w:rFonts w:cs="Arial"/>
          <w:color w:val="auto"/>
          <w:highlight w:val="yellow"/>
        </w:rPr>
        <w:t xml:space="preserve">second </w:t>
      </w:r>
      <w:r w:rsidR="00747D14" w:rsidRPr="003810DF">
        <w:rPr>
          <w:rFonts w:cs="Arial"/>
          <w:color w:val="auto"/>
          <w:highlight w:val="yellow"/>
        </w:rPr>
        <w:t xml:space="preserve">transfer arm to manually </w:t>
      </w:r>
      <w:r w:rsidR="009B0B62" w:rsidRPr="003810DF">
        <w:rPr>
          <w:rFonts w:cs="Arial"/>
          <w:color w:val="auto"/>
          <w:highlight w:val="yellow"/>
        </w:rPr>
        <w:t xml:space="preserve">transfer sample </w:t>
      </w:r>
      <w:r w:rsidR="00BA7F94" w:rsidRPr="003810DF">
        <w:rPr>
          <w:rFonts w:cs="Arial"/>
          <w:color w:val="auto"/>
          <w:highlight w:val="yellow"/>
        </w:rPr>
        <w:t xml:space="preserve">onto </w:t>
      </w:r>
      <w:r w:rsidR="007376F4" w:rsidRPr="003810DF">
        <w:rPr>
          <w:rFonts w:cs="Arial"/>
          <w:color w:val="auto"/>
          <w:highlight w:val="yellow"/>
        </w:rPr>
        <w:t xml:space="preserve">the </w:t>
      </w:r>
      <w:r w:rsidR="00BA7F94" w:rsidRPr="003810DF">
        <w:rPr>
          <w:rFonts w:cs="Arial"/>
          <w:color w:val="auto"/>
          <w:highlight w:val="yellow"/>
        </w:rPr>
        <w:t xml:space="preserve">sample manipulator </w:t>
      </w:r>
      <w:r w:rsidR="008B6D31" w:rsidRPr="003810DF">
        <w:rPr>
          <w:rFonts w:cs="Arial"/>
          <w:color w:val="auto"/>
          <w:highlight w:val="yellow"/>
        </w:rPr>
        <w:t>in</w:t>
      </w:r>
      <w:r w:rsidR="009B0B62" w:rsidRPr="003810DF">
        <w:rPr>
          <w:rFonts w:cs="Arial"/>
          <w:color w:val="auto"/>
          <w:highlight w:val="yellow"/>
        </w:rPr>
        <w:t xml:space="preserve"> the analysis chamber.</w:t>
      </w:r>
    </w:p>
    <w:p w14:paraId="1D26D7B2" w14:textId="77777777" w:rsidR="00215347" w:rsidRPr="003810DF" w:rsidRDefault="00215347" w:rsidP="003772BC">
      <w:pPr>
        <w:pStyle w:val="NormalWeb"/>
        <w:spacing w:before="0" w:beforeAutospacing="0" w:after="0" w:afterAutospacing="0"/>
        <w:ind w:left="720"/>
        <w:rPr>
          <w:rFonts w:cs="Arial"/>
          <w:color w:val="auto"/>
          <w:highlight w:val="yellow"/>
        </w:rPr>
      </w:pPr>
    </w:p>
    <w:p w14:paraId="762D91EA" w14:textId="54782CDC" w:rsidR="00215347" w:rsidRPr="003810DF" w:rsidRDefault="004D65FB" w:rsidP="003772BC">
      <w:pPr>
        <w:pStyle w:val="NormalWeb"/>
        <w:spacing w:before="0" w:beforeAutospacing="0" w:after="0" w:afterAutospacing="0"/>
        <w:rPr>
          <w:rFonts w:cs="Arial"/>
          <w:b/>
          <w:color w:val="auto"/>
          <w:highlight w:val="yellow"/>
        </w:rPr>
      </w:pPr>
      <w:r w:rsidRPr="003810DF">
        <w:rPr>
          <w:rFonts w:cs="Arial"/>
          <w:b/>
          <w:color w:val="auto"/>
          <w:highlight w:val="yellow"/>
        </w:rPr>
        <w:t>4.</w:t>
      </w:r>
      <w:r w:rsidRPr="003810DF">
        <w:rPr>
          <w:rFonts w:cs="Arial"/>
          <w:b/>
          <w:color w:val="auto"/>
          <w:highlight w:val="yellow"/>
        </w:rPr>
        <w:tab/>
        <w:t>Acquisition of XPS data</w:t>
      </w:r>
    </w:p>
    <w:p w14:paraId="69DF5ABA" w14:textId="2B57CD4B" w:rsidR="00F76631" w:rsidRPr="003810DF" w:rsidRDefault="00F76631" w:rsidP="003772BC">
      <w:pPr>
        <w:pStyle w:val="NormalWeb"/>
        <w:numPr>
          <w:ilvl w:val="1"/>
          <w:numId w:val="19"/>
        </w:numPr>
        <w:spacing w:before="0" w:beforeAutospacing="0" w:after="0" w:afterAutospacing="0"/>
        <w:ind w:left="0" w:firstLine="0"/>
        <w:rPr>
          <w:rFonts w:cs="Arial"/>
          <w:color w:val="auto"/>
          <w:highlight w:val="yellow"/>
        </w:rPr>
      </w:pPr>
      <w:r w:rsidRPr="003810DF">
        <w:rPr>
          <w:rFonts w:cs="Arial"/>
          <w:color w:val="auto"/>
          <w:highlight w:val="yellow"/>
        </w:rPr>
        <w:t>Orient angle of sample</w:t>
      </w:r>
      <w:r w:rsidR="00747D14" w:rsidRPr="003810DF">
        <w:rPr>
          <w:rFonts w:cs="Arial"/>
          <w:color w:val="auto"/>
          <w:highlight w:val="yellow"/>
        </w:rPr>
        <w:t xml:space="preserve">, using keypad </w:t>
      </w:r>
      <w:r w:rsidR="007207DC" w:rsidRPr="003772BC">
        <w:rPr>
          <w:rFonts w:cs="Arial"/>
          <w:color w:val="auto"/>
          <w:highlight w:val="yellow"/>
        </w:rPr>
        <w:t xml:space="preserve">to drive sample </w:t>
      </w:r>
      <w:r w:rsidR="00F23B25" w:rsidRPr="003810DF">
        <w:rPr>
          <w:rFonts w:cs="Arial"/>
          <w:color w:val="auto"/>
          <w:highlight w:val="yellow"/>
        </w:rPr>
        <w:t>manipulator</w:t>
      </w:r>
      <w:r w:rsidR="00747D14" w:rsidRPr="003810DF">
        <w:rPr>
          <w:rFonts w:cs="Arial"/>
          <w:color w:val="auto"/>
          <w:highlight w:val="yellow"/>
        </w:rPr>
        <w:t xml:space="preserve"> motors,</w:t>
      </w:r>
      <w:r w:rsidRPr="003810DF">
        <w:rPr>
          <w:rFonts w:cs="Arial"/>
          <w:color w:val="auto"/>
          <w:highlight w:val="yellow"/>
        </w:rPr>
        <w:t xml:space="preserve"> to </w:t>
      </w:r>
      <w:r w:rsidR="007A7836" w:rsidRPr="003810DF">
        <w:rPr>
          <w:rFonts w:cs="Arial"/>
          <w:color w:val="auto"/>
          <w:highlight w:val="yellow"/>
        </w:rPr>
        <w:t>desired</w:t>
      </w:r>
      <w:r w:rsidRPr="003810DF">
        <w:rPr>
          <w:rFonts w:cs="Arial"/>
          <w:color w:val="auto"/>
          <w:highlight w:val="yellow"/>
        </w:rPr>
        <w:t xml:space="preserve"> photoelectron emission angle</w:t>
      </w:r>
      <w:r w:rsidR="00405FCA" w:rsidRPr="003810DF">
        <w:rPr>
          <w:rFonts w:cs="Arial"/>
          <w:color w:val="auto"/>
          <w:highlight w:val="yellow"/>
        </w:rPr>
        <w:t xml:space="preserve">, </w:t>
      </w:r>
      <w:r w:rsidR="008F4E73" w:rsidRPr="003810DF">
        <w:rPr>
          <w:rFonts w:cs="Arial"/>
          <w:color w:val="auto"/>
          <w:highlight w:val="yellow"/>
        </w:rPr>
        <w:t xml:space="preserve">e.g. </w:t>
      </w:r>
      <w:r w:rsidR="008F4E73" w:rsidRPr="003810DF">
        <w:rPr>
          <w:color w:val="auto"/>
          <w:highlight w:val="yellow"/>
        </w:rPr>
        <w:t>0° (emission along the surface normal)</w:t>
      </w:r>
      <w:r w:rsidR="008F4E73" w:rsidRPr="003810DF">
        <w:rPr>
          <w:rFonts w:cs="Arial"/>
          <w:color w:val="auto"/>
          <w:highlight w:val="yellow"/>
        </w:rPr>
        <w:t>, as employed for the XPS data presented below.</w:t>
      </w:r>
    </w:p>
    <w:p w14:paraId="11DA5B16" w14:textId="77777777" w:rsidR="00F76631" w:rsidRPr="003810DF" w:rsidRDefault="00F76631" w:rsidP="003772BC">
      <w:pPr>
        <w:pStyle w:val="NormalWeb"/>
        <w:spacing w:before="0" w:beforeAutospacing="0" w:after="0" w:afterAutospacing="0"/>
        <w:rPr>
          <w:rFonts w:cs="Arial"/>
          <w:color w:val="auto"/>
          <w:highlight w:val="yellow"/>
        </w:rPr>
      </w:pPr>
    </w:p>
    <w:p w14:paraId="38A86F9B" w14:textId="626B8358" w:rsidR="00F76631" w:rsidRPr="003810DF" w:rsidRDefault="00F76631" w:rsidP="003772BC">
      <w:pPr>
        <w:pStyle w:val="NormalWeb"/>
        <w:numPr>
          <w:ilvl w:val="1"/>
          <w:numId w:val="19"/>
        </w:numPr>
        <w:spacing w:before="0" w:beforeAutospacing="0" w:after="0" w:afterAutospacing="0"/>
        <w:ind w:left="0" w:firstLine="0"/>
        <w:rPr>
          <w:rFonts w:cs="Arial"/>
          <w:color w:val="auto"/>
          <w:highlight w:val="yellow"/>
        </w:rPr>
      </w:pPr>
      <w:r w:rsidRPr="003810DF">
        <w:rPr>
          <w:rFonts w:cs="Arial"/>
          <w:color w:val="auto"/>
          <w:highlight w:val="yellow"/>
        </w:rPr>
        <w:t>Open XPS data acquisition software</w:t>
      </w:r>
      <w:r w:rsidR="00405FCA" w:rsidRPr="003810DF">
        <w:rPr>
          <w:rFonts w:cs="Arial"/>
          <w:color w:val="auto"/>
          <w:highlight w:val="yellow"/>
        </w:rPr>
        <w:t xml:space="preserve"> </w:t>
      </w:r>
      <w:r w:rsidR="00EF53E6" w:rsidRPr="003810DF">
        <w:rPr>
          <w:rFonts w:cs="Arial"/>
          <w:color w:val="auto"/>
          <w:highlight w:val="yellow"/>
        </w:rPr>
        <w:t xml:space="preserve">by </w:t>
      </w:r>
      <w:r w:rsidR="00405FCA" w:rsidRPr="003810DF">
        <w:rPr>
          <w:rFonts w:cs="Arial"/>
          <w:color w:val="auto"/>
          <w:highlight w:val="yellow"/>
        </w:rPr>
        <w:t xml:space="preserve">clicking </w:t>
      </w:r>
      <w:r w:rsidR="00EF53E6" w:rsidRPr="003810DF">
        <w:rPr>
          <w:rFonts w:cs="Arial"/>
          <w:color w:val="auto"/>
          <w:highlight w:val="yellow"/>
        </w:rPr>
        <w:t xml:space="preserve">on the </w:t>
      </w:r>
      <w:r w:rsidR="00405FCA" w:rsidRPr="003810DF">
        <w:rPr>
          <w:rFonts w:cs="Arial"/>
          <w:color w:val="auto"/>
          <w:highlight w:val="yellow"/>
        </w:rPr>
        <w:t>icon</w:t>
      </w:r>
      <w:r w:rsidR="00BB76DB" w:rsidRPr="003810DF">
        <w:rPr>
          <w:rFonts w:cs="Arial"/>
          <w:color w:val="auto"/>
          <w:highlight w:val="yellow"/>
        </w:rPr>
        <w:t xml:space="preserve"> located </w:t>
      </w:r>
      <w:r w:rsidR="00EF53E6" w:rsidRPr="003810DF">
        <w:rPr>
          <w:rFonts w:cs="Arial"/>
          <w:color w:val="auto"/>
          <w:highlight w:val="yellow"/>
        </w:rPr>
        <w:t>on</w:t>
      </w:r>
      <w:r w:rsidR="00BB76DB" w:rsidRPr="003810DF">
        <w:rPr>
          <w:rFonts w:cs="Arial"/>
          <w:color w:val="auto"/>
          <w:highlight w:val="yellow"/>
        </w:rPr>
        <w:t xml:space="preserve"> the desktop. </w:t>
      </w:r>
      <w:r w:rsidR="00BB76DB" w:rsidRPr="003810DF">
        <w:rPr>
          <w:rFonts w:cs="Arial"/>
          <w:color w:val="auto"/>
          <w:highlight w:val="yellow"/>
        </w:rPr>
        <w:lastRenderedPageBreak/>
        <w:t>Open Instrument Manual Control window</w:t>
      </w:r>
      <w:r w:rsidRPr="003810DF">
        <w:rPr>
          <w:rFonts w:cs="Arial"/>
          <w:color w:val="auto"/>
          <w:highlight w:val="yellow"/>
        </w:rPr>
        <w:t>.</w:t>
      </w:r>
    </w:p>
    <w:p w14:paraId="1E983B4A" w14:textId="77777777" w:rsidR="00CC10B8" w:rsidRPr="003810DF" w:rsidRDefault="00CC10B8" w:rsidP="003772BC">
      <w:pPr>
        <w:pStyle w:val="NormalWeb"/>
        <w:spacing w:before="0" w:beforeAutospacing="0" w:after="0" w:afterAutospacing="0"/>
        <w:rPr>
          <w:rFonts w:cs="Arial"/>
          <w:color w:val="auto"/>
          <w:highlight w:val="yellow"/>
        </w:rPr>
      </w:pPr>
    </w:p>
    <w:p w14:paraId="1F7ADB84" w14:textId="0022B991" w:rsidR="00CC10B8" w:rsidRPr="003810DF" w:rsidRDefault="00CC10B8" w:rsidP="003772BC">
      <w:pPr>
        <w:pStyle w:val="NormalWeb"/>
        <w:numPr>
          <w:ilvl w:val="1"/>
          <w:numId w:val="19"/>
        </w:numPr>
        <w:spacing w:before="0" w:beforeAutospacing="0" w:after="0" w:afterAutospacing="0"/>
        <w:ind w:left="0" w:firstLine="0"/>
        <w:rPr>
          <w:rFonts w:cs="Arial"/>
          <w:color w:val="auto"/>
          <w:highlight w:val="yellow"/>
        </w:rPr>
      </w:pPr>
      <w:r w:rsidRPr="003810DF">
        <w:rPr>
          <w:rFonts w:cs="Arial"/>
          <w:color w:val="auto"/>
          <w:highlight w:val="yellow"/>
        </w:rPr>
        <w:t>Power up</w:t>
      </w:r>
      <w:r w:rsidR="002F7799">
        <w:rPr>
          <w:rFonts w:cs="Arial"/>
          <w:color w:val="auto"/>
          <w:highlight w:val="yellow"/>
        </w:rPr>
        <w:t xml:space="preserve"> the</w:t>
      </w:r>
      <w:r w:rsidRPr="003810DF">
        <w:rPr>
          <w:rFonts w:cs="Arial"/>
          <w:color w:val="auto"/>
          <w:highlight w:val="yellow"/>
        </w:rPr>
        <w:t xml:space="preserve"> </w:t>
      </w:r>
      <w:proofErr w:type="spellStart"/>
      <w:r w:rsidR="00F76631" w:rsidRPr="003810DF">
        <w:rPr>
          <w:rFonts w:cs="Arial"/>
          <w:color w:val="auto"/>
          <w:highlight w:val="yellow"/>
        </w:rPr>
        <w:t>monochromated</w:t>
      </w:r>
      <w:proofErr w:type="spellEnd"/>
      <w:r w:rsidR="00F76631" w:rsidRPr="003810DF">
        <w:rPr>
          <w:rFonts w:cs="Arial"/>
          <w:color w:val="auto"/>
          <w:highlight w:val="yellow"/>
        </w:rPr>
        <w:t xml:space="preserve"> Al K</w:t>
      </w:r>
      <w:r w:rsidRPr="003810DF">
        <w:rPr>
          <w:rFonts w:ascii="Symbol" w:hAnsi="Symbol" w:cs="Arial"/>
          <w:color w:val="auto"/>
          <w:highlight w:val="yellow"/>
        </w:rPr>
        <w:t></w:t>
      </w:r>
      <w:r w:rsidRPr="003810DF">
        <w:rPr>
          <w:rFonts w:cs="Arial"/>
          <w:color w:val="auto"/>
          <w:highlight w:val="yellow"/>
        </w:rPr>
        <w:t xml:space="preserve"> X-ray source</w:t>
      </w:r>
      <w:r w:rsidR="00BB76DB" w:rsidRPr="003810DF">
        <w:rPr>
          <w:rFonts w:cs="Arial"/>
          <w:color w:val="auto"/>
          <w:highlight w:val="yellow"/>
        </w:rPr>
        <w:t xml:space="preserve"> </w:t>
      </w:r>
      <w:r w:rsidR="00EF53E6" w:rsidRPr="003810DF">
        <w:rPr>
          <w:rFonts w:cs="Arial"/>
          <w:color w:val="auto"/>
          <w:highlight w:val="yellow"/>
        </w:rPr>
        <w:t xml:space="preserve">by </w:t>
      </w:r>
      <w:r w:rsidR="00BB76DB" w:rsidRPr="003810DF">
        <w:rPr>
          <w:rFonts w:cs="Arial"/>
          <w:color w:val="auto"/>
          <w:highlight w:val="yellow"/>
        </w:rPr>
        <w:t xml:space="preserve">clicking </w:t>
      </w:r>
      <w:r w:rsidR="00EF53E6" w:rsidRPr="003810DF">
        <w:rPr>
          <w:rFonts w:cs="Arial"/>
          <w:color w:val="auto"/>
          <w:highlight w:val="yellow"/>
        </w:rPr>
        <w:t xml:space="preserve">the </w:t>
      </w:r>
      <w:r w:rsidR="00BB76DB" w:rsidRPr="003810DF">
        <w:rPr>
          <w:rFonts w:cs="Arial"/>
          <w:color w:val="auto"/>
          <w:highlight w:val="yellow"/>
        </w:rPr>
        <w:t>‘ON’ button in ‘X</w:t>
      </w:r>
      <w:r w:rsidR="00EF53E6" w:rsidRPr="003810DF">
        <w:rPr>
          <w:rFonts w:cs="Arial"/>
          <w:color w:val="auto"/>
          <w:highlight w:val="yellow"/>
        </w:rPr>
        <w:t>-</w:t>
      </w:r>
      <w:r w:rsidR="00BB76DB" w:rsidRPr="003810DF">
        <w:rPr>
          <w:rFonts w:cs="Arial"/>
          <w:color w:val="auto"/>
          <w:highlight w:val="yellow"/>
        </w:rPr>
        <w:t xml:space="preserve">ray Gun’ </w:t>
      </w:r>
      <w:r w:rsidR="00EF53E6" w:rsidRPr="003810DF">
        <w:rPr>
          <w:rFonts w:cs="Arial"/>
          <w:color w:val="auto"/>
          <w:highlight w:val="yellow"/>
        </w:rPr>
        <w:t>section</w:t>
      </w:r>
      <w:r w:rsidR="00F76631" w:rsidRPr="003810DF">
        <w:rPr>
          <w:rFonts w:cs="Arial"/>
          <w:color w:val="auto"/>
          <w:highlight w:val="yellow"/>
        </w:rPr>
        <w:t>.</w:t>
      </w:r>
      <w:r w:rsidR="00EF53E6" w:rsidRPr="003810DF">
        <w:rPr>
          <w:rFonts w:cs="Arial"/>
          <w:color w:val="auto"/>
          <w:highlight w:val="yellow"/>
        </w:rPr>
        <w:t xml:space="preserve"> Input</w:t>
      </w:r>
      <w:r w:rsidR="00BB76DB" w:rsidRPr="003810DF">
        <w:rPr>
          <w:rFonts w:cs="Arial"/>
          <w:color w:val="auto"/>
          <w:highlight w:val="yellow"/>
        </w:rPr>
        <w:t xml:space="preserve"> 10 mA and 15 kV as desired values for the anode emission and anode HT parameters</w:t>
      </w:r>
      <w:r w:rsidR="00EF53E6" w:rsidRPr="003810DF">
        <w:rPr>
          <w:rFonts w:cs="Arial"/>
          <w:color w:val="auto"/>
          <w:highlight w:val="yellow"/>
        </w:rPr>
        <w:t>,</w:t>
      </w:r>
      <w:r w:rsidR="00BB76DB" w:rsidRPr="003810DF">
        <w:rPr>
          <w:rFonts w:cs="Arial"/>
          <w:color w:val="auto"/>
          <w:highlight w:val="yellow"/>
        </w:rPr>
        <w:t xml:space="preserve"> respectively.</w:t>
      </w:r>
      <w:r w:rsidR="00F76631" w:rsidRPr="003810DF">
        <w:rPr>
          <w:rFonts w:cs="Arial"/>
          <w:color w:val="auto"/>
          <w:highlight w:val="yellow"/>
        </w:rPr>
        <w:t xml:space="preserve">  Switch on charge neutralizer, if required</w:t>
      </w:r>
      <w:r w:rsidR="00BB76DB" w:rsidRPr="003810DF">
        <w:rPr>
          <w:rFonts w:cs="Arial"/>
          <w:color w:val="auto"/>
          <w:highlight w:val="yellow"/>
        </w:rPr>
        <w:t xml:space="preserve">, </w:t>
      </w:r>
      <w:r w:rsidR="00EF53E6" w:rsidRPr="003810DF">
        <w:rPr>
          <w:rFonts w:cs="Arial"/>
          <w:color w:val="auto"/>
          <w:highlight w:val="yellow"/>
        </w:rPr>
        <w:t xml:space="preserve">by </w:t>
      </w:r>
      <w:r w:rsidR="00BB76DB" w:rsidRPr="003810DF">
        <w:rPr>
          <w:rFonts w:cs="Arial"/>
          <w:color w:val="auto"/>
          <w:highlight w:val="yellow"/>
        </w:rPr>
        <w:t>clicking ‘ON’ button</w:t>
      </w:r>
      <w:r w:rsidR="009E49BB" w:rsidRPr="003810DF">
        <w:rPr>
          <w:rFonts w:cs="Arial"/>
          <w:color w:val="auto"/>
          <w:highlight w:val="yellow"/>
        </w:rPr>
        <w:t xml:space="preserve"> in ‘Neutralizer’ section</w:t>
      </w:r>
      <w:r w:rsidR="00F76631" w:rsidRPr="003810DF">
        <w:rPr>
          <w:rFonts w:cs="Arial"/>
          <w:color w:val="auto"/>
          <w:highlight w:val="yellow"/>
        </w:rPr>
        <w:t>.</w:t>
      </w:r>
    </w:p>
    <w:p w14:paraId="00A3055C" w14:textId="77777777" w:rsidR="00F76631" w:rsidRPr="003810DF" w:rsidRDefault="00F76631" w:rsidP="003772BC">
      <w:pPr>
        <w:pStyle w:val="NormalWeb"/>
        <w:spacing w:before="0" w:beforeAutospacing="0" w:after="0" w:afterAutospacing="0"/>
        <w:rPr>
          <w:rFonts w:cs="Arial"/>
          <w:color w:val="auto"/>
          <w:highlight w:val="yellow"/>
        </w:rPr>
      </w:pPr>
    </w:p>
    <w:p w14:paraId="443F69FA" w14:textId="4936FC37" w:rsidR="00F76631" w:rsidRPr="003810DF" w:rsidRDefault="00F76631" w:rsidP="003772BC">
      <w:pPr>
        <w:pStyle w:val="NormalWeb"/>
        <w:numPr>
          <w:ilvl w:val="1"/>
          <w:numId w:val="19"/>
        </w:numPr>
        <w:spacing w:before="0" w:beforeAutospacing="0" w:after="0" w:afterAutospacing="0"/>
        <w:ind w:left="0" w:firstLine="0"/>
        <w:rPr>
          <w:rFonts w:cs="Arial"/>
          <w:color w:val="auto"/>
          <w:highlight w:val="yellow"/>
        </w:rPr>
      </w:pPr>
      <w:r w:rsidRPr="003810DF">
        <w:rPr>
          <w:rFonts w:cs="Arial"/>
          <w:color w:val="auto"/>
          <w:highlight w:val="yellow"/>
        </w:rPr>
        <w:t>Select electron analy</w:t>
      </w:r>
      <w:r w:rsidR="00037F79" w:rsidRPr="003810DF">
        <w:rPr>
          <w:rFonts w:cs="Arial"/>
          <w:color w:val="auto"/>
          <w:highlight w:val="yellow"/>
        </w:rPr>
        <w:t>z</w:t>
      </w:r>
      <w:r w:rsidRPr="003810DF">
        <w:rPr>
          <w:rFonts w:cs="Arial"/>
          <w:color w:val="auto"/>
          <w:highlight w:val="yellow"/>
        </w:rPr>
        <w:t xml:space="preserve">er </w:t>
      </w:r>
      <w:r w:rsidR="00EF53E6" w:rsidRPr="003810DF">
        <w:rPr>
          <w:rFonts w:cs="Arial"/>
          <w:color w:val="auto"/>
          <w:highlight w:val="yellow"/>
        </w:rPr>
        <w:t>‘</w:t>
      </w:r>
      <w:r w:rsidR="003742E7" w:rsidRPr="003810DF">
        <w:rPr>
          <w:rFonts w:cs="Arial"/>
          <w:color w:val="auto"/>
          <w:highlight w:val="yellow"/>
        </w:rPr>
        <w:t>Spectrum/Hybrid</w:t>
      </w:r>
      <w:r w:rsidR="00EF53E6" w:rsidRPr="003810DF">
        <w:rPr>
          <w:rFonts w:cs="Arial"/>
          <w:color w:val="auto"/>
          <w:highlight w:val="yellow"/>
        </w:rPr>
        <w:t>’</w:t>
      </w:r>
      <w:r w:rsidR="003742E7" w:rsidRPr="003810DF">
        <w:rPr>
          <w:rFonts w:cs="Arial"/>
          <w:color w:val="auto"/>
          <w:highlight w:val="yellow"/>
        </w:rPr>
        <w:t xml:space="preserve"> </w:t>
      </w:r>
      <w:r w:rsidR="000C059A" w:rsidRPr="003810DF">
        <w:rPr>
          <w:rFonts w:cs="Arial"/>
          <w:color w:val="auto"/>
          <w:highlight w:val="yellow"/>
        </w:rPr>
        <w:t xml:space="preserve">measurement </w:t>
      </w:r>
      <w:r w:rsidRPr="003810DF">
        <w:rPr>
          <w:rFonts w:cs="Arial"/>
          <w:color w:val="auto"/>
          <w:highlight w:val="yellow"/>
        </w:rPr>
        <w:t>mode</w:t>
      </w:r>
      <w:r w:rsidR="009E49BB" w:rsidRPr="003810DF">
        <w:rPr>
          <w:rFonts w:cs="Arial"/>
          <w:color w:val="auto"/>
          <w:highlight w:val="yellow"/>
        </w:rPr>
        <w:t xml:space="preserve"> from the ‘Mode’ and ‘</w:t>
      </w:r>
      <w:r w:rsidR="00EF53E6" w:rsidRPr="003810DF">
        <w:rPr>
          <w:rFonts w:cs="Arial"/>
          <w:color w:val="auto"/>
          <w:highlight w:val="yellow"/>
        </w:rPr>
        <w:t xml:space="preserve">Lens’ drop down menus in </w:t>
      </w:r>
      <w:r w:rsidR="006F4AD7" w:rsidRPr="003810DF">
        <w:rPr>
          <w:rFonts w:cs="Arial"/>
          <w:color w:val="auto"/>
          <w:highlight w:val="yellow"/>
        </w:rPr>
        <w:t xml:space="preserve">the </w:t>
      </w:r>
      <w:r w:rsidR="00EF53E6" w:rsidRPr="003810DF">
        <w:rPr>
          <w:rFonts w:cs="Arial"/>
          <w:color w:val="auto"/>
          <w:highlight w:val="yellow"/>
        </w:rPr>
        <w:t>‘Analyz</w:t>
      </w:r>
      <w:r w:rsidR="009E49BB" w:rsidRPr="003810DF">
        <w:rPr>
          <w:rFonts w:cs="Arial"/>
          <w:color w:val="auto"/>
          <w:highlight w:val="yellow"/>
        </w:rPr>
        <w:t>er’ section</w:t>
      </w:r>
      <w:r w:rsidRPr="003810DF">
        <w:rPr>
          <w:rFonts w:cs="Arial"/>
          <w:color w:val="auto"/>
          <w:highlight w:val="yellow"/>
        </w:rPr>
        <w:t>.</w:t>
      </w:r>
    </w:p>
    <w:p w14:paraId="5FE2BBF2" w14:textId="77777777" w:rsidR="009E49BB" w:rsidRPr="003810DF" w:rsidRDefault="009E49BB">
      <w:pPr>
        <w:pStyle w:val="ListParagraph"/>
        <w:rPr>
          <w:rFonts w:cs="Arial"/>
          <w:color w:val="auto"/>
          <w:highlight w:val="yellow"/>
        </w:rPr>
      </w:pPr>
    </w:p>
    <w:p w14:paraId="1D159430" w14:textId="351711EA" w:rsidR="009E49BB" w:rsidRPr="003810DF" w:rsidRDefault="009E49BB" w:rsidP="003772BC">
      <w:pPr>
        <w:pStyle w:val="NormalWeb"/>
        <w:numPr>
          <w:ilvl w:val="1"/>
          <w:numId w:val="19"/>
        </w:numPr>
        <w:spacing w:before="0" w:beforeAutospacing="0" w:after="0" w:afterAutospacing="0"/>
        <w:ind w:left="0" w:firstLine="0"/>
        <w:rPr>
          <w:rFonts w:cs="Arial"/>
          <w:color w:val="auto"/>
          <w:highlight w:val="yellow"/>
        </w:rPr>
      </w:pPr>
      <w:r w:rsidRPr="003810DF">
        <w:rPr>
          <w:rFonts w:cs="Arial"/>
          <w:color w:val="auto"/>
          <w:highlight w:val="yellow"/>
        </w:rPr>
        <w:t xml:space="preserve">Input desired kinetic/binding energy ranges, pass </w:t>
      </w:r>
      <w:proofErr w:type="gramStart"/>
      <w:r w:rsidRPr="003810DF">
        <w:rPr>
          <w:rFonts w:cs="Arial"/>
          <w:color w:val="auto"/>
          <w:highlight w:val="yellow"/>
        </w:rPr>
        <w:t>energy(</w:t>
      </w:r>
      <w:proofErr w:type="spellStart"/>
      <w:proofErr w:type="gramEnd"/>
      <w:r w:rsidRPr="003810DF">
        <w:rPr>
          <w:rFonts w:cs="Arial"/>
          <w:color w:val="auto"/>
          <w:highlight w:val="yellow"/>
        </w:rPr>
        <w:t>ies</w:t>
      </w:r>
      <w:proofErr w:type="spellEnd"/>
      <w:r w:rsidRPr="003810DF">
        <w:rPr>
          <w:rFonts w:cs="Arial"/>
          <w:color w:val="auto"/>
          <w:highlight w:val="yellow"/>
        </w:rPr>
        <w:t>), step size(s), and dwell time(s) into ‘</w:t>
      </w:r>
      <w:r w:rsidR="00EF53E6" w:rsidRPr="003810DF">
        <w:rPr>
          <w:rFonts w:cs="Arial"/>
          <w:color w:val="auto"/>
          <w:highlight w:val="yellow"/>
        </w:rPr>
        <w:t>Acquisition/</w:t>
      </w:r>
      <w:r w:rsidRPr="003810DF">
        <w:rPr>
          <w:rFonts w:cs="Arial"/>
          <w:color w:val="auto"/>
          <w:highlight w:val="yellow"/>
        </w:rPr>
        <w:t>Scan Control’ section.</w:t>
      </w:r>
      <w:r w:rsidR="00E42E59" w:rsidRPr="003810DF">
        <w:rPr>
          <w:rFonts w:cs="Arial"/>
          <w:color w:val="auto"/>
          <w:highlight w:val="yellow"/>
        </w:rPr>
        <w:t xml:space="preserve"> </w:t>
      </w:r>
      <w:r w:rsidR="00216B70" w:rsidRPr="003810DF">
        <w:rPr>
          <w:rFonts w:cs="Arial"/>
          <w:color w:val="auto"/>
          <w:highlight w:val="yellow"/>
        </w:rPr>
        <w:t>Example input</w:t>
      </w:r>
      <w:r w:rsidR="00842AAB" w:rsidRPr="003810DF">
        <w:rPr>
          <w:rFonts w:cs="Arial"/>
          <w:color w:val="auto"/>
          <w:highlight w:val="yellow"/>
        </w:rPr>
        <w:t xml:space="preserve"> parameter</w:t>
      </w:r>
      <w:r w:rsidR="00216B70" w:rsidRPr="003810DF">
        <w:rPr>
          <w:rFonts w:cs="Arial"/>
          <w:color w:val="auto"/>
          <w:highlight w:val="yellow"/>
        </w:rPr>
        <w:t xml:space="preserve"> </w:t>
      </w:r>
      <w:r w:rsidR="00077D5C" w:rsidRPr="003810DF">
        <w:rPr>
          <w:rFonts w:cs="Arial"/>
          <w:color w:val="auto"/>
          <w:highlight w:val="yellow"/>
        </w:rPr>
        <w:t xml:space="preserve">values: </w:t>
      </w:r>
      <w:r w:rsidR="00A44A28" w:rsidRPr="003810DF">
        <w:rPr>
          <w:rFonts w:cs="Arial"/>
          <w:color w:val="auto"/>
          <w:highlight w:val="yellow"/>
        </w:rPr>
        <w:t>1200 – 0 eV binding energy range, 80 eV</w:t>
      </w:r>
      <w:r w:rsidR="00E42E59" w:rsidRPr="003810DF">
        <w:rPr>
          <w:rFonts w:cs="Arial"/>
          <w:color w:val="auto"/>
          <w:highlight w:val="yellow"/>
        </w:rPr>
        <w:t xml:space="preserve"> pass energy, </w:t>
      </w:r>
      <w:r w:rsidR="00A44A28" w:rsidRPr="003810DF">
        <w:rPr>
          <w:rFonts w:cs="Arial"/>
          <w:color w:val="auto"/>
          <w:highlight w:val="yellow"/>
        </w:rPr>
        <w:t>0.5 eV</w:t>
      </w:r>
      <w:r w:rsidR="00BA7F94" w:rsidRPr="003810DF">
        <w:rPr>
          <w:rFonts w:cs="Arial"/>
          <w:color w:val="auto"/>
          <w:highlight w:val="yellow"/>
        </w:rPr>
        <w:t xml:space="preserve"> </w:t>
      </w:r>
      <w:r w:rsidR="00A44A28" w:rsidRPr="003810DF">
        <w:rPr>
          <w:rFonts w:cs="Arial"/>
          <w:color w:val="auto"/>
          <w:highlight w:val="yellow"/>
        </w:rPr>
        <w:t>step size, and 0.1 s</w:t>
      </w:r>
      <w:r w:rsidR="00BA7F94" w:rsidRPr="003810DF">
        <w:rPr>
          <w:rFonts w:cs="Arial"/>
          <w:color w:val="auto"/>
          <w:highlight w:val="yellow"/>
        </w:rPr>
        <w:t xml:space="preserve"> </w:t>
      </w:r>
      <w:r w:rsidR="00E42E59" w:rsidRPr="003810DF">
        <w:rPr>
          <w:rFonts w:cs="Arial"/>
          <w:color w:val="auto"/>
          <w:highlight w:val="yellow"/>
        </w:rPr>
        <w:t>dwell time</w:t>
      </w:r>
      <w:r w:rsidR="009459A3" w:rsidRPr="003810DF">
        <w:rPr>
          <w:rFonts w:cs="Arial"/>
          <w:color w:val="auto"/>
          <w:highlight w:val="yellow"/>
        </w:rPr>
        <w:t xml:space="preserve"> to acquire </w:t>
      </w:r>
      <w:r w:rsidR="00BA7F94" w:rsidRPr="003810DF">
        <w:rPr>
          <w:rFonts w:cs="Arial"/>
          <w:color w:val="auto"/>
          <w:highlight w:val="yellow"/>
        </w:rPr>
        <w:t xml:space="preserve">overview </w:t>
      </w:r>
      <w:r w:rsidR="009459A3" w:rsidRPr="003810DF">
        <w:rPr>
          <w:rFonts w:cs="Arial"/>
          <w:color w:val="auto"/>
          <w:highlight w:val="yellow"/>
        </w:rPr>
        <w:t>spectra</w:t>
      </w:r>
      <w:r w:rsidR="00E42E59" w:rsidRPr="003810DF">
        <w:rPr>
          <w:rFonts w:cs="Arial"/>
          <w:color w:val="auto"/>
          <w:highlight w:val="yellow"/>
        </w:rPr>
        <w:t>.</w:t>
      </w:r>
    </w:p>
    <w:p w14:paraId="343F27AD" w14:textId="77777777" w:rsidR="00F76631" w:rsidRPr="003810DF" w:rsidRDefault="00F76631" w:rsidP="003772BC">
      <w:pPr>
        <w:pStyle w:val="NormalWeb"/>
        <w:spacing w:before="0" w:beforeAutospacing="0" w:after="0" w:afterAutospacing="0"/>
        <w:rPr>
          <w:rFonts w:cs="Arial"/>
          <w:color w:val="auto"/>
          <w:highlight w:val="yellow"/>
        </w:rPr>
      </w:pPr>
    </w:p>
    <w:p w14:paraId="099CC1FA" w14:textId="519AC3A6" w:rsidR="00F76631" w:rsidRPr="003810DF" w:rsidRDefault="00037F79" w:rsidP="003772BC">
      <w:pPr>
        <w:pStyle w:val="NormalWeb"/>
        <w:numPr>
          <w:ilvl w:val="1"/>
          <w:numId w:val="19"/>
        </w:numPr>
        <w:spacing w:before="0" w:beforeAutospacing="0" w:after="0" w:afterAutospacing="0"/>
        <w:ind w:left="0" w:firstLine="0"/>
        <w:rPr>
          <w:rFonts w:cs="Arial"/>
          <w:color w:val="auto"/>
        </w:rPr>
      </w:pPr>
      <w:r w:rsidRPr="003810DF">
        <w:rPr>
          <w:rFonts w:cs="Arial"/>
          <w:color w:val="auto"/>
          <w:highlight w:val="yellow"/>
        </w:rPr>
        <w:t xml:space="preserve">Optimize sample position by </w:t>
      </w:r>
      <w:r w:rsidR="00841D32" w:rsidRPr="003810DF">
        <w:rPr>
          <w:rFonts w:cs="Arial"/>
          <w:color w:val="auto"/>
          <w:highlight w:val="yellow"/>
        </w:rPr>
        <w:t>adjusting</w:t>
      </w:r>
      <w:r w:rsidR="00BA7F94" w:rsidRPr="003810DF">
        <w:rPr>
          <w:rFonts w:cs="Arial"/>
          <w:color w:val="auto"/>
          <w:highlight w:val="yellow"/>
        </w:rPr>
        <w:t xml:space="preserve"> position of sample manipulator</w:t>
      </w:r>
      <w:r w:rsidR="00747D14" w:rsidRPr="003810DF">
        <w:rPr>
          <w:rFonts w:cs="Arial"/>
          <w:color w:val="auto"/>
          <w:highlight w:val="yellow"/>
        </w:rPr>
        <w:t xml:space="preserve">, </w:t>
      </w:r>
      <w:r w:rsidR="007207DC" w:rsidRPr="003772BC">
        <w:rPr>
          <w:rFonts w:cs="Arial"/>
          <w:color w:val="auto"/>
          <w:highlight w:val="yellow"/>
        </w:rPr>
        <w:t>using keypad to drive sample manipulator motors</w:t>
      </w:r>
      <w:r w:rsidR="00747D14" w:rsidRPr="003772BC">
        <w:rPr>
          <w:rFonts w:cs="Arial"/>
          <w:color w:val="auto"/>
          <w:highlight w:val="yellow"/>
        </w:rPr>
        <w:t>,</w:t>
      </w:r>
      <w:r w:rsidR="00BA7F94" w:rsidRPr="003810DF">
        <w:rPr>
          <w:rFonts w:cs="Arial"/>
          <w:color w:val="auto"/>
          <w:highlight w:val="yellow"/>
        </w:rPr>
        <w:t xml:space="preserve"> to </w:t>
      </w:r>
      <w:r w:rsidRPr="003810DF">
        <w:rPr>
          <w:rFonts w:cs="Arial"/>
          <w:color w:val="auto"/>
          <w:highlight w:val="yellow"/>
        </w:rPr>
        <w:t>maximiz</w:t>
      </w:r>
      <w:r w:rsidR="00BA7F94" w:rsidRPr="003810DF">
        <w:rPr>
          <w:rFonts w:cs="Arial"/>
          <w:color w:val="auto"/>
          <w:highlight w:val="yellow"/>
        </w:rPr>
        <w:t>e</w:t>
      </w:r>
      <w:r w:rsidR="00F76631" w:rsidRPr="003810DF">
        <w:rPr>
          <w:rFonts w:cs="Arial"/>
          <w:color w:val="auto"/>
          <w:highlight w:val="yellow"/>
        </w:rPr>
        <w:t xml:space="preserve"> </w:t>
      </w:r>
      <w:r w:rsidR="007A7836" w:rsidRPr="003810DF">
        <w:rPr>
          <w:rFonts w:cs="Arial"/>
          <w:color w:val="auto"/>
          <w:highlight w:val="yellow"/>
        </w:rPr>
        <w:t>signal from selected core level</w:t>
      </w:r>
      <w:r w:rsidR="00F76631" w:rsidRPr="003810DF">
        <w:rPr>
          <w:rFonts w:cs="Arial"/>
          <w:color w:val="auto"/>
          <w:highlight w:val="yellow"/>
        </w:rPr>
        <w:t>, e.g. C 1s or Fe 2p.</w:t>
      </w:r>
    </w:p>
    <w:p w14:paraId="642C08C0" w14:textId="77777777" w:rsidR="00F76631" w:rsidRPr="003810DF" w:rsidRDefault="00F76631" w:rsidP="003772BC">
      <w:pPr>
        <w:pStyle w:val="NormalWeb"/>
        <w:spacing w:before="0" w:beforeAutospacing="0" w:after="0" w:afterAutospacing="0"/>
        <w:rPr>
          <w:rFonts w:cs="Arial"/>
          <w:color w:val="auto"/>
        </w:rPr>
      </w:pPr>
    </w:p>
    <w:p w14:paraId="4837CE08" w14:textId="644CF98F" w:rsidR="004A62E7" w:rsidRPr="003772BC" w:rsidRDefault="00F76631" w:rsidP="003772BC">
      <w:pPr>
        <w:pStyle w:val="NormalWeb"/>
        <w:numPr>
          <w:ilvl w:val="1"/>
          <w:numId w:val="19"/>
        </w:numPr>
        <w:spacing w:before="0" w:beforeAutospacing="0" w:after="0" w:afterAutospacing="0"/>
        <w:ind w:left="0" w:firstLine="0"/>
        <w:rPr>
          <w:rFonts w:cs="Arial"/>
          <w:color w:val="auto"/>
        </w:rPr>
      </w:pPr>
      <w:r w:rsidRPr="003772BC">
        <w:rPr>
          <w:rFonts w:cs="Arial"/>
          <w:color w:val="auto"/>
        </w:rPr>
        <w:t>Acquire XPS spectra</w:t>
      </w:r>
      <w:r w:rsidR="00747D14" w:rsidRPr="003772BC">
        <w:rPr>
          <w:rFonts w:cs="Arial"/>
          <w:color w:val="auto"/>
        </w:rPr>
        <w:t xml:space="preserve"> by </w:t>
      </w:r>
      <w:r w:rsidR="007207DC" w:rsidRPr="003772BC">
        <w:rPr>
          <w:rFonts w:cs="Arial"/>
          <w:color w:val="auto"/>
        </w:rPr>
        <w:t>initiating data collection in XPS data acquisition software</w:t>
      </w:r>
      <w:r w:rsidRPr="003772BC">
        <w:rPr>
          <w:rFonts w:cs="Arial"/>
          <w:color w:val="auto"/>
        </w:rPr>
        <w:t xml:space="preserve">. </w:t>
      </w:r>
      <w:r w:rsidR="004A62E7" w:rsidRPr="003772BC">
        <w:rPr>
          <w:rFonts w:cs="Arial"/>
          <w:color w:val="auto"/>
        </w:rPr>
        <w:t xml:space="preserve"> </w:t>
      </w:r>
    </w:p>
    <w:p w14:paraId="2DD0CDF5" w14:textId="77777777" w:rsidR="006305D7" w:rsidRPr="003810DF" w:rsidRDefault="006305D7" w:rsidP="003772BC">
      <w:pPr>
        <w:rPr>
          <w:rFonts w:cs="Arial"/>
          <w:b/>
          <w:color w:val="auto"/>
        </w:rPr>
      </w:pPr>
    </w:p>
    <w:p w14:paraId="6833433A" w14:textId="77777777" w:rsidR="00901F39" w:rsidRPr="003810DF" w:rsidRDefault="006305D7" w:rsidP="003772BC">
      <w:pPr>
        <w:rPr>
          <w:rFonts w:cs="Arial"/>
          <w:b/>
          <w:bCs/>
          <w:color w:val="auto"/>
        </w:rPr>
      </w:pPr>
      <w:r w:rsidRPr="003810DF">
        <w:rPr>
          <w:rFonts w:cs="Arial"/>
          <w:b/>
          <w:color w:val="auto"/>
        </w:rPr>
        <w:t>REPRESENTATIVE RESULTS</w:t>
      </w:r>
      <w:r w:rsidRPr="003810DF">
        <w:rPr>
          <w:rFonts w:cs="Arial"/>
          <w:b/>
          <w:bCs/>
          <w:color w:val="auto"/>
        </w:rPr>
        <w:t>:</w:t>
      </w:r>
    </w:p>
    <w:p w14:paraId="33A1FBA0" w14:textId="00654B00" w:rsidR="009C5292" w:rsidRPr="003810DF" w:rsidRDefault="005F60E1" w:rsidP="003772BC">
      <w:pPr>
        <w:rPr>
          <w:rFonts w:cs="Arial"/>
          <w:color w:val="auto"/>
        </w:rPr>
      </w:pPr>
      <w:r w:rsidRPr="003810DF">
        <w:rPr>
          <w:rFonts w:cs="Arial"/>
          <w:color w:val="auto"/>
        </w:rPr>
        <w:t xml:space="preserve">Figure 1 shows </w:t>
      </w:r>
      <w:r w:rsidR="00ED2067" w:rsidRPr="003810DF">
        <w:rPr>
          <w:rFonts w:cs="Arial"/>
          <w:color w:val="auto"/>
        </w:rPr>
        <w:t xml:space="preserve">overview, </w:t>
      </w:r>
      <w:r w:rsidR="00E91181" w:rsidRPr="003810DF">
        <w:rPr>
          <w:rFonts w:cs="Arial"/>
          <w:color w:val="auto"/>
        </w:rPr>
        <w:t>O 1s</w:t>
      </w:r>
      <w:r w:rsidR="00ED2067" w:rsidRPr="003810DF">
        <w:rPr>
          <w:rFonts w:cs="Arial"/>
          <w:color w:val="auto"/>
        </w:rPr>
        <w:t>,</w:t>
      </w:r>
      <w:r w:rsidR="00E91181" w:rsidRPr="003810DF">
        <w:rPr>
          <w:rFonts w:cs="Arial"/>
          <w:color w:val="auto"/>
        </w:rPr>
        <w:t xml:space="preserve"> and Fe 2p </w:t>
      </w:r>
      <w:r w:rsidRPr="003810DF">
        <w:rPr>
          <w:rFonts w:cs="Arial"/>
          <w:color w:val="auto"/>
        </w:rPr>
        <w:t xml:space="preserve">XPS data acquired from carbon-steel samples </w:t>
      </w:r>
      <w:r w:rsidR="00C86877" w:rsidRPr="003810DF">
        <w:rPr>
          <w:rFonts w:cs="Arial"/>
          <w:color w:val="auto"/>
        </w:rPr>
        <w:t>that have been immersed</w:t>
      </w:r>
      <w:r w:rsidRPr="003810DF">
        <w:rPr>
          <w:rFonts w:cs="Arial"/>
          <w:color w:val="auto"/>
        </w:rPr>
        <w:t xml:space="preserve"> </w:t>
      </w:r>
      <w:r w:rsidR="008C67CE" w:rsidRPr="003810DF">
        <w:rPr>
          <w:rFonts w:cs="Arial"/>
          <w:color w:val="auto"/>
        </w:rPr>
        <w:t xml:space="preserve">for 4 h </w:t>
      </w:r>
      <w:r w:rsidRPr="003810DF">
        <w:rPr>
          <w:rFonts w:cs="Arial"/>
          <w:color w:val="auto"/>
        </w:rPr>
        <w:t xml:space="preserve">in </w:t>
      </w:r>
      <w:r w:rsidR="009C52E5" w:rsidRPr="003810DF">
        <w:rPr>
          <w:rFonts w:cs="Arial"/>
          <w:color w:val="auto"/>
        </w:rPr>
        <w:t xml:space="preserve">one of </w:t>
      </w:r>
      <w:r w:rsidR="002E11D5" w:rsidRPr="003810DF">
        <w:rPr>
          <w:rFonts w:cs="Arial"/>
          <w:color w:val="auto"/>
        </w:rPr>
        <w:t>two</w:t>
      </w:r>
      <w:r w:rsidRPr="003810DF">
        <w:rPr>
          <w:rFonts w:cs="Arial"/>
          <w:color w:val="auto"/>
        </w:rPr>
        <w:t xml:space="preserve"> different 1 M </w:t>
      </w:r>
      <w:proofErr w:type="spellStart"/>
      <w:r w:rsidRPr="003810DF">
        <w:rPr>
          <w:rFonts w:cs="Arial"/>
          <w:color w:val="auto"/>
        </w:rPr>
        <w:t>HCl</w:t>
      </w:r>
      <w:proofErr w:type="spellEnd"/>
      <w:r w:rsidRPr="003810DF">
        <w:rPr>
          <w:rFonts w:cs="Arial"/>
          <w:color w:val="auto"/>
        </w:rPr>
        <w:t xml:space="preserve"> + x </w:t>
      </w:r>
      <w:proofErr w:type="spellStart"/>
      <w:r w:rsidRPr="003810DF">
        <w:rPr>
          <w:rFonts w:cs="Arial"/>
          <w:color w:val="auto"/>
        </w:rPr>
        <w:t>mM</w:t>
      </w:r>
      <w:proofErr w:type="spellEnd"/>
      <w:r w:rsidRPr="003810DF">
        <w:rPr>
          <w:rFonts w:cs="Arial"/>
          <w:color w:val="auto"/>
        </w:rPr>
        <w:t xml:space="preserve"> organic-CI solutions</w:t>
      </w:r>
      <w:r w:rsidR="00C62831" w:rsidRPr="003810DF">
        <w:rPr>
          <w:rFonts w:cs="Arial"/>
          <w:color w:val="auto"/>
        </w:rPr>
        <w:t xml:space="preserve">, </w:t>
      </w:r>
      <w:r w:rsidR="00C86877" w:rsidRPr="003810DF">
        <w:rPr>
          <w:rFonts w:cs="Arial"/>
          <w:color w:val="auto"/>
        </w:rPr>
        <w:t>and transferred for XPS measurement as detailed above.  A</w:t>
      </w:r>
      <w:r w:rsidR="00C62831" w:rsidRPr="003810DF">
        <w:rPr>
          <w:rFonts w:cs="Arial"/>
          <w:color w:val="auto"/>
        </w:rPr>
        <w:t>nalogous data from a polished sample</w:t>
      </w:r>
      <w:r w:rsidR="00C86877" w:rsidRPr="003810DF">
        <w:rPr>
          <w:rFonts w:cs="Arial"/>
          <w:color w:val="auto"/>
        </w:rPr>
        <w:t xml:space="preserve"> are also displayed</w:t>
      </w:r>
      <w:r w:rsidRPr="003810DF">
        <w:rPr>
          <w:rFonts w:cs="Arial"/>
          <w:color w:val="auto"/>
        </w:rPr>
        <w:t>.</w:t>
      </w:r>
      <w:r w:rsidR="009C52E5" w:rsidRPr="003810DF">
        <w:rPr>
          <w:rFonts w:cs="Arial"/>
          <w:color w:val="auto"/>
        </w:rPr>
        <w:t xml:space="preserve">  </w:t>
      </w:r>
      <w:r w:rsidR="00753CEE" w:rsidRPr="003810DF">
        <w:rPr>
          <w:rFonts w:cs="Arial"/>
          <w:color w:val="auto"/>
        </w:rPr>
        <w:t xml:space="preserve">The </w:t>
      </w:r>
      <w:r w:rsidR="00753CEE" w:rsidRPr="003772BC">
        <w:rPr>
          <w:rFonts w:cs="Arial"/>
          <w:bCs/>
          <w:color w:val="auto"/>
        </w:rPr>
        <w:t xml:space="preserve">carbon-steel possessed a nominal weight% composition of C (0.08-0.13), </w:t>
      </w:r>
      <w:proofErr w:type="spellStart"/>
      <w:r w:rsidR="00753CEE" w:rsidRPr="003772BC">
        <w:rPr>
          <w:rFonts w:cs="Arial"/>
          <w:bCs/>
          <w:color w:val="auto"/>
        </w:rPr>
        <w:t>Mn</w:t>
      </w:r>
      <w:proofErr w:type="spellEnd"/>
      <w:r w:rsidR="00753CEE" w:rsidRPr="003772BC">
        <w:rPr>
          <w:rFonts w:cs="Arial"/>
          <w:bCs/>
          <w:color w:val="auto"/>
        </w:rPr>
        <w:t xml:space="preserve"> (0.30-0.50), P (0.04), </w:t>
      </w:r>
      <w:proofErr w:type="gramStart"/>
      <w:r w:rsidR="00753CEE" w:rsidRPr="003772BC">
        <w:rPr>
          <w:rFonts w:cs="Arial"/>
          <w:bCs/>
          <w:color w:val="auto"/>
        </w:rPr>
        <w:t>S(</w:t>
      </w:r>
      <w:proofErr w:type="gramEnd"/>
      <w:r w:rsidR="00753CEE" w:rsidRPr="003772BC">
        <w:rPr>
          <w:rFonts w:cs="Arial"/>
          <w:bCs/>
          <w:color w:val="auto"/>
        </w:rPr>
        <w:t>0.05), and Fe (balance).</w:t>
      </w:r>
      <w:r w:rsidR="00753CEE" w:rsidRPr="003772BC">
        <w:rPr>
          <w:rFonts w:cs="Arial"/>
          <w:b/>
          <w:bCs/>
          <w:color w:val="auto"/>
        </w:rPr>
        <w:t xml:space="preserve">  </w:t>
      </w:r>
      <w:r w:rsidR="009C52E5" w:rsidRPr="003810DF">
        <w:rPr>
          <w:rFonts w:cs="Arial"/>
          <w:color w:val="auto"/>
        </w:rPr>
        <w:t xml:space="preserve">The </w:t>
      </w:r>
      <w:r w:rsidR="002E11D5" w:rsidRPr="003810DF">
        <w:rPr>
          <w:rFonts w:cs="Arial"/>
          <w:color w:val="auto"/>
        </w:rPr>
        <w:t xml:space="preserve">two </w:t>
      </w:r>
      <w:r w:rsidR="009C52E5" w:rsidRPr="003810DF">
        <w:rPr>
          <w:rFonts w:cs="Arial"/>
          <w:color w:val="auto"/>
        </w:rPr>
        <w:t>organic-CIs studied</w:t>
      </w:r>
      <w:r w:rsidR="00E91181" w:rsidRPr="003810DF">
        <w:rPr>
          <w:rFonts w:cs="Arial"/>
          <w:color w:val="auto"/>
        </w:rPr>
        <w:t xml:space="preserve"> are</w:t>
      </w:r>
      <w:r w:rsidR="002E11D5" w:rsidRPr="003810DF">
        <w:rPr>
          <w:rFonts w:cs="Arial"/>
          <w:color w:val="auto"/>
        </w:rPr>
        <w:t>: 2-mercaptobenzimidazole (MBI)</w:t>
      </w:r>
      <w:r w:rsidR="00E91181" w:rsidRPr="003810DF">
        <w:rPr>
          <w:rFonts w:cs="Arial"/>
          <w:color w:val="auto"/>
        </w:rPr>
        <w:t xml:space="preserve"> </w:t>
      </w:r>
      <w:r w:rsidR="002E11D5" w:rsidRPr="003810DF">
        <w:rPr>
          <w:rFonts w:cs="Arial"/>
          <w:color w:val="auto"/>
        </w:rPr>
        <w:t xml:space="preserve">and </w:t>
      </w:r>
      <w:r w:rsidR="00F25CED" w:rsidRPr="003810DF">
        <w:rPr>
          <w:rFonts w:asciiTheme="minorHAnsi" w:eastAsiaTheme="minorHAnsi" w:hAnsiTheme="minorHAnsi" w:cstheme="minorBidi"/>
          <w:color w:val="auto"/>
        </w:rPr>
        <w:t>(Z)-2-2(2-(octadec-9-en-1-yl)-4</w:t>
      </w:r>
      <w:proofErr w:type="gramStart"/>
      <w:r w:rsidR="00F25CED" w:rsidRPr="003810DF">
        <w:rPr>
          <w:rFonts w:asciiTheme="minorHAnsi" w:eastAsiaTheme="minorHAnsi" w:hAnsiTheme="minorHAnsi" w:cstheme="minorBidi"/>
          <w:color w:val="auto"/>
        </w:rPr>
        <w:t>,5</w:t>
      </w:r>
      <w:proofErr w:type="gramEnd"/>
      <w:r w:rsidR="00F25CED" w:rsidRPr="003810DF">
        <w:rPr>
          <w:rFonts w:asciiTheme="minorHAnsi" w:eastAsiaTheme="minorHAnsi" w:hAnsiTheme="minorHAnsi" w:cstheme="minorBidi"/>
          <w:color w:val="auto"/>
        </w:rPr>
        <w:t>-dihydro-1</w:t>
      </w:r>
      <w:r w:rsidR="00F25CED" w:rsidRPr="003810DF">
        <w:rPr>
          <w:rFonts w:asciiTheme="minorHAnsi" w:eastAsiaTheme="minorHAnsi" w:hAnsiTheme="minorHAnsi" w:cstheme="minorBidi"/>
          <w:i/>
          <w:color w:val="auto"/>
        </w:rPr>
        <w:t>H</w:t>
      </w:r>
      <w:r w:rsidR="00F25CED" w:rsidRPr="003810DF">
        <w:rPr>
          <w:rFonts w:asciiTheme="minorHAnsi" w:eastAsiaTheme="minorHAnsi" w:hAnsiTheme="minorHAnsi" w:cstheme="minorBidi"/>
          <w:color w:val="auto"/>
        </w:rPr>
        <w:t>-imidazole-1-yl)ethanamine</w:t>
      </w:r>
      <w:r w:rsidR="008A48CE" w:rsidRPr="003810DF">
        <w:rPr>
          <w:rFonts w:asciiTheme="minorHAnsi" w:eastAsiaTheme="minorHAnsi" w:hAnsiTheme="minorHAnsi" w:cstheme="minorBidi"/>
          <w:color w:val="auto"/>
        </w:rPr>
        <w:t xml:space="preserve"> </w:t>
      </w:r>
      <w:r w:rsidR="004E79D0" w:rsidRPr="003810DF">
        <w:rPr>
          <w:rFonts w:cs="Arial"/>
          <w:color w:val="auto"/>
        </w:rPr>
        <w:t>(OMID).  At the concentration</w:t>
      </w:r>
      <w:r w:rsidR="004A619A" w:rsidRPr="003810DF">
        <w:rPr>
          <w:rFonts w:cs="Arial"/>
          <w:color w:val="auto"/>
        </w:rPr>
        <w:t xml:space="preserve">s employed </w:t>
      </w:r>
      <w:r w:rsidR="00215677" w:rsidRPr="003810DF">
        <w:rPr>
          <w:rFonts w:cs="Arial"/>
          <w:color w:val="auto"/>
        </w:rPr>
        <w:t>(</w:t>
      </w:r>
      <w:r w:rsidR="004A619A" w:rsidRPr="003810DF">
        <w:rPr>
          <w:rFonts w:cs="Arial"/>
          <w:color w:val="auto"/>
        </w:rPr>
        <w:t xml:space="preserve">MBI: 2 </w:t>
      </w:r>
      <w:proofErr w:type="spellStart"/>
      <w:r w:rsidR="004A619A" w:rsidRPr="003810DF">
        <w:rPr>
          <w:rFonts w:cs="Arial"/>
          <w:color w:val="auto"/>
        </w:rPr>
        <w:t>mM</w:t>
      </w:r>
      <w:proofErr w:type="spellEnd"/>
      <w:r w:rsidR="004A619A" w:rsidRPr="003810DF">
        <w:rPr>
          <w:rFonts w:cs="Arial"/>
          <w:color w:val="auto"/>
        </w:rPr>
        <w:t xml:space="preserve">; </w:t>
      </w:r>
      <w:r w:rsidR="003D2402" w:rsidRPr="003810DF">
        <w:rPr>
          <w:rFonts w:cs="Arial"/>
          <w:color w:val="auto"/>
        </w:rPr>
        <w:t>OMID: 1</w:t>
      </w:r>
      <w:r w:rsidR="002E11D5" w:rsidRPr="003810DF">
        <w:rPr>
          <w:rFonts w:cs="Arial"/>
          <w:color w:val="auto"/>
        </w:rPr>
        <w:t>mM</w:t>
      </w:r>
      <w:r w:rsidR="00364DE9" w:rsidRPr="003810DF">
        <w:rPr>
          <w:rFonts w:cs="Arial"/>
          <w:color w:val="auto"/>
        </w:rPr>
        <w:t>)</w:t>
      </w:r>
      <w:r w:rsidR="004E79D0" w:rsidRPr="003810DF">
        <w:rPr>
          <w:rFonts w:cs="Arial"/>
          <w:color w:val="auto"/>
        </w:rPr>
        <w:t xml:space="preserve"> </w:t>
      </w:r>
      <w:r w:rsidR="00364DE9" w:rsidRPr="003810DF">
        <w:rPr>
          <w:rFonts w:cs="Arial"/>
          <w:color w:val="auto"/>
        </w:rPr>
        <w:t>corrosion</w:t>
      </w:r>
      <w:r w:rsidR="009C5292" w:rsidRPr="003810DF">
        <w:rPr>
          <w:rFonts w:cs="Arial"/>
          <w:color w:val="auto"/>
        </w:rPr>
        <w:t xml:space="preserve"> rate</w:t>
      </w:r>
      <w:r w:rsidR="00215677" w:rsidRPr="003810DF">
        <w:rPr>
          <w:rFonts w:cs="Arial"/>
          <w:color w:val="auto"/>
        </w:rPr>
        <w:t xml:space="preserve"> measurements</w:t>
      </w:r>
      <w:r w:rsidR="003D2402" w:rsidRPr="003772BC">
        <w:rPr>
          <w:rFonts w:cs="Arial"/>
          <w:color w:val="auto"/>
        </w:rPr>
        <w:fldChar w:fldCharType="begin">
          <w:fldData xml:space="preserve">PEVuZE5vdGU+PENpdGU+PEF1dGhvcj5Nb3JhbGVzLUdpbDwvQXV0aG9yPjxZZWFyPjIwMTU8L1ll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</w:fldData>
        </w:fldChar>
      </w:r>
      <w:r w:rsidR="00DD2328" w:rsidRPr="003810DF">
        <w:rPr>
          <w:rFonts w:cs="Arial"/>
          <w:color w:val="auto"/>
        </w:rPr>
        <w:instrText xml:space="preserve"> ADDIN EN.CITE </w:instrText>
      </w:r>
      <w:r w:rsidR="00DD2328" w:rsidRPr="003772BC">
        <w:rPr>
          <w:rFonts w:cs="Arial"/>
          <w:color w:val="auto"/>
        </w:rPr>
        <w:fldChar w:fldCharType="begin">
          <w:fldData xml:space="preserve">PEVuZE5vdGU+PENpdGU+PEF1dGhvcj5Nb3JhbGVzLUdpbDwvQXV0aG9yPjxZZWFyPjIwMTU8L1ll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</w:fldData>
        </w:fldChar>
      </w:r>
      <w:r w:rsidR="00DD2328" w:rsidRPr="003810DF">
        <w:rPr>
          <w:rFonts w:cs="Arial"/>
          <w:color w:val="auto"/>
        </w:rPr>
        <w:instrText xml:space="preserve"> ADDIN EN.CITE.DATA </w:instrText>
      </w:r>
      <w:r w:rsidR="00DD2328" w:rsidRPr="003772BC">
        <w:rPr>
          <w:rFonts w:cs="Arial"/>
          <w:color w:val="auto"/>
        </w:rPr>
      </w:r>
      <w:r w:rsidR="00DD2328" w:rsidRPr="003772BC">
        <w:rPr>
          <w:rFonts w:cs="Arial"/>
          <w:color w:val="auto"/>
        </w:rPr>
        <w:fldChar w:fldCharType="end"/>
      </w:r>
      <w:r w:rsidR="003D2402" w:rsidRPr="003772BC">
        <w:rPr>
          <w:rFonts w:cs="Arial"/>
          <w:color w:val="auto"/>
        </w:rPr>
      </w:r>
      <w:r w:rsidR="003D2402" w:rsidRPr="003772BC">
        <w:rPr>
          <w:rFonts w:cs="Arial"/>
          <w:color w:val="auto"/>
        </w:rPr>
        <w:fldChar w:fldCharType="separate"/>
      </w:r>
      <w:r w:rsidR="00DD2328" w:rsidRPr="003810DF">
        <w:rPr>
          <w:rFonts w:cs="Arial"/>
          <w:noProof/>
          <w:color w:val="auto"/>
          <w:vertAlign w:val="superscript"/>
        </w:rPr>
        <w:t>13,14</w:t>
      </w:r>
      <w:r w:rsidR="003D2402" w:rsidRPr="003772BC">
        <w:rPr>
          <w:rFonts w:cs="Arial"/>
          <w:color w:val="auto"/>
        </w:rPr>
        <w:fldChar w:fldCharType="end"/>
      </w:r>
      <w:r w:rsidR="00215677" w:rsidRPr="003810DF">
        <w:rPr>
          <w:rFonts w:cs="Arial"/>
          <w:color w:val="auto"/>
        </w:rPr>
        <w:t xml:space="preserve"> indicate</w:t>
      </w:r>
      <w:r w:rsidR="004E79D0" w:rsidRPr="003810DF">
        <w:rPr>
          <w:rFonts w:cs="Arial"/>
          <w:color w:val="auto"/>
        </w:rPr>
        <w:t xml:space="preserve"> that all of the </w:t>
      </w:r>
      <w:r w:rsidR="00215677" w:rsidRPr="003810DF">
        <w:rPr>
          <w:rFonts w:cs="Arial"/>
          <w:color w:val="auto"/>
        </w:rPr>
        <w:t>species significantly inhibit the corrosion of carbon-steel, i.e. inhibition efficienc</w:t>
      </w:r>
      <w:r w:rsidR="008C67CE" w:rsidRPr="003810DF">
        <w:rPr>
          <w:rFonts w:cs="Arial"/>
          <w:color w:val="auto"/>
        </w:rPr>
        <w:t>ies</w:t>
      </w:r>
      <w:r w:rsidR="0026062E" w:rsidRPr="003810DF">
        <w:rPr>
          <w:rFonts w:cs="Arial"/>
          <w:color w:val="auto"/>
        </w:rPr>
        <w:t xml:space="preserve"> (</w:t>
      </w:r>
      <w:r w:rsidR="008C67CE" w:rsidRPr="003810DF">
        <w:rPr>
          <w:rFonts w:ascii="Symbol" w:hAnsi="Symbol"/>
          <w:color w:val="auto"/>
        </w:rPr>
        <w:t></w:t>
      </w:r>
      <w:r w:rsidR="008C67CE" w:rsidRPr="003810DF">
        <w:rPr>
          <w:color w:val="auto"/>
        </w:rPr>
        <w:t>%)</w:t>
      </w:r>
      <w:r w:rsidR="003D2402" w:rsidRPr="003772BC">
        <w:rPr>
          <w:color w:val="auto"/>
        </w:rPr>
        <w:fldChar w:fldCharType="begin"/>
      </w:r>
      <w:r w:rsidR="003D2402" w:rsidRPr="003810DF">
        <w:rPr>
          <w:color w:val="auto"/>
        </w:rPr>
        <w:instrText xml:space="preserve"> ADDIN EN.CITE &lt;EndNote&gt;&lt;Cite&gt;&lt;Author&gt;Lindsay&lt;/Author&gt;&lt;Year&gt;2010&lt;/Year&gt;&lt;RecNum&gt;1013&lt;/RecNum&gt;&lt;DisplayText&gt;&lt;style face="superscript"&gt;2&lt;/style&gt;&lt;/DisplayText&gt;&lt;record&gt;&lt;rec-number&gt;1013&lt;/rec-number&gt;&lt;foreign-keys&gt;&lt;key app="EN" db-id="arr2wzpzs5e0ddef0vjve0em0t5z0dfzd92a" timestamp="1465548058"&gt;1013&lt;/key&gt;&lt;/foreign-keys&gt;&lt;ref-type name="Journal Article"&gt;17&lt;/ref-type&gt;&lt;contributors&gt;&lt;authors&gt;&lt;author&gt;Lindsay, R.&lt;/author&gt;&lt;author&gt;Lyon, S. B.&lt;/author&gt;&lt;/authors&gt;&lt;/contributors&gt;&lt;titles&gt;&lt;title&gt;Introduction to Control of Corrosion by Environmental Control&lt;/title&gt;&lt;secondary-title&gt;Management and Control of Corrosion&lt;/secondary-title&gt;&lt;/titles&gt;&lt;periodical&gt;&lt;full-title&gt;Management and Control of Corrosion&lt;/full-title&gt;&lt;/periodical&gt;&lt;pages&gt;2891-2899&lt;/pages&gt;&lt;volume&gt;4&lt;/volume&gt;&lt;dates&gt;&lt;year&gt;2010&lt;/year&gt;&lt;/dates&gt;&lt;urls&gt;&lt;/urls&gt;&lt;/record&gt;&lt;/Cite&gt;&lt;/EndNote&gt;</w:instrText>
      </w:r>
      <w:r w:rsidR="003D2402" w:rsidRPr="003772BC">
        <w:rPr>
          <w:color w:val="auto"/>
        </w:rPr>
        <w:fldChar w:fldCharType="separate"/>
      </w:r>
      <w:r w:rsidR="003D2402" w:rsidRPr="003810DF">
        <w:rPr>
          <w:noProof/>
          <w:color w:val="auto"/>
          <w:vertAlign w:val="superscript"/>
        </w:rPr>
        <w:t>2</w:t>
      </w:r>
      <w:r w:rsidR="003D2402" w:rsidRPr="003772BC">
        <w:rPr>
          <w:color w:val="auto"/>
        </w:rPr>
        <w:fldChar w:fldCharType="end"/>
      </w:r>
      <w:r w:rsidR="00C62831" w:rsidRPr="003810DF">
        <w:rPr>
          <w:rFonts w:cs="Arial"/>
          <w:color w:val="auto"/>
        </w:rPr>
        <w:t>&gt; 90</w:t>
      </w:r>
      <w:r w:rsidR="00215677" w:rsidRPr="003810DF">
        <w:rPr>
          <w:rFonts w:cs="Arial"/>
          <w:color w:val="auto"/>
        </w:rPr>
        <w:t>%</w:t>
      </w:r>
      <w:r w:rsidR="00C62831" w:rsidRPr="003810DF">
        <w:rPr>
          <w:rFonts w:cs="Arial"/>
          <w:color w:val="auto"/>
        </w:rPr>
        <w:t xml:space="preserve">. </w:t>
      </w:r>
      <w:r w:rsidR="00215677" w:rsidRPr="003810DF">
        <w:rPr>
          <w:rFonts w:cs="Arial"/>
          <w:color w:val="auto"/>
        </w:rPr>
        <w:t xml:space="preserve"> </w:t>
      </w:r>
      <w:r w:rsidR="00105C36" w:rsidRPr="003810DF">
        <w:rPr>
          <w:rFonts w:cs="Arial"/>
          <w:color w:val="auto"/>
        </w:rPr>
        <w:t xml:space="preserve">Best fits to the </w:t>
      </w:r>
      <w:r w:rsidR="00ED2067" w:rsidRPr="003810DF">
        <w:rPr>
          <w:rFonts w:cs="Arial"/>
          <w:color w:val="auto"/>
        </w:rPr>
        <w:t xml:space="preserve">O 1s and Fe 2p </w:t>
      </w:r>
      <w:r w:rsidR="009C5292" w:rsidRPr="003810DF">
        <w:rPr>
          <w:rFonts w:cs="Arial"/>
          <w:color w:val="auto"/>
        </w:rPr>
        <w:t>spectral profiles are</w:t>
      </w:r>
      <w:r w:rsidR="00C62831" w:rsidRPr="003810DF">
        <w:rPr>
          <w:rFonts w:cs="Arial"/>
          <w:color w:val="auto"/>
        </w:rPr>
        <w:t xml:space="preserve"> </w:t>
      </w:r>
      <w:r w:rsidR="006F2F1C" w:rsidRPr="003810DF">
        <w:rPr>
          <w:rFonts w:cs="Arial"/>
          <w:color w:val="auto"/>
        </w:rPr>
        <w:t xml:space="preserve">also displayed. </w:t>
      </w:r>
      <w:r w:rsidR="00DC6C7C" w:rsidRPr="003810DF">
        <w:rPr>
          <w:rFonts w:cs="Arial"/>
          <w:color w:val="auto"/>
        </w:rPr>
        <w:t>P</w:t>
      </w:r>
      <w:r w:rsidR="0057125A" w:rsidRPr="003810DF">
        <w:rPr>
          <w:color w:val="auto"/>
        </w:rPr>
        <w:t>hotoelectron peaks were</w:t>
      </w:r>
      <w:r w:rsidR="006F2F1C" w:rsidRPr="003810DF">
        <w:rPr>
          <w:color w:val="auto"/>
        </w:rPr>
        <w:t xml:space="preserve"> model</w:t>
      </w:r>
      <w:r w:rsidR="00B023E8" w:rsidRPr="003810DF">
        <w:rPr>
          <w:color w:val="auto"/>
        </w:rPr>
        <w:t>ed</w:t>
      </w:r>
      <w:r w:rsidR="007376F4" w:rsidRPr="003810DF">
        <w:rPr>
          <w:color w:val="auto"/>
        </w:rPr>
        <w:t xml:space="preserve"> with </w:t>
      </w:r>
      <w:r w:rsidR="009C5292" w:rsidRPr="003810DF">
        <w:rPr>
          <w:color w:val="auto"/>
        </w:rPr>
        <w:t>Gaussian-Lorentzian (GL) line shape functions (30 % Lorentzian)</w:t>
      </w:r>
      <w:r w:rsidR="006F2F1C" w:rsidRPr="003810DF">
        <w:rPr>
          <w:color w:val="auto"/>
        </w:rPr>
        <w:t>,</w:t>
      </w:r>
      <w:r w:rsidR="009C5292" w:rsidRPr="003810DF">
        <w:rPr>
          <w:color w:val="auto"/>
        </w:rPr>
        <w:t xml:space="preserve"> </w:t>
      </w:r>
      <w:r w:rsidR="00DC6C7C" w:rsidRPr="003810DF">
        <w:rPr>
          <w:color w:val="auto"/>
        </w:rPr>
        <w:t>with the</w:t>
      </w:r>
      <w:r w:rsidR="00B023E8" w:rsidRPr="003810DF">
        <w:rPr>
          <w:color w:val="auto"/>
        </w:rPr>
        <w:t xml:space="preserve"> exception </w:t>
      </w:r>
      <w:r w:rsidR="00DC6C7C" w:rsidRPr="003810DF">
        <w:rPr>
          <w:color w:val="auto"/>
        </w:rPr>
        <w:t>of</w:t>
      </w:r>
      <w:r w:rsidR="009C5292" w:rsidRPr="003810DF">
        <w:rPr>
          <w:color w:val="auto"/>
        </w:rPr>
        <w:t xml:space="preserve"> the Fe 2p level of metallic iron, where a Lorentzian asymmetric line shape with tail damping (LF) was used.  </w:t>
      </w:r>
      <w:r w:rsidR="006F7F9D" w:rsidRPr="003810DF">
        <w:rPr>
          <w:color w:val="auto"/>
        </w:rPr>
        <w:t>The c</w:t>
      </w:r>
      <w:r w:rsidR="009D3349" w:rsidRPr="003810DF">
        <w:rPr>
          <w:color w:val="auto"/>
        </w:rPr>
        <w:t xml:space="preserve">ationic </w:t>
      </w:r>
      <w:proofErr w:type="spellStart"/>
      <w:r w:rsidR="009D3349" w:rsidRPr="003810DF">
        <w:rPr>
          <w:color w:val="auto"/>
        </w:rPr>
        <w:t>Fe</w:t>
      </w:r>
      <w:r w:rsidR="009D3349" w:rsidRPr="003810DF">
        <w:rPr>
          <w:color w:val="auto"/>
          <w:vertAlign w:val="superscript"/>
        </w:rPr>
        <w:t>x</w:t>
      </w:r>
      <w:proofErr w:type="spellEnd"/>
      <w:r w:rsidR="009D3349" w:rsidRPr="003810DF">
        <w:rPr>
          <w:color w:val="auto"/>
          <w:vertAlign w:val="superscript"/>
        </w:rPr>
        <w:t>+</w:t>
      </w:r>
      <w:r w:rsidR="009D3349" w:rsidRPr="003810DF">
        <w:rPr>
          <w:color w:val="auto"/>
        </w:rPr>
        <w:t xml:space="preserve"> states </w:t>
      </w:r>
      <w:r w:rsidR="006F2F1C" w:rsidRPr="003810DF">
        <w:rPr>
          <w:color w:val="auto"/>
        </w:rPr>
        <w:t>were modeled with</w:t>
      </w:r>
      <w:r w:rsidR="009D3349" w:rsidRPr="003810DF">
        <w:rPr>
          <w:color w:val="auto"/>
        </w:rPr>
        <w:t xml:space="preserve"> </w:t>
      </w:r>
      <w:proofErr w:type="spellStart"/>
      <w:r w:rsidR="006F7F9D" w:rsidRPr="003810DF">
        <w:rPr>
          <w:color w:val="auto"/>
        </w:rPr>
        <w:t>multiplet</w:t>
      </w:r>
      <w:proofErr w:type="spellEnd"/>
      <w:r w:rsidR="006F7F9D" w:rsidRPr="003810DF">
        <w:rPr>
          <w:color w:val="auto"/>
        </w:rPr>
        <w:t xml:space="preserve"> envelopes consisting of 3 and 4 GL functions for Fe</w:t>
      </w:r>
      <w:r w:rsidR="006F7F9D" w:rsidRPr="003810DF">
        <w:rPr>
          <w:color w:val="auto"/>
          <w:vertAlign w:val="superscript"/>
        </w:rPr>
        <w:t>2+</w:t>
      </w:r>
      <w:r w:rsidR="006F7F9D" w:rsidRPr="003810DF">
        <w:rPr>
          <w:color w:val="auto"/>
        </w:rPr>
        <w:t xml:space="preserve"> and Fe</w:t>
      </w:r>
      <w:r w:rsidR="006F7F9D" w:rsidRPr="003810DF">
        <w:rPr>
          <w:color w:val="auto"/>
          <w:vertAlign w:val="superscript"/>
        </w:rPr>
        <w:t>3+</w:t>
      </w:r>
      <w:r w:rsidR="006F2F1C" w:rsidRPr="003810DF">
        <w:rPr>
          <w:color w:val="auto"/>
        </w:rPr>
        <w:t>,</w:t>
      </w:r>
      <w:r w:rsidR="006F7F9D" w:rsidRPr="003810DF">
        <w:rPr>
          <w:color w:val="auto"/>
        </w:rPr>
        <w:t xml:space="preserve"> respectively</w:t>
      </w:r>
      <w:r w:rsidR="003D2402" w:rsidRPr="003772BC">
        <w:rPr>
          <w:color w:val="auto"/>
        </w:rPr>
        <w:fldChar w:fldCharType="begin"/>
      </w:r>
      <w:r w:rsidR="00DD2328" w:rsidRPr="003810DF">
        <w:rPr>
          <w:color w:val="auto"/>
        </w:rPr>
        <w:instrText xml:space="preserve"> ADDIN EN.CITE &lt;EndNote&gt;&lt;Cite&gt;&lt;Author&gt;Gupta&lt;/Author&gt;&lt;Year&gt;1975&lt;/Year&gt;&lt;RecNum&gt;1081&lt;/RecNum&gt;&lt;DisplayText&gt;&lt;style face="superscript"&gt;15&lt;/style&gt;&lt;/DisplayText&gt;&lt;record&gt;&lt;rec-number&gt;1081&lt;/rec-number&gt;&lt;foreign-keys&gt;&lt;key app="EN" db-id="arr2wzpzs5e0ddef0vjve0em0t5z0dfzd92a" timestamp="1465548060"&gt;1081&lt;/key&gt;&lt;/foreign-keys&gt;&lt;ref-type name="Journal Article"&gt;17&lt;/ref-type&gt;&lt;contributors&gt;&lt;authors&gt;&lt;author&gt;Gupta, R. P.&lt;/author&gt;&lt;author&gt;Sen, S. K.&lt;/author&gt;&lt;/authors&gt;&lt;/contributors&gt;&lt;titles&gt;&lt;title&gt;Calculation of multiplet structure of core p -vacancy levels. II&lt;/title&gt;&lt;secondary-title&gt;Physical Review B&lt;/secondary-title&gt;&lt;/titles&gt;&lt;periodical&gt;&lt;full-title&gt;Physical Review B&lt;/full-title&gt;&lt;/periodical&gt;&lt;pages&gt;15-19&lt;/pages&gt;&lt;volume&gt;12&lt;/volume&gt;&lt;number&gt;1&lt;/number&gt;&lt;dates&gt;&lt;year&gt;1975&lt;/year&gt;&lt;/dates&gt;&lt;urls&gt;&lt;related-urls&gt;&lt;url&gt;http://journals.aps.org/prb/abstract/10.1103/PhysRevB.12.15&lt;/url&gt;&lt;/related-urls&gt;&lt;/urls&gt;&lt;electronic-resource-num&gt;10.1103/PhysRevB.12.15&lt;/electronic-resource-num&gt;&lt;/record&gt;&lt;/Cite&gt;&lt;/EndNote&gt;</w:instrText>
      </w:r>
      <w:r w:rsidR="003D2402" w:rsidRPr="003772BC">
        <w:rPr>
          <w:color w:val="auto"/>
        </w:rPr>
        <w:fldChar w:fldCharType="separate"/>
      </w:r>
      <w:r w:rsidR="00DD2328" w:rsidRPr="003810DF">
        <w:rPr>
          <w:noProof/>
          <w:color w:val="auto"/>
          <w:vertAlign w:val="superscript"/>
        </w:rPr>
        <w:t>15</w:t>
      </w:r>
      <w:r w:rsidR="003D2402" w:rsidRPr="003772BC">
        <w:rPr>
          <w:color w:val="auto"/>
        </w:rPr>
        <w:fldChar w:fldCharType="end"/>
      </w:r>
      <w:r w:rsidR="009C5292" w:rsidRPr="003810DF">
        <w:rPr>
          <w:color w:val="auto"/>
        </w:rPr>
        <w:t xml:space="preserve">. </w:t>
      </w:r>
      <w:r w:rsidR="00DC6C7C" w:rsidRPr="003810DF">
        <w:rPr>
          <w:color w:val="auto"/>
        </w:rPr>
        <w:t>A</w:t>
      </w:r>
      <w:r w:rsidR="009C5292" w:rsidRPr="003810DF">
        <w:rPr>
          <w:color w:val="auto"/>
        </w:rPr>
        <w:t xml:space="preserve"> Shirley-type function</w:t>
      </w:r>
      <w:r w:rsidR="003D2402" w:rsidRPr="003772BC">
        <w:rPr>
          <w:color w:val="auto"/>
        </w:rPr>
        <w:fldChar w:fldCharType="begin"/>
      </w:r>
      <w:r w:rsidR="00DD2328" w:rsidRPr="003810DF">
        <w:rPr>
          <w:color w:val="auto"/>
        </w:rPr>
        <w:instrText xml:space="preserve"> ADDIN EN.CITE &lt;EndNote&gt;&lt;Cite&gt;&lt;Author&gt;Shirley&lt;/Author&gt;&lt;Year&gt;1972&lt;/Year&gt;&lt;RecNum&gt;1084&lt;/RecNum&gt;&lt;DisplayText&gt;&lt;style face="superscript"&gt;16&lt;/style&gt;&lt;/DisplayText&gt;&lt;record&gt;&lt;rec-number&gt;1084&lt;/rec-number&gt;&lt;foreign-keys&gt;&lt;key app="EN" db-id="arr2wzpzs5e0ddef0vjve0em0t5z0dfzd92a" timestamp="1465548060"&gt;1084&lt;/key&gt;&lt;/foreign-keys&gt;&lt;ref-type name="Journal Article"&gt;17&lt;/ref-type&gt;&lt;contributors&gt;&lt;authors&gt;&lt;author&gt;Shirley, D. A.&lt;/author&gt;&lt;/authors&gt;&lt;/contributors&gt;&lt;titles&gt;&lt;title&gt;High-resolution x-ray photoemission spectrum of the valence bands of gold&lt;/title&gt;&lt;secondary-title&gt;Physical Review B&lt;/secondary-title&gt;&lt;/titles&gt;&lt;periodical&gt;&lt;full-title&gt;Physical Review B&lt;/full-title&gt;&lt;/periodical&gt;&lt;pages&gt;4709-4714&lt;/pages&gt;&lt;volume&gt;5&lt;/volume&gt;&lt;number&gt;12&lt;/number&gt;&lt;dates&gt;&lt;year&gt;1972&lt;/year&gt;&lt;/dates&gt;&lt;urls&gt;&lt;related-urls&gt;&lt;url&gt;http://journals.aps.org/prb/abstract/10.1103/PhysRevB.5.4709&lt;/url&gt;&lt;/related-urls&gt;&lt;/urls&gt;&lt;electronic-resource-num&gt;10.1103/PhysRevB.5.4709&lt;/electronic-resource-num&gt;&lt;/record&gt;&lt;/Cite&gt;&lt;/EndNote&gt;</w:instrText>
      </w:r>
      <w:r w:rsidR="003D2402" w:rsidRPr="003772BC">
        <w:rPr>
          <w:color w:val="auto"/>
        </w:rPr>
        <w:fldChar w:fldCharType="separate"/>
      </w:r>
      <w:r w:rsidR="00DD2328" w:rsidRPr="003810DF">
        <w:rPr>
          <w:noProof/>
          <w:color w:val="auto"/>
          <w:vertAlign w:val="superscript"/>
        </w:rPr>
        <w:t>16</w:t>
      </w:r>
      <w:r w:rsidR="003D2402" w:rsidRPr="003772BC">
        <w:rPr>
          <w:color w:val="auto"/>
        </w:rPr>
        <w:fldChar w:fldCharType="end"/>
      </w:r>
      <w:r w:rsidR="00DC6C7C" w:rsidRPr="003810DF">
        <w:rPr>
          <w:color w:val="auto"/>
        </w:rPr>
        <w:t xml:space="preserve"> was used to describe the b</w:t>
      </w:r>
      <w:r w:rsidR="006F2F1C" w:rsidRPr="003810DF">
        <w:rPr>
          <w:color w:val="auto"/>
        </w:rPr>
        <w:t xml:space="preserve">ackground of </w:t>
      </w:r>
      <w:proofErr w:type="spellStart"/>
      <w:r w:rsidR="006F2F1C" w:rsidRPr="003810DF">
        <w:rPr>
          <w:color w:val="auto"/>
        </w:rPr>
        <w:t>inelasticall</w:t>
      </w:r>
      <w:r w:rsidR="00DC6C7C" w:rsidRPr="003810DF">
        <w:rPr>
          <w:color w:val="auto"/>
        </w:rPr>
        <w:t>y</w:t>
      </w:r>
      <w:proofErr w:type="spellEnd"/>
      <w:r w:rsidR="00DC6C7C" w:rsidRPr="003810DF">
        <w:rPr>
          <w:color w:val="auto"/>
        </w:rPr>
        <w:t xml:space="preserve"> scattered electrons</w:t>
      </w:r>
      <w:r w:rsidR="001B046E" w:rsidRPr="003810DF">
        <w:rPr>
          <w:color w:val="auto"/>
        </w:rPr>
        <w:t>.</w:t>
      </w:r>
    </w:p>
    <w:p w14:paraId="6F4F432D" w14:textId="77777777" w:rsidR="00ED2067" w:rsidRPr="003810DF" w:rsidRDefault="00ED2067" w:rsidP="003772BC">
      <w:pPr>
        <w:pStyle w:val="BodyText3"/>
        <w:spacing w:after="0"/>
        <w:jc w:val="both"/>
        <w:rPr>
          <w:sz w:val="24"/>
          <w:szCs w:val="24"/>
        </w:rPr>
      </w:pPr>
    </w:p>
    <w:p w14:paraId="596FF3B8" w14:textId="1E90CCF5" w:rsidR="00ED2067" w:rsidRPr="003810DF" w:rsidRDefault="00ED2067" w:rsidP="003772BC">
      <w:pPr>
        <w:rPr>
          <w:color w:val="auto"/>
        </w:rPr>
      </w:pPr>
      <w:r w:rsidRPr="003810DF">
        <w:rPr>
          <w:color w:val="auto"/>
        </w:rPr>
        <w:t xml:space="preserve">Focusing on the overview XPS data (Figure 1 (a)), the spectrum acquired from the polished sample exhibits three prominent peaks, i.e. Fe 2p, O 1s, and C 1s.  These features can be assigned as follows: Fe </w:t>
      </w:r>
      <w:r w:rsidR="002E11D5" w:rsidRPr="003810DF">
        <w:rPr>
          <w:color w:val="auto"/>
        </w:rPr>
        <w:t>2p</w:t>
      </w:r>
      <w:r w:rsidR="008E4BE1" w:rsidRPr="003810DF">
        <w:rPr>
          <w:color w:val="auto"/>
        </w:rPr>
        <w:t xml:space="preserve"> </w:t>
      </w:r>
      <w:r w:rsidR="00E777C9" w:rsidRPr="003810DF">
        <w:rPr>
          <w:color w:val="auto"/>
        </w:rPr>
        <w:t>arises from the carbon-steel,</w:t>
      </w:r>
      <w:r w:rsidR="008E4BE1" w:rsidRPr="003810DF">
        <w:rPr>
          <w:color w:val="auto"/>
        </w:rPr>
        <w:t xml:space="preserve"> O 1s</w:t>
      </w:r>
      <w:r w:rsidR="003A6A1C" w:rsidRPr="003810DF">
        <w:rPr>
          <w:color w:val="auto"/>
        </w:rPr>
        <w:t xml:space="preserve"> derives</w:t>
      </w:r>
      <w:r w:rsidRPr="003810DF">
        <w:rPr>
          <w:color w:val="auto"/>
        </w:rPr>
        <w:t xml:space="preserve"> from </w:t>
      </w:r>
      <w:r w:rsidR="003A6A1C" w:rsidRPr="003810DF">
        <w:rPr>
          <w:color w:val="auto"/>
        </w:rPr>
        <w:t xml:space="preserve">both an </w:t>
      </w:r>
      <w:r w:rsidR="008E4BE1" w:rsidRPr="003810DF">
        <w:rPr>
          <w:color w:val="auto"/>
        </w:rPr>
        <w:t xml:space="preserve">surface </w:t>
      </w:r>
      <w:proofErr w:type="spellStart"/>
      <w:r w:rsidR="003A6A1C" w:rsidRPr="003810DF">
        <w:rPr>
          <w:color w:val="auto"/>
        </w:rPr>
        <w:t>oxidic</w:t>
      </w:r>
      <w:proofErr w:type="spellEnd"/>
      <w:r w:rsidR="003A6A1C" w:rsidRPr="003810DF">
        <w:rPr>
          <w:color w:val="auto"/>
        </w:rPr>
        <w:t xml:space="preserve"> </w:t>
      </w:r>
      <w:r w:rsidR="008E4BE1" w:rsidRPr="003810DF">
        <w:rPr>
          <w:color w:val="auto"/>
        </w:rPr>
        <w:t>film</w:t>
      </w:r>
      <w:r w:rsidR="003A6A1C" w:rsidRPr="003810DF">
        <w:rPr>
          <w:color w:val="auto"/>
        </w:rPr>
        <w:t xml:space="preserve"> and adsorbates</w:t>
      </w:r>
      <w:r w:rsidR="008E4BE1" w:rsidRPr="003810DF">
        <w:rPr>
          <w:color w:val="auto"/>
        </w:rPr>
        <w:t>,</w:t>
      </w:r>
      <w:r w:rsidRPr="003810DF">
        <w:rPr>
          <w:color w:val="auto"/>
        </w:rPr>
        <w:t xml:space="preserve"> </w:t>
      </w:r>
      <w:r w:rsidR="003A6A1C" w:rsidRPr="003810DF">
        <w:rPr>
          <w:color w:val="auto"/>
        </w:rPr>
        <w:t xml:space="preserve">and the </w:t>
      </w:r>
      <w:r w:rsidR="008E4BE1" w:rsidRPr="003810DF">
        <w:rPr>
          <w:color w:val="auto"/>
        </w:rPr>
        <w:t xml:space="preserve">C 1s signal is </w:t>
      </w:r>
      <w:r w:rsidR="003A6A1C" w:rsidRPr="003810DF">
        <w:rPr>
          <w:color w:val="auto"/>
        </w:rPr>
        <w:t>due</w:t>
      </w:r>
      <w:r w:rsidR="008E4BE1" w:rsidRPr="003810DF">
        <w:rPr>
          <w:color w:val="auto"/>
        </w:rPr>
        <w:t xml:space="preserve"> to adventitious carbon</w:t>
      </w:r>
      <w:r w:rsidR="003A6A1C" w:rsidRPr="003810DF">
        <w:rPr>
          <w:color w:val="auto"/>
        </w:rPr>
        <w:t xml:space="preserve">. </w:t>
      </w:r>
      <w:r w:rsidR="00FB4C5F" w:rsidRPr="003810DF">
        <w:rPr>
          <w:color w:val="auto"/>
        </w:rPr>
        <w:t xml:space="preserve">Submersion in any of the </w:t>
      </w:r>
      <w:r w:rsidR="00FB4C5F" w:rsidRPr="003810DF">
        <w:rPr>
          <w:rFonts w:cs="Arial"/>
          <w:color w:val="auto"/>
        </w:rPr>
        <w:t xml:space="preserve">1 M </w:t>
      </w:r>
      <w:proofErr w:type="spellStart"/>
      <w:r w:rsidR="00FB4C5F" w:rsidRPr="003810DF">
        <w:rPr>
          <w:rFonts w:cs="Arial"/>
          <w:color w:val="auto"/>
        </w:rPr>
        <w:t>HCl</w:t>
      </w:r>
      <w:proofErr w:type="spellEnd"/>
      <w:r w:rsidR="00FB4C5F" w:rsidRPr="003810DF">
        <w:rPr>
          <w:rFonts w:cs="Arial"/>
          <w:color w:val="auto"/>
        </w:rPr>
        <w:t xml:space="preserve"> + x </w:t>
      </w:r>
      <w:proofErr w:type="spellStart"/>
      <w:r w:rsidR="00FB4C5F" w:rsidRPr="003810DF">
        <w:rPr>
          <w:rFonts w:cs="Arial"/>
          <w:color w:val="auto"/>
        </w:rPr>
        <w:t>mM</w:t>
      </w:r>
      <w:proofErr w:type="spellEnd"/>
      <w:r w:rsidR="00FB4C5F" w:rsidRPr="003810DF">
        <w:rPr>
          <w:rFonts w:cs="Arial"/>
          <w:color w:val="auto"/>
        </w:rPr>
        <w:t xml:space="preserve"> organic-CI solutions results in significant changes to the corresponding overview spectrum.  A feature assigned to the N 1s core level appears, which is consistent with surface adsorpt</w:t>
      </w:r>
      <w:r w:rsidR="002E11D5" w:rsidRPr="003810DF">
        <w:rPr>
          <w:rFonts w:cs="Arial"/>
          <w:color w:val="auto"/>
        </w:rPr>
        <w:t xml:space="preserve">ion of the inhibitors; MBI and OMID both </w:t>
      </w:r>
      <w:r w:rsidR="00FB4C5F" w:rsidRPr="003810DF">
        <w:rPr>
          <w:rFonts w:cs="Arial"/>
          <w:color w:val="auto"/>
        </w:rPr>
        <w:t>contain N.  Moreover, the O1s core level signal is significantly diminished.</w:t>
      </w:r>
    </w:p>
    <w:p w14:paraId="4ED1128D" w14:textId="2D6D695E" w:rsidR="00ED2067" w:rsidRPr="003810DF" w:rsidRDefault="00ED2067" w:rsidP="003772BC">
      <w:pPr>
        <w:pStyle w:val="BodyText3"/>
        <w:spacing w:after="0"/>
        <w:jc w:val="both"/>
        <w:rPr>
          <w:rFonts w:ascii="Calibri" w:hAnsi="Calibri"/>
          <w:sz w:val="24"/>
          <w:szCs w:val="24"/>
        </w:rPr>
      </w:pPr>
    </w:p>
    <w:p w14:paraId="696FC10D" w14:textId="7208C0EC" w:rsidR="00C86877" w:rsidRPr="003810DF" w:rsidRDefault="00DF7E6D" w:rsidP="003772BC">
      <w:pPr>
        <w:rPr>
          <w:color w:val="auto"/>
        </w:rPr>
      </w:pPr>
      <w:r w:rsidRPr="003810DF">
        <w:rPr>
          <w:color w:val="auto"/>
        </w:rPr>
        <w:lastRenderedPageBreak/>
        <w:t>As regards O 1s data</w:t>
      </w:r>
      <w:r w:rsidR="00120071" w:rsidRPr="003810DF">
        <w:rPr>
          <w:color w:val="auto"/>
        </w:rPr>
        <w:t xml:space="preserve"> from </w:t>
      </w:r>
      <w:r w:rsidR="003A6A1C" w:rsidRPr="003810DF">
        <w:rPr>
          <w:color w:val="auto"/>
        </w:rPr>
        <w:t xml:space="preserve">the </w:t>
      </w:r>
      <w:r w:rsidR="00120071" w:rsidRPr="003810DF">
        <w:rPr>
          <w:color w:val="auto"/>
        </w:rPr>
        <w:t>polished substrate</w:t>
      </w:r>
      <w:r w:rsidR="003A6A1C" w:rsidRPr="003810DF">
        <w:rPr>
          <w:color w:val="auto"/>
        </w:rPr>
        <w:t xml:space="preserve"> (</w:t>
      </w:r>
      <w:r w:rsidRPr="003810DF">
        <w:rPr>
          <w:color w:val="auto"/>
        </w:rPr>
        <w:t>Figure 1 (b)</w:t>
      </w:r>
      <w:r w:rsidR="003A6A1C" w:rsidRPr="003810DF">
        <w:rPr>
          <w:color w:val="auto"/>
        </w:rPr>
        <w:t>)</w:t>
      </w:r>
      <w:r w:rsidRPr="003810DF">
        <w:rPr>
          <w:color w:val="auto"/>
        </w:rPr>
        <w:t xml:space="preserve">, </w:t>
      </w:r>
      <w:r w:rsidR="003A6A1C" w:rsidRPr="003810DF">
        <w:rPr>
          <w:color w:val="auto"/>
        </w:rPr>
        <w:t>the profile can be fitted with four components. The t</w:t>
      </w:r>
      <w:r w:rsidR="00120071" w:rsidRPr="003810DF">
        <w:rPr>
          <w:color w:val="auto"/>
        </w:rPr>
        <w:t xml:space="preserve">wo components at </w:t>
      </w:r>
      <w:r w:rsidR="003A6A1C" w:rsidRPr="003810DF">
        <w:rPr>
          <w:color w:val="auto"/>
        </w:rPr>
        <w:t>lower binding energies (BE), ~ 530.0 eV and ~ 531.3 eV, can be assigned to iron oxide</w:t>
      </w:r>
      <w:r w:rsidR="00120071" w:rsidRPr="003810DF">
        <w:rPr>
          <w:color w:val="auto"/>
        </w:rPr>
        <w:t xml:space="preserve"> (O</w:t>
      </w:r>
      <w:r w:rsidR="00120071" w:rsidRPr="003810DF">
        <w:rPr>
          <w:color w:val="auto"/>
          <w:vertAlign w:val="superscript"/>
        </w:rPr>
        <w:t>2-</w:t>
      </w:r>
      <w:r w:rsidR="003A6A1C" w:rsidRPr="003810DF">
        <w:rPr>
          <w:color w:val="auto"/>
        </w:rPr>
        <w:t>) and hydroxide</w:t>
      </w:r>
      <w:r w:rsidR="00120071" w:rsidRPr="003810DF">
        <w:rPr>
          <w:color w:val="auto"/>
        </w:rPr>
        <w:t xml:space="preserve"> (OH</w:t>
      </w:r>
      <w:r w:rsidR="00120071" w:rsidRPr="003810DF">
        <w:rPr>
          <w:color w:val="auto"/>
          <w:vertAlign w:val="superscript"/>
        </w:rPr>
        <w:t>-</w:t>
      </w:r>
      <w:r w:rsidR="00120071" w:rsidRPr="003810DF">
        <w:rPr>
          <w:color w:val="auto"/>
        </w:rPr>
        <w:t>) phases</w:t>
      </w:r>
      <w:r w:rsidR="003A6A1C" w:rsidRPr="003810DF">
        <w:rPr>
          <w:color w:val="auto"/>
        </w:rPr>
        <w:t>,</w:t>
      </w:r>
      <w:r w:rsidR="00120071" w:rsidRPr="003810DF">
        <w:rPr>
          <w:color w:val="auto"/>
        </w:rPr>
        <w:t xml:space="preserve"> respectively.  </w:t>
      </w:r>
      <w:r w:rsidR="003A6A1C" w:rsidRPr="003810DF">
        <w:rPr>
          <w:color w:val="auto"/>
        </w:rPr>
        <w:t>The t</w:t>
      </w:r>
      <w:r w:rsidR="00120071" w:rsidRPr="003810DF">
        <w:rPr>
          <w:color w:val="auto"/>
        </w:rPr>
        <w:t>wo higher binding energy components</w:t>
      </w:r>
      <w:r w:rsidR="003A6A1C" w:rsidRPr="003810DF">
        <w:rPr>
          <w:color w:val="auto"/>
        </w:rPr>
        <w:t>, labeled O</w:t>
      </w:r>
      <w:r w:rsidR="003A6A1C" w:rsidRPr="003810DF">
        <w:rPr>
          <w:color w:val="auto"/>
          <w:vertAlign w:val="superscript"/>
        </w:rPr>
        <w:t>1</w:t>
      </w:r>
      <w:r w:rsidR="003A6A1C" w:rsidRPr="003810DF">
        <w:rPr>
          <w:color w:val="auto"/>
        </w:rPr>
        <w:t xml:space="preserve"> (BE ~ 532.2 eV) and O</w:t>
      </w:r>
      <w:r w:rsidR="003A6A1C" w:rsidRPr="003810DF">
        <w:rPr>
          <w:color w:val="auto"/>
          <w:vertAlign w:val="superscript"/>
        </w:rPr>
        <w:t>2</w:t>
      </w:r>
      <w:r w:rsidR="00120071" w:rsidRPr="003810DF">
        <w:rPr>
          <w:color w:val="auto"/>
        </w:rPr>
        <w:t xml:space="preserve"> </w:t>
      </w:r>
      <w:r w:rsidR="00EF53E6" w:rsidRPr="003810DF">
        <w:rPr>
          <w:color w:val="auto"/>
        </w:rPr>
        <w:t xml:space="preserve">(BE </w:t>
      </w:r>
      <w:r w:rsidR="00120071" w:rsidRPr="003810DF">
        <w:rPr>
          <w:color w:val="auto"/>
        </w:rPr>
        <w:t>~ 533.3 eV</w:t>
      </w:r>
      <w:r w:rsidR="00EF53E6" w:rsidRPr="003810DF">
        <w:rPr>
          <w:color w:val="auto"/>
        </w:rPr>
        <w:t>),</w:t>
      </w:r>
      <w:r w:rsidR="00120071" w:rsidRPr="003810DF">
        <w:rPr>
          <w:color w:val="auto"/>
        </w:rPr>
        <w:t xml:space="preserve"> are likely associat</w:t>
      </w:r>
      <w:r w:rsidR="00EF53E6" w:rsidRPr="003810DF">
        <w:rPr>
          <w:color w:val="auto"/>
        </w:rPr>
        <w:t>ed with</w:t>
      </w:r>
      <w:r w:rsidR="00120071" w:rsidRPr="003810DF">
        <w:rPr>
          <w:color w:val="auto"/>
        </w:rPr>
        <w:t xml:space="preserve"> adsorbed </w:t>
      </w:r>
      <w:r w:rsidR="00C27119" w:rsidRPr="003810DF">
        <w:rPr>
          <w:color w:val="auto"/>
        </w:rPr>
        <w:t>OH (O</w:t>
      </w:r>
      <w:r w:rsidR="00C27119" w:rsidRPr="003810DF">
        <w:rPr>
          <w:color w:val="auto"/>
          <w:vertAlign w:val="superscript"/>
        </w:rPr>
        <w:t>1</w:t>
      </w:r>
      <w:r w:rsidR="00C27119" w:rsidRPr="003810DF">
        <w:rPr>
          <w:color w:val="auto"/>
        </w:rPr>
        <w:t xml:space="preserve">) and </w:t>
      </w:r>
      <w:r w:rsidR="00EF53E6" w:rsidRPr="003810DF">
        <w:rPr>
          <w:color w:val="auto"/>
        </w:rPr>
        <w:t>adventitious carbon</w:t>
      </w:r>
      <w:r w:rsidR="00C27119" w:rsidRPr="003810DF">
        <w:rPr>
          <w:color w:val="auto"/>
        </w:rPr>
        <w:t xml:space="preserve"> species</w:t>
      </w:r>
      <w:r w:rsidR="00EF53E6" w:rsidRPr="003810DF">
        <w:rPr>
          <w:color w:val="auto"/>
        </w:rPr>
        <w:t xml:space="preserve"> (O</w:t>
      </w:r>
      <w:r w:rsidR="00EF53E6" w:rsidRPr="003810DF">
        <w:rPr>
          <w:color w:val="auto"/>
          <w:vertAlign w:val="superscript"/>
        </w:rPr>
        <w:t>1</w:t>
      </w:r>
      <w:r w:rsidR="00EF53E6" w:rsidRPr="003810DF">
        <w:rPr>
          <w:color w:val="auto"/>
        </w:rPr>
        <w:t xml:space="preserve"> and O</w:t>
      </w:r>
      <w:r w:rsidR="00EF53E6" w:rsidRPr="003810DF">
        <w:rPr>
          <w:color w:val="auto"/>
          <w:vertAlign w:val="superscript"/>
        </w:rPr>
        <w:t>2</w:t>
      </w:r>
      <w:r w:rsidR="00EF53E6" w:rsidRPr="003810DF">
        <w:rPr>
          <w:color w:val="auto"/>
        </w:rPr>
        <w:t>)</w:t>
      </w:r>
      <w:r w:rsidR="00595CBF" w:rsidRPr="003772BC">
        <w:rPr>
          <w:color w:val="auto"/>
        </w:rPr>
        <w:fldChar w:fldCharType="begin"/>
      </w:r>
      <w:r w:rsidR="00DD2328" w:rsidRPr="003810DF">
        <w:rPr>
          <w:color w:val="auto"/>
        </w:rPr>
        <w:instrText xml:space="preserve"> ADDIN EN.CITE &lt;EndNote&gt;&lt;Cite&gt;&lt;Author&gt;Al-Refaie&lt;/Author&gt;&lt;Year&gt;2010&lt;/Year&gt;&lt;RecNum&gt;1079&lt;/RecNum&gt;&lt;DisplayText&gt;&lt;style face="superscript"&gt;17&lt;/style&gt;&lt;/DisplayText&gt;&lt;record&gt;&lt;rec-number&gt;1079&lt;/rec-number&gt;&lt;foreign-keys&gt;&lt;key app="EN" db-id="arr2wzpzs5e0ddef0vjve0em0t5z0dfzd92a" timestamp="1465548060"&gt;1079&lt;/key&gt;&lt;/foreign-keys&gt;&lt;ref-type name="Journal Article"&gt;17&lt;/ref-type&gt;&lt;contributors&gt;&lt;authors&gt;&lt;author&gt;Al-Refaie, A. A.&lt;/author&gt;&lt;author&gt;Walton, J.&lt;/author&gt;&lt;author&gt;Cottis, R. A.&lt;/author&gt;&lt;author&gt;Lindsay, R.&lt;/author&gt;&lt;/authors&gt;&lt;/contributors&gt;&lt;titles&gt;&lt;title&gt;Photoelectron spectroscopy study of the inhibition of mild steel corrosion by molybdate and nitrite anions&lt;/title&gt;&lt;secondary-title&gt;Corrosion Science&lt;/secondary-title&gt;&lt;/titles&gt;&lt;periodical&gt;&lt;full-title&gt;Corrosion Science&lt;/full-title&gt;&lt;/periodical&gt;&lt;pages&gt;422-428&lt;/pages&gt;&lt;volume&gt;52&lt;/volume&gt;&lt;number&gt;2&lt;/number&gt;&lt;dates&gt;&lt;year&gt;2010&lt;/year&gt;&lt;/dates&gt;&lt;urls&gt;&lt;related-urls&gt;&lt;url&gt;http://ac.els-cdn.com/S0010938X09004806/1-s2.0-S0010938X09004806-main.pdf?_tid=30a767d6-1dee-11e6-84b4-00000aab0f26&amp;amp;acdnat=1463682133_3e4e360cf1431e83e9bbe308469a2858&lt;/url&gt;&lt;/related-urls&gt;&lt;/urls&gt;&lt;electronic-resource-num&gt;10.1016/j.corsci.2009.09.030&lt;/electronic-resource-num&gt;&lt;/record&gt;&lt;/Cite&gt;&lt;/EndNote&gt;</w:instrText>
      </w:r>
      <w:r w:rsidR="00595CBF" w:rsidRPr="003772BC">
        <w:rPr>
          <w:color w:val="auto"/>
        </w:rPr>
        <w:fldChar w:fldCharType="separate"/>
      </w:r>
      <w:r w:rsidR="00DD2328" w:rsidRPr="003810DF">
        <w:rPr>
          <w:noProof/>
          <w:color w:val="auto"/>
          <w:vertAlign w:val="superscript"/>
        </w:rPr>
        <w:t>17</w:t>
      </w:r>
      <w:r w:rsidR="00595CBF" w:rsidRPr="003772BC">
        <w:rPr>
          <w:color w:val="auto"/>
        </w:rPr>
        <w:fldChar w:fldCharType="end"/>
      </w:r>
      <w:r w:rsidR="00C86877" w:rsidRPr="003810DF">
        <w:rPr>
          <w:color w:val="auto"/>
        </w:rPr>
        <w:t xml:space="preserve">.  </w:t>
      </w:r>
      <w:r w:rsidR="00F64139" w:rsidRPr="003810DF">
        <w:rPr>
          <w:color w:val="auto"/>
        </w:rPr>
        <w:t>I</w:t>
      </w:r>
      <w:r w:rsidR="00C86877" w:rsidRPr="003810DF">
        <w:rPr>
          <w:color w:val="auto"/>
        </w:rPr>
        <w:t xml:space="preserve">mmersion </w:t>
      </w:r>
      <w:r w:rsidR="0095733B" w:rsidRPr="003810DF">
        <w:rPr>
          <w:color w:val="auto"/>
        </w:rPr>
        <w:t xml:space="preserve">in either of the </w:t>
      </w:r>
      <w:r w:rsidR="00C86877" w:rsidRPr="003810DF">
        <w:rPr>
          <w:rFonts w:cs="Arial"/>
          <w:color w:val="auto"/>
        </w:rPr>
        <w:t xml:space="preserve">1 M </w:t>
      </w:r>
      <w:proofErr w:type="spellStart"/>
      <w:r w:rsidR="00C86877" w:rsidRPr="003810DF">
        <w:rPr>
          <w:rFonts w:cs="Arial"/>
          <w:color w:val="auto"/>
        </w:rPr>
        <w:t>HCl</w:t>
      </w:r>
      <w:proofErr w:type="spellEnd"/>
      <w:r w:rsidR="00C86877" w:rsidRPr="003810DF">
        <w:rPr>
          <w:rFonts w:cs="Arial"/>
          <w:color w:val="auto"/>
        </w:rPr>
        <w:t xml:space="preserve"> + x </w:t>
      </w:r>
      <w:proofErr w:type="spellStart"/>
      <w:r w:rsidR="00C86877" w:rsidRPr="003810DF">
        <w:rPr>
          <w:rFonts w:cs="Arial"/>
          <w:color w:val="auto"/>
        </w:rPr>
        <w:t>mM</w:t>
      </w:r>
      <w:proofErr w:type="spellEnd"/>
      <w:r w:rsidR="00C86877" w:rsidRPr="003810DF">
        <w:rPr>
          <w:rFonts w:cs="Arial"/>
          <w:color w:val="auto"/>
        </w:rPr>
        <w:t xml:space="preserve"> organic-CI solution</w:t>
      </w:r>
      <w:r w:rsidR="00331BE9" w:rsidRPr="003810DF">
        <w:rPr>
          <w:rFonts w:cs="Arial"/>
          <w:color w:val="auto"/>
        </w:rPr>
        <w:t>s</w:t>
      </w:r>
      <w:r w:rsidR="00C86877" w:rsidRPr="003810DF">
        <w:rPr>
          <w:color w:val="auto"/>
        </w:rPr>
        <w:t xml:space="preserve"> leads to the complete quenching of the O</w:t>
      </w:r>
      <w:r w:rsidR="00C86877" w:rsidRPr="003810DF">
        <w:rPr>
          <w:color w:val="auto"/>
          <w:vertAlign w:val="superscript"/>
        </w:rPr>
        <w:t>2-</w:t>
      </w:r>
      <w:r w:rsidR="00C86877" w:rsidRPr="003810DF">
        <w:rPr>
          <w:color w:val="auto"/>
        </w:rPr>
        <w:t xml:space="preserve"> and OH</w:t>
      </w:r>
      <w:r w:rsidR="00C86877" w:rsidRPr="003810DF">
        <w:rPr>
          <w:color w:val="auto"/>
          <w:vertAlign w:val="superscript"/>
        </w:rPr>
        <w:t xml:space="preserve">- </w:t>
      </w:r>
      <w:r w:rsidR="00223336" w:rsidRPr="003810DF">
        <w:rPr>
          <w:color w:val="auto"/>
        </w:rPr>
        <w:t>components.  On this basis, it can be concluded that the corrosion</w:t>
      </w:r>
      <w:r w:rsidR="00C86877" w:rsidRPr="003810DF">
        <w:rPr>
          <w:color w:val="auto"/>
        </w:rPr>
        <w:t xml:space="preserve"> inhibitor</w:t>
      </w:r>
      <w:r w:rsidR="00223336" w:rsidRPr="003810DF">
        <w:rPr>
          <w:color w:val="auto"/>
        </w:rPr>
        <w:t>s are</w:t>
      </w:r>
      <w:r w:rsidR="00C86877" w:rsidRPr="003810DF">
        <w:rPr>
          <w:color w:val="auto"/>
        </w:rPr>
        <w:t xml:space="preserve"> adsorbed on oxide/hydroxide free surface</w:t>
      </w:r>
      <w:r w:rsidR="00223336" w:rsidRPr="003810DF">
        <w:rPr>
          <w:color w:val="auto"/>
        </w:rPr>
        <w:t>s</w:t>
      </w:r>
      <w:r w:rsidR="00C86877" w:rsidRPr="003810DF">
        <w:rPr>
          <w:color w:val="auto"/>
        </w:rPr>
        <w:t>.</w:t>
      </w:r>
      <w:r w:rsidR="00331BE9" w:rsidRPr="003810DF">
        <w:rPr>
          <w:color w:val="auto"/>
        </w:rPr>
        <w:t xml:space="preserve">  </w:t>
      </w:r>
      <w:r w:rsidR="001628E7" w:rsidRPr="003810DF">
        <w:rPr>
          <w:rFonts w:cs="Arial"/>
          <w:color w:val="auto"/>
        </w:rPr>
        <w:t>The Fe 2p spectra</w:t>
      </w:r>
      <w:r w:rsidR="00FB4C5F" w:rsidRPr="003810DF">
        <w:rPr>
          <w:rFonts w:cs="Arial"/>
          <w:color w:val="auto"/>
        </w:rPr>
        <w:t xml:space="preserve"> in Figure 1 (c</w:t>
      </w:r>
      <w:r w:rsidR="00223336" w:rsidRPr="003810DF">
        <w:rPr>
          <w:rFonts w:cs="Arial"/>
          <w:color w:val="auto"/>
        </w:rPr>
        <w:t>) are consistent with thi</w:t>
      </w:r>
      <w:r w:rsidR="00331BE9" w:rsidRPr="003810DF">
        <w:rPr>
          <w:rFonts w:cs="Arial"/>
          <w:color w:val="auto"/>
        </w:rPr>
        <w:t>s result, as only a metallic Fe (Fe</w:t>
      </w:r>
      <w:r w:rsidR="00331BE9" w:rsidRPr="003810DF">
        <w:rPr>
          <w:rFonts w:cs="Arial"/>
          <w:color w:val="auto"/>
          <w:vertAlign w:val="superscript"/>
        </w:rPr>
        <w:t>0</w:t>
      </w:r>
      <w:r w:rsidR="00331BE9" w:rsidRPr="003810DF">
        <w:rPr>
          <w:rFonts w:cs="Arial"/>
          <w:color w:val="auto"/>
        </w:rPr>
        <w:t>) peak is apparent on the inhibited substrates.  Fe</w:t>
      </w:r>
      <w:r w:rsidR="00331BE9" w:rsidRPr="003810DF">
        <w:rPr>
          <w:rFonts w:cs="Arial"/>
          <w:color w:val="auto"/>
          <w:vertAlign w:val="superscript"/>
        </w:rPr>
        <w:t>2+</w:t>
      </w:r>
      <w:r w:rsidR="00331BE9" w:rsidRPr="003810DF">
        <w:rPr>
          <w:rFonts w:cs="Arial"/>
          <w:color w:val="auto"/>
        </w:rPr>
        <w:t xml:space="preserve"> and Fe</w:t>
      </w:r>
      <w:r w:rsidR="00331BE9" w:rsidRPr="003810DF">
        <w:rPr>
          <w:rFonts w:cs="Arial"/>
          <w:color w:val="auto"/>
          <w:vertAlign w:val="superscript"/>
        </w:rPr>
        <w:t>3+</w:t>
      </w:r>
      <w:r w:rsidR="00331BE9" w:rsidRPr="003810DF">
        <w:rPr>
          <w:rFonts w:cs="Arial"/>
          <w:color w:val="auto"/>
        </w:rPr>
        <w:t xml:space="preserve"> features are present on the polished sample, due to the surface oxide/hydroxide.</w:t>
      </w:r>
    </w:p>
    <w:p w14:paraId="0B0DB6A9" w14:textId="77777777" w:rsidR="001628E7" w:rsidRPr="003810DF" w:rsidRDefault="001628E7" w:rsidP="003772BC">
      <w:pPr>
        <w:rPr>
          <w:rFonts w:cs="Arial"/>
          <w:color w:val="auto"/>
        </w:rPr>
      </w:pPr>
    </w:p>
    <w:p w14:paraId="1F445830" w14:textId="39A9573D" w:rsidR="0074629D" w:rsidRPr="003810DF" w:rsidRDefault="008271C2" w:rsidP="003772BC">
      <w:pPr>
        <w:rPr>
          <w:color w:val="auto"/>
        </w:rPr>
      </w:pPr>
      <w:r w:rsidRPr="003810DF">
        <w:rPr>
          <w:color w:val="auto"/>
        </w:rPr>
        <w:t xml:space="preserve">O 1s </w:t>
      </w:r>
      <w:r w:rsidR="00866C7F" w:rsidRPr="003810DF">
        <w:rPr>
          <w:color w:val="auto"/>
        </w:rPr>
        <w:t>and Fe 2p core lev</w:t>
      </w:r>
      <w:r w:rsidR="00A36B57" w:rsidRPr="003810DF">
        <w:rPr>
          <w:color w:val="auto"/>
        </w:rPr>
        <w:t xml:space="preserve">el </w:t>
      </w:r>
      <w:r w:rsidRPr="003810DF">
        <w:rPr>
          <w:color w:val="auto"/>
        </w:rPr>
        <w:t xml:space="preserve">XPS spectra from two carbon-steel samples immersed in 1 M </w:t>
      </w:r>
      <w:proofErr w:type="spellStart"/>
      <w:r w:rsidRPr="003810DF">
        <w:rPr>
          <w:color w:val="auto"/>
        </w:rPr>
        <w:t>HCl</w:t>
      </w:r>
      <w:proofErr w:type="spellEnd"/>
      <w:r w:rsidRPr="003810DF">
        <w:rPr>
          <w:color w:val="auto"/>
        </w:rPr>
        <w:t xml:space="preserve"> + 2 </w:t>
      </w:r>
      <w:proofErr w:type="spellStart"/>
      <w:r w:rsidRPr="003810DF">
        <w:rPr>
          <w:color w:val="auto"/>
        </w:rPr>
        <w:t>mM</w:t>
      </w:r>
      <w:proofErr w:type="spellEnd"/>
      <w:r w:rsidRPr="003810DF">
        <w:rPr>
          <w:color w:val="auto"/>
        </w:rPr>
        <w:t xml:space="preserve"> MBI</w:t>
      </w:r>
      <w:r w:rsidR="0074629D" w:rsidRPr="003810DF">
        <w:rPr>
          <w:color w:val="auto"/>
        </w:rPr>
        <w:t xml:space="preserve"> are compared</w:t>
      </w:r>
      <w:r w:rsidR="00333E5B" w:rsidRPr="003810DF">
        <w:rPr>
          <w:color w:val="auto"/>
        </w:rPr>
        <w:t xml:space="preserve"> in Figu</w:t>
      </w:r>
      <w:r w:rsidR="00866C7F" w:rsidRPr="003810DF">
        <w:rPr>
          <w:color w:val="auto"/>
        </w:rPr>
        <w:t>r</w:t>
      </w:r>
      <w:r w:rsidR="00333E5B" w:rsidRPr="003810DF">
        <w:rPr>
          <w:color w:val="auto"/>
        </w:rPr>
        <w:t>e 2</w:t>
      </w:r>
      <w:r w:rsidR="0074629D" w:rsidRPr="003810DF">
        <w:rPr>
          <w:color w:val="auto"/>
        </w:rPr>
        <w:t xml:space="preserve">.  One sample was transferred using a </w:t>
      </w:r>
      <w:r w:rsidR="0029180F" w:rsidRPr="003810DF">
        <w:rPr>
          <w:color w:val="auto"/>
        </w:rPr>
        <w:t>fully</w:t>
      </w:r>
      <w:r w:rsidR="0074629D" w:rsidRPr="003810DF">
        <w:rPr>
          <w:color w:val="auto"/>
        </w:rPr>
        <w:t xml:space="preserve"> N</w:t>
      </w:r>
      <w:r w:rsidR="0074629D" w:rsidRPr="003810DF">
        <w:rPr>
          <w:color w:val="auto"/>
          <w:vertAlign w:val="subscript"/>
        </w:rPr>
        <w:t>2</w:t>
      </w:r>
      <w:r w:rsidR="0074629D" w:rsidRPr="003810DF">
        <w:rPr>
          <w:color w:val="auto"/>
        </w:rPr>
        <w:t xml:space="preserve">-purged glove box, whilst the other was </w:t>
      </w:r>
      <w:r w:rsidR="005954A4" w:rsidRPr="003810DF">
        <w:rPr>
          <w:color w:val="auto"/>
        </w:rPr>
        <w:t>removed from solution into a</w:t>
      </w:r>
      <w:r w:rsidRPr="003810DF">
        <w:rPr>
          <w:color w:val="auto"/>
        </w:rPr>
        <w:t xml:space="preserve"> </w:t>
      </w:r>
      <w:r w:rsidR="0029180F" w:rsidRPr="003810DF">
        <w:rPr>
          <w:color w:val="auto"/>
        </w:rPr>
        <w:t xml:space="preserve">partially </w:t>
      </w:r>
      <w:r w:rsidRPr="003810DF">
        <w:rPr>
          <w:color w:val="auto"/>
        </w:rPr>
        <w:t>N</w:t>
      </w:r>
      <w:r w:rsidRPr="003810DF">
        <w:rPr>
          <w:color w:val="auto"/>
          <w:vertAlign w:val="subscript"/>
        </w:rPr>
        <w:t>2</w:t>
      </w:r>
      <w:r w:rsidR="0074629D" w:rsidRPr="003810DF">
        <w:rPr>
          <w:color w:val="auto"/>
        </w:rPr>
        <w:t>-purged glove box, i.e. O</w:t>
      </w:r>
      <w:r w:rsidR="0074629D" w:rsidRPr="003810DF">
        <w:rPr>
          <w:color w:val="auto"/>
          <w:vertAlign w:val="subscript"/>
        </w:rPr>
        <w:t>2</w:t>
      </w:r>
      <w:r w:rsidR="00333E5B" w:rsidRPr="003810DF">
        <w:rPr>
          <w:color w:val="auto"/>
        </w:rPr>
        <w:t xml:space="preserve"> concentration was</w:t>
      </w:r>
      <w:r w:rsidR="0074629D" w:rsidRPr="003810DF">
        <w:rPr>
          <w:color w:val="auto"/>
        </w:rPr>
        <w:t xml:space="preserve"> </w:t>
      </w:r>
      <w:r w:rsidR="00333E5B" w:rsidRPr="003810DF">
        <w:rPr>
          <w:color w:val="auto"/>
        </w:rPr>
        <w:t xml:space="preserve">significantly </w:t>
      </w:r>
      <w:r w:rsidR="0074629D" w:rsidRPr="003810DF">
        <w:rPr>
          <w:color w:val="auto"/>
        </w:rPr>
        <w:t>higher than target</w:t>
      </w:r>
      <w:r w:rsidR="00333E5B" w:rsidRPr="003810DF">
        <w:rPr>
          <w:color w:val="auto"/>
        </w:rPr>
        <w:t xml:space="preserve"> value</w:t>
      </w:r>
      <w:r w:rsidRPr="003810DF">
        <w:rPr>
          <w:color w:val="auto"/>
        </w:rPr>
        <w:t>.</w:t>
      </w:r>
      <w:r w:rsidRPr="003810DF">
        <w:rPr>
          <w:rFonts w:cs="Arial"/>
          <w:color w:val="auto"/>
        </w:rPr>
        <w:t xml:space="preserve"> </w:t>
      </w:r>
      <w:r w:rsidR="00333E5B" w:rsidRPr="003810DF">
        <w:rPr>
          <w:rFonts w:cs="Arial"/>
          <w:color w:val="auto"/>
        </w:rPr>
        <w:t xml:space="preserve"> For the latter sample, it is apparent that post immersion oxidation has occurred, i.e. </w:t>
      </w:r>
      <w:r w:rsidR="0074629D" w:rsidRPr="003810DF">
        <w:rPr>
          <w:color w:val="auto"/>
        </w:rPr>
        <w:t>Fe</w:t>
      </w:r>
      <w:r w:rsidR="0074629D" w:rsidRPr="003810DF">
        <w:rPr>
          <w:color w:val="auto"/>
          <w:vertAlign w:val="superscript"/>
        </w:rPr>
        <w:t xml:space="preserve">2+/3+ </w:t>
      </w:r>
      <w:r w:rsidR="0074629D" w:rsidRPr="003810DF">
        <w:rPr>
          <w:color w:val="auto"/>
        </w:rPr>
        <w:t>and O</w:t>
      </w:r>
      <w:r w:rsidR="0074629D" w:rsidRPr="003810DF">
        <w:rPr>
          <w:color w:val="auto"/>
          <w:vertAlign w:val="superscript"/>
        </w:rPr>
        <w:t>2-</w:t>
      </w:r>
      <w:r w:rsidR="0074629D" w:rsidRPr="003810DF">
        <w:rPr>
          <w:color w:val="auto"/>
        </w:rPr>
        <w:t>/OH</w:t>
      </w:r>
      <w:r w:rsidR="0074629D" w:rsidRPr="003810DF">
        <w:rPr>
          <w:color w:val="auto"/>
          <w:vertAlign w:val="superscript"/>
        </w:rPr>
        <w:t>-</w:t>
      </w:r>
      <w:r w:rsidR="00852E53" w:rsidRPr="003810DF">
        <w:rPr>
          <w:color w:val="auto"/>
        </w:rPr>
        <w:t xml:space="preserve"> features are present.</w:t>
      </w:r>
    </w:p>
    <w:p w14:paraId="00737225" w14:textId="77777777" w:rsidR="00442784" w:rsidRPr="003810DF" w:rsidRDefault="00442784" w:rsidP="003772BC">
      <w:pPr>
        <w:rPr>
          <w:color w:val="auto"/>
        </w:rPr>
      </w:pPr>
    </w:p>
    <w:p w14:paraId="2DAABED0" w14:textId="0A6702DD" w:rsidR="00442784" w:rsidRPr="003810DF" w:rsidRDefault="00442784" w:rsidP="003772BC">
      <w:pPr>
        <w:rPr>
          <w:b/>
          <w:color w:val="auto"/>
        </w:rPr>
      </w:pPr>
      <w:r w:rsidRPr="003810DF">
        <w:rPr>
          <w:b/>
          <w:color w:val="auto"/>
        </w:rPr>
        <w:t>FIGURE LEGENDS:</w:t>
      </w:r>
    </w:p>
    <w:p w14:paraId="4782EBAF" w14:textId="4B914F76" w:rsidR="00442784" w:rsidRPr="003810DF" w:rsidRDefault="00442784" w:rsidP="003772BC">
      <w:pPr>
        <w:pStyle w:val="BodyText3"/>
        <w:spacing w:after="0"/>
        <w:jc w:val="both"/>
        <w:rPr>
          <w:rFonts w:ascii="Calibri" w:hAnsi="Calibri"/>
          <w:sz w:val="24"/>
          <w:szCs w:val="24"/>
        </w:rPr>
      </w:pPr>
      <w:r w:rsidRPr="003810DF">
        <w:rPr>
          <w:rFonts w:ascii="Calibri" w:hAnsi="Calibri" w:cs="Arial"/>
          <w:b/>
          <w:sz w:val="24"/>
          <w:szCs w:val="24"/>
        </w:rPr>
        <w:t>Figure 1.</w:t>
      </w:r>
      <w:r w:rsidRPr="003810DF">
        <w:rPr>
          <w:rFonts w:ascii="Calibri" w:hAnsi="Calibri" w:cs="Arial"/>
          <w:sz w:val="24"/>
          <w:szCs w:val="24"/>
        </w:rPr>
        <w:t xml:space="preserve">  </w:t>
      </w:r>
      <w:r w:rsidR="00437B84" w:rsidRPr="003810DF">
        <w:rPr>
          <w:rFonts w:ascii="Calibri" w:hAnsi="Calibri" w:cs="Arial"/>
          <w:b/>
          <w:sz w:val="24"/>
          <w:szCs w:val="24"/>
        </w:rPr>
        <w:t xml:space="preserve">XPS spectra from polished </w:t>
      </w:r>
      <w:r w:rsidR="0069473B" w:rsidRPr="003810DF">
        <w:rPr>
          <w:rFonts w:ascii="Calibri" w:hAnsi="Calibri" w:cs="Arial"/>
          <w:b/>
          <w:sz w:val="24"/>
          <w:szCs w:val="24"/>
        </w:rPr>
        <w:t xml:space="preserve">and inhibited </w:t>
      </w:r>
      <w:r w:rsidR="00437B84" w:rsidRPr="003810DF">
        <w:rPr>
          <w:rFonts w:ascii="Calibri" w:hAnsi="Calibri" w:cs="Arial"/>
          <w:b/>
          <w:sz w:val="24"/>
          <w:szCs w:val="24"/>
        </w:rPr>
        <w:t>carbon-steel samples.</w:t>
      </w:r>
      <w:r w:rsidR="00437B84" w:rsidRPr="003810DF">
        <w:rPr>
          <w:rFonts w:ascii="Calibri" w:hAnsi="Calibri" w:cs="Arial"/>
          <w:sz w:val="24"/>
          <w:szCs w:val="24"/>
        </w:rPr>
        <w:t xml:space="preserve"> </w:t>
      </w:r>
      <w:proofErr w:type="gramStart"/>
      <w:r w:rsidR="005229E9" w:rsidRPr="003810DF">
        <w:rPr>
          <w:rFonts w:ascii="Calibri" w:hAnsi="Calibri" w:cs="Arial"/>
          <w:sz w:val="24"/>
          <w:szCs w:val="24"/>
        </w:rPr>
        <w:t xml:space="preserve">(a) </w:t>
      </w:r>
      <w:r w:rsidRPr="003810DF">
        <w:rPr>
          <w:rFonts w:ascii="Calibri" w:hAnsi="Calibri" w:cs="Arial"/>
          <w:sz w:val="24"/>
          <w:szCs w:val="24"/>
        </w:rPr>
        <w:t>Overview</w:t>
      </w:r>
      <w:r w:rsidR="005229E9" w:rsidRPr="003810DF">
        <w:rPr>
          <w:rFonts w:ascii="Calibri" w:hAnsi="Calibri"/>
          <w:sz w:val="24"/>
          <w:szCs w:val="24"/>
        </w:rPr>
        <w:t>, (b) O 1</w:t>
      </w:r>
      <w:r w:rsidR="0069473B" w:rsidRPr="003810DF">
        <w:rPr>
          <w:rFonts w:ascii="Calibri" w:hAnsi="Calibri"/>
          <w:sz w:val="24"/>
          <w:szCs w:val="24"/>
        </w:rPr>
        <w:t>s</w:t>
      </w:r>
      <w:r w:rsidR="005229E9" w:rsidRPr="003810DF">
        <w:rPr>
          <w:rFonts w:ascii="Calibri" w:hAnsi="Calibri"/>
          <w:sz w:val="24"/>
          <w:szCs w:val="24"/>
        </w:rPr>
        <w:t xml:space="preserve">, </w:t>
      </w:r>
      <w:r w:rsidR="0069473B" w:rsidRPr="003810DF">
        <w:rPr>
          <w:rFonts w:ascii="Calibri" w:hAnsi="Calibri"/>
          <w:sz w:val="24"/>
          <w:szCs w:val="24"/>
        </w:rPr>
        <w:t xml:space="preserve">and </w:t>
      </w:r>
      <w:r w:rsidR="005229E9" w:rsidRPr="003810DF">
        <w:rPr>
          <w:rFonts w:ascii="Calibri" w:hAnsi="Calibri"/>
          <w:sz w:val="24"/>
          <w:szCs w:val="24"/>
        </w:rPr>
        <w:t xml:space="preserve">(c) Fe 2p XPS </w:t>
      </w:r>
      <w:r w:rsidR="00437B84" w:rsidRPr="003810DF">
        <w:rPr>
          <w:rFonts w:ascii="Calibri" w:hAnsi="Calibri"/>
          <w:sz w:val="24"/>
          <w:szCs w:val="24"/>
        </w:rPr>
        <w:t>spectra</w:t>
      </w:r>
      <w:r w:rsidR="005229E9" w:rsidRPr="003810DF">
        <w:rPr>
          <w:rFonts w:ascii="Calibri" w:hAnsi="Calibri"/>
          <w:sz w:val="24"/>
          <w:szCs w:val="24"/>
        </w:rPr>
        <w:t>.</w:t>
      </w:r>
      <w:proofErr w:type="gramEnd"/>
      <w:r w:rsidR="005229E9" w:rsidRPr="003810DF">
        <w:rPr>
          <w:rFonts w:ascii="Calibri" w:hAnsi="Calibri"/>
          <w:sz w:val="24"/>
          <w:szCs w:val="24"/>
        </w:rPr>
        <w:t xml:space="preserve"> </w:t>
      </w:r>
      <w:r w:rsidRPr="003810DF">
        <w:rPr>
          <w:rFonts w:ascii="Calibri" w:hAnsi="Calibri"/>
          <w:sz w:val="24"/>
          <w:szCs w:val="24"/>
        </w:rPr>
        <w:t xml:space="preserve">Data </w:t>
      </w:r>
      <w:r w:rsidR="005229E9" w:rsidRPr="003810DF">
        <w:rPr>
          <w:rFonts w:ascii="Calibri" w:hAnsi="Calibri"/>
          <w:sz w:val="24"/>
          <w:szCs w:val="24"/>
        </w:rPr>
        <w:t xml:space="preserve">presented in each panel </w:t>
      </w:r>
      <w:r w:rsidRPr="003810DF">
        <w:rPr>
          <w:rFonts w:ascii="Calibri" w:hAnsi="Calibri"/>
          <w:sz w:val="24"/>
          <w:szCs w:val="24"/>
        </w:rPr>
        <w:t xml:space="preserve">were acquired from carbon-steel samples that had been immersed for 4 h in one of two different 1 M </w:t>
      </w:r>
      <w:proofErr w:type="spellStart"/>
      <w:r w:rsidRPr="003810DF">
        <w:rPr>
          <w:rFonts w:ascii="Calibri" w:hAnsi="Calibri"/>
          <w:sz w:val="24"/>
          <w:szCs w:val="24"/>
        </w:rPr>
        <w:t>HCl</w:t>
      </w:r>
      <w:proofErr w:type="spellEnd"/>
      <w:r w:rsidRPr="003810DF">
        <w:rPr>
          <w:rFonts w:ascii="Calibri" w:hAnsi="Calibri"/>
          <w:sz w:val="24"/>
          <w:szCs w:val="24"/>
        </w:rPr>
        <w:t xml:space="preserve"> + x </w:t>
      </w:r>
      <w:proofErr w:type="spellStart"/>
      <w:r w:rsidRPr="003810DF">
        <w:rPr>
          <w:rFonts w:ascii="Calibri" w:hAnsi="Calibri"/>
          <w:sz w:val="24"/>
          <w:szCs w:val="24"/>
        </w:rPr>
        <w:t>mM</w:t>
      </w:r>
      <w:proofErr w:type="spellEnd"/>
      <w:r w:rsidRPr="003810DF">
        <w:rPr>
          <w:rFonts w:ascii="Calibri" w:hAnsi="Calibri"/>
          <w:sz w:val="24"/>
          <w:szCs w:val="24"/>
        </w:rPr>
        <w:t xml:space="preserve"> organic-CI solutions, i.e. </w:t>
      </w:r>
      <w:r w:rsidRPr="003810DF">
        <w:rPr>
          <w:rFonts w:ascii="Calibri" w:hAnsi="Calibri" w:cs="Arial"/>
          <w:sz w:val="24"/>
          <w:szCs w:val="24"/>
        </w:rPr>
        <w:t xml:space="preserve">2 </w:t>
      </w:r>
      <w:proofErr w:type="spellStart"/>
      <w:r w:rsidRPr="003810DF">
        <w:rPr>
          <w:rFonts w:ascii="Calibri" w:hAnsi="Calibri" w:cs="Arial"/>
          <w:sz w:val="24"/>
          <w:szCs w:val="24"/>
        </w:rPr>
        <w:t>mM</w:t>
      </w:r>
      <w:proofErr w:type="spellEnd"/>
      <w:r w:rsidRPr="003810DF">
        <w:rPr>
          <w:rFonts w:ascii="Calibri" w:hAnsi="Calibri" w:cs="Arial"/>
          <w:sz w:val="24"/>
          <w:szCs w:val="24"/>
        </w:rPr>
        <w:t xml:space="preserve"> MBI, and 1 </w:t>
      </w:r>
      <w:proofErr w:type="spellStart"/>
      <w:r w:rsidRPr="003810DF">
        <w:rPr>
          <w:rFonts w:ascii="Calibri" w:hAnsi="Calibri" w:cs="Arial"/>
          <w:sz w:val="24"/>
          <w:szCs w:val="24"/>
        </w:rPr>
        <w:t>mM</w:t>
      </w:r>
      <w:proofErr w:type="spellEnd"/>
      <w:r w:rsidRPr="003810DF">
        <w:rPr>
          <w:rFonts w:ascii="Calibri" w:hAnsi="Calibri" w:cs="Arial"/>
          <w:sz w:val="24"/>
          <w:szCs w:val="24"/>
        </w:rPr>
        <w:t xml:space="preserve"> OMID</w:t>
      </w:r>
      <w:r w:rsidRPr="003810DF">
        <w:rPr>
          <w:rFonts w:ascii="Calibri" w:hAnsi="Calibri"/>
          <w:sz w:val="24"/>
          <w:szCs w:val="24"/>
        </w:rPr>
        <w:t>.  Spectra were all acquired at a photoelectron emission angle (</w:t>
      </w:r>
      <w:r w:rsidRPr="003810DF">
        <w:rPr>
          <w:rFonts w:ascii="Symbol" w:hAnsi="Symbol"/>
          <w:sz w:val="24"/>
          <w:szCs w:val="24"/>
        </w:rPr>
        <w:t></w:t>
      </w:r>
      <w:r w:rsidRPr="003810DF">
        <w:rPr>
          <w:rFonts w:ascii="Calibri" w:hAnsi="Calibri"/>
          <w:sz w:val="24"/>
          <w:szCs w:val="24"/>
          <w:vertAlign w:val="subscript"/>
        </w:rPr>
        <w:t>E</w:t>
      </w:r>
      <w:r w:rsidRPr="003810DF">
        <w:rPr>
          <w:rFonts w:ascii="Calibri" w:hAnsi="Calibri"/>
          <w:sz w:val="24"/>
          <w:szCs w:val="24"/>
        </w:rPr>
        <w:t>) of 0° (emission along the surface normal).  For (b) and (c) the best fits (light blue markers) to the experimental data (solid black lines) are also displayed, achieved with a combination of GL (broken red lines), LF (broken red lines), and Shirley-type (broken grey lines) functions.  Peak labels are explained in the main text.</w:t>
      </w:r>
    </w:p>
    <w:p w14:paraId="04988260" w14:textId="77777777" w:rsidR="00442784" w:rsidRPr="003810DF" w:rsidRDefault="00442784" w:rsidP="003772BC">
      <w:pPr>
        <w:rPr>
          <w:rFonts w:cs="Arial"/>
          <w:color w:val="auto"/>
        </w:rPr>
      </w:pPr>
    </w:p>
    <w:p w14:paraId="69CE62A2" w14:textId="69CC1346" w:rsidR="00442784" w:rsidRPr="003810DF" w:rsidRDefault="00442784" w:rsidP="003772BC">
      <w:pPr>
        <w:pStyle w:val="BodyText3"/>
        <w:spacing w:after="0"/>
        <w:jc w:val="both"/>
        <w:rPr>
          <w:rFonts w:ascii="Calibri" w:hAnsi="Calibri"/>
          <w:sz w:val="24"/>
          <w:szCs w:val="24"/>
        </w:rPr>
      </w:pPr>
      <w:r w:rsidRPr="003810DF">
        <w:rPr>
          <w:rFonts w:ascii="Calibri" w:hAnsi="Calibri" w:cs="Arial"/>
          <w:b/>
          <w:sz w:val="24"/>
          <w:szCs w:val="24"/>
        </w:rPr>
        <w:t xml:space="preserve">Figure 2. </w:t>
      </w:r>
      <w:proofErr w:type="gramStart"/>
      <w:r w:rsidR="00437B84" w:rsidRPr="003810DF">
        <w:rPr>
          <w:rFonts w:ascii="Calibri" w:hAnsi="Calibri" w:cs="Arial"/>
          <w:b/>
          <w:sz w:val="24"/>
          <w:szCs w:val="24"/>
        </w:rPr>
        <w:t>Impact</w:t>
      </w:r>
      <w:r w:rsidR="0069473B" w:rsidRPr="003810DF">
        <w:rPr>
          <w:rFonts w:ascii="Calibri" w:hAnsi="Calibri" w:cs="Arial"/>
          <w:b/>
          <w:sz w:val="24"/>
          <w:szCs w:val="24"/>
        </w:rPr>
        <w:t xml:space="preserve"> of post immersion oxidation on</w:t>
      </w:r>
      <w:r w:rsidR="00437B84" w:rsidRPr="003810DF">
        <w:rPr>
          <w:rFonts w:ascii="Calibri" w:hAnsi="Calibri"/>
          <w:b/>
          <w:sz w:val="24"/>
          <w:szCs w:val="24"/>
        </w:rPr>
        <w:t xml:space="preserve"> XPS spectra.</w:t>
      </w:r>
      <w:proofErr w:type="gramEnd"/>
      <w:r w:rsidR="00437B84" w:rsidRPr="003810DF">
        <w:rPr>
          <w:rFonts w:ascii="Calibri" w:hAnsi="Calibri" w:cs="Arial"/>
          <w:b/>
          <w:sz w:val="24"/>
          <w:szCs w:val="24"/>
        </w:rPr>
        <w:t xml:space="preserve"> </w:t>
      </w:r>
      <w:r w:rsidR="00060DCD" w:rsidRPr="003810DF">
        <w:rPr>
          <w:rFonts w:ascii="Calibri" w:hAnsi="Calibri" w:cs="Arial"/>
          <w:sz w:val="24"/>
          <w:szCs w:val="24"/>
        </w:rPr>
        <w:t xml:space="preserve">(a) </w:t>
      </w:r>
      <w:r w:rsidRPr="003810DF">
        <w:rPr>
          <w:rFonts w:ascii="Calibri" w:hAnsi="Calibri"/>
          <w:sz w:val="24"/>
          <w:szCs w:val="24"/>
        </w:rPr>
        <w:t xml:space="preserve">O 1s </w:t>
      </w:r>
      <w:r w:rsidR="0069473B" w:rsidRPr="003810DF">
        <w:rPr>
          <w:rFonts w:ascii="Calibri" w:hAnsi="Calibri"/>
          <w:sz w:val="24"/>
          <w:szCs w:val="24"/>
        </w:rPr>
        <w:t xml:space="preserve">and </w:t>
      </w:r>
      <w:r w:rsidR="00060DCD" w:rsidRPr="003810DF">
        <w:rPr>
          <w:rFonts w:ascii="Calibri" w:hAnsi="Calibri"/>
          <w:sz w:val="24"/>
          <w:szCs w:val="24"/>
        </w:rPr>
        <w:t>(b)</w:t>
      </w:r>
      <w:r w:rsidR="00060DCD" w:rsidRPr="003810DF">
        <w:rPr>
          <w:rFonts w:ascii="Calibri" w:hAnsi="Calibri" w:cs="Arial"/>
          <w:sz w:val="24"/>
          <w:szCs w:val="24"/>
        </w:rPr>
        <w:t xml:space="preserve"> Fe 2p XPS spectra</w:t>
      </w:r>
      <w:r w:rsidRPr="003810DF">
        <w:rPr>
          <w:rFonts w:ascii="Calibri" w:hAnsi="Calibri"/>
          <w:sz w:val="24"/>
          <w:szCs w:val="24"/>
        </w:rPr>
        <w:t xml:space="preserve">. Data were acquired from carbon steel samples that had been immersed in 1 M </w:t>
      </w:r>
      <w:proofErr w:type="spellStart"/>
      <w:r w:rsidRPr="003810DF">
        <w:rPr>
          <w:rFonts w:ascii="Calibri" w:hAnsi="Calibri"/>
          <w:sz w:val="24"/>
          <w:szCs w:val="24"/>
        </w:rPr>
        <w:t>HCl</w:t>
      </w:r>
      <w:proofErr w:type="spellEnd"/>
      <w:r w:rsidRPr="003810DF">
        <w:rPr>
          <w:rFonts w:ascii="Calibri" w:hAnsi="Calibri"/>
          <w:sz w:val="24"/>
          <w:szCs w:val="24"/>
        </w:rPr>
        <w:t xml:space="preserve"> + 2 </w:t>
      </w:r>
      <w:proofErr w:type="spellStart"/>
      <w:r w:rsidRPr="003810DF">
        <w:rPr>
          <w:rFonts w:ascii="Calibri" w:hAnsi="Calibri"/>
          <w:sz w:val="24"/>
          <w:szCs w:val="24"/>
        </w:rPr>
        <w:t>mM</w:t>
      </w:r>
      <w:proofErr w:type="spellEnd"/>
      <w:r w:rsidRPr="003810DF">
        <w:rPr>
          <w:rFonts w:ascii="Calibri" w:hAnsi="Calibri"/>
          <w:sz w:val="24"/>
          <w:szCs w:val="24"/>
        </w:rPr>
        <w:t xml:space="preserve"> MBI solutions (</w:t>
      </w:r>
      <w:r w:rsidRPr="003810DF">
        <w:rPr>
          <w:rFonts w:ascii="Symbol" w:hAnsi="Symbol"/>
          <w:sz w:val="24"/>
          <w:szCs w:val="24"/>
        </w:rPr>
        <w:t></w:t>
      </w:r>
      <w:r w:rsidRPr="003810DF">
        <w:rPr>
          <w:rFonts w:ascii="Calibri" w:hAnsi="Calibri"/>
          <w:sz w:val="24"/>
          <w:szCs w:val="24"/>
        </w:rPr>
        <w:t xml:space="preserve">% = 99%) for 4 h.  Spectra were acquired at </w:t>
      </w:r>
      <w:r w:rsidRPr="003810DF">
        <w:rPr>
          <w:rFonts w:ascii="Symbol" w:hAnsi="Symbol"/>
          <w:sz w:val="24"/>
          <w:szCs w:val="24"/>
        </w:rPr>
        <w:t></w:t>
      </w:r>
      <w:r w:rsidRPr="003810DF">
        <w:rPr>
          <w:sz w:val="24"/>
          <w:szCs w:val="24"/>
          <w:vertAlign w:val="subscript"/>
        </w:rPr>
        <w:t>E</w:t>
      </w:r>
      <w:r w:rsidRPr="003810DF">
        <w:rPr>
          <w:sz w:val="24"/>
          <w:szCs w:val="24"/>
        </w:rPr>
        <w:t xml:space="preserve"> = 0°. </w:t>
      </w:r>
      <w:r w:rsidRPr="003810DF">
        <w:rPr>
          <w:rFonts w:ascii="Calibri" w:hAnsi="Calibri"/>
          <w:sz w:val="24"/>
          <w:szCs w:val="24"/>
        </w:rPr>
        <w:t xml:space="preserve"> In each panel, the lower (upper) spectrum is from a sample transferred through a fully (partially) N</w:t>
      </w:r>
      <w:r w:rsidRPr="003810DF">
        <w:rPr>
          <w:rFonts w:ascii="Calibri" w:hAnsi="Calibri"/>
          <w:sz w:val="24"/>
          <w:szCs w:val="24"/>
          <w:vertAlign w:val="subscript"/>
        </w:rPr>
        <w:t>2</w:t>
      </w:r>
      <w:r w:rsidRPr="003810DF">
        <w:rPr>
          <w:rFonts w:ascii="Calibri" w:hAnsi="Calibri"/>
          <w:sz w:val="24"/>
          <w:szCs w:val="24"/>
        </w:rPr>
        <w:t>-purged glove box.  Peak labels are explained in the main text.</w:t>
      </w:r>
      <w:r w:rsidR="00776588" w:rsidRPr="003810DF">
        <w:rPr>
          <w:rFonts w:ascii="Calibri" w:hAnsi="Calibri"/>
          <w:sz w:val="24"/>
          <w:szCs w:val="24"/>
        </w:rPr>
        <w:t xml:space="preserve">  </w:t>
      </w:r>
      <w:proofErr w:type="gramStart"/>
      <w:r w:rsidR="00776588" w:rsidRPr="003810DF">
        <w:rPr>
          <w:rFonts w:ascii="Calibri" w:hAnsi="Calibri"/>
          <w:sz w:val="24"/>
          <w:szCs w:val="24"/>
        </w:rPr>
        <w:t xml:space="preserve">(Modified </w:t>
      </w:r>
      <w:r w:rsidR="00C32847" w:rsidRPr="003772BC">
        <w:rPr>
          <w:rFonts w:ascii="Calibri" w:hAnsi="Calibri"/>
          <w:sz w:val="24"/>
          <w:szCs w:val="24"/>
        </w:rPr>
        <w:t xml:space="preserve">version of </w:t>
      </w:r>
      <w:r w:rsidR="00776588" w:rsidRPr="003772BC">
        <w:rPr>
          <w:rFonts w:ascii="Calibri" w:hAnsi="Calibri"/>
          <w:sz w:val="24"/>
          <w:szCs w:val="24"/>
        </w:rPr>
        <w:t>Fig. 5 in Ref. 9.)</w:t>
      </w:r>
      <w:proofErr w:type="gramEnd"/>
    </w:p>
    <w:p w14:paraId="31D0EA08" w14:textId="77777777" w:rsidR="001628E7" w:rsidRPr="003810DF" w:rsidRDefault="001628E7" w:rsidP="003772BC">
      <w:pPr>
        <w:rPr>
          <w:rFonts w:cs="Arial"/>
          <w:color w:val="auto"/>
        </w:rPr>
      </w:pPr>
    </w:p>
    <w:p w14:paraId="64B8CF78" w14:textId="35BAF572" w:rsidR="006305D7" w:rsidRPr="003810DF" w:rsidRDefault="006305D7" w:rsidP="003772BC">
      <w:pPr>
        <w:rPr>
          <w:rFonts w:cs="Arial"/>
          <w:b/>
          <w:color w:val="auto"/>
        </w:rPr>
      </w:pPr>
      <w:r w:rsidRPr="003810DF">
        <w:rPr>
          <w:b/>
          <w:color w:val="auto"/>
        </w:rPr>
        <w:t>DISCUSSION</w:t>
      </w:r>
      <w:r w:rsidRPr="003810DF">
        <w:rPr>
          <w:b/>
          <w:bCs/>
          <w:color w:val="auto"/>
        </w:rPr>
        <w:t xml:space="preserve">: </w:t>
      </w:r>
    </w:p>
    <w:p w14:paraId="7535888E" w14:textId="1BFE8D28" w:rsidR="00306B50" w:rsidRPr="003810DF" w:rsidRDefault="00852E53" w:rsidP="003772BC">
      <w:pPr>
        <w:rPr>
          <w:rFonts w:cs="Arial"/>
          <w:color w:val="auto"/>
        </w:rPr>
      </w:pPr>
      <w:r w:rsidRPr="003810DF">
        <w:rPr>
          <w:color w:val="auto"/>
        </w:rPr>
        <w:t xml:space="preserve">XPS spectra displayed </w:t>
      </w:r>
      <w:r w:rsidRPr="003810DF">
        <w:rPr>
          <w:rFonts w:cs="Arial"/>
          <w:color w:val="auto"/>
        </w:rPr>
        <w:t xml:space="preserve">in Figures 1 and 2 clearly demonstrate that the inert atmosphere </w:t>
      </w:r>
      <w:r w:rsidR="00306B50" w:rsidRPr="003810DF">
        <w:rPr>
          <w:rFonts w:cs="Arial"/>
          <w:color w:val="auto"/>
        </w:rPr>
        <w:t xml:space="preserve">employed </w:t>
      </w:r>
      <w:r w:rsidRPr="003810DF">
        <w:rPr>
          <w:rFonts w:cs="Arial"/>
          <w:color w:val="auto"/>
        </w:rPr>
        <w:t>during</w:t>
      </w:r>
      <w:r w:rsidR="00306B50" w:rsidRPr="003810DF">
        <w:rPr>
          <w:rFonts w:cs="Arial"/>
          <w:color w:val="auto"/>
        </w:rPr>
        <w:t xml:space="preserve"> sample transfer is essential to avoid post immersion oxidation of the</w:t>
      </w:r>
      <w:r w:rsidR="006D0C47" w:rsidRPr="003810DF">
        <w:rPr>
          <w:rFonts w:cs="Arial"/>
          <w:color w:val="auto"/>
        </w:rPr>
        <w:t>se</w:t>
      </w:r>
      <w:r w:rsidR="00306B50" w:rsidRPr="003810DF">
        <w:rPr>
          <w:rFonts w:cs="Arial"/>
          <w:color w:val="auto"/>
        </w:rPr>
        <w:t xml:space="preserve"> carbon-steel/organic-CI interfaces</w:t>
      </w:r>
      <w:r w:rsidRPr="003810DF">
        <w:rPr>
          <w:rFonts w:cs="Arial"/>
          <w:color w:val="auto"/>
        </w:rPr>
        <w:t>.</w:t>
      </w:r>
      <w:r w:rsidR="00306B50" w:rsidRPr="003810DF">
        <w:rPr>
          <w:rFonts w:cs="Arial"/>
          <w:color w:val="auto"/>
        </w:rPr>
        <w:t xml:space="preserve">  </w:t>
      </w:r>
      <w:r w:rsidR="00F649C5" w:rsidRPr="003810DF">
        <w:rPr>
          <w:rFonts w:cs="Arial"/>
          <w:color w:val="auto"/>
        </w:rPr>
        <w:t>On this basis, results from o</w:t>
      </w:r>
      <w:r w:rsidR="00306B50" w:rsidRPr="003810DF">
        <w:rPr>
          <w:rFonts w:cs="Arial"/>
          <w:color w:val="auto"/>
        </w:rPr>
        <w:t xml:space="preserve">ther </w:t>
      </w:r>
      <w:r w:rsidR="00F649C5" w:rsidRPr="003810DF">
        <w:rPr>
          <w:rFonts w:cs="Arial"/>
          <w:color w:val="auto"/>
        </w:rPr>
        <w:t xml:space="preserve">similar </w:t>
      </w:r>
      <w:r w:rsidR="00AA4739" w:rsidRPr="003810DF">
        <w:rPr>
          <w:rFonts w:cs="Arial"/>
          <w:color w:val="auto"/>
        </w:rPr>
        <w:t xml:space="preserve">XPS </w:t>
      </w:r>
      <w:r w:rsidR="00306B50" w:rsidRPr="003810DF">
        <w:rPr>
          <w:rFonts w:cs="Arial"/>
          <w:color w:val="auto"/>
        </w:rPr>
        <w:t>studies</w:t>
      </w:r>
      <w:r w:rsidR="00F649C5" w:rsidRPr="003810DF">
        <w:rPr>
          <w:rFonts w:cs="Arial"/>
          <w:color w:val="auto"/>
        </w:rPr>
        <w:t xml:space="preserve"> (e.g. </w:t>
      </w:r>
      <w:r w:rsidR="00DD2328" w:rsidRPr="003772BC">
        <w:rPr>
          <w:rFonts w:cs="Arial"/>
          <w:color w:val="auto"/>
        </w:rPr>
        <w:fldChar w:fldCharType="begin">
          <w:fldData xml:space="preserve">PEVuZE5vdGU+PENpdGU+PEF1dGhvcj5MaXU8L0F1dGhvcj48WWVhcj4yMDA3PC9ZZWFyPjxSZWNO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</w:fldData>
        </w:fldChar>
      </w:r>
      <w:r w:rsidR="00462E5F" w:rsidRPr="003810DF">
        <w:rPr>
          <w:rFonts w:cs="Arial"/>
          <w:color w:val="auto"/>
        </w:rPr>
        <w:instrText xml:space="preserve"> ADDIN EN.CITE </w:instrText>
      </w:r>
      <w:r w:rsidR="00462E5F" w:rsidRPr="003772BC">
        <w:rPr>
          <w:rFonts w:cs="Arial"/>
          <w:color w:val="auto"/>
        </w:rPr>
        <w:fldChar w:fldCharType="begin">
          <w:fldData xml:space="preserve">PEVuZE5vdGU+PENpdGU+PEF1dGhvcj5MaXU8L0F1dGhvcj48WWVhcj4yMDA3PC9ZZWFyPjxSZWNO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</w:fldData>
        </w:fldChar>
      </w:r>
      <w:r w:rsidR="00462E5F" w:rsidRPr="003810DF">
        <w:rPr>
          <w:rFonts w:cs="Arial"/>
          <w:color w:val="auto"/>
        </w:rPr>
        <w:instrText xml:space="preserve"> ADDIN EN.CITE.DATA </w:instrText>
      </w:r>
      <w:r w:rsidR="00462E5F" w:rsidRPr="003772BC">
        <w:rPr>
          <w:rFonts w:cs="Arial"/>
          <w:color w:val="auto"/>
        </w:rPr>
      </w:r>
      <w:r w:rsidR="00462E5F" w:rsidRPr="003772BC">
        <w:rPr>
          <w:rFonts w:cs="Arial"/>
          <w:color w:val="auto"/>
        </w:rPr>
        <w:fldChar w:fldCharType="end"/>
      </w:r>
      <w:r w:rsidR="00DD2328" w:rsidRPr="003772BC">
        <w:rPr>
          <w:rFonts w:cs="Arial"/>
          <w:color w:val="auto"/>
        </w:rPr>
      </w:r>
      <w:r w:rsidR="00DD2328" w:rsidRPr="003772BC">
        <w:rPr>
          <w:rFonts w:cs="Arial"/>
          <w:color w:val="auto"/>
        </w:rPr>
        <w:fldChar w:fldCharType="separate"/>
      </w:r>
      <w:r w:rsidR="00462E5F" w:rsidRPr="003810DF">
        <w:rPr>
          <w:rFonts w:cs="Arial"/>
          <w:noProof/>
          <w:color w:val="auto"/>
          <w:vertAlign w:val="superscript"/>
        </w:rPr>
        <w:t>18,19</w:t>
      </w:r>
      <w:r w:rsidR="00DD2328" w:rsidRPr="003772BC">
        <w:rPr>
          <w:rFonts w:cs="Arial"/>
          <w:color w:val="auto"/>
        </w:rPr>
        <w:fldChar w:fldCharType="end"/>
      </w:r>
      <w:r w:rsidR="00F649C5" w:rsidRPr="003810DF">
        <w:rPr>
          <w:rFonts w:cs="Arial"/>
          <w:color w:val="auto"/>
        </w:rPr>
        <w:t>)</w:t>
      </w:r>
      <w:r w:rsidR="00306B50" w:rsidRPr="003810DF">
        <w:rPr>
          <w:rFonts w:cs="Arial"/>
          <w:color w:val="auto"/>
        </w:rPr>
        <w:t>, which involved exposure of the inhibited substrate to the ambient laboratory atmosphere, s</w:t>
      </w:r>
      <w:r w:rsidR="00F649C5" w:rsidRPr="003810DF">
        <w:rPr>
          <w:rFonts w:cs="Arial"/>
          <w:color w:val="auto"/>
        </w:rPr>
        <w:t xml:space="preserve">hould be critically </w:t>
      </w:r>
      <w:r w:rsidR="00AA4739" w:rsidRPr="003810DF">
        <w:rPr>
          <w:rFonts w:cs="Arial"/>
          <w:color w:val="auto"/>
        </w:rPr>
        <w:t>re-</w:t>
      </w:r>
      <w:r w:rsidR="00F649C5" w:rsidRPr="003810DF">
        <w:rPr>
          <w:rFonts w:cs="Arial"/>
          <w:color w:val="auto"/>
        </w:rPr>
        <w:t>evaluated</w:t>
      </w:r>
      <w:r w:rsidR="00E73147" w:rsidRPr="003810DF">
        <w:rPr>
          <w:rFonts w:cs="Arial"/>
          <w:color w:val="auto"/>
        </w:rPr>
        <w:t>, as the interface chemistry may</w:t>
      </w:r>
      <w:r w:rsidR="00F649C5" w:rsidRPr="003810DF">
        <w:rPr>
          <w:rFonts w:cs="Arial"/>
          <w:color w:val="auto"/>
        </w:rPr>
        <w:t xml:space="preserve"> have been modified through oxidation.  It should</w:t>
      </w:r>
      <w:r w:rsidR="00E73147" w:rsidRPr="003810DF">
        <w:rPr>
          <w:rFonts w:cs="Arial"/>
          <w:color w:val="auto"/>
        </w:rPr>
        <w:t xml:space="preserve"> be noted that that there is no reason to assume that all organic-CIs adsorb onto oxide/hydroxide free surfaces in acidic solution.  In some cases, such phases may indeed facilitate the </w:t>
      </w:r>
      <w:r w:rsidR="00AA4739" w:rsidRPr="003810DF">
        <w:rPr>
          <w:rFonts w:cs="Arial"/>
          <w:color w:val="auto"/>
        </w:rPr>
        <w:t xml:space="preserve">organic-CI </w:t>
      </w:r>
      <w:r w:rsidR="00E73147" w:rsidRPr="003810DF">
        <w:rPr>
          <w:rFonts w:cs="Arial"/>
          <w:color w:val="auto"/>
        </w:rPr>
        <w:t xml:space="preserve">surface binding.  </w:t>
      </w:r>
      <w:r w:rsidR="00AA4739" w:rsidRPr="003810DF">
        <w:rPr>
          <w:rFonts w:cs="Arial"/>
          <w:color w:val="auto"/>
        </w:rPr>
        <w:t>Distinguishing this scenario from post immersion oxidation is not so straightfo</w:t>
      </w:r>
      <w:r w:rsidR="00FB668B" w:rsidRPr="003810DF">
        <w:rPr>
          <w:rFonts w:cs="Arial"/>
          <w:color w:val="auto"/>
        </w:rPr>
        <w:t xml:space="preserve">rward. </w:t>
      </w:r>
      <w:r w:rsidR="00686799" w:rsidRPr="003810DF">
        <w:rPr>
          <w:rFonts w:cs="Arial"/>
          <w:color w:val="auto"/>
        </w:rPr>
        <w:t xml:space="preserve"> One possible solution is to acquire XPS data</w:t>
      </w:r>
      <w:r w:rsidR="002E286D" w:rsidRPr="003810DF">
        <w:rPr>
          <w:rFonts w:cs="Arial"/>
          <w:color w:val="auto"/>
        </w:rPr>
        <w:t xml:space="preserve"> from a </w:t>
      </w:r>
      <w:r w:rsidR="006B5494" w:rsidRPr="003810DF">
        <w:rPr>
          <w:rFonts w:cs="Arial"/>
          <w:i/>
          <w:color w:val="auto"/>
        </w:rPr>
        <w:t xml:space="preserve">reference </w:t>
      </w:r>
      <w:r w:rsidR="006B5494" w:rsidRPr="003810DF">
        <w:rPr>
          <w:rFonts w:cs="Arial"/>
          <w:color w:val="auto"/>
        </w:rPr>
        <w:t xml:space="preserve">inhibited interface (e.g. </w:t>
      </w:r>
      <w:r w:rsidR="006B5494" w:rsidRPr="003810DF">
        <w:rPr>
          <w:color w:val="auto"/>
        </w:rPr>
        <w:t xml:space="preserve">1 M </w:t>
      </w:r>
      <w:proofErr w:type="spellStart"/>
      <w:r w:rsidR="006B5494" w:rsidRPr="003810DF">
        <w:rPr>
          <w:color w:val="auto"/>
        </w:rPr>
        <w:t>HCl</w:t>
      </w:r>
      <w:proofErr w:type="spellEnd"/>
      <w:r w:rsidR="006B5494" w:rsidRPr="003810DF">
        <w:rPr>
          <w:color w:val="auto"/>
        </w:rPr>
        <w:t xml:space="preserve"> + 2 </w:t>
      </w:r>
      <w:proofErr w:type="spellStart"/>
      <w:r w:rsidR="006B5494" w:rsidRPr="003810DF">
        <w:rPr>
          <w:color w:val="auto"/>
        </w:rPr>
        <w:t>mM</w:t>
      </w:r>
      <w:proofErr w:type="spellEnd"/>
      <w:r w:rsidR="006B5494" w:rsidRPr="003810DF">
        <w:rPr>
          <w:color w:val="auto"/>
        </w:rPr>
        <w:t xml:space="preserve"> MBI</w:t>
      </w:r>
      <w:r w:rsidR="006B5494" w:rsidRPr="003810DF">
        <w:rPr>
          <w:rFonts w:cs="Arial"/>
          <w:color w:val="auto"/>
        </w:rPr>
        <w:t>)</w:t>
      </w:r>
      <w:r w:rsidR="002E286D" w:rsidRPr="003810DF">
        <w:rPr>
          <w:rFonts w:cs="Arial"/>
          <w:color w:val="auto"/>
        </w:rPr>
        <w:t xml:space="preserve"> </w:t>
      </w:r>
      <w:r w:rsidR="006B5494" w:rsidRPr="003810DF">
        <w:rPr>
          <w:rFonts w:cs="Arial"/>
          <w:color w:val="auto"/>
        </w:rPr>
        <w:t xml:space="preserve">in </w:t>
      </w:r>
      <w:r w:rsidR="002E286D" w:rsidRPr="003810DF">
        <w:rPr>
          <w:rFonts w:cs="Arial"/>
          <w:color w:val="auto"/>
        </w:rPr>
        <w:lastRenderedPageBreak/>
        <w:t>tandem with the sample of interest</w:t>
      </w:r>
      <w:r w:rsidR="006B5494" w:rsidRPr="003810DF">
        <w:rPr>
          <w:rFonts w:cs="Arial"/>
          <w:color w:val="auto"/>
        </w:rPr>
        <w:t xml:space="preserve"> to check that post immersion oxidation is not an issue.</w:t>
      </w:r>
    </w:p>
    <w:p w14:paraId="0E7C6E08" w14:textId="77777777" w:rsidR="00306B50" w:rsidRPr="003810DF" w:rsidRDefault="00306B50" w:rsidP="003772BC">
      <w:pPr>
        <w:rPr>
          <w:rFonts w:cs="Arial"/>
          <w:color w:val="auto"/>
        </w:rPr>
      </w:pPr>
    </w:p>
    <w:p w14:paraId="70B9CE6C" w14:textId="05EC67E1" w:rsidR="006B5494" w:rsidRPr="003810DF" w:rsidRDefault="004548FF" w:rsidP="003772BC">
      <w:pPr>
        <w:rPr>
          <w:rFonts w:cs="Arial"/>
          <w:color w:val="auto"/>
        </w:rPr>
      </w:pPr>
      <w:r w:rsidRPr="003810DF">
        <w:rPr>
          <w:rFonts w:cs="Arial"/>
          <w:color w:val="auto"/>
        </w:rPr>
        <w:t>To</w:t>
      </w:r>
      <w:r w:rsidR="00FB668B" w:rsidRPr="003810DF">
        <w:rPr>
          <w:rFonts w:cs="Arial"/>
          <w:color w:val="auto"/>
        </w:rPr>
        <w:t xml:space="preserve"> ensure a successful outcome to</w:t>
      </w:r>
      <w:r w:rsidR="00E73147" w:rsidRPr="003810DF">
        <w:rPr>
          <w:rFonts w:cs="Arial"/>
          <w:color w:val="auto"/>
        </w:rPr>
        <w:t xml:space="preserve"> the sample transfer</w:t>
      </w:r>
      <w:r w:rsidRPr="003810DF">
        <w:rPr>
          <w:rFonts w:cs="Arial"/>
          <w:color w:val="auto"/>
        </w:rPr>
        <w:t xml:space="preserve"> procedure</w:t>
      </w:r>
      <w:r w:rsidR="00E73147" w:rsidRPr="003810DF">
        <w:rPr>
          <w:rFonts w:cs="Arial"/>
          <w:color w:val="auto"/>
        </w:rPr>
        <w:t xml:space="preserve">, it is essential that </w:t>
      </w:r>
      <w:r w:rsidR="00346895" w:rsidRPr="003810DF">
        <w:rPr>
          <w:rFonts w:cs="Arial"/>
          <w:color w:val="auto"/>
        </w:rPr>
        <w:t xml:space="preserve">the </w:t>
      </w:r>
      <w:r w:rsidR="00AA4739" w:rsidRPr="003810DF">
        <w:rPr>
          <w:rFonts w:cs="Arial"/>
          <w:color w:val="auto"/>
        </w:rPr>
        <w:t>glove box is fully purged with inert gas (N</w:t>
      </w:r>
      <w:r w:rsidR="00AA4739" w:rsidRPr="003810DF">
        <w:rPr>
          <w:rFonts w:cs="Arial"/>
          <w:color w:val="auto"/>
          <w:vertAlign w:val="subscript"/>
        </w:rPr>
        <w:t>2</w:t>
      </w:r>
      <w:r w:rsidR="00AA4739" w:rsidRPr="003810DF">
        <w:rPr>
          <w:rFonts w:cs="Arial"/>
          <w:color w:val="auto"/>
        </w:rPr>
        <w:t>/</w:t>
      </w:r>
      <w:proofErr w:type="spellStart"/>
      <w:r w:rsidR="00AA4739" w:rsidRPr="003810DF">
        <w:rPr>
          <w:rFonts w:cs="Arial"/>
          <w:color w:val="auto"/>
        </w:rPr>
        <w:t>Ar</w:t>
      </w:r>
      <w:proofErr w:type="spellEnd"/>
      <w:r w:rsidR="00AA4739" w:rsidRPr="003810DF">
        <w:rPr>
          <w:rFonts w:cs="Arial"/>
          <w:color w:val="auto"/>
        </w:rPr>
        <w:t xml:space="preserve">) i.e. </w:t>
      </w:r>
      <w:r w:rsidRPr="003810DF">
        <w:rPr>
          <w:rFonts w:cs="Arial"/>
          <w:color w:val="auto"/>
        </w:rPr>
        <w:t>the O</w:t>
      </w:r>
      <w:r w:rsidRPr="003810DF">
        <w:rPr>
          <w:rFonts w:cs="Arial"/>
          <w:color w:val="auto"/>
          <w:vertAlign w:val="subscript"/>
        </w:rPr>
        <w:t>2</w:t>
      </w:r>
      <w:r w:rsidRPr="003810DF">
        <w:rPr>
          <w:rFonts w:cs="Arial"/>
          <w:color w:val="auto"/>
        </w:rPr>
        <w:t xml:space="preserve"> </w:t>
      </w:r>
      <w:r w:rsidR="00AA4739" w:rsidRPr="003810DF">
        <w:rPr>
          <w:rFonts w:cs="Arial"/>
          <w:color w:val="auto"/>
        </w:rPr>
        <w:t>concentration</w:t>
      </w:r>
      <w:r w:rsidRPr="003810DF">
        <w:rPr>
          <w:rFonts w:cs="Arial"/>
          <w:color w:val="auto"/>
        </w:rPr>
        <w:t xml:space="preserve"> </w:t>
      </w:r>
      <w:r w:rsidR="00AA4739" w:rsidRPr="003810DF">
        <w:rPr>
          <w:rFonts w:cs="Arial"/>
          <w:color w:val="auto"/>
        </w:rPr>
        <w:t xml:space="preserve">in </w:t>
      </w:r>
      <w:r w:rsidRPr="003810DF">
        <w:rPr>
          <w:rFonts w:cs="Arial"/>
          <w:color w:val="auto"/>
        </w:rPr>
        <w:t xml:space="preserve">the glove box is </w:t>
      </w:r>
      <w:r w:rsidR="00AA4739" w:rsidRPr="003810DF">
        <w:rPr>
          <w:rFonts w:cs="Arial"/>
          <w:color w:val="auto"/>
        </w:rPr>
        <w:t xml:space="preserve">minimized.  </w:t>
      </w:r>
      <w:r w:rsidR="001E685A" w:rsidRPr="003810DF">
        <w:rPr>
          <w:rFonts w:cs="Arial"/>
          <w:color w:val="auto"/>
        </w:rPr>
        <w:t xml:space="preserve">Care should be taken to </w:t>
      </w:r>
      <w:r w:rsidR="00AC7DDE" w:rsidRPr="003810DF">
        <w:rPr>
          <w:rFonts w:cs="Arial"/>
          <w:color w:val="auto"/>
        </w:rPr>
        <w:t>verify</w:t>
      </w:r>
      <w:r w:rsidR="001E685A" w:rsidRPr="003810DF">
        <w:rPr>
          <w:rFonts w:cs="Arial"/>
          <w:color w:val="auto"/>
        </w:rPr>
        <w:t xml:space="preserve"> </w:t>
      </w:r>
      <w:r w:rsidR="00AC7DDE" w:rsidRPr="003810DF">
        <w:rPr>
          <w:rFonts w:cs="Arial"/>
          <w:color w:val="auto"/>
        </w:rPr>
        <w:t xml:space="preserve">that </w:t>
      </w:r>
      <w:r w:rsidR="001E685A" w:rsidRPr="003810DF">
        <w:rPr>
          <w:rFonts w:cs="Arial"/>
          <w:color w:val="auto"/>
        </w:rPr>
        <w:t xml:space="preserve">all seals on the glove box ports/entry points are correctly formed, including the seal between the glove box and XPS load-lock flange.  </w:t>
      </w:r>
      <w:r w:rsidR="006B5494" w:rsidRPr="003810DF">
        <w:rPr>
          <w:rFonts w:cs="Arial"/>
          <w:color w:val="auto"/>
        </w:rPr>
        <w:t>Ideally, an</w:t>
      </w:r>
      <w:r w:rsidR="001E685A" w:rsidRPr="003810DF">
        <w:rPr>
          <w:rFonts w:cs="Arial"/>
          <w:color w:val="auto"/>
        </w:rPr>
        <w:t xml:space="preserve"> </w:t>
      </w:r>
      <w:r w:rsidR="001E685A" w:rsidRPr="003810DF">
        <w:rPr>
          <w:rFonts w:cs="Arial"/>
          <w:i/>
          <w:color w:val="auto"/>
        </w:rPr>
        <w:t xml:space="preserve">in situ </w:t>
      </w:r>
      <w:r w:rsidR="006B5494" w:rsidRPr="003810DF">
        <w:rPr>
          <w:rFonts w:cs="Arial"/>
          <w:color w:val="auto"/>
        </w:rPr>
        <w:t>sensor should be used to directly monitor th</w:t>
      </w:r>
      <w:r w:rsidR="001E685A" w:rsidRPr="003810DF">
        <w:rPr>
          <w:rFonts w:cs="Arial"/>
          <w:color w:val="auto"/>
        </w:rPr>
        <w:t>e O</w:t>
      </w:r>
      <w:r w:rsidR="001E685A" w:rsidRPr="003810DF">
        <w:rPr>
          <w:rFonts w:cs="Arial"/>
          <w:color w:val="auto"/>
          <w:vertAlign w:val="subscript"/>
        </w:rPr>
        <w:t>2</w:t>
      </w:r>
      <w:r w:rsidR="001E685A" w:rsidRPr="003810DF">
        <w:rPr>
          <w:rFonts w:cs="Arial"/>
          <w:color w:val="auto"/>
        </w:rPr>
        <w:t xml:space="preserve"> concentration</w:t>
      </w:r>
      <w:r w:rsidR="006B5494" w:rsidRPr="003810DF">
        <w:rPr>
          <w:rFonts w:cs="Arial"/>
          <w:color w:val="auto"/>
        </w:rPr>
        <w:t>, although it is not essential, as demo</w:t>
      </w:r>
      <w:r w:rsidR="00346895" w:rsidRPr="003810DF">
        <w:rPr>
          <w:rFonts w:cs="Arial"/>
          <w:color w:val="auto"/>
        </w:rPr>
        <w:t>nstrated by our own work</w:t>
      </w:r>
      <w:r w:rsidR="006B5494" w:rsidRPr="003810DF">
        <w:rPr>
          <w:rFonts w:cs="Arial"/>
          <w:color w:val="auto"/>
        </w:rPr>
        <w:t xml:space="preserve">.  As indicated </w:t>
      </w:r>
      <w:r w:rsidR="00DB21CE" w:rsidRPr="003810DF">
        <w:rPr>
          <w:rFonts w:cs="Arial"/>
          <w:color w:val="auto"/>
        </w:rPr>
        <w:t>in step 3.3.2</w:t>
      </w:r>
      <w:r w:rsidR="00346895" w:rsidRPr="003810DF">
        <w:rPr>
          <w:rFonts w:cs="Arial"/>
          <w:color w:val="auto"/>
        </w:rPr>
        <w:t xml:space="preserve">, we normally use a relative humidity sensor as a guide for when to undertake a sample transfer.  </w:t>
      </w:r>
    </w:p>
    <w:p w14:paraId="29CFF544" w14:textId="77777777" w:rsidR="006B5494" w:rsidRPr="003810DF" w:rsidRDefault="006B5494" w:rsidP="003772BC">
      <w:pPr>
        <w:rPr>
          <w:rFonts w:cs="Arial"/>
          <w:color w:val="auto"/>
        </w:rPr>
      </w:pPr>
    </w:p>
    <w:p w14:paraId="4DDCD4A8" w14:textId="37F9E58C" w:rsidR="00AA4739" w:rsidRPr="003810DF" w:rsidRDefault="00AA4739" w:rsidP="003772BC">
      <w:pPr>
        <w:rPr>
          <w:rFonts w:cs="Arial"/>
          <w:color w:val="auto"/>
        </w:rPr>
      </w:pPr>
      <w:r w:rsidRPr="003810DF">
        <w:rPr>
          <w:rFonts w:cs="Arial"/>
          <w:color w:val="auto"/>
        </w:rPr>
        <w:t>One fu</w:t>
      </w:r>
      <w:r w:rsidR="00DB21CE" w:rsidRPr="003810DF">
        <w:rPr>
          <w:rFonts w:cs="Arial"/>
          <w:color w:val="auto"/>
        </w:rPr>
        <w:t>r</w:t>
      </w:r>
      <w:r w:rsidRPr="003810DF">
        <w:rPr>
          <w:rFonts w:cs="Arial"/>
          <w:color w:val="auto"/>
        </w:rPr>
        <w:t xml:space="preserve">ther potential </w:t>
      </w:r>
      <w:r w:rsidR="00F66318" w:rsidRPr="003810DF">
        <w:rPr>
          <w:rFonts w:cs="Arial"/>
          <w:color w:val="auto"/>
        </w:rPr>
        <w:t>issue</w:t>
      </w:r>
      <w:r w:rsidR="00DB21CE" w:rsidRPr="003810DF">
        <w:rPr>
          <w:rFonts w:cs="Arial"/>
          <w:color w:val="auto"/>
        </w:rPr>
        <w:t xml:space="preserve"> with the glove box environment is the presence of volatile </w:t>
      </w:r>
      <w:r w:rsidR="00123DF3" w:rsidRPr="003810DF">
        <w:rPr>
          <w:rFonts w:cs="Arial"/>
          <w:color w:val="auto"/>
        </w:rPr>
        <w:t>solution components, which can contaminate the sample surface</w:t>
      </w:r>
      <w:r w:rsidR="00E17C82" w:rsidRPr="003810DF">
        <w:rPr>
          <w:rFonts w:cs="Arial"/>
          <w:color w:val="auto"/>
        </w:rPr>
        <w:t xml:space="preserve"> following removal from</w:t>
      </w:r>
      <w:r w:rsidR="00F66318" w:rsidRPr="003810DF">
        <w:rPr>
          <w:rFonts w:cs="Arial"/>
          <w:color w:val="auto"/>
        </w:rPr>
        <w:t xml:space="preserve"> solution and prior</w:t>
      </w:r>
      <w:r w:rsidR="00E17C82" w:rsidRPr="003810DF">
        <w:rPr>
          <w:rFonts w:cs="Arial"/>
          <w:color w:val="auto"/>
        </w:rPr>
        <w:t xml:space="preserve"> to insertion</w:t>
      </w:r>
      <w:r w:rsidR="00F66318" w:rsidRPr="003810DF">
        <w:rPr>
          <w:rFonts w:cs="Arial"/>
          <w:color w:val="auto"/>
        </w:rPr>
        <w:t xml:space="preserve"> into the load-lock.  For example, the presence of 1 M </w:t>
      </w:r>
      <w:proofErr w:type="spellStart"/>
      <w:r w:rsidR="00F66318" w:rsidRPr="003810DF">
        <w:rPr>
          <w:rFonts w:cs="Arial"/>
          <w:color w:val="auto"/>
        </w:rPr>
        <w:t>HCl</w:t>
      </w:r>
      <w:proofErr w:type="spellEnd"/>
      <w:r w:rsidR="00F66318" w:rsidRPr="003810DF">
        <w:rPr>
          <w:rFonts w:cs="Arial"/>
          <w:color w:val="auto"/>
        </w:rPr>
        <w:t xml:space="preserve"> solution in the glove box leads to </w:t>
      </w:r>
      <w:r w:rsidR="00E17C82" w:rsidRPr="003810DF">
        <w:rPr>
          <w:rFonts w:cs="Arial"/>
          <w:color w:val="auto"/>
        </w:rPr>
        <w:t xml:space="preserve">evolution of </w:t>
      </w:r>
      <w:proofErr w:type="spellStart"/>
      <w:r w:rsidR="00F66318" w:rsidRPr="003810DF">
        <w:rPr>
          <w:rFonts w:cs="Arial"/>
          <w:color w:val="auto"/>
        </w:rPr>
        <w:t>HCl</w:t>
      </w:r>
      <w:proofErr w:type="spellEnd"/>
      <w:r w:rsidR="00F66318" w:rsidRPr="003810DF">
        <w:rPr>
          <w:rFonts w:cs="Arial"/>
          <w:color w:val="auto"/>
        </w:rPr>
        <w:t xml:space="preserve"> </w:t>
      </w:r>
      <w:r w:rsidR="00EF53E6" w:rsidRPr="003810DF">
        <w:rPr>
          <w:rFonts w:cs="Arial"/>
          <w:color w:val="auto"/>
        </w:rPr>
        <w:t>vapo</w:t>
      </w:r>
      <w:r w:rsidR="00E17C82" w:rsidRPr="003810DF">
        <w:rPr>
          <w:rFonts w:cs="Arial"/>
          <w:color w:val="auto"/>
        </w:rPr>
        <w:t xml:space="preserve">r, which can react with carbon-steel samples leading to adventitious Cl signal in the XPS data.  To minimize the likelihood of such contamination being significant, small volumes of </w:t>
      </w:r>
      <w:proofErr w:type="spellStart"/>
      <w:r w:rsidR="00E17C82" w:rsidRPr="003810DF">
        <w:rPr>
          <w:rFonts w:cs="Arial"/>
          <w:color w:val="auto"/>
        </w:rPr>
        <w:t>HCl</w:t>
      </w:r>
      <w:proofErr w:type="spellEnd"/>
      <w:r w:rsidR="00E17C82" w:rsidRPr="003810DF">
        <w:rPr>
          <w:rFonts w:cs="Arial"/>
          <w:color w:val="auto"/>
        </w:rPr>
        <w:t xml:space="preserve"> solution s</w:t>
      </w:r>
      <w:r w:rsidR="00527615" w:rsidRPr="003810DF">
        <w:rPr>
          <w:rFonts w:cs="Arial"/>
          <w:color w:val="auto"/>
        </w:rPr>
        <w:t>hould be employed and sample transfer should be completed as quickly as possible.  On this basis, as indicated in the Protocol, typically only one beaker/sample is inserted into the glove box</w:t>
      </w:r>
      <w:r w:rsidR="00D4180A" w:rsidRPr="003810DF">
        <w:rPr>
          <w:rFonts w:cs="Arial"/>
          <w:color w:val="auto"/>
        </w:rPr>
        <w:t xml:space="preserve"> for sample transfer at any one time</w:t>
      </w:r>
      <w:r w:rsidR="00527615" w:rsidRPr="003810DF">
        <w:rPr>
          <w:rFonts w:cs="Arial"/>
          <w:color w:val="auto"/>
        </w:rPr>
        <w:t xml:space="preserve">.  </w:t>
      </w:r>
      <w:r w:rsidR="00E17C82" w:rsidRPr="003810DF">
        <w:rPr>
          <w:rFonts w:cs="Arial"/>
          <w:color w:val="auto"/>
        </w:rPr>
        <w:t xml:space="preserve">In addition, one should </w:t>
      </w:r>
      <w:r w:rsidR="00527615" w:rsidRPr="003810DF">
        <w:rPr>
          <w:rFonts w:cs="Arial"/>
          <w:color w:val="auto"/>
        </w:rPr>
        <w:t xml:space="preserve">minimize the surface area of the </w:t>
      </w:r>
      <w:proofErr w:type="spellStart"/>
      <w:r w:rsidR="00527615" w:rsidRPr="003810DF">
        <w:rPr>
          <w:rFonts w:cs="Arial"/>
          <w:color w:val="auto"/>
        </w:rPr>
        <w:t>HCl</w:t>
      </w:r>
      <w:proofErr w:type="spellEnd"/>
      <w:r w:rsidR="00527615" w:rsidRPr="003810DF">
        <w:rPr>
          <w:rFonts w:cs="Arial"/>
          <w:color w:val="auto"/>
        </w:rPr>
        <w:t xml:space="preserve"> solution, as well </w:t>
      </w:r>
      <w:r w:rsidR="00E17C82" w:rsidRPr="003810DF">
        <w:rPr>
          <w:rFonts w:cs="Arial"/>
          <w:color w:val="auto"/>
        </w:rPr>
        <w:t xml:space="preserve">cover the </w:t>
      </w:r>
      <w:r w:rsidR="00527615" w:rsidRPr="003810DF">
        <w:rPr>
          <w:rFonts w:cs="Arial"/>
          <w:color w:val="auto"/>
        </w:rPr>
        <w:t xml:space="preserve">beaker following sample emersion. </w:t>
      </w:r>
      <w:r w:rsidR="001A31A5" w:rsidRPr="003810DF">
        <w:rPr>
          <w:rFonts w:cs="Arial"/>
          <w:color w:val="auto"/>
        </w:rPr>
        <w:t xml:space="preserve"> </w:t>
      </w:r>
      <w:r w:rsidR="00D4180A" w:rsidRPr="003810DF">
        <w:rPr>
          <w:rFonts w:cs="Arial"/>
          <w:color w:val="auto"/>
        </w:rPr>
        <w:t>Na</w:t>
      </w:r>
      <w:r w:rsidR="00D4180A" w:rsidRPr="003810DF">
        <w:rPr>
          <w:rFonts w:cs="Arial"/>
          <w:color w:val="auto"/>
          <w:vertAlign w:val="subscript"/>
        </w:rPr>
        <w:t>2</w:t>
      </w:r>
      <w:r w:rsidR="00D4180A" w:rsidRPr="003810DF">
        <w:rPr>
          <w:rFonts w:cs="Arial"/>
          <w:color w:val="auto"/>
        </w:rPr>
        <w:t>CO</w:t>
      </w:r>
      <w:r w:rsidR="00D4180A" w:rsidRPr="003810DF">
        <w:rPr>
          <w:rFonts w:cs="Arial"/>
          <w:color w:val="auto"/>
          <w:vertAlign w:val="subscript"/>
        </w:rPr>
        <w:t>3</w:t>
      </w:r>
      <w:r w:rsidR="00D4180A" w:rsidRPr="003810DF">
        <w:rPr>
          <w:rFonts w:cs="Arial"/>
          <w:color w:val="auto"/>
        </w:rPr>
        <w:t xml:space="preserve"> </w:t>
      </w:r>
      <w:r w:rsidR="00901645" w:rsidRPr="003810DF">
        <w:rPr>
          <w:rFonts w:cs="Arial"/>
          <w:color w:val="auto"/>
        </w:rPr>
        <w:t xml:space="preserve">powder </w:t>
      </w:r>
      <w:r w:rsidR="00D4180A" w:rsidRPr="003810DF">
        <w:rPr>
          <w:rFonts w:cs="Arial"/>
          <w:color w:val="auto"/>
        </w:rPr>
        <w:t xml:space="preserve">(step 3.1.4) is </w:t>
      </w:r>
      <w:r w:rsidR="00901645" w:rsidRPr="003810DF">
        <w:rPr>
          <w:rFonts w:cs="Arial"/>
          <w:color w:val="auto"/>
        </w:rPr>
        <w:t>inserted into the glove box in an attempt to</w:t>
      </w:r>
      <w:r w:rsidR="00EF53E6" w:rsidRPr="003810DF">
        <w:rPr>
          <w:rFonts w:cs="Arial"/>
          <w:color w:val="auto"/>
        </w:rPr>
        <w:t xml:space="preserve"> control the amount of </w:t>
      </w:r>
      <w:proofErr w:type="spellStart"/>
      <w:r w:rsidR="00EF53E6" w:rsidRPr="003810DF">
        <w:rPr>
          <w:rFonts w:cs="Arial"/>
          <w:color w:val="auto"/>
        </w:rPr>
        <w:t>HCl</w:t>
      </w:r>
      <w:proofErr w:type="spellEnd"/>
      <w:r w:rsidR="00EF53E6" w:rsidRPr="003810DF">
        <w:rPr>
          <w:rFonts w:cs="Arial"/>
          <w:color w:val="auto"/>
        </w:rPr>
        <w:t xml:space="preserve"> vapo</w:t>
      </w:r>
      <w:r w:rsidR="00901645" w:rsidRPr="003810DF">
        <w:rPr>
          <w:rFonts w:cs="Arial"/>
          <w:color w:val="auto"/>
        </w:rPr>
        <w:t>r.  In addition, it can be used to clean up any acidic solution spillages.</w:t>
      </w:r>
    </w:p>
    <w:p w14:paraId="4CE2DDD6" w14:textId="77777777" w:rsidR="00E17C82" w:rsidRPr="003810DF" w:rsidRDefault="00E17C82" w:rsidP="003772BC">
      <w:pPr>
        <w:rPr>
          <w:rFonts w:cs="Arial"/>
          <w:color w:val="auto"/>
        </w:rPr>
      </w:pPr>
    </w:p>
    <w:p w14:paraId="72AFFD1F" w14:textId="5A3E5A63" w:rsidR="00B807B8" w:rsidRPr="003810DF" w:rsidRDefault="00FB668B" w:rsidP="003772BC">
      <w:pPr>
        <w:widowControl/>
        <w:rPr>
          <w:rFonts w:asciiTheme="minorHAnsi" w:eastAsia="AdvGulliv-R" w:hAnsiTheme="minorHAnsi" w:cs="AdvGulliv-R"/>
          <w:color w:val="auto"/>
        </w:rPr>
      </w:pPr>
      <w:r w:rsidRPr="003810DF">
        <w:rPr>
          <w:rFonts w:cs="Arial"/>
          <w:color w:val="auto"/>
        </w:rPr>
        <w:t>Besides careful control of the glove box environment</w:t>
      </w:r>
      <w:r w:rsidR="00346895" w:rsidRPr="003810DF">
        <w:rPr>
          <w:rFonts w:cs="Arial"/>
          <w:color w:val="auto"/>
        </w:rPr>
        <w:t xml:space="preserve">, </w:t>
      </w:r>
      <w:r w:rsidR="001E685A" w:rsidRPr="003810DF">
        <w:rPr>
          <w:rFonts w:cs="Arial"/>
          <w:color w:val="auto"/>
        </w:rPr>
        <w:t xml:space="preserve">sample handling is also critical to the </w:t>
      </w:r>
      <w:r w:rsidR="00DB21CE" w:rsidRPr="003810DF">
        <w:rPr>
          <w:rFonts w:cs="Arial"/>
          <w:color w:val="auto"/>
        </w:rPr>
        <w:t>integrity of acquired XPS spectra.  One should not acquire XPS d</w:t>
      </w:r>
      <w:r w:rsidR="00AC7DDE" w:rsidRPr="003810DF">
        <w:rPr>
          <w:rFonts w:cs="Arial"/>
          <w:color w:val="auto"/>
        </w:rPr>
        <w:t>ata from any surface</w:t>
      </w:r>
      <w:r w:rsidR="001E685A" w:rsidRPr="003810DF">
        <w:rPr>
          <w:rFonts w:cs="Arial"/>
          <w:color w:val="auto"/>
        </w:rPr>
        <w:t xml:space="preserve"> that</w:t>
      </w:r>
      <w:r w:rsidR="00DB21CE" w:rsidRPr="003810DF">
        <w:rPr>
          <w:rFonts w:cs="Arial"/>
          <w:color w:val="auto"/>
        </w:rPr>
        <w:t xml:space="preserve"> has come into contact w</w:t>
      </w:r>
      <w:r w:rsidR="001A31A5" w:rsidRPr="003810DF">
        <w:rPr>
          <w:rFonts w:cs="Arial"/>
          <w:color w:val="auto"/>
        </w:rPr>
        <w:t>ith any solid object</w:t>
      </w:r>
      <w:r w:rsidR="00DB21CE" w:rsidRPr="003810DF">
        <w:rPr>
          <w:rFonts w:cs="Arial"/>
          <w:color w:val="auto"/>
        </w:rPr>
        <w:t>, e.g. tweezers or glove.  Further</w:t>
      </w:r>
      <w:r w:rsidR="001E685A" w:rsidRPr="003810DF">
        <w:rPr>
          <w:rFonts w:cs="Arial"/>
          <w:color w:val="auto"/>
        </w:rPr>
        <w:t xml:space="preserve">more, upon removal </w:t>
      </w:r>
      <w:r w:rsidR="00DB21CE" w:rsidRPr="003810DF">
        <w:rPr>
          <w:rFonts w:cs="Arial"/>
          <w:color w:val="auto"/>
        </w:rPr>
        <w:t xml:space="preserve">of </w:t>
      </w:r>
      <w:r w:rsidR="001E685A" w:rsidRPr="003810DF">
        <w:rPr>
          <w:rFonts w:cs="Arial"/>
          <w:color w:val="auto"/>
        </w:rPr>
        <w:t>a sample from sol</w:t>
      </w:r>
      <w:r w:rsidR="001A31A5" w:rsidRPr="003810DF">
        <w:rPr>
          <w:rFonts w:cs="Arial"/>
          <w:color w:val="auto"/>
        </w:rPr>
        <w:t>ution, it should be immediately</w:t>
      </w:r>
      <w:r w:rsidR="00DB21CE" w:rsidRPr="003810DF">
        <w:rPr>
          <w:rFonts w:cs="Arial"/>
          <w:color w:val="auto"/>
        </w:rPr>
        <w:t xml:space="preserve"> </w:t>
      </w:r>
      <w:r w:rsidR="001E685A" w:rsidRPr="003810DF">
        <w:rPr>
          <w:rFonts w:cs="Arial"/>
          <w:color w:val="auto"/>
        </w:rPr>
        <w:t>blown dry</w:t>
      </w:r>
      <w:r w:rsidR="00DB21CE" w:rsidRPr="003810DF">
        <w:rPr>
          <w:rFonts w:cs="Arial"/>
          <w:color w:val="auto"/>
        </w:rPr>
        <w:t xml:space="preserve"> with inert gas (step 3.2.5)</w:t>
      </w:r>
      <w:r w:rsidR="001E685A" w:rsidRPr="003810DF">
        <w:rPr>
          <w:rFonts w:cs="Arial"/>
          <w:color w:val="auto"/>
        </w:rPr>
        <w:t xml:space="preserve">.  </w:t>
      </w:r>
      <w:r w:rsidR="00DB21CE" w:rsidRPr="003810DF">
        <w:rPr>
          <w:color w:val="auto"/>
        </w:rPr>
        <w:t xml:space="preserve">This procedure is undertaken to </w:t>
      </w:r>
      <w:r w:rsidR="001E685A" w:rsidRPr="003810DF">
        <w:rPr>
          <w:color w:val="auto"/>
        </w:rPr>
        <w:t>prevent evaporation and subsequent physical deposition of solution components</w:t>
      </w:r>
      <w:r w:rsidR="001E685A" w:rsidRPr="003810DF">
        <w:rPr>
          <w:i/>
          <w:color w:val="auto"/>
        </w:rPr>
        <w:t xml:space="preserve"> </w:t>
      </w:r>
      <w:r w:rsidR="001E685A" w:rsidRPr="003810DF">
        <w:rPr>
          <w:color w:val="auto"/>
        </w:rPr>
        <w:t>onto the sample surface</w:t>
      </w:r>
      <w:r w:rsidR="00DB21CE" w:rsidRPr="003810DF">
        <w:rPr>
          <w:color w:val="auto"/>
        </w:rPr>
        <w:t>, which may lead to misinterpretation of data</w:t>
      </w:r>
      <w:r w:rsidR="001E685A" w:rsidRPr="003810DF">
        <w:rPr>
          <w:color w:val="auto"/>
        </w:rPr>
        <w:t>.</w:t>
      </w:r>
      <w:r w:rsidR="00B807B8" w:rsidRPr="003810DF">
        <w:rPr>
          <w:color w:val="auto"/>
        </w:rPr>
        <w:t xml:space="preserve">  As </w:t>
      </w:r>
      <w:r w:rsidR="00B807B8" w:rsidRPr="003810DF">
        <w:rPr>
          <w:rFonts w:asciiTheme="minorHAnsi" w:eastAsia="AdvGulliv-R" w:hAnsiTheme="minorHAnsi" w:cs="AdvGulliv-R"/>
          <w:color w:val="auto"/>
        </w:rPr>
        <w:t xml:space="preserve">an additional precaution, one can also consider replacing the nitrile gloves (step 3.2.3) with a fresh pair for transferring </w:t>
      </w:r>
      <w:r w:rsidR="00AC7DDE" w:rsidRPr="003810DF">
        <w:rPr>
          <w:rFonts w:asciiTheme="minorHAnsi" w:eastAsia="AdvGulliv-R" w:hAnsiTheme="minorHAnsi" w:cs="AdvGulliv-R"/>
          <w:color w:val="auto"/>
        </w:rPr>
        <w:t xml:space="preserve">the </w:t>
      </w:r>
      <w:r w:rsidR="00B807B8" w:rsidRPr="003810DF">
        <w:rPr>
          <w:rFonts w:asciiTheme="minorHAnsi" w:eastAsia="AdvGulliv-R" w:hAnsiTheme="minorHAnsi" w:cs="AdvGulliv-R"/>
          <w:color w:val="auto"/>
        </w:rPr>
        <w:t xml:space="preserve">sample bar to </w:t>
      </w:r>
      <w:r w:rsidR="00AC7DDE" w:rsidRPr="003810DF">
        <w:rPr>
          <w:rFonts w:asciiTheme="minorHAnsi" w:eastAsia="AdvGulliv-R" w:hAnsiTheme="minorHAnsi" w:cs="AdvGulliv-R"/>
          <w:color w:val="auto"/>
        </w:rPr>
        <w:t xml:space="preserve">the </w:t>
      </w:r>
      <w:r w:rsidR="00B807B8" w:rsidRPr="003810DF">
        <w:rPr>
          <w:rFonts w:asciiTheme="minorHAnsi" w:eastAsia="AdvGulliv-R" w:hAnsiTheme="minorHAnsi" w:cs="AdvGulliv-R"/>
          <w:color w:val="auto"/>
        </w:rPr>
        <w:t>load-lock chamber, i.e. prior to step 3.1.10.</w:t>
      </w:r>
    </w:p>
    <w:p w14:paraId="608C2E9C" w14:textId="77777777" w:rsidR="0004604E" w:rsidRPr="003810DF" w:rsidRDefault="0004604E" w:rsidP="003772BC">
      <w:pPr>
        <w:widowControl/>
        <w:rPr>
          <w:rFonts w:asciiTheme="minorHAnsi" w:eastAsia="AdvGulliv-R" w:hAnsiTheme="minorHAnsi" w:cs="AdvGulliv-R"/>
          <w:color w:val="auto"/>
        </w:rPr>
      </w:pPr>
    </w:p>
    <w:p w14:paraId="01E43B13" w14:textId="56D0F448" w:rsidR="0004604E" w:rsidRPr="003772BC" w:rsidRDefault="0004604E" w:rsidP="003772BC">
      <w:pPr>
        <w:widowControl/>
        <w:rPr>
          <w:rFonts w:asciiTheme="minorHAnsi" w:hAnsiTheme="minorHAnsi"/>
          <w:color w:val="auto"/>
        </w:rPr>
      </w:pPr>
      <w:r w:rsidRPr="003810DF">
        <w:rPr>
          <w:rFonts w:asciiTheme="minorHAnsi" w:eastAsia="AdvGulliv-R" w:hAnsiTheme="minorHAnsi" w:cs="AdvGulliv-R"/>
          <w:color w:val="auto"/>
        </w:rPr>
        <w:t xml:space="preserve">Finally, given the </w:t>
      </w:r>
      <w:r w:rsidR="00D705C3" w:rsidRPr="003810DF">
        <w:rPr>
          <w:rFonts w:asciiTheme="minorHAnsi" w:eastAsia="AdvGulliv-R" w:hAnsiTheme="minorHAnsi" w:cs="AdvGulliv-R"/>
          <w:color w:val="auto"/>
        </w:rPr>
        <w:t>effectiveness</w:t>
      </w:r>
      <w:r w:rsidRPr="003810DF">
        <w:rPr>
          <w:rFonts w:asciiTheme="minorHAnsi" w:eastAsia="AdvGulliv-R" w:hAnsiTheme="minorHAnsi" w:cs="AdvGulliv-R"/>
          <w:color w:val="auto"/>
        </w:rPr>
        <w:t xml:space="preserve"> of the approach outlined here, we expect it to be applied to other topics in corrosion (i.e. in addition to </w:t>
      </w:r>
      <w:r w:rsidR="00D705C3" w:rsidRPr="003810DF">
        <w:rPr>
          <w:rFonts w:asciiTheme="minorHAnsi" w:eastAsia="AdvGulliv-R" w:hAnsiTheme="minorHAnsi" w:cs="AdvGulliv-R"/>
          <w:color w:val="auto"/>
        </w:rPr>
        <w:t>corrosion inhibition</w:t>
      </w:r>
      <w:r w:rsidRPr="003810DF">
        <w:rPr>
          <w:rFonts w:asciiTheme="minorHAnsi" w:eastAsia="AdvGulliv-R" w:hAnsiTheme="minorHAnsi" w:cs="AdvGulliv-R"/>
          <w:color w:val="auto"/>
        </w:rPr>
        <w:t>)</w:t>
      </w:r>
      <w:r w:rsidR="00D705C3" w:rsidRPr="003810DF">
        <w:rPr>
          <w:rFonts w:asciiTheme="minorHAnsi" w:eastAsia="AdvGulliv-R" w:hAnsiTheme="minorHAnsi" w:cs="AdvGulliv-R"/>
          <w:color w:val="auto"/>
        </w:rPr>
        <w:t>,</w:t>
      </w:r>
      <w:r w:rsidRPr="003810DF">
        <w:rPr>
          <w:rFonts w:asciiTheme="minorHAnsi" w:eastAsia="AdvGulliv-R" w:hAnsiTheme="minorHAnsi" w:cs="AdvGulliv-R"/>
          <w:color w:val="auto"/>
        </w:rPr>
        <w:t xml:space="preserve"> where acquisition of XPS data from air</w:t>
      </w:r>
      <w:r w:rsidR="00AC3B2A" w:rsidRPr="003772BC">
        <w:rPr>
          <w:rFonts w:asciiTheme="minorHAnsi" w:eastAsia="AdvGulliv-R" w:hAnsiTheme="minorHAnsi" w:cs="AdvGulliv-R"/>
          <w:color w:val="auto"/>
        </w:rPr>
        <w:t>-</w:t>
      </w:r>
      <w:r w:rsidRPr="003810DF">
        <w:rPr>
          <w:rFonts w:asciiTheme="minorHAnsi" w:eastAsia="AdvGulliv-R" w:hAnsiTheme="minorHAnsi" w:cs="AdvGulliv-R"/>
          <w:color w:val="auto"/>
        </w:rPr>
        <w:t>sensitive interfaces would add to understanding.  Moreover, such an approach should be considered in other</w:t>
      </w:r>
      <w:r w:rsidR="00D705C3" w:rsidRPr="003810DF">
        <w:rPr>
          <w:rFonts w:asciiTheme="minorHAnsi" w:eastAsia="AdvGulliv-R" w:hAnsiTheme="minorHAnsi" w:cs="AdvGulliv-R"/>
          <w:color w:val="auto"/>
        </w:rPr>
        <w:t xml:space="preserve"> fields</w:t>
      </w:r>
      <w:r w:rsidR="00D705C3" w:rsidRPr="003772BC">
        <w:rPr>
          <w:rFonts w:asciiTheme="minorHAnsi" w:eastAsia="AdvGulliv-R" w:hAnsiTheme="minorHAnsi" w:cs="AdvGulliv-R"/>
          <w:color w:val="auto"/>
        </w:rPr>
        <w:t xml:space="preserve"> where XPS measu</w:t>
      </w:r>
      <w:r w:rsidR="00D705C3" w:rsidRPr="003810DF">
        <w:rPr>
          <w:rFonts w:asciiTheme="minorHAnsi" w:eastAsia="AdvGulliv-R" w:hAnsiTheme="minorHAnsi" w:cs="AdvGulliv-R"/>
          <w:color w:val="auto"/>
        </w:rPr>
        <w:t>rements are undertaken from air-</w:t>
      </w:r>
      <w:r w:rsidR="00AC3B2A" w:rsidRPr="003772BC">
        <w:rPr>
          <w:rFonts w:asciiTheme="minorHAnsi" w:eastAsia="AdvGulliv-R" w:hAnsiTheme="minorHAnsi" w:cs="AdvGulliv-R"/>
          <w:color w:val="auto"/>
        </w:rPr>
        <w:t>sensi</w:t>
      </w:r>
      <w:r w:rsidR="00D705C3" w:rsidRPr="003810DF">
        <w:rPr>
          <w:rFonts w:asciiTheme="minorHAnsi" w:eastAsia="AdvGulliv-R" w:hAnsiTheme="minorHAnsi" w:cs="AdvGulliv-R"/>
          <w:color w:val="auto"/>
        </w:rPr>
        <w:t xml:space="preserve">tive interfaces formed in a fluid environment.  </w:t>
      </w:r>
      <w:r w:rsidRPr="003810DF">
        <w:rPr>
          <w:rFonts w:asciiTheme="minorHAnsi" w:eastAsia="AdvGulliv-R" w:hAnsiTheme="minorHAnsi" w:cs="AdvGulliv-R"/>
          <w:color w:val="auto"/>
        </w:rPr>
        <w:t>Clearly, this procedure is not re</w:t>
      </w:r>
      <w:r w:rsidR="00D705C3" w:rsidRPr="003810DF">
        <w:rPr>
          <w:rFonts w:asciiTheme="minorHAnsi" w:eastAsia="AdvGulliv-R" w:hAnsiTheme="minorHAnsi" w:cs="AdvGulliv-R"/>
          <w:color w:val="auto"/>
        </w:rPr>
        <w:t>stricted to XPS</w:t>
      </w:r>
      <w:r w:rsidRPr="003810DF">
        <w:rPr>
          <w:rFonts w:asciiTheme="minorHAnsi" w:eastAsia="AdvGulliv-R" w:hAnsiTheme="minorHAnsi" w:cs="AdvGulliv-R"/>
          <w:color w:val="auto"/>
        </w:rPr>
        <w:t>, but could al</w:t>
      </w:r>
      <w:r w:rsidR="00D705C3" w:rsidRPr="003810DF">
        <w:rPr>
          <w:rFonts w:asciiTheme="minorHAnsi" w:eastAsia="AdvGulliv-R" w:hAnsiTheme="minorHAnsi" w:cs="AdvGulliv-R"/>
          <w:color w:val="auto"/>
        </w:rPr>
        <w:t>so be appl</w:t>
      </w:r>
      <w:r w:rsidRPr="003810DF">
        <w:rPr>
          <w:rFonts w:asciiTheme="minorHAnsi" w:eastAsia="AdvGulliv-R" w:hAnsiTheme="minorHAnsi" w:cs="AdvGulliv-R"/>
          <w:color w:val="auto"/>
        </w:rPr>
        <w:t xml:space="preserve">ied to </w:t>
      </w:r>
      <w:r w:rsidR="00D705C3" w:rsidRPr="003810DF">
        <w:rPr>
          <w:rFonts w:asciiTheme="minorHAnsi" w:eastAsia="AdvGulliv-R" w:hAnsiTheme="minorHAnsi" w:cs="AdvGulliv-R"/>
          <w:color w:val="auto"/>
        </w:rPr>
        <w:t xml:space="preserve">any </w:t>
      </w:r>
      <w:r w:rsidRPr="003810DF">
        <w:rPr>
          <w:rFonts w:asciiTheme="minorHAnsi" w:eastAsia="AdvGulliv-R" w:hAnsiTheme="minorHAnsi" w:cs="AdvGulliv-R"/>
          <w:color w:val="auto"/>
        </w:rPr>
        <w:t xml:space="preserve">other </w:t>
      </w:r>
      <w:r w:rsidR="00D705C3" w:rsidRPr="003810DF">
        <w:rPr>
          <w:rFonts w:asciiTheme="minorHAnsi" w:eastAsia="AdvGulliv-R" w:hAnsiTheme="minorHAnsi" w:cs="AdvGulliv-R"/>
          <w:color w:val="auto"/>
        </w:rPr>
        <w:t>UHV</w:t>
      </w:r>
      <w:r w:rsidR="00AC3B2A" w:rsidRPr="003772BC">
        <w:rPr>
          <w:rFonts w:asciiTheme="minorHAnsi" w:eastAsia="AdvGulliv-R" w:hAnsiTheme="minorHAnsi" w:cs="AdvGulliv-R"/>
          <w:color w:val="auto"/>
        </w:rPr>
        <w:t>-based</w:t>
      </w:r>
      <w:r w:rsidR="00D705C3" w:rsidRPr="003810DF">
        <w:rPr>
          <w:rFonts w:asciiTheme="minorHAnsi" w:eastAsia="AdvGulliv-R" w:hAnsiTheme="minorHAnsi" w:cs="AdvGulliv-R"/>
          <w:color w:val="auto"/>
        </w:rPr>
        <w:t xml:space="preserve"> measurement</w:t>
      </w:r>
      <w:r w:rsidR="00AC3B2A" w:rsidRPr="003772BC">
        <w:rPr>
          <w:rFonts w:asciiTheme="minorHAnsi" w:eastAsia="AdvGulliv-R" w:hAnsiTheme="minorHAnsi" w:cs="AdvGulliv-R"/>
          <w:color w:val="auto"/>
        </w:rPr>
        <w:t xml:space="preserve"> from a surface that has previously been immersed in a liquid</w:t>
      </w:r>
      <w:r w:rsidRPr="003810DF">
        <w:rPr>
          <w:rFonts w:asciiTheme="minorHAnsi" w:eastAsia="AdvGulliv-R" w:hAnsiTheme="minorHAnsi" w:cs="AdvGulliv-R"/>
          <w:color w:val="auto"/>
        </w:rPr>
        <w:t>, e.g. scanning probe microscopy</w:t>
      </w:r>
      <w:r w:rsidR="00D705C3" w:rsidRPr="003810DF">
        <w:rPr>
          <w:rFonts w:asciiTheme="minorHAnsi" w:eastAsia="AdvGulliv-R" w:hAnsiTheme="minorHAnsi" w:cs="AdvGulliv-R"/>
          <w:color w:val="auto"/>
        </w:rPr>
        <w:t>.</w:t>
      </w:r>
    </w:p>
    <w:p w14:paraId="4612F18A" w14:textId="77777777" w:rsidR="00C37638" w:rsidRPr="003810DF" w:rsidRDefault="00C37638" w:rsidP="003772BC">
      <w:pPr>
        <w:widowControl/>
        <w:rPr>
          <w:rFonts w:asciiTheme="minorHAnsi" w:hAnsiTheme="minorHAnsi"/>
          <w:b/>
          <w:color w:val="auto"/>
        </w:rPr>
      </w:pPr>
    </w:p>
    <w:p w14:paraId="7FEEE012" w14:textId="69563BF9" w:rsidR="006305D7" w:rsidRPr="003810DF" w:rsidRDefault="006305D7" w:rsidP="003772BC">
      <w:pPr>
        <w:rPr>
          <w:rFonts w:cs="Arial"/>
          <w:color w:val="auto"/>
        </w:rPr>
      </w:pPr>
      <w:r w:rsidRPr="003810DF">
        <w:rPr>
          <w:rFonts w:cs="Arial"/>
          <w:b/>
          <w:bCs/>
          <w:color w:val="auto"/>
        </w:rPr>
        <w:t>ACKNOWLEDGMENTS:</w:t>
      </w:r>
      <w:r w:rsidRPr="003810DF">
        <w:rPr>
          <w:rFonts w:cs="Arial"/>
          <w:color w:val="auto"/>
        </w:rPr>
        <w:t xml:space="preserve"> </w:t>
      </w:r>
    </w:p>
    <w:p w14:paraId="680F377E" w14:textId="77777777" w:rsidR="0004604E" w:rsidRPr="003772BC" w:rsidRDefault="001C5EBE" w:rsidP="003772BC">
      <w:pPr>
        <w:rPr>
          <w:rFonts w:cs="Arial"/>
          <w:b/>
          <w:color w:val="auto"/>
        </w:rPr>
      </w:pPr>
      <w:r w:rsidRPr="003810DF">
        <w:rPr>
          <w:rFonts w:eastAsia="AdvGulliv-R" w:cs="AdvGulliv-R"/>
          <w:color w:val="auto"/>
        </w:rPr>
        <w:t xml:space="preserve">The work was supported by </w:t>
      </w:r>
      <w:proofErr w:type="spellStart"/>
      <w:r w:rsidR="0039318A" w:rsidRPr="003810DF">
        <w:rPr>
          <w:rFonts w:eastAsia="AdvGulliv-R" w:cs="AdvGulliv-R"/>
          <w:color w:val="auto"/>
        </w:rPr>
        <w:t>AkzoNobel</w:t>
      </w:r>
      <w:proofErr w:type="spellEnd"/>
      <w:r w:rsidRPr="003810DF">
        <w:rPr>
          <w:rFonts w:eastAsia="AdvGulliv-R" w:cs="AdvGulliv-R"/>
          <w:color w:val="auto"/>
        </w:rPr>
        <w:t xml:space="preserve"> </w:t>
      </w:r>
      <w:r w:rsidR="00AC7DDE" w:rsidRPr="003810DF">
        <w:rPr>
          <w:rFonts w:eastAsia="AdvGulliv-R" w:cs="AdvGulliv-R"/>
          <w:color w:val="auto"/>
        </w:rPr>
        <w:t xml:space="preserve">through a </w:t>
      </w:r>
      <w:r w:rsidR="00B16C68" w:rsidRPr="003810DF">
        <w:rPr>
          <w:rFonts w:eastAsia="AdvGulliv-R" w:cs="AdvGulliv-R"/>
          <w:color w:val="auto"/>
        </w:rPr>
        <w:t>collaboration agreement with The University of Manchester</w:t>
      </w:r>
      <w:r w:rsidR="0039318A" w:rsidRPr="003810DF">
        <w:rPr>
          <w:rFonts w:eastAsia="AdvGulliv-R" w:cs="AdvGulliv-R"/>
          <w:color w:val="auto"/>
        </w:rPr>
        <w:t xml:space="preserve">. </w:t>
      </w:r>
      <w:r w:rsidR="00B16C68" w:rsidRPr="003810DF">
        <w:rPr>
          <w:rFonts w:eastAsia="AdvGulliv-R" w:cs="AdvGulliv-R"/>
          <w:b/>
          <w:color w:val="auto"/>
        </w:rPr>
        <w:t xml:space="preserve"> </w:t>
      </w:r>
      <w:r w:rsidR="00B16C68" w:rsidRPr="003810DF">
        <w:rPr>
          <w:color w:val="auto"/>
        </w:rPr>
        <w:t xml:space="preserve">PMG is grateful to the </w:t>
      </w:r>
      <w:proofErr w:type="spellStart"/>
      <w:r w:rsidR="00B16C68" w:rsidRPr="003810DF">
        <w:rPr>
          <w:color w:val="auto"/>
        </w:rPr>
        <w:t>Fondo</w:t>
      </w:r>
      <w:proofErr w:type="spellEnd"/>
      <w:r w:rsidR="00B16C68" w:rsidRPr="003810DF">
        <w:rPr>
          <w:color w:val="auto"/>
        </w:rPr>
        <w:t xml:space="preserve"> Sectorial CONACYT – SENER </w:t>
      </w:r>
      <w:proofErr w:type="spellStart"/>
      <w:r w:rsidR="00B16C68" w:rsidRPr="003810DF">
        <w:rPr>
          <w:color w:val="auto"/>
        </w:rPr>
        <w:t>Hidrocarburos</w:t>
      </w:r>
      <w:proofErr w:type="spellEnd"/>
      <w:r w:rsidR="00B16C68" w:rsidRPr="003810DF">
        <w:rPr>
          <w:color w:val="auto"/>
        </w:rPr>
        <w:t xml:space="preserve"> and the </w:t>
      </w:r>
      <w:proofErr w:type="spellStart"/>
      <w:r w:rsidR="00B16C68" w:rsidRPr="003810DF">
        <w:rPr>
          <w:color w:val="auto"/>
        </w:rPr>
        <w:t>Instituto</w:t>
      </w:r>
      <w:proofErr w:type="spellEnd"/>
      <w:r w:rsidR="00B16C68" w:rsidRPr="003810DF">
        <w:rPr>
          <w:color w:val="auto"/>
        </w:rPr>
        <w:t xml:space="preserve"> </w:t>
      </w:r>
      <w:proofErr w:type="spellStart"/>
      <w:r w:rsidR="00B16C68" w:rsidRPr="003810DF">
        <w:rPr>
          <w:color w:val="auto"/>
        </w:rPr>
        <w:t>Mexicano</w:t>
      </w:r>
      <w:proofErr w:type="spellEnd"/>
      <w:r w:rsidR="00B16C68" w:rsidRPr="003810DF">
        <w:rPr>
          <w:color w:val="auto"/>
        </w:rPr>
        <w:t xml:space="preserve"> de </w:t>
      </w:r>
      <w:proofErr w:type="spellStart"/>
      <w:r w:rsidR="00B16C68" w:rsidRPr="003810DF">
        <w:rPr>
          <w:color w:val="auto"/>
        </w:rPr>
        <w:t>Peteróleo</w:t>
      </w:r>
      <w:proofErr w:type="spellEnd"/>
      <w:r w:rsidR="00B16C68" w:rsidRPr="003810DF">
        <w:rPr>
          <w:color w:val="auto"/>
        </w:rPr>
        <w:t xml:space="preserve"> for financial support. </w:t>
      </w:r>
      <w:r w:rsidR="008026E4" w:rsidRPr="003810DF">
        <w:rPr>
          <w:color w:val="auto"/>
        </w:rPr>
        <w:t xml:space="preserve"> </w:t>
      </w:r>
      <w:r w:rsidR="00B16C68" w:rsidRPr="003810DF">
        <w:rPr>
          <w:rFonts w:eastAsia="AdvGulliv-R" w:cs="AdvGulliv-R"/>
          <w:color w:val="auto"/>
        </w:rPr>
        <w:t xml:space="preserve">TB thanks </w:t>
      </w:r>
      <w:proofErr w:type="spellStart"/>
      <w:r w:rsidR="008026E4" w:rsidRPr="003810DF">
        <w:rPr>
          <w:rFonts w:cs="Helvetica"/>
          <w:color w:val="auto"/>
        </w:rPr>
        <w:t>Mellitah</w:t>
      </w:r>
      <w:proofErr w:type="spellEnd"/>
      <w:r w:rsidR="008026E4" w:rsidRPr="003810DF">
        <w:rPr>
          <w:rFonts w:cs="Helvetica"/>
          <w:color w:val="auto"/>
        </w:rPr>
        <w:t xml:space="preserve"> Oil &amp; Gas </w:t>
      </w:r>
      <w:proofErr w:type="spellStart"/>
      <w:r w:rsidR="008026E4" w:rsidRPr="003810DF">
        <w:rPr>
          <w:rFonts w:cs="Helvetica"/>
          <w:color w:val="auto"/>
        </w:rPr>
        <w:t>Company</w:t>
      </w:r>
      <w:r w:rsidR="00B16C68" w:rsidRPr="003810DF">
        <w:rPr>
          <w:rFonts w:eastAsia="AdvGulliv-R" w:cs="AdvGulliv-R"/>
          <w:color w:val="auto"/>
        </w:rPr>
        <w:t>for</w:t>
      </w:r>
      <w:proofErr w:type="spellEnd"/>
      <w:r w:rsidR="00B16C68" w:rsidRPr="003810DF">
        <w:rPr>
          <w:rFonts w:eastAsia="AdvGulliv-R" w:cs="AdvGulliv-R"/>
          <w:color w:val="auto"/>
        </w:rPr>
        <w:t xml:space="preserve"> funding her studentship.</w:t>
      </w:r>
      <w:r w:rsidR="00123DF3" w:rsidRPr="003810DF">
        <w:rPr>
          <w:rFonts w:eastAsia="AdvGulliv-R" w:cs="AdvGulliv-R"/>
          <w:b/>
          <w:color w:val="auto"/>
        </w:rPr>
        <w:t xml:space="preserve"> </w:t>
      </w:r>
      <w:r w:rsidR="00123DF3" w:rsidRPr="003810DF">
        <w:rPr>
          <w:rFonts w:eastAsia="AdvGulliv-R" w:cs="AdvGulliv-R"/>
          <w:color w:val="auto"/>
        </w:rPr>
        <w:t xml:space="preserve"> </w:t>
      </w:r>
      <w:r w:rsidR="00B16C68" w:rsidRPr="003810DF">
        <w:rPr>
          <w:rFonts w:eastAsia="AdvGulliv-R" w:cs="AdvGulliv-R"/>
          <w:color w:val="auto"/>
        </w:rPr>
        <w:t xml:space="preserve">KK </w:t>
      </w:r>
      <w:r w:rsidR="00353964" w:rsidRPr="003810DF">
        <w:rPr>
          <w:bCs/>
          <w:iCs/>
          <w:color w:val="auto"/>
        </w:rPr>
        <w:t xml:space="preserve">acknowledges financial support from the EPSRC (EP/L01680X/1) through the Materials for Demanding Environments Centre </w:t>
      </w:r>
      <w:r w:rsidR="00353964" w:rsidRPr="003810DF">
        <w:rPr>
          <w:bCs/>
          <w:iCs/>
          <w:color w:val="auto"/>
        </w:rPr>
        <w:lastRenderedPageBreak/>
        <w:t>for Doctoral Training.”</w:t>
      </w:r>
      <w:r w:rsidR="00353964" w:rsidRPr="003810DF">
        <w:rPr>
          <w:color w:val="auto"/>
        </w:rPr>
        <w:t xml:space="preserve">  </w:t>
      </w:r>
      <w:r w:rsidR="00B16C68" w:rsidRPr="003810DF">
        <w:rPr>
          <w:rFonts w:cs="Arial"/>
          <w:color w:val="auto"/>
        </w:rPr>
        <w:t xml:space="preserve">PAL </w:t>
      </w:r>
      <w:r w:rsidR="00353964" w:rsidRPr="003810DF">
        <w:rPr>
          <w:rFonts w:cs="Arial"/>
          <w:color w:val="auto"/>
        </w:rPr>
        <w:t>thanks</w:t>
      </w:r>
      <w:r w:rsidR="00B16C68" w:rsidRPr="003810DF">
        <w:rPr>
          <w:rFonts w:cs="Arial"/>
          <w:color w:val="auto"/>
        </w:rPr>
        <w:t xml:space="preserve"> </w:t>
      </w:r>
      <w:r w:rsidR="00696279" w:rsidRPr="003810DF">
        <w:rPr>
          <w:color w:val="auto"/>
        </w:rPr>
        <w:t>CONACYT</w:t>
      </w:r>
      <w:r w:rsidR="00B16C68" w:rsidRPr="003810DF">
        <w:rPr>
          <w:rFonts w:cs="Arial"/>
          <w:color w:val="auto"/>
        </w:rPr>
        <w:t xml:space="preserve"> for financially supporting her stay in Manchester.</w:t>
      </w:r>
      <w:r w:rsidR="0004604E" w:rsidRPr="003810DF">
        <w:rPr>
          <w:rFonts w:cs="Arial"/>
          <w:color w:val="auto"/>
        </w:rPr>
        <w:t xml:space="preserve">  </w:t>
      </w:r>
      <w:r w:rsidR="0004604E" w:rsidRPr="003772BC">
        <w:rPr>
          <w:rFonts w:cs="Arial"/>
          <w:b/>
          <w:color w:val="auto"/>
        </w:rPr>
        <w:t xml:space="preserve">Finally, all of </w:t>
      </w:r>
      <w:r w:rsidR="0004604E" w:rsidRPr="003772BC">
        <w:rPr>
          <w:rFonts w:eastAsia="AdvGulliv-R" w:cs="AdvGulliv-R"/>
          <w:b/>
          <w:color w:val="auto"/>
        </w:rPr>
        <w:t>the authors acknowledge Ben Spencer for his technical support and advice.</w:t>
      </w:r>
    </w:p>
    <w:p w14:paraId="3BA8F044" w14:textId="6728FDAF" w:rsidR="0039318A" w:rsidRPr="003810DF" w:rsidRDefault="0039318A" w:rsidP="003772BC">
      <w:pPr>
        <w:widowControl/>
        <w:rPr>
          <w:rFonts w:asciiTheme="minorHAnsi" w:hAnsiTheme="minorHAnsi" w:cs="Arial"/>
          <w:color w:val="auto"/>
        </w:rPr>
      </w:pPr>
    </w:p>
    <w:p w14:paraId="0CBAD311" w14:textId="339A9A59" w:rsidR="006305D7" w:rsidRPr="003810DF" w:rsidRDefault="006305D7" w:rsidP="003772BC">
      <w:pPr>
        <w:rPr>
          <w:rFonts w:cs="Arial"/>
          <w:b/>
          <w:color w:val="auto"/>
        </w:rPr>
      </w:pPr>
      <w:r w:rsidRPr="003810DF">
        <w:rPr>
          <w:rFonts w:cs="Arial"/>
          <w:b/>
          <w:color w:val="auto"/>
        </w:rPr>
        <w:t xml:space="preserve">DISCLOSURES: </w:t>
      </w:r>
    </w:p>
    <w:p w14:paraId="0C5B0806" w14:textId="61367E50" w:rsidR="006305D7" w:rsidRPr="003810DF" w:rsidRDefault="006305D7" w:rsidP="003772BC">
      <w:pPr>
        <w:rPr>
          <w:rFonts w:cs="Arial"/>
          <w:color w:val="auto"/>
        </w:rPr>
      </w:pPr>
      <w:r w:rsidRPr="003810DF">
        <w:rPr>
          <w:rFonts w:cs="Arial"/>
          <w:color w:val="auto"/>
        </w:rPr>
        <w:t xml:space="preserve">The authors </w:t>
      </w:r>
      <w:r w:rsidR="009C5292" w:rsidRPr="003810DF">
        <w:rPr>
          <w:rFonts w:cs="Arial"/>
          <w:color w:val="auto"/>
        </w:rPr>
        <w:t>declare that they have no competing financial interests.</w:t>
      </w:r>
    </w:p>
    <w:p w14:paraId="4E5A3EC0" w14:textId="77777777" w:rsidR="007261DC" w:rsidRPr="003810DF" w:rsidRDefault="007261DC">
      <w:pPr>
        <w:rPr>
          <w:rFonts w:cs="Arial"/>
          <w:b/>
          <w:bCs/>
          <w:color w:val="auto"/>
        </w:rPr>
      </w:pPr>
    </w:p>
    <w:p w14:paraId="2D361A1C" w14:textId="581CDCB4" w:rsidR="00FE7B67" w:rsidRPr="002F7799" w:rsidRDefault="006305D7">
      <w:pPr>
        <w:rPr>
          <w:rFonts w:cs="Arial"/>
          <w:color w:val="auto"/>
        </w:rPr>
      </w:pPr>
      <w:r w:rsidRPr="003810DF">
        <w:rPr>
          <w:rFonts w:cs="Arial"/>
          <w:b/>
          <w:bCs/>
          <w:color w:val="auto"/>
        </w:rPr>
        <w:t>REFERENCES</w:t>
      </w:r>
      <w:r w:rsidR="002F7799">
        <w:rPr>
          <w:rFonts w:cs="Arial"/>
          <w:b/>
          <w:bCs/>
          <w:color w:val="auto"/>
        </w:rPr>
        <w:t>:</w:t>
      </w:r>
    </w:p>
    <w:p w14:paraId="43B4EF7B" w14:textId="152CCFE4" w:rsidR="00462E5F" w:rsidRPr="003810DF" w:rsidRDefault="00FE7B67">
      <w:pPr>
        <w:pStyle w:val="EndNoteBibliography"/>
        <w:ind w:left="720" w:hanging="720"/>
        <w:rPr>
          <w:color w:val="auto"/>
        </w:rPr>
      </w:pPr>
      <w:r w:rsidRPr="003772BC">
        <w:rPr>
          <w:rFonts w:cs="Arial"/>
          <w:b/>
          <w:color w:val="auto"/>
        </w:rPr>
        <w:fldChar w:fldCharType="begin"/>
      </w:r>
      <w:r w:rsidRPr="003810DF">
        <w:rPr>
          <w:rFonts w:cs="Arial"/>
          <w:b/>
          <w:color w:val="auto"/>
        </w:rPr>
        <w:instrText xml:space="preserve"> ADDIN EN.REFLIST </w:instrText>
      </w:r>
      <w:r w:rsidRPr="003772BC">
        <w:rPr>
          <w:rFonts w:cs="Arial"/>
          <w:b/>
          <w:color w:val="auto"/>
        </w:rPr>
        <w:fldChar w:fldCharType="separate"/>
      </w:r>
      <w:r w:rsidR="00462E5F" w:rsidRPr="003810DF">
        <w:rPr>
          <w:color w:val="auto"/>
        </w:rPr>
        <w:t>1</w:t>
      </w:r>
      <w:r w:rsidR="00462E5F" w:rsidRPr="003810DF">
        <w:rPr>
          <w:color w:val="auto"/>
        </w:rPr>
        <w:tab/>
        <w:t xml:space="preserve">Sastri, V. S. </w:t>
      </w:r>
      <w:r w:rsidR="00462E5F" w:rsidRPr="003810DF">
        <w:rPr>
          <w:i/>
          <w:color w:val="auto"/>
        </w:rPr>
        <w:t>Corrosion Inhibitors: Principles and Applications.</w:t>
      </w:r>
      <w:r w:rsidR="0066615E" w:rsidRPr="003810DF">
        <w:rPr>
          <w:color w:val="auto"/>
        </w:rPr>
        <w:t xml:space="preserve"> Wiley, Chichester, </w:t>
      </w:r>
      <w:r w:rsidR="00462E5F" w:rsidRPr="003810DF">
        <w:rPr>
          <w:color w:val="auto"/>
        </w:rPr>
        <w:t>(1998).</w:t>
      </w:r>
    </w:p>
    <w:p w14:paraId="2965CD35" w14:textId="7D38D2E3" w:rsidR="00462E5F" w:rsidRPr="003810DF" w:rsidRDefault="00462E5F">
      <w:pPr>
        <w:pStyle w:val="EndNoteBibliography"/>
        <w:ind w:left="720" w:hanging="720"/>
        <w:rPr>
          <w:color w:val="auto"/>
        </w:rPr>
      </w:pPr>
      <w:r w:rsidRPr="003810DF">
        <w:rPr>
          <w:color w:val="auto"/>
        </w:rPr>
        <w:t>2</w:t>
      </w:r>
      <w:r w:rsidRPr="003810DF">
        <w:rPr>
          <w:color w:val="auto"/>
        </w:rPr>
        <w:tab/>
        <w:t>Lindsay, R. &amp; Lyon, S. B. Introduction to Control of Corrosion by Environmental Control</w:t>
      </w:r>
      <w:r w:rsidR="004A35EC" w:rsidRPr="003810DF">
        <w:rPr>
          <w:color w:val="auto"/>
        </w:rPr>
        <w:t>. I</w:t>
      </w:r>
      <w:r w:rsidR="0066615E" w:rsidRPr="003810DF">
        <w:rPr>
          <w:color w:val="auto"/>
        </w:rPr>
        <w:t xml:space="preserve">n: </w:t>
      </w:r>
      <w:r w:rsidR="004A35EC" w:rsidRPr="003810DF">
        <w:rPr>
          <w:i/>
          <w:color w:val="auto"/>
        </w:rPr>
        <w:t>Shreir’s Corrosion, Vol. 4, Management and Control of Corrosion.</w:t>
      </w:r>
      <w:r w:rsidR="004A35EC" w:rsidRPr="003810DF">
        <w:rPr>
          <w:color w:val="auto"/>
        </w:rPr>
        <w:t xml:space="preserve"> </w:t>
      </w:r>
      <w:r w:rsidR="0066615E" w:rsidRPr="003810DF">
        <w:rPr>
          <w:color w:val="auto"/>
        </w:rPr>
        <w:t xml:space="preserve"> Cottis</w:t>
      </w:r>
      <w:r w:rsidR="004A35EC" w:rsidRPr="003810DF">
        <w:rPr>
          <w:color w:val="auto"/>
        </w:rPr>
        <w:t xml:space="preserve">, R.A., </w:t>
      </w:r>
      <w:r w:rsidR="0066615E" w:rsidRPr="003810DF">
        <w:rPr>
          <w:color w:val="auto"/>
        </w:rPr>
        <w:t xml:space="preserve"> </w:t>
      </w:r>
      <w:r w:rsidR="0066615E" w:rsidRPr="003810DF">
        <w:rPr>
          <w:i/>
          <w:color w:val="auto"/>
        </w:rPr>
        <w:t>et al.</w:t>
      </w:r>
      <w:r w:rsidR="004A35EC" w:rsidRPr="003810DF">
        <w:rPr>
          <w:color w:val="auto"/>
        </w:rPr>
        <w:t>, eds.</w:t>
      </w:r>
      <w:r w:rsidR="0066615E" w:rsidRPr="003810DF">
        <w:rPr>
          <w:color w:val="auto"/>
        </w:rPr>
        <w:t>,</w:t>
      </w:r>
      <w:r w:rsidR="004A35EC" w:rsidRPr="003810DF">
        <w:rPr>
          <w:color w:val="auto"/>
        </w:rPr>
        <w:t xml:space="preserve"> pp. 2891-2899,</w:t>
      </w:r>
      <w:r w:rsidR="0066615E" w:rsidRPr="003810DF">
        <w:rPr>
          <w:color w:val="auto"/>
        </w:rPr>
        <w:t xml:space="preserve"> Elsevier,</w:t>
      </w:r>
      <w:r w:rsidR="004A35EC" w:rsidRPr="003810DF">
        <w:rPr>
          <w:color w:val="auto"/>
        </w:rPr>
        <w:t xml:space="preserve"> Amsterdam (2010)</w:t>
      </w:r>
      <w:r w:rsidR="0066615E" w:rsidRPr="003810DF">
        <w:rPr>
          <w:color w:val="auto"/>
        </w:rPr>
        <w:t>.</w:t>
      </w:r>
    </w:p>
    <w:p w14:paraId="6066B157" w14:textId="77777777" w:rsidR="00462E5F" w:rsidRPr="003810DF" w:rsidRDefault="00462E5F">
      <w:pPr>
        <w:pStyle w:val="EndNoteBibliography"/>
        <w:ind w:left="720" w:hanging="720"/>
        <w:rPr>
          <w:color w:val="auto"/>
        </w:rPr>
      </w:pPr>
      <w:r w:rsidRPr="003810DF">
        <w:rPr>
          <w:color w:val="auto"/>
        </w:rPr>
        <w:t>3</w:t>
      </w:r>
      <w:r w:rsidRPr="003810DF">
        <w:rPr>
          <w:color w:val="auto"/>
        </w:rPr>
        <w:tab/>
        <w:t xml:space="preserve">Oguzie, E. E., Li, Y., Wang, S. G. &amp; Wang, F. Understanding corrosion inhibition mechanisms - Experimental and theoretical approach. </w:t>
      </w:r>
      <w:r w:rsidRPr="003810DF">
        <w:rPr>
          <w:i/>
          <w:color w:val="auto"/>
        </w:rPr>
        <w:t>RSC Advances.</w:t>
      </w:r>
      <w:r w:rsidRPr="003810DF">
        <w:rPr>
          <w:color w:val="auto"/>
        </w:rPr>
        <w:t xml:space="preserve"> </w:t>
      </w:r>
      <w:r w:rsidRPr="003810DF">
        <w:rPr>
          <w:b/>
          <w:color w:val="auto"/>
        </w:rPr>
        <w:t>1</w:t>
      </w:r>
      <w:r w:rsidRPr="003810DF">
        <w:rPr>
          <w:color w:val="auto"/>
        </w:rPr>
        <w:t xml:space="preserve"> (5), 866-873, doi:10.1039/c1ra00148e, (2011).</w:t>
      </w:r>
    </w:p>
    <w:p w14:paraId="4230578E" w14:textId="77777777" w:rsidR="00462E5F" w:rsidRPr="003810DF" w:rsidRDefault="00462E5F">
      <w:pPr>
        <w:pStyle w:val="EndNoteBibliography"/>
        <w:ind w:left="720" w:hanging="720"/>
        <w:rPr>
          <w:color w:val="auto"/>
        </w:rPr>
      </w:pPr>
      <w:r w:rsidRPr="003810DF">
        <w:rPr>
          <w:color w:val="auto"/>
        </w:rPr>
        <w:t>4</w:t>
      </w:r>
      <w:r w:rsidRPr="003810DF">
        <w:rPr>
          <w:color w:val="auto"/>
        </w:rPr>
        <w:tab/>
        <w:t xml:space="preserve">Kokalj, A., Peljhan, S., Finšgar, M. &amp; Milošev, I. What determines the inhibition effectiveness of ATA, BTAH, and BTAOH corrosion inhibitors on copper? </w:t>
      </w:r>
      <w:r w:rsidRPr="003810DF">
        <w:rPr>
          <w:i/>
          <w:color w:val="auto"/>
        </w:rPr>
        <w:t>Journal of the American Chemical Society.</w:t>
      </w:r>
      <w:r w:rsidRPr="003810DF">
        <w:rPr>
          <w:color w:val="auto"/>
        </w:rPr>
        <w:t xml:space="preserve"> </w:t>
      </w:r>
      <w:r w:rsidRPr="003810DF">
        <w:rPr>
          <w:b/>
          <w:color w:val="auto"/>
        </w:rPr>
        <w:t>132</w:t>
      </w:r>
      <w:r w:rsidRPr="003810DF">
        <w:rPr>
          <w:color w:val="auto"/>
        </w:rPr>
        <w:t xml:space="preserve"> (46), 16657-16668, doi:10.1021/ja107704y, (2010).</w:t>
      </w:r>
    </w:p>
    <w:p w14:paraId="4375AE2F" w14:textId="77777777" w:rsidR="00462E5F" w:rsidRPr="003810DF" w:rsidRDefault="00462E5F">
      <w:pPr>
        <w:pStyle w:val="EndNoteBibliography"/>
        <w:ind w:left="720" w:hanging="720"/>
        <w:rPr>
          <w:color w:val="auto"/>
        </w:rPr>
      </w:pPr>
      <w:r w:rsidRPr="003810DF">
        <w:rPr>
          <w:color w:val="auto"/>
        </w:rPr>
        <w:t>5</w:t>
      </w:r>
      <w:r w:rsidRPr="003810DF">
        <w:rPr>
          <w:color w:val="auto"/>
        </w:rPr>
        <w:tab/>
        <w:t xml:space="preserve">Kokalj, A. Formation and structure of inhibitive molecular film of imidazole on iron surface. </w:t>
      </w:r>
      <w:r w:rsidRPr="003810DF">
        <w:rPr>
          <w:i/>
          <w:color w:val="auto"/>
        </w:rPr>
        <w:t>Corrosion Science.</w:t>
      </w:r>
      <w:r w:rsidRPr="003810DF">
        <w:rPr>
          <w:color w:val="auto"/>
        </w:rPr>
        <w:t xml:space="preserve"> </w:t>
      </w:r>
      <w:r w:rsidRPr="003810DF">
        <w:rPr>
          <w:b/>
          <w:color w:val="auto"/>
        </w:rPr>
        <w:t>68</w:t>
      </w:r>
      <w:r w:rsidRPr="003810DF">
        <w:rPr>
          <w:color w:val="auto"/>
        </w:rPr>
        <w:t xml:space="preserve"> 195-203, doi:10.1016/j.corsci.2012.11.015, (2013).</w:t>
      </w:r>
    </w:p>
    <w:p w14:paraId="1148473C" w14:textId="5333F4D1" w:rsidR="00462E5F" w:rsidRPr="003810DF" w:rsidRDefault="00462E5F">
      <w:pPr>
        <w:pStyle w:val="EndNoteBibliography"/>
        <w:ind w:left="720" w:hanging="720"/>
        <w:rPr>
          <w:color w:val="auto"/>
        </w:rPr>
      </w:pPr>
      <w:r w:rsidRPr="003810DF">
        <w:rPr>
          <w:color w:val="auto"/>
        </w:rPr>
        <w:t>6</w:t>
      </w:r>
      <w:r w:rsidRPr="003810DF">
        <w:rPr>
          <w:color w:val="auto"/>
        </w:rPr>
        <w:tab/>
        <w:t xml:space="preserve">Briggs, D. &amp; Seah, M. P. </w:t>
      </w:r>
      <w:r w:rsidRPr="003810DF">
        <w:rPr>
          <w:i/>
          <w:color w:val="auto"/>
        </w:rPr>
        <w:t>Practical surface analysis: by auger and x-ray photo-electron spectroscopy</w:t>
      </w:r>
      <w:r w:rsidR="004A35EC" w:rsidRPr="003810DF">
        <w:rPr>
          <w:color w:val="auto"/>
        </w:rPr>
        <w:t xml:space="preserve">. </w:t>
      </w:r>
      <w:r w:rsidR="004A35EC" w:rsidRPr="003810DF">
        <w:rPr>
          <w:rFonts w:cs="Times New Roman"/>
          <w:iCs/>
          <w:color w:val="auto"/>
        </w:rPr>
        <w:t>vol. 1, second ed., Wiley, Chichester (1996).</w:t>
      </w:r>
    </w:p>
    <w:p w14:paraId="13FDEC1E" w14:textId="77777777" w:rsidR="00462E5F" w:rsidRPr="003810DF" w:rsidRDefault="00462E5F">
      <w:pPr>
        <w:pStyle w:val="EndNoteBibliography"/>
        <w:ind w:left="720" w:hanging="720"/>
        <w:rPr>
          <w:color w:val="auto"/>
        </w:rPr>
      </w:pPr>
      <w:r w:rsidRPr="003810DF">
        <w:rPr>
          <w:color w:val="auto"/>
        </w:rPr>
        <w:t>7</w:t>
      </w:r>
      <w:r w:rsidRPr="003810DF">
        <w:rPr>
          <w:color w:val="auto"/>
        </w:rPr>
        <w:tab/>
        <w:t xml:space="preserve">Finšgar, M. &amp; Jackson, J. Application of corrosion inhibitors for steels in acidic media for the oil and gas industry: A review. </w:t>
      </w:r>
      <w:r w:rsidRPr="003810DF">
        <w:rPr>
          <w:i/>
          <w:color w:val="auto"/>
        </w:rPr>
        <w:t>Corrosion Science.</w:t>
      </w:r>
      <w:r w:rsidRPr="003810DF">
        <w:rPr>
          <w:color w:val="auto"/>
        </w:rPr>
        <w:t xml:space="preserve"> </w:t>
      </w:r>
      <w:r w:rsidRPr="003810DF">
        <w:rPr>
          <w:b/>
          <w:color w:val="auto"/>
        </w:rPr>
        <w:t>86</w:t>
      </w:r>
      <w:r w:rsidRPr="003810DF">
        <w:rPr>
          <w:color w:val="auto"/>
        </w:rPr>
        <w:t xml:space="preserve"> 17-41, doi:10.1016/j.corsci.2014.04.044, (2014).</w:t>
      </w:r>
    </w:p>
    <w:p w14:paraId="5966D89A" w14:textId="77777777" w:rsidR="00462E5F" w:rsidRPr="003810DF" w:rsidRDefault="00462E5F">
      <w:pPr>
        <w:pStyle w:val="EndNoteBibliography"/>
        <w:ind w:left="720" w:hanging="720"/>
        <w:rPr>
          <w:color w:val="auto"/>
        </w:rPr>
      </w:pPr>
      <w:r w:rsidRPr="003810DF">
        <w:rPr>
          <w:color w:val="auto"/>
        </w:rPr>
        <w:t>8</w:t>
      </w:r>
      <w:r w:rsidRPr="003810DF">
        <w:rPr>
          <w:color w:val="auto"/>
        </w:rPr>
        <w:tab/>
        <w:t xml:space="preserve">Finšgar, M. 2-Mercaptobenzimidazole as a copper corrosion inhibitor: Part II. Surface analysis using X-ray photoelectron spectroscopy. </w:t>
      </w:r>
      <w:r w:rsidRPr="003810DF">
        <w:rPr>
          <w:i/>
          <w:color w:val="auto"/>
        </w:rPr>
        <w:t>Corrosion Science.</w:t>
      </w:r>
      <w:r w:rsidRPr="003810DF">
        <w:rPr>
          <w:color w:val="auto"/>
        </w:rPr>
        <w:t xml:space="preserve"> </w:t>
      </w:r>
      <w:r w:rsidRPr="003810DF">
        <w:rPr>
          <w:b/>
          <w:color w:val="auto"/>
        </w:rPr>
        <w:t>72</w:t>
      </w:r>
      <w:r w:rsidRPr="003810DF">
        <w:rPr>
          <w:color w:val="auto"/>
        </w:rPr>
        <w:t xml:space="preserve"> 90-98, doi:10.1016/j.corsci.2013.03.010, (2013).</w:t>
      </w:r>
    </w:p>
    <w:p w14:paraId="14EE9B74" w14:textId="77777777" w:rsidR="00462E5F" w:rsidRPr="003810DF" w:rsidRDefault="00462E5F">
      <w:pPr>
        <w:pStyle w:val="EndNoteBibliography"/>
        <w:ind w:left="720" w:hanging="720"/>
        <w:rPr>
          <w:color w:val="auto"/>
        </w:rPr>
      </w:pPr>
      <w:r w:rsidRPr="003810DF">
        <w:rPr>
          <w:color w:val="auto"/>
        </w:rPr>
        <w:t>9</w:t>
      </w:r>
      <w:r w:rsidRPr="003810DF">
        <w:rPr>
          <w:color w:val="auto"/>
        </w:rPr>
        <w:tab/>
        <w:t xml:space="preserve">Morales-Gil, P., Walczak, M. S., Cottis, R. A., Romero, J. M. &amp; Lindsay, R. Corrosion inhibitor binding in an acidic medium: Interaction of 2-mercaptobenizmidazole with carbon-steel in hydrochloric acid. </w:t>
      </w:r>
      <w:r w:rsidRPr="003810DF">
        <w:rPr>
          <w:i/>
          <w:color w:val="auto"/>
        </w:rPr>
        <w:t>Corrosion Science.</w:t>
      </w:r>
      <w:r w:rsidRPr="003810DF">
        <w:rPr>
          <w:color w:val="auto"/>
        </w:rPr>
        <w:t xml:space="preserve"> </w:t>
      </w:r>
      <w:r w:rsidRPr="003810DF">
        <w:rPr>
          <w:b/>
          <w:color w:val="auto"/>
        </w:rPr>
        <w:t>85</w:t>
      </w:r>
      <w:r w:rsidRPr="003810DF">
        <w:rPr>
          <w:color w:val="auto"/>
        </w:rPr>
        <w:t xml:space="preserve"> 109-114, doi:10.1016/j.corsci.2014.04.003, (2014).</w:t>
      </w:r>
    </w:p>
    <w:p w14:paraId="03D73FA6" w14:textId="77777777" w:rsidR="00462E5F" w:rsidRPr="003810DF" w:rsidRDefault="00462E5F">
      <w:pPr>
        <w:pStyle w:val="EndNoteBibliography"/>
        <w:ind w:left="720" w:hanging="720"/>
        <w:rPr>
          <w:color w:val="auto"/>
        </w:rPr>
      </w:pPr>
      <w:r w:rsidRPr="003810DF">
        <w:rPr>
          <w:color w:val="auto"/>
        </w:rPr>
        <w:t>10</w:t>
      </w:r>
      <w:r w:rsidRPr="003810DF">
        <w:rPr>
          <w:color w:val="auto"/>
        </w:rPr>
        <w:tab/>
        <w:t xml:space="preserve">Olivares-Xometl, O., Likhanova, N. V., Martínez-Palou, R. &amp; Domínguez-Aguilar, M. A. Electrochemistry and XPS study of an imidazoline as corrosion inhibitor of mild steel in an acidic environment. </w:t>
      </w:r>
      <w:r w:rsidRPr="003810DF">
        <w:rPr>
          <w:i/>
          <w:color w:val="auto"/>
        </w:rPr>
        <w:t>Materials and Corrosion.</w:t>
      </w:r>
      <w:r w:rsidRPr="003810DF">
        <w:rPr>
          <w:color w:val="auto"/>
        </w:rPr>
        <w:t xml:space="preserve"> </w:t>
      </w:r>
      <w:r w:rsidRPr="003810DF">
        <w:rPr>
          <w:b/>
          <w:color w:val="auto"/>
        </w:rPr>
        <w:t>60</w:t>
      </w:r>
      <w:r w:rsidRPr="003810DF">
        <w:rPr>
          <w:color w:val="auto"/>
        </w:rPr>
        <w:t xml:space="preserve"> (1), 14-21, doi:10.1002/maco.200805044, (2009).</w:t>
      </w:r>
    </w:p>
    <w:p w14:paraId="3FEE4260" w14:textId="77777777" w:rsidR="00462E5F" w:rsidRPr="003810DF" w:rsidRDefault="00462E5F">
      <w:pPr>
        <w:pStyle w:val="EndNoteBibliography"/>
        <w:ind w:left="720" w:hanging="720"/>
        <w:rPr>
          <w:color w:val="auto"/>
        </w:rPr>
      </w:pPr>
      <w:r w:rsidRPr="003810DF">
        <w:rPr>
          <w:color w:val="auto"/>
        </w:rPr>
        <w:t>11</w:t>
      </w:r>
      <w:r w:rsidRPr="003810DF">
        <w:rPr>
          <w:color w:val="auto"/>
        </w:rPr>
        <w:tab/>
        <w:t>Flores, E. A.</w:t>
      </w:r>
      <w:r w:rsidRPr="003810DF">
        <w:rPr>
          <w:i/>
          <w:color w:val="auto"/>
        </w:rPr>
        <w:t xml:space="preserve"> et al.</w:t>
      </w:r>
      <w:r w:rsidRPr="003810DF">
        <w:rPr>
          <w:color w:val="auto"/>
        </w:rPr>
        <w:t xml:space="preserve"> Sodium phthalamates as corrosion inhibitors for carbon steel in aqueous hydrochloric acid solution. </w:t>
      </w:r>
      <w:r w:rsidRPr="003810DF">
        <w:rPr>
          <w:i/>
          <w:color w:val="auto"/>
        </w:rPr>
        <w:t>Corrosion Science.</w:t>
      </w:r>
      <w:r w:rsidRPr="003810DF">
        <w:rPr>
          <w:color w:val="auto"/>
        </w:rPr>
        <w:t xml:space="preserve"> </w:t>
      </w:r>
      <w:r w:rsidRPr="003810DF">
        <w:rPr>
          <w:b/>
          <w:color w:val="auto"/>
        </w:rPr>
        <w:t>53</w:t>
      </w:r>
      <w:r w:rsidRPr="003810DF">
        <w:rPr>
          <w:color w:val="auto"/>
        </w:rPr>
        <w:t xml:space="preserve"> (12), 3899-3913, doi:10.1016/j.corsci.2011.07.023, (2011).</w:t>
      </w:r>
    </w:p>
    <w:p w14:paraId="33AFDEBE" w14:textId="77777777" w:rsidR="00462E5F" w:rsidRPr="003810DF" w:rsidRDefault="00462E5F">
      <w:pPr>
        <w:pStyle w:val="EndNoteBibliography"/>
        <w:ind w:left="720" w:hanging="720"/>
        <w:rPr>
          <w:color w:val="auto"/>
        </w:rPr>
      </w:pPr>
      <w:r w:rsidRPr="003810DF">
        <w:rPr>
          <w:color w:val="auto"/>
        </w:rPr>
        <w:t>12</w:t>
      </w:r>
      <w:r w:rsidRPr="003810DF">
        <w:rPr>
          <w:color w:val="auto"/>
        </w:rPr>
        <w:tab/>
        <w:t>Zarrok, H.</w:t>
      </w:r>
      <w:r w:rsidRPr="003810DF">
        <w:rPr>
          <w:i/>
          <w:color w:val="auto"/>
        </w:rPr>
        <w:t xml:space="preserve"> et al.</w:t>
      </w:r>
      <w:r w:rsidRPr="003810DF">
        <w:rPr>
          <w:color w:val="auto"/>
        </w:rPr>
        <w:t xml:space="preserve"> Corrosion control of carbon steel in phosphoric acid by purpald - Weight loss, electrochemical and XPS studies. </w:t>
      </w:r>
      <w:r w:rsidRPr="003810DF">
        <w:rPr>
          <w:i/>
          <w:color w:val="auto"/>
        </w:rPr>
        <w:t>Corrosion Science.</w:t>
      </w:r>
      <w:r w:rsidRPr="003810DF">
        <w:rPr>
          <w:color w:val="auto"/>
        </w:rPr>
        <w:t xml:space="preserve"> </w:t>
      </w:r>
      <w:r w:rsidRPr="003810DF">
        <w:rPr>
          <w:b/>
          <w:color w:val="auto"/>
        </w:rPr>
        <w:t>64</w:t>
      </w:r>
      <w:r w:rsidRPr="003810DF">
        <w:rPr>
          <w:color w:val="auto"/>
        </w:rPr>
        <w:t xml:space="preserve"> 243-252, doi:10.1016/j.corsci.2012.07.018, (2012).</w:t>
      </w:r>
    </w:p>
    <w:p w14:paraId="28A2F01B" w14:textId="77777777" w:rsidR="00462E5F" w:rsidRPr="003810DF" w:rsidRDefault="00462E5F">
      <w:pPr>
        <w:pStyle w:val="EndNoteBibliography"/>
        <w:ind w:left="720" w:hanging="720"/>
        <w:rPr>
          <w:color w:val="auto"/>
        </w:rPr>
      </w:pPr>
      <w:r w:rsidRPr="003810DF">
        <w:rPr>
          <w:color w:val="auto"/>
        </w:rPr>
        <w:t>13</w:t>
      </w:r>
      <w:r w:rsidRPr="003810DF">
        <w:rPr>
          <w:color w:val="auto"/>
        </w:rPr>
        <w:tab/>
        <w:t>Morales-Gil, P.</w:t>
      </w:r>
      <w:r w:rsidRPr="003810DF">
        <w:rPr>
          <w:i/>
          <w:color w:val="auto"/>
        </w:rPr>
        <w:t xml:space="preserve"> et al.</w:t>
      </w:r>
      <w:r w:rsidRPr="003810DF">
        <w:rPr>
          <w:color w:val="auto"/>
        </w:rPr>
        <w:t xml:space="preserve"> Corrosion inhibition of carbon-steel with 2-mercaptobenzimidazole in hydrochloric acid. </w:t>
      </w:r>
      <w:r w:rsidRPr="003810DF">
        <w:rPr>
          <w:i/>
          <w:color w:val="auto"/>
        </w:rPr>
        <w:t>Corrosion Science.</w:t>
      </w:r>
      <w:r w:rsidRPr="003810DF">
        <w:rPr>
          <w:color w:val="auto"/>
        </w:rPr>
        <w:t xml:space="preserve"> </w:t>
      </w:r>
      <w:r w:rsidRPr="003810DF">
        <w:rPr>
          <w:b/>
          <w:color w:val="auto"/>
        </w:rPr>
        <w:t>101</w:t>
      </w:r>
      <w:r w:rsidRPr="003810DF">
        <w:rPr>
          <w:color w:val="auto"/>
        </w:rPr>
        <w:t xml:space="preserve"> 47-55, doi:10.1016/j.corsci.2015.08.032, (2015).</w:t>
      </w:r>
    </w:p>
    <w:p w14:paraId="2111CFC5" w14:textId="77777777" w:rsidR="00462E5F" w:rsidRPr="003810DF" w:rsidRDefault="00462E5F">
      <w:pPr>
        <w:pStyle w:val="EndNoteBibliography"/>
        <w:ind w:left="720" w:hanging="720"/>
        <w:rPr>
          <w:color w:val="auto"/>
        </w:rPr>
      </w:pPr>
      <w:r w:rsidRPr="003810DF">
        <w:rPr>
          <w:color w:val="auto"/>
        </w:rPr>
        <w:lastRenderedPageBreak/>
        <w:t>14</w:t>
      </w:r>
      <w:r w:rsidRPr="003810DF">
        <w:rPr>
          <w:color w:val="auto"/>
        </w:rPr>
        <w:tab/>
        <w:t xml:space="preserve">Popova, A., Christov, M., Raicheva, S. &amp; Sokolova, E. Adsorption and inhibitive properties of benzimidazole derivatives in acid mild steel corrosion. </w:t>
      </w:r>
      <w:r w:rsidRPr="003810DF">
        <w:rPr>
          <w:i/>
          <w:color w:val="auto"/>
        </w:rPr>
        <w:t>Corrosion Science.</w:t>
      </w:r>
      <w:r w:rsidRPr="003810DF">
        <w:rPr>
          <w:color w:val="auto"/>
        </w:rPr>
        <w:t xml:space="preserve"> </w:t>
      </w:r>
      <w:r w:rsidRPr="003810DF">
        <w:rPr>
          <w:b/>
          <w:color w:val="auto"/>
        </w:rPr>
        <w:t>46</w:t>
      </w:r>
      <w:r w:rsidRPr="003810DF">
        <w:rPr>
          <w:color w:val="auto"/>
        </w:rPr>
        <w:t xml:space="preserve"> (6), 1333-1350, doi:10.1016/j.corsci.2003.09.025, (2004).</w:t>
      </w:r>
    </w:p>
    <w:p w14:paraId="0ADB7F4A" w14:textId="77777777" w:rsidR="00462E5F" w:rsidRPr="003810DF" w:rsidRDefault="00462E5F">
      <w:pPr>
        <w:pStyle w:val="EndNoteBibliography"/>
        <w:ind w:left="720" w:hanging="720"/>
        <w:rPr>
          <w:color w:val="auto"/>
        </w:rPr>
      </w:pPr>
      <w:r w:rsidRPr="003810DF">
        <w:rPr>
          <w:color w:val="auto"/>
        </w:rPr>
        <w:t>15</w:t>
      </w:r>
      <w:r w:rsidRPr="003810DF">
        <w:rPr>
          <w:color w:val="auto"/>
        </w:rPr>
        <w:tab/>
        <w:t xml:space="preserve">Gupta, R. P. &amp; Sen, S. K. Calculation of multiplet structure of core p -vacancy levels. II. </w:t>
      </w:r>
      <w:r w:rsidRPr="003810DF">
        <w:rPr>
          <w:i/>
          <w:color w:val="auto"/>
        </w:rPr>
        <w:t>Physical Review B.</w:t>
      </w:r>
      <w:r w:rsidRPr="003810DF">
        <w:rPr>
          <w:color w:val="auto"/>
        </w:rPr>
        <w:t xml:space="preserve"> </w:t>
      </w:r>
      <w:r w:rsidRPr="003810DF">
        <w:rPr>
          <w:b/>
          <w:color w:val="auto"/>
        </w:rPr>
        <w:t>12</w:t>
      </w:r>
      <w:r w:rsidRPr="003810DF">
        <w:rPr>
          <w:color w:val="auto"/>
        </w:rPr>
        <w:t xml:space="preserve"> (1), 15-19, doi:10.1103/PhysRevB.12.15, (1975).</w:t>
      </w:r>
    </w:p>
    <w:p w14:paraId="3F3522E4" w14:textId="77777777" w:rsidR="00462E5F" w:rsidRPr="003810DF" w:rsidRDefault="00462E5F">
      <w:pPr>
        <w:pStyle w:val="EndNoteBibliography"/>
        <w:ind w:left="720" w:hanging="720"/>
        <w:rPr>
          <w:color w:val="auto"/>
        </w:rPr>
      </w:pPr>
      <w:r w:rsidRPr="003810DF">
        <w:rPr>
          <w:color w:val="auto"/>
        </w:rPr>
        <w:t>16</w:t>
      </w:r>
      <w:r w:rsidRPr="003810DF">
        <w:rPr>
          <w:color w:val="auto"/>
        </w:rPr>
        <w:tab/>
        <w:t xml:space="preserve">Shirley, D. A. High-resolution x-ray photoemission spectrum of the valence bands of gold. </w:t>
      </w:r>
      <w:r w:rsidRPr="003810DF">
        <w:rPr>
          <w:i/>
          <w:color w:val="auto"/>
        </w:rPr>
        <w:t>Physical Review B.</w:t>
      </w:r>
      <w:r w:rsidRPr="003810DF">
        <w:rPr>
          <w:color w:val="auto"/>
        </w:rPr>
        <w:t xml:space="preserve"> </w:t>
      </w:r>
      <w:r w:rsidRPr="003810DF">
        <w:rPr>
          <w:b/>
          <w:color w:val="auto"/>
        </w:rPr>
        <w:t>5</w:t>
      </w:r>
      <w:r w:rsidRPr="003810DF">
        <w:rPr>
          <w:color w:val="auto"/>
        </w:rPr>
        <w:t xml:space="preserve"> (12), 4709-4714, doi:10.1103/PhysRevB.5.4709, (1972).</w:t>
      </w:r>
    </w:p>
    <w:p w14:paraId="5D828313" w14:textId="77777777" w:rsidR="00462E5F" w:rsidRPr="003810DF" w:rsidRDefault="00462E5F">
      <w:pPr>
        <w:pStyle w:val="EndNoteBibliography"/>
        <w:ind w:left="720" w:hanging="720"/>
        <w:rPr>
          <w:color w:val="auto"/>
        </w:rPr>
      </w:pPr>
      <w:r w:rsidRPr="003810DF">
        <w:rPr>
          <w:color w:val="auto"/>
        </w:rPr>
        <w:t>17</w:t>
      </w:r>
      <w:r w:rsidRPr="003810DF">
        <w:rPr>
          <w:color w:val="auto"/>
        </w:rPr>
        <w:tab/>
        <w:t xml:space="preserve">Al-Refaie, A. A., Walton, J., Cottis, R. A. &amp; Lindsay, R. Photoelectron spectroscopy study of the inhibition of mild steel corrosion by molybdate and nitrite anions. </w:t>
      </w:r>
      <w:r w:rsidRPr="003810DF">
        <w:rPr>
          <w:i/>
          <w:color w:val="auto"/>
        </w:rPr>
        <w:t>Corrosion Science.</w:t>
      </w:r>
      <w:r w:rsidRPr="003810DF">
        <w:rPr>
          <w:color w:val="auto"/>
        </w:rPr>
        <w:t xml:space="preserve"> </w:t>
      </w:r>
      <w:r w:rsidRPr="003810DF">
        <w:rPr>
          <w:b/>
          <w:color w:val="auto"/>
        </w:rPr>
        <w:t>52</w:t>
      </w:r>
      <w:r w:rsidRPr="003810DF">
        <w:rPr>
          <w:color w:val="auto"/>
        </w:rPr>
        <w:t xml:space="preserve"> (2), 422-428, doi:10.1016/j.corsci.2009.09.030, (2010).</w:t>
      </w:r>
    </w:p>
    <w:p w14:paraId="298F3A38" w14:textId="77777777" w:rsidR="00462E5F" w:rsidRPr="003810DF" w:rsidRDefault="00462E5F">
      <w:pPr>
        <w:pStyle w:val="EndNoteBibliography"/>
        <w:ind w:left="720" w:hanging="720"/>
        <w:rPr>
          <w:color w:val="auto"/>
        </w:rPr>
      </w:pPr>
      <w:r w:rsidRPr="003810DF">
        <w:rPr>
          <w:color w:val="auto"/>
        </w:rPr>
        <w:t>18</w:t>
      </w:r>
      <w:r w:rsidRPr="003810DF">
        <w:rPr>
          <w:color w:val="auto"/>
        </w:rPr>
        <w:tab/>
        <w:t>Liu, X.</w:t>
      </w:r>
      <w:r w:rsidRPr="003810DF">
        <w:rPr>
          <w:i/>
          <w:color w:val="auto"/>
        </w:rPr>
        <w:t xml:space="preserve"> et al.</w:t>
      </w:r>
      <w:r w:rsidRPr="003810DF">
        <w:rPr>
          <w:color w:val="auto"/>
        </w:rPr>
        <w:t xml:space="preserve"> The study of self-assembled films of triazole on iron electrodes using electrochemical methods, XPS, SEM and molecular simulation. </w:t>
      </w:r>
      <w:r w:rsidRPr="003810DF">
        <w:rPr>
          <w:i/>
          <w:color w:val="auto"/>
        </w:rPr>
        <w:t>Electrochemistry Communications.</w:t>
      </w:r>
      <w:r w:rsidRPr="003810DF">
        <w:rPr>
          <w:color w:val="auto"/>
        </w:rPr>
        <w:t xml:space="preserve"> </w:t>
      </w:r>
      <w:r w:rsidRPr="003810DF">
        <w:rPr>
          <w:b/>
          <w:color w:val="auto"/>
        </w:rPr>
        <w:t>9</w:t>
      </w:r>
      <w:r w:rsidRPr="003810DF">
        <w:rPr>
          <w:color w:val="auto"/>
        </w:rPr>
        <w:t xml:space="preserve"> (4), 813-819, doi:10.1016/j.elecom.2006.10.013, (2007).</w:t>
      </w:r>
    </w:p>
    <w:p w14:paraId="3D3A98C6" w14:textId="77777777" w:rsidR="00462E5F" w:rsidRPr="003810DF" w:rsidRDefault="00462E5F">
      <w:pPr>
        <w:pStyle w:val="EndNoteBibliography"/>
        <w:ind w:left="720" w:hanging="720"/>
        <w:rPr>
          <w:color w:val="auto"/>
        </w:rPr>
      </w:pPr>
      <w:r w:rsidRPr="003810DF">
        <w:rPr>
          <w:color w:val="auto"/>
        </w:rPr>
        <w:t>19</w:t>
      </w:r>
      <w:r w:rsidRPr="003810DF">
        <w:rPr>
          <w:color w:val="auto"/>
        </w:rPr>
        <w:tab/>
        <w:t>Zhang, H.</w:t>
      </w:r>
      <w:r w:rsidRPr="003810DF">
        <w:rPr>
          <w:i/>
          <w:color w:val="auto"/>
        </w:rPr>
        <w:t xml:space="preserve"> et al.</w:t>
      </w:r>
      <w:r w:rsidRPr="003810DF">
        <w:rPr>
          <w:color w:val="auto"/>
        </w:rPr>
        <w:t xml:space="preserve"> Corrosion inhibition of mild steel in hydrochloric acid solution by quaternary ammonium salt derivatives of corn stalk polysaccharide (QAPS). </w:t>
      </w:r>
      <w:r w:rsidRPr="003810DF">
        <w:rPr>
          <w:i/>
          <w:color w:val="auto"/>
        </w:rPr>
        <w:t>Desalination.</w:t>
      </w:r>
      <w:r w:rsidRPr="003810DF">
        <w:rPr>
          <w:color w:val="auto"/>
        </w:rPr>
        <w:t xml:space="preserve"> </w:t>
      </w:r>
      <w:r w:rsidRPr="003810DF">
        <w:rPr>
          <w:b/>
          <w:color w:val="auto"/>
        </w:rPr>
        <w:t>372</w:t>
      </w:r>
      <w:r w:rsidRPr="003810DF">
        <w:rPr>
          <w:color w:val="auto"/>
        </w:rPr>
        <w:t xml:space="preserve"> 57-66, doi:10.1016/j.desal.2015.06.021, (2015).</w:t>
      </w:r>
    </w:p>
    <w:p w14:paraId="6881E680" w14:textId="23B0E0D1" w:rsidR="006C697A" w:rsidRPr="003810DF" w:rsidRDefault="00FE7B67">
      <w:pPr>
        <w:rPr>
          <w:rFonts w:cs="Arial"/>
          <w:b/>
          <w:color w:val="auto"/>
        </w:rPr>
      </w:pPr>
      <w:r w:rsidRPr="003772BC">
        <w:rPr>
          <w:rFonts w:cs="Arial"/>
          <w:b/>
          <w:color w:val="auto"/>
        </w:rPr>
        <w:fldChar w:fldCharType="end"/>
      </w:r>
    </w:p>
    <w:p w14:paraId="2696AB01" w14:textId="77777777" w:rsidR="007376F4" w:rsidRPr="003810DF" w:rsidRDefault="007376F4">
      <w:pPr>
        <w:rPr>
          <w:rFonts w:cs="Arial"/>
          <w:b/>
          <w:color w:val="auto"/>
        </w:rPr>
      </w:pPr>
    </w:p>
    <w:sectPr w:rsidR="007376F4" w:rsidRPr="003810DF" w:rsidSect="00351D26">
      <w:headerReference w:type="default" r:id="rId13"/>
      <w:footerReference w:type="default" r:id="rId14"/>
      <w:footerReference w:type="first" r:id="rId15"/>
      <w:pgSz w:w="11900" w:h="1682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26D00" w14:textId="77777777" w:rsidR="001B6B48" w:rsidRDefault="001B6B48" w:rsidP="00621C4E">
      <w:r>
        <w:separator/>
      </w:r>
    </w:p>
  </w:endnote>
  <w:endnote w:type="continuationSeparator" w:id="0">
    <w:p w14:paraId="27D06FB2" w14:textId="77777777" w:rsidR="001B6B48" w:rsidRDefault="001B6B4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dvGulliv-R">
    <w:altName w:val="Arial Unicode MS"/>
    <w:panose1 w:val="00000000000000000000"/>
    <w:charset w:val="88"/>
    <w:family w:val="auto"/>
    <w:notTrueType/>
    <w:pitch w:val="default"/>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6D2F1E3C" w:rsidR="00AC3B2A" w:rsidRPr="00494F77" w:rsidRDefault="00AC3B2A" w:rsidP="00621C4E">
    <w:r w:rsidRPr="00494F77">
      <w:t xml:space="preserve">Page </w:t>
    </w:r>
    <w:r w:rsidRPr="00494F77">
      <w:fldChar w:fldCharType="begin"/>
    </w:r>
    <w:r w:rsidRPr="00494F77">
      <w:instrText xml:space="preserve"> PAGE </w:instrText>
    </w:r>
    <w:r w:rsidRPr="00494F77">
      <w:fldChar w:fldCharType="separate"/>
    </w:r>
    <w:r w:rsidR="002F7799">
      <w:rPr>
        <w:noProof/>
      </w:rPr>
      <w:t>2</w:t>
    </w:r>
    <w:r w:rsidRPr="00494F77">
      <w:fldChar w:fldCharType="end"/>
    </w:r>
    <w:r w:rsidRPr="00494F77">
      <w:t xml:space="preserve"> of </w:t>
    </w:r>
    <w:fldSimple w:instr=" NUMPAGES  ">
      <w:r w:rsidR="002F7799">
        <w:rPr>
          <w:noProof/>
        </w:rPr>
        <w:t>10</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65A996BF" w:rsidR="00AC3B2A" w:rsidRPr="00BD60B4" w:rsidRDefault="00AC3B2A"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2F7799">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2F7799">
      <w:rPr>
        <w:noProof/>
        <w:sz w:val="22"/>
      </w:rPr>
      <w:t>10</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AC3B2A" w:rsidRDefault="00AC3B2A"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23A61" w14:textId="77777777" w:rsidR="001B6B48" w:rsidRDefault="001B6B48" w:rsidP="00621C4E">
      <w:r>
        <w:separator/>
      </w:r>
    </w:p>
  </w:footnote>
  <w:footnote w:type="continuationSeparator" w:id="0">
    <w:p w14:paraId="50924192" w14:textId="77777777" w:rsidR="001B6B48" w:rsidRDefault="001B6B48"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AC3B2A" w:rsidRPr="006F06E4" w:rsidRDefault="00AC3B2A"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0C0"/>
    <w:multiLevelType w:val="multilevel"/>
    <w:tmpl w:val="8120399C"/>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2203F9"/>
    <w:multiLevelType w:val="multilevel"/>
    <w:tmpl w:val="9D9C125A"/>
    <w:lvl w:ilvl="0">
      <w:start w:val="3"/>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FD15DCB"/>
    <w:multiLevelType w:val="hybridMultilevel"/>
    <w:tmpl w:val="01C0A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17022"/>
    <w:multiLevelType w:val="hybridMultilevel"/>
    <w:tmpl w:val="50CAA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D3FDD"/>
    <w:multiLevelType w:val="multilevel"/>
    <w:tmpl w:val="9D9C125A"/>
    <w:lvl w:ilvl="0">
      <w:start w:val="3"/>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4D33782"/>
    <w:multiLevelType w:val="multilevel"/>
    <w:tmpl w:val="707EFC62"/>
    <w:lvl w:ilvl="0">
      <w:start w:val="1"/>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E9F080D"/>
    <w:multiLevelType w:val="multilevel"/>
    <w:tmpl w:val="07C0964E"/>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0DD2512"/>
    <w:multiLevelType w:val="multilevel"/>
    <w:tmpl w:val="AEF6A9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261F8B"/>
    <w:multiLevelType w:val="hybridMultilevel"/>
    <w:tmpl w:val="C4ACB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8E3E28"/>
    <w:multiLevelType w:val="multilevel"/>
    <w:tmpl w:val="85E40C16"/>
    <w:lvl w:ilvl="0">
      <w:start w:val="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5083899"/>
    <w:multiLevelType w:val="hybridMultilevel"/>
    <w:tmpl w:val="240671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AF25F8"/>
    <w:multiLevelType w:val="multilevel"/>
    <w:tmpl w:val="B30EC83A"/>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86C4973"/>
    <w:multiLevelType w:val="multilevel"/>
    <w:tmpl w:val="ED267FC2"/>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BC116BC"/>
    <w:multiLevelType w:val="multilevel"/>
    <w:tmpl w:val="CE02D1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D8424A0"/>
    <w:multiLevelType w:val="multilevel"/>
    <w:tmpl w:val="764A7BD8"/>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1883B1A"/>
    <w:multiLevelType w:val="multilevel"/>
    <w:tmpl w:val="341ED45A"/>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F4F68"/>
    <w:multiLevelType w:val="hybridMultilevel"/>
    <w:tmpl w:val="29E0F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CA6092"/>
    <w:multiLevelType w:val="multilevel"/>
    <w:tmpl w:val="9D9C125A"/>
    <w:lvl w:ilvl="0">
      <w:start w:val="3"/>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7"/>
  </w:num>
  <w:num w:numId="3">
    <w:abstractNumId w:val="2"/>
  </w:num>
  <w:num w:numId="4">
    <w:abstractNumId w:val="8"/>
  </w:num>
  <w:num w:numId="5">
    <w:abstractNumId w:val="3"/>
  </w:num>
  <w:num w:numId="6">
    <w:abstractNumId w:val="10"/>
  </w:num>
  <w:num w:numId="7">
    <w:abstractNumId w:val="13"/>
  </w:num>
  <w:num w:numId="8">
    <w:abstractNumId w:val="15"/>
  </w:num>
  <w:num w:numId="9">
    <w:abstractNumId w:val="5"/>
  </w:num>
  <w:num w:numId="10">
    <w:abstractNumId w:val="14"/>
  </w:num>
  <w:num w:numId="11">
    <w:abstractNumId w:val="4"/>
  </w:num>
  <w:num w:numId="12">
    <w:abstractNumId w:val="11"/>
  </w:num>
  <w:num w:numId="13">
    <w:abstractNumId w:val="1"/>
  </w:num>
  <w:num w:numId="14">
    <w:abstractNumId w:val="0"/>
  </w:num>
  <w:num w:numId="15">
    <w:abstractNumId w:val="6"/>
  </w:num>
  <w:num w:numId="16">
    <w:abstractNumId w:val="12"/>
  </w:num>
  <w:num w:numId="17">
    <w:abstractNumId w:val="9"/>
  </w:num>
  <w:num w:numId="18">
    <w:abstractNumId w:val="18"/>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Manuscrip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r2wzpzs5e0ddef0vjve0em0t5z0dfzd92a&quot;&gt;JoVe&lt;record-ids&gt;&lt;item&gt;102&lt;/item&gt;&lt;item&gt;227&lt;/item&gt;&lt;item&gt;653&lt;/item&gt;&lt;item&gt;842&lt;/item&gt;&lt;item&gt;999&lt;/item&gt;&lt;item&gt;1013&lt;/item&gt;&lt;item&gt;1016&lt;/item&gt;&lt;item&gt;1017&lt;/item&gt;&lt;item&gt;1019&lt;/item&gt;&lt;item&gt;1020&lt;/item&gt;&lt;item&gt;1021&lt;/item&gt;&lt;item&gt;1054&lt;/item&gt;&lt;item&gt;1057&lt;/item&gt;&lt;item&gt;1064&lt;/item&gt;&lt;item&gt;1065&lt;/item&gt;&lt;item&gt;1067&lt;/item&gt;&lt;item&gt;1079&lt;/item&gt;&lt;item&gt;1081&lt;/item&gt;&lt;item&gt;1084&lt;/item&gt;&lt;/record-ids&gt;&lt;/item&gt;&lt;/Libraries&gt;"/>
  </w:docVars>
  <w:rsids>
    <w:rsidRoot w:val="00EE705F"/>
    <w:rsid w:val="00001806"/>
    <w:rsid w:val="00005815"/>
    <w:rsid w:val="00007DBC"/>
    <w:rsid w:val="00007EA1"/>
    <w:rsid w:val="000100F0"/>
    <w:rsid w:val="00010F3F"/>
    <w:rsid w:val="00012FF9"/>
    <w:rsid w:val="000132E0"/>
    <w:rsid w:val="00021434"/>
    <w:rsid w:val="00021DF3"/>
    <w:rsid w:val="00023869"/>
    <w:rsid w:val="00024598"/>
    <w:rsid w:val="00024D02"/>
    <w:rsid w:val="00032769"/>
    <w:rsid w:val="00036784"/>
    <w:rsid w:val="00037B58"/>
    <w:rsid w:val="00037F79"/>
    <w:rsid w:val="00042695"/>
    <w:rsid w:val="00044477"/>
    <w:rsid w:val="00045471"/>
    <w:rsid w:val="0004604E"/>
    <w:rsid w:val="00046EEF"/>
    <w:rsid w:val="00051B73"/>
    <w:rsid w:val="000534A6"/>
    <w:rsid w:val="00060ABE"/>
    <w:rsid w:val="00060DCD"/>
    <w:rsid w:val="00061A50"/>
    <w:rsid w:val="00062C21"/>
    <w:rsid w:val="00064104"/>
    <w:rsid w:val="00066025"/>
    <w:rsid w:val="00066C50"/>
    <w:rsid w:val="000701D1"/>
    <w:rsid w:val="00076CA3"/>
    <w:rsid w:val="00077D5C"/>
    <w:rsid w:val="00080A20"/>
    <w:rsid w:val="00080A2B"/>
    <w:rsid w:val="0008169A"/>
    <w:rsid w:val="00082563"/>
    <w:rsid w:val="00082796"/>
    <w:rsid w:val="00083B61"/>
    <w:rsid w:val="00087C0A"/>
    <w:rsid w:val="00093BC4"/>
    <w:rsid w:val="000957BE"/>
    <w:rsid w:val="00096187"/>
    <w:rsid w:val="00097929"/>
    <w:rsid w:val="000A18CA"/>
    <w:rsid w:val="000A1E80"/>
    <w:rsid w:val="000A2BEF"/>
    <w:rsid w:val="000A3B70"/>
    <w:rsid w:val="000A5153"/>
    <w:rsid w:val="000A63CC"/>
    <w:rsid w:val="000B10AE"/>
    <w:rsid w:val="000B2709"/>
    <w:rsid w:val="000B30BF"/>
    <w:rsid w:val="000B427D"/>
    <w:rsid w:val="000B566B"/>
    <w:rsid w:val="000B7294"/>
    <w:rsid w:val="000B75D0"/>
    <w:rsid w:val="000B7F54"/>
    <w:rsid w:val="000C059A"/>
    <w:rsid w:val="000C1CF8"/>
    <w:rsid w:val="000C30B3"/>
    <w:rsid w:val="000C49CF"/>
    <w:rsid w:val="000C52E9"/>
    <w:rsid w:val="000C5CDC"/>
    <w:rsid w:val="000C65DC"/>
    <w:rsid w:val="000C66F3"/>
    <w:rsid w:val="000C6900"/>
    <w:rsid w:val="000D31E8"/>
    <w:rsid w:val="000D76E4"/>
    <w:rsid w:val="000E3816"/>
    <w:rsid w:val="000E4F77"/>
    <w:rsid w:val="000E71AF"/>
    <w:rsid w:val="000F265C"/>
    <w:rsid w:val="000F3AFA"/>
    <w:rsid w:val="000F4771"/>
    <w:rsid w:val="000F5712"/>
    <w:rsid w:val="000F6611"/>
    <w:rsid w:val="000F7E22"/>
    <w:rsid w:val="00105C36"/>
    <w:rsid w:val="00111D00"/>
    <w:rsid w:val="00112EEB"/>
    <w:rsid w:val="001138AA"/>
    <w:rsid w:val="001145CB"/>
    <w:rsid w:val="00120071"/>
    <w:rsid w:val="001216FC"/>
    <w:rsid w:val="00123DF3"/>
    <w:rsid w:val="0012563A"/>
    <w:rsid w:val="00127EFE"/>
    <w:rsid w:val="001313A7"/>
    <w:rsid w:val="0013276F"/>
    <w:rsid w:val="00135794"/>
    <w:rsid w:val="00144E43"/>
    <w:rsid w:val="00145185"/>
    <w:rsid w:val="001454F1"/>
    <w:rsid w:val="00147A48"/>
    <w:rsid w:val="00147B74"/>
    <w:rsid w:val="00152A23"/>
    <w:rsid w:val="001544EA"/>
    <w:rsid w:val="001602B2"/>
    <w:rsid w:val="001628E7"/>
    <w:rsid w:val="00162CB7"/>
    <w:rsid w:val="00163370"/>
    <w:rsid w:val="00170E28"/>
    <w:rsid w:val="00171E5B"/>
    <w:rsid w:val="00171F94"/>
    <w:rsid w:val="0017668A"/>
    <w:rsid w:val="001766FE"/>
    <w:rsid w:val="001771E7"/>
    <w:rsid w:val="001813E8"/>
    <w:rsid w:val="00183ABE"/>
    <w:rsid w:val="001871C7"/>
    <w:rsid w:val="00192006"/>
    <w:rsid w:val="00193180"/>
    <w:rsid w:val="001A0F29"/>
    <w:rsid w:val="001A31A5"/>
    <w:rsid w:val="001A67F8"/>
    <w:rsid w:val="001B046E"/>
    <w:rsid w:val="001B2AF3"/>
    <w:rsid w:val="001B2E2D"/>
    <w:rsid w:val="001B5CD2"/>
    <w:rsid w:val="001B6B48"/>
    <w:rsid w:val="001C0BEE"/>
    <w:rsid w:val="001C2A98"/>
    <w:rsid w:val="001C5EBE"/>
    <w:rsid w:val="001D1700"/>
    <w:rsid w:val="001D3D7D"/>
    <w:rsid w:val="001D3FFF"/>
    <w:rsid w:val="001D5388"/>
    <w:rsid w:val="001D625F"/>
    <w:rsid w:val="001D6A51"/>
    <w:rsid w:val="001D7576"/>
    <w:rsid w:val="001E14A0"/>
    <w:rsid w:val="001E669F"/>
    <w:rsid w:val="001E685A"/>
    <w:rsid w:val="001E7376"/>
    <w:rsid w:val="001E76E8"/>
    <w:rsid w:val="001F0874"/>
    <w:rsid w:val="001F0B83"/>
    <w:rsid w:val="001F225C"/>
    <w:rsid w:val="00201CFA"/>
    <w:rsid w:val="0020220D"/>
    <w:rsid w:val="00202448"/>
    <w:rsid w:val="00202D15"/>
    <w:rsid w:val="00207FE4"/>
    <w:rsid w:val="00212C71"/>
    <w:rsid w:val="00214BEE"/>
    <w:rsid w:val="00215347"/>
    <w:rsid w:val="00215677"/>
    <w:rsid w:val="00216B70"/>
    <w:rsid w:val="0021718B"/>
    <w:rsid w:val="002205B8"/>
    <w:rsid w:val="00221F4E"/>
    <w:rsid w:val="00223336"/>
    <w:rsid w:val="002259E5"/>
    <w:rsid w:val="00226140"/>
    <w:rsid w:val="00227296"/>
    <w:rsid w:val="002274F3"/>
    <w:rsid w:val="00230739"/>
    <w:rsid w:val="0023094C"/>
    <w:rsid w:val="00232C05"/>
    <w:rsid w:val="00234BE3"/>
    <w:rsid w:val="00235A90"/>
    <w:rsid w:val="00241104"/>
    <w:rsid w:val="00241E48"/>
    <w:rsid w:val="0024214E"/>
    <w:rsid w:val="00242623"/>
    <w:rsid w:val="00245B5D"/>
    <w:rsid w:val="00246A85"/>
    <w:rsid w:val="00250558"/>
    <w:rsid w:val="002532F5"/>
    <w:rsid w:val="0026062E"/>
    <w:rsid w:val="00260652"/>
    <w:rsid w:val="00261F25"/>
    <w:rsid w:val="00263200"/>
    <w:rsid w:val="002648A9"/>
    <w:rsid w:val="0026553C"/>
    <w:rsid w:val="00267DD5"/>
    <w:rsid w:val="00271BDA"/>
    <w:rsid w:val="00274A0A"/>
    <w:rsid w:val="00277593"/>
    <w:rsid w:val="002802CA"/>
    <w:rsid w:val="00280918"/>
    <w:rsid w:val="00282AF6"/>
    <w:rsid w:val="00287085"/>
    <w:rsid w:val="00290AF9"/>
    <w:rsid w:val="0029180F"/>
    <w:rsid w:val="002967CF"/>
    <w:rsid w:val="00297788"/>
    <w:rsid w:val="00297F7C"/>
    <w:rsid w:val="002A2767"/>
    <w:rsid w:val="002A55A9"/>
    <w:rsid w:val="002A64A6"/>
    <w:rsid w:val="002B3883"/>
    <w:rsid w:val="002B38FF"/>
    <w:rsid w:val="002B434D"/>
    <w:rsid w:val="002C47D4"/>
    <w:rsid w:val="002C5455"/>
    <w:rsid w:val="002D0F38"/>
    <w:rsid w:val="002D77E3"/>
    <w:rsid w:val="002E11D5"/>
    <w:rsid w:val="002E286D"/>
    <w:rsid w:val="002F0848"/>
    <w:rsid w:val="002F2859"/>
    <w:rsid w:val="002F2957"/>
    <w:rsid w:val="002F6E3C"/>
    <w:rsid w:val="002F7799"/>
    <w:rsid w:val="0030117D"/>
    <w:rsid w:val="00303C87"/>
    <w:rsid w:val="00304BD7"/>
    <w:rsid w:val="00306B50"/>
    <w:rsid w:val="003120CB"/>
    <w:rsid w:val="00312F27"/>
    <w:rsid w:val="003178C7"/>
    <w:rsid w:val="00320153"/>
    <w:rsid w:val="00320367"/>
    <w:rsid w:val="00322871"/>
    <w:rsid w:val="00324876"/>
    <w:rsid w:val="00326FB3"/>
    <w:rsid w:val="003316D4"/>
    <w:rsid w:val="00331BE9"/>
    <w:rsid w:val="00333822"/>
    <w:rsid w:val="00333E5B"/>
    <w:rsid w:val="00336715"/>
    <w:rsid w:val="00340DFD"/>
    <w:rsid w:val="0034339A"/>
    <w:rsid w:val="00346895"/>
    <w:rsid w:val="003503A8"/>
    <w:rsid w:val="00350CD7"/>
    <w:rsid w:val="00351D26"/>
    <w:rsid w:val="00353964"/>
    <w:rsid w:val="00353C9B"/>
    <w:rsid w:val="003559E7"/>
    <w:rsid w:val="00356AF1"/>
    <w:rsid w:val="00360C17"/>
    <w:rsid w:val="00361933"/>
    <w:rsid w:val="003621C6"/>
    <w:rsid w:val="003622B8"/>
    <w:rsid w:val="00363797"/>
    <w:rsid w:val="00364DE9"/>
    <w:rsid w:val="00366B76"/>
    <w:rsid w:val="00373051"/>
    <w:rsid w:val="00373B8F"/>
    <w:rsid w:val="003742E7"/>
    <w:rsid w:val="00376D95"/>
    <w:rsid w:val="003772BC"/>
    <w:rsid w:val="00377FBB"/>
    <w:rsid w:val="003810DF"/>
    <w:rsid w:val="00391BE4"/>
    <w:rsid w:val="0039239A"/>
    <w:rsid w:val="0039318A"/>
    <w:rsid w:val="00393606"/>
    <w:rsid w:val="0039485F"/>
    <w:rsid w:val="00395944"/>
    <w:rsid w:val="003A16FC"/>
    <w:rsid w:val="003A4FCD"/>
    <w:rsid w:val="003A58EF"/>
    <w:rsid w:val="003A6A1C"/>
    <w:rsid w:val="003B0944"/>
    <w:rsid w:val="003B1593"/>
    <w:rsid w:val="003B4381"/>
    <w:rsid w:val="003C1043"/>
    <w:rsid w:val="003C1647"/>
    <w:rsid w:val="003C1A30"/>
    <w:rsid w:val="003C6779"/>
    <w:rsid w:val="003D048D"/>
    <w:rsid w:val="003D2402"/>
    <w:rsid w:val="003D2998"/>
    <w:rsid w:val="003D2F0A"/>
    <w:rsid w:val="003D3891"/>
    <w:rsid w:val="003E0F4F"/>
    <w:rsid w:val="003E1738"/>
    <w:rsid w:val="003E18AC"/>
    <w:rsid w:val="003E210B"/>
    <w:rsid w:val="003E2A12"/>
    <w:rsid w:val="003E3384"/>
    <w:rsid w:val="003E548E"/>
    <w:rsid w:val="003E7845"/>
    <w:rsid w:val="003F758E"/>
    <w:rsid w:val="00400804"/>
    <w:rsid w:val="00405FCA"/>
    <w:rsid w:val="00413702"/>
    <w:rsid w:val="0041412F"/>
    <w:rsid w:val="004148E1"/>
    <w:rsid w:val="00414CFA"/>
    <w:rsid w:val="00420BE9"/>
    <w:rsid w:val="00423AD8"/>
    <w:rsid w:val="00424C85"/>
    <w:rsid w:val="004260BD"/>
    <w:rsid w:val="004279FF"/>
    <w:rsid w:val="0043012F"/>
    <w:rsid w:val="00430D18"/>
    <w:rsid w:val="00430F1F"/>
    <w:rsid w:val="00431C92"/>
    <w:rsid w:val="004326EA"/>
    <w:rsid w:val="00437B84"/>
    <w:rsid w:val="00440263"/>
    <w:rsid w:val="00442784"/>
    <w:rsid w:val="00442901"/>
    <w:rsid w:val="0044456B"/>
    <w:rsid w:val="00447BD1"/>
    <w:rsid w:val="004507F3"/>
    <w:rsid w:val="00450AF4"/>
    <w:rsid w:val="004548FF"/>
    <w:rsid w:val="004577C7"/>
    <w:rsid w:val="00461FC4"/>
    <w:rsid w:val="00462769"/>
    <w:rsid w:val="00462E5F"/>
    <w:rsid w:val="0046448B"/>
    <w:rsid w:val="004671C7"/>
    <w:rsid w:val="004705A5"/>
    <w:rsid w:val="00472F4D"/>
    <w:rsid w:val="004730BF"/>
    <w:rsid w:val="0047535C"/>
    <w:rsid w:val="00485870"/>
    <w:rsid w:val="00485FE8"/>
    <w:rsid w:val="00487E38"/>
    <w:rsid w:val="00492EB5"/>
    <w:rsid w:val="00494F77"/>
    <w:rsid w:val="00496EEC"/>
    <w:rsid w:val="00497721"/>
    <w:rsid w:val="004A0229"/>
    <w:rsid w:val="004A24FF"/>
    <w:rsid w:val="004A261A"/>
    <w:rsid w:val="004A35D2"/>
    <w:rsid w:val="004A35EC"/>
    <w:rsid w:val="004A619A"/>
    <w:rsid w:val="004A62E7"/>
    <w:rsid w:val="004A6DA6"/>
    <w:rsid w:val="004A766F"/>
    <w:rsid w:val="004B04C7"/>
    <w:rsid w:val="004B2F00"/>
    <w:rsid w:val="004B5D41"/>
    <w:rsid w:val="004B648D"/>
    <w:rsid w:val="004B6E31"/>
    <w:rsid w:val="004C12C5"/>
    <w:rsid w:val="004C1D66"/>
    <w:rsid w:val="004C21A4"/>
    <w:rsid w:val="004C31D7"/>
    <w:rsid w:val="004C4AD2"/>
    <w:rsid w:val="004C5F03"/>
    <w:rsid w:val="004D1D78"/>
    <w:rsid w:val="004D1F21"/>
    <w:rsid w:val="004D59D8"/>
    <w:rsid w:val="004D5DA1"/>
    <w:rsid w:val="004D65FB"/>
    <w:rsid w:val="004E150F"/>
    <w:rsid w:val="004E23A1"/>
    <w:rsid w:val="004E3489"/>
    <w:rsid w:val="004E3AFA"/>
    <w:rsid w:val="004E3B1F"/>
    <w:rsid w:val="004E5AE6"/>
    <w:rsid w:val="004E79D0"/>
    <w:rsid w:val="004F24C4"/>
    <w:rsid w:val="00502A0A"/>
    <w:rsid w:val="0050300A"/>
    <w:rsid w:val="00507C50"/>
    <w:rsid w:val="00512AC5"/>
    <w:rsid w:val="00515729"/>
    <w:rsid w:val="00517C3A"/>
    <w:rsid w:val="005229E9"/>
    <w:rsid w:val="005242E4"/>
    <w:rsid w:val="00524F8B"/>
    <w:rsid w:val="00527615"/>
    <w:rsid w:val="005277EB"/>
    <w:rsid w:val="00527BF4"/>
    <w:rsid w:val="00534F6C"/>
    <w:rsid w:val="0053646D"/>
    <w:rsid w:val="00537A38"/>
    <w:rsid w:val="00540AAD"/>
    <w:rsid w:val="00542D67"/>
    <w:rsid w:val="00546458"/>
    <w:rsid w:val="0055087C"/>
    <w:rsid w:val="00551BF1"/>
    <w:rsid w:val="00553413"/>
    <w:rsid w:val="00553B96"/>
    <w:rsid w:val="00556D49"/>
    <w:rsid w:val="00561C75"/>
    <w:rsid w:val="0056605F"/>
    <w:rsid w:val="00566F43"/>
    <w:rsid w:val="0057125A"/>
    <w:rsid w:val="00571649"/>
    <w:rsid w:val="00575AD2"/>
    <w:rsid w:val="00576DCE"/>
    <w:rsid w:val="005804BC"/>
    <w:rsid w:val="0058219C"/>
    <w:rsid w:val="00582CDD"/>
    <w:rsid w:val="00584756"/>
    <w:rsid w:val="0058707F"/>
    <w:rsid w:val="0059286A"/>
    <w:rsid w:val="005931FE"/>
    <w:rsid w:val="005954A4"/>
    <w:rsid w:val="00595CBF"/>
    <w:rsid w:val="005B0072"/>
    <w:rsid w:val="005B0732"/>
    <w:rsid w:val="005B28D5"/>
    <w:rsid w:val="005B38A0"/>
    <w:rsid w:val="005B491C"/>
    <w:rsid w:val="005B4DBF"/>
    <w:rsid w:val="005B5DE2"/>
    <w:rsid w:val="005B674C"/>
    <w:rsid w:val="005C2307"/>
    <w:rsid w:val="005C62FC"/>
    <w:rsid w:val="005C7561"/>
    <w:rsid w:val="005D1E57"/>
    <w:rsid w:val="005D2F57"/>
    <w:rsid w:val="005D34F6"/>
    <w:rsid w:val="005E0C5D"/>
    <w:rsid w:val="005E1884"/>
    <w:rsid w:val="005E5562"/>
    <w:rsid w:val="005E7A52"/>
    <w:rsid w:val="005F373A"/>
    <w:rsid w:val="005F60E1"/>
    <w:rsid w:val="005F6B0E"/>
    <w:rsid w:val="005F760E"/>
    <w:rsid w:val="005F7B1D"/>
    <w:rsid w:val="0060222A"/>
    <w:rsid w:val="0060310A"/>
    <w:rsid w:val="00610C21"/>
    <w:rsid w:val="00611907"/>
    <w:rsid w:val="00611FA0"/>
    <w:rsid w:val="00613116"/>
    <w:rsid w:val="0061567B"/>
    <w:rsid w:val="0061602E"/>
    <w:rsid w:val="006202A6"/>
    <w:rsid w:val="00621C4E"/>
    <w:rsid w:val="006305D7"/>
    <w:rsid w:val="006316B9"/>
    <w:rsid w:val="0063318F"/>
    <w:rsid w:val="00633A01"/>
    <w:rsid w:val="006341F7"/>
    <w:rsid w:val="00635014"/>
    <w:rsid w:val="006369CE"/>
    <w:rsid w:val="006411CA"/>
    <w:rsid w:val="00645083"/>
    <w:rsid w:val="00645BDD"/>
    <w:rsid w:val="00652F57"/>
    <w:rsid w:val="006619C8"/>
    <w:rsid w:val="00664954"/>
    <w:rsid w:val="0066615E"/>
    <w:rsid w:val="00671710"/>
    <w:rsid w:val="00673414"/>
    <w:rsid w:val="0067576B"/>
    <w:rsid w:val="00676079"/>
    <w:rsid w:val="006761D4"/>
    <w:rsid w:val="00676ECD"/>
    <w:rsid w:val="00677A48"/>
    <w:rsid w:val="00677D0A"/>
    <w:rsid w:val="006813CE"/>
    <w:rsid w:val="0068185F"/>
    <w:rsid w:val="006821CC"/>
    <w:rsid w:val="006858CC"/>
    <w:rsid w:val="00686799"/>
    <w:rsid w:val="0069473B"/>
    <w:rsid w:val="00696279"/>
    <w:rsid w:val="00696965"/>
    <w:rsid w:val="006A01CF"/>
    <w:rsid w:val="006B074C"/>
    <w:rsid w:val="006B5494"/>
    <w:rsid w:val="006B5D8C"/>
    <w:rsid w:val="006B72D4"/>
    <w:rsid w:val="006C11CC"/>
    <w:rsid w:val="006C16ED"/>
    <w:rsid w:val="006C1AEB"/>
    <w:rsid w:val="006C3693"/>
    <w:rsid w:val="006C57FE"/>
    <w:rsid w:val="006C697A"/>
    <w:rsid w:val="006C6A88"/>
    <w:rsid w:val="006D0C47"/>
    <w:rsid w:val="006D27EB"/>
    <w:rsid w:val="006D2E8F"/>
    <w:rsid w:val="006D44FE"/>
    <w:rsid w:val="006D59F6"/>
    <w:rsid w:val="006E01DC"/>
    <w:rsid w:val="006E0ADE"/>
    <w:rsid w:val="006E3B90"/>
    <w:rsid w:val="006E4B63"/>
    <w:rsid w:val="006E5648"/>
    <w:rsid w:val="006E614F"/>
    <w:rsid w:val="006E6B55"/>
    <w:rsid w:val="006F06E4"/>
    <w:rsid w:val="006F2F1C"/>
    <w:rsid w:val="006F4AD7"/>
    <w:rsid w:val="006F4E6A"/>
    <w:rsid w:val="006F7B41"/>
    <w:rsid w:val="006F7F9D"/>
    <w:rsid w:val="00702B5D"/>
    <w:rsid w:val="0070327B"/>
    <w:rsid w:val="0070330E"/>
    <w:rsid w:val="00703ED2"/>
    <w:rsid w:val="00704996"/>
    <w:rsid w:val="00705A0C"/>
    <w:rsid w:val="00706035"/>
    <w:rsid w:val="00707B8D"/>
    <w:rsid w:val="00713636"/>
    <w:rsid w:val="00714B8C"/>
    <w:rsid w:val="0071675D"/>
    <w:rsid w:val="007169E9"/>
    <w:rsid w:val="007207DC"/>
    <w:rsid w:val="00725EF5"/>
    <w:rsid w:val="007261DC"/>
    <w:rsid w:val="00735CF5"/>
    <w:rsid w:val="007376F4"/>
    <w:rsid w:val="00740440"/>
    <w:rsid w:val="0074063A"/>
    <w:rsid w:val="00743BA1"/>
    <w:rsid w:val="00745D80"/>
    <w:rsid w:val="00745F1E"/>
    <w:rsid w:val="0074629D"/>
    <w:rsid w:val="00747D14"/>
    <w:rsid w:val="007515FE"/>
    <w:rsid w:val="00753CEE"/>
    <w:rsid w:val="00757DD5"/>
    <w:rsid w:val="007601D0"/>
    <w:rsid w:val="0076109D"/>
    <w:rsid w:val="00767107"/>
    <w:rsid w:val="00772AB7"/>
    <w:rsid w:val="00773BFD"/>
    <w:rsid w:val="007743B3"/>
    <w:rsid w:val="00774490"/>
    <w:rsid w:val="0077537C"/>
    <w:rsid w:val="00776588"/>
    <w:rsid w:val="00777880"/>
    <w:rsid w:val="007819FF"/>
    <w:rsid w:val="00781E64"/>
    <w:rsid w:val="00782C02"/>
    <w:rsid w:val="00784BC6"/>
    <w:rsid w:val="007851CE"/>
    <w:rsid w:val="0078523D"/>
    <w:rsid w:val="007931DF"/>
    <w:rsid w:val="00795B62"/>
    <w:rsid w:val="00795DB0"/>
    <w:rsid w:val="00795EEB"/>
    <w:rsid w:val="007A0172"/>
    <w:rsid w:val="007A2511"/>
    <w:rsid w:val="007A260E"/>
    <w:rsid w:val="007A4D4C"/>
    <w:rsid w:val="007A55BC"/>
    <w:rsid w:val="007A5CB9"/>
    <w:rsid w:val="007A5FF3"/>
    <w:rsid w:val="007A7836"/>
    <w:rsid w:val="007B6D43"/>
    <w:rsid w:val="007B7C6E"/>
    <w:rsid w:val="007C28E9"/>
    <w:rsid w:val="007C4A3D"/>
    <w:rsid w:val="007C53ED"/>
    <w:rsid w:val="007D44D7"/>
    <w:rsid w:val="007D621A"/>
    <w:rsid w:val="007E0A39"/>
    <w:rsid w:val="007E2887"/>
    <w:rsid w:val="007E3CC7"/>
    <w:rsid w:val="007E5278"/>
    <w:rsid w:val="007E542C"/>
    <w:rsid w:val="007E749C"/>
    <w:rsid w:val="007F1B5C"/>
    <w:rsid w:val="00801257"/>
    <w:rsid w:val="008026E4"/>
    <w:rsid w:val="00803B0A"/>
    <w:rsid w:val="00804BD0"/>
    <w:rsid w:val="00804DED"/>
    <w:rsid w:val="00805B96"/>
    <w:rsid w:val="008109D7"/>
    <w:rsid w:val="008115A5"/>
    <w:rsid w:val="008119A9"/>
    <w:rsid w:val="00811D46"/>
    <w:rsid w:val="0081415D"/>
    <w:rsid w:val="008158DA"/>
    <w:rsid w:val="00820229"/>
    <w:rsid w:val="00822448"/>
    <w:rsid w:val="00822ABE"/>
    <w:rsid w:val="008271C2"/>
    <w:rsid w:val="00827F51"/>
    <w:rsid w:val="0083104E"/>
    <w:rsid w:val="008343BE"/>
    <w:rsid w:val="00840FB4"/>
    <w:rsid w:val="008410B2"/>
    <w:rsid w:val="00841D32"/>
    <w:rsid w:val="00842AAB"/>
    <w:rsid w:val="00842FF3"/>
    <w:rsid w:val="0084464D"/>
    <w:rsid w:val="00847778"/>
    <w:rsid w:val="008500A0"/>
    <w:rsid w:val="00852E53"/>
    <w:rsid w:val="0085351C"/>
    <w:rsid w:val="008549CA"/>
    <w:rsid w:val="008556C3"/>
    <w:rsid w:val="0085687C"/>
    <w:rsid w:val="00862DBA"/>
    <w:rsid w:val="00866C7F"/>
    <w:rsid w:val="008706C5"/>
    <w:rsid w:val="00872C50"/>
    <w:rsid w:val="00873707"/>
    <w:rsid w:val="00873DF1"/>
    <w:rsid w:val="008763E1"/>
    <w:rsid w:val="00877EC8"/>
    <w:rsid w:val="00880F36"/>
    <w:rsid w:val="0088174E"/>
    <w:rsid w:val="00883E90"/>
    <w:rsid w:val="00885530"/>
    <w:rsid w:val="00886820"/>
    <w:rsid w:val="00887A16"/>
    <w:rsid w:val="008910D1"/>
    <w:rsid w:val="0089296C"/>
    <w:rsid w:val="00896ABD"/>
    <w:rsid w:val="00897915"/>
    <w:rsid w:val="008A2F6D"/>
    <w:rsid w:val="008A2F6F"/>
    <w:rsid w:val="008A2F81"/>
    <w:rsid w:val="008A3DF8"/>
    <w:rsid w:val="008A48CE"/>
    <w:rsid w:val="008A756D"/>
    <w:rsid w:val="008A7A9C"/>
    <w:rsid w:val="008B4807"/>
    <w:rsid w:val="008B4EFF"/>
    <w:rsid w:val="008B5218"/>
    <w:rsid w:val="008B6D31"/>
    <w:rsid w:val="008B7102"/>
    <w:rsid w:val="008C05E9"/>
    <w:rsid w:val="008C34AC"/>
    <w:rsid w:val="008C3B7D"/>
    <w:rsid w:val="008C67CE"/>
    <w:rsid w:val="008D0CC2"/>
    <w:rsid w:val="008D0F90"/>
    <w:rsid w:val="008D3269"/>
    <w:rsid w:val="008D3715"/>
    <w:rsid w:val="008D487D"/>
    <w:rsid w:val="008D4925"/>
    <w:rsid w:val="008D5465"/>
    <w:rsid w:val="008D7EB7"/>
    <w:rsid w:val="008E3684"/>
    <w:rsid w:val="008E4BE1"/>
    <w:rsid w:val="008E57F5"/>
    <w:rsid w:val="008E7606"/>
    <w:rsid w:val="008F1DAA"/>
    <w:rsid w:val="008F3E57"/>
    <w:rsid w:val="008F3EBD"/>
    <w:rsid w:val="008F4E73"/>
    <w:rsid w:val="008F60B2"/>
    <w:rsid w:val="008F6E6B"/>
    <w:rsid w:val="008F7C41"/>
    <w:rsid w:val="00900DAD"/>
    <w:rsid w:val="00901616"/>
    <w:rsid w:val="00901645"/>
    <w:rsid w:val="00901F39"/>
    <w:rsid w:val="009031E2"/>
    <w:rsid w:val="0091205D"/>
    <w:rsid w:val="0091276C"/>
    <w:rsid w:val="009146D1"/>
    <w:rsid w:val="009165AC"/>
    <w:rsid w:val="0092053F"/>
    <w:rsid w:val="0092340A"/>
    <w:rsid w:val="009313D9"/>
    <w:rsid w:val="0093476E"/>
    <w:rsid w:val="00935B7F"/>
    <w:rsid w:val="009404A6"/>
    <w:rsid w:val="00940964"/>
    <w:rsid w:val="00941293"/>
    <w:rsid w:val="00941FAC"/>
    <w:rsid w:val="009459A3"/>
    <w:rsid w:val="00950C17"/>
    <w:rsid w:val="00954740"/>
    <w:rsid w:val="0095694D"/>
    <w:rsid w:val="0095733B"/>
    <w:rsid w:val="00961E0D"/>
    <w:rsid w:val="00963019"/>
    <w:rsid w:val="00963ABC"/>
    <w:rsid w:val="00964FBF"/>
    <w:rsid w:val="00965D21"/>
    <w:rsid w:val="00966D08"/>
    <w:rsid w:val="00966D58"/>
    <w:rsid w:val="00967764"/>
    <w:rsid w:val="00970B0E"/>
    <w:rsid w:val="00971A1A"/>
    <w:rsid w:val="009741C1"/>
    <w:rsid w:val="00974FDE"/>
    <w:rsid w:val="00976D03"/>
    <w:rsid w:val="00977B30"/>
    <w:rsid w:val="00982F41"/>
    <w:rsid w:val="00985090"/>
    <w:rsid w:val="009867E4"/>
    <w:rsid w:val="00987710"/>
    <w:rsid w:val="009904AB"/>
    <w:rsid w:val="009949B1"/>
    <w:rsid w:val="009950A2"/>
    <w:rsid w:val="00995688"/>
    <w:rsid w:val="009958A6"/>
    <w:rsid w:val="00996456"/>
    <w:rsid w:val="009A04F5"/>
    <w:rsid w:val="009A056B"/>
    <w:rsid w:val="009A15EF"/>
    <w:rsid w:val="009A38A5"/>
    <w:rsid w:val="009B0B62"/>
    <w:rsid w:val="009B118B"/>
    <w:rsid w:val="009B1737"/>
    <w:rsid w:val="009B2810"/>
    <w:rsid w:val="009B3D4B"/>
    <w:rsid w:val="009B4D46"/>
    <w:rsid w:val="009B5B99"/>
    <w:rsid w:val="009B6EFC"/>
    <w:rsid w:val="009C2DF8"/>
    <w:rsid w:val="009C5292"/>
    <w:rsid w:val="009C52E5"/>
    <w:rsid w:val="009C68B7"/>
    <w:rsid w:val="009D0834"/>
    <w:rsid w:val="009D0A1E"/>
    <w:rsid w:val="009D3349"/>
    <w:rsid w:val="009D4FD4"/>
    <w:rsid w:val="009D52BC"/>
    <w:rsid w:val="009D7D0A"/>
    <w:rsid w:val="009E17BC"/>
    <w:rsid w:val="009E2BC2"/>
    <w:rsid w:val="009E3D8E"/>
    <w:rsid w:val="009E49BB"/>
    <w:rsid w:val="009E57BC"/>
    <w:rsid w:val="009E7BB3"/>
    <w:rsid w:val="009F01B1"/>
    <w:rsid w:val="009F0DBB"/>
    <w:rsid w:val="009F18BF"/>
    <w:rsid w:val="009F3887"/>
    <w:rsid w:val="009F5E61"/>
    <w:rsid w:val="009F732B"/>
    <w:rsid w:val="00A00498"/>
    <w:rsid w:val="00A01FE0"/>
    <w:rsid w:val="00A03214"/>
    <w:rsid w:val="00A10656"/>
    <w:rsid w:val="00A124D8"/>
    <w:rsid w:val="00A12FA6"/>
    <w:rsid w:val="00A1339B"/>
    <w:rsid w:val="00A14ABA"/>
    <w:rsid w:val="00A165B9"/>
    <w:rsid w:val="00A222CF"/>
    <w:rsid w:val="00A24CB6"/>
    <w:rsid w:val="00A26CD2"/>
    <w:rsid w:val="00A27667"/>
    <w:rsid w:val="00A315FC"/>
    <w:rsid w:val="00A34A67"/>
    <w:rsid w:val="00A36B57"/>
    <w:rsid w:val="00A37462"/>
    <w:rsid w:val="00A37C5A"/>
    <w:rsid w:val="00A44A28"/>
    <w:rsid w:val="00A459E1"/>
    <w:rsid w:val="00A52296"/>
    <w:rsid w:val="00A53B94"/>
    <w:rsid w:val="00A55661"/>
    <w:rsid w:val="00A60129"/>
    <w:rsid w:val="00A61B70"/>
    <w:rsid w:val="00A61FA8"/>
    <w:rsid w:val="00A62B7E"/>
    <w:rsid w:val="00A637F4"/>
    <w:rsid w:val="00A645C8"/>
    <w:rsid w:val="00A65485"/>
    <w:rsid w:val="00A66E05"/>
    <w:rsid w:val="00A70753"/>
    <w:rsid w:val="00A712D2"/>
    <w:rsid w:val="00A74A31"/>
    <w:rsid w:val="00A766BD"/>
    <w:rsid w:val="00A77FDF"/>
    <w:rsid w:val="00A82C8A"/>
    <w:rsid w:val="00A852FF"/>
    <w:rsid w:val="00A87337"/>
    <w:rsid w:val="00A90C97"/>
    <w:rsid w:val="00A960C8"/>
    <w:rsid w:val="00AA1B4F"/>
    <w:rsid w:val="00AA1FC2"/>
    <w:rsid w:val="00AA4739"/>
    <w:rsid w:val="00AA54F3"/>
    <w:rsid w:val="00AA6B43"/>
    <w:rsid w:val="00AB367A"/>
    <w:rsid w:val="00AB680D"/>
    <w:rsid w:val="00AC01D1"/>
    <w:rsid w:val="00AC368C"/>
    <w:rsid w:val="00AC3B2A"/>
    <w:rsid w:val="00AC70BF"/>
    <w:rsid w:val="00AC7DDE"/>
    <w:rsid w:val="00AD5C43"/>
    <w:rsid w:val="00AD6A05"/>
    <w:rsid w:val="00AE2397"/>
    <w:rsid w:val="00AE24B8"/>
    <w:rsid w:val="00AE272B"/>
    <w:rsid w:val="00AE3D0B"/>
    <w:rsid w:val="00AE3E3A"/>
    <w:rsid w:val="00AE77B4"/>
    <w:rsid w:val="00AE7C1A"/>
    <w:rsid w:val="00AF04F1"/>
    <w:rsid w:val="00AF0D9C"/>
    <w:rsid w:val="00AF13AB"/>
    <w:rsid w:val="00AF1915"/>
    <w:rsid w:val="00AF1D36"/>
    <w:rsid w:val="00AF5044"/>
    <w:rsid w:val="00AF5F75"/>
    <w:rsid w:val="00AF6001"/>
    <w:rsid w:val="00B01A16"/>
    <w:rsid w:val="00B01FD6"/>
    <w:rsid w:val="00B023E8"/>
    <w:rsid w:val="00B02A6B"/>
    <w:rsid w:val="00B03553"/>
    <w:rsid w:val="00B07F45"/>
    <w:rsid w:val="00B1021A"/>
    <w:rsid w:val="00B15A1F"/>
    <w:rsid w:val="00B15FE9"/>
    <w:rsid w:val="00B16C68"/>
    <w:rsid w:val="00B2148A"/>
    <w:rsid w:val="00B220C2"/>
    <w:rsid w:val="00B2210B"/>
    <w:rsid w:val="00B23E9B"/>
    <w:rsid w:val="00B25B32"/>
    <w:rsid w:val="00B32387"/>
    <w:rsid w:val="00B36C42"/>
    <w:rsid w:val="00B40A86"/>
    <w:rsid w:val="00B425E6"/>
    <w:rsid w:val="00B42EA7"/>
    <w:rsid w:val="00B465AA"/>
    <w:rsid w:val="00B5337C"/>
    <w:rsid w:val="00B53FDE"/>
    <w:rsid w:val="00B54858"/>
    <w:rsid w:val="00B56397"/>
    <w:rsid w:val="00B56EF4"/>
    <w:rsid w:val="00B6027B"/>
    <w:rsid w:val="00B60494"/>
    <w:rsid w:val="00B67947"/>
    <w:rsid w:val="00B67AFF"/>
    <w:rsid w:val="00B70B59"/>
    <w:rsid w:val="00B72C4C"/>
    <w:rsid w:val="00B732B4"/>
    <w:rsid w:val="00B73373"/>
    <w:rsid w:val="00B73657"/>
    <w:rsid w:val="00B807B8"/>
    <w:rsid w:val="00B93BC8"/>
    <w:rsid w:val="00B9403B"/>
    <w:rsid w:val="00BA0EE3"/>
    <w:rsid w:val="00BA1735"/>
    <w:rsid w:val="00BA19FA"/>
    <w:rsid w:val="00BA1ADE"/>
    <w:rsid w:val="00BA26BF"/>
    <w:rsid w:val="00BA365A"/>
    <w:rsid w:val="00BA4288"/>
    <w:rsid w:val="00BA7F94"/>
    <w:rsid w:val="00BB48E5"/>
    <w:rsid w:val="00BB54FB"/>
    <w:rsid w:val="00BB5607"/>
    <w:rsid w:val="00BB5ACA"/>
    <w:rsid w:val="00BB76DB"/>
    <w:rsid w:val="00BC3823"/>
    <w:rsid w:val="00BC5841"/>
    <w:rsid w:val="00BD3786"/>
    <w:rsid w:val="00BD4C4C"/>
    <w:rsid w:val="00BD60B4"/>
    <w:rsid w:val="00BE2FD2"/>
    <w:rsid w:val="00BE40C0"/>
    <w:rsid w:val="00BE5F4A"/>
    <w:rsid w:val="00BF09B0"/>
    <w:rsid w:val="00BF1544"/>
    <w:rsid w:val="00BF1B53"/>
    <w:rsid w:val="00C050B9"/>
    <w:rsid w:val="00C06F06"/>
    <w:rsid w:val="00C078D2"/>
    <w:rsid w:val="00C14748"/>
    <w:rsid w:val="00C20969"/>
    <w:rsid w:val="00C20FAD"/>
    <w:rsid w:val="00C2375F"/>
    <w:rsid w:val="00C24567"/>
    <w:rsid w:val="00C247CB"/>
    <w:rsid w:val="00C27119"/>
    <w:rsid w:val="00C271BC"/>
    <w:rsid w:val="00C32847"/>
    <w:rsid w:val="00C3355F"/>
    <w:rsid w:val="00C3569A"/>
    <w:rsid w:val="00C37638"/>
    <w:rsid w:val="00C43F48"/>
    <w:rsid w:val="00C448FF"/>
    <w:rsid w:val="00C45E57"/>
    <w:rsid w:val="00C52F29"/>
    <w:rsid w:val="00C53F1D"/>
    <w:rsid w:val="00C56CE6"/>
    <w:rsid w:val="00C5745F"/>
    <w:rsid w:val="00C60E1B"/>
    <w:rsid w:val="00C61673"/>
    <w:rsid w:val="00C61A98"/>
    <w:rsid w:val="00C62831"/>
    <w:rsid w:val="00C63201"/>
    <w:rsid w:val="00C63663"/>
    <w:rsid w:val="00C64E62"/>
    <w:rsid w:val="00C651D5"/>
    <w:rsid w:val="00C65CCC"/>
    <w:rsid w:val="00C67098"/>
    <w:rsid w:val="00C677C5"/>
    <w:rsid w:val="00C7618F"/>
    <w:rsid w:val="00C765A9"/>
    <w:rsid w:val="00C765AD"/>
    <w:rsid w:val="00C767C9"/>
    <w:rsid w:val="00C806FC"/>
    <w:rsid w:val="00C8162D"/>
    <w:rsid w:val="00C82444"/>
    <w:rsid w:val="00C83A0B"/>
    <w:rsid w:val="00C842D0"/>
    <w:rsid w:val="00C84ED1"/>
    <w:rsid w:val="00C852BF"/>
    <w:rsid w:val="00C86877"/>
    <w:rsid w:val="00C9038F"/>
    <w:rsid w:val="00C92AAB"/>
    <w:rsid w:val="00C9432B"/>
    <w:rsid w:val="00CA2435"/>
    <w:rsid w:val="00CA60E5"/>
    <w:rsid w:val="00CB1408"/>
    <w:rsid w:val="00CC10B8"/>
    <w:rsid w:val="00CC227C"/>
    <w:rsid w:val="00CD0E2F"/>
    <w:rsid w:val="00CD2F20"/>
    <w:rsid w:val="00CD6B20"/>
    <w:rsid w:val="00CE0BC5"/>
    <w:rsid w:val="00CE1339"/>
    <w:rsid w:val="00CE61CC"/>
    <w:rsid w:val="00CE6E42"/>
    <w:rsid w:val="00CF20B7"/>
    <w:rsid w:val="00CF2AC3"/>
    <w:rsid w:val="00CF5C58"/>
    <w:rsid w:val="00CF6626"/>
    <w:rsid w:val="00CF6692"/>
    <w:rsid w:val="00CF7441"/>
    <w:rsid w:val="00D00D16"/>
    <w:rsid w:val="00D035A4"/>
    <w:rsid w:val="00D03C6C"/>
    <w:rsid w:val="00D06288"/>
    <w:rsid w:val="00D068C7"/>
    <w:rsid w:val="00D106BB"/>
    <w:rsid w:val="00D10E9D"/>
    <w:rsid w:val="00D128A4"/>
    <w:rsid w:val="00D20954"/>
    <w:rsid w:val="00D21C39"/>
    <w:rsid w:val="00D21FC6"/>
    <w:rsid w:val="00D2243A"/>
    <w:rsid w:val="00D2379F"/>
    <w:rsid w:val="00D249FB"/>
    <w:rsid w:val="00D33393"/>
    <w:rsid w:val="00D33D36"/>
    <w:rsid w:val="00D34B26"/>
    <w:rsid w:val="00D34D94"/>
    <w:rsid w:val="00D37574"/>
    <w:rsid w:val="00D409E2"/>
    <w:rsid w:val="00D4180A"/>
    <w:rsid w:val="00D427D7"/>
    <w:rsid w:val="00D42A71"/>
    <w:rsid w:val="00D44E62"/>
    <w:rsid w:val="00D4545C"/>
    <w:rsid w:val="00D51570"/>
    <w:rsid w:val="00D556AD"/>
    <w:rsid w:val="00D60381"/>
    <w:rsid w:val="00D60BEB"/>
    <w:rsid w:val="00D616DE"/>
    <w:rsid w:val="00D62201"/>
    <w:rsid w:val="00D6283E"/>
    <w:rsid w:val="00D651D1"/>
    <w:rsid w:val="00D705C3"/>
    <w:rsid w:val="00D717BB"/>
    <w:rsid w:val="00D7226B"/>
    <w:rsid w:val="00D72707"/>
    <w:rsid w:val="00D72A29"/>
    <w:rsid w:val="00D72A57"/>
    <w:rsid w:val="00D75A9C"/>
    <w:rsid w:val="00D813BF"/>
    <w:rsid w:val="00D856EF"/>
    <w:rsid w:val="00D90871"/>
    <w:rsid w:val="00D9155F"/>
    <w:rsid w:val="00D92951"/>
    <w:rsid w:val="00D9385B"/>
    <w:rsid w:val="00D9403F"/>
    <w:rsid w:val="00D959B4"/>
    <w:rsid w:val="00DA03D7"/>
    <w:rsid w:val="00DA09A5"/>
    <w:rsid w:val="00DA44DE"/>
    <w:rsid w:val="00DA7254"/>
    <w:rsid w:val="00DB21CE"/>
    <w:rsid w:val="00DB4356"/>
    <w:rsid w:val="00DB620A"/>
    <w:rsid w:val="00DC3832"/>
    <w:rsid w:val="00DC6C7C"/>
    <w:rsid w:val="00DC7A51"/>
    <w:rsid w:val="00DD2328"/>
    <w:rsid w:val="00DE5B5F"/>
    <w:rsid w:val="00DF16B3"/>
    <w:rsid w:val="00DF7E6D"/>
    <w:rsid w:val="00E00696"/>
    <w:rsid w:val="00E060C2"/>
    <w:rsid w:val="00E06324"/>
    <w:rsid w:val="00E07C1B"/>
    <w:rsid w:val="00E11ADD"/>
    <w:rsid w:val="00E12FB0"/>
    <w:rsid w:val="00E14814"/>
    <w:rsid w:val="00E1591B"/>
    <w:rsid w:val="00E16A50"/>
    <w:rsid w:val="00E17C82"/>
    <w:rsid w:val="00E21599"/>
    <w:rsid w:val="00E249D5"/>
    <w:rsid w:val="00E262C3"/>
    <w:rsid w:val="00E30527"/>
    <w:rsid w:val="00E315DC"/>
    <w:rsid w:val="00E32E7E"/>
    <w:rsid w:val="00E33C68"/>
    <w:rsid w:val="00E34EEB"/>
    <w:rsid w:val="00E42E59"/>
    <w:rsid w:val="00E44EB9"/>
    <w:rsid w:val="00E46358"/>
    <w:rsid w:val="00E471DC"/>
    <w:rsid w:val="00E50EB4"/>
    <w:rsid w:val="00E519E1"/>
    <w:rsid w:val="00E532FC"/>
    <w:rsid w:val="00E55BB0"/>
    <w:rsid w:val="00E609E5"/>
    <w:rsid w:val="00E60F27"/>
    <w:rsid w:val="00E64D93"/>
    <w:rsid w:val="00E65EDB"/>
    <w:rsid w:val="00E66927"/>
    <w:rsid w:val="00E677B8"/>
    <w:rsid w:val="00E67FA1"/>
    <w:rsid w:val="00E73147"/>
    <w:rsid w:val="00E73D53"/>
    <w:rsid w:val="00E74667"/>
    <w:rsid w:val="00E75111"/>
    <w:rsid w:val="00E77296"/>
    <w:rsid w:val="00E777C9"/>
    <w:rsid w:val="00E825DD"/>
    <w:rsid w:val="00E904D8"/>
    <w:rsid w:val="00E91181"/>
    <w:rsid w:val="00E93763"/>
    <w:rsid w:val="00EA2DB8"/>
    <w:rsid w:val="00EA427A"/>
    <w:rsid w:val="00EA723B"/>
    <w:rsid w:val="00EB231F"/>
    <w:rsid w:val="00EB6350"/>
    <w:rsid w:val="00EB7E7B"/>
    <w:rsid w:val="00EC0C0F"/>
    <w:rsid w:val="00EC1009"/>
    <w:rsid w:val="00EC2F62"/>
    <w:rsid w:val="00EC62EB"/>
    <w:rsid w:val="00EC6E9F"/>
    <w:rsid w:val="00EC73D1"/>
    <w:rsid w:val="00ED2067"/>
    <w:rsid w:val="00ED2269"/>
    <w:rsid w:val="00ED44F0"/>
    <w:rsid w:val="00ED4816"/>
    <w:rsid w:val="00ED4B33"/>
    <w:rsid w:val="00ED7DD6"/>
    <w:rsid w:val="00EE15A1"/>
    <w:rsid w:val="00EE2A7C"/>
    <w:rsid w:val="00EE2C42"/>
    <w:rsid w:val="00EE3106"/>
    <w:rsid w:val="00EE341B"/>
    <w:rsid w:val="00EE4453"/>
    <w:rsid w:val="00EE5FCE"/>
    <w:rsid w:val="00EE6BBD"/>
    <w:rsid w:val="00EE6E1E"/>
    <w:rsid w:val="00EE705F"/>
    <w:rsid w:val="00EF53E6"/>
    <w:rsid w:val="00EF54FD"/>
    <w:rsid w:val="00EF7727"/>
    <w:rsid w:val="00F0181B"/>
    <w:rsid w:val="00F0543D"/>
    <w:rsid w:val="00F12FA2"/>
    <w:rsid w:val="00F13112"/>
    <w:rsid w:val="00F138AD"/>
    <w:rsid w:val="00F1623F"/>
    <w:rsid w:val="00F16FE6"/>
    <w:rsid w:val="00F238BD"/>
    <w:rsid w:val="00F23B25"/>
    <w:rsid w:val="00F24179"/>
    <w:rsid w:val="00F24992"/>
    <w:rsid w:val="00F25CED"/>
    <w:rsid w:val="00F26AD5"/>
    <w:rsid w:val="00F300C6"/>
    <w:rsid w:val="00F30E4F"/>
    <w:rsid w:val="00F31B95"/>
    <w:rsid w:val="00F32F2F"/>
    <w:rsid w:val="00F33F3F"/>
    <w:rsid w:val="00F34FF6"/>
    <w:rsid w:val="00F35BDD"/>
    <w:rsid w:val="00F403FD"/>
    <w:rsid w:val="00F408BD"/>
    <w:rsid w:val="00F4108C"/>
    <w:rsid w:val="00F41E72"/>
    <w:rsid w:val="00F4436F"/>
    <w:rsid w:val="00F50300"/>
    <w:rsid w:val="00F531A6"/>
    <w:rsid w:val="00F56E39"/>
    <w:rsid w:val="00F60BEC"/>
    <w:rsid w:val="00F623E9"/>
    <w:rsid w:val="00F63951"/>
    <w:rsid w:val="00F63C86"/>
    <w:rsid w:val="00F64139"/>
    <w:rsid w:val="00F649C5"/>
    <w:rsid w:val="00F66318"/>
    <w:rsid w:val="00F74D13"/>
    <w:rsid w:val="00F764A4"/>
    <w:rsid w:val="00F76631"/>
    <w:rsid w:val="00F766BE"/>
    <w:rsid w:val="00F77711"/>
    <w:rsid w:val="00F77EB9"/>
    <w:rsid w:val="00F77FD8"/>
    <w:rsid w:val="00F80635"/>
    <w:rsid w:val="00F815D1"/>
    <w:rsid w:val="00F81E7E"/>
    <w:rsid w:val="00F81F0F"/>
    <w:rsid w:val="00F825F4"/>
    <w:rsid w:val="00F9137D"/>
    <w:rsid w:val="00F92906"/>
    <w:rsid w:val="00F92AA1"/>
    <w:rsid w:val="00F932DE"/>
    <w:rsid w:val="00F963DD"/>
    <w:rsid w:val="00FA0274"/>
    <w:rsid w:val="00FA2045"/>
    <w:rsid w:val="00FA76FF"/>
    <w:rsid w:val="00FB1AA9"/>
    <w:rsid w:val="00FB4B5A"/>
    <w:rsid w:val="00FB4C5F"/>
    <w:rsid w:val="00FB5316"/>
    <w:rsid w:val="00FB5DAA"/>
    <w:rsid w:val="00FB668B"/>
    <w:rsid w:val="00FB67C4"/>
    <w:rsid w:val="00FC04B9"/>
    <w:rsid w:val="00FC161A"/>
    <w:rsid w:val="00FC23D5"/>
    <w:rsid w:val="00FC4C1A"/>
    <w:rsid w:val="00FC5633"/>
    <w:rsid w:val="00FC6468"/>
    <w:rsid w:val="00FC6D49"/>
    <w:rsid w:val="00FD2378"/>
    <w:rsid w:val="00FD3B5A"/>
    <w:rsid w:val="00FD4922"/>
    <w:rsid w:val="00FD6461"/>
    <w:rsid w:val="00FE0281"/>
    <w:rsid w:val="00FE0F6B"/>
    <w:rsid w:val="00FE2C41"/>
    <w:rsid w:val="00FE7083"/>
    <w:rsid w:val="00FE7B67"/>
    <w:rsid w:val="00FF019F"/>
    <w:rsid w:val="00FF644B"/>
    <w:rsid w:val="00FF6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6C697A"/>
    <w:pPr>
      <w:jc w:val="center"/>
    </w:pPr>
    <w:rPr>
      <w:noProof/>
    </w:rPr>
  </w:style>
  <w:style w:type="character" w:customStyle="1" w:styleId="EndNoteBibliographyTitleChar">
    <w:name w:val="EndNote Bibliography Title Char"/>
    <w:basedOn w:val="DefaultParagraphFont"/>
    <w:link w:val="EndNoteBibliographyTitle"/>
    <w:rsid w:val="006C697A"/>
    <w:rPr>
      <w:rFonts w:ascii="Calibri" w:hAnsi="Calibri" w:cs="Calibri"/>
      <w:noProof/>
      <w:color w:val="000000"/>
      <w:sz w:val="24"/>
      <w:szCs w:val="24"/>
    </w:rPr>
  </w:style>
  <w:style w:type="paragraph" w:customStyle="1" w:styleId="EndNoteBibliography">
    <w:name w:val="EndNote Bibliography"/>
    <w:basedOn w:val="Normal"/>
    <w:link w:val="EndNoteBibliographyChar"/>
    <w:rsid w:val="006C697A"/>
    <w:rPr>
      <w:noProof/>
    </w:rPr>
  </w:style>
  <w:style w:type="character" w:customStyle="1" w:styleId="EndNoteBibliographyChar">
    <w:name w:val="EndNote Bibliography Char"/>
    <w:basedOn w:val="DefaultParagraphFont"/>
    <w:link w:val="EndNoteBibliography"/>
    <w:rsid w:val="006C697A"/>
    <w:rPr>
      <w:rFonts w:ascii="Calibri" w:hAnsi="Calibri" w:cs="Calibri"/>
      <w:noProof/>
      <w:color w:val="000000"/>
      <w:sz w:val="24"/>
      <w:szCs w:val="24"/>
    </w:rPr>
  </w:style>
  <w:style w:type="paragraph" w:customStyle="1" w:styleId="Paragraph">
    <w:name w:val="Paragraph"/>
    <w:basedOn w:val="Normal"/>
    <w:rsid w:val="00AB680D"/>
    <w:pPr>
      <w:widowControl/>
      <w:autoSpaceDE/>
      <w:autoSpaceDN/>
      <w:adjustRightInd/>
      <w:spacing w:before="120"/>
      <w:ind w:firstLine="720"/>
      <w:jc w:val="left"/>
    </w:pPr>
    <w:rPr>
      <w:rFonts w:ascii="Times New Roman" w:hAnsi="Times New Roman" w:cs="Times New Roman"/>
      <w:color w:val="auto"/>
    </w:rPr>
  </w:style>
  <w:style w:type="paragraph" w:styleId="BodyText3">
    <w:name w:val="Body Text 3"/>
    <w:basedOn w:val="Normal"/>
    <w:link w:val="BodyText3Char"/>
    <w:uiPriority w:val="99"/>
    <w:unhideWhenUsed/>
    <w:rsid w:val="009C5292"/>
    <w:pPr>
      <w:widowControl/>
      <w:autoSpaceDE/>
      <w:autoSpaceDN/>
      <w:adjustRightInd/>
      <w:spacing w:after="120"/>
      <w:jc w:val="left"/>
    </w:pPr>
    <w:rPr>
      <w:rFonts w:ascii="Times New Roman" w:eastAsia="Calibri" w:hAnsi="Times New Roman" w:cs="Times New Roman"/>
      <w:color w:val="auto"/>
      <w:sz w:val="16"/>
      <w:szCs w:val="16"/>
      <w:lang w:eastAsia="x-none"/>
    </w:rPr>
  </w:style>
  <w:style w:type="character" w:customStyle="1" w:styleId="BodyText3Char">
    <w:name w:val="Body Text 3 Char"/>
    <w:basedOn w:val="DefaultParagraphFont"/>
    <w:link w:val="BodyText3"/>
    <w:uiPriority w:val="99"/>
    <w:rsid w:val="009C5292"/>
    <w:rPr>
      <w:rFonts w:eastAsia="Calibri"/>
      <w:sz w:val="16"/>
      <w:szCs w:val="16"/>
      <w:lang w:eastAsia="x-none"/>
    </w:rPr>
  </w:style>
  <w:style w:type="character" w:styleId="LineNumber">
    <w:name w:val="line number"/>
    <w:basedOn w:val="DefaultParagraphFont"/>
    <w:uiPriority w:val="99"/>
    <w:semiHidden/>
    <w:unhideWhenUsed/>
    <w:rsid w:val="00537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6C697A"/>
    <w:pPr>
      <w:jc w:val="center"/>
    </w:pPr>
    <w:rPr>
      <w:noProof/>
    </w:rPr>
  </w:style>
  <w:style w:type="character" w:customStyle="1" w:styleId="EndNoteBibliographyTitleChar">
    <w:name w:val="EndNote Bibliography Title Char"/>
    <w:basedOn w:val="DefaultParagraphFont"/>
    <w:link w:val="EndNoteBibliographyTitle"/>
    <w:rsid w:val="006C697A"/>
    <w:rPr>
      <w:rFonts w:ascii="Calibri" w:hAnsi="Calibri" w:cs="Calibri"/>
      <w:noProof/>
      <w:color w:val="000000"/>
      <w:sz w:val="24"/>
      <w:szCs w:val="24"/>
    </w:rPr>
  </w:style>
  <w:style w:type="paragraph" w:customStyle="1" w:styleId="EndNoteBibliography">
    <w:name w:val="EndNote Bibliography"/>
    <w:basedOn w:val="Normal"/>
    <w:link w:val="EndNoteBibliographyChar"/>
    <w:rsid w:val="006C697A"/>
    <w:rPr>
      <w:noProof/>
    </w:rPr>
  </w:style>
  <w:style w:type="character" w:customStyle="1" w:styleId="EndNoteBibliographyChar">
    <w:name w:val="EndNote Bibliography Char"/>
    <w:basedOn w:val="DefaultParagraphFont"/>
    <w:link w:val="EndNoteBibliography"/>
    <w:rsid w:val="006C697A"/>
    <w:rPr>
      <w:rFonts w:ascii="Calibri" w:hAnsi="Calibri" w:cs="Calibri"/>
      <w:noProof/>
      <w:color w:val="000000"/>
      <w:sz w:val="24"/>
      <w:szCs w:val="24"/>
    </w:rPr>
  </w:style>
  <w:style w:type="paragraph" w:customStyle="1" w:styleId="Paragraph">
    <w:name w:val="Paragraph"/>
    <w:basedOn w:val="Normal"/>
    <w:rsid w:val="00AB680D"/>
    <w:pPr>
      <w:widowControl/>
      <w:autoSpaceDE/>
      <w:autoSpaceDN/>
      <w:adjustRightInd/>
      <w:spacing w:before="120"/>
      <w:ind w:firstLine="720"/>
      <w:jc w:val="left"/>
    </w:pPr>
    <w:rPr>
      <w:rFonts w:ascii="Times New Roman" w:hAnsi="Times New Roman" w:cs="Times New Roman"/>
      <w:color w:val="auto"/>
    </w:rPr>
  </w:style>
  <w:style w:type="paragraph" w:styleId="BodyText3">
    <w:name w:val="Body Text 3"/>
    <w:basedOn w:val="Normal"/>
    <w:link w:val="BodyText3Char"/>
    <w:uiPriority w:val="99"/>
    <w:unhideWhenUsed/>
    <w:rsid w:val="009C5292"/>
    <w:pPr>
      <w:widowControl/>
      <w:autoSpaceDE/>
      <w:autoSpaceDN/>
      <w:adjustRightInd/>
      <w:spacing w:after="120"/>
      <w:jc w:val="left"/>
    </w:pPr>
    <w:rPr>
      <w:rFonts w:ascii="Times New Roman" w:eastAsia="Calibri" w:hAnsi="Times New Roman" w:cs="Times New Roman"/>
      <w:color w:val="auto"/>
      <w:sz w:val="16"/>
      <w:szCs w:val="16"/>
      <w:lang w:eastAsia="x-none"/>
    </w:rPr>
  </w:style>
  <w:style w:type="character" w:customStyle="1" w:styleId="BodyText3Char">
    <w:name w:val="Body Text 3 Char"/>
    <w:basedOn w:val="DefaultParagraphFont"/>
    <w:link w:val="BodyText3"/>
    <w:uiPriority w:val="99"/>
    <w:rsid w:val="009C5292"/>
    <w:rPr>
      <w:rFonts w:eastAsia="Calibri"/>
      <w:sz w:val="16"/>
      <w:szCs w:val="16"/>
      <w:lang w:eastAsia="x-none"/>
    </w:rPr>
  </w:style>
  <w:style w:type="character" w:styleId="LineNumber">
    <w:name w:val="line number"/>
    <w:basedOn w:val="DefaultParagraphFont"/>
    <w:uiPriority w:val="99"/>
    <w:semiHidden/>
    <w:unhideWhenUsed/>
    <w:rsid w:val="0053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8381">
      <w:bodyDiv w:val="1"/>
      <w:marLeft w:val="0"/>
      <w:marRight w:val="0"/>
      <w:marTop w:val="0"/>
      <w:marBottom w:val="0"/>
      <w:divBdr>
        <w:top w:val="none" w:sz="0" w:space="0" w:color="auto"/>
        <w:left w:val="none" w:sz="0" w:space="0" w:color="auto"/>
        <w:bottom w:val="none" w:sz="0" w:space="0" w:color="auto"/>
        <w:right w:val="none" w:sz="0" w:space="0" w:color="auto"/>
      </w:divBdr>
      <w:divsChild>
        <w:div w:id="2091150171">
          <w:marLeft w:val="0"/>
          <w:marRight w:val="0"/>
          <w:marTop w:val="0"/>
          <w:marBottom w:val="0"/>
          <w:divBdr>
            <w:top w:val="none" w:sz="0" w:space="0" w:color="auto"/>
            <w:left w:val="none" w:sz="0" w:space="0" w:color="auto"/>
            <w:bottom w:val="none" w:sz="0" w:space="0" w:color="auto"/>
            <w:right w:val="none" w:sz="0" w:space="0" w:color="auto"/>
          </w:divBdr>
          <w:divsChild>
            <w:div w:id="677511832">
              <w:marLeft w:val="0"/>
              <w:marRight w:val="0"/>
              <w:marTop w:val="0"/>
              <w:marBottom w:val="0"/>
              <w:divBdr>
                <w:top w:val="none" w:sz="0" w:space="0" w:color="auto"/>
                <w:left w:val="none" w:sz="0" w:space="0" w:color="auto"/>
                <w:bottom w:val="none" w:sz="0" w:space="0" w:color="auto"/>
                <w:right w:val="none" w:sz="0" w:space="0" w:color="auto"/>
              </w:divBdr>
              <w:divsChild>
                <w:div w:id="10883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Sephorah%20Zaman\Downloads\robert.lindsay@manchester.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ina.arellanes.lozada@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iran.kousar@postgrad.manchester.ac.uk" TargetMode="External"/><Relationship Id="rId4" Type="http://schemas.microsoft.com/office/2007/relationships/stylesWithEffects" Target="stylesWithEffects.xml"/><Relationship Id="rId9" Type="http://schemas.openxmlformats.org/officeDocument/2006/relationships/hyperlink" Target="mailto:monika.walczak@manchester.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6437-9640-43D3-A2D3-E2CE3675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4692</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31381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2016-06-23T18:03:00Z</cp:lastPrinted>
  <dcterms:created xsi:type="dcterms:W3CDTF">2016-08-31T16:42:00Z</dcterms:created>
  <dcterms:modified xsi:type="dcterms:W3CDTF">2016-08-31T16:44:00Z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