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BD581F" w14:textId="77777777" w:rsidR="00A74F4D" w:rsidRPr="00383166" w:rsidRDefault="00A74F4D" w:rsidP="00B338CB">
      <w:pPr>
        <w:rPr>
          <w:rFonts w:ascii="Arial" w:hAnsi="Arial" w:cs="Arial"/>
          <w:b/>
          <w:sz w:val="32"/>
          <w:szCs w:val="32"/>
        </w:rPr>
      </w:pPr>
      <w:r w:rsidRPr="00383166">
        <w:rPr>
          <w:rFonts w:ascii="Arial" w:hAnsi="Arial" w:cs="Arial"/>
          <w:b/>
          <w:sz w:val="32"/>
          <w:szCs w:val="32"/>
        </w:rPr>
        <w:t>Line-</w:t>
      </w:r>
      <w:proofErr w:type="spellStart"/>
      <w:r w:rsidRPr="00383166">
        <w:rPr>
          <w:rFonts w:ascii="Arial" w:hAnsi="Arial" w:cs="Arial"/>
          <w:b/>
          <w:sz w:val="32"/>
          <w:szCs w:val="32"/>
        </w:rPr>
        <w:t>by</w:t>
      </w:r>
      <w:proofErr w:type="spellEnd"/>
      <w:r w:rsidRPr="00383166">
        <w:rPr>
          <w:rFonts w:ascii="Arial" w:hAnsi="Arial" w:cs="Arial"/>
          <w:b/>
          <w:sz w:val="32"/>
          <w:szCs w:val="32"/>
        </w:rPr>
        <w:t>-</w:t>
      </w:r>
      <w:proofErr w:type="spellStart"/>
      <w:r w:rsidRPr="00383166">
        <w:rPr>
          <w:rFonts w:ascii="Arial" w:hAnsi="Arial" w:cs="Arial"/>
          <w:b/>
          <w:sz w:val="32"/>
          <w:szCs w:val="32"/>
        </w:rPr>
        <w:t>line</w:t>
      </w:r>
      <w:proofErr w:type="spellEnd"/>
      <w:r w:rsidRPr="00383166">
        <w:rPr>
          <w:rFonts w:ascii="Arial" w:hAnsi="Arial" w:cs="Arial"/>
          <w:b/>
          <w:sz w:val="32"/>
          <w:szCs w:val="32"/>
        </w:rPr>
        <w:t xml:space="preserve"> Response Letter (Revision of Version 5516_R1_070516)</w:t>
      </w:r>
    </w:p>
    <w:p w14:paraId="27EA6678" w14:textId="77777777" w:rsidR="00A74F4D" w:rsidRPr="00383166" w:rsidRDefault="00A74F4D" w:rsidP="00B338CB">
      <w:pPr>
        <w:rPr>
          <w:rFonts w:ascii="Arial" w:hAnsi="Arial" w:cs="Arial"/>
          <w:b/>
          <w:color w:val="453CCC"/>
          <w:sz w:val="32"/>
          <w:szCs w:val="32"/>
        </w:rPr>
      </w:pPr>
    </w:p>
    <w:p w14:paraId="6669CED3" w14:textId="77777777" w:rsidR="00847CA3" w:rsidRPr="00383166" w:rsidRDefault="00B338CB" w:rsidP="00B338CB">
      <w:pPr>
        <w:rPr>
          <w:rFonts w:ascii="Arial" w:hAnsi="Arial" w:cs="Arial"/>
          <w:lang w:val="en-US"/>
        </w:rPr>
      </w:pPr>
      <w:r w:rsidRPr="00383166">
        <w:rPr>
          <w:rFonts w:ascii="Arial" w:hAnsi="Arial" w:cs="Arial"/>
          <w:lang w:val="en-US"/>
        </w:rPr>
        <w:t>Manuscript JoVE55116R1 “Topical airway anesthesia for awake endoscopic intubation using the spray-as-you-go technique with high oxygen flow.</w:t>
      </w:r>
    </w:p>
    <w:p w14:paraId="04306E91" w14:textId="77777777" w:rsidR="00B338CB" w:rsidRPr="00383166" w:rsidRDefault="00B338CB" w:rsidP="00B338CB">
      <w:pPr>
        <w:rPr>
          <w:rFonts w:ascii="Arial" w:hAnsi="Arial" w:cs="Arial"/>
          <w:lang w:val="en-US"/>
        </w:rPr>
      </w:pPr>
    </w:p>
    <w:p w14:paraId="510E5218" w14:textId="77777777" w:rsidR="00B338CB" w:rsidRPr="00383166" w:rsidRDefault="00B338CB" w:rsidP="00B338CB">
      <w:pPr>
        <w:rPr>
          <w:rFonts w:ascii="Arial" w:hAnsi="Arial" w:cs="Arial"/>
          <w:lang w:val="en-US"/>
        </w:rPr>
      </w:pPr>
      <w:r w:rsidRPr="00383166">
        <w:rPr>
          <w:rFonts w:ascii="Arial" w:hAnsi="Arial" w:cs="Arial"/>
          <w:lang w:val="en-US"/>
        </w:rPr>
        <w:t>Version 55116_R1_070516</w:t>
      </w:r>
    </w:p>
    <w:p w14:paraId="2D703D02" w14:textId="77777777" w:rsidR="00B338CB" w:rsidRPr="00383166" w:rsidRDefault="00B338CB" w:rsidP="00B338CB">
      <w:pPr>
        <w:rPr>
          <w:rFonts w:ascii="Arial" w:hAnsi="Arial" w:cs="Arial"/>
          <w:lang w:val="en-US"/>
        </w:rPr>
      </w:pPr>
    </w:p>
    <w:p w14:paraId="45E14AD8" w14:textId="77777777" w:rsidR="00B338CB" w:rsidRPr="00383166" w:rsidRDefault="00B338CB" w:rsidP="00B338CB">
      <w:pPr>
        <w:widowControl w:val="0"/>
        <w:autoSpaceDE w:val="0"/>
        <w:autoSpaceDN w:val="0"/>
        <w:adjustRightInd w:val="0"/>
        <w:rPr>
          <w:rFonts w:ascii="Arial" w:hAnsi="Arial" w:cs="Arial"/>
          <w:b/>
          <w:bCs/>
          <w:lang w:val="en-US"/>
        </w:rPr>
      </w:pPr>
      <w:r w:rsidRPr="00383166">
        <w:rPr>
          <w:rFonts w:ascii="Arial" w:hAnsi="Arial" w:cs="Arial"/>
          <w:b/>
          <w:bCs/>
          <w:lang w:val="en-US"/>
        </w:rPr>
        <w:t>Editorial comments:</w:t>
      </w:r>
    </w:p>
    <w:p w14:paraId="6F01277E" w14:textId="77777777" w:rsidR="00B338CB" w:rsidRPr="00383166" w:rsidRDefault="00B338CB" w:rsidP="00B338CB">
      <w:pPr>
        <w:widowControl w:val="0"/>
        <w:autoSpaceDE w:val="0"/>
        <w:autoSpaceDN w:val="0"/>
        <w:adjustRightInd w:val="0"/>
        <w:rPr>
          <w:rFonts w:ascii="Arial" w:hAnsi="Arial" w:cs="Arial"/>
          <w:color w:val="453CCC"/>
          <w:lang w:val="en-US"/>
        </w:rPr>
      </w:pPr>
    </w:p>
    <w:p w14:paraId="1A55039D" w14:textId="77777777" w:rsidR="00B338CB" w:rsidRPr="00383166" w:rsidRDefault="00B338CB" w:rsidP="00B338CB">
      <w:pPr>
        <w:pStyle w:val="Listenabsatz"/>
        <w:widowControl w:val="0"/>
        <w:numPr>
          <w:ilvl w:val="0"/>
          <w:numId w:val="2"/>
        </w:numPr>
        <w:autoSpaceDE w:val="0"/>
        <w:autoSpaceDN w:val="0"/>
        <w:adjustRightInd w:val="0"/>
        <w:jc w:val="both"/>
        <w:rPr>
          <w:rFonts w:ascii="Arial" w:hAnsi="Arial" w:cs="Arial"/>
          <w:lang w:val="en-US"/>
        </w:rPr>
      </w:pPr>
      <w:r w:rsidRPr="00383166">
        <w:rPr>
          <w:rFonts w:ascii="Arial" w:hAnsi="Arial" w:cs="Arial"/>
          <w:lang w:val="en-US"/>
        </w:rPr>
        <w:t>Please keep the editorial comments from your previous revisions in mind as you revise your manuscript to address peer review comments. For instance, if formatting or other changes were made, commercial language was removed, etc., please maintain these overall manusc</w:t>
      </w:r>
      <w:r w:rsidR="00360084" w:rsidRPr="00383166">
        <w:rPr>
          <w:rFonts w:ascii="Arial" w:hAnsi="Arial" w:cs="Arial"/>
          <w:lang w:val="en-US"/>
        </w:rPr>
        <w:t>ript changes.</w:t>
      </w:r>
    </w:p>
    <w:p w14:paraId="4A7854CF" w14:textId="77777777" w:rsidR="00B338CB" w:rsidRPr="00383166" w:rsidRDefault="00B338CB" w:rsidP="00B338CB">
      <w:pPr>
        <w:pStyle w:val="Listenabsatz"/>
        <w:widowControl w:val="0"/>
        <w:numPr>
          <w:ilvl w:val="0"/>
          <w:numId w:val="2"/>
        </w:numPr>
        <w:autoSpaceDE w:val="0"/>
        <w:autoSpaceDN w:val="0"/>
        <w:adjustRightInd w:val="0"/>
        <w:jc w:val="both"/>
        <w:rPr>
          <w:rFonts w:ascii="Arial" w:hAnsi="Arial" w:cs="Arial"/>
          <w:lang w:val="en-US"/>
        </w:rPr>
      </w:pPr>
      <w:r w:rsidRPr="00383166">
        <w:rPr>
          <w:rFonts w:ascii="Arial" w:hAnsi="Arial" w:cs="Arial"/>
          <w:b/>
          <w:lang w:val="en-US"/>
        </w:rPr>
        <w:t>Formatting:</w:t>
      </w:r>
    </w:p>
    <w:p w14:paraId="055A5A93" w14:textId="6BE3B800" w:rsidR="00B338CB" w:rsidRPr="00383166" w:rsidRDefault="00B338CB" w:rsidP="00B338CB">
      <w:pPr>
        <w:pStyle w:val="Listenabsatz"/>
        <w:widowControl w:val="0"/>
        <w:numPr>
          <w:ilvl w:val="0"/>
          <w:numId w:val="2"/>
        </w:numPr>
        <w:autoSpaceDE w:val="0"/>
        <w:autoSpaceDN w:val="0"/>
        <w:adjustRightInd w:val="0"/>
        <w:ind w:left="1134"/>
        <w:jc w:val="both"/>
        <w:rPr>
          <w:rFonts w:ascii="Arial" w:hAnsi="Arial" w:cs="Arial"/>
          <w:lang w:val="en-US"/>
        </w:rPr>
      </w:pPr>
      <w:r w:rsidRPr="00383166">
        <w:rPr>
          <w:rFonts w:ascii="Arial" w:hAnsi="Arial" w:cs="Arial"/>
          <w:lang w:val="en-US"/>
        </w:rPr>
        <w:t>Please define all abbreviations at first occurrence (</w:t>
      </w:r>
      <w:proofErr w:type="spellStart"/>
      <w:r w:rsidRPr="00383166">
        <w:rPr>
          <w:rFonts w:ascii="Arial" w:hAnsi="Arial" w:cs="Arial"/>
          <w:lang w:val="en-US"/>
        </w:rPr>
        <w:t>ie</w:t>
      </w:r>
      <w:proofErr w:type="spellEnd"/>
      <w:r w:rsidRPr="00383166">
        <w:rPr>
          <w:rFonts w:ascii="Arial" w:hAnsi="Arial" w:cs="Arial"/>
          <w:lang w:val="en-US"/>
        </w:rPr>
        <w:t xml:space="preserve"> ECG, IQR etc.).</w:t>
      </w:r>
    </w:p>
    <w:p w14:paraId="765176EA" w14:textId="24C3C28F" w:rsidR="00DE3614" w:rsidRPr="00383166" w:rsidRDefault="00DE3614" w:rsidP="00DE3614">
      <w:pPr>
        <w:pStyle w:val="Listenabsatz"/>
        <w:widowControl w:val="0"/>
        <w:autoSpaceDE w:val="0"/>
        <w:autoSpaceDN w:val="0"/>
        <w:adjustRightInd w:val="0"/>
        <w:ind w:left="1416"/>
        <w:jc w:val="both"/>
        <w:rPr>
          <w:rFonts w:ascii="Arial" w:hAnsi="Arial" w:cs="Arial"/>
          <w:color w:val="000000" w:themeColor="text1"/>
          <w:lang w:val="en-US"/>
        </w:rPr>
      </w:pPr>
      <w:r w:rsidRPr="00383166">
        <w:rPr>
          <w:rFonts w:ascii="Arial" w:hAnsi="Arial" w:cs="Arial"/>
          <w:color w:val="000000" w:themeColor="text1"/>
          <w:lang w:val="en-US"/>
        </w:rPr>
        <w:t xml:space="preserve">All </w:t>
      </w:r>
      <w:r w:rsidR="00383166" w:rsidRPr="00383166">
        <w:rPr>
          <w:rFonts w:ascii="Arial" w:hAnsi="Arial" w:cs="Arial"/>
          <w:color w:val="000000" w:themeColor="text1"/>
          <w:lang w:val="en-US"/>
        </w:rPr>
        <w:t>abbreviations are now</w:t>
      </w:r>
      <w:r w:rsidRPr="00383166">
        <w:rPr>
          <w:rFonts w:ascii="Arial" w:hAnsi="Arial" w:cs="Arial"/>
          <w:color w:val="000000" w:themeColor="text1"/>
          <w:lang w:val="en-US"/>
        </w:rPr>
        <w:t xml:space="preserve"> defined at first </w:t>
      </w:r>
      <w:r w:rsidR="00383166" w:rsidRPr="00383166">
        <w:rPr>
          <w:rFonts w:ascii="Arial" w:hAnsi="Arial" w:cs="Arial"/>
          <w:color w:val="000000" w:themeColor="text1"/>
          <w:lang w:val="en-US"/>
        </w:rPr>
        <w:t>occurrence.</w:t>
      </w:r>
    </w:p>
    <w:p w14:paraId="2E4BF415" w14:textId="4DA3FD01" w:rsidR="00B338CB" w:rsidRPr="00383166" w:rsidRDefault="00B338CB" w:rsidP="00B338CB">
      <w:pPr>
        <w:pStyle w:val="Listenabsatz"/>
        <w:widowControl w:val="0"/>
        <w:numPr>
          <w:ilvl w:val="0"/>
          <w:numId w:val="2"/>
        </w:numPr>
        <w:autoSpaceDE w:val="0"/>
        <w:autoSpaceDN w:val="0"/>
        <w:adjustRightInd w:val="0"/>
        <w:ind w:left="1134"/>
        <w:jc w:val="both"/>
        <w:rPr>
          <w:rFonts w:ascii="Arial" w:hAnsi="Arial" w:cs="Arial"/>
          <w:lang w:val="en-US"/>
        </w:rPr>
      </w:pPr>
      <w:r w:rsidRPr="00383166">
        <w:rPr>
          <w:rFonts w:ascii="Arial" w:hAnsi="Arial" w:cs="Arial"/>
          <w:lang w:val="en-US"/>
        </w:rPr>
        <w:t>Table 1 should have a title in the legends.</w:t>
      </w:r>
      <w:r w:rsidR="0097116E" w:rsidRPr="00383166">
        <w:rPr>
          <w:rFonts w:ascii="Arial" w:hAnsi="Arial" w:cs="Arial"/>
          <w:lang w:val="en-US"/>
        </w:rPr>
        <w:t xml:space="preserve"> </w:t>
      </w:r>
    </w:p>
    <w:p w14:paraId="32DF93E2" w14:textId="294816EB" w:rsidR="0097116E" w:rsidRPr="00383166" w:rsidRDefault="00383166" w:rsidP="0097116E">
      <w:pPr>
        <w:pStyle w:val="Listenabsatz"/>
        <w:widowControl w:val="0"/>
        <w:autoSpaceDE w:val="0"/>
        <w:autoSpaceDN w:val="0"/>
        <w:adjustRightInd w:val="0"/>
        <w:ind w:left="1416"/>
        <w:jc w:val="both"/>
        <w:rPr>
          <w:rFonts w:ascii="Arial" w:hAnsi="Arial" w:cs="Arial"/>
          <w:color w:val="000000" w:themeColor="text1"/>
          <w:lang w:val="en-US"/>
        </w:rPr>
      </w:pPr>
      <w:r w:rsidRPr="00383166">
        <w:rPr>
          <w:rFonts w:ascii="Arial" w:hAnsi="Arial" w:cs="Arial"/>
          <w:color w:val="000000" w:themeColor="text1"/>
          <w:lang w:val="en-US"/>
        </w:rPr>
        <w:t>We included a title to the legends.</w:t>
      </w:r>
    </w:p>
    <w:p w14:paraId="46391F2A" w14:textId="2552D8D8" w:rsidR="00B338CB" w:rsidRPr="00383166" w:rsidRDefault="00B338CB" w:rsidP="00B338CB">
      <w:pPr>
        <w:pStyle w:val="Listenabsatz"/>
        <w:widowControl w:val="0"/>
        <w:numPr>
          <w:ilvl w:val="0"/>
          <w:numId w:val="2"/>
        </w:numPr>
        <w:autoSpaceDE w:val="0"/>
        <w:autoSpaceDN w:val="0"/>
        <w:adjustRightInd w:val="0"/>
        <w:ind w:left="1134"/>
        <w:jc w:val="both"/>
        <w:rPr>
          <w:rFonts w:ascii="Arial" w:hAnsi="Arial" w:cs="Arial"/>
          <w:lang w:val="en-US"/>
        </w:rPr>
      </w:pPr>
      <w:r w:rsidRPr="00383166">
        <w:rPr>
          <w:rFonts w:ascii="Arial" w:hAnsi="Arial" w:cs="Arial"/>
          <w:lang w:val="en-US"/>
        </w:rPr>
        <w:t>References – Please include DOI where available.</w:t>
      </w:r>
    </w:p>
    <w:p w14:paraId="186D74D6" w14:textId="77777777" w:rsidR="0097116E" w:rsidRPr="00383166" w:rsidRDefault="00921277" w:rsidP="00921277">
      <w:pPr>
        <w:pStyle w:val="Listenabsatz"/>
        <w:widowControl w:val="0"/>
        <w:autoSpaceDE w:val="0"/>
        <w:autoSpaceDN w:val="0"/>
        <w:adjustRightInd w:val="0"/>
        <w:ind w:left="1416"/>
        <w:jc w:val="both"/>
        <w:rPr>
          <w:rFonts w:ascii="Arial" w:hAnsi="Arial" w:cs="Arial"/>
          <w:color w:val="000000" w:themeColor="text1"/>
          <w:lang w:val="en-US"/>
        </w:rPr>
      </w:pPr>
      <w:r w:rsidRPr="00383166">
        <w:rPr>
          <w:rFonts w:ascii="Arial" w:hAnsi="Arial" w:cs="Arial"/>
          <w:color w:val="000000" w:themeColor="text1"/>
          <w:lang w:val="en-US"/>
        </w:rPr>
        <w:t>We included DOI where it was available.</w:t>
      </w:r>
    </w:p>
    <w:p w14:paraId="3A2802C5" w14:textId="4C77051E" w:rsidR="00B338CB" w:rsidRPr="00383166" w:rsidRDefault="00B338CB" w:rsidP="00B338CB">
      <w:pPr>
        <w:pStyle w:val="Listenabsatz"/>
        <w:widowControl w:val="0"/>
        <w:numPr>
          <w:ilvl w:val="0"/>
          <w:numId w:val="2"/>
        </w:numPr>
        <w:autoSpaceDE w:val="0"/>
        <w:autoSpaceDN w:val="0"/>
        <w:adjustRightInd w:val="0"/>
        <w:ind w:left="851" w:hanging="425"/>
        <w:jc w:val="both"/>
        <w:rPr>
          <w:rFonts w:ascii="Arial" w:hAnsi="Arial" w:cs="Arial"/>
          <w:lang w:val="en-US"/>
        </w:rPr>
      </w:pPr>
      <w:r w:rsidRPr="00383166">
        <w:rPr>
          <w:rFonts w:ascii="Arial" w:hAnsi="Arial" w:cs="Arial"/>
          <w:lang w:val="en-US"/>
        </w:rPr>
        <w:t>Please copyedit the manuscript for awkward English and correct use of punctuation. Such editing is required prior to acceptance, and is recommended to be performed by a native English speaker.</w:t>
      </w:r>
    </w:p>
    <w:p w14:paraId="2BFF0EEB" w14:textId="77777777" w:rsidR="00921277" w:rsidRPr="00383166" w:rsidRDefault="00137D3B" w:rsidP="00921277">
      <w:pPr>
        <w:widowControl w:val="0"/>
        <w:autoSpaceDE w:val="0"/>
        <w:autoSpaceDN w:val="0"/>
        <w:adjustRightInd w:val="0"/>
        <w:ind w:left="1416"/>
        <w:jc w:val="both"/>
        <w:rPr>
          <w:rFonts w:ascii="Arial" w:hAnsi="Arial" w:cs="Arial"/>
          <w:color w:val="000000" w:themeColor="text1"/>
          <w:lang w:val="en-US"/>
        </w:rPr>
      </w:pPr>
      <w:r w:rsidRPr="00383166">
        <w:rPr>
          <w:rFonts w:ascii="Arial" w:hAnsi="Arial" w:cs="Arial"/>
          <w:color w:val="000000" w:themeColor="text1"/>
          <w:lang w:val="en-US"/>
        </w:rPr>
        <w:t xml:space="preserve">We submitted the document to Proof-Reading-Servive.com for editing and proofreading. </w:t>
      </w:r>
      <w:r w:rsidR="00921277" w:rsidRPr="00383166">
        <w:rPr>
          <w:rFonts w:ascii="Arial" w:hAnsi="Arial" w:cs="Arial"/>
          <w:color w:val="000000" w:themeColor="text1"/>
          <w:lang w:val="en-US"/>
        </w:rPr>
        <w:t>Pl</w:t>
      </w:r>
      <w:r w:rsidRPr="00383166">
        <w:rPr>
          <w:rFonts w:ascii="Arial" w:hAnsi="Arial" w:cs="Arial"/>
          <w:color w:val="000000" w:themeColor="text1"/>
          <w:lang w:val="en-US"/>
        </w:rPr>
        <w:t>ease find attached the</w:t>
      </w:r>
      <w:r w:rsidR="00921277" w:rsidRPr="00383166">
        <w:rPr>
          <w:rFonts w:ascii="Arial" w:hAnsi="Arial" w:cs="Arial"/>
          <w:color w:val="000000" w:themeColor="text1"/>
          <w:lang w:val="en-US"/>
        </w:rPr>
        <w:t xml:space="preserve"> certificate (Certificate_201608-19131029.pdf). </w:t>
      </w:r>
    </w:p>
    <w:p w14:paraId="72EC0E8E" w14:textId="77777777" w:rsidR="00B338CB" w:rsidRPr="00383166" w:rsidRDefault="00B338CB" w:rsidP="00360084">
      <w:pPr>
        <w:pStyle w:val="Listenabsatz"/>
        <w:widowControl w:val="0"/>
        <w:numPr>
          <w:ilvl w:val="0"/>
          <w:numId w:val="2"/>
        </w:numPr>
        <w:autoSpaceDE w:val="0"/>
        <w:autoSpaceDN w:val="0"/>
        <w:adjustRightInd w:val="0"/>
        <w:jc w:val="both"/>
        <w:rPr>
          <w:rFonts w:ascii="Arial" w:hAnsi="Arial" w:cs="Arial"/>
          <w:b/>
          <w:lang w:val="en-US"/>
        </w:rPr>
      </w:pPr>
      <w:r w:rsidRPr="00383166">
        <w:rPr>
          <w:rFonts w:ascii="Arial" w:hAnsi="Arial" w:cs="Arial"/>
          <w:b/>
          <w:lang w:val="en-US"/>
        </w:rPr>
        <w:t>Some specifi</w:t>
      </w:r>
      <w:r w:rsidR="00360084" w:rsidRPr="00383166">
        <w:rPr>
          <w:rFonts w:ascii="Arial" w:hAnsi="Arial" w:cs="Arial"/>
          <w:b/>
          <w:lang w:val="en-US"/>
        </w:rPr>
        <w:t>c examples are indicated below:</w:t>
      </w:r>
    </w:p>
    <w:p w14:paraId="64F75ED6" w14:textId="5A35F285" w:rsidR="00B338CB" w:rsidRPr="00383166" w:rsidRDefault="00B338CB" w:rsidP="00B338CB">
      <w:pPr>
        <w:pStyle w:val="Listenabsatz"/>
        <w:widowControl w:val="0"/>
        <w:numPr>
          <w:ilvl w:val="0"/>
          <w:numId w:val="3"/>
        </w:numPr>
        <w:autoSpaceDE w:val="0"/>
        <w:autoSpaceDN w:val="0"/>
        <w:adjustRightInd w:val="0"/>
        <w:jc w:val="both"/>
        <w:rPr>
          <w:rFonts w:ascii="Arial" w:hAnsi="Arial" w:cs="Arial"/>
          <w:lang w:val="en-US"/>
        </w:rPr>
      </w:pPr>
      <w:r w:rsidRPr="00383166">
        <w:rPr>
          <w:rFonts w:ascii="Arial" w:hAnsi="Arial" w:cs="Arial"/>
          <w:lang w:val="en-US"/>
        </w:rPr>
        <w:t>Line 49 – “insufflation; organ rupture” – wrong punctuation</w:t>
      </w:r>
      <w:r w:rsidR="00383166">
        <w:rPr>
          <w:rFonts w:ascii="Arial" w:hAnsi="Arial" w:cs="Arial"/>
          <w:lang w:val="en-US"/>
        </w:rPr>
        <w:t>.</w:t>
      </w:r>
    </w:p>
    <w:p w14:paraId="00FE1E53" w14:textId="77777777" w:rsidR="007D74E0" w:rsidRPr="00383166" w:rsidRDefault="007D74E0" w:rsidP="007D74E0">
      <w:pPr>
        <w:pStyle w:val="Listenabsatz"/>
        <w:widowControl w:val="0"/>
        <w:autoSpaceDE w:val="0"/>
        <w:autoSpaceDN w:val="0"/>
        <w:adjustRightInd w:val="0"/>
        <w:ind w:left="1416"/>
        <w:jc w:val="both"/>
        <w:rPr>
          <w:rFonts w:ascii="Arial" w:hAnsi="Arial" w:cs="Arial"/>
          <w:color w:val="000000" w:themeColor="text1"/>
          <w:lang w:val="en-US"/>
        </w:rPr>
      </w:pPr>
      <w:r w:rsidRPr="00383166">
        <w:rPr>
          <w:rFonts w:ascii="Arial" w:hAnsi="Arial" w:cs="Arial"/>
          <w:color w:val="000000" w:themeColor="text1"/>
          <w:lang w:val="en-US"/>
        </w:rPr>
        <w:t xml:space="preserve">; changed </w:t>
      </w:r>
      <w:proofErr w:type="gramStart"/>
      <w:r w:rsidRPr="00383166">
        <w:rPr>
          <w:rFonts w:ascii="Arial" w:hAnsi="Arial" w:cs="Arial"/>
          <w:color w:val="000000" w:themeColor="text1"/>
          <w:lang w:val="en-US"/>
        </w:rPr>
        <w:t>into ,</w:t>
      </w:r>
      <w:proofErr w:type="gramEnd"/>
    </w:p>
    <w:p w14:paraId="2FDDFCD1" w14:textId="0C70BA86" w:rsidR="00B338CB" w:rsidRPr="00383166" w:rsidRDefault="00B338CB" w:rsidP="00B338CB">
      <w:pPr>
        <w:pStyle w:val="Listenabsatz"/>
        <w:widowControl w:val="0"/>
        <w:numPr>
          <w:ilvl w:val="0"/>
          <w:numId w:val="3"/>
        </w:numPr>
        <w:autoSpaceDE w:val="0"/>
        <w:autoSpaceDN w:val="0"/>
        <w:adjustRightInd w:val="0"/>
        <w:jc w:val="both"/>
        <w:rPr>
          <w:rFonts w:ascii="Arial" w:hAnsi="Arial" w:cs="Arial"/>
          <w:lang w:val="en-US"/>
        </w:rPr>
      </w:pPr>
      <w:r w:rsidRPr="00383166">
        <w:rPr>
          <w:rFonts w:ascii="Arial" w:hAnsi="Arial" w:cs="Arial"/>
          <w:lang w:val="en-US"/>
        </w:rPr>
        <w:t>Line 75 – “On the assumption that a flow of 10 l/min atomizes the local agent in finer particles evoking even less coughs we tested successfully the atomizer” – awkward phrasing</w:t>
      </w:r>
    </w:p>
    <w:p w14:paraId="7238AD46" w14:textId="68A54C1D" w:rsidR="007D74E0" w:rsidRPr="00383166" w:rsidRDefault="00383166" w:rsidP="007D74E0">
      <w:pPr>
        <w:pStyle w:val="Listenabsatz"/>
        <w:widowControl w:val="0"/>
        <w:autoSpaceDE w:val="0"/>
        <w:autoSpaceDN w:val="0"/>
        <w:adjustRightInd w:val="0"/>
        <w:ind w:left="1418"/>
        <w:jc w:val="both"/>
        <w:rPr>
          <w:rFonts w:ascii="Arial" w:hAnsi="Arial" w:cs="Arial"/>
          <w:color w:val="000000" w:themeColor="text1"/>
          <w:lang w:val="en-US"/>
        </w:rPr>
      </w:pPr>
      <w:r w:rsidRPr="00383166">
        <w:rPr>
          <w:rFonts w:ascii="Arial" w:hAnsi="Arial" w:cs="Arial"/>
          <w:color w:val="000000" w:themeColor="text1"/>
          <w:lang w:val="en-US"/>
        </w:rPr>
        <w:t>Thank you for pointing this out! We now reworded the sentence.</w:t>
      </w:r>
    </w:p>
    <w:p w14:paraId="035C497C" w14:textId="2865D3FF" w:rsidR="00B338CB" w:rsidRPr="00383166" w:rsidRDefault="00B338CB" w:rsidP="00B338CB">
      <w:pPr>
        <w:pStyle w:val="Listenabsatz"/>
        <w:widowControl w:val="0"/>
        <w:numPr>
          <w:ilvl w:val="0"/>
          <w:numId w:val="3"/>
        </w:numPr>
        <w:autoSpaceDE w:val="0"/>
        <w:autoSpaceDN w:val="0"/>
        <w:adjustRightInd w:val="0"/>
        <w:jc w:val="both"/>
        <w:rPr>
          <w:rFonts w:ascii="Arial" w:hAnsi="Arial" w:cs="Arial"/>
          <w:lang w:val="en-US"/>
        </w:rPr>
      </w:pPr>
      <w:r w:rsidRPr="00383166">
        <w:rPr>
          <w:rFonts w:ascii="Arial" w:hAnsi="Arial" w:cs="Arial"/>
          <w:lang w:val="en-US"/>
        </w:rPr>
        <w:t>Please use “their” rather than “his” or “her”.</w:t>
      </w:r>
      <w:r w:rsidR="007D74E0" w:rsidRPr="00383166">
        <w:rPr>
          <w:rFonts w:ascii="Arial" w:hAnsi="Arial" w:cs="Arial"/>
          <w:lang w:val="en-US"/>
        </w:rPr>
        <w:t xml:space="preserve"> </w:t>
      </w:r>
    </w:p>
    <w:p w14:paraId="067BDD43" w14:textId="5F617C0C" w:rsidR="007D74E0" w:rsidRPr="00383166" w:rsidRDefault="00383166" w:rsidP="007D74E0">
      <w:pPr>
        <w:pStyle w:val="Listenabsatz"/>
        <w:widowControl w:val="0"/>
        <w:autoSpaceDE w:val="0"/>
        <w:autoSpaceDN w:val="0"/>
        <w:adjustRightInd w:val="0"/>
        <w:ind w:left="1416"/>
        <w:jc w:val="both"/>
        <w:rPr>
          <w:rFonts w:ascii="Arial" w:hAnsi="Arial" w:cs="Arial"/>
          <w:color w:val="000000" w:themeColor="text1"/>
          <w:lang w:val="en-US"/>
        </w:rPr>
      </w:pPr>
      <w:r w:rsidRPr="00383166">
        <w:rPr>
          <w:rFonts w:ascii="Arial" w:hAnsi="Arial" w:cs="Arial"/>
          <w:color w:val="000000" w:themeColor="text1"/>
          <w:lang w:val="en-US"/>
        </w:rPr>
        <w:t>We corrected the manuscript accordingly.</w:t>
      </w:r>
    </w:p>
    <w:p w14:paraId="58E40431" w14:textId="7E9983BE" w:rsidR="00B338CB" w:rsidRPr="00383166" w:rsidRDefault="00B338CB" w:rsidP="00B338CB">
      <w:pPr>
        <w:pStyle w:val="Listenabsatz"/>
        <w:widowControl w:val="0"/>
        <w:numPr>
          <w:ilvl w:val="0"/>
          <w:numId w:val="3"/>
        </w:numPr>
        <w:autoSpaceDE w:val="0"/>
        <w:autoSpaceDN w:val="0"/>
        <w:adjustRightInd w:val="0"/>
        <w:jc w:val="both"/>
        <w:rPr>
          <w:rFonts w:ascii="Arial" w:hAnsi="Arial" w:cs="Arial"/>
          <w:lang w:val="en-US"/>
        </w:rPr>
      </w:pPr>
      <w:r w:rsidRPr="00383166">
        <w:rPr>
          <w:rFonts w:ascii="Arial" w:hAnsi="Arial" w:cs="Arial"/>
          <w:lang w:val="en-US"/>
        </w:rPr>
        <w:t>3.2 – “Apply lidocaine 10% spray twice directly”</w:t>
      </w:r>
    </w:p>
    <w:p w14:paraId="3E81B620" w14:textId="77777777" w:rsidR="004C3107" w:rsidRPr="00383166" w:rsidRDefault="004C3107" w:rsidP="004C3107">
      <w:pPr>
        <w:pStyle w:val="Listenabsatz"/>
        <w:widowControl w:val="0"/>
        <w:autoSpaceDE w:val="0"/>
        <w:autoSpaceDN w:val="0"/>
        <w:adjustRightInd w:val="0"/>
        <w:ind w:left="1211" w:firstLine="207"/>
        <w:jc w:val="both"/>
        <w:rPr>
          <w:rFonts w:ascii="Arial" w:hAnsi="Arial" w:cs="Arial"/>
          <w:color w:val="000000" w:themeColor="text1"/>
          <w:lang w:val="en-US"/>
        </w:rPr>
      </w:pPr>
      <w:r w:rsidRPr="00383166">
        <w:rPr>
          <w:rFonts w:ascii="Arial" w:hAnsi="Arial" w:cs="Arial"/>
          <w:color w:val="000000" w:themeColor="text1"/>
          <w:lang w:val="en-US"/>
        </w:rPr>
        <w:t>“his” changed into “the”</w:t>
      </w:r>
    </w:p>
    <w:p w14:paraId="1134B9CD" w14:textId="1C667B48" w:rsidR="00B338CB" w:rsidRPr="00383166" w:rsidRDefault="00B338CB" w:rsidP="00B338CB">
      <w:pPr>
        <w:pStyle w:val="Listenabsatz"/>
        <w:widowControl w:val="0"/>
        <w:numPr>
          <w:ilvl w:val="0"/>
          <w:numId w:val="3"/>
        </w:numPr>
        <w:autoSpaceDE w:val="0"/>
        <w:autoSpaceDN w:val="0"/>
        <w:adjustRightInd w:val="0"/>
        <w:jc w:val="both"/>
        <w:rPr>
          <w:rFonts w:ascii="Arial" w:hAnsi="Arial" w:cs="Arial"/>
          <w:lang w:val="en-US"/>
        </w:rPr>
      </w:pPr>
      <w:r w:rsidRPr="00383166">
        <w:rPr>
          <w:rFonts w:ascii="Arial" w:hAnsi="Arial" w:cs="Arial"/>
          <w:lang w:val="en-US"/>
        </w:rPr>
        <w:t>5.2 – “Oxygen flow meters with humidifier bottles most not are used.”</w:t>
      </w:r>
    </w:p>
    <w:p w14:paraId="2EC8AE96" w14:textId="3CF5FB0B" w:rsidR="004C3107" w:rsidRPr="00383166" w:rsidRDefault="00383166" w:rsidP="004C3107">
      <w:pPr>
        <w:pStyle w:val="Listenabsatz"/>
        <w:widowControl w:val="0"/>
        <w:autoSpaceDE w:val="0"/>
        <w:autoSpaceDN w:val="0"/>
        <w:adjustRightInd w:val="0"/>
        <w:ind w:left="1416"/>
        <w:jc w:val="both"/>
        <w:rPr>
          <w:rFonts w:ascii="Arial" w:hAnsi="Arial" w:cs="Arial"/>
          <w:color w:val="000000" w:themeColor="text1"/>
          <w:lang w:val="en-US"/>
        </w:rPr>
      </w:pPr>
      <w:r w:rsidRPr="00383166">
        <w:rPr>
          <w:rFonts w:ascii="Arial" w:hAnsi="Arial" w:cs="Arial"/>
          <w:color w:val="000000" w:themeColor="text1"/>
          <w:lang w:val="en-US"/>
        </w:rPr>
        <w:t xml:space="preserve">Was </w:t>
      </w:r>
      <w:r w:rsidR="004C3107" w:rsidRPr="00383166">
        <w:rPr>
          <w:rFonts w:ascii="Arial" w:hAnsi="Arial" w:cs="Arial"/>
          <w:color w:val="000000" w:themeColor="text1"/>
          <w:lang w:val="en-US"/>
        </w:rPr>
        <w:t xml:space="preserve">changed </w:t>
      </w:r>
      <w:r w:rsidRPr="00383166">
        <w:rPr>
          <w:rFonts w:ascii="Arial" w:hAnsi="Arial" w:cs="Arial"/>
          <w:color w:val="000000" w:themeColor="text1"/>
          <w:lang w:val="en-US"/>
        </w:rPr>
        <w:t>to</w:t>
      </w:r>
      <w:r w:rsidR="004C3107" w:rsidRPr="00383166">
        <w:rPr>
          <w:rFonts w:ascii="Arial" w:hAnsi="Arial" w:cs="Arial"/>
          <w:color w:val="000000" w:themeColor="text1"/>
          <w:lang w:val="en-US"/>
        </w:rPr>
        <w:t xml:space="preserve"> “Oxygen flow meters with humidifier bottles must not be used”</w:t>
      </w:r>
      <w:r>
        <w:rPr>
          <w:rFonts w:ascii="Arial" w:hAnsi="Arial" w:cs="Arial"/>
          <w:color w:val="000000" w:themeColor="text1"/>
          <w:lang w:val="en-US"/>
        </w:rPr>
        <w:t>.</w:t>
      </w:r>
    </w:p>
    <w:p w14:paraId="63DE8469" w14:textId="500D1852" w:rsidR="00B338CB" w:rsidRPr="00383166" w:rsidRDefault="00B338CB" w:rsidP="00B338CB">
      <w:pPr>
        <w:pStyle w:val="Listenabsatz"/>
        <w:widowControl w:val="0"/>
        <w:numPr>
          <w:ilvl w:val="0"/>
          <w:numId w:val="3"/>
        </w:numPr>
        <w:autoSpaceDE w:val="0"/>
        <w:autoSpaceDN w:val="0"/>
        <w:adjustRightInd w:val="0"/>
        <w:jc w:val="both"/>
        <w:rPr>
          <w:rFonts w:ascii="Arial" w:hAnsi="Arial" w:cs="Arial"/>
          <w:lang w:val="en-US"/>
        </w:rPr>
      </w:pPr>
      <w:r w:rsidRPr="00383166">
        <w:rPr>
          <w:rFonts w:ascii="Arial" w:hAnsi="Arial" w:cs="Arial"/>
          <w:lang w:val="en-US"/>
        </w:rPr>
        <w:t>5.5 note – “is a suitable anesthetic effect” – effect is not the correct word.</w:t>
      </w:r>
      <w:r w:rsidRPr="00383166">
        <w:rPr>
          <w:rFonts w:ascii="MS Mincho" w:eastAsia="MS Mincho" w:hAnsi="MS Mincho" w:cs="MS Mincho"/>
          <w:lang w:val="en-US"/>
        </w:rPr>
        <w:t> </w:t>
      </w:r>
    </w:p>
    <w:p w14:paraId="6A8A9AC4" w14:textId="1F46F552" w:rsidR="004C3107" w:rsidRPr="00383166" w:rsidRDefault="00383166" w:rsidP="003C25F2">
      <w:pPr>
        <w:widowControl w:val="0"/>
        <w:autoSpaceDE w:val="0"/>
        <w:autoSpaceDN w:val="0"/>
        <w:adjustRightInd w:val="0"/>
        <w:ind w:left="1416"/>
        <w:jc w:val="both"/>
        <w:rPr>
          <w:rFonts w:ascii="Arial" w:hAnsi="Arial" w:cs="Arial"/>
          <w:color w:val="000000" w:themeColor="text1"/>
          <w:lang w:val="en-US"/>
        </w:rPr>
      </w:pPr>
      <w:r w:rsidRPr="00383166">
        <w:rPr>
          <w:rFonts w:ascii="Arial" w:hAnsi="Arial" w:cs="Arial"/>
          <w:color w:val="000000" w:themeColor="text1"/>
          <w:lang w:val="en-US"/>
        </w:rPr>
        <w:t xml:space="preserve">Is now </w:t>
      </w:r>
      <w:r w:rsidR="003C25F2" w:rsidRPr="00383166">
        <w:rPr>
          <w:rFonts w:ascii="Arial" w:hAnsi="Arial" w:cs="Arial"/>
          <w:color w:val="000000" w:themeColor="text1"/>
          <w:lang w:val="en-US"/>
        </w:rPr>
        <w:t>changed to “efficacy profile”</w:t>
      </w:r>
    </w:p>
    <w:p w14:paraId="62603D3F" w14:textId="26FCA680" w:rsidR="00B338CB" w:rsidRPr="00383166" w:rsidRDefault="00B338CB" w:rsidP="00B338CB">
      <w:pPr>
        <w:pStyle w:val="Listenabsatz"/>
        <w:widowControl w:val="0"/>
        <w:numPr>
          <w:ilvl w:val="0"/>
          <w:numId w:val="3"/>
        </w:numPr>
        <w:autoSpaceDE w:val="0"/>
        <w:autoSpaceDN w:val="0"/>
        <w:adjustRightInd w:val="0"/>
        <w:jc w:val="both"/>
        <w:rPr>
          <w:rFonts w:ascii="Arial" w:hAnsi="Arial" w:cs="Arial"/>
          <w:lang w:val="en-US"/>
        </w:rPr>
      </w:pPr>
      <w:r w:rsidRPr="00383166">
        <w:rPr>
          <w:rFonts w:ascii="Arial" w:hAnsi="Arial" w:cs="Arial"/>
          <w:lang w:val="en-US"/>
        </w:rPr>
        <w:t>Line 172 – “except of one”</w:t>
      </w:r>
      <w:r w:rsidR="003C25F2" w:rsidRPr="00383166">
        <w:rPr>
          <w:rFonts w:ascii="Arial" w:hAnsi="Arial" w:cs="Arial"/>
          <w:lang w:val="en-US"/>
        </w:rPr>
        <w:t xml:space="preserve"> </w:t>
      </w:r>
    </w:p>
    <w:p w14:paraId="211A973E" w14:textId="4E6C2CB9" w:rsidR="003C25F2" w:rsidRPr="00383166" w:rsidRDefault="00383166" w:rsidP="003C25F2">
      <w:pPr>
        <w:pStyle w:val="Listenabsatz"/>
        <w:widowControl w:val="0"/>
        <w:autoSpaceDE w:val="0"/>
        <w:autoSpaceDN w:val="0"/>
        <w:adjustRightInd w:val="0"/>
        <w:ind w:left="1416"/>
        <w:jc w:val="both"/>
        <w:rPr>
          <w:rFonts w:ascii="Arial" w:hAnsi="Arial" w:cs="Arial"/>
          <w:color w:val="00FF00"/>
          <w:lang w:val="en-US"/>
        </w:rPr>
      </w:pPr>
      <w:r w:rsidRPr="00383166">
        <w:rPr>
          <w:rFonts w:ascii="Arial" w:hAnsi="Arial" w:cs="Arial"/>
          <w:color w:val="000000" w:themeColor="text1"/>
          <w:lang w:val="en-US"/>
        </w:rPr>
        <w:t xml:space="preserve">Changed </w:t>
      </w:r>
      <w:r w:rsidR="003C25F2" w:rsidRPr="00383166">
        <w:rPr>
          <w:rFonts w:ascii="Arial" w:hAnsi="Arial" w:cs="Arial"/>
          <w:color w:val="000000" w:themeColor="text1"/>
          <w:lang w:val="en-US"/>
        </w:rPr>
        <w:t>to “except one”</w:t>
      </w:r>
    </w:p>
    <w:p w14:paraId="1428FAF2" w14:textId="680F764C" w:rsidR="00B338CB" w:rsidRPr="00383166" w:rsidRDefault="00B338CB" w:rsidP="00B338CB">
      <w:pPr>
        <w:pStyle w:val="Listenabsatz"/>
        <w:widowControl w:val="0"/>
        <w:numPr>
          <w:ilvl w:val="0"/>
          <w:numId w:val="3"/>
        </w:numPr>
        <w:autoSpaceDE w:val="0"/>
        <w:autoSpaceDN w:val="0"/>
        <w:adjustRightInd w:val="0"/>
        <w:jc w:val="both"/>
        <w:rPr>
          <w:rFonts w:ascii="Arial" w:hAnsi="Arial" w:cs="Arial"/>
          <w:lang w:val="en-US"/>
        </w:rPr>
      </w:pPr>
      <w:r w:rsidRPr="00383166">
        <w:rPr>
          <w:rFonts w:ascii="Arial" w:hAnsi="Arial" w:cs="Arial"/>
          <w:lang w:val="en-US"/>
        </w:rPr>
        <w:t>Please use American English throughout. For example, “randomised" should be “randomized”, and “</w:t>
      </w:r>
      <w:proofErr w:type="spellStart"/>
      <w:r w:rsidRPr="00383166">
        <w:rPr>
          <w:rFonts w:ascii="Arial" w:hAnsi="Arial" w:cs="Arial"/>
          <w:lang w:val="en-US"/>
        </w:rPr>
        <w:t>visualisation</w:t>
      </w:r>
      <w:proofErr w:type="spellEnd"/>
      <w:r w:rsidRPr="00383166">
        <w:rPr>
          <w:rFonts w:ascii="Arial" w:hAnsi="Arial" w:cs="Arial"/>
          <w:lang w:val="en-US"/>
        </w:rPr>
        <w:t>" should be “visualization”.</w:t>
      </w:r>
    </w:p>
    <w:p w14:paraId="032FCC17" w14:textId="77777777" w:rsidR="00F728CA" w:rsidRPr="00383166" w:rsidRDefault="00F728CA" w:rsidP="00F728CA">
      <w:pPr>
        <w:pStyle w:val="Listenabsatz"/>
        <w:widowControl w:val="0"/>
        <w:autoSpaceDE w:val="0"/>
        <w:autoSpaceDN w:val="0"/>
        <w:adjustRightInd w:val="0"/>
        <w:ind w:left="1211"/>
        <w:jc w:val="both"/>
        <w:rPr>
          <w:rFonts w:ascii="Arial" w:hAnsi="Arial" w:cs="Arial"/>
          <w:lang w:val="en-US"/>
        </w:rPr>
      </w:pPr>
    </w:p>
    <w:p w14:paraId="5BB54E58" w14:textId="77777777" w:rsidR="00B338CB" w:rsidRPr="00383166" w:rsidRDefault="00B338CB" w:rsidP="00B338CB">
      <w:pPr>
        <w:pStyle w:val="Listenabsatz"/>
        <w:widowControl w:val="0"/>
        <w:numPr>
          <w:ilvl w:val="0"/>
          <w:numId w:val="3"/>
        </w:numPr>
        <w:autoSpaceDE w:val="0"/>
        <w:autoSpaceDN w:val="0"/>
        <w:adjustRightInd w:val="0"/>
        <w:ind w:left="851" w:hanging="425"/>
        <w:jc w:val="both"/>
        <w:rPr>
          <w:rFonts w:ascii="Arial" w:hAnsi="Arial" w:cs="Arial"/>
          <w:lang w:val="en-US"/>
        </w:rPr>
      </w:pPr>
      <w:r w:rsidRPr="00383166">
        <w:rPr>
          <w:rFonts w:ascii="Arial" w:hAnsi="Arial" w:cs="Arial"/>
          <w:b/>
          <w:lang w:val="en-US"/>
        </w:rPr>
        <w:t>Additional detail is required</w:t>
      </w:r>
      <w:r w:rsidRPr="00383166">
        <w:rPr>
          <w:rFonts w:ascii="Arial" w:hAnsi="Arial" w:cs="Arial"/>
          <w:lang w:val="en-US"/>
        </w:rPr>
        <w:t>:</w:t>
      </w:r>
    </w:p>
    <w:p w14:paraId="558B6474" w14:textId="396900D5" w:rsidR="00B338CB" w:rsidRPr="00383166" w:rsidRDefault="00B338CB" w:rsidP="00B338CB">
      <w:pPr>
        <w:pStyle w:val="Listenabsatz"/>
        <w:widowControl w:val="0"/>
        <w:numPr>
          <w:ilvl w:val="0"/>
          <w:numId w:val="3"/>
        </w:numPr>
        <w:autoSpaceDE w:val="0"/>
        <w:autoSpaceDN w:val="0"/>
        <w:adjustRightInd w:val="0"/>
        <w:ind w:left="851" w:firstLine="0"/>
        <w:jc w:val="both"/>
        <w:rPr>
          <w:rFonts w:ascii="Arial" w:hAnsi="Arial" w:cs="Arial"/>
          <w:lang w:val="en-US"/>
        </w:rPr>
      </w:pPr>
      <w:r w:rsidRPr="00383166">
        <w:rPr>
          <w:rFonts w:ascii="Arial" w:hAnsi="Arial" w:cs="Arial"/>
          <w:lang w:val="en-US"/>
        </w:rPr>
        <w:lastRenderedPageBreak/>
        <w:t>2.3 Please clarify. Where is the placement?</w:t>
      </w:r>
    </w:p>
    <w:p w14:paraId="5F99A8DB" w14:textId="166E7AA2" w:rsidR="00F728CA" w:rsidRPr="00383166" w:rsidRDefault="00383166" w:rsidP="00F728CA">
      <w:pPr>
        <w:pStyle w:val="Listenabsatz"/>
        <w:widowControl w:val="0"/>
        <w:autoSpaceDE w:val="0"/>
        <w:autoSpaceDN w:val="0"/>
        <w:adjustRightInd w:val="0"/>
        <w:ind w:left="1416"/>
        <w:jc w:val="both"/>
        <w:rPr>
          <w:rFonts w:ascii="Arial" w:hAnsi="Arial" w:cs="Arial"/>
          <w:color w:val="000000" w:themeColor="text1"/>
          <w:lang w:val="en-US"/>
        </w:rPr>
      </w:pPr>
      <w:r w:rsidRPr="00383166">
        <w:rPr>
          <w:rFonts w:ascii="Arial" w:hAnsi="Arial" w:cs="Arial"/>
          <w:color w:val="000000" w:themeColor="text1"/>
          <w:lang w:val="en-US"/>
        </w:rPr>
        <w:t xml:space="preserve">We now are more specific: </w:t>
      </w:r>
      <w:r w:rsidR="00F728CA" w:rsidRPr="00383166">
        <w:rPr>
          <w:rFonts w:ascii="Arial" w:hAnsi="Arial" w:cs="Arial"/>
          <w:color w:val="000000" w:themeColor="text1"/>
          <w:lang w:val="en-US"/>
        </w:rPr>
        <w:t>peripheral</w:t>
      </w:r>
      <w:r w:rsidRPr="00383166">
        <w:rPr>
          <w:rFonts w:ascii="Arial" w:hAnsi="Arial" w:cs="Arial"/>
          <w:color w:val="000000" w:themeColor="text1"/>
          <w:lang w:val="en-US"/>
        </w:rPr>
        <w:t>.</w:t>
      </w:r>
    </w:p>
    <w:p w14:paraId="24EFB6EC" w14:textId="27635805" w:rsidR="00F728CA" w:rsidRPr="00383166" w:rsidRDefault="00B338CB" w:rsidP="00F728CA">
      <w:pPr>
        <w:pStyle w:val="Listenabsatz"/>
        <w:widowControl w:val="0"/>
        <w:numPr>
          <w:ilvl w:val="0"/>
          <w:numId w:val="3"/>
        </w:numPr>
        <w:autoSpaceDE w:val="0"/>
        <w:autoSpaceDN w:val="0"/>
        <w:adjustRightInd w:val="0"/>
        <w:ind w:left="851" w:firstLine="0"/>
        <w:jc w:val="both"/>
        <w:rPr>
          <w:rFonts w:ascii="Arial" w:hAnsi="Arial" w:cs="Arial"/>
          <w:color w:val="FF0000"/>
          <w:lang w:val="en-US"/>
        </w:rPr>
      </w:pPr>
      <w:r w:rsidRPr="00383166">
        <w:rPr>
          <w:rFonts w:ascii="Arial" w:hAnsi="Arial" w:cs="Arial"/>
          <w:lang w:val="en-US"/>
        </w:rPr>
        <w:t>4.2 – Please clarify “rescue” treatment. When would this be used?</w:t>
      </w:r>
      <w:r w:rsidR="00F728CA" w:rsidRPr="00383166">
        <w:rPr>
          <w:rFonts w:ascii="Arial" w:hAnsi="Arial" w:cs="Arial"/>
          <w:lang w:val="en-US"/>
        </w:rPr>
        <w:t xml:space="preserve"> </w:t>
      </w:r>
    </w:p>
    <w:p w14:paraId="01060051" w14:textId="451E6FF7" w:rsidR="00760051" w:rsidRPr="00383166" w:rsidRDefault="00760051" w:rsidP="00760051">
      <w:pPr>
        <w:pStyle w:val="Listenabsatz"/>
        <w:widowControl w:val="0"/>
        <w:autoSpaceDE w:val="0"/>
        <w:autoSpaceDN w:val="0"/>
        <w:adjustRightInd w:val="0"/>
        <w:ind w:left="1416"/>
        <w:jc w:val="both"/>
        <w:rPr>
          <w:rFonts w:ascii="Arial" w:hAnsi="Arial" w:cs="Arial"/>
          <w:color w:val="00FF00"/>
          <w:lang w:val="en-US"/>
        </w:rPr>
      </w:pPr>
      <w:r w:rsidRPr="00383166">
        <w:rPr>
          <w:rFonts w:ascii="Arial" w:hAnsi="Arial" w:cs="Arial"/>
          <w:color w:val="000000" w:themeColor="text1"/>
          <w:lang w:val="en-US"/>
        </w:rPr>
        <w:t xml:space="preserve">… until </w:t>
      </w:r>
      <w:r w:rsidR="00DD4C9F" w:rsidRPr="00383166">
        <w:rPr>
          <w:rFonts w:ascii="Arial" w:hAnsi="Arial" w:cs="Arial"/>
          <w:color w:val="000000" w:themeColor="text1"/>
          <w:lang w:val="en-US"/>
        </w:rPr>
        <w:t>a Ramsay Sedation Score of 2 (cooperative, oriented, tranquil) is achieved.</w:t>
      </w:r>
    </w:p>
    <w:p w14:paraId="0AB6E70B" w14:textId="77777777" w:rsidR="00DD4C9F" w:rsidRPr="00383166" w:rsidRDefault="00B338CB" w:rsidP="00DD4C9F">
      <w:pPr>
        <w:pStyle w:val="Listenabsatz"/>
        <w:widowControl w:val="0"/>
        <w:numPr>
          <w:ilvl w:val="0"/>
          <w:numId w:val="3"/>
        </w:numPr>
        <w:autoSpaceDE w:val="0"/>
        <w:autoSpaceDN w:val="0"/>
        <w:adjustRightInd w:val="0"/>
        <w:ind w:left="851" w:firstLine="0"/>
        <w:jc w:val="both"/>
        <w:rPr>
          <w:rFonts w:ascii="Arial" w:hAnsi="Arial" w:cs="Arial"/>
          <w:color w:val="FF0000"/>
          <w:lang w:val="en-US"/>
        </w:rPr>
      </w:pPr>
      <w:r w:rsidRPr="00383166">
        <w:rPr>
          <w:rFonts w:ascii="Arial" w:hAnsi="Arial" w:cs="Arial"/>
          <w:lang w:val="en-US"/>
        </w:rPr>
        <w:t>6.2 – Is the anesthetic injected or sprayed? Is the atomizer used o</w:t>
      </w:r>
      <w:r w:rsidR="00DE46D7" w:rsidRPr="00383166">
        <w:rPr>
          <w:rFonts w:ascii="Arial" w:hAnsi="Arial" w:cs="Arial"/>
          <w:lang w:val="en-US"/>
        </w:rPr>
        <w:t xml:space="preserve">r is it </w:t>
      </w:r>
    </w:p>
    <w:p w14:paraId="196158AE" w14:textId="5BBA05C5" w:rsidR="00DD4C9F" w:rsidRPr="00383166" w:rsidRDefault="00DE46D7" w:rsidP="00DD4C9F">
      <w:pPr>
        <w:widowControl w:val="0"/>
        <w:autoSpaceDE w:val="0"/>
        <w:autoSpaceDN w:val="0"/>
        <w:adjustRightInd w:val="0"/>
        <w:ind w:left="851" w:firstLine="1134"/>
        <w:jc w:val="both"/>
        <w:rPr>
          <w:rFonts w:ascii="Arial" w:hAnsi="Arial" w:cs="Arial"/>
          <w:color w:val="FF0000"/>
          <w:lang w:val="en-US"/>
        </w:rPr>
      </w:pPr>
      <w:r w:rsidRPr="00383166">
        <w:rPr>
          <w:rFonts w:ascii="Arial" w:hAnsi="Arial" w:cs="Arial"/>
          <w:lang w:val="en-US"/>
        </w:rPr>
        <w:t>injected with a needle?</w:t>
      </w:r>
    </w:p>
    <w:p w14:paraId="1B493BA7" w14:textId="13C0142E" w:rsidR="00B338CB" w:rsidRPr="00383166" w:rsidRDefault="00DD4C9F" w:rsidP="00DD4C9F">
      <w:pPr>
        <w:widowControl w:val="0"/>
        <w:autoSpaceDE w:val="0"/>
        <w:autoSpaceDN w:val="0"/>
        <w:adjustRightInd w:val="0"/>
        <w:ind w:left="851"/>
        <w:jc w:val="both"/>
        <w:rPr>
          <w:rFonts w:ascii="Arial" w:hAnsi="Arial" w:cs="Arial"/>
          <w:color w:val="000000" w:themeColor="text1"/>
          <w:lang w:val="en-US"/>
        </w:rPr>
      </w:pPr>
      <w:r w:rsidRPr="00383166">
        <w:rPr>
          <w:rFonts w:ascii="Arial" w:hAnsi="Arial" w:cs="Arial"/>
          <w:lang w:val="en-US"/>
        </w:rPr>
        <w:tab/>
      </w:r>
      <w:r w:rsidR="00383166" w:rsidRPr="00383166">
        <w:rPr>
          <w:rFonts w:ascii="Arial" w:hAnsi="Arial" w:cs="Arial"/>
          <w:color w:val="000000" w:themeColor="text1"/>
          <w:lang w:val="en-US"/>
        </w:rPr>
        <w:t>We used</w:t>
      </w:r>
      <w:r w:rsidRPr="00383166">
        <w:rPr>
          <w:rFonts w:ascii="Arial" w:hAnsi="Arial" w:cs="Arial"/>
          <w:color w:val="000000" w:themeColor="text1"/>
          <w:lang w:val="en-US"/>
        </w:rPr>
        <w:t xml:space="preserve"> the Atomizer</w:t>
      </w:r>
    </w:p>
    <w:p w14:paraId="237F0FD5" w14:textId="77777777" w:rsidR="00B274C1" w:rsidRPr="00383166" w:rsidRDefault="00B338CB" w:rsidP="00DE46D7">
      <w:pPr>
        <w:pStyle w:val="Listenabsatz"/>
        <w:widowControl w:val="0"/>
        <w:numPr>
          <w:ilvl w:val="0"/>
          <w:numId w:val="3"/>
        </w:numPr>
        <w:autoSpaceDE w:val="0"/>
        <w:autoSpaceDN w:val="0"/>
        <w:adjustRightInd w:val="0"/>
        <w:ind w:left="851" w:hanging="425"/>
        <w:jc w:val="both"/>
        <w:rPr>
          <w:rFonts w:ascii="Arial" w:hAnsi="Arial" w:cs="Arial"/>
          <w:lang w:val="en-US"/>
        </w:rPr>
      </w:pPr>
      <w:r w:rsidRPr="00383166">
        <w:rPr>
          <w:rFonts w:ascii="Arial" w:hAnsi="Arial" w:cs="Arial"/>
          <w:b/>
          <w:lang w:val="en-US"/>
        </w:rPr>
        <w:t>Discussion:</w:t>
      </w:r>
    </w:p>
    <w:p w14:paraId="7AB7CD2E" w14:textId="4AD2D48B" w:rsidR="00B274C1" w:rsidRPr="00383166" w:rsidRDefault="00B338CB" w:rsidP="00B274C1">
      <w:pPr>
        <w:pStyle w:val="Listenabsatz"/>
        <w:widowControl w:val="0"/>
        <w:numPr>
          <w:ilvl w:val="1"/>
          <w:numId w:val="3"/>
        </w:numPr>
        <w:autoSpaceDE w:val="0"/>
        <w:autoSpaceDN w:val="0"/>
        <w:adjustRightInd w:val="0"/>
        <w:jc w:val="both"/>
        <w:rPr>
          <w:rFonts w:ascii="Arial" w:hAnsi="Arial" w:cs="Arial"/>
          <w:lang w:val="en-US"/>
        </w:rPr>
      </w:pPr>
      <w:r w:rsidRPr="00383166">
        <w:rPr>
          <w:rFonts w:ascii="Arial" w:hAnsi="Arial" w:cs="Arial"/>
          <w:lang w:val="en-US"/>
        </w:rPr>
        <w:t xml:space="preserve">Please discuss the critical steps of the protocol. </w:t>
      </w:r>
    </w:p>
    <w:p w14:paraId="656D0D14" w14:textId="1530BC4E" w:rsidR="00A42659" w:rsidRPr="00383166" w:rsidRDefault="00B338CB" w:rsidP="00A42659">
      <w:pPr>
        <w:pStyle w:val="Listenabsatz"/>
        <w:widowControl w:val="0"/>
        <w:numPr>
          <w:ilvl w:val="1"/>
          <w:numId w:val="3"/>
        </w:numPr>
        <w:autoSpaceDE w:val="0"/>
        <w:autoSpaceDN w:val="0"/>
        <w:adjustRightInd w:val="0"/>
        <w:jc w:val="both"/>
        <w:rPr>
          <w:rFonts w:ascii="Arial" w:hAnsi="Arial" w:cs="Arial"/>
          <w:lang w:val="en-US"/>
        </w:rPr>
      </w:pPr>
      <w:r w:rsidRPr="00383166">
        <w:rPr>
          <w:rFonts w:ascii="Arial" w:hAnsi="Arial" w:cs="Arial"/>
          <w:lang w:val="en-US"/>
        </w:rPr>
        <w:t>The discussion ends awkwardly. Please end on discussion of the fu</w:t>
      </w:r>
      <w:r w:rsidR="00A42659" w:rsidRPr="00383166">
        <w:rPr>
          <w:rFonts w:ascii="Arial" w:hAnsi="Arial" w:cs="Arial"/>
          <w:lang w:val="en-US"/>
        </w:rPr>
        <w:t>ture applications of the method.</w:t>
      </w:r>
      <w:r w:rsidR="00A42659" w:rsidRPr="00383166">
        <w:rPr>
          <w:rFonts w:ascii="Arial" w:hAnsi="Arial" w:cs="Arial"/>
          <w:color w:val="00FF00"/>
          <w:lang w:val="en-US"/>
        </w:rPr>
        <w:t></w:t>
      </w:r>
    </w:p>
    <w:p w14:paraId="13182620" w14:textId="77777777" w:rsidR="00B338CB" w:rsidRPr="00383166" w:rsidRDefault="00B338CB" w:rsidP="00B338CB">
      <w:pPr>
        <w:widowControl w:val="0"/>
        <w:autoSpaceDE w:val="0"/>
        <w:autoSpaceDN w:val="0"/>
        <w:adjustRightInd w:val="0"/>
        <w:rPr>
          <w:rFonts w:ascii="Arial" w:hAnsi="Arial" w:cs="Arial"/>
          <w:color w:val="453CCC"/>
          <w:lang w:val="en-US"/>
        </w:rPr>
      </w:pPr>
    </w:p>
    <w:p w14:paraId="207B5951" w14:textId="737913DA" w:rsidR="00B338CB" w:rsidRPr="00383166" w:rsidRDefault="00B338CB" w:rsidP="00F728CA">
      <w:pPr>
        <w:widowControl w:val="0"/>
        <w:autoSpaceDE w:val="0"/>
        <w:autoSpaceDN w:val="0"/>
        <w:adjustRightInd w:val="0"/>
        <w:ind w:left="426" w:hanging="426"/>
        <w:rPr>
          <w:rFonts w:ascii="Arial" w:hAnsi="Arial" w:cs="Arial"/>
          <w:color w:val="00FF00"/>
          <w:lang w:val="en-US"/>
        </w:rPr>
      </w:pPr>
      <w:r w:rsidRPr="00383166">
        <w:rPr>
          <w:rFonts w:ascii="Arial" w:hAnsi="Arial" w:cs="Arial"/>
          <w:lang w:val="en-US"/>
        </w:rPr>
        <w:t>•</w:t>
      </w:r>
      <w:r w:rsidR="00F728CA" w:rsidRPr="00383166">
        <w:rPr>
          <w:rFonts w:ascii="Arial" w:hAnsi="Arial" w:cs="Arial"/>
          <w:lang w:val="en-US"/>
        </w:rPr>
        <w:tab/>
      </w:r>
      <w:r w:rsidRPr="00383166">
        <w:rPr>
          <w:rFonts w:ascii="Arial" w:hAnsi="Arial" w:cs="Arial"/>
          <w:lang w:val="en-US"/>
        </w:rPr>
        <w:t xml:space="preserve">If your figures and tables are original and not published previously, please ignore this comment. For figures and tables that have been published before, please include phrases such as “Re-print with permission from (reference#)” or “Modified </w:t>
      </w:r>
      <w:proofErr w:type="gramStart"/>
      <w:r w:rsidRPr="00383166">
        <w:rPr>
          <w:rFonts w:ascii="Arial" w:hAnsi="Arial" w:cs="Arial"/>
          <w:lang w:val="en-US"/>
        </w:rPr>
        <w:t>from..</w:t>
      </w:r>
      <w:proofErr w:type="gramEnd"/>
      <w:r w:rsidRPr="00383166">
        <w:rPr>
          <w:rFonts w:ascii="Arial" w:hAnsi="Arial" w:cs="Arial"/>
          <w:lang w:val="en-US"/>
        </w:rPr>
        <w:t xml:space="preserve">” etc. And please send a copy of the re-print permission for </w:t>
      </w:r>
      <w:proofErr w:type="spellStart"/>
      <w:r w:rsidRPr="00383166">
        <w:rPr>
          <w:rFonts w:ascii="Arial" w:hAnsi="Arial" w:cs="Arial"/>
          <w:lang w:val="en-US"/>
        </w:rPr>
        <w:t>JoVE’s</w:t>
      </w:r>
      <w:proofErr w:type="spellEnd"/>
      <w:r w:rsidRPr="00383166">
        <w:rPr>
          <w:rFonts w:ascii="Arial" w:hAnsi="Arial" w:cs="Arial"/>
          <w:lang w:val="en-US"/>
        </w:rPr>
        <w:t xml:space="preserve"> record keeping purposes.</w:t>
      </w:r>
    </w:p>
    <w:p w14:paraId="371E3B0A" w14:textId="67FFD90C" w:rsidR="00F728CA" w:rsidRPr="00383166" w:rsidRDefault="00F728CA" w:rsidP="00B338CB">
      <w:pPr>
        <w:widowControl w:val="0"/>
        <w:autoSpaceDE w:val="0"/>
        <w:autoSpaceDN w:val="0"/>
        <w:adjustRightInd w:val="0"/>
        <w:rPr>
          <w:rFonts w:ascii="Arial" w:hAnsi="Arial" w:cs="Arial"/>
          <w:color w:val="000000" w:themeColor="text1"/>
          <w:lang w:val="en-US"/>
        </w:rPr>
      </w:pPr>
      <w:r w:rsidRPr="00383166">
        <w:rPr>
          <w:rFonts w:ascii="Arial" w:hAnsi="Arial" w:cs="Arial"/>
          <w:lang w:val="en-US"/>
        </w:rPr>
        <w:tab/>
      </w:r>
      <w:r w:rsidR="00137D3B" w:rsidRPr="00383166">
        <w:rPr>
          <w:rFonts w:ascii="Arial" w:hAnsi="Arial" w:cs="Arial"/>
          <w:color w:val="000000" w:themeColor="text1"/>
          <w:lang w:val="en-US"/>
        </w:rPr>
        <w:t>F</w:t>
      </w:r>
      <w:r w:rsidRPr="00383166">
        <w:rPr>
          <w:rFonts w:ascii="Arial" w:hAnsi="Arial" w:cs="Arial"/>
          <w:color w:val="000000" w:themeColor="text1"/>
          <w:lang w:val="en-US"/>
        </w:rPr>
        <w:t xml:space="preserve">igures and tables </w:t>
      </w:r>
      <w:r w:rsidR="00383166" w:rsidRPr="00383166">
        <w:rPr>
          <w:rFonts w:ascii="Arial" w:hAnsi="Arial" w:cs="Arial"/>
          <w:color w:val="000000" w:themeColor="text1"/>
          <w:lang w:val="en-US"/>
        </w:rPr>
        <w:t>have</w:t>
      </w:r>
      <w:r w:rsidRPr="00383166">
        <w:rPr>
          <w:rFonts w:ascii="Arial" w:hAnsi="Arial" w:cs="Arial"/>
          <w:color w:val="000000" w:themeColor="text1"/>
          <w:lang w:val="en-US"/>
        </w:rPr>
        <w:t xml:space="preserve"> not </w:t>
      </w:r>
      <w:r w:rsidR="00383166" w:rsidRPr="00383166">
        <w:rPr>
          <w:rFonts w:ascii="Arial" w:hAnsi="Arial" w:cs="Arial"/>
          <w:color w:val="000000" w:themeColor="text1"/>
          <w:lang w:val="en-US"/>
        </w:rPr>
        <w:t xml:space="preserve">been </w:t>
      </w:r>
      <w:r w:rsidRPr="00383166">
        <w:rPr>
          <w:rFonts w:ascii="Arial" w:hAnsi="Arial" w:cs="Arial"/>
          <w:color w:val="000000" w:themeColor="text1"/>
          <w:lang w:val="en-US"/>
        </w:rPr>
        <w:t>published previously</w:t>
      </w:r>
      <w:r w:rsidR="00137D3B" w:rsidRPr="00383166">
        <w:rPr>
          <w:rFonts w:ascii="Arial" w:hAnsi="Arial" w:cs="Arial"/>
          <w:color w:val="000000" w:themeColor="text1"/>
          <w:lang w:val="en-US"/>
        </w:rPr>
        <w:t>.</w:t>
      </w:r>
    </w:p>
    <w:p w14:paraId="1DCBB478" w14:textId="77777777" w:rsidR="00F728CA" w:rsidRPr="00383166" w:rsidRDefault="00F728CA" w:rsidP="00B338CB">
      <w:pPr>
        <w:widowControl w:val="0"/>
        <w:autoSpaceDE w:val="0"/>
        <w:autoSpaceDN w:val="0"/>
        <w:adjustRightInd w:val="0"/>
        <w:rPr>
          <w:rFonts w:ascii="Arial" w:hAnsi="Arial" w:cs="Arial"/>
          <w:color w:val="453CCC"/>
          <w:lang w:val="en-US"/>
        </w:rPr>
      </w:pPr>
    </w:p>
    <w:p w14:paraId="2AD71E29" w14:textId="1368AD7B" w:rsidR="00B338CB" w:rsidRPr="00383166" w:rsidRDefault="00B338CB" w:rsidP="00137D3B">
      <w:pPr>
        <w:widowControl w:val="0"/>
        <w:autoSpaceDE w:val="0"/>
        <w:autoSpaceDN w:val="0"/>
        <w:adjustRightInd w:val="0"/>
        <w:ind w:left="426" w:hanging="426"/>
        <w:rPr>
          <w:rFonts w:ascii="Arial" w:hAnsi="Arial" w:cs="Arial"/>
          <w:color w:val="00FF00"/>
          <w:lang w:val="en-US"/>
        </w:rPr>
      </w:pPr>
      <w:r w:rsidRPr="00383166">
        <w:rPr>
          <w:rFonts w:ascii="Arial" w:hAnsi="Arial" w:cs="Arial"/>
          <w:color w:val="453CCC"/>
          <w:lang w:val="en-US"/>
        </w:rPr>
        <w:t>•</w:t>
      </w:r>
      <w:r w:rsidR="00F728CA" w:rsidRPr="00383166">
        <w:rPr>
          <w:rFonts w:ascii="Arial" w:hAnsi="Arial" w:cs="Arial"/>
          <w:color w:val="453CCC"/>
          <w:lang w:val="en-US"/>
        </w:rPr>
        <w:tab/>
      </w:r>
      <w:proofErr w:type="spellStart"/>
      <w:r w:rsidRPr="00383166">
        <w:rPr>
          <w:rFonts w:ascii="Arial" w:hAnsi="Arial" w:cs="Arial"/>
          <w:lang w:val="en-US"/>
        </w:rPr>
        <w:t>JoVE</w:t>
      </w:r>
      <w:proofErr w:type="spellEnd"/>
      <w:r w:rsidRPr="00383166">
        <w:rPr>
          <w:rFonts w:ascii="Arial" w:hAnsi="Arial" w:cs="Arial"/>
          <w:lang w:val="en-US"/>
        </w:rPr>
        <w:t> reference format requires that the DOIs are included, when available, for all references listed in the article. This is helpful for readers to locate the included references and obtain more information. Please note that often DOIs are not listed with PubMed abstracts and as such, may not be properly included when citing directly from PubMed. In these cases, please manually include DOI</w:t>
      </w:r>
      <w:r w:rsidR="00F728CA" w:rsidRPr="00383166">
        <w:rPr>
          <w:rFonts w:ascii="Arial" w:hAnsi="Arial" w:cs="Arial"/>
          <w:lang w:val="en-US"/>
        </w:rPr>
        <w:t>s in reference information.</w:t>
      </w:r>
    </w:p>
    <w:p w14:paraId="19ACD813" w14:textId="7CB61014" w:rsidR="00F728CA" w:rsidRPr="00EC6A91" w:rsidRDefault="00137D3B" w:rsidP="00F728CA">
      <w:pPr>
        <w:widowControl w:val="0"/>
        <w:autoSpaceDE w:val="0"/>
        <w:autoSpaceDN w:val="0"/>
        <w:adjustRightInd w:val="0"/>
        <w:ind w:left="700" w:hanging="700"/>
        <w:rPr>
          <w:rFonts w:ascii="Arial" w:hAnsi="Arial" w:cs="Arial"/>
          <w:color w:val="000000" w:themeColor="text1"/>
          <w:lang w:val="en-US"/>
        </w:rPr>
      </w:pPr>
      <w:r w:rsidRPr="00EC6A91">
        <w:rPr>
          <w:rFonts w:ascii="Arial" w:hAnsi="Arial" w:cs="Arial"/>
          <w:color w:val="000000" w:themeColor="text1"/>
          <w:lang w:val="en-US"/>
        </w:rPr>
        <w:tab/>
        <w:t xml:space="preserve">We </w:t>
      </w:r>
      <w:r w:rsidR="00EC6A91" w:rsidRPr="00EC6A91">
        <w:rPr>
          <w:rFonts w:ascii="Arial" w:hAnsi="Arial" w:cs="Arial"/>
          <w:color w:val="000000" w:themeColor="text1"/>
          <w:lang w:val="en-US"/>
        </w:rPr>
        <w:t xml:space="preserve">now </w:t>
      </w:r>
      <w:r w:rsidRPr="00EC6A91">
        <w:rPr>
          <w:rFonts w:ascii="Arial" w:hAnsi="Arial" w:cs="Arial"/>
          <w:color w:val="000000" w:themeColor="text1"/>
          <w:lang w:val="en-US"/>
        </w:rPr>
        <w:t>included available DOIs.</w:t>
      </w:r>
    </w:p>
    <w:p w14:paraId="16EA07D4" w14:textId="77777777" w:rsidR="00F728CA" w:rsidRPr="00383166" w:rsidRDefault="00F728CA" w:rsidP="00F728CA">
      <w:pPr>
        <w:widowControl w:val="0"/>
        <w:autoSpaceDE w:val="0"/>
        <w:autoSpaceDN w:val="0"/>
        <w:adjustRightInd w:val="0"/>
        <w:ind w:left="700" w:hanging="700"/>
        <w:rPr>
          <w:rFonts w:ascii="Arial" w:hAnsi="Arial" w:cs="Arial"/>
          <w:color w:val="453CCC"/>
          <w:lang w:val="en-US"/>
        </w:rPr>
      </w:pPr>
    </w:p>
    <w:p w14:paraId="2B3B08F6" w14:textId="31D402F4" w:rsidR="00B338CB" w:rsidRPr="00383166" w:rsidRDefault="00B338CB" w:rsidP="00137D3B">
      <w:pPr>
        <w:widowControl w:val="0"/>
        <w:autoSpaceDE w:val="0"/>
        <w:autoSpaceDN w:val="0"/>
        <w:adjustRightInd w:val="0"/>
        <w:ind w:left="426" w:hanging="426"/>
        <w:rPr>
          <w:rFonts w:ascii="Arial" w:hAnsi="Arial" w:cs="Arial"/>
          <w:color w:val="453CCC"/>
          <w:lang w:val="en-US"/>
        </w:rPr>
      </w:pPr>
      <w:r w:rsidRPr="00383166">
        <w:rPr>
          <w:rFonts w:ascii="Arial" w:hAnsi="Arial" w:cs="Arial"/>
          <w:lang w:val="en-US"/>
        </w:rPr>
        <w:t>•</w:t>
      </w:r>
      <w:r w:rsidR="00137D3B" w:rsidRPr="00383166">
        <w:rPr>
          <w:rFonts w:ascii="Arial" w:hAnsi="Arial" w:cs="Arial"/>
          <w:lang w:val="en-US"/>
        </w:rPr>
        <w:tab/>
      </w:r>
      <w:r w:rsidRPr="00383166">
        <w:rPr>
          <w:rFonts w:ascii="Arial" w:hAnsi="Arial" w:cs="Arial"/>
          <w:lang w:val="en-US"/>
        </w:rPr>
        <w:t xml:space="preserve">IMPORTANT: Please copy-edit the entire manuscript for any grammatical errors you may find. The text should be in American-English only. This editing should be performed by a native English speaker (or professional copyediting services) and is essential for clarity of the protocol and the manuscript. Please thoroughly review the language and grammar prior to resubmission. Your </w:t>
      </w:r>
      <w:proofErr w:type="spellStart"/>
      <w:r w:rsidRPr="00383166">
        <w:rPr>
          <w:rFonts w:ascii="Arial" w:hAnsi="Arial" w:cs="Arial"/>
          <w:lang w:val="en-US"/>
        </w:rPr>
        <w:t>JoVE</w:t>
      </w:r>
      <w:proofErr w:type="spellEnd"/>
      <w:r w:rsidRPr="00383166">
        <w:rPr>
          <w:rFonts w:ascii="Arial" w:hAnsi="Arial" w:cs="Arial"/>
          <w:lang w:val="en-US"/>
        </w:rPr>
        <w:t xml:space="preserve"> editor will not copy-edit your manuscript and any errors in your submitted revision may be present in</w:t>
      </w:r>
      <w:r w:rsidR="00137D3B" w:rsidRPr="00383166">
        <w:rPr>
          <w:rFonts w:ascii="Arial" w:hAnsi="Arial" w:cs="Arial"/>
          <w:lang w:val="en-US"/>
        </w:rPr>
        <w:t xml:space="preserve"> the published version. </w:t>
      </w:r>
    </w:p>
    <w:p w14:paraId="12D3A102" w14:textId="77777777" w:rsidR="00137D3B" w:rsidRPr="00383166" w:rsidRDefault="00137D3B" w:rsidP="00137D3B">
      <w:pPr>
        <w:widowControl w:val="0"/>
        <w:autoSpaceDE w:val="0"/>
        <w:autoSpaceDN w:val="0"/>
        <w:adjustRightInd w:val="0"/>
        <w:ind w:left="709"/>
        <w:jc w:val="both"/>
        <w:rPr>
          <w:rFonts w:ascii="Arial" w:hAnsi="Arial" w:cs="Arial"/>
          <w:color w:val="00FF00"/>
          <w:lang w:val="en-US"/>
        </w:rPr>
      </w:pPr>
      <w:r w:rsidRPr="00EC6A91">
        <w:rPr>
          <w:rFonts w:ascii="Arial" w:hAnsi="Arial" w:cs="Arial"/>
          <w:color w:val="000000" w:themeColor="text1"/>
          <w:lang w:val="en-US"/>
        </w:rPr>
        <w:t>We submitted the document to Proof-Reading-Servive.com for editing and proofreading. Please find attached the certificate (Certificate_201608-19131029.pdf).</w:t>
      </w:r>
    </w:p>
    <w:p w14:paraId="5BD482D2" w14:textId="77777777" w:rsidR="00B338CB" w:rsidRPr="00383166" w:rsidRDefault="00B338CB" w:rsidP="00B338CB">
      <w:pPr>
        <w:widowControl w:val="0"/>
        <w:autoSpaceDE w:val="0"/>
        <w:autoSpaceDN w:val="0"/>
        <w:adjustRightInd w:val="0"/>
        <w:rPr>
          <w:rFonts w:ascii="Arial" w:hAnsi="Arial" w:cs="Arial"/>
          <w:color w:val="453CCC"/>
          <w:lang w:val="en-US"/>
        </w:rPr>
      </w:pPr>
    </w:p>
    <w:p w14:paraId="02AB9BDE" w14:textId="72E409B1" w:rsidR="00B338CB" w:rsidRPr="00383166" w:rsidRDefault="00B338CB" w:rsidP="00C91268">
      <w:pPr>
        <w:widowControl w:val="0"/>
        <w:autoSpaceDE w:val="0"/>
        <w:autoSpaceDN w:val="0"/>
        <w:adjustRightInd w:val="0"/>
        <w:ind w:left="426" w:hanging="426"/>
        <w:rPr>
          <w:rFonts w:ascii="Arial" w:hAnsi="Arial" w:cs="Arial"/>
          <w:lang w:val="en-US"/>
        </w:rPr>
      </w:pPr>
      <w:r w:rsidRPr="00383166">
        <w:rPr>
          <w:rFonts w:ascii="Arial" w:hAnsi="Arial" w:cs="Arial"/>
          <w:lang w:val="en-US"/>
        </w:rPr>
        <w:t>•</w:t>
      </w:r>
      <w:r w:rsidR="00C91268" w:rsidRPr="00383166">
        <w:rPr>
          <w:rFonts w:ascii="Arial" w:hAnsi="Arial" w:cs="Arial"/>
          <w:lang w:val="en-US"/>
        </w:rPr>
        <w:tab/>
      </w:r>
      <w:r w:rsidRPr="00383166">
        <w:rPr>
          <w:rFonts w:ascii="Arial" w:hAnsi="Arial" w:cs="Arial"/>
          <w:lang w:val="en-US"/>
        </w:rPr>
        <w:t>NOTE: Please include a line-by-line response letter to the editorial and reviewer comments along with the resubmission.</w:t>
      </w:r>
    </w:p>
    <w:p w14:paraId="0C874481" w14:textId="1B69588C" w:rsidR="00C91268" w:rsidRPr="00383166" w:rsidRDefault="00C91268" w:rsidP="00C91268">
      <w:pPr>
        <w:widowControl w:val="0"/>
        <w:autoSpaceDE w:val="0"/>
        <w:autoSpaceDN w:val="0"/>
        <w:adjustRightInd w:val="0"/>
        <w:ind w:left="426" w:hanging="426"/>
        <w:rPr>
          <w:rFonts w:ascii="Arial" w:hAnsi="Arial" w:cs="Arial"/>
          <w:color w:val="00FF00"/>
          <w:lang w:val="en-US"/>
        </w:rPr>
      </w:pPr>
    </w:p>
    <w:p w14:paraId="3C5BCCD3" w14:textId="77777777" w:rsidR="00B338CB" w:rsidRPr="00383166" w:rsidRDefault="00B338CB" w:rsidP="00B338CB">
      <w:pPr>
        <w:widowControl w:val="0"/>
        <w:autoSpaceDE w:val="0"/>
        <w:autoSpaceDN w:val="0"/>
        <w:adjustRightInd w:val="0"/>
        <w:rPr>
          <w:rFonts w:ascii="Arial" w:hAnsi="Arial" w:cs="Arial"/>
          <w:color w:val="453CCC"/>
          <w:lang w:val="en-US"/>
        </w:rPr>
      </w:pPr>
    </w:p>
    <w:p w14:paraId="28CDA1D2" w14:textId="77777777" w:rsidR="00B338CB" w:rsidRPr="00383166" w:rsidRDefault="00B338CB" w:rsidP="00B338CB">
      <w:pPr>
        <w:widowControl w:val="0"/>
        <w:autoSpaceDE w:val="0"/>
        <w:autoSpaceDN w:val="0"/>
        <w:adjustRightInd w:val="0"/>
        <w:rPr>
          <w:rFonts w:ascii="Arial" w:hAnsi="Arial" w:cs="Arial"/>
          <w:lang w:val="en-US"/>
        </w:rPr>
      </w:pPr>
      <w:r w:rsidRPr="00383166">
        <w:rPr>
          <w:rFonts w:ascii="Arial" w:hAnsi="Arial" w:cs="Arial"/>
          <w:b/>
          <w:bCs/>
          <w:lang w:val="en-US"/>
        </w:rPr>
        <w:t>Reviewers' comments:</w:t>
      </w:r>
    </w:p>
    <w:p w14:paraId="73C5C469" w14:textId="6E52EF4F" w:rsidR="00970DA1" w:rsidRPr="00383166" w:rsidRDefault="00B338CB" w:rsidP="00B338CB">
      <w:pPr>
        <w:rPr>
          <w:rFonts w:ascii="Arial" w:hAnsi="Arial" w:cs="Arial"/>
          <w:color w:val="453CCC"/>
          <w:lang w:val="en-US"/>
        </w:rPr>
      </w:pPr>
      <w:r w:rsidRPr="00383166">
        <w:rPr>
          <w:rFonts w:ascii="Arial" w:hAnsi="Arial" w:cs="Arial"/>
          <w:b/>
          <w:bCs/>
          <w:lang w:val="en-US"/>
        </w:rPr>
        <w:t>Reviewer #1:</w:t>
      </w:r>
      <w:r w:rsidRPr="00383166">
        <w:rPr>
          <w:rFonts w:ascii="MS Mincho" w:eastAsia="MS Mincho" w:hAnsi="MS Mincho" w:cs="MS Mincho"/>
          <w:lang w:val="en-US"/>
        </w:rPr>
        <w:t> </w:t>
      </w:r>
      <w:r w:rsidRPr="00383166">
        <w:rPr>
          <w:rFonts w:ascii="Arial" w:hAnsi="Arial" w:cs="Arial"/>
          <w:i/>
          <w:iCs/>
          <w:lang w:val="en-US"/>
        </w:rPr>
        <w:t>Manuscript Summary:</w:t>
      </w:r>
      <w:r w:rsidRPr="00383166">
        <w:rPr>
          <w:rFonts w:ascii="MS Mincho" w:eastAsia="MS Mincho" w:hAnsi="MS Mincho" w:cs="MS Mincho"/>
          <w:lang w:val="en-US"/>
        </w:rPr>
        <w:t> </w:t>
      </w:r>
      <w:r w:rsidRPr="00383166">
        <w:rPr>
          <w:rFonts w:ascii="Arial" w:hAnsi="Arial" w:cs="Arial"/>
          <w:lang w:val="en-US"/>
        </w:rPr>
        <w:t>In this manuscript a technique is described for the administration of local anesthetics. The use of Enk Fiberoptic Atomizer Set(TM) with high flow oxygen results with advantages including less coughing and gaging reflex and high patient satisfaction.</w:t>
      </w:r>
      <w:r w:rsidRPr="00383166">
        <w:rPr>
          <w:rFonts w:ascii="MS Mincho" w:eastAsia="MS Mincho" w:hAnsi="MS Mincho" w:cs="MS Mincho"/>
          <w:lang w:val="en-US"/>
        </w:rPr>
        <w:t>  </w:t>
      </w:r>
      <w:r w:rsidRPr="00383166">
        <w:rPr>
          <w:rFonts w:ascii="Arial" w:hAnsi="Arial" w:cs="Arial"/>
          <w:i/>
          <w:iCs/>
          <w:lang w:val="en-US"/>
        </w:rPr>
        <w:t>Major Concerns:</w:t>
      </w:r>
      <w:r w:rsidRPr="00383166">
        <w:rPr>
          <w:rFonts w:ascii="MS Mincho" w:eastAsia="MS Mincho" w:hAnsi="MS Mincho" w:cs="MS Mincho"/>
          <w:lang w:val="en-US"/>
        </w:rPr>
        <w:t> </w:t>
      </w:r>
      <w:r w:rsidRPr="00383166">
        <w:rPr>
          <w:rFonts w:ascii="Arial" w:hAnsi="Arial" w:cs="Arial"/>
          <w:lang w:val="en-US"/>
        </w:rPr>
        <w:t>During awake intubation we commonly use spray as to go technique and classical bolus administration for the application of local anesthetics. When compared with the spray</w:t>
      </w:r>
      <w:r w:rsidR="005D2228" w:rsidRPr="00383166">
        <w:rPr>
          <w:rFonts w:ascii="Arial" w:hAnsi="Arial" w:cs="Arial"/>
          <w:lang w:val="en-US"/>
        </w:rPr>
        <w:t>-as-you-go technique, the atomiz</w:t>
      </w:r>
      <w:r w:rsidRPr="00383166">
        <w:rPr>
          <w:rFonts w:ascii="Arial" w:hAnsi="Arial" w:cs="Arial"/>
          <w:lang w:val="en-US"/>
        </w:rPr>
        <w:t>er technique has better results including fewer coughing episodes. Besides this technique is quicker and results in less lidocaine administration with higher patient comfort. I think this manuscript is quite important because it gives valuable information about an alternative met</w:t>
      </w:r>
      <w:r w:rsidR="00970DA1" w:rsidRPr="00383166">
        <w:rPr>
          <w:rFonts w:ascii="Arial" w:hAnsi="Arial" w:cs="Arial"/>
          <w:lang w:val="en-US"/>
        </w:rPr>
        <w:t>h</w:t>
      </w:r>
      <w:r w:rsidRPr="00383166">
        <w:rPr>
          <w:rFonts w:ascii="Arial" w:hAnsi="Arial" w:cs="Arial"/>
          <w:lang w:val="en-US"/>
        </w:rPr>
        <w:t>od of lidocaine administration during awake fiberoptic intubation. I recommend acceptance for this article.</w:t>
      </w:r>
      <w:r w:rsidRPr="00383166">
        <w:rPr>
          <w:rFonts w:ascii="MS Mincho" w:eastAsia="MS Mincho" w:hAnsi="MS Mincho" w:cs="MS Mincho"/>
          <w:lang w:val="en-US"/>
        </w:rPr>
        <w:t>  </w:t>
      </w:r>
      <w:r w:rsidRPr="00383166">
        <w:rPr>
          <w:rFonts w:ascii="Arial" w:hAnsi="Arial" w:cs="Arial"/>
          <w:i/>
          <w:iCs/>
          <w:lang w:val="en-US"/>
        </w:rPr>
        <w:t>Minor Concerns:</w:t>
      </w:r>
      <w:r w:rsidRPr="00383166">
        <w:rPr>
          <w:rFonts w:ascii="MS Mincho" w:eastAsia="MS Mincho" w:hAnsi="MS Mincho" w:cs="MS Mincho"/>
          <w:lang w:val="en-US"/>
        </w:rPr>
        <w:t> </w:t>
      </w:r>
      <w:r w:rsidRPr="00383166">
        <w:rPr>
          <w:rFonts w:ascii="Arial" w:hAnsi="Arial" w:cs="Arial"/>
          <w:lang w:val="en-US"/>
        </w:rPr>
        <w:t>N/A</w:t>
      </w:r>
      <w:r w:rsidRPr="00383166">
        <w:rPr>
          <w:rFonts w:ascii="MS Mincho" w:eastAsia="MS Mincho" w:hAnsi="MS Mincho" w:cs="MS Mincho"/>
          <w:lang w:val="en-US"/>
        </w:rPr>
        <w:t>  </w:t>
      </w:r>
      <w:r w:rsidRPr="00383166">
        <w:rPr>
          <w:rFonts w:ascii="Arial" w:hAnsi="Arial" w:cs="Arial"/>
          <w:i/>
          <w:iCs/>
          <w:lang w:val="en-US"/>
        </w:rPr>
        <w:t>Additional Comments to Authors:</w:t>
      </w:r>
      <w:r w:rsidRPr="00383166">
        <w:rPr>
          <w:rFonts w:ascii="MS Mincho" w:eastAsia="MS Mincho" w:hAnsi="MS Mincho" w:cs="MS Mincho"/>
          <w:lang w:val="en-US"/>
        </w:rPr>
        <w:t> </w:t>
      </w:r>
      <w:r w:rsidRPr="00383166">
        <w:rPr>
          <w:rFonts w:ascii="Arial" w:hAnsi="Arial" w:cs="Arial"/>
          <w:lang w:val="en-US"/>
        </w:rPr>
        <w:t>N/A</w:t>
      </w:r>
    </w:p>
    <w:p w14:paraId="7EB3AEC5" w14:textId="77777777" w:rsidR="00EC6A91" w:rsidRDefault="00B338CB" w:rsidP="00B338CB">
      <w:pPr>
        <w:rPr>
          <w:rFonts w:ascii="Arial" w:hAnsi="Arial" w:cs="Arial"/>
          <w:lang w:val="en-US"/>
        </w:rPr>
      </w:pPr>
      <w:r w:rsidRPr="00383166">
        <w:rPr>
          <w:rFonts w:ascii="Arial" w:hAnsi="Arial" w:cs="Arial"/>
          <w:b/>
          <w:bCs/>
          <w:lang w:val="en-US"/>
        </w:rPr>
        <w:t>Reviewer #2:</w:t>
      </w:r>
      <w:r w:rsidR="00970DA1" w:rsidRPr="00383166">
        <w:rPr>
          <w:rFonts w:ascii="Arial" w:hAnsi="Arial" w:cs="Arial"/>
          <w:lang w:val="en-US"/>
        </w:rPr>
        <w:t xml:space="preserve"> </w:t>
      </w:r>
      <w:r w:rsidRPr="00383166">
        <w:rPr>
          <w:rFonts w:ascii="Arial" w:hAnsi="Arial" w:cs="Arial"/>
          <w:i/>
          <w:iCs/>
          <w:lang w:val="en-US"/>
        </w:rPr>
        <w:t>Manuscript Summary:</w:t>
      </w:r>
      <w:r w:rsidRPr="00383166">
        <w:rPr>
          <w:rFonts w:ascii="MS Mincho" w:eastAsia="MS Mincho" w:hAnsi="MS Mincho" w:cs="MS Mincho"/>
          <w:lang w:val="en-US"/>
        </w:rPr>
        <w:t> </w:t>
      </w:r>
      <w:r w:rsidRPr="00383166">
        <w:rPr>
          <w:rFonts w:ascii="Arial" w:hAnsi="Arial" w:cs="Arial"/>
          <w:lang w:val="en-US"/>
        </w:rPr>
        <w:t>N/A</w:t>
      </w:r>
      <w:r w:rsidRPr="00383166">
        <w:rPr>
          <w:rFonts w:ascii="MS Mincho" w:eastAsia="MS Mincho" w:hAnsi="MS Mincho" w:cs="MS Mincho"/>
          <w:lang w:val="en-US"/>
        </w:rPr>
        <w:t>  </w:t>
      </w:r>
      <w:r w:rsidRPr="00383166">
        <w:rPr>
          <w:rFonts w:ascii="Arial" w:hAnsi="Arial" w:cs="Arial"/>
          <w:i/>
          <w:iCs/>
          <w:lang w:val="en-US"/>
        </w:rPr>
        <w:t>Major Concerns:</w:t>
      </w:r>
      <w:r w:rsidRPr="00383166">
        <w:rPr>
          <w:rFonts w:ascii="MS Mincho" w:eastAsia="MS Mincho" w:hAnsi="MS Mincho" w:cs="MS Mincho"/>
          <w:lang w:val="en-US"/>
        </w:rPr>
        <w:t> </w:t>
      </w:r>
      <w:r w:rsidRPr="00383166">
        <w:rPr>
          <w:rFonts w:ascii="Arial" w:hAnsi="Arial" w:cs="Arial"/>
          <w:lang w:val="en-US"/>
        </w:rPr>
        <w:t>It is a well designed study but I have my doubts that the high flow of oxygen as recommended by the authors would add to dispersing mucus secretions and blood thus providing a better view.</w:t>
      </w:r>
      <w:r w:rsidR="00970DA1" w:rsidRPr="00383166">
        <w:rPr>
          <w:rFonts w:ascii="Arial" w:hAnsi="Arial" w:cs="Arial"/>
          <w:lang w:val="en-US"/>
        </w:rPr>
        <w:t xml:space="preserve"> </w:t>
      </w:r>
      <w:r w:rsidRPr="00383166">
        <w:rPr>
          <w:rFonts w:ascii="Arial" w:hAnsi="Arial" w:cs="Arial"/>
          <w:lang w:val="en-US"/>
        </w:rPr>
        <w:t>Such a high flow could well be an impediment in the better visualization of the glottis. Moreover, I am not convinced that it would be of help in curtailing the coughs. The authors are advised to provide an explanation if possible in the Discussion section to allay our apprehension in this regard.</w:t>
      </w:r>
      <w:r w:rsidRPr="00383166">
        <w:rPr>
          <w:rFonts w:ascii="MS Mincho" w:eastAsia="MS Mincho" w:hAnsi="MS Mincho" w:cs="MS Mincho"/>
          <w:lang w:val="en-US"/>
        </w:rPr>
        <w:t>  </w:t>
      </w:r>
      <w:r w:rsidRPr="00383166">
        <w:rPr>
          <w:rFonts w:ascii="Arial" w:hAnsi="Arial" w:cs="Arial"/>
          <w:i/>
          <w:iCs/>
          <w:lang w:val="en-US"/>
        </w:rPr>
        <w:t>Minor Concerns:</w:t>
      </w:r>
      <w:r w:rsidRPr="00383166">
        <w:rPr>
          <w:rFonts w:ascii="MS Mincho" w:eastAsia="MS Mincho" w:hAnsi="MS Mincho" w:cs="MS Mincho"/>
          <w:lang w:val="en-US"/>
        </w:rPr>
        <w:t> </w:t>
      </w:r>
      <w:r w:rsidRPr="00383166">
        <w:rPr>
          <w:rFonts w:ascii="Arial" w:hAnsi="Arial" w:cs="Arial"/>
          <w:lang w:val="en-US"/>
        </w:rPr>
        <w:t>N/A</w:t>
      </w:r>
      <w:r w:rsidRPr="00383166">
        <w:rPr>
          <w:rFonts w:ascii="MS Mincho" w:eastAsia="MS Mincho" w:hAnsi="MS Mincho" w:cs="MS Mincho"/>
          <w:lang w:val="en-US"/>
        </w:rPr>
        <w:t>  </w:t>
      </w:r>
      <w:r w:rsidRPr="00383166">
        <w:rPr>
          <w:rFonts w:ascii="Arial" w:hAnsi="Arial" w:cs="Arial"/>
          <w:i/>
          <w:iCs/>
          <w:lang w:val="en-US"/>
        </w:rPr>
        <w:t>Additional Comments to Authors:</w:t>
      </w:r>
      <w:r w:rsidRPr="00383166">
        <w:rPr>
          <w:rFonts w:ascii="MS Mincho" w:eastAsia="MS Mincho" w:hAnsi="MS Mincho" w:cs="MS Mincho"/>
          <w:lang w:val="en-US"/>
        </w:rPr>
        <w:t> </w:t>
      </w:r>
      <w:r w:rsidRPr="00383166">
        <w:rPr>
          <w:rFonts w:ascii="Arial" w:hAnsi="Arial" w:cs="Arial"/>
          <w:lang w:val="en-US"/>
        </w:rPr>
        <w:t>N/A</w:t>
      </w:r>
      <w:r w:rsidR="00970DA1" w:rsidRPr="00383166">
        <w:rPr>
          <w:rFonts w:ascii="Arial" w:hAnsi="Arial" w:cs="Arial"/>
          <w:lang w:val="en-US"/>
        </w:rPr>
        <w:t xml:space="preserve"> </w:t>
      </w:r>
    </w:p>
    <w:p w14:paraId="4B2874D0" w14:textId="05A74A54" w:rsidR="005D2228" w:rsidRPr="00EC6A91" w:rsidRDefault="00EC6A91" w:rsidP="002F34F6">
      <w:pPr>
        <w:rPr>
          <w:rFonts w:ascii="Arial" w:hAnsi="Arial" w:cs="Arial"/>
          <w:color w:val="000000" w:themeColor="text1"/>
          <w:lang w:val="en-US"/>
        </w:rPr>
      </w:pPr>
      <w:r>
        <w:rPr>
          <w:rFonts w:ascii="Arial" w:hAnsi="Arial" w:cs="Arial"/>
          <w:lang w:val="en-US"/>
        </w:rPr>
        <w:t xml:space="preserve">Thank you very much for your valuable comment. </w:t>
      </w:r>
      <w:r w:rsidR="009C1839" w:rsidRPr="00EC6A91">
        <w:rPr>
          <w:rFonts w:ascii="Arial" w:hAnsi="Arial" w:cs="Arial"/>
          <w:color w:val="000000" w:themeColor="text1"/>
          <w:lang w:val="en-US"/>
        </w:rPr>
        <w:t>W</w:t>
      </w:r>
      <w:r>
        <w:rPr>
          <w:rFonts w:ascii="Arial" w:hAnsi="Arial" w:cs="Arial"/>
          <w:color w:val="000000" w:themeColor="text1"/>
          <w:lang w:val="en-US"/>
        </w:rPr>
        <w:t>h</w:t>
      </w:r>
      <w:r w:rsidR="009C1839" w:rsidRPr="00EC6A91">
        <w:rPr>
          <w:rFonts w:ascii="Arial" w:hAnsi="Arial" w:cs="Arial"/>
          <w:color w:val="000000" w:themeColor="text1"/>
          <w:lang w:val="en-US"/>
        </w:rPr>
        <w:t>e</w:t>
      </w:r>
      <w:r>
        <w:rPr>
          <w:rFonts w:ascii="Arial" w:hAnsi="Arial" w:cs="Arial"/>
          <w:color w:val="000000" w:themeColor="text1"/>
          <w:lang w:val="en-US"/>
        </w:rPr>
        <w:t xml:space="preserve">n we initially used </w:t>
      </w:r>
      <w:proofErr w:type="gramStart"/>
      <w:r>
        <w:rPr>
          <w:rFonts w:ascii="Arial" w:hAnsi="Arial" w:cs="Arial"/>
          <w:color w:val="000000" w:themeColor="text1"/>
          <w:lang w:val="en-US"/>
        </w:rPr>
        <w:t>this techniques</w:t>
      </w:r>
      <w:proofErr w:type="gramEnd"/>
      <w:r>
        <w:rPr>
          <w:rFonts w:ascii="Arial" w:hAnsi="Arial" w:cs="Arial"/>
          <w:color w:val="000000" w:themeColor="text1"/>
          <w:lang w:val="en-US"/>
        </w:rPr>
        <w:t xml:space="preserve"> we were surprised how effective this technique was in some patients.</w:t>
      </w:r>
      <w:r w:rsidR="009C1839" w:rsidRPr="00EC6A91">
        <w:rPr>
          <w:rFonts w:ascii="Arial" w:hAnsi="Arial" w:cs="Arial"/>
          <w:color w:val="000000" w:themeColor="text1"/>
          <w:lang w:val="en-US"/>
        </w:rPr>
        <w:t xml:space="preserve"> </w:t>
      </w:r>
      <w:r>
        <w:rPr>
          <w:rFonts w:ascii="Arial" w:hAnsi="Arial" w:cs="Arial"/>
          <w:color w:val="000000" w:themeColor="text1"/>
          <w:lang w:val="en-US"/>
        </w:rPr>
        <w:t xml:space="preserve">Our observations led to our study hypothesis. We would like to encourage the reviewer to </w:t>
      </w:r>
      <w:r w:rsidR="002F34F6">
        <w:rPr>
          <w:rFonts w:ascii="Arial" w:hAnsi="Arial" w:cs="Arial"/>
          <w:color w:val="000000" w:themeColor="text1"/>
          <w:lang w:val="en-US"/>
        </w:rPr>
        <w:t xml:space="preserve">read </w:t>
      </w:r>
      <w:r w:rsidR="005D2228" w:rsidRPr="00EC6A91">
        <w:rPr>
          <w:rFonts w:ascii="Arial" w:hAnsi="Arial" w:cs="Arial"/>
          <w:color w:val="000000" w:themeColor="text1"/>
          <w:lang w:val="en-US"/>
        </w:rPr>
        <w:t xml:space="preserve">the original article </w:t>
      </w:r>
      <w:r w:rsidR="002F34F6">
        <w:rPr>
          <w:rFonts w:ascii="Arial" w:hAnsi="Arial" w:cs="Arial"/>
          <w:color w:val="000000" w:themeColor="text1"/>
          <w:lang w:val="en-US"/>
        </w:rPr>
        <w:t xml:space="preserve">which includes all the data of our trial </w:t>
      </w:r>
      <w:r w:rsidR="005D2228" w:rsidRPr="00EC6A91">
        <w:rPr>
          <w:rFonts w:ascii="Arial" w:hAnsi="Arial" w:cs="Arial"/>
          <w:color w:val="000000" w:themeColor="text1"/>
          <w:lang w:val="en-US"/>
        </w:rPr>
        <w:t>(</w:t>
      </w:r>
      <w:proofErr w:type="spellStart"/>
      <w:r w:rsidR="005D2228" w:rsidRPr="00EC6A91">
        <w:rPr>
          <w:rFonts w:ascii="Arial" w:hAnsi="Arial" w:cs="Arial"/>
          <w:color w:val="000000" w:themeColor="text1"/>
        </w:rPr>
        <w:t>Pirlich</w:t>
      </w:r>
      <w:proofErr w:type="spellEnd"/>
      <w:r w:rsidR="005D2228" w:rsidRPr="00EC6A91">
        <w:rPr>
          <w:rFonts w:ascii="Arial" w:hAnsi="Arial" w:cs="Arial"/>
          <w:color w:val="000000" w:themeColor="text1"/>
        </w:rPr>
        <w:t xml:space="preserve">, N., Lohse, J.A., Schmidtmann, I., Didion, N., Piepho, T., &amp; Noppens, R.R. A comparison of the atomizer with boluses of topical anaesthesia for awake fibreoptic intubation. </w:t>
      </w:r>
      <w:proofErr w:type="spellStart"/>
      <w:r w:rsidR="005D2228" w:rsidRPr="00EC6A91">
        <w:rPr>
          <w:rFonts w:ascii="Arial" w:hAnsi="Arial" w:cs="Arial"/>
          <w:i/>
          <w:iCs/>
          <w:color w:val="000000" w:themeColor="text1"/>
        </w:rPr>
        <w:t>Anaesthesia</w:t>
      </w:r>
      <w:proofErr w:type="spellEnd"/>
      <w:r w:rsidR="005D2228" w:rsidRPr="00EC6A91">
        <w:rPr>
          <w:rFonts w:ascii="Arial" w:hAnsi="Arial" w:cs="Arial"/>
          <w:i/>
          <w:iCs/>
          <w:color w:val="000000" w:themeColor="text1"/>
        </w:rPr>
        <w:t xml:space="preserve"> </w:t>
      </w:r>
      <w:r w:rsidR="005D2228" w:rsidRPr="00EC6A91">
        <w:rPr>
          <w:rFonts w:ascii="Arial" w:hAnsi="Arial" w:cs="Arial"/>
          <w:b/>
          <w:iCs/>
          <w:color w:val="000000" w:themeColor="text1"/>
        </w:rPr>
        <w:t>71</w:t>
      </w:r>
      <w:r w:rsidR="005D2228" w:rsidRPr="00EC6A91">
        <w:rPr>
          <w:rFonts w:ascii="Arial" w:hAnsi="Arial" w:cs="Arial"/>
          <w:iCs/>
          <w:color w:val="000000" w:themeColor="text1"/>
        </w:rPr>
        <w:t>, 814-822</w:t>
      </w:r>
      <w:r w:rsidR="005D2228" w:rsidRPr="00EC6A91">
        <w:rPr>
          <w:rFonts w:ascii="Arial" w:hAnsi="Arial" w:cs="Arial"/>
          <w:color w:val="000000" w:themeColor="text1"/>
        </w:rPr>
        <w:t xml:space="preserve">, </w:t>
      </w:r>
      <w:proofErr w:type="spellStart"/>
      <w:r w:rsidR="005D2228" w:rsidRPr="00EC6A91">
        <w:rPr>
          <w:rFonts w:ascii="Arial" w:hAnsi="Arial" w:cs="Arial"/>
          <w:color w:val="000000" w:themeColor="text1"/>
        </w:rPr>
        <w:t>doi</w:t>
      </w:r>
      <w:proofErr w:type="spellEnd"/>
      <w:r w:rsidR="002F34F6">
        <w:rPr>
          <w:rFonts w:ascii="Arial" w:hAnsi="Arial" w:cs="Arial"/>
          <w:color w:val="000000" w:themeColor="text1"/>
        </w:rPr>
        <w:t>: 10.1111/</w:t>
      </w:r>
      <w:proofErr w:type="spellStart"/>
      <w:r w:rsidR="002F34F6">
        <w:rPr>
          <w:rFonts w:ascii="Arial" w:hAnsi="Arial" w:cs="Arial"/>
          <w:color w:val="000000" w:themeColor="text1"/>
        </w:rPr>
        <w:t>anae</w:t>
      </w:r>
      <w:proofErr w:type="spellEnd"/>
      <w:r w:rsidR="002F34F6">
        <w:rPr>
          <w:rFonts w:ascii="Arial" w:hAnsi="Arial" w:cs="Arial"/>
          <w:color w:val="000000" w:themeColor="text1"/>
        </w:rPr>
        <w:t>. 13496 (2016).</w:t>
      </w:r>
      <w:bookmarkStart w:id="0" w:name="_GoBack"/>
      <w:bookmarkEnd w:id="0"/>
    </w:p>
    <w:sectPr w:rsidR="005D2228" w:rsidRPr="00EC6A91" w:rsidSect="00FF743F">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MS Mincho">
    <w:panose1 w:val="02020609040205080304"/>
    <w:charset w:val="80"/>
    <w:family w:val="auto"/>
    <w:pitch w:val="variable"/>
    <w:sig w:usb0="E00002FF" w:usb1="6AC7FDFB" w:usb2="08000012" w:usb3="00000000" w:csb0="0002009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6C3D8C"/>
    <w:multiLevelType w:val="hybridMultilevel"/>
    <w:tmpl w:val="BC8CBC0E"/>
    <w:lvl w:ilvl="0" w:tplc="0B00788C">
      <w:start w:val="1"/>
      <w:numFmt w:val="bullet"/>
      <w:lvlText w:val=""/>
      <w:lvlJc w:val="left"/>
      <w:pPr>
        <w:ind w:left="1211" w:hanging="360"/>
      </w:pPr>
      <w:rPr>
        <w:rFonts w:ascii="Symbol" w:hAnsi="Symbol" w:hint="default"/>
        <w:color w:val="auto"/>
      </w:rPr>
    </w:lvl>
    <w:lvl w:ilvl="1" w:tplc="04070003">
      <w:start w:val="1"/>
      <w:numFmt w:val="bullet"/>
      <w:lvlText w:val="o"/>
      <w:lvlJc w:val="left"/>
      <w:pPr>
        <w:ind w:left="1931" w:hanging="360"/>
      </w:pPr>
      <w:rPr>
        <w:rFonts w:ascii="Courier New" w:hAnsi="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hint="default"/>
      </w:rPr>
    </w:lvl>
    <w:lvl w:ilvl="8" w:tplc="04070005" w:tentative="1">
      <w:start w:val="1"/>
      <w:numFmt w:val="bullet"/>
      <w:lvlText w:val=""/>
      <w:lvlJc w:val="left"/>
      <w:pPr>
        <w:ind w:left="6971" w:hanging="360"/>
      </w:pPr>
      <w:rPr>
        <w:rFonts w:ascii="Wingdings" w:hAnsi="Wingdings" w:hint="default"/>
      </w:rPr>
    </w:lvl>
  </w:abstractNum>
  <w:abstractNum w:abstractNumId="1">
    <w:nsid w:val="2DA130D1"/>
    <w:multiLevelType w:val="hybridMultilevel"/>
    <w:tmpl w:val="ED2AE5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48C74D3F"/>
    <w:multiLevelType w:val="hybridMultilevel"/>
    <w:tmpl w:val="328EF35C"/>
    <w:lvl w:ilvl="0" w:tplc="04070001">
      <w:start w:val="1"/>
      <w:numFmt w:val="bullet"/>
      <w:lvlText w:val=""/>
      <w:lvlJc w:val="left"/>
      <w:pPr>
        <w:ind w:left="786"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8CB"/>
    <w:rsid w:val="00137D3B"/>
    <w:rsid w:val="001B6314"/>
    <w:rsid w:val="00222C2E"/>
    <w:rsid w:val="002F34F6"/>
    <w:rsid w:val="00360084"/>
    <w:rsid w:val="00383166"/>
    <w:rsid w:val="003C25F2"/>
    <w:rsid w:val="004C3107"/>
    <w:rsid w:val="005D2228"/>
    <w:rsid w:val="00760051"/>
    <w:rsid w:val="007D74E0"/>
    <w:rsid w:val="00847CA3"/>
    <w:rsid w:val="008A205F"/>
    <w:rsid w:val="00921277"/>
    <w:rsid w:val="00970DA1"/>
    <w:rsid w:val="0097116E"/>
    <w:rsid w:val="009C1839"/>
    <w:rsid w:val="00A42659"/>
    <w:rsid w:val="00A74F4D"/>
    <w:rsid w:val="00B274C1"/>
    <w:rsid w:val="00B338CB"/>
    <w:rsid w:val="00C255E2"/>
    <w:rsid w:val="00C91268"/>
    <w:rsid w:val="00DD4C9F"/>
    <w:rsid w:val="00DE3614"/>
    <w:rsid w:val="00DE46D7"/>
    <w:rsid w:val="00EC6A91"/>
    <w:rsid w:val="00F728CA"/>
    <w:rsid w:val="00FF743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71221F"/>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B338CB"/>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B338CB"/>
    <w:rPr>
      <w:rFonts w:ascii="Lucida Grande" w:hAnsi="Lucida Grande" w:cs="Lucida Grande"/>
      <w:sz w:val="18"/>
      <w:szCs w:val="18"/>
    </w:rPr>
  </w:style>
  <w:style w:type="paragraph" w:styleId="Listenabsatz">
    <w:name w:val="List Paragraph"/>
    <w:basedOn w:val="Standard"/>
    <w:uiPriority w:val="34"/>
    <w:qFormat/>
    <w:rsid w:val="00B338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890</Words>
  <Characters>5610</Characters>
  <Application>Microsoft Macintosh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Pirlich</dc:creator>
  <cp:keywords/>
  <dc:description/>
  <cp:lastModifiedBy>Rüdiger Noppens</cp:lastModifiedBy>
  <cp:revision>2</cp:revision>
  <dcterms:created xsi:type="dcterms:W3CDTF">2016-08-26T13:40:00Z</dcterms:created>
  <dcterms:modified xsi:type="dcterms:W3CDTF">2016-08-26T13:40:00Z</dcterms:modified>
</cp:coreProperties>
</file>