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B91B2" w14:textId="77777777" w:rsidR="003B0E04" w:rsidRPr="00843949" w:rsidRDefault="006305D7" w:rsidP="00D91C6E">
      <w:pPr>
        <w:pStyle w:val="NormalWeb"/>
        <w:spacing w:before="0" w:beforeAutospacing="0" w:after="0" w:afterAutospacing="0"/>
        <w:jc w:val="left"/>
        <w:rPr>
          <w:rFonts w:cs="Arial"/>
          <w:color w:val="auto"/>
        </w:rPr>
      </w:pPr>
      <w:r w:rsidRPr="00843949">
        <w:rPr>
          <w:rFonts w:cs="Arial"/>
          <w:b/>
          <w:bCs/>
          <w:color w:val="auto"/>
        </w:rPr>
        <w:t>TITLE:</w:t>
      </w:r>
      <w:r w:rsidRPr="00843949">
        <w:rPr>
          <w:rFonts w:cs="Arial"/>
          <w:color w:val="auto"/>
        </w:rPr>
        <w:t xml:space="preserve"> </w:t>
      </w:r>
    </w:p>
    <w:p w14:paraId="5E928C16" w14:textId="7F51548B" w:rsidR="006305D7" w:rsidRPr="00843949" w:rsidRDefault="000627AB" w:rsidP="00D91C6E">
      <w:pPr>
        <w:pStyle w:val="NormalWeb"/>
        <w:spacing w:before="0" w:beforeAutospacing="0" w:after="0" w:afterAutospacing="0"/>
        <w:jc w:val="left"/>
        <w:rPr>
          <w:rFonts w:cs="Arial"/>
          <w:color w:val="auto"/>
        </w:rPr>
      </w:pPr>
      <w:r w:rsidRPr="00843949">
        <w:rPr>
          <w:rFonts w:cs="Arial"/>
          <w:color w:val="auto"/>
        </w:rPr>
        <w:t>Influence of hybrid perovskite fabrication methods on film formation, electronic structure and solar cell performance</w:t>
      </w:r>
      <w:r w:rsidR="006305D7" w:rsidRPr="00843949">
        <w:rPr>
          <w:rFonts w:cs="Arial"/>
          <w:color w:val="auto"/>
        </w:rPr>
        <w:t xml:space="preserve"> </w:t>
      </w:r>
    </w:p>
    <w:p w14:paraId="37150906" w14:textId="77777777" w:rsidR="006305D7" w:rsidRPr="00843949" w:rsidRDefault="006305D7" w:rsidP="00D91C6E">
      <w:pPr>
        <w:jc w:val="left"/>
        <w:rPr>
          <w:rFonts w:cs="Arial"/>
          <w:b/>
          <w:bCs/>
          <w:color w:val="auto"/>
        </w:rPr>
      </w:pPr>
    </w:p>
    <w:p w14:paraId="3D080DA3" w14:textId="2927A405" w:rsidR="006305D7" w:rsidRPr="00843949" w:rsidRDefault="006305D7" w:rsidP="00D91C6E">
      <w:pPr>
        <w:jc w:val="left"/>
        <w:rPr>
          <w:rFonts w:cs="Arial"/>
          <w:bCs/>
          <w:i/>
          <w:color w:val="auto"/>
        </w:rPr>
      </w:pPr>
      <w:r w:rsidRPr="00843949">
        <w:rPr>
          <w:rFonts w:cs="Arial"/>
          <w:b/>
          <w:bCs/>
          <w:color w:val="auto"/>
        </w:rPr>
        <w:t>AUTHORS</w:t>
      </w:r>
      <w:r w:rsidR="003B0E04" w:rsidRPr="00843949">
        <w:rPr>
          <w:rFonts w:cs="Arial"/>
          <w:b/>
          <w:bCs/>
          <w:color w:val="auto"/>
        </w:rPr>
        <w:t>:</w:t>
      </w:r>
    </w:p>
    <w:p w14:paraId="69AF9CB0" w14:textId="0A008534" w:rsidR="000627AB" w:rsidRPr="00843949" w:rsidRDefault="006A135E" w:rsidP="00D91C6E">
      <w:pPr>
        <w:jc w:val="left"/>
        <w:rPr>
          <w:rFonts w:cs="Arial"/>
          <w:bCs/>
          <w:color w:val="auto"/>
        </w:rPr>
      </w:pPr>
      <w:r w:rsidRPr="00843949">
        <w:rPr>
          <w:rFonts w:cs="Arial"/>
          <w:bCs/>
          <w:color w:val="auto"/>
        </w:rPr>
        <w:t>Tobias Schnier</w:t>
      </w:r>
    </w:p>
    <w:p w14:paraId="547CE075" w14:textId="003C85CD" w:rsidR="000627AB" w:rsidRPr="00843949" w:rsidRDefault="000627AB" w:rsidP="00D91C6E">
      <w:pPr>
        <w:jc w:val="left"/>
        <w:rPr>
          <w:rFonts w:cs="Arial"/>
          <w:bCs/>
          <w:color w:val="auto"/>
        </w:rPr>
      </w:pPr>
      <w:r w:rsidRPr="00843949">
        <w:rPr>
          <w:rFonts w:cs="Arial"/>
          <w:bCs/>
          <w:color w:val="auto"/>
        </w:rPr>
        <w:t>Department of Chemistry</w:t>
      </w:r>
    </w:p>
    <w:p w14:paraId="1501C703" w14:textId="03947335" w:rsidR="000627AB" w:rsidRPr="00843949" w:rsidRDefault="000627AB" w:rsidP="00D91C6E">
      <w:pPr>
        <w:jc w:val="left"/>
        <w:rPr>
          <w:rFonts w:cs="Arial"/>
          <w:bCs/>
          <w:color w:val="auto"/>
        </w:rPr>
      </w:pPr>
      <w:r w:rsidRPr="00843949">
        <w:rPr>
          <w:rFonts w:cs="Arial"/>
          <w:bCs/>
          <w:color w:val="auto"/>
        </w:rPr>
        <w:t>University of Cologne</w:t>
      </w:r>
    </w:p>
    <w:p w14:paraId="2CE5B66E" w14:textId="0AEF9011" w:rsidR="000627AB" w:rsidRPr="00843949" w:rsidRDefault="000627AB" w:rsidP="00D91C6E">
      <w:pPr>
        <w:jc w:val="left"/>
        <w:rPr>
          <w:rFonts w:cs="Arial"/>
          <w:bCs/>
          <w:color w:val="auto"/>
        </w:rPr>
      </w:pPr>
      <w:r w:rsidRPr="00843949">
        <w:rPr>
          <w:rFonts w:cs="Arial"/>
          <w:bCs/>
          <w:color w:val="auto"/>
        </w:rPr>
        <w:t>Cologne, Germany</w:t>
      </w:r>
    </w:p>
    <w:p w14:paraId="35C969E0" w14:textId="24A31271" w:rsidR="000627AB" w:rsidRPr="00843949" w:rsidRDefault="000627AB" w:rsidP="00D91C6E">
      <w:pPr>
        <w:jc w:val="left"/>
        <w:rPr>
          <w:rFonts w:cs="Arial"/>
          <w:bCs/>
          <w:color w:val="auto"/>
        </w:rPr>
      </w:pPr>
      <w:r w:rsidRPr="00843949">
        <w:rPr>
          <w:rFonts w:cs="Arial"/>
          <w:bCs/>
          <w:color w:val="auto"/>
        </w:rPr>
        <w:t>Tobias.Schnier@uni-koeln.de</w:t>
      </w:r>
    </w:p>
    <w:p w14:paraId="2E0D7DDD" w14:textId="77777777" w:rsidR="000627AB" w:rsidRPr="00843949" w:rsidRDefault="000627AB" w:rsidP="00D91C6E">
      <w:pPr>
        <w:jc w:val="left"/>
        <w:rPr>
          <w:rFonts w:cs="Arial"/>
          <w:bCs/>
          <w:color w:val="auto"/>
        </w:rPr>
      </w:pPr>
    </w:p>
    <w:p w14:paraId="2B50C4B8" w14:textId="54978509" w:rsidR="000627AB" w:rsidRPr="00843949" w:rsidRDefault="000627AB" w:rsidP="00D91C6E">
      <w:pPr>
        <w:jc w:val="left"/>
        <w:rPr>
          <w:rFonts w:cs="Arial"/>
          <w:bCs/>
          <w:color w:val="auto"/>
        </w:rPr>
      </w:pPr>
      <w:r w:rsidRPr="00843949">
        <w:rPr>
          <w:rFonts w:cs="Arial"/>
          <w:bCs/>
          <w:color w:val="auto"/>
        </w:rPr>
        <w:t>Jennifer Emara</w:t>
      </w:r>
    </w:p>
    <w:p w14:paraId="5247CA8A" w14:textId="77777777" w:rsidR="000627AB" w:rsidRPr="00843949" w:rsidRDefault="000627AB" w:rsidP="00D91C6E">
      <w:pPr>
        <w:jc w:val="left"/>
        <w:rPr>
          <w:rFonts w:cs="Arial"/>
          <w:bCs/>
          <w:color w:val="auto"/>
        </w:rPr>
      </w:pPr>
      <w:r w:rsidRPr="00843949">
        <w:rPr>
          <w:rFonts w:cs="Arial"/>
          <w:bCs/>
          <w:color w:val="auto"/>
        </w:rPr>
        <w:t>Department of Chemistry</w:t>
      </w:r>
    </w:p>
    <w:p w14:paraId="2731F06B" w14:textId="77777777" w:rsidR="000627AB" w:rsidRPr="00843949" w:rsidRDefault="000627AB" w:rsidP="00D91C6E">
      <w:pPr>
        <w:jc w:val="left"/>
        <w:rPr>
          <w:rFonts w:cs="Arial"/>
          <w:bCs/>
          <w:color w:val="auto"/>
        </w:rPr>
      </w:pPr>
      <w:r w:rsidRPr="00843949">
        <w:rPr>
          <w:rFonts w:cs="Arial"/>
          <w:bCs/>
          <w:color w:val="auto"/>
        </w:rPr>
        <w:t>University of Cologne</w:t>
      </w:r>
    </w:p>
    <w:p w14:paraId="41E0FC02" w14:textId="77777777" w:rsidR="000627AB" w:rsidRPr="00843949" w:rsidRDefault="000627AB" w:rsidP="00D91C6E">
      <w:pPr>
        <w:jc w:val="left"/>
        <w:rPr>
          <w:rFonts w:cs="Arial"/>
          <w:bCs/>
          <w:color w:val="auto"/>
        </w:rPr>
      </w:pPr>
      <w:r w:rsidRPr="00843949">
        <w:rPr>
          <w:rFonts w:cs="Arial"/>
          <w:bCs/>
          <w:color w:val="auto"/>
        </w:rPr>
        <w:t>Cologne, Germany</w:t>
      </w:r>
    </w:p>
    <w:p w14:paraId="111B0433" w14:textId="24245145" w:rsidR="000627AB" w:rsidRPr="00843949" w:rsidRDefault="000627AB" w:rsidP="00D91C6E">
      <w:pPr>
        <w:jc w:val="left"/>
        <w:rPr>
          <w:rFonts w:cs="Arial"/>
          <w:bCs/>
          <w:color w:val="auto"/>
        </w:rPr>
      </w:pPr>
      <w:r w:rsidRPr="00843949">
        <w:rPr>
          <w:rFonts w:cs="Arial"/>
          <w:bCs/>
          <w:color w:val="auto"/>
        </w:rPr>
        <w:t>jemara@uni-koeln.de</w:t>
      </w:r>
    </w:p>
    <w:p w14:paraId="2420E131" w14:textId="1F4915C8" w:rsidR="000627AB" w:rsidRPr="00843949" w:rsidRDefault="000627AB" w:rsidP="00D91C6E">
      <w:pPr>
        <w:jc w:val="left"/>
        <w:rPr>
          <w:rFonts w:cs="Arial"/>
          <w:bCs/>
          <w:color w:val="auto"/>
        </w:rPr>
      </w:pPr>
      <w:r w:rsidRPr="00843949">
        <w:rPr>
          <w:rFonts w:cs="Arial"/>
          <w:bCs/>
          <w:color w:val="auto"/>
        </w:rPr>
        <w:br/>
        <w:t>Selina Olthof</w:t>
      </w:r>
    </w:p>
    <w:p w14:paraId="22C4F981" w14:textId="77777777" w:rsidR="000627AB" w:rsidRPr="00843949" w:rsidRDefault="000627AB" w:rsidP="00D91C6E">
      <w:pPr>
        <w:jc w:val="left"/>
        <w:rPr>
          <w:rFonts w:cs="Arial"/>
          <w:bCs/>
          <w:color w:val="auto"/>
        </w:rPr>
      </w:pPr>
      <w:r w:rsidRPr="00843949">
        <w:rPr>
          <w:rFonts w:cs="Arial"/>
          <w:bCs/>
          <w:color w:val="auto"/>
        </w:rPr>
        <w:t>Department of Chemistry</w:t>
      </w:r>
    </w:p>
    <w:p w14:paraId="79A47E4F" w14:textId="77777777" w:rsidR="000627AB" w:rsidRPr="00843949" w:rsidRDefault="000627AB" w:rsidP="00D91C6E">
      <w:pPr>
        <w:jc w:val="left"/>
        <w:rPr>
          <w:rFonts w:cs="Arial"/>
          <w:bCs/>
          <w:color w:val="auto"/>
        </w:rPr>
      </w:pPr>
      <w:r w:rsidRPr="00843949">
        <w:rPr>
          <w:rFonts w:cs="Arial"/>
          <w:bCs/>
          <w:color w:val="auto"/>
        </w:rPr>
        <w:t>University of Cologne</w:t>
      </w:r>
    </w:p>
    <w:p w14:paraId="368EA299" w14:textId="77777777" w:rsidR="000627AB" w:rsidRPr="00843949" w:rsidRDefault="000627AB" w:rsidP="00D91C6E">
      <w:pPr>
        <w:jc w:val="left"/>
        <w:rPr>
          <w:rFonts w:cs="Arial"/>
          <w:bCs/>
          <w:color w:val="auto"/>
        </w:rPr>
      </w:pPr>
      <w:r w:rsidRPr="00843949">
        <w:rPr>
          <w:rFonts w:cs="Arial"/>
          <w:bCs/>
          <w:color w:val="auto"/>
        </w:rPr>
        <w:t>Cologne, Germany</w:t>
      </w:r>
    </w:p>
    <w:p w14:paraId="60DDFD69" w14:textId="3ACDDB3A" w:rsidR="000627AB" w:rsidRPr="00843949" w:rsidRDefault="000627AB" w:rsidP="00D91C6E">
      <w:pPr>
        <w:pStyle w:val="Exampletext"/>
        <w:spacing w:after="0"/>
        <w:jc w:val="left"/>
        <w:rPr>
          <w:color w:val="auto"/>
        </w:rPr>
      </w:pPr>
      <w:r w:rsidRPr="00843949">
        <w:rPr>
          <w:rFonts w:cs="Times New Roman"/>
          <w:color w:val="auto"/>
        </w:rPr>
        <w:t>selina.olthof@uni-koeln.de</w:t>
      </w:r>
    </w:p>
    <w:p w14:paraId="074EFD3B" w14:textId="77777777" w:rsidR="00EC614E" w:rsidRPr="00843949" w:rsidRDefault="00EC614E" w:rsidP="00D91C6E">
      <w:pPr>
        <w:jc w:val="left"/>
        <w:rPr>
          <w:rFonts w:cs="Times New Roman"/>
          <w:color w:val="auto"/>
        </w:rPr>
      </w:pPr>
    </w:p>
    <w:p w14:paraId="5619BFF1" w14:textId="6019A55B" w:rsidR="000627AB" w:rsidRPr="00843949" w:rsidRDefault="000627AB">
      <w:pPr>
        <w:jc w:val="left"/>
        <w:rPr>
          <w:rFonts w:cs="Times New Roman"/>
          <w:color w:val="auto"/>
        </w:rPr>
      </w:pPr>
      <w:r w:rsidRPr="00843949">
        <w:rPr>
          <w:rFonts w:cs="Times New Roman"/>
          <w:color w:val="auto"/>
        </w:rPr>
        <w:t>Klaus Meerholz</w:t>
      </w:r>
    </w:p>
    <w:p w14:paraId="6050BBD4" w14:textId="77777777" w:rsidR="000627AB" w:rsidRPr="00843949" w:rsidRDefault="000627AB">
      <w:pPr>
        <w:jc w:val="left"/>
        <w:rPr>
          <w:rFonts w:cs="Arial"/>
          <w:bCs/>
          <w:color w:val="auto"/>
        </w:rPr>
      </w:pPr>
      <w:r w:rsidRPr="00843949">
        <w:rPr>
          <w:rFonts w:cs="Arial"/>
          <w:bCs/>
          <w:color w:val="auto"/>
        </w:rPr>
        <w:t>Department of Chemistry</w:t>
      </w:r>
    </w:p>
    <w:p w14:paraId="144299C5" w14:textId="77777777" w:rsidR="000627AB" w:rsidRPr="00843949" w:rsidRDefault="000627AB">
      <w:pPr>
        <w:jc w:val="left"/>
        <w:rPr>
          <w:rFonts w:cs="Arial"/>
          <w:bCs/>
          <w:color w:val="auto"/>
        </w:rPr>
      </w:pPr>
      <w:r w:rsidRPr="00843949">
        <w:rPr>
          <w:rFonts w:cs="Arial"/>
          <w:bCs/>
          <w:color w:val="auto"/>
        </w:rPr>
        <w:t>University of Cologne</w:t>
      </w:r>
    </w:p>
    <w:p w14:paraId="5A11E7AB" w14:textId="77777777" w:rsidR="000627AB" w:rsidRPr="00843949" w:rsidRDefault="000627AB">
      <w:pPr>
        <w:jc w:val="left"/>
        <w:rPr>
          <w:rFonts w:cs="Arial"/>
          <w:bCs/>
          <w:color w:val="auto"/>
        </w:rPr>
      </w:pPr>
      <w:r w:rsidRPr="00843949">
        <w:rPr>
          <w:rFonts w:cs="Arial"/>
          <w:bCs/>
          <w:color w:val="auto"/>
        </w:rPr>
        <w:t>Cologne, Germany</w:t>
      </w:r>
    </w:p>
    <w:p w14:paraId="34E569D3" w14:textId="7633E91D" w:rsidR="000627AB" w:rsidRPr="00843949" w:rsidRDefault="000627AB">
      <w:pPr>
        <w:jc w:val="left"/>
        <w:rPr>
          <w:rFonts w:cs="Arial"/>
          <w:bCs/>
          <w:color w:val="auto"/>
        </w:rPr>
      </w:pPr>
      <w:r w:rsidRPr="00843949">
        <w:rPr>
          <w:rFonts w:cs="Times New Roman"/>
          <w:color w:val="auto"/>
        </w:rPr>
        <w:t>klaus.meerholz@uni-koeln.de</w:t>
      </w:r>
    </w:p>
    <w:p w14:paraId="079AE780" w14:textId="77777777" w:rsidR="006305D7" w:rsidRPr="00843949" w:rsidRDefault="006305D7">
      <w:pPr>
        <w:pStyle w:val="NormalWeb"/>
        <w:spacing w:before="0" w:beforeAutospacing="0" w:after="0" w:afterAutospacing="0"/>
        <w:jc w:val="left"/>
        <w:rPr>
          <w:rFonts w:cs="Arial"/>
          <w:b/>
          <w:bCs/>
          <w:color w:val="auto"/>
        </w:rPr>
      </w:pPr>
    </w:p>
    <w:p w14:paraId="5CAFCFF9" w14:textId="7EF079A8" w:rsidR="006305D7" w:rsidRPr="00843949" w:rsidRDefault="006305D7">
      <w:pPr>
        <w:pStyle w:val="NormalWeb"/>
        <w:spacing w:before="0" w:beforeAutospacing="0" w:after="0" w:afterAutospacing="0"/>
        <w:jc w:val="left"/>
        <w:rPr>
          <w:rFonts w:cs="Arial"/>
          <w:i/>
          <w:color w:val="auto"/>
        </w:rPr>
      </w:pPr>
      <w:r w:rsidRPr="00843949">
        <w:rPr>
          <w:rFonts w:cs="Arial"/>
          <w:b/>
          <w:bCs/>
          <w:color w:val="auto"/>
        </w:rPr>
        <w:t>CORRESPONDING AUTHOR:</w:t>
      </w:r>
      <w:r w:rsidRPr="00843949">
        <w:rPr>
          <w:rFonts w:cs="Arial"/>
          <w:color w:val="auto"/>
        </w:rPr>
        <w:t xml:space="preserve"> </w:t>
      </w:r>
    </w:p>
    <w:p w14:paraId="4E66E563" w14:textId="020F498E" w:rsidR="00AA4192" w:rsidRPr="00843949" w:rsidRDefault="00AA4192">
      <w:pPr>
        <w:jc w:val="left"/>
        <w:rPr>
          <w:rFonts w:cs="Times New Roman"/>
          <w:color w:val="auto"/>
        </w:rPr>
      </w:pPr>
      <w:r w:rsidRPr="00843949">
        <w:rPr>
          <w:rFonts w:cs="Times New Roman"/>
          <w:color w:val="auto"/>
        </w:rPr>
        <w:t>Klaus Meerholz (klaus.meerholz@uni-koeln.de)</w:t>
      </w:r>
    </w:p>
    <w:p w14:paraId="5FCA5F51" w14:textId="77777777" w:rsidR="006305D7" w:rsidRPr="00843949" w:rsidRDefault="006305D7">
      <w:pPr>
        <w:pStyle w:val="NormalWeb"/>
        <w:spacing w:before="0" w:beforeAutospacing="0" w:after="0" w:afterAutospacing="0"/>
        <w:jc w:val="left"/>
        <w:rPr>
          <w:rFonts w:cs="Arial"/>
          <w:b/>
          <w:bCs/>
          <w:color w:val="auto"/>
        </w:rPr>
      </w:pPr>
    </w:p>
    <w:p w14:paraId="7DBCFAB4" w14:textId="77777777" w:rsidR="00A96CCA" w:rsidRPr="00843949" w:rsidRDefault="006305D7">
      <w:pPr>
        <w:jc w:val="left"/>
        <w:rPr>
          <w:rFonts w:cs="Arial"/>
          <w:color w:val="auto"/>
        </w:rPr>
      </w:pPr>
      <w:r w:rsidRPr="00843949">
        <w:rPr>
          <w:rFonts w:cs="Arial"/>
          <w:b/>
          <w:bCs/>
          <w:color w:val="auto"/>
        </w:rPr>
        <w:t>KEYWORDS:</w:t>
      </w:r>
      <w:r w:rsidRPr="00843949">
        <w:rPr>
          <w:rFonts w:cs="Arial"/>
          <w:color w:val="auto"/>
        </w:rPr>
        <w:t xml:space="preserve"> </w:t>
      </w:r>
    </w:p>
    <w:p w14:paraId="0357008C" w14:textId="55EAD1F7" w:rsidR="000627AB" w:rsidRPr="00843949" w:rsidRDefault="000627AB">
      <w:pPr>
        <w:jc w:val="left"/>
        <w:rPr>
          <w:rFonts w:cs="Arial"/>
          <w:color w:val="auto"/>
        </w:rPr>
      </w:pPr>
      <w:r w:rsidRPr="00843949">
        <w:rPr>
          <w:rFonts w:cs="Times New Roman"/>
          <w:color w:val="auto"/>
        </w:rPr>
        <w:t xml:space="preserve">perovskite, fabrication method, photoelectron spectroscopy, X-ray diffraction, solar cell </w:t>
      </w:r>
    </w:p>
    <w:p w14:paraId="1CB4E390" w14:textId="77777777" w:rsidR="006305D7" w:rsidRPr="00843949" w:rsidRDefault="006305D7">
      <w:pPr>
        <w:pStyle w:val="NormalWeb"/>
        <w:spacing w:before="0" w:beforeAutospacing="0" w:after="0" w:afterAutospacing="0"/>
        <w:jc w:val="left"/>
        <w:rPr>
          <w:rFonts w:cs="Arial"/>
          <w:color w:val="auto"/>
        </w:rPr>
      </w:pPr>
    </w:p>
    <w:p w14:paraId="628AC4B5" w14:textId="574C05B3" w:rsidR="006305D7" w:rsidRPr="00843949" w:rsidRDefault="006305D7">
      <w:pPr>
        <w:jc w:val="left"/>
        <w:rPr>
          <w:rFonts w:cs="Arial"/>
          <w:color w:val="auto"/>
        </w:rPr>
      </w:pPr>
      <w:r w:rsidRPr="00843949">
        <w:rPr>
          <w:rFonts w:cs="Arial"/>
          <w:b/>
          <w:bCs/>
          <w:color w:val="auto"/>
        </w:rPr>
        <w:t>SHORT ABSTRACT:</w:t>
      </w:r>
      <w:r w:rsidRPr="00843949">
        <w:rPr>
          <w:rFonts w:cs="Arial"/>
          <w:color w:val="auto"/>
        </w:rPr>
        <w:t xml:space="preserve"> </w:t>
      </w:r>
    </w:p>
    <w:p w14:paraId="6D949C69" w14:textId="731EEBE5" w:rsidR="00CD3C92" w:rsidRPr="00843949" w:rsidRDefault="00CD3C92">
      <w:pPr>
        <w:pStyle w:val="Exampletext"/>
        <w:spacing w:after="0"/>
        <w:jc w:val="left"/>
        <w:rPr>
          <w:color w:val="auto"/>
        </w:rPr>
      </w:pPr>
      <w:r w:rsidRPr="00843949">
        <w:rPr>
          <w:color w:val="auto"/>
        </w:rPr>
        <w:t>We present an extensive study on the effects of different fabrication methods for organic</w:t>
      </w:r>
      <w:r w:rsidR="00EC614E" w:rsidRPr="00843949">
        <w:rPr>
          <w:color w:val="auto"/>
        </w:rPr>
        <w:t>/</w:t>
      </w:r>
      <w:r w:rsidRPr="00843949">
        <w:rPr>
          <w:color w:val="auto"/>
        </w:rPr>
        <w:t>inorganic perovskite thin films by comparing crystal structures, density of states, energy levels, and ultimately the solar cell performance.</w:t>
      </w:r>
    </w:p>
    <w:p w14:paraId="0401EFD0" w14:textId="77777777" w:rsidR="00EC614E" w:rsidRPr="00843949" w:rsidRDefault="00EC614E">
      <w:pPr>
        <w:pStyle w:val="Exampletext"/>
        <w:spacing w:after="0"/>
        <w:jc w:val="left"/>
        <w:rPr>
          <w:color w:val="auto"/>
        </w:rPr>
      </w:pPr>
    </w:p>
    <w:p w14:paraId="64FB8590" w14:textId="2B6BBD66" w:rsidR="006305D7" w:rsidRPr="00843949" w:rsidRDefault="006305D7">
      <w:pPr>
        <w:jc w:val="left"/>
        <w:rPr>
          <w:rFonts w:cs="Arial"/>
          <w:i/>
          <w:color w:val="auto"/>
        </w:rPr>
      </w:pPr>
      <w:r w:rsidRPr="00843949">
        <w:rPr>
          <w:rFonts w:cs="Arial"/>
          <w:b/>
          <w:bCs/>
          <w:color w:val="auto"/>
        </w:rPr>
        <w:t>LONG ABSTRACT:</w:t>
      </w:r>
      <w:r w:rsidRPr="00843949">
        <w:rPr>
          <w:rFonts w:cs="Arial"/>
          <w:color w:val="auto"/>
        </w:rPr>
        <w:t xml:space="preserve"> </w:t>
      </w:r>
    </w:p>
    <w:p w14:paraId="334B0B88" w14:textId="0EB806E0" w:rsidR="003B0E04" w:rsidRPr="00843949" w:rsidRDefault="003B0E04">
      <w:pPr>
        <w:pStyle w:val="Exampletext"/>
        <w:spacing w:after="0"/>
        <w:jc w:val="left"/>
        <w:rPr>
          <w:color w:val="auto"/>
        </w:rPr>
      </w:pPr>
      <w:r w:rsidRPr="00843949">
        <w:rPr>
          <w:color w:val="auto"/>
        </w:rPr>
        <w:t xml:space="preserve">Hybrid organic/inorganic halide perovskites have lately been a topic of great interest in the field of solar cell applications, with the potential to achieve device efficiencies exceeding other thin film device technologies. Yet, large variations in device efficiency and basic physical properties </w:t>
      </w:r>
      <w:r w:rsidRPr="00843949">
        <w:rPr>
          <w:color w:val="auto"/>
        </w:rPr>
        <w:lastRenderedPageBreak/>
        <w:t>are reported. This is due to unintentional variations during film processing, which have not been sufficiently investigated so far. We therefore conducted an extensive study of the morphology and electronic structure of a large number of CH</w:t>
      </w:r>
      <w:r w:rsidRPr="00843949">
        <w:rPr>
          <w:color w:val="auto"/>
          <w:vertAlign w:val="subscript"/>
        </w:rPr>
        <w:t>3</w:t>
      </w:r>
      <w:r w:rsidRPr="00843949">
        <w:rPr>
          <w:color w:val="auto"/>
        </w:rPr>
        <w:t>NH</w:t>
      </w:r>
      <w:r w:rsidRPr="00843949">
        <w:rPr>
          <w:color w:val="auto"/>
          <w:vertAlign w:val="subscript"/>
        </w:rPr>
        <w:t>3</w:t>
      </w:r>
      <w:r w:rsidRPr="00843949">
        <w:rPr>
          <w:color w:val="auto"/>
        </w:rPr>
        <w:t>PbI</w:t>
      </w:r>
      <w:r w:rsidRPr="00843949">
        <w:rPr>
          <w:color w:val="auto"/>
          <w:vertAlign w:val="subscript"/>
        </w:rPr>
        <w:t>3</w:t>
      </w:r>
      <w:r w:rsidRPr="00843949">
        <w:rPr>
          <w:color w:val="auto"/>
        </w:rPr>
        <w:t xml:space="preserve"> perovskite</w:t>
      </w:r>
      <w:r w:rsidR="00912F7E" w:rsidRPr="00843949">
        <w:rPr>
          <w:color w:val="auto"/>
        </w:rPr>
        <w:t xml:space="preserve"> where w</w:t>
      </w:r>
      <w:r w:rsidRPr="00843949">
        <w:rPr>
          <w:color w:val="auto"/>
        </w:rPr>
        <w:t xml:space="preserve">e show how </w:t>
      </w:r>
      <w:r w:rsidR="00912F7E" w:rsidRPr="00843949">
        <w:rPr>
          <w:color w:val="auto"/>
        </w:rPr>
        <w:t xml:space="preserve">the </w:t>
      </w:r>
      <w:r w:rsidRPr="00843949">
        <w:rPr>
          <w:color w:val="auto"/>
        </w:rPr>
        <w:t xml:space="preserve">preparation </w:t>
      </w:r>
      <w:r w:rsidR="00912F7E" w:rsidRPr="00843949">
        <w:rPr>
          <w:color w:val="auto"/>
        </w:rPr>
        <w:t>method as well as the</w:t>
      </w:r>
      <w:r w:rsidRPr="00843949">
        <w:rPr>
          <w:color w:val="auto"/>
        </w:rPr>
        <w:t xml:space="preserve"> mixing ratio of educts methylammonium iodide and lead(II) iodide impact properties like film formation, crystal structure, density of states, energy levels, and ultimately</w:t>
      </w:r>
      <w:r w:rsidR="00912F7E" w:rsidRPr="00843949">
        <w:rPr>
          <w:color w:val="auto"/>
        </w:rPr>
        <w:t xml:space="preserve"> the</w:t>
      </w:r>
      <w:r w:rsidRPr="00843949">
        <w:rPr>
          <w:color w:val="auto"/>
        </w:rPr>
        <w:t xml:space="preserve"> solar cell performance. </w:t>
      </w:r>
    </w:p>
    <w:p w14:paraId="4C7D5FD5" w14:textId="77777777" w:rsidR="006305D7" w:rsidRPr="00843949" w:rsidRDefault="006305D7">
      <w:pPr>
        <w:jc w:val="left"/>
        <w:rPr>
          <w:rFonts w:cs="Arial"/>
          <w:color w:val="auto"/>
        </w:rPr>
      </w:pPr>
    </w:p>
    <w:p w14:paraId="00D25F73" w14:textId="015F77FE" w:rsidR="006305D7" w:rsidRPr="00843949" w:rsidRDefault="006305D7">
      <w:pPr>
        <w:jc w:val="left"/>
        <w:rPr>
          <w:rFonts w:cs="Arial"/>
          <w:i/>
          <w:color w:val="auto"/>
        </w:rPr>
      </w:pPr>
      <w:r w:rsidRPr="00843949">
        <w:rPr>
          <w:rFonts w:cs="Arial"/>
          <w:b/>
          <w:color w:val="auto"/>
        </w:rPr>
        <w:t>INTRODUCTION</w:t>
      </w:r>
      <w:r w:rsidRPr="00843949">
        <w:rPr>
          <w:rFonts w:cs="Arial"/>
          <w:b/>
          <w:bCs/>
          <w:color w:val="auto"/>
        </w:rPr>
        <w:t>:</w:t>
      </w:r>
      <w:r w:rsidRPr="00843949">
        <w:rPr>
          <w:rFonts w:cs="Arial"/>
          <w:color w:val="auto"/>
        </w:rPr>
        <w:t xml:space="preserve"> </w:t>
      </w:r>
      <w:r w:rsidRPr="00843949">
        <w:rPr>
          <w:rFonts w:cs="Arial"/>
          <w:i/>
          <w:color w:val="auto"/>
        </w:rPr>
        <w:t xml:space="preserve"> </w:t>
      </w:r>
    </w:p>
    <w:p w14:paraId="14B5B1C7" w14:textId="52B219C5" w:rsidR="003B0E04" w:rsidRPr="00843949" w:rsidRDefault="003B0E04">
      <w:pPr>
        <w:pStyle w:val="Exampletext"/>
        <w:spacing w:after="0"/>
        <w:jc w:val="left"/>
        <w:rPr>
          <w:color w:val="auto"/>
        </w:rPr>
      </w:pPr>
      <w:r w:rsidRPr="00843949">
        <w:rPr>
          <w:color w:val="auto"/>
        </w:rPr>
        <w:t xml:space="preserve">Thin film photovoltaic technologies have attracted a significant attention in the research of solar cell applications due to their low material consumption and applicability on flexible substrates. Most notably, </w:t>
      </w:r>
      <w:r w:rsidR="00880F85" w:rsidRPr="00843949">
        <w:rPr>
          <w:rFonts w:cs="Times New Roman"/>
          <w:color w:val="auto"/>
        </w:rPr>
        <w:t>organic</w:t>
      </w:r>
      <w:r w:rsidR="00EC614E" w:rsidRPr="00843949">
        <w:rPr>
          <w:rFonts w:cs="Times New Roman"/>
          <w:color w:val="auto"/>
        </w:rPr>
        <w:t>/</w:t>
      </w:r>
      <w:r w:rsidR="00880F85" w:rsidRPr="00843949">
        <w:rPr>
          <w:rFonts w:cs="Times New Roman"/>
          <w:color w:val="auto"/>
        </w:rPr>
        <w:t>inorganic halide perovskite materials have proven to be viable active layers in solar cell devices, leading to high efficiencies. Perovskites feature</w:t>
      </w:r>
      <w:r w:rsidRPr="00843949">
        <w:rPr>
          <w:color w:val="auto"/>
        </w:rPr>
        <w:t xml:space="preserve"> advantageous properties </w:t>
      </w:r>
      <w:r w:rsidR="00DF43B8" w:rsidRPr="00843949">
        <w:rPr>
          <w:color w:val="auto"/>
        </w:rPr>
        <w:t>such as</w:t>
      </w:r>
      <w:r w:rsidRPr="00843949">
        <w:rPr>
          <w:color w:val="auto"/>
        </w:rPr>
        <w:t xml:space="preserve"> high absorption coefficient</w:t>
      </w:r>
      <w:r w:rsidR="009707DD" w:rsidRPr="00843949">
        <w:rPr>
          <w:color w:val="auto"/>
          <w:vertAlign w:val="superscript"/>
        </w:rPr>
        <w:t>1</w:t>
      </w:r>
      <w:r w:rsidRPr="00843949">
        <w:rPr>
          <w:color w:val="auto"/>
        </w:rPr>
        <w:t>, high charge carrier mobility</w:t>
      </w:r>
      <w:r w:rsidR="009707DD" w:rsidRPr="00843949">
        <w:rPr>
          <w:color w:val="auto"/>
          <w:vertAlign w:val="superscript"/>
        </w:rPr>
        <w:t>2</w:t>
      </w:r>
      <w:r w:rsidRPr="00843949">
        <w:rPr>
          <w:color w:val="auto"/>
        </w:rPr>
        <w:t>, and low exciton binding energy</w:t>
      </w:r>
      <w:r w:rsidR="009707DD" w:rsidRPr="00843949">
        <w:rPr>
          <w:color w:val="auto"/>
          <w:vertAlign w:val="superscript"/>
        </w:rPr>
        <w:t>3</w:t>
      </w:r>
      <w:r w:rsidRPr="00843949">
        <w:rPr>
          <w:color w:val="auto"/>
        </w:rPr>
        <w:t xml:space="preserve">. Perovskite layers can be produced by various </w:t>
      </w:r>
      <w:r w:rsidR="00DC4601" w:rsidRPr="00843949">
        <w:rPr>
          <w:color w:val="auto"/>
        </w:rPr>
        <w:t>solution or vapor phase based fabrication</w:t>
      </w:r>
      <w:r w:rsidRPr="00843949">
        <w:rPr>
          <w:color w:val="auto"/>
        </w:rPr>
        <w:t xml:space="preserve"> methods using low cost precursor materials like lead(II) iodide (PbI</w:t>
      </w:r>
      <w:r w:rsidRPr="00843949">
        <w:rPr>
          <w:color w:val="auto"/>
          <w:vertAlign w:val="subscript"/>
        </w:rPr>
        <w:t>2</w:t>
      </w:r>
      <w:r w:rsidRPr="00843949">
        <w:rPr>
          <w:color w:val="auto"/>
        </w:rPr>
        <w:t>) and methylammonium iodide (MAI)</w:t>
      </w:r>
      <w:r w:rsidR="00DC4601" w:rsidRPr="00843949">
        <w:rPr>
          <w:color w:val="auto"/>
        </w:rPr>
        <w:t>. This way</w:t>
      </w:r>
      <w:r w:rsidRPr="00843949">
        <w:rPr>
          <w:color w:val="auto"/>
        </w:rPr>
        <w:t xml:space="preserve"> allow</w:t>
      </w:r>
      <w:r w:rsidR="00DC4601" w:rsidRPr="00843949">
        <w:rPr>
          <w:color w:val="auto"/>
        </w:rPr>
        <w:t>s for</w:t>
      </w:r>
      <w:r w:rsidRPr="00843949">
        <w:rPr>
          <w:color w:val="auto"/>
        </w:rPr>
        <w:t xml:space="preserve"> an easy </w:t>
      </w:r>
      <w:r w:rsidR="00DC4601" w:rsidRPr="00843949">
        <w:rPr>
          <w:color w:val="auto"/>
        </w:rPr>
        <w:t>preparation of high crystallinity films using low fabrication temperatures</w:t>
      </w:r>
      <w:r w:rsidRPr="00843949">
        <w:rPr>
          <w:color w:val="auto"/>
        </w:rPr>
        <w:t xml:space="preserve"> compared to </w:t>
      </w:r>
      <w:r w:rsidR="00DC4601" w:rsidRPr="00843949">
        <w:rPr>
          <w:color w:val="auto"/>
        </w:rPr>
        <w:t xml:space="preserve">the </w:t>
      </w:r>
      <w:r w:rsidRPr="00843949">
        <w:rPr>
          <w:color w:val="auto"/>
        </w:rPr>
        <w:t>commercially available silicon solar cells.</w:t>
      </w:r>
    </w:p>
    <w:p w14:paraId="1457B63B" w14:textId="77777777" w:rsidR="00464FBD" w:rsidRPr="00843949" w:rsidRDefault="00464FBD">
      <w:pPr>
        <w:pStyle w:val="Exampletext"/>
        <w:spacing w:after="0"/>
        <w:jc w:val="left"/>
        <w:rPr>
          <w:color w:val="auto"/>
        </w:rPr>
      </w:pPr>
    </w:p>
    <w:p w14:paraId="1971DEFC" w14:textId="1F3C0EB5" w:rsidR="003B0E04" w:rsidRPr="00843949" w:rsidRDefault="003B0E04">
      <w:pPr>
        <w:pStyle w:val="Exampletext"/>
        <w:spacing w:after="0"/>
        <w:jc w:val="left"/>
        <w:rPr>
          <w:color w:val="auto"/>
        </w:rPr>
      </w:pPr>
      <w:r w:rsidRPr="00843949">
        <w:rPr>
          <w:color w:val="auto"/>
        </w:rPr>
        <w:t>It has been shown that several parameters have a strong influence on the performance of perovskite solar cells, most notably film morphology</w:t>
      </w:r>
      <w:r w:rsidR="00B762B6" w:rsidRPr="00843949">
        <w:rPr>
          <w:color w:val="auto"/>
        </w:rPr>
        <w:t>,</w:t>
      </w:r>
      <w:r w:rsidRPr="00843949">
        <w:rPr>
          <w:color w:val="auto"/>
        </w:rPr>
        <w:t xml:space="preserve"> as it influences exciton diffusion length and charge carrier mobility. Nie et al. showed that by improving the morphology of perovskite films</w:t>
      </w:r>
      <w:r w:rsidR="00830B01" w:rsidRPr="00843949">
        <w:rPr>
          <w:color w:val="auto"/>
        </w:rPr>
        <w:t>,</w:t>
      </w:r>
      <w:r w:rsidRPr="00843949">
        <w:rPr>
          <w:color w:val="auto"/>
        </w:rPr>
        <w:t xml:space="preserve"> </w:t>
      </w:r>
      <w:r w:rsidR="00830B01" w:rsidRPr="00843949">
        <w:rPr>
          <w:color w:val="auto"/>
        </w:rPr>
        <w:t>regarding the</w:t>
      </w:r>
      <w:r w:rsidRPr="00843949">
        <w:rPr>
          <w:color w:val="auto"/>
        </w:rPr>
        <w:t xml:space="preserve"> coverage and </w:t>
      </w:r>
      <w:r w:rsidR="00830B01" w:rsidRPr="00843949">
        <w:rPr>
          <w:color w:val="auto"/>
        </w:rPr>
        <w:t xml:space="preserve">average </w:t>
      </w:r>
      <w:r w:rsidRPr="00843949">
        <w:rPr>
          <w:color w:val="auto"/>
        </w:rPr>
        <w:t>crystal size</w:t>
      </w:r>
      <w:r w:rsidR="00830B01" w:rsidRPr="00843949">
        <w:rPr>
          <w:color w:val="auto"/>
        </w:rPr>
        <w:t>,</w:t>
      </w:r>
      <w:r w:rsidRPr="00843949">
        <w:rPr>
          <w:color w:val="auto"/>
        </w:rPr>
        <w:t xml:space="preserve"> the solar cell performance increases</w:t>
      </w:r>
      <w:r w:rsidR="009707DD" w:rsidRPr="00843949">
        <w:rPr>
          <w:color w:val="auto"/>
          <w:vertAlign w:val="superscript"/>
        </w:rPr>
        <w:t>4,5</w:t>
      </w:r>
      <w:r w:rsidRPr="00843949">
        <w:rPr>
          <w:color w:val="auto"/>
        </w:rPr>
        <w:t xml:space="preserve">. </w:t>
      </w:r>
      <w:r w:rsidR="00830B01" w:rsidRPr="00843949">
        <w:rPr>
          <w:color w:val="auto"/>
        </w:rPr>
        <w:t>The m</w:t>
      </w:r>
      <w:r w:rsidRPr="00843949">
        <w:rPr>
          <w:color w:val="auto"/>
        </w:rPr>
        <w:t>orphology has been shown to be influenced by (i) choice of precursor material (e.g. the use of lead acetate</w:t>
      </w:r>
      <w:r w:rsidR="009707DD" w:rsidRPr="00843949">
        <w:rPr>
          <w:color w:val="auto"/>
          <w:vertAlign w:val="superscript"/>
        </w:rPr>
        <w:t>6</w:t>
      </w:r>
      <w:r w:rsidRPr="00843949">
        <w:rPr>
          <w:color w:val="auto"/>
        </w:rPr>
        <w:t>), (ii) molecular additives (like NH</w:t>
      </w:r>
      <w:r w:rsidRPr="00843949">
        <w:rPr>
          <w:color w:val="auto"/>
          <w:vertAlign w:val="subscript"/>
        </w:rPr>
        <w:t>4</w:t>
      </w:r>
      <w:r w:rsidRPr="00843949">
        <w:rPr>
          <w:color w:val="auto"/>
        </w:rPr>
        <w:t>Cl)</w:t>
      </w:r>
      <w:r w:rsidR="009707DD" w:rsidRPr="00843949">
        <w:rPr>
          <w:color w:val="auto"/>
          <w:vertAlign w:val="superscript"/>
        </w:rPr>
        <w:t>7</w:t>
      </w:r>
      <w:r w:rsidRPr="00843949">
        <w:rPr>
          <w:color w:val="auto"/>
        </w:rPr>
        <w:t>, (iii) choice of solvent, (iv) thermal annealing under solvent atmosphere (like toluene or chlorobenzene</w:t>
      </w:r>
      <w:r w:rsidR="009707DD" w:rsidRPr="00843949">
        <w:rPr>
          <w:color w:val="auto"/>
          <w:vertAlign w:val="superscript"/>
        </w:rPr>
        <w:t>8</w:t>
      </w:r>
      <w:r w:rsidRPr="00843949">
        <w:rPr>
          <w:color w:val="auto"/>
        </w:rPr>
        <w:t xml:space="preserve">), and particularly </w:t>
      </w:r>
      <w:r w:rsidR="00B762B6" w:rsidRPr="00843949">
        <w:rPr>
          <w:color w:val="auto"/>
        </w:rPr>
        <w:t xml:space="preserve">(v) </w:t>
      </w:r>
      <w:r w:rsidRPr="00843949">
        <w:rPr>
          <w:color w:val="auto"/>
        </w:rPr>
        <w:t>the choice of preparation method</w:t>
      </w:r>
      <w:r w:rsidR="009707DD" w:rsidRPr="00843949">
        <w:rPr>
          <w:color w:val="auto"/>
          <w:vertAlign w:val="superscript"/>
        </w:rPr>
        <w:t>9</w:t>
      </w:r>
      <w:r w:rsidRPr="00843949">
        <w:rPr>
          <w:color w:val="auto"/>
        </w:rPr>
        <w:t>. Solution-based processes like one-step or two-step spin coating result in solar cells with efficiencies exceeding 17%</w:t>
      </w:r>
      <w:r w:rsidR="009707DD" w:rsidRPr="00843949">
        <w:rPr>
          <w:color w:val="auto"/>
          <w:vertAlign w:val="superscript"/>
        </w:rPr>
        <w:t>4,10-12</w:t>
      </w:r>
      <w:r w:rsidRPr="00843949">
        <w:rPr>
          <w:color w:val="auto"/>
        </w:rPr>
        <w:t xml:space="preserve"> whilst vacuum-deposited pe</w:t>
      </w:r>
      <w:r w:rsidR="00DF43B8" w:rsidRPr="00843949">
        <w:rPr>
          <w:color w:val="auto"/>
        </w:rPr>
        <w:t>rovskite solar cells yield efficiencies of</w:t>
      </w:r>
      <w:r w:rsidR="001E651F" w:rsidRPr="00843949">
        <w:rPr>
          <w:color w:val="auto"/>
        </w:rPr>
        <w:t xml:space="preserve"> 15.4</w:t>
      </w:r>
      <w:r w:rsidRPr="00843949">
        <w:rPr>
          <w:color w:val="auto"/>
        </w:rPr>
        <w:t>%</w:t>
      </w:r>
      <w:r w:rsidR="009707DD" w:rsidRPr="00843949">
        <w:rPr>
          <w:color w:val="auto"/>
          <w:vertAlign w:val="superscript"/>
        </w:rPr>
        <w:t>13</w:t>
      </w:r>
      <w:r w:rsidRPr="00843949">
        <w:rPr>
          <w:color w:val="auto"/>
        </w:rPr>
        <w:t xml:space="preserve">. </w:t>
      </w:r>
    </w:p>
    <w:p w14:paraId="236E384F" w14:textId="77777777" w:rsidR="00464FBD" w:rsidRPr="00843949" w:rsidRDefault="00464FBD">
      <w:pPr>
        <w:pStyle w:val="Exampletext"/>
        <w:spacing w:after="0"/>
        <w:jc w:val="left"/>
        <w:rPr>
          <w:color w:val="auto"/>
        </w:rPr>
      </w:pPr>
    </w:p>
    <w:p w14:paraId="78245AFC" w14:textId="75799C72" w:rsidR="00F81C03" w:rsidRPr="00843949" w:rsidRDefault="00F81C03">
      <w:pPr>
        <w:pStyle w:val="Exampletext"/>
        <w:spacing w:after="0"/>
        <w:jc w:val="left"/>
        <w:rPr>
          <w:rFonts w:cs="Times New Roman"/>
          <w:color w:val="auto"/>
        </w:rPr>
      </w:pPr>
      <w:r w:rsidRPr="00843949">
        <w:rPr>
          <w:rFonts w:cs="Times New Roman"/>
          <w:color w:val="auto"/>
        </w:rPr>
        <w:t>It has been shown that excess PbI</w:t>
      </w:r>
      <w:r w:rsidRPr="00843949">
        <w:rPr>
          <w:rFonts w:cs="Times New Roman"/>
          <w:color w:val="auto"/>
          <w:vertAlign w:val="subscript"/>
        </w:rPr>
        <w:t xml:space="preserve">2 </w:t>
      </w:r>
      <w:r w:rsidRPr="00843949">
        <w:rPr>
          <w:rFonts w:cs="Times New Roman"/>
          <w:color w:val="auto"/>
        </w:rPr>
        <w:t>in perovskite layers is advantageous for solar cell performance due to an improved carrier balance by passivation of the perovskite film by PbI</w:t>
      </w:r>
      <w:r w:rsidRPr="00843949">
        <w:rPr>
          <w:rFonts w:cs="Times New Roman"/>
          <w:color w:val="auto"/>
          <w:vertAlign w:val="subscript"/>
        </w:rPr>
        <w:t>2</w:t>
      </w:r>
      <w:r w:rsidRPr="00843949">
        <w:rPr>
          <w:rFonts w:cs="Times New Roman"/>
          <w:color w:val="auto"/>
        </w:rPr>
        <w:t xml:space="preserve"> at the grain boundaries</w:t>
      </w:r>
      <w:r w:rsidR="009707DD" w:rsidRPr="00843949">
        <w:rPr>
          <w:rFonts w:cs="Times New Roman"/>
          <w:color w:val="auto"/>
          <w:vertAlign w:val="superscript"/>
        </w:rPr>
        <w:t>14</w:t>
      </w:r>
      <w:r w:rsidRPr="00843949">
        <w:rPr>
          <w:rFonts w:cs="Times New Roman"/>
          <w:color w:val="auto"/>
        </w:rPr>
        <w:t>. However, little work has been done to understand the role of the effects of stoichiometry on perovskite film materials.</w:t>
      </w:r>
    </w:p>
    <w:p w14:paraId="08335D68" w14:textId="77777777" w:rsidR="00464FBD" w:rsidRPr="00843949" w:rsidRDefault="00464FBD">
      <w:pPr>
        <w:pStyle w:val="Exampletext"/>
        <w:spacing w:after="0"/>
        <w:jc w:val="left"/>
        <w:rPr>
          <w:rFonts w:cs="Times New Roman"/>
          <w:color w:val="auto"/>
        </w:rPr>
      </w:pPr>
    </w:p>
    <w:p w14:paraId="784A40A5" w14:textId="0EA39FFD" w:rsidR="003B0E04" w:rsidRPr="00843949" w:rsidRDefault="00531ABB">
      <w:pPr>
        <w:pStyle w:val="Exampletext"/>
        <w:spacing w:after="0"/>
        <w:jc w:val="left"/>
        <w:rPr>
          <w:color w:val="auto"/>
        </w:rPr>
      </w:pPr>
      <w:r w:rsidRPr="00843949">
        <w:rPr>
          <w:color w:val="auto"/>
        </w:rPr>
        <w:t>In this paper we</w:t>
      </w:r>
      <w:r w:rsidR="003B0E04" w:rsidRPr="00843949">
        <w:rPr>
          <w:color w:val="auto"/>
        </w:rPr>
        <w:t xml:space="preserve"> present an extensive study on a wide range of differently prepared perovskite films and show how the preparation methods and </w:t>
      </w:r>
      <w:r w:rsidR="00B35CEA" w:rsidRPr="00843949">
        <w:rPr>
          <w:color w:val="auto"/>
        </w:rPr>
        <w:t xml:space="preserve">precursor </w:t>
      </w:r>
      <w:r w:rsidR="003B0E04" w:rsidRPr="00843949">
        <w:rPr>
          <w:color w:val="auto"/>
        </w:rPr>
        <w:t>stoichiometry influence the morphology, crystallinity, density of states, film composition, and solar cell performance</w:t>
      </w:r>
      <w:r w:rsidR="00B35CEA" w:rsidRPr="00843949">
        <w:rPr>
          <w:color w:val="auto"/>
        </w:rPr>
        <w:t>.</w:t>
      </w:r>
      <w:r w:rsidR="003B0E04" w:rsidRPr="00843949">
        <w:rPr>
          <w:color w:val="auto"/>
        </w:rPr>
        <w:t xml:space="preserve"> </w:t>
      </w:r>
      <w:r w:rsidR="00B35CEA" w:rsidRPr="00843949">
        <w:rPr>
          <w:color w:val="auto"/>
        </w:rPr>
        <w:t xml:space="preserve">A </w:t>
      </w:r>
      <w:r w:rsidR="003B0E04" w:rsidRPr="00843949">
        <w:rPr>
          <w:color w:val="auto"/>
        </w:rPr>
        <w:t xml:space="preserve">holistic overview </w:t>
      </w:r>
      <w:r w:rsidR="00B35CEA" w:rsidRPr="00843949">
        <w:rPr>
          <w:color w:val="auto"/>
        </w:rPr>
        <w:t xml:space="preserve">is presented, </w:t>
      </w:r>
      <w:r w:rsidR="003B0E04" w:rsidRPr="00843949">
        <w:rPr>
          <w:color w:val="auto"/>
        </w:rPr>
        <w:t xml:space="preserve">ranging from fabrication </w:t>
      </w:r>
      <w:r w:rsidR="00B35CEA" w:rsidRPr="00843949">
        <w:rPr>
          <w:color w:val="auto"/>
        </w:rPr>
        <w:t xml:space="preserve">to </w:t>
      </w:r>
      <w:r w:rsidR="003B0E04" w:rsidRPr="00843949">
        <w:rPr>
          <w:color w:val="auto"/>
        </w:rPr>
        <w:t>film characterization all the way to device performance.</w:t>
      </w:r>
    </w:p>
    <w:p w14:paraId="539EF8A5" w14:textId="77777777" w:rsidR="003B0E04" w:rsidRPr="00843949" w:rsidRDefault="003B0E04">
      <w:pPr>
        <w:jc w:val="left"/>
        <w:rPr>
          <w:rFonts w:cs="Arial"/>
          <w:color w:val="auto"/>
        </w:rPr>
      </w:pPr>
    </w:p>
    <w:p w14:paraId="3D4CD2F3" w14:textId="1D302AF1" w:rsidR="006305D7" w:rsidRPr="00843949" w:rsidRDefault="006305D7">
      <w:pPr>
        <w:jc w:val="left"/>
        <w:rPr>
          <w:rFonts w:cs="Arial"/>
          <w:color w:val="auto"/>
        </w:rPr>
      </w:pPr>
      <w:r w:rsidRPr="00843949">
        <w:rPr>
          <w:rFonts w:cs="Arial"/>
          <w:b/>
          <w:color w:val="auto"/>
        </w:rPr>
        <w:t>PROTOCOL:</w:t>
      </w:r>
      <w:r w:rsidRPr="00843949">
        <w:rPr>
          <w:rFonts w:cs="Arial"/>
          <w:color w:val="auto"/>
        </w:rPr>
        <w:t xml:space="preserve"> </w:t>
      </w:r>
    </w:p>
    <w:p w14:paraId="0C286CC7" w14:textId="77777777" w:rsidR="003B0E04" w:rsidRPr="00843949" w:rsidRDefault="003B0E04">
      <w:pPr>
        <w:jc w:val="left"/>
        <w:rPr>
          <w:rFonts w:cs="Times New Roman"/>
          <w:b/>
          <w:color w:val="auto"/>
        </w:rPr>
      </w:pPr>
    </w:p>
    <w:p w14:paraId="1E869002" w14:textId="186B5C98" w:rsidR="003B0E04" w:rsidRPr="00843949" w:rsidRDefault="003B0E04" w:rsidP="004C5506">
      <w:pPr>
        <w:pStyle w:val="ListParagraph"/>
        <w:numPr>
          <w:ilvl w:val="0"/>
          <w:numId w:val="1"/>
        </w:numPr>
        <w:ind w:left="0" w:firstLine="0"/>
        <w:jc w:val="left"/>
        <w:rPr>
          <w:rFonts w:cs="Times New Roman"/>
          <w:b/>
          <w:color w:val="auto"/>
        </w:rPr>
      </w:pPr>
      <w:r w:rsidRPr="00843949">
        <w:rPr>
          <w:rFonts w:cs="Times New Roman"/>
          <w:b/>
          <w:color w:val="auto"/>
        </w:rPr>
        <w:t>ITO Substrates</w:t>
      </w:r>
    </w:p>
    <w:p w14:paraId="2B4F54ED" w14:textId="5F774D6A" w:rsidR="003B0E04" w:rsidRPr="00843949" w:rsidRDefault="00464FBD" w:rsidP="004C5506">
      <w:pPr>
        <w:pStyle w:val="ListParagraph"/>
        <w:ind w:left="0"/>
        <w:jc w:val="left"/>
        <w:rPr>
          <w:rFonts w:cs="Times New Roman"/>
          <w:color w:val="auto"/>
        </w:rPr>
      </w:pPr>
      <w:r w:rsidRPr="00843949">
        <w:rPr>
          <w:rFonts w:cs="Times New Roman"/>
          <w:color w:val="auto"/>
        </w:rPr>
        <w:lastRenderedPageBreak/>
        <w:t xml:space="preserve">Note: </w:t>
      </w:r>
      <w:r w:rsidR="003B0E04" w:rsidRPr="00843949">
        <w:rPr>
          <w:rFonts w:cs="Times New Roman"/>
          <w:color w:val="auto"/>
        </w:rPr>
        <w:t>For an improved sample contacting and to avoid shorting of devices, the ITO coated glass substrates have to be patterned using lithography and etching. The overlap of top and bottom electrode defines the active area of the produced solar cells.</w:t>
      </w:r>
    </w:p>
    <w:p w14:paraId="7EE1BEB6" w14:textId="77777777" w:rsidR="00464FBD" w:rsidRPr="00843949" w:rsidRDefault="00464FBD" w:rsidP="004C5506">
      <w:pPr>
        <w:pStyle w:val="ListParagraph"/>
        <w:ind w:left="0"/>
        <w:jc w:val="left"/>
        <w:rPr>
          <w:rFonts w:cs="Times New Roman"/>
          <w:color w:val="auto"/>
        </w:rPr>
      </w:pPr>
    </w:p>
    <w:p w14:paraId="1D79C46B" w14:textId="3B348CFE" w:rsidR="003B0E04" w:rsidRPr="00843949" w:rsidRDefault="003B0E04" w:rsidP="004C5506">
      <w:pPr>
        <w:pStyle w:val="ListParagraph"/>
        <w:widowControl/>
        <w:numPr>
          <w:ilvl w:val="1"/>
          <w:numId w:val="1"/>
        </w:numPr>
        <w:autoSpaceDE/>
        <w:autoSpaceDN/>
        <w:adjustRightInd/>
        <w:ind w:left="0" w:firstLine="0"/>
        <w:jc w:val="left"/>
        <w:rPr>
          <w:rFonts w:cs="Times New Roman"/>
          <w:color w:val="auto"/>
        </w:rPr>
      </w:pPr>
      <w:r w:rsidRPr="00843949">
        <w:rPr>
          <w:rFonts w:cs="Times New Roman"/>
          <w:color w:val="auto"/>
        </w:rPr>
        <w:t>Cut the indium tin oxide (ITO) coated glass plate</w:t>
      </w:r>
      <w:r w:rsidR="005B1CD9" w:rsidRPr="00843949">
        <w:rPr>
          <w:rFonts w:cs="Times New Roman"/>
          <w:color w:val="auto"/>
        </w:rPr>
        <w:t xml:space="preserve"> with a glass cutter</w:t>
      </w:r>
      <w:r w:rsidRPr="00843949">
        <w:rPr>
          <w:rFonts w:cs="Times New Roman"/>
          <w:color w:val="auto"/>
        </w:rPr>
        <w:t xml:space="preserve"> to yield 2.5 cm by 2.5 cm substrates.</w:t>
      </w:r>
    </w:p>
    <w:p w14:paraId="1A56817B" w14:textId="77777777" w:rsidR="00464FBD" w:rsidRPr="00843949" w:rsidRDefault="00464FBD" w:rsidP="004C5506">
      <w:pPr>
        <w:pStyle w:val="ListParagraph"/>
        <w:widowControl/>
        <w:autoSpaceDE/>
        <w:autoSpaceDN/>
        <w:adjustRightInd/>
        <w:ind w:left="0"/>
        <w:jc w:val="left"/>
        <w:rPr>
          <w:rFonts w:cs="Times New Roman"/>
          <w:color w:val="auto"/>
        </w:rPr>
      </w:pPr>
    </w:p>
    <w:p w14:paraId="6370F8D0" w14:textId="5798AB53" w:rsidR="003B0E04" w:rsidRPr="00843949" w:rsidRDefault="003B0E04" w:rsidP="004C5506">
      <w:pPr>
        <w:pStyle w:val="ListParagraph"/>
        <w:widowControl/>
        <w:numPr>
          <w:ilvl w:val="1"/>
          <w:numId w:val="1"/>
        </w:numPr>
        <w:autoSpaceDE/>
        <w:autoSpaceDN/>
        <w:adjustRightInd/>
        <w:ind w:left="0" w:firstLine="0"/>
        <w:jc w:val="left"/>
        <w:rPr>
          <w:rFonts w:cs="Times New Roman"/>
          <w:color w:val="auto"/>
        </w:rPr>
      </w:pPr>
      <w:r w:rsidRPr="00843949">
        <w:rPr>
          <w:rFonts w:cs="Times New Roman"/>
          <w:color w:val="auto"/>
        </w:rPr>
        <w:t xml:space="preserve">Glue a circular-shaped label (diameter=1.6 cm) in the center of an ITO covered substrate. </w:t>
      </w:r>
    </w:p>
    <w:p w14:paraId="1981ABE8" w14:textId="77777777" w:rsidR="00464FBD" w:rsidRPr="00843949" w:rsidRDefault="00464FBD" w:rsidP="004C5506">
      <w:pPr>
        <w:pStyle w:val="ListParagraph"/>
        <w:widowControl/>
        <w:autoSpaceDE/>
        <w:autoSpaceDN/>
        <w:adjustRightInd/>
        <w:ind w:left="0"/>
        <w:jc w:val="left"/>
        <w:rPr>
          <w:rFonts w:cs="Times New Roman"/>
          <w:color w:val="auto"/>
        </w:rPr>
      </w:pPr>
    </w:p>
    <w:p w14:paraId="00062965" w14:textId="68DC8D69" w:rsidR="003B0E04" w:rsidRPr="00843949" w:rsidRDefault="003B0E04" w:rsidP="004C5506">
      <w:pPr>
        <w:pStyle w:val="ListParagraph"/>
        <w:widowControl/>
        <w:numPr>
          <w:ilvl w:val="1"/>
          <w:numId w:val="1"/>
        </w:numPr>
        <w:autoSpaceDE/>
        <w:autoSpaceDN/>
        <w:adjustRightInd/>
        <w:ind w:left="0" w:firstLine="0"/>
        <w:jc w:val="left"/>
        <w:rPr>
          <w:rFonts w:cs="Times New Roman"/>
          <w:color w:val="auto"/>
        </w:rPr>
      </w:pPr>
      <w:r w:rsidRPr="00843949">
        <w:rPr>
          <w:rFonts w:cs="Times New Roman"/>
          <w:color w:val="auto"/>
        </w:rPr>
        <w:t xml:space="preserve">Etch ITO </w:t>
      </w:r>
      <w:r w:rsidR="005B1CD9" w:rsidRPr="00843949">
        <w:rPr>
          <w:rFonts w:cs="Times New Roman"/>
          <w:color w:val="auto"/>
        </w:rPr>
        <w:t xml:space="preserve">by </w:t>
      </w:r>
      <w:r w:rsidR="00D47782" w:rsidRPr="00843949">
        <w:rPr>
          <w:rFonts w:cs="Times New Roman"/>
          <w:color w:val="auto"/>
        </w:rPr>
        <w:t xml:space="preserve">placing the substrates </w:t>
      </w:r>
      <w:r w:rsidR="005B1CD9" w:rsidRPr="00843949">
        <w:rPr>
          <w:rFonts w:cs="Times New Roman"/>
          <w:color w:val="auto"/>
        </w:rPr>
        <w:t>in</w:t>
      </w:r>
      <w:r w:rsidRPr="00843949">
        <w:rPr>
          <w:rFonts w:cs="Times New Roman"/>
          <w:color w:val="auto"/>
        </w:rPr>
        <w:t xml:space="preserve"> a hydrochloric </w:t>
      </w:r>
      <w:r w:rsidR="00615533" w:rsidRPr="00843949">
        <w:rPr>
          <w:rFonts w:cs="Times New Roman"/>
          <w:color w:val="auto"/>
        </w:rPr>
        <w:t xml:space="preserve">1 M </w:t>
      </w:r>
      <w:r w:rsidRPr="00843949">
        <w:rPr>
          <w:rFonts w:cs="Times New Roman"/>
          <w:color w:val="auto"/>
        </w:rPr>
        <w:t>FeCl</w:t>
      </w:r>
      <w:r w:rsidRPr="00843949">
        <w:rPr>
          <w:rFonts w:cs="Times New Roman"/>
          <w:color w:val="auto"/>
          <w:vertAlign w:val="subscript"/>
        </w:rPr>
        <w:t>3</w:t>
      </w:r>
      <w:r w:rsidRPr="00843949">
        <w:rPr>
          <w:rFonts w:cs="Times New Roman"/>
          <w:color w:val="auto"/>
        </w:rPr>
        <w:t xml:space="preserve"> </w:t>
      </w:r>
      <w:r w:rsidR="00615533" w:rsidRPr="00843949">
        <w:rPr>
          <w:rFonts w:cs="Times New Roman"/>
          <w:color w:val="auto"/>
        </w:rPr>
        <w:t>solution</w:t>
      </w:r>
      <w:r w:rsidR="00BA1003" w:rsidRPr="00843949">
        <w:rPr>
          <w:rFonts w:cs="Times New Roman"/>
          <w:color w:val="auto"/>
        </w:rPr>
        <w:t xml:space="preserve"> </w:t>
      </w:r>
      <w:r w:rsidRPr="00843949">
        <w:rPr>
          <w:rFonts w:cs="Times New Roman"/>
          <w:color w:val="auto"/>
        </w:rPr>
        <w:t>at 60 °C</w:t>
      </w:r>
      <w:r w:rsidR="005B1CD9" w:rsidRPr="00843949">
        <w:rPr>
          <w:rFonts w:cs="Times New Roman"/>
          <w:color w:val="auto"/>
        </w:rPr>
        <w:t xml:space="preserve"> for 10 min</w:t>
      </w:r>
      <w:r w:rsidRPr="00843949">
        <w:rPr>
          <w:rFonts w:cs="Times New Roman"/>
          <w:color w:val="auto"/>
        </w:rPr>
        <w:t>.</w:t>
      </w:r>
    </w:p>
    <w:p w14:paraId="309F205E" w14:textId="77777777" w:rsidR="00464FBD" w:rsidRPr="00843949" w:rsidRDefault="00464FBD" w:rsidP="004C5506">
      <w:pPr>
        <w:pStyle w:val="ListParagraph"/>
        <w:widowControl/>
        <w:autoSpaceDE/>
        <w:autoSpaceDN/>
        <w:adjustRightInd/>
        <w:ind w:left="0"/>
        <w:jc w:val="left"/>
        <w:rPr>
          <w:rFonts w:cs="Times New Roman"/>
          <w:color w:val="auto"/>
        </w:rPr>
      </w:pPr>
    </w:p>
    <w:p w14:paraId="076EB567" w14:textId="40C67D81" w:rsidR="003B0E04" w:rsidRPr="00843949" w:rsidRDefault="003B0E04" w:rsidP="004C5506">
      <w:pPr>
        <w:pStyle w:val="ListParagraph"/>
        <w:widowControl/>
        <w:numPr>
          <w:ilvl w:val="1"/>
          <w:numId w:val="1"/>
        </w:numPr>
        <w:autoSpaceDE/>
        <w:autoSpaceDN/>
        <w:adjustRightInd/>
        <w:ind w:left="0" w:firstLine="0"/>
        <w:jc w:val="left"/>
        <w:rPr>
          <w:rFonts w:cs="Times New Roman"/>
          <w:color w:val="auto"/>
        </w:rPr>
      </w:pPr>
      <w:r w:rsidRPr="00843949">
        <w:rPr>
          <w:rFonts w:cs="Times New Roman"/>
          <w:color w:val="auto"/>
        </w:rPr>
        <w:t xml:space="preserve">Clean the substrates </w:t>
      </w:r>
      <w:r w:rsidR="00D91C6E" w:rsidRPr="00843949">
        <w:rPr>
          <w:rFonts w:cs="Times New Roman"/>
          <w:color w:val="auto"/>
        </w:rPr>
        <w:t xml:space="preserve">sequentially </w:t>
      </w:r>
      <w:r w:rsidRPr="00843949">
        <w:rPr>
          <w:rFonts w:cs="Times New Roman"/>
          <w:color w:val="auto"/>
        </w:rPr>
        <w:t>with</w:t>
      </w:r>
      <w:r w:rsidR="00E25C43" w:rsidRPr="00843949">
        <w:rPr>
          <w:rFonts w:cs="Times New Roman"/>
          <w:color w:val="auto"/>
        </w:rPr>
        <w:t xml:space="preserve"> chloroform, acetone and</w:t>
      </w:r>
      <w:r w:rsidRPr="00843949">
        <w:rPr>
          <w:rFonts w:cs="Times New Roman"/>
          <w:color w:val="auto"/>
        </w:rPr>
        <w:t xml:space="preserve"> soap solution (2</w:t>
      </w:r>
      <w:r w:rsidR="00D91C6E" w:rsidRPr="00843949">
        <w:rPr>
          <w:rFonts w:cs="Times New Roman"/>
          <w:color w:val="auto"/>
        </w:rPr>
        <w:t>%</w:t>
      </w:r>
      <w:r w:rsidRPr="00843949">
        <w:rPr>
          <w:rFonts w:cs="Times New Roman"/>
          <w:color w:val="auto"/>
        </w:rPr>
        <w:t xml:space="preserve">) in an ultrasonic bath. </w:t>
      </w:r>
    </w:p>
    <w:p w14:paraId="0BFBA9A2" w14:textId="77777777" w:rsidR="00464FBD" w:rsidRPr="00843949" w:rsidRDefault="00464FBD" w:rsidP="004C5506">
      <w:pPr>
        <w:pStyle w:val="ListParagraph"/>
        <w:widowControl/>
        <w:autoSpaceDE/>
        <w:autoSpaceDN/>
        <w:adjustRightInd/>
        <w:ind w:left="0"/>
        <w:jc w:val="left"/>
        <w:rPr>
          <w:rFonts w:cs="Times New Roman"/>
          <w:color w:val="auto"/>
        </w:rPr>
      </w:pPr>
    </w:p>
    <w:p w14:paraId="3D31DC41" w14:textId="3C34C5CF" w:rsidR="003B0E04" w:rsidRPr="00843949" w:rsidRDefault="003B0E04" w:rsidP="004C5506">
      <w:pPr>
        <w:pStyle w:val="ListParagraph"/>
        <w:widowControl/>
        <w:numPr>
          <w:ilvl w:val="1"/>
          <w:numId w:val="1"/>
        </w:numPr>
        <w:autoSpaceDE/>
        <w:autoSpaceDN/>
        <w:adjustRightInd/>
        <w:ind w:left="0" w:firstLine="0"/>
        <w:jc w:val="left"/>
        <w:rPr>
          <w:rFonts w:cs="Times New Roman"/>
          <w:color w:val="auto"/>
        </w:rPr>
      </w:pPr>
      <w:r w:rsidRPr="00843949">
        <w:rPr>
          <w:rFonts w:cs="Times New Roman"/>
          <w:color w:val="auto"/>
        </w:rPr>
        <w:t>Rinse once more with distilled water and dry</w:t>
      </w:r>
      <w:r w:rsidR="005B1CD9" w:rsidRPr="00843949">
        <w:rPr>
          <w:rFonts w:cs="Times New Roman"/>
          <w:color w:val="auto"/>
        </w:rPr>
        <w:t xml:space="preserve"> under N</w:t>
      </w:r>
      <w:r w:rsidR="005B1CD9" w:rsidRPr="00843949">
        <w:rPr>
          <w:rFonts w:cs="Times New Roman"/>
          <w:color w:val="auto"/>
          <w:vertAlign w:val="subscript"/>
        </w:rPr>
        <w:t>2</w:t>
      </w:r>
      <w:r w:rsidR="005B1CD9" w:rsidRPr="00843949">
        <w:rPr>
          <w:rFonts w:cs="Times New Roman"/>
          <w:color w:val="auto"/>
        </w:rPr>
        <w:t xml:space="preserve"> flow</w:t>
      </w:r>
      <w:r w:rsidRPr="00843949">
        <w:rPr>
          <w:rFonts w:cs="Times New Roman"/>
          <w:color w:val="auto"/>
        </w:rPr>
        <w:t xml:space="preserve">. </w:t>
      </w:r>
    </w:p>
    <w:p w14:paraId="3CDB74B6" w14:textId="77777777" w:rsidR="003B0E04" w:rsidRPr="00843949" w:rsidRDefault="003B0E04">
      <w:pPr>
        <w:jc w:val="left"/>
        <w:rPr>
          <w:rFonts w:cs="Times New Roman"/>
          <w:color w:val="auto"/>
        </w:rPr>
      </w:pPr>
    </w:p>
    <w:p w14:paraId="4A193C3D" w14:textId="739C6729" w:rsidR="003B0E04" w:rsidRPr="00843949" w:rsidRDefault="003B0E04" w:rsidP="003B72D5">
      <w:pPr>
        <w:pStyle w:val="ListParagraph"/>
        <w:numPr>
          <w:ilvl w:val="0"/>
          <w:numId w:val="1"/>
        </w:numPr>
        <w:ind w:left="0" w:firstLine="0"/>
        <w:jc w:val="left"/>
        <w:rPr>
          <w:rFonts w:cs="Times New Roman"/>
          <w:b/>
          <w:color w:val="auto"/>
        </w:rPr>
      </w:pPr>
      <w:r w:rsidRPr="00843949">
        <w:rPr>
          <w:rFonts w:cs="Times New Roman"/>
          <w:b/>
          <w:color w:val="auto"/>
        </w:rPr>
        <w:t>Ozonation of the ITO Substrates</w:t>
      </w:r>
    </w:p>
    <w:p w14:paraId="4528CCFF" w14:textId="26F4E134" w:rsidR="003B0E04" w:rsidRPr="00843949" w:rsidRDefault="00464FBD" w:rsidP="003B72D5">
      <w:pPr>
        <w:pStyle w:val="ListParagraph"/>
        <w:ind w:left="0"/>
        <w:jc w:val="left"/>
        <w:rPr>
          <w:rFonts w:cs="Times New Roman"/>
          <w:color w:val="auto"/>
        </w:rPr>
      </w:pPr>
      <w:r w:rsidRPr="00843949">
        <w:rPr>
          <w:rFonts w:cs="Times New Roman"/>
          <w:color w:val="auto"/>
        </w:rPr>
        <w:t xml:space="preserve">Note: </w:t>
      </w:r>
      <w:r w:rsidR="003B0E04" w:rsidRPr="00843949">
        <w:rPr>
          <w:rFonts w:cs="Times New Roman"/>
          <w:color w:val="auto"/>
        </w:rPr>
        <w:t>In order to remove organic impurities</w:t>
      </w:r>
      <w:r w:rsidR="00FF7C84" w:rsidRPr="00843949">
        <w:rPr>
          <w:rFonts w:cs="Times New Roman"/>
          <w:color w:val="auto"/>
        </w:rPr>
        <w:t>,</w:t>
      </w:r>
      <w:r w:rsidR="003B0E04" w:rsidRPr="00843949">
        <w:rPr>
          <w:rFonts w:cs="Times New Roman"/>
          <w:color w:val="auto"/>
        </w:rPr>
        <w:t xml:space="preserve"> the ITO substrates have to be ozonized. This activates the oxidic surface and increases the wetting properties of the substrate, which is crucial for the reproducible deposition of the subsequent layers. </w:t>
      </w:r>
    </w:p>
    <w:p w14:paraId="3640AADA" w14:textId="77777777" w:rsidR="00464FBD" w:rsidRPr="00843949" w:rsidRDefault="00464FBD" w:rsidP="003B72D5">
      <w:pPr>
        <w:pStyle w:val="ListParagraph"/>
        <w:widowControl/>
        <w:autoSpaceDE/>
        <w:autoSpaceDN/>
        <w:adjustRightInd/>
        <w:ind w:left="0"/>
        <w:jc w:val="left"/>
        <w:rPr>
          <w:rFonts w:cs="Times New Roman"/>
          <w:color w:val="auto"/>
        </w:rPr>
      </w:pPr>
    </w:p>
    <w:p w14:paraId="33E2311C" w14:textId="3423820C" w:rsidR="00464FBD" w:rsidRPr="00843949" w:rsidRDefault="00D47782" w:rsidP="003B72D5">
      <w:pPr>
        <w:pStyle w:val="ListParagraph"/>
        <w:widowControl/>
        <w:numPr>
          <w:ilvl w:val="1"/>
          <w:numId w:val="1"/>
        </w:numPr>
        <w:autoSpaceDE/>
        <w:autoSpaceDN/>
        <w:adjustRightInd/>
        <w:ind w:left="0" w:firstLine="0"/>
        <w:jc w:val="left"/>
        <w:rPr>
          <w:rFonts w:cs="Times New Roman"/>
          <w:color w:val="auto"/>
        </w:rPr>
      </w:pPr>
      <w:r w:rsidRPr="00843949">
        <w:rPr>
          <w:rFonts w:cs="Times New Roman"/>
          <w:color w:val="auto"/>
        </w:rPr>
        <w:t xml:space="preserve">Mount </w:t>
      </w:r>
      <w:r w:rsidR="003B0E04" w:rsidRPr="00843949">
        <w:rPr>
          <w:rFonts w:cs="Times New Roman"/>
          <w:color w:val="auto"/>
        </w:rPr>
        <w:t xml:space="preserve">ITO substrates </w:t>
      </w:r>
      <w:r w:rsidRPr="00843949">
        <w:rPr>
          <w:rFonts w:cs="Times New Roman"/>
          <w:color w:val="auto"/>
        </w:rPr>
        <w:t>on a sample holder and place it</w:t>
      </w:r>
      <w:r w:rsidR="003B0E04" w:rsidRPr="00843949">
        <w:rPr>
          <w:rFonts w:cs="Times New Roman"/>
          <w:color w:val="auto"/>
        </w:rPr>
        <w:t xml:space="preserve"> </w:t>
      </w:r>
      <w:r w:rsidRPr="00843949">
        <w:rPr>
          <w:rFonts w:cs="Times New Roman"/>
          <w:color w:val="auto"/>
        </w:rPr>
        <w:t>in a</w:t>
      </w:r>
      <w:r w:rsidR="002E4193" w:rsidRPr="00843949">
        <w:rPr>
          <w:rFonts w:cs="Times New Roman"/>
          <w:color w:val="auto"/>
        </w:rPr>
        <w:t>n</w:t>
      </w:r>
      <w:r w:rsidR="003B0E04" w:rsidRPr="00843949">
        <w:rPr>
          <w:rFonts w:cs="Times New Roman"/>
          <w:color w:val="auto"/>
        </w:rPr>
        <w:t xml:space="preserve"> ozonation</w:t>
      </w:r>
      <w:r w:rsidR="002E4193" w:rsidRPr="00843949">
        <w:rPr>
          <w:rFonts w:cs="Times New Roman"/>
          <w:color w:val="auto"/>
        </w:rPr>
        <w:t xml:space="preserve"> chamber</w:t>
      </w:r>
      <w:r w:rsidRPr="00843949">
        <w:rPr>
          <w:rFonts w:cs="Times New Roman"/>
          <w:color w:val="auto"/>
        </w:rPr>
        <w:t>.</w:t>
      </w:r>
      <w:r w:rsidR="003B0E04" w:rsidRPr="00843949">
        <w:rPr>
          <w:rFonts w:cs="Times New Roman"/>
          <w:color w:val="auto"/>
        </w:rPr>
        <w:t xml:space="preserve"> </w:t>
      </w:r>
    </w:p>
    <w:p w14:paraId="12AA79DD" w14:textId="77777777" w:rsidR="00D47782" w:rsidRPr="00843949" w:rsidRDefault="00D47782" w:rsidP="00D47782">
      <w:pPr>
        <w:pStyle w:val="ListParagraph"/>
        <w:widowControl/>
        <w:autoSpaceDE/>
        <w:autoSpaceDN/>
        <w:adjustRightInd/>
        <w:ind w:left="0"/>
        <w:jc w:val="left"/>
        <w:rPr>
          <w:rFonts w:cs="Times New Roman"/>
          <w:color w:val="auto"/>
        </w:rPr>
      </w:pPr>
    </w:p>
    <w:p w14:paraId="30FDB280" w14:textId="573DF6D0" w:rsidR="003B0E04" w:rsidRPr="00843949" w:rsidRDefault="003B0E04" w:rsidP="003B72D5">
      <w:pPr>
        <w:pStyle w:val="ListParagraph"/>
        <w:widowControl/>
        <w:numPr>
          <w:ilvl w:val="1"/>
          <w:numId w:val="1"/>
        </w:numPr>
        <w:autoSpaceDE/>
        <w:autoSpaceDN/>
        <w:adjustRightInd/>
        <w:ind w:left="0" w:firstLine="0"/>
        <w:jc w:val="left"/>
        <w:rPr>
          <w:rFonts w:cs="Times New Roman"/>
          <w:color w:val="auto"/>
        </w:rPr>
      </w:pPr>
      <w:r w:rsidRPr="00843949">
        <w:rPr>
          <w:rFonts w:cs="Times New Roman"/>
          <w:color w:val="auto"/>
        </w:rPr>
        <w:t>Illuminate for 10 min under (atmospheric) oxygen with an ultraviolet lamp</w:t>
      </w:r>
      <w:r w:rsidR="005E66B4" w:rsidRPr="00843949">
        <w:rPr>
          <w:rFonts w:cs="Times New Roman"/>
          <w:color w:val="auto"/>
        </w:rPr>
        <w:t xml:space="preserve"> (20 W)</w:t>
      </w:r>
      <w:r w:rsidRPr="00843949">
        <w:rPr>
          <w:rFonts w:cs="Times New Roman"/>
          <w:color w:val="auto"/>
        </w:rPr>
        <w:t xml:space="preserve"> </w:t>
      </w:r>
      <w:r w:rsidR="00A8765D" w:rsidRPr="00843949">
        <w:rPr>
          <w:rFonts w:cs="Times New Roman"/>
          <w:color w:val="auto"/>
        </w:rPr>
        <w:t>that</w:t>
      </w:r>
      <w:r w:rsidRPr="00843949">
        <w:rPr>
          <w:rFonts w:cs="Times New Roman"/>
          <w:color w:val="auto"/>
        </w:rPr>
        <w:t xml:space="preserve"> generate</w:t>
      </w:r>
      <w:r w:rsidR="00A8765D" w:rsidRPr="00843949">
        <w:rPr>
          <w:rFonts w:cs="Times New Roman"/>
          <w:color w:val="auto"/>
        </w:rPr>
        <w:t>s</w:t>
      </w:r>
      <w:r w:rsidR="00302DA0" w:rsidRPr="00843949">
        <w:rPr>
          <w:rFonts w:cs="Times New Roman"/>
          <w:color w:val="auto"/>
        </w:rPr>
        <w:t xml:space="preserve"> ozone.</w:t>
      </w:r>
    </w:p>
    <w:p w14:paraId="0FB5B5B7" w14:textId="77777777" w:rsidR="003B0E04" w:rsidRPr="00843949" w:rsidRDefault="003B0E04" w:rsidP="003B72D5">
      <w:pPr>
        <w:pStyle w:val="ListParagraph"/>
        <w:ind w:left="0"/>
        <w:jc w:val="left"/>
        <w:rPr>
          <w:rFonts w:cs="Times New Roman"/>
          <w:color w:val="auto"/>
        </w:rPr>
      </w:pPr>
    </w:p>
    <w:p w14:paraId="4908DF75" w14:textId="2EB136CE" w:rsidR="003B0E04" w:rsidRPr="00843949" w:rsidRDefault="003B0E04" w:rsidP="003B72D5">
      <w:pPr>
        <w:pStyle w:val="ListParagraph"/>
        <w:numPr>
          <w:ilvl w:val="0"/>
          <w:numId w:val="2"/>
        </w:numPr>
        <w:ind w:left="0" w:firstLine="0"/>
        <w:jc w:val="left"/>
        <w:rPr>
          <w:rFonts w:cs="Times New Roman"/>
          <w:b/>
          <w:color w:val="auto"/>
        </w:rPr>
      </w:pPr>
      <w:r w:rsidRPr="00843949">
        <w:rPr>
          <w:rFonts w:cs="Times New Roman"/>
          <w:b/>
          <w:color w:val="auto"/>
        </w:rPr>
        <w:t>Deposition of the PEDOT:PSS Hole-Collecting Contact</w:t>
      </w:r>
    </w:p>
    <w:p w14:paraId="0F1EF855" w14:textId="36A6185F" w:rsidR="00464FBD" w:rsidRPr="00843949" w:rsidRDefault="00464FBD" w:rsidP="003B72D5">
      <w:pPr>
        <w:pStyle w:val="ListParagraph"/>
        <w:ind w:left="0"/>
        <w:jc w:val="left"/>
        <w:rPr>
          <w:rFonts w:cs="Times New Roman"/>
          <w:color w:val="auto"/>
        </w:rPr>
      </w:pPr>
      <w:r w:rsidRPr="00843949">
        <w:rPr>
          <w:rFonts w:cs="Times New Roman"/>
          <w:color w:val="auto"/>
        </w:rPr>
        <w:t xml:space="preserve">Note: </w:t>
      </w:r>
      <w:r w:rsidR="003B0E04" w:rsidRPr="00843949">
        <w:rPr>
          <w:rFonts w:cs="Times New Roman"/>
          <w:color w:val="auto"/>
        </w:rPr>
        <w:t>A film of poly(3,4-ethylenedioxythiophene)-poly(styrenesulfonate) (PEDOT:PSS) is deposited by spin coating from a</w:t>
      </w:r>
      <w:r w:rsidR="005847DF" w:rsidRPr="00843949">
        <w:rPr>
          <w:rFonts w:cs="Times New Roman"/>
          <w:color w:val="auto"/>
        </w:rPr>
        <w:t>n</w:t>
      </w:r>
      <w:r w:rsidR="003B0E04" w:rsidRPr="00843949">
        <w:rPr>
          <w:rFonts w:cs="Times New Roman"/>
          <w:color w:val="auto"/>
        </w:rPr>
        <w:t xml:space="preserve"> aqueous suspension under ambient conditions (25 to 40% relative humidity). This layer is used as a hole collecting contact and features a high work function, reduces pinholes</w:t>
      </w:r>
      <w:r w:rsidR="00FF7C84" w:rsidRPr="00843949">
        <w:rPr>
          <w:rFonts w:cs="Times New Roman"/>
          <w:color w:val="auto"/>
        </w:rPr>
        <w:t xml:space="preserve">, and leads to increased reproducibility of </w:t>
      </w:r>
      <w:r w:rsidR="003B0E04" w:rsidRPr="00843949">
        <w:rPr>
          <w:rFonts w:cs="Times New Roman"/>
          <w:color w:val="auto"/>
        </w:rPr>
        <w:t xml:space="preserve">devices. </w:t>
      </w:r>
    </w:p>
    <w:p w14:paraId="6623645F" w14:textId="77777777" w:rsidR="00464FBD" w:rsidRPr="00843949" w:rsidRDefault="00464FBD" w:rsidP="003B72D5">
      <w:pPr>
        <w:pStyle w:val="ListParagraph"/>
        <w:ind w:left="0"/>
        <w:jc w:val="left"/>
        <w:rPr>
          <w:rFonts w:cs="Times New Roman"/>
          <w:color w:val="auto"/>
        </w:rPr>
      </w:pPr>
    </w:p>
    <w:p w14:paraId="3E2CC86D" w14:textId="1C960806" w:rsidR="003B0E04" w:rsidRPr="00843949" w:rsidRDefault="003B0E04" w:rsidP="003B72D5">
      <w:pPr>
        <w:pStyle w:val="ListParagraph"/>
        <w:widowControl/>
        <w:numPr>
          <w:ilvl w:val="1"/>
          <w:numId w:val="2"/>
        </w:numPr>
        <w:autoSpaceDE/>
        <w:autoSpaceDN/>
        <w:adjustRightInd/>
        <w:ind w:left="0" w:firstLine="0"/>
        <w:jc w:val="left"/>
        <w:rPr>
          <w:rFonts w:cs="Times New Roman"/>
          <w:color w:val="auto"/>
        </w:rPr>
      </w:pPr>
      <w:r w:rsidRPr="00843949">
        <w:rPr>
          <w:rFonts w:cs="Times New Roman"/>
          <w:color w:val="auto"/>
        </w:rPr>
        <w:t>Place 150 µ</w:t>
      </w:r>
      <w:r w:rsidR="00FF5059" w:rsidRPr="00843949">
        <w:rPr>
          <w:rFonts w:cs="Times New Roman"/>
          <w:color w:val="auto"/>
        </w:rPr>
        <w:t xml:space="preserve">L </w:t>
      </w:r>
      <w:r w:rsidRPr="00843949">
        <w:rPr>
          <w:rFonts w:cs="Times New Roman"/>
          <w:color w:val="auto"/>
        </w:rPr>
        <w:t xml:space="preserve">of the </w:t>
      </w:r>
      <w:r w:rsidR="00150150" w:rsidRPr="00843949">
        <w:rPr>
          <w:rFonts w:cs="Times New Roman"/>
          <w:color w:val="auto"/>
        </w:rPr>
        <w:t xml:space="preserve">PEDOT:PSS in water </w:t>
      </w:r>
      <w:r w:rsidRPr="00843949">
        <w:rPr>
          <w:rFonts w:cs="Times New Roman"/>
          <w:color w:val="auto"/>
        </w:rPr>
        <w:t>suspension</w:t>
      </w:r>
      <w:r w:rsidR="0044321C" w:rsidRPr="00843949">
        <w:rPr>
          <w:rFonts w:cs="Times New Roman"/>
          <w:color w:val="auto"/>
        </w:rPr>
        <w:t xml:space="preserve"> (1.5</w:t>
      </w:r>
      <w:r w:rsidR="008E11D2" w:rsidRPr="00843949">
        <w:rPr>
          <w:rFonts w:cs="Times New Roman"/>
          <w:color w:val="auto"/>
        </w:rPr>
        <w:t>%</w:t>
      </w:r>
      <w:r w:rsidR="0044321C" w:rsidRPr="00843949">
        <w:rPr>
          <w:rFonts w:cs="Times New Roman"/>
          <w:color w:val="auto"/>
        </w:rPr>
        <w:t xml:space="preserve">) </w:t>
      </w:r>
      <w:r w:rsidRPr="00843949">
        <w:rPr>
          <w:rFonts w:cs="Times New Roman"/>
          <w:color w:val="auto"/>
        </w:rPr>
        <w:t xml:space="preserve"> with a syringe on the substrate after filtering through a 0.45 µm filter. </w:t>
      </w:r>
    </w:p>
    <w:p w14:paraId="3EA31467" w14:textId="77777777" w:rsidR="00464FBD" w:rsidRPr="00843949" w:rsidRDefault="00464FBD" w:rsidP="003B72D5">
      <w:pPr>
        <w:pStyle w:val="ListParagraph"/>
        <w:widowControl/>
        <w:autoSpaceDE/>
        <w:autoSpaceDN/>
        <w:adjustRightInd/>
        <w:ind w:left="0"/>
        <w:jc w:val="left"/>
        <w:rPr>
          <w:rFonts w:cs="Times New Roman"/>
          <w:color w:val="auto"/>
        </w:rPr>
      </w:pPr>
    </w:p>
    <w:p w14:paraId="5711C467" w14:textId="3E8B5B34" w:rsidR="003B0E04" w:rsidRPr="00843949" w:rsidRDefault="003B0E04" w:rsidP="003B72D5">
      <w:pPr>
        <w:pStyle w:val="ListParagraph"/>
        <w:widowControl/>
        <w:numPr>
          <w:ilvl w:val="1"/>
          <w:numId w:val="2"/>
        </w:numPr>
        <w:autoSpaceDE/>
        <w:autoSpaceDN/>
        <w:adjustRightInd/>
        <w:ind w:left="0" w:firstLine="0"/>
        <w:jc w:val="left"/>
        <w:rPr>
          <w:rFonts w:cs="Times New Roman"/>
          <w:color w:val="auto"/>
        </w:rPr>
      </w:pPr>
      <w:r w:rsidRPr="00843949">
        <w:rPr>
          <w:rFonts w:cs="Times New Roman"/>
          <w:color w:val="auto"/>
        </w:rPr>
        <w:t>Spin coat using a rotation speed of 2500 rpm for 25 s directly followed by 4000 rpm for 5 s w</w:t>
      </w:r>
      <w:r w:rsidR="003B72D5" w:rsidRPr="00843949">
        <w:rPr>
          <w:rFonts w:cs="Times New Roman"/>
          <w:color w:val="auto"/>
        </w:rPr>
        <w:t>ith an acceleration of 4000 rpm</w:t>
      </w:r>
      <w:r w:rsidR="00FF5059" w:rsidRPr="00843949">
        <w:rPr>
          <w:rFonts w:cs="Times New Roman"/>
          <w:color w:val="auto"/>
        </w:rPr>
        <w:t>/s</w:t>
      </w:r>
      <w:r w:rsidRPr="00843949">
        <w:rPr>
          <w:rFonts w:cs="Times New Roman"/>
          <w:color w:val="auto"/>
          <w:vertAlign w:val="superscript"/>
        </w:rPr>
        <w:t xml:space="preserve"> </w:t>
      </w:r>
      <w:r w:rsidRPr="00843949">
        <w:rPr>
          <w:rFonts w:cs="Times New Roman"/>
          <w:color w:val="auto"/>
        </w:rPr>
        <w:t xml:space="preserve">each. This procedure leads to 40 to 45 nm thick PEDOT:PSS films. </w:t>
      </w:r>
    </w:p>
    <w:p w14:paraId="63240A01" w14:textId="77777777" w:rsidR="00464FBD" w:rsidRPr="00843949" w:rsidRDefault="00464FBD" w:rsidP="003B72D5">
      <w:pPr>
        <w:pStyle w:val="ListParagraph"/>
        <w:widowControl/>
        <w:autoSpaceDE/>
        <w:autoSpaceDN/>
        <w:adjustRightInd/>
        <w:ind w:left="0"/>
        <w:jc w:val="left"/>
        <w:rPr>
          <w:rFonts w:cs="Times New Roman"/>
          <w:color w:val="auto"/>
        </w:rPr>
      </w:pPr>
    </w:p>
    <w:p w14:paraId="5FA89635" w14:textId="208E71F1" w:rsidR="003B0E04" w:rsidRPr="00843949" w:rsidRDefault="003B0E04" w:rsidP="003B72D5">
      <w:pPr>
        <w:pStyle w:val="ListParagraph"/>
        <w:widowControl/>
        <w:numPr>
          <w:ilvl w:val="1"/>
          <w:numId w:val="2"/>
        </w:numPr>
        <w:autoSpaceDE/>
        <w:autoSpaceDN/>
        <w:adjustRightInd/>
        <w:ind w:left="0" w:firstLine="0"/>
        <w:jc w:val="left"/>
        <w:rPr>
          <w:rFonts w:cs="Times New Roman"/>
          <w:color w:val="auto"/>
        </w:rPr>
      </w:pPr>
      <w:r w:rsidRPr="00843949">
        <w:rPr>
          <w:rFonts w:cs="Times New Roman"/>
          <w:color w:val="auto"/>
        </w:rPr>
        <w:t xml:space="preserve">Remove residual water from the film by thermally annealing the substrates </w:t>
      </w:r>
      <w:r w:rsidR="006C7B27" w:rsidRPr="00843949">
        <w:rPr>
          <w:rFonts w:cs="Times New Roman"/>
          <w:color w:val="auto"/>
        </w:rPr>
        <w:t xml:space="preserve">on a hotplate </w:t>
      </w:r>
      <w:r w:rsidRPr="00843949">
        <w:rPr>
          <w:rFonts w:cs="Times New Roman"/>
          <w:color w:val="auto"/>
        </w:rPr>
        <w:t xml:space="preserve">at 150 °C for 10 min in air. </w:t>
      </w:r>
    </w:p>
    <w:p w14:paraId="61975395" w14:textId="77777777" w:rsidR="003B0E04" w:rsidRPr="00843949" w:rsidRDefault="003B0E04" w:rsidP="003B72D5">
      <w:pPr>
        <w:jc w:val="left"/>
        <w:rPr>
          <w:rFonts w:cs="Times New Roman"/>
          <w:color w:val="auto"/>
        </w:rPr>
      </w:pPr>
    </w:p>
    <w:p w14:paraId="056E5D4A" w14:textId="24512E51" w:rsidR="003B0E04" w:rsidRPr="00843949" w:rsidRDefault="003B0E04" w:rsidP="003B72D5">
      <w:pPr>
        <w:pStyle w:val="ListParagraph"/>
        <w:numPr>
          <w:ilvl w:val="0"/>
          <w:numId w:val="3"/>
        </w:numPr>
        <w:ind w:left="0" w:firstLine="0"/>
        <w:jc w:val="left"/>
        <w:rPr>
          <w:rFonts w:cs="Times New Roman"/>
          <w:b/>
          <w:color w:val="auto"/>
        </w:rPr>
      </w:pPr>
      <w:r w:rsidRPr="00843949">
        <w:rPr>
          <w:rFonts w:cs="Times New Roman"/>
          <w:b/>
          <w:color w:val="auto"/>
        </w:rPr>
        <w:lastRenderedPageBreak/>
        <w:t>Deposition of the Perovskite Layers</w:t>
      </w:r>
    </w:p>
    <w:p w14:paraId="75FD9168" w14:textId="77777777" w:rsidR="003B0E04" w:rsidRPr="00843949" w:rsidRDefault="003B0E04" w:rsidP="003B72D5">
      <w:pPr>
        <w:pStyle w:val="ListParagraph"/>
        <w:ind w:left="0"/>
        <w:jc w:val="left"/>
        <w:rPr>
          <w:rFonts w:cs="Times New Roman"/>
          <w:color w:val="auto"/>
        </w:rPr>
      </w:pPr>
      <w:r w:rsidRPr="00843949">
        <w:rPr>
          <w:rFonts w:cs="Times New Roman"/>
          <w:color w:val="auto"/>
        </w:rPr>
        <w:t>Caution: Lead iodide (PbI</w:t>
      </w:r>
      <w:r w:rsidRPr="00843949">
        <w:rPr>
          <w:rFonts w:cs="Times New Roman"/>
          <w:color w:val="auto"/>
          <w:vertAlign w:val="subscript"/>
        </w:rPr>
        <w:t>2</w:t>
      </w:r>
      <w:r w:rsidRPr="00843949">
        <w:rPr>
          <w:rFonts w:cs="Times New Roman"/>
          <w:color w:val="auto"/>
        </w:rPr>
        <w:t>) is highly toxic to humans. Even small amounts are extremely dangerous for the nervous, hematopoietic, renal, and hepatic systems. Handle lead containing solutions with care.</w:t>
      </w:r>
    </w:p>
    <w:p w14:paraId="74A28CD0" w14:textId="77777777" w:rsidR="00464FBD" w:rsidRPr="00843949" w:rsidRDefault="00464FBD" w:rsidP="003B72D5">
      <w:pPr>
        <w:pStyle w:val="ListParagraph"/>
        <w:ind w:left="0"/>
        <w:jc w:val="left"/>
        <w:rPr>
          <w:rFonts w:cs="Times New Roman"/>
          <w:color w:val="auto"/>
        </w:rPr>
      </w:pPr>
    </w:p>
    <w:p w14:paraId="1BC04575" w14:textId="21E6749F" w:rsidR="003B0E04" w:rsidRPr="00843949" w:rsidRDefault="00464FBD" w:rsidP="003B72D5">
      <w:pPr>
        <w:pStyle w:val="ListParagraph"/>
        <w:ind w:left="0"/>
        <w:jc w:val="left"/>
        <w:rPr>
          <w:rFonts w:cs="Times New Roman"/>
          <w:color w:val="auto"/>
        </w:rPr>
      </w:pPr>
      <w:r w:rsidRPr="00843949">
        <w:rPr>
          <w:rFonts w:cs="Times New Roman"/>
          <w:color w:val="auto"/>
        </w:rPr>
        <w:t xml:space="preserve">Note: </w:t>
      </w:r>
      <w:r w:rsidR="003B0E04" w:rsidRPr="00843949">
        <w:rPr>
          <w:rFonts w:cs="Times New Roman"/>
          <w:color w:val="auto"/>
        </w:rPr>
        <w:t>The perovskite films investigated throughout this paper are prepared by five different methods using PbI</w:t>
      </w:r>
      <w:r w:rsidR="003B0E04" w:rsidRPr="00843949">
        <w:rPr>
          <w:rFonts w:cs="Times New Roman"/>
          <w:color w:val="auto"/>
          <w:vertAlign w:val="subscript"/>
        </w:rPr>
        <w:t>2</w:t>
      </w:r>
      <w:r w:rsidR="003B0E04" w:rsidRPr="00843949">
        <w:rPr>
          <w:rFonts w:cs="Times New Roman"/>
          <w:color w:val="auto"/>
        </w:rPr>
        <w:t xml:space="preserve"> and CH</w:t>
      </w:r>
      <w:r w:rsidR="003B0E04" w:rsidRPr="00843949">
        <w:rPr>
          <w:rFonts w:cs="Times New Roman"/>
          <w:color w:val="auto"/>
          <w:vertAlign w:val="subscript"/>
        </w:rPr>
        <w:t>3</w:t>
      </w:r>
      <w:r w:rsidR="003B0E04" w:rsidRPr="00843949">
        <w:rPr>
          <w:rFonts w:cs="Times New Roman"/>
          <w:color w:val="auto"/>
        </w:rPr>
        <w:t>NH</w:t>
      </w:r>
      <w:r w:rsidR="003B0E04" w:rsidRPr="00843949">
        <w:rPr>
          <w:rFonts w:cs="Times New Roman"/>
          <w:color w:val="auto"/>
          <w:vertAlign w:val="subscript"/>
        </w:rPr>
        <w:t>3</w:t>
      </w:r>
      <w:r w:rsidR="003B0E04" w:rsidRPr="00843949">
        <w:rPr>
          <w:rFonts w:cs="Times New Roman"/>
          <w:color w:val="auto"/>
        </w:rPr>
        <w:t>I (MAI) as precursor materials. In order to avoid degradation</w:t>
      </w:r>
      <w:r w:rsidR="006E5FFD" w:rsidRPr="00843949">
        <w:rPr>
          <w:rFonts w:cs="Times New Roman"/>
          <w:color w:val="auto"/>
          <w:vertAlign w:val="superscript"/>
        </w:rPr>
        <w:t>15</w:t>
      </w:r>
      <w:r w:rsidR="00C92C7D" w:rsidRPr="00843949">
        <w:rPr>
          <w:rFonts w:cs="Times New Roman"/>
          <w:color w:val="auto"/>
        </w:rPr>
        <w:t>,</w:t>
      </w:r>
      <w:r w:rsidR="003B0E04" w:rsidRPr="00843949">
        <w:rPr>
          <w:rFonts w:cs="Times New Roman"/>
          <w:color w:val="auto"/>
        </w:rPr>
        <w:t xml:space="preserve"> fabrication of the films and devices and their characterization have to be perfo</w:t>
      </w:r>
      <w:r w:rsidR="00C92C7D" w:rsidRPr="00843949">
        <w:rPr>
          <w:rFonts w:cs="Times New Roman"/>
          <w:color w:val="auto"/>
        </w:rPr>
        <w:t>rmed under inert atmosphere, e.g</w:t>
      </w:r>
      <w:r w:rsidR="003B0E04" w:rsidRPr="00843949">
        <w:rPr>
          <w:rFonts w:cs="Times New Roman"/>
          <w:color w:val="auto"/>
        </w:rPr>
        <w:t>. in a N</w:t>
      </w:r>
      <w:r w:rsidR="003B0E04" w:rsidRPr="00843949">
        <w:rPr>
          <w:rFonts w:cs="Times New Roman"/>
          <w:color w:val="auto"/>
          <w:vertAlign w:val="subscript"/>
        </w:rPr>
        <w:t>2</w:t>
      </w:r>
      <w:r w:rsidR="003B0E04" w:rsidRPr="00843949">
        <w:rPr>
          <w:rFonts w:cs="Times New Roman"/>
          <w:color w:val="auto"/>
        </w:rPr>
        <w:t xml:space="preserve"> filled glove box (solution processing) or under vacuum (vapor deposition).</w:t>
      </w:r>
    </w:p>
    <w:p w14:paraId="10A53F69" w14:textId="77777777" w:rsidR="00464FBD" w:rsidRPr="00843949" w:rsidRDefault="00464FBD" w:rsidP="003B72D5">
      <w:pPr>
        <w:pStyle w:val="ListParagraph"/>
        <w:ind w:left="0"/>
        <w:jc w:val="left"/>
        <w:rPr>
          <w:rFonts w:cs="Times New Roman"/>
          <w:color w:val="auto"/>
        </w:rPr>
      </w:pPr>
    </w:p>
    <w:p w14:paraId="3A356AF4" w14:textId="77777777" w:rsidR="003B0E04" w:rsidRPr="00843949" w:rsidRDefault="003B0E04" w:rsidP="003B72D5">
      <w:pPr>
        <w:pStyle w:val="ListParagraph"/>
        <w:widowControl/>
        <w:numPr>
          <w:ilvl w:val="1"/>
          <w:numId w:val="3"/>
        </w:numPr>
        <w:autoSpaceDE/>
        <w:autoSpaceDN/>
        <w:adjustRightInd/>
        <w:ind w:left="0" w:firstLine="0"/>
        <w:jc w:val="left"/>
        <w:rPr>
          <w:b/>
          <w:color w:val="auto"/>
        </w:rPr>
      </w:pPr>
      <w:r w:rsidRPr="00843949">
        <w:rPr>
          <w:rFonts w:cs="Times New Roman"/>
          <w:b/>
          <w:color w:val="auto"/>
        </w:rPr>
        <w:t>Solution processing</w:t>
      </w:r>
    </w:p>
    <w:p w14:paraId="2E54D720" w14:textId="699DFACD" w:rsidR="003B0E04" w:rsidRPr="00843949" w:rsidRDefault="003B0E04" w:rsidP="003B72D5">
      <w:pPr>
        <w:pStyle w:val="ListParagraph"/>
        <w:widowControl/>
        <w:numPr>
          <w:ilvl w:val="2"/>
          <w:numId w:val="3"/>
        </w:numPr>
        <w:autoSpaceDE/>
        <w:autoSpaceDN/>
        <w:adjustRightInd/>
        <w:ind w:left="0" w:firstLine="0"/>
        <w:jc w:val="left"/>
        <w:rPr>
          <w:rFonts w:cs="Times New Roman"/>
          <w:color w:val="auto"/>
        </w:rPr>
      </w:pPr>
      <w:r w:rsidRPr="00843949">
        <w:rPr>
          <w:rFonts w:cs="Times New Roman"/>
          <w:b/>
          <w:color w:val="auto"/>
        </w:rPr>
        <w:t>Sequential deposition</w:t>
      </w:r>
    </w:p>
    <w:p w14:paraId="07CDC138" w14:textId="6C4B5D21" w:rsidR="003B0E04" w:rsidRPr="00843949" w:rsidRDefault="00DA07F1" w:rsidP="003B72D5">
      <w:pPr>
        <w:pStyle w:val="ListParagraph"/>
        <w:widowControl/>
        <w:numPr>
          <w:ilvl w:val="3"/>
          <w:numId w:val="3"/>
        </w:numPr>
        <w:autoSpaceDE/>
        <w:autoSpaceDN/>
        <w:adjustRightInd/>
        <w:ind w:left="0" w:firstLine="0"/>
        <w:jc w:val="left"/>
        <w:rPr>
          <w:rFonts w:cs="Times New Roman"/>
          <w:color w:val="auto"/>
        </w:rPr>
      </w:pPr>
      <w:r w:rsidRPr="00843949">
        <w:rPr>
          <w:rFonts w:cs="Times New Roman"/>
          <w:color w:val="auto"/>
        </w:rPr>
        <w:t>Place</w:t>
      </w:r>
      <w:r w:rsidR="005863DE" w:rsidRPr="00843949">
        <w:rPr>
          <w:rFonts w:cs="Times New Roman"/>
          <w:color w:val="auto"/>
        </w:rPr>
        <w:t xml:space="preserve"> </w:t>
      </w:r>
      <w:r w:rsidR="009974A4" w:rsidRPr="00843949">
        <w:rPr>
          <w:rFonts w:cs="Times New Roman"/>
          <w:color w:val="auto"/>
        </w:rPr>
        <w:t xml:space="preserve">substrate on spin coater and drop </w:t>
      </w:r>
      <w:r w:rsidR="003B0E04" w:rsidRPr="00843949">
        <w:rPr>
          <w:rFonts w:cs="Times New Roman"/>
          <w:color w:val="auto"/>
        </w:rPr>
        <w:t>150 µL PbI</w:t>
      </w:r>
      <w:r w:rsidR="003B0E04" w:rsidRPr="00843949">
        <w:rPr>
          <w:rFonts w:cs="Times New Roman"/>
          <w:color w:val="auto"/>
          <w:vertAlign w:val="subscript"/>
        </w:rPr>
        <w:t>2</w:t>
      </w:r>
      <w:r w:rsidR="003B0E04" w:rsidRPr="00843949">
        <w:rPr>
          <w:rFonts w:cs="Times New Roman"/>
          <w:color w:val="auto"/>
        </w:rPr>
        <w:t xml:space="preserve"> </w:t>
      </w:r>
      <w:r w:rsidR="00C92C7D" w:rsidRPr="00843949">
        <w:rPr>
          <w:rFonts w:cs="Times New Roman"/>
          <w:color w:val="auto"/>
        </w:rPr>
        <w:t>dissolved</w:t>
      </w:r>
      <w:r w:rsidR="00223891" w:rsidRPr="00843949">
        <w:rPr>
          <w:rFonts w:cs="Times New Roman"/>
          <w:color w:val="auto"/>
        </w:rPr>
        <w:t xml:space="preserve"> in</w:t>
      </w:r>
      <w:r w:rsidR="003B0E04" w:rsidRPr="00843949">
        <w:rPr>
          <w:rFonts w:cs="Times New Roman"/>
          <w:color w:val="auto"/>
        </w:rPr>
        <w:t xml:space="preserve"> </w:t>
      </w:r>
      <w:r w:rsidR="00223891" w:rsidRPr="00843949">
        <w:rPr>
          <w:rFonts w:cs="Times New Roman"/>
          <w:color w:val="auto"/>
        </w:rPr>
        <w:t>N,N-</w:t>
      </w:r>
      <w:r w:rsidR="00D92520">
        <w:rPr>
          <w:rFonts w:cs="Times New Roman"/>
          <w:color w:val="auto"/>
        </w:rPr>
        <w:t>d</w:t>
      </w:r>
      <w:r w:rsidR="00223891" w:rsidRPr="00843949">
        <w:rPr>
          <w:rFonts w:cs="Times New Roman"/>
          <w:color w:val="auto"/>
        </w:rPr>
        <w:t xml:space="preserve">imethylformamide, </w:t>
      </w:r>
      <w:r w:rsidR="003B0E04" w:rsidRPr="00843949">
        <w:rPr>
          <w:rFonts w:cs="Times New Roman"/>
          <w:color w:val="auto"/>
        </w:rPr>
        <w:t>DMF (400 mg</w:t>
      </w:r>
      <w:r w:rsidR="00FF5059" w:rsidRPr="00843949">
        <w:rPr>
          <w:rFonts w:cs="Times New Roman"/>
          <w:color w:val="auto"/>
        </w:rPr>
        <w:t>/mL</w:t>
      </w:r>
      <w:r w:rsidR="003B0E04" w:rsidRPr="00843949">
        <w:rPr>
          <w:rFonts w:cs="Times New Roman"/>
          <w:color w:val="auto"/>
        </w:rPr>
        <w:t>) with a</w:t>
      </w:r>
      <w:r w:rsidR="00FF5059" w:rsidRPr="00843949">
        <w:rPr>
          <w:rFonts w:cs="Times New Roman"/>
          <w:color w:val="auto"/>
        </w:rPr>
        <w:t xml:space="preserve"> </w:t>
      </w:r>
      <w:r w:rsidR="003B0E04" w:rsidRPr="00843949">
        <w:rPr>
          <w:rFonts w:cs="Times New Roman"/>
          <w:color w:val="auto"/>
        </w:rPr>
        <w:t>pipette on the substrate.</w:t>
      </w:r>
    </w:p>
    <w:p w14:paraId="709593BA" w14:textId="77777777" w:rsidR="00464FBD" w:rsidRPr="00843949" w:rsidRDefault="00464FBD" w:rsidP="003B72D5">
      <w:pPr>
        <w:pStyle w:val="ListParagraph"/>
        <w:widowControl/>
        <w:autoSpaceDE/>
        <w:autoSpaceDN/>
        <w:adjustRightInd/>
        <w:ind w:left="0"/>
        <w:jc w:val="left"/>
        <w:rPr>
          <w:rFonts w:cs="Times New Roman"/>
          <w:color w:val="auto"/>
        </w:rPr>
      </w:pPr>
    </w:p>
    <w:p w14:paraId="7B7A259B" w14:textId="77777777"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rPr>
      </w:pPr>
      <w:r w:rsidRPr="00843949">
        <w:rPr>
          <w:rFonts w:cs="Times New Roman"/>
          <w:color w:val="auto"/>
        </w:rPr>
        <w:t>Spin coat immediately at 3000 rpm for 30 s.</w:t>
      </w:r>
    </w:p>
    <w:p w14:paraId="7EC43C10" w14:textId="77777777" w:rsidR="00464FBD" w:rsidRPr="00843949" w:rsidRDefault="00464FBD" w:rsidP="003B72D5">
      <w:pPr>
        <w:pStyle w:val="ListParagraph"/>
        <w:widowControl/>
        <w:autoSpaceDE/>
        <w:autoSpaceDN/>
        <w:adjustRightInd/>
        <w:ind w:left="0"/>
        <w:jc w:val="left"/>
        <w:rPr>
          <w:rFonts w:cs="Times New Roman"/>
          <w:color w:val="auto"/>
        </w:rPr>
      </w:pPr>
    </w:p>
    <w:p w14:paraId="1801A838" w14:textId="6AFA9FCA"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rPr>
      </w:pPr>
      <w:r w:rsidRPr="00843949">
        <w:rPr>
          <w:rFonts w:cs="Times New Roman"/>
          <w:color w:val="auto"/>
        </w:rPr>
        <w:t>Dip PbI</w:t>
      </w:r>
      <w:r w:rsidRPr="00843949">
        <w:rPr>
          <w:rFonts w:cs="Times New Roman"/>
          <w:color w:val="auto"/>
          <w:vertAlign w:val="subscript"/>
        </w:rPr>
        <w:t>2</w:t>
      </w:r>
      <w:r w:rsidRPr="00843949">
        <w:rPr>
          <w:rFonts w:cs="Times New Roman"/>
          <w:color w:val="auto"/>
        </w:rPr>
        <w:t xml:space="preserve"> films in MAI dissolved in isopropanol (10 mg</w:t>
      </w:r>
      <w:r w:rsidR="00FF5059" w:rsidRPr="00843949">
        <w:rPr>
          <w:rFonts w:cs="Times New Roman"/>
          <w:color w:val="auto"/>
        </w:rPr>
        <w:t>/mL</w:t>
      </w:r>
      <w:r w:rsidRPr="00843949">
        <w:rPr>
          <w:rFonts w:cs="Times New Roman"/>
          <w:color w:val="auto"/>
        </w:rPr>
        <w:t>) for 40 s or drop MAI solution onto the dried PbI</w:t>
      </w:r>
      <w:r w:rsidRPr="00843949">
        <w:rPr>
          <w:rFonts w:cs="Times New Roman"/>
          <w:color w:val="auto"/>
          <w:vertAlign w:val="subscript"/>
        </w:rPr>
        <w:t>2</w:t>
      </w:r>
      <w:r w:rsidRPr="00843949">
        <w:rPr>
          <w:rFonts w:cs="Times New Roman"/>
          <w:color w:val="auto"/>
        </w:rPr>
        <w:t xml:space="preserve"> film and leave there for 40 s. </w:t>
      </w:r>
    </w:p>
    <w:p w14:paraId="2118CCF1" w14:textId="77777777" w:rsidR="00464FBD" w:rsidRPr="00843949" w:rsidRDefault="00464FBD" w:rsidP="003B72D5">
      <w:pPr>
        <w:pStyle w:val="ListParagraph"/>
        <w:widowControl/>
        <w:autoSpaceDE/>
        <w:autoSpaceDN/>
        <w:adjustRightInd/>
        <w:ind w:left="0"/>
        <w:jc w:val="left"/>
        <w:rPr>
          <w:rFonts w:cs="Times New Roman"/>
          <w:color w:val="auto"/>
        </w:rPr>
      </w:pPr>
    </w:p>
    <w:p w14:paraId="129F1808" w14:textId="77777777"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rPr>
      </w:pPr>
      <w:r w:rsidRPr="00843949">
        <w:rPr>
          <w:rFonts w:cs="Times New Roman"/>
          <w:color w:val="auto"/>
        </w:rPr>
        <w:t>Spin coat remaining MAI solution at 3000 rpm for 30 s off the substrate.</w:t>
      </w:r>
    </w:p>
    <w:p w14:paraId="6B0B8ACD" w14:textId="77777777" w:rsidR="00464FBD" w:rsidRPr="00843949" w:rsidRDefault="00464FBD" w:rsidP="003B72D5">
      <w:pPr>
        <w:pStyle w:val="ListParagraph"/>
        <w:widowControl/>
        <w:autoSpaceDE/>
        <w:autoSpaceDN/>
        <w:adjustRightInd/>
        <w:ind w:left="0"/>
        <w:jc w:val="left"/>
        <w:rPr>
          <w:rFonts w:cs="Times New Roman"/>
          <w:color w:val="auto"/>
        </w:rPr>
      </w:pPr>
    </w:p>
    <w:p w14:paraId="7C699A68" w14:textId="7E7818FA"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rPr>
      </w:pPr>
      <w:r w:rsidRPr="00843949">
        <w:rPr>
          <w:rFonts w:cs="Times New Roman"/>
          <w:color w:val="auto"/>
        </w:rPr>
        <w:t>Heat for 15 min at 100</w:t>
      </w:r>
      <w:r w:rsidR="00FF5059" w:rsidRPr="00843949">
        <w:rPr>
          <w:rFonts w:cs="Times New Roman"/>
          <w:color w:val="auto"/>
        </w:rPr>
        <w:t xml:space="preserve"> </w:t>
      </w:r>
      <w:r w:rsidRPr="00843949">
        <w:rPr>
          <w:rFonts w:cs="Times New Roman"/>
          <w:color w:val="auto"/>
        </w:rPr>
        <w:t xml:space="preserve">°C by placing the substrate on a hotplate. </w:t>
      </w:r>
    </w:p>
    <w:p w14:paraId="5E42F2D1" w14:textId="77777777" w:rsidR="00464FBD" w:rsidRPr="00843949" w:rsidRDefault="00464FBD" w:rsidP="003B72D5">
      <w:pPr>
        <w:pStyle w:val="ListParagraph"/>
        <w:widowControl/>
        <w:autoSpaceDE/>
        <w:autoSpaceDN/>
        <w:adjustRightInd/>
        <w:ind w:left="0"/>
        <w:jc w:val="left"/>
        <w:rPr>
          <w:rFonts w:cs="Times New Roman"/>
          <w:color w:val="auto"/>
        </w:rPr>
      </w:pPr>
    </w:p>
    <w:p w14:paraId="4B2C2FE1" w14:textId="15EA8CDF" w:rsidR="00464FBD" w:rsidRPr="00843949" w:rsidRDefault="003B0E04" w:rsidP="003B72D5">
      <w:pPr>
        <w:pStyle w:val="ListParagraph"/>
        <w:widowControl/>
        <w:numPr>
          <w:ilvl w:val="2"/>
          <w:numId w:val="3"/>
        </w:numPr>
        <w:autoSpaceDE/>
        <w:autoSpaceDN/>
        <w:adjustRightInd/>
        <w:ind w:left="0" w:firstLine="0"/>
        <w:jc w:val="left"/>
        <w:rPr>
          <w:rFonts w:cs="Times New Roman"/>
          <w:color w:val="auto"/>
          <w:highlight w:val="yellow"/>
        </w:rPr>
      </w:pPr>
      <w:r w:rsidRPr="00843949">
        <w:rPr>
          <w:rFonts w:cs="Times New Roman"/>
          <w:b/>
          <w:color w:val="auto"/>
          <w:highlight w:val="yellow"/>
        </w:rPr>
        <w:t xml:space="preserve">Co-solution: </w:t>
      </w:r>
    </w:p>
    <w:p w14:paraId="3F3A55B0" w14:textId="734CA576" w:rsidR="003B0E04" w:rsidRPr="00843949" w:rsidRDefault="00A8765D" w:rsidP="003B72D5">
      <w:pPr>
        <w:pStyle w:val="ListParagraph"/>
        <w:widowControl/>
        <w:numPr>
          <w:ilvl w:val="3"/>
          <w:numId w:val="3"/>
        </w:numPr>
        <w:autoSpaceDE/>
        <w:autoSpaceDN/>
        <w:adjustRightInd/>
        <w:ind w:left="0" w:firstLine="0"/>
        <w:jc w:val="left"/>
        <w:rPr>
          <w:rFonts w:cs="Times New Roman"/>
          <w:color w:val="auto"/>
          <w:highlight w:val="yellow"/>
        </w:rPr>
      </w:pPr>
      <w:r w:rsidRPr="00843949">
        <w:rPr>
          <w:rFonts w:cs="Times New Roman"/>
          <w:color w:val="auto"/>
          <w:highlight w:val="yellow"/>
        </w:rPr>
        <w:t>Dissolve both</w:t>
      </w:r>
      <w:r w:rsidR="003B0E04" w:rsidRPr="00843949">
        <w:rPr>
          <w:rFonts w:cs="Times New Roman"/>
          <w:color w:val="auto"/>
          <w:highlight w:val="yellow"/>
        </w:rPr>
        <w:t xml:space="preserve"> PbI</w:t>
      </w:r>
      <w:r w:rsidR="003B0E04" w:rsidRPr="00843949">
        <w:rPr>
          <w:rFonts w:cs="Times New Roman"/>
          <w:color w:val="auto"/>
          <w:highlight w:val="yellow"/>
          <w:vertAlign w:val="subscript"/>
        </w:rPr>
        <w:t>2</w:t>
      </w:r>
      <w:r w:rsidRPr="00843949">
        <w:rPr>
          <w:rFonts w:cs="Times New Roman"/>
          <w:color w:val="auto"/>
          <w:highlight w:val="yellow"/>
        </w:rPr>
        <w:t xml:space="preserve"> and MAI</w:t>
      </w:r>
      <w:r w:rsidR="003B0E04" w:rsidRPr="00843949">
        <w:rPr>
          <w:rFonts w:cs="Times New Roman"/>
          <w:color w:val="auto"/>
          <w:highlight w:val="yellow"/>
        </w:rPr>
        <w:t xml:space="preserve"> in the desired ratio (ideally 1:1 molar ratio) in DMF to form a precursor solution with a concentration of 250 mg</w:t>
      </w:r>
      <w:r w:rsidR="00FF5059" w:rsidRPr="00843949">
        <w:rPr>
          <w:rFonts w:cs="Times New Roman"/>
          <w:color w:val="auto"/>
          <w:highlight w:val="yellow"/>
        </w:rPr>
        <w:t>/mL</w:t>
      </w:r>
      <w:r w:rsidR="003B0E04" w:rsidRPr="00843949">
        <w:rPr>
          <w:rFonts w:cs="Times New Roman"/>
          <w:color w:val="auto"/>
          <w:highlight w:val="yellow"/>
        </w:rPr>
        <w:t xml:space="preserve">. </w:t>
      </w:r>
    </w:p>
    <w:p w14:paraId="0553F612"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3BF628B7" w14:textId="22409D86"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highlight w:val="yellow"/>
        </w:rPr>
      </w:pPr>
      <w:r w:rsidRPr="00843949">
        <w:rPr>
          <w:rFonts w:cs="Times New Roman"/>
          <w:color w:val="auto"/>
          <w:highlight w:val="yellow"/>
        </w:rPr>
        <w:t>Stir precursor solution at 50</w:t>
      </w:r>
      <w:r w:rsidR="00D92520">
        <w:rPr>
          <w:rFonts w:cs="Times New Roman"/>
          <w:color w:val="auto"/>
          <w:highlight w:val="yellow"/>
        </w:rPr>
        <w:t xml:space="preserve"> </w:t>
      </w:r>
      <w:r w:rsidRPr="00843949">
        <w:rPr>
          <w:rFonts w:cs="Times New Roman"/>
          <w:color w:val="auto"/>
          <w:highlight w:val="yellow"/>
        </w:rPr>
        <w:t>°C for at least 5 h.</w:t>
      </w:r>
    </w:p>
    <w:p w14:paraId="171767C9"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6D84BDE8" w14:textId="23E7E2B1"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highlight w:val="yellow"/>
        </w:rPr>
      </w:pPr>
      <w:r w:rsidRPr="00843949">
        <w:rPr>
          <w:rFonts w:cs="Times New Roman"/>
          <w:color w:val="auto"/>
          <w:highlight w:val="yellow"/>
        </w:rPr>
        <w:t>Preheat substrates covered with PEDOT:PSS at 50</w:t>
      </w:r>
      <w:r w:rsidR="00D92520">
        <w:rPr>
          <w:rFonts w:cs="Times New Roman"/>
          <w:color w:val="auto"/>
          <w:highlight w:val="yellow"/>
        </w:rPr>
        <w:t xml:space="preserve"> </w:t>
      </w:r>
      <w:r w:rsidRPr="00843949">
        <w:rPr>
          <w:rFonts w:cs="Times New Roman"/>
          <w:color w:val="auto"/>
          <w:highlight w:val="yellow"/>
        </w:rPr>
        <w:t xml:space="preserve">°C for 5 min on a hotplate. </w:t>
      </w:r>
    </w:p>
    <w:p w14:paraId="772FDBC6"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18766DC9" w14:textId="11F05EF2"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highlight w:val="yellow"/>
        </w:rPr>
      </w:pPr>
      <w:r w:rsidRPr="00843949">
        <w:rPr>
          <w:rFonts w:cs="Times New Roman"/>
          <w:color w:val="auto"/>
          <w:highlight w:val="yellow"/>
        </w:rPr>
        <w:t>To guarantee a</w:t>
      </w:r>
      <w:r w:rsidR="005E66B4" w:rsidRPr="00843949">
        <w:rPr>
          <w:rFonts w:cs="Times New Roman"/>
          <w:color w:val="auto"/>
          <w:highlight w:val="yellow"/>
        </w:rPr>
        <w:t>n</w:t>
      </w:r>
      <w:r w:rsidRPr="00843949">
        <w:rPr>
          <w:rFonts w:cs="Times New Roman"/>
          <w:color w:val="auto"/>
          <w:highlight w:val="yellow"/>
        </w:rPr>
        <w:t xml:space="preserve"> </w:t>
      </w:r>
      <w:r w:rsidR="005E66B4" w:rsidRPr="00843949">
        <w:rPr>
          <w:rFonts w:cs="Times New Roman"/>
          <w:color w:val="auto"/>
          <w:highlight w:val="yellow"/>
        </w:rPr>
        <w:t>increased</w:t>
      </w:r>
      <w:r w:rsidRPr="00843949">
        <w:rPr>
          <w:rFonts w:cs="Times New Roman"/>
          <w:color w:val="auto"/>
          <w:highlight w:val="yellow"/>
        </w:rPr>
        <w:t xml:space="preserve"> reproducibility throughout one device </w:t>
      </w:r>
      <w:r w:rsidR="005E66B4" w:rsidRPr="00843949">
        <w:rPr>
          <w:rFonts w:cs="Times New Roman"/>
          <w:color w:val="auto"/>
          <w:highlight w:val="yellow"/>
        </w:rPr>
        <w:t>series</w:t>
      </w:r>
      <w:r w:rsidR="00D92520">
        <w:rPr>
          <w:rFonts w:cs="Times New Roman"/>
          <w:color w:val="auto"/>
          <w:highlight w:val="yellow"/>
        </w:rPr>
        <w:t>,</w:t>
      </w:r>
      <w:r w:rsidR="005E66B4" w:rsidRPr="00843949">
        <w:rPr>
          <w:rFonts w:cs="Times New Roman"/>
          <w:color w:val="auto"/>
          <w:highlight w:val="yellow"/>
        </w:rPr>
        <w:t xml:space="preserve"> </w:t>
      </w:r>
      <w:r w:rsidRPr="00843949">
        <w:rPr>
          <w:rFonts w:cs="Times New Roman"/>
          <w:color w:val="auto"/>
          <w:highlight w:val="yellow"/>
        </w:rPr>
        <w:t xml:space="preserve">create a toluene atmosphere </w:t>
      </w:r>
      <w:r w:rsidR="005E66B4" w:rsidRPr="00843949">
        <w:rPr>
          <w:rFonts w:cs="Times New Roman"/>
          <w:color w:val="auto"/>
          <w:highlight w:val="yellow"/>
        </w:rPr>
        <w:t>by dripping a small amount of the solvent (200 µL) inside the spin coater bowl while spin coating the perovskite layer</w:t>
      </w:r>
      <w:r w:rsidRPr="00843949">
        <w:rPr>
          <w:rFonts w:cs="Times New Roman"/>
          <w:color w:val="auto"/>
          <w:highlight w:val="yellow"/>
        </w:rPr>
        <w:t xml:space="preserve">. </w:t>
      </w:r>
    </w:p>
    <w:p w14:paraId="77F244A3"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125E7F48" w14:textId="396B3118"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highlight w:val="yellow"/>
        </w:rPr>
      </w:pPr>
      <w:r w:rsidRPr="00843949">
        <w:rPr>
          <w:rFonts w:cs="Times New Roman"/>
          <w:color w:val="auto"/>
          <w:highlight w:val="yellow"/>
        </w:rPr>
        <w:t>Place 150 µL precursor solution</w:t>
      </w:r>
      <w:r w:rsidR="00150150" w:rsidRPr="00843949">
        <w:rPr>
          <w:rFonts w:cs="Times New Roman"/>
          <w:color w:val="auto"/>
          <w:highlight w:val="yellow"/>
        </w:rPr>
        <w:t xml:space="preserve"> (from 4.1.2.1)</w:t>
      </w:r>
      <w:r w:rsidRPr="00843949">
        <w:rPr>
          <w:rFonts w:cs="Times New Roman"/>
          <w:color w:val="auto"/>
          <w:highlight w:val="yellow"/>
        </w:rPr>
        <w:t xml:space="preserve"> on the substrate.</w:t>
      </w:r>
    </w:p>
    <w:p w14:paraId="42929D48"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4E4596AA" w14:textId="412948A8"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highlight w:val="yellow"/>
        </w:rPr>
      </w:pPr>
      <w:r w:rsidRPr="00843949">
        <w:rPr>
          <w:rFonts w:cs="Times New Roman"/>
          <w:color w:val="auto"/>
          <w:highlight w:val="yellow"/>
        </w:rPr>
        <w:t>Spin coat perovskite layers at 3000 rpm for 30 s from this precursor solution.</w:t>
      </w:r>
      <w:r w:rsidR="00615533" w:rsidRPr="00843949">
        <w:rPr>
          <w:color w:val="auto"/>
          <w:highlight w:val="yellow"/>
        </w:rPr>
        <w:t xml:space="preserve"> </w:t>
      </w:r>
      <w:r w:rsidR="00615533" w:rsidRPr="00843949">
        <w:rPr>
          <w:rFonts w:cs="Times New Roman"/>
          <w:color w:val="auto"/>
          <w:highlight w:val="yellow"/>
        </w:rPr>
        <w:t>Spin coat one layer of perovskite material per substrate.</w:t>
      </w:r>
    </w:p>
    <w:p w14:paraId="201EB5E1"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5EB1E9B9" w14:textId="4D7717B2"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highlight w:val="yellow"/>
        </w:rPr>
      </w:pPr>
      <w:r w:rsidRPr="00843949">
        <w:rPr>
          <w:rFonts w:cs="Times New Roman"/>
          <w:color w:val="auto"/>
          <w:highlight w:val="yellow"/>
        </w:rPr>
        <w:t>Heat the resulting perovskite layers for 30 s at 110</w:t>
      </w:r>
      <w:r w:rsidR="00D92520">
        <w:rPr>
          <w:rFonts w:cs="Times New Roman"/>
          <w:color w:val="auto"/>
          <w:highlight w:val="yellow"/>
        </w:rPr>
        <w:t xml:space="preserve"> </w:t>
      </w:r>
      <w:r w:rsidRPr="00843949">
        <w:rPr>
          <w:rFonts w:cs="Times New Roman"/>
          <w:color w:val="auto"/>
          <w:highlight w:val="yellow"/>
        </w:rPr>
        <w:t>°C</w:t>
      </w:r>
      <w:r w:rsidR="006C7B27" w:rsidRPr="00843949">
        <w:rPr>
          <w:rFonts w:cs="Times New Roman"/>
          <w:color w:val="auto"/>
          <w:highlight w:val="yellow"/>
        </w:rPr>
        <w:t xml:space="preserve"> on a hotplate</w:t>
      </w:r>
      <w:r w:rsidRPr="00843949">
        <w:rPr>
          <w:rFonts w:cs="Times New Roman"/>
          <w:color w:val="auto"/>
          <w:highlight w:val="yellow"/>
        </w:rPr>
        <w:t xml:space="preserve">. </w:t>
      </w:r>
    </w:p>
    <w:p w14:paraId="7AEDA5D2"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6A60429C" w14:textId="77777777" w:rsidR="003B0E04" w:rsidRPr="00843949" w:rsidRDefault="003B0E04" w:rsidP="003B72D5">
      <w:pPr>
        <w:pStyle w:val="ListParagraph"/>
        <w:widowControl/>
        <w:numPr>
          <w:ilvl w:val="2"/>
          <w:numId w:val="3"/>
        </w:numPr>
        <w:autoSpaceDE/>
        <w:autoSpaceDN/>
        <w:adjustRightInd/>
        <w:ind w:left="0" w:firstLine="0"/>
        <w:jc w:val="left"/>
        <w:rPr>
          <w:rFonts w:cs="Times New Roman"/>
          <w:b/>
          <w:color w:val="auto"/>
        </w:rPr>
      </w:pPr>
      <w:r w:rsidRPr="00843949">
        <w:rPr>
          <w:rFonts w:cs="Times New Roman"/>
          <w:b/>
          <w:color w:val="auto"/>
        </w:rPr>
        <w:lastRenderedPageBreak/>
        <w:t xml:space="preserve">Molecular Additive: </w:t>
      </w:r>
    </w:p>
    <w:p w14:paraId="09E843CD" w14:textId="1E5CCA93" w:rsidR="003B0E04" w:rsidRPr="00843949" w:rsidRDefault="003B0E04" w:rsidP="003B72D5">
      <w:pPr>
        <w:pStyle w:val="ListParagraph"/>
        <w:numPr>
          <w:ilvl w:val="3"/>
          <w:numId w:val="3"/>
        </w:numPr>
        <w:ind w:left="0" w:firstLine="0"/>
        <w:jc w:val="left"/>
        <w:rPr>
          <w:rFonts w:cs="Times New Roman"/>
          <w:color w:val="auto"/>
        </w:rPr>
      </w:pPr>
      <w:r w:rsidRPr="00843949">
        <w:rPr>
          <w:rFonts w:cs="Times New Roman"/>
          <w:color w:val="auto"/>
        </w:rPr>
        <w:t>Co-dissolve NH</w:t>
      </w:r>
      <w:r w:rsidRPr="00843949">
        <w:rPr>
          <w:rFonts w:cs="Times New Roman"/>
          <w:color w:val="auto"/>
          <w:vertAlign w:val="subscript"/>
        </w:rPr>
        <w:t>4</w:t>
      </w:r>
      <w:r w:rsidRPr="00843949">
        <w:rPr>
          <w:rFonts w:cs="Times New Roman"/>
          <w:color w:val="auto"/>
        </w:rPr>
        <w:t>Cl (18-20 mg</w:t>
      </w:r>
      <w:r w:rsidR="00FF5059" w:rsidRPr="00843949">
        <w:rPr>
          <w:rFonts w:cs="Times New Roman"/>
          <w:color w:val="auto"/>
        </w:rPr>
        <w:t>/mL</w:t>
      </w:r>
      <w:r w:rsidRPr="00843949">
        <w:rPr>
          <w:rFonts w:cs="Times New Roman"/>
          <w:color w:val="auto"/>
        </w:rPr>
        <w:t>) in the spin co</w:t>
      </w:r>
      <w:r w:rsidR="00150150" w:rsidRPr="00843949">
        <w:rPr>
          <w:rFonts w:cs="Times New Roman"/>
          <w:color w:val="auto"/>
        </w:rPr>
        <w:t>ating solution (as described in 4.1.2.1</w:t>
      </w:r>
      <w:r w:rsidRPr="00843949">
        <w:rPr>
          <w:rFonts w:cs="Times New Roman"/>
          <w:color w:val="auto"/>
        </w:rPr>
        <w:t>) to ensure better film formation. Proceed as before.</w:t>
      </w:r>
    </w:p>
    <w:p w14:paraId="68D43C59" w14:textId="665ED6DB" w:rsidR="00615533" w:rsidRPr="00843949" w:rsidRDefault="00615533" w:rsidP="00615533">
      <w:pPr>
        <w:jc w:val="left"/>
        <w:rPr>
          <w:rFonts w:cs="Times New Roman"/>
          <w:color w:val="auto"/>
          <w:highlight w:val="yellow"/>
        </w:rPr>
      </w:pPr>
    </w:p>
    <w:p w14:paraId="5F656DD1" w14:textId="064A08C1" w:rsidR="00615533" w:rsidRPr="00D92520" w:rsidRDefault="00615533" w:rsidP="00615533">
      <w:pPr>
        <w:jc w:val="left"/>
        <w:rPr>
          <w:rFonts w:cs="Times New Roman"/>
          <w:color w:val="auto"/>
        </w:rPr>
      </w:pPr>
      <w:r w:rsidRPr="00D92520">
        <w:rPr>
          <w:rFonts w:cs="Times New Roman"/>
          <w:color w:val="auto"/>
        </w:rPr>
        <w:t>Note: This is an alternative to the addition of the co-solution from 4.1.2.</w:t>
      </w:r>
    </w:p>
    <w:p w14:paraId="1E231C48" w14:textId="77777777" w:rsidR="00464FBD" w:rsidRPr="00843949" w:rsidRDefault="00464FBD" w:rsidP="003B72D5">
      <w:pPr>
        <w:pStyle w:val="ListParagraph"/>
        <w:widowControl/>
        <w:autoSpaceDE/>
        <w:autoSpaceDN/>
        <w:adjustRightInd/>
        <w:ind w:left="0"/>
        <w:jc w:val="left"/>
        <w:rPr>
          <w:rFonts w:cs="Times New Roman"/>
          <w:b/>
          <w:i/>
          <w:color w:val="auto"/>
          <w:highlight w:val="yellow"/>
        </w:rPr>
      </w:pPr>
    </w:p>
    <w:p w14:paraId="2E7DBCE1" w14:textId="77777777" w:rsidR="003B0E04" w:rsidRPr="00843949" w:rsidRDefault="003B0E04" w:rsidP="003B72D5">
      <w:pPr>
        <w:pStyle w:val="ListParagraph"/>
        <w:widowControl/>
        <w:numPr>
          <w:ilvl w:val="1"/>
          <w:numId w:val="3"/>
        </w:numPr>
        <w:autoSpaceDE/>
        <w:autoSpaceDN/>
        <w:adjustRightInd/>
        <w:ind w:left="0" w:firstLine="0"/>
        <w:jc w:val="left"/>
        <w:rPr>
          <w:rFonts w:cs="Times New Roman"/>
          <w:b/>
          <w:color w:val="auto"/>
          <w:highlight w:val="yellow"/>
        </w:rPr>
      </w:pPr>
      <w:r w:rsidRPr="00843949">
        <w:rPr>
          <w:rFonts w:cs="Times New Roman"/>
          <w:b/>
          <w:color w:val="auto"/>
          <w:highlight w:val="yellow"/>
        </w:rPr>
        <w:t>Vacuum deposition</w:t>
      </w:r>
    </w:p>
    <w:p w14:paraId="28C3E06D" w14:textId="77777777" w:rsidR="003B0E04" w:rsidRPr="00843949" w:rsidRDefault="003B0E04" w:rsidP="003B72D5">
      <w:pPr>
        <w:pStyle w:val="ListParagraph"/>
        <w:numPr>
          <w:ilvl w:val="2"/>
          <w:numId w:val="3"/>
        </w:numPr>
        <w:ind w:left="0" w:firstLine="0"/>
        <w:jc w:val="left"/>
        <w:rPr>
          <w:rFonts w:cs="Times New Roman"/>
          <w:b/>
          <w:color w:val="auto"/>
          <w:highlight w:val="yellow"/>
        </w:rPr>
      </w:pPr>
      <w:r w:rsidRPr="00843949">
        <w:rPr>
          <w:rFonts w:cs="Times New Roman"/>
          <w:b/>
          <w:color w:val="auto"/>
          <w:highlight w:val="yellow"/>
        </w:rPr>
        <w:t>General procedure</w:t>
      </w:r>
    </w:p>
    <w:p w14:paraId="7D858385" w14:textId="77777777"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highlight w:val="yellow"/>
        </w:rPr>
      </w:pPr>
      <w:r w:rsidRPr="00843949">
        <w:rPr>
          <w:rFonts w:cs="Times New Roman"/>
          <w:color w:val="auto"/>
          <w:highlight w:val="yellow"/>
        </w:rPr>
        <w:t>Load the cleaned substrates into the vacuum system and evacuate.</w:t>
      </w:r>
    </w:p>
    <w:p w14:paraId="24160C2D"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061381ED" w14:textId="5C1A2795"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highlight w:val="yellow"/>
        </w:rPr>
      </w:pPr>
      <w:r w:rsidRPr="00843949">
        <w:rPr>
          <w:rFonts w:cs="Times New Roman"/>
          <w:color w:val="auto"/>
          <w:highlight w:val="yellow"/>
        </w:rPr>
        <w:t>After a pressure of 10</w:t>
      </w:r>
      <w:r w:rsidRPr="00843949">
        <w:rPr>
          <w:rFonts w:cs="Times New Roman"/>
          <w:color w:val="auto"/>
          <w:highlight w:val="yellow"/>
          <w:vertAlign w:val="superscript"/>
        </w:rPr>
        <w:t>-7</w:t>
      </w:r>
      <w:r w:rsidR="00A8765D" w:rsidRPr="00843949">
        <w:rPr>
          <w:rFonts w:cs="Times New Roman"/>
          <w:color w:val="auto"/>
          <w:highlight w:val="yellow"/>
          <w:vertAlign w:val="superscript"/>
        </w:rPr>
        <w:t> </w:t>
      </w:r>
      <w:r w:rsidRPr="00843949">
        <w:rPr>
          <w:rFonts w:cs="Times New Roman"/>
          <w:color w:val="auto"/>
          <w:highlight w:val="yellow"/>
        </w:rPr>
        <w:t xml:space="preserve">mbar is reached, transfer samples into the evaporation chamber and shield it off from the evaporations sources </w:t>
      </w:r>
      <w:r w:rsidR="00D92520">
        <w:rPr>
          <w:rFonts w:cs="Times New Roman"/>
          <w:color w:val="auto"/>
          <w:highlight w:val="yellow"/>
        </w:rPr>
        <w:t>with</w:t>
      </w:r>
      <w:r w:rsidRPr="00843949">
        <w:rPr>
          <w:rFonts w:cs="Times New Roman"/>
          <w:color w:val="auto"/>
          <w:highlight w:val="yellow"/>
        </w:rPr>
        <w:t xml:space="preserve"> a shutter.</w:t>
      </w:r>
    </w:p>
    <w:p w14:paraId="67CCE54F"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356C1746" w14:textId="726D6B79"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highlight w:val="yellow"/>
        </w:rPr>
      </w:pPr>
      <w:r w:rsidRPr="00843949">
        <w:rPr>
          <w:rFonts w:cs="Times New Roman"/>
          <w:color w:val="auto"/>
          <w:highlight w:val="yellow"/>
        </w:rPr>
        <w:t>Heat the two sources that contain the precursor materials to approximately 330</w:t>
      </w:r>
      <w:r w:rsidR="00D92520">
        <w:rPr>
          <w:rFonts w:cs="Times New Roman"/>
          <w:color w:val="auto"/>
          <w:highlight w:val="yellow"/>
        </w:rPr>
        <w:t xml:space="preserve"> </w:t>
      </w:r>
      <w:r w:rsidRPr="00843949">
        <w:rPr>
          <w:rFonts w:cs="Times New Roman"/>
          <w:color w:val="auto"/>
          <w:highlight w:val="yellow"/>
        </w:rPr>
        <w:t>°C for PbI</w:t>
      </w:r>
      <w:r w:rsidRPr="00843949">
        <w:rPr>
          <w:rFonts w:cs="Times New Roman"/>
          <w:color w:val="auto"/>
          <w:highlight w:val="yellow"/>
          <w:vertAlign w:val="subscript"/>
        </w:rPr>
        <w:t>2</w:t>
      </w:r>
      <w:r w:rsidRPr="00843949">
        <w:rPr>
          <w:rFonts w:cs="Times New Roman"/>
          <w:color w:val="auto"/>
          <w:highlight w:val="yellow"/>
        </w:rPr>
        <w:t xml:space="preserve"> and 140°C for MAI. Be aware that the pressure in the chamber will rise to approximately 10</w:t>
      </w:r>
      <w:r w:rsidR="00C92C7D" w:rsidRPr="00843949">
        <w:rPr>
          <w:rFonts w:cs="Times New Roman"/>
          <w:color w:val="auto"/>
          <w:highlight w:val="yellow"/>
          <w:vertAlign w:val="superscript"/>
        </w:rPr>
        <w:t>-</w:t>
      </w:r>
      <w:r w:rsidRPr="00843949">
        <w:rPr>
          <w:rFonts w:cs="Times New Roman"/>
          <w:color w:val="auto"/>
          <w:highlight w:val="yellow"/>
          <w:vertAlign w:val="superscript"/>
        </w:rPr>
        <w:t>4</w:t>
      </w:r>
      <w:r w:rsidRPr="00843949">
        <w:rPr>
          <w:rFonts w:cs="Times New Roman"/>
          <w:color w:val="auto"/>
          <w:highlight w:val="yellow"/>
        </w:rPr>
        <w:t xml:space="preserve"> mbar due to the volatile nature of the MAI.</w:t>
      </w:r>
    </w:p>
    <w:p w14:paraId="259DE6E2"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0EC5986C" w14:textId="0E9996F2" w:rsidR="003B0E04" w:rsidRPr="00843949" w:rsidRDefault="00150150" w:rsidP="003B72D5">
      <w:pPr>
        <w:pStyle w:val="ListParagraph"/>
        <w:widowControl/>
        <w:numPr>
          <w:ilvl w:val="3"/>
          <w:numId w:val="3"/>
        </w:numPr>
        <w:autoSpaceDE/>
        <w:autoSpaceDN/>
        <w:adjustRightInd/>
        <w:ind w:left="0" w:firstLine="0"/>
        <w:jc w:val="left"/>
        <w:rPr>
          <w:rFonts w:cs="Times New Roman"/>
          <w:color w:val="auto"/>
          <w:highlight w:val="yellow"/>
        </w:rPr>
      </w:pPr>
      <w:r w:rsidRPr="00843949">
        <w:rPr>
          <w:rFonts w:cs="Times New Roman"/>
          <w:color w:val="auto"/>
          <w:highlight w:val="yellow"/>
        </w:rPr>
        <w:t>Calibrate</w:t>
      </w:r>
      <w:r w:rsidR="003B0E04" w:rsidRPr="00843949">
        <w:rPr>
          <w:rFonts w:cs="Times New Roman"/>
          <w:color w:val="auto"/>
          <w:highlight w:val="yellow"/>
        </w:rPr>
        <w:t xml:space="preserve"> the evaporation rat</w:t>
      </w:r>
      <w:r w:rsidR="006C7B27" w:rsidRPr="00843949">
        <w:rPr>
          <w:rFonts w:cs="Times New Roman"/>
          <w:color w:val="auto"/>
          <w:highlight w:val="yellow"/>
        </w:rPr>
        <w:t>es for the two materials using</w:t>
      </w:r>
      <w:r w:rsidR="003B0E04" w:rsidRPr="00843949">
        <w:rPr>
          <w:rFonts w:cs="Times New Roman"/>
          <w:color w:val="auto"/>
          <w:highlight w:val="yellow"/>
        </w:rPr>
        <w:t xml:space="preserve"> </w:t>
      </w:r>
      <w:r w:rsidR="00DA07F1" w:rsidRPr="00843949">
        <w:rPr>
          <w:rFonts w:cs="Times New Roman"/>
          <w:color w:val="auto"/>
          <w:highlight w:val="yellow"/>
        </w:rPr>
        <w:t xml:space="preserve">one </w:t>
      </w:r>
      <w:r w:rsidR="003B0E04" w:rsidRPr="00843949">
        <w:rPr>
          <w:rFonts w:cs="Times New Roman"/>
          <w:color w:val="auto"/>
          <w:highlight w:val="yellow"/>
        </w:rPr>
        <w:t>quartz crystal monito</w:t>
      </w:r>
      <w:r w:rsidR="00E25C43" w:rsidRPr="00843949">
        <w:rPr>
          <w:rFonts w:cs="Times New Roman"/>
          <w:color w:val="auto"/>
          <w:highlight w:val="yellow"/>
        </w:rPr>
        <w:t>r </w:t>
      </w:r>
      <w:r w:rsidR="00DA07F1" w:rsidRPr="00843949">
        <w:rPr>
          <w:rFonts w:cs="Times New Roman"/>
          <w:color w:val="auto"/>
          <w:highlight w:val="yellow"/>
        </w:rPr>
        <w:t>(QCM)</w:t>
      </w:r>
      <w:r w:rsidR="003B0E04" w:rsidRPr="00843949">
        <w:rPr>
          <w:rFonts w:cs="Times New Roman"/>
          <w:color w:val="auto"/>
          <w:highlight w:val="yellow"/>
        </w:rPr>
        <w:t xml:space="preserve"> positioned close to the</w:t>
      </w:r>
      <w:r w:rsidR="00DA07F1" w:rsidRPr="00843949">
        <w:rPr>
          <w:rFonts w:cs="Times New Roman"/>
          <w:color w:val="auto"/>
          <w:highlight w:val="yellow"/>
        </w:rPr>
        <w:t xml:space="preserve"> source while the other one is at the sample position</w:t>
      </w:r>
      <w:r w:rsidR="003B0E04" w:rsidRPr="00843949">
        <w:rPr>
          <w:rFonts w:cs="Times New Roman"/>
          <w:color w:val="auto"/>
          <w:highlight w:val="yellow"/>
        </w:rPr>
        <w:t>.</w:t>
      </w:r>
      <w:r w:rsidR="00DA07F1" w:rsidRPr="00843949">
        <w:rPr>
          <w:rFonts w:cs="Times New Roman"/>
          <w:color w:val="auto"/>
          <w:highlight w:val="yellow"/>
        </w:rPr>
        <w:t xml:space="preserve"> </w:t>
      </w:r>
      <w:r w:rsidR="00615533" w:rsidRPr="00843949">
        <w:rPr>
          <w:rFonts w:cs="Times New Roman"/>
          <w:color w:val="auto"/>
          <w:highlight w:val="yellow"/>
        </w:rPr>
        <w:t>Heat</w:t>
      </w:r>
      <w:r w:rsidR="00DA07F1" w:rsidRPr="00843949">
        <w:rPr>
          <w:rFonts w:cs="Times New Roman"/>
          <w:color w:val="auto"/>
          <w:highlight w:val="yellow"/>
        </w:rPr>
        <w:t xml:space="preserve"> the material to an evaporation temperature and </w:t>
      </w:r>
      <w:r w:rsidR="0052089B" w:rsidRPr="00843949">
        <w:rPr>
          <w:rFonts w:cs="Times New Roman"/>
          <w:color w:val="auto"/>
          <w:highlight w:val="yellow"/>
        </w:rPr>
        <w:t>simultaneously</w:t>
      </w:r>
      <w:r w:rsidR="00DA07F1" w:rsidRPr="00843949">
        <w:rPr>
          <w:rFonts w:cs="Times New Roman"/>
          <w:color w:val="auto"/>
          <w:highlight w:val="yellow"/>
        </w:rPr>
        <w:t xml:space="preserve"> </w:t>
      </w:r>
      <w:r w:rsidR="00615533" w:rsidRPr="00843949">
        <w:rPr>
          <w:rFonts w:cs="Times New Roman"/>
          <w:color w:val="auto"/>
          <w:highlight w:val="yellow"/>
        </w:rPr>
        <w:t>write</w:t>
      </w:r>
      <w:r w:rsidR="00DA07F1" w:rsidRPr="00843949">
        <w:rPr>
          <w:rFonts w:cs="Times New Roman"/>
          <w:color w:val="auto"/>
          <w:highlight w:val="yellow"/>
        </w:rPr>
        <w:t xml:space="preserve"> down the respective thicknesses shown on both QCMs. </w:t>
      </w:r>
      <w:r w:rsidR="00615533" w:rsidRPr="00843949">
        <w:rPr>
          <w:rFonts w:cs="Times New Roman"/>
          <w:color w:val="auto"/>
          <w:highlight w:val="yellow"/>
        </w:rPr>
        <w:t>Calculate the</w:t>
      </w:r>
      <w:r w:rsidR="00DA07F1" w:rsidRPr="00843949">
        <w:rPr>
          <w:rFonts w:cs="Times New Roman"/>
          <w:color w:val="auto"/>
          <w:highlight w:val="yellow"/>
        </w:rPr>
        <w:t xml:space="preserve"> tooling factor by the ratio of the two values. </w:t>
      </w:r>
      <w:r w:rsidR="003B0E04" w:rsidRPr="00843949">
        <w:rPr>
          <w:rFonts w:cs="Times New Roman"/>
          <w:color w:val="auto"/>
          <w:highlight w:val="yellow"/>
        </w:rPr>
        <w:t xml:space="preserve"> For the thickness calculation use 6.16 and</w:t>
      </w:r>
      <w:r w:rsidR="004B3834" w:rsidRPr="00843949">
        <w:rPr>
          <w:rFonts w:cs="Times New Roman"/>
          <w:color w:val="auto"/>
          <w:highlight w:val="yellow"/>
        </w:rPr>
        <w:t xml:space="preserve"> </w:t>
      </w:r>
      <w:r w:rsidR="003B0E04" w:rsidRPr="00843949">
        <w:rPr>
          <w:rFonts w:cs="Times New Roman"/>
          <w:color w:val="auto"/>
          <w:highlight w:val="yellow"/>
        </w:rPr>
        <w:t>1.23 g/cm</w:t>
      </w:r>
      <w:r w:rsidR="003B0E04" w:rsidRPr="00843949">
        <w:rPr>
          <w:rFonts w:cs="Times New Roman"/>
          <w:color w:val="auto"/>
          <w:highlight w:val="yellow"/>
          <w:vertAlign w:val="superscript"/>
        </w:rPr>
        <w:t>-3</w:t>
      </w:r>
      <w:r w:rsidR="003B0E04" w:rsidRPr="00843949">
        <w:rPr>
          <w:rFonts w:cs="Times New Roman"/>
          <w:color w:val="auto"/>
          <w:highlight w:val="yellow"/>
        </w:rPr>
        <w:t xml:space="preserve"> for PbI</w:t>
      </w:r>
      <w:r w:rsidR="003B0E04" w:rsidRPr="00843949">
        <w:rPr>
          <w:rFonts w:cs="Times New Roman"/>
          <w:color w:val="auto"/>
          <w:highlight w:val="yellow"/>
          <w:vertAlign w:val="subscript"/>
        </w:rPr>
        <w:t>2</w:t>
      </w:r>
      <w:r w:rsidR="003B0E04" w:rsidRPr="00843949">
        <w:rPr>
          <w:rFonts w:cs="Times New Roman"/>
          <w:color w:val="auto"/>
          <w:highlight w:val="yellow"/>
        </w:rPr>
        <w:t xml:space="preserve"> and MAI, respectively. </w:t>
      </w:r>
    </w:p>
    <w:p w14:paraId="6A4EDE96"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4D751F5B" w14:textId="77777777" w:rsidR="003B0E04" w:rsidRPr="00843949" w:rsidRDefault="003B0E04" w:rsidP="003B72D5">
      <w:pPr>
        <w:pStyle w:val="ListParagraph"/>
        <w:widowControl/>
        <w:numPr>
          <w:ilvl w:val="2"/>
          <w:numId w:val="3"/>
        </w:numPr>
        <w:autoSpaceDE/>
        <w:autoSpaceDN/>
        <w:adjustRightInd/>
        <w:ind w:left="0" w:firstLine="0"/>
        <w:jc w:val="left"/>
        <w:rPr>
          <w:rFonts w:cs="Times New Roman"/>
          <w:b/>
          <w:color w:val="auto"/>
          <w:highlight w:val="yellow"/>
        </w:rPr>
      </w:pPr>
      <w:r w:rsidRPr="00843949">
        <w:rPr>
          <w:rFonts w:cs="Times New Roman"/>
          <w:b/>
          <w:color w:val="auto"/>
          <w:highlight w:val="yellow"/>
        </w:rPr>
        <w:t>Co-evaporation</w:t>
      </w:r>
    </w:p>
    <w:p w14:paraId="2140C1C6" w14:textId="506FB015" w:rsidR="003B0E04" w:rsidRPr="00843949" w:rsidRDefault="00F94177" w:rsidP="003B72D5">
      <w:pPr>
        <w:pStyle w:val="ListParagraph"/>
        <w:widowControl/>
        <w:numPr>
          <w:ilvl w:val="3"/>
          <w:numId w:val="3"/>
        </w:numPr>
        <w:autoSpaceDE/>
        <w:autoSpaceDN/>
        <w:adjustRightInd/>
        <w:ind w:left="0" w:firstLine="0"/>
        <w:jc w:val="left"/>
        <w:rPr>
          <w:rFonts w:cs="Times New Roman"/>
          <w:color w:val="auto"/>
          <w:highlight w:val="yellow"/>
        </w:rPr>
      </w:pPr>
      <w:r w:rsidRPr="00843949">
        <w:rPr>
          <w:rFonts w:cs="Times New Roman"/>
          <w:color w:val="auto"/>
          <w:highlight w:val="yellow"/>
        </w:rPr>
        <w:t>A</w:t>
      </w:r>
      <w:r w:rsidR="003B0E04" w:rsidRPr="00843949">
        <w:rPr>
          <w:rFonts w:cs="Times New Roman"/>
          <w:color w:val="auto"/>
          <w:highlight w:val="yellow"/>
        </w:rPr>
        <w:t>djust the rates of PbI</w:t>
      </w:r>
      <w:r w:rsidR="003B0E04" w:rsidRPr="00843949">
        <w:rPr>
          <w:rFonts w:cs="Times New Roman"/>
          <w:color w:val="auto"/>
          <w:highlight w:val="yellow"/>
          <w:vertAlign w:val="subscript"/>
        </w:rPr>
        <w:t>2</w:t>
      </w:r>
      <w:r w:rsidR="003B0E04" w:rsidRPr="00843949">
        <w:rPr>
          <w:rFonts w:cs="Times New Roman"/>
          <w:color w:val="auto"/>
          <w:highlight w:val="yellow"/>
        </w:rPr>
        <w:t xml:space="preserve"> to MAI </w:t>
      </w:r>
      <w:r w:rsidR="00E25C43" w:rsidRPr="00843949">
        <w:rPr>
          <w:rFonts w:cs="Times New Roman"/>
          <w:color w:val="auto"/>
          <w:highlight w:val="yellow"/>
        </w:rPr>
        <w:t xml:space="preserve">to approximately 1:2 by increasing or decreasing the temperature of the sources </w:t>
      </w:r>
      <w:r w:rsidR="003B0E04" w:rsidRPr="00843949">
        <w:rPr>
          <w:rFonts w:cs="Times New Roman"/>
          <w:color w:val="auto"/>
          <w:highlight w:val="yellow"/>
        </w:rPr>
        <w:t xml:space="preserve">to achieve a </w:t>
      </w:r>
      <w:r w:rsidR="00C92C7D" w:rsidRPr="00843949">
        <w:rPr>
          <w:rFonts w:cs="Times New Roman"/>
          <w:color w:val="auto"/>
          <w:highlight w:val="yellow"/>
        </w:rPr>
        <w:t>stoichiometrically correct</w:t>
      </w:r>
      <w:r w:rsidR="003B0E04" w:rsidRPr="00843949">
        <w:rPr>
          <w:rFonts w:cs="Times New Roman"/>
          <w:color w:val="auto"/>
          <w:highlight w:val="yellow"/>
        </w:rPr>
        <w:t xml:space="preserve"> perovskite film</w:t>
      </w:r>
      <w:r w:rsidR="00FF5059" w:rsidRPr="00843949">
        <w:rPr>
          <w:rFonts w:cs="Times New Roman"/>
          <w:color w:val="auto"/>
          <w:highlight w:val="yellow"/>
        </w:rPr>
        <w:t>.</w:t>
      </w:r>
    </w:p>
    <w:p w14:paraId="0DAC8E85"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4C5688FE" w14:textId="77777777" w:rsidR="003B0E04" w:rsidRPr="00843949" w:rsidRDefault="003B0E04" w:rsidP="003B72D5">
      <w:pPr>
        <w:pStyle w:val="ListParagraph"/>
        <w:widowControl/>
        <w:numPr>
          <w:ilvl w:val="3"/>
          <w:numId w:val="3"/>
        </w:numPr>
        <w:autoSpaceDE/>
        <w:autoSpaceDN/>
        <w:adjustRightInd/>
        <w:ind w:left="0" w:firstLine="0"/>
        <w:jc w:val="left"/>
        <w:rPr>
          <w:rFonts w:cs="Times New Roman"/>
          <w:color w:val="auto"/>
          <w:highlight w:val="yellow"/>
        </w:rPr>
      </w:pPr>
      <w:r w:rsidRPr="00843949">
        <w:rPr>
          <w:rFonts w:cs="Times New Roman"/>
          <w:color w:val="auto"/>
          <w:highlight w:val="yellow"/>
        </w:rPr>
        <w:t>Open the shutter in front of the sample to start the deposition. After the intended thickness is reached, close the shutter and turn of the heating of the sources.</w:t>
      </w:r>
    </w:p>
    <w:p w14:paraId="277FDDCB" w14:textId="77777777" w:rsidR="00464FBD" w:rsidRPr="00843949" w:rsidRDefault="00464FBD" w:rsidP="003B72D5">
      <w:pPr>
        <w:pStyle w:val="ListParagraph"/>
        <w:widowControl/>
        <w:autoSpaceDE/>
        <w:autoSpaceDN/>
        <w:adjustRightInd/>
        <w:ind w:left="0"/>
        <w:jc w:val="left"/>
        <w:rPr>
          <w:rFonts w:cs="Times New Roman"/>
          <w:i/>
          <w:color w:val="auto"/>
          <w:highlight w:val="yellow"/>
        </w:rPr>
      </w:pPr>
    </w:p>
    <w:p w14:paraId="2ED25DBA" w14:textId="1F2EF9FB" w:rsidR="003B0E04" w:rsidRPr="00843949" w:rsidRDefault="003B0E04" w:rsidP="003B72D5">
      <w:pPr>
        <w:pStyle w:val="ListParagraph"/>
        <w:widowControl/>
        <w:numPr>
          <w:ilvl w:val="3"/>
          <w:numId w:val="3"/>
        </w:numPr>
        <w:autoSpaceDE/>
        <w:autoSpaceDN/>
        <w:adjustRightInd/>
        <w:ind w:left="0" w:firstLine="0"/>
        <w:jc w:val="left"/>
        <w:rPr>
          <w:rFonts w:cs="Times New Roman"/>
          <w:i/>
          <w:color w:val="auto"/>
          <w:highlight w:val="yellow"/>
        </w:rPr>
      </w:pPr>
      <w:r w:rsidRPr="00843949">
        <w:rPr>
          <w:rFonts w:cs="Times New Roman"/>
          <w:color w:val="auto"/>
          <w:highlight w:val="yellow"/>
        </w:rPr>
        <w:t>Heat the films for 1</w:t>
      </w:r>
      <w:r w:rsidR="00FF5059" w:rsidRPr="00843949">
        <w:rPr>
          <w:rFonts w:cs="Times New Roman"/>
          <w:color w:val="auto"/>
          <w:highlight w:val="yellow"/>
        </w:rPr>
        <w:t xml:space="preserve"> </w:t>
      </w:r>
      <w:r w:rsidRPr="00843949">
        <w:rPr>
          <w:rFonts w:cs="Times New Roman"/>
          <w:color w:val="auto"/>
          <w:highlight w:val="yellow"/>
        </w:rPr>
        <w:t>h at 70°C inside the vacuum chamber to remove volatile compounds and complete film formation.</w:t>
      </w:r>
      <w:r w:rsidR="00984292" w:rsidRPr="00843949">
        <w:rPr>
          <w:rFonts w:cs="Times New Roman"/>
          <w:color w:val="auto"/>
          <w:highlight w:val="yellow"/>
        </w:rPr>
        <w:t xml:space="preserve"> </w:t>
      </w:r>
    </w:p>
    <w:p w14:paraId="6ECEBFBE" w14:textId="77777777" w:rsidR="00464FBD" w:rsidRPr="00843949" w:rsidRDefault="00464FBD" w:rsidP="003B72D5">
      <w:pPr>
        <w:pStyle w:val="ListParagraph"/>
        <w:widowControl/>
        <w:autoSpaceDE/>
        <w:autoSpaceDN/>
        <w:adjustRightInd/>
        <w:ind w:left="0"/>
        <w:jc w:val="left"/>
        <w:rPr>
          <w:rFonts w:cs="Times New Roman"/>
          <w:i/>
          <w:color w:val="auto"/>
        </w:rPr>
      </w:pPr>
    </w:p>
    <w:p w14:paraId="57628029" w14:textId="6D4BB293" w:rsidR="003B0E04" w:rsidRPr="00843949" w:rsidRDefault="003B0E04" w:rsidP="003B72D5">
      <w:pPr>
        <w:pStyle w:val="ListParagraph"/>
        <w:widowControl/>
        <w:numPr>
          <w:ilvl w:val="2"/>
          <w:numId w:val="3"/>
        </w:numPr>
        <w:autoSpaceDE/>
        <w:autoSpaceDN/>
        <w:adjustRightInd/>
        <w:ind w:left="0" w:firstLine="0"/>
        <w:jc w:val="left"/>
        <w:rPr>
          <w:rFonts w:cs="Times New Roman"/>
          <w:b/>
          <w:color w:val="auto"/>
        </w:rPr>
      </w:pPr>
      <w:r w:rsidRPr="00843949">
        <w:rPr>
          <w:rFonts w:cs="Times New Roman"/>
          <w:b/>
          <w:color w:val="auto"/>
        </w:rPr>
        <w:t>Sequential evaporation</w:t>
      </w:r>
      <w:r w:rsidR="0051360C" w:rsidRPr="00843949">
        <w:rPr>
          <w:rFonts w:cs="Times New Roman"/>
          <w:b/>
          <w:color w:val="auto"/>
        </w:rPr>
        <w:t xml:space="preserve"> </w:t>
      </w:r>
    </w:p>
    <w:p w14:paraId="78DB8BB1" w14:textId="77777777" w:rsidR="003B0E04" w:rsidRPr="00843949" w:rsidRDefault="003B0E04" w:rsidP="003B72D5">
      <w:pPr>
        <w:pStyle w:val="ListParagraph"/>
        <w:widowControl/>
        <w:numPr>
          <w:ilvl w:val="0"/>
          <w:numId w:val="3"/>
        </w:numPr>
        <w:autoSpaceDE/>
        <w:autoSpaceDN/>
        <w:adjustRightInd/>
        <w:ind w:left="0" w:firstLine="0"/>
        <w:jc w:val="left"/>
        <w:rPr>
          <w:rFonts w:cs="Times New Roman"/>
          <w:vanish/>
          <w:color w:val="auto"/>
        </w:rPr>
      </w:pPr>
    </w:p>
    <w:p w14:paraId="198B0D99" w14:textId="77777777" w:rsidR="003B0E04" w:rsidRPr="00843949" w:rsidRDefault="003B0E04" w:rsidP="003B72D5">
      <w:pPr>
        <w:pStyle w:val="ListParagraph"/>
        <w:widowControl/>
        <w:numPr>
          <w:ilvl w:val="0"/>
          <w:numId w:val="3"/>
        </w:numPr>
        <w:autoSpaceDE/>
        <w:autoSpaceDN/>
        <w:adjustRightInd/>
        <w:ind w:left="0" w:firstLine="0"/>
        <w:jc w:val="left"/>
        <w:rPr>
          <w:rFonts w:cs="Times New Roman"/>
          <w:vanish/>
          <w:color w:val="auto"/>
        </w:rPr>
      </w:pPr>
    </w:p>
    <w:p w14:paraId="069569A6" w14:textId="77777777" w:rsidR="003B0E04" w:rsidRPr="00843949" w:rsidRDefault="003B0E04" w:rsidP="003B72D5">
      <w:pPr>
        <w:pStyle w:val="ListParagraph"/>
        <w:widowControl/>
        <w:numPr>
          <w:ilvl w:val="0"/>
          <w:numId w:val="3"/>
        </w:numPr>
        <w:autoSpaceDE/>
        <w:autoSpaceDN/>
        <w:adjustRightInd/>
        <w:ind w:left="0" w:firstLine="0"/>
        <w:jc w:val="left"/>
        <w:rPr>
          <w:rFonts w:cs="Times New Roman"/>
          <w:vanish/>
          <w:color w:val="auto"/>
        </w:rPr>
      </w:pPr>
    </w:p>
    <w:p w14:paraId="2D02A839" w14:textId="77777777" w:rsidR="003B0E04" w:rsidRPr="00843949" w:rsidRDefault="003B0E04" w:rsidP="003B72D5">
      <w:pPr>
        <w:pStyle w:val="ListParagraph"/>
        <w:widowControl/>
        <w:numPr>
          <w:ilvl w:val="0"/>
          <w:numId w:val="3"/>
        </w:numPr>
        <w:autoSpaceDE/>
        <w:autoSpaceDN/>
        <w:adjustRightInd/>
        <w:ind w:left="0" w:firstLine="0"/>
        <w:jc w:val="left"/>
        <w:rPr>
          <w:rFonts w:cs="Times New Roman"/>
          <w:vanish/>
          <w:color w:val="auto"/>
        </w:rPr>
      </w:pPr>
    </w:p>
    <w:p w14:paraId="59FC5EE8" w14:textId="76CD24AE" w:rsidR="003B0E04" w:rsidRPr="00843949" w:rsidRDefault="00EB1968" w:rsidP="003B72D5">
      <w:pPr>
        <w:pStyle w:val="ListParagraph"/>
        <w:widowControl/>
        <w:numPr>
          <w:ilvl w:val="3"/>
          <w:numId w:val="6"/>
        </w:numPr>
        <w:autoSpaceDE/>
        <w:autoSpaceDN/>
        <w:adjustRightInd/>
        <w:ind w:left="0" w:firstLine="0"/>
        <w:jc w:val="left"/>
        <w:rPr>
          <w:rFonts w:cs="Times New Roman"/>
          <w:i/>
          <w:color w:val="auto"/>
        </w:rPr>
      </w:pPr>
      <w:r w:rsidRPr="00843949">
        <w:rPr>
          <w:rFonts w:cs="Times New Roman"/>
          <w:color w:val="auto"/>
        </w:rPr>
        <w:t>R</w:t>
      </w:r>
      <w:r w:rsidR="003B0E04" w:rsidRPr="00843949">
        <w:rPr>
          <w:rFonts w:cs="Times New Roman"/>
          <w:color w:val="auto"/>
        </w:rPr>
        <w:t xml:space="preserve">educe the temperature of the MAI source again below the point of evaporation </w:t>
      </w:r>
      <w:r w:rsidR="00C92C7D" w:rsidRPr="00843949">
        <w:rPr>
          <w:rFonts w:cs="Times New Roman"/>
          <w:color w:val="auto"/>
        </w:rPr>
        <w:t>(</w:t>
      </w:r>
      <w:r w:rsidR="003B0E04" w:rsidRPr="00843949">
        <w:rPr>
          <w:rFonts w:cs="Times New Roman"/>
          <w:color w:val="auto"/>
        </w:rPr>
        <w:t>approx. 100°C</w:t>
      </w:r>
      <w:r w:rsidR="00C92C7D" w:rsidRPr="00843949">
        <w:rPr>
          <w:rFonts w:cs="Times New Roman"/>
          <w:color w:val="auto"/>
        </w:rPr>
        <w:t>)</w:t>
      </w:r>
      <w:r w:rsidR="003B0E04" w:rsidRPr="00843949">
        <w:rPr>
          <w:rFonts w:cs="Times New Roman"/>
          <w:color w:val="auto"/>
        </w:rPr>
        <w:t xml:space="preserve"> </w:t>
      </w:r>
      <w:r w:rsidR="007169B8" w:rsidRPr="00843949">
        <w:rPr>
          <w:rFonts w:cs="Times New Roman"/>
          <w:color w:val="auto"/>
        </w:rPr>
        <w:t>and heat up the PbI</w:t>
      </w:r>
      <w:r w:rsidR="007169B8" w:rsidRPr="00843949">
        <w:rPr>
          <w:rFonts w:cs="Times New Roman"/>
          <w:color w:val="auto"/>
          <w:vertAlign w:val="subscript"/>
        </w:rPr>
        <w:t>2</w:t>
      </w:r>
      <w:r w:rsidR="007169B8" w:rsidRPr="00843949">
        <w:rPr>
          <w:rFonts w:cs="Times New Roman"/>
          <w:color w:val="auto"/>
        </w:rPr>
        <w:t xml:space="preserve"> source until the evaporation starts; </w:t>
      </w:r>
      <w:r w:rsidR="003B0E04" w:rsidRPr="00843949">
        <w:rPr>
          <w:rFonts w:cs="Times New Roman"/>
          <w:color w:val="auto"/>
        </w:rPr>
        <w:t>deposit 50 nm of pure PbI</w:t>
      </w:r>
      <w:r w:rsidR="003B0E04" w:rsidRPr="00843949">
        <w:rPr>
          <w:rFonts w:cs="Times New Roman"/>
          <w:color w:val="auto"/>
          <w:vertAlign w:val="subscript"/>
        </w:rPr>
        <w:t>2</w:t>
      </w:r>
      <w:r w:rsidR="003B0E04" w:rsidRPr="00843949">
        <w:rPr>
          <w:rFonts w:cs="Times New Roman"/>
          <w:color w:val="auto"/>
        </w:rPr>
        <w:t>.</w:t>
      </w:r>
    </w:p>
    <w:p w14:paraId="2E41B96B" w14:textId="77777777" w:rsidR="00464FBD" w:rsidRPr="00843949" w:rsidRDefault="00464FBD" w:rsidP="003B72D5">
      <w:pPr>
        <w:pStyle w:val="ListParagraph"/>
        <w:widowControl/>
        <w:autoSpaceDE/>
        <w:autoSpaceDN/>
        <w:adjustRightInd/>
        <w:ind w:left="0"/>
        <w:jc w:val="left"/>
        <w:rPr>
          <w:rFonts w:cs="Times New Roman"/>
          <w:i/>
          <w:color w:val="auto"/>
        </w:rPr>
      </w:pPr>
    </w:p>
    <w:p w14:paraId="41D1E012" w14:textId="61CB36B6" w:rsidR="003B0E04" w:rsidRPr="00843949" w:rsidRDefault="003B0E04" w:rsidP="003B72D5">
      <w:pPr>
        <w:pStyle w:val="ListParagraph"/>
        <w:widowControl/>
        <w:numPr>
          <w:ilvl w:val="3"/>
          <w:numId w:val="6"/>
        </w:numPr>
        <w:autoSpaceDE/>
        <w:autoSpaceDN/>
        <w:adjustRightInd/>
        <w:ind w:left="0" w:firstLine="0"/>
        <w:jc w:val="left"/>
        <w:rPr>
          <w:rFonts w:cs="Times New Roman"/>
          <w:i/>
          <w:color w:val="auto"/>
        </w:rPr>
      </w:pPr>
      <w:r w:rsidRPr="00843949">
        <w:rPr>
          <w:rFonts w:cs="Times New Roman"/>
          <w:color w:val="auto"/>
        </w:rPr>
        <w:t>Afterwards</w:t>
      </w:r>
      <w:r w:rsidR="00C92C7D" w:rsidRPr="00843949">
        <w:rPr>
          <w:rFonts w:cs="Times New Roman"/>
          <w:color w:val="auto"/>
        </w:rPr>
        <w:t>,</w:t>
      </w:r>
      <w:r w:rsidRPr="00843949">
        <w:rPr>
          <w:rFonts w:cs="Times New Roman"/>
          <w:color w:val="auto"/>
        </w:rPr>
        <w:t xml:space="preserve"> cool down the PbI</w:t>
      </w:r>
      <w:r w:rsidRPr="00843949">
        <w:rPr>
          <w:rFonts w:cs="Times New Roman"/>
          <w:color w:val="auto"/>
          <w:vertAlign w:val="subscript"/>
        </w:rPr>
        <w:t>2</w:t>
      </w:r>
      <w:r w:rsidRPr="00843949">
        <w:rPr>
          <w:rFonts w:cs="Times New Roman"/>
          <w:color w:val="auto"/>
        </w:rPr>
        <w:t xml:space="preserve"> source and evaporate 50 nm of MAI</w:t>
      </w:r>
      <w:r w:rsidR="00737C8D" w:rsidRPr="00843949">
        <w:rPr>
          <w:rFonts w:cs="Times New Roman"/>
          <w:color w:val="auto"/>
        </w:rPr>
        <w:t xml:space="preserve"> likewise</w:t>
      </w:r>
      <w:r w:rsidRPr="00843949">
        <w:rPr>
          <w:rFonts w:cs="Times New Roman"/>
          <w:color w:val="auto"/>
        </w:rPr>
        <w:t>. For large</w:t>
      </w:r>
      <w:r w:rsidR="007169B8" w:rsidRPr="00843949">
        <w:rPr>
          <w:rFonts w:cs="Times New Roman"/>
          <w:color w:val="auto"/>
        </w:rPr>
        <w:t>r thicknesses repeat</w:t>
      </w:r>
      <w:r w:rsidRPr="00843949">
        <w:rPr>
          <w:rFonts w:cs="Times New Roman"/>
          <w:color w:val="auto"/>
        </w:rPr>
        <w:t xml:space="preserve"> </w:t>
      </w:r>
      <w:r w:rsidR="007169B8" w:rsidRPr="00843949">
        <w:rPr>
          <w:rFonts w:cs="Times New Roman"/>
          <w:color w:val="auto"/>
        </w:rPr>
        <w:t xml:space="preserve">steps 4.2.3.1 and 4.2.3.2 alternatively. </w:t>
      </w:r>
      <w:r w:rsidRPr="00843949">
        <w:rPr>
          <w:rFonts w:cs="Times New Roman"/>
          <w:color w:val="auto"/>
        </w:rPr>
        <w:t xml:space="preserve"> </w:t>
      </w:r>
    </w:p>
    <w:p w14:paraId="10EDA09A" w14:textId="77777777" w:rsidR="00464FBD" w:rsidRPr="00843949" w:rsidRDefault="00464FBD" w:rsidP="003B72D5">
      <w:pPr>
        <w:pStyle w:val="ListParagraph"/>
        <w:widowControl/>
        <w:autoSpaceDE/>
        <w:autoSpaceDN/>
        <w:adjustRightInd/>
        <w:ind w:left="0"/>
        <w:jc w:val="left"/>
        <w:rPr>
          <w:rFonts w:cs="Times New Roman"/>
          <w:i/>
          <w:color w:val="auto"/>
        </w:rPr>
      </w:pPr>
    </w:p>
    <w:p w14:paraId="2B8DDAB2" w14:textId="0756AAAA" w:rsidR="003B0E04" w:rsidRPr="00843949" w:rsidRDefault="003B0E04" w:rsidP="003B72D5">
      <w:pPr>
        <w:pStyle w:val="ListParagraph"/>
        <w:widowControl/>
        <w:numPr>
          <w:ilvl w:val="3"/>
          <w:numId w:val="6"/>
        </w:numPr>
        <w:autoSpaceDE/>
        <w:autoSpaceDN/>
        <w:adjustRightInd/>
        <w:ind w:left="0" w:firstLine="0"/>
        <w:jc w:val="left"/>
        <w:rPr>
          <w:rFonts w:cs="Times New Roman"/>
          <w:i/>
          <w:color w:val="auto"/>
        </w:rPr>
      </w:pPr>
      <w:r w:rsidRPr="00843949">
        <w:rPr>
          <w:rFonts w:cs="Times New Roman"/>
          <w:color w:val="auto"/>
        </w:rPr>
        <w:t>Heat the films for 1</w:t>
      </w:r>
      <w:r w:rsidR="00FF5059" w:rsidRPr="00843949">
        <w:rPr>
          <w:rFonts w:cs="Times New Roman"/>
          <w:color w:val="auto"/>
        </w:rPr>
        <w:t xml:space="preserve"> </w:t>
      </w:r>
      <w:r w:rsidRPr="00843949">
        <w:rPr>
          <w:rFonts w:cs="Times New Roman"/>
          <w:color w:val="auto"/>
        </w:rPr>
        <w:t>h at 70</w:t>
      </w:r>
      <w:r w:rsidR="00D92520">
        <w:rPr>
          <w:rFonts w:cs="Times New Roman"/>
          <w:color w:val="auto"/>
        </w:rPr>
        <w:t xml:space="preserve"> </w:t>
      </w:r>
      <w:r w:rsidRPr="00843949">
        <w:rPr>
          <w:rFonts w:cs="Times New Roman"/>
          <w:color w:val="auto"/>
        </w:rPr>
        <w:t>°C inside the vacuum chamber to remove volatile compounds and complete film formation.</w:t>
      </w:r>
      <w:r w:rsidR="00984292" w:rsidRPr="00843949">
        <w:rPr>
          <w:rFonts w:cs="Times New Roman"/>
          <w:color w:val="auto"/>
        </w:rPr>
        <w:t xml:space="preserve"> </w:t>
      </w:r>
    </w:p>
    <w:p w14:paraId="683C23D6" w14:textId="77777777" w:rsidR="003B0E04" w:rsidRPr="00843949" w:rsidRDefault="003B0E04" w:rsidP="003B72D5">
      <w:pPr>
        <w:pStyle w:val="ListParagraph"/>
        <w:ind w:left="0"/>
        <w:jc w:val="left"/>
        <w:rPr>
          <w:rFonts w:cs="Times New Roman"/>
          <w:i/>
          <w:color w:val="auto"/>
        </w:rPr>
      </w:pPr>
    </w:p>
    <w:p w14:paraId="6637B1B7" w14:textId="64C883E1" w:rsidR="003B0E04" w:rsidRPr="00843949" w:rsidRDefault="003B0E04" w:rsidP="003B72D5">
      <w:pPr>
        <w:pStyle w:val="ListParagraph"/>
        <w:numPr>
          <w:ilvl w:val="0"/>
          <w:numId w:val="5"/>
        </w:numPr>
        <w:ind w:left="0" w:firstLine="0"/>
        <w:jc w:val="left"/>
        <w:rPr>
          <w:rFonts w:cs="Times New Roman"/>
          <w:b/>
          <w:color w:val="auto"/>
          <w:highlight w:val="yellow"/>
        </w:rPr>
      </w:pPr>
      <w:r w:rsidRPr="00843949">
        <w:rPr>
          <w:rFonts w:cs="Times New Roman"/>
          <w:b/>
          <w:color w:val="auto"/>
          <w:highlight w:val="yellow"/>
        </w:rPr>
        <w:lastRenderedPageBreak/>
        <w:t>Preparation of solar cells</w:t>
      </w:r>
    </w:p>
    <w:p w14:paraId="01A9A5AE" w14:textId="6AC0F3D2" w:rsidR="003B0E04" w:rsidRPr="00843949" w:rsidRDefault="003B0E04" w:rsidP="003B72D5">
      <w:pPr>
        <w:pStyle w:val="ListParagraph"/>
        <w:widowControl/>
        <w:numPr>
          <w:ilvl w:val="1"/>
          <w:numId w:val="5"/>
        </w:numPr>
        <w:autoSpaceDE/>
        <w:autoSpaceDN/>
        <w:adjustRightInd/>
        <w:ind w:left="0" w:firstLine="0"/>
        <w:jc w:val="left"/>
        <w:rPr>
          <w:rFonts w:cs="Times New Roman"/>
          <w:b/>
          <w:color w:val="auto"/>
          <w:highlight w:val="yellow"/>
        </w:rPr>
      </w:pPr>
      <w:r w:rsidRPr="00843949">
        <w:rPr>
          <w:rFonts w:cs="Times New Roman"/>
          <w:color w:val="auto"/>
          <w:highlight w:val="yellow"/>
        </w:rPr>
        <w:t>Dissolve</w:t>
      </w:r>
      <w:r w:rsidR="00EB1968" w:rsidRPr="00843949">
        <w:rPr>
          <w:rFonts w:cs="Times New Roman"/>
          <w:color w:val="auto"/>
          <w:highlight w:val="yellow"/>
        </w:rPr>
        <w:t xml:space="preserve"> the</w:t>
      </w:r>
      <w:r w:rsidRPr="00843949">
        <w:rPr>
          <w:rFonts w:cs="Times New Roman"/>
          <w:color w:val="auto"/>
          <w:highlight w:val="yellow"/>
        </w:rPr>
        <w:t xml:space="preserve"> acceptor phenyl-C</w:t>
      </w:r>
      <w:r w:rsidRPr="00843949">
        <w:rPr>
          <w:rFonts w:cs="Times New Roman"/>
          <w:color w:val="auto"/>
          <w:highlight w:val="yellow"/>
          <w:vertAlign w:val="subscript"/>
        </w:rPr>
        <w:t>60</w:t>
      </w:r>
      <w:r w:rsidRPr="00843949">
        <w:rPr>
          <w:rFonts w:cs="Times New Roman"/>
          <w:color w:val="auto"/>
          <w:highlight w:val="yellow"/>
        </w:rPr>
        <w:t>-butyric acid methyl ester (PC</w:t>
      </w:r>
      <w:r w:rsidRPr="00843949">
        <w:rPr>
          <w:rFonts w:cs="Times New Roman"/>
          <w:color w:val="auto"/>
          <w:highlight w:val="yellow"/>
          <w:vertAlign w:val="subscript"/>
        </w:rPr>
        <w:t>60</w:t>
      </w:r>
      <w:r w:rsidRPr="00843949">
        <w:rPr>
          <w:rFonts w:cs="Times New Roman"/>
          <w:color w:val="auto"/>
          <w:highlight w:val="yellow"/>
        </w:rPr>
        <w:t>BM) in chlorobenzene at a concentration of 20 mg</w:t>
      </w:r>
      <w:r w:rsidR="00FF5059" w:rsidRPr="00843949">
        <w:rPr>
          <w:rFonts w:cs="Times New Roman"/>
          <w:color w:val="auto"/>
          <w:highlight w:val="yellow"/>
        </w:rPr>
        <w:t>/mL</w:t>
      </w:r>
      <w:r w:rsidRPr="00843949">
        <w:rPr>
          <w:rFonts w:cs="Times New Roman"/>
          <w:color w:val="auto"/>
          <w:highlight w:val="yellow"/>
        </w:rPr>
        <w:t xml:space="preserve"> and stir for at least one day on a hotplate at 50</w:t>
      </w:r>
      <w:r w:rsidR="00D92520">
        <w:rPr>
          <w:rFonts w:cs="Times New Roman"/>
          <w:color w:val="auto"/>
          <w:highlight w:val="yellow"/>
        </w:rPr>
        <w:t xml:space="preserve"> </w:t>
      </w:r>
      <w:r w:rsidRPr="00843949">
        <w:rPr>
          <w:rFonts w:cs="Times New Roman"/>
          <w:color w:val="auto"/>
          <w:highlight w:val="yellow"/>
        </w:rPr>
        <w:t xml:space="preserve">°C. </w:t>
      </w:r>
    </w:p>
    <w:p w14:paraId="769DDB6D"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6445C2C6" w14:textId="4C32786F" w:rsidR="003B0E04" w:rsidRPr="00843949" w:rsidRDefault="003B0E04" w:rsidP="003B72D5">
      <w:pPr>
        <w:pStyle w:val="ListParagraph"/>
        <w:widowControl/>
        <w:numPr>
          <w:ilvl w:val="1"/>
          <w:numId w:val="5"/>
        </w:numPr>
        <w:autoSpaceDE/>
        <w:autoSpaceDN/>
        <w:adjustRightInd/>
        <w:ind w:left="0" w:firstLine="0"/>
        <w:jc w:val="left"/>
        <w:rPr>
          <w:rFonts w:cs="Times New Roman"/>
          <w:color w:val="auto"/>
          <w:highlight w:val="yellow"/>
        </w:rPr>
      </w:pPr>
      <w:r w:rsidRPr="00843949">
        <w:rPr>
          <w:rFonts w:cs="Times New Roman"/>
          <w:color w:val="auto"/>
          <w:highlight w:val="yellow"/>
        </w:rPr>
        <w:t>Prepare</w:t>
      </w:r>
      <w:r w:rsidR="00EB1968" w:rsidRPr="00843949">
        <w:rPr>
          <w:rFonts w:cs="Times New Roman"/>
          <w:color w:val="auto"/>
          <w:highlight w:val="yellow"/>
        </w:rPr>
        <w:t xml:space="preserve"> the</w:t>
      </w:r>
      <w:r w:rsidRPr="00843949">
        <w:rPr>
          <w:rFonts w:cs="Times New Roman"/>
          <w:color w:val="auto"/>
          <w:highlight w:val="yellow"/>
        </w:rPr>
        <w:t xml:space="preserve"> perovskite layer (co-solution process with additive) as shown before</w:t>
      </w:r>
      <w:r w:rsidR="0051360C" w:rsidRPr="00843949">
        <w:rPr>
          <w:rFonts w:cs="Times New Roman"/>
          <w:color w:val="auto"/>
          <w:highlight w:val="yellow"/>
        </w:rPr>
        <w:t xml:space="preserve"> (see 4.1.3.)</w:t>
      </w:r>
      <w:r w:rsidRPr="00843949">
        <w:rPr>
          <w:rFonts w:cs="Times New Roman"/>
          <w:color w:val="auto"/>
          <w:highlight w:val="yellow"/>
        </w:rPr>
        <w:t>.</w:t>
      </w:r>
    </w:p>
    <w:p w14:paraId="2CBD6C4B"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634E1978" w14:textId="77777777" w:rsidR="003B0E04" w:rsidRPr="00843949" w:rsidRDefault="003B0E04" w:rsidP="003B72D5">
      <w:pPr>
        <w:pStyle w:val="ListParagraph"/>
        <w:widowControl/>
        <w:numPr>
          <w:ilvl w:val="1"/>
          <w:numId w:val="5"/>
        </w:numPr>
        <w:autoSpaceDE/>
        <w:autoSpaceDN/>
        <w:adjustRightInd/>
        <w:ind w:left="0" w:firstLine="0"/>
        <w:jc w:val="left"/>
        <w:rPr>
          <w:rFonts w:cs="Times New Roman"/>
          <w:color w:val="auto"/>
          <w:highlight w:val="yellow"/>
        </w:rPr>
      </w:pPr>
      <w:r w:rsidRPr="00843949">
        <w:rPr>
          <w:rFonts w:cs="Times New Roman"/>
          <w:color w:val="auto"/>
          <w:highlight w:val="yellow"/>
        </w:rPr>
        <w:t>Cool down the heated perovskite layers for 30 s on a metal plate to room temperature.</w:t>
      </w:r>
    </w:p>
    <w:p w14:paraId="00A9293E"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4633F958" w14:textId="36A57419" w:rsidR="003B0E04" w:rsidRPr="00843949" w:rsidRDefault="003B0E04" w:rsidP="003B72D5">
      <w:pPr>
        <w:pStyle w:val="ListParagraph"/>
        <w:widowControl/>
        <w:numPr>
          <w:ilvl w:val="1"/>
          <w:numId w:val="5"/>
        </w:numPr>
        <w:autoSpaceDE/>
        <w:autoSpaceDN/>
        <w:adjustRightInd/>
        <w:ind w:left="0" w:firstLine="0"/>
        <w:jc w:val="left"/>
        <w:rPr>
          <w:rFonts w:cs="Times New Roman"/>
          <w:color w:val="auto"/>
          <w:highlight w:val="yellow"/>
        </w:rPr>
      </w:pPr>
      <w:r w:rsidRPr="00843949">
        <w:rPr>
          <w:rFonts w:cs="Times New Roman"/>
          <w:color w:val="auto"/>
          <w:highlight w:val="yellow"/>
        </w:rPr>
        <w:t>Place 150</w:t>
      </w:r>
      <w:r w:rsidR="00FF5059" w:rsidRPr="00843949">
        <w:rPr>
          <w:rFonts w:cs="Times New Roman"/>
          <w:color w:val="auto"/>
          <w:highlight w:val="yellow"/>
        </w:rPr>
        <w:t xml:space="preserve"> </w:t>
      </w:r>
      <w:r w:rsidRPr="00843949">
        <w:rPr>
          <w:rFonts w:cs="Times New Roman"/>
          <w:color w:val="auto"/>
          <w:highlight w:val="yellow"/>
        </w:rPr>
        <w:t>µL of PC</w:t>
      </w:r>
      <w:r w:rsidRPr="00843949">
        <w:rPr>
          <w:rFonts w:cs="Times New Roman"/>
          <w:color w:val="auto"/>
          <w:highlight w:val="yellow"/>
          <w:vertAlign w:val="subscript"/>
        </w:rPr>
        <w:t>60</w:t>
      </w:r>
      <w:r w:rsidRPr="00843949">
        <w:rPr>
          <w:rFonts w:cs="Times New Roman"/>
          <w:color w:val="auto"/>
          <w:highlight w:val="yellow"/>
        </w:rPr>
        <w:t xml:space="preserve">BM solution on the substrate </w:t>
      </w:r>
    </w:p>
    <w:p w14:paraId="211F28F8"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52F17C42" w14:textId="77777777" w:rsidR="003B0E04" w:rsidRPr="00843949" w:rsidRDefault="003B0E04" w:rsidP="003B72D5">
      <w:pPr>
        <w:pStyle w:val="ListParagraph"/>
        <w:widowControl/>
        <w:numPr>
          <w:ilvl w:val="1"/>
          <w:numId w:val="5"/>
        </w:numPr>
        <w:autoSpaceDE/>
        <w:autoSpaceDN/>
        <w:adjustRightInd/>
        <w:ind w:left="0" w:firstLine="0"/>
        <w:jc w:val="left"/>
        <w:rPr>
          <w:rFonts w:cs="Times New Roman"/>
          <w:color w:val="auto"/>
          <w:highlight w:val="yellow"/>
        </w:rPr>
      </w:pPr>
      <w:r w:rsidRPr="00843949">
        <w:rPr>
          <w:rFonts w:cs="Times New Roman"/>
          <w:color w:val="auto"/>
          <w:highlight w:val="yellow"/>
        </w:rPr>
        <w:t>Spin coat PC</w:t>
      </w:r>
      <w:r w:rsidRPr="00843949">
        <w:rPr>
          <w:rFonts w:cs="Times New Roman"/>
          <w:color w:val="auto"/>
          <w:highlight w:val="yellow"/>
          <w:vertAlign w:val="subscript"/>
        </w:rPr>
        <w:t>60</w:t>
      </w:r>
      <w:r w:rsidRPr="00843949">
        <w:rPr>
          <w:rFonts w:cs="Times New Roman"/>
          <w:color w:val="auto"/>
          <w:highlight w:val="yellow"/>
        </w:rPr>
        <w:t>BM at 2000 rpm for 30 s on top of the perovskite film resulting in 50 nm thick layers.</w:t>
      </w:r>
    </w:p>
    <w:p w14:paraId="3DE923F5"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1538E145" w14:textId="77777777" w:rsidR="003B0E04" w:rsidRPr="00843949" w:rsidRDefault="003B0E04" w:rsidP="003B72D5">
      <w:pPr>
        <w:pStyle w:val="ListParagraph"/>
        <w:widowControl/>
        <w:numPr>
          <w:ilvl w:val="1"/>
          <w:numId w:val="5"/>
        </w:numPr>
        <w:autoSpaceDE/>
        <w:autoSpaceDN/>
        <w:adjustRightInd/>
        <w:ind w:left="0" w:firstLine="0"/>
        <w:jc w:val="left"/>
        <w:rPr>
          <w:rFonts w:cs="Times New Roman"/>
          <w:color w:val="auto"/>
          <w:highlight w:val="yellow"/>
        </w:rPr>
      </w:pPr>
      <w:r w:rsidRPr="00843949">
        <w:rPr>
          <w:rFonts w:cs="Times New Roman"/>
          <w:color w:val="auto"/>
          <w:highlight w:val="yellow"/>
        </w:rPr>
        <w:t xml:space="preserve">Place fully coated substrates in a sample holder and cover with a shadow mask in order to evaporate contacts on top of the active layers. </w:t>
      </w:r>
    </w:p>
    <w:p w14:paraId="0EC86FDD"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4226E01E" w14:textId="1E73D85D" w:rsidR="003B0E04" w:rsidRPr="00843949" w:rsidRDefault="003B0E04" w:rsidP="003B72D5">
      <w:pPr>
        <w:pStyle w:val="ListParagraph"/>
        <w:widowControl/>
        <w:numPr>
          <w:ilvl w:val="1"/>
          <w:numId w:val="5"/>
        </w:numPr>
        <w:autoSpaceDE/>
        <w:autoSpaceDN/>
        <w:adjustRightInd/>
        <w:ind w:left="0" w:firstLine="0"/>
        <w:jc w:val="left"/>
        <w:rPr>
          <w:rFonts w:cs="Times New Roman"/>
          <w:color w:val="auto"/>
          <w:highlight w:val="yellow"/>
        </w:rPr>
      </w:pPr>
      <w:r w:rsidRPr="00843949">
        <w:rPr>
          <w:rFonts w:cs="Times New Roman"/>
          <w:color w:val="auto"/>
          <w:highlight w:val="yellow"/>
        </w:rPr>
        <w:t>Scratch one of the contacts</w:t>
      </w:r>
      <w:r w:rsidR="0051360C" w:rsidRPr="00843949">
        <w:rPr>
          <w:rFonts w:cs="Times New Roman"/>
          <w:color w:val="auto"/>
          <w:highlight w:val="yellow"/>
        </w:rPr>
        <w:t xml:space="preserve"> with a scalpel</w:t>
      </w:r>
      <w:r w:rsidRPr="00843949">
        <w:rPr>
          <w:rFonts w:cs="Times New Roman"/>
          <w:color w:val="auto"/>
          <w:highlight w:val="yellow"/>
        </w:rPr>
        <w:t xml:space="preserve"> in order to </w:t>
      </w:r>
      <w:r w:rsidR="00134129" w:rsidRPr="00843949">
        <w:rPr>
          <w:rFonts w:cs="Times New Roman"/>
          <w:color w:val="auto"/>
          <w:highlight w:val="yellow"/>
        </w:rPr>
        <w:t xml:space="preserve">establish </w:t>
      </w:r>
      <w:r w:rsidRPr="00843949">
        <w:rPr>
          <w:rFonts w:cs="Times New Roman"/>
          <w:color w:val="auto"/>
          <w:highlight w:val="yellow"/>
        </w:rPr>
        <w:t>contact</w:t>
      </w:r>
      <w:r w:rsidR="00134129" w:rsidRPr="00843949">
        <w:rPr>
          <w:rFonts w:cs="Times New Roman"/>
          <w:color w:val="auto"/>
          <w:highlight w:val="yellow"/>
        </w:rPr>
        <w:t xml:space="preserve"> to</w:t>
      </w:r>
      <w:r w:rsidRPr="00843949">
        <w:rPr>
          <w:rFonts w:cs="Times New Roman"/>
          <w:color w:val="auto"/>
          <w:highlight w:val="yellow"/>
        </w:rPr>
        <w:t xml:space="preserve"> the ITO anode.</w:t>
      </w:r>
    </w:p>
    <w:p w14:paraId="16EA6F32"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6870C6BF" w14:textId="77777777" w:rsidR="003B0E04" w:rsidRPr="00843949" w:rsidRDefault="003B0E04" w:rsidP="003B72D5">
      <w:pPr>
        <w:pStyle w:val="ListParagraph"/>
        <w:widowControl/>
        <w:numPr>
          <w:ilvl w:val="1"/>
          <w:numId w:val="5"/>
        </w:numPr>
        <w:autoSpaceDE/>
        <w:autoSpaceDN/>
        <w:adjustRightInd/>
        <w:ind w:left="0" w:firstLine="0"/>
        <w:jc w:val="left"/>
        <w:rPr>
          <w:rFonts w:cs="Times New Roman"/>
          <w:color w:val="auto"/>
          <w:highlight w:val="yellow"/>
        </w:rPr>
      </w:pPr>
      <w:r w:rsidRPr="00843949">
        <w:rPr>
          <w:rFonts w:cs="Times New Roman"/>
          <w:color w:val="auto"/>
          <w:highlight w:val="yellow"/>
        </w:rPr>
        <w:t xml:space="preserve">Transfer into a vacuum chamber for the deposition of the cathode top contact. </w:t>
      </w:r>
    </w:p>
    <w:p w14:paraId="7DE6B022"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3C460EC9" w14:textId="38DBEF33" w:rsidR="00A96CCA" w:rsidRPr="00843949" w:rsidRDefault="003B0E04" w:rsidP="003B72D5">
      <w:pPr>
        <w:pStyle w:val="ListParagraph"/>
        <w:widowControl/>
        <w:numPr>
          <w:ilvl w:val="1"/>
          <w:numId w:val="5"/>
        </w:numPr>
        <w:autoSpaceDE/>
        <w:autoSpaceDN/>
        <w:adjustRightInd/>
        <w:ind w:left="0" w:firstLine="0"/>
        <w:jc w:val="left"/>
        <w:rPr>
          <w:rFonts w:cs="Times New Roman"/>
          <w:color w:val="auto"/>
          <w:highlight w:val="yellow"/>
        </w:rPr>
      </w:pPr>
      <w:r w:rsidRPr="00843949">
        <w:rPr>
          <w:rFonts w:cs="Times New Roman"/>
          <w:color w:val="auto"/>
          <w:highlight w:val="yellow"/>
        </w:rPr>
        <w:t>Deposit 10 nm aluminum at a maximum pressure of p=3</w:t>
      </w:r>
      <w:r w:rsidR="00D92520">
        <w:rPr>
          <w:rFonts w:cs="Times New Roman"/>
          <w:color w:val="auto"/>
          <w:highlight w:val="yellow"/>
        </w:rPr>
        <w:t>x</w:t>
      </w:r>
      <w:r w:rsidRPr="00843949">
        <w:rPr>
          <w:rFonts w:cs="Times New Roman"/>
          <w:color w:val="auto"/>
          <w:highlight w:val="yellow"/>
        </w:rPr>
        <w:t>10</w:t>
      </w:r>
      <w:r w:rsidRPr="00843949">
        <w:rPr>
          <w:rFonts w:cs="Times New Roman"/>
          <w:color w:val="auto"/>
          <w:highlight w:val="yellow"/>
          <w:vertAlign w:val="superscript"/>
        </w:rPr>
        <w:t>-6</w:t>
      </w:r>
      <w:r w:rsidRPr="00843949">
        <w:rPr>
          <w:rFonts w:cs="Times New Roman"/>
          <w:color w:val="auto"/>
          <w:highlight w:val="yellow"/>
        </w:rPr>
        <w:t> mbar</w:t>
      </w:r>
      <w:r w:rsidRPr="00843949">
        <w:rPr>
          <w:rFonts w:cs="Times New Roman"/>
          <w:i/>
          <w:color w:val="auto"/>
          <w:highlight w:val="yellow"/>
        </w:rPr>
        <w:t xml:space="preserve"> </w:t>
      </w:r>
      <w:r w:rsidRPr="00843949">
        <w:rPr>
          <w:rFonts w:cs="Times New Roman"/>
          <w:color w:val="auto"/>
          <w:highlight w:val="yellow"/>
        </w:rPr>
        <w:t>with a rate of 0.5 Å</w:t>
      </w:r>
      <w:r w:rsidR="00FF5059" w:rsidRPr="00843949">
        <w:rPr>
          <w:rFonts w:cs="Times New Roman"/>
          <w:color w:val="auto"/>
          <w:highlight w:val="yellow"/>
        </w:rPr>
        <w:t>/s</w:t>
      </w:r>
      <w:r w:rsidRPr="00843949">
        <w:rPr>
          <w:rFonts w:cs="Times New Roman"/>
          <w:color w:val="auto"/>
          <w:highlight w:val="yellow"/>
        </w:rPr>
        <w:t>, as measured by a quartz crystal monitor. After the first 10 nm the rate can be increased up to 2.5 Å</w:t>
      </w:r>
      <w:r w:rsidR="00FF5059" w:rsidRPr="00843949">
        <w:rPr>
          <w:rFonts w:cs="Times New Roman"/>
          <w:color w:val="auto"/>
          <w:highlight w:val="yellow"/>
        </w:rPr>
        <w:t>/s</w:t>
      </w:r>
      <w:r w:rsidRPr="00843949">
        <w:rPr>
          <w:rFonts w:cs="Times New Roman"/>
          <w:color w:val="auto"/>
          <w:highlight w:val="yellow"/>
        </w:rPr>
        <w:t xml:space="preserve"> until a layer thickness of 100 nm is reached. </w:t>
      </w:r>
    </w:p>
    <w:p w14:paraId="4D7A61FE" w14:textId="77777777" w:rsidR="00464FBD" w:rsidRPr="00843949" w:rsidRDefault="00464FBD" w:rsidP="003B72D5">
      <w:pPr>
        <w:pStyle w:val="ListParagraph"/>
        <w:widowControl/>
        <w:autoSpaceDE/>
        <w:autoSpaceDN/>
        <w:adjustRightInd/>
        <w:ind w:left="0"/>
        <w:jc w:val="left"/>
        <w:rPr>
          <w:rFonts w:cs="Times New Roman"/>
          <w:color w:val="auto"/>
          <w:highlight w:val="yellow"/>
        </w:rPr>
      </w:pPr>
    </w:p>
    <w:p w14:paraId="222B7BD3" w14:textId="687450B1" w:rsidR="003B0E04" w:rsidRPr="00843949" w:rsidRDefault="00223891" w:rsidP="003B72D5">
      <w:pPr>
        <w:pStyle w:val="ListParagraph"/>
        <w:widowControl/>
        <w:numPr>
          <w:ilvl w:val="1"/>
          <w:numId w:val="5"/>
        </w:numPr>
        <w:autoSpaceDE/>
        <w:autoSpaceDN/>
        <w:adjustRightInd/>
        <w:ind w:left="0" w:firstLine="0"/>
        <w:jc w:val="left"/>
        <w:rPr>
          <w:rFonts w:cs="Times New Roman"/>
          <w:color w:val="auto"/>
          <w:highlight w:val="yellow"/>
        </w:rPr>
      </w:pPr>
      <w:r w:rsidRPr="00843949">
        <w:rPr>
          <w:rFonts w:cs="Times New Roman"/>
          <w:color w:val="auto"/>
          <w:highlight w:val="yellow"/>
        </w:rPr>
        <w:t xml:space="preserve">Perform </w:t>
      </w:r>
      <w:r w:rsidR="006C7B27" w:rsidRPr="00843949">
        <w:rPr>
          <w:rFonts w:cs="Times New Roman"/>
          <w:color w:val="auto"/>
          <w:highlight w:val="yellow"/>
        </w:rPr>
        <w:t xml:space="preserve">current density versus voltage (JV) </w:t>
      </w:r>
      <w:r w:rsidR="003B0E04" w:rsidRPr="00843949">
        <w:rPr>
          <w:rFonts w:cs="Times New Roman"/>
          <w:color w:val="auto"/>
          <w:highlight w:val="yellow"/>
        </w:rPr>
        <w:t xml:space="preserve">measurements of the solar cells using a source measurement unit in the voltage range of -0.5 to 1.5 V (steps=0.02 V). </w:t>
      </w:r>
      <w:r w:rsidR="00D800E8" w:rsidRPr="00843949">
        <w:rPr>
          <w:rFonts w:cs="Times New Roman"/>
          <w:color w:val="auto"/>
          <w:highlight w:val="yellow"/>
        </w:rPr>
        <w:t>To ensure that no hysteresis is appearing in the JV characteristics, measure the reverse scan direction as well, by sweeping the bias from 1.5 to -0.5</w:t>
      </w:r>
      <w:r w:rsidR="00D92520">
        <w:rPr>
          <w:rFonts w:cs="Times New Roman"/>
          <w:color w:val="auto"/>
          <w:highlight w:val="yellow"/>
        </w:rPr>
        <w:t xml:space="preserve"> </w:t>
      </w:r>
      <w:r w:rsidR="00D800E8" w:rsidRPr="00843949">
        <w:rPr>
          <w:rFonts w:cs="Times New Roman"/>
          <w:color w:val="auto"/>
          <w:highlight w:val="yellow"/>
        </w:rPr>
        <w:t xml:space="preserve">V as well. </w:t>
      </w:r>
      <w:r w:rsidR="003B0E04" w:rsidRPr="00843949">
        <w:rPr>
          <w:rFonts w:cs="Times New Roman"/>
          <w:color w:val="auto"/>
          <w:highlight w:val="yellow"/>
        </w:rPr>
        <w:t>Use a</w:t>
      </w:r>
      <w:r w:rsidR="00FF5059" w:rsidRPr="00843949">
        <w:rPr>
          <w:rFonts w:cs="Times New Roman"/>
          <w:color w:val="auto"/>
          <w:highlight w:val="yellow"/>
        </w:rPr>
        <w:t xml:space="preserve"> </w:t>
      </w:r>
      <w:r w:rsidR="003B0E04" w:rsidRPr="00843949">
        <w:rPr>
          <w:rFonts w:cs="Times New Roman"/>
          <w:color w:val="auto"/>
          <w:highlight w:val="yellow"/>
        </w:rPr>
        <w:t>solar simulator (100 mW cm²) calibrated using a certified silicon photodiode.</w:t>
      </w:r>
    </w:p>
    <w:p w14:paraId="2DD0CDF5" w14:textId="77777777" w:rsidR="006305D7" w:rsidRPr="00843949" w:rsidRDefault="006305D7">
      <w:pPr>
        <w:jc w:val="left"/>
        <w:rPr>
          <w:rFonts w:cs="Arial"/>
          <w:b/>
          <w:color w:val="auto"/>
        </w:rPr>
      </w:pPr>
    </w:p>
    <w:p w14:paraId="3E79FCA8" w14:textId="77777777" w:rsidR="006305D7" w:rsidRPr="00843949" w:rsidRDefault="006305D7">
      <w:pPr>
        <w:jc w:val="left"/>
        <w:rPr>
          <w:rFonts w:cs="Arial"/>
          <w:color w:val="auto"/>
        </w:rPr>
      </w:pPr>
      <w:r w:rsidRPr="00843949">
        <w:rPr>
          <w:rFonts w:cs="Arial"/>
          <w:b/>
          <w:color w:val="auto"/>
        </w:rPr>
        <w:t>REPRESENTATIVE RESULTS</w:t>
      </w:r>
      <w:r w:rsidRPr="00843949">
        <w:rPr>
          <w:rFonts w:cs="Arial"/>
          <w:b/>
          <w:bCs/>
          <w:color w:val="auto"/>
        </w:rPr>
        <w:t xml:space="preserve">: </w:t>
      </w:r>
    </w:p>
    <w:p w14:paraId="275E7D8F" w14:textId="4C535D47" w:rsidR="00CF0C03" w:rsidRPr="00843949" w:rsidRDefault="00CF0C03">
      <w:pPr>
        <w:pStyle w:val="Exampletext"/>
        <w:spacing w:after="0"/>
        <w:jc w:val="left"/>
        <w:rPr>
          <w:color w:val="auto"/>
        </w:rPr>
      </w:pPr>
      <w:r w:rsidRPr="00843949">
        <w:rPr>
          <w:color w:val="auto"/>
        </w:rPr>
        <w:t xml:space="preserve">In order to obtain a holistic view over the different fabrication methods for perovskite films, it is important to combine structural, electronic, and device characterization. </w:t>
      </w:r>
      <w:r w:rsidR="00464FBD" w:rsidRPr="00843949">
        <w:rPr>
          <w:color w:val="auto"/>
        </w:rPr>
        <w:t xml:space="preserve"> </w:t>
      </w:r>
      <w:r w:rsidRPr="00843949">
        <w:rPr>
          <w:color w:val="auto"/>
        </w:rPr>
        <w:t>Scanning electron microscopy (SEM) gives a good impression of morphology. Therefore, all films produced by the different fabrication methods were investigated. A representative subset of perovskite thin films is shown in</w:t>
      </w:r>
      <w:r w:rsidR="00E1279F" w:rsidRPr="00843949">
        <w:rPr>
          <w:color w:val="auto"/>
        </w:rPr>
        <w:t xml:space="preserve"> Figure 1</w:t>
      </w:r>
      <w:r w:rsidR="005A7898" w:rsidRPr="00843949">
        <w:rPr>
          <w:color w:val="auto"/>
        </w:rPr>
        <w:t>,</w:t>
      </w:r>
      <w:r w:rsidRPr="00843949">
        <w:rPr>
          <w:color w:val="auto"/>
        </w:rPr>
        <w:t xml:space="preserve"> which visualizes the significant influence of the preparation method on the film morphology. </w:t>
      </w:r>
    </w:p>
    <w:p w14:paraId="33D58FB8" w14:textId="77777777" w:rsidR="00464FBD" w:rsidRPr="00843949" w:rsidRDefault="00464FBD">
      <w:pPr>
        <w:pStyle w:val="Exampletext"/>
        <w:spacing w:after="0"/>
        <w:jc w:val="left"/>
        <w:rPr>
          <w:color w:val="auto"/>
        </w:rPr>
      </w:pPr>
    </w:p>
    <w:p w14:paraId="5F5E9EB5" w14:textId="76B00AAF" w:rsidR="00CF0C03" w:rsidRPr="00843949" w:rsidRDefault="00CF0C03">
      <w:pPr>
        <w:pStyle w:val="Exampletext"/>
        <w:spacing w:after="0"/>
        <w:jc w:val="left"/>
        <w:rPr>
          <w:color w:val="auto"/>
        </w:rPr>
      </w:pPr>
      <w:r w:rsidRPr="00843949">
        <w:rPr>
          <w:color w:val="auto"/>
        </w:rPr>
        <w:t>Ideally</w:t>
      </w:r>
      <w:r w:rsidR="005A7898" w:rsidRPr="00843949">
        <w:rPr>
          <w:color w:val="auto"/>
        </w:rPr>
        <w:t>,</w:t>
      </w:r>
      <w:r w:rsidRPr="00843949">
        <w:rPr>
          <w:color w:val="auto"/>
        </w:rPr>
        <w:t xml:space="preserve"> a smooth and pin-hole free film is desired for devices. As can be seen, this is the case for the vapor-deposited film</w:t>
      </w:r>
      <w:r w:rsidR="00A8496A" w:rsidRPr="00843949">
        <w:rPr>
          <w:color w:val="auto"/>
        </w:rPr>
        <w:t>s</w:t>
      </w:r>
      <w:r w:rsidRPr="00843949">
        <w:rPr>
          <w:color w:val="auto"/>
        </w:rPr>
        <w:t xml:space="preserve"> (f, g), the dip coated ones (d, e), and the films prepared from co-solution with the additive NH</w:t>
      </w:r>
      <w:r w:rsidRPr="00843949">
        <w:rPr>
          <w:color w:val="auto"/>
          <w:vertAlign w:val="subscript"/>
        </w:rPr>
        <w:t>4</w:t>
      </w:r>
      <w:r w:rsidRPr="00843949">
        <w:rPr>
          <w:color w:val="auto"/>
        </w:rPr>
        <w:t xml:space="preserve">Cl and toluene atmosphere (a1 to a5) with a </w:t>
      </w:r>
      <w:r w:rsidR="00A8496A" w:rsidRPr="00843949">
        <w:rPr>
          <w:color w:val="auto"/>
        </w:rPr>
        <w:t xml:space="preserve">varying </w:t>
      </w:r>
      <w:r w:rsidRPr="00843949">
        <w:rPr>
          <w:color w:val="auto"/>
        </w:rPr>
        <w:t xml:space="preserve">ratio </w:t>
      </w:r>
      <w:r w:rsidR="003039F9" w:rsidRPr="00843949">
        <w:rPr>
          <w:color w:val="auto"/>
        </w:rPr>
        <w:t xml:space="preserve">R </w:t>
      </w:r>
      <w:r w:rsidRPr="00843949">
        <w:rPr>
          <w:color w:val="auto"/>
        </w:rPr>
        <w:t>of PbI</w:t>
      </w:r>
      <w:r w:rsidRPr="00843949">
        <w:rPr>
          <w:color w:val="auto"/>
          <w:vertAlign w:val="subscript"/>
        </w:rPr>
        <w:t>2</w:t>
      </w:r>
      <w:r w:rsidRPr="00843949">
        <w:rPr>
          <w:color w:val="auto"/>
        </w:rPr>
        <w:t xml:space="preserve"> to MAI of </w:t>
      </w:r>
      <w:r w:rsidR="003039F9" w:rsidRPr="00843949">
        <w:rPr>
          <w:color w:val="auto"/>
        </w:rPr>
        <w:t>0.6</w:t>
      </w:r>
      <w:r w:rsidR="00A8496A" w:rsidRPr="00843949">
        <w:rPr>
          <w:color w:val="auto"/>
        </w:rPr>
        <w:t xml:space="preserve"> to</w:t>
      </w:r>
      <w:r w:rsidR="003039F9" w:rsidRPr="00843949">
        <w:rPr>
          <w:color w:val="auto"/>
        </w:rPr>
        <w:t xml:space="preserve"> 1.4</w:t>
      </w:r>
      <w:r w:rsidRPr="00843949">
        <w:rPr>
          <w:color w:val="auto"/>
        </w:rPr>
        <w:t xml:space="preserve">. By contrast, the films without additive (h), as well as the dip-coated (d, e) and drop-coated ones (b, c) show large voids, needle like structures, or large surface </w:t>
      </w:r>
      <w:r w:rsidRPr="00843949">
        <w:rPr>
          <w:color w:val="auto"/>
        </w:rPr>
        <w:lastRenderedPageBreak/>
        <w:t xml:space="preserve">roughness and are therefore not useful for device applications. </w:t>
      </w:r>
    </w:p>
    <w:p w14:paraId="5D343435" w14:textId="77777777" w:rsidR="00464FBD" w:rsidRPr="00843949" w:rsidRDefault="00464FBD">
      <w:pPr>
        <w:pStyle w:val="Exampletext"/>
        <w:spacing w:after="0"/>
        <w:jc w:val="left"/>
        <w:rPr>
          <w:color w:val="auto"/>
        </w:rPr>
      </w:pPr>
    </w:p>
    <w:p w14:paraId="73CE13C1" w14:textId="429ADE66" w:rsidR="00302711" w:rsidRPr="00843949" w:rsidRDefault="00302711">
      <w:pPr>
        <w:pStyle w:val="Exampletext"/>
        <w:spacing w:after="0"/>
        <w:jc w:val="left"/>
        <w:rPr>
          <w:color w:val="auto"/>
        </w:rPr>
      </w:pPr>
      <w:r w:rsidRPr="00843949">
        <w:rPr>
          <w:color w:val="auto"/>
        </w:rPr>
        <w:t>[place figure 1 here]</w:t>
      </w:r>
    </w:p>
    <w:p w14:paraId="3EA7E1D8" w14:textId="77777777" w:rsidR="00464FBD" w:rsidRPr="00843949" w:rsidRDefault="00464FBD">
      <w:pPr>
        <w:pStyle w:val="Exampletext"/>
        <w:spacing w:after="0"/>
        <w:jc w:val="left"/>
        <w:rPr>
          <w:color w:val="auto"/>
        </w:rPr>
      </w:pPr>
    </w:p>
    <w:p w14:paraId="417A3601" w14:textId="717B86C9" w:rsidR="00CF0C03" w:rsidRPr="00843949" w:rsidRDefault="006C7B27">
      <w:pPr>
        <w:pStyle w:val="Exampletext"/>
        <w:spacing w:after="0"/>
        <w:jc w:val="left"/>
        <w:rPr>
          <w:color w:val="auto"/>
        </w:rPr>
      </w:pPr>
      <w:r w:rsidRPr="00843949">
        <w:rPr>
          <w:color w:val="auto"/>
        </w:rPr>
        <w:t>Finally, subfigures</w:t>
      </w:r>
      <w:r w:rsidR="00CF0C03" w:rsidRPr="00843949">
        <w:rPr>
          <w:color w:val="auto"/>
        </w:rPr>
        <w:t xml:space="preserve"> a1</w:t>
      </w:r>
      <w:r w:rsidR="00615533" w:rsidRPr="00843949">
        <w:rPr>
          <w:color w:val="auto"/>
        </w:rPr>
        <w:t>-</w:t>
      </w:r>
      <w:r w:rsidR="00CF0C03" w:rsidRPr="00843949">
        <w:rPr>
          <w:color w:val="auto"/>
        </w:rPr>
        <w:t xml:space="preserve">a5 </w:t>
      </w:r>
      <w:r w:rsidR="00615533" w:rsidRPr="00843949">
        <w:rPr>
          <w:color w:val="auto"/>
        </w:rPr>
        <w:t>of F</w:t>
      </w:r>
      <w:r w:rsidRPr="00843949">
        <w:rPr>
          <w:color w:val="auto"/>
        </w:rPr>
        <w:t xml:space="preserve">igure 1 </w:t>
      </w:r>
      <w:r w:rsidR="00CF0C03" w:rsidRPr="00843949">
        <w:rPr>
          <w:color w:val="auto"/>
        </w:rPr>
        <w:t>show variations in mixing ratio</w:t>
      </w:r>
      <w:r w:rsidR="00D779A5" w:rsidRPr="00843949">
        <w:rPr>
          <w:color w:val="auto"/>
        </w:rPr>
        <w:t xml:space="preserve"> R</w:t>
      </w:r>
      <w:r w:rsidR="00CF0C03" w:rsidRPr="00843949">
        <w:rPr>
          <w:color w:val="auto"/>
        </w:rPr>
        <w:t xml:space="preserve"> of PbI</w:t>
      </w:r>
      <w:r w:rsidR="00CF0C03" w:rsidRPr="00843949">
        <w:rPr>
          <w:color w:val="auto"/>
          <w:vertAlign w:val="subscript"/>
        </w:rPr>
        <w:t>2</w:t>
      </w:r>
      <w:r w:rsidR="00CF0C03" w:rsidRPr="00843949">
        <w:rPr>
          <w:color w:val="auto"/>
        </w:rPr>
        <w:t xml:space="preserve"> to MAI from 0.6 to 1.4 using the co-solution </w:t>
      </w:r>
      <w:r w:rsidR="001E651F" w:rsidRPr="00843949">
        <w:rPr>
          <w:color w:val="auto"/>
        </w:rPr>
        <w:t xml:space="preserve">preparation </w:t>
      </w:r>
      <w:r w:rsidR="00CF0C03" w:rsidRPr="00843949">
        <w:rPr>
          <w:color w:val="auto"/>
        </w:rPr>
        <w:t>with additive and toluene atmosphere.</w:t>
      </w:r>
      <w:r w:rsidR="00984292" w:rsidRPr="00843949">
        <w:rPr>
          <w:color w:val="auto"/>
        </w:rPr>
        <w:t xml:space="preserve"> </w:t>
      </w:r>
      <w:r w:rsidR="00CF0C03" w:rsidRPr="00843949">
        <w:rPr>
          <w:color w:val="auto"/>
        </w:rPr>
        <w:t xml:space="preserve">The variations in surface coverage and crystal size show that here as well different film morphologies appear. </w:t>
      </w:r>
    </w:p>
    <w:p w14:paraId="08769A03" w14:textId="271BC019" w:rsidR="00CF0C03" w:rsidRPr="00843949" w:rsidRDefault="00CF0C03">
      <w:pPr>
        <w:pStyle w:val="Exampletext"/>
        <w:spacing w:after="0"/>
        <w:jc w:val="left"/>
        <w:rPr>
          <w:rFonts w:cs="Times New Roman"/>
          <w:color w:val="auto"/>
        </w:rPr>
      </w:pPr>
      <w:r w:rsidRPr="00843949">
        <w:rPr>
          <w:rFonts w:cs="Times New Roman"/>
          <w:color w:val="auto"/>
        </w:rPr>
        <w:t xml:space="preserve">Although SEM is a good tool to visualize morphology and coverage of thin films and to get an impression on film roughness, </w:t>
      </w:r>
      <w:r w:rsidR="009A4E44" w:rsidRPr="00843949">
        <w:rPr>
          <w:rFonts w:cs="Times New Roman"/>
          <w:color w:val="auto"/>
        </w:rPr>
        <w:t xml:space="preserve">however </w:t>
      </w:r>
      <w:r w:rsidRPr="00843949">
        <w:rPr>
          <w:rFonts w:cs="Times New Roman"/>
          <w:color w:val="auto"/>
        </w:rPr>
        <w:t>no structural information is given.</w:t>
      </w:r>
      <w:r w:rsidR="00984292" w:rsidRPr="00843949">
        <w:rPr>
          <w:rFonts w:cs="Times New Roman"/>
          <w:color w:val="auto"/>
        </w:rPr>
        <w:t xml:space="preserve"> </w:t>
      </w:r>
    </w:p>
    <w:p w14:paraId="53C8E72C" w14:textId="77777777" w:rsidR="00464FBD" w:rsidRPr="00843949" w:rsidRDefault="00464FBD">
      <w:pPr>
        <w:pStyle w:val="Exampletext"/>
        <w:spacing w:after="0"/>
        <w:jc w:val="left"/>
        <w:rPr>
          <w:rFonts w:cs="Times New Roman"/>
          <w:color w:val="auto"/>
        </w:rPr>
      </w:pPr>
    </w:p>
    <w:p w14:paraId="48FF09CE" w14:textId="1882CD76" w:rsidR="00CF0C03" w:rsidRPr="00843949" w:rsidRDefault="00CF0C03">
      <w:pPr>
        <w:pStyle w:val="Exampletext"/>
        <w:spacing w:after="0"/>
        <w:jc w:val="left"/>
        <w:rPr>
          <w:rFonts w:cs="Times New Roman"/>
          <w:color w:val="auto"/>
        </w:rPr>
      </w:pPr>
      <w:r w:rsidRPr="00843949">
        <w:rPr>
          <w:rFonts w:cs="Times New Roman"/>
          <w:color w:val="auto"/>
        </w:rPr>
        <w:t>Therefore, in order to further characterize the perovskite films, X-ray diffraction</w:t>
      </w:r>
      <w:r w:rsidR="005A7898" w:rsidRPr="00843949">
        <w:rPr>
          <w:rFonts w:cs="Times New Roman"/>
          <w:color w:val="auto"/>
        </w:rPr>
        <w:t> (XRD)</w:t>
      </w:r>
      <w:r w:rsidRPr="00843949">
        <w:rPr>
          <w:rFonts w:cs="Times New Roman"/>
          <w:color w:val="auto"/>
        </w:rPr>
        <w:t xml:space="preserve"> was used. With this technique using a Cu K</w:t>
      </w:r>
      <w:r w:rsidRPr="00843949">
        <w:rPr>
          <w:rFonts w:cs="Times New Roman"/>
          <w:color w:val="auto"/>
          <w:vertAlign w:val="subscript"/>
        </w:rPr>
        <w:t>α</w:t>
      </w:r>
      <w:r w:rsidRPr="00843949">
        <w:rPr>
          <w:rFonts w:cs="Times New Roman"/>
          <w:color w:val="auto"/>
        </w:rPr>
        <w:t xml:space="preserve"> anode (λ=1.54056 Å) crystal phases in the range of 2θ between 10° and 40° (step size of 0.00836°) </w:t>
      </w:r>
      <w:r w:rsidR="00D779A5" w:rsidRPr="00843949">
        <w:rPr>
          <w:rFonts w:cs="Times New Roman"/>
          <w:color w:val="auto"/>
        </w:rPr>
        <w:t>were</w:t>
      </w:r>
      <w:r w:rsidRPr="00843949">
        <w:rPr>
          <w:rFonts w:cs="Times New Roman"/>
          <w:color w:val="auto"/>
        </w:rPr>
        <w:t xml:space="preserve"> monitored and characterized. In many publ</w:t>
      </w:r>
      <w:r w:rsidR="005A7898" w:rsidRPr="00843949">
        <w:rPr>
          <w:rFonts w:cs="Times New Roman"/>
          <w:color w:val="auto"/>
        </w:rPr>
        <w:t xml:space="preserve">ications </w:t>
      </w:r>
      <w:r w:rsidR="009A4E44" w:rsidRPr="00843949">
        <w:rPr>
          <w:rFonts w:cs="Times New Roman"/>
          <w:color w:val="auto"/>
        </w:rPr>
        <w:t>XRD</w:t>
      </w:r>
      <w:r w:rsidRPr="00843949">
        <w:rPr>
          <w:rFonts w:cs="Times New Roman"/>
          <w:color w:val="auto"/>
        </w:rPr>
        <w:t xml:space="preserve"> is used to determine the quality of perovskite films.</w:t>
      </w:r>
    </w:p>
    <w:p w14:paraId="515B38E8" w14:textId="77777777" w:rsidR="00464FBD" w:rsidRPr="00843949" w:rsidRDefault="00464FBD">
      <w:pPr>
        <w:pStyle w:val="Exampletext"/>
        <w:spacing w:after="0"/>
        <w:jc w:val="left"/>
        <w:rPr>
          <w:rFonts w:cs="Times New Roman"/>
          <w:color w:val="auto"/>
        </w:rPr>
      </w:pPr>
    </w:p>
    <w:p w14:paraId="7B27FDD2" w14:textId="14432C5D" w:rsidR="00CF0C03" w:rsidRPr="00843949" w:rsidRDefault="00CF0C03">
      <w:pPr>
        <w:pStyle w:val="Exampletext"/>
        <w:spacing w:after="0"/>
        <w:jc w:val="left"/>
        <w:rPr>
          <w:rFonts w:cs="Times New Roman"/>
          <w:color w:val="auto"/>
        </w:rPr>
      </w:pPr>
      <w:r w:rsidRPr="00843949">
        <w:rPr>
          <w:rFonts w:cs="Times New Roman"/>
          <w:color w:val="auto"/>
        </w:rPr>
        <w:t xml:space="preserve">Figure 2 shows </w:t>
      </w:r>
      <w:r w:rsidR="00674588" w:rsidRPr="00843949">
        <w:rPr>
          <w:rFonts w:cs="Times New Roman"/>
          <w:color w:val="auto"/>
        </w:rPr>
        <w:t xml:space="preserve">XRD </w:t>
      </w:r>
      <w:r w:rsidRPr="00843949">
        <w:rPr>
          <w:rFonts w:cs="Times New Roman"/>
          <w:color w:val="auto"/>
        </w:rPr>
        <w:t>measurement</w:t>
      </w:r>
      <w:r w:rsidR="00975E27" w:rsidRPr="00843949">
        <w:rPr>
          <w:rFonts w:cs="Times New Roman"/>
          <w:color w:val="auto"/>
        </w:rPr>
        <w:t>s</w:t>
      </w:r>
      <w:r w:rsidRPr="00843949">
        <w:rPr>
          <w:rFonts w:cs="Times New Roman"/>
          <w:color w:val="auto"/>
        </w:rPr>
        <w:t xml:space="preserve"> of </w:t>
      </w:r>
      <w:r w:rsidR="00D8549E" w:rsidRPr="00843949">
        <w:rPr>
          <w:rFonts w:cs="Times New Roman"/>
          <w:color w:val="auto"/>
        </w:rPr>
        <w:t>a</w:t>
      </w:r>
      <w:r w:rsidRPr="00843949">
        <w:rPr>
          <w:rFonts w:cs="Times New Roman"/>
          <w:color w:val="auto"/>
        </w:rPr>
        <w:t xml:space="preserve"> subset of samples having six different mixing ratios of PbI</w:t>
      </w:r>
      <w:r w:rsidRPr="00843949">
        <w:rPr>
          <w:rFonts w:cs="Times New Roman"/>
          <w:color w:val="auto"/>
          <w:vertAlign w:val="subscript"/>
        </w:rPr>
        <w:t>2</w:t>
      </w:r>
      <w:r w:rsidRPr="00843949">
        <w:rPr>
          <w:rFonts w:cs="Times New Roman"/>
          <w:color w:val="auto"/>
        </w:rPr>
        <w:t xml:space="preserve"> to MAI, and therefore corresponds to the SEM images in </w:t>
      </w:r>
      <w:r w:rsidR="00E1279F" w:rsidRPr="00843949">
        <w:rPr>
          <w:rFonts w:cs="Times New Roman"/>
          <w:color w:val="auto"/>
        </w:rPr>
        <w:t xml:space="preserve">Figure 1 </w:t>
      </w:r>
      <w:r w:rsidR="00D96513" w:rsidRPr="00843949">
        <w:rPr>
          <w:color w:val="auto"/>
        </w:rPr>
        <w:t>a1</w:t>
      </w:r>
      <w:r w:rsidR="00D92520">
        <w:rPr>
          <w:color w:val="auto"/>
        </w:rPr>
        <w:t>-a5</w:t>
      </w:r>
      <w:r w:rsidRPr="00843949">
        <w:rPr>
          <w:rFonts w:cs="Times New Roman"/>
          <w:color w:val="auto"/>
        </w:rPr>
        <w:t>. In addition</w:t>
      </w:r>
      <w:r w:rsidR="003A14D6" w:rsidRPr="00843949">
        <w:rPr>
          <w:rFonts w:cs="Times New Roman"/>
          <w:color w:val="auto"/>
        </w:rPr>
        <w:t>,</w:t>
      </w:r>
      <w:r w:rsidRPr="00843949">
        <w:rPr>
          <w:rFonts w:cs="Times New Roman"/>
          <w:color w:val="auto"/>
        </w:rPr>
        <w:t xml:space="preserve"> the spectrum of pure PbI</w:t>
      </w:r>
      <w:r w:rsidRPr="00843949">
        <w:rPr>
          <w:rFonts w:cs="Times New Roman"/>
          <w:color w:val="auto"/>
          <w:vertAlign w:val="subscript"/>
        </w:rPr>
        <w:t>2</w:t>
      </w:r>
      <w:r w:rsidRPr="00843949">
        <w:rPr>
          <w:rFonts w:cs="Times New Roman"/>
          <w:color w:val="auto"/>
        </w:rPr>
        <w:t xml:space="preserve"> is shown. </w:t>
      </w:r>
      <w:r w:rsidR="003A14D6" w:rsidRPr="00843949">
        <w:rPr>
          <w:rFonts w:cs="Times New Roman"/>
          <w:color w:val="auto"/>
        </w:rPr>
        <w:t>From this,</w:t>
      </w:r>
      <w:r w:rsidRPr="00843949">
        <w:rPr>
          <w:rFonts w:cs="Times New Roman"/>
          <w:color w:val="auto"/>
        </w:rPr>
        <w:t xml:space="preserve"> the influence of stoichiometry in the precursor solution on the quality of the perovskite layer</w:t>
      </w:r>
      <w:r w:rsidR="003A14D6" w:rsidRPr="00843949">
        <w:rPr>
          <w:rFonts w:cs="Times New Roman"/>
          <w:color w:val="auto"/>
        </w:rPr>
        <w:t>s, as such as</w:t>
      </w:r>
      <w:r w:rsidRPr="00843949">
        <w:rPr>
          <w:rFonts w:cs="Times New Roman"/>
          <w:color w:val="auto"/>
        </w:rPr>
        <w:t xml:space="preserve"> the appearance of different phases, i.e. the incorporation of additional phases of PbI</w:t>
      </w:r>
      <w:r w:rsidRPr="00843949">
        <w:rPr>
          <w:rFonts w:cs="Times New Roman"/>
          <w:color w:val="auto"/>
          <w:vertAlign w:val="subscript"/>
        </w:rPr>
        <w:t>2</w:t>
      </w:r>
      <w:r w:rsidRPr="00843949">
        <w:rPr>
          <w:rFonts w:cs="Times New Roman"/>
          <w:color w:val="auto"/>
        </w:rPr>
        <w:t xml:space="preserve"> and MAI</w:t>
      </w:r>
      <w:r w:rsidR="00DB3B67" w:rsidRPr="00843949">
        <w:rPr>
          <w:rFonts w:cs="Times New Roman"/>
          <w:color w:val="auto"/>
        </w:rPr>
        <w:t>,</w:t>
      </w:r>
      <w:r w:rsidR="003A14D6" w:rsidRPr="00843949">
        <w:rPr>
          <w:rFonts w:cs="Times New Roman"/>
          <w:color w:val="auto"/>
        </w:rPr>
        <w:t xml:space="preserve"> is investigated</w:t>
      </w:r>
      <w:r w:rsidRPr="00843949">
        <w:rPr>
          <w:rFonts w:cs="Times New Roman"/>
          <w:color w:val="auto"/>
        </w:rPr>
        <w:t>. The spectra show a tetragonal crystal structure, and the reflections are indexed with their corresponding crystal planes. Surprisingly, no additional phases of MAI or PbI</w:t>
      </w:r>
      <w:r w:rsidRPr="00843949">
        <w:rPr>
          <w:rFonts w:cs="Times New Roman"/>
          <w:color w:val="auto"/>
          <w:vertAlign w:val="subscript"/>
        </w:rPr>
        <w:t>2</w:t>
      </w:r>
      <w:r w:rsidRPr="00843949">
        <w:rPr>
          <w:rFonts w:cs="Times New Roman"/>
          <w:color w:val="auto"/>
        </w:rPr>
        <w:t xml:space="preserve"> were observed in the off-stoichiometric films.</w:t>
      </w:r>
    </w:p>
    <w:p w14:paraId="55A8AC67" w14:textId="77777777" w:rsidR="00464FBD" w:rsidRPr="00843949" w:rsidRDefault="00464FBD">
      <w:pPr>
        <w:pStyle w:val="Exampletext"/>
        <w:spacing w:after="0"/>
        <w:jc w:val="left"/>
        <w:rPr>
          <w:rFonts w:cs="Times New Roman"/>
          <w:color w:val="auto"/>
        </w:rPr>
      </w:pPr>
    </w:p>
    <w:p w14:paraId="019EC59E" w14:textId="61E8AD28" w:rsidR="00302711" w:rsidRPr="00843949" w:rsidRDefault="00302711">
      <w:pPr>
        <w:pStyle w:val="Exampletext"/>
        <w:spacing w:after="0"/>
        <w:jc w:val="left"/>
        <w:rPr>
          <w:color w:val="auto"/>
        </w:rPr>
      </w:pPr>
      <w:r w:rsidRPr="00843949">
        <w:rPr>
          <w:color w:val="auto"/>
        </w:rPr>
        <w:t>[place figure 2 here]</w:t>
      </w:r>
    </w:p>
    <w:p w14:paraId="6A25484D" w14:textId="77777777" w:rsidR="00464FBD" w:rsidRPr="00843949" w:rsidRDefault="00464FBD">
      <w:pPr>
        <w:pStyle w:val="Exampletext"/>
        <w:spacing w:after="0"/>
        <w:jc w:val="left"/>
        <w:rPr>
          <w:color w:val="auto"/>
        </w:rPr>
      </w:pPr>
    </w:p>
    <w:p w14:paraId="6D1FB971" w14:textId="2A7934BD" w:rsidR="00CF0C03" w:rsidRPr="00843949" w:rsidRDefault="00CF0C03">
      <w:pPr>
        <w:pStyle w:val="Exampletext"/>
        <w:spacing w:after="0"/>
        <w:jc w:val="left"/>
        <w:rPr>
          <w:color w:val="auto"/>
        </w:rPr>
      </w:pPr>
      <w:r w:rsidRPr="00843949">
        <w:rPr>
          <w:color w:val="auto"/>
        </w:rPr>
        <w:t xml:space="preserve">As XRD did not provide information on </w:t>
      </w:r>
      <w:r w:rsidR="00530097" w:rsidRPr="00843949">
        <w:rPr>
          <w:color w:val="auto"/>
        </w:rPr>
        <w:t xml:space="preserve">the composition of the film, </w:t>
      </w:r>
      <w:r w:rsidRPr="00843949">
        <w:rPr>
          <w:color w:val="auto"/>
        </w:rPr>
        <w:t>X-ray photoelectron spectroscopy (XPS)</w:t>
      </w:r>
      <w:r w:rsidR="00D35B46" w:rsidRPr="00843949">
        <w:rPr>
          <w:color w:val="auto"/>
        </w:rPr>
        <w:t xml:space="preserve"> is used</w:t>
      </w:r>
      <w:r w:rsidRPr="00843949">
        <w:rPr>
          <w:color w:val="auto"/>
        </w:rPr>
        <w:t xml:space="preserve">, which is able to directly measure film </w:t>
      </w:r>
      <w:r w:rsidR="000163F7" w:rsidRPr="00843949">
        <w:rPr>
          <w:color w:val="auto"/>
        </w:rPr>
        <w:t>stoichiometry</w:t>
      </w:r>
      <w:r w:rsidRPr="00843949">
        <w:rPr>
          <w:color w:val="auto"/>
        </w:rPr>
        <w:t>. For this measurement a Mg K</w:t>
      </w:r>
      <w:r w:rsidRPr="00843949">
        <w:rPr>
          <w:color w:val="auto"/>
          <w:vertAlign w:val="subscript"/>
        </w:rPr>
        <w:t>α</w:t>
      </w:r>
      <w:r w:rsidRPr="00843949">
        <w:rPr>
          <w:color w:val="auto"/>
        </w:rPr>
        <w:t xml:space="preserve"> excitation source (hν = 1252.6 eV) with a pass energy of 10 eV (Energy resolution = 800 meV) is used. The relative sensitivity factors (RSF) must be taken into account for each individually measured element. As such, it is important to calibrate the RSFs for our measurement system (Mg K</w:t>
      </w:r>
      <w:r w:rsidRPr="00843949">
        <w:rPr>
          <w:color w:val="auto"/>
          <w:vertAlign w:val="subscript"/>
        </w:rPr>
        <w:t>α</w:t>
      </w:r>
      <w:r w:rsidRPr="00843949">
        <w:rPr>
          <w:color w:val="auto"/>
        </w:rPr>
        <w:t xml:space="preserve"> source, angle between X-ray source and analyzer 50.0°). We used a number of small molecules to calibrate the iodine peak with Tris-(4-iodphenyl)-amin</w:t>
      </w:r>
      <w:r w:rsidR="00073A91" w:rsidRPr="00843949">
        <w:rPr>
          <w:color w:val="auto"/>
        </w:rPr>
        <w:t>e</w:t>
      </w:r>
      <w:r w:rsidRPr="00843949">
        <w:rPr>
          <w:color w:val="auto"/>
        </w:rPr>
        <w:t xml:space="preserve"> (C</w:t>
      </w:r>
      <w:r w:rsidRPr="00843949">
        <w:rPr>
          <w:color w:val="auto"/>
          <w:vertAlign w:val="subscript"/>
        </w:rPr>
        <w:t>18</w:t>
      </w:r>
      <w:r w:rsidRPr="00843949">
        <w:rPr>
          <w:color w:val="auto"/>
        </w:rPr>
        <w:t>H</w:t>
      </w:r>
      <w:r w:rsidRPr="00843949">
        <w:rPr>
          <w:color w:val="auto"/>
          <w:vertAlign w:val="subscript"/>
        </w:rPr>
        <w:t>12</w:t>
      </w:r>
      <w:r w:rsidRPr="00843949">
        <w:rPr>
          <w:color w:val="auto"/>
        </w:rPr>
        <w:t>I</w:t>
      </w:r>
      <w:r w:rsidRPr="00843949">
        <w:rPr>
          <w:color w:val="auto"/>
          <w:vertAlign w:val="subscript"/>
        </w:rPr>
        <w:t>3</w:t>
      </w:r>
      <w:r w:rsidRPr="00843949">
        <w:rPr>
          <w:color w:val="auto"/>
        </w:rPr>
        <w:t>N), and calibrated Pb via PbI</w:t>
      </w:r>
      <w:r w:rsidRPr="00843949">
        <w:rPr>
          <w:color w:val="auto"/>
          <w:vertAlign w:val="subscript"/>
        </w:rPr>
        <w:t>2</w:t>
      </w:r>
      <w:r w:rsidRPr="00843949">
        <w:rPr>
          <w:color w:val="auto"/>
        </w:rPr>
        <w:t>. Carbon</w:t>
      </w:r>
      <w:r w:rsidR="002D433D" w:rsidRPr="00843949">
        <w:rPr>
          <w:color w:val="auto"/>
        </w:rPr>
        <w:t xml:space="preserve"> is used</w:t>
      </w:r>
      <w:r w:rsidRPr="00843949">
        <w:rPr>
          <w:color w:val="auto"/>
        </w:rPr>
        <w:t xml:space="preserve"> as a reference, as such with an RSF(C1s) = 1, therefore, the RSF factors for the individual elements are; RSF(N1s) = 1.8, RSF(I3d</w:t>
      </w:r>
      <w:r w:rsidRPr="00843949">
        <w:rPr>
          <w:color w:val="auto"/>
          <w:vertAlign w:val="subscript"/>
        </w:rPr>
        <w:t>5/2</w:t>
      </w:r>
      <w:r w:rsidRPr="00843949">
        <w:rPr>
          <w:color w:val="auto"/>
        </w:rPr>
        <w:t>) = 32.8, and RSF(Pb4f</w:t>
      </w:r>
      <w:r w:rsidRPr="00843949">
        <w:rPr>
          <w:color w:val="auto"/>
          <w:vertAlign w:val="subscript"/>
        </w:rPr>
        <w:t>7/2</w:t>
      </w:r>
      <w:r w:rsidRPr="00843949">
        <w:rPr>
          <w:color w:val="auto"/>
        </w:rPr>
        <w:t>) = 16.5.</w:t>
      </w:r>
    </w:p>
    <w:p w14:paraId="7565DEFE" w14:textId="77777777" w:rsidR="00464FBD" w:rsidRPr="00843949" w:rsidRDefault="00464FBD">
      <w:pPr>
        <w:pStyle w:val="Exampletext"/>
        <w:spacing w:after="0"/>
        <w:jc w:val="left"/>
        <w:rPr>
          <w:color w:val="auto"/>
        </w:rPr>
      </w:pPr>
    </w:p>
    <w:p w14:paraId="751A11D1" w14:textId="74B8705F" w:rsidR="00CF0C03" w:rsidRPr="00843949" w:rsidRDefault="00E1279F">
      <w:pPr>
        <w:pStyle w:val="Exampletext"/>
        <w:spacing w:after="0"/>
        <w:jc w:val="left"/>
        <w:rPr>
          <w:color w:val="auto"/>
        </w:rPr>
      </w:pPr>
      <w:r w:rsidRPr="00843949">
        <w:rPr>
          <w:color w:val="auto"/>
        </w:rPr>
        <w:t xml:space="preserve">Figure 3 </w:t>
      </w:r>
      <w:r w:rsidR="00CF0C03" w:rsidRPr="00843949">
        <w:rPr>
          <w:color w:val="auto"/>
        </w:rPr>
        <w:t xml:space="preserve">shows a representative XPS spectrum of a vapor deposited film, with the characteristic core level peaks indicated in upper sub-figure. </w:t>
      </w:r>
      <w:r w:rsidR="0056534D" w:rsidRPr="00843949">
        <w:rPr>
          <w:color w:val="auto"/>
        </w:rPr>
        <w:t xml:space="preserve">In the lower subfigures </w:t>
      </w:r>
      <w:r w:rsidR="00CF0C03" w:rsidRPr="00843949">
        <w:rPr>
          <w:color w:val="auto"/>
        </w:rPr>
        <w:t>I3d</w:t>
      </w:r>
      <w:r w:rsidR="00CF0C03" w:rsidRPr="00843949">
        <w:rPr>
          <w:color w:val="auto"/>
          <w:vertAlign w:val="subscript"/>
        </w:rPr>
        <w:t>5/2</w:t>
      </w:r>
      <w:r w:rsidR="000163F7" w:rsidRPr="00843949">
        <w:rPr>
          <w:color w:val="auto"/>
        </w:rPr>
        <w:t xml:space="preserve"> (619</w:t>
      </w:r>
      <w:r w:rsidR="00CF0C03" w:rsidRPr="00843949">
        <w:rPr>
          <w:color w:val="auto"/>
        </w:rPr>
        <w:t>.6 eV), N1s (402.7 eV), C1s (286.6eV), and Pb4f</w:t>
      </w:r>
      <w:r w:rsidR="00CF0C03" w:rsidRPr="00843949">
        <w:rPr>
          <w:color w:val="auto"/>
          <w:vertAlign w:val="subscript"/>
        </w:rPr>
        <w:t>7/2</w:t>
      </w:r>
      <w:r w:rsidR="00CF0C03" w:rsidRPr="00843949">
        <w:rPr>
          <w:color w:val="auto"/>
        </w:rPr>
        <w:t xml:space="preserve"> (138.6 eV) peaks</w:t>
      </w:r>
      <w:r w:rsidR="0056534D" w:rsidRPr="00843949">
        <w:rPr>
          <w:color w:val="auto"/>
        </w:rPr>
        <w:t xml:space="preserve"> are</w:t>
      </w:r>
      <w:r w:rsidR="00CF0C03" w:rsidRPr="00843949">
        <w:rPr>
          <w:color w:val="auto"/>
        </w:rPr>
        <w:t xml:space="preserve"> shown</w:t>
      </w:r>
      <w:r w:rsidR="0056534D" w:rsidRPr="00843949">
        <w:rPr>
          <w:color w:val="auto"/>
        </w:rPr>
        <w:t xml:space="preserve">. </w:t>
      </w:r>
      <w:r w:rsidR="0025621A" w:rsidRPr="00843949">
        <w:rPr>
          <w:color w:val="auto"/>
        </w:rPr>
        <w:t xml:space="preserve">All signals can be fitted by a single mixed Gaussian/Lorentzian peak, only in the case of iodine a small feature at higher binding energies is typically observed which is however a shake-up peak and therefore not related to an actual additional bonding state. </w:t>
      </w:r>
      <w:r w:rsidR="0056534D" w:rsidRPr="00843949">
        <w:rPr>
          <w:color w:val="auto"/>
        </w:rPr>
        <w:t>W</w:t>
      </w:r>
      <w:r w:rsidR="00CF0C03" w:rsidRPr="00843949">
        <w:rPr>
          <w:color w:val="auto"/>
        </w:rPr>
        <w:t xml:space="preserve">e are able to extract the relative film composition of </w:t>
      </w:r>
      <w:r w:rsidR="0056534D" w:rsidRPr="00843949">
        <w:rPr>
          <w:color w:val="auto"/>
        </w:rPr>
        <w:t>all prepared perovskite layers</w:t>
      </w:r>
      <w:r w:rsidR="00CF0C03" w:rsidRPr="00843949">
        <w:rPr>
          <w:color w:val="auto"/>
        </w:rPr>
        <w:t xml:space="preserve"> by integrating over the signal</w:t>
      </w:r>
      <w:r w:rsidR="00984292" w:rsidRPr="00843949">
        <w:rPr>
          <w:color w:val="auto"/>
        </w:rPr>
        <w:t xml:space="preserve"> </w:t>
      </w:r>
      <w:r w:rsidR="00CF0C03" w:rsidRPr="00843949">
        <w:rPr>
          <w:color w:val="auto"/>
        </w:rPr>
        <w:t xml:space="preserve">intensity and </w:t>
      </w:r>
      <w:r w:rsidR="00CF0C03" w:rsidRPr="00843949">
        <w:rPr>
          <w:color w:val="auto"/>
        </w:rPr>
        <w:lastRenderedPageBreak/>
        <w:t>normalizing it by their respective RSF</w:t>
      </w:r>
      <w:r w:rsidRPr="00843949">
        <w:rPr>
          <w:color w:val="auto"/>
          <w:vertAlign w:val="superscript"/>
        </w:rPr>
        <w:t>16</w:t>
      </w:r>
      <w:r w:rsidR="00CF0C03" w:rsidRPr="00843949">
        <w:rPr>
          <w:color w:val="auto"/>
        </w:rPr>
        <w:t>. In some of the films, large deviations were found from the ideal film stoichiometry C:N:Pb:I of 1:1:1:3; e.g. the lead to nitrogen ratio varied between 0.4 an d 1.5. This was especially true for the vapor deposited films, where the co-evaporation is difficult to control and reproduce. For the solution processed samples, on the other hand, the actual and intended mixing ratios of the precursor agreed very well with the final film composition as determined from XPS.</w:t>
      </w:r>
    </w:p>
    <w:p w14:paraId="6CCC04D7" w14:textId="77777777" w:rsidR="00464FBD" w:rsidRPr="00843949" w:rsidRDefault="00464FBD">
      <w:pPr>
        <w:pStyle w:val="Exampletext"/>
        <w:spacing w:after="0"/>
        <w:jc w:val="left"/>
        <w:rPr>
          <w:color w:val="auto"/>
        </w:rPr>
      </w:pPr>
    </w:p>
    <w:p w14:paraId="6D1E6CEB" w14:textId="62840E21" w:rsidR="00F75B77" w:rsidRPr="00843949" w:rsidRDefault="00F75B77">
      <w:pPr>
        <w:pStyle w:val="Exampletext"/>
        <w:spacing w:after="0"/>
        <w:jc w:val="left"/>
        <w:rPr>
          <w:color w:val="auto"/>
        </w:rPr>
      </w:pPr>
      <w:r w:rsidRPr="00843949">
        <w:rPr>
          <w:color w:val="auto"/>
        </w:rPr>
        <w:t>[place figure 3 here]</w:t>
      </w:r>
    </w:p>
    <w:p w14:paraId="7448D85F" w14:textId="77777777" w:rsidR="00464FBD" w:rsidRPr="00843949" w:rsidRDefault="00464FBD">
      <w:pPr>
        <w:pStyle w:val="Exampletext"/>
        <w:spacing w:after="0"/>
        <w:jc w:val="left"/>
        <w:rPr>
          <w:color w:val="auto"/>
        </w:rPr>
      </w:pPr>
    </w:p>
    <w:p w14:paraId="16061DC5" w14:textId="0ED054DB" w:rsidR="00CF0C03" w:rsidRPr="00843949" w:rsidRDefault="00A57C78">
      <w:pPr>
        <w:pStyle w:val="Exampletext"/>
        <w:spacing w:after="0"/>
        <w:jc w:val="left"/>
        <w:rPr>
          <w:rFonts w:cs="Times New Roman"/>
          <w:color w:val="auto"/>
        </w:rPr>
      </w:pPr>
      <w:r w:rsidRPr="00843949">
        <w:rPr>
          <w:color w:val="auto"/>
        </w:rPr>
        <w:t>In order to investigate</w:t>
      </w:r>
      <w:r w:rsidR="00CF0C03" w:rsidRPr="00843949">
        <w:rPr>
          <w:color w:val="auto"/>
        </w:rPr>
        <w:t xml:space="preserve"> how these variations in film composition influence the density of states, we turned to UV photoelectron spectroscopy (UPS).</w:t>
      </w:r>
      <w:r w:rsidR="00984292" w:rsidRPr="00843949">
        <w:rPr>
          <w:color w:val="auto"/>
        </w:rPr>
        <w:t xml:space="preserve"> </w:t>
      </w:r>
      <w:r w:rsidR="00CF0C03" w:rsidRPr="00843949">
        <w:rPr>
          <w:rFonts w:cs="Times New Roman"/>
          <w:color w:val="auto"/>
        </w:rPr>
        <w:t>To pe</w:t>
      </w:r>
      <w:r w:rsidR="001A18AF" w:rsidRPr="00843949">
        <w:rPr>
          <w:rFonts w:cs="Times New Roman"/>
          <w:color w:val="auto"/>
        </w:rPr>
        <w:t xml:space="preserve">rform UPS measurements, </w:t>
      </w:r>
      <w:r w:rsidR="00CF0C03" w:rsidRPr="00843949">
        <w:rPr>
          <w:rFonts w:cs="Times New Roman"/>
          <w:color w:val="auto"/>
        </w:rPr>
        <w:t>a helium discharge lamp (He I @ 21.22 eV, sample bias -8 V)</w:t>
      </w:r>
      <w:r w:rsidR="001A18AF" w:rsidRPr="00843949">
        <w:rPr>
          <w:rFonts w:cs="Times New Roman"/>
          <w:color w:val="auto"/>
        </w:rPr>
        <w:t xml:space="preserve"> is used</w:t>
      </w:r>
      <w:r w:rsidR="00CF0C03" w:rsidRPr="00843949">
        <w:rPr>
          <w:rFonts w:cs="Times New Roman"/>
          <w:color w:val="auto"/>
        </w:rPr>
        <w:t>, with a 2 eV pass energy, and a 110 meV energy resolution (as determined from the Fermi edge width). For all samples, a full spectrum was first measured, then using a higher analyzer aperture to increase the signal to noise ratio, a detailed higher resolution scan of the VB region was performed. In the UPS spectra, specifically the VB region scan, satellite peaks resulting from the polychromatic He I radiation were corrected for numerically during data analysis.</w:t>
      </w:r>
    </w:p>
    <w:p w14:paraId="31F4F284" w14:textId="77777777" w:rsidR="00464FBD" w:rsidRPr="00843949" w:rsidRDefault="00464FBD">
      <w:pPr>
        <w:pStyle w:val="Exampletext"/>
        <w:spacing w:after="0"/>
        <w:jc w:val="left"/>
        <w:rPr>
          <w:rFonts w:cs="Times New Roman"/>
          <w:color w:val="auto"/>
        </w:rPr>
      </w:pPr>
    </w:p>
    <w:p w14:paraId="03B0D6E0" w14:textId="5397525C" w:rsidR="00CF0C03" w:rsidRPr="00843949" w:rsidRDefault="00E1279F">
      <w:pPr>
        <w:pStyle w:val="Exampletext"/>
        <w:spacing w:after="0"/>
        <w:jc w:val="left"/>
        <w:rPr>
          <w:color w:val="auto"/>
        </w:rPr>
      </w:pPr>
      <w:r w:rsidRPr="00843949">
        <w:rPr>
          <w:color w:val="auto"/>
        </w:rPr>
        <w:t xml:space="preserve">Figure 4 </w:t>
      </w:r>
      <w:r w:rsidR="00CF0C03" w:rsidRPr="00843949">
        <w:rPr>
          <w:color w:val="auto"/>
        </w:rPr>
        <w:t>shows UPS curves of the complete dataset of all investigated samples, covering both co-and sequential evaporation (light red) as well as the different solution processing (dark red) methods.</w:t>
      </w:r>
      <w:r w:rsidR="00411DC7" w:rsidRPr="00843949">
        <w:rPr>
          <w:color w:val="auto"/>
        </w:rPr>
        <w:t xml:space="preserve"> W</w:t>
      </w:r>
      <w:r w:rsidR="00CF0C03" w:rsidRPr="00843949">
        <w:rPr>
          <w:color w:val="auto"/>
        </w:rPr>
        <w:t>e only want to stress that significant variations i</w:t>
      </w:r>
      <w:r w:rsidR="005372E4" w:rsidRPr="00843949">
        <w:rPr>
          <w:color w:val="auto"/>
        </w:rPr>
        <w:t xml:space="preserve">n the ionization energies (IE) </w:t>
      </w:r>
      <w:r w:rsidR="00CF0C03" w:rsidRPr="00843949">
        <w:rPr>
          <w:color w:val="auto"/>
        </w:rPr>
        <w:t>are observed, notable from the variations of the high</w:t>
      </w:r>
      <w:r w:rsidR="000163F7" w:rsidRPr="00843949">
        <w:rPr>
          <w:color w:val="auto"/>
        </w:rPr>
        <w:t xml:space="preserve"> binding</w:t>
      </w:r>
      <w:r w:rsidR="00CF0C03" w:rsidRPr="00843949">
        <w:rPr>
          <w:color w:val="auto"/>
        </w:rPr>
        <w:t xml:space="preserve"> energy cutoff position in the left hand plot of</w:t>
      </w:r>
      <w:r w:rsidRPr="00843949">
        <w:rPr>
          <w:color w:val="auto"/>
        </w:rPr>
        <w:t xml:space="preserve"> Figure 4</w:t>
      </w:r>
      <w:r w:rsidR="00CF0C03" w:rsidRPr="00843949">
        <w:rPr>
          <w:color w:val="auto"/>
        </w:rPr>
        <w:t>. These changes are brought about by variations in processing and film composition and lead to a tunability of IE between 5.67 and 6.4 eV.</w:t>
      </w:r>
      <w:r w:rsidR="00411DC7" w:rsidRPr="00843949">
        <w:rPr>
          <w:color w:val="auto"/>
        </w:rPr>
        <w:t xml:space="preserve"> For a more detail</w:t>
      </w:r>
      <w:r w:rsidR="00B65410" w:rsidRPr="00843949">
        <w:rPr>
          <w:color w:val="auto"/>
        </w:rPr>
        <w:t>ed discu</w:t>
      </w:r>
      <w:r w:rsidR="00D92520">
        <w:rPr>
          <w:color w:val="auto"/>
        </w:rPr>
        <w:t xml:space="preserve">ssion, </w:t>
      </w:r>
      <w:r w:rsidR="00B65410" w:rsidRPr="00843949">
        <w:rPr>
          <w:color w:val="auto"/>
        </w:rPr>
        <w:t>refer to r</w:t>
      </w:r>
      <w:r w:rsidR="00411DC7" w:rsidRPr="00843949">
        <w:rPr>
          <w:color w:val="auto"/>
        </w:rPr>
        <w:t>eference</w:t>
      </w:r>
      <w:r w:rsidRPr="00843949">
        <w:rPr>
          <w:color w:val="auto"/>
          <w:vertAlign w:val="superscript"/>
        </w:rPr>
        <w:t>16</w:t>
      </w:r>
      <w:r w:rsidR="00411DC7" w:rsidRPr="00843949">
        <w:rPr>
          <w:color w:val="auto"/>
        </w:rPr>
        <w:t>.</w:t>
      </w:r>
      <w:r w:rsidR="0081042E" w:rsidRPr="00843949">
        <w:rPr>
          <w:color w:val="auto"/>
        </w:rPr>
        <w:t xml:space="preserve"> </w:t>
      </w:r>
    </w:p>
    <w:p w14:paraId="7CAEEF9A" w14:textId="77777777" w:rsidR="00464FBD" w:rsidRPr="00843949" w:rsidRDefault="00464FBD">
      <w:pPr>
        <w:pStyle w:val="Exampletext"/>
        <w:spacing w:after="0"/>
        <w:jc w:val="left"/>
        <w:rPr>
          <w:color w:val="auto"/>
        </w:rPr>
      </w:pPr>
    </w:p>
    <w:p w14:paraId="320EAA2E" w14:textId="691CC42D" w:rsidR="00B34D2A" w:rsidRPr="00843949" w:rsidRDefault="00B34D2A">
      <w:pPr>
        <w:pStyle w:val="Exampletext"/>
        <w:spacing w:after="0"/>
        <w:jc w:val="left"/>
        <w:rPr>
          <w:color w:val="auto"/>
        </w:rPr>
      </w:pPr>
      <w:r w:rsidRPr="00843949">
        <w:rPr>
          <w:color w:val="auto"/>
        </w:rPr>
        <w:t>[place figure 4 here]</w:t>
      </w:r>
    </w:p>
    <w:p w14:paraId="2467A682" w14:textId="77777777" w:rsidR="00464FBD" w:rsidRPr="00843949" w:rsidRDefault="00464FBD">
      <w:pPr>
        <w:pStyle w:val="Exampletext"/>
        <w:spacing w:after="0"/>
        <w:jc w:val="left"/>
        <w:rPr>
          <w:color w:val="auto"/>
        </w:rPr>
      </w:pPr>
    </w:p>
    <w:p w14:paraId="6A13A007" w14:textId="5573113C" w:rsidR="00CF0C03" w:rsidRPr="00843949" w:rsidRDefault="00CF0C03">
      <w:pPr>
        <w:pStyle w:val="Exampletext"/>
        <w:spacing w:after="0"/>
        <w:jc w:val="left"/>
        <w:rPr>
          <w:color w:val="auto"/>
        </w:rPr>
      </w:pPr>
      <w:r w:rsidRPr="00843949">
        <w:rPr>
          <w:color w:val="auto"/>
        </w:rPr>
        <w:t xml:space="preserve">As we learned from our previous experiments that perovskite films prepared from different precursor mixing ratios lead to variations in electronic structure without disrupting the crystal structure of the film, we wanted to investigate the effect of precursor ratio </w:t>
      </w:r>
      <w:r w:rsidR="005B1A0A" w:rsidRPr="00843949">
        <w:rPr>
          <w:color w:val="auto"/>
        </w:rPr>
        <w:t xml:space="preserve">on the solar cell performance. </w:t>
      </w:r>
      <w:r w:rsidRPr="00843949">
        <w:rPr>
          <w:color w:val="auto"/>
        </w:rPr>
        <w:t>Therefore, ITO/PEDOT:PSS/perovskite/PC</w:t>
      </w:r>
      <w:r w:rsidRPr="00843949">
        <w:rPr>
          <w:color w:val="auto"/>
          <w:vertAlign w:val="subscript"/>
        </w:rPr>
        <w:t>60</w:t>
      </w:r>
      <w:r w:rsidRPr="00843949">
        <w:rPr>
          <w:color w:val="auto"/>
        </w:rPr>
        <w:t>BM/Al solar cells were prepared using co-solution processed perovskite layers (with additive and toluene atmosphere) using</w:t>
      </w:r>
      <w:r w:rsidR="00984292" w:rsidRPr="00843949">
        <w:rPr>
          <w:color w:val="auto"/>
        </w:rPr>
        <w:t xml:space="preserve"> </w:t>
      </w:r>
      <w:r w:rsidRPr="00843949">
        <w:rPr>
          <w:color w:val="auto"/>
        </w:rPr>
        <w:t>ratios of PbI</w:t>
      </w:r>
      <w:r w:rsidRPr="00843949">
        <w:rPr>
          <w:color w:val="auto"/>
          <w:vertAlign w:val="subscript"/>
        </w:rPr>
        <w:t>2</w:t>
      </w:r>
      <w:r w:rsidRPr="00843949">
        <w:rPr>
          <w:color w:val="auto"/>
        </w:rPr>
        <w:t xml:space="preserve"> to MAI from 0.7 to 1.2. </w:t>
      </w:r>
      <w:r w:rsidR="00E1279F" w:rsidRPr="00843949">
        <w:rPr>
          <w:color w:val="auto"/>
        </w:rPr>
        <w:t xml:space="preserve">Figure 5 </w:t>
      </w:r>
      <w:r w:rsidRPr="00843949">
        <w:rPr>
          <w:color w:val="auto"/>
        </w:rPr>
        <w:t>shows the impact of film stoichiometry (intended ratio R) on the solar cell characteristics power conversion efficiency (PCE), short-circuit current (J</w:t>
      </w:r>
      <w:r w:rsidRPr="00843949">
        <w:rPr>
          <w:color w:val="auto"/>
          <w:vertAlign w:val="subscript"/>
        </w:rPr>
        <w:t>SC</w:t>
      </w:r>
      <w:r w:rsidRPr="00843949">
        <w:rPr>
          <w:color w:val="auto"/>
        </w:rPr>
        <w:t>), open-circuit voltage (V</w:t>
      </w:r>
      <w:r w:rsidRPr="00843949">
        <w:rPr>
          <w:color w:val="auto"/>
          <w:vertAlign w:val="subscript"/>
        </w:rPr>
        <w:t>OC</w:t>
      </w:r>
      <w:r w:rsidRPr="00843949">
        <w:rPr>
          <w:color w:val="auto"/>
        </w:rPr>
        <w:t>) and fill factor (FF). The highest efficiency of 9.6% is found for an intended molar ratio of 1.02, i.e. close to the ideal perovskite composition.</w:t>
      </w:r>
    </w:p>
    <w:p w14:paraId="21ED3F3E" w14:textId="527AC79F" w:rsidR="00E253D9" w:rsidRPr="00843949" w:rsidRDefault="00E253D9">
      <w:pPr>
        <w:pStyle w:val="Exampletext"/>
        <w:spacing w:after="0"/>
        <w:jc w:val="left"/>
        <w:rPr>
          <w:color w:val="auto"/>
        </w:rPr>
      </w:pPr>
      <w:r w:rsidRPr="00843949">
        <w:rPr>
          <w:color w:val="auto"/>
        </w:rPr>
        <w:t>[place figure 5 here]</w:t>
      </w:r>
    </w:p>
    <w:p w14:paraId="03B28319" w14:textId="77777777" w:rsidR="00B0327C" w:rsidRPr="00843949" w:rsidRDefault="00B0327C">
      <w:pPr>
        <w:jc w:val="left"/>
        <w:rPr>
          <w:rFonts w:cs="Arial"/>
          <w:bCs/>
          <w:i/>
          <w:color w:val="auto"/>
        </w:rPr>
      </w:pPr>
    </w:p>
    <w:p w14:paraId="406AFAB9" w14:textId="113948F4" w:rsidR="00464FBD" w:rsidRPr="00843949" w:rsidRDefault="00CF0C03">
      <w:pPr>
        <w:pStyle w:val="Exampletext"/>
        <w:spacing w:after="0"/>
        <w:jc w:val="left"/>
        <w:rPr>
          <w:color w:val="auto"/>
        </w:rPr>
      </w:pPr>
      <w:bookmarkStart w:id="0" w:name="_Ref447894266"/>
      <w:r w:rsidRPr="00843949">
        <w:rPr>
          <w:b/>
          <w:color w:val="auto"/>
        </w:rPr>
        <w:t>Figure</w:t>
      </w:r>
      <w:bookmarkEnd w:id="0"/>
      <w:r w:rsidR="00E1279F" w:rsidRPr="00843949">
        <w:rPr>
          <w:b/>
          <w:color w:val="auto"/>
        </w:rPr>
        <w:t xml:space="preserve"> 1</w:t>
      </w:r>
      <w:r w:rsidRPr="00843949">
        <w:rPr>
          <w:b/>
          <w:color w:val="auto"/>
        </w:rPr>
        <w:t>:</w:t>
      </w:r>
      <w:r w:rsidRPr="00843949">
        <w:rPr>
          <w:color w:val="auto"/>
        </w:rPr>
        <w:t xml:space="preserve"> SEM images of perovskite films prepared by the different processing methods</w:t>
      </w:r>
    </w:p>
    <w:p w14:paraId="74B359C4" w14:textId="52B2E0BB" w:rsidR="00CF0C03" w:rsidRPr="00843949" w:rsidRDefault="00CF0C03">
      <w:pPr>
        <w:pStyle w:val="Exampletext"/>
        <w:spacing w:after="0"/>
        <w:jc w:val="left"/>
        <w:rPr>
          <w:color w:val="auto"/>
        </w:rPr>
      </w:pPr>
      <w:r w:rsidRPr="00843949">
        <w:rPr>
          <w:color w:val="auto"/>
        </w:rPr>
        <w:t xml:space="preserve"> a1 - a5) co-solution with additive and toluene atmosphere with different ratio of PbI</w:t>
      </w:r>
      <w:r w:rsidRPr="00843949">
        <w:rPr>
          <w:color w:val="auto"/>
          <w:vertAlign w:val="subscript"/>
        </w:rPr>
        <w:t>2</w:t>
      </w:r>
      <w:r w:rsidRPr="00843949">
        <w:rPr>
          <w:color w:val="auto"/>
        </w:rPr>
        <w:t xml:space="preserve"> to MAI (R), b) drop-coating with 40 s loading time, c) drop-coating with 120 s loading time, d) dip coating (10 s loading time), e) dip coating (3600 s loading time),</w:t>
      </w:r>
      <w:r w:rsidR="00984292" w:rsidRPr="00843949">
        <w:rPr>
          <w:color w:val="auto"/>
        </w:rPr>
        <w:t xml:space="preserve"> </w:t>
      </w:r>
      <w:r w:rsidRPr="00843949">
        <w:rPr>
          <w:color w:val="auto"/>
        </w:rPr>
        <w:t>f) co-evaporation, g) sequential evaporation, h) co-solution without additive. The scale bars indicate a length of 1 µm.</w:t>
      </w:r>
    </w:p>
    <w:p w14:paraId="2B9C8399" w14:textId="77777777" w:rsidR="00464FBD" w:rsidRPr="00843949" w:rsidRDefault="00464FBD">
      <w:pPr>
        <w:pStyle w:val="Exampletext"/>
        <w:spacing w:after="0"/>
        <w:jc w:val="left"/>
        <w:rPr>
          <w:b/>
          <w:color w:val="auto"/>
        </w:rPr>
      </w:pPr>
      <w:bookmarkStart w:id="1" w:name="_Ref447875825"/>
    </w:p>
    <w:p w14:paraId="6DF82DFE" w14:textId="053C3128" w:rsidR="00464FBD" w:rsidRPr="00843949" w:rsidRDefault="00B0327C">
      <w:pPr>
        <w:pStyle w:val="Exampletext"/>
        <w:spacing w:after="0"/>
        <w:jc w:val="left"/>
        <w:rPr>
          <w:color w:val="auto"/>
        </w:rPr>
      </w:pPr>
      <w:r w:rsidRPr="00843949">
        <w:rPr>
          <w:b/>
          <w:color w:val="auto"/>
        </w:rPr>
        <w:t>Figure</w:t>
      </w:r>
      <w:bookmarkEnd w:id="1"/>
      <w:r w:rsidR="00E1279F" w:rsidRPr="00843949">
        <w:rPr>
          <w:b/>
          <w:color w:val="auto"/>
        </w:rPr>
        <w:t xml:space="preserve"> 2</w:t>
      </w:r>
      <w:r w:rsidRPr="00843949">
        <w:rPr>
          <w:b/>
          <w:color w:val="auto"/>
        </w:rPr>
        <w:t>:</w:t>
      </w:r>
      <w:r w:rsidRPr="00843949">
        <w:rPr>
          <w:color w:val="auto"/>
        </w:rPr>
        <w:t xml:space="preserve"> XRD pattern of pure PbI</w:t>
      </w:r>
      <w:r w:rsidRPr="00843949">
        <w:rPr>
          <w:color w:val="auto"/>
          <w:vertAlign w:val="subscript"/>
        </w:rPr>
        <w:t>2</w:t>
      </w:r>
      <w:r w:rsidRPr="00843949">
        <w:rPr>
          <w:color w:val="auto"/>
        </w:rPr>
        <w:t xml:space="preserve"> as well as perovskite samples prepared by the co-solution method (with NH</w:t>
      </w:r>
      <w:r w:rsidRPr="00843949">
        <w:rPr>
          <w:color w:val="auto"/>
          <w:vertAlign w:val="subscript"/>
        </w:rPr>
        <w:t>4</w:t>
      </w:r>
      <w:r w:rsidRPr="00843949">
        <w:rPr>
          <w:color w:val="auto"/>
        </w:rPr>
        <w:t xml:space="preserve">Cl and toluene atmosphere) using various molar ratios of the precursors (ratios given by the numbers on the right). </w:t>
      </w:r>
    </w:p>
    <w:p w14:paraId="527F86BF" w14:textId="006BD9BF" w:rsidR="00B0327C" w:rsidRPr="00843949" w:rsidRDefault="00B0327C">
      <w:pPr>
        <w:pStyle w:val="Exampletext"/>
        <w:spacing w:after="0"/>
        <w:jc w:val="left"/>
        <w:rPr>
          <w:color w:val="auto"/>
        </w:rPr>
      </w:pPr>
      <w:r w:rsidRPr="00843949">
        <w:rPr>
          <w:color w:val="auto"/>
        </w:rPr>
        <w:t xml:space="preserve">For comparability, the curves are normalized to the peak at 14.11° and shifted vertically. </w:t>
      </w:r>
      <w:r w:rsidR="009A4780" w:rsidRPr="00843949">
        <w:rPr>
          <w:color w:val="auto"/>
        </w:rPr>
        <w:t>Reprinted with permission from ref</w:t>
      </w:r>
      <w:r w:rsidR="00E1279F" w:rsidRPr="00843949">
        <w:rPr>
          <w:color w:val="auto"/>
          <w:vertAlign w:val="superscript"/>
        </w:rPr>
        <w:t>16</w:t>
      </w:r>
      <w:r w:rsidRPr="00843949">
        <w:rPr>
          <w:color w:val="auto"/>
        </w:rPr>
        <w:t>.</w:t>
      </w:r>
      <w:r w:rsidR="009A4780" w:rsidRPr="00843949">
        <w:rPr>
          <w:color w:val="auto"/>
        </w:rPr>
        <w:t xml:space="preserve"> Copyright 2015 Wiley-VCH.</w:t>
      </w:r>
    </w:p>
    <w:p w14:paraId="5D92277F" w14:textId="77777777" w:rsidR="00464FBD" w:rsidRPr="00843949" w:rsidRDefault="00464FBD">
      <w:pPr>
        <w:pStyle w:val="Exampletext"/>
        <w:spacing w:after="0"/>
        <w:jc w:val="left"/>
        <w:rPr>
          <w:color w:val="auto"/>
        </w:rPr>
      </w:pPr>
    </w:p>
    <w:p w14:paraId="0D7237B7" w14:textId="1419745D" w:rsidR="00464FBD" w:rsidRPr="00843949" w:rsidRDefault="00B0327C">
      <w:pPr>
        <w:pStyle w:val="Exampletext"/>
        <w:spacing w:after="0"/>
        <w:jc w:val="left"/>
        <w:rPr>
          <w:color w:val="auto"/>
        </w:rPr>
      </w:pPr>
      <w:bookmarkStart w:id="2" w:name="_Ref448217843"/>
      <w:r w:rsidRPr="00843949">
        <w:rPr>
          <w:b/>
          <w:color w:val="auto"/>
        </w:rPr>
        <w:t xml:space="preserve">Figure </w:t>
      </w:r>
      <w:bookmarkEnd w:id="2"/>
      <w:r w:rsidR="00E1279F" w:rsidRPr="00843949">
        <w:rPr>
          <w:b/>
          <w:color w:val="auto"/>
        </w:rPr>
        <w:t>3</w:t>
      </w:r>
      <w:r w:rsidRPr="00843949">
        <w:rPr>
          <w:b/>
          <w:color w:val="auto"/>
        </w:rPr>
        <w:t>:</w:t>
      </w:r>
      <w:r w:rsidRPr="00843949">
        <w:rPr>
          <w:color w:val="auto"/>
        </w:rPr>
        <w:t xml:space="preserve"> Representative XPS spectra. </w:t>
      </w:r>
    </w:p>
    <w:p w14:paraId="65E3CB60" w14:textId="71D02957" w:rsidR="00B0327C" w:rsidRPr="00843949" w:rsidRDefault="00B0327C">
      <w:pPr>
        <w:pStyle w:val="Exampletext"/>
        <w:spacing w:after="0"/>
        <w:jc w:val="left"/>
        <w:rPr>
          <w:color w:val="auto"/>
        </w:rPr>
      </w:pPr>
      <w:r w:rsidRPr="00843949">
        <w:rPr>
          <w:color w:val="auto"/>
        </w:rPr>
        <w:t xml:space="preserve">Above a full XPS scan </w:t>
      </w:r>
      <w:r w:rsidR="0056534D" w:rsidRPr="00843949">
        <w:rPr>
          <w:color w:val="auto"/>
        </w:rPr>
        <w:t>is shown, below the close-up XPS</w:t>
      </w:r>
      <w:r w:rsidRPr="00843949">
        <w:rPr>
          <w:color w:val="auto"/>
        </w:rPr>
        <w:t xml:space="preserve"> measurements of the integrated peaks are shown. </w:t>
      </w:r>
    </w:p>
    <w:p w14:paraId="199572FA" w14:textId="77777777" w:rsidR="00464FBD" w:rsidRPr="00843949" w:rsidRDefault="00464FBD">
      <w:pPr>
        <w:pStyle w:val="Exampletext"/>
        <w:spacing w:after="0"/>
        <w:jc w:val="left"/>
        <w:rPr>
          <w:color w:val="auto"/>
        </w:rPr>
      </w:pPr>
    </w:p>
    <w:p w14:paraId="7F1F281D" w14:textId="61FC03EC" w:rsidR="00464FBD" w:rsidRPr="00843949" w:rsidRDefault="00B0327C">
      <w:pPr>
        <w:pStyle w:val="Exampletext"/>
        <w:spacing w:after="0"/>
        <w:jc w:val="left"/>
        <w:rPr>
          <w:color w:val="auto"/>
        </w:rPr>
      </w:pPr>
      <w:bookmarkStart w:id="3" w:name="_Ref450828517"/>
      <w:r w:rsidRPr="00843949">
        <w:rPr>
          <w:b/>
          <w:color w:val="auto"/>
        </w:rPr>
        <w:t xml:space="preserve">Figure </w:t>
      </w:r>
      <w:bookmarkEnd w:id="3"/>
      <w:r w:rsidR="00E1279F" w:rsidRPr="00843949">
        <w:rPr>
          <w:b/>
          <w:color w:val="auto"/>
        </w:rPr>
        <w:t>4</w:t>
      </w:r>
      <w:r w:rsidRPr="00843949">
        <w:rPr>
          <w:b/>
          <w:color w:val="auto"/>
        </w:rPr>
        <w:t>:</w:t>
      </w:r>
      <w:r w:rsidRPr="00843949">
        <w:rPr>
          <w:color w:val="auto"/>
        </w:rPr>
        <w:t xml:space="preserve"> UPS scans of a representative subset of the investigated samples. </w:t>
      </w:r>
    </w:p>
    <w:p w14:paraId="5575A84E" w14:textId="694B5490" w:rsidR="009A4780" w:rsidRPr="00843949" w:rsidRDefault="00B0327C">
      <w:pPr>
        <w:pStyle w:val="Exampletext"/>
        <w:spacing w:after="0"/>
        <w:jc w:val="left"/>
        <w:rPr>
          <w:color w:val="auto"/>
        </w:rPr>
      </w:pPr>
      <w:r w:rsidRPr="00843949">
        <w:rPr>
          <w:color w:val="auto"/>
        </w:rPr>
        <w:t xml:space="preserve">The left panels show the high binding energy cutoff (HBEC) and the valence band region, while the right-hand side shows the high resolution close up of the VB onset for vapor-deposited (light red lines) and solution-processed (dark red lines) perovskite films. All curves have been shifted along the x -axis in order to be aligned to the feature at around 3 eV. </w:t>
      </w:r>
      <w:bookmarkStart w:id="4" w:name="_Ref448236318"/>
      <w:r w:rsidR="009A4780" w:rsidRPr="00843949">
        <w:rPr>
          <w:color w:val="auto"/>
        </w:rPr>
        <w:t>Reprinted with permission from ref</w:t>
      </w:r>
      <w:r w:rsidR="00E1279F" w:rsidRPr="00843949">
        <w:rPr>
          <w:color w:val="auto"/>
          <w:vertAlign w:val="superscript"/>
        </w:rPr>
        <w:t>16</w:t>
      </w:r>
      <w:r w:rsidR="009A4780" w:rsidRPr="00843949">
        <w:rPr>
          <w:color w:val="auto"/>
        </w:rPr>
        <w:t>. Copyright 2015 Wiley-VCH.</w:t>
      </w:r>
    </w:p>
    <w:p w14:paraId="2D1DBEA8" w14:textId="77777777" w:rsidR="00464FBD" w:rsidRPr="00843949" w:rsidRDefault="00464FBD">
      <w:pPr>
        <w:pStyle w:val="Exampletext"/>
        <w:spacing w:after="0"/>
        <w:jc w:val="left"/>
        <w:rPr>
          <w:color w:val="auto"/>
        </w:rPr>
      </w:pPr>
    </w:p>
    <w:p w14:paraId="28BC01A1" w14:textId="77777777" w:rsidR="00CE40F3" w:rsidRDefault="00B0327C">
      <w:pPr>
        <w:pStyle w:val="Exampletext"/>
        <w:spacing w:after="0"/>
        <w:jc w:val="left"/>
        <w:rPr>
          <w:color w:val="auto"/>
        </w:rPr>
      </w:pPr>
      <w:r w:rsidRPr="00843949">
        <w:rPr>
          <w:b/>
          <w:color w:val="auto"/>
        </w:rPr>
        <w:t xml:space="preserve">Figure </w:t>
      </w:r>
      <w:bookmarkEnd w:id="4"/>
      <w:r w:rsidR="00E1279F" w:rsidRPr="00843949">
        <w:rPr>
          <w:b/>
          <w:color w:val="auto"/>
        </w:rPr>
        <w:t>5</w:t>
      </w:r>
      <w:r w:rsidRPr="00843949">
        <w:rPr>
          <w:b/>
          <w:color w:val="auto"/>
        </w:rPr>
        <w:t>:</w:t>
      </w:r>
      <w:r w:rsidRPr="00843949">
        <w:rPr>
          <w:color w:val="auto"/>
        </w:rPr>
        <w:t xml:space="preserve"> Characteristic values of PCE, J</w:t>
      </w:r>
      <w:r w:rsidRPr="00843949">
        <w:rPr>
          <w:color w:val="auto"/>
          <w:vertAlign w:val="subscript"/>
        </w:rPr>
        <w:t>SC</w:t>
      </w:r>
      <w:r w:rsidRPr="00843949">
        <w:rPr>
          <w:color w:val="auto"/>
        </w:rPr>
        <w:t>, V</w:t>
      </w:r>
      <w:r w:rsidRPr="00843949">
        <w:rPr>
          <w:color w:val="auto"/>
          <w:vertAlign w:val="subscript"/>
        </w:rPr>
        <w:t>OC</w:t>
      </w:r>
      <w:r w:rsidRPr="00843949">
        <w:rPr>
          <w:color w:val="auto"/>
        </w:rPr>
        <w:t xml:space="preserve">, and FF </w:t>
      </w:r>
    </w:p>
    <w:p w14:paraId="20E2F000" w14:textId="77111E42" w:rsidR="00464FBD" w:rsidRPr="00843949" w:rsidRDefault="00CE40F3">
      <w:pPr>
        <w:pStyle w:val="Exampletext"/>
        <w:spacing w:after="0"/>
        <w:jc w:val="left"/>
        <w:rPr>
          <w:color w:val="auto"/>
        </w:rPr>
      </w:pPr>
      <w:r>
        <w:rPr>
          <w:color w:val="auto"/>
        </w:rPr>
        <w:t xml:space="preserve">These values were </w:t>
      </w:r>
      <w:r w:rsidR="00B0327C" w:rsidRPr="00843949">
        <w:rPr>
          <w:color w:val="auto"/>
        </w:rPr>
        <w:t xml:space="preserve">extracted from the measurements of the solar cell devices </w:t>
      </w:r>
      <w:r>
        <w:rPr>
          <w:color w:val="auto"/>
        </w:rPr>
        <w:t>independent</w:t>
      </w:r>
      <w:r w:rsidR="00B0327C" w:rsidRPr="00843949">
        <w:rPr>
          <w:color w:val="auto"/>
        </w:rPr>
        <w:t xml:space="preserve"> of the intended mixing ratio R</w:t>
      </w:r>
      <w:r w:rsidR="00B0327C" w:rsidRPr="00843949">
        <w:rPr>
          <w:color w:val="auto"/>
          <w:vertAlign w:val="subscript"/>
        </w:rPr>
        <w:t>int</w:t>
      </w:r>
      <w:r w:rsidR="00B0327C" w:rsidRPr="00843949">
        <w:rPr>
          <w:color w:val="auto"/>
        </w:rPr>
        <w:t xml:space="preserve"> of PbI</w:t>
      </w:r>
      <w:r w:rsidR="00B0327C" w:rsidRPr="00843949">
        <w:rPr>
          <w:color w:val="auto"/>
          <w:vertAlign w:val="subscript"/>
        </w:rPr>
        <w:t>2</w:t>
      </w:r>
      <w:r w:rsidR="00B0327C" w:rsidRPr="00843949">
        <w:rPr>
          <w:color w:val="auto"/>
        </w:rPr>
        <w:t xml:space="preserve"> to MAI used for the film preparation. </w:t>
      </w:r>
    </w:p>
    <w:p w14:paraId="055338DB" w14:textId="39543D1E" w:rsidR="006305D7" w:rsidRPr="00843949" w:rsidRDefault="009A4780">
      <w:pPr>
        <w:pStyle w:val="Exampletext"/>
        <w:spacing w:after="0"/>
        <w:jc w:val="left"/>
        <w:rPr>
          <w:color w:val="auto"/>
        </w:rPr>
      </w:pPr>
      <w:r w:rsidRPr="00843949">
        <w:rPr>
          <w:color w:val="auto"/>
        </w:rPr>
        <w:t>Reprinted with permission from ref</w:t>
      </w:r>
      <w:r w:rsidR="00E1279F" w:rsidRPr="00843949">
        <w:rPr>
          <w:color w:val="auto"/>
          <w:vertAlign w:val="superscript"/>
        </w:rPr>
        <w:t>16</w:t>
      </w:r>
      <w:r w:rsidRPr="00843949">
        <w:rPr>
          <w:color w:val="auto"/>
        </w:rPr>
        <w:t>. Copyright 2015 Wiley-VCH.</w:t>
      </w:r>
    </w:p>
    <w:p w14:paraId="2AE6CE82" w14:textId="77777777" w:rsidR="00464FBD" w:rsidRPr="00843949" w:rsidRDefault="00464FBD">
      <w:pPr>
        <w:pStyle w:val="Exampletext"/>
        <w:spacing w:after="0"/>
        <w:jc w:val="left"/>
        <w:rPr>
          <w:color w:val="auto"/>
        </w:rPr>
      </w:pPr>
    </w:p>
    <w:p w14:paraId="00559A3A" w14:textId="13D79022" w:rsidR="00464FBD" w:rsidRPr="00843949" w:rsidRDefault="00464FBD">
      <w:pPr>
        <w:pStyle w:val="Exampletext"/>
        <w:spacing w:after="0"/>
        <w:jc w:val="left"/>
        <w:rPr>
          <w:color w:val="auto"/>
        </w:rPr>
      </w:pPr>
      <w:r w:rsidRPr="00843949">
        <w:rPr>
          <w:b/>
          <w:color w:val="auto"/>
        </w:rPr>
        <w:t xml:space="preserve">Figure </w:t>
      </w:r>
      <w:r w:rsidR="00E1279F" w:rsidRPr="00843949">
        <w:rPr>
          <w:b/>
          <w:color w:val="auto"/>
        </w:rPr>
        <w:t>6</w:t>
      </w:r>
      <w:r w:rsidRPr="00843949">
        <w:rPr>
          <w:b/>
          <w:color w:val="auto"/>
        </w:rPr>
        <w:t>:</w:t>
      </w:r>
      <w:r w:rsidRPr="00843949">
        <w:rPr>
          <w:color w:val="auto"/>
        </w:rPr>
        <w:t xml:space="preserve"> Extracted measurement points for the full data set of 40 perovskite ﬁlms</w:t>
      </w:r>
    </w:p>
    <w:p w14:paraId="55338FA6" w14:textId="781DB9A1" w:rsidR="00464FBD" w:rsidRPr="00843949" w:rsidRDefault="00464FBD">
      <w:pPr>
        <w:pStyle w:val="Exampletext"/>
        <w:spacing w:after="0"/>
        <w:jc w:val="left"/>
        <w:rPr>
          <w:color w:val="auto"/>
        </w:rPr>
      </w:pPr>
      <w:r w:rsidRPr="00843949">
        <w:rPr>
          <w:color w:val="auto"/>
        </w:rPr>
        <w:t>Dependence of the ionization energy on the elemental ratio R</w:t>
      </w:r>
      <w:r w:rsidRPr="00843949">
        <w:rPr>
          <w:color w:val="auto"/>
          <w:vertAlign w:val="subscript"/>
        </w:rPr>
        <w:t>exp</w:t>
      </w:r>
      <w:r w:rsidRPr="00843949">
        <w:rPr>
          <w:color w:val="auto"/>
        </w:rPr>
        <w:t xml:space="preserve"> of the lead to nitrogen content (as determined by XPS); the solid line is a linear ﬁt to the data and the dashed lines mark the standard deviation of ±0.12 eV. At the bottom, the residuals of the ﬁt are shown. Reprinted with permission from ref</w:t>
      </w:r>
      <w:r w:rsidR="00E1279F" w:rsidRPr="00843949">
        <w:rPr>
          <w:color w:val="auto"/>
          <w:vertAlign w:val="superscript"/>
        </w:rPr>
        <w:t>16</w:t>
      </w:r>
      <w:r w:rsidRPr="00843949">
        <w:rPr>
          <w:color w:val="auto"/>
        </w:rPr>
        <w:t>. Copyright 2015 Wiley-VCH.</w:t>
      </w:r>
    </w:p>
    <w:p w14:paraId="1320EA9A" w14:textId="77777777" w:rsidR="00464FBD" w:rsidRPr="00843949" w:rsidRDefault="00464FBD">
      <w:pPr>
        <w:pStyle w:val="Exampletext"/>
        <w:spacing w:after="0"/>
        <w:jc w:val="left"/>
        <w:rPr>
          <w:color w:val="auto"/>
        </w:rPr>
      </w:pPr>
    </w:p>
    <w:p w14:paraId="64B8CF78" w14:textId="61224D3D" w:rsidR="006305D7" w:rsidRPr="00843949" w:rsidRDefault="006305D7">
      <w:pPr>
        <w:jc w:val="left"/>
        <w:rPr>
          <w:rFonts w:cs="Arial"/>
          <w:b/>
          <w:color w:val="auto"/>
        </w:rPr>
      </w:pPr>
      <w:r w:rsidRPr="00843949">
        <w:rPr>
          <w:b/>
          <w:color w:val="auto"/>
        </w:rPr>
        <w:t>DISCUSSION</w:t>
      </w:r>
      <w:r w:rsidRPr="00843949">
        <w:rPr>
          <w:b/>
          <w:bCs/>
          <w:color w:val="auto"/>
        </w:rPr>
        <w:t xml:space="preserve">: </w:t>
      </w:r>
    </w:p>
    <w:p w14:paraId="4B4CCE1E" w14:textId="5D5B74F9" w:rsidR="00CE7039" w:rsidRPr="00843949" w:rsidRDefault="003350EC">
      <w:pPr>
        <w:pStyle w:val="Exampletext"/>
        <w:spacing w:after="0"/>
        <w:jc w:val="left"/>
        <w:rPr>
          <w:color w:val="auto"/>
        </w:rPr>
      </w:pPr>
      <w:r w:rsidRPr="00843949">
        <w:rPr>
          <w:color w:val="auto"/>
        </w:rPr>
        <w:t>We</w:t>
      </w:r>
      <w:r w:rsidR="00B0327C" w:rsidRPr="00843949">
        <w:rPr>
          <w:color w:val="auto"/>
        </w:rPr>
        <w:t xml:space="preserve"> showed that the processing conditions have a significant influence on the film morphology and film coverage.</w:t>
      </w:r>
      <w:r w:rsidR="00CE7039" w:rsidRPr="00843949">
        <w:rPr>
          <w:color w:val="auto"/>
        </w:rPr>
        <w:t xml:space="preserve"> This is the reason why a lot of research groups publish different results regarding solar cell performance and ionization potential for the same perovskite material</w:t>
      </w:r>
      <w:r w:rsidR="00680620" w:rsidRPr="00843949">
        <w:rPr>
          <w:color w:val="auto"/>
        </w:rPr>
        <w:t>s</w:t>
      </w:r>
      <w:r w:rsidR="00CE7039" w:rsidRPr="00843949">
        <w:rPr>
          <w:color w:val="auto"/>
        </w:rPr>
        <w:t xml:space="preserve">. </w:t>
      </w:r>
    </w:p>
    <w:p w14:paraId="0E4E261A" w14:textId="7353B5FD" w:rsidR="00CE7039" w:rsidRPr="00843949" w:rsidRDefault="00680620">
      <w:pPr>
        <w:pStyle w:val="Exampletext"/>
        <w:spacing w:after="0"/>
        <w:jc w:val="left"/>
        <w:rPr>
          <w:color w:val="auto"/>
        </w:rPr>
      </w:pPr>
      <w:r w:rsidRPr="00843949">
        <w:rPr>
          <w:color w:val="auto"/>
        </w:rPr>
        <w:t xml:space="preserve">In order </w:t>
      </w:r>
      <w:r w:rsidR="00667CEF" w:rsidRPr="00843949">
        <w:rPr>
          <w:color w:val="auto"/>
        </w:rPr>
        <w:t>to ensure reproducibility</w:t>
      </w:r>
      <w:r w:rsidRPr="00843949">
        <w:rPr>
          <w:color w:val="auto"/>
        </w:rPr>
        <w:t>,</w:t>
      </w:r>
      <w:r w:rsidR="00CE7039" w:rsidRPr="00843949">
        <w:rPr>
          <w:color w:val="auto"/>
        </w:rPr>
        <w:t xml:space="preserve"> it is crucial for all the processing ste</w:t>
      </w:r>
      <w:bookmarkStart w:id="5" w:name="_GoBack"/>
      <w:bookmarkEnd w:id="5"/>
      <w:r w:rsidR="00CE7039" w:rsidRPr="00843949">
        <w:rPr>
          <w:color w:val="auto"/>
        </w:rPr>
        <w:t>ps and characterization methods to be performed under inert atmosphere</w:t>
      </w:r>
      <w:r w:rsidR="00BF2279" w:rsidRPr="00843949">
        <w:rPr>
          <w:color w:val="auto"/>
        </w:rPr>
        <w:t xml:space="preserve"> (or vacuum)</w:t>
      </w:r>
      <w:r w:rsidR="00CE7039" w:rsidRPr="00843949">
        <w:rPr>
          <w:color w:val="auto"/>
        </w:rPr>
        <w:t xml:space="preserve"> to avoid degradation</w:t>
      </w:r>
      <w:r w:rsidR="00155EBB" w:rsidRPr="00843949">
        <w:rPr>
          <w:color w:val="auto"/>
        </w:rPr>
        <w:t xml:space="preserve"> by</w:t>
      </w:r>
      <w:r w:rsidR="00194E03" w:rsidRPr="00843949">
        <w:rPr>
          <w:color w:val="auto"/>
        </w:rPr>
        <w:t xml:space="preserve"> humidity</w:t>
      </w:r>
      <w:r w:rsidR="00597DF5" w:rsidRPr="00843949">
        <w:rPr>
          <w:color w:val="auto"/>
        </w:rPr>
        <w:t xml:space="preserve">. Also the purity </w:t>
      </w:r>
      <w:r w:rsidRPr="00843949">
        <w:rPr>
          <w:color w:val="auto"/>
        </w:rPr>
        <w:t>and vendor of the educts play</w:t>
      </w:r>
      <w:r w:rsidR="00597DF5" w:rsidRPr="00843949">
        <w:rPr>
          <w:color w:val="auto"/>
        </w:rPr>
        <w:t xml:space="preserve"> an import</w:t>
      </w:r>
      <w:r w:rsidR="004607A9" w:rsidRPr="00843949">
        <w:rPr>
          <w:color w:val="auto"/>
        </w:rPr>
        <w:t>ant role (not investigated herein</w:t>
      </w:r>
      <w:r w:rsidR="00597DF5" w:rsidRPr="00843949">
        <w:rPr>
          <w:color w:val="auto"/>
        </w:rPr>
        <w:t xml:space="preserve">). </w:t>
      </w:r>
      <w:r w:rsidRPr="00843949">
        <w:rPr>
          <w:color w:val="auto"/>
        </w:rPr>
        <w:t>It is clear that vacuum deposited perovskite layers feature high</w:t>
      </w:r>
      <w:r w:rsidR="00B02B74" w:rsidRPr="00843949">
        <w:rPr>
          <w:color w:val="auto"/>
        </w:rPr>
        <w:t>ly</w:t>
      </w:r>
      <w:r w:rsidRPr="00843949">
        <w:rPr>
          <w:color w:val="auto"/>
        </w:rPr>
        <w:t xml:space="preserve"> crystalline films</w:t>
      </w:r>
      <w:r w:rsidR="00B02B74" w:rsidRPr="00843949">
        <w:rPr>
          <w:color w:val="auto"/>
        </w:rPr>
        <w:t>; however in comparison,</w:t>
      </w:r>
      <w:r w:rsidRPr="00843949">
        <w:rPr>
          <w:color w:val="auto"/>
        </w:rPr>
        <w:t xml:space="preserve"> solution processed films can be fabricated </w:t>
      </w:r>
      <w:r w:rsidR="00793F94" w:rsidRPr="00843949">
        <w:rPr>
          <w:color w:val="auto"/>
        </w:rPr>
        <w:t xml:space="preserve">with a </w:t>
      </w:r>
      <w:r w:rsidR="00B02B74" w:rsidRPr="00843949">
        <w:rPr>
          <w:color w:val="auto"/>
        </w:rPr>
        <w:t>higher</w:t>
      </w:r>
      <w:r w:rsidR="00793F94" w:rsidRPr="00843949">
        <w:rPr>
          <w:color w:val="auto"/>
        </w:rPr>
        <w:t xml:space="preserve"> throughput</w:t>
      </w:r>
      <w:r w:rsidRPr="00843949">
        <w:rPr>
          <w:color w:val="auto"/>
        </w:rPr>
        <w:t>.</w:t>
      </w:r>
      <w:r w:rsidR="00CE7039" w:rsidRPr="00843949">
        <w:rPr>
          <w:color w:val="auto"/>
        </w:rPr>
        <w:t xml:space="preserve"> </w:t>
      </w:r>
    </w:p>
    <w:p w14:paraId="1CF72990" w14:textId="5153544D" w:rsidR="00B0327C" w:rsidRPr="00843949" w:rsidRDefault="00B0327C">
      <w:pPr>
        <w:pStyle w:val="Exampletext"/>
        <w:spacing w:after="0"/>
        <w:jc w:val="left"/>
        <w:rPr>
          <w:color w:val="auto"/>
        </w:rPr>
      </w:pPr>
      <w:r w:rsidRPr="00843949">
        <w:rPr>
          <w:color w:val="auto"/>
        </w:rPr>
        <w:t>In our study, using NH</w:t>
      </w:r>
      <w:r w:rsidRPr="00843949">
        <w:rPr>
          <w:color w:val="auto"/>
          <w:vertAlign w:val="subscript"/>
        </w:rPr>
        <w:t>4</w:t>
      </w:r>
      <w:r w:rsidRPr="00843949">
        <w:rPr>
          <w:color w:val="auto"/>
        </w:rPr>
        <w:t>Cl as an additive in the precursor solution and a toluene atmosphere in the spin coater bowl provided the most reproducible and smooth perovskite films. On the other hand, dip and drop coating processes lead to rather rough surfaces, and were not further considered for device application. Lastly, the vacuum processed layers feature overall smaller crystal sizes (approx. 100</w:t>
      </w:r>
      <w:r w:rsidR="00FF5059" w:rsidRPr="00843949">
        <w:rPr>
          <w:color w:val="auto"/>
        </w:rPr>
        <w:t xml:space="preserve"> </w:t>
      </w:r>
      <w:r w:rsidRPr="00843949">
        <w:rPr>
          <w:color w:val="auto"/>
        </w:rPr>
        <w:t xml:space="preserve">nm) but with a high degree of coverage through the whole film and smoother surfaces. From the sample series with varying precursor ratio, we learned that the </w:t>
      </w:r>
      <w:r w:rsidRPr="00843949">
        <w:rPr>
          <w:color w:val="auto"/>
        </w:rPr>
        <w:lastRenderedPageBreak/>
        <w:t>composition has</w:t>
      </w:r>
      <w:r w:rsidR="002437C1" w:rsidRPr="00843949">
        <w:rPr>
          <w:color w:val="auto"/>
        </w:rPr>
        <w:t xml:space="preserve"> </w:t>
      </w:r>
      <w:r w:rsidRPr="00843949">
        <w:rPr>
          <w:color w:val="auto"/>
        </w:rPr>
        <w:t>a significant influence on film formation</w:t>
      </w:r>
      <w:r w:rsidR="002437C1" w:rsidRPr="00843949">
        <w:rPr>
          <w:color w:val="auto"/>
        </w:rPr>
        <w:t xml:space="preserve"> as well</w:t>
      </w:r>
      <w:r w:rsidRPr="00843949">
        <w:rPr>
          <w:color w:val="auto"/>
        </w:rPr>
        <w:t>. However, when investigating these layers with XRD (</w:t>
      </w:r>
      <w:r w:rsidR="00E1279F" w:rsidRPr="00843949">
        <w:rPr>
          <w:color w:val="auto"/>
        </w:rPr>
        <w:t>Figure 2</w:t>
      </w:r>
      <w:r w:rsidRPr="00843949">
        <w:rPr>
          <w:color w:val="auto"/>
        </w:rPr>
        <w:t>) all films show a high degree of crystallinity and a similar tetragonal crystal structure indicated by reflections at 14.11° and 28.14° representing the (110) and (220) planes</w:t>
      </w:r>
      <w:r w:rsidR="006C7BBB" w:rsidRPr="00843949">
        <w:rPr>
          <w:color w:val="auto"/>
        </w:rPr>
        <w:t>,</w:t>
      </w:r>
      <w:r w:rsidRPr="00843949">
        <w:rPr>
          <w:color w:val="auto"/>
        </w:rPr>
        <w:t xml:space="preserve"> while some of the layers seem</w:t>
      </w:r>
      <w:r w:rsidR="006C7BBB" w:rsidRPr="00843949">
        <w:rPr>
          <w:color w:val="auto"/>
        </w:rPr>
        <w:t>ed</w:t>
      </w:r>
      <w:r w:rsidRPr="00843949">
        <w:rPr>
          <w:color w:val="auto"/>
        </w:rPr>
        <w:t xml:space="preserve"> slightly more disordered, which can be seen by the appearance of weak (002) and (004) reflections</w:t>
      </w:r>
      <w:r w:rsidR="00D92520">
        <w:rPr>
          <w:color w:val="auto"/>
        </w:rPr>
        <w:t>. H</w:t>
      </w:r>
      <w:r w:rsidR="00D92520" w:rsidRPr="00843949">
        <w:rPr>
          <w:color w:val="auto"/>
        </w:rPr>
        <w:t>owever,</w:t>
      </w:r>
      <w:r w:rsidR="00537CBF" w:rsidRPr="00843949">
        <w:rPr>
          <w:color w:val="auto"/>
        </w:rPr>
        <w:t xml:space="preserve"> no significant broadening of the XRD diffraction peak is observed. Intriguingly, no sign of separate phases of PbI</w:t>
      </w:r>
      <w:r w:rsidR="00537CBF" w:rsidRPr="00843949">
        <w:rPr>
          <w:color w:val="auto"/>
          <w:vertAlign w:val="subscript"/>
        </w:rPr>
        <w:t>2</w:t>
      </w:r>
      <w:r w:rsidR="00537CBF" w:rsidRPr="00843949">
        <w:rPr>
          <w:color w:val="auto"/>
        </w:rPr>
        <w:t xml:space="preserve"> at 12.63° are found, even for larger excess amounts of incorporated PbI</w:t>
      </w:r>
      <w:r w:rsidR="00537CBF" w:rsidRPr="00843949">
        <w:rPr>
          <w:color w:val="auto"/>
          <w:vertAlign w:val="subscript"/>
        </w:rPr>
        <w:t>2</w:t>
      </w:r>
      <w:r w:rsidR="00537CBF" w:rsidRPr="00843949">
        <w:rPr>
          <w:color w:val="auto"/>
        </w:rPr>
        <w:t xml:space="preserve">. </w:t>
      </w:r>
      <w:r w:rsidRPr="00843949">
        <w:rPr>
          <w:color w:val="auto"/>
        </w:rPr>
        <w:t xml:space="preserve"> This indicates that PbI</w:t>
      </w:r>
      <w:r w:rsidRPr="00843949">
        <w:rPr>
          <w:color w:val="auto"/>
          <w:vertAlign w:val="subscript"/>
        </w:rPr>
        <w:t>2</w:t>
      </w:r>
      <w:r w:rsidRPr="00843949">
        <w:rPr>
          <w:color w:val="auto"/>
        </w:rPr>
        <w:t xml:space="preserve"> is incorporated not as a separate phase</w:t>
      </w:r>
      <w:r w:rsidR="009974A4" w:rsidRPr="00843949">
        <w:rPr>
          <w:color w:val="auto"/>
        </w:rPr>
        <w:t xml:space="preserve"> or nanocrystalline islands</w:t>
      </w:r>
      <w:r w:rsidRPr="00843949">
        <w:rPr>
          <w:color w:val="auto"/>
        </w:rPr>
        <w:t xml:space="preserve"> but as dilute interstitials, which makes it undetectable by XRD. Thus, the use of XRD is limited.</w:t>
      </w:r>
    </w:p>
    <w:p w14:paraId="3B5CFF46" w14:textId="77777777" w:rsidR="00464FBD" w:rsidRPr="00843949" w:rsidRDefault="00464FBD">
      <w:pPr>
        <w:pStyle w:val="Exampletext"/>
        <w:spacing w:after="0"/>
        <w:jc w:val="left"/>
        <w:rPr>
          <w:color w:val="auto"/>
        </w:rPr>
      </w:pPr>
    </w:p>
    <w:p w14:paraId="5102296A" w14:textId="0B3A762F" w:rsidR="00B0327C" w:rsidRPr="00843949" w:rsidRDefault="00191106">
      <w:pPr>
        <w:pStyle w:val="Exampletext"/>
        <w:spacing w:after="0"/>
        <w:jc w:val="left"/>
        <w:rPr>
          <w:color w:val="auto"/>
        </w:rPr>
      </w:pPr>
      <w:r w:rsidRPr="00843949">
        <w:rPr>
          <w:color w:val="auto"/>
        </w:rPr>
        <w:t xml:space="preserve">On the other hand, </w:t>
      </w:r>
      <w:r w:rsidR="00B0327C" w:rsidRPr="00843949">
        <w:rPr>
          <w:color w:val="auto"/>
        </w:rPr>
        <w:t xml:space="preserve">XPS </w:t>
      </w:r>
      <w:r w:rsidRPr="00843949">
        <w:rPr>
          <w:color w:val="auto"/>
        </w:rPr>
        <w:t>confirms</w:t>
      </w:r>
      <w:r w:rsidR="00B0327C" w:rsidRPr="00843949">
        <w:rPr>
          <w:color w:val="auto"/>
        </w:rPr>
        <w:t xml:space="preserve"> that additional amounts of PbI</w:t>
      </w:r>
      <w:r w:rsidR="00B0327C" w:rsidRPr="00843949">
        <w:rPr>
          <w:color w:val="auto"/>
          <w:vertAlign w:val="subscript"/>
        </w:rPr>
        <w:t>2</w:t>
      </w:r>
      <w:r w:rsidR="00B0327C" w:rsidRPr="00843949">
        <w:rPr>
          <w:color w:val="auto"/>
        </w:rPr>
        <w:t xml:space="preserve"> or MAI (depending on the fabrication method) are present in the film, as evident from the variations in the lead to nitrogen ratio. These interstitials in turn have a significant influence on the electronic structure of the film as mentioned before. Now, combining the findings from XPS with the observation of differences in ionization energies revealed by UPS enables us to correlate these two phenomena.</w:t>
      </w:r>
      <w:r w:rsidR="00984292" w:rsidRPr="00843949">
        <w:rPr>
          <w:color w:val="auto"/>
        </w:rPr>
        <w:t xml:space="preserve"> </w:t>
      </w:r>
      <w:r w:rsidR="00E1279F" w:rsidRPr="00843949">
        <w:rPr>
          <w:color w:val="auto"/>
        </w:rPr>
        <w:t xml:space="preserve">Figure 6 </w:t>
      </w:r>
      <w:r w:rsidR="00B0327C" w:rsidRPr="00843949">
        <w:rPr>
          <w:color w:val="auto"/>
        </w:rPr>
        <w:t>shows the combined plot where the measured IE value is plotted as a function of the film composition (lead to nitrogen ratio) of the corresponding film.</w:t>
      </w:r>
    </w:p>
    <w:p w14:paraId="49C61FEF" w14:textId="77777777" w:rsidR="00464FBD" w:rsidRPr="00843949" w:rsidRDefault="00464FBD">
      <w:pPr>
        <w:pStyle w:val="Exampletext"/>
        <w:spacing w:after="0"/>
        <w:jc w:val="left"/>
        <w:rPr>
          <w:color w:val="auto"/>
        </w:rPr>
      </w:pPr>
    </w:p>
    <w:p w14:paraId="162375E5" w14:textId="15123741" w:rsidR="0009538F" w:rsidRPr="00843949" w:rsidRDefault="0009538F">
      <w:pPr>
        <w:pStyle w:val="Exampletext"/>
        <w:spacing w:after="0"/>
        <w:jc w:val="left"/>
        <w:rPr>
          <w:color w:val="auto"/>
        </w:rPr>
      </w:pPr>
      <w:r w:rsidRPr="00843949">
        <w:rPr>
          <w:color w:val="auto"/>
        </w:rPr>
        <w:t>[place figure 6 here]</w:t>
      </w:r>
    </w:p>
    <w:p w14:paraId="0D8E2212" w14:textId="77777777" w:rsidR="00464FBD" w:rsidRPr="00843949" w:rsidRDefault="00464FBD">
      <w:pPr>
        <w:pStyle w:val="Exampletext"/>
        <w:spacing w:after="0"/>
        <w:jc w:val="left"/>
        <w:rPr>
          <w:color w:val="auto"/>
        </w:rPr>
      </w:pPr>
    </w:p>
    <w:p w14:paraId="382ECA70" w14:textId="1ED5F175" w:rsidR="00B0327C" w:rsidRPr="00843949" w:rsidRDefault="00B0327C" w:rsidP="000A1019">
      <w:pPr>
        <w:jc w:val="left"/>
        <w:rPr>
          <w:rFonts w:cs="Times New Roman"/>
          <w:color w:val="auto"/>
        </w:rPr>
      </w:pPr>
      <w:r w:rsidRPr="00843949">
        <w:rPr>
          <w:color w:val="auto"/>
        </w:rPr>
        <w:t xml:space="preserve">We find a clear linear correlation between these two values. Our results, therefore, indicate that a perovskite film with MAI </w:t>
      </w:r>
      <w:r w:rsidR="00167D96" w:rsidRPr="00843949">
        <w:rPr>
          <w:color w:val="auto"/>
        </w:rPr>
        <w:t>in excess</w:t>
      </w:r>
      <w:r w:rsidRPr="00843949">
        <w:rPr>
          <w:color w:val="auto"/>
        </w:rPr>
        <w:t xml:space="preserve"> exhibits a lower IE, while a PbI2 rich layer increases </w:t>
      </w:r>
      <w:r w:rsidR="00167D96" w:rsidRPr="00843949">
        <w:rPr>
          <w:color w:val="auto"/>
        </w:rPr>
        <w:t xml:space="preserve">the </w:t>
      </w:r>
      <w:r w:rsidRPr="00843949">
        <w:rPr>
          <w:color w:val="auto"/>
        </w:rPr>
        <w:t>IE. We find an IE of 6.05 ± 0.10 eV for the optimal molar ratio of Rexp = 1</w:t>
      </w:r>
      <w:r w:rsidR="00167D96" w:rsidRPr="00843949">
        <w:rPr>
          <w:color w:val="auto"/>
        </w:rPr>
        <w:t>,</w:t>
      </w:r>
      <w:r w:rsidRPr="00843949">
        <w:rPr>
          <w:color w:val="auto"/>
        </w:rPr>
        <w:t xml:space="preserve"> which is considerably larger th</w:t>
      </w:r>
      <w:r w:rsidR="00CA7B33" w:rsidRPr="00843949">
        <w:rPr>
          <w:color w:val="auto"/>
        </w:rPr>
        <w:t>an the often published IE of 5.4</w:t>
      </w:r>
      <w:r w:rsidRPr="00843949">
        <w:rPr>
          <w:color w:val="auto"/>
        </w:rPr>
        <w:t> eV.</w:t>
      </w:r>
      <w:r w:rsidR="000A1019" w:rsidRPr="00843949">
        <w:rPr>
          <w:color w:val="auto"/>
        </w:rPr>
        <w:t xml:space="preserve"> This discrepancy is not likely to be due to processing conditions, as we find this value for a variety of differently prepared perovskite films. It is rather due to differences in data evaluation where the linear density of states slope used here results in higher readout values. An extensive discussion of this i</w:t>
      </w:r>
      <w:r w:rsidR="00975E2C" w:rsidRPr="00843949">
        <w:rPr>
          <w:color w:val="auto"/>
        </w:rPr>
        <w:t>ssue can be found in r</w:t>
      </w:r>
      <w:r w:rsidR="00B65410" w:rsidRPr="00843949">
        <w:rPr>
          <w:color w:val="auto"/>
        </w:rPr>
        <w:t>ef</w:t>
      </w:r>
      <w:r w:rsidR="00975E2C" w:rsidRPr="00843949">
        <w:rPr>
          <w:color w:val="auto"/>
        </w:rPr>
        <w:t>erence</w:t>
      </w:r>
      <w:r w:rsidR="00E1279F" w:rsidRPr="00843949">
        <w:rPr>
          <w:color w:val="auto"/>
          <w:vertAlign w:val="superscript"/>
        </w:rPr>
        <w:t>17</w:t>
      </w:r>
      <w:r w:rsidR="000A1019" w:rsidRPr="00843949">
        <w:rPr>
          <w:color w:val="auto"/>
        </w:rPr>
        <w:t xml:space="preserve">. </w:t>
      </w:r>
      <w:r w:rsidR="004E798C" w:rsidRPr="00843949">
        <w:rPr>
          <w:rFonts w:cs="Times New Roman"/>
          <w:color w:val="auto"/>
        </w:rPr>
        <w:t>It is i</w:t>
      </w:r>
      <w:r w:rsidRPr="00843949">
        <w:rPr>
          <w:rFonts w:cs="Times New Roman"/>
          <w:color w:val="auto"/>
        </w:rPr>
        <w:t>mportant to not</w:t>
      </w:r>
      <w:r w:rsidR="004E798C" w:rsidRPr="00843949">
        <w:rPr>
          <w:rFonts w:cs="Times New Roman"/>
          <w:color w:val="auto"/>
        </w:rPr>
        <w:t>e</w:t>
      </w:r>
      <w:r w:rsidRPr="00843949">
        <w:rPr>
          <w:rFonts w:cs="Times New Roman"/>
          <w:color w:val="auto"/>
        </w:rPr>
        <w:t xml:space="preserve"> </w:t>
      </w:r>
      <w:r w:rsidR="004E798C" w:rsidRPr="00843949">
        <w:rPr>
          <w:rFonts w:cs="Times New Roman"/>
          <w:color w:val="auto"/>
        </w:rPr>
        <w:t xml:space="preserve">that </w:t>
      </w:r>
      <w:r w:rsidRPr="00843949">
        <w:rPr>
          <w:rFonts w:cs="Times New Roman"/>
          <w:color w:val="auto"/>
        </w:rPr>
        <w:t>we find no change in the optical bandgap of these films (E</w:t>
      </w:r>
      <w:r w:rsidRPr="00843949">
        <w:rPr>
          <w:rFonts w:cs="Times New Roman"/>
          <w:color w:val="auto"/>
          <w:vertAlign w:val="subscript"/>
        </w:rPr>
        <w:t>g</w:t>
      </w:r>
      <w:r w:rsidRPr="00843949">
        <w:rPr>
          <w:rFonts w:cs="Times New Roman"/>
          <w:color w:val="auto"/>
        </w:rPr>
        <w:t> = 1.60 ± 0.02 eV</w:t>
      </w:r>
      <w:r w:rsidR="00CA7B33" w:rsidRPr="00843949">
        <w:rPr>
          <w:rFonts w:cs="Times New Roman"/>
          <w:color w:val="auto"/>
        </w:rPr>
        <w:t>, data not shown</w:t>
      </w:r>
      <w:r w:rsidRPr="00843949">
        <w:rPr>
          <w:rFonts w:cs="Times New Roman"/>
          <w:color w:val="auto"/>
        </w:rPr>
        <w:t>)</w:t>
      </w:r>
      <w:r w:rsidR="004E798C" w:rsidRPr="00843949">
        <w:rPr>
          <w:rFonts w:cs="Times New Roman"/>
          <w:color w:val="auto"/>
        </w:rPr>
        <w:t>,</w:t>
      </w:r>
      <w:r w:rsidRPr="00843949">
        <w:rPr>
          <w:rFonts w:cs="Times New Roman"/>
          <w:color w:val="auto"/>
        </w:rPr>
        <w:t xml:space="preserve"> which means that it is not only a shift of IE with varying ratio, but the activation energy (EA) shifts simultaneously. </w:t>
      </w:r>
    </w:p>
    <w:p w14:paraId="109CD45F" w14:textId="77777777" w:rsidR="00615533" w:rsidRPr="00843949" w:rsidRDefault="00615533" w:rsidP="000A1019">
      <w:pPr>
        <w:jc w:val="left"/>
        <w:rPr>
          <w:color w:val="auto"/>
          <w:lang w:val="en"/>
        </w:rPr>
      </w:pPr>
    </w:p>
    <w:p w14:paraId="7618FAA2" w14:textId="30554589" w:rsidR="00B0327C" w:rsidRPr="00843949" w:rsidRDefault="00B0327C" w:rsidP="000A1019">
      <w:pPr>
        <w:pStyle w:val="Exampletext"/>
        <w:spacing w:after="0"/>
        <w:jc w:val="left"/>
        <w:rPr>
          <w:color w:val="auto"/>
        </w:rPr>
      </w:pPr>
      <w:r w:rsidRPr="00843949">
        <w:rPr>
          <w:rFonts w:cs="Times New Roman"/>
          <w:color w:val="auto"/>
        </w:rPr>
        <w:t xml:space="preserve">The maximum </w:t>
      </w:r>
      <w:r w:rsidR="00CA7B33" w:rsidRPr="00843949">
        <w:rPr>
          <w:rFonts w:cs="Times New Roman"/>
          <w:color w:val="auto"/>
        </w:rPr>
        <w:t xml:space="preserve">solar cell </w:t>
      </w:r>
      <w:r w:rsidRPr="00843949">
        <w:rPr>
          <w:rFonts w:cs="Times New Roman"/>
          <w:color w:val="auto"/>
        </w:rPr>
        <w:t xml:space="preserve">efficiency was found for a molar ratio </w:t>
      </w:r>
      <w:r w:rsidR="00CA7B33" w:rsidRPr="00843949">
        <w:rPr>
          <w:rFonts w:cs="Times New Roman"/>
          <w:color w:val="auto"/>
        </w:rPr>
        <w:t xml:space="preserve">R </w:t>
      </w:r>
      <w:r w:rsidRPr="00843949">
        <w:rPr>
          <w:rFonts w:cs="Times New Roman"/>
          <w:color w:val="auto"/>
        </w:rPr>
        <w:t>of 1</w:t>
      </w:r>
      <w:r w:rsidR="00CA7B33" w:rsidRPr="00843949">
        <w:rPr>
          <w:rFonts w:cs="Times New Roman"/>
          <w:color w:val="auto"/>
        </w:rPr>
        <w:t>.02</w:t>
      </w:r>
      <w:r w:rsidRPr="00843949">
        <w:rPr>
          <w:rFonts w:cs="Times New Roman"/>
          <w:color w:val="auto"/>
        </w:rPr>
        <w:t xml:space="preserve"> (PbI</w:t>
      </w:r>
      <w:r w:rsidRPr="00843949">
        <w:rPr>
          <w:rFonts w:cs="Times New Roman"/>
          <w:color w:val="auto"/>
          <w:vertAlign w:val="subscript"/>
        </w:rPr>
        <w:t>2</w:t>
      </w:r>
      <w:r w:rsidRPr="00843949">
        <w:rPr>
          <w:rFonts w:cs="Times New Roman"/>
          <w:color w:val="auto"/>
        </w:rPr>
        <w:t xml:space="preserve"> to MAI) with </w:t>
      </w:r>
      <w:r w:rsidR="006A0837" w:rsidRPr="00843949">
        <w:rPr>
          <w:rFonts w:cs="Times New Roman"/>
          <w:color w:val="auto"/>
        </w:rPr>
        <w:t xml:space="preserve">a </w:t>
      </w:r>
      <w:r w:rsidRPr="00843949">
        <w:rPr>
          <w:rFonts w:cs="Times New Roman"/>
          <w:color w:val="auto"/>
        </w:rPr>
        <w:t>power conversion efficiency of 9.6%</w:t>
      </w:r>
      <w:r w:rsidRPr="00843949">
        <w:rPr>
          <w:color w:val="auto"/>
        </w:rPr>
        <w:t xml:space="preserve"> which confirms findings from literature</w:t>
      </w:r>
      <w:r w:rsidR="00E1279F" w:rsidRPr="00843949">
        <w:rPr>
          <w:color w:val="auto"/>
          <w:vertAlign w:val="superscript"/>
        </w:rPr>
        <w:t>14</w:t>
      </w:r>
      <w:r w:rsidRPr="00843949">
        <w:rPr>
          <w:color w:val="auto"/>
        </w:rPr>
        <w:t xml:space="preserve"> that slightly PbI</w:t>
      </w:r>
      <w:r w:rsidRPr="00843949">
        <w:rPr>
          <w:color w:val="auto"/>
          <w:vertAlign w:val="subscript"/>
        </w:rPr>
        <w:t>2</w:t>
      </w:r>
      <w:r w:rsidRPr="00843949">
        <w:rPr>
          <w:color w:val="auto"/>
        </w:rPr>
        <w:t xml:space="preserve"> rich films feature </w:t>
      </w:r>
      <w:r w:rsidRPr="00843949">
        <w:rPr>
          <w:rFonts w:cs="Times New Roman"/>
          <w:color w:val="auto"/>
        </w:rPr>
        <w:t>an improved carrier behavior by passivation of the perovskite film by PbI</w:t>
      </w:r>
      <w:r w:rsidRPr="00843949">
        <w:rPr>
          <w:rFonts w:cs="Times New Roman"/>
          <w:color w:val="auto"/>
          <w:vertAlign w:val="subscript"/>
        </w:rPr>
        <w:t>2</w:t>
      </w:r>
      <w:r w:rsidRPr="00843949">
        <w:rPr>
          <w:rFonts w:cs="Times New Roman"/>
          <w:color w:val="auto"/>
        </w:rPr>
        <w:t xml:space="preserve"> at the grain boundaries. </w:t>
      </w:r>
      <w:r w:rsidR="009C6594" w:rsidRPr="00843949">
        <w:rPr>
          <w:color w:val="auto"/>
        </w:rPr>
        <w:t>A</w:t>
      </w:r>
      <w:r w:rsidRPr="00843949">
        <w:rPr>
          <w:color w:val="auto"/>
        </w:rPr>
        <w:t xml:space="preserve"> decrease in open-circuit voltage by 200 meV with increasing PbI</w:t>
      </w:r>
      <w:r w:rsidRPr="00843949">
        <w:rPr>
          <w:color w:val="auto"/>
          <w:vertAlign w:val="subscript"/>
        </w:rPr>
        <w:t>2</w:t>
      </w:r>
      <w:r w:rsidRPr="00843949">
        <w:rPr>
          <w:color w:val="auto"/>
        </w:rPr>
        <w:t xml:space="preserve"> content</w:t>
      </w:r>
      <w:r w:rsidR="009C6594" w:rsidRPr="00843949">
        <w:rPr>
          <w:color w:val="auto"/>
        </w:rPr>
        <w:t xml:space="preserve"> can be found</w:t>
      </w:r>
      <w:r w:rsidRPr="00843949">
        <w:rPr>
          <w:color w:val="auto"/>
        </w:rPr>
        <w:t>. Since no change in the bandgap of the perovskite material occurs, the decrease of V</w:t>
      </w:r>
      <w:r w:rsidRPr="00843949">
        <w:rPr>
          <w:color w:val="auto"/>
          <w:vertAlign w:val="subscript"/>
        </w:rPr>
        <w:t>OC</w:t>
      </w:r>
      <w:r w:rsidRPr="00843949">
        <w:rPr>
          <w:color w:val="auto"/>
        </w:rPr>
        <w:t xml:space="preserve"> cannot be explained by a concurrent decrease of the p</w:t>
      </w:r>
      <w:r w:rsidR="000E5745" w:rsidRPr="00843949">
        <w:rPr>
          <w:color w:val="auto"/>
        </w:rPr>
        <w:t>hotovoltaic gap but rather by</w:t>
      </w:r>
      <w:r w:rsidRPr="00843949">
        <w:rPr>
          <w:color w:val="auto"/>
        </w:rPr>
        <w:t xml:space="preserve"> insufficient hole blocking at the interface of perovskite and PCBM (IE</w:t>
      </w:r>
      <w:r w:rsidRPr="00843949">
        <w:rPr>
          <w:color w:val="auto"/>
          <w:vertAlign w:val="subscript"/>
        </w:rPr>
        <w:t>PCBM</w:t>
      </w:r>
      <w:r w:rsidRPr="00843949">
        <w:rPr>
          <w:color w:val="auto"/>
        </w:rPr>
        <w:t> = 6.2 eV)</w:t>
      </w:r>
      <w:r w:rsidR="00CA7B33" w:rsidRPr="00843949">
        <w:rPr>
          <w:color w:val="auto"/>
        </w:rPr>
        <w:t xml:space="preserve"> due to the increase in perovskite IE</w:t>
      </w:r>
      <w:r w:rsidRPr="00843949">
        <w:rPr>
          <w:color w:val="auto"/>
        </w:rPr>
        <w:t xml:space="preserve">. Simultaneously the FF for R &gt; 1.05 decreases from 0.8 to 0.7 which supports these findings. </w:t>
      </w:r>
    </w:p>
    <w:p w14:paraId="62A0310F" w14:textId="77777777" w:rsidR="00464FBD" w:rsidRPr="00843949" w:rsidRDefault="00464FBD">
      <w:pPr>
        <w:pStyle w:val="Exampletext"/>
        <w:spacing w:after="0"/>
        <w:jc w:val="left"/>
        <w:rPr>
          <w:color w:val="auto"/>
        </w:rPr>
      </w:pPr>
    </w:p>
    <w:p w14:paraId="375411C9" w14:textId="25F0B2FA" w:rsidR="00B0327C" w:rsidRPr="00843949" w:rsidRDefault="00B0327C">
      <w:pPr>
        <w:pStyle w:val="Exampletext"/>
        <w:spacing w:after="0"/>
        <w:jc w:val="left"/>
        <w:rPr>
          <w:rFonts w:cs="Times New Roman"/>
          <w:color w:val="auto"/>
        </w:rPr>
      </w:pPr>
      <w:r w:rsidRPr="00843949">
        <w:rPr>
          <w:color w:val="auto"/>
        </w:rPr>
        <w:t xml:space="preserve">In conclusion, we presented an extensive study of perovskite films made by a variety of preparation methods and found that strong variations occur in film formation, electronic structure and device performance. Of particular interest is the possibility to adjust IE of </w:t>
      </w:r>
      <w:r w:rsidRPr="00843949">
        <w:rPr>
          <w:color w:val="auto"/>
        </w:rPr>
        <w:lastRenderedPageBreak/>
        <w:t>perovskite by intentional incorporation of MAI or PbI</w:t>
      </w:r>
      <w:r w:rsidRPr="00843949">
        <w:rPr>
          <w:color w:val="auto"/>
          <w:vertAlign w:val="subscript"/>
        </w:rPr>
        <w:t>2</w:t>
      </w:r>
      <w:r w:rsidRPr="00843949">
        <w:rPr>
          <w:color w:val="auto"/>
        </w:rPr>
        <w:t xml:space="preserve"> interstitials which can be used for i</w:t>
      </w:r>
      <w:r w:rsidR="00B0123E" w:rsidRPr="00843949">
        <w:rPr>
          <w:color w:val="auto"/>
        </w:rPr>
        <w:t xml:space="preserve">nterface optimization in novel </w:t>
      </w:r>
      <w:r w:rsidRPr="00843949">
        <w:rPr>
          <w:color w:val="auto"/>
        </w:rPr>
        <w:t xml:space="preserve">device architectures. Future studies will look at more advanced preparation techniques that aim towards larger device areas. These include methods like </w:t>
      </w:r>
      <w:r w:rsidRPr="00843949">
        <w:rPr>
          <w:rFonts w:cs="Times New Roman"/>
          <w:color w:val="auto"/>
        </w:rPr>
        <w:t>doctor blading, spray techniques, and large scale printing that are currently installed in our facility at the COPT.centre (COPT = </w:t>
      </w:r>
      <w:r w:rsidR="008E11D2" w:rsidRPr="00843949">
        <w:rPr>
          <w:rFonts w:cs="Times New Roman"/>
          <w:color w:val="auto"/>
        </w:rPr>
        <w:t>center</w:t>
      </w:r>
      <w:r w:rsidRPr="00843949">
        <w:rPr>
          <w:rFonts w:cs="Times New Roman"/>
          <w:color w:val="auto"/>
        </w:rPr>
        <w:t xml:space="preserve"> for organic production technologies).</w:t>
      </w:r>
    </w:p>
    <w:p w14:paraId="73B9C105" w14:textId="77777777" w:rsidR="00B0327C" w:rsidRPr="00843949" w:rsidRDefault="00B0327C">
      <w:pPr>
        <w:jc w:val="left"/>
        <w:rPr>
          <w:color w:val="auto"/>
        </w:rPr>
      </w:pPr>
    </w:p>
    <w:p w14:paraId="7FEEE012" w14:textId="0B89C123" w:rsidR="006305D7" w:rsidRPr="00843949" w:rsidRDefault="006305D7">
      <w:pPr>
        <w:jc w:val="left"/>
        <w:rPr>
          <w:rFonts w:cs="Arial"/>
          <w:color w:val="auto"/>
        </w:rPr>
      </w:pPr>
      <w:r w:rsidRPr="00843949">
        <w:rPr>
          <w:rFonts w:cs="Arial"/>
          <w:b/>
          <w:bCs/>
          <w:color w:val="auto"/>
        </w:rPr>
        <w:t>ACKNOWLEDGMENTS:</w:t>
      </w:r>
      <w:r w:rsidRPr="00843949">
        <w:rPr>
          <w:rFonts w:cs="Arial"/>
          <w:color w:val="auto"/>
        </w:rPr>
        <w:t xml:space="preserve"> </w:t>
      </w:r>
    </w:p>
    <w:p w14:paraId="060365AC" w14:textId="77777777" w:rsidR="00B0327C" w:rsidRPr="00843949" w:rsidRDefault="00B0327C">
      <w:pPr>
        <w:pStyle w:val="Exampletext"/>
        <w:spacing w:after="0"/>
        <w:jc w:val="left"/>
        <w:rPr>
          <w:color w:val="auto"/>
        </w:rPr>
      </w:pPr>
      <w:r w:rsidRPr="00843949">
        <w:rPr>
          <w:color w:val="auto"/>
        </w:rPr>
        <w:t xml:space="preserve">The authors would like to acknowledge financial support by the state of North Rhine-Westphalia through the project PERO-BOOST (EFRE, project code NW-1-1-040a). Thanks go to Azar Jahanbakhsh (University of Cologne) for assistance with fabrication and characterization of the 2-step solution processed perovskite layers, Dr. Jürgen Schelter (University of Cologne) for the synthesis of the MAI material as well as Prof. Dr. Riedl and Neda Pourdavoud (both University of Wuppertal) for the XRD measurements. </w:t>
      </w:r>
    </w:p>
    <w:p w14:paraId="3179122B" w14:textId="77777777" w:rsidR="006305D7" w:rsidRPr="00843949" w:rsidRDefault="006305D7">
      <w:pPr>
        <w:jc w:val="left"/>
        <w:rPr>
          <w:color w:val="auto"/>
        </w:rPr>
      </w:pPr>
    </w:p>
    <w:p w14:paraId="0CBAD311" w14:textId="3E55938D" w:rsidR="006305D7" w:rsidRPr="00843949" w:rsidRDefault="006305D7">
      <w:pPr>
        <w:jc w:val="left"/>
        <w:rPr>
          <w:rFonts w:cs="Arial"/>
          <w:b/>
          <w:color w:val="auto"/>
        </w:rPr>
      </w:pPr>
      <w:r w:rsidRPr="00843949">
        <w:rPr>
          <w:rFonts w:cs="Arial"/>
          <w:b/>
          <w:color w:val="auto"/>
        </w:rPr>
        <w:t xml:space="preserve">DISCLOSURES: </w:t>
      </w:r>
    </w:p>
    <w:p w14:paraId="1B4F907E" w14:textId="2B984FE4" w:rsidR="006305D7" w:rsidRPr="00843949" w:rsidRDefault="00B0327C">
      <w:pPr>
        <w:jc w:val="left"/>
        <w:rPr>
          <w:rFonts w:cs="Times New Roman"/>
          <w:color w:val="auto"/>
        </w:rPr>
      </w:pPr>
      <w:r w:rsidRPr="00843949">
        <w:rPr>
          <w:rFonts w:cs="Times New Roman"/>
          <w:color w:val="auto"/>
        </w:rPr>
        <w:t>The authors have nothing to disclose.</w:t>
      </w:r>
    </w:p>
    <w:p w14:paraId="4BA1938D" w14:textId="77777777" w:rsidR="00B0327C" w:rsidRPr="00843949" w:rsidRDefault="00B0327C">
      <w:pPr>
        <w:jc w:val="left"/>
        <w:rPr>
          <w:color w:val="auto"/>
        </w:rPr>
      </w:pPr>
    </w:p>
    <w:p w14:paraId="52CE53EA" w14:textId="3DCD3D87" w:rsidR="006305D7" w:rsidRPr="00843949" w:rsidRDefault="006305D7">
      <w:pPr>
        <w:jc w:val="left"/>
        <w:rPr>
          <w:rFonts w:cs="Arial"/>
          <w:color w:val="auto"/>
        </w:rPr>
      </w:pPr>
      <w:r w:rsidRPr="00843949">
        <w:rPr>
          <w:rFonts w:cs="Arial"/>
          <w:b/>
          <w:bCs/>
          <w:color w:val="auto"/>
        </w:rPr>
        <w:t>REFERENCES</w:t>
      </w:r>
      <w:r w:rsidR="00B0327C" w:rsidRPr="00843949">
        <w:rPr>
          <w:rFonts w:cs="Arial"/>
          <w:color w:val="auto"/>
        </w:rPr>
        <w:t>:</w:t>
      </w:r>
    </w:p>
    <w:p w14:paraId="0D52CF4B" w14:textId="0B121FC3" w:rsidR="00FD5C81" w:rsidRPr="00843949" w:rsidRDefault="00FD5C81" w:rsidP="00FD5C81">
      <w:pPr>
        <w:pStyle w:val="NormalWeb"/>
        <w:spacing w:before="0" w:beforeAutospacing="0" w:after="0" w:afterAutospacing="0"/>
        <w:jc w:val="left"/>
        <w:divId w:val="1113131496"/>
        <w:rPr>
          <w:color w:val="auto"/>
        </w:rPr>
      </w:pPr>
      <w:r w:rsidRPr="00843949">
        <w:rPr>
          <w:color w:val="auto"/>
        </w:rPr>
        <w:t>1.</w:t>
      </w:r>
      <w:r w:rsidRPr="00843949">
        <w:rPr>
          <w:color w:val="auto"/>
        </w:rPr>
        <w:tab/>
        <w:t xml:space="preserve">Green, M. A., Ho-Baillie, A. &amp; Snaith, H. J. The emergence of perovskite solar cells. </w:t>
      </w:r>
      <w:r w:rsidRPr="00843949">
        <w:rPr>
          <w:i/>
          <w:color w:val="auto"/>
        </w:rPr>
        <w:t>Nat. Photonics</w:t>
      </w:r>
      <w:r w:rsidRPr="00843949">
        <w:rPr>
          <w:color w:val="auto"/>
        </w:rPr>
        <w:t xml:space="preserve"> </w:t>
      </w:r>
      <w:r w:rsidRPr="00843949">
        <w:rPr>
          <w:b/>
          <w:color w:val="auto"/>
        </w:rPr>
        <w:t>8</w:t>
      </w:r>
      <w:r w:rsidRPr="00843949">
        <w:rPr>
          <w:color w:val="auto"/>
        </w:rPr>
        <w:t>, 506–514 (2014).</w:t>
      </w:r>
    </w:p>
    <w:p w14:paraId="3CE71BA1" w14:textId="1FC787A0" w:rsidR="00FD5C81" w:rsidRPr="00843949" w:rsidRDefault="00FD5C81" w:rsidP="00FD5C81">
      <w:pPr>
        <w:pStyle w:val="NormalWeb"/>
        <w:spacing w:before="0" w:beforeAutospacing="0" w:after="0" w:afterAutospacing="0"/>
        <w:jc w:val="left"/>
        <w:divId w:val="1113131496"/>
        <w:rPr>
          <w:color w:val="auto"/>
        </w:rPr>
      </w:pPr>
      <w:r w:rsidRPr="00843949">
        <w:rPr>
          <w:color w:val="auto"/>
        </w:rPr>
        <w:t>2.</w:t>
      </w:r>
      <w:r w:rsidRPr="00843949">
        <w:rPr>
          <w:color w:val="auto"/>
        </w:rPr>
        <w:tab/>
        <w:t xml:space="preserve">Stoumpos, C. C., Malliakas, C. D. &amp; Kanatzidis, M. G. Semiconducting Tin and Lead Iodide Perovskites with Organic Cations: Phase Transitions, High Mobilities, and Near-Infrared Photoluminescent Properties. </w:t>
      </w:r>
      <w:r w:rsidRPr="00843949">
        <w:rPr>
          <w:i/>
          <w:color w:val="auto"/>
        </w:rPr>
        <w:t>Inorg. Chem.</w:t>
      </w:r>
      <w:r w:rsidRPr="00843949">
        <w:rPr>
          <w:color w:val="auto"/>
        </w:rPr>
        <w:t xml:space="preserve"> </w:t>
      </w:r>
      <w:r w:rsidRPr="00843949">
        <w:rPr>
          <w:b/>
          <w:color w:val="auto"/>
        </w:rPr>
        <w:t>52</w:t>
      </w:r>
      <w:r w:rsidRPr="00843949">
        <w:rPr>
          <w:color w:val="auto"/>
        </w:rPr>
        <w:t>, 9019–9038 (2013).</w:t>
      </w:r>
    </w:p>
    <w:p w14:paraId="091BCFDA" w14:textId="04D5FEBE" w:rsidR="00FD5C81" w:rsidRPr="00843949" w:rsidRDefault="00FD5C81" w:rsidP="00FD5C81">
      <w:pPr>
        <w:pStyle w:val="NormalWeb"/>
        <w:spacing w:before="0" w:beforeAutospacing="0" w:after="0" w:afterAutospacing="0"/>
        <w:jc w:val="left"/>
        <w:divId w:val="1113131496"/>
        <w:rPr>
          <w:color w:val="auto"/>
        </w:rPr>
      </w:pPr>
      <w:r w:rsidRPr="00843949">
        <w:rPr>
          <w:color w:val="auto"/>
        </w:rPr>
        <w:t>3.</w:t>
      </w:r>
      <w:r w:rsidRPr="00843949">
        <w:rPr>
          <w:color w:val="auto"/>
        </w:rPr>
        <w:tab/>
        <w:t xml:space="preserve">Saba, M., et al. Correlated electron-hole plasma in organometal perovskites. </w:t>
      </w:r>
      <w:r w:rsidRPr="00843949">
        <w:rPr>
          <w:i/>
          <w:color w:val="auto"/>
        </w:rPr>
        <w:t>Nat. commun.</w:t>
      </w:r>
      <w:r w:rsidRPr="00843949">
        <w:rPr>
          <w:color w:val="auto"/>
        </w:rPr>
        <w:t xml:space="preserve"> </w:t>
      </w:r>
      <w:r w:rsidRPr="00843949">
        <w:rPr>
          <w:b/>
          <w:color w:val="auto"/>
        </w:rPr>
        <w:t>5</w:t>
      </w:r>
      <w:r w:rsidRPr="00843949">
        <w:rPr>
          <w:color w:val="auto"/>
        </w:rPr>
        <w:t>, 5049 (2014).</w:t>
      </w:r>
    </w:p>
    <w:p w14:paraId="0B0181F1" w14:textId="209A80AA" w:rsidR="00FD5C81" w:rsidRPr="00843949" w:rsidRDefault="00FD5C81" w:rsidP="00FD5C81">
      <w:pPr>
        <w:pStyle w:val="NormalWeb"/>
        <w:spacing w:before="0" w:beforeAutospacing="0" w:after="0" w:afterAutospacing="0"/>
        <w:jc w:val="left"/>
        <w:divId w:val="1113131496"/>
        <w:rPr>
          <w:color w:val="auto"/>
        </w:rPr>
      </w:pPr>
      <w:r w:rsidRPr="00843949">
        <w:rPr>
          <w:color w:val="auto"/>
        </w:rPr>
        <w:t>4.</w:t>
      </w:r>
      <w:r w:rsidRPr="00843949">
        <w:rPr>
          <w:color w:val="auto"/>
        </w:rPr>
        <w:tab/>
        <w:t xml:space="preserve">Nie, W., et al. High-efficiency solution-processed perovskite solar cells with millimeter-scale grains. </w:t>
      </w:r>
      <w:r w:rsidRPr="00843949">
        <w:rPr>
          <w:i/>
          <w:color w:val="auto"/>
        </w:rPr>
        <w:t>Science</w:t>
      </w:r>
      <w:r w:rsidRPr="00843949">
        <w:rPr>
          <w:color w:val="auto"/>
        </w:rPr>
        <w:t xml:space="preserve"> </w:t>
      </w:r>
      <w:r w:rsidRPr="00843949">
        <w:rPr>
          <w:b/>
          <w:color w:val="auto"/>
        </w:rPr>
        <w:t>347</w:t>
      </w:r>
      <w:r w:rsidRPr="00843949">
        <w:rPr>
          <w:color w:val="auto"/>
        </w:rPr>
        <w:t>, 522–525 (2015).</w:t>
      </w:r>
    </w:p>
    <w:p w14:paraId="53E2A050" w14:textId="7747C8D0" w:rsidR="00FD5C81" w:rsidRPr="00843949" w:rsidRDefault="00FD5C81" w:rsidP="00FD5C81">
      <w:pPr>
        <w:pStyle w:val="NormalWeb"/>
        <w:spacing w:before="0" w:beforeAutospacing="0" w:after="0" w:afterAutospacing="0"/>
        <w:jc w:val="left"/>
        <w:divId w:val="1113131496"/>
        <w:rPr>
          <w:color w:val="auto"/>
        </w:rPr>
      </w:pPr>
      <w:r w:rsidRPr="00843949">
        <w:rPr>
          <w:color w:val="auto"/>
        </w:rPr>
        <w:t>5.</w:t>
      </w:r>
      <w:r w:rsidRPr="00843949">
        <w:rPr>
          <w:color w:val="auto"/>
        </w:rPr>
        <w:tab/>
        <w:t xml:space="preserve">Eperon, G. E., Burlakov, V. M., Docampo, P., Goriely, A. &amp; Snaith, H. J. Morphological Control for High Performance, Solution-Processed Planar Heterojunction Perovskite Solar Cells. </w:t>
      </w:r>
      <w:r w:rsidRPr="00843949">
        <w:rPr>
          <w:i/>
          <w:color w:val="auto"/>
        </w:rPr>
        <w:t>Adv. Funct. Mater</w:t>
      </w:r>
      <w:r w:rsidRPr="00843949">
        <w:rPr>
          <w:color w:val="auto"/>
        </w:rPr>
        <w:t xml:space="preserve">. </w:t>
      </w:r>
      <w:r w:rsidRPr="00843949">
        <w:rPr>
          <w:b/>
          <w:color w:val="auto"/>
        </w:rPr>
        <w:t>24</w:t>
      </w:r>
      <w:r w:rsidRPr="00843949">
        <w:rPr>
          <w:color w:val="auto"/>
        </w:rPr>
        <w:t>, 151–157 (2014).</w:t>
      </w:r>
    </w:p>
    <w:p w14:paraId="382D0BE2" w14:textId="573C49F0" w:rsidR="00FD5C81" w:rsidRPr="00843949" w:rsidRDefault="00FD5C81" w:rsidP="00FD5C81">
      <w:pPr>
        <w:pStyle w:val="NormalWeb"/>
        <w:spacing w:before="0" w:beforeAutospacing="0" w:after="0" w:afterAutospacing="0"/>
        <w:jc w:val="left"/>
        <w:divId w:val="1113131496"/>
        <w:rPr>
          <w:color w:val="auto"/>
        </w:rPr>
      </w:pPr>
      <w:r w:rsidRPr="00843949">
        <w:rPr>
          <w:color w:val="auto"/>
        </w:rPr>
        <w:t>6.</w:t>
      </w:r>
      <w:r w:rsidRPr="00843949">
        <w:rPr>
          <w:color w:val="auto"/>
        </w:rPr>
        <w:tab/>
        <w:t>Li, C</w:t>
      </w:r>
      <w:r w:rsidR="00D92520" w:rsidRPr="00843949">
        <w:rPr>
          <w:color w:val="auto"/>
        </w:rPr>
        <w:t xml:space="preserve">., et al. </w:t>
      </w:r>
      <w:r w:rsidRPr="00843949">
        <w:rPr>
          <w:color w:val="auto"/>
        </w:rPr>
        <w:t xml:space="preserve">Efficient lead acetate sourced planar heterojunction perovskite solar cells with enhanced substrate coverage via one-step spin-coating. </w:t>
      </w:r>
      <w:r w:rsidRPr="00843949">
        <w:rPr>
          <w:i/>
          <w:color w:val="auto"/>
        </w:rPr>
        <w:t>Org. Electron.</w:t>
      </w:r>
      <w:r w:rsidRPr="00843949">
        <w:rPr>
          <w:color w:val="auto"/>
        </w:rPr>
        <w:t xml:space="preserve"> </w:t>
      </w:r>
      <w:r w:rsidRPr="00843949">
        <w:rPr>
          <w:b/>
          <w:color w:val="auto"/>
        </w:rPr>
        <w:t>33</w:t>
      </w:r>
      <w:r w:rsidRPr="00843949">
        <w:rPr>
          <w:color w:val="auto"/>
        </w:rPr>
        <w:t>, 194–200 (2016).</w:t>
      </w:r>
    </w:p>
    <w:p w14:paraId="332DA961" w14:textId="2BBC8016" w:rsidR="00FD5C81" w:rsidRPr="00843949" w:rsidRDefault="00FD5C81" w:rsidP="00FD5C81">
      <w:pPr>
        <w:pStyle w:val="NormalWeb"/>
        <w:spacing w:before="0" w:beforeAutospacing="0" w:after="0" w:afterAutospacing="0"/>
        <w:jc w:val="left"/>
        <w:divId w:val="1113131496"/>
        <w:rPr>
          <w:color w:val="auto"/>
        </w:rPr>
      </w:pPr>
      <w:r w:rsidRPr="00843949">
        <w:rPr>
          <w:color w:val="auto"/>
        </w:rPr>
        <w:t>7.</w:t>
      </w:r>
      <w:r w:rsidRPr="00843949">
        <w:rPr>
          <w:color w:val="auto"/>
        </w:rPr>
        <w:tab/>
        <w:t xml:space="preserve">Zuo, C. &amp; Ding, L. An 80.11% FF record achieved for perovskite solar cells by using the NH4Cl additive. </w:t>
      </w:r>
      <w:r w:rsidRPr="00843949">
        <w:rPr>
          <w:i/>
          <w:color w:val="auto"/>
        </w:rPr>
        <w:t>Nanoscale</w:t>
      </w:r>
      <w:r w:rsidRPr="00843949">
        <w:rPr>
          <w:color w:val="auto"/>
        </w:rPr>
        <w:t xml:space="preserve"> </w:t>
      </w:r>
      <w:r w:rsidRPr="00843949">
        <w:rPr>
          <w:b/>
          <w:color w:val="auto"/>
        </w:rPr>
        <w:t>6</w:t>
      </w:r>
      <w:r w:rsidRPr="00843949">
        <w:rPr>
          <w:color w:val="auto"/>
        </w:rPr>
        <w:t>, 9935–9938 (2014).</w:t>
      </w:r>
    </w:p>
    <w:p w14:paraId="79C7C4A1" w14:textId="663369D0" w:rsidR="00FD5C81" w:rsidRPr="00843949" w:rsidRDefault="00FD5C81" w:rsidP="00FD5C81">
      <w:pPr>
        <w:pStyle w:val="NormalWeb"/>
        <w:spacing w:before="0" w:beforeAutospacing="0" w:after="0" w:afterAutospacing="0"/>
        <w:jc w:val="left"/>
        <w:divId w:val="1113131496"/>
        <w:rPr>
          <w:color w:val="auto"/>
        </w:rPr>
      </w:pPr>
      <w:r w:rsidRPr="00843949">
        <w:rPr>
          <w:color w:val="auto"/>
        </w:rPr>
        <w:t>8.</w:t>
      </w:r>
      <w:r w:rsidRPr="00843949">
        <w:rPr>
          <w:color w:val="auto"/>
        </w:rPr>
        <w:tab/>
        <w:t xml:space="preserve">EL-Henawey, M. I., Gebhardt, R., El-Tonsy, M. M. &amp; Chaudhary, S. Organic solvent vapor treatment of the lead iodide layer in the two-step sequential deposition of CH3NH3PbI3-based perovskite solar cells. </w:t>
      </w:r>
      <w:r w:rsidRPr="00843949">
        <w:rPr>
          <w:i/>
          <w:color w:val="auto"/>
        </w:rPr>
        <w:t>J. Mater. Chem. A</w:t>
      </w:r>
      <w:r w:rsidRPr="00843949">
        <w:rPr>
          <w:color w:val="auto"/>
        </w:rPr>
        <w:t xml:space="preserve"> (2015).</w:t>
      </w:r>
    </w:p>
    <w:p w14:paraId="7FCF3EE2" w14:textId="540D3CB1" w:rsidR="00FD5C81" w:rsidRPr="00843949" w:rsidRDefault="00FD5C81" w:rsidP="00FD5C81">
      <w:pPr>
        <w:pStyle w:val="NormalWeb"/>
        <w:spacing w:before="0" w:beforeAutospacing="0" w:after="0" w:afterAutospacing="0"/>
        <w:jc w:val="left"/>
        <w:divId w:val="1113131496"/>
        <w:rPr>
          <w:color w:val="auto"/>
        </w:rPr>
      </w:pPr>
      <w:r w:rsidRPr="00843949">
        <w:rPr>
          <w:color w:val="auto"/>
        </w:rPr>
        <w:t>9.</w:t>
      </w:r>
      <w:r w:rsidRPr="00843949">
        <w:rPr>
          <w:color w:val="auto"/>
        </w:rPr>
        <w:tab/>
        <w:t xml:space="preserve">Yang, L., Barrows, A. T., Lidzey, D. G. &amp; Wang, T. Recent progress and challenges of organometal halide perovskite solar cells. </w:t>
      </w:r>
      <w:r w:rsidRPr="00843949">
        <w:rPr>
          <w:i/>
          <w:color w:val="auto"/>
        </w:rPr>
        <w:t>Reports Prog. Phys.</w:t>
      </w:r>
      <w:r w:rsidRPr="00843949">
        <w:rPr>
          <w:color w:val="auto"/>
        </w:rPr>
        <w:t xml:space="preserve"> </w:t>
      </w:r>
      <w:r w:rsidRPr="00843949">
        <w:rPr>
          <w:i/>
          <w:color w:val="auto"/>
        </w:rPr>
        <w:t>79</w:t>
      </w:r>
      <w:r w:rsidRPr="00843949">
        <w:rPr>
          <w:color w:val="auto"/>
        </w:rPr>
        <w:t>, 026501 (2016).</w:t>
      </w:r>
    </w:p>
    <w:p w14:paraId="4CAC619B" w14:textId="32C213F0" w:rsidR="00FD5C81" w:rsidRPr="00843949" w:rsidRDefault="00FD5C81" w:rsidP="00FD5C81">
      <w:pPr>
        <w:pStyle w:val="NormalWeb"/>
        <w:spacing w:before="0" w:beforeAutospacing="0" w:after="0" w:afterAutospacing="0"/>
        <w:jc w:val="left"/>
        <w:divId w:val="1113131496"/>
        <w:rPr>
          <w:color w:val="auto"/>
        </w:rPr>
      </w:pPr>
      <w:r w:rsidRPr="00843949">
        <w:rPr>
          <w:color w:val="auto"/>
        </w:rPr>
        <w:t>10.</w:t>
      </w:r>
      <w:r w:rsidRPr="00843949">
        <w:rPr>
          <w:color w:val="auto"/>
        </w:rPr>
        <w:tab/>
        <w:t>Jeon, N. J</w:t>
      </w:r>
      <w:r w:rsidR="00D92520" w:rsidRPr="00843949">
        <w:rPr>
          <w:color w:val="auto"/>
        </w:rPr>
        <w:t xml:space="preserve">., et al. </w:t>
      </w:r>
      <w:r w:rsidRPr="00843949">
        <w:rPr>
          <w:color w:val="auto"/>
        </w:rPr>
        <w:t xml:space="preserve">Compositional engineering of perovskite materials for high-performance solar cells. </w:t>
      </w:r>
      <w:r w:rsidRPr="00843949">
        <w:rPr>
          <w:i/>
          <w:color w:val="auto"/>
        </w:rPr>
        <w:t>Nature</w:t>
      </w:r>
      <w:r w:rsidRPr="00843949">
        <w:rPr>
          <w:color w:val="auto"/>
        </w:rPr>
        <w:t xml:space="preserve"> (2015).</w:t>
      </w:r>
    </w:p>
    <w:p w14:paraId="0C295ABE" w14:textId="11FB3E59" w:rsidR="00FD5C81" w:rsidRPr="00843949" w:rsidRDefault="00FD5C81" w:rsidP="00FD5C81">
      <w:pPr>
        <w:pStyle w:val="NormalWeb"/>
        <w:spacing w:before="0" w:beforeAutospacing="0" w:after="0" w:afterAutospacing="0"/>
        <w:jc w:val="left"/>
        <w:divId w:val="1113131496"/>
        <w:rPr>
          <w:color w:val="auto"/>
        </w:rPr>
      </w:pPr>
      <w:r w:rsidRPr="00843949">
        <w:rPr>
          <w:color w:val="auto"/>
        </w:rPr>
        <w:t>11.</w:t>
      </w:r>
      <w:r w:rsidRPr="00843949">
        <w:rPr>
          <w:color w:val="auto"/>
        </w:rPr>
        <w:tab/>
        <w:t>Im, S. H., Heo, J.-H., Han, H. J., Kim, D. &amp; Ahn, T. 18.1 % hysteresis-less inverted CH3NH3PbI3 planar perovskite hybrid solar cells.</w:t>
      </w:r>
      <w:r w:rsidRPr="00843949">
        <w:rPr>
          <w:i/>
          <w:color w:val="auto"/>
        </w:rPr>
        <w:t xml:space="preserve"> Energy Environ. Sci.</w:t>
      </w:r>
      <w:r w:rsidRPr="00843949">
        <w:rPr>
          <w:color w:val="auto"/>
        </w:rPr>
        <w:t xml:space="preserve"> (2015).</w:t>
      </w:r>
    </w:p>
    <w:p w14:paraId="298ADFED" w14:textId="21B9EEE0" w:rsidR="00FD5C81" w:rsidRPr="00843949" w:rsidRDefault="00FD5C81" w:rsidP="00FD5C81">
      <w:pPr>
        <w:pStyle w:val="NormalWeb"/>
        <w:spacing w:before="0" w:beforeAutospacing="0" w:after="0" w:afterAutospacing="0"/>
        <w:jc w:val="left"/>
        <w:divId w:val="1113131496"/>
        <w:rPr>
          <w:color w:val="auto"/>
        </w:rPr>
      </w:pPr>
      <w:r w:rsidRPr="00843949">
        <w:rPr>
          <w:color w:val="auto"/>
        </w:rPr>
        <w:t>12.</w:t>
      </w:r>
      <w:r w:rsidRPr="00843949">
        <w:rPr>
          <w:color w:val="auto"/>
        </w:rPr>
        <w:tab/>
        <w:t xml:space="preserve">Kim, B.-S., Choi, M.-H., Choi, M.-S. &amp; Kim, J.-J. Composition-controlled organometal </w:t>
      </w:r>
      <w:r w:rsidRPr="00843949">
        <w:rPr>
          <w:color w:val="auto"/>
        </w:rPr>
        <w:lastRenderedPageBreak/>
        <w:t xml:space="preserve">halide perovskite via CH 3 NH 3 I pressure in vacuum co-deposition process. </w:t>
      </w:r>
      <w:r w:rsidRPr="00843949">
        <w:rPr>
          <w:i/>
          <w:color w:val="auto"/>
        </w:rPr>
        <w:t>J. Mater. Chem. A</w:t>
      </w:r>
      <w:r w:rsidRPr="00843949">
        <w:rPr>
          <w:color w:val="auto"/>
        </w:rPr>
        <w:t xml:space="preserve"> </w:t>
      </w:r>
      <w:r w:rsidRPr="00843949">
        <w:rPr>
          <w:b/>
          <w:color w:val="auto"/>
        </w:rPr>
        <w:t>4</w:t>
      </w:r>
      <w:r w:rsidRPr="00843949">
        <w:rPr>
          <w:color w:val="auto"/>
        </w:rPr>
        <w:t>, 5663–5668 (2016).</w:t>
      </w:r>
    </w:p>
    <w:p w14:paraId="4FBD43B7" w14:textId="6F8863C1" w:rsidR="00FD5C81" w:rsidRPr="00843949" w:rsidRDefault="00FD5C81" w:rsidP="00FD5C81">
      <w:pPr>
        <w:pStyle w:val="NormalWeb"/>
        <w:spacing w:before="0" w:beforeAutospacing="0" w:after="0" w:afterAutospacing="0"/>
        <w:jc w:val="left"/>
        <w:divId w:val="1113131496"/>
        <w:rPr>
          <w:color w:val="auto"/>
        </w:rPr>
      </w:pPr>
      <w:r w:rsidRPr="00843949">
        <w:rPr>
          <w:color w:val="auto"/>
        </w:rPr>
        <w:t>13.</w:t>
      </w:r>
      <w:r w:rsidRPr="00843949">
        <w:rPr>
          <w:color w:val="auto"/>
        </w:rPr>
        <w:tab/>
        <w:t>Liu, M., Johnston, M. B. &amp; Snaith, H. J. Efficient planar heterojunction perovskite solar cells by vapo</w:t>
      </w:r>
      <w:r w:rsidR="00F92A18" w:rsidRPr="00843949">
        <w:rPr>
          <w:color w:val="auto"/>
        </w:rPr>
        <w:t xml:space="preserve">ur deposition. </w:t>
      </w:r>
      <w:r w:rsidR="00F92A18" w:rsidRPr="00843949">
        <w:rPr>
          <w:i/>
          <w:color w:val="auto"/>
        </w:rPr>
        <w:t>Nature</w:t>
      </w:r>
      <w:r w:rsidR="00F92A18" w:rsidRPr="00843949">
        <w:rPr>
          <w:color w:val="auto"/>
        </w:rPr>
        <w:t xml:space="preserve"> </w:t>
      </w:r>
      <w:r w:rsidR="00F92A18" w:rsidRPr="00843949">
        <w:rPr>
          <w:b/>
          <w:color w:val="auto"/>
        </w:rPr>
        <w:t>501</w:t>
      </w:r>
      <w:r w:rsidR="00F92A18" w:rsidRPr="00843949">
        <w:rPr>
          <w:color w:val="auto"/>
        </w:rPr>
        <w:t>, 395–8</w:t>
      </w:r>
      <w:r w:rsidRPr="00843949">
        <w:rPr>
          <w:color w:val="auto"/>
        </w:rPr>
        <w:t xml:space="preserve"> (2013).</w:t>
      </w:r>
    </w:p>
    <w:p w14:paraId="2ADB9B4C" w14:textId="35A6F7E4" w:rsidR="00FD5C81" w:rsidRPr="00843949" w:rsidRDefault="00FD5C81" w:rsidP="00FD5C81">
      <w:pPr>
        <w:pStyle w:val="NormalWeb"/>
        <w:spacing w:before="0" w:beforeAutospacing="0" w:after="0" w:afterAutospacing="0"/>
        <w:jc w:val="left"/>
        <w:divId w:val="1113131496"/>
        <w:rPr>
          <w:color w:val="auto"/>
        </w:rPr>
      </w:pPr>
      <w:r w:rsidRPr="00843949">
        <w:rPr>
          <w:color w:val="auto"/>
        </w:rPr>
        <w:t>14.</w:t>
      </w:r>
      <w:r w:rsidRPr="00843949">
        <w:rPr>
          <w:color w:val="auto"/>
        </w:rPr>
        <w:tab/>
        <w:t>Chen, Q., Zhou, H. P., et al. Controllable Self-Induced Passivation of Hybrid Lead Iodide Perovskites toward High Performance Solar Cells</w:t>
      </w:r>
      <w:r w:rsidRPr="00843949">
        <w:rPr>
          <w:i/>
          <w:color w:val="auto"/>
        </w:rPr>
        <w:t>. Nano Lett.</w:t>
      </w:r>
      <w:r w:rsidRPr="00843949">
        <w:rPr>
          <w:color w:val="auto"/>
        </w:rPr>
        <w:t xml:space="preserve"> </w:t>
      </w:r>
      <w:r w:rsidRPr="00843949">
        <w:rPr>
          <w:b/>
          <w:color w:val="auto"/>
        </w:rPr>
        <w:t>14</w:t>
      </w:r>
      <w:r w:rsidRPr="00843949">
        <w:rPr>
          <w:color w:val="auto"/>
        </w:rPr>
        <w:t>, 4158–4163 (2014).</w:t>
      </w:r>
    </w:p>
    <w:p w14:paraId="45E187F4" w14:textId="0ADE6EB8" w:rsidR="00FD5C81" w:rsidRPr="00843949" w:rsidRDefault="00FD5C81" w:rsidP="00FD5C81">
      <w:pPr>
        <w:pStyle w:val="NormalWeb"/>
        <w:spacing w:before="0" w:beforeAutospacing="0" w:after="0" w:afterAutospacing="0"/>
        <w:jc w:val="left"/>
        <w:divId w:val="1113131496"/>
        <w:rPr>
          <w:color w:val="auto"/>
        </w:rPr>
      </w:pPr>
      <w:r w:rsidRPr="00843949">
        <w:rPr>
          <w:color w:val="auto"/>
        </w:rPr>
        <w:t>15.</w:t>
      </w:r>
      <w:r w:rsidRPr="00843949">
        <w:rPr>
          <w:color w:val="auto"/>
        </w:rPr>
        <w:tab/>
        <w:t>Yamamoto, K</w:t>
      </w:r>
      <w:r w:rsidR="00D92520" w:rsidRPr="00843949">
        <w:rPr>
          <w:color w:val="auto"/>
        </w:rPr>
        <w:t xml:space="preserve">., et al. </w:t>
      </w:r>
      <w:r w:rsidRPr="00843949">
        <w:rPr>
          <w:color w:val="auto"/>
        </w:rPr>
        <w:t xml:space="preserve">Degradation mechanism for planar heterojunction perovskite solar cells. </w:t>
      </w:r>
      <w:r w:rsidRPr="00843949">
        <w:rPr>
          <w:i/>
          <w:color w:val="auto"/>
        </w:rPr>
        <w:t>Jpn. J. Appl. Phys.</w:t>
      </w:r>
      <w:r w:rsidRPr="00843949">
        <w:rPr>
          <w:color w:val="auto"/>
        </w:rPr>
        <w:t xml:space="preserve"> </w:t>
      </w:r>
      <w:r w:rsidRPr="00843949">
        <w:rPr>
          <w:b/>
          <w:color w:val="auto"/>
        </w:rPr>
        <w:t>07</w:t>
      </w:r>
      <w:r w:rsidR="00F92A18" w:rsidRPr="00843949">
        <w:rPr>
          <w:color w:val="auto"/>
        </w:rPr>
        <w:t xml:space="preserve"> </w:t>
      </w:r>
      <w:r w:rsidRPr="00843949">
        <w:rPr>
          <w:color w:val="auto"/>
        </w:rPr>
        <w:t>(2016).</w:t>
      </w:r>
    </w:p>
    <w:p w14:paraId="78297135" w14:textId="4394777F" w:rsidR="00FD5C81" w:rsidRPr="00843949" w:rsidRDefault="00FD5C81" w:rsidP="00FD5C81">
      <w:pPr>
        <w:pStyle w:val="NormalWeb"/>
        <w:spacing w:before="0" w:beforeAutospacing="0" w:after="0" w:afterAutospacing="0"/>
        <w:jc w:val="left"/>
        <w:divId w:val="1113131496"/>
        <w:rPr>
          <w:color w:val="auto"/>
        </w:rPr>
      </w:pPr>
      <w:r w:rsidRPr="00843949">
        <w:rPr>
          <w:color w:val="auto"/>
        </w:rPr>
        <w:t>16.</w:t>
      </w:r>
      <w:r w:rsidRPr="00843949">
        <w:rPr>
          <w:color w:val="auto"/>
        </w:rPr>
        <w:tab/>
        <w:t>Emara, J</w:t>
      </w:r>
      <w:r w:rsidR="00D92520" w:rsidRPr="00843949">
        <w:rPr>
          <w:color w:val="auto"/>
        </w:rPr>
        <w:t xml:space="preserve">., et al. </w:t>
      </w:r>
      <w:r w:rsidRPr="00843949">
        <w:rPr>
          <w:color w:val="auto"/>
        </w:rPr>
        <w:t>Impact of Film Stoichiometry on the Ionization Energy</w:t>
      </w:r>
      <w:r w:rsidR="00F92A18" w:rsidRPr="00843949">
        <w:rPr>
          <w:color w:val="auto"/>
        </w:rPr>
        <w:t xml:space="preserve"> and Electronic Structure of CH3NH3PbI</w:t>
      </w:r>
      <w:r w:rsidRPr="00843949">
        <w:rPr>
          <w:color w:val="auto"/>
        </w:rPr>
        <w:t xml:space="preserve">3 Perovskites. </w:t>
      </w:r>
      <w:r w:rsidRPr="00843949">
        <w:rPr>
          <w:i/>
          <w:color w:val="auto"/>
        </w:rPr>
        <w:t>Adv. Mater</w:t>
      </w:r>
      <w:r w:rsidRPr="00843949">
        <w:rPr>
          <w:color w:val="auto"/>
        </w:rPr>
        <w:t xml:space="preserve">. </w:t>
      </w:r>
      <w:r w:rsidRPr="00843949">
        <w:rPr>
          <w:b/>
          <w:color w:val="auto"/>
        </w:rPr>
        <w:t>28</w:t>
      </w:r>
      <w:r w:rsidR="00F92A18" w:rsidRPr="00843949">
        <w:rPr>
          <w:color w:val="auto"/>
        </w:rPr>
        <w:t>, 553–559</w:t>
      </w:r>
      <w:r w:rsidRPr="00843949">
        <w:rPr>
          <w:color w:val="auto"/>
        </w:rPr>
        <w:t xml:space="preserve"> (2016).</w:t>
      </w:r>
    </w:p>
    <w:p w14:paraId="68E8E8BA" w14:textId="275FA00F" w:rsidR="00FD5C81" w:rsidRPr="00843949" w:rsidRDefault="00FD5C81" w:rsidP="00FD5C81">
      <w:pPr>
        <w:pStyle w:val="NormalWeb"/>
        <w:spacing w:before="0" w:beforeAutospacing="0" w:after="0" w:afterAutospacing="0"/>
        <w:jc w:val="left"/>
        <w:divId w:val="1113131496"/>
        <w:rPr>
          <w:color w:val="auto"/>
        </w:rPr>
      </w:pPr>
      <w:r w:rsidRPr="00843949">
        <w:rPr>
          <w:color w:val="auto"/>
        </w:rPr>
        <w:t>17.</w:t>
      </w:r>
      <w:r w:rsidRPr="00843949">
        <w:rPr>
          <w:color w:val="auto"/>
        </w:rPr>
        <w:tab/>
        <w:t xml:space="preserve">Olthof, S. The electronic structure of hybrid perovskite layers and their energetic alignment in devices. </w:t>
      </w:r>
      <w:r w:rsidRPr="00843949">
        <w:rPr>
          <w:i/>
          <w:color w:val="auto"/>
        </w:rPr>
        <w:t>APL Mater</w:t>
      </w:r>
      <w:r w:rsidR="000A1775" w:rsidRPr="00843949">
        <w:rPr>
          <w:i/>
          <w:color w:val="auto"/>
        </w:rPr>
        <w:t xml:space="preserve"> </w:t>
      </w:r>
      <w:r w:rsidR="000A1775" w:rsidRPr="00843949">
        <w:rPr>
          <w:b/>
          <w:color w:val="auto"/>
        </w:rPr>
        <w:t>4</w:t>
      </w:r>
      <w:r w:rsidR="00D92520">
        <w:rPr>
          <w:color w:val="auto"/>
        </w:rPr>
        <w:t>,</w:t>
      </w:r>
      <w:r w:rsidR="000A1775" w:rsidRPr="00843949">
        <w:rPr>
          <w:color w:val="auto"/>
        </w:rPr>
        <w:t xml:space="preserve"> 091502</w:t>
      </w:r>
      <w:r w:rsidRPr="00843949">
        <w:rPr>
          <w:color w:val="auto"/>
        </w:rPr>
        <w:t xml:space="preserve"> (2016).</w:t>
      </w:r>
    </w:p>
    <w:p w14:paraId="277B1D57" w14:textId="68151EFD" w:rsidR="00E86926" w:rsidRPr="00843949" w:rsidRDefault="00E86926" w:rsidP="00975E2C">
      <w:pPr>
        <w:pStyle w:val="NormalWeb"/>
        <w:spacing w:before="0" w:beforeAutospacing="0" w:after="0" w:afterAutospacing="0"/>
        <w:jc w:val="left"/>
        <w:divId w:val="1113131496"/>
        <w:rPr>
          <w:rFonts w:cs="Arial"/>
          <w:color w:val="auto"/>
        </w:rPr>
      </w:pPr>
    </w:p>
    <w:sectPr w:rsidR="00E86926" w:rsidRPr="00843949" w:rsidSect="00615533">
      <w:headerReference w:type="default" r:id="rId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E74A6" w14:textId="77777777" w:rsidR="00E30B32" w:rsidRDefault="00E30B32" w:rsidP="00621C4E">
      <w:r>
        <w:separator/>
      </w:r>
    </w:p>
  </w:endnote>
  <w:endnote w:type="continuationSeparator" w:id="0">
    <w:p w14:paraId="64D77A34" w14:textId="77777777" w:rsidR="00E30B32" w:rsidRDefault="00E30B3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AFBDF" w14:textId="77777777" w:rsidR="00E30B32" w:rsidRDefault="00E30B32" w:rsidP="00621C4E">
      <w:r>
        <w:separator/>
      </w:r>
    </w:p>
  </w:footnote>
  <w:footnote w:type="continuationSeparator" w:id="0">
    <w:p w14:paraId="4B02546C" w14:textId="77777777" w:rsidR="00E30B32" w:rsidRDefault="00E30B3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326FB3" w:rsidRPr="006F06E4" w:rsidRDefault="00326FB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30875"/>
    <w:multiLevelType w:val="multilevel"/>
    <w:tmpl w:val="4A5E463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C76920"/>
    <w:multiLevelType w:val="multilevel"/>
    <w:tmpl w:val="6C40741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5"/>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4826F5"/>
    <w:multiLevelType w:val="multilevel"/>
    <w:tmpl w:val="6D9694FA"/>
    <w:lvl w:ilvl="0">
      <w:start w:val="4"/>
      <w:numFmt w:val="decimal"/>
      <w:lvlText w:val="%1."/>
      <w:lvlJc w:val="left"/>
      <w:pPr>
        <w:ind w:left="720" w:hanging="720"/>
      </w:pPr>
      <w:rPr>
        <w:rFonts w:hint="default"/>
        <w:i w:val="0"/>
      </w:rPr>
    </w:lvl>
    <w:lvl w:ilvl="1">
      <w:start w:val="2"/>
      <w:numFmt w:val="decimal"/>
      <w:lvlText w:val="%1.%2."/>
      <w:lvlJc w:val="left"/>
      <w:pPr>
        <w:ind w:left="720" w:hanging="72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354723CF"/>
    <w:multiLevelType w:val="multilevel"/>
    <w:tmpl w:val="6A10749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74A0748"/>
    <w:multiLevelType w:val="multilevel"/>
    <w:tmpl w:val="6AD86B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5115E9E"/>
    <w:multiLevelType w:val="multilevel"/>
    <w:tmpl w:val="C83A06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0"/>
  </w:num>
  <w:num w:numId="4">
    <w:abstractNumId w:val="1"/>
  </w:num>
  <w:num w:numId="5">
    <w:abstractNumId w:val="3"/>
  </w:num>
  <w:num w:numId="6">
    <w:abstractNumId w:val="2"/>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7DBC"/>
    <w:rsid w:val="00007EA1"/>
    <w:rsid w:val="000100F0"/>
    <w:rsid w:val="00012FF9"/>
    <w:rsid w:val="0001551E"/>
    <w:rsid w:val="000163F7"/>
    <w:rsid w:val="00020B6A"/>
    <w:rsid w:val="00021434"/>
    <w:rsid w:val="00021DF3"/>
    <w:rsid w:val="00023869"/>
    <w:rsid w:val="00024598"/>
    <w:rsid w:val="00032769"/>
    <w:rsid w:val="000378FE"/>
    <w:rsid w:val="00037B58"/>
    <w:rsid w:val="000517D5"/>
    <w:rsid w:val="00051B73"/>
    <w:rsid w:val="00054554"/>
    <w:rsid w:val="00060ABE"/>
    <w:rsid w:val="00061A50"/>
    <w:rsid w:val="000627AB"/>
    <w:rsid w:val="00064104"/>
    <w:rsid w:val="00066025"/>
    <w:rsid w:val="000701D1"/>
    <w:rsid w:val="00073A91"/>
    <w:rsid w:val="00080A20"/>
    <w:rsid w:val="00082796"/>
    <w:rsid w:val="00087C0A"/>
    <w:rsid w:val="00093BC4"/>
    <w:rsid w:val="0009538F"/>
    <w:rsid w:val="00097929"/>
    <w:rsid w:val="000A1019"/>
    <w:rsid w:val="000A16E6"/>
    <w:rsid w:val="000A1775"/>
    <w:rsid w:val="000A1E80"/>
    <w:rsid w:val="000A3B70"/>
    <w:rsid w:val="000A5153"/>
    <w:rsid w:val="000B10AE"/>
    <w:rsid w:val="000B30BF"/>
    <w:rsid w:val="000B566B"/>
    <w:rsid w:val="000B7294"/>
    <w:rsid w:val="000B75D0"/>
    <w:rsid w:val="000C1CF8"/>
    <w:rsid w:val="000C49CF"/>
    <w:rsid w:val="000C52E9"/>
    <w:rsid w:val="000C5CDC"/>
    <w:rsid w:val="000C65DC"/>
    <w:rsid w:val="000C66F3"/>
    <w:rsid w:val="000C6900"/>
    <w:rsid w:val="000D31E8"/>
    <w:rsid w:val="000D76E4"/>
    <w:rsid w:val="000E26E0"/>
    <w:rsid w:val="000E3816"/>
    <w:rsid w:val="000E4F77"/>
    <w:rsid w:val="000E5745"/>
    <w:rsid w:val="000F265C"/>
    <w:rsid w:val="000F3AFA"/>
    <w:rsid w:val="000F5712"/>
    <w:rsid w:val="000F6611"/>
    <w:rsid w:val="000F7E22"/>
    <w:rsid w:val="00112EEB"/>
    <w:rsid w:val="001213E6"/>
    <w:rsid w:val="0012563A"/>
    <w:rsid w:val="001313A7"/>
    <w:rsid w:val="0013276F"/>
    <w:rsid w:val="00134129"/>
    <w:rsid w:val="00141734"/>
    <w:rsid w:val="00150150"/>
    <w:rsid w:val="00152A23"/>
    <w:rsid w:val="00155EBB"/>
    <w:rsid w:val="00162CB7"/>
    <w:rsid w:val="00167D96"/>
    <w:rsid w:val="00171E5B"/>
    <w:rsid w:val="00171F94"/>
    <w:rsid w:val="0017668A"/>
    <w:rsid w:val="001766FE"/>
    <w:rsid w:val="001771E7"/>
    <w:rsid w:val="00191106"/>
    <w:rsid w:val="00192006"/>
    <w:rsid w:val="00193180"/>
    <w:rsid w:val="00194E03"/>
    <w:rsid w:val="001A18AF"/>
    <w:rsid w:val="001B2E2D"/>
    <w:rsid w:val="001B5CD2"/>
    <w:rsid w:val="001C0BEE"/>
    <w:rsid w:val="001C2A98"/>
    <w:rsid w:val="001C68A0"/>
    <w:rsid w:val="001D3D7D"/>
    <w:rsid w:val="001D3FFF"/>
    <w:rsid w:val="001D625F"/>
    <w:rsid w:val="001D7576"/>
    <w:rsid w:val="001E0D35"/>
    <w:rsid w:val="001E14A0"/>
    <w:rsid w:val="001E651F"/>
    <w:rsid w:val="001E7376"/>
    <w:rsid w:val="001F225C"/>
    <w:rsid w:val="00201CFA"/>
    <w:rsid w:val="0020220D"/>
    <w:rsid w:val="00202448"/>
    <w:rsid w:val="00202D15"/>
    <w:rsid w:val="00214BEE"/>
    <w:rsid w:val="002205B8"/>
    <w:rsid w:val="00223891"/>
    <w:rsid w:val="002259E5"/>
    <w:rsid w:val="00226140"/>
    <w:rsid w:val="002268BC"/>
    <w:rsid w:val="002274F3"/>
    <w:rsid w:val="0023094C"/>
    <w:rsid w:val="00234BE3"/>
    <w:rsid w:val="00235A90"/>
    <w:rsid w:val="00241E48"/>
    <w:rsid w:val="0024214E"/>
    <w:rsid w:val="00242623"/>
    <w:rsid w:val="002437C1"/>
    <w:rsid w:val="00250558"/>
    <w:rsid w:val="0025621A"/>
    <w:rsid w:val="00260652"/>
    <w:rsid w:val="00261F25"/>
    <w:rsid w:val="00262E48"/>
    <w:rsid w:val="002631E5"/>
    <w:rsid w:val="002648A9"/>
    <w:rsid w:val="0026553C"/>
    <w:rsid w:val="00267DD5"/>
    <w:rsid w:val="00267F2A"/>
    <w:rsid w:val="00270D14"/>
    <w:rsid w:val="00274A0A"/>
    <w:rsid w:val="00277593"/>
    <w:rsid w:val="00280918"/>
    <w:rsid w:val="00282AF6"/>
    <w:rsid w:val="00287085"/>
    <w:rsid w:val="00290AF9"/>
    <w:rsid w:val="002967CF"/>
    <w:rsid w:val="00297788"/>
    <w:rsid w:val="002A64A6"/>
    <w:rsid w:val="002C47D4"/>
    <w:rsid w:val="002D0D98"/>
    <w:rsid w:val="002D0F38"/>
    <w:rsid w:val="002D433D"/>
    <w:rsid w:val="002D77E3"/>
    <w:rsid w:val="002E0BB7"/>
    <w:rsid w:val="002E4193"/>
    <w:rsid w:val="002F2859"/>
    <w:rsid w:val="002F6E3C"/>
    <w:rsid w:val="0030117D"/>
    <w:rsid w:val="00302711"/>
    <w:rsid w:val="00302DA0"/>
    <w:rsid w:val="003039F9"/>
    <w:rsid w:val="00303C87"/>
    <w:rsid w:val="0031098A"/>
    <w:rsid w:val="003120CB"/>
    <w:rsid w:val="00320153"/>
    <w:rsid w:val="00320367"/>
    <w:rsid w:val="00322871"/>
    <w:rsid w:val="00326FB3"/>
    <w:rsid w:val="003316D4"/>
    <w:rsid w:val="00333822"/>
    <w:rsid w:val="003350EC"/>
    <w:rsid w:val="00336715"/>
    <w:rsid w:val="00340DFD"/>
    <w:rsid w:val="00350CD7"/>
    <w:rsid w:val="00356178"/>
    <w:rsid w:val="00360C17"/>
    <w:rsid w:val="003621C6"/>
    <w:rsid w:val="003622B8"/>
    <w:rsid w:val="00366B76"/>
    <w:rsid w:val="00373051"/>
    <w:rsid w:val="00373B8F"/>
    <w:rsid w:val="00376D95"/>
    <w:rsid w:val="00377FBB"/>
    <w:rsid w:val="003A14D6"/>
    <w:rsid w:val="003A16FC"/>
    <w:rsid w:val="003A4FCD"/>
    <w:rsid w:val="003B0944"/>
    <w:rsid w:val="003B0E04"/>
    <w:rsid w:val="003B1593"/>
    <w:rsid w:val="003B2FE9"/>
    <w:rsid w:val="003B4381"/>
    <w:rsid w:val="003B493C"/>
    <w:rsid w:val="003B72D5"/>
    <w:rsid w:val="003C1043"/>
    <w:rsid w:val="003C1A30"/>
    <w:rsid w:val="003C2ACA"/>
    <w:rsid w:val="003C6779"/>
    <w:rsid w:val="003D2998"/>
    <w:rsid w:val="003D2F0A"/>
    <w:rsid w:val="003D3891"/>
    <w:rsid w:val="003E0BC4"/>
    <w:rsid w:val="003E0F4F"/>
    <w:rsid w:val="003E18AC"/>
    <w:rsid w:val="003E210B"/>
    <w:rsid w:val="003E2A12"/>
    <w:rsid w:val="003E3384"/>
    <w:rsid w:val="003E548E"/>
    <w:rsid w:val="00402241"/>
    <w:rsid w:val="00411DC7"/>
    <w:rsid w:val="004148E1"/>
    <w:rsid w:val="00414CFA"/>
    <w:rsid w:val="00420BE9"/>
    <w:rsid w:val="00423AD8"/>
    <w:rsid w:val="00424C85"/>
    <w:rsid w:val="004260BD"/>
    <w:rsid w:val="004263A6"/>
    <w:rsid w:val="0043012F"/>
    <w:rsid w:val="00430F1F"/>
    <w:rsid w:val="004323EF"/>
    <w:rsid w:val="004326EA"/>
    <w:rsid w:val="0044321C"/>
    <w:rsid w:val="0044456B"/>
    <w:rsid w:val="00447BD1"/>
    <w:rsid w:val="004507F3"/>
    <w:rsid w:val="00450AF4"/>
    <w:rsid w:val="004607A9"/>
    <w:rsid w:val="00464FBD"/>
    <w:rsid w:val="0046719A"/>
    <w:rsid w:val="004671C7"/>
    <w:rsid w:val="00472F4D"/>
    <w:rsid w:val="004730BF"/>
    <w:rsid w:val="0047535C"/>
    <w:rsid w:val="00485870"/>
    <w:rsid w:val="00485FE8"/>
    <w:rsid w:val="00492EB5"/>
    <w:rsid w:val="00494F77"/>
    <w:rsid w:val="00497721"/>
    <w:rsid w:val="004A0229"/>
    <w:rsid w:val="004A35D2"/>
    <w:rsid w:val="004B2F00"/>
    <w:rsid w:val="004B3834"/>
    <w:rsid w:val="004B6E31"/>
    <w:rsid w:val="004C1D66"/>
    <w:rsid w:val="004C31D7"/>
    <w:rsid w:val="004C4AD2"/>
    <w:rsid w:val="004C5506"/>
    <w:rsid w:val="004D1F21"/>
    <w:rsid w:val="004D59D8"/>
    <w:rsid w:val="004D5DA1"/>
    <w:rsid w:val="004E1040"/>
    <w:rsid w:val="004E10E1"/>
    <w:rsid w:val="004E150F"/>
    <w:rsid w:val="004E23A1"/>
    <w:rsid w:val="004E3489"/>
    <w:rsid w:val="004E3AFA"/>
    <w:rsid w:val="004E798C"/>
    <w:rsid w:val="00502A0A"/>
    <w:rsid w:val="00507C50"/>
    <w:rsid w:val="0051360C"/>
    <w:rsid w:val="00517C3A"/>
    <w:rsid w:val="0052089B"/>
    <w:rsid w:val="00527BF4"/>
    <w:rsid w:val="00530097"/>
    <w:rsid w:val="00531ABB"/>
    <w:rsid w:val="00534F6C"/>
    <w:rsid w:val="0053646D"/>
    <w:rsid w:val="005372E4"/>
    <w:rsid w:val="00537CBF"/>
    <w:rsid w:val="00540AAD"/>
    <w:rsid w:val="0054426D"/>
    <w:rsid w:val="00546458"/>
    <w:rsid w:val="0055087C"/>
    <w:rsid w:val="00553413"/>
    <w:rsid w:val="005558C3"/>
    <w:rsid w:val="0055735C"/>
    <w:rsid w:val="0056534D"/>
    <w:rsid w:val="0058219C"/>
    <w:rsid w:val="005847DF"/>
    <w:rsid w:val="00585F8D"/>
    <w:rsid w:val="005863DE"/>
    <w:rsid w:val="0058707F"/>
    <w:rsid w:val="00590ABB"/>
    <w:rsid w:val="005931FE"/>
    <w:rsid w:val="00597DF5"/>
    <w:rsid w:val="005A7898"/>
    <w:rsid w:val="005B0072"/>
    <w:rsid w:val="005B0732"/>
    <w:rsid w:val="005B1A0A"/>
    <w:rsid w:val="005B1CD9"/>
    <w:rsid w:val="005B38A0"/>
    <w:rsid w:val="005B491C"/>
    <w:rsid w:val="005B4DBF"/>
    <w:rsid w:val="005B5DE2"/>
    <w:rsid w:val="005B674C"/>
    <w:rsid w:val="005C7561"/>
    <w:rsid w:val="005D1E57"/>
    <w:rsid w:val="005D2F57"/>
    <w:rsid w:val="005D34F6"/>
    <w:rsid w:val="005D3ADC"/>
    <w:rsid w:val="005E1884"/>
    <w:rsid w:val="005E66B4"/>
    <w:rsid w:val="005F373A"/>
    <w:rsid w:val="005F6B0E"/>
    <w:rsid w:val="005F760E"/>
    <w:rsid w:val="005F7B1D"/>
    <w:rsid w:val="0060222A"/>
    <w:rsid w:val="00610C21"/>
    <w:rsid w:val="00611907"/>
    <w:rsid w:val="00613116"/>
    <w:rsid w:val="00615533"/>
    <w:rsid w:val="006202A6"/>
    <w:rsid w:val="00621C4E"/>
    <w:rsid w:val="00623B47"/>
    <w:rsid w:val="006305D7"/>
    <w:rsid w:val="00633A01"/>
    <w:rsid w:val="006341F7"/>
    <w:rsid w:val="00634DDE"/>
    <w:rsid w:val="00635014"/>
    <w:rsid w:val="006369CE"/>
    <w:rsid w:val="006411CA"/>
    <w:rsid w:val="00651729"/>
    <w:rsid w:val="00661571"/>
    <w:rsid w:val="006619C8"/>
    <w:rsid w:val="00667CEF"/>
    <w:rsid w:val="00671710"/>
    <w:rsid w:val="00673414"/>
    <w:rsid w:val="00674588"/>
    <w:rsid w:val="00676079"/>
    <w:rsid w:val="00676ECD"/>
    <w:rsid w:val="00677D0A"/>
    <w:rsid w:val="00680620"/>
    <w:rsid w:val="0068185F"/>
    <w:rsid w:val="006A01CF"/>
    <w:rsid w:val="006A0837"/>
    <w:rsid w:val="006A0A07"/>
    <w:rsid w:val="006A135E"/>
    <w:rsid w:val="006A1A3E"/>
    <w:rsid w:val="006A2E0E"/>
    <w:rsid w:val="006B074C"/>
    <w:rsid w:val="006B5D8C"/>
    <w:rsid w:val="006B72D4"/>
    <w:rsid w:val="006B7B28"/>
    <w:rsid w:val="006C11CC"/>
    <w:rsid w:val="006C1AEB"/>
    <w:rsid w:val="006C57FE"/>
    <w:rsid w:val="006C7B27"/>
    <w:rsid w:val="006C7BBB"/>
    <w:rsid w:val="006E4B63"/>
    <w:rsid w:val="006E5FFD"/>
    <w:rsid w:val="006F06E4"/>
    <w:rsid w:val="006F7B41"/>
    <w:rsid w:val="00702B5D"/>
    <w:rsid w:val="00703ED2"/>
    <w:rsid w:val="00707B8D"/>
    <w:rsid w:val="00713636"/>
    <w:rsid w:val="00714B8C"/>
    <w:rsid w:val="0071675D"/>
    <w:rsid w:val="007169B8"/>
    <w:rsid w:val="00735CF5"/>
    <w:rsid w:val="00737C8D"/>
    <w:rsid w:val="0074063A"/>
    <w:rsid w:val="00743BA1"/>
    <w:rsid w:val="00745F1E"/>
    <w:rsid w:val="007515FE"/>
    <w:rsid w:val="007601D0"/>
    <w:rsid w:val="0076064D"/>
    <w:rsid w:val="0076109D"/>
    <w:rsid w:val="00767107"/>
    <w:rsid w:val="00773BFD"/>
    <w:rsid w:val="007743B3"/>
    <w:rsid w:val="00774490"/>
    <w:rsid w:val="007819FF"/>
    <w:rsid w:val="00784BC6"/>
    <w:rsid w:val="0078523D"/>
    <w:rsid w:val="007931DF"/>
    <w:rsid w:val="00793F94"/>
    <w:rsid w:val="007A0172"/>
    <w:rsid w:val="007A2511"/>
    <w:rsid w:val="007A260E"/>
    <w:rsid w:val="007A4D4C"/>
    <w:rsid w:val="007A5CB9"/>
    <w:rsid w:val="007B6D43"/>
    <w:rsid w:val="007B7C6E"/>
    <w:rsid w:val="007C0A86"/>
    <w:rsid w:val="007D44D7"/>
    <w:rsid w:val="007D621A"/>
    <w:rsid w:val="007E2887"/>
    <w:rsid w:val="007E3B45"/>
    <w:rsid w:val="007E5278"/>
    <w:rsid w:val="007E749C"/>
    <w:rsid w:val="007F1B5C"/>
    <w:rsid w:val="00801257"/>
    <w:rsid w:val="00803B0A"/>
    <w:rsid w:val="00804DED"/>
    <w:rsid w:val="00805B96"/>
    <w:rsid w:val="0081042E"/>
    <w:rsid w:val="008115A5"/>
    <w:rsid w:val="00811D46"/>
    <w:rsid w:val="0081415D"/>
    <w:rsid w:val="00820229"/>
    <w:rsid w:val="00822448"/>
    <w:rsid w:val="00822ABE"/>
    <w:rsid w:val="00827F51"/>
    <w:rsid w:val="00830B01"/>
    <w:rsid w:val="0083104E"/>
    <w:rsid w:val="008343BE"/>
    <w:rsid w:val="0083455F"/>
    <w:rsid w:val="00840FB4"/>
    <w:rsid w:val="008410B2"/>
    <w:rsid w:val="00843949"/>
    <w:rsid w:val="008500A0"/>
    <w:rsid w:val="0085351C"/>
    <w:rsid w:val="008549CA"/>
    <w:rsid w:val="008556C3"/>
    <w:rsid w:val="0085687C"/>
    <w:rsid w:val="008706C5"/>
    <w:rsid w:val="00872EB5"/>
    <w:rsid w:val="00873707"/>
    <w:rsid w:val="008763E1"/>
    <w:rsid w:val="00877EC8"/>
    <w:rsid w:val="00880F36"/>
    <w:rsid w:val="00880F85"/>
    <w:rsid w:val="00885530"/>
    <w:rsid w:val="008910D1"/>
    <w:rsid w:val="0089296C"/>
    <w:rsid w:val="00896ABD"/>
    <w:rsid w:val="008A7A9C"/>
    <w:rsid w:val="008B17A8"/>
    <w:rsid w:val="008B5218"/>
    <w:rsid w:val="008B7102"/>
    <w:rsid w:val="008C3B7D"/>
    <w:rsid w:val="008D0B35"/>
    <w:rsid w:val="008D0F90"/>
    <w:rsid w:val="008D3715"/>
    <w:rsid w:val="008D5465"/>
    <w:rsid w:val="008D7EB7"/>
    <w:rsid w:val="008E11D2"/>
    <w:rsid w:val="008E3684"/>
    <w:rsid w:val="008E57F5"/>
    <w:rsid w:val="008E7606"/>
    <w:rsid w:val="008F1DAA"/>
    <w:rsid w:val="008F3EBD"/>
    <w:rsid w:val="008F60B2"/>
    <w:rsid w:val="008F7C41"/>
    <w:rsid w:val="009031E2"/>
    <w:rsid w:val="0090477F"/>
    <w:rsid w:val="0091276C"/>
    <w:rsid w:val="00912F7E"/>
    <w:rsid w:val="009165AC"/>
    <w:rsid w:val="0092053F"/>
    <w:rsid w:val="0092340A"/>
    <w:rsid w:val="009313D9"/>
    <w:rsid w:val="00935B7F"/>
    <w:rsid w:val="00940381"/>
    <w:rsid w:val="00941293"/>
    <w:rsid w:val="00950C17"/>
    <w:rsid w:val="00954740"/>
    <w:rsid w:val="00963ABC"/>
    <w:rsid w:val="00965D21"/>
    <w:rsid w:val="00967764"/>
    <w:rsid w:val="009707DD"/>
    <w:rsid w:val="00970B0E"/>
    <w:rsid w:val="009712B2"/>
    <w:rsid w:val="00975E27"/>
    <w:rsid w:val="00975E2C"/>
    <w:rsid w:val="00976D03"/>
    <w:rsid w:val="00977B30"/>
    <w:rsid w:val="00980646"/>
    <w:rsid w:val="00982F41"/>
    <w:rsid w:val="00984292"/>
    <w:rsid w:val="00985090"/>
    <w:rsid w:val="00987710"/>
    <w:rsid w:val="009904AB"/>
    <w:rsid w:val="00990D0D"/>
    <w:rsid w:val="00995688"/>
    <w:rsid w:val="009958A6"/>
    <w:rsid w:val="00996456"/>
    <w:rsid w:val="009974A4"/>
    <w:rsid w:val="009A04F5"/>
    <w:rsid w:val="009A15EF"/>
    <w:rsid w:val="009A38A5"/>
    <w:rsid w:val="009A4780"/>
    <w:rsid w:val="009A4E44"/>
    <w:rsid w:val="009B118B"/>
    <w:rsid w:val="009B1737"/>
    <w:rsid w:val="009B3D4B"/>
    <w:rsid w:val="009B5B99"/>
    <w:rsid w:val="009B6EFC"/>
    <w:rsid w:val="009C2DF8"/>
    <w:rsid w:val="009C54BC"/>
    <w:rsid w:val="009C6594"/>
    <w:rsid w:val="009C68B7"/>
    <w:rsid w:val="009D0834"/>
    <w:rsid w:val="009D0A1E"/>
    <w:rsid w:val="009D52BC"/>
    <w:rsid w:val="009D7D0A"/>
    <w:rsid w:val="009F01B1"/>
    <w:rsid w:val="009F0DBB"/>
    <w:rsid w:val="009F3887"/>
    <w:rsid w:val="009F732B"/>
    <w:rsid w:val="00A01FE0"/>
    <w:rsid w:val="00A06D13"/>
    <w:rsid w:val="00A10656"/>
    <w:rsid w:val="00A12FA6"/>
    <w:rsid w:val="00A1339B"/>
    <w:rsid w:val="00A14ABA"/>
    <w:rsid w:val="00A24CB6"/>
    <w:rsid w:val="00A26CD2"/>
    <w:rsid w:val="00A27667"/>
    <w:rsid w:val="00A34A67"/>
    <w:rsid w:val="00A350C1"/>
    <w:rsid w:val="00A36B92"/>
    <w:rsid w:val="00A37462"/>
    <w:rsid w:val="00A459E1"/>
    <w:rsid w:val="00A52296"/>
    <w:rsid w:val="00A55661"/>
    <w:rsid w:val="00A56C27"/>
    <w:rsid w:val="00A57C78"/>
    <w:rsid w:val="00A61B70"/>
    <w:rsid w:val="00A61FA8"/>
    <w:rsid w:val="00A637F4"/>
    <w:rsid w:val="00A65485"/>
    <w:rsid w:val="00A66E05"/>
    <w:rsid w:val="00A70753"/>
    <w:rsid w:val="00A710F0"/>
    <w:rsid w:val="00A712D2"/>
    <w:rsid w:val="00A82C8A"/>
    <w:rsid w:val="00A8496A"/>
    <w:rsid w:val="00A852FF"/>
    <w:rsid w:val="00A87337"/>
    <w:rsid w:val="00A8765D"/>
    <w:rsid w:val="00A87835"/>
    <w:rsid w:val="00A90C97"/>
    <w:rsid w:val="00A960C8"/>
    <w:rsid w:val="00A96CCA"/>
    <w:rsid w:val="00AA1B4F"/>
    <w:rsid w:val="00AA4192"/>
    <w:rsid w:val="00AA54F3"/>
    <w:rsid w:val="00AA6B43"/>
    <w:rsid w:val="00AB367A"/>
    <w:rsid w:val="00AC01D1"/>
    <w:rsid w:val="00AD6A05"/>
    <w:rsid w:val="00AE272B"/>
    <w:rsid w:val="00AE3E3A"/>
    <w:rsid w:val="00AE77B4"/>
    <w:rsid w:val="00AE7C1A"/>
    <w:rsid w:val="00AF0D9C"/>
    <w:rsid w:val="00AF13AB"/>
    <w:rsid w:val="00AF1D36"/>
    <w:rsid w:val="00AF5F75"/>
    <w:rsid w:val="00AF6001"/>
    <w:rsid w:val="00B0123E"/>
    <w:rsid w:val="00B01A16"/>
    <w:rsid w:val="00B02B74"/>
    <w:rsid w:val="00B0327C"/>
    <w:rsid w:val="00B07F45"/>
    <w:rsid w:val="00B1021A"/>
    <w:rsid w:val="00B10432"/>
    <w:rsid w:val="00B15A1F"/>
    <w:rsid w:val="00B15FE9"/>
    <w:rsid w:val="00B208F4"/>
    <w:rsid w:val="00B2148A"/>
    <w:rsid w:val="00B220C2"/>
    <w:rsid w:val="00B25B32"/>
    <w:rsid w:val="00B34D2A"/>
    <w:rsid w:val="00B35CEA"/>
    <w:rsid w:val="00B36C42"/>
    <w:rsid w:val="00B42EA7"/>
    <w:rsid w:val="00B5337C"/>
    <w:rsid w:val="00B53FDE"/>
    <w:rsid w:val="00B56397"/>
    <w:rsid w:val="00B6027B"/>
    <w:rsid w:val="00B65410"/>
    <w:rsid w:val="00B67AFF"/>
    <w:rsid w:val="00B70B59"/>
    <w:rsid w:val="00B73657"/>
    <w:rsid w:val="00B762B6"/>
    <w:rsid w:val="00BA1003"/>
    <w:rsid w:val="00BA1735"/>
    <w:rsid w:val="00BA19FA"/>
    <w:rsid w:val="00BA4288"/>
    <w:rsid w:val="00BA7A61"/>
    <w:rsid w:val="00BB48E5"/>
    <w:rsid w:val="00BB5607"/>
    <w:rsid w:val="00BB5ACA"/>
    <w:rsid w:val="00BB6DAA"/>
    <w:rsid w:val="00BC3823"/>
    <w:rsid w:val="00BC5841"/>
    <w:rsid w:val="00BD60B4"/>
    <w:rsid w:val="00BE40C0"/>
    <w:rsid w:val="00BE5F4A"/>
    <w:rsid w:val="00BF09B0"/>
    <w:rsid w:val="00BF1544"/>
    <w:rsid w:val="00BF1B53"/>
    <w:rsid w:val="00BF2279"/>
    <w:rsid w:val="00C0583C"/>
    <w:rsid w:val="00C06F06"/>
    <w:rsid w:val="00C127D6"/>
    <w:rsid w:val="00C20FAD"/>
    <w:rsid w:val="00C2375F"/>
    <w:rsid w:val="00C247CB"/>
    <w:rsid w:val="00C328D8"/>
    <w:rsid w:val="00C3355F"/>
    <w:rsid w:val="00C3569A"/>
    <w:rsid w:val="00C43F48"/>
    <w:rsid w:val="00C448FF"/>
    <w:rsid w:val="00C45E57"/>
    <w:rsid w:val="00C52F29"/>
    <w:rsid w:val="00C56CE6"/>
    <w:rsid w:val="00C5745F"/>
    <w:rsid w:val="00C61A98"/>
    <w:rsid w:val="00C63201"/>
    <w:rsid w:val="00C64E62"/>
    <w:rsid w:val="00C651D5"/>
    <w:rsid w:val="00C65CCC"/>
    <w:rsid w:val="00C7618F"/>
    <w:rsid w:val="00C765A9"/>
    <w:rsid w:val="00C8162D"/>
    <w:rsid w:val="00C83A0B"/>
    <w:rsid w:val="00C842D0"/>
    <w:rsid w:val="00C84ED1"/>
    <w:rsid w:val="00C9038F"/>
    <w:rsid w:val="00C92AAB"/>
    <w:rsid w:val="00C92C7D"/>
    <w:rsid w:val="00C94B25"/>
    <w:rsid w:val="00CA2435"/>
    <w:rsid w:val="00CA7B33"/>
    <w:rsid w:val="00CD0E2F"/>
    <w:rsid w:val="00CD2F20"/>
    <w:rsid w:val="00CD3C92"/>
    <w:rsid w:val="00CD4FE7"/>
    <w:rsid w:val="00CD6B20"/>
    <w:rsid w:val="00CE1339"/>
    <w:rsid w:val="00CE40F3"/>
    <w:rsid w:val="00CE61CC"/>
    <w:rsid w:val="00CE6E42"/>
    <w:rsid w:val="00CE7039"/>
    <w:rsid w:val="00CF0C03"/>
    <w:rsid w:val="00CF20B7"/>
    <w:rsid w:val="00CF6692"/>
    <w:rsid w:val="00CF7441"/>
    <w:rsid w:val="00D00D16"/>
    <w:rsid w:val="00D01664"/>
    <w:rsid w:val="00D03C6C"/>
    <w:rsid w:val="00D06288"/>
    <w:rsid w:val="00D068C7"/>
    <w:rsid w:val="00D128A4"/>
    <w:rsid w:val="00D20954"/>
    <w:rsid w:val="00D21C39"/>
    <w:rsid w:val="00D21FC6"/>
    <w:rsid w:val="00D2243A"/>
    <w:rsid w:val="00D33393"/>
    <w:rsid w:val="00D33D36"/>
    <w:rsid w:val="00D34D94"/>
    <w:rsid w:val="00D35B46"/>
    <w:rsid w:val="00D409E2"/>
    <w:rsid w:val="00D427D7"/>
    <w:rsid w:val="00D44E62"/>
    <w:rsid w:val="00D47782"/>
    <w:rsid w:val="00D506DE"/>
    <w:rsid w:val="00D51570"/>
    <w:rsid w:val="00D556AD"/>
    <w:rsid w:val="00D60381"/>
    <w:rsid w:val="00D616DE"/>
    <w:rsid w:val="00D62201"/>
    <w:rsid w:val="00D64A0B"/>
    <w:rsid w:val="00D651D1"/>
    <w:rsid w:val="00D717BB"/>
    <w:rsid w:val="00D7226B"/>
    <w:rsid w:val="00D72707"/>
    <w:rsid w:val="00D75A9C"/>
    <w:rsid w:val="00D75BB7"/>
    <w:rsid w:val="00D779A5"/>
    <w:rsid w:val="00D800E8"/>
    <w:rsid w:val="00D8549E"/>
    <w:rsid w:val="00D90871"/>
    <w:rsid w:val="00D9155F"/>
    <w:rsid w:val="00D91C6E"/>
    <w:rsid w:val="00D92520"/>
    <w:rsid w:val="00D9403F"/>
    <w:rsid w:val="00D959B4"/>
    <w:rsid w:val="00D96513"/>
    <w:rsid w:val="00DA07F1"/>
    <w:rsid w:val="00DA44DE"/>
    <w:rsid w:val="00DB3B67"/>
    <w:rsid w:val="00DB4018"/>
    <w:rsid w:val="00DB5D27"/>
    <w:rsid w:val="00DB620A"/>
    <w:rsid w:val="00DC3832"/>
    <w:rsid w:val="00DC4601"/>
    <w:rsid w:val="00DC7A51"/>
    <w:rsid w:val="00DE5B5F"/>
    <w:rsid w:val="00DF43B8"/>
    <w:rsid w:val="00E00696"/>
    <w:rsid w:val="00E060C2"/>
    <w:rsid w:val="00E06324"/>
    <w:rsid w:val="00E1205F"/>
    <w:rsid w:val="00E1279F"/>
    <w:rsid w:val="00E12FB0"/>
    <w:rsid w:val="00E14814"/>
    <w:rsid w:val="00E1591B"/>
    <w:rsid w:val="00E16A50"/>
    <w:rsid w:val="00E249D5"/>
    <w:rsid w:val="00E253D9"/>
    <w:rsid w:val="00E25C43"/>
    <w:rsid w:val="00E27D07"/>
    <w:rsid w:val="00E30B32"/>
    <w:rsid w:val="00E33C68"/>
    <w:rsid w:val="00E34EEB"/>
    <w:rsid w:val="00E44EB9"/>
    <w:rsid w:val="00E4511D"/>
    <w:rsid w:val="00E46358"/>
    <w:rsid w:val="00E471DC"/>
    <w:rsid w:val="00E50EB4"/>
    <w:rsid w:val="00E532FC"/>
    <w:rsid w:val="00E55BB0"/>
    <w:rsid w:val="00E609E5"/>
    <w:rsid w:val="00E60F27"/>
    <w:rsid w:val="00E62FD4"/>
    <w:rsid w:val="00E64D93"/>
    <w:rsid w:val="00E64E7B"/>
    <w:rsid w:val="00E65EDB"/>
    <w:rsid w:val="00E66927"/>
    <w:rsid w:val="00E677B8"/>
    <w:rsid w:val="00E67FA1"/>
    <w:rsid w:val="00E73D53"/>
    <w:rsid w:val="00E75111"/>
    <w:rsid w:val="00E75D25"/>
    <w:rsid w:val="00E77296"/>
    <w:rsid w:val="00E86238"/>
    <w:rsid w:val="00E86926"/>
    <w:rsid w:val="00E91A81"/>
    <w:rsid w:val="00E93763"/>
    <w:rsid w:val="00EA427A"/>
    <w:rsid w:val="00EA723B"/>
    <w:rsid w:val="00EB1968"/>
    <w:rsid w:val="00EB6350"/>
    <w:rsid w:val="00EC14C7"/>
    <w:rsid w:val="00EC2F62"/>
    <w:rsid w:val="00EC614E"/>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54FD"/>
    <w:rsid w:val="00F13112"/>
    <w:rsid w:val="00F16FE6"/>
    <w:rsid w:val="00F238BD"/>
    <w:rsid w:val="00F24992"/>
    <w:rsid w:val="00F32F2F"/>
    <w:rsid w:val="00F33F3F"/>
    <w:rsid w:val="00F35BDD"/>
    <w:rsid w:val="00F37EB1"/>
    <w:rsid w:val="00F403FD"/>
    <w:rsid w:val="00F41E72"/>
    <w:rsid w:val="00F50300"/>
    <w:rsid w:val="00F56E39"/>
    <w:rsid w:val="00F623E9"/>
    <w:rsid w:val="00F63951"/>
    <w:rsid w:val="00F63C86"/>
    <w:rsid w:val="00F67DB5"/>
    <w:rsid w:val="00F738B7"/>
    <w:rsid w:val="00F75B77"/>
    <w:rsid w:val="00F766BE"/>
    <w:rsid w:val="00F7685C"/>
    <w:rsid w:val="00F77EB9"/>
    <w:rsid w:val="00F80635"/>
    <w:rsid w:val="00F815D1"/>
    <w:rsid w:val="00F81C03"/>
    <w:rsid w:val="00F81E7E"/>
    <w:rsid w:val="00F81F0F"/>
    <w:rsid w:val="00F825F4"/>
    <w:rsid w:val="00F92A18"/>
    <w:rsid w:val="00F92AA1"/>
    <w:rsid w:val="00F932DE"/>
    <w:rsid w:val="00F94177"/>
    <w:rsid w:val="00F943BA"/>
    <w:rsid w:val="00F963DD"/>
    <w:rsid w:val="00FA2045"/>
    <w:rsid w:val="00FB1AA9"/>
    <w:rsid w:val="00FB4B5A"/>
    <w:rsid w:val="00FB5DAA"/>
    <w:rsid w:val="00FC04B9"/>
    <w:rsid w:val="00FC161A"/>
    <w:rsid w:val="00FC23D5"/>
    <w:rsid w:val="00FC4C1A"/>
    <w:rsid w:val="00FC6468"/>
    <w:rsid w:val="00FC6D49"/>
    <w:rsid w:val="00FD4922"/>
    <w:rsid w:val="00FD5C81"/>
    <w:rsid w:val="00FD6461"/>
    <w:rsid w:val="00FE0281"/>
    <w:rsid w:val="00FE7083"/>
    <w:rsid w:val="00FF0117"/>
    <w:rsid w:val="00FF019F"/>
    <w:rsid w:val="00FF5059"/>
    <w:rsid w:val="00FF644B"/>
    <w:rsid w:val="00FF7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Caption">
    <w:name w:val="caption"/>
    <w:basedOn w:val="Normal"/>
    <w:next w:val="Normal"/>
    <w:uiPriority w:val="35"/>
    <w:unhideWhenUsed/>
    <w:qFormat/>
    <w:rsid w:val="00CF0C03"/>
    <w:pPr>
      <w:widowControl/>
      <w:autoSpaceDE/>
      <w:autoSpaceDN/>
      <w:adjustRightInd/>
      <w:spacing w:after="200"/>
      <w:jc w:val="left"/>
    </w:pPr>
    <w:rPr>
      <w:rFonts w:ascii="Times New Roman" w:eastAsiaTheme="minorHAnsi" w:hAnsi="Times New Roman" w:cstheme="minorBidi"/>
      <w:b/>
      <w:bCs/>
      <w:color w:val="4F81BD" w:themeColor="accent1"/>
      <w:sz w:val="18"/>
      <w:szCs w:val="18"/>
    </w:rPr>
  </w:style>
  <w:style w:type="character" w:styleId="LineNumber">
    <w:name w:val="line number"/>
    <w:basedOn w:val="DefaultParagraphFont"/>
    <w:uiPriority w:val="99"/>
    <w:semiHidden/>
    <w:unhideWhenUsed/>
    <w:rsid w:val="00A96CCA"/>
  </w:style>
  <w:style w:type="table" w:styleId="TableGrid">
    <w:name w:val="Table Grid"/>
    <w:basedOn w:val="TableNormal"/>
    <w:uiPriority w:val="59"/>
    <w:rsid w:val="00E869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5406">
      <w:bodyDiv w:val="1"/>
      <w:marLeft w:val="0"/>
      <w:marRight w:val="0"/>
      <w:marTop w:val="0"/>
      <w:marBottom w:val="0"/>
      <w:divBdr>
        <w:top w:val="none" w:sz="0" w:space="0" w:color="auto"/>
        <w:left w:val="none" w:sz="0" w:space="0" w:color="auto"/>
        <w:bottom w:val="none" w:sz="0" w:space="0" w:color="auto"/>
        <w:right w:val="none" w:sz="0" w:space="0" w:color="auto"/>
      </w:divBdr>
    </w:div>
    <w:div w:id="7310831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9671059">
      <w:bodyDiv w:val="1"/>
      <w:marLeft w:val="0"/>
      <w:marRight w:val="0"/>
      <w:marTop w:val="0"/>
      <w:marBottom w:val="0"/>
      <w:divBdr>
        <w:top w:val="none" w:sz="0" w:space="0" w:color="auto"/>
        <w:left w:val="none" w:sz="0" w:space="0" w:color="auto"/>
        <w:bottom w:val="none" w:sz="0" w:space="0" w:color="auto"/>
        <w:right w:val="none" w:sz="0" w:space="0" w:color="auto"/>
      </w:divBdr>
      <w:divsChild>
        <w:div w:id="1113131496">
          <w:marLeft w:val="0"/>
          <w:marRight w:val="0"/>
          <w:marTop w:val="0"/>
          <w:marBottom w:val="0"/>
          <w:divBdr>
            <w:top w:val="none" w:sz="0" w:space="0" w:color="auto"/>
            <w:left w:val="none" w:sz="0" w:space="0" w:color="auto"/>
            <w:bottom w:val="none" w:sz="0" w:space="0" w:color="auto"/>
            <w:right w:val="none" w:sz="0" w:space="0" w:color="auto"/>
          </w:divBdr>
          <w:divsChild>
            <w:div w:id="210549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2714">
      <w:bodyDiv w:val="1"/>
      <w:marLeft w:val="0"/>
      <w:marRight w:val="0"/>
      <w:marTop w:val="0"/>
      <w:marBottom w:val="0"/>
      <w:divBdr>
        <w:top w:val="none" w:sz="0" w:space="0" w:color="auto"/>
        <w:left w:val="none" w:sz="0" w:space="0" w:color="auto"/>
        <w:bottom w:val="none" w:sz="0" w:space="0" w:color="auto"/>
        <w:right w:val="none" w:sz="0" w:space="0" w:color="auto"/>
      </w:divBdr>
    </w:div>
    <w:div w:id="181478876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CDA5-42CE-49CD-A29C-FDFC29BE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4411</Words>
  <Characters>25148</Characters>
  <Application>Microsoft Office Word</Application>
  <DocSecurity>0</DocSecurity>
  <Lines>209</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29501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2016-08-24T14:45:00Z</dcterms:created>
  <dcterms:modified xsi:type="dcterms:W3CDTF">2016-08-29T18:58:00Z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tobiasschnier@web.de@www.mendeley.com</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http://www.zotero.org/styles/harvard1</vt:lpwstr>
  </property>
  <property fmtid="{D5CDD505-2E9C-101B-9397-08002B2CF9AE}" pid="20" name="Mendeley Recent Style Name 4_1">
    <vt:lpwstr>Harvard Reference format 1 (author-date)</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http://www.zotero.org/styles/journal-of-visualized-experiments</vt:lpwstr>
  </property>
  <property fmtid="{D5CDD505-2E9C-101B-9397-08002B2CF9AE}" pid="24" name="Mendeley Recent Style Name 6_1">
    <vt:lpwstr>Journal of Visualized Experiments</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