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928C16" w14:textId="5EBF082D" w:rsidR="006305D7" w:rsidRPr="00614F49" w:rsidRDefault="006305D7" w:rsidP="00C965EE">
      <w:pPr>
        <w:pStyle w:val="NormalWeb"/>
        <w:spacing w:before="0" w:beforeAutospacing="0" w:after="0" w:afterAutospacing="0"/>
        <w:rPr>
          <w:rFonts w:asciiTheme="minorHAnsi" w:hAnsiTheme="minorHAnsi" w:cs="Arial"/>
          <w:color w:val="auto"/>
        </w:rPr>
      </w:pPr>
      <w:r w:rsidRPr="00614F49">
        <w:rPr>
          <w:rFonts w:asciiTheme="minorHAnsi" w:hAnsiTheme="minorHAnsi" w:cs="Arial"/>
          <w:b/>
          <w:bCs/>
          <w:color w:val="auto"/>
        </w:rPr>
        <w:t>TITLE:</w:t>
      </w:r>
      <w:r w:rsidRPr="00614F49">
        <w:rPr>
          <w:rFonts w:asciiTheme="minorHAnsi" w:hAnsiTheme="minorHAnsi" w:cs="Arial"/>
          <w:color w:val="auto"/>
        </w:rPr>
        <w:t xml:space="preserve"> </w:t>
      </w:r>
    </w:p>
    <w:p w14:paraId="1101053B" w14:textId="4150625C" w:rsidR="009A7D31" w:rsidRPr="00614F49" w:rsidRDefault="009A7D31" w:rsidP="00C965EE">
      <w:pPr>
        <w:rPr>
          <w:rFonts w:asciiTheme="minorHAnsi" w:hAnsiTheme="minorHAnsi" w:cs="Arial"/>
          <w:bCs/>
          <w:color w:val="auto"/>
        </w:rPr>
      </w:pPr>
      <w:r w:rsidRPr="00614F49">
        <w:rPr>
          <w:rFonts w:asciiTheme="minorHAnsi" w:hAnsiTheme="minorHAnsi" w:cs="Arial"/>
          <w:bCs/>
          <w:color w:val="auto"/>
        </w:rPr>
        <w:t xml:space="preserve">Experimental </w:t>
      </w:r>
      <w:r w:rsidR="0010774C" w:rsidRPr="00614F49">
        <w:rPr>
          <w:rFonts w:asciiTheme="minorHAnsi" w:hAnsiTheme="minorHAnsi" w:cs="Arial"/>
          <w:bCs/>
          <w:color w:val="auto"/>
        </w:rPr>
        <w:t>p</w:t>
      </w:r>
      <w:r w:rsidR="00D028F2" w:rsidRPr="00614F49">
        <w:rPr>
          <w:rFonts w:asciiTheme="minorHAnsi" w:hAnsiTheme="minorHAnsi" w:cs="Arial"/>
          <w:bCs/>
          <w:color w:val="auto"/>
        </w:rPr>
        <w:t>rocedure</w:t>
      </w:r>
      <w:r w:rsidR="0010774C" w:rsidRPr="00614F49">
        <w:rPr>
          <w:rFonts w:asciiTheme="minorHAnsi" w:hAnsiTheme="minorHAnsi" w:cs="Arial"/>
          <w:bCs/>
          <w:color w:val="auto"/>
        </w:rPr>
        <w:t xml:space="preserve"> for warm spinning of cast aluminum c</w:t>
      </w:r>
      <w:r w:rsidRPr="00614F49">
        <w:rPr>
          <w:rFonts w:asciiTheme="minorHAnsi" w:hAnsiTheme="minorHAnsi" w:cs="Arial"/>
          <w:bCs/>
          <w:color w:val="auto"/>
        </w:rPr>
        <w:t>omponents</w:t>
      </w:r>
    </w:p>
    <w:p w14:paraId="6F3275AF" w14:textId="77777777" w:rsidR="009A7D31" w:rsidRPr="00614F49" w:rsidRDefault="009A7D31" w:rsidP="00C965EE">
      <w:pPr>
        <w:rPr>
          <w:rFonts w:asciiTheme="minorHAnsi" w:hAnsiTheme="minorHAnsi" w:cs="Arial"/>
          <w:b/>
          <w:bCs/>
          <w:color w:val="auto"/>
        </w:rPr>
      </w:pPr>
    </w:p>
    <w:p w14:paraId="75CE54DF" w14:textId="1803A433" w:rsidR="006305D7" w:rsidRPr="00614F49" w:rsidRDefault="006305D7" w:rsidP="00C965EE">
      <w:pPr>
        <w:rPr>
          <w:rFonts w:asciiTheme="minorHAnsi" w:hAnsiTheme="minorHAnsi" w:cs="Arial"/>
          <w:bCs/>
          <w:color w:val="auto"/>
        </w:rPr>
      </w:pPr>
      <w:r w:rsidRPr="00614F49">
        <w:rPr>
          <w:rFonts w:asciiTheme="minorHAnsi" w:hAnsiTheme="minorHAnsi" w:cs="Arial"/>
          <w:b/>
          <w:bCs/>
          <w:color w:val="auto"/>
        </w:rPr>
        <w:t xml:space="preserve">AUTHORS: </w:t>
      </w:r>
    </w:p>
    <w:p w14:paraId="7BB7B99E" w14:textId="1078AEE1" w:rsidR="00E96330" w:rsidRPr="00614F49" w:rsidRDefault="00E96330" w:rsidP="00C965EE">
      <w:pPr>
        <w:pStyle w:val="NormalWeb"/>
        <w:spacing w:before="0" w:beforeAutospacing="0" w:after="0" w:afterAutospacing="0"/>
        <w:rPr>
          <w:rFonts w:asciiTheme="minorHAnsi" w:hAnsiTheme="minorHAnsi" w:cs="Arial"/>
          <w:bCs/>
          <w:color w:val="auto"/>
        </w:rPr>
      </w:pPr>
      <w:r w:rsidRPr="00614F49">
        <w:rPr>
          <w:rFonts w:asciiTheme="minorHAnsi" w:hAnsiTheme="minorHAnsi" w:cs="Arial"/>
          <w:bCs/>
          <w:color w:val="auto"/>
        </w:rPr>
        <w:t>Roy, M</w:t>
      </w:r>
      <w:r w:rsidR="004A75C8" w:rsidRPr="00614F49">
        <w:rPr>
          <w:rFonts w:asciiTheme="minorHAnsi" w:hAnsiTheme="minorHAnsi" w:cs="Arial"/>
          <w:bCs/>
          <w:color w:val="auto"/>
        </w:rPr>
        <w:t>atthew</w:t>
      </w:r>
      <w:r w:rsidRPr="00614F49">
        <w:rPr>
          <w:rFonts w:asciiTheme="minorHAnsi" w:hAnsiTheme="minorHAnsi" w:cs="Arial"/>
          <w:bCs/>
          <w:color w:val="auto"/>
        </w:rPr>
        <w:t xml:space="preserve"> J.</w:t>
      </w:r>
    </w:p>
    <w:p w14:paraId="121E3138" w14:textId="2C74027B" w:rsidR="00E96330" w:rsidRPr="00614F49" w:rsidRDefault="00E96330" w:rsidP="00C965EE">
      <w:pPr>
        <w:pStyle w:val="NormalWeb"/>
        <w:spacing w:before="0" w:beforeAutospacing="0" w:after="0" w:afterAutospacing="0"/>
        <w:rPr>
          <w:rFonts w:asciiTheme="minorHAnsi" w:hAnsiTheme="minorHAnsi" w:cs="Arial"/>
          <w:bCs/>
          <w:color w:val="auto"/>
        </w:rPr>
      </w:pPr>
      <w:r w:rsidRPr="00614F49">
        <w:rPr>
          <w:rFonts w:asciiTheme="minorHAnsi" w:hAnsiTheme="minorHAnsi" w:cs="Arial"/>
          <w:bCs/>
          <w:color w:val="auto"/>
        </w:rPr>
        <w:t>School of Mechanical, Aerospace and Civil Engineering</w:t>
      </w:r>
    </w:p>
    <w:p w14:paraId="305E4B1A" w14:textId="4F2843D4" w:rsidR="00E96330" w:rsidRPr="00614F49" w:rsidRDefault="00E96330" w:rsidP="00C965EE">
      <w:pPr>
        <w:pStyle w:val="NormalWeb"/>
        <w:spacing w:before="0" w:beforeAutospacing="0" w:after="0" w:afterAutospacing="0"/>
        <w:rPr>
          <w:rFonts w:asciiTheme="minorHAnsi" w:hAnsiTheme="minorHAnsi" w:cs="Arial"/>
          <w:bCs/>
          <w:color w:val="auto"/>
        </w:rPr>
      </w:pPr>
      <w:r w:rsidRPr="00614F49">
        <w:rPr>
          <w:rFonts w:asciiTheme="minorHAnsi" w:hAnsiTheme="minorHAnsi" w:cs="Arial"/>
          <w:bCs/>
          <w:color w:val="auto"/>
        </w:rPr>
        <w:t>University of Manchester</w:t>
      </w:r>
    </w:p>
    <w:p w14:paraId="0DF6C676" w14:textId="56BF073D" w:rsidR="00E96330" w:rsidRPr="00614F49" w:rsidRDefault="00E96330" w:rsidP="00C965EE">
      <w:pPr>
        <w:pStyle w:val="NormalWeb"/>
        <w:spacing w:before="0" w:beforeAutospacing="0" w:after="0" w:afterAutospacing="0"/>
        <w:rPr>
          <w:rFonts w:asciiTheme="minorHAnsi" w:hAnsiTheme="minorHAnsi" w:cs="Arial"/>
          <w:bCs/>
          <w:color w:val="auto"/>
        </w:rPr>
      </w:pPr>
      <w:r w:rsidRPr="00614F49">
        <w:rPr>
          <w:rFonts w:asciiTheme="minorHAnsi" w:hAnsiTheme="minorHAnsi" w:cs="Arial"/>
          <w:bCs/>
          <w:color w:val="auto"/>
        </w:rPr>
        <w:t>Manchester, UK</w:t>
      </w:r>
    </w:p>
    <w:p w14:paraId="79858639" w14:textId="26A21CF8" w:rsidR="00E96330" w:rsidRPr="00614F49" w:rsidRDefault="00E96330" w:rsidP="00C965EE">
      <w:pPr>
        <w:pStyle w:val="NormalWeb"/>
        <w:spacing w:before="0" w:beforeAutospacing="0" w:after="0" w:afterAutospacing="0"/>
        <w:rPr>
          <w:rFonts w:asciiTheme="minorHAnsi" w:hAnsiTheme="minorHAnsi" w:cs="Arial"/>
          <w:bCs/>
          <w:color w:val="auto"/>
        </w:rPr>
      </w:pPr>
      <w:r w:rsidRPr="00614F49">
        <w:rPr>
          <w:rFonts w:asciiTheme="minorHAnsi" w:hAnsiTheme="minorHAnsi" w:cs="Arial"/>
          <w:bCs/>
          <w:color w:val="auto"/>
        </w:rPr>
        <w:t>matthew.roy@manchester.ac.uk</w:t>
      </w:r>
    </w:p>
    <w:p w14:paraId="5258E286" w14:textId="77777777" w:rsidR="00E96330" w:rsidRPr="00614F49" w:rsidRDefault="00E96330" w:rsidP="00C965EE">
      <w:pPr>
        <w:pStyle w:val="NormalWeb"/>
        <w:spacing w:before="0" w:beforeAutospacing="0" w:after="0" w:afterAutospacing="0"/>
        <w:rPr>
          <w:rFonts w:asciiTheme="minorHAnsi" w:hAnsiTheme="minorHAnsi" w:cs="Arial"/>
          <w:b/>
          <w:bCs/>
          <w:color w:val="auto"/>
        </w:rPr>
      </w:pPr>
    </w:p>
    <w:p w14:paraId="151D7953" w14:textId="3AC5AB9E" w:rsidR="00E96330" w:rsidRPr="00614F49" w:rsidRDefault="00E96330" w:rsidP="00C965EE">
      <w:pPr>
        <w:pStyle w:val="NormalWeb"/>
        <w:spacing w:before="0" w:beforeAutospacing="0" w:after="0" w:afterAutospacing="0"/>
        <w:rPr>
          <w:rFonts w:asciiTheme="minorHAnsi" w:hAnsiTheme="minorHAnsi" w:cs="Arial"/>
          <w:bCs/>
          <w:color w:val="auto"/>
        </w:rPr>
      </w:pPr>
      <w:r w:rsidRPr="00614F49">
        <w:rPr>
          <w:rFonts w:asciiTheme="minorHAnsi" w:hAnsiTheme="minorHAnsi" w:cs="Arial"/>
          <w:bCs/>
          <w:color w:val="auto"/>
        </w:rPr>
        <w:t>Maijer, D</w:t>
      </w:r>
      <w:r w:rsidR="004A75C8" w:rsidRPr="00614F49">
        <w:rPr>
          <w:rFonts w:asciiTheme="minorHAnsi" w:hAnsiTheme="minorHAnsi" w:cs="Arial"/>
          <w:bCs/>
          <w:color w:val="auto"/>
        </w:rPr>
        <w:t xml:space="preserve">aan </w:t>
      </w:r>
      <w:r w:rsidRPr="00614F49">
        <w:rPr>
          <w:rFonts w:asciiTheme="minorHAnsi" w:hAnsiTheme="minorHAnsi" w:cs="Arial"/>
          <w:bCs/>
          <w:color w:val="auto"/>
        </w:rPr>
        <w:t>M.</w:t>
      </w:r>
    </w:p>
    <w:p w14:paraId="2196B7FD" w14:textId="70E192D9" w:rsidR="00E96330" w:rsidRPr="00614F49" w:rsidRDefault="00E96330" w:rsidP="00C965EE">
      <w:pPr>
        <w:pStyle w:val="NormalWeb"/>
        <w:spacing w:before="0" w:beforeAutospacing="0" w:after="0" w:afterAutospacing="0"/>
        <w:rPr>
          <w:rFonts w:asciiTheme="minorHAnsi" w:hAnsiTheme="minorHAnsi" w:cs="Arial"/>
          <w:bCs/>
          <w:color w:val="auto"/>
        </w:rPr>
      </w:pPr>
      <w:r w:rsidRPr="00614F49">
        <w:rPr>
          <w:rFonts w:asciiTheme="minorHAnsi" w:hAnsiTheme="minorHAnsi" w:cs="Arial"/>
          <w:bCs/>
          <w:color w:val="auto"/>
        </w:rPr>
        <w:t>Materials Engineering</w:t>
      </w:r>
    </w:p>
    <w:p w14:paraId="30315DA0" w14:textId="49C0B181" w:rsidR="00E96330" w:rsidRPr="00614F49" w:rsidRDefault="00E96330" w:rsidP="00C965EE">
      <w:pPr>
        <w:pStyle w:val="NormalWeb"/>
        <w:spacing w:before="0" w:beforeAutospacing="0" w:after="0" w:afterAutospacing="0"/>
        <w:rPr>
          <w:rFonts w:asciiTheme="minorHAnsi" w:hAnsiTheme="minorHAnsi" w:cs="Arial"/>
          <w:bCs/>
          <w:color w:val="auto"/>
        </w:rPr>
      </w:pPr>
      <w:r w:rsidRPr="00614F49">
        <w:rPr>
          <w:rFonts w:asciiTheme="minorHAnsi" w:hAnsiTheme="minorHAnsi" w:cs="Arial"/>
          <w:bCs/>
          <w:color w:val="auto"/>
        </w:rPr>
        <w:t>University of British Columbia</w:t>
      </w:r>
    </w:p>
    <w:p w14:paraId="4081AC6D" w14:textId="323291E5" w:rsidR="00E96330" w:rsidRPr="00614F49" w:rsidRDefault="00E96330" w:rsidP="00C965EE">
      <w:pPr>
        <w:pStyle w:val="NormalWeb"/>
        <w:spacing w:before="0" w:beforeAutospacing="0" w:after="0" w:afterAutospacing="0"/>
        <w:rPr>
          <w:rFonts w:asciiTheme="minorHAnsi" w:hAnsiTheme="minorHAnsi" w:cs="Arial"/>
          <w:bCs/>
          <w:color w:val="auto"/>
        </w:rPr>
      </w:pPr>
      <w:r w:rsidRPr="00614F49">
        <w:rPr>
          <w:rFonts w:asciiTheme="minorHAnsi" w:hAnsiTheme="minorHAnsi" w:cs="Arial"/>
          <w:bCs/>
          <w:color w:val="auto"/>
        </w:rPr>
        <w:t>Vancouver, BC Canada</w:t>
      </w:r>
    </w:p>
    <w:p w14:paraId="03411E6B" w14:textId="4767ECC0" w:rsidR="00E96330" w:rsidRPr="00614F49" w:rsidRDefault="00E96330" w:rsidP="00C965EE">
      <w:pPr>
        <w:pStyle w:val="NormalWeb"/>
        <w:spacing w:before="0" w:beforeAutospacing="0" w:after="0" w:afterAutospacing="0"/>
        <w:rPr>
          <w:rFonts w:asciiTheme="minorHAnsi" w:hAnsiTheme="minorHAnsi" w:cs="Arial"/>
          <w:bCs/>
          <w:color w:val="auto"/>
        </w:rPr>
      </w:pPr>
      <w:r w:rsidRPr="00614F49">
        <w:rPr>
          <w:rFonts w:asciiTheme="minorHAnsi" w:hAnsiTheme="minorHAnsi" w:cs="Arial"/>
          <w:bCs/>
          <w:color w:val="auto"/>
        </w:rPr>
        <w:t>daan.maijer@ubc.ca</w:t>
      </w:r>
    </w:p>
    <w:p w14:paraId="26C42704" w14:textId="77777777" w:rsidR="00E96330" w:rsidRPr="00614F49" w:rsidRDefault="00E96330" w:rsidP="00C965EE">
      <w:pPr>
        <w:pStyle w:val="NormalWeb"/>
        <w:spacing w:before="0" w:beforeAutospacing="0" w:after="0" w:afterAutospacing="0"/>
        <w:rPr>
          <w:rFonts w:asciiTheme="minorHAnsi" w:hAnsiTheme="minorHAnsi" w:cs="Arial"/>
          <w:b/>
          <w:bCs/>
          <w:color w:val="auto"/>
        </w:rPr>
      </w:pPr>
    </w:p>
    <w:p w14:paraId="343E296A" w14:textId="551E0DB6" w:rsidR="00E96330" w:rsidRPr="00614F49" w:rsidRDefault="006305D7" w:rsidP="00C965EE">
      <w:pPr>
        <w:pStyle w:val="NormalWeb"/>
        <w:spacing w:before="0" w:beforeAutospacing="0" w:after="0" w:afterAutospacing="0"/>
        <w:rPr>
          <w:rFonts w:asciiTheme="minorHAnsi" w:hAnsiTheme="minorHAnsi" w:cs="Arial"/>
          <w:color w:val="auto"/>
          <w:u w:val="single"/>
        </w:rPr>
      </w:pPr>
      <w:r w:rsidRPr="00614F49">
        <w:rPr>
          <w:rFonts w:asciiTheme="minorHAnsi" w:hAnsiTheme="minorHAnsi" w:cs="Arial"/>
          <w:b/>
          <w:bCs/>
          <w:color w:val="auto"/>
        </w:rPr>
        <w:t>CORRESPONDING AUTHOR:</w:t>
      </w:r>
      <w:r w:rsidRPr="00614F49">
        <w:rPr>
          <w:rFonts w:asciiTheme="minorHAnsi" w:hAnsiTheme="minorHAnsi" w:cs="Arial"/>
          <w:color w:val="auto"/>
        </w:rPr>
        <w:t xml:space="preserve"> </w:t>
      </w:r>
    </w:p>
    <w:p w14:paraId="5FCA5F51" w14:textId="46A01AE8" w:rsidR="006305D7" w:rsidRPr="00614F49" w:rsidRDefault="004A75C8" w:rsidP="00C965EE">
      <w:pPr>
        <w:pStyle w:val="NormalWeb"/>
        <w:spacing w:before="0" w:beforeAutospacing="0" w:after="0" w:afterAutospacing="0"/>
        <w:rPr>
          <w:rFonts w:asciiTheme="minorHAnsi" w:hAnsiTheme="minorHAnsi" w:cs="Arial"/>
          <w:bCs/>
          <w:color w:val="auto"/>
        </w:rPr>
      </w:pPr>
      <w:r w:rsidRPr="00614F49">
        <w:rPr>
          <w:rFonts w:asciiTheme="minorHAnsi" w:hAnsiTheme="minorHAnsi" w:cs="Arial"/>
          <w:bCs/>
          <w:color w:val="auto"/>
        </w:rPr>
        <w:t>Roy, Matthew</w:t>
      </w:r>
      <w:r w:rsidR="00E96330" w:rsidRPr="00614F49">
        <w:rPr>
          <w:rFonts w:asciiTheme="minorHAnsi" w:hAnsiTheme="minorHAnsi" w:cs="Arial"/>
          <w:bCs/>
          <w:color w:val="auto"/>
        </w:rPr>
        <w:t xml:space="preserve"> J.</w:t>
      </w:r>
    </w:p>
    <w:p w14:paraId="2003B542" w14:textId="77777777" w:rsidR="009A7D31" w:rsidRPr="00614F49" w:rsidRDefault="009A7D31" w:rsidP="00C965EE">
      <w:pPr>
        <w:pStyle w:val="NormalWeb"/>
        <w:spacing w:before="0" w:beforeAutospacing="0" w:after="0" w:afterAutospacing="0"/>
        <w:rPr>
          <w:rFonts w:asciiTheme="minorHAnsi" w:hAnsiTheme="minorHAnsi" w:cs="Arial"/>
          <w:bCs/>
          <w:color w:val="auto"/>
        </w:rPr>
      </w:pPr>
    </w:p>
    <w:p w14:paraId="71B79AC9" w14:textId="26AF483C" w:rsidR="006305D7" w:rsidRPr="00614F49" w:rsidRDefault="006305D7" w:rsidP="00C965EE">
      <w:pPr>
        <w:pStyle w:val="NormalWeb"/>
        <w:spacing w:before="0" w:beforeAutospacing="0" w:after="0" w:afterAutospacing="0"/>
        <w:rPr>
          <w:rFonts w:asciiTheme="minorHAnsi" w:hAnsiTheme="minorHAnsi" w:cs="Arial"/>
          <w:color w:val="auto"/>
        </w:rPr>
      </w:pPr>
      <w:r w:rsidRPr="00614F49">
        <w:rPr>
          <w:rFonts w:asciiTheme="minorHAnsi" w:hAnsiTheme="minorHAnsi" w:cs="Arial"/>
          <w:b/>
          <w:bCs/>
          <w:color w:val="auto"/>
        </w:rPr>
        <w:t>KEYWORDS:</w:t>
      </w:r>
      <w:r w:rsidRPr="00614F49">
        <w:rPr>
          <w:rFonts w:asciiTheme="minorHAnsi" w:hAnsiTheme="minorHAnsi" w:cs="Arial"/>
          <w:color w:val="auto"/>
        </w:rPr>
        <w:t xml:space="preserve"> </w:t>
      </w:r>
    </w:p>
    <w:p w14:paraId="2BBA1498" w14:textId="69477198" w:rsidR="006305D7" w:rsidRPr="00614F49" w:rsidRDefault="00BE3005" w:rsidP="00C965EE">
      <w:pPr>
        <w:pStyle w:val="NormalWeb"/>
        <w:spacing w:before="0" w:beforeAutospacing="0" w:after="0" w:afterAutospacing="0"/>
        <w:rPr>
          <w:rFonts w:asciiTheme="minorHAnsi" w:hAnsiTheme="minorHAnsi" w:cs="Arial"/>
          <w:color w:val="auto"/>
        </w:rPr>
      </w:pPr>
      <w:r w:rsidRPr="00614F49">
        <w:rPr>
          <w:rFonts w:asciiTheme="minorHAnsi" w:hAnsiTheme="minorHAnsi" w:cs="Arial"/>
          <w:color w:val="auto"/>
        </w:rPr>
        <w:t>Flow</w:t>
      </w:r>
      <w:r w:rsidR="00D028F2" w:rsidRPr="00614F49">
        <w:rPr>
          <w:rFonts w:asciiTheme="minorHAnsi" w:hAnsiTheme="minorHAnsi" w:cs="Arial"/>
          <w:color w:val="auto"/>
        </w:rPr>
        <w:t xml:space="preserve"> forming</w:t>
      </w:r>
      <w:r w:rsidR="00391858" w:rsidRPr="00614F49">
        <w:rPr>
          <w:rFonts w:asciiTheme="minorHAnsi" w:hAnsiTheme="minorHAnsi" w:cs="Arial"/>
          <w:color w:val="auto"/>
        </w:rPr>
        <w:t>;</w:t>
      </w:r>
      <w:r w:rsidR="006305D7" w:rsidRPr="00614F49">
        <w:rPr>
          <w:rFonts w:asciiTheme="minorHAnsi" w:hAnsiTheme="minorHAnsi" w:cs="Arial"/>
          <w:color w:val="auto"/>
        </w:rPr>
        <w:t xml:space="preserve"> </w:t>
      </w:r>
      <w:r w:rsidR="00D028F2" w:rsidRPr="00614F49">
        <w:rPr>
          <w:rFonts w:asciiTheme="minorHAnsi" w:hAnsiTheme="minorHAnsi" w:cs="Arial"/>
          <w:color w:val="auto"/>
        </w:rPr>
        <w:t>metal spinning</w:t>
      </w:r>
      <w:r w:rsidR="00391858" w:rsidRPr="00614F49">
        <w:rPr>
          <w:rFonts w:asciiTheme="minorHAnsi" w:hAnsiTheme="minorHAnsi" w:cs="Arial"/>
          <w:color w:val="auto"/>
        </w:rPr>
        <w:t>;</w:t>
      </w:r>
      <w:r w:rsidR="00D028F2" w:rsidRPr="00614F49">
        <w:rPr>
          <w:rFonts w:asciiTheme="minorHAnsi" w:hAnsiTheme="minorHAnsi" w:cs="Arial"/>
          <w:color w:val="auto"/>
        </w:rPr>
        <w:t xml:space="preserve"> </w:t>
      </w:r>
      <w:r w:rsidR="00EB214A" w:rsidRPr="00EB214A">
        <w:rPr>
          <w:rFonts w:asciiTheme="minorHAnsi" w:hAnsiTheme="minorHAnsi" w:cs="Arial"/>
          <w:color w:val="auto"/>
        </w:rPr>
        <w:t xml:space="preserve">shear forming; </w:t>
      </w:r>
      <w:r w:rsidR="00D028F2" w:rsidRPr="00614F49">
        <w:rPr>
          <w:rFonts w:asciiTheme="minorHAnsi" w:hAnsiTheme="minorHAnsi" w:cs="Arial"/>
          <w:color w:val="auto"/>
        </w:rPr>
        <w:t>A356</w:t>
      </w:r>
      <w:r w:rsidR="00391858" w:rsidRPr="00614F49">
        <w:rPr>
          <w:rFonts w:asciiTheme="minorHAnsi" w:hAnsiTheme="minorHAnsi" w:cs="Arial"/>
          <w:color w:val="auto"/>
        </w:rPr>
        <w:t>;</w:t>
      </w:r>
      <w:r w:rsidR="006305D7" w:rsidRPr="00614F49">
        <w:rPr>
          <w:rFonts w:asciiTheme="minorHAnsi" w:hAnsiTheme="minorHAnsi" w:cs="Arial"/>
          <w:color w:val="auto"/>
        </w:rPr>
        <w:t xml:space="preserve"> </w:t>
      </w:r>
      <w:r w:rsidR="00D028F2" w:rsidRPr="00614F49">
        <w:rPr>
          <w:rFonts w:asciiTheme="minorHAnsi" w:hAnsiTheme="minorHAnsi" w:cs="Arial"/>
          <w:color w:val="auto"/>
        </w:rPr>
        <w:t>aluminum</w:t>
      </w:r>
      <w:r w:rsidR="00391858" w:rsidRPr="00614F49">
        <w:rPr>
          <w:rFonts w:asciiTheme="minorHAnsi" w:hAnsiTheme="minorHAnsi" w:cs="Arial"/>
          <w:color w:val="auto"/>
        </w:rPr>
        <w:t>;</w:t>
      </w:r>
      <w:r w:rsidR="00D028F2" w:rsidRPr="00614F49">
        <w:rPr>
          <w:rFonts w:asciiTheme="minorHAnsi" w:hAnsiTheme="minorHAnsi" w:cs="Arial"/>
          <w:color w:val="auto"/>
        </w:rPr>
        <w:t xml:space="preserve"> near-net shape manufacturing </w:t>
      </w:r>
    </w:p>
    <w:p w14:paraId="1CB4E390" w14:textId="77777777" w:rsidR="006305D7" w:rsidRPr="00614F49" w:rsidRDefault="006305D7" w:rsidP="00C965EE">
      <w:pPr>
        <w:pStyle w:val="NormalWeb"/>
        <w:spacing w:before="0" w:beforeAutospacing="0" w:after="0" w:afterAutospacing="0"/>
        <w:rPr>
          <w:rFonts w:asciiTheme="minorHAnsi" w:hAnsiTheme="minorHAnsi" w:cs="Arial"/>
          <w:color w:val="auto"/>
        </w:rPr>
      </w:pPr>
    </w:p>
    <w:p w14:paraId="628AC4B5" w14:textId="2D72F3A6" w:rsidR="006305D7" w:rsidRPr="00614F49" w:rsidRDefault="006305D7" w:rsidP="00C965EE">
      <w:pPr>
        <w:rPr>
          <w:rFonts w:asciiTheme="minorHAnsi" w:hAnsiTheme="minorHAnsi" w:cs="Arial"/>
          <w:color w:val="auto"/>
        </w:rPr>
      </w:pPr>
      <w:r w:rsidRPr="00614F49">
        <w:rPr>
          <w:rFonts w:asciiTheme="minorHAnsi" w:hAnsiTheme="minorHAnsi" w:cs="Arial"/>
          <w:b/>
          <w:bCs/>
          <w:color w:val="auto"/>
        </w:rPr>
        <w:t>SHORT ABSTRACT:</w:t>
      </w:r>
      <w:r w:rsidRPr="00614F49">
        <w:rPr>
          <w:rFonts w:asciiTheme="minorHAnsi" w:hAnsiTheme="minorHAnsi" w:cs="Arial"/>
          <w:color w:val="auto"/>
        </w:rPr>
        <w:t xml:space="preserve"> </w:t>
      </w:r>
    </w:p>
    <w:p w14:paraId="0CED00DF" w14:textId="0A4E9B2D" w:rsidR="00CA5124" w:rsidRPr="00614F49" w:rsidRDefault="00CA5124" w:rsidP="00C965EE">
      <w:pPr>
        <w:pStyle w:val="NormalWeb"/>
        <w:spacing w:before="0" w:beforeAutospacing="0" w:after="0" w:afterAutospacing="0"/>
        <w:rPr>
          <w:rFonts w:asciiTheme="minorHAnsi" w:hAnsiTheme="minorHAnsi" w:cs="Arial"/>
          <w:bCs/>
          <w:color w:val="auto"/>
        </w:rPr>
      </w:pPr>
      <w:r w:rsidRPr="00614F49">
        <w:rPr>
          <w:rFonts w:asciiTheme="minorHAnsi" w:hAnsiTheme="minorHAnsi" w:cs="Arial"/>
          <w:bCs/>
          <w:color w:val="auto"/>
        </w:rPr>
        <w:t xml:space="preserve">An experimental protocol for instrumented warm rotary forming of cast aluminum </w:t>
      </w:r>
      <w:r w:rsidR="002C0433" w:rsidRPr="00614F49">
        <w:rPr>
          <w:rFonts w:asciiTheme="minorHAnsi" w:hAnsiTheme="minorHAnsi" w:cs="Arial"/>
          <w:bCs/>
          <w:color w:val="auto"/>
        </w:rPr>
        <w:t xml:space="preserve">alloys </w:t>
      </w:r>
      <w:r w:rsidRPr="00614F49">
        <w:rPr>
          <w:rFonts w:asciiTheme="minorHAnsi" w:hAnsiTheme="minorHAnsi" w:cs="Arial"/>
          <w:bCs/>
          <w:color w:val="auto"/>
        </w:rPr>
        <w:t>employing a bespoke industrially scaled apparatus is presented. Experimental considerations including thermal and mechanical effects are discussed, as well as similitude with full-scale processing of automotive wheels.</w:t>
      </w:r>
    </w:p>
    <w:p w14:paraId="761028D6" w14:textId="77777777" w:rsidR="006305D7" w:rsidRPr="00614F49" w:rsidRDefault="006305D7" w:rsidP="00C965EE">
      <w:pPr>
        <w:rPr>
          <w:rFonts w:asciiTheme="minorHAnsi" w:hAnsiTheme="minorHAnsi" w:cs="Arial"/>
          <w:color w:val="auto"/>
        </w:rPr>
      </w:pPr>
    </w:p>
    <w:p w14:paraId="64FB8590" w14:textId="2DF9F695" w:rsidR="006305D7" w:rsidRPr="00614F49" w:rsidRDefault="006305D7" w:rsidP="00C965EE">
      <w:pPr>
        <w:rPr>
          <w:rFonts w:asciiTheme="minorHAnsi" w:hAnsiTheme="minorHAnsi" w:cs="Arial"/>
          <w:i/>
          <w:color w:val="auto"/>
        </w:rPr>
      </w:pPr>
      <w:r w:rsidRPr="00614F49">
        <w:rPr>
          <w:rFonts w:asciiTheme="minorHAnsi" w:hAnsiTheme="minorHAnsi" w:cs="Arial"/>
          <w:b/>
          <w:bCs/>
          <w:color w:val="auto"/>
        </w:rPr>
        <w:t>LONG ABSTRACT:</w:t>
      </w:r>
      <w:r w:rsidRPr="00614F49">
        <w:rPr>
          <w:rFonts w:asciiTheme="minorHAnsi" w:hAnsiTheme="minorHAnsi" w:cs="Arial"/>
          <w:color w:val="auto"/>
        </w:rPr>
        <w:t xml:space="preserve"> </w:t>
      </w:r>
    </w:p>
    <w:p w14:paraId="40F2FCC7" w14:textId="04A3C519" w:rsidR="00CA5124" w:rsidRPr="00614F49" w:rsidRDefault="00C10EFB" w:rsidP="00C965EE">
      <w:pPr>
        <w:pStyle w:val="NormalWeb"/>
        <w:spacing w:before="0" w:beforeAutospacing="0" w:after="0" w:afterAutospacing="0"/>
        <w:rPr>
          <w:rFonts w:asciiTheme="minorHAnsi" w:hAnsiTheme="minorHAnsi" w:cs="Arial"/>
          <w:bCs/>
          <w:color w:val="auto"/>
        </w:rPr>
      </w:pPr>
      <w:r w:rsidRPr="00614F49">
        <w:rPr>
          <w:rFonts w:asciiTheme="minorHAnsi" w:hAnsiTheme="minorHAnsi" w:cs="Arial"/>
          <w:bCs/>
          <w:color w:val="auto"/>
        </w:rPr>
        <w:t xml:space="preserve">High performance, cast aluminum automotive wheels are </w:t>
      </w:r>
      <w:r w:rsidR="00B8117B" w:rsidRPr="00614F49">
        <w:rPr>
          <w:rFonts w:asciiTheme="minorHAnsi" w:hAnsiTheme="minorHAnsi" w:cs="Arial"/>
          <w:bCs/>
          <w:color w:val="auto"/>
        </w:rPr>
        <w:t xml:space="preserve">increasingly being </w:t>
      </w:r>
      <w:r w:rsidRPr="00614F49">
        <w:rPr>
          <w:rFonts w:asciiTheme="minorHAnsi" w:hAnsiTheme="minorHAnsi" w:cs="Arial"/>
          <w:bCs/>
          <w:color w:val="auto"/>
        </w:rPr>
        <w:t xml:space="preserve">incrementally formed via flow forming/metal spinning </w:t>
      </w:r>
      <w:r w:rsidR="004478B2" w:rsidRPr="00614F49">
        <w:rPr>
          <w:rFonts w:asciiTheme="minorHAnsi" w:hAnsiTheme="minorHAnsi" w:cs="Arial"/>
          <w:bCs/>
          <w:color w:val="auto"/>
        </w:rPr>
        <w:t xml:space="preserve">at elevated temperatures </w:t>
      </w:r>
      <w:r w:rsidRPr="00614F49">
        <w:rPr>
          <w:rFonts w:asciiTheme="minorHAnsi" w:hAnsiTheme="minorHAnsi" w:cs="Arial"/>
          <w:bCs/>
          <w:color w:val="auto"/>
        </w:rPr>
        <w:t xml:space="preserve">to improve </w:t>
      </w:r>
      <w:r w:rsidR="004478B2" w:rsidRPr="00614F49">
        <w:rPr>
          <w:rFonts w:asciiTheme="minorHAnsi" w:hAnsiTheme="minorHAnsi" w:cs="Arial"/>
          <w:bCs/>
          <w:color w:val="auto"/>
        </w:rPr>
        <w:t>material properties</w:t>
      </w:r>
      <w:r w:rsidRPr="00614F49">
        <w:rPr>
          <w:rFonts w:asciiTheme="minorHAnsi" w:hAnsiTheme="minorHAnsi" w:cs="Arial"/>
          <w:bCs/>
          <w:color w:val="auto"/>
        </w:rPr>
        <w:t xml:space="preserve">. </w:t>
      </w:r>
      <w:r w:rsidR="004478B2" w:rsidRPr="00614F49">
        <w:rPr>
          <w:rFonts w:asciiTheme="minorHAnsi" w:hAnsiTheme="minorHAnsi" w:cs="Arial"/>
          <w:bCs/>
          <w:color w:val="auto"/>
        </w:rPr>
        <w:t xml:space="preserve">With a wide array of processing parameters which can affect both the shape attained and resulting material properties, this type of processing is notoriously difficult to commission. A simplified, </w:t>
      </w:r>
      <w:r w:rsidR="00A11D4D" w:rsidRPr="00614F49">
        <w:rPr>
          <w:rFonts w:asciiTheme="minorHAnsi" w:hAnsiTheme="minorHAnsi" w:cs="Arial"/>
          <w:bCs/>
          <w:color w:val="auto"/>
        </w:rPr>
        <w:t>light-</w:t>
      </w:r>
      <w:r w:rsidR="007A3D56" w:rsidRPr="00614F49">
        <w:rPr>
          <w:rFonts w:asciiTheme="minorHAnsi" w:hAnsiTheme="minorHAnsi" w:cs="Arial"/>
          <w:bCs/>
          <w:color w:val="auto"/>
        </w:rPr>
        <w:t xml:space="preserve">duty </w:t>
      </w:r>
      <w:r w:rsidR="004478B2" w:rsidRPr="00614F49">
        <w:rPr>
          <w:rFonts w:asciiTheme="minorHAnsi" w:hAnsiTheme="minorHAnsi" w:cs="Arial"/>
          <w:bCs/>
          <w:color w:val="auto"/>
        </w:rPr>
        <w:t xml:space="preserve">version of the process has been designed and implemented for </w:t>
      </w:r>
      <w:r w:rsidR="007A3D56" w:rsidRPr="00614F49">
        <w:rPr>
          <w:rFonts w:asciiTheme="minorHAnsi" w:hAnsiTheme="minorHAnsi" w:cs="Arial"/>
          <w:bCs/>
          <w:color w:val="auto"/>
        </w:rPr>
        <w:t>full-size automotive wheels. The apparatus is</w:t>
      </w:r>
      <w:r w:rsidR="004478B2" w:rsidRPr="00614F49">
        <w:rPr>
          <w:rFonts w:asciiTheme="minorHAnsi" w:hAnsiTheme="minorHAnsi" w:cs="Arial"/>
          <w:bCs/>
          <w:color w:val="auto"/>
        </w:rPr>
        <w:t xml:space="preserve"> </w:t>
      </w:r>
      <w:r w:rsidR="007A3D56" w:rsidRPr="00614F49">
        <w:rPr>
          <w:rFonts w:asciiTheme="minorHAnsi" w:hAnsiTheme="minorHAnsi" w:cs="Arial"/>
          <w:bCs/>
          <w:color w:val="auto"/>
        </w:rPr>
        <w:t xml:space="preserve">intended </w:t>
      </w:r>
      <w:r w:rsidR="004478B2" w:rsidRPr="00614F49">
        <w:rPr>
          <w:rFonts w:asciiTheme="minorHAnsi" w:hAnsiTheme="minorHAnsi" w:cs="Arial"/>
          <w:bCs/>
          <w:color w:val="auto"/>
        </w:rPr>
        <w:t xml:space="preserve">to assist in understanding the deformation mechanisms and the material response to this type of processing. </w:t>
      </w:r>
      <w:r w:rsidR="00FB571B" w:rsidRPr="00614F49">
        <w:rPr>
          <w:rFonts w:asciiTheme="minorHAnsi" w:hAnsiTheme="minorHAnsi" w:cs="Arial"/>
          <w:bCs/>
          <w:color w:val="auto"/>
        </w:rPr>
        <w:t>An</w:t>
      </w:r>
      <w:r w:rsidR="004478B2" w:rsidRPr="00614F49">
        <w:rPr>
          <w:rFonts w:asciiTheme="minorHAnsi" w:hAnsiTheme="minorHAnsi" w:cs="Arial"/>
          <w:bCs/>
          <w:color w:val="auto"/>
        </w:rPr>
        <w:t xml:space="preserve"> experimental protocol</w:t>
      </w:r>
      <w:r w:rsidR="00FB571B" w:rsidRPr="00614F49">
        <w:rPr>
          <w:rFonts w:asciiTheme="minorHAnsi" w:hAnsiTheme="minorHAnsi" w:cs="Arial"/>
          <w:bCs/>
          <w:color w:val="auto"/>
        </w:rPr>
        <w:t xml:space="preserve"> has been</w:t>
      </w:r>
      <w:r w:rsidR="004478B2" w:rsidRPr="00614F49">
        <w:rPr>
          <w:rFonts w:asciiTheme="minorHAnsi" w:hAnsiTheme="minorHAnsi" w:cs="Arial"/>
          <w:bCs/>
          <w:color w:val="auto"/>
        </w:rPr>
        <w:t xml:space="preserve"> developed to prepare for, and subsequently </w:t>
      </w:r>
      <w:r w:rsidR="00FB571B" w:rsidRPr="00614F49">
        <w:rPr>
          <w:rFonts w:asciiTheme="minorHAnsi" w:hAnsiTheme="minorHAnsi" w:cs="Arial"/>
          <w:bCs/>
          <w:color w:val="auto"/>
        </w:rPr>
        <w:t>perform</w:t>
      </w:r>
      <w:r w:rsidR="004478B2" w:rsidRPr="00614F49">
        <w:rPr>
          <w:rFonts w:asciiTheme="minorHAnsi" w:hAnsiTheme="minorHAnsi" w:cs="Arial"/>
          <w:bCs/>
          <w:color w:val="auto"/>
        </w:rPr>
        <w:t xml:space="preserve"> forming trial</w:t>
      </w:r>
      <w:r w:rsidR="00FB571B" w:rsidRPr="00614F49">
        <w:rPr>
          <w:rFonts w:asciiTheme="minorHAnsi" w:hAnsiTheme="minorHAnsi" w:cs="Arial"/>
          <w:bCs/>
          <w:color w:val="auto"/>
        </w:rPr>
        <w:t>s and is</w:t>
      </w:r>
      <w:r w:rsidR="004478B2" w:rsidRPr="00614F49">
        <w:rPr>
          <w:rFonts w:asciiTheme="minorHAnsi" w:hAnsiTheme="minorHAnsi" w:cs="Arial"/>
          <w:bCs/>
          <w:color w:val="auto"/>
        </w:rPr>
        <w:t xml:space="preserve"> described for as-cast A356 wheel blanks. The thermal profile attained</w:t>
      </w:r>
      <w:r w:rsidR="00FB571B" w:rsidRPr="00614F49">
        <w:rPr>
          <w:rFonts w:asciiTheme="minorHAnsi" w:hAnsiTheme="minorHAnsi" w:cs="Arial"/>
          <w:bCs/>
          <w:color w:val="auto"/>
        </w:rPr>
        <w:t>,</w:t>
      </w:r>
      <w:r w:rsidR="004478B2" w:rsidRPr="00614F49">
        <w:rPr>
          <w:rFonts w:asciiTheme="minorHAnsi" w:hAnsiTheme="minorHAnsi" w:cs="Arial"/>
          <w:bCs/>
          <w:color w:val="auto"/>
        </w:rPr>
        <w:t xml:space="preserve"> along with instrumentation details are provided. Similitude with full-scale forming operations </w:t>
      </w:r>
      <w:r w:rsidR="007A3D56" w:rsidRPr="00614F49">
        <w:rPr>
          <w:rFonts w:asciiTheme="minorHAnsi" w:hAnsiTheme="minorHAnsi" w:cs="Arial"/>
          <w:bCs/>
          <w:color w:val="auto"/>
        </w:rPr>
        <w:t>which impart significantly more deformation at faster rates is discussed.</w:t>
      </w:r>
    </w:p>
    <w:p w14:paraId="4C7D5FD5" w14:textId="77777777" w:rsidR="006305D7" w:rsidRPr="00614F49" w:rsidRDefault="006305D7" w:rsidP="00C965EE">
      <w:pPr>
        <w:rPr>
          <w:rFonts w:asciiTheme="minorHAnsi" w:hAnsiTheme="minorHAnsi" w:cs="Arial"/>
          <w:color w:val="auto"/>
        </w:rPr>
      </w:pPr>
    </w:p>
    <w:p w14:paraId="00D25F73" w14:textId="696AFCBB" w:rsidR="006305D7" w:rsidRPr="00614F49" w:rsidRDefault="006305D7" w:rsidP="00C965EE">
      <w:pPr>
        <w:rPr>
          <w:rFonts w:asciiTheme="minorHAnsi" w:hAnsiTheme="minorHAnsi" w:cs="Arial"/>
          <w:i/>
          <w:color w:val="auto"/>
        </w:rPr>
      </w:pPr>
      <w:r w:rsidRPr="00614F49">
        <w:rPr>
          <w:rFonts w:asciiTheme="minorHAnsi" w:hAnsiTheme="minorHAnsi" w:cs="Arial"/>
          <w:b/>
          <w:color w:val="auto"/>
        </w:rPr>
        <w:t>INTRODUCTION</w:t>
      </w:r>
      <w:r w:rsidRPr="00614F49">
        <w:rPr>
          <w:rFonts w:asciiTheme="minorHAnsi" w:hAnsiTheme="minorHAnsi" w:cs="Arial"/>
          <w:b/>
          <w:bCs/>
          <w:color w:val="auto"/>
        </w:rPr>
        <w:t>:</w:t>
      </w:r>
      <w:r w:rsidRPr="00614F49">
        <w:rPr>
          <w:rFonts w:asciiTheme="minorHAnsi" w:hAnsiTheme="minorHAnsi" w:cs="Arial"/>
          <w:color w:val="auto"/>
        </w:rPr>
        <w:t xml:space="preserve"> </w:t>
      </w:r>
    </w:p>
    <w:p w14:paraId="747249D3" w14:textId="1CABF6FD" w:rsidR="00FB571B" w:rsidRPr="00614F49" w:rsidRDefault="00FB571B" w:rsidP="00C965EE">
      <w:pPr>
        <w:rPr>
          <w:rFonts w:asciiTheme="minorHAnsi" w:hAnsiTheme="minorHAnsi" w:cs="Arial"/>
          <w:bCs/>
          <w:color w:val="auto"/>
        </w:rPr>
      </w:pPr>
      <w:r w:rsidRPr="00614F49">
        <w:rPr>
          <w:rFonts w:asciiTheme="minorHAnsi" w:hAnsiTheme="minorHAnsi" w:cs="Arial"/>
          <w:bCs/>
          <w:color w:val="auto"/>
        </w:rPr>
        <w:t xml:space="preserve">One of the more challenging metal forming operations currently being practiced in the aerospace and transportation sectors is </w:t>
      </w:r>
      <w:r w:rsidR="00C5013F" w:rsidRPr="00614F49">
        <w:rPr>
          <w:rFonts w:asciiTheme="minorHAnsi" w:hAnsiTheme="minorHAnsi" w:cs="Arial"/>
          <w:bCs/>
          <w:color w:val="auto"/>
        </w:rPr>
        <w:t xml:space="preserve">metal spinning, including derivatives such as shear </w:t>
      </w:r>
      <w:r w:rsidR="00C5013F" w:rsidRPr="00614F49">
        <w:rPr>
          <w:rFonts w:asciiTheme="minorHAnsi" w:hAnsiTheme="minorHAnsi" w:cs="Arial"/>
          <w:bCs/>
          <w:color w:val="auto"/>
        </w:rPr>
        <w:lastRenderedPageBreak/>
        <w:t xml:space="preserve">forming and </w:t>
      </w:r>
      <w:r w:rsidRPr="00614F49">
        <w:rPr>
          <w:rFonts w:asciiTheme="minorHAnsi" w:hAnsiTheme="minorHAnsi" w:cs="Arial"/>
          <w:bCs/>
          <w:color w:val="auto"/>
        </w:rPr>
        <w:t>flow forming</w:t>
      </w:r>
      <w:r w:rsidR="00747D88" w:rsidRPr="00614F49">
        <w:rPr>
          <w:rFonts w:asciiTheme="minorHAnsi" w:hAnsiTheme="minorHAnsi" w:cs="Arial"/>
          <w:bCs/>
          <w:color w:val="auto"/>
        </w:rPr>
        <w:fldChar w:fldCharType="begin" w:fldLock="1"/>
      </w:r>
      <w:r w:rsidR="00030ACF" w:rsidRPr="00614F49">
        <w:rPr>
          <w:rFonts w:asciiTheme="minorHAnsi" w:hAnsiTheme="minorHAnsi" w:cs="Arial"/>
          <w:bCs/>
          <w:color w:val="auto"/>
        </w:rPr>
        <w:instrText>ADDIN CSL_CITATION { "citationItems" : [ { "id" : "ITEM-1", "itemData" : { "DOI" : "10.1016/S0890-6955(03)00172-X", "ISSN" : "08906955", "abstract" : "In the last two decades or so, spinning and flow forming have gradually matured as metal forming processes for the production of engineering components in small to medium batch quantities. Combined spinning and flow forming techniques are being utilised increasingly due to the great flexibility provided for producing complicated parts nearer to net shape, enabling customers to optimise designs and reduce weight and cost, all of which are vital, especially in automotive industries. In this paper, process details of spinning and flow forming are introduced. The state of the art is described and developments in terms of research and industrial applications are reviewed. Also, the direction of research and development for future industrial applications are indicated.", "author" : [ { "dropping-particle" : "", "family" : "Wong", "given" : "C.C", "non-dropping-particle" : "", "parse-names" : false, "suffix" : "" }, { "dropping-particle" : "", "family" : "Dean", "given" : "T.A", "non-dropping-particle" : "", "parse-names" : false, "suffix" : "" }, { "dropping-particle" : "", "family" : "Lin", "given" : "J", "non-dropping-particle" : "", "parse-names" : false, "suffix" : "" } ], "container-title" : "International Journal of Machine Tools and Manufacture", "id" : "ITEM-1", "issue" : "14", "issued" : { "date-parts" : [ [ "2003", "11" ] ] }, "page" : "1419-1435", "title" : "A review of spinning, shear forming and flow forming processes", "type" : "article-journal", "volume" : "43" }, "uris" : [ "http://www.mendeley.com/documents/?uuid=aa7bd543-857f-4596-830b-0f6f397cb4a5" ] }, { "id" : "ITEM-2", "itemData" : { "DOI" : "10.1016/j.jmatprotec.2009.08.021", "ISSN" : "09240136", "abstract" : "This review presents a thorough survey of academic work on the analysis and application of the mechanics of spinning. It surveys most literature published in English and the most important publications in German and Japanese languages. The review aims to provide insight into the mechanics of the process and act as a guide for researchers working on both metal spinning and other modern flexible forming processes. The review of existing work has revealed several gaps in current knowledge of spinning mechanics: the evolution of the stress state and the strain history of the workpiece in both conventional and shear spinning is not well understood, mainly due to the very long solution times that would occur in modelling the process throughout its duration with a sufficiently fine mesh to capture detailed behaviour through the workpiece thickness; the evolution of microstructure, residual stress and hence springback, has not been examined\u2014either numerically or by experiment; the failure mechanisms of spinning \u2013 fracture and wrinkling \u2013 are only partially understood, through analogy with other processes, and as yet models of the process have not made use of contemporary damage mechanics; the design of toolpaths required to make particular parts without failure remains an art, and cannot currently be performed automatically with confidence. Studies on novel process configurations in spinning have shown that great potential for innovation in spinning exists. The process has the potential to be more flexible, to produce a wider range of shapes, and to form more challenging materials.", "author" : [ { "dropping-particle" : "", "family" : "Music", "given" : "O.", "non-dropping-particle" : "", "parse-names" : false, "suffix" : "" }, { "dropping-particle" : "", "family" : "Allwood", "given" : "J.M.", "non-dropping-particle" : "", "parse-names" : false, "suffix" : "" }, { "dropping-particle" : "", "family" : "Kawai", "given" : "K.", "non-dropping-particle" : "", "parse-names" : false, "suffix" : "" } ], "container-title" : "Journal of Materials Processing Technology", "id" : "ITEM-2", "issue" : "1", "issued" : { "date-parts" : [ [ "2010", "1" ] ] }, "page" : "3-23", "title" : "A review of the mechanics of metal spinning", "type" : "article-journal", "volume" : "210" }, "uris" : [ "http://www.mendeley.com/documents/?uuid=f6811103-add0-4f92-a86a-bb97d698d458" ] } ], "mendeley" : { "formattedCitation" : "&lt;sup&gt;1,2&lt;/sup&gt;", "plainTextFormattedCitation" : "1,2", "previouslyFormattedCitation" : "&lt;sup&gt;1,2&lt;/sup&gt;" }, "properties" : { "noteIndex" : 0 }, "schema" : "https://github.com/citation-style-language/schema/raw/master/csl-citation.json" }</w:instrText>
      </w:r>
      <w:r w:rsidR="00747D88" w:rsidRPr="00614F49">
        <w:rPr>
          <w:rFonts w:asciiTheme="minorHAnsi" w:hAnsiTheme="minorHAnsi" w:cs="Arial"/>
          <w:bCs/>
          <w:color w:val="auto"/>
        </w:rPr>
        <w:fldChar w:fldCharType="separate"/>
      </w:r>
      <w:r w:rsidR="00747D88" w:rsidRPr="00614F49">
        <w:rPr>
          <w:rFonts w:asciiTheme="minorHAnsi" w:hAnsiTheme="minorHAnsi" w:cs="Arial"/>
          <w:bCs/>
          <w:noProof/>
          <w:color w:val="auto"/>
          <w:vertAlign w:val="superscript"/>
        </w:rPr>
        <w:t>1,2</w:t>
      </w:r>
      <w:r w:rsidR="00747D88" w:rsidRPr="00614F49">
        <w:rPr>
          <w:rFonts w:asciiTheme="minorHAnsi" w:hAnsiTheme="minorHAnsi" w:cs="Arial"/>
          <w:bCs/>
          <w:color w:val="auto"/>
        </w:rPr>
        <w:fldChar w:fldCharType="end"/>
      </w:r>
      <w:r w:rsidRPr="00614F49">
        <w:rPr>
          <w:rFonts w:asciiTheme="minorHAnsi" w:hAnsiTheme="minorHAnsi" w:cs="Arial"/>
          <w:bCs/>
          <w:color w:val="auto"/>
        </w:rPr>
        <w:t>.</w:t>
      </w:r>
      <w:r w:rsidR="00C5013F" w:rsidRPr="00614F49">
        <w:rPr>
          <w:rFonts w:asciiTheme="minorHAnsi" w:hAnsiTheme="minorHAnsi" w:cs="Arial"/>
          <w:bCs/>
          <w:color w:val="auto"/>
        </w:rPr>
        <w:t xml:space="preserve"> In this process, an axisymmetric workpiece is placed on a mandrel </w:t>
      </w:r>
      <w:r w:rsidR="00A40761" w:rsidRPr="00614F49">
        <w:rPr>
          <w:rFonts w:asciiTheme="minorHAnsi" w:hAnsiTheme="minorHAnsi" w:cs="Arial"/>
          <w:bCs/>
          <w:color w:val="auto"/>
        </w:rPr>
        <w:t>representing</w:t>
      </w:r>
      <w:r w:rsidR="00C5013F" w:rsidRPr="00614F49">
        <w:rPr>
          <w:rFonts w:asciiTheme="minorHAnsi" w:hAnsiTheme="minorHAnsi" w:cs="Arial"/>
          <w:bCs/>
          <w:color w:val="auto"/>
        </w:rPr>
        <w:t xml:space="preserve"> the final desired shape, and spun into contact with one or more impinging rollers. The workpiece being compressed between the roller and mandrel then plastically deforms, with a diverse response including combined bending, thinning and axial elongation.</w:t>
      </w:r>
      <w:r w:rsidR="005F3E34" w:rsidRPr="00614F49">
        <w:rPr>
          <w:rFonts w:asciiTheme="minorHAnsi" w:hAnsiTheme="minorHAnsi" w:cs="Arial"/>
          <w:bCs/>
          <w:color w:val="auto"/>
        </w:rPr>
        <w:t xml:space="preserve"> </w:t>
      </w:r>
      <w:r w:rsidR="005F0C46" w:rsidRPr="00614F49">
        <w:rPr>
          <w:rFonts w:asciiTheme="minorHAnsi" w:hAnsiTheme="minorHAnsi" w:cs="Arial"/>
          <w:bCs/>
          <w:color w:val="auto"/>
        </w:rPr>
        <w:t xml:space="preserve">In </w:t>
      </w:r>
      <w:r w:rsidR="00B8117B" w:rsidRPr="00614F49">
        <w:rPr>
          <w:rFonts w:asciiTheme="minorHAnsi" w:hAnsiTheme="minorHAnsi" w:cs="Arial"/>
          <w:bCs/>
          <w:color w:val="auto"/>
        </w:rPr>
        <w:t xml:space="preserve">a </w:t>
      </w:r>
      <w:r w:rsidR="005F0C46" w:rsidRPr="00614F49">
        <w:rPr>
          <w:rFonts w:asciiTheme="minorHAnsi" w:hAnsiTheme="minorHAnsi" w:cs="Arial"/>
          <w:bCs/>
          <w:color w:val="auto"/>
        </w:rPr>
        <w:t xml:space="preserve">material which has limited ductility or is otherwise </w:t>
      </w:r>
      <w:r w:rsidR="005F3E34" w:rsidRPr="00614F49">
        <w:rPr>
          <w:rFonts w:asciiTheme="minorHAnsi" w:hAnsiTheme="minorHAnsi" w:cs="Arial"/>
          <w:bCs/>
          <w:color w:val="auto"/>
        </w:rPr>
        <w:t>difficult to form, this is sometimes carried out at elevated temperature to decrease flow stress</w:t>
      </w:r>
      <w:r w:rsidR="00D5033E" w:rsidRPr="00614F49">
        <w:rPr>
          <w:rFonts w:asciiTheme="minorHAnsi" w:hAnsiTheme="minorHAnsi" w:cs="Arial"/>
          <w:bCs/>
          <w:color w:val="auto"/>
        </w:rPr>
        <w:t xml:space="preserve"> and increase ductility</w:t>
      </w:r>
      <w:r w:rsidR="005F3E34" w:rsidRPr="00614F49">
        <w:rPr>
          <w:rFonts w:asciiTheme="minorHAnsi" w:hAnsiTheme="minorHAnsi" w:cs="Arial"/>
          <w:bCs/>
          <w:color w:val="auto"/>
        </w:rPr>
        <w:t>.</w:t>
      </w:r>
    </w:p>
    <w:p w14:paraId="00523089" w14:textId="77777777" w:rsidR="005F3E34" w:rsidRPr="00614F49" w:rsidRDefault="005F3E34" w:rsidP="00C965EE">
      <w:pPr>
        <w:rPr>
          <w:rFonts w:asciiTheme="minorHAnsi" w:hAnsiTheme="minorHAnsi" w:cs="Arial"/>
          <w:bCs/>
          <w:color w:val="auto"/>
        </w:rPr>
      </w:pPr>
    </w:p>
    <w:p w14:paraId="6C1CB01D" w14:textId="1DE2F13A" w:rsidR="005F3E34" w:rsidRPr="00614F49" w:rsidRDefault="005F3E34" w:rsidP="00C965EE">
      <w:pPr>
        <w:rPr>
          <w:rFonts w:asciiTheme="minorHAnsi" w:hAnsiTheme="minorHAnsi" w:cs="Arial"/>
          <w:bCs/>
          <w:color w:val="auto"/>
        </w:rPr>
      </w:pPr>
      <w:r w:rsidRPr="00614F49">
        <w:rPr>
          <w:rFonts w:asciiTheme="minorHAnsi" w:hAnsiTheme="minorHAnsi" w:cs="Arial"/>
          <w:bCs/>
          <w:color w:val="auto"/>
        </w:rPr>
        <w:t xml:space="preserve">From a processing standpoint, there are a wide range of parameters which can </w:t>
      </w:r>
      <w:r w:rsidR="00D5033E" w:rsidRPr="00614F49">
        <w:rPr>
          <w:rFonts w:asciiTheme="minorHAnsi" w:hAnsiTheme="minorHAnsi" w:cs="Arial"/>
          <w:bCs/>
          <w:color w:val="auto"/>
        </w:rPr>
        <w:t xml:space="preserve">dictate </w:t>
      </w:r>
      <w:r w:rsidRPr="00614F49">
        <w:rPr>
          <w:rFonts w:asciiTheme="minorHAnsi" w:hAnsiTheme="minorHAnsi" w:cs="Arial"/>
          <w:bCs/>
          <w:color w:val="auto"/>
        </w:rPr>
        <w:t xml:space="preserve">the shape and properties of the manufactured component. </w:t>
      </w:r>
      <w:r w:rsidR="00A11D4D" w:rsidRPr="00614F49">
        <w:rPr>
          <w:rFonts w:asciiTheme="minorHAnsi" w:hAnsiTheme="minorHAnsi" w:cs="Arial"/>
          <w:bCs/>
          <w:color w:val="auto"/>
        </w:rPr>
        <w:t>Numerous studies have focused on statistical techniques for optimizing various parameters</w:t>
      </w:r>
      <w:r w:rsidR="00A11D4D" w:rsidRPr="00614F49">
        <w:rPr>
          <w:rFonts w:asciiTheme="minorHAnsi" w:hAnsiTheme="minorHAnsi" w:cs="Arial"/>
          <w:bCs/>
          <w:color w:val="auto"/>
        </w:rPr>
        <w:fldChar w:fldCharType="begin" w:fldLock="1"/>
      </w:r>
      <w:r w:rsidR="00747D88" w:rsidRPr="00614F49">
        <w:rPr>
          <w:rFonts w:asciiTheme="minorHAnsi" w:hAnsiTheme="minorHAnsi" w:cs="Arial"/>
          <w:bCs/>
          <w:color w:val="auto"/>
        </w:rPr>
        <w:instrText>ADDIN CSL_CITATION { "citationItems" : [ { "id" : "ITEM-1", "itemData" : { "DOI" : "10.1007/s00170-013-5377-z", "ISSN" : "1433-3015", "abstract" : "Flow forming is an advanced locally plastic deformation applied to manufacture seamless tubes with thin walls and high precision dimension. One of the important mechanical properties of flow-formed tubes is hardness. In this study, after preliminary experiments for definition of effective parameters, design of experiments (DOE) is utilized to determine the influence of the parameters such as rotational speed of mandrel, feed rate, and wall thickness reduction on the hardness of flow-formed AISI 321 steel tube. Under experimental results, a mathematical model comprising effective parameters is developed to predict the optimum hardness, using response surface methodology (RSM). RSM's Box--Behnken design is employed to specify the optimum condition caused to a minimum hardness at high optimum confidence level. The analyzed model revealed that the hardness increases with increasing of the mandrel speed and the depth of cut, and it decreases with decreasing of the feed rate. The new point of view is related to the fact that the high level of thickness reduction covers the efficiency of mandrel speed.", "author" : [ { "dropping-particle" : "", "family" : "Razani", "given" : "N A", "non-dropping-particle" : "", "parse-names" : false, "suffix" : "" }, { "dropping-particle" : "", "family" : "Jalali Aghchai", "given" : "Abdolhossein", "non-dropping-particle" : "", "parse-names" : false, "suffix" : "" }, { "dropping-particle" : "", "family" : "Mollaei Dariani", "given" : "Bijan", "non-dropping-particle" : "", "parse-names" : false, "suffix" : "" } ], "container-title" : "The International Journal of Advanced Manufacturing Technology", "id" : "ITEM-1", "issue" : "5", "issued" : { "date-parts" : [ [ "2014" ] ] }, "page" : "1463-1471", "title" : "Flow-forming optimization based on hardness of flow-formed AISI321 tube using response surface method", "type" : "article-journal", "volume" : "70" }, "uris" : [ "http://www.mendeley.com/documents/?uuid=f391c6ff-dce1-479a-bfa7-3540c81074d5" ] }, { "id" : "ITEM-2", "itemData" : { "DOI" : "10.1007/s00170-014-5732-8", "ISSN" : "1433-3015", "abstract" : "The present study reports the effect of various flow-forming process parameters and roller geometry on the roughness of flow-formed tubes of commercial pure copper UNS C11000. Thickness reduction ratio, feed rate, angular speed of mandrel, attack angle of roller, roller tip radius, and smooth angle of roller were considered as variable parameters. The effects of these input parameters on the roughness have been critically analyzed using the Taguchi method. Through ANOVA analysis, it has been found that the roller tip radius is the most important parameter affecting roughness followed by thickness reduction ratio. Selection of an optimum combination of variable parameters was performed based on ``average of results.'' The minimum roughness of 1.37\u00a0$\u03bc$m was achieved when the process parameters were set at their optimum values.", "author" : [ { "dropping-particle" : "", "family" : "Abedini", "given" : "Amin", "non-dropping-particle" : "", "parse-names" : false, "suffix" : "" }, { "dropping-particle" : "", "family" : "Rash Ahmadi", "given" : "Samrand", "non-dropping-particle" : "", "parse-names" : false, "suffix" : "" }, { "dropping-particle" : "", "family" : "Doniavi", "given" : "Ali", "non-dropping-particle" : "", "parse-names" : false, "suffix" : "" } ], "container-title" : "The International Journal of Advanced Manufacturing Technology", "id" : "ITEM-2", "issue" : "5", "issued" : { "date-parts" : [ [ "2014" ] ] }, "note" : "Wide array of rollers employed", "page" : "1009-1019", "title" : "Roughness optimization of flow-formed tubes using the Taguchi method", "type" : "article-journal", "volume" : "72" }, "uris" : [ "http://www.mendeley.com/documents/?uuid=65391ece-e779-487a-874c-0e0f4e0ca7d4" ] }, { "id" : "ITEM-3", "itemData" : { "DOI" : "10.1016/j.jmatprotec.2007.09.026", "ISSN" : "09240136", "abstract" : "An annealed AA6061 aluminum tubing preform was cold flow-formed into a seamless tube. A multiple pass flow-forming was performed. In this investigation, the influence of the various flow-forming process parameters on the percentage elongation (%D) has been analyzed. The parameters considered are the speed of the mandrel, S (rpm), the depth of cut, Dc (mm) and the feed, F (mm/min). The effects of these input parameters on the response, percentage elongation (%D) have been critically analyzed using Taguchi method. It has been found that the depth of cut is the most important process parameter affecting the percentage elongation. The flow-forming process produced a maximum percentage elongation of 18% when the process parameters were set at their optimum values.", "author" : [ { "dropping-particle" : "", "family" : "Davidson", "given" : "M. Joseph", "non-dropping-particle" : "", "parse-names" : false, "suffix" : "" }, { "dropping-particle" : "", "family" : "Balasubramanian", "given" : "K.", "non-dropping-particle" : "", "parse-names" : false, "suffix" : "" }, { "dropping-particle" : "", "family" : "Tagore", "given" : "G.R.N.", "non-dropping-particle" : "", "parse-names" : false, "suffix" : "" } ], "container-title" : "Journal of Materials Processing Technology", "id" : "ITEM-3", "issue" : "1-3", "issued" : { "date-parts" : [ [ "2008", "5" ] ] }, "note" : "Taguchi method, statistical variations", "page" : "283-287", "title" : "Experimental investigation on flow-forming of AA6061 alloy\u2014A Taguchi approach", "type" : "article-journal", "volume" : "200" }, "uris" : [ "http://www.mendeley.com/documents/?uuid=d599712e-3bde-44b8-bdd5-166b3b8eb49b" ] } ], "mendeley" : { "formattedCitation" : "&lt;sup&gt;3\u20135&lt;/sup&gt;", "plainTextFormattedCitation" : "3\u20135", "previouslyFormattedCitation" : "&lt;sup&gt;3\u20135&lt;/sup&gt;" }, "properties" : { "noteIndex" : 0 }, "schema" : "https://github.com/citation-style-language/schema/raw/master/csl-citation.json" }</w:instrText>
      </w:r>
      <w:r w:rsidR="00A11D4D" w:rsidRPr="00614F49">
        <w:rPr>
          <w:rFonts w:asciiTheme="minorHAnsi" w:hAnsiTheme="minorHAnsi" w:cs="Arial"/>
          <w:bCs/>
          <w:color w:val="auto"/>
        </w:rPr>
        <w:fldChar w:fldCharType="separate"/>
      </w:r>
      <w:r w:rsidR="00747D88" w:rsidRPr="00614F49">
        <w:rPr>
          <w:rFonts w:asciiTheme="minorHAnsi" w:hAnsiTheme="minorHAnsi" w:cs="Arial"/>
          <w:bCs/>
          <w:noProof/>
          <w:color w:val="auto"/>
          <w:vertAlign w:val="superscript"/>
        </w:rPr>
        <w:t>3–5</w:t>
      </w:r>
      <w:r w:rsidR="00A11D4D" w:rsidRPr="00614F49">
        <w:rPr>
          <w:rFonts w:asciiTheme="minorHAnsi" w:hAnsiTheme="minorHAnsi" w:cs="Arial"/>
          <w:bCs/>
          <w:color w:val="auto"/>
        </w:rPr>
        <w:fldChar w:fldCharType="end"/>
      </w:r>
      <w:r w:rsidR="00A11D4D" w:rsidRPr="00614F49">
        <w:rPr>
          <w:rFonts w:asciiTheme="minorHAnsi" w:hAnsiTheme="minorHAnsi" w:cs="Arial"/>
          <w:bCs/>
          <w:color w:val="auto"/>
        </w:rPr>
        <w:t xml:space="preserve">. </w:t>
      </w:r>
      <w:r w:rsidR="005F0C46" w:rsidRPr="00614F49">
        <w:rPr>
          <w:rFonts w:asciiTheme="minorHAnsi" w:hAnsiTheme="minorHAnsi" w:cs="Arial"/>
          <w:bCs/>
          <w:color w:val="auto"/>
        </w:rPr>
        <w:t>Variables</w:t>
      </w:r>
      <w:r w:rsidRPr="00614F49">
        <w:rPr>
          <w:rFonts w:asciiTheme="minorHAnsi" w:hAnsiTheme="minorHAnsi" w:cs="Arial"/>
          <w:bCs/>
          <w:color w:val="auto"/>
        </w:rPr>
        <w:t xml:space="preserve"> </w:t>
      </w:r>
      <w:r w:rsidR="005F0C46" w:rsidRPr="00614F49">
        <w:rPr>
          <w:rFonts w:asciiTheme="minorHAnsi" w:hAnsiTheme="minorHAnsi" w:cs="Arial"/>
          <w:bCs/>
          <w:color w:val="auto"/>
        </w:rPr>
        <w:t>include</w:t>
      </w:r>
      <w:r w:rsidRPr="00614F49">
        <w:rPr>
          <w:rFonts w:asciiTheme="minorHAnsi" w:hAnsiTheme="minorHAnsi" w:cs="Arial"/>
          <w:bCs/>
          <w:color w:val="auto"/>
        </w:rPr>
        <w:t xml:space="preserve"> tool</w:t>
      </w:r>
      <w:r w:rsidR="005F0C46" w:rsidRPr="00614F49">
        <w:rPr>
          <w:rFonts w:asciiTheme="minorHAnsi" w:hAnsiTheme="minorHAnsi" w:cs="Arial"/>
          <w:bCs/>
          <w:color w:val="auto"/>
        </w:rPr>
        <w:t xml:space="preserve">ing geometry, such as the </w:t>
      </w:r>
      <w:r w:rsidRPr="00614F49">
        <w:rPr>
          <w:rFonts w:asciiTheme="minorHAnsi" w:hAnsiTheme="minorHAnsi" w:cs="Arial"/>
          <w:bCs/>
          <w:color w:val="auto"/>
        </w:rPr>
        <w:t>shape of the tool</w:t>
      </w:r>
      <w:r w:rsidR="005F0C46" w:rsidRPr="00614F49">
        <w:rPr>
          <w:rFonts w:asciiTheme="minorHAnsi" w:hAnsiTheme="minorHAnsi" w:cs="Arial"/>
          <w:bCs/>
          <w:color w:val="auto"/>
        </w:rPr>
        <w:t xml:space="preserve"> and mandrel; forming speeds including both mandrel rotation rate and tooling feed rates</w:t>
      </w:r>
      <w:r w:rsidR="00B239D6" w:rsidRPr="00614F49">
        <w:rPr>
          <w:rFonts w:asciiTheme="minorHAnsi" w:hAnsiTheme="minorHAnsi" w:cs="Arial"/>
          <w:bCs/>
          <w:color w:val="auto"/>
        </w:rPr>
        <w:t xml:space="preserve">; </w:t>
      </w:r>
      <w:r w:rsidR="00506741" w:rsidRPr="00614F49">
        <w:rPr>
          <w:rFonts w:asciiTheme="minorHAnsi" w:hAnsiTheme="minorHAnsi" w:cs="Arial"/>
          <w:bCs/>
          <w:color w:val="auto"/>
        </w:rPr>
        <w:t xml:space="preserve">as well as </w:t>
      </w:r>
      <w:r w:rsidR="00B239D6" w:rsidRPr="00614F49">
        <w:rPr>
          <w:rFonts w:asciiTheme="minorHAnsi" w:hAnsiTheme="minorHAnsi" w:cs="Arial"/>
          <w:bCs/>
          <w:color w:val="auto"/>
        </w:rPr>
        <w:t>material properties</w:t>
      </w:r>
      <w:r w:rsidR="005F0C46" w:rsidRPr="00614F49">
        <w:rPr>
          <w:rFonts w:asciiTheme="minorHAnsi" w:hAnsiTheme="minorHAnsi" w:cs="Arial"/>
          <w:bCs/>
          <w:color w:val="auto"/>
        </w:rPr>
        <w:t>. When elevated temperatures are required, practitioners need to assess the minimum temperature required while still retaining a sound product.</w:t>
      </w:r>
    </w:p>
    <w:p w14:paraId="7E638D0A" w14:textId="77777777" w:rsidR="00B239D6" w:rsidRPr="00614F49" w:rsidRDefault="00B239D6" w:rsidP="00C965EE">
      <w:pPr>
        <w:rPr>
          <w:rFonts w:asciiTheme="minorHAnsi" w:hAnsiTheme="minorHAnsi" w:cs="Arial"/>
          <w:bCs/>
          <w:color w:val="auto"/>
        </w:rPr>
      </w:pPr>
    </w:p>
    <w:p w14:paraId="4C26B59D" w14:textId="6D8BF66D" w:rsidR="00B239D6" w:rsidRPr="00614F49" w:rsidRDefault="00B239D6" w:rsidP="00C965EE">
      <w:pPr>
        <w:rPr>
          <w:rFonts w:asciiTheme="minorHAnsi" w:hAnsiTheme="minorHAnsi" w:cs="Arial"/>
          <w:bCs/>
          <w:color w:val="auto"/>
        </w:rPr>
      </w:pPr>
      <w:r w:rsidRPr="00614F49">
        <w:rPr>
          <w:rFonts w:asciiTheme="minorHAnsi" w:hAnsiTheme="minorHAnsi" w:cs="Arial"/>
          <w:bCs/>
          <w:color w:val="auto"/>
        </w:rPr>
        <w:t xml:space="preserve">Cast aluminum </w:t>
      </w:r>
      <w:r w:rsidR="00D5033E" w:rsidRPr="00614F49">
        <w:rPr>
          <w:rFonts w:asciiTheme="minorHAnsi" w:hAnsiTheme="minorHAnsi" w:cs="Arial"/>
          <w:bCs/>
          <w:color w:val="auto"/>
        </w:rPr>
        <w:t xml:space="preserve">alloys are </w:t>
      </w:r>
      <w:r w:rsidRPr="00614F49">
        <w:rPr>
          <w:rFonts w:asciiTheme="minorHAnsi" w:hAnsiTheme="minorHAnsi" w:cs="Arial"/>
          <w:bCs/>
          <w:color w:val="auto"/>
        </w:rPr>
        <w:t>employed in a wide variety of automotive and aerospace applications, with alloy A356 used in automotive wheels.</w:t>
      </w:r>
      <w:r w:rsidR="00AD456E" w:rsidRPr="00614F49">
        <w:rPr>
          <w:rFonts w:asciiTheme="minorHAnsi" w:hAnsiTheme="minorHAnsi" w:cs="Arial"/>
          <w:bCs/>
          <w:color w:val="auto"/>
        </w:rPr>
        <w:t xml:space="preserve"> However, this alloy is not suitable for forming at room temperature</w:t>
      </w:r>
      <w:r w:rsidR="00A11D4D" w:rsidRPr="00614F49">
        <w:rPr>
          <w:rFonts w:asciiTheme="minorHAnsi" w:hAnsiTheme="minorHAnsi" w:cs="Arial"/>
          <w:bCs/>
          <w:color w:val="auto"/>
        </w:rPr>
        <w:fldChar w:fldCharType="begin" w:fldLock="1"/>
      </w:r>
      <w:r w:rsidR="00747D88" w:rsidRPr="00614F49">
        <w:rPr>
          <w:rFonts w:asciiTheme="minorHAnsi" w:hAnsiTheme="minorHAnsi" w:cs="Arial"/>
          <w:bCs/>
          <w:color w:val="auto"/>
        </w:rPr>
        <w:instrText>ADDIN CSL_CITATION { "citationItems" : [ { "id" : "ITEM-1", "itemData" : { "DOI" : "10.1080/10426914.2010.489628", "ISSN" : "1042-6914", "author" : [ { "dropping-particle" : "", "family" : "Cheng", "given" : "Yin Chun", "non-dropping-particle" : "", "parse-names" : false, "suffix" : "" }, { "dropping-particle" : "", "family" : "Lin", "given" : "Chih Kuang", "non-dropping-particle" : "", "parse-names" : false, "suffix" : "" }, { "dropping-particle" : "", "family" : "Tan", "given" : "An Hung", "non-dropping-particle" : "", "parse-names" : false, "suffix" : "" }, { "dropping-particle" : "", "family" : "Lin", "given" : "Jing Chie", "non-dropping-particle" : "", "parse-names" : false, "suffix" : "" }, { "dropping-particle" : "", "family" : "Lee", "given" : "Sheng Long", "non-dropping-particle" : "", "parse-names" : false, "suffix" : "" } ], "container-title" : "Materials and Manufacturing Processes", "id" : "ITEM-1", "issue" : "7", "issued" : { "date-parts" : [ [ "2010", "7", "23" ] ] }, "page" : "689-695", "title" : "Effect of Spinning Deformation Processing on the Wear and Corrosion Properties of Al-7Si-0.3Mg Alloys", "type" : "article-journal", "volume" : "25" }, "uris" : [ "http://www.mendeley.com/documents/?uuid=b7ff8f37-9c16-453b-816f-f7c9b7a7309d" ] }, { "id" : "ITEM-2", "itemData" : { "DOI" : "10.1016/j.jmatprotec.2008.08.018", "ISSN" : "09240136", "abstract" : "A hot shear spinning process of cast aluminium alloy parts was developed to eliminate casting defects and to obtain a desired distribution of wall thickness. The forming load of the shear spinning is comparatively low even for large deformation requisite for eliminating the casting defects. Dendrites and shrinkage cavities in the cast aluminium alloys were successfully eliminated without occurrence of a fracture by the hot shear spinning. Surface cracks around the corner of the mandrel caused by large shear deformation were reduced by decreasing the feed rate of the roller and by increasing the tip radius of the roller. It was found that hot shear spinning is effective in improving the mechanical properties of cast aluminium alloys parts.", "author" : [ { "dropping-particle" : "", "family" : "Mori", "given" : "Ken-ichiro", "non-dropping-particle" : "", "parse-names" : false, "suffix" : "" }, { "dropping-particle" : "", "family" : "Ishiguro", "given" : "Minoru", "non-dropping-particle" : "", "parse-names" : false, "suffix" : "" }, { "dropping-particle" : "", "family" : "Isomura", "given" : "Yuta", "non-dropping-particle" : "", "parse-names" : false, "suffix" : "" } ], "container-title" : "Journal of Materials Processing Technology", "id" : "ITEM-2", "issue" : "7", "issued" : { "date-parts" : [ [ "2009", "4" ] ] }, "page" : "3621-3627", "title" : "Hot shear spinning of cast aluminium alloy parts", "type" : "article-journal", "volume" : "209" }, "uris" : [ "http://www.mendeley.com/documents/?uuid=cb7664f7-5420-4e8d-a4f5-25325acac679" ] } ], "mendeley" : { "formattedCitation" : "&lt;sup&gt;6,7&lt;/sup&gt;", "plainTextFormattedCitation" : "6,7", "previouslyFormattedCitation" : "&lt;sup&gt;6,7&lt;/sup&gt;" }, "properties" : { "noteIndex" : 0 }, "schema" : "https://github.com/citation-style-language/schema/raw/master/csl-citation.json" }</w:instrText>
      </w:r>
      <w:r w:rsidR="00A11D4D" w:rsidRPr="00614F49">
        <w:rPr>
          <w:rFonts w:asciiTheme="minorHAnsi" w:hAnsiTheme="minorHAnsi" w:cs="Arial"/>
          <w:bCs/>
          <w:color w:val="auto"/>
        </w:rPr>
        <w:fldChar w:fldCharType="separate"/>
      </w:r>
      <w:r w:rsidR="00747D88" w:rsidRPr="00614F49">
        <w:rPr>
          <w:rFonts w:asciiTheme="minorHAnsi" w:hAnsiTheme="minorHAnsi" w:cs="Arial"/>
          <w:bCs/>
          <w:noProof/>
          <w:color w:val="auto"/>
          <w:vertAlign w:val="superscript"/>
        </w:rPr>
        <w:t>6,7</w:t>
      </w:r>
      <w:r w:rsidR="00A11D4D" w:rsidRPr="00614F49">
        <w:rPr>
          <w:rFonts w:asciiTheme="minorHAnsi" w:hAnsiTheme="minorHAnsi" w:cs="Arial"/>
          <w:bCs/>
          <w:color w:val="auto"/>
        </w:rPr>
        <w:fldChar w:fldCharType="end"/>
      </w:r>
      <w:r w:rsidR="00AD456E" w:rsidRPr="00614F49">
        <w:rPr>
          <w:rFonts w:asciiTheme="minorHAnsi" w:hAnsiTheme="minorHAnsi" w:cs="Arial"/>
          <w:bCs/>
          <w:color w:val="auto"/>
        </w:rPr>
        <w:t xml:space="preserve"> </w:t>
      </w:r>
      <w:r w:rsidR="00D5033E" w:rsidRPr="00614F49">
        <w:rPr>
          <w:rFonts w:asciiTheme="minorHAnsi" w:hAnsiTheme="minorHAnsi" w:cs="Arial"/>
          <w:bCs/>
          <w:color w:val="auto"/>
        </w:rPr>
        <w:t>owing to its limited ductility</w:t>
      </w:r>
      <w:r w:rsidR="00AD456E" w:rsidRPr="00614F49">
        <w:rPr>
          <w:rFonts w:asciiTheme="minorHAnsi" w:hAnsiTheme="minorHAnsi" w:cs="Arial"/>
          <w:bCs/>
          <w:color w:val="auto"/>
        </w:rPr>
        <w:t xml:space="preserve"> and must be </w:t>
      </w:r>
      <w:r w:rsidR="00D5033E" w:rsidRPr="00614F49">
        <w:rPr>
          <w:rFonts w:asciiTheme="minorHAnsi" w:hAnsiTheme="minorHAnsi" w:cs="Arial"/>
          <w:bCs/>
          <w:color w:val="auto"/>
        </w:rPr>
        <w:t xml:space="preserve">formed </w:t>
      </w:r>
      <w:r w:rsidR="00AD456E" w:rsidRPr="00614F49">
        <w:rPr>
          <w:rFonts w:asciiTheme="minorHAnsi" w:hAnsiTheme="minorHAnsi" w:cs="Arial"/>
          <w:bCs/>
          <w:color w:val="auto"/>
        </w:rPr>
        <w:t xml:space="preserve">at </w:t>
      </w:r>
      <w:r w:rsidR="00A8623A" w:rsidRPr="00614F49">
        <w:rPr>
          <w:rFonts w:asciiTheme="minorHAnsi" w:hAnsiTheme="minorHAnsi" w:cs="Arial"/>
          <w:bCs/>
          <w:color w:val="auto"/>
        </w:rPr>
        <w:t>elevated</w:t>
      </w:r>
      <w:r w:rsidR="00AD456E" w:rsidRPr="00614F49">
        <w:rPr>
          <w:rFonts w:asciiTheme="minorHAnsi" w:hAnsiTheme="minorHAnsi" w:cs="Arial"/>
          <w:bCs/>
          <w:color w:val="auto"/>
        </w:rPr>
        <w:t xml:space="preserve"> temperature</w:t>
      </w:r>
      <w:r w:rsidR="00A8623A" w:rsidRPr="00614F49">
        <w:rPr>
          <w:rFonts w:asciiTheme="minorHAnsi" w:hAnsiTheme="minorHAnsi" w:cs="Arial"/>
          <w:bCs/>
          <w:color w:val="auto"/>
        </w:rPr>
        <w:t>s</w:t>
      </w:r>
      <w:r w:rsidR="00AD456E" w:rsidRPr="00614F49">
        <w:rPr>
          <w:rFonts w:asciiTheme="minorHAnsi" w:hAnsiTheme="minorHAnsi" w:cs="Arial"/>
          <w:bCs/>
          <w:color w:val="auto"/>
        </w:rPr>
        <w:t>. This introduces a host of processing complexi</w:t>
      </w:r>
      <w:r w:rsidR="00632070" w:rsidRPr="00614F49">
        <w:rPr>
          <w:rFonts w:asciiTheme="minorHAnsi" w:hAnsiTheme="minorHAnsi" w:cs="Arial"/>
          <w:bCs/>
          <w:color w:val="auto"/>
        </w:rPr>
        <w:t xml:space="preserve">ty, principally in controlling temperature. As </w:t>
      </w:r>
      <w:r w:rsidR="00A8623A" w:rsidRPr="00614F49">
        <w:rPr>
          <w:rFonts w:asciiTheme="minorHAnsi" w:hAnsiTheme="minorHAnsi" w:cs="Arial"/>
          <w:bCs/>
          <w:color w:val="auto"/>
        </w:rPr>
        <w:t>this material’s properties change significantly with temperature</w:t>
      </w:r>
      <w:r w:rsidR="00030ACF" w:rsidRPr="00614F49">
        <w:rPr>
          <w:rFonts w:asciiTheme="minorHAnsi" w:hAnsiTheme="minorHAnsi" w:cs="Arial"/>
          <w:bCs/>
          <w:color w:val="auto"/>
        </w:rPr>
        <w:fldChar w:fldCharType="begin" w:fldLock="1"/>
      </w:r>
      <w:r w:rsidR="00B556C1" w:rsidRPr="00614F49">
        <w:rPr>
          <w:rFonts w:asciiTheme="minorHAnsi" w:hAnsiTheme="minorHAnsi" w:cs="Arial"/>
          <w:bCs/>
          <w:color w:val="auto"/>
        </w:rPr>
        <w:instrText>ADDIN CSL_CITATION { "citationItems" : [ { "id" : "ITEM-1", "itemData" : { "DOI" : "10.1016/j.msea.2014.05.088", "ISSN" : "09215093", "abstract" : "The through-process microstructural effects in A356 subjected to rotary forming at elevated temperatures have been investigated. Macro- and micro-hardness testing has been used extensively to track changes in the material from the as-cast state to as-formed, and T6 heat treated. Targeted thermal treatments have been used to isolate the effects of mechanical deformation through comparative measurements. These measurements include macro and micro hardness measurements, energy-dispersive X-ray analysis and examination of eutectic-Si particle size and morphology. The results indicate that the as-cast material is stable up to approximately 144\u00b0C, with the rotary formed material exhibiting decreased macrohardness in-line with the time spent at elevated temperature. Post heat treatment, there was a significant decrease in hardness with increased levels of deformation. Results indicate that precipitation hardening is not appreciably affected by rotary forming, and the principal cause for the drop in hardness with deformation is due to the condition of Al\u2013Si eutectic phase.", "author" : [ { "dropping-particle" : "", "family" : "Roy", "given" : "M.J.", "non-dropping-particle" : "", "parse-names" : false, "suffix" : "" }, { "dropping-particle" : "", "family" : "Maijer", "given" : "D.M.", "non-dropping-particle" : "", "parse-names" : false, "suffix" : "" } ], "container-title" : "Materials Science and Engineering: A", "id" : "ITEM-1", "issued" : { "date-parts" : [ [ "2014", "8" ] ] }, "page" : "223-233", "title" : "Response of A356 to warm rotary forming and subsequent T6 heat treatment", "type" : "article-journal", "volume" : "611" }, "uris" : [ "http://www.mendeley.com/documents/?uuid=7b74ba46-e896-49ea-8637-0874aec3cf1d" ] } ], "mendeley" : { "formattedCitation" : "&lt;sup&gt;8&lt;/sup&gt;", "plainTextFormattedCitation" : "8", "previouslyFormattedCitation" : "&lt;sup&gt;8&lt;/sup&gt;" }, "properties" : { "noteIndex" : 0 }, "schema" : "https://github.com/citation-style-language/schema/raw/master/csl-citation.json" }</w:instrText>
      </w:r>
      <w:r w:rsidR="00030ACF" w:rsidRPr="00614F49">
        <w:rPr>
          <w:rFonts w:asciiTheme="minorHAnsi" w:hAnsiTheme="minorHAnsi" w:cs="Arial"/>
          <w:bCs/>
          <w:color w:val="auto"/>
        </w:rPr>
        <w:fldChar w:fldCharType="separate"/>
      </w:r>
      <w:r w:rsidR="00030ACF" w:rsidRPr="00614F49">
        <w:rPr>
          <w:rFonts w:asciiTheme="minorHAnsi" w:hAnsiTheme="minorHAnsi" w:cs="Arial"/>
          <w:bCs/>
          <w:noProof/>
          <w:color w:val="auto"/>
          <w:vertAlign w:val="superscript"/>
        </w:rPr>
        <w:t>8</w:t>
      </w:r>
      <w:r w:rsidR="00030ACF" w:rsidRPr="00614F49">
        <w:rPr>
          <w:rFonts w:asciiTheme="minorHAnsi" w:hAnsiTheme="minorHAnsi" w:cs="Arial"/>
          <w:bCs/>
          <w:color w:val="auto"/>
        </w:rPr>
        <w:fldChar w:fldCharType="end"/>
      </w:r>
      <w:r w:rsidR="00A8623A" w:rsidRPr="00614F49">
        <w:rPr>
          <w:rFonts w:asciiTheme="minorHAnsi" w:hAnsiTheme="minorHAnsi" w:cs="Arial"/>
          <w:bCs/>
          <w:color w:val="auto"/>
        </w:rPr>
        <w:t>, it is particularly important to perform instrumented trials in which thermal conditions can be kept to within a reasonable processing window and be monitored.</w:t>
      </w:r>
      <w:r w:rsidR="00084B64" w:rsidRPr="00614F49">
        <w:rPr>
          <w:rFonts w:asciiTheme="minorHAnsi" w:hAnsiTheme="minorHAnsi" w:cs="Arial"/>
          <w:bCs/>
          <w:color w:val="auto"/>
        </w:rPr>
        <w:t xml:space="preserve"> Detailed data on the thermomechanical behavior of as-cast A356 ranging from </w:t>
      </w:r>
      <w:r w:rsidR="0046417B" w:rsidRPr="00614F49">
        <w:rPr>
          <w:rFonts w:asciiTheme="minorHAnsi" w:hAnsiTheme="minorHAnsi" w:cs="Arial"/>
          <w:bCs/>
          <w:color w:val="auto"/>
        </w:rPr>
        <w:t xml:space="preserve">ambient </w:t>
      </w:r>
      <w:r w:rsidR="00084B64" w:rsidRPr="00614F49">
        <w:rPr>
          <w:rFonts w:asciiTheme="minorHAnsi" w:hAnsiTheme="minorHAnsi" w:cs="Arial"/>
          <w:bCs/>
          <w:color w:val="auto"/>
        </w:rPr>
        <w:t xml:space="preserve"> temperature to 500</w:t>
      </w:r>
      <w:r w:rsidR="00282D4C" w:rsidRPr="00614F49">
        <w:rPr>
          <w:rFonts w:asciiTheme="minorHAnsi" w:hAnsiTheme="minorHAnsi" w:cs="Arial"/>
          <w:bCs/>
          <w:color w:val="auto"/>
        </w:rPr>
        <w:t xml:space="preserve"> </w:t>
      </w:r>
      <w:r w:rsidR="00084B64" w:rsidRPr="00614F49">
        <w:rPr>
          <w:rFonts w:asciiTheme="minorHAnsi" w:hAnsiTheme="minorHAnsi" w:cs="Arial"/>
          <w:bCs/>
          <w:color w:val="auto"/>
        </w:rPr>
        <w:t xml:space="preserve">°C </w:t>
      </w:r>
      <w:r w:rsidR="0046417B" w:rsidRPr="00614F49">
        <w:rPr>
          <w:rFonts w:asciiTheme="minorHAnsi" w:hAnsiTheme="minorHAnsi" w:cs="Arial"/>
          <w:bCs/>
          <w:color w:val="auto"/>
        </w:rPr>
        <w:t xml:space="preserve">over a wide range of strain rates </w:t>
      </w:r>
      <w:r w:rsidR="00084B64" w:rsidRPr="00614F49">
        <w:rPr>
          <w:rFonts w:asciiTheme="minorHAnsi" w:hAnsiTheme="minorHAnsi" w:cs="Arial"/>
          <w:bCs/>
          <w:color w:val="auto"/>
        </w:rPr>
        <w:t xml:space="preserve">can be </w:t>
      </w:r>
      <w:r w:rsidR="0046417B" w:rsidRPr="00614F49">
        <w:rPr>
          <w:rFonts w:asciiTheme="minorHAnsi" w:hAnsiTheme="minorHAnsi" w:cs="Arial"/>
          <w:bCs/>
          <w:color w:val="auto"/>
        </w:rPr>
        <w:t>reviewed</w:t>
      </w:r>
      <w:r w:rsidR="00084B64" w:rsidRPr="00614F49">
        <w:rPr>
          <w:rFonts w:asciiTheme="minorHAnsi" w:hAnsiTheme="minorHAnsi" w:cs="Arial"/>
          <w:bCs/>
          <w:color w:val="auto"/>
        </w:rPr>
        <w:t xml:space="preserve"> elsewhere.</w:t>
      </w:r>
      <w:r w:rsidR="00E56890" w:rsidRPr="00614F49">
        <w:rPr>
          <w:rFonts w:asciiTheme="minorHAnsi" w:hAnsiTheme="minorHAnsi" w:cs="Arial"/>
          <w:bCs/>
          <w:color w:val="auto"/>
        </w:rPr>
        <w:fldChar w:fldCharType="begin" w:fldLock="1"/>
      </w:r>
      <w:r w:rsidR="00E56890" w:rsidRPr="00614F49">
        <w:rPr>
          <w:rFonts w:asciiTheme="minorHAnsi" w:hAnsiTheme="minorHAnsi" w:cs="Arial"/>
          <w:bCs/>
          <w:color w:val="auto"/>
        </w:rPr>
        <w:instrText>ADDIN CSL_CITATION { "citationItems" : [ { "id" : "ITEM-1", "itemData" : { "DOI" : "http://dx.doi.org/10.1016/j.msea.2012.03.106", "ISSN" : "0921-5093", "author" : [ { "dropping-particle" : "", "family" : "Roy", "given" : "M J", "non-dropping-particle" : "", "parse-names" : false, "suffix" : "" }, { "dropping-particle" : "", "family" : "Maijer", "given" : "D M", "non-dropping-particle" : "", "parse-names" : false, "suffix" : "" }, { "dropping-particle" : "", "family" : "Dancoine", "given" : "L", "non-dropping-particle" : "", "parse-names" : false, "suffix" : "" } ], "container-title" : "Mat Sci Eng A-Struct", "id" : "ITEM-1", "issued" : { "date-parts" : [ [ "2012" ] ] }, "page" : "195-205", "title" : "Constitutive behavior of as-cast {A356}", "type" : "article-journal", "volume" : "548" }, "uris" : [ "http://www.mendeley.com/documents/?uuid=58e28728-6485-447e-8fb7-29dae5726d14" ] } ], "mendeley" : { "formattedCitation" : "&lt;sup&gt;9&lt;/sup&gt;", "plainTextFormattedCitation" : "9" }, "properties" : { "noteIndex" : 0 }, "schema" : "https://github.com/citation-style-language/schema/raw/master/csl-citation.json" }</w:instrText>
      </w:r>
      <w:r w:rsidR="00E56890" w:rsidRPr="00614F49">
        <w:rPr>
          <w:rFonts w:asciiTheme="minorHAnsi" w:hAnsiTheme="minorHAnsi" w:cs="Arial"/>
          <w:bCs/>
          <w:color w:val="auto"/>
        </w:rPr>
        <w:fldChar w:fldCharType="separate"/>
      </w:r>
      <w:r w:rsidR="00E56890" w:rsidRPr="00614F49">
        <w:rPr>
          <w:rFonts w:asciiTheme="minorHAnsi" w:hAnsiTheme="minorHAnsi" w:cs="Arial"/>
          <w:bCs/>
          <w:noProof/>
          <w:color w:val="auto"/>
          <w:vertAlign w:val="superscript"/>
        </w:rPr>
        <w:t>9</w:t>
      </w:r>
      <w:r w:rsidR="00E56890" w:rsidRPr="00614F49">
        <w:rPr>
          <w:rFonts w:asciiTheme="minorHAnsi" w:hAnsiTheme="minorHAnsi" w:cs="Arial"/>
          <w:bCs/>
          <w:color w:val="auto"/>
        </w:rPr>
        <w:fldChar w:fldCharType="end"/>
      </w:r>
    </w:p>
    <w:p w14:paraId="6EE345E9" w14:textId="77777777" w:rsidR="00A11D4D" w:rsidRPr="00614F49" w:rsidRDefault="00A11D4D" w:rsidP="00C965EE">
      <w:pPr>
        <w:rPr>
          <w:rFonts w:asciiTheme="minorHAnsi" w:hAnsiTheme="minorHAnsi" w:cs="Arial"/>
          <w:bCs/>
          <w:color w:val="auto"/>
        </w:rPr>
      </w:pPr>
    </w:p>
    <w:p w14:paraId="2E7F2E5D" w14:textId="149AAB9D" w:rsidR="009734BE" w:rsidRPr="00614F49" w:rsidRDefault="00A8623A" w:rsidP="00C965EE">
      <w:pPr>
        <w:rPr>
          <w:rFonts w:asciiTheme="minorHAnsi" w:hAnsiTheme="minorHAnsi" w:cs="Arial"/>
          <w:bCs/>
          <w:color w:val="auto"/>
        </w:rPr>
      </w:pPr>
      <w:r w:rsidRPr="00614F49">
        <w:rPr>
          <w:rFonts w:asciiTheme="minorHAnsi" w:hAnsiTheme="minorHAnsi" w:cs="Arial"/>
          <w:bCs/>
          <w:color w:val="auto"/>
        </w:rPr>
        <w:t>In order to support development and optimization of flow forming operat</w:t>
      </w:r>
      <w:r w:rsidR="009734BE" w:rsidRPr="00614F49">
        <w:rPr>
          <w:rFonts w:asciiTheme="minorHAnsi" w:hAnsiTheme="minorHAnsi" w:cs="Arial"/>
          <w:bCs/>
          <w:color w:val="auto"/>
        </w:rPr>
        <w:t xml:space="preserve">ions for wheel manufacturing, </w:t>
      </w:r>
      <w:r w:rsidR="00A40761" w:rsidRPr="00614F49">
        <w:rPr>
          <w:rFonts w:asciiTheme="minorHAnsi" w:hAnsiTheme="minorHAnsi" w:cs="Arial"/>
          <w:bCs/>
          <w:color w:val="auto"/>
        </w:rPr>
        <w:t xml:space="preserve">custom </w:t>
      </w:r>
      <w:r w:rsidRPr="00614F49">
        <w:rPr>
          <w:rFonts w:asciiTheme="minorHAnsi" w:hAnsiTheme="minorHAnsi" w:cs="Arial"/>
          <w:bCs/>
          <w:color w:val="auto"/>
        </w:rPr>
        <w:t xml:space="preserve">forming </w:t>
      </w:r>
      <w:r w:rsidR="009734BE" w:rsidRPr="00614F49">
        <w:rPr>
          <w:rFonts w:asciiTheme="minorHAnsi" w:hAnsiTheme="minorHAnsi" w:cs="Arial"/>
          <w:bCs/>
          <w:color w:val="auto"/>
        </w:rPr>
        <w:t>equipment</w:t>
      </w:r>
      <w:r w:rsidRPr="00614F49">
        <w:rPr>
          <w:rFonts w:asciiTheme="minorHAnsi" w:hAnsiTheme="minorHAnsi" w:cs="Arial"/>
          <w:bCs/>
          <w:color w:val="auto"/>
        </w:rPr>
        <w:t xml:space="preserve"> has been developed </w:t>
      </w:r>
      <w:r w:rsidR="009734BE" w:rsidRPr="00614F49">
        <w:rPr>
          <w:rFonts w:asciiTheme="minorHAnsi" w:hAnsiTheme="minorHAnsi" w:cs="Arial"/>
          <w:bCs/>
          <w:color w:val="auto"/>
        </w:rPr>
        <w:t>at</w:t>
      </w:r>
      <w:r w:rsidRPr="00614F49">
        <w:rPr>
          <w:rFonts w:asciiTheme="minorHAnsi" w:hAnsiTheme="minorHAnsi" w:cs="Arial"/>
          <w:bCs/>
          <w:color w:val="auto"/>
        </w:rPr>
        <w:t xml:space="preserve"> the Department of Materials Engineering at the University of British Columbia</w:t>
      </w:r>
      <w:r w:rsidR="00851BAD" w:rsidRPr="00614F49">
        <w:rPr>
          <w:rFonts w:asciiTheme="minorHAnsi" w:hAnsiTheme="minorHAnsi" w:cs="Arial"/>
          <w:bCs/>
          <w:color w:val="auto"/>
        </w:rPr>
        <w:t xml:space="preserve"> (</w:t>
      </w:r>
      <w:r w:rsidR="00381439" w:rsidRPr="00614F49">
        <w:rPr>
          <w:rFonts w:asciiTheme="minorHAnsi" w:hAnsiTheme="minorHAnsi" w:cs="Arial"/>
          <w:bCs/>
          <w:color w:val="auto"/>
        </w:rPr>
        <w:t>Figure</w:t>
      </w:r>
      <w:r w:rsidR="00851BAD" w:rsidRPr="00614F49">
        <w:rPr>
          <w:rFonts w:asciiTheme="minorHAnsi" w:hAnsiTheme="minorHAnsi" w:cs="Arial"/>
          <w:bCs/>
          <w:color w:val="auto"/>
        </w:rPr>
        <w:t xml:space="preserve"> 1)</w:t>
      </w:r>
      <w:r w:rsidRPr="00614F49">
        <w:rPr>
          <w:rFonts w:asciiTheme="minorHAnsi" w:hAnsiTheme="minorHAnsi" w:cs="Arial"/>
          <w:bCs/>
          <w:color w:val="auto"/>
        </w:rPr>
        <w:t>.</w:t>
      </w:r>
      <w:r w:rsidR="009734BE" w:rsidRPr="00614F49">
        <w:rPr>
          <w:rFonts w:asciiTheme="minorHAnsi" w:hAnsiTheme="minorHAnsi" w:cs="Arial"/>
          <w:bCs/>
          <w:color w:val="auto"/>
        </w:rPr>
        <w:t xml:space="preserve"> This apparatus has been built primarily from a </w:t>
      </w:r>
      <w:r w:rsidR="009604F1" w:rsidRPr="00614F49">
        <w:rPr>
          <w:rFonts w:asciiTheme="minorHAnsi" w:hAnsiTheme="minorHAnsi" w:cs="Arial"/>
          <w:bCs/>
          <w:color w:val="auto"/>
        </w:rPr>
        <w:t xml:space="preserve">manual, </w:t>
      </w:r>
      <w:r w:rsidR="009734BE" w:rsidRPr="00614F49">
        <w:rPr>
          <w:rFonts w:asciiTheme="minorHAnsi" w:hAnsiTheme="minorHAnsi" w:cs="Arial"/>
          <w:bCs/>
          <w:color w:val="auto"/>
        </w:rPr>
        <w:t>belt-driven capstan lathe with a total output of 22 kW, and a propane torch heating system with a peak output of 82 kW</w:t>
      </w:r>
      <w:r w:rsidR="00851BAD" w:rsidRPr="00614F49">
        <w:rPr>
          <w:rFonts w:asciiTheme="minorHAnsi" w:hAnsiTheme="minorHAnsi" w:cs="Arial"/>
          <w:bCs/>
          <w:color w:val="auto"/>
        </w:rPr>
        <w:t xml:space="preserve"> (</w:t>
      </w:r>
      <w:r w:rsidR="00381439" w:rsidRPr="00614F49">
        <w:rPr>
          <w:rFonts w:asciiTheme="minorHAnsi" w:hAnsiTheme="minorHAnsi" w:cs="Arial"/>
          <w:bCs/>
          <w:color w:val="auto"/>
        </w:rPr>
        <w:t>Figure</w:t>
      </w:r>
      <w:r w:rsidR="00851BAD" w:rsidRPr="00614F49">
        <w:rPr>
          <w:rFonts w:asciiTheme="minorHAnsi" w:hAnsiTheme="minorHAnsi" w:cs="Arial"/>
          <w:bCs/>
          <w:color w:val="auto"/>
        </w:rPr>
        <w:t xml:space="preserve"> </w:t>
      </w:r>
      <w:r w:rsidR="00AD76D7" w:rsidRPr="00614F49">
        <w:rPr>
          <w:rFonts w:asciiTheme="minorHAnsi" w:hAnsiTheme="minorHAnsi" w:cs="Arial"/>
          <w:bCs/>
          <w:color w:val="auto"/>
        </w:rPr>
        <w:t>2</w:t>
      </w:r>
      <w:r w:rsidR="00851BAD" w:rsidRPr="00614F49">
        <w:rPr>
          <w:rFonts w:asciiTheme="minorHAnsi" w:hAnsiTheme="minorHAnsi" w:cs="Arial"/>
          <w:bCs/>
          <w:color w:val="auto"/>
        </w:rPr>
        <w:t>)</w:t>
      </w:r>
      <w:r w:rsidR="009734BE" w:rsidRPr="00614F49">
        <w:rPr>
          <w:rFonts w:asciiTheme="minorHAnsi" w:hAnsiTheme="minorHAnsi" w:cs="Arial"/>
          <w:bCs/>
          <w:color w:val="auto"/>
        </w:rPr>
        <w:t>. A mandrel with embedded thermocouples along with a rigid roller assembly</w:t>
      </w:r>
      <w:r w:rsidR="00851BAD" w:rsidRPr="00614F49">
        <w:rPr>
          <w:rFonts w:asciiTheme="minorHAnsi" w:hAnsiTheme="minorHAnsi" w:cs="Arial"/>
          <w:bCs/>
          <w:color w:val="auto"/>
        </w:rPr>
        <w:t xml:space="preserve"> (</w:t>
      </w:r>
      <w:r w:rsidR="00381439" w:rsidRPr="00614F49">
        <w:rPr>
          <w:rFonts w:asciiTheme="minorHAnsi" w:hAnsiTheme="minorHAnsi" w:cs="Arial"/>
          <w:bCs/>
          <w:color w:val="auto"/>
        </w:rPr>
        <w:t>Figure</w:t>
      </w:r>
      <w:r w:rsidR="00851BAD" w:rsidRPr="00614F49">
        <w:rPr>
          <w:rFonts w:asciiTheme="minorHAnsi" w:hAnsiTheme="minorHAnsi" w:cs="Arial"/>
          <w:bCs/>
          <w:color w:val="auto"/>
        </w:rPr>
        <w:t xml:space="preserve"> </w:t>
      </w:r>
      <w:r w:rsidR="00AD76D7" w:rsidRPr="00614F49">
        <w:rPr>
          <w:rFonts w:asciiTheme="minorHAnsi" w:hAnsiTheme="minorHAnsi" w:cs="Arial"/>
          <w:bCs/>
          <w:color w:val="auto"/>
        </w:rPr>
        <w:t>3</w:t>
      </w:r>
      <w:r w:rsidR="00851BAD" w:rsidRPr="00614F49">
        <w:rPr>
          <w:rFonts w:asciiTheme="minorHAnsi" w:hAnsiTheme="minorHAnsi" w:cs="Arial"/>
          <w:bCs/>
          <w:color w:val="auto"/>
        </w:rPr>
        <w:t>)</w:t>
      </w:r>
      <w:r w:rsidR="009734BE" w:rsidRPr="00614F49">
        <w:rPr>
          <w:rFonts w:asciiTheme="minorHAnsi" w:hAnsiTheme="minorHAnsi" w:cs="Arial"/>
          <w:bCs/>
          <w:color w:val="auto"/>
        </w:rPr>
        <w:t xml:space="preserve"> has been installed, which is capable of forming workpieces up to 330 mm in diameter. </w:t>
      </w:r>
      <w:r w:rsidR="00851BAD" w:rsidRPr="00614F49">
        <w:rPr>
          <w:rFonts w:asciiTheme="minorHAnsi" w:hAnsiTheme="minorHAnsi" w:cs="Arial"/>
          <w:bCs/>
          <w:color w:val="auto"/>
        </w:rPr>
        <w:t xml:space="preserve">The mandrel has </w:t>
      </w:r>
      <w:r w:rsidR="00E817E4" w:rsidRPr="00614F49">
        <w:rPr>
          <w:rFonts w:asciiTheme="minorHAnsi" w:hAnsiTheme="minorHAnsi" w:cs="Arial"/>
          <w:bCs/>
          <w:color w:val="auto"/>
        </w:rPr>
        <w:t xml:space="preserve">a </w:t>
      </w:r>
      <w:r w:rsidR="00851BAD" w:rsidRPr="00614F49">
        <w:rPr>
          <w:rFonts w:asciiTheme="minorHAnsi" w:hAnsiTheme="minorHAnsi" w:cs="Arial"/>
          <w:bCs/>
          <w:color w:val="auto"/>
        </w:rPr>
        <w:t>manually</w:t>
      </w:r>
      <w:r w:rsidR="00E817E4" w:rsidRPr="00614F49">
        <w:rPr>
          <w:rFonts w:asciiTheme="minorHAnsi" w:hAnsiTheme="minorHAnsi" w:cs="Arial"/>
          <w:bCs/>
          <w:color w:val="auto"/>
        </w:rPr>
        <w:t xml:space="preserve"> activated</w:t>
      </w:r>
      <w:r w:rsidR="00851BAD" w:rsidRPr="00614F49">
        <w:rPr>
          <w:rFonts w:asciiTheme="minorHAnsi" w:hAnsiTheme="minorHAnsi" w:cs="Arial"/>
          <w:bCs/>
          <w:color w:val="auto"/>
        </w:rPr>
        <w:t xml:space="preserve"> clamping system which is able to account for large changes in workpiece diameter occurring during processing (</w:t>
      </w:r>
      <w:r w:rsidR="00381439" w:rsidRPr="00614F49">
        <w:rPr>
          <w:rFonts w:asciiTheme="minorHAnsi" w:hAnsiTheme="minorHAnsi" w:cs="Arial"/>
          <w:bCs/>
          <w:color w:val="auto"/>
        </w:rPr>
        <w:t>Figure</w:t>
      </w:r>
      <w:r w:rsidR="00851BAD" w:rsidRPr="00614F49">
        <w:rPr>
          <w:rFonts w:asciiTheme="minorHAnsi" w:hAnsiTheme="minorHAnsi" w:cs="Arial"/>
          <w:bCs/>
          <w:color w:val="auto"/>
        </w:rPr>
        <w:t xml:space="preserve"> </w:t>
      </w:r>
      <w:r w:rsidR="00AD76D7" w:rsidRPr="00614F49">
        <w:rPr>
          <w:rFonts w:asciiTheme="minorHAnsi" w:hAnsiTheme="minorHAnsi" w:cs="Arial"/>
          <w:bCs/>
          <w:color w:val="auto"/>
        </w:rPr>
        <w:t>4</w:t>
      </w:r>
      <w:r w:rsidR="00851BAD" w:rsidRPr="00614F49">
        <w:rPr>
          <w:rFonts w:asciiTheme="minorHAnsi" w:hAnsiTheme="minorHAnsi" w:cs="Arial"/>
          <w:bCs/>
          <w:color w:val="auto"/>
        </w:rPr>
        <w:t>). A</w:t>
      </w:r>
      <w:r w:rsidR="009734BE" w:rsidRPr="00614F49">
        <w:rPr>
          <w:rFonts w:asciiTheme="minorHAnsi" w:hAnsiTheme="minorHAnsi" w:cs="Arial"/>
          <w:bCs/>
          <w:color w:val="auto"/>
        </w:rPr>
        <w:t xml:space="preserve"> battery operated </w:t>
      </w:r>
      <w:r w:rsidR="004A7902" w:rsidRPr="00614F49">
        <w:rPr>
          <w:rFonts w:asciiTheme="minorHAnsi" w:hAnsiTheme="minorHAnsi" w:cs="Arial"/>
          <w:bCs/>
          <w:color w:val="auto"/>
        </w:rPr>
        <w:t>Data Acquisition (</w:t>
      </w:r>
      <w:r w:rsidR="009734BE" w:rsidRPr="00614F49">
        <w:rPr>
          <w:rFonts w:asciiTheme="minorHAnsi" w:hAnsiTheme="minorHAnsi" w:cs="Arial"/>
          <w:bCs/>
          <w:color w:val="auto"/>
        </w:rPr>
        <w:t>DAQ</w:t>
      </w:r>
      <w:r w:rsidR="004A7902" w:rsidRPr="00614F49">
        <w:rPr>
          <w:rFonts w:asciiTheme="minorHAnsi" w:hAnsiTheme="minorHAnsi" w:cs="Arial"/>
          <w:bCs/>
          <w:color w:val="auto"/>
        </w:rPr>
        <w:t>)</w:t>
      </w:r>
      <w:r w:rsidR="009734BE" w:rsidRPr="00614F49">
        <w:rPr>
          <w:rFonts w:asciiTheme="minorHAnsi" w:hAnsiTheme="minorHAnsi" w:cs="Arial"/>
          <w:bCs/>
          <w:color w:val="auto"/>
        </w:rPr>
        <w:t xml:space="preserve"> </w:t>
      </w:r>
      <w:r w:rsidR="00185225" w:rsidRPr="00614F49">
        <w:rPr>
          <w:rFonts w:asciiTheme="minorHAnsi" w:hAnsiTheme="minorHAnsi" w:cs="Arial"/>
          <w:bCs/>
          <w:color w:val="auto"/>
        </w:rPr>
        <w:t xml:space="preserve">system </w:t>
      </w:r>
      <w:r w:rsidR="009734BE" w:rsidRPr="00614F49">
        <w:rPr>
          <w:rFonts w:asciiTheme="minorHAnsi" w:hAnsiTheme="minorHAnsi" w:cs="Arial"/>
          <w:bCs/>
          <w:color w:val="auto"/>
        </w:rPr>
        <w:t xml:space="preserve">containing a miniature wireless </w:t>
      </w:r>
      <w:r w:rsidR="004A7902" w:rsidRPr="00614F49">
        <w:rPr>
          <w:rFonts w:asciiTheme="minorHAnsi" w:hAnsiTheme="minorHAnsi" w:cs="Arial"/>
          <w:bCs/>
          <w:color w:val="auto"/>
        </w:rPr>
        <w:t xml:space="preserve">computer </w:t>
      </w:r>
      <w:r w:rsidR="009734BE" w:rsidRPr="00614F49">
        <w:rPr>
          <w:rFonts w:asciiTheme="minorHAnsi" w:hAnsiTheme="minorHAnsi" w:cs="Arial"/>
          <w:bCs/>
          <w:color w:val="auto"/>
        </w:rPr>
        <w:t>capable of monitoring</w:t>
      </w:r>
      <w:r w:rsidR="00DF1EF9" w:rsidRPr="00614F49">
        <w:rPr>
          <w:rFonts w:asciiTheme="minorHAnsi" w:hAnsiTheme="minorHAnsi" w:cs="Arial"/>
          <w:bCs/>
          <w:color w:val="auto"/>
        </w:rPr>
        <w:t xml:space="preserve"> the</w:t>
      </w:r>
      <w:r w:rsidR="00851BAD" w:rsidRPr="00614F49">
        <w:rPr>
          <w:rFonts w:asciiTheme="minorHAnsi" w:hAnsiTheme="minorHAnsi" w:cs="Arial"/>
          <w:bCs/>
          <w:color w:val="auto"/>
        </w:rPr>
        <w:t xml:space="preserve"> </w:t>
      </w:r>
      <w:r w:rsidR="0046417B" w:rsidRPr="00614F49">
        <w:rPr>
          <w:rFonts w:asciiTheme="minorHAnsi" w:hAnsiTheme="minorHAnsi" w:cs="Arial"/>
          <w:bCs/>
          <w:color w:val="auto"/>
        </w:rPr>
        <w:t>temperature of the mandrel</w:t>
      </w:r>
      <w:r w:rsidR="00851BAD" w:rsidRPr="00614F49">
        <w:rPr>
          <w:rFonts w:asciiTheme="minorHAnsi" w:hAnsiTheme="minorHAnsi" w:cs="Arial"/>
          <w:bCs/>
          <w:color w:val="auto"/>
        </w:rPr>
        <w:t xml:space="preserve"> during forming </w:t>
      </w:r>
      <w:r w:rsidR="0046417B" w:rsidRPr="00614F49">
        <w:rPr>
          <w:rFonts w:asciiTheme="minorHAnsi" w:hAnsiTheme="minorHAnsi" w:cs="Arial"/>
          <w:bCs/>
          <w:color w:val="auto"/>
        </w:rPr>
        <w:t>and</w:t>
      </w:r>
      <w:r w:rsidR="00DF1EF9" w:rsidRPr="00614F49">
        <w:rPr>
          <w:rFonts w:asciiTheme="minorHAnsi" w:hAnsiTheme="minorHAnsi" w:cs="Arial"/>
          <w:bCs/>
          <w:color w:val="auto"/>
        </w:rPr>
        <w:t xml:space="preserve"> </w:t>
      </w:r>
      <w:r w:rsidR="00185225" w:rsidRPr="00614F49">
        <w:rPr>
          <w:rFonts w:asciiTheme="minorHAnsi" w:hAnsiTheme="minorHAnsi" w:cs="Arial"/>
          <w:bCs/>
          <w:color w:val="auto"/>
        </w:rPr>
        <w:t>the blank for characterizing heating</w:t>
      </w:r>
      <w:r w:rsidR="0046417B" w:rsidRPr="00614F49">
        <w:rPr>
          <w:rFonts w:asciiTheme="minorHAnsi" w:hAnsiTheme="minorHAnsi" w:cs="Arial"/>
          <w:bCs/>
          <w:color w:val="auto"/>
        </w:rPr>
        <w:t xml:space="preserve"> </w:t>
      </w:r>
      <w:r w:rsidR="00851BAD" w:rsidRPr="00614F49">
        <w:rPr>
          <w:rFonts w:asciiTheme="minorHAnsi" w:hAnsiTheme="minorHAnsi" w:cs="Arial"/>
          <w:bCs/>
          <w:color w:val="auto"/>
        </w:rPr>
        <w:t>has been installed on the quill of the lathe.</w:t>
      </w:r>
      <w:r w:rsidR="00A11D4D" w:rsidRPr="00614F49">
        <w:rPr>
          <w:rFonts w:asciiTheme="minorHAnsi" w:hAnsiTheme="minorHAnsi" w:cs="Arial"/>
          <w:bCs/>
          <w:color w:val="auto"/>
        </w:rPr>
        <w:t xml:space="preserve"> While other flow forming processes have been synthesized using adapted lathes</w:t>
      </w:r>
      <w:r w:rsidR="00490FF8" w:rsidRPr="00614F49">
        <w:rPr>
          <w:rFonts w:asciiTheme="minorHAnsi" w:hAnsiTheme="minorHAnsi" w:cs="Arial"/>
          <w:bCs/>
          <w:color w:val="auto"/>
        </w:rPr>
        <w:fldChar w:fldCharType="begin" w:fldLock="1"/>
      </w:r>
      <w:r w:rsidR="00084B64" w:rsidRPr="00614F49">
        <w:rPr>
          <w:rFonts w:asciiTheme="minorHAnsi" w:hAnsiTheme="minorHAnsi" w:cs="Arial"/>
          <w:bCs/>
          <w:color w:val="auto"/>
        </w:rPr>
        <w:instrText>ADDIN CSL_CITATION { "citationItems" : [ { "id" : "ITEM-1", "itemData" : { "DOI" : "10.1007/s00170-014-5732-8", "ISSN" : "1433-3015", "abstract" : "The present study reports the effect of various flow-forming process parameters and roller geometry on the roughness of flow-formed tubes of commercial pure copper UNS C11000. Thickness reduction ratio, feed rate, angular speed of mandrel, attack angle of roller, roller tip radius, and smooth angle of roller were considered as variable parameters. The effects of these input parameters on the roughness have been critically analyzed using the Taguchi method. Through ANOVA analysis, it has been found that the roller tip radius is the most important parameter affecting roughness followed by thickness reduction ratio. Selection of an optimum combination of variable parameters was performed based on ``average of results.'' The minimum roughness of 1.37\u00a0$\u03bc$m was achieved when the process parameters were set at their optimum values.", "author" : [ { "dropping-particle" : "", "family" : "Abedini", "given" : "Amin", "non-dropping-particle" : "", "parse-names" : false, "suffix" : "" }, { "dropping-particle" : "", "family" : "Rash Ahmadi", "given" : "Samrand", "non-dropping-particle" : "", "parse-names" : false, "suffix" : "" }, { "dropping-particle" : "", "family" : "Doniavi", "given" : "Ali", "non-dropping-particle" : "", "parse-names" : false, "suffix" : "" } ], "container-title" : "The International Journal of Advanced Manufacturing Technology", "id" : "ITEM-1", "issue" : "5", "issued" : { "date-parts" : [ [ "2014" ] ] }, "note" : "Wide array of rollers employed", "page" : "1009-1019", "title" : "Roughness optimization of flow-formed tubes using the Taguchi method", "type" : "article-journal", "volume" : "72" }, "uris" : [ "http://www.mendeley.com/documents/?uuid=65391ece-e779-487a-874c-0e0f4e0ca7d4" ] }, { "id" : "ITEM-2", "itemData" : { "DOI" : "10.1007/s00170-010-2782-4", "ISSN" : "1433-3015", "abstract" : "Flow forming technology is widely used in the production of the axisymmetric industrial parts. The advantage of flow forming process over other manufacturing methods such as press forming is use of simple tooling, reduced forming loads due to localized deformation, and enhanced mechanical and surface quality of finished parts. In this study, the effects of thickness reduction on the mechanical properties and spinning accuracy are experimentally investigated on 7075-O aluminum tube. A prototype spinning machine has been designed and manufactured. The effects of spinning accuracy, surface roughness, percentage of elongation, yield strength, and the ultimate strength as a function of thickness reduction are experimentally examined. The experimental results show that with increment of thickness reduction, the yield strength, ultimate strength, surface hardness, and crystal refining increase, and on the other hand, it has adverse effect on diameter growth, geometrical accuracy, surface roughness, and percentage elongation of spun tube.", "author" : [ { "dropping-particle" : "", "family" : "Molladavoudi", "given" : "Hamid R", "non-dropping-particle" : "", "parse-names" : false, "suffix" : "" }, { "dropping-particle" : "", "family" : "Djavanroodi", "given" : "Faramarz", "non-dropping-particle" : "", "parse-names" : false, "suffix" : "" } ], "container-title" : "The International Journal of Advanced Manufacturing Technology", "id" : "ITEM-2", "issue" : "9", "issued" : { "date-parts" : [ [ "2011" ] ] }, "note" : "Adapted lathe.", "page" : "949-957", "title" : "Experimental study of thickness reduction effects on mechanical properties and spinning accuracy of aluminum 7075-O, during flow forming", "type" : "article-journal", "volume" : "52" }, "uris" : [ "http://www.mendeley.com/documents/?uuid=7af479fe-9ec7-430a-aa9a-b0ab78c82141" ] } ], "mendeley" : { "formattedCitation" : "&lt;sup&gt;4,10&lt;/sup&gt;", "plainTextFormattedCitation" : "4,10", "previouslyFormattedCitation" : "&lt;sup&gt;4,9&lt;/sup&gt;" }, "properties" : { "noteIndex" : 0 }, "schema" : "https://github.com/citation-style-language/schema/raw/master/csl-citation.json" }</w:instrText>
      </w:r>
      <w:r w:rsidR="00490FF8" w:rsidRPr="00614F49">
        <w:rPr>
          <w:rFonts w:asciiTheme="minorHAnsi" w:hAnsiTheme="minorHAnsi" w:cs="Arial"/>
          <w:bCs/>
          <w:color w:val="auto"/>
        </w:rPr>
        <w:fldChar w:fldCharType="separate"/>
      </w:r>
      <w:r w:rsidR="00084B64" w:rsidRPr="00614F49">
        <w:rPr>
          <w:rFonts w:asciiTheme="minorHAnsi" w:hAnsiTheme="minorHAnsi" w:cs="Arial"/>
          <w:bCs/>
          <w:noProof/>
          <w:color w:val="auto"/>
          <w:vertAlign w:val="superscript"/>
        </w:rPr>
        <w:t>4,10</w:t>
      </w:r>
      <w:r w:rsidR="00490FF8" w:rsidRPr="00614F49">
        <w:rPr>
          <w:rFonts w:asciiTheme="minorHAnsi" w:hAnsiTheme="minorHAnsi" w:cs="Arial"/>
          <w:bCs/>
          <w:color w:val="auto"/>
        </w:rPr>
        <w:fldChar w:fldCharType="end"/>
      </w:r>
      <w:r w:rsidR="00490FF8" w:rsidRPr="00614F49">
        <w:rPr>
          <w:rFonts w:asciiTheme="minorHAnsi" w:hAnsiTheme="minorHAnsi" w:cs="Arial"/>
          <w:bCs/>
          <w:color w:val="auto"/>
        </w:rPr>
        <w:t xml:space="preserve">, the present apparatus is the first to embody </w:t>
      </w:r>
      <w:r w:rsidR="00490FF8" w:rsidRPr="00614F49">
        <w:rPr>
          <w:rFonts w:asciiTheme="minorHAnsi" w:hAnsiTheme="minorHAnsi" w:cs="Arial"/>
          <w:bCs/>
          <w:i/>
          <w:color w:val="auto"/>
        </w:rPr>
        <w:t>in</w:t>
      </w:r>
      <w:r w:rsidR="00DF1EF9" w:rsidRPr="00614F49">
        <w:rPr>
          <w:rFonts w:asciiTheme="minorHAnsi" w:hAnsiTheme="minorHAnsi" w:cs="Arial"/>
          <w:bCs/>
          <w:i/>
          <w:color w:val="auto"/>
        </w:rPr>
        <w:t xml:space="preserve"> </w:t>
      </w:r>
      <w:r w:rsidR="00490FF8" w:rsidRPr="00614F49">
        <w:rPr>
          <w:rFonts w:asciiTheme="minorHAnsi" w:hAnsiTheme="minorHAnsi" w:cs="Arial"/>
          <w:bCs/>
          <w:i/>
          <w:color w:val="auto"/>
        </w:rPr>
        <w:t>situ</w:t>
      </w:r>
      <w:r w:rsidR="00490FF8" w:rsidRPr="00614F49">
        <w:rPr>
          <w:rFonts w:asciiTheme="minorHAnsi" w:hAnsiTheme="minorHAnsi" w:cs="Arial"/>
          <w:bCs/>
          <w:color w:val="auto"/>
        </w:rPr>
        <w:t xml:space="preserve"> heating and thermal data acquisition.</w:t>
      </w:r>
    </w:p>
    <w:p w14:paraId="22E0B8D4" w14:textId="77777777" w:rsidR="009734BE" w:rsidRPr="00614F49" w:rsidRDefault="009734BE" w:rsidP="00C965EE">
      <w:pPr>
        <w:rPr>
          <w:rFonts w:asciiTheme="minorHAnsi" w:hAnsiTheme="minorHAnsi" w:cs="Arial"/>
          <w:bCs/>
          <w:color w:val="auto"/>
        </w:rPr>
      </w:pPr>
    </w:p>
    <w:p w14:paraId="770BAC1D" w14:textId="60226745" w:rsidR="00AD456E" w:rsidRPr="00614F49" w:rsidRDefault="00A8623A" w:rsidP="00C965EE">
      <w:pPr>
        <w:rPr>
          <w:rFonts w:asciiTheme="minorHAnsi" w:hAnsiTheme="minorHAnsi" w:cs="Arial"/>
          <w:bCs/>
          <w:color w:val="auto"/>
        </w:rPr>
      </w:pPr>
      <w:r w:rsidRPr="00614F49">
        <w:rPr>
          <w:rFonts w:asciiTheme="minorHAnsi" w:hAnsiTheme="minorHAnsi" w:cs="Arial"/>
          <w:bCs/>
          <w:color w:val="auto"/>
        </w:rPr>
        <w:t xml:space="preserve">A processing protocol for industrially-scaled forming operations has been developed to provide indicative processing conditions. Described subsequently, this protocol consists of tooling and workpiece preparation, forming practice, concluding with </w:t>
      </w:r>
      <w:r w:rsidR="005F5B6D" w:rsidRPr="00614F49">
        <w:rPr>
          <w:rFonts w:asciiTheme="minorHAnsi" w:hAnsiTheme="minorHAnsi" w:cs="Arial"/>
          <w:bCs/>
          <w:color w:val="auto"/>
        </w:rPr>
        <w:t>end of forming trial operations.</w:t>
      </w:r>
    </w:p>
    <w:p w14:paraId="5F872427" w14:textId="77777777" w:rsidR="00FB571B" w:rsidRPr="00614F49" w:rsidRDefault="00FB571B" w:rsidP="00C965EE">
      <w:pPr>
        <w:rPr>
          <w:rFonts w:asciiTheme="minorHAnsi" w:hAnsiTheme="minorHAnsi" w:cs="Arial"/>
          <w:color w:val="auto"/>
        </w:rPr>
      </w:pPr>
    </w:p>
    <w:p w14:paraId="408D4B1B" w14:textId="356D0E81" w:rsidR="00AD76D7" w:rsidRPr="00614F49" w:rsidRDefault="00AD76D7" w:rsidP="00C965EE">
      <w:pPr>
        <w:rPr>
          <w:rFonts w:asciiTheme="minorHAnsi" w:hAnsiTheme="minorHAnsi" w:cs="Arial"/>
          <w:bCs/>
          <w:color w:val="auto"/>
        </w:rPr>
      </w:pPr>
      <w:r w:rsidRPr="00614F49">
        <w:rPr>
          <w:rFonts w:asciiTheme="minorHAnsi" w:hAnsiTheme="minorHAnsi" w:cs="Arial"/>
          <w:bCs/>
          <w:color w:val="auto"/>
        </w:rPr>
        <w:t>[</w:t>
      </w:r>
      <w:r w:rsidR="00381439" w:rsidRPr="00614F49">
        <w:rPr>
          <w:rFonts w:asciiTheme="minorHAnsi" w:hAnsiTheme="minorHAnsi" w:cs="Arial"/>
          <w:bCs/>
          <w:color w:val="auto"/>
        </w:rPr>
        <w:t>Figure</w:t>
      </w:r>
      <w:r w:rsidRPr="00614F49">
        <w:rPr>
          <w:rFonts w:asciiTheme="minorHAnsi" w:hAnsiTheme="minorHAnsi" w:cs="Arial"/>
          <w:bCs/>
          <w:color w:val="auto"/>
        </w:rPr>
        <w:t>s 1-4 here]</w:t>
      </w:r>
    </w:p>
    <w:p w14:paraId="6E2BE191" w14:textId="77777777" w:rsidR="00270495" w:rsidRPr="00614F49" w:rsidRDefault="00270495" w:rsidP="00C965EE">
      <w:pPr>
        <w:rPr>
          <w:rFonts w:asciiTheme="minorHAnsi" w:hAnsiTheme="minorHAnsi" w:cs="Arial"/>
          <w:color w:val="auto"/>
        </w:rPr>
      </w:pPr>
    </w:p>
    <w:p w14:paraId="3D4CD2F3" w14:textId="3EAE01B8" w:rsidR="006305D7" w:rsidRPr="00614F49" w:rsidRDefault="006305D7" w:rsidP="00C965EE">
      <w:pPr>
        <w:rPr>
          <w:rFonts w:asciiTheme="minorHAnsi" w:hAnsiTheme="minorHAnsi" w:cs="Arial"/>
          <w:color w:val="auto"/>
        </w:rPr>
      </w:pPr>
      <w:r w:rsidRPr="00614F49">
        <w:rPr>
          <w:rFonts w:asciiTheme="minorHAnsi" w:hAnsiTheme="minorHAnsi" w:cs="Arial"/>
          <w:b/>
          <w:color w:val="auto"/>
        </w:rPr>
        <w:t>PROTOCOL:</w:t>
      </w:r>
      <w:r w:rsidRPr="00614F49">
        <w:rPr>
          <w:rFonts w:asciiTheme="minorHAnsi" w:hAnsiTheme="minorHAnsi" w:cs="Arial"/>
          <w:color w:val="auto"/>
        </w:rPr>
        <w:t xml:space="preserve"> </w:t>
      </w:r>
    </w:p>
    <w:p w14:paraId="67803CCC" w14:textId="77777777" w:rsidR="00BE3005" w:rsidRPr="00614F49" w:rsidRDefault="00BE3005" w:rsidP="00C965EE">
      <w:pPr>
        <w:rPr>
          <w:rFonts w:asciiTheme="minorHAnsi" w:hAnsiTheme="minorHAnsi" w:cs="Arial"/>
          <w:i/>
          <w:color w:val="auto"/>
        </w:rPr>
      </w:pPr>
    </w:p>
    <w:p w14:paraId="1544F3A5" w14:textId="2E6C0DA0" w:rsidR="0041317B" w:rsidRPr="00614F49" w:rsidRDefault="0041317B" w:rsidP="00C965EE">
      <w:pPr>
        <w:spacing w:after="240"/>
        <w:rPr>
          <w:rFonts w:asciiTheme="minorHAnsi" w:hAnsiTheme="minorHAnsi" w:cs="Arial"/>
          <w:b/>
          <w:bCs/>
          <w:color w:val="auto"/>
        </w:rPr>
      </w:pPr>
      <w:r w:rsidRPr="00614F49">
        <w:rPr>
          <w:rFonts w:asciiTheme="minorHAnsi" w:hAnsiTheme="minorHAnsi" w:cs="Arial"/>
          <w:b/>
          <w:bCs/>
          <w:color w:val="auto"/>
        </w:rPr>
        <w:t>1. Workpiece preparation for forming trials</w:t>
      </w:r>
    </w:p>
    <w:p w14:paraId="5718CE18" w14:textId="45125078" w:rsidR="006D466E" w:rsidRPr="00614F49" w:rsidRDefault="0041317B" w:rsidP="00C965EE">
      <w:pPr>
        <w:spacing w:after="240"/>
        <w:rPr>
          <w:rFonts w:asciiTheme="minorHAnsi" w:hAnsiTheme="minorHAnsi" w:cs="Arial"/>
          <w:bCs/>
          <w:color w:val="auto"/>
        </w:rPr>
      </w:pPr>
      <w:r w:rsidRPr="00614F49">
        <w:rPr>
          <w:rFonts w:asciiTheme="minorHAnsi" w:hAnsiTheme="minorHAnsi" w:cs="Arial"/>
          <w:bCs/>
          <w:color w:val="auto"/>
        </w:rPr>
        <w:t>1.</w:t>
      </w:r>
      <w:r w:rsidR="006D466E" w:rsidRPr="00614F49">
        <w:rPr>
          <w:rFonts w:asciiTheme="minorHAnsi" w:hAnsiTheme="minorHAnsi" w:cs="Arial"/>
          <w:bCs/>
          <w:color w:val="auto"/>
        </w:rPr>
        <w:t>1</w:t>
      </w:r>
      <w:r w:rsidRPr="00614F49">
        <w:rPr>
          <w:rFonts w:asciiTheme="minorHAnsi" w:hAnsiTheme="minorHAnsi" w:cs="Arial"/>
          <w:bCs/>
          <w:color w:val="auto"/>
        </w:rPr>
        <w:t xml:space="preserve"> Acquire as-cast workpieces machined to the mandrel size such that the inner diameter runout is 0.2 mm, while the outer diameter retains as much cast surface as possible. </w:t>
      </w:r>
    </w:p>
    <w:p w14:paraId="13A90732" w14:textId="672E201E" w:rsidR="0041317B" w:rsidRPr="00614F49" w:rsidRDefault="006D466E" w:rsidP="00C965EE">
      <w:pPr>
        <w:spacing w:after="240"/>
        <w:rPr>
          <w:rFonts w:asciiTheme="minorHAnsi" w:hAnsiTheme="minorHAnsi" w:cs="Arial"/>
          <w:bCs/>
          <w:color w:val="auto"/>
        </w:rPr>
      </w:pPr>
      <w:r w:rsidRPr="00614F49">
        <w:rPr>
          <w:rFonts w:asciiTheme="minorHAnsi" w:hAnsiTheme="minorHAnsi" w:cs="Arial"/>
          <w:bCs/>
          <w:color w:val="auto"/>
        </w:rPr>
        <w:t xml:space="preserve">Note: </w:t>
      </w:r>
      <w:r w:rsidR="0041317B" w:rsidRPr="00614F49">
        <w:rPr>
          <w:rFonts w:asciiTheme="minorHAnsi" w:hAnsiTheme="minorHAnsi" w:cs="Arial"/>
          <w:bCs/>
          <w:color w:val="auto"/>
        </w:rPr>
        <w:t>If blanks are drawn from full-size wheel castings, machining operations</w:t>
      </w:r>
      <w:r w:rsidR="00523253" w:rsidRPr="00614F49">
        <w:rPr>
          <w:rFonts w:asciiTheme="minorHAnsi" w:hAnsiTheme="minorHAnsi" w:cs="Arial"/>
          <w:bCs/>
          <w:color w:val="auto"/>
        </w:rPr>
        <w:t xml:space="preserve"> </w:t>
      </w:r>
      <w:r w:rsidR="004A7902" w:rsidRPr="00614F49">
        <w:rPr>
          <w:rFonts w:asciiTheme="minorHAnsi" w:hAnsiTheme="minorHAnsi" w:cs="Arial"/>
          <w:bCs/>
          <w:color w:val="auto"/>
        </w:rPr>
        <w:t xml:space="preserve">are required to </w:t>
      </w:r>
      <w:r w:rsidR="0041317B" w:rsidRPr="00614F49">
        <w:rPr>
          <w:rFonts w:asciiTheme="minorHAnsi" w:hAnsiTheme="minorHAnsi" w:cs="Arial"/>
          <w:bCs/>
          <w:color w:val="auto"/>
        </w:rPr>
        <w:t>remove all hub and spoke portions, while providing features which can be employed to clamp the workpiece to the mandrel</w:t>
      </w:r>
      <w:r w:rsidR="004A7902" w:rsidRPr="00614F49">
        <w:rPr>
          <w:rFonts w:asciiTheme="minorHAnsi" w:hAnsiTheme="minorHAnsi" w:cs="Arial"/>
          <w:bCs/>
          <w:color w:val="auto"/>
        </w:rPr>
        <w:t>.</w:t>
      </w:r>
      <w:r w:rsidR="0041317B" w:rsidRPr="00614F49">
        <w:rPr>
          <w:rFonts w:asciiTheme="minorHAnsi" w:hAnsiTheme="minorHAnsi" w:cs="Arial"/>
          <w:bCs/>
          <w:color w:val="auto"/>
        </w:rPr>
        <w:t xml:space="preserve"> </w:t>
      </w:r>
      <w:r w:rsidR="004A7902" w:rsidRPr="00614F49">
        <w:rPr>
          <w:rFonts w:asciiTheme="minorHAnsi" w:hAnsiTheme="minorHAnsi" w:cs="Arial"/>
          <w:bCs/>
          <w:color w:val="auto"/>
        </w:rPr>
        <w:t>This includes r</w:t>
      </w:r>
      <w:r w:rsidR="0041317B" w:rsidRPr="00614F49">
        <w:rPr>
          <w:rFonts w:asciiTheme="minorHAnsi" w:hAnsiTheme="minorHAnsi" w:cs="Arial"/>
          <w:bCs/>
          <w:color w:val="auto"/>
        </w:rPr>
        <w:t>emoval of the in-board flange</w:t>
      </w:r>
      <w:r w:rsidR="00523253" w:rsidRPr="00614F49">
        <w:rPr>
          <w:rFonts w:asciiTheme="minorHAnsi" w:hAnsiTheme="minorHAnsi" w:cs="Arial"/>
          <w:bCs/>
          <w:color w:val="auto"/>
        </w:rPr>
        <w:t>.</w:t>
      </w:r>
    </w:p>
    <w:p w14:paraId="2128883F" w14:textId="072177D0" w:rsidR="00774E97" w:rsidRPr="00614F49" w:rsidRDefault="006D466E" w:rsidP="00C965EE">
      <w:pPr>
        <w:spacing w:after="240"/>
        <w:rPr>
          <w:rFonts w:asciiTheme="minorHAnsi" w:hAnsiTheme="minorHAnsi" w:cs="Arial"/>
          <w:bCs/>
          <w:color w:val="auto"/>
        </w:rPr>
      </w:pPr>
      <w:r w:rsidRPr="00614F49">
        <w:rPr>
          <w:rFonts w:asciiTheme="minorHAnsi" w:hAnsiTheme="minorHAnsi" w:cs="Arial"/>
          <w:bCs/>
          <w:color w:val="auto"/>
        </w:rPr>
        <w:t>1.</w:t>
      </w:r>
      <w:r w:rsidR="00774E97" w:rsidRPr="00614F49">
        <w:rPr>
          <w:rFonts w:asciiTheme="minorHAnsi" w:hAnsiTheme="minorHAnsi" w:cs="Arial"/>
          <w:bCs/>
          <w:color w:val="auto"/>
        </w:rPr>
        <w:t>2. Pre-heat a coffin furnace able to receive the entire workpiece to 135</w:t>
      </w:r>
      <w:r w:rsidR="00997466" w:rsidRPr="00614F49">
        <w:rPr>
          <w:rFonts w:asciiTheme="minorHAnsi" w:hAnsiTheme="minorHAnsi" w:cs="Arial"/>
          <w:bCs/>
          <w:color w:val="auto"/>
        </w:rPr>
        <w:t xml:space="preserve"> </w:t>
      </w:r>
      <w:r w:rsidR="00774E97" w:rsidRPr="00614F49">
        <w:rPr>
          <w:rFonts w:asciiTheme="minorHAnsi" w:hAnsiTheme="minorHAnsi" w:cs="Arial"/>
          <w:bCs/>
          <w:color w:val="auto"/>
        </w:rPr>
        <w:t>°C, clean the workpiece with degreaser a</w:t>
      </w:r>
      <w:r w:rsidR="00D74931" w:rsidRPr="00614F49">
        <w:rPr>
          <w:rFonts w:asciiTheme="minorHAnsi" w:hAnsiTheme="minorHAnsi" w:cs="Arial"/>
          <w:bCs/>
          <w:color w:val="auto"/>
        </w:rPr>
        <w:t>nd place in furnace for an hour to prepare for thermal barrier coating application.</w:t>
      </w:r>
    </w:p>
    <w:p w14:paraId="47BCAEFD" w14:textId="3AE0B167" w:rsidR="000F1863" w:rsidRPr="00614F49" w:rsidRDefault="006D466E" w:rsidP="00C965EE">
      <w:pPr>
        <w:spacing w:after="240"/>
        <w:rPr>
          <w:rFonts w:asciiTheme="minorHAnsi" w:hAnsiTheme="minorHAnsi" w:cs="Arial"/>
          <w:bCs/>
          <w:color w:val="auto"/>
        </w:rPr>
      </w:pPr>
      <w:r w:rsidRPr="00614F49">
        <w:rPr>
          <w:rFonts w:asciiTheme="minorHAnsi" w:hAnsiTheme="minorHAnsi" w:cs="Arial"/>
          <w:bCs/>
          <w:color w:val="auto"/>
        </w:rPr>
        <w:t>1.</w:t>
      </w:r>
      <w:r w:rsidR="00774E97" w:rsidRPr="00614F49">
        <w:rPr>
          <w:rFonts w:asciiTheme="minorHAnsi" w:hAnsiTheme="minorHAnsi" w:cs="Arial"/>
          <w:bCs/>
          <w:color w:val="auto"/>
        </w:rPr>
        <w:t xml:space="preserve">3. Rapidly remove the workpiece from the furnace, and place on a coating jig. Using an automotive-type paint sprayer, apply a thin layer of </w:t>
      </w:r>
      <w:r w:rsidR="00D6554B" w:rsidRPr="00614F49">
        <w:rPr>
          <w:rFonts w:asciiTheme="minorHAnsi" w:hAnsiTheme="minorHAnsi" w:cs="Arial"/>
          <w:bCs/>
          <w:color w:val="auto"/>
        </w:rPr>
        <w:t>thermal barrier die coating</w:t>
      </w:r>
      <w:r w:rsidR="00774E97" w:rsidRPr="00614F49">
        <w:rPr>
          <w:rFonts w:asciiTheme="minorHAnsi" w:hAnsiTheme="minorHAnsi" w:cs="Arial"/>
          <w:bCs/>
          <w:color w:val="auto"/>
        </w:rPr>
        <w:t xml:space="preserve"> to the inner diameter. </w:t>
      </w:r>
    </w:p>
    <w:p w14:paraId="5CEA1E90" w14:textId="53C3D08E" w:rsidR="00774E97" w:rsidRPr="00614F49" w:rsidRDefault="000F1863" w:rsidP="00C965EE">
      <w:pPr>
        <w:spacing w:after="240"/>
        <w:rPr>
          <w:rFonts w:asciiTheme="minorHAnsi" w:hAnsiTheme="minorHAnsi" w:cs="Arial"/>
          <w:bCs/>
          <w:color w:val="auto"/>
        </w:rPr>
      </w:pPr>
      <w:r w:rsidRPr="00614F49">
        <w:rPr>
          <w:rFonts w:asciiTheme="minorHAnsi" w:hAnsiTheme="minorHAnsi" w:cs="Arial"/>
          <w:bCs/>
          <w:color w:val="auto"/>
        </w:rPr>
        <w:t xml:space="preserve">Note: </w:t>
      </w:r>
      <w:r w:rsidR="00774E97" w:rsidRPr="00614F49">
        <w:rPr>
          <w:rFonts w:asciiTheme="minorHAnsi" w:hAnsiTheme="minorHAnsi" w:cs="Arial"/>
          <w:bCs/>
          <w:color w:val="auto"/>
        </w:rPr>
        <w:t xml:space="preserve">This coating will provide lubrication and </w:t>
      </w:r>
      <w:r w:rsidR="00E817E4" w:rsidRPr="00614F49">
        <w:rPr>
          <w:rFonts w:asciiTheme="minorHAnsi" w:hAnsiTheme="minorHAnsi" w:cs="Arial"/>
          <w:bCs/>
          <w:color w:val="auto"/>
        </w:rPr>
        <w:t xml:space="preserve">reduce </w:t>
      </w:r>
      <w:r w:rsidR="00774E97" w:rsidRPr="00614F49">
        <w:rPr>
          <w:rFonts w:asciiTheme="minorHAnsi" w:hAnsiTheme="minorHAnsi" w:cs="Arial"/>
          <w:bCs/>
          <w:color w:val="auto"/>
        </w:rPr>
        <w:t>heat transfer to the mandrel during forming operations.</w:t>
      </w:r>
    </w:p>
    <w:p w14:paraId="614D287A" w14:textId="1BD0525D" w:rsidR="00774E97" w:rsidRPr="00614F49" w:rsidRDefault="00774E97" w:rsidP="00C965EE">
      <w:pPr>
        <w:spacing w:after="240"/>
        <w:rPr>
          <w:rFonts w:asciiTheme="minorHAnsi" w:hAnsiTheme="minorHAnsi" w:cs="Arial"/>
          <w:b/>
          <w:bCs/>
          <w:color w:val="auto"/>
        </w:rPr>
      </w:pPr>
      <w:r w:rsidRPr="00614F49">
        <w:rPr>
          <w:rFonts w:asciiTheme="minorHAnsi" w:hAnsiTheme="minorHAnsi" w:cs="Arial"/>
          <w:b/>
          <w:bCs/>
          <w:color w:val="auto"/>
        </w:rPr>
        <w:t>2. Tooling preparation</w:t>
      </w:r>
    </w:p>
    <w:p w14:paraId="21F48B29" w14:textId="4F2D83DD" w:rsidR="00774E97" w:rsidRPr="00614F49" w:rsidRDefault="006D466E" w:rsidP="00C965EE">
      <w:pPr>
        <w:spacing w:after="240"/>
        <w:rPr>
          <w:rFonts w:asciiTheme="minorHAnsi" w:hAnsiTheme="minorHAnsi" w:cs="Arial"/>
          <w:bCs/>
          <w:color w:val="auto"/>
        </w:rPr>
      </w:pPr>
      <w:r w:rsidRPr="00614F49">
        <w:rPr>
          <w:rFonts w:asciiTheme="minorHAnsi" w:hAnsiTheme="minorHAnsi" w:cs="Arial"/>
          <w:bCs/>
          <w:color w:val="auto"/>
        </w:rPr>
        <w:t>2.1</w:t>
      </w:r>
      <w:r w:rsidR="00774E97" w:rsidRPr="00614F49">
        <w:rPr>
          <w:rFonts w:asciiTheme="minorHAnsi" w:hAnsiTheme="minorHAnsi" w:cs="Arial"/>
          <w:bCs/>
          <w:color w:val="auto"/>
        </w:rPr>
        <w:t xml:space="preserve">. </w:t>
      </w:r>
      <w:r w:rsidR="00397829" w:rsidRPr="00614F49">
        <w:rPr>
          <w:rFonts w:asciiTheme="minorHAnsi" w:hAnsiTheme="minorHAnsi" w:cs="Arial"/>
          <w:bCs/>
          <w:color w:val="auto"/>
        </w:rPr>
        <w:t xml:space="preserve">Wipe down the mandrel surface with a damp cloth. </w:t>
      </w:r>
      <w:r w:rsidR="00774E97" w:rsidRPr="00614F49">
        <w:rPr>
          <w:rFonts w:asciiTheme="minorHAnsi" w:hAnsiTheme="minorHAnsi" w:cs="Arial"/>
          <w:bCs/>
          <w:color w:val="auto"/>
        </w:rPr>
        <w:t xml:space="preserve"> </w:t>
      </w:r>
      <w:r w:rsidR="00397829" w:rsidRPr="00614F49">
        <w:rPr>
          <w:rFonts w:asciiTheme="minorHAnsi" w:hAnsiTheme="minorHAnsi" w:cs="Arial"/>
          <w:bCs/>
          <w:color w:val="auto"/>
        </w:rPr>
        <w:t>Ensure that the mandrel has a</w:t>
      </w:r>
      <w:r w:rsidR="00774E97" w:rsidRPr="00614F49">
        <w:rPr>
          <w:rFonts w:asciiTheme="minorHAnsi" w:hAnsiTheme="minorHAnsi" w:cs="Arial"/>
          <w:bCs/>
          <w:color w:val="auto"/>
        </w:rPr>
        <w:t xml:space="preserve"> total rotational runout of </w:t>
      </w:r>
      <w:r w:rsidR="00E817E4" w:rsidRPr="00614F49">
        <w:rPr>
          <w:rFonts w:asciiTheme="minorHAnsi" w:hAnsiTheme="minorHAnsi" w:cs="Arial"/>
          <w:bCs/>
          <w:color w:val="auto"/>
        </w:rPr>
        <w:t xml:space="preserve">&lt; </w:t>
      </w:r>
      <w:r w:rsidR="00774E97" w:rsidRPr="00614F49">
        <w:rPr>
          <w:rFonts w:asciiTheme="minorHAnsi" w:hAnsiTheme="minorHAnsi" w:cs="Arial"/>
          <w:bCs/>
          <w:color w:val="auto"/>
        </w:rPr>
        <w:t xml:space="preserve">0.5 mm </w:t>
      </w:r>
      <w:r w:rsidR="00CC331C" w:rsidRPr="00614F49">
        <w:rPr>
          <w:rFonts w:asciiTheme="minorHAnsi" w:hAnsiTheme="minorHAnsi" w:cs="Arial"/>
          <w:bCs/>
          <w:color w:val="auto"/>
        </w:rPr>
        <w:t xml:space="preserve">using a dial gauge indicator </w:t>
      </w:r>
      <w:r w:rsidR="00774E97" w:rsidRPr="00614F49">
        <w:rPr>
          <w:rFonts w:asciiTheme="minorHAnsi" w:hAnsiTheme="minorHAnsi" w:cs="Arial"/>
          <w:bCs/>
          <w:color w:val="auto"/>
        </w:rPr>
        <w:t>along the forming length</w:t>
      </w:r>
      <w:r w:rsidR="00CC331C" w:rsidRPr="00614F49">
        <w:rPr>
          <w:rFonts w:asciiTheme="minorHAnsi" w:hAnsiTheme="minorHAnsi" w:cs="Arial"/>
          <w:bCs/>
          <w:color w:val="auto"/>
        </w:rPr>
        <w:t xml:space="preserve">. </w:t>
      </w:r>
      <w:r w:rsidR="00FB1852" w:rsidRPr="00614F49">
        <w:rPr>
          <w:rFonts w:asciiTheme="minorHAnsi" w:hAnsiTheme="minorHAnsi" w:cs="Arial"/>
          <w:bCs/>
          <w:color w:val="auto"/>
        </w:rPr>
        <w:t>Assess t</w:t>
      </w:r>
      <w:r w:rsidR="00CC331C" w:rsidRPr="00614F49">
        <w:rPr>
          <w:rFonts w:asciiTheme="minorHAnsi" w:hAnsiTheme="minorHAnsi" w:cs="Arial"/>
          <w:bCs/>
          <w:color w:val="auto"/>
        </w:rPr>
        <w:t xml:space="preserve">his </w:t>
      </w:r>
      <w:r w:rsidR="009F29DA" w:rsidRPr="00614F49">
        <w:rPr>
          <w:rFonts w:asciiTheme="minorHAnsi" w:hAnsiTheme="minorHAnsi" w:cs="Arial"/>
          <w:bCs/>
          <w:color w:val="auto"/>
        </w:rPr>
        <w:t xml:space="preserve">with a </w:t>
      </w:r>
      <w:r w:rsidR="00662CEA" w:rsidRPr="00614F49">
        <w:rPr>
          <w:rFonts w:asciiTheme="minorHAnsi" w:hAnsiTheme="minorHAnsi" w:cs="Arial"/>
          <w:bCs/>
          <w:color w:val="auto"/>
        </w:rPr>
        <w:t xml:space="preserve">live </w:t>
      </w:r>
      <w:r w:rsidR="009F29DA" w:rsidRPr="00614F49">
        <w:rPr>
          <w:rFonts w:asciiTheme="minorHAnsi" w:hAnsiTheme="minorHAnsi" w:cs="Arial"/>
          <w:bCs/>
          <w:color w:val="auto"/>
        </w:rPr>
        <w:t>tooling center engaged</w:t>
      </w:r>
      <w:r w:rsidR="00662CEA" w:rsidRPr="00614F49">
        <w:rPr>
          <w:rFonts w:asciiTheme="minorHAnsi" w:hAnsiTheme="minorHAnsi" w:cs="Arial"/>
          <w:bCs/>
          <w:color w:val="auto"/>
        </w:rPr>
        <w:t xml:space="preserve"> on the tailstock plate</w:t>
      </w:r>
      <w:r w:rsidR="00774E97" w:rsidRPr="00614F49">
        <w:rPr>
          <w:rFonts w:asciiTheme="minorHAnsi" w:hAnsiTheme="minorHAnsi" w:cs="Arial"/>
          <w:bCs/>
          <w:color w:val="auto"/>
        </w:rPr>
        <w:t>.</w:t>
      </w:r>
      <w:r w:rsidR="00270495" w:rsidRPr="00614F49">
        <w:rPr>
          <w:rFonts w:asciiTheme="minorHAnsi" w:hAnsiTheme="minorHAnsi" w:cs="Arial"/>
          <w:bCs/>
          <w:color w:val="auto"/>
        </w:rPr>
        <w:t xml:space="preserve"> </w:t>
      </w:r>
      <w:r w:rsidR="00397829" w:rsidRPr="00614F49">
        <w:rPr>
          <w:rFonts w:asciiTheme="minorHAnsi" w:hAnsiTheme="minorHAnsi" w:cs="Arial"/>
          <w:bCs/>
          <w:color w:val="auto"/>
        </w:rPr>
        <w:t>Using a torque wrench, e</w:t>
      </w:r>
      <w:r w:rsidR="00270495" w:rsidRPr="00614F49">
        <w:rPr>
          <w:rFonts w:asciiTheme="minorHAnsi" w:hAnsiTheme="minorHAnsi" w:cs="Arial"/>
          <w:bCs/>
          <w:color w:val="auto"/>
        </w:rPr>
        <w:t>nsure that all fasteners aside from those on the clamp assemblies are tightened to specified torque values</w:t>
      </w:r>
      <w:r w:rsidR="00397829" w:rsidRPr="00614F49">
        <w:rPr>
          <w:rFonts w:asciiTheme="minorHAnsi" w:hAnsiTheme="minorHAnsi" w:cs="Arial"/>
          <w:bCs/>
          <w:color w:val="auto"/>
        </w:rPr>
        <w:t xml:space="preserve"> </w:t>
      </w:r>
      <w:r w:rsidR="00270495" w:rsidRPr="00614F49">
        <w:rPr>
          <w:rFonts w:asciiTheme="minorHAnsi" w:hAnsiTheme="minorHAnsi" w:cs="Arial"/>
          <w:bCs/>
          <w:color w:val="auto"/>
        </w:rPr>
        <w:t>for G</w:t>
      </w:r>
      <w:r w:rsidR="00397829" w:rsidRPr="00614F49">
        <w:rPr>
          <w:rFonts w:asciiTheme="minorHAnsi" w:hAnsiTheme="minorHAnsi" w:cs="Arial"/>
          <w:bCs/>
          <w:color w:val="auto"/>
        </w:rPr>
        <w:t xml:space="preserve">rade </w:t>
      </w:r>
      <w:r w:rsidR="00270495" w:rsidRPr="00614F49">
        <w:rPr>
          <w:rFonts w:asciiTheme="minorHAnsi" w:hAnsiTheme="minorHAnsi" w:cs="Arial"/>
          <w:bCs/>
          <w:color w:val="auto"/>
        </w:rPr>
        <w:t>12.9 bolts (</w:t>
      </w:r>
      <w:r w:rsidR="00662CEA" w:rsidRPr="00614F49">
        <w:rPr>
          <w:rFonts w:asciiTheme="minorHAnsi" w:hAnsiTheme="minorHAnsi" w:cs="Arial"/>
          <w:bCs/>
          <w:color w:val="auto"/>
        </w:rPr>
        <w:t xml:space="preserve">in Nm: </w:t>
      </w:r>
      <w:r w:rsidR="00270495" w:rsidRPr="00614F49">
        <w:rPr>
          <w:rFonts w:asciiTheme="minorHAnsi" w:hAnsiTheme="minorHAnsi" w:cs="Arial"/>
          <w:bCs/>
          <w:color w:val="auto"/>
        </w:rPr>
        <w:t xml:space="preserve">M8 – 40, M12 – 135, </w:t>
      </w:r>
      <w:r w:rsidR="00662CEA" w:rsidRPr="00614F49">
        <w:rPr>
          <w:rFonts w:asciiTheme="minorHAnsi" w:hAnsiTheme="minorHAnsi" w:cs="Arial"/>
          <w:bCs/>
          <w:color w:val="auto"/>
        </w:rPr>
        <w:t>M16 – 340</w:t>
      </w:r>
      <w:r w:rsidR="00270495" w:rsidRPr="00614F49">
        <w:rPr>
          <w:rFonts w:asciiTheme="minorHAnsi" w:hAnsiTheme="minorHAnsi" w:cs="Arial"/>
          <w:bCs/>
          <w:color w:val="auto"/>
        </w:rPr>
        <w:t>)</w:t>
      </w:r>
      <w:r w:rsidR="00662CEA" w:rsidRPr="00614F49">
        <w:rPr>
          <w:rFonts w:asciiTheme="minorHAnsi" w:hAnsiTheme="minorHAnsi" w:cs="Arial"/>
          <w:bCs/>
          <w:color w:val="auto"/>
        </w:rPr>
        <w:t>.</w:t>
      </w:r>
    </w:p>
    <w:p w14:paraId="10A0B5E5" w14:textId="7E474915" w:rsidR="009F29DA" w:rsidRPr="00614F49" w:rsidRDefault="006D466E" w:rsidP="00C965EE">
      <w:pPr>
        <w:spacing w:after="240"/>
        <w:rPr>
          <w:rFonts w:asciiTheme="minorHAnsi" w:hAnsiTheme="minorHAnsi" w:cs="Arial"/>
          <w:bCs/>
          <w:color w:val="auto"/>
        </w:rPr>
      </w:pPr>
      <w:r w:rsidRPr="00614F49">
        <w:rPr>
          <w:rFonts w:asciiTheme="minorHAnsi" w:hAnsiTheme="minorHAnsi" w:cs="Arial"/>
          <w:bCs/>
          <w:color w:val="auto"/>
        </w:rPr>
        <w:t>2.</w:t>
      </w:r>
      <w:r w:rsidR="009F29DA" w:rsidRPr="00614F49">
        <w:rPr>
          <w:rFonts w:asciiTheme="minorHAnsi" w:hAnsiTheme="minorHAnsi" w:cs="Arial"/>
          <w:bCs/>
          <w:color w:val="auto"/>
        </w:rPr>
        <w:t xml:space="preserve">2. </w:t>
      </w:r>
      <w:r w:rsidR="00397829" w:rsidRPr="00614F49">
        <w:rPr>
          <w:rFonts w:asciiTheme="minorHAnsi" w:hAnsiTheme="minorHAnsi" w:cs="Arial"/>
          <w:bCs/>
          <w:color w:val="auto"/>
        </w:rPr>
        <w:t xml:space="preserve">Start the pre-heating system by first powering the gas supply solenoid, and then igniting the torches with a flint spark lighter. </w:t>
      </w:r>
      <w:r w:rsidR="009F29DA" w:rsidRPr="00614F49">
        <w:rPr>
          <w:rFonts w:asciiTheme="minorHAnsi" w:hAnsiTheme="minorHAnsi" w:cs="Arial"/>
          <w:bCs/>
          <w:color w:val="auto"/>
        </w:rPr>
        <w:t>Run the p</w:t>
      </w:r>
      <w:r w:rsidR="00440AC7" w:rsidRPr="00614F49">
        <w:rPr>
          <w:rFonts w:asciiTheme="minorHAnsi" w:hAnsiTheme="minorHAnsi" w:cs="Arial"/>
          <w:bCs/>
          <w:color w:val="auto"/>
        </w:rPr>
        <w:t>re-heating system for 10 min</w:t>
      </w:r>
      <w:r w:rsidR="009F29DA" w:rsidRPr="00614F49">
        <w:rPr>
          <w:rFonts w:asciiTheme="minorHAnsi" w:hAnsiTheme="minorHAnsi" w:cs="Arial"/>
          <w:bCs/>
          <w:color w:val="auto"/>
        </w:rPr>
        <w:t xml:space="preserve"> to expel any condensate collected in the torches/hoses. Extinguish</w:t>
      </w:r>
      <w:r w:rsidR="009170AF" w:rsidRPr="00614F49">
        <w:rPr>
          <w:rFonts w:asciiTheme="minorHAnsi" w:hAnsiTheme="minorHAnsi" w:cs="Arial"/>
          <w:bCs/>
          <w:color w:val="auto"/>
        </w:rPr>
        <w:t xml:space="preserve"> by deactivating the gas supply solenoid</w:t>
      </w:r>
      <w:r w:rsidR="009F29DA" w:rsidRPr="00614F49">
        <w:rPr>
          <w:rFonts w:asciiTheme="minorHAnsi" w:hAnsiTheme="minorHAnsi" w:cs="Arial"/>
          <w:bCs/>
          <w:color w:val="auto"/>
        </w:rPr>
        <w:t>.</w:t>
      </w:r>
    </w:p>
    <w:p w14:paraId="7755DC4C" w14:textId="3D40D177" w:rsidR="00774E97" w:rsidRPr="00614F49" w:rsidRDefault="006D466E" w:rsidP="00C965EE">
      <w:pPr>
        <w:spacing w:after="240"/>
        <w:rPr>
          <w:rFonts w:asciiTheme="minorHAnsi" w:hAnsiTheme="minorHAnsi" w:cs="Arial"/>
          <w:bCs/>
          <w:color w:val="auto"/>
        </w:rPr>
      </w:pPr>
      <w:r w:rsidRPr="00614F49">
        <w:rPr>
          <w:rFonts w:asciiTheme="minorHAnsi" w:hAnsiTheme="minorHAnsi" w:cs="Arial"/>
          <w:bCs/>
          <w:color w:val="auto"/>
        </w:rPr>
        <w:t>2.</w:t>
      </w:r>
      <w:r w:rsidR="009F29DA" w:rsidRPr="00614F49">
        <w:rPr>
          <w:rFonts w:asciiTheme="minorHAnsi" w:hAnsiTheme="minorHAnsi" w:cs="Arial"/>
          <w:bCs/>
          <w:color w:val="auto"/>
        </w:rPr>
        <w:t>3</w:t>
      </w:r>
      <w:r w:rsidR="00774E97" w:rsidRPr="00614F49">
        <w:rPr>
          <w:rFonts w:asciiTheme="minorHAnsi" w:hAnsiTheme="minorHAnsi" w:cs="Arial"/>
          <w:bCs/>
          <w:color w:val="auto"/>
        </w:rPr>
        <w:t xml:space="preserve">. Remove any loose/oxidized coating layer </w:t>
      </w:r>
      <w:r w:rsidR="009F29DA" w:rsidRPr="00614F49">
        <w:rPr>
          <w:rFonts w:asciiTheme="minorHAnsi" w:hAnsiTheme="minorHAnsi" w:cs="Arial"/>
          <w:bCs/>
          <w:color w:val="auto"/>
        </w:rPr>
        <w:t xml:space="preserve">on the mandrel </w:t>
      </w:r>
      <w:r w:rsidR="00774E97" w:rsidRPr="00614F49">
        <w:rPr>
          <w:rFonts w:asciiTheme="minorHAnsi" w:hAnsiTheme="minorHAnsi" w:cs="Arial"/>
          <w:bCs/>
          <w:color w:val="auto"/>
        </w:rPr>
        <w:t xml:space="preserve">with </w:t>
      </w:r>
      <w:r w:rsidR="000D5658" w:rsidRPr="00614F49">
        <w:rPr>
          <w:rFonts w:asciiTheme="minorHAnsi" w:hAnsiTheme="minorHAnsi" w:cs="Arial"/>
          <w:bCs/>
          <w:color w:val="auto"/>
        </w:rPr>
        <w:t xml:space="preserve">dry </w:t>
      </w:r>
      <w:r w:rsidR="00774E97" w:rsidRPr="00614F49">
        <w:rPr>
          <w:rFonts w:asciiTheme="minorHAnsi" w:hAnsiTheme="minorHAnsi" w:cs="Arial"/>
          <w:bCs/>
          <w:color w:val="auto"/>
        </w:rPr>
        <w:t xml:space="preserve">600/P1200 grit </w:t>
      </w:r>
      <w:r w:rsidR="004A7902" w:rsidRPr="00614F49">
        <w:rPr>
          <w:rFonts w:asciiTheme="minorHAnsi" w:hAnsiTheme="minorHAnsi" w:cs="Arial"/>
          <w:bCs/>
          <w:color w:val="auto"/>
        </w:rPr>
        <w:t xml:space="preserve">silicon carbide </w:t>
      </w:r>
      <w:r w:rsidR="009F29DA" w:rsidRPr="00614F49">
        <w:rPr>
          <w:rFonts w:asciiTheme="minorHAnsi" w:hAnsiTheme="minorHAnsi" w:cs="Arial"/>
          <w:bCs/>
          <w:color w:val="auto"/>
        </w:rPr>
        <w:t xml:space="preserve">paper </w:t>
      </w:r>
      <w:r w:rsidR="00E817E4" w:rsidRPr="00614F49">
        <w:rPr>
          <w:rFonts w:asciiTheme="minorHAnsi" w:hAnsiTheme="minorHAnsi" w:cs="Arial"/>
          <w:bCs/>
          <w:color w:val="auto"/>
        </w:rPr>
        <w:t xml:space="preserve">while </w:t>
      </w:r>
      <w:r w:rsidR="009F29DA" w:rsidRPr="00614F49">
        <w:rPr>
          <w:rFonts w:asciiTheme="minorHAnsi" w:hAnsiTheme="minorHAnsi" w:cs="Arial"/>
          <w:bCs/>
          <w:color w:val="auto"/>
        </w:rPr>
        <w:t xml:space="preserve">turning the mandrel at </w:t>
      </w:r>
      <w:r w:rsidR="00397829" w:rsidRPr="00614F49">
        <w:rPr>
          <w:rFonts w:asciiTheme="minorHAnsi" w:hAnsiTheme="minorHAnsi" w:cs="Arial"/>
          <w:bCs/>
          <w:color w:val="auto"/>
        </w:rPr>
        <w:t>20 rotations per minute (RPM)</w:t>
      </w:r>
      <w:r w:rsidR="009F29DA" w:rsidRPr="00614F49">
        <w:rPr>
          <w:rFonts w:asciiTheme="minorHAnsi" w:hAnsiTheme="minorHAnsi" w:cs="Arial"/>
          <w:bCs/>
          <w:color w:val="auto"/>
        </w:rPr>
        <w:t>.</w:t>
      </w:r>
    </w:p>
    <w:p w14:paraId="374F0B37" w14:textId="6741A420" w:rsidR="009F29DA" w:rsidRPr="00614F49" w:rsidRDefault="006D466E" w:rsidP="00C965EE">
      <w:pPr>
        <w:spacing w:after="240"/>
        <w:rPr>
          <w:rFonts w:asciiTheme="minorHAnsi" w:hAnsiTheme="minorHAnsi" w:cs="Arial"/>
          <w:bCs/>
          <w:color w:val="auto"/>
        </w:rPr>
      </w:pPr>
      <w:r w:rsidRPr="00614F49">
        <w:rPr>
          <w:rFonts w:asciiTheme="minorHAnsi" w:hAnsiTheme="minorHAnsi" w:cs="Arial"/>
          <w:bCs/>
          <w:color w:val="auto"/>
        </w:rPr>
        <w:t>2.</w:t>
      </w:r>
      <w:r w:rsidR="009F29DA" w:rsidRPr="00614F49">
        <w:rPr>
          <w:rFonts w:asciiTheme="minorHAnsi" w:hAnsiTheme="minorHAnsi" w:cs="Arial"/>
          <w:bCs/>
          <w:color w:val="auto"/>
        </w:rPr>
        <w:t>4. Power the on-board data acquisition module, and run the pre-heating system until the thermocouples embedded in the mandrel surface read 200</w:t>
      </w:r>
      <w:r w:rsidR="00AA0803" w:rsidRPr="00614F49">
        <w:rPr>
          <w:rFonts w:asciiTheme="minorHAnsi" w:hAnsiTheme="minorHAnsi" w:cs="Arial"/>
          <w:bCs/>
          <w:color w:val="auto"/>
        </w:rPr>
        <w:t xml:space="preserve"> </w:t>
      </w:r>
      <w:r w:rsidR="009F29DA" w:rsidRPr="00614F49">
        <w:rPr>
          <w:rFonts w:asciiTheme="minorHAnsi" w:hAnsiTheme="minorHAnsi" w:cs="Arial"/>
          <w:bCs/>
          <w:color w:val="auto"/>
        </w:rPr>
        <w:t>°C</w:t>
      </w:r>
      <w:r w:rsidR="00270495" w:rsidRPr="00614F49">
        <w:rPr>
          <w:rFonts w:asciiTheme="minorHAnsi" w:hAnsiTheme="minorHAnsi" w:cs="Arial"/>
          <w:bCs/>
          <w:color w:val="auto"/>
        </w:rPr>
        <w:t xml:space="preserve"> with the</w:t>
      </w:r>
      <w:r w:rsidR="00662CEA" w:rsidRPr="00614F49">
        <w:rPr>
          <w:rFonts w:asciiTheme="minorHAnsi" w:hAnsiTheme="minorHAnsi" w:cs="Arial"/>
          <w:bCs/>
          <w:color w:val="auto"/>
        </w:rPr>
        <w:t xml:space="preserve"> live center engaged.</w:t>
      </w:r>
    </w:p>
    <w:p w14:paraId="3B61F65E" w14:textId="08FB46EA" w:rsidR="00270495" w:rsidRPr="00614F49" w:rsidRDefault="006D466E" w:rsidP="00C965EE">
      <w:pPr>
        <w:spacing w:after="240"/>
        <w:rPr>
          <w:rFonts w:asciiTheme="minorHAnsi" w:hAnsiTheme="minorHAnsi" w:cs="Arial"/>
          <w:bCs/>
          <w:color w:val="auto"/>
        </w:rPr>
      </w:pPr>
      <w:r w:rsidRPr="00614F49">
        <w:rPr>
          <w:rFonts w:asciiTheme="minorHAnsi" w:hAnsiTheme="minorHAnsi" w:cs="Arial"/>
          <w:bCs/>
          <w:color w:val="auto"/>
        </w:rPr>
        <w:t>2.</w:t>
      </w:r>
      <w:r w:rsidR="009F29DA" w:rsidRPr="00614F49">
        <w:rPr>
          <w:rFonts w:asciiTheme="minorHAnsi" w:hAnsiTheme="minorHAnsi" w:cs="Arial"/>
          <w:bCs/>
          <w:color w:val="auto"/>
        </w:rPr>
        <w:t xml:space="preserve">5. Using an automotive-type paint sprayer, lightly coat the mandrel surface with a water-based forging lubricant </w:t>
      </w:r>
      <w:r w:rsidR="00270495" w:rsidRPr="00614F49">
        <w:rPr>
          <w:rFonts w:asciiTheme="minorHAnsi" w:hAnsiTheme="minorHAnsi" w:cs="Arial"/>
          <w:bCs/>
          <w:color w:val="auto"/>
        </w:rPr>
        <w:t xml:space="preserve">and </w:t>
      </w:r>
      <w:r w:rsidR="009077AF" w:rsidRPr="00614F49">
        <w:rPr>
          <w:rFonts w:asciiTheme="minorHAnsi" w:hAnsiTheme="minorHAnsi" w:cs="Arial"/>
          <w:bCs/>
          <w:color w:val="auto"/>
        </w:rPr>
        <w:t>allow</w:t>
      </w:r>
      <w:r w:rsidR="00270495" w:rsidRPr="00614F49">
        <w:rPr>
          <w:rFonts w:asciiTheme="minorHAnsi" w:hAnsiTheme="minorHAnsi" w:cs="Arial"/>
          <w:bCs/>
          <w:color w:val="auto"/>
        </w:rPr>
        <w:t xml:space="preserve"> the rotary tooling </w:t>
      </w:r>
      <w:r w:rsidR="00E817E4" w:rsidRPr="00614F49">
        <w:rPr>
          <w:rFonts w:asciiTheme="minorHAnsi" w:hAnsiTheme="minorHAnsi" w:cs="Arial"/>
          <w:bCs/>
          <w:color w:val="auto"/>
        </w:rPr>
        <w:t xml:space="preserve">to </w:t>
      </w:r>
      <w:r w:rsidR="00270495" w:rsidRPr="00614F49">
        <w:rPr>
          <w:rFonts w:asciiTheme="minorHAnsi" w:hAnsiTheme="minorHAnsi" w:cs="Arial"/>
          <w:bCs/>
          <w:color w:val="auto"/>
        </w:rPr>
        <w:t>cool to ambient</w:t>
      </w:r>
      <w:r w:rsidR="00662CEA" w:rsidRPr="00614F49">
        <w:rPr>
          <w:rFonts w:asciiTheme="minorHAnsi" w:hAnsiTheme="minorHAnsi" w:cs="Arial"/>
          <w:bCs/>
          <w:color w:val="auto"/>
        </w:rPr>
        <w:t xml:space="preserve"> </w:t>
      </w:r>
      <w:r w:rsidR="00492CB9" w:rsidRPr="00614F49">
        <w:rPr>
          <w:rFonts w:asciiTheme="minorHAnsi" w:hAnsiTheme="minorHAnsi" w:cs="Arial"/>
          <w:bCs/>
          <w:color w:val="auto"/>
        </w:rPr>
        <w:t xml:space="preserve">temperature </w:t>
      </w:r>
      <w:r w:rsidR="00662CEA" w:rsidRPr="00614F49">
        <w:rPr>
          <w:rFonts w:asciiTheme="minorHAnsi" w:hAnsiTheme="minorHAnsi" w:cs="Arial"/>
          <w:bCs/>
          <w:color w:val="auto"/>
        </w:rPr>
        <w:t xml:space="preserve">with the </w:t>
      </w:r>
      <w:r w:rsidR="00492CB9" w:rsidRPr="00614F49">
        <w:rPr>
          <w:rFonts w:asciiTheme="minorHAnsi" w:hAnsiTheme="minorHAnsi" w:cs="Arial"/>
          <w:bCs/>
          <w:color w:val="auto"/>
        </w:rPr>
        <w:t xml:space="preserve">live tooling </w:t>
      </w:r>
      <w:r w:rsidR="00662CEA" w:rsidRPr="00614F49">
        <w:rPr>
          <w:rFonts w:asciiTheme="minorHAnsi" w:hAnsiTheme="minorHAnsi" w:cs="Arial"/>
          <w:bCs/>
          <w:color w:val="auto"/>
        </w:rPr>
        <w:t>center engaged.</w:t>
      </w:r>
    </w:p>
    <w:p w14:paraId="71B2A0EC" w14:textId="7FC77C1E" w:rsidR="00270495" w:rsidRPr="00614F49" w:rsidRDefault="006D466E" w:rsidP="00C965EE">
      <w:pPr>
        <w:spacing w:after="240"/>
        <w:rPr>
          <w:rFonts w:asciiTheme="minorHAnsi" w:hAnsiTheme="minorHAnsi" w:cs="Arial"/>
          <w:bCs/>
          <w:color w:val="auto"/>
        </w:rPr>
      </w:pPr>
      <w:r w:rsidRPr="00614F49">
        <w:rPr>
          <w:rFonts w:asciiTheme="minorHAnsi" w:hAnsiTheme="minorHAnsi" w:cs="Arial"/>
          <w:bCs/>
          <w:color w:val="auto"/>
        </w:rPr>
        <w:t>2.</w:t>
      </w:r>
      <w:r w:rsidR="00270495" w:rsidRPr="00614F49">
        <w:rPr>
          <w:rFonts w:asciiTheme="minorHAnsi" w:hAnsiTheme="minorHAnsi" w:cs="Arial"/>
          <w:bCs/>
          <w:color w:val="auto"/>
        </w:rPr>
        <w:t>6</w:t>
      </w:r>
      <w:r w:rsidR="00662CEA" w:rsidRPr="00614F49">
        <w:rPr>
          <w:rFonts w:asciiTheme="minorHAnsi" w:hAnsiTheme="minorHAnsi" w:cs="Arial"/>
          <w:bCs/>
          <w:color w:val="auto"/>
        </w:rPr>
        <w:t>. Loosen the jam nut assembly on the roller stand</w:t>
      </w:r>
      <w:r w:rsidR="00851BAD" w:rsidRPr="00614F49">
        <w:rPr>
          <w:rFonts w:asciiTheme="minorHAnsi" w:hAnsiTheme="minorHAnsi" w:cs="Arial"/>
          <w:bCs/>
          <w:color w:val="auto"/>
        </w:rPr>
        <w:t xml:space="preserve"> (</w:t>
      </w:r>
      <w:r w:rsidR="00381439" w:rsidRPr="00614F49">
        <w:rPr>
          <w:rFonts w:asciiTheme="minorHAnsi" w:hAnsiTheme="minorHAnsi" w:cs="Arial"/>
          <w:bCs/>
          <w:color w:val="auto"/>
        </w:rPr>
        <w:t>Figure</w:t>
      </w:r>
      <w:r w:rsidR="00851BAD" w:rsidRPr="00614F49">
        <w:rPr>
          <w:rFonts w:asciiTheme="minorHAnsi" w:hAnsiTheme="minorHAnsi" w:cs="Arial"/>
          <w:bCs/>
          <w:color w:val="auto"/>
        </w:rPr>
        <w:t xml:space="preserve"> </w:t>
      </w:r>
      <w:r w:rsidR="00AD76D7" w:rsidRPr="00614F49">
        <w:rPr>
          <w:rFonts w:asciiTheme="minorHAnsi" w:hAnsiTheme="minorHAnsi" w:cs="Arial"/>
          <w:bCs/>
          <w:color w:val="auto"/>
        </w:rPr>
        <w:t>3</w:t>
      </w:r>
      <w:r w:rsidR="00851BAD" w:rsidRPr="00614F49">
        <w:rPr>
          <w:rFonts w:asciiTheme="minorHAnsi" w:hAnsiTheme="minorHAnsi" w:cs="Arial"/>
          <w:bCs/>
          <w:color w:val="auto"/>
        </w:rPr>
        <w:t>)</w:t>
      </w:r>
      <w:r w:rsidR="00492CB9" w:rsidRPr="00614F49">
        <w:rPr>
          <w:rFonts w:asciiTheme="minorHAnsi" w:hAnsiTheme="minorHAnsi" w:cs="Arial"/>
          <w:bCs/>
          <w:color w:val="auto"/>
        </w:rPr>
        <w:t xml:space="preserve"> with a wrench</w:t>
      </w:r>
      <w:r w:rsidR="00662CEA" w:rsidRPr="00614F49">
        <w:rPr>
          <w:rFonts w:asciiTheme="minorHAnsi" w:hAnsiTheme="minorHAnsi" w:cs="Arial"/>
          <w:bCs/>
          <w:color w:val="auto"/>
        </w:rPr>
        <w:t xml:space="preserve">. Set the approach </w:t>
      </w:r>
      <w:r w:rsidR="00662CEA" w:rsidRPr="00614F49">
        <w:rPr>
          <w:rFonts w:asciiTheme="minorHAnsi" w:hAnsiTheme="minorHAnsi" w:cs="Arial"/>
          <w:bCs/>
          <w:color w:val="auto"/>
        </w:rPr>
        <w:lastRenderedPageBreak/>
        <w:t>or attack angle on the roller assembly using a toolmaker’s protractor, and tighten both internal and external nuts (M35 – 750 Nm).</w:t>
      </w:r>
    </w:p>
    <w:p w14:paraId="7F637C99" w14:textId="2030B61E" w:rsidR="00D74931" w:rsidRPr="00614F49" w:rsidRDefault="006D466E" w:rsidP="00C965EE">
      <w:pPr>
        <w:spacing w:after="240"/>
        <w:rPr>
          <w:rFonts w:asciiTheme="minorHAnsi" w:hAnsiTheme="minorHAnsi" w:cs="Arial"/>
          <w:bCs/>
          <w:color w:val="auto"/>
        </w:rPr>
      </w:pPr>
      <w:r w:rsidRPr="00614F49">
        <w:rPr>
          <w:rFonts w:asciiTheme="minorHAnsi" w:hAnsiTheme="minorHAnsi" w:cs="Arial"/>
          <w:bCs/>
          <w:color w:val="auto"/>
        </w:rPr>
        <w:t>2.</w:t>
      </w:r>
      <w:r w:rsidR="00D74931" w:rsidRPr="00614F49">
        <w:rPr>
          <w:rFonts w:asciiTheme="minorHAnsi" w:hAnsiTheme="minorHAnsi" w:cs="Arial"/>
          <w:bCs/>
          <w:color w:val="auto"/>
        </w:rPr>
        <w:t>7. Assemble the 3 clamp assemblies</w:t>
      </w:r>
      <w:r w:rsidR="00492CB9" w:rsidRPr="00614F49">
        <w:rPr>
          <w:rFonts w:asciiTheme="minorHAnsi" w:hAnsiTheme="minorHAnsi" w:cs="Arial"/>
          <w:bCs/>
          <w:color w:val="auto"/>
        </w:rPr>
        <w:t xml:space="preserve"> (</w:t>
      </w:r>
      <w:r w:rsidR="009170AF" w:rsidRPr="00614F49">
        <w:rPr>
          <w:rFonts w:asciiTheme="minorHAnsi" w:hAnsiTheme="minorHAnsi" w:cs="Arial"/>
          <w:bCs/>
          <w:color w:val="auto"/>
        </w:rPr>
        <w:t>Fig</w:t>
      </w:r>
      <w:r w:rsidR="00171262" w:rsidRPr="00614F49">
        <w:rPr>
          <w:rFonts w:asciiTheme="minorHAnsi" w:hAnsiTheme="minorHAnsi" w:cs="Arial"/>
          <w:bCs/>
          <w:color w:val="auto"/>
        </w:rPr>
        <w:t>ure</w:t>
      </w:r>
      <w:r w:rsidR="009170AF" w:rsidRPr="00614F49">
        <w:rPr>
          <w:rFonts w:asciiTheme="minorHAnsi" w:hAnsiTheme="minorHAnsi" w:cs="Arial"/>
          <w:bCs/>
          <w:color w:val="auto"/>
        </w:rPr>
        <w:t xml:space="preserve"> 4</w:t>
      </w:r>
      <w:r w:rsidR="00492CB9" w:rsidRPr="00614F49">
        <w:rPr>
          <w:rFonts w:asciiTheme="minorHAnsi" w:hAnsiTheme="minorHAnsi" w:cs="Arial"/>
          <w:bCs/>
          <w:color w:val="auto"/>
        </w:rPr>
        <w:t>) by first engaging the M12 shoulder bolt to connect element 2 to the clamp bracket.</w:t>
      </w:r>
      <w:r w:rsidR="00D74931" w:rsidRPr="00614F49">
        <w:rPr>
          <w:rFonts w:asciiTheme="minorHAnsi" w:hAnsiTheme="minorHAnsi" w:cs="Arial"/>
          <w:bCs/>
          <w:color w:val="auto"/>
        </w:rPr>
        <w:t xml:space="preserve"> </w:t>
      </w:r>
      <w:r w:rsidR="00492CB9" w:rsidRPr="00614F49">
        <w:rPr>
          <w:rFonts w:asciiTheme="minorHAnsi" w:hAnsiTheme="minorHAnsi" w:cs="Arial"/>
          <w:bCs/>
          <w:color w:val="auto"/>
        </w:rPr>
        <w:t>I</w:t>
      </w:r>
      <w:r w:rsidR="00D74931" w:rsidRPr="00614F49">
        <w:rPr>
          <w:rFonts w:asciiTheme="minorHAnsi" w:hAnsiTheme="minorHAnsi" w:cs="Arial"/>
          <w:bCs/>
          <w:color w:val="auto"/>
        </w:rPr>
        <w:t>nspect for any thermal distortion</w:t>
      </w:r>
      <w:r w:rsidR="009170AF" w:rsidRPr="00614F49">
        <w:rPr>
          <w:rFonts w:asciiTheme="minorHAnsi" w:hAnsiTheme="minorHAnsi" w:cs="Arial"/>
          <w:bCs/>
          <w:color w:val="auto"/>
        </w:rPr>
        <w:t xml:space="preserve"> which will prevent element 2 in Fig</w:t>
      </w:r>
      <w:r w:rsidR="002B69D6" w:rsidRPr="00614F49">
        <w:rPr>
          <w:rFonts w:asciiTheme="minorHAnsi" w:hAnsiTheme="minorHAnsi" w:cs="Arial"/>
          <w:bCs/>
          <w:color w:val="auto"/>
        </w:rPr>
        <w:t>ure</w:t>
      </w:r>
      <w:r w:rsidR="009170AF" w:rsidRPr="00614F49">
        <w:rPr>
          <w:rFonts w:asciiTheme="minorHAnsi" w:hAnsiTheme="minorHAnsi" w:cs="Arial"/>
          <w:bCs/>
          <w:color w:val="auto"/>
        </w:rPr>
        <w:t xml:space="preserve"> 4 from smoothly running against the clamp bracket.</w:t>
      </w:r>
      <w:r w:rsidR="001B4709" w:rsidRPr="00614F49">
        <w:rPr>
          <w:rFonts w:asciiTheme="minorHAnsi" w:hAnsiTheme="minorHAnsi" w:cs="Arial"/>
          <w:bCs/>
          <w:color w:val="auto"/>
        </w:rPr>
        <w:t xml:space="preserve"> </w:t>
      </w:r>
      <w:r w:rsidR="009170AF" w:rsidRPr="00614F49">
        <w:rPr>
          <w:rFonts w:asciiTheme="minorHAnsi" w:hAnsiTheme="minorHAnsi" w:cs="Arial"/>
          <w:bCs/>
          <w:color w:val="auto"/>
        </w:rPr>
        <w:t>E</w:t>
      </w:r>
      <w:r w:rsidR="00D74931" w:rsidRPr="00614F49">
        <w:rPr>
          <w:rFonts w:asciiTheme="minorHAnsi" w:hAnsiTheme="minorHAnsi" w:cs="Arial"/>
          <w:bCs/>
          <w:color w:val="auto"/>
        </w:rPr>
        <w:t>nsure that they move freely</w:t>
      </w:r>
      <w:r w:rsidR="009170AF" w:rsidRPr="00614F49">
        <w:rPr>
          <w:rFonts w:asciiTheme="minorHAnsi" w:hAnsiTheme="minorHAnsi" w:cs="Arial"/>
          <w:bCs/>
          <w:color w:val="auto"/>
        </w:rPr>
        <w:t>, lightly sanding the contact surfaces with</w:t>
      </w:r>
      <w:r w:rsidR="003F2A2F" w:rsidRPr="00614F49">
        <w:rPr>
          <w:rFonts w:asciiTheme="minorHAnsi" w:hAnsiTheme="minorHAnsi" w:cs="Arial"/>
          <w:bCs/>
          <w:color w:val="auto"/>
        </w:rPr>
        <w:t xml:space="preserve"> dry</w:t>
      </w:r>
      <w:r w:rsidR="009170AF" w:rsidRPr="00614F49">
        <w:rPr>
          <w:rFonts w:asciiTheme="minorHAnsi" w:hAnsiTheme="minorHAnsi" w:cs="Arial"/>
          <w:bCs/>
          <w:color w:val="auto"/>
        </w:rPr>
        <w:t xml:space="preserve"> </w:t>
      </w:r>
      <w:r w:rsidR="003F2A2F" w:rsidRPr="00614F49">
        <w:rPr>
          <w:rFonts w:asciiTheme="minorHAnsi" w:hAnsiTheme="minorHAnsi" w:cs="Arial"/>
          <w:bCs/>
          <w:color w:val="auto"/>
        </w:rPr>
        <w:t>320/</w:t>
      </w:r>
      <w:r w:rsidR="009170AF" w:rsidRPr="00614F49">
        <w:rPr>
          <w:rFonts w:asciiTheme="minorHAnsi" w:hAnsiTheme="minorHAnsi" w:cs="Arial"/>
          <w:bCs/>
          <w:color w:val="auto"/>
        </w:rPr>
        <w:t>P400 grit silicon carbide paper.</w:t>
      </w:r>
      <w:r w:rsidR="00D74931" w:rsidRPr="00614F49">
        <w:rPr>
          <w:rFonts w:asciiTheme="minorHAnsi" w:hAnsiTheme="minorHAnsi" w:cs="Arial"/>
          <w:bCs/>
          <w:color w:val="auto"/>
        </w:rPr>
        <w:t xml:space="preserve"> </w:t>
      </w:r>
      <w:r w:rsidR="009170AF" w:rsidRPr="00614F49">
        <w:rPr>
          <w:rFonts w:asciiTheme="minorHAnsi" w:hAnsiTheme="minorHAnsi" w:cs="Arial"/>
          <w:bCs/>
          <w:color w:val="auto"/>
        </w:rPr>
        <w:t>A</w:t>
      </w:r>
      <w:r w:rsidR="00D74931" w:rsidRPr="00614F49">
        <w:rPr>
          <w:rFonts w:asciiTheme="minorHAnsi" w:hAnsiTheme="minorHAnsi" w:cs="Arial"/>
          <w:bCs/>
          <w:color w:val="auto"/>
        </w:rPr>
        <w:t xml:space="preserve">pply </w:t>
      </w:r>
      <w:r w:rsidR="009170AF" w:rsidRPr="00614F49">
        <w:rPr>
          <w:rFonts w:asciiTheme="minorHAnsi" w:hAnsiTheme="minorHAnsi" w:cs="Arial"/>
          <w:bCs/>
          <w:color w:val="auto"/>
        </w:rPr>
        <w:t xml:space="preserve">a thin layer of </w:t>
      </w:r>
      <w:r w:rsidR="00D74931" w:rsidRPr="00614F49">
        <w:rPr>
          <w:rFonts w:asciiTheme="minorHAnsi" w:hAnsiTheme="minorHAnsi" w:cs="Arial"/>
          <w:bCs/>
          <w:color w:val="auto"/>
        </w:rPr>
        <w:t xml:space="preserve">high temperature </w:t>
      </w:r>
      <w:r w:rsidR="009170AF" w:rsidRPr="00614F49">
        <w:rPr>
          <w:rFonts w:asciiTheme="minorHAnsi" w:hAnsiTheme="minorHAnsi" w:cs="Arial"/>
          <w:bCs/>
          <w:color w:val="auto"/>
        </w:rPr>
        <w:t xml:space="preserve">molybdenum-based </w:t>
      </w:r>
      <w:r w:rsidR="00D74931" w:rsidRPr="00614F49">
        <w:rPr>
          <w:rFonts w:asciiTheme="minorHAnsi" w:hAnsiTheme="minorHAnsi" w:cs="Arial"/>
          <w:bCs/>
          <w:color w:val="auto"/>
        </w:rPr>
        <w:t xml:space="preserve">lubricant </w:t>
      </w:r>
      <w:r w:rsidR="009170AF" w:rsidRPr="00614F49">
        <w:rPr>
          <w:rFonts w:asciiTheme="minorHAnsi" w:hAnsiTheme="minorHAnsi" w:cs="Arial"/>
          <w:bCs/>
          <w:color w:val="auto"/>
        </w:rPr>
        <w:t xml:space="preserve">with a cloth </w:t>
      </w:r>
      <w:r w:rsidR="00D74931" w:rsidRPr="00614F49">
        <w:rPr>
          <w:rFonts w:asciiTheme="minorHAnsi" w:hAnsiTheme="minorHAnsi" w:cs="Arial"/>
          <w:bCs/>
          <w:color w:val="auto"/>
        </w:rPr>
        <w:t>as needed.</w:t>
      </w:r>
    </w:p>
    <w:p w14:paraId="3A2086C4" w14:textId="0CDEE7E8" w:rsidR="00662CEA" w:rsidRPr="00614F49" w:rsidRDefault="00662CEA" w:rsidP="00C965EE">
      <w:pPr>
        <w:spacing w:after="240"/>
        <w:rPr>
          <w:rFonts w:asciiTheme="minorHAnsi" w:hAnsiTheme="minorHAnsi" w:cs="Arial"/>
          <w:b/>
          <w:bCs/>
          <w:color w:val="auto"/>
        </w:rPr>
      </w:pPr>
      <w:r w:rsidRPr="00614F49">
        <w:rPr>
          <w:rFonts w:asciiTheme="minorHAnsi" w:hAnsiTheme="minorHAnsi" w:cs="Arial"/>
          <w:b/>
          <w:bCs/>
          <w:color w:val="auto"/>
        </w:rPr>
        <w:t>3. Forming operations</w:t>
      </w:r>
    </w:p>
    <w:p w14:paraId="4B7F1241" w14:textId="77777777" w:rsidR="004E7FE7" w:rsidRPr="00614F49" w:rsidRDefault="006D466E" w:rsidP="00C965EE">
      <w:pPr>
        <w:spacing w:after="240"/>
        <w:rPr>
          <w:rFonts w:asciiTheme="minorHAnsi" w:hAnsiTheme="minorHAnsi" w:cs="Arial"/>
          <w:bCs/>
          <w:color w:val="auto"/>
        </w:rPr>
      </w:pPr>
      <w:r w:rsidRPr="00614F49">
        <w:rPr>
          <w:rFonts w:asciiTheme="minorHAnsi" w:hAnsiTheme="minorHAnsi" w:cs="Arial"/>
          <w:bCs/>
          <w:color w:val="auto"/>
        </w:rPr>
        <w:t>3.</w:t>
      </w:r>
      <w:r w:rsidR="00D74931" w:rsidRPr="00614F49">
        <w:rPr>
          <w:rFonts w:asciiTheme="minorHAnsi" w:hAnsiTheme="minorHAnsi" w:cs="Arial"/>
          <w:bCs/>
          <w:color w:val="auto"/>
        </w:rPr>
        <w:t xml:space="preserve">1. </w:t>
      </w:r>
      <w:r w:rsidR="009077AF" w:rsidRPr="00614F49">
        <w:rPr>
          <w:rFonts w:asciiTheme="minorHAnsi" w:hAnsiTheme="minorHAnsi" w:cs="Arial"/>
          <w:bCs/>
          <w:color w:val="auto"/>
        </w:rPr>
        <w:t>Move the roller tool stand completely away from the mandrel towards the spindle, move the tailstock and center to be clear of the mandrel</w:t>
      </w:r>
      <w:r w:rsidR="004E7FE7" w:rsidRPr="00614F49">
        <w:rPr>
          <w:rFonts w:asciiTheme="minorHAnsi" w:hAnsiTheme="minorHAnsi" w:cs="Arial"/>
          <w:bCs/>
          <w:color w:val="auto"/>
        </w:rPr>
        <w:t>.</w:t>
      </w:r>
      <w:r w:rsidR="009077AF" w:rsidRPr="00614F49">
        <w:rPr>
          <w:rFonts w:asciiTheme="minorHAnsi" w:hAnsiTheme="minorHAnsi" w:cs="Arial"/>
          <w:bCs/>
          <w:color w:val="auto"/>
        </w:rPr>
        <w:t xml:space="preserve"> </w:t>
      </w:r>
      <w:r w:rsidR="004E7FE7" w:rsidRPr="00614F49">
        <w:rPr>
          <w:rFonts w:asciiTheme="minorHAnsi" w:hAnsiTheme="minorHAnsi" w:cs="Arial"/>
          <w:bCs/>
          <w:color w:val="auto"/>
        </w:rPr>
        <w:t>M</w:t>
      </w:r>
      <w:r w:rsidR="009604F1" w:rsidRPr="00614F49">
        <w:rPr>
          <w:rFonts w:asciiTheme="minorHAnsi" w:hAnsiTheme="minorHAnsi" w:cs="Arial"/>
          <w:bCs/>
          <w:color w:val="auto"/>
        </w:rPr>
        <w:t xml:space="preserve">anually slide </w:t>
      </w:r>
      <w:r w:rsidR="009077AF" w:rsidRPr="00614F49">
        <w:rPr>
          <w:rFonts w:asciiTheme="minorHAnsi" w:hAnsiTheme="minorHAnsi" w:cs="Arial"/>
          <w:bCs/>
          <w:color w:val="auto"/>
        </w:rPr>
        <w:t>the workpiece onto the mandrel ensuring even engagement.</w:t>
      </w:r>
      <w:r w:rsidR="009604F1" w:rsidRPr="00614F49">
        <w:rPr>
          <w:rFonts w:asciiTheme="minorHAnsi" w:hAnsiTheme="minorHAnsi" w:cs="Arial"/>
          <w:bCs/>
          <w:color w:val="auto"/>
        </w:rPr>
        <w:t xml:space="preserve"> </w:t>
      </w:r>
    </w:p>
    <w:p w14:paraId="7814B36D" w14:textId="132688D4" w:rsidR="00D74931" w:rsidRPr="00614F49" w:rsidRDefault="004E7FE7" w:rsidP="00C965EE">
      <w:pPr>
        <w:spacing w:after="240"/>
        <w:rPr>
          <w:rFonts w:asciiTheme="minorHAnsi" w:hAnsiTheme="minorHAnsi" w:cs="Arial"/>
          <w:bCs/>
          <w:color w:val="auto"/>
        </w:rPr>
      </w:pPr>
      <w:r w:rsidRPr="00614F49">
        <w:rPr>
          <w:rFonts w:asciiTheme="minorHAnsi" w:hAnsiTheme="minorHAnsi" w:cs="Arial"/>
          <w:bCs/>
          <w:color w:val="auto"/>
        </w:rPr>
        <w:t xml:space="preserve">Note: </w:t>
      </w:r>
      <w:r w:rsidR="009604F1" w:rsidRPr="00614F49">
        <w:rPr>
          <w:rFonts w:asciiTheme="minorHAnsi" w:hAnsiTheme="minorHAnsi" w:cs="Arial"/>
          <w:bCs/>
          <w:color w:val="auto"/>
        </w:rPr>
        <w:t xml:space="preserve">As the blanks are nominally axisymmetric, there is no preferred orientation. </w:t>
      </w:r>
    </w:p>
    <w:p w14:paraId="4C639951" w14:textId="030E2FDC" w:rsidR="009077AF" w:rsidRPr="00614F49" w:rsidRDefault="006D466E" w:rsidP="00C965EE">
      <w:pPr>
        <w:spacing w:after="240"/>
        <w:rPr>
          <w:rFonts w:asciiTheme="minorHAnsi" w:hAnsiTheme="minorHAnsi" w:cs="Arial"/>
          <w:bCs/>
          <w:color w:val="auto"/>
        </w:rPr>
      </w:pPr>
      <w:r w:rsidRPr="00614F49">
        <w:rPr>
          <w:rFonts w:asciiTheme="minorHAnsi" w:hAnsiTheme="minorHAnsi" w:cs="Arial"/>
          <w:bCs/>
          <w:color w:val="auto"/>
        </w:rPr>
        <w:t>3.</w:t>
      </w:r>
      <w:r w:rsidR="009077AF" w:rsidRPr="00614F49">
        <w:rPr>
          <w:rFonts w:asciiTheme="minorHAnsi" w:hAnsiTheme="minorHAnsi" w:cs="Arial"/>
          <w:bCs/>
          <w:color w:val="auto"/>
        </w:rPr>
        <w:t xml:space="preserve">2. </w:t>
      </w:r>
      <w:r w:rsidR="008B43A3" w:rsidRPr="00614F49">
        <w:rPr>
          <w:rFonts w:asciiTheme="minorHAnsi" w:hAnsiTheme="minorHAnsi" w:cs="Arial"/>
          <w:bCs/>
          <w:color w:val="auto"/>
        </w:rPr>
        <w:t>Assemble the clamps onto the mandrel by engaging the tapered die pins and hand tightening M16 bolts running through the mandrel into the clamp blocks. Ensure that there is even pressure being applied by rotating and manually tightening, followed by a pneumatic impact wrench set to 50 Nm</w:t>
      </w:r>
      <w:r w:rsidR="007F2C44" w:rsidRPr="00614F49">
        <w:rPr>
          <w:rFonts w:asciiTheme="minorHAnsi" w:hAnsiTheme="minorHAnsi" w:cs="Arial"/>
          <w:bCs/>
          <w:color w:val="auto"/>
        </w:rPr>
        <w:t>.</w:t>
      </w:r>
    </w:p>
    <w:p w14:paraId="5A299253" w14:textId="14158AAB" w:rsidR="007F2C44" w:rsidRPr="00614F49" w:rsidRDefault="006D466E" w:rsidP="00C965EE">
      <w:pPr>
        <w:spacing w:after="240"/>
        <w:rPr>
          <w:rFonts w:asciiTheme="minorHAnsi" w:hAnsiTheme="minorHAnsi" w:cs="Arial"/>
          <w:bCs/>
          <w:color w:val="auto"/>
        </w:rPr>
      </w:pPr>
      <w:r w:rsidRPr="00614F49">
        <w:rPr>
          <w:rFonts w:asciiTheme="minorHAnsi" w:hAnsiTheme="minorHAnsi" w:cs="Arial"/>
          <w:bCs/>
          <w:color w:val="auto"/>
        </w:rPr>
        <w:t>3.</w:t>
      </w:r>
      <w:r w:rsidR="007F2C44" w:rsidRPr="00614F49">
        <w:rPr>
          <w:rFonts w:asciiTheme="minorHAnsi" w:hAnsiTheme="minorHAnsi" w:cs="Arial"/>
          <w:bCs/>
          <w:color w:val="auto"/>
        </w:rPr>
        <w:t>3. Start the heating system and immediately start the mandrel rotating at 20 RPM. Keep applying heat until clamps loosen.</w:t>
      </w:r>
      <w:r w:rsidR="002342B4" w:rsidRPr="00614F49">
        <w:rPr>
          <w:rFonts w:asciiTheme="minorHAnsi" w:hAnsiTheme="minorHAnsi" w:cs="Arial"/>
          <w:bCs/>
          <w:color w:val="auto"/>
        </w:rPr>
        <w:t xml:space="preserve"> For the process considered, this is approximately 3 min.</w:t>
      </w:r>
    </w:p>
    <w:p w14:paraId="0216E683" w14:textId="4D62155A" w:rsidR="007F2C44" w:rsidRPr="00614F49" w:rsidRDefault="002F56C4" w:rsidP="00C965EE">
      <w:pPr>
        <w:spacing w:after="240"/>
        <w:rPr>
          <w:rFonts w:asciiTheme="minorHAnsi" w:hAnsiTheme="minorHAnsi" w:cs="Arial"/>
          <w:bCs/>
          <w:color w:val="auto"/>
        </w:rPr>
      </w:pPr>
      <w:r w:rsidRPr="00614F49">
        <w:rPr>
          <w:rFonts w:asciiTheme="minorHAnsi" w:hAnsiTheme="minorHAnsi" w:cs="Arial"/>
          <w:bCs/>
          <w:color w:val="auto"/>
        </w:rPr>
        <w:t>Note</w:t>
      </w:r>
      <w:r w:rsidR="007F2C44" w:rsidRPr="00614F49">
        <w:rPr>
          <w:rFonts w:asciiTheme="minorHAnsi" w:hAnsiTheme="minorHAnsi" w:cs="Arial"/>
          <w:bCs/>
          <w:color w:val="auto"/>
        </w:rPr>
        <w:t>: This time will be slightly different for each workpiece due to subtle differences in workpiece/mandrel fitment.</w:t>
      </w:r>
    </w:p>
    <w:p w14:paraId="7FF7D08C" w14:textId="23EB9637" w:rsidR="002D05FA" w:rsidRPr="00614F49" w:rsidRDefault="006D466E" w:rsidP="00C965EE">
      <w:pPr>
        <w:spacing w:after="240"/>
        <w:rPr>
          <w:rFonts w:asciiTheme="minorHAnsi" w:hAnsiTheme="minorHAnsi" w:cs="Arial"/>
          <w:bCs/>
          <w:color w:val="auto"/>
        </w:rPr>
      </w:pPr>
      <w:r w:rsidRPr="00614F49">
        <w:rPr>
          <w:rFonts w:asciiTheme="minorHAnsi" w:hAnsiTheme="minorHAnsi" w:cs="Arial"/>
          <w:bCs/>
          <w:color w:val="auto"/>
        </w:rPr>
        <w:t>3.</w:t>
      </w:r>
      <w:r w:rsidR="007F2C44" w:rsidRPr="00614F49">
        <w:rPr>
          <w:rFonts w:asciiTheme="minorHAnsi" w:hAnsiTheme="minorHAnsi" w:cs="Arial"/>
          <w:bCs/>
          <w:color w:val="auto"/>
        </w:rPr>
        <w:t xml:space="preserve">4. Extinguish the </w:t>
      </w:r>
      <w:r w:rsidR="00CC24EB" w:rsidRPr="00614F49">
        <w:rPr>
          <w:rFonts w:asciiTheme="minorHAnsi" w:hAnsiTheme="minorHAnsi" w:cs="Arial"/>
          <w:bCs/>
          <w:color w:val="auto"/>
        </w:rPr>
        <w:t xml:space="preserve">heating system and stop the rotation of the mandrel such that the first clamp is accessible with an impact </w:t>
      </w:r>
      <w:r w:rsidR="00694C4D" w:rsidRPr="00614F49">
        <w:rPr>
          <w:rFonts w:asciiTheme="minorHAnsi" w:hAnsiTheme="minorHAnsi" w:cs="Arial"/>
          <w:bCs/>
          <w:color w:val="auto"/>
        </w:rPr>
        <w:t>wrench</w:t>
      </w:r>
      <w:r w:rsidR="00CC24EB" w:rsidRPr="00614F49">
        <w:rPr>
          <w:rFonts w:asciiTheme="minorHAnsi" w:hAnsiTheme="minorHAnsi" w:cs="Arial"/>
          <w:bCs/>
          <w:color w:val="auto"/>
        </w:rPr>
        <w:t xml:space="preserve">. </w:t>
      </w:r>
      <w:r w:rsidR="007F2C44" w:rsidRPr="00614F49">
        <w:rPr>
          <w:rFonts w:asciiTheme="minorHAnsi" w:hAnsiTheme="minorHAnsi" w:cs="Arial"/>
          <w:bCs/>
          <w:color w:val="auto"/>
        </w:rPr>
        <w:t>Within 30 s,</w:t>
      </w:r>
      <w:r w:rsidR="00CC24EB" w:rsidRPr="00614F49">
        <w:rPr>
          <w:rFonts w:asciiTheme="minorHAnsi" w:hAnsiTheme="minorHAnsi" w:cs="Arial"/>
          <w:bCs/>
          <w:color w:val="auto"/>
        </w:rPr>
        <w:t xml:space="preserve"> tighten all clamps with the impact </w:t>
      </w:r>
      <w:r w:rsidR="00694C4D" w:rsidRPr="00614F49">
        <w:rPr>
          <w:rFonts w:asciiTheme="minorHAnsi" w:hAnsiTheme="minorHAnsi" w:cs="Arial"/>
          <w:bCs/>
          <w:color w:val="auto"/>
        </w:rPr>
        <w:t xml:space="preserve">wrench </w:t>
      </w:r>
      <w:r w:rsidR="00CC24EB" w:rsidRPr="00614F49">
        <w:rPr>
          <w:rFonts w:asciiTheme="minorHAnsi" w:hAnsiTheme="minorHAnsi" w:cs="Arial"/>
          <w:bCs/>
          <w:color w:val="auto"/>
        </w:rPr>
        <w:t>and record the surface temperature of the workpiece in 3 locations along the length of the forming region with a reed-type thermocouple prob</w:t>
      </w:r>
      <w:r w:rsidR="009170AF" w:rsidRPr="00614F49">
        <w:rPr>
          <w:rFonts w:asciiTheme="minorHAnsi" w:hAnsiTheme="minorHAnsi" w:cs="Arial"/>
          <w:bCs/>
          <w:color w:val="auto"/>
        </w:rPr>
        <w:t>e</w:t>
      </w:r>
      <w:r w:rsidR="00CC24EB" w:rsidRPr="00614F49">
        <w:rPr>
          <w:rFonts w:asciiTheme="minorHAnsi" w:hAnsiTheme="minorHAnsi" w:cs="Arial"/>
          <w:bCs/>
          <w:color w:val="auto"/>
        </w:rPr>
        <w:t>.</w:t>
      </w:r>
      <w:r w:rsidR="00506741" w:rsidRPr="00614F49">
        <w:rPr>
          <w:rFonts w:asciiTheme="minorHAnsi" w:hAnsiTheme="minorHAnsi" w:cs="Arial"/>
          <w:bCs/>
          <w:color w:val="auto"/>
        </w:rPr>
        <w:t xml:space="preserve"> </w:t>
      </w:r>
    </w:p>
    <w:p w14:paraId="190B585C" w14:textId="6DF0DF5D" w:rsidR="00DC7E63" w:rsidRPr="00614F49" w:rsidRDefault="006D466E" w:rsidP="00C965EE">
      <w:pPr>
        <w:widowControl/>
        <w:spacing w:after="240"/>
        <w:jc w:val="left"/>
        <w:rPr>
          <w:rFonts w:asciiTheme="minorHAnsi" w:hAnsiTheme="minorHAnsi" w:cs="Arial"/>
          <w:color w:val="auto"/>
        </w:rPr>
      </w:pPr>
      <w:r w:rsidRPr="00614F49">
        <w:rPr>
          <w:rFonts w:asciiTheme="minorHAnsi" w:hAnsiTheme="minorHAnsi" w:cs="Arial"/>
          <w:bCs/>
          <w:color w:val="auto"/>
        </w:rPr>
        <w:t>3.</w:t>
      </w:r>
      <w:r w:rsidR="002D05FA" w:rsidRPr="00614F49">
        <w:rPr>
          <w:rFonts w:asciiTheme="minorHAnsi" w:hAnsiTheme="minorHAnsi" w:cs="Arial"/>
          <w:bCs/>
          <w:color w:val="auto"/>
        </w:rPr>
        <w:t xml:space="preserve">5. Repeat </w:t>
      </w:r>
      <w:r w:rsidR="009170AF" w:rsidRPr="00614F49">
        <w:rPr>
          <w:rFonts w:asciiTheme="minorHAnsi" w:hAnsiTheme="minorHAnsi" w:cs="Arial"/>
          <w:bCs/>
          <w:color w:val="auto"/>
        </w:rPr>
        <w:t>step 3.4</w:t>
      </w:r>
      <w:r w:rsidR="002D05FA" w:rsidRPr="00614F49">
        <w:rPr>
          <w:rFonts w:asciiTheme="minorHAnsi" w:hAnsiTheme="minorHAnsi" w:cs="Arial"/>
          <w:bCs/>
          <w:color w:val="auto"/>
        </w:rPr>
        <w:t xml:space="preserve"> until the workpiece is at an appropriate forming temperature</w:t>
      </w:r>
      <w:r w:rsidR="009B6686" w:rsidRPr="00614F49">
        <w:rPr>
          <w:rFonts w:asciiTheme="minorHAnsi" w:hAnsiTheme="minorHAnsi" w:cs="Arial"/>
          <w:bCs/>
          <w:color w:val="auto"/>
        </w:rPr>
        <w:t>;</w:t>
      </w:r>
      <w:r w:rsidR="002D05FA" w:rsidRPr="00614F49">
        <w:rPr>
          <w:rFonts w:asciiTheme="minorHAnsi" w:hAnsiTheme="minorHAnsi" w:cs="Arial"/>
          <w:bCs/>
          <w:color w:val="auto"/>
        </w:rPr>
        <w:t xml:space="preserve"> </w:t>
      </w:r>
      <w:r w:rsidR="009B6686" w:rsidRPr="00614F49">
        <w:rPr>
          <w:rFonts w:asciiTheme="minorHAnsi" w:hAnsiTheme="minorHAnsi" w:cs="Arial"/>
          <w:bCs/>
          <w:color w:val="auto"/>
        </w:rPr>
        <w:t>at a minimum, 350</w:t>
      </w:r>
      <w:r w:rsidR="00453F36" w:rsidRPr="00614F49">
        <w:rPr>
          <w:rFonts w:asciiTheme="minorHAnsi" w:hAnsiTheme="minorHAnsi" w:cs="Arial"/>
          <w:bCs/>
          <w:color w:val="auto"/>
        </w:rPr>
        <w:t xml:space="preserve"> </w:t>
      </w:r>
      <w:r w:rsidR="00DC7E63" w:rsidRPr="00614F49">
        <w:rPr>
          <w:rFonts w:asciiTheme="minorHAnsi" w:hAnsiTheme="minorHAnsi" w:cs="Arial"/>
          <w:color w:val="auto"/>
        </w:rPr>
        <w:t>°C</w:t>
      </w:r>
      <w:r w:rsidR="009B6686" w:rsidRPr="00614F49">
        <w:rPr>
          <w:rFonts w:asciiTheme="minorHAnsi" w:hAnsiTheme="minorHAnsi" w:cs="Arial"/>
          <w:color w:val="auto"/>
        </w:rPr>
        <w:t xml:space="preserve"> for A356</w:t>
      </w:r>
      <w:r w:rsidR="00DC7E63" w:rsidRPr="00614F49">
        <w:rPr>
          <w:rFonts w:asciiTheme="minorHAnsi" w:hAnsiTheme="minorHAnsi" w:cs="Arial"/>
          <w:color w:val="auto"/>
        </w:rPr>
        <w:t>.</w:t>
      </w:r>
    </w:p>
    <w:p w14:paraId="65443947" w14:textId="13840A3D" w:rsidR="009B6686" w:rsidRPr="00614F49" w:rsidRDefault="006D466E" w:rsidP="00C965EE">
      <w:pPr>
        <w:widowControl/>
        <w:spacing w:after="240"/>
        <w:jc w:val="left"/>
        <w:rPr>
          <w:rFonts w:asciiTheme="minorHAnsi" w:hAnsiTheme="minorHAnsi" w:cs="Arial"/>
          <w:color w:val="auto"/>
        </w:rPr>
      </w:pPr>
      <w:r w:rsidRPr="00614F49">
        <w:rPr>
          <w:rFonts w:asciiTheme="minorHAnsi" w:hAnsiTheme="minorHAnsi" w:cs="Arial"/>
          <w:color w:val="auto"/>
        </w:rPr>
        <w:t>3.</w:t>
      </w:r>
      <w:r w:rsidR="009B6686" w:rsidRPr="00614F49">
        <w:rPr>
          <w:rFonts w:asciiTheme="minorHAnsi" w:hAnsiTheme="minorHAnsi" w:cs="Arial"/>
          <w:color w:val="auto"/>
        </w:rPr>
        <w:t xml:space="preserve">6. Move the roller axially </w:t>
      </w:r>
      <w:r w:rsidR="00EB0744" w:rsidRPr="00614F49">
        <w:rPr>
          <w:rFonts w:asciiTheme="minorHAnsi" w:hAnsiTheme="minorHAnsi" w:cs="Arial"/>
          <w:color w:val="auto"/>
        </w:rPr>
        <w:t xml:space="preserve">and radially (approx. 2-5 mm from workpiece surface) </w:t>
      </w:r>
      <w:r w:rsidR="009B6686" w:rsidRPr="00614F49">
        <w:rPr>
          <w:rFonts w:asciiTheme="minorHAnsi" w:hAnsiTheme="minorHAnsi" w:cs="Arial"/>
          <w:color w:val="auto"/>
        </w:rPr>
        <w:t>into position for forming, and perform one last clamp tightening (</w:t>
      </w:r>
      <w:r w:rsidR="009B6686" w:rsidRPr="00614F49">
        <w:rPr>
          <w:rFonts w:asciiTheme="minorHAnsi" w:hAnsiTheme="minorHAnsi" w:cs="Arial"/>
          <w:i/>
          <w:color w:val="auto"/>
        </w:rPr>
        <w:t>i</w:t>
      </w:r>
      <w:r w:rsidR="004309D5" w:rsidRPr="00614F49">
        <w:rPr>
          <w:rFonts w:asciiTheme="minorHAnsi" w:hAnsiTheme="minorHAnsi" w:cs="Arial"/>
          <w:i/>
          <w:color w:val="auto"/>
        </w:rPr>
        <w:t>.</w:t>
      </w:r>
      <w:r w:rsidR="009B6686" w:rsidRPr="00614F49">
        <w:rPr>
          <w:rFonts w:asciiTheme="minorHAnsi" w:hAnsiTheme="minorHAnsi" w:cs="Arial"/>
          <w:i/>
          <w:color w:val="auto"/>
        </w:rPr>
        <w:t>e</w:t>
      </w:r>
      <w:r w:rsidR="004309D5" w:rsidRPr="00614F49">
        <w:rPr>
          <w:rFonts w:asciiTheme="minorHAnsi" w:hAnsiTheme="minorHAnsi" w:cs="Arial"/>
          <w:i/>
          <w:color w:val="auto"/>
        </w:rPr>
        <w:t>.</w:t>
      </w:r>
      <w:r w:rsidR="009B6686" w:rsidRPr="00614F49">
        <w:rPr>
          <w:rFonts w:asciiTheme="minorHAnsi" w:hAnsiTheme="minorHAnsi" w:cs="Arial"/>
          <w:color w:val="auto"/>
        </w:rPr>
        <w:t xml:space="preserve"> step </w:t>
      </w:r>
      <w:r w:rsidR="00A63E84" w:rsidRPr="00614F49">
        <w:rPr>
          <w:rFonts w:asciiTheme="minorHAnsi" w:hAnsiTheme="minorHAnsi" w:cs="Arial"/>
          <w:color w:val="auto"/>
        </w:rPr>
        <w:t>3.</w:t>
      </w:r>
      <w:r w:rsidR="009B6686" w:rsidRPr="00614F49">
        <w:rPr>
          <w:rFonts w:asciiTheme="minorHAnsi" w:hAnsiTheme="minorHAnsi" w:cs="Arial"/>
          <w:color w:val="auto"/>
        </w:rPr>
        <w:t>4)</w:t>
      </w:r>
      <w:r w:rsidR="00807C7E" w:rsidRPr="00614F49">
        <w:rPr>
          <w:rFonts w:asciiTheme="minorHAnsi" w:hAnsiTheme="minorHAnsi" w:cs="Arial"/>
          <w:color w:val="auto"/>
        </w:rPr>
        <w:t>.</w:t>
      </w:r>
    </w:p>
    <w:p w14:paraId="67AFF638" w14:textId="77777777" w:rsidR="00187C8A" w:rsidRPr="00614F49" w:rsidRDefault="006D466E" w:rsidP="00C965EE">
      <w:pPr>
        <w:widowControl/>
        <w:spacing w:after="240"/>
        <w:jc w:val="left"/>
        <w:rPr>
          <w:rFonts w:asciiTheme="minorHAnsi" w:hAnsiTheme="minorHAnsi" w:cs="Arial"/>
          <w:color w:val="auto"/>
        </w:rPr>
      </w:pPr>
      <w:r w:rsidRPr="00614F49">
        <w:rPr>
          <w:rFonts w:asciiTheme="minorHAnsi" w:hAnsiTheme="minorHAnsi" w:cs="Arial"/>
          <w:color w:val="auto"/>
        </w:rPr>
        <w:t>3.</w:t>
      </w:r>
      <w:r w:rsidR="009B6686" w:rsidRPr="00614F49">
        <w:rPr>
          <w:rFonts w:asciiTheme="minorHAnsi" w:hAnsiTheme="minorHAnsi" w:cs="Arial"/>
          <w:color w:val="auto"/>
        </w:rPr>
        <w:t xml:space="preserve">7. </w:t>
      </w:r>
      <w:r w:rsidR="00807C7E" w:rsidRPr="00614F49">
        <w:rPr>
          <w:rFonts w:asciiTheme="minorHAnsi" w:hAnsiTheme="minorHAnsi" w:cs="Arial"/>
          <w:color w:val="auto"/>
        </w:rPr>
        <w:t>With the heating system on, i</w:t>
      </w:r>
      <w:r w:rsidR="009B6686" w:rsidRPr="00614F49">
        <w:rPr>
          <w:rFonts w:asciiTheme="minorHAnsi" w:hAnsiTheme="minorHAnsi" w:cs="Arial"/>
          <w:color w:val="auto"/>
        </w:rPr>
        <w:t xml:space="preserve">ncrease the rotation rate of the lathe to </w:t>
      </w:r>
      <w:r w:rsidR="002342B4" w:rsidRPr="00614F49">
        <w:rPr>
          <w:rFonts w:asciiTheme="minorHAnsi" w:hAnsiTheme="minorHAnsi" w:cs="Arial"/>
          <w:color w:val="auto"/>
        </w:rPr>
        <w:t xml:space="preserve">the </w:t>
      </w:r>
      <w:r w:rsidR="009B6686" w:rsidRPr="00614F49">
        <w:rPr>
          <w:rFonts w:asciiTheme="minorHAnsi" w:hAnsiTheme="minorHAnsi" w:cs="Arial"/>
          <w:color w:val="auto"/>
        </w:rPr>
        <w:t>intended forming speed</w:t>
      </w:r>
      <w:r w:rsidR="002342B4" w:rsidRPr="00614F49">
        <w:rPr>
          <w:rFonts w:asciiTheme="minorHAnsi" w:hAnsiTheme="minorHAnsi" w:cs="Arial"/>
          <w:color w:val="auto"/>
        </w:rPr>
        <w:t xml:space="preserve">, engage the roller to a pre-set depth into the workpiece, and activate the </w:t>
      </w:r>
      <w:r w:rsidR="002102EF" w:rsidRPr="00614F49">
        <w:rPr>
          <w:rFonts w:asciiTheme="minorHAnsi" w:hAnsiTheme="minorHAnsi" w:cs="Arial"/>
          <w:color w:val="auto"/>
        </w:rPr>
        <w:t>screw-</w:t>
      </w:r>
      <w:r w:rsidR="002342B4" w:rsidRPr="00614F49">
        <w:rPr>
          <w:rFonts w:asciiTheme="minorHAnsi" w:hAnsiTheme="minorHAnsi" w:cs="Arial"/>
          <w:color w:val="auto"/>
        </w:rPr>
        <w:t xml:space="preserve">cutting feed to move the roller axially along the length of the workpiece. </w:t>
      </w:r>
    </w:p>
    <w:p w14:paraId="2CAAC38A" w14:textId="5DA8A859" w:rsidR="009B6686" w:rsidRPr="00614F49" w:rsidRDefault="00187C8A" w:rsidP="00C965EE">
      <w:pPr>
        <w:widowControl/>
        <w:spacing w:after="240"/>
        <w:jc w:val="left"/>
        <w:rPr>
          <w:rFonts w:asciiTheme="minorHAnsi" w:hAnsiTheme="minorHAnsi" w:cs="Arial"/>
          <w:color w:val="auto"/>
        </w:rPr>
      </w:pPr>
      <w:r w:rsidRPr="00614F49">
        <w:rPr>
          <w:rFonts w:asciiTheme="minorHAnsi" w:hAnsiTheme="minorHAnsi" w:cs="Arial"/>
          <w:color w:val="auto"/>
        </w:rPr>
        <w:t xml:space="preserve">Note: </w:t>
      </w:r>
      <w:r w:rsidR="00455A58" w:rsidRPr="00614F49">
        <w:rPr>
          <w:rFonts w:asciiTheme="minorHAnsi" w:hAnsiTheme="minorHAnsi" w:cs="Arial"/>
          <w:color w:val="auto"/>
        </w:rPr>
        <w:t>For the present geometry, reasonable results were attained at 281 RPM with an axial movement of 0.21 mm/revolution.</w:t>
      </w:r>
    </w:p>
    <w:p w14:paraId="6B31A23D" w14:textId="623D0A3E" w:rsidR="00141035" w:rsidRPr="00614F49" w:rsidRDefault="006D466E" w:rsidP="00C965EE">
      <w:pPr>
        <w:widowControl/>
        <w:spacing w:after="240"/>
        <w:jc w:val="left"/>
        <w:rPr>
          <w:rFonts w:asciiTheme="minorHAnsi" w:hAnsiTheme="minorHAnsi" w:cs="Arial"/>
          <w:color w:val="auto"/>
        </w:rPr>
      </w:pPr>
      <w:r w:rsidRPr="00614F49">
        <w:rPr>
          <w:rFonts w:asciiTheme="minorHAnsi" w:hAnsiTheme="minorHAnsi" w:cs="Arial"/>
          <w:color w:val="auto"/>
        </w:rPr>
        <w:lastRenderedPageBreak/>
        <w:t>3.</w:t>
      </w:r>
      <w:r w:rsidR="00807C7E" w:rsidRPr="00614F49">
        <w:rPr>
          <w:rFonts w:asciiTheme="minorHAnsi" w:hAnsiTheme="minorHAnsi" w:cs="Arial"/>
          <w:color w:val="auto"/>
        </w:rPr>
        <w:t xml:space="preserve">8. Repeat </w:t>
      </w:r>
      <w:r w:rsidR="00694C4D" w:rsidRPr="00614F49">
        <w:rPr>
          <w:rFonts w:asciiTheme="minorHAnsi" w:hAnsiTheme="minorHAnsi" w:cs="Arial"/>
          <w:color w:val="auto"/>
        </w:rPr>
        <w:t>S</w:t>
      </w:r>
      <w:r w:rsidR="009915C3" w:rsidRPr="00614F49">
        <w:rPr>
          <w:rFonts w:asciiTheme="minorHAnsi" w:hAnsiTheme="minorHAnsi" w:cs="Arial"/>
          <w:color w:val="auto"/>
        </w:rPr>
        <w:t>tep 3.7</w:t>
      </w:r>
      <w:r w:rsidR="00807C7E" w:rsidRPr="00614F49">
        <w:rPr>
          <w:rFonts w:asciiTheme="minorHAnsi" w:hAnsiTheme="minorHAnsi" w:cs="Arial"/>
          <w:color w:val="auto"/>
        </w:rPr>
        <w:t xml:space="preserve"> as required to increase levels of deformation.</w:t>
      </w:r>
      <w:r w:rsidR="00895EE4" w:rsidRPr="00614F49">
        <w:rPr>
          <w:rFonts w:asciiTheme="minorHAnsi" w:hAnsiTheme="minorHAnsi" w:cs="Arial"/>
          <w:color w:val="auto"/>
        </w:rPr>
        <w:t xml:space="preserve"> After each forming pass, ensure that the temperature does not drop below the optimal forming temperature</w:t>
      </w:r>
      <w:r w:rsidR="009604F1" w:rsidRPr="00614F49">
        <w:rPr>
          <w:rFonts w:asciiTheme="minorHAnsi" w:hAnsiTheme="minorHAnsi" w:cs="Arial"/>
          <w:color w:val="auto"/>
        </w:rPr>
        <w:t xml:space="preserve"> by stopping the mandrel and using the same </w:t>
      </w:r>
      <w:r w:rsidR="009604F1" w:rsidRPr="00614F49">
        <w:rPr>
          <w:rFonts w:asciiTheme="minorHAnsi" w:hAnsiTheme="minorHAnsi" w:cs="Arial"/>
          <w:bCs/>
          <w:color w:val="auto"/>
        </w:rPr>
        <w:t xml:space="preserve">reed-type thermocouple probe as employed in </w:t>
      </w:r>
      <w:r w:rsidR="002871BD" w:rsidRPr="00614F49">
        <w:rPr>
          <w:rFonts w:asciiTheme="minorHAnsi" w:hAnsiTheme="minorHAnsi" w:cs="Arial"/>
          <w:bCs/>
          <w:color w:val="auto"/>
        </w:rPr>
        <w:t>s</w:t>
      </w:r>
      <w:r w:rsidR="009604F1" w:rsidRPr="00614F49">
        <w:rPr>
          <w:rFonts w:asciiTheme="minorHAnsi" w:hAnsiTheme="minorHAnsi" w:cs="Arial"/>
          <w:bCs/>
          <w:color w:val="auto"/>
        </w:rPr>
        <w:t>tep 3.4</w:t>
      </w:r>
      <w:r w:rsidR="00895EE4" w:rsidRPr="00614F49">
        <w:rPr>
          <w:rFonts w:asciiTheme="minorHAnsi" w:hAnsiTheme="minorHAnsi" w:cs="Arial"/>
          <w:color w:val="auto"/>
        </w:rPr>
        <w:t xml:space="preserve">. </w:t>
      </w:r>
      <w:r w:rsidR="003F2A2F" w:rsidRPr="00614F49">
        <w:rPr>
          <w:rFonts w:asciiTheme="minorHAnsi" w:hAnsiTheme="minorHAnsi" w:cs="Arial"/>
          <w:color w:val="auto"/>
        </w:rPr>
        <w:t>If the optimal forming temperature has dropped, repeat steps 3.4 and 3.5 to reheat.</w:t>
      </w:r>
    </w:p>
    <w:p w14:paraId="45108B93" w14:textId="453EBD6C" w:rsidR="00807C7E" w:rsidRPr="00614F49" w:rsidRDefault="00141035" w:rsidP="00C965EE">
      <w:pPr>
        <w:widowControl/>
        <w:spacing w:after="240"/>
        <w:jc w:val="left"/>
        <w:rPr>
          <w:rFonts w:asciiTheme="minorHAnsi" w:hAnsiTheme="minorHAnsi" w:cs="Arial"/>
          <w:color w:val="auto"/>
        </w:rPr>
      </w:pPr>
      <w:r w:rsidRPr="00614F49">
        <w:rPr>
          <w:rFonts w:asciiTheme="minorHAnsi" w:hAnsiTheme="minorHAnsi" w:cs="Arial"/>
          <w:color w:val="auto"/>
        </w:rPr>
        <w:t xml:space="preserve">Note: </w:t>
      </w:r>
      <w:r w:rsidR="00895EE4" w:rsidRPr="00614F49">
        <w:rPr>
          <w:rFonts w:asciiTheme="minorHAnsi" w:hAnsiTheme="minorHAnsi" w:cs="Arial"/>
          <w:color w:val="auto"/>
        </w:rPr>
        <w:t xml:space="preserve">Reheating can </w:t>
      </w:r>
      <w:r w:rsidR="00115165" w:rsidRPr="00614F49">
        <w:rPr>
          <w:rFonts w:asciiTheme="minorHAnsi" w:hAnsiTheme="minorHAnsi" w:cs="Arial"/>
          <w:color w:val="auto"/>
        </w:rPr>
        <w:t xml:space="preserve">be employed, however at the expense of potentially </w:t>
      </w:r>
      <w:r w:rsidR="005707B1" w:rsidRPr="00614F49">
        <w:rPr>
          <w:rFonts w:asciiTheme="minorHAnsi" w:hAnsiTheme="minorHAnsi" w:cs="Arial"/>
          <w:color w:val="auto"/>
        </w:rPr>
        <w:t>reaching the extent of the clamp system’s ability to restrain the workpiece</w:t>
      </w:r>
      <w:r w:rsidR="00115165" w:rsidRPr="00614F49">
        <w:rPr>
          <w:rFonts w:asciiTheme="minorHAnsi" w:hAnsiTheme="minorHAnsi" w:cs="Arial"/>
          <w:color w:val="auto"/>
        </w:rPr>
        <w:t>.</w:t>
      </w:r>
    </w:p>
    <w:p w14:paraId="372E6F6A" w14:textId="76DED2B8" w:rsidR="00D028F2" w:rsidRPr="00614F49" w:rsidRDefault="00D028F2" w:rsidP="00C965EE">
      <w:pPr>
        <w:spacing w:after="240"/>
        <w:rPr>
          <w:rFonts w:asciiTheme="minorHAnsi" w:hAnsiTheme="minorHAnsi" w:cs="Arial"/>
          <w:b/>
          <w:bCs/>
          <w:color w:val="auto"/>
        </w:rPr>
      </w:pPr>
      <w:r w:rsidRPr="00614F49">
        <w:rPr>
          <w:rFonts w:asciiTheme="minorHAnsi" w:hAnsiTheme="minorHAnsi" w:cs="Arial"/>
          <w:b/>
          <w:bCs/>
          <w:color w:val="auto"/>
        </w:rPr>
        <w:t>4. Post forming operations</w:t>
      </w:r>
    </w:p>
    <w:p w14:paraId="2EDAFD47" w14:textId="441455C8" w:rsidR="003F4BEA" w:rsidRPr="00614F49" w:rsidRDefault="006D466E" w:rsidP="00C965EE">
      <w:pPr>
        <w:spacing w:after="240"/>
        <w:rPr>
          <w:rFonts w:asciiTheme="minorHAnsi" w:hAnsiTheme="minorHAnsi" w:cs="Arial"/>
          <w:bCs/>
          <w:color w:val="auto"/>
        </w:rPr>
      </w:pPr>
      <w:r w:rsidRPr="00614F49">
        <w:rPr>
          <w:rFonts w:asciiTheme="minorHAnsi" w:hAnsiTheme="minorHAnsi" w:cs="Arial"/>
          <w:bCs/>
          <w:color w:val="auto"/>
        </w:rPr>
        <w:t>4.</w:t>
      </w:r>
      <w:r w:rsidR="00D028F2" w:rsidRPr="00614F49">
        <w:rPr>
          <w:rFonts w:asciiTheme="minorHAnsi" w:hAnsiTheme="minorHAnsi" w:cs="Arial"/>
          <w:bCs/>
          <w:color w:val="auto"/>
        </w:rPr>
        <w:t xml:space="preserve">1. Once </w:t>
      </w:r>
      <w:r w:rsidR="00D300E1" w:rsidRPr="00614F49">
        <w:rPr>
          <w:rFonts w:asciiTheme="minorHAnsi" w:hAnsiTheme="minorHAnsi" w:cs="Arial"/>
          <w:bCs/>
          <w:color w:val="auto"/>
        </w:rPr>
        <w:t>the desired level of de</w:t>
      </w:r>
      <w:r w:rsidR="00D028F2" w:rsidRPr="00614F49">
        <w:rPr>
          <w:rFonts w:asciiTheme="minorHAnsi" w:hAnsiTheme="minorHAnsi" w:cs="Arial"/>
          <w:bCs/>
          <w:color w:val="auto"/>
        </w:rPr>
        <w:t>form</w:t>
      </w:r>
      <w:r w:rsidR="00D300E1" w:rsidRPr="00614F49">
        <w:rPr>
          <w:rFonts w:asciiTheme="minorHAnsi" w:hAnsiTheme="minorHAnsi" w:cs="Arial"/>
          <w:bCs/>
          <w:color w:val="auto"/>
        </w:rPr>
        <w:t>ation</w:t>
      </w:r>
      <w:r w:rsidR="00D028F2" w:rsidRPr="00614F49">
        <w:rPr>
          <w:rFonts w:asciiTheme="minorHAnsi" w:hAnsiTheme="minorHAnsi" w:cs="Arial"/>
          <w:bCs/>
          <w:color w:val="auto"/>
        </w:rPr>
        <w:t xml:space="preserve"> </w:t>
      </w:r>
      <w:r w:rsidR="00D300E1" w:rsidRPr="00614F49">
        <w:rPr>
          <w:rFonts w:asciiTheme="minorHAnsi" w:hAnsiTheme="minorHAnsi" w:cs="Arial"/>
          <w:bCs/>
          <w:color w:val="auto"/>
        </w:rPr>
        <w:t>has been obtained</w:t>
      </w:r>
      <w:r w:rsidR="00D028F2" w:rsidRPr="00614F49">
        <w:rPr>
          <w:rFonts w:asciiTheme="minorHAnsi" w:hAnsiTheme="minorHAnsi" w:cs="Arial"/>
          <w:bCs/>
          <w:color w:val="auto"/>
        </w:rPr>
        <w:t>, stop the heating system, and undo all clamps, and disengage the tailstock to obtain clearance for workpiece removal.</w:t>
      </w:r>
    </w:p>
    <w:p w14:paraId="0D4735D6" w14:textId="4A47FBBD" w:rsidR="00D028F2" w:rsidRPr="00614F49" w:rsidRDefault="006D466E" w:rsidP="00C965EE">
      <w:pPr>
        <w:spacing w:after="240"/>
        <w:rPr>
          <w:rFonts w:asciiTheme="minorHAnsi" w:hAnsiTheme="minorHAnsi" w:cs="Arial"/>
          <w:bCs/>
          <w:color w:val="auto"/>
        </w:rPr>
      </w:pPr>
      <w:r w:rsidRPr="00614F49">
        <w:rPr>
          <w:rFonts w:asciiTheme="minorHAnsi" w:hAnsiTheme="minorHAnsi" w:cs="Arial"/>
          <w:bCs/>
          <w:color w:val="auto"/>
        </w:rPr>
        <w:t>4.</w:t>
      </w:r>
      <w:r w:rsidR="00D028F2" w:rsidRPr="00614F49">
        <w:rPr>
          <w:rFonts w:asciiTheme="minorHAnsi" w:hAnsiTheme="minorHAnsi" w:cs="Arial"/>
          <w:bCs/>
          <w:color w:val="auto"/>
        </w:rPr>
        <w:t xml:space="preserve">2. Gently tap the workpiece </w:t>
      </w:r>
      <w:r w:rsidR="00BC5B22" w:rsidRPr="00614F49">
        <w:rPr>
          <w:rFonts w:asciiTheme="minorHAnsi" w:hAnsiTheme="minorHAnsi" w:cs="Arial"/>
          <w:bCs/>
          <w:color w:val="auto"/>
        </w:rPr>
        <w:t xml:space="preserve">with a piece of </w:t>
      </w:r>
      <w:r w:rsidR="003F2A2F" w:rsidRPr="00614F49">
        <w:rPr>
          <w:rFonts w:asciiTheme="minorHAnsi" w:hAnsiTheme="minorHAnsi" w:cs="Arial"/>
          <w:bCs/>
          <w:color w:val="auto"/>
        </w:rPr>
        <w:t xml:space="preserve">brass </w:t>
      </w:r>
      <w:r w:rsidR="00D028F2" w:rsidRPr="00614F49">
        <w:rPr>
          <w:rFonts w:asciiTheme="minorHAnsi" w:hAnsiTheme="minorHAnsi" w:cs="Arial"/>
          <w:bCs/>
          <w:color w:val="auto"/>
        </w:rPr>
        <w:t xml:space="preserve">to separate from the mandrel. If this proves to be ineffective, re-engage the heating system and </w:t>
      </w:r>
      <w:r w:rsidR="00BC5B22" w:rsidRPr="00614F49">
        <w:rPr>
          <w:rFonts w:asciiTheme="minorHAnsi" w:hAnsiTheme="minorHAnsi" w:cs="Arial"/>
          <w:bCs/>
          <w:color w:val="auto"/>
        </w:rPr>
        <w:t>rotate the mandrel at 20 RPM gently tapping until the blank separates.</w:t>
      </w:r>
    </w:p>
    <w:p w14:paraId="53E89104" w14:textId="06F5E12E" w:rsidR="00D028F2" w:rsidRPr="00614F49" w:rsidRDefault="006D466E" w:rsidP="00C965EE">
      <w:pPr>
        <w:rPr>
          <w:rFonts w:asciiTheme="minorHAnsi" w:hAnsiTheme="minorHAnsi" w:cs="Arial"/>
          <w:bCs/>
          <w:color w:val="auto"/>
        </w:rPr>
      </w:pPr>
      <w:r w:rsidRPr="00614F49">
        <w:rPr>
          <w:rFonts w:asciiTheme="minorHAnsi" w:hAnsiTheme="minorHAnsi" w:cs="Arial"/>
          <w:bCs/>
          <w:color w:val="auto"/>
        </w:rPr>
        <w:t>4.</w:t>
      </w:r>
      <w:r w:rsidR="00BC5B22" w:rsidRPr="00614F49">
        <w:rPr>
          <w:rFonts w:asciiTheme="minorHAnsi" w:hAnsiTheme="minorHAnsi" w:cs="Arial"/>
          <w:bCs/>
          <w:color w:val="auto"/>
        </w:rPr>
        <w:t xml:space="preserve">3. Using </w:t>
      </w:r>
      <w:r w:rsidR="00201DB9" w:rsidRPr="00614F49">
        <w:rPr>
          <w:rFonts w:asciiTheme="minorHAnsi" w:hAnsiTheme="minorHAnsi" w:cs="Arial"/>
          <w:bCs/>
          <w:color w:val="auto"/>
        </w:rPr>
        <w:t>an appropriate manipulation tool</w:t>
      </w:r>
      <w:r w:rsidR="003F2A2F" w:rsidRPr="00614F49">
        <w:rPr>
          <w:rFonts w:asciiTheme="minorHAnsi" w:hAnsiTheme="minorHAnsi" w:cs="Arial"/>
          <w:bCs/>
          <w:color w:val="auto"/>
        </w:rPr>
        <w:t xml:space="preserve"> such as tongs or heavily insulated gloves</w:t>
      </w:r>
      <w:r w:rsidR="00BC5B22" w:rsidRPr="00614F49">
        <w:rPr>
          <w:rFonts w:asciiTheme="minorHAnsi" w:hAnsiTheme="minorHAnsi" w:cs="Arial"/>
          <w:bCs/>
          <w:color w:val="auto"/>
        </w:rPr>
        <w:t>, either quench the workpiece in water at 60</w:t>
      </w:r>
      <w:r w:rsidR="00027CAB" w:rsidRPr="00614F49">
        <w:rPr>
          <w:rFonts w:asciiTheme="minorHAnsi" w:hAnsiTheme="minorHAnsi" w:cs="Arial"/>
          <w:bCs/>
          <w:color w:val="auto"/>
        </w:rPr>
        <w:t xml:space="preserve"> </w:t>
      </w:r>
      <w:r w:rsidR="00BC5B22" w:rsidRPr="00614F49">
        <w:rPr>
          <w:rFonts w:asciiTheme="minorHAnsi" w:hAnsiTheme="minorHAnsi" w:cs="Arial"/>
          <w:bCs/>
          <w:color w:val="auto"/>
        </w:rPr>
        <w:t>°C to prevent further ageing, or leave to air cool to minimize residual stress/distortion.</w:t>
      </w:r>
    </w:p>
    <w:p w14:paraId="2DD0CDF5" w14:textId="71B0CF07" w:rsidR="006305D7" w:rsidRPr="00614F49" w:rsidRDefault="006305D7" w:rsidP="00C965EE">
      <w:pPr>
        <w:rPr>
          <w:rFonts w:asciiTheme="minorHAnsi" w:hAnsiTheme="minorHAnsi" w:cs="Arial"/>
          <w:bCs/>
          <w:color w:val="auto"/>
        </w:rPr>
      </w:pPr>
    </w:p>
    <w:p w14:paraId="3E79FCA8" w14:textId="77777777" w:rsidR="006305D7" w:rsidRPr="00614F49" w:rsidRDefault="006305D7" w:rsidP="00C965EE">
      <w:pPr>
        <w:rPr>
          <w:rFonts w:asciiTheme="minorHAnsi" w:hAnsiTheme="minorHAnsi" w:cs="Arial"/>
          <w:color w:val="auto"/>
        </w:rPr>
      </w:pPr>
      <w:r w:rsidRPr="00614F49">
        <w:rPr>
          <w:rFonts w:asciiTheme="minorHAnsi" w:hAnsiTheme="minorHAnsi" w:cs="Arial"/>
          <w:b/>
          <w:color w:val="auto"/>
        </w:rPr>
        <w:t>REPRESENTATIVE RESULTS</w:t>
      </w:r>
      <w:r w:rsidRPr="00614F49">
        <w:rPr>
          <w:rFonts w:asciiTheme="minorHAnsi" w:hAnsiTheme="minorHAnsi" w:cs="Arial"/>
          <w:b/>
          <w:bCs/>
          <w:color w:val="auto"/>
        </w:rPr>
        <w:t xml:space="preserve">: </w:t>
      </w:r>
    </w:p>
    <w:p w14:paraId="3CA9F2B6" w14:textId="2D13907F" w:rsidR="006305D7" w:rsidRPr="00614F49" w:rsidRDefault="00BC5B22" w:rsidP="00C965EE">
      <w:pPr>
        <w:rPr>
          <w:rFonts w:asciiTheme="minorHAnsi" w:hAnsiTheme="minorHAnsi" w:cs="Arial"/>
          <w:bCs/>
          <w:color w:val="auto"/>
        </w:rPr>
      </w:pPr>
      <w:r w:rsidRPr="00614F49">
        <w:rPr>
          <w:rFonts w:asciiTheme="minorHAnsi" w:hAnsiTheme="minorHAnsi" w:cs="Arial"/>
          <w:bCs/>
          <w:color w:val="auto"/>
        </w:rPr>
        <w:t xml:space="preserve">As-cast aluminum A356 workpieces were formed according to the method described in this paper. The workpieces were obtained from as-cast wheels from a North American </w:t>
      </w:r>
      <w:r w:rsidR="00A52BA0" w:rsidRPr="00614F49">
        <w:rPr>
          <w:rFonts w:asciiTheme="minorHAnsi" w:hAnsiTheme="minorHAnsi" w:cs="Arial"/>
          <w:bCs/>
          <w:color w:val="auto"/>
        </w:rPr>
        <w:t xml:space="preserve">wheel manufacturer </w:t>
      </w:r>
      <w:r w:rsidRPr="00614F49">
        <w:rPr>
          <w:rFonts w:asciiTheme="minorHAnsi" w:hAnsiTheme="minorHAnsi" w:cs="Arial"/>
          <w:bCs/>
          <w:color w:val="auto"/>
        </w:rPr>
        <w:t xml:space="preserve">employing </w:t>
      </w:r>
      <w:r w:rsidR="004309D5" w:rsidRPr="00614F49">
        <w:rPr>
          <w:rFonts w:asciiTheme="minorHAnsi" w:hAnsiTheme="minorHAnsi" w:cs="Arial"/>
          <w:bCs/>
          <w:color w:val="auto"/>
        </w:rPr>
        <w:t xml:space="preserve">the </w:t>
      </w:r>
      <w:r w:rsidRPr="00614F49">
        <w:rPr>
          <w:rFonts w:asciiTheme="minorHAnsi" w:hAnsiTheme="minorHAnsi" w:cs="Arial"/>
          <w:bCs/>
          <w:color w:val="auto"/>
        </w:rPr>
        <w:t>low-pressure die casting</w:t>
      </w:r>
      <w:r w:rsidR="004309D5" w:rsidRPr="00614F49">
        <w:rPr>
          <w:rFonts w:asciiTheme="minorHAnsi" w:hAnsiTheme="minorHAnsi" w:cs="Arial"/>
          <w:bCs/>
          <w:color w:val="auto"/>
        </w:rPr>
        <w:t xml:space="preserve"> process</w:t>
      </w:r>
      <w:r w:rsidRPr="00614F49">
        <w:rPr>
          <w:rFonts w:asciiTheme="minorHAnsi" w:hAnsiTheme="minorHAnsi" w:cs="Arial"/>
          <w:bCs/>
          <w:color w:val="auto"/>
        </w:rPr>
        <w:t xml:space="preserve">. One workpiece instrumented with thermocouples was not formed, but underwent </w:t>
      </w:r>
      <w:r w:rsidR="00A52BA0" w:rsidRPr="00614F49">
        <w:rPr>
          <w:rFonts w:asciiTheme="minorHAnsi" w:hAnsiTheme="minorHAnsi" w:cs="Arial"/>
          <w:bCs/>
          <w:color w:val="auto"/>
        </w:rPr>
        <w:t xml:space="preserve">the </w:t>
      </w:r>
      <w:r w:rsidRPr="00614F49">
        <w:rPr>
          <w:rFonts w:asciiTheme="minorHAnsi" w:hAnsiTheme="minorHAnsi" w:cs="Arial"/>
          <w:bCs/>
          <w:color w:val="auto"/>
        </w:rPr>
        <w:t xml:space="preserve">pre-heating </w:t>
      </w:r>
      <w:r w:rsidR="00203746" w:rsidRPr="00614F49">
        <w:rPr>
          <w:rFonts w:asciiTheme="minorHAnsi" w:hAnsiTheme="minorHAnsi" w:cs="Arial"/>
          <w:bCs/>
          <w:color w:val="auto"/>
        </w:rPr>
        <w:t xml:space="preserve">cycle (Protocol Section 3, steps </w:t>
      </w:r>
      <w:r w:rsidR="00183369" w:rsidRPr="00614F49">
        <w:rPr>
          <w:rFonts w:asciiTheme="minorHAnsi" w:hAnsiTheme="minorHAnsi" w:cs="Arial"/>
          <w:bCs/>
          <w:color w:val="auto"/>
        </w:rPr>
        <w:t>3.</w:t>
      </w:r>
      <w:r w:rsidR="00203746" w:rsidRPr="00614F49">
        <w:rPr>
          <w:rFonts w:asciiTheme="minorHAnsi" w:hAnsiTheme="minorHAnsi" w:cs="Arial"/>
          <w:bCs/>
          <w:color w:val="auto"/>
        </w:rPr>
        <w:t>3-</w:t>
      </w:r>
      <w:r w:rsidR="00183369" w:rsidRPr="00614F49">
        <w:rPr>
          <w:rFonts w:asciiTheme="minorHAnsi" w:hAnsiTheme="minorHAnsi" w:cs="Arial"/>
          <w:bCs/>
          <w:color w:val="auto"/>
        </w:rPr>
        <w:t>3.</w:t>
      </w:r>
      <w:r w:rsidR="00203746" w:rsidRPr="00614F49">
        <w:rPr>
          <w:rFonts w:asciiTheme="minorHAnsi" w:hAnsiTheme="minorHAnsi" w:cs="Arial"/>
          <w:bCs/>
          <w:color w:val="auto"/>
        </w:rPr>
        <w:t xml:space="preserve">5) to capture the distribution of temperature across the surface of the blank during this aspect of the process. This response </w:t>
      </w:r>
      <w:r w:rsidR="00851BAD" w:rsidRPr="00614F49">
        <w:rPr>
          <w:rFonts w:asciiTheme="minorHAnsi" w:hAnsiTheme="minorHAnsi" w:cs="Arial"/>
          <w:bCs/>
          <w:color w:val="auto"/>
        </w:rPr>
        <w:t xml:space="preserve">is shown in </w:t>
      </w:r>
      <w:r w:rsidR="00381439" w:rsidRPr="00614F49">
        <w:rPr>
          <w:rFonts w:asciiTheme="minorHAnsi" w:hAnsiTheme="minorHAnsi" w:cs="Arial"/>
          <w:bCs/>
          <w:color w:val="auto"/>
        </w:rPr>
        <w:t>Figure</w:t>
      </w:r>
      <w:r w:rsidR="00851BAD" w:rsidRPr="00614F49">
        <w:rPr>
          <w:rFonts w:asciiTheme="minorHAnsi" w:hAnsiTheme="minorHAnsi" w:cs="Arial"/>
          <w:bCs/>
          <w:color w:val="auto"/>
        </w:rPr>
        <w:t xml:space="preserve"> </w:t>
      </w:r>
      <w:r w:rsidR="00EE24B8" w:rsidRPr="00614F49">
        <w:rPr>
          <w:rFonts w:asciiTheme="minorHAnsi" w:hAnsiTheme="minorHAnsi" w:cs="Arial"/>
          <w:bCs/>
          <w:color w:val="auto"/>
        </w:rPr>
        <w:t>5</w:t>
      </w:r>
      <w:r w:rsidR="00203746" w:rsidRPr="00614F49">
        <w:rPr>
          <w:rFonts w:asciiTheme="minorHAnsi" w:hAnsiTheme="minorHAnsi" w:cs="Arial"/>
          <w:bCs/>
          <w:color w:val="auto"/>
        </w:rPr>
        <w:t xml:space="preserve">. A further 3 samples were deformed to various levels, including one which received two forming passes for a high level of deformation. </w:t>
      </w:r>
      <w:r w:rsidR="003F4BEA" w:rsidRPr="00614F49">
        <w:rPr>
          <w:rFonts w:asciiTheme="minorHAnsi" w:hAnsiTheme="minorHAnsi" w:cs="Arial"/>
          <w:bCs/>
          <w:color w:val="auto"/>
        </w:rPr>
        <w:t>The first two samples and the first pass performed on the latter sample served to straighten the workpiece with little demonstrable change in wall thickness. The latter sample peak wall thickness reduction was approximately 10%, the majority of which was achieved in the second pass.</w:t>
      </w:r>
      <w:r w:rsidR="00E7075E" w:rsidRPr="00614F49">
        <w:rPr>
          <w:rFonts w:asciiTheme="minorHAnsi" w:hAnsiTheme="minorHAnsi" w:cs="Arial"/>
          <w:bCs/>
          <w:color w:val="auto"/>
        </w:rPr>
        <w:t xml:space="preserve"> </w:t>
      </w:r>
      <w:r w:rsidR="00203746" w:rsidRPr="00614F49">
        <w:rPr>
          <w:rFonts w:asciiTheme="minorHAnsi" w:hAnsiTheme="minorHAnsi" w:cs="Arial"/>
          <w:bCs/>
          <w:color w:val="auto"/>
        </w:rPr>
        <w:t xml:space="preserve">Cross-sections and microstructure </w:t>
      </w:r>
      <w:r w:rsidR="00D90DA3" w:rsidRPr="00614F49">
        <w:rPr>
          <w:rFonts w:asciiTheme="minorHAnsi" w:hAnsiTheme="minorHAnsi" w:cs="Arial"/>
          <w:bCs/>
          <w:color w:val="auto"/>
        </w:rPr>
        <w:t xml:space="preserve">of the as-cast blank and those obtained in multi-pass sample </w:t>
      </w:r>
      <w:r w:rsidR="00203746" w:rsidRPr="00614F49">
        <w:rPr>
          <w:rFonts w:asciiTheme="minorHAnsi" w:hAnsiTheme="minorHAnsi" w:cs="Arial"/>
          <w:bCs/>
          <w:color w:val="auto"/>
        </w:rPr>
        <w:t xml:space="preserve">are shown in </w:t>
      </w:r>
      <w:r w:rsidR="00381439" w:rsidRPr="00614F49">
        <w:rPr>
          <w:rFonts w:asciiTheme="minorHAnsi" w:hAnsiTheme="minorHAnsi" w:cs="Arial"/>
          <w:bCs/>
          <w:color w:val="auto"/>
        </w:rPr>
        <w:t>Figure</w:t>
      </w:r>
      <w:r w:rsidR="00203746" w:rsidRPr="00614F49">
        <w:rPr>
          <w:rFonts w:asciiTheme="minorHAnsi" w:hAnsiTheme="minorHAnsi" w:cs="Arial"/>
          <w:bCs/>
          <w:color w:val="auto"/>
        </w:rPr>
        <w:t xml:space="preserve"> </w:t>
      </w:r>
      <w:r w:rsidR="00AD76D7" w:rsidRPr="00614F49">
        <w:rPr>
          <w:rFonts w:asciiTheme="minorHAnsi" w:hAnsiTheme="minorHAnsi" w:cs="Arial"/>
          <w:bCs/>
          <w:color w:val="auto"/>
        </w:rPr>
        <w:t>6</w:t>
      </w:r>
      <w:r w:rsidR="00036BF1" w:rsidRPr="00614F49">
        <w:rPr>
          <w:rFonts w:asciiTheme="minorHAnsi" w:hAnsiTheme="minorHAnsi" w:cs="Arial"/>
          <w:bCs/>
          <w:color w:val="auto"/>
        </w:rPr>
        <w:t>.</w:t>
      </w:r>
      <w:r w:rsidR="003F4BEA" w:rsidRPr="00614F49">
        <w:rPr>
          <w:rFonts w:asciiTheme="minorHAnsi" w:hAnsiTheme="minorHAnsi" w:cs="Arial"/>
          <w:bCs/>
          <w:color w:val="auto"/>
        </w:rPr>
        <w:t xml:space="preserve"> </w:t>
      </w:r>
      <w:r w:rsidR="00A77F2E" w:rsidRPr="00A77F2E">
        <w:rPr>
          <w:rFonts w:asciiTheme="minorHAnsi" w:hAnsiTheme="minorHAnsi" w:cs="Arial"/>
          <w:bCs/>
          <w:color w:val="auto"/>
        </w:rPr>
        <w:t xml:space="preserve">Here, the as-cast microstructure is shown to </w:t>
      </w:r>
      <w:r w:rsidR="00F82C83">
        <w:rPr>
          <w:rFonts w:asciiTheme="minorHAnsi" w:hAnsiTheme="minorHAnsi" w:cs="Arial"/>
          <w:bCs/>
          <w:color w:val="auto"/>
        </w:rPr>
        <w:t xml:space="preserve">significantly </w:t>
      </w:r>
      <w:r w:rsidR="00F82C83" w:rsidRPr="00A77F2E">
        <w:rPr>
          <w:rFonts w:asciiTheme="minorHAnsi" w:hAnsiTheme="minorHAnsi" w:cs="Arial"/>
          <w:bCs/>
          <w:color w:val="auto"/>
        </w:rPr>
        <w:t>be</w:t>
      </w:r>
      <w:r w:rsidR="00F82C83" w:rsidRPr="00A77F2E">
        <w:rPr>
          <w:rFonts w:asciiTheme="minorHAnsi" w:hAnsiTheme="minorHAnsi" w:cs="Arial"/>
          <w:bCs/>
          <w:color w:val="auto"/>
        </w:rPr>
        <w:t xml:space="preserve"> </w:t>
      </w:r>
      <w:r w:rsidR="00A77F2E" w:rsidRPr="00A77F2E">
        <w:rPr>
          <w:rFonts w:asciiTheme="minorHAnsi" w:hAnsiTheme="minorHAnsi" w:cs="Arial"/>
          <w:bCs/>
          <w:color w:val="auto"/>
        </w:rPr>
        <w:t>refined by the process with dendritic features barely discernable. The interdentrit</w:t>
      </w:r>
      <w:r w:rsidR="00F82C83">
        <w:rPr>
          <w:rFonts w:asciiTheme="minorHAnsi" w:hAnsiTheme="minorHAnsi" w:cs="Arial"/>
          <w:bCs/>
          <w:color w:val="auto"/>
        </w:rPr>
        <w:t>i</w:t>
      </w:r>
      <w:r w:rsidR="00A77F2E" w:rsidRPr="00A77F2E">
        <w:rPr>
          <w:rFonts w:asciiTheme="minorHAnsi" w:hAnsiTheme="minorHAnsi" w:cs="Arial"/>
          <w:bCs/>
          <w:color w:val="auto"/>
        </w:rPr>
        <w:t xml:space="preserve">c eutectic is broken up by the deformation imposed, creating a much more homogenous microstructure than in the as-cast state. This improves the overall ductility as well as fatigue and fracture properties of the component. </w:t>
      </w:r>
      <w:r w:rsidR="00036BF1" w:rsidRPr="00614F49">
        <w:rPr>
          <w:rFonts w:asciiTheme="minorHAnsi" w:hAnsiTheme="minorHAnsi" w:cs="Arial"/>
          <w:bCs/>
          <w:color w:val="auto"/>
        </w:rPr>
        <w:t>T</w:t>
      </w:r>
      <w:r w:rsidR="003F4BEA" w:rsidRPr="00614F49">
        <w:rPr>
          <w:rFonts w:asciiTheme="minorHAnsi" w:hAnsiTheme="minorHAnsi" w:cs="Arial"/>
          <w:bCs/>
          <w:color w:val="auto"/>
        </w:rPr>
        <w:t xml:space="preserve">he authors have previously described more details </w:t>
      </w:r>
      <w:r w:rsidR="007D5C78" w:rsidRPr="00614F49">
        <w:rPr>
          <w:rFonts w:asciiTheme="minorHAnsi" w:hAnsiTheme="minorHAnsi" w:cs="Arial"/>
          <w:bCs/>
          <w:color w:val="auto"/>
        </w:rPr>
        <w:t>of</w:t>
      </w:r>
      <w:r w:rsidR="004B18EB" w:rsidRPr="00614F49">
        <w:rPr>
          <w:rFonts w:asciiTheme="minorHAnsi" w:hAnsiTheme="minorHAnsi" w:cs="Arial"/>
          <w:bCs/>
          <w:color w:val="auto"/>
        </w:rPr>
        <w:t xml:space="preserve"> workpiece geomet</w:t>
      </w:r>
      <w:bookmarkStart w:id="0" w:name="_GoBack"/>
      <w:bookmarkEnd w:id="0"/>
      <w:r w:rsidR="004B18EB" w:rsidRPr="00614F49">
        <w:rPr>
          <w:rFonts w:asciiTheme="minorHAnsi" w:hAnsiTheme="minorHAnsi" w:cs="Arial"/>
          <w:bCs/>
          <w:color w:val="auto"/>
        </w:rPr>
        <w:t>ry, specific cross-sectional changes in wall thickness</w:t>
      </w:r>
      <w:r w:rsidR="00E7075E" w:rsidRPr="00614F49">
        <w:rPr>
          <w:rFonts w:asciiTheme="minorHAnsi" w:hAnsiTheme="minorHAnsi" w:cs="Arial"/>
          <w:bCs/>
          <w:color w:val="auto"/>
        </w:rPr>
        <w:t>, defects observed,</w:t>
      </w:r>
      <w:r w:rsidR="004B18EB" w:rsidRPr="00614F49">
        <w:rPr>
          <w:rFonts w:asciiTheme="minorHAnsi" w:hAnsiTheme="minorHAnsi" w:cs="Arial"/>
          <w:bCs/>
          <w:color w:val="auto"/>
        </w:rPr>
        <w:t xml:space="preserve"> and dimensional variation in microstructure </w:t>
      </w:r>
      <w:r w:rsidR="003F4BEA" w:rsidRPr="00614F49">
        <w:rPr>
          <w:rFonts w:asciiTheme="minorHAnsi" w:hAnsiTheme="minorHAnsi" w:cs="Arial"/>
          <w:bCs/>
          <w:color w:val="auto"/>
        </w:rPr>
        <w:t xml:space="preserve">on </w:t>
      </w:r>
      <w:r w:rsidR="004B18EB" w:rsidRPr="00614F49">
        <w:rPr>
          <w:rFonts w:asciiTheme="minorHAnsi" w:hAnsiTheme="minorHAnsi" w:cs="Arial"/>
          <w:bCs/>
          <w:color w:val="auto"/>
        </w:rPr>
        <w:t>the full set of samples</w:t>
      </w:r>
      <w:r w:rsidR="004B18EB" w:rsidRPr="00614F49">
        <w:rPr>
          <w:rFonts w:asciiTheme="minorHAnsi" w:hAnsiTheme="minorHAnsi" w:cs="Arial"/>
          <w:bCs/>
          <w:color w:val="auto"/>
          <w:vertAlign w:val="superscript"/>
        </w:rPr>
        <w:t>8,1</w:t>
      </w:r>
      <w:r w:rsidR="00E7075E" w:rsidRPr="00614F49">
        <w:rPr>
          <w:rFonts w:asciiTheme="minorHAnsi" w:hAnsiTheme="minorHAnsi" w:cs="Arial"/>
          <w:bCs/>
          <w:color w:val="auto"/>
          <w:vertAlign w:val="superscript"/>
        </w:rPr>
        <w:t>3</w:t>
      </w:r>
      <w:r w:rsidR="00F33AC7" w:rsidRPr="00614F49">
        <w:rPr>
          <w:rFonts w:asciiTheme="minorHAnsi" w:hAnsiTheme="minorHAnsi" w:cs="Arial"/>
          <w:bCs/>
          <w:color w:val="auto"/>
        </w:rPr>
        <w:t>.</w:t>
      </w:r>
    </w:p>
    <w:p w14:paraId="3F73D2D6" w14:textId="77777777" w:rsidR="00EE24B8" w:rsidRPr="00614F49" w:rsidRDefault="00EE24B8" w:rsidP="00C965EE">
      <w:pPr>
        <w:rPr>
          <w:rFonts w:asciiTheme="minorHAnsi" w:hAnsiTheme="minorHAnsi" w:cs="Arial"/>
          <w:bCs/>
          <w:color w:val="auto"/>
        </w:rPr>
      </w:pPr>
    </w:p>
    <w:p w14:paraId="596C23AC" w14:textId="13CBC9E3" w:rsidR="00EE24B8" w:rsidRPr="00614F49" w:rsidRDefault="00EE24B8" w:rsidP="00C965EE">
      <w:pPr>
        <w:rPr>
          <w:rFonts w:asciiTheme="minorHAnsi" w:hAnsiTheme="minorHAnsi" w:cs="Arial"/>
          <w:bCs/>
          <w:color w:val="auto"/>
        </w:rPr>
      </w:pPr>
      <w:r w:rsidRPr="00614F49">
        <w:rPr>
          <w:rFonts w:asciiTheme="minorHAnsi" w:hAnsiTheme="minorHAnsi" w:cs="Arial"/>
          <w:bCs/>
          <w:color w:val="auto"/>
        </w:rPr>
        <w:t>[</w:t>
      </w:r>
      <w:r w:rsidR="00381439" w:rsidRPr="00614F49">
        <w:rPr>
          <w:rFonts w:asciiTheme="minorHAnsi" w:hAnsiTheme="minorHAnsi" w:cs="Arial"/>
          <w:bCs/>
          <w:color w:val="auto"/>
        </w:rPr>
        <w:t>Figures</w:t>
      </w:r>
      <w:r w:rsidRPr="00614F49">
        <w:rPr>
          <w:rFonts w:asciiTheme="minorHAnsi" w:hAnsiTheme="minorHAnsi" w:cs="Arial"/>
          <w:bCs/>
          <w:color w:val="auto"/>
        </w:rPr>
        <w:t xml:space="preserve"> 5-6 here]</w:t>
      </w:r>
    </w:p>
    <w:p w14:paraId="1D2004F4" w14:textId="77777777" w:rsidR="00BC5B22" w:rsidRPr="00614F49" w:rsidRDefault="00BC5B22" w:rsidP="00C965EE">
      <w:pPr>
        <w:rPr>
          <w:rFonts w:asciiTheme="minorHAnsi" w:hAnsiTheme="minorHAnsi" w:cs="Arial"/>
          <w:color w:val="auto"/>
        </w:rPr>
      </w:pPr>
    </w:p>
    <w:p w14:paraId="5ED10921" w14:textId="7B9A52AD" w:rsidR="006305D7" w:rsidRPr="00614F49" w:rsidRDefault="006305D7" w:rsidP="00C965EE">
      <w:pPr>
        <w:rPr>
          <w:rFonts w:asciiTheme="minorHAnsi" w:hAnsiTheme="minorHAnsi" w:cs="Arial"/>
          <w:b/>
          <w:color w:val="auto"/>
        </w:rPr>
      </w:pPr>
      <w:r w:rsidRPr="00614F49">
        <w:rPr>
          <w:rFonts w:asciiTheme="minorHAnsi" w:hAnsiTheme="minorHAnsi" w:cs="Arial"/>
          <w:b/>
          <w:color w:val="auto"/>
        </w:rPr>
        <w:t>Figure Legends</w:t>
      </w:r>
    </w:p>
    <w:p w14:paraId="1613B271" w14:textId="78D69F86" w:rsidR="006305D7" w:rsidRPr="00614F49" w:rsidRDefault="006305D7" w:rsidP="00C965EE">
      <w:pPr>
        <w:rPr>
          <w:rFonts w:asciiTheme="minorHAnsi" w:hAnsiTheme="minorHAnsi" w:cs="Arial"/>
          <w:color w:val="auto"/>
        </w:rPr>
      </w:pPr>
      <w:r w:rsidRPr="00614F49">
        <w:rPr>
          <w:rFonts w:asciiTheme="minorHAnsi" w:hAnsiTheme="minorHAnsi" w:cs="Arial"/>
          <w:b/>
          <w:color w:val="auto"/>
        </w:rPr>
        <w:t xml:space="preserve">Figure 1: </w:t>
      </w:r>
      <w:r w:rsidR="0048320C" w:rsidRPr="00614F49">
        <w:rPr>
          <w:rFonts w:asciiTheme="minorHAnsi" w:hAnsiTheme="minorHAnsi" w:cs="Arial"/>
          <w:b/>
          <w:color w:val="auto"/>
        </w:rPr>
        <w:t>Experimental apparatus overview</w:t>
      </w:r>
      <w:r w:rsidRPr="00614F49">
        <w:rPr>
          <w:rFonts w:asciiTheme="minorHAnsi" w:hAnsiTheme="minorHAnsi" w:cs="Arial"/>
          <w:b/>
          <w:color w:val="auto"/>
        </w:rPr>
        <w:t>.</w:t>
      </w:r>
      <w:r w:rsidRPr="00614F49">
        <w:rPr>
          <w:rFonts w:asciiTheme="minorHAnsi" w:hAnsiTheme="minorHAnsi" w:cs="Arial"/>
          <w:color w:val="auto"/>
        </w:rPr>
        <w:t xml:space="preserve"> </w:t>
      </w:r>
      <w:r w:rsidR="0048320C" w:rsidRPr="00614F49">
        <w:rPr>
          <w:rFonts w:asciiTheme="minorHAnsi" w:hAnsiTheme="minorHAnsi" w:cs="Arial"/>
          <w:color w:val="auto"/>
        </w:rPr>
        <w:t xml:space="preserve">Principle components which have been added </w:t>
      </w:r>
      <w:r w:rsidR="00DA3F8B" w:rsidRPr="00614F49">
        <w:rPr>
          <w:rFonts w:asciiTheme="minorHAnsi" w:hAnsiTheme="minorHAnsi" w:cs="Arial"/>
          <w:color w:val="auto"/>
        </w:rPr>
        <w:t xml:space="preserve">to a </w:t>
      </w:r>
      <w:r w:rsidR="0048320C" w:rsidRPr="00614F49">
        <w:rPr>
          <w:rFonts w:asciiTheme="minorHAnsi" w:hAnsiTheme="minorHAnsi" w:cs="Arial"/>
          <w:color w:val="auto"/>
        </w:rPr>
        <w:lastRenderedPageBreak/>
        <w:t>modified capstan lathe for forming at elevated temperatures.</w:t>
      </w:r>
      <w:r w:rsidR="00DA3F8B" w:rsidRPr="00614F49">
        <w:rPr>
          <w:rFonts w:asciiTheme="minorHAnsi" w:hAnsiTheme="minorHAnsi" w:cs="Arial"/>
          <w:color w:val="auto"/>
        </w:rPr>
        <w:t xml:space="preserve"> Photograph of equipment (top) and main working directions and components labelled on a computer-aided design depiction (bottom).</w:t>
      </w:r>
    </w:p>
    <w:p w14:paraId="6EFE47DB" w14:textId="77777777" w:rsidR="0048320C" w:rsidRPr="00614F49" w:rsidRDefault="0048320C" w:rsidP="00C965EE">
      <w:pPr>
        <w:rPr>
          <w:rFonts w:asciiTheme="minorHAnsi" w:hAnsiTheme="minorHAnsi" w:cs="Arial"/>
          <w:color w:val="auto"/>
        </w:rPr>
      </w:pPr>
    </w:p>
    <w:p w14:paraId="21784FEB" w14:textId="1E08D028" w:rsidR="0048320C" w:rsidRPr="00614F49" w:rsidRDefault="0048320C" w:rsidP="00C965EE">
      <w:pPr>
        <w:rPr>
          <w:rFonts w:asciiTheme="minorHAnsi" w:hAnsiTheme="minorHAnsi" w:cs="Arial"/>
          <w:color w:val="auto"/>
        </w:rPr>
      </w:pPr>
      <w:r w:rsidRPr="00614F49">
        <w:rPr>
          <w:rFonts w:asciiTheme="minorHAnsi" w:hAnsiTheme="minorHAnsi" w:cs="Arial"/>
          <w:b/>
          <w:color w:val="auto"/>
        </w:rPr>
        <w:t>Figure 2: Heating system detail.</w:t>
      </w:r>
      <w:r w:rsidRPr="00614F49">
        <w:rPr>
          <w:rFonts w:asciiTheme="minorHAnsi" w:hAnsiTheme="minorHAnsi" w:cs="Arial"/>
          <w:color w:val="auto"/>
        </w:rPr>
        <w:t xml:space="preserve"> A propane heating system with four discrete burners</w:t>
      </w:r>
      <w:r w:rsidR="00DA3F8B" w:rsidRPr="00614F49">
        <w:rPr>
          <w:rFonts w:asciiTheme="minorHAnsi" w:hAnsiTheme="minorHAnsi" w:cs="Arial"/>
          <w:color w:val="auto"/>
        </w:rPr>
        <w:t xml:space="preserve"> (top and bottom right)</w:t>
      </w:r>
      <w:r w:rsidRPr="00614F49">
        <w:rPr>
          <w:rFonts w:asciiTheme="minorHAnsi" w:hAnsiTheme="minorHAnsi" w:cs="Arial"/>
          <w:color w:val="auto"/>
        </w:rPr>
        <w:t xml:space="preserve"> actuated from a central manifold containing a gas control solenoid</w:t>
      </w:r>
      <w:r w:rsidR="00DA3F8B" w:rsidRPr="00614F49">
        <w:rPr>
          <w:rFonts w:asciiTheme="minorHAnsi" w:hAnsiTheme="minorHAnsi" w:cs="Arial"/>
          <w:color w:val="auto"/>
        </w:rPr>
        <w:t xml:space="preserve"> (top and bottom left)</w:t>
      </w:r>
      <w:r w:rsidRPr="00614F49">
        <w:rPr>
          <w:rFonts w:asciiTheme="minorHAnsi" w:hAnsiTheme="minorHAnsi" w:cs="Arial"/>
          <w:color w:val="auto"/>
        </w:rPr>
        <w:t>. Gas pressure and a discrete flow rate to each of the burners is possible, along with placement along the blank to conform to different geometries.</w:t>
      </w:r>
    </w:p>
    <w:p w14:paraId="569E5840" w14:textId="77777777" w:rsidR="0048320C" w:rsidRPr="00614F49" w:rsidRDefault="0048320C" w:rsidP="00C965EE">
      <w:pPr>
        <w:rPr>
          <w:rFonts w:asciiTheme="minorHAnsi" w:hAnsiTheme="minorHAnsi" w:cs="Arial"/>
          <w:color w:val="auto"/>
        </w:rPr>
      </w:pPr>
    </w:p>
    <w:p w14:paraId="6EF80C1A" w14:textId="699B011D" w:rsidR="0048320C" w:rsidRPr="00614F49" w:rsidRDefault="0048320C" w:rsidP="00C965EE">
      <w:pPr>
        <w:rPr>
          <w:rFonts w:asciiTheme="minorHAnsi" w:hAnsiTheme="minorHAnsi" w:cs="Arial"/>
          <w:color w:val="auto"/>
        </w:rPr>
      </w:pPr>
      <w:r w:rsidRPr="00614F49">
        <w:rPr>
          <w:rFonts w:asciiTheme="minorHAnsi" w:hAnsiTheme="minorHAnsi" w:cs="Arial"/>
          <w:b/>
          <w:color w:val="auto"/>
        </w:rPr>
        <w:t>Figure 3: Roller stand assembly detail.</w:t>
      </w:r>
      <w:r w:rsidRPr="00614F49">
        <w:rPr>
          <w:rFonts w:asciiTheme="minorHAnsi" w:hAnsiTheme="minorHAnsi" w:cs="Arial"/>
          <w:color w:val="auto"/>
        </w:rPr>
        <w:t xml:space="preserve"> The original tool holder on for the lathe has been adapted to hold a roller at arbitrary angles relative to the turning axis of </w:t>
      </w:r>
      <w:r w:rsidR="00BA28B1" w:rsidRPr="00614F49">
        <w:rPr>
          <w:rFonts w:asciiTheme="minorHAnsi" w:hAnsiTheme="minorHAnsi" w:cs="Arial"/>
          <w:color w:val="auto"/>
        </w:rPr>
        <w:t>the mandrel via a jam nut assembly.</w:t>
      </w:r>
    </w:p>
    <w:p w14:paraId="61147A0C" w14:textId="77777777" w:rsidR="00BA28B1" w:rsidRPr="00614F49" w:rsidRDefault="00BA28B1" w:rsidP="00C965EE">
      <w:pPr>
        <w:rPr>
          <w:rFonts w:asciiTheme="minorHAnsi" w:hAnsiTheme="minorHAnsi" w:cs="Arial"/>
          <w:color w:val="auto"/>
        </w:rPr>
      </w:pPr>
    </w:p>
    <w:p w14:paraId="19874CE9" w14:textId="5CBF43F4" w:rsidR="00BA28B1" w:rsidRPr="00614F49" w:rsidRDefault="00BA28B1" w:rsidP="00C965EE">
      <w:pPr>
        <w:rPr>
          <w:rFonts w:asciiTheme="minorHAnsi" w:hAnsiTheme="minorHAnsi" w:cs="Arial"/>
          <w:color w:val="auto"/>
        </w:rPr>
      </w:pPr>
      <w:r w:rsidRPr="00614F49">
        <w:rPr>
          <w:rFonts w:asciiTheme="minorHAnsi" w:hAnsiTheme="minorHAnsi" w:cs="Arial"/>
          <w:b/>
          <w:color w:val="auto"/>
        </w:rPr>
        <w:t>Figure 4: Instrumented mandrel and clamp system overview.</w:t>
      </w:r>
      <w:r w:rsidRPr="00614F49">
        <w:rPr>
          <w:rFonts w:asciiTheme="minorHAnsi" w:hAnsiTheme="minorHAnsi" w:cs="Arial"/>
          <w:color w:val="auto"/>
        </w:rPr>
        <w:t xml:space="preserve"> The rotary tooling has been designed to bolt directly to the lathe spindle, which is in turn supported by a live center on the tailstock (</w:t>
      </w:r>
      <w:r w:rsidR="00DA3F8B" w:rsidRPr="00614F49">
        <w:rPr>
          <w:rFonts w:asciiTheme="minorHAnsi" w:hAnsiTheme="minorHAnsi" w:cs="Arial"/>
          <w:color w:val="auto"/>
        </w:rPr>
        <w:t xml:space="preserve">top and bottom </w:t>
      </w:r>
      <w:r w:rsidRPr="00614F49">
        <w:rPr>
          <w:rFonts w:asciiTheme="minorHAnsi" w:hAnsiTheme="minorHAnsi" w:cs="Arial"/>
          <w:color w:val="auto"/>
        </w:rPr>
        <w:t>left). Clamp assembly/operation is also depicted (</w:t>
      </w:r>
      <w:r w:rsidR="00DA3F8B" w:rsidRPr="00614F49">
        <w:rPr>
          <w:rFonts w:asciiTheme="minorHAnsi" w:hAnsiTheme="minorHAnsi" w:cs="Arial"/>
          <w:color w:val="auto"/>
        </w:rPr>
        <w:t xml:space="preserve">top and bottom </w:t>
      </w:r>
      <w:r w:rsidRPr="00614F49">
        <w:rPr>
          <w:rFonts w:asciiTheme="minorHAnsi" w:hAnsiTheme="minorHAnsi" w:cs="Arial"/>
          <w:color w:val="auto"/>
        </w:rPr>
        <w:t>right).</w:t>
      </w:r>
    </w:p>
    <w:p w14:paraId="04BFBFF9" w14:textId="77777777" w:rsidR="00BA28B1" w:rsidRPr="00614F49" w:rsidRDefault="00BA28B1" w:rsidP="00C965EE">
      <w:pPr>
        <w:rPr>
          <w:rFonts w:asciiTheme="minorHAnsi" w:hAnsiTheme="minorHAnsi" w:cs="Arial"/>
          <w:color w:val="auto"/>
        </w:rPr>
      </w:pPr>
    </w:p>
    <w:p w14:paraId="3623DC10" w14:textId="51351178" w:rsidR="00BA28B1" w:rsidRPr="00614F49" w:rsidRDefault="00BA28B1" w:rsidP="00C965EE">
      <w:pPr>
        <w:rPr>
          <w:rFonts w:asciiTheme="minorHAnsi" w:hAnsiTheme="minorHAnsi" w:cs="Arial"/>
          <w:color w:val="auto"/>
        </w:rPr>
      </w:pPr>
      <w:r w:rsidRPr="00614F49">
        <w:rPr>
          <w:rFonts w:asciiTheme="minorHAnsi" w:hAnsiTheme="minorHAnsi" w:cs="Arial"/>
          <w:b/>
          <w:color w:val="auto"/>
        </w:rPr>
        <w:t>Figure 5: Typical temperature profile of mandrel and blank.</w:t>
      </w:r>
      <w:r w:rsidRPr="00614F49">
        <w:rPr>
          <w:rFonts w:asciiTheme="minorHAnsi" w:hAnsiTheme="minorHAnsi" w:cs="Arial"/>
          <w:color w:val="auto"/>
        </w:rPr>
        <w:t xml:space="preserve"> </w:t>
      </w:r>
      <w:r w:rsidR="00E7075E" w:rsidRPr="00614F49">
        <w:rPr>
          <w:rFonts w:asciiTheme="minorHAnsi" w:hAnsiTheme="minorHAnsi" w:cs="Arial"/>
          <w:color w:val="auto"/>
        </w:rPr>
        <w:t xml:space="preserve">A </w:t>
      </w:r>
      <w:r w:rsidR="003F2A2F" w:rsidRPr="00614F49">
        <w:rPr>
          <w:rFonts w:asciiTheme="minorHAnsi" w:hAnsiTheme="minorHAnsi" w:cs="Arial"/>
          <w:color w:val="auto"/>
        </w:rPr>
        <w:t>representative transient thermal response</w:t>
      </w:r>
      <w:r w:rsidR="00E7075E" w:rsidRPr="00614F49">
        <w:rPr>
          <w:rFonts w:asciiTheme="minorHAnsi" w:hAnsiTheme="minorHAnsi" w:cs="Arial"/>
          <w:color w:val="auto"/>
        </w:rPr>
        <w:t xml:space="preserve"> of the blank and mandrel obtained with the heating system</w:t>
      </w:r>
      <w:r w:rsidR="003F2A2F" w:rsidRPr="00614F49">
        <w:rPr>
          <w:rFonts w:asciiTheme="minorHAnsi" w:hAnsiTheme="minorHAnsi" w:cs="Arial"/>
          <w:color w:val="auto"/>
        </w:rPr>
        <w:t xml:space="preserve">. </w:t>
      </w:r>
      <w:r w:rsidRPr="00614F49">
        <w:rPr>
          <w:rFonts w:asciiTheme="minorHAnsi" w:hAnsiTheme="minorHAnsi" w:cs="Arial"/>
          <w:color w:val="auto"/>
        </w:rPr>
        <w:t>Vertical dashed lines indicate where clamps were tightened during the preheating steps, and the black arrow depicts forming. The last vertical line shows where the heating system was turned off whilst the system cooled.</w:t>
      </w:r>
    </w:p>
    <w:p w14:paraId="23B46DA4" w14:textId="77777777" w:rsidR="00BA28B1" w:rsidRPr="00614F49" w:rsidRDefault="00BA28B1" w:rsidP="00C965EE">
      <w:pPr>
        <w:rPr>
          <w:rFonts w:asciiTheme="minorHAnsi" w:hAnsiTheme="minorHAnsi" w:cs="Arial"/>
          <w:color w:val="auto"/>
        </w:rPr>
      </w:pPr>
    </w:p>
    <w:p w14:paraId="626EA613" w14:textId="72EE06CF" w:rsidR="00CE605D" w:rsidRPr="00CE605D" w:rsidRDefault="00BA28B1" w:rsidP="00CE605D">
      <w:pPr>
        <w:rPr>
          <w:rFonts w:asciiTheme="minorHAnsi" w:hAnsiTheme="minorHAnsi" w:cs="Arial"/>
          <w:color w:val="auto"/>
        </w:rPr>
      </w:pPr>
      <w:r w:rsidRPr="00614F49">
        <w:rPr>
          <w:rFonts w:asciiTheme="minorHAnsi" w:hAnsiTheme="minorHAnsi" w:cs="Arial"/>
          <w:b/>
          <w:color w:val="auto"/>
        </w:rPr>
        <w:t>Figure 6: As-cast and formed result.</w:t>
      </w:r>
      <w:r w:rsidRPr="00614F49">
        <w:rPr>
          <w:rFonts w:asciiTheme="minorHAnsi" w:hAnsiTheme="minorHAnsi" w:cs="Arial"/>
          <w:color w:val="auto"/>
        </w:rPr>
        <w:t xml:space="preserve"> The as-received, as-cast blank surface and geometry having a minimum inner diameter of 330 mm (top) was deformed in two passes to provide the result shown (middle). The as-cast dendritic microstructure (bottom left) is visibly modified </w:t>
      </w:r>
      <w:r w:rsidR="003E4414" w:rsidRPr="00614F49">
        <w:rPr>
          <w:rFonts w:asciiTheme="minorHAnsi" w:hAnsiTheme="minorHAnsi" w:cs="Arial"/>
          <w:color w:val="auto"/>
        </w:rPr>
        <w:t>by the forming operation and a subsequent T6 heat treatment (bottom right)</w:t>
      </w:r>
      <w:r w:rsidR="00CE605D" w:rsidRPr="00CE605D">
        <w:rPr>
          <w:rFonts w:asciiTheme="minorHAnsi" w:hAnsiTheme="minorHAnsi" w:cs="Arial"/>
          <w:color w:val="auto"/>
        </w:rPr>
        <w:t xml:space="preserve"> as observed with optical microscopy</w:t>
      </w:r>
      <w:r w:rsidR="00CE605D" w:rsidRPr="00614F49">
        <w:rPr>
          <w:rFonts w:asciiTheme="minorHAnsi" w:hAnsiTheme="minorHAnsi" w:cs="Arial"/>
          <w:bCs/>
          <w:color w:val="auto"/>
          <w:vertAlign w:val="superscript"/>
        </w:rPr>
        <w:t>8,13</w:t>
      </w:r>
      <w:r w:rsidR="00CE605D" w:rsidRPr="00CE605D">
        <w:rPr>
          <w:rFonts w:asciiTheme="minorHAnsi" w:hAnsiTheme="minorHAnsi" w:cs="Arial"/>
          <w:color w:val="auto"/>
        </w:rPr>
        <w:t>.</w:t>
      </w:r>
    </w:p>
    <w:p w14:paraId="055338DB" w14:textId="77777777" w:rsidR="006305D7" w:rsidRPr="00614F49" w:rsidRDefault="006305D7" w:rsidP="00C965EE">
      <w:pPr>
        <w:rPr>
          <w:rFonts w:asciiTheme="minorHAnsi" w:hAnsiTheme="minorHAnsi"/>
          <w:b/>
          <w:color w:val="auto"/>
        </w:rPr>
      </w:pPr>
    </w:p>
    <w:p w14:paraId="64B8CF78" w14:textId="13B5E1D4" w:rsidR="006305D7" w:rsidRPr="00614F49" w:rsidRDefault="006305D7" w:rsidP="00C965EE">
      <w:pPr>
        <w:rPr>
          <w:rFonts w:asciiTheme="minorHAnsi" w:hAnsiTheme="minorHAnsi" w:cs="Arial"/>
          <w:b/>
          <w:color w:val="auto"/>
        </w:rPr>
      </w:pPr>
      <w:r w:rsidRPr="00614F49">
        <w:rPr>
          <w:rFonts w:asciiTheme="minorHAnsi" w:hAnsiTheme="minorHAnsi"/>
          <w:b/>
          <w:color w:val="auto"/>
        </w:rPr>
        <w:t>DISCUSSION</w:t>
      </w:r>
      <w:r w:rsidRPr="00614F49">
        <w:rPr>
          <w:rFonts w:asciiTheme="minorHAnsi" w:hAnsiTheme="minorHAnsi"/>
          <w:b/>
          <w:bCs/>
          <w:color w:val="auto"/>
        </w:rPr>
        <w:t xml:space="preserve">: </w:t>
      </w:r>
    </w:p>
    <w:p w14:paraId="674407CD" w14:textId="03C04CCC" w:rsidR="00851BAD" w:rsidRPr="00614F49" w:rsidRDefault="00545425" w:rsidP="00C965EE">
      <w:pPr>
        <w:rPr>
          <w:rFonts w:asciiTheme="minorHAnsi" w:hAnsiTheme="minorHAnsi" w:cs="Arial"/>
          <w:color w:val="auto"/>
        </w:rPr>
      </w:pPr>
      <w:r w:rsidRPr="00614F49">
        <w:rPr>
          <w:rFonts w:asciiTheme="minorHAnsi" w:hAnsiTheme="minorHAnsi" w:cs="Arial"/>
          <w:color w:val="auto"/>
        </w:rPr>
        <w:t xml:space="preserve">The representative results </w:t>
      </w:r>
      <w:r w:rsidR="0042624B" w:rsidRPr="00614F49">
        <w:rPr>
          <w:rFonts w:asciiTheme="minorHAnsi" w:hAnsiTheme="minorHAnsi" w:cs="Arial"/>
          <w:color w:val="auto"/>
        </w:rPr>
        <w:t xml:space="preserve">shown above highlight that the protocol and equipment employed is capable of forming cast aluminum at elevated temperatures, </w:t>
      </w:r>
      <w:r w:rsidR="00B81624" w:rsidRPr="00614F49">
        <w:rPr>
          <w:rFonts w:asciiTheme="minorHAnsi" w:hAnsiTheme="minorHAnsi" w:cs="Arial"/>
          <w:color w:val="auto"/>
        </w:rPr>
        <w:t>and has provided a platform to determine a processing window for flow forming of wheels</w:t>
      </w:r>
      <w:r w:rsidR="0042624B" w:rsidRPr="00614F49">
        <w:rPr>
          <w:rFonts w:asciiTheme="minorHAnsi" w:hAnsiTheme="minorHAnsi" w:cs="Arial"/>
          <w:color w:val="auto"/>
        </w:rPr>
        <w:t xml:space="preserve">. </w:t>
      </w:r>
      <w:r w:rsidR="00B81624" w:rsidRPr="00614F49">
        <w:rPr>
          <w:rFonts w:asciiTheme="minorHAnsi" w:hAnsiTheme="minorHAnsi" w:cs="Arial"/>
          <w:color w:val="auto"/>
        </w:rPr>
        <w:t>T</w:t>
      </w:r>
      <w:r w:rsidR="0042624B" w:rsidRPr="00614F49">
        <w:rPr>
          <w:rFonts w:asciiTheme="minorHAnsi" w:hAnsiTheme="minorHAnsi" w:cs="Arial"/>
          <w:color w:val="auto"/>
        </w:rPr>
        <w:t>he technique demonstrated can be used to explore aspects of forming envelopes, including how both formed and unformed material respond</w:t>
      </w:r>
      <w:r w:rsidR="00A52BA0" w:rsidRPr="00614F49">
        <w:rPr>
          <w:rFonts w:asciiTheme="minorHAnsi" w:hAnsiTheme="minorHAnsi" w:cs="Arial"/>
          <w:color w:val="auto"/>
        </w:rPr>
        <w:t>s</w:t>
      </w:r>
      <w:r w:rsidR="0042624B" w:rsidRPr="00614F49">
        <w:rPr>
          <w:rFonts w:asciiTheme="minorHAnsi" w:hAnsiTheme="minorHAnsi" w:cs="Arial"/>
          <w:color w:val="auto"/>
        </w:rPr>
        <w:t xml:space="preserve"> to heat treatment</w:t>
      </w:r>
      <w:r w:rsidR="00A11D4D" w:rsidRPr="00614F49">
        <w:rPr>
          <w:rFonts w:asciiTheme="minorHAnsi" w:hAnsiTheme="minorHAnsi" w:cs="Arial"/>
          <w:color w:val="auto"/>
        </w:rPr>
        <w:fldChar w:fldCharType="begin" w:fldLock="1"/>
      </w:r>
      <w:r w:rsidR="00B556C1" w:rsidRPr="00614F49">
        <w:rPr>
          <w:rFonts w:asciiTheme="minorHAnsi" w:hAnsiTheme="minorHAnsi" w:cs="Arial"/>
          <w:color w:val="auto"/>
        </w:rPr>
        <w:instrText>ADDIN CSL_CITATION { "citationItems" : [ { "id" : "ITEM-1", "itemData" : { "DOI" : "10.1016/j.msea.2014.05.088", "ISSN" : "09215093", "abstract" : "The through-process microstructural effects in A356 subjected to rotary forming at elevated temperatures have been investigated. Macro- and micro-hardness testing has been used extensively to track changes in the material from the as-cast state to as-formed, and T6 heat treated. Targeted thermal treatments have been used to isolate the effects of mechanical deformation through comparative measurements. These measurements include macro and micro hardness measurements, energy-dispersive X-ray analysis and examination of eutectic-Si particle size and morphology. The results indicate that the as-cast material is stable up to approximately 144\u00b0C, with the rotary formed material exhibiting decreased macrohardness in-line with the time spent at elevated temperature. Post heat treatment, there was a significant decrease in hardness with increased levels of deformation. Results indicate that precipitation hardening is not appreciably affected by rotary forming, and the principal cause for the drop in hardness with deformation is due to the condition of Al\u2013Si eutectic phase.", "author" : [ { "dropping-particle" : "", "family" : "Roy", "given" : "M.J.", "non-dropping-particle" : "", "parse-names" : false, "suffix" : "" }, { "dropping-particle" : "", "family" : "Maijer", "given" : "D.M.", "non-dropping-particle" : "", "parse-names" : false, "suffix" : "" } ], "container-title" : "Materials Science and Engineering: A", "id" : "ITEM-1", "issued" : { "date-parts" : [ [ "2014", "8" ] ] }, "page" : "223-233", "title" : "Response of A356 to warm rotary forming and subsequent T6 heat treatment", "type" : "article-journal", "volume" : "611" }, "uris" : [ "http://www.mendeley.com/documents/?uuid=7b74ba46-e896-49ea-8637-0874aec3cf1d" ] } ], "mendeley" : { "formattedCitation" : "&lt;sup&gt;8&lt;/sup&gt;", "plainTextFormattedCitation" : "8", "previouslyFormattedCitation" : "&lt;sup&gt;8&lt;/sup&gt;" }, "properties" : { "noteIndex" : 0 }, "schema" : "https://github.com/citation-style-language/schema/raw/master/csl-citation.json" }</w:instrText>
      </w:r>
      <w:r w:rsidR="00A11D4D" w:rsidRPr="00614F49">
        <w:rPr>
          <w:rFonts w:asciiTheme="minorHAnsi" w:hAnsiTheme="minorHAnsi" w:cs="Arial"/>
          <w:color w:val="auto"/>
        </w:rPr>
        <w:fldChar w:fldCharType="separate"/>
      </w:r>
      <w:r w:rsidR="00030ACF" w:rsidRPr="00614F49">
        <w:rPr>
          <w:rFonts w:asciiTheme="minorHAnsi" w:hAnsiTheme="minorHAnsi" w:cs="Arial"/>
          <w:noProof/>
          <w:color w:val="auto"/>
          <w:vertAlign w:val="superscript"/>
        </w:rPr>
        <w:t>8</w:t>
      </w:r>
      <w:r w:rsidR="00A11D4D" w:rsidRPr="00614F49">
        <w:rPr>
          <w:rFonts w:asciiTheme="minorHAnsi" w:hAnsiTheme="minorHAnsi" w:cs="Arial"/>
          <w:color w:val="auto"/>
        </w:rPr>
        <w:fldChar w:fldCharType="end"/>
      </w:r>
      <w:r w:rsidR="0042624B" w:rsidRPr="00614F49">
        <w:rPr>
          <w:rFonts w:asciiTheme="minorHAnsi" w:hAnsiTheme="minorHAnsi" w:cs="Arial"/>
          <w:color w:val="auto"/>
        </w:rPr>
        <w:t>.</w:t>
      </w:r>
      <w:r w:rsidR="00B81624" w:rsidRPr="00614F49">
        <w:rPr>
          <w:rFonts w:asciiTheme="minorHAnsi" w:hAnsiTheme="minorHAnsi" w:cs="Arial"/>
          <w:color w:val="auto"/>
        </w:rPr>
        <w:t xml:space="preserve"> </w:t>
      </w:r>
      <w:r w:rsidR="0042624B" w:rsidRPr="00614F49">
        <w:rPr>
          <w:rFonts w:asciiTheme="minorHAnsi" w:hAnsiTheme="minorHAnsi" w:cs="Arial"/>
          <w:color w:val="auto"/>
        </w:rPr>
        <w:t xml:space="preserve">However, there </w:t>
      </w:r>
      <w:r w:rsidR="009734BE" w:rsidRPr="00614F49">
        <w:rPr>
          <w:rFonts w:asciiTheme="minorHAnsi" w:hAnsiTheme="minorHAnsi" w:cs="Arial"/>
          <w:color w:val="auto"/>
        </w:rPr>
        <w:t>is room for improvement</w:t>
      </w:r>
      <w:r w:rsidR="0042624B" w:rsidRPr="00614F49">
        <w:rPr>
          <w:rFonts w:asciiTheme="minorHAnsi" w:hAnsiTheme="minorHAnsi" w:cs="Arial"/>
          <w:color w:val="auto"/>
        </w:rPr>
        <w:t xml:space="preserve"> with the current processing protocol with this </w:t>
      </w:r>
      <w:r w:rsidR="00A20C51" w:rsidRPr="00614F49">
        <w:rPr>
          <w:rFonts w:asciiTheme="minorHAnsi" w:hAnsiTheme="minorHAnsi" w:cs="Arial"/>
          <w:color w:val="auto"/>
        </w:rPr>
        <w:t xml:space="preserve">apparatus. </w:t>
      </w:r>
    </w:p>
    <w:p w14:paraId="1C7E1076" w14:textId="77777777" w:rsidR="004A3CF0" w:rsidRPr="00614F49" w:rsidRDefault="004A3CF0" w:rsidP="00C965EE">
      <w:pPr>
        <w:rPr>
          <w:rFonts w:asciiTheme="minorHAnsi" w:hAnsiTheme="minorHAnsi" w:cs="Arial"/>
          <w:color w:val="auto"/>
        </w:rPr>
      </w:pPr>
    </w:p>
    <w:p w14:paraId="5D69A27B" w14:textId="1D483C25" w:rsidR="004A3CF0" w:rsidRPr="00614F49" w:rsidRDefault="004A3CF0" w:rsidP="00C965EE">
      <w:pPr>
        <w:rPr>
          <w:rFonts w:asciiTheme="minorHAnsi" w:hAnsiTheme="minorHAnsi" w:cs="Arial"/>
          <w:color w:val="auto"/>
        </w:rPr>
      </w:pPr>
      <w:r w:rsidRPr="00614F49">
        <w:rPr>
          <w:rFonts w:asciiTheme="minorHAnsi" w:hAnsiTheme="minorHAnsi" w:cs="Arial"/>
          <w:color w:val="auto"/>
        </w:rPr>
        <w:t xml:space="preserve">Regarding further instrumentation, which would </w:t>
      </w:r>
      <w:r w:rsidR="00E7075E" w:rsidRPr="00614F49">
        <w:rPr>
          <w:rFonts w:asciiTheme="minorHAnsi" w:hAnsiTheme="minorHAnsi" w:cs="Arial"/>
          <w:color w:val="auto"/>
        </w:rPr>
        <w:t>accelerate</w:t>
      </w:r>
      <w:r w:rsidRPr="00614F49">
        <w:rPr>
          <w:rFonts w:asciiTheme="minorHAnsi" w:hAnsiTheme="minorHAnsi" w:cs="Arial"/>
          <w:color w:val="auto"/>
        </w:rPr>
        <w:t xml:space="preserve"> process model development, the inclusion of machine-tool dynamometer and tribometers</w:t>
      </w:r>
      <w:r w:rsidRPr="00614F49">
        <w:rPr>
          <w:rFonts w:asciiTheme="minorHAnsi" w:hAnsiTheme="minorHAnsi" w:cs="Arial"/>
          <w:color w:val="auto"/>
        </w:rPr>
        <w:fldChar w:fldCharType="begin" w:fldLock="1"/>
      </w:r>
      <w:r w:rsidR="00084B64" w:rsidRPr="00614F49">
        <w:rPr>
          <w:rFonts w:asciiTheme="minorHAnsi" w:hAnsiTheme="minorHAnsi" w:cs="Arial"/>
          <w:color w:val="auto"/>
        </w:rPr>
        <w:instrText>ADDIN CSL_CITATION { "citationItems" : [ { "id" : "ITEM-1", "itemData" : { "DOI" : "10.1016/j.cirp.2014.03.083", "ISSN" : "00078506", "abstract" : "In order to represent actual cutting process conditions, an in-process tribometer is examined to measure friction during orthogonal turning process at cutting speeds up to 300m/min. The tribometer consists of a spring preloaded tungsten carbide pin with spherical tip mounted behind the cutting edge and rubbing on the freshly generated workpiece surface. The pin preload is set according to feed force. A 3D-force measuring device in the fixation of the pin allows evaluating friction coefficient from tangential and normal forces. Experiments show strongly different results when contacting fresh and oxidized surfaces and decreasing friction coefficient with increasing cutting speed.", "author" : [ { "dropping-particle" : "", "family" : "Smolenicki", "given" : "D.", "non-dropping-particle" : "", "parse-names" : false, "suffix" : "" }, { "dropping-particle" : "", "family" : "Boos", "given" : "J.", "non-dropping-particle" : "", "parse-names" : false, "suffix" : "" }, { "dropping-particle" : "", "family" : "Kuster", "given" : "F.", "non-dropping-particle" : "", "parse-names" : false, "suffix" : "" }, { "dropping-particle" : "", "family" : "Roelofs", "given" : "H.", "non-dropping-particle" : "", "parse-names" : false, "suffix" : "" }, { "dropping-particle" : "", "family" : "Wyen", "given" : "C.F.", "non-dropping-particle" : "", "parse-names" : false, "suffix" : "" } ], "container-title" : "CIRP Annals - Manufacturing Technology", "id" : "ITEM-1", "issue" : "1", "issued" : { "date-parts" : [ [ "2014" ] ] }, "note" : "Dyno/tribometer", "page" : "97-100", "title" : "In-process measurement of friction coefficient in orthogonal cutting", "type" : "article-journal", "volume" : "63" }, "uris" : [ "http://www.mendeley.com/documents/?uuid=aea4b418-d4c6-452b-97c3-e73cbe4c2d44" ] }, { "id" : "ITEM-2", "itemData" : { "DOI" : "10.1016/j.ijmecsci.2016.04.009", "ISSN" : "00207403", "abstract" : "The eccentric force exerted on the mandrel by the rollers has important influence on the forming precision of tubular workpieces during tube spinning, which is closely related to the roller distribution mode. In this study, the deformation characteristics and spinning forces were investigated during tube spinning with different roller distribution modes. According to the simulation results, the contact zones under the rollers were analyzed and the spinning forces applied by various rollers were obtained. The results show that the stress distribution exhibits non-periodic change along circumferential direction and the spinning forces of various rollers are different because the non-uniform distribution of the rollers leads to different contact zone areas under the rollers. The variation of spinning forces of the rollers causes the unbalanced load exerted on the mandrel, thus the mandrel deviates from the neutral axis, which is verified by the deflection measurement of the mandrel end in the spinning experiment. Although the spinning forces of the rollers on the same side are different, four-roller spinning can keep the balance of the mandrel. In addition, stagger spinning with nonuniformly distributed three rollers is newly proposed to achieve the balance of the mandrel, increasing the flexibility of traditional two-roller spinning machine.", "author" : [ { "dropping-particle" : "", "family" : "Xu", "given" : "Wenchen", "non-dropping-particle" : "", "parse-names" : false, "suffix" : "" }, { "dropping-particle" : "", "family" : "Zhao", "given" : "Xiaokai", "non-dropping-particle" : "", "parse-names" : false, "suffix" : "" }, { "dropping-particle" : "", "family" : "Ma", "given" : "Hao", "non-dropping-particle" : "", "parse-names" : false, "suffix" : "" }, { "dropping-particle" : "", "family" : "Shan", "given" : "Debin", "non-dropping-particle" : "", "parse-names" : false, "suffix" : "" }, { "dropping-particle" : "", "family" : "Lin", "given" : "Henglong", "non-dropping-particle" : "", "parse-names" : false, "suffix" : "" } ], "container-title" : "International Journal of Mechanical Sciences", "id" : "ITEM-2", "issued" : { "date-parts" : [ [ "2016", "7" ] ] }, "note" : "Mostly modelling, but also has some experimental aspect to capture force", "page" : "10-25", "title" : "Influence of roller distribution modes on spinning force during tube spinning", "type" : "article-journal", "volume" : "113" }, "uris" : [ "http://www.mendeley.com/documents/?uuid=5bf9f901-4b53-4abe-a02b-c20d854f10c4" ] } ], "mendeley" : { "formattedCitation" : "&lt;sup&gt;11,12&lt;/sup&gt;", "plainTextFormattedCitation" : "11,12", "previouslyFormattedCitation" : "&lt;sup&gt;10,11&lt;/sup&gt;" }, "properties" : { "noteIndex" : 0 }, "schema" : "https://github.com/citation-style-language/schema/raw/master/csl-citation.json" }</w:instrText>
      </w:r>
      <w:r w:rsidRPr="00614F49">
        <w:rPr>
          <w:rFonts w:asciiTheme="minorHAnsi" w:hAnsiTheme="minorHAnsi" w:cs="Arial"/>
          <w:color w:val="auto"/>
        </w:rPr>
        <w:fldChar w:fldCharType="separate"/>
      </w:r>
      <w:r w:rsidR="00084B64" w:rsidRPr="00614F49">
        <w:rPr>
          <w:rFonts w:asciiTheme="minorHAnsi" w:hAnsiTheme="minorHAnsi" w:cs="Arial"/>
          <w:noProof/>
          <w:color w:val="auto"/>
          <w:vertAlign w:val="superscript"/>
        </w:rPr>
        <w:t>11,12</w:t>
      </w:r>
      <w:r w:rsidRPr="00614F49">
        <w:rPr>
          <w:rFonts w:asciiTheme="minorHAnsi" w:hAnsiTheme="minorHAnsi" w:cs="Arial"/>
          <w:color w:val="auto"/>
        </w:rPr>
        <w:fldChar w:fldCharType="end"/>
      </w:r>
      <w:r w:rsidRPr="00614F49">
        <w:rPr>
          <w:rFonts w:asciiTheme="minorHAnsi" w:hAnsiTheme="minorHAnsi" w:cs="Arial"/>
          <w:color w:val="auto"/>
        </w:rPr>
        <w:t xml:space="preserve"> to measure forming loads and friction factors on the roller would provide important information about the process conditions. This is a widely employed instrumentation technique for orthogonal machining studies, and could be readily implemented on the current machine. This additional instrumentation would provide useful data to accurately validate of modelling efforts</w:t>
      </w:r>
      <w:r w:rsidRPr="00614F49">
        <w:rPr>
          <w:rFonts w:asciiTheme="minorHAnsi" w:hAnsiTheme="minorHAnsi" w:cs="Arial"/>
          <w:color w:val="auto"/>
        </w:rPr>
        <w:fldChar w:fldCharType="begin" w:fldLock="1"/>
      </w:r>
      <w:r w:rsidR="00084B64" w:rsidRPr="00614F49">
        <w:rPr>
          <w:rFonts w:asciiTheme="minorHAnsi" w:hAnsiTheme="minorHAnsi" w:cs="Arial"/>
          <w:color w:val="auto"/>
        </w:rPr>
        <w:instrText>ADDIN CSL_CITATION { "citationItems" : [ { "id" : "ITEM-1", "itemData" : { "DOI" : "10.1016/j.jmatprotec.2015.06.036", "ISSN" : "09240136", "abstract" : "Spinning of a common aluminium automotive casting alloy A356 (Al\u20137Si\u20130.3Mg) at elevated temperatures has been investigated experimentally with a novel industrial-scale apparatus. This has permitted the implementation of a fully coupled thermomechanical finite element model aimed at quantifying the processing history (stress, strain, strain-rate and temperature) and predicting the final geometry. The geometric predictions of this model have been compared directly to the geometry of the workpieces obtained experimentally. This study is novel in regards to both the size and shape of the component as well as the constitutive material representation employed. The model predictions are in reasonable agreement with experimental results for small deformations, but errors increase for large deformation conditions. The model has also enabled the characterization of the mechanical state which leads to a common spinning defect. Suggestions for improving the accuracy and robustness of the model to provide a predictive tool for industry are discussed.", "author" : [ { "dropping-particle" : "", "family" : "Roy", "given" : "M.J.", "non-dropping-particle" : "", "parse-names" : false, "suffix" : "" }, { "dropping-particle" : "", "family" : "Maijer", "given" : "D.M.", "non-dropping-particle" : "", "parse-names" : false, "suffix" : "" } ], "container-title" : "Journal of Materials Processing Technology", "id" : "ITEM-1", "issued" : { "date-parts" : [ [ "2015", "12" ] ] }, "page" : "188-204", "title" : "Analysis and modelling of a rotary forming process for cast aluminium alloy A356", "type" : "article-journal", "volume" : "226" }, "uris" : [ "http://www.mendeley.com/documents/?uuid=c6984939-7767-4b3f-8751-c190f311ebd8" ] }, { "id" : "ITEM-2", "itemData" : { "DOI" : "10.1177/1687814015596115", "ISSN" : "1687-8140", "author" : [ { "dropping-particle" : "", "family" : "Lu", "given" : "P.", "non-dropping-particle" : "", "parse-names" : false, "suffix" : "" }, { "dropping-particle" : "", "family" : "Zhang", "given" : "Y. K.", "non-dropping-particle" : "", "parse-names" : false, "suffix" : "" }, { "dropping-particle" : "", "family" : "Ma", "given" : "F.", "non-dropping-particle" : "", "parse-names" : false, "suffix" : "" } ], "container-title" : "Advances in Mechanical Engineering", "id" : "ITEM-2", "issue" : "7", "issued" : { "date-parts" : [ [ "2015", "7", "28" ] ] }, "language" : "en", "note" : "Steel wheels; FEA", "page" : "1687814015596115", "publisher" : "SAGE Publications", "title" : "Finite element analysis on multi-step rolling process and controlling quality defect for steel wheel rim", "type" : "article-journal", "volume" : "7" }, "uris" : [ "http://www.mendeley.com/documents/?uuid=a2e03d78-3149-4016-8bd7-c4a2e2ce761d" ] } ], "mendeley" : { "formattedCitation" : "&lt;sup&gt;13,14&lt;/sup&gt;", "plainTextFormattedCitation" : "13,14", "previouslyFormattedCitation" : "&lt;sup&gt;12,13&lt;/sup&gt;" }, "properties" : { "noteIndex" : 0 }, "schema" : "https://github.com/citation-style-language/schema/raw/master/csl-citation.json" }</w:instrText>
      </w:r>
      <w:r w:rsidRPr="00614F49">
        <w:rPr>
          <w:rFonts w:asciiTheme="minorHAnsi" w:hAnsiTheme="minorHAnsi" w:cs="Arial"/>
          <w:color w:val="auto"/>
        </w:rPr>
        <w:fldChar w:fldCharType="separate"/>
      </w:r>
      <w:r w:rsidR="00084B64" w:rsidRPr="00614F49">
        <w:rPr>
          <w:rFonts w:asciiTheme="minorHAnsi" w:hAnsiTheme="minorHAnsi" w:cs="Arial"/>
          <w:noProof/>
          <w:color w:val="auto"/>
          <w:vertAlign w:val="superscript"/>
        </w:rPr>
        <w:t>13,14</w:t>
      </w:r>
      <w:r w:rsidRPr="00614F49">
        <w:rPr>
          <w:rFonts w:asciiTheme="minorHAnsi" w:hAnsiTheme="minorHAnsi" w:cs="Arial"/>
          <w:color w:val="auto"/>
        </w:rPr>
        <w:fldChar w:fldCharType="end"/>
      </w:r>
      <w:r w:rsidRPr="00614F49">
        <w:rPr>
          <w:rFonts w:asciiTheme="minorHAnsi" w:hAnsiTheme="minorHAnsi" w:cs="Arial"/>
          <w:color w:val="auto"/>
        </w:rPr>
        <w:t xml:space="preserve"> and support the increasing </w:t>
      </w:r>
      <w:r w:rsidRPr="00614F49">
        <w:rPr>
          <w:rFonts w:asciiTheme="minorHAnsi" w:hAnsiTheme="minorHAnsi" w:cs="Arial"/>
          <w:color w:val="auto"/>
        </w:rPr>
        <w:lastRenderedPageBreak/>
        <w:t>industrial interest in this process.</w:t>
      </w:r>
      <w:r w:rsidR="00DF1EF9" w:rsidRPr="00614F49">
        <w:rPr>
          <w:rFonts w:asciiTheme="minorHAnsi" w:hAnsiTheme="minorHAnsi" w:cs="Arial"/>
          <w:color w:val="auto"/>
        </w:rPr>
        <w:t xml:space="preserve"> In order to effectively capture the evolution of temperature of the blank during processing, a non-contact measurement technique is desirable</w:t>
      </w:r>
      <w:r w:rsidR="00036BF1" w:rsidRPr="00614F49">
        <w:rPr>
          <w:rFonts w:asciiTheme="minorHAnsi" w:hAnsiTheme="minorHAnsi" w:cs="Arial"/>
          <w:color w:val="auto"/>
        </w:rPr>
        <w:t>.</w:t>
      </w:r>
      <w:r w:rsidR="00DF1EF9" w:rsidRPr="00614F49">
        <w:rPr>
          <w:rFonts w:asciiTheme="minorHAnsi" w:hAnsiTheme="minorHAnsi" w:cs="Arial"/>
          <w:color w:val="auto"/>
        </w:rPr>
        <w:t xml:space="preserve"> </w:t>
      </w:r>
      <w:r w:rsidR="00036BF1" w:rsidRPr="00614F49">
        <w:rPr>
          <w:rFonts w:asciiTheme="minorHAnsi" w:hAnsiTheme="minorHAnsi" w:cs="Arial"/>
          <w:color w:val="auto"/>
        </w:rPr>
        <w:t>H</w:t>
      </w:r>
      <w:r w:rsidR="00DF1EF9" w:rsidRPr="00614F49">
        <w:rPr>
          <w:rFonts w:asciiTheme="minorHAnsi" w:hAnsiTheme="minorHAnsi" w:cs="Arial"/>
          <w:color w:val="auto"/>
        </w:rPr>
        <w:t>owever</w:t>
      </w:r>
      <w:r w:rsidR="00036BF1" w:rsidRPr="00614F49">
        <w:rPr>
          <w:rFonts w:asciiTheme="minorHAnsi" w:hAnsiTheme="minorHAnsi" w:cs="Arial"/>
          <w:color w:val="auto"/>
        </w:rPr>
        <w:t>,</w:t>
      </w:r>
      <w:r w:rsidR="00DF1EF9" w:rsidRPr="00614F49">
        <w:rPr>
          <w:rFonts w:asciiTheme="minorHAnsi" w:hAnsiTheme="minorHAnsi" w:cs="Arial"/>
          <w:color w:val="auto"/>
        </w:rPr>
        <w:t xml:space="preserve"> common infrared-based techniques are hampered by aluminum’s low emissivity</w:t>
      </w:r>
      <w:r w:rsidR="00185225" w:rsidRPr="00614F49">
        <w:rPr>
          <w:rFonts w:asciiTheme="minorHAnsi" w:hAnsiTheme="minorHAnsi" w:cs="Arial"/>
          <w:color w:val="auto"/>
        </w:rPr>
        <w:t xml:space="preserve"> and how the surface changes during processing</w:t>
      </w:r>
      <w:r w:rsidR="00DF1EF9" w:rsidRPr="00614F49">
        <w:rPr>
          <w:rFonts w:asciiTheme="minorHAnsi" w:hAnsiTheme="minorHAnsi" w:cs="Arial"/>
          <w:color w:val="auto"/>
        </w:rPr>
        <w:t>.</w:t>
      </w:r>
      <w:r w:rsidR="00F60B48" w:rsidRPr="00614F49">
        <w:rPr>
          <w:rFonts w:asciiTheme="minorHAnsi" w:hAnsiTheme="minorHAnsi" w:cs="Arial"/>
          <w:color w:val="auto"/>
        </w:rPr>
        <w:t xml:space="preserve"> This is the principal reason why an instrumented, commissioning blank was employed to capture the typical thermal response achieved with the protocol described</w:t>
      </w:r>
      <w:r w:rsidR="006754DC" w:rsidRPr="00614F49">
        <w:rPr>
          <w:rFonts w:asciiTheme="minorHAnsi" w:hAnsiTheme="minorHAnsi" w:cs="Arial"/>
          <w:color w:val="auto"/>
        </w:rPr>
        <w:t>, and served to populate a baseline heat transfer analysis to relate mandrel surface temperature to the workpiece.</w:t>
      </w:r>
    </w:p>
    <w:p w14:paraId="5849BE5F" w14:textId="77777777" w:rsidR="004A3CF0" w:rsidRPr="00614F49" w:rsidRDefault="004A3CF0" w:rsidP="00C965EE">
      <w:pPr>
        <w:rPr>
          <w:rFonts w:asciiTheme="minorHAnsi" w:hAnsiTheme="minorHAnsi" w:cs="Arial"/>
          <w:color w:val="auto"/>
        </w:rPr>
      </w:pPr>
    </w:p>
    <w:p w14:paraId="7496A072" w14:textId="36FD7598" w:rsidR="00D9307C" w:rsidRPr="00614F49" w:rsidRDefault="00103681" w:rsidP="00C965EE">
      <w:pPr>
        <w:rPr>
          <w:rFonts w:asciiTheme="minorHAnsi" w:hAnsiTheme="minorHAnsi"/>
          <w:color w:val="auto"/>
        </w:rPr>
      </w:pPr>
      <w:r w:rsidRPr="00614F49">
        <w:rPr>
          <w:rFonts w:asciiTheme="minorHAnsi" w:hAnsiTheme="minorHAnsi" w:cs="Arial"/>
          <w:color w:val="auto"/>
        </w:rPr>
        <w:t>As i</w:t>
      </w:r>
      <w:r w:rsidR="00A20C51" w:rsidRPr="00614F49">
        <w:rPr>
          <w:rFonts w:asciiTheme="minorHAnsi" w:hAnsiTheme="minorHAnsi" w:cs="Arial"/>
          <w:color w:val="auto"/>
        </w:rPr>
        <w:t xml:space="preserve">t is largely a manual </w:t>
      </w:r>
      <w:r w:rsidRPr="00614F49">
        <w:rPr>
          <w:rFonts w:asciiTheme="minorHAnsi" w:hAnsiTheme="minorHAnsi" w:cs="Arial"/>
          <w:color w:val="auto"/>
        </w:rPr>
        <w:t xml:space="preserve">forming </w:t>
      </w:r>
      <w:r w:rsidR="00A20C51" w:rsidRPr="00614F49">
        <w:rPr>
          <w:rFonts w:asciiTheme="minorHAnsi" w:hAnsiTheme="minorHAnsi" w:cs="Arial"/>
          <w:color w:val="auto"/>
        </w:rPr>
        <w:t>pr</w:t>
      </w:r>
      <w:r w:rsidRPr="00614F49">
        <w:rPr>
          <w:rFonts w:asciiTheme="minorHAnsi" w:hAnsiTheme="minorHAnsi" w:cs="Arial"/>
          <w:color w:val="auto"/>
        </w:rPr>
        <w:t xml:space="preserve">ocess for a material which is sensitive to time at temperature, </w:t>
      </w:r>
      <w:r w:rsidR="00201DB9" w:rsidRPr="00614F49">
        <w:rPr>
          <w:rFonts w:asciiTheme="minorHAnsi" w:hAnsiTheme="minorHAnsi" w:cs="Arial"/>
          <w:color w:val="auto"/>
        </w:rPr>
        <w:t xml:space="preserve">some </w:t>
      </w:r>
      <w:r w:rsidR="00A20C51" w:rsidRPr="00614F49">
        <w:rPr>
          <w:rFonts w:asciiTheme="minorHAnsi" w:hAnsiTheme="minorHAnsi" w:cs="Arial"/>
          <w:color w:val="auto"/>
        </w:rPr>
        <w:t>inconsistencies</w:t>
      </w:r>
      <w:r w:rsidR="00201DB9" w:rsidRPr="00614F49">
        <w:rPr>
          <w:rFonts w:asciiTheme="minorHAnsi" w:hAnsiTheme="minorHAnsi" w:cs="Arial"/>
          <w:color w:val="auto"/>
        </w:rPr>
        <w:t xml:space="preserve"> between run to run</w:t>
      </w:r>
      <w:r w:rsidRPr="00614F49">
        <w:rPr>
          <w:rFonts w:asciiTheme="minorHAnsi" w:hAnsiTheme="minorHAnsi" w:cs="Arial"/>
          <w:color w:val="auto"/>
        </w:rPr>
        <w:t xml:space="preserve"> are to be expected</w:t>
      </w:r>
      <w:r w:rsidR="00201DB9" w:rsidRPr="00614F49">
        <w:rPr>
          <w:rFonts w:asciiTheme="minorHAnsi" w:hAnsiTheme="minorHAnsi" w:cs="Arial"/>
          <w:color w:val="auto"/>
        </w:rPr>
        <w:t xml:space="preserve">. </w:t>
      </w:r>
      <w:r w:rsidR="00D9307C" w:rsidRPr="00614F49">
        <w:rPr>
          <w:rFonts w:asciiTheme="minorHAnsi" w:hAnsiTheme="minorHAnsi"/>
          <w:color w:val="auto"/>
        </w:rPr>
        <w:t>Aluminum alloys have microstructures that are highly sensitive to temperatures above 100°C due to ageing mechanisms. Therefore, the most critical steps within the protocol are 1.2 and 3.3-3.7, where the blank is at elevated temperatures. Tightening and re-seating the clamps must be conducted as quickly as possible to maintain repeatability between forming operations.</w:t>
      </w:r>
    </w:p>
    <w:p w14:paraId="2EA6A8C8" w14:textId="77777777" w:rsidR="00D9307C" w:rsidRPr="00614F49" w:rsidRDefault="00D9307C" w:rsidP="00C965EE">
      <w:pPr>
        <w:rPr>
          <w:rFonts w:asciiTheme="minorHAnsi" w:hAnsiTheme="minorHAnsi"/>
          <w:color w:val="auto"/>
        </w:rPr>
      </w:pPr>
    </w:p>
    <w:p w14:paraId="573E1589" w14:textId="7C0582C1" w:rsidR="00103681" w:rsidRPr="00614F49" w:rsidRDefault="00D90DA3" w:rsidP="00C965EE">
      <w:pPr>
        <w:rPr>
          <w:rFonts w:asciiTheme="minorHAnsi" w:hAnsiTheme="minorHAnsi"/>
          <w:color w:val="auto"/>
        </w:rPr>
      </w:pPr>
      <w:r w:rsidRPr="00614F49">
        <w:rPr>
          <w:rFonts w:asciiTheme="minorHAnsi" w:hAnsiTheme="minorHAnsi" w:cs="Arial"/>
          <w:color w:val="auto"/>
        </w:rPr>
        <w:t xml:space="preserve">The </w:t>
      </w:r>
      <w:r w:rsidR="00103681" w:rsidRPr="00614F49">
        <w:rPr>
          <w:rFonts w:asciiTheme="minorHAnsi" w:hAnsiTheme="minorHAnsi" w:cs="Arial"/>
          <w:i/>
          <w:color w:val="auto"/>
        </w:rPr>
        <w:t>in</w:t>
      </w:r>
      <w:r w:rsidR="00DF1EF9" w:rsidRPr="00614F49">
        <w:rPr>
          <w:rFonts w:asciiTheme="minorHAnsi" w:hAnsiTheme="minorHAnsi" w:cs="Arial"/>
          <w:i/>
          <w:color w:val="auto"/>
        </w:rPr>
        <w:t xml:space="preserve"> </w:t>
      </w:r>
      <w:r w:rsidR="00103681" w:rsidRPr="00614F49">
        <w:rPr>
          <w:rFonts w:asciiTheme="minorHAnsi" w:hAnsiTheme="minorHAnsi" w:cs="Arial"/>
          <w:i/>
          <w:color w:val="auto"/>
        </w:rPr>
        <w:t>situ</w:t>
      </w:r>
      <w:r w:rsidR="00103681" w:rsidRPr="00614F49">
        <w:rPr>
          <w:rFonts w:asciiTheme="minorHAnsi" w:hAnsiTheme="minorHAnsi" w:cs="Arial"/>
          <w:color w:val="auto"/>
        </w:rPr>
        <w:t xml:space="preserve"> workpiece heating employed</w:t>
      </w:r>
      <w:r w:rsidRPr="00614F49">
        <w:rPr>
          <w:rFonts w:asciiTheme="minorHAnsi" w:hAnsiTheme="minorHAnsi" w:cs="Arial"/>
          <w:color w:val="auto"/>
        </w:rPr>
        <w:t xml:space="preserve"> during the</w:t>
      </w:r>
      <w:r w:rsidR="00103681" w:rsidRPr="00614F49">
        <w:rPr>
          <w:rFonts w:asciiTheme="minorHAnsi" w:hAnsiTheme="minorHAnsi" w:cs="Arial"/>
          <w:color w:val="auto"/>
        </w:rPr>
        <w:t xml:space="preserve"> pre-heating step is quite inefficient</w:t>
      </w:r>
      <w:r w:rsidR="00D9307C" w:rsidRPr="00614F49">
        <w:rPr>
          <w:rFonts w:asciiTheme="minorHAnsi" w:hAnsiTheme="minorHAnsi" w:cs="Arial"/>
          <w:color w:val="auto"/>
        </w:rPr>
        <w:t xml:space="preserve"> and could be improved via radiative heating</w:t>
      </w:r>
      <w:r w:rsidR="00103681" w:rsidRPr="00614F49">
        <w:rPr>
          <w:rFonts w:asciiTheme="minorHAnsi" w:hAnsiTheme="minorHAnsi" w:cs="Arial"/>
          <w:color w:val="auto"/>
        </w:rPr>
        <w:t>. T</w:t>
      </w:r>
      <w:r w:rsidR="00201DB9" w:rsidRPr="00614F49">
        <w:rPr>
          <w:rFonts w:asciiTheme="minorHAnsi" w:hAnsiTheme="minorHAnsi" w:cs="Arial"/>
          <w:color w:val="auto"/>
        </w:rPr>
        <w:t>he overall processing speeds in terms of mandrel and tool movements that can be attained are somewhat limited</w:t>
      </w:r>
      <w:r w:rsidR="009734BE" w:rsidRPr="00614F49">
        <w:rPr>
          <w:rFonts w:asciiTheme="minorHAnsi" w:hAnsiTheme="minorHAnsi" w:cs="Arial"/>
          <w:color w:val="auto"/>
        </w:rPr>
        <w:t xml:space="preserve"> by the capabilities of the</w:t>
      </w:r>
      <w:r w:rsidR="00851BAD" w:rsidRPr="00614F49">
        <w:rPr>
          <w:rFonts w:asciiTheme="minorHAnsi" w:hAnsiTheme="minorHAnsi" w:cs="Arial"/>
          <w:color w:val="auto"/>
        </w:rPr>
        <w:t xml:space="preserve"> lathe employed. </w:t>
      </w:r>
      <w:r w:rsidR="00103681" w:rsidRPr="00614F49">
        <w:rPr>
          <w:rFonts w:asciiTheme="minorHAnsi" w:hAnsiTheme="minorHAnsi" w:cs="Arial"/>
          <w:color w:val="auto"/>
        </w:rPr>
        <w:t xml:space="preserve">Higher forming speeds require a more rigid frame with a higher load capacity, particularly if </w:t>
      </w:r>
      <w:r w:rsidRPr="00614F49">
        <w:rPr>
          <w:rFonts w:asciiTheme="minorHAnsi" w:hAnsiTheme="minorHAnsi" w:cs="Arial"/>
          <w:color w:val="auto"/>
        </w:rPr>
        <w:t xml:space="preserve">the forming of </w:t>
      </w:r>
      <w:r w:rsidR="00103681" w:rsidRPr="00614F49">
        <w:rPr>
          <w:rFonts w:asciiTheme="minorHAnsi" w:hAnsiTheme="minorHAnsi" w:cs="Arial"/>
          <w:color w:val="auto"/>
        </w:rPr>
        <w:t>a stronger material were to be attempted. Workpiece c</w:t>
      </w:r>
      <w:r w:rsidR="00851BAD" w:rsidRPr="00614F49">
        <w:rPr>
          <w:rFonts w:asciiTheme="minorHAnsi" w:hAnsiTheme="minorHAnsi" w:cs="Arial"/>
          <w:color w:val="auto"/>
        </w:rPr>
        <w:t xml:space="preserve">lamping </w:t>
      </w:r>
      <w:r w:rsidR="00103681" w:rsidRPr="00614F49">
        <w:rPr>
          <w:rFonts w:asciiTheme="minorHAnsi" w:hAnsiTheme="minorHAnsi" w:cs="Arial"/>
          <w:color w:val="auto"/>
        </w:rPr>
        <w:t xml:space="preserve">and release </w:t>
      </w:r>
      <w:r w:rsidR="00851BAD" w:rsidRPr="00614F49">
        <w:rPr>
          <w:rFonts w:asciiTheme="minorHAnsi" w:hAnsiTheme="minorHAnsi" w:cs="Arial"/>
          <w:color w:val="auto"/>
        </w:rPr>
        <w:t>could be improved with the addition of hydraulic or pneumatic ac</w:t>
      </w:r>
      <w:r w:rsidR="00103681" w:rsidRPr="00614F49">
        <w:rPr>
          <w:rFonts w:asciiTheme="minorHAnsi" w:hAnsiTheme="minorHAnsi" w:cs="Arial"/>
          <w:color w:val="auto"/>
        </w:rPr>
        <w:t>tuation.</w:t>
      </w:r>
      <w:r w:rsidR="006754DC" w:rsidRPr="00614F49">
        <w:rPr>
          <w:rFonts w:asciiTheme="minorHAnsi" w:hAnsiTheme="minorHAnsi" w:cs="Arial"/>
          <w:color w:val="auto"/>
        </w:rPr>
        <w:t xml:space="preserve"> As heat transfer from the blank to the mandrel is largely a function of the pressure imposed by the workpiece onto the mandrel, this addition could also improve a model-based approach to ascertain the workpiece temperature during forming with the existing system.</w:t>
      </w:r>
    </w:p>
    <w:p w14:paraId="5D66943D" w14:textId="77777777" w:rsidR="007167B7" w:rsidRPr="00614F49" w:rsidRDefault="007167B7" w:rsidP="00C965EE">
      <w:pPr>
        <w:rPr>
          <w:rFonts w:asciiTheme="minorHAnsi" w:hAnsiTheme="minorHAnsi" w:cs="Arial"/>
          <w:color w:val="auto"/>
        </w:rPr>
      </w:pPr>
    </w:p>
    <w:p w14:paraId="411CEA32" w14:textId="3CC91147" w:rsidR="00545425" w:rsidRPr="00614F49" w:rsidRDefault="004A3CF0" w:rsidP="00C965EE">
      <w:pPr>
        <w:rPr>
          <w:rFonts w:asciiTheme="minorHAnsi" w:hAnsiTheme="minorHAnsi" w:cs="Arial"/>
          <w:color w:val="auto"/>
        </w:rPr>
      </w:pPr>
      <w:r w:rsidRPr="00614F49">
        <w:rPr>
          <w:rFonts w:asciiTheme="minorHAnsi" w:hAnsiTheme="minorHAnsi" w:cs="Arial"/>
          <w:color w:val="auto"/>
        </w:rPr>
        <w:t>T</w:t>
      </w:r>
      <w:r w:rsidR="00851BAD" w:rsidRPr="00614F49">
        <w:rPr>
          <w:rFonts w:asciiTheme="minorHAnsi" w:hAnsiTheme="minorHAnsi" w:cs="Arial"/>
          <w:color w:val="auto"/>
        </w:rPr>
        <w:t>he apparatus and procedure described has shown that forming loads for this material under these conditions</w:t>
      </w:r>
      <w:r w:rsidR="00103681" w:rsidRPr="00614F49">
        <w:rPr>
          <w:rFonts w:asciiTheme="minorHAnsi" w:hAnsiTheme="minorHAnsi" w:cs="Arial"/>
          <w:color w:val="auto"/>
        </w:rPr>
        <w:t xml:space="preserve"> approaches those for standard turning operations, and remains a very cost effective process by which to perform manufacturing trials</w:t>
      </w:r>
      <w:r w:rsidR="00030ACF" w:rsidRPr="00614F49">
        <w:rPr>
          <w:rFonts w:asciiTheme="minorHAnsi" w:hAnsiTheme="minorHAnsi" w:cs="Arial"/>
          <w:color w:val="auto"/>
        </w:rPr>
        <w:t>.</w:t>
      </w:r>
      <w:r w:rsidRPr="00614F49">
        <w:rPr>
          <w:rFonts w:asciiTheme="minorHAnsi" w:hAnsiTheme="minorHAnsi" w:cs="Arial"/>
          <w:color w:val="auto"/>
        </w:rPr>
        <w:t xml:space="preserve"> Research into different manufacturing routes and formability </w:t>
      </w:r>
      <w:r w:rsidR="00D22F0A" w:rsidRPr="00614F49">
        <w:rPr>
          <w:rFonts w:asciiTheme="minorHAnsi" w:hAnsiTheme="minorHAnsi" w:cs="Arial"/>
          <w:color w:val="auto"/>
        </w:rPr>
        <w:t xml:space="preserve">can be performed away from commercial forming equipment, which is exceedingly expensive to operate. </w:t>
      </w:r>
      <w:r w:rsidRPr="00614F49">
        <w:rPr>
          <w:rFonts w:asciiTheme="minorHAnsi" w:hAnsiTheme="minorHAnsi" w:cs="Arial"/>
          <w:color w:val="auto"/>
        </w:rPr>
        <w:t>With the apparatus and protocol described, processing parameters can be investigated prior to constructing larger scale, higher throughput equipment</w:t>
      </w:r>
      <w:r w:rsidR="00D22F0A" w:rsidRPr="00614F49">
        <w:rPr>
          <w:rFonts w:asciiTheme="minorHAnsi" w:hAnsiTheme="minorHAnsi" w:cs="Arial"/>
          <w:color w:val="auto"/>
        </w:rPr>
        <w:t xml:space="preserve">, and to the authors’ knowledge, </w:t>
      </w:r>
      <w:r w:rsidR="00523253" w:rsidRPr="00614F49">
        <w:rPr>
          <w:rFonts w:asciiTheme="minorHAnsi" w:hAnsiTheme="minorHAnsi" w:cs="Arial"/>
          <w:color w:val="auto"/>
        </w:rPr>
        <w:t xml:space="preserve">is a </w:t>
      </w:r>
      <w:r w:rsidR="00D22F0A" w:rsidRPr="00614F49">
        <w:rPr>
          <w:rFonts w:asciiTheme="minorHAnsi" w:hAnsiTheme="minorHAnsi" w:cs="Arial"/>
          <w:color w:val="auto"/>
        </w:rPr>
        <w:t>unique</w:t>
      </w:r>
      <w:r w:rsidR="00523253" w:rsidRPr="00614F49">
        <w:rPr>
          <w:rFonts w:asciiTheme="minorHAnsi" w:hAnsiTheme="minorHAnsi" w:cs="Arial"/>
          <w:color w:val="auto"/>
        </w:rPr>
        <w:t xml:space="preserve"> approach</w:t>
      </w:r>
      <w:r w:rsidRPr="00614F49">
        <w:rPr>
          <w:rFonts w:asciiTheme="minorHAnsi" w:hAnsiTheme="minorHAnsi" w:cs="Arial"/>
          <w:color w:val="auto"/>
        </w:rPr>
        <w:t>.</w:t>
      </w:r>
    </w:p>
    <w:p w14:paraId="1C73164C" w14:textId="77777777" w:rsidR="00D22F0A" w:rsidRPr="00614F49" w:rsidRDefault="00D22F0A" w:rsidP="00C965EE">
      <w:pPr>
        <w:rPr>
          <w:rFonts w:asciiTheme="minorHAnsi" w:hAnsiTheme="minorHAnsi" w:cs="Arial"/>
          <w:color w:val="auto"/>
        </w:rPr>
      </w:pPr>
    </w:p>
    <w:p w14:paraId="0D516A0B" w14:textId="4429CE3F" w:rsidR="00545425" w:rsidRPr="00614F49" w:rsidRDefault="00D22F0A" w:rsidP="00C965EE">
      <w:pPr>
        <w:rPr>
          <w:rFonts w:asciiTheme="minorHAnsi" w:hAnsiTheme="minorHAnsi"/>
          <w:color w:val="auto"/>
        </w:rPr>
      </w:pPr>
      <w:r w:rsidRPr="00614F49">
        <w:rPr>
          <w:rFonts w:asciiTheme="minorHAnsi" w:hAnsiTheme="minorHAnsi"/>
          <w:color w:val="auto"/>
        </w:rPr>
        <w:t>As the protocol developed has only been applied to one specific variant of cast aluminum alloy, there is a multitude of other aluminum foundry alloys which could be investigated for a variety of applications beyond automotive wheels. As these alloys have approximately similar processing windows from a temperature perspective, the protocol developed can be readily adapted.</w:t>
      </w:r>
    </w:p>
    <w:p w14:paraId="21ECDDE0" w14:textId="77777777" w:rsidR="00D22F0A" w:rsidRPr="00614F49" w:rsidRDefault="00D22F0A" w:rsidP="00C965EE">
      <w:pPr>
        <w:rPr>
          <w:rFonts w:asciiTheme="minorHAnsi" w:hAnsiTheme="minorHAnsi"/>
          <w:color w:val="auto"/>
        </w:rPr>
      </w:pPr>
    </w:p>
    <w:p w14:paraId="7FEEE012" w14:textId="39A40529" w:rsidR="006305D7" w:rsidRPr="00614F49" w:rsidRDefault="006305D7" w:rsidP="00C965EE">
      <w:pPr>
        <w:rPr>
          <w:rFonts w:asciiTheme="minorHAnsi" w:hAnsiTheme="minorHAnsi" w:cs="Arial"/>
          <w:color w:val="auto"/>
        </w:rPr>
      </w:pPr>
      <w:r w:rsidRPr="00614F49">
        <w:rPr>
          <w:rFonts w:asciiTheme="minorHAnsi" w:hAnsiTheme="minorHAnsi" w:cs="Arial"/>
          <w:b/>
          <w:bCs/>
          <w:color w:val="auto"/>
        </w:rPr>
        <w:t>ACKNOWLEDGMENTS:</w:t>
      </w:r>
      <w:r w:rsidRPr="00614F49">
        <w:rPr>
          <w:rFonts w:asciiTheme="minorHAnsi" w:hAnsiTheme="minorHAnsi" w:cs="Arial"/>
          <w:color w:val="auto"/>
        </w:rPr>
        <w:t xml:space="preserve"> </w:t>
      </w:r>
    </w:p>
    <w:p w14:paraId="0A171C43" w14:textId="11A7569E" w:rsidR="006305D7" w:rsidRPr="00614F49" w:rsidRDefault="00203746" w:rsidP="00C965EE">
      <w:pPr>
        <w:widowControl/>
        <w:jc w:val="left"/>
        <w:rPr>
          <w:rFonts w:asciiTheme="minorHAnsi" w:hAnsiTheme="minorHAnsi" w:cs="CMR12"/>
          <w:color w:val="auto"/>
        </w:rPr>
      </w:pPr>
      <w:r w:rsidRPr="00614F49">
        <w:rPr>
          <w:rFonts w:asciiTheme="minorHAnsi" w:hAnsiTheme="minorHAnsi" w:cs="Arial"/>
          <w:color w:val="auto"/>
        </w:rPr>
        <w:t>The authors would like to thank Ross McLeod, David Torok, Wonsang Kim and Carl Ng for their technical support</w:t>
      </w:r>
      <w:r w:rsidR="00545425" w:rsidRPr="00614F49">
        <w:rPr>
          <w:rFonts w:asciiTheme="minorHAnsi" w:hAnsiTheme="minorHAnsi" w:cs="Arial"/>
          <w:color w:val="auto"/>
        </w:rPr>
        <w:t xml:space="preserve">. </w:t>
      </w:r>
      <w:r w:rsidRPr="00614F49">
        <w:rPr>
          <w:rFonts w:asciiTheme="minorHAnsi" w:hAnsiTheme="minorHAnsi" w:cs="Arial"/>
          <w:color w:val="auto"/>
        </w:rPr>
        <w:t>M. J. Roy would like to acknowledge the suppor</w:t>
      </w:r>
      <w:r w:rsidR="00545425" w:rsidRPr="00614F49">
        <w:rPr>
          <w:rFonts w:asciiTheme="minorHAnsi" w:hAnsiTheme="minorHAnsi" w:cs="Arial"/>
          <w:color w:val="auto"/>
        </w:rPr>
        <w:t>t from</w:t>
      </w:r>
      <w:r w:rsidRPr="00614F49">
        <w:rPr>
          <w:rFonts w:asciiTheme="minorHAnsi" w:hAnsiTheme="minorHAnsi" w:cs="Arial"/>
          <w:color w:val="auto"/>
        </w:rPr>
        <w:t xml:space="preserve"> </w:t>
      </w:r>
      <w:r w:rsidRPr="00614F49">
        <w:rPr>
          <w:rFonts w:asciiTheme="minorHAnsi" w:hAnsiTheme="minorHAnsi" w:cs="CMR12"/>
          <w:color w:val="auto"/>
        </w:rPr>
        <w:t>EPSRC (EP/L01680X/1) through the Materials for</w:t>
      </w:r>
      <w:r w:rsidR="00545425" w:rsidRPr="00614F49">
        <w:rPr>
          <w:rFonts w:asciiTheme="minorHAnsi" w:hAnsiTheme="minorHAnsi" w:cs="CMR12"/>
          <w:color w:val="auto"/>
        </w:rPr>
        <w:t xml:space="preserve"> </w:t>
      </w:r>
      <w:r w:rsidRPr="00614F49">
        <w:rPr>
          <w:rFonts w:asciiTheme="minorHAnsi" w:hAnsiTheme="minorHAnsi" w:cs="CMR12"/>
          <w:color w:val="auto"/>
        </w:rPr>
        <w:t>Demanding Environments Centre for Doctoral Training</w:t>
      </w:r>
      <w:r w:rsidR="00545425" w:rsidRPr="00614F49">
        <w:rPr>
          <w:rFonts w:asciiTheme="minorHAnsi" w:hAnsiTheme="minorHAnsi" w:cs="CMR12"/>
          <w:color w:val="auto"/>
        </w:rPr>
        <w:t xml:space="preserve"> and </w:t>
      </w:r>
      <w:r w:rsidR="00545425" w:rsidRPr="00614F49">
        <w:rPr>
          <w:rFonts w:asciiTheme="minorHAnsi" w:hAnsiTheme="minorHAnsi" w:cs="Arial"/>
          <w:color w:val="auto"/>
        </w:rPr>
        <w:t>Rio Tinto Alcan for financial support through a Research Fellowship award.</w:t>
      </w:r>
    </w:p>
    <w:p w14:paraId="3179122B" w14:textId="77777777" w:rsidR="006305D7" w:rsidRPr="00614F49" w:rsidRDefault="006305D7" w:rsidP="00C965EE">
      <w:pPr>
        <w:rPr>
          <w:rFonts w:asciiTheme="minorHAnsi" w:hAnsiTheme="minorHAnsi"/>
          <w:color w:val="auto"/>
        </w:rPr>
      </w:pPr>
    </w:p>
    <w:p w14:paraId="0CBAD311" w14:textId="4D849B20" w:rsidR="006305D7" w:rsidRPr="00614F49" w:rsidRDefault="006305D7" w:rsidP="00C965EE">
      <w:pPr>
        <w:rPr>
          <w:rFonts w:asciiTheme="minorHAnsi" w:hAnsiTheme="minorHAnsi" w:cs="Arial"/>
          <w:b/>
          <w:color w:val="auto"/>
        </w:rPr>
      </w:pPr>
      <w:r w:rsidRPr="00614F49">
        <w:rPr>
          <w:rFonts w:asciiTheme="minorHAnsi" w:hAnsiTheme="minorHAnsi" w:cs="Arial"/>
          <w:b/>
          <w:color w:val="auto"/>
        </w:rPr>
        <w:t xml:space="preserve">DISCLOSURES: </w:t>
      </w:r>
    </w:p>
    <w:p w14:paraId="0C5B0806" w14:textId="7A8648E3" w:rsidR="006305D7" w:rsidRPr="00614F49" w:rsidRDefault="00545425" w:rsidP="00C965EE">
      <w:pPr>
        <w:rPr>
          <w:rFonts w:asciiTheme="minorHAnsi" w:hAnsiTheme="minorHAnsi" w:cs="Arial"/>
          <w:color w:val="auto"/>
        </w:rPr>
      </w:pPr>
      <w:r w:rsidRPr="00614F49">
        <w:rPr>
          <w:rFonts w:asciiTheme="minorHAnsi" w:hAnsiTheme="minorHAnsi" w:cs="Arial"/>
          <w:color w:val="auto"/>
        </w:rPr>
        <w:t>The authors have nothing to disclose</w:t>
      </w:r>
      <w:r w:rsidR="00EE24B8" w:rsidRPr="00614F49">
        <w:rPr>
          <w:rFonts w:asciiTheme="minorHAnsi" w:hAnsiTheme="minorHAnsi" w:cs="Arial"/>
          <w:color w:val="auto"/>
        </w:rPr>
        <w:t>.</w:t>
      </w:r>
      <w:r w:rsidRPr="00614F49">
        <w:rPr>
          <w:rFonts w:asciiTheme="minorHAnsi" w:hAnsiTheme="minorHAnsi" w:cs="Arial"/>
          <w:color w:val="auto"/>
        </w:rPr>
        <w:t xml:space="preserve"> </w:t>
      </w:r>
    </w:p>
    <w:p w14:paraId="1B4F907E" w14:textId="77777777" w:rsidR="006305D7" w:rsidRPr="00614F49" w:rsidRDefault="006305D7" w:rsidP="00C965EE">
      <w:pPr>
        <w:rPr>
          <w:rFonts w:asciiTheme="minorHAnsi" w:hAnsiTheme="minorHAnsi"/>
          <w:color w:val="auto"/>
        </w:rPr>
      </w:pPr>
    </w:p>
    <w:p w14:paraId="56670218" w14:textId="24037B91" w:rsidR="006305D7" w:rsidRPr="00614F49" w:rsidRDefault="006305D7" w:rsidP="00C965EE">
      <w:pPr>
        <w:rPr>
          <w:rFonts w:asciiTheme="minorHAnsi" w:hAnsiTheme="minorHAnsi" w:cs="Arial"/>
          <w:i/>
          <w:color w:val="auto"/>
        </w:rPr>
      </w:pPr>
      <w:r w:rsidRPr="00614F49">
        <w:rPr>
          <w:rFonts w:asciiTheme="minorHAnsi" w:hAnsiTheme="minorHAnsi" w:cs="Arial"/>
          <w:b/>
          <w:bCs/>
          <w:color w:val="auto"/>
        </w:rPr>
        <w:t>REFERENCES</w:t>
      </w:r>
      <w:r w:rsidRPr="00614F49">
        <w:rPr>
          <w:rFonts w:asciiTheme="minorHAnsi" w:hAnsiTheme="minorHAnsi" w:cs="Arial"/>
          <w:color w:val="auto"/>
        </w:rPr>
        <w:t xml:space="preserve"> </w:t>
      </w:r>
    </w:p>
    <w:p w14:paraId="4A4949E8" w14:textId="730F8280" w:rsidR="00084B64" w:rsidRPr="00614F49" w:rsidRDefault="001213C1" w:rsidP="00C965EE">
      <w:pPr>
        <w:rPr>
          <w:rFonts w:cs="Times New Roman"/>
          <w:noProof/>
          <w:color w:val="auto"/>
        </w:rPr>
      </w:pPr>
      <w:r w:rsidRPr="00614F49">
        <w:rPr>
          <w:rFonts w:asciiTheme="minorHAnsi" w:hAnsiTheme="minorHAnsi" w:cs="Arial"/>
          <w:i/>
          <w:color w:val="auto"/>
        </w:rPr>
        <w:fldChar w:fldCharType="begin" w:fldLock="1"/>
      </w:r>
      <w:r w:rsidRPr="00614F49">
        <w:rPr>
          <w:rFonts w:asciiTheme="minorHAnsi" w:hAnsiTheme="minorHAnsi" w:cs="Arial"/>
          <w:i/>
          <w:color w:val="auto"/>
        </w:rPr>
        <w:instrText xml:space="preserve">ADDIN Mendeley Bibliography CSL_BIBLIOGRAPHY </w:instrText>
      </w:r>
      <w:r w:rsidRPr="00614F49">
        <w:rPr>
          <w:rFonts w:asciiTheme="minorHAnsi" w:hAnsiTheme="minorHAnsi" w:cs="Arial"/>
          <w:i/>
          <w:color w:val="auto"/>
        </w:rPr>
        <w:fldChar w:fldCharType="separate"/>
      </w:r>
      <w:r w:rsidR="00084B64" w:rsidRPr="00614F49">
        <w:rPr>
          <w:rFonts w:cs="Times New Roman"/>
          <w:noProof/>
          <w:color w:val="auto"/>
        </w:rPr>
        <w:t>1.</w:t>
      </w:r>
      <w:r w:rsidR="00084B64" w:rsidRPr="00614F49">
        <w:rPr>
          <w:rFonts w:cs="Times New Roman"/>
          <w:noProof/>
          <w:color w:val="auto"/>
        </w:rPr>
        <w:tab/>
        <w:t xml:space="preserve">Wong, C. ., Dean, T. . &amp; Lin, J. A review of spinning, shear forming and flow forming processes. </w:t>
      </w:r>
      <w:r w:rsidR="007513D8" w:rsidRPr="00614F49">
        <w:rPr>
          <w:rFonts w:cs="Times New Roman"/>
          <w:i/>
          <w:iCs/>
          <w:noProof/>
          <w:color w:val="auto"/>
        </w:rPr>
        <w:t>Int. J Mach Tool Manu</w:t>
      </w:r>
      <w:r w:rsidR="00084B64" w:rsidRPr="00614F49">
        <w:rPr>
          <w:rFonts w:cs="Times New Roman"/>
          <w:noProof/>
          <w:color w:val="auto"/>
        </w:rPr>
        <w:t xml:space="preserve"> </w:t>
      </w:r>
      <w:r w:rsidR="00084B64" w:rsidRPr="00614F49">
        <w:rPr>
          <w:rFonts w:cs="Times New Roman"/>
          <w:b/>
          <w:bCs/>
          <w:noProof/>
          <w:color w:val="auto"/>
        </w:rPr>
        <w:t>43</w:t>
      </w:r>
      <w:r w:rsidR="00084B64" w:rsidRPr="00614F49">
        <w:rPr>
          <w:rFonts w:cs="Times New Roman"/>
          <w:noProof/>
          <w:color w:val="auto"/>
        </w:rPr>
        <w:t xml:space="preserve"> (14), 1419–1435, doi:10.1016/S0890-6955(03)00172-X (2003).</w:t>
      </w:r>
    </w:p>
    <w:p w14:paraId="78A51E9F" w14:textId="32538722" w:rsidR="00084B64" w:rsidRPr="00614F49" w:rsidRDefault="00084B64" w:rsidP="00C965EE">
      <w:pPr>
        <w:rPr>
          <w:rFonts w:cs="Times New Roman"/>
          <w:noProof/>
          <w:color w:val="auto"/>
        </w:rPr>
      </w:pPr>
      <w:r w:rsidRPr="00614F49">
        <w:rPr>
          <w:rFonts w:cs="Times New Roman"/>
          <w:noProof/>
          <w:color w:val="auto"/>
        </w:rPr>
        <w:t>2.</w:t>
      </w:r>
      <w:r w:rsidRPr="00614F49">
        <w:rPr>
          <w:rFonts w:cs="Times New Roman"/>
          <w:noProof/>
          <w:color w:val="auto"/>
        </w:rPr>
        <w:tab/>
        <w:t xml:space="preserve">Music, O., Allwood, J. M. &amp; Kawai, K. A review of the mechanics of metal spinning. </w:t>
      </w:r>
      <w:r w:rsidRPr="00614F49">
        <w:rPr>
          <w:rFonts w:cs="Times New Roman"/>
          <w:i/>
          <w:iCs/>
          <w:noProof/>
          <w:color w:val="auto"/>
        </w:rPr>
        <w:t>J</w:t>
      </w:r>
      <w:r w:rsidR="007513D8" w:rsidRPr="00614F49">
        <w:rPr>
          <w:rFonts w:cs="Times New Roman"/>
          <w:i/>
          <w:iCs/>
          <w:noProof/>
          <w:color w:val="auto"/>
        </w:rPr>
        <w:t xml:space="preserve">  Mater Process Tech</w:t>
      </w:r>
      <w:r w:rsidRPr="00614F49">
        <w:rPr>
          <w:rFonts w:cs="Times New Roman"/>
          <w:noProof/>
          <w:color w:val="auto"/>
        </w:rPr>
        <w:t xml:space="preserve"> </w:t>
      </w:r>
      <w:r w:rsidRPr="00614F49">
        <w:rPr>
          <w:rFonts w:cs="Times New Roman"/>
          <w:b/>
          <w:bCs/>
          <w:noProof/>
          <w:color w:val="auto"/>
        </w:rPr>
        <w:t>210</w:t>
      </w:r>
      <w:r w:rsidRPr="00614F49">
        <w:rPr>
          <w:rFonts w:cs="Times New Roman"/>
          <w:noProof/>
          <w:color w:val="auto"/>
        </w:rPr>
        <w:t xml:space="preserve"> (1), 3–23, doi:10.1016/j.jmatprotec.2009.08.021 (2010).</w:t>
      </w:r>
    </w:p>
    <w:p w14:paraId="7194B5B1" w14:textId="7627ED08" w:rsidR="00084B64" w:rsidRPr="00614F49" w:rsidRDefault="00084B64" w:rsidP="00C965EE">
      <w:pPr>
        <w:rPr>
          <w:rFonts w:cs="Times New Roman"/>
          <w:noProof/>
          <w:color w:val="auto"/>
        </w:rPr>
      </w:pPr>
      <w:r w:rsidRPr="00614F49">
        <w:rPr>
          <w:rFonts w:cs="Times New Roman"/>
          <w:noProof/>
          <w:color w:val="auto"/>
        </w:rPr>
        <w:t>3.</w:t>
      </w:r>
      <w:r w:rsidRPr="00614F49">
        <w:rPr>
          <w:rFonts w:cs="Times New Roman"/>
          <w:noProof/>
          <w:color w:val="auto"/>
        </w:rPr>
        <w:tab/>
        <w:t xml:space="preserve">Razani, N. A., Jalali Aghchai, A. &amp; Mollaei Dariani, B. Flow-forming optimization based on hardness of flow-formed AISI321 tube using response surface method. </w:t>
      </w:r>
      <w:r w:rsidR="007513D8" w:rsidRPr="00614F49">
        <w:rPr>
          <w:rFonts w:cs="Times New Roman"/>
          <w:i/>
          <w:iCs/>
          <w:noProof/>
          <w:color w:val="auto"/>
        </w:rPr>
        <w:t>Int J Adv Manuf Tech</w:t>
      </w:r>
      <w:r w:rsidRPr="00614F49">
        <w:rPr>
          <w:rFonts w:cs="Times New Roman"/>
          <w:noProof/>
          <w:color w:val="auto"/>
        </w:rPr>
        <w:t xml:space="preserve"> </w:t>
      </w:r>
      <w:r w:rsidRPr="00614F49">
        <w:rPr>
          <w:rFonts w:cs="Times New Roman"/>
          <w:b/>
          <w:bCs/>
          <w:noProof/>
          <w:color w:val="auto"/>
        </w:rPr>
        <w:t>70</w:t>
      </w:r>
      <w:r w:rsidRPr="00614F49">
        <w:rPr>
          <w:rFonts w:cs="Times New Roman"/>
          <w:noProof/>
          <w:color w:val="auto"/>
        </w:rPr>
        <w:t xml:space="preserve"> (5), 1463–1471, doi:10.1007/s00170-013-5377-z (2014).</w:t>
      </w:r>
    </w:p>
    <w:p w14:paraId="710B31C5" w14:textId="5EBA7370" w:rsidR="00084B64" w:rsidRPr="00614F49" w:rsidRDefault="00084B64" w:rsidP="00C965EE">
      <w:pPr>
        <w:rPr>
          <w:rFonts w:cs="Times New Roman"/>
          <w:noProof/>
          <w:color w:val="auto"/>
        </w:rPr>
      </w:pPr>
      <w:r w:rsidRPr="00614F49">
        <w:rPr>
          <w:rFonts w:cs="Times New Roman"/>
          <w:noProof/>
          <w:color w:val="auto"/>
        </w:rPr>
        <w:t>4.</w:t>
      </w:r>
      <w:r w:rsidRPr="00614F49">
        <w:rPr>
          <w:rFonts w:cs="Times New Roman"/>
          <w:noProof/>
          <w:color w:val="auto"/>
        </w:rPr>
        <w:tab/>
        <w:t xml:space="preserve">Abedini, A., Rash Ahmadi, S. &amp; Doniavi, A. Roughness optimization of flow-formed tubes using the Taguchi method. </w:t>
      </w:r>
      <w:r w:rsidR="007513D8" w:rsidRPr="00614F49">
        <w:rPr>
          <w:rFonts w:cs="Times New Roman"/>
          <w:i/>
          <w:iCs/>
          <w:noProof/>
          <w:color w:val="auto"/>
        </w:rPr>
        <w:t>Int J Adv Manuf Tech</w:t>
      </w:r>
      <w:r w:rsidRPr="00614F49">
        <w:rPr>
          <w:rFonts w:cs="Times New Roman"/>
          <w:noProof/>
          <w:color w:val="auto"/>
        </w:rPr>
        <w:t xml:space="preserve"> </w:t>
      </w:r>
      <w:r w:rsidRPr="00614F49">
        <w:rPr>
          <w:rFonts w:cs="Times New Roman"/>
          <w:b/>
          <w:bCs/>
          <w:noProof/>
          <w:color w:val="auto"/>
        </w:rPr>
        <w:t>72</w:t>
      </w:r>
      <w:r w:rsidRPr="00614F49">
        <w:rPr>
          <w:rFonts w:cs="Times New Roman"/>
          <w:noProof/>
          <w:color w:val="auto"/>
        </w:rPr>
        <w:t xml:space="preserve"> (5), 1009–1019, doi:10.1007/s00170-014-5732-8 (2014).</w:t>
      </w:r>
    </w:p>
    <w:p w14:paraId="5581571D" w14:textId="5C8D090D" w:rsidR="00084B64" w:rsidRPr="00614F49" w:rsidRDefault="00084B64" w:rsidP="00C965EE">
      <w:pPr>
        <w:rPr>
          <w:rFonts w:cs="Times New Roman"/>
          <w:noProof/>
          <w:color w:val="auto"/>
        </w:rPr>
      </w:pPr>
      <w:r w:rsidRPr="00614F49">
        <w:rPr>
          <w:rFonts w:cs="Times New Roman"/>
          <w:noProof/>
          <w:color w:val="auto"/>
        </w:rPr>
        <w:t>5.</w:t>
      </w:r>
      <w:r w:rsidRPr="00614F49">
        <w:rPr>
          <w:rFonts w:cs="Times New Roman"/>
          <w:noProof/>
          <w:color w:val="auto"/>
        </w:rPr>
        <w:tab/>
        <w:t xml:space="preserve">Davidson, M. J., Balasubramanian, K. &amp; Tagore, G. R. N. Experimental investigation on flow-forming of AA6061 alloy—A Taguchi approach. </w:t>
      </w:r>
      <w:r w:rsidR="007513D8" w:rsidRPr="00614F49">
        <w:rPr>
          <w:rFonts w:cs="Times New Roman"/>
          <w:i/>
          <w:iCs/>
          <w:noProof/>
          <w:color w:val="auto"/>
        </w:rPr>
        <w:t>J Mater Process Tech</w:t>
      </w:r>
      <w:r w:rsidRPr="00614F49">
        <w:rPr>
          <w:rFonts w:cs="Times New Roman"/>
          <w:noProof/>
          <w:color w:val="auto"/>
        </w:rPr>
        <w:t xml:space="preserve"> </w:t>
      </w:r>
      <w:r w:rsidRPr="00614F49">
        <w:rPr>
          <w:rFonts w:cs="Times New Roman"/>
          <w:b/>
          <w:bCs/>
          <w:noProof/>
          <w:color w:val="auto"/>
        </w:rPr>
        <w:t>200</w:t>
      </w:r>
      <w:r w:rsidRPr="00614F49">
        <w:rPr>
          <w:rFonts w:cs="Times New Roman"/>
          <w:noProof/>
          <w:color w:val="auto"/>
        </w:rPr>
        <w:t xml:space="preserve"> (1-3), 283–287, doi:10.1016/j.jmatprotec.2007.09.026 (2008).</w:t>
      </w:r>
    </w:p>
    <w:p w14:paraId="5DF7D9D0" w14:textId="1E1B9065" w:rsidR="00084B64" w:rsidRPr="00614F49" w:rsidRDefault="00084B64" w:rsidP="00C965EE">
      <w:pPr>
        <w:rPr>
          <w:rFonts w:cs="Times New Roman"/>
          <w:noProof/>
          <w:color w:val="auto"/>
        </w:rPr>
      </w:pPr>
      <w:r w:rsidRPr="00614F49">
        <w:rPr>
          <w:rFonts w:cs="Times New Roman"/>
          <w:noProof/>
          <w:color w:val="auto"/>
        </w:rPr>
        <w:t>6.</w:t>
      </w:r>
      <w:r w:rsidRPr="00614F49">
        <w:rPr>
          <w:rFonts w:cs="Times New Roman"/>
          <w:noProof/>
          <w:color w:val="auto"/>
        </w:rPr>
        <w:tab/>
        <w:t xml:space="preserve">Cheng, Y. C., Lin, C. K., Tan, A. H., Lin, J. C. &amp; Lee, S. L. Effect of Spinning Deformation Processing on the Wear and Corrosion Properties of Al-7Si-0.3Mg Alloys. </w:t>
      </w:r>
      <w:r w:rsidR="007513D8" w:rsidRPr="00614F49">
        <w:rPr>
          <w:rFonts w:cs="Times New Roman"/>
          <w:i/>
          <w:iCs/>
          <w:noProof/>
          <w:color w:val="auto"/>
        </w:rPr>
        <w:t>Mater Manuf Process</w:t>
      </w:r>
      <w:r w:rsidRPr="00614F49">
        <w:rPr>
          <w:rFonts w:cs="Times New Roman"/>
          <w:noProof/>
          <w:color w:val="auto"/>
        </w:rPr>
        <w:t xml:space="preserve"> </w:t>
      </w:r>
      <w:r w:rsidRPr="00614F49">
        <w:rPr>
          <w:rFonts w:cs="Times New Roman"/>
          <w:b/>
          <w:bCs/>
          <w:noProof/>
          <w:color w:val="auto"/>
        </w:rPr>
        <w:t>25</w:t>
      </w:r>
      <w:r w:rsidRPr="00614F49">
        <w:rPr>
          <w:rFonts w:cs="Times New Roman"/>
          <w:noProof/>
          <w:color w:val="auto"/>
        </w:rPr>
        <w:t xml:space="preserve"> (7), 689–695, doi:10.1080/10426914.2010.489628 (2010).</w:t>
      </w:r>
    </w:p>
    <w:p w14:paraId="086BD815" w14:textId="7B35AE70" w:rsidR="00084B64" w:rsidRPr="00614F49" w:rsidRDefault="00084B64" w:rsidP="00C965EE">
      <w:pPr>
        <w:rPr>
          <w:rFonts w:cs="Times New Roman"/>
          <w:noProof/>
          <w:color w:val="auto"/>
        </w:rPr>
      </w:pPr>
      <w:r w:rsidRPr="00614F49">
        <w:rPr>
          <w:rFonts w:cs="Times New Roman"/>
          <w:noProof/>
          <w:color w:val="auto"/>
        </w:rPr>
        <w:t>7.</w:t>
      </w:r>
      <w:r w:rsidRPr="00614F49">
        <w:rPr>
          <w:rFonts w:cs="Times New Roman"/>
          <w:noProof/>
          <w:color w:val="auto"/>
        </w:rPr>
        <w:tab/>
        <w:t xml:space="preserve">Mori, K., Ishiguro, M. &amp; Isomura, Y. Hot shear spinning of cast aluminium alloy parts. </w:t>
      </w:r>
      <w:r w:rsidR="007513D8" w:rsidRPr="00614F49">
        <w:rPr>
          <w:rFonts w:cs="Times New Roman"/>
          <w:i/>
          <w:iCs/>
          <w:noProof/>
          <w:color w:val="auto"/>
        </w:rPr>
        <w:t>J</w:t>
      </w:r>
      <w:r w:rsidRPr="00614F49">
        <w:rPr>
          <w:rFonts w:cs="Times New Roman"/>
          <w:i/>
          <w:iCs/>
          <w:noProof/>
          <w:color w:val="auto"/>
        </w:rPr>
        <w:t xml:space="preserve"> </w:t>
      </w:r>
      <w:r w:rsidR="007513D8" w:rsidRPr="00614F49">
        <w:rPr>
          <w:rFonts w:cs="Times New Roman"/>
          <w:i/>
          <w:iCs/>
          <w:noProof/>
          <w:color w:val="auto"/>
        </w:rPr>
        <w:t>Mater Process Tech</w:t>
      </w:r>
      <w:r w:rsidRPr="00614F49">
        <w:rPr>
          <w:rFonts w:cs="Times New Roman"/>
          <w:noProof/>
          <w:color w:val="auto"/>
        </w:rPr>
        <w:t xml:space="preserve"> </w:t>
      </w:r>
      <w:r w:rsidRPr="00614F49">
        <w:rPr>
          <w:rFonts w:cs="Times New Roman"/>
          <w:b/>
          <w:bCs/>
          <w:noProof/>
          <w:color w:val="auto"/>
        </w:rPr>
        <w:t>209</w:t>
      </w:r>
      <w:r w:rsidRPr="00614F49">
        <w:rPr>
          <w:rFonts w:cs="Times New Roman"/>
          <w:noProof/>
          <w:color w:val="auto"/>
        </w:rPr>
        <w:t xml:space="preserve"> (7), 3621–3627, doi:10.1016/j.jmatprotec.2008.08.018 (2009).</w:t>
      </w:r>
    </w:p>
    <w:p w14:paraId="2C4D571A" w14:textId="51533303" w:rsidR="00084B64" w:rsidRPr="00614F49" w:rsidRDefault="00084B64" w:rsidP="00C965EE">
      <w:pPr>
        <w:rPr>
          <w:rFonts w:cs="Times New Roman"/>
          <w:noProof/>
          <w:color w:val="auto"/>
        </w:rPr>
      </w:pPr>
      <w:r w:rsidRPr="00614F49">
        <w:rPr>
          <w:rFonts w:cs="Times New Roman"/>
          <w:noProof/>
          <w:color w:val="auto"/>
        </w:rPr>
        <w:t>8.</w:t>
      </w:r>
      <w:r w:rsidRPr="00614F49">
        <w:rPr>
          <w:rFonts w:cs="Times New Roman"/>
          <w:noProof/>
          <w:color w:val="auto"/>
        </w:rPr>
        <w:tab/>
        <w:t xml:space="preserve">Roy, M. J. &amp; Maijer, D. M. Response of A356 to warm rotary forming and subsequent T6 heat treatment. </w:t>
      </w:r>
      <w:r w:rsidR="007513D8" w:rsidRPr="00614F49">
        <w:rPr>
          <w:rFonts w:cs="Times New Roman"/>
          <w:i/>
          <w:iCs/>
          <w:noProof/>
          <w:color w:val="auto"/>
        </w:rPr>
        <w:t>Mat Sci Eng A-Struct</w:t>
      </w:r>
      <w:r w:rsidR="007513D8" w:rsidRPr="00614F49">
        <w:rPr>
          <w:rFonts w:cs="Times New Roman"/>
          <w:noProof/>
          <w:color w:val="auto"/>
        </w:rPr>
        <w:t xml:space="preserve"> </w:t>
      </w:r>
      <w:r w:rsidRPr="00614F49">
        <w:rPr>
          <w:rFonts w:cs="Times New Roman"/>
          <w:b/>
          <w:bCs/>
          <w:noProof/>
          <w:color w:val="auto"/>
        </w:rPr>
        <w:t>611</w:t>
      </w:r>
      <w:r w:rsidRPr="00614F49">
        <w:rPr>
          <w:rFonts w:cs="Times New Roman"/>
          <w:noProof/>
          <w:color w:val="auto"/>
        </w:rPr>
        <w:t>, 223–233, doi:10.1016/j.msea.2014.05.088 (2014).</w:t>
      </w:r>
    </w:p>
    <w:p w14:paraId="2E134023" w14:textId="66522738" w:rsidR="00084B64" w:rsidRPr="00614F49" w:rsidRDefault="00084B64" w:rsidP="00C965EE">
      <w:pPr>
        <w:rPr>
          <w:rFonts w:cs="Times New Roman"/>
          <w:noProof/>
          <w:color w:val="auto"/>
        </w:rPr>
      </w:pPr>
      <w:r w:rsidRPr="00614F49">
        <w:rPr>
          <w:rFonts w:cs="Times New Roman"/>
          <w:noProof/>
          <w:color w:val="auto"/>
        </w:rPr>
        <w:t>9.</w:t>
      </w:r>
      <w:r w:rsidRPr="00614F49">
        <w:rPr>
          <w:rFonts w:cs="Times New Roman"/>
          <w:noProof/>
          <w:color w:val="auto"/>
        </w:rPr>
        <w:tab/>
        <w:t xml:space="preserve">Roy, M. J., Maijer, D. M. &amp; Dancoine, L. Constitutive behavior of as-cast A356. </w:t>
      </w:r>
      <w:r w:rsidRPr="00614F49">
        <w:rPr>
          <w:rFonts w:cs="Times New Roman"/>
          <w:i/>
          <w:iCs/>
          <w:noProof/>
          <w:color w:val="auto"/>
        </w:rPr>
        <w:t>Mat Sci Eng A-Struct</w:t>
      </w:r>
      <w:r w:rsidRPr="00614F49">
        <w:rPr>
          <w:rFonts w:cs="Times New Roman"/>
          <w:noProof/>
          <w:color w:val="auto"/>
        </w:rPr>
        <w:t xml:space="preserve"> </w:t>
      </w:r>
      <w:r w:rsidRPr="00614F49">
        <w:rPr>
          <w:rFonts w:cs="Times New Roman"/>
          <w:b/>
          <w:bCs/>
          <w:noProof/>
          <w:color w:val="auto"/>
        </w:rPr>
        <w:t>548</w:t>
      </w:r>
      <w:r w:rsidRPr="00614F49">
        <w:rPr>
          <w:rFonts w:cs="Times New Roman"/>
          <w:noProof/>
          <w:color w:val="auto"/>
        </w:rPr>
        <w:t>, 195–205, doi:http://dx.doi.org/10.1016/j.msea.2012.03.106 (2012).</w:t>
      </w:r>
    </w:p>
    <w:p w14:paraId="33904154" w14:textId="79367EE9" w:rsidR="00084B64" w:rsidRPr="00614F49" w:rsidRDefault="00084B64" w:rsidP="00C965EE">
      <w:pPr>
        <w:rPr>
          <w:rFonts w:cs="Times New Roman"/>
          <w:noProof/>
          <w:color w:val="auto"/>
        </w:rPr>
      </w:pPr>
      <w:r w:rsidRPr="00614F49">
        <w:rPr>
          <w:rFonts w:cs="Times New Roman"/>
          <w:noProof/>
          <w:color w:val="auto"/>
        </w:rPr>
        <w:t>10.</w:t>
      </w:r>
      <w:r w:rsidRPr="00614F49">
        <w:rPr>
          <w:rFonts w:cs="Times New Roman"/>
          <w:noProof/>
          <w:color w:val="auto"/>
        </w:rPr>
        <w:tab/>
        <w:t xml:space="preserve">Molladavoudi, H. R. &amp; Djavanroodi, F. Experimental study of thickness reduction effects on mechanical properties and spinning accuracy of aluminum 7075-O, during flow forming. </w:t>
      </w:r>
      <w:r w:rsidR="007513D8" w:rsidRPr="00614F49">
        <w:rPr>
          <w:rFonts w:cs="Times New Roman"/>
          <w:i/>
          <w:iCs/>
          <w:noProof/>
          <w:color w:val="auto"/>
        </w:rPr>
        <w:t>Int J Adv Manuf Tech</w:t>
      </w:r>
      <w:r w:rsidR="007513D8" w:rsidRPr="00614F49">
        <w:rPr>
          <w:rFonts w:cs="Times New Roman"/>
          <w:b/>
          <w:bCs/>
          <w:noProof/>
          <w:color w:val="auto"/>
        </w:rPr>
        <w:t xml:space="preserve"> </w:t>
      </w:r>
      <w:r w:rsidRPr="00614F49">
        <w:rPr>
          <w:rFonts w:cs="Times New Roman"/>
          <w:b/>
          <w:bCs/>
          <w:noProof/>
          <w:color w:val="auto"/>
        </w:rPr>
        <w:t>52</w:t>
      </w:r>
      <w:r w:rsidRPr="00614F49">
        <w:rPr>
          <w:rFonts w:cs="Times New Roman"/>
          <w:noProof/>
          <w:color w:val="auto"/>
        </w:rPr>
        <w:t xml:space="preserve"> (9), 949–957, doi:10.1007/s00170-010-2782-4 (2011).</w:t>
      </w:r>
    </w:p>
    <w:p w14:paraId="4026F959" w14:textId="2F94EFD8" w:rsidR="00084B64" w:rsidRPr="00614F49" w:rsidRDefault="00084B64" w:rsidP="00C965EE">
      <w:pPr>
        <w:rPr>
          <w:rFonts w:cs="Times New Roman"/>
          <w:noProof/>
          <w:color w:val="auto"/>
        </w:rPr>
      </w:pPr>
      <w:r w:rsidRPr="00614F49">
        <w:rPr>
          <w:rFonts w:cs="Times New Roman"/>
          <w:noProof/>
          <w:color w:val="auto"/>
        </w:rPr>
        <w:t>11.</w:t>
      </w:r>
      <w:r w:rsidRPr="00614F49">
        <w:rPr>
          <w:rFonts w:cs="Times New Roman"/>
          <w:noProof/>
          <w:color w:val="auto"/>
        </w:rPr>
        <w:tab/>
        <w:t xml:space="preserve">Smolenicki, D., Boos, J., Kuster, F., Roelofs, H. &amp; Wyen, C. F. In-process measurement of friction coefficient in orthogonal cutting. </w:t>
      </w:r>
      <w:r w:rsidRPr="00614F49">
        <w:rPr>
          <w:rFonts w:cs="Times New Roman"/>
          <w:i/>
          <w:iCs/>
          <w:noProof/>
          <w:color w:val="auto"/>
        </w:rPr>
        <w:t xml:space="preserve">CIRP </w:t>
      </w:r>
      <w:r w:rsidR="00BD1480" w:rsidRPr="00614F49">
        <w:rPr>
          <w:rFonts w:cs="Times New Roman"/>
          <w:i/>
          <w:iCs/>
          <w:noProof/>
          <w:color w:val="auto"/>
        </w:rPr>
        <w:t>Ann-Manuf Techn</w:t>
      </w:r>
      <w:r w:rsidR="00BD1480" w:rsidRPr="00614F49">
        <w:rPr>
          <w:rFonts w:cs="Times New Roman"/>
          <w:b/>
          <w:bCs/>
          <w:i/>
          <w:iCs/>
          <w:noProof/>
          <w:color w:val="auto"/>
        </w:rPr>
        <w:t xml:space="preserve"> </w:t>
      </w:r>
      <w:r w:rsidRPr="00614F49">
        <w:rPr>
          <w:rFonts w:cs="Times New Roman"/>
          <w:b/>
          <w:bCs/>
          <w:noProof/>
          <w:color w:val="auto"/>
        </w:rPr>
        <w:t>63</w:t>
      </w:r>
      <w:r w:rsidRPr="00614F49">
        <w:rPr>
          <w:rFonts w:cs="Times New Roman"/>
          <w:noProof/>
          <w:color w:val="auto"/>
        </w:rPr>
        <w:t xml:space="preserve"> (1), 97–100, doi:10.1016/j.cirp.2014.03.083 (2014).</w:t>
      </w:r>
    </w:p>
    <w:p w14:paraId="3238B043" w14:textId="3BFAD8BB" w:rsidR="00084B64" w:rsidRPr="00614F49" w:rsidRDefault="00084B64" w:rsidP="00C965EE">
      <w:pPr>
        <w:rPr>
          <w:rFonts w:cs="Times New Roman"/>
          <w:noProof/>
          <w:color w:val="auto"/>
        </w:rPr>
      </w:pPr>
      <w:r w:rsidRPr="00614F49">
        <w:rPr>
          <w:rFonts w:cs="Times New Roman"/>
          <w:noProof/>
          <w:color w:val="auto"/>
        </w:rPr>
        <w:t>12.</w:t>
      </w:r>
      <w:r w:rsidRPr="00614F49">
        <w:rPr>
          <w:rFonts w:cs="Times New Roman"/>
          <w:noProof/>
          <w:color w:val="auto"/>
        </w:rPr>
        <w:tab/>
        <w:t xml:space="preserve">Xu, W., Zhao, X., Ma, H., Shan, D. &amp; Lin, H. Influence of roller distribution modes on spinning force during tube spinning. </w:t>
      </w:r>
      <w:r w:rsidR="00BD1480" w:rsidRPr="00614F49">
        <w:rPr>
          <w:rFonts w:cs="Times New Roman"/>
          <w:i/>
          <w:iCs/>
          <w:noProof/>
          <w:color w:val="auto"/>
        </w:rPr>
        <w:t>Int J Mech Sci</w:t>
      </w:r>
      <w:r w:rsidR="00BD1480" w:rsidRPr="00614F49">
        <w:rPr>
          <w:rFonts w:cs="Times New Roman"/>
          <w:b/>
          <w:bCs/>
          <w:i/>
          <w:iCs/>
          <w:noProof/>
          <w:color w:val="auto"/>
        </w:rPr>
        <w:t xml:space="preserve"> </w:t>
      </w:r>
      <w:r w:rsidRPr="00614F49">
        <w:rPr>
          <w:rFonts w:cs="Times New Roman"/>
          <w:b/>
          <w:bCs/>
          <w:noProof/>
          <w:color w:val="auto"/>
        </w:rPr>
        <w:t>113</w:t>
      </w:r>
      <w:r w:rsidRPr="00614F49">
        <w:rPr>
          <w:rFonts w:cs="Times New Roman"/>
          <w:noProof/>
          <w:color w:val="auto"/>
        </w:rPr>
        <w:t>, 10–25, doi:10.1016/j.ijmecsci.2016.04.009 (2016).</w:t>
      </w:r>
    </w:p>
    <w:p w14:paraId="43CEC784" w14:textId="33E3DFC5" w:rsidR="00084B64" w:rsidRPr="00614F49" w:rsidRDefault="00084B64" w:rsidP="00C965EE">
      <w:pPr>
        <w:rPr>
          <w:rFonts w:cs="Times New Roman"/>
          <w:noProof/>
          <w:color w:val="auto"/>
        </w:rPr>
      </w:pPr>
      <w:r w:rsidRPr="00614F49">
        <w:rPr>
          <w:rFonts w:cs="Times New Roman"/>
          <w:noProof/>
          <w:color w:val="auto"/>
        </w:rPr>
        <w:t>13.</w:t>
      </w:r>
      <w:r w:rsidRPr="00614F49">
        <w:rPr>
          <w:rFonts w:cs="Times New Roman"/>
          <w:noProof/>
          <w:color w:val="auto"/>
        </w:rPr>
        <w:tab/>
        <w:t xml:space="preserve">Roy, M. J. &amp; Maijer, D. M. Analysis and modelling of a rotary forming process for cast aluminium alloy A356. </w:t>
      </w:r>
      <w:r w:rsidR="00BD1480" w:rsidRPr="00614F49">
        <w:rPr>
          <w:rFonts w:cs="Times New Roman"/>
          <w:i/>
          <w:iCs/>
          <w:noProof/>
          <w:color w:val="auto"/>
        </w:rPr>
        <w:t>J Mater Process Tech</w:t>
      </w:r>
      <w:r w:rsidR="00BD1480" w:rsidRPr="00614F49">
        <w:rPr>
          <w:rFonts w:cs="Times New Roman"/>
          <w:b/>
          <w:bCs/>
          <w:noProof/>
          <w:color w:val="auto"/>
        </w:rPr>
        <w:t xml:space="preserve"> </w:t>
      </w:r>
      <w:r w:rsidRPr="00614F49">
        <w:rPr>
          <w:rFonts w:cs="Times New Roman"/>
          <w:b/>
          <w:bCs/>
          <w:noProof/>
          <w:color w:val="auto"/>
        </w:rPr>
        <w:t>226</w:t>
      </w:r>
      <w:r w:rsidRPr="00614F49">
        <w:rPr>
          <w:rFonts w:cs="Times New Roman"/>
          <w:noProof/>
          <w:color w:val="auto"/>
        </w:rPr>
        <w:t>, 188–204, doi:10.1016/j.jmatprotec.2015.06.036 (2015).</w:t>
      </w:r>
    </w:p>
    <w:p w14:paraId="6EC8F03C" w14:textId="727004E4" w:rsidR="00084B64" w:rsidRPr="00614F49" w:rsidRDefault="00084B64" w:rsidP="00C965EE">
      <w:pPr>
        <w:rPr>
          <w:noProof/>
          <w:color w:val="auto"/>
        </w:rPr>
      </w:pPr>
      <w:r w:rsidRPr="00614F49">
        <w:rPr>
          <w:rFonts w:cs="Times New Roman"/>
          <w:noProof/>
          <w:color w:val="auto"/>
        </w:rPr>
        <w:t>14.</w:t>
      </w:r>
      <w:r w:rsidRPr="00614F49">
        <w:rPr>
          <w:rFonts w:cs="Times New Roman"/>
          <w:noProof/>
          <w:color w:val="auto"/>
        </w:rPr>
        <w:tab/>
        <w:t xml:space="preserve">Lu, P., Zhang, Y. K. &amp; Ma, F. Finite element analysis on multi-step rolling process and controlling quality defect for steel wheel rim. </w:t>
      </w:r>
      <w:r w:rsidR="00BD1480" w:rsidRPr="00614F49">
        <w:rPr>
          <w:rFonts w:cs="Times New Roman"/>
          <w:i/>
          <w:iCs/>
          <w:noProof/>
          <w:color w:val="auto"/>
        </w:rPr>
        <w:t>Adv Mech Eng</w:t>
      </w:r>
      <w:r w:rsidRPr="00614F49">
        <w:rPr>
          <w:rFonts w:cs="Times New Roman"/>
          <w:noProof/>
          <w:color w:val="auto"/>
        </w:rPr>
        <w:t xml:space="preserve"> </w:t>
      </w:r>
      <w:r w:rsidRPr="00614F49">
        <w:rPr>
          <w:rFonts w:cs="Times New Roman"/>
          <w:b/>
          <w:bCs/>
          <w:noProof/>
          <w:color w:val="auto"/>
        </w:rPr>
        <w:t>7</w:t>
      </w:r>
      <w:r w:rsidRPr="00614F49">
        <w:rPr>
          <w:rFonts w:cs="Times New Roman"/>
          <w:noProof/>
          <w:color w:val="auto"/>
        </w:rPr>
        <w:t xml:space="preserve"> (7), 1687814015596115, doi:10.1177/1687814015596115 (2015).</w:t>
      </w:r>
    </w:p>
    <w:p w14:paraId="212CA7A6" w14:textId="145A9C02" w:rsidR="009F3887" w:rsidRPr="00614F49" w:rsidRDefault="001213C1" w:rsidP="00C965EE">
      <w:pPr>
        <w:rPr>
          <w:rFonts w:asciiTheme="minorHAnsi" w:hAnsiTheme="minorHAnsi" w:cs="Arial"/>
          <w:color w:val="auto"/>
        </w:rPr>
      </w:pPr>
      <w:r w:rsidRPr="00614F49">
        <w:rPr>
          <w:rFonts w:asciiTheme="minorHAnsi" w:hAnsiTheme="minorHAnsi" w:cs="Arial"/>
          <w:i/>
          <w:color w:val="auto"/>
        </w:rPr>
        <w:fldChar w:fldCharType="end"/>
      </w:r>
    </w:p>
    <w:sectPr w:rsidR="009F3887" w:rsidRPr="00614F49" w:rsidSect="00776880">
      <w:headerReference w:type="default" r:id="rId8"/>
      <w:footerReference w:type="default" r:id="rId9"/>
      <w:headerReference w:type="first" r:id="rId10"/>
      <w:footerReference w:type="first" r:id="rId11"/>
      <w:pgSz w:w="12240" w:h="15840"/>
      <w:pgMar w:top="1440" w:right="1440" w:bottom="1440" w:left="1440" w:header="720" w:footer="60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723125" w14:textId="77777777" w:rsidR="00674166" w:rsidRDefault="00674166" w:rsidP="00621C4E">
      <w:r>
        <w:separator/>
      </w:r>
    </w:p>
  </w:endnote>
  <w:endnote w:type="continuationSeparator" w:id="0">
    <w:p w14:paraId="6E4CD75B" w14:textId="77777777" w:rsidR="00674166" w:rsidRDefault="00674166"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MR12">
    <w:panose1 w:val="00000000000000000000"/>
    <w:charset w:val="00"/>
    <w:family w:val="auto"/>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47363" w14:textId="0ED4D946" w:rsidR="00326FB3" w:rsidRPr="00494F77" w:rsidRDefault="00326FB3" w:rsidP="00621C4E">
    <w:r w:rsidRPr="00494F77">
      <w:t xml:space="preserve">Page </w:t>
    </w:r>
    <w:r w:rsidR="00A66E05" w:rsidRPr="00494F77">
      <w:fldChar w:fldCharType="begin"/>
    </w:r>
    <w:r w:rsidRPr="00494F77">
      <w:instrText xml:space="preserve"> PAGE </w:instrText>
    </w:r>
    <w:r w:rsidR="00A66E05" w:rsidRPr="00494F77">
      <w:fldChar w:fldCharType="separate"/>
    </w:r>
    <w:r w:rsidR="00F82C83">
      <w:rPr>
        <w:noProof/>
      </w:rPr>
      <w:t>8</w:t>
    </w:r>
    <w:r w:rsidR="00A66E05" w:rsidRPr="00494F77">
      <w:fldChar w:fldCharType="end"/>
    </w:r>
    <w:r w:rsidRPr="00494F77">
      <w:t xml:space="preserve"> of </w:t>
    </w:r>
    <w:fldSimple w:instr=" NUMPAGES  ">
      <w:r w:rsidR="00F82C83">
        <w:rPr>
          <w:noProof/>
        </w:rPr>
        <w:t>8</w:t>
      </w:r>
    </w:fldSimple>
    <w:r w:rsidR="00280918">
      <w:tab/>
    </w:r>
    <w:r w:rsidR="00280918">
      <w:tab/>
    </w:r>
    <w:r w:rsidR="00280918">
      <w:tab/>
    </w:r>
    <w:r w:rsidR="00280918">
      <w:tab/>
    </w:r>
    <w:r w:rsidR="00280918">
      <w:tab/>
    </w:r>
    <w:r w:rsidR="00280918">
      <w:tab/>
    </w:r>
    <w:r w:rsidR="00280918">
      <w:tab/>
    </w:r>
    <w:r w:rsidR="00280918">
      <w:tab/>
    </w:r>
    <w:r w:rsidR="00280918">
      <w:tab/>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1AC9C0" w14:textId="42CFC68B" w:rsidR="00326FB3" w:rsidRPr="00BD60B4" w:rsidRDefault="00326FB3" w:rsidP="00D2243A">
    <w:r w:rsidRPr="00801257">
      <w:rPr>
        <w:sz w:val="22"/>
      </w:rPr>
      <w:t xml:space="preserve">Page </w:t>
    </w:r>
    <w:r w:rsidR="00A66E05" w:rsidRPr="00801257">
      <w:rPr>
        <w:sz w:val="22"/>
      </w:rPr>
      <w:fldChar w:fldCharType="begin"/>
    </w:r>
    <w:r w:rsidRPr="00801257">
      <w:rPr>
        <w:sz w:val="22"/>
      </w:rPr>
      <w:instrText xml:space="preserve"> PAGE </w:instrText>
    </w:r>
    <w:r w:rsidR="00A66E05" w:rsidRPr="00801257">
      <w:rPr>
        <w:sz w:val="22"/>
      </w:rPr>
      <w:fldChar w:fldCharType="separate"/>
    </w:r>
    <w:r w:rsidR="00F82C83">
      <w:rPr>
        <w:noProof/>
        <w:sz w:val="22"/>
      </w:rPr>
      <w:t>1</w:t>
    </w:r>
    <w:r w:rsidR="00A66E05" w:rsidRPr="00801257">
      <w:rPr>
        <w:sz w:val="22"/>
      </w:rPr>
      <w:fldChar w:fldCharType="end"/>
    </w:r>
    <w:r w:rsidRPr="00801257">
      <w:rPr>
        <w:sz w:val="22"/>
      </w:rPr>
      <w:t xml:space="preserve"> of </w:t>
    </w:r>
    <w:r w:rsidR="00A66E05" w:rsidRPr="00801257">
      <w:rPr>
        <w:sz w:val="22"/>
      </w:rPr>
      <w:fldChar w:fldCharType="begin"/>
    </w:r>
    <w:r w:rsidRPr="00801257">
      <w:rPr>
        <w:sz w:val="22"/>
      </w:rPr>
      <w:instrText xml:space="preserve"> NUMPAGES  </w:instrText>
    </w:r>
    <w:r w:rsidR="00A66E05" w:rsidRPr="00801257">
      <w:rPr>
        <w:sz w:val="22"/>
      </w:rPr>
      <w:fldChar w:fldCharType="separate"/>
    </w:r>
    <w:r w:rsidR="00F82C83">
      <w:rPr>
        <w:noProof/>
        <w:sz w:val="22"/>
      </w:rPr>
      <w:t>2</w:t>
    </w:r>
    <w:r w:rsidR="00A66E05" w:rsidRPr="00801257">
      <w:rPr>
        <w:noProof/>
        <w:sz w:val="22"/>
      </w:rPr>
      <w:fldChar w:fldCharType="end"/>
    </w:r>
    <w:r w:rsidR="00280918">
      <w:tab/>
    </w:r>
    <w:r w:rsidR="00280918">
      <w:tab/>
    </w:r>
    <w:r w:rsidR="00280918">
      <w:tab/>
    </w:r>
    <w:r w:rsidR="00280918">
      <w:tab/>
    </w:r>
    <w:r w:rsidR="00280918">
      <w:tab/>
    </w:r>
    <w:r w:rsidR="00280918">
      <w:tab/>
    </w:r>
    <w:r w:rsidR="00280918">
      <w:tab/>
    </w:r>
    <w:r w:rsidR="00280918">
      <w:tab/>
    </w:r>
    <w:r w:rsidR="00280918">
      <w:tab/>
      <w:t xml:space="preserve">   </w:t>
    </w:r>
  </w:p>
  <w:p w14:paraId="09BABCDF" w14:textId="77777777" w:rsidR="00326FB3" w:rsidRDefault="00326FB3" w:rsidP="00621C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50216D" w14:textId="77777777" w:rsidR="00674166" w:rsidRDefault="00674166" w:rsidP="00621C4E">
      <w:r>
        <w:separator/>
      </w:r>
    </w:p>
  </w:footnote>
  <w:footnote w:type="continuationSeparator" w:id="0">
    <w:p w14:paraId="214A434F" w14:textId="77777777" w:rsidR="00674166" w:rsidRDefault="00674166" w:rsidP="00621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9A9C9" w14:textId="12DB9159" w:rsidR="00326FB3" w:rsidRPr="006F06E4" w:rsidRDefault="00326FB3" w:rsidP="00621C4E">
    <w:pPr>
      <w:pStyle w:val="Header"/>
      <w:rPr>
        <w:b/>
        <w:color w:val="1F497D"/>
        <w:sz w:val="28"/>
        <w:szCs w:val="28"/>
      </w:rPr>
    </w:pPr>
    <w:r w:rsidRPr="009A38A5">
      <w:rPr>
        <w:sz w:val="22"/>
      </w:rPr>
      <w:tab/>
    </w:r>
    <w:r w:rsidRPr="009A38A5">
      <w:rPr>
        <w:sz w:val="22"/>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FDB2F" w14:textId="22CD50A9" w:rsidR="00326FB3" w:rsidRPr="006F06E4" w:rsidRDefault="00326FB3" w:rsidP="006F06E4">
    <w:pPr>
      <w:pStyle w:val="Header"/>
      <w:jc w:val="right"/>
      <w:rPr>
        <w:b/>
        <w:color w:val="1F497D"/>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4D6E52"/>
    <w:multiLevelType w:val="hybridMultilevel"/>
    <w:tmpl w:val="FE36FE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A06B9B"/>
    <w:multiLevelType w:val="hybridMultilevel"/>
    <w:tmpl w:val="C81A3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B13054"/>
    <w:multiLevelType w:val="hybridMultilevel"/>
    <w:tmpl w:val="912AA43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BE2008B"/>
    <w:multiLevelType w:val="hybridMultilevel"/>
    <w:tmpl w:val="20166A82"/>
    <w:lvl w:ilvl="0" w:tplc="0F2A30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7D5F75"/>
    <w:multiLevelType w:val="hybridMultilevel"/>
    <w:tmpl w:val="9F8AE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CB7A45"/>
    <w:multiLevelType w:val="hybridMultilevel"/>
    <w:tmpl w:val="F73C4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8B356A"/>
    <w:multiLevelType w:val="hybridMultilevel"/>
    <w:tmpl w:val="186666F6"/>
    <w:lvl w:ilvl="0" w:tplc="E5BE2886">
      <w:start w:val="1"/>
      <w:numFmt w:val="upperLetter"/>
      <w:lvlText w:val="%1)"/>
      <w:lvlJc w:val="left"/>
      <w:pPr>
        <w:ind w:left="252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2725F2"/>
    <w:multiLevelType w:val="hybridMultilevel"/>
    <w:tmpl w:val="D87A76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D966B9"/>
    <w:multiLevelType w:val="hybridMultilevel"/>
    <w:tmpl w:val="4A724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465D02"/>
    <w:multiLevelType w:val="hybridMultilevel"/>
    <w:tmpl w:val="213A03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6477D50"/>
    <w:multiLevelType w:val="hybridMultilevel"/>
    <w:tmpl w:val="5FF24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9901A97"/>
    <w:multiLevelType w:val="hybridMultilevel"/>
    <w:tmpl w:val="ADA66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4E18A7"/>
    <w:multiLevelType w:val="hybridMultilevel"/>
    <w:tmpl w:val="AAB0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6F6D09"/>
    <w:multiLevelType w:val="hybridMultilevel"/>
    <w:tmpl w:val="8A5A3C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941DC5"/>
    <w:multiLevelType w:val="hybridMultilevel"/>
    <w:tmpl w:val="A5B0C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90202C"/>
    <w:multiLevelType w:val="hybridMultilevel"/>
    <w:tmpl w:val="A8204C54"/>
    <w:lvl w:ilvl="0" w:tplc="85DEF95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494346"/>
    <w:multiLevelType w:val="hybridMultilevel"/>
    <w:tmpl w:val="514C24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646C0C"/>
    <w:multiLevelType w:val="hybridMultilevel"/>
    <w:tmpl w:val="CFFEE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D80899"/>
    <w:multiLevelType w:val="hybridMultilevel"/>
    <w:tmpl w:val="07DAB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38D6F88"/>
    <w:multiLevelType w:val="hybridMultilevel"/>
    <w:tmpl w:val="1CC414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6AC303EC"/>
    <w:multiLevelType w:val="hybridMultilevel"/>
    <w:tmpl w:val="27FE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961C9A"/>
    <w:multiLevelType w:val="hybridMultilevel"/>
    <w:tmpl w:val="55785D9C"/>
    <w:lvl w:ilvl="0" w:tplc="8F009A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97275D"/>
    <w:multiLevelType w:val="hybridMultilevel"/>
    <w:tmpl w:val="C5F27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49504F"/>
    <w:multiLevelType w:val="hybridMultilevel"/>
    <w:tmpl w:val="67102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38"/>
  </w:num>
  <w:num w:numId="3">
    <w:abstractNumId w:val="2"/>
  </w:num>
  <w:num w:numId="4">
    <w:abstractNumId w:val="21"/>
  </w:num>
  <w:num w:numId="5">
    <w:abstractNumId w:val="6"/>
  </w:num>
  <w:num w:numId="6">
    <w:abstractNumId w:val="43"/>
  </w:num>
  <w:num w:numId="7">
    <w:abstractNumId w:val="47"/>
  </w:num>
  <w:num w:numId="8">
    <w:abstractNumId w:val="17"/>
  </w:num>
  <w:num w:numId="9">
    <w:abstractNumId w:val="42"/>
  </w:num>
  <w:num w:numId="10">
    <w:abstractNumId w:val="19"/>
  </w:num>
  <w:num w:numId="11">
    <w:abstractNumId w:val="10"/>
  </w:num>
  <w:num w:numId="12">
    <w:abstractNumId w:val="0"/>
  </w:num>
  <w:num w:numId="13">
    <w:abstractNumId w:val="18"/>
  </w:num>
  <w:num w:numId="14">
    <w:abstractNumId w:val="46"/>
  </w:num>
  <w:num w:numId="15">
    <w:abstractNumId w:val="48"/>
  </w:num>
  <w:num w:numId="16">
    <w:abstractNumId w:val="29"/>
  </w:num>
  <w:num w:numId="17">
    <w:abstractNumId w:val="27"/>
  </w:num>
  <w:num w:numId="18">
    <w:abstractNumId w:val="28"/>
  </w:num>
  <w:num w:numId="19">
    <w:abstractNumId w:val="14"/>
  </w:num>
  <w:num w:numId="20">
    <w:abstractNumId w:val="25"/>
  </w:num>
  <w:num w:numId="21">
    <w:abstractNumId w:val="20"/>
  </w:num>
  <w:num w:numId="22">
    <w:abstractNumId w:val="35"/>
  </w:num>
  <w:num w:numId="23">
    <w:abstractNumId w:val="11"/>
  </w:num>
  <w:num w:numId="24">
    <w:abstractNumId w:val="30"/>
  </w:num>
  <w:num w:numId="25">
    <w:abstractNumId w:val="33"/>
  </w:num>
  <w:num w:numId="26">
    <w:abstractNumId w:val="23"/>
  </w:num>
  <w:num w:numId="27">
    <w:abstractNumId w:val="32"/>
  </w:num>
  <w:num w:numId="28">
    <w:abstractNumId w:val="16"/>
  </w:num>
  <w:num w:numId="29">
    <w:abstractNumId w:val="1"/>
  </w:num>
  <w:num w:numId="30">
    <w:abstractNumId w:val="8"/>
  </w:num>
  <w:num w:numId="31">
    <w:abstractNumId w:val="12"/>
  </w:num>
  <w:num w:numId="32">
    <w:abstractNumId w:val="41"/>
  </w:num>
  <w:num w:numId="33">
    <w:abstractNumId w:val="13"/>
  </w:num>
  <w:num w:numId="34">
    <w:abstractNumId w:val="3"/>
  </w:num>
  <w:num w:numId="35">
    <w:abstractNumId w:val="9"/>
  </w:num>
  <w:num w:numId="36">
    <w:abstractNumId w:val="24"/>
  </w:num>
  <w:num w:numId="37">
    <w:abstractNumId w:val="22"/>
  </w:num>
  <w:num w:numId="38">
    <w:abstractNumId w:val="37"/>
  </w:num>
  <w:num w:numId="39">
    <w:abstractNumId w:val="26"/>
  </w:num>
  <w:num w:numId="40">
    <w:abstractNumId w:val="34"/>
  </w:num>
  <w:num w:numId="41">
    <w:abstractNumId w:val="44"/>
  </w:num>
  <w:num w:numId="42">
    <w:abstractNumId w:val="4"/>
  </w:num>
  <w:num w:numId="43">
    <w:abstractNumId w:val="7"/>
  </w:num>
  <w:num w:numId="44">
    <w:abstractNumId w:val="15"/>
  </w:num>
  <w:num w:numId="45">
    <w:abstractNumId w:val="40"/>
  </w:num>
  <w:num w:numId="46">
    <w:abstractNumId w:val="5"/>
  </w:num>
  <w:num w:numId="47">
    <w:abstractNumId w:val="36"/>
  </w:num>
  <w:num w:numId="48">
    <w:abstractNumId w:val="45"/>
  </w:num>
  <w:num w:numId="4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05F"/>
    <w:rsid w:val="00001806"/>
    <w:rsid w:val="00005815"/>
    <w:rsid w:val="00007DBC"/>
    <w:rsid w:val="00007EA1"/>
    <w:rsid w:val="000100F0"/>
    <w:rsid w:val="00012FF9"/>
    <w:rsid w:val="00021434"/>
    <w:rsid w:val="00021DF3"/>
    <w:rsid w:val="00023869"/>
    <w:rsid w:val="00024598"/>
    <w:rsid w:val="00027CAB"/>
    <w:rsid w:val="00030ACF"/>
    <w:rsid w:val="00032769"/>
    <w:rsid w:val="00036BF1"/>
    <w:rsid w:val="00037B58"/>
    <w:rsid w:val="00051B73"/>
    <w:rsid w:val="0005225E"/>
    <w:rsid w:val="00060ABE"/>
    <w:rsid w:val="00061A50"/>
    <w:rsid w:val="00064104"/>
    <w:rsid w:val="00066025"/>
    <w:rsid w:val="000701D1"/>
    <w:rsid w:val="00070CA6"/>
    <w:rsid w:val="0008075A"/>
    <w:rsid w:val="00080A20"/>
    <w:rsid w:val="00082796"/>
    <w:rsid w:val="00084B64"/>
    <w:rsid w:val="00084F84"/>
    <w:rsid w:val="00087C0A"/>
    <w:rsid w:val="00093BC4"/>
    <w:rsid w:val="00097929"/>
    <w:rsid w:val="000A1E80"/>
    <w:rsid w:val="000A3B70"/>
    <w:rsid w:val="000A5153"/>
    <w:rsid w:val="000B10AE"/>
    <w:rsid w:val="000B192A"/>
    <w:rsid w:val="000B30BF"/>
    <w:rsid w:val="000B3DAB"/>
    <w:rsid w:val="000B566B"/>
    <w:rsid w:val="000B7294"/>
    <w:rsid w:val="000B75D0"/>
    <w:rsid w:val="000C1CF8"/>
    <w:rsid w:val="000C49CF"/>
    <w:rsid w:val="000C52E9"/>
    <w:rsid w:val="000C5CDC"/>
    <w:rsid w:val="000C65DC"/>
    <w:rsid w:val="000C66F3"/>
    <w:rsid w:val="000C6900"/>
    <w:rsid w:val="000C72C3"/>
    <w:rsid w:val="000D31E8"/>
    <w:rsid w:val="000D5658"/>
    <w:rsid w:val="000D76E4"/>
    <w:rsid w:val="000E3816"/>
    <w:rsid w:val="000E4F77"/>
    <w:rsid w:val="000F1863"/>
    <w:rsid w:val="000F265C"/>
    <w:rsid w:val="000F3AFA"/>
    <w:rsid w:val="000F3E7E"/>
    <w:rsid w:val="000F5712"/>
    <w:rsid w:val="000F6611"/>
    <w:rsid w:val="000F7E22"/>
    <w:rsid w:val="00103681"/>
    <w:rsid w:val="0010774C"/>
    <w:rsid w:val="00112EEB"/>
    <w:rsid w:val="00115165"/>
    <w:rsid w:val="001213C1"/>
    <w:rsid w:val="00124DA8"/>
    <w:rsid w:val="0012563A"/>
    <w:rsid w:val="001313A7"/>
    <w:rsid w:val="0013276F"/>
    <w:rsid w:val="00141035"/>
    <w:rsid w:val="00152A23"/>
    <w:rsid w:val="00154ED3"/>
    <w:rsid w:val="00162CB7"/>
    <w:rsid w:val="00165D7C"/>
    <w:rsid w:val="00165DFB"/>
    <w:rsid w:val="00171262"/>
    <w:rsid w:val="00171E5B"/>
    <w:rsid w:val="00171F94"/>
    <w:rsid w:val="0017668A"/>
    <w:rsid w:val="001766FE"/>
    <w:rsid w:val="001771E7"/>
    <w:rsid w:val="00182B37"/>
    <w:rsid w:val="00183369"/>
    <w:rsid w:val="00185225"/>
    <w:rsid w:val="00187C8A"/>
    <w:rsid w:val="00192006"/>
    <w:rsid w:val="00193180"/>
    <w:rsid w:val="0019516F"/>
    <w:rsid w:val="001B2E2D"/>
    <w:rsid w:val="001B4709"/>
    <w:rsid w:val="001B5CD2"/>
    <w:rsid w:val="001C0BEE"/>
    <w:rsid w:val="001C2A98"/>
    <w:rsid w:val="001D3D7D"/>
    <w:rsid w:val="001D3FFF"/>
    <w:rsid w:val="001D625F"/>
    <w:rsid w:val="001D7576"/>
    <w:rsid w:val="001E14A0"/>
    <w:rsid w:val="001E5D46"/>
    <w:rsid w:val="001E7376"/>
    <w:rsid w:val="001F225C"/>
    <w:rsid w:val="001F7358"/>
    <w:rsid w:val="00201CFA"/>
    <w:rsid w:val="00201DB9"/>
    <w:rsid w:val="0020220D"/>
    <w:rsid w:val="00202448"/>
    <w:rsid w:val="00202D15"/>
    <w:rsid w:val="00203746"/>
    <w:rsid w:val="00207585"/>
    <w:rsid w:val="002102EF"/>
    <w:rsid w:val="00214BEE"/>
    <w:rsid w:val="002205B8"/>
    <w:rsid w:val="002259E5"/>
    <w:rsid w:val="00226140"/>
    <w:rsid w:val="0022653B"/>
    <w:rsid w:val="002274F3"/>
    <w:rsid w:val="002275A3"/>
    <w:rsid w:val="0023094C"/>
    <w:rsid w:val="002342B4"/>
    <w:rsid w:val="00234BE3"/>
    <w:rsid w:val="00235A90"/>
    <w:rsid w:val="00241E48"/>
    <w:rsid w:val="0024214E"/>
    <w:rsid w:val="00242623"/>
    <w:rsid w:val="00250558"/>
    <w:rsid w:val="00260163"/>
    <w:rsid w:val="00260652"/>
    <w:rsid w:val="00261F25"/>
    <w:rsid w:val="002648A9"/>
    <w:rsid w:val="0026553C"/>
    <w:rsid w:val="00267DD5"/>
    <w:rsid w:val="00270495"/>
    <w:rsid w:val="00272F93"/>
    <w:rsid w:val="00274A0A"/>
    <w:rsid w:val="00277593"/>
    <w:rsid w:val="00280918"/>
    <w:rsid w:val="00282AF6"/>
    <w:rsid w:val="00282D4C"/>
    <w:rsid w:val="00287085"/>
    <w:rsid w:val="002871BD"/>
    <w:rsid w:val="00290AF9"/>
    <w:rsid w:val="002967CF"/>
    <w:rsid w:val="00297788"/>
    <w:rsid w:val="002A64A6"/>
    <w:rsid w:val="002B69D6"/>
    <w:rsid w:val="002C0433"/>
    <w:rsid w:val="002C47D4"/>
    <w:rsid w:val="002D05FA"/>
    <w:rsid w:val="002D0F38"/>
    <w:rsid w:val="002D77E3"/>
    <w:rsid w:val="002F2859"/>
    <w:rsid w:val="002F56C4"/>
    <w:rsid w:val="002F6107"/>
    <w:rsid w:val="002F6E3C"/>
    <w:rsid w:val="0030117D"/>
    <w:rsid w:val="00303C87"/>
    <w:rsid w:val="003120CB"/>
    <w:rsid w:val="00320153"/>
    <w:rsid w:val="00320367"/>
    <w:rsid w:val="00322871"/>
    <w:rsid w:val="00326FB3"/>
    <w:rsid w:val="003316D4"/>
    <w:rsid w:val="00333822"/>
    <w:rsid w:val="00333B0E"/>
    <w:rsid w:val="00336715"/>
    <w:rsid w:val="00340DFD"/>
    <w:rsid w:val="00350CD7"/>
    <w:rsid w:val="00360C17"/>
    <w:rsid w:val="003621C6"/>
    <w:rsid w:val="003622B8"/>
    <w:rsid w:val="00366B76"/>
    <w:rsid w:val="00373051"/>
    <w:rsid w:val="00373B8F"/>
    <w:rsid w:val="00376D95"/>
    <w:rsid w:val="00377FBB"/>
    <w:rsid w:val="00381439"/>
    <w:rsid w:val="00391679"/>
    <w:rsid w:val="00391858"/>
    <w:rsid w:val="00397829"/>
    <w:rsid w:val="003A16FC"/>
    <w:rsid w:val="003A3558"/>
    <w:rsid w:val="003A4FCD"/>
    <w:rsid w:val="003B0944"/>
    <w:rsid w:val="003B1593"/>
    <w:rsid w:val="003B4381"/>
    <w:rsid w:val="003C1043"/>
    <w:rsid w:val="003C1910"/>
    <w:rsid w:val="003C1A30"/>
    <w:rsid w:val="003C6779"/>
    <w:rsid w:val="003D16A8"/>
    <w:rsid w:val="003D2998"/>
    <w:rsid w:val="003D2F0A"/>
    <w:rsid w:val="003D3891"/>
    <w:rsid w:val="003E0F4F"/>
    <w:rsid w:val="003E18AC"/>
    <w:rsid w:val="003E210B"/>
    <w:rsid w:val="003E2A12"/>
    <w:rsid w:val="003E3384"/>
    <w:rsid w:val="003E4414"/>
    <w:rsid w:val="003E548E"/>
    <w:rsid w:val="003F2A2F"/>
    <w:rsid w:val="003F4BEA"/>
    <w:rsid w:val="0041317B"/>
    <w:rsid w:val="004148E1"/>
    <w:rsid w:val="00414CFA"/>
    <w:rsid w:val="00420BE9"/>
    <w:rsid w:val="00423AD8"/>
    <w:rsid w:val="00424C85"/>
    <w:rsid w:val="004260BD"/>
    <w:rsid w:val="0042624B"/>
    <w:rsid w:val="0043012F"/>
    <w:rsid w:val="004309D5"/>
    <w:rsid w:val="00430F1F"/>
    <w:rsid w:val="004326EA"/>
    <w:rsid w:val="00440AC7"/>
    <w:rsid w:val="0044456B"/>
    <w:rsid w:val="004478B2"/>
    <w:rsid w:val="00447BD1"/>
    <w:rsid w:val="004507F3"/>
    <w:rsid w:val="00450AF4"/>
    <w:rsid w:val="00453F36"/>
    <w:rsid w:val="00455A58"/>
    <w:rsid w:val="0046417B"/>
    <w:rsid w:val="004671C7"/>
    <w:rsid w:val="00472301"/>
    <w:rsid w:val="00472F4D"/>
    <w:rsid w:val="004730BF"/>
    <w:rsid w:val="0047535C"/>
    <w:rsid w:val="0048320C"/>
    <w:rsid w:val="00485870"/>
    <w:rsid w:val="00485FE8"/>
    <w:rsid w:val="00490FF8"/>
    <w:rsid w:val="00492CB9"/>
    <w:rsid w:val="00492EB5"/>
    <w:rsid w:val="00494F77"/>
    <w:rsid w:val="00497721"/>
    <w:rsid w:val="004A0229"/>
    <w:rsid w:val="004A35D2"/>
    <w:rsid w:val="004A3CF0"/>
    <w:rsid w:val="004A75C8"/>
    <w:rsid w:val="004A7902"/>
    <w:rsid w:val="004B18EB"/>
    <w:rsid w:val="004B2F00"/>
    <w:rsid w:val="004B6E31"/>
    <w:rsid w:val="004C1D66"/>
    <w:rsid w:val="004C31D7"/>
    <w:rsid w:val="004C4AD2"/>
    <w:rsid w:val="004D1F21"/>
    <w:rsid w:val="004D59D8"/>
    <w:rsid w:val="004D5DA1"/>
    <w:rsid w:val="004E150F"/>
    <w:rsid w:val="004E23A1"/>
    <w:rsid w:val="004E3489"/>
    <w:rsid w:val="004E3AFA"/>
    <w:rsid w:val="004E7FE7"/>
    <w:rsid w:val="00502A0A"/>
    <w:rsid w:val="00506741"/>
    <w:rsid w:val="00507C50"/>
    <w:rsid w:val="00517C3A"/>
    <w:rsid w:val="00523253"/>
    <w:rsid w:val="00527BF4"/>
    <w:rsid w:val="00534F6C"/>
    <w:rsid w:val="0053646D"/>
    <w:rsid w:val="00540AAD"/>
    <w:rsid w:val="00544960"/>
    <w:rsid w:val="00545425"/>
    <w:rsid w:val="00546458"/>
    <w:rsid w:val="00547596"/>
    <w:rsid w:val="0055087C"/>
    <w:rsid w:val="00553413"/>
    <w:rsid w:val="005707B1"/>
    <w:rsid w:val="0058219C"/>
    <w:rsid w:val="0058707F"/>
    <w:rsid w:val="005931FE"/>
    <w:rsid w:val="005A0D43"/>
    <w:rsid w:val="005B0072"/>
    <w:rsid w:val="005B0732"/>
    <w:rsid w:val="005B38A0"/>
    <w:rsid w:val="005B491C"/>
    <w:rsid w:val="005B4DBF"/>
    <w:rsid w:val="005B5DE2"/>
    <w:rsid w:val="005B674C"/>
    <w:rsid w:val="005C7561"/>
    <w:rsid w:val="005D1E57"/>
    <w:rsid w:val="005D2F57"/>
    <w:rsid w:val="005D34F6"/>
    <w:rsid w:val="005E1884"/>
    <w:rsid w:val="005F0C46"/>
    <w:rsid w:val="005F373A"/>
    <w:rsid w:val="005F3E34"/>
    <w:rsid w:val="005F5B6D"/>
    <w:rsid w:val="005F6B0E"/>
    <w:rsid w:val="005F760E"/>
    <w:rsid w:val="005F7B1D"/>
    <w:rsid w:val="0060222A"/>
    <w:rsid w:val="00610C21"/>
    <w:rsid w:val="00611907"/>
    <w:rsid w:val="00613116"/>
    <w:rsid w:val="00614F49"/>
    <w:rsid w:val="006202A6"/>
    <w:rsid w:val="00621C4E"/>
    <w:rsid w:val="006305D7"/>
    <w:rsid w:val="00632070"/>
    <w:rsid w:val="00633A01"/>
    <w:rsid w:val="006341F7"/>
    <w:rsid w:val="00635014"/>
    <w:rsid w:val="00635337"/>
    <w:rsid w:val="006369CE"/>
    <w:rsid w:val="006411CA"/>
    <w:rsid w:val="006619C8"/>
    <w:rsid w:val="00662CEA"/>
    <w:rsid w:val="00671710"/>
    <w:rsid w:val="00673414"/>
    <w:rsid w:val="00674166"/>
    <w:rsid w:val="006754DC"/>
    <w:rsid w:val="00676079"/>
    <w:rsid w:val="00676ECD"/>
    <w:rsid w:val="00677D0A"/>
    <w:rsid w:val="0068185F"/>
    <w:rsid w:val="00694C4D"/>
    <w:rsid w:val="006A01CF"/>
    <w:rsid w:val="006B074C"/>
    <w:rsid w:val="006B5D8C"/>
    <w:rsid w:val="006B72D4"/>
    <w:rsid w:val="006C11CC"/>
    <w:rsid w:val="006C1AEB"/>
    <w:rsid w:val="006C2FEC"/>
    <w:rsid w:val="006C57FE"/>
    <w:rsid w:val="006D466E"/>
    <w:rsid w:val="006E4B63"/>
    <w:rsid w:val="006F06E4"/>
    <w:rsid w:val="006F7B41"/>
    <w:rsid w:val="00702B5D"/>
    <w:rsid w:val="00703ED2"/>
    <w:rsid w:val="00707B8D"/>
    <w:rsid w:val="00713636"/>
    <w:rsid w:val="00714B8C"/>
    <w:rsid w:val="0071675D"/>
    <w:rsid w:val="007167B7"/>
    <w:rsid w:val="00735CF5"/>
    <w:rsid w:val="0074063A"/>
    <w:rsid w:val="00743BA1"/>
    <w:rsid w:val="00745F1E"/>
    <w:rsid w:val="00747D88"/>
    <w:rsid w:val="007513D8"/>
    <w:rsid w:val="007515FE"/>
    <w:rsid w:val="007601D0"/>
    <w:rsid w:val="0076109D"/>
    <w:rsid w:val="00767107"/>
    <w:rsid w:val="00773BFD"/>
    <w:rsid w:val="007741AE"/>
    <w:rsid w:val="007743B3"/>
    <w:rsid w:val="00774490"/>
    <w:rsid w:val="00774E97"/>
    <w:rsid w:val="00776880"/>
    <w:rsid w:val="00776931"/>
    <w:rsid w:val="007819FF"/>
    <w:rsid w:val="00784BC6"/>
    <w:rsid w:val="0078523D"/>
    <w:rsid w:val="007931DF"/>
    <w:rsid w:val="00797D49"/>
    <w:rsid w:val="007A0172"/>
    <w:rsid w:val="007A2511"/>
    <w:rsid w:val="007A260E"/>
    <w:rsid w:val="007A3D56"/>
    <w:rsid w:val="007A4D4C"/>
    <w:rsid w:val="007A5CB9"/>
    <w:rsid w:val="007B6D43"/>
    <w:rsid w:val="007B7C6E"/>
    <w:rsid w:val="007D44D7"/>
    <w:rsid w:val="007D5C78"/>
    <w:rsid w:val="007D621A"/>
    <w:rsid w:val="007E2887"/>
    <w:rsid w:val="007E5278"/>
    <w:rsid w:val="007E749C"/>
    <w:rsid w:val="007F1B5C"/>
    <w:rsid w:val="007F2C44"/>
    <w:rsid w:val="00801257"/>
    <w:rsid w:val="00803B0A"/>
    <w:rsid w:val="00804DED"/>
    <w:rsid w:val="00805B96"/>
    <w:rsid w:val="00807C7E"/>
    <w:rsid w:val="008115A5"/>
    <w:rsid w:val="00811D46"/>
    <w:rsid w:val="0081415D"/>
    <w:rsid w:val="00820229"/>
    <w:rsid w:val="00822448"/>
    <w:rsid w:val="00822ABE"/>
    <w:rsid w:val="00827F51"/>
    <w:rsid w:val="0083104E"/>
    <w:rsid w:val="008343BE"/>
    <w:rsid w:val="00840FB4"/>
    <w:rsid w:val="008410B2"/>
    <w:rsid w:val="008447AF"/>
    <w:rsid w:val="008500A0"/>
    <w:rsid w:val="00851BAD"/>
    <w:rsid w:val="0085351C"/>
    <w:rsid w:val="008549CA"/>
    <w:rsid w:val="008556C3"/>
    <w:rsid w:val="0085687C"/>
    <w:rsid w:val="0086159C"/>
    <w:rsid w:val="008706C5"/>
    <w:rsid w:val="00873707"/>
    <w:rsid w:val="008763E1"/>
    <w:rsid w:val="00877EC8"/>
    <w:rsid w:val="00880F36"/>
    <w:rsid w:val="00885530"/>
    <w:rsid w:val="008910D1"/>
    <w:rsid w:val="0089296C"/>
    <w:rsid w:val="008940AE"/>
    <w:rsid w:val="00895EE4"/>
    <w:rsid w:val="00896AA1"/>
    <w:rsid w:val="00896ABD"/>
    <w:rsid w:val="008A7A9C"/>
    <w:rsid w:val="008B43A3"/>
    <w:rsid w:val="008B5218"/>
    <w:rsid w:val="008B7102"/>
    <w:rsid w:val="008B74DF"/>
    <w:rsid w:val="008C3B7D"/>
    <w:rsid w:val="008D0F90"/>
    <w:rsid w:val="008D3715"/>
    <w:rsid w:val="008D5465"/>
    <w:rsid w:val="008D7EB7"/>
    <w:rsid w:val="008E3684"/>
    <w:rsid w:val="008E57F5"/>
    <w:rsid w:val="008E7606"/>
    <w:rsid w:val="008F1DAA"/>
    <w:rsid w:val="008F39F6"/>
    <w:rsid w:val="008F3EBD"/>
    <w:rsid w:val="008F60B2"/>
    <w:rsid w:val="008F7C41"/>
    <w:rsid w:val="009031E2"/>
    <w:rsid w:val="009077AF"/>
    <w:rsid w:val="0091276C"/>
    <w:rsid w:val="009165AC"/>
    <w:rsid w:val="009170AF"/>
    <w:rsid w:val="0092053F"/>
    <w:rsid w:val="0092340A"/>
    <w:rsid w:val="009313D9"/>
    <w:rsid w:val="00935B7F"/>
    <w:rsid w:val="00941293"/>
    <w:rsid w:val="00950C17"/>
    <w:rsid w:val="00954740"/>
    <w:rsid w:val="009604F1"/>
    <w:rsid w:val="00962F7D"/>
    <w:rsid w:val="00963ABC"/>
    <w:rsid w:val="00965D21"/>
    <w:rsid w:val="00967764"/>
    <w:rsid w:val="00970B0E"/>
    <w:rsid w:val="009734BE"/>
    <w:rsid w:val="00976D03"/>
    <w:rsid w:val="00977B30"/>
    <w:rsid w:val="00982F41"/>
    <w:rsid w:val="00985090"/>
    <w:rsid w:val="00987710"/>
    <w:rsid w:val="009904AB"/>
    <w:rsid w:val="009915C3"/>
    <w:rsid w:val="00995688"/>
    <w:rsid w:val="009958A6"/>
    <w:rsid w:val="00996456"/>
    <w:rsid w:val="00997466"/>
    <w:rsid w:val="009A04F5"/>
    <w:rsid w:val="009A15EF"/>
    <w:rsid w:val="009A38A5"/>
    <w:rsid w:val="009A7BEA"/>
    <w:rsid w:val="009A7D31"/>
    <w:rsid w:val="009B118B"/>
    <w:rsid w:val="009B1737"/>
    <w:rsid w:val="009B3D4B"/>
    <w:rsid w:val="009B5B99"/>
    <w:rsid w:val="009B6686"/>
    <w:rsid w:val="009B6EFC"/>
    <w:rsid w:val="009C2DF8"/>
    <w:rsid w:val="009C68B7"/>
    <w:rsid w:val="009D0834"/>
    <w:rsid w:val="009D0A1E"/>
    <w:rsid w:val="009D52BC"/>
    <w:rsid w:val="009D7D0A"/>
    <w:rsid w:val="009E3800"/>
    <w:rsid w:val="009E6E58"/>
    <w:rsid w:val="009F01B1"/>
    <w:rsid w:val="009F0C1C"/>
    <w:rsid w:val="009F0DBB"/>
    <w:rsid w:val="009F29DA"/>
    <w:rsid w:val="009F3887"/>
    <w:rsid w:val="009F732B"/>
    <w:rsid w:val="00A013D4"/>
    <w:rsid w:val="00A01FE0"/>
    <w:rsid w:val="00A10656"/>
    <w:rsid w:val="00A11D4D"/>
    <w:rsid w:val="00A12FA6"/>
    <w:rsid w:val="00A1339B"/>
    <w:rsid w:val="00A14ABA"/>
    <w:rsid w:val="00A162E8"/>
    <w:rsid w:val="00A20C51"/>
    <w:rsid w:val="00A24CB6"/>
    <w:rsid w:val="00A26CD2"/>
    <w:rsid w:val="00A27667"/>
    <w:rsid w:val="00A34A67"/>
    <w:rsid w:val="00A37462"/>
    <w:rsid w:val="00A40761"/>
    <w:rsid w:val="00A43D96"/>
    <w:rsid w:val="00A459E1"/>
    <w:rsid w:val="00A52296"/>
    <w:rsid w:val="00A52BA0"/>
    <w:rsid w:val="00A55661"/>
    <w:rsid w:val="00A61B70"/>
    <w:rsid w:val="00A61FA8"/>
    <w:rsid w:val="00A637F4"/>
    <w:rsid w:val="00A63E84"/>
    <w:rsid w:val="00A65485"/>
    <w:rsid w:val="00A66E05"/>
    <w:rsid w:val="00A70753"/>
    <w:rsid w:val="00A7124D"/>
    <w:rsid w:val="00A712D2"/>
    <w:rsid w:val="00A77F2E"/>
    <w:rsid w:val="00A82C8A"/>
    <w:rsid w:val="00A852FF"/>
    <w:rsid w:val="00A8623A"/>
    <w:rsid w:val="00A87337"/>
    <w:rsid w:val="00A90C97"/>
    <w:rsid w:val="00A960C8"/>
    <w:rsid w:val="00AA0803"/>
    <w:rsid w:val="00AA1B4F"/>
    <w:rsid w:val="00AA54F3"/>
    <w:rsid w:val="00AA6B43"/>
    <w:rsid w:val="00AB2B2C"/>
    <w:rsid w:val="00AB367A"/>
    <w:rsid w:val="00AC01D1"/>
    <w:rsid w:val="00AC3AF7"/>
    <w:rsid w:val="00AD456E"/>
    <w:rsid w:val="00AD6A05"/>
    <w:rsid w:val="00AD76D7"/>
    <w:rsid w:val="00AE272B"/>
    <w:rsid w:val="00AE3E3A"/>
    <w:rsid w:val="00AE77B4"/>
    <w:rsid w:val="00AE7C1A"/>
    <w:rsid w:val="00AF0D9C"/>
    <w:rsid w:val="00AF13AB"/>
    <w:rsid w:val="00AF1D36"/>
    <w:rsid w:val="00AF4D87"/>
    <w:rsid w:val="00AF5F75"/>
    <w:rsid w:val="00AF6001"/>
    <w:rsid w:val="00B01A16"/>
    <w:rsid w:val="00B07F45"/>
    <w:rsid w:val="00B1021A"/>
    <w:rsid w:val="00B15A1F"/>
    <w:rsid w:val="00B15FE9"/>
    <w:rsid w:val="00B2148A"/>
    <w:rsid w:val="00B220C2"/>
    <w:rsid w:val="00B239D6"/>
    <w:rsid w:val="00B25B32"/>
    <w:rsid w:val="00B36C42"/>
    <w:rsid w:val="00B42EA7"/>
    <w:rsid w:val="00B5337C"/>
    <w:rsid w:val="00B53FDE"/>
    <w:rsid w:val="00B556C1"/>
    <w:rsid w:val="00B56397"/>
    <w:rsid w:val="00B6027B"/>
    <w:rsid w:val="00B67AFF"/>
    <w:rsid w:val="00B70B59"/>
    <w:rsid w:val="00B73657"/>
    <w:rsid w:val="00B8117B"/>
    <w:rsid w:val="00B81624"/>
    <w:rsid w:val="00BA1735"/>
    <w:rsid w:val="00BA19FA"/>
    <w:rsid w:val="00BA28B1"/>
    <w:rsid w:val="00BA4288"/>
    <w:rsid w:val="00BB48E5"/>
    <w:rsid w:val="00BB5607"/>
    <w:rsid w:val="00BB5ACA"/>
    <w:rsid w:val="00BC2991"/>
    <w:rsid w:val="00BC3823"/>
    <w:rsid w:val="00BC5841"/>
    <w:rsid w:val="00BC5B22"/>
    <w:rsid w:val="00BD1480"/>
    <w:rsid w:val="00BD60B4"/>
    <w:rsid w:val="00BE3005"/>
    <w:rsid w:val="00BE40C0"/>
    <w:rsid w:val="00BE5F4A"/>
    <w:rsid w:val="00BF09B0"/>
    <w:rsid w:val="00BF1544"/>
    <w:rsid w:val="00BF1B53"/>
    <w:rsid w:val="00C06F06"/>
    <w:rsid w:val="00C10EFB"/>
    <w:rsid w:val="00C20FAD"/>
    <w:rsid w:val="00C2375F"/>
    <w:rsid w:val="00C247CB"/>
    <w:rsid w:val="00C273E3"/>
    <w:rsid w:val="00C3355F"/>
    <w:rsid w:val="00C33EB2"/>
    <w:rsid w:val="00C3569A"/>
    <w:rsid w:val="00C42926"/>
    <w:rsid w:val="00C43F48"/>
    <w:rsid w:val="00C448FF"/>
    <w:rsid w:val="00C45E57"/>
    <w:rsid w:val="00C46452"/>
    <w:rsid w:val="00C5013F"/>
    <w:rsid w:val="00C52F29"/>
    <w:rsid w:val="00C56CE6"/>
    <w:rsid w:val="00C5745F"/>
    <w:rsid w:val="00C57644"/>
    <w:rsid w:val="00C6150A"/>
    <w:rsid w:val="00C61A98"/>
    <w:rsid w:val="00C63201"/>
    <w:rsid w:val="00C64E62"/>
    <w:rsid w:val="00C651D5"/>
    <w:rsid w:val="00C65CCC"/>
    <w:rsid w:val="00C7618F"/>
    <w:rsid w:val="00C765A9"/>
    <w:rsid w:val="00C8162D"/>
    <w:rsid w:val="00C83A0B"/>
    <w:rsid w:val="00C842D0"/>
    <w:rsid w:val="00C8456B"/>
    <w:rsid w:val="00C84ED1"/>
    <w:rsid w:val="00C9038F"/>
    <w:rsid w:val="00C92AAB"/>
    <w:rsid w:val="00C965EE"/>
    <w:rsid w:val="00CA2435"/>
    <w:rsid w:val="00CA5124"/>
    <w:rsid w:val="00CC24EB"/>
    <w:rsid w:val="00CC331C"/>
    <w:rsid w:val="00CD0E2F"/>
    <w:rsid w:val="00CD2F20"/>
    <w:rsid w:val="00CD6B20"/>
    <w:rsid w:val="00CE1339"/>
    <w:rsid w:val="00CE17DF"/>
    <w:rsid w:val="00CE605D"/>
    <w:rsid w:val="00CE61CC"/>
    <w:rsid w:val="00CE6E42"/>
    <w:rsid w:val="00CF20B7"/>
    <w:rsid w:val="00CF6692"/>
    <w:rsid w:val="00CF7441"/>
    <w:rsid w:val="00D00D16"/>
    <w:rsid w:val="00D028F2"/>
    <w:rsid w:val="00D03C6C"/>
    <w:rsid w:val="00D06288"/>
    <w:rsid w:val="00D068C7"/>
    <w:rsid w:val="00D128A4"/>
    <w:rsid w:val="00D20954"/>
    <w:rsid w:val="00D21C39"/>
    <w:rsid w:val="00D21FC6"/>
    <w:rsid w:val="00D2243A"/>
    <w:rsid w:val="00D22F0A"/>
    <w:rsid w:val="00D300E1"/>
    <w:rsid w:val="00D3211D"/>
    <w:rsid w:val="00D33393"/>
    <w:rsid w:val="00D33D36"/>
    <w:rsid w:val="00D34D94"/>
    <w:rsid w:val="00D409E2"/>
    <w:rsid w:val="00D427D7"/>
    <w:rsid w:val="00D44E62"/>
    <w:rsid w:val="00D5033E"/>
    <w:rsid w:val="00D51570"/>
    <w:rsid w:val="00D556AD"/>
    <w:rsid w:val="00D60381"/>
    <w:rsid w:val="00D616DE"/>
    <w:rsid w:val="00D62201"/>
    <w:rsid w:val="00D651D1"/>
    <w:rsid w:val="00D6554B"/>
    <w:rsid w:val="00D717BB"/>
    <w:rsid w:val="00D7226B"/>
    <w:rsid w:val="00D72707"/>
    <w:rsid w:val="00D74931"/>
    <w:rsid w:val="00D75A9C"/>
    <w:rsid w:val="00D90871"/>
    <w:rsid w:val="00D90DA3"/>
    <w:rsid w:val="00D9155F"/>
    <w:rsid w:val="00D92D71"/>
    <w:rsid w:val="00D9307C"/>
    <w:rsid w:val="00D9403F"/>
    <w:rsid w:val="00D959B4"/>
    <w:rsid w:val="00DA0DB7"/>
    <w:rsid w:val="00DA3F8B"/>
    <w:rsid w:val="00DA44DE"/>
    <w:rsid w:val="00DB620A"/>
    <w:rsid w:val="00DB69FB"/>
    <w:rsid w:val="00DC3832"/>
    <w:rsid w:val="00DC458B"/>
    <w:rsid w:val="00DC7A51"/>
    <w:rsid w:val="00DC7E63"/>
    <w:rsid w:val="00DE5B5F"/>
    <w:rsid w:val="00DF1EF9"/>
    <w:rsid w:val="00E002A3"/>
    <w:rsid w:val="00E00696"/>
    <w:rsid w:val="00E060C2"/>
    <w:rsid w:val="00E06324"/>
    <w:rsid w:val="00E12FB0"/>
    <w:rsid w:val="00E14814"/>
    <w:rsid w:val="00E1591B"/>
    <w:rsid w:val="00E16A50"/>
    <w:rsid w:val="00E21506"/>
    <w:rsid w:val="00E23768"/>
    <w:rsid w:val="00E249D5"/>
    <w:rsid w:val="00E33C68"/>
    <w:rsid w:val="00E34EEB"/>
    <w:rsid w:val="00E41254"/>
    <w:rsid w:val="00E44EB9"/>
    <w:rsid w:val="00E46358"/>
    <w:rsid w:val="00E471DC"/>
    <w:rsid w:val="00E50EB4"/>
    <w:rsid w:val="00E532FC"/>
    <w:rsid w:val="00E55BB0"/>
    <w:rsid w:val="00E56890"/>
    <w:rsid w:val="00E609E5"/>
    <w:rsid w:val="00E60F27"/>
    <w:rsid w:val="00E64D93"/>
    <w:rsid w:val="00E65EDB"/>
    <w:rsid w:val="00E66927"/>
    <w:rsid w:val="00E677B8"/>
    <w:rsid w:val="00E67FA1"/>
    <w:rsid w:val="00E7075E"/>
    <w:rsid w:val="00E73D53"/>
    <w:rsid w:val="00E75111"/>
    <w:rsid w:val="00E77296"/>
    <w:rsid w:val="00E817E4"/>
    <w:rsid w:val="00E87EFA"/>
    <w:rsid w:val="00E93763"/>
    <w:rsid w:val="00E96330"/>
    <w:rsid w:val="00EA427A"/>
    <w:rsid w:val="00EA4B66"/>
    <w:rsid w:val="00EA723B"/>
    <w:rsid w:val="00EB0744"/>
    <w:rsid w:val="00EB214A"/>
    <w:rsid w:val="00EB6350"/>
    <w:rsid w:val="00EC2F62"/>
    <w:rsid w:val="00EC62EB"/>
    <w:rsid w:val="00EC6E9F"/>
    <w:rsid w:val="00ED44F0"/>
    <w:rsid w:val="00ED4B33"/>
    <w:rsid w:val="00ED7DD6"/>
    <w:rsid w:val="00EE15A1"/>
    <w:rsid w:val="00EE24B8"/>
    <w:rsid w:val="00EE2A7C"/>
    <w:rsid w:val="00EE2C42"/>
    <w:rsid w:val="00EE341B"/>
    <w:rsid w:val="00EE4453"/>
    <w:rsid w:val="00EE5FCE"/>
    <w:rsid w:val="00EE6BBD"/>
    <w:rsid w:val="00EE6E1E"/>
    <w:rsid w:val="00EE705F"/>
    <w:rsid w:val="00EF54FD"/>
    <w:rsid w:val="00F13112"/>
    <w:rsid w:val="00F16FE6"/>
    <w:rsid w:val="00F222E6"/>
    <w:rsid w:val="00F238BD"/>
    <w:rsid w:val="00F24992"/>
    <w:rsid w:val="00F320C1"/>
    <w:rsid w:val="00F32F2F"/>
    <w:rsid w:val="00F33AC7"/>
    <w:rsid w:val="00F33F3F"/>
    <w:rsid w:val="00F35BDD"/>
    <w:rsid w:val="00F403FD"/>
    <w:rsid w:val="00F41E72"/>
    <w:rsid w:val="00F50300"/>
    <w:rsid w:val="00F56E39"/>
    <w:rsid w:val="00F60B48"/>
    <w:rsid w:val="00F623E9"/>
    <w:rsid w:val="00F62EC5"/>
    <w:rsid w:val="00F63951"/>
    <w:rsid w:val="00F63C86"/>
    <w:rsid w:val="00F766BE"/>
    <w:rsid w:val="00F77EB9"/>
    <w:rsid w:val="00F80635"/>
    <w:rsid w:val="00F815D1"/>
    <w:rsid w:val="00F81E7E"/>
    <w:rsid w:val="00F81F0F"/>
    <w:rsid w:val="00F825F4"/>
    <w:rsid w:val="00F82C83"/>
    <w:rsid w:val="00F87238"/>
    <w:rsid w:val="00F92AA1"/>
    <w:rsid w:val="00F932DE"/>
    <w:rsid w:val="00F963DD"/>
    <w:rsid w:val="00FA2045"/>
    <w:rsid w:val="00FB1852"/>
    <w:rsid w:val="00FB1AA9"/>
    <w:rsid w:val="00FB4B5A"/>
    <w:rsid w:val="00FB571B"/>
    <w:rsid w:val="00FB5DAA"/>
    <w:rsid w:val="00FC04B9"/>
    <w:rsid w:val="00FC161A"/>
    <w:rsid w:val="00FC23D5"/>
    <w:rsid w:val="00FC467E"/>
    <w:rsid w:val="00FC4C1A"/>
    <w:rsid w:val="00FC6468"/>
    <w:rsid w:val="00FC6D49"/>
    <w:rsid w:val="00FD4922"/>
    <w:rsid w:val="00FD6461"/>
    <w:rsid w:val="00FE0281"/>
    <w:rsid w:val="00FE7083"/>
    <w:rsid w:val="00FF019F"/>
    <w:rsid w:val="00FF0CDC"/>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character" w:styleId="LineNumber">
    <w:name w:val="line number"/>
    <w:basedOn w:val="DefaultParagraphFont"/>
    <w:uiPriority w:val="99"/>
    <w:semiHidden/>
    <w:unhideWhenUsed/>
    <w:rsid w:val="009F0C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763180917">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0BA40-E994-415F-B0D9-AD53E0F19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8030</Words>
  <Characters>45775</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Experimental procedure for warm spinning of cast aluminum components</vt:lpstr>
    </vt:vector>
  </TitlesOfParts>
  <LinksUpToDate>false</LinksUpToDate>
  <CharactersWithSpaces>53698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Experimental procedure for warm spinning of cast aluminum components</dc:title>
  <dc:creator/>
  <cp:keywords>Aug 2012 rev</cp:keywords>
  <cp:lastModifiedBy/>
  <cp:revision>1</cp:revision>
  <cp:lastPrinted>2013-05-29T14:32:00Z</cp:lastPrinted>
  <dcterms:created xsi:type="dcterms:W3CDTF">2016-08-23T15:09:00Z</dcterms:created>
  <dcterms:modified xsi:type="dcterms:W3CDTF">2016-08-23T18:56:00Z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Document_1">
    <vt:lpwstr>True</vt:lpwstr>
  </property>
  <property fmtid="{D5CDD505-2E9C-101B-9397-08002B2CF9AE}" pid="9" name="Mendeley User Name_1">
    <vt:lpwstr>matthew.roy@manchester.ac.uk@www.mendeley.com</vt:lpwstr>
  </property>
  <property fmtid="{D5CDD505-2E9C-101B-9397-08002B2CF9AE}" pid="10" name="Mendeley Citation Style_1">
    <vt:lpwstr>http://www.zotero.org/styles/journal-of-visualized-experiments</vt:lpwstr>
  </property>
  <property fmtid="{D5CDD505-2E9C-101B-9397-08002B2CF9AE}" pid="11" name="Mendeley Recent Style Id 0_1">
    <vt:lpwstr>http://www.zotero.org/styles/american-political-science-association</vt:lpwstr>
  </property>
  <property fmtid="{D5CDD505-2E9C-101B-9397-08002B2CF9AE}" pid="12" name="Mendeley Recent Style Name 0_1">
    <vt:lpwstr>American Political Science Association</vt:lpwstr>
  </property>
  <property fmtid="{D5CDD505-2E9C-101B-9397-08002B2CF9AE}" pid="13" name="Mendeley Recent Style Id 1_1">
    <vt:lpwstr>http://www.zotero.org/styles/apa</vt:lpwstr>
  </property>
  <property fmtid="{D5CDD505-2E9C-101B-9397-08002B2CF9AE}" pid="14" name="Mendeley Recent Style Name 1_1">
    <vt:lpwstr>American Psychological Association 6th edition</vt:lpwstr>
  </property>
  <property fmtid="{D5CDD505-2E9C-101B-9397-08002B2CF9AE}" pid="15" name="Mendeley Recent Style Id 2_1">
    <vt:lpwstr>http://www.zotero.org/styles/american-sociological-association</vt:lpwstr>
  </property>
  <property fmtid="{D5CDD505-2E9C-101B-9397-08002B2CF9AE}" pid="16" name="Mendeley Recent Style Name 2_1">
    <vt:lpwstr>American Sociological Association</vt:lpwstr>
  </property>
  <property fmtid="{D5CDD505-2E9C-101B-9397-08002B2CF9AE}" pid="17" name="Mendeley Recent Style Id 3_1">
    <vt:lpwstr>http://www.zotero.org/styles/chicago-author-date</vt:lpwstr>
  </property>
  <property fmtid="{D5CDD505-2E9C-101B-9397-08002B2CF9AE}" pid="18" name="Mendeley Recent Style Name 3_1">
    <vt:lpwstr>Chicago Manual of Style 16th edition (author-date)</vt:lpwstr>
  </property>
  <property fmtid="{D5CDD505-2E9C-101B-9397-08002B2CF9AE}" pid="19" name="Mendeley Recent Style Id 4_1">
    <vt:lpwstr>http://www.zotero.org/styles/harvard1</vt:lpwstr>
  </property>
  <property fmtid="{D5CDD505-2E9C-101B-9397-08002B2CF9AE}" pid="20" name="Mendeley Recent Style Name 4_1">
    <vt:lpwstr>Harvard Reference format 1 (author-date)</vt:lpwstr>
  </property>
  <property fmtid="{D5CDD505-2E9C-101B-9397-08002B2CF9AE}" pid="21" name="Mendeley Recent Style Id 5_1">
    <vt:lpwstr>http://www.zotero.org/styles/ieee</vt:lpwstr>
  </property>
  <property fmtid="{D5CDD505-2E9C-101B-9397-08002B2CF9AE}" pid="22" name="Mendeley Recent Style Name 5_1">
    <vt:lpwstr>IEEE</vt:lpwstr>
  </property>
  <property fmtid="{D5CDD505-2E9C-101B-9397-08002B2CF9AE}" pid="23" name="Mendeley Recent Style Id 6_1">
    <vt:lpwstr>http://www.zotero.org/styles/journal-of-visualized-experiments</vt:lpwstr>
  </property>
  <property fmtid="{D5CDD505-2E9C-101B-9397-08002B2CF9AE}" pid="24" name="Mendeley Recent Style Name 6_1">
    <vt:lpwstr>Journal of Visualized Experiments</vt:lpwstr>
  </property>
  <property fmtid="{D5CDD505-2E9C-101B-9397-08002B2CF9AE}" pid="25" name="Mendeley Recent Style Id 7_1">
    <vt:lpwstr>http://www.zotero.org/styles/modern-humanities-research-association</vt:lpwstr>
  </property>
  <property fmtid="{D5CDD505-2E9C-101B-9397-08002B2CF9AE}" pid="26" name="Mendeley Recent Style Name 7_1">
    <vt:lpwstr>Modern Humanities Research Association 3rd edition (note with bibliography)</vt:lpwstr>
  </property>
  <property fmtid="{D5CDD505-2E9C-101B-9397-08002B2CF9AE}" pid="27" name="Mendeley Recent Style Id 8_1">
    <vt:lpwstr>http://www.zotero.org/styles/modern-language-association</vt:lpwstr>
  </property>
  <property fmtid="{D5CDD505-2E9C-101B-9397-08002B2CF9AE}" pid="28" name="Mendeley Recent Style Name 8_1">
    <vt:lpwstr>Modern Language Association 7th edition</vt:lpwstr>
  </property>
  <property fmtid="{D5CDD505-2E9C-101B-9397-08002B2CF9AE}" pid="29" name="Mendeley Recent Style Id 9_1">
    <vt:lpwstr>http://www.zotero.org/styles/nature</vt:lpwstr>
  </property>
  <property fmtid="{D5CDD505-2E9C-101B-9397-08002B2CF9AE}" pid="30" name="Mendeley Recent Style Name 9_1">
    <vt:lpwstr>Nature</vt:lpwstr>
  </property>
</Properties>
</file>