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27B" w:rsidRDefault="004F7AB6" w:rsidP="005B1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25C8">
        <w:rPr>
          <w:rFonts w:ascii="Times New Roman" w:hAnsi="Times New Roman" w:cs="Times New Roman"/>
          <w:b/>
          <w:sz w:val="24"/>
          <w:szCs w:val="24"/>
        </w:rPr>
        <w:t xml:space="preserve">TITLE: </w:t>
      </w:r>
      <w:r w:rsidRPr="00A525C8">
        <w:rPr>
          <w:rFonts w:ascii="Times New Roman" w:hAnsi="Times New Roman" w:cs="Times New Roman"/>
          <w:b/>
          <w:sz w:val="24"/>
          <w:szCs w:val="24"/>
        </w:rPr>
        <w:tab/>
      </w:r>
      <w:r w:rsidR="00C67D6B" w:rsidRPr="00A525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D6B" w:rsidRPr="00A525C8">
        <w:rPr>
          <w:rFonts w:ascii="Times New Roman" w:hAnsi="Times New Roman" w:cs="Times New Roman"/>
          <w:b/>
          <w:sz w:val="24"/>
          <w:szCs w:val="24"/>
        </w:rPr>
        <w:tab/>
      </w:r>
    </w:p>
    <w:p w:rsidR="00C67D6B" w:rsidRPr="003C327B" w:rsidRDefault="004F7AB6" w:rsidP="005B1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327B">
        <w:rPr>
          <w:rFonts w:ascii="Times New Roman" w:hAnsi="Times New Roman" w:cs="Times New Roman"/>
          <w:b/>
          <w:sz w:val="24"/>
          <w:szCs w:val="24"/>
        </w:rPr>
        <w:t xml:space="preserve">Studying mitochondrial structure and function in </w:t>
      </w:r>
      <w:r w:rsidRPr="003C327B">
        <w:rPr>
          <w:rFonts w:ascii="Times New Roman" w:hAnsi="Times New Roman" w:cs="Times New Roman"/>
          <w:b/>
          <w:i/>
          <w:sz w:val="24"/>
          <w:szCs w:val="24"/>
        </w:rPr>
        <w:t>Drosophila</w:t>
      </w:r>
      <w:r w:rsidRPr="003C327B">
        <w:rPr>
          <w:rFonts w:ascii="Times New Roman" w:hAnsi="Times New Roman" w:cs="Times New Roman"/>
          <w:b/>
          <w:sz w:val="24"/>
          <w:szCs w:val="24"/>
        </w:rPr>
        <w:t xml:space="preserve"> ovaries</w:t>
      </w:r>
    </w:p>
    <w:p w:rsidR="004F7AB6" w:rsidRPr="00A525C8" w:rsidRDefault="004F7AB6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27B" w:rsidRDefault="004F7AB6" w:rsidP="005B1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25C8">
        <w:rPr>
          <w:rFonts w:ascii="Times New Roman" w:hAnsi="Times New Roman" w:cs="Times New Roman"/>
          <w:b/>
          <w:sz w:val="24"/>
          <w:szCs w:val="24"/>
        </w:rPr>
        <w:t xml:space="preserve">AUTHORS:  </w:t>
      </w:r>
      <w:r w:rsidR="00C67D6B" w:rsidRPr="00A525C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67D6B" w:rsidRPr="00A525C8">
        <w:rPr>
          <w:rFonts w:ascii="Times New Roman" w:hAnsi="Times New Roman" w:cs="Times New Roman"/>
          <w:b/>
          <w:sz w:val="24"/>
          <w:szCs w:val="24"/>
        </w:rPr>
        <w:tab/>
      </w:r>
    </w:p>
    <w:p w:rsidR="00C67D6B" w:rsidRPr="00A525C8" w:rsidRDefault="004F7AB6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 xml:space="preserve">Danitra J Parker, Aida Moran and </w:t>
      </w:r>
      <w:proofErr w:type="spellStart"/>
      <w:r w:rsidRPr="00A525C8">
        <w:rPr>
          <w:rFonts w:ascii="Times New Roman" w:hAnsi="Times New Roman" w:cs="Times New Roman"/>
          <w:sz w:val="24"/>
          <w:szCs w:val="24"/>
        </w:rPr>
        <w:t>Kasturi</w:t>
      </w:r>
      <w:proofErr w:type="spellEnd"/>
      <w:r w:rsidRPr="00A52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25C8">
        <w:rPr>
          <w:rFonts w:ascii="Times New Roman" w:hAnsi="Times New Roman" w:cs="Times New Roman"/>
          <w:sz w:val="24"/>
          <w:szCs w:val="24"/>
        </w:rPr>
        <w:t>Mitra</w:t>
      </w:r>
      <w:proofErr w:type="spellEnd"/>
    </w:p>
    <w:p w:rsidR="004F7AB6" w:rsidRPr="00A525C8" w:rsidRDefault="004F7AB6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27B" w:rsidRDefault="004F7AB6" w:rsidP="005B1332">
      <w:pPr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  <w:szCs w:val="24"/>
        </w:rPr>
      </w:pPr>
      <w:r w:rsidRPr="00A525C8">
        <w:rPr>
          <w:rFonts w:ascii="Times New Roman" w:hAnsi="Times New Roman" w:cs="Times New Roman"/>
          <w:b/>
          <w:sz w:val="24"/>
          <w:szCs w:val="24"/>
        </w:rPr>
        <w:t xml:space="preserve">AFFILIATION: </w:t>
      </w:r>
      <w:r w:rsidR="00C67D6B" w:rsidRPr="00A525C8">
        <w:rPr>
          <w:rFonts w:ascii="Times New Roman" w:hAnsi="Times New Roman" w:cs="Times New Roman"/>
          <w:b/>
          <w:sz w:val="24"/>
          <w:szCs w:val="24"/>
        </w:rPr>
        <w:tab/>
      </w:r>
    </w:p>
    <w:p w:rsidR="003C327B" w:rsidRDefault="004F7AB6" w:rsidP="005B1332">
      <w:pPr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 xml:space="preserve">Department of Genetics, </w:t>
      </w:r>
    </w:p>
    <w:p w:rsidR="003C327B" w:rsidRDefault="00EB4DBD" w:rsidP="005B1332">
      <w:pPr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 xml:space="preserve">School of Medicine, </w:t>
      </w:r>
    </w:p>
    <w:p w:rsidR="00C67D6B" w:rsidRPr="00A525C8" w:rsidRDefault="004F7AB6" w:rsidP="005B1332">
      <w:pPr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 xml:space="preserve">University of Alabama at </w:t>
      </w:r>
      <w:r w:rsidR="00C67D6B" w:rsidRPr="00A525C8">
        <w:rPr>
          <w:rFonts w:ascii="Times New Roman" w:hAnsi="Times New Roman" w:cs="Times New Roman"/>
          <w:sz w:val="24"/>
          <w:szCs w:val="24"/>
        </w:rPr>
        <w:t>Birmingham</w:t>
      </w:r>
    </w:p>
    <w:p w:rsidR="004F7AB6" w:rsidRPr="00A525C8" w:rsidRDefault="004F7AB6" w:rsidP="005B1332">
      <w:pPr>
        <w:spacing w:after="0" w:line="240" w:lineRule="auto"/>
        <w:ind w:left="2160" w:hanging="2160"/>
        <w:rPr>
          <w:rFonts w:ascii="Times New Roman" w:hAnsi="Times New Roman" w:cs="Times New Roman"/>
          <w:sz w:val="24"/>
          <w:szCs w:val="24"/>
        </w:rPr>
      </w:pPr>
    </w:p>
    <w:p w:rsidR="003C327B" w:rsidRDefault="004F7AB6" w:rsidP="005B1332">
      <w:pPr>
        <w:spacing w:after="0" w:line="240" w:lineRule="auto"/>
        <w:ind w:left="3600" w:hanging="3600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b/>
          <w:sz w:val="24"/>
          <w:szCs w:val="24"/>
        </w:rPr>
        <w:t>CONTACT INFORMATION</w:t>
      </w:r>
      <w:r w:rsidRPr="00A525C8">
        <w:rPr>
          <w:rFonts w:ascii="Times New Roman" w:hAnsi="Times New Roman" w:cs="Times New Roman"/>
          <w:sz w:val="24"/>
          <w:szCs w:val="24"/>
        </w:rPr>
        <w:t>:</w:t>
      </w:r>
      <w:r w:rsidR="00C67D6B" w:rsidRPr="00A525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27B" w:rsidRDefault="00C67D6B" w:rsidP="005B1332">
      <w:pPr>
        <w:spacing w:after="0" w:line="240" w:lineRule="auto"/>
        <w:ind w:left="3600" w:hanging="3600"/>
        <w:rPr>
          <w:rFonts w:ascii="Times New Roman" w:hAnsi="Times New Roman" w:cs="Times New Roman"/>
          <w:sz w:val="24"/>
          <w:szCs w:val="24"/>
        </w:rPr>
      </w:pPr>
      <w:proofErr w:type="spellStart"/>
      <w:r w:rsidRPr="00A525C8">
        <w:rPr>
          <w:rFonts w:ascii="Times New Roman" w:hAnsi="Times New Roman" w:cs="Times New Roman"/>
          <w:sz w:val="24"/>
          <w:szCs w:val="24"/>
        </w:rPr>
        <w:t>Kaul</w:t>
      </w:r>
      <w:proofErr w:type="spellEnd"/>
      <w:r w:rsidRPr="00A525C8">
        <w:rPr>
          <w:rFonts w:ascii="Times New Roman" w:hAnsi="Times New Roman" w:cs="Times New Roman"/>
          <w:sz w:val="24"/>
          <w:szCs w:val="24"/>
        </w:rPr>
        <w:t xml:space="preserve"> Genetics Building, </w:t>
      </w:r>
    </w:p>
    <w:p w:rsidR="003C327B" w:rsidRDefault="00C67D6B" w:rsidP="005B1332">
      <w:pPr>
        <w:spacing w:after="0" w:line="240" w:lineRule="auto"/>
        <w:ind w:left="3600" w:hanging="3600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>720 20</w:t>
      </w:r>
      <w:r w:rsidRPr="00A525C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A525C8">
        <w:rPr>
          <w:rFonts w:ascii="Times New Roman" w:hAnsi="Times New Roman" w:cs="Times New Roman"/>
          <w:sz w:val="24"/>
          <w:szCs w:val="24"/>
        </w:rPr>
        <w:t xml:space="preserve"> Street South, </w:t>
      </w:r>
    </w:p>
    <w:p w:rsidR="003C327B" w:rsidRDefault="00C67D6B" w:rsidP="005B1332">
      <w:pPr>
        <w:spacing w:after="0" w:line="240" w:lineRule="auto"/>
        <w:ind w:left="3600" w:hanging="3600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>Birmingham, AL-35294</w:t>
      </w:r>
    </w:p>
    <w:p w:rsidR="003C327B" w:rsidRDefault="003C327B" w:rsidP="005B1332">
      <w:pPr>
        <w:spacing w:after="0" w:line="240" w:lineRule="auto"/>
        <w:ind w:left="3600" w:hanging="3600"/>
        <w:rPr>
          <w:rFonts w:ascii="Times New Roman" w:hAnsi="Times New Roman" w:cs="Times New Roman"/>
          <w:sz w:val="24"/>
          <w:szCs w:val="24"/>
        </w:rPr>
      </w:pPr>
    </w:p>
    <w:p w:rsidR="003C327B" w:rsidRPr="003C327B" w:rsidRDefault="003C327B" w:rsidP="005B1332">
      <w:pPr>
        <w:spacing w:after="0" w:line="240" w:lineRule="auto"/>
        <w:ind w:left="3600" w:hanging="3600"/>
        <w:rPr>
          <w:rFonts w:ascii="Times New Roman" w:hAnsi="Times New Roman" w:cs="Times New Roman"/>
          <w:b/>
          <w:sz w:val="24"/>
          <w:szCs w:val="24"/>
        </w:rPr>
      </w:pPr>
      <w:r w:rsidRPr="003C327B">
        <w:rPr>
          <w:rFonts w:ascii="Times New Roman" w:hAnsi="Times New Roman" w:cs="Times New Roman"/>
          <w:b/>
          <w:sz w:val="24"/>
          <w:szCs w:val="24"/>
        </w:rPr>
        <w:t>EMAIL:</w:t>
      </w:r>
    </w:p>
    <w:p w:rsidR="003C327B" w:rsidRDefault="001F392D" w:rsidP="005B1332">
      <w:pPr>
        <w:spacing w:after="0" w:line="240" w:lineRule="auto"/>
        <w:ind w:left="3600" w:hanging="360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F7AB6" w:rsidRPr="00A525C8">
          <w:rPr>
            <w:rStyle w:val="Hyperlink"/>
            <w:rFonts w:ascii="Times New Roman" w:hAnsi="Times New Roman" w:cs="Times New Roman"/>
            <w:sz w:val="24"/>
            <w:szCs w:val="24"/>
          </w:rPr>
          <w:t>danitra@uab.edu</w:t>
        </w:r>
      </w:hyperlink>
      <w:r w:rsidR="004F7AB6" w:rsidRPr="00A525C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C327B" w:rsidRDefault="001F392D" w:rsidP="005B1332">
      <w:pPr>
        <w:spacing w:after="0" w:line="240" w:lineRule="auto"/>
        <w:ind w:left="3600" w:hanging="360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F7AB6" w:rsidRPr="00A525C8">
          <w:rPr>
            <w:rStyle w:val="Hyperlink"/>
            <w:rFonts w:ascii="Times New Roman" w:hAnsi="Times New Roman" w:cs="Times New Roman"/>
            <w:sz w:val="24"/>
            <w:szCs w:val="24"/>
          </w:rPr>
          <w:t>amr87@uab.edu</w:t>
        </w:r>
      </w:hyperlink>
      <w:r w:rsidR="004F7AB6" w:rsidRPr="00A525C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67D6B" w:rsidRPr="005B3071" w:rsidRDefault="001F392D" w:rsidP="005B1332">
      <w:pPr>
        <w:spacing w:after="0" w:line="240" w:lineRule="auto"/>
        <w:ind w:left="3600" w:hanging="360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F7AB6" w:rsidRPr="00A525C8">
          <w:rPr>
            <w:rStyle w:val="Hyperlink"/>
            <w:rFonts w:ascii="Times New Roman" w:hAnsi="Times New Roman" w:cs="Times New Roman"/>
            <w:sz w:val="24"/>
            <w:szCs w:val="24"/>
          </w:rPr>
          <w:t>kasturi@uab.edu</w:t>
        </w:r>
      </w:hyperlink>
    </w:p>
    <w:p w:rsidR="004F7AB6" w:rsidRPr="00A525C8" w:rsidRDefault="004F7AB6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27B" w:rsidRDefault="004F7AB6" w:rsidP="005B1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6D76">
        <w:rPr>
          <w:rFonts w:ascii="Times New Roman" w:hAnsi="Times New Roman" w:cs="Times New Roman"/>
          <w:b/>
          <w:sz w:val="24"/>
          <w:szCs w:val="24"/>
        </w:rPr>
        <w:t xml:space="preserve">CORRESPONDING AUTHOR: </w:t>
      </w:r>
    </w:p>
    <w:p w:rsidR="003C327B" w:rsidRPr="005B3071" w:rsidRDefault="004F7AB6" w:rsidP="005B1332">
      <w:pPr>
        <w:spacing w:after="0" w:line="240" w:lineRule="auto"/>
        <w:ind w:left="3600" w:hanging="3600"/>
        <w:rPr>
          <w:rFonts w:ascii="Times New Roman" w:hAnsi="Times New Roman" w:cs="Times New Roman"/>
          <w:sz w:val="24"/>
          <w:szCs w:val="24"/>
        </w:rPr>
      </w:pPr>
      <w:proofErr w:type="spellStart"/>
      <w:r w:rsidRPr="00D622D4">
        <w:rPr>
          <w:rFonts w:ascii="Times New Roman" w:hAnsi="Times New Roman" w:cs="Times New Roman"/>
          <w:sz w:val="24"/>
          <w:szCs w:val="24"/>
        </w:rPr>
        <w:t>Kasturi</w:t>
      </w:r>
      <w:proofErr w:type="spellEnd"/>
      <w:r w:rsidRPr="00D622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2D4">
        <w:rPr>
          <w:rFonts w:ascii="Times New Roman" w:hAnsi="Times New Roman" w:cs="Times New Roman"/>
          <w:sz w:val="24"/>
          <w:szCs w:val="24"/>
        </w:rPr>
        <w:t>Mitra</w:t>
      </w:r>
      <w:proofErr w:type="spellEnd"/>
      <w:r w:rsidR="003C327B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3C327B" w:rsidRPr="00A525C8">
          <w:rPr>
            <w:rStyle w:val="Hyperlink"/>
            <w:rFonts w:ascii="Times New Roman" w:hAnsi="Times New Roman" w:cs="Times New Roman"/>
            <w:sz w:val="24"/>
            <w:szCs w:val="24"/>
          </w:rPr>
          <w:t>kasturi@uab.edu</w:t>
        </w:r>
      </w:hyperlink>
    </w:p>
    <w:p w:rsidR="00C67D6B" w:rsidRPr="00D622D4" w:rsidRDefault="00C67D6B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27B" w:rsidRDefault="004F7AB6" w:rsidP="005B1332">
      <w:pPr>
        <w:spacing w:after="0" w:line="240" w:lineRule="auto"/>
        <w:ind w:left="2250" w:hanging="2250"/>
        <w:rPr>
          <w:rFonts w:ascii="Times New Roman" w:hAnsi="Times New Roman" w:cs="Times New Roman"/>
          <w:b/>
          <w:sz w:val="24"/>
          <w:szCs w:val="24"/>
        </w:rPr>
      </w:pPr>
      <w:r w:rsidRPr="00D622D4">
        <w:rPr>
          <w:rFonts w:ascii="Times New Roman" w:hAnsi="Times New Roman" w:cs="Times New Roman"/>
          <w:b/>
          <w:sz w:val="24"/>
          <w:szCs w:val="24"/>
        </w:rPr>
        <w:t xml:space="preserve">KEYWORDS: </w:t>
      </w:r>
      <w:r w:rsidR="00C67D6B" w:rsidRPr="00A525C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C67D6B" w:rsidRPr="00A525C8" w:rsidRDefault="004F7AB6" w:rsidP="005B1332">
      <w:pPr>
        <w:spacing w:after="0" w:line="240" w:lineRule="auto"/>
        <w:ind w:left="2250" w:hanging="2250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 xml:space="preserve">Mitochondria, </w:t>
      </w:r>
      <w:r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Pr="00A525C8">
        <w:rPr>
          <w:rFonts w:ascii="Times New Roman" w:hAnsi="Times New Roman" w:cs="Times New Roman"/>
          <w:sz w:val="24"/>
          <w:szCs w:val="24"/>
        </w:rPr>
        <w:t xml:space="preserve">, Live tissue, </w:t>
      </w:r>
      <w:proofErr w:type="gramStart"/>
      <w:r w:rsidRPr="00A525C8">
        <w:rPr>
          <w:rFonts w:ascii="Times New Roman" w:hAnsi="Times New Roman" w:cs="Times New Roman"/>
          <w:sz w:val="24"/>
          <w:szCs w:val="24"/>
        </w:rPr>
        <w:t>Confocal</w:t>
      </w:r>
      <w:proofErr w:type="gramEnd"/>
      <w:r w:rsidRPr="00A525C8">
        <w:rPr>
          <w:rFonts w:ascii="Times New Roman" w:hAnsi="Times New Roman" w:cs="Times New Roman"/>
          <w:sz w:val="24"/>
          <w:szCs w:val="24"/>
        </w:rPr>
        <w:t xml:space="preserve"> microscopy, Ovary,</w:t>
      </w:r>
      <w:r w:rsidR="00C67D6B" w:rsidRPr="00A525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25C8">
        <w:rPr>
          <w:rFonts w:ascii="Times New Roman" w:hAnsi="Times New Roman" w:cs="Times New Roman"/>
          <w:sz w:val="24"/>
          <w:szCs w:val="24"/>
        </w:rPr>
        <w:t>Drp1</w:t>
      </w:r>
    </w:p>
    <w:p w:rsidR="004F7AB6" w:rsidRPr="00A525C8" w:rsidRDefault="004F7AB6" w:rsidP="005B1332">
      <w:pPr>
        <w:spacing w:after="0" w:line="240" w:lineRule="auto"/>
        <w:ind w:left="2250" w:hanging="2250"/>
        <w:rPr>
          <w:rFonts w:ascii="Times New Roman" w:hAnsi="Times New Roman" w:cs="Times New Roman"/>
          <w:sz w:val="24"/>
          <w:szCs w:val="24"/>
        </w:rPr>
      </w:pPr>
    </w:p>
    <w:p w:rsidR="003C327B" w:rsidRDefault="004F7AB6" w:rsidP="005B1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25C8">
        <w:rPr>
          <w:rFonts w:ascii="Times New Roman" w:hAnsi="Times New Roman" w:cs="Times New Roman"/>
          <w:b/>
          <w:sz w:val="24"/>
          <w:szCs w:val="24"/>
        </w:rPr>
        <w:t xml:space="preserve">SHORT ABSTRACT: </w:t>
      </w:r>
    </w:p>
    <w:p w:rsidR="004F7AB6" w:rsidRDefault="004F7AB6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 xml:space="preserve">Analysis of </w:t>
      </w:r>
      <w:r w:rsidR="00B63137">
        <w:rPr>
          <w:rFonts w:ascii="Times New Roman" w:hAnsi="Times New Roman" w:cs="Times New Roman"/>
          <w:sz w:val="24"/>
          <w:szCs w:val="24"/>
        </w:rPr>
        <w:t xml:space="preserve">the </w:t>
      </w:r>
      <w:r w:rsidRPr="00A525C8">
        <w:rPr>
          <w:rFonts w:ascii="Times New Roman" w:hAnsi="Times New Roman" w:cs="Times New Roman"/>
          <w:sz w:val="24"/>
          <w:szCs w:val="24"/>
        </w:rPr>
        <w:t>mitochondrial structure-function relat</w:t>
      </w:r>
      <w:r w:rsidR="00C67D6B" w:rsidRPr="00A525C8">
        <w:rPr>
          <w:rFonts w:ascii="Times New Roman" w:hAnsi="Times New Roman" w:cs="Times New Roman"/>
          <w:sz w:val="24"/>
          <w:szCs w:val="24"/>
        </w:rPr>
        <w:t>ionship is required for a thorough</w:t>
      </w:r>
      <w:r w:rsidRPr="00A525C8">
        <w:rPr>
          <w:rFonts w:ascii="Times New Roman" w:hAnsi="Times New Roman" w:cs="Times New Roman"/>
          <w:sz w:val="24"/>
          <w:szCs w:val="24"/>
        </w:rPr>
        <w:t xml:space="preserve"> understanding of the</w:t>
      </w:r>
      <w:r w:rsidR="00C67D6B" w:rsidRPr="00A525C8">
        <w:rPr>
          <w:rFonts w:ascii="Times New Roman" w:hAnsi="Times New Roman" w:cs="Times New Roman"/>
          <w:sz w:val="24"/>
          <w:szCs w:val="24"/>
        </w:rPr>
        <w:t xml:space="preserve"> regulatory mechanisms of mitochondrial</w:t>
      </w:r>
      <w:r w:rsidRPr="00A525C8">
        <w:rPr>
          <w:rFonts w:ascii="Times New Roman" w:hAnsi="Times New Roman" w:cs="Times New Roman"/>
          <w:sz w:val="24"/>
          <w:szCs w:val="24"/>
        </w:rPr>
        <w:t xml:space="preserve"> functionality. </w:t>
      </w:r>
      <w:r w:rsidR="00974456">
        <w:rPr>
          <w:rFonts w:ascii="Times New Roman" w:hAnsi="Times New Roman" w:cs="Times New Roman"/>
          <w:sz w:val="24"/>
          <w:szCs w:val="24"/>
        </w:rPr>
        <w:t>S</w:t>
      </w:r>
      <w:r w:rsidRPr="00A525C8">
        <w:rPr>
          <w:rFonts w:ascii="Times New Roman" w:hAnsi="Times New Roman" w:cs="Times New Roman"/>
          <w:sz w:val="24"/>
          <w:szCs w:val="24"/>
        </w:rPr>
        <w:t>pecific methods for studying mitochondria</w:t>
      </w:r>
      <w:r w:rsidR="00B63137">
        <w:rPr>
          <w:rFonts w:ascii="Times New Roman" w:hAnsi="Times New Roman" w:cs="Times New Roman"/>
          <w:sz w:val="24"/>
          <w:szCs w:val="24"/>
        </w:rPr>
        <w:t>l</w:t>
      </w:r>
      <w:r w:rsidRPr="00A525C8">
        <w:rPr>
          <w:rFonts w:ascii="Times New Roman" w:hAnsi="Times New Roman" w:cs="Times New Roman"/>
          <w:sz w:val="24"/>
          <w:szCs w:val="24"/>
        </w:rPr>
        <w:t xml:space="preserve"> structure and function in live and fixed </w:t>
      </w:r>
      <w:r w:rsidR="00B63137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B63137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Pr="00A525C8">
        <w:rPr>
          <w:rFonts w:ascii="Times New Roman" w:hAnsi="Times New Roman" w:cs="Times New Roman"/>
          <w:sz w:val="24"/>
          <w:szCs w:val="24"/>
        </w:rPr>
        <w:t>ovaries</w:t>
      </w:r>
      <w:r w:rsidR="007E78EB">
        <w:rPr>
          <w:rFonts w:ascii="Times New Roman" w:hAnsi="Times New Roman" w:cs="Times New Roman"/>
          <w:sz w:val="24"/>
          <w:szCs w:val="24"/>
        </w:rPr>
        <w:t xml:space="preserve"> </w:t>
      </w:r>
      <w:r w:rsidR="00F51A3C">
        <w:rPr>
          <w:rFonts w:ascii="Times New Roman" w:hAnsi="Times New Roman" w:cs="Times New Roman"/>
          <w:sz w:val="24"/>
          <w:szCs w:val="24"/>
        </w:rPr>
        <w:t xml:space="preserve">are </w:t>
      </w:r>
      <w:r w:rsidR="00974456">
        <w:rPr>
          <w:rFonts w:ascii="Times New Roman" w:hAnsi="Times New Roman" w:cs="Times New Roman"/>
          <w:sz w:val="24"/>
          <w:szCs w:val="24"/>
        </w:rPr>
        <w:t>described and demonstrated in this paper</w:t>
      </w:r>
      <w:r w:rsidRPr="00A525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7D6B" w:rsidRPr="00A525C8" w:rsidRDefault="00C67D6B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AB6" w:rsidRPr="00A525C8" w:rsidRDefault="004F7AB6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5C8">
        <w:rPr>
          <w:rFonts w:ascii="Times New Roman" w:hAnsi="Times New Roman" w:cs="Times New Roman"/>
          <w:b/>
          <w:sz w:val="24"/>
          <w:szCs w:val="24"/>
        </w:rPr>
        <w:t>LONG ABSTRACT:</w:t>
      </w:r>
    </w:p>
    <w:p w:rsidR="004F7AB6" w:rsidRPr="00A525C8" w:rsidRDefault="00C67D6B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 xml:space="preserve">Analysis of </w:t>
      </w:r>
      <w:r w:rsidR="00B63137">
        <w:rPr>
          <w:rFonts w:ascii="Times New Roman" w:hAnsi="Times New Roman" w:cs="Times New Roman"/>
          <w:sz w:val="24"/>
          <w:szCs w:val="24"/>
        </w:rPr>
        <w:t xml:space="preserve">the </w:t>
      </w:r>
      <w:r w:rsidRPr="00A525C8">
        <w:rPr>
          <w:rFonts w:ascii="Times New Roman" w:hAnsi="Times New Roman" w:cs="Times New Roman"/>
          <w:sz w:val="24"/>
          <w:szCs w:val="24"/>
        </w:rPr>
        <w:t>mitochondrial structure-function relationship is required for a thorough understanding of the regulatory mechanisms of mitochondrial functionality.</w:t>
      </w:r>
      <w:r w:rsidR="00BA4214">
        <w:rPr>
          <w:rFonts w:ascii="Times New Roman" w:hAnsi="Times New Roman" w:cs="Times New Roman"/>
          <w:sz w:val="24"/>
          <w:szCs w:val="24"/>
        </w:rPr>
        <w:t xml:space="preserve"> F</w:t>
      </w:r>
      <w:r w:rsidR="00BA4214" w:rsidRPr="00A525C8">
        <w:rPr>
          <w:rFonts w:ascii="Times New Roman" w:hAnsi="Times New Roman" w:cs="Times New Roman"/>
          <w:sz w:val="24"/>
          <w:szCs w:val="24"/>
        </w:rPr>
        <w:t>l</w:t>
      </w:r>
      <w:r w:rsidR="00BA4214">
        <w:rPr>
          <w:rFonts w:ascii="Times New Roman" w:hAnsi="Times New Roman" w:cs="Times New Roman"/>
          <w:sz w:val="24"/>
          <w:szCs w:val="24"/>
        </w:rPr>
        <w:t>u</w:t>
      </w:r>
      <w:r w:rsidR="00BA4214" w:rsidRPr="00A525C8">
        <w:rPr>
          <w:rFonts w:ascii="Times New Roman" w:hAnsi="Times New Roman" w:cs="Times New Roman"/>
          <w:sz w:val="24"/>
          <w:szCs w:val="24"/>
        </w:rPr>
        <w:t>orescence microscopy</w:t>
      </w:r>
      <w:r w:rsidR="00BA4214">
        <w:rPr>
          <w:rFonts w:ascii="Times New Roman" w:hAnsi="Times New Roman" w:cs="Times New Roman"/>
          <w:sz w:val="24"/>
          <w:szCs w:val="24"/>
        </w:rPr>
        <w:t xml:space="preserve"> </w:t>
      </w:r>
      <w:r w:rsidR="00BA4214" w:rsidRPr="00A525C8">
        <w:rPr>
          <w:rFonts w:ascii="Times New Roman" w:hAnsi="Times New Roman" w:cs="Times New Roman"/>
          <w:sz w:val="24"/>
          <w:szCs w:val="24"/>
        </w:rPr>
        <w:t>is an indispensable tool</w:t>
      </w:r>
      <w:r w:rsidR="00BA4214">
        <w:rPr>
          <w:rFonts w:ascii="Times New Roman" w:hAnsi="Times New Roman" w:cs="Times New Roman"/>
          <w:sz w:val="24"/>
          <w:szCs w:val="24"/>
        </w:rPr>
        <w:t xml:space="preserve"> for</w:t>
      </w:r>
      <w:r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B63137">
        <w:rPr>
          <w:rFonts w:ascii="Times New Roman" w:hAnsi="Times New Roman" w:cs="Times New Roman"/>
          <w:sz w:val="24"/>
          <w:szCs w:val="24"/>
        </w:rPr>
        <w:t xml:space="preserve">the </w:t>
      </w:r>
      <w:r w:rsidR="00BA4214">
        <w:rPr>
          <w:rFonts w:ascii="Times New Roman" w:hAnsi="Times New Roman" w:cs="Times New Roman"/>
          <w:sz w:val="24"/>
          <w:szCs w:val="24"/>
        </w:rPr>
        <w:t>d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irect assessment of mitochondrial structure and function in live </w:t>
      </w:r>
      <w:r w:rsidR="00810D86" w:rsidRPr="00A525C8">
        <w:rPr>
          <w:rFonts w:ascii="Times New Roman" w:hAnsi="Times New Roman" w:cs="Times New Roman"/>
          <w:sz w:val="24"/>
          <w:szCs w:val="24"/>
        </w:rPr>
        <w:t xml:space="preserve">cells </w:t>
      </w:r>
      <w:r w:rsidR="00B63137">
        <w:rPr>
          <w:rFonts w:ascii="Times New Roman" w:hAnsi="Times New Roman" w:cs="Times New Roman"/>
          <w:sz w:val="24"/>
          <w:szCs w:val="24"/>
        </w:rPr>
        <w:t xml:space="preserve">and for </w:t>
      </w:r>
      <w:r w:rsidR="004F7AB6" w:rsidRPr="00A525C8">
        <w:rPr>
          <w:rFonts w:ascii="Times New Roman" w:hAnsi="Times New Roman" w:cs="Times New Roman"/>
          <w:sz w:val="24"/>
          <w:szCs w:val="24"/>
        </w:rPr>
        <w:t>study</w:t>
      </w:r>
      <w:r w:rsidR="00D90274">
        <w:rPr>
          <w:rFonts w:ascii="Times New Roman" w:hAnsi="Times New Roman" w:cs="Times New Roman"/>
          <w:sz w:val="24"/>
          <w:szCs w:val="24"/>
        </w:rPr>
        <w:t>ing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B63137">
        <w:rPr>
          <w:rFonts w:ascii="Times New Roman" w:hAnsi="Times New Roman" w:cs="Times New Roman"/>
          <w:sz w:val="24"/>
          <w:szCs w:val="24"/>
        </w:rPr>
        <w:t xml:space="preserve">the </w:t>
      </w:r>
      <w:r w:rsidR="004F7AB6" w:rsidRPr="00A525C8">
        <w:rPr>
          <w:rFonts w:ascii="Times New Roman" w:hAnsi="Times New Roman" w:cs="Times New Roman"/>
          <w:sz w:val="24"/>
          <w:szCs w:val="24"/>
        </w:rPr>
        <w:t>mitochondrial structure-function relationship</w:t>
      </w:r>
      <w:r w:rsidR="00B63137">
        <w:rPr>
          <w:rFonts w:ascii="Times New Roman" w:hAnsi="Times New Roman" w:cs="Times New Roman"/>
          <w:sz w:val="24"/>
          <w:szCs w:val="24"/>
        </w:rPr>
        <w:t>, which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is primarily modulated by </w:t>
      </w:r>
      <w:r w:rsidR="00B63137">
        <w:rPr>
          <w:rFonts w:ascii="Times New Roman" w:hAnsi="Times New Roman" w:cs="Times New Roman"/>
          <w:sz w:val="24"/>
          <w:szCs w:val="24"/>
        </w:rPr>
        <w:t xml:space="preserve">the 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molecules governing fission and fusion events between mitochondria. </w:t>
      </w:r>
      <w:r w:rsidR="00974456">
        <w:rPr>
          <w:rFonts w:ascii="Times New Roman" w:hAnsi="Times New Roman" w:cs="Times New Roman"/>
          <w:sz w:val="24"/>
          <w:szCs w:val="24"/>
        </w:rPr>
        <w:t>This paper</w:t>
      </w:r>
      <w:r w:rsidR="0030196F" w:rsidRPr="00A525C8">
        <w:rPr>
          <w:rFonts w:ascii="Times New Roman" w:hAnsi="Times New Roman" w:cs="Times New Roman"/>
          <w:sz w:val="24"/>
          <w:szCs w:val="24"/>
        </w:rPr>
        <w:t xml:space="preserve"> describes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and demonstrate</w:t>
      </w:r>
      <w:r w:rsidR="0030196F" w:rsidRPr="00A525C8">
        <w:rPr>
          <w:rFonts w:ascii="Times New Roman" w:hAnsi="Times New Roman" w:cs="Times New Roman"/>
          <w:sz w:val="24"/>
          <w:szCs w:val="24"/>
        </w:rPr>
        <w:t>s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specific methods for studying mitochondrial structure and function in live as well as </w:t>
      </w:r>
      <w:r w:rsidR="003D2B0A">
        <w:rPr>
          <w:rFonts w:ascii="Times New Roman" w:hAnsi="Times New Roman" w:cs="Times New Roman"/>
          <w:sz w:val="24"/>
          <w:szCs w:val="24"/>
        </w:rPr>
        <w:t xml:space="preserve">in 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fixed tissue in the model organism </w:t>
      </w:r>
      <w:r w:rsidR="004F7AB6" w:rsidRPr="00A525C8">
        <w:rPr>
          <w:rFonts w:ascii="Times New Roman" w:hAnsi="Times New Roman" w:cs="Times New Roman"/>
          <w:i/>
          <w:sz w:val="24"/>
          <w:szCs w:val="24"/>
        </w:rPr>
        <w:t>Drosophila melanogaster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30196F" w:rsidRPr="00A525C8">
        <w:rPr>
          <w:rFonts w:ascii="Times New Roman" w:hAnsi="Times New Roman" w:cs="Times New Roman"/>
          <w:sz w:val="24"/>
          <w:szCs w:val="24"/>
        </w:rPr>
        <w:t xml:space="preserve">The </w:t>
      </w:r>
      <w:r w:rsidR="004F7AB6" w:rsidRPr="00A525C8">
        <w:rPr>
          <w:rFonts w:ascii="Times New Roman" w:hAnsi="Times New Roman" w:cs="Times New Roman"/>
          <w:sz w:val="24"/>
          <w:szCs w:val="24"/>
        </w:rPr>
        <w:t>tissue of choice here is</w:t>
      </w:r>
      <w:r w:rsidR="00B63137">
        <w:rPr>
          <w:rFonts w:ascii="Times New Roman" w:hAnsi="Times New Roman" w:cs="Times New Roman"/>
          <w:sz w:val="24"/>
          <w:szCs w:val="24"/>
        </w:rPr>
        <w:t xml:space="preserve"> the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4F7AB6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ovary</w:t>
      </w:r>
      <w:r w:rsidR="00B63137">
        <w:rPr>
          <w:rFonts w:ascii="Times New Roman" w:hAnsi="Times New Roman" w:cs="Times New Roman"/>
          <w:sz w:val="24"/>
          <w:szCs w:val="24"/>
        </w:rPr>
        <w:t>, which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can be isolated and made amenable for</w:t>
      </w:r>
      <w:r w:rsidR="00B63137">
        <w:rPr>
          <w:rFonts w:ascii="Times New Roman" w:hAnsi="Times New Roman" w:cs="Times New Roman"/>
          <w:sz w:val="24"/>
          <w:szCs w:val="24"/>
        </w:rPr>
        <w:t xml:space="preserve"> </w:t>
      </w:r>
      <w:r w:rsidR="00B63137" w:rsidRPr="00A525C8">
        <w:rPr>
          <w:rFonts w:ascii="Times New Roman" w:hAnsi="Times New Roman" w:cs="Times New Roman"/>
          <w:i/>
          <w:sz w:val="24"/>
          <w:szCs w:val="24"/>
        </w:rPr>
        <w:t>ex vivo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live confocal microscopy. Furthermore, </w:t>
      </w:r>
      <w:r w:rsidR="00974456">
        <w:rPr>
          <w:rFonts w:ascii="Times New Roman" w:hAnsi="Times New Roman" w:cs="Times New Roman"/>
          <w:sz w:val="24"/>
          <w:szCs w:val="24"/>
        </w:rPr>
        <w:t xml:space="preserve">the paper </w:t>
      </w:r>
      <w:r w:rsidR="004F7AB6" w:rsidRPr="00A525C8">
        <w:rPr>
          <w:rFonts w:ascii="Times New Roman" w:hAnsi="Times New Roman" w:cs="Times New Roman"/>
          <w:sz w:val="24"/>
          <w:szCs w:val="24"/>
        </w:rPr>
        <w:t>describe</w:t>
      </w:r>
      <w:r w:rsidR="00974456">
        <w:rPr>
          <w:rFonts w:ascii="Times New Roman" w:hAnsi="Times New Roman" w:cs="Times New Roman"/>
          <w:sz w:val="24"/>
          <w:szCs w:val="24"/>
        </w:rPr>
        <w:t>s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how to genetically manipulate </w:t>
      </w:r>
      <w:r w:rsidRPr="00A525C8">
        <w:rPr>
          <w:rFonts w:ascii="Times New Roman" w:hAnsi="Times New Roman" w:cs="Times New Roman"/>
          <w:sz w:val="24"/>
          <w:szCs w:val="24"/>
        </w:rPr>
        <w:t xml:space="preserve">the </w:t>
      </w:r>
      <w:r w:rsidR="004F7AB6" w:rsidRPr="00A525C8">
        <w:rPr>
          <w:rFonts w:ascii="Times New Roman" w:hAnsi="Times New Roman" w:cs="Times New Roman"/>
          <w:sz w:val="24"/>
          <w:szCs w:val="24"/>
        </w:rPr>
        <w:t>mitochondrial fission protein</w:t>
      </w:r>
      <w:r w:rsidRPr="00A525C8">
        <w:rPr>
          <w:rFonts w:ascii="Times New Roman" w:hAnsi="Times New Roman" w:cs="Times New Roman"/>
          <w:sz w:val="24"/>
          <w:szCs w:val="24"/>
        </w:rPr>
        <w:t>,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Drp1</w:t>
      </w:r>
      <w:r w:rsidRPr="00A525C8">
        <w:rPr>
          <w:rFonts w:ascii="Times New Roman" w:hAnsi="Times New Roman" w:cs="Times New Roman"/>
          <w:sz w:val="24"/>
          <w:szCs w:val="24"/>
        </w:rPr>
        <w:t>,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in </w:t>
      </w:r>
      <w:r w:rsidR="004F7AB6" w:rsidRPr="00A525C8">
        <w:rPr>
          <w:rFonts w:ascii="Times New Roman" w:hAnsi="Times New Roman" w:cs="Times New Roman"/>
          <w:i/>
          <w:sz w:val="24"/>
          <w:szCs w:val="24"/>
        </w:rPr>
        <w:t xml:space="preserve">Drosophila 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ovaries </w:t>
      </w:r>
      <w:r w:rsidR="00B63137">
        <w:rPr>
          <w:rFonts w:ascii="Times New Roman" w:hAnsi="Times New Roman" w:cs="Times New Roman"/>
          <w:sz w:val="24"/>
          <w:szCs w:val="24"/>
        </w:rPr>
        <w:t>to</w:t>
      </w:r>
      <w:r w:rsidR="00B63137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study the </w:t>
      </w:r>
      <w:r w:rsidR="003D2B0A">
        <w:rPr>
          <w:rFonts w:ascii="Times New Roman" w:hAnsi="Times New Roman" w:cs="Times New Roman"/>
          <w:sz w:val="24"/>
          <w:szCs w:val="24"/>
        </w:rPr>
        <w:t xml:space="preserve">involvement </w:t>
      </w:r>
      <w:r w:rsidR="004F7AB6" w:rsidRPr="00A525C8">
        <w:rPr>
          <w:rFonts w:ascii="Times New Roman" w:hAnsi="Times New Roman" w:cs="Times New Roman"/>
          <w:sz w:val="24"/>
          <w:szCs w:val="24"/>
        </w:rPr>
        <w:t>of Drp1</w:t>
      </w:r>
      <w:r w:rsidR="00B63137">
        <w:rPr>
          <w:rFonts w:ascii="Times New Roman" w:hAnsi="Times New Roman" w:cs="Times New Roman"/>
          <w:sz w:val="24"/>
          <w:szCs w:val="24"/>
        </w:rPr>
        <w:t>-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driven mitochondrial fission in modulating </w:t>
      </w:r>
      <w:r w:rsidR="00B63137">
        <w:rPr>
          <w:rFonts w:ascii="Times New Roman" w:hAnsi="Times New Roman" w:cs="Times New Roman"/>
          <w:sz w:val="24"/>
          <w:szCs w:val="24"/>
        </w:rPr>
        <w:t xml:space="preserve">the 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mitochondrial structure-function relationship. </w:t>
      </w:r>
      <w:r w:rsidR="003D2B0A">
        <w:rPr>
          <w:rFonts w:ascii="Times New Roman" w:hAnsi="Times New Roman" w:cs="Times New Roman"/>
          <w:sz w:val="24"/>
          <w:szCs w:val="24"/>
        </w:rPr>
        <w:t xml:space="preserve">The broad </w:t>
      </w:r>
      <w:r w:rsidR="00810D86">
        <w:rPr>
          <w:rFonts w:ascii="Times New Roman" w:hAnsi="Times New Roman" w:cs="Times New Roman"/>
          <w:sz w:val="24"/>
          <w:szCs w:val="24"/>
        </w:rPr>
        <w:t>use of such methods is</w:t>
      </w:r>
      <w:r w:rsidR="003D2B0A">
        <w:rPr>
          <w:rFonts w:ascii="Times New Roman" w:hAnsi="Times New Roman" w:cs="Times New Roman"/>
          <w:sz w:val="24"/>
          <w:szCs w:val="24"/>
        </w:rPr>
        <w:t xml:space="preserve"> demo</w:t>
      </w:r>
      <w:r w:rsidR="00FA7FD5">
        <w:rPr>
          <w:rFonts w:ascii="Times New Roman" w:hAnsi="Times New Roman" w:cs="Times New Roman"/>
          <w:sz w:val="24"/>
          <w:szCs w:val="24"/>
        </w:rPr>
        <w:t xml:space="preserve">nstrated in </w:t>
      </w:r>
      <w:r w:rsidR="001F6B3B">
        <w:rPr>
          <w:rFonts w:ascii="Times New Roman" w:hAnsi="Times New Roman" w:cs="Times New Roman"/>
          <w:sz w:val="24"/>
          <w:szCs w:val="24"/>
        </w:rPr>
        <w:lastRenderedPageBreak/>
        <w:t>already</w:t>
      </w:r>
      <w:r w:rsidR="00B63137">
        <w:rPr>
          <w:rFonts w:ascii="Times New Roman" w:hAnsi="Times New Roman" w:cs="Times New Roman"/>
          <w:sz w:val="24"/>
          <w:szCs w:val="24"/>
        </w:rPr>
        <w:t>-</w:t>
      </w:r>
      <w:r w:rsidR="001F6B3B">
        <w:rPr>
          <w:rFonts w:ascii="Times New Roman" w:hAnsi="Times New Roman" w:cs="Times New Roman"/>
          <w:sz w:val="24"/>
          <w:szCs w:val="24"/>
        </w:rPr>
        <w:t xml:space="preserve">published as well as </w:t>
      </w:r>
      <w:r w:rsidR="00B63137">
        <w:rPr>
          <w:rFonts w:ascii="Times New Roman" w:hAnsi="Times New Roman" w:cs="Times New Roman"/>
          <w:sz w:val="24"/>
          <w:szCs w:val="24"/>
        </w:rPr>
        <w:t xml:space="preserve">in </w:t>
      </w:r>
      <w:r w:rsidR="001F6B3B">
        <w:rPr>
          <w:rFonts w:ascii="Times New Roman" w:hAnsi="Times New Roman" w:cs="Times New Roman"/>
          <w:sz w:val="24"/>
          <w:szCs w:val="24"/>
        </w:rPr>
        <w:t xml:space="preserve">novel data. 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The described methods can be further extended </w:t>
      </w:r>
      <w:r w:rsidR="001F6B3B">
        <w:rPr>
          <w:rFonts w:ascii="Times New Roman" w:hAnsi="Times New Roman" w:cs="Times New Roman"/>
          <w:sz w:val="24"/>
          <w:szCs w:val="24"/>
        </w:rPr>
        <w:t>towards</w:t>
      </w:r>
      <w:r w:rsidR="00810D86">
        <w:rPr>
          <w:rFonts w:ascii="Times New Roman" w:hAnsi="Times New Roman" w:cs="Times New Roman"/>
          <w:sz w:val="24"/>
          <w:szCs w:val="24"/>
        </w:rPr>
        <w:t xml:space="preserve"> 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understanding the direct impact </w:t>
      </w:r>
      <w:r w:rsidRPr="00A525C8">
        <w:rPr>
          <w:rFonts w:ascii="Times New Roman" w:hAnsi="Times New Roman" w:cs="Times New Roman"/>
          <w:sz w:val="24"/>
          <w:szCs w:val="24"/>
        </w:rPr>
        <w:t xml:space="preserve">of 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nutrients and/or growth factors on the mitochondrial properties </w:t>
      </w:r>
      <w:r w:rsidR="004F7AB6" w:rsidRPr="00A525C8">
        <w:rPr>
          <w:rFonts w:ascii="Times New Roman" w:hAnsi="Times New Roman" w:cs="Times New Roman"/>
          <w:i/>
          <w:sz w:val="24"/>
          <w:szCs w:val="24"/>
        </w:rPr>
        <w:t>ex vivo</w:t>
      </w:r>
      <w:r w:rsidR="004F7AB6" w:rsidRPr="00A525C8">
        <w:rPr>
          <w:rFonts w:ascii="Times New Roman" w:hAnsi="Times New Roman" w:cs="Times New Roman"/>
          <w:sz w:val="24"/>
          <w:szCs w:val="24"/>
        </w:rPr>
        <w:t>. Given that mitochondrial dysregulation underlies the e</w:t>
      </w:r>
      <w:r w:rsidR="00974456">
        <w:rPr>
          <w:rFonts w:ascii="Times New Roman" w:hAnsi="Times New Roman" w:cs="Times New Roman"/>
          <w:sz w:val="24"/>
          <w:szCs w:val="24"/>
        </w:rPr>
        <w:t>tiology of various diseases,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974456">
        <w:rPr>
          <w:rFonts w:ascii="Times New Roman" w:hAnsi="Times New Roman" w:cs="Times New Roman"/>
          <w:sz w:val="24"/>
          <w:szCs w:val="24"/>
        </w:rPr>
        <w:t xml:space="preserve">the described </w:t>
      </w:r>
      <w:r w:rsidR="004F7AB6" w:rsidRPr="00A525C8">
        <w:rPr>
          <w:rFonts w:ascii="Times New Roman" w:hAnsi="Times New Roman" w:cs="Times New Roman"/>
          <w:sz w:val="24"/>
          <w:szCs w:val="24"/>
        </w:rPr>
        <w:t>innovative methods developed in a genetically tractable model organism</w:t>
      </w:r>
      <w:r w:rsidR="004F7AB6" w:rsidRPr="00A525C8">
        <w:rPr>
          <w:rFonts w:ascii="Times New Roman" w:hAnsi="Times New Roman" w:cs="Times New Roman"/>
          <w:i/>
          <w:sz w:val="24"/>
          <w:szCs w:val="24"/>
        </w:rPr>
        <w:t>, Drosophila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, are anticipated to contribute significantly </w:t>
      </w:r>
      <w:r w:rsidR="00B63137">
        <w:rPr>
          <w:rFonts w:ascii="Times New Roman" w:hAnsi="Times New Roman" w:cs="Times New Roman"/>
          <w:sz w:val="24"/>
          <w:szCs w:val="24"/>
        </w:rPr>
        <w:t>to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Pr="00A525C8">
        <w:rPr>
          <w:rFonts w:ascii="Times New Roman" w:hAnsi="Times New Roman" w:cs="Times New Roman"/>
          <w:sz w:val="24"/>
          <w:szCs w:val="24"/>
        </w:rPr>
        <w:t>the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understanding </w:t>
      </w:r>
      <w:r w:rsidRPr="00A525C8">
        <w:rPr>
          <w:rFonts w:ascii="Times New Roman" w:hAnsi="Times New Roman" w:cs="Times New Roman"/>
          <w:sz w:val="24"/>
          <w:szCs w:val="24"/>
        </w:rPr>
        <w:t xml:space="preserve">of 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the mechanistic details of </w:t>
      </w:r>
      <w:r w:rsidR="00B63137">
        <w:rPr>
          <w:rFonts w:ascii="Times New Roman" w:hAnsi="Times New Roman" w:cs="Times New Roman"/>
          <w:sz w:val="24"/>
          <w:szCs w:val="24"/>
        </w:rPr>
        <w:t xml:space="preserve">the </w:t>
      </w:r>
      <w:r w:rsidR="004F7AB6" w:rsidRPr="00A525C8">
        <w:rPr>
          <w:rFonts w:ascii="Times New Roman" w:hAnsi="Times New Roman" w:cs="Times New Roman"/>
          <w:sz w:val="24"/>
          <w:szCs w:val="24"/>
        </w:rPr>
        <w:t>mitochondrial structure-funct</w:t>
      </w:r>
      <w:r w:rsidR="00974456">
        <w:rPr>
          <w:rFonts w:ascii="Times New Roman" w:hAnsi="Times New Roman" w:cs="Times New Roman"/>
          <w:sz w:val="24"/>
          <w:szCs w:val="24"/>
        </w:rPr>
        <w:t>ion relationship and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B63137">
        <w:rPr>
          <w:rFonts w:ascii="Times New Roman" w:hAnsi="Times New Roman" w:cs="Times New Roman"/>
          <w:sz w:val="24"/>
          <w:szCs w:val="24"/>
        </w:rPr>
        <w:t xml:space="preserve">to the </w:t>
      </w:r>
      <w:r w:rsidR="004F7AB6" w:rsidRPr="00A525C8">
        <w:rPr>
          <w:rFonts w:ascii="Times New Roman" w:hAnsi="Times New Roman" w:cs="Times New Roman"/>
          <w:sz w:val="24"/>
          <w:szCs w:val="24"/>
        </w:rPr>
        <w:t>develop</w:t>
      </w:r>
      <w:r w:rsidR="00B63137">
        <w:rPr>
          <w:rFonts w:ascii="Times New Roman" w:hAnsi="Times New Roman" w:cs="Times New Roman"/>
          <w:sz w:val="24"/>
          <w:szCs w:val="24"/>
        </w:rPr>
        <w:t>ment of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Pr="00A525C8">
        <w:rPr>
          <w:rFonts w:ascii="Times New Roman" w:hAnsi="Times New Roman" w:cs="Times New Roman"/>
          <w:sz w:val="24"/>
          <w:szCs w:val="24"/>
        </w:rPr>
        <w:t>mitochondria</w:t>
      </w:r>
      <w:r w:rsidR="00B63137">
        <w:rPr>
          <w:rFonts w:ascii="Times New Roman" w:hAnsi="Times New Roman" w:cs="Times New Roman"/>
          <w:sz w:val="24"/>
          <w:szCs w:val="24"/>
        </w:rPr>
        <w:t>-</w:t>
      </w:r>
      <w:r w:rsidRPr="00A525C8">
        <w:rPr>
          <w:rFonts w:ascii="Times New Roman" w:hAnsi="Times New Roman" w:cs="Times New Roman"/>
          <w:sz w:val="24"/>
          <w:szCs w:val="24"/>
        </w:rPr>
        <w:t xml:space="preserve">directed </w:t>
      </w:r>
      <w:r w:rsidR="004F7AB6" w:rsidRPr="00A525C8">
        <w:rPr>
          <w:rFonts w:ascii="Times New Roman" w:hAnsi="Times New Roman" w:cs="Times New Roman"/>
          <w:sz w:val="24"/>
          <w:szCs w:val="24"/>
        </w:rPr>
        <w:t xml:space="preserve">therapeutic strategies. </w:t>
      </w:r>
    </w:p>
    <w:p w:rsidR="003C327B" w:rsidRDefault="003C327B" w:rsidP="005B1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01AC" w:rsidRPr="00A525C8" w:rsidRDefault="00CF1158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5C8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3B5276" w:rsidRPr="00D622D4" w:rsidRDefault="00AF2C7E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>Mitochondria are classically described as the cellular powerhouse</w:t>
      </w:r>
      <w:r w:rsidR="00B63137">
        <w:rPr>
          <w:rFonts w:ascii="Times New Roman" w:hAnsi="Times New Roman" w:cs="Times New Roman"/>
          <w:sz w:val="24"/>
          <w:szCs w:val="24"/>
        </w:rPr>
        <w:t>,</w:t>
      </w:r>
      <w:r w:rsidRPr="00A525C8">
        <w:rPr>
          <w:rFonts w:ascii="Times New Roman" w:hAnsi="Times New Roman" w:cs="Times New Roman"/>
          <w:sz w:val="24"/>
          <w:szCs w:val="24"/>
        </w:rPr>
        <w:t xml:space="preserve"> since they are the main seat</w:t>
      </w:r>
      <w:r w:rsidR="00EB4DBD" w:rsidRPr="00A525C8">
        <w:rPr>
          <w:rFonts w:ascii="Times New Roman" w:hAnsi="Times New Roman" w:cs="Times New Roman"/>
          <w:sz w:val="24"/>
          <w:szCs w:val="24"/>
        </w:rPr>
        <w:t>s</w:t>
      </w:r>
      <w:r w:rsidRPr="00A525C8">
        <w:rPr>
          <w:rFonts w:ascii="Times New Roman" w:hAnsi="Times New Roman" w:cs="Times New Roman"/>
          <w:sz w:val="24"/>
          <w:szCs w:val="24"/>
        </w:rPr>
        <w:t xml:space="preserve"> of energy production in differentiated cells</w:t>
      </w:r>
      <w:r w:rsidR="00F86AD4">
        <w:rPr>
          <w:rFonts w:ascii="Times New Roman" w:hAnsi="Times New Roman" w:cs="Times New Roman"/>
          <w:sz w:val="24"/>
          <w:szCs w:val="24"/>
        </w:rPr>
        <w:t>.</w:t>
      </w:r>
      <w:r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FA7FD5">
        <w:rPr>
          <w:rFonts w:ascii="Times New Roman" w:hAnsi="Times New Roman" w:cs="Times New Roman"/>
          <w:sz w:val="24"/>
          <w:szCs w:val="24"/>
        </w:rPr>
        <w:t>Moreover</w:t>
      </w:r>
      <w:r w:rsidRPr="00A525C8">
        <w:rPr>
          <w:rFonts w:ascii="Times New Roman" w:hAnsi="Times New Roman" w:cs="Times New Roman"/>
          <w:sz w:val="24"/>
          <w:szCs w:val="24"/>
        </w:rPr>
        <w:t xml:space="preserve">, mitochondria </w:t>
      </w:r>
      <w:r w:rsidR="00F86AD4">
        <w:rPr>
          <w:rFonts w:ascii="Times New Roman" w:hAnsi="Times New Roman" w:cs="Times New Roman"/>
          <w:sz w:val="24"/>
          <w:szCs w:val="24"/>
        </w:rPr>
        <w:t>play</w:t>
      </w:r>
      <w:r w:rsidR="00FA7FD5">
        <w:rPr>
          <w:rFonts w:ascii="Times New Roman" w:hAnsi="Times New Roman" w:cs="Times New Roman"/>
          <w:sz w:val="24"/>
          <w:szCs w:val="24"/>
        </w:rPr>
        <w:t xml:space="preserve"> a</w:t>
      </w:r>
      <w:r w:rsidR="00F86AD4">
        <w:rPr>
          <w:rFonts w:ascii="Times New Roman" w:hAnsi="Times New Roman" w:cs="Times New Roman"/>
          <w:sz w:val="24"/>
          <w:szCs w:val="24"/>
        </w:rPr>
        <w:t xml:space="preserve"> critical role in </w:t>
      </w:r>
      <w:r w:rsidRPr="00A525C8">
        <w:rPr>
          <w:rFonts w:ascii="Times New Roman" w:hAnsi="Times New Roman" w:cs="Times New Roman"/>
          <w:sz w:val="24"/>
          <w:szCs w:val="24"/>
        </w:rPr>
        <w:t xml:space="preserve">metabolism, </w:t>
      </w:r>
      <w:r w:rsidR="00EF48BC" w:rsidRPr="00A525C8">
        <w:rPr>
          <w:rFonts w:ascii="Times New Roman" w:hAnsi="Times New Roman" w:cs="Times New Roman"/>
          <w:sz w:val="24"/>
          <w:szCs w:val="24"/>
        </w:rPr>
        <w:t>heat generation</w:t>
      </w:r>
      <w:r w:rsidRPr="00A525C8">
        <w:rPr>
          <w:rFonts w:ascii="Times New Roman" w:hAnsi="Times New Roman" w:cs="Times New Roman"/>
          <w:sz w:val="24"/>
          <w:szCs w:val="24"/>
        </w:rPr>
        <w:t xml:space="preserve">, lipid modification, calcium and redox homeostasis, </w:t>
      </w:r>
      <w:r w:rsidR="00B63137">
        <w:rPr>
          <w:rFonts w:ascii="Times New Roman" w:hAnsi="Times New Roman" w:cs="Times New Roman"/>
          <w:sz w:val="24"/>
          <w:szCs w:val="24"/>
        </w:rPr>
        <w:t xml:space="preserve">the </w:t>
      </w:r>
      <w:r w:rsidR="00975A41" w:rsidRPr="00A525C8">
        <w:rPr>
          <w:rFonts w:ascii="Times New Roman" w:hAnsi="Times New Roman" w:cs="Times New Roman"/>
          <w:sz w:val="24"/>
          <w:szCs w:val="24"/>
        </w:rPr>
        <w:t xml:space="preserve">orchestration of </w:t>
      </w:r>
      <w:r w:rsidRPr="00A525C8">
        <w:rPr>
          <w:rFonts w:ascii="Times New Roman" w:hAnsi="Times New Roman" w:cs="Times New Roman"/>
          <w:sz w:val="24"/>
          <w:szCs w:val="24"/>
        </w:rPr>
        <w:t>cell signaling processes</w:t>
      </w:r>
      <w:r w:rsidR="00B63137">
        <w:rPr>
          <w:rFonts w:ascii="Times New Roman" w:hAnsi="Times New Roman" w:cs="Times New Roman"/>
          <w:sz w:val="24"/>
          <w:szCs w:val="24"/>
        </w:rPr>
        <w:t>,</w:t>
      </w:r>
      <w:r w:rsidR="00975A41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810D86" w:rsidRPr="00A525C8">
        <w:rPr>
          <w:rFonts w:ascii="Times New Roman" w:hAnsi="Times New Roman" w:cs="Times New Roman"/>
          <w:sz w:val="24"/>
          <w:szCs w:val="24"/>
        </w:rPr>
        <w:t>etc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ExcludeYear="1"&gt;&lt;Author&gt;Nunnari&lt;/Author&gt;&lt;RecNum&gt;470&lt;/RecNum&gt;&lt;record&gt;&lt;rec-number&gt;470&lt;/rec-number&gt;&lt;foreign-keys&gt;&lt;key app="EN" db-id="zvpprr9vjpefwve5f0bp9vfofr9fap200wdr"&gt;470&lt;/key&gt;&lt;/foreign-keys&gt;&lt;ref-type name="Journal Article"&gt;17&lt;/ref-type&gt;&lt;contributors&gt;&lt;authors&gt;&lt;author&gt;Nunnari, J.&lt;/author&gt;&lt;author&gt;Suomalainen, A.&lt;/author&gt;&lt;/authors&gt;&lt;/contributors&gt;&lt;auth-address&gt;Department of Molecular and Cellular Biology, University of California, Davis, Davis, CA 95616, USA. jmnunnari@ucdavis.edu&lt;/auth-address&gt;&lt;titles&gt;&lt;title&gt;Mitochondria: in sickness and in health&lt;/title&gt;&lt;secondary-title&gt;Cell&lt;/secondary-title&gt;&lt;/titles&gt;&lt;periodical&gt;&lt;full-title&gt;Cell&lt;/full-title&gt;&lt;/periodical&gt;&lt;pages&gt;1145-59&lt;/pages&gt;&lt;volume&gt;148&lt;/volume&gt;&lt;number&gt;6&lt;/number&gt;&lt;edition&gt;2012/03/20&lt;/edition&gt;&lt;keywords&gt;&lt;keyword&gt;Animals&lt;/keyword&gt;&lt;keyword&gt;Apoptosis&lt;/keyword&gt;&lt;keyword&gt;Autophagy&lt;/keyword&gt;&lt;keyword&gt;Humans&lt;/keyword&gt;&lt;keyword&gt;Mitochondria/genetics/*metabolism/pathology&lt;/keyword&gt;&lt;keyword&gt;Mitochondrial Diseases/*pathology&lt;/keyword&gt;&lt;keyword&gt;Neurodegenerative Diseases/metabolism/pathology&lt;/keyword&gt;&lt;/keywords&gt;&lt;dates&gt;&lt;pub-dates&gt;&lt;date&gt;Mar 16&lt;/date&gt;&lt;/pub-dates&gt;&lt;/dates&gt;&lt;isbn&gt;1097-4172 (Electronic)&amp;#xD;0092-8674 (Linking)&lt;/isbn&gt;&lt;accession-num&gt;22424226&lt;/accession-num&gt;&lt;urls&gt;&lt;related-urls&gt;&lt;url&gt;http://www.ncbi.nlm.nih.gov/entrez/query.fcgi?cmd=Retrieve&amp;amp;db=PubMed&amp;amp;dopt=Citation&amp;amp;list_uids=22424226&lt;/url&gt;&lt;/related-urls&gt;&lt;/urls&gt;&lt;electronic-resource-num&gt;S0092-8674(12)00235-8 [pii]&amp;#xD;10.1016/j.cell.2012.02.035&lt;/electronic-resource-num&gt;&lt;language&gt;eng&lt;/language&gt;&lt;/record&gt;&lt;/Cite&gt;&lt;/EndNote&gt;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0E465A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1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975A41" w:rsidRPr="00A525C8">
        <w:rPr>
          <w:rFonts w:ascii="Times New Roman" w:hAnsi="Times New Roman" w:cs="Times New Roman"/>
          <w:sz w:val="24"/>
          <w:szCs w:val="24"/>
        </w:rPr>
        <w:t xml:space="preserve">. Mitochondria also play </w:t>
      </w:r>
      <w:r w:rsidR="00312AB9" w:rsidRPr="00A525C8">
        <w:rPr>
          <w:rFonts w:ascii="Times New Roman" w:hAnsi="Times New Roman" w:cs="Times New Roman"/>
          <w:sz w:val="24"/>
          <w:szCs w:val="24"/>
        </w:rPr>
        <w:t xml:space="preserve">an </w:t>
      </w:r>
      <w:r w:rsidR="00975A41" w:rsidRPr="00A525C8">
        <w:rPr>
          <w:rFonts w:ascii="Times New Roman" w:hAnsi="Times New Roman" w:cs="Times New Roman"/>
          <w:sz w:val="24"/>
          <w:szCs w:val="24"/>
        </w:rPr>
        <w:t xml:space="preserve">active role in </w:t>
      </w:r>
      <w:r w:rsidR="008164E0">
        <w:rPr>
          <w:rFonts w:ascii="Times New Roman" w:hAnsi="Times New Roman" w:cs="Times New Roman"/>
          <w:sz w:val="24"/>
          <w:szCs w:val="24"/>
        </w:rPr>
        <w:t xml:space="preserve">the </w:t>
      </w:r>
      <w:r w:rsidR="00975A41" w:rsidRPr="00A525C8">
        <w:rPr>
          <w:rFonts w:ascii="Times New Roman" w:hAnsi="Times New Roman" w:cs="Times New Roman"/>
          <w:sz w:val="24"/>
          <w:szCs w:val="24"/>
        </w:rPr>
        <w:t>induction of cell death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&lt;EndNote&gt;&lt;Cite&gt;&lt;Author&gt;Youle&lt;/Author&gt;&lt;Year&gt;2012&lt;/Year&gt;&lt;RecNum&gt;102&lt;/RecNum&gt;&lt;record&gt;&lt;rec-number&gt;102&lt;/rec-number&gt;&lt;foreign-keys&gt;&lt;key app="EN" db-id="zvpprr9vjpefwve5f0bp9vfofr9fap200wdr"&gt;102&lt;/key&gt;&lt;/foreign-keys&gt;&lt;ref-type name="Journal Article"&gt;17&lt;/ref-type&gt;&lt;contributors&gt;&lt;authors&gt;&lt;author&gt;Youle, R. J.&lt;/author&gt;&lt;author&gt;van der Bliek, A. M.&lt;/author&gt;&lt;/authors&gt;&lt;/contributors&gt;&lt;auth-address&gt;Biochemistry Section, Surgical Neurology Branch, National Institute of Neurological Disorders and Stroke, National Institutes of Health, Bethesda, MD 20892, USA. youler@ninds.nih.gov&lt;/auth-address&gt;&lt;titles&gt;&lt;title&gt;Mitochondrial fission, fusion, and stress&lt;/title&gt;&lt;secondary-title&gt;Science&lt;/secondary-title&gt;&lt;alt-title&gt;Science&lt;/alt-title&gt;&lt;/titles&gt;&lt;periodical&gt;&lt;full-title&gt;Science&lt;/full-title&gt;&lt;/periodical&gt;&lt;alt-periodical&gt;&lt;full-title&gt;Science&lt;/full-title&gt;&lt;/alt-periodical&gt;&lt;pages&gt;1062-5&lt;/pages&gt;&lt;volume&gt;337&lt;/volume&gt;&lt;number&gt;6098&lt;/number&gt;&lt;keywords&gt;&lt;keyword&gt;Animals&lt;/keyword&gt;&lt;keyword&gt;Autophagy&lt;/keyword&gt;&lt;keyword&gt;DNA, Mitochondrial/genetics&lt;/keyword&gt;&lt;keyword&gt;Humans&lt;/keyword&gt;&lt;keyword&gt;*Membrane Fusion&lt;/keyword&gt;&lt;keyword&gt;Mice&lt;/keyword&gt;&lt;keyword&gt;Mitochondria/genetics/*physiology&lt;/keyword&gt;&lt;keyword&gt;Mitochondrial Diseases/metabolism&lt;/keyword&gt;&lt;keyword&gt;Mitochondrial Proteins/genetics/metabolism&lt;/keyword&gt;&lt;keyword&gt;Mutation&lt;/keyword&gt;&lt;keyword&gt;Neurodegenerative Diseases/metabolism&lt;/keyword&gt;&lt;keyword&gt;Parkinson Disease/metabolism&lt;/keyword&gt;&lt;keyword&gt;*Stress, Physiological&lt;/keyword&gt;&lt;/keywords&gt;&lt;dates&gt;&lt;year&gt;2012&lt;/year&gt;&lt;pub-dates&gt;&lt;date&gt;Aug 31&lt;/date&gt;&lt;/pub-dates&gt;&lt;/dates&gt;&lt;isbn&gt;1095-9203 (Electronic)&amp;#xD;0036-8075 (Linking)&lt;/isbn&gt;&lt;accession-num&gt;22936770&lt;/accession-num&gt;&lt;urls&gt;&lt;related-urls&gt;&lt;url&gt;http://www.ncbi.nlm.nih.gov/pubmed/22936770&lt;/url&gt;&lt;/related-urls&gt;&lt;/urls&gt;&lt;electronic-resource-num&gt;10.1126/science.1219855&lt;/electronic-resource-num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0E465A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B63137">
        <w:rPr>
          <w:rFonts w:ascii="Times New Roman" w:hAnsi="Times New Roman" w:cs="Times New Roman"/>
          <w:sz w:val="24"/>
          <w:szCs w:val="24"/>
        </w:rPr>
        <w:t>,</w:t>
      </w:r>
      <w:r w:rsidR="00975A41" w:rsidRPr="00A525C8">
        <w:rPr>
          <w:rFonts w:ascii="Times New Roman" w:hAnsi="Times New Roman" w:cs="Times New Roman"/>
          <w:sz w:val="24"/>
          <w:szCs w:val="24"/>
        </w:rPr>
        <w:t xml:space="preserve"> as well as </w:t>
      </w:r>
      <w:r w:rsidR="00EF48BC" w:rsidRPr="00A525C8">
        <w:rPr>
          <w:rFonts w:ascii="Times New Roman" w:hAnsi="Times New Roman" w:cs="Times New Roman"/>
          <w:sz w:val="24"/>
          <w:szCs w:val="24"/>
        </w:rPr>
        <w:t>in cell cycle regulation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&lt;EndNote&gt;&lt;Cite&gt;&lt;Author&gt;Mitra&lt;/Author&gt;&lt;Year&gt;2013&lt;/Year&gt;&lt;RecNum&gt;276&lt;/RecNum&gt;&lt;record&gt;&lt;rec-number&gt;276&lt;/rec-number&gt;&lt;foreign-keys&gt;&lt;key app="EN" db-id="zvpprr9vjpefwve5f0bp9vfofr9fap200wdr"&gt;276&lt;/key&gt;&lt;/foreign-keys&gt;&lt;ref-type name="Journal Article"&gt;17&lt;/ref-type&gt;&lt;contributors&gt;&lt;authors&gt;&lt;author&gt;Mitra, K.&lt;/author&gt;&lt;/authors&gt;&lt;/contributors&gt;&lt;auth-address&gt;Department of Genetics, University of Alabama at Birmingham, Birmingham, AL, USA.&lt;/auth-address&gt;&lt;titles&gt;&lt;title&gt;Mitochondrial fission-fusion as an emerging key regulator of cell proliferation and differentiation&lt;/title&gt;&lt;secondary-title&gt;Bioessays&lt;/secondary-title&gt;&lt;alt-title&gt;BioEssays : news and reviews in molecular, cellular and developmental biology&lt;/alt-title&gt;&lt;/titles&gt;&lt;periodical&gt;&lt;full-title&gt;Bioessays&lt;/full-title&gt;&lt;/periodical&gt;&lt;dates&gt;&lt;year&gt;2013&lt;/year&gt;&lt;pub-dates&gt;&lt;date&gt;Aug 14&lt;/date&gt;&lt;/pub-dates&gt;&lt;/dates&gt;&lt;isbn&gt;1521-1878 (Electronic)&amp;#xD;0265-9247 (Linking)&lt;/isbn&gt;&lt;accession-num&gt;23943303&lt;/accession-num&gt;&lt;urls&gt;&lt;related-urls&gt;&lt;url&gt;http://www.ncbi.nlm.nih.gov/pubmed/23943303&lt;/url&gt;&lt;/related-urls&gt;&lt;/urls&gt;&lt;electronic-resource-num&gt;10.1002/bies.201300011&lt;/electronic-resource-num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0E465A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3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EF48BC" w:rsidRPr="00A525C8">
        <w:rPr>
          <w:rFonts w:ascii="Times New Roman" w:hAnsi="Times New Roman" w:cs="Times New Roman"/>
          <w:sz w:val="24"/>
          <w:szCs w:val="24"/>
        </w:rPr>
        <w:t>. S</w:t>
      </w:r>
      <w:r w:rsidR="00975A41" w:rsidRPr="00A525C8">
        <w:rPr>
          <w:rFonts w:ascii="Times New Roman" w:hAnsi="Times New Roman" w:cs="Times New Roman"/>
          <w:sz w:val="24"/>
          <w:szCs w:val="24"/>
        </w:rPr>
        <w:t xml:space="preserve">uch multi-functionality </w:t>
      </w:r>
      <w:r w:rsidR="00B63137">
        <w:rPr>
          <w:rFonts w:ascii="Times New Roman" w:hAnsi="Times New Roman" w:cs="Times New Roman"/>
          <w:sz w:val="24"/>
          <w:szCs w:val="24"/>
        </w:rPr>
        <w:t>raises</w:t>
      </w:r>
      <w:r w:rsidR="00B63137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EF48BC" w:rsidRPr="00A525C8">
        <w:rPr>
          <w:rFonts w:ascii="Times New Roman" w:hAnsi="Times New Roman" w:cs="Times New Roman"/>
          <w:sz w:val="24"/>
          <w:szCs w:val="24"/>
        </w:rPr>
        <w:t>the</w:t>
      </w:r>
      <w:r w:rsidR="00B63137">
        <w:rPr>
          <w:rFonts w:ascii="Times New Roman" w:hAnsi="Times New Roman" w:cs="Times New Roman"/>
          <w:sz w:val="24"/>
          <w:szCs w:val="24"/>
        </w:rPr>
        <w:t xml:space="preserve"> following</w:t>
      </w:r>
      <w:r w:rsidR="00EF48BC" w:rsidRPr="00A525C8">
        <w:rPr>
          <w:rFonts w:ascii="Times New Roman" w:hAnsi="Times New Roman" w:cs="Times New Roman"/>
          <w:sz w:val="24"/>
          <w:szCs w:val="24"/>
        </w:rPr>
        <w:t xml:space="preserve"> fundamental question</w:t>
      </w:r>
      <w:r w:rsidR="0094787C">
        <w:rPr>
          <w:rFonts w:ascii="Times New Roman" w:hAnsi="Times New Roman" w:cs="Times New Roman"/>
          <w:sz w:val="24"/>
          <w:szCs w:val="24"/>
        </w:rPr>
        <w:t>s</w:t>
      </w:r>
      <w:r w:rsidR="00EF48BC" w:rsidRPr="00A525C8">
        <w:rPr>
          <w:rFonts w:ascii="Times New Roman" w:hAnsi="Times New Roman" w:cs="Times New Roman"/>
          <w:sz w:val="24"/>
          <w:szCs w:val="24"/>
        </w:rPr>
        <w:t xml:space="preserve">: </w:t>
      </w:r>
      <w:r w:rsidR="0094787C">
        <w:rPr>
          <w:rFonts w:ascii="Times New Roman" w:hAnsi="Times New Roman" w:cs="Times New Roman"/>
          <w:sz w:val="24"/>
          <w:szCs w:val="24"/>
        </w:rPr>
        <w:t xml:space="preserve">a) </w:t>
      </w:r>
      <w:r w:rsidR="00975A41" w:rsidRPr="00A525C8">
        <w:rPr>
          <w:rFonts w:ascii="Times New Roman" w:hAnsi="Times New Roman" w:cs="Times New Roman"/>
          <w:sz w:val="24"/>
          <w:szCs w:val="24"/>
        </w:rPr>
        <w:t xml:space="preserve">how </w:t>
      </w:r>
      <w:r w:rsidR="00B63137">
        <w:rPr>
          <w:rFonts w:ascii="Times New Roman" w:hAnsi="Times New Roman" w:cs="Times New Roman"/>
          <w:sz w:val="24"/>
          <w:szCs w:val="24"/>
        </w:rPr>
        <w:t xml:space="preserve">do </w:t>
      </w:r>
      <w:r w:rsidR="00975A41" w:rsidRPr="00A525C8">
        <w:rPr>
          <w:rFonts w:ascii="Times New Roman" w:hAnsi="Times New Roman" w:cs="Times New Roman"/>
          <w:sz w:val="24"/>
          <w:szCs w:val="24"/>
        </w:rPr>
        <w:t xml:space="preserve">mitochondria perform all </w:t>
      </w:r>
      <w:r w:rsidR="00810D86">
        <w:rPr>
          <w:rFonts w:ascii="Times New Roman" w:hAnsi="Times New Roman" w:cs="Times New Roman"/>
          <w:sz w:val="24"/>
          <w:szCs w:val="24"/>
        </w:rPr>
        <w:t xml:space="preserve">these functions simultaneously </w:t>
      </w:r>
      <w:r w:rsidR="008164E0">
        <w:rPr>
          <w:rFonts w:ascii="Times New Roman" w:hAnsi="Times New Roman" w:cs="Times New Roman"/>
          <w:sz w:val="24"/>
          <w:szCs w:val="24"/>
        </w:rPr>
        <w:t>and</w:t>
      </w:r>
      <w:r w:rsidR="00810D86">
        <w:rPr>
          <w:rFonts w:ascii="Times New Roman" w:hAnsi="Times New Roman" w:cs="Times New Roman"/>
          <w:sz w:val="24"/>
          <w:szCs w:val="24"/>
        </w:rPr>
        <w:t xml:space="preserve"> </w:t>
      </w:r>
      <w:r w:rsidR="0094787C">
        <w:rPr>
          <w:rFonts w:ascii="Times New Roman" w:hAnsi="Times New Roman" w:cs="Times New Roman"/>
          <w:sz w:val="24"/>
          <w:szCs w:val="24"/>
        </w:rPr>
        <w:t>b)</w:t>
      </w:r>
      <w:r w:rsidR="00810D86">
        <w:rPr>
          <w:rFonts w:ascii="Times New Roman" w:hAnsi="Times New Roman" w:cs="Times New Roman"/>
          <w:sz w:val="24"/>
          <w:szCs w:val="24"/>
        </w:rPr>
        <w:t xml:space="preserve"> a</w:t>
      </w:r>
      <w:r w:rsidR="00810D86" w:rsidRPr="00A525C8">
        <w:rPr>
          <w:rFonts w:ascii="Times New Roman" w:hAnsi="Times New Roman" w:cs="Times New Roman"/>
          <w:sz w:val="24"/>
          <w:szCs w:val="24"/>
        </w:rPr>
        <w:t>re there spe</w:t>
      </w:r>
      <w:r w:rsidR="00810D86" w:rsidRPr="005F6D76">
        <w:rPr>
          <w:rFonts w:ascii="Times New Roman" w:hAnsi="Times New Roman" w:cs="Times New Roman"/>
          <w:sz w:val="24"/>
          <w:szCs w:val="24"/>
        </w:rPr>
        <w:t>cific mitochondrial pools</w:t>
      </w:r>
      <w:r w:rsidR="00975A41" w:rsidRPr="005F6D76">
        <w:rPr>
          <w:rFonts w:ascii="Times New Roman" w:hAnsi="Times New Roman" w:cs="Times New Roman"/>
          <w:sz w:val="24"/>
          <w:szCs w:val="24"/>
        </w:rPr>
        <w:t xml:space="preserve"> or subzones that are speciali</w:t>
      </w:r>
      <w:r w:rsidR="00EF48BC" w:rsidRPr="00D622D4">
        <w:rPr>
          <w:rFonts w:ascii="Times New Roman" w:hAnsi="Times New Roman" w:cs="Times New Roman"/>
          <w:sz w:val="24"/>
          <w:szCs w:val="24"/>
        </w:rPr>
        <w:t>zed</w:t>
      </w:r>
      <w:r w:rsidR="00810D86">
        <w:rPr>
          <w:rFonts w:ascii="Times New Roman" w:hAnsi="Times New Roman" w:cs="Times New Roman"/>
          <w:sz w:val="24"/>
          <w:szCs w:val="24"/>
        </w:rPr>
        <w:t xml:space="preserve"> for distinct functions</w:t>
      </w:r>
      <w:r w:rsidR="00B63137">
        <w:rPr>
          <w:rFonts w:ascii="Times New Roman" w:hAnsi="Times New Roman" w:cs="Times New Roman"/>
          <w:sz w:val="24"/>
          <w:szCs w:val="24"/>
        </w:rPr>
        <w:t>?</w:t>
      </w:r>
      <w:r w:rsidR="00EF48BC" w:rsidRPr="00D622D4">
        <w:rPr>
          <w:rFonts w:ascii="Times New Roman" w:hAnsi="Times New Roman" w:cs="Times New Roman"/>
          <w:sz w:val="24"/>
          <w:szCs w:val="24"/>
        </w:rPr>
        <w:t xml:space="preserve"> In this context</w:t>
      </w:r>
      <w:r w:rsidR="00FA7FD5">
        <w:rPr>
          <w:rFonts w:ascii="Times New Roman" w:hAnsi="Times New Roman" w:cs="Times New Roman"/>
          <w:sz w:val="24"/>
          <w:szCs w:val="24"/>
        </w:rPr>
        <w:t>,</w:t>
      </w:r>
      <w:r w:rsidR="00EF48BC" w:rsidRPr="00D622D4">
        <w:rPr>
          <w:rFonts w:ascii="Times New Roman" w:hAnsi="Times New Roman" w:cs="Times New Roman"/>
          <w:sz w:val="24"/>
          <w:szCs w:val="24"/>
        </w:rPr>
        <w:t xml:space="preserve"> it</w:t>
      </w:r>
      <w:r w:rsidR="00975A41" w:rsidRPr="00D622D4">
        <w:rPr>
          <w:rFonts w:ascii="Times New Roman" w:hAnsi="Times New Roman" w:cs="Times New Roman"/>
          <w:sz w:val="24"/>
          <w:szCs w:val="24"/>
        </w:rPr>
        <w:t xml:space="preserve"> is </w:t>
      </w:r>
      <w:r w:rsidR="00EF48BC" w:rsidRPr="00D622D4">
        <w:rPr>
          <w:rFonts w:ascii="Times New Roman" w:hAnsi="Times New Roman" w:cs="Times New Roman"/>
          <w:sz w:val="24"/>
          <w:szCs w:val="24"/>
        </w:rPr>
        <w:t>important to note</w:t>
      </w:r>
      <w:r w:rsidR="00975A41" w:rsidRPr="00D622D4">
        <w:rPr>
          <w:rFonts w:ascii="Times New Roman" w:hAnsi="Times New Roman" w:cs="Times New Roman"/>
          <w:sz w:val="24"/>
          <w:szCs w:val="24"/>
        </w:rPr>
        <w:t xml:space="preserve"> that the multifunctional mitochondria are dynamic in their </w:t>
      </w:r>
      <w:r w:rsidR="00784D43" w:rsidRPr="00A525C8">
        <w:rPr>
          <w:rFonts w:ascii="Times New Roman" w:hAnsi="Times New Roman" w:cs="Times New Roman"/>
          <w:sz w:val="24"/>
          <w:szCs w:val="24"/>
        </w:rPr>
        <w:t>shape, size</w:t>
      </w:r>
      <w:r w:rsidR="00B63137">
        <w:rPr>
          <w:rFonts w:ascii="Times New Roman" w:hAnsi="Times New Roman" w:cs="Times New Roman"/>
          <w:sz w:val="24"/>
          <w:szCs w:val="24"/>
        </w:rPr>
        <w:t>,</w:t>
      </w:r>
      <w:r w:rsidR="00784D43" w:rsidRPr="00A525C8">
        <w:rPr>
          <w:rFonts w:ascii="Times New Roman" w:hAnsi="Times New Roman" w:cs="Times New Roman"/>
          <w:sz w:val="24"/>
          <w:szCs w:val="24"/>
        </w:rPr>
        <w:t xml:space="preserve"> and </w:t>
      </w:r>
      <w:r w:rsidR="00975A41" w:rsidRPr="00A525C8">
        <w:rPr>
          <w:rFonts w:ascii="Times New Roman" w:hAnsi="Times New Roman" w:cs="Times New Roman"/>
          <w:sz w:val="24"/>
          <w:szCs w:val="24"/>
        </w:rPr>
        <w:t xml:space="preserve">structure </w:t>
      </w:r>
      <w:r w:rsidR="008164E0">
        <w:rPr>
          <w:rFonts w:ascii="Times New Roman" w:hAnsi="Times New Roman" w:cs="Times New Roman"/>
          <w:sz w:val="24"/>
          <w:szCs w:val="24"/>
        </w:rPr>
        <w:t xml:space="preserve">within individual cells </w:t>
      </w:r>
      <w:r w:rsidR="00810D86">
        <w:rPr>
          <w:rFonts w:ascii="Times New Roman" w:hAnsi="Times New Roman" w:cs="Times New Roman"/>
          <w:sz w:val="24"/>
          <w:szCs w:val="24"/>
        </w:rPr>
        <w:t xml:space="preserve">and </w:t>
      </w:r>
      <w:r w:rsidR="00B63137">
        <w:rPr>
          <w:rFonts w:ascii="Times New Roman" w:hAnsi="Times New Roman" w:cs="Times New Roman"/>
          <w:sz w:val="24"/>
          <w:szCs w:val="24"/>
        </w:rPr>
        <w:t xml:space="preserve">that </w:t>
      </w:r>
      <w:r w:rsidR="00810D86" w:rsidRPr="00A525C8">
        <w:rPr>
          <w:rFonts w:ascii="Times New Roman" w:hAnsi="Times New Roman" w:cs="Times New Roman"/>
          <w:sz w:val="24"/>
          <w:szCs w:val="24"/>
        </w:rPr>
        <w:t>the</w:t>
      </w:r>
      <w:r w:rsidR="00975A41" w:rsidRPr="00A525C8">
        <w:rPr>
          <w:rFonts w:ascii="Times New Roman" w:hAnsi="Times New Roman" w:cs="Times New Roman"/>
          <w:sz w:val="24"/>
          <w:szCs w:val="24"/>
        </w:rPr>
        <w:t xml:space="preserve"> steady</w:t>
      </w:r>
      <w:r w:rsidR="00B63137">
        <w:rPr>
          <w:rFonts w:ascii="Times New Roman" w:hAnsi="Times New Roman" w:cs="Times New Roman"/>
          <w:sz w:val="24"/>
          <w:szCs w:val="24"/>
        </w:rPr>
        <w:t>-</w:t>
      </w:r>
      <w:r w:rsidR="00975A41" w:rsidRPr="00A525C8">
        <w:rPr>
          <w:rFonts w:ascii="Times New Roman" w:hAnsi="Times New Roman" w:cs="Times New Roman"/>
          <w:sz w:val="24"/>
          <w:szCs w:val="24"/>
        </w:rPr>
        <w:t xml:space="preserve">state shape of mitochondria can </w:t>
      </w:r>
      <w:r w:rsidR="00784D43" w:rsidRPr="00A525C8">
        <w:rPr>
          <w:rFonts w:ascii="Times New Roman" w:hAnsi="Times New Roman" w:cs="Times New Roman"/>
          <w:sz w:val="24"/>
          <w:szCs w:val="24"/>
        </w:rPr>
        <w:t>vary between cell types</w:t>
      </w:r>
      <w:r w:rsidR="008164E0">
        <w:rPr>
          <w:rFonts w:ascii="Times New Roman" w:hAnsi="Times New Roman" w:cs="Times New Roman"/>
          <w:sz w:val="24"/>
          <w:szCs w:val="24"/>
        </w:rPr>
        <w:t>.</w:t>
      </w:r>
      <w:r w:rsidR="00EB4DBD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784D43" w:rsidRPr="00A525C8">
        <w:rPr>
          <w:rFonts w:ascii="Times New Roman" w:hAnsi="Times New Roman" w:cs="Times New Roman"/>
          <w:sz w:val="24"/>
          <w:szCs w:val="24"/>
        </w:rPr>
        <w:t xml:space="preserve">Decades of research from various laboratories suggest that </w:t>
      </w:r>
      <w:r w:rsidR="00B63137">
        <w:rPr>
          <w:rFonts w:ascii="Times New Roman" w:hAnsi="Times New Roman" w:cs="Times New Roman"/>
          <w:sz w:val="24"/>
          <w:szCs w:val="24"/>
        </w:rPr>
        <w:t xml:space="preserve">the </w:t>
      </w:r>
      <w:r w:rsidR="00784D43" w:rsidRPr="00A525C8">
        <w:rPr>
          <w:rFonts w:ascii="Times New Roman" w:hAnsi="Times New Roman" w:cs="Times New Roman"/>
          <w:sz w:val="24"/>
          <w:szCs w:val="24"/>
        </w:rPr>
        <w:t>alteration of mitochondrial shape, size</w:t>
      </w:r>
      <w:r w:rsidR="00B63137">
        <w:rPr>
          <w:rFonts w:ascii="Times New Roman" w:hAnsi="Times New Roman" w:cs="Times New Roman"/>
          <w:sz w:val="24"/>
          <w:szCs w:val="24"/>
        </w:rPr>
        <w:t>,</w:t>
      </w:r>
      <w:r w:rsidR="00784D43" w:rsidRPr="00A525C8">
        <w:rPr>
          <w:rFonts w:ascii="Times New Roman" w:hAnsi="Times New Roman" w:cs="Times New Roman"/>
          <w:sz w:val="24"/>
          <w:szCs w:val="24"/>
        </w:rPr>
        <w:t xml:space="preserve"> and structure, collectively called mitochondrial dynamics</w:t>
      </w:r>
      <w:r w:rsidR="00EF48BC" w:rsidRPr="00A525C8">
        <w:rPr>
          <w:rFonts w:ascii="Times New Roman" w:hAnsi="Times New Roman" w:cs="Times New Roman"/>
          <w:sz w:val="24"/>
          <w:szCs w:val="24"/>
        </w:rPr>
        <w:t>,</w:t>
      </w:r>
      <w:r w:rsidR="00784D43" w:rsidRPr="00A525C8">
        <w:rPr>
          <w:rFonts w:ascii="Times New Roman" w:hAnsi="Times New Roman" w:cs="Times New Roman"/>
          <w:sz w:val="24"/>
          <w:szCs w:val="24"/>
        </w:rPr>
        <w:t xml:space="preserve"> is crucial for maintaining </w:t>
      </w:r>
      <w:r w:rsidR="00EF48BC" w:rsidRPr="00A525C8">
        <w:rPr>
          <w:rFonts w:ascii="Times New Roman" w:hAnsi="Times New Roman" w:cs="Times New Roman"/>
          <w:sz w:val="24"/>
          <w:szCs w:val="24"/>
        </w:rPr>
        <w:t>various mitochondrial functions</w:t>
      </w:r>
      <w:r w:rsidR="0034725F" w:rsidRPr="005B3071">
        <w:rPr>
          <w:rFonts w:ascii="Times New Roman" w:hAnsi="Times New Roman" w:cs="Times New Roman"/>
          <w:sz w:val="24"/>
          <w:szCs w:val="24"/>
          <w:vertAlign w:val="superscript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  <w:vertAlign w:val="superscript"/>
        </w:rPr>
        <w:instrText xml:space="preserve"> ADDIN EN.CITE &lt;EndNote&gt;&lt;Cite&gt;&lt;Author&gt;Kageyama&lt;/Author&gt;&lt;Year&gt;2011&lt;/Year&gt;&lt;RecNum&gt;103&lt;/RecNum&gt;&lt;record&gt;&lt;rec-number&gt;103&lt;/rec-number&gt;&lt;foreign-keys&gt;&lt;key app="EN" db-id="zvpprr9vjpefwve5f0bp9vfofr9fap200wdr"&gt;103&lt;/key&gt;&lt;/foreign-keys&gt;&lt;ref-type name="Journal Article"&gt;17&lt;/ref-type&gt;&lt;contributors&gt;&lt;authors&gt;&lt;author&gt;Kageyama, Y.&lt;/author&gt;&lt;author&gt;Zhang, Z.&lt;/author&gt;&lt;author&gt;Sesaki, H.&lt;/author&gt;&lt;/authors&gt;&lt;/contributors&gt;&lt;auth-address&gt;Department of Cell Biology, Johns Hopkins University School of Medicine, Baltimore, MD 21205, USA.&lt;/auth-address&gt;&lt;titles&gt;&lt;title&gt;Mitochondrial division: molecular machinery and physiological functions&lt;/title&gt;&lt;secondary-title&gt;Curr Opin Cell Biol&lt;/secondary-title&gt;&lt;alt-title&gt;Current opinion in cell biology&lt;/alt-title&gt;&lt;/titles&gt;&lt;periodical&gt;&lt;full-title&gt;Curr Opin Cell Biol&lt;/full-title&gt;&lt;/periodical&gt;&lt;pages&gt;427-34&lt;/pages&gt;&lt;volume&gt;23&lt;/volume&gt;&lt;number&gt;4&lt;/number&gt;&lt;keywords&gt;&lt;keyword&gt;Animals&lt;/keyword&gt;&lt;keyword&gt;Apoptosis&lt;/keyword&gt;&lt;keyword&gt;Dynamins/metabolism&lt;/keyword&gt;&lt;keyword&gt;GTP Phosphohydrolases/chemistry/*metabolism&lt;/keyword&gt;&lt;keyword&gt;Humans&lt;/keyword&gt;&lt;keyword&gt;Mitochondria/enzymology/*physiology&lt;/keyword&gt;&lt;keyword&gt;Mitochondrial Proteins/metabolism&lt;/keyword&gt;&lt;/keywords&gt;&lt;dates&gt;&lt;year&gt;2011&lt;/year&gt;&lt;pub-dates&gt;&lt;date&gt;Aug&lt;/date&gt;&lt;/pub-dates&gt;&lt;/dates&gt;&lt;isbn&gt;1879-0410 (Electronic)&amp;#xD;0955-0674 (Linking)&lt;/isbn&gt;&lt;accession-num&gt;21565481&lt;/accession-num&gt;&lt;urls&gt;&lt;related-urls&gt;&lt;url&gt;http://www.ncbi.nlm.nih.gov/pubmed/21565481&lt;/url&gt;&lt;/related-urls&gt;&lt;/urls&gt;&lt;custom2&gt;3379813&lt;/custom2&gt;&lt;electronic-resource-num&gt;10.1016/j.ceb.2011.04.009&lt;/electronic-resource-num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  <w:vertAlign w:val="superscript"/>
        </w:rPr>
        <w:fldChar w:fldCharType="separate"/>
      </w:r>
      <w:r w:rsidR="000E465A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4</w:t>
      </w:r>
      <w:r w:rsidR="0034725F" w:rsidRPr="005B3071">
        <w:rPr>
          <w:rFonts w:ascii="Times New Roman" w:hAnsi="Times New Roman" w:cs="Times New Roman"/>
          <w:sz w:val="24"/>
          <w:szCs w:val="24"/>
          <w:vertAlign w:val="superscript"/>
        </w:rPr>
        <w:fldChar w:fldCharType="end"/>
      </w:r>
      <w:r w:rsidR="005252B9" w:rsidRPr="005B3071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34725F" w:rsidRPr="005B3071">
        <w:rPr>
          <w:rFonts w:ascii="Times New Roman" w:hAnsi="Times New Roman" w:cs="Times New Roman"/>
          <w:sz w:val="24"/>
          <w:szCs w:val="24"/>
          <w:vertAlign w:val="superscript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  <w:vertAlign w:val="superscript"/>
        </w:rPr>
        <w:instrText xml:space="preserve"> ADDIN EN.CITE &lt;EndNote&gt;&lt;Cite ExcludeYear="1"&gt;&lt;Author&gt;Chen&lt;/Author&gt;&lt;RecNum&gt;38&lt;/RecNum&gt;&lt;record&gt;&lt;rec-number&gt;38&lt;/rec-number&gt;&lt;foreign-keys&gt;&lt;key app="EN" db-id="zvpprr9vjpefwve5f0bp9vfofr9fap200wdr"&gt;38&lt;/key&gt;&lt;/foreign-keys&gt;&lt;ref-type name="Journal Article"&gt;17&lt;/ref-type&gt;&lt;contributors&gt;&lt;authors&gt;&lt;author&gt;Chen, H.&lt;/author&gt;&lt;author&gt;Chan, D. C.&lt;/author&gt;&lt;/authors&gt;&lt;/contributors&gt;&lt;auth-address&gt;Division of Biology, California Institute of Technology, Pasadena, California 91125, USA.&lt;/auth-address&gt;&lt;titles&gt;&lt;title&gt;Physiological functions of mitochondrial fusion&lt;/title&gt;&lt;secondary-title&gt;Ann N Y Acad Sci&lt;/secondary-title&gt;&lt;/titles&gt;&lt;periodical&gt;&lt;full-title&gt;Ann N Y Acad Sci&lt;/full-title&gt;&lt;/periodical&gt;&lt;pages&gt;21-5&lt;/pages&gt;&lt;volume&gt;1201&lt;/volume&gt;&lt;edition&gt;2010/07/24&lt;/edition&gt;&lt;keywords&gt;&lt;keyword&gt;Animals&lt;/keyword&gt;&lt;keyword&gt;DNA, Mitochondrial/*genetics&lt;/keyword&gt;&lt;keyword&gt;Fibroblasts/metabolism&lt;/keyword&gt;&lt;keyword&gt;GTP Phosphohydrolases/metabolism&lt;/keyword&gt;&lt;keyword&gt;Humans&lt;/keyword&gt;&lt;keyword&gt;Mice&lt;/keyword&gt;&lt;keyword&gt;Mice, Knockout&lt;/keyword&gt;&lt;keyword&gt;Mitochondria/*physiology&lt;/keyword&gt;&lt;keyword&gt;Models, Animal&lt;/keyword&gt;&lt;keyword&gt;Mutation&lt;/keyword&gt;&lt;keyword&gt;Neurodegenerative Diseases/pathology&lt;/keyword&gt;&lt;keyword&gt;Neurons/metabolism&lt;/keyword&gt;&lt;keyword&gt;Oxidative Phosphorylation&lt;/keyword&gt;&lt;/keywords&gt;&lt;dates&gt;&lt;pub-dates&gt;&lt;date&gt;Jul&lt;/date&gt;&lt;/pub-dates&gt;&lt;/dates&gt;&lt;isbn&gt;1749-6632 (Electronic)&amp;#xD;0077-8923 (Linking)&lt;/isbn&gt;&lt;accession-num&gt;20649534&lt;/accession-num&gt;&lt;urls&gt;&lt;related-urls&gt;&lt;url&gt;http://www.ncbi.nlm.nih.gov/entrez/query.fcgi?cmd=Retrieve&amp;amp;db=PubMed&amp;amp;dopt=Citation&amp;amp;list_uids=20649534&lt;/url&gt;&lt;/related-urls&gt;&lt;/urls&gt;&lt;electronic-resource-num&gt;NYAS5615 [pii]&amp;#xD;10.1111/j.1749-6632.2010.05615.x&lt;/electronic-resource-num&gt;&lt;language&gt;eng&lt;/language&gt;&lt;/record&gt;&lt;/Cite&gt;&lt;/EndNote&gt;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  <w:vertAlign w:val="superscript"/>
        </w:rPr>
        <w:fldChar w:fldCharType="separate"/>
      </w:r>
      <w:r w:rsidR="000E465A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5</w:t>
      </w:r>
      <w:r w:rsidR="0034725F" w:rsidRPr="005B3071">
        <w:rPr>
          <w:rFonts w:ascii="Times New Roman" w:hAnsi="Times New Roman" w:cs="Times New Roman"/>
          <w:sz w:val="24"/>
          <w:szCs w:val="24"/>
          <w:vertAlign w:val="superscript"/>
        </w:rPr>
        <w:fldChar w:fldCharType="end"/>
      </w:r>
      <w:r w:rsidR="005252B9" w:rsidRPr="005B3071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34725F" w:rsidRPr="005B3071">
        <w:rPr>
          <w:rFonts w:ascii="Times New Roman" w:hAnsi="Times New Roman" w:cs="Times New Roman"/>
          <w:sz w:val="24"/>
          <w:szCs w:val="24"/>
          <w:vertAlign w:val="superscript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  <w:vertAlign w:val="superscript"/>
        </w:rPr>
        <w:instrText xml:space="preserve"> ADDIN EN.CITE &lt;EndNote&gt;&lt;Cite&gt;&lt;Author&gt;Liesa&lt;/Author&gt;&lt;Year&gt;2013&lt;/Year&gt;&lt;RecNum&gt;247&lt;/RecNum&gt;&lt;record&gt;&lt;rec-number&gt;247&lt;/rec-number&gt;&lt;foreign-keys&gt;&lt;key app="EN" db-id="zvpprr9vjpefwve5f0bp9vfofr9fap200wdr"&gt;247&lt;/key&gt;&lt;/foreign-keys&gt;&lt;ref-type name="Journal Article"&gt;17&lt;/ref-type&gt;&lt;contributors&gt;&lt;authors&gt;&lt;author&gt;Liesa, M.&lt;/author&gt;&lt;author&gt;Shirihai, O. S.&lt;/author&gt;&lt;/authors&gt;&lt;/contributors&gt;&lt;auth-address&gt;Department of Medicine, Obesity and Nutrition Section, Mitochondria ARC, Evans Biomedical Research Center, Boston University School of Medicine, 650 Albany Street, Boston, MA 02118, USA.&lt;/auth-address&gt;&lt;titles&gt;&lt;title&gt;Mitochondrial dynamics in the regulation of nutrient utilization and energy expenditure&lt;/title&gt;&lt;secondary-title&gt;Cell Metab&lt;/secondary-title&gt;&lt;alt-title&gt;Cell metabolism&lt;/alt-title&gt;&lt;/titles&gt;&lt;periodical&gt;&lt;full-title&gt;Cell Metab&lt;/full-title&gt;&lt;/periodical&gt;&lt;pages&gt;491-506&lt;/pages&gt;&lt;volume&gt;17&lt;/volume&gt;&lt;number&gt;4&lt;/number&gt;&lt;dates&gt;&lt;year&gt;2013&lt;/year&gt;&lt;pub-dates&gt;&lt;date&gt;Apr 2&lt;/date&gt;&lt;/pub-dates&gt;&lt;/dates&gt;&lt;isbn&gt;1932-7420 (Electronic)&amp;#xD;1550-4131 (Linking)&lt;/isbn&gt;&lt;accession-num&gt;23562075&lt;/accession-num&gt;&lt;urls&gt;&lt;related-urls&gt;&lt;url&gt;http://www.ncbi.nlm.nih.gov/pubmed/23562075&lt;/url&gt;&lt;/related-urls&gt;&lt;/urls&gt;&lt;electronic-resource-num&gt;10.1016/j.cmet.2013.03.002&lt;/electronic-resource-num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  <w:vertAlign w:val="superscript"/>
        </w:rPr>
        <w:fldChar w:fldCharType="separate"/>
      </w:r>
      <w:r w:rsidR="005252B9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6</w:t>
      </w:r>
      <w:r w:rsidR="0034725F" w:rsidRPr="005B3071">
        <w:rPr>
          <w:rFonts w:ascii="Times New Roman" w:hAnsi="Times New Roman" w:cs="Times New Roman"/>
          <w:sz w:val="24"/>
          <w:szCs w:val="24"/>
          <w:vertAlign w:val="superscript"/>
        </w:rPr>
        <w:fldChar w:fldCharType="end"/>
      </w:r>
      <w:r w:rsidR="00EF48BC" w:rsidRPr="00000E3F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EF48BC" w:rsidRPr="00A525C8">
        <w:rPr>
          <w:rFonts w:ascii="Times New Roman" w:hAnsi="Times New Roman" w:cs="Times New Roman"/>
          <w:sz w:val="24"/>
          <w:szCs w:val="24"/>
        </w:rPr>
        <w:t xml:space="preserve"> These findings raise the </w:t>
      </w:r>
      <w:r w:rsidR="00784D43" w:rsidRPr="00A525C8">
        <w:rPr>
          <w:rFonts w:ascii="Times New Roman" w:hAnsi="Times New Roman" w:cs="Times New Roman"/>
          <w:sz w:val="24"/>
          <w:szCs w:val="24"/>
        </w:rPr>
        <w:t>possibility that mitochondria may accompl</w:t>
      </w:r>
      <w:r w:rsidR="00784D43" w:rsidRPr="005F6D76">
        <w:rPr>
          <w:rFonts w:ascii="Times New Roman" w:hAnsi="Times New Roman" w:cs="Times New Roman"/>
          <w:sz w:val="24"/>
          <w:szCs w:val="24"/>
        </w:rPr>
        <w:t>ish their multi-functionality by virtue of their structural dynamism</w:t>
      </w:r>
      <w:r w:rsidR="003B5276" w:rsidRPr="00D622D4">
        <w:rPr>
          <w:rFonts w:ascii="Times New Roman" w:hAnsi="Times New Roman" w:cs="Times New Roman"/>
          <w:sz w:val="24"/>
          <w:szCs w:val="24"/>
        </w:rPr>
        <w:t xml:space="preserve">. </w:t>
      </w:r>
      <w:r w:rsidR="00784D43" w:rsidRPr="00D622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27B" w:rsidRDefault="003C327B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5276" w:rsidRPr="00A525C8" w:rsidRDefault="003B5276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2D4">
        <w:rPr>
          <w:rFonts w:ascii="Times New Roman" w:hAnsi="Times New Roman" w:cs="Times New Roman"/>
          <w:sz w:val="24"/>
          <w:szCs w:val="24"/>
        </w:rPr>
        <w:t>Extensive efforts are underway to understand</w:t>
      </w:r>
      <w:r w:rsidR="00B63137">
        <w:rPr>
          <w:rFonts w:ascii="Times New Roman" w:hAnsi="Times New Roman" w:cs="Times New Roman"/>
          <w:sz w:val="24"/>
          <w:szCs w:val="24"/>
        </w:rPr>
        <w:t xml:space="preserve"> the</w:t>
      </w:r>
      <w:r w:rsidRPr="00D622D4">
        <w:rPr>
          <w:rFonts w:ascii="Times New Roman" w:hAnsi="Times New Roman" w:cs="Times New Roman"/>
          <w:sz w:val="24"/>
          <w:szCs w:val="24"/>
        </w:rPr>
        <w:t xml:space="preserve"> mitochondrial structure-function relationship. The dynamism of </w:t>
      </w:r>
      <w:r w:rsidR="00A46700" w:rsidRPr="00A525C8">
        <w:rPr>
          <w:rFonts w:ascii="Times New Roman" w:hAnsi="Times New Roman" w:cs="Times New Roman"/>
          <w:sz w:val="24"/>
          <w:szCs w:val="24"/>
        </w:rPr>
        <w:t>mitochondrial structure is primari</w:t>
      </w:r>
      <w:r w:rsidRPr="00A525C8">
        <w:rPr>
          <w:rFonts w:ascii="Times New Roman" w:hAnsi="Times New Roman" w:cs="Times New Roman"/>
          <w:sz w:val="24"/>
          <w:szCs w:val="24"/>
        </w:rPr>
        <w:t>ly maintained by their ability to undergo fission and fusion events with each other</w:t>
      </w:r>
      <w:r w:rsidR="004C0423">
        <w:rPr>
          <w:rFonts w:ascii="Times New Roman" w:hAnsi="Times New Roman" w:cs="Times New Roman"/>
          <w:sz w:val="24"/>
          <w:szCs w:val="24"/>
        </w:rPr>
        <w:t>. F</w:t>
      </w:r>
      <w:r w:rsidRPr="00A525C8">
        <w:rPr>
          <w:rFonts w:ascii="Times New Roman" w:hAnsi="Times New Roman" w:cs="Times New Roman"/>
          <w:sz w:val="24"/>
          <w:szCs w:val="24"/>
        </w:rPr>
        <w:t xml:space="preserve">ission </w:t>
      </w:r>
      <w:r w:rsidR="001F6F01" w:rsidRPr="00A525C8">
        <w:rPr>
          <w:rFonts w:ascii="Times New Roman" w:hAnsi="Times New Roman" w:cs="Times New Roman"/>
          <w:sz w:val="24"/>
          <w:szCs w:val="24"/>
        </w:rPr>
        <w:t>of</w:t>
      </w:r>
      <w:r w:rsidR="00A5680C" w:rsidRPr="00A525C8">
        <w:rPr>
          <w:rFonts w:ascii="Times New Roman" w:hAnsi="Times New Roman" w:cs="Times New Roman"/>
          <w:sz w:val="24"/>
          <w:szCs w:val="24"/>
        </w:rPr>
        <w:t xml:space="preserve"> large</w:t>
      </w:r>
      <w:r w:rsidRPr="00A525C8">
        <w:rPr>
          <w:rFonts w:ascii="Times New Roman" w:hAnsi="Times New Roman" w:cs="Times New Roman"/>
          <w:sz w:val="24"/>
          <w:szCs w:val="24"/>
        </w:rPr>
        <w:t xml:space="preserve"> mitochondria</w:t>
      </w:r>
      <w:r w:rsidR="00A5680C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1F6F01" w:rsidRPr="00A525C8">
        <w:rPr>
          <w:rFonts w:ascii="Times New Roman" w:hAnsi="Times New Roman" w:cs="Times New Roman"/>
          <w:sz w:val="24"/>
          <w:szCs w:val="24"/>
        </w:rPr>
        <w:t>converts them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 into smaller mitochondrial </w:t>
      </w:r>
      <w:r w:rsidR="00A5680C" w:rsidRPr="00A525C8">
        <w:rPr>
          <w:rFonts w:ascii="Times New Roman" w:hAnsi="Times New Roman" w:cs="Times New Roman"/>
          <w:sz w:val="24"/>
          <w:szCs w:val="24"/>
        </w:rPr>
        <w:t>elements</w:t>
      </w:r>
      <w:r w:rsidR="004C0423">
        <w:rPr>
          <w:rFonts w:ascii="Times New Roman" w:hAnsi="Times New Roman" w:cs="Times New Roman"/>
          <w:sz w:val="24"/>
          <w:szCs w:val="24"/>
        </w:rPr>
        <w:t>,</w:t>
      </w:r>
      <w:r w:rsidR="00A5680C" w:rsidRPr="00A525C8">
        <w:rPr>
          <w:rFonts w:ascii="Times New Roman" w:hAnsi="Times New Roman" w:cs="Times New Roman"/>
          <w:sz w:val="24"/>
          <w:szCs w:val="24"/>
        </w:rPr>
        <w:t xml:space="preserve"> while fusion between two 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smaller </w:t>
      </w:r>
      <w:r w:rsidR="00A5680C" w:rsidRPr="00A525C8">
        <w:rPr>
          <w:rFonts w:ascii="Times New Roman" w:hAnsi="Times New Roman" w:cs="Times New Roman"/>
          <w:sz w:val="24"/>
          <w:szCs w:val="24"/>
        </w:rPr>
        <w:t>mitochondria merges t</w:t>
      </w:r>
      <w:r w:rsidR="00B32911" w:rsidRPr="00A525C8">
        <w:rPr>
          <w:rFonts w:ascii="Times New Roman" w:hAnsi="Times New Roman" w:cs="Times New Roman"/>
          <w:sz w:val="24"/>
          <w:szCs w:val="24"/>
        </w:rPr>
        <w:t>hem into</w:t>
      </w:r>
      <w:r w:rsidR="00A5680C" w:rsidRPr="00A525C8">
        <w:rPr>
          <w:rFonts w:ascii="Times New Roman" w:hAnsi="Times New Roman" w:cs="Times New Roman"/>
          <w:sz w:val="24"/>
          <w:szCs w:val="24"/>
        </w:rPr>
        <w:t xml:space="preserve"> a larger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 mitochondrial</w:t>
      </w:r>
      <w:r w:rsidR="00A5680C" w:rsidRPr="00A525C8">
        <w:rPr>
          <w:rFonts w:ascii="Times New Roman" w:hAnsi="Times New Roman" w:cs="Times New Roman"/>
          <w:sz w:val="24"/>
          <w:szCs w:val="24"/>
        </w:rPr>
        <w:t xml:space="preserve"> el</w:t>
      </w:r>
      <w:r w:rsidR="00B32911" w:rsidRPr="00A525C8">
        <w:rPr>
          <w:rFonts w:ascii="Times New Roman" w:hAnsi="Times New Roman" w:cs="Times New Roman"/>
          <w:sz w:val="24"/>
          <w:szCs w:val="24"/>
        </w:rPr>
        <w:t>ement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ExcludeYear="1"&gt;&lt;Author&gt;Hoppins&lt;/Author&gt;&lt;RecNum&gt;478&lt;/RecNum&gt;&lt;record&gt;&lt;rec-number&gt;478&lt;/rec-number&gt;&lt;foreign-keys&gt;&lt;key app="EN" db-id="zvpprr9vjpefwve5f0bp9vfofr9fap200wdr"&gt;478&lt;/key&gt;&lt;/foreign-keys&gt;&lt;ref-type name="Journal Article"&gt;17&lt;/ref-type&gt;&lt;contributors&gt;&lt;authors&gt;&lt;author&gt;Hoppins, S.&lt;/author&gt;&lt;/authors&gt;&lt;/contributors&gt;&lt;auth-address&gt;Department of Biochemistry, University of Washington, Seattle, WA, United States.&lt;/auth-address&gt;&lt;titles&gt;&lt;title&gt;The regulation of mitochondrial dynamics&lt;/title&gt;&lt;secondary-title&gt;Curr Opin Cell Biol&lt;/secondary-title&gt;&lt;/titles&gt;&lt;periodical&gt;&lt;full-title&gt;Curr Opin Cell Biol&lt;/full-title&gt;&lt;/periodical&gt;&lt;pages&gt;46-52&lt;/pages&gt;&lt;volume&gt;29&lt;/volume&gt;&lt;edition&gt;2014/04/22&lt;/edition&gt;&lt;keywords&gt;&lt;keyword&gt;Animals&lt;/keyword&gt;&lt;keyword&gt;Cell Lineage&lt;/keyword&gt;&lt;keyword&gt;Humans&lt;/keyword&gt;&lt;keyword&gt;Mitochondria/*metabolism&lt;/keyword&gt;&lt;keyword&gt;*Mitochondrial Dynamics&lt;/keyword&gt;&lt;keyword&gt;Signal Transduction&lt;/keyword&gt;&lt;keyword&gt;Stress, Physiological&lt;/keyword&gt;&lt;/keywords&gt;&lt;dates&gt;&lt;pub-dates&gt;&lt;date&gt;Aug&lt;/date&gt;&lt;/pub-dates&gt;&lt;/dates&gt;&lt;isbn&gt;1879-0410 (Electronic)&amp;#xD;0955-0674 (Linking)&lt;/isbn&gt;&lt;accession-num&gt;24747170&lt;/accession-num&gt;&lt;urls&gt;&lt;related-urls&gt;&lt;url&gt;http://www.ncbi.nlm.nih.gov/entrez/query.fcgi?cmd=Retrieve&amp;amp;db=PubMed&amp;amp;dopt=Citation&amp;amp;list_uids=24747170&lt;/url&gt;&lt;/related-urls&gt;&lt;/urls&gt;&lt;electronic-resource-num&gt;S0955-0674(14)00039-8 [pii]&amp;#xD;10.1016/j.ceb.2014.03.005&lt;/electronic-resource-num&gt;&lt;language&gt;eng&lt;/language&gt;&lt;/record&gt;&lt;/Cite&gt;&lt;/EndNote&gt;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5252B9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7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. Moreover, </w:t>
      </w:r>
      <w:r w:rsidR="00A46700" w:rsidRPr="00A525C8">
        <w:rPr>
          <w:rFonts w:ascii="Times New Roman" w:hAnsi="Times New Roman" w:cs="Times New Roman"/>
          <w:sz w:val="24"/>
          <w:szCs w:val="24"/>
        </w:rPr>
        <w:t xml:space="preserve">transient fusion of </w:t>
      </w:r>
      <w:r w:rsidR="001F6F01" w:rsidRPr="00A525C8">
        <w:rPr>
          <w:rFonts w:ascii="Times New Roman" w:hAnsi="Times New Roman" w:cs="Times New Roman"/>
          <w:sz w:val="24"/>
          <w:szCs w:val="24"/>
        </w:rPr>
        <w:t>two mitochondria</w:t>
      </w:r>
      <w:r w:rsidR="00A46700" w:rsidRPr="00A525C8">
        <w:rPr>
          <w:rFonts w:ascii="Times New Roman" w:hAnsi="Times New Roman" w:cs="Times New Roman"/>
          <w:sz w:val="24"/>
          <w:szCs w:val="24"/>
        </w:rPr>
        <w:t xml:space="preserve"> may occur to allow</w:t>
      </w:r>
      <w:r w:rsidR="001F6F01" w:rsidRPr="005F6D76">
        <w:rPr>
          <w:rFonts w:ascii="Times New Roman" w:hAnsi="Times New Roman" w:cs="Times New Roman"/>
          <w:sz w:val="24"/>
          <w:szCs w:val="24"/>
        </w:rPr>
        <w:t xml:space="preserve"> </w:t>
      </w:r>
      <w:r w:rsidR="004C0423">
        <w:rPr>
          <w:rFonts w:ascii="Times New Roman" w:hAnsi="Times New Roman" w:cs="Times New Roman"/>
          <w:sz w:val="24"/>
          <w:szCs w:val="24"/>
        </w:rPr>
        <w:t xml:space="preserve">the </w:t>
      </w:r>
      <w:r w:rsidR="00A46700" w:rsidRPr="00D622D4">
        <w:rPr>
          <w:rFonts w:ascii="Times New Roman" w:hAnsi="Times New Roman" w:cs="Times New Roman"/>
          <w:sz w:val="24"/>
          <w:szCs w:val="24"/>
        </w:rPr>
        <w:t xml:space="preserve">mixing of </w:t>
      </w:r>
      <w:r w:rsidR="00B32911" w:rsidRPr="00D622D4">
        <w:rPr>
          <w:rFonts w:ascii="Times New Roman" w:hAnsi="Times New Roman" w:cs="Times New Roman"/>
          <w:sz w:val="24"/>
          <w:szCs w:val="24"/>
        </w:rPr>
        <w:t xml:space="preserve">their contents. </w:t>
      </w:r>
      <w:r w:rsidR="007C16C9" w:rsidRPr="00D622D4">
        <w:rPr>
          <w:rFonts w:ascii="Times New Roman" w:hAnsi="Times New Roman" w:cs="Times New Roman"/>
          <w:sz w:val="24"/>
          <w:szCs w:val="24"/>
        </w:rPr>
        <w:t xml:space="preserve">The 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fission and fusion events </w:t>
      </w:r>
      <w:r w:rsidR="007C16C9" w:rsidRPr="00A525C8">
        <w:rPr>
          <w:rFonts w:ascii="Times New Roman" w:hAnsi="Times New Roman" w:cs="Times New Roman"/>
          <w:sz w:val="24"/>
          <w:szCs w:val="24"/>
        </w:rPr>
        <w:t xml:space="preserve">of the inner and outer mitochondrial membranes 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are </w:t>
      </w:r>
      <w:r w:rsidR="007C16C9" w:rsidRPr="00A525C8">
        <w:rPr>
          <w:rFonts w:ascii="Times New Roman" w:hAnsi="Times New Roman" w:cs="Times New Roman"/>
          <w:sz w:val="24"/>
          <w:szCs w:val="24"/>
        </w:rPr>
        <w:t xml:space="preserve">carefully 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governed by specific sets of proteins. The core fission machinery </w:t>
      </w:r>
      <w:r w:rsidR="004C0423">
        <w:rPr>
          <w:rFonts w:ascii="Times New Roman" w:hAnsi="Times New Roman" w:cs="Times New Roman"/>
          <w:sz w:val="24"/>
          <w:szCs w:val="24"/>
        </w:rPr>
        <w:t xml:space="preserve">is composed 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of </w:t>
      </w:r>
      <w:r w:rsidR="004C0423">
        <w:rPr>
          <w:rFonts w:ascii="Times New Roman" w:hAnsi="Times New Roman" w:cs="Times New Roman"/>
          <w:sz w:val="24"/>
          <w:szCs w:val="24"/>
        </w:rPr>
        <w:t>d</w:t>
      </w:r>
      <w:r w:rsidR="00B32911" w:rsidRPr="00A525C8">
        <w:rPr>
          <w:rFonts w:ascii="Times New Roman" w:hAnsi="Times New Roman" w:cs="Times New Roman"/>
          <w:sz w:val="24"/>
          <w:szCs w:val="24"/>
        </w:rPr>
        <w:t>ynamin</w:t>
      </w:r>
      <w:r w:rsidR="004C0423">
        <w:rPr>
          <w:rFonts w:ascii="Times New Roman" w:hAnsi="Times New Roman" w:cs="Times New Roman"/>
          <w:sz w:val="24"/>
          <w:szCs w:val="24"/>
        </w:rPr>
        <w:t>-r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elated </w:t>
      </w:r>
      <w:r w:rsidR="004C0423">
        <w:rPr>
          <w:rFonts w:ascii="Times New Roman" w:hAnsi="Times New Roman" w:cs="Times New Roman"/>
          <w:sz w:val="24"/>
          <w:szCs w:val="24"/>
        </w:rPr>
        <w:t>p</w:t>
      </w:r>
      <w:r w:rsidR="00B32911" w:rsidRPr="00A525C8">
        <w:rPr>
          <w:rFonts w:ascii="Times New Roman" w:hAnsi="Times New Roman" w:cs="Times New Roman"/>
          <w:sz w:val="24"/>
          <w:szCs w:val="24"/>
        </w:rPr>
        <w:t>rotein 1</w:t>
      </w:r>
      <w:r w:rsidR="004C0423">
        <w:rPr>
          <w:rFonts w:ascii="Times New Roman" w:hAnsi="Times New Roman" w:cs="Times New Roman"/>
          <w:sz w:val="24"/>
          <w:szCs w:val="24"/>
        </w:rPr>
        <w:t xml:space="preserve"> 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(Drp1), which is recruited from the cytosol to the mitochondria by its interaction with certain </w:t>
      </w:r>
      <w:r w:rsidR="00B32911" w:rsidRPr="00000E3F">
        <w:rPr>
          <w:rFonts w:ascii="Times New Roman" w:hAnsi="Times New Roman" w:cs="Times New Roman"/>
          <w:i/>
          <w:sz w:val="24"/>
          <w:szCs w:val="24"/>
        </w:rPr>
        <w:t>bona fide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 mitochondrial proteins (</w:t>
      </w:r>
      <w:r w:rsidR="00B32911" w:rsidRPr="00000E3F">
        <w:rPr>
          <w:rFonts w:ascii="Times New Roman" w:hAnsi="Times New Roman" w:cs="Times New Roman"/>
          <w:i/>
          <w:sz w:val="24"/>
          <w:szCs w:val="24"/>
        </w:rPr>
        <w:t>e</w:t>
      </w:r>
      <w:r w:rsidR="004C0423" w:rsidRPr="00000E3F">
        <w:rPr>
          <w:rFonts w:ascii="Times New Roman" w:hAnsi="Times New Roman" w:cs="Times New Roman"/>
          <w:i/>
          <w:sz w:val="24"/>
          <w:szCs w:val="24"/>
        </w:rPr>
        <w:t>.g.,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 Fis1 or Mff1)</w:t>
      </w:r>
      <w:r w:rsidR="008164E0">
        <w:rPr>
          <w:rFonts w:ascii="Times New Roman" w:hAnsi="Times New Roman" w:cs="Times New Roman"/>
          <w:sz w:val="24"/>
          <w:szCs w:val="24"/>
        </w:rPr>
        <w:t>, while</w:t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 Drp1 function can </w:t>
      </w:r>
      <w:r w:rsidR="00A46700" w:rsidRPr="00A525C8">
        <w:rPr>
          <w:rFonts w:ascii="Times New Roman" w:hAnsi="Times New Roman" w:cs="Times New Roman"/>
          <w:sz w:val="24"/>
          <w:szCs w:val="24"/>
        </w:rPr>
        <w:t xml:space="preserve">also </w:t>
      </w:r>
      <w:r w:rsidR="00B32911" w:rsidRPr="00A525C8">
        <w:rPr>
          <w:rFonts w:ascii="Times New Roman" w:hAnsi="Times New Roman" w:cs="Times New Roman"/>
          <w:sz w:val="24"/>
          <w:szCs w:val="24"/>
        </w:rPr>
        <w:t>be regulated by other proteins on the mitochondrial surface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&lt;EndNote&gt;&lt;Cite&gt;&lt;Author&gt;Kageyama&lt;/Author&gt;&lt;Year&gt;2011&lt;/Year&gt;&lt;RecNum&gt;103&lt;/RecNum&gt;&lt;record&gt;&lt;rec-number&gt;103&lt;/rec-number&gt;&lt;foreign-keys&gt;&lt;key app="EN" db-id="zvpprr9vjpefwve5f0bp9vfofr9fap200wdr"&gt;103&lt;/key&gt;&lt;/foreign-keys&gt;&lt;ref-type name="Journal Article"&gt;17&lt;/ref-type&gt;&lt;contributors&gt;&lt;authors&gt;&lt;author&gt;Kageyama, Y.&lt;/author&gt;&lt;author&gt;Zhang, Z.&lt;/author&gt;&lt;author&gt;Sesaki, H.&lt;/author&gt;&lt;/authors&gt;&lt;/contributors&gt;&lt;auth-address&gt;Department of Cell Biology, Johns Hopkins University School of Medicine, Baltimore, MD 21205, USA.&lt;/auth-address&gt;&lt;titles&gt;&lt;title&gt;Mitochondrial division: molecular machinery and physiological functions&lt;/title&gt;&lt;secondary-title&gt;Curr Opin Cell Biol&lt;/secondary-title&gt;&lt;alt-title&gt;Current opinion in cell biology&lt;/alt-title&gt;&lt;/titles&gt;&lt;periodical&gt;&lt;full-title&gt;Curr Opin Cell Biol&lt;/full-title&gt;&lt;/periodical&gt;&lt;pages&gt;427-34&lt;/pages&gt;&lt;volume&gt;23&lt;/volume&gt;&lt;number&gt;4&lt;/number&gt;&lt;keywords&gt;&lt;keyword&gt;Animals&lt;/keyword&gt;&lt;keyword&gt;Apoptosis&lt;/keyword&gt;&lt;keyword&gt;Dynamins/metabolism&lt;/keyword&gt;&lt;keyword&gt;GTP Phosphohydrolases/chemistry/*metabolism&lt;/keyword&gt;&lt;keyword&gt;Humans&lt;/keyword&gt;&lt;keyword&gt;Mitochondria/enzymology/*physiology&lt;/keyword&gt;&lt;keyword&gt;Mitochondrial Proteins/metabolism&lt;/keyword&gt;&lt;/keywords&gt;&lt;dates&gt;&lt;year&gt;2011&lt;/year&gt;&lt;pub-dates&gt;&lt;date&gt;Aug&lt;/date&gt;&lt;/pub-dates&gt;&lt;/dates&gt;&lt;isbn&gt;1879-0410 (Electronic)&amp;#xD;0955-0674 (Linking)&lt;/isbn&gt;&lt;accession-num&gt;21565481&lt;/accession-num&gt;&lt;urls&gt;&lt;related-urls&gt;&lt;url&gt;http://www.ncbi.nlm.nih.gov/pubmed/21565481&lt;/url&gt;&lt;/related-urls&gt;&lt;/urls&gt;&lt;custom2&gt;3379813&lt;/custom2&gt;&lt;electronic-resource-num&gt;10.1016/j.ceb.2011.04.009&lt;/electronic-resource-num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0E465A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4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B32911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7C16C9" w:rsidRPr="00A525C8">
        <w:rPr>
          <w:rFonts w:ascii="Times New Roman" w:hAnsi="Times New Roman" w:cs="Times New Roman"/>
          <w:sz w:val="24"/>
          <w:szCs w:val="24"/>
        </w:rPr>
        <w:t>Although Drp1 operates on the outer membrane, it</w:t>
      </w:r>
      <w:r w:rsidR="00A46700" w:rsidRPr="00A525C8">
        <w:rPr>
          <w:rFonts w:ascii="Times New Roman" w:hAnsi="Times New Roman" w:cs="Times New Roman"/>
          <w:sz w:val="24"/>
          <w:szCs w:val="24"/>
        </w:rPr>
        <w:t>s</w:t>
      </w:r>
      <w:r w:rsidR="007C16C9" w:rsidRPr="005F6D76">
        <w:rPr>
          <w:rFonts w:ascii="Times New Roman" w:hAnsi="Times New Roman" w:cs="Times New Roman"/>
          <w:sz w:val="24"/>
          <w:szCs w:val="24"/>
        </w:rPr>
        <w:t xml:space="preserve"> fission abilities impact the i</w:t>
      </w:r>
      <w:r w:rsidR="00810D86">
        <w:rPr>
          <w:rFonts w:ascii="Times New Roman" w:hAnsi="Times New Roman" w:cs="Times New Roman"/>
          <w:sz w:val="24"/>
          <w:szCs w:val="24"/>
        </w:rPr>
        <w:t>nner membrane as well</w:t>
      </w:r>
      <w:r w:rsidR="004C0423">
        <w:rPr>
          <w:rFonts w:ascii="Times New Roman" w:hAnsi="Times New Roman" w:cs="Times New Roman"/>
          <w:sz w:val="24"/>
          <w:szCs w:val="24"/>
        </w:rPr>
        <w:t>. T</w:t>
      </w:r>
      <w:r w:rsidR="007C16C9" w:rsidRPr="005F6D76">
        <w:rPr>
          <w:rFonts w:ascii="Times New Roman" w:hAnsi="Times New Roman" w:cs="Times New Roman"/>
          <w:sz w:val="24"/>
          <w:szCs w:val="24"/>
        </w:rPr>
        <w:t xml:space="preserve">he orchestration of the fission of outer and inner mitochondrial </w:t>
      </w:r>
      <w:r w:rsidR="008164E0">
        <w:rPr>
          <w:rFonts w:ascii="Times New Roman" w:hAnsi="Times New Roman" w:cs="Times New Roman"/>
          <w:sz w:val="24"/>
          <w:szCs w:val="24"/>
        </w:rPr>
        <w:t xml:space="preserve">membranes </w:t>
      </w:r>
      <w:r w:rsidR="00A46700" w:rsidRPr="00D622D4">
        <w:rPr>
          <w:rFonts w:ascii="Times New Roman" w:hAnsi="Times New Roman" w:cs="Times New Roman"/>
          <w:sz w:val="24"/>
          <w:szCs w:val="24"/>
        </w:rPr>
        <w:t xml:space="preserve">is not </w:t>
      </w:r>
      <w:r w:rsidR="002C3984">
        <w:rPr>
          <w:rFonts w:ascii="Times New Roman" w:hAnsi="Times New Roman" w:cs="Times New Roman"/>
          <w:sz w:val="24"/>
          <w:szCs w:val="24"/>
        </w:rPr>
        <w:t xml:space="preserve">well </w:t>
      </w:r>
      <w:r w:rsidR="00A46700" w:rsidRPr="00D622D4">
        <w:rPr>
          <w:rFonts w:ascii="Times New Roman" w:hAnsi="Times New Roman" w:cs="Times New Roman"/>
          <w:sz w:val="24"/>
          <w:szCs w:val="24"/>
        </w:rPr>
        <w:t>understood</w:t>
      </w:r>
      <w:r w:rsidR="007C16C9" w:rsidRPr="00D622D4">
        <w:rPr>
          <w:rFonts w:ascii="Times New Roman" w:hAnsi="Times New Roman" w:cs="Times New Roman"/>
          <w:sz w:val="24"/>
          <w:szCs w:val="24"/>
        </w:rPr>
        <w:t xml:space="preserve">. On the other hand, </w:t>
      </w:r>
      <w:r w:rsidR="00A46700" w:rsidRPr="00D622D4">
        <w:rPr>
          <w:rFonts w:ascii="Times New Roman" w:hAnsi="Times New Roman" w:cs="Times New Roman"/>
          <w:sz w:val="24"/>
          <w:szCs w:val="24"/>
        </w:rPr>
        <w:t xml:space="preserve">fusion of the inner membrane </w:t>
      </w:r>
      <w:r w:rsidR="007C16C9" w:rsidRPr="00D622D4">
        <w:rPr>
          <w:rFonts w:ascii="Times New Roman" w:hAnsi="Times New Roman" w:cs="Times New Roman"/>
          <w:sz w:val="24"/>
          <w:szCs w:val="24"/>
        </w:rPr>
        <w:t>is governed at the core by the activiti</w:t>
      </w:r>
      <w:r w:rsidR="007C16C9" w:rsidRPr="00A525C8">
        <w:rPr>
          <w:rFonts w:ascii="Times New Roman" w:hAnsi="Times New Roman" w:cs="Times New Roman"/>
          <w:sz w:val="24"/>
          <w:szCs w:val="24"/>
        </w:rPr>
        <w:t>es of Opa1</w:t>
      </w:r>
      <w:r w:rsidR="004C0423">
        <w:rPr>
          <w:rFonts w:ascii="Times New Roman" w:hAnsi="Times New Roman" w:cs="Times New Roman"/>
          <w:sz w:val="24"/>
          <w:szCs w:val="24"/>
        </w:rPr>
        <w:t>,</w:t>
      </w:r>
      <w:r w:rsidR="007C16C9" w:rsidRPr="00A525C8">
        <w:rPr>
          <w:rFonts w:ascii="Times New Roman" w:hAnsi="Times New Roman" w:cs="Times New Roman"/>
          <w:sz w:val="24"/>
          <w:szCs w:val="24"/>
        </w:rPr>
        <w:t xml:space="preserve"> while </w:t>
      </w:r>
      <w:proofErr w:type="spellStart"/>
      <w:r w:rsidR="007C16C9" w:rsidRPr="00A525C8">
        <w:rPr>
          <w:rFonts w:ascii="Times New Roman" w:hAnsi="Times New Roman" w:cs="Times New Roman"/>
          <w:sz w:val="24"/>
          <w:szCs w:val="24"/>
        </w:rPr>
        <w:t>mitofusins</w:t>
      </w:r>
      <w:proofErr w:type="spellEnd"/>
      <w:r w:rsidR="007C16C9" w:rsidRPr="00A525C8">
        <w:rPr>
          <w:rFonts w:ascii="Times New Roman" w:hAnsi="Times New Roman" w:cs="Times New Roman"/>
          <w:sz w:val="24"/>
          <w:szCs w:val="24"/>
        </w:rPr>
        <w:t xml:space="preserve"> govern the fusion of the outer-membrane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ExcludeYear="1"&gt;&lt;Author&gt;Chen&lt;/Author&gt;&lt;RecNum&gt;38&lt;/RecNum&gt;&lt;record&gt;&lt;rec-number&gt;38&lt;/rec-number&gt;&lt;foreign-keys&gt;&lt;key app="EN" db-id="zvpprr9vjpefwve5f0bp9vfofr9fap200wdr"&gt;38&lt;/key&gt;&lt;/foreign-keys&gt;&lt;ref-type name="Journal Article"&gt;17&lt;/ref-type&gt;&lt;contributors&gt;&lt;authors&gt;&lt;author&gt;Chen, H.&lt;/author&gt;&lt;author&gt;Chan, D. C.&lt;/author&gt;&lt;/authors&gt;&lt;/contributors&gt;&lt;auth-address&gt;Division of Biology, California Institute of Technology, Pasadena, California 91125, USA.&lt;/auth-address&gt;&lt;titles&gt;&lt;title&gt;Physiological functions of mitochondrial fusion&lt;/title&gt;&lt;secondary-title&gt;Ann N Y Acad Sci&lt;/secondary-title&gt;&lt;/titles&gt;&lt;periodical&gt;&lt;full-title&gt;Ann N Y Acad Sci&lt;/full-title&gt;&lt;/periodical&gt;&lt;pages&gt;21-5&lt;/pages&gt;&lt;volume&gt;1201&lt;/volume&gt;&lt;edition&gt;2010/07/24&lt;/edition&gt;&lt;keywords&gt;&lt;keyword&gt;Animals&lt;/keyword&gt;&lt;keyword&gt;DNA, Mitochondrial/*genetics&lt;/keyword&gt;&lt;keyword&gt;Fibroblasts/metabolism&lt;/keyword&gt;&lt;keyword&gt;GTP Phosphohydrolases/metabolism&lt;/keyword&gt;&lt;keyword&gt;Humans&lt;/keyword&gt;&lt;keyword&gt;Mice&lt;/keyword&gt;&lt;keyword&gt;Mice, Knockout&lt;/keyword&gt;&lt;keyword&gt;Mitochondria/*physiology&lt;/keyword&gt;&lt;keyword&gt;Models, Animal&lt;/keyword&gt;&lt;keyword&gt;Mutation&lt;/keyword&gt;&lt;keyword&gt;Neurodegenerative Diseases/pathology&lt;/keyword&gt;&lt;keyword&gt;Neurons/metabolism&lt;/keyword&gt;&lt;keyword&gt;Oxidative Phosphorylation&lt;/keyword&gt;&lt;/keywords&gt;&lt;dates&gt;&lt;pub-dates&gt;&lt;date&gt;Jul&lt;/date&gt;&lt;/pub-dates&gt;&lt;/dates&gt;&lt;isbn&gt;1749-6632 (Electronic)&amp;#xD;0077-8923 (Linking)&lt;/isbn&gt;&lt;accession-num&gt;20649534&lt;/accession-num&gt;&lt;urls&gt;&lt;related-urls&gt;&lt;url&gt;http://www.ncbi.nlm.nih.gov/entrez/query.fcgi?cmd=Retrieve&amp;amp;db=PubMed&amp;amp;dopt=Citation&amp;amp;list_uids=20649534&lt;/url&gt;&lt;/related-urls&gt;&lt;/urls&gt;&lt;electronic-resource-num&gt;NYAS5615 [pii]&amp;#xD;10.1111/j.1749-6632.2010.05615.x&lt;/electronic-resource-num&gt;&lt;language&gt;eng&lt;/language&gt;&lt;/record&gt;&lt;/Cite&gt;&lt;/EndNote&gt;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0E465A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5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7C16C9" w:rsidRPr="00A525C8">
        <w:rPr>
          <w:rFonts w:ascii="Times New Roman" w:hAnsi="Times New Roman" w:cs="Times New Roman"/>
          <w:sz w:val="24"/>
          <w:szCs w:val="24"/>
        </w:rPr>
        <w:t xml:space="preserve">. The </w:t>
      </w:r>
      <w:r w:rsidR="0095077C" w:rsidRPr="00A525C8">
        <w:rPr>
          <w:rFonts w:ascii="Times New Roman" w:hAnsi="Times New Roman" w:cs="Times New Roman"/>
          <w:sz w:val="24"/>
          <w:szCs w:val="24"/>
        </w:rPr>
        <w:t>balance of the counteracting fission and fusion events of mitochondria dictate the steady</w:t>
      </w:r>
      <w:r w:rsidR="004C0423">
        <w:rPr>
          <w:rFonts w:ascii="Times New Roman" w:hAnsi="Times New Roman" w:cs="Times New Roman"/>
          <w:sz w:val="24"/>
          <w:szCs w:val="24"/>
        </w:rPr>
        <w:t>-</w:t>
      </w:r>
      <w:r w:rsidR="0095077C" w:rsidRPr="00A525C8">
        <w:rPr>
          <w:rFonts w:ascii="Times New Roman" w:hAnsi="Times New Roman" w:cs="Times New Roman"/>
          <w:sz w:val="24"/>
          <w:szCs w:val="24"/>
        </w:rPr>
        <w:t>state mitochondrial shape in a cell</w:t>
      </w:r>
      <w:r w:rsidR="007C16C9" w:rsidRPr="00A525C8">
        <w:rPr>
          <w:rFonts w:ascii="Times New Roman" w:hAnsi="Times New Roman" w:cs="Times New Roman"/>
          <w:sz w:val="24"/>
          <w:szCs w:val="24"/>
        </w:rPr>
        <w:t xml:space="preserve">. For example, repression of mitochondrial fission would result in complete </w:t>
      </w:r>
      <w:r w:rsidR="004C0423">
        <w:rPr>
          <w:rFonts w:ascii="Times New Roman" w:hAnsi="Times New Roman" w:cs="Times New Roman"/>
          <w:sz w:val="24"/>
          <w:szCs w:val="24"/>
        </w:rPr>
        <w:t xml:space="preserve">and unopposed </w:t>
      </w:r>
      <w:r w:rsidR="007C16C9" w:rsidRPr="00A525C8">
        <w:rPr>
          <w:rFonts w:ascii="Times New Roman" w:hAnsi="Times New Roman" w:cs="Times New Roman"/>
          <w:sz w:val="24"/>
          <w:szCs w:val="24"/>
        </w:rPr>
        <w:t>fusion</w:t>
      </w:r>
      <w:r w:rsidR="007C16C9" w:rsidRPr="00D622D4">
        <w:rPr>
          <w:rFonts w:ascii="Times New Roman" w:hAnsi="Times New Roman" w:cs="Times New Roman"/>
          <w:sz w:val="24"/>
          <w:szCs w:val="24"/>
        </w:rPr>
        <w:t xml:space="preserve">, while the </w:t>
      </w:r>
      <w:r w:rsidR="005711B2" w:rsidRPr="00D622D4">
        <w:rPr>
          <w:rFonts w:ascii="Times New Roman" w:hAnsi="Times New Roman" w:cs="Times New Roman"/>
          <w:sz w:val="24"/>
          <w:szCs w:val="24"/>
        </w:rPr>
        <w:t>over</w:t>
      </w:r>
      <w:r w:rsidR="004C0423">
        <w:rPr>
          <w:rFonts w:ascii="Times New Roman" w:hAnsi="Times New Roman" w:cs="Times New Roman"/>
          <w:sz w:val="24"/>
          <w:szCs w:val="24"/>
        </w:rPr>
        <w:t>-</w:t>
      </w:r>
      <w:r w:rsidR="005711B2" w:rsidRPr="00D622D4">
        <w:rPr>
          <w:rFonts w:ascii="Times New Roman" w:hAnsi="Times New Roman" w:cs="Times New Roman"/>
          <w:sz w:val="24"/>
          <w:szCs w:val="24"/>
        </w:rPr>
        <w:t>activity</w:t>
      </w:r>
      <w:r w:rsidR="00E35416" w:rsidRPr="00D622D4">
        <w:rPr>
          <w:rFonts w:ascii="Times New Roman" w:hAnsi="Times New Roman" w:cs="Times New Roman"/>
          <w:sz w:val="24"/>
          <w:szCs w:val="24"/>
        </w:rPr>
        <w:t xml:space="preserve"> of mitochondrial fission would result in fragmentation of mitochondria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&lt;EndNote&gt;&lt;Cite&gt;&lt;Author&gt;Mitra&lt;/Author&gt;&lt;Year&gt;2013&lt;/Year&gt;&lt;RecNum&gt;276&lt;/RecNum&gt;&lt;record&gt;&lt;rec-number&gt;276&lt;/rec-number&gt;&lt;foreign-keys&gt;&lt;key app="EN" db-id="zvpprr9vjpefwve5f0bp9vfofr9fap200wdr"&gt;276&lt;/key&gt;&lt;/foreign-keys&gt;&lt;ref-type name="Journal Article"&gt;17&lt;/ref-type&gt;&lt;contributors&gt;&lt;authors&gt;&lt;author&gt;Mitra, K.&lt;/author&gt;&lt;/authors&gt;&lt;/contributors&gt;&lt;auth-address&gt;Department of Genetics, University of Alabama at Birmingham, Birmingham, AL, USA.&lt;/auth-address&gt;&lt;titles&gt;&lt;title&gt;Mitochondrial fission-fusion as an emerging key regulator of cell proliferation and differentiation&lt;/title&gt;&lt;secondary-title&gt;Bioessays&lt;/secondary-title&gt;&lt;alt-title&gt;BioEssays : news and reviews in molecular, cellular and developmental biology&lt;/alt-title&gt;&lt;/titles&gt;&lt;periodical&gt;&lt;full-title&gt;Bioessays&lt;/full-title&gt;&lt;/periodical&gt;&lt;dates&gt;&lt;year&gt;2013&lt;/year&gt;&lt;pub-dates&gt;&lt;date&gt;Aug 14&lt;/date&gt;&lt;/pub-dates&gt;&lt;/dates&gt;&lt;isbn&gt;1521-1878 (Electronic)&amp;#xD;0265-9247 (Linking)&lt;/isbn&gt;&lt;accession-num&gt;23943303&lt;/accession-num&gt;&lt;urls&gt;&lt;related-urls&gt;&lt;url&gt;http://www.ncbi.nlm.nih.gov/pubmed/23943303&lt;/url&gt;&lt;/related-urls&gt;&lt;/urls&gt;&lt;electronic-resource-num&gt;10.1002/bies.201300011&lt;/electronic-resource-num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5252B9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3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E35416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7C16C9" w:rsidRPr="00A525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27B" w:rsidRDefault="003C327B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15B" w:rsidRPr="00A525C8" w:rsidRDefault="005711B2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2D4">
        <w:rPr>
          <w:rFonts w:ascii="Times New Roman" w:hAnsi="Times New Roman" w:cs="Times New Roman"/>
          <w:sz w:val="24"/>
          <w:szCs w:val="24"/>
        </w:rPr>
        <w:t xml:space="preserve">The study of </w:t>
      </w:r>
      <w:r w:rsidR="004C0423">
        <w:rPr>
          <w:rFonts w:ascii="Times New Roman" w:hAnsi="Times New Roman" w:cs="Times New Roman"/>
          <w:sz w:val="24"/>
          <w:szCs w:val="24"/>
        </w:rPr>
        <w:t xml:space="preserve">the </w:t>
      </w:r>
      <w:r w:rsidRPr="00D622D4">
        <w:rPr>
          <w:rFonts w:ascii="Times New Roman" w:hAnsi="Times New Roman" w:cs="Times New Roman"/>
          <w:sz w:val="24"/>
          <w:szCs w:val="24"/>
        </w:rPr>
        <w:t>mitochondrial</w:t>
      </w:r>
      <w:r w:rsidR="004C0423">
        <w:rPr>
          <w:rFonts w:ascii="Times New Roman" w:hAnsi="Times New Roman" w:cs="Times New Roman"/>
          <w:sz w:val="24"/>
          <w:szCs w:val="24"/>
        </w:rPr>
        <w:t xml:space="preserve"> </w:t>
      </w:r>
      <w:r w:rsidRPr="00D622D4">
        <w:rPr>
          <w:rFonts w:ascii="Times New Roman" w:hAnsi="Times New Roman" w:cs="Times New Roman"/>
          <w:sz w:val="24"/>
          <w:szCs w:val="24"/>
        </w:rPr>
        <w:t>structu</w:t>
      </w:r>
      <w:r w:rsidR="00A46700" w:rsidRPr="00D622D4">
        <w:rPr>
          <w:rFonts w:ascii="Times New Roman" w:hAnsi="Times New Roman" w:cs="Times New Roman"/>
          <w:sz w:val="24"/>
          <w:szCs w:val="24"/>
        </w:rPr>
        <w:t>re</w:t>
      </w:r>
      <w:r w:rsidR="004C0423">
        <w:rPr>
          <w:rFonts w:ascii="Times New Roman" w:hAnsi="Times New Roman" w:cs="Times New Roman"/>
          <w:sz w:val="24"/>
          <w:szCs w:val="24"/>
        </w:rPr>
        <w:t>-</w:t>
      </w:r>
      <w:r w:rsidR="00A46700" w:rsidRPr="00D622D4">
        <w:rPr>
          <w:rFonts w:ascii="Times New Roman" w:hAnsi="Times New Roman" w:cs="Times New Roman"/>
          <w:sz w:val="24"/>
          <w:szCs w:val="24"/>
        </w:rPr>
        <w:t>function relationship primarily</w:t>
      </w:r>
      <w:r w:rsidRPr="00D622D4">
        <w:rPr>
          <w:rFonts w:ascii="Times New Roman" w:hAnsi="Times New Roman" w:cs="Times New Roman"/>
          <w:sz w:val="24"/>
          <w:szCs w:val="24"/>
        </w:rPr>
        <w:t xml:space="preserve"> involves two complimentary approaches</w:t>
      </w:r>
      <w:r w:rsidR="0099199C" w:rsidRPr="00A525C8">
        <w:rPr>
          <w:rFonts w:ascii="Times New Roman" w:hAnsi="Times New Roman" w:cs="Times New Roman"/>
          <w:sz w:val="24"/>
          <w:szCs w:val="24"/>
        </w:rPr>
        <w:t>: a)</w:t>
      </w:r>
      <w:r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99199C" w:rsidRPr="00A525C8">
        <w:rPr>
          <w:rFonts w:ascii="Times New Roman" w:hAnsi="Times New Roman" w:cs="Times New Roman"/>
          <w:sz w:val="24"/>
          <w:szCs w:val="24"/>
        </w:rPr>
        <w:t>a</w:t>
      </w:r>
      <w:r w:rsidRPr="00A525C8">
        <w:rPr>
          <w:rFonts w:ascii="Times New Roman" w:hAnsi="Times New Roman" w:cs="Times New Roman"/>
          <w:sz w:val="24"/>
          <w:szCs w:val="24"/>
        </w:rPr>
        <w:t>nalyses of the cellular and organismal phenotypes after genetic manipulation of mitochondrial fission/fusion proteins</w:t>
      </w:r>
      <w:r w:rsidR="004C0423">
        <w:rPr>
          <w:rFonts w:ascii="Times New Roman" w:hAnsi="Times New Roman" w:cs="Times New Roman"/>
          <w:sz w:val="24"/>
          <w:szCs w:val="24"/>
        </w:rPr>
        <w:t xml:space="preserve"> and</w:t>
      </w:r>
      <w:r w:rsidRPr="00A525C8">
        <w:rPr>
          <w:rFonts w:ascii="Times New Roman" w:hAnsi="Times New Roman" w:cs="Times New Roman"/>
          <w:sz w:val="24"/>
          <w:szCs w:val="24"/>
        </w:rPr>
        <w:t xml:space="preserve"> b) d</w:t>
      </w:r>
      <w:r w:rsidR="0099199C" w:rsidRPr="00A525C8">
        <w:rPr>
          <w:rFonts w:ascii="Times New Roman" w:hAnsi="Times New Roman" w:cs="Times New Roman"/>
          <w:sz w:val="24"/>
          <w:szCs w:val="24"/>
        </w:rPr>
        <w:t xml:space="preserve">irect </w:t>
      </w:r>
      <w:r w:rsidR="007F1F80" w:rsidRPr="00A525C8">
        <w:rPr>
          <w:rFonts w:ascii="Times New Roman" w:hAnsi="Times New Roman" w:cs="Times New Roman"/>
          <w:sz w:val="24"/>
          <w:szCs w:val="24"/>
        </w:rPr>
        <w:t>assessment</w:t>
      </w:r>
      <w:r w:rsidR="004C0423">
        <w:rPr>
          <w:rFonts w:ascii="Times New Roman" w:hAnsi="Times New Roman" w:cs="Times New Roman"/>
          <w:sz w:val="24"/>
          <w:szCs w:val="24"/>
        </w:rPr>
        <w:t>s</w:t>
      </w:r>
      <w:r w:rsidRPr="00A525C8">
        <w:rPr>
          <w:rFonts w:ascii="Times New Roman" w:hAnsi="Times New Roman" w:cs="Times New Roman"/>
          <w:sz w:val="24"/>
          <w:szCs w:val="24"/>
        </w:rPr>
        <w:t xml:space="preserve"> of mitochondrial </w:t>
      </w:r>
      <w:r w:rsidR="0099199C" w:rsidRPr="00A525C8">
        <w:rPr>
          <w:rFonts w:ascii="Times New Roman" w:hAnsi="Times New Roman" w:cs="Times New Roman"/>
          <w:sz w:val="24"/>
          <w:szCs w:val="24"/>
        </w:rPr>
        <w:lastRenderedPageBreak/>
        <w:t xml:space="preserve">structure and </w:t>
      </w:r>
      <w:r w:rsidRPr="00A525C8">
        <w:rPr>
          <w:rFonts w:ascii="Times New Roman" w:hAnsi="Times New Roman" w:cs="Times New Roman"/>
          <w:sz w:val="24"/>
          <w:szCs w:val="24"/>
        </w:rPr>
        <w:t>function</w:t>
      </w:r>
      <w:r w:rsidR="0099199C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CF1158" w:rsidRPr="00A525C8">
        <w:rPr>
          <w:rFonts w:ascii="Times New Roman" w:hAnsi="Times New Roman" w:cs="Times New Roman"/>
          <w:sz w:val="24"/>
          <w:szCs w:val="24"/>
        </w:rPr>
        <w:t xml:space="preserve">It is </w:t>
      </w:r>
      <w:r w:rsidR="0099199C" w:rsidRPr="00A525C8">
        <w:rPr>
          <w:rFonts w:ascii="Times New Roman" w:hAnsi="Times New Roman" w:cs="Times New Roman"/>
          <w:sz w:val="24"/>
          <w:szCs w:val="24"/>
        </w:rPr>
        <w:t>notewor</w:t>
      </w:r>
      <w:r w:rsidR="00CF1158" w:rsidRPr="00A525C8">
        <w:rPr>
          <w:rFonts w:ascii="Times New Roman" w:hAnsi="Times New Roman" w:cs="Times New Roman"/>
          <w:sz w:val="24"/>
          <w:szCs w:val="24"/>
        </w:rPr>
        <w:t xml:space="preserve">thy that genetic analyses </w:t>
      </w:r>
      <w:r w:rsidR="0099199C" w:rsidRPr="00A525C8">
        <w:rPr>
          <w:rFonts w:ascii="Times New Roman" w:hAnsi="Times New Roman" w:cs="Times New Roman"/>
          <w:sz w:val="24"/>
          <w:szCs w:val="24"/>
        </w:rPr>
        <w:t>may not always reveal the direct functionality of the molecule at hand (in this case</w:t>
      </w:r>
      <w:r w:rsidR="004C0423">
        <w:rPr>
          <w:rFonts w:ascii="Times New Roman" w:hAnsi="Times New Roman" w:cs="Times New Roman"/>
          <w:sz w:val="24"/>
          <w:szCs w:val="24"/>
        </w:rPr>
        <w:t>,</w:t>
      </w:r>
      <w:r w:rsidR="0099199C" w:rsidRPr="00A525C8">
        <w:rPr>
          <w:rFonts w:ascii="Times New Roman" w:hAnsi="Times New Roman" w:cs="Times New Roman"/>
          <w:sz w:val="24"/>
          <w:szCs w:val="24"/>
        </w:rPr>
        <w:t xml:space="preserve"> mitochondrial fission/fusion proteins)</w:t>
      </w:r>
      <w:r w:rsidR="004C0423">
        <w:rPr>
          <w:rFonts w:ascii="Times New Roman" w:hAnsi="Times New Roman" w:cs="Times New Roman"/>
          <w:sz w:val="24"/>
          <w:szCs w:val="24"/>
        </w:rPr>
        <w:t>,</w:t>
      </w:r>
      <w:r w:rsidR="0099199C" w:rsidRPr="00A525C8">
        <w:rPr>
          <w:rFonts w:ascii="Times New Roman" w:hAnsi="Times New Roman" w:cs="Times New Roman"/>
          <w:sz w:val="24"/>
          <w:szCs w:val="24"/>
        </w:rPr>
        <w:t xml:space="preserve"> as the phenotypes may arise due to secondary effects. Therefore, it is of </w:t>
      </w:r>
      <w:r w:rsidR="004C0423">
        <w:rPr>
          <w:rFonts w:ascii="Times New Roman" w:hAnsi="Times New Roman" w:cs="Times New Roman"/>
          <w:sz w:val="24"/>
          <w:szCs w:val="24"/>
        </w:rPr>
        <w:t xml:space="preserve">the </w:t>
      </w:r>
      <w:r w:rsidR="0099199C" w:rsidRPr="00A525C8">
        <w:rPr>
          <w:rFonts w:ascii="Times New Roman" w:hAnsi="Times New Roman" w:cs="Times New Roman"/>
          <w:sz w:val="24"/>
          <w:szCs w:val="24"/>
        </w:rPr>
        <w:t>utmost importance to develop and use tools to study mitochondrial structure</w:t>
      </w:r>
      <w:r w:rsidR="004C0423">
        <w:rPr>
          <w:rFonts w:ascii="Times New Roman" w:hAnsi="Times New Roman" w:cs="Times New Roman"/>
          <w:sz w:val="24"/>
          <w:szCs w:val="24"/>
        </w:rPr>
        <w:t xml:space="preserve"> and </w:t>
      </w:r>
      <w:r w:rsidR="0099199C" w:rsidRPr="00A525C8">
        <w:rPr>
          <w:rFonts w:ascii="Times New Roman" w:hAnsi="Times New Roman" w:cs="Times New Roman"/>
          <w:sz w:val="24"/>
          <w:szCs w:val="24"/>
        </w:rPr>
        <w:t>function directly. Any assessment of mitochondrial structure involves various microscopy tools. Use of fluorescence microscopy of live cell</w:t>
      </w:r>
      <w:r w:rsidR="007F1F80" w:rsidRPr="00A525C8">
        <w:rPr>
          <w:rFonts w:ascii="Times New Roman" w:hAnsi="Times New Roman" w:cs="Times New Roman"/>
          <w:sz w:val="24"/>
          <w:szCs w:val="24"/>
        </w:rPr>
        <w:t xml:space="preserve">s has greatly advanced </w:t>
      </w:r>
      <w:r w:rsidR="0099199C" w:rsidRPr="00A525C8">
        <w:rPr>
          <w:rFonts w:ascii="Times New Roman" w:hAnsi="Times New Roman" w:cs="Times New Roman"/>
          <w:sz w:val="24"/>
          <w:szCs w:val="24"/>
        </w:rPr>
        <w:t xml:space="preserve">the </w:t>
      </w:r>
      <w:r w:rsidR="007F1F80" w:rsidRPr="00A525C8">
        <w:rPr>
          <w:rFonts w:ascii="Times New Roman" w:hAnsi="Times New Roman" w:cs="Times New Roman"/>
          <w:sz w:val="24"/>
          <w:szCs w:val="24"/>
        </w:rPr>
        <w:t xml:space="preserve">studies of </w:t>
      </w:r>
      <w:r w:rsidR="0099199C" w:rsidRPr="00A525C8">
        <w:rPr>
          <w:rFonts w:ascii="Times New Roman" w:hAnsi="Times New Roman" w:cs="Times New Roman"/>
          <w:sz w:val="24"/>
          <w:szCs w:val="24"/>
        </w:rPr>
        <w:t xml:space="preserve">mitochondrial </w:t>
      </w:r>
      <w:r w:rsidR="007F1F80" w:rsidRPr="00A525C8">
        <w:rPr>
          <w:rFonts w:ascii="Times New Roman" w:hAnsi="Times New Roman" w:cs="Times New Roman"/>
          <w:sz w:val="24"/>
          <w:szCs w:val="24"/>
        </w:rPr>
        <w:t xml:space="preserve">dynamics, since mitochondrial dynamism can be monitored both qualitatively and quantitatively using </w:t>
      </w:r>
      <w:r w:rsidR="004C0423">
        <w:rPr>
          <w:rFonts w:ascii="Times New Roman" w:hAnsi="Times New Roman" w:cs="Times New Roman"/>
          <w:sz w:val="24"/>
          <w:szCs w:val="24"/>
        </w:rPr>
        <w:t xml:space="preserve">the </w:t>
      </w:r>
      <w:r w:rsidR="007F1F80" w:rsidRPr="00A525C8">
        <w:rPr>
          <w:rFonts w:ascii="Times New Roman" w:hAnsi="Times New Roman" w:cs="Times New Roman"/>
          <w:sz w:val="24"/>
          <w:szCs w:val="24"/>
        </w:rPr>
        <w:t>appropriate fluorescence microscopy tools and techniques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&lt;EndNote&gt;&lt;Cite&gt;&lt;Author&gt;Mitra&lt;/Author&gt;&lt;Year&gt;2010&lt;/Year&gt;&lt;RecNum&gt;206&lt;/RecNum&gt;&lt;record&gt;&lt;rec-number&gt;206&lt;/rec-number&gt;&lt;foreign-keys&gt;&lt;key app="EN" db-id="zvpprr9vjpefwve5f0bp9vfofr9fap200wdr"&gt;206&lt;/key&gt;&lt;/foreign-keys&gt;&lt;ref-type name="Journal Article"&gt;17&lt;/ref-type&gt;&lt;contributors&gt;&lt;authors&gt;&lt;author&gt;Mitra, K.&lt;/author&gt;&lt;author&gt;Lippincott-Schwartz, J.&lt;/author&gt;&lt;/authors&gt;&lt;/contributors&gt;&lt;auth-address&gt;National Institute of Child Health and Human Development, NIH, Bethesda, Maryland, USA.&lt;/auth-address&gt;&lt;titles&gt;&lt;title&gt;Analysis of mitochondrial dynamics and functions using imaging approaches&lt;/title&gt;&lt;secondary-title&gt;Curr Protoc Cell Biol&lt;/secondary-title&gt;&lt;alt-title&gt;Current protocols in cell biology / editorial board, Juan S. Bonifacino ... [et al.]&lt;/alt-title&gt;&lt;/titles&gt;&lt;pages&gt;Unit 4 25 1-21&lt;/pages&gt;&lt;volume&gt;Chapter 4&lt;/volume&gt;&lt;keywords&gt;&lt;keyword&gt;Cell Survival/drug effects&lt;/keyword&gt;&lt;keyword&gt;Electricity&lt;/keyword&gt;&lt;keyword&gt;Fluorescence Recovery After Photobleaching&lt;/keyword&gt;&lt;keyword&gt;Humans&lt;/keyword&gt;&lt;keyword&gt;Imaging, Three-Dimensional/*methods&lt;/keyword&gt;&lt;keyword&gt;Membrane Potential, Mitochondrial/drug effects&lt;/keyword&gt;&lt;keyword&gt;Microtubules/drug effects/metabolism&lt;/keyword&gt;&lt;keyword&gt;Mitochondria/drug effects/*metabolism&lt;/keyword&gt;&lt;keyword&gt;Nocodazole/pharmacology&lt;/keyword&gt;&lt;keyword&gt;Staining and Labeling&lt;/keyword&gt;&lt;keyword&gt;Time Factors&lt;/keyword&gt;&lt;/keywords&gt;&lt;dates&gt;&lt;year&gt;2010&lt;/year&gt;&lt;pub-dates&gt;&lt;date&gt;Mar&lt;/date&gt;&lt;/pub-dates&gt;&lt;/dates&gt;&lt;isbn&gt;1934-2616 (Electronic)&amp;#xD;1934-2616 (Linking)&lt;/isbn&gt;&lt;accession-num&gt;20235105&lt;/accession-num&gt;&lt;urls&gt;&lt;related-urls&gt;&lt;url&gt;http://www.ncbi.nlm.nih.gov/pubmed/20235105&lt;/url&gt;&lt;/related-urls&gt;&lt;/urls&gt;&lt;custom2&gt;3007120&lt;/custom2&gt;&lt;electronic-resource-num&gt;10.1002/0471143030.cb0425s46&lt;/electronic-resource-num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5252B9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8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7F1F80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3F54F3">
        <w:rPr>
          <w:rFonts w:ascii="Times New Roman" w:hAnsi="Times New Roman" w:cs="Times New Roman"/>
          <w:sz w:val="24"/>
          <w:szCs w:val="24"/>
        </w:rPr>
        <w:t>Fluorescence m</w:t>
      </w:r>
      <w:r w:rsidR="007F1F80" w:rsidRPr="00A525C8">
        <w:rPr>
          <w:rFonts w:ascii="Times New Roman" w:hAnsi="Times New Roman" w:cs="Times New Roman"/>
          <w:sz w:val="24"/>
          <w:szCs w:val="24"/>
        </w:rPr>
        <w:t>icroscopy</w:t>
      </w:r>
      <w:r w:rsidR="004C0423">
        <w:rPr>
          <w:rFonts w:ascii="Times New Roman" w:hAnsi="Times New Roman" w:cs="Times New Roman"/>
          <w:sz w:val="24"/>
          <w:szCs w:val="24"/>
        </w:rPr>
        <w:t>-</w:t>
      </w:r>
      <w:r w:rsidR="007F1F80" w:rsidRPr="00A525C8">
        <w:rPr>
          <w:rFonts w:ascii="Times New Roman" w:hAnsi="Times New Roman" w:cs="Times New Roman"/>
          <w:sz w:val="24"/>
          <w:szCs w:val="24"/>
        </w:rPr>
        <w:t xml:space="preserve">based tools </w:t>
      </w:r>
      <w:r w:rsidR="003F54F3">
        <w:rPr>
          <w:rFonts w:ascii="Times New Roman" w:hAnsi="Times New Roman" w:cs="Times New Roman"/>
          <w:sz w:val="24"/>
          <w:szCs w:val="24"/>
        </w:rPr>
        <w:t xml:space="preserve">have been developed </w:t>
      </w:r>
      <w:r w:rsidR="007F1F80" w:rsidRPr="00A525C8">
        <w:rPr>
          <w:rFonts w:ascii="Times New Roman" w:hAnsi="Times New Roman" w:cs="Times New Roman"/>
          <w:sz w:val="24"/>
          <w:szCs w:val="24"/>
        </w:rPr>
        <w:t>to study mitochondria</w:t>
      </w:r>
      <w:r w:rsidR="004C0423">
        <w:rPr>
          <w:rFonts w:ascii="Times New Roman" w:hAnsi="Times New Roman" w:cs="Times New Roman"/>
          <w:sz w:val="24"/>
          <w:szCs w:val="24"/>
        </w:rPr>
        <w:t>l</w:t>
      </w:r>
      <w:r w:rsidR="007F1F80" w:rsidRPr="00A525C8">
        <w:rPr>
          <w:rFonts w:ascii="Times New Roman" w:hAnsi="Times New Roman" w:cs="Times New Roman"/>
          <w:sz w:val="24"/>
          <w:szCs w:val="24"/>
        </w:rPr>
        <w:t xml:space="preserve"> structure</w:t>
      </w:r>
      <w:r w:rsidR="004C0423">
        <w:rPr>
          <w:rFonts w:ascii="Times New Roman" w:hAnsi="Times New Roman" w:cs="Times New Roman"/>
          <w:sz w:val="24"/>
          <w:szCs w:val="24"/>
        </w:rPr>
        <w:t xml:space="preserve"> and </w:t>
      </w:r>
      <w:r w:rsidR="007F1F80" w:rsidRPr="00A525C8">
        <w:rPr>
          <w:rFonts w:ascii="Times New Roman" w:hAnsi="Times New Roman" w:cs="Times New Roman"/>
          <w:sz w:val="24"/>
          <w:szCs w:val="24"/>
        </w:rPr>
        <w:t xml:space="preserve">function in live and fixed </w:t>
      </w:r>
      <w:r w:rsidR="0007113A" w:rsidRPr="005F6D76">
        <w:rPr>
          <w:rFonts w:ascii="Times New Roman" w:hAnsi="Times New Roman" w:cs="Times New Roman"/>
          <w:i/>
          <w:sz w:val="24"/>
          <w:szCs w:val="24"/>
        </w:rPr>
        <w:t>Drosophila</w:t>
      </w:r>
      <w:r w:rsidR="007F1F80" w:rsidRPr="00D622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B7A8B" w:rsidRPr="00D622D4">
        <w:rPr>
          <w:rFonts w:ascii="Times New Roman" w:hAnsi="Times New Roman" w:cs="Times New Roman"/>
          <w:i/>
          <w:sz w:val="24"/>
          <w:szCs w:val="24"/>
        </w:rPr>
        <w:t>melanogaster</w:t>
      </w:r>
      <w:r w:rsidR="001B7A8B" w:rsidRPr="00D622D4">
        <w:rPr>
          <w:rFonts w:ascii="Times New Roman" w:hAnsi="Times New Roman" w:cs="Times New Roman"/>
          <w:sz w:val="24"/>
          <w:szCs w:val="24"/>
        </w:rPr>
        <w:t xml:space="preserve"> </w:t>
      </w:r>
      <w:r w:rsidR="007F1F80" w:rsidRPr="00D622D4">
        <w:rPr>
          <w:rFonts w:ascii="Times New Roman" w:hAnsi="Times New Roman" w:cs="Times New Roman"/>
          <w:sz w:val="24"/>
          <w:szCs w:val="24"/>
        </w:rPr>
        <w:t>tissues</w:t>
      </w:r>
      <w:r w:rsidR="004C0423">
        <w:rPr>
          <w:rFonts w:ascii="Times New Roman" w:hAnsi="Times New Roman" w:cs="Times New Roman"/>
          <w:sz w:val="24"/>
          <w:szCs w:val="24"/>
        </w:rPr>
        <w:t xml:space="preserve">, elucidating the </w:t>
      </w:r>
      <w:r w:rsidR="0025615B" w:rsidRPr="00A525C8">
        <w:rPr>
          <w:rFonts w:ascii="Times New Roman" w:hAnsi="Times New Roman" w:cs="Times New Roman"/>
          <w:sz w:val="24"/>
          <w:szCs w:val="24"/>
        </w:rPr>
        <w:t xml:space="preserve">significance of mitochondrial dynamism </w:t>
      </w:r>
      <w:r w:rsidR="0025615B" w:rsidRPr="00AA3C69">
        <w:rPr>
          <w:rFonts w:ascii="Times New Roman" w:hAnsi="Times New Roman" w:cs="Times New Roman"/>
          <w:i/>
          <w:sz w:val="24"/>
          <w:szCs w:val="24"/>
        </w:rPr>
        <w:t>in vivo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&lt;EndNote&gt;&lt;Cite&gt;&lt;Author&gt;Mitra&lt;/Author&gt;&lt;Year&gt;2012&lt;/Year&gt;&lt;RecNum&gt;275&lt;/RecNum&gt;&lt;record&gt;&lt;rec-number&gt;275&lt;/rec-number&gt;&lt;foreign-keys&gt;&lt;key app="EN" db-id="zvpprr9vjpefwve5f0bp9vfofr9fap200wdr"&gt;275&lt;/key&gt;&lt;/foreign-keys&gt;&lt;ref-type name="Journal Article"&gt;17&lt;/ref-type&gt;&lt;contributors&gt;&lt;authors&gt;&lt;author&gt;Mitra, K.&lt;/author&gt;&lt;author&gt;Rikhy, R.&lt;/author&gt;&lt;author&gt;Lilly, M.&lt;/author&gt;&lt;author&gt;Lippincott-Schwartz, J.&lt;/author&gt;&lt;/authors&gt;&lt;/contributors&gt;&lt;auth-address&gt;Cell Biology and Metabolism Program, Eunice Kennedy Shriver National Institute of Child Health and Human Development, National Institutes of Health, Bethesda, MD 20892, USA.&lt;/auth-address&gt;&lt;titles&gt;&lt;title&gt;DRP1-dependent mitochondrial fission initiates follicle cell differentiation during Drosophila oogenesis&lt;/title&gt;&lt;secondary-title&gt;J Cell Biol&lt;/secondary-title&gt;&lt;alt-title&gt;The Journal of cell biology&lt;/alt-title&gt;&lt;/titles&gt;&lt;periodical&gt;&lt;full-title&gt;J Cell Biol&lt;/full-title&gt;&lt;/periodical&gt;&lt;pages&gt;487-97&lt;/pages&gt;&lt;volume&gt;197&lt;/volume&gt;&lt;number&gt;4&lt;/number&gt;&lt;keywords&gt;&lt;keyword&gt;Animals&lt;/keyword&gt;&lt;keyword&gt;Cell Cycle Proteins/genetics/metabolism&lt;/keyword&gt;&lt;keyword&gt;*Cell Differentiation&lt;/keyword&gt;&lt;keyword&gt;Cytoskeletal Proteins/genetics/*metabolism&lt;/keyword&gt;&lt;keyword&gt;Drosophila Proteins/genetics/metabolism&lt;/keyword&gt;&lt;keyword&gt;Drosophila melanogaster/*metabolism&lt;/keyword&gt;&lt;keyword&gt;GTP-Binding Proteins/genetics/*metabolism&lt;/keyword&gt;&lt;keyword&gt;Mitochondria/*metabolism&lt;/keyword&gt;&lt;keyword&gt;Mitosis&lt;/keyword&gt;&lt;keyword&gt;Oogenesis/*physiology&lt;/keyword&gt;&lt;keyword&gt;Receptors, Notch/genetics/metabolism&lt;/keyword&gt;&lt;/keywords&gt;&lt;dates&gt;&lt;year&gt;2012&lt;/year&gt;&lt;pub-dates&gt;&lt;date&gt;May 14&lt;/date&gt;&lt;/pub-dates&gt;&lt;/dates&gt;&lt;isbn&gt;1540-8140 (Electronic)&amp;#xD;0021-9525 (Linking)&lt;/isbn&gt;&lt;accession-num&gt;22584906&lt;/accession-num&gt;&lt;urls&gt;&lt;related-urls&gt;&lt;url&gt;http://www.ncbi.nlm.nih.gov/pubmed/22584906&lt;/url&gt;&lt;/related-urls&gt;&lt;/urls&gt;&lt;custom2&gt;3352947&lt;/custom2&gt;&lt;electronic-resource-num&gt;10.1083/jcb.201110058&lt;/electronic-resource-num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5252B9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4C0423">
        <w:rPr>
          <w:rFonts w:ascii="Times New Roman" w:hAnsi="Times New Roman" w:cs="Times New Roman"/>
          <w:sz w:val="24"/>
          <w:szCs w:val="24"/>
        </w:rPr>
        <w:t>.</w:t>
      </w:r>
      <w:r w:rsidR="00810D86">
        <w:rPr>
          <w:rFonts w:ascii="Times New Roman" w:hAnsi="Times New Roman" w:cs="Times New Roman"/>
          <w:sz w:val="24"/>
          <w:szCs w:val="24"/>
        </w:rPr>
        <w:t xml:space="preserve"> </w:t>
      </w:r>
      <w:r w:rsidR="004C0423">
        <w:rPr>
          <w:rFonts w:ascii="Times New Roman" w:hAnsi="Times New Roman" w:cs="Times New Roman"/>
          <w:sz w:val="24"/>
          <w:szCs w:val="24"/>
        </w:rPr>
        <w:t>These</w:t>
      </w:r>
      <w:r w:rsidR="003F54F3">
        <w:rPr>
          <w:rFonts w:ascii="Times New Roman" w:hAnsi="Times New Roman" w:cs="Times New Roman"/>
          <w:sz w:val="24"/>
          <w:szCs w:val="24"/>
        </w:rPr>
        <w:t xml:space="preserve"> and related methods</w:t>
      </w:r>
      <w:r w:rsidR="00D66E61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3F54F3">
        <w:rPr>
          <w:rFonts w:ascii="Times New Roman" w:hAnsi="Times New Roman" w:cs="Times New Roman"/>
          <w:sz w:val="24"/>
          <w:szCs w:val="24"/>
        </w:rPr>
        <w:t>are described here</w:t>
      </w:r>
      <w:r w:rsidR="004C0423">
        <w:rPr>
          <w:rFonts w:ascii="Times New Roman" w:hAnsi="Times New Roman" w:cs="Times New Roman"/>
          <w:sz w:val="24"/>
          <w:szCs w:val="24"/>
        </w:rPr>
        <w:t>,</w:t>
      </w:r>
      <w:r w:rsidR="003F54F3">
        <w:rPr>
          <w:rFonts w:ascii="Times New Roman" w:hAnsi="Times New Roman" w:cs="Times New Roman"/>
          <w:sz w:val="24"/>
          <w:szCs w:val="24"/>
        </w:rPr>
        <w:t xml:space="preserve"> </w:t>
      </w:r>
      <w:r w:rsidR="00D66E61" w:rsidRPr="00A525C8">
        <w:rPr>
          <w:rFonts w:ascii="Times New Roman" w:hAnsi="Times New Roman" w:cs="Times New Roman"/>
          <w:sz w:val="24"/>
          <w:szCs w:val="24"/>
        </w:rPr>
        <w:t>with the goal of studying mitochondrial structure and function</w:t>
      </w:r>
      <w:r w:rsidR="00CF1158" w:rsidRPr="005F6D76">
        <w:rPr>
          <w:rFonts w:ascii="Times New Roman" w:hAnsi="Times New Roman" w:cs="Times New Roman"/>
          <w:sz w:val="24"/>
          <w:szCs w:val="24"/>
        </w:rPr>
        <w:t xml:space="preserve"> in the </w:t>
      </w:r>
      <w:r w:rsidR="00CF1158" w:rsidRPr="00D622D4">
        <w:rPr>
          <w:rFonts w:ascii="Times New Roman" w:hAnsi="Times New Roman" w:cs="Times New Roman"/>
          <w:i/>
          <w:sz w:val="24"/>
          <w:szCs w:val="24"/>
        </w:rPr>
        <w:t>Drosophila</w:t>
      </w:r>
      <w:r w:rsidR="00CF1158" w:rsidRPr="00D622D4">
        <w:rPr>
          <w:rFonts w:ascii="Times New Roman" w:hAnsi="Times New Roman" w:cs="Times New Roman"/>
          <w:sz w:val="24"/>
          <w:szCs w:val="24"/>
        </w:rPr>
        <w:t xml:space="preserve"> ovary</w:t>
      </w:r>
      <w:r w:rsidR="00D66E61" w:rsidRPr="00D622D4">
        <w:rPr>
          <w:rFonts w:ascii="Times New Roman" w:hAnsi="Times New Roman" w:cs="Times New Roman"/>
          <w:sz w:val="24"/>
          <w:szCs w:val="24"/>
        </w:rPr>
        <w:t xml:space="preserve">. </w:t>
      </w:r>
      <w:r w:rsidR="007F1F80" w:rsidRPr="00D622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27B" w:rsidRDefault="003C327B" w:rsidP="005B133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F7AB6" w:rsidRDefault="004C0423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25615B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C649B2" w:rsidRPr="00A525C8">
        <w:rPr>
          <w:rFonts w:ascii="Times New Roman" w:hAnsi="Times New Roman" w:cs="Times New Roman"/>
          <w:sz w:val="24"/>
          <w:szCs w:val="24"/>
        </w:rPr>
        <w:t xml:space="preserve"> ovary </w:t>
      </w:r>
      <w:r w:rsidR="0025615B" w:rsidRPr="00A525C8">
        <w:rPr>
          <w:rFonts w:ascii="Times New Roman" w:hAnsi="Times New Roman" w:cs="Times New Roman"/>
          <w:sz w:val="24"/>
          <w:szCs w:val="24"/>
        </w:rPr>
        <w:t>consists of ger</w:t>
      </w:r>
      <w:r w:rsidR="00C649B2" w:rsidRPr="00A525C8">
        <w:rPr>
          <w:rFonts w:ascii="Times New Roman" w:hAnsi="Times New Roman" w:cs="Times New Roman"/>
          <w:sz w:val="24"/>
          <w:szCs w:val="24"/>
        </w:rPr>
        <w:t>mline and somatic lineages, which arise</w:t>
      </w:r>
      <w:r w:rsidR="0025615B" w:rsidRPr="00A525C8">
        <w:rPr>
          <w:rFonts w:ascii="Times New Roman" w:hAnsi="Times New Roman" w:cs="Times New Roman"/>
          <w:sz w:val="24"/>
          <w:szCs w:val="24"/>
        </w:rPr>
        <w:t xml:space="preserve"> from their respective adult stem cells </w:t>
      </w: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="0025615B" w:rsidRPr="00A525C8">
        <w:rPr>
          <w:rFonts w:ascii="Times New Roman" w:hAnsi="Times New Roman" w:cs="Times New Roman"/>
          <w:sz w:val="24"/>
          <w:szCs w:val="24"/>
        </w:rPr>
        <w:t>resid</w:t>
      </w:r>
      <w:r>
        <w:rPr>
          <w:rFonts w:ascii="Times New Roman" w:hAnsi="Times New Roman" w:cs="Times New Roman"/>
          <w:sz w:val="24"/>
          <w:szCs w:val="24"/>
        </w:rPr>
        <w:t>e</w:t>
      </w:r>
      <w:r w:rsidR="0025615B" w:rsidRPr="00A525C8">
        <w:rPr>
          <w:rFonts w:ascii="Times New Roman" w:hAnsi="Times New Roman" w:cs="Times New Roman"/>
          <w:sz w:val="24"/>
          <w:szCs w:val="24"/>
        </w:rPr>
        <w:t xml:space="preserve"> in the germarium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PEVuZE5vdGU+PENpdGUgRXhjbHVkZVllYXI9IjEiPjxBdXRob3I+S2x1c3phPC9BdXRob3I+PFJl
Y051bT4zODQ8L1JlY051bT48cmVjb3JkPjxyZWMtbnVtYmVyPjM4NDwvcmVjLW51bWJlcj48Zm9y
ZWlnbi1rZXlzPjxrZXkgYXBwPSJFTiIgZGItaWQ9Inp2cHBycjl2anBlZnd2ZTVmMGJwOXZmb2Zy
OWZhcDIwMHdkciI+Mzg0PC9rZXk+PC9mb3JlaWduLWtleXM+PHJlZi10eXBlIG5hbWU9IkpvdXJu
YWwgQXJ0aWNsZSI+MTc8L3JlZi10eXBlPjxjb250cmlidXRvcnM+PGF1dGhvcnM+PGF1dGhvcj5L
bHVzemEsIFMuPC9hdXRob3I+PGF1dGhvcj5EZW5nLCBXLiBNLjwvYXV0aG9yPjwvYXV0aG9ycz48
L2NvbnRyaWJ1dG9ycz48YXV0aC1hZGRyZXNzPkRlcGFydG1lbnQgb2YgQmlvbG9naWNhbCBTY2ll
bmNlLCBGbG9yaWRhIFN0YXRlIFVuaXZlcnNpdHksIFRhbGxhaGFzc2VlLCBGTCwgVVNBLjwvYXV0
aC1hZGRyZXNzPjx0aXRsZXM+PHRpdGxlPkF0IHRoZSBjcm9zc3JvYWRzIG9mIGRpZmZlcmVudGlh
dGlvbiBhbmQgcHJvbGlmZXJhdGlvbjogcHJlY2lzZSBjb250cm9sIG9mIGNlbGwtY3ljbGUgY2hh
bmdlcyBieSBtdWx0aXBsZSBzaWduYWxpbmcgcGF0aHdheXMgaW4gRHJvc29waGlsYSBmb2xsaWNs
ZSBjZWxsczwvdGl0bGU+PHNlY29uZGFyeS10aXRsZT5CaW9lc3NheXM8L3NlY29uZGFyeS10aXRs
ZT48L3RpdGxlcz48cGVyaW9kaWNhbD48ZnVsbC10aXRsZT5CaW9lc3NheXM8L2Z1bGwtdGl0bGU+
PC9wZXJpb2RpY2FsPjxwYWdlcz4xMjQtMzQ8L3BhZ2VzPjx2b2x1bWU+MzM8L3ZvbHVtZT48bnVt
YmVyPjI8L251bWJlcj48ZWRpdGlvbj4yMDEwLzEyLzE1PC9lZGl0aW9uPjxrZXl3b3Jkcz48a2V5
d29yZD5BbmltYWxzPC9rZXl3b3JkPjxrZXl3b3JkPkNlbGwgQ3ljbGUvZ2VuZXRpY3M8L2tleXdv
cmQ+PGtleXdvcmQ+Q2VsbCBDeWNsZSBQcm90ZWlucy9nZW5ldGljcy8qbWV0YWJvbGlzbTwva2V5
d29yZD48a2V5d29yZD5DZWxsIERpZmZlcmVudGlhdGlvbjwva2V5d29yZD48a2V5d29yZD5DZWxs
IFBvbGFyaXR5PC9rZXl3b3JkPjxrZXl3b3JkPkNlbGwgUHJvbGlmZXJhdGlvbjwva2V5d29yZD48
a2V5d29yZD5ETkEgUmVwbGljYXRpb248L2tleXdvcmQ+PGtleXdvcmQ+RHJvc29waGlsYS9nZW5l
dGljcy8qbWV0YWJvbGlzbTwva2V5d29yZD48a2V5d29yZD5Ecm9zb3BoaWxhIFByb3RlaW5zL2dl
bmV0aWNzLyptZXRhYm9saXNtPC9rZXl3b3JkPjxrZXl3b3JkPkZlbWFsZTwva2V5d29yZD48a2V5
d29yZD5HZW5lIEV4cHJlc3Npb24gUmVndWxhdGlvbiwgRGV2ZWxvcG1lbnRhbDwva2V5d29yZD48
a2V5d29yZD5IdW1hbnM8L2tleXdvcmQ+PGtleXdvcmQ+TWl0b3Npczwva2V5d29yZD48a2V5d29y
ZD5Pb2dlbmVzaXMvcGh5c2lvbG9neTwva2V5d29yZD48a2V5d29yZD5PdmFyaWFuIEZvbGxpY2xl
L2N5dG9sb2d5LyptZXRhYm9saXNtPC9rZXl3b3JkPjxrZXl3b3JkPlNpZ25hbCBUcmFuc2R1Y3Rp
b24vKnBoeXNpb2xvZ3k8L2tleXdvcmQ+PGtleXdvcmQ+VHVtb3IgU3VwcHJlc3NvciBQcm90ZWlu
cy9nZW5ldGljcy9tZXRhYm9saXNtPC9rZXl3b3JkPjwva2V5d29yZHM+PGRhdGVzPjxwdWItZGF0
ZXM+PGRhdGU+RmViPC9kYXRlPjwvcHViLWRhdGVzPjwvZGF0ZXM+PGlzYm4+MTUyMS0xODc4IChF
bGVjdHJvbmljKSYjeEQ7MDI2NS05MjQ3IChMaW5raW5nKTwvaXNibj48YWNjZXNzaW9uLW51bT4y
MTE1NDc4MDwvYWNjZXNzaW9uLW51bT48dXJscz48cmVsYXRlZC11cmxzPjx1cmw+aHR0cDovL3d3
dy5uY2JpLm5sbS5uaWguZ292L2VudHJlei9xdWVyeS5mY2dpP2NtZD1SZXRyaWV2ZSZhbXA7ZGI9
UHViTWVkJmFtcDtkb3B0PUNpdGF0aW9uJmFtcDtsaXN0X3VpZHM9MjExNTQ3ODA8L3VybD48L3Jl
bGF0ZWQtdXJscz48L3VybHM+PGN1c3RvbTI+Mzg5MTgwNTwvY3VzdG9tMj48ZWxlY3Ryb25pYy1y
ZXNvdXJjZS1udW0+MTAuMTAwMi9iaWVzLjIwMTAwMDA4OTwvZWxlY3Ryb25pYy1yZXNvdXJjZS1u
dW0+PGxhbmd1YWdlPmVuZzwvbGFuZ3VhZ2U+PC9yZWNvcmQ+PC9DaXRlPjxDaXRlIEV4Y2x1ZGVZ
ZWFyPSIxIj48QXV0aG9yPlNhaGFpLUhlcm5hbmRlejwvQXV0aG9yPjxSZWNOdW0+NDgzPC9SZWNO
dW0+PHJlY29yZD48cmVjLW51bWJlcj40ODM8L3JlYy1udW1iZXI+PGZvcmVpZ24ta2V5cz48a2V5
IGFwcD0iRU4iIGRiLWlkPSJ6dnBwcnI5dmpwZWZ3dmU1ZjBicDl2Zm9mcjlmYXAyMDB3ZHIiPjQ4
Mzwva2V5PjwvZm9yZWlnbi1rZXlzPjxyZWYtdHlwZSBuYW1lPSJKb3VybmFsIEFydGljbGUiPjE3
PC9yZWYtdHlwZT48Y29udHJpYnV0b3JzPjxhdXRob3JzPjxhdXRob3I+U2FoYWktSGVybmFuZGV6
LCBQLjwvYXV0aG9yPjxhdXRob3I+Q2FzdGFuaWV0bywgQS48L2F1dGhvcj48YXV0aG9yPk55c3R1
bCwgVC4gRy48L2F1dGhvcj48L2F1dGhvcnM+PC9jb250cmlidXRvcnM+PGF1dGgtYWRkcmVzcz5E
ZXBhcnRtZW50IG9mIEFuYXRvbXksIFVuaXZlcnNpdHkgb2YgQ2FsaWZvcm5pYSwgU2FuIEZyYW5j
aXNjbywgQ0EsIFVTQS48L2F1dGgtYWRkcmVzcz48dGl0bGVzPjx0aXRsZT5Ecm9zb3BoaWxhIG1v
ZGVscyBvZiBlcGl0aGVsaWFsIHN0ZW0gY2VsbHMgYW5kIHRoZWlyIG5pY2hlczwvdGl0bGU+PHNl
Y29uZGFyeS10aXRsZT5XaWxleSBJbnRlcmRpc2NpcCBSZXYgRGV2IEJpb2w8L3NlY29uZGFyeS10
aXRsZT48L3RpdGxlcz48cGVyaW9kaWNhbD48ZnVsbC10aXRsZT5XaWxleSBJbnRlcmRpc2NpcCBS
ZXYgRGV2IEJpb2w8L2Z1bGwtdGl0bGU+PC9wZXJpb2RpY2FsPjxwYWdlcz40NDctNTc8L3BhZ2Vz
Pjx2b2x1bWU+MTwvdm9sdW1lPjxudW1iZXI+MzwvbnVtYmVyPjxlZGl0aW9uPjIwMTMvMDYvMjc8
L2VkaXRpb24+PGtleXdvcmRzPjxrZXl3b3JkPkFuaW1hbHM8L2tleXdvcmQ+PGtleXdvcmQ+RHJv
c29waGlsYS8qY3l0b2xvZ3k8L2tleXdvcmQ+PGtleXdvcmQ+RXBpdGhlbGlhbCBDZWxscy8qY3l0
b2xvZ3k8L2tleXdvcmQ+PGtleXdvcmQ+Kk1vZGVscywgQW5pbWFsPC9rZXl3b3JkPjxrZXl3b3Jk
PlJlZ2VuZXJhdGlvbjwva2V5d29yZD48a2V5d29yZD4qU3RlbSBDZWxsIE5pY2hlPC9rZXl3b3Jk
PjxrZXl3b3JkPlN0ZW0gQ2VsbHMvKmN5dG9sb2d5PC9rZXl3b3JkPjwva2V5d29yZHM+PGRhdGVz
PjxwdWItZGF0ZXM+PGRhdGU+TWF5LUp1bjwvZGF0ZT48L3B1Yi1kYXRlcz48L2RhdGVzPjxpc2Ju
PjE3NTktNzY5MiAoRWxlY3Ryb25pYyk8L2lzYm4+PGFjY2Vzc2lvbi1udW0+MjM4MDE0OTM8L2Fj
Y2Vzc2lvbi1udW0+PHVybHM+PHJlbGF0ZWQtdXJscz48dXJsPmh0dHA6Ly93d3cubmNiaS5ubG0u
bmloLmdvdi9lbnRyZXovcXVlcnkuZmNnaT9jbWQ9UmV0cmlldmUmYW1wO2RiPVB1Yk1lZCZhbXA7
ZG9wdD1DaXRhdGlvbiZhbXA7bGlzdF91aWRzPTIzODAxNDkzPC91cmw+PC9yZWxhdGVkLXVybHM+
PC91cmxzPjxlbGVjdHJvbmljLXJlc291cmNlLW51bT4xMC4xMDAyL3dkZXYuMzY8L2VsZWN0cm9u
aWMtcmVzb3VyY2UtbnVtPjxsYW5ndWFnZT5lbmc8L2xhbmd1YWdlPjwvcmVjb3JkPjwvQ2l0ZT48
L0VuZE5vdGU+AG==
</w:fldData>
        </w:fldChar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2B6997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PEVuZE5vdGU+PENpdGUgRXhjbHVkZVllYXI9IjEiPjxBdXRob3I+S2x1c3phPC9BdXRob3I+PFJl
Y051bT4zODQ8L1JlY051bT48cmVjb3JkPjxyZWMtbnVtYmVyPjM4NDwvcmVjLW51bWJlcj48Zm9y
ZWlnbi1rZXlzPjxrZXkgYXBwPSJFTiIgZGItaWQ9Inp2cHBycjl2anBlZnd2ZTVmMGJwOXZmb2Zy
OWZhcDIwMHdkciI+Mzg0PC9rZXk+PC9mb3JlaWduLWtleXM+PHJlZi10eXBlIG5hbWU9IkpvdXJu
YWwgQXJ0aWNsZSI+MTc8L3JlZi10eXBlPjxjb250cmlidXRvcnM+PGF1dGhvcnM+PGF1dGhvcj5L
bHVzemEsIFMuPC9hdXRob3I+PGF1dGhvcj5EZW5nLCBXLiBNLjwvYXV0aG9yPjwvYXV0aG9ycz48
L2NvbnRyaWJ1dG9ycz48YXV0aC1hZGRyZXNzPkRlcGFydG1lbnQgb2YgQmlvbG9naWNhbCBTY2ll
bmNlLCBGbG9yaWRhIFN0YXRlIFVuaXZlcnNpdHksIFRhbGxhaGFzc2VlLCBGTCwgVVNBLjwvYXV0
aC1hZGRyZXNzPjx0aXRsZXM+PHRpdGxlPkF0IHRoZSBjcm9zc3JvYWRzIG9mIGRpZmZlcmVudGlh
dGlvbiBhbmQgcHJvbGlmZXJhdGlvbjogcHJlY2lzZSBjb250cm9sIG9mIGNlbGwtY3ljbGUgY2hh
bmdlcyBieSBtdWx0aXBsZSBzaWduYWxpbmcgcGF0aHdheXMgaW4gRHJvc29waGlsYSBmb2xsaWNs
ZSBjZWxsczwvdGl0bGU+PHNlY29uZGFyeS10aXRsZT5CaW9lc3NheXM8L3NlY29uZGFyeS10aXRs
ZT48L3RpdGxlcz48cGVyaW9kaWNhbD48ZnVsbC10aXRsZT5CaW9lc3NheXM8L2Z1bGwtdGl0bGU+
PC9wZXJpb2RpY2FsPjxwYWdlcz4xMjQtMzQ8L3BhZ2VzPjx2b2x1bWU+MzM8L3ZvbHVtZT48bnVt
YmVyPjI8L251bWJlcj48ZWRpdGlvbj4yMDEwLzEyLzE1PC9lZGl0aW9uPjxrZXl3b3Jkcz48a2V5
d29yZD5BbmltYWxzPC9rZXl3b3JkPjxrZXl3b3JkPkNlbGwgQ3ljbGUvZ2VuZXRpY3M8L2tleXdv
cmQ+PGtleXdvcmQ+Q2VsbCBDeWNsZSBQcm90ZWlucy9nZW5ldGljcy8qbWV0YWJvbGlzbTwva2V5
d29yZD48a2V5d29yZD5DZWxsIERpZmZlcmVudGlhdGlvbjwva2V5d29yZD48a2V5d29yZD5DZWxs
IFBvbGFyaXR5PC9rZXl3b3JkPjxrZXl3b3JkPkNlbGwgUHJvbGlmZXJhdGlvbjwva2V5d29yZD48
a2V5d29yZD5ETkEgUmVwbGljYXRpb248L2tleXdvcmQ+PGtleXdvcmQ+RHJvc29waGlsYS9nZW5l
dGljcy8qbWV0YWJvbGlzbTwva2V5d29yZD48a2V5d29yZD5Ecm9zb3BoaWxhIFByb3RlaW5zL2dl
bmV0aWNzLyptZXRhYm9saXNtPC9rZXl3b3JkPjxrZXl3b3JkPkZlbWFsZTwva2V5d29yZD48a2V5
d29yZD5HZW5lIEV4cHJlc3Npb24gUmVndWxhdGlvbiwgRGV2ZWxvcG1lbnRhbDwva2V5d29yZD48
a2V5d29yZD5IdW1hbnM8L2tleXdvcmQ+PGtleXdvcmQ+TWl0b3Npczwva2V5d29yZD48a2V5d29y
ZD5Pb2dlbmVzaXMvcGh5c2lvbG9neTwva2V5d29yZD48a2V5d29yZD5PdmFyaWFuIEZvbGxpY2xl
L2N5dG9sb2d5LyptZXRhYm9saXNtPC9rZXl3b3JkPjxrZXl3b3JkPlNpZ25hbCBUcmFuc2R1Y3Rp
b24vKnBoeXNpb2xvZ3k8L2tleXdvcmQ+PGtleXdvcmQ+VHVtb3IgU3VwcHJlc3NvciBQcm90ZWlu
cy9nZW5ldGljcy9tZXRhYm9saXNtPC9rZXl3b3JkPjwva2V5d29yZHM+PGRhdGVzPjxwdWItZGF0
ZXM+PGRhdGU+RmViPC9kYXRlPjwvcHViLWRhdGVzPjwvZGF0ZXM+PGlzYm4+MTUyMS0xODc4IChF
bGVjdHJvbmljKSYjeEQ7MDI2NS05MjQ3IChMaW5raW5nKTwvaXNibj48YWNjZXNzaW9uLW51bT4y
MTE1NDc4MDwvYWNjZXNzaW9uLW51bT48dXJscz48cmVsYXRlZC11cmxzPjx1cmw+aHR0cDovL3d3
dy5uY2JpLm5sbS5uaWguZ292L2VudHJlei9xdWVyeS5mY2dpP2NtZD1SZXRyaWV2ZSZhbXA7ZGI9
UHViTWVkJmFtcDtkb3B0PUNpdGF0aW9uJmFtcDtsaXN0X3VpZHM9MjExNTQ3ODA8L3VybD48L3Jl
bGF0ZWQtdXJscz48L3VybHM+PGN1c3RvbTI+Mzg5MTgwNTwvY3VzdG9tMj48ZWxlY3Ryb25pYy1y
ZXNvdXJjZS1udW0+MTAuMTAwMi9iaWVzLjIwMTAwMDA4OTwvZWxlY3Ryb25pYy1yZXNvdXJjZS1u
dW0+PGxhbmd1YWdlPmVuZzwvbGFuZ3VhZ2U+PC9yZWNvcmQ+PC9DaXRlPjxDaXRlIEV4Y2x1ZGVZ
ZWFyPSIxIj48QXV0aG9yPlNhaGFpLUhlcm5hbmRlejwvQXV0aG9yPjxSZWNOdW0+NDgzPC9SZWNO
dW0+PHJlY29yZD48cmVjLW51bWJlcj40ODM8L3JlYy1udW1iZXI+PGZvcmVpZ24ta2V5cz48a2V5
IGFwcD0iRU4iIGRiLWlkPSJ6dnBwcnI5dmpwZWZ3dmU1ZjBicDl2Zm9mcjlmYXAyMDB3ZHIiPjQ4
Mzwva2V5PjwvZm9yZWlnbi1rZXlzPjxyZWYtdHlwZSBuYW1lPSJKb3VybmFsIEFydGljbGUiPjE3
PC9yZWYtdHlwZT48Y29udHJpYnV0b3JzPjxhdXRob3JzPjxhdXRob3I+U2FoYWktSGVybmFuZGV6
LCBQLjwvYXV0aG9yPjxhdXRob3I+Q2FzdGFuaWV0bywgQS48L2F1dGhvcj48YXV0aG9yPk55c3R1
bCwgVC4gRy48L2F1dGhvcj48L2F1dGhvcnM+PC9jb250cmlidXRvcnM+PGF1dGgtYWRkcmVzcz5E
ZXBhcnRtZW50IG9mIEFuYXRvbXksIFVuaXZlcnNpdHkgb2YgQ2FsaWZvcm5pYSwgU2FuIEZyYW5j
aXNjbywgQ0EsIFVTQS48L2F1dGgtYWRkcmVzcz48dGl0bGVzPjx0aXRsZT5Ecm9zb3BoaWxhIG1v
ZGVscyBvZiBlcGl0aGVsaWFsIHN0ZW0gY2VsbHMgYW5kIHRoZWlyIG5pY2hlczwvdGl0bGU+PHNl
Y29uZGFyeS10aXRsZT5XaWxleSBJbnRlcmRpc2NpcCBSZXYgRGV2IEJpb2w8L3NlY29uZGFyeS10
aXRsZT48L3RpdGxlcz48cGVyaW9kaWNhbD48ZnVsbC10aXRsZT5XaWxleSBJbnRlcmRpc2NpcCBS
ZXYgRGV2IEJpb2w8L2Z1bGwtdGl0bGU+PC9wZXJpb2RpY2FsPjxwYWdlcz40NDctNTc8L3BhZ2Vz
Pjx2b2x1bWU+MTwvdm9sdW1lPjxudW1iZXI+MzwvbnVtYmVyPjxlZGl0aW9uPjIwMTMvMDYvMjc8
L2VkaXRpb24+PGtleXdvcmRzPjxrZXl3b3JkPkFuaW1hbHM8L2tleXdvcmQ+PGtleXdvcmQ+RHJv
c29waGlsYS8qY3l0b2xvZ3k8L2tleXdvcmQ+PGtleXdvcmQ+RXBpdGhlbGlhbCBDZWxscy8qY3l0
b2xvZ3k8L2tleXdvcmQ+PGtleXdvcmQ+Kk1vZGVscywgQW5pbWFsPC9rZXl3b3JkPjxrZXl3b3Jk
PlJlZ2VuZXJhdGlvbjwva2V5d29yZD48a2V5d29yZD4qU3RlbSBDZWxsIE5pY2hlPC9rZXl3b3Jk
PjxrZXl3b3JkPlN0ZW0gQ2VsbHMvKmN5dG9sb2d5PC9rZXl3b3JkPjwva2V5d29yZHM+PGRhdGVz
PjxwdWItZGF0ZXM+PGRhdGU+TWF5LUp1bjwvZGF0ZT48L3B1Yi1kYXRlcz48L2RhdGVzPjxpc2Ju
PjE3NTktNzY5MiAoRWxlY3Ryb25pYyk8L2lzYm4+PGFjY2Vzc2lvbi1udW0+MjM4MDE0OTM8L2Fj
Y2Vzc2lvbi1udW0+PHVybHM+PHJlbGF0ZWQtdXJscz48dXJsPmh0dHA6Ly93d3cubmNiaS5ubG0u
bmloLmdvdi9lbnRyZXovcXVlcnkuZmNnaT9jbWQ9UmV0cmlldmUmYW1wO2RiPVB1Yk1lZCZhbXA7
ZG9wdD1DaXRhdGlvbiZhbXA7bGlzdF91aWRzPTIzODAxNDkzPC91cmw+PC9yZWxhdGVkLXVybHM+
PC91cmxzPjxlbGVjdHJvbmljLXJlc291cmNlLW51bT4xMC4xMDAyL3dkZXYuMzY8L2VsZWN0cm9u
aWMtcmVzb3VyY2UtbnVtPjxsYW5ndWFnZT5lbmc8L2xhbmd1YWdlPjwvcmVjb3JkPjwvQ2l0ZT48
L0VuZE5vdGU+AG==
</w:fldData>
        </w:fldChar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2B6997">
        <w:rPr>
          <w:rFonts w:ascii="Times New Roman" w:hAnsi="Times New Roman" w:cs="Times New Roman"/>
          <w:sz w:val="24"/>
          <w:szCs w:val="24"/>
        </w:rPr>
      </w:r>
      <w:r w:rsidR="002B6997">
        <w:rPr>
          <w:rFonts w:ascii="Times New Roman" w:hAnsi="Times New Roman" w:cs="Times New Roman"/>
          <w:sz w:val="24"/>
          <w:szCs w:val="24"/>
        </w:rPr>
        <w:fldChar w:fldCharType="end"/>
      </w:r>
      <w:r w:rsidR="0034725F" w:rsidRPr="005B3071">
        <w:rPr>
          <w:rFonts w:ascii="Times New Roman" w:hAnsi="Times New Roman" w:cs="Times New Roman"/>
          <w:sz w:val="24"/>
          <w:szCs w:val="24"/>
        </w:rPr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5252B9" w:rsidRPr="005B3071">
        <w:rPr>
          <w:rFonts w:ascii="Times New Roman" w:hAnsi="Times New Roman" w:cs="Times New Roman"/>
          <w:noProof/>
          <w:sz w:val="24"/>
          <w:szCs w:val="24"/>
          <w:vertAlign w:val="superscript"/>
        </w:rPr>
        <w:t>10,11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25615B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Sixteen</w:t>
      </w:r>
      <w:r w:rsidR="00B308CF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D66E61" w:rsidRPr="00A525C8">
        <w:rPr>
          <w:rFonts w:ascii="Times New Roman" w:hAnsi="Times New Roman" w:cs="Times New Roman"/>
          <w:sz w:val="24"/>
          <w:szCs w:val="24"/>
        </w:rPr>
        <w:t>syncytial</w:t>
      </w:r>
      <w:r w:rsidR="00B308CF" w:rsidRPr="00A525C8">
        <w:rPr>
          <w:rFonts w:ascii="Times New Roman" w:hAnsi="Times New Roman" w:cs="Times New Roman"/>
          <w:sz w:val="24"/>
          <w:szCs w:val="24"/>
        </w:rPr>
        <w:t xml:space="preserve"> germ cells</w:t>
      </w:r>
      <w:r w:rsidR="00C649B2" w:rsidRPr="00A525C8">
        <w:rPr>
          <w:rFonts w:ascii="Times New Roman" w:hAnsi="Times New Roman" w:cs="Times New Roman"/>
          <w:sz w:val="24"/>
          <w:szCs w:val="24"/>
        </w:rPr>
        <w:t xml:space="preserve"> (GCs)</w:t>
      </w:r>
      <w:r w:rsidR="00B308CF" w:rsidRPr="00A525C8">
        <w:rPr>
          <w:rFonts w:ascii="Times New Roman" w:hAnsi="Times New Roman" w:cs="Times New Roman"/>
          <w:sz w:val="24"/>
          <w:szCs w:val="24"/>
        </w:rPr>
        <w:t xml:space="preserve"> get encapsulated by somatic</w:t>
      </w:r>
      <w:r w:rsidRPr="004C04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follicle</w:t>
      </w:r>
      <w:r w:rsidR="00B308CF" w:rsidRPr="00A525C8">
        <w:rPr>
          <w:rFonts w:ascii="Times New Roman" w:hAnsi="Times New Roman" w:cs="Times New Roman"/>
          <w:sz w:val="24"/>
          <w:szCs w:val="24"/>
        </w:rPr>
        <w:t xml:space="preserve"> cells</w:t>
      </w:r>
      <w:r>
        <w:rPr>
          <w:rFonts w:ascii="Times New Roman" w:hAnsi="Times New Roman" w:cs="Times New Roman"/>
          <w:sz w:val="24"/>
          <w:szCs w:val="24"/>
        </w:rPr>
        <w:t xml:space="preserve"> (FCs)</w:t>
      </w:r>
      <w:r w:rsidR="00387B73" w:rsidRPr="005F6D76">
        <w:rPr>
          <w:rFonts w:ascii="Times New Roman" w:hAnsi="Times New Roman" w:cs="Times New Roman"/>
          <w:sz w:val="24"/>
          <w:szCs w:val="24"/>
        </w:rPr>
        <w:t xml:space="preserve"> </w:t>
      </w:r>
      <w:r w:rsidR="00C649B2" w:rsidRPr="00D622D4">
        <w:rPr>
          <w:rFonts w:ascii="Times New Roman" w:hAnsi="Times New Roman" w:cs="Times New Roman"/>
          <w:sz w:val="24"/>
          <w:szCs w:val="24"/>
        </w:rPr>
        <w:t xml:space="preserve">to form individual </w:t>
      </w:r>
      <w:r w:rsidR="00B308CF" w:rsidRPr="00D622D4">
        <w:rPr>
          <w:rFonts w:ascii="Times New Roman" w:hAnsi="Times New Roman" w:cs="Times New Roman"/>
          <w:sz w:val="24"/>
          <w:szCs w:val="24"/>
        </w:rPr>
        <w:t>egg chamber</w:t>
      </w:r>
      <w:r w:rsidR="00C649B2" w:rsidRPr="00D622D4">
        <w:rPr>
          <w:rFonts w:ascii="Times New Roman" w:hAnsi="Times New Roman" w:cs="Times New Roman"/>
          <w:sz w:val="24"/>
          <w:szCs w:val="24"/>
        </w:rPr>
        <w:t xml:space="preserve">s that emerge out of the </w:t>
      </w:r>
      <w:proofErr w:type="spellStart"/>
      <w:r w:rsidR="00C649B2" w:rsidRPr="00D622D4">
        <w:rPr>
          <w:rFonts w:ascii="Times New Roman" w:hAnsi="Times New Roman" w:cs="Times New Roman"/>
          <w:sz w:val="24"/>
          <w:szCs w:val="24"/>
        </w:rPr>
        <w:t>germarium</w:t>
      </w:r>
      <w:proofErr w:type="spellEnd"/>
      <w:r w:rsidR="002C7519">
        <w:rPr>
          <w:rFonts w:ascii="Times New Roman" w:hAnsi="Times New Roman" w:cs="Times New Roman"/>
          <w:sz w:val="24"/>
          <w:szCs w:val="24"/>
        </w:rPr>
        <w:t xml:space="preserve"> (Figure 1)</w:t>
      </w:r>
      <w:r w:rsidR="00B308CF" w:rsidRPr="00D622D4">
        <w:rPr>
          <w:rFonts w:ascii="Times New Roman" w:hAnsi="Times New Roman" w:cs="Times New Roman"/>
          <w:sz w:val="24"/>
          <w:szCs w:val="24"/>
        </w:rPr>
        <w:t>. One of the 16 GCs get committed</w:t>
      </w:r>
      <w:r w:rsidR="00B308CF" w:rsidRPr="00A525C8">
        <w:rPr>
          <w:rFonts w:ascii="Times New Roman" w:hAnsi="Times New Roman" w:cs="Times New Roman"/>
          <w:sz w:val="24"/>
          <w:szCs w:val="24"/>
        </w:rPr>
        <w:t xml:space="preserve"> to become</w:t>
      </w:r>
      <w:r>
        <w:rPr>
          <w:rFonts w:ascii="Times New Roman" w:hAnsi="Times New Roman" w:cs="Times New Roman"/>
          <w:sz w:val="24"/>
          <w:szCs w:val="24"/>
        </w:rPr>
        <w:t xml:space="preserve"> an</w:t>
      </w:r>
      <w:r w:rsidR="00B308CF" w:rsidRPr="00A525C8">
        <w:rPr>
          <w:rFonts w:ascii="Times New Roman" w:hAnsi="Times New Roman" w:cs="Times New Roman"/>
          <w:sz w:val="24"/>
          <w:szCs w:val="24"/>
        </w:rPr>
        <w:t xml:space="preserve"> oocyte</w:t>
      </w:r>
      <w:r>
        <w:rPr>
          <w:rFonts w:ascii="Times New Roman" w:hAnsi="Times New Roman" w:cs="Times New Roman"/>
          <w:sz w:val="24"/>
          <w:szCs w:val="24"/>
        </w:rPr>
        <w:t>,</w:t>
      </w:r>
      <w:r w:rsidR="00B308CF" w:rsidRPr="00A525C8">
        <w:rPr>
          <w:rFonts w:ascii="Times New Roman" w:hAnsi="Times New Roman" w:cs="Times New Roman"/>
          <w:sz w:val="24"/>
          <w:szCs w:val="24"/>
        </w:rPr>
        <w:t xml:space="preserve"> and the remaining 15 GCs develop into nurse cells that support the </w:t>
      </w:r>
      <w:r w:rsidR="00D66E61" w:rsidRPr="00A525C8">
        <w:rPr>
          <w:rFonts w:ascii="Times New Roman" w:hAnsi="Times New Roman" w:cs="Times New Roman"/>
          <w:sz w:val="24"/>
          <w:szCs w:val="24"/>
        </w:rPr>
        <w:t xml:space="preserve">growth of the </w:t>
      </w:r>
      <w:r w:rsidR="00B308CF" w:rsidRPr="00A525C8">
        <w:rPr>
          <w:rFonts w:ascii="Times New Roman" w:hAnsi="Times New Roman" w:cs="Times New Roman"/>
          <w:sz w:val="24"/>
          <w:szCs w:val="24"/>
        </w:rPr>
        <w:t>oocyte</w:t>
      </w:r>
      <w:r w:rsidR="00D66E61" w:rsidRPr="00A525C8">
        <w:rPr>
          <w:rFonts w:ascii="Times New Roman" w:hAnsi="Times New Roman" w:cs="Times New Roman"/>
          <w:sz w:val="24"/>
          <w:szCs w:val="24"/>
        </w:rPr>
        <w:t xml:space="preserve"> chamber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6E61" w:rsidRPr="00A525C8">
        <w:rPr>
          <w:rFonts w:ascii="Times New Roman" w:hAnsi="Times New Roman" w:cs="Times New Roman"/>
          <w:sz w:val="24"/>
          <w:szCs w:val="24"/>
        </w:rPr>
        <w:t xml:space="preserve"> facilitat</w:t>
      </w:r>
      <w:r>
        <w:rPr>
          <w:rFonts w:ascii="Times New Roman" w:hAnsi="Times New Roman" w:cs="Times New Roman"/>
          <w:sz w:val="24"/>
          <w:szCs w:val="24"/>
        </w:rPr>
        <w:t>ing the</w:t>
      </w:r>
      <w:r w:rsidR="00D66E61" w:rsidRPr="00A525C8">
        <w:rPr>
          <w:rFonts w:ascii="Times New Roman" w:hAnsi="Times New Roman" w:cs="Times New Roman"/>
          <w:sz w:val="24"/>
          <w:szCs w:val="24"/>
        </w:rPr>
        <w:t xml:space="preserve"> maturation of the egg before it is laid. </w:t>
      </w:r>
      <w:r>
        <w:rPr>
          <w:rFonts w:ascii="Times New Roman" w:hAnsi="Times New Roman" w:cs="Times New Roman"/>
          <w:sz w:val="24"/>
          <w:szCs w:val="24"/>
        </w:rPr>
        <w:t>The m</w:t>
      </w:r>
      <w:r w:rsidR="00387B73" w:rsidRPr="00A525C8">
        <w:rPr>
          <w:rFonts w:ascii="Times New Roman" w:hAnsi="Times New Roman" w:cs="Times New Roman"/>
          <w:sz w:val="24"/>
          <w:szCs w:val="24"/>
        </w:rPr>
        <w:t xml:space="preserve">ajority of the FCs </w:t>
      </w:r>
      <w:proofErr w:type="gramStart"/>
      <w:r w:rsidR="00387B73" w:rsidRPr="00A525C8">
        <w:rPr>
          <w:rFonts w:ascii="Times New Roman" w:hAnsi="Times New Roman" w:cs="Times New Roman"/>
          <w:sz w:val="24"/>
          <w:szCs w:val="24"/>
        </w:rPr>
        <w:t>undergo</w:t>
      </w:r>
      <w:proofErr w:type="gramEnd"/>
      <w:r w:rsidR="00387B73" w:rsidRPr="00A525C8">
        <w:rPr>
          <w:rFonts w:ascii="Times New Roman" w:hAnsi="Times New Roman" w:cs="Times New Roman"/>
          <w:sz w:val="24"/>
          <w:szCs w:val="24"/>
        </w:rPr>
        <w:t xml:space="preserve"> 9 rounds of mit</w:t>
      </w:r>
      <w:r w:rsidR="00C649B2" w:rsidRPr="00A525C8">
        <w:rPr>
          <w:rFonts w:ascii="Times New Roman" w:hAnsi="Times New Roman" w:cs="Times New Roman"/>
          <w:sz w:val="24"/>
          <w:szCs w:val="24"/>
        </w:rPr>
        <w:t>otic divisions before they</w:t>
      </w:r>
      <w:r w:rsidR="00AB008D" w:rsidRPr="00A525C8">
        <w:rPr>
          <w:rFonts w:ascii="Times New Roman" w:hAnsi="Times New Roman" w:cs="Times New Roman"/>
          <w:sz w:val="24"/>
          <w:szCs w:val="24"/>
        </w:rPr>
        <w:t xml:space="preserve"> exit</w:t>
      </w:r>
      <w:r w:rsidR="00C649B2" w:rsidRPr="00A525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387B73" w:rsidRPr="00A525C8">
        <w:rPr>
          <w:rFonts w:ascii="Times New Roman" w:hAnsi="Times New Roman" w:cs="Times New Roman"/>
          <w:sz w:val="24"/>
          <w:szCs w:val="24"/>
        </w:rPr>
        <w:t xml:space="preserve">mitotic cell cycle to </w:t>
      </w:r>
      <w:r w:rsidR="00AB008D" w:rsidRPr="00A525C8">
        <w:rPr>
          <w:rFonts w:ascii="Times New Roman" w:hAnsi="Times New Roman" w:cs="Times New Roman"/>
          <w:sz w:val="24"/>
          <w:szCs w:val="24"/>
        </w:rPr>
        <w:t>terminally differentiate into a</w:t>
      </w:r>
      <w:r w:rsidR="003400C2">
        <w:rPr>
          <w:rFonts w:ascii="Times New Roman" w:hAnsi="Times New Roman" w:cs="Times New Roman"/>
          <w:sz w:val="24"/>
          <w:szCs w:val="24"/>
        </w:rPr>
        <w:t xml:space="preserve"> </w:t>
      </w:r>
      <w:r w:rsidR="00810D86">
        <w:rPr>
          <w:rFonts w:ascii="Times New Roman" w:hAnsi="Times New Roman" w:cs="Times New Roman"/>
          <w:sz w:val="24"/>
          <w:szCs w:val="24"/>
        </w:rPr>
        <w:t xml:space="preserve">patterned </w:t>
      </w:r>
      <w:r w:rsidR="00C649B2" w:rsidRPr="00A525C8">
        <w:rPr>
          <w:rFonts w:ascii="Times New Roman" w:hAnsi="Times New Roman" w:cs="Times New Roman"/>
          <w:sz w:val="24"/>
          <w:szCs w:val="24"/>
        </w:rPr>
        <w:t>epithelial cell layer</w:t>
      </w:r>
      <w:r w:rsidR="00AB008D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3400C2">
        <w:rPr>
          <w:rFonts w:ascii="Times New Roman" w:hAnsi="Times New Roman" w:cs="Times New Roman"/>
          <w:sz w:val="24"/>
          <w:szCs w:val="24"/>
        </w:rPr>
        <w:t>consisting of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AB008D" w:rsidRPr="00A525C8">
        <w:rPr>
          <w:rFonts w:ascii="Times New Roman" w:hAnsi="Times New Roman" w:cs="Times New Roman"/>
          <w:sz w:val="24"/>
          <w:szCs w:val="24"/>
        </w:rPr>
        <w:t xml:space="preserve">nterior </w:t>
      </w:r>
      <w:r>
        <w:rPr>
          <w:rFonts w:ascii="Times New Roman" w:hAnsi="Times New Roman" w:cs="Times New Roman"/>
          <w:sz w:val="24"/>
          <w:szCs w:val="24"/>
        </w:rPr>
        <w:t>f</w:t>
      </w:r>
      <w:r w:rsidR="00AB008D" w:rsidRPr="00A525C8">
        <w:rPr>
          <w:rFonts w:ascii="Times New Roman" w:hAnsi="Times New Roman" w:cs="Times New Roman"/>
          <w:sz w:val="24"/>
          <w:szCs w:val="24"/>
        </w:rPr>
        <w:t xml:space="preserve">ollicle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AB008D" w:rsidRPr="00A525C8">
        <w:rPr>
          <w:rFonts w:ascii="Times New Roman" w:hAnsi="Times New Roman" w:cs="Times New Roman"/>
          <w:sz w:val="24"/>
          <w:szCs w:val="24"/>
        </w:rPr>
        <w:t>ells</w:t>
      </w:r>
      <w:r>
        <w:rPr>
          <w:rFonts w:ascii="Times New Roman" w:hAnsi="Times New Roman" w:cs="Times New Roman"/>
          <w:sz w:val="24"/>
          <w:szCs w:val="24"/>
        </w:rPr>
        <w:t xml:space="preserve"> (AFCs</w:t>
      </w:r>
      <w:r w:rsidR="00AB008D" w:rsidRPr="00A525C8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p</w:t>
      </w:r>
      <w:r w:rsidR="00AB008D" w:rsidRPr="00A525C8">
        <w:rPr>
          <w:rFonts w:ascii="Times New Roman" w:hAnsi="Times New Roman" w:cs="Times New Roman"/>
          <w:sz w:val="24"/>
          <w:szCs w:val="24"/>
        </w:rPr>
        <w:t xml:space="preserve">osterior </w:t>
      </w:r>
      <w:r>
        <w:rPr>
          <w:rFonts w:ascii="Times New Roman" w:hAnsi="Times New Roman" w:cs="Times New Roman"/>
          <w:sz w:val="24"/>
          <w:szCs w:val="24"/>
        </w:rPr>
        <w:t>f</w:t>
      </w:r>
      <w:r w:rsidR="00AB008D" w:rsidRPr="00A525C8">
        <w:rPr>
          <w:rFonts w:ascii="Times New Roman" w:hAnsi="Times New Roman" w:cs="Times New Roman"/>
          <w:sz w:val="24"/>
          <w:szCs w:val="24"/>
        </w:rPr>
        <w:t xml:space="preserve">ollicle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AB008D" w:rsidRPr="00A525C8">
        <w:rPr>
          <w:rFonts w:ascii="Times New Roman" w:hAnsi="Times New Roman" w:cs="Times New Roman"/>
          <w:sz w:val="24"/>
          <w:szCs w:val="24"/>
        </w:rPr>
        <w:t>ells</w:t>
      </w:r>
      <w:r>
        <w:rPr>
          <w:rFonts w:ascii="Times New Roman" w:hAnsi="Times New Roman" w:cs="Times New Roman"/>
          <w:sz w:val="24"/>
          <w:szCs w:val="24"/>
        </w:rPr>
        <w:t xml:space="preserve"> (PFCs</w:t>
      </w:r>
      <w:r w:rsidR="00AB008D" w:rsidRPr="00A525C8">
        <w:rPr>
          <w:rFonts w:ascii="Times New Roman" w:hAnsi="Times New Roman" w:cs="Times New Roman"/>
          <w:sz w:val="24"/>
          <w:szCs w:val="24"/>
        </w:rPr>
        <w:t xml:space="preserve">), and </w:t>
      </w:r>
      <w:r>
        <w:rPr>
          <w:rFonts w:ascii="Times New Roman" w:hAnsi="Times New Roman" w:cs="Times New Roman"/>
          <w:sz w:val="24"/>
          <w:szCs w:val="24"/>
        </w:rPr>
        <w:t>main</w:t>
      </w:r>
      <w:r w:rsidR="00AB008D" w:rsidRPr="00A525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AB008D" w:rsidRPr="00A525C8">
        <w:rPr>
          <w:rFonts w:ascii="Times New Roman" w:hAnsi="Times New Roman" w:cs="Times New Roman"/>
          <w:sz w:val="24"/>
          <w:szCs w:val="24"/>
        </w:rPr>
        <w:t xml:space="preserve">ody </w:t>
      </w:r>
      <w:r>
        <w:rPr>
          <w:rFonts w:ascii="Times New Roman" w:hAnsi="Times New Roman" w:cs="Times New Roman"/>
          <w:sz w:val="24"/>
          <w:szCs w:val="24"/>
        </w:rPr>
        <w:t>c</w:t>
      </w:r>
      <w:r w:rsidR="00AB008D" w:rsidRPr="00A525C8">
        <w:rPr>
          <w:rFonts w:ascii="Times New Roman" w:hAnsi="Times New Roman" w:cs="Times New Roman"/>
          <w:sz w:val="24"/>
          <w:szCs w:val="24"/>
        </w:rPr>
        <w:t>ells</w:t>
      </w:r>
      <w:r>
        <w:rPr>
          <w:rFonts w:ascii="Times New Roman" w:hAnsi="Times New Roman" w:cs="Times New Roman"/>
          <w:sz w:val="24"/>
          <w:szCs w:val="24"/>
        </w:rPr>
        <w:t xml:space="preserve"> (MBCs</w:t>
      </w:r>
      <w:r w:rsidR="00AB008D" w:rsidRPr="00A525C8">
        <w:rPr>
          <w:rFonts w:ascii="Times New Roman" w:hAnsi="Times New Roman" w:cs="Times New Roman"/>
          <w:sz w:val="24"/>
          <w:szCs w:val="24"/>
        </w:rPr>
        <w:t>)</w:t>
      </w:r>
      <w:r w:rsidR="00C649B2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150092" w:rsidRPr="00A525C8">
        <w:rPr>
          <w:rFonts w:ascii="Times New Roman" w:hAnsi="Times New Roman" w:cs="Times New Roman"/>
          <w:sz w:val="24"/>
          <w:szCs w:val="24"/>
        </w:rPr>
        <w:t xml:space="preserve">The consecutive egg </w:t>
      </w:r>
      <w:r w:rsidR="00EF48BC" w:rsidRPr="00A525C8">
        <w:rPr>
          <w:rFonts w:ascii="Times New Roman" w:hAnsi="Times New Roman" w:cs="Times New Roman"/>
          <w:sz w:val="24"/>
          <w:szCs w:val="24"/>
        </w:rPr>
        <w:t>chambers</w:t>
      </w:r>
      <w:r w:rsidR="00150092" w:rsidRPr="00A525C8">
        <w:rPr>
          <w:rFonts w:ascii="Times New Roman" w:hAnsi="Times New Roman" w:cs="Times New Roman"/>
          <w:sz w:val="24"/>
          <w:szCs w:val="24"/>
        </w:rPr>
        <w:t xml:space="preserve"> are connected by stalk </w:t>
      </w:r>
      <w:r w:rsidR="00C649B2" w:rsidRPr="00A525C8">
        <w:rPr>
          <w:rFonts w:ascii="Times New Roman" w:hAnsi="Times New Roman" w:cs="Times New Roman"/>
          <w:sz w:val="24"/>
          <w:szCs w:val="24"/>
        </w:rPr>
        <w:t>cells, which are differentiated cells</w:t>
      </w:r>
      <w:r>
        <w:rPr>
          <w:rFonts w:ascii="Times New Roman" w:hAnsi="Times New Roman" w:cs="Times New Roman"/>
          <w:sz w:val="24"/>
          <w:szCs w:val="24"/>
        </w:rPr>
        <w:t xml:space="preserve"> that are</w:t>
      </w:r>
      <w:r w:rsidR="00150092" w:rsidRPr="00A525C8">
        <w:rPr>
          <w:rFonts w:ascii="Times New Roman" w:hAnsi="Times New Roman" w:cs="Times New Roman"/>
          <w:sz w:val="24"/>
          <w:szCs w:val="24"/>
        </w:rPr>
        <w:t xml:space="preserve"> also derived from the FCs early in development. </w:t>
      </w:r>
      <w:r w:rsidR="003400C2">
        <w:rPr>
          <w:rFonts w:ascii="Times New Roman" w:hAnsi="Times New Roman" w:cs="Times New Roman"/>
          <w:sz w:val="24"/>
          <w:szCs w:val="24"/>
        </w:rPr>
        <w:t>M</w:t>
      </w:r>
      <w:r w:rsidR="00AF6445" w:rsidRPr="00A525C8">
        <w:rPr>
          <w:rFonts w:ascii="Times New Roman" w:hAnsi="Times New Roman" w:cs="Times New Roman"/>
          <w:sz w:val="24"/>
          <w:szCs w:val="24"/>
        </w:rPr>
        <w:t xml:space="preserve">itochondrial shape regulated by the mitochondrial fission protein Drp1 is </w:t>
      </w:r>
      <w:r w:rsidR="00387B73" w:rsidRPr="00A525C8">
        <w:rPr>
          <w:rFonts w:ascii="Times New Roman" w:hAnsi="Times New Roman" w:cs="Times New Roman"/>
          <w:sz w:val="24"/>
          <w:szCs w:val="24"/>
        </w:rPr>
        <w:t>actively</w:t>
      </w:r>
      <w:r w:rsidR="00AF6445" w:rsidRPr="00A525C8">
        <w:rPr>
          <w:rFonts w:ascii="Times New Roman" w:hAnsi="Times New Roman" w:cs="Times New Roman"/>
          <w:sz w:val="24"/>
          <w:szCs w:val="24"/>
        </w:rPr>
        <w:t xml:space="preserve"> involved in the process of differentiation during the</w:t>
      </w:r>
      <w:r w:rsidR="00387B73" w:rsidRPr="00A525C8">
        <w:rPr>
          <w:rFonts w:ascii="Times New Roman" w:hAnsi="Times New Roman" w:cs="Times New Roman"/>
          <w:sz w:val="24"/>
          <w:szCs w:val="24"/>
        </w:rPr>
        <w:t xml:space="preserve"> normal development of the</w:t>
      </w:r>
      <w:r w:rsidR="00EC5020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EC5020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387B73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C649B2" w:rsidRPr="00A525C8">
        <w:rPr>
          <w:rFonts w:ascii="Times New Roman" w:hAnsi="Times New Roman" w:cs="Times New Roman"/>
          <w:sz w:val="24"/>
          <w:szCs w:val="24"/>
        </w:rPr>
        <w:t xml:space="preserve">ovarian FC </w:t>
      </w:r>
      <w:r w:rsidR="00EC5020" w:rsidRPr="00A525C8">
        <w:rPr>
          <w:rFonts w:ascii="Times New Roman" w:hAnsi="Times New Roman" w:cs="Times New Roman"/>
          <w:sz w:val="24"/>
          <w:szCs w:val="24"/>
        </w:rPr>
        <w:t>layer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PEVuZE5vdGU+PENpdGU+PEF1dGhvcj5NaXRyYTwvQXV0aG9yPjxZZWFyPjIwMTI8L1llYXI+PFJl
Y051bT4yNzU8L1JlY051bT48cmVjb3JkPjxyZWMtbnVtYmVyPjI3NTwvcmVjLW51bWJlcj48Zm9y
ZWlnbi1rZXlzPjxrZXkgYXBwPSJFTiIgZGItaWQ9Inp2cHBycjl2anBlZnd2ZTVmMGJwOXZmb2Zy
OWZhcDIwMHdkciI+Mjc1PC9rZXk+PC9mb3JlaWduLWtleXM+PHJlZi10eXBlIG5hbWU9IkpvdXJu
YWwgQXJ0aWNsZSI+MTc8L3JlZi10eXBlPjxjb250cmlidXRvcnM+PGF1dGhvcnM+PGF1dGhvcj5N
aXRyYSwgSy48L2F1dGhvcj48YXV0aG9yPlJpa2h5LCBSLjwvYXV0aG9yPjxhdXRob3I+TGlsbHks
IE0uPC9hdXRob3I+PGF1dGhvcj5MaXBwaW5jb3R0LVNjaHdhcnR6LCBKLjwvYXV0aG9yPjwvYXV0
aG9ycz48L2NvbnRyaWJ1dG9ycz48YXV0aC1hZGRyZXNzPkNlbGwgQmlvbG9neSBhbmQgTWV0YWJv
bGlzbSBQcm9ncmFtLCBFdW5pY2UgS2VubmVkeSBTaHJpdmVyIE5hdGlvbmFsIEluc3RpdHV0ZSBv
ZiBDaGlsZCBIZWFsdGggYW5kIEh1bWFuIERldmVsb3BtZW50LCBOYXRpb25hbCBJbnN0aXR1dGVz
IG9mIEhlYWx0aCwgQmV0aGVzZGEsIE1EIDIwODkyLCBVU0EuPC9hdXRoLWFkZHJlc3M+PHRpdGxl
cz48dGl0bGU+RFJQMS1kZXBlbmRlbnQgbWl0b2Nob25kcmlhbCBmaXNzaW9uIGluaXRpYXRlcyBm
b2xsaWNsZSBjZWxsIGRpZmZlcmVudGlhdGlvbiBkdXJpbmcgRHJvc29waGlsYSBvb2dlbmVzaXM8
L3RpdGxlPjxzZWNvbmRhcnktdGl0bGU+SiBDZWxsIEJpb2w8L3NlY29uZGFyeS10aXRsZT48YWx0
LXRpdGxlPlRoZSBKb3VybmFsIG9mIGNlbGwgYmlvbG9neTwvYWx0LXRpdGxlPjwvdGl0bGVzPjxw
ZXJpb2RpY2FsPjxmdWxsLXRpdGxlPkogQ2VsbCBCaW9sPC9mdWxsLXRpdGxlPjwvcGVyaW9kaWNh
bD48cGFnZXM+NDg3LTk3PC9wYWdlcz48dm9sdW1lPjE5Nzwvdm9sdW1lPjxudW1iZXI+NDwvbnVt
YmVyPjxrZXl3b3Jkcz48a2V5d29yZD5BbmltYWxzPC9rZXl3b3JkPjxrZXl3b3JkPkNlbGwgQ3lj
bGUgUHJvdGVpbnMvZ2VuZXRpY3MvbWV0YWJvbGlzbTwva2V5d29yZD48a2V5d29yZD4qQ2VsbCBE
aWZmZXJlbnRpYXRpb248L2tleXdvcmQ+PGtleXdvcmQ+Q3l0b3NrZWxldGFsIFByb3RlaW5zL2dl
bmV0aWNzLyptZXRhYm9saXNtPC9rZXl3b3JkPjxrZXl3b3JkPkRyb3NvcGhpbGEgUHJvdGVpbnMv
Z2VuZXRpY3MvbWV0YWJvbGlzbTwva2V5d29yZD48a2V5d29yZD5Ecm9zb3BoaWxhIG1lbGFub2dh
c3Rlci8qbWV0YWJvbGlzbTwva2V5d29yZD48a2V5d29yZD5HVFAtQmluZGluZyBQcm90ZWlucy9n
ZW5ldGljcy8qbWV0YWJvbGlzbTwva2V5d29yZD48a2V5d29yZD5NaXRvY2hvbmRyaWEvKm1ldGFi
b2xpc208L2tleXdvcmQ+PGtleXdvcmQ+TWl0b3Npczwva2V5d29yZD48a2V5d29yZD5Pb2dlbmVz
aXMvKnBoeXNpb2xvZ3k8L2tleXdvcmQ+PGtleXdvcmQ+UmVjZXB0b3JzLCBOb3RjaC9nZW5ldGlj
cy9tZXRhYm9saXNtPC9rZXl3b3JkPjwva2V5d29yZHM+PGRhdGVzPjx5ZWFyPjIwMTI8L3llYXI+
PHB1Yi1kYXRlcz48ZGF0ZT5NYXkgMTQ8L2RhdGU+PC9wdWItZGF0ZXM+PC9kYXRlcz48aXNibj4x
NTQwLTgxNDAgKEVsZWN0cm9uaWMpJiN4RDswMDIxLTk1MjUgKExpbmtpbmcpPC9pc2JuPjxhY2Nl
c3Npb24tbnVtPjIyNTg0OTA2PC9hY2Nlc3Npb24tbnVtPjx1cmxzPjxyZWxhdGVkLXVybHM+PHVy
bD5odHRwOi8vd3d3Lm5jYmkubmxtLm5paC5nb3YvcHVibWVkLzIyNTg0OTA2PC91cmw+PC9yZWxh
dGVkLXVybHM+PC91cmxzPjxjdXN0b20yPjMzNTI5NDc8L2N1c3RvbTI+PGVsZWN0cm9uaWMtcmVz
b3VyY2UtbnVtPjEwLjEwODMvamNiLjIwMTExMDA1ODwvZWxlY3Ryb25pYy1yZXNvdXJjZS1udW0+
PC9yZWNvcmQ+PC9DaXRlPjxDaXRlIEV4Y2x1ZGVZZWFyPSIxIj48QXV0aG9yPlBhcmtlcjwvQXV0
aG9yPjxSZWNOdW0+NDgwPC9SZWNOdW0+PHJlY29yZD48cmVjLW51bWJlcj40ODA8L3JlYy1udW1i
ZXI+PGZvcmVpZ24ta2V5cz48a2V5IGFwcD0iRU4iIGRiLWlkPSJ6dnBwcnI5dmpwZWZ3dmU1ZjBi
cDl2Zm9mcjlmYXAyMDB3ZHIiPjQ4MDwva2V5PjwvZm9yZWlnbi1rZXlzPjxyZWYtdHlwZSBuYW1l
PSJKb3VybmFsIEFydGljbGUiPjE3PC9yZWYtdHlwZT48Y29udHJpYnV0b3JzPjxhdXRob3JzPjxh
dXRob3I+UGFya2VyLCBELiBKLjwvYXV0aG9yPjxhdXRob3I+SXllciwgQS48L2F1dGhvcj48YXV0
aG9yPlNoYWgsIFMuPC9hdXRob3I+PGF1dGhvcj5Nb3JhbiwgQS48L2F1dGhvcj48YXV0aG9yPkhq
ZWxtZWxhbmQsIEEuIEIuPC9hdXRob3I+PGF1dGhvcj5CYXN1LCBNLiBLLjwvYXV0aG9yPjxhdXRo
b3I+TGl1LCBSLjwvYXV0aG9yPjxhdXRob3I+TWl0cmEsIEsuPC9hdXRob3I+PC9hdXRob3JzPjwv
Y29udHJpYnV0b3JzPjxhdXRoLWFkZHJlc3M+RGVwYXJ0bWVudCBvZiBHZW5ldGljcywgVW5pdmVy
c2l0eSBvZiBBbGFiYW1hIGF0IEJpcm1pbmdoYW0sIEJpcm1pbmdoYW0sIEFMIDM1Mjk0LCBVU0Eu
JiN4RDtEZXBhcnRtZW50IG9mIENoZW1pc3RyeSwgR2VvcmdpYSBTdGF0ZSBVbml2ZXJzaXR5LCBB
dGxhbnRhLCBHQSAzMDMwMywgVVNBLiYjeEQ7RGVwYXJ0bWVudCBvZiBDZWxsIERldmVsb3BtZW50
IGFuZCBJbnRlZ3JhdGl2ZSBCaW9sb2d5LCBVbml2ZXJzaXR5IG9mIEFsYWJhbWEgYXQgQmlybWlu
Z2hhbSwgQmlybWluZ2hhbSwgQUwgMzUyOTQsIFVTQS4mI3hEO0RlcGFydG1lbnQgb2YgUGF0aG9s
b2d5LCBVbml2ZXJzaXR5IG9mIEFsYWJhbWEgYXQgQmlybWluZ2hhbSwgQmlybWluZ2hhbSwgQUwg
MzUyOTQsIFVTQS4mI3hEO0RlcGFydG1lbnQgb2YgR2VuZXRpY3MsIFVuaXZlcnNpdHkgb2YgQWxh
YmFtYSBhdCBCaXJtaW5naGFtLCBCaXJtaW5naGFtLCBBTCAzNTI5NCwgVVNBIGthc3R1cmlAdWFi
LmVkdS48L2F1dGgtYWRkcmVzcz48dGl0bGVzPjx0aXRsZT5BIG5ldyBtaXRvY2hvbmRyaWFsIHBv
b2wgb2YgY3ljbGluIEUsIHJlZ3VsYXRlZCBieSBEcnAxLCBpcyBsaW5rZWQgdG8gY2VsbC1kZW5z
aXR5LWRlcGVuZGVudCBjZWxsIHByb2xpZmVyYXRpb248L3RpdGxlPjxzZWNvbmRhcnktdGl0bGU+
SiBDZWxsIFNjaTwvc2Vjb25kYXJ5LXRpdGxlPjwvdGl0bGVzPjxwZXJpb2RpY2FsPjxmdWxsLXRp
dGxlPkogQ2VsbCBTY2k8L2Z1bGwtdGl0bGU+PC9wZXJpb2RpY2FsPjxwYWdlcz40MTcxLTgyPC9w
YWdlcz48dm9sdW1lPjEyODwvdm9sdW1lPjxudW1iZXI+MjI8L251bWJlcj48ZWRpdGlvbj4yMDE1
LzEwLzA5PC9lZGl0aW9uPjxkYXRlcz48cHViLWRhdGVzPjxkYXRlPk5vdiAxNTwvZGF0ZT48L3B1
Yi1kYXRlcz48L2RhdGVzPjxpc2JuPjE0NzctOTEzNyAoRWxlY3Ryb25pYykmI3hEOzAwMjEtOTUz
MyAoTGlua2luZyk8L2lzYm4+PGFjY2Vzc2lvbi1udW0+MjY0NDYyNjA8L2FjY2Vzc2lvbi1udW0+
PHVybHM+PHJlbGF0ZWQtdXJscz48dXJsPmh0dHA6Ly93d3cubmNiaS5ubG0ubmloLmdvdi9lbnRy
ZXovcXVlcnkuZmNnaT9jbWQ9UmV0cmlldmUmYW1wO2RiPVB1Yk1lZCZhbXA7ZG9wdD1DaXRhdGlv
biZhbXA7bGlzdF91aWRzPTI2NDQ2MjYwPC91cmw+PC9yZWxhdGVkLXVybHM+PC91cmxzPjxlbGVj
dHJvbmljLXJlc291cmNlLW51bT5qY3MuMTcyNDI5IFtwaWldJiN4RDsxMC4xMjQyL2pjcy4xNzI0
Mjk8L2VsZWN0cm9uaWMtcmVzb3VyY2UtbnVtPjxsYW5ndWFnZT5lbmc8L2xhbmd1YWdlPjwvcmVj
b3JkPjwvQ2l0ZT48L0VuZE5vdGU+
</w:fldData>
        </w:fldChar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2B6997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PEVuZE5vdGU+PENpdGU+PEF1dGhvcj5NaXRyYTwvQXV0aG9yPjxZZWFyPjIwMTI8L1llYXI+PFJl
Y051bT4yNzU8L1JlY051bT48cmVjb3JkPjxyZWMtbnVtYmVyPjI3NTwvcmVjLW51bWJlcj48Zm9y
ZWlnbi1rZXlzPjxrZXkgYXBwPSJFTiIgZGItaWQ9Inp2cHBycjl2anBlZnd2ZTVmMGJwOXZmb2Zy
OWZhcDIwMHdkciI+Mjc1PC9rZXk+PC9mb3JlaWduLWtleXM+PHJlZi10eXBlIG5hbWU9IkpvdXJu
YWwgQXJ0aWNsZSI+MTc8L3JlZi10eXBlPjxjb250cmlidXRvcnM+PGF1dGhvcnM+PGF1dGhvcj5N
aXRyYSwgSy48L2F1dGhvcj48YXV0aG9yPlJpa2h5LCBSLjwvYXV0aG9yPjxhdXRob3I+TGlsbHks
IE0uPC9hdXRob3I+PGF1dGhvcj5MaXBwaW5jb3R0LVNjaHdhcnR6LCBKLjwvYXV0aG9yPjwvYXV0
aG9ycz48L2NvbnRyaWJ1dG9ycz48YXV0aC1hZGRyZXNzPkNlbGwgQmlvbG9neSBhbmQgTWV0YWJv
bGlzbSBQcm9ncmFtLCBFdW5pY2UgS2VubmVkeSBTaHJpdmVyIE5hdGlvbmFsIEluc3RpdHV0ZSBv
ZiBDaGlsZCBIZWFsdGggYW5kIEh1bWFuIERldmVsb3BtZW50LCBOYXRpb25hbCBJbnN0aXR1dGVz
IG9mIEhlYWx0aCwgQmV0aGVzZGEsIE1EIDIwODkyLCBVU0EuPC9hdXRoLWFkZHJlc3M+PHRpdGxl
cz48dGl0bGU+RFJQMS1kZXBlbmRlbnQgbWl0b2Nob25kcmlhbCBmaXNzaW9uIGluaXRpYXRlcyBm
b2xsaWNsZSBjZWxsIGRpZmZlcmVudGlhdGlvbiBkdXJpbmcgRHJvc29waGlsYSBvb2dlbmVzaXM8
L3RpdGxlPjxzZWNvbmRhcnktdGl0bGU+SiBDZWxsIEJpb2w8L3NlY29uZGFyeS10aXRsZT48YWx0
LXRpdGxlPlRoZSBKb3VybmFsIG9mIGNlbGwgYmlvbG9neTwvYWx0LXRpdGxlPjwvdGl0bGVzPjxw
ZXJpb2RpY2FsPjxmdWxsLXRpdGxlPkogQ2VsbCBCaW9sPC9mdWxsLXRpdGxlPjwvcGVyaW9kaWNh
bD48cGFnZXM+NDg3LTk3PC9wYWdlcz48dm9sdW1lPjE5Nzwvdm9sdW1lPjxudW1iZXI+NDwvbnVt
YmVyPjxrZXl3b3Jkcz48a2V5d29yZD5BbmltYWxzPC9rZXl3b3JkPjxrZXl3b3JkPkNlbGwgQ3lj
bGUgUHJvdGVpbnMvZ2VuZXRpY3MvbWV0YWJvbGlzbTwva2V5d29yZD48a2V5d29yZD4qQ2VsbCBE
aWZmZXJlbnRpYXRpb248L2tleXdvcmQ+PGtleXdvcmQ+Q3l0b3NrZWxldGFsIFByb3RlaW5zL2dl
bmV0aWNzLyptZXRhYm9saXNtPC9rZXl3b3JkPjxrZXl3b3JkPkRyb3NvcGhpbGEgUHJvdGVpbnMv
Z2VuZXRpY3MvbWV0YWJvbGlzbTwva2V5d29yZD48a2V5d29yZD5Ecm9zb3BoaWxhIG1lbGFub2dh
c3Rlci8qbWV0YWJvbGlzbTwva2V5d29yZD48a2V5d29yZD5HVFAtQmluZGluZyBQcm90ZWlucy9n
ZW5ldGljcy8qbWV0YWJvbGlzbTwva2V5d29yZD48a2V5d29yZD5NaXRvY2hvbmRyaWEvKm1ldGFi
b2xpc208L2tleXdvcmQ+PGtleXdvcmQ+TWl0b3Npczwva2V5d29yZD48a2V5d29yZD5Pb2dlbmVz
aXMvKnBoeXNpb2xvZ3k8L2tleXdvcmQ+PGtleXdvcmQ+UmVjZXB0b3JzLCBOb3RjaC9nZW5ldGlj
cy9tZXRhYm9saXNtPC9rZXl3b3JkPjwva2V5d29yZHM+PGRhdGVzPjx5ZWFyPjIwMTI8L3llYXI+
PHB1Yi1kYXRlcz48ZGF0ZT5NYXkgMTQ8L2RhdGU+PC9wdWItZGF0ZXM+PC9kYXRlcz48aXNibj4x
NTQwLTgxNDAgKEVsZWN0cm9uaWMpJiN4RDswMDIxLTk1MjUgKExpbmtpbmcpPC9pc2JuPjxhY2Nl
c3Npb24tbnVtPjIyNTg0OTA2PC9hY2Nlc3Npb24tbnVtPjx1cmxzPjxyZWxhdGVkLXVybHM+PHVy
bD5odHRwOi8vd3d3Lm5jYmkubmxtLm5paC5nb3YvcHVibWVkLzIyNTg0OTA2PC91cmw+PC9yZWxh
dGVkLXVybHM+PC91cmxzPjxjdXN0b20yPjMzNTI5NDc8L2N1c3RvbTI+PGVsZWN0cm9uaWMtcmVz
b3VyY2UtbnVtPjEwLjEwODMvamNiLjIwMTExMDA1ODwvZWxlY3Ryb25pYy1yZXNvdXJjZS1udW0+
PC9yZWNvcmQ+PC9DaXRlPjxDaXRlIEV4Y2x1ZGVZZWFyPSIxIj48QXV0aG9yPlBhcmtlcjwvQXV0
aG9yPjxSZWNOdW0+NDgwPC9SZWNOdW0+PHJlY29yZD48cmVjLW51bWJlcj40ODA8L3JlYy1udW1i
ZXI+PGZvcmVpZ24ta2V5cz48a2V5IGFwcD0iRU4iIGRiLWlkPSJ6dnBwcnI5dmpwZWZ3dmU1ZjBi
cDl2Zm9mcjlmYXAyMDB3ZHIiPjQ4MDwva2V5PjwvZm9yZWlnbi1rZXlzPjxyZWYtdHlwZSBuYW1l
PSJKb3VybmFsIEFydGljbGUiPjE3PC9yZWYtdHlwZT48Y29udHJpYnV0b3JzPjxhdXRob3JzPjxh
dXRob3I+UGFya2VyLCBELiBKLjwvYXV0aG9yPjxhdXRob3I+SXllciwgQS48L2F1dGhvcj48YXV0
aG9yPlNoYWgsIFMuPC9hdXRob3I+PGF1dGhvcj5Nb3JhbiwgQS48L2F1dGhvcj48YXV0aG9yPkhq
ZWxtZWxhbmQsIEEuIEIuPC9hdXRob3I+PGF1dGhvcj5CYXN1LCBNLiBLLjwvYXV0aG9yPjxhdXRo
b3I+TGl1LCBSLjwvYXV0aG9yPjxhdXRob3I+TWl0cmEsIEsuPC9hdXRob3I+PC9hdXRob3JzPjwv
Y29udHJpYnV0b3JzPjxhdXRoLWFkZHJlc3M+RGVwYXJ0bWVudCBvZiBHZW5ldGljcywgVW5pdmVy
c2l0eSBvZiBBbGFiYW1hIGF0IEJpcm1pbmdoYW0sIEJpcm1pbmdoYW0sIEFMIDM1Mjk0LCBVU0Eu
JiN4RDtEZXBhcnRtZW50IG9mIENoZW1pc3RyeSwgR2VvcmdpYSBTdGF0ZSBVbml2ZXJzaXR5LCBB
dGxhbnRhLCBHQSAzMDMwMywgVVNBLiYjeEQ7RGVwYXJ0bWVudCBvZiBDZWxsIERldmVsb3BtZW50
IGFuZCBJbnRlZ3JhdGl2ZSBCaW9sb2d5LCBVbml2ZXJzaXR5IG9mIEFsYWJhbWEgYXQgQmlybWlu
Z2hhbSwgQmlybWluZ2hhbSwgQUwgMzUyOTQsIFVTQS4mI3hEO0RlcGFydG1lbnQgb2YgUGF0aG9s
b2d5LCBVbml2ZXJzaXR5IG9mIEFsYWJhbWEgYXQgQmlybWluZ2hhbSwgQmlybWluZ2hhbSwgQUwg
MzUyOTQsIFVTQS4mI3hEO0RlcGFydG1lbnQgb2YgR2VuZXRpY3MsIFVuaXZlcnNpdHkgb2YgQWxh
YmFtYSBhdCBCaXJtaW5naGFtLCBCaXJtaW5naGFtLCBBTCAzNTI5NCwgVVNBIGthc3R1cmlAdWFi
LmVkdS48L2F1dGgtYWRkcmVzcz48dGl0bGVzPjx0aXRsZT5BIG5ldyBtaXRvY2hvbmRyaWFsIHBv
b2wgb2YgY3ljbGluIEUsIHJlZ3VsYXRlZCBieSBEcnAxLCBpcyBsaW5rZWQgdG8gY2VsbC1kZW5z
aXR5LWRlcGVuZGVudCBjZWxsIHByb2xpZmVyYXRpb248L3RpdGxlPjxzZWNvbmRhcnktdGl0bGU+
SiBDZWxsIFNjaTwvc2Vjb25kYXJ5LXRpdGxlPjwvdGl0bGVzPjxwZXJpb2RpY2FsPjxmdWxsLXRp
dGxlPkogQ2VsbCBTY2k8L2Z1bGwtdGl0bGU+PC9wZXJpb2RpY2FsPjxwYWdlcz40MTcxLTgyPC9w
YWdlcz48dm9sdW1lPjEyODwvdm9sdW1lPjxudW1iZXI+MjI8L251bWJlcj48ZWRpdGlvbj4yMDE1
LzEwLzA5PC9lZGl0aW9uPjxkYXRlcz48cHViLWRhdGVzPjxkYXRlPk5vdiAxNTwvZGF0ZT48L3B1
Yi1kYXRlcz48L2RhdGVzPjxpc2JuPjE0NzctOTEzNyAoRWxlY3Ryb25pYykmI3hEOzAwMjEtOTUz
MyAoTGlua2luZyk8L2lzYm4+PGFjY2Vzc2lvbi1udW0+MjY0NDYyNjA8L2FjY2Vzc2lvbi1udW0+
PHVybHM+PHJlbGF0ZWQtdXJscz48dXJsPmh0dHA6Ly93d3cubmNiaS5ubG0ubmloLmdvdi9lbnRy
ZXovcXVlcnkuZmNnaT9jbWQ9UmV0cmlldmUmYW1wO2RiPVB1Yk1lZCZhbXA7ZG9wdD1DaXRhdGlv
biZhbXA7bGlzdF91aWRzPTI2NDQ2MjYwPC91cmw+PC9yZWxhdGVkLXVybHM+PC91cmxzPjxlbGVj
dHJvbmljLXJlc291cmNlLW51bT5qY3MuMTcyNDI5IFtwaWldJiN4RDsxMC4xMjQyL2pjcy4xNzI0
Mjk8L2VsZWN0cm9uaWMtcmVzb3VyY2UtbnVtPjxsYW5ndWFnZT5lbmc8L2xhbmd1YWdlPjwvcmVj
b3JkPjwvQ2l0ZT48L0VuZE5vdGU+
</w:fldData>
        </w:fldChar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2B6997">
        <w:rPr>
          <w:rFonts w:ascii="Times New Roman" w:hAnsi="Times New Roman" w:cs="Times New Roman"/>
          <w:sz w:val="24"/>
          <w:szCs w:val="24"/>
        </w:rPr>
      </w:r>
      <w:r w:rsidR="002B6997">
        <w:rPr>
          <w:rFonts w:ascii="Times New Roman" w:hAnsi="Times New Roman" w:cs="Times New Roman"/>
          <w:sz w:val="24"/>
          <w:szCs w:val="24"/>
        </w:rPr>
        <w:fldChar w:fldCharType="end"/>
      </w:r>
      <w:r w:rsidR="0034725F" w:rsidRPr="005B3071">
        <w:rPr>
          <w:rFonts w:ascii="Times New Roman" w:hAnsi="Times New Roman" w:cs="Times New Roman"/>
          <w:sz w:val="24"/>
          <w:szCs w:val="24"/>
        </w:rPr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2B6997">
        <w:rPr>
          <w:rFonts w:ascii="Times New Roman" w:hAnsi="Times New Roman" w:cs="Times New Roman"/>
          <w:noProof/>
          <w:sz w:val="24"/>
          <w:szCs w:val="24"/>
          <w:vertAlign w:val="superscript"/>
        </w:rPr>
        <w:t>9,12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CE23DF">
        <w:rPr>
          <w:rFonts w:ascii="Times New Roman" w:hAnsi="Times New Roman" w:cs="Times New Roman"/>
          <w:sz w:val="24"/>
          <w:szCs w:val="24"/>
        </w:rPr>
        <w:t>. The m</w:t>
      </w:r>
      <w:r w:rsidR="00903945">
        <w:rPr>
          <w:rFonts w:ascii="Times New Roman" w:hAnsi="Times New Roman" w:cs="Times New Roman"/>
          <w:sz w:val="24"/>
          <w:szCs w:val="24"/>
        </w:rPr>
        <w:t>ethods used in these studies to identify</w:t>
      </w:r>
      <w:r w:rsidR="00CE23DF">
        <w:rPr>
          <w:rFonts w:ascii="Times New Roman" w:hAnsi="Times New Roman" w:cs="Times New Roman"/>
          <w:sz w:val="24"/>
          <w:szCs w:val="24"/>
        </w:rPr>
        <w:t xml:space="preserve"> the</w:t>
      </w:r>
      <w:r w:rsidR="00903945">
        <w:rPr>
          <w:rFonts w:ascii="Times New Roman" w:hAnsi="Times New Roman" w:cs="Times New Roman"/>
          <w:sz w:val="24"/>
          <w:szCs w:val="24"/>
        </w:rPr>
        <w:t xml:space="preserve"> involvement</w:t>
      </w:r>
      <w:r w:rsidR="00CE23DF">
        <w:rPr>
          <w:rFonts w:ascii="Times New Roman" w:hAnsi="Times New Roman" w:cs="Times New Roman"/>
          <w:sz w:val="24"/>
          <w:szCs w:val="24"/>
        </w:rPr>
        <w:t xml:space="preserve"> of Drp1</w:t>
      </w:r>
      <w:r w:rsidR="00903945">
        <w:rPr>
          <w:rFonts w:ascii="Times New Roman" w:hAnsi="Times New Roman" w:cs="Times New Roman"/>
          <w:sz w:val="24"/>
          <w:szCs w:val="24"/>
        </w:rPr>
        <w:t xml:space="preserve"> in </w:t>
      </w:r>
      <w:r w:rsidR="00903945" w:rsidRPr="005B1332">
        <w:rPr>
          <w:rFonts w:ascii="Times New Roman" w:hAnsi="Times New Roman" w:cs="Times New Roman"/>
          <w:i/>
          <w:sz w:val="24"/>
          <w:szCs w:val="24"/>
        </w:rPr>
        <w:t>Drosophila</w:t>
      </w:r>
      <w:r w:rsidR="00903945">
        <w:rPr>
          <w:rFonts w:ascii="Times New Roman" w:hAnsi="Times New Roman" w:cs="Times New Roman"/>
          <w:sz w:val="24"/>
          <w:szCs w:val="24"/>
        </w:rPr>
        <w:t xml:space="preserve"> follicle cell layer development </w:t>
      </w:r>
      <w:r w:rsidR="00CE23DF">
        <w:rPr>
          <w:rFonts w:ascii="Times New Roman" w:hAnsi="Times New Roman" w:cs="Times New Roman"/>
          <w:sz w:val="24"/>
          <w:szCs w:val="24"/>
        </w:rPr>
        <w:t>are</w:t>
      </w:r>
      <w:r w:rsidR="00903945">
        <w:rPr>
          <w:rFonts w:ascii="Times New Roman" w:hAnsi="Times New Roman" w:cs="Times New Roman"/>
          <w:sz w:val="24"/>
          <w:szCs w:val="24"/>
        </w:rPr>
        <w:t xml:space="preserve"> described here</w:t>
      </w:r>
      <w:r w:rsidR="00917B14">
        <w:rPr>
          <w:rFonts w:ascii="Times New Roman" w:hAnsi="Times New Roman" w:cs="Times New Roman"/>
          <w:sz w:val="24"/>
          <w:szCs w:val="24"/>
        </w:rPr>
        <w:t>.</w:t>
      </w:r>
      <w:r w:rsidR="00EF48BC" w:rsidRPr="00A525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2C7E" w:rsidRPr="00D622D4" w:rsidRDefault="003400C2" w:rsidP="005B13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292" w:rsidRPr="00A525C8" w:rsidRDefault="004B4292" w:rsidP="00681E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5C8">
        <w:rPr>
          <w:rFonts w:ascii="Times New Roman" w:hAnsi="Times New Roman" w:cs="Times New Roman"/>
          <w:b/>
          <w:sz w:val="24"/>
          <w:szCs w:val="24"/>
        </w:rPr>
        <w:t>PROTOCOL</w:t>
      </w:r>
      <w:r w:rsidR="00CD122F">
        <w:rPr>
          <w:rFonts w:ascii="Times New Roman" w:hAnsi="Times New Roman" w:cs="Times New Roman"/>
          <w:b/>
          <w:sz w:val="24"/>
          <w:szCs w:val="24"/>
        </w:rPr>
        <w:t>:</w:t>
      </w:r>
    </w:p>
    <w:p w:rsidR="004B4292" w:rsidRPr="005B3071" w:rsidRDefault="004B4292" w:rsidP="00681EA8">
      <w:pPr>
        <w:pStyle w:val="ListParagraph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3071">
        <w:rPr>
          <w:rFonts w:ascii="Times New Roman" w:hAnsi="Times New Roman" w:cs="Times New Roman"/>
          <w:b/>
          <w:sz w:val="24"/>
          <w:szCs w:val="24"/>
        </w:rPr>
        <w:t xml:space="preserve">Preparation of </w:t>
      </w:r>
      <w:r w:rsidRPr="005B3071">
        <w:rPr>
          <w:rFonts w:ascii="Times New Roman" w:hAnsi="Times New Roman" w:cs="Times New Roman"/>
          <w:b/>
          <w:i/>
          <w:sz w:val="24"/>
          <w:szCs w:val="24"/>
        </w:rPr>
        <w:t>Drosophila</w:t>
      </w:r>
      <w:r w:rsidRPr="005B30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3071">
        <w:rPr>
          <w:rFonts w:ascii="Times New Roman" w:hAnsi="Times New Roman" w:cs="Times New Roman"/>
          <w:sz w:val="24"/>
          <w:szCs w:val="24"/>
        </w:rPr>
        <w:t>(T</w:t>
      </w:r>
      <w:r w:rsidR="00CE23DF">
        <w:rPr>
          <w:rFonts w:ascii="Times New Roman" w:hAnsi="Times New Roman" w:cs="Times New Roman"/>
          <w:sz w:val="24"/>
          <w:szCs w:val="24"/>
        </w:rPr>
        <w:t>he t</w:t>
      </w:r>
      <w:r w:rsidRPr="005B3071">
        <w:rPr>
          <w:rFonts w:ascii="Times New Roman" w:hAnsi="Times New Roman" w:cs="Times New Roman"/>
          <w:sz w:val="24"/>
          <w:szCs w:val="24"/>
        </w:rPr>
        <w:t>ool</w:t>
      </w:r>
      <w:r w:rsidR="005252B9" w:rsidRPr="005B3071">
        <w:rPr>
          <w:rFonts w:ascii="Times New Roman" w:hAnsi="Times New Roman" w:cs="Times New Roman"/>
          <w:sz w:val="24"/>
          <w:szCs w:val="24"/>
        </w:rPr>
        <w:t>s required</w:t>
      </w:r>
      <w:r w:rsidR="00917B14">
        <w:rPr>
          <w:rFonts w:ascii="Times New Roman" w:hAnsi="Times New Roman" w:cs="Times New Roman"/>
          <w:sz w:val="24"/>
          <w:szCs w:val="24"/>
        </w:rPr>
        <w:t xml:space="preserve"> are</w:t>
      </w:r>
      <w:r w:rsidR="005252B9" w:rsidRPr="005B3071">
        <w:rPr>
          <w:rFonts w:ascii="Times New Roman" w:hAnsi="Times New Roman" w:cs="Times New Roman"/>
          <w:sz w:val="24"/>
          <w:szCs w:val="24"/>
        </w:rPr>
        <w:t xml:space="preserve"> depicted in Figure 2A</w:t>
      </w:r>
      <w:r w:rsidRPr="005B3071">
        <w:rPr>
          <w:rFonts w:ascii="Times New Roman" w:hAnsi="Times New Roman" w:cs="Times New Roman"/>
          <w:sz w:val="24"/>
          <w:szCs w:val="24"/>
        </w:rPr>
        <w:t>)</w:t>
      </w:r>
    </w:p>
    <w:p w:rsidR="008C74CB" w:rsidRPr="00CD122F" w:rsidRDefault="004B4292" w:rsidP="00681EA8">
      <w:pPr>
        <w:pStyle w:val="ListParagraph"/>
        <w:numPr>
          <w:ilvl w:val="1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>For any of the experiments</w:t>
      </w:r>
      <w:r w:rsidR="002C7519">
        <w:rPr>
          <w:rFonts w:ascii="Times New Roman" w:hAnsi="Times New Roman" w:cs="Times New Roman"/>
          <w:sz w:val="24"/>
          <w:szCs w:val="24"/>
        </w:rPr>
        <w:t xml:space="preserve"> described</w:t>
      </w:r>
      <w:r w:rsidRPr="00A525C8">
        <w:rPr>
          <w:rFonts w:ascii="Times New Roman" w:hAnsi="Times New Roman" w:cs="Times New Roman"/>
          <w:sz w:val="24"/>
          <w:szCs w:val="24"/>
        </w:rPr>
        <w:t xml:space="preserve">, collect </w:t>
      </w:r>
      <w:r w:rsidRPr="00A525C8">
        <w:rPr>
          <w:rFonts w:ascii="Times New Roman" w:hAnsi="Times New Roman" w:cs="Times New Roman"/>
          <w:i/>
          <w:sz w:val="24"/>
          <w:szCs w:val="24"/>
        </w:rPr>
        <w:t xml:space="preserve">Drosophila </w:t>
      </w:r>
      <w:r w:rsidRPr="00A525C8">
        <w:rPr>
          <w:rFonts w:ascii="Times New Roman" w:hAnsi="Times New Roman" w:cs="Times New Roman"/>
          <w:sz w:val="24"/>
          <w:szCs w:val="24"/>
        </w:rPr>
        <w:t>(maintai</w:t>
      </w:r>
      <w:r w:rsidR="000B2339" w:rsidRPr="00A525C8">
        <w:rPr>
          <w:rFonts w:ascii="Times New Roman" w:hAnsi="Times New Roman" w:cs="Times New Roman"/>
          <w:sz w:val="24"/>
          <w:szCs w:val="24"/>
        </w:rPr>
        <w:t>ned at room temperature</w:t>
      </w:r>
      <w:r w:rsidR="001676E4">
        <w:rPr>
          <w:rFonts w:ascii="Times New Roman" w:hAnsi="Times New Roman" w:cs="Times New Roman"/>
          <w:sz w:val="24"/>
          <w:szCs w:val="24"/>
        </w:rPr>
        <w:t>,</w:t>
      </w:r>
      <w:r w:rsidR="000B2339" w:rsidRPr="00A525C8">
        <w:rPr>
          <w:rFonts w:ascii="Times New Roman" w:hAnsi="Times New Roman" w:cs="Times New Roman"/>
          <w:sz w:val="24"/>
          <w:szCs w:val="24"/>
        </w:rPr>
        <w:t xml:space="preserve"> or 25</w:t>
      </w:r>
      <w:r w:rsidR="001676E4">
        <w:rPr>
          <w:rFonts w:ascii="Times New Roman" w:hAnsi="Times New Roman" w:cs="Times New Roman"/>
          <w:sz w:val="24"/>
          <w:szCs w:val="24"/>
        </w:rPr>
        <w:t xml:space="preserve"> </w:t>
      </w:r>
      <w:r w:rsidR="000B2339" w:rsidRPr="00A525C8">
        <w:rPr>
          <w:rFonts w:ascii="Times New Roman" w:hAnsi="Times New Roman" w:cs="Times New Roman"/>
          <w:sz w:val="24"/>
          <w:szCs w:val="24"/>
        </w:rPr>
        <w:t>º</w:t>
      </w:r>
      <w:r w:rsidRPr="005F6D76">
        <w:rPr>
          <w:rFonts w:ascii="Times New Roman" w:hAnsi="Times New Roman" w:cs="Times New Roman"/>
          <w:sz w:val="24"/>
          <w:szCs w:val="24"/>
        </w:rPr>
        <w:t>C)</w:t>
      </w:r>
      <w:r w:rsidR="000B2339" w:rsidRPr="00D622D4">
        <w:rPr>
          <w:rFonts w:ascii="Times New Roman" w:hAnsi="Times New Roman" w:cs="Times New Roman"/>
          <w:sz w:val="24"/>
          <w:szCs w:val="24"/>
        </w:rPr>
        <w:t xml:space="preserve"> </w:t>
      </w:r>
      <w:r w:rsidRPr="00D622D4">
        <w:rPr>
          <w:rFonts w:ascii="Times New Roman" w:hAnsi="Times New Roman" w:cs="Times New Roman"/>
          <w:sz w:val="24"/>
          <w:szCs w:val="24"/>
        </w:rPr>
        <w:t xml:space="preserve">within 5 days of </w:t>
      </w:r>
      <w:proofErr w:type="spellStart"/>
      <w:r w:rsidRPr="00D622D4">
        <w:rPr>
          <w:rFonts w:ascii="Times New Roman" w:hAnsi="Times New Roman" w:cs="Times New Roman"/>
          <w:sz w:val="24"/>
          <w:szCs w:val="24"/>
        </w:rPr>
        <w:t>eclosion</w:t>
      </w:r>
      <w:proofErr w:type="spellEnd"/>
      <w:r w:rsidRPr="00D622D4">
        <w:rPr>
          <w:rFonts w:ascii="Times New Roman" w:hAnsi="Times New Roman" w:cs="Times New Roman"/>
          <w:sz w:val="24"/>
          <w:szCs w:val="24"/>
        </w:rPr>
        <w:t xml:space="preserve"> and place </w:t>
      </w:r>
      <w:r w:rsidR="001676E4">
        <w:rPr>
          <w:rFonts w:ascii="Times New Roman" w:hAnsi="Times New Roman" w:cs="Times New Roman"/>
          <w:sz w:val="24"/>
          <w:szCs w:val="24"/>
        </w:rPr>
        <w:t xml:space="preserve">them </w:t>
      </w:r>
      <w:r w:rsidRPr="00D622D4">
        <w:rPr>
          <w:rFonts w:ascii="Times New Roman" w:hAnsi="Times New Roman" w:cs="Times New Roman"/>
          <w:sz w:val="24"/>
          <w:szCs w:val="24"/>
        </w:rPr>
        <w:t>in a vial filled with 5-7</w:t>
      </w:r>
      <w:r w:rsidR="00AA3C69">
        <w:rPr>
          <w:rFonts w:ascii="Times New Roman" w:hAnsi="Times New Roman" w:cs="Times New Roman"/>
          <w:sz w:val="24"/>
          <w:szCs w:val="24"/>
        </w:rPr>
        <w:t xml:space="preserve"> </w:t>
      </w:r>
      <w:r w:rsidRPr="00D622D4">
        <w:rPr>
          <w:rFonts w:ascii="Times New Roman" w:hAnsi="Times New Roman" w:cs="Times New Roman"/>
          <w:sz w:val="24"/>
          <w:szCs w:val="24"/>
        </w:rPr>
        <w:t xml:space="preserve">mL of </w:t>
      </w:r>
      <w:r w:rsidR="006B7B61">
        <w:rPr>
          <w:rFonts w:ascii="Times New Roman" w:hAnsi="Times New Roman" w:cs="Times New Roman"/>
          <w:i/>
          <w:sz w:val="24"/>
          <w:szCs w:val="24"/>
        </w:rPr>
        <w:t>Drosophila</w:t>
      </w:r>
      <w:r w:rsidR="001C47E5">
        <w:rPr>
          <w:rFonts w:ascii="Times New Roman" w:hAnsi="Times New Roman" w:cs="Times New Roman"/>
          <w:sz w:val="24"/>
          <w:szCs w:val="24"/>
        </w:rPr>
        <w:t xml:space="preserve"> food</w:t>
      </w:r>
      <w:r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917B14">
        <w:rPr>
          <w:rFonts w:ascii="Times New Roman" w:hAnsi="Times New Roman" w:cs="Times New Roman"/>
          <w:sz w:val="24"/>
          <w:szCs w:val="24"/>
        </w:rPr>
        <w:t xml:space="preserve">(see Materials </w:t>
      </w:r>
      <w:r w:rsidR="001676E4">
        <w:rPr>
          <w:rFonts w:ascii="Times New Roman" w:hAnsi="Times New Roman" w:cs="Times New Roman"/>
          <w:sz w:val="24"/>
          <w:szCs w:val="24"/>
        </w:rPr>
        <w:t>T</w:t>
      </w:r>
      <w:r w:rsidR="00917B14">
        <w:rPr>
          <w:rFonts w:ascii="Times New Roman" w:hAnsi="Times New Roman" w:cs="Times New Roman"/>
          <w:sz w:val="24"/>
          <w:szCs w:val="24"/>
        </w:rPr>
        <w:t>able</w:t>
      </w:r>
      <w:r w:rsidR="00B90C28">
        <w:rPr>
          <w:rFonts w:ascii="Times New Roman" w:hAnsi="Times New Roman" w:cs="Times New Roman"/>
          <w:sz w:val="24"/>
          <w:szCs w:val="24"/>
        </w:rPr>
        <w:t>)</w:t>
      </w:r>
      <w:r w:rsidR="001676E4">
        <w:rPr>
          <w:rFonts w:ascii="Times New Roman" w:hAnsi="Times New Roman" w:cs="Times New Roman"/>
          <w:sz w:val="24"/>
          <w:szCs w:val="24"/>
        </w:rPr>
        <w:t>,</w:t>
      </w:r>
      <w:r w:rsidR="00B90C28">
        <w:rPr>
          <w:rFonts w:ascii="Times New Roman" w:hAnsi="Times New Roman" w:cs="Times New Roman"/>
          <w:sz w:val="24"/>
          <w:szCs w:val="24"/>
        </w:rPr>
        <w:t xml:space="preserve"> </w:t>
      </w:r>
      <w:r w:rsidRPr="00A525C8">
        <w:rPr>
          <w:rFonts w:ascii="Times New Roman" w:hAnsi="Times New Roman" w:cs="Times New Roman"/>
          <w:sz w:val="24"/>
          <w:szCs w:val="24"/>
        </w:rPr>
        <w:t>with no more than 25 flies i</w:t>
      </w:r>
      <w:r w:rsidR="00AA3C69">
        <w:rPr>
          <w:rFonts w:ascii="Times New Roman" w:hAnsi="Times New Roman" w:cs="Times New Roman"/>
          <w:sz w:val="24"/>
          <w:szCs w:val="24"/>
        </w:rPr>
        <w:t xml:space="preserve">n each vial; maintain </w:t>
      </w:r>
      <w:r w:rsidR="001676E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AA3C69">
        <w:rPr>
          <w:rFonts w:ascii="Times New Roman" w:hAnsi="Times New Roman" w:cs="Times New Roman"/>
          <w:sz w:val="24"/>
          <w:szCs w:val="24"/>
        </w:rPr>
        <w:t>female:male</w:t>
      </w:r>
      <w:proofErr w:type="spellEnd"/>
      <w:r w:rsidR="00AA3C69">
        <w:rPr>
          <w:rFonts w:ascii="Times New Roman" w:hAnsi="Times New Roman" w:cs="Times New Roman"/>
          <w:sz w:val="24"/>
          <w:szCs w:val="24"/>
        </w:rPr>
        <w:t xml:space="preserve"> ratio </w:t>
      </w:r>
      <w:r w:rsidRPr="00A525C8">
        <w:rPr>
          <w:rFonts w:ascii="Times New Roman" w:hAnsi="Times New Roman" w:cs="Times New Roman"/>
          <w:sz w:val="24"/>
          <w:szCs w:val="24"/>
        </w:rPr>
        <w:t>of 2:1.</w:t>
      </w:r>
    </w:p>
    <w:p w:rsidR="00CD122F" w:rsidRPr="00D26878" w:rsidRDefault="00CD122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A6479" w:rsidRPr="00D365C6" w:rsidRDefault="009B7E56" w:rsidP="00681EA8">
      <w:pPr>
        <w:pStyle w:val="ListParagraph"/>
        <w:numPr>
          <w:ilvl w:val="1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Sprinkle</w:t>
      </w:r>
      <w:r w:rsidR="00E515AA" w:rsidRPr="00A525C8">
        <w:rPr>
          <w:rFonts w:ascii="Times New Roman" w:hAnsi="Times New Roman" w:cs="Times New Roman"/>
          <w:sz w:val="24"/>
          <w:szCs w:val="24"/>
        </w:rPr>
        <w:t xml:space="preserve"> a </w:t>
      </w:r>
      <w:r w:rsidR="005B4D8B" w:rsidRPr="00A525C8">
        <w:rPr>
          <w:rFonts w:ascii="Times New Roman" w:hAnsi="Times New Roman" w:cs="Times New Roman"/>
          <w:sz w:val="24"/>
          <w:szCs w:val="24"/>
        </w:rPr>
        <w:t>small amount</w:t>
      </w:r>
      <w:r w:rsidR="00817E6A">
        <w:rPr>
          <w:rFonts w:ascii="Times New Roman" w:hAnsi="Times New Roman" w:cs="Times New Roman"/>
          <w:sz w:val="24"/>
          <w:szCs w:val="24"/>
        </w:rPr>
        <w:t xml:space="preserve"> of </w:t>
      </w:r>
      <w:r w:rsidR="005252B9" w:rsidRPr="00A525C8">
        <w:rPr>
          <w:rFonts w:ascii="Times New Roman" w:hAnsi="Times New Roman" w:cs="Times New Roman"/>
          <w:sz w:val="24"/>
          <w:szCs w:val="24"/>
        </w:rPr>
        <w:t>granulated yeast</w:t>
      </w:r>
      <w:r w:rsidR="004B4292" w:rsidRPr="00A525C8">
        <w:rPr>
          <w:rFonts w:ascii="Times New Roman" w:hAnsi="Times New Roman" w:cs="Times New Roman"/>
          <w:sz w:val="24"/>
          <w:szCs w:val="24"/>
        </w:rPr>
        <w:t xml:space="preserve"> to stimulate </w:t>
      </w:r>
      <w:r w:rsidR="004B4292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5252B9" w:rsidRPr="00A525C8">
        <w:rPr>
          <w:rFonts w:ascii="Times New Roman" w:hAnsi="Times New Roman" w:cs="Times New Roman"/>
          <w:sz w:val="24"/>
          <w:szCs w:val="24"/>
        </w:rPr>
        <w:t xml:space="preserve"> egg production</w:t>
      </w:r>
      <w:r w:rsidR="004B4292" w:rsidRPr="00A525C8">
        <w:rPr>
          <w:rFonts w:ascii="Times New Roman" w:hAnsi="Times New Roman" w:cs="Times New Roman"/>
          <w:sz w:val="24"/>
          <w:szCs w:val="24"/>
        </w:rPr>
        <w:t xml:space="preserve">.  </w:t>
      </w:r>
      <w:r w:rsidR="004B4292" w:rsidRPr="00CD122F">
        <w:rPr>
          <w:rFonts w:ascii="Times New Roman" w:hAnsi="Times New Roman" w:cs="Times New Roman"/>
          <w:sz w:val="24"/>
          <w:szCs w:val="24"/>
        </w:rPr>
        <w:t xml:space="preserve">Perform experimental manipulation within 2-4 days.  </w:t>
      </w:r>
    </w:p>
    <w:p w:rsidR="004B4292" w:rsidRPr="00D26878" w:rsidRDefault="004B4292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B4292" w:rsidRPr="005B3071" w:rsidRDefault="004B4292" w:rsidP="00681EA8">
      <w:pPr>
        <w:pStyle w:val="ListParagraph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071">
        <w:rPr>
          <w:rFonts w:ascii="Times New Roman" w:hAnsi="Times New Roman" w:cs="Times New Roman"/>
          <w:b/>
          <w:sz w:val="24"/>
          <w:szCs w:val="24"/>
        </w:rPr>
        <w:t xml:space="preserve">Dissection of </w:t>
      </w:r>
      <w:r w:rsidRPr="005B3071">
        <w:rPr>
          <w:rFonts w:ascii="Times New Roman" w:hAnsi="Times New Roman" w:cs="Times New Roman"/>
          <w:b/>
          <w:i/>
          <w:sz w:val="24"/>
          <w:szCs w:val="24"/>
        </w:rPr>
        <w:t xml:space="preserve">Drosophila </w:t>
      </w:r>
      <w:r w:rsidRPr="005B3071">
        <w:rPr>
          <w:rFonts w:ascii="Times New Roman" w:hAnsi="Times New Roman" w:cs="Times New Roman"/>
          <w:b/>
          <w:sz w:val="24"/>
          <w:szCs w:val="24"/>
        </w:rPr>
        <w:t xml:space="preserve">ovaries </w:t>
      </w:r>
      <w:r w:rsidRPr="005B3071">
        <w:rPr>
          <w:rFonts w:ascii="Times New Roman" w:hAnsi="Times New Roman" w:cs="Times New Roman"/>
          <w:sz w:val="24"/>
          <w:szCs w:val="24"/>
        </w:rPr>
        <w:t>(T</w:t>
      </w:r>
      <w:r w:rsidR="001676E4">
        <w:rPr>
          <w:rFonts w:ascii="Times New Roman" w:hAnsi="Times New Roman" w:cs="Times New Roman"/>
          <w:sz w:val="24"/>
          <w:szCs w:val="24"/>
        </w:rPr>
        <w:t>he t</w:t>
      </w:r>
      <w:r w:rsidRPr="005B3071">
        <w:rPr>
          <w:rFonts w:ascii="Times New Roman" w:hAnsi="Times New Roman" w:cs="Times New Roman"/>
          <w:sz w:val="24"/>
          <w:szCs w:val="24"/>
        </w:rPr>
        <w:t>ool</w:t>
      </w:r>
      <w:r w:rsidR="005252B9" w:rsidRPr="005B3071">
        <w:rPr>
          <w:rFonts w:ascii="Times New Roman" w:hAnsi="Times New Roman" w:cs="Times New Roman"/>
          <w:sz w:val="24"/>
          <w:szCs w:val="24"/>
        </w:rPr>
        <w:t xml:space="preserve">s required </w:t>
      </w:r>
      <w:r w:rsidR="00917B14">
        <w:rPr>
          <w:rFonts w:ascii="Times New Roman" w:hAnsi="Times New Roman" w:cs="Times New Roman"/>
          <w:sz w:val="24"/>
          <w:szCs w:val="24"/>
        </w:rPr>
        <w:t xml:space="preserve">are </w:t>
      </w:r>
      <w:r w:rsidR="005252B9" w:rsidRPr="005B3071">
        <w:rPr>
          <w:rFonts w:ascii="Times New Roman" w:hAnsi="Times New Roman" w:cs="Times New Roman"/>
          <w:sz w:val="24"/>
          <w:szCs w:val="24"/>
        </w:rPr>
        <w:t>depicted in Figure 2A</w:t>
      </w:r>
      <w:r w:rsidRPr="005B3071">
        <w:rPr>
          <w:rFonts w:ascii="Times New Roman" w:hAnsi="Times New Roman" w:cs="Times New Roman"/>
          <w:sz w:val="24"/>
          <w:szCs w:val="24"/>
        </w:rPr>
        <w:t>)</w:t>
      </w:r>
    </w:p>
    <w:p w:rsidR="008C74CB" w:rsidRPr="00CD122F" w:rsidRDefault="004B4292" w:rsidP="00681EA8">
      <w:pPr>
        <w:pStyle w:val="ListParagraph"/>
        <w:numPr>
          <w:ilvl w:val="1"/>
          <w:numId w:val="18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6479">
        <w:rPr>
          <w:rFonts w:ascii="Times New Roman" w:hAnsi="Times New Roman" w:cs="Times New Roman"/>
          <w:sz w:val="24"/>
          <w:szCs w:val="24"/>
        </w:rPr>
        <w:t xml:space="preserve">Warm </w:t>
      </w:r>
      <w:r w:rsidR="006B7B61" w:rsidRPr="008A6479">
        <w:rPr>
          <w:rFonts w:ascii="Times New Roman" w:hAnsi="Times New Roman" w:cs="Times New Roman"/>
          <w:sz w:val="24"/>
          <w:szCs w:val="24"/>
        </w:rPr>
        <w:t>i</w:t>
      </w:r>
      <w:r w:rsidR="00375BBE" w:rsidRPr="008A6479">
        <w:rPr>
          <w:rFonts w:ascii="Times New Roman" w:hAnsi="Times New Roman" w:cs="Times New Roman"/>
          <w:sz w:val="24"/>
          <w:szCs w:val="24"/>
        </w:rPr>
        <w:t>nsect dissecting</w:t>
      </w:r>
      <w:r w:rsidRPr="008A6479">
        <w:rPr>
          <w:rFonts w:ascii="Times New Roman" w:hAnsi="Times New Roman" w:cs="Times New Roman"/>
          <w:sz w:val="24"/>
          <w:szCs w:val="24"/>
        </w:rPr>
        <w:t xml:space="preserve"> medium </w:t>
      </w:r>
      <w:r w:rsidR="004F7EAD">
        <w:rPr>
          <w:rFonts w:ascii="Times New Roman" w:hAnsi="Times New Roman" w:cs="Times New Roman"/>
          <w:sz w:val="24"/>
          <w:szCs w:val="24"/>
        </w:rPr>
        <w:t>(see</w:t>
      </w:r>
      <w:r w:rsidR="00917B14">
        <w:rPr>
          <w:rFonts w:ascii="Times New Roman" w:hAnsi="Times New Roman" w:cs="Times New Roman"/>
          <w:sz w:val="24"/>
          <w:szCs w:val="24"/>
        </w:rPr>
        <w:t xml:space="preserve"> Materials Table</w:t>
      </w:r>
      <w:r w:rsidR="004F7EAD">
        <w:rPr>
          <w:rFonts w:ascii="Times New Roman" w:hAnsi="Times New Roman" w:cs="Times New Roman"/>
          <w:sz w:val="24"/>
          <w:szCs w:val="24"/>
        </w:rPr>
        <w:t xml:space="preserve">) </w:t>
      </w:r>
      <w:r w:rsidRPr="008A6479">
        <w:rPr>
          <w:rFonts w:ascii="Times New Roman" w:hAnsi="Times New Roman" w:cs="Times New Roman"/>
          <w:sz w:val="24"/>
          <w:szCs w:val="24"/>
        </w:rPr>
        <w:t>to room temperature, 25</w:t>
      </w:r>
      <w:r w:rsidR="001676E4">
        <w:rPr>
          <w:rFonts w:ascii="Times New Roman" w:hAnsi="Times New Roman" w:cs="Times New Roman"/>
          <w:sz w:val="24"/>
          <w:szCs w:val="24"/>
        </w:rPr>
        <w:t xml:space="preserve"> </w:t>
      </w:r>
      <w:r w:rsidRPr="008A6479">
        <w:rPr>
          <w:rFonts w:ascii="Times New Roman" w:hAnsi="Times New Roman" w:cs="Times New Roman"/>
          <w:sz w:val="24"/>
          <w:szCs w:val="24"/>
        </w:rPr>
        <w:t>°C.</w:t>
      </w:r>
      <w:r w:rsidR="00C12EC3" w:rsidRPr="00CD122F">
        <w:rPr>
          <w:rFonts w:ascii="Times New Roman" w:hAnsi="Times New Roman" w:cs="Times New Roman"/>
          <w:sz w:val="24"/>
          <w:szCs w:val="24"/>
        </w:rPr>
        <w:t xml:space="preserve"> </w:t>
      </w:r>
      <w:r w:rsidRPr="00CD122F">
        <w:rPr>
          <w:rFonts w:ascii="Times New Roman" w:hAnsi="Times New Roman" w:cs="Times New Roman"/>
          <w:sz w:val="24"/>
          <w:szCs w:val="24"/>
        </w:rPr>
        <w:t>Fill three wells of an eight</w:t>
      </w:r>
      <w:r w:rsidR="001676E4">
        <w:rPr>
          <w:rFonts w:ascii="Times New Roman" w:hAnsi="Times New Roman" w:cs="Times New Roman"/>
          <w:sz w:val="24"/>
          <w:szCs w:val="24"/>
        </w:rPr>
        <w:t>-</w:t>
      </w:r>
      <w:r w:rsidRPr="00CD122F">
        <w:rPr>
          <w:rFonts w:ascii="Times New Roman" w:hAnsi="Times New Roman" w:cs="Times New Roman"/>
          <w:sz w:val="24"/>
          <w:szCs w:val="24"/>
        </w:rPr>
        <w:t>w</w:t>
      </w:r>
      <w:r w:rsidR="00340C66">
        <w:rPr>
          <w:rFonts w:ascii="Times New Roman" w:hAnsi="Times New Roman" w:cs="Times New Roman"/>
          <w:sz w:val="24"/>
          <w:szCs w:val="24"/>
        </w:rPr>
        <w:t>ell glass dissecting dish</w:t>
      </w:r>
      <w:r w:rsidR="001676E4">
        <w:rPr>
          <w:rFonts w:ascii="Times New Roman" w:hAnsi="Times New Roman" w:cs="Times New Roman"/>
          <w:sz w:val="24"/>
          <w:szCs w:val="24"/>
        </w:rPr>
        <w:t>,</w:t>
      </w:r>
      <w:r w:rsidR="00340C66">
        <w:rPr>
          <w:rFonts w:ascii="Times New Roman" w:hAnsi="Times New Roman" w:cs="Times New Roman"/>
          <w:sz w:val="24"/>
          <w:szCs w:val="24"/>
        </w:rPr>
        <w:t xml:space="preserve"> with 2</w:t>
      </w:r>
      <w:r w:rsidRPr="00CD122F">
        <w:rPr>
          <w:rFonts w:ascii="Times New Roman" w:hAnsi="Times New Roman" w:cs="Times New Roman"/>
          <w:sz w:val="24"/>
          <w:szCs w:val="24"/>
        </w:rPr>
        <w:t>00</w:t>
      </w:r>
      <w:r w:rsidR="00004E63" w:rsidRPr="00CD122F">
        <w:rPr>
          <w:rFonts w:ascii="Times New Roman" w:hAnsi="Times New Roman" w:cs="Times New Roman"/>
          <w:sz w:val="24"/>
          <w:szCs w:val="24"/>
        </w:rPr>
        <w:t xml:space="preserve"> µ</w:t>
      </w:r>
      <w:r w:rsidR="001676E4">
        <w:rPr>
          <w:rFonts w:ascii="Times New Roman" w:hAnsi="Times New Roman" w:cs="Times New Roman"/>
          <w:sz w:val="24"/>
          <w:szCs w:val="24"/>
        </w:rPr>
        <w:t>L</w:t>
      </w:r>
      <w:r w:rsidR="00CD122F">
        <w:rPr>
          <w:rFonts w:ascii="Times New Roman" w:hAnsi="Times New Roman" w:cs="Times New Roman"/>
          <w:sz w:val="24"/>
          <w:szCs w:val="24"/>
        </w:rPr>
        <w:t xml:space="preserve"> of</w:t>
      </w:r>
      <w:r w:rsidR="00ED3618">
        <w:rPr>
          <w:rFonts w:ascii="Times New Roman" w:hAnsi="Times New Roman" w:cs="Times New Roman"/>
          <w:sz w:val="24"/>
          <w:szCs w:val="24"/>
        </w:rPr>
        <w:t xml:space="preserve"> </w:t>
      </w:r>
      <w:r w:rsidR="00CD122F">
        <w:rPr>
          <w:rFonts w:ascii="Times New Roman" w:hAnsi="Times New Roman" w:cs="Times New Roman"/>
          <w:sz w:val="24"/>
          <w:szCs w:val="24"/>
        </w:rPr>
        <w:t xml:space="preserve">medium in </w:t>
      </w:r>
      <w:r w:rsidR="00D26878" w:rsidRPr="00CD122F">
        <w:rPr>
          <w:rFonts w:ascii="Times New Roman" w:hAnsi="Times New Roman" w:cs="Times New Roman"/>
          <w:sz w:val="24"/>
          <w:szCs w:val="24"/>
        </w:rPr>
        <w:t>each well.</w:t>
      </w:r>
    </w:p>
    <w:p w:rsidR="00CD122F" w:rsidRPr="008A6479" w:rsidRDefault="00CD122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D122F" w:rsidRPr="00A743C4" w:rsidRDefault="00704FF8" w:rsidP="00681EA8">
      <w:pPr>
        <w:pStyle w:val="ListParagraph"/>
        <w:numPr>
          <w:ilvl w:val="1"/>
          <w:numId w:val="18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6479">
        <w:rPr>
          <w:rFonts w:ascii="Times New Roman" w:hAnsi="Times New Roman" w:cs="Times New Roman"/>
          <w:sz w:val="24"/>
          <w:szCs w:val="24"/>
        </w:rPr>
        <w:t xml:space="preserve">Anesthetize </w:t>
      </w:r>
      <w:r w:rsidRPr="008A6479">
        <w:rPr>
          <w:rFonts w:ascii="Times New Roman" w:hAnsi="Times New Roman" w:cs="Times New Roman"/>
          <w:i/>
          <w:sz w:val="24"/>
          <w:szCs w:val="24"/>
        </w:rPr>
        <w:t xml:space="preserve">Drosophila </w:t>
      </w:r>
      <w:r w:rsidR="006B7B61" w:rsidRPr="008A6479">
        <w:rPr>
          <w:rFonts w:ascii="Times New Roman" w:hAnsi="Times New Roman" w:cs="Times New Roman"/>
          <w:sz w:val="24"/>
          <w:szCs w:val="24"/>
        </w:rPr>
        <w:t xml:space="preserve">with </w:t>
      </w:r>
      <w:r w:rsidRPr="008A6479">
        <w:rPr>
          <w:rFonts w:ascii="Times New Roman" w:hAnsi="Times New Roman" w:cs="Times New Roman"/>
          <w:sz w:val="24"/>
          <w:szCs w:val="24"/>
        </w:rPr>
        <w:t>CO</w:t>
      </w:r>
      <w:r w:rsidR="00F51A3C" w:rsidRPr="004C203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A6479">
        <w:rPr>
          <w:rFonts w:ascii="Times New Roman" w:hAnsi="Times New Roman" w:cs="Times New Roman"/>
          <w:sz w:val="24"/>
          <w:szCs w:val="24"/>
        </w:rPr>
        <w:t xml:space="preserve"> </w:t>
      </w:r>
      <w:r w:rsidR="00CE29C0" w:rsidRPr="008A6479">
        <w:rPr>
          <w:rFonts w:ascii="Times New Roman" w:hAnsi="Times New Roman" w:cs="Times New Roman"/>
          <w:sz w:val="24"/>
          <w:szCs w:val="24"/>
        </w:rPr>
        <w:t xml:space="preserve">by placing </w:t>
      </w:r>
      <w:r w:rsidR="00340C66">
        <w:rPr>
          <w:rFonts w:ascii="Times New Roman" w:hAnsi="Times New Roman" w:cs="Times New Roman"/>
          <w:sz w:val="24"/>
          <w:szCs w:val="24"/>
        </w:rPr>
        <w:t xml:space="preserve">the </w:t>
      </w:r>
      <w:r w:rsidR="00CE29C0" w:rsidRPr="008A6479">
        <w:rPr>
          <w:rFonts w:ascii="Times New Roman" w:hAnsi="Times New Roman" w:cs="Times New Roman"/>
          <w:sz w:val="24"/>
          <w:szCs w:val="24"/>
        </w:rPr>
        <w:t xml:space="preserve">needle of </w:t>
      </w:r>
      <w:r w:rsidR="004F7EAD">
        <w:rPr>
          <w:rFonts w:ascii="Times New Roman" w:hAnsi="Times New Roman" w:cs="Times New Roman"/>
          <w:sz w:val="24"/>
          <w:szCs w:val="24"/>
        </w:rPr>
        <w:t xml:space="preserve">the </w:t>
      </w:r>
      <w:r w:rsidR="00CE29C0" w:rsidRPr="008A6479">
        <w:rPr>
          <w:rFonts w:ascii="Times New Roman" w:hAnsi="Times New Roman" w:cs="Times New Roman"/>
          <w:sz w:val="24"/>
          <w:szCs w:val="24"/>
        </w:rPr>
        <w:t xml:space="preserve">blow gun under the vial </w:t>
      </w:r>
      <w:r w:rsidR="001676E4">
        <w:rPr>
          <w:rFonts w:ascii="Times New Roman" w:hAnsi="Times New Roman" w:cs="Times New Roman"/>
          <w:sz w:val="24"/>
          <w:szCs w:val="24"/>
        </w:rPr>
        <w:t>p</w:t>
      </w:r>
      <w:r w:rsidR="00CE29C0" w:rsidRPr="008A6479">
        <w:rPr>
          <w:rFonts w:ascii="Times New Roman" w:hAnsi="Times New Roman" w:cs="Times New Roman"/>
          <w:sz w:val="24"/>
          <w:szCs w:val="24"/>
        </w:rPr>
        <w:t>lug</w:t>
      </w:r>
      <w:r w:rsidR="001676E4">
        <w:rPr>
          <w:rFonts w:ascii="Times New Roman" w:hAnsi="Times New Roman" w:cs="Times New Roman"/>
          <w:sz w:val="24"/>
          <w:szCs w:val="24"/>
        </w:rPr>
        <w:t>. P</w:t>
      </w:r>
      <w:r w:rsidR="00CE29C0" w:rsidRPr="008A6479">
        <w:rPr>
          <w:rFonts w:ascii="Times New Roman" w:hAnsi="Times New Roman" w:cs="Times New Roman"/>
          <w:sz w:val="24"/>
          <w:szCs w:val="24"/>
        </w:rPr>
        <w:t>lace them</w:t>
      </w:r>
      <w:r w:rsidR="006B7B61" w:rsidRPr="008A6479">
        <w:rPr>
          <w:rFonts w:ascii="Times New Roman" w:hAnsi="Times New Roman" w:cs="Times New Roman"/>
          <w:sz w:val="24"/>
          <w:szCs w:val="24"/>
        </w:rPr>
        <w:t xml:space="preserve"> on </w:t>
      </w:r>
      <w:r w:rsidR="001676E4">
        <w:rPr>
          <w:rFonts w:ascii="Times New Roman" w:hAnsi="Times New Roman" w:cs="Times New Roman"/>
          <w:sz w:val="24"/>
          <w:szCs w:val="24"/>
        </w:rPr>
        <w:t>a</w:t>
      </w:r>
      <w:r w:rsidR="004F7EAD">
        <w:rPr>
          <w:rFonts w:ascii="Times New Roman" w:hAnsi="Times New Roman" w:cs="Times New Roman"/>
          <w:sz w:val="24"/>
          <w:szCs w:val="24"/>
        </w:rPr>
        <w:t xml:space="preserve"> </w:t>
      </w:r>
      <w:r w:rsidR="006B7B61" w:rsidRPr="008A6479">
        <w:rPr>
          <w:rFonts w:ascii="Times New Roman" w:hAnsi="Times New Roman" w:cs="Times New Roman"/>
          <w:sz w:val="24"/>
          <w:szCs w:val="24"/>
        </w:rPr>
        <w:t>fly pad</w:t>
      </w:r>
      <w:r w:rsidRPr="008A6479">
        <w:rPr>
          <w:rFonts w:ascii="Times New Roman" w:hAnsi="Times New Roman" w:cs="Times New Roman"/>
          <w:sz w:val="24"/>
          <w:szCs w:val="24"/>
        </w:rPr>
        <w:t xml:space="preserve">. </w:t>
      </w:r>
      <w:r w:rsidR="004B4292" w:rsidRPr="00CD122F">
        <w:rPr>
          <w:rFonts w:ascii="Times New Roman" w:hAnsi="Times New Roman" w:cs="Times New Roman"/>
          <w:sz w:val="24"/>
          <w:szCs w:val="24"/>
        </w:rPr>
        <w:t xml:space="preserve">Using a dissecting microscope, sort </w:t>
      </w:r>
      <w:r w:rsidRPr="00CD122F">
        <w:rPr>
          <w:rFonts w:ascii="Times New Roman" w:hAnsi="Times New Roman" w:cs="Times New Roman"/>
          <w:sz w:val="24"/>
          <w:szCs w:val="24"/>
        </w:rPr>
        <w:t>out 5 females</w:t>
      </w:r>
      <w:r w:rsidR="004B4292" w:rsidRPr="00CD122F">
        <w:rPr>
          <w:rFonts w:ascii="Times New Roman" w:hAnsi="Times New Roman" w:cs="Times New Roman"/>
          <w:sz w:val="24"/>
          <w:szCs w:val="24"/>
        </w:rPr>
        <w:t xml:space="preserve"> and place</w:t>
      </w:r>
      <w:r w:rsidR="001676E4">
        <w:rPr>
          <w:rFonts w:ascii="Times New Roman" w:hAnsi="Times New Roman" w:cs="Times New Roman"/>
          <w:sz w:val="24"/>
          <w:szCs w:val="24"/>
        </w:rPr>
        <w:t xml:space="preserve"> them</w:t>
      </w:r>
      <w:r w:rsidR="004B4292" w:rsidRPr="00CD122F">
        <w:rPr>
          <w:rFonts w:ascii="Times New Roman" w:hAnsi="Times New Roman" w:cs="Times New Roman"/>
          <w:sz w:val="24"/>
          <w:szCs w:val="24"/>
        </w:rPr>
        <w:t xml:space="preserve"> in the first well of the dissecting dish.</w:t>
      </w:r>
      <w:r w:rsidR="00B9610D" w:rsidRPr="00CD122F">
        <w:rPr>
          <w:rFonts w:ascii="Times New Roman" w:hAnsi="Times New Roman" w:cs="Times New Roman"/>
          <w:sz w:val="24"/>
          <w:szCs w:val="24"/>
        </w:rPr>
        <w:t xml:space="preserve"> Handle one </w:t>
      </w:r>
      <w:r w:rsidR="00B9610D" w:rsidRPr="00CD122F">
        <w:rPr>
          <w:rFonts w:ascii="Times New Roman" w:hAnsi="Times New Roman" w:cs="Times New Roman"/>
          <w:i/>
          <w:sz w:val="24"/>
          <w:szCs w:val="24"/>
        </w:rPr>
        <w:t>Drosophila</w:t>
      </w:r>
      <w:r w:rsidR="00B9610D" w:rsidRPr="00CD122F">
        <w:rPr>
          <w:rFonts w:ascii="Times New Roman" w:hAnsi="Times New Roman" w:cs="Times New Roman"/>
          <w:sz w:val="24"/>
          <w:szCs w:val="24"/>
        </w:rPr>
        <w:t xml:space="preserve"> at a time when performing live microscopy.</w:t>
      </w:r>
    </w:p>
    <w:p w:rsidR="007B39DD" w:rsidRPr="00CD122F" w:rsidRDefault="004B4292" w:rsidP="00681EA8">
      <w:pPr>
        <w:pStyle w:val="ListParagraph"/>
        <w:numPr>
          <w:ilvl w:val="1"/>
          <w:numId w:val="18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C2035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While looking through the eyepiece of the dissection microscope, sever the thorax from </w:t>
      </w:r>
      <w:r w:rsidR="00704FF8" w:rsidRPr="004C2035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r w:rsidRPr="004C2035">
        <w:rPr>
          <w:rFonts w:ascii="Times New Roman" w:hAnsi="Times New Roman" w:cs="Times New Roman"/>
          <w:sz w:val="24"/>
          <w:szCs w:val="24"/>
          <w:highlight w:val="yellow"/>
        </w:rPr>
        <w:t>the abdomen using two pairs of forceps.</w:t>
      </w:r>
      <w:r w:rsidR="00CD122F" w:rsidRPr="004C203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Using the forceps, carefully t</w:t>
      </w:r>
      <w:r w:rsidRPr="004C2035">
        <w:rPr>
          <w:rFonts w:ascii="Times New Roman" w:hAnsi="Times New Roman" w:cs="Times New Roman"/>
          <w:sz w:val="24"/>
          <w:szCs w:val="24"/>
          <w:highlight w:val="yellow"/>
        </w:rPr>
        <w:t>ransfer the abdomens</w:t>
      </w:r>
      <w:r w:rsidR="001D0FFC" w:rsidRPr="004C203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CD122F">
        <w:rPr>
          <w:rFonts w:ascii="Times New Roman" w:hAnsi="Times New Roman" w:cs="Times New Roman"/>
          <w:sz w:val="24"/>
          <w:szCs w:val="24"/>
          <w:highlight w:val="yellow"/>
        </w:rPr>
        <w:t>to the second well of the dish.</w:t>
      </w:r>
      <w:r w:rsidR="007B39DD" w:rsidRPr="00CD1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22F" w:rsidRPr="00AA570C" w:rsidRDefault="00CD122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776DF" w:rsidRPr="00E205F6" w:rsidRDefault="00704FF8" w:rsidP="00681EA8">
      <w:pPr>
        <w:pStyle w:val="ListParagraph"/>
        <w:numPr>
          <w:ilvl w:val="1"/>
          <w:numId w:val="18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205F6">
        <w:rPr>
          <w:rFonts w:ascii="Times New Roman" w:hAnsi="Times New Roman" w:cs="Times New Roman"/>
          <w:sz w:val="24"/>
          <w:szCs w:val="24"/>
        </w:rPr>
        <w:t xml:space="preserve"> </w:t>
      </w:r>
      <w:r w:rsidR="00D365C6" w:rsidRPr="00E205F6">
        <w:rPr>
          <w:rFonts w:ascii="Times New Roman" w:hAnsi="Times New Roman" w:cs="Times New Roman"/>
          <w:sz w:val="24"/>
          <w:szCs w:val="24"/>
          <w:highlight w:val="yellow"/>
        </w:rPr>
        <w:t>U</w:t>
      </w:r>
      <w:r w:rsidR="007B39DD" w:rsidRPr="00E205F6">
        <w:rPr>
          <w:rFonts w:ascii="Times New Roman" w:hAnsi="Times New Roman" w:cs="Times New Roman"/>
          <w:sz w:val="24"/>
          <w:szCs w:val="24"/>
          <w:highlight w:val="yellow"/>
        </w:rPr>
        <w:t xml:space="preserve">se </w:t>
      </w:r>
      <w:r w:rsidR="004F7EAD" w:rsidRPr="00E205F6">
        <w:rPr>
          <w:rFonts w:ascii="Times New Roman" w:hAnsi="Times New Roman" w:cs="Times New Roman"/>
          <w:sz w:val="24"/>
          <w:szCs w:val="24"/>
          <w:highlight w:val="yellow"/>
        </w:rPr>
        <w:t>one</w:t>
      </w:r>
      <w:r w:rsidR="00D365C6" w:rsidRPr="00E205F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7B39DD" w:rsidRPr="00E205F6">
        <w:rPr>
          <w:rFonts w:ascii="Times New Roman" w:hAnsi="Times New Roman" w:cs="Times New Roman"/>
          <w:sz w:val="24"/>
          <w:szCs w:val="24"/>
          <w:highlight w:val="yellow"/>
        </w:rPr>
        <w:t>pair of forceps to h</w:t>
      </w:r>
      <w:r w:rsidR="007B39DD" w:rsidRPr="00AA570C">
        <w:rPr>
          <w:rFonts w:ascii="Times New Roman" w:hAnsi="Times New Roman" w:cs="Times New Roman"/>
          <w:sz w:val="24"/>
          <w:szCs w:val="24"/>
          <w:highlight w:val="yellow"/>
        </w:rPr>
        <w:t>old the abdomen at the posterior end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7B39DD" w:rsidRPr="00AA570C">
        <w:rPr>
          <w:rFonts w:ascii="Times New Roman" w:hAnsi="Times New Roman" w:cs="Times New Roman"/>
          <w:sz w:val="24"/>
          <w:szCs w:val="24"/>
          <w:highlight w:val="yellow"/>
        </w:rPr>
        <w:t xml:space="preserve"> and slowly push the ovaries</w:t>
      </w:r>
      <w:r w:rsidR="004F7EAD">
        <w:rPr>
          <w:rFonts w:ascii="Times New Roman" w:hAnsi="Times New Roman" w:cs="Times New Roman"/>
          <w:sz w:val="24"/>
          <w:szCs w:val="24"/>
          <w:highlight w:val="yellow"/>
        </w:rPr>
        <w:t xml:space="preserve"> out (along with 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="004F7EAD">
        <w:rPr>
          <w:rFonts w:ascii="Times New Roman" w:hAnsi="Times New Roman" w:cs="Times New Roman"/>
          <w:sz w:val="24"/>
          <w:szCs w:val="24"/>
          <w:highlight w:val="yellow"/>
        </w:rPr>
        <w:t>other abdominal contents)</w:t>
      </w:r>
      <w:r w:rsidR="001D0FF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4F7EAD">
        <w:rPr>
          <w:rFonts w:ascii="Times New Roman" w:hAnsi="Times New Roman" w:cs="Times New Roman"/>
          <w:sz w:val="24"/>
          <w:szCs w:val="24"/>
          <w:highlight w:val="yellow"/>
        </w:rPr>
        <w:t>with the other pair of forceps</w:t>
      </w:r>
      <w:r w:rsidR="008A6524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7B39DD" w:rsidRPr="00AA570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40C66" w:rsidRPr="00E205F6">
        <w:rPr>
          <w:rFonts w:ascii="Times New Roman" w:hAnsi="Times New Roman" w:cs="Times New Roman"/>
          <w:sz w:val="24"/>
          <w:szCs w:val="24"/>
        </w:rPr>
        <w:t>Should</w:t>
      </w:r>
      <w:r w:rsidR="00E205F6">
        <w:rPr>
          <w:rFonts w:ascii="Times New Roman" w:hAnsi="Times New Roman" w:cs="Times New Roman"/>
          <w:sz w:val="24"/>
          <w:szCs w:val="24"/>
        </w:rPr>
        <w:t xml:space="preserve"> this attempt fail</w:t>
      </w:r>
      <w:r w:rsidR="001676E4">
        <w:rPr>
          <w:rFonts w:ascii="Times New Roman" w:hAnsi="Times New Roman" w:cs="Times New Roman"/>
          <w:sz w:val="24"/>
          <w:szCs w:val="24"/>
        </w:rPr>
        <w:t>,</w:t>
      </w:r>
      <w:r w:rsidR="008A6524" w:rsidRPr="00E205F6">
        <w:rPr>
          <w:rFonts w:ascii="Times New Roman" w:hAnsi="Times New Roman" w:cs="Times New Roman"/>
          <w:sz w:val="24"/>
          <w:szCs w:val="24"/>
        </w:rPr>
        <w:t xml:space="preserve"> </w:t>
      </w:r>
      <w:r w:rsidR="007B39DD" w:rsidRPr="00E205F6">
        <w:rPr>
          <w:rFonts w:ascii="Times New Roman" w:hAnsi="Times New Roman" w:cs="Times New Roman"/>
          <w:sz w:val="24"/>
          <w:szCs w:val="24"/>
        </w:rPr>
        <w:t xml:space="preserve">carefully </w:t>
      </w:r>
      <w:r w:rsidR="00CD122F" w:rsidRPr="00E205F6">
        <w:rPr>
          <w:rFonts w:ascii="Times New Roman" w:hAnsi="Times New Roman" w:cs="Times New Roman"/>
          <w:sz w:val="24"/>
          <w:szCs w:val="24"/>
        </w:rPr>
        <w:t>remove the</w:t>
      </w:r>
      <w:r w:rsidR="00340C66" w:rsidRPr="00E205F6">
        <w:rPr>
          <w:rFonts w:ascii="Times New Roman" w:hAnsi="Times New Roman" w:cs="Times New Roman"/>
          <w:sz w:val="24"/>
          <w:szCs w:val="24"/>
        </w:rPr>
        <w:t xml:space="preserve"> abdominal</w:t>
      </w:r>
      <w:r w:rsidR="00CD122F" w:rsidRPr="00E205F6">
        <w:rPr>
          <w:rFonts w:ascii="Times New Roman" w:hAnsi="Times New Roman" w:cs="Times New Roman"/>
          <w:sz w:val="24"/>
          <w:szCs w:val="24"/>
        </w:rPr>
        <w:t xml:space="preserve"> exoskeleton </w:t>
      </w:r>
      <w:r w:rsidR="007B39DD" w:rsidRPr="00E205F6">
        <w:rPr>
          <w:rFonts w:ascii="Times New Roman" w:hAnsi="Times New Roman" w:cs="Times New Roman"/>
          <w:sz w:val="24"/>
          <w:szCs w:val="24"/>
        </w:rPr>
        <w:t>by inserting the forceps into the anterior end</w:t>
      </w:r>
      <w:r w:rsidR="00340C66" w:rsidRPr="00E205F6">
        <w:rPr>
          <w:rFonts w:ascii="Times New Roman" w:hAnsi="Times New Roman" w:cs="Times New Roman"/>
          <w:sz w:val="24"/>
          <w:szCs w:val="24"/>
        </w:rPr>
        <w:t xml:space="preserve"> to release the ovaries</w:t>
      </w:r>
      <w:r w:rsidR="008A6524" w:rsidRPr="00E205F6">
        <w:rPr>
          <w:rFonts w:ascii="Times New Roman" w:hAnsi="Times New Roman" w:cs="Times New Roman"/>
          <w:sz w:val="24"/>
          <w:szCs w:val="24"/>
        </w:rPr>
        <w:t>.</w:t>
      </w:r>
      <w:r w:rsidR="00FD77F2" w:rsidRPr="00E205F6">
        <w:rPr>
          <w:rFonts w:ascii="Times New Roman" w:hAnsi="Times New Roman" w:cs="Times New Roman"/>
          <w:sz w:val="24"/>
          <w:szCs w:val="24"/>
        </w:rPr>
        <w:t xml:space="preserve"> </w:t>
      </w:r>
      <w:r w:rsidR="00816DE3" w:rsidRPr="00E205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65C6" w:rsidRPr="00D365C6" w:rsidRDefault="00D365C6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365C6" w:rsidRPr="00F10D4C" w:rsidRDefault="001676E4" w:rsidP="00681EA8">
      <w:pPr>
        <w:pStyle w:val="ListParagraph"/>
        <w:numPr>
          <w:ilvl w:val="1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Using</w:t>
      </w:r>
      <w:r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 the forceps</w:t>
      </w:r>
      <w:r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</w:rPr>
        <w:t>h</w:t>
      </w:r>
      <w:r w:rsidR="00D365C6"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old an individual ovary by the </w:t>
      </w:r>
      <w:r w:rsidR="00340C66">
        <w:rPr>
          <w:rFonts w:ascii="Times New Roman" w:hAnsi="Times New Roman" w:cs="Times New Roman"/>
          <w:sz w:val="24"/>
          <w:szCs w:val="24"/>
          <w:highlight w:val="yellow"/>
        </w:rPr>
        <w:t xml:space="preserve">opaque </w:t>
      </w:r>
      <w:r w:rsidR="00D365C6" w:rsidRPr="00F10D4C">
        <w:rPr>
          <w:rFonts w:ascii="Times New Roman" w:hAnsi="Times New Roman" w:cs="Times New Roman"/>
          <w:sz w:val="24"/>
          <w:szCs w:val="24"/>
          <w:highlight w:val="yellow"/>
        </w:rPr>
        <w:t>posterior end (</w:t>
      </w:r>
      <w:r w:rsidR="00D365C6" w:rsidRPr="00000E3F">
        <w:rPr>
          <w:rFonts w:ascii="Times New Roman" w:hAnsi="Times New Roman" w:cs="Times New Roman"/>
          <w:i/>
          <w:sz w:val="24"/>
          <w:szCs w:val="24"/>
          <w:highlight w:val="yellow"/>
        </w:rPr>
        <w:t>i.e.</w:t>
      </w:r>
      <w:r w:rsidRPr="00000E3F">
        <w:rPr>
          <w:rFonts w:ascii="Times New Roman" w:hAnsi="Times New Roman" w:cs="Times New Roman"/>
          <w:i/>
          <w:sz w:val="24"/>
          <w:szCs w:val="24"/>
          <w:highlight w:val="yellow"/>
        </w:rPr>
        <w:t>,</w:t>
      </w:r>
      <w:r w:rsidR="00D365C6"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 the yolk</w:t>
      </w:r>
      <w:r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D365C6" w:rsidRPr="00F10D4C">
        <w:rPr>
          <w:rFonts w:ascii="Times New Roman" w:hAnsi="Times New Roman" w:cs="Times New Roman"/>
          <w:sz w:val="24"/>
          <w:szCs w:val="24"/>
          <w:highlight w:val="yellow"/>
        </w:rPr>
        <w:t>filled</w:t>
      </w:r>
      <w:r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D365C6"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 late</w:t>
      </w:r>
      <w:r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D365C6"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stage eggs) and move </w:t>
      </w:r>
      <w:r>
        <w:rPr>
          <w:rFonts w:ascii="Times New Roman" w:hAnsi="Times New Roman" w:cs="Times New Roman"/>
          <w:sz w:val="24"/>
          <w:szCs w:val="24"/>
          <w:highlight w:val="yellow"/>
        </w:rPr>
        <w:t>it</w:t>
      </w:r>
      <w:r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D365C6"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carefully to the third well of the dish for teasing to process </w:t>
      </w:r>
      <w:r>
        <w:rPr>
          <w:rFonts w:ascii="Times New Roman" w:hAnsi="Times New Roman" w:cs="Times New Roman"/>
          <w:sz w:val="24"/>
          <w:szCs w:val="24"/>
          <w:highlight w:val="yellow"/>
        </w:rPr>
        <w:t>it</w:t>
      </w:r>
      <w:r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D365C6" w:rsidRPr="00F10D4C">
        <w:rPr>
          <w:rFonts w:ascii="Times New Roman" w:hAnsi="Times New Roman" w:cs="Times New Roman"/>
          <w:sz w:val="24"/>
          <w:szCs w:val="24"/>
          <w:highlight w:val="yellow"/>
        </w:rPr>
        <w:t>for live microscopy (</w:t>
      </w:r>
      <w:r>
        <w:rPr>
          <w:rFonts w:ascii="Times New Roman" w:hAnsi="Times New Roman" w:cs="Times New Roman"/>
          <w:sz w:val="24"/>
          <w:szCs w:val="24"/>
          <w:highlight w:val="yellow"/>
        </w:rPr>
        <w:t>step</w:t>
      </w:r>
      <w:r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D365C6"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3) or for fixing </w:t>
      </w:r>
      <w:r w:rsidR="005B1332"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to </w:t>
      </w:r>
      <w:r w:rsidR="00993192" w:rsidRPr="00F10D4C">
        <w:rPr>
          <w:rFonts w:ascii="Times New Roman" w:hAnsi="Times New Roman" w:cs="Times New Roman"/>
          <w:sz w:val="24"/>
          <w:szCs w:val="24"/>
          <w:highlight w:val="yellow"/>
        </w:rPr>
        <w:t>perform immunostaining</w:t>
      </w:r>
      <w:r w:rsidR="00D365C6"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 (</w:t>
      </w:r>
      <w:r>
        <w:rPr>
          <w:rFonts w:ascii="Times New Roman" w:hAnsi="Times New Roman" w:cs="Times New Roman"/>
          <w:sz w:val="24"/>
          <w:szCs w:val="24"/>
          <w:highlight w:val="yellow"/>
        </w:rPr>
        <w:t>step</w:t>
      </w:r>
      <w:r w:rsidR="00D365C6" w:rsidRPr="00F10D4C">
        <w:rPr>
          <w:rFonts w:ascii="Times New Roman" w:hAnsi="Times New Roman" w:cs="Times New Roman"/>
          <w:sz w:val="24"/>
          <w:szCs w:val="24"/>
          <w:highlight w:val="yellow"/>
        </w:rPr>
        <w:t xml:space="preserve"> 7).</w:t>
      </w:r>
    </w:p>
    <w:p w:rsidR="005B1332" w:rsidRPr="00F10D4C" w:rsidRDefault="005B1332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B1332" w:rsidRPr="00F52020" w:rsidRDefault="001E292C" w:rsidP="00681EA8">
      <w:pPr>
        <w:pStyle w:val="ListParagraph"/>
        <w:numPr>
          <w:ilvl w:val="1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Carefully t</w:t>
      </w:r>
      <w:r w:rsidR="00FA7FD5">
        <w:rPr>
          <w:rFonts w:ascii="Times New Roman" w:hAnsi="Times New Roman" w:cs="Times New Roman"/>
          <w:sz w:val="24"/>
          <w:szCs w:val="24"/>
          <w:highlight w:val="yellow"/>
        </w:rPr>
        <w:t>ease</w:t>
      </w:r>
      <w:r w:rsidR="005B1332" w:rsidRPr="00032DEC">
        <w:rPr>
          <w:rFonts w:ascii="Times New Roman" w:hAnsi="Times New Roman" w:cs="Times New Roman"/>
          <w:sz w:val="24"/>
          <w:szCs w:val="24"/>
          <w:highlight w:val="yellow"/>
        </w:rPr>
        <w:t xml:space="preserve"> the protective sheath from around the ovaries by sweeping a teasing needle lightly from the posterior to the anterior end of each ovary while holding it by the posterior end with a pair of forceps</w:t>
      </w:r>
      <w:r w:rsidR="005B1332" w:rsidRPr="00F52020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</w:p>
    <w:p w:rsidR="00D365C6" w:rsidRDefault="005B1332" w:rsidP="00681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825">
        <w:rPr>
          <w:rFonts w:ascii="Times New Roman" w:hAnsi="Times New Roman" w:cs="Times New Roman"/>
          <w:b/>
          <w:sz w:val="24"/>
          <w:szCs w:val="24"/>
        </w:rPr>
        <w:t>NOTE:</w:t>
      </w:r>
      <w:r w:rsidRPr="005B1332">
        <w:rPr>
          <w:rFonts w:ascii="Times New Roman" w:hAnsi="Times New Roman" w:cs="Times New Roman"/>
          <w:sz w:val="24"/>
          <w:szCs w:val="24"/>
        </w:rPr>
        <w:t xml:space="preserve"> </w:t>
      </w:r>
      <w:r w:rsidR="001E292C" w:rsidRPr="008625CF">
        <w:rPr>
          <w:rFonts w:ascii="Times New Roman" w:hAnsi="Times New Roman" w:cs="Times New Roman"/>
          <w:sz w:val="24"/>
          <w:szCs w:val="24"/>
        </w:rPr>
        <w:t xml:space="preserve">To </w:t>
      </w:r>
      <w:r w:rsidR="008625CF" w:rsidRPr="008625CF">
        <w:rPr>
          <w:rFonts w:ascii="Times New Roman" w:hAnsi="Times New Roman" w:cs="Times New Roman"/>
          <w:sz w:val="24"/>
          <w:szCs w:val="24"/>
        </w:rPr>
        <w:t>minimize</w:t>
      </w:r>
      <w:r w:rsidR="001E292C" w:rsidRPr="008625CF">
        <w:rPr>
          <w:rFonts w:ascii="Times New Roman" w:hAnsi="Times New Roman" w:cs="Times New Roman"/>
          <w:sz w:val="24"/>
          <w:szCs w:val="24"/>
        </w:rPr>
        <w:t xml:space="preserve"> damage during teasing</w:t>
      </w:r>
      <w:r w:rsidR="000A496B">
        <w:rPr>
          <w:rFonts w:ascii="Times New Roman" w:hAnsi="Times New Roman" w:cs="Times New Roman"/>
          <w:sz w:val="24"/>
          <w:szCs w:val="24"/>
        </w:rPr>
        <w:t>,</w:t>
      </w:r>
      <w:r w:rsidR="001E292C" w:rsidRPr="008625CF">
        <w:rPr>
          <w:rFonts w:ascii="Times New Roman" w:hAnsi="Times New Roman" w:cs="Times New Roman"/>
          <w:sz w:val="24"/>
          <w:szCs w:val="24"/>
        </w:rPr>
        <w:t xml:space="preserve"> </w:t>
      </w:r>
      <w:r w:rsidR="001676E4">
        <w:rPr>
          <w:rFonts w:ascii="Times New Roman" w:hAnsi="Times New Roman" w:cs="Times New Roman"/>
          <w:sz w:val="24"/>
          <w:szCs w:val="24"/>
        </w:rPr>
        <w:t>bend</w:t>
      </w:r>
      <w:r w:rsidR="001676E4" w:rsidRPr="008625CF">
        <w:rPr>
          <w:rFonts w:ascii="Times New Roman" w:hAnsi="Times New Roman" w:cs="Times New Roman"/>
          <w:sz w:val="24"/>
          <w:szCs w:val="24"/>
        </w:rPr>
        <w:t xml:space="preserve"> the needle </w:t>
      </w:r>
      <w:r w:rsidR="001676E4">
        <w:rPr>
          <w:rFonts w:ascii="Times New Roman" w:hAnsi="Times New Roman" w:cs="Times New Roman"/>
          <w:sz w:val="24"/>
          <w:szCs w:val="24"/>
        </w:rPr>
        <w:t xml:space="preserve">tip and </w:t>
      </w:r>
      <w:r w:rsidR="001E292C" w:rsidRPr="008625CF">
        <w:rPr>
          <w:rFonts w:ascii="Times New Roman" w:hAnsi="Times New Roman" w:cs="Times New Roman"/>
          <w:sz w:val="24"/>
          <w:szCs w:val="24"/>
        </w:rPr>
        <w:t xml:space="preserve">zoom in on each ovary by increasing the magnification of the microscope </w:t>
      </w:r>
      <w:r w:rsidR="001676E4">
        <w:rPr>
          <w:rFonts w:ascii="Times New Roman" w:hAnsi="Times New Roman" w:cs="Times New Roman"/>
          <w:sz w:val="24"/>
          <w:szCs w:val="24"/>
        </w:rPr>
        <w:t>(</w:t>
      </w:r>
      <w:r w:rsidR="001E292C" w:rsidRPr="008625CF">
        <w:rPr>
          <w:rFonts w:ascii="Times New Roman" w:hAnsi="Times New Roman" w:cs="Times New Roman"/>
          <w:sz w:val="24"/>
          <w:szCs w:val="24"/>
        </w:rPr>
        <w:t xml:space="preserve">Figure 2A). </w:t>
      </w:r>
      <w:r w:rsidRPr="008625CF">
        <w:rPr>
          <w:rFonts w:ascii="Times New Roman" w:hAnsi="Times New Roman" w:cs="Times New Roman"/>
          <w:sz w:val="24"/>
          <w:szCs w:val="24"/>
        </w:rPr>
        <w:t>Teasing should be effective enough to break the sheath, but</w:t>
      </w:r>
      <w:r w:rsidR="001676E4">
        <w:rPr>
          <w:rFonts w:ascii="Times New Roman" w:hAnsi="Times New Roman" w:cs="Times New Roman"/>
          <w:sz w:val="24"/>
          <w:szCs w:val="24"/>
        </w:rPr>
        <w:t xml:space="preserve"> it</w:t>
      </w:r>
      <w:r w:rsidRPr="008625CF">
        <w:rPr>
          <w:rFonts w:ascii="Times New Roman" w:hAnsi="Times New Roman" w:cs="Times New Roman"/>
          <w:sz w:val="24"/>
          <w:szCs w:val="24"/>
        </w:rPr>
        <w:t xml:space="preserve"> should also be carefully done to preserve the integrity of the </w:t>
      </w:r>
      <w:proofErr w:type="spellStart"/>
      <w:r w:rsidRPr="008625CF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Pr="008625CF">
        <w:rPr>
          <w:rFonts w:ascii="Times New Roman" w:hAnsi="Times New Roman" w:cs="Times New Roman"/>
          <w:sz w:val="24"/>
          <w:szCs w:val="24"/>
        </w:rPr>
        <w:t>.</w:t>
      </w:r>
    </w:p>
    <w:p w:rsidR="005B1332" w:rsidRPr="005B1332" w:rsidRDefault="005B1332" w:rsidP="00681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D2" w:rsidRPr="00000E3F" w:rsidRDefault="004B4292" w:rsidP="00681EA8">
      <w:pPr>
        <w:pStyle w:val="ListParagraph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4FF1">
        <w:rPr>
          <w:rFonts w:ascii="Times New Roman" w:hAnsi="Times New Roman" w:cs="Times New Roman"/>
          <w:b/>
          <w:sz w:val="24"/>
          <w:szCs w:val="24"/>
        </w:rPr>
        <w:t>Preparation for live</w:t>
      </w:r>
      <w:r w:rsidR="001676E4">
        <w:rPr>
          <w:rFonts w:ascii="Times New Roman" w:hAnsi="Times New Roman" w:cs="Times New Roman"/>
          <w:b/>
          <w:sz w:val="24"/>
          <w:szCs w:val="24"/>
        </w:rPr>
        <w:t>-</w:t>
      </w:r>
      <w:r w:rsidRPr="002C4FF1">
        <w:rPr>
          <w:rFonts w:ascii="Times New Roman" w:hAnsi="Times New Roman" w:cs="Times New Roman"/>
          <w:b/>
          <w:sz w:val="24"/>
          <w:szCs w:val="24"/>
        </w:rPr>
        <w:t xml:space="preserve">tissue microscopy </w:t>
      </w:r>
    </w:p>
    <w:p w:rsidR="005B1332" w:rsidRPr="001D0FFC" w:rsidRDefault="00255BD2" w:rsidP="00000E3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NOTE: </w:t>
      </w:r>
      <w:r w:rsidR="004B4292" w:rsidRPr="002C4FF1">
        <w:rPr>
          <w:rFonts w:ascii="Times New Roman" w:hAnsi="Times New Roman" w:cs="Times New Roman"/>
          <w:sz w:val="24"/>
          <w:szCs w:val="24"/>
        </w:rPr>
        <w:t>T</w:t>
      </w:r>
      <w:r w:rsidR="001676E4">
        <w:rPr>
          <w:rFonts w:ascii="Times New Roman" w:hAnsi="Times New Roman" w:cs="Times New Roman"/>
          <w:sz w:val="24"/>
          <w:szCs w:val="24"/>
        </w:rPr>
        <w:t>he t</w:t>
      </w:r>
      <w:r w:rsidR="004B4292" w:rsidRPr="002C4FF1">
        <w:rPr>
          <w:rFonts w:ascii="Times New Roman" w:hAnsi="Times New Roman" w:cs="Times New Roman"/>
          <w:sz w:val="24"/>
          <w:szCs w:val="24"/>
        </w:rPr>
        <w:t>ool</w:t>
      </w:r>
      <w:r w:rsidR="005252B9" w:rsidRPr="002C4FF1">
        <w:rPr>
          <w:rFonts w:ascii="Times New Roman" w:hAnsi="Times New Roman" w:cs="Times New Roman"/>
          <w:sz w:val="24"/>
          <w:szCs w:val="24"/>
        </w:rPr>
        <w:t>s required</w:t>
      </w:r>
      <w:r w:rsidR="000A496B">
        <w:rPr>
          <w:rFonts w:ascii="Times New Roman" w:hAnsi="Times New Roman" w:cs="Times New Roman"/>
          <w:sz w:val="24"/>
          <w:szCs w:val="24"/>
        </w:rPr>
        <w:t xml:space="preserve"> are</w:t>
      </w:r>
      <w:r w:rsidR="005252B9" w:rsidRPr="002C4FF1">
        <w:rPr>
          <w:rFonts w:ascii="Times New Roman" w:hAnsi="Times New Roman" w:cs="Times New Roman"/>
          <w:sz w:val="24"/>
          <w:szCs w:val="24"/>
        </w:rPr>
        <w:t xml:space="preserve"> depicted in Figure 2A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496B" w:rsidRDefault="001D0FFC" w:rsidP="00681EA8">
      <w:pPr>
        <w:pStyle w:val="ListParagraph"/>
        <w:numPr>
          <w:ilvl w:val="1"/>
          <w:numId w:val="20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496B">
        <w:rPr>
          <w:rFonts w:ascii="Times New Roman" w:hAnsi="Times New Roman" w:cs="Times New Roman"/>
          <w:sz w:val="24"/>
          <w:szCs w:val="24"/>
          <w:highlight w:val="yellow"/>
        </w:rPr>
        <w:t>Before</w:t>
      </w:r>
      <w:r w:rsidRPr="000A496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Drosophila</w:t>
      </w:r>
      <w:r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 dissection</w:t>
      </w:r>
      <w:r w:rsidR="000A496B" w:rsidRPr="000A496B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 prepare </w:t>
      </w:r>
      <w:proofErr w:type="spellStart"/>
      <w:r w:rsidRPr="000A496B">
        <w:rPr>
          <w:rFonts w:ascii="Times New Roman" w:hAnsi="Times New Roman" w:cs="Times New Roman"/>
          <w:sz w:val="24"/>
          <w:szCs w:val="24"/>
          <w:highlight w:val="yellow"/>
        </w:rPr>
        <w:t>polyL</w:t>
      </w:r>
      <w:proofErr w:type="spellEnd"/>
      <w:r w:rsidRPr="000A496B">
        <w:rPr>
          <w:rFonts w:ascii="Times New Roman" w:hAnsi="Times New Roman" w:cs="Times New Roman"/>
          <w:sz w:val="24"/>
          <w:szCs w:val="24"/>
          <w:highlight w:val="yellow"/>
        </w:rPr>
        <w:t>-Lysine coated chambers. To this end, p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lace two </w:t>
      </w:r>
      <w:r w:rsidR="00312560" w:rsidRPr="000A496B">
        <w:rPr>
          <w:rFonts w:ascii="Times New Roman" w:hAnsi="Times New Roman" w:cs="Times New Roman"/>
          <w:sz w:val="24"/>
          <w:szCs w:val="24"/>
          <w:highlight w:val="yellow"/>
        </w:rPr>
        <w:t>20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004E63" w:rsidRPr="000A496B">
        <w:rPr>
          <w:rFonts w:ascii="Times New Roman" w:hAnsi="Times New Roman" w:cs="Times New Roman"/>
          <w:sz w:val="24"/>
          <w:szCs w:val="24"/>
          <w:highlight w:val="yellow"/>
        </w:rPr>
        <w:t>µ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="00312560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 drops of </w:t>
      </w:r>
      <w:proofErr w:type="spellStart"/>
      <w:r w:rsidR="00312560" w:rsidRPr="000A496B">
        <w:rPr>
          <w:rFonts w:ascii="Times New Roman" w:hAnsi="Times New Roman" w:cs="Times New Roman"/>
          <w:sz w:val="24"/>
          <w:szCs w:val="24"/>
          <w:highlight w:val="yellow"/>
        </w:rPr>
        <w:t>poly</w:t>
      </w:r>
      <w:r w:rsidRPr="000A496B">
        <w:rPr>
          <w:rFonts w:ascii="Times New Roman" w:hAnsi="Times New Roman" w:cs="Times New Roman"/>
          <w:sz w:val="24"/>
          <w:szCs w:val="24"/>
          <w:highlight w:val="yellow"/>
        </w:rPr>
        <w:t>L</w:t>
      </w:r>
      <w:proofErr w:type="spellEnd"/>
      <w:r w:rsidRPr="000A496B">
        <w:rPr>
          <w:rFonts w:ascii="Times New Roman" w:hAnsi="Times New Roman" w:cs="Times New Roman"/>
          <w:sz w:val="24"/>
          <w:szCs w:val="24"/>
          <w:highlight w:val="yellow"/>
        </w:rPr>
        <w:t>-L</w:t>
      </w:r>
      <w:r w:rsidR="00312560" w:rsidRPr="000A496B">
        <w:rPr>
          <w:rFonts w:ascii="Times New Roman" w:hAnsi="Times New Roman" w:cs="Times New Roman"/>
          <w:sz w:val="24"/>
          <w:szCs w:val="24"/>
          <w:highlight w:val="yellow"/>
        </w:rPr>
        <w:t>ysine</w:t>
      </w:r>
      <w:r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 (0.1 mg/m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Pr="000A496B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A743C4">
        <w:rPr>
          <w:rFonts w:ascii="Times New Roman" w:hAnsi="Times New Roman" w:cs="Times New Roman"/>
          <w:sz w:val="24"/>
          <w:szCs w:val="24"/>
          <w:highlight w:val="yellow"/>
        </w:rPr>
        <w:t xml:space="preserve"> on the coverglass (14 mm, No. 0) of a 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>glass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>bottom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ed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D365C6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petri 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>dish (35</w:t>
      </w:r>
      <w:r w:rsidR="00004E63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mm) </w:t>
      </w:r>
      <w:r w:rsidR="00312560" w:rsidRPr="000A496B">
        <w:rPr>
          <w:rFonts w:ascii="Times New Roman" w:hAnsi="Times New Roman" w:cs="Times New Roman"/>
          <w:sz w:val="24"/>
          <w:szCs w:val="24"/>
          <w:highlight w:val="yellow"/>
        </w:rPr>
        <w:t>at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 a reasonable distance from each other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 xml:space="preserve"> in order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 to prevent 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merging of the drops. </w:t>
      </w:r>
      <w:r w:rsidR="000A496B" w:rsidRPr="000A496B">
        <w:rPr>
          <w:rFonts w:ascii="Times New Roman" w:hAnsi="Times New Roman" w:cs="Times New Roman"/>
          <w:sz w:val="24"/>
          <w:szCs w:val="24"/>
          <w:highlight w:val="yellow"/>
        </w:rPr>
        <w:t>Air-dry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0A496B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the plates 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>for 1 h at 37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A3C69" w:rsidRPr="000A496B">
        <w:rPr>
          <w:rFonts w:ascii="Times New Roman" w:hAnsi="Times New Roman" w:cs="Times New Roman"/>
          <w:sz w:val="24"/>
          <w:szCs w:val="24"/>
          <w:highlight w:val="yellow"/>
        </w:rPr>
        <w:t>º</w:t>
      </w:r>
      <w:r w:rsidR="000A496B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C </w:t>
      </w:r>
      <w:r w:rsidR="00391586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and mark the edges of the </w:t>
      </w:r>
      <w:r w:rsidR="000A496B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white </w:t>
      </w:r>
      <w:proofErr w:type="spellStart"/>
      <w:r w:rsidR="000A496B" w:rsidRPr="000A496B">
        <w:rPr>
          <w:rFonts w:ascii="Times New Roman" w:hAnsi="Times New Roman" w:cs="Times New Roman"/>
          <w:sz w:val="24"/>
          <w:szCs w:val="24"/>
          <w:highlight w:val="yellow"/>
        </w:rPr>
        <w:t>polyL</w:t>
      </w:r>
      <w:proofErr w:type="spellEnd"/>
      <w:r w:rsidR="000A496B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-Lysine </w:t>
      </w:r>
      <w:r w:rsidR="00391586" w:rsidRPr="000A496B">
        <w:rPr>
          <w:rFonts w:ascii="Times New Roman" w:hAnsi="Times New Roman" w:cs="Times New Roman"/>
          <w:sz w:val="24"/>
          <w:szCs w:val="24"/>
          <w:highlight w:val="yellow"/>
        </w:rPr>
        <w:t xml:space="preserve">film </w:t>
      </w:r>
      <w:r w:rsidR="00B0717F" w:rsidRPr="000A496B">
        <w:rPr>
          <w:rFonts w:ascii="Times New Roman" w:hAnsi="Times New Roman" w:cs="Times New Roman"/>
          <w:sz w:val="24"/>
          <w:szCs w:val="24"/>
          <w:highlight w:val="yellow"/>
        </w:rPr>
        <w:t>on the underside of the plate with an erasable marker</w:t>
      </w:r>
      <w:r w:rsidR="000A49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1825" w:rsidRPr="000A496B" w:rsidRDefault="00D41825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496B">
        <w:rPr>
          <w:rFonts w:ascii="Times New Roman" w:hAnsi="Times New Roman" w:cs="Times New Roman"/>
          <w:b/>
          <w:sz w:val="24"/>
          <w:szCs w:val="24"/>
        </w:rPr>
        <w:t>NOTE:</w:t>
      </w:r>
      <w:r w:rsidRPr="000A496B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0A496B">
        <w:rPr>
          <w:rFonts w:ascii="Times New Roman" w:hAnsi="Times New Roman" w:cs="Times New Roman"/>
          <w:sz w:val="24"/>
          <w:szCs w:val="24"/>
        </w:rPr>
        <w:t>polyL</w:t>
      </w:r>
      <w:proofErr w:type="spellEnd"/>
      <w:r w:rsidRPr="000A496B">
        <w:rPr>
          <w:rFonts w:ascii="Times New Roman" w:hAnsi="Times New Roman" w:cs="Times New Roman"/>
          <w:sz w:val="24"/>
          <w:szCs w:val="24"/>
        </w:rPr>
        <w:t>-Lysine</w:t>
      </w:r>
      <w:r w:rsidR="001676E4">
        <w:rPr>
          <w:rFonts w:ascii="Times New Roman" w:hAnsi="Times New Roman" w:cs="Times New Roman"/>
          <w:sz w:val="24"/>
          <w:szCs w:val="24"/>
        </w:rPr>
        <w:t>-</w:t>
      </w:r>
      <w:r w:rsidRPr="000A496B">
        <w:rPr>
          <w:rFonts w:ascii="Times New Roman" w:hAnsi="Times New Roman" w:cs="Times New Roman"/>
          <w:sz w:val="24"/>
          <w:szCs w:val="24"/>
        </w:rPr>
        <w:t>coated chambers can be stored at 4</w:t>
      </w:r>
      <w:r w:rsidR="001676E4">
        <w:rPr>
          <w:rFonts w:ascii="Times New Roman" w:hAnsi="Times New Roman" w:cs="Times New Roman"/>
          <w:sz w:val="24"/>
          <w:szCs w:val="24"/>
        </w:rPr>
        <w:t xml:space="preserve"> </w:t>
      </w:r>
      <w:r w:rsidRPr="000A496B">
        <w:rPr>
          <w:rFonts w:ascii="Times New Roman" w:hAnsi="Times New Roman" w:cs="Times New Roman"/>
          <w:sz w:val="24"/>
          <w:szCs w:val="24"/>
        </w:rPr>
        <w:t>°C for a week. If using a previously</w:t>
      </w:r>
      <w:r w:rsidR="001676E4">
        <w:rPr>
          <w:rFonts w:ascii="Times New Roman" w:hAnsi="Times New Roman" w:cs="Times New Roman"/>
          <w:sz w:val="24"/>
          <w:szCs w:val="24"/>
        </w:rPr>
        <w:t>-</w:t>
      </w:r>
      <w:r w:rsidRPr="000A496B">
        <w:rPr>
          <w:rFonts w:ascii="Times New Roman" w:hAnsi="Times New Roman" w:cs="Times New Roman"/>
          <w:sz w:val="24"/>
          <w:szCs w:val="24"/>
        </w:rPr>
        <w:t>coated chamber, bring it to room temperature before starting</w:t>
      </w:r>
      <w:r w:rsidR="001676E4">
        <w:rPr>
          <w:rFonts w:ascii="Times New Roman" w:hAnsi="Times New Roman" w:cs="Times New Roman"/>
          <w:sz w:val="24"/>
          <w:szCs w:val="24"/>
        </w:rPr>
        <w:t xml:space="preserve"> the</w:t>
      </w:r>
      <w:r w:rsidRPr="000A496B">
        <w:rPr>
          <w:rFonts w:ascii="Times New Roman" w:hAnsi="Times New Roman" w:cs="Times New Roman"/>
          <w:sz w:val="24"/>
          <w:szCs w:val="24"/>
        </w:rPr>
        <w:t xml:space="preserve"> </w:t>
      </w:r>
      <w:r w:rsidRPr="000A496B">
        <w:rPr>
          <w:rFonts w:ascii="Times New Roman" w:hAnsi="Times New Roman" w:cs="Times New Roman"/>
          <w:i/>
          <w:sz w:val="24"/>
          <w:szCs w:val="24"/>
        </w:rPr>
        <w:t>Drosophila</w:t>
      </w:r>
      <w:r w:rsidRPr="000A496B">
        <w:rPr>
          <w:rFonts w:ascii="Times New Roman" w:hAnsi="Times New Roman" w:cs="Times New Roman"/>
          <w:sz w:val="24"/>
          <w:szCs w:val="24"/>
        </w:rPr>
        <w:t xml:space="preserve"> dissection. </w:t>
      </w:r>
    </w:p>
    <w:p w:rsidR="00E71DA4" w:rsidRPr="00E71DA4" w:rsidRDefault="00E71DA4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71DA4" w:rsidRPr="002C4FF1" w:rsidRDefault="00E71DA4" w:rsidP="00681EA8">
      <w:pPr>
        <w:pStyle w:val="ListParagraph"/>
        <w:numPr>
          <w:ilvl w:val="1"/>
          <w:numId w:val="20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Set the </w:t>
      </w:r>
      <w:r w:rsidR="000A496B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scanning parameters </w:t>
      </w:r>
      <w:r w:rsidR="000A496B">
        <w:rPr>
          <w:rFonts w:ascii="Times New Roman" w:hAnsi="Times New Roman" w:cs="Times New Roman"/>
          <w:sz w:val="24"/>
          <w:szCs w:val="24"/>
          <w:highlight w:val="yellow"/>
        </w:rPr>
        <w:t xml:space="preserve">on the 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>confocal microscope to make sure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 xml:space="preserve"> that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the sample can be imaged immediately after 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>completion of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dissection and 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>mounting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as below.</w:t>
      </w:r>
    </w:p>
    <w:p w:rsidR="00CD122F" w:rsidRPr="002C4FF1" w:rsidRDefault="00CD122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C23B0" w:rsidRDefault="00D41825" w:rsidP="00681EA8">
      <w:pPr>
        <w:pStyle w:val="ListParagraph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P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lace one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dissected and teased 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>ovary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(following 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step</w:t>
      </w:r>
      <w:r w:rsidR="001676E4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>2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and stain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ed</w:t>
      </w:r>
      <w:r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if required</w:t>
      </w:r>
      <w:r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following 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step</w:t>
      </w:r>
      <w:r w:rsidR="001676E4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>5)</w:t>
      </w:r>
      <w:r w:rsidR="000A496B">
        <w:rPr>
          <w:rFonts w:ascii="Times New Roman" w:hAnsi="Times New Roman" w:cs="Times New Roman"/>
          <w:sz w:val="24"/>
          <w:szCs w:val="24"/>
          <w:highlight w:val="yellow"/>
        </w:rPr>
        <w:t xml:space="preserve"> on a marked </w:t>
      </w:r>
      <w:proofErr w:type="spellStart"/>
      <w:r w:rsidR="000A496B">
        <w:rPr>
          <w:rFonts w:ascii="Times New Roman" w:hAnsi="Times New Roman" w:cs="Times New Roman"/>
          <w:sz w:val="24"/>
          <w:szCs w:val="24"/>
          <w:highlight w:val="yellow"/>
        </w:rPr>
        <w:t>polyL</w:t>
      </w:r>
      <w:proofErr w:type="spellEnd"/>
      <w:r w:rsidR="000A496B">
        <w:rPr>
          <w:rFonts w:ascii="Times New Roman" w:hAnsi="Times New Roman" w:cs="Times New Roman"/>
          <w:sz w:val="24"/>
          <w:szCs w:val="24"/>
          <w:highlight w:val="yellow"/>
        </w:rPr>
        <w:t>-L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>y</w:t>
      </w:r>
      <w:r w:rsidR="00E205F6">
        <w:rPr>
          <w:rFonts w:ascii="Times New Roman" w:hAnsi="Times New Roman" w:cs="Times New Roman"/>
          <w:sz w:val="24"/>
          <w:szCs w:val="24"/>
          <w:highlight w:val="yellow"/>
        </w:rPr>
        <w:t>sine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E205F6">
        <w:rPr>
          <w:rFonts w:ascii="Times New Roman" w:hAnsi="Times New Roman" w:cs="Times New Roman"/>
          <w:sz w:val="24"/>
          <w:szCs w:val="24"/>
          <w:highlight w:val="yellow"/>
        </w:rPr>
        <w:t>coated region and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spread the ovary with the teasing needle to separate the </w:t>
      </w:r>
      <w:proofErr w:type="spellStart"/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>ovarioles</w:t>
      </w:r>
      <w:proofErr w:type="spellEnd"/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>. Place a 10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>µ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drop of insect dissecting medium on top of the ovary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making sure to cover the entire </w:t>
      </w:r>
      <w:proofErr w:type="spellStart"/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>poly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L</w:t>
      </w:r>
      <w:proofErr w:type="spellEnd"/>
      <w:r w:rsidR="001676E4">
        <w:rPr>
          <w:rFonts w:ascii="Times New Roman" w:hAnsi="Times New Roman" w:cs="Times New Roman"/>
          <w:sz w:val="24"/>
          <w:szCs w:val="24"/>
          <w:highlight w:val="yellow"/>
        </w:rPr>
        <w:t>-L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>ysine</w:t>
      </w:r>
      <w:r w:rsidR="001676E4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>coated area.</w:t>
      </w:r>
      <w:r w:rsidR="000A496B">
        <w:rPr>
          <w:rFonts w:ascii="Times New Roman" w:hAnsi="Times New Roman" w:cs="Times New Roman"/>
          <w:sz w:val="24"/>
          <w:szCs w:val="24"/>
          <w:highlight w:val="yellow"/>
        </w:rPr>
        <w:t xml:space="preserve"> Cover the </w:t>
      </w:r>
      <w:r w:rsidR="00E205F6">
        <w:rPr>
          <w:rFonts w:ascii="Times New Roman" w:hAnsi="Times New Roman" w:cs="Times New Roman"/>
          <w:sz w:val="24"/>
          <w:szCs w:val="24"/>
          <w:highlight w:val="yellow"/>
        </w:rPr>
        <w:t>p</w:t>
      </w:r>
      <w:r w:rsidR="000A496B">
        <w:rPr>
          <w:rFonts w:ascii="Times New Roman" w:hAnsi="Times New Roman" w:cs="Times New Roman"/>
          <w:sz w:val="24"/>
          <w:szCs w:val="24"/>
          <w:highlight w:val="yellow"/>
        </w:rPr>
        <w:t xml:space="preserve">etri dish. </w:t>
      </w:r>
    </w:p>
    <w:p w:rsidR="00634C20" w:rsidRDefault="00634C20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91586" w:rsidRDefault="00D41825" w:rsidP="00681EA8">
      <w:pPr>
        <w:pStyle w:val="ListParagraph"/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Immediately p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erform </w:t>
      </w:r>
      <w:r w:rsidR="00E205F6">
        <w:rPr>
          <w:rFonts w:ascii="Times New Roman" w:hAnsi="Times New Roman" w:cs="Times New Roman"/>
          <w:sz w:val="24"/>
          <w:szCs w:val="24"/>
          <w:highlight w:val="yellow"/>
        </w:rPr>
        <w:t xml:space="preserve">confocal 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>microscopy o</w:t>
      </w:r>
      <w:r>
        <w:rPr>
          <w:rFonts w:ascii="Times New Roman" w:hAnsi="Times New Roman" w:cs="Times New Roman"/>
          <w:sz w:val="24"/>
          <w:szCs w:val="24"/>
          <w:highlight w:val="yellow"/>
        </w:rPr>
        <w:t>f the mounted sample</w:t>
      </w:r>
      <w:r w:rsidR="00F35CA7">
        <w:rPr>
          <w:rFonts w:ascii="Times New Roman" w:hAnsi="Times New Roman" w:cs="Times New Roman"/>
          <w:sz w:val="24"/>
          <w:szCs w:val="24"/>
          <w:highlight w:val="yellow"/>
        </w:rPr>
        <w:t xml:space="preserve"> at room temperature</w:t>
      </w:r>
      <w:r w:rsidR="00391586" w:rsidRPr="002C4FF1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7C23B0" w:rsidRPr="007C23B0" w:rsidRDefault="007C23B0" w:rsidP="00681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3B0">
        <w:rPr>
          <w:rFonts w:ascii="Times New Roman" w:hAnsi="Times New Roman" w:cs="Times New Roman"/>
          <w:b/>
          <w:sz w:val="24"/>
          <w:szCs w:val="24"/>
        </w:rPr>
        <w:t>NOTE:</w:t>
      </w:r>
      <w:r w:rsidRPr="007C23B0">
        <w:rPr>
          <w:rFonts w:ascii="Times New Roman" w:hAnsi="Times New Roman" w:cs="Times New Roman"/>
          <w:sz w:val="24"/>
          <w:szCs w:val="24"/>
        </w:rPr>
        <w:t xml:space="preserve"> Only one </w:t>
      </w:r>
      <w:r w:rsidRPr="00901B4A">
        <w:rPr>
          <w:rFonts w:ascii="Times New Roman" w:hAnsi="Times New Roman" w:cs="Times New Roman"/>
          <w:i/>
          <w:sz w:val="24"/>
          <w:szCs w:val="24"/>
        </w:rPr>
        <w:t>Drosophila</w:t>
      </w:r>
      <w:r w:rsidRPr="007C23B0">
        <w:rPr>
          <w:rFonts w:ascii="Times New Roman" w:hAnsi="Times New Roman" w:cs="Times New Roman"/>
          <w:sz w:val="24"/>
          <w:szCs w:val="24"/>
        </w:rPr>
        <w:t xml:space="preserve"> should be </w:t>
      </w:r>
      <w:r w:rsidR="00901B4A">
        <w:rPr>
          <w:rFonts w:ascii="Times New Roman" w:hAnsi="Times New Roman" w:cs="Times New Roman"/>
          <w:sz w:val="24"/>
          <w:szCs w:val="24"/>
        </w:rPr>
        <w:t xml:space="preserve">dissected, </w:t>
      </w:r>
      <w:r w:rsidRPr="007C23B0">
        <w:rPr>
          <w:rFonts w:ascii="Times New Roman" w:hAnsi="Times New Roman" w:cs="Times New Roman"/>
          <w:sz w:val="24"/>
          <w:szCs w:val="24"/>
        </w:rPr>
        <w:t>processed</w:t>
      </w:r>
      <w:r w:rsidR="001676E4">
        <w:rPr>
          <w:rFonts w:ascii="Times New Roman" w:hAnsi="Times New Roman" w:cs="Times New Roman"/>
          <w:sz w:val="24"/>
          <w:szCs w:val="24"/>
        </w:rPr>
        <w:t>,</w:t>
      </w:r>
      <w:r w:rsidRPr="007C23B0">
        <w:rPr>
          <w:rFonts w:ascii="Times New Roman" w:hAnsi="Times New Roman" w:cs="Times New Roman"/>
          <w:sz w:val="24"/>
          <w:szCs w:val="24"/>
        </w:rPr>
        <w:t xml:space="preserve"> and imaged at a time. </w:t>
      </w:r>
      <w:r w:rsidR="00F35CA7">
        <w:rPr>
          <w:rFonts w:ascii="Times New Roman" w:hAnsi="Times New Roman" w:cs="Times New Roman"/>
          <w:sz w:val="24"/>
          <w:szCs w:val="24"/>
        </w:rPr>
        <w:t>Also, microscopy should not be performed at 37</w:t>
      </w:r>
      <w:r w:rsidR="001676E4">
        <w:rPr>
          <w:rFonts w:ascii="Times New Roman" w:hAnsi="Times New Roman" w:cs="Times New Roman"/>
          <w:sz w:val="24"/>
          <w:szCs w:val="24"/>
        </w:rPr>
        <w:t xml:space="preserve"> </w:t>
      </w:r>
      <w:r w:rsidR="00F35CA7" w:rsidRPr="000A496B">
        <w:rPr>
          <w:rFonts w:ascii="Times New Roman" w:hAnsi="Times New Roman" w:cs="Times New Roman"/>
          <w:sz w:val="24"/>
          <w:szCs w:val="24"/>
        </w:rPr>
        <w:t>°C</w:t>
      </w:r>
      <w:r w:rsidR="00F35CA7">
        <w:rPr>
          <w:rFonts w:ascii="Times New Roman" w:hAnsi="Times New Roman" w:cs="Times New Roman"/>
          <w:sz w:val="24"/>
          <w:szCs w:val="24"/>
        </w:rPr>
        <w:t xml:space="preserve">, which will mimic a heat shock environment for </w:t>
      </w:r>
      <w:r w:rsidR="00F35CA7" w:rsidRPr="00F35CA7">
        <w:rPr>
          <w:rFonts w:ascii="Times New Roman" w:hAnsi="Times New Roman" w:cs="Times New Roman"/>
          <w:i/>
          <w:sz w:val="24"/>
          <w:szCs w:val="24"/>
        </w:rPr>
        <w:t>Drosophila</w:t>
      </w:r>
      <w:r w:rsidR="00F35CA7">
        <w:rPr>
          <w:rFonts w:ascii="Times New Roman" w:hAnsi="Times New Roman" w:cs="Times New Roman"/>
          <w:sz w:val="24"/>
          <w:szCs w:val="24"/>
        </w:rPr>
        <w:t xml:space="preserve"> tissue. </w:t>
      </w:r>
    </w:p>
    <w:p w:rsidR="00E71DA4" w:rsidRDefault="00E71DA4" w:rsidP="00681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B4A" w:rsidRDefault="00901B4A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A6479" w:rsidRDefault="004B4292" w:rsidP="00681EA8">
      <w:pPr>
        <w:pStyle w:val="ListParagraph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071">
        <w:rPr>
          <w:rFonts w:ascii="Times New Roman" w:hAnsi="Times New Roman" w:cs="Times New Roman"/>
          <w:b/>
          <w:sz w:val="24"/>
          <w:szCs w:val="24"/>
        </w:rPr>
        <w:lastRenderedPageBreak/>
        <w:t>Fluore</w:t>
      </w:r>
      <w:r w:rsidR="001B06A6">
        <w:rPr>
          <w:rFonts w:ascii="Times New Roman" w:hAnsi="Times New Roman" w:cs="Times New Roman"/>
          <w:b/>
          <w:sz w:val="24"/>
          <w:szCs w:val="24"/>
        </w:rPr>
        <w:t xml:space="preserve">scence Loss In </w:t>
      </w:r>
      <w:proofErr w:type="spellStart"/>
      <w:r w:rsidR="001B06A6">
        <w:rPr>
          <w:rFonts w:ascii="Times New Roman" w:hAnsi="Times New Roman" w:cs="Times New Roman"/>
          <w:b/>
          <w:sz w:val="24"/>
          <w:szCs w:val="24"/>
        </w:rPr>
        <w:t>Photobleaching</w:t>
      </w:r>
      <w:proofErr w:type="spellEnd"/>
      <w:r w:rsidR="00312909">
        <w:rPr>
          <w:rFonts w:ascii="Times New Roman" w:hAnsi="Times New Roman" w:cs="Times New Roman"/>
          <w:b/>
          <w:sz w:val="24"/>
          <w:szCs w:val="24"/>
        </w:rPr>
        <w:t xml:space="preserve"> (FLIP</w:t>
      </w:r>
      <w:r w:rsidR="001B06A6">
        <w:rPr>
          <w:rFonts w:ascii="Times New Roman" w:hAnsi="Times New Roman" w:cs="Times New Roman"/>
          <w:b/>
          <w:sz w:val="24"/>
          <w:szCs w:val="24"/>
        </w:rPr>
        <w:t>) a</w:t>
      </w:r>
      <w:r w:rsidRPr="005B3071">
        <w:rPr>
          <w:rFonts w:ascii="Times New Roman" w:hAnsi="Times New Roman" w:cs="Times New Roman"/>
          <w:b/>
          <w:sz w:val="24"/>
          <w:szCs w:val="24"/>
        </w:rPr>
        <w:t xml:space="preserve">ssay </w:t>
      </w:r>
      <w:r w:rsidR="001B06A6">
        <w:rPr>
          <w:rFonts w:ascii="Times New Roman" w:hAnsi="Times New Roman" w:cs="Times New Roman"/>
          <w:b/>
          <w:sz w:val="24"/>
          <w:szCs w:val="24"/>
        </w:rPr>
        <w:t>to assess mitochondrial matrix continuity</w:t>
      </w:r>
    </w:p>
    <w:p w:rsidR="004B4292" w:rsidRPr="008A6479" w:rsidRDefault="000D3AFB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A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NOTE: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10D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Mitochondrial matrix continuity </w:t>
      </w:r>
      <w:r w:rsidR="00CD77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 a fused mitochondrial structure is established after 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CD77A9">
        <w:rPr>
          <w:rFonts w:ascii="Times New Roman" w:hAnsi="Times New Roman" w:cs="Times New Roman"/>
          <w:sz w:val="24"/>
          <w:szCs w:val="24"/>
          <w:shd w:val="clear" w:color="auto" w:fill="FFFFFF"/>
        </w:rPr>
        <w:t>complete fusion of the mitochondrial inner</w:t>
      </w:r>
      <w:r w:rsidR="005251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outer membranes</w:t>
      </w:r>
      <w:r w:rsidR="00A519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following a progression through </w:t>
      </w:r>
      <w:r w:rsidR="005251B1">
        <w:rPr>
          <w:rFonts w:ascii="Times New Roman" w:hAnsi="Times New Roman" w:cs="Times New Roman"/>
          <w:sz w:val="24"/>
          <w:szCs w:val="24"/>
          <w:shd w:val="clear" w:color="auto" w:fill="FFFFFF"/>
        </w:rPr>
        <w:t>the intermediate steps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>. F</w:t>
      </w:r>
      <w:r w:rsidR="00DC0CB2">
        <w:rPr>
          <w:rFonts w:ascii="Times New Roman" w:hAnsi="Times New Roman" w:cs="Times New Roman"/>
          <w:sz w:val="24"/>
          <w:szCs w:val="24"/>
          <w:shd w:val="clear" w:color="auto" w:fill="FFFFFF"/>
        </w:rPr>
        <w:t>ission of mitochondria may follow the same steps but in the reverse direction</w:t>
      </w:r>
      <w:r w:rsidR="005251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17BE2">
        <w:rPr>
          <w:rFonts w:ascii="Times New Roman" w:hAnsi="Times New Roman" w:cs="Times New Roman"/>
          <w:sz w:val="24"/>
          <w:szCs w:val="24"/>
          <w:shd w:val="clear" w:color="auto" w:fill="FFFFFF"/>
        </w:rPr>
        <w:t>(Figure 3</w:t>
      </w:r>
      <w:r w:rsidR="00A519B5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5251B1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="00CD77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>FLIP is a time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095556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>lapse microscopy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>based semi-quantitative method that can be used t</w:t>
      </w:r>
      <w:r w:rsidR="005251B1">
        <w:rPr>
          <w:rFonts w:ascii="Times New Roman" w:hAnsi="Times New Roman" w:cs="Times New Roman"/>
          <w:sz w:val="24"/>
          <w:szCs w:val="24"/>
          <w:shd w:val="clear" w:color="auto" w:fill="FFFFFF"/>
        </w:rPr>
        <w:t>o assess mitochondrial matrix continuity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 the final fused state of </w:t>
      </w:r>
      <w:r w:rsidR="00312909" w:rsidRPr="008A647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ex vivo</w:t>
      </w:r>
      <w:r w:rsidR="0031290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>mitochondria</w:t>
      </w:r>
      <w:r w:rsidR="001070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(steps 3 and 4 in Figure 3A)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 </w:t>
      </w:r>
      <w:r w:rsidR="00095556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live </w:t>
      </w:r>
      <w:r w:rsidR="00095556" w:rsidRPr="008A647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Drosophila</w:t>
      </w:r>
      <w:r w:rsidR="00095556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ovaries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&lt;EndNote&gt;&lt;Cite&gt;&lt;Author&gt;Mitra&lt;/Author&gt;&lt;Year&gt;2012&lt;/Year&gt;&lt;RecNum&gt;275&lt;/RecNum&gt;&lt;record&gt;&lt;rec-number&gt;275&lt;/rec-number&gt;&lt;foreign-keys&gt;&lt;key app="EN" db-id="zvpprr9vjpefwve5f0bp9vfofr9fap200wdr"&gt;275&lt;/key&gt;&lt;/foreign-keys&gt;&lt;ref-type name="Journal Article"&gt;17&lt;/ref-type&gt;&lt;contributors&gt;&lt;authors&gt;&lt;author&gt;Mitra, K.&lt;/author&gt;&lt;author&gt;Rikhy, R.&lt;/author&gt;&lt;author&gt;Lilly, M.&lt;/author&gt;&lt;author&gt;Lippincott-Schwartz, J.&lt;/author&gt;&lt;/authors&gt;&lt;/contributors&gt;&lt;auth-address&gt;Cell Biology and Metabolism Program, Eunice Kennedy Shriver National Institute of Child Health and Human Development, National Institutes of Health, Bethesda, MD 20892, USA.&lt;/auth-address&gt;&lt;titles&gt;&lt;title&gt;DRP1-dependent mitochondrial fission initiates follicle cell differentiation during Drosophila oogenesis&lt;/title&gt;&lt;secondary-title&gt;J Cell Biol&lt;/secondary-title&gt;&lt;alt-title&gt;The Journal of cell biology&lt;/alt-title&gt;&lt;/titles&gt;&lt;periodical&gt;&lt;full-title&gt;J Cell Biol&lt;/full-title&gt;&lt;/periodical&gt;&lt;pages&gt;487-97&lt;/pages&gt;&lt;volume&gt;197&lt;/volume&gt;&lt;number&gt;4&lt;/number&gt;&lt;keywords&gt;&lt;keyword&gt;Animals&lt;/keyword&gt;&lt;keyword&gt;Cell Cycle Proteins/genetics/metabolism&lt;/keyword&gt;&lt;keyword&gt;*Cell Differentiation&lt;/keyword&gt;&lt;keyword&gt;Cytoskeletal Proteins/genetics/*metabolism&lt;/keyword&gt;&lt;keyword&gt;Drosophila Proteins/genetics/metabolism&lt;/keyword&gt;&lt;keyword&gt;Drosophila melanogaster/*metabolism&lt;/keyword&gt;&lt;keyword&gt;GTP-Binding Proteins/genetics/*metabolism&lt;/keyword&gt;&lt;keyword&gt;Mitochondria/*metabolism&lt;/keyword&gt;&lt;keyword&gt;Mitosis&lt;/keyword&gt;&lt;keyword&gt;Oogenesis/*physiology&lt;/keyword&gt;&lt;keyword&gt;Receptors, Notch/genetics/metabolism&lt;/keyword&gt;&lt;/keywords&gt;&lt;dates&gt;&lt;year&gt;2012&lt;/year&gt;&lt;pub-dates&gt;&lt;date&gt;May 14&lt;/date&gt;&lt;/pub-dates&gt;&lt;/dates&gt;&lt;isbn&gt;1540-8140 (Electronic)&amp;#xD;0021-9525 (Linking)&lt;/isbn&gt;&lt;accession-num&gt;22584906&lt;/accession-num&gt;&lt;urls&gt;&lt;related-urls&gt;&lt;url&gt;http://www.ncbi.nlm.nih.gov/pubmed/22584906&lt;/url&gt;&lt;/related-urls&gt;&lt;/urls&gt;&lt;custom2&gt;3352947&lt;/custom2&gt;&lt;electronic-resource-num&gt;10.1083/jcb.201110058&lt;/electronic-resource-num&gt;&lt;/record&gt;&lt;/Cite&gt;&lt;/EndNote&gt;</w:instrTex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separate"/>
      </w:r>
      <w:r w:rsidR="00095556" w:rsidRPr="008A6479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end"/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07007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r w:rsidR="005251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>LIP assay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 performed as a small region of </w:t>
      </w:r>
      <w:r w:rsidR="001070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interest (ROI) of 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mitochondria expressing a fluorescent molecule in the 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mitochondrial 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>matrix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that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 </w:t>
      </w:r>
      <w:proofErr w:type="spellStart"/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>photobleached</w:t>
      </w:r>
      <w:proofErr w:type="spellEnd"/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at regular intervals</w:t>
      </w:r>
      <w:r w:rsidR="001070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(FLIP ROI in Figure 3A)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>. As a result, any surrounding mitochondrial region that is co</w:t>
      </w:r>
      <w:r w:rsidR="00107007">
        <w:rPr>
          <w:rFonts w:ascii="Times New Roman" w:hAnsi="Times New Roman" w:cs="Times New Roman"/>
          <w:sz w:val="24"/>
          <w:szCs w:val="24"/>
          <w:shd w:val="clear" w:color="auto" w:fill="FFFFFF"/>
        </w:rPr>
        <w:t>ntinuous with the FLIP ROI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070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(experimental ROI in Figure 3A) will lose signal due to 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107007">
        <w:rPr>
          <w:rFonts w:ascii="Times New Roman" w:hAnsi="Times New Roman" w:cs="Times New Roman"/>
          <w:sz w:val="24"/>
          <w:szCs w:val="24"/>
          <w:shd w:val="clear" w:color="auto" w:fill="FFFFFF"/>
        </w:rPr>
        <w:t>exchange of molecules in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</w:t>
      </w:r>
      <w:r w:rsidR="001070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continuous 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mitochondrial matrix. 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>FLIP ex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>periments demonstrated here are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performed on transgenic </w:t>
      </w:r>
      <w:r w:rsidR="004B4292" w:rsidRPr="008A647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Drosophila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expressing </w:t>
      </w:r>
      <w:proofErr w:type="spellStart"/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>mitoYFP</w:t>
      </w:r>
      <w:proofErr w:type="spellEnd"/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>, which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contains the </w:t>
      </w:r>
      <w:r w:rsidR="004B4292" w:rsidRPr="008A6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mitochondrial targeting sequence of the human cytochrome oxidase VIII subunit tagged with YFP to </w:t>
      </w:r>
      <w:r w:rsidR="005252B9" w:rsidRPr="008A6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target it</w:t>
      </w:r>
      <w:r w:rsidR="004B4292" w:rsidRPr="008A6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to the mitochondrial matrix in a freely</w:t>
      </w:r>
      <w:r w:rsidR="003129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B4292" w:rsidRPr="008A6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diffusible form. </w:t>
      </w:r>
      <w:r w:rsidR="00F51A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="004B4292" w:rsidRPr="008A6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51A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4B4292" w:rsidRPr="008A64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imilar experiment can also be performed with </w:t>
      </w:r>
      <w:r w:rsidR="003129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 </w:t>
      </w:r>
      <w:proofErr w:type="spellStart"/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>mit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proofErr w:type="spellEnd"/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>pUASP</w:t>
      </w:r>
      <w:proofErr w:type="spellEnd"/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proofErr w:type="spellStart"/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>mito</w:t>
      </w:r>
      <w:proofErr w:type="spellEnd"/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>-GFP transgene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0955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as</w:t>
      </w:r>
      <w:r w:rsidR="004B4292" w:rsidRPr="008A64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reported previously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&lt;EndNote&gt;&lt;Cite&gt;&lt;Author&gt;Mitra&lt;/Author&gt;&lt;Year&gt;2012&lt;/Year&gt;&lt;RecNum&gt;275&lt;/RecNum&gt;&lt;record&gt;&lt;rec-number&gt;275&lt;/rec-number&gt;&lt;foreign-keys&gt;&lt;key app="EN" db-id="zvpprr9vjpefwve5f0bp9vfofr9fap200wdr"&gt;275&lt;/key&gt;&lt;/foreign-keys&gt;&lt;ref-type name="Journal Article"&gt;17&lt;/ref-type&gt;&lt;contributors&gt;&lt;authors&gt;&lt;author&gt;Mitra, K.&lt;/author&gt;&lt;author&gt;Rikhy, R.&lt;/author&gt;&lt;author&gt;Lilly, M.&lt;/author&gt;&lt;author&gt;Lippincott-Schwartz, J.&lt;/author&gt;&lt;/authors&gt;&lt;/contributors&gt;&lt;auth-address&gt;Cell Biology and Metabolism Program, Eunice Kennedy Shriver National Institute of Child Health and Human Development, National Institutes of Health, Bethesda, MD 20892, USA.&lt;/auth-address&gt;&lt;titles&gt;&lt;title&gt;DRP1-dependent mitochondrial fission initiates follicle cell differentiation during Drosophila oogenesis&lt;/title&gt;&lt;secondary-title&gt;J Cell Biol&lt;/secondary-title&gt;&lt;alt-title&gt;The Journal of cell biology&lt;/alt-title&gt;&lt;/titles&gt;&lt;periodical&gt;&lt;full-title&gt;J Cell Biol&lt;/full-title&gt;&lt;/periodical&gt;&lt;pages&gt;487-97&lt;/pages&gt;&lt;volume&gt;197&lt;/volume&gt;&lt;number&gt;4&lt;/number&gt;&lt;keywords&gt;&lt;keyword&gt;Animals&lt;/keyword&gt;&lt;keyword&gt;Cell Cycle Proteins/genetics/metabolism&lt;/keyword&gt;&lt;keyword&gt;*Cell Differentiation&lt;/keyword&gt;&lt;keyword&gt;Cytoskeletal Proteins/genetics/*metabolism&lt;/keyword&gt;&lt;keyword&gt;Drosophila Proteins/genetics/metabolism&lt;/keyword&gt;&lt;keyword&gt;Drosophila melanogaster/*metabolism&lt;/keyword&gt;&lt;keyword&gt;GTP-Binding Proteins/genetics/*metabolism&lt;/keyword&gt;&lt;keyword&gt;Mitochondria/*metabolism&lt;/keyword&gt;&lt;keyword&gt;Mitosis&lt;/keyword&gt;&lt;keyword&gt;Oogenesis/*physiology&lt;/keyword&gt;&lt;keyword&gt;Receptors, Notch/genetics/metabolism&lt;/keyword&gt;&lt;/keywords&gt;&lt;dates&gt;&lt;year&gt;2012&lt;/year&gt;&lt;pub-dates&gt;&lt;date&gt;May 14&lt;/date&gt;&lt;/pub-dates&gt;&lt;/dates&gt;&lt;isbn&gt;1540-8140 (Electronic)&amp;#xD;0021-9525 (Linking)&lt;/isbn&gt;&lt;accession-num&gt;22584906&lt;/accession-num&gt;&lt;urls&gt;&lt;related-urls&gt;&lt;url&gt;http://www.ncbi.nlm.nih.gov/pubmed/22584906&lt;/url&gt;&lt;/related-urls&gt;&lt;/urls&gt;&lt;custom2&gt;3352947&lt;/custom2&gt;&lt;electronic-resource-num&gt;10.1083/jcb.201110058&lt;/electronic-resource-num&gt;&lt;/record&gt;&lt;/Cite&gt;&lt;/EndNote&gt;</w:instrTex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separate"/>
      </w:r>
      <w:r w:rsidR="005252B9" w:rsidRPr="008A6479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end"/>
      </w:r>
      <w:r w:rsidR="005251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055E0F">
        <w:rPr>
          <w:rFonts w:ascii="Times New Roman" w:hAnsi="Times New Roman" w:cs="Times New Roman"/>
          <w:sz w:val="24"/>
          <w:szCs w:val="24"/>
          <w:shd w:val="clear" w:color="auto" w:fill="FFFFFF"/>
        </w:rPr>
        <w:t>A similar FLIP protocol may be used with a probe targeted to the mitochondrial inter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055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membrane space to be able to detect 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055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continuity resulting </w:t>
      </w:r>
      <w:r w:rsidR="00312909">
        <w:rPr>
          <w:rFonts w:ascii="Times New Roman" w:hAnsi="Times New Roman" w:cs="Times New Roman"/>
          <w:sz w:val="24"/>
          <w:szCs w:val="24"/>
          <w:shd w:val="clear" w:color="auto" w:fill="FFFFFF"/>
        </w:rPr>
        <w:t>from the</w:t>
      </w:r>
      <w:r w:rsidR="00055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fusion</w:t>
      </w:r>
      <w:r w:rsidR="005251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55E0F">
        <w:rPr>
          <w:rFonts w:ascii="Times New Roman" w:hAnsi="Times New Roman" w:cs="Times New Roman"/>
          <w:sz w:val="24"/>
          <w:szCs w:val="24"/>
          <w:shd w:val="clear" w:color="auto" w:fill="FFFFFF"/>
        </w:rPr>
        <w:t>of the outer but not the inner mitochondrial membranes</w:t>
      </w:r>
      <w:r w:rsidR="00617B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1070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step 2 in </w:t>
      </w:r>
      <w:r w:rsidR="00617BE2">
        <w:rPr>
          <w:rFonts w:ascii="Times New Roman" w:hAnsi="Times New Roman" w:cs="Times New Roman"/>
          <w:sz w:val="24"/>
          <w:szCs w:val="24"/>
          <w:shd w:val="clear" w:color="auto" w:fill="FFFFFF"/>
        </w:rPr>
        <w:t>Figure 3</w:t>
      </w:r>
      <w:r w:rsidR="00A519B5">
        <w:rPr>
          <w:rFonts w:ascii="Times New Roman" w:hAnsi="Times New Roman" w:cs="Times New Roman"/>
          <w:sz w:val="24"/>
          <w:szCs w:val="24"/>
          <w:shd w:val="clear" w:color="auto" w:fill="FFFFFF"/>
        </w:rPr>
        <w:t>A)</w:t>
      </w:r>
      <w:r w:rsidR="00055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0D3AFB" w:rsidRPr="000D3AFB" w:rsidRDefault="000D3AFB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93192" w:rsidRPr="002C4FF1" w:rsidRDefault="0099319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Open the image acquisition software on the confocal microscope and set 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appropriate scanning parameters in the 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“A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>cquisition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”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tab </w:t>
      </w:r>
      <w:r w:rsidRPr="00FB7FE2">
        <w:rPr>
          <w:rFonts w:ascii="Times New Roman" w:hAnsi="Times New Roman" w:cs="Times New Roman"/>
          <w:sz w:val="24"/>
          <w:szCs w:val="24"/>
        </w:rPr>
        <w:t>(Table 1).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C4FF1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Check the 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“</w:t>
      </w:r>
      <w:r w:rsidR="002C4FF1" w:rsidRPr="002C4FF1">
        <w:rPr>
          <w:rFonts w:ascii="Times New Roman" w:hAnsi="Times New Roman" w:cs="Times New Roman"/>
          <w:sz w:val="24"/>
          <w:szCs w:val="24"/>
          <w:highlight w:val="yellow"/>
        </w:rPr>
        <w:t>Time series,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”</w:t>
      </w:r>
      <w:r w:rsidR="002C4FF1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“</w:t>
      </w:r>
      <w:r w:rsidR="002C4FF1" w:rsidRPr="002C4FF1">
        <w:rPr>
          <w:rFonts w:ascii="Times New Roman" w:hAnsi="Times New Roman" w:cs="Times New Roman"/>
          <w:sz w:val="24"/>
          <w:szCs w:val="24"/>
          <w:highlight w:val="yellow"/>
        </w:rPr>
        <w:t>Bleaching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,”</w:t>
      </w:r>
      <w:r w:rsidR="002C4FF1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and 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“</w:t>
      </w:r>
      <w:r w:rsidR="002C4FF1" w:rsidRPr="002C4FF1">
        <w:rPr>
          <w:rFonts w:ascii="Times New Roman" w:hAnsi="Times New Roman" w:cs="Times New Roman"/>
          <w:sz w:val="24"/>
          <w:szCs w:val="24"/>
          <w:highlight w:val="yellow"/>
        </w:rPr>
        <w:t>Regions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”</w:t>
      </w:r>
      <w:r w:rsidR="002C4FF1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boxes to open </w:t>
      </w:r>
      <w:r w:rsidR="00814769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="002C4FF1" w:rsidRPr="002C4FF1">
        <w:rPr>
          <w:rFonts w:ascii="Times New Roman" w:hAnsi="Times New Roman" w:cs="Times New Roman"/>
          <w:sz w:val="24"/>
          <w:szCs w:val="24"/>
          <w:highlight w:val="yellow"/>
        </w:rPr>
        <w:t>individual tabs. Put the appropriate acquisition parameter values in each tab</w:t>
      </w:r>
      <w:r w:rsidR="002C4FF1" w:rsidRPr="00FB7FE2">
        <w:rPr>
          <w:rFonts w:ascii="Times New Roman" w:hAnsi="Times New Roman" w:cs="Times New Roman"/>
          <w:sz w:val="24"/>
          <w:szCs w:val="24"/>
        </w:rPr>
        <w:t xml:space="preserve"> (Table 1). </w:t>
      </w:r>
    </w:p>
    <w:p w:rsidR="002C4FF1" w:rsidRPr="00993192" w:rsidRDefault="00814769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814769">
        <w:rPr>
          <w:rFonts w:ascii="Times New Roman" w:hAnsi="Times New Roman" w:cs="Times New Roman"/>
          <w:b/>
          <w:sz w:val="24"/>
          <w:szCs w:val="24"/>
        </w:rPr>
        <w:t>NOTE</w:t>
      </w:r>
      <w:r w:rsidR="002C4FF1" w:rsidRPr="0081476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C4FF1" w:rsidRPr="00814769">
        <w:rPr>
          <w:rFonts w:ascii="Times New Roman" w:hAnsi="Times New Roman" w:cs="Times New Roman"/>
          <w:sz w:val="24"/>
          <w:szCs w:val="24"/>
        </w:rPr>
        <w:t>The pinhole should be left open</w:t>
      </w:r>
      <w:r w:rsidR="00312909">
        <w:rPr>
          <w:rFonts w:ascii="Times New Roman" w:hAnsi="Times New Roman" w:cs="Times New Roman"/>
          <w:sz w:val="24"/>
          <w:szCs w:val="24"/>
        </w:rPr>
        <w:t>,</w:t>
      </w:r>
      <w:r w:rsidR="002C4FF1" w:rsidRPr="00814769">
        <w:rPr>
          <w:rFonts w:ascii="Times New Roman" w:hAnsi="Times New Roman" w:cs="Times New Roman"/>
          <w:sz w:val="24"/>
          <w:szCs w:val="24"/>
        </w:rPr>
        <w:t xml:space="preserve"> as this experiment is designed to monitor </w:t>
      </w:r>
      <w:r w:rsidR="00FB7FE2">
        <w:rPr>
          <w:rFonts w:ascii="Times New Roman" w:hAnsi="Times New Roman" w:cs="Times New Roman"/>
          <w:sz w:val="24"/>
          <w:szCs w:val="24"/>
        </w:rPr>
        <w:t>overall signal from the whole</w:t>
      </w:r>
      <w:r w:rsidR="002C4FF1" w:rsidRPr="00814769">
        <w:rPr>
          <w:rFonts w:ascii="Times New Roman" w:hAnsi="Times New Roman" w:cs="Times New Roman"/>
          <w:sz w:val="24"/>
          <w:szCs w:val="24"/>
        </w:rPr>
        <w:t xml:space="preserve"> mitochondrial population</w:t>
      </w:r>
      <w:r w:rsidR="00FB7FE2">
        <w:rPr>
          <w:rFonts w:ascii="Times New Roman" w:hAnsi="Times New Roman" w:cs="Times New Roman"/>
          <w:sz w:val="24"/>
          <w:szCs w:val="24"/>
        </w:rPr>
        <w:t xml:space="preserve"> in individual cells</w:t>
      </w:r>
      <w:r w:rsidR="002C4FF1" w:rsidRPr="00814769">
        <w:rPr>
          <w:rFonts w:ascii="Times New Roman" w:hAnsi="Times New Roman" w:cs="Times New Roman"/>
          <w:sz w:val="24"/>
          <w:szCs w:val="24"/>
        </w:rPr>
        <w:t>.</w:t>
      </w:r>
      <w:r w:rsidR="002C4FF1" w:rsidRPr="009931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3192" w:rsidRPr="00993192" w:rsidRDefault="00993192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45D98" w:rsidRPr="002C4FF1" w:rsidRDefault="00D45D98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Use the eyepiece to quickly locate </w:t>
      </w:r>
      <w:r w:rsidR="00F51A3C">
        <w:rPr>
          <w:rFonts w:ascii="Times New Roman" w:hAnsi="Times New Roman" w:cs="Times New Roman"/>
          <w:sz w:val="24"/>
          <w:szCs w:val="24"/>
          <w:highlight w:val="yellow"/>
        </w:rPr>
        <w:t>the</w:t>
      </w:r>
      <w:r w:rsidR="00F51A3C"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field of interest in </w:t>
      </w:r>
      <w:r w:rsidR="000D3AFB">
        <w:rPr>
          <w:rFonts w:ascii="Times New Roman" w:hAnsi="Times New Roman" w:cs="Times New Roman"/>
          <w:sz w:val="24"/>
          <w:szCs w:val="24"/>
          <w:highlight w:val="yellow"/>
        </w:rPr>
        <w:t>the</w:t>
      </w:r>
      <w:r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 mounted live tissue.</w:t>
      </w:r>
    </w:p>
    <w:p w:rsidR="00E205F6" w:rsidRPr="00E205F6" w:rsidRDefault="00E205F6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5F6">
        <w:rPr>
          <w:rFonts w:ascii="Times New Roman" w:hAnsi="Times New Roman" w:cs="Times New Roman"/>
          <w:b/>
          <w:sz w:val="24"/>
          <w:szCs w:val="24"/>
        </w:rPr>
        <w:t xml:space="preserve">NOTE: </w:t>
      </w:r>
      <w:r w:rsidRPr="00E205F6">
        <w:rPr>
          <w:rFonts w:ascii="Times New Roman" w:hAnsi="Times New Roman" w:cs="Times New Roman"/>
          <w:sz w:val="24"/>
          <w:szCs w:val="24"/>
        </w:rPr>
        <w:t xml:space="preserve">Select the </w:t>
      </w:r>
      <w:proofErr w:type="spellStart"/>
      <w:r w:rsidRPr="00E205F6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Pr="00E205F6">
        <w:rPr>
          <w:rFonts w:ascii="Times New Roman" w:hAnsi="Times New Roman" w:cs="Times New Roman"/>
          <w:sz w:val="24"/>
          <w:szCs w:val="24"/>
        </w:rPr>
        <w:t xml:space="preserve"> that are </w:t>
      </w:r>
      <w:r w:rsidR="00312909">
        <w:rPr>
          <w:rFonts w:ascii="Times New Roman" w:hAnsi="Times New Roman" w:cs="Times New Roman"/>
          <w:sz w:val="24"/>
          <w:szCs w:val="24"/>
        </w:rPr>
        <w:t xml:space="preserve">well </w:t>
      </w:r>
      <w:r w:rsidRPr="00E205F6">
        <w:rPr>
          <w:rFonts w:ascii="Times New Roman" w:hAnsi="Times New Roman" w:cs="Times New Roman"/>
          <w:sz w:val="24"/>
          <w:szCs w:val="24"/>
        </w:rPr>
        <w:t>spread on the glass</w:t>
      </w:r>
      <w:r w:rsidR="00312909">
        <w:rPr>
          <w:rFonts w:ascii="Times New Roman" w:hAnsi="Times New Roman" w:cs="Times New Roman"/>
          <w:sz w:val="24"/>
          <w:szCs w:val="24"/>
        </w:rPr>
        <w:t>-</w:t>
      </w:r>
      <w:r w:rsidRPr="00E205F6">
        <w:rPr>
          <w:rFonts w:ascii="Times New Roman" w:hAnsi="Times New Roman" w:cs="Times New Roman"/>
          <w:sz w:val="24"/>
          <w:szCs w:val="24"/>
        </w:rPr>
        <w:t>bottom</w:t>
      </w:r>
      <w:r w:rsidR="00312909">
        <w:rPr>
          <w:rFonts w:ascii="Times New Roman" w:hAnsi="Times New Roman" w:cs="Times New Roman"/>
          <w:sz w:val="24"/>
          <w:szCs w:val="24"/>
        </w:rPr>
        <w:t>ed</w:t>
      </w:r>
      <w:r w:rsidRPr="00E205F6">
        <w:rPr>
          <w:rFonts w:ascii="Times New Roman" w:hAnsi="Times New Roman" w:cs="Times New Roman"/>
          <w:sz w:val="24"/>
          <w:szCs w:val="24"/>
        </w:rPr>
        <w:t xml:space="preserve"> dish, since confocal microscopy cannot be performed on floating </w:t>
      </w:r>
      <w:proofErr w:type="spellStart"/>
      <w:r w:rsidRPr="00E205F6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Pr="00E205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4FF1" w:rsidRPr="002C4FF1" w:rsidRDefault="00E205F6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2C4FF1" w:rsidRPr="002C4FF1" w:rsidRDefault="002C4FF1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4D1E11">
        <w:rPr>
          <w:rFonts w:ascii="Times New Roman" w:hAnsi="Times New Roman" w:cs="Times New Roman"/>
          <w:sz w:val="24"/>
          <w:szCs w:val="24"/>
          <w:highlight w:val="yellow"/>
        </w:rPr>
        <w:t xml:space="preserve">Click 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“</w:t>
      </w:r>
      <w:r w:rsidRPr="004D1E11">
        <w:rPr>
          <w:rFonts w:ascii="Times New Roman" w:hAnsi="Times New Roman" w:cs="Times New Roman"/>
          <w:sz w:val="24"/>
          <w:szCs w:val="24"/>
          <w:highlight w:val="yellow"/>
        </w:rPr>
        <w:t>live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”</w:t>
      </w:r>
      <w:r w:rsidRPr="004D1E11">
        <w:rPr>
          <w:rFonts w:ascii="Times New Roman" w:hAnsi="Times New Roman" w:cs="Times New Roman"/>
          <w:sz w:val="24"/>
          <w:szCs w:val="24"/>
          <w:highlight w:val="yellow"/>
        </w:rPr>
        <w:t xml:space="preserve"> to acquire a live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image of the selected field of interest. Click 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“</w:t>
      </w:r>
      <w:r w:rsidRPr="00D45D98">
        <w:rPr>
          <w:rFonts w:ascii="Times New Roman" w:hAnsi="Times New Roman" w:cs="Times New Roman"/>
          <w:sz w:val="24"/>
          <w:szCs w:val="24"/>
          <w:highlight w:val="yellow"/>
        </w:rPr>
        <w:t>stop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”</w:t>
      </w:r>
      <w:r w:rsidRPr="00D45D98">
        <w:rPr>
          <w:rFonts w:ascii="Times New Roman" w:hAnsi="Times New Roman" w:cs="Times New Roman"/>
          <w:sz w:val="24"/>
          <w:szCs w:val="24"/>
          <w:highlight w:val="yellow"/>
        </w:rPr>
        <w:t xml:space="preserve"> to stop live scanning. </w:t>
      </w:r>
    </w:p>
    <w:p w:rsidR="00993192" w:rsidRPr="00993192" w:rsidRDefault="00993192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D3AFB" w:rsidRPr="002C4FF1" w:rsidRDefault="002C4FF1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If necessary, a</w:t>
      </w:r>
      <w:r w:rsidR="004D1E11" w:rsidRPr="002C4FF1">
        <w:rPr>
          <w:rFonts w:ascii="Times New Roman" w:hAnsi="Times New Roman" w:cs="Times New Roman"/>
          <w:sz w:val="24"/>
          <w:szCs w:val="24"/>
          <w:highlight w:val="yellow"/>
        </w:rPr>
        <w:t>djust the acquisition parameters such that the detected fluorescent signal is below the saturation levels (indicated by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="004D1E11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absence of red pixels when the 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“</w:t>
      </w:r>
      <w:r w:rsidR="004D1E11" w:rsidRPr="002C4FF1">
        <w:rPr>
          <w:rFonts w:ascii="Times New Roman" w:hAnsi="Times New Roman" w:cs="Times New Roman"/>
          <w:sz w:val="24"/>
          <w:szCs w:val="24"/>
          <w:highlight w:val="yellow"/>
        </w:rPr>
        <w:t>range indicator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”</w:t>
      </w:r>
      <w:r w:rsidR="004D1E11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option is checked)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4D1E11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 with the defined background </w:t>
      </w:r>
      <w:r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as </w:t>
      </w:r>
      <w:r w:rsidR="004D1E11" w:rsidRPr="002C4FF1">
        <w:rPr>
          <w:rFonts w:ascii="Times New Roman" w:hAnsi="Times New Roman" w:cs="Times New Roman"/>
          <w:sz w:val="24"/>
          <w:szCs w:val="24"/>
          <w:highlight w:val="yellow"/>
        </w:rPr>
        <w:t xml:space="preserve">set </w:t>
      </w:r>
      <w:r w:rsidR="00CD122F" w:rsidRPr="002C4FF1">
        <w:rPr>
          <w:rFonts w:ascii="Times New Roman" w:hAnsi="Times New Roman" w:cs="Times New Roman"/>
          <w:sz w:val="24"/>
          <w:szCs w:val="24"/>
          <w:highlight w:val="yellow"/>
        </w:rPr>
        <w:t>by adjusting the offset values.</w:t>
      </w:r>
      <w:r w:rsidR="000D3AFB" w:rsidRPr="002C4FF1">
        <w:rPr>
          <w:rFonts w:ascii="Times New Roman" w:hAnsi="Times New Roman" w:cs="Times New Roman"/>
          <w:b/>
          <w:sz w:val="24"/>
          <w:szCs w:val="24"/>
        </w:rPr>
        <w:tab/>
      </w:r>
    </w:p>
    <w:p w:rsidR="000D3AFB" w:rsidRDefault="000D3AFB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D122F" w:rsidRPr="00CD122F" w:rsidRDefault="000D3AFB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Draw </w:t>
      </w:r>
      <w:r w:rsidR="00107007">
        <w:rPr>
          <w:rFonts w:ascii="Times New Roman" w:hAnsi="Times New Roman" w:cs="Times New Roman"/>
          <w:sz w:val="24"/>
          <w:szCs w:val="24"/>
          <w:highlight w:val="yellow"/>
        </w:rPr>
        <w:t>a small ROI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using the 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B</w:t>
      </w:r>
      <w:r w:rsidRPr="009E56A9">
        <w:rPr>
          <w:rFonts w:ascii="Times New Roman" w:hAnsi="Times New Roman" w:cs="Times New Roman"/>
          <w:sz w:val="24"/>
          <w:szCs w:val="24"/>
          <w:highlight w:val="yellow"/>
        </w:rPr>
        <w:t>ezier drawing tool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from the 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“</w:t>
      </w:r>
      <w:r>
        <w:rPr>
          <w:rFonts w:ascii="Times New Roman" w:hAnsi="Times New Roman" w:cs="Times New Roman"/>
          <w:sz w:val="24"/>
          <w:szCs w:val="24"/>
          <w:highlight w:val="yellow"/>
        </w:rPr>
        <w:t>Regions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”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tab t</w:t>
      </w:r>
      <w:r w:rsidR="009E56A9">
        <w:rPr>
          <w:rFonts w:ascii="Times New Roman" w:hAnsi="Times New Roman" w:cs="Times New Roman"/>
          <w:sz w:val="24"/>
          <w:szCs w:val="24"/>
          <w:highlight w:val="yellow"/>
        </w:rPr>
        <w:t xml:space="preserve">o demarcate the </w:t>
      </w:r>
      <w:proofErr w:type="spellStart"/>
      <w:r w:rsidR="004D1E11">
        <w:rPr>
          <w:rFonts w:ascii="Times New Roman" w:hAnsi="Times New Roman" w:cs="Times New Roman"/>
          <w:sz w:val="24"/>
          <w:szCs w:val="24"/>
          <w:highlight w:val="yellow"/>
        </w:rPr>
        <w:t>photo</w:t>
      </w:r>
      <w:r w:rsidR="009E56A9">
        <w:rPr>
          <w:rFonts w:ascii="Times New Roman" w:hAnsi="Times New Roman" w:cs="Times New Roman"/>
          <w:sz w:val="24"/>
          <w:szCs w:val="24"/>
          <w:highlight w:val="yellow"/>
        </w:rPr>
        <w:t>bleaching</w:t>
      </w:r>
      <w:proofErr w:type="spellEnd"/>
      <w:r w:rsidR="009E56A9">
        <w:rPr>
          <w:rFonts w:ascii="Times New Roman" w:hAnsi="Times New Roman" w:cs="Times New Roman"/>
          <w:sz w:val="24"/>
          <w:szCs w:val="24"/>
          <w:highlight w:val="yellow"/>
        </w:rPr>
        <w:t xml:space="preserve"> zone </w:t>
      </w:r>
      <w:r w:rsidR="009C2AC0">
        <w:rPr>
          <w:rFonts w:ascii="Times New Roman" w:hAnsi="Times New Roman" w:cs="Times New Roman"/>
          <w:sz w:val="24"/>
          <w:szCs w:val="24"/>
          <w:highlight w:val="yellow"/>
        </w:rPr>
        <w:t>on the image acquired by live scanning</w:t>
      </w:r>
      <w:r w:rsidR="004B4292" w:rsidRPr="005B3071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4B4292" w:rsidRPr="00CD12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292" w:rsidRPr="00814769" w:rsidRDefault="00CD122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4769">
        <w:rPr>
          <w:rFonts w:ascii="Times New Roman" w:hAnsi="Times New Roman" w:cs="Times New Roman"/>
          <w:b/>
          <w:sz w:val="24"/>
          <w:szCs w:val="24"/>
        </w:rPr>
        <w:t>NOTE:</w:t>
      </w:r>
      <w:r w:rsidRPr="00814769">
        <w:rPr>
          <w:rFonts w:ascii="Times New Roman" w:hAnsi="Times New Roman" w:cs="Times New Roman"/>
          <w:sz w:val="24"/>
          <w:szCs w:val="24"/>
        </w:rPr>
        <w:t xml:space="preserve"> </w:t>
      </w:r>
      <w:r w:rsidR="004B4292" w:rsidRPr="00814769">
        <w:rPr>
          <w:rFonts w:ascii="Times New Roman" w:hAnsi="Times New Roman" w:cs="Times New Roman"/>
          <w:sz w:val="24"/>
          <w:szCs w:val="24"/>
        </w:rPr>
        <w:t>The size of the ROI should be around 20-50% of the total fluorescent mitochondr</w:t>
      </w:r>
      <w:r w:rsidR="005252B9" w:rsidRPr="00814769">
        <w:rPr>
          <w:rFonts w:ascii="Times New Roman" w:hAnsi="Times New Roman" w:cs="Times New Roman"/>
          <w:sz w:val="24"/>
          <w:szCs w:val="24"/>
        </w:rPr>
        <w:t>ial signal within the cell</w:t>
      </w:r>
      <w:r w:rsidR="004B4292" w:rsidRPr="0081476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D3AFB" w:rsidRDefault="000D3AFB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D1E11" w:rsidRPr="005B3071" w:rsidRDefault="004D1E11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Perform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image acquisition by clicking on 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“</w:t>
      </w:r>
      <w:r>
        <w:rPr>
          <w:rFonts w:ascii="Times New Roman" w:hAnsi="Times New Roman" w:cs="Times New Roman"/>
          <w:sz w:val="24"/>
          <w:szCs w:val="24"/>
          <w:highlight w:val="yellow"/>
        </w:rPr>
        <w:t>start experiment.</w:t>
      </w:r>
      <w:r w:rsidR="00312909">
        <w:rPr>
          <w:rFonts w:ascii="Times New Roman" w:hAnsi="Times New Roman" w:cs="Times New Roman"/>
          <w:sz w:val="24"/>
          <w:szCs w:val="24"/>
          <w:highlight w:val="yellow"/>
        </w:rPr>
        <w:t>”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0D3AFB" w:rsidRDefault="000D3AFB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4292" w:rsidRPr="00CD122F" w:rsidRDefault="007B7951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122F">
        <w:rPr>
          <w:rFonts w:ascii="Times New Roman" w:hAnsi="Times New Roman" w:cs="Times New Roman"/>
          <w:sz w:val="24"/>
          <w:szCs w:val="24"/>
        </w:rPr>
        <w:lastRenderedPageBreak/>
        <w:t xml:space="preserve">Quantify the </w:t>
      </w:r>
      <w:r w:rsidR="004D1E11" w:rsidRPr="00CD122F">
        <w:rPr>
          <w:rFonts w:ascii="Times New Roman" w:hAnsi="Times New Roman" w:cs="Times New Roman"/>
          <w:sz w:val="24"/>
          <w:szCs w:val="24"/>
        </w:rPr>
        <w:t>fluorescence intensity</w:t>
      </w:r>
      <w:r w:rsidR="00062CB9" w:rsidRPr="00CD122F">
        <w:rPr>
          <w:rFonts w:ascii="Times New Roman" w:hAnsi="Times New Roman" w:cs="Times New Roman"/>
          <w:sz w:val="24"/>
          <w:szCs w:val="24"/>
        </w:rPr>
        <w:t xml:space="preserve"> using the proprietary </w:t>
      </w:r>
      <w:r w:rsidRPr="00CD122F">
        <w:rPr>
          <w:rFonts w:ascii="Times New Roman" w:hAnsi="Times New Roman" w:cs="Times New Roman"/>
          <w:sz w:val="24"/>
          <w:szCs w:val="24"/>
        </w:rPr>
        <w:t>or the open</w:t>
      </w:r>
      <w:r w:rsidR="00312909">
        <w:rPr>
          <w:rFonts w:ascii="Times New Roman" w:hAnsi="Times New Roman" w:cs="Times New Roman"/>
          <w:sz w:val="24"/>
          <w:szCs w:val="24"/>
        </w:rPr>
        <w:t>-</w:t>
      </w:r>
      <w:r w:rsidRPr="00CD122F">
        <w:rPr>
          <w:rFonts w:ascii="Times New Roman" w:hAnsi="Times New Roman" w:cs="Times New Roman"/>
          <w:sz w:val="24"/>
          <w:szCs w:val="24"/>
        </w:rPr>
        <w:t>source software</w:t>
      </w:r>
      <w:r w:rsidR="00E408CB">
        <w:rPr>
          <w:rFonts w:ascii="Times New Roman" w:hAnsi="Times New Roman" w:cs="Times New Roman"/>
          <w:sz w:val="24"/>
          <w:szCs w:val="24"/>
        </w:rPr>
        <w:t xml:space="preserve"> (see Materials </w:t>
      </w:r>
      <w:r w:rsidR="00312909">
        <w:rPr>
          <w:rFonts w:ascii="Times New Roman" w:hAnsi="Times New Roman" w:cs="Times New Roman"/>
          <w:sz w:val="24"/>
          <w:szCs w:val="24"/>
        </w:rPr>
        <w:t>T</w:t>
      </w:r>
      <w:r w:rsidR="00E408CB">
        <w:rPr>
          <w:rFonts w:ascii="Times New Roman" w:hAnsi="Times New Roman" w:cs="Times New Roman"/>
          <w:sz w:val="24"/>
          <w:szCs w:val="24"/>
        </w:rPr>
        <w:t>able</w:t>
      </w:r>
      <w:r w:rsidR="002C4FF1">
        <w:rPr>
          <w:rFonts w:ascii="Times New Roman" w:hAnsi="Times New Roman" w:cs="Times New Roman"/>
          <w:sz w:val="24"/>
          <w:szCs w:val="24"/>
        </w:rPr>
        <w:t>)</w:t>
      </w:r>
      <w:r w:rsidRPr="00CD122F">
        <w:rPr>
          <w:rFonts w:ascii="Times New Roman" w:hAnsi="Times New Roman" w:cs="Times New Roman"/>
          <w:sz w:val="24"/>
          <w:szCs w:val="24"/>
        </w:rPr>
        <w:t xml:space="preserve">. </w:t>
      </w:r>
      <w:r w:rsidR="004B4292" w:rsidRPr="00CD122F">
        <w:rPr>
          <w:rFonts w:ascii="Times New Roman" w:hAnsi="Times New Roman" w:cs="Times New Roman"/>
          <w:sz w:val="24"/>
          <w:szCs w:val="24"/>
        </w:rPr>
        <w:t xml:space="preserve">Record the mean signal </w:t>
      </w:r>
      <w:r w:rsidR="00E408CB">
        <w:rPr>
          <w:rFonts w:ascii="Times New Roman" w:hAnsi="Times New Roman" w:cs="Times New Roman"/>
          <w:sz w:val="24"/>
          <w:szCs w:val="24"/>
        </w:rPr>
        <w:t>from the ROI where the repetitive bleaching is targeted (FLIP)</w:t>
      </w:r>
      <w:r w:rsidR="00312909">
        <w:rPr>
          <w:rFonts w:ascii="Times New Roman" w:hAnsi="Times New Roman" w:cs="Times New Roman"/>
          <w:sz w:val="24"/>
          <w:szCs w:val="24"/>
        </w:rPr>
        <w:t>;</w:t>
      </w:r>
      <w:r w:rsidR="00AE73C9">
        <w:rPr>
          <w:rFonts w:ascii="Times New Roman" w:hAnsi="Times New Roman" w:cs="Times New Roman"/>
          <w:sz w:val="24"/>
          <w:szCs w:val="24"/>
        </w:rPr>
        <w:t xml:space="preserve"> </w:t>
      </w:r>
      <w:r w:rsidR="00312909">
        <w:rPr>
          <w:rFonts w:ascii="Times New Roman" w:hAnsi="Times New Roman" w:cs="Times New Roman"/>
          <w:sz w:val="24"/>
          <w:szCs w:val="24"/>
        </w:rPr>
        <w:t xml:space="preserve">the </w:t>
      </w:r>
      <w:r w:rsidR="004B4292" w:rsidRPr="00CD122F">
        <w:rPr>
          <w:rFonts w:ascii="Times New Roman" w:hAnsi="Times New Roman" w:cs="Times New Roman"/>
          <w:sz w:val="24"/>
          <w:szCs w:val="24"/>
        </w:rPr>
        <w:t>ROIs where bleaching has not been performed in the same cell</w:t>
      </w:r>
      <w:r w:rsidR="00E408CB">
        <w:rPr>
          <w:rFonts w:ascii="Times New Roman" w:hAnsi="Times New Roman" w:cs="Times New Roman"/>
          <w:sz w:val="24"/>
          <w:szCs w:val="24"/>
        </w:rPr>
        <w:t xml:space="preserve"> (Experimental)</w:t>
      </w:r>
      <w:r w:rsidR="00312909">
        <w:rPr>
          <w:rFonts w:ascii="Times New Roman" w:hAnsi="Times New Roman" w:cs="Times New Roman"/>
          <w:sz w:val="24"/>
          <w:szCs w:val="24"/>
        </w:rPr>
        <w:t>;</w:t>
      </w:r>
      <w:r w:rsidR="004B4292" w:rsidRPr="00CD122F">
        <w:rPr>
          <w:rFonts w:ascii="Times New Roman" w:hAnsi="Times New Roman" w:cs="Times New Roman"/>
          <w:sz w:val="24"/>
          <w:szCs w:val="24"/>
        </w:rPr>
        <w:t xml:space="preserve"> </w:t>
      </w:r>
      <w:r w:rsidR="00312909">
        <w:rPr>
          <w:rFonts w:ascii="Times New Roman" w:hAnsi="Times New Roman" w:cs="Times New Roman"/>
          <w:sz w:val="24"/>
          <w:szCs w:val="24"/>
        </w:rPr>
        <w:t xml:space="preserve">the </w:t>
      </w:r>
      <w:r w:rsidR="00AE73C9">
        <w:rPr>
          <w:rFonts w:ascii="Times New Roman" w:hAnsi="Times New Roman" w:cs="Times New Roman"/>
          <w:sz w:val="24"/>
          <w:szCs w:val="24"/>
        </w:rPr>
        <w:t xml:space="preserve">ROI from </w:t>
      </w:r>
      <w:r w:rsidR="004B4292" w:rsidRPr="00CD122F">
        <w:rPr>
          <w:rFonts w:ascii="Times New Roman" w:hAnsi="Times New Roman" w:cs="Times New Roman"/>
          <w:sz w:val="24"/>
          <w:szCs w:val="24"/>
        </w:rPr>
        <w:t>another unbleached cell in the same field of view</w:t>
      </w:r>
      <w:r w:rsidR="00312909">
        <w:rPr>
          <w:rFonts w:ascii="Times New Roman" w:hAnsi="Times New Roman" w:cs="Times New Roman"/>
          <w:sz w:val="24"/>
          <w:szCs w:val="24"/>
        </w:rPr>
        <w:t>,</w:t>
      </w:r>
      <w:r w:rsidR="00AE73C9">
        <w:rPr>
          <w:rFonts w:ascii="Times New Roman" w:hAnsi="Times New Roman" w:cs="Times New Roman"/>
          <w:sz w:val="24"/>
          <w:szCs w:val="24"/>
        </w:rPr>
        <w:t xml:space="preserve"> for assessing overall bleaching during the experimental period</w:t>
      </w:r>
      <w:r w:rsidR="00E408CB">
        <w:rPr>
          <w:rFonts w:ascii="Times New Roman" w:hAnsi="Times New Roman" w:cs="Times New Roman"/>
          <w:sz w:val="24"/>
          <w:szCs w:val="24"/>
        </w:rPr>
        <w:t xml:space="preserve"> (Bleaching)</w:t>
      </w:r>
      <w:r w:rsidR="00312909">
        <w:rPr>
          <w:rFonts w:ascii="Times New Roman" w:hAnsi="Times New Roman" w:cs="Times New Roman"/>
          <w:sz w:val="24"/>
          <w:szCs w:val="24"/>
        </w:rPr>
        <w:t>;</w:t>
      </w:r>
      <w:r w:rsidR="00E408CB">
        <w:rPr>
          <w:rFonts w:ascii="Times New Roman" w:hAnsi="Times New Roman" w:cs="Times New Roman"/>
          <w:sz w:val="24"/>
          <w:szCs w:val="24"/>
        </w:rPr>
        <w:t xml:space="preserve"> and </w:t>
      </w:r>
      <w:r w:rsidR="00312909">
        <w:rPr>
          <w:rFonts w:ascii="Times New Roman" w:hAnsi="Times New Roman" w:cs="Times New Roman"/>
          <w:sz w:val="24"/>
          <w:szCs w:val="24"/>
        </w:rPr>
        <w:t xml:space="preserve">the </w:t>
      </w:r>
      <w:r w:rsidR="00E408CB">
        <w:rPr>
          <w:rFonts w:ascii="Times New Roman" w:hAnsi="Times New Roman" w:cs="Times New Roman"/>
          <w:sz w:val="24"/>
          <w:szCs w:val="24"/>
        </w:rPr>
        <w:t xml:space="preserve">ROI on the background area (Background). </w:t>
      </w:r>
      <w:r w:rsidR="004D1E11" w:rsidRPr="00CD122F">
        <w:rPr>
          <w:rFonts w:ascii="Times New Roman" w:hAnsi="Times New Roman" w:cs="Times New Roman"/>
          <w:sz w:val="24"/>
          <w:szCs w:val="24"/>
        </w:rPr>
        <w:t xml:space="preserve">Subtract the </w:t>
      </w:r>
      <w:r w:rsidR="002C4FF1">
        <w:rPr>
          <w:rFonts w:ascii="Times New Roman" w:hAnsi="Times New Roman" w:cs="Times New Roman"/>
          <w:sz w:val="24"/>
          <w:szCs w:val="24"/>
        </w:rPr>
        <w:t xml:space="preserve">mean </w:t>
      </w:r>
      <w:r w:rsidR="004D1E11" w:rsidRPr="00CD122F">
        <w:rPr>
          <w:rFonts w:ascii="Times New Roman" w:hAnsi="Times New Roman" w:cs="Times New Roman"/>
          <w:sz w:val="24"/>
          <w:szCs w:val="24"/>
        </w:rPr>
        <w:t xml:space="preserve">background signal </w:t>
      </w:r>
      <w:r w:rsidR="00E408CB">
        <w:rPr>
          <w:rFonts w:ascii="Times New Roman" w:hAnsi="Times New Roman" w:cs="Times New Roman"/>
          <w:sz w:val="24"/>
          <w:szCs w:val="24"/>
        </w:rPr>
        <w:t>obtained from</w:t>
      </w:r>
      <w:r w:rsidR="004D1E11" w:rsidRPr="00CD122F">
        <w:rPr>
          <w:rFonts w:ascii="Times New Roman" w:hAnsi="Times New Roman" w:cs="Times New Roman"/>
          <w:sz w:val="24"/>
          <w:szCs w:val="24"/>
        </w:rPr>
        <w:t xml:space="preserve"> the </w:t>
      </w:r>
      <w:r w:rsidR="002C4FF1">
        <w:rPr>
          <w:rFonts w:ascii="Times New Roman" w:hAnsi="Times New Roman" w:cs="Times New Roman"/>
          <w:sz w:val="24"/>
          <w:szCs w:val="24"/>
        </w:rPr>
        <w:t xml:space="preserve">mean </w:t>
      </w:r>
      <w:r w:rsidR="004D1E11" w:rsidRPr="00CD122F">
        <w:rPr>
          <w:rFonts w:ascii="Times New Roman" w:hAnsi="Times New Roman" w:cs="Times New Roman"/>
          <w:sz w:val="24"/>
          <w:szCs w:val="24"/>
        </w:rPr>
        <w:t xml:space="preserve">signal in the </w:t>
      </w:r>
      <w:r w:rsidR="00E408CB">
        <w:rPr>
          <w:rFonts w:ascii="Times New Roman" w:hAnsi="Times New Roman" w:cs="Times New Roman"/>
          <w:sz w:val="24"/>
          <w:szCs w:val="24"/>
        </w:rPr>
        <w:t xml:space="preserve">other </w:t>
      </w:r>
      <w:r w:rsidR="004D1E11" w:rsidRPr="00CD122F">
        <w:rPr>
          <w:rFonts w:ascii="Times New Roman" w:hAnsi="Times New Roman" w:cs="Times New Roman"/>
          <w:sz w:val="24"/>
          <w:szCs w:val="24"/>
        </w:rPr>
        <w:t>ROIs. N</w:t>
      </w:r>
      <w:r w:rsidR="004B4292" w:rsidRPr="00CD122F">
        <w:rPr>
          <w:rFonts w:ascii="Times New Roman" w:hAnsi="Times New Roman" w:cs="Times New Roman"/>
          <w:sz w:val="24"/>
          <w:szCs w:val="24"/>
        </w:rPr>
        <w:t>ormalize</w:t>
      </w:r>
      <w:r w:rsidR="00312909">
        <w:rPr>
          <w:rFonts w:ascii="Times New Roman" w:hAnsi="Times New Roman" w:cs="Times New Roman"/>
          <w:sz w:val="24"/>
          <w:szCs w:val="24"/>
        </w:rPr>
        <w:t xml:space="preserve"> the</w:t>
      </w:r>
      <w:r w:rsidR="004B4292" w:rsidRPr="00CD122F">
        <w:rPr>
          <w:rFonts w:ascii="Times New Roman" w:hAnsi="Times New Roman" w:cs="Times New Roman"/>
          <w:sz w:val="24"/>
          <w:szCs w:val="24"/>
        </w:rPr>
        <w:t xml:space="preserve"> </w:t>
      </w:r>
      <w:r w:rsidRPr="00CD122F">
        <w:rPr>
          <w:rFonts w:ascii="Times New Roman" w:hAnsi="Times New Roman" w:cs="Times New Roman"/>
          <w:sz w:val="24"/>
          <w:szCs w:val="24"/>
        </w:rPr>
        <w:t xml:space="preserve">fluorescent signal with </w:t>
      </w:r>
      <w:r w:rsidR="004B4292" w:rsidRPr="00CD122F">
        <w:rPr>
          <w:rFonts w:ascii="Times New Roman" w:hAnsi="Times New Roman" w:cs="Times New Roman"/>
          <w:sz w:val="24"/>
          <w:szCs w:val="24"/>
        </w:rPr>
        <w:t xml:space="preserve">the initial pre-bleach signal for the respective cell. </w:t>
      </w:r>
    </w:p>
    <w:p w:rsidR="000D3AFB" w:rsidRDefault="000D3AFB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F7AB6" w:rsidRDefault="004B429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2CB9">
        <w:rPr>
          <w:rFonts w:ascii="Times New Roman" w:hAnsi="Times New Roman" w:cs="Times New Roman"/>
          <w:sz w:val="24"/>
          <w:szCs w:val="24"/>
        </w:rPr>
        <w:t>Plot the normalized da</w:t>
      </w:r>
      <w:r w:rsidR="00062CB9">
        <w:rPr>
          <w:rFonts w:ascii="Times New Roman" w:hAnsi="Times New Roman" w:cs="Times New Roman"/>
          <w:sz w:val="24"/>
          <w:szCs w:val="24"/>
        </w:rPr>
        <w:t xml:space="preserve">ta using any </w:t>
      </w:r>
      <w:r w:rsidR="00E408CB">
        <w:rPr>
          <w:rFonts w:ascii="Times New Roman" w:hAnsi="Times New Roman" w:cs="Times New Roman"/>
          <w:sz w:val="24"/>
          <w:szCs w:val="24"/>
        </w:rPr>
        <w:t xml:space="preserve">standard </w:t>
      </w:r>
      <w:r w:rsidR="00062CB9">
        <w:rPr>
          <w:rFonts w:ascii="Times New Roman" w:hAnsi="Times New Roman" w:cs="Times New Roman"/>
          <w:sz w:val="24"/>
          <w:szCs w:val="24"/>
        </w:rPr>
        <w:t xml:space="preserve">plotting software. </w:t>
      </w:r>
    </w:p>
    <w:p w:rsidR="004B4292" w:rsidRDefault="004B4292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479" w:rsidRDefault="00BF653F" w:rsidP="00681EA8">
      <w:pPr>
        <w:pStyle w:val="ListParagraph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Live s</w:t>
      </w:r>
      <w:r w:rsidR="004B4292" w:rsidRPr="00967127">
        <w:rPr>
          <w:rFonts w:ascii="Times New Roman" w:hAnsi="Times New Roman" w:cs="Times New Roman"/>
          <w:b/>
          <w:sz w:val="24"/>
          <w:szCs w:val="24"/>
        </w:rPr>
        <w:t xml:space="preserve">taining with </w:t>
      </w:r>
      <w:r>
        <w:rPr>
          <w:rFonts w:ascii="Times New Roman" w:hAnsi="Times New Roman" w:cs="Times New Roman"/>
          <w:b/>
          <w:sz w:val="24"/>
          <w:szCs w:val="24"/>
        </w:rPr>
        <w:t>fluorescent mitochondrial dyes</w:t>
      </w:r>
    </w:p>
    <w:p w:rsidR="00967127" w:rsidRPr="008A6479" w:rsidRDefault="000D3AFB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35E">
        <w:rPr>
          <w:rFonts w:ascii="Times New Roman" w:hAnsi="Times New Roman" w:cs="Times New Roman"/>
          <w:b/>
          <w:sz w:val="24"/>
          <w:szCs w:val="24"/>
        </w:rPr>
        <w:t>NOTE:</w:t>
      </w:r>
      <w:r w:rsidR="00617BE2">
        <w:rPr>
          <w:rFonts w:ascii="Times New Roman" w:hAnsi="Times New Roman" w:cs="Times New Roman"/>
          <w:sz w:val="24"/>
          <w:szCs w:val="24"/>
        </w:rPr>
        <w:t xml:space="preserve"> </w:t>
      </w:r>
      <w:r w:rsidR="00617BE2" w:rsidRPr="00A525C8">
        <w:rPr>
          <w:rFonts w:ascii="Times New Roman" w:hAnsi="Times New Roman" w:cs="Times New Roman"/>
          <w:sz w:val="24"/>
          <w:szCs w:val="24"/>
        </w:rPr>
        <w:t>Steady</w:t>
      </w:r>
      <w:r w:rsidR="005525A7">
        <w:rPr>
          <w:rFonts w:ascii="Times New Roman" w:hAnsi="Times New Roman" w:cs="Times New Roman"/>
          <w:sz w:val="24"/>
          <w:szCs w:val="24"/>
        </w:rPr>
        <w:t>-</w:t>
      </w:r>
      <w:r w:rsidR="00617BE2" w:rsidRPr="00A525C8">
        <w:rPr>
          <w:rFonts w:ascii="Times New Roman" w:hAnsi="Times New Roman" w:cs="Times New Roman"/>
          <w:sz w:val="24"/>
          <w:szCs w:val="24"/>
        </w:rPr>
        <w:t>state mitochondrial structure and potential can be assessed using dyes that specifically</w:t>
      </w:r>
      <w:r w:rsidR="00617BE2">
        <w:rPr>
          <w:rFonts w:ascii="Times New Roman" w:hAnsi="Times New Roman" w:cs="Times New Roman"/>
          <w:sz w:val="24"/>
          <w:szCs w:val="24"/>
        </w:rPr>
        <w:t xml:space="preserve"> incorporate into mitochondria</w:t>
      </w:r>
      <w:r w:rsidR="00DD335E">
        <w:rPr>
          <w:rFonts w:ascii="Times New Roman" w:hAnsi="Times New Roman" w:cs="Times New Roman"/>
          <w:sz w:val="24"/>
          <w:szCs w:val="24"/>
        </w:rPr>
        <w:t xml:space="preserve"> in live cells and tissues</w:t>
      </w:r>
      <w:r w:rsidR="00617B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Live </w:t>
      </w:r>
      <w:r w:rsidR="004B4292" w:rsidRPr="008A6479">
        <w:rPr>
          <w:rFonts w:ascii="Times New Roman" w:hAnsi="Times New Roman" w:cs="Times New Roman"/>
          <w:i/>
          <w:sz w:val="24"/>
          <w:szCs w:val="24"/>
        </w:rPr>
        <w:t>Drosophila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ovaries can be stained </w:t>
      </w:r>
      <w:r w:rsidR="004B4292" w:rsidRPr="008A6479">
        <w:rPr>
          <w:rFonts w:ascii="Times New Roman" w:hAnsi="Times New Roman" w:cs="Times New Roman"/>
          <w:i/>
          <w:sz w:val="24"/>
          <w:szCs w:val="24"/>
        </w:rPr>
        <w:t>ex vivo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with</w:t>
      </w:r>
      <w:r w:rsidR="000D04F6" w:rsidRPr="008A6479">
        <w:rPr>
          <w:rFonts w:ascii="Times New Roman" w:hAnsi="Times New Roman" w:cs="Times New Roman"/>
          <w:sz w:val="24"/>
          <w:szCs w:val="24"/>
        </w:rPr>
        <w:t xml:space="preserve"> </w:t>
      </w:r>
      <w:r w:rsidRPr="000D3AFB">
        <w:rPr>
          <w:rFonts w:ascii="Times New Roman" w:hAnsi="Times New Roman" w:cs="Times New Roman"/>
          <w:sz w:val="24"/>
          <w:szCs w:val="24"/>
        </w:rPr>
        <w:t>fluorescent mitochondrial stain</w:t>
      </w:r>
      <w:r w:rsidR="00A23454">
        <w:rPr>
          <w:rFonts w:ascii="Times New Roman" w:hAnsi="Times New Roman" w:cs="Times New Roman"/>
          <w:sz w:val="24"/>
          <w:szCs w:val="24"/>
        </w:rPr>
        <w:t>s</w:t>
      </w:r>
      <w:r w:rsidRPr="000D3AFB">
        <w:rPr>
          <w:rFonts w:ascii="Times New Roman" w:hAnsi="Times New Roman" w:cs="Times New Roman"/>
          <w:sz w:val="24"/>
          <w:szCs w:val="24"/>
        </w:rPr>
        <w:t xml:space="preserve"> </w:t>
      </w:r>
      <w:r w:rsidR="005525A7">
        <w:rPr>
          <w:rFonts w:ascii="Times New Roman" w:hAnsi="Times New Roman" w:cs="Times New Roman"/>
          <w:sz w:val="24"/>
          <w:szCs w:val="24"/>
        </w:rPr>
        <w:t>to visualize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</w:t>
      </w:r>
      <w:r w:rsidR="005525A7">
        <w:rPr>
          <w:rFonts w:ascii="Times New Roman" w:hAnsi="Times New Roman" w:cs="Times New Roman"/>
          <w:sz w:val="24"/>
          <w:szCs w:val="24"/>
        </w:rPr>
        <w:t xml:space="preserve">the </w:t>
      </w:r>
      <w:r w:rsidR="004B4292" w:rsidRPr="008A6479">
        <w:rPr>
          <w:rFonts w:ascii="Times New Roman" w:hAnsi="Times New Roman" w:cs="Times New Roman"/>
          <w:sz w:val="24"/>
          <w:szCs w:val="24"/>
        </w:rPr>
        <w:t>mitochondria, to assess mitochondrial</w:t>
      </w:r>
      <w:r w:rsidR="000D04F6" w:rsidRPr="008A6479">
        <w:rPr>
          <w:rFonts w:ascii="Times New Roman" w:hAnsi="Times New Roman" w:cs="Times New Roman"/>
          <w:sz w:val="24"/>
          <w:szCs w:val="24"/>
        </w:rPr>
        <w:t xml:space="preserve"> </w:t>
      </w:r>
      <w:r w:rsidR="005525A7">
        <w:rPr>
          <w:rFonts w:ascii="Times New Roman" w:hAnsi="Times New Roman" w:cs="Times New Roman"/>
          <w:sz w:val="24"/>
          <w:szCs w:val="24"/>
        </w:rPr>
        <w:t>r</w:t>
      </w:r>
      <w:r w:rsidR="000D04F6" w:rsidRPr="008A6479">
        <w:rPr>
          <w:rFonts w:ascii="Times New Roman" w:hAnsi="Times New Roman" w:cs="Times New Roman"/>
          <w:sz w:val="24"/>
          <w:szCs w:val="24"/>
        </w:rPr>
        <w:t xml:space="preserve">eactive </w:t>
      </w:r>
      <w:r w:rsidR="005525A7">
        <w:rPr>
          <w:rFonts w:ascii="Times New Roman" w:hAnsi="Times New Roman" w:cs="Times New Roman"/>
          <w:sz w:val="24"/>
          <w:szCs w:val="24"/>
        </w:rPr>
        <w:t>o</w:t>
      </w:r>
      <w:r w:rsidR="000D04F6" w:rsidRPr="008A6479">
        <w:rPr>
          <w:rFonts w:ascii="Times New Roman" w:hAnsi="Times New Roman" w:cs="Times New Roman"/>
          <w:sz w:val="24"/>
          <w:szCs w:val="24"/>
        </w:rPr>
        <w:t xml:space="preserve">xygen </w:t>
      </w:r>
      <w:r w:rsidR="005525A7">
        <w:rPr>
          <w:rFonts w:ascii="Times New Roman" w:hAnsi="Times New Roman" w:cs="Times New Roman"/>
          <w:sz w:val="24"/>
          <w:szCs w:val="24"/>
        </w:rPr>
        <w:t>s</w:t>
      </w:r>
      <w:r w:rsidR="000D04F6" w:rsidRPr="008A6479">
        <w:rPr>
          <w:rFonts w:ascii="Times New Roman" w:hAnsi="Times New Roman" w:cs="Times New Roman"/>
          <w:sz w:val="24"/>
          <w:szCs w:val="24"/>
        </w:rPr>
        <w:t>pecies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</w:t>
      </w:r>
      <w:r w:rsidR="000D04F6" w:rsidRPr="008A647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52020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F52020">
        <w:rPr>
          <w:rFonts w:ascii="Times New Roman" w:hAnsi="Times New Roman" w:cs="Times New Roman"/>
          <w:sz w:val="24"/>
          <w:szCs w:val="24"/>
        </w:rPr>
        <w:t>-</w:t>
      </w:r>
      <w:r w:rsidR="004B4292" w:rsidRPr="008A6479">
        <w:rPr>
          <w:rFonts w:ascii="Times New Roman" w:hAnsi="Times New Roman" w:cs="Times New Roman"/>
          <w:sz w:val="24"/>
          <w:szCs w:val="24"/>
        </w:rPr>
        <w:t>ROS</w:t>
      </w:r>
      <w:r w:rsidR="000D04F6" w:rsidRPr="008A6479">
        <w:rPr>
          <w:rFonts w:ascii="Times New Roman" w:hAnsi="Times New Roman" w:cs="Times New Roman"/>
          <w:sz w:val="24"/>
          <w:szCs w:val="24"/>
        </w:rPr>
        <w:t>)</w:t>
      </w:r>
      <w:r w:rsidR="00DD335E">
        <w:rPr>
          <w:rFonts w:ascii="Times New Roman" w:hAnsi="Times New Roman" w:cs="Times New Roman"/>
          <w:sz w:val="24"/>
          <w:szCs w:val="24"/>
        </w:rPr>
        <w:t xml:space="preserve"> production</w:t>
      </w:r>
      <w:r w:rsidR="005525A7">
        <w:rPr>
          <w:rFonts w:ascii="Times New Roman" w:hAnsi="Times New Roman" w:cs="Times New Roman"/>
          <w:sz w:val="24"/>
          <w:szCs w:val="24"/>
        </w:rPr>
        <w:t>,</w:t>
      </w:r>
      <w:r w:rsidR="00DD335E">
        <w:rPr>
          <w:rFonts w:ascii="Times New Roman" w:hAnsi="Times New Roman" w:cs="Times New Roman"/>
          <w:sz w:val="24"/>
          <w:szCs w:val="24"/>
        </w:rPr>
        <w:t xml:space="preserve"> and </w:t>
      </w:r>
      <w:r w:rsidR="00DD335E" w:rsidRPr="008A6479">
        <w:rPr>
          <w:rFonts w:ascii="Times New Roman" w:hAnsi="Times New Roman" w:cs="Times New Roman"/>
          <w:sz w:val="24"/>
          <w:szCs w:val="24"/>
        </w:rPr>
        <w:t>to assess mitochondrial potential per unit mass</w:t>
      </w:r>
      <w:r w:rsidR="005525A7">
        <w:rPr>
          <w:rFonts w:ascii="Times New Roman" w:hAnsi="Times New Roman" w:cs="Times New Roman"/>
          <w:sz w:val="24"/>
          <w:szCs w:val="24"/>
        </w:rPr>
        <w:t>. This can be accomplished</w:t>
      </w:r>
      <w:r w:rsidR="00DD335E" w:rsidRPr="008A6479">
        <w:rPr>
          <w:rFonts w:ascii="Times New Roman" w:hAnsi="Times New Roman" w:cs="Times New Roman"/>
          <w:sz w:val="24"/>
          <w:szCs w:val="24"/>
        </w:rPr>
        <w:t xml:space="preserve"> </w:t>
      </w:r>
      <w:r w:rsidR="00DD335E">
        <w:rPr>
          <w:rFonts w:ascii="Times New Roman" w:hAnsi="Times New Roman" w:cs="Times New Roman"/>
          <w:sz w:val="24"/>
          <w:szCs w:val="24"/>
        </w:rPr>
        <w:t>by co-staining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with</w:t>
      </w:r>
      <w:r w:rsidR="005525A7">
        <w:rPr>
          <w:rFonts w:ascii="Times New Roman" w:hAnsi="Times New Roman" w:cs="Times New Roman"/>
          <w:sz w:val="24"/>
          <w:szCs w:val="24"/>
        </w:rPr>
        <w:t xml:space="preserve"> the</w:t>
      </w:r>
      <w:r w:rsidR="00B9610D" w:rsidRPr="008A6479">
        <w:rPr>
          <w:rFonts w:ascii="Times New Roman" w:hAnsi="Times New Roman" w:cs="Times New Roman"/>
          <w:sz w:val="24"/>
          <w:szCs w:val="24"/>
        </w:rPr>
        <w:t xml:space="preserve"> </w:t>
      </w:r>
      <w:r w:rsidR="00A23454">
        <w:rPr>
          <w:rFonts w:ascii="Times New Roman" w:hAnsi="Times New Roman" w:cs="Times New Roman"/>
          <w:sz w:val="24"/>
          <w:szCs w:val="24"/>
        </w:rPr>
        <w:t xml:space="preserve">mitochondrial potentiometric dye </w:t>
      </w:r>
      <w:proofErr w:type="spellStart"/>
      <w:r w:rsidR="005525A7">
        <w:rPr>
          <w:rFonts w:ascii="Times New Roman" w:hAnsi="Times New Roman" w:cs="Times New Roman"/>
          <w:sz w:val="24"/>
          <w:szCs w:val="24"/>
        </w:rPr>
        <w:t>t</w:t>
      </w:r>
      <w:r w:rsidR="00F52020">
        <w:rPr>
          <w:rFonts w:ascii="Times New Roman" w:hAnsi="Times New Roman" w:cs="Times New Roman"/>
          <w:sz w:val="24"/>
          <w:szCs w:val="24"/>
        </w:rPr>
        <w:t>etramethylrhodamine</w:t>
      </w:r>
      <w:proofErr w:type="spellEnd"/>
      <w:r w:rsidR="00F52020">
        <w:rPr>
          <w:rFonts w:ascii="Times New Roman" w:hAnsi="Times New Roman" w:cs="Times New Roman"/>
          <w:sz w:val="24"/>
          <w:szCs w:val="24"/>
        </w:rPr>
        <w:t xml:space="preserve"> </w:t>
      </w:r>
      <w:r w:rsidR="005525A7">
        <w:rPr>
          <w:rFonts w:ascii="Times New Roman" w:hAnsi="Times New Roman" w:cs="Times New Roman"/>
          <w:sz w:val="24"/>
          <w:szCs w:val="24"/>
        </w:rPr>
        <w:t>e</w:t>
      </w:r>
      <w:r w:rsidR="00F52020">
        <w:rPr>
          <w:rFonts w:ascii="Times New Roman" w:hAnsi="Times New Roman" w:cs="Times New Roman"/>
          <w:sz w:val="24"/>
          <w:szCs w:val="24"/>
        </w:rPr>
        <w:t xml:space="preserve">thyl </w:t>
      </w:r>
      <w:r w:rsidR="005525A7">
        <w:rPr>
          <w:rFonts w:ascii="Times New Roman" w:hAnsi="Times New Roman" w:cs="Times New Roman"/>
          <w:sz w:val="24"/>
          <w:szCs w:val="24"/>
        </w:rPr>
        <w:t>e</w:t>
      </w:r>
      <w:r w:rsidR="00B9610D" w:rsidRPr="008A6479">
        <w:rPr>
          <w:rFonts w:ascii="Times New Roman" w:hAnsi="Times New Roman" w:cs="Times New Roman"/>
          <w:sz w:val="24"/>
          <w:szCs w:val="24"/>
        </w:rPr>
        <w:t>ster (</w:t>
      </w:r>
      <w:r w:rsidR="004B4292" w:rsidRPr="008A6479">
        <w:rPr>
          <w:rFonts w:ascii="Times New Roman" w:hAnsi="Times New Roman" w:cs="Times New Roman"/>
          <w:sz w:val="24"/>
          <w:szCs w:val="24"/>
        </w:rPr>
        <w:t>TMRE</w:t>
      </w:r>
      <w:r w:rsidR="00B9610D" w:rsidRPr="008A6479">
        <w:rPr>
          <w:rFonts w:ascii="Times New Roman" w:hAnsi="Times New Roman" w:cs="Times New Roman"/>
          <w:sz w:val="24"/>
          <w:szCs w:val="24"/>
        </w:rPr>
        <w:t>)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and</w:t>
      </w:r>
      <w:r w:rsidR="00F52020">
        <w:rPr>
          <w:rFonts w:ascii="Times New Roman" w:hAnsi="Times New Roman" w:cs="Times New Roman"/>
          <w:sz w:val="24"/>
          <w:szCs w:val="24"/>
        </w:rPr>
        <w:t xml:space="preserve"> </w:t>
      </w:r>
      <w:r w:rsidR="005525A7">
        <w:rPr>
          <w:rFonts w:ascii="Times New Roman" w:hAnsi="Times New Roman" w:cs="Times New Roman"/>
          <w:sz w:val="24"/>
          <w:szCs w:val="24"/>
        </w:rPr>
        <w:t xml:space="preserve">a </w:t>
      </w:r>
      <w:r w:rsidR="00F52020">
        <w:rPr>
          <w:rFonts w:ascii="Times New Roman" w:hAnsi="Times New Roman" w:cs="Times New Roman"/>
          <w:sz w:val="24"/>
          <w:szCs w:val="24"/>
        </w:rPr>
        <w:t>compatible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</w:t>
      </w:r>
      <w:r w:rsidR="00F52020">
        <w:rPr>
          <w:rFonts w:ascii="Times New Roman" w:hAnsi="Times New Roman" w:cs="Times New Roman"/>
          <w:sz w:val="24"/>
          <w:szCs w:val="24"/>
        </w:rPr>
        <w:t>live mitochondrial stain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</w:t>
      </w:r>
      <w:r w:rsidR="00DD335E">
        <w:rPr>
          <w:rFonts w:ascii="Times New Roman" w:hAnsi="Times New Roman" w:cs="Times New Roman"/>
          <w:sz w:val="24"/>
          <w:szCs w:val="24"/>
        </w:rPr>
        <w:t xml:space="preserve">representing </w:t>
      </w:r>
      <w:r w:rsidR="005525A7">
        <w:rPr>
          <w:rFonts w:ascii="Times New Roman" w:hAnsi="Times New Roman" w:cs="Times New Roman"/>
          <w:sz w:val="24"/>
          <w:szCs w:val="24"/>
        </w:rPr>
        <w:t xml:space="preserve">the </w:t>
      </w:r>
      <w:r w:rsidR="00DD335E">
        <w:rPr>
          <w:rFonts w:ascii="Times New Roman" w:hAnsi="Times New Roman" w:cs="Times New Roman"/>
          <w:sz w:val="24"/>
          <w:szCs w:val="24"/>
        </w:rPr>
        <w:t xml:space="preserve">mitochondrial mass </w:t>
      </w:r>
      <w:r w:rsidR="00F52020" w:rsidRPr="00F52020">
        <w:rPr>
          <w:rFonts w:ascii="Times New Roman" w:hAnsi="Times New Roman" w:cs="Times New Roman"/>
          <w:sz w:val="24"/>
          <w:szCs w:val="24"/>
        </w:rPr>
        <w:t xml:space="preserve">(see </w:t>
      </w:r>
      <w:r w:rsidR="005525A7">
        <w:rPr>
          <w:rFonts w:ascii="Times New Roman" w:hAnsi="Times New Roman" w:cs="Times New Roman"/>
          <w:sz w:val="24"/>
          <w:szCs w:val="24"/>
        </w:rPr>
        <w:t>Materials T</w:t>
      </w:r>
      <w:r w:rsidR="00DD335E">
        <w:rPr>
          <w:rFonts w:ascii="Times New Roman" w:hAnsi="Times New Roman" w:cs="Times New Roman"/>
          <w:sz w:val="24"/>
          <w:szCs w:val="24"/>
        </w:rPr>
        <w:t xml:space="preserve">able </w:t>
      </w:r>
      <w:r w:rsidR="00F52020" w:rsidRPr="00F52020">
        <w:rPr>
          <w:rFonts w:ascii="Times New Roman" w:hAnsi="Times New Roman" w:cs="Times New Roman"/>
          <w:sz w:val="24"/>
          <w:szCs w:val="24"/>
        </w:rPr>
        <w:t>for the specific dyes)</w:t>
      </w:r>
      <w:r w:rsidR="004B4292" w:rsidRPr="00F52020">
        <w:rPr>
          <w:rFonts w:ascii="Times New Roman" w:hAnsi="Times New Roman" w:cs="Times New Roman"/>
          <w:sz w:val="24"/>
          <w:szCs w:val="24"/>
        </w:rPr>
        <w:t>.</w:t>
      </w:r>
      <w:r w:rsidR="00F520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AFB" w:rsidRDefault="000D3AFB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422DA" w:rsidRPr="00AC0DF9" w:rsidRDefault="004B429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7C98">
        <w:rPr>
          <w:rFonts w:ascii="Times New Roman" w:hAnsi="Times New Roman" w:cs="Times New Roman"/>
          <w:sz w:val="24"/>
          <w:szCs w:val="24"/>
          <w:highlight w:val="yellow"/>
        </w:rPr>
        <w:t>Dilute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Pr="00197C98">
        <w:rPr>
          <w:rFonts w:ascii="Times New Roman" w:hAnsi="Times New Roman" w:cs="Times New Roman"/>
          <w:sz w:val="24"/>
          <w:szCs w:val="24"/>
          <w:highlight w:val="yellow"/>
        </w:rPr>
        <w:t xml:space="preserve"> stock of the stains</w:t>
      </w:r>
      <w:r w:rsidR="000422DA">
        <w:rPr>
          <w:rFonts w:ascii="Times New Roman" w:hAnsi="Times New Roman" w:cs="Times New Roman"/>
          <w:sz w:val="24"/>
          <w:szCs w:val="24"/>
          <w:highlight w:val="yellow"/>
        </w:rPr>
        <w:t xml:space="preserve"> in warm insect dissecting medium</w:t>
      </w:r>
      <w:r w:rsidRPr="00197C98">
        <w:rPr>
          <w:rFonts w:ascii="Times New Roman" w:hAnsi="Times New Roman" w:cs="Times New Roman"/>
          <w:sz w:val="24"/>
          <w:szCs w:val="24"/>
          <w:highlight w:val="yellow"/>
        </w:rPr>
        <w:t xml:space="preserve"> to the final working concentrations: </w:t>
      </w:r>
      <w:r w:rsidR="00F52020" w:rsidRPr="00AC0DF9">
        <w:rPr>
          <w:rFonts w:ascii="Times New Roman" w:hAnsi="Times New Roman" w:cs="Times New Roman"/>
          <w:sz w:val="24"/>
          <w:szCs w:val="24"/>
        </w:rPr>
        <w:t>mitochondrial stain</w:t>
      </w:r>
      <w:r w:rsidR="005525A7">
        <w:rPr>
          <w:rFonts w:ascii="Times New Roman" w:hAnsi="Times New Roman" w:cs="Times New Roman"/>
          <w:sz w:val="24"/>
          <w:szCs w:val="24"/>
        </w:rPr>
        <w:t>,</w:t>
      </w:r>
      <w:r w:rsidRPr="00AC0DF9">
        <w:rPr>
          <w:rFonts w:ascii="Times New Roman" w:hAnsi="Times New Roman" w:cs="Times New Roman"/>
          <w:sz w:val="24"/>
          <w:szCs w:val="24"/>
        </w:rPr>
        <w:t xml:space="preserve"> 250</w:t>
      </w:r>
      <w:r w:rsidR="00004E63" w:rsidRPr="00AC0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DF9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AC0DF9">
        <w:rPr>
          <w:rFonts w:ascii="Times New Roman" w:hAnsi="Times New Roman" w:cs="Times New Roman"/>
          <w:sz w:val="24"/>
          <w:szCs w:val="24"/>
        </w:rPr>
        <w:t>; TMRE</w:t>
      </w:r>
      <w:r w:rsidR="005525A7">
        <w:rPr>
          <w:rFonts w:ascii="Times New Roman" w:hAnsi="Times New Roman" w:cs="Times New Roman"/>
          <w:sz w:val="24"/>
          <w:szCs w:val="24"/>
        </w:rPr>
        <w:t>,</w:t>
      </w:r>
      <w:r w:rsidRPr="00AC0DF9">
        <w:rPr>
          <w:rFonts w:ascii="Times New Roman" w:hAnsi="Times New Roman" w:cs="Times New Roman"/>
          <w:sz w:val="24"/>
          <w:szCs w:val="24"/>
        </w:rPr>
        <w:t xml:space="preserve"> 50</w:t>
      </w:r>
      <w:r w:rsidR="00004E63" w:rsidRPr="00AC0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DF9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="005525A7">
        <w:rPr>
          <w:rFonts w:ascii="Times New Roman" w:hAnsi="Times New Roman" w:cs="Times New Roman"/>
          <w:sz w:val="24"/>
          <w:szCs w:val="24"/>
        </w:rPr>
        <w:t>;</w:t>
      </w:r>
      <w:r w:rsidRPr="00AC0DF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F52020" w:rsidRPr="00AC0DF9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F52020" w:rsidRPr="00AC0DF9">
        <w:rPr>
          <w:rFonts w:ascii="Times New Roman" w:hAnsi="Times New Roman" w:cs="Times New Roman"/>
          <w:sz w:val="24"/>
          <w:szCs w:val="24"/>
        </w:rPr>
        <w:t>-ROS stain</w:t>
      </w:r>
      <w:r w:rsidR="005525A7">
        <w:rPr>
          <w:rFonts w:ascii="Times New Roman" w:hAnsi="Times New Roman" w:cs="Times New Roman"/>
          <w:sz w:val="24"/>
          <w:szCs w:val="24"/>
        </w:rPr>
        <w:t>,</w:t>
      </w:r>
      <w:r w:rsidR="000D3AFB" w:rsidRPr="00AC0DF9">
        <w:rPr>
          <w:rFonts w:ascii="Times New Roman" w:hAnsi="Times New Roman" w:cs="Times New Roman"/>
          <w:sz w:val="24"/>
          <w:szCs w:val="24"/>
        </w:rPr>
        <w:t xml:space="preserve"> </w:t>
      </w:r>
      <w:r w:rsidR="000422DA" w:rsidRPr="00AC0DF9">
        <w:rPr>
          <w:rFonts w:ascii="Times New Roman" w:hAnsi="Times New Roman" w:cs="Times New Roman"/>
          <w:sz w:val="24"/>
          <w:szCs w:val="24"/>
        </w:rPr>
        <w:t xml:space="preserve">5 </w:t>
      </w:r>
      <w:r w:rsidR="000422DA" w:rsidRPr="00AC0DF9">
        <w:sym w:font="Symbol" w:char="F06D"/>
      </w:r>
      <w:r w:rsidR="000422DA" w:rsidRPr="00AC0DF9">
        <w:rPr>
          <w:rFonts w:ascii="Times New Roman" w:hAnsi="Times New Roman" w:cs="Times New Roman"/>
          <w:sz w:val="24"/>
          <w:szCs w:val="24"/>
        </w:rPr>
        <w:t xml:space="preserve">M. </w:t>
      </w:r>
    </w:p>
    <w:p w:rsidR="000D3AFB" w:rsidRDefault="000D3AFB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D3AFB" w:rsidRDefault="005B133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47578">
        <w:rPr>
          <w:rFonts w:ascii="Times New Roman" w:hAnsi="Times New Roman" w:cs="Times New Roman"/>
          <w:sz w:val="24"/>
          <w:szCs w:val="24"/>
          <w:highlight w:val="yellow"/>
        </w:rPr>
        <w:t xml:space="preserve">After dissection and teasing the ovaries following 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>step</w:t>
      </w:r>
      <w:r w:rsidR="005525A7" w:rsidRPr="0014757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47578">
        <w:rPr>
          <w:rFonts w:ascii="Times New Roman" w:hAnsi="Times New Roman" w:cs="Times New Roman"/>
          <w:sz w:val="24"/>
          <w:szCs w:val="24"/>
          <w:highlight w:val="yellow"/>
        </w:rPr>
        <w:t>2,</w:t>
      </w:r>
      <w:r w:rsidR="00B9610D" w:rsidRPr="0014757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47578">
        <w:rPr>
          <w:rFonts w:ascii="Times New Roman" w:hAnsi="Times New Roman" w:cs="Times New Roman"/>
          <w:sz w:val="24"/>
          <w:szCs w:val="24"/>
          <w:highlight w:val="yellow"/>
        </w:rPr>
        <w:t>p</w:t>
      </w:r>
      <w:r w:rsidR="004B4292" w:rsidRPr="00147578">
        <w:rPr>
          <w:rFonts w:ascii="Times New Roman" w:hAnsi="Times New Roman" w:cs="Times New Roman"/>
          <w:sz w:val="24"/>
          <w:szCs w:val="24"/>
          <w:highlight w:val="yellow"/>
        </w:rPr>
        <w:t>lace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="004B4292" w:rsidRPr="00147578">
        <w:rPr>
          <w:rFonts w:ascii="Times New Roman" w:hAnsi="Times New Roman" w:cs="Times New Roman"/>
          <w:sz w:val="24"/>
          <w:szCs w:val="24"/>
          <w:highlight w:val="yellow"/>
        </w:rPr>
        <w:t xml:space="preserve"> ovari</w:t>
      </w:r>
      <w:r w:rsidR="00B9610D" w:rsidRPr="00147578">
        <w:rPr>
          <w:rFonts w:ascii="Times New Roman" w:hAnsi="Times New Roman" w:cs="Times New Roman"/>
          <w:sz w:val="24"/>
          <w:szCs w:val="24"/>
          <w:highlight w:val="yellow"/>
        </w:rPr>
        <w:t>es</w:t>
      </w:r>
      <w:r w:rsidR="000422DA" w:rsidRPr="00147578">
        <w:rPr>
          <w:rFonts w:ascii="Times New Roman" w:hAnsi="Times New Roman" w:cs="Times New Roman"/>
          <w:sz w:val="24"/>
          <w:szCs w:val="24"/>
          <w:highlight w:val="yellow"/>
        </w:rPr>
        <w:t xml:space="preserve"> into </w:t>
      </w:r>
      <w:r w:rsidR="00983A42" w:rsidRPr="000422DA">
        <w:rPr>
          <w:rFonts w:ascii="Times New Roman" w:hAnsi="Times New Roman" w:cs="Times New Roman"/>
          <w:sz w:val="24"/>
          <w:szCs w:val="24"/>
          <w:highlight w:val="yellow"/>
        </w:rPr>
        <w:t>200 µ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="00983A42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 of any particular </w:t>
      </w:r>
      <w:r w:rsidR="000422DA" w:rsidRPr="00147578">
        <w:rPr>
          <w:rFonts w:ascii="Times New Roman" w:hAnsi="Times New Roman" w:cs="Times New Roman"/>
          <w:sz w:val="24"/>
          <w:szCs w:val="24"/>
          <w:highlight w:val="yellow"/>
        </w:rPr>
        <w:t>s</w:t>
      </w:r>
      <w:r w:rsidR="000422DA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taining </w:t>
      </w:r>
      <w:r w:rsidR="004B4292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solution </w:t>
      </w:r>
      <w:r w:rsidR="00AC0DF9">
        <w:rPr>
          <w:rFonts w:ascii="Times New Roman" w:hAnsi="Times New Roman" w:cs="Times New Roman"/>
          <w:sz w:val="24"/>
          <w:szCs w:val="24"/>
          <w:highlight w:val="yellow"/>
        </w:rPr>
        <w:t>in a well of a dissection dish</w:t>
      </w:r>
      <w:r w:rsidR="004B4292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AC0DF9">
        <w:rPr>
          <w:rFonts w:ascii="Times New Roman" w:hAnsi="Times New Roman" w:cs="Times New Roman"/>
          <w:sz w:val="24"/>
          <w:szCs w:val="24"/>
          <w:highlight w:val="yellow"/>
        </w:rPr>
        <w:t>Incubate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 them</w:t>
      </w:r>
      <w:r w:rsidR="00AC0DF9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 for 10 min </w:t>
      </w:r>
      <w:r w:rsidR="00AC0DF9">
        <w:rPr>
          <w:rFonts w:ascii="Times New Roman" w:hAnsi="Times New Roman" w:cs="Times New Roman"/>
          <w:sz w:val="24"/>
          <w:szCs w:val="24"/>
          <w:highlight w:val="yellow"/>
        </w:rPr>
        <w:t xml:space="preserve">with </w:t>
      </w:r>
      <w:r w:rsidR="004B4292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the dish </w:t>
      </w:r>
      <w:r w:rsidR="00AC0DF9">
        <w:rPr>
          <w:rFonts w:ascii="Times New Roman" w:hAnsi="Times New Roman" w:cs="Times New Roman"/>
          <w:sz w:val="24"/>
          <w:szCs w:val="24"/>
          <w:highlight w:val="yellow"/>
        </w:rPr>
        <w:t xml:space="preserve">covered 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by </w:t>
      </w:r>
      <w:r w:rsidR="00FA7FD5">
        <w:rPr>
          <w:rFonts w:ascii="Times New Roman" w:hAnsi="Times New Roman" w:cs="Times New Roman"/>
          <w:sz w:val="24"/>
          <w:szCs w:val="24"/>
          <w:highlight w:val="yellow"/>
        </w:rPr>
        <w:t>a suitable</w:t>
      </w:r>
      <w:r w:rsidR="004B4292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 box wrapped with aluminum foil</w:t>
      </w:r>
      <w:r w:rsidR="00F10D4C">
        <w:rPr>
          <w:rFonts w:ascii="Times New Roman" w:hAnsi="Times New Roman" w:cs="Times New Roman"/>
          <w:sz w:val="24"/>
          <w:szCs w:val="24"/>
          <w:highlight w:val="yellow"/>
        </w:rPr>
        <w:t xml:space="preserve"> to protect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 it</w:t>
      </w:r>
      <w:r w:rsidR="00F10D4C">
        <w:rPr>
          <w:rFonts w:ascii="Times New Roman" w:hAnsi="Times New Roman" w:cs="Times New Roman"/>
          <w:sz w:val="24"/>
          <w:szCs w:val="24"/>
          <w:highlight w:val="yellow"/>
        </w:rPr>
        <w:t xml:space="preserve"> from light</w:t>
      </w:r>
      <w:r w:rsidR="004B4292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0422DA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Wash </w:t>
      </w:r>
      <w:r w:rsidR="004B4292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="00AC0DF9">
        <w:rPr>
          <w:rFonts w:ascii="Times New Roman" w:hAnsi="Times New Roman" w:cs="Times New Roman"/>
          <w:sz w:val="24"/>
          <w:szCs w:val="24"/>
          <w:highlight w:val="yellow"/>
        </w:rPr>
        <w:t xml:space="preserve">stained </w:t>
      </w:r>
      <w:r w:rsidR="004B4292" w:rsidRPr="000422DA">
        <w:rPr>
          <w:rFonts w:ascii="Times New Roman" w:hAnsi="Times New Roman" w:cs="Times New Roman"/>
          <w:sz w:val="24"/>
          <w:szCs w:val="24"/>
          <w:highlight w:val="yellow"/>
        </w:rPr>
        <w:t>ovaries</w:t>
      </w:r>
      <w:r w:rsidR="000422DA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 by moving them carefully with forceps</w:t>
      </w:r>
      <w:r w:rsidR="00983A42">
        <w:rPr>
          <w:rFonts w:ascii="Times New Roman" w:hAnsi="Times New Roman" w:cs="Times New Roman"/>
          <w:sz w:val="24"/>
          <w:szCs w:val="24"/>
          <w:highlight w:val="yellow"/>
        </w:rPr>
        <w:t xml:space="preserve"> into 3 </w:t>
      </w:r>
      <w:r w:rsidR="000422DA" w:rsidRPr="000422DA">
        <w:rPr>
          <w:rFonts w:ascii="Times New Roman" w:hAnsi="Times New Roman" w:cs="Times New Roman"/>
          <w:sz w:val="24"/>
          <w:szCs w:val="24"/>
          <w:highlight w:val="yellow"/>
        </w:rPr>
        <w:t xml:space="preserve">consecutive </w:t>
      </w:r>
      <w:r w:rsidR="000422DA">
        <w:rPr>
          <w:rFonts w:ascii="Times New Roman" w:hAnsi="Times New Roman" w:cs="Times New Roman"/>
          <w:sz w:val="24"/>
          <w:szCs w:val="24"/>
          <w:highlight w:val="yellow"/>
        </w:rPr>
        <w:t xml:space="preserve">wells containing medium without stain. </w:t>
      </w:r>
    </w:p>
    <w:p w:rsidR="000422DA" w:rsidRDefault="000422DA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22322" w:rsidRPr="00D26878" w:rsidRDefault="00C2232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26878">
        <w:rPr>
          <w:rFonts w:ascii="Times New Roman" w:hAnsi="Times New Roman" w:cs="Times New Roman"/>
          <w:sz w:val="24"/>
          <w:szCs w:val="24"/>
          <w:highlight w:val="yellow"/>
        </w:rPr>
        <w:t>Fo</w:t>
      </w:r>
      <w:r w:rsidR="00BF653F">
        <w:rPr>
          <w:rFonts w:ascii="Times New Roman" w:hAnsi="Times New Roman" w:cs="Times New Roman"/>
          <w:sz w:val="24"/>
          <w:szCs w:val="24"/>
          <w:highlight w:val="yellow"/>
        </w:rPr>
        <w:t>r co-staining with TMRE and the compatible overall mitochondrial stain</w:t>
      </w:r>
      <w:r w:rsidRPr="00D26878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D26878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D26878">
        <w:rPr>
          <w:rFonts w:ascii="Times New Roman" w:hAnsi="Times New Roman" w:cs="Times New Roman"/>
          <w:sz w:val="24"/>
          <w:szCs w:val="24"/>
          <w:highlight w:val="yellow"/>
        </w:rPr>
        <w:t>follow the above protocol to stain first with TMRE</w:t>
      </w:r>
      <w:r w:rsidR="00BF653F">
        <w:rPr>
          <w:rFonts w:ascii="Times New Roman" w:hAnsi="Times New Roman" w:cs="Times New Roman"/>
          <w:sz w:val="24"/>
          <w:szCs w:val="24"/>
          <w:highlight w:val="yellow"/>
        </w:rPr>
        <w:t xml:space="preserve"> and then immediately with the overall mitochondrial stain </w:t>
      </w:r>
      <w:r w:rsidR="000422DA">
        <w:rPr>
          <w:rFonts w:ascii="Times New Roman" w:hAnsi="Times New Roman" w:cs="Times New Roman"/>
          <w:sz w:val="24"/>
          <w:szCs w:val="24"/>
          <w:highlight w:val="yellow"/>
        </w:rPr>
        <w:t>(without any wash steps in between)</w:t>
      </w:r>
      <w:r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</w:p>
    <w:p w:rsidR="000D3AFB" w:rsidRDefault="000D3AFB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C0DF9" w:rsidRPr="00A743C4" w:rsidRDefault="004B429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Mount 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ovaries on 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a </w:t>
      </w:r>
      <w:proofErr w:type="spellStart"/>
      <w:r w:rsidRPr="00D26878">
        <w:rPr>
          <w:rFonts w:ascii="Times New Roman" w:hAnsi="Times New Roman" w:cs="Times New Roman"/>
          <w:sz w:val="24"/>
          <w:szCs w:val="24"/>
          <w:highlight w:val="yellow"/>
        </w:rPr>
        <w:t>poly</w:t>
      </w:r>
      <w:r w:rsidR="00AC0DF9">
        <w:rPr>
          <w:rFonts w:ascii="Times New Roman" w:hAnsi="Times New Roman" w:cs="Times New Roman"/>
          <w:sz w:val="24"/>
          <w:szCs w:val="24"/>
          <w:highlight w:val="yellow"/>
        </w:rPr>
        <w:t>L</w:t>
      </w:r>
      <w:proofErr w:type="spellEnd"/>
      <w:r w:rsidR="00AC0DF9">
        <w:rPr>
          <w:rFonts w:ascii="Times New Roman" w:hAnsi="Times New Roman" w:cs="Times New Roman"/>
          <w:sz w:val="24"/>
          <w:szCs w:val="24"/>
          <w:highlight w:val="yellow"/>
        </w:rPr>
        <w:t>-L</w:t>
      </w:r>
      <w:r w:rsidRPr="00D26878">
        <w:rPr>
          <w:rFonts w:ascii="Times New Roman" w:hAnsi="Times New Roman" w:cs="Times New Roman"/>
          <w:sz w:val="24"/>
          <w:szCs w:val="24"/>
          <w:highlight w:val="yellow"/>
        </w:rPr>
        <w:t>ysine coate</w:t>
      </w:r>
      <w:r w:rsidR="00AC0DF9">
        <w:rPr>
          <w:rFonts w:ascii="Times New Roman" w:hAnsi="Times New Roman" w:cs="Times New Roman"/>
          <w:sz w:val="24"/>
          <w:szCs w:val="24"/>
          <w:highlight w:val="yellow"/>
        </w:rPr>
        <w:t>d glass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AC0DF9">
        <w:rPr>
          <w:rFonts w:ascii="Times New Roman" w:hAnsi="Times New Roman" w:cs="Times New Roman"/>
          <w:sz w:val="24"/>
          <w:szCs w:val="24"/>
          <w:highlight w:val="yellow"/>
        </w:rPr>
        <w:t>bottom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>ed</w:t>
      </w:r>
      <w:r w:rsidR="00AC0DF9">
        <w:rPr>
          <w:rFonts w:ascii="Times New Roman" w:hAnsi="Times New Roman" w:cs="Times New Roman"/>
          <w:sz w:val="24"/>
          <w:szCs w:val="24"/>
          <w:highlight w:val="yellow"/>
        </w:rPr>
        <w:t xml:space="preserve"> dish following 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step </w:t>
      </w:r>
      <w:r w:rsidR="00AC0DF9">
        <w:rPr>
          <w:rFonts w:ascii="Times New Roman" w:hAnsi="Times New Roman" w:cs="Times New Roman"/>
          <w:sz w:val="24"/>
          <w:szCs w:val="24"/>
          <w:highlight w:val="yellow"/>
        </w:rPr>
        <w:t xml:space="preserve">3 and prepare for confocal microscopy </w:t>
      </w:r>
      <w:r w:rsidR="00335042">
        <w:rPr>
          <w:rFonts w:ascii="Times New Roman" w:hAnsi="Times New Roman" w:cs="Times New Roman"/>
          <w:sz w:val="24"/>
          <w:szCs w:val="24"/>
          <w:highlight w:val="yellow"/>
        </w:rPr>
        <w:t>with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="00335042">
        <w:rPr>
          <w:rFonts w:ascii="Times New Roman" w:hAnsi="Times New Roman" w:cs="Times New Roman"/>
          <w:sz w:val="24"/>
          <w:szCs w:val="24"/>
          <w:highlight w:val="yellow"/>
        </w:rPr>
        <w:t xml:space="preserve"> ap</w:t>
      </w:r>
      <w:r w:rsidR="00A743C4">
        <w:rPr>
          <w:rFonts w:ascii="Times New Roman" w:hAnsi="Times New Roman" w:cs="Times New Roman"/>
          <w:sz w:val="24"/>
          <w:szCs w:val="24"/>
          <w:highlight w:val="yellow"/>
        </w:rPr>
        <w:t xml:space="preserve">propriate scanning parameters </w:t>
      </w:r>
      <w:r w:rsidR="00A743C4" w:rsidRPr="00A743C4">
        <w:rPr>
          <w:rFonts w:ascii="Times New Roman" w:hAnsi="Times New Roman" w:cs="Times New Roman"/>
          <w:sz w:val="24"/>
          <w:szCs w:val="24"/>
        </w:rPr>
        <w:t>(</w:t>
      </w:r>
      <w:r w:rsidR="00335042" w:rsidRPr="00A743C4">
        <w:rPr>
          <w:rFonts w:ascii="Times New Roman" w:hAnsi="Times New Roman" w:cs="Times New Roman"/>
          <w:sz w:val="24"/>
          <w:szCs w:val="24"/>
        </w:rPr>
        <w:t>Table</w:t>
      </w:r>
      <w:r w:rsidR="005525A7">
        <w:rPr>
          <w:rFonts w:ascii="Times New Roman" w:hAnsi="Times New Roman" w:cs="Times New Roman"/>
          <w:sz w:val="24"/>
          <w:szCs w:val="24"/>
        </w:rPr>
        <w:t xml:space="preserve"> </w:t>
      </w:r>
      <w:r w:rsidR="00335042" w:rsidRPr="00A743C4">
        <w:rPr>
          <w:rFonts w:ascii="Times New Roman" w:hAnsi="Times New Roman" w:cs="Times New Roman"/>
          <w:sz w:val="24"/>
          <w:szCs w:val="24"/>
        </w:rPr>
        <w:t>1)</w:t>
      </w:r>
      <w:r w:rsidR="005525A7">
        <w:rPr>
          <w:rFonts w:ascii="Times New Roman" w:hAnsi="Times New Roman" w:cs="Times New Roman"/>
          <w:sz w:val="24"/>
          <w:szCs w:val="24"/>
        </w:rPr>
        <w:t>,</w:t>
      </w:r>
      <w:r w:rsidR="00335042" w:rsidRPr="00A743C4">
        <w:rPr>
          <w:rFonts w:ascii="Times New Roman" w:hAnsi="Times New Roman" w:cs="Times New Roman"/>
          <w:sz w:val="24"/>
          <w:szCs w:val="24"/>
        </w:rPr>
        <w:t xml:space="preserve"> </w:t>
      </w:r>
      <w:r w:rsidR="00AC0DF9" w:rsidRPr="00A743C4">
        <w:rPr>
          <w:rFonts w:ascii="Times New Roman" w:hAnsi="Times New Roman" w:cs="Times New Roman"/>
          <w:sz w:val="24"/>
          <w:szCs w:val="24"/>
        </w:rPr>
        <w:t xml:space="preserve">following </w:t>
      </w:r>
      <w:r w:rsidR="004A516F" w:rsidRPr="00A743C4">
        <w:rPr>
          <w:rFonts w:ascii="Times New Roman" w:hAnsi="Times New Roman" w:cs="Times New Roman"/>
          <w:sz w:val="24"/>
          <w:szCs w:val="24"/>
        </w:rPr>
        <w:t>steps 4.2</w:t>
      </w:r>
      <w:r w:rsidR="005525A7">
        <w:rPr>
          <w:rFonts w:ascii="Times New Roman" w:hAnsi="Times New Roman" w:cs="Times New Roman"/>
          <w:sz w:val="24"/>
          <w:szCs w:val="24"/>
        </w:rPr>
        <w:t>-</w:t>
      </w:r>
      <w:r w:rsidR="004A516F" w:rsidRPr="00A743C4">
        <w:rPr>
          <w:rFonts w:ascii="Times New Roman" w:hAnsi="Times New Roman" w:cs="Times New Roman"/>
          <w:sz w:val="24"/>
          <w:szCs w:val="24"/>
        </w:rPr>
        <w:t>4.4</w:t>
      </w:r>
      <w:r w:rsidR="00AC0DF9" w:rsidRPr="00A743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3AFB" w:rsidRPr="00335042" w:rsidRDefault="00AC0DF9" w:rsidP="00681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C0DF9">
        <w:rPr>
          <w:rFonts w:ascii="Times New Roman" w:hAnsi="Times New Roman" w:cs="Times New Roman"/>
          <w:b/>
          <w:sz w:val="24"/>
          <w:szCs w:val="24"/>
        </w:rPr>
        <w:t>NOTE:</w:t>
      </w:r>
      <w:r w:rsidRPr="00AC0DF9">
        <w:rPr>
          <w:rFonts w:ascii="Times New Roman" w:hAnsi="Times New Roman" w:cs="Times New Roman"/>
          <w:sz w:val="24"/>
          <w:szCs w:val="24"/>
        </w:rPr>
        <w:t xml:space="preserve"> </w:t>
      </w:r>
      <w:r w:rsidR="005525A7">
        <w:rPr>
          <w:rFonts w:ascii="Times New Roman" w:hAnsi="Times New Roman" w:cs="Times New Roman"/>
          <w:sz w:val="24"/>
          <w:szCs w:val="24"/>
        </w:rPr>
        <w:t>The s</w:t>
      </w:r>
      <w:r w:rsidRPr="00AC0DF9">
        <w:rPr>
          <w:rFonts w:ascii="Times New Roman" w:hAnsi="Times New Roman" w:cs="Times New Roman"/>
          <w:sz w:val="24"/>
          <w:szCs w:val="24"/>
        </w:rPr>
        <w:t xml:space="preserve">ignal from </w:t>
      </w:r>
      <w:r w:rsidR="005525A7">
        <w:rPr>
          <w:rFonts w:ascii="Times New Roman" w:hAnsi="Times New Roman" w:cs="Times New Roman"/>
          <w:sz w:val="24"/>
          <w:szCs w:val="24"/>
        </w:rPr>
        <w:t xml:space="preserve">the </w:t>
      </w:r>
      <w:r w:rsidRPr="00AC0DF9">
        <w:rPr>
          <w:rFonts w:ascii="Times New Roman" w:hAnsi="Times New Roman" w:cs="Times New Roman"/>
          <w:sz w:val="24"/>
          <w:szCs w:val="24"/>
        </w:rPr>
        <w:t>incorporated dyes did not last when attempt</w:t>
      </w:r>
      <w:r w:rsidR="005525A7">
        <w:rPr>
          <w:rFonts w:ascii="Times New Roman" w:hAnsi="Times New Roman" w:cs="Times New Roman"/>
          <w:sz w:val="24"/>
          <w:szCs w:val="24"/>
        </w:rPr>
        <w:t>ing</w:t>
      </w:r>
      <w:r w:rsidRPr="00AC0DF9">
        <w:rPr>
          <w:rFonts w:ascii="Times New Roman" w:hAnsi="Times New Roman" w:cs="Times New Roman"/>
          <w:sz w:val="24"/>
          <w:szCs w:val="24"/>
        </w:rPr>
        <w:t xml:space="preserve"> to mount the stained samples in mounting medi</w:t>
      </w:r>
      <w:r w:rsidR="005525A7">
        <w:rPr>
          <w:rFonts w:ascii="Times New Roman" w:hAnsi="Times New Roman" w:cs="Times New Roman"/>
          <w:sz w:val="24"/>
          <w:szCs w:val="24"/>
        </w:rPr>
        <w:t>um.</w:t>
      </w:r>
    </w:p>
    <w:p w:rsidR="00C22322" w:rsidRPr="00D26878" w:rsidRDefault="00402639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402639">
        <w:rPr>
          <w:rFonts w:ascii="Times New Roman" w:hAnsi="Times New Roman" w:cs="Times New Roman"/>
          <w:sz w:val="24"/>
          <w:szCs w:val="24"/>
          <w:highlight w:val="yellow"/>
        </w:rPr>
        <w:t xml:space="preserve">Check the Z-sectioning box to open the tab. </w:t>
      </w:r>
      <w:r w:rsidR="00D45D98" w:rsidRPr="00402639">
        <w:rPr>
          <w:rFonts w:ascii="Times New Roman" w:hAnsi="Times New Roman" w:cs="Times New Roman"/>
          <w:sz w:val="24"/>
          <w:szCs w:val="24"/>
          <w:highlight w:val="yellow"/>
        </w:rPr>
        <w:t>Tu</w:t>
      </w:r>
      <w:r w:rsidR="00D45D98" w:rsidRPr="00D26878">
        <w:rPr>
          <w:rFonts w:ascii="Times New Roman" w:hAnsi="Times New Roman" w:cs="Times New Roman"/>
          <w:sz w:val="24"/>
          <w:szCs w:val="24"/>
          <w:highlight w:val="yellow"/>
        </w:rPr>
        <w:t>rn the focus wheel</w:t>
      </w:r>
      <w:r w:rsidR="005525A7" w:rsidRPr="005525A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5525A7" w:rsidRPr="00D26878">
        <w:rPr>
          <w:rFonts w:ascii="Times New Roman" w:hAnsi="Times New Roman" w:cs="Times New Roman"/>
          <w:sz w:val="24"/>
          <w:szCs w:val="24"/>
          <w:highlight w:val="yellow"/>
        </w:rPr>
        <w:t>towards the bottom of the sample</w:t>
      </w:r>
      <w:r w:rsidR="00D45D98"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 while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 it </w:t>
      </w:r>
      <w:r w:rsidR="00062CB9">
        <w:rPr>
          <w:rFonts w:ascii="Times New Roman" w:hAnsi="Times New Roman" w:cs="Times New Roman"/>
          <w:sz w:val="24"/>
          <w:szCs w:val="24"/>
          <w:highlight w:val="yellow"/>
        </w:rPr>
        <w:t xml:space="preserve">is being 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>live-</w:t>
      </w:r>
      <w:r w:rsidR="00062CB9">
        <w:rPr>
          <w:rFonts w:ascii="Times New Roman" w:hAnsi="Times New Roman" w:cs="Times New Roman"/>
          <w:sz w:val="24"/>
          <w:szCs w:val="24"/>
          <w:highlight w:val="yellow"/>
        </w:rPr>
        <w:t>scanned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D45D98"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and click on 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>“</w:t>
      </w:r>
      <w:r w:rsidR="00D45D98" w:rsidRPr="00D26878">
        <w:rPr>
          <w:rFonts w:ascii="Times New Roman" w:hAnsi="Times New Roman" w:cs="Times New Roman"/>
          <w:sz w:val="24"/>
          <w:szCs w:val="24"/>
          <w:highlight w:val="yellow"/>
        </w:rPr>
        <w:t>set first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>”</w:t>
      </w:r>
      <w:r w:rsidR="00D45D98"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 to define the bottommost Z-</w:t>
      </w:r>
      <w:r w:rsidRPr="00D26878">
        <w:rPr>
          <w:rFonts w:ascii="Times New Roman" w:hAnsi="Times New Roman" w:cs="Times New Roman"/>
          <w:sz w:val="24"/>
          <w:szCs w:val="24"/>
          <w:highlight w:val="yellow"/>
        </w:rPr>
        <w:t>section</w:t>
      </w:r>
      <w:r w:rsidR="00D45D98" w:rsidRPr="00D26878">
        <w:rPr>
          <w:rFonts w:ascii="Times New Roman" w:hAnsi="Times New Roman" w:cs="Times New Roman"/>
          <w:sz w:val="24"/>
          <w:szCs w:val="24"/>
          <w:highlight w:val="yellow"/>
        </w:rPr>
        <w:t>. Do the same while moving the focus wheel towards the other direction</w:t>
      </w:r>
      <w:r w:rsidR="00C22322"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 to</w:t>
      </w:r>
      <w:r w:rsidR="00D45D98"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 define the topmost section.</w:t>
      </w:r>
    </w:p>
    <w:p w:rsidR="000D3AFB" w:rsidRPr="000D3AFB" w:rsidRDefault="000D3AFB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02639" w:rsidRPr="00402639" w:rsidRDefault="00C2232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Perform 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Pr="00D26878">
        <w:rPr>
          <w:rFonts w:ascii="Times New Roman" w:hAnsi="Times New Roman" w:cs="Times New Roman"/>
          <w:sz w:val="24"/>
          <w:szCs w:val="24"/>
          <w:highlight w:val="yellow"/>
        </w:rPr>
        <w:t xml:space="preserve">image acquisition by clicking on </w:t>
      </w:r>
      <w:r w:rsidR="005525A7">
        <w:rPr>
          <w:rFonts w:ascii="Times New Roman" w:hAnsi="Times New Roman" w:cs="Times New Roman"/>
          <w:sz w:val="24"/>
          <w:szCs w:val="24"/>
          <w:highlight w:val="yellow"/>
        </w:rPr>
        <w:t>“</w:t>
      </w:r>
      <w:r w:rsidRPr="00D26878">
        <w:rPr>
          <w:rFonts w:ascii="Times New Roman" w:hAnsi="Times New Roman" w:cs="Times New Roman"/>
          <w:sz w:val="24"/>
          <w:szCs w:val="24"/>
          <w:highlight w:val="yellow"/>
        </w:rPr>
        <w:t>start experiment.</w:t>
      </w:r>
      <w:r w:rsidR="005525A7">
        <w:rPr>
          <w:rFonts w:ascii="Times New Roman" w:hAnsi="Times New Roman" w:cs="Times New Roman"/>
          <w:sz w:val="24"/>
          <w:szCs w:val="24"/>
        </w:rPr>
        <w:t>”</w:t>
      </w:r>
      <w:r w:rsidR="00197C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2639" w:rsidRPr="00402639" w:rsidRDefault="00402639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34C20" w:rsidRPr="00634C20" w:rsidRDefault="00C2232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52A3">
        <w:rPr>
          <w:rFonts w:ascii="Times New Roman" w:hAnsi="Times New Roman" w:cs="Times New Roman"/>
          <w:sz w:val="24"/>
          <w:szCs w:val="24"/>
        </w:rPr>
        <w:lastRenderedPageBreak/>
        <w:t xml:space="preserve">Quantify </w:t>
      </w:r>
      <w:r w:rsidR="0017095E" w:rsidRPr="00EF52A3">
        <w:rPr>
          <w:rFonts w:ascii="Times New Roman" w:hAnsi="Times New Roman" w:cs="Times New Roman"/>
          <w:sz w:val="24"/>
          <w:szCs w:val="24"/>
        </w:rPr>
        <w:t>the background</w:t>
      </w:r>
      <w:r w:rsidR="005525A7">
        <w:rPr>
          <w:rFonts w:ascii="Times New Roman" w:hAnsi="Times New Roman" w:cs="Times New Roman"/>
          <w:sz w:val="24"/>
          <w:szCs w:val="24"/>
        </w:rPr>
        <w:t>-</w:t>
      </w:r>
      <w:r w:rsidR="0017095E" w:rsidRPr="00EF52A3">
        <w:rPr>
          <w:rFonts w:ascii="Times New Roman" w:hAnsi="Times New Roman" w:cs="Times New Roman"/>
          <w:sz w:val="24"/>
          <w:szCs w:val="24"/>
        </w:rPr>
        <w:t xml:space="preserve">corrected </w:t>
      </w:r>
      <w:r w:rsidRPr="00EF52A3">
        <w:rPr>
          <w:rFonts w:ascii="Times New Roman" w:hAnsi="Times New Roman" w:cs="Times New Roman"/>
          <w:sz w:val="24"/>
          <w:szCs w:val="24"/>
        </w:rPr>
        <w:t>fluorescent intensity</w:t>
      </w:r>
      <w:r w:rsidR="00402639" w:rsidRPr="00EF52A3">
        <w:rPr>
          <w:rFonts w:ascii="Times New Roman" w:hAnsi="Times New Roman" w:cs="Times New Roman"/>
          <w:sz w:val="24"/>
          <w:szCs w:val="24"/>
        </w:rPr>
        <w:t xml:space="preserve"> from </w:t>
      </w:r>
      <w:r w:rsidR="005525A7">
        <w:rPr>
          <w:rFonts w:ascii="Times New Roman" w:hAnsi="Times New Roman" w:cs="Times New Roman"/>
          <w:sz w:val="24"/>
          <w:szCs w:val="24"/>
        </w:rPr>
        <w:t xml:space="preserve">the </w:t>
      </w:r>
      <w:r w:rsidR="007B7951" w:rsidRPr="00EF52A3">
        <w:rPr>
          <w:rFonts w:ascii="Times New Roman" w:hAnsi="Times New Roman" w:cs="Times New Roman"/>
          <w:sz w:val="24"/>
          <w:szCs w:val="24"/>
        </w:rPr>
        <w:t>ROIs</w:t>
      </w:r>
      <w:r w:rsidR="00402639" w:rsidRPr="00EF52A3">
        <w:rPr>
          <w:rFonts w:ascii="Times New Roman" w:hAnsi="Times New Roman" w:cs="Times New Roman"/>
          <w:sz w:val="24"/>
          <w:szCs w:val="24"/>
        </w:rPr>
        <w:t xml:space="preserve"> for the background signal</w:t>
      </w:r>
      <w:r w:rsidR="007B7951" w:rsidRPr="00EF52A3">
        <w:rPr>
          <w:rFonts w:ascii="Times New Roman" w:hAnsi="Times New Roman" w:cs="Times New Roman"/>
          <w:sz w:val="24"/>
          <w:szCs w:val="24"/>
        </w:rPr>
        <w:t xml:space="preserve"> </w:t>
      </w:r>
      <w:r w:rsidR="005525A7">
        <w:rPr>
          <w:rFonts w:ascii="Times New Roman" w:hAnsi="Times New Roman" w:cs="Times New Roman"/>
          <w:sz w:val="24"/>
          <w:szCs w:val="24"/>
        </w:rPr>
        <w:t>and the</w:t>
      </w:r>
      <w:r w:rsidR="0017095E" w:rsidRPr="00EF52A3">
        <w:rPr>
          <w:rFonts w:ascii="Times New Roman" w:hAnsi="Times New Roman" w:cs="Times New Roman"/>
          <w:sz w:val="24"/>
          <w:szCs w:val="24"/>
        </w:rPr>
        <w:t xml:space="preserve"> </w:t>
      </w:r>
      <w:r w:rsidR="007B7951" w:rsidRPr="00EF52A3">
        <w:rPr>
          <w:rFonts w:ascii="Times New Roman" w:hAnsi="Times New Roman" w:cs="Times New Roman"/>
          <w:sz w:val="24"/>
          <w:szCs w:val="24"/>
        </w:rPr>
        <w:t>individual cells</w:t>
      </w:r>
      <w:r w:rsidRPr="00EF52A3">
        <w:rPr>
          <w:rFonts w:ascii="Times New Roman" w:hAnsi="Times New Roman" w:cs="Times New Roman"/>
          <w:sz w:val="24"/>
          <w:szCs w:val="24"/>
        </w:rPr>
        <w:t xml:space="preserve"> </w:t>
      </w:r>
      <w:r w:rsidR="00402639" w:rsidRPr="00EF52A3">
        <w:rPr>
          <w:rFonts w:ascii="Times New Roman" w:hAnsi="Times New Roman" w:cs="Times New Roman"/>
          <w:sz w:val="24"/>
          <w:szCs w:val="24"/>
        </w:rPr>
        <w:t>(</w:t>
      </w:r>
      <w:r w:rsidRPr="00EF52A3">
        <w:rPr>
          <w:rFonts w:ascii="Times New Roman" w:hAnsi="Times New Roman" w:cs="Times New Roman"/>
          <w:sz w:val="24"/>
          <w:szCs w:val="24"/>
        </w:rPr>
        <w:t xml:space="preserve">as in </w:t>
      </w:r>
      <w:r w:rsidR="005525A7">
        <w:rPr>
          <w:rFonts w:ascii="Times New Roman" w:hAnsi="Times New Roman" w:cs="Times New Roman"/>
          <w:sz w:val="24"/>
          <w:szCs w:val="24"/>
        </w:rPr>
        <w:t xml:space="preserve">step </w:t>
      </w:r>
      <w:r w:rsidR="00402639" w:rsidRPr="00EF52A3">
        <w:rPr>
          <w:rFonts w:ascii="Times New Roman" w:hAnsi="Times New Roman" w:cs="Times New Roman"/>
          <w:sz w:val="24"/>
          <w:szCs w:val="24"/>
        </w:rPr>
        <w:t>4.7)</w:t>
      </w:r>
      <w:r w:rsidR="004126E9" w:rsidRPr="00EF52A3">
        <w:rPr>
          <w:rFonts w:ascii="Times New Roman" w:hAnsi="Times New Roman" w:cs="Times New Roman"/>
          <w:sz w:val="24"/>
          <w:szCs w:val="24"/>
        </w:rPr>
        <w:t xml:space="preserve"> and plot the data using any plotting software. </w:t>
      </w:r>
    </w:p>
    <w:p w:rsidR="0017095E" w:rsidRDefault="0017095E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479" w:rsidRDefault="004B4292" w:rsidP="00681EA8">
      <w:pPr>
        <w:pStyle w:val="ListParagraph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127">
        <w:rPr>
          <w:rFonts w:ascii="Times New Roman" w:hAnsi="Times New Roman" w:cs="Times New Roman"/>
          <w:b/>
          <w:sz w:val="24"/>
          <w:szCs w:val="24"/>
        </w:rPr>
        <w:t>Generation of Drp1 null mosaics</w:t>
      </w:r>
    </w:p>
    <w:p w:rsidR="00113875" w:rsidRPr="00113875" w:rsidRDefault="00CB611F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611F">
        <w:rPr>
          <w:rFonts w:ascii="Times New Roman" w:hAnsi="Times New Roman" w:cs="Times New Roman"/>
          <w:b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The clonal strategy used here introduces </w:t>
      </w:r>
      <w:r w:rsidR="005525A7">
        <w:rPr>
          <w:rFonts w:ascii="Times New Roman" w:hAnsi="Times New Roman" w:cs="Times New Roman"/>
          <w:sz w:val="24"/>
          <w:szCs w:val="24"/>
        </w:rPr>
        <w:t>g</w:t>
      </w:r>
      <w:r w:rsidR="00B95EE4" w:rsidRPr="008A6479">
        <w:rPr>
          <w:rFonts w:ascii="Times New Roman" w:hAnsi="Times New Roman" w:cs="Times New Roman"/>
          <w:sz w:val="24"/>
          <w:szCs w:val="24"/>
        </w:rPr>
        <w:t xml:space="preserve">reen </w:t>
      </w:r>
      <w:r w:rsidR="005525A7">
        <w:rPr>
          <w:rFonts w:ascii="Times New Roman" w:hAnsi="Times New Roman" w:cs="Times New Roman"/>
          <w:sz w:val="24"/>
          <w:szCs w:val="24"/>
        </w:rPr>
        <w:t>f</w:t>
      </w:r>
      <w:r w:rsidR="00B95EE4" w:rsidRPr="008A6479">
        <w:rPr>
          <w:rFonts w:ascii="Times New Roman" w:hAnsi="Times New Roman" w:cs="Times New Roman"/>
          <w:sz w:val="24"/>
          <w:szCs w:val="24"/>
        </w:rPr>
        <w:t xml:space="preserve">luorescent </w:t>
      </w:r>
      <w:r w:rsidR="005525A7">
        <w:rPr>
          <w:rFonts w:ascii="Times New Roman" w:hAnsi="Times New Roman" w:cs="Times New Roman"/>
          <w:sz w:val="24"/>
          <w:szCs w:val="24"/>
        </w:rPr>
        <w:t>p</w:t>
      </w:r>
      <w:r w:rsidR="00B95EE4" w:rsidRPr="008A6479">
        <w:rPr>
          <w:rFonts w:ascii="Times New Roman" w:hAnsi="Times New Roman" w:cs="Times New Roman"/>
          <w:sz w:val="24"/>
          <w:szCs w:val="24"/>
        </w:rPr>
        <w:t>rotein (</w:t>
      </w:r>
      <w:r w:rsidR="004B4292" w:rsidRPr="008A6479">
        <w:rPr>
          <w:rFonts w:ascii="Times New Roman" w:hAnsi="Times New Roman" w:cs="Times New Roman"/>
          <w:sz w:val="24"/>
          <w:szCs w:val="24"/>
        </w:rPr>
        <w:t>GFP</w:t>
      </w:r>
      <w:r w:rsidR="00B95EE4" w:rsidRPr="008A6479">
        <w:rPr>
          <w:rFonts w:ascii="Times New Roman" w:hAnsi="Times New Roman" w:cs="Times New Roman"/>
          <w:sz w:val="24"/>
          <w:szCs w:val="24"/>
        </w:rPr>
        <w:t>)</w:t>
      </w:r>
      <w:r w:rsidR="005525A7">
        <w:rPr>
          <w:rFonts w:ascii="Times New Roman" w:hAnsi="Times New Roman" w:cs="Times New Roman"/>
          <w:sz w:val="24"/>
          <w:szCs w:val="24"/>
        </w:rPr>
        <w:t>-</w:t>
      </w:r>
      <w:r w:rsidR="004B4292" w:rsidRPr="008A6479">
        <w:rPr>
          <w:rFonts w:ascii="Times New Roman" w:hAnsi="Times New Roman" w:cs="Times New Roman"/>
          <w:sz w:val="24"/>
          <w:szCs w:val="24"/>
        </w:rPr>
        <w:t>negative Drp1 null clones in the background of</w:t>
      </w:r>
      <w:r w:rsidR="005525A7">
        <w:rPr>
          <w:rFonts w:ascii="Times New Roman" w:hAnsi="Times New Roman" w:cs="Times New Roman"/>
          <w:sz w:val="24"/>
          <w:szCs w:val="24"/>
        </w:rPr>
        <w:t xml:space="preserve"> a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GFP</w:t>
      </w:r>
      <w:r w:rsidR="005525A7">
        <w:rPr>
          <w:rFonts w:ascii="Times New Roman" w:hAnsi="Times New Roman" w:cs="Times New Roman"/>
          <w:sz w:val="24"/>
          <w:szCs w:val="24"/>
        </w:rPr>
        <w:t>-</w:t>
      </w:r>
      <w:r w:rsidR="004B4292" w:rsidRPr="008A6479">
        <w:rPr>
          <w:rFonts w:ascii="Times New Roman" w:hAnsi="Times New Roman" w:cs="Times New Roman"/>
          <w:sz w:val="24"/>
          <w:szCs w:val="24"/>
        </w:rPr>
        <w:t>positive</w:t>
      </w:r>
      <w:r w:rsidR="005525A7">
        <w:rPr>
          <w:rFonts w:ascii="Times New Roman" w:hAnsi="Times New Roman" w:cs="Times New Roman"/>
          <w:sz w:val="24"/>
          <w:szCs w:val="24"/>
        </w:rPr>
        <w:t>,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phenotypically wild</w:t>
      </w:r>
      <w:r w:rsidR="005525A7">
        <w:rPr>
          <w:rFonts w:ascii="Times New Roman" w:hAnsi="Times New Roman" w:cs="Times New Roman"/>
          <w:sz w:val="24"/>
          <w:szCs w:val="24"/>
        </w:rPr>
        <w:t>-</w:t>
      </w:r>
      <w:r w:rsidR="004B4292" w:rsidRPr="008A6479">
        <w:rPr>
          <w:rFonts w:ascii="Times New Roman" w:hAnsi="Times New Roman" w:cs="Times New Roman"/>
          <w:sz w:val="24"/>
          <w:szCs w:val="24"/>
        </w:rPr>
        <w:t>type</w:t>
      </w:r>
      <w:r w:rsidR="00DA6A65">
        <w:rPr>
          <w:rFonts w:ascii="Times New Roman" w:hAnsi="Times New Roman" w:cs="Times New Roman"/>
          <w:sz w:val="24"/>
          <w:szCs w:val="24"/>
        </w:rPr>
        <w:t xml:space="preserve"> </w:t>
      </w:r>
      <w:r w:rsidR="00DA6A65" w:rsidRPr="008A6479">
        <w:rPr>
          <w:rFonts w:ascii="Times New Roman" w:hAnsi="Times New Roman" w:cs="Times New Roman"/>
          <w:sz w:val="24"/>
          <w:szCs w:val="24"/>
        </w:rPr>
        <w:t>background</w:t>
      </w:r>
      <w:r w:rsidR="00DA6A65">
        <w:rPr>
          <w:rFonts w:ascii="Times New Roman" w:hAnsi="Times New Roman" w:cs="Times New Roman"/>
          <w:sz w:val="24"/>
          <w:szCs w:val="24"/>
        </w:rPr>
        <w:t xml:space="preserve"> that is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4292" w:rsidRPr="008A6479">
        <w:rPr>
          <w:rFonts w:ascii="Times New Roman" w:hAnsi="Times New Roman" w:cs="Times New Roman"/>
          <w:sz w:val="24"/>
          <w:szCs w:val="24"/>
        </w:rPr>
        <w:t>genotypically</w:t>
      </w:r>
      <w:proofErr w:type="spellEnd"/>
      <w:r w:rsidR="004B4292" w:rsidRPr="008A6479">
        <w:rPr>
          <w:rFonts w:ascii="Times New Roman" w:hAnsi="Times New Roman" w:cs="Times New Roman"/>
          <w:sz w:val="24"/>
          <w:szCs w:val="24"/>
        </w:rPr>
        <w:t xml:space="preserve"> hete</w:t>
      </w:r>
      <w:r w:rsidR="00DA6A65">
        <w:rPr>
          <w:rFonts w:ascii="Times New Roman" w:hAnsi="Times New Roman" w:cs="Times New Roman"/>
          <w:sz w:val="24"/>
          <w:szCs w:val="24"/>
        </w:rPr>
        <w:t>rozyg</w:t>
      </w:r>
      <w:r w:rsidR="00504F39">
        <w:rPr>
          <w:rFonts w:ascii="Times New Roman" w:hAnsi="Times New Roman" w:cs="Times New Roman"/>
          <w:sz w:val="24"/>
          <w:szCs w:val="24"/>
        </w:rPr>
        <w:t xml:space="preserve">ous for </w:t>
      </w:r>
      <w:r w:rsidR="005525A7">
        <w:rPr>
          <w:rFonts w:ascii="Times New Roman" w:hAnsi="Times New Roman" w:cs="Times New Roman"/>
          <w:sz w:val="24"/>
          <w:szCs w:val="24"/>
        </w:rPr>
        <w:t xml:space="preserve">the </w:t>
      </w:r>
      <w:r w:rsidR="00504F39">
        <w:rPr>
          <w:rFonts w:ascii="Times New Roman" w:hAnsi="Times New Roman" w:cs="Times New Roman"/>
          <w:sz w:val="24"/>
          <w:szCs w:val="24"/>
        </w:rPr>
        <w:t>Drp1 null mutation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&lt;EndNote&gt;&lt;Cite&gt;&lt;Author&gt;Mitra&lt;/Author&gt;&lt;Year&gt;2012&lt;/Year&gt;&lt;RecNum&gt;275&lt;/RecNum&gt;&lt;record&gt;&lt;rec-number&gt;275&lt;/rec-number&gt;&lt;foreign-keys&gt;&lt;key app="EN" db-id="zvpprr9vjpefwve5f0bp9vfofr9fap200wdr"&gt;275&lt;/key&gt;&lt;/foreign-keys&gt;&lt;ref-type name="Journal Article"&gt;17&lt;/ref-type&gt;&lt;contributors&gt;&lt;authors&gt;&lt;author&gt;Mitra, K.&lt;/author&gt;&lt;author&gt;Rikhy, R.&lt;/author&gt;&lt;author&gt;Lilly, M.&lt;/author&gt;&lt;author&gt;Lippincott-Schwartz, J.&lt;/author&gt;&lt;/authors&gt;&lt;/contributors&gt;&lt;auth-address&gt;Cell Biology and Metabolism Program, Eunice Kennedy Shriver National Institute of Child Health and Human Development, National Institutes of Health, Bethesda, MD 20892, USA.&lt;/auth-address&gt;&lt;titles&gt;&lt;title&gt;DRP1-dependent mitochondrial fission initiates follicle cell differentiation during Drosophila oogenesis&lt;/title&gt;&lt;secondary-title&gt;J Cell Biol&lt;/secondary-title&gt;&lt;alt-title&gt;The Journal of cell biology&lt;/alt-title&gt;&lt;/titles&gt;&lt;periodical&gt;&lt;full-title&gt;J Cell Biol&lt;/full-title&gt;&lt;/periodical&gt;&lt;pages&gt;487-97&lt;/pages&gt;&lt;volume&gt;197&lt;/volume&gt;&lt;number&gt;4&lt;/number&gt;&lt;keywords&gt;&lt;keyword&gt;Animals&lt;/keyword&gt;&lt;keyword&gt;Cell Cycle Proteins/genetics/metabolism&lt;/keyword&gt;&lt;keyword&gt;*Cell Differentiation&lt;/keyword&gt;&lt;keyword&gt;Cytoskeletal Proteins/genetics/*metabolism&lt;/keyword&gt;&lt;keyword&gt;Drosophila Proteins/genetics/metabolism&lt;/keyword&gt;&lt;keyword&gt;Drosophila melanogaster/*metabolism&lt;/keyword&gt;&lt;keyword&gt;GTP-Binding Proteins/genetics/*metabolism&lt;/keyword&gt;&lt;keyword&gt;Mitochondria/*metabolism&lt;/keyword&gt;&lt;keyword&gt;Mitosis&lt;/keyword&gt;&lt;keyword&gt;Oogenesis/*physiology&lt;/keyword&gt;&lt;keyword&gt;Receptors, Notch/genetics/metabolism&lt;/keyword&gt;&lt;/keywords&gt;&lt;dates&gt;&lt;year&gt;2012&lt;/year&gt;&lt;pub-dates&gt;&lt;date&gt;May 14&lt;/date&gt;&lt;/pub-dates&gt;&lt;/dates&gt;&lt;isbn&gt;1540-8140 (Electronic)&amp;#xD;0021-9525 (Linking)&lt;/isbn&gt;&lt;accession-num&gt;22584906&lt;/accession-num&gt;&lt;urls&gt;&lt;related-urls&gt;&lt;url&gt;http://www.ncbi.nlm.nih.gov/pubmed/22584906&lt;/url&gt;&lt;/related-urls&gt;&lt;/urls&gt;&lt;custom2&gt;3352947&lt;/custom2&gt;&lt;electronic-resource-num&gt;10.1083/jcb.201110058&lt;/electronic-resource-num&gt;&lt;/record&gt;&lt;/Cite&gt;&lt;/EndNote&gt;</w:instrTex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separate"/>
      </w:r>
      <w:r w:rsidR="00504F39" w:rsidRPr="008A6479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end"/>
      </w:r>
      <w:r w:rsidR="00DA6A65">
        <w:rPr>
          <w:rFonts w:ascii="Times New Roman" w:hAnsi="Times New Roman" w:cs="Times New Roman"/>
          <w:sz w:val="24"/>
          <w:szCs w:val="24"/>
        </w:rPr>
        <w:t>. Heat shock</w:t>
      </w:r>
      <w:r w:rsidR="005525A7">
        <w:rPr>
          <w:rFonts w:ascii="Times New Roman" w:hAnsi="Times New Roman" w:cs="Times New Roman"/>
          <w:sz w:val="24"/>
          <w:szCs w:val="24"/>
        </w:rPr>
        <w:t>-</w:t>
      </w:r>
      <w:r w:rsidR="00DA6A65">
        <w:rPr>
          <w:rFonts w:ascii="Times New Roman" w:hAnsi="Times New Roman" w:cs="Times New Roman"/>
          <w:sz w:val="24"/>
          <w:szCs w:val="24"/>
        </w:rPr>
        <w:t xml:space="preserve">induced </w:t>
      </w:r>
      <w:proofErr w:type="spellStart"/>
      <w:r w:rsidR="005525A7">
        <w:rPr>
          <w:rFonts w:ascii="Times New Roman" w:hAnsi="Times New Roman" w:cs="Times New Roman"/>
          <w:sz w:val="24"/>
          <w:szCs w:val="24"/>
        </w:rPr>
        <w:t>f</w:t>
      </w:r>
      <w:r w:rsidR="00DA6A65">
        <w:rPr>
          <w:rFonts w:ascii="Times New Roman" w:hAnsi="Times New Roman" w:cs="Times New Roman"/>
          <w:sz w:val="24"/>
          <w:szCs w:val="24"/>
        </w:rPr>
        <w:t>lippase-</w:t>
      </w:r>
      <w:r w:rsidR="005525A7">
        <w:rPr>
          <w:rFonts w:ascii="Times New Roman" w:hAnsi="Times New Roman" w:cs="Times New Roman"/>
          <w:sz w:val="24"/>
          <w:szCs w:val="24"/>
        </w:rPr>
        <w:t>f</w:t>
      </w:r>
      <w:r w:rsidR="004B4292" w:rsidRPr="008A6479">
        <w:rPr>
          <w:rFonts w:ascii="Times New Roman" w:hAnsi="Times New Roman" w:cs="Times New Roman"/>
          <w:sz w:val="24"/>
          <w:szCs w:val="24"/>
        </w:rPr>
        <w:t>lippase</w:t>
      </w:r>
      <w:proofErr w:type="spellEnd"/>
      <w:r w:rsidR="004B4292" w:rsidRPr="008A6479">
        <w:rPr>
          <w:rFonts w:ascii="Times New Roman" w:hAnsi="Times New Roman" w:cs="Times New Roman"/>
          <w:sz w:val="24"/>
          <w:szCs w:val="24"/>
        </w:rPr>
        <w:t xml:space="preserve"> </w:t>
      </w:r>
      <w:r w:rsidR="005525A7">
        <w:rPr>
          <w:rFonts w:ascii="Times New Roman" w:hAnsi="Times New Roman" w:cs="Times New Roman"/>
          <w:sz w:val="24"/>
          <w:szCs w:val="24"/>
        </w:rPr>
        <w:t>r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ecognition </w:t>
      </w:r>
      <w:r w:rsidR="005525A7">
        <w:rPr>
          <w:rFonts w:ascii="Times New Roman" w:hAnsi="Times New Roman" w:cs="Times New Roman"/>
          <w:sz w:val="24"/>
          <w:szCs w:val="24"/>
        </w:rPr>
        <w:t>t</w:t>
      </w:r>
      <w:r w:rsidR="004B4292" w:rsidRPr="008A6479">
        <w:rPr>
          <w:rFonts w:ascii="Times New Roman" w:hAnsi="Times New Roman" w:cs="Times New Roman"/>
          <w:sz w:val="24"/>
          <w:szCs w:val="24"/>
        </w:rPr>
        <w:t>arget</w:t>
      </w:r>
      <w:r w:rsidR="005525A7">
        <w:rPr>
          <w:rFonts w:ascii="Times New Roman" w:hAnsi="Times New Roman" w:cs="Times New Roman"/>
          <w:sz w:val="24"/>
          <w:szCs w:val="24"/>
        </w:rPr>
        <w:t xml:space="preserve"> (FLP-FRT</w:t>
      </w:r>
      <w:r w:rsidR="004B4292" w:rsidRPr="008A6479">
        <w:rPr>
          <w:rFonts w:ascii="Times New Roman" w:hAnsi="Times New Roman" w:cs="Times New Roman"/>
          <w:sz w:val="24"/>
          <w:szCs w:val="24"/>
        </w:rPr>
        <w:t>)</w:t>
      </w:r>
      <w:r w:rsidR="005525A7">
        <w:rPr>
          <w:rFonts w:ascii="Times New Roman" w:hAnsi="Times New Roman" w:cs="Times New Roman"/>
          <w:sz w:val="24"/>
          <w:szCs w:val="24"/>
        </w:rPr>
        <w:t>-</w:t>
      </w:r>
      <w:r w:rsidR="004B4292" w:rsidRPr="008A6479">
        <w:rPr>
          <w:rFonts w:ascii="Times New Roman" w:hAnsi="Times New Roman" w:cs="Times New Roman"/>
          <w:sz w:val="24"/>
          <w:szCs w:val="24"/>
        </w:rPr>
        <w:t>mediated site</w:t>
      </w:r>
      <w:r w:rsidR="005525A7">
        <w:rPr>
          <w:rFonts w:ascii="Times New Roman" w:hAnsi="Times New Roman" w:cs="Times New Roman"/>
          <w:sz w:val="24"/>
          <w:szCs w:val="24"/>
        </w:rPr>
        <w:t>-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specific </w:t>
      </w:r>
      <w:r w:rsidR="007B7951" w:rsidRPr="008A6479">
        <w:rPr>
          <w:rFonts w:ascii="Times New Roman" w:hAnsi="Times New Roman" w:cs="Times New Roman"/>
          <w:sz w:val="24"/>
          <w:szCs w:val="24"/>
        </w:rPr>
        <w:t xml:space="preserve">mitotic recombination </w:t>
      </w:r>
      <w:r w:rsidR="004B4292" w:rsidRPr="008A6479">
        <w:rPr>
          <w:rFonts w:ascii="Times New Roman" w:hAnsi="Times New Roman" w:cs="Times New Roman"/>
          <w:sz w:val="24"/>
          <w:szCs w:val="24"/>
        </w:rPr>
        <w:t>create</w:t>
      </w:r>
      <w:r w:rsidR="00DA6A65">
        <w:rPr>
          <w:rFonts w:ascii="Times New Roman" w:hAnsi="Times New Roman" w:cs="Times New Roman"/>
          <w:sz w:val="24"/>
          <w:szCs w:val="24"/>
        </w:rPr>
        <w:t>s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homozygous </w:t>
      </w:r>
      <w:r w:rsidR="007B7951" w:rsidRPr="008A6479">
        <w:rPr>
          <w:rFonts w:ascii="Times New Roman" w:hAnsi="Times New Roman" w:cs="Times New Roman"/>
          <w:sz w:val="24"/>
          <w:szCs w:val="24"/>
        </w:rPr>
        <w:t xml:space="preserve">clones of the functionally null </w:t>
      </w:r>
      <w:r w:rsidR="004B4292" w:rsidRPr="008A6479">
        <w:rPr>
          <w:rFonts w:ascii="Times New Roman" w:hAnsi="Times New Roman" w:cs="Times New Roman"/>
          <w:i/>
          <w:iCs/>
          <w:sz w:val="24"/>
          <w:szCs w:val="24"/>
        </w:rPr>
        <w:t xml:space="preserve">drpKG03815 </w:t>
      </w:r>
      <w:r w:rsidR="007B7951" w:rsidRPr="008A6479">
        <w:rPr>
          <w:rFonts w:ascii="Times New Roman" w:hAnsi="Times New Roman" w:cs="Times New Roman"/>
          <w:iCs/>
          <w:sz w:val="24"/>
          <w:szCs w:val="24"/>
        </w:rPr>
        <w:t>allele</w:t>
      </w:r>
      <w:r w:rsidR="004B4292" w:rsidRPr="008A6479">
        <w:rPr>
          <w:rFonts w:ascii="Times New Roman" w:hAnsi="Times New Roman" w:cs="Times New Roman"/>
          <w:iCs/>
          <w:sz w:val="24"/>
          <w:szCs w:val="24"/>
        </w:rPr>
        <w:t>.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The genotype of </w:t>
      </w:r>
      <w:r w:rsidR="004B4292" w:rsidRPr="008A6479">
        <w:rPr>
          <w:rFonts w:ascii="Times New Roman" w:hAnsi="Times New Roman" w:cs="Times New Roman"/>
          <w:i/>
          <w:sz w:val="24"/>
          <w:szCs w:val="24"/>
        </w:rPr>
        <w:t>Droso</w:t>
      </w:r>
      <w:r w:rsidR="007B7951" w:rsidRPr="008A6479">
        <w:rPr>
          <w:rFonts w:ascii="Times New Roman" w:hAnsi="Times New Roman" w:cs="Times New Roman"/>
          <w:i/>
          <w:sz w:val="24"/>
          <w:szCs w:val="24"/>
        </w:rPr>
        <w:t>p</w:t>
      </w:r>
      <w:r w:rsidR="004B4292" w:rsidRPr="008A6479">
        <w:rPr>
          <w:rFonts w:ascii="Times New Roman" w:hAnsi="Times New Roman" w:cs="Times New Roman"/>
          <w:i/>
          <w:sz w:val="24"/>
          <w:szCs w:val="24"/>
        </w:rPr>
        <w:t>hila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carrying the Drp1 mutant is </w:t>
      </w:r>
      <w:r w:rsidR="004B4292" w:rsidRPr="008A6479">
        <w:rPr>
          <w:rFonts w:ascii="Times New Roman" w:hAnsi="Times New Roman" w:cs="Times New Roman"/>
          <w:i/>
          <w:iCs/>
          <w:sz w:val="24"/>
          <w:szCs w:val="24"/>
        </w:rPr>
        <w:t xml:space="preserve">drpKG03815 </w:t>
      </w:r>
      <w:r w:rsidR="00112E4A" w:rsidRPr="008A6479">
        <w:rPr>
          <w:rFonts w:ascii="Times New Roman" w:hAnsi="Times New Roman" w:cs="Times New Roman"/>
          <w:sz w:val="24"/>
          <w:szCs w:val="24"/>
        </w:rPr>
        <w:t>FRT</w:t>
      </w:r>
      <w:r w:rsidR="004B4292" w:rsidRPr="008A6479">
        <w:rPr>
          <w:rFonts w:ascii="Times New Roman" w:hAnsi="Times New Roman" w:cs="Times New Roman"/>
          <w:sz w:val="24"/>
          <w:szCs w:val="24"/>
        </w:rPr>
        <w:t>40A/CYO</w:t>
      </w:r>
      <w:r w:rsidR="005525A7">
        <w:rPr>
          <w:rFonts w:ascii="Times New Roman" w:hAnsi="Times New Roman" w:cs="Times New Roman"/>
          <w:sz w:val="24"/>
          <w:szCs w:val="24"/>
        </w:rPr>
        <w:t>,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whereas the genotype carrying the heat shock</w:t>
      </w:r>
      <w:r w:rsidR="005525A7">
        <w:rPr>
          <w:rFonts w:ascii="Times New Roman" w:hAnsi="Times New Roman" w:cs="Times New Roman"/>
          <w:sz w:val="24"/>
          <w:szCs w:val="24"/>
        </w:rPr>
        <w:t>-</w:t>
      </w:r>
      <w:r w:rsidR="004B4292" w:rsidRPr="008A6479">
        <w:rPr>
          <w:rFonts w:ascii="Times New Roman" w:hAnsi="Times New Roman" w:cs="Times New Roman"/>
          <w:sz w:val="24"/>
          <w:szCs w:val="24"/>
        </w:rPr>
        <w:t>induced FLP (</w:t>
      </w:r>
      <w:proofErr w:type="spellStart"/>
      <w:r w:rsidR="004B4292" w:rsidRPr="008A6479">
        <w:rPr>
          <w:rFonts w:ascii="Times New Roman" w:hAnsi="Times New Roman" w:cs="Times New Roman"/>
          <w:sz w:val="24"/>
          <w:szCs w:val="24"/>
        </w:rPr>
        <w:t>hsFLP</w:t>
      </w:r>
      <w:proofErr w:type="spellEnd"/>
      <w:r w:rsidR="004B4292" w:rsidRPr="008A6479">
        <w:rPr>
          <w:rFonts w:ascii="Times New Roman" w:hAnsi="Times New Roman" w:cs="Times New Roman"/>
          <w:sz w:val="24"/>
          <w:szCs w:val="24"/>
        </w:rPr>
        <w:t xml:space="preserve">) and </w:t>
      </w:r>
      <w:proofErr w:type="spellStart"/>
      <w:r w:rsidR="00504F39">
        <w:rPr>
          <w:rFonts w:ascii="Times New Roman" w:hAnsi="Times New Roman" w:cs="Times New Roman"/>
          <w:sz w:val="24"/>
          <w:szCs w:val="24"/>
        </w:rPr>
        <w:t>U</w:t>
      </w:r>
      <w:r w:rsidR="00113875">
        <w:rPr>
          <w:rFonts w:ascii="Times New Roman" w:hAnsi="Times New Roman" w:cs="Times New Roman"/>
          <w:sz w:val="24"/>
          <w:szCs w:val="24"/>
        </w:rPr>
        <w:t>biGFP</w:t>
      </w:r>
      <w:proofErr w:type="spellEnd"/>
      <w:r w:rsidR="00113875">
        <w:rPr>
          <w:rFonts w:ascii="Times New Roman" w:hAnsi="Times New Roman" w:cs="Times New Roman"/>
          <w:sz w:val="24"/>
          <w:szCs w:val="24"/>
        </w:rPr>
        <w:t xml:space="preserve"> clonal marker is </w:t>
      </w:r>
      <w:proofErr w:type="spellStart"/>
      <w:r w:rsidR="006F2E6E">
        <w:rPr>
          <w:rFonts w:ascii="Times New Roman" w:hAnsi="Times New Roman" w:cs="Times New Roman"/>
          <w:sz w:val="24"/>
          <w:szCs w:val="24"/>
        </w:rPr>
        <w:t>hsflp</w:t>
      </w:r>
      <w:proofErr w:type="spellEnd"/>
      <w:r w:rsidR="00112E4A" w:rsidRPr="008A6479">
        <w:rPr>
          <w:rFonts w:ascii="Times New Roman" w:hAnsi="Times New Roman" w:cs="Times New Roman"/>
          <w:sz w:val="24"/>
          <w:szCs w:val="24"/>
        </w:rPr>
        <w:t xml:space="preserve">; </w:t>
      </w:r>
      <w:r w:rsidR="00504F39">
        <w:rPr>
          <w:rFonts w:ascii="Times New Roman" w:hAnsi="Times New Roman" w:cs="Times New Roman"/>
          <w:sz w:val="24"/>
          <w:szCs w:val="24"/>
        </w:rPr>
        <w:t xml:space="preserve">ubiquitin </w:t>
      </w:r>
      <w:proofErr w:type="spellStart"/>
      <w:r w:rsidR="00504F39">
        <w:rPr>
          <w:rFonts w:ascii="Times New Roman" w:hAnsi="Times New Roman" w:cs="Times New Roman"/>
          <w:sz w:val="24"/>
          <w:szCs w:val="24"/>
        </w:rPr>
        <w:t>nls</w:t>
      </w:r>
      <w:proofErr w:type="spellEnd"/>
      <w:r w:rsidR="00504F39">
        <w:rPr>
          <w:rFonts w:ascii="Times New Roman" w:hAnsi="Times New Roman" w:cs="Times New Roman"/>
          <w:sz w:val="24"/>
          <w:szCs w:val="24"/>
        </w:rPr>
        <w:t>-GFP (</w:t>
      </w:r>
      <w:proofErr w:type="spellStart"/>
      <w:r w:rsidR="00504F39">
        <w:rPr>
          <w:rFonts w:ascii="Times New Roman" w:hAnsi="Times New Roman" w:cs="Times New Roman"/>
          <w:sz w:val="24"/>
          <w:szCs w:val="24"/>
        </w:rPr>
        <w:t>U</w:t>
      </w:r>
      <w:r w:rsidR="004B4292" w:rsidRPr="008A6479">
        <w:rPr>
          <w:rFonts w:ascii="Times New Roman" w:hAnsi="Times New Roman" w:cs="Times New Roman"/>
          <w:sz w:val="24"/>
          <w:szCs w:val="24"/>
        </w:rPr>
        <w:t>biGFP</w:t>
      </w:r>
      <w:proofErr w:type="spellEnd"/>
      <w:r w:rsidR="004B4292" w:rsidRPr="008A6479">
        <w:rPr>
          <w:rFonts w:ascii="Times New Roman" w:hAnsi="Times New Roman" w:cs="Times New Roman"/>
          <w:sz w:val="24"/>
          <w:szCs w:val="24"/>
        </w:rPr>
        <w:t>) FRT 40A/</w:t>
      </w:r>
      <w:proofErr w:type="spellStart"/>
      <w:r w:rsidR="004B4292" w:rsidRPr="008A6479">
        <w:rPr>
          <w:rFonts w:ascii="Times New Roman" w:hAnsi="Times New Roman" w:cs="Times New Roman"/>
          <w:sz w:val="24"/>
          <w:szCs w:val="24"/>
        </w:rPr>
        <w:t>CyO</w:t>
      </w:r>
      <w:proofErr w:type="spellEnd"/>
      <w:r w:rsidR="004B4292" w:rsidRPr="008A6479">
        <w:rPr>
          <w:rFonts w:ascii="Times New Roman" w:hAnsi="Times New Roman" w:cs="Times New Roman"/>
          <w:sz w:val="24"/>
          <w:szCs w:val="24"/>
        </w:rPr>
        <w:t xml:space="preserve">. The </w:t>
      </w:r>
      <w:r w:rsidR="007555AD">
        <w:rPr>
          <w:rFonts w:ascii="Times New Roman" w:hAnsi="Times New Roman" w:cs="Times New Roman"/>
          <w:sz w:val="24"/>
          <w:szCs w:val="24"/>
        </w:rPr>
        <w:t xml:space="preserve">genotype of the </w:t>
      </w:r>
      <w:r w:rsidR="00DA6A65">
        <w:rPr>
          <w:rFonts w:ascii="Times New Roman" w:hAnsi="Times New Roman" w:cs="Times New Roman"/>
          <w:sz w:val="24"/>
          <w:szCs w:val="24"/>
        </w:rPr>
        <w:t xml:space="preserve">selected </w:t>
      </w:r>
      <w:r w:rsidR="009F505D">
        <w:rPr>
          <w:rFonts w:ascii="Times New Roman" w:hAnsi="Times New Roman" w:cs="Times New Roman"/>
          <w:sz w:val="24"/>
          <w:szCs w:val="24"/>
        </w:rPr>
        <w:t xml:space="preserve">offspring </w:t>
      </w:r>
      <w:r w:rsidR="00DA6A65">
        <w:rPr>
          <w:rFonts w:ascii="Times New Roman" w:hAnsi="Times New Roman" w:cs="Times New Roman"/>
          <w:sz w:val="24"/>
          <w:szCs w:val="24"/>
        </w:rPr>
        <w:t xml:space="preserve">of the </w:t>
      </w:r>
      <w:r w:rsidR="007555AD">
        <w:rPr>
          <w:rFonts w:ascii="Times New Roman" w:hAnsi="Times New Roman" w:cs="Times New Roman"/>
          <w:sz w:val="24"/>
          <w:szCs w:val="24"/>
        </w:rPr>
        <w:t>cross between the above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genotypes </w:t>
      </w:r>
      <w:r w:rsidR="007555AD">
        <w:rPr>
          <w:rFonts w:ascii="Times New Roman" w:hAnsi="Times New Roman" w:cs="Times New Roman"/>
          <w:sz w:val="24"/>
          <w:szCs w:val="24"/>
        </w:rPr>
        <w:t xml:space="preserve">is </w:t>
      </w:r>
      <w:proofErr w:type="spellStart"/>
      <w:r w:rsidR="004B4292" w:rsidRPr="008A6479">
        <w:rPr>
          <w:rFonts w:ascii="Times New Roman" w:hAnsi="Times New Roman" w:cs="Times New Roman"/>
          <w:bCs/>
          <w:sz w:val="24"/>
          <w:szCs w:val="24"/>
        </w:rPr>
        <w:t>hsFLP</w:t>
      </w:r>
      <w:proofErr w:type="spellEnd"/>
      <w:r w:rsidR="004B4292" w:rsidRPr="008A6479">
        <w:rPr>
          <w:rFonts w:ascii="Times New Roman" w:hAnsi="Times New Roman" w:cs="Times New Roman"/>
          <w:bCs/>
          <w:sz w:val="24"/>
          <w:szCs w:val="24"/>
        </w:rPr>
        <w:t>/+;</w:t>
      </w:r>
      <w:r w:rsidR="00112E4A" w:rsidRPr="008A64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4292" w:rsidRPr="008A6479">
        <w:rPr>
          <w:rFonts w:ascii="Times New Roman" w:hAnsi="Times New Roman" w:cs="Times New Roman"/>
          <w:bCs/>
          <w:i/>
          <w:sz w:val="24"/>
          <w:szCs w:val="24"/>
        </w:rPr>
        <w:t>drpKG03815</w:t>
      </w:r>
      <w:r w:rsidR="004B4292" w:rsidRPr="008A6479">
        <w:rPr>
          <w:rFonts w:ascii="Times New Roman" w:hAnsi="Times New Roman" w:cs="Times New Roman"/>
          <w:bCs/>
          <w:sz w:val="24"/>
          <w:szCs w:val="24"/>
        </w:rPr>
        <w:t>FRT40A/UbiGFPFRT40A.</w:t>
      </w:r>
    </w:p>
    <w:p w:rsidR="00CB611F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292" w:rsidRPr="0066700E" w:rsidRDefault="00A21BEF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26878">
        <w:rPr>
          <w:rFonts w:ascii="Times New Roman" w:hAnsi="Times New Roman" w:cs="Times New Roman"/>
          <w:sz w:val="24"/>
          <w:szCs w:val="24"/>
        </w:rPr>
        <w:t>Synchronize</w:t>
      </w:r>
      <w:r w:rsidR="005525A7">
        <w:rPr>
          <w:rFonts w:ascii="Times New Roman" w:hAnsi="Times New Roman" w:cs="Times New Roman"/>
          <w:sz w:val="24"/>
          <w:szCs w:val="24"/>
        </w:rPr>
        <w:t xml:space="preserve"> the</w:t>
      </w:r>
      <w:r w:rsidRPr="00D26878">
        <w:rPr>
          <w:rFonts w:ascii="Times New Roman" w:hAnsi="Times New Roman" w:cs="Times New Roman"/>
          <w:sz w:val="24"/>
          <w:szCs w:val="24"/>
        </w:rPr>
        <w:t xml:space="preserve"> </w:t>
      </w:r>
      <w:r w:rsidRPr="00D26878">
        <w:rPr>
          <w:rFonts w:ascii="Times New Roman" w:hAnsi="Times New Roman" w:cs="Times New Roman"/>
          <w:i/>
          <w:sz w:val="24"/>
          <w:szCs w:val="24"/>
        </w:rPr>
        <w:t>Drosophila</w:t>
      </w:r>
      <w:r w:rsidRPr="00D26878">
        <w:rPr>
          <w:rFonts w:ascii="Times New Roman" w:hAnsi="Times New Roman" w:cs="Times New Roman"/>
          <w:sz w:val="24"/>
          <w:szCs w:val="24"/>
        </w:rPr>
        <w:t xml:space="preserve"> for virgin collection by moving th</w:t>
      </w:r>
      <w:r w:rsidR="0073763F">
        <w:rPr>
          <w:rFonts w:ascii="Times New Roman" w:hAnsi="Times New Roman" w:cs="Times New Roman"/>
          <w:sz w:val="24"/>
          <w:szCs w:val="24"/>
        </w:rPr>
        <w:t>em into new vials of fresh food</w:t>
      </w:r>
      <w:r w:rsidRPr="00D26878">
        <w:rPr>
          <w:rFonts w:ascii="Times New Roman" w:hAnsi="Times New Roman" w:cs="Times New Roman"/>
          <w:sz w:val="24"/>
          <w:szCs w:val="24"/>
        </w:rPr>
        <w:t xml:space="preserve"> every 2 to 3 days.</w:t>
      </w:r>
      <w:r w:rsidR="00197C98">
        <w:rPr>
          <w:rFonts w:ascii="Times New Roman" w:hAnsi="Times New Roman" w:cs="Times New Roman"/>
          <w:sz w:val="24"/>
          <w:szCs w:val="24"/>
        </w:rPr>
        <w:t xml:space="preserve"> </w:t>
      </w:r>
      <w:r w:rsidR="004B4292" w:rsidRPr="00197C98">
        <w:rPr>
          <w:rFonts w:ascii="Times New Roman" w:hAnsi="Times New Roman" w:cs="Times New Roman"/>
          <w:bCs/>
          <w:sz w:val="24"/>
          <w:szCs w:val="24"/>
        </w:rPr>
        <w:t xml:space="preserve">Monitor </w:t>
      </w:r>
      <w:r w:rsidR="0073763F">
        <w:rPr>
          <w:rFonts w:ascii="Times New Roman" w:hAnsi="Times New Roman" w:cs="Times New Roman"/>
          <w:bCs/>
          <w:sz w:val="24"/>
          <w:szCs w:val="24"/>
        </w:rPr>
        <w:t xml:space="preserve">the </w:t>
      </w:r>
      <w:proofErr w:type="spellStart"/>
      <w:r w:rsidR="004B4292" w:rsidRPr="00197C98">
        <w:rPr>
          <w:rFonts w:ascii="Times New Roman" w:hAnsi="Times New Roman" w:cs="Times New Roman"/>
          <w:bCs/>
          <w:sz w:val="24"/>
          <w:szCs w:val="24"/>
        </w:rPr>
        <w:t>pupa</w:t>
      </w:r>
      <w:r w:rsidR="0073763F">
        <w:rPr>
          <w:rFonts w:ascii="Times New Roman" w:hAnsi="Times New Roman" w:cs="Times New Roman"/>
          <w:bCs/>
          <w:sz w:val="24"/>
          <w:szCs w:val="24"/>
        </w:rPr>
        <w:t>ria</w:t>
      </w:r>
      <w:r w:rsidR="004B4292" w:rsidRPr="00197C98">
        <w:rPr>
          <w:rFonts w:ascii="Times New Roman" w:hAnsi="Times New Roman" w:cs="Times New Roman"/>
          <w:bCs/>
          <w:sz w:val="24"/>
          <w:szCs w:val="24"/>
        </w:rPr>
        <w:t>ting</w:t>
      </w:r>
      <w:proofErr w:type="spellEnd"/>
      <w:r w:rsidR="004B4292" w:rsidRPr="00197C98">
        <w:rPr>
          <w:rFonts w:ascii="Times New Roman" w:hAnsi="Times New Roman" w:cs="Times New Roman"/>
          <w:bCs/>
          <w:sz w:val="24"/>
          <w:szCs w:val="24"/>
        </w:rPr>
        <w:t xml:space="preserve"> vials daily in order to collect emerging virgin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females. </w:t>
      </w:r>
    </w:p>
    <w:p w:rsidR="00CB611F" w:rsidRPr="0066700E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292" w:rsidRPr="0066700E" w:rsidRDefault="004B429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700E">
        <w:rPr>
          <w:rFonts w:ascii="Times New Roman" w:hAnsi="Times New Roman" w:cs="Times New Roman"/>
          <w:bCs/>
          <w:sz w:val="24"/>
          <w:szCs w:val="24"/>
        </w:rPr>
        <w:t>Collect red</w:t>
      </w:r>
      <w:r w:rsidR="005525A7">
        <w:rPr>
          <w:rFonts w:ascii="Times New Roman" w:hAnsi="Times New Roman" w:cs="Times New Roman"/>
          <w:bCs/>
          <w:sz w:val="24"/>
          <w:szCs w:val="24"/>
        </w:rPr>
        <w:t>-</w:t>
      </w:r>
      <w:r w:rsidRPr="0066700E">
        <w:rPr>
          <w:rFonts w:ascii="Times New Roman" w:hAnsi="Times New Roman" w:cs="Times New Roman"/>
          <w:bCs/>
          <w:sz w:val="24"/>
          <w:szCs w:val="24"/>
        </w:rPr>
        <w:t>eyed, curly</w:t>
      </w:r>
      <w:r w:rsidR="005525A7">
        <w:rPr>
          <w:rFonts w:ascii="Times New Roman" w:hAnsi="Times New Roman" w:cs="Times New Roman"/>
          <w:bCs/>
          <w:sz w:val="24"/>
          <w:szCs w:val="24"/>
        </w:rPr>
        <w:t>-</w:t>
      </w:r>
      <w:r w:rsidRPr="0066700E">
        <w:rPr>
          <w:rFonts w:ascii="Times New Roman" w:hAnsi="Times New Roman" w:cs="Times New Roman"/>
          <w:bCs/>
          <w:sz w:val="24"/>
          <w:szCs w:val="24"/>
        </w:rPr>
        <w:t xml:space="preserve">wing virgin females from the Drp1 mutant genotype every day, once in the morning and once in the evening, </w:t>
      </w:r>
      <w:r w:rsidR="005525A7">
        <w:rPr>
          <w:rFonts w:ascii="Times New Roman" w:hAnsi="Times New Roman" w:cs="Times New Roman"/>
          <w:bCs/>
          <w:sz w:val="24"/>
          <w:szCs w:val="24"/>
        </w:rPr>
        <w:t xml:space="preserve">and place them </w:t>
      </w:r>
      <w:r w:rsidRPr="0066700E">
        <w:rPr>
          <w:rFonts w:ascii="Times New Roman" w:hAnsi="Times New Roman" w:cs="Times New Roman"/>
          <w:bCs/>
          <w:sz w:val="24"/>
          <w:szCs w:val="24"/>
        </w:rPr>
        <w:t>into a separate vial.</w:t>
      </w:r>
      <w:r w:rsidR="00197C98" w:rsidRPr="0066700E">
        <w:rPr>
          <w:rFonts w:ascii="Times New Roman" w:hAnsi="Times New Roman" w:cs="Times New Roman"/>
          <w:sz w:val="24"/>
          <w:szCs w:val="24"/>
        </w:rPr>
        <w:t xml:space="preserve"> </w:t>
      </w:r>
      <w:r w:rsidRPr="0066700E">
        <w:rPr>
          <w:rFonts w:ascii="Times New Roman" w:hAnsi="Times New Roman" w:cs="Times New Roman"/>
          <w:bCs/>
          <w:sz w:val="24"/>
          <w:szCs w:val="24"/>
        </w:rPr>
        <w:t xml:space="preserve">In parallel, collect male </w:t>
      </w:r>
      <w:r w:rsidRPr="0066700E">
        <w:rPr>
          <w:rFonts w:ascii="Times New Roman" w:hAnsi="Times New Roman" w:cs="Times New Roman"/>
          <w:bCs/>
          <w:i/>
          <w:sz w:val="24"/>
          <w:szCs w:val="24"/>
        </w:rPr>
        <w:t xml:space="preserve">Drosophila </w:t>
      </w:r>
      <w:r w:rsidRPr="0066700E">
        <w:rPr>
          <w:rFonts w:ascii="Times New Roman" w:hAnsi="Times New Roman" w:cs="Times New Roman"/>
          <w:bCs/>
          <w:sz w:val="24"/>
          <w:szCs w:val="24"/>
        </w:rPr>
        <w:t>with dark red eyes and straight wings</w:t>
      </w:r>
      <w:r w:rsidRPr="0066700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87E43" w:rsidRPr="0066700E">
        <w:rPr>
          <w:rFonts w:ascii="Times New Roman" w:hAnsi="Times New Roman" w:cs="Times New Roman"/>
          <w:bCs/>
          <w:sz w:val="24"/>
          <w:szCs w:val="24"/>
        </w:rPr>
        <w:t xml:space="preserve">carrying </w:t>
      </w:r>
      <w:proofErr w:type="spellStart"/>
      <w:r w:rsidR="00E87E43" w:rsidRPr="0066700E">
        <w:rPr>
          <w:rFonts w:ascii="Times New Roman" w:hAnsi="Times New Roman" w:cs="Times New Roman"/>
          <w:bCs/>
          <w:sz w:val="24"/>
          <w:szCs w:val="24"/>
        </w:rPr>
        <w:t>hsflp</w:t>
      </w:r>
      <w:proofErr w:type="spellEnd"/>
      <w:r w:rsidR="00E87E43" w:rsidRPr="0066700E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proofErr w:type="spellStart"/>
      <w:r w:rsidR="00E87E43" w:rsidRPr="0066700E">
        <w:rPr>
          <w:rFonts w:ascii="Times New Roman" w:hAnsi="Times New Roman" w:cs="Times New Roman"/>
          <w:bCs/>
          <w:sz w:val="24"/>
          <w:szCs w:val="24"/>
        </w:rPr>
        <w:t>U</w:t>
      </w:r>
      <w:r w:rsidR="006311F6" w:rsidRPr="0066700E">
        <w:rPr>
          <w:rFonts w:ascii="Times New Roman" w:hAnsi="Times New Roman" w:cs="Times New Roman"/>
          <w:bCs/>
          <w:sz w:val="24"/>
          <w:szCs w:val="24"/>
        </w:rPr>
        <w:t>biGFP</w:t>
      </w:r>
      <w:proofErr w:type="spellEnd"/>
      <w:r w:rsidRPr="0066700E">
        <w:rPr>
          <w:rFonts w:ascii="Times New Roman" w:hAnsi="Times New Roman" w:cs="Times New Roman"/>
          <w:bCs/>
          <w:sz w:val="24"/>
          <w:szCs w:val="24"/>
        </w:rPr>
        <w:t xml:space="preserve"> within 5 days of </w:t>
      </w:r>
      <w:proofErr w:type="spellStart"/>
      <w:r w:rsidRPr="0066700E">
        <w:rPr>
          <w:rFonts w:ascii="Times New Roman" w:hAnsi="Times New Roman" w:cs="Times New Roman"/>
          <w:bCs/>
          <w:sz w:val="24"/>
          <w:szCs w:val="24"/>
        </w:rPr>
        <w:t>eclosion</w:t>
      </w:r>
      <w:proofErr w:type="spellEnd"/>
      <w:r w:rsidRPr="0066700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B611F" w:rsidRPr="0066700E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292" w:rsidRPr="0066700E" w:rsidRDefault="00E87E43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700E">
        <w:rPr>
          <w:rFonts w:ascii="Times New Roman" w:hAnsi="Times New Roman" w:cs="Times New Roman"/>
          <w:bCs/>
          <w:sz w:val="24"/>
          <w:szCs w:val="24"/>
        </w:rPr>
        <w:t xml:space="preserve">Set up </w:t>
      </w:r>
      <w:r w:rsidR="005525A7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66700E">
        <w:rPr>
          <w:rFonts w:ascii="Times New Roman" w:hAnsi="Times New Roman" w:cs="Times New Roman"/>
          <w:bCs/>
          <w:sz w:val="24"/>
          <w:szCs w:val="24"/>
        </w:rPr>
        <w:t>cross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by adding the male</w:t>
      </w:r>
      <w:r w:rsidR="00147578" w:rsidRPr="0066700E">
        <w:rPr>
          <w:rFonts w:ascii="Times New Roman" w:hAnsi="Times New Roman" w:cs="Times New Roman"/>
          <w:bCs/>
          <w:sz w:val="24"/>
          <w:szCs w:val="24"/>
        </w:rPr>
        <w:t>s to the virgin females with</w:t>
      </w:r>
      <w:r w:rsidR="005525A7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147578" w:rsidRPr="006670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47578" w:rsidRPr="0066700E">
        <w:rPr>
          <w:rFonts w:ascii="Times New Roman" w:hAnsi="Times New Roman" w:cs="Times New Roman"/>
          <w:bCs/>
          <w:sz w:val="24"/>
          <w:szCs w:val="24"/>
        </w:rPr>
        <w:t>female</w:t>
      </w:r>
      <w:proofErr w:type="gramStart"/>
      <w:r w:rsidR="00147578" w:rsidRPr="0066700E">
        <w:rPr>
          <w:rFonts w:ascii="Times New Roman" w:hAnsi="Times New Roman" w:cs="Times New Roman"/>
          <w:bCs/>
          <w:sz w:val="24"/>
          <w:szCs w:val="24"/>
        </w:rPr>
        <w:t>:male</w:t>
      </w:r>
      <w:proofErr w:type="spellEnd"/>
      <w:proofErr w:type="gramEnd"/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ratio</w:t>
      </w:r>
      <w:r w:rsidR="00147578" w:rsidRPr="0066700E">
        <w:rPr>
          <w:rFonts w:ascii="Times New Roman" w:hAnsi="Times New Roman" w:cs="Times New Roman"/>
          <w:bCs/>
          <w:sz w:val="24"/>
          <w:szCs w:val="24"/>
        </w:rPr>
        <w:t xml:space="preserve"> of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="00147578" w:rsidRPr="0066700E">
        <w:rPr>
          <w:rFonts w:ascii="Times New Roman" w:hAnsi="Times New Roman" w:cs="Times New Roman"/>
          <w:bCs/>
          <w:sz w:val="24"/>
          <w:szCs w:val="24"/>
        </w:rPr>
        <w:t xml:space="preserve">:1.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CB611F" w:rsidRPr="0066700E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7E43" w:rsidRPr="0066700E" w:rsidRDefault="00112E4A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700E">
        <w:rPr>
          <w:rFonts w:ascii="Times New Roman" w:hAnsi="Times New Roman" w:cs="Times New Roman"/>
          <w:bCs/>
          <w:sz w:val="24"/>
          <w:szCs w:val="24"/>
        </w:rPr>
        <w:t>Sprinkle</w:t>
      </w:r>
      <w:r w:rsidR="005B4D8B" w:rsidRPr="0066700E">
        <w:rPr>
          <w:rFonts w:ascii="Times New Roman" w:hAnsi="Times New Roman" w:cs="Times New Roman"/>
          <w:bCs/>
          <w:sz w:val="24"/>
          <w:szCs w:val="24"/>
        </w:rPr>
        <w:t xml:space="preserve"> a small amount</w:t>
      </w:r>
      <w:r w:rsidRPr="0066700E">
        <w:rPr>
          <w:rFonts w:ascii="Times New Roman" w:hAnsi="Times New Roman" w:cs="Times New Roman"/>
          <w:bCs/>
          <w:sz w:val="24"/>
          <w:szCs w:val="24"/>
        </w:rPr>
        <w:t xml:space="preserve"> of </w:t>
      </w:r>
      <w:r w:rsidR="006311F6" w:rsidRPr="0066700E">
        <w:rPr>
          <w:rFonts w:ascii="Times New Roman" w:hAnsi="Times New Roman" w:cs="Times New Roman"/>
          <w:bCs/>
          <w:sz w:val="24"/>
          <w:szCs w:val="24"/>
        </w:rPr>
        <w:t xml:space="preserve">granulated yeast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>to stimulate egg production.</w:t>
      </w:r>
      <w:r w:rsidR="00197C98" w:rsidRPr="006670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292" w:rsidRPr="0066700E" w:rsidRDefault="00E87E43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700E">
        <w:rPr>
          <w:rFonts w:ascii="Times New Roman" w:hAnsi="Times New Roman" w:cs="Times New Roman"/>
          <w:b/>
          <w:bCs/>
          <w:sz w:val="24"/>
          <w:szCs w:val="24"/>
        </w:rPr>
        <w:t xml:space="preserve">NOTE: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>Carefully move</w:t>
      </w:r>
      <w:r w:rsidR="003E39F1">
        <w:rPr>
          <w:rFonts w:ascii="Times New Roman" w:hAnsi="Times New Roman" w:cs="Times New Roman"/>
          <w:bCs/>
          <w:sz w:val="24"/>
          <w:szCs w:val="24"/>
        </w:rPr>
        <w:t xml:space="preserve"> the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4292" w:rsidRPr="0066700E">
        <w:rPr>
          <w:rFonts w:ascii="Times New Roman" w:hAnsi="Times New Roman" w:cs="Times New Roman"/>
          <w:bCs/>
          <w:i/>
          <w:sz w:val="24"/>
          <w:szCs w:val="24"/>
        </w:rPr>
        <w:t>Drosophila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to a fresh vial of media every 2 to 3 days to increase the amount of progeny and </w:t>
      </w:r>
      <w:r w:rsidR="003E39F1">
        <w:rPr>
          <w:rFonts w:ascii="Times New Roman" w:hAnsi="Times New Roman" w:cs="Times New Roman"/>
          <w:bCs/>
          <w:sz w:val="24"/>
          <w:szCs w:val="24"/>
        </w:rPr>
        <w:t xml:space="preserve">to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reduce vial crowding. </w:t>
      </w:r>
    </w:p>
    <w:p w:rsidR="00E87E43" w:rsidRPr="0066700E" w:rsidRDefault="00E87E43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292" w:rsidRPr="0066700E" w:rsidRDefault="004B429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700E">
        <w:rPr>
          <w:rFonts w:ascii="Times New Roman" w:hAnsi="Times New Roman" w:cs="Times New Roman"/>
          <w:bCs/>
          <w:sz w:val="24"/>
          <w:szCs w:val="24"/>
        </w:rPr>
        <w:t>Anesthetize, sort, and collect straig</w:t>
      </w:r>
      <w:r w:rsidR="006311F6" w:rsidRPr="0066700E">
        <w:rPr>
          <w:rFonts w:ascii="Times New Roman" w:hAnsi="Times New Roman" w:cs="Times New Roman"/>
          <w:bCs/>
          <w:sz w:val="24"/>
          <w:szCs w:val="24"/>
        </w:rPr>
        <w:t>ht</w:t>
      </w:r>
      <w:r w:rsidR="003E39F1">
        <w:rPr>
          <w:rFonts w:ascii="Times New Roman" w:hAnsi="Times New Roman" w:cs="Times New Roman"/>
          <w:bCs/>
          <w:sz w:val="24"/>
          <w:szCs w:val="24"/>
        </w:rPr>
        <w:t>-</w:t>
      </w:r>
      <w:r w:rsidR="006311F6" w:rsidRPr="0066700E">
        <w:rPr>
          <w:rFonts w:ascii="Times New Roman" w:hAnsi="Times New Roman" w:cs="Times New Roman"/>
          <w:bCs/>
          <w:sz w:val="24"/>
          <w:szCs w:val="24"/>
        </w:rPr>
        <w:t>winged, red</w:t>
      </w:r>
      <w:r w:rsidR="003E39F1">
        <w:rPr>
          <w:rFonts w:ascii="Times New Roman" w:hAnsi="Times New Roman" w:cs="Times New Roman"/>
          <w:bCs/>
          <w:sz w:val="24"/>
          <w:szCs w:val="24"/>
        </w:rPr>
        <w:t>-</w:t>
      </w:r>
      <w:r w:rsidR="006311F6" w:rsidRPr="0066700E">
        <w:rPr>
          <w:rFonts w:ascii="Times New Roman" w:hAnsi="Times New Roman" w:cs="Times New Roman"/>
          <w:bCs/>
          <w:sz w:val="24"/>
          <w:szCs w:val="24"/>
        </w:rPr>
        <w:t>eyed female progen</w:t>
      </w:r>
      <w:r w:rsidR="009F505D">
        <w:rPr>
          <w:rFonts w:ascii="Times New Roman" w:hAnsi="Times New Roman" w:cs="Times New Roman"/>
          <w:bCs/>
          <w:sz w:val="24"/>
          <w:szCs w:val="24"/>
        </w:rPr>
        <w:t>y</w:t>
      </w:r>
      <w:r w:rsidR="00E87E43" w:rsidRPr="0066700E">
        <w:rPr>
          <w:rFonts w:ascii="Times New Roman" w:hAnsi="Times New Roman" w:cs="Times New Roman"/>
          <w:bCs/>
          <w:sz w:val="24"/>
          <w:szCs w:val="24"/>
        </w:rPr>
        <w:t xml:space="preserve"> within 5 days of </w:t>
      </w:r>
      <w:proofErr w:type="spellStart"/>
      <w:r w:rsidR="00E87E43" w:rsidRPr="0066700E">
        <w:rPr>
          <w:rFonts w:ascii="Times New Roman" w:hAnsi="Times New Roman" w:cs="Times New Roman"/>
          <w:bCs/>
          <w:sz w:val="24"/>
          <w:szCs w:val="24"/>
        </w:rPr>
        <w:t>eclosion</w:t>
      </w:r>
      <w:proofErr w:type="spellEnd"/>
      <w:r w:rsidR="006311F6" w:rsidRPr="0066700E">
        <w:rPr>
          <w:rFonts w:ascii="Times New Roman" w:hAnsi="Times New Roman" w:cs="Times New Roman"/>
          <w:bCs/>
          <w:sz w:val="24"/>
          <w:szCs w:val="24"/>
        </w:rPr>
        <w:t>.</w:t>
      </w:r>
    </w:p>
    <w:p w:rsidR="00CB611F" w:rsidRPr="0066700E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A1511" w:rsidRPr="0066700E" w:rsidRDefault="009A1511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700E">
        <w:rPr>
          <w:rFonts w:ascii="Times New Roman" w:hAnsi="Times New Roman" w:cs="Times New Roman"/>
          <w:bCs/>
          <w:sz w:val="24"/>
          <w:szCs w:val="24"/>
        </w:rPr>
        <w:t xml:space="preserve">For </w:t>
      </w:r>
      <w:r w:rsidR="00FB03D6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Pr="0066700E">
        <w:rPr>
          <w:rFonts w:ascii="Times New Roman" w:hAnsi="Times New Roman" w:cs="Times New Roman"/>
          <w:bCs/>
          <w:sz w:val="24"/>
          <w:szCs w:val="24"/>
        </w:rPr>
        <w:t>heat shock, p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lace </w:t>
      </w:r>
      <w:r w:rsidR="003E39F1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collected </w:t>
      </w:r>
      <w:r w:rsidR="004B4292" w:rsidRPr="0066700E">
        <w:rPr>
          <w:rFonts w:ascii="Times New Roman" w:hAnsi="Times New Roman" w:cs="Times New Roman"/>
          <w:bCs/>
          <w:i/>
          <w:sz w:val="24"/>
          <w:szCs w:val="24"/>
        </w:rPr>
        <w:t>Drosophila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in</w:t>
      </w:r>
      <w:r w:rsidR="00FB03D6">
        <w:rPr>
          <w:rFonts w:ascii="Times New Roman" w:hAnsi="Times New Roman" w:cs="Times New Roman"/>
          <w:bCs/>
          <w:sz w:val="24"/>
          <w:szCs w:val="24"/>
        </w:rPr>
        <w:t>to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empty vials with a small amount of granulated yeast and a </w:t>
      </w:r>
      <w:r w:rsidR="00BC5333" w:rsidRPr="0066700E">
        <w:rPr>
          <w:rFonts w:ascii="Times New Roman" w:hAnsi="Times New Roman" w:cs="Times New Roman"/>
          <w:bCs/>
          <w:sz w:val="24"/>
          <w:szCs w:val="24"/>
        </w:rPr>
        <w:t>small</w:t>
      </w:r>
      <w:r w:rsidR="003E39F1">
        <w:rPr>
          <w:rFonts w:ascii="Times New Roman" w:hAnsi="Times New Roman" w:cs="Times New Roman"/>
          <w:bCs/>
          <w:sz w:val="24"/>
          <w:szCs w:val="24"/>
        </w:rPr>
        <w:t>,</w:t>
      </w:r>
      <w:r w:rsidR="00BC5333" w:rsidRPr="006670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2E4A" w:rsidRPr="0066700E">
        <w:rPr>
          <w:rFonts w:ascii="Times New Roman" w:hAnsi="Times New Roman" w:cs="Times New Roman"/>
          <w:bCs/>
          <w:sz w:val="24"/>
          <w:szCs w:val="24"/>
        </w:rPr>
        <w:t>soft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wipe</w:t>
      </w:r>
      <w:r w:rsidR="00BC5333" w:rsidRPr="0066700E">
        <w:rPr>
          <w:rFonts w:ascii="Times New Roman" w:hAnsi="Times New Roman" w:cs="Times New Roman"/>
          <w:bCs/>
          <w:sz w:val="24"/>
          <w:szCs w:val="24"/>
        </w:rPr>
        <w:t xml:space="preserve"> (to absorb </w:t>
      </w:r>
      <w:r w:rsidR="003E39F1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BC5333" w:rsidRPr="0066700E">
        <w:rPr>
          <w:rFonts w:ascii="Times New Roman" w:hAnsi="Times New Roman" w:cs="Times New Roman"/>
          <w:bCs/>
          <w:sz w:val="24"/>
          <w:szCs w:val="24"/>
        </w:rPr>
        <w:t xml:space="preserve">moisture during </w:t>
      </w:r>
      <w:r w:rsidR="003E39F1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BC5333" w:rsidRPr="0066700E">
        <w:rPr>
          <w:rFonts w:ascii="Times New Roman" w:hAnsi="Times New Roman" w:cs="Times New Roman"/>
          <w:bCs/>
          <w:sz w:val="24"/>
          <w:szCs w:val="24"/>
        </w:rPr>
        <w:t>heat shock)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87E43" w:rsidRPr="0066700E">
        <w:rPr>
          <w:rFonts w:ascii="Times New Roman" w:hAnsi="Times New Roman" w:cs="Times New Roman"/>
          <w:bCs/>
          <w:sz w:val="24"/>
          <w:szCs w:val="24"/>
        </w:rPr>
        <w:t xml:space="preserve">Place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E87E43" w:rsidRPr="0066700E">
        <w:rPr>
          <w:rFonts w:ascii="Times New Roman" w:hAnsi="Times New Roman" w:cs="Times New Roman"/>
          <w:bCs/>
          <w:sz w:val="24"/>
          <w:szCs w:val="24"/>
        </w:rPr>
        <w:t>vial with</w:t>
      </w:r>
      <w:r w:rsidR="003E39F1">
        <w:rPr>
          <w:rFonts w:ascii="Times New Roman" w:hAnsi="Times New Roman" w:cs="Times New Roman"/>
          <w:bCs/>
          <w:sz w:val="24"/>
          <w:szCs w:val="24"/>
        </w:rPr>
        <w:t xml:space="preserve"> the</w:t>
      </w:r>
      <w:r w:rsidR="00E87E43" w:rsidRPr="006670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4292" w:rsidRPr="0066700E">
        <w:rPr>
          <w:rFonts w:ascii="Times New Roman" w:hAnsi="Times New Roman" w:cs="Times New Roman"/>
          <w:bCs/>
          <w:i/>
          <w:sz w:val="24"/>
          <w:szCs w:val="24"/>
        </w:rPr>
        <w:t xml:space="preserve">Drosophila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>in a water bath at 38</w:t>
      </w:r>
      <w:r w:rsidR="003E39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>ºC for 1 h</w:t>
      </w:r>
      <w:r w:rsidR="00FB03D6">
        <w:rPr>
          <w:rFonts w:ascii="Times New Roman" w:hAnsi="Times New Roman" w:cs="Times New Roman"/>
          <w:bCs/>
          <w:sz w:val="24"/>
          <w:szCs w:val="24"/>
        </w:rPr>
        <w:t>,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to generate primarily follicle cell clones, and a</w:t>
      </w:r>
      <w:r w:rsidR="00DA6A65" w:rsidRPr="0066700E">
        <w:rPr>
          <w:rFonts w:ascii="Times New Roman" w:hAnsi="Times New Roman" w:cs="Times New Roman"/>
          <w:bCs/>
          <w:sz w:val="24"/>
          <w:szCs w:val="24"/>
        </w:rPr>
        <w:t>t 37 ºC for 1 h twice a day (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allowing at least 5 h between the 2 heat shocks) for 2 </w:t>
      </w:r>
      <w:r w:rsidR="006311F6" w:rsidRPr="0066700E">
        <w:rPr>
          <w:rFonts w:ascii="Times New Roman" w:hAnsi="Times New Roman" w:cs="Times New Roman"/>
          <w:bCs/>
          <w:sz w:val="24"/>
          <w:szCs w:val="24"/>
        </w:rPr>
        <w:t xml:space="preserve">consecutive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>days</w:t>
      </w:r>
      <w:r w:rsidR="00FB03D6">
        <w:rPr>
          <w:rFonts w:ascii="Times New Roman" w:hAnsi="Times New Roman" w:cs="Times New Roman"/>
          <w:bCs/>
          <w:sz w:val="24"/>
          <w:szCs w:val="24"/>
        </w:rPr>
        <w:t>,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to generate both germline and follicle cell clones.  </w:t>
      </w:r>
    </w:p>
    <w:p w:rsidR="00CB611F" w:rsidRPr="0066700E" w:rsidRDefault="000D3AFB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700E">
        <w:rPr>
          <w:rFonts w:ascii="Times New Roman" w:hAnsi="Times New Roman" w:cs="Times New Roman"/>
          <w:b/>
          <w:bCs/>
          <w:sz w:val="24"/>
          <w:szCs w:val="24"/>
        </w:rPr>
        <w:t>NOTE:</w:t>
      </w:r>
      <w:r w:rsidRPr="006670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Make sure that the </w:t>
      </w:r>
      <w:r w:rsidR="003E39F1">
        <w:rPr>
          <w:rFonts w:ascii="Times New Roman" w:hAnsi="Times New Roman" w:cs="Times New Roman"/>
          <w:bCs/>
          <w:sz w:val="24"/>
          <w:szCs w:val="24"/>
        </w:rPr>
        <w:t>vial is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completely submerged in the water</w:t>
      </w:r>
      <w:r w:rsidR="003E39F1">
        <w:rPr>
          <w:rFonts w:ascii="Times New Roman" w:hAnsi="Times New Roman" w:cs="Times New Roman"/>
          <w:bCs/>
          <w:sz w:val="24"/>
          <w:szCs w:val="24"/>
        </w:rPr>
        <w:t xml:space="preserve"> up to the level of the plug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A1511" w:rsidRPr="0066700E" w:rsidRDefault="009A1511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292" w:rsidRPr="0066700E" w:rsidRDefault="00FB03D6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h</w:t>
      </w:r>
      <w:r w:rsidR="009A1511" w:rsidRPr="0066700E">
        <w:rPr>
          <w:rFonts w:ascii="Times New Roman" w:hAnsi="Times New Roman" w:cs="Times New Roman"/>
          <w:bCs/>
          <w:sz w:val="24"/>
          <w:szCs w:val="24"/>
        </w:rPr>
        <w:t xml:space="preserve">eat shock may make the </w:t>
      </w:r>
      <w:r w:rsidR="009A1511" w:rsidRPr="0066700E">
        <w:rPr>
          <w:rFonts w:ascii="Times New Roman" w:hAnsi="Times New Roman" w:cs="Times New Roman"/>
          <w:bCs/>
          <w:i/>
          <w:sz w:val="24"/>
          <w:szCs w:val="24"/>
        </w:rPr>
        <w:t>Drosophila</w:t>
      </w:r>
      <w:r w:rsidR="009A1511" w:rsidRPr="0066700E">
        <w:rPr>
          <w:rFonts w:ascii="Times New Roman" w:hAnsi="Times New Roman" w:cs="Times New Roman"/>
          <w:bCs/>
          <w:sz w:val="24"/>
          <w:szCs w:val="24"/>
        </w:rPr>
        <w:t xml:space="preserve"> immobile. </w:t>
      </w:r>
      <w:r w:rsidR="000D3AFB" w:rsidRPr="0066700E">
        <w:rPr>
          <w:rFonts w:ascii="Times New Roman" w:hAnsi="Times New Roman" w:cs="Times New Roman"/>
          <w:bCs/>
          <w:sz w:val="24"/>
          <w:szCs w:val="24"/>
        </w:rPr>
        <w:t>Allow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the heat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shocked </w:t>
      </w:r>
      <w:r w:rsidR="004B4292" w:rsidRPr="0066700E">
        <w:rPr>
          <w:rFonts w:ascii="Times New Roman" w:hAnsi="Times New Roman" w:cs="Times New Roman"/>
          <w:bCs/>
          <w:i/>
          <w:sz w:val="24"/>
          <w:szCs w:val="24"/>
        </w:rPr>
        <w:t>Drosophila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1511" w:rsidRPr="0066700E">
        <w:rPr>
          <w:rFonts w:ascii="Times New Roman" w:hAnsi="Times New Roman" w:cs="Times New Roman"/>
          <w:bCs/>
          <w:sz w:val="24"/>
          <w:szCs w:val="24"/>
        </w:rPr>
        <w:t xml:space="preserve">to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>recover for 1 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4292" w:rsidRPr="0066700E">
        <w:rPr>
          <w:rFonts w:ascii="Times New Roman" w:hAnsi="Times New Roman" w:cs="Times New Roman"/>
          <w:bCs/>
          <w:sz w:val="24"/>
          <w:szCs w:val="24"/>
        </w:rPr>
        <w:t xml:space="preserve">at room temperature when they become mobile again. </w:t>
      </w:r>
    </w:p>
    <w:p w:rsidR="00CB611F" w:rsidRPr="0066700E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A1511" w:rsidRPr="0066700E" w:rsidRDefault="004B429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700E">
        <w:rPr>
          <w:rFonts w:ascii="Times New Roman" w:hAnsi="Times New Roman" w:cs="Times New Roman"/>
          <w:bCs/>
          <w:sz w:val="24"/>
          <w:szCs w:val="24"/>
        </w:rPr>
        <w:t>A</w:t>
      </w:r>
      <w:r w:rsidR="009A1511" w:rsidRPr="0066700E">
        <w:rPr>
          <w:rFonts w:ascii="Times New Roman" w:hAnsi="Times New Roman" w:cs="Times New Roman"/>
          <w:bCs/>
          <w:sz w:val="24"/>
          <w:szCs w:val="24"/>
        </w:rPr>
        <w:t xml:space="preserve">dd the males back to the females </w:t>
      </w:r>
      <w:r w:rsidRPr="0066700E">
        <w:rPr>
          <w:rFonts w:ascii="Times New Roman" w:hAnsi="Times New Roman" w:cs="Times New Roman"/>
          <w:bCs/>
          <w:sz w:val="24"/>
          <w:szCs w:val="24"/>
        </w:rPr>
        <w:t>in the same proportion as in the cross, and move the</w:t>
      </w:r>
      <w:r w:rsidR="00BC5333" w:rsidRPr="0066700E">
        <w:rPr>
          <w:rFonts w:ascii="Times New Roman" w:hAnsi="Times New Roman" w:cs="Times New Roman"/>
          <w:bCs/>
          <w:sz w:val="24"/>
          <w:szCs w:val="24"/>
        </w:rPr>
        <w:t xml:space="preserve">m </w:t>
      </w:r>
      <w:r w:rsidR="00FB03D6">
        <w:rPr>
          <w:rFonts w:ascii="Times New Roman" w:hAnsi="Times New Roman" w:cs="Times New Roman"/>
          <w:bCs/>
          <w:sz w:val="24"/>
          <w:szCs w:val="24"/>
        </w:rPr>
        <w:t>to</w:t>
      </w:r>
      <w:r w:rsidR="00BC5333" w:rsidRPr="0066700E">
        <w:rPr>
          <w:rFonts w:ascii="Times New Roman" w:hAnsi="Times New Roman" w:cs="Times New Roman"/>
          <w:bCs/>
          <w:sz w:val="24"/>
          <w:szCs w:val="24"/>
        </w:rPr>
        <w:t xml:space="preserve"> fresh vials with medium sprinkled with</w:t>
      </w:r>
      <w:r w:rsidR="00FB03D6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BC5333" w:rsidRPr="0066700E">
        <w:rPr>
          <w:rFonts w:ascii="Times New Roman" w:hAnsi="Times New Roman" w:cs="Times New Roman"/>
          <w:bCs/>
          <w:sz w:val="24"/>
          <w:szCs w:val="24"/>
        </w:rPr>
        <w:t xml:space="preserve"> small</w:t>
      </w:r>
      <w:r w:rsidR="005B4D8B" w:rsidRPr="0066700E">
        <w:rPr>
          <w:rFonts w:ascii="Times New Roman" w:hAnsi="Times New Roman" w:cs="Times New Roman"/>
          <w:bCs/>
          <w:sz w:val="24"/>
          <w:szCs w:val="24"/>
        </w:rPr>
        <w:t xml:space="preserve"> amount</w:t>
      </w:r>
      <w:r w:rsidRPr="006670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7E43" w:rsidRPr="0066700E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Pr="0066700E">
        <w:rPr>
          <w:rFonts w:ascii="Times New Roman" w:hAnsi="Times New Roman" w:cs="Times New Roman"/>
          <w:bCs/>
          <w:sz w:val="24"/>
          <w:szCs w:val="24"/>
        </w:rPr>
        <w:t>granulated yeast</w:t>
      </w:r>
      <w:r w:rsidR="00FB03D6">
        <w:rPr>
          <w:rFonts w:ascii="Times New Roman" w:hAnsi="Times New Roman" w:cs="Times New Roman"/>
          <w:bCs/>
          <w:sz w:val="24"/>
          <w:szCs w:val="24"/>
        </w:rPr>
        <w:t>. M</w:t>
      </w:r>
      <w:r w:rsidR="00BC5333" w:rsidRPr="0066700E">
        <w:rPr>
          <w:rFonts w:ascii="Times New Roman" w:hAnsi="Times New Roman" w:cs="Times New Roman"/>
          <w:bCs/>
          <w:sz w:val="24"/>
          <w:szCs w:val="24"/>
        </w:rPr>
        <w:t xml:space="preserve">aintain the </w:t>
      </w:r>
      <w:r w:rsidR="00BC5333" w:rsidRPr="0066700E">
        <w:rPr>
          <w:rFonts w:ascii="Times New Roman" w:hAnsi="Times New Roman" w:cs="Times New Roman"/>
          <w:bCs/>
          <w:i/>
          <w:sz w:val="24"/>
          <w:szCs w:val="24"/>
        </w:rPr>
        <w:t>Drosophila</w:t>
      </w:r>
      <w:r w:rsidR="00750C9A" w:rsidRPr="0066700E">
        <w:rPr>
          <w:rFonts w:ascii="Times New Roman" w:hAnsi="Times New Roman" w:cs="Times New Roman"/>
          <w:bCs/>
          <w:sz w:val="24"/>
          <w:szCs w:val="24"/>
        </w:rPr>
        <w:t xml:space="preserve"> for at least 5 days</w:t>
      </w:r>
      <w:r w:rsidRPr="0066700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13875" w:rsidRPr="0066700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A1511" w:rsidRPr="009A1511" w:rsidRDefault="009A1511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4292" w:rsidRDefault="004B429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3875">
        <w:rPr>
          <w:rFonts w:ascii="Times New Roman" w:hAnsi="Times New Roman" w:cs="Times New Roman"/>
          <w:bCs/>
          <w:sz w:val="24"/>
          <w:szCs w:val="24"/>
        </w:rPr>
        <w:t>Dissect</w:t>
      </w:r>
      <w:r w:rsidR="00FB03D6">
        <w:rPr>
          <w:rFonts w:ascii="Times New Roman" w:hAnsi="Times New Roman" w:cs="Times New Roman"/>
          <w:bCs/>
          <w:sz w:val="24"/>
          <w:szCs w:val="24"/>
        </w:rPr>
        <w:t xml:space="preserve"> the</w:t>
      </w:r>
      <w:r w:rsidRPr="00113875">
        <w:rPr>
          <w:rFonts w:ascii="Times New Roman" w:hAnsi="Times New Roman" w:cs="Times New Roman"/>
          <w:bCs/>
          <w:sz w:val="24"/>
          <w:szCs w:val="24"/>
        </w:rPr>
        <w:t xml:space="preserve"> ovaries as necessary for </w:t>
      </w:r>
      <w:r w:rsidR="00FB03D6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113875">
        <w:rPr>
          <w:rFonts w:ascii="Times New Roman" w:hAnsi="Times New Roman" w:cs="Times New Roman"/>
          <w:bCs/>
          <w:sz w:val="24"/>
          <w:szCs w:val="24"/>
        </w:rPr>
        <w:t xml:space="preserve">live or fixed experiment. </w:t>
      </w:r>
    </w:p>
    <w:p w:rsidR="009A1511" w:rsidRDefault="00850A2B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7E43">
        <w:rPr>
          <w:rFonts w:ascii="Times New Roman" w:hAnsi="Times New Roman" w:cs="Times New Roman"/>
          <w:b/>
          <w:bCs/>
          <w:sz w:val="24"/>
          <w:szCs w:val="24"/>
        </w:rPr>
        <w:t>NOTE: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7E43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 xml:space="preserve">varies isolated from the parental </w:t>
      </w:r>
      <w:r w:rsidRPr="00850A2B">
        <w:rPr>
          <w:rFonts w:ascii="Times New Roman" w:hAnsi="Times New Roman" w:cs="Times New Roman"/>
          <w:bCs/>
          <w:i/>
          <w:sz w:val="24"/>
          <w:szCs w:val="24"/>
        </w:rPr>
        <w:t>Drosophila</w:t>
      </w:r>
      <w:r>
        <w:rPr>
          <w:rFonts w:ascii="Times New Roman" w:hAnsi="Times New Roman" w:cs="Times New Roman"/>
          <w:bCs/>
          <w:sz w:val="24"/>
          <w:szCs w:val="24"/>
        </w:rPr>
        <w:t xml:space="preserve"> expressing</w:t>
      </w:r>
      <w:r w:rsidR="00E87E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87E43">
        <w:rPr>
          <w:rFonts w:ascii="Times New Roman" w:hAnsi="Times New Roman" w:cs="Times New Roman"/>
          <w:bCs/>
          <w:sz w:val="24"/>
          <w:szCs w:val="24"/>
        </w:rPr>
        <w:t>U</w:t>
      </w:r>
      <w:r>
        <w:rPr>
          <w:rFonts w:ascii="Times New Roman" w:hAnsi="Times New Roman" w:cs="Times New Roman"/>
          <w:bCs/>
          <w:sz w:val="24"/>
          <w:szCs w:val="24"/>
        </w:rPr>
        <w:t>biGFP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should be used as </w:t>
      </w:r>
      <w:r w:rsidR="00C34182">
        <w:rPr>
          <w:rFonts w:ascii="Times New Roman" w:hAnsi="Times New Roman" w:cs="Times New Roman"/>
          <w:bCs/>
          <w:sz w:val="24"/>
          <w:szCs w:val="24"/>
        </w:rPr>
        <w:t xml:space="preserve">negative </w:t>
      </w:r>
      <w:r>
        <w:rPr>
          <w:rFonts w:ascii="Times New Roman" w:hAnsi="Times New Roman" w:cs="Times New Roman"/>
          <w:bCs/>
          <w:sz w:val="24"/>
          <w:szCs w:val="24"/>
        </w:rPr>
        <w:t>control</w:t>
      </w:r>
      <w:r w:rsidR="00FB03D6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 xml:space="preserve"> to confirm </w:t>
      </w:r>
      <w:r w:rsidR="00FB03D6">
        <w:rPr>
          <w:rFonts w:ascii="Times New Roman" w:hAnsi="Times New Roman" w:cs="Times New Roman"/>
          <w:bCs/>
          <w:sz w:val="24"/>
          <w:szCs w:val="24"/>
        </w:rPr>
        <w:t>the</w:t>
      </w:r>
      <w:r w:rsidR="00287EC6">
        <w:rPr>
          <w:rFonts w:ascii="Times New Roman" w:hAnsi="Times New Roman" w:cs="Times New Roman"/>
          <w:bCs/>
          <w:sz w:val="24"/>
          <w:szCs w:val="24"/>
        </w:rPr>
        <w:t xml:space="preserve"> efficient induction of</w:t>
      </w:r>
      <w:r>
        <w:rPr>
          <w:rFonts w:ascii="Times New Roman" w:hAnsi="Times New Roman" w:cs="Times New Roman"/>
          <w:bCs/>
          <w:sz w:val="24"/>
          <w:szCs w:val="24"/>
        </w:rPr>
        <w:t xml:space="preserve"> GFP</w:t>
      </w:r>
      <w:r w:rsidR="00FB03D6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negative </w:t>
      </w:r>
      <w:r w:rsidR="00287EC6">
        <w:rPr>
          <w:rFonts w:ascii="Times New Roman" w:hAnsi="Times New Roman" w:cs="Times New Roman"/>
          <w:bCs/>
          <w:sz w:val="24"/>
          <w:szCs w:val="24"/>
        </w:rPr>
        <w:t>clones by the heat shock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C2035" w:rsidRDefault="004C2035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6479" w:rsidRDefault="004B4292" w:rsidP="00681EA8">
      <w:pPr>
        <w:pStyle w:val="ListParagraph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799B">
        <w:rPr>
          <w:rFonts w:ascii="Times New Roman" w:hAnsi="Times New Roman" w:cs="Times New Roman"/>
          <w:b/>
          <w:sz w:val="24"/>
          <w:szCs w:val="24"/>
        </w:rPr>
        <w:t>Co-i</w:t>
      </w:r>
      <w:r w:rsidR="008A6479">
        <w:rPr>
          <w:rFonts w:ascii="Times New Roman" w:hAnsi="Times New Roman" w:cs="Times New Roman"/>
          <w:b/>
          <w:sz w:val="24"/>
          <w:szCs w:val="24"/>
        </w:rPr>
        <w:t>mmunostaining for Cyclin E and m</w:t>
      </w:r>
      <w:r w:rsidRPr="00CF799B">
        <w:rPr>
          <w:rFonts w:ascii="Times New Roman" w:hAnsi="Times New Roman" w:cs="Times New Roman"/>
          <w:b/>
          <w:sz w:val="24"/>
          <w:szCs w:val="24"/>
        </w:rPr>
        <w:t>itochondria</w:t>
      </w:r>
    </w:p>
    <w:p w:rsidR="004B4292" w:rsidRDefault="00CB611F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611F">
        <w:rPr>
          <w:rFonts w:ascii="Times New Roman" w:hAnsi="Times New Roman" w:cs="Times New Roman"/>
          <w:b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To detect </w:t>
      </w:r>
      <w:r w:rsidR="004B4292" w:rsidRPr="008A6479">
        <w:rPr>
          <w:rFonts w:ascii="Times New Roman" w:hAnsi="Times New Roman" w:cs="Times New Roman"/>
          <w:i/>
          <w:sz w:val="24"/>
          <w:szCs w:val="24"/>
        </w:rPr>
        <w:t>Drosophila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Cycl</w:t>
      </w:r>
      <w:r w:rsidR="009A1511">
        <w:rPr>
          <w:rFonts w:ascii="Times New Roman" w:hAnsi="Times New Roman" w:cs="Times New Roman"/>
          <w:sz w:val="24"/>
          <w:szCs w:val="24"/>
        </w:rPr>
        <w:t>in E (</w:t>
      </w:r>
      <w:proofErr w:type="spellStart"/>
      <w:r w:rsidR="009A1511">
        <w:rPr>
          <w:rFonts w:ascii="Times New Roman" w:hAnsi="Times New Roman" w:cs="Times New Roman"/>
          <w:sz w:val="24"/>
          <w:szCs w:val="24"/>
        </w:rPr>
        <w:t>dCyclinE</w:t>
      </w:r>
      <w:proofErr w:type="spellEnd"/>
      <w:r w:rsidR="009A1511">
        <w:rPr>
          <w:rFonts w:ascii="Times New Roman" w:hAnsi="Times New Roman" w:cs="Times New Roman"/>
          <w:sz w:val="24"/>
          <w:szCs w:val="24"/>
        </w:rPr>
        <w:t>), we have used a commercially</w:t>
      </w:r>
      <w:r w:rsidR="00FB03D6">
        <w:rPr>
          <w:rFonts w:ascii="Times New Roman" w:hAnsi="Times New Roman" w:cs="Times New Roman"/>
          <w:sz w:val="24"/>
          <w:szCs w:val="24"/>
        </w:rPr>
        <w:t>-</w:t>
      </w:r>
      <w:r w:rsidR="009A1511">
        <w:rPr>
          <w:rFonts w:ascii="Times New Roman" w:hAnsi="Times New Roman" w:cs="Times New Roman"/>
          <w:sz w:val="24"/>
          <w:szCs w:val="24"/>
        </w:rPr>
        <w:t xml:space="preserve">obtained </w:t>
      </w:r>
      <w:r w:rsidR="004B4292" w:rsidRPr="008A6479">
        <w:rPr>
          <w:rFonts w:ascii="Times New Roman" w:hAnsi="Times New Roman" w:cs="Times New Roman"/>
          <w:sz w:val="24"/>
          <w:szCs w:val="24"/>
        </w:rPr>
        <w:t>antibody</w:t>
      </w:r>
      <w:r w:rsidR="006311F6" w:rsidRPr="008A6479">
        <w:rPr>
          <w:rFonts w:ascii="Times New Roman" w:hAnsi="Times New Roman" w:cs="Times New Roman"/>
          <w:sz w:val="24"/>
          <w:szCs w:val="24"/>
        </w:rPr>
        <w:t xml:space="preserve"> raised </w:t>
      </w:r>
      <w:r w:rsidR="006B36D5" w:rsidRPr="008A6479">
        <w:rPr>
          <w:rFonts w:ascii="Times New Roman" w:hAnsi="Times New Roman" w:cs="Times New Roman"/>
          <w:sz w:val="24"/>
          <w:szCs w:val="24"/>
        </w:rPr>
        <w:t xml:space="preserve">specifically </w:t>
      </w:r>
      <w:r w:rsidR="006311F6" w:rsidRPr="008A6479">
        <w:rPr>
          <w:rFonts w:ascii="Times New Roman" w:hAnsi="Times New Roman" w:cs="Times New Roman"/>
          <w:sz w:val="24"/>
          <w:szCs w:val="24"/>
        </w:rPr>
        <w:t xml:space="preserve">against </w:t>
      </w:r>
      <w:r w:rsidR="006B36D5" w:rsidRPr="008A6479">
        <w:rPr>
          <w:rFonts w:ascii="Times New Roman" w:hAnsi="Times New Roman" w:cs="Times New Roman"/>
          <w:sz w:val="24"/>
          <w:szCs w:val="24"/>
        </w:rPr>
        <w:t>d</w:t>
      </w:r>
      <w:r w:rsidR="006F2E6E">
        <w:rPr>
          <w:rFonts w:ascii="Times New Roman" w:hAnsi="Times New Roman" w:cs="Times New Roman"/>
          <w:sz w:val="24"/>
          <w:szCs w:val="24"/>
        </w:rPr>
        <w:t>Cyclin</w:t>
      </w:r>
      <w:r w:rsidR="006311F6" w:rsidRPr="008A6479">
        <w:rPr>
          <w:rFonts w:ascii="Times New Roman" w:hAnsi="Times New Roman" w:cs="Times New Roman"/>
          <w:sz w:val="24"/>
          <w:szCs w:val="24"/>
        </w:rPr>
        <w:t>E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&lt;EndNote&gt;&lt;Cite&gt;&lt;Author&gt;Mitra&lt;/Author&gt;&lt;Year&gt;2012&lt;/Year&gt;&lt;RecNum&gt;275&lt;/RecNum&gt;&lt;record&gt;&lt;rec-number&gt;275&lt;/rec-number&gt;&lt;foreign-keys&gt;&lt;key app="EN" db-id="zvpprr9vjpefwve5f0bp9vfofr9fap200wdr"&gt;275&lt;/key&gt;&lt;/foreign-keys&gt;&lt;ref-type name="Journal Article"&gt;17&lt;/ref-type&gt;&lt;contributors&gt;&lt;authors&gt;&lt;author&gt;Mitra, K.&lt;/author&gt;&lt;author&gt;Rikhy, R.&lt;/author&gt;&lt;author&gt;Lilly, M.&lt;/author&gt;&lt;author&gt;Lippincott-Schwartz, J.&lt;/author&gt;&lt;/authors&gt;&lt;/contributors&gt;&lt;auth-address&gt;Cell Biology and Metabolism Program, Eunice Kennedy Shriver National Institute of Child Health and Human Development, National Institutes of Health, Bethesda, MD 20892, USA.&lt;/auth-address&gt;&lt;titles&gt;&lt;title&gt;DRP1-dependent mitochondrial fission initiates follicle cell differentiation during Drosophila oogenesis&lt;/title&gt;&lt;secondary-title&gt;J Cell Biol&lt;/secondary-title&gt;&lt;alt-title&gt;The Journal of cell biology&lt;/alt-title&gt;&lt;/titles&gt;&lt;periodical&gt;&lt;full-title&gt;J Cell Biol&lt;/full-title&gt;&lt;/periodical&gt;&lt;pages&gt;487-97&lt;/pages&gt;&lt;volume&gt;197&lt;/volume&gt;&lt;number&gt;4&lt;/number&gt;&lt;keywords&gt;&lt;keyword&gt;Animals&lt;/keyword&gt;&lt;keyword&gt;Cell Cycle Proteins/genetics/metabolism&lt;/keyword&gt;&lt;keyword&gt;*Cell Differentiation&lt;/keyword&gt;&lt;keyword&gt;Cytoskeletal Proteins/genetics/*metabolism&lt;/keyword&gt;&lt;keyword&gt;Drosophila Proteins/genetics/metabolism&lt;/keyword&gt;&lt;keyword&gt;Drosophila melanogaster/*metabolism&lt;/keyword&gt;&lt;keyword&gt;GTP-Binding Proteins/genetics/*metabolism&lt;/keyword&gt;&lt;keyword&gt;Mitochondria/*metabolism&lt;/keyword&gt;&lt;keyword&gt;Mitosis&lt;/keyword&gt;&lt;keyword&gt;Oogenesis/*physiology&lt;/keyword&gt;&lt;keyword&gt;Receptors, Notch/genetics/metabolism&lt;/keyword&gt;&lt;/keywords&gt;&lt;dates&gt;&lt;year&gt;2012&lt;/year&gt;&lt;pub-dates&gt;&lt;date&gt;May 14&lt;/date&gt;&lt;/pub-dates&gt;&lt;/dates&gt;&lt;isbn&gt;1540-8140 (Electronic)&amp;#xD;0021-9525 (Linking)&lt;/isbn&gt;&lt;accession-num&gt;22584906&lt;/accession-num&gt;&lt;urls&gt;&lt;related-urls&gt;&lt;url&gt;http://www.ncbi.nlm.nih.gov/pubmed/22584906&lt;/url&gt;&lt;/related-urls&gt;&lt;/urls&gt;&lt;custom2&gt;3352947&lt;/custom2&gt;&lt;electronic-resource-num&gt;10.1083/jcb.201110058&lt;/electronic-resource-num&gt;&lt;/record&gt;&lt;/Cite&gt;&lt;/EndNote&gt;</w:instrTex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separate"/>
      </w:r>
      <w:r w:rsidR="006F2E6E" w:rsidRPr="008A6479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end"/>
      </w:r>
      <w:r w:rsidR="006F2E6E">
        <w:rPr>
          <w:rFonts w:ascii="Times New Roman" w:hAnsi="Times New Roman" w:cs="Times New Roman"/>
          <w:sz w:val="24"/>
          <w:szCs w:val="24"/>
        </w:rPr>
        <w:t xml:space="preserve"> </w:t>
      </w:r>
      <w:r w:rsidR="009A1511">
        <w:rPr>
          <w:rFonts w:ascii="Times New Roman" w:hAnsi="Times New Roman" w:cs="Times New Roman"/>
          <w:sz w:val="24"/>
          <w:szCs w:val="24"/>
        </w:rPr>
        <w:t xml:space="preserve">(see </w:t>
      </w:r>
      <w:r w:rsidR="006F2E6E">
        <w:rPr>
          <w:rFonts w:ascii="Times New Roman" w:hAnsi="Times New Roman" w:cs="Times New Roman"/>
          <w:sz w:val="24"/>
          <w:szCs w:val="24"/>
        </w:rPr>
        <w:t xml:space="preserve">Materials </w:t>
      </w:r>
      <w:r w:rsidR="00FB03D6">
        <w:rPr>
          <w:rFonts w:ascii="Times New Roman" w:hAnsi="Times New Roman" w:cs="Times New Roman"/>
          <w:sz w:val="24"/>
          <w:szCs w:val="24"/>
        </w:rPr>
        <w:t>T</w:t>
      </w:r>
      <w:r w:rsidR="006F2E6E">
        <w:rPr>
          <w:rFonts w:ascii="Times New Roman" w:hAnsi="Times New Roman" w:cs="Times New Roman"/>
          <w:sz w:val="24"/>
          <w:szCs w:val="24"/>
        </w:rPr>
        <w:t>able</w:t>
      </w:r>
      <w:r w:rsidR="009A1511">
        <w:rPr>
          <w:rFonts w:ascii="Times New Roman" w:hAnsi="Times New Roman" w:cs="Times New Roman"/>
          <w:sz w:val="24"/>
          <w:szCs w:val="24"/>
        </w:rPr>
        <w:t>)</w:t>
      </w:r>
      <w:r w:rsidR="006311F6" w:rsidRPr="008A6479">
        <w:rPr>
          <w:rFonts w:ascii="Times New Roman" w:hAnsi="Times New Roman" w:cs="Times New Roman"/>
          <w:sz w:val="24"/>
          <w:szCs w:val="24"/>
        </w:rPr>
        <w:t>. As a mitochondrial marker</w:t>
      </w:r>
      <w:r w:rsidR="00FB03D6">
        <w:rPr>
          <w:rFonts w:ascii="Times New Roman" w:hAnsi="Times New Roman" w:cs="Times New Roman"/>
          <w:sz w:val="24"/>
          <w:szCs w:val="24"/>
        </w:rPr>
        <w:t>,</w:t>
      </w:r>
      <w:r w:rsidR="006311F6" w:rsidRPr="008A6479">
        <w:rPr>
          <w:rFonts w:ascii="Times New Roman" w:hAnsi="Times New Roman" w:cs="Times New Roman"/>
          <w:sz w:val="24"/>
          <w:szCs w:val="24"/>
        </w:rPr>
        <w:t xml:space="preserve"> we used an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antibody against ATP-</w:t>
      </w:r>
      <w:r w:rsidR="00B569E1" w:rsidRPr="008A6479">
        <w:rPr>
          <w:rFonts w:ascii="Times New Roman" w:hAnsi="Times New Roman" w:cs="Times New Roman"/>
          <w:sz w:val="24"/>
          <w:szCs w:val="24"/>
        </w:rPr>
        <w:t>B (</w:t>
      </w:r>
      <w:r w:rsidR="00FB03D6">
        <w:rPr>
          <w:rFonts w:ascii="Times New Roman" w:hAnsi="Times New Roman" w:cs="Times New Roman"/>
          <w:sz w:val="24"/>
          <w:szCs w:val="24"/>
        </w:rPr>
        <w:t xml:space="preserve">a </w:t>
      </w:r>
      <w:r w:rsidR="006311F6" w:rsidRPr="008A6479">
        <w:rPr>
          <w:rFonts w:ascii="Times New Roman" w:hAnsi="Times New Roman" w:cs="Times New Roman"/>
          <w:sz w:val="24"/>
          <w:szCs w:val="24"/>
        </w:rPr>
        <w:t>subunit of</w:t>
      </w:r>
      <w:r w:rsidR="00FB03D6">
        <w:rPr>
          <w:rFonts w:ascii="Times New Roman" w:hAnsi="Times New Roman" w:cs="Times New Roman"/>
          <w:sz w:val="24"/>
          <w:szCs w:val="24"/>
        </w:rPr>
        <w:t xml:space="preserve"> the</w:t>
      </w:r>
      <w:r w:rsidR="006311F6" w:rsidRPr="008A6479">
        <w:rPr>
          <w:rFonts w:ascii="Times New Roman" w:hAnsi="Times New Roman" w:cs="Times New Roman"/>
          <w:sz w:val="24"/>
          <w:szCs w:val="24"/>
        </w:rPr>
        <w:t xml:space="preserve"> mitochondrial ATP</w:t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 synt</w:t>
      </w:r>
      <w:r w:rsidR="006311F6" w:rsidRPr="008A6479">
        <w:rPr>
          <w:rFonts w:ascii="Times New Roman" w:hAnsi="Times New Roman" w:cs="Times New Roman"/>
          <w:sz w:val="24"/>
          <w:szCs w:val="24"/>
        </w:rPr>
        <w:t>hase complex)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&lt;EndNote&gt;&lt;Cite&gt;&lt;Author&gt;Mitra&lt;/Author&gt;&lt;Year&gt;2012&lt;/Year&gt;&lt;RecNum&gt;275&lt;/RecNum&gt;&lt;record&gt;&lt;rec-number&gt;275&lt;/rec-number&gt;&lt;foreign-keys&gt;&lt;key app="EN" db-id="zvpprr9vjpefwve5f0bp9vfofr9fap200wdr"&gt;275&lt;/key&gt;&lt;/foreign-keys&gt;&lt;ref-type name="Journal Article"&gt;17&lt;/ref-type&gt;&lt;contributors&gt;&lt;authors&gt;&lt;author&gt;Mitra, K.&lt;/author&gt;&lt;author&gt;Rikhy, R.&lt;/author&gt;&lt;author&gt;Lilly, M.&lt;/author&gt;&lt;author&gt;Lippincott-Schwartz, J.&lt;/author&gt;&lt;/authors&gt;&lt;/contributors&gt;&lt;auth-address&gt;Cell Biology and Metabolism Program, Eunice Kennedy Shriver National Institute of Child Health and Human Development, National Institutes of Health, Bethesda, MD 20892, USA.&lt;/auth-address&gt;&lt;titles&gt;&lt;title&gt;DRP1-dependent mitochondrial fission initiates follicle cell differentiation during Drosophila oogenesis&lt;/title&gt;&lt;secondary-title&gt;J Cell Biol&lt;/secondary-title&gt;&lt;alt-title&gt;The Journal of cell biology&lt;/alt-title&gt;&lt;/titles&gt;&lt;periodical&gt;&lt;full-title&gt;J Cell Biol&lt;/full-title&gt;&lt;/periodical&gt;&lt;pages&gt;487-97&lt;/pages&gt;&lt;volume&gt;197&lt;/volume&gt;&lt;number&gt;4&lt;/number&gt;&lt;keywords&gt;&lt;keyword&gt;Animals&lt;/keyword&gt;&lt;keyword&gt;Cell Cycle Proteins/genetics/metabolism&lt;/keyword&gt;&lt;keyword&gt;*Cell Differentiation&lt;/keyword&gt;&lt;keyword&gt;Cytoskeletal Proteins/genetics/*metabolism&lt;/keyword&gt;&lt;keyword&gt;Drosophila Proteins/genetics/metabolism&lt;/keyword&gt;&lt;keyword&gt;Drosophila melanogaster/*metabolism&lt;/keyword&gt;&lt;keyword&gt;GTP-Binding Proteins/genetics/*metabolism&lt;/keyword&gt;&lt;keyword&gt;Mitochondria/*metabolism&lt;/keyword&gt;&lt;keyword&gt;Mitosis&lt;/keyword&gt;&lt;keyword&gt;Oogenesis/*physiology&lt;/keyword&gt;&lt;keyword&gt;Receptors, Notch/genetics/metabolism&lt;/keyword&gt;&lt;/keywords&gt;&lt;dates&gt;&lt;year&gt;2012&lt;/year&gt;&lt;pub-dates&gt;&lt;date&gt;May 14&lt;/date&gt;&lt;/pub-dates&gt;&lt;/dates&gt;&lt;isbn&gt;1540-8140 (Electronic)&amp;#xD;0021-9525 (Linking)&lt;/isbn&gt;&lt;accession-num&gt;22584906&lt;/accession-num&gt;&lt;urls&gt;&lt;related-urls&gt;&lt;url&gt;http://www.ncbi.nlm.nih.gov/pubmed/22584906&lt;/url&gt;&lt;/related-urls&gt;&lt;/urls&gt;&lt;custom2&gt;3352947&lt;/custom2&gt;&lt;electronic-resource-num&gt;10.1083/jcb.201110058&lt;/electronic-resource-num&gt;&lt;/record&gt;&lt;/Cite&gt;&lt;/EndNote&gt;</w:instrTex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separate"/>
      </w:r>
      <w:r w:rsidR="006F2E6E" w:rsidRPr="008A6479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end"/>
      </w:r>
      <w:r w:rsidR="004B4292" w:rsidRPr="008A64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611F" w:rsidRPr="008A6479" w:rsidRDefault="00CB611F" w:rsidP="00681EA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611F" w:rsidRPr="004C2035" w:rsidRDefault="004B429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C2035">
        <w:rPr>
          <w:rFonts w:ascii="Times New Roman" w:hAnsi="Times New Roman" w:cs="Times New Roman"/>
          <w:sz w:val="24"/>
          <w:szCs w:val="24"/>
        </w:rPr>
        <w:t xml:space="preserve">Warm 4% </w:t>
      </w:r>
      <w:r w:rsidR="00FB03D6">
        <w:rPr>
          <w:rFonts w:ascii="Times New Roman" w:hAnsi="Times New Roman" w:cs="Times New Roman"/>
          <w:sz w:val="24"/>
          <w:szCs w:val="24"/>
        </w:rPr>
        <w:t>p</w:t>
      </w:r>
      <w:r w:rsidRPr="004C2035">
        <w:rPr>
          <w:rFonts w:ascii="Times New Roman" w:hAnsi="Times New Roman" w:cs="Times New Roman"/>
          <w:sz w:val="24"/>
          <w:szCs w:val="24"/>
        </w:rPr>
        <w:t>araformaldehyde (PFA) to room temperature, 25</w:t>
      </w:r>
      <w:r w:rsidR="00FB03D6">
        <w:rPr>
          <w:rFonts w:ascii="Times New Roman" w:hAnsi="Times New Roman" w:cs="Times New Roman"/>
          <w:sz w:val="24"/>
          <w:szCs w:val="24"/>
        </w:rPr>
        <w:t xml:space="preserve"> </w:t>
      </w:r>
      <w:r w:rsidRPr="004C2035">
        <w:rPr>
          <w:rFonts w:ascii="Times New Roman" w:hAnsi="Times New Roman" w:cs="Times New Roman"/>
          <w:sz w:val="24"/>
          <w:szCs w:val="24"/>
        </w:rPr>
        <w:t xml:space="preserve">°C. </w:t>
      </w:r>
      <w:r w:rsidR="00CB611F" w:rsidRPr="004C2035">
        <w:rPr>
          <w:rFonts w:ascii="Times New Roman" w:hAnsi="Times New Roman" w:cs="Times New Roman"/>
          <w:b/>
          <w:sz w:val="24"/>
          <w:szCs w:val="24"/>
        </w:rPr>
        <w:t>Caution!</w:t>
      </w:r>
      <w:r w:rsidR="001C47E5" w:rsidRPr="004C20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E5" w:rsidRPr="004C2035">
        <w:rPr>
          <w:rFonts w:ascii="Times New Roman" w:hAnsi="Times New Roman" w:cs="Times New Roman"/>
          <w:sz w:val="24"/>
          <w:szCs w:val="24"/>
        </w:rPr>
        <w:t>Paraformaldehyde is toxic.</w:t>
      </w:r>
      <w:r w:rsidR="00EB0041" w:rsidRPr="004C20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3054" w:rsidRPr="000E3054" w:rsidRDefault="000E3054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3054">
        <w:rPr>
          <w:rFonts w:ascii="Times New Roman" w:hAnsi="Times New Roman" w:cs="Times New Roman"/>
          <w:b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After opening the ampule</w:t>
      </w:r>
      <w:r w:rsidR="00FB03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PFA should be stored at 4</w:t>
      </w:r>
      <w:r w:rsidR="00FB03D6">
        <w:rPr>
          <w:rFonts w:ascii="Times New Roman" w:hAnsi="Times New Roman" w:cs="Times New Roman"/>
          <w:sz w:val="24"/>
          <w:szCs w:val="24"/>
        </w:rPr>
        <w:t xml:space="preserve"> </w:t>
      </w:r>
      <w:r w:rsidRPr="00EF52A3">
        <w:rPr>
          <w:rFonts w:ascii="Times New Roman" w:hAnsi="Times New Roman" w:cs="Times New Roman"/>
          <w:sz w:val="24"/>
          <w:szCs w:val="24"/>
        </w:rPr>
        <w:t>°C</w:t>
      </w:r>
      <w:r>
        <w:rPr>
          <w:rFonts w:ascii="Times New Roman" w:hAnsi="Times New Roman" w:cs="Times New Roman"/>
          <w:sz w:val="24"/>
          <w:szCs w:val="24"/>
        </w:rPr>
        <w:t xml:space="preserve"> and used within 7 days. This is because storage of PFA may allow oxidation to methanol</w:t>
      </w:r>
      <w:r w:rsidR="00FB03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03D6">
        <w:rPr>
          <w:rFonts w:ascii="Times New Roman" w:hAnsi="Times New Roman" w:cs="Times New Roman"/>
          <w:sz w:val="24"/>
          <w:szCs w:val="24"/>
        </w:rPr>
        <w:t xml:space="preserve">which </w:t>
      </w:r>
      <w:r>
        <w:rPr>
          <w:rFonts w:ascii="Times New Roman" w:hAnsi="Times New Roman" w:cs="Times New Roman"/>
          <w:sz w:val="24"/>
          <w:szCs w:val="24"/>
        </w:rPr>
        <w:t>would dramatically alter mitochondrial membranes during fixation, even if present in trace amount</w:t>
      </w:r>
      <w:r w:rsidR="00FB03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611F" w:rsidRPr="00EF52A3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83A42" w:rsidRPr="00EF52A3" w:rsidRDefault="00FB03D6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I</w:t>
      </w:r>
      <w:r w:rsidRPr="008177FD">
        <w:rPr>
          <w:rFonts w:ascii="Times New Roman" w:hAnsi="Times New Roman" w:cs="Times New Roman"/>
          <w:sz w:val="24"/>
          <w:szCs w:val="24"/>
          <w:highlight w:val="yellow"/>
        </w:rPr>
        <w:t>m</w:t>
      </w:r>
      <w:r w:rsidRPr="001163E5">
        <w:rPr>
          <w:rFonts w:ascii="Times New Roman" w:hAnsi="Times New Roman" w:cs="Times New Roman"/>
          <w:sz w:val="24"/>
          <w:szCs w:val="24"/>
          <w:highlight w:val="yellow"/>
        </w:rPr>
        <w:t xml:space="preserve">mediately after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Pr="001163E5">
        <w:rPr>
          <w:rFonts w:ascii="Times New Roman" w:hAnsi="Times New Roman" w:cs="Times New Roman"/>
          <w:sz w:val="24"/>
          <w:szCs w:val="24"/>
          <w:highlight w:val="yellow"/>
        </w:rPr>
        <w:t>dissection</w:t>
      </w:r>
      <w:r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1163E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</w:rPr>
        <w:t>f</w:t>
      </w:r>
      <w:r w:rsidR="00983A42" w:rsidRPr="001163E5">
        <w:rPr>
          <w:rFonts w:ascii="Times New Roman" w:hAnsi="Times New Roman" w:cs="Times New Roman"/>
          <w:sz w:val="24"/>
          <w:szCs w:val="24"/>
          <w:highlight w:val="yellow"/>
        </w:rPr>
        <w:t xml:space="preserve">ix the dissected ovaries </w:t>
      </w:r>
      <w:r w:rsidR="008177FD">
        <w:rPr>
          <w:rFonts w:ascii="Times New Roman" w:hAnsi="Times New Roman" w:cs="Times New Roman"/>
          <w:sz w:val="24"/>
          <w:szCs w:val="24"/>
          <w:highlight w:val="yellow"/>
        </w:rPr>
        <w:t xml:space="preserve">by </w:t>
      </w:r>
      <w:r w:rsidR="00983A42" w:rsidRPr="001163E5">
        <w:rPr>
          <w:rFonts w:ascii="Times New Roman" w:hAnsi="Times New Roman" w:cs="Times New Roman"/>
          <w:sz w:val="24"/>
          <w:szCs w:val="24"/>
          <w:highlight w:val="yellow"/>
        </w:rPr>
        <w:t>p</w:t>
      </w:r>
      <w:r w:rsidR="008177FD">
        <w:rPr>
          <w:rFonts w:ascii="Times New Roman" w:hAnsi="Times New Roman" w:cs="Times New Roman"/>
          <w:sz w:val="24"/>
          <w:szCs w:val="24"/>
          <w:highlight w:val="yellow"/>
        </w:rPr>
        <w:t>lacing</w:t>
      </w:r>
      <w:r w:rsidR="00CB611F" w:rsidRPr="001163E5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="00983A42" w:rsidRPr="001163E5">
        <w:rPr>
          <w:rFonts w:ascii="Times New Roman" w:hAnsi="Times New Roman" w:cs="Times New Roman"/>
          <w:sz w:val="24"/>
          <w:szCs w:val="24"/>
          <w:highlight w:val="yellow"/>
        </w:rPr>
        <w:t>m</w:t>
      </w:r>
      <w:r w:rsidR="004B4292" w:rsidRPr="001163E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A1511" w:rsidRPr="001163E5">
        <w:rPr>
          <w:rFonts w:ascii="Times New Roman" w:hAnsi="Times New Roman" w:cs="Times New Roman"/>
          <w:sz w:val="24"/>
          <w:szCs w:val="24"/>
          <w:highlight w:val="yellow"/>
        </w:rPr>
        <w:t xml:space="preserve">in </w:t>
      </w:r>
      <w:r w:rsidR="00983A42" w:rsidRPr="001163E5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4B4292" w:rsidRPr="001163E5">
        <w:rPr>
          <w:rFonts w:ascii="Times New Roman" w:hAnsi="Times New Roman" w:cs="Times New Roman"/>
          <w:sz w:val="24"/>
          <w:szCs w:val="24"/>
          <w:highlight w:val="yellow"/>
        </w:rPr>
        <w:t>00</w:t>
      </w:r>
      <w:r w:rsidR="00004E63" w:rsidRPr="001163E5">
        <w:rPr>
          <w:rFonts w:ascii="Times New Roman" w:hAnsi="Times New Roman" w:cs="Times New Roman"/>
          <w:sz w:val="24"/>
          <w:szCs w:val="24"/>
          <w:highlight w:val="yellow"/>
        </w:rPr>
        <w:t xml:space="preserve"> µ</w:t>
      </w:r>
      <w:r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="004B4292" w:rsidRPr="001163E5">
        <w:rPr>
          <w:rFonts w:ascii="Times New Roman" w:hAnsi="Times New Roman" w:cs="Times New Roman"/>
          <w:sz w:val="24"/>
          <w:szCs w:val="24"/>
          <w:highlight w:val="yellow"/>
        </w:rPr>
        <w:t xml:space="preserve"> of fresh </w:t>
      </w:r>
      <w:r w:rsidR="001163E5" w:rsidRPr="001163E5">
        <w:rPr>
          <w:rFonts w:ascii="Times New Roman" w:hAnsi="Times New Roman" w:cs="Times New Roman"/>
          <w:sz w:val="24"/>
          <w:szCs w:val="24"/>
          <w:highlight w:val="yellow"/>
        </w:rPr>
        <w:t>PFA</w:t>
      </w:r>
      <w:r w:rsidR="004B4292" w:rsidRPr="001163E5">
        <w:rPr>
          <w:rFonts w:ascii="Times New Roman" w:hAnsi="Times New Roman" w:cs="Times New Roman"/>
          <w:sz w:val="24"/>
          <w:szCs w:val="24"/>
          <w:highlight w:val="yellow"/>
        </w:rPr>
        <w:t xml:space="preserve"> in a </w:t>
      </w:r>
      <w:r w:rsidR="00F10D4C" w:rsidRPr="001163E5">
        <w:rPr>
          <w:rFonts w:ascii="Times New Roman" w:hAnsi="Times New Roman" w:cs="Times New Roman"/>
          <w:sz w:val="24"/>
          <w:szCs w:val="24"/>
          <w:highlight w:val="yellow"/>
        </w:rPr>
        <w:t xml:space="preserve">well of </w:t>
      </w:r>
      <w:r w:rsidR="008177FD">
        <w:rPr>
          <w:rFonts w:ascii="Times New Roman" w:hAnsi="Times New Roman" w:cs="Times New Roman"/>
          <w:sz w:val="24"/>
          <w:szCs w:val="24"/>
          <w:highlight w:val="yellow"/>
        </w:rPr>
        <w:t xml:space="preserve">a </w:t>
      </w:r>
      <w:r w:rsidR="00F10D4C" w:rsidRPr="001163E5">
        <w:rPr>
          <w:rFonts w:ascii="Times New Roman" w:hAnsi="Times New Roman" w:cs="Times New Roman"/>
          <w:sz w:val="24"/>
          <w:szCs w:val="24"/>
          <w:highlight w:val="yellow"/>
        </w:rPr>
        <w:t xml:space="preserve">glass </w:t>
      </w:r>
      <w:r w:rsidR="00983A42" w:rsidRPr="001163E5">
        <w:rPr>
          <w:rFonts w:ascii="Times New Roman" w:hAnsi="Times New Roman" w:cs="Times New Roman"/>
          <w:sz w:val="24"/>
          <w:szCs w:val="24"/>
          <w:highlight w:val="yellow"/>
        </w:rPr>
        <w:t>dissecting d</w:t>
      </w:r>
      <w:r w:rsidR="00983A42" w:rsidRPr="008177FD">
        <w:rPr>
          <w:rFonts w:ascii="Times New Roman" w:hAnsi="Times New Roman" w:cs="Times New Roman"/>
          <w:sz w:val="24"/>
          <w:szCs w:val="24"/>
          <w:highlight w:val="yellow"/>
        </w:rPr>
        <w:t>ish</w:t>
      </w:r>
      <w:r w:rsidR="008177FD" w:rsidRPr="008177F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8177FD" w:rsidRPr="001163E5">
        <w:rPr>
          <w:rFonts w:ascii="Times New Roman" w:hAnsi="Times New Roman" w:cs="Times New Roman"/>
          <w:sz w:val="24"/>
          <w:szCs w:val="24"/>
          <w:highlight w:val="yellow"/>
        </w:rPr>
        <w:t>(without teasing)</w:t>
      </w:r>
      <w:r w:rsidR="00983A42" w:rsidRPr="00EF52A3">
        <w:rPr>
          <w:rFonts w:ascii="Times New Roman" w:hAnsi="Times New Roman" w:cs="Times New Roman"/>
          <w:sz w:val="24"/>
          <w:szCs w:val="24"/>
        </w:rPr>
        <w:t>. Keep the dish in a fume hood for 15 min. Wash the fixed ovaries by moving them carefully with the forceps into 3 consecutive wells</w:t>
      </w:r>
      <w:r>
        <w:rPr>
          <w:rFonts w:ascii="Times New Roman" w:hAnsi="Times New Roman" w:cs="Times New Roman"/>
          <w:sz w:val="24"/>
          <w:szCs w:val="24"/>
        </w:rPr>
        <w:t>,</w:t>
      </w:r>
      <w:r w:rsidR="00983A42" w:rsidRPr="00EF52A3">
        <w:rPr>
          <w:rFonts w:ascii="Times New Roman" w:hAnsi="Times New Roman" w:cs="Times New Roman"/>
          <w:sz w:val="24"/>
          <w:szCs w:val="24"/>
        </w:rPr>
        <w:t xml:space="preserve"> each containing 200 µ</w:t>
      </w:r>
      <w:r>
        <w:rPr>
          <w:rFonts w:ascii="Times New Roman" w:hAnsi="Times New Roman" w:cs="Times New Roman"/>
          <w:sz w:val="24"/>
          <w:szCs w:val="24"/>
        </w:rPr>
        <w:t>L</w:t>
      </w:r>
      <w:r w:rsidR="00983A42" w:rsidRPr="00EF52A3">
        <w:rPr>
          <w:rFonts w:ascii="Times New Roman" w:hAnsi="Times New Roman" w:cs="Times New Roman"/>
          <w:sz w:val="24"/>
          <w:szCs w:val="24"/>
        </w:rPr>
        <w:t xml:space="preserve"> of 1X phosphate</w:t>
      </w:r>
      <w:r>
        <w:rPr>
          <w:rFonts w:ascii="Times New Roman" w:hAnsi="Times New Roman" w:cs="Times New Roman"/>
          <w:sz w:val="24"/>
          <w:szCs w:val="24"/>
        </w:rPr>
        <w:t>-</w:t>
      </w:r>
      <w:r w:rsidR="00983A42" w:rsidRPr="00EF52A3">
        <w:rPr>
          <w:rFonts w:ascii="Times New Roman" w:hAnsi="Times New Roman" w:cs="Times New Roman"/>
          <w:sz w:val="24"/>
          <w:szCs w:val="24"/>
        </w:rPr>
        <w:t>buffer</w:t>
      </w:r>
      <w:r>
        <w:rPr>
          <w:rFonts w:ascii="Times New Roman" w:hAnsi="Times New Roman" w:cs="Times New Roman"/>
          <w:sz w:val="24"/>
          <w:szCs w:val="24"/>
        </w:rPr>
        <w:t>ed</w:t>
      </w:r>
      <w:r w:rsidR="00983A42" w:rsidRPr="00EF52A3">
        <w:rPr>
          <w:rFonts w:ascii="Times New Roman" w:hAnsi="Times New Roman" w:cs="Times New Roman"/>
          <w:sz w:val="24"/>
          <w:szCs w:val="24"/>
        </w:rPr>
        <w:t xml:space="preserve"> saline (PBS). </w:t>
      </w:r>
    </w:p>
    <w:p w:rsidR="00983A42" w:rsidRPr="00EF52A3" w:rsidRDefault="00983A42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52A3">
        <w:rPr>
          <w:rFonts w:ascii="Times New Roman" w:hAnsi="Times New Roman" w:cs="Times New Roman"/>
          <w:b/>
          <w:sz w:val="24"/>
          <w:szCs w:val="24"/>
        </w:rPr>
        <w:t>NOTE:</w:t>
      </w:r>
      <w:r w:rsidRPr="00EF52A3">
        <w:rPr>
          <w:rFonts w:ascii="Times New Roman" w:hAnsi="Times New Roman" w:cs="Times New Roman"/>
          <w:sz w:val="24"/>
          <w:szCs w:val="24"/>
        </w:rPr>
        <w:t xml:space="preserve"> </w:t>
      </w:r>
      <w:r w:rsidR="00FB03D6">
        <w:rPr>
          <w:rFonts w:ascii="Times New Roman" w:hAnsi="Times New Roman" w:cs="Times New Roman"/>
          <w:sz w:val="24"/>
          <w:szCs w:val="24"/>
        </w:rPr>
        <w:t>The e</w:t>
      </w:r>
      <w:r w:rsidRPr="00EF52A3">
        <w:rPr>
          <w:rFonts w:ascii="Times New Roman" w:hAnsi="Times New Roman" w:cs="Times New Roman"/>
          <w:sz w:val="24"/>
          <w:szCs w:val="24"/>
        </w:rPr>
        <w:t xml:space="preserve">xperiment can be stopped here and </w:t>
      </w:r>
      <w:r w:rsidR="00FB03D6">
        <w:rPr>
          <w:rFonts w:ascii="Times New Roman" w:hAnsi="Times New Roman" w:cs="Times New Roman"/>
          <w:sz w:val="24"/>
          <w:szCs w:val="24"/>
        </w:rPr>
        <w:t xml:space="preserve">the </w:t>
      </w:r>
      <w:r w:rsidRPr="00EF52A3">
        <w:rPr>
          <w:rFonts w:ascii="Times New Roman" w:hAnsi="Times New Roman" w:cs="Times New Roman"/>
          <w:sz w:val="24"/>
          <w:szCs w:val="24"/>
        </w:rPr>
        <w:t xml:space="preserve">samples can be left </w:t>
      </w:r>
      <w:r w:rsidR="00FB03D6">
        <w:rPr>
          <w:rFonts w:ascii="Times New Roman" w:hAnsi="Times New Roman" w:cs="Times New Roman"/>
          <w:sz w:val="24"/>
          <w:szCs w:val="24"/>
        </w:rPr>
        <w:t>at</w:t>
      </w:r>
      <w:r w:rsidRPr="00EF52A3">
        <w:rPr>
          <w:rFonts w:ascii="Times New Roman" w:hAnsi="Times New Roman" w:cs="Times New Roman"/>
          <w:sz w:val="24"/>
          <w:szCs w:val="24"/>
        </w:rPr>
        <w:t xml:space="preserve"> 4 ºC for 1 day.</w:t>
      </w:r>
    </w:p>
    <w:p w:rsidR="00983A42" w:rsidRPr="00EF52A3" w:rsidRDefault="00983A42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0D4C" w:rsidRPr="005F32A3" w:rsidRDefault="00F10D4C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F32A3">
        <w:rPr>
          <w:rFonts w:ascii="Times New Roman" w:hAnsi="Times New Roman" w:cs="Times New Roman"/>
          <w:sz w:val="24"/>
          <w:szCs w:val="24"/>
          <w:highlight w:val="yellow"/>
        </w:rPr>
        <w:t>Tease the ovaries more thoroughly in PBS</w:t>
      </w:r>
      <w:r w:rsidR="006F2209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(similar to step 2.6)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to carefully remove the protective fibrous sheath that may hinder antigen access by the antibody.</w:t>
      </w:r>
    </w:p>
    <w:p w:rsidR="00F10D4C" w:rsidRPr="00EF52A3" w:rsidRDefault="00F10D4C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0D4C" w:rsidRPr="005F32A3" w:rsidRDefault="00585E83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F32A3">
        <w:rPr>
          <w:rFonts w:ascii="Times New Roman" w:hAnsi="Times New Roman" w:cs="Times New Roman"/>
          <w:sz w:val="24"/>
          <w:szCs w:val="24"/>
          <w:highlight w:val="yellow"/>
        </w:rPr>
        <w:t>P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ermeabilize the teased 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ovaries by 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>p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>lacing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them 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>in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a microfuge tube</w:t>
      </w:r>
      <w:r w:rsidR="006F2E6E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>with 500 µ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of </w:t>
      </w:r>
      <w:r w:rsidR="00955C63" w:rsidRPr="005F32A3">
        <w:rPr>
          <w:rFonts w:ascii="Times New Roman" w:hAnsi="Times New Roman" w:cs="Times New Roman"/>
          <w:sz w:val="24"/>
          <w:szCs w:val="24"/>
          <w:highlight w:val="yellow"/>
        </w:rPr>
        <w:t>freshly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955C63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made </w:t>
      </w:r>
      <w:r w:rsidR="00FB03D6" w:rsidRPr="005F32A3">
        <w:rPr>
          <w:rFonts w:ascii="Times New Roman" w:hAnsi="Times New Roman" w:cs="Times New Roman"/>
          <w:sz w:val="24"/>
          <w:szCs w:val="24"/>
          <w:highlight w:val="yellow"/>
        </w:rPr>
        <w:t>0.5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% 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>PBS-Triton-X100 (PBS-TX) and incubate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 it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for 30 min while rocking at 25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rpms. </w:t>
      </w:r>
    </w:p>
    <w:p w:rsidR="00983A42" w:rsidRPr="00EF52A3" w:rsidRDefault="00F10D4C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52A3">
        <w:rPr>
          <w:rFonts w:ascii="Times New Roman" w:hAnsi="Times New Roman" w:cs="Times New Roman"/>
          <w:b/>
          <w:sz w:val="24"/>
          <w:szCs w:val="24"/>
        </w:rPr>
        <w:t>NOTE:</w:t>
      </w:r>
      <w:r w:rsidRPr="00EF52A3">
        <w:rPr>
          <w:rFonts w:ascii="Times New Roman" w:hAnsi="Times New Roman" w:cs="Times New Roman"/>
          <w:sz w:val="24"/>
          <w:szCs w:val="24"/>
        </w:rPr>
        <w:t xml:space="preserve"> During </w:t>
      </w:r>
      <w:r w:rsidR="00FB03D6">
        <w:rPr>
          <w:rFonts w:ascii="Times New Roman" w:hAnsi="Times New Roman" w:cs="Times New Roman"/>
          <w:sz w:val="24"/>
          <w:szCs w:val="24"/>
        </w:rPr>
        <w:t xml:space="preserve">the </w:t>
      </w:r>
      <w:r w:rsidRPr="00EF52A3">
        <w:rPr>
          <w:rFonts w:ascii="Times New Roman" w:hAnsi="Times New Roman" w:cs="Times New Roman"/>
          <w:sz w:val="24"/>
          <w:szCs w:val="24"/>
        </w:rPr>
        <w:t>rocking</w:t>
      </w:r>
      <w:r w:rsidR="00FB03D6">
        <w:rPr>
          <w:rFonts w:ascii="Times New Roman" w:hAnsi="Times New Roman" w:cs="Times New Roman"/>
          <w:sz w:val="24"/>
          <w:szCs w:val="24"/>
        </w:rPr>
        <w:t>,</w:t>
      </w:r>
      <w:r w:rsidRPr="00EF52A3">
        <w:rPr>
          <w:rFonts w:ascii="Times New Roman" w:hAnsi="Times New Roman" w:cs="Times New Roman"/>
          <w:sz w:val="24"/>
          <w:szCs w:val="24"/>
        </w:rPr>
        <w:t xml:space="preserve"> place the tubes </w:t>
      </w:r>
      <w:r w:rsidR="00983A42" w:rsidRPr="00EF52A3">
        <w:rPr>
          <w:rFonts w:ascii="Times New Roman" w:hAnsi="Times New Roman" w:cs="Times New Roman"/>
          <w:sz w:val="24"/>
          <w:szCs w:val="24"/>
        </w:rPr>
        <w:t>parallel to the rocking movement</w:t>
      </w:r>
      <w:r w:rsidR="00FB03D6">
        <w:rPr>
          <w:rFonts w:ascii="Times New Roman" w:hAnsi="Times New Roman" w:cs="Times New Roman"/>
          <w:sz w:val="24"/>
          <w:szCs w:val="24"/>
        </w:rPr>
        <w:t>;</w:t>
      </w:r>
      <w:r w:rsidRPr="00EF52A3">
        <w:rPr>
          <w:rFonts w:ascii="Times New Roman" w:hAnsi="Times New Roman" w:cs="Times New Roman"/>
          <w:sz w:val="24"/>
          <w:szCs w:val="24"/>
        </w:rPr>
        <w:t xml:space="preserve"> p</w:t>
      </w:r>
      <w:r w:rsidR="00983A42" w:rsidRPr="00EF52A3">
        <w:rPr>
          <w:rFonts w:ascii="Times New Roman" w:hAnsi="Times New Roman" w:cs="Times New Roman"/>
          <w:sz w:val="24"/>
          <w:szCs w:val="24"/>
        </w:rPr>
        <w:t>lacing the</w:t>
      </w:r>
      <w:r w:rsidRPr="00EF52A3">
        <w:rPr>
          <w:rFonts w:ascii="Times New Roman" w:hAnsi="Times New Roman" w:cs="Times New Roman"/>
          <w:sz w:val="24"/>
          <w:szCs w:val="24"/>
        </w:rPr>
        <w:t xml:space="preserve">m </w:t>
      </w:r>
      <w:r w:rsidR="00983A42" w:rsidRPr="00EF52A3">
        <w:rPr>
          <w:rFonts w:ascii="Times New Roman" w:hAnsi="Times New Roman" w:cs="Times New Roman"/>
          <w:sz w:val="24"/>
          <w:szCs w:val="24"/>
        </w:rPr>
        <w:t>perpendicular</w:t>
      </w:r>
      <w:r w:rsidR="00FB03D6">
        <w:rPr>
          <w:rFonts w:ascii="Times New Roman" w:hAnsi="Times New Roman" w:cs="Times New Roman"/>
          <w:sz w:val="24"/>
          <w:szCs w:val="24"/>
        </w:rPr>
        <w:t>ly</w:t>
      </w:r>
      <w:r w:rsidR="00983A42" w:rsidRPr="00EF52A3">
        <w:rPr>
          <w:rFonts w:ascii="Times New Roman" w:hAnsi="Times New Roman" w:cs="Times New Roman"/>
          <w:sz w:val="24"/>
          <w:szCs w:val="24"/>
        </w:rPr>
        <w:t xml:space="preserve"> may allow the tissue to stick to the cap of the tubes</w:t>
      </w:r>
      <w:r w:rsidR="00FB03D6">
        <w:rPr>
          <w:rFonts w:ascii="Times New Roman" w:hAnsi="Times New Roman" w:cs="Times New Roman"/>
          <w:sz w:val="24"/>
          <w:szCs w:val="24"/>
        </w:rPr>
        <w:t>,</w:t>
      </w:r>
      <w:r w:rsidR="00983A42" w:rsidRPr="00EF52A3">
        <w:rPr>
          <w:rFonts w:ascii="Times New Roman" w:hAnsi="Times New Roman" w:cs="Times New Roman"/>
          <w:sz w:val="24"/>
          <w:szCs w:val="24"/>
        </w:rPr>
        <w:t xml:space="preserve"> thus resulting in tissue loss.</w:t>
      </w:r>
      <w:r w:rsidR="00817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D4C" w:rsidRPr="00EF52A3" w:rsidRDefault="00F10D4C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F799B" w:rsidRPr="00EF52A3" w:rsidRDefault="00F10D4C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To </w:t>
      </w:r>
      <w:r w:rsidR="004804B2" w:rsidRPr="005F32A3">
        <w:rPr>
          <w:rFonts w:ascii="Times New Roman" w:hAnsi="Times New Roman" w:cs="Times New Roman"/>
          <w:sz w:val="24"/>
          <w:szCs w:val="24"/>
          <w:highlight w:val="yellow"/>
        </w:rPr>
        <w:t>remove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="004804B2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>PBS-TX, p</w:t>
      </w:r>
      <w:r w:rsidR="00983A42" w:rsidRPr="005F32A3">
        <w:rPr>
          <w:rFonts w:ascii="Times New Roman" w:hAnsi="Times New Roman" w:cs="Times New Roman"/>
          <w:sz w:val="24"/>
          <w:szCs w:val="24"/>
          <w:highlight w:val="yellow"/>
        </w:rPr>
        <w:t>lace the microfuge tubes in a rack to allow the tissu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e</w:t>
      </w:r>
      <w:r w:rsidR="00983A42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to settle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down at the bottom of the tubes</w:t>
      </w:r>
      <w:r w:rsidR="004B4292" w:rsidRPr="00EF52A3">
        <w:rPr>
          <w:rFonts w:ascii="Times New Roman" w:hAnsi="Times New Roman" w:cs="Times New Roman"/>
          <w:sz w:val="24"/>
          <w:szCs w:val="24"/>
        </w:rPr>
        <w:t>. Inspect them visually and tap the tubes</w:t>
      </w:r>
      <w:r w:rsidR="00FB03D6">
        <w:rPr>
          <w:rFonts w:ascii="Times New Roman" w:hAnsi="Times New Roman" w:cs="Times New Roman"/>
          <w:sz w:val="24"/>
          <w:szCs w:val="24"/>
        </w:rPr>
        <w:t xml:space="preserve">, </w:t>
      </w:r>
      <w:r w:rsidR="004B4292" w:rsidRPr="00EF52A3">
        <w:rPr>
          <w:rFonts w:ascii="Times New Roman" w:hAnsi="Times New Roman" w:cs="Times New Roman"/>
          <w:sz w:val="24"/>
          <w:szCs w:val="24"/>
        </w:rPr>
        <w:t>if necessary</w:t>
      </w:r>
      <w:r w:rsidR="00FB03D6">
        <w:rPr>
          <w:rFonts w:ascii="Times New Roman" w:hAnsi="Times New Roman" w:cs="Times New Roman"/>
          <w:sz w:val="24"/>
          <w:szCs w:val="24"/>
        </w:rPr>
        <w:t>,</w:t>
      </w:r>
      <w:r w:rsidR="004B4292" w:rsidRPr="00EF52A3">
        <w:rPr>
          <w:rFonts w:ascii="Times New Roman" w:hAnsi="Times New Roman" w:cs="Times New Roman"/>
          <w:sz w:val="24"/>
          <w:szCs w:val="24"/>
        </w:rPr>
        <w:t xml:space="preserve"> to bring any floating tissues down to the bottom. </w:t>
      </w:r>
      <w:r w:rsidR="00CB611F" w:rsidRPr="00EF52A3">
        <w:rPr>
          <w:rFonts w:ascii="Times New Roman" w:hAnsi="Times New Roman" w:cs="Times New Roman"/>
          <w:sz w:val="24"/>
          <w:szCs w:val="24"/>
        </w:rPr>
        <w:t>Aspirate</w:t>
      </w:r>
      <w:r w:rsidRPr="00EF52A3">
        <w:rPr>
          <w:rFonts w:ascii="Times New Roman" w:hAnsi="Times New Roman" w:cs="Times New Roman"/>
          <w:sz w:val="24"/>
          <w:szCs w:val="24"/>
        </w:rPr>
        <w:t xml:space="preserve"> </w:t>
      </w:r>
      <w:r w:rsidR="00F02BC5" w:rsidRPr="00EF52A3">
        <w:rPr>
          <w:rFonts w:ascii="Times New Roman" w:hAnsi="Times New Roman" w:cs="Times New Roman"/>
          <w:sz w:val="24"/>
          <w:szCs w:val="24"/>
        </w:rPr>
        <w:t>the solution</w:t>
      </w:r>
      <w:r w:rsidR="004B4292" w:rsidRPr="00EF52A3">
        <w:rPr>
          <w:rFonts w:ascii="Times New Roman" w:hAnsi="Times New Roman" w:cs="Times New Roman"/>
          <w:sz w:val="24"/>
          <w:szCs w:val="24"/>
        </w:rPr>
        <w:t xml:space="preserve"> carefully from the top</w:t>
      </w:r>
      <w:r w:rsidR="00FB03D6">
        <w:rPr>
          <w:rFonts w:ascii="Times New Roman" w:hAnsi="Times New Roman" w:cs="Times New Roman"/>
          <w:sz w:val="24"/>
          <w:szCs w:val="24"/>
        </w:rPr>
        <w:t>,</w:t>
      </w:r>
      <w:r w:rsidR="004B4292" w:rsidRPr="00EF52A3">
        <w:rPr>
          <w:rFonts w:ascii="Times New Roman" w:hAnsi="Times New Roman" w:cs="Times New Roman"/>
          <w:sz w:val="24"/>
          <w:szCs w:val="24"/>
        </w:rPr>
        <w:t xml:space="preserve"> making sure</w:t>
      </w:r>
      <w:r w:rsidR="00FB03D6">
        <w:rPr>
          <w:rFonts w:ascii="Times New Roman" w:hAnsi="Times New Roman" w:cs="Times New Roman"/>
          <w:sz w:val="24"/>
          <w:szCs w:val="24"/>
        </w:rPr>
        <w:t xml:space="preserve"> that</w:t>
      </w:r>
      <w:r w:rsidR="004B4292" w:rsidRPr="00EF52A3">
        <w:rPr>
          <w:rFonts w:ascii="Times New Roman" w:hAnsi="Times New Roman" w:cs="Times New Roman"/>
          <w:sz w:val="24"/>
          <w:szCs w:val="24"/>
        </w:rPr>
        <w:t xml:space="preserve"> the tissue at the bottom of the tubes remains undisturbed. </w:t>
      </w:r>
    </w:p>
    <w:p w:rsidR="00CB611F" w:rsidRPr="00EF52A3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292" w:rsidRPr="005F32A3" w:rsidRDefault="00585E83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F32A3">
        <w:rPr>
          <w:rFonts w:ascii="Times New Roman" w:hAnsi="Times New Roman" w:cs="Times New Roman"/>
          <w:sz w:val="24"/>
          <w:szCs w:val="24"/>
          <w:highlight w:val="yellow"/>
        </w:rPr>
        <w:t>Block the ovaries by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add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>ing</w:t>
      </w:r>
      <w:r w:rsidR="00004E63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200 µ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of 2% 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b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ovine 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s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erum 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a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>lbumin (BSA) dissol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>ved in 0.5% PBS-TX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and i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ncubate 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it 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>on the rocker at room temperature for</w:t>
      </w:r>
      <w:r w:rsidR="00902DC9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1 </w:t>
      </w:r>
      <w:r w:rsidR="00FA7FD5" w:rsidRPr="005F32A3">
        <w:rPr>
          <w:rFonts w:ascii="Times New Roman" w:hAnsi="Times New Roman" w:cs="Times New Roman"/>
          <w:sz w:val="24"/>
          <w:szCs w:val="24"/>
          <w:highlight w:val="yellow"/>
        </w:rPr>
        <w:t>h. R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>emove th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>e blocking agent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 by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following step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02DC9" w:rsidRPr="005F32A3">
        <w:rPr>
          <w:rFonts w:ascii="Times New Roman" w:hAnsi="Times New Roman" w:cs="Times New Roman"/>
          <w:sz w:val="24"/>
          <w:szCs w:val="24"/>
          <w:highlight w:val="yellow"/>
        </w:rPr>
        <w:t>7.</w:t>
      </w:r>
      <w:r w:rsidR="00F10D4C" w:rsidRPr="005F32A3">
        <w:rPr>
          <w:rFonts w:ascii="Times New Roman" w:hAnsi="Times New Roman" w:cs="Times New Roman"/>
          <w:sz w:val="24"/>
          <w:szCs w:val="24"/>
          <w:highlight w:val="yellow"/>
        </w:rPr>
        <w:t>5.</w:t>
      </w:r>
    </w:p>
    <w:p w:rsidR="00CB611F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292" w:rsidRPr="005F32A3" w:rsidRDefault="004B429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F32A3">
        <w:rPr>
          <w:rFonts w:ascii="Times New Roman" w:hAnsi="Times New Roman" w:cs="Times New Roman"/>
          <w:sz w:val="24"/>
          <w:szCs w:val="24"/>
          <w:highlight w:val="yellow"/>
        </w:rPr>
        <w:t>Add</w:t>
      </w:r>
      <w:r w:rsidR="00004E63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primary antibodies in 200 µ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="00902DC9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>of fresh blocking agent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anti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rabbit </w:t>
      </w:r>
      <w:proofErr w:type="spellStart"/>
      <w:r w:rsidRPr="005F32A3">
        <w:rPr>
          <w:rFonts w:ascii="Times New Roman" w:hAnsi="Times New Roman" w:cs="Times New Roman"/>
          <w:sz w:val="24"/>
          <w:szCs w:val="24"/>
          <w:highlight w:val="yellow"/>
        </w:rPr>
        <w:t>d</w:t>
      </w:r>
      <w:r w:rsidR="006F2E6E" w:rsidRPr="005F32A3">
        <w:rPr>
          <w:rFonts w:ascii="Times New Roman" w:hAnsi="Times New Roman" w:cs="Times New Roman"/>
          <w:sz w:val="24"/>
          <w:szCs w:val="24"/>
          <w:highlight w:val="yellow"/>
        </w:rPr>
        <w:t>Cyclin</w:t>
      </w:r>
      <w:r w:rsidR="00B569E1" w:rsidRPr="005F32A3">
        <w:rPr>
          <w:rFonts w:ascii="Times New Roman" w:hAnsi="Times New Roman" w:cs="Times New Roman"/>
          <w:sz w:val="24"/>
          <w:szCs w:val="24"/>
          <w:highlight w:val="yellow"/>
        </w:rPr>
        <w:t>E</w:t>
      </w:r>
      <w:proofErr w:type="spellEnd"/>
      <w:r w:rsidR="00B569E1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antibody (1:100)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 and</w:t>
      </w:r>
      <w:r w:rsidR="00B569E1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anti-</w:t>
      </w:r>
      <w:r w:rsidR="00EF52A3" w:rsidRPr="005F32A3">
        <w:rPr>
          <w:rFonts w:ascii="Times New Roman" w:hAnsi="Times New Roman" w:cs="Times New Roman"/>
          <w:sz w:val="24"/>
          <w:szCs w:val="24"/>
          <w:highlight w:val="yellow"/>
        </w:rPr>
        <w:t>m</w:t>
      </w:r>
      <w:r w:rsidR="006F2E6E" w:rsidRPr="005F32A3">
        <w:rPr>
          <w:rFonts w:ascii="Times New Roman" w:hAnsi="Times New Roman" w:cs="Times New Roman"/>
          <w:sz w:val="24"/>
          <w:szCs w:val="24"/>
          <w:highlight w:val="yellow"/>
        </w:rPr>
        <w:t>ouse ATP-B antibody (1:100). I</w:t>
      </w:r>
      <w:r w:rsidR="00EF52A3" w:rsidRPr="005F32A3">
        <w:rPr>
          <w:rFonts w:ascii="Times New Roman" w:hAnsi="Times New Roman" w:cs="Times New Roman"/>
          <w:sz w:val="24"/>
          <w:szCs w:val="24"/>
          <w:highlight w:val="yellow"/>
        </w:rPr>
        <w:t>ncubate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="00EF52A3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tissues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on the rocker for 2 h at room temperature.  </w:t>
      </w:r>
    </w:p>
    <w:p w:rsidR="00CB611F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F52A3" w:rsidRPr="005F32A3" w:rsidRDefault="001163E5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Wash 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ovaries with PBS-TX 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>3 times for</w:t>
      </w:r>
      <w:r w:rsidR="006F2E6E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15 mi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n</w:t>
      </w:r>
      <w:r w:rsidR="006F2E6E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each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6F2E6E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following step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02DC9" w:rsidRPr="005F32A3">
        <w:rPr>
          <w:rFonts w:ascii="Times New Roman" w:hAnsi="Times New Roman" w:cs="Times New Roman"/>
          <w:sz w:val="24"/>
          <w:szCs w:val="24"/>
          <w:highlight w:val="yellow"/>
        </w:rPr>
        <w:t>7.</w:t>
      </w:r>
      <w:r w:rsidR="00EF52A3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5. </w:t>
      </w:r>
    </w:p>
    <w:p w:rsidR="00CB611F" w:rsidRDefault="00EF52A3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292" w:rsidRPr="005F32A3" w:rsidRDefault="004B4292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F32A3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Add </w:t>
      </w:r>
      <w:r w:rsidR="00585E83" w:rsidRPr="005F32A3">
        <w:rPr>
          <w:rFonts w:ascii="Times New Roman" w:hAnsi="Times New Roman" w:cs="Times New Roman"/>
          <w:sz w:val="24"/>
          <w:szCs w:val="24"/>
          <w:highlight w:val="yellow"/>
        </w:rPr>
        <w:t>200 µ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="00585E83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of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="00585E83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>appropriate secondary antibodies in fresh PBS-TX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EF52A3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anti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EF52A3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mouse-CY3 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="00EF52A3" w:rsidRPr="005F32A3">
        <w:rPr>
          <w:rFonts w:ascii="Times New Roman" w:hAnsi="Times New Roman" w:cs="Times New Roman"/>
          <w:sz w:val="24"/>
          <w:szCs w:val="24"/>
          <w:highlight w:val="yellow"/>
        </w:rPr>
        <w:t>1:1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EF52A3" w:rsidRPr="005F32A3">
        <w:rPr>
          <w:rFonts w:ascii="Times New Roman" w:hAnsi="Times New Roman" w:cs="Times New Roman"/>
          <w:sz w:val="24"/>
          <w:szCs w:val="24"/>
          <w:highlight w:val="yellow"/>
        </w:rPr>
        <w:t>000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902DC9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and anti-r</w:t>
      </w:r>
      <w:r w:rsidR="00EF52A3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abbit-CY5 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="00EF52A3" w:rsidRPr="005F32A3">
        <w:rPr>
          <w:rFonts w:ascii="Times New Roman" w:hAnsi="Times New Roman" w:cs="Times New Roman"/>
          <w:sz w:val="24"/>
          <w:szCs w:val="24"/>
          <w:highlight w:val="yellow"/>
        </w:rPr>
        <w:t>1:5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>00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>. Incubate on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rocker for 1 h at room temperature. </w:t>
      </w:r>
    </w:p>
    <w:p w:rsidR="00CB611F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292" w:rsidRPr="005F32A3" w:rsidRDefault="00F02BC5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Wash 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ovaries with PBS-TX 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>3 times for</w:t>
      </w:r>
      <w:r w:rsidR="006F2E6E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15 min each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6F2E6E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following step</w:t>
      </w:r>
      <w:r w:rsidR="004B4292" w:rsidRPr="005F32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02DC9" w:rsidRPr="005F32A3">
        <w:rPr>
          <w:rFonts w:ascii="Times New Roman" w:hAnsi="Times New Roman" w:cs="Times New Roman"/>
          <w:sz w:val="24"/>
          <w:szCs w:val="24"/>
          <w:highlight w:val="yellow"/>
        </w:rPr>
        <w:t>7.</w:t>
      </w:r>
      <w:r w:rsidR="00EF52A3" w:rsidRPr="005F32A3">
        <w:rPr>
          <w:rFonts w:ascii="Times New Roman" w:hAnsi="Times New Roman" w:cs="Times New Roman"/>
          <w:sz w:val="24"/>
          <w:szCs w:val="24"/>
          <w:highlight w:val="yellow"/>
        </w:rPr>
        <w:t>5.</w:t>
      </w:r>
    </w:p>
    <w:p w:rsidR="00CB611F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292" w:rsidRPr="00822EF8" w:rsidRDefault="00902DC9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2209">
        <w:rPr>
          <w:rFonts w:ascii="Times New Roman" w:hAnsi="Times New Roman" w:cs="Times New Roman"/>
          <w:sz w:val="24"/>
          <w:szCs w:val="24"/>
          <w:highlight w:val="yellow"/>
        </w:rPr>
        <w:t>To stain the DNA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6F2209">
        <w:rPr>
          <w:rFonts w:ascii="Times New Roman" w:hAnsi="Times New Roman" w:cs="Times New Roman"/>
          <w:sz w:val="24"/>
          <w:szCs w:val="24"/>
          <w:highlight w:val="yellow"/>
        </w:rPr>
        <w:t xml:space="preserve"> a</w:t>
      </w:r>
      <w:r w:rsidR="004B4292" w:rsidRPr="006F2209">
        <w:rPr>
          <w:rFonts w:ascii="Times New Roman" w:hAnsi="Times New Roman" w:cs="Times New Roman"/>
          <w:sz w:val="24"/>
          <w:szCs w:val="24"/>
          <w:highlight w:val="yellow"/>
        </w:rPr>
        <w:t xml:space="preserve">dd Hoechst </w:t>
      </w:r>
      <w:r w:rsidR="006F2209">
        <w:rPr>
          <w:rFonts w:ascii="Times New Roman" w:hAnsi="Times New Roman" w:cs="Times New Roman"/>
          <w:sz w:val="24"/>
          <w:szCs w:val="24"/>
          <w:highlight w:val="yellow"/>
        </w:rPr>
        <w:t>(1:1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6F2209">
        <w:rPr>
          <w:rFonts w:ascii="Times New Roman" w:hAnsi="Times New Roman" w:cs="Times New Roman"/>
          <w:sz w:val="24"/>
          <w:szCs w:val="24"/>
          <w:highlight w:val="yellow"/>
        </w:rPr>
        <w:t xml:space="preserve">000 </w:t>
      </w:r>
      <w:proofErr w:type="gramStart"/>
      <w:r w:rsidR="004B4292" w:rsidRPr="006F2209">
        <w:rPr>
          <w:rFonts w:ascii="Times New Roman" w:hAnsi="Times New Roman" w:cs="Times New Roman"/>
          <w:sz w:val="24"/>
          <w:szCs w:val="24"/>
          <w:highlight w:val="yellow"/>
        </w:rPr>
        <w:t>dilution</w:t>
      </w:r>
      <w:proofErr w:type="gramEnd"/>
      <w:r w:rsidR="006F2209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4B4292" w:rsidRPr="006F2209">
        <w:rPr>
          <w:rFonts w:ascii="Times New Roman" w:hAnsi="Times New Roman" w:cs="Times New Roman"/>
          <w:sz w:val="24"/>
          <w:szCs w:val="24"/>
          <w:highlight w:val="yellow"/>
        </w:rPr>
        <w:t xml:space="preserve"> to the final PBS-TX wash.</w:t>
      </w:r>
    </w:p>
    <w:p w:rsidR="00CB611F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292" w:rsidRPr="00822EF8" w:rsidRDefault="00902DC9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2EF8">
        <w:rPr>
          <w:rFonts w:ascii="Times New Roman" w:hAnsi="Times New Roman" w:cs="Times New Roman"/>
          <w:sz w:val="24"/>
          <w:szCs w:val="24"/>
        </w:rPr>
        <w:t xml:space="preserve">Finally, leave the tissue in </w:t>
      </w:r>
      <w:r w:rsidR="004B4292" w:rsidRPr="00822EF8">
        <w:rPr>
          <w:rFonts w:ascii="Times New Roman" w:hAnsi="Times New Roman" w:cs="Times New Roman"/>
          <w:sz w:val="24"/>
          <w:szCs w:val="24"/>
        </w:rPr>
        <w:t>500</w:t>
      </w:r>
      <w:r w:rsidR="00004E63">
        <w:rPr>
          <w:rFonts w:ascii="Times New Roman" w:hAnsi="Times New Roman" w:cs="Times New Roman"/>
          <w:sz w:val="24"/>
          <w:szCs w:val="24"/>
        </w:rPr>
        <w:t xml:space="preserve"> µ</w:t>
      </w:r>
      <w:r w:rsidR="00FB03D6">
        <w:rPr>
          <w:rFonts w:ascii="Times New Roman" w:hAnsi="Times New Roman" w:cs="Times New Roman"/>
          <w:sz w:val="24"/>
          <w:szCs w:val="24"/>
        </w:rPr>
        <w:t>L</w:t>
      </w:r>
      <w:r w:rsidR="004B4292" w:rsidRPr="00822EF8">
        <w:rPr>
          <w:rFonts w:ascii="Times New Roman" w:hAnsi="Times New Roman" w:cs="Times New Roman"/>
          <w:sz w:val="24"/>
          <w:szCs w:val="24"/>
        </w:rPr>
        <w:t xml:space="preserve"> of 1X PBS.</w:t>
      </w:r>
    </w:p>
    <w:p w:rsidR="00CB611F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292" w:rsidRPr="001D472E" w:rsidRDefault="008177FD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Using a 1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-</w:t>
      </w:r>
      <w:r>
        <w:rPr>
          <w:rFonts w:ascii="Times New Roman" w:hAnsi="Times New Roman" w:cs="Times New Roman"/>
          <w:sz w:val="24"/>
          <w:szCs w:val="24"/>
          <w:highlight w:val="yellow"/>
        </w:rPr>
        <w:t>m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L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micropipette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,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remove the </w:t>
      </w:r>
      <w:proofErr w:type="spellStart"/>
      <w:r>
        <w:rPr>
          <w:rFonts w:ascii="Times New Roman" w:hAnsi="Times New Roman" w:cs="Times New Roman"/>
          <w:sz w:val="24"/>
          <w:szCs w:val="24"/>
          <w:highlight w:val="yellow"/>
        </w:rPr>
        <w:t>immunostained</w:t>
      </w:r>
      <w:proofErr w:type="spellEnd"/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53616">
        <w:rPr>
          <w:rFonts w:ascii="Times New Roman" w:hAnsi="Times New Roman" w:cs="Times New Roman"/>
          <w:sz w:val="24"/>
          <w:szCs w:val="24"/>
          <w:highlight w:val="yellow"/>
        </w:rPr>
        <w:t>ovaries from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 xml:space="preserve"> the</w:t>
      </w:r>
      <w:r w:rsidR="00153616">
        <w:rPr>
          <w:rFonts w:ascii="Times New Roman" w:hAnsi="Times New Roman" w:cs="Times New Roman"/>
          <w:sz w:val="24"/>
          <w:szCs w:val="24"/>
          <w:highlight w:val="yellow"/>
        </w:rPr>
        <w:t xml:space="preserve"> microfuge tube into</w:t>
      </w:r>
      <w:r w:rsidR="004B4292" w:rsidRPr="001D472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53616">
        <w:rPr>
          <w:rFonts w:ascii="Times New Roman" w:hAnsi="Times New Roman" w:cs="Times New Roman"/>
          <w:sz w:val="24"/>
          <w:szCs w:val="24"/>
          <w:highlight w:val="yellow"/>
        </w:rPr>
        <w:t xml:space="preserve">a fresh </w:t>
      </w:r>
      <w:r w:rsidR="004B4292" w:rsidRPr="001D472E">
        <w:rPr>
          <w:rFonts w:ascii="Times New Roman" w:hAnsi="Times New Roman" w:cs="Times New Roman"/>
          <w:sz w:val="24"/>
          <w:szCs w:val="24"/>
          <w:highlight w:val="yellow"/>
        </w:rPr>
        <w:t>well of a glass dissect</w:t>
      </w:r>
      <w:r w:rsidR="00153616">
        <w:rPr>
          <w:rFonts w:ascii="Times New Roman" w:hAnsi="Times New Roman" w:cs="Times New Roman"/>
          <w:sz w:val="24"/>
          <w:szCs w:val="24"/>
          <w:highlight w:val="yellow"/>
        </w:rPr>
        <w:t xml:space="preserve">ing dish containing </w:t>
      </w:r>
      <w:r w:rsidR="00004E63" w:rsidRPr="001D472E">
        <w:rPr>
          <w:rFonts w:ascii="Times New Roman" w:hAnsi="Times New Roman" w:cs="Times New Roman"/>
          <w:sz w:val="24"/>
          <w:szCs w:val="24"/>
          <w:highlight w:val="yellow"/>
        </w:rPr>
        <w:t>200 µ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L</w:t>
      </w:r>
      <w:r w:rsidR="004B4292" w:rsidRPr="001D472E">
        <w:rPr>
          <w:rFonts w:ascii="Times New Roman" w:hAnsi="Times New Roman" w:cs="Times New Roman"/>
          <w:sz w:val="24"/>
          <w:szCs w:val="24"/>
          <w:highlight w:val="yellow"/>
        </w:rPr>
        <w:t xml:space="preserve"> of PBS.</w:t>
      </w:r>
    </w:p>
    <w:p w:rsidR="00CB611F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472E" w:rsidRDefault="001D472E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A</w:t>
      </w:r>
      <w:r w:rsidR="004B4292" w:rsidRPr="00CF799B">
        <w:rPr>
          <w:rFonts w:ascii="Times New Roman" w:hAnsi="Times New Roman" w:cs="Times New Roman"/>
          <w:sz w:val="24"/>
          <w:szCs w:val="24"/>
          <w:highlight w:val="yellow"/>
        </w:rPr>
        <w:t>dd one drop of</w:t>
      </w:r>
      <w:r w:rsidR="00A743C4">
        <w:rPr>
          <w:rFonts w:ascii="Times New Roman" w:hAnsi="Times New Roman" w:cs="Times New Roman"/>
          <w:sz w:val="24"/>
          <w:szCs w:val="24"/>
          <w:highlight w:val="yellow"/>
        </w:rPr>
        <w:t xml:space="preserve"> glycerol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A743C4">
        <w:rPr>
          <w:rFonts w:ascii="Times New Roman" w:hAnsi="Times New Roman" w:cs="Times New Roman"/>
          <w:sz w:val="24"/>
          <w:szCs w:val="24"/>
          <w:highlight w:val="yellow"/>
        </w:rPr>
        <w:t>based</w:t>
      </w:r>
      <w:r w:rsidR="004B4292" w:rsidRPr="00CF79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02DC9">
        <w:rPr>
          <w:rFonts w:ascii="Times New Roman" w:hAnsi="Times New Roman" w:cs="Times New Roman"/>
          <w:sz w:val="24"/>
          <w:szCs w:val="24"/>
          <w:highlight w:val="yellow"/>
        </w:rPr>
        <w:t>m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ounting medium 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to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a glass </w:t>
      </w:r>
      <w:r w:rsidR="004B4292" w:rsidRPr="00CF799B">
        <w:rPr>
          <w:rFonts w:ascii="Times New Roman" w:hAnsi="Times New Roman" w:cs="Times New Roman"/>
          <w:sz w:val="24"/>
          <w:szCs w:val="24"/>
          <w:highlight w:val="yellow"/>
        </w:rPr>
        <w:t xml:space="preserve">slide and add </w:t>
      </w:r>
      <w:r w:rsidR="00A743C4"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proofErr w:type="spellStart"/>
      <w:r w:rsidR="00153616">
        <w:rPr>
          <w:rFonts w:ascii="Times New Roman" w:hAnsi="Times New Roman" w:cs="Times New Roman"/>
          <w:sz w:val="24"/>
          <w:szCs w:val="24"/>
          <w:highlight w:val="yellow"/>
        </w:rPr>
        <w:t>immunostained</w:t>
      </w:r>
      <w:proofErr w:type="spellEnd"/>
      <w:r w:rsidR="0015361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4B4292" w:rsidRPr="00CF799B">
        <w:rPr>
          <w:rFonts w:ascii="Times New Roman" w:hAnsi="Times New Roman" w:cs="Times New Roman"/>
          <w:sz w:val="24"/>
          <w:szCs w:val="24"/>
          <w:highlight w:val="yellow"/>
        </w:rPr>
        <w:t xml:space="preserve">ovaries one by one to the </w:t>
      </w:r>
      <w:r w:rsidR="00902DC9">
        <w:rPr>
          <w:rFonts w:ascii="Times New Roman" w:hAnsi="Times New Roman" w:cs="Times New Roman"/>
          <w:sz w:val="24"/>
          <w:szCs w:val="24"/>
          <w:highlight w:val="yellow"/>
        </w:rPr>
        <w:t>m</w:t>
      </w:r>
      <w:r w:rsidR="00EF52A3">
        <w:rPr>
          <w:rFonts w:ascii="Times New Roman" w:hAnsi="Times New Roman" w:cs="Times New Roman"/>
          <w:sz w:val="24"/>
          <w:szCs w:val="24"/>
          <w:highlight w:val="yellow"/>
        </w:rPr>
        <w:t>oun</w:t>
      </w:r>
      <w:r>
        <w:rPr>
          <w:rFonts w:ascii="Times New Roman" w:hAnsi="Times New Roman" w:cs="Times New Roman"/>
          <w:sz w:val="24"/>
          <w:szCs w:val="24"/>
          <w:highlight w:val="yellow"/>
        </w:rPr>
        <w:t>ting medium</w:t>
      </w:r>
      <w:r w:rsidR="004B4292" w:rsidRPr="00CF799B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4B4292" w:rsidRDefault="001D472E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E83">
        <w:rPr>
          <w:rFonts w:ascii="Times New Roman" w:hAnsi="Times New Roman" w:cs="Times New Roman"/>
          <w:b/>
          <w:sz w:val="24"/>
          <w:szCs w:val="24"/>
        </w:rPr>
        <w:t>NOTE:</w:t>
      </w:r>
      <w:r w:rsidRPr="001D472E">
        <w:rPr>
          <w:rFonts w:ascii="Times New Roman" w:hAnsi="Times New Roman" w:cs="Times New Roman"/>
          <w:sz w:val="24"/>
          <w:szCs w:val="24"/>
        </w:rPr>
        <w:t xml:space="preserve"> Make sure that the ovaries are indeed transferred</w:t>
      </w:r>
      <w:r w:rsidR="00FA7FD5">
        <w:rPr>
          <w:rFonts w:ascii="Times New Roman" w:hAnsi="Times New Roman" w:cs="Times New Roman"/>
          <w:sz w:val="24"/>
          <w:szCs w:val="24"/>
        </w:rPr>
        <w:t xml:space="preserve"> to the mounting medium. F</w:t>
      </w:r>
      <w:r w:rsidRPr="001D472E">
        <w:rPr>
          <w:rFonts w:ascii="Times New Roman" w:hAnsi="Times New Roman" w:cs="Times New Roman"/>
          <w:sz w:val="24"/>
          <w:szCs w:val="24"/>
        </w:rPr>
        <w:t xml:space="preserve">ailing to do so will lead to </w:t>
      </w:r>
      <w:r w:rsidR="00153616">
        <w:rPr>
          <w:rFonts w:ascii="Times New Roman" w:hAnsi="Times New Roman" w:cs="Times New Roman"/>
          <w:sz w:val="24"/>
          <w:szCs w:val="24"/>
        </w:rPr>
        <w:t>tissue loss</w:t>
      </w:r>
      <w:r w:rsidRPr="001D472E">
        <w:rPr>
          <w:rFonts w:ascii="Times New Roman" w:hAnsi="Times New Roman" w:cs="Times New Roman"/>
          <w:sz w:val="24"/>
          <w:szCs w:val="24"/>
        </w:rPr>
        <w:t xml:space="preserve">.  </w:t>
      </w:r>
      <w:r w:rsidR="004B4292" w:rsidRPr="00CF79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CB611F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4292" w:rsidRPr="00CF4F73" w:rsidRDefault="008177FD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While looking through </w:t>
      </w:r>
      <w:r w:rsidR="00585E83" w:rsidRPr="00CF4F73">
        <w:rPr>
          <w:rFonts w:ascii="Times New Roman" w:hAnsi="Times New Roman" w:cs="Times New Roman"/>
          <w:sz w:val="24"/>
          <w:szCs w:val="24"/>
          <w:highlight w:val="yellow"/>
        </w:rPr>
        <w:t>t</w:t>
      </w:r>
      <w:r w:rsidRPr="00CF4F73">
        <w:rPr>
          <w:rFonts w:ascii="Times New Roman" w:hAnsi="Times New Roman" w:cs="Times New Roman"/>
          <w:sz w:val="24"/>
          <w:szCs w:val="24"/>
          <w:highlight w:val="yellow"/>
        </w:rPr>
        <w:t>he dissection microscope</w:t>
      </w:r>
      <w:r w:rsidR="00FB03D6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4B4292"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gently pluck the transparent </w:t>
      </w:r>
      <w:proofErr w:type="spellStart"/>
      <w:r w:rsidR="004B4292" w:rsidRPr="00CF4F73">
        <w:rPr>
          <w:rFonts w:ascii="Times New Roman" w:hAnsi="Times New Roman" w:cs="Times New Roman"/>
          <w:sz w:val="24"/>
          <w:szCs w:val="24"/>
          <w:highlight w:val="yellow"/>
        </w:rPr>
        <w:t>ovarioles</w:t>
      </w:r>
      <w:proofErr w:type="spellEnd"/>
      <w:r w:rsidR="004B4292"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 (younger stages) from the opaque mature egg chambers</w:t>
      </w:r>
      <w:r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 using the teasing needle while holding the opaque portion of the ovary with the forceps</w:t>
      </w:r>
      <w:r w:rsidR="004B4292"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. Remove the mature egg chambers from the </w:t>
      </w:r>
      <w:r w:rsidR="00902DC9" w:rsidRPr="00CF4F73">
        <w:rPr>
          <w:rFonts w:ascii="Times New Roman" w:hAnsi="Times New Roman" w:cs="Times New Roman"/>
          <w:sz w:val="24"/>
          <w:szCs w:val="24"/>
          <w:highlight w:val="yellow"/>
        </w:rPr>
        <w:t>m</w:t>
      </w:r>
      <w:r w:rsidR="00375BBE" w:rsidRPr="00CF4F73">
        <w:rPr>
          <w:rFonts w:ascii="Times New Roman" w:hAnsi="Times New Roman" w:cs="Times New Roman"/>
          <w:sz w:val="24"/>
          <w:szCs w:val="24"/>
          <w:highlight w:val="yellow"/>
        </w:rPr>
        <w:t>ounting medi</w:t>
      </w:r>
      <w:r w:rsidR="00A40E40">
        <w:rPr>
          <w:rFonts w:ascii="Times New Roman" w:hAnsi="Times New Roman" w:cs="Times New Roman"/>
          <w:sz w:val="24"/>
          <w:szCs w:val="24"/>
          <w:highlight w:val="yellow"/>
        </w:rPr>
        <w:t>um</w:t>
      </w:r>
      <w:r w:rsidR="004B4292"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</w:p>
    <w:p w:rsidR="00CB611F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F799B" w:rsidRPr="00CF4F73" w:rsidRDefault="00A743C4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F4F73">
        <w:rPr>
          <w:rFonts w:ascii="Times New Roman" w:hAnsi="Times New Roman" w:cs="Times New Roman"/>
          <w:sz w:val="24"/>
          <w:szCs w:val="24"/>
          <w:highlight w:val="yellow"/>
        </w:rPr>
        <w:t>Place a coverglass (22</w:t>
      </w:r>
      <w:r w:rsidR="00A40E4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CF4F73">
        <w:rPr>
          <w:rFonts w:ascii="Times New Roman" w:hAnsi="Times New Roman" w:cs="Times New Roman"/>
          <w:sz w:val="24"/>
          <w:szCs w:val="24"/>
          <w:highlight w:val="yellow"/>
        </w:rPr>
        <w:t>mm, No.</w:t>
      </w:r>
      <w:r w:rsidR="00A40E4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CF4F73">
        <w:rPr>
          <w:rFonts w:ascii="Times New Roman" w:hAnsi="Times New Roman" w:cs="Times New Roman"/>
          <w:sz w:val="24"/>
          <w:szCs w:val="24"/>
          <w:highlight w:val="yellow"/>
        </w:rPr>
        <w:t>1)</w:t>
      </w:r>
      <w:r w:rsidR="004B4292"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 on the slide and press</w:t>
      </w:r>
      <w:r w:rsidR="001D472E"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 lightly</w:t>
      </w:r>
      <w:r w:rsidR="004B4292"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 to ensure</w:t>
      </w:r>
      <w:r w:rsidR="00A40E40">
        <w:rPr>
          <w:rFonts w:ascii="Times New Roman" w:hAnsi="Times New Roman" w:cs="Times New Roman"/>
          <w:sz w:val="24"/>
          <w:szCs w:val="24"/>
          <w:highlight w:val="yellow"/>
        </w:rPr>
        <w:t xml:space="preserve"> that the</w:t>
      </w:r>
      <w:r w:rsidR="004B4292"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CF799B" w:rsidRPr="00CF4F73">
        <w:rPr>
          <w:rFonts w:ascii="Times New Roman" w:hAnsi="Times New Roman" w:cs="Times New Roman"/>
          <w:sz w:val="24"/>
          <w:szCs w:val="24"/>
          <w:highlight w:val="yellow"/>
        </w:rPr>
        <w:t>m</w:t>
      </w:r>
      <w:r w:rsidR="00375BBE" w:rsidRPr="00CF4F73">
        <w:rPr>
          <w:rFonts w:ascii="Times New Roman" w:hAnsi="Times New Roman" w:cs="Times New Roman"/>
          <w:sz w:val="24"/>
          <w:szCs w:val="24"/>
          <w:highlight w:val="yellow"/>
        </w:rPr>
        <w:t>ounting medi</w:t>
      </w:r>
      <w:r w:rsidR="00A40E40">
        <w:rPr>
          <w:rFonts w:ascii="Times New Roman" w:hAnsi="Times New Roman" w:cs="Times New Roman"/>
          <w:sz w:val="24"/>
          <w:szCs w:val="24"/>
          <w:highlight w:val="yellow"/>
        </w:rPr>
        <w:t>um</w:t>
      </w:r>
      <w:r w:rsidR="004B4292"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 is spread </w:t>
      </w:r>
      <w:r w:rsidR="001D472E" w:rsidRPr="00CF4F73">
        <w:rPr>
          <w:rFonts w:ascii="Times New Roman" w:hAnsi="Times New Roman" w:cs="Times New Roman"/>
          <w:sz w:val="24"/>
          <w:szCs w:val="24"/>
          <w:highlight w:val="yellow"/>
        </w:rPr>
        <w:t>uniformly underneath</w:t>
      </w:r>
      <w:r w:rsidR="004B4292" w:rsidRPr="00CF4F73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CF799B" w:rsidRPr="00CF4F7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D472E" w:rsidRPr="001D472E" w:rsidRDefault="001D472E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472E">
        <w:rPr>
          <w:rFonts w:ascii="Times New Roman" w:hAnsi="Times New Roman" w:cs="Times New Roman"/>
          <w:sz w:val="24"/>
          <w:szCs w:val="24"/>
        </w:rPr>
        <w:t xml:space="preserve">NOTE: </w:t>
      </w:r>
      <w:r w:rsidR="00A40E40">
        <w:rPr>
          <w:rFonts w:ascii="Times New Roman" w:hAnsi="Times New Roman" w:cs="Times New Roman"/>
          <w:sz w:val="24"/>
          <w:szCs w:val="24"/>
        </w:rPr>
        <w:t>Pressing</w:t>
      </w:r>
      <w:r w:rsidRPr="001D472E">
        <w:rPr>
          <w:rFonts w:ascii="Times New Roman" w:hAnsi="Times New Roman" w:cs="Times New Roman"/>
          <w:sz w:val="24"/>
          <w:szCs w:val="24"/>
        </w:rPr>
        <w:t xml:space="preserve"> o</w:t>
      </w:r>
      <w:r w:rsidR="00A40E40">
        <w:rPr>
          <w:rFonts w:ascii="Times New Roman" w:hAnsi="Times New Roman" w:cs="Times New Roman"/>
          <w:sz w:val="24"/>
          <w:szCs w:val="24"/>
        </w:rPr>
        <w:t>n</w:t>
      </w:r>
      <w:r w:rsidRPr="001D472E">
        <w:rPr>
          <w:rFonts w:ascii="Times New Roman" w:hAnsi="Times New Roman" w:cs="Times New Roman"/>
          <w:sz w:val="24"/>
          <w:szCs w:val="24"/>
        </w:rPr>
        <w:t xml:space="preserve"> the coverglass also ensures</w:t>
      </w:r>
      <w:r w:rsidR="00A40E40">
        <w:rPr>
          <w:rFonts w:ascii="Times New Roman" w:hAnsi="Times New Roman" w:cs="Times New Roman"/>
          <w:sz w:val="24"/>
          <w:szCs w:val="24"/>
        </w:rPr>
        <w:t xml:space="preserve"> the</w:t>
      </w:r>
      <w:r w:rsidRPr="001D472E">
        <w:rPr>
          <w:rFonts w:ascii="Times New Roman" w:hAnsi="Times New Roman" w:cs="Times New Roman"/>
          <w:sz w:val="24"/>
          <w:szCs w:val="24"/>
        </w:rPr>
        <w:t xml:space="preserve"> proper alignment of the</w:t>
      </w:r>
      <w:r w:rsidR="00FA7FD5">
        <w:rPr>
          <w:rFonts w:ascii="Times New Roman" w:hAnsi="Times New Roman" w:cs="Times New Roman"/>
          <w:sz w:val="24"/>
          <w:szCs w:val="24"/>
        </w:rPr>
        <w:t xml:space="preserve"> tissue along the coverglass. F</w:t>
      </w:r>
      <w:r w:rsidR="00A743C4">
        <w:rPr>
          <w:rFonts w:ascii="Times New Roman" w:hAnsi="Times New Roman" w:cs="Times New Roman"/>
          <w:sz w:val="24"/>
          <w:szCs w:val="24"/>
        </w:rPr>
        <w:t>ailing to do so optimally may allow</w:t>
      </w:r>
      <w:r w:rsidRPr="001D472E">
        <w:rPr>
          <w:rFonts w:ascii="Times New Roman" w:hAnsi="Times New Roman" w:cs="Times New Roman"/>
          <w:sz w:val="24"/>
          <w:szCs w:val="24"/>
        </w:rPr>
        <w:t xml:space="preserve"> the smaller stages </w:t>
      </w:r>
      <w:r w:rsidR="00A40E40">
        <w:rPr>
          <w:rFonts w:ascii="Times New Roman" w:hAnsi="Times New Roman" w:cs="Times New Roman"/>
          <w:sz w:val="24"/>
          <w:szCs w:val="24"/>
        </w:rPr>
        <w:t xml:space="preserve">to </w:t>
      </w:r>
      <w:r w:rsidRPr="001D472E">
        <w:rPr>
          <w:rFonts w:ascii="Times New Roman" w:hAnsi="Times New Roman" w:cs="Times New Roman"/>
          <w:sz w:val="24"/>
          <w:szCs w:val="24"/>
        </w:rPr>
        <w:t>float in the mounting medium</w:t>
      </w:r>
      <w:r w:rsidR="00A40E40">
        <w:rPr>
          <w:rFonts w:ascii="Times New Roman" w:hAnsi="Times New Roman" w:cs="Times New Roman"/>
          <w:sz w:val="24"/>
          <w:szCs w:val="24"/>
        </w:rPr>
        <w:t>,</w:t>
      </w:r>
      <w:r w:rsidRPr="001D472E">
        <w:rPr>
          <w:rFonts w:ascii="Times New Roman" w:hAnsi="Times New Roman" w:cs="Times New Roman"/>
          <w:sz w:val="24"/>
          <w:szCs w:val="24"/>
        </w:rPr>
        <w:t xml:space="preserve"> preventing optimal microscopy of those tissues.  </w:t>
      </w:r>
    </w:p>
    <w:p w:rsidR="00CB611F" w:rsidRDefault="00CB611F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177FD" w:rsidRDefault="00585E83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Air</w:t>
      </w:r>
      <w:r w:rsidR="0095077C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8177FD">
        <w:rPr>
          <w:rFonts w:ascii="Times New Roman" w:hAnsi="Times New Roman" w:cs="Times New Roman"/>
          <w:sz w:val="24"/>
          <w:szCs w:val="24"/>
          <w:highlight w:val="yellow"/>
        </w:rPr>
        <w:t>dry the samples for 15 min and seal</w:t>
      </w:r>
      <w:r w:rsidR="001D472E" w:rsidRPr="008177FD">
        <w:rPr>
          <w:rFonts w:ascii="Times New Roman" w:hAnsi="Times New Roman" w:cs="Times New Roman"/>
          <w:sz w:val="24"/>
          <w:szCs w:val="24"/>
          <w:highlight w:val="yellow"/>
        </w:rPr>
        <w:t xml:space="preserve"> the edges of the coverglass </w:t>
      </w:r>
      <w:r w:rsidR="004B4292" w:rsidRPr="008177FD">
        <w:rPr>
          <w:rFonts w:ascii="Times New Roman" w:hAnsi="Times New Roman" w:cs="Times New Roman"/>
          <w:sz w:val="24"/>
          <w:szCs w:val="24"/>
          <w:highlight w:val="yellow"/>
        </w:rPr>
        <w:t>carefully with nail polish.</w:t>
      </w:r>
      <w:r w:rsidR="00062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77FD" w:rsidRDefault="008177FD" w:rsidP="00681EA8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743C4" w:rsidRDefault="00062CB9" w:rsidP="00681EA8">
      <w:pPr>
        <w:pStyle w:val="ListParagraph"/>
        <w:numPr>
          <w:ilvl w:val="1"/>
          <w:numId w:val="2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77FD">
        <w:rPr>
          <w:rFonts w:ascii="Times New Roman" w:hAnsi="Times New Roman" w:cs="Times New Roman"/>
          <w:sz w:val="24"/>
          <w:szCs w:val="24"/>
          <w:highlight w:val="yellow"/>
        </w:rPr>
        <w:t xml:space="preserve">Perform confocal microscopy as per </w:t>
      </w:r>
      <w:r w:rsidR="00A743C4">
        <w:rPr>
          <w:rFonts w:ascii="Times New Roman" w:hAnsi="Times New Roman" w:cs="Times New Roman"/>
          <w:sz w:val="24"/>
          <w:szCs w:val="24"/>
          <w:highlight w:val="yellow"/>
        </w:rPr>
        <w:t>experimental need</w:t>
      </w:r>
      <w:r w:rsidR="00A743C4">
        <w:rPr>
          <w:rFonts w:ascii="Times New Roman" w:hAnsi="Times New Roman" w:cs="Times New Roman"/>
          <w:sz w:val="24"/>
          <w:szCs w:val="24"/>
        </w:rPr>
        <w:t xml:space="preserve"> (Table 1).</w:t>
      </w:r>
    </w:p>
    <w:p w:rsidR="000B2339" w:rsidRPr="00A525C8" w:rsidRDefault="00A743C4" w:rsidP="00A743C4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601" w:rsidRPr="00A525C8" w:rsidRDefault="00727601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5C8">
        <w:rPr>
          <w:rFonts w:ascii="Times New Roman" w:hAnsi="Times New Roman" w:cs="Times New Roman"/>
          <w:b/>
          <w:sz w:val="24"/>
          <w:szCs w:val="24"/>
        </w:rPr>
        <w:t xml:space="preserve">REPRESENTATIVE RESULTS: </w:t>
      </w:r>
    </w:p>
    <w:p w:rsidR="00EB6DD7" w:rsidRDefault="00727601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 xml:space="preserve">The described methods can be used to study mitochondrial structure and function in live and fixed </w:t>
      </w:r>
      <w:r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Pr="00A525C8">
        <w:rPr>
          <w:rFonts w:ascii="Times New Roman" w:hAnsi="Times New Roman" w:cs="Times New Roman"/>
          <w:sz w:val="24"/>
          <w:szCs w:val="24"/>
        </w:rPr>
        <w:t xml:space="preserve"> ovaries</w:t>
      </w:r>
      <w:r w:rsidR="006311F6" w:rsidRPr="00A525C8">
        <w:rPr>
          <w:rFonts w:ascii="Times New Roman" w:hAnsi="Times New Roman" w:cs="Times New Roman"/>
          <w:sz w:val="24"/>
          <w:szCs w:val="24"/>
        </w:rPr>
        <w:t xml:space="preserve"> (Fig</w:t>
      </w:r>
      <w:r w:rsidR="00D552D1">
        <w:rPr>
          <w:rFonts w:ascii="Times New Roman" w:hAnsi="Times New Roman" w:cs="Times New Roman"/>
          <w:sz w:val="24"/>
          <w:szCs w:val="24"/>
        </w:rPr>
        <w:t>ure</w:t>
      </w:r>
      <w:r w:rsidR="006311F6" w:rsidRPr="00A525C8">
        <w:rPr>
          <w:rFonts w:ascii="Times New Roman" w:hAnsi="Times New Roman" w:cs="Times New Roman"/>
          <w:sz w:val="24"/>
          <w:szCs w:val="24"/>
        </w:rPr>
        <w:t xml:space="preserve"> 2B)</w:t>
      </w:r>
      <w:r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9B4BC7" w:rsidRPr="00A525C8">
        <w:rPr>
          <w:rFonts w:ascii="Times New Roman" w:hAnsi="Times New Roman" w:cs="Times New Roman"/>
          <w:sz w:val="24"/>
          <w:szCs w:val="24"/>
        </w:rPr>
        <w:t>P</w:t>
      </w:r>
      <w:r w:rsidRPr="00A525C8">
        <w:rPr>
          <w:rFonts w:ascii="Times New Roman" w:hAnsi="Times New Roman" w:cs="Times New Roman"/>
          <w:sz w:val="24"/>
          <w:szCs w:val="24"/>
        </w:rPr>
        <w:t xml:space="preserve">rovided </w:t>
      </w:r>
      <w:r w:rsidR="009B4BC7" w:rsidRPr="00A525C8">
        <w:rPr>
          <w:rFonts w:ascii="Times New Roman" w:hAnsi="Times New Roman" w:cs="Times New Roman"/>
          <w:sz w:val="24"/>
          <w:szCs w:val="24"/>
        </w:rPr>
        <w:t xml:space="preserve">are </w:t>
      </w:r>
      <w:r w:rsidRPr="00A525C8">
        <w:rPr>
          <w:rFonts w:ascii="Times New Roman" w:hAnsi="Times New Roman" w:cs="Times New Roman"/>
          <w:sz w:val="24"/>
          <w:szCs w:val="24"/>
        </w:rPr>
        <w:t>some examples of anticipated resul</w:t>
      </w:r>
      <w:r w:rsidR="00AC78CF">
        <w:rPr>
          <w:rFonts w:ascii="Times New Roman" w:hAnsi="Times New Roman" w:cs="Times New Roman"/>
          <w:sz w:val="24"/>
          <w:szCs w:val="24"/>
        </w:rPr>
        <w:t xml:space="preserve">ts </w:t>
      </w:r>
      <w:r w:rsidR="00775B56">
        <w:rPr>
          <w:rFonts w:ascii="Times New Roman" w:hAnsi="Times New Roman" w:cs="Times New Roman"/>
          <w:sz w:val="24"/>
          <w:szCs w:val="24"/>
        </w:rPr>
        <w:t>obtained with</w:t>
      </w:r>
      <w:r w:rsidR="00AC78CF">
        <w:rPr>
          <w:rFonts w:ascii="Times New Roman" w:hAnsi="Times New Roman" w:cs="Times New Roman"/>
          <w:sz w:val="24"/>
          <w:szCs w:val="24"/>
        </w:rPr>
        <w:t xml:space="preserve"> the described methods. </w:t>
      </w:r>
    </w:p>
    <w:p w:rsidR="00681EA8" w:rsidRDefault="00681EA8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2D2" w:rsidRPr="00AC78CF" w:rsidRDefault="00A442D2" w:rsidP="005B133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64C">
        <w:rPr>
          <w:rFonts w:ascii="Times New Roman" w:hAnsi="Times New Roman" w:cs="Times New Roman"/>
          <w:sz w:val="24"/>
          <w:szCs w:val="24"/>
          <w:u w:val="single"/>
        </w:rPr>
        <w:t>Dissection of</w:t>
      </w:r>
      <w:r w:rsidR="00D20CE6">
        <w:rPr>
          <w:rFonts w:ascii="Times New Roman" w:hAnsi="Times New Roman" w:cs="Times New Roman"/>
          <w:sz w:val="24"/>
          <w:szCs w:val="24"/>
          <w:u w:val="single"/>
        </w:rPr>
        <w:t xml:space="preserve"> the</w:t>
      </w:r>
      <w:r w:rsidRPr="00CB764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764C">
        <w:rPr>
          <w:rFonts w:ascii="Times New Roman" w:hAnsi="Times New Roman" w:cs="Times New Roman"/>
          <w:i/>
          <w:sz w:val="24"/>
          <w:szCs w:val="24"/>
          <w:u w:val="single"/>
        </w:rPr>
        <w:t>Drosophila</w:t>
      </w:r>
      <w:r w:rsidRPr="00CB764C">
        <w:rPr>
          <w:rFonts w:ascii="Times New Roman" w:hAnsi="Times New Roman" w:cs="Times New Roman"/>
          <w:sz w:val="24"/>
          <w:szCs w:val="24"/>
          <w:u w:val="single"/>
        </w:rPr>
        <w:t xml:space="preserve"> ovary</w:t>
      </w:r>
      <w:r w:rsidR="00CB764C" w:rsidRPr="00000E3F">
        <w:rPr>
          <w:rFonts w:ascii="Times New Roman" w:hAnsi="Times New Roman" w:cs="Times New Roman"/>
          <w:sz w:val="24"/>
          <w:szCs w:val="24"/>
        </w:rPr>
        <w:t>:</w:t>
      </w:r>
      <w:r w:rsidR="00D20CE6">
        <w:t xml:space="preserve"> </w:t>
      </w:r>
      <w:r w:rsidR="00D20CE6">
        <w:rPr>
          <w:rFonts w:ascii="Times New Roman" w:hAnsi="Times New Roman" w:cs="Times New Roman"/>
          <w:sz w:val="24"/>
          <w:szCs w:val="24"/>
        </w:rPr>
        <w:t>When dissected further, t</w:t>
      </w:r>
      <w:r w:rsidR="00CB764C">
        <w:rPr>
          <w:rFonts w:ascii="Times New Roman" w:hAnsi="Times New Roman" w:cs="Times New Roman"/>
          <w:sz w:val="24"/>
          <w:szCs w:val="24"/>
        </w:rPr>
        <w:t xml:space="preserve">he severed abdomens (Figure 3B) from the whole </w:t>
      </w:r>
      <w:r w:rsidR="00CB764C" w:rsidRPr="00CB764C">
        <w:rPr>
          <w:rFonts w:ascii="Times New Roman" w:hAnsi="Times New Roman" w:cs="Times New Roman"/>
          <w:i/>
          <w:sz w:val="24"/>
          <w:szCs w:val="24"/>
        </w:rPr>
        <w:t>Drosophila</w:t>
      </w:r>
      <w:r w:rsidR="00F02B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2BC5" w:rsidRPr="00F02BC5">
        <w:rPr>
          <w:rFonts w:ascii="Times New Roman" w:hAnsi="Times New Roman" w:cs="Times New Roman"/>
          <w:sz w:val="24"/>
          <w:szCs w:val="24"/>
        </w:rPr>
        <w:t>(Figure 3A)</w:t>
      </w:r>
      <w:r w:rsidR="00CB764C" w:rsidRPr="00F02BC5">
        <w:rPr>
          <w:rFonts w:ascii="Times New Roman" w:hAnsi="Times New Roman" w:cs="Times New Roman"/>
          <w:sz w:val="24"/>
          <w:szCs w:val="24"/>
        </w:rPr>
        <w:t xml:space="preserve"> </w:t>
      </w:r>
      <w:r w:rsidR="001E292C">
        <w:rPr>
          <w:rFonts w:ascii="Times New Roman" w:hAnsi="Times New Roman" w:cs="Times New Roman"/>
          <w:sz w:val="24"/>
          <w:szCs w:val="24"/>
        </w:rPr>
        <w:t xml:space="preserve">should </w:t>
      </w:r>
      <w:r w:rsidR="00CB764C">
        <w:rPr>
          <w:rFonts w:ascii="Times New Roman" w:hAnsi="Times New Roman" w:cs="Times New Roman"/>
          <w:sz w:val="24"/>
          <w:szCs w:val="24"/>
        </w:rPr>
        <w:t>release the abdominal contents</w:t>
      </w:r>
      <w:r w:rsidR="00D20CE6">
        <w:rPr>
          <w:rFonts w:ascii="Times New Roman" w:hAnsi="Times New Roman" w:cs="Times New Roman"/>
          <w:sz w:val="24"/>
          <w:szCs w:val="24"/>
        </w:rPr>
        <w:t>,</w:t>
      </w:r>
      <w:r w:rsidR="00CB764C">
        <w:rPr>
          <w:rFonts w:ascii="Times New Roman" w:hAnsi="Times New Roman" w:cs="Times New Roman"/>
          <w:sz w:val="24"/>
          <w:szCs w:val="24"/>
        </w:rPr>
        <w:t xml:space="preserve"> including 2 ovaries from </w:t>
      </w:r>
      <w:r w:rsidR="00D20CE6">
        <w:rPr>
          <w:rFonts w:ascii="Times New Roman" w:hAnsi="Times New Roman" w:cs="Times New Roman"/>
          <w:sz w:val="24"/>
          <w:szCs w:val="24"/>
        </w:rPr>
        <w:t>each</w:t>
      </w:r>
      <w:r w:rsidR="00CB764C">
        <w:rPr>
          <w:rFonts w:ascii="Times New Roman" w:hAnsi="Times New Roman" w:cs="Times New Roman"/>
          <w:sz w:val="24"/>
          <w:szCs w:val="24"/>
        </w:rPr>
        <w:t xml:space="preserve"> individual </w:t>
      </w:r>
      <w:r w:rsidR="00CB764C" w:rsidRPr="00F02BC5">
        <w:rPr>
          <w:rFonts w:ascii="Times New Roman" w:hAnsi="Times New Roman" w:cs="Times New Roman"/>
          <w:i/>
          <w:sz w:val="24"/>
          <w:szCs w:val="24"/>
        </w:rPr>
        <w:t>Drosophila</w:t>
      </w:r>
      <w:r w:rsidR="00CB764C">
        <w:rPr>
          <w:rFonts w:ascii="Times New Roman" w:hAnsi="Times New Roman" w:cs="Times New Roman"/>
          <w:sz w:val="24"/>
          <w:szCs w:val="24"/>
        </w:rPr>
        <w:t xml:space="preserve">. </w:t>
      </w:r>
      <w:r w:rsidR="002A10AE">
        <w:rPr>
          <w:rFonts w:ascii="Times New Roman" w:hAnsi="Times New Roman" w:cs="Times New Roman"/>
          <w:sz w:val="24"/>
          <w:szCs w:val="24"/>
        </w:rPr>
        <w:t xml:space="preserve">The </w:t>
      </w:r>
      <w:r w:rsidR="001E292C">
        <w:rPr>
          <w:rFonts w:ascii="Times New Roman" w:hAnsi="Times New Roman" w:cs="Times New Roman"/>
          <w:sz w:val="24"/>
          <w:szCs w:val="24"/>
        </w:rPr>
        <w:t>intact ovaries appear as oval</w:t>
      </w:r>
      <w:r w:rsidR="00D20CE6">
        <w:rPr>
          <w:rFonts w:ascii="Times New Roman" w:hAnsi="Times New Roman" w:cs="Times New Roman"/>
          <w:sz w:val="24"/>
          <w:szCs w:val="24"/>
        </w:rPr>
        <w:t>-</w:t>
      </w:r>
      <w:r w:rsidR="002A10AE" w:rsidRPr="002A10AE">
        <w:rPr>
          <w:rFonts w:ascii="Times New Roman" w:hAnsi="Times New Roman" w:cs="Times New Roman"/>
          <w:sz w:val="24"/>
          <w:szCs w:val="24"/>
        </w:rPr>
        <w:t>shaped</w:t>
      </w:r>
      <w:r w:rsidR="00D20CE6">
        <w:rPr>
          <w:rFonts w:ascii="Times New Roman" w:hAnsi="Times New Roman" w:cs="Times New Roman"/>
          <w:sz w:val="24"/>
          <w:szCs w:val="24"/>
        </w:rPr>
        <w:t>,</w:t>
      </w:r>
      <w:r w:rsidR="002A10AE" w:rsidRPr="002A10AE">
        <w:rPr>
          <w:rFonts w:ascii="Times New Roman" w:hAnsi="Times New Roman" w:cs="Times New Roman"/>
          <w:sz w:val="24"/>
          <w:szCs w:val="24"/>
        </w:rPr>
        <w:t xml:space="preserve"> white structures</w:t>
      </w:r>
      <w:r w:rsidR="00782230">
        <w:rPr>
          <w:rFonts w:ascii="Times New Roman" w:hAnsi="Times New Roman" w:cs="Times New Roman"/>
          <w:sz w:val="24"/>
          <w:szCs w:val="24"/>
        </w:rPr>
        <w:t xml:space="preserve"> (arrows in Figure 3C</w:t>
      </w:r>
      <w:r w:rsidR="00D20CE6">
        <w:rPr>
          <w:rFonts w:ascii="Times New Roman" w:hAnsi="Times New Roman" w:cs="Times New Roman"/>
          <w:sz w:val="24"/>
          <w:szCs w:val="24"/>
        </w:rPr>
        <w:t xml:space="preserve"> and</w:t>
      </w:r>
      <w:r w:rsidR="00E42702">
        <w:rPr>
          <w:rFonts w:ascii="Times New Roman" w:hAnsi="Times New Roman" w:cs="Times New Roman"/>
          <w:sz w:val="24"/>
          <w:szCs w:val="24"/>
        </w:rPr>
        <w:t xml:space="preserve"> D</w:t>
      </w:r>
      <w:r w:rsidR="00782230">
        <w:rPr>
          <w:rFonts w:ascii="Times New Roman" w:hAnsi="Times New Roman" w:cs="Times New Roman"/>
          <w:sz w:val="24"/>
          <w:szCs w:val="24"/>
        </w:rPr>
        <w:t>) that ideally should</w:t>
      </w:r>
      <w:r w:rsidR="002A10AE" w:rsidRPr="002A10AE">
        <w:rPr>
          <w:rFonts w:ascii="Times New Roman" w:hAnsi="Times New Roman" w:cs="Times New Roman"/>
          <w:sz w:val="24"/>
          <w:szCs w:val="24"/>
        </w:rPr>
        <w:t xml:space="preserve"> remain attached to each other through the </w:t>
      </w:r>
      <w:proofErr w:type="spellStart"/>
      <w:r w:rsidR="002A10AE" w:rsidRPr="002A10AE">
        <w:rPr>
          <w:rFonts w:ascii="Times New Roman" w:hAnsi="Times New Roman" w:cs="Times New Roman"/>
          <w:sz w:val="24"/>
          <w:szCs w:val="24"/>
        </w:rPr>
        <w:t>oviductal</w:t>
      </w:r>
      <w:proofErr w:type="spellEnd"/>
      <w:r w:rsidR="002A10AE" w:rsidRPr="002A10AE">
        <w:rPr>
          <w:rFonts w:ascii="Times New Roman" w:hAnsi="Times New Roman" w:cs="Times New Roman"/>
          <w:sz w:val="24"/>
          <w:szCs w:val="24"/>
        </w:rPr>
        <w:t xml:space="preserve"> stalk</w:t>
      </w:r>
      <w:r w:rsidR="001E292C">
        <w:rPr>
          <w:rFonts w:ascii="Times New Roman" w:hAnsi="Times New Roman" w:cs="Times New Roman"/>
          <w:sz w:val="24"/>
          <w:szCs w:val="24"/>
        </w:rPr>
        <w:t>. T</w:t>
      </w:r>
      <w:r w:rsidR="00782230">
        <w:rPr>
          <w:rFonts w:ascii="Times New Roman" w:hAnsi="Times New Roman" w:cs="Times New Roman"/>
          <w:sz w:val="24"/>
          <w:szCs w:val="24"/>
        </w:rPr>
        <w:t xml:space="preserve">he </w:t>
      </w:r>
      <w:proofErr w:type="spellStart"/>
      <w:r w:rsidR="00782230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="00782230">
        <w:rPr>
          <w:rFonts w:ascii="Times New Roman" w:hAnsi="Times New Roman" w:cs="Times New Roman"/>
          <w:sz w:val="24"/>
          <w:szCs w:val="24"/>
        </w:rPr>
        <w:t xml:space="preserve"> </w:t>
      </w:r>
      <w:r w:rsidR="001E292C">
        <w:rPr>
          <w:rFonts w:ascii="Times New Roman" w:hAnsi="Times New Roman" w:cs="Times New Roman"/>
          <w:sz w:val="24"/>
          <w:szCs w:val="24"/>
        </w:rPr>
        <w:t xml:space="preserve">in each ovary </w:t>
      </w:r>
      <w:r w:rsidR="00782230">
        <w:rPr>
          <w:rFonts w:ascii="Times New Roman" w:hAnsi="Times New Roman" w:cs="Times New Roman"/>
          <w:sz w:val="24"/>
          <w:szCs w:val="24"/>
        </w:rPr>
        <w:t>should be</w:t>
      </w:r>
      <w:r w:rsidR="00782230" w:rsidRPr="00782230">
        <w:rPr>
          <w:rFonts w:ascii="Times New Roman" w:hAnsi="Times New Roman" w:cs="Times New Roman"/>
          <w:sz w:val="24"/>
          <w:szCs w:val="24"/>
        </w:rPr>
        <w:t xml:space="preserve"> held together by the fibrous sheath</w:t>
      </w:r>
      <w:r w:rsidR="001E292C">
        <w:rPr>
          <w:rFonts w:ascii="Times New Roman" w:hAnsi="Times New Roman" w:cs="Times New Roman"/>
          <w:sz w:val="24"/>
          <w:szCs w:val="24"/>
        </w:rPr>
        <w:t xml:space="preserve"> (# in </w:t>
      </w:r>
      <w:r w:rsidR="00D20CE6">
        <w:rPr>
          <w:rFonts w:ascii="Times New Roman" w:hAnsi="Times New Roman" w:cs="Times New Roman"/>
          <w:sz w:val="24"/>
          <w:szCs w:val="24"/>
        </w:rPr>
        <w:t>magnified portion</w:t>
      </w:r>
      <w:r w:rsidR="001E292C">
        <w:rPr>
          <w:rFonts w:ascii="Times New Roman" w:hAnsi="Times New Roman" w:cs="Times New Roman"/>
          <w:sz w:val="24"/>
          <w:szCs w:val="24"/>
        </w:rPr>
        <w:t xml:space="preserve"> of Figure 3C)</w:t>
      </w:r>
      <w:r w:rsidR="00D20CE6">
        <w:rPr>
          <w:rFonts w:ascii="Times New Roman" w:hAnsi="Times New Roman" w:cs="Times New Roman"/>
          <w:sz w:val="24"/>
          <w:szCs w:val="24"/>
        </w:rPr>
        <w:t>, which</w:t>
      </w:r>
      <w:r w:rsidR="00782230" w:rsidRPr="00782230">
        <w:rPr>
          <w:rFonts w:ascii="Times New Roman" w:hAnsi="Times New Roman" w:cs="Times New Roman"/>
          <w:sz w:val="24"/>
          <w:szCs w:val="24"/>
        </w:rPr>
        <w:t xml:space="preserve"> is </w:t>
      </w:r>
      <w:r w:rsidR="008625CF">
        <w:rPr>
          <w:rFonts w:ascii="Times New Roman" w:hAnsi="Times New Roman" w:cs="Times New Roman"/>
          <w:sz w:val="24"/>
          <w:szCs w:val="24"/>
        </w:rPr>
        <w:t>removed by careful teasing (</w:t>
      </w:r>
      <w:r w:rsidR="00E42702">
        <w:rPr>
          <w:rFonts w:ascii="Times New Roman" w:hAnsi="Times New Roman" w:cs="Times New Roman"/>
          <w:sz w:val="24"/>
          <w:szCs w:val="24"/>
        </w:rPr>
        <w:t xml:space="preserve">thick arrow in </w:t>
      </w:r>
      <w:r w:rsidR="008625CF">
        <w:rPr>
          <w:rFonts w:ascii="Times New Roman" w:hAnsi="Times New Roman" w:cs="Times New Roman"/>
          <w:sz w:val="24"/>
          <w:szCs w:val="24"/>
        </w:rPr>
        <w:t>Figure 3D</w:t>
      </w:r>
      <w:r w:rsidR="00E42702">
        <w:rPr>
          <w:rFonts w:ascii="Times New Roman" w:hAnsi="Times New Roman" w:cs="Times New Roman"/>
          <w:sz w:val="24"/>
          <w:szCs w:val="24"/>
        </w:rPr>
        <w:t>; * indicating a badly</w:t>
      </w:r>
      <w:r w:rsidR="00D20CE6">
        <w:rPr>
          <w:rFonts w:ascii="Times New Roman" w:hAnsi="Times New Roman" w:cs="Times New Roman"/>
          <w:sz w:val="24"/>
          <w:szCs w:val="24"/>
        </w:rPr>
        <w:t>-</w:t>
      </w:r>
      <w:r w:rsidR="00E42702">
        <w:rPr>
          <w:rFonts w:ascii="Times New Roman" w:hAnsi="Times New Roman" w:cs="Times New Roman"/>
          <w:sz w:val="24"/>
          <w:szCs w:val="24"/>
        </w:rPr>
        <w:t xml:space="preserve">teased ovary with detached </w:t>
      </w:r>
      <w:proofErr w:type="spellStart"/>
      <w:r w:rsidR="00E42702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="008625CF">
        <w:rPr>
          <w:rFonts w:ascii="Times New Roman" w:hAnsi="Times New Roman" w:cs="Times New Roman"/>
          <w:sz w:val="24"/>
          <w:szCs w:val="24"/>
        </w:rPr>
        <w:t xml:space="preserve">) </w:t>
      </w:r>
      <w:r w:rsidR="00782230" w:rsidRPr="00782230">
        <w:rPr>
          <w:rFonts w:ascii="Times New Roman" w:hAnsi="Times New Roman" w:cs="Times New Roman"/>
          <w:sz w:val="24"/>
          <w:szCs w:val="24"/>
        </w:rPr>
        <w:t xml:space="preserve">to expose the </w:t>
      </w:r>
      <w:proofErr w:type="spellStart"/>
      <w:r w:rsidR="00782230" w:rsidRPr="00782230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="001E292C">
        <w:rPr>
          <w:rFonts w:ascii="Times New Roman" w:hAnsi="Times New Roman" w:cs="Times New Roman"/>
          <w:sz w:val="24"/>
          <w:szCs w:val="24"/>
        </w:rPr>
        <w:t xml:space="preserve"> for staining and microscop</w:t>
      </w:r>
      <w:r w:rsidR="00D20CE6">
        <w:rPr>
          <w:rFonts w:ascii="Times New Roman" w:hAnsi="Times New Roman" w:cs="Times New Roman"/>
          <w:sz w:val="24"/>
          <w:szCs w:val="24"/>
        </w:rPr>
        <w:t>y. T</w:t>
      </w:r>
      <w:r w:rsidR="001E292C">
        <w:rPr>
          <w:rFonts w:ascii="Times New Roman" w:hAnsi="Times New Roman" w:cs="Times New Roman"/>
          <w:sz w:val="24"/>
          <w:szCs w:val="24"/>
        </w:rPr>
        <w:t xml:space="preserve">he </w:t>
      </w:r>
      <w:r w:rsidR="008625CF">
        <w:rPr>
          <w:rFonts w:ascii="Times New Roman" w:hAnsi="Times New Roman" w:cs="Times New Roman"/>
          <w:sz w:val="24"/>
          <w:szCs w:val="24"/>
        </w:rPr>
        <w:t xml:space="preserve">released ovaries with </w:t>
      </w:r>
      <w:proofErr w:type="spellStart"/>
      <w:r w:rsidR="001E292C">
        <w:rPr>
          <w:rFonts w:ascii="Times New Roman" w:hAnsi="Times New Roman" w:cs="Times New Roman"/>
          <w:sz w:val="24"/>
          <w:szCs w:val="24"/>
        </w:rPr>
        <w:t>oviductal</w:t>
      </w:r>
      <w:proofErr w:type="spellEnd"/>
      <w:r w:rsidR="001E292C">
        <w:rPr>
          <w:rFonts w:ascii="Times New Roman" w:hAnsi="Times New Roman" w:cs="Times New Roman"/>
          <w:sz w:val="24"/>
          <w:szCs w:val="24"/>
        </w:rPr>
        <w:t xml:space="preserve"> stalk</w:t>
      </w:r>
      <w:r w:rsidR="008625CF">
        <w:rPr>
          <w:rFonts w:ascii="Times New Roman" w:hAnsi="Times New Roman" w:cs="Times New Roman"/>
          <w:sz w:val="24"/>
          <w:szCs w:val="24"/>
        </w:rPr>
        <w:t>s torn</w:t>
      </w:r>
      <w:r w:rsidR="001E292C">
        <w:rPr>
          <w:rFonts w:ascii="Times New Roman" w:hAnsi="Times New Roman" w:cs="Times New Roman"/>
          <w:sz w:val="24"/>
          <w:szCs w:val="24"/>
        </w:rPr>
        <w:t xml:space="preserve"> during the release of the </w:t>
      </w:r>
      <w:r w:rsidR="001E292C">
        <w:rPr>
          <w:rFonts w:ascii="Times New Roman" w:hAnsi="Times New Roman" w:cs="Times New Roman"/>
          <w:sz w:val="24"/>
          <w:szCs w:val="24"/>
        </w:rPr>
        <w:lastRenderedPageBreak/>
        <w:t>abdominal contents</w:t>
      </w:r>
      <w:r w:rsidR="008625CF">
        <w:rPr>
          <w:rFonts w:ascii="Times New Roman" w:hAnsi="Times New Roman" w:cs="Times New Roman"/>
          <w:sz w:val="24"/>
          <w:szCs w:val="24"/>
        </w:rPr>
        <w:t xml:space="preserve"> can also be used</w:t>
      </w:r>
      <w:r w:rsidR="00D20CE6">
        <w:rPr>
          <w:rFonts w:ascii="Times New Roman" w:hAnsi="Times New Roman" w:cs="Times New Roman"/>
          <w:sz w:val="24"/>
          <w:szCs w:val="24"/>
        </w:rPr>
        <w:t>,</w:t>
      </w:r>
      <w:r w:rsidR="008625CF">
        <w:rPr>
          <w:rFonts w:ascii="Times New Roman" w:hAnsi="Times New Roman" w:cs="Times New Roman"/>
          <w:sz w:val="24"/>
          <w:szCs w:val="24"/>
        </w:rPr>
        <w:t xml:space="preserve"> provided they are not otherwise damaged</w:t>
      </w:r>
      <w:r w:rsidR="00782230" w:rsidRPr="00782230">
        <w:rPr>
          <w:rFonts w:ascii="Times New Roman" w:hAnsi="Times New Roman" w:cs="Times New Roman"/>
          <w:sz w:val="24"/>
          <w:szCs w:val="24"/>
        </w:rPr>
        <w:t xml:space="preserve">. </w:t>
      </w:r>
      <w:r w:rsidR="008625CF">
        <w:rPr>
          <w:rFonts w:ascii="Times New Roman" w:hAnsi="Times New Roman" w:cs="Times New Roman"/>
          <w:sz w:val="24"/>
          <w:szCs w:val="24"/>
        </w:rPr>
        <w:t>Any damaged ovaries (* in Figure 3C) and o</w:t>
      </w:r>
      <w:r w:rsidR="00CB764C">
        <w:rPr>
          <w:rFonts w:ascii="Times New Roman" w:hAnsi="Times New Roman" w:cs="Times New Roman"/>
          <w:sz w:val="24"/>
          <w:szCs w:val="24"/>
        </w:rPr>
        <w:t>ther abdominal contents (arrowhead in Figure 3</w:t>
      </w:r>
      <w:r w:rsidR="008625CF">
        <w:rPr>
          <w:rFonts w:ascii="Times New Roman" w:hAnsi="Times New Roman" w:cs="Times New Roman"/>
          <w:sz w:val="24"/>
          <w:szCs w:val="24"/>
        </w:rPr>
        <w:t xml:space="preserve">C) </w:t>
      </w:r>
      <w:r w:rsidR="001E292C">
        <w:rPr>
          <w:rFonts w:ascii="Times New Roman" w:hAnsi="Times New Roman" w:cs="Times New Roman"/>
          <w:sz w:val="24"/>
          <w:szCs w:val="24"/>
        </w:rPr>
        <w:t>should be</w:t>
      </w:r>
      <w:r w:rsidR="002A10AE">
        <w:rPr>
          <w:rFonts w:ascii="Times New Roman" w:hAnsi="Times New Roman" w:cs="Times New Roman"/>
          <w:sz w:val="24"/>
          <w:szCs w:val="24"/>
        </w:rPr>
        <w:t xml:space="preserve"> discarded</w:t>
      </w:r>
      <w:r w:rsidR="001E29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1EA8" w:rsidRDefault="00681EA8" w:rsidP="00F02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1EA8" w:rsidRDefault="00CB764C" w:rsidP="00F02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64C">
        <w:rPr>
          <w:rFonts w:ascii="Times New Roman" w:hAnsi="Times New Roman" w:cs="Times New Roman"/>
          <w:sz w:val="24"/>
          <w:szCs w:val="24"/>
          <w:u w:val="single"/>
        </w:rPr>
        <w:t xml:space="preserve">Live microscopy of the </w:t>
      </w:r>
      <w:r w:rsidRPr="00CB764C">
        <w:rPr>
          <w:rFonts w:ascii="Times New Roman" w:hAnsi="Times New Roman" w:cs="Times New Roman"/>
          <w:i/>
          <w:sz w:val="24"/>
          <w:szCs w:val="24"/>
          <w:u w:val="single"/>
        </w:rPr>
        <w:t>Drosophila</w:t>
      </w:r>
      <w:r w:rsidRPr="00CB764C">
        <w:rPr>
          <w:rFonts w:ascii="Times New Roman" w:hAnsi="Times New Roman" w:cs="Times New Roman"/>
          <w:sz w:val="24"/>
          <w:szCs w:val="24"/>
          <w:u w:val="single"/>
        </w:rPr>
        <w:t xml:space="preserve"> ovary</w:t>
      </w:r>
      <w:r w:rsidRPr="00000E3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BC5">
        <w:rPr>
          <w:rFonts w:ascii="Times New Roman" w:hAnsi="Times New Roman" w:cs="Times New Roman"/>
          <w:sz w:val="24"/>
          <w:szCs w:val="24"/>
        </w:rPr>
        <w:t xml:space="preserve">Here, we demonstrate the FLIP technique and </w:t>
      </w:r>
      <w:r w:rsidR="00D20CE6">
        <w:rPr>
          <w:rFonts w:ascii="Times New Roman" w:hAnsi="Times New Roman" w:cs="Times New Roman"/>
          <w:sz w:val="24"/>
          <w:szCs w:val="24"/>
        </w:rPr>
        <w:t xml:space="preserve">the </w:t>
      </w:r>
      <w:r w:rsidR="00F02BC5">
        <w:rPr>
          <w:rFonts w:ascii="Times New Roman" w:hAnsi="Times New Roman" w:cs="Times New Roman"/>
          <w:sz w:val="24"/>
          <w:szCs w:val="24"/>
        </w:rPr>
        <w:t xml:space="preserve">loading of mitochondrial structural and functional dyes in </w:t>
      </w:r>
      <w:r w:rsidR="00F02BC5" w:rsidRPr="00F02BC5">
        <w:rPr>
          <w:rFonts w:ascii="Times New Roman" w:hAnsi="Times New Roman" w:cs="Times New Roman"/>
          <w:i/>
          <w:sz w:val="24"/>
          <w:szCs w:val="24"/>
        </w:rPr>
        <w:t>Drosophila</w:t>
      </w:r>
      <w:r w:rsidR="00F02BC5">
        <w:rPr>
          <w:rFonts w:ascii="Times New Roman" w:hAnsi="Times New Roman" w:cs="Times New Roman"/>
          <w:sz w:val="24"/>
          <w:szCs w:val="24"/>
        </w:rPr>
        <w:t xml:space="preserve"> ovaries.</w:t>
      </w:r>
    </w:p>
    <w:p w:rsidR="00AC78CF" w:rsidRDefault="00F02BC5" w:rsidP="00F02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BC5" w:rsidRDefault="001A311A" w:rsidP="00681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27601" w:rsidRPr="005F6D76">
        <w:rPr>
          <w:rFonts w:ascii="Times New Roman" w:hAnsi="Times New Roman" w:cs="Times New Roman"/>
          <w:sz w:val="24"/>
          <w:szCs w:val="24"/>
        </w:rPr>
        <w:t>FLIP technique</w:t>
      </w:r>
      <w:r>
        <w:rPr>
          <w:rFonts w:ascii="Times New Roman" w:hAnsi="Times New Roman" w:cs="Times New Roman"/>
          <w:sz w:val="24"/>
          <w:szCs w:val="24"/>
        </w:rPr>
        <w:t xml:space="preserve">, previously applied to </w:t>
      </w:r>
      <w:r w:rsidRPr="005F6D76">
        <w:rPr>
          <w:rFonts w:ascii="Times New Roman" w:hAnsi="Times New Roman" w:cs="Times New Roman"/>
          <w:sz w:val="24"/>
          <w:szCs w:val="24"/>
        </w:rPr>
        <w:t>assess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D76">
        <w:rPr>
          <w:rFonts w:ascii="Times New Roman" w:hAnsi="Times New Roman" w:cs="Times New Roman"/>
          <w:sz w:val="24"/>
          <w:szCs w:val="24"/>
        </w:rPr>
        <w:t>mitochondrial continuity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  <w:r w:rsidRPr="001A31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7BE2" w:rsidRPr="00617BE2">
        <w:rPr>
          <w:rFonts w:ascii="Times New Roman" w:hAnsi="Times New Roman" w:cs="Times New Roman"/>
          <w:sz w:val="24"/>
          <w:szCs w:val="24"/>
        </w:rPr>
        <w:t xml:space="preserve">the </w:t>
      </w:r>
      <w:r w:rsidRPr="001A311A">
        <w:rPr>
          <w:rFonts w:ascii="Times New Roman" w:hAnsi="Times New Roman" w:cs="Times New Roman"/>
          <w:i/>
          <w:sz w:val="24"/>
          <w:szCs w:val="24"/>
        </w:rPr>
        <w:t>Drosophila</w:t>
      </w:r>
      <w:r w:rsidR="00E42702">
        <w:rPr>
          <w:rFonts w:ascii="Times New Roman" w:hAnsi="Times New Roman" w:cs="Times New Roman"/>
          <w:sz w:val="24"/>
          <w:szCs w:val="24"/>
        </w:rPr>
        <w:t xml:space="preserve"> follicle cells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&lt;EndNote&gt;&lt;Cite&gt;&lt;Author&gt;Mitra&lt;/Author&gt;&lt;Year&gt;2012&lt;/Year&gt;&lt;RecNum&gt;275&lt;/RecNum&gt;&lt;record&gt;&lt;rec-number&gt;275&lt;/rec-number&gt;&lt;foreign-keys&gt;&lt;key app="EN" db-id="zvpprr9vjpefwve5f0bp9vfofr9fap200wdr"&gt;275&lt;/key&gt;&lt;/foreign-keys&gt;&lt;ref-type name="Journal Article"&gt;17&lt;/ref-type&gt;&lt;contributors&gt;&lt;authors&gt;&lt;author&gt;Mitra, K.&lt;/author&gt;&lt;author&gt;Rikhy, R.&lt;/author&gt;&lt;author&gt;Lilly, M.&lt;/author&gt;&lt;author&gt;Lippincott-Schwartz, J.&lt;/author&gt;&lt;/authors&gt;&lt;/contributors&gt;&lt;auth-address&gt;Cell Biology and Metabolism Program, Eunice Kennedy Shriver National Institute of Child Health and Human Development, National Institutes of Health, Bethesda, MD 20892, USA.&lt;/auth-address&gt;&lt;titles&gt;&lt;title&gt;DRP1-dependent mitochondrial fission initiates follicle cell differentiation during Drosophila oogenesis&lt;/title&gt;&lt;secondary-title&gt;J Cell Biol&lt;/secondary-title&gt;&lt;alt-title&gt;The Journal of cell biology&lt;/alt-title&gt;&lt;/titles&gt;&lt;periodical&gt;&lt;full-title&gt;J Cell Biol&lt;/full-title&gt;&lt;/periodical&gt;&lt;pages&gt;487-97&lt;/pages&gt;&lt;volume&gt;197&lt;/volume&gt;&lt;number&gt;4&lt;/number&gt;&lt;keywords&gt;&lt;keyword&gt;Animals&lt;/keyword&gt;&lt;keyword&gt;Cell Cycle Proteins/genetics/metabolism&lt;/keyword&gt;&lt;keyword&gt;*Cell Differentiation&lt;/keyword&gt;&lt;keyword&gt;Cytoskeletal Proteins/genetics/*metabolism&lt;/keyword&gt;&lt;keyword&gt;Drosophila Proteins/genetics/metabolism&lt;/keyword&gt;&lt;keyword&gt;Drosophila melanogaster/*metabolism&lt;/keyword&gt;&lt;keyword&gt;GTP-Binding Proteins/genetics/*metabolism&lt;/keyword&gt;&lt;keyword&gt;Mitochondria/*metabolism&lt;/keyword&gt;&lt;keyword&gt;Mitosis&lt;/keyword&gt;&lt;keyword&gt;Oogenesis/*physiology&lt;/keyword&gt;&lt;keyword&gt;Receptors, Notch/genetics/metabolism&lt;/keyword&gt;&lt;/keywords&gt;&lt;dates&gt;&lt;year&gt;2012&lt;/year&gt;&lt;pub-dates&gt;&lt;date&gt;May 14&lt;/date&gt;&lt;/pub-dates&gt;&lt;/dates&gt;&lt;isbn&gt;1540-8140 (Electronic)&amp;#xD;0021-9525 (Linking)&lt;/isbn&gt;&lt;accession-num&gt;22584906&lt;/accession-num&gt;&lt;urls&gt;&lt;related-urls&gt;&lt;url&gt;http://www.ncbi.nlm.nih.gov/pubmed/22584906&lt;/url&gt;&lt;/related-urls&gt;&lt;/urls&gt;&lt;custom2&gt;3352947&lt;/custom2&gt;&lt;electronic-resource-num&gt;10.1083/jcb.201110058&lt;/electronic-resource-num&gt;&lt;/record&gt;&lt;/Cite&gt;&lt;/EndNote&gt;</w:instrTex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separate"/>
      </w:r>
      <w:r w:rsidR="00E42702" w:rsidRPr="008A6479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34725F" w:rsidRPr="008A6479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, has been demonstrated here </w:t>
      </w:r>
      <w:r w:rsidR="00727601" w:rsidRPr="005F6D76">
        <w:rPr>
          <w:rFonts w:ascii="Times New Roman" w:hAnsi="Times New Roman" w:cs="Times New Roman"/>
          <w:sz w:val="24"/>
          <w:szCs w:val="24"/>
        </w:rPr>
        <w:t xml:space="preserve">in the </w:t>
      </w:r>
      <w:r>
        <w:rPr>
          <w:rFonts w:ascii="Times New Roman" w:hAnsi="Times New Roman" w:cs="Times New Roman"/>
          <w:sz w:val="24"/>
          <w:szCs w:val="24"/>
        </w:rPr>
        <w:t xml:space="preserve">ovarian nurse cells of transgenic </w:t>
      </w:r>
      <w:r w:rsidR="00727601" w:rsidRPr="00D622D4">
        <w:rPr>
          <w:rFonts w:ascii="Times New Roman" w:hAnsi="Times New Roman" w:cs="Times New Roman"/>
          <w:i/>
          <w:sz w:val="24"/>
          <w:szCs w:val="24"/>
        </w:rPr>
        <w:t>Drosophila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601" w:rsidRPr="00D622D4">
        <w:rPr>
          <w:rFonts w:ascii="Times New Roman" w:hAnsi="Times New Roman" w:cs="Times New Roman"/>
          <w:sz w:val="24"/>
          <w:szCs w:val="24"/>
        </w:rPr>
        <w:t xml:space="preserve">expressing </w:t>
      </w:r>
      <w:r w:rsidR="00187B9C">
        <w:rPr>
          <w:rFonts w:ascii="Times New Roman" w:hAnsi="Times New Roman" w:cs="Times New Roman"/>
          <w:sz w:val="24"/>
          <w:szCs w:val="24"/>
        </w:rPr>
        <w:t xml:space="preserve">the mitochondrial matrix probe </w:t>
      </w:r>
      <w:proofErr w:type="spellStart"/>
      <w:r w:rsidR="00727601" w:rsidRPr="00D622D4">
        <w:rPr>
          <w:rFonts w:ascii="Times New Roman" w:hAnsi="Times New Roman" w:cs="Times New Roman"/>
          <w:sz w:val="24"/>
          <w:szCs w:val="24"/>
        </w:rPr>
        <w:t>mito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="00727601" w:rsidRPr="00D622D4">
        <w:rPr>
          <w:rFonts w:ascii="Times New Roman" w:hAnsi="Times New Roman" w:cs="Times New Roman"/>
          <w:sz w:val="24"/>
          <w:szCs w:val="24"/>
        </w:rPr>
        <w:t>YFP under a constitutive squash promoter</w:t>
      </w:r>
      <w:r w:rsidR="00D772A2">
        <w:rPr>
          <w:rFonts w:ascii="Times New Roman" w:hAnsi="Times New Roman" w:cs="Times New Roman"/>
          <w:sz w:val="24"/>
          <w:szCs w:val="24"/>
        </w:rPr>
        <w:t xml:space="preserve">. The </w:t>
      </w:r>
      <w:r w:rsidR="00727601" w:rsidRPr="00D622D4">
        <w:rPr>
          <w:rFonts w:ascii="Times New Roman" w:hAnsi="Times New Roman" w:cs="Times New Roman"/>
          <w:sz w:val="24"/>
          <w:szCs w:val="24"/>
        </w:rPr>
        <w:t xml:space="preserve">FLIP </w:t>
      </w:r>
      <w:r w:rsidR="00617BE2">
        <w:rPr>
          <w:rFonts w:ascii="Times New Roman" w:hAnsi="Times New Roman" w:cs="Times New Roman"/>
          <w:sz w:val="24"/>
          <w:szCs w:val="24"/>
        </w:rPr>
        <w:t xml:space="preserve">protocol involving </w:t>
      </w:r>
      <w:r w:rsidR="00727601" w:rsidRPr="00D622D4">
        <w:rPr>
          <w:rFonts w:ascii="Times New Roman" w:hAnsi="Times New Roman" w:cs="Times New Roman"/>
          <w:sz w:val="24"/>
          <w:szCs w:val="24"/>
        </w:rPr>
        <w:t xml:space="preserve">iterative </w:t>
      </w:r>
      <w:proofErr w:type="spellStart"/>
      <w:r w:rsidR="00727601" w:rsidRPr="00D622D4">
        <w:rPr>
          <w:rFonts w:ascii="Times New Roman" w:hAnsi="Times New Roman" w:cs="Times New Roman"/>
          <w:sz w:val="24"/>
          <w:szCs w:val="24"/>
        </w:rPr>
        <w:t>p</w:t>
      </w:r>
      <w:r w:rsidR="00617BE2">
        <w:rPr>
          <w:rFonts w:ascii="Times New Roman" w:hAnsi="Times New Roman" w:cs="Times New Roman"/>
          <w:sz w:val="24"/>
          <w:szCs w:val="24"/>
        </w:rPr>
        <w:t>hotobleaching</w:t>
      </w:r>
      <w:proofErr w:type="spellEnd"/>
      <w:r w:rsidR="00617BE2">
        <w:rPr>
          <w:rFonts w:ascii="Times New Roman" w:hAnsi="Times New Roman" w:cs="Times New Roman"/>
          <w:sz w:val="24"/>
          <w:szCs w:val="24"/>
        </w:rPr>
        <w:t xml:space="preserve"> and </w:t>
      </w:r>
      <w:r w:rsidR="00727601" w:rsidRPr="00D622D4">
        <w:rPr>
          <w:rFonts w:ascii="Times New Roman" w:hAnsi="Times New Roman" w:cs="Times New Roman"/>
          <w:sz w:val="24"/>
          <w:szCs w:val="24"/>
        </w:rPr>
        <w:t>intermittent recovery periods</w:t>
      </w:r>
      <w:r w:rsidR="00722515">
        <w:rPr>
          <w:rFonts w:ascii="Times New Roman" w:hAnsi="Times New Roman" w:cs="Times New Roman"/>
          <w:sz w:val="24"/>
          <w:szCs w:val="24"/>
        </w:rPr>
        <w:t xml:space="preserve"> in the FLIP ROI</w:t>
      </w:r>
      <w:r w:rsidR="00727601" w:rsidRPr="00D622D4">
        <w:rPr>
          <w:rFonts w:ascii="Times New Roman" w:hAnsi="Times New Roman" w:cs="Times New Roman"/>
          <w:sz w:val="24"/>
          <w:szCs w:val="24"/>
        </w:rPr>
        <w:t xml:space="preserve"> allows </w:t>
      </w:r>
      <w:r w:rsidR="001C4399">
        <w:rPr>
          <w:rFonts w:ascii="Times New Roman" w:hAnsi="Times New Roman" w:cs="Times New Roman"/>
          <w:sz w:val="24"/>
          <w:szCs w:val="24"/>
        </w:rPr>
        <w:t xml:space="preserve">for a </w:t>
      </w:r>
      <w:r w:rsidR="00727601" w:rsidRPr="00D622D4">
        <w:rPr>
          <w:rFonts w:ascii="Times New Roman" w:hAnsi="Times New Roman" w:cs="Times New Roman"/>
          <w:sz w:val="24"/>
          <w:szCs w:val="24"/>
        </w:rPr>
        <w:t>loss of sig</w:t>
      </w:r>
      <w:r w:rsidR="00AE73C9">
        <w:rPr>
          <w:rFonts w:ascii="Times New Roman" w:hAnsi="Times New Roman" w:cs="Times New Roman"/>
          <w:sz w:val="24"/>
          <w:szCs w:val="24"/>
        </w:rPr>
        <w:t xml:space="preserve">nal </w:t>
      </w:r>
      <w:r w:rsidR="00722515">
        <w:rPr>
          <w:rFonts w:ascii="Times New Roman" w:hAnsi="Times New Roman" w:cs="Times New Roman"/>
          <w:sz w:val="24"/>
          <w:szCs w:val="24"/>
        </w:rPr>
        <w:t xml:space="preserve">in the FLIP </w:t>
      </w:r>
      <w:r w:rsidR="00722515" w:rsidRPr="00D622D4">
        <w:rPr>
          <w:rFonts w:ascii="Times New Roman" w:hAnsi="Times New Roman" w:cs="Times New Roman"/>
          <w:sz w:val="24"/>
          <w:szCs w:val="24"/>
        </w:rPr>
        <w:t>ROI</w:t>
      </w:r>
      <w:r w:rsidR="001C4399">
        <w:rPr>
          <w:rFonts w:ascii="Times New Roman" w:hAnsi="Times New Roman" w:cs="Times New Roman"/>
          <w:sz w:val="24"/>
          <w:szCs w:val="24"/>
        </w:rPr>
        <w:t>,</w:t>
      </w:r>
      <w:r w:rsidR="00722515">
        <w:rPr>
          <w:rFonts w:ascii="Times New Roman" w:hAnsi="Times New Roman" w:cs="Times New Roman"/>
          <w:sz w:val="24"/>
          <w:szCs w:val="24"/>
        </w:rPr>
        <w:t xml:space="preserve"> as well as</w:t>
      </w:r>
      <w:r w:rsidR="001C4399">
        <w:rPr>
          <w:rFonts w:ascii="Times New Roman" w:hAnsi="Times New Roman" w:cs="Times New Roman"/>
          <w:sz w:val="24"/>
          <w:szCs w:val="24"/>
        </w:rPr>
        <w:t xml:space="preserve"> in</w:t>
      </w:r>
      <w:r w:rsidR="00722515">
        <w:rPr>
          <w:rFonts w:ascii="Times New Roman" w:hAnsi="Times New Roman" w:cs="Times New Roman"/>
          <w:sz w:val="24"/>
          <w:szCs w:val="24"/>
        </w:rPr>
        <w:t xml:space="preserve"> the </w:t>
      </w:r>
      <w:r w:rsidR="00AE73C9">
        <w:rPr>
          <w:rFonts w:ascii="Times New Roman" w:hAnsi="Times New Roman" w:cs="Times New Roman"/>
          <w:sz w:val="24"/>
          <w:szCs w:val="24"/>
        </w:rPr>
        <w:t xml:space="preserve">surrounding </w:t>
      </w:r>
      <w:r w:rsidR="00722515">
        <w:rPr>
          <w:rFonts w:ascii="Times New Roman" w:hAnsi="Times New Roman" w:cs="Times New Roman"/>
          <w:sz w:val="24"/>
          <w:szCs w:val="24"/>
        </w:rPr>
        <w:t>regions</w:t>
      </w:r>
      <w:r w:rsidR="00727601" w:rsidRPr="00D622D4">
        <w:rPr>
          <w:rFonts w:ascii="Times New Roman" w:hAnsi="Times New Roman" w:cs="Times New Roman"/>
          <w:sz w:val="24"/>
          <w:szCs w:val="24"/>
        </w:rPr>
        <w:t xml:space="preserve"> if they are in</w:t>
      </w:r>
      <w:r w:rsidR="00722515">
        <w:rPr>
          <w:rFonts w:ascii="Times New Roman" w:hAnsi="Times New Roman" w:cs="Times New Roman"/>
          <w:sz w:val="24"/>
          <w:szCs w:val="24"/>
        </w:rPr>
        <w:t xml:space="preserve"> continuity with the FLIP ROI (Figure 4A).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FLIP targeted </w:t>
      </w:r>
      <w:r w:rsidR="001C4399">
        <w:rPr>
          <w:rFonts w:ascii="Times New Roman" w:hAnsi="Times New Roman" w:cs="Times New Roman"/>
          <w:sz w:val="24"/>
          <w:szCs w:val="24"/>
        </w:rPr>
        <w:t>to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one of the mitochondrial clouds associated with the nurse cells leads to</w:t>
      </w:r>
      <w:r w:rsidR="001C4399">
        <w:rPr>
          <w:rFonts w:ascii="Times New Roman" w:hAnsi="Times New Roman" w:cs="Times New Roman"/>
          <w:sz w:val="24"/>
          <w:szCs w:val="24"/>
        </w:rPr>
        <w:t xml:space="preserve"> a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greater than 50% loss of the fluorescen</w:t>
      </w:r>
      <w:r w:rsidR="001C4399">
        <w:rPr>
          <w:rFonts w:ascii="Times New Roman" w:hAnsi="Times New Roman" w:cs="Times New Roman"/>
          <w:sz w:val="24"/>
          <w:szCs w:val="24"/>
        </w:rPr>
        <w:t>t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signal from the </w:t>
      </w:r>
      <w:r w:rsidR="00722515">
        <w:rPr>
          <w:rFonts w:ascii="Times New Roman" w:hAnsi="Times New Roman" w:cs="Times New Roman"/>
          <w:sz w:val="24"/>
          <w:szCs w:val="24"/>
        </w:rPr>
        <w:t>blue and white ROIs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surrounding the </w:t>
      </w:r>
      <w:r w:rsidR="00722515">
        <w:rPr>
          <w:rFonts w:ascii="Times New Roman" w:hAnsi="Times New Roman" w:cs="Times New Roman"/>
          <w:sz w:val="24"/>
          <w:szCs w:val="24"/>
        </w:rPr>
        <w:t xml:space="preserve">red </w:t>
      </w:r>
      <w:r w:rsidR="00AE73C9">
        <w:rPr>
          <w:rFonts w:ascii="Times New Roman" w:hAnsi="Times New Roman" w:cs="Times New Roman"/>
          <w:sz w:val="24"/>
          <w:szCs w:val="24"/>
        </w:rPr>
        <w:t>FLIP ROI within 200 s</w:t>
      </w:r>
      <w:r w:rsidR="00722515">
        <w:rPr>
          <w:rFonts w:ascii="Times New Roman" w:hAnsi="Times New Roman" w:cs="Times New Roman"/>
          <w:sz w:val="24"/>
          <w:szCs w:val="24"/>
        </w:rPr>
        <w:t xml:space="preserve"> (Figure 4B</w:t>
      </w:r>
      <w:r w:rsidR="001C4399">
        <w:rPr>
          <w:rFonts w:ascii="Times New Roman" w:hAnsi="Times New Roman" w:cs="Times New Roman"/>
          <w:sz w:val="24"/>
          <w:szCs w:val="24"/>
        </w:rPr>
        <w:t xml:space="preserve"> and </w:t>
      </w:r>
      <w:r w:rsidR="00722515">
        <w:rPr>
          <w:rFonts w:ascii="Times New Roman" w:hAnsi="Times New Roman" w:cs="Times New Roman"/>
          <w:sz w:val="24"/>
          <w:szCs w:val="24"/>
        </w:rPr>
        <w:t>C);</w:t>
      </w:r>
      <w:r w:rsidR="00AE73C9">
        <w:rPr>
          <w:rFonts w:ascii="Times New Roman" w:hAnsi="Times New Roman" w:cs="Times New Roman"/>
          <w:sz w:val="24"/>
          <w:szCs w:val="24"/>
        </w:rPr>
        <w:t xml:space="preserve"> </w:t>
      </w:r>
      <w:r w:rsidR="001C4399">
        <w:rPr>
          <w:rFonts w:ascii="Times New Roman" w:hAnsi="Times New Roman" w:cs="Times New Roman"/>
          <w:sz w:val="24"/>
          <w:szCs w:val="24"/>
        </w:rPr>
        <w:t xml:space="preserve">the </w:t>
      </w:r>
      <w:r w:rsidR="00722515">
        <w:rPr>
          <w:rFonts w:ascii="Times New Roman" w:hAnsi="Times New Roman" w:cs="Times New Roman"/>
          <w:sz w:val="24"/>
          <w:szCs w:val="24"/>
        </w:rPr>
        <w:t>signal from the green ROI is used for background correction</w:t>
      </w:r>
      <w:r w:rsidR="00722515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AE73C9">
        <w:rPr>
          <w:rFonts w:ascii="Times New Roman" w:hAnsi="Times New Roman" w:cs="Times New Roman"/>
          <w:sz w:val="24"/>
          <w:szCs w:val="24"/>
        </w:rPr>
        <w:t>T</w:t>
      </w:r>
      <w:r w:rsidR="00727601" w:rsidRPr="00A525C8">
        <w:rPr>
          <w:rFonts w:ascii="Times New Roman" w:hAnsi="Times New Roman" w:cs="Times New Roman"/>
          <w:sz w:val="24"/>
          <w:szCs w:val="24"/>
        </w:rPr>
        <w:t>he fluorescen</w:t>
      </w:r>
      <w:r w:rsidR="001C4399">
        <w:rPr>
          <w:rFonts w:ascii="Times New Roman" w:hAnsi="Times New Roman" w:cs="Times New Roman"/>
          <w:sz w:val="24"/>
          <w:szCs w:val="24"/>
        </w:rPr>
        <w:t>t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signal from the </w:t>
      </w:r>
      <w:r w:rsidR="00722515">
        <w:rPr>
          <w:rFonts w:ascii="Times New Roman" w:hAnsi="Times New Roman" w:cs="Times New Roman"/>
          <w:sz w:val="24"/>
          <w:szCs w:val="24"/>
        </w:rPr>
        <w:t>yellow ROI in the other untargeted nurse cells</w:t>
      </w:r>
      <w:r w:rsidR="00EE29E0">
        <w:rPr>
          <w:rFonts w:ascii="Times New Roman" w:hAnsi="Times New Roman" w:cs="Times New Roman"/>
          <w:sz w:val="24"/>
          <w:szCs w:val="24"/>
        </w:rPr>
        <w:t xml:space="preserve"> </w:t>
      </w:r>
      <w:r w:rsidR="00727601" w:rsidRPr="00A525C8">
        <w:rPr>
          <w:rFonts w:ascii="Times New Roman" w:hAnsi="Times New Roman" w:cs="Times New Roman"/>
          <w:sz w:val="24"/>
          <w:szCs w:val="24"/>
        </w:rPr>
        <w:t>remain</w:t>
      </w:r>
      <w:r w:rsidR="001C4399">
        <w:rPr>
          <w:rFonts w:ascii="Times New Roman" w:hAnsi="Times New Roman" w:cs="Times New Roman"/>
          <w:sz w:val="24"/>
          <w:szCs w:val="24"/>
        </w:rPr>
        <w:t>s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constant throughout this time frame</w:t>
      </w:r>
      <w:r w:rsidR="001C4399">
        <w:rPr>
          <w:rFonts w:ascii="Times New Roman" w:hAnsi="Times New Roman" w:cs="Times New Roman"/>
          <w:sz w:val="24"/>
          <w:szCs w:val="24"/>
        </w:rPr>
        <w:t>,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AE73C9">
        <w:rPr>
          <w:rFonts w:ascii="Times New Roman" w:hAnsi="Times New Roman" w:cs="Times New Roman"/>
          <w:sz w:val="24"/>
          <w:szCs w:val="24"/>
        </w:rPr>
        <w:t xml:space="preserve">signifying minimal overall bleaching during the time course of the experiment </w:t>
      </w:r>
      <w:r w:rsidR="00727601" w:rsidRPr="00A525C8">
        <w:rPr>
          <w:rFonts w:ascii="Times New Roman" w:hAnsi="Times New Roman" w:cs="Times New Roman"/>
          <w:sz w:val="24"/>
          <w:szCs w:val="24"/>
        </w:rPr>
        <w:t>(Fig</w:t>
      </w:r>
      <w:r w:rsidR="00617BE2">
        <w:rPr>
          <w:rFonts w:ascii="Times New Roman" w:hAnsi="Times New Roman" w:cs="Times New Roman"/>
          <w:sz w:val="24"/>
          <w:szCs w:val="24"/>
        </w:rPr>
        <w:t>ure</w:t>
      </w:r>
      <w:r w:rsidR="00F02BC5">
        <w:rPr>
          <w:rFonts w:ascii="Times New Roman" w:hAnsi="Times New Roman" w:cs="Times New Roman"/>
          <w:sz w:val="24"/>
          <w:szCs w:val="24"/>
        </w:rPr>
        <w:t xml:space="preserve"> 4</w:t>
      </w:r>
      <w:r w:rsidR="00727601" w:rsidRPr="00A525C8">
        <w:rPr>
          <w:rFonts w:ascii="Times New Roman" w:hAnsi="Times New Roman" w:cs="Times New Roman"/>
          <w:sz w:val="24"/>
          <w:szCs w:val="24"/>
        </w:rPr>
        <w:t>B,</w:t>
      </w:r>
      <w:r w:rsidR="001C4399">
        <w:rPr>
          <w:rFonts w:ascii="Times New Roman" w:hAnsi="Times New Roman" w:cs="Times New Roman"/>
          <w:sz w:val="24"/>
          <w:szCs w:val="24"/>
        </w:rPr>
        <w:t xml:space="preserve"> and </w:t>
      </w:r>
      <w:r w:rsidR="00727601" w:rsidRPr="00A525C8">
        <w:rPr>
          <w:rFonts w:ascii="Times New Roman" w:hAnsi="Times New Roman" w:cs="Times New Roman"/>
          <w:sz w:val="24"/>
          <w:szCs w:val="24"/>
        </w:rPr>
        <w:t>C</w:t>
      </w:r>
      <w:r w:rsidR="00EE29E0">
        <w:rPr>
          <w:rFonts w:ascii="Times New Roman" w:hAnsi="Times New Roman" w:cs="Times New Roman"/>
          <w:sz w:val="24"/>
          <w:szCs w:val="24"/>
        </w:rPr>
        <w:t>). Also</w:t>
      </w:r>
      <w:r w:rsidR="001C4399">
        <w:rPr>
          <w:rFonts w:ascii="Times New Roman" w:hAnsi="Times New Roman" w:cs="Times New Roman"/>
          <w:sz w:val="24"/>
          <w:szCs w:val="24"/>
        </w:rPr>
        <w:t>,</w:t>
      </w:r>
      <w:r w:rsidR="00EE29E0">
        <w:rPr>
          <w:rFonts w:ascii="Times New Roman" w:hAnsi="Times New Roman" w:cs="Times New Roman"/>
          <w:sz w:val="24"/>
          <w:szCs w:val="24"/>
        </w:rPr>
        <w:t xml:space="preserve"> see Video</w:t>
      </w:r>
      <w:r w:rsidR="001C4399">
        <w:rPr>
          <w:rFonts w:ascii="Times New Roman" w:hAnsi="Times New Roman" w:cs="Times New Roman"/>
          <w:sz w:val="24"/>
          <w:szCs w:val="24"/>
        </w:rPr>
        <w:t xml:space="preserve"> </w:t>
      </w:r>
      <w:r w:rsidR="00EE29E0">
        <w:rPr>
          <w:rFonts w:ascii="Times New Roman" w:hAnsi="Times New Roman" w:cs="Times New Roman"/>
          <w:sz w:val="24"/>
          <w:szCs w:val="24"/>
        </w:rPr>
        <w:t xml:space="preserve">1. </w:t>
      </w:r>
      <w:r w:rsidR="005A55FF">
        <w:rPr>
          <w:rFonts w:ascii="Times New Roman" w:hAnsi="Times New Roman" w:cs="Times New Roman"/>
          <w:sz w:val="24"/>
          <w:szCs w:val="24"/>
        </w:rPr>
        <w:t xml:space="preserve">This result indicates </w:t>
      </w:r>
      <w:r w:rsidR="001C4399">
        <w:rPr>
          <w:rFonts w:ascii="Times New Roman" w:hAnsi="Times New Roman" w:cs="Times New Roman"/>
          <w:sz w:val="24"/>
          <w:szCs w:val="24"/>
        </w:rPr>
        <w:t xml:space="preserve">that </w:t>
      </w:r>
      <w:r w:rsidR="005A55FF">
        <w:rPr>
          <w:rFonts w:ascii="Times New Roman" w:hAnsi="Times New Roman" w:cs="Times New Roman"/>
          <w:sz w:val="24"/>
          <w:szCs w:val="24"/>
        </w:rPr>
        <w:t>the mitochondria in nurse cells have fused</w:t>
      </w:r>
      <w:r w:rsidR="001C4399">
        <w:rPr>
          <w:rFonts w:ascii="Times New Roman" w:hAnsi="Times New Roman" w:cs="Times New Roman"/>
          <w:sz w:val="24"/>
          <w:szCs w:val="24"/>
        </w:rPr>
        <w:t xml:space="preserve"> their</w:t>
      </w:r>
      <w:r w:rsidR="005A55FF">
        <w:rPr>
          <w:rFonts w:ascii="Times New Roman" w:hAnsi="Times New Roman" w:cs="Times New Roman"/>
          <w:sz w:val="24"/>
          <w:szCs w:val="24"/>
        </w:rPr>
        <w:t xml:space="preserve"> outer and inner membranes</w:t>
      </w:r>
      <w:r w:rsidR="001C4399">
        <w:rPr>
          <w:rFonts w:ascii="Times New Roman" w:hAnsi="Times New Roman" w:cs="Times New Roman"/>
          <w:sz w:val="24"/>
          <w:szCs w:val="24"/>
        </w:rPr>
        <w:t>,</w:t>
      </w:r>
      <w:r w:rsidR="005A55FF">
        <w:rPr>
          <w:rFonts w:ascii="Times New Roman" w:hAnsi="Times New Roman" w:cs="Times New Roman"/>
          <w:sz w:val="24"/>
          <w:szCs w:val="24"/>
        </w:rPr>
        <w:t xml:space="preserve"> exemplified in step</w:t>
      </w:r>
      <w:r w:rsidR="001C4399">
        <w:rPr>
          <w:rFonts w:ascii="Times New Roman" w:hAnsi="Times New Roman" w:cs="Times New Roman"/>
          <w:sz w:val="24"/>
          <w:szCs w:val="24"/>
        </w:rPr>
        <w:t>s</w:t>
      </w:r>
      <w:r w:rsidR="005A55FF">
        <w:rPr>
          <w:rFonts w:ascii="Times New Roman" w:hAnsi="Times New Roman" w:cs="Times New Roman"/>
          <w:sz w:val="24"/>
          <w:szCs w:val="24"/>
        </w:rPr>
        <w:t xml:space="preserve"> 3 and 4</w:t>
      </w:r>
      <w:r w:rsidR="001C4399">
        <w:rPr>
          <w:rFonts w:ascii="Times New Roman" w:hAnsi="Times New Roman" w:cs="Times New Roman"/>
          <w:sz w:val="24"/>
          <w:szCs w:val="24"/>
        </w:rPr>
        <w:t xml:space="preserve"> (</w:t>
      </w:r>
      <w:r w:rsidR="005A55FF">
        <w:rPr>
          <w:rFonts w:ascii="Times New Roman" w:hAnsi="Times New Roman" w:cs="Times New Roman"/>
          <w:sz w:val="24"/>
          <w:szCs w:val="24"/>
        </w:rPr>
        <w:t>Figure 4A</w:t>
      </w:r>
      <w:r w:rsidR="001C4399">
        <w:rPr>
          <w:rFonts w:ascii="Times New Roman" w:hAnsi="Times New Roman" w:cs="Times New Roman"/>
          <w:sz w:val="24"/>
          <w:szCs w:val="24"/>
        </w:rPr>
        <w:t>)</w:t>
      </w:r>
      <w:r w:rsidR="005A55FF">
        <w:rPr>
          <w:rFonts w:ascii="Times New Roman" w:hAnsi="Times New Roman" w:cs="Times New Roman"/>
          <w:sz w:val="24"/>
          <w:szCs w:val="24"/>
        </w:rPr>
        <w:t>, while mitochondria in step</w:t>
      </w:r>
      <w:r w:rsidR="001C4399">
        <w:rPr>
          <w:rFonts w:ascii="Times New Roman" w:hAnsi="Times New Roman" w:cs="Times New Roman"/>
          <w:sz w:val="24"/>
          <w:szCs w:val="24"/>
        </w:rPr>
        <w:t>s</w:t>
      </w:r>
      <w:r w:rsidR="005A55FF">
        <w:rPr>
          <w:rFonts w:ascii="Times New Roman" w:hAnsi="Times New Roman" w:cs="Times New Roman"/>
          <w:sz w:val="24"/>
          <w:szCs w:val="24"/>
        </w:rPr>
        <w:t xml:space="preserve"> 1 and 2 are not expected </w:t>
      </w:r>
      <w:r w:rsidR="00187B9C">
        <w:rPr>
          <w:rFonts w:ascii="Times New Roman" w:hAnsi="Times New Roman" w:cs="Times New Roman"/>
          <w:sz w:val="24"/>
          <w:szCs w:val="24"/>
        </w:rPr>
        <w:t xml:space="preserve">to </w:t>
      </w:r>
      <w:r w:rsidR="005A55FF">
        <w:rPr>
          <w:rFonts w:ascii="Times New Roman" w:hAnsi="Times New Roman" w:cs="Times New Roman"/>
          <w:sz w:val="24"/>
          <w:szCs w:val="24"/>
        </w:rPr>
        <w:t xml:space="preserve">show any loss </w:t>
      </w:r>
      <w:r w:rsidR="001C4399">
        <w:rPr>
          <w:rFonts w:ascii="Times New Roman" w:hAnsi="Times New Roman" w:cs="Times New Roman"/>
          <w:sz w:val="24"/>
          <w:szCs w:val="24"/>
        </w:rPr>
        <w:t xml:space="preserve">of </w:t>
      </w:r>
      <w:r w:rsidR="005A55FF">
        <w:rPr>
          <w:rFonts w:ascii="Times New Roman" w:hAnsi="Times New Roman" w:cs="Times New Roman"/>
          <w:sz w:val="24"/>
          <w:szCs w:val="24"/>
        </w:rPr>
        <w:t xml:space="preserve">fluorescence in this time frame. </w:t>
      </w:r>
    </w:p>
    <w:p w:rsidR="00681EA8" w:rsidRDefault="00681EA8" w:rsidP="00681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DD7" w:rsidRDefault="00506239" w:rsidP="00681E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5C8">
        <w:rPr>
          <w:rFonts w:ascii="Times New Roman" w:hAnsi="Times New Roman" w:cs="Times New Roman"/>
          <w:sz w:val="24"/>
          <w:szCs w:val="24"/>
        </w:rPr>
        <w:t>It has been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previously demonstrated that</w:t>
      </w:r>
      <w:r w:rsidR="001C4399">
        <w:rPr>
          <w:rFonts w:ascii="Times New Roman" w:hAnsi="Times New Roman" w:cs="Times New Roman"/>
          <w:sz w:val="24"/>
          <w:szCs w:val="24"/>
        </w:rPr>
        <w:t xml:space="preserve"> a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semi-quantitative measure of mitochondrial potential per unit mitochondrial mass can be assessed by co-staining with the potentiometric dye TMRE and </w:t>
      </w:r>
      <w:r w:rsidR="00BF653F">
        <w:rPr>
          <w:rFonts w:ascii="Times New Roman" w:hAnsi="Times New Roman" w:cs="Times New Roman"/>
          <w:sz w:val="24"/>
          <w:szCs w:val="24"/>
        </w:rPr>
        <w:t>the overall mitochondrial stain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tha</w:t>
      </w:r>
      <w:r w:rsidR="007F6BB8" w:rsidRPr="00A525C8">
        <w:rPr>
          <w:rFonts w:ascii="Times New Roman" w:hAnsi="Times New Roman" w:cs="Times New Roman"/>
          <w:sz w:val="24"/>
          <w:szCs w:val="24"/>
        </w:rPr>
        <w:t>t reflects mitochondrial mass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PEVuZE5vdGU+PENpdGU+PEF1dGhvcj5NaXRyYTwvQXV0aG9yPjxZZWFyPjIwMDk8L1llYXI+PFJl
Y051bT4xPC9SZWNOdW0+PHJlY29yZD48cmVjLW51bWJlcj4xPC9yZWMtbnVtYmVyPjxmb3JlaWdu
LWtleXM+PGtleSBhcHA9IkVOIiBkYi1pZD0ienZwcHJyOXZqcGVmd3ZlNWYwYnA5dmZvZnI5ZmFw
MjAwd2RyIj4xPC9rZXk+PC9mb3JlaWduLWtleXM+PHJlZi10eXBlIG5hbWU9IkpvdXJuYWwgQXJ0
aWNsZSI+MTc8L3JlZi10eXBlPjxjb250cmlidXRvcnM+PGF1dGhvcnM+PGF1dGhvcj5NaXRyYSwg
Sy48L2F1dGhvcj48YXV0aG9yPld1bmRlciwgQy48L2F1dGhvcj48YXV0aG9yPlJveXNhbSwgQi48
L2F1dGhvcj48YXV0aG9yPkxpbiwgRy48L2F1dGhvcj48YXV0aG9yPkxpcHBpbmNvdHQtU2Nod2Fy
dHosIEouPC9hdXRob3I+PC9hdXRob3JzPjwvY29udHJpYnV0b3JzPjxhdXRoLWFkZHJlc3M+Q2Vs
bCBCaW9sb2d5IGFuZCBNZXRhYm9saXNtIEJyYW5jaCwgTmF0aW9uYWwgSW5zdGl0dXRlcyBvZiBI
ZWFsdGgsIEJ1aWxkaW5nIDE4VCwgUm9vbSAxMDEsIDE4IExpYnJhcnkgRHJpdmUsIEJldGhlc2Rh
LCBNRCAyMDg5Mi01NDMwLCBVU0EuPC9hdXRoLWFkZHJlc3M+PHRpdGxlcz48dGl0bGU+QSBoeXBl
cmZ1c2VkIG1pdG9jaG9uZHJpYWwgc3RhdGUgYWNoaWV2ZWQgYXQgRzEtUyByZWd1bGF0ZXMgY3lj
bGluIEUgYnVpbGR1cCBhbmQgZW50cnkgaW50byBTIHBoYXNlPC90aXRsZT48c2Vjb25kYXJ5LXRp
dGxlPlByb2MgTmF0bCBBY2FkIFNjaSBVIFMgQTwvc2Vjb25kYXJ5LXRpdGxlPjwvdGl0bGVzPjxw
ZXJpb2RpY2FsPjxmdWxsLXRpdGxlPlByb2MgTmF0bCBBY2FkIFNjaSBVIFMgQTwvZnVsbC10aXRs
ZT48L3BlcmlvZGljYWw+PHBhZ2VzPjExOTYwLTU8L3BhZ2VzPjx2b2x1bWU+MTA2PC92b2x1bWU+
PG51bWJlcj4yOTwvbnVtYmVyPjxlZGl0aW9uPjIwMDkvMDcvMjE8L2VkaXRpb24+PGtleXdvcmRz
PjxrZXl3b3JkPkN5Y2xpbiBFLyptZXRhYm9saXNtPC9rZXl3b3JkPjxrZXl3b3JkPkN5Y2xpbi1E
ZXBlbmRlbnQgS2luYXNlIEluaGliaXRvciBwMjEvbWV0YWJvbGlzbTwva2V5d29yZD48a2V5d29y
ZD5HMCBQaGFzZTwva2V5d29yZD48a2V5d29yZD4qRzEgUGhhc2U8L2tleXdvcmQ+PGtleXdvcmQ+
R1RQIFBob3NwaG9oeWRyb2xhc2VzL21ldGFib2xpc208L2tleXdvcmQ+PGtleXdvcmQ+SENUMTE2
IENlbGxzPC9rZXl3b3JkPjxrZXl3b3JkPkh1bWFuczwva2V5d29yZD48a2V5d29yZD5NZW1icmFu
ZSBQb3RlbnRpYWwsIE1pdG9jaG9uZHJpYWw8L2tleXdvcmQ+PGtleXdvcmQ+TWljcm90dWJ1bGUt
QXNzb2NpYXRlZCBQcm90ZWlucy9tZXRhYm9saXNtPC9rZXl3b3JkPjxrZXl3b3JkPk1pdG9jaG9u
ZHJpYS8qbWV0YWJvbGlzbTwva2V5d29yZD48a2V5d29yZD5NaXRvY2hvbmRyaWFsIFByb3RlaW5z
L21ldGFib2xpc208L2tleXdvcmQ+PGtleXdvcmQ+KlMgUGhhc2U8L2tleXdvcmQ+PGtleXdvcmQ+
VHVtb3IgU3VwcHJlc3NvciBQcm90ZWluIHA1My9tZXRhYm9saXNtPC9rZXl3b3JkPjwva2V5d29y
ZHM+PGRhdGVzPjx5ZWFyPjIwMDk8L3llYXI+PHB1Yi1kYXRlcz48ZGF0ZT5KdWwgMjE8L2RhdGU+
PC9wdWItZGF0ZXM+PC9kYXRlcz48aXNibj4xMDkxLTY0OTAgKEVsZWN0cm9uaWMpJiN4RDswMDI3
LTg0MjQgKExpbmtpbmcpPC9pc2JuPjxhY2Nlc3Npb24tbnVtPjE5NjE3NTM0PC9hY2Nlc3Npb24t
bnVtPjx1cmxzPjxyZWxhdGVkLXVybHM+PHVybD5odHRwOi8vd3d3Lm5jYmkubmxtLm5paC5nb3Yv
ZW50cmV6L3F1ZXJ5LmZjZ2k/Y21kPVJldHJpZXZlJmFtcDtkYj1QdWJNZWQmYW1wO2RvcHQ9Q2l0
YXRpb24mYW1wO2xpc3RfdWlkcz0xOTYxNzUzNDwvdXJsPjwvcmVsYXRlZC11cmxzPjwvdXJscz48
Y3VzdG9tMj4yNzEwOTkwPC9jdXN0b20yPjxlbGVjdHJvbmljLXJlc291cmNlLW51bT4wOTA0ODc1
MTA2IFtwaWldJiN4RDsxMC4xMDczL3BuYXMuMDkwNDg3NTEwNjwvZWxlY3Ryb25pYy1yZXNvdXJj
ZS1udW0+PGxhbmd1YWdlPmVuZzwvbGFuZ3VhZ2U+PC9yZWNvcmQ+PC9DaXRlPjwvRW5kTm90ZT4A
</w:fldData>
        </w:fldChar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2B6997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PEVuZE5vdGU+PENpdGU+PEF1dGhvcj5NaXRyYTwvQXV0aG9yPjxZZWFyPjIwMDk8L1llYXI+PFJl
Y051bT4xPC9SZWNOdW0+PHJlY29yZD48cmVjLW51bWJlcj4xPC9yZWMtbnVtYmVyPjxmb3JlaWdu
LWtleXM+PGtleSBhcHA9IkVOIiBkYi1pZD0ienZwcHJyOXZqcGVmd3ZlNWYwYnA5dmZvZnI5ZmFw
MjAwd2RyIj4xPC9rZXk+PC9mb3JlaWduLWtleXM+PHJlZi10eXBlIG5hbWU9IkpvdXJuYWwgQXJ0
aWNsZSI+MTc8L3JlZi10eXBlPjxjb250cmlidXRvcnM+PGF1dGhvcnM+PGF1dGhvcj5NaXRyYSwg
Sy48L2F1dGhvcj48YXV0aG9yPld1bmRlciwgQy48L2F1dGhvcj48YXV0aG9yPlJveXNhbSwgQi48
L2F1dGhvcj48YXV0aG9yPkxpbiwgRy48L2F1dGhvcj48YXV0aG9yPkxpcHBpbmNvdHQtU2Nod2Fy
dHosIEouPC9hdXRob3I+PC9hdXRob3JzPjwvY29udHJpYnV0b3JzPjxhdXRoLWFkZHJlc3M+Q2Vs
bCBCaW9sb2d5IGFuZCBNZXRhYm9saXNtIEJyYW5jaCwgTmF0aW9uYWwgSW5zdGl0dXRlcyBvZiBI
ZWFsdGgsIEJ1aWxkaW5nIDE4VCwgUm9vbSAxMDEsIDE4IExpYnJhcnkgRHJpdmUsIEJldGhlc2Rh
LCBNRCAyMDg5Mi01NDMwLCBVU0EuPC9hdXRoLWFkZHJlc3M+PHRpdGxlcz48dGl0bGU+QSBoeXBl
cmZ1c2VkIG1pdG9jaG9uZHJpYWwgc3RhdGUgYWNoaWV2ZWQgYXQgRzEtUyByZWd1bGF0ZXMgY3lj
bGluIEUgYnVpbGR1cCBhbmQgZW50cnkgaW50byBTIHBoYXNlPC90aXRsZT48c2Vjb25kYXJ5LXRp
dGxlPlByb2MgTmF0bCBBY2FkIFNjaSBVIFMgQTwvc2Vjb25kYXJ5LXRpdGxlPjwvdGl0bGVzPjxw
ZXJpb2RpY2FsPjxmdWxsLXRpdGxlPlByb2MgTmF0bCBBY2FkIFNjaSBVIFMgQTwvZnVsbC10aXRs
ZT48L3BlcmlvZGljYWw+PHBhZ2VzPjExOTYwLTU8L3BhZ2VzPjx2b2x1bWU+MTA2PC92b2x1bWU+
PG51bWJlcj4yOTwvbnVtYmVyPjxlZGl0aW9uPjIwMDkvMDcvMjE8L2VkaXRpb24+PGtleXdvcmRz
PjxrZXl3b3JkPkN5Y2xpbiBFLyptZXRhYm9saXNtPC9rZXl3b3JkPjxrZXl3b3JkPkN5Y2xpbi1E
ZXBlbmRlbnQgS2luYXNlIEluaGliaXRvciBwMjEvbWV0YWJvbGlzbTwva2V5d29yZD48a2V5d29y
ZD5HMCBQaGFzZTwva2V5d29yZD48a2V5d29yZD4qRzEgUGhhc2U8L2tleXdvcmQ+PGtleXdvcmQ+
R1RQIFBob3NwaG9oeWRyb2xhc2VzL21ldGFib2xpc208L2tleXdvcmQ+PGtleXdvcmQ+SENUMTE2
IENlbGxzPC9rZXl3b3JkPjxrZXl3b3JkPkh1bWFuczwva2V5d29yZD48a2V5d29yZD5NZW1icmFu
ZSBQb3RlbnRpYWwsIE1pdG9jaG9uZHJpYWw8L2tleXdvcmQ+PGtleXdvcmQ+TWljcm90dWJ1bGUt
QXNzb2NpYXRlZCBQcm90ZWlucy9tZXRhYm9saXNtPC9rZXl3b3JkPjxrZXl3b3JkPk1pdG9jaG9u
ZHJpYS8qbWV0YWJvbGlzbTwva2V5d29yZD48a2V5d29yZD5NaXRvY2hvbmRyaWFsIFByb3RlaW5z
L21ldGFib2xpc208L2tleXdvcmQ+PGtleXdvcmQ+KlMgUGhhc2U8L2tleXdvcmQ+PGtleXdvcmQ+
VHVtb3IgU3VwcHJlc3NvciBQcm90ZWluIHA1My9tZXRhYm9saXNtPC9rZXl3b3JkPjwva2V5d29y
ZHM+PGRhdGVzPjx5ZWFyPjIwMDk8L3llYXI+PHB1Yi1kYXRlcz48ZGF0ZT5KdWwgMjE8L2RhdGU+
PC9wdWItZGF0ZXM+PC9kYXRlcz48aXNibj4xMDkxLTY0OTAgKEVsZWN0cm9uaWMpJiN4RDswMDI3
LTg0MjQgKExpbmtpbmcpPC9pc2JuPjxhY2Nlc3Npb24tbnVtPjE5NjE3NTM0PC9hY2Nlc3Npb24t
bnVtPjx1cmxzPjxyZWxhdGVkLXVybHM+PHVybD5odHRwOi8vd3d3Lm5jYmkubmxtLm5paC5nb3Yv
ZW50cmV6L3F1ZXJ5LmZjZ2k/Y21kPVJldHJpZXZlJmFtcDtkYj1QdWJNZWQmYW1wO2RvcHQ9Q2l0
YXRpb24mYW1wO2xpc3RfdWlkcz0xOTYxNzUzNDwvdXJsPjwvcmVsYXRlZC11cmxzPjwvdXJscz48
Y3VzdG9tMj4yNzEwOTkwPC9jdXN0b20yPjxlbGVjdHJvbmljLXJlc291cmNlLW51bT4wOTA0ODc1
MTA2IFtwaWldJiN4RDsxMC4xMDczL3BuYXMuMDkwNDg3NTEwNjwvZWxlY3Ryb25pYy1yZXNvdXJj
ZS1udW0+PGxhbmd1YWdlPmVuZzwvbGFuZ3VhZ2U+PC9yZWNvcmQ+PC9DaXRlPjwvRW5kTm90ZT4A
</w:fldData>
        </w:fldChar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2B6997">
        <w:rPr>
          <w:rFonts w:ascii="Times New Roman" w:hAnsi="Times New Roman" w:cs="Times New Roman"/>
          <w:sz w:val="24"/>
          <w:szCs w:val="24"/>
        </w:rPr>
      </w:r>
      <w:r w:rsidR="002B6997">
        <w:rPr>
          <w:rFonts w:ascii="Times New Roman" w:hAnsi="Times New Roman" w:cs="Times New Roman"/>
          <w:sz w:val="24"/>
          <w:szCs w:val="24"/>
        </w:rPr>
        <w:fldChar w:fldCharType="end"/>
      </w:r>
      <w:r w:rsidR="0034725F" w:rsidRPr="005B3071">
        <w:rPr>
          <w:rFonts w:ascii="Times New Roman" w:hAnsi="Times New Roman" w:cs="Times New Roman"/>
          <w:sz w:val="24"/>
          <w:szCs w:val="24"/>
        </w:rPr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2B6997">
        <w:rPr>
          <w:rFonts w:ascii="Times New Roman" w:hAnsi="Times New Roman" w:cs="Times New Roman"/>
          <w:noProof/>
          <w:sz w:val="24"/>
          <w:szCs w:val="24"/>
          <w:vertAlign w:val="superscript"/>
        </w:rPr>
        <w:t>13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. Here, </w:t>
      </w:r>
      <w:r w:rsidR="00617BE2">
        <w:rPr>
          <w:rFonts w:ascii="Times New Roman" w:hAnsi="Times New Roman" w:cs="Times New Roman"/>
          <w:sz w:val="24"/>
          <w:szCs w:val="24"/>
        </w:rPr>
        <w:t xml:space="preserve">the same </w:t>
      </w:r>
      <w:r w:rsidR="00727601" w:rsidRPr="00D622D4">
        <w:rPr>
          <w:rFonts w:ascii="Times New Roman" w:hAnsi="Times New Roman" w:cs="Times New Roman"/>
          <w:sz w:val="24"/>
          <w:szCs w:val="24"/>
        </w:rPr>
        <w:t xml:space="preserve">technique </w:t>
      </w:r>
      <w:r w:rsidRPr="00D622D4">
        <w:rPr>
          <w:rFonts w:ascii="Times New Roman" w:hAnsi="Times New Roman" w:cs="Times New Roman"/>
          <w:sz w:val="24"/>
          <w:szCs w:val="24"/>
        </w:rPr>
        <w:t xml:space="preserve">was used </w:t>
      </w:r>
      <w:r w:rsidR="00727601" w:rsidRPr="00D622D4">
        <w:rPr>
          <w:rFonts w:ascii="Times New Roman" w:hAnsi="Times New Roman" w:cs="Times New Roman"/>
          <w:sz w:val="24"/>
          <w:szCs w:val="24"/>
        </w:rPr>
        <w:t xml:space="preserve">to demonstrate the assessment of mitochondrial potential per unit mass in live </w:t>
      </w:r>
      <w:r w:rsidR="00727601" w:rsidRPr="00D622D4">
        <w:rPr>
          <w:rFonts w:ascii="Times New Roman" w:hAnsi="Times New Roman" w:cs="Times New Roman"/>
          <w:i/>
          <w:sz w:val="24"/>
          <w:szCs w:val="24"/>
        </w:rPr>
        <w:t>Drosophila</w:t>
      </w:r>
      <w:r w:rsidR="00727601" w:rsidRPr="00ED41E8">
        <w:rPr>
          <w:rFonts w:ascii="Times New Roman" w:hAnsi="Times New Roman" w:cs="Times New Roman"/>
          <w:sz w:val="24"/>
          <w:szCs w:val="24"/>
        </w:rPr>
        <w:t xml:space="preserve"> ovarian tissue. Confocal microscopy of live </w:t>
      </w:r>
      <w:r w:rsidR="00727601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ovaries stained with TMRE demonstrates </w:t>
      </w:r>
      <w:r w:rsidR="001C4399">
        <w:rPr>
          <w:rFonts w:ascii="Times New Roman" w:hAnsi="Times New Roman" w:cs="Times New Roman"/>
          <w:sz w:val="24"/>
          <w:szCs w:val="24"/>
        </w:rPr>
        <w:t xml:space="preserve">a </w:t>
      </w:r>
      <w:r w:rsidR="00727601" w:rsidRPr="00A525C8">
        <w:rPr>
          <w:rFonts w:ascii="Times New Roman" w:hAnsi="Times New Roman" w:cs="Times New Roman"/>
          <w:sz w:val="24"/>
          <w:szCs w:val="24"/>
        </w:rPr>
        <w:t>decrease in signal wit</w:t>
      </w:r>
      <w:r w:rsidR="00A06CF4">
        <w:rPr>
          <w:rFonts w:ascii="Times New Roman" w:hAnsi="Times New Roman" w:cs="Times New Roman"/>
          <w:sz w:val="24"/>
          <w:szCs w:val="24"/>
        </w:rPr>
        <w:t>h the depth of the tissue</w:t>
      </w:r>
      <w:r w:rsidR="00F02BC5">
        <w:rPr>
          <w:rFonts w:ascii="Times New Roman" w:hAnsi="Times New Roman" w:cs="Times New Roman"/>
          <w:sz w:val="24"/>
          <w:szCs w:val="24"/>
        </w:rPr>
        <w:t xml:space="preserve"> (Fig</w:t>
      </w:r>
      <w:r w:rsidR="001A06AD">
        <w:rPr>
          <w:rFonts w:ascii="Times New Roman" w:hAnsi="Times New Roman" w:cs="Times New Roman"/>
          <w:sz w:val="24"/>
          <w:szCs w:val="24"/>
        </w:rPr>
        <w:t>ure</w:t>
      </w:r>
      <w:r w:rsidR="006337CD">
        <w:rPr>
          <w:rFonts w:ascii="Times New Roman" w:hAnsi="Times New Roman" w:cs="Times New Roman"/>
          <w:sz w:val="24"/>
          <w:szCs w:val="24"/>
        </w:rPr>
        <w:t xml:space="preserve"> </w:t>
      </w:r>
      <w:r w:rsidR="00F02BC5">
        <w:rPr>
          <w:rFonts w:ascii="Times New Roman" w:hAnsi="Times New Roman" w:cs="Times New Roman"/>
          <w:sz w:val="24"/>
          <w:szCs w:val="24"/>
        </w:rPr>
        <w:t>5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A). This </w:t>
      </w:r>
      <w:r w:rsidR="006C5F10">
        <w:rPr>
          <w:rFonts w:ascii="Times New Roman" w:hAnsi="Times New Roman" w:cs="Times New Roman"/>
          <w:sz w:val="24"/>
          <w:szCs w:val="24"/>
        </w:rPr>
        <w:t>loss of fluorescent signal due to increa</w:t>
      </w:r>
      <w:r w:rsidR="00E96CE1">
        <w:rPr>
          <w:rFonts w:ascii="Times New Roman" w:hAnsi="Times New Roman" w:cs="Times New Roman"/>
          <w:sz w:val="24"/>
          <w:szCs w:val="24"/>
        </w:rPr>
        <w:t>sing scatter in greater tissue depth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is expected to occur with any kind of fluorophore</w:t>
      </w:r>
      <w:r w:rsidR="006C5F10">
        <w:rPr>
          <w:rFonts w:ascii="Times New Roman" w:hAnsi="Times New Roman" w:cs="Times New Roman"/>
          <w:sz w:val="24"/>
          <w:szCs w:val="24"/>
        </w:rPr>
        <w:t xml:space="preserve"> with a given working distance of the objective in use</w:t>
      </w:r>
      <w:r w:rsidR="00727601" w:rsidRPr="00A525C8">
        <w:rPr>
          <w:rFonts w:ascii="Times New Roman" w:hAnsi="Times New Roman" w:cs="Times New Roman"/>
          <w:sz w:val="24"/>
          <w:szCs w:val="24"/>
        </w:rPr>
        <w:t>. Therefore, it is important to discern the maximal depth of the tissue within w</w:t>
      </w:r>
      <w:r w:rsidR="00E96CE1">
        <w:rPr>
          <w:rFonts w:ascii="Times New Roman" w:hAnsi="Times New Roman" w:cs="Times New Roman"/>
          <w:sz w:val="24"/>
          <w:szCs w:val="24"/>
        </w:rPr>
        <w:t>hich the fluorophore can be detected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during live tissue imaging. For example, live </w:t>
      </w:r>
      <w:r w:rsidR="00727601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ovaries stained with </w:t>
      </w:r>
      <w:r w:rsidR="00BF653F">
        <w:rPr>
          <w:rFonts w:ascii="Times New Roman" w:hAnsi="Times New Roman" w:cs="Times New Roman"/>
          <w:sz w:val="24"/>
          <w:szCs w:val="24"/>
        </w:rPr>
        <w:t>the overall mitochondrial stain (Mito)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can be imaged using the described microscope setup (Table 1) within a range of 20 </w:t>
      </w:r>
      <w:r w:rsidR="001C4399">
        <w:rPr>
          <w:rFonts w:ascii="Times New Roman" w:hAnsi="Times New Roman" w:cs="Times New Roman"/>
          <w:sz w:val="24"/>
          <w:szCs w:val="24"/>
        </w:rPr>
        <w:t>µ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m from the coverslip, while the maximum </w:t>
      </w:r>
      <w:proofErr w:type="spellStart"/>
      <w:r w:rsidR="00727601" w:rsidRPr="00A525C8">
        <w:rPr>
          <w:rFonts w:ascii="Times New Roman" w:hAnsi="Times New Roman" w:cs="Times New Roman"/>
          <w:sz w:val="24"/>
          <w:szCs w:val="24"/>
        </w:rPr>
        <w:t>imag</w:t>
      </w:r>
      <w:r w:rsidR="001C4399">
        <w:rPr>
          <w:rFonts w:ascii="Times New Roman" w:hAnsi="Times New Roman" w:cs="Times New Roman"/>
          <w:sz w:val="24"/>
          <w:szCs w:val="24"/>
        </w:rPr>
        <w:t>e</w:t>
      </w:r>
      <w:r w:rsidR="00727601" w:rsidRPr="00A525C8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="00727601" w:rsidRPr="00A525C8">
        <w:rPr>
          <w:rFonts w:ascii="Times New Roman" w:hAnsi="Times New Roman" w:cs="Times New Roman"/>
          <w:sz w:val="24"/>
          <w:szCs w:val="24"/>
        </w:rPr>
        <w:t xml:space="preserve"> depth decreases with increas</w:t>
      </w:r>
      <w:r w:rsidR="001C4399">
        <w:rPr>
          <w:rFonts w:ascii="Times New Roman" w:hAnsi="Times New Roman" w:cs="Times New Roman"/>
          <w:sz w:val="24"/>
          <w:szCs w:val="24"/>
        </w:rPr>
        <w:t>ing</w:t>
      </w:r>
      <w:r w:rsidR="00F02BC5">
        <w:rPr>
          <w:rFonts w:ascii="Times New Roman" w:hAnsi="Times New Roman" w:cs="Times New Roman"/>
          <w:sz w:val="24"/>
          <w:szCs w:val="24"/>
        </w:rPr>
        <w:t xml:space="preserve"> egg chamber size (Fig</w:t>
      </w:r>
      <w:r w:rsidR="006337CD">
        <w:rPr>
          <w:rFonts w:ascii="Times New Roman" w:hAnsi="Times New Roman" w:cs="Times New Roman"/>
          <w:sz w:val="24"/>
          <w:szCs w:val="24"/>
        </w:rPr>
        <w:t>ure</w:t>
      </w:r>
      <w:r w:rsidR="00F02BC5">
        <w:rPr>
          <w:rFonts w:ascii="Times New Roman" w:hAnsi="Times New Roman" w:cs="Times New Roman"/>
          <w:sz w:val="24"/>
          <w:szCs w:val="24"/>
        </w:rPr>
        <w:t xml:space="preserve"> 5</w:t>
      </w:r>
      <w:r w:rsidR="00727601" w:rsidRPr="00A525C8">
        <w:rPr>
          <w:rFonts w:ascii="Times New Roman" w:hAnsi="Times New Roman" w:cs="Times New Roman"/>
          <w:sz w:val="24"/>
          <w:szCs w:val="24"/>
        </w:rPr>
        <w:t>B). The optimized m</w:t>
      </w:r>
      <w:r w:rsidR="00BF653F">
        <w:rPr>
          <w:rFonts w:ascii="Times New Roman" w:hAnsi="Times New Roman" w:cs="Times New Roman"/>
          <w:sz w:val="24"/>
          <w:szCs w:val="24"/>
        </w:rPr>
        <w:t>icroscope settings for the mitochondrial stains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detect positive signal</w:t>
      </w:r>
      <w:r w:rsidR="001C4399">
        <w:rPr>
          <w:rFonts w:ascii="Times New Roman" w:hAnsi="Times New Roman" w:cs="Times New Roman"/>
          <w:sz w:val="24"/>
          <w:szCs w:val="24"/>
        </w:rPr>
        <w:t>s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E96CE1">
        <w:rPr>
          <w:rFonts w:ascii="Times New Roman" w:hAnsi="Times New Roman" w:cs="Times New Roman"/>
          <w:sz w:val="24"/>
          <w:szCs w:val="24"/>
        </w:rPr>
        <w:t xml:space="preserve">in the appropriate detection channels, 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while the settings to </w:t>
      </w:r>
      <w:r w:rsidR="006C5F10">
        <w:rPr>
          <w:rFonts w:ascii="Times New Roman" w:hAnsi="Times New Roman" w:cs="Times New Roman"/>
          <w:sz w:val="24"/>
          <w:szCs w:val="24"/>
        </w:rPr>
        <w:t xml:space="preserve">examine </w:t>
      </w:r>
      <w:r w:rsidR="00E96CE1">
        <w:rPr>
          <w:rFonts w:ascii="Times New Roman" w:hAnsi="Times New Roman" w:cs="Times New Roman"/>
          <w:sz w:val="24"/>
          <w:szCs w:val="24"/>
        </w:rPr>
        <w:t xml:space="preserve">any undue 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signal cross-talk or fluorophore cross-excitation </w:t>
      </w:r>
      <w:r w:rsidR="00E56B69">
        <w:rPr>
          <w:rFonts w:ascii="Times New Roman" w:hAnsi="Times New Roman" w:cs="Times New Roman"/>
          <w:sz w:val="24"/>
          <w:szCs w:val="24"/>
        </w:rPr>
        <w:t xml:space="preserve">expectedly </w:t>
      </w:r>
      <w:r w:rsidR="00727601" w:rsidRPr="00A525C8">
        <w:rPr>
          <w:rFonts w:ascii="Times New Roman" w:hAnsi="Times New Roman" w:cs="Times New Roman"/>
          <w:sz w:val="24"/>
          <w:szCs w:val="24"/>
        </w:rPr>
        <w:t>detect</w:t>
      </w:r>
      <w:r w:rsidR="006C5F10">
        <w:rPr>
          <w:rFonts w:ascii="Times New Roman" w:hAnsi="Times New Roman" w:cs="Times New Roman"/>
          <w:sz w:val="24"/>
          <w:szCs w:val="24"/>
        </w:rPr>
        <w:t>ed minimal or no</w:t>
      </w:r>
      <w:r w:rsidR="00F02BC5">
        <w:rPr>
          <w:rFonts w:ascii="Times New Roman" w:hAnsi="Times New Roman" w:cs="Times New Roman"/>
          <w:sz w:val="24"/>
          <w:szCs w:val="24"/>
        </w:rPr>
        <w:t xml:space="preserve"> signal (Fig</w:t>
      </w:r>
      <w:r w:rsidR="006337CD">
        <w:rPr>
          <w:rFonts w:ascii="Times New Roman" w:hAnsi="Times New Roman" w:cs="Times New Roman"/>
          <w:sz w:val="24"/>
          <w:szCs w:val="24"/>
        </w:rPr>
        <w:t xml:space="preserve">ure </w:t>
      </w:r>
      <w:r w:rsidR="00F02BC5">
        <w:rPr>
          <w:rFonts w:ascii="Times New Roman" w:hAnsi="Times New Roman" w:cs="Times New Roman"/>
          <w:sz w:val="24"/>
          <w:szCs w:val="24"/>
        </w:rPr>
        <w:t>6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A). </w:t>
      </w:r>
      <w:r w:rsidR="001A06AD">
        <w:rPr>
          <w:rFonts w:ascii="Times New Roman" w:hAnsi="Times New Roman" w:cs="Times New Roman"/>
          <w:sz w:val="24"/>
          <w:szCs w:val="24"/>
        </w:rPr>
        <w:t>Co-staining of TMRE with the overall mitochondrial stain can be used for both qualitative (Figure 6B) and quantitative</w:t>
      </w:r>
      <w:r w:rsidR="001C4399">
        <w:rPr>
          <w:rFonts w:ascii="Times New Roman" w:hAnsi="Times New Roman" w:cs="Times New Roman"/>
          <w:sz w:val="24"/>
          <w:szCs w:val="24"/>
        </w:rPr>
        <w:t xml:space="preserve"> (Figure 6C and D) </w:t>
      </w:r>
      <w:r w:rsidR="006337CD">
        <w:rPr>
          <w:rFonts w:ascii="Times New Roman" w:hAnsi="Times New Roman" w:cs="Times New Roman"/>
          <w:sz w:val="24"/>
          <w:szCs w:val="24"/>
        </w:rPr>
        <w:t>assessment</w:t>
      </w:r>
      <w:r w:rsidR="001C4399">
        <w:rPr>
          <w:rFonts w:ascii="Times New Roman" w:hAnsi="Times New Roman" w:cs="Times New Roman"/>
          <w:sz w:val="24"/>
          <w:szCs w:val="24"/>
        </w:rPr>
        <w:t>s</w:t>
      </w:r>
      <w:r w:rsidR="006337CD">
        <w:rPr>
          <w:rFonts w:ascii="Times New Roman" w:hAnsi="Times New Roman" w:cs="Times New Roman"/>
          <w:sz w:val="24"/>
          <w:szCs w:val="24"/>
        </w:rPr>
        <w:t xml:space="preserve"> of mitochondrial potential per unit mass in live </w:t>
      </w:r>
      <w:r w:rsidR="006337CD" w:rsidRPr="006337CD">
        <w:rPr>
          <w:rFonts w:ascii="Times New Roman" w:hAnsi="Times New Roman" w:cs="Times New Roman"/>
          <w:i/>
          <w:sz w:val="24"/>
          <w:szCs w:val="24"/>
        </w:rPr>
        <w:t>Drosophila</w:t>
      </w:r>
      <w:r w:rsidR="006337CD">
        <w:rPr>
          <w:rFonts w:ascii="Times New Roman" w:hAnsi="Times New Roman" w:cs="Times New Roman"/>
          <w:sz w:val="24"/>
          <w:szCs w:val="24"/>
        </w:rPr>
        <w:t xml:space="preserve"> ovaries. </w:t>
      </w:r>
      <w:r w:rsidR="001A06AD">
        <w:rPr>
          <w:rFonts w:ascii="Times New Roman" w:hAnsi="Times New Roman" w:cs="Times New Roman"/>
          <w:sz w:val="24"/>
          <w:szCs w:val="24"/>
        </w:rPr>
        <w:t xml:space="preserve">For example, </w:t>
      </w:r>
      <w:r w:rsidR="006337CD">
        <w:rPr>
          <w:rFonts w:ascii="Times New Roman" w:hAnsi="Times New Roman" w:cs="Times New Roman"/>
          <w:sz w:val="24"/>
          <w:szCs w:val="24"/>
        </w:rPr>
        <w:t xml:space="preserve">a) </w:t>
      </w:r>
      <w:r w:rsidR="001C4399">
        <w:rPr>
          <w:rFonts w:ascii="Times New Roman" w:hAnsi="Times New Roman" w:cs="Times New Roman"/>
          <w:sz w:val="24"/>
          <w:szCs w:val="24"/>
        </w:rPr>
        <w:t xml:space="preserve">a </w:t>
      </w:r>
      <w:r w:rsidR="001A06AD">
        <w:rPr>
          <w:rFonts w:ascii="Times New Roman" w:hAnsi="Times New Roman" w:cs="Times New Roman"/>
          <w:sz w:val="24"/>
          <w:szCs w:val="24"/>
        </w:rPr>
        <w:t xml:space="preserve">qualitative analysis 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demonstrates that the </w:t>
      </w:r>
      <w:r w:rsidR="00727601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601" w:rsidRPr="00A525C8">
        <w:rPr>
          <w:rFonts w:ascii="Times New Roman" w:hAnsi="Times New Roman" w:cs="Times New Roman"/>
          <w:sz w:val="24"/>
          <w:szCs w:val="24"/>
        </w:rPr>
        <w:t>germarium</w:t>
      </w:r>
      <w:proofErr w:type="spellEnd"/>
      <w:r w:rsidR="00727601" w:rsidRPr="00A525C8">
        <w:rPr>
          <w:rFonts w:ascii="Times New Roman" w:hAnsi="Times New Roman" w:cs="Times New Roman"/>
          <w:sz w:val="24"/>
          <w:szCs w:val="24"/>
        </w:rPr>
        <w:t xml:space="preserve"> ex</w:t>
      </w:r>
      <w:r w:rsidR="006C5F10">
        <w:rPr>
          <w:rFonts w:ascii="Times New Roman" w:hAnsi="Times New Roman" w:cs="Times New Roman"/>
          <w:sz w:val="24"/>
          <w:szCs w:val="24"/>
        </w:rPr>
        <w:t xml:space="preserve">hibits </w:t>
      </w:r>
      <w:r w:rsidR="006337CD">
        <w:rPr>
          <w:rFonts w:ascii="Times New Roman" w:hAnsi="Times New Roman" w:cs="Times New Roman"/>
          <w:sz w:val="24"/>
          <w:szCs w:val="24"/>
        </w:rPr>
        <w:t xml:space="preserve">higher mitochondrial potential per unit mass </w:t>
      </w:r>
      <w:r w:rsidR="006C5F10">
        <w:rPr>
          <w:rFonts w:ascii="Times New Roman" w:hAnsi="Times New Roman" w:cs="Times New Roman"/>
          <w:sz w:val="24"/>
          <w:szCs w:val="24"/>
        </w:rPr>
        <w:t>in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stage</w:t>
      </w:r>
      <w:r w:rsidR="006C5F10">
        <w:rPr>
          <w:rFonts w:ascii="Times New Roman" w:hAnsi="Times New Roman" w:cs="Times New Roman"/>
          <w:sz w:val="24"/>
          <w:szCs w:val="24"/>
        </w:rPr>
        <w:t xml:space="preserve"> 2b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where the somatic follicle cells have arisen to encaps</w:t>
      </w:r>
      <w:r w:rsidR="00F02BC5">
        <w:rPr>
          <w:rFonts w:ascii="Times New Roman" w:hAnsi="Times New Roman" w:cs="Times New Roman"/>
          <w:sz w:val="24"/>
          <w:szCs w:val="24"/>
        </w:rPr>
        <w:t>ulate the germline cells (</w:t>
      </w:r>
      <w:r w:rsidR="002966D0">
        <w:rPr>
          <w:rFonts w:ascii="Times New Roman" w:hAnsi="Times New Roman" w:cs="Times New Roman"/>
          <w:sz w:val="24"/>
          <w:szCs w:val="24"/>
        </w:rPr>
        <w:t xml:space="preserve">arrow heads in </w:t>
      </w:r>
      <w:r w:rsidR="00F02BC5">
        <w:rPr>
          <w:rFonts w:ascii="Times New Roman" w:hAnsi="Times New Roman" w:cs="Times New Roman"/>
          <w:sz w:val="24"/>
          <w:szCs w:val="24"/>
        </w:rPr>
        <w:t>Fig</w:t>
      </w:r>
      <w:r w:rsidR="006337CD">
        <w:rPr>
          <w:rFonts w:ascii="Times New Roman" w:hAnsi="Times New Roman" w:cs="Times New Roman"/>
          <w:sz w:val="24"/>
          <w:szCs w:val="24"/>
        </w:rPr>
        <w:t>ure</w:t>
      </w:r>
      <w:r w:rsidR="00F02BC5">
        <w:rPr>
          <w:rFonts w:ascii="Times New Roman" w:hAnsi="Times New Roman" w:cs="Times New Roman"/>
          <w:sz w:val="24"/>
          <w:szCs w:val="24"/>
        </w:rPr>
        <w:t xml:space="preserve"> 6</w:t>
      </w:r>
      <w:r w:rsidR="006337CD">
        <w:rPr>
          <w:rFonts w:ascii="Times New Roman" w:hAnsi="Times New Roman" w:cs="Times New Roman"/>
          <w:sz w:val="24"/>
          <w:szCs w:val="24"/>
        </w:rPr>
        <w:t>B)</w:t>
      </w:r>
      <w:r w:rsidR="001C4399">
        <w:rPr>
          <w:rFonts w:ascii="Times New Roman" w:hAnsi="Times New Roman" w:cs="Times New Roman"/>
          <w:sz w:val="24"/>
          <w:szCs w:val="24"/>
        </w:rPr>
        <w:t xml:space="preserve"> and</w:t>
      </w:r>
      <w:r w:rsidR="006337CD">
        <w:rPr>
          <w:rFonts w:ascii="Times New Roman" w:hAnsi="Times New Roman" w:cs="Times New Roman"/>
          <w:sz w:val="24"/>
          <w:szCs w:val="24"/>
        </w:rPr>
        <w:t xml:space="preserve"> b) semi-q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uantitative analyses demonstrate the </w:t>
      </w:r>
      <w:r w:rsidR="006337CD">
        <w:rPr>
          <w:rFonts w:ascii="Times New Roman" w:hAnsi="Times New Roman" w:cs="Times New Roman"/>
          <w:sz w:val="24"/>
          <w:szCs w:val="24"/>
        </w:rPr>
        <w:t>difference in mitochondrial potential per unit mass</w:t>
      </w:r>
      <w:r w:rsidR="006337CD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6337CD">
        <w:rPr>
          <w:rFonts w:ascii="Times New Roman" w:hAnsi="Times New Roman" w:cs="Times New Roman"/>
          <w:sz w:val="24"/>
          <w:szCs w:val="24"/>
        </w:rPr>
        <w:t xml:space="preserve">between 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(stretch) AFCs </w:t>
      </w:r>
      <w:r w:rsidR="006337CD">
        <w:rPr>
          <w:rFonts w:ascii="Times New Roman" w:hAnsi="Times New Roman" w:cs="Times New Roman"/>
          <w:sz w:val="24"/>
          <w:szCs w:val="24"/>
        </w:rPr>
        <w:t xml:space="preserve">and </w:t>
      </w:r>
      <w:r w:rsidR="00727601" w:rsidRPr="00A525C8">
        <w:rPr>
          <w:rFonts w:ascii="Times New Roman" w:hAnsi="Times New Roman" w:cs="Times New Roman"/>
          <w:sz w:val="24"/>
          <w:szCs w:val="24"/>
        </w:rPr>
        <w:t>the MBCs</w:t>
      </w:r>
      <w:r w:rsidR="006C5F10">
        <w:rPr>
          <w:rFonts w:ascii="Times New Roman" w:hAnsi="Times New Roman" w:cs="Times New Roman"/>
          <w:sz w:val="24"/>
          <w:szCs w:val="24"/>
        </w:rPr>
        <w:t>,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as </w:t>
      </w:r>
      <w:r w:rsidR="006C5F10" w:rsidRPr="00A525C8">
        <w:rPr>
          <w:rFonts w:ascii="Times New Roman" w:hAnsi="Times New Roman" w:cs="Times New Roman"/>
          <w:sz w:val="24"/>
          <w:szCs w:val="24"/>
        </w:rPr>
        <w:t>analyzed</w:t>
      </w:r>
      <w:r w:rsidR="006C5F10">
        <w:rPr>
          <w:rFonts w:ascii="Times New Roman" w:hAnsi="Times New Roman" w:cs="Times New Roman"/>
          <w:sz w:val="24"/>
          <w:szCs w:val="24"/>
        </w:rPr>
        <w:t xml:space="preserve"> from a stage 9 egg chamber</w:t>
      </w:r>
      <w:r w:rsidR="006337CD">
        <w:rPr>
          <w:rFonts w:ascii="Times New Roman" w:hAnsi="Times New Roman" w:cs="Times New Roman"/>
          <w:sz w:val="24"/>
          <w:szCs w:val="24"/>
        </w:rPr>
        <w:t xml:space="preserve"> (Fig</w:t>
      </w:r>
      <w:r w:rsidR="001C4399">
        <w:rPr>
          <w:rFonts w:ascii="Times New Roman" w:hAnsi="Times New Roman" w:cs="Times New Roman"/>
          <w:sz w:val="24"/>
          <w:szCs w:val="24"/>
        </w:rPr>
        <w:t>ure</w:t>
      </w:r>
      <w:r w:rsidR="006337CD">
        <w:rPr>
          <w:rFonts w:ascii="Times New Roman" w:hAnsi="Times New Roman" w:cs="Times New Roman"/>
          <w:sz w:val="24"/>
          <w:szCs w:val="24"/>
        </w:rPr>
        <w:t xml:space="preserve"> 6C).</w:t>
      </w:r>
      <w:r w:rsidR="006C5F10">
        <w:rPr>
          <w:rFonts w:ascii="Times New Roman" w:hAnsi="Times New Roman" w:cs="Times New Roman"/>
          <w:sz w:val="24"/>
          <w:szCs w:val="24"/>
        </w:rPr>
        <w:t xml:space="preserve"> N</w:t>
      </w:r>
      <w:r w:rsidR="00727601" w:rsidRPr="00A525C8">
        <w:rPr>
          <w:rFonts w:ascii="Times New Roman" w:hAnsi="Times New Roman" w:cs="Times New Roman"/>
          <w:sz w:val="24"/>
          <w:szCs w:val="24"/>
        </w:rPr>
        <w:t>ote that the quantification has been performed from 2 different optical slices for AFCs and MBCs</w:t>
      </w:r>
      <w:r w:rsidR="001C4399">
        <w:rPr>
          <w:rFonts w:ascii="Times New Roman" w:hAnsi="Times New Roman" w:cs="Times New Roman"/>
          <w:sz w:val="24"/>
          <w:szCs w:val="24"/>
        </w:rPr>
        <w:t>,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depending on t</w:t>
      </w:r>
      <w:r w:rsidR="00F02BC5">
        <w:rPr>
          <w:rFonts w:ascii="Times New Roman" w:hAnsi="Times New Roman" w:cs="Times New Roman"/>
          <w:sz w:val="24"/>
          <w:szCs w:val="24"/>
        </w:rPr>
        <w:t>heir plane of focus</w:t>
      </w:r>
      <w:r w:rsidR="006337CD">
        <w:rPr>
          <w:rFonts w:ascii="Times New Roman" w:hAnsi="Times New Roman" w:cs="Times New Roman"/>
          <w:sz w:val="24"/>
          <w:szCs w:val="24"/>
        </w:rPr>
        <w:t>.</w:t>
      </w:r>
      <w:r w:rsidR="006C5F10">
        <w:rPr>
          <w:rFonts w:ascii="Times New Roman" w:hAnsi="Times New Roman" w:cs="Times New Roman"/>
          <w:sz w:val="24"/>
          <w:szCs w:val="24"/>
        </w:rPr>
        <w:t xml:space="preserve"> </w:t>
      </w:r>
      <w:r w:rsidR="00E56B69">
        <w:rPr>
          <w:rFonts w:ascii="Times New Roman" w:hAnsi="Times New Roman" w:cs="Times New Roman"/>
          <w:sz w:val="24"/>
          <w:szCs w:val="24"/>
        </w:rPr>
        <w:lastRenderedPageBreak/>
        <w:t>T</w:t>
      </w:r>
      <w:r w:rsidR="00C051B5" w:rsidRPr="00A525C8">
        <w:rPr>
          <w:rFonts w:ascii="Times New Roman" w:hAnsi="Times New Roman" w:cs="Times New Roman"/>
          <w:sz w:val="24"/>
          <w:szCs w:val="24"/>
        </w:rPr>
        <w:t xml:space="preserve">he 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use of </w:t>
      </w:r>
      <w:r w:rsidR="00E56B6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F52020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F52020">
        <w:rPr>
          <w:rFonts w:ascii="Times New Roman" w:hAnsi="Times New Roman" w:cs="Times New Roman"/>
          <w:sz w:val="24"/>
          <w:szCs w:val="24"/>
        </w:rPr>
        <w:t>-</w:t>
      </w:r>
      <w:r w:rsidR="00E56B69">
        <w:rPr>
          <w:rFonts w:ascii="Times New Roman" w:hAnsi="Times New Roman" w:cs="Times New Roman"/>
          <w:sz w:val="24"/>
          <w:szCs w:val="24"/>
        </w:rPr>
        <w:t>ROS probe</w:t>
      </w:r>
      <w:r w:rsidR="004D2622">
        <w:rPr>
          <w:rFonts w:ascii="Times New Roman" w:hAnsi="Times New Roman" w:cs="Times New Roman"/>
          <w:sz w:val="24"/>
          <w:szCs w:val="24"/>
        </w:rPr>
        <w:t xml:space="preserve"> that has been successfully used in </w:t>
      </w:r>
      <w:r w:rsidR="004D2622" w:rsidRPr="004D2622">
        <w:rPr>
          <w:rFonts w:ascii="Times New Roman" w:hAnsi="Times New Roman" w:cs="Times New Roman"/>
          <w:i/>
          <w:sz w:val="24"/>
          <w:szCs w:val="24"/>
        </w:rPr>
        <w:t>Drosophila</w:t>
      </w:r>
      <w:r w:rsidR="002B6997">
        <w:fldChar w:fldCharType="begin"/>
      </w:r>
      <w:r w:rsidR="002B6997">
        <w:instrText xml:space="preserve"> ADDIN EN.CITE &lt;EndNote&gt;&lt;Cite ExcludeYear="1"&gt;&lt;Author&gt;Shidara&lt;/Author&gt;&lt;RecNum&gt;609&lt;/RecNum&gt;&lt;record&gt;&lt;rec-number&gt;609&lt;/rec-number&gt;&lt;foreign-keys&gt;&lt;key app="EN" db-id="zvpprr9vjpefwve5f0bp9vfofr9fap200wdr"&gt;609&lt;/key&gt;&lt;/foreign-keys&gt;&lt;ref-type name="Journal Article"&gt;17&lt;/ref-type&gt;&lt;contributors&gt;&lt;authors&gt;&lt;author&gt;Shidara, Y.&lt;/author&gt;&lt;author&gt;Hollenbeck, P. J.&lt;/author&gt;&lt;/authors&gt;&lt;/contributors&gt;&lt;auth-address&gt;Department of Biological Sciences, Purdue University, West Lafayette, Indiana 47907, USA.&lt;/auth-address&gt;&lt;titles&gt;&lt;title&gt;Defects in mitochondrial axonal transport and membrane potential without increased reactive oxygen species production in a Drosophila model of Friedreich ataxia&lt;/title&gt;&lt;secondary-title&gt;J Neurosci&lt;/secondary-title&gt;&lt;/titles&gt;&lt;periodical&gt;&lt;full-title&gt;J Neurosci&lt;/full-title&gt;&lt;/periodical&gt;&lt;pages&gt;11369-78&lt;/pages&gt;&lt;volume&gt;30&lt;/volume&gt;&lt;number&gt;34&lt;/number&gt;&lt;edition&gt;2010/08/27&lt;/edition&gt;&lt;keywords&gt;&lt;keyword&gt;Animals&lt;/keyword&gt;&lt;keyword&gt;Axonal Transport/genetics/*physiology&lt;/keyword&gt;&lt;keyword&gt;*Disease Models, Animal&lt;/keyword&gt;&lt;keyword&gt;Drosophila&lt;/keyword&gt;&lt;keyword&gt;Friedreich Ataxia/genetics/*metabolism&lt;/keyword&gt;&lt;keyword&gt;Gene Knockdown Techniques&lt;/keyword&gt;&lt;keyword&gt;Membrane Potential, Mitochondrial/genetics/*physiology&lt;/keyword&gt;&lt;keyword&gt;Motor Neurons/metabolism/pathology&lt;/keyword&gt;&lt;keyword&gt;Reactive Oxygen Species/*metabolism&lt;/keyword&gt;&lt;/keywords&gt;&lt;dates&gt;&lt;pub-dates&gt;&lt;date&gt;Aug 25&lt;/date&gt;&lt;/pub-dates&gt;&lt;/dates&gt;&lt;isbn&gt;1529-2401 (Electronic)&amp;#xD;0270-6474 (Linking)&lt;/isbn&gt;&lt;accession-num&gt;20739558&lt;/accession-num&gt;&lt;urls&gt;&lt;related-urls&gt;&lt;url&gt;http://www.ncbi.nlm.nih.gov/entrez/query.fcgi?cmd=Retrieve&amp;amp;db=PubMed&amp;amp;dopt=Citation&amp;amp;list_uids=20739558&lt;/url&gt;&lt;/related-urls&gt;&lt;/urls&gt;&lt;custom2&gt;2943153&lt;/custom2&gt;&lt;electronic-resource-num&gt;30/34/11369 [pii]&amp;#xD;10.1523/JNEUROSCI.0529-10.2010&lt;/electronic-resource-num&gt;&lt;language&gt;eng&lt;/language&gt;&lt;/record&gt;&lt;/Cite&gt;&lt;/EndNote&gt;</w:instrText>
      </w:r>
      <w:r w:rsidR="002B6997">
        <w:fldChar w:fldCharType="separate"/>
      </w:r>
      <w:r w:rsidR="002B6997" w:rsidRPr="002B6997">
        <w:rPr>
          <w:noProof/>
          <w:vertAlign w:val="superscript"/>
        </w:rPr>
        <w:t>14</w:t>
      </w:r>
      <w:r w:rsidR="002B6997">
        <w:fldChar w:fldCharType="end"/>
      </w:r>
      <w:r w:rsidR="00F52020">
        <w:rPr>
          <w:rFonts w:ascii="Times New Roman" w:hAnsi="Times New Roman" w:cs="Times New Roman"/>
          <w:sz w:val="24"/>
          <w:szCs w:val="24"/>
        </w:rPr>
        <w:t xml:space="preserve"> </w:t>
      </w:r>
      <w:r w:rsidR="00871577">
        <w:rPr>
          <w:rFonts w:ascii="Times New Roman" w:hAnsi="Times New Roman" w:cs="Times New Roman"/>
          <w:sz w:val="24"/>
          <w:szCs w:val="24"/>
        </w:rPr>
        <w:t xml:space="preserve">is </w:t>
      </w:r>
      <w:r w:rsidR="00C051B5" w:rsidRPr="00A525C8">
        <w:rPr>
          <w:rFonts w:ascii="Times New Roman" w:hAnsi="Times New Roman" w:cs="Times New Roman"/>
          <w:sz w:val="24"/>
          <w:szCs w:val="24"/>
        </w:rPr>
        <w:t xml:space="preserve">demonstrated 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in live </w:t>
      </w:r>
      <w:r w:rsidR="00727601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ovarian epithelial follicle cell layer</w:t>
      </w:r>
      <w:r w:rsidR="001C4399">
        <w:rPr>
          <w:rFonts w:ascii="Times New Roman" w:hAnsi="Times New Roman" w:cs="Times New Roman"/>
          <w:sz w:val="24"/>
          <w:szCs w:val="24"/>
        </w:rPr>
        <w:t>s</w:t>
      </w:r>
      <w:r w:rsidR="00727601" w:rsidRPr="00A525C8">
        <w:rPr>
          <w:rFonts w:ascii="Times New Roman" w:hAnsi="Times New Roman" w:cs="Times New Roman"/>
          <w:sz w:val="24"/>
          <w:szCs w:val="24"/>
        </w:rPr>
        <w:t>, where functional null clones of the mitochondrial fission protein Drp1</w:t>
      </w:r>
      <w:r w:rsidR="00F517F0" w:rsidRPr="00A525C8">
        <w:rPr>
          <w:rFonts w:ascii="Times New Roman" w:hAnsi="Times New Roman" w:cs="Times New Roman"/>
          <w:sz w:val="24"/>
          <w:szCs w:val="24"/>
        </w:rPr>
        <w:t>were introduced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F517F0" w:rsidRPr="00A525C8">
        <w:rPr>
          <w:rFonts w:ascii="Times New Roman" w:hAnsi="Times New Roman" w:cs="Times New Roman"/>
          <w:sz w:val="24"/>
          <w:szCs w:val="24"/>
        </w:rPr>
        <w:t>M</w:t>
      </w:r>
      <w:r w:rsidR="00727601" w:rsidRPr="00A525C8">
        <w:rPr>
          <w:rFonts w:ascii="Times New Roman" w:hAnsi="Times New Roman" w:cs="Times New Roman"/>
          <w:sz w:val="24"/>
          <w:szCs w:val="24"/>
        </w:rPr>
        <w:t>ost</w:t>
      </w:r>
      <w:r w:rsidR="00871577">
        <w:rPr>
          <w:rFonts w:ascii="Times New Roman" w:hAnsi="Times New Roman" w:cs="Times New Roman"/>
          <w:sz w:val="24"/>
          <w:szCs w:val="24"/>
        </w:rPr>
        <w:t>, but not all,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of the live GFP</w:t>
      </w:r>
      <w:r w:rsidR="001C4399">
        <w:rPr>
          <w:rFonts w:ascii="Times New Roman" w:hAnsi="Times New Roman" w:cs="Times New Roman"/>
          <w:sz w:val="24"/>
          <w:szCs w:val="24"/>
        </w:rPr>
        <w:t>-</w:t>
      </w:r>
      <w:r w:rsidR="00727601" w:rsidRPr="00A525C8">
        <w:rPr>
          <w:rFonts w:ascii="Times New Roman" w:hAnsi="Times New Roman" w:cs="Times New Roman"/>
          <w:sz w:val="24"/>
          <w:szCs w:val="24"/>
        </w:rPr>
        <w:t>negative Drp1 null follicle cell clones exhibit elevated</w:t>
      </w:r>
      <w:r w:rsidR="00F52020">
        <w:rPr>
          <w:rFonts w:ascii="Times New Roman" w:hAnsi="Times New Roman" w:cs="Times New Roman"/>
          <w:sz w:val="24"/>
          <w:szCs w:val="24"/>
        </w:rPr>
        <w:t xml:space="preserve"> </w:t>
      </w:r>
      <w:r w:rsidR="00F02BC5">
        <w:rPr>
          <w:rFonts w:ascii="Times New Roman" w:hAnsi="Times New Roman" w:cs="Times New Roman"/>
          <w:sz w:val="24"/>
          <w:szCs w:val="24"/>
        </w:rPr>
        <w:t>staining</w:t>
      </w:r>
      <w:r w:rsidR="00F52020"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 w:rsidR="00F52020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F52020">
        <w:rPr>
          <w:rFonts w:ascii="Times New Roman" w:hAnsi="Times New Roman" w:cs="Times New Roman"/>
          <w:sz w:val="24"/>
          <w:szCs w:val="24"/>
        </w:rPr>
        <w:t>-ROS</w:t>
      </w:r>
      <w:r w:rsidR="00F02BC5">
        <w:rPr>
          <w:rFonts w:ascii="Times New Roman" w:hAnsi="Times New Roman" w:cs="Times New Roman"/>
          <w:sz w:val="24"/>
          <w:szCs w:val="24"/>
        </w:rPr>
        <w:t xml:space="preserve"> (Fig</w:t>
      </w:r>
      <w:r w:rsidR="006337CD">
        <w:rPr>
          <w:rFonts w:ascii="Times New Roman" w:hAnsi="Times New Roman" w:cs="Times New Roman"/>
          <w:sz w:val="24"/>
          <w:szCs w:val="24"/>
        </w:rPr>
        <w:t>ure</w:t>
      </w:r>
      <w:r w:rsidR="00F02BC5">
        <w:rPr>
          <w:rFonts w:ascii="Times New Roman" w:hAnsi="Times New Roman" w:cs="Times New Roman"/>
          <w:sz w:val="24"/>
          <w:szCs w:val="24"/>
        </w:rPr>
        <w:t xml:space="preserve"> 7</w:t>
      </w:r>
      <w:r w:rsidR="00871577">
        <w:rPr>
          <w:rFonts w:ascii="Times New Roman" w:hAnsi="Times New Roman" w:cs="Times New Roman"/>
          <w:sz w:val="24"/>
          <w:szCs w:val="24"/>
        </w:rPr>
        <w:t>A</w:t>
      </w:r>
      <w:r w:rsidR="001C4399">
        <w:rPr>
          <w:rFonts w:ascii="Times New Roman" w:hAnsi="Times New Roman" w:cs="Times New Roman"/>
          <w:sz w:val="24"/>
          <w:szCs w:val="24"/>
        </w:rPr>
        <w:t xml:space="preserve"> and</w:t>
      </w:r>
      <w:r w:rsidR="006337CD">
        <w:rPr>
          <w:rFonts w:ascii="Times New Roman" w:hAnsi="Times New Roman" w:cs="Times New Roman"/>
          <w:sz w:val="24"/>
          <w:szCs w:val="24"/>
        </w:rPr>
        <w:t xml:space="preserve"> </w:t>
      </w:r>
      <w:r w:rsidR="00E069B6">
        <w:rPr>
          <w:rFonts w:ascii="Times New Roman" w:hAnsi="Times New Roman" w:cs="Times New Roman"/>
          <w:sz w:val="24"/>
          <w:szCs w:val="24"/>
        </w:rPr>
        <w:t>B</w:t>
      </w:r>
      <w:r w:rsidR="00871577">
        <w:rPr>
          <w:rFonts w:ascii="Times New Roman" w:hAnsi="Times New Roman" w:cs="Times New Roman"/>
          <w:sz w:val="24"/>
          <w:szCs w:val="24"/>
        </w:rPr>
        <w:t>).</w:t>
      </w:r>
      <w:r w:rsidR="00727601" w:rsidRPr="005F6D76">
        <w:rPr>
          <w:rFonts w:ascii="Times New Roman" w:hAnsi="Times New Roman" w:cs="Times New Roman"/>
          <w:sz w:val="24"/>
          <w:szCs w:val="24"/>
        </w:rPr>
        <w:t xml:space="preserve"> </w:t>
      </w:r>
      <w:r w:rsidR="006337CD">
        <w:rPr>
          <w:rFonts w:ascii="Times New Roman" w:hAnsi="Times New Roman" w:cs="Times New Roman"/>
          <w:sz w:val="24"/>
          <w:szCs w:val="24"/>
        </w:rPr>
        <w:t>Note that although</w:t>
      </w:r>
      <w:r w:rsidR="00E069B6">
        <w:rPr>
          <w:rFonts w:ascii="Times New Roman" w:hAnsi="Times New Roman" w:cs="Times New Roman"/>
          <w:sz w:val="24"/>
          <w:szCs w:val="24"/>
        </w:rPr>
        <w:t xml:space="preserve"> </w:t>
      </w:r>
      <w:r w:rsidR="001C4399">
        <w:rPr>
          <w:rFonts w:ascii="Times New Roman" w:hAnsi="Times New Roman" w:cs="Times New Roman"/>
          <w:sz w:val="24"/>
          <w:szCs w:val="24"/>
        </w:rPr>
        <w:t xml:space="preserve">a </w:t>
      </w:r>
      <w:r w:rsidR="00E069B6">
        <w:rPr>
          <w:rFonts w:ascii="Times New Roman" w:hAnsi="Times New Roman" w:cs="Times New Roman"/>
          <w:sz w:val="24"/>
          <w:szCs w:val="24"/>
        </w:rPr>
        <w:t>distinct mitochondrial signal could not be detected</w:t>
      </w:r>
      <w:r w:rsidR="006337CD">
        <w:rPr>
          <w:rFonts w:ascii="Times New Roman" w:hAnsi="Times New Roman" w:cs="Times New Roman"/>
          <w:sz w:val="24"/>
          <w:szCs w:val="24"/>
        </w:rPr>
        <w:t xml:space="preserve"> in this tissue</w:t>
      </w:r>
      <w:r w:rsidR="001D386A">
        <w:rPr>
          <w:rFonts w:ascii="Times New Roman" w:hAnsi="Times New Roman" w:cs="Times New Roman"/>
          <w:sz w:val="24"/>
          <w:szCs w:val="24"/>
        </w:rPr>
        <w:t xml:space="preserve">, </w:t>
      </w:r>
      <w:r w:rsidR="001C4399">
        <w:rPr>
          <w:rFonts w:ascii="Times New Roman" w:hAnsi="Times New Roman" w:cs="Times New Roman"/>
          <w:sz w:val="24"/>
          <w:szCs w:val="24"/>
        </w:rPr>
        <w:t xml:space="preserve">the </w:t>
      </w:r>
      <w:r w:rsidR="00E156D0">
        <w:rPr>
          <w:rFonts w:ascii="Times New Roman" w:hAnsi="Times New Roman" w:cs="Times New Roman"/>
          <w:sz w:val="24"/>
          <w:szCs w:val="24"/>
        </w:rPr>
        <w:t xml:space="preserve">concentration of the </w:t>
      </w:r>
      <w:proofErr w:type="spellStart"/>
      <w:r w:rsidR="00E156D0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E156D0">
        <w:rPr>
          <w:rFonts w:ascii="Times New Roman" w:hAnsi="Times New Roman" w:cs="Times New Roman"/>
          <w:sz w:val="24"/>
          <w:szCs w:val="24"/>
        </w:rPr>
        <w:t xml:space="preserve">-ROS </w:t>
      </w:r>
      <w:r w:rsidR="00F52020">
        <w:rPr>
          <w:rFonts w:ascii="Times New Roman" w:hAnsi="Times New Roman" w:cs="Times New Roman"/>
          <w:sz w:val="24"/>
          <w:szCs w:val="24"/>
        </w:rPr>
        <w:t>stain</w:t>
      </w:r>
      <w:r w:rsidR="00871577">
        <w:rPr>
          <w:rFonts w:ascii="Times New Roman" w:hAnsi="Times New Roman" w:cs="Times New Roman"/>
          <w:sz w:val="24"/>
          <w:szCs w:val="24"/>
        </w:rPr>
        <w:t xml:space="preserve"> </w:t>
      </w:r>
      <w:r w:rsidR="001D386A">
        <w:rPr>
          <w:rFonts w:ascii="Times New Roman" w:hAnsi="Times New Roman" w:cs="Times New Roman"/>
          <w:sz w:val="24"/>
          <w:szCs w:val="24"/>
        </w:rPr>
        <w:t xml:space="preserve">could </w:t>
      </w:r>
      <w:r w:rsidR="00E069B6">
        <w:rPr>
          <w:rFonts w:ascii="Times New Roman" w:hAnsi="Times New Roman" w:cs="Times New Roman"/>
          <w:sz w:val="24"/>
          <w:szCs w:val="24"/>
        </w:rPr>
        <w:t xml:space="preserve">be detected </w:t>
      </w:r>
      <w:r w:rsidR="00E156D0">
        <w:rPr>
          <w:rFonts w:ascii="Times New Roman" w:hAnsi="Times New Roman" w:cs="Times New Roman"/>
          <w:sz w:val="24"/>
          <w:szCs w:val="24"/>
        </w:rPr>
        <w:t xml:space="preserve">in the nuclear region </w:t>
      </w:r>
      <w:r w:rsidR="001D386A">
        <w:rPr>
          <w:rFonts w:ascii="Times New Roman" w:hAnsi="Times New Roman" w:cs="Times New Roman"/>
          <w:sz w:val="24"/>
          <w:szCs w:val="24"/>
        </w:rPr>
        <w:t>in the advanced post-mitotic follicle cells</w:t>
      </w:r>
      <w:r w:rsidR="001C4399">
        <w:rPr>
          <w:rFonts w:ascii="Times New Roman" w:hAnsi="Times New Roman" w:cs="Times New Roman"/>
          <w:sz w:val="24"/>
          <w:szCs w:val="24"/>
        </w:rPr>
        <w:t>,</w:t>
      </w:r>
      <w:r w:rsidR="001D386A">
        <w:rPr>
          <w:rFonts w:ascii="Times New Roman" w:hAnsi="Times New Roman" w:cs="Times New Roman"/>
          <w:sz w:val="24"/>
          <w:szCs w:val="24"/>
        </w:rPr>
        <w:t xml:space="preserve"> which are significantly larger than the mitotic follicle cells</w:t>
      </w:r>
      <w:r w:rsidR="00E156D0">
        <w:rPr>
          <w:rFonts w:ascii="Times New Roman" w:hAnsi="Times New Roman" w:cs="Times New Roman"/>
          <w:sz w:val="24"/>
          <w:szCs w:val="24"/>
        </w:rPr>
        <w:t xml:space="preserve"> (</w:t>
      </w:r>
      <w:r w:rsidR="002966D0">
        <w:rPr>
          <w:rFonts w:ascii="Times New Roman" w:hAnsi="Times New Roman" w:cs="Times New Roman"/>
          <w:sz w:val="24"/>
          <w:szCs w:val="24"/>
        </w:rPr>
        <w:t xml:space="preserve">* in </w:t>
      </w:r>
      <w:r w:rsidR="00E156D0">
        <w:rPr>
          <w:rFonts w:ascii="Times New Roman" w:hAnsi="Times New Roman" w:cs="Times New Roman"/>
          <w:sz w:val="24"/>
          <w:szCs w:val="24"/>
        </w:rPr>
        <w:t>Fig</w:t>
      </w:r>
      <w:r w:rsidR="001D386A">
        <w:rPr>
          <w:rFonts w:ascii="Times New Roman" w:hAnsi="Times New Roman" w:cs="Times New Roman"/>
          <w:sz w:val="24"/>
          <w:szCs w:val="24"/>
        </w:rPr>
        <w:t>ure</w:t>
      </w:r>
      <w:r w:rsidR="00E156D0">
        <w:rPr>
          <w:rFonts w:ascii="Times New Roman" w:hAnsi="Times New Roman" w:cs="Times New Roman"/>
          <w:sz w:val="24"/>
          <w:szCs w:val="24"/>
        </w:rPr>
        <w:t xml:space="preserve"> 7C)</w:t>
      </w:r>
      <w:r w:rsidR="001D386A">
        <w:rPr>
          <w:rFonts w:ascii="Times New Roman" w:hAnsi="Times New Roman" w:cs="Times New Roman"/>
          <w:sz w:val="24"/>
          <w:szCs w:val="24"/>
        </w:rPr>
        <w:t>. This may</w:t>
      </w:r>
      <w:r w:rsidR="00E156D0">
        <w:rPr>
          <w:rFonts w:ascii="Times New Roman" w:hAnsi="Times New Roman" w:cs="Times New Roman"/>
          <w:sz w:val="24"/>
          <w:szCs w:val="24"/>
        </w:rPr>
        <w:t xml:space="preserve"> </w:t>
      </w:r>
      <w:r w:rsidR="001C4399">
        <w:rPr>
          <w:rFonts w:ascii="Times New Roman" w:hAnsi="Times New Roman" w:cs="Times New Roman"/>
          <w:sz w:val="24"/>
          <w:szCs w:val="24"/>
        </w:rPr>
        <w:t xml:space="preserve">occur </w:t>
      </w:r>
      <w:r w:rsidR="00E156D0">
        <w:rPr>
          <w:rFonts w:ascii="Times New Roman" w:hAnsi="Times New Roman" w:cs="Times New Roman"/>
          <w:sz w:val="24"/>
          <w:szCs w:val="24"/>
        </w:rPr>
        <w:t>due to</w:t>
      </w:r>
      <w:r w:rsidR="00234D3D">
        <w:rPr>
          <w:rFonts w:ascii="Times New Roman" w:hAnsi="Times New Roman" w:cs="Times New Roman"/>
          <w:sz w:val="24"/>
          <w:szCs w:val="24"/>
        </w:rPr>
        <w:t xml:space="preserve"> the</w:t>
      </w:r>
      <w:r w:rsidR="00E156D0">
        <w:rPr>
          <w:rFonts w:ascii="Times New Roman" w:hAnsi="Times New Roman" w:cs="Times New Roman"/>
          <w:sz w:val="24"/>
          <w:szCs w:val="24"/>
        </w:rPr>
        <w:t xml:space="preserve"> </w:t>
      </w:r>
      <w:r w:rsidR="004D2622">
        <w:rPr>
          <w:rFonts w:ascii="Times New Roman" w:hAnsi="Times New Roman" w:cs="Times New Roman"/>
          <w:sz w:val="24"/>
          <w:szCs w:val="24"/>
        </w:rPr>
        <w:t>interaction of nuclear DNA and the fluorescent oxidation product</w:t>
      </w:r>
      <w:r w:rsidR="00E156D0">
        <w:rPr>
          <w:rFonts w:ascii="Times New Roman" w:hAnsi="Times New Roman" w:cs="Times New Roman"/>
          <w:sz w:val="24"/>
          <w:szCs w:val="24"/>
        </w:rPr>
        <w:t xml:space="preserve"> </w:t>
      </w:r>
      <w:r w:rsidR="001D386A">
        <w:rPr>
          <w:rFonts w:ascii="Times New Roman" w:hAnsi="Times New Roman" w:cs="Times New Roman"/>
          <w:sz w:val="24"/>
          <w:szCs w:val="24"/>
        </w:rPr>
        <w:t xml:space="preserve">of the </w:t>
      </w:r>
      <w:proofErr w:type="spellStart"/>
      <w:r w:rsidR="001D386A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1D386A">
        <w:rPr>
          <w:rFonts w:ascii="Times New Roman" w:hAnsi="Times New Roman" w:cs="Times New Roman"/>
          <w:sz w:val="24"/>
          <w:szCs w:val="24"/>
        </w:rPr>
        <w:t>-ROS dye</w:t>
      </w:r>
      <w:r w:rsidR="001C4399">
        <w:rPr>
          <w:rFonts w:ascii="Times New Roman" w:hAnsi="Times New Roman" w:cs="Times New Roman"/>
          <w:sz w:val="24"/>
          <w:szCs w:val="24"/>
        </w:rPr>
        <w:t>,</w:t>
      </w:r>
      <w:r w:rsidR="001D386A">
        <w:rPr>
          <w:rFonts w:ascii="Times New Roman" w:hAnsi="Times New Roman" w:cs="Times New Roman"/>
          <w:sz w:val="24"/>
          <w:szCs w:val="24"/>
        </w:rPr>
        <w:t xml:space="preserve"> </w:t>
      </w:r>
      <w:r w:rsidR="00234D3D">
        <w:rPr>
          <w:rFonts w:ascii="Times New Roman" w:hAnsi="Times New Roman" w:cs="Times New Roman"/>
          <w:sz w:val="24"/>
          <w:szCs w:val="24"/>
        </w:rPr>
        <w:t>which is a derivative</w:t>
      </w:r>
      <w:r w:rsidR="004D2622">
        <w:rPr>
          <w:rFonts w:ascii="Times New Roman" w:hAnsi="Times New Roman" w:cs="Times New Roman"/>
          <w:sz w:val="24"/>
          <w:szCs w:val="24"/>
        </w:rPr>
        <w:t xml:space="preserve"> of </w:t>
      </w:r>
      <w:r w:rsidR="00234D3D">
        <w:rPr>
          <w:rFonts w:ascii="Times New Roman" w:hAnsi="Times New Roman" w:cs="Times New Roman"/>
          <w:sz w:val="24"/>
          <w:szCs w:val="24"/>
        </w:rPr>
        <w:t>ethidium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PEVuZE5vdGU+PENpdGUgRXhjbHVkZVllYXI9IjEiPjxBdXRob3I+WmllbG9ua2E8L0F1dGhvcj48
UmVjTnVtPjU0MDwvUmVjTnVtPjxyZWNvcmQ+PHJlYy1udW1iZXI+NTQwPC9yZWMtbnVtYmVyPjxm
b3JlaWduLWtleXM+PGtleSBhcHA9IkVOIiBkYi1pZD0ienZwcHJyOXZqcGVmd3ZlNWYwYnA5dmZv
ZnI5ZmFwMjAwd2RyIj41NDA8L2tleT48L2ZvcmVpZ24ta2V5cz48cmVmLXR5cGUgbmFtZT0iSm91
cm5hbCBBcnRpY2xlIj4xNzwvcmVmLXR5cGU+PGNvbnRyaWJ1dG9ycz48YXV0aG9ycz48YXV0aG9y
PlppZWxvbmthLCBKLjwvYXV0aG9yPjxhdXRob3I+S2FseWFuYXJhbWFuLCBCLjwvYXV0aG9yPjwv
YXV0aG9ycz48L2NvbnRyaWJ1dG9ycz48YXV0aC1hZGRyZXNzPkRlcGFydG1lbnQgb2YgQmlvcGh5
c2ljcyBhbmQgRnJlZSBSYWRpY2FsIFJlc2VhcmNoIENlbnRlciwgTWVkaWNhbCBDb2xsZWdlIG9m
IFdpc2NvbnNpbiwgTWlsd2F1a2VlLCBXSSA1MzIyNiwgVVNBLiBiYWxhcmFtYUBtY3cuZWR1PC9h
dXRoLWFkZHJlc3M+PHRpdGxlcz48dGl0bGU+SHlkcm9ldGhpZGluZS0gYW5kIE1pdG9TT1gtZGVy
aXZlZCByZWQgZmx1b3Jlc2NlbmNlIGlzIG5vdCBhIHJlbGlhYmxlIGluZGljYXRvciBvZiBpbnRy
YWNlbGx1bGFyIHN1cGVyb3hpZGUgZm9ybWF0aW9uOiBhbm90aGVyIGluY29udmVuaWVudCB0cnV0
aDwvdGl0bGU+PHNlY29uZGFyeS10aXRsZT5GcmVlIFJhZGljIEJpb2wgTWVkPC9zZWNvbmRhcnkt
dGl0bGU+PC90aXRsZXM+PHBlcmlvZGljYWw+PGZ1bGwtdGl0bGU+RnJlZSBSYWRpYyBCaW9sIE1l
ZDwvZnVsbC10aXRsZT48L3BlcmlvZGljYWw+PHBhZ2VzPjk4My0xMDAxPC9wYWdlcz48dm9sdW1l
PjQ4PC92b2x1bWU+PG51bWJlcj44PC9udW1iZXI+PGVkaXRpb24+MjAxMC8wMi8wMjwvZWRpdGlv
bj48a2V5d29yZHM+PGtleXdvcmQ+Q2hyb21hdG9ncmFwaHksIEhpZ2ggUHJlc3N1cmUgTGlxdWlk
PC9rZXl3b3JkPjxrZXl3b3JkPkN1bHR1cmUgTWVkaWE8L2tleXdvcmQ+PGtleXdvcmQ+Q3l0b2No
cm9tZXMgYy9jaGVtaXN0cnk8L2tleXdvcmQ+PGtleXdvcmQ+RHJ1ZyBTdGFiaWxpdHk8L2tleXdv
cmQ+PGtleXdvcmQ+RWxlY3Ryb3Bob3Jlc2lzPC9rZXl3b3JkPjxrZXl3b3JkPkV0aGlkaXVtL2Fu
YWxvZ3MgJmFtcDsgZGVyaXZhdGl2ZXMvYW5hbHlzaXM8L2tleXdvcmQ+PGtleXdvcmQ+RmFsc2Ug
UG9zaXRpdmUgUmVhY3Rpb25zPC9rZXl3b3JkPjxrZXl3b3JkPipGbHVvcmVzY2VudCBEeWVzL21l
dGFib2xpc208L2tleXdvcmQ+PGtleXdvcmQ+SHlkcm9nZW4gUGVyb3hpZGUvY2hlbWlzdHJ5PC9r
ZXl3b3JkPjxrZXl3b3JkPk1ldGFsbG9wb3JwaHlyaW5zL2NoZW1pc3RyeTwva2V5d29yZD48a2V5
d29yZD5NaWNyb3Njb3B5LCBDb25mb2NhbC9tZXRob2RzPC9rZXl3b3JkPjxrZXl3b3JkPk1pdG9j
aG9uZHJpYS9tZXRhYm9saXNtPC9rZXl3b3JkPjxrZXl3b3JkPipQaGVuYW50aHJpZGluZXMvY2hl
bWlzdHJ5PC9rZXl3b3JkPjxrZXl3b3JkPlJlYWN0aXZlIE94eWdlbiBTcGVjaWVzL2FuYWx5c2lz
PC9rZXl3b3JkPjxrZXl3b3JkPlN1cGVyb3hpZGVzLyphbmFseXNpcy9tZXRhYm9saXNtPC9rZXl3
b3JkPjxrZXl3b3JkPlVsdHJhc29uaWNzPC9rZXl3b3JkPjwva2V5d29yZHM+PGRhdGVzPjxwdWIt
ZGF0ZXM+PGRhdGU+QXByIDE1PC9kYXRlPjwvcHViLWRhdGVzPjwvZGF0ZXM+PGlzYm4+MTg3My00
NTk2IChFbGVjdHJvbmljKSYjeEQ7MDg5MS01ODQ5IChMaW5raW5nKTwvaXNibj48YWNjZXNzaW9u
LW51bT4yMDExNjQyNTwvYWNjZXNzaW9uLW51bT48dXJscz48cmVsYXRlZC11cmxzPjx1cmw+aHR0
cDovL3d3dy5uY2JpLm5sbS5uaWguZ292L2VudHJlei9xdWVyeS5mY2dpP2NtZD1SZXRyaWV2ZSZh
bXA7ZGI9UHViTWVkJmFtcDtkb3B0PUNpdGF0aW9uJmFtcDtsaXN0X3VpZHM9MjAxMTY0MjU8L3Vy
bD48L3JlbGF0ZWQtdXJscz48L3VybHM+PGN1c3RvbTI+MzU4NzE1NDwvY3VzdG9tMj48ZWxlY3Ry
b25pYy1yZXNvdXJjZS1udW0+UzA4OTEtNTg0OSgxMCkwMDA2MS00IFtwaWldJiN4RDsxMC4xMDE2
L2ouZnJlZXJhZGJpb21lZC4yMDEwLjAxLjAyODwvZWxlY3Ryb25pYy1yZXNvdXJjZS1udW0+PGxh
bmd1YWdlPmVuZzwvbGFuZ3VhZ2U+PC9yZWNvcmQ+PC9DaXRlPjwvRW5kTm90ZT5=
</w:fldData>
        </w:fldChar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PEVuZE5vdGU+PENpdGUgRXhjbHVkZVllYXI9IjEiPjxBdXRob3I+WmllbG9ua2E8L0F1dGhvcj48
UmVjTnVtPjU0MDwvUmVjTnVtPjxyZWNvcmQ+PHJlYy1udW1iZXI+NTQwPC9yZWMtbnVtYmVyPjxm
b3JlaWduLWtleXM+PGtleSBhcHA9IkVOIiBkYi1pZD0ienZwcHJyOXZqcGVmd3ZlNWYwYnA5dmZv
ZnI5ZmFwMjAwd2RyIj41NDA8L2tleT48L2ZvcmVpZ24ta2V5cz48cmVmLXR5cGUgbmFtZT0iSm91
cm5hbCBBcnRpY2xlIj4xNzwvcmVmLXR5cGU+PGNvbnRyaWJ1dG9ycz48YXV0aG9ycz48YXV0aG9y
PlppZWxvbmthLCBKLjwvYXV0aG9yPjxhdXRob3I+S2FseWFuYXJhbWFuLCBCLjwvYXV0aG9yPjwv
YXV0aG9ycz48L2NvbnRyaWJ1dG9ycz48YXV0aC1hZGRyZXNzPkRlcGFydG1lbnQgb2YgQmlvcGh5
c2ljcyBhbmQgRnJlZSBSYWRpY2FsIFJlc2VhcmNoIENlbnRlciwgTWVkaWNhbCBDb2xsZWdlIG9m
IFdpc2NvbnNpbiwgTWlsd2F1a2VlLCBXSSA1MzIyNiwgVVNBLiBiYWxhcmFtYUBtY3cuZWR1PC9h
dXRoLWFkZHJlc3M+PHRpdGxlcz48dGl0bGU+SHlkcm9ldGhpZGluZS0gYW5kIE1pdG9TT1gtZGVy
aXZlZCByZWQgZmx1b3Jlc2NlbmNlIGlzIG5vdCBhIHJlbGlhYmxlIGluZGljYXRvciBvZiBpbnRy
YWNlbGx1bGFyIHN1cGVyb3hpZGUgZm9ybWF0aW9uOiBhbm90aGVyIGluY29udmVuaWVudCB0cnV0
aDwvdGl0bGU+PHNlY29uZGFyeS10aXRsZT5GcmVlIFJhZGljIEJpb2wgTWVkPC9zZWNvbmRhcnkt
dGl0bGU+PC90aXRsZXM+PHBlcmlvZGljYWw+PGZ1bGwtdGl0bGU+RnJlZSBSYWRpYyBCaW9sIE1l
ZDwvZnVsbC10aXRsZT48L3BlcmlvZGljYWw+PHBhZ2VzPjk4My0xMDAxPC9wYWdlcz48dm9sdW1l
PjQ4PC92b2x1bWU+PG51bWJlcj44PC9udW1iZXI+PGVkaXRpb24+MjAxMC8wMi8wMjwvZWRpdGlv
bj48a2V5d29yZHM+PGtleXdvcmQ+Q2hyb21hdG9ncmFwaHksIEhpZ2ggUHJlc3N1cmUgTGlxdWlk
PC9rZXl3b3JkPjxrZXl3b3JkPkN1bHR1cmUgTWVkaWE8L2tleXdvcmQ+PGtleXdvcmQ+Q3l0b2No
cm9tZXMgYy9jaGVtaXN0cnk8L2tleXdvcmQ+PGtleXdvcmQ+RHJ1ZyBTdGFiaWxpdHk8L2tleXdv
cmQ+PGtleXdvcmQ+RWxlY3Ryb3Bob3Jlc2lzPC9rZXl3b3JkPjxrZXl3b3JkPkV0aGlkaXVtL2Fu
YWxvZ3MgJmFtcDsgZGVyaXZhdGl2ZXMvYW5hbHlzaXM8L2tleXdvcmQ+PGtleXdvcmQ+RmFsc2Ug
UG9zaXRpdmUgUmVhY3Rpb25zPC9rZXl3b3JkPjxrZXl3b3JkPipGbHVvcmVzY2VudCBEeWVzL21l
dGFib2xpc208L2tleXdvcmQ+PGtleXdvcmQ+SHlkcm9nZW4gUGVyb3hpZGUvY2hlbWlzdHJ5PC9r
ZXl3b3JkPjxrZXl3b3JkPk1ldGFsbG9wb3JwaHlyaW5zL2NoZW1pc3RyeTwva2V5d29yZD48a2V5
d29yZD5NaWNyb3Njb3B5LCBDb25mb2NhbC9tZXRob2RzPC9rZXl3b3JkPjxrZXl3b3JkPk1pdG9j
aG9uZHJpYS9tZXRhYm9saXNtPC9rZXl3b3JkPjxrZXl3b3JkPipQaGVuYW50aHJpZGluZXMvY2hl
bWlzdHJ5PC9rZXl3b3JkPjxrZXl3b3JkPlJlYWN0aXZlIE94eWdlbiBTcGVjaWVzL2FuYWx5c2lz
PC9rZXl3b3JkPjxrZXl3b3JkPlN1cGVyb3hpZGVzLyphbmFseXNpcy9tZXRhYm9saXNtPC9rZXl3
b3JkPjxrZXl3b3JkPlVsdHJhc29uaWNzPC9rZXl3b3JkPjwva2V5d29yZHM+PGRhdGVzPjxwdWIt
ZGF0ZXM+PGRhdGU+QXByIDE1PC9kYXRlPjwvcHViLWRhdGVzPjwvZGF0ZXM+PGlzYm4+MTg3My00
NTk2IChFbGVjdHJvbmljKSYjeEQ7MDg5MS01ODQ5IChMaW5raW5nKTwvaXNibj48YWNjZXNzaW9u
LW51bT4yMDExNjQyNTwvYWNjZXNzaW9uLW51bT48dXJscz48cmVsYXRlZC11cmxzPjx1cmw+aHR0
cDovL3d3dy5uY2JpLm5sbS5uaWguZ292L2VudHJlei9xdWVyeS5mY2dpP2NtZD1SZXRyaWV2ZSZh
bXA7ZGI9UHViTWVkJmFtcDtkb3B0PUNpdGF0aW9uJmFtcDtsaXN0X3VpZHM9MjAxMTY0MjU8L3Vy
bD48L3JlbGF0ZWQtdXJscz48L3VybHM+PGN1c3RvbTI+MzU4NzE1NDwvY3VzdG9tMj48ZWxlY3Ry
b25pYy1yZXNvdXJjZS1udW0+UzA4OTEtNTg0OSgxMCkwMDA2MS00IFtwaWldJiN4RDsxMC4xMDE2
L2ouZnJlZXJhZGJpb21lZC4yMDEwLjAxLjAyODwvZWxlY3Ryb25pYy1yZXNvdXJjZS1udW0+PGxh
bmd1YWdlPmVuZzwvbGFuZ3VhZ2U+PC9yZWNvcmQ+PC9DaXRlPjwvRW5kTm90ZT5=
</w:fldData>
        </w:fldChar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2B6997" w:rsidRPr="00000E3F">
        <w:rPr>
          <w:rFonts w:ascii="Times New Roman" w:hAnsi="Times New Roman" w:cs="Times New Roman"/>
          <w:sz w:val="24"/>
          <w:szCs w:val="24"/>
        </w:rPr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2B6997" w:rsidRPr="00000E3F">
        <w:rPr>
          <w:rFonts w:ascii="Times New Roman" w:hAnsi="Times New Roman" w:cs="Times New Roman"/>
          <w:sz w:val="24"/>
          <w:szCs w:val="24"/>
        </w:rPr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000E3F">
        <w:rPr>
          <w:rFonts w:ascii="Times New Roman" w:hAnsi="Times New Roman" w:cs="Times New Roman"/>
          <w:noProof/>
          <w:sz w:val="24"/>
          <w:szCs w:val="24"/>
          <w:vertAlign w:val="superscript"/>
        </w:rPr>
        <w:t>15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E156D0">
        <w:rPr>
          <w:rFonts w:ascii="Times New Roman" w:hAnsi="Times New Roman" w:cs="Times New Roman"/>
          <w:sz w:val="24"/>
          <w:szCs w:val="24"/>
        </w:rPr>
        <w:t xml:space="preserve">. </w:t>
      </w:r>
      <w:r w:rsidR="00E069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1EA8" w:rsidRDefault="00681EA8" w:rsidP="00AC78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27601" w:rsidRDefault="00CB764C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64C">
        <w:rPr>
          <w:rFonts w:ascii="Times New Roman" w:hAnsi="Times New Roman" w:cs="Times New Roman"/>
          <w:sz w:val="24"/>
          <w:szCs w:val="24"/>
          <w:u w:val="single"/>
        </w:rPr>
        <w:t xml:space="preserve">Detection of mitochondrial Cyclin E in fixed </w:t>
      </w:r>
      <w:r w:rsidRPr="00F02BC5">
        <w:rPr>
          <w:rFonts w:ascii="Times New Roman" w:hAnsi="Times New Roman" w:cs="Times New Roman"/>
          <w:i/>
          <w:sz w:val="24"/>
          <w:szCs w:val="24"/>
          <w:u w:val="single"/>
        </w:rPr>
        <w:t xml:space="preserve">Drosophila </w:t>
      </w:r>
      <w:r w:rsidRPr="00CB764C">
        <w:rPr>
          <w:rFonts w:ascii="Times New Roman" w:hAnsi="Times New Roman" w:cs="Times New Roman"/>
          <w:sz w:val="24"/>
          <w:szCs w:val="24"/>
          <w:u w:val="single"/>
        </w:rPr>
        <w:t>ovarian follicle cells</w:t>
      </w:r>
      <w:r>
        <w:rPr>
          <w:rFonts w:ascii="Times New Roman" w:hAnsi="Times New Roman" w:cs="Times New Roman"/>
          <w:sz w:val="24"/>
          <w:szCs w:val="24"/>
        </w:rPr>
        <w:t>:</w:t>
      </w:r>
      <w:r w:rsidR="00667CBD">
        <w:rPr>
          <w:rFonts w:ascii="Times New Roman" w:hAnsi="Times New Roman" w:cs="Times New Roman"/>
          <w:sz w:val="24"/>
          <w:szCs w:val="24"/>
        </w:rPr>
        <w:t xml:space="preserve"> </w:t>
      </w:r>
      <w:r w:rsidR="00F517F0" w:rsidRPr="00D622D4">
        <w:rPr>
          <w:rFonts w:ascii="Times New Roman" w:hAnsi="Times New Roman" w:cs="Times New Roman"/>
          <w:sz w:val="24"/>
          <w:szCs w:val="24"/>
        </w:rPr>
        <w:t>It has been</w:t>
      </w:r>
      <w:r w:rsidR="00727601" w:rsidRPr="00D622D4">
        <w:rPr>
          <w:rFonts w:ascii="Times New Roman" w:hAnsi="Times New Roman" w:cs="Times New Roman"/>
          <w:sz w:val="24"/>
          <w:szCs w:val="24"/>
        </w:rPr>
        <w:t xml:space="preserve"> recently demonstrated that mitochondria can regulate the cell cycle molecule Cyclin E by recruiting it</w:t>
      </w:r>
      <w:r w:rsidR="007F6BB8" w:rsidRPr="00D622D4">
        <w:rPr>
          <w:rFonts w:ascii="Times New Roman" w:hAnsi="Times New Roman" w:cs="Times New Roman"/>
          <w:sz w:val="24"/>
          <w:szCs w:val="24"/>
        </w:rPr>
        <w:t xml:space="preserve"> to the mitochondrial surface</w:t>
      </w:r>
      <w:r w:rsidR="00E069B6">
        <w:rPr>
          <w:rFonts w:ascii="Times New Roman" w:hAnsi="Times New Roman" w:cs="Times New Roman"/>
          <w:sz w:val="24"/>
          <w:szCs w:val="24"/>
        </w:rPr>
        <w:t xml:space="preserve"> in mammalian cells and</w:t>
      </w:r>
      <w:r w:rsidR="001C4399">
        <w:rPr>
          <w:rFonts w:ascii="Times New Roman" w:hAnsi="Times New Roman" w:cs="Times New Roman"/>
          <w:sz w:val="24"/>
          <w:szCs w:val="24"/>
        </w:rPr>
        <w:t xml:space="preserve"> the</w:t>
      </w:r>
      <w:r w:rsidR="00E069B6">
        <w:rPr>
          <w:rFonts w:ascii="Times New Roman" w:hAnsi="Times New Roman" w:cs="Times New Roman"/>
          <w:sz w:val="24"/>
          <w:szCs w:val="24"/>
        </w:rPr>
        <w:t xml:space="preserve"> </w:t>
      </w:r>
      <w:r w:rsidR="00E069B6" w:rsidRPr="001D386A">
        <w:rPr>
          <w:rFonts w:ascii="Times New Roman" w:hAnsi="Times New Roman" w:cs="Times New Roman"/>
          <w:i/>
          <w:sz w:val="24"/>
          <w:szCs w:val="24"/>
        </w:rPr>
        <w:t>Drosophila</w:t>
      </w:r>
      <w:r w:rsidR="00E069B6">
        <w:rPr>
          <w:rFonts w:ascii="Times New Roman" w:hAnsi="Times New Roman" w:cs="Times New Roman"/>
          <w:sz w:val="24"/>
          <w:szCs w:val="24"/>
        </w:rPr>
        <w:t xml:space="preserve"> follicle cell layer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ExcludeYear="1"&gt;&lt;Author&gt;Parker&lt;/Author&gt;&lt;RecNum&gt;480&lt;/RecNum&gt;&lt;record&gt;&lt;rec-number&gt;480&lt;/rec-number&gt;&lt;foreign-keys&gt;&lt;key app="EN" db-id="zvpprr9vjpefwve5f0bp9vfofr9fap200wdr"&gt;480&lt;/key&gt;&lt;/foreign-keys&gt;&lt;ref-type name="Journal Article"&gt;17&lt;/ref-type&gt;&lt;contributors&gt;&lt;authors&gt;&lt;author&gt;Parker, D. J.&lt;/author&gt;&lt;author&gt;Iyer, A.&lt;/author&gt;&lt;author&gt;Shah, S.&lt;/author&gt;&lt;author&gt;Moran, A.&lt;/author&gt;&lt;author&gt;Hjelmeland, A. B.&lt;/author&gt;&lt;author&gt;Basu, M. K.&lt;/author&gt;&lt;author&gt;Liu, R.&lt;/author&gt;&lt;author&gt;Mitra, K.&lt;/author&gt;&lt;/authors&gt;&lt;/contributors&gt;&lt;auth-address&gt;Department of Genetics, University of Alabama at Birmingham, Birmingham, AL 35294, USA.&amp;#xD;Department of Chemistry, Georgia State University, Atlanta, GA 30303, USA.&amp;#xD;Department of Cell Development and Integrative Biology, University of Alabama at Birmingham, Birmingham, AL 35294, USA.&amp;#xD;Department of Pathology, University of Alabama at Birmingham, Birmingham, AL 35294, USA.&amp;#xD;Department of Genetics, University of Alabama at Birmingham, Birmingham, AL 35294, USA kasturi@uab.edu.&lt;/auth-address&gt;&lt;titles&gt;&lt;title&gt;A new mitochondrial pool of cyclin E, regulated by Drp1, is linked to cell-density-dependent cell proliferation&lt;/title&gt;&lt;secondary-title&gt;J Cell Sci&lt;/secondary-title&gt;&lt;/titles&gt;&lt;periodical&gt;&lt;full-title&gt;J Cell Sci&lt;/full-title&gt;&lt;/periodical&gt;&lt;pages&gt;4171-82&lt;/pages&gt;&lt;volume&gt;128&lt;/volume&gt;&lt;number&gt;22&lt;/number&gt;&lt;edition&gt;2015/10/09&lt;/edition&gt;&lt;dates&gt;&lt;pub-dates&gt;&lt;date&gt;Nov 15&lt;/date&gt;&lt;/pub-dates&gt;&lt;/dates&gt;&lt;isbn&gt;1477-9137 (Electronic)&amp;#xD;0021-9533 (Linking)&lt;/isbn&gt;&lt;accession-num&gt;26446260&lt;/accession-num&gt;&lt;urls&gt;&lt;related-urls&gt;&lt;url&gt;http://www.ncbi.nlm.nih.gov/entrez/query.fcgi?cmd=Retrieve&amp;amp;db=PubMed&amp;amp;dopt=Citation&amp;amp;list_uids=26446260&lt;/url&gt;&lt;/related-urls&gt;&lt;/urls&gt;&lt;electronic-resource-num&gt;jcs.172429 [pii]&amp;#xD;10.1242/jcs.172429&lt;/electronic-resource-num&gt;&lt;language&gt;eng&lt;/language&gt;&lt;/record&gt;&lt;/Cite&gt;&lt;/EndNote&gt;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2B6997">
        <w:rPr>
          <w:rFonts w:ascii="Times New Roman" w:hAnsi="Times New Roman" w:cs="Times New Roman"/>
          <w:noProof/>
          <w:sz w:val="24"/>
          <w:szCs w:val="24"/>
          <w:vertAlign w:val="superscript"/>
        </w:rPr>
        <w:t>12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. Specifically, </w:t>
      </w:r>
      <w:r w:rsidR="001C4399">
        <w:rPr>
          <w:rFonts w:ascii="Times New Roman" w:hAnsi="Times New Roman" w:cs="Times New Roman"/>
          <w:sz w:val="24"/>
          <w:szCs w:val="24"/>
        </w:rPr>
        <w:t xml:space="preserve">the </w:t>
      </w:r>
      <w:r w:rsidR="00727601" w:rsidRPr="005F6D76">
        <w:rPr>
          <w:rFonts w:ascii="Times New Roman" w:hAnsi="Times New Roman" w:cs="Times New Roman"/>
          <w:sz w:val="24"/>
          <w:szCs w:val="24"/>
        </w:rPr>
        <w:t>repression of Drp1 enhances the mitochondrial Cyclin E pool</w:t>
      </w:r>
      <w:r w:rsidR="003740E0">
        <w:rPr>
          <w:rFonts w:ascii="Times New Roman" w:hAnsi="Times New Roman" w:cs="Times New Roman"/>
          <w:sz w:val="24"/>
          <w:szCs w:val="24"/>
        </w:rPr>
        <w:t xml:space="preserve"> in mammalian cells and</w:t>
      </w:r>
      <w:r w:rsidR="001C4399">
        <w:rPr>
          <w:rFonts w:ascii="Times New Roman" w:hAnsi="Times New Roman" w:cs="Times New Roman"/>
          <w:sz w:val="24"/>
          <w:szCs w:val="24"/>
        </w:rPr>
        <w:t xml:space="preserve"> the</w:t>
      </w:r>
      <w:r w:rsidR="003740E0">
        <w:rPr>
          <w:rFonts w:ascii="Times New Roman" w:hAnsi="Times New Roman" w:cs="Times New Roman"/>
          <w:sz w:val="24"/>
          <w:szCs w:val="24"/>
        </w:rPr>
        <w:t xml:space="preserve"> </w:t>
      </w:r>
      <w:r w:rsidR="003740E0" w:rsidRPr="003740E0">
        <w:rPr>
          <w:rFonts w:ascii="Times New Roman" w:hAnsi="Times New Roman" w:cs="Times New Roman"/>
          <w:i/>
          <w:sz w:val="24"/>
          <w:szCs w:val="24"/>
        </w:rPr>
        <w:t>Drosophila</w:t>
      </w:r>
      <w:r w:rsidR="003740E0">
        <w:rPr>
          <w:rFonts w:ascii="Times New Roman" w:hAnsi="Times New Roman" w:cs="Times New Roman"/>
          <w:sz w:val="24"/>
          <w:szCs w:val="24"/>
        </w:rPr>
        <w:t xml:space="preserve"> follicle cell layer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ExcludeYear="1"&gt;&lt;Author&gt;Parker&lt;/Author&gt;&lt;RecNum&gt;480&lt;/RecNum&gt;&lt;record&gt;&lt;rec-number&gt;480&lt;/rec-number&gt;&lt;foreign-keys&gt;&lt;key app="EN" db-id="zvpprr9vjpefwve5f0bp9vfofr9fap200wdr"&gt;480&lt;/key&gt;&lt;/foreign-keys&gt;&lt;ref-type name="Journal Article"&gt;17&lt;/ref-type&gt;&lt;contributors&gt;&lt;authors&gt;&lt;author&gt;Parker, D. J.&lt;/author&gt;&lt;author&gt;Iyer, A.&lt;/author&gt;&lt;author&gt;Shah, S.&lt;/author&gt;&lt;author&gt;Moran, A.&lt;/author&gt;&lt;author&gt;Hjelmeland, A. B.&lt;/author&gt;&lt;author&gt;Basu, M. K.&lt;/author&gt;&lt;author&gt;Liu, R.&lt;/author&gt;&lt;author&gt;Mitra, K.&lt;/author&gt;&lt;/authors&gt;&lt;/contributors&gt;&lt;auth-address&gt;Department of Genetics, University of Alabama at Birmingham, Birmingham, AL 35294, USA.&amp;#xD;Department of Chemistry, Georgia State University, Atlanta, GA 30303, USA.&amp;#xD;Department of Cell Development and Integrative Biology, University of Alabama at Birmingham, Birmingham, AL 35294, USA.&amp;#xD;Department of Pathology, University of Alabama at Birmingham, Birmingham, AL 35294, USA.&amp;#xD;Department of Genetics, University of Alabama at Birmingham, Birmingham, AL 35294, USA kasturi@uab.edu.&lt;/auth-address&gt;&lt;titles&gt;&lt;title&gt;A new mitochondrial pool of cyclin E, regulated by Drp1, is linked to cell-density-dependent cell proliferation&lt;/title&gt;&lt;secondary-title&gt;J Cell Sci&lt;/secondary-title&gt;&lt;/titles&gt;&lt;periodical&gt;&lt;full-title&gt;J Cell Sci&lt;/full-title&gt;&lt;/periodical&gt;&lt;pages&gt;4171-82&lt;/pages&gt;&lt;volume&gt;128&lt;/volume&gt;&lt;number&gt;22&lt;/number&gt;&lt;edition&gt;2015/10/09&lt;/edition&gt;&lt;dates&gt;&lt;pub-dates&gt;&lt;date&gt;Nov 15&lt;/date&gt;&lt;/pub-dates&gt;&lt;/dates&gt;&lt;isbn&gt;1477-9137 (Electronic)&amp;#xD;0021-9533 (Linking)&lt;/isbn&gt;&lt;accession-num&gt;26446260&lt;/accession-num&gt;&lt;urls&gt;&lt;related-urls&gt;&lt;url&gt;http://www.ncbi.nlm.nih.gov/entrez/query.fcgi?cmd=Retrieve&amp;amp;db=PubMed&amp;amp;dopt=Citation&amp;amp;list_uids=26446260&lt;/url&gt;&lt;/related-urls&gt;&lt;/urls&gt;&lt;electronic-resource-num&gt;jcs.172429 [pii]&amp;#xD;10.1242/jcs.172429&lt;/electronic-resource-num&gt;&lt;language&gt;eng&lt;/language&gt;&lt;/record&gt;&lt;/Cite&gt;&lt;/EndNote&gt;</w:instrTex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2B6997">
        <w:rPr>
          <w:rFonts w:ascii="Times New Roman" w:hAnsi="Times New Roman" w:cs="Times New Roman"/>
          <w:noProof/>
          <w:sz w:val="24"/>
          <w:szCs w:val="24"/>
          <w:vertAlign w:val="superscript"/>
        </w:rPr>
        <w:t>12</w:t>
      </w:r>
      <w:r w:rsidR="0034725F" w:rsidRPr="005B3071">
        <w:rPr>
          <w:rFonts w:ascii="Times New Roman" w:hAnsi="Times New Roman" w:cs="Times New Roman"/>
          <w:sz w:val="24"/>
          <w:szCs w:val="24"/>
        </w:rPr>
        <w:fldChar w:fldCharType="end"/>
      </w:r>
      <w:r w:rsidR="00727601" w:rsidRPr="005F6D76">
        <w:rPr>
          <w:rFonts w:ascii="Times New Roman" w:hAnsi="Times New Roman" w:cs="Times New Roman"/>
          <w:sz w:val="24"/>
          <w:szCs w:val="24"/>
        </w:rPr>
        <w:t xml:space="preserve">. Here, </w:t>
      </w:r>
      <w:r w:rsidR="00727601" w:rsidRPr="00D622D4">
        <w:rPr>
          <w:rFonts w:ascii="Times New Roman" w:hAnsi="Times New Roman" w:cs="Times New Roman"/>
          <w:sz w:val="24"/>
          <w:szCs w:val="24"/>
        </w:rPr>
        <w:t xml:space="preserve">an example of mitochondrial localization of Cyclin E in the </w:t>
      </w:r>
      <w:r w:rsidR="00727601" w:rsidRPr="00D622D4">
        <w:rPr>
          <w:rFonts w:ascii="Times New Roman" w:hAnsi="Times New Roman" w:cs="Times New Roman"/>
          <w:i/>
          <w:sz w:val="24"/>
          <w:szCs w:val="24"/>
        </w:rPr>
        <w:t>Drosophila</w:t>
      </w:r>
      <w:r w:rsidR="00727601" w:rsidRPr="00ED41E8">
        <w:rPr>
          <w:rFonts w:ascii="Times New Roman" w:hAnsi="Times New Roman" w:cs="Times New Roman"/>
          <w:sz w:val="24"/>
          <w:szCs w:val="24"/>
        </w:rPr>
        <w:t xml:space="preserve"> follicle cells </w:t>
      </w:r>
      <w:r w:rsidR="00E069B6">
        <w:rPr>
          <w:rFonts w:ascii="Times New Roman" w:hAnsi="Times New Roman" w:cs="Times New Roman"/>
          <w:sz w:val="24"/>
          <w:szCs w:val="24"/>
        </w:rPr>
        <w:t xml:space="preserve">is demonstrated </w:t>
      </w:r>
      <w:r w:rsidR="00727601" w:rsidRPr="00ED41E8">
        <w:rPr>
          <w:rFonts w:ascii="Times New Roman" w:hAnsi="Times New Roman" w:cs="Times New Roman"/>
          <w:sz w:val="24"/>
          <w:szCs w:val="24"/>
        </w:rPr>
        <w:t xml:space="preserve">using the co-immunostaining protocol described. Note the elevated levels of </w:t>
      </w:r>
      <w:proofErr w:type="spellStart"/>
      <w:r w:rsidR="00727601" w:rsidRPr="00ED41E8">
        <w:rPr>
          <w:rFonts w:ascii="Times New Roman" w:hAnsi="Times New Roman" w:cs="Times New Roman"/>
          <w:sz w:val="24"/>
          <w:szCs w:val="24"/>
        </w:rPr>
        <w:t>d</w:t>
      </w:r>
      <w:r w:rsidR="00727601" w:rsidRPr="00A525C8">
        <w:rPr>
          <w:rFonts w:ascii="Times New Roman" w:hAnsi="Times New Roman" w:cs="Times New Roman"/>
          <w:sz w:val="24"/>
          <w:szCs w:val="24"/>
        </w:rPr>
        <w:t>CyclinE</w:t>
      </w:r>
      <w:proofErr w:type="spellEnd"/>
      <w:r w:rsidR="00727601" w:rsidRPr="00A525C8">
        <w:rPr>
          <w:rFonts w:ascii="Times New Roman" w:hAnsi="Times New Roman" w:cs="Times New Roman"/>
          <w:sz w:val="24"/>
          <w:szCs w:val="24"/>
        </w:rPr>
        <w:t xml:space="preserve"> in the GFP</w:t>
      </w:r>
      <w:r w:rsidR="001C4399">
        <w:rPr>
          <w:rFonts w:ascii="Times New Roman" w:hAnsi="Times New Roman" w:cs="Times New Roman"/>
          <w:sz w:val="24"/>
          <w:szCs w:val="24"/>
        </w:rPr>
        <w:t>-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negative Drp1 null clones where the </w:t>
      </w:r>
      <w:proofErr w:type="spellStart"/>
      <w:r w:rsidR="001D386A" w:rsidRPr="00A525C8">
        <w:rPr>
          <w:rFonts w:ascii="Times New Roman" w:hAnsi="Times New Roman" w:cs="Times New Roman"/>
          <w:sz w:val="24"/>
          <w:szCs w:val="24"/>
        </w:rPr>
        <w:t>dCyclinE</w:t>
      </w:r>
      <w:proofErr w:type="spellEnd"/>
      <w:r w:rsidR="00727601" w:rsidRPr="00A525C8">
        <w:rPr>
          <w:rFonts w:ascii="Times New Roman" w:hAnsi="Times New Roman" w:cs="Times New Roman"/>
          <w:sz w:val="24"/>
          <w:szCs w:val="24"/>
        </w:rPr>
        <w:t xml:space="preserve"> signal overlaps with that of the mitochondrial ATP-B</w:t>
      </w:r>
      <w:r w:rsidR="00FE494B">
        <w:rPr>
          <w:rFonts w:ascii="Times New Roman" w:hAnsi="Times New Roman" w:cs="Times New Roman"/>
          <w:sz w:val="24"/>
          <w:szCs w:val="24"/>
        </w:rPr>
        <w:t xml:space="preserve"> signal in the </w:t>
      </w:r>
      <w:proofErr w:type="spellStart"/>
      <w:r w:rsidR="00FE494B">
        <w:rPr>
          <w:rFonts w:ascii="Times New Roman" w:hAnsi="Times New Roman" w:cs="Times New Roman"/>
          <w:sz w:val="24"/>
          <w:szCs w:val="24"/>
        </w:rPr>
        <w:t>germarium</w:t>
      </w:r>
      <w:proofErr w:type="spellEnd"/>
      <w:r w:rsidR="00FE494B">
        <w:rPr>
          <w:rFonts w:ascii="Times New Roman" w:hAnsi="Times New Roman" w:cs="Times New Roman"/>
          <w:sz w:val="24"/>
          <w:szCs w:val="24"/>
        </w:rPr>
        <w:t xml:space="preserve"> (Fig</w:t>
      </w:r>
      <w:r w:rsidR="001D386A">
        <w:rPr>
          <w:rFonts w:ascii="Times New Roman" w:hAnsi="Times New Roman" w:cs="Times New Roman"/>
          <w:sz w:val="24"/>
          <w:szCs w:val="24"/>
        </w:rPr>
        <w:t>ure</w:t>
      </w:r>
      <w:r w:rsidR="00FE494B">
        <w:rPr>
          <w:rFonts w:ascii="Times New Roman" w:hAnsi="Times New Roman" w:cs="Times New Roman"/>
          <w:sz w:val="24"/>
          <w:szCs w:val="24"/>
        </w:rPr>
        <w:t xml:space="preserve"> 8</w:t>
      </w:r>
      <w:r w:rsidR="00727601" w:rsidRPr="00A525C8">
        <w:rPr>
          <w:rFonts w:ascii="Times New Roman" w:hAnsi="Times New Roman" w:cs="Times New Roman"/>
          <w:sz w:val="24"/>
          <w:szCs w:val="24"/>
        </w:rPr>
        <w:t>A)</w:t>
      </w:r>
      <w:r w:rsidR="00D171F7">
        <w:rPr>
          <w:rFonts w:ascii="Times New Roman" w:hAnsi="Times New Roman" w:cs="Times New Roman"/>
          <w:sz w:val="24"/>
          <w:szCs w:val="24"/>
        </w:rPr>
        <w:t>, although the signal cannot be resolved into distinct mitochondrial elements with the limited resolution of confocal microscopy</w:t>
      </w:r>
      <w:r w:rsidR="00727601" w:rsidRPr="00A525C8">
        <w:rPr>
          <w:rFonts w:ascii="Times New Roman" w:hAnsi="Times New Roman" w:cs="Times New Roman"/>
          <w:sz w:val="24"/>
          <w:szCs w:val="24"/>
        </w:rPr>
        <w:t>. Also, in post-mitotic MBCs</w:t>
      </w:r>
      <w:r w:rsidR="00D171F7">
        <w:rPr>
          <w:rFonts w:ascii="Times New Roman" w:hAnsi="Times New Roman" w:cs="Times New Roman"/>
          <w:sz w:val="24"/>
          <w:szCs w:val="24"/>
        </w:rPr>
        <w:t>,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the GFP</w:t>
      </w:r>
      <w:r w:rsidR="00F62945">
        <w:rPr>
          <w:rFonts w:ascii="Times New Roman" w:hAnsi="Times New Roman" w:cs="Times New Roman"/>
          <w:sz w:val="24"/>
          <w:szCs w:val="24"/>
        </w:rPr>
        <w:t>-</w:t>
      </w:r>
      <w:r w:rsidR="00727601" w:rsidRPr="00A525C8">
        <w:rPr>
          <w:rFonts w:ascii="Times New Roman" w:hAnsi="Times New Roman" w:cs="Times New Roman"/>
          <w:sz w:val="24"/>
          <w:szCs w:val="24"/>
        </w:rPr>
        <w:t>negative Drp1 null clones have bot</w:t>
      </w:r>
      <w:r w:rsidR="001D386A">
        <w:rPr>
          <w:rFonts w:ascii="Times New Roman" w:hAnsi="Times New Roman" w:cs="Times New Roman"/>
          <w:sz w:val="24"/>
          <w:szCs w:val="24"/>
        </w:rPr>
        <w:t xml:space="preserve">h nuclear and cytosolic </w:t>
      </w:r>
      <w:proofErr w:type="spellStart"/>
      <w:r w:rsidR="001D386A">
        <w:rPr>
          <w:rFonts w:ascii="Times New Roman" w:hAnsi="Times New Roman" w:cs="Times New Roman"/>
          <w:sz w:val="24"/>
          <w:szCs w:val="24"/>
        </w:rPr>
        <w:t>dCyclin</w:t>
      </w:r>
      <w:r w:rsidR="00727601" w:rsidRPr="00A525C8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727601" w:rsidRPr="00A525C8">
        <w:rPr>
          <w:rFonts w:ascii="Times New Roman" w:hAnsi="Times New Roman" w:cs="Times New Roman"/>
          <w:sz w:val="24"/>
          <w:szCs w:val="24"/>
        </w:rPr>
        <w:t xml:space="preserve"> signal</w:t>
      </w:r>
      <w:r w:rsidR="00F62945">
        <w:rPr>
          <w:rFonts w:ascii="Times New Roman" w:hAnsi="Times New Roman" w:cs="Times New Roman"/>
          <w:sz w:val="24"/>
          <w:szCs w:val="24"/>
        </w:rPr>
        <w:t>s,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 with the latter significantly overlapping with the ATP-B signal, whereas the wildtype GFP</w:t>
      </w:r>
      <w:r w:rsidR="00F62945">
        <w:rPr>
          <w:rFonts w:ascii="Times New Roman" w:hAnsi="Times New Roman" w:cs="Times New Roman"/>
          <w:sz w:val="24"/>
          <w:szCs w:val="24"/>
        </w:rPr>
        <w:t>-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positive </w:t>
      </w:r>
      <w:r w:rsidR="001D386A">
        <w:rPr>
          <w:rFonts w:ascii="Times New Roman" w:hAnsi="Times New Roman" w:cs="Times New Roman"/>
          <w:sz w:val="24"/>
          <w:szCs w:val="24"/>
        </w:rPr>
        <w:t>cells only have</w:t>
      </w:r>
      <w:r w:rsidR="00F62945">
        <w:rPr>
          <w:rFonts w:ascii="Times New Roman" w:hAnsi="Times New Roman" w:cs="Times New Roman"/>
          <w:sz w:val="24"/>
          <w:szCs w:val="24"/>
        </w:rPr>
        <w:t xml:space="preserve"> a</w:t>
      </w:r>
      <w:r w:rsidR="001D386A">
        <w:rPr>
          <w:rFonts w:ascii="Times New Roman" w:hAnsi="Times New Roman" w:cs="Times New Roman"/>
          <w:sz w:val="24"/>
          <w:szCs w:val="24"/>
        </w:rPr>
        <w:t xml:space="preserve"> nuclear </w:t>
      </w:r>
      <w:proofErr w:type="spellStart"/>
      <w:r w:rsidR="001D386A">
        <w:rPr>
          <w:rFonts w:ascii="Times New Roman" w:hAnsi="Times New Roman" w:cs="Times New Roman"/>
          <w:sz w:val="24"/>
          <w:szCs w:val="24"/>
        </w:rPr>
        <w:t>dCyclin</w:t>
      </w:r>
      <w:r w:rsidR="00727601" w:rsidRPr="00A525C8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727601" w:rsidRPr="00A525C8">
        <w:rPr>
          <w:rFonts w:ascii="Times New Roman" w:hAnsi="Times New Roman" w:cs="Times New Roman"/>
          <w:sz w:val="24"/>
          <w:szCs w:val="24"/>
        </w:rPr>
        <w:t xml:space="preserve"> signal</w:t>
      </w:r>
      <w:r w:rsidR="00FE494B">
        <w:rPr>
          <w:rFonts w:ascii="Times New Roman" w:hAnsi="Times New Roman" w:cs="Times New Roman"/>
          <w:sz w:val="24"/>
          <w:szCs w:val="24"/>
        </w:rPr>
        <w:t xml:space="preserve"> (Fig</w:t>
      </w:r>
      <w:r w:rsidR="00D171F7">
        <w:rPr>
          <w:rFonts w:ascii="Times New Roman" w:hAnsi="Times New Roman" w:cs="Times New Roman"/>
          <w:sz w:val="24"/>
          <w:szCs w:val="24"/>
        </w:rPr>
        <w:t>ure</w:t>
      </w:r>
      <w:r w:rsidR="00FE494B">
        <w:rPr>
          <w:rFonts w:ascii="Times New Roman" w:hAnsi="Times New Roman" w:cs="Times New Roman"/>
          <w:sz w:val="24"/>
          <w:szCs w:val="24"/>
        </w:rPr>
        <w:t xml:space="preserve"> 8</w:t>
      </w:r>
      <w:r w:rsidR="006311F6" w:rsidRPr="00A525C8">
        <w:rPr>
          <w:rFonts w:ascii="Times New Roman" w:hAnsi="Times New Roman" w:cs="Times New Roman"/>
          <w:sz w:val="24"/>
          <w:szCs w:val="24"/>
        </w:rPr>
        <w:t>B)</w:t>
      </w:r>
      <w:r w:rsidR="00727601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4773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878" w:rsidRDefault="00D26878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7D49" w:rsidRPr="00A525C8" w:rsidRDefault="00EA7D49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525C8">
        <w:rPr>
          <w:rFonts w:ascii="Times New Roman" w:hAnsi="Times New Roman" w:cs="Times New Roman"/>
          <w:b/>
          <w:sz w:val="24"/>
          <w:szCs w:val="24"/>
        </w:rPr>
        <w:t>FIGURE LEGENDS</w:t>
      </w:r>
    </w:p>
    <w:p w:rsidR="00EB6DD7" w:rsidRDefault="000C6D8E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EA7D49" w:rsidRPr="00A525C8">
        <w:rPr>
          <w:rFonts w:ascii="Times New Roman" w:hAnsi="Times New Roman" w:cs="Times New Roman"/>
          <w:b/>
          <w:sz w:val="24"/>
          <w:szCs w:val="24"/>
        </w:rPr>
        <w:t>1.</w:t>
      </w:r>
      <w:proofErr w:type="gramEnd"/>
      <w:r w:rsidR="00EA7D49" w:rsidRPr="00A525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19A3">
        <w:rPr>
          <w:rFonts w:ascii="Times New Roman" w:hAnsi="Times New Roman" w:cs="Times New Roman"/>
          <w:b/>
          <w:sz w:val="24"/>
          <w:szCs w:val="24"/>
        </w:rPr>
        <w:t>D</w:t>
      </w:r>
      <w:r w:rsidR="00B319A3" w:rsidRPr="00EB6DD7">
        <w:rPr>
          <w:rFonts w:ascii="Times New Roman" w:hAnsi="Times New Roman" w:cs="Times New Roman"/>
          <w:b/>
          <w:sz w:val="24"/>
          <w:szCs w:val="24"/>
        </w:rPr>
        <w:t>evelopment of</w:t>
      </w:r>
      <w:r w:rsidR="00F62945">
        <w:rPr>
          <w:rFonts w:ascii="Times New Roman" w:hAnsi="Times New Roman" w:cs="Times New Roman"/>
          <w:b/>
          <w:sz w:val="24"/>
          <w:szCs w:val="24"/>
        </w:rPr>
        <w:t xml:space="preserve"> the</w:t>
      </w:r>
      <w:r w:rsidR="00B319A3" w:rsidRPr="00EB6D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19A3" w:rsidRPr="00EB6DD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Drosophila </w:t>
      </w:r>
      <w:r w:rsidR="00B319A3" w:rsidRPr="00EB6DD7">
        <w:rPr>
          <w:rFonts w:ascii="Times New Roman" w:hAnsi="Times New Roman" w:cs="Times New Roman"/>
          <w:b/>
          <w:sz w:val="24"/>
          <w:szCs w:val="24"/>
        </w:rPr>
        <w:t>egg chambers</w:t>
      </w:r>
      <w:r w:rsidR="00B319A3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B319A3" w:rsidRPr="00EB6D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D49" w:rsidRPr="00B319A3">
        <w:rPr>
          <w:rFonts w:ascii="Times New Roman" w:hAnsi="Times New Roman" w:cs="Times New Roman"/>
          <w:sz w:val="24"/>
          <w:szCs w:val="24"/>
        </w:rPr>
        <w:t xml:space="preserve">Cartoon depicting </w:t>
      </w:r>
      <w:r w:rsidR="00B319A3">
        <w:rPr>
          <w:rFonts w:ascii="Times New Roman" w:hAnsi="Times New Roman" w:cs="Times New Roman"/>
          <w:sz w:val="24"/>
          <w:szCs w:val="24"/>
        </w:rPr>
        <w:t xml:space="preserve">a </w:t>
      </w:r>
      <w:r w:rsidR="00B319A3" w:rsidRPr="00B319A3">
        <w:rPr>
          <w:rFonts w:ascii="Times New Roman" w:hAnsi="Times New Roman" w:cs="Times New Roman"/>
          <w:i/>
          <w:sz w:val="24"/>
          <w:szCs w:val="24"/>
        </w:rPr>
        <w:t>Drosophila</w:t>
      </w:r>
      <w:r w:rsidR="00B31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9A3">
        <w:rPr>
          <w:rFonts w:ascii="Times New Roman" w:hAnsi="Times New Roman" w:cs="Times New Roman"/>
          <w:sz w:val="24"/>
          <w:szCs w:val="24"/>
        </w:rPr>
        <w:t>ovariole</w:t>
      </w:r>
      <w:proofErr w:type="spellEnd"/>
      <w:r w:rsidR="00B319A3">
        <w:rPr>
          <w:rFonts w:ascii="Times New Roman" w:hAnsi="Times New Roman" w:cs="Times New Roman"/>
          <w:sz w:val="24"/>
          <w:szCs w:val="24"/>
        </w:rPr>
        <w:t xml:space="preserve"> </w:t>
      </w:r>
      <w:r w:rsidR="00EA7D49" w:rsidRPr="00B319A3">
        <w:rPr>
          <w:rFonts w:ascii="Times New Roman" w:hAnsi="Times New Roman" w:cs="Times New Roman"/>
          <w:sz w:val="24"/>
          <w:szCs w:val="24"/>
        </w:rPr>
        <w:t>consisting of</w:t>
      </w:r>
      <w:r w:rsidR="00F62945">
        <w:rPr>
          <w:rFonts w:ascii="Times New Roman" w:hAnsi="Times New Roman" w:cs="Times New Roman"/>
          <w:sz w:val="24"/>
          <w:szCs w:val="24"/>
        </w:rPr>
        <w:t xml:space="preserve"> a</w:t>
      </w:r>
      <w:r w:rsidR="00B319A3">
        <w:rPr>
          <w:rFonts w:ascii="Times New Roman" w:hAnsi="Times New Roman" w:cs="Times New Roman"/>
          <w:sz w:val="24"/>
          <w:szCs w:val="24"/>
        </w:rPr>
        <w:t xml:space="preserve"> chain of developing egg chambers</w:t>
      </w:r>
      <w:r w:rsidR="00F62945">
        <w:rPr>
          <w:rFonts w:ascii="Times New Roman" w:hAnsi="Times New Roman" w:cs="Times New Roman"/>
          <w:sz w:val="24"/>
          <w:szCs w:val="24"/>
        </w:rPr>
        <w:t>,</w:t>
      </w:r>
      <w:r w:rsidR="00B319A3">
        <w:rPr>
          <w:rFonts w:ascii="Times New Roman" w:hAnsi="Times New Roman" w:cs="Times New Roman"/>
          <w:sz w:val="24"/>
          <w:szCs w:val="24"/>
        </w:rPr>
        <w:t xml:space="preserve"> each composed of</w:t>
      </w:r>
      <w:r w:rsidR="00F62945">
        <w:rPr>
          <w:rFonts w:ascii="Times New Roman" w:hAnsi="Times New Roman" w:cs="Times New Roman"/>
          <w:sz w:val="24"/>
          <w:szCs w:val="24"/>
        </w:rPr>
        <w:t xml:space="preserve"> an</w:t>
      </w:r>
      <w:r w:rsidR="00EA7D49" w:rsidRPr="00B319A3">
        <w:rPr>
          <w:rFonts w:ascii="Times New Roman" w:hAnsi="Times New Roman" w:cs="Times New Roman"/>
          <w:sz w:val="24"/>
          <w:szCs w:val="24"/>
        </w:rPr>
        <w:t xml:space="preserve"> oocyte and the nurse cells (germline) encapsulated by the follicle cell layer (somatic). </w:t>
      </w:r>
      <w:r>
        <w:rPr>
          <w:rFonts w:ascii="Times New Roman" w:hAnsi="Times New Roman" w:cs="Times New Roman"/>
          <w:sz w:val="24"/>
          <w:szCs w:val="24"/>
        </w:rPr>
        <w:t xml:space="preserve">The egg chambers develop from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germarium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develop through stages where the mitotic follicle cells become post-mitotic.   </w:t>
      </w:r>
    </w:p>
    <w:p w:rsidR="00B319A3" w:rsidRPr="00A525C8" w:rsidRDefault="00B319A3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D49" w:rsidRDefault="00EA7D49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25C8">
        <w:rPr>
          <w:rFonts w:ascii="Times New Roman" w:hAnsi="Times New Roman" w:cs="Times New Roman"/>
          <w:b/>
          <w:bCs/>
          <w:sz w:val="24"/>
          <w:szCs w:val="24"/>
        </w:rPr>
        <w:t>Figure 2.</w:t>
      </w:r>
      <w:proofErr w:type="gramEnd"/>
      <w:r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EB6DD7">
        <w:rPr>
          <w:rFonts w:ascii="Times New Roman" w:hAnsi="Times New Roman" w:cs="Times New Roman"/>
          <w:b/>
          <w:sz w:val="24"/>
          <w:szCs w:val="24"/>
        </w:rPr>
        <w:t xml:space="preserve">Experimental </w:t>
      </w:r>
      <w:r w:rsidR="000C6D8E">
        <w:rPr>
          <w:rFonts w:ascii="Times New Roman" w:hAnsi="Times New Roman" w:cs="Times New Roman"/>
          <w:b/>
          <w:sz w:val="24"/>
          <w:szCs w:val="24"/>
        </w:rPr>
        <w:t xml:space="preserve">plan and </w:t>
      </w:r>
      <w:r w:rsidRPr="00EB6DD7">
        <w:rPr>
          <w:rFonts w:ascii="Times New Roman" w:hAnsi="Times New Roman" w:cs="Times New Roman"/>
          <w:b/>
          <w:sz w:val="24"/>
          <w:szCs w:val="24"/>
        </w:rPr>
        <w:t>preparation.</w:t>
      </w:r>
      <w:proofErr w:type="gramEnd"/>
      <w:r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(A) </w:t>
      </w:r>
      <w:r w:rsidRPr="00A525C8">
        <w:rPr>
          <w:rFonts w:ascii="Times New Roman" w:hAnsi="Times New Roman" w:cs="Times New Roman"/>
          <w:sz w:val="24"/>
          <w:szCs w:val="24"/>
        </w:rPr>
        <w:t>Tools used in the m</w:t>
      </w:r>
      <w:r w:rsidR="00032DEC">
        <w:rPr>
          <w:rFonts w:ascii="Times New Roman" w:hAnsi="Times New Roman" w:cs="Times New Roman"/>
          <w:sz w:val="24"/>
          <w:szCs w:val="24"/>
        </w:rPr>
        <w:t>ethods described: A. Fly vial; B. Insect dissecting medium; C. Paraformaldehyde; D. Fly brush; E. Dissecting d</w:t>
      </w:r>
      <w:r w:rsidRPr="00A525C8">
        <w:rPr>
          <w:rFonts w:ascii="Times New Roman" w:hAnsi="Times New Roman" w:cs="Times New Roman"/>
          <w:sz w:val="24"/>
          <w:szCs w:val="24"/>
        </w:rPr>
        <w:t xml:space="preserve">ish; </w:t>
      </w:r>
      <w:r w:rsidR="00032DEC">
        <w:rPr>
          <w:rFonts w:ascii="Times New Roman" w:hAnsi="Times New Roman" w:cs="Times New Roman"/>
          <w:sz w:val="24"/>
          <w:szCs w:val="24"/>
        </w:rPr>
        <w:t xml:space="preserve">F. Cover glass; G. Microfuge tube. H. </w:t>
      </w:r>
      <w:r w:rsidR="00032DEC" w:rsidRPr="00A525C8">
        <w:rPr>
          <w:rFonts w:ascii="Times New Roman" w:hAnsi="Times New Roman" w:cs="Times New Roman"/>
          <w:sz w:val="24"/>
          <w:szCs w:val="24"/>
        </w:rPr>
        <w:t>Glass</w:t>
      </w:r>
      <w:r w:rsidR="00F62945">
        <w:rPr>
          <w:rFonts w:ascii="Times New Roman" w:hAnsi="Times New Roman" w:cs="Times New Roman"/>
          <w:sz w:val="24"/>
          <w:szCs w:val="24"/>
        </w:rPr>
        <w:t>-</w:t>
      </w:r>
      <w:r w:rsidR="00032DEC" w:rsidRPr="00A525C8">
        <w:rPr>
          <w:rFonts w:ascii="Times New Roman" w:hAnsi="Times New Roman" w:cs="Times New Roman"/>
          <w:sz w:val="24"/>
          <w:szCs w:val="24"/>
        </w:rPr>
        <w:t>bottom</w:t>
      </w:r>
      <w:r w:rsidR="00F62945">
        <w:rPr>
          <w:rFonts w:ascii="Times New Roman" w:hAnsi="Times New Roman" w:cs="Times New Roman"/>
          <w:sz w:val="24"/>
          <w:szCs w:val="24"/>
        </w:rPr>
        <w:t>ed</w:t>
      </w:r>
      <w:r w:rsidR="00032DEC" w:rsidRPr="00A525C8">
        <w:rPr>
          <w:rFonts w:ascii="Times New Roman" w:hAnsi="Times New Roman" w:cs="Times New Roman"/>
          <w:sz w:val="24"/>
          <w:szCs w:val="24"/>
        </w:rPr>
        <w:t xml:space="preserve"> dish</w:t>
      </w:r>
      <w:r w:rsidR="00032DEC">
        <w:rPr>
          <w:rFonts w:ascii="Times New Roman" w:hAnsi="Times New Roman" w:cs="Times New Roman"/>
          <w:sz w:val="24"/>
          <w:szCs w:val="24"/>
        </w:rPr>
        <w:t xml:space="preserve">; I. Glass </w:t>
      </w:r>
      <w:r w:rsidR="00F62945">
        <w:rPr>
          <w:rFonts w:ascii="Times New Roman" w:hAnsi="Times New Roman" w:cs="Times New Roman"/>
          <w:sz w:val="24"/>
          <w:szCs w:val="24"/>
        </w:rPr>
        <w:t>s</w:t>
      </w:r>
      <w:r w:rsidR="00032DEC">
        <w:rPr>
          <w:rFonts w:ascii="Times New Roman" w:hAnsi="Times New Roman" w:cs="Times New Roman"/>
          <w:sz w:val="24"/>
          <w:szCs w:val="24"/>
        </w:rPr>
        <w:t>lide; J. 1</w:t>
      </w:r>
      <w:r w:rsidR="002A3280">
        <w:rPr>
          <w:rFonts w:ascii="Times New Roman" w:hAnsi="Times New Roman" w:cs="Times New Roman"/>
          <w:sz w:val="24"/>
          <w:szCs w:val="24"/>
        </w:rPr>
        <w:t>,</w:t>
      </w:r>
      <w:r w:rsidR="00032DEC">
        <w:rPr>
          <w:rFonts w:ascii="Times New Roman" w:hAnsi="Times New Roman" w:cs="Times New Roman"/>
          <w:sz w:val="24"/>
          <w:szCs w:val="24"/>
        </w:rPr>
        <w:t>000</w:t>
      </w:r>
      <w:r w:rsidR="002A3280">
        <w:rPr>
          <w:rFonts w:ascii="Times New Roman" w:hAnsi="Times New Roman" w:cs="Times New Roman"/>
          <w:sz w:val="24"/>
          <w:szCs w:val="24"/>
        </w:rPr>
        <w:t>-</w:t>
      </w:r>
      <w:r w:rsidR="00032DEC">
        <w:rPr>
          <w:rFonts w:ascii="Times New Roman" w:hAnsi="Times New Roman" w:cs="Times New Roman"/>
          <w:sz w:val="24"/>
          <w:szCs w:val="24"/>
        </w:rPr>
        <w:t>µ</w:t>
      </w:r>
      <w:r w:rsidR="002A3280">
        <w:rPr>
          <w:rFonts w:ascii="Times New Roman" w:hAnsi="Times New Roman" w:cs="Times New Roman"/>
          <w:sz w:val="24"/>
          <w:szCs w:val="24"/>
        </w:rPr>
        <w:t>L</w:t>
      </w:r>
      <w:r w:rsidR="00032DEC">
        <w:rPr>
          <w:rFonts w:ascii="Times New Roman" w:hAnsi="Times New Roman" w:cs="Times New Roman"/>
          <w:sz w:val="24"/>
          <w:szCs w:val="24"/>
        </w:rPr>
        <w:t xml:space="preserve"> micropipette; K. 2</w:t>
      </w:r>
      <w:r w:rsidR="00032DEC" w:rsidRPr="00A525C8">
        <w:rPr>
          <w:rFonts w:ascii="Times New Roman" w:hAnsi="Times New Roman" w:cs="Times New Roman"/>
          <w:sz w:val="24"/>
          <w:szCs w:val="24"/>
        </w:rPr>
        <w:t>00</w:t>
      </w:r>
      <w:r w:rsidR="002A3280">
        <w:rPr>
          <w:rFonts w:ascii="Times New Roman" w:hAnsi="Times New Roman" w:cs="Times New Roman"/>
          <w:sz w:val="24"/>
          <w:szCs w:val="24"/>
        </w:rPr>
        <w:t>-</w:t>
      </w:r>
      <w:r w:rsidR="00032DEC">
        <w:rPr>
          <w:rFonts w:ascii="Times New Roman" w:hAnsi="Times New Roman" w:cs="Times New Roman"/>
          <w:sz w:val="24"/>
          <w:szCs w:val="24"/>
        </w:rPr>
        <w:t>µ</w:t>
      </w:r>
      <w:r w:rsidR="002A3280">
        <w:rPr>
          <w:rFonts w:ascii="Times New Roman" w:hAnsi="Times New Roman" w:cs="Times New Roman"/>
          <w:sz w:val="24"/>
          <w:szCs w:val="24"/>
        </w:rPr>
        <w:t>L</w:t>
      </w:r>
      <w:r w:rsidR="00032DEC">
        <w:rPr>
          <w:rFonts w:ascii="Times New Roman" w:hAnsi="Times New Roman" w:cs="Times New Roman"/>
          <w:sz w:val="24"/>
          <w:szCs w:val="24"/>
        </w:rPr>
        <w:t xml:space="preserve"> m</w:t>
      </w:r>
      <w:r w:rsidR="00032DEC" w:rsidRPr="00A525C8">
        <w:rPr>
          <w:rFonts w:ascii="Times New Roman" w:hAnsi="Times New Roman" w:cs="Times New Roman"/>
          <w:sz w:val="24"/>
          <w:szCs w:val="24"/>
        </w:rPr>
        <w:t xml:space="preserve">icropipette; </w:t>
      </w:r>
      <w:r w:rsidR="00032DEC">
        <w:rPr>
          <w:rFonts w:ascii="Times New Roman" w:hAnsi="Times New Roman" w:cs="Times New Roman"/>
          <w:sz w:val="24"/>
          <w:szCs w:val="24"/>
        </w:rPr>
        <w:t>L. 2.5</w:t>
      </w:r>
      <w:r w:rsidR="002A3280">
        <w:rPr>
          <w:rFonts w:ascii="Times New Roman" w:hAnsi="Times New Roman" w:cs="Times New Roman"/>
          <w:sz w:val="24"/>
          <w:szCs w:val="24"/>
        </w:rPr>
        <w:t>-</w:t>
      </w:r>
      <w:r w:rsidR="00032DEC">
        <w:rPr>
          <w:rFonts w:ascii="Times New Roman" w:hAnsi="Times New Roman" w:cs="Times New Roman"/>
          <w:sz w:val="24"/>
          <w:szCs w:val="24"/>
        </w:rPr>
        <w:t>µ</w:t>
      </w:r>
      <w:r w:rsidR="002A3280">
        <w:rPr>
          <w:rFonts w:ascii="Times New Roman" w:hAnsi="Times New Roman" w:cs="Times New Roman"/>
          <w:sz w:val="24"/>
          <w:szCs w:val="24"/>
        </w:rPr>
        <w:t>L</w:t>
      </w:r>
      <w:r w:rsidR="00032DEC">
        <w:rPr>
          <w:rFonts w:ascii="Times New Roman" w:hAnsi="Times New Roman" w:cs="Times New Roman"/>
          <w:sz w:val="24"/>
          <w:szCs w:val="24"/>
        </w:rPr>
        <w:t xml:space="preserve"> m</w:t>
      </w:r>
      <w:r w:rsidR="00032DEC" w:rsidRPr="00A525C8">
        <w:rPr>
          <w:rFonts w:ascii="Times New Roman" w:hAnsi="Times New Roman" w:cs="Times New Roman"/>
          <w:sz w:val="24"/>
          <w:szCs w:val="24"/>
        </w:rPr>
        <w:t>icropipette</w:t>
      </w:r>
      <w:r w:rsidR="00032DEC">
        <w:rPr>
          <w:rFonts w:ascii="Times New Roman" w:hAnsi="Times New Roman" w:cs="Times New Roman"/>
          <w:sz w:val="24"/>
          <w:szCs w:val="24"/>
        </w:rPr>
        <w:t>; M. Teasing needle with a bent tip</w:t>
      </w:r>
      <w:r w:rsidR="000C6D8E">
        <w:rPr>
          <w:rFonts w:ascii="Times New Roman" w:hAnsi="Times New Roman" w:cs="Times New Roman"/>
          <w:sz w:val="24"/>
          <w:szCs w:val="24"/>
        </w:rPr>
        <w:t xml:space="preserve"> (tip is magnified)</w:t>
      </w:r>
      <w:r w:rsidR="00032DEC">
        <w:rPr>
          <w:rFonts w:ascii="Times New Roman" w:hAnsi="Times New Roman" w:cs="Times New Roman"/>
          <w:sz w:val="24"/>
          <w:szCs w:val="24"/>
        </w:rPr>
        <w:t>; N. Thick f</w:t>
      </w:r>
      <w:r w:rsidRPr="00A525C8">
        <w:rPr>
          <w:rFonts w:ascii="Times New Roman" w:hAnsi="Times New Roman" w:cs="Times New Roman"/>
          <w:sz w:val="24"/>
          <w:szCs w:val="24"/>
        </w:rPr>
        <w:t>o</w:t>
      </w:r>
      <w:r w:rsidR="00032DEC">
        <w:rPr>
          <w:rFonts w:ascii="Times New Roman" w:hAnsi="Times New Roman" w:cs="Times New Roman"/>
          <w:sz w:val="24"/>
          <w:szCs w:val="24"/>
        </w:rPr>
        <w:t xml:space="preserve">rceps; O. Thin </w:t>
      </w:r>
      <w:r w:rsidR="00F62945">
        <w:rPr>
          <w:rFonts w:ascii="Times New Roman" w:hAnsi="Times New Roman" w:cs="Times New Roman"/>
          <w:sz w:val="24"/>
          <w:szCs w:val="24"/>
        </w:rPr>
        <w:t>f</w:t>
      </w:r>
      <w:r w:rsidR="00032DEC">
        <w:rPr>
          <w:rFonts w:ascii="Times New Roman" w:hAnsi="Times New Roman" w:cs="Times New Roman"/>
          <w:sz w:val="24"/>
          <w:szCs w:val="24"/>
        </w:rPr>
        <w:t>orceps.</w:t>
      </w:r>
      <w:r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(B). </w:t>
      </w:r>
      <w:r w:rsidR="00F62945">
        <w:rPr>
          <w:rFonts w:ascii="Times New Roman" w:hAnsi="Times New Roman" w:cs="Times New Roman"/>
          <w:sz w:val="24"/>
          <w:szCs w:val="24"/>
        </w:rPr>
        <w:t>A</w:t>
      </w:r>
      <w:r w:rsidR="000C6D8E">
        <w:rPr>
          <w:rFonts w:ascii="Times New Roman" w:hAnsi="Times New Roman" w:cs="Times New Roman"/>
          <w:sz w:val="24"/>
          <w:szCs w:val="24"/>
        </w:rPr>
        <w:t xml:space="preserve"> </w:t>
      </w:r>
      <w:r w:rsidRPr="00A525C8">
        <w:rPr>
          <w:rFonts w:ascii="Times New Roman" w:hAnsi="Times New Roman" w:cs="Times New Roman"/>
          <w:sz w:val="24"/>
          <w:szCs w:val="24"/>
        </w:rPr>
        <w:t xml:space="preserve">flow chart </w:t>
      </w:r>
      <w:r w:rsidR="00F62945">
        <w:rPr>
          <w:rFonts w:ascii="Times New Roman" w:hAnsi="Times New Roman" w:cs="Times New Roman"/>
          <w:sz w:val="24"/>
          <w:szCs w:val="24"/>
        </w:rPr>
        <w:t>schematic representing</w:t>
      </w:r>
      <w:r w:rsidR="00F62945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Pr="00A525C8">
        <w:rPr>
          <w:rFonts w:ascii="Times New Roman" w:hAnsi="Times New Roman" w:cs="Times New Roman"/>
          <w:sz w:val="24"/>
          <w:szCs w:val="24"/>
        </w:rPr>
        <w:t xml:space="preserve">the methods described. </w:t>
      </w:r>
    </w:p>
    <w:p w:rsidR="00FE494B" w:rsidRDefault="00FE494B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DD7" w:rsidRDefault="00FE494B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494B">
        <w:rPr>
          <w:rFonts w:ascii="Times New Roman" w:hAnsi="Times New Roman" w:cs="Times New Roman"/>
          <w:b/>
          <w:sz w:val="24"/>
          <w:szCs w:val="24"/>
        </w:rPr>
        <w:t>Figure 3.</w:t>
      </w:r>
      <w:proofErr w:type="gramEnd"/>
      <w:r w:rsidRPr="007429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4298F">
        <w:rPr>
          <w:rFonts w:ascii="Times New Roman" w:hAnsi="Times New Roman" w:cs="Times New Roman"/>
          <w:b/>
          <w:sz w:val="24"/>
          <w:szCs w:val="24"/>
        </w:rPr>
        <w:t xml:space="preserve">Dissection of </w:t>
      </w:r>
      <w:r w:rsidRPr="0074298F">
        <w:rPr>
          <w:rFonts w:ascii="Times New Roman" w:hAnsi="Times New Roman" w:cs="Times New Roman"/>
          <w:b/>
          <w:i/>
          <w:sz w:val="24"/>
          <w:szCs w:val="24"/>
        </w:rPr>
        <w:t>Drosophila</w:t>
      </w:r>
      <w:r w:rsidR="0074298F" w:rsidRPr="007429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298F" w:rsidRPr="0074298F">
        <w:rPr>
          <w:rFonts w:ascii="Times New Roman" w:hAnsi="Times New Roman" w:cs="Times New Roman"/>
          <w:b/>
          <w:sz w:val="24"/>
          <w:szCs w:val="24"/>
        </w:rPr>
        <w:t>ovaries</w:t>
      </w:r>
      <w:r w:rsidR="0074298F" w:rsidRPr="00000E3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82003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298F" w:rsidRPr="0074298F">
        <w:rPr>
          <w:rFonts w:ascii="Times New Roman" w:hAnsi="Times New Roman" w:cs="Times New Roman"/>
          <w:b/>
          <w:sz w:val="24"/>
          <w:szCs w:val="24"/>
        </w:rPr>
        <w:t>(A)</w:t>
      </w:r>
      <w:r w:rsidR="00E338F1">
        <w:rPr>
          <w:rFonts w:ascii="Times New Roman" w:hAnsi="Times New Roman" w:cs="Times New Roman"/>
          <w:sz w:val="24"/>
          <w:szCs w:val="24"/>
        </w:rPr>
        <w:t xml:space="preserve"> A</w:t>
      </w:r>
      <w:r w:rsidR="0074298F">
        <w:rPr>
          <w:rFonts w:ascii="Times New Roman" w:hAnsi="Times New Roman" w:cs="Times New Roman"/>
          <w:sz w:val="24"/>
          <w:szCs w:val="24"/>
        </w:rPr>
        <w:t>nesthetized</w:t>
      </w:r>
      <w:r w:rsidR="00E338F1">
        <w:rPr>
          <w:rFonts w:ascii="Times New Roman" w:hAnsi="Times New Roman" w:cs="Times New Roman"/>
          <w:sz w:val="24"/>
          <w:szCs w:val="24"/>
        </w:rPr>
        <w:t xml:space="preserve"> whole</w:t>
      </w:r>
      <w:r w:rsidR="0074298F">
        <w:rPr>
          <w:rFonts w:ascii="Times New Roman" w:hAnsi="Times New Roman" w:cs="Times New Roman"/>
          <w:sz w:val="24"/>
          <w:szCs w:val="24"/>
        </w:rPr>
        <w:t xml:space="preserve"> </w:t>
      </w:r>
      <w:r w:rsidR="0074298F" w:rsidRPr="00AC78CF">
        <w:rPr>
          <w:rFonts w:ascii="Times New Roman" w:hAnsi="Times New Roman" w:cs="Times New Roman"/>
          <w:i/>
          <w:sz w:val="24"/>
          <w:szCs w:val="24"/>
        </w:rPr>
        <w:t>Drosophila</w:t>
      </w:r>
      <w:r w:rsidR="0074298F">
        <w:rPr>
          <w:rFonts w:ascii="Times New Roman" w:hAnsi="Times New Roman" w:cs="Times New Roman"/>
          <w:sz w:val="24"/>
          <w:szCs w:val="24"/>
        </w:rPr>
        <w:t xml:space="preserve">. </w:t>
      </w:r>
      <w:r w:rsidR="0074298F" w:rsidRPr="00E338F1">
        <w:rPr>
          <w:rFonts w:ascii="Times New Roman" w:hAnsi="Times New Roman" w:cs="Times New Roman"/>
          <w:b/>
          <w:sz w:val="24"/>
          <w:szCs w:val="24"/>
        </w:rPr>
        <w:t>(B)</w:t>
      </w:r>
      <w:r w:rsidR="0074298F">
        <w:rPr>
          <w:rFonts w:ascii="Times New Roman" w:hAnsi="Times New Roman" w:cs="Times New Roman"/>
          <w:sz w:val="24"/>
          <w:szCs w:val="24"/>
        </w:rPr>
        <w:t xml:space="preserve"> Severed </w:t>
      </w:r>
      <w:r w:rsidR="0074298F" w:rsidRPr="00AC78CF">
        <w:rPr>
          <w:rFonts w:ascii="Times New Roman" w:hAnsi="Times New Roman" w:cs="Times New Roman"/>
          <w:i/>
          <w:sz w:val="24"/>
          <w:szCs w:val="24"/>
        </w:rPr>
        <w:t xml:space="preserve">Drosophila </w:t>
      </w:r>
      <w:r w:rsidR="0074298F">
        <w:rPr>
          <w:rFonts w:ascii="Times New Roman" w:hAnsi="Times New Roman" w:cs="Times New Roman"/>
          <w:sz w:val="24"/>
          <w:szCs w:val="24"/>
        </w:rPr>
        <w:t>abdomens with or without (*) the abdominal contents.</w:t>
      </w:r>
      <w:r w:rsidR="0074298F" w:rsidRPr="00AC78CF">
        <w:rPr>
          <w:rFonts w:ascii="Times New Roman" w:hAnsi="Times New Roman" w:cs="Times New Roman"/>
          <w:b/>
          <w:sz w:val="24"/>
          <w:szCs w:val="24"/>
        </w:rPr>
        <w:t xml:space="preserve"> (C)</w:t>
      </w:r>
      <w:r w:rsidR="00AC78CF">
        <w:rPr>
          <w:rFonts w:ascii="Times New Roman" w:hAnsi="Times New Roman" w:cs="Times New Roman"/>
          <w:sz w:val="24"/>
          <w:szCs w:val="24"/>
        </w:rPr>
        <w:t xml:space="preserve"> </w:t>
      </w:r>
      <w:r w:rsidR="00E338F1">
        <w:rPr>
          <w:rFonts w:ascii="Times New Roman" w:hAnsi="Times New Roman" w:cs="Times New Roman"/>
          <w:sz w:val="24"/>
          <w:szCs w:val="24"/>
        </w:rPr>
        <w:t xml:space="preserve">Released </w:t>
      </w:r>
      <w:r w:rsidR="00E338F1" w:rsidRPr="00E338F1">
        <w:rPr>
          <w:rFonts w:ascii="Times New Roman" w:hAnsi="Times New Roman" w:cs="Times New Roman"/>
          <w:i/>
          <w:sz w:val="24"/>
          <w:szCs w:val="24"/>
        </w:rPr>
        <w:t xml:space="preserve">Drosophila </w:t>
      </w:r>
      <w:r w:rsidR="00E338F1">
        <w:rPr>
          <w:rFonts w:ascii="Times New Roman" w:hAnsi="Times New Roman" w:cs="Times New Roman"/>
          <w:sz w:val="24"/>
          <w:szCs w:val="24"/>
        </w:rPr>
        <w:t>a</w:t>
      </w:r>
      <w:r w:rsidR="00AC78CF">
        <w:rPr>
          <w:rFonts w:ascii="Times New Roman" w:hAnsi="Times New Roman" w:cs="Times New Roman"/>
          <w:sz w:val="24"/>
          <w:szCs w:val="24"/>
        </w:rPr>
        <w:t>bdominal contents</w:t>
      </w:r>
      <w:r w:rsidR="00F62945">
        <w:rPr>
          <w:rFonts w:ascii="Times New Roman" w:hAnsi="Times New Roman" w:cs="Times New Roman"/>
          <w:sz w:val="24"/>
          <w:szCs w:val="24"/>
        </w:rPr>
        <w:t>,</w:t>
      </w:r>
      <w:r w:rsidR="00AC78CF">
        <w:rPr>
          <w:rFonts w:ascii="Times New Roman" w:hAnsi="Times New Roman" w:cs="Times New Roman"/>
          <w:sz w:val="24"/>
          <w:szCs w:val="24"/>
        </w:rPr>
        <w:t xml:space="preserve"> </w:t>
      </w:r>
      <w:r w:rsidR="00032DEC">
        <w:rPr>
          <w:rFonts w:ascii="Times New Roman" w:hAnsi="Times New Roman" w:cs="Times New Roman"/>
          <w:sz w:val="24"/>
          <w:szCs w:val="24"/>
        </w:rPr>
        <w:t>including</w:t>
      </w:r>
      <w:r w:rsidR="00F62945">
        <w:rPr>
          <w:rFonts w:ascii="Times New Roman" w:hAnsi="Times New Roman" w:cs="Times New Roman"/>
          <w:sz w:val="24"/>
          <w:szCs w:val="24"/>
        </w:rPr>
        <w:t xml:space="preserve"> the</w:t>
      </w:r>
      <w:r w:rsidR="00032DEC">
        <w:rPr>
          <w:rFonts w:ascii="Times New Roman" w:hAnsi="Times New Roman" w:cs="Times New Roman"/>
          <w:sz w:val="24"/>
          <w:szCs w:val="24"/>
        </w:rPr>
        <w:t xml:space="preserve"> ovaries (arrows and *) and other contents (arrowheads);</w:t>
      </w:r>
      <w:r w:rsidR="00AA1332">
        <w:rPr>
          <w:rFonts w:ascii="Times New Roman" w:hAnsi="Times New Roman" w:cs="Times New Roman"/>
          <w:sz w:val="24"/>
          <w:szCs w:val="24"/>
        </w:rPr>
        <w:t xml:space="preserve"> </w:t>
      </w:r>
      <w:r w:rsidR="00F62945">
        <w:rPr>
          <w:rFonts w:ascii="Times New Roman" w:hAnsi="Times New Roman" w:cs="Times New Roman"/>
          <w:sz w:val="24"/>
          <w:szCs w:val="24"/>
        </w:rPr>
        <w:t xml:space="preserve">magnification </w:t>
      </w:r>
      <w:r w:rsidR="00AC78CF">
        <w:rPr>
          <w:rFonts w:ascii="Times New Roman" w:hAnsi="Times New Roman" w:cs="Times New Roman"/>
          <w:sz w:val="24"/>
          <w:szCs w:val="24"/>
        </w:rPr>
        <w:t>of the boxed region on the right</w:t>
      </w:r>
      <w:r w:rsidR="00E338F1">
        <w:rPr>
          <w:rFonts w:ascii="Times New Roman" w:hAnsi="Times New Roman" w:cs="Times New Roman"/>
          <w:sz w:val="24"/>
          <w:szCs w:val="24"/>
        </w:rPr>
        <w:t xml:space="preserve"> </w:t>
      </w:r>
      <w:r w:rsidR="00473673">
        <w:rPr>
          <w:rFonts w:ascii="Times New Roman" w:hAnsi="Times New Roman" w:cs="Times New Roman"/>
          <w:sz w:val="24"/>
          <w:szCs w:val="24"/>
        </w:rPr>
        <w:t>highlighting</w:t>
      </w:r>
      <w:r w:rsidR="00E338F1">
        <w:rPr>
          <w:rFonts w:ascii="Times New Roman" w:hAnsi="Times New Roman" w:cs="Times New Roman"/>
          <w:sz w:val="24"/>
          <w:szCs w:val="24"/>
        </w:rPr>
        <w:t xml:space="preserve"> the anterior (Ant) and posterior (Post) ends of the pair of ovaries held by the </w:t>
      </w:r>
      <w:proofErr w:type="spellStart"/>
      <w:r w:rsidR="00E338F1">
        <w:rPr>
          <w:rFonts w:ascii="Times New Roman" w:hAnsi="Times New Roman" w:cs="Times New Roman"/>
          <w:sz w:val="24"/>
          <w:szCs w:val="24"/>
        </w:rPr>
        <w:t>oviductal</w:t>
      </w:r>
      <w:proofErr w:type="spellEnd"/>
      <w:r w:rsidR="00E338F1">
        <w:rPr>
          <w:rFonts w:ascii="Times New Roman" w:hAnsi="Times New Roman" w:cs="Times New Roman"/>
          <w:sz w:val="24"/>
          <w:szCs w:val="24"/>
        </w:rPr>
        <w:t xml:space="preserve"> stalk, where the </w:t>
      </w:r>
      <w:proofErr w:type="spellStart"/>
      <w:r w:rsidR="00E338F1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="00E338F1">
        <w:rPr>
          <w:rFonts w:ascii="Times New Roman" w:hAnsi="Times New Roman" w:cs="Times New Roman"/>
          <w:sz w:val="24"/>
          <w:szCs w:val="24"/>
        </w:rPr>
        <w:t xml:space="preserve"> are held by the</w:t>
      </w:r>
      <w:r w:rsidR="00782230">
        <w:rPr>
          <w:rFonts w:ascii="Times New Roman" w:hAnsi="Times New Roman" w:cs="Times New Roman"/>
          <w:sz w:val="24"/>
          <w:szCs w:val="24"/>
        </w:rPr>
        <w:t xml:space="preserve"> fibrous sheath </w:t>
      </w:r>
      <w:r w:rsidR="00AA1332">
        <w:rPr>
          <w:rFonts w:ascii="Times New Roman" w:hAnsi="Times New Roman" w:cs="Times New Roman"/>
          <w:sz w:val="24"/>
          <w:szCs w:val="24"/>
        </w:rPr>
        <w:t>(#)</w:t>
      </w:r>
      <w:r w:rsidR="00AC78CF">
        <w:rPr>
          <w:rFonts w:ascii="Times New Roman" w:hAnsi="Times New Roman" w:cs="Times New Roman"/>
          <w:sz w:val="24"/>
          <w:szCs w:val="24"/>
        </w:rPr>
        <w:t>.</w:t>
      </w:r>
      <w:r w:rsidR="00AA1332">
        <w:rPr>
          <w:rFonts w:ascii="Times New Roman" w:hAnsi="Times New Roman" w:cs="Times New Roman"/>
          <w:sz w:val="24"/>
          <w:szCs w:val="24"/>
        </w:rPr>
        <w:t xml:space="preserve"> </w:t>
      </w:r>
      <w:r w:rsidR="00AA1332" w:rsidRPr="00E338F1">
        <w:rPr>
          <w:rFonts w:ascii="Times New Roman" w:hAnsi="Times New Roman" w:cs="Times New Roman"/>
          <w:b/>
          <w:sz w:val="24"/>
          <w:szCs w:val="24"/>
        </w:rPr>
        <w:t xml:space="preserve">(D) </w:t>
      </w:r>
      <w:r w:rsidR="00AA1332">
        <w:rPr>
          <w:rFonts w:ascii="Times New Roman" w:hAnsi="Times New Roman" w:cs="Times New Roman"/>
          <w:sz w:val="24"/>
          <w:szCs w:val="24"/>
        </w:rPr>
        <w:t>Te</w:t>
      </w:r>
      <w:r w:rsidR="00E338F1">
        <w:rPr>
          <w:rFonts w:ascii="Times New Roman" w:hAnsi="Times New Roman" w:cs="Times New Roman"/>
          <w:sz w:val="24"/>
          <w:szCs w:val="24"/>
        </w:rPr>
        <w:t xml:space="preserve">ased </w:t>
      </w:r>
      <w:r w:rsidR="00E338F1" w:rsidRPr="00E338F1">
        <w:rPr>
          <w:rFonts w:ascii="Times New Roman" w:hAnsi="Times New Roman" w:cs="Times New Roman"/>
          <w:i/>
          <w:sz w:val="24"/>
          <w:szCs w:val="24"/>
        </w:rPr>
        <w:t xml:space="preserve">Drosophila </w:t>
      </w:r>
      <w:r w:rsidR="00E338F1">
        <w:rPr>
          <w:rFonts w:ascii="Times New Roman" w:hAnsi="Times New Roman" w:cs="Times New Roman"/>
          <w:sz w:val="24"/>
          <w:szCs w:val="24"/>
        </w:rPr>
        <w:t>ovary (thick arrow marking appropriately teased and * marking badly teased) in comparison to unteased ovary (thin arrow).</w:t>
      </w:r>
    </w:p>
    <w:p w:rsidR="00E338F1" w:rsidRPr="00E338F1" w:rsidRDefault="00E338F1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7D49" w:rsidRPr="00A525C8" w:rsidRDefault="00820035" w:rsidP="005B13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Figure </w:t>
      </w:r>
      <w:r w:rsidR="00FE494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0662AE">
        <w:rPr>
          <w:rFonts w:ascii="Times New Roman" w:hAnsi="Times New Roman" w:cs="Times New Roman"/>
          <w:b/>
          <w:bCs/>
          <w:sz w:val="24"/>
          <w:szCs w:val="24"/>
        </w:rPr>
        <w:t>Live</w:t>
      </w:r>
      <w:r w:rsidR="00F6294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0662AE">
        <w:rPr>
          <w:rFonts w:ascii="Times New Roman" w:hAnsi="Times New Roman" w:cs="Times New Roman"/>
          <w:b/>
          <w:bCs/>
          <w:sz w:val="24"/>
          <w:szCs w:val="24"/>
        </w:rPr>
        <w:t xml:space="preserve">tissue </w:t>
      </w:r>
      <w:r w:rsidR="00EA7D49" w:rsidRPr="00EB6DD7">
        <w:rPr>
          <w:rFonts w:ascii="Times New Roman" w:hAnsi="Times New Roman" w:cs="Times New Roman"/>
          <w:b/>
          <w:sz w:val="24"/>
          <w:szCs w:val="24"/>
        </w:rPr>
        <w:t>FLIP assay.</w:t>
      </w:r>
      <w:proofErr w:type="gramEnd"/>
      <w:r w:rsidR="00EA7D49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>(A)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. Schematic representing </w:t>
      </w:r>
      <w:r>
        <w:rPr>
          <w:rFonts w:ascii="Times New Roman" w:hAnsi="Times New Roman" w:cs="Times New Roman"/>
          <w:sz w:val="24"/>
          <w:szCs w:val="24"/>
        </w:rPr>
        <w:t>the steps of mitochondrial fission/fusion</w:t>
      </w:r>
      <w:r w:rsidR="00F6294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2377">
        <w:rPr>
          <w:rFonts w:ascii="Times New Roman" w:hAnsi="Times New Roman" w:cs="Times New Roman"/>
          <w:sz w:val="24"/>
          <w:szCs w:val="24"/>
        </w:rPr>
        <w:t xml:space="preserve">which can be assayed by </w:t>
      </w:r>
      <w:r w:rsidR="00F62945">
        <w:rPr>
          <w:rFonts w:ascii="Times New Roman" w:hAnsi="Times New Roman" w:cs="Times New Roman"/>
          <w:sz w:val="24"/>
          <w:szCs w:val="24"/>
        </w:rPr>
        <w:t xml:space="preserve">an </w:t>
      </w:r>
      <w:r w:rsidR="00032377">
        <w:rPr>
          <w:rFonts w:ascii="Times New Roman" w:hAnsi="Times New Roman" w:cs="Times New Roman"/>
          <w:sz w:val="24"/>
          <w:szCs w:val="24"/>
        </w:rPr>
        <w:t xml:space="preserve">appropriate </w:t>
      </w:r>
      <w:r w:rsidR="00F35CA7">
        <w:rPr>
          <w:rFonts w:ascii="Times New Roman" w:hAnsi="Times New Roman" w:cs="Times New Roman"/>
          <w:sz w:val="24"/>
          <w:szCs w:val="24"/>
        </w:rPr>
        <w:t xml:space="preserve">mitochondrial </w:t>
      </w:r>
      <w:r w:rsidR="00EA7D49" w:rsidRPr="00A525C8">
        <w:rPr>
          <w:rFonts w:ascii="Times New Roman" w:hAnsi="Times New Roman" w:cs="Times New Roman"/>
          <w:sz w:val="24"/>
          <w:szCs w:val="24"/>
        </w:rPr>
        <w:t>continu</w:t>
      </w:r>
      <w:r w:rsidR="00032377">
        <w:rPr>
          <w:rFonts w:ascii="Times New Roman" w:hAnsi="Times New Roman" w:cs="Times New Roman"/>
          <w:sz w:val="24"/>
          <w:szCs w:val="24"/>
        </w:rPr>
        <w:t>ity assay using the FLIP method; in this case</w:t>
      </w:r>
      <w:r w:rsidR="00F62945">
        <w:rPr>
          <w:rFonts w:ascii="Times New Roman" w:hAnsi="Times New Roman" w:cs="Times New Roman"/>
          <w:sz w:val="24"/>
          <w:szCs w:val="24"/>
        </w:rPr>
        <w:t>, a</w:t>
      </w:r>
      <w:r w:rsidR="00032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2377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F62945">
        <w:rPr>
          <w:rFonts w:ascii="Times New Roman" w:hAnsi="Times New Roman" w:cs="Times New Roman"/>
          <w:sz w:val="24"/>
          <w:szCs w:val="24"/>
        </w:rPr>
        <w:t>-</w:t>
      </w:r>
      <w:r w:rsidR="00032377">
        <w:rPr>
          <w:rFonts w:ascii="Times New Roman" w:hAnsi="Times New Roman" w:cs="Times New Roman"/>
          <w:sz w:val="24"/>
          <w:szCs w:val="24"/>
        </w:rPr>
        <w:t>YFP probe in the mitochondrial matrix allows</w:t>
      </w:r>
      <w:r w:rsidR="00F62945">
        <w:rPr>
          <w:rFonts w:ascii="Times New Roman" w:hAnsi="Times New Roman" w:cs="Times New Roman"/>
          <w:sz w:val="24"/>
          <w:szCs w:val="24"/>
        </w:rPr>
        <w:t xml:space="preserve"> for the</w:t>
      </w:r>
      <w:r w:rsidR="00032377">
        <w:rPr>
          <w:rFonts w:ascii="Times New Roman" w:hAnsi="Times New Roman" w:cs="Times New Roman"/>
          <w:sz w:val="24"/>
          <w:szCs w:val="24"/>
        </w:rPr>
        <w:t xml:space="preserve"> assessment of mitochondrial matrix continuity.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1C47E5">
        <w:rPr>
          <w:rFonts w:ascii="Times New Roman" w:hAnsi="Times New Roman" w:cs="Times New Roman"/>
          <w:b/>
          <w:bCs/>
          <w:sz w:val="24"/>
          <w:szCs w:val="24"/>
        </w:rPr>
        <w:t xml:space="preserve">(B). </w:t>
      </w:r>
      <w:r w:rsidR="00EA7D49" w:rsidRPr="00A525C8">
        <w:rPr>
          <w:rFonts w:ascii="Times New Roman" w:hAnsi="Times New Roman" w:cs="Times New Roman"/>
          <w:sz w:val="24"/>
          <w:szCs w:val="24"/>
        </w:rPr>
        <w:t>Time</w:t>
      </w:r>
      <w:r w:rsidR="00F62945">
        <w:rPr>
          <w:rFonts w:ascii="Times New Roman" w:hAnsi="Times New Roman" w:cs="Times New Roman"/>
          <w:sz w:val="24"/>
          <w:szCs w:val="24"/>
        </w:rPr>
        <w:t>-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lapse </w:t>
      </w:r>
      <w:r w:rsidR="00F35CA7" w:rsidRPr="00F35CA7">
        <w:rPr>
          <w:rFonts w:ascii="Times New Roman" w:hAnsi="Times New Roman" w:cs="Times New Roman"/>
          <w:i/>
          <w:sz w:val="24"/>
          <w:szCs w:val="24"/>
        </w:rPr>
        <w:t>ex vivo</w:t>
      </w:r>
      <w:r w:rsidR="00F35CA7">
        <w:rPr>
          <w:rFonts w:ascii="Times New Roman" w:hAnsi="Times New Roman" w:cs="Times New Roman"/>
          <w:sz w:val="24"/>
          <w:szCs w:val="24"/>
        </w:rPr>
        <w:t xml:space="preserve"> 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microscopy of a live transgenic </w:t>
      </w:r>
      <w:r w:rsidR="00EA7D49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egg chamber expressing </w:t>
      </w:r>
      <w:proofErr w:type="spellStart"/>
      <w:r w:rsidR="00EA7D49" w:rsidRPr="00A525C8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F62945">
        <w:rPr>
          <w:rFonts w:ascii="Times New Roman" w:hAnsi="Times New Roman" w:cs="Times New Roman"/>
          <w:sz w:val="24"/>
          <w:szCs w:val="24"/>
        </w:rPr>
        <w:t>-</w:t>
      </w:r>
      <w:r w:rsidR="00EA7D49" w:rsidRPr="00A525C8">
        <w:rPr>
          <w:rFonts w:ascii="Times New Roman" w:hAnsi="Times New Roman" w:cs="Times New Roman"/>
          <w:sz w:val="24"/>
          <w:szCs w:val="24"/>
        </w:rPr>
        <w:t>YFP; only select time poi</w:t>
      </w:r>
      <w:r w:rsidR="001C47E5">
        <w:rPr>
          <w:rFonts w:ascii="Times New Roman" w:hAnsi="Times New Roman" w:cs="Times New Roman"/>
          <w:sz w:val="24"/>
          <w:szCs w:val="24"/>
        </w:rPr>
        <w:t>n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ts (t) are shown. </w:t>
      </w:r>
      <w:r w:rsidR="00F35CA7">
        <w:rPr>
          <w:rFonts w:ascii="Times New Roman" w:hAnsi="Times New Roman" w:cs="Times New Roman"/>
          <w:sz w:val="24"/>
          <w:szCs w:val="24"/>
        </w:rPr>
        <w:t xml:space="preserve">See Video 1 for all the time points. </w:t>
      </w:r>
      <w:r w:rsidR="00EA7D49" w:rsidRPr="00F35CA7">
        <w:rPr>
          <w:rFonts w:ascii="Times New Roman" w:hAnsi="Times New Roman" w:cs="Times New Roman"/>
          <w:b/>
          <w:sz w:val="24"/>
          <w:szCs w:val="24"/>
        </w:rPr>
        <w:t>(C)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Quantitation of </w:t>
      </w:r>
      <w:r w:rsidR="00F35CA7">
        <w:rPr>
          <w:rFonts w:ascii="Times New Roman" w:hAnsi="Times New Roman" w:cs="Times New Roman"/>
          <w:sz w:val="24"/>
          <w:szCs w:val="24"/>
        </w:rPr>
        <w:t xml:space="preserve">the </w:t>
      </w:r>
      <w:r w:rsidR="00EA7D49" w:rsidRPr="00A525C8">
        <w:rPr>
          <w:rFonts w:ascii="Times New Roman" w:hAnsi="Times New Roman" w:cs="Times New Roman"/>
          <w:sz w:val="24"/>
          <w:szCs w:val="24"/>
        </w:rPr>
        <w:t>fluoresc</w:t>
      </w:r>
      <w:r>
        <w:rPr>
          <w:rFonts w:ascii="Times New Roman" w:hAnsi="Times New Roman" w:cs="Times New Roman"/>
          <w:sz w:val="24"/>
          <w:szCs w:val="24"/>
        </w:rPr>
        <w:t xml:space="preserve">ent signal from the respective colored ROIs in </w:t>
      </w:r>
      <w:r w:rsidRPr="00000E3F"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EA7D49" w:rsidRPr="00A525C8">
        <w:rPr>
          <w:rFonts w:ascii="Times New Roman" w:hAnsi="Times New Roman" w:cs="Times New Roman"/>
          <w:sz w:val="24"/>
          <w:szCs w:val="24"/>
        </w:rPr>
        <w:t xml:space="preserve"> expressed after background correction and normalization. The arrowheads indicate the reiterative </w:t>
      </w:r>
      <w:proofErr w:type="spellStart"/>
      <w:r w:rsidR="00F35CA7">
        <w:rPr>
          <w:rFonts w:ascii="Times New Roman" w:hAnsi="Times New Roman" w:cs="Times New Roman"/>
          <w:sz w:val="24"/>
          <w:szCs w:val="24"/>
        </w:rPr>
        <w:t>photo</w:t>
      </w:r>
      <w:r w:rsidR="00EA7D49" w:rsidRPr="00A525C8">
        <w:rPr>
          <w:rFonts w:ascii="Times New Roman" w:hAnsi="Times New Roman" w:cs="Times New Roman"/>
          <w:sz w:val="24"/>
          <w:szCs w:val="24"/>
        </w:rPr>
        <w:t>bleaching</w:t>
      </w:r>
      <w:proofErr w:type="spellEnd"/>
      <w:r w:rsidR="00EA7D49" w:rsidRPr="00A525C8">
        <w:rPr>
          <w:rFonts w:ascii="Times New Roman" w:hAnsi="Times New Roman" w:cs="Times New Roman"/>
          <w:sz w:val="24"/>
          <w:szCs w:val="24"/>
        </w:rPr>
        <w:t xml:space="preserve"> time points</w:t>
      </w:r>
      <w:r w:rsidR="00F62945">
        <w:rPr>
          <w:rFonts w:ascii="Times New Roman" w:hAnsi="Times New Roman" w:cs="Times New Roman"/>
          <w:sz w:val="24"/>
          <w:szCs w:val="24"/>
        </w:rPr>
        <w:t>,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whereas the time interval between two consecutive bleaching </w:t>
      </w:r>
      <w:r w:rsidRPr="00A525C8">
        <w:rPr>
          <w:rFonts w:ascii="Times New Roman" w:hAnsi="Times New Roman" w:cs="Times New Roman"/>
          <w:sz w:val="24"/>
          <w:szCs w:val="24"/>
        </w:rPr>
        <w:t>events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is the recovery time. Scale bar: 10 </w:t>
      </w:r>
      <w:r w:rsidR="001C47E5">
        <w:rPr>
          <w:rFonts w:ascii="Times New Roman" w:hAnsi="Times New Roman" w:cs="Times New Roman"/>
          <w:sz w:val="24"/>
          <w:szCs w:val="24"/>
        </w:rPr>
        <w:t>µm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F62945">
        <w:rPr>
          <w:rFonts w:ascii="Times New Roman" w:hAnsi="Times New Roman" w:cs="Times New Roman"/>
          <w:sz w:val="24"/>
          <w:szCs w:val="24"/>
        </w:rPr>
        <w:t>The i</w:t>
      </w:r>
      <w:r w:rsidR="00552107" w:rsidRPr="00994BAE">
        <w:rPr>
          <w:rFonts w:ascii="Times New Roman" w:hAnsi="Times New Roman" w:cs="Times New Roman"/>
          <w:sz w:val="24"/>
          <w:szCs w:val="24"/>
        </w:rPr>
        <w:t>mage</w:t>
      </w:r>
      <w:r w:rsidR="00552107">
        <w:rPr>
          <w:rFonts w:ascii="Times New Roman" w:hAnsi="Times New Roman" w:cs="Times New Roman"/>
          <w:sz w:val="24"/>
          <w:szCs w:val="24"/>
        </w:rPr>
        <w:t>s</w:t>
      </w:r>
      <w:r w:rsidR="00552107" w:rsidRPr="00994BAE">
        <w:rPr>
          <w:rFonts w:ascii="Times New Roman" w:hAnsi="Times New Roman" w:cs="Times New Roman"/>
          <w:sz w:val="24"/>
          <w:szCs w:val="24"/>
        </w:rPr>
        <w:t xml:space="preserve"> </w:t>
      </w:r>
      <w:r w:rsidR="00F62945">
        <w:rPr>
          <w:rFonts w:ascii="Times New Roman" w:hAnsi="Times New Roman" w:cs="Times New Roman"/>
          <w:sz w:val="24"/>
          <w:szCs w:val="24"/>
        </w:rPr>
        <w:t xml:space="preserve">were </w:t>
      </w:r>
      <w:r w:rsidR="00552107" w:rsidRPr="00994BAE">
        <w:rPr>
          <w:rFonts w:ascii="Times New Roman" w:hAnsi="Times New Roman" w:cs="Times New Roman"/>
          <w:sz w:val="24"/>
          <w:szCs w:val="24"/>
        </w:rPr>
        <w:t>acquired with</w:t>
      </w:r>
      <w:r w:rsidR="00F62945">
        <w:rPr>
          <w:rFonts w:ascii="Times New Roman" w:hAnsi="Times New Roman" w:cs="Times New Roman"/>
          <w:sz w:val="24"/>
          <w:szCs w:val="24"/>
        </w:rPr>
        <w:t xml:space="preserve"> the</w:t>
      </w:r>
      <w:r w:rsidR="00552107" w:rsidRPr="00994BAE">
        <w:rPr>
          <w:rFonts w:ascii="Times New Roman" w:hAnsi="Times New Roman" w:cs="Times New Roman"/>
          <w:sz w:val="24"/>
          <w:szCs w:val="24"/>
        </w:rPr>
        <w:t xml:space="preserve"> parameters described in Table 1</w:t>
      </w:r>
      <w:r w:rsidR="00552107">
        <w:rPr>
          <w:rFonts w:ascii="Times New Roman" w:hAnsi="Times New Roman" w:cs="Times New Roman"/>
          <w:sz w:val="24"/>
          <w:szCs w:val="24"/>
        </w:rPr>
        <w:t>.</w:t>
      </w:r>
    </w:p>
    <w:p w:rsidR="00EB6DD7" w:rsidRDefault="00EB6DD7" w:rsidP="005B13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7D49" w:rsidRPr="00A525C8" w:rsidRDefault="00FE494B" w:rsidP="005B13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Figure 5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62AE">
        <w:rPr>
          <w:rFonts w:ascii="Times New Roman" w:hAnsi="Times New Roman" w:cs="Times New Roman"/>
          <w:b/>
          <w:bCs/>
          <w:sz w:val="24"/>
          <w:szCs w:val="24"/>
        </w:rPr>
        <w:t xml:space="preserve">Live </w:t>
      </w:r>
      <w:r w:rsidR="000662AE">
        <w:rPr>
          <w:rFonts w:ascii="Times New Roman" w:hAnsi="Times New Roman" w:cs="Times New Roman"/>
          <w:b/>
          <w:sz w:val="24"/>
          <w:szCs w:val="24"/>
        </w:rPr>
        <w:t>m</w:t>
      </w:r>
      <w:r w:rsidR="00EA7D49" w:rsidRPr="00EB6DD7">
        <w:rPr>
          <w:rFonts w:ascii="Times New Roman" w:hAnsi="Times New Roman" w:cs="Times New Roman"/>
          <w:b/>
          <w:sz w:val="24"/>
          <w:szCs w:val="24"/>
        </w:rPr>
        <w:t>ito</w:t>
      </w:r>
      <w:r w:rsidR="000662AE">
        <w:rPr>
          <w:rFonts w:ascii="Times New Roman" w:hAnsi="Times New Roman" w:cs="Times New Roman"/>
          <w:b/>
          <w:sz w:val="24"/>
          <w:szCs w:val="24"/>
        </w:rPr>
        <w:t>chondrial staining and microscopy of</w:t>
      </w:r>
      <w:r w:rsidR="00F62945">
        <w:rPr>
          <w:rFonts w:ascii="Times New Roman" w:hAnsi="Times New Roman" w:cs="Times New Roman"/>
          <w:b/>
          <w:sz w:val="24"/>
          <w:szCs w:val="24"/>
        </w:rPr>
        <w:t xml:space="preserve"> the</w:t>
      </w:r>
      <w:r w:rsidR="000662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D49" w:rsidRPr="00EB6DD7">
        <w:rPr>
          <w:rFonts w:ascii="Times New Roman" w:hAnsi="Times New Roman" w:cs="Times New Roman"/>
          <w:b/>
          <w:i/>
          <w:sz w:val="24"/>
          <w:szCs w:val="24"/>
        </w:rPr>
        <w:t>Drosophila</w:t>
      </w:r>
      <w:r w:rsidR="00BF65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F653F">
        <w:rPr>
          <w:rFonts w:ascii="Times New Roman" w:hAnsi="Times New Roman" w:cs="Times New Roman"/>
          <w:b/>
          <w:sz w:val="24"/>
          <w:szCs w:val="24"/>
        </w:rPr>
        <w:t>ovariole</w:t>
      </w:r>
      <w:proofErr w:type="spellEnd"/>
      <w:r w:rsidR="00EA7D49" w:rsidRPr="00EB6DD7">
        <w:rPr>
          <w:rFonts w:ascii="Times New Roman" w:hAnsi="Times New Roman" w:cs="Times New Roman"/>
          <w:b/>
          <w:sz w:val="24"/>
          <w:szCs w:val="24"/>
        </w:rPr>
        <w:t>.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 (A) 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Individual optical slices of a live </w:t>
      </w:r>
      <w:r w:rsidR="00EA7D49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D49" w:rsidRPr="00A525C8">
        <w:rPr>
          <w:rFonts w:ascii="Times New Roman" w:hAnsi="Times New Roman" w:cs="Times New Roman"/>
          <w:sz w:val="24"/>
          <w:szCs w:val="24"/>
        </w:rPr>
        <w:t>ovariole</w:t>
      </w:r>
      <w:proofErr w:type="spellEnd"/>
      <w:r w:rsidR="00EA7D49" w:rsidRPr="00A525C8">
        <w:rPr>
          <w:rFonts w:ascii="Times New Roman" w:hAnsi="Times New Roman" w:cs="Times New Roman"/>
          <w:sz w:val="24"/>
          <w:szCs w:val="24"/>
        </w:rPr>
        <w:t xml:space="preserve"> stained with TMRE</w:t>
      </w:r>
      <w:r w:rsidR="00F62945">
        <w:rPr>
          <w:rFonts w:ascii="Times New Roman" w:hAnsi="Times New Roman" w:cs="Times New Roman"/>
          <w:sz w:val="24"/>
          <w:szCs w:val="24"/>
        </w:rPr>
        <w:t>; the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image</w:t>
      </w:r>
      <w:r w:rsidR="00F62945">
        <w:rPr>
          <w:rFonts w:ascii="Times New Roman" w:hAnsi="Times New Roman" w:cs="Times New Roman"/>
          <w:sz w:val="24"/>
          <w:szCs w:val="24"/>
        </w:rPr>
        <w:t xml:space="preserve"> was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acquired with</w:t>
      </w:r>
      <w:r w:rsidR="00F62945">
        <w:rPr>
          <w:rFonts w:ascii="Times New Roman" w:hAnsi="Times New Roman" w:cs="Times New Roman"/>
          <w:sz w:val="24"/>
          <w:szCs w:val="24"/>
        </w:rPr>
        <w:t xml:space="preserve"> the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parameters described in Table 1</w:t>
      </w:r>
      <w:r w:rsidR="00F62945">
        <w:rPr>
          <w:rFonts w:ascii="Times New Roman" w:hAnsi="Times New Roman" w:cs="Times New Roman"/>
          <w:sz w:val="24"/>
          <w:szCs w:val="24"/>
        </w:rPr>
        <w:t>.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Z denotes</w:t>
      </w:r>
      <w:r w:rsidR="00F62945">
        <w:rPr>
          <w:rFonts w:ascii="Times New Roman" w:hAnsi="Times New Roman" w:cs="Times New Roman"/>
          <w:sz w:val="24"/>
          <w:szCs w:val="24"/>
        </w:rPr>
        <w:t xml:space="preserve"> the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distance from the coverslip in </w:t>
      </w:r>
      <w:r w:rsidR="001C47E5">
        <w:rPr>
          <w:rFonts w:ascii="Times New Roman" w:hAnsi="Times New Roman" w:cs="Times New Roman"/>
          <w:sz w:val="24"/>
          <w:szCs w:val="24"/>
        </w:rPr>
        <w:t>µm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>(B)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6294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62945">
        <w:rPr>
          <w:rFonts w:ascii="Times New Roman" w:hAnsi="Times New Roman" w:cs="Times New Roman"/>
          <w:sz w:val="24"/>
          <w:szCs w:val="24"/>
        </w:rPr>
        <w:t xml:space="preserve"> l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ive </w:t>
      </w:r>
      <w:r w:rsidR="00EA7D49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BF6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653F">
        <w:rPr>
          <w:rFonts w:ascii="Times New Roman" w:hAnsi="Times New Roman" w:cs="Times New Roman"/>
          <w:sz w:val="24"/>
          <w:szCs w:val="24"/>
        </w:rPr>
        <w:t>ovariole</w:t>
      </w:r>
      <w:proofErr w:type="spellEnd"/>
      <w:r w:rsidR="00BF653F">
        <w:rPr>
          <w:rFonts w:ascii="Times New Roman" w:hAnsi="Times New Roman" w:cs="Times New Roman"/>
          <w:sz w:val="24"/>
          <w:szCs w:val="24"/>
        </w:rPr>
        <w:t xml:space="preserve"> loaded with the overall mitochondrial stain</w:t>
      </w:r>
      <w:r w:rsidR="00883A14">
        <w:rPr>
          <w:rFonts w:ascii="Times New Roman" w:hAnsi="Times New Roman" w:cs="Times New Roman"/>
          <w:sz w:val="24"/>
          <w:szCs w:val="24"/>
        </w:rPr>
        <w:t xml:space="preserve"> (Mito)</w:t>
      </w:r>
      <w:r w:rsidR="00552107">
        <w:rPr>
          <w:rFonts w:ascii="Times New Roman" w:hAnsi="Times New Roman" w:cs="Times New Roman"/>
          <w:sz w:val="24"/>
          <w:szCs w:val="24"/>
        </w:rPr>
        <w:t xml:space="preserve">. </w:t>
      </w:r>
      <w:r w:rsidR="00EA7D49" w:rsidRPr="00A525C8">
        <w:rPr>
          <w:rFonts w:ascii="Times New Roman" w:hAnsi="Times New Roman" w:cs="Times New Roman"/>
          <w:sz w:val="24"/>
          <w:szCs w:val="24"/>
        </w:rPr>
        <w:t>The X-Z image of the red line in the X-Y image is shown, where B is</w:t>
      </w:r>
      <w:r w:rsidR="00F62945">
        <w:rPr>
          <w:rFonts w:ascii="Times New Roman" w:hAnsi="Times New Roman" w:cs="Times New Roman"/>
          <w:sz w:val="24"/>
          <w:szCs w:val="24"/>
        </w:rPr>
        <w:t xml:space="preserve"> the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bottom and T is the top of the acquired image. The distance from th</w:t>
      </w:r>
      <w:r w:rsidR="001C47E5">
        <w:rPr>
          <w:rFonts w:ascii="Times New Roman" w:hAnsi="Times New Roman" w:cs="Times New Roman"/>
          <w:sz w:val="24"/>
          <w:szCs w:val="24"/>
        </w:rPr>
        <w:t>e bottom to the blue line is 20 µm</w:t>
      </w:r>
      <w:r w:rsidR="00EA7D49" w:rsidRPr="00A525C8">
        <w:rPr>
          <w:rFonts w:ascii="Times New Roman" w:hAnsi="Times New Roman" w:cs="Times New Roman"/>
          <w:sz w:val="24"/>
          <w:szCs w:val="24"/>
        </w:rPr>
        <w:t>. Scale bar: 20</w:t>
      </w:r>
      <w:r w:rsidR="001C47E5" w:rsidRPr="001C47E5">
        <w:rPr>
          <w:rFonts w:ascii="Times New Roman" w:hAnsi="Times New Roman" w:cs="Times New Roman"/>
          <w:sz w:val="24"/>
          <w:szCs w:val="24"/>
        </w:rPr>
        <w:t xml:space="preserve"> </w:t>
      </w:r>
      <w:r w:rsidR="001C47E5">
        <w:rPr>
          <w:rFonts w:ascii="Times New Roman" w:hAnsi="Times New Roman" w:cs="Times New Roman"/>
          <w:sz w:val="24"/>
          <w:szCs w:val="24"/>
        </w:rPr>
        <w:t>µm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F62945">
        <w:rPr>
          <w:rFonts w:ascii="Times New Roman" w:hAnsi="Times New Roman" w:cs="Times New Roman"/>
          <w:sz w:val="24"/>
          <w:szCs w:val="24"/>
        </w:rPr>
        <w:t>The c</w:t>
      </w:r>
      <w:r w:rsidR="00552107">
        <w:rPr>
          <w:rFonts w:ascii="Times New Roman" w:hAnsi="Times New Roman" w:cs="Times New Roman"/>
          <w:sz w:val="24"/>
          <w:szCs w:val="24"/>
        </w:rPr>
        <w:t>onfocal</w:t>
      </w:r>
      <w:r w:rsidR="00552107" w:rsidRPr="00A525C8">
        <w:rPr>
          <w:rFonts w:ascii="Times New Roman" w:hAnsi="Times New Roman" w:cs="Times New Roman"/>
          <w:sz w:val="24"/>
          <w:szCs w:val="24"/>
        </w:rPr>
        <w:t xml:space="preserve"> image</w:t>
      </w:r>
      <w:r w:rsidR="00552107">
        <w:rPr>
          <w:rFonts w:ascii="Times New Roman" w:hAnsi="Times New Roman" w:cs="Times New Roman"/>
          <w:sz w:val="24"/>
          <w:szCs w:val="24"/>
        </w:rPr>
        <w:t>s</w:t>
      </w:r>
      <w:r w:rsidR="00F62945">
        <w:rPr>
          <w:rFonts w:ascii="Times New Roman" w:hAnsi="Times New Roman" w:cs="Times New Roman"/>
          <w:sz w:val="24"/>
          <w:szCs w:val="24"/>
        </w:rPr>
        <w:t xml:space="preserve"> were</w:t>
      </w:r>
      <w:r w:rsidR="00552107" w:rsidRPr="00A525C8">
        <w:rPr>
          <w:rFonts w:ascii="Times New Roman" w:hAnsi="Times New Roman" w:cs="Times New Roman"/>
          <w:sz w:val="24"/>
          <w:szCs w:val="24"/>
        </w:rPr>
        <w:t xml:space="preserve"> acquired </w:t>
      </w:r>
      <w:r w:rsidR="00F62945">
        <w:rPr>
          <w:rFonts w:ascii="Times New Roman" w:hAnsi="Times New Roman" w:cs="Times New Roman"/>
          <w:sz w:val="24"/>
          <w:szCs w:val="24"/>
        </w:rPr>
        <w:t>with the</w:t>
      </w:r>
      <w:r w:rsidR="00552107" w:rsidRPr="00A525C8">
        <w:rPr>
          <w:rFonts w:ascii="Times New Roman" w:hAnsi="Times New Roman" w:cs="Times New Roman"/>
          <w:sz w:val="24"/>
          <w:szCs w:val="24"/>
        </w:rPr>
        <w:t xml:space="preserve"> parameters described in Table 1.</w:t>
      </w:r>
    </w:p>
    <w:p w:rsidR="00EB6DD7" w:rsidRDefault="00EB6DD7" w:rsidP="005B13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7D49" w:rsidRPr="00A525C8" w:rsidRDefault="00552107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FE494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0662AE">
        <w:rPr>
          <w:rFonts w:ascii="Times New Roman" w:hAnsi="Times New Roman" w:cs="Times New Roman"/>
          <w:b/>
          <w:sz w:val="24"/>
          <w:szCs w:val="24"/>
        </w:rPr>
        <w:t>C</w:t>
      </w:r>
      <w:r w:rsidR="00EA7D49" w:rsidRPr="00EB6DD7">
        <w:rPr>
          <w:rFonts w:ascii="Times New Roman" w:hAnsi="Times New Roman" w:cs="Times New Roman"/>
          <w:b/>
          <w:sz w:val="24"/>
          <w:szCs w:val="24"/>
        </w:rPr>
        <w:t xml:space="preserve">o-staining of live </w:t>
      </w:r>
      <w:r w:rsidR="00EA7D49" w:rsidRPr="00EB6DD7">
        <w:rPr>
          <w:rFonts w:ascii="Times New Roman" w:hAnsi="Times New Roman" w:cs="Times New Roman"/>
          <w:b/>
          <w:i/>
          <w:sz w:val="24"/>
          <w:szCs w:val="24"/>
        </w:rPr>
        <w:t>Drosophila</w:t>
      </w:r>
      <w:r w:rsidR="00EA7D49" w:rsidRPr="00EB6D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7D49" w:rsidRPr="00EB6DD7">
        <w:rPr>
          <w:rFonts w:ascii="Times New Roman" w:hAnsi="Times New Roman" w:cs="Times New Roman"/>
          <w:b/>
          <w:sz w:val="24"/>
          <w:szCs w:val="24"/>
        </w:rPr>
        <w:t>ovarioles</w:t>
      </w:r>
      <w:proofErr w:type="spellEnd"/>
      <w:r w:rsidR="000662AE">
        <w:rPr>
          <w:rFonts w:ascii="Times New Roman" w:hAnsi="Times New Roman" w:cs="Times New Roman"/>
          <w:b/>
          <w:sz w:val="24"/>
          <w:szCs w:val="24"/>
        </w:rPr>
        <w:t xml:space="preserve"> with </w:t>
      </w:r>
      <w:r w:rsidR="006917BC">
        <w:rPr>
          <w:rFonts w:ascii="Times New Roman" w:hAnsi="Times New Roman" w:cs="Times New Roman"/>
          <w:b/>
          <w:sz w:val="24"/>
          <w:szCs w:val="24"/>
        </w:rPr>
        <w:t>TMRE and</w:t>
      </w:r>
      <w:r w:rsidR="006917BC" w:rsidRPr="006917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17BC">
        <w:rPr>
          <w:rFonts w:ascii="Times New Roman" w:hAnsi="Times New Roman" w:cs="Times New Roman"/>
          <w:b/>
          <w:sz w:val="24"/>
          <w:szCs w:val="24"/>
        </w:rPr>
        <w:t>the overall mitochondrial stain</w:t>
      </w:r>
      <w:r w:rsidR="00EA7D49" w:rsidRPr="00EB6DD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A7D49" w:rsidRPr="00A525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(A)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Single optical slice of </w:t>
      </w:r>
      <w:r w:rsidR="00F62945">
        <w:rPr>
          <w:rFonts w:ascii="Times New Roman" w:hAnsi="Times New Roman" w:cs="Times New Roman"/>
          <w:sz w:val="24"/>
          <w:szCs w:val="24"/>
        </w:rPr>
        <w:t xml:space="preserve">a 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live </w:t>
      </w:r>
      <w:r w:rsidR="00EA7D49" w:rsidRPr="00A525C8">
        <w:rPr>
          <w:rFonts w:ascii="Times New Roman" w:hAnsi="Times New Roman" w:cs="Times New Roman"/>
          <w:i/>
          <w:sz w:val="24"/>
          <w:szCs w:val="24"/>
        </w:rPr>
        <w:t>Drosophila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D49" w:rsidRPr="00A525C8">
        <w:rPr>
          <w:rFonts w:ascii="Times New Roman" w:hAnsi="Times New Roman" w:cs="Times New Roman"/>
          <w:sz w:val="24"/>
          <w:szCs w:val="24"/>
        </w:rPr>
        <w:t>ovariol</w:t>
      </w:r>
      <w:r w:rsidR="006917B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6917BC">
        <w:rPr>
          <w:rFonts w:ascii="Times New Roman" w:hAnsi="Times New Roman" w:cs="Times New Roman"/>
          <w:sz w:val="24"/>
          <w:szCs w:val="24"/>
        </w:rPr>
        <w:t xml:space="preserve"> co-stained with TMRE and the overall mitochondrial stain</w:t>
      </w:r>
      <w:r w:rsidR="00883A14">
        <w:rPr>
          <w:rFonts w:ascii="Times New Roman" w:hAnsi="Times New Roman" w:cs="Times New Roman"/>
          <w:sz w:val="24"/>
          <w:szCs w:val="24"/>
        </w:rPr>
        <w:t xml:space="preserve"> (Mito)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EA7D49" w:rsidRPr="00A525C8">
        <w:rPr>
          <w:rFonts w:ascii="Times New Roman" w:hAnsi="Times New Roman" w:cs="Times New Roman"/>
          <w:sz w:val="24"/>
          <w:szCs w:val="24"/>
        </w:rPr>
        <w:t>* indicate</w:t>
      </w:r>
      <w:r w:rsidR="00F62945">
        <w:rPr>
          <w:rFonts w:ascii="Times New Roman" w:hAnsi="Times New Roman" w:cs="Times New Roman"/>
          <w:sz w:val="24"/>
          <w:szCs w:val="24"/>
        </w:rPr>
        <w:t>s an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experimental artifact described in the Discussion section. 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(B) </w:t>
      </w:r>
      <w:r w:rsidR="00EA7D49" w:rsidRPr="00A525C8">
        <w:rPr>
          <w:rFonts w:ascii="Times New Roman" w:hAnsi="Times New Roman" w:cs="Times New Roman"/>
          <w:sz w:val="24"/>
          <w:szCs w:val="24"/>
        </w:rPr>
        <w:t>Maximum</w:t>
      </w:r>
      <w:r w:rsidR="00F62945">
        <w:rPr>
          <w:rFonts w:ascii="Times New Roman" w:hAnsi="Times New Roman" w:cs="Times New Roman"/>
          <w:sz w:val="24"/>
          <w:szCs w:val="24"/>
        </w:rPr>
        <w:t>-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intensity projection of 3 consecutive optical slices of the </w:t>
      </w:r>
      <w:proofErr w:type="spellStart"/>
      <w:r w:rsidR="00EA7D49" w:rsidRPr="00A525C8">
        <w:rPr>
          <w:rFonts w:ascii="Times New Roman" w:hAnsi="Times New Roman" w:cs="Times New Roman"/>
          <w:sz w:val="24"/>
          <w:szCs w:val="24"/>
        </w:rPr>
        <w:t>germarium</w:t>
      </w:r>
      <w:proofErr w:type="spellEnd"/>
      <w:r w:rsidR="00EA7D49" w:rsidRPr="00A525C8">
        <w:rPr>
          <w:rFonts w:ascii="Times New Roman" w:hAnsi="Times New Roman" w:cs="Times New Roman"/>
          <w:sz w:val="24"/>
          <w:szCs w:val="24"/>
        </w:rPr>
        <w:t xml:space="preserve"> in </w:t>
      </w:r>
      <w:r w:rsidR="00EA7D49" w:rsidRPr="00000E3F">
        <w:rPr>
          <w:rFonts w:ascii="Times New Roman" w:hAnsi="Times New Roman" w:cs="Times New Roman"/>
          <w:bCs/>
          <w:sz w:val="24"/>
          <w:szCs w:val="24"/>
        </w:rPr>
        <w:t>(A)</w:t>
      </w:r>
      <w:r w:rsidR="000D1072" w:rsidRPr="000D1072">
        <w:rPr>
          <w:rFonts w:ascii="Times New Roman" w:hAnsi="Times New Roman" w:cs="Times New Roman"/>
          <w:bCs/>
          <w:sz w:val="24"/>
          <w:szCs w:val="24"/>
        </w:rPr>
        <w:t xml:space="preserve">; arrowheads indicate the region where </w:t>
      </w:r>
      <w:r w:rsidR="00F62945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0D1072" w:rsidRPr="000D1072">
        <w:rPr>
          <w:rFonts w:ascii="Times New Roman" w:hAnsi="Times New Roman" w:cs="Times New Roman"/>
          <w:bCs/>
          <w:sz w:val="24"/>
          <w:szCs w:val="24"/>
        </w:rPr>
        <w:t>TMRE fluorescence is increased</w:t>
      </w:r>
      <w:r w:rsidR="00EA7D49" w:rsidRPr="000D1072">
        <w:rPr>
          <w:rFonts w:ascii="Times New Roman" w:hAnsi="Times New Roman" w:cs="Times New Roman"/>
          <w:sz w:val="24"/>
          <w:szCs w:val="24"/>
        </w:rPr>
        <w:t>.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 Single optical slice of post-</w:t>
      </w:r>
      <w:r w:rsidR="00EA7D49" w:rsidRPr="00A525C8">
        <w:rPr>
          <w:rFonts w:ascii="Times New Roman" w:hAnsi="Times New Roman" w:cs="Times New Roman"/>
          <w:sz w:val="24"/>
          <w:szCs w:val="24"/>
        </w:rPr>
        <w:t>mitotic egg chamb</w:t>
      </w:r>
      <w:r w:rsidR="006917BC">
        <w:rPr>
          <w:rFonts w:ascii="Times New Roman" w:hAnsi="Times New Roman" w:cs="Times New Roman"/>
          <w:sz w:val="24"/>
          <w:szCs w:val="24"/>
        </w:rPr>
        <w:t>er co-stained with TMRE and the overall mitochondrial stain</w:t>
      </w:r>
      <w:r>
        <w:rPr>
          <w:rFonts w:ascii="Times New Roman" w:hAnsi="Times New Roman" w:cs="Times New Roman"/>
          <w:sz w:val="24"/>
          <w:szCs w:val="24"/>
        </w:rPr>
        <w:t>.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T</w:t>
      </w:r>
      <w:r w:rsidR="00F62945">
        <w:rPr>
          <w:rFonts w:ascii="Times New Roman" w:hAnsi="Times New Roman" w:cs="Times New Roman"/>
          <w:sz w:val="24"/>
          <w:szCs w:val="24"/>
        </w:rPr>
        <w:t>he t</w:t>
      </w:r>
      <w:r w:rsidR="00EA7D49" w:rsidRPr="00A525C8">
        <w:rPr>
          <w:rFonts w:ascii="Times New Roman" w:hAnsi="Times New Roman" w:cs="Times New Roman"/>
          <w:sz w:val="24"/>
          <w:szCs w:val="24"/>
        </w:rPr>
        <w:t>op and bottom panel</w:t>
      </w:r>
      <w:r>
        <w:rPr>
          <w:rFonts w:ascii="Times New Roman" w:hAnsi="Times New Roman" w:cs="Times New Roman"/>
          <w:sz w:val="24"/>
          <w:szCs w:val="24"/>
        </w:rPr>
        <w:t>s show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the plane of focus </w:t>
      </w:r>
      <w:r>
        <w:rPr>
          <w:rFonts w:ascii="Times New Roman" w:hAnsi="Times New Roman" w:cs="Times New Roman"/>
          <w:sz w:val="24"/>
          <w:szCs w:val="24"/>
        </w:rPr>
        <w:t>for AFCs and MBCs, respectively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>(D)</w:t>
      </w:r>
      <w:r w:rsidR="00EA7D49" w:rsidRPr="00A525C8">
        <w:rPr>
          <w:rFonts w:ascii="Times New Roman" w:hAnsi="Times New Roman" w:cs="Times New Roman"/>
          <w:sz w:val="24"/>
          <w:szCs w:val="24"/>
        </w:rPr>
        <w:t>.</w:t>
      </w:r>
      <w:r w:rsidR="006917BC">
        <w:rPr>
          <w:rFonts w:ascii="Times New Roman" w:hAnsi="Times New Roman" w:cs="Times New Roman"/>
          <w:sz w:val="24"/>
          <w:szCs w:val="24"/>
        </w:rPr>
        <w:t xml:space="preserve"> </w:t>
      </w:r>
      <w:r w:rsidR="004F77A9">
        <w:rPr>
          <w:rFonts w:ascii="Times New Roman" w:hAnsi="Times New Roman" w:cs="Times New Roman"/>
          <w:sz w:val="24"/>
          <w:szCs w:val="24"/>
        </w:rPr>
        <w:t>Box plot showing m</w:t>
      </w:r>
      <w:r w:rsidR="006917BC">
        <w:rPr>
          <w:rFonts w:ascii="Times New Roman" w:hAnsi="Times New Roman" w:cs="Times New Roman"/>
          <w:sz w:val="24"/>
          <w:szCs w:val="24"/>
        </w:rPr>
        <w:t>ean fluorescent intensity of TMRE and the overall mitochondrial stain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quantified from individual AFCs and MBCs in the boxed regions in </w:t>
      </w:r>
      <w:r w:rsidR="00EA7D49" w:rsidRPr="00F62945">
        <w:rPr>
          <w:rFonts w:ascii="Times New Roman" w:hAnsi="Times New Roman" w:cs="Times New Roman"/>
          <w:sz w:val="24"/>
          <w:szCs w:val="24"/>
        </w:rPr>
        <w:t>(C)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4F77A9">
        <w:rPr>
          <w:rFonts w:ascii="Times New Roman" w:hAnsi="Times New Roman" w:cs="Times New Roman"/>
          <w:sz w:val="24"/>
          <w:szCs w:val="24"/>
        </w:rPr>
        <w:t xml:space="preserve">The whiskers of the box plot indicate </w:t>
      </w:r>
      <w:r w:rsidR="00F62945">
        <w:rPr>
          <w:rFonts w:ascii="Times New Roman" w:hAnsi="Times New Roman" w:cs="Times New Roman"/>
          <w:sz w:val="24"/>
          <w:szCs w:val="24"/>
        </w:rPr>
        <w:t xml:space="preserve">the </w:t>
      </w:r>
      <w:r w:rsidR="004F77A9">
        <w:rPr>
          <w:rFonts w:ascii="Times New Roman" w:hAnsi="Times New Roman" w:cs="Times New Roman"/>
          <w:sz w:val="24"/>
          <w:szCs w:val="24"/>
        </w:rPr>
        <w:t xml:space="preserve">maximum and minimum values for each group, excluding the outliers. 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>(E)</w:t>
      </w:r>
      <w:r w:rsidR="006917BC">
        <w:rPr>
          <w:rFonts w:ascii="Times New Roman" w:hAnsi="Times New Roman" w:cs="Times New Roman"/>
          <w:sz w:val="24"/>
          <w:szCs w:val="24"/>
        </w:rPr>
        <w:t xml:space="preserve"> </w:t>
      </w:r>
      <w:r w:rsidR="004F77A9">
        <w:rPr>
          <w:rFonts w:ascii="Times New Roman" w:hAnsi="Times New Roman" w:cs="Times New Roman"/>
          <w:sz w:val="24"/>
          <w:szCs w:val="24"/>
        </w:rPr>
        <w:t>Box plot showing the r</w:t>
      </w:r>
      <w:r w:rsidR="006917BC">
        <w:rPr>
          <w:rFonts w:ascii="Times New Roman" w:hAnsi="Times New Roman" w:cs="Times New Roman"/>
          <w:sz w:val="24"/>
          <w:szCs w:val="24"/>
        </w:rPr>
        <w:t xml:space="preserve">atio of </w:t>
      </w:r>
      <w:r w:rsidR="006917BC" w:rsidRPr="00A525C8">
        <w:rPr>
          <w:rFonts w:ascii="Times New Roman" w:hAnsi="Times New Roman" w:cs="Times New Roman"/>
          <w:sz w:val="24"/>
          <w:szCs w:val="24"/>
        </w:rPr>
        <w:t>fluorescen</w:t>
      </w:r>
      <w:r w:rsidR="00F62945">
        <w:rPr>
          <w:rFonts w:ascii="Times New Roman" w:hAnsi="Times New Roman" w:cs="Times New Roman"/>
          <w:sz w:val="24"/>
          <w:szCs w:val="24"/>
        </w:rPr>
        <w:t>t</w:t>
      </w:r>
      <w:r w:rsidR="006917BC" w:rsidRPr="00A525C8">
        <w:rPr>
          <w:rFonts w:ascii="Times New Roman" w:hAnsi="Times New Roman" w:cs="Times New Roman"/>
          <w:sz w:val="24"/>
          <w:szCs w:val="24"/>
        </w:rPr>
        <w:t xml:space="preserve"> signal</w:t>
      </w:r>
      <w:r w:rsidR="006917BC">
        <w:rPr>
          <w:rFonts w:ascii="Times New Roman" w:hAnsi="Times New Roman" w:cs="Times New Roman"/>
          <w:sz w:val="24"/>
          <w:szCs w:val="24"/>
        </w:rPr>
        <w:t xml:space="preserve"> from TMRE and the overall mitochondrial stain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in </w:t>
      </w:r>
      <w:r w:rsidR="006917BC" w:rsidRPr="00A525C8">
        <w:rPr>
          <w:rFonts w:ascii="Times New Roman" w:hAnsi="Times New Roman" w:cs="Times New Roman"/>
          <w:sz w:val="24"/>
          <w:szCs w:val="24"/>
        </w:rPr>
        <w:t>individual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cells from (D). </w:t>
      </w:r>
      <w:r w:rsidR="004F77A9">
        <w:rPr>
          <w:rFonts w:ascii="Times New Roman" w:hAnsi="Times New Roman" w:cs="Times New Roman"/>
          <w:sz w:val="24"/>
          <w:szCs w:val="24"/>
        </w:rPr>
        <w:t xml:space="preserve">The whiskers of the box plot indicate </w:t>
      </w:r>
      <w:r w:rsidR="00F62945">
        <w:rPr>
          <w:rFonts w:ascii="Times New Roman" w:hAnsi="Times New Roman" w:cs="Times New Roman"/>
          <w:sz w:val="24"/>
          <w:szCs w:val="24"/>
        </w:rPr>
        <w:t xml:space="preserve">the </w:t>
      </w:r>
      <w:r w:rsidR="004F77A9">
        <w:rPr>
          <w:rFonts w:ascii="Times New Roman" w:hAnsi="Times New Roman" w:cs="Times New Roman"/>
          <w:sz w:val="24"/>
          <w:szCs w:val="24"/>
        </w:rPr>
        <w:t xml:space="preserve">maximum and minimum values for each group, excluding the outliers. 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Scale bar: 20 </w:t>
      </w:r>
      <w:r w:rsidR="001C47E5">
        <w:rPr>
          <w:rFonts w:ascii="Times New Roman" w:hAnsi="Times New Roman" w:cs="Times New Roman"/>
          <w:sz w:val="24"/>
          <w:szCs w:val="24"/>
        </w:rPr>
        <w:t>µm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F62945">
        <w:rPr>
          <w:rFonts w:ascii="Times New Roman" w:hAnsi="Times New Roman" w:cs="Times New Roman"/>
          <w:sz w:val="24"/>
          <w:szCs w:val="24"/>
        </w:rPr>
        <w:t>The c</w:t>
      </w:r>
      <w:r>
        <w:rPr>
          <w:rFonts w:ascii="Times New Roman" w:hAnsi="Times New Roman" w:cs="Times New Roman"/>
          <w:sz w:val="24"/>
          <w:szCs w:val="24"/>
        </w:rPr>
        <w:t xml:space="preserve">onfocal </w:t>
      </w:r>
      <w:r w:rsidRPr="00A525C8">
        <w:rPr>
          <w:rFonts w:ascii="Times New Roman" w:hAnsi="Times New Roman" w:cs="Times New Roman"/>
          <w:sz w:val="24"/>
          <w:szCs w:val="24"/>
        </w:rPr>
        <w:t>image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F62945">
        <w:rPr>
          <w:rFonts w:ascii="Times New Roman" w:hAnsi="Times New Roman" w:cs="Times New Roman"/>
          <w:sz w:val="24"/>
          <w:szCs w:val="24"/>
        </w:rPr>
        <w:t xml:space="preserve">were </w:t>
      </w:r>
      <w:r w:rsidRPr="00A525C8">
        <w:rPr>
          <w:rFonts w:ascii="Times New Roman" w:hAnsi="Times New Roman" w:cs="Times New Roman"/>
          <w:sz w:val="24"/>
          <w:szCs w:val="24"/>
        </w:rPr>
        <w:t>acquired with the parameters described in Table 1.</w:t>
      </w:r>
    </w:p>
    <w:p w:rsidR="00EB6DD7" w:rsidRPr="00EB6DD7" w:rsidRDefault="00EB6DD7" w:rsidP="005B1332">
      <w:pPr>
        <w:tabs>
          <w:tab w:val="left" w:pos="693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6DD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52107" w:rsidRPr="00A525C8" w:rsidRDefault="00FE494B" w:rsidP="00552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Figure 7</w:t>
      </w:r>
      <w:r w:rsidR="00883A14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0D3AFB" w:rsidRPr="000D3A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83A14">
        <w:rPr>
          <w:rFonts w:ascii="Times New Roman" w:hAnsi="Times New Roman" w:cs="Times New Roman"/>
          <w:b/>
          <w:sz w:val="24"/>
          <w:szCs w:val="24"/>
        </w:rPr>
        <w:t>S</w:t>
      </w:r>
      <w:r w:rsidR="00EA7D49" w:rsidRPr="00EB6DD7">
        <w:rPr>
          <w:rFonts w:ascii="Times New Roman" w:hAnsi="Times New Roman" w:cs="Times New Roman"/>
          <w:b/>
          <w:sz w:val="24"/>
          <w:szCs w:val="24"/>
        </w:rPr>
        <w:t xml:space="preserve">taining of live Drp1 null mosaic </w:t>
      </w:r>
      <w:r w:rsidR="00EA7D49" w:rsidRPr="00EB6DD7">
        <w:rPr>
          <w:rFonts w:ascii="Times New Roman" w:hAnsi="Times New Roman" w:cs="Times New Roman"/>
          <w:b/>
          <w:i/>
          <w:sz w:val="24"/>
          <w:szCs w:val="24"/>
        </w:rPr>
        <w:t>Drosophila</w:t>
      </w:r>
      <w:r w:rsidR="00EA7D49" w:rsidRPr="00EB6D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7D49" w:rsidRPr="00EB6DD7">
        <w:rPr>
          <w:rFonts w:ascii="Times New Roman" w:hAnsi="Times New Roman" w:cs="Times New Roman"/>
          <w:b/>
          <w:sz w:val="24"/>
          <w:szCs w:val="24"/>
        </w:rPr>
        <w:t>ovarioles</w:t>
      </w:r>
      <w:proofErr w:type="spellEnd"/>
      <w:r w:rsidR="00883A14">
        <w:rPr>
          <w:rFonts w:ascii="Times New Roman" w:hAnsi="Times New Roman" w:cs="Times New Roman"/>
          <w:b/>
          <w:sz w:val="24"/>
          <w:szCs w:val="24"/>
        </w:rPr>
        <w:t xml:space="preserve"> with the </w:t>
      </w:r>
      <w:proofErr w:type="spellStart"/>
      <w:r w:rsidR="00883A14">
        <w:rPr>
          <w:rFonts w:ascii="Times New Roman" w:hAnsi="Times New Roman" w:cs="Times New Roman"/>
          <w:b/>
          <w:sz w:val="24"/>
          <w:szCs w:val="24"/>
        </w:rPr>
        <w:t>mito</w:t>
      </w:r>
      <w:proofErr w:type="spellEnd"/>
      <w:r w:rsidR="00363379">
        <w:rPr>
          <w:rFonts w:ascii="Times New Roman" w:hAnsi="Times New Roman" w:cs="Times New Roman"/>
          <w:b/>
          <w:sz w:val="24"/>
          <w:szCs w:val="24"/>
        </w:rPr>
        <w:t>-</w:t>
      </w:r>
      <w:r w:rsidR="00883A14">
        <w:rPr>
          <w:rFonts w:ascii="Times New Roman" w:hAnsi="Times New Roman" w:cs="Times New Roman"/>
          <w:b/>
          <w:sz w:val="24"/>
          <w:szCs w:val="24"/>
        </w:rPr>
        <w:t>ROS dye</w:t>
      </w:r>
      <w:r w:rsidR="00EA7D49" w:rsidRPr="00EB6DD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A7D49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(A) 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Single optical slice of </w:t>
      </w:r>
      <w:proofErr w:type="spellStart"/>
      <w:r w:rsidR="00EA7D49" w:rsidRPr="00A525C8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="00EA7D49" w:rsidRPr="00A525C8">
        <w:rPr>
          <w:rFonts w:ascii="Times New Roman" w:hAnsi="Times New Roman" w:cs="Times New Roman"/>
          <w:sz w:val="24"/>
          <w:szCs w:val="24"/>
        </w:rPr>
        <w:t xml:space="preserve"> stained with </w:t>
      </w:r>
      <w:r w:rsidR="00552107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552107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363379">
        <w:rPr>
          <w:rFonts w:ascii="Times New Roman" w:hAnsi="Times New Roman" w:cs="Times New Roman"/>
          <w:sz w:val="24"/>
          <w:szCs w:val="24"/>
        </w:rPr>
        <w:t>-</w:t>
      </w:r>
      <w:r w:rsidR="006917BC">
        <w:rPr>
          <w:rFonts w:ascii="Times New Roman" w:hAnsi="Times New Roman" w:cs="Times New Roman"/>
          <w:sz w:val="24"/>
          <w:szCs w:val="24"/>
        </w:rPr>
        <w:t>ROS dye</w:t>
      </w:r>
      <w:r w:rsidR="00552107">
        <w:rPr>
          <w:rFonts w:ascii="Times New Roman" w:hAnsi="Times New Roman" w:cs="Times New Roman"/>
          <w:sz w:val="24"/>
          <w:szCs w:val="24"/>
        </w:rPr>
        <w:t xml:space="preserve">. 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(B) </w:t>
      </w:r>
      <w:r w:rsidR="00EA7D49" w:rsidRPr="00A525C8">
        <w:rPr>
          <w:rFonts w:ascii="Times New Roman" w:hAnsi="Times New Roman" w:cs="Times New Roman"/>
          <w:sz w:val="24"/>
          <w:szCs w:val="24"/>
        </w:rPr>
        <w:t>Maximum</w:t>
      </w:r>
      <w:r w:rsidR="00F62945">
        <w:rPr>
          <w:rFonts w:ascii="Times New Roman" w:hAnsi="Times New Roman" w:cs="Times New Roman"/>
          <w:sz w:val="24"/>
          <w:szCs w:val="24"/>
        </w:rPr>
        <w:t>-</w:t>
      </w:r>
      <w:r w:rsidR="00EA7D49" w:rsidRPr="00A525C8">
        <w:rPr>
          <w:rFonts w:ascii="Times New Roman" w:hAnsi="Times New Roman" w:cs="Times New Roman"/>
          <w:sz w:val="24"/>
          <w:szCs w:val="24"/>
        </w:rPr>
        <w:t>intensity projection of 2 consecutive optical slices of an individual egg chamber</w:t>
      </w:r>
      <w:r w:rsidR="00883A14">
        <w:rPr>
          <w:rFonts w:ascii="Times New Roman" w:hAnsi="Times New Roman" w:cs="Times New Roman"/>
          <w:sz w:val="24"/>
          <w:szCs w:val="24"/>
        </w:rPr>
        <w:t xml:space="preserve"> with follicle cells in the mitotic stage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 stained with </w:t>
      </w:r>
      <w:r w:rsidR="00883A14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883A14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363379">
        <w:rPr>
          <w:rFonts w:ascii="Times New Roman" w:hAnsi="Times New Roman" w:cs="Times New Roman"/>
          <w:sz w:val="24"/>
          <w:szCs w:val="24"/>
        </w:rPr>
        <w:t>-</w:t>
      </w:r>
      <w:r w:rsidR="00883A14">
        <w:rPr>
          <w:rFonts w:ascii="Times New Roman" w:hAnsi="Times New Roman" w:cs="Times New Roman"/>
          <w:sz w:val="24"/>
          <w:szCs w:val="24"/>
        </w:rPr>
        <w:t>ROS</w:t>
      </w:r>
      <w:r w:rsidR="000D3AFB" w:rsidRPr="000D3AFB">
        <w:rPr>
          <w:rFonts w:ascii="Times New Roman" w:hAnsi="Times New Roman" w:cs="Times New Roman"/>
          <w:sz w:val="24"/>
          <w:szCs w:val="24"/>
        </w:rPr>
        <w:t xml:space="preserve"> dye</w:t>
      </w:r>
      <w:r w:rsidR="00EA7D49" w:rsidRPr="00A525C8">
        <w:rPr>
          <w:rFonts w:ascii="Times New Roman" w:hAnsi="Times New Roman" w:cs="Times New Roman"/>
          <w:sz w:val="24"/>
          <w:szCs w:val="24"/>
        </w:rPr>
        <w:t>.</w:t>
      </w:r>
      <w:r w:rsidR="00883A14">
        <w:rPr>
          <w:rFonts w:ascii="Times New Roman" w:hAnsi="Times New Roman" w:cs="Times New Roman"/>
          <w:sz w:val="24"/>
          <w:szCs w:val="24"/>
        </w:rPr>
        <w:t xml:space="preserve"> </w:t>
      </w:r>
      <w:r w:rsidR="00883A14" w:rsidRPr="00883A14">
        <w:rPr>
          <w:rFonts w:ascii="Times New Roman" w:hAnsi="Times New Roman" w:cs="Times New Roman"/>
          <w:b/>
          <w:sz w:val="24"/>
          <w:szCs w:val="24"/>
        </w:rPr>
        <w:t>(C)</w:t>
      </w:r>
      <w:r w:rsidR="00883A14">
        <w:rPr>
          <w:rFonts w:ascii="Times New Roman" w:hAnsi="Times New Roman" w:cs="Times New Roman"/>
          <w:sz w:val="24"/>
          <w:szCs w:val="24"/>
        </w:rPr>
        <w:t xml:space="preserve"> Single optical slice of </w:t>
      </w:r>
      <w:r w:rsidR="00883A14" w:rsidRPr="00A525C8">
        <w:rPr>
          <w:rFonts w:ascii="Times New Roman" w:hAnsi="Times New Roman" w:cs="Times New Roman"/>
          <w:sz w:val="24"/>
          <w:szCs w:val="24"/>
        </w:rPr>
        <w:t>an individual egg chamber</w:t>
      </w:r>
      <w:r w:rsidR="00883A14">
        <w:rPr>
          <w:rFonts w:ascii="Times New Roman" w:hAnsi="Times New Roman" w:cs="Times New Roman"/>
          <w:sz w:val="24"/>
          <w:szCs w:val="24"/>
        </w:rPr>
        <w:t xml:space="preserve"> with follicle cells in the post-mitotic stage</w:t>
      </w:r>
      <w:r w:rsidR="00363379">
        <w:rPr>
          <w:rFonts w:ascii="Times New Roman" w:hAnsi="Times New Roman" w:cs="Times New Roman"/>
          <w:sz w:val="24"/>
          <w:szCs w:val="24"/>
        </w:rPr>
        <w:t xml:space="preserve"> </w:t>
      </w:r>
      <w:r w:rsidR="00363379" w:rsidRPr="00A525C8">
        <w:rPr>
          <w:rFonts w:ascii="Times New Roman" w:hAnsi="Times New Roman" w:cs="Times New Roman"/>
          <w:sz w:val="24"/>
          <w:szCs w:val="24"/>
        </w:rPr>
        <w:t xml:space="preserve">stained with </w:t>
      </w:r>
      <w:r w:rsidR="0036337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363379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363379">
        <w:rPr>
          <w:rFonts w:ascii="Times New Roman" w:hAnsi="Times New Roman" w:cs="Times New Roman"/>
          <w:sz w:val="24"/>
          <w:szCs w:val="24"/>
        </w:rPr>
        <w:t>-ROS</w:t>
      </w:r>
      <w:r w:rsidR="00363379" w:rsidRPr="000D3AFB">
        <w:rPr>
          <w:rFonts w:ascii="Times New Roman" w:hAnsi="Times New Roman" w:cs="Times New Roman"/>
          <w:sz w:val="24"/>
          <w:szCs w:val="24"/>
        </w:rPr>
        <w:t xml:space="preserve"> dye</w:t>
      </w:r>
      <w:r w:rsidR="00883A14">
        <w:rPr>
          <w:rFonts w:ascii="Times New Roman" w:hAnsi="Times New Roman" w:cs="Times New Roman"/>
          <w:sz w:val="24"/>
          <w:szCs w:val="24"/>
        </w:rPr>
        <w:t xml:space="preserve">; * indicates </w:t>
      </w:r>
      <w:r w:rsidR="00F62945">
        <w:rPr>
          <w:rFonts w:ascii="Times New Roman" w:hAnsi="Times New Roman" w:cs="Times New Roman"/>
          <w:sz w:val="24"/>
          <w:szCs w:val="24"/>
        </w:rPr>
        <w:t xml:space="preserve">a </w:t>
      </w:r>
      <w:r w:rsidR="00883A14">
        <w:rPr>
          <w:rFonts w:ascii="Times New Roman" w:hAnsi="Times New Roman" w:cs="Times New Roman"/>
          <w:sz w:val="24"/>
          <w:szCs w:val="24"/>
        </w:rPr>
        <w:t xml:space="preserve">nuclear signal. </w:t>
      </w:r>
      <w:r w:rsidR="00F62945">
        <w:rPr>
          <w:rFonts w:ascii="Times New Roman" w:hAnsi="Times New Roman" w:cs="Times New Roman"/>
          <w:sz w:val="24"/>
          <w:szCs w:val="24"/>
        </w:rPr>
        <w:t>The l</w:t>
      </w:r>
      <w:r w:rsidR="00883A14" w:rsidRPr="00A525C8">
        <w:rPr>
          <w:rFonts w:ascii="Times New Roman" w:hAnsi="Times New Roman" w:cs="Times New Roman"/>
          <w:sz w:val="24"/>
          <w:szCs w:val="24"/>
        </w:rPr>
        <w:t>ack of</w:t>
      </w:r>
      <w:r w:rsidR="00883A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379">
        <w:rPr>
          <w:rFonts w:ascii="Times New Roman" w:hAnsi="Times New Roman" w:cs="Times New Roman"/>
          <w:sz w:val="24"/>
          <w:szCs w:val="24"/>
        </w:rPr>
        <w:t>Ubi</w:t>
      </w:r>
      <w:r w:rsidR="00883A14">
        <w:rPr>
          <w:rFonts w:ascii="Times New Roman" w:hAnsi="Times New Roman" w:cs="Times New Roman"/>
          <w:sz w:val="24"/>
          <w:szCs w:val="24"/>
        </w:rPr>
        <w:t>GFP</w:t>
      </w:r>
      <w:proofErr w:type="spellEnd"/>
      <w:r w:rsidR="00883A14">
        <w:rPr>
          <w:rFonts w:ascii="Times New Roman" w:hAnsi="Times New Roman" w:cs="Times New Roman"/>
          <w:sz w:val="24"/>
          <w:szCs w:val="24"/>
        </w:rPr>
        <w:t xml:space="preserve"> mark</w:t>
      </w:r>
      <w:r w:rsidR="00F62945">
        <w:rPr>
          <w:rFonts w:ascii="Times New Roman" w:hAnsi="Times New Roman" w:cs="Times New Roman"/>
          <w:sz w:val="24"/>
          <w:szCs w:val="24"/>
        </w:rPr>
        <w:t>s</w:t>
      </w:r>
      <w:r w:rsidR="00883A14">
        <w:rPr>
          <w:rFonts w:ascii="Times New Roman" w:hAnsi="Times New Roman" w:cs="Times New Roman"/>
          <w:sz w:val="24"/>
          <w:szCs w:val="24"/>
        </w:rPr>
        <w:t xml:space="preserve"> the Drp1 null clones. </w:t>
      </w:r>
      <w:r w:rsidR="00883A14" w:rsidRPr="00A525C8">
        <w:rPr>
          <w:rFonts w:ascii="Times New Roman" w:hAnsi="Times New Roman" w:cs="Times New Roman"/>
          <w:sz w:val="24"/>
          <w:szCs w:val="24"/>
        </w:rPr>
        <w:t xml:space="preserve">Scale bar: 20 </w:t>
      </w:r>
      <w:r w:rsidR="00883A14">
        <w:rPr>
          <w:rFonts w:ascii="Times New Roman" w:hAnsi="Times New Roman" w:cs="Times New Roman"/>
          <w:sz w:val="24"/>
          <w:szCs w:val="24"/>
        </w:rPr>
        <w:t>µm</w:t>
      </w:r>
      <w:r w:rsidR="00883A14" w:rsidRPr="00A525C8">
        <w:rPr>
          <w:rFonts w:ascii="Times New Roman" w:hAnsi="Times New Roman" w:cs="Times New Roman"/>
          <w:sz w:val="24"/>
          <w:szCs w:val="24"/>
        </w:rPr>
        <w:t>.</w:t>
      </w:r>
      <w:r w:rsidR="00552107">
        <w:rPr>
          <w:rFonts w:ascii="Times New Roman" w:hAnsi="Times New Roman" w:cs="Times New Roman"/>
          <w:sz w:val="24"/>
          <w:szCs w:val="24"/>
        </w:rPr>
        <w:t xml:space="preserve"> </w:t>
      </w:r>
      <w:r w:rsidR="00F62945">
        <w:rPr>
          <w:rFonts w:ascii="Times New Roman" w:hAnsi="Times New Roman" w:cs="Times New Roman"/>
          <w:sz w:val="24"/>
          <w:szCs w:val="24"/>
        </w:rPr>
        <w:t>The c</w:t>
      </w:r>
      <w:r w:rsidR="00552107">
        <w:rPr>
          <w:rFonts w:ascii="Times New Roman" w:hAnsi="Times New Roman" w:cs="Times New Roman"/>
          <w:sz w:val="24"/>
          <w:szCs w:val="24"/>
        </w:rPr>
        <w:t xml:space="preserve">onfocal </w:t>
      </w:r>
      <w:r w:rsidR="00552107" w:rsidRPr="00A525C8">
        <w:rPr>
          <w:rFonts w:ascii="Times New Roman" w:hAnsi="Times New Roman" w:cs="Times New Roman"/>
          <w:sz w:val="24"/>
          <w:szCs w:val="24"/>
        </w:rPr>
        <w:t>image</w:t>
      </w:r>
      <w:r w:rsidR="00552107">
        <w:rPr>
          <w:rFonts w:ascii="Times New Roman" w:hAnsi="Times New Roman" w:cs="Times New Roman"/>
          <w:sz w:val="24"/>
          <w:szCs w:val="24"/>
        </w:rPr>
        <w:t>s</w:t>
      </w:r>
      <w:r w:rsidR="00552107"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F62945">
        <w:rPr>
          <w:rFonts w:ascii="Times New Roman" w:hAnsi="Times New Roman" w:cs="Times New Roman"/>
          <w:sz w:val="24"/>
          <w:szCs w:val="24"/>
        </w:rPr>
        <w:t xml:space="preserve">were </w:t>
      </w:r>
      <w:r w:rsidR="00552107" w:rsidRPr="00A525C8">
        <w:rPr>
          <w:rFonts w:ascii="Times New Roman" w:hAnsi="Times New Roman" w:cs="Times New Roman"/>
          <w:sz w:val="24"/>
          <w:szCs w:val="24"/>
        </w:rPr>
        <w:t>acquired with the parameters described in Table 1.</w:t>
      </w:r>
    </w:p>
    <w:p w:rsidR="00EB6DD7" w:rsidRDefault="00EB6DD7" w:rsidP="005B13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3379" w:rsidRPr="00A525C8" w:rsidRDefault="00363379" w:rsidP="00363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FE494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EA7D49" w:rsidRPr="00EB6DD7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A7D49" w:rsidRPr="00EB6D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EA7D49" w:rsidRPr="00EB6DD7">
        <w:rPr>
          <w:rFonts w:ascii="Times New Roman" w:hAnsi="Times New Roman" w:cs="Times New Roman"/>
          <w:b/>
          <w:sz w:val="24"/>
          <w:szCs w:val="24"/>
        </w:rPr>
        <w:t xml:space="preserve">Co-immunostaining of fixed Drp1 null mosaic </w:t>
      </w:r>
      <w:r w:rsidR="00EA7D49" w:rsidRPr="00EB6DD7">
        <w:rPr>
          <w:rFonts w:ascii="Times New Roman" w:hAnsi="Times New Roman" w:cs="Times New Roman"/>
          <w:b/>
          <w:i/>
          <w:sz w:val="24"/>
          <w:szCs w:val="24"/>
        </w:rPr>
        <w:t xml:space="preserve">Drosophila </w:t>
      </w:r>
      <w:proofErr w:type="spellStart"/>
      <w:r w:rsidR="00EA7D49" w:rsidRPr="00EB6DD7">
        <w:rPr>
          <w:rFonts w:ascii="Times New Roman" w:hAnsi="Times New Roman" w:cs="Times New Roman"/>
          <w:b/>
          <w:sz w:val="24"/>
          <w:szCs w:val="24"/>
        </w:rPr>
        <w:t>ovarioles</w:t>
      </w:r>
      <w:proofErr w:type="spellEnd"/>
      <w:r w:rsidR="00EA7D49" w:rsidRPr="00EB6DD7">
        <w:rPr>
          <w:rFonts w:ascii="Times New Roman" w:hAnsi="Times New Roman" w:cs="Times New Roman"/>
          <w:b/>
          <w:sz w:val="24"/>
          <w:szCs w:val="24"/>
        </w:rPr>
        <w:t xml:space="preserve"> with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dCyclin</w:t>
      </w:r>
      <w:r w:rsidR="00EA7D49" w:rsidRPr="00EB6DD7">
        <w:rPr>
          <w:rFonts w:ascii="Times New Roman" w:hAnsi="Times New Roman" w:cs="Times New Roman"/>
          <w:b/>
          <w:sz w:val="24"/>
          <w:szCs w:val="24"/>
        </w:rPr>
        <w:t>E</w:t>
      </w:r>
      <w:proofErr w:type="spellEnd"/>
      <w:r w:rsidR="00EA7D49" w:rsidRPr="00EB6DD7">
        <w:rPr>
          <w:rFonts w:ascii="Times New Roman" w:hAnsi="Times New Roman" w:cs="Times New Roman"/>
          <w:b/>
          <w:sz w:val="24"/>
          <w:szCs w:val="24"/>
        </w:rPr>
        <w:t xml:space="preserve"> and ATP-B antibodies.</w:t>
      </w:r>
      <w:proofErr w:type="gramEnd"/>
      <w:r w:rsidR="00EA7D49" w:rsidRPr="00EB6D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(A) </w:t>
      </w:r>
      <w:r w:rsidR="00EA7D49" w:rsidRPr="00A525C8">
        <w:rPr>
          <w:rFonts w:ascii="Times New Roman" w:hAnsi="Times New Roman" w:cs="Times New Roman"/>
          <w:sz w:val="24"/>
          <w:szCs w:val="24"/>
        </w:rPr>
        <w:t>Maximum</w:t>
      </w:r>
      <w:r w:rsidR="00F62945">
        <w:rPr>
          <w:rFonts w:ascii="Times New Roman" w:hAnsi="Times New Roman" w:cs="Times New Roman"/>
          <w:sz w:val="24"/>
          <w:szCs w:val="24"/>
        </w:rPr>
        <w:t>-</w:t>
      </w:r>
      <w:r w:rsidR="00EA7D49" w:rsidRPr="00A525C8">
        <w:rPr>
          <w:rFonts w:ascii="Times New Roman" w:hAnsi="Times New Roman" w:cs="Times New Roman"/>
          <w:sz w:val="24"/>
          <w:szCs w:val="24"/>
        </w:rPr>
        <w:t>intensity projection of 3 consecutive optical slice</w:t>
      </w:r>
      <w:r>
        <w:rPr>
          <w:rFonts w:ascii="Times New Roman" w:hAnsi="Times New Roman" w:cs="Times New Roman"/>
          <w:sz w:val="24"/>
          <w:szCs w:val="24"/>
        </w:rPr>
        <w:t>s of co-</w:t>
      </w:r>
      <w:proofErr w:type="spellStart"/>
      <w:r>
        <w:rPr>
          <w:rFonts w:ascii="Times New Roman" w:hAnsi="Times New Roman" w:cs="Times New Roman"/>
          <w:sz w:val="24"/>
          <w:szCs w:val="24"/>
        </w:rPr>
        <w:t>immunostained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germarium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A7D49" w:rsidRPr="00A525C8">
        <w:rPr>
          <w:rFonts w:ascii="Times New Roman" w:hAnsi="Times New Roman" w:cs="Times New Roman"/>
          <w:b/>
          <w:bCs/>
          <w:sz w:val="24"/>
          <w:szCs w:val="24"/>
        </w:rPr>
        <w:t xml:space="preserve">(B) </w:t>
      </w:r>
      <w:r w:rsidR="00EA7D49" w:rsidRPr="00A525C8">
        <w:rPr>
          <w:rFonts w:ascii="Times New Roman" w:hAnsi="Times New Roman" w:cs="Times New Roman"/>
          <w:sz w:val="24"/>
          <w:szCs w:val="24"/>
        </w:rPr>
        <w:t>Maximum</w:t>
      </w:r>
      <w:r w:rsidR="00F62945">
        <w:rPr>
          <w:rFonts w:ascii="Times New Roman" w:hAnsi="Times New Roman" w:cs="Times New Roman"/>
          <w:sz w:val="24"/>
          <w:szCs w:val="24"/>
        </w:rPr>
        <w:t>-</w:t>
      </w:r>
      <w:r w:rsidR="00EA7D49" w:rsidRPr="00A525C8">
        <w:rPr>
          <w:rFonts w:ascii="Times New Roman" w:hAnsi="Times New Roman" w:cs="Times New Roman"/>
          <w:sz w:val="24"/>
          <w:szCs w:val="24"/>
        </w:rPr>
        <w:t>intensity projection of 3 consecutive optical slices of co-</w:t>
      </w:r>
      <w:proofErr w:type="spellStart"/>
      <w:r w:rsidR="00EA7D49" w:rsidRPr="00A525C8">
        <w:rPr>
          <w:rFonts w:ascii="Times New Roman" w:hAnsi="Times New Roman" w:cs="Times New Roman"/>
          <w:sz w:val="24"/>
          <w:szCs w:val="24"/>
        </w:rPr>
        <w:t>immunostained</w:t>
      </w:r>
      <w:proofErr w:type="spellEnd"/>
      <w:r w:rsidR="00EA7D49" w:rsidRPr="00A525C8">
        <w:rPr>
          <w:rFonts w:ascii="Times New Roman" w:hAnsi="Times New Roman" w:cs="Times New Roman"/>
          <w:sz w:val="24"/>
          <w:szCs w:val="24"/>
        </w:rPr>
        <w:t xml:space="preserve"> post-mitotic MBCs. </w:t>
      </w:r>
      <w:r w:rsidR="00F62945">
        <w:rPr>
          <w:rFonts w:ascii="Times New Roman" w:hAnsi="Times New Roman" w:cs="Times New Roman"/>
          <w:sz w:val="24"/>
          <w:szCs w:val="24"/>
        </w:rPr>
        <w:t>The o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utlines demarcate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Ubi</w:t>
      </w:r>
      <w:r w:rsidR="00EA7D49" w:rsidRPr="00A525C8">
        <w:rPr>
          <w:rFonts w:ascii="Times New Roman" w:hAnsi="Times New Roman" w:cs="Times New Roman"/>
          <w:sz w:val="24"/>
          <w:szCs w:val="24"/>
        </w:rPr>
        <w:t>GFP</w:t>
      </w:r>
      <w:proofErr w:type="spellEnd"/>
      <w:r w:rsidR="00F62945">
        <w:rPr>
          <w:rFonts w:ascii="Times New Roman" w:hAnsi="Times New Roman" w:cs="Times New Roman"/>
          <w:sz w:val="24"/>
          <w:szCs w:val="24"/>
        </w:rPr>
        <w:t>-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negative Drp1 null </w:t>
      </w:r>
      <w:r w:rsidR="00EA7D49" w:rsidRPr="00A525C8">
        <w:rPr>
          <w:rFonts w:ascii="Times New Roman" w:hAnsi="Times New Roman" w:cs="Times New Roman"/>
          <w:sz w:val="24"/>
          <w:szCs w:val="24"/>
        </w:rPr>
        <w:lastRenderedPageBreak/>
        <w:t xml:space="preserve">clones. Scale bar: 10 </w:t>
      </w:r>
      <w:r w:rsidR="001C47E5">
        <w:rPr>
          <w:rFonts w:ascii="Times New Roman" w:hAnsi="Times New Roman" w:cs="Times New Roman"/>
          <w:sz w:val="24"/>
          <w:szCs w:val="24"/>
        </w:rPr>
        <w:t>µm</w:t>
      </w:r>
      <w:r w:rsidR="00EA7D49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F62945">
        <w:rPr>
          <w:rFonts w:ascii="Times New Roman" w:hAnsi="Times New Roman" w:cs="Times New Roman"/>
          <w:sz w:val="24"/>
          <w:szCs w:val="24"/>
        </w:rPr>
        <w:t>The c</w:t>
      </w:r>
      <w:r>
        <w:rPr>
          <w:rFonts w:ascii="Times New Roman" w:hAnsi="Times New Roman" w:cs="Times New Roman"/>
          <w:sz w:val="24"/>
          <w:szCs w:val="24"/>
        </w:rPr>
        <w:t xml:space="preserve">onfocal </w:t>
      </w:r>
      <w:r w:rsidRPr="00A525C8">
        <w:rPr>
          <w:rFonts w:ascii="Times New Roman" w:hAnsi="Times New Roman" w:cs="Times New Roman"/>
          <w:sz w:val="24"/>
          <w:szCs w:val="24"/>
        </w:rPr>
        <w:t>image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525C8">
        <w:rPr>
          <w:rFonts w:ascii="Times New Roman" w:hAnsi="Times New Roman" w:cs="Times New Roman"/>
          <w:sz w:val="24"/>
          <w:szCs w:val="24"/>
        </w:rPr>
        <w:t xml:space="preserve"> </w:t>
      </w:r>
      <w:r w:rsidR="00F62945">
        <w:rPr>
          <w:rFonts w:ascii="Times New Roman" w:hAnsi="Times New Roman" w:cs="Times New Roman"/>
          <w:sz w:val="24"/>
          <w:szCs w:val="24"/>
        </w:rPr>
        <w:t xml:space="preserve">were </w:t>
      </w:r>
      <w:r w:rsidRPr="00A525C8">
        <w:rPr>
          <w:rFonts w:ascii="Times New Roman" w:hAnsi="Times New Roman" w:cs="Times New Roman"/>
          <w:sz w:val="24"/>
          <w:szCs w:val="24"/>
        </w:rPr>
        <w:t>acquired with the parameters described in Table 1.</w:t>
      </w:r>
    </w:p>
    <w:p w:rsidR="00917EC3" w:rsidRDefault="00917EC3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E0" w:rsidRDefault="00363379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Figure 9.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917EC3" w:rsidRPr="00917EC3">
        <w:rPr>
          <w:rFonts w:ascii="Times New Roman" w:hAnsi="Times New Roman" w:cs="Times New Roman"/>
          <w:b/>
          <w:sz w:val="24"/>
          <w:szCs w:val="24"/>
        </w:rPr>
        <w:t>Examples of potential damage</w:t>
      </w:r>
      <w:r w:rsidR="00917EC3">
        <w:rPr>
          <w:rFonts w:ascii="Times New Roman" w:hAnsi="Times New Roman" w:cs="Times New Roman"/>
          <w:b/>
          <w:sz w:val="24"/>
          <w:szCs w:val="24"/>
        </w:rPr>
        <w:t xml:space="preserve"> and artifacts.</w:t>
      </w:r>
      <w:proofErr w:type="gramEnd"/>
      <w:r w:rsidR="00917E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096F">
        <w:rPr>
          <w:rFonts w:ascii="Times New Roman" w:hAnsi="Times New Roman" w:cs="Times New Roman"/>
          <w:b/>
          <w:sz w:val="24"/>
          <w:szCs w:val="24"/>
        </w:rPr>
        <w:t xml:space="preserve">(A) </w:t>
      </w:r>
      <w:proofErr w:type="spellStart"/>
      <w:r w:rsidR="00B3096F" w:rsidRPr="00B3096F">
        <w:rPr>
          <w:rFonts w:ascii="Times New Roman" w:hAnsi="Times New Roman" w:cs="Times New Roman"/>
          <w:sz w:val="24"/>
          <w:szCs w:val="24"/>
        </w:rPr>
        <w:t>Germarium</w:t>
      </w:r>
      <w:proofErr w:type="spellEnd"/>
      <w:r w:rsidR="00B3096F" w:rsidRPr="00B3096F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B3096F" w:rsidRPr="00B3096F">
        <w:rPr>
          <w:rFonts w:ascii="Times New Roman" w:hAnsi="Times New Roman" w:cs="Times New Roman"/>
          <w:sz w:val="24"/>
          <w:szCs w:val="24"/>
        </w:rPr>
        <w:t>UbiGFP</w:t>
      </w:r>
      <w:proofErr w:type="spellEnd"/>
      <w:r w:rsidR="00F62945">
        <w:rPr>
          <w:rFonts w:ascii="Times New Roman" w:hAnsi="Times New Roman" w:cs="Times New Roman"/>
          <w:sz w:val="24"/>
          <w:szCs w:val="24"/>
        </w:rPr>
        <w:t>-</w:t>
      </w:r>
      <w:r w:rsidR="00B3096F" w:rsidRPr="00B3096F">
        <w:rPr>
          <w:rFonts w:ascii="Times New Roman" w:hAnsi="Times New Roman" w:cs="Times New Roman"/>
          <w:sz w:val="24"/>
          <w:szCs w:val="24"/>
        </w:rPr>
        <w:t xml:space="preserve">expressing </w:t>
      </w:r>
      <w:proofErr w:type="spellStart"/>
      <w:r w:rsidR="00B3096F" w:rsidRPr="00B3096F">
        <w:rPr>
          <w:rFonts w:ascii="Times New Roman" w:hAnsi="Times New Roman" w:cs="Times New Roman"/>
          <w:sz w:val="24"/>
          <w:szCs w:val="24"/>
        </w:rPr>
        <w:t>ovariole</w:t>
      </w:r>
      <w:proofErr w:type="spellEnd"/>
      <w:r w:rsidR="00B3096F" w:rsidRPr="00B3096F">
        <w:rPr>
          <w:rFonts w:ascii="Times New Roman" w:hAnsi="Times New Roman" w:cs="Times New Roman"/>
          <w:sz w:val="24"/>
          <w:szCs w:val="24"/>
        </w:rPr>
        <w:t xml:space="preserve"> fixed and stained with the DNA dye Hoechst showing undue gaps (*). </w:t>
      </w:r>
      <w:r w:rsidR="00D271A3">
        <w:rPr>
          <w:rFonts w:ascii="Times New Roman" w:hAnsi="Times New Roman" w:cs="Times New Roman"/>
          <w:b/>
          <w:sz w:val="24"/>
          <w:szCs w:val="24"/>
        </w:rPr>
        <w:t>(B)</w:t>
      </w:r>
      <w:r w:rsidR="00B30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096F">
        <w:rPr>
          <w:rFonts w:ascii="Times New Roman" w:hAnsi="Times New Roman" w:cs="Times New Roman"/>
          <w:sz w:val="24"/>
          <w:szCs w:val="24"/>
        </w:rPr>
        <w:t xml:space="preserve">Egg chamber </w:t>
      </w:r>
      <w:r w:rsidR="00B3096F" w:rsidRPr="00B3096F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B3096F" w:rsidRPr="00B3096F">
        <w:rPr>
          <w:rFonts w:ascii="Times New Roman" w:hAnsi="Times New Roman" w:cs="Times New Roman"/>
          <w:sz w:val="24"/>
          <w:szCs w:val="24"/>
        </w:rPr>
        <w:t>UbiGFP</w:t>
      </w:r>
      <w:proofErr w:type="spellEnd"/>
      <w:r w:rsidR="00F62945">
        <w:rPr>
          <w:rFonts w:ascii="Times New Roman" w:hAnsi="Times New Roman" w:cs="Times New Roman"/>
          <w:sz w:val="24"/>
          <w:szCs w:val="24"/>
        </w:rPr>
        <w:t>-</w:t>
      </w:r>
      <w:r w:rsidR="00B3096F" w:rsidRPr="00B3096F">
        <w:rPr>
          <w:rFonts w:ascii="Times New Roman" w:hAnsi="Times New Roman" w:cs="Times New Roman"/>
          <w:sz w:val="24"/>
          <w:szCs w:val="24"/>
        </w:rPr>
        <w:t xml:space="preserve">expressing </w:t>
      </w:r>
      <w:proofErr w:type="spellStart"/>
      <w:r w:rsidR="00B3096F" w:rsidRPr="00B3096F">
        <w:rPr>
          <w:rFonts w:ascii="Times New Roman" w:hAnsi="Times New Roman" w:cs="Times New Roman"/>
          <w:sz w:val="24"/>
          <w:szCs w:val="24"/>
        </w:rPr>
        <w:t>ovariole</w:t>
      </w:r>
      <w:proofErr w:type="spellEnd"/>
      <w:r w:rsidR="00B3096F" w:rsidRPr="00B3096F">
        <w:rPr>
          <w:rFonts w:ascii="Times New Roman" w:hAnsi="Times New Roman" w:cs="Times New Roman"/>
          <w:sz w:val="24"/>
          <w:szCs w:val="24"/>
        </w:rPr>
        <w:t xml:space="preserve"> fixed and stained with the DNA dye Hoechst showing </w:t>
      </w:r>
      <w:r w:rsidR="00D271A3">
        <w:rPr>
          <w:rFonts w:ascii="Times New Roman" w:hAnsi="Times New Roman" w:cs="Times New Roman"/>
          <w:sz w:val="24"/>
          <w:szCs w:val="24"/>
        </w:rPr>
        <w:t xml:space="preserve">nicks/tears (*). </w:t>
      </w:r>
      <w:r w:rsidR="00D271A3" w:rsidRPr="00C06AE0">
        <w:rPr>
          <w:rFonts w:ascii="Times New Roman" w:hAnsi="Times New Roman" w:cs="Times New Roman"/>
          <w:b/>
          <w:sz w:val="24"/>
          <w:szCs w:val="24"/>
        </w:rPr>
        <w:t>(C)</w:t>
      </w:r>
      <w:r w:rsidR="00B3096F">
        <w:rPr>
          <w:rFonts w:ascii="Times New Roman" w:hAnsi="Times New Roman" w:cs="Times New Roman"/>
          <w:sz w:val="24"/>
          <w:szCs w:val="24"/>
        </w:rPr>
        <w:t xml:space="preserve"> </w:t>
      </w:r>
      <w:r w:rsidR="00D271A3">
        <w:rPr>
          <w:rFonts w:ascii="Times New Roman" w:hAnsi="Times New Roman" w:cs="Times New Roman"/>
          <w:sz w:val="24"/>
          <w:szCs w:val="24"/>
        </w:rPr>
        <w:t xml:space="preserve">Live </w:t>
      </w:r>
      <w:proofErr w:type="spellStart"/>
      <w:r w:rsidR="00D271A3">
        <w:rPr>
          <w:rFonts w:ascii="Times New Roman" w:hAnsi="Times New Roman" w:cs="Times New Roman"/>
          <w:sz w:val="24"/>
          <w:szCs w:val="24"/>
        </w:rPr>
        <w:t>ovariole</w:t>
      </w:r>
      <w:proofErr w:type="spellEnd"/>
      <w:r w:rsidR="00D271A3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="00D271A3">
        <w:rPr>
          <w:rFonts w:ascii="Times New Roman" w:hAnsi="Times New Roman" w:cs="Times New Roman"/>
          <w:sz w:val="24"/>
          <w:szCs w:val="24"/>
        </w:rPr>
        <w:t>UbiGFP</w:t>
      </w:r>
      <w:proofErr w:type="spellEnd"/>
      <w:r w:rsidR="00F62945">
        <w:rPr>
          <w:rFonts w:ascii="Times New Roman" w:hAnsi="Times New Roman" w:cs="Times New Roman"/>
          <w:sz w:val="24"/>
          <w:szCs w:val="24"/>
        </w:rPr>
        <w:t>-</w:t>
      </w:r>
      <w:r w:rsidR="00D271A3">
        <w:rPr>
          <w:rFonts w:ascii="Times New Roman" w:hAnsi="Times New Roman" w:cs="Times New Roman"/>
          <w:sz w:val="24"/>
          <w:szCs w:val="24"/>
        </w:rPr>
        <w:t>negative Drp1</w:t>
      </w:r>
      <w:r w:rsidR="00F62945">
        <w:rPr>
          <w:rFonts w:ascii="Times New Roman" w:hAnsi="Times New Roman" w:cs="Times New Roman"/>
          <w:sz w:val="24"/>
          <w:szCs w:val="24"/>
        </w:rPr>
        <w:t xml:space="preserve"> </w:t>
      </w:r>
      <w:r w:rsidR="00D271A3">
        <w:rPr>
          <w:rFonts w:ascii="Times New Roman" w:hAnsi="Times New Roman" w:cs="Times New Roman"/>
          <w:sz w:val="24"/>
          <w:szCs w:val="24"/>
        </w:rPr>
        <w:t xml:space="preserve">null clones stained with the </w:t>
      </w:r>
      <w:proofErr w:type="spellStart"/>
      <w:r w:rsidR="00D271A3">
        <w:rPr>
          <w:rFonts w:ascii="Times New Roman" w:hAnsi="Times New Roman" w:cs="Times New Roman"/>
          <w:sz w:val="24"/>
          <w:szCs w:val="24"/>
        </w:rPr>
        <w:t>mito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="00D271A3">
        <w:rPr>
          <w:rFonts w:ascii="Times New Roman" w:hAnsi="Times New Roman" w:cs="Times New Roman"/>
          <w:sz w:val="24"/>
          <w:szCs w:val="24"/>
        </w:rPr>
        <w:t xml:space="preserve">ROS dye showing </w:t>
      </w:r>
      <w:r w:rsidR="004C527A">
        <w:rPr>
          <w:rFonts w:ascii="Times New Roman" w:hAnsi="Times New Roman" w:cs="Times New Roman"/>
          <w:sz w:val="24"/>
          <w:szCs w:val="24"/>
        </w:rPr>
        <w:t xml:space="preserve">a </w:t>
      </w:r>
      <w:r w:rsidR="00D271A3">
        <w:rPr>
          <w:rFonts w:ascii="Times New Roman" w:hAnsi="Times New Roman" w:cs="Times New Roman"/>
          <w:sz w:val="24"/>
          <w:szCs w:val="24"/>
        </w:rPr>
        <w:t>deformed chamber (*) and</w:t>
      </w:r>
      <w:r w:rsidR="004C527A">
        <w:rPr>
          <w:rFonts w:ascii="Times New Roman" w:hAnsi="Times New Roman" w:cs="Times New Roman"/>
          <w:sz w:val="24"/>
          <w:szCs w:val="24"/>
        </w:rPr>
        <w:t xml:space="preserve"> a</w:t>
      </w:r>
      <w:r w:rsidR="00D271A3">
        <w:rPr>
          <w:rFonts w:ascii="Times New Roman" w:hAnsi="Times New Roman" w:cs="Times New Roman"/>
          <w:sz w:val="24"/>
          <w:szCs w:val="24"/>
        </w:rPr>
        <w:t xml:space="preserve"> damaged egg chamber</w:t>
      </w:r>
      <w:r w:rsidR="004C527A">
        <w:rPr>
          <w:rFonts w:ascii="Times New Roman" w:hAnsi="Times New Roman" w:cs="Times New Roman"/>
          <w:sz w:val="24"/>
          <w:szCs w:val="24"/>
        </w:rPr>
        <w:t>,</w:t>
      </w:r>
      <w:r w:rsidR="00D271A3">
        <w:rPr>
          <w:rFonts w:ascii="Times New Roman" w:hAnsi="Times New Roman" w:cs="Times New Roman"/>
          <w:sz w:val="24"/>
          <w:szCs w:val="24"/>
        </w:rPr>
        <w:t xml:space="preserve"> allowing </w:t>
      </w:r>
      <w:r w:rsidR="00C06AE0">
        <w:rPr>
          <w:rFonts w:ascii="Times New Roman" w:hAnsi="Times New Roman" w:cs="Times New Roman"/>
          <w:sz w:val="24"/>
          <w:szCs w:val="24"/>
        </w:rPr>
        <w:t xml:space="preserve">partial </w:t>
      </w:r>
      <w:r w:rsidR="00D271A3">
        <w:rPr>
          <w:rFonts w:ascii="Times New Roman" w:hAnsi="Times New Roman" w:cs="Times New Roman"/>
          <w:sz w:val="24"/>
          <w:szCs w:val="24"/>
        </w:rPr>
        <w:t>staining of the germline (**); # denote</w:t>
      </w:r>
      <w:r w:rsidR="004C527A">
        <w:rPr>
          <w:rFonts w:ascii="Times New Roman" w:hAnsi="Times New Roman" w:cs="Times New Roman"/>
          <w:sz w:val="24"/>
          <w:szCs w:val="24"/>
        </w:rPr>
        <w:t>s a</w:t>
      </w:r>
      <w:r w:rsidR="00D271A3">
        <w:rPr>
          <w:rFonts w:ascii="Times New Roman" w:hAnsi="Times New Roman" w:cs="Times New Roman"/>
          <w:sz w:val="24"/>
          <w:szCs w:val="24"/>
        </w:rPr>
        <w:t xml:space="preserve"> possibly real stain of an undamaged egg chamber in the same </w:t>
      </w:r>
      <w:proofErr w:type="spellStart"/>
      <w:r w:rsidR="00D271A3">
        <w:rPr>
          <w:rFonts w:ascii="Times New Roman" w:hAnsi="Times New Roman" w:cs="Times New Roman"/>
          <w:sz w:val="24"/>
          <w:szCs w:val="24"/>
        </w:rPr>
        <w:t>ovariole</w:t>
      </w:r>
      <w:proofErr w:type="spellEnd"/>
      <w:r w:rsidR="00D271A3">
        <w:rPr>
          <w:rFonts w:ascii="Times New Roman" w:hAnsi="Times New Roman" w:cs="Times New Roman"/>
          <w:sz w:val="24"/>
          <w:szCs w:val="24"/>
        </w:rPr>
        <w:t xml:space="preserve">. </w:t>
      </w:r>
      <w:r w:rsidR="00D271A3" w:rsidRPr="00C06AE0">
        <w:rPr>
          <w:rFonts w:ascii="Times New Roman" w:hAnsi="Times New Roman" w:cs="Times New Roman"/>
          <w:b/>
          <w:sz w:val="24"/>
          <w:szCs w:val="24"/>
        </w:rPr>
        <w:t>(D)</w:t>
      </w:r>
      <w:r w:rsidR="00D271A3">
        <w:rPr>
          <w:rFonts w:ascii="Times New Roman" w:hAnsi="Times New Roman" w:cs="Times New Roman"/>
          <w:sz w:val="24"/>
          <w:szCs w:val="24"/>
        </w:rPr>
        <w:t xml:space="preserve"> Live </w:t>
      </w:r>
      <w:proofErr w:type="spellStart"/>
      <w:r w:rsidR="00D271A3">
        <w:rPr>
          <w:rFonts w:ascii="Times New Roman" w:hAnsi="Times New Roman" w:cs="Times New Roman"/>
          <w:sz w:val="24"/>
          <w:szCs w:val="24"/>
        </w:rPr>
        <w:t>ovariole</w:t>
      </w:r>
      <w:proofErr w:type="spellEnd"/>
      <w:r w:rsidR="00D271A3">
        <w:rPr>
          <w:rFonts w:ascii="Times New Roman" w:hAnsi="Times New Roman" w:cs="Times New Roman"/>
          <w:sz w:val="24"/>
          <w:szCs w:val="24"/>
        </w:rPr>
        <w:t xml:space="preserve"> stained with the </w:t>
      </w:r>
      <w:proofErr w:type="spellStart"/>
      <w:r w:rsidR="00D271A3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EA259F">
        <w:rPr>
          <w:rFonts w:ascii="Times New Roman" w:hAnsi="Times New Roman" w:cs="Times New Roman"/>
          <w:sz w:val="24"/>
          <w:szCs w:val="24"/>
        </w:rPr>
        <w:t>-</w:t>
      </w:r>
      <w:r w:rsidR="00D271A3">
        <w:rPr>
          <w:rFonts w:ascii="Times New Roman" w:hAnsi="Times New Roman" w:cs="Times New Roman"/>
          <w:sz w:val="24"/>
          <w:szCs w:val="24"/>
        </w:rPr>
        <w:t>ROS dye showing an overall d</w:t>
      </w:r>
      <w:r w:rsidR="00C06AE0">
        <w:rPr>
          <w:rFonts w:ascii="Times New Roman" w:hAnsi="Times New Roman" w:cs="Times New Roman"/>
          <w:sz w:val="24"/>
          <w:szCs w:val="24"/>
        </w:rPr>
        <w:t xml:space="preserve">amaged chamber with intense </w:t>
      </w:r>
      <w:proofErr w:type="spellStart"/>
      <w:r w:rsidR="00C06AE0">
        <w:rPr>
          <w:rFonts w:ascii="Times New Roman" w:hAnsi="Times New Roman" w:cs="Times New Roman"/>
          <w:sz w:val="24"/>
          <w:szCs w:val="24"/>
        </w:rPr>
        <w:t>arti</w:t>
      </w:r>
      <w:r w:rsidR="00D271A3">
        <w:rPr>
          <w:rFonts w:ascii="Times New Roman" w:hAnsi="Times New Roman" w:cs="Times New Roman"/>
          <w:sz w:val="24"/>
          <w:szCs w:val="24"/>
        </w:rPr>
        <w:t>factual</w:t>
      </w:r>
      <w:proofErr w:type="spellEnd"/>
      <w:r w:rsidR="00D271A3">
        <w:rPr>
          <w:rFonts w:ascii="Times New Roman" w:hAnsi="Times New Roman" w:cs="Times New Roman"/>
          <w:sz w:val="24"/>
          <w:szCs w:val="24"/>
        </w:rPr>
        <w:t xml:space="preserve"> staini</w:t>
      </w:r>
      <w:r w:rsidR="00C06AE0">
        <w:rPr>
          <w:rFonts w:ascii="Times New Roman" w:hAnsi="Times New Roman" w:cs="Times New Roman"/>
          <w:sz w:val="24"/>
          <w:szCs w:val="24"/>
        </w:rPr>
        <w:t xml:space="preserve">ng of the germline. </w:t>
      </w:r>
      <w:r w:rsidR="002E4BDB">
        <w:rPr>
          <w:rFonts w:ascii="Times New Roman" w:hAnsi="Times New Roman" w:cs="Times New Roman"/>
          <w:sz w:val="24"/>
          <w:szCs w:val="24"/>
        </w:rPr>
        <w:t>* indicate</w:t>
      </w:r>
      <w:r w:rsidR="004C527A">
        <w:rPr>
          <w:rFonts w:ascii="Times New Roman" w:hAnsi="Times New Roman" w:cs="Times New Roman"/>
          <w:sz w:val="24"/>
          <w:szCs w:val="24"/>
        </w:rPr>
        <w:t>s</w:t>
      </w:r>
      <w:r w:rsidR="002E4BDB">
        <w:rPr>
          <w:rFonts w:ascii="Times New Roman" w:hAnsi="Times New Roman" w:cs="Times New Roman"/>
          <w:sz w:val="24"/>
          <w:szCs w:val="24"/>
        </w:rPr>
        <w:t xml:space="preserve"> damage</w:t>
      </w:r>
      <w:r w:rsidR="004C527A">
        <w:rPr>
          <w:rFonts w:ascii="Times New Roman" w:hAnsi="Times New Roman" w:cs="Times New Roman"/>
          <w:sz w:val="24"/>
          <w:szCs w:val="24"/>
        </w:rPr>
        <w:t>-</w:t>
      </w:r>
      <w:r w:rsidR="002E4BDB">
        <w:rPr>
          <w:rFonts w:ascii="Times New Roman" w:hAnsi="Times New Roman" w:cs="Times New Roman"/>
          <w:sz w:val="24"/>
          <w:szCs w:val="24"/>
        </w:rPr>
        <w:t xml:space="preserve">induced flattened </w:t>
      </w:r>
      <w:proofErr w:type="spellStart"/>
      <w:r w:rsidR="002E4BDB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="002E4BDB">
        <w:rPr>
          <w:rFonts w:ascii="Times New Roman" w:hAnsi="Times New Roman" w:cs="Times New Roman"/>
          <w:sz w:val="24"/>
          <w:szCs w:val="24"/>
        </w:rPr>
        <w:t xml:space="preserve"> with</w:t>
      </w:r>
      <w:r w:rsidR="004C527A">
        <w:rPr>
          <w:rFonts w:ascii="Times New Roman" w:hAnsi="Times New Roman" w:cs="Times New Roman"/>
          <w:sz w:val="24"/>
          <w:szCs w:val="24"/>
        </w:rPr>
        <w:t xml:space="preserve"> a</w:t>
      </w:r>
      <w:r w:rsidR="002E4BDB">
        <w:rPr>
          <w:rFonts w:ascii="Times New Roman" w:hAnsi="Times New Roman" w:cs="Times New Roman"/>
          <w:sz w:val="24"/>
          <w:szCs w:val="24"/>
        </w:rPr>
        <w:t xml:space="preserve"> loss of </w:t>
      </w:r>
      <w:proofErr w:type="spellStart"/>
      <w:r w:rsidR="002E4BDB">
        <w:rPr>
          <w:rFonts w:ascii="Times New Roman" w:hAnsi="Times New Roman" w:cs="Times New Roman"/>
          <w:sz w:val="24"/>
          <w:szCs w:val="24"/>
        </w:rPr>
        <w:t>UbiGFP</w:t>
      </w:r>
      <w:proofErr w:type="spellEnd"/>
      <w:r w:rsidR="002E4BDB">
        <w:rPr>
          <w:rFonts w:ascii="Times New Roman" w:hAnsi="Times New Roman" w:cs="Times New Roman"/>
          <w:sz w:val="24"/>
          <w:szCs w:val="24"/>
        </w:rPr>
        <w:t xml:space="preserve"> signal, thus giving rise to </w:t>
      </w:r>
      <w:proofErr w:type="spellStart"/>
      <w:r w:rsidR="002E4BDB">
        <w:rPr>
          <w:rFonts w:ascii="Times New Roman" w:hAnsi="Times New Roman" w:cs="Times New Roman"/>
          <w:sz w:val="24"/>
          <w:szCs w:val="24"/>
        </w:rPr>
        <w:t>artifactual</w:t>
      </w:r>
      <w:proofErr w:type="spellEnd"/>
      <w:r w:rsidR="002E4BDB">
        <w:rPr>
          <w:rFonts w:ascii="Times New Roman" w:hAnsi="Times New Roman" w:cs="Times New Roman"/>
          <w:sz w:val="24"/>
          <w:szCs w:val="24"/>
        </w:rPr>
        <w:t xml:space="preserve"> GFP</w:t>
      </w:r>
      <w:r w:rsidR="004C527A">
        <w:rPr>
          <w:rFonts w:ascii="Times New Roman" w:hAnsi="Times New Roman" w:cs="Times New Roman"/>
          <w:sz w:val="24"/>
          <w:szCs w:val="24"/>
        </w:rPr>
        <w:t>-</w:t>
      </w:r>
      <w:r w:rsidR="002E4BDB">
        <w:rPr>
          <w:rFonts w:ascii="Times New Roman" w:hAnsi="Times New Roman" w:cs="Times New Roman"/>
          <w:sz w:val="24"/>
          <w:szCs w:val="24"/>
        </w:rPr>
        <w:t xml:space="preserve">negative clones. </w:t>
      </w:r>
      <w:r w:rsidR="00C06AE0">
        <w:rPr>
          <w:rFonts w:ascii="Times New Roman" w:hAnsi="Times New Roman" w:cs="Times New Roman"/>
          <w:sz w:val="24"/>
          <w:szCs w:val="24"/>
        </w:rPr>
        <w:t>Scale bar: 2</w:t>
      </w:r>
      <w:r w:rsidR="00C06AE0" w:rsidRPr="00A525C8">
        <w:rPr>
          <w:rFonts w:ascii="Times New Roman" w:hAnsi="Times New Roman" w:cs="Times New Roman"/>
          <w:sz w:val="24"/>
          <w:szCs w:val="24"/>
        </w:rPr>
        <w:t xml:space="preserve">0 </w:t>
      </w:r>
      <w:r w:rsidR="00C06AE0">
        <w:rPr>
          <w:rFonts w:ascii="Times New Roman" w:hAnsi="Times New Roman" w:cs="Times New Roman"/>
          <w:sz w:val="24"/>
          <w:szCs w:val="24"/>
        </w:rPr>
        <w:t>µm</w:t>
      </w:r>
      <w:r w:rsidR="00C06AE0" w:rsidRPr="00A525C8">
        <w:rPr>
          <w:rFonts w:ascii="Times New Roman" w:hAnsi="Times New Roman" w:cs="Times New Roman"/>
          <w:sz w:val="24"/>
          <w:szCs w:val="24"/>
        </w:rPr>
        <w:t xml:space="preserve">. </w:t>
      </w:r>
      <w:r w:rsidR="004C527A">
        <w:rPr>
          <w:rFonts w:ascii="Times New Roman" w:hAnsi="Times New Roman" w:cs="Times New Roman"/>
          <w:sz w:val="24"/>
          <w:szCs w:val="24"/>
        </w:rPr>
        <w:t>The c</w:t>
      </w:r>
      <w:r w:rsidR="00C06AE0" w:rsidRPr="00C06AE0">
        <w:rPr>
          <w:rFonts w:ascii="Times New Roman" w:hAnsi="Times New Roman" w:cs="Times New Roman"/>
          <w:sz w:val="24"/>
          <w:szCs w:val="24"/>
        </w:rPr>
        <w:t>onfocal images</w:t>
      </w:r>
      <w:r w:rsidR="004C527A">
        <w:rPr>
          <w:rFonts w:ascii="Times New Roman" w:hAnsi="Times New Roman" w:cs="Times New Roman"/>
          <w:sz w:val="24"/>
          <w:szCs w:val="24"/>
        </w:rPr>
        <w:t xml:space="preserve"> were</w:t>
      </w:r>
      <w:r w:rsidR="00C06AE0" w:rsidRPr="00C06AE0">
        <w:rPr>
          <w:rFonts w:ascii="Times New Roman" w:hAnsi="Times New Roman" w:cs="Times New Roman"/>
          <w:sz w:val="24"/>
          <w:szCs w:val="24"/>
        </w:rPr>
        <w:t xml:space="preserve"> acquired with the parameters described in Table 1.</w:t>
      </w:r>
    </w:p>
    <w:p w:rsidR="00C06AE0" w:rsidRDefault="00C06AE0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E0" w:rsidRDefault="00C06AE0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6AE0">
        <w:rPr>
          <w:rFonts w:ascii="Times New Roman" w:hAnsi="Times New Roman" w:cs="Times New Roman"/>
          <w:b/>
          <w:sz w:val="24"/>
          <w:szCs w:val="24"/>
        </w:rPr>
        <w:t>Video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Live</w:t>
      </w:r>
      <w:r w:rsidR="004C527A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tissue </w:t>
      </w:r>
      <w:r w:rsidRPr="00EB6DD7">
        <w:rPr>
          <w:rFonts w:ascii="Times New Roman" w:hAnsi="Times New Roman" w:cs="Times New Roman"/>
          <w:b/>
          <w:sz w:val="24"/>
          <w:szCs w:val="24"/>
        </w:rPr>
        <w:t>FLIP assay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06A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556C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complete</w:t>
      </w:r>
      <w:r w:rsidRPr="00C06AE0">
        <w:rPr>
          <w:rFonts w:ascii="Times New Roman" w:hAnsi="Times New Roman" w:cs="Times New Roman"/>
          <w:sz w:val="24"/>
          <w:szCs w:val="24"/>
        </w:rPr>
        <w:t xml:space="preserve"> time course of the </w:t>
      </w:r>
      <w:proofErr w:type="spellStart"/>
      <w:r w:rsidR="009556CB">
        <w:rPr>
          <w:rFonts w:ascii="Times New Roman" w:hAnsi="Times New Roman" w:cs="Times New Roman"/>
          <w:sz w:val="24"/>
          <w:szCs w:val="24"/>
        </w:rPr>
        <w:t>photobleaching</w:t>
      </w:r>
      <w:proofErr w:type="spellEnd"/>
      <w:r w:rsidR="004C527A">
        <w:rPr>
          <w:rFonts w:ascii="Times New Roman" w:hAnsi="Times New Roman" w:cs="Times New Roman"/>
          <w:sz w:val="24"/>
          <w:szCs w:val="24"/>
        </w:rPr>
        <w:t>-</w:t>
      </w:r>
      <w:r w:rsidR="009556CB">
        <w:rPr>
          <w:rFonts w:ascii="Times New Roman" w:hAnsi="Times New Roman" w:cs="Times New Roman"/>
          <w:sz w:val="24"/>
          <w:szCs w:val="24"/>
        </w:rPr>
        <w:t xml:space="preserve">based FLIP </w:t>
      </w:r>
      <w:r w:rsidRPr="00C06AE0">
        <w:rPr>
          <w:rFonts w:ascii="Times New Roman" w:hAnsi="Times New Roman" w:cs="Times New Roman"/>
          <w:sz w:val="24"/>
          <w:szCs w:val="24"/>
        </w:rPr>
        <w:t>assay described in Figure 5.</w:t>
      </w:r>
      <w:proofErr w:type="gramEnd"/>
      <w:r w:rsidRPr="00C06A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38C" w:rsidRDefault="005C438C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AE0" w:rsidRDefault="005C438C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38C">
        <w:rPr>
          <w:rFonts w:ascii="Times New Roman" w:hAnsi="Times New Roman" w:cs="Times New Roman"/>
          <w:b/>
          <w:sz w:val="24"/>
          <w:szCs w:val="24"/>
        </w:rPr>
        <w:t xml:space="preserve">Table1: Confocal microscope settings for </w:t>
      </w:r>
      <w:r w:rsidR="004C527A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5C438C">
        <w:rPr>
          <w:rFonts w:ascii="Times New Roman" w:hAnsi="Times New Roman" w:cs="Times New Roman"/>
          <w:b/>
          <w:sz w:val="24"/>
          <w:szCs w:val="24"/>
        </w:rPr>
        <w:t xml:space="preserve">acquisition of </w:t>
      </w:r>
      <w:r w:rsidR="004C527A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5C438C">
        <w:rPr>
          <w:rFonts w:ascii="Times New Roman" w:hAnsi="Times New Roman" w:cs="Times New Roman"/>
          <w:b/>
          <w:sz w:val="24"/>
          <w:szCs w:val="24"/>
        </w:rPr>
        <w:t>presented representative images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C438C" w:rsidRPr="00917EC3" w:rsidRDefault="005C438C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2E10" w:rsidRPr="004F2E10" w:rsidRDefault="004F2E10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E10">
        <w:rPr>
          <w:rFonts w:ascii="Times New Roman" w:hAnsi="Times New Roman" w:cs="Times New Roman"/>
          <w:b/>
          <w:sz w:val="24"/>
          <w:szCs w:val="24"/>
        </w:rPr>
        <w:t xml:space="preserve">DISCUSSION: </w:t>
      </w:r>
    </w:p>
    <w:p w:rsidR="00EB6DD7" w:rsidRDefault="004F2E10" w:rsidP="005B1332">
      <w:pPr>
        <w:spacing w:after="0" w:line="240" w:lineRule="auto"/>
        <w:jc w:val="both"/>
      </w:pPr>
      <w:r w:rsidRPr="004F2E10">
        <w:rPr>
          <w:rFonts w:ascii="Times New Roman" w:hAnsi="Times New Roman" w:cs="Times New Roman"/>
          <w:b/>
          <w:sz w:val="24"/>
          <w:szCs w:val="24"/>
        </w:rPr>
        <w:t>Critical steps within the protocol.</w:t>
      </w:r>
      <w:r w:rsidRPr="004F2E10">
        <w:t xml:space="preserve"> </w:t>
      </w:r>
    </w:p>
    <w:p w:rsidR="00634C20" w:rsidRDefault="00634C20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4C20">
        <w:rPr>
          <w:rFonts w:ascii="Times New Roman" w:hAnsi="Times New Roman" w:cs="Times New Roman"/>
          <w:sz w:val="24"/>
          <w:szCs w:val="24"/>
          <w:u w:val="single"/>
        </w:rPr>
        <w:t>Photobleaching</w:t>
      </w:r>
      <w:proofErr w:type="spellEnd"/>
      <w:r w:rsidRPr="00000E3F">
        <w:rPr>
          <w:rFonts w:ascii="Times New Roman" w:hAnsi="Times New Roman" w:cs="Times New Roman"/>
          <w:sz w:val="24"/>
          <w:szCs w:val="24"/>
        </w:rPr>
        <w:t xml:space="preserve">: </w:t>
      </w:r>
      <w:r w:rsidR="00C22322">
        <w:rPr>
          <w:rFonts w:ascii="Times New Roman" w:hAnsi="Times New Roman" w:cs="Times New Roman"/>
          <w:sz w:val="24"/>
          <w:szCs w:val="24"/>
        </w:rPr>
        <w:t xml:space="preserve">Preventing undue </w:t>
      </w:r>
      <w:proofErr w:type="spellStart"/>
      <w:r w:rsidR="00C22322">
        <w:rPr>
          <w:rFonts w:ascii="Times New Roman" w:hAnsi="Times New Roman" w:cs="Times New Roman"/>
          <w:sz w:val="24"/>
          <w:szCs w:val="24"/>
        </w:rPr>
        <w:t>photobleaching</w:t>
      </w:r>
      <w:proofErr w:type="spellEnd"/>
      <w:r w:rsidR="00C22322">
        <w:rPr>
          <w:rFonts w:ascii="Times New Roman" w:hAnsi="Times New Roman" w:cs="Times New Roman"/>
          <w:sz w:val="24"/>
          <w:szCs w:val="24"/>
        </w:rPr>
        <w:t xml:space="preserve"> of fluorescent samples is absolutely necessary </w:t>
      </w:r>
      <w:r w:rsidR="004C527A">
        <w:rPr>
          <w:rFonts w:ascii="Times New Roman" w:hAnsi="Times New Roman" w:cs="Times New Roman"/>
          <w:sz w:val="24"/>
          <w:szCs w:val="24"/>
        </w:rPr>
        <w:t xml:space="preserve">to </w:t>
      </w:r>
      <w:r w:rsidR="00C22322">
        <w:rPr>
          <w:rFonts w:ascii="Times New Roman" w:hAnsi="Times New Roman" w:cs="Times New Roman"/>
          <w:sz w:val="24"/>
          <w:szCs w:val="24"/>
        </w:rPr>
        <w:t xml:space="preserve">performing efficient confocal microscopy. </w:t>
      </w:r>
      <w:r w:rsidR="009B00F7">
        <w:rPr>
          <w:rFonts w:ascii="Times New Roman" w:hAnsi="Times New Roman" w:cs="Times New Roman"/>
          <w:sz w:val="24"/>
          <w:szCs w:val="24"/>
        </w:rPr>
        <w:t>Therefore,</w:t>
      </w:r>
      <w:r w:rsidR="00C22322">
        <w:rPr>
          <w:rFonts w:ascii="Times New Roman" w:hAnsi="Times New Roman" w:cs="Times New Roman"/>
          <w:sz w:val="24"/>
          <w:szCs w:val="24"/>
        </w:rPr>
        <w:t xml:space="preserve"> the time used to locate samples through the eyepiece or to set image acquisition parameters through the live scanning mode</w:t>
      </w:r>
      <w:r w:rsidR="004073A1">
        <w:rPr>
          <w:rFonts w:ascii="Times New Roman" w:hAnsi="Times New Roman" w:cs="Times New Roman"/>
          <w:sz w:val="24"/>
          <w:szCs w:val="24"/>
        </w:rPr>
        <w:t xml:space="preserve"> should be minimized</w:t>
      </w:r>
      <w:r w:rsidR="009B00F7">
        <w:rPr>
          <w:rFonts w:ascii="Times New Roman" w:hAnsi="Times New Roman" w:cs="Times New Roman"/>
          <w:sz w:val="24"/>
          <w:szCs w:val="24"/>
        </w:rPr>
        <w:t xml:space="preserve"> to minimize </w:t>
      </w:r>
      <w:proofErr w:type="spellStart"/>
      <w:r w:rsidR="009B00F7">
        <w:rPr>
          <w:rFonts w:ascii="Times New Roman" w:hAnsi="Times New Roman" w:cs="Times New Roman"/>
          <w:sz w:val="24"/>
          <w:szCs w:val="24"/>
        </w:rPr>
        <w:t>photobleaching</w:t>
      </w:r>
      <w:proofErr w:type="spellEnd"/>
      <w:r w:rsidR="00C223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2806" w:rsidRDefault="00822806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911" w:rsidRDefault="00634C20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C20">
        <w:rPr>
          <w:rFonts w:ascii="Times New Roman" w:hAnsi="Times New Roman" w:cs="Times New Roman"/>
          <w:sz w:val="24"/>
          <w:szCs w:val="24"/>
          <w:u w:val="single"/>
        </w:rPr>
        <w:t>Tissue damage</w:t>
      </w:r>
      <w:r w:rsidRPr="00000E3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E10" w:rsidRPr="004F2E10">
        <w:rPr>
          <w:rFonts w:ascii="Times New Roman" w:hAnsi="Times New Roman" w:cs="Times New Roman"/>
          <w:sz w:val="24"/>
          <w:szCs w:val="24"/>
        </w:rPr>
        <w:t>Since mitochondria are considered to be the sensors of cellular health</w:t>
      </w:r>
      <w:r w:rsidR="004C527A">
        <w:rPr>
          <w:rFonts w:ascii="Times New Roman" w:hAnsi="Times New Roman" w:cs="Times New Roman"/>
          <w:sz w:val="24"/>
          <w:szCs w:val="24"/>
        </w:rPr>
        <w:t>,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it is extremely important to ensure that the data obtained using the described methods are physiologically relevant and do not reflect the undue damage caused by the procedural dissection of the </w:t>
      </w:r>
      <w:r w:rsidR="004F2E10" w:rsidRPr="00364EC0">
        <w:rPr>
          <w:rFonts w:ascii="Times New Roman" w:hAnsi="Times New Roman" w:cs="Times New Roman"/>
          <w:i/>
          <w:sz w:val="24"/>
          <w:szCs w:val="24"/>
        </w:rPr>
        <w:t>Drosophila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ovaries. The dissection should be performed as quickly as possible</w:t>
      </w:r>
      <w:r w:rsidR="004C527A">
        <w:rPr>
          <w:rFonts w:ascii="Times New Roman" w:hAnsi="Times New Roman" w:cs="Times New Roman"/>
          <w:sz w:val="24"/>
          <w:szCs w:val="24"/>
        </w:rPr>
        <w:t>,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but also with extreme pr</w:t>
      </w:r>
      <w:r w:rsidR="008A0135">
        <w:rPr>
          <w:rFonts w:ascii="Times New Roman" w:hAnsi="Times New Roman" w:cs="Times New Roman"/>
          <w:sz w:val="24"/>
          <w:szCs w:val="24"/>
        </w:rPr>
        <w:t>ecaution to minimizing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tissue damage. </w:t>
      </w:r>
      <w:r w:rsidR="00452FCA">
        <w:rPr>
          <w:rFonts w:ascii="Times New Roman" w:hAnsi="Times New Roman" w:cs="Times New Roman"/>
          <w:sz w:val="24"/>
          <w:szCs w:val="24"/>
        </w:rPr>
        <w:t>T</w:t>
      </w:r>
      <w:r w:rsidR="00452FCA" w:rsidRPr="00452FCA">
        <w:rPr>
          <w:rFonts w:ascii="Times New Roman" w:hAnsi="Times New Roman" w:cs="Times New Roman"/>
          <w:sz w:val="24"/>
          <w:szCs w:val="24"/>
        </w:rPr>
        <w:t>he average time for the dissection and teasing of 5</w:t>
      </w:r>
      <w:r w:rsidR="00452FCA">
        <w:rPr>
          <w:rFonts w:ascii="Times New Roman" w:hAnsi="Times New Roman" w:cs="Times New Roman"/>
          <w:sz w:val="24"/>
          <w:szCs w:val="24"/>
        </w:rPr>
        <w:t xml:space="preserve"> </w:t>
      </w:r>
      <w:r w:rsidR="00452FCA" w:rsidRPr="00452FCA">
        <w:rPr>
          <w:rFonts w:ascii="Times New Roman" w:hAnsi="Times New Roman" w:cs="Times New Roman"/>
          <w:i/>
          <w:sz w:val="24"/>
          <w:szCs w:val="24"/>
        </w:rPr>
        <w:t>Drosophila</w:t>
      </w:r>
      <w:r w:rsidR="00452FCA" w:rsidRPr="00452FCA">
        <w:rPr>
          <w:rFonts w:ascii="Times New Roman" w:hAnsi="Times New Roman" w:cs="Times New Roman"/>
          <w:sz w:val="24"/>
          <w:szCs w:val="24"/>
        </w:rPr>
        <w:t xml:space="preserve"> ovaries </w:t>
      </w:r>
      <w:r w:rsidR="00452FCA">
        <w:rPr>
          <w:rFonts w:ascii="Times New Roman" w:hAnsi="Times New Roman" w:cs="Times New Roman"/>
          <w:sz w:val="24"/>
          <w:szCs w:val="24"/>
        </w:rPr>
        <w:t>is 5 to 7 min (in our hands)</w:t>
      </w:r>
      <w:r w:rsidR="004C527A">
        <w:rPr>
          <w:rFonts w:ascii="Times New Roman" w:hAnsi="Times New Roman" w:cs="Times New Roman"/>
          <w:sz w:val="24"/>
          <w:szCs w:val="24"/>
        </w:rPr>
        <w:t>. E</w:t>
      </w:r>
      <w:r w:rsidR="00452FCA">
        <w:rPr>
          <w:rFonts w:ascii="Times New Roman" w:hAnsi="Times New Roman" w:cs="Times New Roman"/>
          <w:sz w:val="24"/>
          <w:szCs w:val="24"/>
        </w:rPr>
        <w:t>ffort</w:t>
      </w:r>
      <w:r w:rsidR="004C527A">
        <w:rPr>
          <w:rFonts w:ascii="Times New Roman" w:hAnsi="Times New Roman" w:cs="Times New Roman"/>
          <w:sz w:val="24"/>
          <w:szCs w:val="24"/>
        </w:rPr>
        <w:t xml:space="preserve"> must be </w:t>
      </w:r>
      <w:r w:rsidR="00141A6A">
        <w:rPr>
          <w:rFonts w:ascii="Times New Roman" w:hAnsi="Times New Roman" w:cs="Times New Roman"/>
          <w:sz w:val="24"/>
          <w:szCs w:val="24"/>
        </w:rPr>
        <w:t>taken</w:t>
      </w:r>
      <w:r w:rsidR="00452FCA">
        <w:rPr>
          <w:rFonts w:ascii="Times New Roman" w:hAnsi="Times New Roman" w:cs="Times New Roman"/>
          <w:sz w:val="24"/>
          <w:szCs w:val="24"/>
        </w:rPr>
        <w:t xml:space="preserve"> to identify </w:t>
      </w:r>
      <w:r w:rsidR="004F2E10" w:rsidRPr="004F2E10">
        <w:rPr>
          <w:rFonts w:ascii="Times New Roman" w:hAnsi="Times New Roman" w:cs="Times New Roman"/>
          <w:sz w:val="24"/>
          <w:szCs w:val="24"/>
        </w:rPr>
        <w:t>egg chamber</w:t>
      </w:r>
      <w:r w:rsidR="00452FCA">
        <w:rPr>
          <w:rFonts w:ascii="Times New Roman" w:hAnsi="Times New Roman" w:cs="Times New Roman"/>
          <w:sz w:val="24"/>
          <w:szCs w:val="24"/>
        </w:rPr>
        <w:t>s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s</w:t>
      </w:r>
      <w:r w:rsidR="009B00F7">
        <w:rPr>
          <w:rFonts w:ascii="Times New Roman" w:hAnsi="Times New Roman" w:cs="Times New Roman"/>
          <w:sz w:val="24"/>
          <w:szCs w:val="24"/>
        </w:rPr>
        <w:t>howing damage</w:t>
      </w:r>
      <w:r w:rsidR="00557E5A">
        <w:rPr>
          <w:rFonts w:ascii="Times New Roman" w:hAnsi="Times New Roman" w:cs="Times New Roman"/>
          <w:sz w:val="24"/>
          <w:szCs w:val="24"/>
        </w:rPr>
        <w:t>d tissue</w:t>
      </w:r>
      <w:r w:rsidR="009B00F7">
        <w:rPr>
          <w:rFonts w:ascii="Times New Roman" w:hAnsi="Times New Roman" w:cs="Times New Roman"/>
          <w:sz w:val="24"/>
          <w:szCs w:val="24"/>
        </w:rPr>
        <w:t xml:space="preserve"> </w:t>
      </w:r>
      <w:r w:rsidR="00557E5A">
        <w:rPr>
          <w:rFonts w:ascii="Times New Roman" w:hAnsi="Times New Roman" w:cs="Times New Roman"/>
          <w:sz w:val="24"/>
          <w:szCs w:val="24"/>
        </w:rPr>
        <w:t xml:space="preserve">that </w:t>
      </w:r>
      <w:r w:rsidR="004C527A">
        <w:rPr>
          <w:rFonts w:ascii="Times New Roman" w:hAnsi="Times New Roman" w:cs="Times New Roman"/>
          <w:sz w:val="24"/>
          <w:szCs w:val="24"/>
        </w:rPr>
        <w:t>will be</w:t>
      </w:r>
      <w:r w:rsidR="00557E5A">
        <w:rPr>
          <w:rFonts w:ascii="Times New Roman" w:hAnsi="Times New Roman" w:cs="Times New Roman"/>
          <w:sz w:val="24"/>
          <w:szCs w:val="24"/>
        </w:rPr>
        <w:t xml:space="preserve"> </w:t>
      </w:r>
      <w:r w:rsidR="00452FCA">
        <w:rPr>
          <w:rFonts w:ascii="Times New Roman" w:hAnsi="Times New Roman" w:cs="Times New Roman"/>
          <w:sz w:val="24"/>
          <w:szCs w:val="24"/>
        </w:rPr>
        <w:t>exclude</w:t>
      </w:r>
      <w:r w:rsidR="00883A14">
        <w:rPr>
          <w:rFonts w:ascii="Times New Roman" w:hAnsi="Times New Roman" w:cs="Times New Roman"/>
          <w:sz w:val="24"/>
          <w:szCs w:val="24"/>
        </w:rPr>
        <w:t>d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from the analyses. </w:t>
      </w:r>
      <w:r w:rsidR="009B00F7">
        <w:rPr>
          <w:rFonts w:ascii="Times New Roman" w:hAnsi="Times New Roman" w:cs="Times New Roman"/>
          <w:sz w:val="24"/>
          <w:szCs w:val="24"/>
        </w:rPr>
        <w:t>Ti</w:t>
      </w:r>
      <w:r w:rsidR="00363B6E">
        <w:rPr>
          <w:rFonts w:ascii="Times New Roman" w:hAnsi="Times New Roman" w:cs="Times New Roman"/>
          <w:sz w:val="24"/>
          <w:szCs w:val="24"/>
        </w:rPr>
        <w:t xml:space="preserve">ssue damage due to dissection </w:t>
      </w:r>
      <w:r w:rsidR="008E194C">
        <w:rPr>
          <w:rFonts w:ascii="Times New Roman" w:hAnsi="Times New Roman" w:cs="Times New Roman"/>
          <w:sz w:val="24"/>
          <w:szCs w:val="24"/>
        </w:rPr>
        <w:t xml:space="preserve">may include </w:t>
      </w:r>
      <w:r w:rsidR="00883A14">
        <w:rPr>
          <w:rFonts w:ascii="Times New Roman" w:hAnsi="Times New Roman" w:cs="Times New Roman"/>
          <w:sz w:val="24"/>
          <w:szCs w:val="24"/>
        </w:rPr>
        <w:t xml:space="preserve">undue gaps </w:t>
      </w:r>
      <w:r w:rsidR="009A1898">
        <w:rPr>
          <w:rFonts w:ascii="Times New Roman" w:hAnsi="Times New Roman" w:cs="Times New Roman"/>
          <w:sz w:val="24"/>
          <w:szCs w:val="24"/>
        </w:rPr>
        <w:t>(* in Fig</w:t>
      </w:r>
      <w:r w:rsidR="00557E5A">
        <w:rPr>
          <w:rFonts w:ascii="Times New Roman" w:hAnsi="Times New Roman" w:cs="Times New Roman"/>
          <w:sz w:val="24"/>
          <w:szCs w:val="24"/>
        </w:rPr>
        <w:t>ure</w:t>
      </w:r>
      <w:r w:rsidR="009A1898">
        <w:rPr>
          <w:rFonts w:ascii="Times New Roman" w:hAnsi="Times New Roman" w:cs="Times New Roman"/>
          <w:sz w:val="24"/>
          <w:szCs w:val="24"/>
        </w:rPr>
        <w:t xml:space="preserve"> 9A, as identified by</w:t>
      </w:r>
      <w:r w:rsidR="004C527A">
        <w:rPr>
          <w:rFonts w:ascii="Times New Roman" w:hAnsi="Times New Roman" w:cs="Times New Roman"/>
          <w:sz w:val="24"/>
          <w:szCs w:val="24"/>
        </w:rPr>
        <w:t xml:space="preserve"> the</w:t>
      </w:r>
      <w:r w:rsidR="009A1898">
        <w:rPr>
          <w:rFonts w:ascii="Times New Roman" w:hAnsi="Times New Roman" w:cs="Times New Roman"/>
          <w:sz w:val="24"/>
          <w:szCs w:val="24"/>
        </w:rPr>
        <w:t xml:space="preserve"> lack of signal), </w:t>
      </w:r>
      <w:r w:rsidR="008E194C">
        <w:rPr>
          <w:rFonts w:ascii="Times New Roman" w:hAnsi="Times New Roman" w:cs="Times New Roman"/>
          <w:sz w:val="24"/>
          <w:szCs w:val="24"/>
        </w:rPr>
        <w:t>nicks/tears</w:t>
      </w:r>
      <w:r w:rsidR="00363B6E">
        <w:rPr>
          <w:rFonts w:ascii="Times New Roman" w:hAnsi="Times New Roman" w:cs="Times New Roman"/>
          <w:sz w:val="24"/>
          <w:szCs w:val="24"/>
        </w:rPr>
        <w:t xml:space="preserve"> </w:t>
      </w:r>
      <w:r w:rsidR="008E194C">
        <w:rPr>
          <w:rFonts w:ascii="Times New Roman" w:hAnsi="Times New Roman" w:cs="Times New Roman"/>
          <w:sz w:val="24"/>
          <w:szCs w:val="24"/>
        </w:rPr>
        <w:t>(</w:t>
      </w:r>
      <w:r w:rsidR="009A1898">
        <w:rPr>
          <w:rFonts w:ascii="Times New Roman" w:hAnsi="Times New Roman" w:cs="Times New Roman"/>
          <w:sz w:val="24"/>
          <w:szCs w:val="24"/>
        </w:rPr>
        <w:t xml:space="preserve">* in Figure 9B, as </w:t>
      </w:r>
      <w:r w:rsidR="008E194C">
        <w:rPr>
          <w:rFonts w:ascii="Times New Roman" w:hAnsi="Times New Roman" w:cs="Times New Roman"/>
          <w:sz w:val="24"/>
          <w:szCs w:val="24"/>
        </w:rPr>
        <w:t xml:space="preserve">identified by </w:t>
      </w:r>
      <w:r w:rsidR="004C527A">
        <w:rPr>
          <w:rFonts w:ascii="Times New Roman" w:hAnsi="Times New Roman" w:cs="Times New Roman"/>
          <w:sz w:val="24"/>
          <w:szCs w:val="24"/>
        </w:rPr>
        <w:t xml:space="preserve">the </w:t>
      </w:r>
      <w:r w:rsidR="008E194C">
        <w:rPr>
          <w:rFonts w:ascii="Times New Roman" w:hAnsi="Times New Roman" w:cs="Times New Roman"/>
          <w:sz w:val="24"/>
          <w:szCs w:val="24"/>
        </w:rPr>
        <w:t>lack of signal)</w:t>
      </w:r>
      <w:r w:rsidR="004C527A">
        <w:rPr>
          <w:rFonts w:ascii="Times New Roman" w:hAnsi="Times New Roman" w:cs="Times New Roman"/>
          <w:sz w:val="24"/>
          <w:szCs w:val="24"/>
        </w:rPr>
        <w:t>,</w:t>
      </w:r>
      <w:r w:rsidR="008E194C">
        <w:rPr>
          <w:rFonts w:ascii="Times New Roman" w:hAnsi="Times New Roman" w:cs="Times New Roman"/>
          <w:sz w:val="24"/>
          <w:szCs w:val="24"/>
        </w:rPr>
        <w:t xml:space="preserve"> </w:t>
      </w:r>
      <w:r w:rsidR="00363B6E">
        <w:rPr>
          <w:rFonts w:ascii="Times New Roman" w:hAnsi="Times New Roman" w:cs="Times New Roman"/>
          <w:sz w:val="24"/>
          <w:szCs w:val="24"/>
        </w:rPr>
        <w:t>or de</w:t>
      </w:r>
      <w:r w:rsidR="008E194C">
        <w:rPr>
          <w:rFonts w:ascii="Times New Roman" w:hAnsi="Times New Roman" w:cs="Times New Roman"/>
          <w:sz w:val="24"/>
          <w:szCs w:val="24"/>
        </w:rPr>
        <w:t>formation of</w:t>
      </w:r>
      <w:r w:rsidR="004C527A">
        <w:rPr>
          <w:rFonts w:ascii="Times New Roman" w:hAnsi="Times New Roman" w:cs="Times New Roman"/>
          <w:sz w:val="24"/>
          <w:szCs w:val="24"/>
        </w:rPr>
        <w:t xml:space="preserve"> the</w:t>
      </w:r>
      <w:r w:rsidR="00363B6E">
        <w:rPr>
          <w:rFonts w:ascii="Times New Roman" w:hAnsi="Times New Roman" w:cs="Times New Roman"/>
          <w:sz w:val="24"/>
          <w:szCs w:val="24"/>
        </w:rPr>
        <w:t xml:space="preserve"> egg </w:t>
      </w:r>
      <w:r w:rsidR="009B00F7">
        <w:rPr>
          <w:rFonts w:ascii="Times New Roman" w:hAnsi="Times New Roman" w:cs="Times New Roman"/>
          <w:sz w:val="24"/>
          <w:szCs w:val="24"/>
        </w:rPr>
        <w:t>chamber</w:t>
      </w:r>
      <w:r w:rsidR="00363B6E">
        <w:rPr>
          <w:rFonts w:ascii="Times New Roman" w:hAnsi="Times New Roman" w:cs="Times New Roman"/>
          <w:sz w:val="24"/>
          <w:szCs w:val="24"/>
        </w:rPr>
        <w:t>s</w:t>
      </w:r>
      <w:r w:rsidR="00FC5F68">
        <w:rPr>
          <w:rFonts w:ascii="Times New Roman" w:hAnsi="Times New Roman" w:cs="Times New Roman"/>
          <w:sz w:val="24"/>
          <w:szCs w:val="24"/>
        </w:rPr>
        <w:t xml:space="preserve"> (</w:t>
      </w:r>
      <w:r w:rsidR="009A1898">
        <w:rPr>
          <w:rFonts w:ascii="Times New Roman" w:hAnsi="Times New Roman" w:cs="Times New Roman"/>
          <w:sz w:val="24"/>
          <w:szCs w:val="24"/>
        </w:rPr>
        <w:t xml:space="preserve">* in </w:t>
      </w:r>
      <w:r w:rsidR="00FC5F68">
        <w:rPr>
          <w:rFonts w:ascii="Times New Roman" w:hAnsi="Times New Roman" w:cs="Times New Roman"/>
          <w:sz w:val="24"/>
          <w:szCs w:val="24"/>
        </w:rPr>
        <w:t>Figure 9</w:t>
      </w:r>
      <w:r w:rsidR="00E07FA3">
        <w:rPr>
          <w:rFonts w:ascii="Times New Roman" w:hAnsi="Times New Roman" w:cs="Times New Roman"/>
          <w:sz w:val="24"/>
          <w:szCs w:val="24"/>
        </w:rPr>
        <w:t>C</w:t>
      </w:r>
      <w:r w:rsidR="00FC5F68">
        <w:rPr>
          <w:rFonts w:ascii="Times New Roman" w:hAnsi="Times New Roman" w:cs="Times New Roman"/>
          <w:sz w:val="24"/>
          <w:szCs w:val="24"/>
        </w:rPr>
        <w:t>)</w:t>
      </w:r>
      <w:r w:rsidR="00363B6E">
        <w:rPr>
          <w:rFonts w:ascii="Times New Roman" w:hAnsi="Times New Roman" w:cs="Times New Roman"/>
          <w:sz w:val="24"/>
          <w:szCs w:val="24"/>
        </w:rPr>
        <w:t xml:space="preserve">. However, </w:t>
      </w:r>
      <w:r w:rsidR="008A0135">
        <w:rPr>
          <w:rFonts w:ascii="Times New Roman" w:hAnsi="Times New Roman" w:cs="Times New Roman"/>
          <w:sz w:val="24"/>
          <w:szCs w:val="24"/>
        </w:rPr>
        <w:t xml:space="preserve">any meaningful </w:t>
      </w:r>
      <w:r w:rsidR="00363B6E">
        <w:rPr>
          <w:rFonts w:ascii="Times New Roman" w:hAnsi="Times New Roman" w:cs="Times New Roman"/>
          <w:sz w:val="24"/>
          <w:szCs w:val="24"/>
        </w:rPr>
        <w:t>chamber deformation arising from the experimental manipulation should be carefully evaluated.</w:t>
      </w:r>
      <w:r w:rsidR="008A0135">
        <w:rPr>
          <w:rFonts w:ascii="Times New Roman" w:hAnsi="Times New Roman" w:cs="Times New Roman"/>
          <w:sz w:val="24"/>
          <w:szCs w:val="24"/>
        </w:rPr>
        <w:t xml:space="preserve"> </w:t>
      </w:r>
      <w:r w:rsidR="005B0D9B">
        <w:rPr>
          <w:rFonts w:ascii="Times New Roman" w:hAnsi="Times New Roman" w:cs="Times New Roman"/>
          <w:sz w:val="24"/>
          <w:szCs w:val="24"/>
        </w:rPr>
        <w:t>Although</w:t>
      </w:r>
      <w:r w:rsidR="00557E5A">
        <w:rPr>
          <w:rFonts w:ascii="Times New Roman" w:hAnsi="Times New Roman" w:cs="Times New Roman"/>
          <w:sz w:val="24"/>
          <w:szCs w:val="24"/>
        </w:rPr>
        <w:t xml:space="preserve"> no coverslip is used on top of the liv</w:t>
      </w:r>
      <w:r w:rsidR="005B0D9B">
        <w:rPr>
          <w:rFonts w:ascii="Times New Roman" w:hAnsi="Times New Roman" w:cs="Times New Roman"/>
          <w:sz w:val="24"/>
          <w:szCs w:val="24"/>
        </w:rPr>
        <w:t xml:space="preserve">e tissue in the protocol described, </w:t>
      </w:r>
      <w:r w:rsidR="008A0135">
        <w:rPr>
          <w:rFonts w:ascii="Times New Roman" w:hAnsi="Times New Roman" w:cs="Times New Roman"/>
          <w:sz w:val="24"/>
          <w:szCs w:val="24"/>
        </w:rPr>
        <w:t>flatten</w:t>
      </w:r>
      <w:r w:rsidR="00557E5A">
        <w:rPr>
          <w:rFonts w:ascii="Times New Roman" w:hAnsi="Times New Roman" w:cs="Times New Roman"/>
          <w:sz w:val="24"/>
          <w:szCs w:val="24"/>
        </w:rPr>
        <w:t>ing of the</w:t>
      </w:r>
      <w:r w:rsidR="008A01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135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="005B0D9B">
        <w:rPr>
          <w:rFonts w:ascii="Times New Roman" w:hAnsi="Times New Roman" w:cs="Times New Roman"/>
          <w:sz w:val="24"/>
          <w:szCs w:val="24"/>
        </w:rPr>
        <w:t xml:space="preserve"> </w:t>
      </w:r>
      <w:r w:rsidR="00E07FA3">
        <w:rPr>
          <w:rFonts w:ascii="Times New Roman" w:hAnsi="Times New Roman" w:cs="Times New Roman"/>
          <w:sz w:val="24"/>
          <w:szCs w:val="24"/>
        </w:rPr>
        <w:t>may</w:t>
      </w:r>
      <w:r w:rsidR="005B0D9B">
        <w:rPr>
          <w:rFonts w:ascii="Times New Roman" w:hAnsi="Times New Roman" w:cs="Times New Roman"/>
          <w:sz w:val="24"/>
          <w:szCs w:val="24"/>
        </w:rPr>
        <w:t xml:space="preserve"> occur with</w:t>
      </w:r>
      <w:r w:rsidR="008A0135">
        <w:rPr>
          <w:rFonts w:ascii="Times New Roman" w:hAnsi="Times New Roman" w:cs="Times New Roman"/>
          <w:sz w:val="24"/>
          <w:szCs w:val="24"/>
        </w:rPr>
        <w:t xml:space="preserve"> </w:t>
      </w:r>
      <w:r w:rsidR="005B0D9B">
        <w:rPr>
          <w:rFonts w:ascii="Times New Roman" w:hAnsi="Times New Roman" w:cs="Times New Roman"/>
          <w:sz w:val="24"/>
          <w:szCs w:val="24"/>
        </w:rPr>
        <w:t>un</w:t>
      </w:r>
      <w:r w:rsidR="008A0135">
        <w:rPr>
          <w:rFonts w:ascii="Times New Roman" w:hAnsi="Times New Roman" w:cs="Times New Roman"/>
          <w:sz w:val="24"/>
          <w:szCs w:val="24"/>
        </w:rPr>
        <w:t xml:space="preserve">due </w:t>
      </w:r>
      <w:r w:rsidR="005B0D9B">
        <w:rPr>
          <w:rFonts w:ascii="Times New Roman" w:hAnsi="Times New Roman" w:cs="Times New Roman"/>
          <w:sz w:val="24"/>
          <w:szCs w:val="24"/>
        </w:rPr>
        <w:t xml:space="preserve">pressure applied </w:t>
      </w:r>
      <w:r w:rsidR="004C527A">
        <w:rPr>
          <w:rFonts w:ascii="Times New Roman" w:hAnsi="Times New Roman" w:cs="Times New Roman"/>
          <w:sz w:val="24"/>
          <w:szCs w:val="24"/>
        </w:rPr>
        <w:t>to</w:t>
      </w:r>
      <w:r w:rsidR="005B0D9B">
        <w:rPr>
          <w:rFonts w:ascii="Times New Roman" w:hAnsi="Times New Roman" w:cs="Times New Roman"/>
          <w:sz w:val="24"/>
          <w:szCs w:val="24"/>
        </w:rPr>
        <w:t xml:space="preserve"> the tissue while teasing or mounting (* in Figure 9D)</w:t>
      </w:r>
      <w:r w:rsidR="004C527A">
        <w:rPr>
          <w:rFonts w:ascii="Times New Roman" w:hAnsi="Times New Roman" w:cs="Times New Roman"/>
          <w:sz w:val="24"/>
          <w:szCs w:val="24"/>
        </w:rPr>
        <w:t>. The f</w:t>
      </w:r>
      <w:r w:rsidR="00557E5A">
        <w:rPr>
          <w:rFonts w:ascii="Times New Roman" w:hAnsi="Times New Roman" w:cs="Times New Roman"/>
          <w:sz w:val="24"/>
          <w:szCs w:val="24"/>
        </w:rPr>
        <w:t xml:space="preserve">lattening of </w:t>
      </w:r>
      <w:proofErr w:type="spellStart"/>
      <w:r w:rsidR="00557E5A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="00557E5A">
        <w:rPr>
          <w:rFonts w:ascii="Times New Roman" w:hAnsi="Times New Roman" w:cs="Times New Roman"/>
          <w:sz w:val="24"/>
          <w:szCs w:val="24"/>
        </w:rPr>
        <w:t xml:space="preserve"> has</w:t>
      </w:r>
      <w:r w:rsidR="005B0D9B">
        <w:rPr>
          <w:rFonts w:ascii="Times New Roman" w:hAnsi="Times New Roman" w:cs="Times New Roman"/>
          <w:sz w:val="24"/>
          <w:szCs w:val="24"/>
        </w:rPr>
        <w:t xml:space="preserve"> not been observed </w:t>
      </w:r>
      <w:r w:rsidR="00557E5A">
        <w:rPr>
          <w:rFonts w:ascii="Times New Roman" w:hAnsi="Times New Roman" w:cs="Times New Roman"/>
          <w:sz w:val="24"/>
          <w:szCs w:val="24"/>
        </w:rPr>
        <w:t>with fixed samples</w:t>
      </w:r>
      <w:r w:rsidR="004C527A">
        <w:rPr>
          <w:rFonts w:ascii="Times New Roman" w:hAnsi="Times New Roman" w:cs="Times New Roman"/>
          <w:sz w:val="24"/>
          <w:szCs w:val="24"/>
        </w:rPr>
        <w:t>,</w:t>
      </w:r>
      <w:r w:rsidR="005B0D9B">
        <w:rPr>
          <w:rFonts w:ascii="Times New Roman" w:hAnsi="Times New Roman" w:cs="Times New Roman"/>
          <w:sz w:val="24"/>
          <w:szCs w:val="24"/>
        </w:rPr>
        <w:t xml:space="preserve"> since the protocol described involves </w:t>
      </w:r>
      <w:r w:rsidR="004C527A">
        <w:rPr>
          <w:rFonts w:ascii="Times New Roman" w:hAnsi="Times New Roman" w:cs="Times New Roman"/>
          <w:sz w:val="24"/>
          <w:szCs w:val="24"/>
        </w:rPr>
        <w:t xml:space="preserve">the </w:t>
      </w:r>
      <w:r w:rsidR="005B0D9B">
        <w:rPr>
          <w:rFonts w:ascii="Times New Roman" w:hAnsi="Times New Roman" w:cs="Times New Roman"/>
          <w:sz w:val="24"/>
          <w:szCs w:val="24"/>
        </w:rPr>
        <w:t>fixing of tissues immediately after dissection</w:t>
      </w:r>
      <w:r w:rsidR="004C527A">
        <w:rPr>
          <w:rFonts w:ascii="Times New Roman" w:hAnsi="Times New Roman" w:cs="Times New Roman"/>
          <w:sz w:val="24"/>
          <w:szCs w:val="24"/>
        </w:rPr>
        <w:t>,</w:t>
      </w:r>
      <w:r w:rsidR="005B0D9B">
        <w:rPr>
          <w:rFonts w:ascii="Times New Roman" w:hAnsi="Times New Roman" w:cs="Times New Roman"/>
          <w:sz w:val="24"/>
          <w:szCs w:val="24"/>
        </w:rPr>
        <w:t xml:space="preserve"> </w:t>
      </w:r>
      <w:r w:rsidR="004C527A">
        <w:rPr>
          <w:rFonts w:ascii="Times New Roman" w:hAnsi="Times New Roman" w:cs="Times New Roman"/>
          <w:sz w:val="24"/>
          <w:szCs w:val="24"/>
        </w:rPr>
        <w:t xml:space="preserve">with </w:t>
      </w:r>
      <w:r w:rsidR="005B0D9B">
        <w:rPr>
          <w:rFonts w:ascii="Times New Roman" w:hAnsi="Times New Roman" w:cs="Times New Roman"/>
          <w:sz w:val="24"/>
          <w:szCs w:val="24"/>
        </w:rPr>
        <w:t>teas</w:t>
      </w:r>
      <w:r w:rsidR="004C527A">
        <w:rPr>
          <w:rFonts w:ascii="Times New Roman" w:hAnsi="Times New Roman" w:cs="Times New Roman"/>
          <w:sz w:val="24"/>
          <w:szCs w:val="24"/>
        </w:rPr>
        <w:t>ing occurring</w:t>
      </w:r>
      <w:r w:rsidR="005B0D9B">
        <w:rPr>
          <w:rFonts w:ascii="Times New Roman" w:hAnsi="Times New Roman" w:cs="Times New Roman"/>
          <w:sz w:val="24"/>
          <w:szCs w:val="24"/>
        </w:rPr>
        <w:t xml:space="preserve"> thereafter</w:t>
      </w:r>
      <w:r w:rsidR="008A0135">
        <w:rPr>
          <w:rFonts w:ascii="Times New Roman" w:hAnsi="Times New Roman" w:cs="Times New Roman"/>
          <w:sz w:val="24"/>
          <w:szCs w:val="24"/>
        </w:rPr>
        <w:t xml:space="preserve">. Any isolated egg chamber without any signatures of the aforementioned damage may be considered normal. </w:t>
      </w:r>
      <w:r w:rsidR="009D18AD">
        <w:rPr>
          <w:rFonts w:ascii="Times New Roman" w:hAnsi="Times New Roman" w:cs="Times New Roman"/>
          <w:sz w:val="24"/>
          <w:szCs w:val="24"/>
        </w:rPr>
        <w:t>Mechanical damage potentially resulting from dissection may also lead to</w:t>
      </w:r>
      <w:r w:rsidR="004C527A">
        <w:rPr>
          <w:rFonts w:ascii="Times New Roman" w:hAnsi="Times New Roman" w:cs="Times New Roman"/>
          <w:sz w:val="24"/>
          <w:szCs w:val="24"/>
        </w:rPr>
        <w:t xml:space="preserve"> the</w:t>
      </w:r>
      <w:r w:rsidR="009D18AD">
        <w:rPr>
          <w:rFonts w:ascii="Times New Roman" w:hAnsi="Times New Roman" w:cs="Times New Roman"/>
          <w:sz w:val="24"/>
          <w:szCs w:val="24"/>
        </w:rPr>
        <w:t xml:space="preserve"> </w:t>
      </w:r>
      <w:r w:rsidR="00AF5493">
        <w:rPr>
          <w:rFonts w:ascii="Times New Roman" w:hAnsi="Times New Roman" w:cs="Times New Roman"/>
          <w:sz w:val="24"/>
          <w:szCs w:val="24"/>
        </w:rPr>
        <w:t>loss of GFP</w:t>
      </w:r>
      <w:r w:rsidR="004C527A">
        <w:rPr>
          <w:rFonts w:ascii="Times New Roman" w:hAnsi="Times New Roman" w:cs="Times New Roman"/>
          <w:sz w:val="24"/>
          <w:szCs w:val="24"/>
        </w:rPr>
        <w:t>,</w:t>
      </w:r>
      <w:r w:rsidR="00AF5493">
        <w:rPr>
          <w:rFonts w:ascii="Times New Roman" w:hAnsi="Times New Roman" w:cs="Times New Roman"/>
          <w:sz w:val="24"/>
          <w:szCs w:val="24"/>
        </w:rPr>
        <w:t xml:space="preserve"> yield</w:t>
      </w:r>
      <w:r w:rsidR="00E07FA3">
        <w:rPr>
          <w:rFonts w:ascii="Times New Roman" w:hAnsi="Times New Roman" w:cs="Times New Roman"/>
          <w:sz w:val="24"/>
          <w:szCs w:val="24"/>
        </w:rPr>
        <w:t>ing</w:t>
      </w:r>
      <w:r w:rsidR="00AF5493">
        <w:rPr>
          <w:rFonts w:ascii="Times New Roman" w:hAnsi="Times New Roman" w:cs="Times New Roman"/>
          <w:sz w:val="24"/>
          <w:szCs w:val="24"/>
        </w:rPr>
        <w:t xml:space="preserve"> f</w:t>
      </w:r>
      <w:r w:rsidR="009D18AD">
        <w:rPr>
          <w:rFonts w:ascii="Times New Roman" w:hAnsi="Times New Roman" w:cs="Times New Roman"/>
          <w:sz w:val="24"/>
          <w:szCs w:val="24"/>
        </w:rPr>
        <w:t xml:space="preserve">alse </w:t>
      </w:r>
      <w:r w:rsidR="00FE60ED">
        <w:rPr>
          <w:rFonts w:ascii="Times New Roman" w:hAnsi="Times New Roman" w:cs="Times New Roman"/>
          <w:sz w:val="24"/>
          <w:szCs w:val="24"/>
        </w:rPr>
        <w:t>GFP</w:t>
      </w:r>
      <w:r w:rsidR="004C527A">
        <w:rPr>
          <w:rFonts w:ascii="Times New Roman" w:hAnsi="Times New Roman" w:cs="Times New Roman"/>
          <w:sz w:val="24"/>
          <w:szCs w:val="24"/>
        </w:rPr>
        <w:t>-</w:t>
      </w:r>
      <w:r w:rsidR="00FE60ED">
        <w:rPr>
          <w:rFonts w:ascii="Times New Roman" w:hAnsi="Times New Roman" w:cs="Times New Roman"/>
          <w:sz w:val="24"/>
          <w:szCs w:val="24"/>
        </w:rPr>
        <w:t xml:space="preserve">negative </w:t>
      </w:r>
      <w:r w:rsidR="009D18AD">
        <w:rPr>
          <w:rFonts w:ascii="Times New Roman" w:hAnsi="Times New Roman" w:cs="Times New Roman"/>
          <w:sz w:val="24"/>
          <w:szCs w:val="24"/>
        </w:rPr>
        <w:t>clones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/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ExcludeYear="1"&gt;&lt;Author&gt;Haack&lt;/Author&gt;&lt;RecNum&gt;610&lt;/RecNum&gt;&lt;record&gt;&lt;rec-number&gt;610&lt;/rec-number&gt;&lt;foreign-keys&gt;&lt;key app="EN" db-id="zvpprr9vjpefwve5f0bp9vfofr9fap200wdr"&gt;610&lt;/key&gt;&lt;/foreign-keys&gt;&lt;ref-type name="Journal Article"&gt;17&lt;/ref-type&gt;&lt;contributors&gt;&lt;authors&gt;&lt;author&gt;Haack, T.&lt;/author&gt;&lt;author&gt;Bergstralh, D. T.&lt;/author&gt;&lt;author&gt;St Johnston, D.&lt;/author&gt;&lt;/authors&gt;&lt;/contributors&gt;&lt;auth-address&gt;The Gurdon Institute and the Department of Genetics, University of Cambridge, Tennis Court Road, Cambridge CB2 1QN, UK.&lt;/auth-address&gt;&lt;titles&gt;&lt;title&gt;Damage to the Drosophila follicle cell epithelium produces &amp;quot;false clones&amp;quot; with apparent polarity phenotypes&lt;/title&gt;&lt;secondary-title&gt;Biol Open&lt;/secondary-title&gt;&lt;/titles&gt;&lt;periodical&gt;&lt;full-title&gt;Biol Open&lt;/full-title&gt;&lt;/periodical&gt;&lt;pages&gt;1313-20&lt;/pages&gt;&lt;volume&gt;2&lt;/volume&gt;&lt;number&gt;12&lt;/number&gt;&lt;edition&gt;2013/12/18&lt;/edition&gt;&lt;dates&gt;&lt;/dates&gt;&lt;isbn&gt;2046-6390 (Electronic)&amp;#xD;2046-6390 (Linking)&lt;/isbn&gt;&lt;accession-num&gt;24337115&lt;/accession-num&gt;&lt;urls&gt;&lt;related-urls&gt;&lt;url&gt;http://www.ncbi.nlm.nih.gov/entrez/query.fcgi?cmd=Retrieve&amp;amp;db=PubMed&amp;amp;dopt=Citation&amp;amp;list_uids=24337115&lt;/url&gt;&lt;/related-urls&gt;&lt;/urls&gt;&lt;custom2&gt;3863415&lt;/custom2&gt;&lt;electronic-resource-num&gt;bio.20134671 [pii]&amp;#xD;10.1242/bio.20134671&lt;/electronic-resource-num&gt;&lt;language&gt;eng&lt;/language&gt;&lt;/record&gt;&lt;/Cite&gt;&lt;/EndNote&gt;</w:instrTex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000E3F">
        <w:rPr>
          <w:rFonts w:ascii="Times New Roman" w:hAnsi="Times New Roman" w:cs="Times New Roman"/>
          <w:noProof/>
          <w:sz w:val="24"/>
          <w:szCs w:val="24"/>
          <w:vertAlign w:val="superscript"/>
        </w:rPr>
        <w:t>16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4C527A">
        <w:rPr>
          <w:rFonts w:ascii="Times New Roman" w:hAnsi="Times New Roman" w:cs="Times New Roman"/>
          <w:sz w:val="24"/>
          <w:szCs w:val="24"/>
        </w:rPr>
        <w:t>,</w:t>
      </w:r>
      <w:r w:rsidR="00AF5493" w:rsidRPr="00255BD2">
        <w:rPr>
          <w:rFonts w:ascii="Times New Roman" w:hAnsi="Times New Roman" w:cs="Times New Roman"/>
          <w:sz w:val="24"/>
          <w:szCs w:val="24"/>
        </w:rPr>
        <w:t xml:space="preserve"> </w:t>
      </w:r>
      <w:r w:rsidR="00AF5493">
        <w:rPr>
          <w:rFonts w:ascii="Times New Roman" w:hAnsi="Times New Roman" w:cs="Times New Roman"/>
          <w:sz w:val="24"/>
          <w:szCs w:val="24"/>
        </w:rPr>
        <w:t xml:space="preserve">and can also </w:t>
      </w:r>
      <w:r w:rsidR="00FC5F68">
        <w:rPr>
          <w:rFonts w:ascii="Times New Roman" w:hAnsi="Times New Roman" w:cs="Times New Roman"/>
          <w:sz w:val="24"/>
          <w:szCs w:val="24"/>
        </w:rPr>
        <w:t>give</w:t>
      </w:r>
      <w:r w:rsidR="00AF5493">
        <w:rPr>
          <w:rFonts w:ascii="Times New Roman" w:hAnsi="Times New Roman" w:cs="Times New Roman"/>
          <w:sz w:val="24"/>
          <w:szCs w:val="24"/>
        </w:rPr>
        <w:t xml:space="preserve"> rise to enhanced dye incorporation</w:t>
      </w:r>
      <w:r w:rsidR="004550B0">
        <w:rPr>
          <w:rFonts w:ascii="Times New Roman" w:hAnsi="Times New Roman" w:cs="Times New Roman"/>
          <w:sz w:val="24"/>
          <w:szCs w:val="24"/>
        </w:rPr>
        <w:t>.</w:t>
      </w:r>
      <w:r w:rsidR="00AF5493">
        <w:rPr>
          <w:rFonts w:ascii="Times New Roman" w:hAnsi="Times New Roman" w:cs="Times New Roman"/>
          <w:sz w:val="24"/>
          <w:szCs w:val="24"/>
        </w:rPr>
        <w:t xml:space="preserve"> </w:t>
      </w:r>
      <w:r w:rsidR="004550B0">
        <w:rPr>
          <w:rFonts w:ascii="Times New Roman" w:hAnsi="Times New Roman" w:cs="Times New Roman"/>
          <w:sz w:val="24"/>
          <w:szCs w:val="24"/>
        </w:rPr>
        <w:t>Given that</w:t>
      </w:r>
      <w:r w:rsidR="00AF5493">
        <w:rPr>
          <w:rFonts w:ascii="Times New Roman" w:hAnsi="Times New Roman" w:cs="Times New Roman"/>
          <w:sz w:val="24"/>
          <w:szCs w:val="24"/>
        </w:rPr>
        <w:t xml:space="preserve"> </w:t>
      </w:r>
      <w:r w:rsidR="004550B0">
        <w:rPr>
          <w:rFonts w:ascii="Times New Roman" w:hAnsi="Times New Roman" w:cs="Times New Roman"/>
          <w:sz w:val="24"/>
          <w:szCs w:val="24"/>
        </w:rPr>
        <w:t xml:space="preserve">the germline cells residing inside the egg chambers are not normally permeable to the </w:t>
      </w:r>
      <w:r w:rsidR="004550B0">
        <w:rPr>
          <w:rFonts w:ascii="Times New Roman" w:hAnsi="Times New Roman" w:cs="Times New Roman"/>
          <w:sz w:val="24"/>
          <w:szCs w:val="24"/>
        </w:rPr>
        <w:lastRenderedPageBreak/>
        <w:t xml:space="preserve">live mitochondrial dyes (Figures 6 and 7), the </w:t>
      </w:r>
      <w:r w:rsidR="00AF5493">
        <w:rPr>
          <w:rFonts w:ascii="Times New Roman" w:hAnsi="Times New Roman" w:cs="Times New Roman"/>
          <w:sz w:val="24"/>
          <w:szCs w:val="24"/>
        </w:rPr>
        <w:t xml:space="preserve">enhanced mitochondrial staining of the </w:t>
      </w:r>
      <w:r w:rsidR="00AF5493" w:rsidRPr="00AF5493">
        <w:rPr>
          <w:rFonts w:ascii="Times New Roman" w:hAnsi="Times New Roman" w:cs="Times New Roman"/>
          <w:i/>
          <w:sz w:val="24"/>
          <w:szCs w:val="24"/>
        </w:rPr>
        <w:t>Drosophila</w:t>
      </w:r>
      <w:r w:rsidR="00AF5493">
        <w:rPr>
          <w:rFonts w:ascii="Times New Roman" w:hAnsi="Times New Roman" w:cs="Times New Roman"/>
          <w:sz w:val="24"/>
          <w:szCs w:val="24"/>
        </w:rPr>
        <w:t xml:space="preserve"> germline cells may result from </w:t>
      </w:r>
      <w:r w:rsidR="004C527A">
        <w:rPr>
          <w:rFonts w:ascii="Times New Roman" w:hAnsi="Times New Roman" w:cs="Times New Roman"/>
          <w:sz w:val="24"/>
          <w:szCs w:val="24"/>
        </w:rPr>
        <w:t xml:space="preserve">an </w:t>
      </w:r>
      <w:r w:rsidR="004550B0">
        <w:rPr>
          <w:rFonts w:ascii="Times New Roman" w:hAnsi="Times New Roman" w:cs="Times New Roman"/>
          <w:sz w:val="24"/>
          <w:szCs w:val="24"/>
        </w:rPr>
        <w:t xml:space="preserve">increase in </w:t>
      </w:r>
      <w:r w:rsidR="004C527A">
        <w:rPr>
          <w:rFonts w:ascii="Times New Roman" w:hAnsi="Times New Roman" w:cs="Times New Roman"/>
          <w:sz w:val="24"/>
          <w:szCs w:val="24"/>
        </w:rPr>
        <w:t xml:space="preserve">the </w:t>
      </w:r>
      <w:r w:rsidR="004550B0">
        <w:rPr>
          <w:rFonts w:ascii="Times New Roman" w:hAnsi="Times New Roman" w:cs="Times New Roman"/>
          <w:sz w:val="24"/>
          <w:szCs w:val="24"/>
        </w:rPr>
        <w:t>permeability of the damaged/dying tissue;</w:t>
      </w:r>
      <w:r w:rsidR="00671124">
        <w:rPr>
          <w:rFonts w:ascii="Times New Roman" w:hAnsi="Times New Roman" w:cs="Times New Roman"/>
          <w:sz w:val="24"/>
          <w:szCs w:val="24"/>
        </w:rPr>
        <w:t xml:space="preserve"> </w:t>
      </w:r>
      <w:r w:rsidR="004550B0">
        <w:rPr>
          <w:rFonts w:ascii="Times New Roman" w:hAnsi="Times New Roman" w:cs="Times New Roman"/>
          <w:sz w:val="24"/>
          <w:szCs w:val="24"/>
        </w:rPr>
        <w:t xml:space="preserve">such an artefact </w:t>
      </w:r>
      <w:r w:rsidR="004C527A">
        <w:rPr>
          <w:rFonts w:ascii="Times New Roman" w:hAnsi="Times New Roman" w:cs="Times New Roman"/>
          <w:sz w:val="24"/>
          <w:szCs w:val="24"/>
        </w:rPr>
        <w:t xml:space="preserve">occurs </w:t>
      </w:r>
      <w:r w:rsidR="004550B0">
        <w:rPr>
          <w:rFonts w:ascii="Times New Roman" w:hAnsi="Times New Roman" w:cs="Times New Roman"/>
          <w:sz w:val="24"/>
          <w:szCs w:val="24"/>
        </w:rPr>
        <w:t xml:space="preserve">with the </w:t>
      </w:r>
      <w:proofErr w:type="spellStart"/>
      <w:r w:rsidR="004550B0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4550B0">
        <w:rPr>
          <w:rFonts w:ascii="Times New Roman" w:hAnsi="Times New Roman" w:cs="Times New Roman"/>
          <w:sz w:val="24"/>
          <w:szCs w:val="24"/>
        </w:rPr>
        <w:t xml:space="preserve">-ROS dye (** in Figure 9C and </w:t>
      </w:r>
      <w:r w:rsidR="004C527A">
        <w:rPr>
          <w:rFonts w:ascii="Times New Roman" w:hAnsi="Times New Roman" w:cs="Times New Roman"/>
          <w:sz w:val="24"/>
          <w:szCs w:val="24"/>
        </w:rPr>
        <w:t xml:space="preserve">the </w:t>
      </w:r>
      <w:r w:rsidR="004550B0">
        <w:rPr>
          <w:rFonts w:ascii="Times New Roman" w:hAnsi="Times New Roman" w:cs="Times New Roman"/>
          <w:sz w:val="24"/>
          <w:szCs w:val="24"/>
        </w:rPr>
        <w:t xml:space="preserve">whole </w:t>
      </w:r>
      <w:proofErr w:type="spellStart"/>
      <w:r w:rsidR="004550B0">
        <w:rPr>
          <w:rFonts w:ascii="Times New Roman" w:hAnsi="Times New Roman" w:cs="Times New Roman"/>
          <w:sz w:val="24"/>
          <w:szCs w:val="24"/>
        </w:rPr>
        <w:t>ovariole</w:t>
      </w:r>
      <w:proofErr w:type="spellEnd"/>
      <w:r w:rsidR="004550B0">
        <w:rPr>
          <w:rFonts w:ascii="Times New Roman" w:hAnsi="Times New Roman" w:cs="Times New Roman"/>
          <w:sz w:val="24"/>
          <w:szCs w:val="24"/>
        </w:rPr>
        <w:t xml:space="preserve"> in Figure 9D)</w:t>
      </w:r>
      <w:r w:rsidR="004C527A">
        <w:rPr>
          <w:rFonts w:ascii="Times New Roman" w:hAnsi="Times New Roman" w:cs="Times New Roman"/>
          <w:sz w:val="24"/>
          <w:szCs w:val="24"/>
        </w:rPr>
        <w:t>,</w:t>
      </w:r>
      <w:r w:rsidR="004550B0">
        <w:rPr>
          <w:rFonts w:ascii="Times New Roman" w:hAnsi="Times New Roman" w:cs="Times New Roman"/>
          <w:sz w:val="24"/>
          <w:szCs w:val="24"/>
        </w:rPr>
        <w:t xml:space="preserve"> as well as with</w:t>
      </w:r>
      <w:r w:rsidR="00671124">
        <w:rPr>
          <w:rFonts w:ascii="Times New Roman" w:hAnsi="Times New Roman" w:cs="Times New Roman"/>
          <w:sz w:val="24"/>
          <w:szCs w:val="24"/>
        </w:rPr>
        <w:t xml:space="preserve"> </w:t>
      </w:r>
      <w:r w:rsidR="003B2911">
        <w:rPr>
          <w:rFonts w:ascii="Times New Roman" w:hAnsi="Times New Roman" w:cs="Times New Roman"/>
          <w:sz w:val="24"/>
          <w:szCs w:val="24"/>
        </w:rPr>
        <w:t xml:space="preserve">other live </w:t>
      </w:r>
      <w:r w:rsidR="00671124">
        <w:rPr>
          <w:rFonts w:ascii="Times New Roman" w:hAnsi="Times New Roman" w:cs="Times New Roman"/>
          <w:sz w:val="24"/>
          <w:szCs w:val="24"/>
        </w:rPr>
        <w:t>mitochondrial stain</w:t>
      </w:r>
      <w:r w:rsidR="003B2911">
        <w:rPr>
          <w:rFonts w:ascii="Times New Roman" w:hAnsi="Times New Roman" w:cs="Times New Roman"/>
          <w:sz w:val="24"/>
          <w:szCs w:val="24"/>
        </w:rPr>
        <w:t>s</w:t>
      </w:r>
      <w:r w:rsidR="005B0D9B">
        <w:rPr>
          <w:rFonts w:ascii="Times New Roman" w:hAnsi="Times New Roman" w:cs="Times New Roman"/>
          <w:sz w:val="24"/>
          <w:szCs w:val="24"/>
        </w:rPr>
        <w:t xml:space="preserve"> (not shown)</w:t>
      </w:r>
      <w:r w:rsidR="004C527A">
        <w:rPr>
          <w:rFonts w:ascii="Times New Roman" w:hAnsi="Times New Roman" w:cs="Times New Roman"/>
          <w:sz w:val="24"/>
          <w:szCs w:val="24"/>
        </w:rPr>
        <w:t>. T</w:t>
      </w:r>
      <w:r w:rsidR="00502231">
        <w:rPr>
          <w:rFonts w:ascii="Times New Roman" w:hAnsi="Times New Roman" w:cs="Times New Roman"/>
          <w:sz w:val="24"/>
          <w:szCs w:val="24"/>
        </w:rPr>
        <w:t xml:space="preserve">he loss of </w:t>
      </w:r>
      <w:proofErr w:type="spellStart"/>
      <w:r w:rsidR="00502231">
        <w:rPr>
          <w:rFonts w:ascii="Times New Roman" w:hAnsi="Times New Roman" w:cs="Times New Roman"/>
          <w:sz w:val="24"/>
          <w:szCs w:val="24"/>
        </w:rPr>
        <w:t>UbiGFP</w:t>
      </w:r>
      <w:proofErr w:type="spellEnd"/>
      <w:r w:rsidR="00502231">
        <w:rPr>
          <w:rFonts w:ascii="Times New Roman" w:hAnsi="Times New Roman" w:cs="Times New Roman"/>
          <w:sz w:val="24"/>
          <w:szCs w:val="24"/>
        </w:rPr>
        <w:t xml:space="preserve"> in Figu</w:t>
      </w:r>
      <w:r w:rsidR="005B0D9B">
        <w:rPr>
          <w:rFonts w:ascii="Times New Roman" w:hAnsi="Times New Roman" w:cs="Times New Roman"/>
          <w:sz w:val="24"/>
          <w:szCs w:val="24"/>
        </w:rPr>
        <w:t>re 9D</w:t>
      </w:r>
      <w:r w:rsidR="00EA259F">
        <w:rPr>
          <w:rFonts w:ascii="Times New Roman" w:hAnsi="Times New Roman" w:cs="Times New Roman"/>
          <w:sz w:val="24"/>
          <w:szCs w:val="24"/>
        </w:rPr>
        <w:t xml:space="preserve"> (*)</w:t>
      </w:r>
      <w:r w:rsidR="005B0D9B">
        <w:rPr>
          <w:rFonts w:ascii="Times New Roman" w:hAnsi="Times New Roman" w:cs="Times New Roman"/>
          <w:sz w:val="24"/>
          <w:szCs w:val="24"/>
        </w:rPr>
        <w:t xml:space="preserve"> could also result from damage</w:t>
      </w:r>
      <w:r w:rsidR="00EA259F">
        <w:rPr>
          <w:rFonts w:ascii="Times New Roman" w:hAnsi="Times New Roman" w:cs="Times New Roman"/>
          <w:sz w:val="24"/>
          <w:szCs w:val="24"/>
        </w:rPr>
        <w:t xml:space="preserve"> that caused </w:t>
      </w:r>
      <w:r w:rsidR="004C527A">
        <w:rPr>
          <w:rFonts w:ascii="Times New Roman" w:hAnsi="Times New Roman" w:cs="Times New Roman"/>
          <w:sz w:val="24"/>
          <w:szCs w:val="24"/>
        </w:rPr>
        <w:t xml:space="preserve">the </w:t>
      </w:r>
      <w:r w:rsidR="00EA259F">
        <w:rPr>
          <w:rFonts w:ascii="Times New Roman" w:hAnsi="Times New Roman" w:cs="Times New Roman"/>
          <w:sz w:val="24"/>
          <w:szCs w:val="24"/>
        </w:rPr>
        <w:t>flattening of the egg chambers</w:t>
      </w:r>
      <w:r w:rsidR="005B0D9B">
        <w:rPr>
          <w:rFonts w:ascii="Times New Roman" w:hAnsi="Times New Roman" w:cs="Times New Roman"/>
          <w:sz w:val="24"/>
          <w:szCs w:val="24"/>
        </w:rPr>
        <w:t xml:space="preserve">. </w:t>
      </w:r>
      <w:r w:rsidR="008E194C">
        <w:rPr>
          <w:rFonts w:ascii="Times New Roman" w:hAnsi="Times New Roman" w:cs="Times New Roman"/>
          <w:sz w:val="24"/>
          <w:szCs w:val="24"/>
        </w:rPr>
        <w:t xml:space="preserve">Although other egg chambers in the damaged </w:t>
      </w:r>
      <w:proofErr w:type="spellStart"/>
      <w:r w:rsidR="008E194C">
        <w:rPr>
          <w:rFonts w:ascii="Times New Roman" w:hAnsi="Times New Roman" w:cs="Times New Roman"/>
          <w:sz w:val="24"/>
          <w:szCs w:val="24"/>
        </w:rPr>
        <w:t>ovariole</w:t>
      </w:r>
      <w:proofErr w:type="spellEnd"/>
      <w:r w:rsidR="008E194C">
        <w:rPr>
          <w:rFonts w:ascii="Times New Roman" w:hAnsi="Times New Roman" w:cs="Times New Roman"/>
          <w:sz w:val="24"/>
          <w:szCs w:val="24"/>
        </w:rPr>
        <w:t xml:space="preserve"> may remain authentic and artifact free (# in Fig</w:t>
      </w:r>
      <w:r w:rsidR="004C527A">
        <w:rPr>
          <w:rFonts w:ascii="Times New Roman" w:hAnsi="Times New Roman" w:cs="Times New Roman"/>
          <w:sz w:val="24"/>
          <w:szCs w:val="24"/>
        </w:rPr>
        <w:t>ure</w:t>
      </w:r>
      <w:r w:rsidR="008E194C">
        <w:rPr>
          <w:rFonts w:ascii="Times New Roman" w:hAnsi="Times New Roman" w:cs="Times New Roman"/>
          <w:sz w:val="24"/>
          <w:szCs w:val="24"/>
        </w:rPr>
        <w:t xml:space="preserve"> 9C), it is best to exclude the whole </w:t>
      </w:r>
      <w:proofErr w:type="spellStart"/>
      <w:r w:rsidR="008E194C">
        <w:rPr>
          <w:rFonts w:ascii="Times New Roman" w:hAnsi="Times New Roman" w:cs="Times New Roman"/>
          <w:sz w:val="24"/>
          <w:szCs w:val="24"/>
        </w:rPr>
        <w:t>ovariole</w:t>
      </w:r>
      <w:proofErr w:type="spellEnd"/>
      <w:r w:rsidR="008E194C">
        <w:rPr>
          <w:rFonts w:ascii="Times New Roman" w:hAnsi="Times New Roman" w:cs="Times New Roman"/>
          <w:sz w:val="24"/>
          <w:szCs w:val="24"/>
        </w:rPr>
        <w:t xml:space="preserve"> from </w:t>
      </w:r>
      <w:r w:rsidR="004C527A">
        <w:rPr>
          <w:rFonts w:ascii="Times New Roman" w:hAnsi="Times New Roman" w:cs="Times New Roman"/>
          <w:sz w:val="24"/>
          <w:szCs w:val="24"/>
        </w:rPr>
        <w:t xml:space="preserve">the </w:t>
      </w:r>
      <w:r w:rsidR="008E194C">
        <w:rPr>
          <w:rFonts w:ascii="Times New Roman" w:hAnsi="Times New Roman" w:cs="Times New Roman"/>
          <w:sz w:val="24"/>
          <w:szCs w:val="24"/>
        </w:rPr>
        <w:t xml:space="preserve">analyses. </w:t>
      </w:r>
      <w:r w:rsidR="003B2911">
        <w:rPr>
          <w:rFonts w:ascii="Times New Roman" w:hAnsi="Times New Roman" w:cs="Times New Roman"/>
          <w:sz w:val="24"/>
          <w:szCs w:val="24"/>
        </w:rPr>
        <w:t>Similar damage can also allow augmented access of antigens to the antibodies during</w:t>
      </w:r>
      <w:r w:rsidR="004C527A">
        <w:rPr>
          <w:rFonts w:ascii="Times New Roman" w:hAnsi="Times New Roman" w:cs="Times New Roman"/>
          <w:sz w:val="24"/>
          <w:szCs w:val="24"/>
        </w:rPr>
        <w:t xml:space="preserve"> the</w:t>
      </w:r>
      <w:r w:rsidR="003B2911">
        <w:rPr>
          <w:rFonts w:ascii="Times New Roman" w:hAnsi="Times New Roman" w:cs="Times New Roman"/>
          <w:sz w:val="24"/>
          <w:szCs w:val="24"/>
        </w:rPr>
        <w:t xml:space="preserve"> immunostaining procedure</w:t>
      </w:r>
      <w:r w:rsidR="004C527A">
        <w:rPr>
          <w:rFonts w:ascii="Times New Roman" w:hAnsi="Times New Roman" w:cs="Times New Roman"/>
          <w:sz w:val="24"/>
          <w:szCs w:val="24"/>
        </w:rPr>
        <w:t>,</w:t>
      </w:r>
      <w:r w:rsidR="003B2911">
        <w:rPr>
          <w:rFonts w:ascii="Times New Roman" w:hAnsi="Times New Roman" w:cs="Times New Roman"/>
          <w:sz w:val="24"/>
          <w:szCs w:val="24"/>
        </w:rPr>
        <w:t xml:space="preserve"> resulting in </w:t>
      </w:r>
      <w:r w:rsidR="004C527A">
        <w:rPr>
          <w:rFonts w:ascii="Times New Roman" w:hAnsi="Times New Roman" w:cs="Times New Roman"/>
          <w:sz w:val="24"/>
          <w:szCs w:val="24"/>
        </w:rPr>
        <w:t xml:space="preserve">a </w:t>
      </w:r>
      <w:r w:rsidR="003B2911">
        <w:rPr>
          <w:rFonts w:ascii="Times New Roman" w:hAnsi="Times New Roman" w:cs="Times New Roman"/>
          <w:sz w:val="24"/>
          <w:szCs w:val="24"/>
        </w:rPr>
        <w:t xml:space="preserve">significant increase of immunostaining in the damaged zones. Therefore, the egg chambers with enhanced live or immunostaining </w:t>
      </w:r>
      <w:r w:rsidR="004C2716">
        <w:rPr>
          <w:rFonts w:ascii="Times New Roman" w:hAnsi="Times New Roman" w:cs="Times New Roman"/>
          <w:sz w:val="24"/>
          <w:szCs w:val="24"/>
        </w:rPr>
        <w:t xml:space="preserve">in comparison to the rest of the population should be excluded from the analyses. </w:t>
      </w:r>
    </w:p>
    <w:p w:rsidR="00822806" w:rsidRDefault="00822806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E10" w:rsidRDefault="00634C20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C20">
        <w:rPr>
          <w:rFonts w:ascii="Times New Roman" w:hAnsi="Times New Roman" w:cs="Times New Roman"/>
          <w:sz w:val="24"/>
          <w:szCs w:val="24"/>
          <w:u w:val="single"/>
        </w:rPr>
        <w:t>Time sensitivity</w:t>
      </w:r>
      <w:r w:rsidRPr="00000E3F">
        <w:rPr>
          <w:rFonts w:ascii="Times New Roman" w:hAnsi="Times New Roman" w:cs="Times New Roman"/>
          <w:sz w:val="24"/>
          <w:szCs w:val="24"/>
        </w:rPr>
        <w:t xml:space="preserve">: </w:t>
      </w:r>
      <w:r w:rsidR="00955C63">
        <w:rPr>
          <w:rFonts w:ascii="Times New Roman" w:hAnsi="Times New Roman" w:cs="Times New Roman"/>
          <w:sz w:val="24"/>
          <w:szCs w:val="24"/>
        </w:rPr>
        <w:t>I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n the case of live </w:t>
      </w:r>
      <w:r w:rsidR="004F2E10" w:rsidRPr="008C74CB">
        <w:rPr>
          <w:rFonts w:ascii="Times New Roman" w:hAnsi="Times New Roman" w:cs="Times New Roman"/>
          <w:i/>
          <w:sz w:val="24"/>
          <w:szCs w:val="24"/>
        </w:rPr>
        <w:t>ex vivo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microscopy, the data should be obtained within 15 min of tissue mounting</w:t>
      </w:r>
      <w:r w:rsidR="004C527A">
        <w:rPr>
          <w:rFonts w:ascii="Times New Roman" w:hAnsi="Times New Roman" w:cs="Times New Roman"/>
          <w:sz w:val="24"/>
          <w:szCs w:val="24"/>
        </w:rPr>
        <w:t>;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otherwise</w:t>
      </w:r>
      <w:r w:rsidR="004C527A">
        <w:rPr>
          <w:rFonts w:ascii="Times New Roman" w:hAnsi="Times New Roman" w:cs="Times New Roman"/>
          <w:sz w:val="24"/>
          <w:szCs w:val="24"/>
        </w:rPr>
        <w:t>,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the experimental results may be affected by alterations of physiology due to </w:t>
      </w:r>
      <w:r w:rsidR="004C527A">
        <w:rPr>
          <w:rFonts w:ascii="Times New Roman" w:hAnsi="Times New Roman" w:cs="Times New Roman"/>
          <w:sz w:val="24"/>
          <w:szCs w:val="24"/>
        </w:rPr>
        <w:t xml:space="preserve">the </w:t>
      </w:r>
      <w:r w:rsidR="004F2E10" w:rsidRPr="004F2E10">
        <w:rPr>
          <w:rFonts w:ascii="Times New Roman" w:hAnsi="Times New Roman" w:cs="Times New Roman"/>
          <w:sz w:val="24"/>
          <w:szCs w:val="24"/>
        </w:rPr>
        <w:t>ensuing death of the tissue.</w:t>
      </w:r>
      <w:r w:rsidR="00901B4A">
        <w:rPr>
          <w:rFonts w:ascii="Times New Roman" w:hAnsi="Times New Roman" w:cs="Times New Roman"/>
          <w:sz w:val="24"/>
          <w:szCs w:val="24"/>
        </w:rPr>
        <w:t xml:space="preserve"> </w:t>
      </w:r>
      <w:r w:rsidR="000A496B">
        <w:rPr>
          <w:rFonts w:ascii="Times New Roman" w:hAnsi="Times New Roman" w:cs="Times New Roman"/>
          <w:sz w:val="24"/>
          <w:szCs w:val="24"/>
        </w:rPr>
        <w:t xml:space="preserve">Sometimes, depending </w:t>
      </w:r>
      <w:r w:rsidR="004C527A">
        <w:rPr>
          <w:rFonts w:ascii="Times New Roman" w:hAnsi="Times New Roman" w:cs="Times New Roman"/>
          <w:sz w:val="24"/>
          <w:szCs w:val="24"/>
        </w:rPr>
        <w:t>up</w:t>
      </w:r>
      <w:r w:rsidR="000A496B">
        <w:rPr>
          <w:rFonts w:ascii="Times New Roman" w:hAnsi="Times New Roman" w:cs="Times New Roman"/>
          <w:sz w:val="24"/>
          <w:szCs w:val="24"/>
        </w:rPr>
        <w:t>on the laser power and ot</w:t>
      </w:r>
      <w:r w:rsidR="0037005A">
        <w:rPr>
          <w:rFonts w:ascii="Times New Roman" w:hAnsi="Times New Roman" w:cs="Times New Roman"/>
          <w:sz w:val="24"/>
          <w:szCs w:val="24"/>
        </w:rPr>
        <w:t>her scanning parameters, the 10</w:t>
      </w:r>
      <w:r w:rsidR="004C527A">
        <w:rPr>
          <w:rFonts w:ascii="Times New Roman" w:hAnsi="Times New Roman" w:cs="Times New Roman"/>
          <w:sz w:val="24"/>
          <w:szCs w:val="24"/>
        </w:rPr>
        <w:t xml:space="preserve"> µL</w:t>
      </w:r>
      <w:r w:rsidR="000A496B">
        <w:rPr>
          <w:rFonts w:ascii="Times New Roman" w:hAnsi="Times New Roman" w:cs="Times New Roman"/>
          <w:sz w:val="24"/>
          <w:szCs w:val="24"/>
        </w:rPr>
        <w:t xml:space="preserve"> </w:t>
      </w:r>
      <w:r w:rsidR="004C527A">
        <w:rPr>
          <w:rFonts w:ascii="Times New Roman" w:hAnsi="Times New Roman" w:cs="Times New Roman"/>
          <w:sz w:val="24"/>
          <w:szCs w:val="24"/>
        </w:rPr>
        <w:t xml:space="preserve">of </w:t>
      </w:r>
      <w:r w:rsidR="000A496B">
        <w:rPr>
          <w:rFonts w:ascii="Times New Roman" w:hAnsi="Times New Roman" w:cs="Times New Roman"/>
          <w:sz w:val="24"/>
          <w:szCs w:val="24"/>
        </w:rPr>
        <w:t xml:space="preserve">mounting medium </w:t>
      </w:r>
      <w:r w:rsidR="00955C63">
        <w:rPr>
          <w:rFonts w:ascii="Times New Roman" w:hAnsi="Times New Roman" w:cs="Times New Roman"/>
          <w:sz w:val="24"/>
          <w:szCs w:val="24"/>
        </w:rPr>
        <w:t xml:space="preserve">may evaporate </w:t>
      </w:r>
      <w:r w:rsidR="000A496B">
        <w:rPr>
          <w:rFonts w:ascii="Times New Roman" w:hAnsi="Times New Roman" w:cs="Times New Roman"/>
          <w:sz w:val="24"/>
          <w:szCs w:val="24"/>
        </w:rPr>
        <w:t xml:space="preserve">sooner than 15 min. </w:t>
      </w:r>
      <w:r w:rsidR="00E74CD4">
        <w:rPr>
          <w:rFonts w:ascii="Times New Roman" w:hAnsi="Times New Roman" w:cs="Times New Roman"/>
          <w:sz w:val="24"/>
          <w:szCs w:val="24"/>
        </w:rPr>
        <w:t>T</w:t>
      </w:r>
      <w:r w:rsidR="004F2E10" w:rsidRPr="004F2E10">
        <w:rPr>
          <w:rFonts w:ascii="Times New Roman" w:hAnsi="Times New Roman" w:cs="Times New Roman"/>
          <w:sz w:val="24"/>
          <w:szCs w:val="24"/>
        </w:rPr>
        <w:t>he detection of the mitochondrial Cyclin E pool by co-immunostaining requires</w:t>
      </w:r>
      <w:r w:rsidR="004C527A">
        <w:rPr>
          <w:rFonts w:ascii="Times New Roman" w:hAnsi="Times New Roman" w:cs="Times New Roman"/>
          <w:sz w:val="24"/>
          <w:szCs w:val="24"/>
        </w:rPr>
        <w:t xml:space="preserve"> the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minimization of dissection time (likely due to the transient nature of the mitochondrial Cyclin E pool that is maintained by active mitochondrial respi</w:t>
      </w:r>
      <w:r>
        <w:rPr>
          <w:rFonts w:ascii="Times New Roman" w:hAnsi="Times New Roman" w:cs="Times New Roman"/>
          <w:sz w:val="24"/>
          <w:szCs w:val="24"/>
        </w:rPr>
        <w:t>ration</w: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ExcludeYear="1"&gt;&lt;Author&gt;Parker&lt;/Author&gt;&lt;RecNum&gt;480&lt;/RecNum&gt;&lt;record&gt;&lt;rec-number&gt;480&lt;/rec-number&gt;&lt;foreign-keys&gt;&lt;key app="EN" db-id="zvpprr9vjpefwve5f0bp9vfofr9fap200wdr"&gt;480&lt;/key&gt;&lt;/foreign-keys&gt;&lt;ref-type name="Journal Article"&gt;17&lt;/ref-type&gt;&lt;contributors&gt;&lt;authors&gt;&lt;author&gt;Parker, D. J.&lt;/author&gt;&lt;author&gt;Iyer, A.&lt;/author&gt;&lt;author&gt;Shah, S.&lt;/author&gt;&lt;author&gt;Moran, A.&lt;/author&gt;&lt;author&gt;Hjelmeland, A. B.&lt;/author&gt;&lt;author&gt;Basu, M. K.&lt;/author&gt;&lt;author&gt;Liu, R.&lt;/author&gt;&lt;author&gt;Mitra, K.&lt;/author&gt;&lt;/authors&gt;&lt;/contributors&gt;&lt;auth-address&gt;Department of Genetics, University of Alabama at Birmingham, Birmingham, AL 35294, USA.&amp;#xD;Department of Chemistry, Georgia State University, Atlanta, GA 30303, USA.&amp;#xD;Department of Cell Development and Integrative Biology, University of Alabama at Birmingham, Birmingham, AL 35294, USA.&amp;#xD;Department of Pathology, University of Alabama at Birmingham, Birmingham, AL 35294, USA.&amp;#xD;Department of Genetics, University of Alabama at Birmingham, Birmingham, AL 35294, USA kasturi@uab.edu.&lt;/auth-address&gt;&lt;titles&gt;&lt;title&gt;A new mitochondrial pool of cyclin E, regulated by Drp1, is linked to cell-density-dependent cell proliferation&lt;/title&gt;&lt;secondary-title&gt;J Cell Sci&lt;/secondary-title&gt;&lt;/titles&gt;&lt;periodical&gt;&lt;full-title&gt;J Cell Sci&lt;/full-title&gt;&lt;/periodical&gt;&lt;pages&gt;4171-82&lt;/pages&gt;&lt;volume&gt;128&lt;/volume&gt;&lt;number&gt;22&lt;/number&gt;&lt;edition&gt;2015/10/09&lt;/edition&gt;&lt;dates&gt;&lt;pub-dates&gt;&lt;date&gt;Nov 15&lt;/date&gt;&lt;/pub-dates&gt;&lt;/dates&gt;&lt;isbn&gt;1477-9137 (Electronic)&amp;#xD;0021-9533 (Linking)&lt;/isbn&gt;&lt;accession-num&gt;26446260&lt;/accession-num&gt;&lt;urls&gt;&lt;related-urls&gt;&lt;url&gt;http://www.ncbi.nlm.nih.gov/entrez/query.fcgi?cmd=Retrieve&amp;amp;db=PubMed&amp;amp;dopt=Citation&amp;amp;list_uids=26446260&lt;/url&gt;&lt;/related-urls&gt;&lt;/urls&gt;&lt;electronic-resource-num&gt;jcs.172429 [pii]&amp;#xD;10.1242/jcs.172429&lt;/electronic-resource-num&gt;&lt;language&gt;eng&lt;/language&gt;&lt;/record&gt;&lt;/Cite&gt;&lt;/EndNote&gt;</w:instrTex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2B6997">
        <w:rPr>
          <w:rFonts w:ascii="Times New Roman" w:hAnsi="Times New Roman" w:cs="Times New Roman"/>
          <w:noProof/>
          <w:sz w:val="24"/>
          <w:szCs w:val="24"/>
          <w:vertAlign w:val="superscript"/>
        </w:rPr>
        <w:t>12</w: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end"/>
      </w:r>
      <w:r w:rsidR="004F2E10" w:rsidRPr="004F2E10">
        <w:rPr>
          <w:rFonts w:ascii="Times New Roman" w:hAnsi="Times New Roman" w:cs="Times New Roman"/>
          <w:sz w:val="24"/>
          <w:szCs w:val="24"/>
        </w:rPr>
        <w:t>). A</w:t>
      </w:r>
      <w:r w:rsidR="004C527A">
        <w:rPr>
          <w:rFonts w:ascii="Times New Roman" w:hAnsi="Times New Roman" w:cs="Times New Roman"/>
          <w:sz w:val="24"/>
          <w:szCs w:val="24"/>
        </w:rPr>
        <w:t>n a</w:t>
      </w:r>
      <w:r w:rsidR="004F2E10" w:rsidRPr="004F2E10">
        <w:rPr>
          <w:rFonts w:ascii="Times New Roman" w:hAnsi="Times New Roman" w:cs="Times New Roman"/>
          <w:sz w:val="24"/>
          <w:szCs w:val="24"/>
        </w:rPr>
        <w:t>ppreciable mitochondrial Cyclin E pool was also not observed with permeabiliz</w:t>
      </w:r>
      <w:r w:rsidR="00955C63">
        <w:rPr>
          <w:rFonts w:ascii="Times New Roman" w:hAnsi="Times New Roman" w:cs="Times New Roman"/>
          <w:sz w:val="24"/>
          <w:szCs w:val="24"/>
        </w:rPr>
        <w:t>ation time</w:t>
      </w:r>
      <w:r w:rsidR="004C527A">
        <w:rPr>
          <w:rFonts w:ascii="Times New Roman" w:hAnsi="Times New Roman" w:cs="Times New Roman"/>
          <w:sz w:val="24"/>
          <w:szCs w:val="24"/>
        </w:rPr>
        <w:t>s</w:t>
      </w:r>
      <w:r w:rsidR="00955C63">
        <w:rPr>
          <w:rFonts w:ascii="Times New Roman" w:hAnsi="Times New Roman" w:cs="Times New Roman"/>
          <w:sz w:val="24"/>
          <w:szCs w:val="24"/>
        </w:rPr>
        <w:t xml:space="preserve"> less than 30 min. </w:t>
      </w:r>
    </w:p>
    <w:p w:rsidR="00822806" w:rsidRDefault="00822806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B30" w:rsidRDefault="005C4B30" w:rsidP="005C4B3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4B30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FLIP</w:t>
      </w:r>
      <w:r w:rsidRPr="00000E3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C527A">
        <w:rPr>
          <w:rFonts w:ascii="Times New Roman" w:hAnsi="Times New Roman" w:cs="Times New Roman"/>
          <w:sz w:val="24"/>
          <w:szCs w:val="24"/>
          <w:shd w:val="clear" w:color="auto" w:fill="FFFFFF"/>
        </w:rPr>
        <w:t>The m</w:t>
      </w:r>
      <w:r w:rsidR="00F802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ovement of any egg chamber under examination during the FLIP time course </w:t>
      </w:r>
      <w:r w:rsidR="00350A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may lead to </w:t>
      </w:r>
      <w:proofErr w:type="spellStart"/>
      <w:r w:rsidR="00F80247">
        <w:rPr>
          <w:rFonts w:ascii="Times New Roman" w:hAnsi="Times New Roman" w:cs="Times New Roman"/>
          <w:sz w:val="24"/>
          <w:szCs w:val="24"/>
          <w:shd w:val="clear" w:color="auto" w:fill="FFFFFF"/>
        </w:rPr>
        <w:t>arti</w:t>
      </w:r>
      <w:r w:rsidR="00350ABE">
        <w:rPr>
          <w:rFonts w:ascii="Times New Roman" w:hAnsi="Times New Roman" w:cs="Times New Roman"/>
          <w:sz w:val="24"/>
          <w:szCs w:val="24"/>
          <w:shd w:val="clear" w:color="auto" w:fill="FFFFFF"/>
        </w:rPr>
        <w:t>factual</w:t>
      </w:r>
      <w:proofErr w:type="spellEnd"/>
      <w:r w:rsidR="00350A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analyse</w:t>
      </w:r>
      <w:r w:rsidR="00F802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 and thus </w:t>
      </w:r>
      <w:r w:rsidR="004C527A">
        <w:rPr>
          <w:rFonts w:ascii="Times New Roman" w:hAnsi="Times New Roman" w:cs="Times New Roman"/>
          <w:sz w:val="24"/>
          <w:szCs w:val="24"/>
          <w:shd w:val="clear" w:color="auto" w:fill="FFFFFF"/>
        </w:rPr>
        <w:t>must</w:t>
      </w:r>
      <w:r w:rsidR="00F802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 excluded. </w:t>
      </w:r>
      <w:r w:rsidR="004C527A">
        <w:rPr>
          <w:rFonts w:ascii="Times New Roman" w:hAnsi="Times New Roman" w:cs="Times New Roman"/>
          <w:sz w:val="24"/>
          <w:szCs w:val="24"/>
          <w:shd w:val="clear" w:color="auto" w:fill="FFFFFF"/>
        </w:rPr>
        <w:t>The u</w:t>
      </w:r>
      <w:r w:rsidR="00F80247">
        <w:rPr>
          <w:rFonts w:ascii="Times New Roman" w:hAnsi="Times New Roman" w:cs="Times New Roman"/>
          <w:sz w:val="24"/>
          <w:szCs w:val="24"/>
          <w:shd w:val="clear" w:color="auto" w:fill="FFFFFF"/>
        </w:rPr>
        <w:t>se of any live mitochondrial</w:t>
      </w:r>
      <w:r w:rsidR="00350A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dyes or TMRE is not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recommended </w:t>
      </w:r>
      <w:r w:rsidR="00350A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 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FLIP </w:t>
      </w:r>
      <w:r w:rsidR="00350ABE">
        <w:rPr>
          <w:rFonts w:ascii="Times New Roman" w:hAnsi="Times New Roman" w:cs="Times New Roman"/>
          <w:sz w:val="24"/>
          <w:szCs w:val="24"/>
          <w:shd w:val="clear" w:color="auto" w:fill="FFFFFF"/>
        </w:rPr>
        <w:t>experiment</w:t>
      </w:r>
      <w:r w:rsidR="004C527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350A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since incorporation of the foreign dye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may alter the mitochondrial continuity a</w:t>
      </w:r>
      <w:r w:rsidR="00F802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nd thus lead to </w:t>
      </w:r>
      <w:proofErr w:type="spellStart"/>
      <w:r w:rsidR="00F80247">
        <w:rPr>
          <w:rFonts w:ascii="Times New Roman" w:hAnsi="Times New Roman" w:cs="Times New Roman"/>
          <w:sz w:val="24"/>
          <w:szCs w:val="24"/>
          <w:shd w:val="clear" w:color="auto" w:fill="FFFFFF"/>
        </w:rPr>
        <w:t>arti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factual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results. </w:t>
      </w:r>
      <w:r w:rsidR="002F07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822806" w:rsidRPr="005C4B30" w:rsidRDefault="00822806" w:rsidP="005C4B3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4C20" w:rsidRDefault="00634C20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C20">
        <w:rPr>
          <w:rFonts w:ascii="Times New Roman" w:hAnsi="Times New Roman" w:cs="Times New Roman"/>
          <w:i/>
          <w:sz w:val="24"/>
          <w:szCs w:val="24"/>
          <w:u w:val="single"/>
        </w:rPr>
        <w:t>Drosophila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</w:t>
      </w:r>
      <w:r w:rsidRPr="00634C20">
        <w:rPr>
          <w:rFonts w:ascii="Times New Roman" w:hAnsi="Times New Roman" w:cs="Times New Roman"/>
          <w:sz w:val="24"/>
          <w:szCs w:val="24"/>
          <w:u w:val="single"/>
        </w:rPr>
        <w:t>ross</w:t>
      </w:r>
      <w:r>
        <w:rPr>
          <w:rFonts w:ascii="Times New Roman" w:hAnsi="Times New Roman" w:cs="Times New Roman"/>
          <w:sz w:val="24"/>
          <w:szCs w:val="24"/>
          <w:u w:val="single"/>
        </w:rPr>
        <w:t>ing</w:t>
      </w:r>
      <w:r w:rsidRPr="00634C20">
        <w:rPr>
          <w:rFonts w:ascii="Times New Roman" w:hAnsi="Times New Roman" w:cs="Times New Roman"/>
          <w:sz w:val="24"/>
          <w:szCs w:val="24"/>
          <w:u w:val="single"/>
        </w:rPr>
        <w:t xml:space="preserve"> strategy</w:t>
      </w:r>
      <w:r w:rsidRPr="00000E3F">
        <w:rPr>
          <w:rFonts w:ascii="Times New Roman" w:hAnsi="Times New Roman" w:cs="Times New Roman"/>
          <w:sz w:val="24"/>
          <w:szCs w:val="24"/>
        </w:rPr>
        <w:t xml:space="preserve">: </w:t>
      </w:r>
      <w:r w:rsidR="004F2E10" w:rsidRPr="004F2E10">
        <w:rPr>
          <w:rFonts w:ascii="Times New Roman" w:hAnsi="Times New Roman" w:cs="Times New Roman"/>
          <w:sz w:val="24"/>
          <w:szCs w:val="24"/>
        </w:rPr>
        <w:t>The cross reci</w:t>
      </w:r>
      <w:r w:rsidR="00F80247">
        <w:rPr>
          <w:rFonts w:ascii="Times New Roman" w:hAnsi="Times New Roman" w:cs="Times New Roman"/>
          <w:sz w:val="24"/>
          <w:szCs w:val="24"/>
        </w:rPr>
        <w:t>procal to the one described here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(where males carrying</w:t>
      </w:r>
      <w:r w:rsidR="004C527A">
        <w:rPr>
          <w:rFonts w:ascii="Times New Roman" w:hAnsi="Times New Roman" w:cs="Times New Roman"/>
          <w:sz w:val="24"/>
          <w:szCs w:val="24"/>
        </w:rPr>
        <w:t xml:space="preserve"> the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Drp1 mutant all</w:t>
      </w:r>
      <w:r>
        <w:rPr>
          <w:rFonts w:ascii="Times New Roman" w:hAnsi="Times New Roman" w:cs="Times New Roman"/>
          <w:sz w:val="24"/>
          <w:szCs w:val="24"/>
        </w:rPr>
        <w:t xml:space="preserve">ele </w:t>
      </w:r>
      <w:r w:rsidR="004C527A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used) does not yield man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y </w:t>
      </w:r>
      <w:r w:rsidR="00E92652">
        <w:rPr>
          <w:rFonts w:ascii="Times New Roman" w:hAnsi="Times New Roman" w:cs="Times New Roman"/>
          <w:sz w:val="24"/>
          <w:szCs w:val="24"/>
        </w:rPr>
        <w:t>offspring,</w:t>
      </w:r>
      <w:r w:rsidR="00E92652" w:rsidRPr="004F2E10">
        <w:rPr>
          <w:rFonts w:ascii="Times New Roman" w:hAnsi="Times New Roman" w:cs="Times New Roman"/>
          <w:sz w:val="24"/>
          <w:szCs w:val="24"/>
        </w:rPr>
        <w:t xml:space="preserve"> </w:t>
      </w:r>
      <w:r w:rsidR="004F2E10" w:rsidRPr="004F2E10">
        <w:rPr>
          <w:rFonts w:ascii="Times New Roman" w:hAnsi="Times New Roman" w:cs="Times New Roman"/>
          <w:sz w:val="24"/>
          <w:szCs w:val="24"/>
        </w:rPr>
        <w:t>likely due to an unidentified impact of Drp1 repr</w:t>
      </w:r>
      <w:r w:rsidR="00D13271">
        <w:rPr>
          <w:rFonts w:ascii="Times New Roman" w:hAnsi="Times New Roman" w:cs="Times New Roman"/>
          <w:sz w:val="24"/>
          <w:szCs w:val="24"/>
        </w:rPr>
        <w:t>ession in the heterozygous male parents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2806" w:rsidRDefault="00822806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E10" w:rsidRPr="004F2E10" w:rsidRDefault="00634C20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3EF">
        <w:rPr>
          <w:rFonts w:ascii="Times New Roman" w:hAnsi="Times New Roman" w:cs="Times New Roman"/>
          <w:sz w:val="24"/>
          <w:szCs w:val="24"/>
          <w:u w:val="single"/>
        </w:rPr>
        <w:t>Interpretation of clonal data</w:t>
      </w:r>
      <w:r w:rsidRPr="00000E3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163E">
        <w:rPr>
          <w:rFonts w:ascii="Times New Roman" w:hAnsi="Times New Roman" w:cs="Times New Roman"/>
          <w:sz w:val="24"/>
          <w:szCs w:val="24"/>
        </w:rPr>
        <w:t>Any GF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="0023163E">
        <w:rPr>
          <w:rFonts w:ascii="Times New Roman" w:hAnsi="Times New Roman" w:cs="Times New Roman"/>
          <w:sz w:val="24"/>
          <w:szCs w:val="24"/>
        </w:rPr>
        <w:t>negative clones detected in the control o</w:t>
      </w:r>
      <w:r w:rsidR="0023163E" w:rsidRPr="0023163E">
        <w:rPr>
          <w:rFonts w:ascii="Times New Roman" w:hAnsi="Times New Roman" w:cs="Times New Roman"/>
          <w:sz w:val="24"/>
          <w:szCs w:val="24"/>
        </w:rPr>
        <w:t xml:space="preserve">varies isolated from the parental </w:t>
      </w:r>
      <w:r w:rsidR="0023163E" w:rsidRPr="0023163E">
        <w:rPr>
          <w:rFonts w:ascii="Times New Roman" w:hAnsi="Times New Roman" w:cs="Times New Roman"/>
          <w:i/>
          <w:sz w:val="24"/>
          <w:szCs w:val="24"/>
        </w:rPr>
        <w:t>Drosophila</w:t>
      </w:r>
      <w:r w:rsidR="000908D9">
        <w:rPr>
          <w:rFonts w:ascii="Times New Roman" w:hAnsi="Times New Roman" w:cs="Times New Roman"/>
          <w:sz w:val="24"/>
          <w:szCs w:val="24"/>
        </w:rPr>
        <w:t xml:space="preserve"> expressing </w:t>
      </w:r>
      <w:proofErr w:type="spellStart"/>
      <w:r w:rsidR="000908D9">
        <w:rPr>
          <w:rFonts w:ascii="Times New Roman" w:hAnsi="Times New Roman" w:cs="Times New Roman"/>
          <w:sz w:val="24"/>
          <w:szCs w:val="24"/>
        </w:rPr>
        <w:t>U</w:t>
      </w:r>
      <w:r w:rsidR="0023163E">
        <w:rPr>
          <w:rFonts w:ascii="Times New Roman" w:hAnsi="Times New Roman" w:cs="Times New Roman"/>
          <w:sz w:val="24"/>
          <w:szCs w:val="24"/>
        </w:rPr>
        <w:t>biGFP</w:t>
      </w:r>
      <w:proofErr w:type="spellEnd"/>
      <w:r w:rsidR="0023163E">
        <w:rPr>
          <w:rFonts w:ascii="Times New Roman" w:hAnsi="Times New Roman" w:cs="Times New Roman"/>
          <w:sz w:val="24"/>
          <w:szCs w:val="24"/>
        </w:rPr>
        <w:t xml:space="preserve"> would indicate </w:t>
      </w:r>
      <w:proofErr w:type="spellStart"/>
      <w:r w:rsidR="000908D9">
        <w:rPr>
          <w:rFonts w:ascii="Times New Roman" w:hAnsi="Times New Roman" w:cs="Times New Roman"/>
          <w:sz w:val="24"/>
          <w:szCs w:val="24"/>
        </w:rPr>
        <w:t>arti</w:t>
      </w:r>
      <w:r w:rsidR="0023163E">
        <w:rPr>
          <w:rFonts w:ascii="Times New Roman" w:hAnsi="Times New Roman" w:cs="Times New Roman"/>
          <w:sz w:val="24"/>
          <w:szCs w:val="24"/>
        </w:rPr>
        <w:t>factual</w:t>
      </w:r>
      <w:proofErr w:type="spellEnd"/>
      <w:r w:rsidR="0023163E">
        <w:rPr>
          <w:rFonts w:ascii="Times New Roman" w:hAnsi="Times New Roman" w:cs="Times New Roman"/>
          <w:sz w:val="24"/>
          <w:szCs w:val="24"/>
        </w:rPr>
        <w:t xml:space="preserve"> false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="0023163E">
        <w:rPr>
          <w:rFonts w:ascii="Times New Roman" w:hAnsi="Times New Roman" w:cs="Times New Roman"/>
          <w:sz w:val="24"/>
          <w:szCs w:val="24"/>
        </w:rPr>
        <w:t>negative clones</w:t>
      </w:r>
      <w:r w:rsidR="00E92652">
        <w:rPr>
          <w:rFonts w:ascii="Times New Roman" w:hAnsi="Times New Roman" w:cs="Times New Roman"/>
          <w:sz w:val="24"/>
          <w:szCs w:val="24"/>
        </w:rPr>
        <w:t>,</w:t>
      </w:r>
      <w:r w:rsidR="0023163E">
        <w:rPr>
          <w:rFonts w:ascii="Times New Roman" w:hAnsi="Times New Roman" w:cs="Times New Roman"/>
          <w:sz w:val="24"/>
          <w:szCs w:val="24"/>
        </w:rPr>
        <w:t xml:space="preserve"> </w:t>
      </w:r>
      <w:r w:rsidR="00E92652">
        <w:rPr>
          <w:rFonts w:ascii="Times New Roman" w:hAnsi="Times New Roman" w:cs="Times New Roman"/>
          <w:sz w:val="24"/>
          <w:szCs w:val="24"/>
        </w:rPr>
        <w:t xml:space="preserve">likely </w:t>
      </w:r>
      <w:r w:rsidR="0023163E">
        <w:rPr>
          <w:rFonts w:ascii="Times New Roman" w:hAnsi="Times New Roman" w:cs="Times New Roman"/>
          <w:sz w:val="24"/>
          <w:szCs w:val="24"/>
        </w:rPr>
        <w:t xml:space="preserve">generated due to GFP loss </w:t>
      </w:r>
      <w:r w:rsidR="00E92652">
        <w:rPr>
          <w:rFonts w:ascii="Times New Roman" w:hAnsi="Times New Roman" w:cs="Times New Roman"/>
          <w:sz w:val="24"/>
          <w:szCs w:val="24"/>
        </w:rPr>
        <w:t>caused by</w:t>
      </w:r>
      <w:r w:rsidR="0023163E">
        <w:rPr>
          <w:rFonts w:ascii="Times New Roman" w:hAnsi="Times New Roman" w:cs="Times New Roman"/>
          <w:sz w:val="24"/>
          <w:szCs w:val="24"/>
        </w:rPr>
        <w:t xml:space="preserve"> da</w:t>
      </w:r>
      <w:r w:rsidR="002B6997">
        <w:rPr>
          <w:rFonts w:ascii="Times New Roman" w:hAnsi="Times New Roman" w:cs="Times New Roman"/>
          <w:sz w:val="24"/>
          <w:szCs w:val="24"/>
        </w:rPr>
        <w:t>mage during the dissection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/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ExcludeYear="1"&gt;&lt;Author&gt;Haack&lt;/Author&gt;&lt;RecNum&gt;610&lt;/RecNum&gt;&lt;record&gt;&lt;rec-number&gt;610&lt;/rec-number&gt;&lt;foreign-keys&gt;&lt;key app="EN" db-id="zvpprr9vjpefwve5f0bp9vfofr9fap200wdr"&gt;610&lt;/key&gt;&lt;/foreign-keys&gt;&lt;ref-type name="Journal Article"&gt;17&lt;/ref-type&gt;&lt;contributors&gt;&lt;authors&gt;&lt;author&gt;Haack, T.&lt;/author&gt;&lt;author&gt;Bergstralh, D. T.&lt;/author&gt;&lt;author&gt;St Johnston, D.&lt;/author&gt;&lt;/authors&gt;&lt;/contributors&gt;&lt;auth-address&gt;The Gurdon Institute and the Department of Genetics, University of Cambridge, Tennis Court Road, Cambridge CB2 1QN, UK.&lt;/auth-address&gt;&lt;titles&gt;&lt;title&gt;Damage to the Drosophila follicle cell epithelium produces &amp;quot;false clones&amp;quot; with apparent polarity phenotypes&lt;/title&gt;&lt;secondary-title&gt;Biol Open&lt;/secondary-title&gt;&lt;/titles&gt;&lt;periodical&gt;&lt;full-title&gt;Biol Open&lt;/full-title&gt;&lt;/periodical&gt;&lt;pages&gt;1313-20&lt;/pages&gt;&lt;volume&gt;2&lt;/volume&gt;&lt;number&gt;12&lt;/number&gt;&lt;edition&gt;2013/12/18&lt;/edition&gt;&lt;dates&gt;&lt;/dates&gt;&lt;isbn&gt;2046-6390 (Electronic)&amp;#xD;2046-6390 (Linking)&lt;/isbn&gt;&lt;accession-num&gt;24337115&lt;/accession-num&gt;&lt;urls&gt;&lt;related-urls&gt;&lt;url&gt;http://www.ncbi.nlm.nih.gov/entrez/query.fcgi?cmd=Retrieve&amp;amp;db=PubMed&amp;amp;dopt=Citation&amp;amp;list_uids=24337115&lt;/url&gt;&lt;/related-urls&gt;&lt;/urls&gt;&lt;custom2&gt;3863415&lt;/custom2&gt;&lt;electronic-resource-num&gt;bio.20134671 [pii]&amp;#xD;10.1242/bio.20134671&lt;/electronic-resource-num&gt;&lt;language&gt;eng&lt;/language&gt;&lt;/record&gt;&lt;/Cite&gt;&lt;/EndNote&gt;</w:instrTex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000E3F">
        <w:rPr>
          <w:rFonts w:ascii="Times New Roman" w:hAnsi="Times New Roman" w:cs="Times New Roman"/>
          <w:noProof/>
          <w:sz w:val="24"/>
          <w:szCs w:val="24"/>
          <w:vertAlign w:val="superscript"/>
        </w:rPr>
        <w:t>16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23163E">
        <w:rPr>
          <w:rFonts w:ascii="Times New Roman" w:hAnsi="Times New Roman" w:cs="Times New Roman"/>
          <w:sz w:val="24"/>
          <w:szCs w:val="24"/>
        </w:rPr>
        <w:t>. Nonetheless, the number of GFP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="0023163E">
        <w:rPr>
          <w:rFonts w:ascii="Times New Roman" w:hAnsi="Times New Roman" w:cs="Times New Roman"/>
          <w:sz w:val="24"/>
          <w:szCs w:val="24"/>
        </w:rPr>
        <w:t>negative clones in the heat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="0023163E">
        <w:rPr>
          <w:rFonts w:ascii="Times New Roman" w:hAnsi="Times New Roman" w:cs="Times New Roman"/>
          <w:sz w:val="24"/>
          <w:szCs w:val="24"/>
        </w:rPr>
        <w:t>shocked pro</w:t>
      </w:r>
      <w:r w:rsidR="000908D9">
        <w:rPr>
          <w:rFonts w:ascii="Times New Roman" w:hAnsi="Times New Roman" w:cs="Times New Roman"/>
          <w:sz w:val="24"/>
          <w:szCs w:val="24"/>
        </w:rPr>
        <w:t>gen</w:t>
      </w:r>
      <w:r w:rsidR="00E92652">
        <w:rPr>
          <w:rFonts w:ascii="Times New Roman" w:hAnsi="Times New Roman" w:cs="Times New Roman"/>
          <w:sz w:val="24"/>
          <w:szCs w:val="24"/>
        </w:rPr>
        <w:t>y</w:t>
      </w:r>
      <w:r w:rsidR="000908D9">
        <w:rPr>
          <w:rFonts w:ascii="Times New Roman" w:hAnsi="Times New Roman" w:cs="Times New Roman"/>
          <w:sz w:val="24"/>
          <w:szCs w:val="24"/>
        </w:rPr>
        <w:t xml:space="preserve"> of the cross</w:t>
      </w:r>
      <w:r w:rsidR="0023163E">
        <w:rPr>
          <w:rFonts w:ascii="Times New Roman" w:hAnsi="Times New Roman" w:cs="Times New Roman"/>
          <w:sz w:val="24"/>
          <w:szCs w:val="24"/>
        </w:rPr>
        <w:t xml:space="preserve"> should be significantly higher than any false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="0023163E">
        <w:rPr>
          <w:rFonts w:ascii="Times New Roman" w:hAnsi="Times New Roman" w:cs="Times New Roman"/>
          <w:sz w:val="24"/>
          <w:szCs w:val="24"/>
        </w:rPr>
        <w:t>negative clones seen in the controls.</w:t>
      </w:r>
      <w:r w:rsidR="00090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he clones generated in the </w:t>
      </w:r>
      <w:r w:rsidR="004F2E10" w:rsidRPr="004F2E10">
        <w:rPr>
          <w:rFonts w:ascii="Times New Roman" w:hAnsi="Times New Roman" w:cs="Times New Roman"/>
          <w:i/>
          <w:sz w:val="24"/>
          <w:szCs w:val="24"/>
        </w:rPr>
        <w:t>Drosophila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follicle cell layer by the described mitotic recombination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based strategy can arise from the mitotic follicle stem cells (stem cell clones) or from the mitotic non-stem follicle cells (transient clones). For stem cell clones, the experimental analyses should be performed only 10 days </w:t>
      </w:r>
      <w:r w:rsidR="00073812">
        <w:rPr>
          <w:rFonts w:ascii="Times New Roman" w:hAnsi="Times New Roman" w:cs="Times New Roman"/>
          <w:sz w:val="24"/>
          <w:szCs w:val="24"/>
        </w:rPr>
        <w:t>after</w:t>
      </w:r>
      <w:r w:rsidR="00E92652">
        <w:rPr>
          <w:rFonts w:ascii="Times New Roman" w:hAnsi="Times New Roman" w:cs="Times New Roman"/>
          <w:sz w:val="24"/>
          <w:szCs w:val="24"/>
        </w:rPr>
        <w:t xml:space="preserve"> the</w:t>
      </w:r>
      <w:r w:rsidR="00073812">
        <w:rPr>
          <w:rFonts w:ascii="Times New Roman" w:hAnsi="Times New Roman" w:cs="Times New Roman"/>
          <w:sz w:val="24"/>
          <w:szCs w:val="24"/>
        </w:rPr>
        <w:t xml:space="preserve"> heat shock, </w:t>
      </w:r>
      <w:r w:rsidR="004F2E10" w:rsidRPr="004F2E10">
        <w:rPr>
          <w:rFonts w:ascii="Times New Roman" w:hAnsi="Times New Roman" w:cs="Times New Roman"/>
          <w:sz w:val="24"/>
          <w:szCs w:val="24"/>
        </w:rPr>
        <w:t>when the egg chambers with the transient clones have</w:t>
      </w:r>
      <w:r w:rsidR="00E92652">
        <w:rPr>
          <w:rFonts w:ascii="Times New Roman" w:hAnsi="Times New Roman" w:cs="Times New Roman"/>
          <w:sz w:val="24"/>
          <w:szCs w:val="24"/>
        </w:rPr>
        <w:t xml:space="preserve"> already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been laid. For transient clones</w:t>
      </w:r>
      <w:r w:rsidR="00FA7FD5">
        <w:rPr>
          <w:rFonts w:ascii="Times New Roman" w:hAnsi="Times New Roman" w:cs="Times New Roman"/>
          <w:sz w:val="24"/>
          <w:szCs w:val="24"/>
        </w:rPr>
        <w:t>,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</w:t>
      </w:r>
      <w:r w:rsidR="00E92652">
        <w:rPr>
          <w:rFonts w:ascii="Times New Roman" w:hAnsi="Times New Roman" w:cs="Times New Roman"/>
          <w:sz w:val="24"/>
          <w:szCs w:val="24"/>
        </w:rPr>
        <w:t xml:space="preserve">the </w:t>
      </w:r>
      <w:r w:rsidR="004F2E10" w:rsidRPr="004F2E10">
        <w:rPr>
          <w:rFonts w:ascii="Times New Roman" w:hAnsi="Times New Roman" w:cs="Times New Roman"/>
          <w:sz w:val="24"/>
          <w:szCs w:val="24"/>
        </w:rPr>
        <w:t>analyses should be per</w:t>
      </w:r>
      <w:r w:rsidR="00FA7FD5">
        <w:rPr>
          <w:rFonts w:ascii="Times New Roman" w:hAnsi="Times New Roman" w:cs="Times New Roman"/>
          <w:sz w:val="24"/>
          <w:szCs w:val="24"/>
        </w:rPr>
        <w:t>formed within 6 days</w:t>
      </w:r>
      <w:r w:rsidR="00073812">
        <w:rPr>
          <w:rFonts w:ascii="Times New Roman" w:hAnsi="Times New Roman" w:cs="Times New Roman"/>
          <w:sz w:val="24"/>
          <w:szCs w:val="24"/>
        </w:rPr>
        <w:t xml:space="preserve"> after</w:t>
      </w:r>
      <w:r w:rsidR="00E92652">
        <w:rPr>
          <w:rFonts w:ascii="Times New Roman" w:hAnsi="Times New Roman" w:cs="Times New Roman"/>
          <w:sz w:val="24"/>
          <w:szCs w:val="24"/>
        </w:rPr>
        <w:t xml:space="preserve"> the</w:t>
      </w:r>
      <w:r w:rsidR="00073812">
        <w:rPr>
          <w:rFonts w:ascii="Times New Roman" w:hAnsi="Times New Roman" w:cs="Times New Roman"/>
          <w:sz w:val="24"/>
          <w:szCs w:val="24"/>
        </w:rPr>
        <w:t xml:space="preserve"> heat shock, with </w:t>
      </w:r>
      <w:r w:rsidR="00FA7FD5">
        <w:rPr>
          <w:rFonts w:ascii="Times New Roman" w:hAnsi="Times New Roman" w:cs="Times New Roman"/>
          <w:sz w:val="24"/>
          <w:szCs w:val="24"/>
        </w:rPr>
        <w:t xml:space="preserve">the follicle cell clones of the </w:t>
      </w:r>
      <w:proofErr w:type="spellStart"/>
      <w:r w:rsidR="00FA7FD5">
        <w:rPr>
          <w:rFonts w:ascii="Times New Roman" w:hAnsi="Times New Roman" w:cs="Times New Roman"/>
          <w:sz w:val="24"/>
          <w:szCs w:val="24"/>
        </w:rPr>
        <w:t>ovarioles</w:t>
      </w:r>
      <w:proofErr w:type="spellEnd"/>
      <w:r w:rsidR="00FA7FD5">
        <w:rPr>
          <w:rFonts w:ascii="Times New Roman" w:hAnsi="Times New Roman" w:cs="Times New Roman"/>
          <w:sz w:val="24"/>
          <w:szCs w:val="24"/>
        </w:rPr>
        <w:t xml:space="preserve"> </w:t>
      </w:r>
      <w:r w:rsidR="00073812">
        <w:rPr>
          <w:rFonts w:ascii="Times New Roman" w:hAnsi="Times New Roman" w:cs="Times New Roman"/>
          <w:sz w:val="24"/>
          <w:szCs w:val="24"/>
        </w:rPr>
        <w:t>without any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</w:t>
      </w:r>
      <w:r w:rsidR="00073812">
        <w:rPr>
          <w:rFonts w:ascii="Times New Roman" w:hAnsi="Times New Roman" w:cs="Times New Roman"/>
          <w:sz w:val="24"/>
          <w:szCs w:val="24"/>
        </w:rPr>
        <w:t xml:space="preserve">follicle cell clone in the </w:t>
      </w:r>
      <w:proofErr w:type="spellStart"/>
      <w:r w:rsidR="004F2E10" w:rsidRPr="004F2E10">
        <w:rPr>
          <w:rFonts w:ascii="Times New Roman" w:hAnsi="Times New Roman" w:cs="Times New Roman"/>
          <w:sz w:val="24"/>
          <w:szCs w:val="24"/>
        </w:rPr>
        <w:t>germarium</w:t>
      </w:r>
      <w:proofErr w:type="spellEnd"/>
      <w:r w:rsidR="004F2E10" w:rsidRPr="004F2E10">
        <w:rPr>
          <w:rFonts w:ascii="Times New Roman" w:hAnsi="Times New Roman" w:cs="Times New Roman"/>
          <w:sz w:val="24"/>
          <w:szCs w:val="24"/>
        </w:rPr>
        <w:t>.</w:t>
      </w:r>
    </w:p>
    <w:p w:rsidR="00EB6DD7" w:rsidRDefault="00EB6DD7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6DD7" w:rsidRDefault="004F2E10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F2E10">
        <w:rPr>
          <w:rFonts w:ascii="Times New Roman" w:hAnsi="Times New Roman" w:cs="Times New Roman"/>
          <w:b/>
          <w:sz w:val="24"/>
          <w:szCs w:val="24"/>
        </w:rPr>
        <w:t>Modifications and troubleshooting.</w:t>
      </w:r>
      <w:proofErr w:type="gramEnd"/>
      <w:r w:rsidRPr="004F2E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4B30" w:rsidRDefault="004F2E10" w:rsidP="00F72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3EF">
        <w:rPr>
          <w:rFonts w:ascii="Times New Roman" w:hAnsi="Times New Roman" w:cs="Times New Roman"/>
          <w:sz w:val="24"/>
          <w:szCs w:val="24"/>
        </w:rPr>
        <w:t>While assessing mitochondrial potential per unit mass using the described method, one has to be aware of potential artifacts arising out o</w:t>
      </w:r>
      <w:r w:rsidR="00D114BF">
        <w:rPr>
          <w:rFonts w:ascii="Times New Roman" w:hAnsi="Times New Roman" w:cs="Times New Roman"/>
          <w:sz w:val="24"/>
          <w:szCs w:val="24"/>
        </w:rPr>
        <w:t>f the microscope optics or mitochondrial dye</w:t>
      </w:r>
      <w:r w:rsidRPr="00F723EF">
        <w:rPr>
          <w:rFonts w:ascii="Times New Roman" w:hAnsi="Times New Roman" w:cs="Times New Roman"/>
          <w:sz w:val="24"/>
          <w:szCs w:val="24"/>
        </w:rPr>
        <w:t xml:space="preserve"> combinatio</w:t>
      </w:r>
      <w:r w:rsidR="00D114BF">
        <w:rPr>
          <w:rFonts w:ascii="Times New Roman" w:hAnsi="Times New Roman" w:cs="Times New Roman"/>
          <w:sz w:val="24"/>
          <w:szCs w:val="24"/>
        </w:rPr>
        <w:t>ns. Any region showing</w:t>
      </w:r>
      <w:r w:rsidR="00E92652">
        <w:rPr>
          <w:rFonts w:ascii="Times New Roman" w:hAnsi="Times New Roman" w:cs="Times New Roman"/>
          <w:sz w:val="24"/>
          <w:szCs w:val="24"/>
        </w:rPr>
        <w:t xml:space="preserve"> a</w:t>
      </w:r>
      <w:r w:rsidR="00D114BF">
        <w:rPr>
          <w:rFonts w:ascii="Times New Roman" w:hAnsi="Times New Roman" w:cs="Times New Roman"/>
          <w:sz w:val="24"/>
          <w:szCs w:val="24"/>
        </w:rPr>
        <w:t xml:space="preserve"> weakened </w:t>
      </w:r>
      <w:r w:rsidRPr="00F723EF">
        <w:rPr>
          <w:rFonts w:ascii="Times New Roman" w:hAnsi="Times New Roman" w:cs="Times New Roman"/>
          <w:sz w:val="24"/>
          <w:szCs w:val="24"/>
        </w:rPr>
        <w:t xml:space="preserve">signal </w:t>
      </w:r>
      <w:r w:rsidR="00D114BF">
        <w:rPr>
          <w:rFonts w:ascii="Times New Roman" w:hAnsi="Times New Roman" w:cs="Times New Roman"/>
          <w:sz w:val="24"/>
          <w:szCs w:val="24"/>
        </w:rPr>
        <w:t xml:space="preserve">from the overall mitochondrial stain </w:t>
      </w:r>
      <w:r w:rsidRPr="00F723EF">
        <w:rPr>
          <w:rFonts w:ascii="Times New Roman" w:hAnsi="Times New Roman" w:cs="Times New Roman"/>
          <w:sz w:val="24"/>
          <w:szCs w:val="24"/>
        </w:rPr>
        <w:t xml:space="preserve">and </w:t>
      </w:r>
      <w:r w:rsidR="00E92652">
        <w:rPr>
          <w:rFonts w:ascii="Times New Roman" w:hAnsi="Times New Roman" w:cs="Times New Roman"/>
          <w:sz w:val="24"/>
          <w:szCs w:val="24"/>
        </w:rPr>
        <w:t xml:space="preserve">a </w:t>
      </w:r>
      <w:r w:rsidRPr="00F723EF">
        <w:rPr>
          <w:rFonts w:ascii="Times New Roman" w:hAnsi="Times New Roman" w:cs="Times New Roman"/>
          <w:sz w:val="24"/>
          <w:szCs w:val="24"/>
        </w:rPr>
        <w:lastRenderedPageBreak/>
        <w:t>comparatively elevated TMRE signal (Fig</w:t>
      </w:r>
      <w:r w:rsidR="00E92652">
        <w:rPr>
          <w:rFonts w:ascii="Times New Roman" w:hAnsi="Times New Roman" w:cs="Times New Roman"/>
          <w:sz w:val="24"/>
          <w:szCs w:val="24"/>
        </w:rPr>
        <w:t xml:space="preserve">ure </w:t>
      </w:r>
      <w:r w:rsidRPr="00F723EF">
        <w:rPr>
          <w:rFonts w:ascii="Times New Roman" w:hAnsi="Times New Roman" w:cs="Times New Roman"/>
          <w:sz w:val="24"/>
          <w:szCs w:val="24"/>
        </w:rPr>
        <w:t>5A, *) may arise due to</w:t>
      </w:r>
      <w:r w:rsidR="00E92652">
        <w:rPr>
          <w:rFonts w:ascii="Times New Roman" w:hAnsi="Times New Roman" w:cs="Times New Roman"/>
          <w:sz w:val="24"/>
          <w:szCs w:val="24"/>
        </w:rPr>
        <w:t xml:space="preserve"> </w:t>
      </w:r>
      <w:r w:rsidRPr="00F723EF">
        <w:rPr>
          <w:rFonts w:ascii="Times New Roman" w:hAnsi="Times New Roman" w:cs="Times New Roman"/>
          <w:sz w:val="24"/>
          <w:szCs w:val="24"/>
        </w:rPr>
        <w:t>fluorescence resonance energy transfer</w:t>
      </w:r>
      <w:r w:rsidR="00E92652">
        <w:rPr>
          <w:rFonts w:ascii="Times New Roman" w:hAnsi="Times New Roman" w:cs="Times New Roman"/>
          <w:sz w:val="24"/>
          <w:szCs w:val="24"/>
        </w:rPr>
        <w:t xml:space="preserve"> (FRET</w:t>
      </w:r>
      <w:r w:rsidRPr="00F723EF">
        <w:rPr>
          <w:rFonts w:ascii="Times New Roman" w:hAnsi="Times New Roman" w:cs="Times New Roman"/>
          <w:sz w:val="24"/>
          <w:szCs w:val="24"/>
        </w:rPr>
        <w:t>) between the dyes</w:t>
      </w:r>
      <w:r w:rsidR="0034725F" w:rsidRPr="00F723EF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&lt;EndNote&gt;&lt;Cite&gt;&lt;Author&gt;Mitra&lt;/Author&gt;&lt;Year&gt;2010&lt;/Year&gt;&lt;RecNum&gt;206&lt;/RecNum&gt;&lt;record&gt;&lt;rec-number&gt;206&lt;/rec-number&gt;&lt;foreign-keys&gt;&lt;key app="EN" db-id="zvpprr9vjpefwve5f0bp9vfofr9fap200wdr"&gt;206&lt;/key&gt;&lt;/foreign-keys&gt;&lt;ref-type name="Journal Article"&gt;17&lt;/ref-type&gt;&lt;contributors&gt;&lt;authors&gt;&lt;author&gt;Mitra, K.&lt;/author&gt;&lt;author&gt;Lippincott-Schwartz, J.&lt;/author&gt;&lt;/authors&gt;&lt;/contributors&gt;&lt;auth-address&gt;National Institute of Child Health and Human Development, NIH, Bethesda, Maryland, USA.&lt;/auth-address&gt;&lt;titles&gt;&lt;title&gt;Analysis of mitochondrial dynamics and functions using imaging approaches&lt;/title&gt;&lt;secondary-title&gt;Curr Protoc Cell Biol&lt;/secondary-title&gt;&lt;alt-title&gt;Current protocols in cell biology / editorial board, Juan S. Bonifacino ... [et al.]&lt;/alt-title&gt;&lt;/titles&gt;&lt;pages&gt;Unit 4 25 1-21&lt;/pages&gt;&lt;volume&gt;Chapter 4&lt;/volume&gt;&lt;keywords&gt;&lt;keyword&gt;Cell Survival/drug effects&lt;/keyword&gt;&lt;keyword&gt;Electricity&lt;/keyword&gt;&lt;keyword&gt;Fluorescence Recovery After Photobleaching&lt;/keyword&gt;&lt;keyword&gt;Humans&lt;/keyword&gt;&lt;keyword&gt;Imaging, Three-Dimensional/*methods&lt;/keyword&gt;&lt;keyword&gt;Membrane Potential, Mitochondrial/drug effects&lt;/keyword&gt;&lt;keyword&gt;Microtubules/drug effects/metabolism&lt;/keyword&gt;&lt;keyword&gt;Mitochondria/drug effects/*metabolism&lt;/keyword&gt;&lt;keyword&gt;Nocodazole/pharmacology&lt;/keyword&gt;&lt;keyword&gt;Staining and Labeling&lt;/keyword&gt;&lt;keyword&gt;Time Factors&lt;/keyword&gt;&lt;/keywords&gt;&lt;dates&gt;&lt;year&gt;2010&lt;/year&gt;&lt;pub-dates&gt;&lt;date&gt;Mar&lt;/date&gt;&lt;/pub-dates&gt;&lt;/dates&gt;&lt;isbn&gt;1934-2616 (Electronic)&amp;#xD;1934-2616 (Linking)&lt;/isbn&gt;&lt;accession-num&gt;20235105&lt;/accession-num&gt;&lt;urls&gt;&lt;related-urls&gt;&lt;url&gt;http://www.ncbi.nlm.nih.gov/pubmed/20235105&lt;/url&gt;&lt;/related-urls&gt;&lt;/urls&gt;&lt;custom2&gt;3007120&lt;/custom2&gt;&lt;electronic-resource-num&gt;10.1002/0471143030.cb0425s46&lt;/electronic-resource-num&gt;&lt;/record&gt;&lt;/Cite&gt;&lt;/EndNote&gt;</w:instrText>
      </w:r>
      <w:r w:rsidR="0034725F" w:rsidRPr="00F723EF">
        <w:rPr>
          <w:rFonts w:ascii="Times New Roman" w:hAnsi="Times New Roman" w:cs="Times New Roman"/>
          <w:sz w:val="24"/>
          <w:szCs w:val="24"/>
        </w:rPr>
        <w:fldChar w:fldCharType="separate"/>
      </w:r>
      <w:r w:rsidRPr="00F723EF">
        <w:rPr>
          <w:rFonts w:ascii="Times New Roman" w:hAnsi="Times New Roman" w:cs="Times New Roman"/>
          <w:noProof/>
          <w:sz w:val="24"/>
          <w:szCs w:val="24"/>
          <w:vertAlign w:val="superscript"/>
        </w:rPr>
        <w:t>8</w:t>
      </w:r>
      <w:r w:rsidR="0034725F" w:rsidRPr="00F723EF">
        <w:rPr>
          <w:rFonts w:ascii="Times New Roman" w:hAnsi="Times New Roman" w:cs="Times New Roman"/>
          <w:sz w:val="24"/>
          <w:szCs w:val="24"/>
        </w:rPr>
        <w:fldChar w:fldCharType="end"/>
      </w:r>
      <w:r w:rsidRPr="00F723EF">
        <w:rPr>
          <w:rFonts w:ascii="Times New Roman" w:hAnsi="Times New Roman" w:cs="Times New Roman"/>
          <w:sz w:val="24"/>
          <w:szCs w:val="24"/>
        </w:rPr>
        <w:t xml:space="preserve"> or due to different optical properties of the </w:t>
      </w:r>
      <w:r w:rsidR="00D114BF">
        <w:rPr>
          <w:rFonts w:ascii="Times New Roman" w:hAnsi="Times New Roman" w:cs="Times New Roman"/>
          <w:sz w:val="24"/>
          <w:szCs w:val="24"/>
        </w:rPr>
        <w:t>red (TMRE) and green (overall mitochondrial dye</w:t>
      </w:r>
      <w:r w:rsidRPr="00F723EF">
        <w:rPr>
          <w:rFonts w:ascii="Times New Roman" w:hAnsi="Times New Roman" w:cs="Times New Roman"/>
          <w:sz w:val="24"/>
          <w:szCs w:val="24"/>
        </w:rPr>
        <w:t>) fluorescent lights</w:t>
      </w:r>
      <w:r w:rsidR="00E92652">
        <w:rPr>
          <w:rFonts w:ascii="Times New Roman" w:hAnsi="Times New Roman" w:cs="Times New Roman"/>
          <w:sz w:val="24"/>
          <w:szCs w:val="24"/>
        </w:rPr>
        <w:t>,</w:t>
      </w:r>
      <w:r w:rsidRPr="00F723EF">
        <w:rPr>
          <w:rFonts w:ascii="Times New Roman" w:hAnsi="Times New Roman" w:cs="Times New Roman"/>
          <w:sz w:val="24"/>
          <w:szCs w:val="24"/>
        </w:rPr>
        <w:t xml:space="preserve"> given a fixed pinhole size in the acquisition setup. The FRET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Pr="00F723EF">
        <w:rPr>
          <w:rFonts w:ascii="Times New Roman" w:hAnsi="Times New Roman" w:cs="Times New Roman"/>
          <w:sz w:val="24"/>
          <w:szCs w:val="24"/>
        </w:rPr>
        <w:t>related artifact could be avoided by reducing the dye concentrations</w:t>
      </w:r>
      <w:r w:rsidR="00E92652">
        <w:rPr>
          <w:rFonts w:ascii="Times New Roman" w:hAnsi="Times New Roman" w:cs="Times New Roman"/>
          <w:sz w:val="24"/>
          <w:szCs w:val="24"/>
        </w:rPr>
        <w:t>,</w:t>
      </w:r>
      <w:r w:rsidRPr="00F723EF">
        <w:rPr>
          <w:rFonts w:ascii="Times New Roman" w:hAnsi="Times New Roman" w:cs="Times New Roman"/>
          <w:sz w:val="24"/>
          <w:szCs w:val="24"/>
        </w:rPr>
        <w:t xml:space="preserve"> if possible</w:t>
      </w:r>
      <w:r w:rsidR="00E92652">
        <w:rPr>
          <w:rFonts w:ascii="Times New Roman" w:hAnsi="Times New Roman" w:cs="Times New Roman"/>
          <w:sz w:val="24"/>
          <w:szCs w:val="24"/>
        </w:rPr>
        <w:t>,</w:t>
      </w:r>
      <w:r w:rsidRPr="00F723EF">
        <w:rPr>
          <w:rFonts w:ascii="Times New Roman" w:hAnsi="Times New Roman" w:cs="Times New Roman"/>
          <w:sz w:val="24"/>
          <w:szCs w:val="24"/>
        </w:rPr>
        <w:t xml:space="preserve"> while quantitative analyses can be performed on projections of 2-3 consecutive optical slices to avoid the optical artifact.</w:t>
      </w:r>
      <w:r w:rsidR="00F723EF">
        <w:rPr>
          <w:rFonts w:ascii="Times New Roman" w:hAnsi="Times New Roman" w:cs="Times New Roman"/>
          <w:sz w:val="24"/>
          <w:szCs w:val="24"/>
        </w:rPr>
        <w:t xml:space="preserve"> Also, if</w:t>
      </w:r>
      <w:r w:rsidR="002F0714" w:rsidRPr="002F0714">
        <w:t xml:space="preserve"> </w:t>
      </w:r>
      <w:r w:rsidR="00E92652">
        <w:t xml:space="preserve">a </w:t>
      </w:r>
      <w:r w:rsidR="002F0714" w:rsidRPr="002F0714">
        <w:rPr>
          <w:rFonts w:ascii="Times New Roman" w:hAnsi="Times New Roman" w:cs="Times New Roman"/>
          <w:sz w:val="24"/>
          <w:szCs w:val="24"/>
        </w:rPr>
        <w:t>fluorescent signal</w:t>
      </w:r>
      <w:r w:rsidR="002F0714">
        <w:rPr>
          <w:rFonts w:ascii="Times New Roman" w:hAnsi="Times New Roman" w:cs="Times New Roman"/>
          <w:sz w:val="24"/>
          <w:szCs w:val="24"/>
        </w:rPr>
        <w:t xml:space="preserve"> is detected in</w:t>
      </w:r>
      <w:r w:rsidR="00F723EF">
        <w:rPr>
          <w:rFonts w:ascii="Times New Roman" w:hAnsi="Times New Roman" w:cs="Times New Roman"/>
          <w:sz w:val="24"/>
          <w:szCs w:val="24"/>
        </w:rPr>
        <w:t xml:space="preserve"> the crosstalk and </w:t>
      </w:r>
      <w:r w:rsidR="002F0714">
        <w:rPr>
          <w:rFonts w:ascii="Times New Roman" w:hAnsi="Times New Roman" w:cs="Times New Roman"/>
          <w:sz w:val="24"/>
          <w:szCs w:val="24"/>
        </w:rPr>
        <w:t>cross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="002F0714">
        <w:rPr>
          <w:rFonts w:ascii="Times New Roman" w:hAnsi="Times New Roman" w:cs="Times New Roman"/>
          <w:sz w:val="24"/>
          <w:szCs w:val="24"/>
        </w:rPr>
        <w:t>excitation channels</w:t>
      </w:r>
      <w:r w:rsidR="00F723EF">
        <w:rPr>
          <w:rFonts w:ascii="Times New Roman" w:hAnsi="Times New Roman" w:cs="Times New Roman"/>
          <w:sz w:val="24"/>
          <w:szCs w:val="24"/>
        </w:rPr>
        <w:t xml:space="preserve">, the laser and detector settings </w:t>
      </w:r>
      <w:r w:rsidR="00E92652">
        <w:rPr>
          <w:rFonts w:ascii="Times New Roman" w:hAnsi="Times New Roman" w:cs="Times New Roman"/>
          <w:sz w:val="24"/>
          <w:szCs w:val="24"/>
        </w:rPr>
        <w:t>must</w:t>
      </w:r>
      <w:r w:rsidR="00F723EF">
        <w:rPr>
          <w:rFonts w:ascii="Times New Roman" w:hAnsi="Times New Roman" w:cs="Times New Roman"/>
          <w:sz w:val="24"/>
          <w:szCs w:val="24"/>
        </w:rPr>
        <w:t xml:space="preserve"> be readjusted to minimize the signal in these channels, which is expected to reduce</w:t>
      </w:r>
      <w:r w:rsidR="00E92652">
        <w:rPr>
          <w:rFonts w:ascii="Times New Roman" w:hAnsi="Times New Roman" w:cs="Times New Roman"/>
          <w:sz w:val="24"/>
          <w:szCs w:val="24"/>
        </w:rPr>
        <w:t xml:space="preserve"> the</w:t>
      </w:r>
      <w:r w:rsidR="00F723EF">
        <w:rPr>
          <w:rFonts w:ascii="Times New Roman" w:hAnsi="Times New Roman" w:cs="Times New Roman"/>
          <w:sz w:val="24"/>
          <w:szCs w:val="24"/>
        </w:rPr>
        <w:t xml:space="preserve"> </w:t>
      </w:r>
      <w:r w:rsidR="00AE73C9">
        <w:rPr>
          <w:rFonts w:ascii="Times New Roman" w:hAnsi="Times New Roman" w:cs="Times New Roman"/>
          <w:sz w:val="24"/>
          <w:szCs w:val="24"/>
        </w:rPr>
        <w:t xml:space="preserve">fluorescent </w:t>
      </w:r>
      <w:r w:rsidR="00F723EF">
        <w:rPr>
          <w:rFonts w:ascii="Times New Roman" w:hAnsi="Times New Roman" w:cs="Times New Roman"/>
          <w:sz w:val="24"/>
          <w:szCs w:val="24"/>
        </w:rPr>
        <w:t xml:space="preserve">signal in the </w:t>
      </w:r>
      <w:r w:rsidR="00AE73C9">
        <w:rPr>
          <w:rFonts w:ascii="Times New Roman" w:hAnsi="Times New Roman" w:cs="Times New Roman"/>
          <w:sz w:val="24"/>
          <w:szCs w:val="24"/>
        </w:rPr>
        <w:t>optimal</w:t>
      </w:r>
      <w:r w:rsidR="005C4B30">
        <w:rPr>
          <w:rFonts w:ascii="Times New Roman" w:hAnsi="Times New Roman" w:cs="Times New Roman"/>
          <w:sz w:val="24"/>
          <w:szCs w:val="24"/>
        </w:rPr>
        <w:t xml:space="preserve"> channels as well.</w:t>
      </w:r>
    </w:p>
    <w:p w:rsidR="00822806" w:rsidRDefault="00822806" w:rsidP="00F72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3C9" w:rsidRDefault="0083337D" w:rsidP="00F72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Laser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induced damaged from the r</w:t>
      </w:r>
      <w:r w:rsidR="009B5353">
        <w:rPr>
          <w:rFonts w:ascii="Times New Roman" w:hAnsi="Times New Roman" w:cs="Times New Roman"/>
          <w:sz w:val="24"/>
          <w:szCs w:val="24"/>
        </w:rPr>
        <w:t xml:space="preserve">eiterative </w:t>
      </w:r>
      <w:proofErr w:type="spellStart"/>
      <w:r w:rsidR="0037005A">
        <w:rPr>
          <w:rFonts w:ascii="Times New Roman" w:hAnsi="Times New Roman" w:cs="Times New Roman"/>
          <w:sz w:val="24"/>
          <w:szCs w:val="24"/>
        </w:rPr>
        <w:t>photo</w:t>
      </w:r>
      <w:r w:rsidR="009B5353">
        <w:rPr>
          <w:rFonts w:ascii="Times New Roman" w:hAnsi="Times New Roman" w:cs="Times New Roman"/>
          <w:sz w:val="24"/>
          <w:szCs w:val="24"/>
        </w:rPr>
        <w:t>bleaching</w:t>
      </w:r>
      <w:proofErr w:type="spellEnd"/>
      <w:r w:rsidR="009B5353">
        <w:rPr>
          <w:rFonts w:ascii="Times New Roman" w:hAnsi="Times New Roman" w:cs="Times New Roman"/>
          <w:sz w:val="24"/>
          <w:szCs w:val="24"/>
        </w:rPr>
        <w:t xml:space="preserve"> may cause mitochondrial fragmentation and</w:t>
      </w:r>
      <w:r w:rsidR="002F0714">
        <w:rPr>
          <w:rFonts w:ascii="Times New Roman" w:hAnsi="Times New Roman" w:cs="Times New Roman"/>
          <w:sz w:val="24"/>
          <w:szCs w:val="24"/>
        </w:rPr>
        <w:t xml:space="preserve"> thus</w:t>
      </w:r>
      <w:r w:rsidR="009B5353">
        <w:rPr>
          <w:rFonts w:ascii="Times New Roman" w:hAnsi="Times New Roman" w:cs="Times New Roman"/>
          <w:sz w:val="24"/>
          <w:szCs w:val="24"/>
        </w:rPr>
        <w:t xml:space="preserve"> cause mitochondrial discontinuity</w:t>
      </w:r>
      <w:r w:rsidR="00E92652">
        <w:rPr>
          <w:rFonts w:ascii="Times New Roman" w:hAnsi="Times New Roman" w:cs="Times New Roman"/>
          <w:sz w:val="24"/>
          <w:szCs w:val="24"/>
        </w:rPr>
        <w:t>,</w:t>
      </w:r>
      <w:r w:rsidR="009B5353">
        <w:rPr>
          <w:rFonts w:ascii="Times New Roman" w:hAnsi="Times New Roman" w:cs="Times New Roman"/>
          <w:sz w:val="24"/>
          <w:szCs w:val="24"/>
        </w:rPr>
        <w:t xml:space="preserve"> prevent</w:t>
      </w:r>
      <w:r w:rsidR="00E92652">
        <w:rPr>
          <w:rFonts w:ascii="Times New Roman" w:hAnsi="Times New Roman" w:cs="Times New Roman"/>
          <w:sz w:val="24"/>
          <w:szCs w:val="24"/>
        </w:rPr>
        <w:t>ing</w:t>
      </w:r>
      <w:r w:rsidR="009B5353">
        <w:rPr>
          <w:rFonts w:ascii="Times New Roman" w:hAnsi="Times New Roman" w:cs="Times New Roman"/>
          <w:sz w:val="24"/>
          <w:szCs w:val="24"/>
        </w:rPr>
        <w:t xml:space="preserve"> a successful </w:t>
      </w:r>
      <w:r w:rsidR="00A442D2">
        <w:rPr>
          <w:rFonts w:ascii="Times New Roman" w:hAnsi="Times New Roman" w:cs="Times New Roman"/>
          <w:sz w:val="24"/>
          <w:szCs w:val="24"/>
        </w:rPr>
        <w:t xml:space="preserve">FLIP. Suspected fragmentation of mitochondria during the execution of the FLIP protocol can </w:t>
      </w:r>
      <w:r w:rsidR="009B5353">
        <w:rPr>
          <w:rFonts w:ascii="Times New Roman" w:hAnsi="Times New Roman" w:cs="Times New Roman"/>
          <w:sz w:val="24"/>
          <w:szCs w:val="24"/>
        </w:rPr>
        <w:t xml:space="preserve">be </w:t>
      </w:r>
      <w:r w:rsidR="002F0714">
        <w:rPr>
          <w:rFonts w:ascii="Times New Roman" w:hAnsi="Times New Roman" w:cs="Times New Roman"/>
          <w:sz w:val="24"/>
          <w:szCs w:val="24"/>
        </w:rPr>
        <w:t>identified by acquiring higher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="002F0714">
        <w:rPr>
          <w:rFonts w:ascii="Times New Roman" w:hAnsi="Times New Roman" w:cs="Times New Roman"/>
          <w:sz w:val="24"/>
          <w:szCs w:val="24"/>
        </w:rPr>
        <w:t xml:space="preserve">resolution images with </w:t>
      </w:r>
      <w:r w:rsidR="00E92652">
        <w:rPr>
          <w:rFonts w:ascii="Times New Roman" w:hAnsi="Times New Roman" w:cs="Times New Roman"/>
          <w:sz w:val="24"/>
          <w:szCs w:val="24"/>
        </w:rPr>
        <w:t xml:space="preserve">a </w:t>
      </w:r>
      <w:r w:rsidR="00A442D2">
        <w:rPr>
          <w:rFonts w:ascii="Times New Roman" w:hAnsi="Times New Roman" w:cs="Times New Roman"/>
          <w:sz w:val="24"/>
          <w:szCs w:val="24"/>
        </w:rPr>
        <w:t>reduced pinhole (and enhancing</w:t>
      </w:r>
      <w:r w:rsidR="00E92652">
        <w:rPr>
          <w:rFonts w:ascii="Times New Roman" w:hAnsi="Times New Roman" w:cs="Times New Roman"/>
          <w:sz w:val="24"/>
          <w:szCs w:val="24"/>
        </w:rPr>
        <w:t xml:space="preserve"> the</w:t>
      </w:r>
      <w:r w:rsidR="00A442D2">
        <w:rPr>
          <w:rFonts w:ascii="Times New Roman" w:hAnsi="Times New Roman" w:cs="Times New Roman"/>
          <w:sz w:val="24"/>
          <w:szCs w:val="24"/>
        </w:rPr>
        <w:t xml:space="preserve"> detector gain). If fragmentation of mitochondria is </w:t>
      </w:r>
      <w:r w:rsidR="002F0714">
        <w:rPr>
          <w:rFonts w:ascii="Times New Roman" w:hAnsi="Times New Roman" w:cs="Times New Roman"/>
          <w:sz w:val="24"/>
          <w:szCs w:val="24"/>
        </w:rPr>
        <w:t xml:space="preserve">visibly </w:t>
      </w:r>
      <w:r w:rsidR="00A442D2">
        <w:rPr>
          <w:rFonts w:ascii="Times New Roman" w:hAnsi="Times New Roman" w:cs="Times New Roman"/>
          <w:sz w:val="24"/>
          <w:szCs w:val="24"/>
        </w:rPr>
        <w:t xml:space="preserve">noticed during the execution of the FLIP protocol, the power of the bleaching laser </w:t>
      </w:r>
      <w:r w:rsidR="00E92652">
        <w:rPr>
          <w:rFonts w:ascii="Times New Roman" w:hAnsi="Times New Roman" w:cs="Times New Roman"/>
          <w:sz w:val="24"/>
          <w:szCs w:val="24"/>
        </w:rPr>
        <w:t>must</w:t>
      </w:r>
      <w:r w:rsidR="00A442D2">
        <w:rPr>
          <w:rFonts w:ascii="Times New Roman" w:hAnsi="Times New Roman" w:cs="Times New Roman"/>
          <w:sz w:val="24"/>
          <w:szCs w:val="24"/>
        </w:rPr>
        <w:t xml:space="preserve"> be reduced and/or the interval between consecutive bleaches </w:t>
      </w:r>
      <w:r w:rsidR="00E92652">
        <w:rPr>
          <w:rFonts w:ascii="Times New Roman" w:hAnsi="Times New Roman" w:cs="Times New Roman"/>
          <w:sz w:val="24"/>
          <w:szCs w:val="24"/>
        </w:rPr>
        <w:t>must</w:t>
      </w:r>
      <w:r w:rsidR="00A442D2">
        <w:rPr>
          <w:rFonts w:ascii="Times New Roman" w:hAnsi="Times New Roman" w:cs="Times New Roman"/>
          <w:sz w:val="24"/>
          <w:szCs w:val="24"/>
        </w:rPr>
        <w:t xml:space="preserve"> be increased. </w:t>
      </w:r>
      <w:r w:rsidR="00AE73C9">
        <w:rPr>
          <w:rFonts w:ascii="Times New Roman" w:hAnsi="Times New Roman" w:cs="Times New Roman"/>
          <w:sz w:val="24"/>
          <w:szCs w:val="24"/>
        </w:rPr>
        <w:t>If there is overall bleaching during the time course of the FLIP experiment</w:t>
      </w:r>
      <w:r w:rsidR="00A442D2">
        <w:rPr>
          <w:rFonts w:ascii="Times New Roman" w:hAnsi="Times New Roman" w:cs="Times New Roman"/>
          <w:sz w:val="24"/>
          <w:szCs w:val="24"/>
        </w:rPr>
        <w:t xml:space="preserve"> (signal from the yellow ROI in Figure 3B</w:t>
      </w:r>
      <w:r w:rsidR="00E92652">
        <w:rPr>
          <w:rFonts w:ascii="Times New Roman" w:hAnsi="Times New Roman" w:cs="Times New Roman"/>
          <w:sz w:val="24"/>
          <w:szCs w:val="24"/>
        </w:rPr>
        <w:t xml:space="preserve"> and </w:t>
      </w:r>
      <w:r w:rsidR="00A442D2">
        <w:rPr>
          <w:rFonts w:ascii="Times New Roman" w:hAnsi="Times New Roman" w:cs="Times New Roman"/>
          <w:sz w:val="24"/>
          <w:szCs w:val="24"/>
        </w:rPr>
        <w:t>C)</w:t>
      </w:r>
      <w:r w:rsidR="00AE73C9">
        <w:rPr>
          <w:rFonts w:ascii="Times New Roman" w:hAnsi="Times New Roman" w:cs="Times New Roman"/>
          <w:sz w:val="24"/>
          <w:szCs w:val="24"/>
        </w:rPr>
        <w:t>, the s</w:t>
      </w:r>
      <w:r w:rsidR="00350ABE">
        <w:rPr>
          <w:rFonts w:ascii="Times New Roman" w:hAnsi="Times New Roman" w:cs="Times New Roman"/>
          <w:sz w:val="24"/>
          <w:szCs w:val="24"/>
        </w:rPr>
        <w:t>c</w:t>
      </w:r>
      <w:r w:rsidR="00AE73C9">
        <w:rPr>
          <w:rFonts w:ascii="Times New Roman" w:hAnsi="Times New Roman" w:cs="Times New Roman"/>
          <w:sz w:val="24"/>
          <w:szCs w:val="24"/>
        </w:rPr>
        <w:t xml:space="preserve">anning laser </w:t>
      </w:r>
      <w:r w:rsidR="00E92652">
        <w:rPr>
          <w:rFonts w:ascii="Times New Roman" w:hAnsi="Times New Roman" w:cs="Times New Roman"/>
          <w:sz w:val="24"/>
          <w:szCs w:val="24"/>
        </w:rPr>
        <w:t>must</w:t>
      </w:r>
      <w:r w:rsidR="00AE73C9">
        <w:rPr>
          <w:rFonts w:ascii="Times New Roman" w:hAnsi="Times New Roman" w:cs="Times New Roman"/>
          <w:sz w:val="24"/>
          <w:szCs w:val="24"/>
        </w:rPr>
        <w:t xml:space="preserve"> </w:t>
      </w:r>
      <w:r w:rsidR="00E92652">
        <w:rPr>
          <w:rFonts w:ascii="Times New Roman" w:hAnsi="Times New Roman" w:cs="Times New Roman"/>
          <w:sz w:val="24"/>
          <w:szCs w:val="24"/>
        </w:rPr>
        <w:t xml:space="preserve">be </w:t>
      </w:r>
      <w:r w:rsidR="00AE73C9">
        <w:rPr>
          <w:rFonts w:ascii="Times New Roman" w:hAnsi="Times New Roman" w:cs="Times New Roman"/>
          <w:sz w:val="24"/>
          <w:szCs w:val="24"/>
        </w:rPr>
        <w:t>readjusted to a level that allows minimal</w:t>
      </w:r>
      <w:r w:rsidR="00E92652">
        <w:rPr>
          <w:rFonts w:ascii="Times New Roman" w:hAnsi="Times New Roman" w:cs="Times New Roman"/>
          <w:sz w:val="24"/>
          <w:szCs w:val="24"/>
        </w:rPr>
        <w:t xml:space="preserve"> or no</w:t>
      </w:r>
      <w:r w:rsidR="00AE73C9">
        <w:rPr>
          <w:rFonts w:ascii="Times New Roman" w:hAnsi="Times New Roman" w:cs="Times New Roman"/>
          <w:sz w:val="24"/>
          <w:szCs w:val="24"/>
        </w:rPr>
        <w:t xml:space="preserve"> overall </w:t>
      </w:r>
      <w:proofErr w:type="spellStart"/>
      <w:r>
        <w:rPr>
          <w:rFonts w:ascii="Times New Roman" w:hAnsi="Times New Roman" w:cs="Times New Roman"/>
          <w:sz w:val="24"/>
          <w:szCs w:val="24"/>
        </w:rPr>
        <w:t>photo</w:t>
      </w:r>
      <w:r w:rsidR="00AE73C9">
        <w:rPr>
          <w:rFonts w:ascii="Times New Roman" w:hAnsi="Times New Roman" w:cs="Times New Roman"/>
          <w:sz w:val="24"/>
          <w:szCs w:val="24"/>
        </w:rPr>
        <w:t>bleaching</w:t>
      </w:r>
      <w:proofErr w:type="spellEnd"/>
      <w:r w:rsidR="00AE73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2806" w:rsidRDefault="00822806" w:rsidP="008228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E10" w:rsidRPr="005C4B30" w:rsidRDefault="005C4B30" w:rsidP="008228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avoid the potential artifact due to damage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induced loss of GFP, GFP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positive clones can be in</w:t>
      </w:r>
      <w:r w:rsidR="002B6997">
        <w:rPr>
          <w:rFonts w:ascii="Times New Roman" w:hAnsi="Times New Roman" w:cs="Times New Roman"/>
          <w:sz w:val="24"/>
          <w:szCs w:val="24"/>
        </w:rPr>
        <w:t>troduced using the MARCM strategy</w:t>
      </w:r>
      <w:r w:rsidR="00E92652">
        <w:rPr>
          <w:rFonts w:ascii="Times New Roman" w:hAnsi="Times New Roman" w:cs="Times New Roman"/>
          <w:sz w:val="24"/>
          <w:szCs w:val="24"/>
        </w:rPr>
        <w:t>,</w:t>
      </w:r>
      <w:r w:rsidR="002B6997">
        <w:rPr>
          <w:rFonts w:ascii="Times New Roman" w:hAnsi="Times New Roman" w:cs="Times New Roman"/>
          <w:sz w:val="24"/>
          <w:szCs w:val="24"/>
        </w:rPr>
        <w:t xml:space="preserve"> following the described heat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="002B6997">
        <w:rPr>
          <w:rFonts w:ascii="Times New Roman" w:hAnsi="Times New Roman" w:cs="Times New Roman"/>
          <w:sz w:val="24"/>
          <w:szCs w:val="24"/>
        </w:rPr>
        <w:t>shock protocol</w:t>
      </w:r>
      <w:r>
        <w:rPr>
          <w:rFonts w:ascii="Times New Roman" w:hAnsi="Times New Roman" w:cs="Times New Roman"/>
          <w:sz w:val="24"/>
          <w:szCs w:val="24"/>
        </w:rPr>
        <w:t xml:space="preserve">. Here, the appropriate </w:t>
      </w:r>
      <w:r w:rsidR="000B6AE9">
        <w:rPr>
          <w:rFonts w:ascii="Times New Roman" w:hAnsi="Times New Roman" w:cs="Times New Roman"/>
          <w:i/>
          <w:sz w:val="24"/>
          <w:szCs w:val="24"/>
        </w:rPr>
        <w:t>Drosophila</w:t>
      </w:r>
      <w:r w:rsidR="000B6AE9">
        <w:rPr>
          <w:rFonts w:ascii="Times New Roman" w:hAnsi="Times New Roman" w:cs="Times New Roman"/>
          <w:sz w:val="24"/>
          <w:szCs w:val="24"/>
        </w:rPr>
        <w:t xml:space="preserve"> </w:t>
      </w:r>
      <w:r w:rsidR="00667CBD">
        <w:rPr>
          <w:rFonts w:ascii="Times New Roman" w:hAnsi="Times New Roman" w:cs="Times New Roman"/>
          <w:sz w:val="24"/>
          <w:szCs w:val="24"/>
        </w:rPr>
        <w:t xml:space="preserve">to be used for the </w:t>
      </w:r>
      <w:r w:rsidR="000B6AE9">
        <w:rPr>
          <w:rFonts w:ascii="Times New Roman" w:hAnsi="Times New Roman" w:cs="Times New Roman"/>
          <w:sz w:val="24"/>
          <w:szCs w:val="24"/>
        </w:rPr>
        <w:t>cross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AE9">
        <w:rPr>
          <w:rFonts w:ascii="Times New Roman" w:hAnsi="Times New Roman" w:cs="Times New Roman"/>
          <w:sz w:val="24"/>
          <w:szCs w:val="24"/>
        </w:rPr>
        <w:t xml:space="preserve">virgin female </w:t>
      </w:r>
      <w:r w:rsidR="000B6AE9" w:rsidRPr="000B6AE9">
        <w:rPr>
          <w:rFonts w:ascii="Times New Roman" w:hAnsi="Times New Roman" w:cs="Times New Roman"/>
          <w:sz w:val="24"/>
          <w:szCs w:val="24"/>
        </w:rPr>
        <w:t xml:space="preserve">drpKG03815 FRT40A/CYO </w:t>
      </w:r>
      <w:r w:rsidR="000B6AE9">
        <w:rPr>
          <w:rFonts w:ascii="Times New Roman" w:hAnsi="Times New Roman" w:cs="Times New Roman"/>
          <w:sz w:val="24"/>
          <w:szCs w:val="24"/>
        </w:rPr>
        <w:t xml:space="preserve">X male </w:t>
      </w:r>
      <w:r w:rsidRPr="005C4B30">
        <w:rPr>
          <w:rFonts w:ascii="Times New Roman" w:hAnsi="Times New Roman" w:cs="Times New Roman"/>
          <w:sz w:val="24"/>
          <w:szCs w:val="24"/>
        </w:rPr>
        <w:t>Gal80 FRT 40A/</w:t>
      </w:r>
      <w:proofErr w:type="spellStart"/>
      <w:r w:rsidRPr="005C4B30">
        <w:rPr>
          <w:rFonts w:ascii="Times New Roman" w:hAnsi="Times New Roman" w:cs="Times New Roman"/>
          <w:sz w:val="24"/>
          <w:szCs w:val="24"/>
        </w:rPr>
        <w:t>CyO</w:t>
      </w:r>
      <w:proofErr w:type="spellEnd"/>
      <w:r w:rsidRPr="005C4B30">
        <w:rPr>
          <w:rFonts w:ascii="Times New Roman" w:hAnsi="Times New Roman" w:cs="Times New Roman"/>
          <w:sz w:val="24"/>
          <w:szCs w:val="24"/>
        </w:rPr>
        <w:t>; tub-Gal4, UAS-CD8GFP/TM6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/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&lt;EndNote&gt;&lt;Cite&gt;&lt;Author&gt;Mitra&lt;/Author&gt;&lt;Year&gt;2012&lt;/Year&gt;&lt;RecNum&gt;275&lt;/RecNum&gt;&lt;record&gt;&lt;rec-number&gt;275&lt;/rec-number&gt;&lt;foreign-keys&gt;&lt;key app="EN" db-id="zvpprr9vjpefwve5f0bp9vfofr9fap200wdr"&gt;275&lt;/key&gt;&lt;/foreign-keys&gt;&lt;ref-type name="Journal Article"&gt;17&lt;/ref-type&gt;&lt;contributors&gt;&lt;authors&gt;&lt;author&gt;Mitra, K.&lt;/author&gt;&lt;author&gt;Rikhy, R.&lt;/author&gt;&lt;author&gt;Lilly, M.&lt;/author&gt;&lt;author&gt;Lippincott-Schwartz, J.&lt;/author&gt;&lt;/authors&gt;&lt;/contributors&gt;&lt;auth-address&gt;Cell Biology and Metabolism Program, Eunice Kennedy Shriver National Institute of Child Health and Human Development, National Institutes of Health, Bethesda, MD 20892, USA.&lt;/auth-address&gt;&lt;titles&gt;&lt;title&gt;DRP1-dependent mitochondrial fission initiates follicle cell differentiation during Drosophila oogenesis&lt;/title&gt;&lt;secondary-title&gt;J Cell Biol&lt;/secondary-title&gt;&lt;alt-title&gt;The Journal of cell biology&lt;/alt-title&gt;&lt;/titles&gt;&lt;periodical&gt;&lt;full-title&gt;J Cell Biol&lt;/full-title&gt;&lt;/periodical&gt;&lt;pages&gt;487-97&lt;/pages&gt;&lt;volume&gt;197&lt;/volume&gt;&lt;number&gt;4&lt;/number&gt;&lt;keywords&gt;&lt;keyword&gt;Animals&lt;/keyword&gt;&lt;keyword&gt;Cell Cycle Proteins/genetics/metabolism&lt;/keyword&gt;&lt;keyword&gt;*Cell Differentiation&lt;/keyword&gt;&lt;keyword&gt;Cytoskeletal Proteins/genetics/*metabolism&lt;/keyword&gt;&lt;keyword&gt;Drosophila Proteins/genetics/metabolism&lt;/keyword&gt;&lt;keyword&gt;Drosophila melanogaster/*metabolism&lt;/keyword&gt;&lt;keyword&gt;GTP-Binding Proteins/genetics/*metabolism&lt;/keyword&gt;&lt;keyword&gt;Mitochondria/*metabolism&lt;/keyword&gt;&lt;keyword&gt;Mitosis&lt;/keyword&gt;&lt;keyword&gt;Oogenesis/*physiology&lt;/keyword&gt;&lt;keyword&gt;Receptors, Notch/genetics/metabolism&lt;/keyword&gt;&lt;/keywords&gt;&lt;dates&gt;&lt;year&gt;2012&lt;/year&gt;&lt;pub-dates&gt;&lt;date&gt;May 14&lt;/date&gt;&lt;/pub-dates&gt;&lt;/dates&gt;&lt;isbn&gt;1540-8140 (Electronic)&amp;#xD;0021-9525 (Linking)&lt;/isbn&gt;&lt;accession-num&gt;22584906&lt;/accession-num&gt;&lt;urls&gt;&lt;related-urls&gt;&lt;url&gt;http://www.ncbi.nlm.nih.gov/pubmed/22584906&lt;/url&gt;&lt;/related-urls&gt;&lt;/urls&gt;&lt;custom2&gt;3352947&lt;/custom2&gt;&lt;electronic-resource-num&gt;10.1083/jcb.201110058&lt;/electronic-resource-num&gt;&lt;/record&gt;&lt;/Cite&gt;&lt;/EndNote&gt;</w:instrTex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000E3F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667CBD">
        <w:rPr>
          <w:rFonts w:ascii="Times New Roman" w:hAnsi="Times New Roman" w:cs="Times New Roman"/>
          <w:sz w:val="24"/>
          <w:szCs w:val="24"/>
        </w:rPr>
        <w:t>. The straight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="00667CBD">
        <w:rPr>
          <w:rFonts w:ascii="Times New Roman" w:hAnsi="Times New Roman" w:cs="Times New Roman"/>
          <w:sz w:val="24"/>
          <w:szCs w:val="24"/>
        </w:rPr>
        <w:t>wing progen</w:t>
      </w:r>
      <w:r w:rsidR="00E92652">
        <w:rPr>
          <w:rFonts w:ascii="Times New Roman" w:hAnsi="Times New Roman" w:cs="Times New Roman"/>
          <w:sz w:val="24"/>
          <w:szCs w:val="24"/>
        </w:rPr>
        <w:t>y</w:t>
      </w:r>
      <w:r w:rsidR="00667CBD">
        <w:rPr>
          <w:rFonts w:ascii="Times New Roman" w:hAnsi="Times New Roman" w:cs="Times New Roman"/>
          <w:sz w:val="24"/>
          <w:szCs w:val="24"/>
        </w:rPr>
        <w:t xml:space="preserve"> should be used for clone generation using heat shock (as described in </w:t>
      </w:r>
      <w:r w:rsidR="00E92652">
        <w:rPr>
          <w:rFonts w:ascii="Times New Roman" w:hAnsi="Times New Roman" w:cs="Times New Roman"/>
          <w:sz w:val="24"/>
          <w:szCs w:val="24"/>
        </w:rPr>
        <w:t xml:space="preserve">step </w:t>
      </w:r>
      <w:r w:rsidR="00667CBD">
        <w:rPr>
          <w:rFonts w:ascii="Times New Roman" w:hAnsi="Times New Roman" w:cs="Times New Roman"/>
          <w:sz w:val="24"/>
          <w:szCs w:val="24"/>
        </w:rPr>
        <w:t xml:space="preserve">6). </w:t>
      </w:r>
    </w:p>
    <w:p w:rsidR="00EB6DD7" w:rsidRPr="004F2E10" w:rsidRDefault="00EB6DD7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DD7" w:rsidRDefault="004F2E10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2E10">
        <w:rPr>
          <w:rFonts w:ascii="Times New Roman" w:hAnsi="Times New Roman" w:cs="Times New Roman"/>
          <w:b/>
          <w:sz w:val="24"/>
          <w:szCs w:val="24"/>
        </w:rPr>
        <w:t>Limitations of the technique.</w:t>
      </w:r>
      <w:proofErr w:type="gramEnd"/>
      <w:r w:rsidRPr="004F2E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1E11" w:rsidRDefault="00620DE3" w:rsidP="005B13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620DE3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0D8C">
        <w:rPr>
          <w:rFonts w:ascii="Times New Roman" w:hAnsi="Times New Roman" w:cs="Times New Roman"/>
          <w:sz w:val="24"/>
          <w:szCs w:val="24"/>
        </w:rPr>
        <w:t>While</w:t>
      </w:r>
      <w:r w:rsidR="00420D8C" w:rsidRPr="00420D8C">
        <w:rPr>
          <w:rFonts w:ascii="Times New Roman" w:hAnsi="Times New Roman" w:cs="Times New Roman"/>
          <w:sz w:val="24"/>
          <w:szCs w:val="24"/>
        </w:rPr>
        <w:t xml:space="preserve"> the follicle cells residing on the surface of the </w:t>
      </w:r>
      <w:r w:rsidR="00420D8C">
        <w:rPr>
          <w:rFonts w:ascii="Times New Roman" w:hAnsi="Times New Roman" w:cs="Times New Roman"/>
          <w:sz w:val="24"/>
          <w:szCs w:val="24"/>
        </w:rPr>
        <w:t xml:space="preserve">live </w:t>
      </w:r>
      <w:r w:rsidR="00420D8C" w:rsidRPr="00420D8C">
        <w:rPr>
          <w:rFonts w:ascii="Times New Roman" w:hAnsi="Times New Roman" w:cs="Times New Roman"/>
          <w:i/>
          <w:sz w:val="24"/>
          <w:szCs w:val="24"/>
        </w:rPr>
        <w:t>Drosophila</w:t>
      </w:r>
      <w:r w:rsidR="00420D8C" w:rsidRPr="00420D8C">
        <w:rPr>
          <w:rFonts w:ascii="Times New Roman" w:hAnsi="Times New Roman" w:cs="Times New Roman"/>
          <w:sz w:val="24"/>
          <w:szCs w:val="24"/>
        </w:rPr>
        <w:t xml:space="preserve"> egg chambers incorporate </w:t>
      </w:r>
      <w:r w:rsidR="00420D8C">
        <w:rPr>
          <w:rFonts w:ascii="Times New Roman" w:hAnsi="Times New Roman" w:cs="Times New Roman"/>
          <w:sz w:val="24"/>
          <w:szCs w:val="24"/>
        </w:rPr>
        <w:t xml:space="preserve">the </w:t>
      </w:r>
      <w:r w:rsidR="00420D8C" w:rsidRPr="00420D8C">
        <w:rPr>
          <w:rFonts w:ascii="Times New Roman" w:hAnsi="Times New Roman" w:cs="Times New Roman"/>
          <w:sz w:val="24"/>
          <w:szCs w:val="24"/>
        </w:rPr>
        <w:t>mitochondrial staining dyes, the germline cells inside the egg chamber fail to do so; the germline of the younger stages stain weakly</w:t>
      </w:r>
      <w:r>
        <w:rPr>
          <w:rFonts w:ascii="Times New Roman" w:hAnsi="Times New Roman" w:cs="Times New Roman"/>
          <w:sz w:val="24"/>
          <w:szCs w:val="24"/>
        </w:rPr>
        <w:t xml:space="preserve"> (Figure</w:t>
      </w:r>
      <w:r w:rsidR="00E9265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5 and 6</w:t>
      </w:r>
      <w:r w:rsidR="00420D8C">
        <w:rPr>
          <w:rFonts w:ascii="Times New Roman" w:hAnsi="Times New Roman" w:cs="Times New Roman"/>
          <w:sz w:val="24"/>
          <w:szCs w:val="24"/>
        </w:rPr>
        <w:t>)</w:t>
      </w:r>
      <w:r w:rsidR="00420D8C" w:rsidRPr="00420D8C">
        <w:rPr>
          <w:rFonts w:ascii="Times New Roman" w:hAnsi="Times New Roman" w:cs="Times New Roman"/>
          <w:sz w:val="24"/>
          <w:szCs w:val="24"/>
        </w:rPr>
        <w:t xml:space="preserve">. </w:t>
      </w:r>
      <w:r w:rsidRPr="00620DE3">
        <w:rPr>
          <w:rFonts w:ascii="Times New Roman" w:hAnsi="Times New Roman" w:cs="Times New Roman"/>
          <w:b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The live </w:t>
      </w:r>
      <w:r w:rsidR="004F2E10" w:rsidRPr="008C74CB">
        <w:rPr>
          <w:rFonts w:ascii="Times New Roman" w:hAnsi="Times New Roman" w:cs="Times New Roman"/>
          <w:i/>
          <w:sz w:val="24"/>
          <w:szCs w:val="24"/>
        </w:rPr>
        <w:t>ex vivo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tissue microscopy </w:t>
      </w:r>
      <w:proofErr w:type="spellStart"/>
      <w:r w:rsidR="00E92652">
        <w:rPr>
          <w:rFonts w:ascii="Times New Roman" w:hAnsi="Times New Roman" w:cs="Times New Roman"/>
          <w:sz w:val="24"/>
          <w:szCs w:val="24"/>
        </w:rPr>
        <w:t>msut</w:t>
      </w:r>
      <w:proofErr w:type="spellEnd"/>
      <w:r w:rsidR="004F2E10" w:rsidRPr="004F2E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2E10" w:rsidRPr="004F2E10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="004F2E10" w:rsidRPr="004F2E10">
        <w:rPr>
          <w:rFonts w:ascii="Times New Roman" w:hAnsi="Times New Roman" w:cs="Times New Roman"/>
          <w:sz w:val="24"/>
          <w:szCs w:val="24"/>
        </w:rPr>
        <w:t xml:space="preserve"> performed within 15 min </w:t>
      </w:r>
      <w:r>
        <w:rPr>
          <w:rFonts w:ascii="Times New Roman" w:hAnsi="Times New Roman" w:cs="Times New Roman"/>
          <w:sz w:val="24"/>
          <w:szCs w:val="24"/>
        </w:rPr>
        <w:t xml:space="preserve">of completion of </w:t>
      </w:r>
      <w:r w:rsidR="00E92652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staining </w:t>
      </w:r>
      <w:r w:rsidR="004F2E10" w:rsidRPr="004F2E10">
        <w:rPr>
          <w:rFonts w:ascii="Times New Roman" w:hAnsi="Times New Roman" w:cs="Times New Roman"/>
          <w:sz w:val="24"/>
          <w:szCs w:val="24"/>
        </w:rPr>
        <w:t>on ovaries isolated f</w:t>
      </w:r>
      <w:r w:rsidR="00E92652">
        <w:rPr>
          <w:rFonts w:ascii="Times New Roman" w:hAnsi="Times New Roman" w:cs="Times New Roman"/>
          <w:sz w:val="24"/>
          <w:szCs w:val="24"/>
        </w:rPr>
        <w:t>ro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m individual </w:t>
      </w:r>
      <w:r w:rsidR="004F2E10" w:rsidRPr="00364EC0">
        <w:rPr>
          <w:rFonts w:ascii="Times New Roman" w:hAnsi="Times New Roman" w:cs="Times New Roman"/>
          <w:i/>
          <w:sz w:val="24"/>
          <w:szCs w:val="24"/>
        </w:rPr>
        <w:t>Drosophila</w:t>
      </w:r>
      <w:r w:rsidR="00E92652">
        <w:rPr>
          <w:rFonts w:ascii="Times New Roman" w:hAnsi="Times New Roman" w:cs="Times New Roman"/>
          <w:sz w:val="24"/>
          <w:szCs w:val="24"/>
        </w:rPr>
        <w:t>, one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at a time. </w:t>
      </w:r>
      <w:r w:rsidR="005A18AF">
        <w:rPr>
          <w:rFonts w:ascii="Times New Roman" w:hAnsi="Times New Roman" w:cs="Times New Roman"/>
          <w:sz w:val="24"/>
          <w:szCs w:val="24"/>
        </w:rPr>
        <w:t xml:space="preserve">Since experimental groups </w:t>
      </w:r>
      <w:r w:rsidR="005A18AF" w:rsidRPr="005A18AF">
        <w:rPr>
          <w:rFonts w:ascii="Times New Roman" w:hAnsi="Times New Roman" w:cs="Times New Roman"/>
          <w:sz w:val="24"/>
          <w:szCs w:val="24"/>
        </w:rPr>
        <w:t xml:space="preserve">should be processed and imaged on the same day, 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the </w:t>
      </w:r>
      <w:r w:rsidR="005A18AF">
        <w:rPr>
          <w:rFonts w:ascii="Times New Roman" w:hAnsi="Times New Roman" w:cs="Times New Roman"/>
          <w:sz w:val="24"/>
          <w:szCs w:val="24"/>
        </w:rPr>
        <w:t xml:space="preserve">total 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time taken to </w:t>
      </w:r>
      <w:r w:rsidR="005A18AF">
        <w:rPr>
          <w:rFonts w:ascii="Times New Roman" w:hAnsi="Times New Roman" w:cs="Times New Roman"/>
          <w:sz w:val="24"/>
          <w:szCs w:val="24"/>
        </w:rPr>
        <w:t>obtain statistically</w:t>
      </w:r>
      <w:r w:rsidR="00E92652">
        <w:rPr>
          <w:rFonts w:ascii="Times New Roman" w:hAnsi="Times New Roman" w:cs="Times New Roman"/>
          <w:sz w:val="24"/>
          <w:szCs w:val="24"/>
        </w:rPr>
        <w:t>-</w:t>
      </w:r>
      <w:r w:rsidR="005A18AF">
        <w:rPr>
          <w:rFonts w:ascii="Times New Roman" w:hAnsi="Times New Roman" w:cs="Times New Roman"/>
          <w:sz w:val="24"/>
          <w:szCs w:val="24"/>
        </w:rPr>
        <w:t xml:space="preserve">significant data from 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live </w:t>
      </w:r>
      <w:r w:rsidR="004F2E10" w:rsidRPr="008C74CB">
        <w:rPr>
          <w:rFonts w:ascii="Times New Roman" w:hAnsi="Times New Roman" w:cs="Times New Roman"/>
          <w:i/>
          <w:sz w:val="24"/>
          <w:szCs w:val="24"/>
        </w:rPr>
        <w:t>ex vivo</w:t>
      </w:r>
      <w:r w:rsidR="005A18AF">
        <w:rPr>
          <w:rFonts w:ascii="Times New Roman" w:hAnsi="Times New Roman" w:cs="Times New Roman"/>
          <w:sz w:val="24"/>
          <w:szCs w:val="24"/>
        </w:rPr>
        <w:t xml:space="preserve"> tissue microscopy from various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experimental groups</w:t>
      </w:r>
      <w:r w:rsidR="005A18AF">
        <w:rPr>
          <w:rFonts w:ascii="Times New Roman" w:hAnsi="Times New Roman" w:cs="Times New Roman"/>
          <w:sz w:val="24"/>
          <w:szCs w:val="24"/>
        </w:rPr>
        <w:t xml:space="preserve"> is reasonably longer than those obtained from fixed tissues</w:t>
      </w:r>
      <w:r w:rsidR="004F2E10" w:rsidRPr="004F2E10">
        <w:rPr>
          <w:rFonts w:ascii="Times New Roman" w:hAnsi="Times New Roman" w:cs="Times New Roman"/>
          <w:sz w:val="24"/>
          <w:szCs w:val="24"/>
        </w:rPr>
        <w:t>.</w:t>
      </w:r>
      <w:r w:rsidR="004F2E10" w:rsidRPr="004F2E10">
        <w:t xml:space="preserve"> </w:t>
      </w:r>
      <w:r w:rsidRPr="00620DE3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We noted that the </w:t>
      </w:r>
      <w:proofErr w:type="spellStart"/>
      <w:r w:rsidR="00F52020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F52020">
        <w:rPr>
          <w:rFonts w:ascii="Times New Roman" w:hAnsi="Times New Roman" w:cs="Times New Roman"/>
          <w:sz w:val="24"/>
          <w:szCs w:val="24"/>
        </w:rPr>
        <w:t>-ROS stain</w:t>
      </w:r>
      <w:r w:rsidR="000D3AFB" w:rsidRPr="000D3AFB">
        <w:rPr>
          <w:rFonts w:ascii="Times New Roman" w:hAnsi="Times New Roman" w:cs="Times New Roman"/>
          <w:sz w:val="24"/>
          <w:szCs w:val="24"/>
        </w:rPr>
        <w:t xml:space="preserve"> 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was not very stable in the </w:t>
      </w:r>
      <w:r w:rsidR="004F2E10" w:rsidRPr="008C74CB">
        <w:rPr>
          <w:rFonts w:ascii="Times New Roman" w:hAnsi="Times New Roman" w:cs="Times New Roman"/>
          <w:i/>
          <w:sz w:val="24"/>
          <w:szCs w:val="24"/>
        </w:rPr>
        <w:t>ex vivo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</w:t>
      </w:r>
      <w:r w:rsidR="004F2E10" w:rsidRPr="00364EC0">
        <w:rPr>
          <w:rFonts w:ascii="Times New Roman" w:hAnsi="Times New Roman" w:cs="Times New Roman"/>
          <w:i/>
          <w:sz w:val="24"/>
          <w:szCs w:val="24"/>
        </w:rPr>
        <w:t xml:space="preserve">Drosophila </w:t>
      </w:r>
      <w:r w:rsidR="004F2E10" w:rsidRPr="004F2E10">
        <w:rPr>
          <w:rFonts w:ascii="Times New Roman" w:hAnsi="Times New Roman" w:cs="Times New Roman"/>
          <w:sz w:val="24"/>
          <w:szCs w:val="24"/>
        </w:rPr>
        <w:t>tissue</w:t>
      </w:r>
      <w:r w:rsidR="00E92652">
        <w:rPr>
          <w:rFonts w:ascii="Times New Roman" w:hAnsi="Times New Roman" w:cs="Times New Roman"/>
          <w:sz w:val="24"/>
          <w:szCs w:val="24"/>
        </w:rPr>
        <w:t>,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likely due to the transient natur</w:t>
      </w:r>
      <w:r w:rsidR="009E4EC2">
        <w:rPr>
          <w:rFonts w:ascii="Times New Roman" w:hAnsi="Times New Roman" w:cs="Times New Roman"/>
          <w:sz w:val="24"/>
          <w:szCs w:val="24"/>
        </w:rPr>
        <w:t>e of the ROS analyte it detects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/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&lt;EndNote&gt;&lt;Cite&gt;&lt;Author&gt;Murphy&lt;/Author&gt;&lt;Year&gt;2009&lt;/Year&gt;&lt;RecNum&gt;537&lt;/RecNum&gt;&lt;record&gt;&lt;rec-number&gt;537&lt;/rec-number&gt;&lt;foreign-keys&gt;&lt;key app="EN" db-id="zvpprr9vjpefwve5f0bp9vfofr9fap200wdr"&gt;537&lt;/key&gt;&lt;/foreign-keys&gt;&lt;ref-type name="Journal Article"&gt;17&lt;/ref-type&gt;&lt;contributors&gt;&lt;authors&gt;&lt;author&gt;Murphy, M. P.&lt;/author&gt;&lt;/authors&gt;&lt;/contributors&gt;&lt;auth-address&gt;MRC Dunn Human Nutrition Unit, Hills Road, Cambridge CB20XY, UK. mpm@mrc-dunn.cam.ac.uk&lt;/auth-address&gt;&lt;titles&gt;&lt;title&gt;How mitochondria produce reactive oxygen species&lt;/title&gt;&lt;secondary-title&gt;Biochem J&lt;/secondary-title&gt;&lt;/titles&gt;&lt;periodical&gt;&lt;full-title&gt;Biochem J&lt;/full-title&gt;&lt;/periodical&gt;&lt;pages&gt;1-13&lt;/pages&gt;&lt;volume&gt;417&lt;/volume&gt;&lt;number&gt;1&lt;/number&gt;&lt;edition&gt;2008/12/09&lt;/edition&gt;&lt;keywords&gt;&lt;keyword&gt;Animals&lt;/keyword&gt;&lt;keyword&gt;Electron Transport Complex I/metabolism&lt;/keyword&gt;&lt;keyword&gt;Humans&lt;/keyword&gt;&lt;keyword&gt;Hydrogen Peroxide/metabolism&lt;/keyword&gt;&lt;keyword&gt;Mitochondria/*metabolism&lt;/keyword&gt;&lt;keyword&gt;Models, Biological&lt;/keyword&gt;&lt;keyword&gt;Reactive Oxygen Species/*metabolism&lt;/keyword&gt;&lt;keyword&gt;Superoxides/metabolism&lt;/keyword&gt;&lt;/keywords&gt;&lt;dates&gt;&lt;year&gt;2009&lt;/year&gt;&lt;pub-dates&gt;&lt;date&gt;Jan 1&lt;/date&gt;&lt;/pub-dates&gt;&lt;/dates&gt;&lt;isbn&gt;1470-8728 (Electronic)&amp;#xD;0264-6021 (Linking)&lt;/isbn&gt;&lt;accession-num&gt;19061483&lt;/accession-num&gt;&lt;urls&gt;&lt;related-urls&gt;&lt;url&gt;http://www.ncbi.nlm.nih.gov/entrez/query.fcgi?cmd=Retrieve&amp;amp;db=PubMed&amp;amp;dopt=Citation&amp;amp;list_uids=19061483&lt;/url&gt;&lt;/related-urls&gt;&lt;/urls&gt;&lt;custom2&gt;2605959&lt;/custom2&gt;&lt;electronic-resource-num&gt;BJ20081386 [pii]&amp;#xD;10.1042/BJ20081386&lt;/electronic-resource-num&gt;&lt;language&gt;eng&lt;/language&gt;&lt;/record&gt;&lt;/Cite&gt;&lt;/EndNote&gt;</w:instrTex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000E3F">
        <w:rPr>
          <w:rFonts w:ascii="Times New Roman" w:hAnsi="Times New Roman" w:cs="Times New Roman"/>
          <w:noProof/>
          <w:sz w:val="24"/>
          <w:szCs w:val="24"/>
          <w:vertAlign w:val="superscript"/>
        </w:rPr>
        <w:t>17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37005A" w:rsidRPr="00000E3F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PEVuZE5vdGU+PENpdGUgRXhjbHVkZVllYXI9IjEiPjxBdXRob3I+WmllbG9ua2E8L0F1dGhvcj48
UmVjTnVtPjU0MDwvUmVjTnVtPjxyZWNvcmQ+PHJlYy1udW1iZXI+NTQwPC9yZWMtbnVtYmVyPjxm
b3JlaWduLWtleXM+PGtleSBhcHA9IkVOIiBkYi1pZD0ienZwcHJyOXZqcGVmd3ZlNWYwYnA5dmZv
ZnI5ZmFwMjAwd2RyIj41NDA8L2tleT48L2ZvcmVpZ24ta2V5cz48cmVmLXR5cGUgbmFtZT0iSm91
cm5hbCBBcnRpY2xlIj4xNzwvcmVmLXR5cGU+PGNvbnRyaWJ1dG9ycz48YXV0aG9ycz48YXV0aG9y
PlppZWxvbmthLCBKLjwvYXV0aG9yPjxhdXRob3I+S2FseWFuYXJhbWFuLCBCLjwvYXV0aG9yPjwv
YXV0aG9ycz48L2NvbnRyaWJ1dG9ycz48YXV0aC1hZGRyZXNzPkRlcGFydG1lbnQgb2YgQmlvcGh5
c2ljcyBhbmQgRnJlZSBSYWRpY2FsIFJlc2VhcmNoIENlbnRlciwgTWVkaWNhbCBDb2xsZWdlIG9m
IFdpc2NvbnNpbiwgTWlsd2F1a2VlLCBXSSA1MzIyNiwgVVNBLiBiYWxhcmFtYUBtY3cuZWR1PC9h
dXRoLWFkZHJlc3M+PHRpdGxlcz48dGl0bGU+SHlkcm9ldGhpZGluZS0gYW5kIE1pdG9TT1gtZGVy
aXZlZCByZWQgZmx1b3Jlc2NlbmNlIGlzIG5vdCBhIHJlbGlhYmxlIGluZGljYXRvciBvZiBpbnRy
YWNlbGx1bGFyIHN1cGVyb3hpZGUgZm9ybWF0aW9uOiBhbm90aGVyIGluY29udmVuaWVudCB0cnV0
aDwvdGl0bGU+PHNlY29uZGFyeS10aXRsZT5GcmVlIFJhZGljIEJpb2wgTWVkPC9zZWNvbmRhcnkt
dGl0bGU+PC90aXRsZXM+PHBlcmlvZGljYWw+PGZ1bGwtdGl0bGU+RnJlZSBSYWRpYyBCaW9sIE1l
ZDwvZnVsbC10aXRsZT48L3BlcmlvZGljYWw+PHBhZ2VzPjk4My0xMDAxPC9wYWdlcz48dm9sdW1l
PjQ4PC92b2x1bWU+PG51bWJlcj44PC9udW1iZXI+PGVkaXRpb24+MjAxMC8wMi8wMjwvZWRpdGlv
bj48a2V5d29yZHM+PGtleXdvcmQ+Q2hyb21hdG9ncmFwaHksIEhpZ2ggUHJlc3N1cmUgTGlxdWlk
PC9rZXl3b3JkPjxrZXl3b3JkPkN1bHR1cmUgTWVkaWE8L2tleXdvcmQ+PGtleXdvcmQ+Q3l0b2No
cm9tZXMgYy9jaGVtaXN0cnk8L2tleXdvcmQ+PGtleXdvcmQ+RHJ1ZyBTdGFiaWxpdHk8L2tleXdv
cmQ+PGtleXdvcmQ+RWxlY3Ryb3Bob3Jlc2lzPC9rZXl3b3JkPjxrZXl3b3JkPkV0aGlkaXVtL2Fu
YWxvZ3MgJmFtcDsgZGVyaXZhdGl2ZXMvYW5hbHlzaXM8L2tleXdvcmQ+PGtleXdvcmQ+RmFsc2Ug
UG9zaXRpdmUgUmVhY3Rpb25zPC9rZXl3b3JkPjxrZXl3b3JkPipGbHVvcmVzY2VudCBEeWVzL21l
dGFib2xpc208L2tleXdvcmQ+PGtleXdvcmQ+SHlkcm9nZW4gUGVyb3hpZGUvY2hlbWlzdHJ5PC9r
ZXl3b3JkPjxrZXl3b3JkPk1ldGFsbG9wb3JwaHlyaW5zL2NoZW1pc3RyeTwva2V5d29yZD48a2V5
d29yZD5NaWNyb3Njb3B5LCBDb25mb2NhbC9tZXRob2RzPC9rZXl3b3JkPjxrZXl3b3JkPk1pdG9j
aG9uZHJpYS9tZXRhYm9saXNtPC9rZXl3b3JkPjxrZXl3b3JkPipQaGVuYW50aHJpZGluZXMvY2hl
bWlzdHJ5PC9rZXl3b3JkPjxrZXl3b3JkPlJlYWN0aXZlIE94eWdlbiBTcGVjaWVzL2FuYWx5c2lz
PC9rZXl3b3JkPjxrZXl3b3JkPlN1cGVyb3hpZGVzLyphbmFseXNpcy9tZXRhYm9saXNtPC9rZXl3
b3JkPjxrZXl3b3JkPlVsdHJhc29uaWNzPC9rZXl3b3JkPjwva2V5d29yZHM+PGRhdGVzPjxwdWIt
ZGF0ZXM+PGRhdGU+QXByIDE1PC9kYXRlPjwvcHViLWRhdGVzPjwvZGF0ZXM+PGlzYm4+MTg3My00
NTk2IChFbGVjdHJvbmljKSYjeEQ7MDg5MS01ODQ5IChMaW5raW5nKTwvaXNibj48YWNjZXNzaW9u
LW51bT4yMDExNjQyNTwvYWNjZXNzaW9uLW51bT48dXJscz48cmVsYXRlZC11cmxzPjx1cmw+aHR0
cDovL3d3dy5uY2JpLm5sbS5uaWguZ292L2VudHJlei9xdWVyeS5mY2dpP2NtZD1SZXRyaWV2ZSZh
bXA7ZGI9UHViTWVkJmFtcDtkb3B0PUNpdGF0aW9uJmFtcDtsaXN0X3VpZHM9MjAxMTY0MjU8L3Vy
bD48L3JlbGF0ZWQtdXJscz48L3VybHM+PGN1c3RvbTI+MzU4NzE1NDwvY3VzdG9tMj48ZWxlY3Ry
b25pYy1yZXNvdXJjZS1udW0+UzA4OTEtNTg0OSgxMCkwMDA2MS00IFtwaWldJiN4RDsxMC4xMDE2
L2ouZnJlZXJhZGJpb21lZC4yMDEwLjAxLjAyODwvZWxlY3Ryb25pYy1yZXNvdXJjZS1udW0+PGxh
bmd1YWdlPmVuZzwvbGFuZ3VhZ2U+PC9yZWNvcmQ+PC9DaXRlPjwvRW5kTm90ZT5=
</w:fldData>
        </w:fldChar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PEVuZE5vdGU+PENpdGUgRXhjbHVkZVllYXI9IjEiPjxBdXRob3I+WmllbG9ua2E8L0F1dGhvcj48
UmVjTnVtPjU0MDwvUmVjTnVtPjxyZWNvcmQ+PHJlYy1udW1iZXI+NTQwPC9yZWMtbnVtYmVyPjxm
b3JlaWduLWtleXM+PGtleSBhcHA9IkVOIiBkYi1pZD0ienZwcHJyOXZqcGVmd3ZlNWYwYnA5dmZv
ZnI5ZmFwMjAwd2RyIj41NDA8L2tleT48L2ZvcmVpZ24ta2V5cz48cmVmLXR5cGUgbmFtZT0iSm91
cm5hbCBBcnRpY2xlIj4xNzwvcmVmLXR5cGU+PGNvbnRyaWJ1dG9ycz48YXV0aG9ycz48YXV0aG9y
PlppZWxvbmthLCBKLjwvYXV0aG9yPjxhdXRob3I+S2FseWFuYXJhbWFuLCBCLjwvYXV0aG9yPjwv
YXV0aG9ycz48L2NvbnRyaWJ1dG9ycz48YXV0aC1hZGRyZXNzPkRlcGFydG1lbnQgb2YgQmlvcGh5
c2ljcyBhbmQgRnJlZSBSYWRpY2FsIFJlc2VhcmNoIENlbnRlciwgTWVkaWNhbCBDb2xsZWdlIG9m
IFdpc2NvbnNpbiwgTWlsd2F1a2VlLCBXSSA1MzIyNiwgVVNBLiBiYWxhcmFtYUBtY3cuZWR1PC9h
dXRoLWFkZHJlc3M+PHRpdGxlcz48dGl0bGU+SHlkcm9ldGhpZGluZS0gYW5kIE1pdG9TT1gtZGVy
aXZlZCByZWQgZmx1b3Jlc2NlbmNlIGlzIG5vdCBhIHJlbGlhYmxlIGluZGljYXRvciBvZiBpbnRy
YWNlbGx1bGFyIHN1cGVyb3hpZGUgZm9ybWF0aW9uOiBhbm90aGVyIGluY29udmVuaWVudCB0cnV0
aDwvdGl0bGU+PHNlY29uZGFyeS10aXRsZT5GcmVlIFJhZGljIEJpb2wgTWVkPC9zZWNvbmRhcnkt
dGl0bGU+PC90aXRsZXM+PHBlcmlvZGljYWw+PGZ1bGwtdGl0bGU+RnJlZSBSYWRpYyBCaW9sIE1l
ZDwvZnVsbC10aXRsZT48L3BlcmlvZGljYWw+PHBhZ2VzPjk4My0xMDAxPC9wYWdlcz48dm9sdW1l
PjQ4PC92b2x1bWU+PG51bWJlcj44PC9udW1iZXI+PGVkaXRpb24+MjAxMC8wMi8wMjwvZWRpdGlv
bj48a2V5d29yZHM+PGtleXdvcmQ+Q2hyb21hdG9ncmFwaHksIEhpZ2ggUHJlc3N1cmUgTGlxdWlk
PC9rZXl3b3JkPjxrZXl3b3JkPkN1bHR1cmUgTWVkaWE8L2tleXdvcmQ+PGtleXdvcmQ+Q3l0b2No
cm9tZXMgYy9jaGVtaXN0cnk8L2tleXdvcmQ+PGtleXdvcmQ+RHJ1ZyBTdGFiaWxpdHk8L2tleXdv
cmQ+PGtleXdvcmQ+RWxlY3Ryb3Bob3Jlc2lzPC9rZXl3b3JkPjxrZXl3b3JkPkV0aGlkaXVtL2Fu
YWxvZ3MgJmFtcDsgZGVyaXZhdGl2ZXMvYW5hbHlzaXM8L2tleXdvcmQ+PGtleXdvcmQ+RmFsc2Ug
UG9zaXRpdmUgUmVhY3Rpb25zPC9rZXl3b3JkPjxrZXl3b3JkPipGbHVvcmVzY2VudCBEeWVzL21l
dGFib2xpc208L2tleXdvcmQ+PGtleXdvcmQ+SHlkcm9nZW4gUGVyb3hpZGUvY2hlbWlzdHJ5PC9r
ZXl3b3JkPjxrZXl3b3JkPk1ldGFsbG9wb3JwaHlyaW5zL2NoZW1pc3RyeTwva2V5d29yZD48a2V5
d29yZD5NaWNyb3Njb3B5LCBDb25mb2NhbC9tZXRob2RzPC9rZXl3b3JkPjxrZXl3b3JkPk1pdG9j
aG9uZHJpYS9tZXRhYm9saXNtPC9rZXl3b3JkPjxrZXl3b3JkPipQaGVuYW50aHJpZGluZXMvY2hl
bWlzdHJ5PC9rZXl3b3JkPjxrZXl3b3JkPlJlYWN0aXZlIE94eWdlbiBTcGVjaWVzL2FuYWx5c2lz
PC9rZXl3b3JkPjxrZXl3b3JkPlN1cGVyb3hpZGVzLyphbmFseXNpcy9tZXRhYm9saXNtPC9rZXl3
b3JkPjxrZXl3b3JkPlVsdHJhc29uaWNzPC9rZXl3b3JkPjwva2V5d29yZHM+PGRhdGVzPjxwdWIt
ZGF0ZXM+PGRhdGU+QXByIDE1PC9kYXRlPjwvcHViLWRhdGVzPjwvZGF0ZXM+PGlzYm4+MTg3My00
NTk2IChFbGVjdHJvbmljKSYjeEQ7MDg5MS01ODQ5IChMaW5raW5nKTwvaXNibj48YWNjZXNzaW9u
LW51bT4yMDExNjQyNTwvYWNjZXNzaW9uLW51bT48dXJscz48cmVsYXRlZC11cmxzPjx1cmw+aHR0
cDovL3d3dy5uY2JpLm5sbS5uaWguZ292L2VudHJlei9xdWVyeS5mY2dpP2NtZD1SZXRyaWV2ZSZh
bXA7ZGI9UHViTWVkJmFtcDtkb3B0PUNpdGF0aW9uJmFtcDtsaXN0X3VpZHM9MjAxMTY0MjU8L3Vy
bD48L3JlbGF0ZWQtdXJscz48L3VybHM+PGN1c3RvbTI+MzU4NzE1NDwvY3VzdG9tMj48ZWxlY3Ry
b25pYy1yZXNvdXJjZS1udW0+UzA4OTEtNTg0OSgxMCkwMDA2MS00IFtwaWldJiN4RDsxMC4xMDE2
L2ouZnJlZXJhZGJpb21lZC4yMDEwLjAxLjAyODwvZWxlY3Ryb25pYy1yZXNvdXJjZS1udW0+PGxh
bmd1YWdlPmVuZzwvbGFuZ3VhZ2U+PC9yZWNvcmQ+PC9DaXRlPjwvRW5kTm90ZT5=
</w:fldData>
        </w:fldChar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2B6997" w:rsidRPr="00000E3F">
        <w:rPr>
          <w:rFonts w:ascii="Times New Roman" w:hAnsi="Times New Roman" w:cs="Times New Roman"/>
          <w:sz w:val="24"/>
          <w:szCs w:val="24"/>
        </w:rPr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2B6997" w:rsidRPr="00000E3F">
        <w:rPr>
          <w:rFonts w:ascii="Times New Roman" w:hAnsi="Times New Roman" w:cs="Times New Roman"/>
          <w:sz w:val="24"/>
          <w:szCs w:val="24"/>
        </w:rPr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000E3F">
        <w:rPr>
          <w:rFonts w:ascii="Times New Roman" w:hAnsi="Times New Roman" w:cs="Times New Roman"/>
          <w:noProof/>
          <w:sz w:val="24"/>
          <w:szCs w:val="24"/>
          <w:vertAlign w:val="superscript"/>
        </w:rPr>
        <w:t>15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9E4EC2">
        <w:rPr>
          <w:rFonts w:ascii="Times New Roman" w:hAnsi="Times New Roman" w:cs="Times New Roman"/>
          <w:sz w:val="24"/>
          <w:szCs w:val="24"/>
        </w:rPr>
        <w:t>, which</w:t>
      </w:r>
      <w:r w:rsidR="00855B1E">
        <w:rPr>
          <w:rFonts w:ascii="Times New Roman" w:hAnsi="Times New Roman" w:cs="Times New Roman"/>
          <w:sz w:val="24"/>
          <w:szCs w:val="24"/>
        </w:rPr>
        <w:t xml:space="preserve"> may underlie</w:t>
      </w:r>
      <w:r w:rsidR="009E4EC2">
        <w:rPr>
          <w:rFonts w:ascii="Times New Roman" w:hAnsi="Times New Roman" w:cs="Times New Roman"/>
          <w:sz w:val="24"/>
          <w:szCs w:val="24"/>
        </w:rPr>
        <w:t xml:space="preserve"> the lack of detection of signal from all the Drp1 null clones.</w:t>
      </w:r>
      <w:r w:rsidR="00855B1E">
        <w:rPr>
          <w:rFonts w:ascii="Times New Roman" w:hAnsi="Times New Roman" w:cs="Times New Roman"/>
          <w:sz w:val="24"/>
          <w:szCs w:val="24"/>
        </w:rPr>
        <w:t xml:space="preserve"> </w:t>
      </w:r>
      <w:r w:rsidR="00DC0CB2">
        <w:rPr>
          <w:rFonts w:ascii="Times New Roman" w:hAnsi="Times New Roman" w:cs="Times New Roman"/>
          <w:sz w:val="24"/>
          <w:szCs w:val="24"/>
        </w:rPr>
        <w:t xml:space="preserve">However, any biological relevance of the variability in </w:t>
      </w:r>
      <w:proofErr w:type="spellStart"/>
      <w:r w:rsidR="00DC0CB2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DC0CB2">
        <w:rPr>
          <w:rFonts w:ascii="Times New Roman" w:hAnsi="Times New Roman" w:cs="Times New Roman"/>
          <w:sz w:val="24"/>
          <w:szCs w:val="24"/>
        </w:rPr>
        <w:t>-ROS</w:t>
      </w:r>
      <w:r>
        <w:rPr>
          <w:rFonts w:ascii="Times New Roman" w:hAnsi="Times New Roman" w:cs="Times New Roman"/>
          <w:sz w:val="24"/>
          <w:szCs w:val="24"/>
        </w:rPr>
        <w:t xml:space="preserve"> staining in the Drp1 null cells/clones</w:t>
      </w:r>
      <w:r w:rsidR="00DC0CB2">
        <w:rPr>
          <w:rFonts w:ascii="Times New Roman" w:hAnsi="Times New Roman" w:cs="Times New Roman"/>
          <w:sz w:val="24"/>
          <w:szCs w:val="24"/>
        </w:rPr>
        <w:t xml:space="preserve"> cannot be ruled out and </w:t>
      </w:r>
      <w:r w:rsidR="00E92652">
        <w:rPr>
          <w:rFonts w:ascii="Times New Roman" w:hAnsi="Times New Roman" w:cs="Times New Roman"/>
          <w:sz w:val="24"/>
          <w:szCs w:val="24"/>
        </w:rPr>
        <w:t>must</w:t>
      </w:r>
      <w:r w:rsidR="00DC0CB2">
        <w:rPr>
          <w:rFonts w:ascii="Times New Roman" w:hAnsi="Times New Roman" w:cs="Times New Roman"/>
          <w:sz w:val="24"/>
          <w:szCs w:val="24"/>
        </w:rPr>
        <w:t xml:space="preserve"> be investigated further. </w:t>
      </w:r>
      <w:r w:rsidR="004F2E10" w:rsidRPr="004F2E10">
        <w:rPr>
          <w:rFonts w:ascii="Times New Roman" w:hAnsi="Times New Roman" w:cs="Times New Roman"/>
          <w:sz w:val="24"/>
          <w:szCs w:val="24"/>
        </w:rPr>
        <w:t>Not</w:t>
      </w:r>
      <w:r w:rsidR="00F52020">
        <w:rPr>
          <w:rFonts w:ascii="Times New Roman" w:hAnsi="Times New Roman" w:cs="Times New Roman"/>
          <w:sz w:val="24"/>
          <w:szCs w:val="24"/>
        </w:rPr>
        <w:t xml:space="preserve">e that the positive signal from the </w:t>
      </w:r>
      <w:proofErr w:type="spellStart"/>
      <w:r w:rsidR="00F52020">
        <w:rPr>
          <w:rFonts w:ascii="Times New Roman" w:hAnsi="Times New Roman" w:cs="Times New Roman"/>
          <w:sz w:val="24"/>
          <w:szCs w:val="24"/>
        </w:rPr>
        <w:t>mito</w:t>
      </w:r>
      <w:proofErr w:type="spellEnd"/>
      <w:r w:rsidR="00F52020">
        <w:rPr>
          <w:rFonts w:ascii="Times New Roman" w:hAnsi="Times New Roman" w:cs="Times New Roman"/>
          <w:sz w:val="24"/>
          <w:szCs w:val="24"/>
        </w:rPr>
        <w:t>-ROS</w:t>
      </w:r>
      <w:r w:rsidR="00F52020" w:rsidRPr="004F2E10">
        <w:rPr>
          <w:rFonts w:ascii="Times New Roman" w:hAnsi="Times New Roman" w:cs="Times New Roman"/>
          <w:sz w:val="24"/>
          <w:szCs w:val="24"/>
        </w:rPr>
        <w:t xml:space="preserve"> </w:t>
      </w:r>
      <w:r w:rsidR="00F52020">
        <w:rPr>
          <w:rFonts w:ascii="Times New Roman" w:hAnsi="Times New Roman" w:cs="Times New Roman"/>
          <w:sz w:val="24"/>
          <w:szCs w:val="24"/>
        </w:rPr>
        <w:t xml:space="preserve">stain </w:t>
      </w:r>
      <w:r w:rsidR="004F2E10" w:rsidRPr="004F2E10">
        <w:rPr>
          <w:rFonts w:ascii="Times New Roman" w:hAnsi="Times New Roman" w:cs="Times New Roman"/>
          <w:sz w:val="24"/>
          <w:szCs w:val="24"/>
        </w:rPr>
        <w:t>may not just reflect enhanced superoxide but also the enhanced mitochondrial or cellular oxidative environment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PEVuZE5vdGU+PENpdGUgRXhjbHVkZVllYXI9IjEiPjxBdXRob3I+WmllbG9ua2E8L0F1dGhvcj48
UmVjTnVtPjU0MDwvUmVjTnVtPjxyZWNvcmQ+PHJlYy1udW1iZXI+NTQwPC9yZWMtbnVtYmVyPjxm
b3JlaWduLWtleXM+PGtleSBhcHA9IkVOIiBkYi1pZD0ienZwcHJyOXZqcGVmd3ZlNWYwYnA5dmZv
ZnI5ZmFwMjAwd2RyIj41NDA8L2tleT48L2ZvcmVpZ24ta2V5cz48cmVmLXR5cGUgbmFtZT0iSm91
cm5hbCBBcnRpY2xlIj4xNzwvcmVmLXR5cGU+PGNvbnRyaWJ1dG9ycz48YXV0aG9ycz48YXV0aG9y
PlppZWxvbmthLCBKLjwvYXV0aG9yPjxhdXRob3I+S2FseWFuYXJhbWFuLCBCLjwvYXV0aG9yPjwv
YXV0aG9ycz48L2NvbnRyaWJ1dG9ycz48YXV0aC1hZGRyZXNzPkRlcGFydG1lbnQgb2YgQmlvcGh5
c2ljcyBhbmQgRnJlZSBSYWRpY2FsIFJlc2VhcmNoIENlbnRlciwgTWVkaWNhbCBDb2xsZWdlIG9m
IFdpc2NvbnNpbiwgTWlsd2F1a2VlLCBXSSA1MzIyNiwgVVNBLiBiYWxhcmFtYUBtY3cuZWR1PC9h
dXRoLWFkZHJlc3M+PHRpdGxlcz48dGl0bGU+SHlkcm9ldGhpZGluZS0gYW5kIE1pdG9TT1gtZGVy
aXZlZCByZWQgZmx1b3Jlc2NlbmNlIGlzIG5vdCBhIHJlbGlhYmxlIGluZGljYXRvciBvZiBpbnRy
YWNlbGx1bGFyIHN1cGVyb3hpZGUgZm9ybWF0aW9uOiBhbm90aGVyIGluY29udmVuaWVudCB0cnV0
aDwvdGl0bGU+PHNlY29uZGFyeS10aXRsZT5GcmVlIFJhZGljIEJpb2wgTWVkPC9zZWNvbmRhcnkt
dGl0bGU+PC90aXRsZXM+PHBlcmlvZGljYWw+PGZ1bGwtdGl0bGU+RnJlZSBSYWRpYyBCaW9sIE1l
ZDwvZnVsbC10aXRsZT48L3BlcmlvZGljYWw+PHBhZ2VzPjk4My0xMDAxPC9wYWdlcz48dm9sdW1l
PjQ4PC92b2x1bWU+PG51bWJlcj44PC9udW1iZXI+PGVkaXRpb24+MjAxMC8wMi8wMjwvZWRpdGlv
bj48a2V5d29yZHM+PGtleXdvcmQ+Q2hyb21hdG9ncmFwaHksIEhpZ2ggUHJlc3N1cmUgTGlxdWlk
PC9rZXl3b3JkPjxrZXl3b3JkPkN1bHR1cmUgTWVkaWE8L2tleXdvcmQ+PGtleXdvcmQ+Q3l0b2No
cm9tZXMgYy9jaGVtaXN0cnk8L2tleXdvcmQ+PGtleXdvcmQ+RHJ1ZyBTdGFiaWxpdHk8L2tleXdv
cmQ+PGtleXdvcmQ+RWxlY3Ryb3Bob3Jlc2lzPC9rZXl3b3JkPjxrZXl3b3JkPkV0aGlkaXVtL2Fu
YWxvZ3MgJmFtcDsgZGVyaXZhdGl2ZXMvYW5hbHlzaXM8L2tleXdvcmQ+PGtleXdvcmQ+RmFsc2Ug
UG9zaXRpdmUgUmVhY3Rpb25zPC9rZXl3b3JkPjxrZXl3b3JkPipGbHVvcmVzY2VudCBEeWVzL21l
dGFib2xpc208L2tleXdvcmQ+PGtleXdvcmQ+SHlkcm9nZW4gUGVyb3hpZGUvY2hlbWlzdHJ5PC9r
ZXl3b3JkPjxrZXl3b3JkPk1ldGFsbG9wb3JwaHlyaW5zL2NoZW1pc3RyeTwva2V5d29yZD48a2V5
d29yZD5NaWNyb3Njb3B5LCBDb25mb2NhbC9tZXRob2RzPC9rZXl3b3JkPjxrZXl3b3JkPk1pdG9j
aG9uZHJpYS9tZXRhYm9saXNtPC9rZXl3b3JkPjxrZXl3b3JkPipQaGVuYW50aHJpZGluZXMvY2hl
bWlzdHJ5PC9rZXl3b3JkPjxrZXl3b3JkPlJlYWN0aXZlIE94eWdlbiBTcGVjaWVzL2FuYWx5c2lz
PC9rZXl3b3JkPjxrZXl3b3JkPlN1cGVyb3hpZGVzLyphbmFseXNpcy9tZXRhYm9saXNtPC9rZXl3
b3JkPjxrZXl3b3JkPlVsdHJhc29uaWNzPC9rZXl3b3JkPjwva2V5d29yZHM+PGRhdGVzPjxwdWIt
ZGF0ZXM+PGRhdGU+QXByIDE1PC9kYXRlPjwvcHViLWRhdGVzPjwvZGF0ZXM+PGlzYm4+MTg3My00
NTk2IChFbGVjdHJvbmljKSYjeEQ7MDg5MS01ODQ5IChMaW5raW5nKTwvaXNibj48YWNjZXNzaW9u
LW51bT4yMDExNjQyNTwvYWNjZXNzaW9uLW51bT48dXJscz48cmVsYXRlZC11cmxzPjx1cmw+aHR0
cDovL3d3dy5uY2JpLm5sbS5uaWguZ292L2VudHJlei9xdWVyeS5mY2dpP2NtZD1SZXRyaWV2ZSZh
bXA7ZGI9UHViTWVkJmFtcDtkb3B0PUNpdGF0aW9uJmFtcDtsaXN0X3VpZHM9MjAxMTY0MjU8L3Vy
bD48L3JlbGF0ZWQtdXJscz48L3VybHM+PGN1c3RvbTI+MzU4NzE1NDwvY3VzdG9tMj48ZWxlY3Ry
b25pYy1yZXNvdXJjZS1udW0+UzA4OTEtNTg0OSgxMCkwMDA2MS00IFtwaWldJiN4RDsxMC4xMDE2
L2ouZnJlZXJhZGJpb21lZC4yMDEwLjAxLjAyODwvZWxlY3Ryb25pYy1yZXNvdXJjZS1udW0+PGxh
bmd1YWdlPmVuZzwvbGFuZ3VhZ2U+PC9yZWNvcmQ+PC9DaXRlPjwvRW5kTm90ZT5=
</w:fldData>
        </w:fldChar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PEVuZE5vdGU+PENpdGUgRXhjbHVkZVllYXI9IjEiPjxBdXRob3I+WmllbG9ua2E8L0F1dGhvcj48
UmVjTnVtPjU0MDwvUmVjTnVtPjxyZWNvcmQ+PHJlYy1udW1iZXI+NTQwPC9yZWMtbnVtYmVyPjxm
b3JlaWduLWtleXM+PGtleSBhcHA9IkVOIiBkYi1pZD0ienZwcHJyOXZqcGVmd3ZlNWYwYnA5dmZv
ZnI5ZmFwMjAwd2RyIj41NDA8L2tleT48L2ZvcmVpZ24ta2V5cz48cmVmLXR5cGUgbmFtZT0iSm91
cm5hbCBBcnRpY2xlIj4xNzwvcmVmLXR5cGU+PGNvbnRyaWJ1dG9ycz48YXV0aG9ycz48YXV0aG9y
PlppZWxvbmthLCBKLjwvYXV0aG9yPjxhdXRob3I+S2FseWFuYXJhbWFuLCBCLjwvYXV0aG9yPjwv
YXV0aG9ycz48L2NvbnRyaWJ1dG9ycz48YXV0aC1hZGRyZXNzPkRlcGFydG1lbnQgb2YgQmlvcGh5
c2ljcyBhbmQgRnJlZSBSYWRpY2FsIFJlc2VhcmNoIENlbnRlciwgTWVkaWNhbCBDb2xsZWdlIG9m
IFdpc2NvbnNpbiwgTWlsd2F1a2VlLCBXSSA1MzIyNiwgVVNBLiBiYWxhcmFtYUBtY3cuZWR1PC9h
dXRoLWFkZHJlc3M+PHRpdGxlcz48dGl0bGU+SHlkcm9ldGhpZGluZS0gYW5kIE1pdG9TT1gtZGVy
aXZlZCByZWQgZmx1b3Jlc2NlbmNlIGlzIG5vdCBhIHJlbGlhYmxlIGluZGljYXRvciBvZiBpbnRy
YWNlbGx1bGFyIHN1cGVyb3hpZGUgZm9ybWF0aW9uOiBhbm90aGVyIGluY29udmVuaWVudCB0cnV0
aDwvdGl0bGU+PHNlY29uZGFyeS10aXRsZT5GcmVlIFJhZGljIEJpb2wgTWVkPC9zZWNvbmRhcnkt
dGl0bGU+PC90aXRsZXM+PHBlcmlvZGljYWw+PGZ1bGwtdGl0bGU+RnJlZSBSYWRpYyBCaW9sIE1l
ZDwvZnVsbC10aXRsZT48L3BlcmlvZGljYWw+PHBhZ2VzPjk4My0xMDAxPC9wYWdlcz48dm9sdW1l
PjQ4PC92b2x1bWU+PG51bWJlcj44PC9udW1iZXI+PGVkaXRpb24+MjAxMC8wMi8wMjwvZWRpdGlv
bj48a2V5d29yZHM+PGtleXdvcmQ+Q2hyb21hdG9ncmFwaHksIEhpZ2ggUHJlc3N1cmUgTGlxdWlk
PC9rZXl3b3JkPjxrZXl3b3JkPkN1bHR1cmUgTWVkaWE8L2tleXdvcmQ+PGtleXdvcmQ+Q3l0b2No
cm9tZXMgYy9jaGVtaXN0cnk8L2tleXdvcmQ+PGtleXdvcmQ+RHJ1ZyBTdGFiaWxpdHk8L2tleXdv
cmQ+PGtleXdvcmQ+RWxlY3Ryb3Bob3Jlc2lzPC9rZXl3b3JkPjxrZXl3b3JkPkV0aGlkaXVtL2Fu
YWxvZ3MgJmFtcDsgZGVyaXZhdGl2ZXMvYW5hbHlzaXM8L2tleXdvcmQ+PGtleXdvcmQ+RmFsc2Ug
UG9zaXRpdmUgUmVhY3Rpb25zPC9rZXl3b3JkPjxrZXl3b3JkPipGbHVvcmVzY2VudCBEeWVzL21l
dGFib2xpc208L2tleXdvcmQ+PGtleXdvcmQ+SHlkcm9nZW4gUGVyb3hpZGUvY2hlbWlzdHJ5PC9r
ZXl3b3JkPjxrZXl3b3JkPk1ldGFsbG9wb3JwaHlyaW5zL2NoZW1pc3RyeTwva2V5d29yZD48a2V5
d29yZD5NaWNyb3Njb3B5LCBDb25mb2NhbC9tZXRob2RzPC9rZXl3b3JkPjxrZXl3b3JkPk1pdG9j
aG9uZHJpYS9tZXRhYm9saXNtPC9rZXl3b3JkPjxrZXl3b3JkPipQaGVuYW50aHJpZGluZXMvY2hl
bWlzdHJ5PC9rZXl3b3JkPjxrZXl3b3JkPlJlYWN0aXZlIE94eWdlbiBTcGVjaWVzL2FuYWx5c2lz
PC9rZXl3b3JkPjxrZXl3b3JkPlN1cGVyb3hpZGVzLyphbmFseXNpcy9tZXRhYm9saXNtPC9rZXl3
b3JkPjxrZXl3b3JkPlVsdHJhc29uaWNzPC9rZXl3b3JkPjwva2V5d29yZHM+PGRhdGVzPjxwdWIt
ZGF0ZXM+PGRhdGU+QXByIDE1PC9kYXRlPjwvcHViLWRhdGVzPjwvZGF0ZXM+PGlzYm4+MTg3My00
NTk2IChFbGVjdHJvbmljKSYjeEQ7MDg5MS01ODQ5IChMaW5raW5nKTwvaXNibj48YWNjZXNzaW9u
LW51bT4yMDExNjQyNTwvYWNjZXNzaW9uLW51bT48dXJscz48cmVsYXRlZC11cmxzPjx1cmw+aHR0
cDovL3d3dy5uY2JpLm5sbS5uaWguZ292L2VudHJlei9xdWVyeS5mY2dpP2NtZD1SZXRyaWV2ZSZh
bXA7ZGI9UHViTWVkJmFtcDtkb3B0PUNpdGF0aW9uJmFtcDtsaXN0X3VpZHM9MjAxMTY0MjU8L3Vy
bD48L3JlbGF0ZWQtdXJscz48L3VybHM+PGN1c3RvbTI+MzU4NzE1NDwvY3VzdG9tMj48ZWxlY3Ry
b25pYy1yZXNvdXJjZS1udW0+UzA4OTEtNTg0OSgxMCkwMDA2MS00IFtwaWldJiN4RDsxMC4xMDE2
L2ouZnJlZXJhZGJpb21lZC4yMDEwLjAxLjAyODwvZWxlY3Ryb25pYy1yZXNvdXJjZS1udW0+PGxh
bmd1YWdlPmVuZzwvbGFuZ3VhZ2U+PC9yZWNvcmQ+PC9DaXRlPjwvRW5kTm90ZT5=
</w:fldData>
        </w:fldChar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2B6997" w:rsidRPr="00000E3F">
        <w:rPr>
          <w:rFonts w:ascii="Times New Roman" w:hAnsi="Times New Roman" w:cs="Times New Roman"/>
          <w:sz w:val="24"/>
          <w:szCs w:val="24"/>
        </w:rPr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2B6997" w:rsidRPr="00000E3F">
        <w:rPr>
          <w:rFonts w:ascii="Times New Roman" w:hAnsi="Times New Roman" w:cs="Times New Roman"/>
          <w:sz w:val="24"/>
          <w:szCs w:val="24"/>
        </w:rPr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000E3F">
        <w:rPr>
          <w:rFonts w:ascii="Times New Roman" w:hAnsi="Times New Roman" w:cs="Times New Roman"/>
          <w:noProof/>
          <w:sz w:val="24"/>
          <w:szCs w:val="24"/>
          <w:vertAlign w:val="superscript"/>
        </w:rPr>
        <w:t>15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F52020">
        <w:rPr>
          <w:rFonts w:ascii="Times New Roman" w:hAnsi="Times New Roman" w:cs="Times New Roman"/>
          <w:sz w:val="24"/>
          <w:szCs w:val="24"/>
        </w:rPr>
        <w:t xml:space="preserve">. </w:t>
      </w:r>
      <w:r w:rsidRPr="00620DE3">
        <w:rPr>
          <w:rFonts w:ascii="Times New Roman" w:hAnsi="Times New Roman" w:cs="Times New Roman"/>
          <w:b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T</w:t>
      </w:r>
      <w:r w:rsidR="00D114BF">
        <w:rPr>
          <w:rFonts w:ascii="Times New Roman" w:hAnsi="Times New Roman" w:cs="Times New Roman"/>
          <w:bCs/>
          <w:sz w:val="24"/>
          <w:szCs w:val="24"/>
        </w:rPr>
        <w:t>he overall mitochondrial stain</w:t>
      </w:r>
      <w:r w:rsidR="004F2E10" w:rsidRPr="004F2E10">
        <w:rPr>
          <w:rFonts w:ascii="Times New Roman" w:hAnsi="Times New Roman" w:cs="Times New Roman"/>
          <w:bCs/>
          <w:sz w:val="24"/>
          <w:szCs w:val="24"/>
        </w:rPr>
        <w:t xml:space="preserve"> cannot b</w:t>
      </w:r>
      <w:r w:rsidR="000B6AE9">
        <w:rPr>
          <w:rFonts w:ascii="Times New Roman" w:hAnsi="Times New Roman" w:cs="Times New Roman"/>
          <w:bCs/>
          <w:sz w:val="24"/>
          <w:szCs w:val="24"/>
        </w:rPr>
        <w:t>e used for the GFP</w:t>
      </w:r>
      <w:r w:rsidR="00E92652">
        <w:rPr>
          <w:rFonts w:ascii="Times New Roman" w:hAnsi="Times New Roman" w:cs="Times New Roman"/>
          <w:bCs/>
          <w:sz w:val="24"/>
          <w:szCs w:val="24"/>
        </w:rPr>
        <w:t>-</w:t>
      </w:r>
      <w:r w:rsidR="000B6AE9">
        <w:rPr>
          <w:rFonts w:ascii="Times New Roman" w:hAnsi="Times New Roman" w:cs="Times New Roman"/>
          <w:bCs/>
          <w:sz w:val="24"/>
          <w:szCs w:val="24"/>
        </w:rPr>
        <w:t>negative or GFP</w:t>
      </w:r>
      <w:r w:rsidR="00E92652">
        <w:rPr>
          <w:rFonts w:ascii="Times New Roman" w:hAnsi="Times New Roman" w:cs="Times New Roman"/>
          <w:bCs/>
          <w:sz w:val="24"/>
          <w:szCs w:val="24"/>
        </w:rPr>
        <w:t>-</w:t>
      </w:r>
      <w:r w:rsidR="000B6AE9">
        <w:rPr>
          <w:rFonts w:ascii="Times New Roman" w:hAnsi="Times New Roman" w:cs="Times New Roman"/>
          <w:bCs/>
          <w:sz w:val="24"/>
          <w:szCs w:val="24"/>
        </w:rPr>
        <w:t>positive clonal experiments, since</w:t>
      </w:r>
      <w:r w:rsidR="00D114BF">
        <w:rPr>
          <w:rFonts w:ascii="Times New Roman" w:hAnsi="Times New Roman" w:cs="Times New Roman"/>
          <w:bCs/>
          <w:sz w:val="24"/>
          <w:szCs w:val="24"/>
        </w:rPr>
        <w:t xml:space="preserve"> the flu</w:t>
      </w:r>
      <w:r w:rsidR="00671124">
        <w:rPr>
          <w:rFonts w:ascii="Times New Roman" w:hAnsi="Times New Roman" w:cs="Times New Roman"/>
          <w:bCs/>
          <w:sz w:val="24"/>
          <w:szCs w:val="24"/>
        </w:rPr>
        <w:t>o</w:t>
      </w:r>
      <w:r w:rsidR="00D114BF">
        <w:rPr>
          <w:rFonts w:ascii="Times New Roman" w:hAnsi="Times New Roman" w:cs="Times New Roman"/>
          <w:bCs/>
          <w:sz w:val="24"/>
          <w:szCs w:val="24"/>
        </w:rPr>
        <w:t>rescent spectrum of this mitochondrial stain</w:t>
      </w:r>
      <w:r w:rsidR="000B6AE9">
        <w:rPr>
          <w:rFonts w:ascii="Times New Roman" w:hAnsi="Times New Roman" w:cs="Times New Roman"/>
          <w:bCs/>
          <w:sz w:val="24"/>
          <w:szCs w:val="24"/>
        </w:rPr>
        <w:t xml:space="preserve"> and GFP are indistinguishable</w:t>
      </w:r>
      <w:r w:rsidR="004F2E10" w:rsidRPr="004F2E1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620DE3">
        <w:rPr>
          <w:rFonts w:ascii="Times New Roman" w:hAnsi="Times New Roman" w:cs="Times New Roman"/>
          <w:b/>
          <w:bCs/>
          <w:sz w:val="24"/>
          <w:szCs w:val="24"/>
        </w:rPr>
        <w:t>E)</w:t>
      </w:r>
      <w:r>
        <w:rPr>
          <w:rFonts w:ascii="Times New Roman" w:hAnsi="Times New Roman" w:cs="Times New Roman"/>
          <w:bCs/>
          <w:sz w:val="24"/>
          <w:szCs w:val="24"/>
        </w:rPr>
        <w:t xml:space="preserve"> The </w:t>
      </w:r>
      <w:r w:rsidR="004D1E11">
        <w:rPr>
          <w:rFonts w:ascii="Times New Roman" w:hAnsi="Times New Roman" w:cs="Times New Roman"/>
          <w:bCs/>
          <w:sz w:val="24"/>
          <w:szCs w:val="24"/>
        </w:rPr>
        <w:t>FLIP experiment designed to assay mitochondrial matrix continuity would require image acquisition with a</w:t>
      </w:r>
      <w:r w:rsidR="004D1E11" w:rsidRPr="004D1E11">
        <w:rPr>
          <w:rFonts w:ascii="Times New Roman" w:hAnsi="Times New Roman" w:cs="Times New Roman"/>
          <w:bCs/>
          <w:sz w:val="24"/>
          <w:szCs w:val="24"/>
        </w:rPr>
        <w:t xml:space="preserve">n open pinhole </w:t>
      </w:r>
      <w:r>
        <w:rPr>
          <w:rFonts w:ascii="Times New Roman" w:hAnsi="Times New Roman" w:cs="Times New Roman"/>
          <w:bCs/>
          <w:sz w:val="24"/>
          <w:szCs w:val="24"/>
        </w:rPr>
        <w:t xml:space="preserve">that </w:t>
      </w:r>
      <w:r w:rsidR="00E92652">
        <w:rPr>
          <w:rFonts w:ascii="Times New Roman" w:hAnsi="Times New Roman" w:cs="Times New Roman"/>
          <w:bCs/>
          <w:sz w:val="24"/>
          <w:szCs w:val="24"/>
        </w:rPr>
        <w:t>encompasses</w:t>
      </w:r>
      <w:r w:rsidR="00E92652" w:rsidRPr="004D1E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E11" w:rsidRPr="004D1E11">
        <w:rPr>
          <w:rFonts w:ascii="Times New Roman" w:hAnsi="Times New Roman" w:cs="Times New Roman"/>
          <w:bCs/>
          <w:sz w:val="24"/>
          <w:szCs w:val="24"/>
        </w:rPr>
        <w:t>the resolut</w:t>
      </w:r>
      <w:r>
        <w:rPr>
          <w:rFonts w:ascii="Times New Roman" w:hAnsi="Times New Roman" w:cs="Times New Roman"/>
          <w:bCs/>
          <w:sz w:val="24"/>
          <w:szCs w:val="24"/>
        </w:rPr>
        <w:t>ion of the mitochondrial structures</w:t>
      </w:r>
      <w:r w:rsidR="004D1E1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EB6DD7" w:rsidRDefault="00EB6DD7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6DD7" w:rsidRDefault="004F2E10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F2E10">
        <w:rPr>
          <w:rFonts w:ascii="Times New Roman" w:hAnsi="Times New Roman" w:cs="Times New Roman"/>
          <w:b/>
          <w:sz w:val="24"/>
          <w:szCs w:val="24"/>
        </w:rPr>
        <w:lastRenderedPageBreak/>
        <w:t>Significance of the technique with respect to existing/alternative methods</w:t>
      </w:r>
      <w:r w:rsidR="00E9265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4F2E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6DD7" w:rsidRDefault="004F2E10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E10">
        <w:rPr>
          <w:rFonts w:ascii="Times New Roman" w:hAnsi="Times New Roman" w:cs="Times New Roman"/>
          <w:sz w:val="24"/>
          <w:szCs w:val="24"/>
        </w:rPr>
        <w:t xml:space="preserve">Studying </w:t>
      </w:r>
      <w:r w:rsidR="00E92652">
        <w:rPr>
          <w:rFonts w:ascii="Times New Roman" w:hAnsi="Times New Roman" w:cs="Times New Roman"/>
          <w:sz w:val="24"/>
          <w:szCs w:val="24"/>
        </w:rPr>
        <w:t xml:space="preserve">the </w:t>
      </w:r>
      <w:r w:rsidRPr="004F2E10">
        <w:rPr>
          <w:rFonts w:ascii="Times New Roman" w:hAnsi="Times New Roman" w:cs="Times New Roman"/>
          <w:sz w:val="24"/>
          <w:szCs w:val="24"/>
        </w:rPr>
        <w:t xml:space="preserve">mitochondrial structure-function relationship is crucial for a thorough understanding of the regulatory mechanisms of mitochondrial functionality. </w:t>
      </w:r>
      <w:r w:rsidR="00E92652">
        <w:rPr>
          <w:rFonts w:ascii="Times New Roman" w:hAnsi="Times New Roman" w:cs="Times New Roman"/>
          <w:sz w:val="24"/>
          <w:szCs w:val="24"/>
        </w:rPr>
        <w:t>Because m</w:t>
      </w:r>
      <w:r w:rsidRPr="004F2E10">
        <w:rPr>
          <w:rFonts w:ascii="Times New Roman" w:hAnsi="Times New Roman" w:cs="Times New Roman"/>
          <w:sz w:val="24"/>
          <w:szCs w:val="24"/>
        </w:rPr>
        <w:t>itochondrial defects significantly contribute to various diseases, including diabet</w:t>
      </w:r>
      <w:r w:rsidR="00D769B5">
        <w:rPr>
          <w:rFonts w:ascii="Times New Roman" w:hAnsi="Times New Roman" w:cs="Times New Roman"/>
          <w:sz w:val="24"/>
          <w:szCs w:val="24"/>
        </w:rPr>
        <w:t>es, cancer, Parkinson’s disease,</w:t>
      </w:r>
      <w:r w:rsidRPr="004F2E10">
        <w:rPr>
          <w:rFonts w:ascii="Times New Roman" w:hAnsi="Times New Roman" w:cs="Times New Roman"/>
          <w:sz w:val="24"/>
          <w:szCs w:val="24"/>
        </w:rPr>
        <w:t xml:space="preserve"> </w:t>
      </w:r>
      <w:r w:rsidR="00E92652">
        <w:rPr>
          <w:rFonts w:ascii="Times New Roman" w:hAnsi="Times New Roman" w:cs="Times New Roman"/>
          <w:sz w:val="24"/>
          <w:szCs w:val="24"/>
        </w:rPr>
        <w:t xml:space="preserve">a </w:t>
      </w:r>
      <w:r w:rsidRPr="004F2E10">
        <w:rPr>
          <w:rFonts w:ascii="Times New Roman" w:hAnsi="Times New Roman" w:cs="Times New Roman"/>
          <w:sz w:val="24"/>
          <w:szCs w:val="24"/>
        </w:rPr>
        <w:t xml:space="preserve">detailed understanding of </w:t>
      </w:r>
      <w:r w:rsidR="00E92652">
        <w:rPr>
          <w:rFonts w:ascii="Times New Roman" w:hAnsi="Times New Roman" w:cs="Times New Roman"/>
          <w:sz w:val="24"/>
          <w:szCs w:val="24"/>
        </w:rPr>
        <w:t xml:space="preserve">the </w:t>
      </w:r>
      <w:r w:rsidRPr="004F2E10">
        <w:rPr>
          <w:rFonts w:ascii="Times New Roman" w:hAnsi="Times New Roman" w:cs="Times New Roman"/>
          <w:sz w:val="24"/>
          <w:szCs w:val="24"/>
        </w:rPr>
        <w:t xml:space="preserve">mitochondrial </w:t>
      </w:r>
      <w:r w:rsidRPr="00D769B5">
        <w:rPr>
          <w:rFonts w:ascii="Times New Roman" w:hAnsi="Times New Roman" w:cs="Times New Roman"/>
          <w:i/>
          <w:sz w:val="24"/>
          <w:szCs w:val="24"/>
        </w:rPr>
        <w:t xml:space="preserve">modus operandi </w:t>
      </w:r>
      <w:r w:rsidRPr="004F2E10">
        <w:rPr>
          <w:rFonts w:ascii="Times New Roman" w:hAnsi="Times New Roman" w:cs="Times New Roman"/>
          <w:sz w:val="24"/>
          <w:szCs w:val="24"/>
        </w:rPr>
        <w:t>holds the promise of facilitating the development of mitochondria</w:t>
      </w:r>
      <w:r w:rsidR="00F65133">
        <w:rPr>
          <w:rFonts w:ascii="Times New Roman" w:hAnsi="Times New Roman" w:cs="Times New Roman"/>
          <w:sz w:val="24"/>
          <w:szCs w:val="24"/>
        </w:rPr>
        <w:t>-</w:t>
      </w:r>
      <w:r w:rsidRPr="004F2E10">
        <w:rPr>
          <w:rFonts w:ascii="Times New Roman" w:hAnsi="Times New Roman" w:cs="Times New Roman"/>
          <w:sz w:val="24"/>
          <w:szCs w:val="24"/>
        </w:rPr>
        <w:t>directed therapeutic strategies. Live</w:t>
      </w:r>
      <w:r w:rsidR="00F65133">
        <w:rPr>
          <w:rFonts w:ascii="Times New Roman" w:hAnsi="Times New Roman" w:cs="Times New Roman"/>
          <w:sz w:val="24"/>
          <w:szCs w:val="24"/>
        </w:rPr>
        <w:t>-</w:t>
      </w:r>
      <w:r w:rsidRPr="004F2E10">
        <w:rPr>
          <w:rFonts w:ascii="Times New Roman" w:hAnsi="Times New Roman" w:cs="Times New Roman"/>
          <w:sz w:val="24"/>
          <w:szCs w:val="24"/>
        </w:rPr>
        <w:t xml:space="preserve">cell microscopy is an indispensable tool for studying </w:t>
      </w:r>
      <w:r w:rsidR="00F65133">
        <w:rPr>
          <w:rFonts w:ascii="Times New Roman" w:hAnsi="Times New Roman" w:cs="Times New Roman"/>
          <w:sz w:val="24"/>
          <w:szCs w:val="24"/>
        </w:rPr>
        <w:t xml:space="preserve">the </w:t>
      </w:r>
      <w:r w:rsidRPr="004F2E10">
        <w:rPr>
          <w:rFonts w:ascii="Times New Roman" w:hAnsi="Times New Roman" w:cs="Times New Roman"/>
          <w:sz w:val="24"/>
          <w:szCs w:val="24"/>
        </w:rPr>
        <w:t xml:space="preserve">mitochondrial structure-function relationship. However, most of these studies have been restricted to isolated cells. The study of mitochondrial structure and function has been extended to live </w:t>
      </w:r>
      <w:r w:rsidRPr="004F2E10">
        <w:rPr>
          <w:rFonts w:ascii="Times New Roman" w:hAnsi="Times New Roman" w:cs="Times New Roman"/>
          <w:i/>
          <w:sz w:val="24"/>
          <w:szCs w:val="24"/>
        </w:rPr>
        <w:t>Drosophila</w:t>
      </w:r>
      <w:r w:rsidRPr="004F2E10">
        <w:rPr>
          <w:rFonts w:ascii="Times New Roman" w:hAnsi="Times New Roman" w:cs="Times New Roman"/>
          <w:sz w:val="24"/>
          <w:szCs w:val="24"/>
        </w:rPr>
        <w:t xml:space="preserve"> tissue in an </w:t>
      </w:r>
      <w:r w:rsidRPr="004F2E10">
        <w:rPr>
          <w:rFonts w:ascii="Times New Roman" w:hAnsi="Times New Roman" w:cs="Times New Roman"/>
          <w:i/>
          <w:sz w:val="24"/>
          <w:szCs w:val="24"/>
        </w:rPr>
        <w:t xml:space="preserve">ex vivo </w:t>
      </w:r>
      <w:r w:rsidRPr="004F2E10">
        <w:rPr>
          <w:rFonts w:ascii="Times New Roman" w:hAnsi="Times New Roman" w:cs="Times New Roman"/>
          <w:sz w:val="24"/>
          <w:szCs w:val="24"/>
        </w:rPr>
        <w:t>setup</w: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&lt;EndNote&gt;&lt;Cite&gt;&lt;Author&gt;Mitra&lt;/Author&gt;&lt;Year&gt;2012&lt;/Year&gt;&lt;RecNum&gt;275&lt;/RecNum&gt;&lt;record&gt;&lt;rec-number&gt;275&lt;/rec-number&gt;&lt;foreign-keys&gt;&lt;key app="EN" db-id="zvpprr9vjpefwve5f0bp9vfofr9fap200wdr"&gt;275&lt;/key&gt;&lt;/foreign-keys&gt;&lt;ref-type name="Journal Article"&gt;17&lt;/ref-type&gt;&lt;contributors&gt;&lt;authors&gt;&lt;author&gt;Mitra, K.&lt;/author&gt;&lt;author&gt;Rikhy, R.&lt;/author&gt;&lt;author&gt;Lilly, M.&lt;/author&gt;&lt;author&gt;Lippincott-Schwartz, J.&lt;/author&gt;&lt;/authors&gt;&lt;/contributors&gt;&lt;auth-address&gt;Cell Biology and Metabolism Program, Eunice Kennedy Shriver National Institute of Child Health and Human Development, National Institutes of Health, Bethesda, MD 20892, USA.&lt;/auth-address&gt;&lt;titles&gt;&lt;title&gt;DRP1-dependent mitochondrial fission initiates follicle cell differentiation during Drosophila oogenesis&lt;/title&gt;&lt;secondary-title&gt;J Cell Biol&lt;/secondary-title&gt;&lt;alt-title&gt;The Journal of cell biology&lt;/alt-title&gt;&lt;/titles&gt;&lt;periodical&gt;&lt;full-title&gt;J Cell Biol&lt;/full-title&gt;&lt;/periodical&gt;&lt;pages&gt;487-97&lt;/pages&gt;&lt;volume&gt;197&lt;/volume&gt;&lt;number&gt;4&lt;/number&gt;&lt;keywords&gt;&lt;keyword&gt;Animals&lt;/keyword&gt;&lt;keyword&gt;Cell Cycle Proteins/genetics/metabolism&lt;/keyword&gt;&lt;keyword&gt;*Cell Differentiation&lt;/keyword&gt;&lt;keyword&gt;Cytoskeletal Proteins/genetics/*metabolism&lt;/keyword&gt;&lt;keyword&gt;Drosophila Proteins/genetics/metabolism&lt;/keyword&gt;&lt;keyword&gt;Drosophila melanogaster/*metabolism&lt;/keyword&gt;&lt;keyword&gt;GTP-Binding Proteins/genetics/*metabolism&lt;/keyword&gt;&lt;keyword&gt;Mitochondria/*metabolism&lt;/keyword&gt;&lt;keyword&gt;Mitosis&lt;/keyword&gt;&lt;keyword&gt;Oogenesis/*physiology&lt;/keyword&gt;&lt;keyword&gt;Receptors, Notch/genetics/metabolism&lt;/keyword&gt;&lt;/keywords&gt;&lt;dates&gt;&lt;year&gt;2012&lt;/year&gt;&lt;pub-dates&gt;&lt;date&gt;May 14&lt;/date&gt;&lt;/pub-dates&gt;&lt;/dates&gt;&lt;isbn&gt;1540-8140 (Electronic)&amp;#xD;0021-9525 (Linking)&lt;/isbn&gt;&lt;accession-num&gt;22584906&lt;/accession-num&gt;&lt;urls&gt;&lt;related-urls&gt;&lt;url&gt;http://www.ncbi.nlm.nih.gov/pubmed/22584906&lt;/url&gt;&lt;/related-urls&gt;&lt;/urls&gt;&lt;custom2&gt;3352947&lt;/custom2&gt;&lt;electronic-resource-num&gt;10.1083/jcb.201110058&lt;/electronic-resource-num&gt;&lt;/record&gt;&lt;/Cite&gt;&lt;/EndNote&gt;</w:instrTex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separate"/>
      </w:r>
      <w:r w:rsidRPr="004F2E10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end"/>
      </w:r>
      <w:r w:rsidRPr="004F2E10">
        <w:rPr>
          <w:rFonts w:ascii="Times New Roman" w:hAnsi="Times New Roman" w:cs="Times New Roman"/>
          <w:sz w:val="24"/>
          <w:szCs w:val="24"/>
        </w:rPr>
        <w:t xml:space="preserve">. The described protocol of </w:t>
      </w:r>
      <w:r w:rsidR="00F65133">
        <w:rPr>
          <w:rFonts w:ascii="Times New Roman" w:hAnsi="Times New Roman" w:cs="Times New Roman"/>
          <w:sz w:val="24"/>
          <w:szCs w:val="24"/>
        </w:rPr>
        <w:t xml:space="preserve">this </w:t>
      </w:r>
      <w:r w:rsidR="00D769B5">
        <w:rPr>
          <w:rFonts w:ascii="Times New Roman" w:hAnsi="Times New Roman" w:cs="Times New Roman"/>
          <w:sz w:val="24"/>
          <w:szCs w:val="24"/>
        </w:rPr>
        <w:t xml:space="preserve">and related studies </w:t>
      </w:r>
      <w:r w:rsidR="00F65133">
        <w:rPr>
          <w:rFonts w:ascii="Times New Roman" w:hAnsi="Times New Roman" w:cs="Times New Roman"/>
          <w:sz w:val="24"/>
          <w:szCs w:val="24"/>
        </w:rPr>
        <w:t xml:space="preserve">will lead to an </w:t>
      </w:r>
      <w:r w:rsidR="00D769B5">
        <w:rPr>
          <w:rFonts w:ascii="Times New Roman" w:hAnsi="Times New Roman" w:cs="Times New Roman"/>
          <w:sz w:val="24"/>
          <w:szCs w:val="24"/>
        </w:rPr>
        <w:t>understanding</w:t>
      </w:r>
      <w:r w:rsidR="00F65133">
        <w:rPr>
          <w:rFonts w:ascii="Times New Roman" w:hAnsi="Times New Roman" w:cs="Times New Roman"/>
          <w:sz w:val="24"/>
          <w:szCs w:val="24"/>
        </w:rPr>
        <w:t xml:space="preserve"> of</w:t>
      </w:r>
      <w:r w:rsidRPr="004F2E10">
        <w:rPr>
          <w:rFonts w:ascii="Times New Roman" w:hAnsi="Times New Roman" w:cs="Times New Roman"/>
          <w:sz w:val="24"/>
          <w:szCs w:val="24"/>
        </w:rPr>
        <w:t xml:space="preserve"> mitochondrial structure and function in live </w:t>
      </w:r>
      <w:r w:rsidRPr="004F2E10">
        <w:rPr>
          <w:rFonts w:ascii="Times New Roman" w:hAnsi="Times New Roman" w:cs="Times New Roman"/>
          <w:i/>
          <w:sz w:val="24"/>
          <w:szCs w:val="24"/>
        </w:rPr>
        <w:t>Drosophila</w:t>
      </w:r>
      <w:r w:rsidRPr="004F2E10">
        <w:rPr>
          <w:rFonts w:ascii="Times New Roman" w:hAnsi="Times New Roman" w:cs="Times New Roman"/>
          <w:sz w:val="24"/>
          <w:szCs w:val="24"/>
        </w:rPr>
        <w:t xml:space="preserve"> ovar</w:t>
      </w:r>
      <w:r w:rsidR="00F65133">
        <w:rPr>
          <w:rFonts w:ascii="Times New Roman" w:hAnsi="Times New Roman" w:cs="Times New Roman"/>
          <w:sz w:val="24"/>
          <w:szCs w:val="24"/>
        </w:rPr>
        <w:t>ies</w:t>
      </w:r>
      <w:r w:rsidRPr="004F2E10">
        <w:rPr>
          <w:rFonts w:ascii="Times New Roman" w:hAnsi="Times New Roman" w:cs="Times New Roman"/>
          <w:sz w:val="24"/>
          <w:szCs w:val="24"/>
        </w:rPr>
        <w:t xml:space="preserve">, </w:t>
      </w:r>
      <w:r w:rsidRPr="004F2E10">
        <w:rPr>
          <w:rFonts w:ascii="Times New Roman" w:hAnsi="Times New Roman" w:cs="Times New Roman"/>
          <w:i/>
          <w:sz w:val="24"/>
          <w:szCs w:val="24"/>
        </w:rPr>
        <w:t>ex vivo</w:t>
      </w:r>
      <w:r w:rsidRPr="004F2E10">
        <w:rPr>
          <w:rFonts w:ascii="Times New Roman" w:hAnsi="Times New Roman" w:cs="Times New Roman"/>
          <w:sz w:val="24"/>
          <w:szCs w:val="24"/>
        </w:rPr>
        <w:t>, allow</w:t>
      </w:r>
      <w:r w:rsidR="00F65133">
        <w:rPr>
          <w:rFonts w:ascii="Times New Roman" w:hAnsi="Times New Roman" w:cs="Times New Roman"/>
          <w:sz w:val="24"/>
          <w:szCs w:val="24"/>
        </w:rPr>
        <w:t>ing an</w:t>
      </w:r>
      <w:r w:rsidRPr="004F2E10">
        <w:rPr>
          <w:rFonts w:ascii="Times New Roman" w:hAnsi="Times New Roman" w:cs="Times New Roman"/>
          <w:sz w:val="24"/>
          <w:szCs w:val="24"/>
        </w:rPr>
        <w:t xml:space="preserve"> understanding of mitochondria in a physiological context. This </w:t>
      </w:r>
      <w:r w:rsidRPr="004F2E10">
        <w:rPr>
          <w:rFonts w:ascii="Times New Roman" w:hAnsi="Times New Roman" w:cs="Times New Roman"/>
          <w:i/>
          <w:sz w:val="24"/>
          <w:szCs w:val="24"/>
        </w:rPr>
        <w:t>ex vivo</w:t>
      </w:r>
      <w:r w:rsidRPr="004F2E10">
        <w:rPr>
          <w:rFonts w:ascii="Times New Roman" w:hAnsi="Times New Roman" w:cs="Times New Roman"/>
          <w:sz w:val="24"/>
          <w:szCs w:val="24"/>
        </w:rPr>
        <w:t xml:space="preserve"> approach has significant advantages over </w:t>
      </w:r>
      <w:r w:rsidRPr="005B1332">
        <w:rPr>
          <w:rFonts w:ascii="Times New Roman" w:hAnsi="Times New Roman" w:cs="Times New Roman"/>
          <w:i/>
          <w:sz w:val="24"/>
          <w:szCs w:val="24"/>
        </w:rPr>
        <w:t>in vitro</w:t>
      </w:r>
      <w:r w:rsidRPr="004F2E10">
        <w:rPr>
          <w:rFonts w:ascii="Times New Roman" w:hAnsi="Times New Roman" w:cs="Times New Roman"/>
          <w:sz w:val="24"/>
          <w:szCs w:val="24"/>
        </w:rPr>
        <w:t xml:space="preserve"> studies</w:t>
      </w:r>
      <w:r w:rsidR="00F65133">
        <w:rPr>
          <w:rFonts w:ascii="Times New Roman" w:hAnsi="Times New Roman" w:cs="Times New Roman"/>
          <w:sz w:val="24"/>
          <w:szCs w:val="24"/>
        </w:rPr>
        <w:t>,</w:t>
      </w:r>
      <w:r w:rsidRPr="004F2E10">
        <w:rPr>
          <w:rFonts w:ascii="Times New Roman" w:hAnsi="Times New Roman" w:cs="Times New Roman"/>
          <w:sz w:val="24"/>
          <w:szCs w:val="24"/>
        </w:rPr>
        <w:t xml:space="preserve"> since the regula</w:t>
      </w:r>
      <w:r w:rsidR="00752F41">
        <w:rPr>
          <w:rFonts w:ascii="Times New Roman" w:hAnsi="Times New Roman" w:cs="Times New Roman"/>
          <w:sz w:val="24"/>
          <w:szCs w:val="24"/>
        </w:rPr>
        <w:t xml:space="preserve">tion of </w:t>
      </w:r>
      <w:r w:rsidR="00F65133">
        <w:rPr>
          <w:rFonts w:ascii="Times New Roman" w:hAnsi="Times New Roman" w:cs="Times New Roman"/>
          <w:sz w:val="24"/>
          <w:szCs w:val="24"/>
        </w:rPr>
        <w:t xml:space="preserve">the </w:t>
      </w:r>
      <w:r w:rsidR="00752F41">
        <w:rPr>
          <w:rFonts w:ascii="Times New Roman" w:hAnsi="Times New Roman" w:cs="Times New Roman"/>
          <w:sz w:val="24"/>
          <w:szCs w:val="24"/>
        </w:rPr>
        <w:t>metabolic and energetic properties</w:t>
      </w:r>
      <w:r w:rsidRPr="004F2E10">
        <w:rPr>
          <w:rFonts w:ascii="Times New Roman" w:hAnsi="Times New Roman" w:cs="Times New Roman"/>
          <w:sz w:val="24"/>
          <w:szCs w:val="24"/>
        </w:rPr>
        <w:t xml:space="preserve"> of mitochondria in a given cell is largely dependent </w:t>
      </w:r>
      <w:r w:rsidR="00F65133">
        <w:rPr>
          <w:rFonts w:ascii="Times New Roman" w:hAnsi="Times New Roman" w:cs="Times New Roman"/>
          <w:sz w:val="24"/>
          <w:szCs w:val="24"/>
        </w:rPr>
        <w:t>up</w:t>
      </w:r>
      <w:r w:rsidRPr="004F2E10">
        <w:rPr>
          <w:rFonts w:ascii="Times New Roman" w:hAnsi="Times New Roman" w:cs="Times New Roman"/>
          <w:sz w:val="24"/>
          <w:szCs w:val="24"/>
        </w:rPr>
        <w:t>on the nutrient availability and appropriate signaling in the phys</w:t>
      </w:r>
      <w:r w:rsidR="000A2A5E">
        <w:rPr>
          <w:rFonts w:ascii="Times New Roman" w:hAnsi="Times New Roman" w:cs="Times New Roman"/>
          <w:sz w:val="24"/>
          <w:szCs w:val="24"/>
        </w:rPr>
        <w:t>iological context of the cells.</w:t>
      </w:r>
    </w:p>
    <w:p w:rsidR="00DE1185" w:rsidRDefault="00DE1185" w:rsidP="00DE1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E10" w:rsidRPr="004F2E10" w:rsidRDefault="00752F41" w:rsidP="00DE1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enetic manipulation of mitochondrial structure by repressing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mitochondrial fission protein Drp1 deregulates the cell cycle modulator Cyclin E and affects the development of the </w:t>
      </w:r>
      <w:r w:rsidR="004F2E10" w:rsidRPr="004F2E10">
        <w:rPr>
          <w:rFonts w:ascii="Times New Roman" w:hAnsi="Times New Roman" w:cs="Times New Roman"/>
          <w:i/>
          <w:sz w:val="24"/>
          <w:szCs w:val="24"/>
        </w:rPr>
        <w:t>Drosophila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ovarian follicle cell layer</w:t>
      </w:r>
      <w:r w:rsidR="0034725F" w:rsidRPr="00000E3F">
        <w:rPr>
          <w:rFonts w:ascii="Times New Roman" w:hAnsi="Times New Roman" w:cs="Times New Roman"/>
          <w:sz w:val="24"/>
          <w:szCs w:val="24"/>
        </w:rPr>
        <w:fldChar w:fldCharType="begin"/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&lt;EndNote&gt;&lt;Cite&gt;&lt;Author&gt;Mitra&lt;/Author&gt;&lt;Year&gt;2012&lt;/Year&gt;&lt;RecNum&gt;275&lt;/RecNum&gt;&lt;record&gt;&lt;rec-number&gt;275&lt;/rec-number&gt;&lt;foreign-keys&gt;&lt;key app="EN" db-id="zvpprr9vjpefwve5f0bp9vfofr9fap200wdr"&gt;275&lt;/key&gt;&lt;/foreign-keys&gt;&lt;ref-type name="Journal Article"&gt;17&lt;/ref-type&gt;&lt;contributors&gt;&lt;authors&gt;&lt;author&gt;Mitra, K.&lt;/author&gt;&lt;author&gt;Rikhy, R.&lt;/author&gt;&lt;author&gt;Lilly, M.&lt;/author&gt;&lt;author&gt;Lippincott-Schwartz, J.&lt;/author&gt;&lt;/authors&gt;&lt;/contributors&gt;&lt;auth-address&gt;Cell Biology and Metabolism Program, Eunice Kennedy Shriver National Institute of Child Health and Human Development, National Institutes of Health, Bethesda, MD 20892, USA.&lt;/auth-address&gt;&lt;titles&gt;&lt;title&gt;DRP1-dependent mitochondrial fission initiates follicle cell differentiation during Drosophila oogenesis&lt;/title&gt;&lt;secondary-title&gt;J Cell Biol&lt;/secondary-title&gt;&lt;alt-title&gt;The Journal of cell biology&lt;/alt-title&gt;&lt;/titles&gt;&lt;periodical&gt;&lt;full-title&gt;J Cell Biol&lt;/full-title&gt;&lt;/periodical&gt;&lt;pages&gt;487-97&lt;/pages&gt;&lt;volume&gt;197&lt;/volume&gt;&lt;number&gt;4&lt;/number&gt;&lt;keywords&gt;&lt;keyword&gt;Animals&lt;/keyword&gt;&lt;keyword&gt;Cell Cycle Proteins/genetics/metabolism&lt;/keyword&gt;&lt;keyword&gt;*Cell Differentiation&lt;/keyword&gt;&lt;keyword&gt;Cytoskeletal Proteins/genetics/*metabolism&lt;/keyword&gt;&lt;keyword&gt;Drosophila Proteins/genetics/metabolism&lt;/keyword&gt;&lt;keyword&gt;Drosophila melanogaster/*metabolism&lt;/keyword&gt;&lt;keyword&gt;GTP-Binding Proteins/genetics/*metabolism&lt;/keyword&gt;&lt;keyword&gt;Mitochondria/*metabolism&lt;/keyword&gt;&lt;keyword&gt;Mitosis&lt;/keyword&gt;&lt;keyword&gt;Oogenesis/*physiology&lt;/keyword&gt;&lt;keyword&gt;Receptors, Notch/genetics/metabolism&lt;/keyword&gt;&lt;/keywords&gt;&lt;dates&gt;&lt;year&gt;2012&lt;/year&gt;&lt;pub-dates&gt;&lt;date&gt;May 14&lt;/date&gt;&lt;/pub-dates&gt;&lt;/dates&gt;&lt;isbn&gt;1540-8140 (Electronic)&amp;#xD;0021-9525 (Linking)&lt;/isbn&gt;&lt;accession-num&gt;22584906&lt;/accession-num&gt;&lt;urls&gt;&lt;related-urls&gt;&lt;url&gt;http://www.ncbi.nlm.nih.gov/pubmed/22584906&lt;/url&gt;&lt;/related-urls&gt;&lt;/urls&gt;&lt;custom2&gt;3352947&lt;/custom2&gt;&lt;electronic-resource-num&gt;10.1083/jcb.201110058&lt;/electronic-resource-num&gt;&lt;/record&gt;&lt;/Cite&gt;&lt;/EndNote&gt;</w:instrText>
      </w:r>
      <w:r w:rsidR="0034725F" w:rsidRPr="00000E3F">
        <w:rPr>
          <w:rFonts w:ascii="Times New Roman" w:hAnsi="Times New Roman" w:cs="Times New Roman"/>
          <w:sz w:val="24"/>
          <w:szCs w:val="24"/>
        </w:rPr>
        <w:fldChar w:fldCharType="separate"/>
      </w:r>
      <w:r w:rsidR="004F2E10" w:rsidRPr="00000E3F">
        <w:rPr>
          <w:rFonts w:ascii="Times New Roman" w:hAnsi="Times New Roman" w:cs="Times New Roman"/>
          <w:noProof/>
          <w:sz w:val="24"/>
          <w:szCs w:val="24"/>
          <w:vertAlign w:val="superscript"/>
        </w:rPr>
        <w:t>9</w:t>
      </w:r>
      <w:r w:rsidR="0034725F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F65133" w:rsidRPr="00000E3F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34725F" w:rsidRPr="00000E3F">
        <w:rPr>
          <w:rFonts w:ascii="Times New Roman" w:hAnsi="Times New Roman" w:cs="Times New Roman"/>
          <w:sz w:val="24"/>
          <w:szCs w:val="24"/>
        </w:rPr>
        <w:fldChar w:fldCharType="begin"/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ExcludeYear="1"&gt;&lt;Author&gt;Parker&lt;/Author&gt;&lt;RecNum&gt;480&lt;/RecNum&gt;&lt;record&gt;&lt;rec-number&gt;480&lt;/rec-number&gt;&lt;foreign-keys&gt;&lt;key app="EN" db-id="zvpprr9vjpefwve5f0bp9vfofr9fap200wdr"&gt;480&lt;/key&gt;&lt;/foreign-keys&gt;&lt;ref-type name="Journal Article"&gt;17&lt;/ref-type&gt;&lt;contributors&gt;&lt;authors&gt;&lt;author&gt;Parker, D. J.&lt;/author&gt;&lt;author&gt;Iyer, A.&lt;/author&gt;&lt;author&gt;Shah, S.&lt;/author&gt;&lt;author&gt;Moran, A.&lt;/author&gt;&lt;author&gt;Hjelmeland, A. B.&lt;/author&gt;&lt;author&gt;Basu, M. K.&lt;/author&gt;&lt;author&gt;Liu, R.&lt;/author&gt;&lt;author&gt;Mitra, K.&lt;/author&gt;&lt;/authors&gt;&lt;/contributors&gt;&lt;auth-address&gt;Department of Genetics, University of Alabama at Birmingham, Birmingham, AL 35294, USA.&amp;#xD;Department of Chemistry, Georgia State University, Atlanta, GA 30303, USA.&amp;#xD;Department of Cell Development and Integrative Biology, University of Alabama at Birmingham, Birmingham, AL 35294, USA.&amp;#xD;Department of Pathology, University of Alabama at Birmingham, Birmingham, AL 35294, USA.&amp;#xD;Department of Genetics, University of Alabama at Birmingham, Birmingham, AL 35294, USA kasturi@uab.edu.&lt;/auth-address&gt;&lt;titles&gt;&lt;title&gt;A new mitochondrial pool of cyclin E, regulated by Drp1, is linked to cell-density-dependent cell proliferation&lt;/title&gt;&lt;secondary-title&gt;J Cell Sci&lt;/secondary-title&gt;&lt;/titles&gt;&lt;periodical&gt;&lt;full-title&gt;J Cell Sci&lt;/full-title&gt;&lt;/periodical&gt;&lt;pages&gt;4171-82&lt;/pages&gt;&lt;volume&gt;128&lt;/volume&gt;&lt;number&gt;22&lt;/number&gt;&lt;edition&gt;2015/10/09&lt;/edition&gt;&lt;dates&gt;&lt;pub-dates&gt;&lt;date&gt;Nov 15&lt;/date&gt;&lt;/pub-dates&gt;&lt;/dates&gt;&lt;isbn&gt;1477-9137 (Electronic)&amp;#xD;0021-9533 (Linking)&lt;/isbn&gt;&lt;accession-num&gt;26446260&lt;/accession-num&gt;&lt;urls&gt;&lt;related-urls&gt;&lt;url&gt;http://www.ncbi.nlm.nih.gov/entrez/query.fcgi?cmd=Retrieve&amp;amp;db=PubMed&amp;amp;dopt=Citation&amp;amp;list_uids=26446260&lt;/url&gt;&lt;/related-urls&gt;&lt;/urls&gt;&lt;electronic-resource-num&gt;jcs.172429 [pii]&amp;#xD;10.1242/jcs.172429&lt;/electronic-resource-num&gt;&lt;language&gt;eng&lt;/language&gt;&lt;/record&gt;&lt;/Cite&gt;&lt;/EndNote&gt;</w:instrText>
      </w:r>
      <w:r w:rsidR="0034725F" w:rsidRPr="00000E3F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000E3F">
        <w:rPr>
          <w:rFonts w:ascii="Times New Roman" w:hAnsi="Times New Roman" w:cs="Times New Roman"/>
          <w:noProof/>
          <w:sz w:val="24"/>
          <w:szCs w:val="24"/>
          <w:vertAlign w:val="superscript"/>
        </w:rPr>
        <w:t>12</w:t>
      </w:r>
      <w:r w:rsidR="0034725F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. Here, the protocol includes </w:t>
      </w:r>
      <w:r w:rsidR="00F65133">
        <w:rPr>
          <w:rFonts w:ascii="Times New Roman" w:hAnsi="Times New Roman" w:cs="Times New Roman"/>
          <w:sz w:val="24"/>
          <w:szCs w:val="24"/>
        </w:rPr>
        <w:t xml:space="preserve">a </w:t>
      </w:r>
      <w:r w:rsidR="004F2E10" w:rsidRPr="004F2E10">
        <w:rPr>
          <w:rFonts w:ascii="Times New Roman" w:hAnsi="Times New Roman" w:cs="Times New Roman"/>
          <w:sz w:val="24"/>
          <w:szCs w:val="24"/>
        </w:rPr>
        <w:t>description of how to introduce functionally</w:t>
      </w:r>
      <w:r w:rsidR="00F65133">
        <w:rPr>
          <w:rFonts w:ascii="Times New Roman" w:hAnsi="Times New Roman" w:cs="Times New Roman"/>
          <w:sz w:val="24"/>
          <w:szCs w:val="24"/>
        </w:rPr>
        <w:t>-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null clones of Drp1 in the </w:t>
      </w:r>
      <w:r w:rsidR="004F2E10" w:rsidRPr="00752F41">
        <w:rPr>
          <w:rFonts w:ascii="Times New Roman" w:hAnsi="Times New Roman" w:cs="Times New Roman"/>
          <w:i/>
          <w:sz w:val="24"/>
          <w:szCs w:val="24"/>
        </w:rPr>
        <w:t>Drosophila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ovaries to study</w:t>
      </w:r>
      <w:r w:rsidR="00F65133">
        <w:rPr>
          <w:rFonts w:ascii="Times New Roman" w:hAnsi="Times New Roman" w:cs="Times New Roman"/>
          <w:sz w:val="24"/>
          <w:szCs w:val="24"/>
        </w:rPr>
        <w:t xml:space="preserve"> the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mitochondrial structure-function relationship. A novel pool of mitochondrial Cyclin E on mammalian cells</w:t>
      </w:r>
      <w:r w:rsidR="00F65133">
        <w:rPr>
          <w:rFonts w:ascii="Times New Roman" w:hAnsi="Times New Roman" w:cs="Times New Roman"/>
          <w:sz w:val="24"/>
          <w:szCs w:val="24"/>
        </w:rPr>
        <w:t>,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as well as</w:t>
      </w:r>
      <w:r w:rsidR="00F65133">
        <w:rPr>
          <w:rFonts w:ascii="Times New Roman" w:hAnsi="Times New Roman" w:cs="Times New Roman"/>
          <w:sz w:val="24"/>
          <w:szCs w:val="24"/>
        </w:rPr>
        <w:t xml:space="preserve"> the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</w:t>
      </w:r>
      <w:r w:rsidR="004F2E10" w:rsidRPr="004F2E10">
        <w:rPr>
          <w:rFonts w:ascii="Times New Roman" w:hAnsi="Times New Roman" w:cs="Times New Roman"/>
          <w:i/>
          <w:sz w:val="24"/>
          <w:szCs w:val="24"/>
        </w:rPr>
        <w:t>Drosophila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follicle cell layer</w: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ExcludeYear="1"&gt;&lt;Author&gt;Parker&lt;/Author&gt;&lt;RecNum&gt;480&lt;/RecNum&gt;&lt;record&gt;&lt;rec-number&gt;480&lt;/rec-number&gt;&lt;foreign-keys&gt;&lt;key app="EN" db-id="zvpprr9vjpefwve5f0bp9vfofr9fap200wdr"&gt;480&lt;/key&gt;&lt;/foreign-keys&gt;&lt;ref-type name="Journal Article"&gt;17&lt;/ref-type&gt;&lt;contributors&gt;&lt;authors&gt;&lt;author&gt;Parker, D. J.&lt;/author&gt;&lt;author&gt;Iyer, A.&lt;/author&gt;&lt;author&gt;Shah, S.&lt;/author&gt;&lt;author&gt;Moran, A.&lt;/author&gt;&lt;author&gt;Hjelmeland, A. B.&lt;/author&gt;&lt;author&gt;Basu, M. K.&lt;/author&gt;&lt;author&gt;Liu, R.&lt;/author&gt;&lt;author&gt;Mitra, K.&lt;/author&gt;&lt;/authors&gt;&lt;/contributors&gt;&lt;auth-address&gt;Department of Genetics, University of Alabama at Birmingham, Birmingham, AL 35294, USA.&amp;#xD;Department of Chemistry, Georgia State University, Atlanta, GA 30303, USA.&amp;#xD;Department of Cell Development and Integrative Biology, University of Alabama at Birmingham, Birmingham, AL 35294, USA.&amp;#xD;Department of Pathology, University of Alabama at Birmingham, Birmingham, AL 35294, USA.&amp;#xD;Department of Genetics, University of Alabama at Birmingham, Birmingham, AL 35294, USA kasturi@uab.edu.&lt;/auth-address&gt;&lt;titles&gt;&lt;title&gt;A new mitochondrial pool of cyclin E, regulated by Drp1, is linked to cell-density-dependent cell proliferation&lt;/title&gt;&lt;secondary-title&gt;J Cell Sci&lt;/secondary-title&gt;&lt;/titles&gt;&lt;periodical&gt;&lt;full-title&gt;J Cell Sci&lt;/full-title&gt;&lt;/periodical&gt;&lt;pages&gt;4171-82&lt;/pages&gt;&lt;volume&gt;128&lt;/volume&gt;&lt;number&gt;22&lt;/number&gt;&lt;edition&gt;2015/10/09&lt;/edition&gt;&lt;dates&gt;&lt;pub-dates&gt;&lt;date&gt;Nov 15&lt;/date&gt;&lt;/pub-dates&gt;&lt;/dates&gt;&lt;isbn&gt;1477-9137 (Electronic)&amp;#xD;0021-9533 (Linking)&lt;/isbn&gt;&lt;accession-num&gt;26446260&lt;/accession-num&gt;&lt;urls&gt;&lt;related-urls&gt;&lt;url&gt;http://www.ncbi.nlm.nih.gov/entrez/query.fcgi?cmd=Retrieve&amp;amp;db=PubMed&amp;amp;dopt=Citation&amp;amp;list_uids=26446260&lt;/url&gt;&lt;/related-urls&gt;&lt;/urls&gt;&lt;electronic-resource-num&gt;jcs.172429 [pii]&amp;#xD;10.1242/jcs.172429&lt;/electronic-resource-num&gt;&lt;language&gt;eng&lt;/language&gt;&lt;/record&gt;&lt;/Cite&gt;&lt;/EndNote&gt;</w:instrTex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2B6997">
        <w:rPr>
          <w:rFonts w:ascii="Times New Roman" w:hAnsi="Times New Roman" w:cs="Times New Roman"/>
          <w:noProof/>
          <w:sz w:val="24"/>
          <w:szCs w:val="24"/>
          <w:vertAlign w:val="superscript"/>
        </w:rPr>
        <w:t>12</w: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end"/>
      </w:r>
      <w:r w:rsidR="00F65133">
        <w:rPr>
          <w:rFonts w:ascii="Times New Roman" w:hAnsi="Times New Roman" w:cs="Times New Roman"/>
          <w:sz w:val="24"/>
          <w:szCs w:val="24"/>
        </w:rPr>
        <w:t>,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has been successfully detected, which likely underlies the reported Cyclin E regulation by mitochondria</w: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&lt;EndNote&gt;&lt;Cite&gt;&lt;Author&gt;Mandal&lt;/Author&gt;&lt;Year&gt;2005&lt;/Year&gt;&lt;RecNum&gt;2&lt;/RecNum&gt;&lt;record&gt;&lt;rec-number&gt;2&lt;/rec-number&gt;&lt;foreign-keys&gt;&lt;key app="EN" db-id="zvpprr9vjpefwve5f0bp9vfofr9fap200wdr"&gt;2&lt;/key&gt;&lt;/foreign-keys&gt;&lt;ref-type name="Journal Article"&gt;17&lt;/ref-type&gt;&lt;contributors&gt;&lt;authors&gt;&lt;author&gt;Mandal, S.&lt;/author&gt;&lt;author&gt;Guptan, P.&lt;/author&gt;&lt;author&gt;Owusu-Ansah, E.&lt;/author&gt;&lt;author&gt;Banerjee, U.&lt;/author&gt;&lt;/authors&gt;&lt;/contributors&gt;&lt;auth-address&gt;Department of Molecular, Cell, and Developmental Biology, Department of Biological Chemistry and Molecular Biology Institute, University of California, Los Angeles, Los Angeles, California 90095, USA.&lt;/auth-address&gt;&lt;titles&gt;&lt;title&gt;Mitochondrial regulation of cell cycle progression during development as revealed by the tenured mutation in Drosophila&lt;/title&gt;&lt;secondary-title&gt;Dev Cell&lt;/secondary-title&gt;&lt;/titles&gt;&lt;periodical&gt;&lt;full-title&gt;Dev Cell&lt;/full-title&gt;&lt;/periodical&gt;&lt;pages&gt;843-54&lt;/pages&gt;&lt;volume&gt;9&lt;/volume&gt;&lt;number&gt;6&lt;/number&gt;&lt;keywords&gt;&lt;keyword&gt;Adenosine Triphosphate/metabolism&lt;/keyword&gt;&lt;keyword&gt;Animals&lt;/keyword&gt;&lt;keyword&gt;Animals, Genetically Modified&lt;/keyword&gt;&lt;keyword&gt;Cell Differentiation&lt;/keyword&gt;&lt;keyword&gt;Cell Proliferation&lt;/keyword&gt;&lt;keyword&gt;Cell Survival&lt;/keyword&gt;&lt;keyword&gt;Cyclin E/metabolism&lt;/keyword&gt;&lt;keyword&gt;Drosophila melanogaster/genetics/*growth &amp;amp; development/metabolism&lt;/keyword&gt;&lt;keyword&gt;Electron Transport Complex IV/*genetics/metabolism&lt;/keyword&gt;&lt;keyword&gt;Female&lt;/keyword&gt;&lt;keyword&gt;*G1 Phase&lt;/keyword&gt;&lt;keyword&gt;Male&lt;/keyword&gt;&lt;keyword&gt;Mitochondria/*metabolism&lt;/keyword&gt;&lt;keyword&gt;Multienzyme Complexes/metabolism&lt;/keyword&gt;&lt;keyword&gt;*Mutation&lt;/keyword&gt;&lt;keyword&gt;Protein-Serine-Threonine Kinases/metabolism&lt;/keyword&gt;&lt;keyword&gt;*S Phase&lt;/keyword&gt;&lt;keyword&gt;Tumor Suppressor Protein p53/metabolism&lt;/keyword&gt;&lt;/keywords&gt;&lt;dates&gt;&lt;year&gt;2005&lt;/year&gt;&lt;pub-dates&gt;&lt;date&gt;Dec&lt;/date&gt;&lt;/pub-dates&gt;&lt;/dates&gt;&lt;accession-num&gt;16326395&lt;/accession-num&gt;&lt;urls&gt;&lt;related-urls&gt;&lt;url&gt;http://www.ncbi.nlm.nih.gov/entrez/query.fcgi?cmd=Retrieve&amp;amp;db=PubMed&amp;amp;dopt=Citation&amp;amp;list_uids=16326395 &lt;/url&gt;&lt;/related-urls&gt;&lt;/urls&gt;&lt;/record&gt;&lt;/Cite&gt;&lt;/EndNote&gt;</w:instrTex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2B6997">
        <w:rPr>
          <w:rFonts w:ascii="Times New Roman" w:hAnsi="Times New Roman" w:cs="Times New Roman"/>
          <w:noProof/>
          <w:sz w:val="24"/>
          <w:szCs w:val="24"/>
          <w:vertAlign w:val="superscript"/>
        </w:rPr>
        <w:t>18</w: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end"/>
      </w:r>
      <w:r w:rsidR="004F2E10" w:rsidRPr="004F2E10">
        <w:rPr>
          <w:rFonts w:ascii="Times New Roman" w:hAnsi="Times New Roman" w:cs="Times New Roman"/>
          <w:sz w:val="24"/>
          <w:szCs w:val="24"/>
        </w:rPr>
        <w:t>. Here</w:t>
      </w:r>
      <w:r w:rsidR="00F65133">
        <w:rPr>
          <w:rFonts w:ascii="Times New Roman" w:hAnsi="Times New Roman" w:cs="Times New Roman"/>
          <w:sz w:val="24"/>
          <w:szCs w:val="24"/>
        </w:rPr>
        <w:t>,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the manuscript demonstrates a method for detecting the novel</w:t>
      </w:r>
      <w:r>
        <w:rPr>
          <w:rFonts w:ascii="Times New Roman" w:hAnsi="Times New Roman" w:cs="Times New Roman"/>
          <w:sz w:val="24"/>
          <w:szCs w:val="24"/>
        </w:rPr>
        <w:t xml:space="preserve"> mitochondrial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Cyclin E pool by co-immunostaining fixed </w:t>
      </w:r>
      <w:r w:rsidR="004F2E10" w:rsidRPr="004F2E10">
        <w:rPr>
          <w:rFonts w:ascii="Times New Roman" w:hAnsi="Times New Roman" w:cs="Times New Roman"/>
          <w:i/>
          <w:sz w:val="24"/>
          <w:szCs w:val="24"/>
        </w:rPr>
        <w:t>Drosophila</w:t>
      </w:r>
      <w:r w:rsidR="004F2E10" w:rsidRPr="004F2E10">
        <w:rPr>
          <w:rFonts w:ascii="Times New Roman" w:hAnsi="Times New Roman" w:cs="Times New Roman"/>
          <w:sz w:val="24"/>
          <w:szCs w:val="24"/>
        </w:rPr>
        <w:t xml:space="preserve"> ovaries for </w:t>
      </w:r>
      <w:proofErr w:type="spellStart"/>
      <w:r w:rsidR="004F2E10" w:rsidRPr="004F2E10">
        <w:rPr>
          <w:rFonts w:ascii="Times New Roman" w:hAnsi="Times New Roman" w:cs="Times New Roman"/>
          <w:sz w:val="24"/>
          <w:szCs w:val="24"/>
        </w:rPr>
        <w:t>dCyclinE</w:t>
      </w:r>
      <w:proofErr w:type="spellEnd"/>
      <w:r w:rsidR="004F2E10" w:rsidRPr="004F2E10">
        <w:rPr>
          <w:rFonts w:ascii="Times New Roman" w:hAnsi="Times New Roman" w:cs="Times New Roman"/>
          <w:sz w:val="24"/>
          <w:szCs w:val="24"/>
        </w:rPr>
        <w:t xml:space="preserve"> and a mitochondrial marker (ATP-B). </w:t>
      </w:r>
    </w:p>
    <w:p w:rsidR="00EB6DD7" w:rsidRDefault="00EB6DD7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6DD7" w:rsidRDefault="004F2E10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F2E10">
        <w:rPr>
          <w:rFonts w:ascii="Times New Roman" w:hAnsi="Times New Roman" w:cs="Times New Roman"/>
          <w:b/>
          <w:sz w:val="24"/>
          <w:szCs w:val="24"/>
        </w:rPr>
        <w:t>Future applications or directions after mastering this technique</w:t>
      </w:r>
      <w:r w:rsidR="00E9265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4F2E10" w:rsidRPr="004F2E10" w:rsidRDefault="004F2E10" w:rsidP="005B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E10">
        <w:rPr>
          <w:rFonts w:ascii="Times New Roman" w:hAnsi="Times New Roman" w:cs="Times New Roman"/>
          <w:sz w:val="24"/>
          <w:szCs w:val="24"/>
        </w:rPr>
        <w:t xml:space="preserve">Given that </w:t>
      </w:r>
      <w:r w:rsidRPr="004F2E10">
        <w:rPr>
          <w:rFonts w:ascii="Times New Roman" w:hAnsi="Times New Roman" w:cs="Times New Roman"/>
          <w:i/>
          <w:sz w:val="24"/>
          <w:szCs w:val="24"/>
        </w:rPr>
        <w:t>Drosophila</w:t>
      </w:r>
      <w:r w:rsidRPr="004F2E10">
        <w:rPr>
          <w:rFonts w:ascii="Times New Roman" w:hAnsi="Times New Roman" w:cs="Times New Roman"/>
          <w:sz w:val="24"/>
          <w:szCs w:val="24"/>
        </w:rPr>
        <w:t xml:space="preserve"> </w:t>
      </w:r>
      <w:r w:rsidRPr="004F2E10">
        <w:rPr>
          <w:rFonts w:ascii="Times New Roman" w:hAnsi="Times New Roman" w:cs="Times New Roman"/>
          <w:i/>
          <w:sz w:val="24"/>
          <w:szCs w:val="24"/>
        </w:rPr>
        <w:t>melanogaster</w:t>
      </w:r>
      <w:r w:rsidRPr="004F2E10">
        <w:rPr>
          <w:rFonts w:ascii="Times New Roman" w:hAnsi="Times New Roman" w:cs="Times New Roman"/>
          <w:sz w:val="24"/>
          <w:szCs w:val="24"/>
        </w:rPr>
        <w:t xml:space="preserve"> is a powerful genetic model </w:t>
      </w:r>
      <w:proofErr w:type="gramStart"/>
      <w:r w:rsidRPr="004F2E10">
        <w:rPr>
          <w:rFonts w:ascii="Times New Roman" w:hAnsi="Times New Roman" w:cs="Times New Roman"/>
          <w:sz w:val="24"/>
          <w:szCs w:val="24"/>
        </w:rPr>
        <w:t>system,</w:t>
      </w:r>
      <w:proofErr w:type="gramEnd"/>
      <w:r w:rsidRPr="004F2E10">
        <w:rPr>
          <w:rFonts w:ascii="Times New Roman" w:hAnsi="Times New Roman" w:cs="Times New Roman"/>
          <w:sz w:val="24"/>
          <w:szCs w:val="24"/>
        </w:rPr>
        <w:t xml:space="preserve"> our described methods are anticipated to contribute significantly to the understanding of </w:t>
      </w:r>
      <w:r w:rsidR="00F65133">
        <w:rPr>
          <w:rFonts w:ascii="Times New Roman" w:hAnsi="Times New Roman" w:cs="Times New Roman"/>
          <w:sz w:val="24"/>
          <w:szCs w:val="24"/>
        </w:rPr>
        <w:t xml:space="preserve">the </w:t>
      </w:r>
      <w:r w:rsidRPr="004F2E10">
        <w:rPr>
          <w:rFonts w:ascii="Times New Roman" w:hAnsi="Times New Roman" w:cs="Times New Roman"/>
          <w:sz w:val="24"/>
          <w:szCs w:val="24"/>
        </w:rPr>
        <w:t xml:space="preserve">genetic basis of </w:t>
      </w:r>
      <w:r w:rsidR="00F65133">
        <w:rPr>
          <w:rFonts w:ascii="Times New Roman" w:hAnsi="Times New Roman" w:cs="Times New Roman"/>
          <w:sz w:val="24"/>
          <w:szCs w:val="24"/>
        </w:rPr>
        <w:t xml:space="preserve">the </w:t>
      </w:r>
      <w:r w:rsidRPr="004F2E10">
        <w:rPr>
          <w:rFonts w:ascii="Times New Roman" w:hAnsi="Times New Roman" w:cs="Times New Roman"/>
          <w:sz w:val="24"/>
          <w:szCs w:val="24"/>
        </w:rPr>
        <w:t xml:space="preserve">mitochondrial structure-function relationship in health and disease. </w:t>
      </w:r>
      <w:r w:rsidRPr="004F2E10">
        <w:rPr>
          <w:rFonts w:ascii="Times New Roman" w:hAnsi="Times New Roman" w:cs="Times New Roman"/>
          <w:i/>
          <w:sz w:val="24"/>
          <w:szCs w:val="24"/>
        </w:rPr>
        <w:t>Drosophila</w:t>
      </w:r>
      <w:r w:rsidRPr="004F2E10">
        <w:rPr>
          <w:rFonts w:ascii="Times New Roman" w:hAnsi="Times New Roman" w:cs="Times New Roman"/>
          <w:sz w:val="24"/>
          <w:szCs w:val="24"/>
        </w:rPr>
        <w:t xml:space="preserve"> has been widely used to tease out the genetic interactions leading to tumorigenesis</w: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begin"/>
      </w:r>
      <w:r w:rsidR="002B6997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ExcludeYear="1"&gt;&lt;Author&gt;Tipping&lt;/Author&gt;&lt;RecNum&gt;443&lt;/RecNum&gt;&lt;record&gt;&lt;rec-number&gt;443&lt;/rec-number&gt;&lt;foreign-keys&gt;&lt;key app="EN" db-id="zvpprr9vjpefwve5f0bp9vfofr9fap200wdr"&gt;443&lt;/key&gt;&lt;/foreign-keys&gt;&lt;ref-type name="Journal Article"&gt;17&lt;/ref-type&gt;&lt;contributors&gt;&lt;authors&gt;&lt;author&gt;Tipping, M.&lt;/author&gt;&lt;author&gt;Perrimon, N.&lt;/author&gt;&lt;/authors&gt;&lt;/contributors&gt;&lt;auth-address&gt;Department of Genetics, Harvard Medical School, Boston, Massachusetts.&lt;/auth-address&gt;&lt;titles&gt;&lt;title&gt;Drosophila as a model for context-dependent tumorigenesis&lt;/title&gt;&lt;secondary-title&gt;J Cell Physiol&lt;/secondary-title&gt;&lt;/titles&gt;&lt;periodical&gt;&lt;full-title&gt;J Cell Physiol&lt;/full-title&gt;&lt;/periodical&gt;&lt;pages&gt;27-33&lt;/pages&gt;&lt;volume&gt;229&lt;/volume&gt;&lt;number&gt;1&lt;/number&gt;&lt;edition&gt;2013/07/10&lt;/edition&gt;&lt;keywords&gt;&lt;keyword&gt;Animals&lt;/keyword&gt;&lt;keyword&gt;Carcinogenesis/*genetics&lt;/keyword&gt;&lt;keyword&gt;*Disease Models, Animal&lt;/keyword&gt;&lt;keyword&gt;Drosophila melanogaster/*genetics&lt;/keyword&gt;&lt;keyword&gt;Genes, Tumor Suppressor&lt;/keyword&gt;&lt;keyword&gt;Genomic Instability&lt;/keyword&gt;&lt;keyword&gt;Humans&lt;/keyword&gt;&lt;keyword&gt;Neoplasms/*genetics/pathology&lt;/keyword&gt;&lt;keyword&gt;Oncogenes&lt;/keyword&gt;&lt;/keywords&gt;&lt;dates&gt;&lt;pub-dates&gt;&lt;date&gt;Jan&lt;/date&gt;&lt;/pub-dates&gt;&lt;/dates&gt;&lt;isbn&gt;1097-4652 (Electronic)&amp;#xD;0021-9541 (Linking)&lt;/isbn&gt;&lt;accession-num&gt;23836429&lt;/accession-num&gt;&lt;urls&gt;&lt;related-urls&gt;&lt;url&gt;http://www.ncbi.nlm.nih.gov/entrez/query.fcgi?cmd=Retrieve&amp;amp;db=PubMed&amp;amp;dopt=Citation&amp;amp;list_uids=23836429&lt;/url&gt;&lt;/related-urls&gt;&lt;/urls&gt;&lt;custom2&gt;4034382&lt;/custom2&gt;&lt;electronic-resource-num&gt;10.1002/jcp.24427&lt;/electronic-resource-num&gt;&lt;language&gt;eng&lt;/language&gt;&lt;/record&gt;&lt;/Cite&gt;&lt;/EndNote&gt;</w:instrTex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2B6997">
        <w:rPr>
          <w:rFonts w:ascii="Times New Roman" w:hAnsi="Times New Roman" w:cs="Times New Roman"/>
          <w:noProof/>
          <w:sz w:val="24"/>
          <w:szCs w:val="24"/>
          <w:vertAlign w:val="superscript"/>
        </w:rPr>
        <w:t>19</w:t>
      </w:r>
      <w:r w:rsidR="0034725F" w:rsidRPr="004F2E10">
        <w:rPr>
          <w:rFonts w:ascii="Times New Roman" w:hAnsi="Times New Roman" w:cs="Times New Roman"/>
          <w:sz w:val="24"/>
          <w:szCs w:val="24"/>
        </w:rPr>
        <w:fldChar w:fldCharType="end"/>
      </w:r>
      <w:r w:rsidRPr="004F2E10">
        <w:rPr>
          <w:rFonts w:ascii="Times New Roman" w:hAnsi="Times New Roman" w:cs="Times New Roman"/>
          <w:sz w:val="24"/>
          <w:szCs w:val="24"/>
        </w:rPr>
        <w:t xml:space="preserve">. The capability of </w:t>
      </w:r>
      <w:r w:rsidR="00F65133">
        <w:rPr>
          <w:rFonts w:ascii="Times New Roman" w:hAnsi="Times New Roman" w:cs="Times New Roman"/>
          <w:sz w:val="24"/>
          <w:szCs w:val="24"/>
        </w:rPr>
        <w:t xml:space="preserve">the </w:t>
      </w:r>
      <w:r w:rsidRPr="004F2E10">
        <w:rPr>
          <w:rFonts w:ascii="Times New Roman" w:hAnsi="Times New Roman" w:cs="Times New Roman"/>
          <w:sz w:val="24"/>
          <w:szCs w:val="24"/>
        </w:rPr>
        <w:t xml:space="preserve">generation of clones in the </w:t>
      </w:r>
      <w:r w:rsidRPr="004F2E10">
        <w:rPr>
          <w:rFonts w:ascii="Times New Roman" w:hAnsi="Times New Roman" w:cs="Times New Roman"/>
          <w:i/>
          <w:sz w:val="24"/>
          <w:szCs w:val="24"/>
        </w:rPr>
        <w:t>Drosophila</w:t>
      </w:r>
      <w:r w:rsidRPr="004F2E10">
        <w:rPr>
          <w:rFonts w:ascii="Times New Roman" w:hAnsi="Times New Roman" w:cs="Times New Roman"/>
          <w:sz w:val="24"/>
          <w:szCs w:val="24"/>
        </w:rPr>
        <w:t xml:space="preserve"> epithelial follicle cell layer allows </w:t>
      </w:r>
      <w:r w:rsidR="00F65133">
        <w:rPr>
          <w:rFonts w:ascii="Times New Roman" w:hAnsi="Times New Roman" w:cs="Times New Roman"/>
          <w:sz w:val="24"/>
          <w:szCs w:val="24"/>
        </w:rPr>
        <w:t xml:space="preserve">the </w:t>
      </w:r>
      <w:r w:rsidRPr="004F2E10">
        <w:rPr>
          <w:rFonts w:ascii="Times New Roman" w:hAnsi="Times New Roman" w:cs="Times New Roman"/>
          <w:sz w:val="24"/>
          <w:szCs w:val="24"/>
        </w:rPr>
        <w:t xml:space="preserve">study of the interaction of mitochondria and oncogenes or tumor suppressors in individual tumorigenic clones in an </w:t>
      </w:r>
      <w:r w:rsidRPr="004F2E10">
        <w:rPr>
          <w:rFonts w:ascii="Times New Roman" w:hAnsi="Times New Roman" w:cs="Times New Roman"/>
          <w:i/>
          <w:sz w:val="24"/>
          <w:szCs w:val="24"/>
        </w:rPr>
        <w:t>in vivo</w:t>
      </w:r>
      <w:r w:rsidRPr="004F2E10">
        <w:rPr>
          <w:rFonts w:ascii="Times New Roman" w:hAnsi="Times New Roman" w:cs="Times New Roman"/>
          <w:sz w:val="24"/>
          <w:szCs w:val="24"/>
        </w:rPr>
        <w:t xml:space="preserve"> and </w:t>
      </w:r>
      <w:r w:rsidRPr="004F2E10">
        <w:rPr>
          <w:rFonts w:ascii="Times New Roman" w:hAnsi="Times New Roman" w:cs="Times New Roman"/>
          <w:i/>
          <w:sz w:val="24"/>
          <w:szCs w:val="24"/>
        </w:rPr>
        <w:t>ex vivo</w:t>
      </w:r>
      <w:r w:rsidRPr="004F2E10">
        <w:rPr>
          <w:rFonts w:ascii="Times New Roman" w:hAnsi="Times New Roman" w:cs="Times New Roman"/>
          <w:sz w:val="24"/>
          <w:szCs w:val="24"/>
        </w:rPr>
        <w:t xml:space="preserve"> setup. The described methods can be used to study the regulation of </w:t>
      </w:r>
      <w:r w:rsidR="00F65133">
        <w:rPr>
          <w:rFonts w:ascii="Times New Roman" w:hAnsi="Times New Roman" w:cs="Times New Roman"/>
          <w:sz w:val="24"/>
          <w:szCs w:val="24"/>
        </w:rPr>
        <w:t xml:space="preserve">the </w:t>
      </w:r>
      <w:r w:rsidRPr="004F2E10">
        <w:rPr>
          <w:rFonts w:ascii="Times New Roman" w:hAnsi="Times New Roman" w:cs="Times New Roman"/>
          <w:sz w:val="24"/>
          <w:szCs w:val="24"/>
        </w:rPr>
        <w:t xml:space="preserve">mitochondrial structure-function relationship on ovaries isolated from appropriate mutant </w:t>
      </w:r>
      <w:r w:rsidRPr="004F2E10">
        <w:rPr>
          <w:rFonts w:ascii="Times New Roman" w:hAnsi="Times New Roman" w:cs="Times New Roman"/>
          <w:i/>
          <w:sz w:val="24"/>
          <w:szCs w:val="24"/>
        </w:rPr>
        <w:t>Drosophila.</w:t>
      </w:r>
      <w:r w:rsidRPr="004F2E10">
        <w:rPr>
          <w:rFonts w:ascii="Times New Roman" w:hAnsi="Times New Roman" w:cs="Times New Roman"/>
          <w:sz w:val="24"/>
          <w:szCs w:val="24"/>
        </w:rPr>
        <w:t xml:space="preserve"> The described methods can be further extended to study the direct impact of various nutrient and growth factor signaling on mitochondrial structure and function </w:t>
      </w:r>
      <w:r w:rsidR="00F65133">
        <w:rPr>
          <w:rFonts w:ascii="Times New Roman" w:hAnsi="Times New Roman" w:cs="Times New Roman"/>
          <w:sz w:val="24"/>
          <w:szCs w:val="24"/>
        </w:rPr>
        <w:t>through the</w:t>
      </w:r>
      <w:r w:rsidR="00F65133" w:rsidRPr="004F2E10">
        <w:rPr>
          <w:rFonts w:ascii="Times New Roman" w:hAnsi="Times New Roman" w:cs="Times New Roman"/>
          <w:sz w:val="24"/>
          <w:szCs w:val="24"/>
        </w:rPr>
        <w:t xml:space="preserve"> </w:t>
      </w:r>
      <w:r w:rsidRPr="004F2E10">
        <w:rPr>
          <w:rFonts w:ascii="Times New Roman" w:hAnsi="Times New Roman" w:cs="Times New Roman"/>
          <w:sz w:val="24"/>
          <w:szCs w:val="24"/>
        </w:rPr>
        <w:t>exogenous add</w:t>
      </w:r>
      <w:r w:rsidR="00F65133">
        <w:rPr>
          <w:rFonts w:ascii="Times New Roman" w:hAnsi="Times New Roman" w:cs="Times New Roman"/>
          <w:sz w:val="24"/>
          <w:szCs w:val="24"/>
        </w:rPr>
        <w:t>ition of the</w:t>
      </w:r>
      <w:r w:rsidRPr="004F2E10">
        <w:rPr>
          <w:rFonts w:ascii="Times New Roman" w:hAnsi="Times New Roman" w:cs="Times New Roman"/>
          <w:sz w:val="24"/>
          <w:szCs w:val="24"/>
        </w:rPr>
        <w:t xml:space="preserve"> appropriate nutrients and/or growth factors in the </w:t>
      </w:r>
      <w:r w:rsidRPr="004F2E10">
        <w:rPr>
          <w:rFonts w:ascii="Times New Roman" w:hAnsi="Times New Roman" w:cs="Times New Roman"/>
          <w:i/>
          <w:sz w:val="24"/>
          <w:szCs w:val="24"/>
        </w:rPr>
        <w:t>ex vivo</w:t>
      </w:r>
      <w:r w:rsidRPr="004F2E10">
        <w:rPr>
          <w:rFonts w:ascii="Times New Roman" w:hAnsi="Times New Roman" w:cs="Times New Roman"/>
          <w:sz w:val="24"/>
          <w:szCs w:val="24"/>
        </w:rPr>
        <w:t xml:space="preserve"> imaging medium. </w:t>
      </w:r>
      <w:r w:rsidR="00391343">
        <w:rPr>
          <w:rFonts w:ascii="Times New Roman" w:hAnsi="Times New Roman" w:cs="Times New Roman"/>
          <w:sz w:val="24"/>
          <w:szCs w:val="24"/>
        </w:rPr>
        <w:t xml:space="preserve">The described methods can </w:t>
      </w:r>
      <w:r w:rsidR="0067311E">
        <w:rPr>
          <w:rFonts w:ascii="Times New Roman" w:hAnsi="Times New Roman" w:cs="Times New Roman"/>
          <w:sz w:val="24"/>
          <w:szCs w:val="24"/>
        </w:rPr>
        <w:t>be appropriately modified and employed</w:t>
      </w:r>
      <w:r w:rsidR="00391343">
        <w:rPr>
          <w:rFonts w:ascii="Times New Roman" w:hAnsi="Times New Roman" w:cs="Times New Roman"/>
          <w:sz w:val="24"/>
          <w:szCs w:val="24"/>
        </w:rPr>
        <w:t xml:space="preserve"> in other </w:t>
      </w:r>
      <w:r w:rsidR="0067311E">
        <w:rPr>
          <w:rFonts w:ascii="Times New Roman" w:hAnsi="Times New Roman" w:cs="Times New Roman"/>
          <w:sz w:val="24"/>
          <w:szCs w:val="24"/>
        </w:rPr>
        <w:t xml:space="preserve">isolated </w:t>
      </w:r>
      <w:r w:rsidR="00391343" w:rsidRPr="00391343">
        <w:rPr>
          <w:rFonts w:ascii="Times New Roman" w:hAnsi="Times New Roman" w:cs="Times New Roman"/>
          <w:i/>
          <w:sz w:val="24"/>
          <w:szCs w:val="24"/>
        </w:rPr>
        <w:t>Drosophila</w:t>
      </w:r>
      <w:r w:rsidR="00391343">
        <w:rPr>
          <w:rFonts w:ascii="Times New Roman" w:hAnsi="Times New Roman" w:cs="Times New Roman"/>
          <w:sz w:val="24"/>
          <w:szCs w:val="24"/>
        </w:rPr>
        <w:t xml:space="preserve"> tissues</w:t>
      </w:r>
      <w:r w:rsidR="00F65133">
        <w:rPr>
          <w:rFonts w:ascii="Times New Roman" w:hAnsi="Times New Roman" w:cs="Times New Roman"/>
          <w:sz w:val="24"/>
          <w:szCs w:val="24"/>
        </w:rPr>
        <w:t>,</w:t>
      </w:r>
      <w:r w:rsidR="00391343">
        <w:rPr>
          <w:rFonts w:ascii="Times New Roman" w:hAnsi="Times New Roman" w:cs="Times New Roman"/>
          <w:sz w:val="24"/>
          <w:szCs w:val="24"/>
        </w:rPr>
        <w:t xml:space="preserve"> like the larval imaginal discs, which have been widely used to study signal transduction pathways in diseases like cancer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PEVuZE5vdGU+PENpdGUgRXhjbHVkZVllYXI9IjEiPjxBdXRob3I+SGVycmFuejwvQXV0aG9yPjxS
ZWNOdW0+NjExPC9SZWNOdW0+PHJlY29yZD48cmVjLW51bWJlcj42MTE8L3JlYy1udW1iZXI+PGZv
cmVpZ24ta2V5cz48a2V5IGFwcD0iRU4iIGRiLWlkPSJ6dnBwcnI5dmpwZWZ3dmU1ZjBicDl2Zm9m
cjlmYXAyMDB3ZHIiPjYxMTwva2V5PjwvZm9yZWlnbi1rZXlzPjxyZWYtdHlwZSBuYW1lPSJKb3Vy
bmFsIEFydGljbGUiPjE3PC9yZWYtdHlwZT48Y29udHJpYnV0b3JzPjxhdXRob3JzPjxhdXRob3I+
SGVycmFueiwgSC48L2F1dGhvcj48YXV0aG9yPkVpY2hlbmxhdWIsIFQuPC9hdXRob3I+PGF1dGhv
cj5Db2hlbiwgUy4gTS48L2F1dGhvcj48L2F1dGhvcnM+PC9jb250cmlidXRvcnM+PGF1dGgtYWRk
cmVzcz5EZXBhcnRtZW50IG9mIENlbGx1bGFyIGFuZCBNb2xlY3VsYXIgTWVkaWNpbmUsIFVuaXZl
cnNpdHkgb2YgQ29wZW5oYWdlbiwgQ29wZW5oYWdlbiwgRGVubWFyay4mI3hEO0RlcGFydG1lbnQg
b2YgQ2VsbHVsYXIgYW5kIE1vbGVjdWxhciBNZWRpY2luZSwgVW5pdmVyc2l0eSBvZiBDb3Blbmhh
Z2VuLCBDb3BlbmhhZ2VuLCBEZW5tYXJrLiBFbGVjdHJvbmljIGFkZHJlc3M6IHNjb2hlbkBzdW5k
Lmt1LmRrLjwvYXV0aC1hZGRyZXNzPjx0aXRsZXM+PHRpdGxlPkNhbmNlciBpbiBEcm9zb3BoaWxh
OiBJbWFnaW5hbCBEaXNjcyBhcyBhIE1vZGVsIGZvciBFcGl0aGVsaWFsIFR1bW9yIEZvcm1hdGlv
bjwvdGl0bGU+PHNlY29uZGFyeS10aXRsZT5DdXJyIFRvcCBEZXYgQmlvbDwvc2Vjb25kYXJ5LXRp
dGxlPjwvdGl0bGVzPjxwZXJpb2RpY2FsPjxmdWxsLXRpdGxlPkN1cnIgVG9wIERldiBCaW9sPC9m
dWxsLXRpdGxlPjwvcGVyaW9kaWNhbD48cGFnZXM+MTgxLTk5PC9wYWdlcz48dm9sdW1lPjExNjwv
dm9sdW1lPjxlZGl0aW9uPjIwMTYvMDMvMTM8L2VkaXRpb24+PGRhdGVzPjwvZGF0ZXM+PGlzYm4+
MTU1Ny04OTMzIChFbGVjdHJvbmljKSYjeEQ7MDA3MC0yMTUzIChMaW5raW5nKTwvaXNibj48YWNj
ZXNzaW9uLW51bT4yNjk3MDYyMDwvYWNjZXNzaW9uLW51bT48dXJscz48cmVsYXRlZC11cmxzPjx1
cmw+aHR0cDovL3d3dy5uY2JpLm5sbS5uaWguZ292L2VudHJlei9xdWVyeS5mY2dpP2NtZD1SZXRy
aWV2ZSZhbXA7ZGI9UHViTWVkJmFtcDtkb3B0PUNpdGF0aW9uJmFtcDtsaXN0X3VpZHM9MjY5NzA2
MjA8L3VybD48L3JlbGF0ZWQtdXJscz48L3VybHM+PGVsZWN0cm9uaWMtcmVzb3VyY2UtbnVtPlMw
MDcwLTIxNTMoMTUpMDAyMDMtMyBbcGlpXSYjeEQ7MTAuMTAxNi9icy5jdGRiLjIwMTUuMTEuMDM3
PC9lbGVjdHJvbmljLXJlc291cmNlLW51bT48bGFuZ3VhZ2U+ZW5nPC9sYW5ndWFnZT48L3JlY29y
ZD48L0NpdGU+PENpdGUgRXhjbHVkZVllYXI9IjEiPjxBdXRob3I+UGFuZGV5PC9BdXRob3I+PFJl
Y051bT42MTI8L1JlY051bT48cmVjb3JkPjxyZWMtbnVtYmVyPjYxMjwvcmVjLW51bWJlcj48Zm9y
ZWlnbi1rZXlzPjxrZXkgYXBwPSJFTiIgZGItaWQ9Inp2cHBycjl2anBlZnd2ZTVmMGJwOXZmb2Zy
OWZhcDIwMHdkciI+NjEyPC9rZXk+PC9mb3JlaWduLWtleXM+PHJlZi10eXBlIG5hbWU9IkpvdXJu
YWwgQXJ0aWNsZSI+MTc8L3JlZi10eXBlPjxjb250cmlidXRvcnM+PGF1dGhvcnM+PGF1dGhvcj5Q
YW5kZXksIFUuIEIuPC9hdXRob3I+PGF1dGhvcj5OaWNob2xzLCBDLiBELjwvYXV0aG9yPjwvYXV0
aG9ycz48L2NvbnRyaWJ1dG9ycz48YXV0aC1hZGRyZXNzPkRlcGFydG1lbnQgb2YgUGhhcm1hY29s
b2d5IGFuZCBFeHBlcmltZW50YWwgVGhlcmFwZXV0aWNzLCBMb3Vpc2lhbmEgU3RhdGUgVW5pdmVy
c2l0eSBIZWFsdGggU2NpZW5jZXMgQ2VudGVyLCAxOTAxIFBlcmRpZG8gU3QuLCBOZXcgT3JsZWFu
cywgTEEgNzAxMTIsIFVTQS48L2F1dGgtYWRkcmVzcz48dGl0bGVzPjx0aXRsZT5IdW1hbiBkaXNl
YXNlIG1vZGVscyBpbiBEcm9zb3BoaWxhIG1lbGFub2dhc3RlciBhbmQgdGhlIHJvbGUgb2YgdGhl
IGZseSBpbiB0aGVyYXBldXRpYyBkcnVnIGRpc2NvdmVyeTwvdGl0bGU+PHNlY29uZGFyeS10aXRs
ZT5QaGFybWFjb2wgUmV2PC9zZWNvbmRhcnktdGl0bGU+PC90aXRsZXM+PHBlcmlvZGljYWw+PGZ1
bGwtdGl0bGU+UGhhcm1hY29sIFJldjwvZnVsbC10aXRsZT48L3BlcmlvZGljYWw+PHBhZ2VzPjQx
MS0zNjwvcGFnZXM+PHZvbHVtZT42Mzwvdm9sdW1lPjxudW1iZXI+MjwvbnVtYmVyPjxlZGl0aW9u
PjIwMTEvMDMvMTk8L2VkaXRpb24+PGtleXdvcmRzPjxrZXl3b3JkPkFuaW1hbHM8L2tleXdvcmQ+
PGtleXdvcmQ+KkRpc2Vhc2UgTW9kZWxzLCBBbmltYWw8L2tleXdvcmQ+PGtleXdvcmQ+RHJvc29w
aGlsYSBtZWxhbm9nYXN0ZXIvZ2VuZXRpY3MvKnBoeXNpb2xvZ3k8L2tleXdvcmQ+PGtleXdvcmQ+
RHJ1ZyBEZWxpdmVyeSBTeXN0ZW1zPC9rZXl3b3JkPjxrZXl3b3JkPkRydWcgRGVzaWduPC9rZXl3
b3JkPjxrZXl3b3JkPkRydWcgRGlzY292ZXJ5LyptZXRob2RzPC9rZXl3b3JkPjxrZXl3b3JkPkhp
Z2gtVGhyb3VnaHB1dCBTY3JlZW5pbmcgQXNzYXlzL21ldGhvZHM8L2tleXdvcmQ+PGtleXdvcmQ+
SHVtYW5zPC9rZXl3b3JkPjxrZXl3b3JkPlNwZWNpZXMgU3BlY2lmaWNpdHk8L2tleXdvcmQ+PC9r
ZXl3b3Jkcz48ZGF0ZXM+PHB1Yi1kYXRlcz48ZGF0ZT5KdW48L2RhdGU+PC9wdWItZGF0ZXM+PC9k
YXRlcz48aXNibj4xNTIxLTAwODEgKEVsZWN0cm9uaWMpJiN4RDswMDMxLTY5OTcgKExpbmtpbmcp
PC9pc2JuPjxhY2Nlc3Npb24tbnVtPjIxNDE1MTI2PC9hY2Nlc3Npb24tbnVtPjx1cmxzPjxyZWxh
dGVkLXVybHM+PHVybD5odHRwOi8vd3d3Lm5jYmkubmxtLm5paC5nb3YvZW50cmV6L3F1ZXJ5LmZj
Z2k/Y21kPVJldHJpZXZlJmFtcDtkYj1QdWJNZWQmYW1wO2RvcHQ9Q2l0YXRpb24mYW1wO2xpc3Rf
dWlkcz0yMTQxNTEyNjwvdXJsPjwvcmVsYXRlZC11cmxzPjwvdXJscz48Y3VzdG9tMj4zMDgyNDUx
PC9jdXN0b20yPjxlbGVjdHJvbmljLXJlc291cmNlLW51bT5wci4xMTAuMDAzMjkzIFtwaWldJiN4
RDsxMC4xMTI0L3ByLjExMC4wMDMyOTM8L2VsZWN0cm9uaWMtcmVzb3VyY2UtbnVtPjxsYW5ndWFn
ZT5lbmc8L2xhbmd1YWdlPjwvcmVjb3JkPjwvQ2l0ZT48L0VuZE5vdGU+
</w:fldData>
        </w:fldChar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PEVuZE5vdGU+PENpdGUgRXhjbHVkZVllYXI9IjEiPjxBdXRob3I+SGVycmFuejwvQXV0aG9yPjxS
ZWNOdW0+NjExPC9SZWNOdW0+PHJlY29yZD48cmVjLW51bWJlcj42MTE8L3JlYy1udW1iZXI+PGZv
cmVpZ24ta2V5cz48a2V5IGFwcD0iRU4iIGRiLWlkPSJ6dnBwcnI5dmpwZWZ3dmU1ZjBicDl2Zm9m
cjlmYXAyMDB3ZHIiPjYxMTwva2V5PjwvZm9yZWlnbi1rZXlzPjxyZWYtdHlwZSBuYW1lPSJKb3Vy
bmFsIEFydGljbGUiPjE3PC9yZWYtdHlwZT48Y29udHJpYnV0b3JzPjxhdXRob3JzPjxhdXRob3I+
SGVycmFueiwgSC48L2F1dGhvcj48YXV0aG9yPkVpY2hlbmxhdWIsIFQuPC9hdXRob3I+PGF1dGhv
cj5Db2hlbiwgUy4gTS48L2F1dGhvcj48L2F1dGhvcnM+PC9jb250cmlidXRvcnM+PGF1dGgtYWRk
cmVzcz5EZXBhcnRtZW50IG9mIENlbGx1bGFyIGFuZCBNb2xlY3VsYXIgTWVkaWNpbmUsIFVuaXZl
cnNpdHkgb2YgQ29wZW5oYWdlbiwgQ29wZW5oYWdlbiwgRGVubWFyay4mI3hEO0RlcGFydG1lbnQg
b2YgQ2VsbHVsYXIgYW5kIE1vbGVjdWxhciBNZWRpY2luZSwgVW5pdmVyc2l0eSBvZiBDb3Blbmhh
Z2VuLCBDb3BlbmhhZ2VuLCBEZW5tYXJrLiBFbGVjdHJvbmljIGFkZHJlc3M6IHNjb2hlbkBzdW5k
Lmt1LmRrLjwvYXV0aC1hZGRyZXNzPjx0aXRsZXM+PHRpdGxlPkNhbmNlciBpbiBEcm9zb3BoaWxh
OiBJbWFnaW5hbCBEaXNjcyBhcyBhIE1vZGVsIGZvciBFcGl0aGVsaWFsIFR1bW9yIEZvcm1hdGlv
bjwvdGl0bGU+PHNlY29uZGFyeS10aXRsZT5DdXJyIFRvcCBEZXYgQmlvbDwvc2Vjb25kYXJ5LXRp
dGxlPjwvdGl0bGVzPjxwZXJpb2RpY2FsPjxmdWxsLXRpdGxlPkN1cnIgVG9wIERldiBCaW9sPC9m
dWxsLXRpdGxlPjwvcGVyaW9kaWNhbD48cGFnZXM+MTgxLTk5PC9wYWdlcz48dm9sdW1lPjExNjwv
dm9sdW1lPjxlZGl0aW9uPjIwMTYvMDMvMTM8L2VkaXRpb24+PGRhdGVzPjwvZGF0ZXM+PGlzYm4+
MTU1Ny04OTMzIChFbGVjdHJvbmljKSYjeEQ7MDA3MC0yMTUzIChMaW5raW5nKTwvaXNibj48YWNj
ZXNzaW9uLW51bT4yNjk3MDYyMDwvYWNjZXNzaW9uLW51bT48dXJscz48cmVsYXRlZC11cmxzPjx1
cmw+aHR0cDovL3d3dy5uY2JpLm5sbS5uaWguZ292L2VudHJlei9xdWVyeS5mY2dpP2NtZD1SZXRy
aWV2ZSZhbXA7ZGI9UHViTWVkJmFtcDtkb3B0PUNpdGF0aW9uJmFtcDtsaXN0X3VpZHM9MjY5NzA2
MjA8L3VybD48L3JlbGF0ZWQtdXJscz48L3VybHM+PGVsZWN0cm9uaWMtcmVzb3VyY2UtbnVtPlMw
MDcwLTIxNTMoMTUpMDAyMDMtMyBbcGlpXSYjeEQ7MTAuMTAxNi9icy5jdGRiLjIwMTUuMTEuMDM3
PC9lbGVjdHJvbmljLXJlc291cmNlLW51bT48bGFuZ3VhZ2U+ZW5nPC9sYW5ndWFnZT48L3JlY29y
ZD48L0NpdGU+PENpdGUgRXhjbHVkZVllYXI9IjEiPjxBdXRob3I+UGFuZGV5PC9BdXRob3I+PFJl
Y051bT42MTI8L1JlY051bT48cmVjb3JkPjxyZWMtbnVtYmVyPjYxMjwvcmVjLW51bWJlcj48Zm9y
ZWlnbi1rZXlzPjxrZXkgYXBwPSJFTiIgZGItaWQ9Inp2cHBycjl2anBlZnd2ZTVmMGJwOXZmb2Zy
OWZhcDIwMHdkciI+NjEyPC9rZXk+PC9mb3JlaWduLWtleXM+PHJlZi10eXBlIG5hbWU9IkpvdXJu
YWwgQXJ0aWNsZSI+MTc8L3JlZi10eXBlPjxjb250cmlidXRvcnM+PGF1dGhvcnM+PGF1dGhvcj5Q
YW5kZXksIFUuIEIuPC9hdXRob3I+PGF1dGhvcj5OaWNob2xzLCBDLiBELjwvYXV0aG9yPjwvYXV0
aG9ycz48L2NvbnRyaWJ1dG9ycz48YXV0aC1hZGRyZXNzPkRlcGFydG1lbnQgb2YgUGhhcm1hY29s
b2d5IGFuZCBFeHBlcmltZW50YWwgVGhlcmFwZXV0aWNzLCBMb3Vpc2lhbmEgU3RhdGUgVW5pdmVy
c2l0eSBIZWFsdGggU2NpZW5jZXMgQ2VudGVyLCAxOTAxIFBlcmRpZG8gU3QuLCBOZXcgT3JsZWFu
cywgTEEgNzAxMTIsIFVTQS48L2F1dGgtYWRkcmVzcz48dGl0bGVzPjx0aXRsZT5IdW1hbiBkaXNl
YXNlIG1vZGVscyBpbiBEcm9zb3BoaWxhIG1lbGFub2dhc3RlciBhbmQgdGhlIHJvbGUgb2YgdGhl
IGZseSBpbiB0aGVyYXBldXRpYyBkcnVnIGRpc2NvdmVyeTwvdGl0bGU+PHNlY29uZGFyeS10aXRs
ZT5QaGFybWFjb2wgUmV2PC9zZWNvbmRhcnktdGl0bGU+PC90aXRsZXM+PHBlcmlvZGljYWw+PGZ1
bGwtdGl0bGU+UGhhcm1hY29sIFJldjwvZnVsbC10aXRsZT48L3BlcmlvZGljYWw+PHBhZ2VzPjQx
MS0zNjwvcGFnZXM+PHZvbHVtZT42Mzwvdm9sdW1lPjxudW1iZXI+MjwvbnVtYmVyPjxlZGl0aW9u
PjIwMTEvMDMvMTk8L2VkaXRpb24+PGtleXdvcmRzPjxrZXl3b3JkPkFuaW1hbHM8L2tleXdvcmQ+
PGtleXdvcmQ+KkRpc2Vhc2UgTW9kZWxzLCBBbmltYWw8L2tleXdvcmQ+PGtleXdvcmQ+RHJvc29w
aGlsYSBtZWxhbm9nYXN0ZXIvZ2VuZXRpY3MvKnBoeXNpb2xvZ3k8L2tleXdvcmQ+PGtleXdvcmQ+
RHJ1ZyBEZWxpdmVyeSBTeXN0ZW1zPC9rZXl3b3JkPjxrZXl3b3JkPkRydWcgRGVzaWduPC9rZXl3
b3JkPjxrZXl3b3JkPkRydWcgRGlzY292ZXJ5LyptZXRob2RzPC9rZXl3b3JkPjxrZXl3b3JkPkhp
Z2gtVGhyb3VnaHB1dCBTY3JlZW5pbmcgQXNzYXlzL21ldGhvZHM8L2tleXdvcmQ+PGtleXdvcmQ+
SHVtYW5zPC9rZXl3b3JkPjxrZXl3b3JkPlNwZWNpZXMgU3BlY2lmaWNpdHk8L2tleXdvcmQ+PC9r
ZXl3b3Jkcz48ZGF0ZXM+PHB1Yi1kYXRlcz48ZGF0ZT5KdW48L2RhdGU+PC9wdWItZGF0ZXM+PC9k
YXRlcz48aXNibj4xNTIxLTAwODEgKEVsZWN0cm9uaWMpJiN4RDswMDMxLTY5OTcgKExpbmtpbmcp
PC9pc2JuPjxhY2Nlc3Npb24tbnVtPjIxNDE1MTI2PC9hY2Nlc3Npb24tbnVtPjx1cmxzPjxyZWxh
dGVkLXVybHM+PHVybD5odHRwOi8vd3d3Lm5jYmkubmxtLm5paC5nb3YvZW50cmV6L3F1ZXJ5LmZj
Z2k/Y21kPVJldHJpZXZlJmFtcDtkYj1QdWJNZWQmYW1wO2RvcHQ9Q2l0YXRpb24mYW1wO2xpc3Rf
dWlkcz0yMTQxNTEyNjwvdXJsPjwvcmVsYXRlZC11cmxzPjwvdXJscz48Y3VzdG9tMj4zMDgyNDUx
PC9jdXN0b20yPjxlbGVjdHJvbmljLXJlc291cmNlLW51bT5wci4xMTAuMDAzMjkzIFtwaWldJiN4
RDsxMC4xMTI0L3ByLjExMC4wMDMyOTM8L2VsZWN0cm9uaWMtcmVzb3VyY2UtbnVtPjxsYW5ndWFn
ZT5lbmc8L2xhbmd1YWdlPjwvcmVjb3JkPjwvQ2l0ZT48L0VuZE5vdGU+
</w:fldData>
        </w:fldChar>
      </w:r>
      <w:r w:rsidR="002B6997" w:rsidRPr="00000E3F"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 w:rsidR="002B6997" w:rsidRPr="00000E3F">
        <w:rPr>
          <w:rFonts w:ascii="Times New Roman" w:hAnsi="Times New Roman" w:cs="Times New Roman"/>
          <w:sz w:val="24"/>
          <w:szCs w:val="24"/>
        </w:rPr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2B6997" w:rsidRPr="00000E3F">
        <w:rPr>
          <w:rFonts w:ascii="Times New Roman" w:hAnsi="Times New Roman" w:cs="Times New Roman"/>
          <w:sz w:val="24"/>
          <w:szCs w:val="24"/>
        </w:rPr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000E3F">
        <w:rPr>
          <w:rFonts w:ascii="Times New Roman" w:hAnsi="Times New Roman" w:cs="Times New Roman"/>
          <w:noProof/>
          <w:sz w:val="24"/>
          <w:szCs w:val="24"/>
          <w:vertAlign w:val="superscript"/>
        </w:rPr>
        <w:t>20,21</w:t>
      </w:r>
      <w:r w:rsidR="002B6997" w:rsidRPr="00000E3F">
        <w:rPr>
          <w:rFonts w:ascii="Times New Roman" w:hAnsi="Times New Roman" w:cs="Times New Roman"/>
          <w:sz w:val="24"/>
          <w:szCs w:val="24"/>
        </w:rPr>
        <w:fldChar w:fldCharType="end"/>
      </w:r>
      <w:r w:rsidR="003913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2E10" w:rsidRDefault="004F2E10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CD6" w:rsidRDefault="004E7CD6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CD6" w:rsidRDefault="004E7CD6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CD6" w:rsidRPr="004F2E10" w:rsidRDefault="004E7CD6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2E10" w:rsidRPr="004F2E10" w:rsidRDefault="004F2E10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2E10">
        <w:rPr>
          <w:rFonts w:ascii="Times New Roman" w:hAnsi="Times New Roman" w:cs="Times New Roman"/>
          <w:b/>
          <w:sz w:val="24"/>
          <w:szCs w:val="24"/>
        </w:rPr>
        <w:t xml:space="preserve">ACKNOWLEDGEMENTS: </w:t>
      </w:r>
    </w:p>
    <w:p w:rsidR="004F2E10" w:rsidRPr="004F2E10" w:rsidRDefault="004F2E10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2E10">
        <w:rPr>
          <w:rFonts w:ascii="Times New Roman" w:hAnsi="Times New Roman" w:cs="Times New Roman"/>
          <w:sz w:val="24"/>
          <w:szCs w:val="24"/>
        </w:rPr>
        <w:lastRenderedPageBreak/>
        <w:t xml:space="preserve">We acknowledge Leena Patel and Diamond Woodard for helping in the </w:t>
      </w:r>
      <w:r w:rsidRPr="004F2E10">
        <w:rPr>
          <w:rFonts w:ascii="Times New Roman" w:hAnsi="Times New Roman" w:cs="Times New Roman"/>
          <w:i/>
          <w:sz w:val="24"/>
          <w:szCs w:val="24"/>
        </w:rPr>
        <w:t>Drosophila</w:t>
      </w:r>
      <w:r w:rsidR="000B6AE9">
        <w:rPr>
          <w:rFonts w:ascii="Times New Roman" w:hAnsi="Times New Roman" w:cs="Times New Roman"/>
          <w:sz w:val="24"/>
          <w:szCs w:val="24"/>
        </w:rPr>
        <w:t xml:space="preserve"> medi</w:t>
      </w:r>
      <w:r w:rsidR="00F65133">
        <w:rPr>
          <w:rFonts w:ascii="Times New Roman" w:hAnsi="Times New Roman" w:cs="Times New Roman"/>
          <w:sz w:val="24"/>
          <w:szCs w:val="24"/>
        </w:rPr>
        <w:t>um</w:t>
      </w:r>
      <w:r w:rsidR="000B6AE9">
        <w:rPr>
          <w:rFonts w:ascii="Times New Roman" w:hAnsi="Times New Roman" w:cs="Times New Roman"/>
          <w:sz w:val="24"/>
          <w:szCs w:val="24"/>
        </w:rPr>
        <w:t xml:space="preserve"> preparation and Dr. Igor </w:t>
      </w:r>
      <w:proofErr w:type="spellStart"/>
      <w:r w:rsidR="000B6AE9">
        <w:rPr>
          <w:rFonts w:ascii="Times New Roman" w:hAnsi="Times New Roman" w:cs="Times New Roman"/>
          <w:sz w:val="24"/>
          <w:szCs w:val="24"/>
        </w:rPr>
        <w:t>Chesnokov</w:t>
      </w:r>
      <w:proofErr w:type="spellEnd"/>
      <w:r w:rsidR="000B6AE9">
        <w:rPr>
          <w:rFonts w:ascii="Times New Roman" w:hAnsi="Times New Roman" w:cs="Times New Roman"/>
          <w:sz w:val="24"/>
          <w:szCs w:val="24"/>
        </w:rPr>
        <w:t xml:space="preserve"> for providing access to the camera</w:t>
      </w:r>
      <w:r w:rsidR="00F65133">
        <w:rPr>
          <w:rFonts w:ascii="Times New Roman" w:hAnsi="Times New Roman" w:cs="Times New Roman"/>
          <w:sz w:val="24"/>
          <w:szCs w:val="24"/>
        </w:rPr>
        <w:t>-</w:t>
      </w:r>
      <w:r w:rsidR="000B6AE9">
        <w:rPr>
          <w:rFonts w:ascii="Times New Roman" w:hAnsi="Times New Roman" w:cs="Times New Roman"/>
          <w:sz w:val="24"/>
          <w:szCs w:val="24"/>
        </w:rPr>
        <w:t xml:space="preserve">attached stereomicroscope. </w:t>
      </w:r>
    </w:p>
    <w:p w:rsidR="004F2E10" w:rsidRPr="004F2E10" w:rsidRDefault="004F2E10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2E10" w:rsidRPr="004F2E10" w:rsidRDefault="004F2E10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2E10">
        <w:rPr>
          <w:rFonts w:ascii="Times New Roman" w:hAnsi="Times New Roman" w:cs="Times New Roman"/>
          <w:b/>
          <w:sz w:val="24"/>
          <w:szCs w:val="24"/>
        </w:rPr>
        <w:t>DISCLOSURES:</w:t>
      </w:r>
      <w:r w:rsidRPr="004F2E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62C7" w:rsidRPr="00A525C8" w:rsidRDefault="004F2E10" w:rsidP="005B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2E10">
        <w:rPr>
          <w:rFonts w:ascii="Times New Roman" w:hAnsi="Times New Roman" w:cs="Times New Roman"/>
          <w:sz w:val="24"/>
          <w:szCs w:val="24"/>
        </w:rPr>
        <w:t xml:space="preserve">The authors have no </w:t>
      </w:r>
      <w:r w:rsidR="00A262C7">
        <w:rPr>
          <w:rFonts w:ascii="Times New Roman" w:hAnsi="Times New Roman" w:cs="Times New Roman"/>
          <w:sz w:val="24"/>
          <w:szCs w:val="24"/>
        </w:rPr>
        <w:t xml:space="preserve">competing financial interests. </w:t>
      </w:r>
    </w:p>
    <w:p w:rsidR="008A6479" w:rsidRDefault="008A6479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465A" w:rsidRPr="00DE1185" w:rsidRDefault="000E465A" w:rsidP="005B13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5C8">
        <w:rPr>
          <w:rFonts w:ascii="Times New Roman" w:hAnsi="Times New Roman" w:cs="Times New Roman"/>
          <w:b/>
          <w:sz w:val="24"/>
          <w:szCs w:val="24"/>
        </w:rPr>
        <w:t>REFERENCES:</w:t>
      </w:r>
    </w:p>
    <w:p w:rsidR="002B6997" w:rsidRPr="00DE1185" w:rsidRDefault="0034725F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sz w:val="24"/>
          <w:szCs w:val="24"/>
        </w:rPr>
        <w:fldChar w:fldCharType="begin"/>
      </w:r>
      <w:r w:rsidR="000E465A" w:rsidRPr="00DE1185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DE1185">
        <w:rPr>
          <w:rFonts w:ascii="Times New Roman" w:hAnsi="Times New Roman" w:cs="Times New Roman"/>
          <w:sz w:val="24"/>
          <w:szCs w:val="24"/>
        </w:rPr>
        <w:fldChar w:fldCharType="separate"/>
      </w:r>
      <w:r w:rsidR="002B6997" w:rsidRPr="00DE1185">
        <w:rPr>
          <w:rFonts w:ascii="Times New Roman" w:hAnsi="Times New Roman" w:cs="Times New Roman"/>
          <w:noProof/>
          <w:sz w:val="24"/>
          <w:szCs w:val="24"/>
        </w:rPr>
        <w:t>1</w:t>
      </w:r>
      <w:r w:rsidR="002B6997"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Nunnari, J. &amp; Suomalainen, A. Mitochondria: in sickness and in health. </w:t>
      </w:r>
      <w:r w:rsidR="002B6997" w:rsidRPr="00DE1185">
        <w:rPr>
          <w:rFonts w:ascii="Times New Roman" w:hAnsi="Times New Roman" w:cs="Times New Roman"/>
          <w:i/>
          <w:noProof/>
          <w:sz w:val="24"/>
          <w:szCs w:val="24"/>
        </w:rPr>
        <w:t>Cell.</w:t>
      </w:r>
      <w:r w:rsidR="002B6997"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B6997" w:rsidRPr="00DE1185">
        <w:rPr>
          <w:rFonts w:ascii="Times New Roman" w:hAnsi="Times New Roman" w:cs="Times New Roman"/>
          <w:b/>
          <w:noProof/>
          <w:sz w:val="24"/>
          <w:szCs w:val="24"/>
        </w:rPr>
        <w:t>148</w:t>
      </w:r>
      <w:r w:rsidR="002B6997" w:rsidRPr="00DE1185">
        <w:rPr>
          <w:rFonts w:ascii="Times New Roman" w:hAnsi="Times New Roman" w:cs="Times New Roman"/>
          <w:noProof/>
          <w:sz w:val="24"/>
          <w:szCs w:val="24"/>
        </w:rPr>
        <w:t xml:space="preserve"> (6), 1145-1159, doi:S0092-8674(12)00235-8 [pii]10.1016/j.cell.2012.02.035.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2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Youle, R. J. &amp; van der Bliek, A. M. Mitochondrial fission, fusion, and stress.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Science.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337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(6098), 1062-1065, doi:10.1126/science.1219855, (2012).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3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Mitra, K. Mitochondrial fission-fusion as an emerging key regulator of cell proliferation and differentiation.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Bioessays.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doi:10.1002/bies.201300011, (2013).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4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Kageyama, Y., Zhang, Z. &amp; Sesaki, H. Mitochondrial division: molecular machinery and physiological functions.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Curr Opin Cell Biol.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23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(4), 427-434, doi:10.1016/j.ceb.2011.04.009, (2011).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5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Chen, H. &amp; Chan, D. C. Physiological functions of mitochondrial fusion.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Ann N Y Acad Sci.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1201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21-25, doi:NYAS5615 [pii]10.1111/j.1749-6632.2010.05615.x.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6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Liesa, M. &amp; Shirihai, O. S. Mitochondrial dynamics in the regulation of nutrient utilization and energy expenditure.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Cell Metab.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17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(4), 491-506, doi:10.1016/j.cmet.2013.03.002, (2013).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7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Hoppins, S. The regulation of mitochondrial dynamics.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Curr Opin Cell Biol.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29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46-52, doi:S0955-0674(14)00039-8 [pii]10.1016/j.ceb.2014.03.005.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8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Mitra, K. &amp; Lippincott-Schwartz, J. Analysis of mitochondrial dynamics and functions using imaging approaches.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Curr Protoc Cell Biol.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Chapter 4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Unit 4 25 21-21, doi:10.1002/0471143030.cb0425s46, (2010).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9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Mitra, K., Rikhy, R., Lilly, M. &amp; Lippincott-Schwartz, J. DRP1-dependent mitochondrial fission initiates follicle cell differentiation during Drosophila oogenesis.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J Cell Biol.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197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(4), 487-497, doi:10.1083/jcb.201110058, (2012).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10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Klusza, S. &amp; Deng, W. M. At the crossroads of differentiation and proliferation: precise control of cell-cycle changes by multiple signaling pathways in Drosophila follicle cells.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Bioessays.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33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(2), 124-134, doi:10.1002/bies.201000089.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11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Sahai-Hernandez, P., Castanieto, A. &amp; Nystul, T. G. Drosophila models of epithelial stem cells and their niches.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Wiley Interdiscip Rev Dev Biol.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(3), 447-457, doi:10.1002/wdev.36.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12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>Parker, D. J.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A new mitochondrial pool of cyclin E, regulated by Drp1, is linked to cell-density-dependent cell proliferation.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J Cell Sci.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128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(22), 4171-4182, doi:jcs.172429 [pii]10.1242/jcs.172429.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13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Mitra, K., Wunder, C., Roysam, B., Lin, G. &amp; Lippincott-Schwartz, J. A hyperfused mitochondrial state achieved at G1-S regulates cyclin E buildup and entry into S phase.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Proc Natl Acad Sci U S A.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106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(29), 11960-11965, doi:0904875106 [pii]10.1073/pnas.0904875106, (2009).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14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Shidara, Y. &amp; Hollenbeck, P. J. Defects in mitochondrial axonal transport and membrane potential without increased reactive oxygen species production in a Drosophila model of </w:t>
      </w:r>
      <w:r w:rsidRPr="00DE1185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Friedreich ataxia.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J Neurosci.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30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(34), 11369-11378, doi:30/34/11369 [pii]10.1523/JNEUROSCI.0529-10.2010.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15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Zielonka, J. &amp; Kalyanaraman, B. Hydroethidine- and MitoSOX-derived red fluorescence is not a reliable indicator of intracellular superoxide formation: another inconvenient truth.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Free Radic Biol Med.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48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(8), 983-1001, doi:S0891-5849(10)00061-4 [pii]10.1016/j.freeradbiomed.2010.01.028.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16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Haack, T., Bergstralh, D. T. &amp; St Johnston, D. Damage to the Drosophila follicle cell epithelium produces "false clones" with apparent polarity phenotypes.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Biol Open.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(12), 1313-1320, doi:bio.20134671 [pii]10.1242/bio.20134671.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17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Murphy, M. P. How mitochondria produce reactive oxygen species.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Biochem J.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417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(1), 1-13, doi:BJ20081386 [pii]10.1042/BJ20081386, (2009).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18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Mandal, S., Guptan, P., Owusu-Ansah, E. &amp; Banerjee, U. Mitochondrial regulation of cell cycle progression during development as revealed by the tenured mutation in Drosophila.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Dev Cell.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9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(6), 843-854 (2005).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19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Tipping, M. &amp; Perrimon, N. Drosophila as a model for context-dependent tumorigenesis.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J Cell Physiol.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229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(1), 27-33, doi:10.1002/jcp.24427.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20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Herranz, H., Eichenlaub, T. &amp; Cohen, S. M. Cancer in Drosophila: Imaginal Discs as a Model for Epithelial Tumor Formation.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Curr Top Dev Biol.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116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181-199, doi:S0070-2153(15)00203-3 [pii]10.1016/bs.ctdb.2015.11.037.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E1185">
        <w:rPr>
          <w:rFonts w:ascii="Times New Roman" w:hAnsi="Times New Roman" w:cs="Times New Roman"/>
          <w:noProof/>
          <w:sz w:val="24"/>
          <w:szCs w:val="24"/>
        </w:rPr>
        <w:t>21</w:t>
      </w:r>
      <w:r w:rsidRPr="00DE1185">
        <w:rPr>
          <w:rFonts w:ascii="Times New Roman" w:hAnsi="Times New Roman" w:cs="Times New Roman"/>
          <w:noProof/>
          <w:sz w:val="24"/>
          <w:szCs w:val="24"/>
        </w:rPr>
        <w:tab/>
        <w:t xml:space="preserve">Pandey, U. B. &amp; Nichols, C. D. Human disease models in Drosophila melanogaster and the role of the fly in therapeutic drug discovery. </w:t>
      </w:r>
      <w:r w:rsidRPr="00DE1185">
        <w:rPr>
          <w:rFonts w:ascii="Times New Roman" w:hAnsi="Times New Roman" w:cs="Times New Roman"/>
          <w:i/>
          <w:noProof/>
          <w:sz w:val="24"/>
          <w:szCs w:val="24"/>
        </w:rPr>
        <w:t>Pharmacol Rev.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E1185">
        <w:rPr>
          <w:rFonts w:ascii="Times New Roman" w:hAnsi="Times New Roman" w:cs="Times New Roman"/>
          <w:b/>
          <w:noProof/>
          <w:sz w:val="24"/>
          <w:szCs w:val="24"/>
        </w:rPr>
        <w:t>63</w:t>
      </w:r>
      <w:r w:rsidRPr="00DE1185">
        <w:rPr>
          <w:rFonts w:ascii="Times New Roman" w:hAnsi="Times New Roman" w:cs="Times New Roman"/>
          <w:noProof/>
          <w:sz w:val="24"/>
          <w:szCs w:val="24"/>
        </w:rPr>
        <w:t xml:space="preserve"> (2), 411-436, doi:pr.110.003293 [pii]10.1124/pr.110.003293.</w:t>
      </w:r>
    </w:p>
    <w:p w:rsidR="002B6997" w:rsidRPr="00DE1185" w:rsidRDefault="002B6997" w:rsidP="002B699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47775" w:rsidRPr="00DE1185" w:rsidRDefault="0034725F" w:rsidP="001163E5">
      <w:pPr>
        <w:rPr>
          <w:rFonts w:ascii="Times New Roman" w:hAnsi="Times New Roman" w:cs="Times New Roman"/>
          <w:sz w:val="24"/>
          <w:szCs w:val="24"/>
        </w:rPr>
      </w:pPr>
      <w:r w:rsidRPr="00DE1185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D47775" w:rsidRPr="00DE1185" w:rsidSect="001D21D9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92D" w:rsidRDefault="001F392D">
      <w:pPr>
        <w:spacing w:after="0" w:line="240" w:lineRule="auto"/>
      </w:pPr>
      <w:r>
        <w:separator/>
      </w:r>
    </w:p>
  </w:endnote>
  <w:endnote w:type="continuationSeparator" w:id="0">
    <w:p w:rsidR="001F392D" w:rsidRDefault="001F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399" w:rsidRDefault="001C4399" w:rsidP="008A64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4399" w:rsidRDefault="001C4399" w:rsidP="00114E2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399" w:rsidRDefault="001C4399" w:rsidP="008A64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7CD6">
      <w:rPr>
        <w:rStyle w:val="PageNumber"/>
        <w:noProof/>
      </w:rPr>
      <w:t>1</w:t>
    </w:r>
    <w:r>
      <w:rPr>
        <w:rStyle w:val="PageNumber"/>
      </w:rPr>
      <w:fldChar w:fldCharType="end"/>
    </w:r>
  </w:p>
  <w:p w:rsidR="001C4399" w:rsidRDefault="001C4399" w:rsidP="00114E2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92D" w:rsidRDefault="001F392D">
      <w:pPr>
        <w:spacing w:after="0" w:line="240" w:lineRule="auto"/>
      </w:pPr>
      <w:r>
        <w:separator/>
      </w:r>
    </w:p>
  </w:footnote>
  <w:footnote w:type="continuationSeparator" w:id="0">
    <w:p w:rsidR="001F392D" w:rsidRDefault="001F3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4C4"/>
    <w:multiLevelType w:val="multilevel"/>
    <w:tmpl w:val="D442A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2061BF5"/>
    <w:multiLevelType w:val="hybridMultilevel"/>
    <w:tmpl w:val="A810FBAA"/>
    <w:lvl w:ilvl="0" w:tplc="5CE635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F7646"/>
    <w:multiLevelType w:val="hybridMultilevel"/>
    <w:tmpl w:val="979A5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4552E"/>
    <w:multiLevelType w:val="multilevel"/>
    <w:tmpl w:val="A3824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1A60385"/>
    <w:multiLevelType w:val="multilevel"/>
    <w:tmpl w:val="C8D66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5E50311"/>
    <w:multiLevelType w:val="hybridMultilevel"/>
    <w:tmpl w:val="1182F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F7481"/>
    <w:multiLevelType w:val="hybridMultilevel"/>
    <w:tmpl w:val="7EEA6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0510E"/>
    <w:multiLevelType w:val="hybridMultilevel"/>
    <w:tmpl w:val="B6F2D55C"/>
    <w:lvl w:ilvl="0" w:tplc="192C31E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FF37CD"/>
    <w:multiLevelType w:val="hybridMultilevel"/>
    <w:tmpl w:val="FF1EED1C"/>
    <w:lvl w:ilvl="0" w:tplc="76D445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12E2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F7D62"/>
    <w:multiLevelType w:val="multilevel"/>
    <w:tmpl w:val="E8EA08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0">
    <w:nsid w:val="345721C7"/>
    <w:multiLevelType w:val="multilevel"/>
    <w:tmpl w:val="479ED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50F4034"/>
    <w:multiLevelType w:val="hybridMultilevel"/>
    <w:tmpl w:val="ABC2E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A67B3"/>
    <w:multiLevelType w:val="multilevel"/>
    <w:tmpl w:val="009EED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40607445"/>
    <w:multiLevelType w:val="hybridMultilevel"/>
    <w:tmpl w:val="8A9AD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C6354A"/>
    <w:multiLevelType w:val="multilevel"/>
    <w:tmpl w:val="673CDF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5B03FBA"/>
    <w:multiLevelType w:val="multilevel"/>
    <w:tmpl w:val="FE7207E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6">
    <w:nsid w:val="47F82C1E"/>
    <w:multiLevelType w:val="multilevel"/>
    <w:tmpl w:val="738E913C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2" w:hanging="88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7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0" w:hanging="1440"/>
      </w:pPr>
      <w:rPr>
        <w:rFonts w:hint="default"/>
      </w:rPr>
    </w:lvl>
  </w:abstractNum>
  <w:abstractNum w:abstractNumId="17">
    <w:nsid w:val="481B04B2"/>
    <w:multiLevelType w:val="multilevel"/>
    <w:tmpl w:val="B2B412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E915BE5"/>
    <w:multiLevelType w:val="hybridMultilevel"/>
    <w:tmpl w:val="C8306DE2"/>
    <w:lvl w:ilvl="0" w:tplc="8084E2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50A2101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3180F91"/>
    <w:multiLevelType w:val="multilevel"/>
    <w:tmpl w:val="DE2E0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6820027"/>
    <w:multiLevelType w:val="hybridMultilevel"/>
    <w:tmpl w:val="36DCE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2E2EA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1D5220"/>
    <w:multiLevelType w:val="multilevel"/>
    <w:tmpl w:val="DE2E0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17924B7"/>
    <w:multiLevelType w:val="hybridMultilevel"/>
    <w:tmpl w:val="C0EEF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A308DF"/>
    <w:multiLevelType w:val="multilevel"/>
    <w:tmpl w:val="01243248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E916DE9"/>
    <w:multiLevelType w:val="multilevel"/>
    <w:tmpl w:val="450E7D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32E7D38"/>
    <w:multiLevelType w:val="hybridMultilevel"/>
    <w:tmpl w:val="FFC02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4C71A0"/>
    <w:multiLevelType w:val="multilevel"/>
    <w:tmpl w:val="7A14F1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2"/>
  </w:num>
  <w:num w:numId="4">
    <w:abstractNumId w:val="26"/>
  </w:num>
  <w:num w:numId="5">
    <w:abstractNumId w:val="8"/>
  </w:num>
  <w:num w:numId="6">
    <w:abstractNumId w:val="13"/>
  </w:num>
  <w:num w:numId="7">
    <w:abstractNumId w:val="18"/>
  </w:num>
  <w:num w:numId="8">
    <w:abstractNumId w:val="11"/>
  </w:num>
  <w:num w:numId="9">
    <w:abstractNumId w:val="10"/>
  </w:num>
  <w:num w:numId="10">
    <w:abstractNumId w:val="6"/>
  </w:num>
  <w:num w:numId="11">
    <w:abstractNumId w:val="1"/>
  </w:num>
  <w:num w:numId="12">
    <w:abstractNumId w:val="21"/>
  </w:num>
  <w:num w:numId="13">
    <w:abstractNumId w:val="24"/>
  </w:num>
  <w:num w:numId="14">
    <w:abstractNumId w:val="16"/>
  </w:num>
  <w:num w:numId="15">
    <w:abstractNumId w:val="22"/>
  </w:num>
  <w:num w:numId="16">
    <w:abstractNumId w:val="3"/>
  </w:num>
  <w:num w:numId="17">
    <w:abstractNumId w:val="7"/>
  </w:num>
  <w:num w:numId="18">
    <w:abstractNumId w:val="25"/>
  </w:num>
  <w:num w:numId="19">
    <w:abstractNumId w:val="4"/>
  </w:num>
  <w:num w:numId="20">
    <w:abstractNumId w:val="27"/>
  </w:num>
  <w:num w:numId="21">
    <w:abstractNumId w:val="14"/>
  </w:num>
  <w:num w:numId="22">
    <w:abstractNumId w:val="0"/>
  </w:num>
  <w:num w:numId="23">
    <w:abstractNumId w:val="20"/>
  </w:num>
  <w:num w:numId="24">
    <w:abstractNumId w:val="17"/>
  </w:num>
  <w:num w:numId="25">
    <w:abstractNumId w:val="15"/>
  </w:num>
  <w:num w:numId="26">
    <w:abstractNumId w:val="9"/>
  </w:num>
  <w:num w:numId="27">
    <w:abstractNumId w:val="12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JoV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Review2012(2).enl&lt;/item&gt;&lt;/Libraries&gt;&lt;/ENLibraries&gt;"/>
  </w:docVars>
  <w:rsids>
    <w:rsidRoot w:val="00AF2C7E"/>
    <w:rsid w:val="00000E3F"/>
    <w:rsid w:val="00004E63"/>
    <w:rsid w:val="00006115"/>
    <w:rsid w:val="00014554"/>
    <w:rsid w:val="00014E0B"/>
    <w:rsid w:val="000236D1"/>
    <w:rsid w:val="000311CC"/>
    <w:rsid w:val="00032377"/>
    <w:rsid w:val="00032DEC"/>
    <w:rsid w:val="000422DA"/>
    <w:rsid w:val="0004659C"/>
    <w:rsid w:val="0004790D"/>
    <w:rsid w:val="0005355D"/>
    <w:rsid w:val="00055E0F"/>
    <w:rsid w:val="00062CB9"/>
    <w:rsid w:val="000662AE"/>
    <w:rsid w:val="00066CA9"/>
    <w:rsid w:val="0007113A"/>
    <w:rsid w:val="00073812"/>
    <w:rsid w:val="00075136"/>
    <w:rsid w:val="00085D1A"/>
    <w:rsid w:val="000908D9"/>
    <w:rsid w:val="00095556"/>
    <w:rsid w:val="000A04C6"/>
    <w:rsid w:val="000A2A5E"/>
    <w:rsid w:val="000A2F27"/>
    <w:rsid w:val="000A496B"/>
    <w:rsid w:val="000B2339"/>
    <w:rsid w:val="000B6AE9"/>
    <w:rsid w:val="000C6D8E"/>
    <w:rsid w:val="000D04F6"/>
    <w:rsid w:val="000D1072"/>
    <w:rsid w:val="000D3AFB"/>
    <w:rsid w:val="000D7262"/>
    <w:rsid w:val="000E3054"/>
    <w:rsid w:val="000E465A"/>
    <w:rsid w:val="000F25AA"/>
    <w:rsid w:val="001037ED"/>
    <w:rsid w:val="00104983"/>
    <w:rsid w:val="00107007"/>
    <w:rsid w:val="00112E4A"/>
    <w:rsid w:val="00113875"/>
    <w:rsid w:val="00114E24"/>
    <w:rsid w:val="001163E5"/>
    <w:rsid w:val="00122B6A"/>
    <w:rsid w:val="0012319F"/>
    <w:rsid w:val="00125129"/>
    <w:rsid w:val="001314C3"/>
    <w:rsid w:val="00141A6A"/>
    <w:rsid w:val="00143109"/>
    <w:rsid w:val="001456C5"/>
    <w:rsid w:val="00147578"/>
    <w:rsid w:val="00150092"/>
    <w:rsid w:val="00153616"/>
    <w:rsid w:val="00157FAD"/>
    <w:rsid w:val="00164B86"/>
    <w:rsid w:val="001676E4"/>
    <w:rsid w:val="0017095E"/>
    <w:rsid w:val="001754C2"/>
    <w:rsid w:val="00177FDA"/>
    <w:rsid w:val="00187B9C"/>
    <w:rsid w:val="00197C98"/>
    <w:rsid w:val="001A06AD"/>
    <w:rsid w:val="001A311A"/>
    <w:rsid w:val="001A381D"/>
    <w:rsid w:val="001B06A6"/>
    <w:rsid w:val="001B18FD"/>
    <w:rsid w:val="001B7A8B"/>
    <w:rsid w:val="001C4399"/>
    <w:rsid w:val="001C47E5"/>
    <w:rsid w:val="001D0FFC"/>
    <w:rsid w:val="001D21D9"/>
    <w:rsid w:val="001D386A"/>
    <w:rsid w:val="001D472E"/>
    <w:rsid w:val="001D7B07"/>
    <w:rsid w:val="001E292C"/>
    <w:rsid w:val="001F392D"/>
    <w:rsid w:val="001F6B3B"/>
    <w:rsid w:val="001F6F01"/>
    <w:rsid w:val="00214019"/>
    <w:rsid w:val="002164F8"/>
    <w:rsid w:val="0022153B"/>
    <w:rsid w:val="0023163E"/>
    <w:rsid w:val="00234D3D"/>
    <w:rsid w:val="0023687B"/>
    <w:rsid w:val="00246557"/>
    <w:rsid w:val="002501AC"/>
    <w:rsid w:val="002542D2"/>
    <w:rsid w:val="00255BD2"/>
    <w:rsid w:val="0025615B"/>
    <w:rsid w:val="0027196F"/>
    <w:rsid w:val="00272907"/>
    <w:rsid w:val="00281A49"/>
    <w:rsid w:val="00287EC6"/>
    <w:rsid w:val="002945FE"/>
    <w:rsid w:val="002966D0"/>
    <w:rsid w:val="002A10AE"/>
    <w:rsid w:val="002A2084"/>
    <w:rsid w:val="002A3280"/>
    <w:rsid w:val="002B36AD"/>
    <w:rsid w:val="002B6997"/>
    <w:rsid w:val="002C3984"/>
    <w:rsid w:val="002C4FF1"/>
    <w:rsid w:val="002C61B8"/>
    <w:rsid w:val="002C7519"/>
    <w:rsid w:val="002D1723"/>
    <w:rsid w:val="002E0186"/>
    <w:rsid w:val="002E4BDB"/>
    <w:rsid w:val="002E51C8"/>
    <w:rsid w:val="002F0714"/>
    <w:rsid w:val="00300CAC"/>
    <w:rsid w:val="0030196F"/>
    <w:rsid w:val="00304058"/>
    <w:rsid w:val="00310AD0"/>
    <w:rsid w:val="00312560"/>
    <w:rsid w:val="00312909"/>
    <w:rsid w:val="00312AB9"/>
    <w:rsid w:val="00313555"/>
    <w:rsid w:val="00314261"/>
    <w:rsid w:val="00335042"/>
    <w:rsid w:val="003400C2"/>
    <w:rsid w:val="00340C66"/>
    <w:rsid w:val="0034725F"/>
    <w:rsid w:val="0035006A"/>
    <w:rsid w:val="00350ABE"/>
    <w:rsid w:val="00351C3E"/>
    <w:rsid w:val="00363379"/>
    <w:rsid w:val="00363B6E"/>
    <w:rsid w:val="00364EC0"/>
    <w:rsid w:val="0037005A"/>
    <w:rsid w:val="003702C1"/>
    <w:rsid w:val="003713D9"/>
    <w:rsid w:val="003740E0"/>
    <w:rsid w:val="00375BBE"/>
    <w:rsid w:val="003776DF"/>
    <w:rsid w:val="003833E1"/>
    <w:rsid w:val="00387B73"/>
    <w:rsid w:val="00391343"/>
    <w:rsid w:val="00391586"/>
    <w:rsid w:val="003A2CF0"/>
    <w:rsid w:val="003B0892"/>
    <w:rsid w:val="003B2911"/>
    <w:rsid w:val="003B5276"/>
    <w:rsid w:val="003C2117"/>
    <w:rsid w:val="003C327B"/>
    <w:rsid w:val="003C75EE"/>
    <w:rsid w:val="003D2B0A"/>
    <w:rsid w:val="003D5266"/>
    <w:rsid w:val="003E39F1"/>
    <w:rsid w:val="003F54F3"/>
    <w:rsid w:val="003F5EE3"/>
    <w:rsid w:val="00400C33"/>
    <w:rsid w:val="00400F19"/>
    <w:rsid w:val="00402639"/>
    <w:rsid w:val="00406857"/>
    <w:rsid w:val="004073A1"/>
    <w:rsid w:val="00410239"/>
    <w:rsid w:val="004126E9"/>
    <w:rsid w:val="00415E5A"/>
    <w:rsid w:val="00420D8C"/>
    <w:rsid w:val="00451B49"/>
    <w:rsid w:val="00452FCA"/>
    <w:rsid w:val="004550B0"/>
    <w:rsid w:val="004635DB"/>
    <w:rsid w:val="00466BFA"/>
    <w:rsid w:val="004713CC"/>
    <w:rsid w:val="00473673"/>
    <w:rsid w:val="00477335"/>
    <w:rsid w:val="004804B2"/>
    <w:rsid w:val="004A244F"/>
    <w:rsid w:val="004A516F"/>
    <w:rsid w:val="004B4292"/>
    <w:rsid w:val="004B566C"/>
    <w:rsid w:val="004C0423"/>
    <w:rsid w:val="004C2035"/>
    <w:rsid w:val="004C2716"/>
    <w:rsid w:val="004C273F"/>
    <w:rsid w:val="004C527A"/>
    <w:rsid w:val="004D069B"/>
    <w:rsid w:val="004D1E11"/>
    <w:rsid w:val="004D2622"/>
    <w:rsid w:val="004E23D9"/>
    <w:rsid w:val="004E7CD6"/>
    <w:rsid w:val="004F2E10"/>
    <w:rsid w:val="004F77A9"/>
    <w:rsid w:val="004F7AB6"/>
    <w:rsid w:val="004F7EAD"/>
    <w:rsid w:val="00502231"/>
    <w:rsid w:val="00504F39"/>
    <w:rsid w:val="00506239"/>
    <w:rsid w:val="00512333"/>
    <w:rsid w:val="00512815"/>
    <w:rsid w:val="00512ECF"/>
    <w:rsid w:val="005251B1"/>
    <w:rsid w:val="005252B9"/>
    <w:rsid w:val="00535238"/>
    <w:rsid w:val="00552107"/>
    <w:rsid w:val="005525A7"/>
    <w:rsid w:val="005536B8"/>
    <w:rsid w:val="00557E5A"/>
    <w:rsid w:val="005711B2"/>
    <w:rsid w:val="005767E8"/>
    <w:rsid w:val="00582B44"/>
    <w:rsid w:val="00585E83"/>
    <w:rsid w:val="0059107E"/>
    <w:rsid w:val="00592112"/>
    <w:rsid w:val="00596156"/>
    <w:rsid w:val="005A18AF"/>
    <w:rsid w:val="005A55FF"/>
    <w:rsid w:val="005B0D9B"/>
    <w:rsid w:val="005B1332"/>
    <w:rsid w:val="005B3071"/>
    <w:rsid w:val="005B4D8B"/>
    <w:rsid w:val="005C438C"/>
    <w:rsid w:val="005C4B30"/>
    <w:rsid w:val="005C53D0"/>
    <w:rsid w:val="005D5745"/>
    <w:rsid w:val="005E6E0A"/>
    <w:rsid w:val="005F32A3"/>
    <w:rsid w:val="005F46B5"/>
    <w:rsid w:val="005F6D76"/>
    <w:rsid w:val="00602F43"/>
    <w:rsid w:val="00617BE2"/>
    <w:rsid w:val="00620DE3"/>
    <w:rsid w:val="006311F6"/>
    <w:rsid w:val="006337CD"/>
    <w:rsid w:val="00634C20"/>
    <w:rsid w:val="00644C28"/>
    <w:rsid w:val="006463AA"/>
    <w:rsid w:val="006610ED"/>
    <w:rsid w:val="006638A0"/>
    <w:rsid w:val="0066700E"/>
    <w:rsid w:val="00667CBD"/>
    <w:rsid w:val="00671124"/>
    <w:rsid w:val="0067311E"/>
    <w:rsid w:val="00674DD7"/>
    <w:rsid w:val="00676BFD"/>
    <w:rsid w:val="00681EA8"/>
    <w:rsid w:val="006838A5"/>
    <w:rsid w:val="006917BC"/>
    <w:rsid w:val="006B36D5"/>
    <w:rsid w:val="006B7B61"/>
    <w:rsid w:val="006C5F10"/>
    <w:rsid w:val="006F2209"/>
    <w:rsid w:val="006F2E6E"/>
    <w:rsid w:val="006F57CB"/>
    <w:rsid w:val="007048C2"/>
    <w:rsid w:val="00704FF8"/>
    <w:rsid w:val="0071242A"/>
    <w:rsid w:val="00717B93"/>
    <w:rsid w:val="00722515"/>
    <w:rsid w:val="00723CA9"/>
    <w:rsid w:val="00727601"/>
    <w:rsid w:val="0073763F"/>
    <w:rsid w:val="0074298F"/>
    <w:rsid w:val="00750C9A"/>
    <w:rsid w:val="00752F41"/>
    <w:rsid w:val="007555AD"/>
    <w:rsid w:val="00775B56"/>
    <w:rsid w:val="00777717"/>
    <w:rsid w:val="00782230"/>
    <w:rsid w:val="00784D43"/>
    <w:rsid w:val="0079503B"/>
    <w:rsid w:val="0079589E"/>
    <w:rsid w:val="007960C5"/>
    <w:rsid w:val="007B39DD"/>
    <w:rsid w:val="007B5874"/>
    <w:rsid w:val="007B7951"/>
    <w:rsid w:val="007C16C9"/>
    <w:rsid w:val="007C23B0"/>
    <w:rsid w:val="007C5AF6"/>
    <w:rsid w:val="007D6815"/>
    <w:rsid w:val="007E59F1"/>
    <w:rsid w:val="007E78EB"/>
    <w:rsid w:val="007F1F80"/>
    <w:rsid w:val="007F5755"/>
    <w:rsid w:val="007F6BB8"/>
    <w:rsid w:val="00810D86"/>
    <w:rsid w:val="00814769"/>
    <w:rsid w:val="008164E0"/>
    <w:rsid w:val="00816DE3"/>
    <w:rsid w:val="008177FD"/>
    <w:rsid w:val="00817E6A"/>
    <w:rsid w:val="00817E72"/>
    <w:rsid w:val="00820035"/>
    <w:rsid w:val="00822806"/>
    <w:rsid w:val="00822A29"/>
    <w:rsid w:val="00822EF8"/>
    <w:rsid w:val="0083337D"/>
    <w:rsid w:val="00844999"/>
    <w:rsid w:val="00847164"/>
    <w:rsid w:val="00850A2B"/>
    <w:rsid w:val="00852144"/>
    <w:rsid w:val="00853328"/>
    <w:rsid w:val="00855B1E"/>
    <w:rsid w:val="00857EBE"/>
    <w:rsid w:val="008625CF"/>
    <w:rsid w:val="0086296C"/>
    <w:rsid w:val="00871577"/>
    <w:rsid w:val="00872F12"/>
    <w:rsid w:val="00876C05"/>
    <w:rsid w:val="00876C40"/>
    <w:rsid w:val="008821BE"/>
    <w:rsid w:val="00883A14"/>
    <w:rsid w:val="008923A7"/>
    <w:rsid w:val="008A0135"/>
    <w:rsid w:val="008A0948"/>
    <w:rsid w:val="008A6479"/>
    <w:rsid w:val="008A6524"/>
    <w:rsid w:val="008B17F5"/>
    <w:rsid w:val="008C1EF9"/>
    <w:rsid w:val="008C3B42"/>
    <w:rsid w:val="008C74CB"/>
    <w:rsid w:val="008D7D16"/>
    <w:rsid w:val="008E194C"/>
    <w:rsid w:val="009011D7"/>
    <w:rsid w:val="00901B4A"/>
    <w:rsid w:val="00902DC9"/>
    <w:rsid w:val="00903945"/>
    <w:rsid w:val="00916BA5"/>
    <w:rsid w:val="00917B14"/>
    <w:rsid w:val="00917EC3"/>
    <w:rsid w:val="00923F30"/>
    <w:rsid w:val="0094787C"/>
    <w:rsid w:val="0095077C"/>
    <w:rsid w:val="009556CB"/>
    <w:rsid w:val="00955C63"/>
    <w:rsid w:val="00967127"/>
    <w:rsid w:val="00974456"/>
    <w:rsid w:val="00975A41"/>
    <w:rsid w:val="00983A42"/>
    <w:rsid w:val="00986CD0"/>
    <w:rsid w:val="0099199C"/>
    <w:rsid w:val="00993192"/>
    <w:rsid w:val="00994BAE"/>
    <w:rsid w:val="009A1511"/>
    <w:rsid w:val="009A1898"/>
    <w:rsid w:val="009A452E"/>
    <w:rsid w:val="009B00F7"/>
    <w:rsid w:val="009B4BC7"/>
    <w:rsid w:val="009B5353"/>
    <w:rsid w:val="009B7E56"/>
    <w:rsid w:val="009C2AC0"/>
    <w:rsid w:val="009C4260"/>
    <w:rsid w:val="009D18AD"/>
    <w:rsid w:val="009D3BD6"/>
    <w:rsid w:val="009E4EC2"/>
    <w:rsid w:val="009E56A9"/>
    <w:rsid w:val="009F505D"/>
    <w:rsid w:val="00A021FD"/>
    <w:rsid w:val="00A05E5E"/>
    <w:rsid w:val="00A05ED6"/>
    <w:rsid w:val="00A06CF4"/>
    <w:rsid w:val="00A0705B"/>
    <w:rsid w:val="00A21BEF"/>
    <w:rsid w:val="00A23454"/>
    <w:rsid w:val="00A262C7"/>
    <w:rsid w:val="00A273C8"/>
    <w:rsid w:val="00A3510E"/>
    <w:rsid w:val="00A40E40"/>
    <w:rsid w:val="00A441D4"/>
    <w:rsid w:val="00A442D2"/>
    <w:rsid w:val="00A46700"/>
    <w:rsid w:val="00A519B5"/>
    <w:rsid w:val="00A525C8"/>
    <w:rsid w:val="00A5680C"/>
    <w:rsid w:val="00A743C4"/>
    <w:rsid w:val="00A8140C"/>
    <w:rsid w:val="00A816FA"/>
    <w:rsid w:val="00A82083"/>
    <w:rsid w:val="00A913B6"/>
    <w:rsid w:val="00A921F4"/>
    <w:rsid w:val="00A93D1B"/>
    <w:rsid w:val="00AA1332"/>
    <w:rsid w:val="00AA3C69"/>
    <w:rsid w:val="00AA570C"/>
    <w:rsid w:val="00AB008D"/>
    <w:rsid w:val="00AB0163"/>
    <w:rsid w:val="00AB30F8"/>
    <w:rsid w:val="00AB750C"/>
    <w:rsid w:val="00AC0DF9"/>
    <w:rsid w:val="00AC78CF"/>
    <w:rsid w:val="00AD0661"/>
    <w:rsid w:val="00AE73C9"/>
    <w:rsid w:val="00AF0CF4"/>
    <w:rsid w:val="00AF2C7E"/>
    <w:rsid w:val="00AF5493"/>
    <w:rsid w:val="00AF6445"/>
    <w:rsid w:val="00B02275"/>
    <w:rsid w:val="00B03DF2"/>
    <w:rsid w:val="00B04373"/>
    <w:rsid w:val="00B0717F"/>
    <w:rsid w:val="00B308CF"/>
    <w:rsid w:val="00B3096F"/>
    <w:rsid w:val="00B319A3"/>
    <w:rsid w:val="00B32911"/>
    <w:rsid w:val="00B540DD"/>
    <w:rsid w:val="00B569E1"/>
    <w:rsid w:val="00B63137"/>
    <w:rsid w:val="00B7607D"/>
    <w:rsid w:val="00B90BC2"/>
    <w:rsid w:val="00B90C28"/>
    <w:rsid w:val="00B95EE4"/>
    <w:rsid w:val="00B9610D"/>
    <w:rsid w:val="00BA4214"/>
    <w:rsid w:val="00BA4339"/>
    <w:rsid w:val="00BA4BD1"/>
    <w:rsid w:val="00BB4B45"/>
    <w:rsid w:val="00BC0B54"/>
    <w:rsid w:val="00BC5333"/>
    <w:rsid w:val="00BC61E9"/>
    <w:rsid w:val="00BD2115"/>
    <w:rsid w:val="00BE0736"/>
    <w:rsid w:val="00BF653F"/>
    <w:rsid w:val="00C051B5"/>
    <w:rsid w:val="00C06AE0"/>
    <w:rsid w:val="00C12EC3"/>
    <w:rsid w:val="00C20495"/>
    <w:rsid w:val="00C22322"/>
    <w:rsid w:val="00C34182"/>
    <w:rsid w:val="00C649B2"/>
    <w:rsid w:val="00C67D6B"/>
    <w:rsid w:val="00C725B0"/>
    <w:rsid w:val="00C81F58"/>
    <w:rsid w:val="00C9061B"/>
    <w:rsid w:val="00CA4F33"/>
    <w:rsid w:val="00CB611F"/>
    <w:rsid w:val="00CB764C"/>
    <w:rsid w:val="00CC53C1"/>
    <w:rsid w:val="00CD122F"/>
    <w:rsid w:val="00CD3135"/>
    <w:rsid w:val="00CD77A9"/>
    <w:rsid w:val="00CE01B6"/>
    <w:rsid w:val="00CE23DF"/>
    <w:rsid w:val="00CE29C0"/>
    <w:rsid w:val="00CF1158"/>
    <w:rsid w:val="00CF27D3"/>
    <w:rsid w:val="00CF3B68"/>
    <w:rsid w:val="00CF4F73"/>
    <w:rsid w:val="00CF799B"/>
    <w:rsid w:val="00D02D16"/>
    <w:rsid w:val="00D02E87"/>
    <w:rsid w:val="00D114BF"/>
    <w:rsid w:val="00D13271"/>
    <w:rsid w:val="00D171F7"/>
    <w:rsid w:val="00D20CE6"/>
    <w:rsid w:val="00D26878"/>
    <w:rsid w:val="00D271A3"/>
    <w:rsid w:val="00D365C6"/>
    <w:rsid w:val="00D41825"/>
    <w:rsid w:val="00D45D98"/>
    <w:rsid w:val="00D47406"/>
    <w:rsid w:val="00D47775"/>
    <w:rsid w:val="00D527E2"/>
    <w:rsid w:val="00D536B1"/>
    <w:rsid w:val="00D536E6"/>
    <w:rsid w:val="00D552D1"/>
    <w:rsid w:val="00D622D4"/>
    <w:rsid w:val="00D66AA2"/>
    <w:rsid w:val="00D66E61"/>
    <w:rsid w:val="00D67D58"/>
    <w:rsid w:val="00D769B5"/>
    <w:rsid w:val="00D772A2"/>
    <w:rsid w:val="00D818C2"/>
    <w:rsid w:val="00D90274"/>
    <w:rsid w:val="00D96272"/>
    <w:rsid w:val="00DA6A65"/>
    <w:rsid w:val="00DB2046"/>
    <w:rsid w:val="00DC0CB2"/>
    <w:rsid w:val="00DC20E8"/>
    <w:rsid w:val="00DC23B5"/>
    <w:rsid w:val="00DC4682"/>
    <w:rsid w:val="00DC65D3"/>
    <w:rsid w:val="00DC769B"/>
    <w:rsid w:val="00DD335E"/>
    <w:rsid w:val="00DE1185"/>
    <w:rsid w:val="00DE5BEA"/>
    <w:rsid w:val="00DF2B30"/>
    <w:rsid w:val="00E069B6"/>
    <w:rsid w:val="00E07FA3"/>
    <w:rsid w:val="00E10D22"/>
    <w:rsid w:val="00E156D0"/>
    <w:rsid w:val="00E15F9C"/>
    <w:rsid w:val="00E205F6"/>
    <w:rsid w:val="00E338F1"/>
    <w:rsid w:val="00E35416"/>
    <w:rsid w:val="00E37C15"/>
    <w:rsid w:val="00E408CB"/>
    <w:rsid w:val="00E42702"/>
    <w:rsid w:val="00E515AA"/>
    <w:rsid w:val="00E5654F"/>
    <w:rsid w:val="00E56B69"/>
    <w:rsid w:val="00E62FC1"/>
    <w:rsid w:val="00E647F6"/>
    <w:rsid w:val="00E71DA4"/>
    <w:rsid w:val="00E74CD4"/>
    <w:rsid w:val="00E827C2"/>
    <w:rsid w:val="00E87E43"/>
    <w:rsid w:val="00E91804"/>
    <w:rsid w:val="00E92652"/>
    <w:rsid w:val="00E94939"/>
    <w:rsid w:val="00E96CE1"/>
    <w:rsid w:val="00EA259F"/>
    <w:rsid w:val="00EA7D49"/>
    <w:rsid w:val="00EB0041"/>
    <w:rsid w:val="00EB1DAF"/>
    <w:rsid w:val="00EB4DBD"/>
    <w:rsid w:val="00EB5FFD"/>
    <w:rsid w:val="00EB6DD7"/>
    <w:rsid w:val="00EC5020"/>
    <w:rsid w:val="00EC6D6B"/>
    <w:rsid w:val="00ED1277"/>
    <w:rsid w:val="00ED3618"/>
    <w:rsid w:val="00ED41E8"/>
    <w:rsid w:val="00ED50AF"/>
    <w:rsid w:val="00EE29E0"/>
    <w:rsid w:val="00EE30AB"/>
    <w:rsid w:val="00EF2DEC"/>
    <w:rsid w:val="00EF48BC"/>
    <w:rsid w:val="00EF4CDD"/>
    <w:rsid w:val="00EF52A3"/>
    <w:rsid w:val="00F02BC5"/>
    <w:rsid w:val="00F10D4C"/>
    <w:rsid w:val="00F22917"/>
    <w:rsid w:val="00F24A4C"/>
    <w:rsid w:val="00F27213"/>
    <w:rsid w:val="00F35CA7"/>
    <w:rsid w:val="00F46265"/>
    <w:rsid w:val="00F47CBC"/>
    <w:rsid w:val="00F517F0"/>
    <w:rsid w:val="00F51A3C"/>
    <w:rsid w:val="00F52020"/>
    <w:rsid w:val="00F62945"/>
    <w:rsid w:val="00F64127"/>
    <w:rsid w:val="00F65133"/>
    <w:rsid w:val="00F723EF"/>
    <w:rsid w:val="00F80247"/>
    <w:rsid w:val="00F81973"/>
    <w:rsid w:val="00F86AD4"/>
    <w:rsid w:val="00FA7FD5"/>
    <w:rsid w:val="00FB03D6"/>
    <w:rsid w:val="00FB7FE2"/>
    <w:rsid w:val="00FC49E2"/>
    <w:rsid w:val="00FC5F68"/>
    <w:rsid w:val="00FD77F2"/>
    <w:rsid w:val="00FE09E7"/>
    <w:rsid w:val="00FE494B"/>
    <w:rsid w:val="00FE60ED"/>
    <w:rsid w:val="00FF0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/>
    <w:lsdException w:name="Message Header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semiHidden="0" w:unhideWhenUsed="0"/>
  </w:latentStyles>
  <w:style w:type="paragraph" w:default="1" w:styleId="Normal">
    <w:name w:val="Normal"/>
    <w:qFormat/>
    <w:rsid w:val="00EF52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A8B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A8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B7A8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7D6B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14E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E24"/>
  </w:style>
  <w:style w:type="character" w:styleId="PageNumber">
    <w:name w:val="page number"/>
    <w:basedOn w:val="DefaultParagraphFont"/>
    <w:uiPriority w:val="99"/>
    <w:semiHidden/>
    <w:unhideWhenUsed/>
    <w:rsid w:val="00114E24"/>
  </w:style>
  <w:style w:type="paragraph" w:styleId="Header">
    <w:name w:val="header"/>
    <w:basedOn w:val="Normal"/>
    <w:link w:val="HeaderChar"/>
    <w:uiPriority w:val="99"/>
    <w:unhideWhenUsed/>
    <w:rsid w:val="00375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BBE"/>
  </w:style>
  <w:style w:type="character" w:styleId="LineNumber">
    <w:name w:val="line number"/>
    <w:basedOn w:val="DefaultParagraphFont"/>
    <w:uiPriority w:val="99"/>
    <w:semiHidden/>
    <w:unhideWhenUsed/>
    <w:rsid w:val="00A3510E"/>
  </w:style>
  <w:style w:type="character" w:styleId="CommentReference">
    <w:name w:val="annotation reference"/>
    <w:basedOn w:val="DefaultParagraphFont"/>
    <w:rsid w:val="004C20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20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C20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C20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203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/>
    <w:lsdException w:name="Message Header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semiHidden="0" w:unhideWhenUsed="0"/>
  </w:latentStyles>
  <w:style w:type="paragraph" w:default="1" w:styleId="Normal">
    <w:name w:val="Normal"/>
    <w:qFormat/>
    <w:rsid w:val="00EF52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A8B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A8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B7A8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7D6B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14E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E24"/>
  </w:style>
  <w:style w:type="character" w:styleId="PageNumber">
    <w:name w:val="page number"/>
    <w:basedOn w:val="DefaultParagraphFont"/>
    <w:uiPriority w:val="99"/>
    <w:semiHidden/>
    <w:unhideWhenUsed/>
    <w:rsid w:val="00114E24"/>
  </w:style>
  <w:style w:type="paragraph" w:styleId="Header">
    <w:name w:val="header"/>
    <w:basedOn w:val="Normal"/>
    <w:link w:val="HeaderChar"/>
    <w:uiPriority w:val="99"/>
    <w:unhideWhenUsed/>
    <w:rsid w:val="00375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BBE"/>
  </w:style>
  <w:style w:type="character" w:styleId="LineNumber">
    <w:name w:val="line number"/>
    <w:basedOn w:val="DefaultParagraphFont"/>
    <w:uiPriority w:val="99"/>
    <w:semiHidden/>
    <w:unhideWhenUsed/>
    <w:rsid w:val="00A3510E"/>
  </w:style>
  <w:style w:type="character" w:styleId="CommentReference">
    <w:name w:val="annotation reference"/>
    <w:basedOn w:val="DefaultParagraphFont"/>
    <w:rsid w:val="004C20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20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C20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C20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20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asturi@uab.ed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sturi@uab.ed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mr87@uab.ed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anitra@uab.ed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C50FC-9F07-4FCF-9CD2-7046DFB2D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15008</Words>
  <Characters>98309</Characters>
  <Application>Microsoft Office Word</Application>
  <DocSecurity>0</DocSecurity>
  <Lines>1536</Lines>
  <Paragraphs>596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2016-05-26T20:25:00Z</cp:lastPrinted>
  <dcterms:created xsi:type="dcterms:W3CDTF">2016-08-16T13:44:00Z</dcterms:created>
  <dcterms:modified xsi:type="dcterms:W3CDTF">2016-08-16T13:45:00Z</dcterms:modified>
</cp:coreProperties>
</file>