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7B" w:rsidRDefault="004F7AB6" w:rsidP="005B1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5C8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Pr="00A525C8">
        <w:rPr>
          <w:rFonts w:ascii="Times New Roman" w:hAnsi="Times New Roman" w:cs="Times New Roman"/>
          <w:b/>
          <w:sz w:val="24"/>
          <w:szCs w:val="24"/>
        </w:rPr>
        <w:tab/>
      </w:r>
      <w:r w:rsidR="00C67D6B" w:rsidRPr="00A52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D6B" w:rsidRPr="00A525C8">
        <w:rPr>
          <w:rFonts w:ascii="Times New Roman" w:hAnsi="Times New Roman" w:cs="Times New Roman"/>
          <w:b/>
          <w:sz w:val="24"/>
          <w:szCs w:val="24"/>
        </w:rPr>
        <w:tab/>
      </w:r>
    </w:p>
    <w:p w:rsidR="00C67D6B" w:rsidRPr="003C327B" w:rsidRDefault="004F7AB6" w:rsidP="005B1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27B">
        <w:rPr>
          <w:rFonts w:ascii="Times New Roman" w:hAnsi="Times New Roman" w:cs="Times New Roman"/>
          <w:b/>
          <w:sz w:val="24"/>
          <w:szCs w:val="24"/>
        </w:rPr>
        <w:t xml:space="preserve">Studying mitochondrial structure and function in </w:t>
      </w:r>
      <w:r w:rsidRPr="003C327B">
        <w:rPr>
          <w:rFonts w:ascii="Times New Roman" w:hAnsi="Times New Roman" w:cs="Times New Roman"/>
          <w:b/>
          <w:i/>
          <w:sz w:val="24"/>
          <w:szCs w:val="24"/>
        </w:rPr>
        <w:t>Drosophila</w:t>
      </w:r>
      <w:r w:rsidRPr="003C327B">
        <w:rPr>
          <w:rFonts w:ascii="Times New Roman" w:hAnsi="Times New Roman" w:cs="Times New Roman"/>
          <w:b/>
          <w:sz w:val="24"/>
          <w:szCs w:val="24"/>
        </w:rPr>
        <w:t xml:space="preserve"> ovaries</w:t>
      </w:r>
    </w:p>
    <w:p w:rsidR="004F7AB6" w:rsidRPr="00A525C8" w:rsidRDefault="004F7AB6" w:rsidP="005B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27B" w:rsidRDefault="004F7AB6" w:rsidP="005B1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5C8">
        <w:rPr>
          <w:rFonts w:ascii="Times New Roman" w:hAnsi="Times New Roman" w:cs="Times New Roman"/>
          <w:b/>
          <w:sz w:val="24"/>
          <w:szCs w:val="24"/>
        </w:rPr>
        <w:t xml:space="preserve">AUTHORS:  </w:t>
      </w:r>
      <w:r w:rsidR="00C67D6B" w:rsidRPr="00A525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67D6B" w:rsidRPr="00A525C8">
        <w:rPr>
          <w:rFonts w:ascii="Times New Roman" w:hAnsi="Times New Roman" w:cs="Times New Roman"/>
          <w:b/>
          <w:sz w:val="24"/>
          <w:szCs w:val="24"/>
        </w:rPr>
        <w:tab/>
      </w:r>
    </w:p>
    <w:p w:rsidR="00C67D6B" w:rsidRPr="00A525C8" w:rsidRDefault="004F7AB6" w:rsidP="005B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5C8">
        <w:rPr>
          <w:rFonts w:ascii="Times New Roman" w:hAnsi="Times New Roman" w:cs="Times New Roman"/>
          <w:sz w:val="24"/>
          <w:szCs w:val="24"/>
        </w:rPr>
        <w:t xml:space="preserve">Danitra J Parker, Aida Moran and </w:t>
      </w:r>
      <w:proofErr w:type="spellStart"/>
      <w:r w:rsidRPr="00A525C8">
        <w:rPr>
          <w:rFonts w:ascii="Times New Roman" w:hAnsi="Times New Roman" w:cs="Times New Roman"/>
          <w:sz w:val="24"/>
          <w:szCs w:val="24"/>
        </w:rPr>
        <w:t>Kasturi</w:t>
      </w:r>
      <w:proofErr w:type="spellEnd"/>
      <w:r w:rsidRPr="00A52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5C8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:rsidR="004F7AB6" w:rsidRPr="00A525C8" w:rsidRDefault="004F7AB6" w:rsidP="005B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27B" w:rsidRDefault="004F7AB6" w:rsidP="005B1332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A525C8">
        <w:rPr>
          <w:rFonts w:ascii="Times New Roman" w:hAnsi="Times New Roman" w:cs="Times New Roman"/>
          <w:b/>
          <w:sz w:val="24"/>
          <w:szCs w:val="24"/>
        </w:rPr>
        <w:t xml:space="preserve">AFFILIATION: </w:t>
      </w:r>
      <w:r w:rsidR="00C67D6B" w:rsidRPr="00A525C8">
        <w:rPr>
          <w:rFonts w:ascii="Times New Roman" w:hAnsi="Times New Roman" w:cs="Times New Roman"/>
          <w:b/>
          <w:sz w:val="24"/>
          <w:szCs w:val="24"/>
        </w:rPr>
        <w:tab/>
      </w:r>
    </w:p>
    <w:p w:rsidR="003C327B" w:rsidRDefault="004F7AB6" w:rsidP="005B1332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A525C8">
        <w:rPr>
          <w:rFonts w:ascii="Times New Roman" w:hAnsi="Times New Roman" w:cs="Times New Roman"/>
          <w:sz w:val="24"/>
          <w:szCs w:val="24"/>
        </w:rPr>
        <w:t xml:space="preserve">Department of Genetics, </w:t>
      </w:r>
    </w:p>
    <w:p w:rsidR="003C327B" w:rsidRDefault="00EB4DBD" w:rsidP="005B1332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A525C8">
        <w:rPr>
          <w:rFonts w:ascii="Times New Roman" w:hAnsi="Times New Roman" w:cs="Times New Roman"/>
          <w:sz w:val="24"/>
          <w:szCs w:val="24"/>
        </w:rPr>
        <w:t xml:space="preserve">School of Medicine, </w:t>
      </w:r>
    </w:p>
    <w:p w:rsidR="00C67D6B" w:rsidRPr="00A525C8" w:rsidRDefault="004F7AB6" w:rsidP="005B1332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A525C8">
        <w:rPr>
          <w:rFonts w:ascii="Times New Roman" w:hAnsi="Times New Roman" w:cs="Times New Roman"/>
          <w:sz w:val="24"/>
          <w:szCs w:val="24"/>
        </w:rPr>
        <w:t xml:space="preserve">University of Alabama at </w:t>
      </w:r>
      <w:r w:rsidR="00C67D6B" w:rsidRPr="00A525C8">
        <w:rPr>
          <w:rFonts w:ascii="Times New Roman" w:hAnsi="Times New Roman" w:cs="Times New Roman"/>
          <w:sz w:val="24"/>
          <w:szCs w:val="24"/>
        </w:rPr>
        <w:t>Birmingham</w:t>
      </w:r>
    </w:p>
    <w:p w:rsidR="004F7AB6" w:rsidRPr="00A525C8" w:rsidRDefault="004F7AB6" w:rsidP="005B1332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3C327B" w:rsidRDefault="004F7AB6" w:rsidP="005B1332">
      <w:pPr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A525C8">
        <w:rPr>
          <w:rFonts w:ascii="Times New Roman" w:hAnsi="Times New Roman" w:cs="Times New Roman"/>
          <w:b/>
          <w:sz w:val="24"/>
          <w:szCs w:val="24"/>
        </w:rPr>
        <w:t>CONTACT INFORMATION</w:t>
      </w:r>
      <w:r w:rsidRPr="00A525C8">
        <w:rPr>
          <w:rFonts w:ascii="Times New Roman" w:hAnsi="Times New Roman" w:cs="Times New Roman"/>
          <w:sz w:val="24"/>
          <w:szCs w:val="24"/>
        </w:rPr>
        <w:t>:</w:t>
      </w:r>
      <w:r w:rsidR="00C67D6B" w:rsidRPr="00A52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27B" w:rsidRDefault="00C67D6B" w:rsidP="005B1332">
      <w:pPr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proofErr w:type="spellStart"/>
      <w:r w:rsidRPr="00A525C8">
        <w:rPr>
          <w:rFonts w:ascii="Times New Roman" w:hAnsi="Times New Roman" w:cs="Times New Roman"/>
          <w:sz w:val="24"/>
          <w:szCs w:val="24"/>
        </w:rPr>
        <w:t>Kaul</w:t>
      </w:r>
      <w:proofErr w:type="spellEnd"/>
      <w:r w:rsidRPr="00A525C8">
        <w:rPr>
          <w:rFonts w:ascii="Times New Roman" w:hAnsi="Times New Roman" w:cs="Times New Roman"/>
          <w:sz w:val="24"/>
          <w:szCs w:val="24"/>
        </w:rPr>
        <w:t xml:space="preserve"> Genetics Building, </w:t>
      </w:r>
    </w:p>
    <w:p w:rsidR="003C327B" w:rsidRDefault="00C67D6B" w:rsidP="005B1332">
      <w:pPr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A525C8">
        <w:rPr>
          <w:rFonts w:ascii="Times New Roman" w:hAnsi="Times New Roman" w:cs="Times New Roman"/>
          <w:sz w:val="24"/>
          <w:szCs w:val="24"/>
        </w:rPr>
        <w:t>720 20</w:t>
      </w:r>
      <w:r w:rsidRPr="00A525C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525C8">
        <w:rPr>
          <w:rFonts w:ascii="Times New Roman" w:hAnsi="Times New Roman" w:cs="Times New Roman"/>
          <w:sz w:val="24"/>
          <w:szCs w:val="24"/>
        </w:rPr>
        <w:t xml:space="preserve"> Street South, </w:t>
      </w:r>
    </w:p>
    <w:p w:rsidR="003C327B" w:rsidRDefault="00C67D6B" w:rsidP="005B1332">
      <w:pPr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A525C8">
        <w:rPr>
          <w:rFonts w:ascii="Times New Roman" w:hAnsi="Times New Roman" w:cs="Times New Roman"/>
          <w:sz w:val="24"/>
          <w:szCs w:val="24"/>
        </w:rPr>
        <w:t>Birmingham, AL-35294</w:t>
      </w:r>
    </w:p>
    <w:p w:rsidR="003C327B" w:rsidRDefault="003C327B" w:rsidP="005B1332">
      <w:pPr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:rsidR="003C327B" w:rsidRPr="003C327B" w:rsidRDefault="003C327B" w:rsidP="005B1332">
      <w:pPr>
        <w:spacing w:after="0" w:line="240" w:lineRule="auto"/>
        <w:ind w:left="3600" w:hanging="3600"/>
        <w:rPr>
          <w:rFonts w:ascii="Times New Roman" w:hAnsi="Times New Roman" w:cs="Times New Roman"/>
          <w:b/>
          <w:sz w:val="24"/>
          <w:szCs w:val="24"/>
        </w:rPr>
      </w:pPr>
      <w:r w:rsidRPr="003C327B">
        <w:rPr>
          <w:rFonts w:ascii="Times New Roman" w:hAnsi="Times New Roman" w:cs="Times New Roman"/>
          <w:b/>
          <w:sz w:val="24"/>
          <w:szCs w:val="24"/>
        </w:rPr>
        <w:t>EMAIL:</w:t>
      </w:r>
    </w:p>
    <w:p w:rsidR="003C327B" w:rsidRDefault="001F392D" w:rsidP="005B1332">
      <w:pPr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F7AB6" w:rsidRPr="00A525C8">
          <w:rPr>
            <w:rStyle w:val="Hyperlink"/>
            <w:rFonts w:ascii="Times New Roman" w:hAnsi="Times New Roman" w:cs="Times New Roman"/>
            <w:sz w:val="24"/>
            <w:szCs w:val="24"/>
          </w:rPr>
          <w:t>danitra@uab.edu</w:t>
        </w:r>
      </w:hyperlink>
      <w:r w:rsidR="004F7AB6" w:rsidRPr="00A525C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C327B" w:rsidRDefault="001F392D" w:rsidP="005B1332">
      <w:pPr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F7AB6" w:rsidRPr="00A525C8">
          <w:rPr>
            <w:rStyle w:val="Hyperlink"/>
            <w:rFonts w:ascii="Times New Roman" w:hAnsi="Times New Roman" w:cs="Times New Roman"/>
            <w:sz w:val="24"/>
            <w:szCs w:val="24"/>
          </w:rPr>
          <w:t>amr87@uab.edu</w:t>
        </w:r>
      </w:hyperlink>
      <w:r w:rsidR="004F7AB6" w:rsidRPr="00A525C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67D6B" w:rsidRPr="005B3071" w:rsidRDefault="001F392D" w:rsidP="005B1332">
      <w:pPr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F7AB6" w:rsidRPr="00A525C8">
          <w:rPr>
            <w:rStyle w:val="Hyperlink"/>
            <w:rFonts w:ascii="Times New Roman" w:hAnsi="Times New Roman" w:cs="Times New Roman"/>
            <w:sz w:val="24"/>
            <w:szCs w:val="24"/>
          </w:rPr>
          <w:t>kasturi@uab.edu</w:t>
        </w:r>
      </w:hyperlink>
    </w:p>
    <w:p w:rsidR="004F7AB6" w:rsidRPr="00A525C8" w:rsidRDefault="004F7AB6" w:rsidP="005B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27B" w:rsidRDefault="004F7AB6" w:rsidP="005B1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6D76">
        <w:rPr>
          <w:rFonts w:ascii="Times New Roman" w:hAnsi="Times New Roman" w:cs="Times New Roman"/>
          <w:b/>
          <w:sz w:val="24"/>
          <w:szCs w:val="24"/>
        </w:rPr>
        <w:t xml:space="preserve">CORRESPONDING AUTHOR: </w:t>
      </w:r>
    </w:p>
    <w:p w:rsidR="003C327B" w:rsidRPr="005B3071" w:rsidRDefault="004F7AB6" w:rsidP="005B1332">
      <w:pPr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proofErr w:type="spellStart"/>
      <w:r w:rsidRPr="00D622D4">
        <w:rPr>
          <w:rFonts w:ascii="Times New Roman" w:hAnsi="Times New Roman" w:cs="Times New Roman"/>
          <w:sz w:val="24"/>
          <w:szCs w:val="24"/>
        </w:rPr>
        <w:t>Kasturi</w:t>
      </w:r>
      <w:proofErr w:type="spellEnd"/>
      <w:r w:rsidRPr="00D6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2D4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="003C327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3C327B" w:rsidRPr="00A525C8">
          <w:rPr>
            <w:rStyle w:val="Hyperlink"/>
            <w:rFonts w:ascii="Times New Roman" w:hAnsi="Times New Roman" w:cs="Times New Roman"/>
            <w:sz w:val="24"/>
            <w:szCs w:val="24"/>
          </w:rPr>
          <w:t>kasturi@uab.edu</w:t>
        </w:r>
      </w:hyperlink>
    </w:p>
    <w:p w:rsidR="00C67D6B" w:rsidRPr="00D622D4" w:rsidRDefault="00C67D6B" w:rsidP="005B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27B" w:rsidRDefault="004F7AB6" w:rsidP="005B1332">
      <w:pPr>
        <w:spacing w:after="0" w:line="240" w:lineRule="auto"/>
        <w:ind w:left="2250" w:hanging="2250"/>
        <w:rPr>
          <w:rFonts w:ascii="Times New Roman" w:hAnsi="Times New Roman" w:cs="Times New Roman"/>
          <w:b/>
          <w:sz w:val="24"/>
          <w:szCs w:val="24"/>
        </w:rPr>
      </w:pPr>
      <w:r w:rsidRPr="00D622D4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="00C67D6B" w:rsidRPr="00A525C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C67D6B" w:rsidRPr="00A525C8" w:rsidRDefault="004F7AB6" w:rsidP="005B1332">
      <w:pPr>
        <w:spacing w:after="0" w:line="240" w:lineRule="auto"/>
        <w:ind w:left="2250" w:hanging="2250"/>
        <w:rPr>
          <w:rFonts w:ascii="Times New Roman" w:hAnsi="Times New Roman" w:cs="Times New Roman"/>
          <w:sz w:val="24"/>
          <w:szCs w:val="24"/>
        </w:rPr>
      </w:pPr>
      <w:r w:rsidRPr="00A525C8">
        <w:rPr>
          <w:rFonts w:ascii="Times New Roman" w:hAnsi="Times New Roman" w:cs="Times New Roman"/>
          <w:sz w:val="24"/>
          <w:szCs w:val="24"/>
        </w:rPr>
        <w:t xml:space="preserve">Mitochondria, </w:t>
      </w:r>
      <w:r w:rsidRPr="00A525C8">
        <w:rPr>
          <w:rFonts w:ascii="Times New Roman" w:hAnsi="Times New Roman" w:cs="Times New Roman"/>
          <w:i/>
          <w:sz w:val="24"/>
          <w:szCs w:val="24"/>
        </w:rPr>
        <w:t>Drosophila</w:t>
      </w:r>
      <w:r w:rsidRPr="00A525C8">
        <w:rPr>
          <w:rFonts w:ascii="Times New Roman" w:hAnsi="Times New Roman" w:cs="Times New Roman"/>
          <w:sz w:val="24"/>
          <w:szCs w:val="24"/>
        </w:rPr>
        <w:t xml:space="preserve">, Live tissue, </w:t>
      </w:r>
      <w:proofErr w:type="gramStart"/>
      <w:r w:rsidRPr="00A525C8">
        <w:rPr>
          <w:rFonts w:ascii="Times New Roman" w:hAnsi="Times New Roman" w:cs="Times New Roman"/>
          <w:sz w:val="24"/>
          <w:szCs w:val="24"/>
        </w:rPr>
        <w:t>Confocal</w:t>
      </w:r>
      <w:proofErr w:type="gramEnd"/>
      <w:r w:rsidRPr="00A525C8">
        <w:rPr>
          <w:rFonts w:ascii="Times New Roman" w:hAnsi="Times New Roman" w:cs="Times New Roman"/>
          <w:sz w:val="24"/>
          <w:szCs w:val="24"/>
        </w:rPr>
        <w:t xml:space="preserve"> microscopy, Ovary,</w:t>
      </w:r>
      <w:r w:rsidR="00C67D6B" w:rsidRPr="00A52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5C8">
        <w:rPr>
          <w:rFonts w:ascii="Times New Roman" w:hAnsi="Times New Roman" w:cs="Times New Roman"/>
          <w:sz w:val="24"/>
          <w:szCs w:val="24"/>
        </w:rPr>
        <w:t>Drp1</w:t>
      </w:r>
    </w:p>
    <w:p w:rsidR="004F7AB6" w:rsidRPr="00A525C8" w:rsidRDefault="004F7AB6" w:rsidP="005B1332">
      <w:pPr>
        <w:spacing w:after="0" w:line="240" w:lineRule="auto"/>
        <w:ind w:left="2250" w:hanging="2250"/>
        <w:rPr>
          <w:rFonts w:ascii="Times New Roman" w:hAnsi="Times New Roman" w:cs="Times New Roman"/>
          <w:sz w:val="24"/>
          <w:szCs w:val="24"/>
        </w:rPr>
      </w:pPr>
    </w:p>
    <w:p w:rsidR="003C327B" w:rsidRDefault="004F7AB6" w:rsidP="005B1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5C8">
        <w:rPr>
          <w:rFonts w:ascii="Times New Roman" w:hAnsi="Times New Roman" w:cs="Times New Roman"/>
          <w:b/>
          <w:sz w:val="24"/>
          <w:szCs w:val="24"/>
        </w:rPr>
        <w:t xml:space="preserve">SHORT ABSTRACT: </w:t>
      </w:r>
    </w:p>
    <w:p w:rsidR="004F7AB6" w:rsidRDefault="004F7AB6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C8">
        <w:rPr>
          <w:rFonts w:ascii="Times New Roman" w:hAnsi="Times New Roman" w:cs="Times New Roman"/>
          <w:sz w:val="24"/>
          <w:szCs w:val="24"/>
        </w:rPr>
        <w:t xml:space="preserve">Analysis of </w:t>
      </w:r>
      <w:r w:rsidR="00B63137">
        <w:rPr>
          <w:rFonts w:ascii="Times New Roman" w:hAnsi="Times New Roman" w:cs="Times New Roman"/>
          <w:sz w:val="24"/>
          <w:szCs w:val="24"/>
        </w:rPr>
        <w:t xml:space="preserve">the </w:t>
      </w:r>
      <w:r w:rsidRPr="00A525C8">
        <w:rPr>
          <w:rFonts w:ascii="Times New Roman" w:hAnsi="Times New Roman" w:cs="Times New Roman"/>
          <w:sz w:val="24"/>
          <w:szCs w:val="24"/>
        </w:rPr>
        <w:t>mitochondrial structure-function relat</w:t>
      </w:r>
      <w:r w:rsidR="00C67D6B" w:rsidRPr="00A525C8">
        <w:rPr>
          <w:rFonts w:ascii="Times New Roman" w:hAnsi="Times New Roman" w:cs="Times New Roman"/>
          <w:sz w:val="24"/>
          <w:szCs w:val="24"/>
        </w:rPr>
        <w:t>ionship is required for a thorough</w:t>
      </w:r>
      <w:r w:rsidRPr="00A525C8">
        <w:rPr>
          <w:rFonts w:ascii="Times New Roman" w:hAnsi="Times New Roman" w:cs="Times New Roman"/>
          <w:sz w:val="24"/>
          <w:szCs w:val="24"/>
        </w:rPr>
        <w:t xml:space="preserve"> understanding of the</w:t>
      </w:r>
      <w:r w:rsidR="00C67D6B" w:rsidRPr="00A525C8">
        <w:rPr>
          <w:rFonts w:ascii="Times New Roman" w:hAnsi="Times New Roman" w:cs="Times New Roman"/>
          <w:sz w:val="24"/>
          <w:szCs w:val="24"/>
        </w:rPr>
        <w:t xml:space="preserve"> regulatory mechanisms of mitochondrial</w:t>
      </w:r>
      <w:r w:rsidRPr="00A525C8">
        <w:rPr>
          <w:rFonts w:ascii="Times New Roman" w:hAnsi="Times New Roman" w:cs="Times New Roman"/>
          <w:sz w:val="24"/>
          <w:szCs w:val="24"/>
        </w:rPr>
        <w:t xml:space="preserve"> functionality. </w:t>
      </w:r>
      <w:r w:rsidR="00974456">
        <w:rPr>
          <w:rFonts w:ascii="Times New Roman" w:hAnsi="Times New Roman" w:cs="Times New Roman"/>
          <w:sz w:val="24"/>
          <w:szCs w:val="24"/>
        </w:rPr>
        <w:t>S</w:t>
      </w:r>
      <w:r w:rsidRPr="00A525C8">
        <w:rPr>
          <w:rFonts w:ascii="Times New Roman" w:hAnsi="Times New Roman" w:cs="Times New Roman"/>
          <w:sz w:val="24"/>
          <w:szCs w:val="24"/>
        </w:rPr>
        <w:t>pecific methods for studying mitochondria</w:t>
      </w:r>
      <w:r w:rsidR="00B63137">
        <w:rPr>
          <w:rFonts w:ascii="Times New Roman" w:hAnsi="Times New Roman" w:cs="Times New Roman"/>
          <w:sz w:val="24"/>
          <w:szCs w:val="24"/>
        </w:rPr>
        <w:t>l</w:t>
      </w:r>
      <w:r w:rsidRPr="00A525C8">
        <w:rPr>
          <w:rFonts w:ascii="Times New Roman" w:hAnsi="Times New Roman" w:cs="Times New Roman"/>
          <w:sz w:val="24"/>
          <w:szCs w:val="24"/>
        </w:rPr>
        <w:t xml:space="preserve"> structure and function in live and fixed </w:t>
      </w:r>
      <w:r w:rsidR="00B63137" w:rsidRPr="00A525C8">
        <w:rPr>
          <w:rFonts w:ascii="Times New Roman" w:hAnsi="Times New Roman" w:cs="Times New Roman"/>
          <w:i/>
          <w:sz w:val="24"/>
          <w:szCs w:val="24"/>
        </w:rPr>
        <w:t>Drosophila</w:t>
      </w:r>
      <w:r w:rsidR="00B63137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Pr="00A525C8">
        <w:rPr>
          <w:rFonts w:ascii="Times New Roman" w:hAnsi="Times New Roman" w:cs="Times New Roman"/>
          <w:sz w:val="24"/>
          <w:szCs w:val="24"/>
        </w:rPr>
        <w:t>ovaries</w:t>
      </w:r>
      <w:r w:rsidR="007E78EB">
        <w:rPr>
          <w:rFonts w:ascii="Times New Roman" w:hAnsi="Times New Roman" w:cs="Times New Roman"/>
          <w:sz w:val="24"/>
          <w:szCs w:val="24"/>
        </w:rPr>
        <w:t xml:space="preserve"> </w:t>
      </w:r>
      <w:r w:rsidR="00F51A3C">
        <w:rPr>
          <w:rFonts w:ascii="Times New Roman" w:hAnsi="Times New Roman" w:cs="Times New Roman"/>
          <w:sz w:val="24"/>
          <w:szCs w:val="24"/>
        </w:rPr>
        <w:t xml:space="preserve">are </w:t>
      </w:r>
      <w:r w:rsidR="00974456">
        <w:rPr>
          <w:rFonts w:ascii="Times New Roman" w:hAnsi="Times New Roman" w:cs="Times New Roman"/>
          <w:sz w:val="24"/>
          <w:szCs w:val="24"/>
        </w:rPr>
        <w:t>described and demonstrated in this paper</w:t>
      </w:r>
      <w:r w:rsidRPr="00A525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D6B" w:rsidRPr="00A525C8" w:rsidRDefault="00C67D6B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AB6" w:rsidRPr="00A525C8" w:rsidRDefault="004F7AB6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5C8">
        <w:rPr>
          <w:rFonts w:ascii="Times New Roman" w:hAnsi="Times New Roman" w:cs="Times New Roman"/>
          <w:b/>
          <w:sz w:val="24"/>
          <w:szCs w:val="24"/>
        </w:rPr>
        <w:t>LONG ABSTRACT:</w:t>
      </w:r>
    </w:p>
    <w:p w:rsidR="004F7AB6" w:rsidRPr="00A525C8" w:rsidRDefault="00C67D6B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C8">
        <w:rPr>
          <w:rFonts w:ascii="Times New Roman" w:hAnsi="Times New Roman" w:cs="Times New Roman"/>
          <w:sz w:val="24"/>
          <w:szCs w:val="24"/>
        </w:rPr>
        <w:t xml:space="preserve">Analysis of </w:t>
      </w:r>
      <w:r w:rsidR="00B63137">
        <w:rPr>
          <w:rFonts w:ascii="Times New Roman" w:hAnsi="Times New Roman" w:cs="Times New Roman"/>
          <w:sz w:val="24"/>
          <w:szCs w:val="24"/>
        </w:rPr>
        <w:t xml:space="preserve">the </w:t>
      </w:r>
      <w:r w:rsidRPr="00A525C8">
        <w:rPr>
          <w:rFonts w:ascii="Times New Roman" w:hAnsi="Times New Roman" w:cs="Times New Roman"/>
          <w:sz w:val="24"/>
          <w:szCs w:val="24"/>
        </w:rPr>
        <w:t>mitochondrial structure-function relationship is required for a thorough understanding of the regulatory mechanisms of mitochondrial functionality.</w:t>
      </w:r>
      <w:r w:rsidR="00BA4214">
        <w:rPr>
          <w:rFonts w:ascii="Times New Roman" w:hAnsi="Times New Roman" w:cs="Times New Roman"/>
          <w:sz w:val="24"/>
          <w:szCs w:val="24"/>
        </w:rPr>
        <w:t xml:space="preserve"> F</w:t>
      </w:r>
      <w:r w:rsidR="00BA4214" w:rsidRPr="00A525C8">
        <w:rPr>
          <w:rFonts w:ascii="Times New Roman" w:hAnsi="Times New Roman" w:cs="Times New Roman"/>
          <w:sz w:val="24"/>
          <w:szCs w:val="24"/>
        </w:rPr>
        <w:t>l</w:t>
      </w:r>
      <w:r w:rsidR="00BA4214">
        <w:rPr>
          <w:rFonts w:ascii="Times New Roman" w:hAnsi="Times New Roman" w:cs="Times New Roman"/>
          <w:sz w:val="24"/>
          <w:szCs w:val="24"/>
        </w:rPr>
        <w:t>u</w:t>
      </w:r>
      <w:r w:rsidR="00BA4214" w:rsidRPr="00A525C8">
        <w:rPr>
          <w:rFonts w:ascii="Times New Roman" w:hAnsi="Times New Roman" w:cs="Times New Roman"/>
          <w:sz w:val="24"/>
          <w:szCs w:val="24"/>
        </w:rPr>
        <w:t>orescence microscopy</w:t>
      </w:r>
      <w:r w:rsidR="00BA4214">
        <w:rPr>
          <w:rFonts w:ascii="Times New Roman" w:hAnsi="Times New Roman" w:cs="Times New Roman"/>
          <w:sz w:val="24"/>
          <w:szCs w:val="24"/>
        </w:rPr>
        <w:t xml:space="preserve"> </w:t>
      </w:r>
      <w:r w:rsidR="00BA4214" w:rsidRPr="00A525C8">
        <w:rPr>
          <w:rFonts w:ascii="Times New Roman" w:hAnsi="Times New Roman" w:cs="Times New Roman"/>
          <w:sz w:val="24"/>
          <w:szCs w:val="24"/>
        </w:rPr>
        <w:t>is an indispensable tool</w:t>
      </w:r>
      <w:r w:rsidR="00BA4214">
        <w:rPr>
          <w:rFonts w:ascii="Times New Roman" w:hAnsi="Times New Roman" w:cs="Times New Roman"/>
          <w:sz w:val="24"/>
          <w:szCs w:val="24"/>
        </w:rPr>
        <w:t xml:space="preserve"> for</w:t>
      </w:r>
      <w:r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B63137">
        <w:rPr>
          <w:rFonts w:ascii="Times New Roman" w:hAnsi="Times New Roman" w:cs="Times New Roman"/>
          <w:sz w:val="24"/>
          <w:szCs w:val="24"/>
        </w:rPr>
        <w:t xml:space="preserve">the </w:t>
      </w:r>
      <w:r w:rsidR="00BA4214">
        <w:rPr>
          <w:rFonts w:ascii="Times New Roman" w:hAnsi="Times New Roman" w:cs="Times New Roman"/>
          <w:sz w:val="24"/>
          <w:szCs w:val="24"/>
        </w:rPr>
        <w:t>d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irect assessment of mitochondrial structure and function in live </w:t>
      </w:r>
      <w:r w:rsidR="00810D86" w:rsidRPr="00A525C8">
        <w:rPr>
          <w:rFonts w:ascii="Times New Roman" w:hAnsi="Times New Roman" w:cs="Times New Roman"/>
          <w:sz w:val="24"/>
          <w:szCs w:val="24"/>
        </w:rPr>
        <w:t xml:space="preserve">cells </w:t>
      </w:r>
      <w:r w:rsidR="00B63137">
        <w:rPr>
          <w:rFonts w:ascii="Times New Roman" w:hAnsi="Times New Roman" w:cs="Times New Roman"/>
          <w:sz w:val="24"/>
          <w:szCs w:val="24"/>
        </w:rPr>
        <w:t xml:space="preserve">and for </w:t>
      </w:r>
      <w:r w:rsidR="004F7AB6" w:rsidRPr="00A525C8">
        <w:rPr>
          <w:rFonts w:ascii="Times New Roman" w:hAnsi="Times New Roman" w:cs="Times New Roman"/>
          <w:sz w:val="24"/>
          <w:szCs w:val="24"/>
        </w:rPr>
        <w:t>study</w:t>
      </w:r>
      <w:r w:rsidR="00D90274">
        <w:rPr>
          <w:rFonts w:ascii="Times New Roman" w:hAnsi="Times New Roman" w:cs="Times New Roman"/>
          <w:sz w:val="24"/>
          <w:szCs w:val="24"/>
        </w:rPr>
        <w:t>ing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B63137">
        <w:rPr>
          <w:rFonts w:ascii="Times New Roman" w:hAnsi="Times New Roman" w:cs="Times New Roman"/>
          <w:sz w:val="24"/>
          <w:szCs w:val="24"/>
        </w:rPr>
        <w:t xml:space="preserve">the </w:t>
      </w:r>
      <w:r w:rsidR="004F7AB6" w:rsidRPr="00A525C8">
        <w:rPr>
          <w:rFonts w:ascii="Times New Roman" w:hAnsi="Times New Roman" w:cs="Times New Roman"/>
          <w:sz w:val="24"/>
          <w:szCs w:val="24"/>
        </w:rPr>
        <w:t>mitochondrial structure-function relationship</w:t>
      </w:r>
      <w:r w:rsidR="00B63137">
        <w:rPr>
          <w:rFonts w:ascii="Times New Roman" w:hAnsi="Times New Roman" w:cs="Times New Roman"/>
          <w:sz w:val="24"/>
          <w:szCs w:val="24"/>
        </w:rPr>
        <w:t>, which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is primarily modulated by </w:t>
      </w:r>
      <w:r w:rsidR="00B63137">
        <w:rPr>
          <w:rFonts w:ascii="Times New Roman" w:hAnsi="Times New Roman" w:cs="Times New Roman"/>
          <w:sz w:val="24"/>
          <w:szCs w:val="24"/>
        </w:rPr>
        <w:t xml:space="preserve">the 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molecules governing fission and fusion events between mitochondria. </w:t>
      </w:r>
      <w:r w:rsidR="00974456">
        <w:rPr>
          <w:rFonts w:ascii="Times New Roman" w:hAnsi="Times New Roman" w:cs="Times New Roman"/>
          <w:sz w:val="24"/>
          <w:szCs w:val="24"/>
        </w:rPr>
        <w:t>This paper</w:t>
      </w:r>
      <w:r w:rsidR="0030196F" w:rsidRPr="00A525C8">
        <w:rPr>
          <w:rFonts w:ascii="Times New Roman" w:hAnsi="Times New Roman" w:cs="Times New Roman"/>
          <w:sz w:val="24"/>
          <w:szCs w:val="24"/>
        </w:rPr>
        <w:t xml:space="preserve"> describes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and demonstrate</w:t>
      </w:r>
      <w:r w:rsidR="0030196F" w:rsidRPr="00A525C8">
        <w:rPr>
          <w:rFonts w:ascii="Times New Roman" w:hAnsi="Times New Roman" w:cs="Times New Roman"/>
          <w:sz w:val="24"/>
          <w:szCs w:val="24"/>
        </w:rPr>
        <w:t>s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specific methods for studying mitochondrial structure and function in live as well as </w:t>
      </w:r>
      <w:r w:rsidR="003D2B0A">
        <w:rPr>
          <w:rFonts w:ascii="Times New Roman" w:hAnsi="Times New Roman" w:cs="Times New Roman"/>
          <w:sz w:val="24"/>
          <w:szCs w:val="24"/>
        </w:rPr>
        <w:t xml:space="preserve">in 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fixed tissue in the model organism </w:t>
      </w:r>
      <w:r w:rsidR="004F7AB6" w:rsidRPr="00A525C8">
        <w:rPr>
          <w:rFonts w:ascii="Times New Roman" w:hAnsi="Times New Roman" w:cs="Times New Roman"/>
          <w:i/>
          <w:sz w:val="24"/>
          <w:szCs w:val="24"/>
        </w:rPr>
        <w:t>Drosophila melanogaster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30196F" w:rsidRPr="00A525C8">
        <w:rPr>
          <w:rFonts w:ascii="Times New Roman" w:hAnsi="Times New Roman" w:cs="Times New Roman"/>
          <w:sz w:val="24"/>
          <w:szCs w:val="24"/>
        </w:rPr>
        <w:t xml:space="preserve">The </w:t>
      </w:r>
      <w:r w:rsidR="004F7AB6" w:rsidRPr="00A525C8">
        <w:rPr>
          <w:rFonts w:ascii="Times New Roman" w:hAnsi="Times New Roman" w:cs="Times New Roman"/>
          <w:sz w:val="24"/>
          <w:szCs w:val="24"/>
        </w:rPr>
        <w:t>tissue of choice here is</w:t>
      </w:r>
      <w:r w:rsidR="00B63137">
        <w:rPr>
          <w:rFonts w:ascii="Times New Roman" w:hAnsi="Times New Roman" w:cs="Times New Roman"/>
          <w:sz w:val="24"/>
          <w:szCs w:val="24"/>
        </w:rPr>
        <w:t xml:space="preserve"> the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4F7AB6" w:rsidRPr="00A525C8">
        <w:rPr>
          <w:rFonts w:ascii="Times New Roman" w:hAnsi="Times New Roman" w:cs="Times New Roman"/>
          <w:i/>
          <w:sz w:val="24"/>
          <w:szCs w:val="24"/>
        </w:rPr>
        <w:t>Drosophila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ovary</w:t>
      </w:r>
      <w:r w:rsidR="00B63137">
        <w:rPr>
          <w:rFonts w:ascii="Times New Roman" w:hAnsi="Times New Roman" w:cs="Times New Roman"/>
          <w:sz w:val="24"/>
          <w:szCs w:val="24"/>
        </w:rPr>
        <w:t>, which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can be isolated and made amenable for</w:t>
      </w:r>
      <w:r w:rsidR="00B63137">
        <w:rPr>
          <w:rFonts w:ascii="Times New Roman" w:hAnsi="Times New Roman" w:cs="Times New Roman"/>
          <w:sz w:val="24"/>
          <w:szCs w:val="24"/>
        </w:rPr>
        <w:t xml:space="preserve"> </w:t>
      </w:r>
      <w:r w:rsidR="00B63137" w:rsidRPr="00A525C8">
        <w:rPr>
          <w:rFonts w:ascii="Times New Roman" w:hAnsi="Times New Roman" w:cs="Times New Roman"/>
          <w:i/>
          <w:sz w:val="24"/>
          <w:szCs w:val="24"/>
        </w:rPr>
        <w:t>ex vivo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live confocal microscopy. Furthermore, </w:t>
      </w:r>
      <w:r w:rsidR="00974456">
        <w:rPr>
          <w:rFonts w:ascii="Times New Roman" w:hAnsi="Times New Roman" w:cs="Times New Roman"/>
          <w:sz w:val="24"/>
          <w:szCs w:val="24"/>
        </w:rPr>
        <w:t xml:space="preserve">the paper </w:t>
      </w:r>
      <w:r w:rsidR="004F7AB6" w:rsidRPr="00A525C8">
        <w:rPr>
          <w:rFonts w:ascii="Times New Roman" w:hAnsi="Times New Roman" w:cs="Times New Roman"/>
          <w:sz w:val="24"/>
          <w:szCs w:val="24"/>
        </w:rPr>
        <w:t>describe</w:t>
      </w:r>
      <w:r w:rsidR="00974456">
        <w:rPr>
          <w:rFonts w:ascii="Times New Roman" w:hAnsi="Times New Roman" w:cs="Times New Roman"/>
          <w:sz w:val="24"/>
          <w:szCs w:val="24"/>
        </w:rPr>
        <w:t>s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how to genetically manipulate </w:t>
      </w:r>
      <w:r w:rsidRPr="00A525C8">
        <w:rPr>
          <w:rFonts w:ascii="Times New Roman" w:hAnsi="Times New Roman" w:cs="Times New Roman"/>
          <w:sz w:val="24"/>
          <w:szCs w:val="24"/>
        </w:rPr>
        <w:t xml:space="preserve">the </w:t>
      </w:r>
      <w:r w:rsidR="004F7AB6" w:rsidRPr="00A525C8">
        <w:rPr>
          <w:rFonts w:ascii="Times New Roman" w:hAnsi="Times New Roman" w:cs="Times New Roman"/>
          <w:sz w:val="24"/>
          <w:szCs w:val="24"/>
        </w:rPr>
        <w:t>mitochondrial fission protein</w:t>
      </w:r>
      <w:r w:rsidRPr="00A525C8">
        <w:rPr>
          <w:rFonts w:ascii="Times New Roman" w:hAnsi="Times New Roman" w:cs="Times New Roman"/>
          <w:sz w:val="24"/>
          <w:szCs w:val="24"/>
        </w:rPr>
        <w:t>,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Drp1</w:t>
      </w:r>
      <w:r w:rsidRPr="00A525C8">
        <w:rPr>
          <w:rFonts w:ascii="Times New Roman" w:hAnsi="Times New Roman" w:cs="Times New Roman"/>
          <w:sz w:val="24"/>
          <w:szCs w:val="24"/>
        </w:rPr>
        <w:t>,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in </w:t>
      </w:r>
      <w:r w:rsidR="004F7AB6" w:rsidRPr="00A525C8">
        <w:rPr>
          <w:rFonts w:ascii="Times New Roman" w:hAnsi="Times New Roman" w:cs="Times New Roman"/>
          <w:i/>
          <w:sz w:val="24"/>
          <w:szCs w:val="24"/>
        </w:rPr>
        <w:t xml:space="preserve">Drosophila 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ovaries </w:t>
      </w:r>
      <w:r w:rsidR="00B63137">
        <w:rPr>
          <w:rFonts w:ascii="Times New Roman" w:hAnsi="Times New Roman" w:cs="Times New Roman"/>
          <w:sz w:val="24"/>
          <w:szCs w:val="24"/>
        </w:rPr>
        <w:t>to</w:t>
      </w:r>
      <w:r w:rsidR="00B63137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study the </w:t>
      </w:r>
      <w:r w:rsidR="003D2B0A">
        <w:rPr>
          <w:rFonts w:ascii="Times New Roman" w:hAnsi="Times New Roman" w:cs="Times New Roman"/>
          <w:sz w:val="24"/>
          <w:szCs w:val="24"/>
        </w:rPr>
        <w:t xml:space="preserve">involvement </w:t>
      </w:r>
      <w:r w:rsidR="004F7AB6" w:rsidRPr="00A525C8">
        <w:rPr>
          <w:rFonts w:ascii="Times New Roman" w:hAnsi="Times New Roman" w:cs="Times New Roman"/>
          <w:sz w:val="24"/>
          <w:szCs w:val="24"/>
        </w:rPr>
        <w:t>of Drp1</w:t>
      </w:r>
      <w:r w:rsidR="00B63137">
        <w:rPr>
          <w:rFonts w:ascii="Times New Roman" w:hAnsi="Times New Roman" w:cs="Times New Roman"/>
          <w:sz w:val="24"/>
          <w:szCs w:val="24"/>
        </w:rPr>
        <w:t>-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driven mitochondrial fission in modulating </w:t>
      </w:r>
      <w:r w:rsidR="00B63137">
        <w:rPr>
          <w:rFonts w:ascii="Times New Roman" w:hAnsi="Times New Roman" w:cs="Times New Roman"/>
          <w:sz w:val="24"/>
          <w:szCs w:val="24"/>
        </w:rPr>
        <w:t xml:space="preserve">the 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mitochondrial structure-function relationship. </w:t>
      </w:r>
      <w:r w:rsidR="003D2B0A">
        <w:rPr>
          <w:rFonts w:ascii="Times New Roman" w:hAnsi="Times New Roman" w:cs="Times New Roman"/>
          <w:sz w:val="24"/>
          <w:szCs w:val="24"/>
        </w:rPr>
        <w:t xml:space="preserve">The broad </w:t>
      </w:r>
      <w:r w:rsidR="00810D86">
        <w:rPr>
          <w:rFonts w:ascii="Times New Roman" w:hAnsi="Times New Roman" w:cs="Times New Roman"/>
          <w:sz w:val="24"/>
          <w:szCs w:val="24"/>
        </w:rPr>
        <w:t>use of such methods is</w:t>
      </w:r>
      <w:r w:rsidR="003D2B0A">
        <w:rPr>
          <w:rFonts w:ascii="Times New Roman" w:hAnsi="Times New Roman" w:cs="Times New Roman"/>
          <w:sz w:val="24"/>
          <w:szCs w:val="24"/>
        </w:rPr>
        <w:t xml:space="preserve"> demo</w:t>
      </w:r>
      <w:r w:rsidR="00FA7FD5">
        <w:rPr>
          <w:rFonts w:ascii="Times New Roman" w:hAnsi="Times New Roman" w:cs="Times New Roman"/>
          <w:sz w:val="24"/>
          <w:szCs w:val="24"/>
        </w:rPr>
        <w:t xml:space="preserve">nstrated in </w:t>
      </w:r>
      <w:r w:rsidR="001F6B3B">
        <w:rPr>
          <w:rFonts w:ascii="Times New Roman" w:hAnsi="Times New Roman" w:cs="Times New Roman"/>
          <w:sz w:val="24"/>
          <w:szCs w:val="24"/>
        </w:rPr>
        <w:lastRenderedPageBreak/>
        <w:t>already</w:t>
      </w:r>
      <w:r w:rsidR="00B63137">
        <w:rPr>
          <w:rFonts w:ascii="Times New Roman" w:hAnsi="Times New Roman" w:cs="Times New Roman"/>
          <w:sz w:val="24"/>
          <w:szCs w:val="24"/>
        </w:rPr>
        <w:t>-</w:t>
      </w:r>
      <w:r w:rsidR="001F6B3B">
        <w:rPr>
          <w:rFonts w:ascii="Times New Roman" w:hAnsi="Times New Roman" w:cs="Times New Roman"/>
          <w:sz w:val="24"/>
          <w:szCs w:val="24"/>
        </w:rPr>
        <w:t xml:space="preserve">published as well as </w:t>
      </w:r>
      <w:r w:rsidR="00B63137">
        <w:rPr>
          <w:rFonts w:ascii="Times New Roman" w:hAnsi="Times New Roman" w:cs="Times New Roman"/>
          <w:sz w:val="24"/>
          <w:szCs w:val="24"/>
        </w:rPr>
        <w:t xml:space="preserve">in </w:t>
      </w:r>
      <w:r w:rsidR="001F6B3B">
        <w:rPr>
          <w:rFonts w:ascii="Times New Roman" w:hAnsi="Times New Roman" w:cs="Times New Roman"/>
          <w:sz w:val="24"/>
          <w:szCs w:val="24"/>
        </w:rPr>
        <w:t xml:space="preserve">novel data. 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The described methods can be further extended </w:t>
      </w:r>
      <w:r w:rsidR="001F6B3B">
        <w:rPr>
          <w:rFonts w:ascii="Times New Roman" w:hAnsi="Times New Roman" w:cs="Times New Roman"/>
          <w:sz w:val="24"/>
          <w:szCs w:val="24"/>
        </w:rPr>
        <w:t>towards</w:t>
      </w:r>
      <w:r w:rsidR="00810D86">
        <w:rPr>
          <w:rFonts w:ascii="Times New Roman" w:hAnsi="Times New Roman" w:cs="Times New Roman"/>
          <w:sz w:val="24"/>
          <w:szCs w:val="24"/>
        </w:rPr>
        <w:t xml:space="preserve"> 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understanding the direct impact </w:t>
      </w:r>
      <w:r w:rsidRPr="00A525C8">
        <w:rPr>
          <w:rFonts w:ascii="Times New Roman" w:hAnsi="Times New Roman" w:cs="Times New Roman"/>
          <w:sz w:val="24"/>
          <w:szCs w:val="24"/>
        </w:rPr>
        <w:t xml:space="preserve">of 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nutrients and/or growth factors on the mitochondrial properties </w:t>
      </w:r>
      <w:r w:rsidR="004F7AB6" w:rsidRPr="00A525C8">
        <w:rPr>
          <w:rFonts w:ascii="Times New Roman" w:hAnsi="Times New Roman" w:cs="Times New Roman"/>
          <w:i/>
          <w:sz w:val="24"/>
          <w:szCs w:val="24"/>
        </w:rPr>
        <w:t>ex vivo</w:t>
      </w:r>
      <w:r w:rsidR="004F7AB6" w:rsidRPr="00A525C8">
        <w:rPr>
          <w:rFonts w:ascii="Times New Roman" w:hAnsi="Times New Roman" w:cs="Times New Roman"/>
          <w:sz w:val="24"/>
          <w:szCs w:val="24"/>
        </w:rPr>
        <w:t>. Given that mitochondrial dysregulation underlies the e</w:t>
      </w:r>
      <w:r w:rsidR="00974456">
        <w:rPr>
          <w:rFonts w:ascii="Times New Roman" w:hAnsi="Times New Roman" w:cs="Times New Roman"/>
          <w:sz w:val="24"/>
          <w:szCs w:val="24"/>
        </w:rPr>
        <w:t>tiology of various diseases,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974456">
        <w:rPr>
          <w:rFonts w:ascii="Times New Roman" w:hAnsi="Times New Roman" w:cs="Times New Roman"/>
          <w:sz w:val="24"/>
          <w:szCs w:val="24"/>
        </w:rPr>
        <w:t xml:space="preserve">the described </w:t>
      </w:r>
      <w:r w:rsidR="004F7AB6" w:rsidRPr="00A525C8">
        <w:rPr>
          <w:rFonts w:ascii="Times New Roman" w:hAnsi="Times New Roman" w:cs="Times New Roman"/>
          <w:sz w:val="24"/>
          <w:szCs w:val="24"/>
        </w:rPr>
        <w:t>innovative methods developed in a genetically tractable model organism</w:t>
      </w:r>
      <w:r w:rsidR="004F7AB6" w:rsidRPr="00A525C8">
        <w:rPr>
          <w:rFonts w:ascii="Times New Roman" w:hAnsi="Times New Roman" w:cs="Times New Roman"/>
          <w:i/>
          <w:sz w:val="24"/>
          <w:szCs w:val="24"/>
        </w:rPr>
        <w:t>, Drosophila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, are anticipated to contribute significantly </w:t>
      </w:r>
      <w:r w:rsidR="00B63137">
        <w:rPr>
          <w:rFonts w:ascii="Times New Roman" w:hAnsi="Times New Roman" w:cs="Times New Roman"/>
          <w:sz w:val="24"/>
          <w:szCs w:val="24"/>
        </w:rPr>
        <w:t>to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Pr="00A525C8">
        <w:rPr>
          <w:rFonts w:ascii="Times New Roman" w:hAnsi="Times New Roman" w:cs="Times New Roman"/>
          <w:sz w:val="24"/>
          <w:szCs w:val="24"/>
        </w:rPr>
        <w:t>the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understanding </w:t>
      </w:r>
      <w:r w:rsidRPr="00A525C8">
        <w:rPr>
          <w:rFonts w:ascii="Times New Roman" w:hAnsi="Times New Roman" w:cs="Times New Roman"/>
          <w:sz w:val="24"/>
          <w:szCs w:val="24"/>
        </w:rPr>
        <w:t xml:space="preserve">of 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the mechanistic details of </w:t>
      </w:r>
      <w:r w:rsidR="00B63137">
        <w:rPr>
          <w:rFonts w:ascii="Times New Roman" w:hAnsi="Times New Roman" w:cs="Times New Roman"/>
          <w:sz w:val="24"/>
          <w:szCs w:val="24"/>
        </w:rPr>
        <w:t xml:space="preserve">the </w:t>
      </w:r>
      <w:r w:rsidR="004F7AB6" w:rsidRPr="00A525C8">
        <w:rPr>
          <w:rFonts w:ascii="Times New Roman" w:hAnsi="Times New Roman" w:cs="Times New Roman"/>
          <w:sz w:val="24"/>
          <w:szCs w:val="24"/>
        </w:rPr>
        <w:t>mitochondrial structure-funct</w:t>
      </w:r>
      <w:r w:rsidR="00974456">
        <w:rPr>
          <w:rFonts w:ascii="Times New Roman" w:hAnsi="Times New Roman" w:cs="Times New Roman"/>
          <w:sz w:val="24"/>
          <w:szCs w:val="24"/>
        </w:rPr>
        <w:t>ion relationship and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B63137">
        <w:rPr>
          <w:rFonts w:ascii="Times New Roman" w:hAnsi="Times New Roman" w:cs="Times New Roman"/>
          <w:sz w:val="24"/>
          <w:szCs w:val="24"/>
        </w:rPr>
        <w:t xml:space="preserve">to the </w:t>
      </w:r>
      <w:r w:rsidR="004F7AB6" w:rsidRPr="00A525C8">
        <w:rPr>
          <w:rFonts w:ascii="Times New Roman" w:hAnsi="Times New Roman" w:cs="Times New Roman"/>
          <w:sz w:val="24"/>
          <w:szCs w:val="24"/>
        </w:rPr>
        <w:t>develop</w:t>
      </w:r>
      <w:r w:rsidR="00B63137">
        <w:rPr>
          <w:rFonts w:ascii="Times New Roman" w:hAnsi="Times New Roman" w:cs="Times New Roman"/>
          <w:sz w:val="24"/>
          <w:szCs w:val="24"/>
        </w:rPr>
        <w:t>ment of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Pr="00A525C8">
        <w:rPr>
          <w:rFonts w:ascii="Times New Roman" w:hAnsi="Times New Roman" w:cs="Times New Roman"/>
          <w:sz w:val="24"/>
          <w:szCs w:val="24"/>
        </w:rPr>
        <w:t>mitochondria</w:t>
      </w:r>
      <w:r w:rsidR="00B63137">
        <w:rPr>
          <w:rFonts w:ascii="Times New Roman" w:hAnsi="Times New Roman" w:cs="Times New Roman"/>
          <w:sz w:val="24"/>
          <w:szCs w:val="24"/>
        </w:rPr>
        <w:t>-</w:t>
      </w:r>
      <w:r w:rsidRPr="00A525C8">
        <w:rPr>
          <w:rFonts w:ascii="Times New Roman" w:hAnsi="Times New Roman" w:cs="Times New Roman"/>
          <w:sz w:val="24"/>
          <w:szCs w:val="24"/>
        </w:rPr>
        <w:t xml:space="preserve">directed </w:t>
      </w:r>
      <w:r w:rsidR="004F7AB6" w:rsidRPr="00A525C8">
        <w:rPr>
          <w:rFonts w:ascii="Times New Roman" w:hAnsi="Times New Roman" w:cs="Times New Roman"/>
          <w:sz w:val="24"/>
          <w:szCs w:val="24"/>
        </w:rPr>
        <w:t xml:space="preserve">therapeutic strategies. </w:t>
      </w:r>
    </w:p>
    <w:p w:rsidR="003C327B" w:rsidRDefault="003C327B" w:rsidP="005B1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01AC" w:rsidRPr="00A525C8" w:rsidRDefault="00CF1158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5C8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3B5276" w:rsidRPr="00D622D4" w:rsidRDefault="00AF2C7E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C8">
        <w:rPr>
          <w:rFonts w:ascii="Times New Roman" w:hAnsi="Times New Roman" w:cs="Times New Roman"/>
          <w:sz w:val="24"/>
          <w:szCs w:val="24"/>
        </w:rPr>
        <w:t>Mitochondria are classically described as the cellular powerhouse</w:t>
      </w:r>
      <w:r w:rsidR="00B63137">
        <w:rPr>
          <w:rFonts w:ascii="Times New Roman" w:hAnsi="Times New Roman" w:cs="Times New Roman"/>
          <w:sz w:val="24"/>
          <w:szCs w:val="24"/>
        </w:rPr>
        <w:t>,</w:t>
      </w:r>
      <w:r w:rsidRPr="00A525C8">
        <w:rPr>
          <w:rFonts w:ascii="Times New Roman" w:hAnsi="Times New Roman" w:cs="Times New Roman"/>
          <w:sz w:val="24"/>
          <w:szCs w:val="24"/>
        </w:rPr>
        <w:t xml:space="preserve"> since they are the main seat</w:t>
      </w:r>
      <w:r w:rsidR="00EB4DBD" w:rsidRPr="00A525C8">
        <w:rPr>
          <w:rFonts w:ascii="Times New Roman" w:hAnsi="Times New Roman" w:cs="Times New Roman"/>
          <w:sz w:val="24"/>
          <w:szCs w:val="24"/>
        </w:rPr>
        <w:t>s</w:t>
      </w:r>
      <w:r w:rsidRPr="00A525C8">
        <w:rPr>
          <w:rFonts w:ascii="Times New Roman" w:hAnsi="Times New Roman" w:cs="Times New Roman"/>
          <w:sz w:val="24"/>
          <w:szCs w:val="24"/>
        </w:rPr>
        <w:t xml:space="preserve"> of energy production in differentiated cells</w:t>
      </w:r>
      <w:r w:rsidR="00F86AD4">
        <w:rPr>
          <w:rFonts w:ascii="Times New Roman" w:hAnsi="Times New Roman" w:cs="Times New Roman"/>
          <w:sz w:val="24"/>
          <w:szCs w:val="24"/>
        </w:rPr>
        <w:t>.</w:t>
      </w:r>
      <w:r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FA7FD5">
        <w:rPr>
          <w:rFonts w:ascii="Times New Roman" w:hAnsi="Times New Roman" w:cs="Times New Roman"/>
          <w:sz w:val="24"/>
          <w:szCs w:val="24"/>
        </w:rPr>
        <w:t>Moreover</w:t>
      </w:r>
      <w:r w:rsidRPr="00A525C8">
        <w:rPr>
          <w:rFonts w:ascii="Times New Roman" w:hAnsi="Times New Roman" w:cs="Times New Roman"/>
          <w:sz w:val="24"/>
          <w:szCs w:val="24"/>
        </w:rPr>
        <w:t xml:space="preserve">, mitochondria </w:t>
      </w:r>
      <w:r w:rsidR="00F86AD4">
        <w:rPr>
          <w:rFonts w:ascii="Times New Roman" w:hAnsi="Times New Roman" w:cs="Times New Roman"/>
          <w:sz w:val="24"/>
          <w:szCs w:val="24"/>
        </w:rPr>
        <w:t>play</w:t>
      </w:r>
      <w:r w:rsidR="00FA7FD5">
        <w:rPr>
          <w:rFonts w:ascii="Times New Roman" w:hAnsi="Times New Roman" w:cs="Times New Roman"/>
          <w:sz w:val="24"/>
          <w:szCs w:val="24"/>
        </w:rPr>
        <w:t xml:space="preserve"> a</w:t>
      </w:r>
      <w:r w:rsidR="00F86AD4">
        <w:rPr>
          <w:rFonts w:ascii="Times New Roman" w:hAnsi="Times New Roman" w:cs="Times New Roman"/>
          <w:sz w:val="24"/>
          <w:szCs w:val="24"/>
        </w:rPr>
        <w:t xml:space="preserve"> critical role in </w:t>
      </w:r>
      <w:r w:rsidRPr="00A525C8">
        <w:rPr>
          <w:rFonts w:ascii="Times New Roman" w:hAnsi="Times New Roman" w:cs="Times New Roman"/>
          <w:sz w:val="24"/>
          <w:szCs w:val="24"/>
        </w:rPr>
        <w:t xml:space="preserve">metabolism, </w:t>
      </w:r>
      <w:r w:rsidR="00EF48BC" w:rsidRPr="00A525C8">
        <w:rPr>
          <w:rFonts w:ascii="Times New Roman" w:hAnsi="Times New Roman" w:cs="Times New Roman"/>
          <w:sz w:val="24"/>
          <w:szCs w:val="24"/>
        </w:rPr>
        <w:t>heat generation</w:t>
      </w:r>
      <w:r w:rsidRPr="00A525C8">
        <w:rPr>
          <w:rFonts w:ascii="Times New Roman" w:hAnsi="Times New Roman" w:cs="Times New Roman"/>
          <w:sz w:val="24"/>
          <w:szCs w:val="24"/>
        </w:rPr>
        <w:t xml:space="preserve">, lipid modification, calcium and redox homeostasis, </w:t>
      </w:r>
      <w:r w:rsidR="00B63137">
        <w:rPr>
          <w:rFonts w:ascii="Times New Roman" w:hAnsi="Times New Roman" w:cs="Times New Roman"/>
          <w:sz w:val="24"/>
          <w:szCs w:val="24"/>
        </w:rPr>
        <w:t xml:space="preserve">the </w:t>
      </w:r>
      <w:r w:rsidR="00975A41" w:rsidRPr="00A525C8">
        <w:rPr>
          <w:rFonts w:ascii="Times New Roman" w:hAnsi="Times New Roman" w:cs="Times New Roman"/>
          <w:sz w:val="24"/>
          <w:szCs w:val="24"/>
        </w:rPr>
        <w:t xml:space="preserve">orchestration of </w:t>
      </w:r>
      <w:r w:rsidRPr="00A525C8">
        <w:rPr>
          <w:rFonts w:ascii="Times New Roman" w:hAnsi="Times New Roman" w:cs="Times New Roman"/>
          <w:sz w:val="24"/>
          <w:szCs w:val="24"/>
        </w:rPr>
        <w:t>cell signaling processes</w:t>
      </w:r>
      <w:r w:rsidR="00B63137">
        <w:rPr>
          <w:rFonts w:ascii="Times New Roman" w:hAnsi="Times New Roman" w:cs="Times New Roman"/>
          <w:sz w:val="24"/>
          <w:szCs w:val="24"/>
        </w:rPr>
        <w:t>,</w:t>
      </w:r>
      <w:r w:rsidR="00975A41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810D86" w:rsidRPr="00A525C8">
        <w:rPr>
          <w:rFonts w:ascii="Times New Roman" w:hAnsi="Times New Roman" w:cs="Times New Roman"/>
          <w:sz w:val="24"/>
          <w:szCs w:val="24"/>
        </w:rPr>
        <w:t>etc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ExcludeYear="1"&gt;&lt;Author&gt;Nunnari&lt;/Author&gt;&lt;RecNum&gt;470&lt;/RecNum&gt;&lt;record&gt;&lt;rec-number&gt;470&lt;/rec-number&gt;&lt;foreign-keys&gt;&lt;key app="EN" db-id="zvpprr9vjpefwve5f0bp9vfofr9fap200wdr"&gt;470&lt;/key&gt;&lt;/foreign-keys&gt;&lt;ref-type name="Journal Article"&gt;17&lt;/ref-type&gt;&lt;contributors&gt;&lt;authors&gt;&lt;author&gt;Nunnari, J.&lt;/author&gt;&lt;author&gt;Suomalainen, A.&lt;/author&gt;&lt;/authors&gt;&lt;/contributors&gt;&lt;auth-address&gt;Department of Molecular and Cellular Biology, University of California, Davis, Davis, CA 95616, USA. jmnunnari@ucdavis.edu&lt;/auth-address&gt;&lt;titles&gt;&lt;title&gt;Mitochondria: in sickness and in health&lt;/title&gt;&lt;secondary-title&gt;Cell&lt;/secondary-title&gt;&lt;/titles&gt;&lt;periodical&gt;&lt;full-title&gt;Cell&lt;/full-title&gt;&lt;/periodical&gt;&lt;pages&gt;1145-59&lt;/pages&gt;&lt;volume&gt;148&lt;/volume&gt;&lt;number&gt;6&lt;/number&gt;&lt;edition&gt;2012/03/20&lt;/edition&gt;&lt;keywords&gt;&lt;keyword&gt;Animals&lt;/keyword&gt;&lt;keyword&gt;Apoptosis&lt;/keyword&gt;&lt;keyword&gt;Autophagy&lt;/keyword&gt;&lt;keyword&gt;Humans&lt;/keyword&gt;&lt;keyword&gt;Mitochondria/genetics/*metabolism/pathology&lt;/keyword&gt;&lt;keyword&gt;Mitochondrial Diseases/*pathology&lt;/keyword&gt;&lt;keyword&gt;Neurodegenerative Diseases/metabolism/pathology&lt;/keyword&gt;&lt;/keywords&gt;&lt;dates&gt;&lt;pub-dates&gt;&lt;date&gt;Mar 16&lt;/date&gt;&lt;/pub-dates&gt;&lt;/dates&gt;&lt;isbn&gt;1097-4172 (Electronic)&amp;#xD;0092-8674 (Linking)&lt;/isbn&gt;&lt;accession-num&gt;22424226&lt;/accession-num&gt;&lt;urls&gt;&lt;related-urls&gt;&lt;url&gt;http://www.ncbi.nlm.nih.gov/entrez/query.fcgi?cmd=Retrieve&amp;amp;db=PubMed&amp;amp;dopt=Citation&amp;amp;list_uids=22424226&lt;/url&gt;&lt;/related-urls&gt;&lt;/urls&gt;&lt;electronic-resource-num&gt;S0092-8674(12)00235-8 [pii]&amp;#xD;10.1016/j.cell.2012.02.035&lt;/electronic-resource-num&gt;&lt;language&gt;eng&lt;/language&gt;&lt;/record&gt;&lt;/Cite&gt;&lt;/EndNote&gt;</w:instrTex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separate"/>
      </w:r>
      <w:r w:rsidR="000E465A" w:rsidRPr="005B3071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end"/>
      </w:r>
      <w:r w:rsidR="00975A41" w:rsidRPr="00A525C8">
        <w:rPr>
          <w:rFonts w:ascii="Times New Roman" w:hAnsi="Times New Roman" w:cs="Times New Roman"/>
          <w:sz w:val="24"/>
          <w:szCs w:val="24"/>
        </w:rPr>
        <w:t xml:space="preserve">. Mitochondria also play </w:t>
      </w:r>
      <w:r w:rsidR="00312AB9" w:rsidRPr="00A525C8">
        <w:rPr>
          <w:rFonts w:ascii="Times New Roman" w:hAnsi="Times New Roman" w:cs="Times New Roman"/>
          <w:sz w:val="24"/>
          <w:szCs w:val="24"/>
        </w:rPr>
        <w:t xml:space="preserve">an </w:t>
      </w:r>
      <w:r w:rsidR="00975A41" w:rsidRPr="00A525C8">
        <w:rPr>
          <w:rFonts w:ascii="Times New Roman" w:hAnsi="Times New Roman" w:cs="Times New Roman"/>
          <w:sz w:val="24"/>
          <w:szCs w:val="24"/>
        </w:rPr>
        <w:t xml:space="preserve">active role in </w:t>
      </w:r>
      <w:r w:rsidR="008164E0">
        <w:rPr>
          <w:rFonts w:ascii="Times New Roman" w:hAnsi="Times New Roman" w:cs="Times New Roman"/>
          <w:sz w:val="24"/>
          <w:szCs w:val="24"/>
        </w:rPr>
        <w:t xml:space="preserve">the </w:t>
      </w:r>
      <w:r w:rsidR="00975A41" w:rsidRPr="00A525C8">
        <w:rPr>
          <w:rFonts w:ascii="Times New Roman" w:hAnsi="Times New Roman" w:cs="Times New Roman"/>
          <w:sz w:val="24"/>
          <w:szCs w:val="24"/>
        </w:rPr>
        <w:t>induction of cell death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&lt;EndNote&gt;&lt;Cite&gt;&lt;Author&gt;Youle&lt;/Author&gt;&lt;Year&gt;2012&lt;/Year&gt;&lt;RecNum&gt;102&lt;/RecNum&gt;&lt;record&gt;&lt;rec-number&gt;102&lt;/rec-number&gt;&lt;foreign-keys&gt;&lt;key app="EN" db-id="zvpprr9vjpefwve5f0bp9vfofr9fap200wdr"&gt;102&lt;/key&gt;&lt;/foreign-keys&gt;&lt;ref-type name="Journal Article"&gt;17&lt;/ref-type&gt;&lt;contributors&gt;&lt;authors&gt;&lt;author&gt;Youle, R. J.&lt;/author&gt;&lt;author&gt;van der Bliek, A. M.&lt;/author&gt;&lt;/authors&gt;&lt;/contributors&gt;&lt;auth-address&gt;Biochemistry Section, Surgical Neurology Branch, National Institute of Neurological Disorders and Stroke, National Institutes of Health, Bethesda, MD 20892, USA. youler@ninds.nih.gov&lt;/auth-address&gt;&lt;titles&gt;&lt;title&gt;Mitochondrial fission, fusion, and stress&lt;/title&gt;&lt;secondary-title&gt;Science&lt;/secondary-title&gt;&lt;alt-title&gt;Science&lt;/alt-title&gt;&lt;/titles&gt;&lt;periodical&gt;&lt;full-title&gt;Science&lt;/full-title&gt;&lt;/periodical&gt;&lt;alt-periodical&gt;&lt;full-title&gt;Science&lt;/full-title&gt;&lt;/alt-periodical&gt;&lt;pages&gt;1062-5&lt;/pages&gt;&lt;volume&gt;337&lt;/volume&gt;&lt;number&gt;6098&lt;/number&gt;&lt;keywords&gt;&lt;keyword&gt;Animals&lt;/keyword&gt;&lt;keyword&gt;Autophagy&lt;/keyword&gt;&lt;keyword&gt;DNA, Mitochondrial/genetics&lt;/keyword&gt;&lt;keyword&gt;Humans&lt;/keyword&gt;&lt;keyword&gt;*Membrane Fusion&lt;/keyword&gt;&lt;keyword&gt;Mice&lt;/keyword&gt;&lt;keyword&gt;Mitochondria/genetics/*physiology&lt;/keyword&gt;&lt;keyword&gt;Mitochondrial Diseases/metabolism&lt;/keyword&gt;&lt;keyword&gt;Mitochondrial Proteins/genetics/metabolism&lt;/keyword&gt;&lt;keyword&gt;Mutation&lt;/keyword&gt;&lt;keyword&gt;Neurodegenerative Diseases/metabolism&lt;/keyword&gt;&lt;keyword&gt;Parkinson Disease/metabolism&lt;/keyword&gt;&lt;keyword&gt;*Stress, Physiological&lt;/keyword&gt;&lt;/keywords&gt;&lt;dates&gt;&lt;year&gt;2012&lt;/year&gt;&lt;pub-dates&gt;&lt;date&gt;Aug 31&lt;/date&gt;&lt;/pub-dates&gt;&lt;/dates&gt;&lt;isbn&gt;1095-9203 (Electronic)&amp;#xD;0036-8075 (Linking)&lt;/isbn&gt;&lt;accession-num&gt;22936770&lt;/accession-num&gt;&lt;urls&gt;&lt;related-urls&gt;&lt;url&gt;http://www.ncbi.nlm.nih.gov/pubmed/22936770&lt;/url&gt;&lt;/related-urls&gt;&lt;/urls&gt;&lt;electronic-resource-num&gt;10.1126/science.1219855&lt;/electronic-resource-num&gt;&lt;/record&gt;&lt;/Cite&gt;&lt;/EndNote&gt;</w:instrTex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separate"/>
      </w:r>
      <w:r w:rsidR="000E465A" w:rsidRPr="005B3071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end"/>
      </w:r>
      <w:r w:rsidR="00B63137">
        <w:rPr>
          <w:rFonts w:ascii="Times New Roman" w:hAnsi="Times New Roman" w:cs="Times New Roman"/>
          <w:sz w:val="24"/>
          <w:szCs w:val="24"/>
        </w:rPr>
        <w:t>,</w:t>
      </w:r>
      <w:r w:rsidR="00975A41" w:rsidRPr="00A525C8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EF48BC" w:rsidRPr="00A525C8">
        <w:rPr>
          <w:rFonts w:ascii="Times New Roman" w:hAnsi="Times New Roman" w:cs="Times New Roman"/>
          <w:sz w:val="24"/>
          <w:szCs w:val="24"/>
        </w:rPr>
        <w:t>in cell cycle regulation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&lt;EndNote&gt;&lt;Cite&gt;&lt;Author&gt;Mitra&lt;/Author&gt;&lt;Year&gt;2013&lt;/Year&gt;&lt;RecNum&gt;276&lt;/RecNum&gt;&lt;record&gt;&lt;rec-number&gt;276&lt;/rec-number&gt;&lt;foreign-keys&gt;&lt;key app="EN" db-id="zvpprr9vjpefwve5f0bp9vfofr9fap200wdr"&gt;276&lt;/key&gt;&lt;/foreign-keys&gt;&lt;ref-type name="Journal Article"&gt;17&lt;/ref-type&gt;&lt;contributors&gt;&lt;authors&gt;&lt;author&gt;Mitra, K.&lt;/author&gt;&lt;/authors&gt;&lt;/contributors&gt;&lt;auth-address&gt;Department of Genetics, University of Alabama at Birmingham, Birmingham, AL, USA.&lt;/auth-address&gt;&lt;titles&gt;&lt;title&gt;Mitochondrial fission-fusion as an emerging key regulator of cell proliferation and differentiation&lt;/title&gt;&lt;secondary-title&gt;Bioessays&lt;/secondary-title&gt;&lt;alt-title&gt;BioEssays : news and reviews in molecular, cellular and developmental biology&lt;/alt-title&gt;&lt;/titles&gt;&lt;periodical&gt;&lt;full-title&gt;Bioessays&lt;/full-title&gt;&lt;/periodical&gt;&lt;dates&gt;&lt;year&gt;2013&lt;/year&gt;&lt;pub-dates&gt;&lt;date&gt;Aug 14&lt;/date&gt;&lt;/pub-dates&gt;&lt;/dates&gt;&lt;isbn&gt;1521-1878 (Electronic)&amp;#xD;0265-9247 (Linking)&lt;/isbn&gt;&lt;accession-num&gt;23943303&lt;/accession-num&gt;&lt;urls&gt;&lt;related-urls&gt;&lt;url&gt;http://www.ncbi.nlm.nih.gov/pubmed/23943303&lt;/url&gt;&lt;/related-urls&gt;&lt;/urls&gt;&lt;electronic-resource-num&gt;10.1002/bies.201300011&lt;/electronic-resource-num&gt;&lt;/record&gt;&lt;/Cite&gt;&lt;/EndNote&gt;</w:instrTex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separate"/>
      </w:r>
      <w:r w:rsidR="000E465A" w:rsidRPr="005B3071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end"/>
      </w:r>
      <w:r w:rsidR="00EF48BC" w:rsidRPr="00A525C8">
        <w:rPr>
          <w:rFonts w:ascii="Times New Roman" w:hAnsi="Times New Roman" w:cs="Times New Roman"/>
          <w:sz w:val="24"/>
          <w:szCs w:val="24"/>
        </w:rPr>
        <w:t>. S</w:t>
      </w:r>
      <w:r w:rsidR="00975A41" w:rsidRPr="00A525C8">
        <w:rPr>
          <w:rFonts w:ascii="Times New Roman" w:hAnsi="Times New Roman" w:cs="Times New Roman"/>
          <w:sz w:val="24"/>
          <w:szCs w:val="24"/>
        </w:rPr>
        <w:t xml:space="preserve">uch multi-functionality </w:t>
      </w:r>
      <w:r w:rsidR="00B63137">
        <w:rPr>
          <w:rFonts w:ascii="Times New Roman" w:hAnsi="Times New Roman" w:cs="Times New Roman"/>
          <w:sz w:val="24"/>
          <w:szCs w:val="24"/>
        </w:rPr>
        <w:t>raises</w:t>
      </w:r>
      <w:r w:rsidR="00B63137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EF48BC" w:rsidRPr="00A525C8">
        <w:rPr>
          <w:rFonts w:ascii="Times New Roman" w:hAnsi="Times New Roman" w:cs="Times New Roman"/>
          <w:sz w:val="24"/>
          <w:szCs w:val="24"/>
        </w:rPr>
        <w:t>the</w:t>
      </w:r>
      <w:r w:rsidR="00B63137">
        <w:rPr>
          <w:rFonts w:ascii="Times New Roman" w:hAnsi="Times New Roman" w:cs="Times New Roman"/>
          <w:sz w:val="24"/>
          <w:szCs w:val="24"/>
        </w:rPr>
        <w:t xml:space="preserve"> following</w:t>
      </w:r>
      <w:r w:rsidR="00EF48BC" w:rsidRPr="00A525C8">
        <w:rPr>
          <w:rFonts w:ascii="Times New Roman" w:hAnsi="Times New Roman" w:cs="Times New Roman"/>
          <w:sz w:val="24"/>
          <w:szCs w:val="24"/>
        </w:rPr>
        <w:t xml:space="preserve"> fundamental question</w:t>
      </w:r>
      <w:r w:rsidR="0094787C">
        <w:rPr>
          <w:rFonts w:ascii="Times New Roman" w:hAnsi="Times New Roman" w:cs="Times New Roman"/>
          <w:sz w:val="24"/>
          <w:szCs w:val="24"/>
        </w:rPr>
        <w:t>s</w:t>
      </w:r>
      <w:r w:rsidR="00EF48BC" w:rsidRPr="00A525C8">
        <w:rPr>
          <w:rFonts w:ascii="Times New Roman" w:hAnsi="Times New Roman" w:cs="Times New Roman"/>
          <w:sz w:val="24"/>
          <w:szCs w:val="24"/>
        </w:rPr>
        <w:t xml:space="preserve">: </w:t>
      </w:r>
      <w:r w:rsidR="0094787C">
        <w:rPr>
          <w:rFonts w:ascii="Times New Roman" w:hAnsi="Times New Roman" w:cs="Times New Roman"/>
          <w:sz w:val="24"/>
          <w:szCs w:val="24"/>
        </w:rPr>
        <w:t xml:space="preserve">a) </w:t>
      </w:r>
      <w:r w:rsidR="00975A41" w:rsidRPr="00A525C8">
        <w:rPr>
          <w:rFonts w:ascii="Times New Roman" w:hAnsi="Times New Roman" w:cs="Times New Roman"/>
          <w:sz w:val="24"/>
          <w:szCs w:val="24"/>
        </w:rPr>
        <w:t xml:space="preserve">how </w:t>
      </w:r>
      <w:r w:rsidR="00B63137">
        <w:rPr>
          <w:rFonts w:ascii="Times New Roman" w:hAnsi="Times New Roman" w:cs="Times New Roman"/>
          <w:sz w:val="24"/>
          <w:szCs w:val="24"/>
        </w:rPr>
        <w:t xml:space="preserve">do </w:t>
      </w:r>
      <w:r w:rsidR="00975A41" w:rsidRPr="00A525C8">
        <w:rPr>
          <w:rFonts w:ascii="Times New Roman" w:hAnsi="Times New Roman" w:cs="Times New Roman"/>
          <w:sz w:val="24"/>
          <w:szCs w:val="24"/>
        </w:rPr>
        <w:t xml:space="preserve">mitochondria perform all </w:t>
      </w:r>
      <w:r w:rsidR="00810D86">
        <w:rPr>
          <w:rFonts w:ascii="Times New Roman" w:hAnsi="Times New Roman" w:cs="Times New Roman"/>
          <w:sz w:val="24"/>
          <w:szCs w:val="24"/>
        </w:rPr>
        <w:t xml:space="preserve">these functions simultaneously </w:t>
      </w:r>
      <w:r w:rsidR="008164E0">
        <w:rPr>
          <w:rFonts w:ascii="Times New Roman" w:hAnsi="Times New Roman" w:cs="Times New Roman"/>
          <w:sz w:val="24"/>
          <w:szCs w:val="24"/>
        </w:rPr>
        <w:t>and</w:t>
      </w:r>
      <w:r w:rsidR="00810D86">
        <w:rPr>
          <w:rFonts w:ascii="Times New Roman" w:hAnsi="Times New Roman" w:cs="Times New Roman"/>
          <w:sz w:val="24"/>
          <w:szCs w:val="24"/>
        </w:rPr>
        <w:t xml:space="preserve"> </w:t>
      </w:r>
      <w:r w:rsidR="0094787C">
        <w:rPr>
          <w:rFonts w:ascii="Times New Roman" w:hAnsi="Times New Roman" w:cs="Times New Roman"/>
          <w:sz w:val="24"/>
          <w:szCs w:val="24"/>
        </w:rPr>
        <w:t>b)</w:t>
      </w:r>
      <w:r w:rsidR="00810D86">
        <w:rPr>
          <w:rFonts w:ascii="Times New Roman" w:hAnsi="Times New Roman" w:cs="Times New Roman"/>
          <w:sz w:val="24"/>
          <w:szCs w:val="24"/>
        </w:rPr>
        <w:t xml:space="preserve"> a</w:t>
      </w:r>
      <w:r w:rsidR="00810D86" w:rsidRPr="00A525C8">
        <w:rPr>
          <w:rFonts w:ascii="Times New Roman" w:hAnsi="Times New Roman" w:cs="Times New Roman"/>
          <w:sz w:val="24"/>
          <w:szCs w:val="24"/>
        </w:rPr>
        <w:t>re there spe</w:t>
      </w:r>
      <w:r w:rsidR="00810D86" w:rsidRPr="005F6D76">
        <w:rPr>
          <w:rFonts w:ascii="Times New Roman" w:hAnsi="Times New Roman" w:cs="Times New Roman"/>
          <w:sz w:val="24"/>
          <w:szCs w:val="24"/>
        </w:rPr>
        <w:t>cific mitochondrial pools</w:t>
      </w:r>
      <w:r w:rsidR="00975A41" w:rsidRPr="005F6D76">
        <w:rPr>
          <w:rFonts w:ascii="Times New Roman" w:hAnsi="Times New Roman" w:cs="Times New Roman"/>
          <w:sz w:val="24"/>
          <w:szCs w:val="24"/>
        </w:rPr>
        <w:t xml:space="preserve"> or subzones that are speciali</w:t>
      </w:r>
      <w:r w:rsidR="00EF48BC" w:rsidRPr="00D622D4">
        <w:rPr>
          <w:rFonts w:ascii="Times New Roman" w:hAnsi="Times New Roman" w:cs="Times New Roman"/>
          <w:sz w:val="24"/>
          <w:szCs w:val="24"/>
        </w:rPr>
        <w:t>zed</w:t>
      </w:r>
      <w:r w:rsidR="00810D86">
        <w:rPr>
          <w:rFonts w:ascii="Times New Roman" w:hAnsi="Times New Roman" w:cs="Times New Roman"/>
          <w:sz w:val="24"/>
          <w:szCs w:val="24"/>
        </w:rPr>
        <w:t xml:space="preserve"> for distinct functions</w:t>
      </w:r>
      <w:r w:rsidR="00B63137">
        <w:rPr>
          <w:rFonts w:ascii="Times New Roman" w:hAnsi="Times New Roman" w:cs="Times New Roman"/>
          <w:sz w:val="24"/>
          <w:szCs w:val="24"/>
        </w:rPr>
        <w:t>?</w:t>
      </w:r>
      <w:r w:rsidR="00EF48BC" w:rsidRPr="00D622D4">
        <w:rPr>
          <w:rFonts w:ascii="Times New Roman" w:hAnsi="Times New Roman" w:cs="Times New Roman"/>
          <w:sz w:val="24"/>
          <w:szCs w:val="24"/>
        </w:rPr>
        <w:t xml:space="preserve"> In this context</w:t>
      </w:r>
      <w:r w:rsidR="00FA7FD5">
        <w:rPr>
          <w:rFonts w:ascii="Times New Roman" w:hAnsi="Times New Roman" w:cs="Times New Roman"/>
          <w:sz w:val="24"/>
          <w:szCs w:val="24"/>
        </w:rPr>
        <w:t>,</w:t>
      </w:r>
      <w:r w:rsidR="00EF48BC" w:rsidRPr="00D622D4">
        <w:rPr>
          <w:rFonts w:ascii="Times New Roman" w:hAnsi="Times New Roman" w:cs="Times New Roman"/>
          <w:sz w:val="24"/>
          <w:szCs w:val="24"/>
        </w:rPr>
        <w:t xml:space="preserve"> it</w:t>
      </w:r>
      <w:r w:rsidR="00975A41" w:rsidRPr="00D622D4">
        <w:rPr>
          <w:rFonts w:ascii="Times New Roman" w:hAnsi="Times New Roman" w:cs="Times New Roman"/>
          <w:sz w:val="24"/>
          <w:szCs w:val="24"/>
        </w:rPr>
        <w:t xml:space="preserve"> is </w:t>
      </w:r>
      <w:r w:rsidR="00EF48BC" w:rsidRPr="00D622D4">
        <w:rPr>
          <w:rFonts w:ascii="Times New Roman" w:hAnsi="Times New Roman" w:cs="Times New Roman"/>
          <w:sz w:val="24"/>
          <w:szCs w:val="24"/>
        </w:rPr>
        <w:t>important to note</w:t>
      </w:r>
      <w:r w:rsidR="00975A41" w:rsidRPr="00D622D4">
        <w:rPr>
          <w:rFonts w:ascii="Times New Roman" w:hAnsi="Times New Roman" w:cs="Times New Roman"/>
          <w:sz w:val="24"/>
          <w:szCs w:val="24"/>
        </w:rPr>
        <w:t xml:space="preserve"> that the multifunctional mitochondria are dynamic in their </w:t>
      </w:r>
      <w:r w:rsidR="00784D43" w:rsidRPr="00A525C8">
        <w:rPr>
          <w:rFonts w:ascii="Times New Roman" w:hAnsi="Times New Roman" w:cs="Times New Roman"/>
          <w:sz w:val="24"/>
          <w:szCs w:val="24"/>
        </w:rPr>
        <w:t>shape, size</w:t>
      </w:r>
      <w:r w:rsidR="00B63137">
        <w:rPr>
          <w:rFonts w:ascii="Times New Roman" w:hAnsi="Times New Roman" w:cs="Times New Roman"/>
          <w:sz w:val="24"/>
          <w:szCs w:val="24"/>
        </w:rPr>
        <w:t>,</w:t>
      </w:r>
      <w:r w:rsidR="00784D43" w:rsidRPr="00A525C8">
        <w:rPr>
          <w:rFonts w:ascii="Times New Roman" w:hAnsi="Times New Roman" w:cs="Times New Roman"/>
          <w:sz w:val="24"/>
          <w:szCs w:val="24"/>
        </w:rPr>
        <w:t xml:space="preserve"> and </w:t>
      </w:r>
      <w:r w:rsidR="00975A41" w:rsidRPr="00A525C8">
        <w:rPr>
          <w:rFonts w:ascii="Times New Roman" w:hAnsi="Times New Roman" w:cs="Times New Roman"/>
          <w:sz w:val="24"/>
          <w:szCs w:val="24"/>
        </w:rPr>
        <w:t xml:space="preserve">structure </w:t>
      </w:r>
      <w:r w:rsidR="008164E0">
        <w:rPr>
          <w:rFonts w:ascii="Times New Roman" w:hAnsi="Times New Roman" w:cs="Times New Roman"/>
          <w:sz w:val="24"/>
          <w:szCs w:val="24"/>
        </w:rPr>
        <w:t xml:space="preserve">within individual cells </w:t>
      </w:r>
      <w:r w:rsidR="00810D86">
        <w:rPr>
          <w:rFonts w:ascii="Times New Roman" w:hAnsi="Times New Roman" w:cs="Times New Roman"/>
          <w:sz w:val="24"/>
          <w:szCs w:val="24"/>
        </w:rPr>
        <w:t xml:space="preserve">and </w:t>
      </w:r>
      <w:r w:rsidR="00B63137">
        <w:rPr>
          <w:rFonts w:ascii="Times New Roman" w:hAnsi="Times New Roman" w:cs="Times New Roman"/>
          <w:sz w:val="24"/>
          <w:szCs w:val="24"/>
        </w:rPr>
        <w:t xml:space="preserve">that </w:t>
      </w:r>
      <w:r w:rsidR="00810D86" w:rsidRPr="00A525C8">
        <w:rPr>
          <w:rFonts w:ascii="Times New Roman" w:hAnsi="Times New Roman" w:cs="Times New Roman"/>
          <w:sz w:val="24"/>
          <w:szCs w:val="24"/>
        </w:rPr>
        <w:t>the</w:t>
      </w:r>
      <w:r w:rsidR="00975A41" w:rsidRPr="00A525C8">
        <w:rPr>
          <w:rFonts w:ascii="Times New Roman" w:hAnsi="Times New Roman" w:cs="Times New Roman"/>
          <w:sz w:val="24"/>
          <w:szCs w:val="24"/>
        </w:rPr>
        <w:t xml:space="preserve"> steady</w:t>
      </w:r>
      <w:r w:rsidR="00B63137">
        <w:rPr>
          <w:rFonts w:ascii="Times New Roman" w:hAnsi="Times New Roman" w:cs="Times New Roman"/>
          <w:sz w:val="24"/>
          <w:szCs w:val="24"/>
        </w:rPr>
        <w:t>-</w:t>
      </w:r>
      <w:r w:rsidR="00975A41" w:rsidRPr="00A525C8">
        <w:rPr>
          <w:rFonts w:ascii="Times New Roman" w:hAnsi="Times New Roman" w:cs="Times New Roman"/>
          <w:sz w:val="24"/>
          <w:szCs w:val="24"/>
        </w:rPr>
        <w:t xml:space="preserve">state shape of mitochondria can </w:t>
      </w:r>
      <w:r w:rsidR="00784D43" w:rsidRPr="00A525C8">
        <w:rPr>
          <w:rFonts w:ascii="Times New Roman" w:hAnsi="Times New Roman" w:cs="Times New Roman"/>
          <w:sz w:val="24"/>
          <w:szCs w:val="24"/>
        </w:rPr>
        <w:t>vary between cell types</w:t>
      </w:r>
      <w:r w:rsidR="008164E0">
        <w:rPr>
          <w:rFonts w:ascii="Times New Roman" w:hAnsi="Times New Roman" w:cs="Times New Roman"/>
          <w:sz w:val="24"/>
          <w:szCs w:val="24"/>
        </w:rPr>
        <w:t>.</w:t>
      </w:r>
      <w:r w:rsidR="00EB4DBD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784D43" w:rsidRPr="00A525C8">
        <w:rPr>
          <w:rFonts w:ascii="Times New Roman" w:hAnsi="Times New Roman" w:cs="Times New Roman"/>
          <w:sz w:val="24"/>
          <w:szCs w:val="24"/>
        </w:rPr>
        <w:t xml:space="preserve">Decades of research from various laboratories suggest that </w:t>
      </w:r>
      <w:r w:rsidR="00B63137">
        <w:rPr>
          <w:rFonts w:ascii="Times New Roman" w:hAnsi="Times New Roman" w:cs="Times New Roman"/>
          <w:sz w:val="24"/>
          <w:szCs w:val="24"/>
        </w:rPr>
        <w:t xml:space="preserve">the </w:t>
      </w:r>
      <w:r w:rsidR="00784D43" w:rsidRPr="00A525C8">
        <w:rPr>
          <w:rFonts w:ascii="Times New Roman" w:hAnsi="Times New Roman" w:cs="Times New Roman"/>
          <w:sz w:val="24"/>
          <w:szCs w:val="24"/>
        </w:rPr>
        <w:t>alteration of mitochondrial shape, size</w:t>
      </w:r>
      <w:r w:rsidR="00B63137">
        <w:rPr>
          <w:rFonts w:ascii="Times New Roman" w:hAnsi="Times New Roman" w:cs="Times New Roman"/>
          <w:sz w:val="24"/>
          <w:szCs w:val="24"/>
        </w:rPr>
        <w:t>,</w:t>
      </w:r>
      <w:r w:rsidR="00784D43" w:rsidRPr="00A525C8">
        <w:rPr>
          <w:rFonts w:ascii="Times New Roman" w:hAnsi="Times New Roman" w:cs="Times New Roman"/>
          <w:sz w:val="24"/>
          <w:szCs w:val="24"/>
        </w:rPr>
        <w:t xml:space="preserve"> and structure, collectively called mitochondrial dynamics</w:t>
      </w:r>
      <w:r w:rsidR="00EF48BC" w:rsidRPr="00A525C8">
        <w:rPr>
          <w:rFonts w:ascii="Times New Roman" w:hAnsi="Times New Roman" w:cs="Times New Roman"/>
          <w:sz w:val="24"/>
          <w:szCs w:val="24"/>
        </w:rPr>
        <w:t>,</w:t>
      </w:r>
      <w:r w:rsidR="00784D43" w:rsidRPr="00A525C8">
        <w:rPr>
          <w:rFonts w:ascii="Times New Roman" w:hAnsi="Times New Roman" w:cs="Times New Roman"/>
          <w:sz w:val="24"/>
          <w:szCs w:val="24"/>
        </w:rPr>
        <w:t xml:space="preserve"> is crucial for maintaining </w:t>
      </w:r>
      <w:r w:rsidR="00EF48BC" w:rsidRPr="00A525C8">
        <w:rPr>
          <w:rFonts w:ascii="Times New Roman" w:hAnsi="Times New Roman" w:cs="Times New Roman"/>
          <w:sz w:val="24"/>
          <w:szCs w:val="24"/>
        </w:rPr>
        <w:t>various mitochondrial functions</w:t>
      </w:r>
      <w:r w:rsidR="0034725F" w:rsidRPr="005B3071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ADDIN EN.CITE &lt;EndNote&gt;&lt;Cite&gt;&lt;Author&gt;Kageyama&lt;/Author&gt;&lt;Year&gt;2011&lt;/Year&gt;&lt;RecNum&gt;103&lt;/RecNum&gt;&lt;record&gt;&lt;rec-number&gt;103&lt;/rec-number&gt;&lt;foreign-keys&gt;&lt;key app="EN" db-id="zvpprr9vjpefwve5f0bp9vfofr9fap200wdr"&gt;103&lt;/key&gt;&lt;/foreign-keys&gt;&lt;ref-type name="Journal Article"&gt;17&lt;/ref-type&gt;&lt;contributors&gt;&lt;authors&gt;&lt;author&gt;Kageyama, Y.&lt;/author&gt;&lt;author&gt;Zhang, Z.&lt;/author&gt;&lt;author&gt;Sesaki, H.&lt;/author&gt;&lt;/authors&gt;&lt;/contributors&gt;&lt;auth-address&gt;Department of Cell Biology, Johns Hopkins University School of Medicine, Baltimore, MD 21205, USA.&lt;/auth-address&gt;&lt;titles&gt;&lt;title&gt;Mitochondrial division: molecular machinery and physiological functions&lt;/title&gt;&lt;secondary-title&gt;Curr Opin Cell Biol&lt;/secondary-title&gt;&lt;alt-title&gt;Current opinion in cell biology&lt;/alt-title&gt;&lt;/titles&gt;&lt;periodical&gt;&lt;full-title&gt;Curr Opin Cell Biol&lt;/full-title&gt;&lt;/periodical&gt;&lt;pages&gt;427-34&lt;/pages&gt;&lt;volume&gt;23&lt;/volume&gt;&lt;number&gt;4&lt;/number&gt;&lt;keywords&gt;&lt;keyword&gt;Animals&lt;/keyword&gt;&lt;keyword&gt;Apoptosis&lt;/keyword&gt;&lt;keyword&gt;Dynamins/metabolism&lt;/keyword&gt;&lt;keyword&gt;GTP Phosphohydrolases/chemistry/*metabolism&lt;/keyword&gt;&lt;keyword&gt;Humans&lt;/keyword&gt;&lt;keyword&gt;Mitochondria/enzymology/*physiology&lt;/keyword&gt;&lt;keyword&gt;Mitochondrial Proteins/metabolism&lt;/keyword&gt;&lt;/keywords&gt;&lt;dates&gt;&lt;year&gt;2011&lt;/year&gt;&lt;pub-dates&gt;&lt;date&gt;Aug&lt;/date&gt;&lt;/pub-dates&gt;&lt;/dates&gt;&lt;isbn&gt;1879-0410 (Electronic)&amp;#xD;0955-0674 (Linking)&lt;/isbn&gt;&lt;accession-num&gt;21565481&lt;/accession-num&gt;&lt;urls&gt;&lt;related-urls&gt;&lt;url&gt;http://www.ncbi.nlm.nih.gov/pubmed/21565481&lt;/url&gt;&lt;/related-urls&gt;&lt;/urls&gt;&lt;custom2&gt;3379813&lt;/custom2&gt;&lt;electronic-resource-num&gt;10.1016/j.ceb.2011.04.009&lt;/electronic-resource-num&gt;&lt;/record&gt;&lt;/Cite&gt;&lt;/EndNote&gt;</w:instrText>
      </w:r>
      <w:r w:rsidR="0034725F" w:rsidRPr="005B3071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0E465A" w:rsidRPr="005B3071">
        <w:rPr>
          <w:rFonts w:ascii="Times New Roman" w:hAnsi="Times New Roman" w:cs="Times New Roman"/>
          <w:noProof/>
          <w:sz w:val="24"/>
          <w:szCs w:val="24"/>
          <w:vertAlign w:val="superscript"/>
        </w:rPr>
        <w:t>4</w:t>
      </w:r>
      <w:r w:rsidR="0034725F" w:rsidRPr="005B3071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5252B9" w:rsidRPr="005B3071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34725F" w:rsidRPr="005B3071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ADDIN EN.CITE &lt;EndNote&gt;&lt;Cite ExcludeYear="1"&gt;&lt;Author&gt;Chen&lt;/Author&gt;&lt;RecNum&gt;38&lt;/RecNum&gt;&lt;record&gt;&lt;rec-number&gt;38&lt;/rec-number&gt;&lt;foreign-keys&gt;&lt;key app="EN" db-id="zvpprr9vjpefwve5f0bp9vfofr9fap200wdr"&gt;38&lt;/key&gt;&lt;/foreign-keys&gt;&lt;ref-type name="Journal Article"&gt;17&lt;/ref-type&gt;&lt;contributors&gt;&lt;authors&gt;&lt;author&gt;Chen, H.&lt;/author&gt;&lt;author&gt;Chan, D. C.&lt;/author&gt;&lt;/authors&gt;&lt;/contributors&gt;&lt;auth-address&gt;Division of Biology, California Institute of Technology, Pasadena, California 91125, USA.&lt;/auth-address&gt;&lt;titles&gt;&lt;title&gt;Physiological functions of mitochondrial fusion&lt;/title&gt;&lt;secondary-title&gt;Ann N Y Acad Sci&lt;/secondary-title&gt;&lt;/titles&gt;&lt;periodical&gt;&lt;full-title&gt;Ann N Y Acad Sci&lt;/full-title&gt;&lt;/periodical&gt;&lt;pages&gt;21-5&lt;/pages&gt;&lt;volume&gt;1201&lt;/volume&gt;&lt;edition&gt;2010/07/24&lt;/edition&gt;&lt;keywords&gt;&lt;keyword&gt;Animals&lt;/keyword&gt;&lt;keyword&gt;DNA, Mitochondrial/*genetics&lt;/keyword&gt;&lt;keyword&gt;Fibroblasts/metabolism&lt;/keyword&gt;&lt;keyword&gt;GTP Phosphohydrolases/metabolism&lt;/keyword&gt;&lt;keyword&gt;Humans&lt;/keyword&gt;&lt;keyword&gt;Mice&lt;/keyword&gt;&lt;keyword&gt;Mice, Knockout&lt;/keyword&gt;&lt;keyword&gt;Mitochondria/*physiology&lt;/keyword&gt;&lt;keyword&gt;Models, Animal&lt;/keyword&gt;&lt;keyword&gt;Mutation&lt;/keyword&gt;&lt;keyword&gt;Neurodegenerative Diseases/pathology&lt;/keyword&gt;&lt;keyword&gt;Neurons/metabolism&lt;/keyword&gt;&lt;keyword&gt;Oxidative Phosphorylation&lt;/keyword&gt;&lt;/keywords&gt;&lt;dates&gt;&lt;pub-dates&gt;&lt;date&gt;Jul&lt;/date&gt;&lt;/pub-dates&gt;&lt;/dates&gt;&lt;isbn&gt;1749-6632 (Electronic)&amp;#xD;0077-8923 (Linking)&lt;/isbn&gt;&lt;accession-num&gt;20649534&lt;/accession-num&gt;&lt;urls&gt;&lt;related-urls&gt;&lt;url&gt;http://www.ncbi.nlm.nih.gov/entrez/query.fcgi?cmd=Retrieve&amp;amp;db=PubMed&amp;amp;dopt=Citation&amp;amp;list_uids=20649534&lt;/url&gt;&lt;/related-urls&gt;&lt;/urls&gt;&lt;electronic-resource-num&gt;NYAS5615 [pii]&amp;#xD;10.1111/j.1749-6632.2010.05615.x&lt;/electronic-resource-num&gt;&lt;language&gt;eng&lt;/language&gt;&lt;/record&gt;&lt;/Cite&gt;&lt;/EndNote&gt;</w:instrText>
      </w:r>
      <w:r w:rsidR="0034725F" w:rsidRPr="005B3071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0E465A" w:rsidRPr="005B3071">
        <w:rPr>
          <w:rFonts w:ascii="Times New Roman" w:hAnsi="Times New Roman" w:cs="Times New Roman"/>
          <w:noProof/>
          <w:sz w:val="24"/>
          <w:szCs w:val="24"/>
          <w:vertAlign w:val="superscript"/>
        </w:rPr>
        <w:t>5</w:t>
      </w:r>
      <w:r w:rsidR="0034725F" w:rsidRPr="005B3071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5252B9" w:rsidRPr="005B3071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34725F" w:rsidRPr="005B3071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ADDIN EN.CITE &lt;EndNote&gt;&lt;Cite&gt;&lt;Author&gt;Liesa&lt;/Author&gt;&lt;Year&gt;2013&lt;/Year&gt;&lt;RecNum&gt;247&lt;/RecNum&gt;&lt;record&gt;&lt;rec-number&gt;247&lt;/rec-number&gt;&lt;foreign-keys&gt;&lt;key app="EN" db-id="zvpprr9vjpefwve5f0bp9vfofr9fap200wdr"&gt;247&lt;/key&gt;&lt;/foreign-keys&gt;&lt;ref-type name="Journal Article"&gt;17&lt;/ref-type&gt;&lt;contributors&gt;&lt;authors&gt;&lt;author&gt;Liesa, M.&lt;/author&gt;&lt;author&gt;Shirihai, O. S.&lt;/author&gt;&lt;/authors&gt;&lt;/contributors&gt;&lt;auth-address&gt;Department of Medicine, Obesity and Nutrition Section, Mitochondria ARC, Evans Biomedical Research Center, Boston University School of Medicine, 650 Albany Street, Boston, MA 02118, USA.&lt;/auth-address&gt;&lt;titles&gt;&lt;title&gt;Mitochondrial dynamics in the regulation of nutrient utilization and energy expenditure&lt;/title&gt;&lt;secondary-title&gt;Cell Metab&lt;/secondary-title&gt;&lt;alt-title&gt;Cell metabolism&lt;/alt-title&gt;&lt;/titles&gt;&lt;periodical&gt;&lt;full-title&gt;Cell Metab&lt;/full-title&gt;&lt;/periodical&gt;&lt;pages&gt;491-506&lt;/pages&gt;&lt;volume&gt;17&lt;/volume&gt;&lt;number&gt;4&lt;/number&gt;&lt;dates&gt;&lt;year&gt;2013&lt;/year&gt;&lt;pub-dates&gt;&lt;date&gt;Apr 2&lt;/date&gt;&lt;/pub-dates&gt;&lt;/dates&gt;&lt;isbn&gt;1932-7420 (Electronic)&amp;#xD;1550-4131 (Linking)&lt;/isbn&gt;&lt;accession-num&gt;23562075&lt;/accession-num&gt;&lt;urls&gt;&lt;related-urls&gt;&lt;url&gt;http://www.ncbi.nlm.nih.gov/pubmed/23562075&lt;/url&gt;&lt;/related-urls&gt;&lt;/urls&gt;&lt;electronic-resource-num&gt;10.1016/j.cmet.2013.03.002&lt;/electronic-resource-num&gt;&lt;/record&gt;&lt;/Cite&gt;&lt;/EndNote&gt;</w:instrText>
      </w:r>
      <w:r w:rsidR="0034725F" w:rsidRPr="005B3071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5252B9" w:rsidRPr="005B3071">
        <w:rPr>
          <w:rFonts w:ascii="Times New Roman" w:hAnsi="Times New Roman" w:cs="Times New Roman"/>
          <w:noProof/>
          <w:sz w:val="24"/>
          <w:szCs w:val="24"/>
          <w:vertAlign w:val="superscript"/>
        </w:rPr>
        <w:t>6</w:t>
      </w:r>
      <w:r w:rsidR="0034725F" w:rsidRPr="005B3071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EF48BC" w:rsidRPr="00000E3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EF48BC" w:rsidRPr="00A525C8">
        <w:rPr>
          <w:rFonts w:ascii="Times New Roman" w:hAnsi="Times New Roman" w:cs="Times New Roman"/>
          <w:sz w:val="24"/>
          <w:szCs w:val="24"/>
        </w:rPr>
        <w:t xml:space="preserve"> These findings raise the </w:t>
      </w:r>
      <w:r w:rsidR="00784D43" w:rsidRPr="00A525C8">
        <w:rPr>
          <w:rFonts w:ascii="Times New Roman" w:hAnsi="Times New Roman" w:cs="Times New Roman"/>
          <w:sz w:val="24"/>
          <w:szCs w:val="24"/>
        </w:rPr>
        <w:t>possibility that mitochondria may accompl</w:t>
      </w:r>
      <w:r w:rsidR="00784D43" w:rsidRPr="005F6D76">
        <w:rPr>
          <w:rFonts w:ascii="Times New Roman" w:hAnsi="Times New Roman" w:cs="Times New Roman"/>
          <w:sz w:val="24"/>
          <w:szCs w:val="24"/>
        </w:rPr>
        <w:t>ish their multi-functionality by virtue of their structural dynamism</w:t>
      </w:r>
      <w:r w:rsidR="003B5276" w:rsidRPr="00D622D4">
        <w:rPr>
          <w:rFonts w:ascii="Times New Roman" w:hAnsi="Times New Roman" w:cs="Times New Roman"/>
          <w:sz w:val="24"/>
          <w:szCs w:val="24"/>
        </w:rPr>
        <w:t xml:space="preserve">. </w:t>
      </w:r>
      <w:r w:rsidR="00784D43" w:rsidRPr="00D62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27B" w:rsidRDefault="003C327B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276" w:rsidRPr="00A525C8" w:rsidRDefault="003B5276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D4">
        <w:rPr>
          <w:rFonts w:ascii="Times New Roman" w:hAnsi="Times New Roman" w:cs="Times New Roman"/>
          <w:sz w:val="24"/>
          <w:szCs w:val="24"/>
        </w:rPr>
        <w:t>Extensive efforts are underway to understand</w:t>
      </w:r>
      <w:r w:rsidR="00B63137">
        <w:rPr>
          <w:rFonts w:ascii="Times New Roman" w:hAnsi="Times New Roman" w:cs="Times New Roman"/>
          <w:sz w:val="24"/>
          <w:szCs w:val="24"/>
        </w:rPr>
        <w:t xml:space="preserve"> the</w:t>
      </w:r>
      <w:r w:rsidRPr="00D622D4">
        <w:rPr>
          <w:rFonts w:ascii="Times New Roman" w:hAnsi="Times New Roman" w:cs="Times New Roman"/>
          <w:sz w:val="24"/>
          <w:szCs w:val="24"/>
        </w:rPr>
        <w:t xml:space="preserve"> mitochondrial structure-function relationship. The dynamism of </w:t>
      </w:r>
      <w:r w:rsidR="00A46700" w:rsidRPr="00A525C8">
        <w:rPr>
          <w:rFonts w:ascii="Times New Roman" w:hAnsi="Times New Roman" w:cs="Times New Roman"/>
          <w:sz w:val="24"/>
          <w:szCs w:val="24"/>
        </w:rPr>
        <w:t>mitochondrial structure is primari</w:t>
      </w:r>
      <w:r w:rsidRPr="00A525C8">
        <w:rPr>
          <w:rFonts w:ascii="Times New Roman" w:hAnsi="Times New Roman" w:cs="Times New Roman"/>
          <w:sz w:val="24"/>
          <w:szCs w:val="24"/>
        </w:rPr>
        <w:t>ly maintained by their ability to undergo fission and fusion events with each other</w:t>
      </w:r>
      <w:r w:rsidR="004C0423">
        <w:rPr>
          <w:rFonts w:ascii="Times New Roman" w:hAnsi="Times New Roman" w:cs="Times New Roman"/>
          <w:sz w:val="24"/>
          <w:szCs w:val="24"/>
        </w:rPr>
        <w:t>. F</w:t>
      </w:r>
      <w:r w:rsidRPr="00A525C8">
        <w:rPr>
          <w:rFonts w:ascii="Times New Roman" w:hAnsi="Times New Roman" w:cs="Times New Roman"/>
          <w:sz w:val="24"/>
          <w:szCs w:val="24"/>
        </w:rPr>
        <w:t xml:space="preserve">ission </w:t>
      </w:r>
      <w:r w:rsidR="001F6F01" w:rsidRPr="00A525C8">
        <w:rPr>
          <w:rFonts w:ascii="Times New Roman" w:hAnsi="Times New Roman" w:cs="Times New Roman"/>
          <w:sz w:val="24"/>
          <w:szCs w:val="24"/>
        </w:rPr>
        <w:t>of</w:t>
      </w:r>
      <w:r w:rsidR="00A5680C" w:rsidRPr="00A525C8">
        <w:rPr>
          <w:rFonts w:ascii="Times New Roman" w:hAnsi="Times New Roman" w:cs="Times New Roman"/>
          <w:sz w:val="24"/>
          <w:szCs w:val="24"/>
        </w:rPr>
        <w:t xml:space="preserve"> large</w:t>
      </w:r>
      <w:r w:rsidRPr="00A525C8">
        <w:rPr>
          <w:rFonts w:ascii="Times New Roman" w:hAnsi="Times New Roman" w:cs="Times New Roman"/>
          <w:sz w:val="24"/>
          <w:szCs w:val="24"/>
        </w:rPr>
        <w:t xml:space="preserve"> mitochondria</w:t>
      </w:r>
      <w:r w:rsidR="00A5680C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1F6F01" w:rsidRPr="00A525C8">
        <w:rPr>
          <w:rFonts w:ascii="Times New Roman" w:hAnsi="Times New Roman" w:cs="Times New Roman"/>
          <w:sz w:val="24"/>
          <w:szCs w:val="24"/>
        </w:rPr>
        <w:t>converts them</w:t>
      </w:r>
      <w:r w:rsidR="00B32911" w:rsidRPr="00A525C8">
        <w:rPr>
          <w:rFonts w:ascii="Times New Roman" w:hAnsi="Times New Roman" w:cs="Times New Roman"/>
          <w:sz w:val="24"/>
          <w:szCs w:val="24"/>
        </w:rPr>
        <w:t xml:space="preserve"> into smaller mitochondrial </w:t>
      </w:r>
      <w:r w:rsidR="00A5680C" w:rsidRPr="00A525C8">
        <w:rPr>
          <w:rFonts w:ascii="Times New Roman" w:hAnsi="Times New Roman" w:cs="Times New Roman"/>
          <w:sz w:val="24"/>
          <w:szCs w:val="24"/>
        </w:rPr>
        <w:t>elements</w:t>
      </w:r>
      <w:r w:rsidR="004C0423">
        <w:rPr>
          <w:rFonts w:ascii="Times New Roman" w:hAnsi="Times New Roman" w:cs="Times New Roman"/>
          <w:sz w:val="24"/>
          <w:szCs w:val="24"/>
        </w:rPr>
        <w:t>,</w:t>
      </w:r>
      <w:r w:rsidR="00A5680C" w:rsidRPr="00A525C8">
        <w:rPr>
          <w:rFonts w:ascii="Times New Roman" w:hAnsi="Times New Roman" w:cs="Times New Roman"/>
          <w:sz w:val="24"/>
          <w:szCs w:val="24"/>
        </w:rPr>
        <w:t xml:space="preserve"> while fusion between two </w:t>
      </w:r>
      <w:r w:rsidR="00B32911" w:rsidRPr="00A525C8">
        <w:rPr>
          <w:rFonts w:ascii="Times New Roman" w:hAnsi="Times New Roman" w:cs="Times New Roman"/>
          <w:sz w:val="24"/>
          <w:szCs w:val="24"/>
        </w:rPr>
        <w:t xml:space="preserve">smaller </w:t>
      </w:r>
      <w:r w:rsidR="00A5680C" w:rsidRPr="00A525C8">
        <w:rPr>
          <w:rFonts w:ascii="Times New Roman" w:hAnsi="Times New Roman" w:cs="Times New Roman"/>
          <w:sz w:val="24"/>
          <w:szCs w:val="24"/>
        </w:rPr>
        <w:t>mitochondria merges t</w:t>
      </w:r>
      <w:r w:rsidR="00B32911" w:rsidRPr="00A525C8">
        <w:rPr>
          <w:rFonts w:ascii="Times New Roman" w:hAnsi="Times New Roman" w:cs="Times New Roman"/>
          <w:sz w:val="24"/>
          <w:szCs w:val="24"/>
        </w:rPr>
        <w:t>hem into</w:t>
      </w:r>
      <w:r w:rsidR="00A5680C" w:rsidRPr="00A525C8">
        <w:rPr>
          <w:rFonts w:ascii="Times New Roman" w:hAnsi="Times New Roman" w:cs="Times New Roman"/>
          <w:sz w:val="24"/>
          <w:szCs w:val="24"/>
        </w:rPr>
        <w:t xml:space="preserve"> a larger</w:t>
      </w:r>
      <w:r w:rsidR="00B32911" w:rsidRPr="00A525C8">
        <w:rPr>
          <w:rFonts w:ascii="Times New Roman" w:hAnsi="Times New Roman" w:cs="Times New Roman"/>
          <w:sz w:val="24"/>
          <w:szCs w:val="24"/>
        </w:rPr>
        <w:t xml:space="preserve"> mitochondrial</w:t>
      </w:r>
      <w:r w:rsidR="00A5680C" w:rsidRPr="00A525C8">
        <w:rPr>
          <w:rFonts w:ascii="Times New Roman" w:hAnsi="Times New Roman" w:cs="Times New Roman"/>
          <w:sz w:val="24"/>
          <w:szCs w:val="24"/>
        </w:rPr>
        <w:t xml:space="preserve"> el</w:t>
      </w:r>
      <w:r w:rsidR="00B32911" w:rsidRPr="00A525C8">
        <w:rPr>
          <w:rFonts w:ascii="Times New Roman" w:hAnsi="Times New Roman" w:cs="Times New Roman"/>
          <w:sz w:val="24"/>
          <w:szCs w:val="24"/>
        </w:rPr>
        <w:t>ement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ExcludeYear="1"&gt;&lt;Author&gt;Hoppins&lt;/Author&gt;&lt;RecNum&gt;478&lt;/RecNum&gt;&lt;record&gt;&lt;rec-number&gt;478&lt;/rec-number&gt;&lt;foreign-keys&gt;&lt;key app="EN" db-id="zvpprr9vjpefwve5f0bp9vfofr9fap200wdr"&gt;478&lt;/key&gt;&lt;/foreign-keys&gt;&lt;ref-type name="Journal Article"&gt;17&lt;/ref-type&gt;&lt;contributors&gt;&lt;authors&gt;&lt;author&gt;Hoppins, S.&lt;/author&gt;&lt;/authors&gt;&lt;/contributors&gt;&lt;auth-address&gt;Department of Biochemistry, University of Washington, Seattle, WA, United States.&lt;/auth-address&gt;&lt;titles&gt;&lt;title&gt;The regulation of mitochondrial dynamics&lt;/title&gt;&lt;secondary-title&gt;Curr Opin Cell Biol&lt;/secondary-title&gt;&lt;/titles&gt;&lt;periodical&gt;&lt;full-title&gt;Curr Opin Cell Biol&lt;/full-title&gt;&lt;/periodical&gt;&lt;pages&gt;46-52&lt;/pages&gt;&lt;volume&gt;29&lt;/volume&gt;&lt;edition&gt;2014/04/22&lt;/edition&gt;&lt;keywords&gt;&lt;keyword&gt;Animals&lt;/keyword&gt;&lt;keyword&gt;Cell Lineage&lt;/keyword&gt;&lt;keyword&gt;Humans&lt;/keyword&gt;&lt;keyword&gt;Mitochondria/*metabolism&lt;/keyword&gt;&lt;keyword&gt;*Mitochondrial Dynamics&lt;/keyword&gt;&lt;keyword&gt;Signal Transduction&lt;/keyword&gt;&lt;keyword&gt;Stress, Physiological&lt;/keyword&gt;&lt;/keywords&gt;&lt;dates&gt;&lt;pub-dates&gt;&lt;date&gt;Aug&lt;/date&gt;&lt;/pub-dates&gt;&lt;/dates&gt;&lt;isbn&gt;1879-0410 (Electronic)&amp;#xD;0955-0674 (Linking)&lt;/isbn&gt;&lt;accession-num&gt;24747170&lt;/accession-num&gt;&lt;urls&gt;&lt;related-urls&gt;&lt;url&gt;http://www.ncbi.nlm.nih.gov/entrez/query.fcgi?cmd=Retrieve&amp;amp;db=PubMed&amp;amp;dopt=Citation&amp;amp;list_uids=24747170&lt;/url&gt;&lt;/related-urls&gt;&lt;/urls&gt;&lt;electronic-resource-num&gt;S0955-0674(14)00039-8 [pii]&amp;#xD;10.1016/j.ceb.2014.03.005&lt;/electronic-resource-num&gt;&lt;language&gt;eng&lt;/language&gt;&lt;/record&gt;&lt;/Cite&gt;&lt;/EndNote&gt;</w:instrTex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separate"/>
      </w:r>
      <w:r w:rsidR="005252B9" w:rsidRPr="005B3071">
        <w:rPr>
          <w:rFonts w:ascii="Times New Roman" w:hAnsi="Times New Roman" w:cs="Times New Roman"/>
          <w:noProof/>
          <w:sz w:val="24"/>
          <w:szCs w:val="24"/>
          <w:vertAlign w:val="superscript"/>
        </w:rPr>
        <w:t>7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end"/>
      </w:r>
      <w:r w:rsidR="00B32911" w:rsidRPr="00A525C8">
        <w:rPr>
          <w:rFonts w:ascii="Times New Roman" w:hAnsi="Times New Roman" w:cs="Times New Roman"/>
          <w:sz w:val="24"/>
          <w:szCs w:val="24"/>
        </w:rPr>
        <w:t xml:space="preserve">. Moreover, </w:t>
      </w:r>
      <w:r w:rsidR="00A46700" w:rsidRPr="00A525C8">
        <w:rPr>
          <w:rFonts w:ascii="Times New Roman" w:hAnsi="Times New Roman" w:cs="Times New Roman"/>
          <w:sz w:val="24"/>
          <w:szCs w:val="24"/>
        </w:rPr>
        <w:t xml:space="preserve">transient fusion of </w:t>
      </w:r>
      <w:r w:rsidR="001F6F01" w:rsidRPr="00A525C8">
        <w:rPr>
          <w:rFonts w:ascii="Times New Roman" w:hAnsi="Times New Roman" w:cs="Times New Roman"/>
          <w:sz w:val="24"/>
          <w:szCs w:val="24"/>
        </w:rPr>
        <w:t>two mitochondria</w:t>
      </w:r>
      <w:r w:rsidR="00A46700" w:rsidRPr="00A525C8">
        <w:rPr>
          <w:rFonts w:ascii="Times New Roman" w:hAnsi="Times New Roman" w:cs="Times New Roman"/>
          <w:sz w:val="24"/>
          <w:szCs w:val="24"/>
        </w:rPr>
        <w:t xml:space="preserve"> may occur to allow</w:t>
      </w:r>
      <w:r w:rsidR="001F6F01" w:rsidRPr="005F6D76">
        <w:rPr>
          <w:rFonts w:ascii="Times New Roman" w:hAnsi="Times New Roman" w:cs="Times New Roman"/>
          <w:sz w:val="24"/>
          <w:szCs w:val="24"/>
        </w:rPr>
        <w:t xml:space="preserve"> </w:t>
      </w:r>
      <w:r w:rsidR="004C0423">
        <w:rPr>
          <w:rFonts w:ascii="Times New Roman" w:hAnsi="Times New Roman" w:cs="Times New Roman"/>
          <w:sz w:val="24"/>
          <w:szCs w:val="24"/>
        </w:rPr>
        <w:t xml:space="preserve">the </w:t>
      </w:r>
      <w:r w:rsidR="00A46700" w:rsidRPr="00D622D4">
        <w:rPr>
          <w:rFonts w:ascii="Times New Roman" w:hAnsi="Times New Roman" w:cs="Times New Roman"/>
          <w:sz w:val="24"/>
          <w:szCs w:val="24"/>
        </w:rPr>
        <w:t xml:space="preserve">mixing of </w:t>
      </w:r>
      <w:r w:rsidR="00B32911" w:rsidRPr="00D622D4">
        <w:rPr>
          <w:rFonts w:ascii="Times New Roman" w:hAnsi="Times New Roman" w:cs="Times New Roman"/>
          <w:sz w:val="24"/>
          <w:szCs w:val="24"/>
        </w:rPr>
        <w:t xml:space="preserve">their contents. </w:t>
      </w:r>
      <w:r w:rsidR="007C16C9" w:rsidRPr="00D622D4">
        <w:rPr>
          <w:rFonts w:ascii="Times New Roman" w:hAnsi="Times New Roman" w:cs="Times New Roman"/>
          <w:sz w:val="24"/>
          <w:szCs w:val="24"/>
        </w:rPr>
        <w:t xml:space="preserve">The </w:t>
      </w:r>
      <w:r w:rsidR="00B32911" w:rsidRPr="00A525C8">
        <w:rPr>
          <w:rFonts w:ascii="Times New Roman" w:hAnsi="Times New Roman" w:cs="Times New Roman"/>
          <w:sz w:val="24"/>
          <w:szCs w:val="24"/>
        </w:rPr>
        <w:t xml:space="preserve">fission and fusion events </w:t>
      </w:r>
      <w:r w:rsidR="007C16C9" w:rsidRPr="00A525C8">
        <w:rPr>
          <w:rFonts w:ascii="Times New Roman" w:hAnsi="Times New Roman" w:cs="Times New Roman"/>
          <w:sz w:val="24"/>
          <w:szCs w:val="24"/>
        </w:rPr>
        <w:t xml:space="preserve">of the inner and outer mitochondrial membranes </w:t>
      </w:r>
      <w:r w:rsidR="00B32911" w:rsidRPr="00A525C8">
        <w:rPr>
          <w:rFonts w:ascii="Times New Roman" w:hAnsi="Times New Roman" w:cs="Times New Roman"/>
          <w:sz w:val="24"/>
          <w:szCs w:val="24"/>
        </w:rPr>
        <w:t xml:space="preserve">are </w:t>
      </w:r>
      <w:r w:rsidR="007C16C9" w:rsidRPr="00A525C8">
        <w:rPr>
          <w:rFonts w:ascii="Times New Roman" w:hAnsi="Times New Roman" w:cs="Times New Roman"/>
          <w:sz w:val="24"/>
          <w:szCs w:val="24"/>
        </w:rPr>
        <w:t xml:space="preserve">carefully </w:t>
      </w:r>
      <w:r w:rsidR="00B32911" w:rsidRPr="00A525C8">
        <w:rPr>
          <w:rFonts w:ascii="Times New Roman" w:hAnsi="Times New Roman" w:cs="Times New Roman"/>
          <w:sz w:val="24"/>
          <w:szCs w:val="24"/>
        </w:rPr>
        <w:t xml:space="preserve">governed by specific sets of proteins. The core fission machinery </w:t>
      </w:r>
      <w:r w:rsidR="004C0423">
        <w:rPr>
          <w:rFonts w:ascii="Times New Roman" w:hAnsi="Times New Roman" w:cs="Times New Roman"/>
          <w:sz w:val="24"/>
          <w:szCs w:val="24"/>
        </w:rPr>
        <w:t xml:space="preserve">is composed </w:t>
      </w:r>
      <w:r w:rsidR="00B32911" w:rsidRPr="00A525C8">
        <w:rPr>
          <w:rFonts w:ascii="Times New Roman" w:hAnsi="Times New Roman" w:cs="Times New Roman"/>
          <w:sz w:val="24"/>
          <w:szCs w:val="24"/>
        </w:rPr>
        <w:t xml:space="preserve">of </w:t>
      </w:r>
      <w:r w:rsidR="004C0423">
        <w:rPr>
          <w:rFonts w:ascii="Times New Roman" w:hAnsi="Times New Roman" w:cs="Times New Roman"/>
          <w:sz w:val="24"/>
          <w:szCs w:val="24"/>
        </w:rPr>
        <w:t>d</w:t>
      </w:r>
      <w:r w:rsidR="00B32911" w:rsidRPr="00A525C8">
        <w:rPr>
          <w:rFonts w:ascii="Times New Roman" w:hAnsi="Times New Roman" w:cs="Times New Roman"/>
          <w:sz w:val="24"/>
          <w:szCs w:val="24"/>
        </w:rPr>
        <w:t>ynamin</w:t>
      </w:r>
      <w:r w:rsidR="004C0423">
        <w:rPr>
          <w:rFonts w:ascii="Times New Roman" w:hAnsi="Times New Roman" w:cs="Times New Roman"/>
          <w:sz w:val="24"/>
          <w:szCs w:val="24"/>
        </w:rPr>
        <w:t>-r</w:t>
      </w:r>
      <w:r w:rsidR="00B32911" w:rsidRPr="00A525C8">
        <w:rPr>
          <w:rFonts w:ascii="Times New Roman" w:hAnsi="Times New Roman" w:cs="Times New Roman"/>
          <w:sz w:val="24"/>
          <w:szCs w:val="24"/>
        </w:rPr>
        <w:t xml:space="preserve">elated </w:t>
      </w:r>
      <w:r w:rsidR="004C0423">
        <w:rPr>
          <w:rFonts w:ascii="Times New Roman" w:hAnsi="Times New Roman" w:cs="Times New Roman"/>
          <w:sz w:val="24"/>
          <w:szCs w:val="24"/>
        </w:rPr>
        <w:t>p</w:t>
      </w:r>
      <w:r w:rsidR="00B32911" w:rsidRPr="00A525C8">
        <w:rPr>
          <w:rFonts w:ascii="Times New Roman" w:hAnsi="Times New Roman" w:cs="Times New Roman"/>
          <w:sz w:val="24"/>
          <w:szCs w:val="24"/>
        </w:rPr>
        <w:t>rotein 1</w:t>
      </w:r>
      <w:r w:rsidR="004C0423">
        <w:rPr>
          <w:rFonts w:ascii="Times New Roman" w:hAnsi="Times New Roman" w:cs="Times New Roman"/>
          <w:sz w:val="24"/>
          <w:szCs w:val="24"/>
        </w:rPr>
        <w:t xml:space="preserve"> </w:t>
      </w:r>
      <w:r w:rsidR="00B32911" w:rsidRPr="00A525C8">
        <w:rPr>
          <w:rFonts w:ascii="Times New Roman" w:hAnsi="Times New Roman" w:cs="Times New Roman"/>
          <w:sz w:val="24"/>
          <w:szCs w:val="24"/>
        </w:rPr>
        <w:t xml:space="preserve">(Drp1), which is recruited from the cytosol to the mitochondria by its interaction with certain </w:t>
      </w:r>
      <w:r w:rsidR="00B32911" w:rsidRPr="00000E3F">
        <w:rPr>
          <w:rFonts w:ascii="Times New Roman" w:hAnsi="Times New Roman" w:cs="Times New Roman"/>
          <w:i/>
          <w:sz w:val="24"/>
          <w:szCs w:val="24"/>
        </w:rPr>
        <w:t>bona fide</w:t>
      </w:r>
      <w:r w:rsidR="00B32911" w:rsidRPr="00A525C8">
        <w:rPr>
          <w:rFonts w:ascii="Times New Roman" w:hAnsi="Times New Roman" w:cs="Times New Roman"/>
          <w:sz w:val="24"/>
          <w:szCs w:val="24"/>
        </w:rPr>
        <w:t xml:space="preserve"> mitochondrial proteins (</w:t>
      </w:r>
      <w:r w:rsidR="00B32911" w:rsidRPr="00000E3F">
        <w:rPr>
          <w:rFonts w:ascii="Times New Roman" w:hAnsi="Times New Roman" w:cs="Times New Roman"/>
          <w:i/>
          <w:sz w:val="24"/>
          <w:szCs w:val="24"/>
        </w:rPr>
        <w:t>e</w:t>
      </w:r>
      <w:r w:rsidR="004C0423" w:rsidRPr="00000E3F">
        <w:rPr>
          <w:rFonts w:ascii="Times New Roman" w:hAnsi="Times New Roman" w:cs="Times New Roman"/>
          <w:i/>
          <w:sz w:val="24"/>
          <w:szCs w:val="24"/>
        </w:rPr>
        <w:t>.g.,</w:t>
      </w:r>
      <w:r w:rsidR="00B32911" w:rsidRPr="00A525C8">
        <w:rPr>
          <w:rFonts w:ascii="Times New Roman" w:hAnsi="Times New Roman" w:cs="Times New Roman"/>
          <w:sz w:val="24"/>
          <w:szCs w:val="24"/>
        </w:rPr>
        <w:t xml:space="preserve"> Fis1 or Mff1)</w:t>
      </w:r>
      <w:r w:rsidR="008164E0">
        <w:rPr>
          <w:rFonts w:ascii="Times New Roman" w:hAnsi="Times New Roman" w:cs="Times New Roman"/>
          <w:sz w:val="24"/>
          <w:szCs w:val="24"/>
        </w:rPr>
        <w:t>, while</w:t>
      </w:r>
      <w:r w:rsidR="00B32911" w:rsidRPr="00A525C8">
        <w:rPr>
          <w:rFonts w:ascii="Times New Roman" w:hAnsi="Times New Roman" w:cs="Times New Roman"/>
          <w:sz w:val="24"/>
          <w:szCs w:val="24"/>
        </w:rPr>
        <w:t xml:space="preserve"> Drp1 function can </w:t>
      </w:r>
      <w:r w:rsidR="00A46700" w:rsidRPr="00A525C8">
        <w:rPr>
          <w:rFonts w:ascii="Times New Roman" w:hAnsi="Times New Roman" w:cs="Times New Roman"/>
          <w:sz w:val="24"/>
          <w:szCs w:val="24"/>
        </w:rPr>
        <w:t xml:space="preserve">also </w:t>
      </w:r>
      <w:r w:rsidR="00B32911" w:rsidRPr="00A525C8">
        <w:rPr>
          <w:rFonts w:ascii="Times New Roman" w:hAnsi="Times New Roman" w:cs="Times New Roman"/>
          <w:sz w:val="24"/>
          <w:szCs w:val="24"/>
        </w:rPr>
        <w:t>be regulated by other proteins on the mitochondrial surface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&lt;EndNote&gt;&lt;Cite&gt;&lt;Author&gt;Kageyama&lt;/Author&gt;&lt;Year&gt;2011&lt;/Year&gt;&lt;RecNum&gt;103&lt;/RecNum&gt;&lt;record&gt;&lt;rec-number&gt;103&lt;/rec-number&gt;&lt;foreign-keys&gt;&lt;key app="EN" db-id="zvpprr9vjpefwve5f0bp9vfofr9fap200wdr"&gt;103&lt;/key&gt;&lt;/foreign-keys&gt;&lt;ref-type name="Journal Article"&gt;17&lt;/ref-type&gt;&lt;contributors&gt;&lt;authors&gt;&lt;author&gt;Kageyama, Y.&lt;/author&gt;&lt;author&gt;Zhang, Z.&lt;/author&gt;&lt;author&gt;Sesaki, H.&lt;/author&gt;&lt;/authors&gt;&lt;/contributors&gt;&lt;auth-address&gt;Department of Cell Biology, Johns Hopkins University School of Medicine, Baltimore, MD 21205, USA.&lt;/auth-address&gt;&lt;titles&gt;&lt;title&gt;Mitochondrial division: molecular machinery and physiological functions&lt;/title&gt;&lt;secondary-title&gt;Curr Opin Cell Biol&lt;/secondary-title&gt;&lt;alt-title&gt;Current opinion in cell biology&lt;/alt-title&gt;&lt;/titles&gt;&lt;periodical&gt;&lt;full-title&gt;Curr Opin Cell Biol&lt;/full-title&gt;&lt;/periodical&gt;&lt;pages&gt;427-34&lt;/pages&gt;&lt;volume&gt;23&lt;/volume&gt;&lt;number&gt;4&lt;/number&gt;&lt;keywords&gt;&lt;keyword&gt;Animals&lt;/keyword&gt;&lt;keyword&gt;Apoptosis&lt;/keyword&gt;&lt;keyword&gt;Dynamins/metabolism&lt;/keyword&gt;&lt;keyword&gt;GTP Phosphohydrolases/chemistry/*metabolism&lt;/keyword&gt;&lt;keyword&gt;Humans&lt;/keyword&gt;&lt;keyword&gt;Mitochondria/enzymology/*physiology&lt;/keyword&gt;&lt;keyword&gt;Mitochondrial Proteins/metabolism&lt;/keyword&gt;&lt;/keywords&gt;&lt;dates&gt;&lt;year&gt;2011&lt;/year&gt;&lt;pub-dates&gt;&lt;date&gt;Aug&lt;/date&gt;&lt;/pub-dates&gt;&lt;/dates&gt;&lt;isbn&gt;1879-0410 (Electronic)&amp;#xD;0955-0674 (Linking)&lt;/isbn&gt;&lt;accession-num&gt;21565481&lt;/accession-num&gt;&lt;urls&gt;&lt;related-urls&gt;&lt;url&gt;http://www.ncbi.nlm.nih.gov/pubmed/21565481&lt;/url&gt;&lt;/related-urls&gt;&lt;/urls&gt;&lt;custom2&gt;3379813&lt;/custom2&gt;&lt;electronic-resource-num&gt;10.1016/j.ceb.2011.04.009&lt;/electronic-resource-num&gt;&lt;/record&gt;&lt;/Cite&gt;&lt;/EndNote&gt;</w:instrTex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separate"/>
      </w:r>
      <w:r w:rsidR="000E465A" w:rsidRPr="005B3071">
        <w:rPr>
          <w:rFonts w:ascii="Times New Roman" w:hAnsi="Times New Roman" w:cs="Times New Roman"/>
          <w:noProof/>
          <w:sz w:val="24"/>
          <w:szCs w:val="24"/>
          <w:vertAlign w:val="superscript"/>
        </w:rPr>
        <w:t>4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end"/>
      </w:r>
      <w:r w:rsidR="00B32911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7C16C9" w:rsidRPr="00A525C8">
        <w:rPr>
          <w:rFonts w:ascii="Times New Roman" w:hAnsi="Times New Roman" w:cs="Times New Roman"/>
          <w:sz w:val="24"/>
          <w:szCs w:val="24"/>
        </w:rPr>
        <w:t>Although Drp1 operates on the outer membrane, it</w:t>
      </w:r>
      <w:r w:rsidR="00A46700" w:rsidRPr="00A525C8">
        <w:rPr>
          <w:rFonts w:ascii="Times New Roman" w:hAnsi="Times New Roman" w:cs="Times New Roman"/>
          <w:sz w:val="24"/>
          <w:szCs w:val="24"/>
        </w:rPr>
        <w:t>s</w:t>
      </w:r>
      <w:r w:rsidR="007C16C9" w:rsidRPr="005F6D76">
        <w:rPr>
          <w:rFonts w:ascii="Times New Roman" w:hAnsi="Times New Roman" w:cs="Times New Roman"/>
          <w:sz w:val="24"/>
          <w:szCs w:val="24"/>
        </w:rPr>
        <w:t xml:space="preserve"> fission abilities impact the i</w:t>
      </w:r>
      <w:r w:rsidR="00810D86">
        <w:rPr>
          <w:rFonts w:ascii="Times New Roman" w:hAnsi="Times New Roman" w:cs="Times New Roman"/>
          <w:sz w:val="24"/>
          <w:szCs w:val="24"/>
        </w:rPr>
        <w:t>nner membrane as well</w:t>
      </w:r>
      <w:r w:rsidR="004C0423">
        <w:rPr>
          <w:rFonts w:ascii="Times New Roman" w:hAnsi="Times New Roman" w:cs="Times New Roman"/>
          <w:sz w:val="24"/>
          <w:szCs w:val="24"/>
        </w:rPr>
        <w:t>. T</w:t>
      </w:r>
      <w:r w:rsidR="007C16C9" w:rsidRPr="005F6D76">
        <w:rPr>
          <w:rFonts w:ascii="Times New Roman" w:hAnsi="Times New Roman" w:cs="Times New Roman"/>
          <w:sz w:val="24"/>
          <w:szCs w:val="24"/>
        </w:rPr>
        <w:t xml:space="preserve">he orchestration of the fission of outer and inner mitochondrial </w:t>
      </w:r>
      <w:r w:rsidR="008164E0">
        <w:rPr>
          <w:rFonts w:ascii="Times New Roman" w:hAnsi="Times New Roman" w:cs="Times New Roman"/>
          <w:sz w:val="24"/>
          <w:szCs w:val="24"/>
        </w:rPr>
        <w:t xml:space="preserve">membranes </w:t>
      </w:r>
      <w:r w:rsidR="00A46700" w:rsidRPr="00D622D4">
        <w:rPr>
          <w:rFonts w:ascii="Times New Roman" w:hAnsi="Times New Roman" w:cs="Times New Roman"/>
          <w:sz w:val="24"/>
          <w:szCs w:val="24"/>
        </w:rPr>
        <w:t xml:space="preserve">is not </w:t>
      </w:r>
      <w:r w:rsidR="002C3984">
        <w:rPr>
          <w:rFonts w:ascii="Times New Roman" w:hAnsi="Times New Roman" w:cs="Times New Roman"/>
          <w:sz w:val="24"/>
          <w:szCs w:val="24"/>
        </w:rPr>
        <w:t xml:space="preserve">well </w:t>
      </w:r>
      <w:r w:rsidR="00A46700" w:rsidRPr="00D622D4">
        <w:rPr>
          <w:rFonts w:ascii="Times New Roman" w:hAnsi="Times New Roman" w:cs="Times New Roman"/>
          <w:sz w:val="24"/>
          <w:szCs w:val="24"/>
        </w:rPr>
        <w:t>understood</w:t>
      </w:r>
      <w:r w:rsidR="007C16C9" w:rsidRPr="00D622D4">
        <w:rPr>
          <w:rFonts w:ascii="Times New Roman" w:hAnsi="Times New Roman" w:cs="Times New Roman"/>
          <w:sz w:val="24"/>
          <w:szCs w:val="24"/>
        </w:rPr>
        <w:t xml:space="preserve">. On the other hand, </w:t>
      </w:r>
      <w:r w:rsidR="00A46700" w:rsidRPr="00D622D4">
        <w:rPr>
          <w:rFonts w:ascii="Times New Roman" w:hAnsi="Times New Roman" w:cs="Times New Roman"/>
          <w:sz w:val="24"/>
          <w:szCs w:val="24"/>
        </w:rPr>
        <w:t xml:space="preserve">fusion of the inner membrane </w:t>
      </w:r>
      <w:r w:rsidR="007C16C9" w:rsidRPr="00D622D4">
        <w:rPr>
          <w:rFonts w:ascii="Times New Roman" w:hAnsi="Times New Roman" w:cs="Times New Roman"/>
          <w:sz w:val="24"/>
          <w:szCs w:val="24"/>
        </w:rPr>
        <w:t>is governed at the core by the activiti</w:t>
      </w:r>
      <w:r w:rsidR="007C16C9" w:rsidRPr="00A525C8">
        <w:rPr>
          <w:rFonts w:ascii="Times New Roman" w:hAnsi="Times New Roman" w:cs="Times New Roman"/>
          <w:sz w:val="24"/>
          <w:szCs w:val="24"/>
        </w:rPr>
        <w:t>es of Opa1</w:t>
      </w:r>
      <w:r w:rsidR="004C0423">
        <w:rPr>
          <w:rFonts w:ascii="Times New Roman" w:hAnsi="Times New Roman" w:cs="Times New Roman"/>
          <w:sz w:val="24"/>
          <w:szCs w:val="24"/>
        </w:rPr>
        <w:t>,</w:t>
      </w:r>
      <w:r w:rsidR="007C16C9" w:rsidRPr="00A525C8">
        <w:rPr>
          <w:rFonts w:ascii="Times New Roman" w:hAnsi="Times New Roman" w:cs="Times New Roman"/>
          <w:sz w:val="24"/>
          <w:szCs w:val="24"/>
        </w:rPr>
        <w:t xml:space="preserve"> while </w:t>
      </w:r>
      <w:proofErr w:type="spellStart"/>
      <w:r w:rsidR="007C16C9" w:rsidRPr="00A525C8">
        <w:rPr>
          <w:rFonts w:ascii="Times New Roman" w:hAnsi="Times New Roman" w:cs="Times New Roman"/>
          <w:sz w:val="24"/>
          <w:szCs w:val="24"/>
        </w:rPr>
        <w:t>mitofusins</w:t>
      </w:r>
      <w:proofErr w:type="spellEnd"/>
      <w:r w:rsidR="007C16C9" w:rsidRPr="00A525C8">
        <w:rPr>
          <w:rFonts w:ascii="Times New Roman" w:hAnsi="Times New Roman" w:cs="Times New Roman"/>
          <w:sz w:val="24"/>
          <w:szCs w:val="24"/>
        </w:rPr>
        <w:t xml:space="preserve"> govern the fusion of the outer-membrane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ExcludeYear="1"&gt;&lt;Author&gt;Chen&lt;/Author&gt;&lt;RecNum&gt;38&lt;/RecNum&gt;&lt;record&gt;&lt;rec-number&gt;38&lt;/rec-number&gt;&lt;foreign-keys&gt;&lt;key app="EN" db-id="zvpprr9vjpefwve5f0bp9vfofr9fap200wdr"&gt;38&lt;/key&gt;&lt;/foreign-keys&gt;&lt;ref-type name="Journal Article"&gt;17&lt;/ref-type&gt;&lt;contributors&gt;&lt;authors&gt;&lt;author&gt;Chen, H.&lt;/author&gt;&lt;author&gt;Chan, D. C.&lt;/author&gt;&lt;/authors&gt;&lt;/contributors&gt;&lt;auth-address&gt;Division of Biology, California Institute of Technology, Pasadena, California 91125, USA.&lt;/auth-address&gt;&lt;titles&gt;&lt;title&gt;Physiological functions of mitochondrial fusion&lt;/title&gt;&lt;secondary-title&gt;Ann N Y Acad Sci&lt;/secondary-title&gt;&lt;/titles&gt;&lt;periodical&gt;&lt;full-title&gt;Ann N Y Acad Sci&lt;/full-title&gt;&lt;/periodical&gt;&lt;pages&gt;21-5&lt;/pages&gt;&lt;volume&gt;1201&lt;/volume&gt;&lt;edition&gt;2010/07/24&lt;/edition&gt;&lt;keywords&gt;&lt;keyword&gt;Animals&lt;/keyword&gt;&lt;keyword&gt;DNA, Mitochondrial/*genetics&lt;/keyword&gt;&lt;keyword&gt;Fibroblasts/metabolism&lt;/keyword&gt;&lt;keyword&gt;GTP Phosphohydrolases/metabolism&lt;/keyword&gt;&lt;keyword&gt;Humans&lt;/keyword&gt;&lt;keyword&gt;Mice&lt;/keyword&gt;&lt;keyword&gt;Mice, Knockout&lt;/keyword&gt;&lt;keyword&gt;Mitochondria/*physiology&lt;/keyword&gt;&lt;keyword&gt;Models, Animal&lt;/keyword&gt;&lt;keyword&gt;Mutation&lt;/keyword&gt;&lt;keyword&gt;Neurodegenerative Diseases/pathology&lt;/keyword&gt;&lt;keyword&gt;Neurons/metabolism&lt;/keyword&gt;&lt;keyword&gt;Oxidative Phosphorylation&lt;/keyword&gt;&lt;/keywords&gt;&lt;dates&gt;&lt;pub-dates&gt;&lt;date&gt;Jul&lt;/date&gt;&lt;/pub-dates&gt;&lt;/dates&gt;&lt;isbn&gt;1749-6632 (Electronic)&amp;#xD;0077-8923 (Linking)&lt;/isbn&gt;&lt;accession-num&gt;20649534&lt;/accession-num&gt;&lt;urls&gt;&lt;related-urls&gt;&lt;url&gt;http://www.ncbi.nlm.nih.gov/entrez/query.fcgi?cmd=Retrieve&amp;amp;db=PubMed&amp;amp;dopt=Citation&amp;amp;list_uids=20649534&lt;/url&gt;&lt;/related-urls&gt;&lt;/urls&gt;&lt;electronic-resource-num&gt;NYAS5615 [pii]&amp;#xD;10.1111/j.1749-6632.2010.05615.x&lt;/electronic-resource-num&gt;&lt;language&gt;eng&lt;/language&gt;&lt;/record&gt;&lt;/Cite&gt;&lt;/EndNote&gt;</w:instrTex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separate"/>
      </w:r>
      <w:r w:rsidR="000E465A" w:rsidRPr="005B3071">
        <w:rPr>
          <w:rFonts w:ascii="Times New Roman" w:hAnsi="Times New Roman" w:cs="Times New Roman"/>
          <w:noProof/>
          <w:sz w:val="24"/>
          <w:szCs w:val="24"/>
          <w:vertAlign w:val="superscript"/>
        </w:rPr>
        <w:t>5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end"/>
      </w:r>
      <w:r w:rsidR="007C16C9" w:rsidRPr="00A525C8">
        <w:rPr>
          <w:rFonts w:ascii="Times New Roman" w:hAnsi="Times New Roman" w:cs="Times New Roman"/>
          <w:sz w:val="24"/>
          <w:szCs w:val="24"/>
        </w:rPr>
        <w:t xml:space="preserve">. The </w:t>
      </w:r>
      <w:r w:rsidR="0095077C" w:rsidRPr="00A525C8">
        <w:rPr>
          <w:rFonts w:ascii="Times New Roman" w:hAnsi="Times New Roman" w:cs="Times New Roman"/>
          <w:sz w:val="24"/>
          <w:szCs w:val="24"/>
        </w:rPr>
        <w:t>balance of the counteracting fission and fusion events of mitochondria dictate the steady</w:t>
      </w:r>
      <w:r w:rsidR="004C0423">
        <w:rPr>
          <w:rFonts w:ascii="Times New Roman" w:hAnsi="Times New Roman" w:cs="Times New Roman"/>
          <w:sz w:val="24"/>
          <w:szCs w:val="24"/>
        </w:rPr>
        <w:t>-</w:t>
      </w:r>
      <w:r w:rsidR="0095077C" w:rsidRPr="00A525C8">
        <w:rPr>
          <w:rFonts w:ascii="Times New Roman" w:hAnsi="Times New Roman" w:cs="Times New Roman"/>
          <w:sz w:val="24"/>
          <w:szCs w:val="24"/>
        </w:rPr>
        <w:t>state mitochondrial shape in a cell</w:t>
      </w:r>
      <w:r w:rsidR="007C16C9" w:rsidRPr="00A525C8">
        <w:rPr>
          <w:rFonts w:ascii="Times New Roman" w:hAnsi="Times New Roman" w:cs="Times New Roman"/>
          <w:sz w:val="24"/>
          <w:szCs w:val="24"/>
        </w:rPr>
        <w:t xml:space="preserve">. For example, repression of mitochondrial fission would result in complete </w:t>
      </w:r>
      <w:r w:rsidR="004C0423">
        <w:rPr>
          <w:rFonts w:ascii="Times New Roman" w:hAnsi="Times New Roman" w:cs="Times New Roman"/>
          <w:sz w:val="24"/>
          <w:szCs w:val="24"/>
        </w:rPr>
        <w:t xml:space="preserve">and unopposed </w:t>
      </w:r>
      <w:r w:rsidR="007C16C9" w:rsidRPr="00A525C8">
        <w:rPr>
          <w:rFonts w:ascii="Times New Roman" w:hAnsi="Times New Roman" w:cs="Times New Roman"/>
          <w:sz w:val="24"/>
          <w:szCs w:val="24"/>
        </w:rPr>
        <w:t>fusion</w:t>
      </w:r>
      <w:r w:rsidR="007C16C9" w:rsidRPr="00D622D4">
        <w:rPr>
          <w:rFonts w:ascii="Times New Roman" w:hAnsi="Times New Roman" w:cs="Times New Roman"/>
          <w:sz w:val="24"/>
          <w:szCs w:val="24"/>
        </w:rPr>
        <w:t xml:space="preserve">, while the </w:t>
      </w:r>
      <w:r w:rsidR="005711B2" w:rsidRPr="00D622D4">
        <w:rPr>
          <w:rFonts w:ascii="Times New Roman" w:hAnsi="Times New Roman" w:cs="Times New Roman"/>
          <w:sz w:val="24"/>
          <w:szCs w:val="24"/>
        </w:rPr>
        <w:t>over</w:t>
      </w:r>
      <w:r w:rsidR="004C0423">
        <w:rPr>
          <w:rFonts w:ascii="Times New Roman" w:hAnsi="Times New Roman" w:cs="Times New Roman"/>
          <w:sz w:val="24"/>
          <w:szCs w:val="24"/>
        </w:rPr>
        <w:t>-</w:t>
      </w:r>
      <w:r w:rsidR="005711B2" w:rsidRPr="00D622D4">
        <w:rPr>
          <w:rFonts w:ascii="Times New Roman" w:hAnsi="Times New Roman" w:cs="Times New Roman"/>
          <w:sz w:val="24"/>
          <w:szCs w:val="24"/>
        </w:rPr>
        <w:t>activity</w:t>
      </w:r>
      <w:r w:rsidR="00E35416" w:rsidRPr="00D622D4">
        <w:rPr>
          <w:rFonts w:ascii="Times New Roman" w:hAnsi="Times New Roman" w:cs="Times New Roman"/>
          <w:sz w:val="24"/>
          <w:szCs w:val="24"/>
        </w:rPr>
        <w:t xml:space="preserve"> of mitochondrial fission would result in fragmentation of mitochondria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&lt;EndNote&gt;&lt;Cite&gt;&lt;Author&gt;Mitra&lt;/Author&gt;&lt;Year&gt;2013&lt;/Year&gt;&lt;RecNum&gt;276&lt;/RecNum&gt;&lt;record&gt;&lt;rec-number&gt;276&lt;/rec-number&gt;&lt;foreign-keys&gt;&lt;key app="EN" db-id="zvpprr9vjpefwve5f0bp9vfofr9fap200wdr"&gt;276&lt;/key&gt;&lt;/foreign-keys&gt;&lt;ref-type name="Journal Article"&gt;17&lt;/ref-type&gt;&lt;contributors&gt;&lt;authors&gt;&lt;author&gt;Mitra, K.&lt;/author&gt;&lt;/authors&gt;&lt;/contributors&gt;&lt;auth-address&gt;Department of Genetics, University of Alabama at Birmingham, Birmingham, AL, USA.&lt;/auth-address&gt;&lt;titles&gt;&lt;title&gt;Mitochondrial fission-fusion as an emerging key regulator of cell proliferation and differentiation&lt;/title&gt;&lt;secondary-title&gt;Bioessays&lt;/secondary-title&gt;&lt;alt-title&gt;BioEssays : news and reviews in molecular, cellular and developmental biology&lt;/alt-title&gt;&lt;/titles&gt;&lt;periodical&gt;&lt;full-title&gt;Bioessays&lt;/full-title&gt;&lt;/periodical&gt;&lt;dates&gt;&lt;year&gt;2013&lt;/year&gt;&lt;pub-dates&gt;&lt;date&gt;Aug 14&lt;/date&gt;&lt;/pub-dates&gt;&lt;/dates&gt;&lt;isbn&gt;1521-1878 (Electronic)&amp;#xD;0265-9247 (Linking)&lt;/isbn&gt;&lt;accession-num&gt;23943303&lt;/accession-num&gt;&lt;urls&gt;&lt;related-urls&gt;&lt;url&gt;http://www.ncbi.nlm.nih.gov/pubmed/23943303&lt;/url&gt;&lt;/related-urls&gt;&lt;/urls&gt;&lt;electronic-resource-num&gt;10.1002/bies.201300011&lt;/electronic-resource-num&gt;&lt;/record&gt;&lt;/Cite&gt;&lt;/EndNote&gt;</w:instrTex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separate"/>
      </w:r>
      <w:r w:rsidR="005252B9" w:rsidRPr="005B3071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end"/>
      </w:r>
      <w:r w:rsidR="00E35416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7C16C9" w:rsidRPr="00A52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27B" w:rsidRDefault="003C327B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15B" w:rsidRPr="00A525C8" w:rsidRDefault="005711B2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D4">
        <w:rPr>
          <w:rFonts w:ascii="Times New Roman" w:hAnsi="Times New Roman" w:cs="Times New Roman"/>
          <w:sz w:val="24"/>
          <w:szCs w:val="24"/>
        </w:rPr>
        <w:t xml:space="preserve">The study of </w:t>
      </w:r>
      <w:r w:rsidR="004C0423">
        <w:rPr>
          <w:rFonts w:ascii="Times New Roman" w:hAnsi="Times New Roman" w:cs="Times New Roman"/>
          <w:sz w:val="24"/>
          <w:szCs w:val="24"/>
        </w:rPr>
        <w:t xml:space="preserve">the </w:t>
      </w:r>
      <w:r w:rsidRPr="00D622D4">
        <w:rPr>
          <w:rFonts w:ascii="Times New Roman" w:hAnsi="Times New Roman" w:cs="Times New Roman"/>
          <w:sz w:val="24"/>
          <w:szCs w:val="24"/>
        </w:rPr>
        <w:t>mitochondrial</w:t>
      </w:r>
      <w:r w:rsidR="004C0423">
        <w:rPr>
          <w:rFonts w:ascii="Times New Roman" w:hAnsi="Times New Roman" w:cs="Times New Roman"/>
          <w:sz w:val="24"/>
          <w:szCs w:val="24"/>
        </w:rPr>
        <w:t xml:space="preserve"> </w:t>
      </w:r>
      <w:r w:rsidRPr="00D622D4">
        <w:rPr>
          <w:rFonts w:ascii="Times New Roman" w:hAnsi="Times New Roman" w:cs="Times New Roman"/>
          <w:sz w:val="24"/>
          <w:szCs w:val="24"/>
        </w:rPr>
        <w:t>structu</w:t>
      </w:r>
      <w:r w:rsidR="00A46700" w:rsidRPr="00D622D4">
        <w:rPr>
          <w:rFonts w:ascii="Times New Roman" w:hAnsi="Times New Roman" w:cs="Times New Roman"/>
          <w:sz w:val="24"/>
          <w:szCs w:val="24"/>
        </w:rPr>
        <w:t>re</w:t>
      </w:r>
      <w:r w:rsidR="004C0423">
        <w:rPr>
          <w:rFonts w:ascii="Times New Roman" w:hAnsi="Times New Roman" w:cs="Times New Roman"/>
          <w:sz w:val="24"/>
          <w:szCs w:val="24"/>
        </w:rPr>
        <w:t>-</w:t>
      </w:r>
      <w:r w:rsidR="00A46700" w:rsidRPr="00D622D4">
        <w:rPr>
          <w:rFonts w:ascii="Times New Roman" w:hAnsi="Times New Roman" w:cs="Times New Roman"/>
          <w:sz w:val="24"/>
          <w:szCs w:val="24"/>
        </w:rPr>
        <w:t>function relationship primarily</w:t>
      </w:r>
      <w:r w:rsidRPr="00D622D4">
        <w:rPr>
          <w:rFonts w:ascii="Times New Roman" w:hAnsi="Times New Roman" w:cs="Times New Roman"/>
          <w:sz w:val="24"/>
          <w:szCs w:val="24"/>
        </w:rPr>
        <w:t xml:space="preserve"> involves two complimentary approaches</w:t>
      </w:r>
      <w:r w:rsidR="0099199C" w:rsidRPr="00A525C8">
        <w:rPr>
          <w:rFonts w:ascii="Times New Roman" w:hAnsi="Times New Roman" w:cs="Times New Roman"/>
          <w:sz w:val="24"/>
          <w:szCs w:val="24"/>
        </w:rPr>
        <w:t>: a)</w:t>
      </w:r>
      <w:r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99199C" w:rsidRPr="00A525C8">
        <w:rPr>
          <w:rFonts w:ascii="Times New Roman" w:hAnsi="Times New Roman" w:cs="Times New Roman"/>
          <w:sz w:val="24"/>
          <w:szCs w:val="24"/>
        </w:rPr>
        <w:t>a</w:t>
      </w:r>
      <w:r w:rsidRPr="00A525C8">
        <w:rPr>
          <w:rFonts w:ascii="Times New Roman" w:hAnsi="Times New Roman" w:cs="Times New Roman"/>
          <w:sz w:val="24"/>
          <w:szCs w:val="24"/>
        </w:rPr>
        <w:t>nalyses of the cellular and organismal phenotypes after genetic manipulation of mitochondrial fission/fusion proteins</w:t>
      </w:r>
      <w:r w:rsidR="004C0423">
        <w:rPr>
          <w:rFonts w:ascii="Times New Roman" w:hAnsi="Times New Roman" w:cs="Times New Roman"/>
          <w:sz w:val="24"/>
          <w:szCs w:val="24"/>
        </w:rPr>
        <w:t xml:space="preserve"> and</w:t>
      </w:r>
      <w:r w:rsidRPr="00A525C8">
        <w:rPr>
          <w:rFonts w:ascii="Times New Roman" w:hAnsi="Times New Roman" w:cs="Times New Roman"/>
          <w:sz w:val="24"/>
          <w:szCs w:val="24"/>
        </w:rPr>
        <w:t xml:space="preserve"> b) d</w:t>
      </w:r>
      <w:r w:rsidR="0099199C" w:rsidRPr="00A525C8">
        <w:rPr>
          <w:rFonts w:ascii="Times New Roman" w:hAnsi="Times New Roman" w:cs="Times New Roman"/>
          <w:sz w:val="24"/>
          <w:szCs w:val="24"/>
        </w:rPr>
        <w:t xml:space="preserve">irect </w:t>
      </w:r>
      <w:r w:rsidR="007F1F80" w:rsidRPr="00A525C8">
        <w:rPr>
          <w:rFonts w:ascii="Times New Roman" w:hAnsi="Times New Roman" w:cs="Times New Roman"/>
          <w:sz w:val="24"/>
          <w:szCs w:val="24"/>
        </w:rPr>
        <w:t>assessment</w:t>
      </w:r>
      <w:r w:rsidR="004C0423">
        <w:rPr>
          <w:rFonts w:ascii="Times New Roman" w:hAnsi="Times New Roman" w:cs="Times New Roman"/>
          <w:sz w:val="24"/>
          <w:szCs w:val="24"/>
        </w:rPr>
        <w:t>s</w:t>
      </w:r>
      <w:r w:rsidRPr="00A525C8">
        <w:rPr>
          <w:rFonts w:ascii="Times New Roman" w:hAnsi="Times New Roman" w:cs="Times New Roman"/>
          <w:sz w:val="24"/>
          <w:szCs w:val="24"/>
        </w:rPr>
        <w:t xml:space="preserve"> of mitochondrial </w:t>
      </w:r>
      <w:r w:rsidR="0099199C" w:rsidRPr="00A525C8">
        <w:rPr>
          <w:rFonts w:ascii="Times New Roman" w:hAnsi="Times New Roman" w:cs="Times New Roman"/>
          <w:sz w:val="24"/>
          <w:szCs w:val="24"/>
        </w:rPr>
        <w:lastRenderedPageBreak/>
        <w:t xml:space="preserve">structure and </w:t>
      </w:r>
      <w:r w:rsidRPr="00A525C8">
        <w:rPr>
          <w:rFonts w:ascii="Times New Roman" w:hAnsi="Times New Roman" w:cs="Times New Roman"/>
          <w:sz w:val="24"/>
          <w:szCs w:val="24"/>
        </w:rPr>
        <w:t>function</w:t>
      </w:r>
      <w:r w:rsidR="0099199C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CF1158" w:rsidRPr="00A525C8">
        <w:rPr>
          <w:rFonts w:ascii="Times New Roman" w:hAnsi="Times New Roman" w:cs="Times New Roman"/>
          <w:sz w:val="24"/>
          <w:szCs w:val="24"/>
        </w:rPr>
        <w:t xml:space="preserve">It is </w:t>
      </w:r>
      <w:r w:rsidR="0099199C" w:rsidRPr="00A525C8">
        <w:rPr>
          <w:rFonts w:ascii="Times New Roman" w:hAnsi="Times New Roman" w:cs="Times New Roman"/>
          <w:sz w:val="24"/>
          <w:szCs w:val="24"/>
        </w:rPr>
        <w:t>notewor</w:t>
      </w:r>
      <w:r w:rsidR="00CF1158" w:rsidRPr="00A525C8">
        <w:rPr>
          <w:rFonts w:ascii="Times New Roman" w:hAnsi="Times New Roman" w:cs="Times New Roman"/>
          <w:sz w:val="24"/>
          <w:szCs w:val="24"/>
        </w:rPr>
        <w:t xml:space="preserve">thy that genetic analyses </w:t>
      </w:r>
      <w:r w:rsidR="0099199C" w:rsidRPr="00A525C8">
        <w:rPr>
          <w:rFonts w:ascii="Times New Roman" w:hAnsi="Times New Roman" w:cs="Times New Roman"/>
          <w:sz w:val="24"/>
          <w:szCs w:val="24"/>
        </w:rPr>
        <w:t>may not always reveal the direct functionality of the molecule at hand (in this case</w:t>
      </w:r>
      <w:r w:rsidR="004C0423">
        <w:rPr>
          <w:rFonts w:ascii="Times New Roman" w:hAnsi="Times New Roman" w:cs="Times New Roman"/>
          <w:sz w:val="24"/>
          <w:szCs w:val="24"/>
        </w:rPr>
        <w:t>,</w:t>
      </w:r>
      <w:r w:rsidR="0099199C" w:rsidRPr="00A525C8">
        <w:rPr>
          <w:rFonts w:ascii="Times New Roman" w:hAnsi="Times New Roman" w:cs="Times New Roman"/>
          <w:sz w:val="24"/>
          <w:szCs w:val="24"/>
        </w:rPr>
        <w:t xml:space="preserve"> mitochondrial fission/fusion proteins)</w:t>
      </w:r>
      <w:r w:rsidR="004C0423">
        <w:rPr>
          <w:rFonts w:ascii="Times New Roman" w:hAnsi="Times New Roman" w:cs="Times New Roman"/>
          <w:sz w:val="24"/>
          <w:szCs w:val="24"/>
        </w:rPr>
        <w:t>,</w:t>
      </w:r>
      <w:r w:rsidR="0099199C" w:rsidRPr="00A525C8">
        <w:rPr>
          <w:rFonts w:ascii="Times New Roman" w:hAnsi="Times New Roman" w:cs="Times New Roman"/>
          <w:sz w:val="24"/>
          <w:szCs w:val="24"/>
        </w:rPr>
        <w:t xml:space="preserve"> as the phenotypes may arise due to secondary effects. Therefore, it is of </w:t>
      </w:r>
      <w:r w:rsidR="004C0423">
        <w:rPr>
          <w:rFonts w:ascii="Times New Roman" w:hAnsi="Times New Roman" w:cs="Times New Roman"/>
          <w:sz w:val="24"/>
          <w:szCs w:val="24"/>
        </w:rPr>
        <w:t xml:space="preserve">the </w:t>
      </w:r>
      <w:r w:rsidR="0099199C" w:rsidRPr="00A525C8">
        <w:rPr>
          <w:rFonts w:ascii="Times New Roman" w:hAnsi="Times New Roman" w:cs="Times New Roman"/>
          <w:sz w:val="24"/>
          <w:szCs w:val="24"/>
        </w:rPr>
        <w:t>utmost importance to develop and use tools to study mitochondrial structure</w:t>
      </w:r>
      <w:r w:rsidR="004C0423">
        <w:rPr>
          <w:rFonts w:ascii="Times New Roman" w:hAnsi="Times New Roman" w:cs="Times New Roman"/>
          <w:sz w:val="24"/>
          <w:szCs w:val="24"/>
        </w:rPr>
        <w:t xml:space="preserve"> and </w:t>
      </w:r>
      <w:r w:rsidR="0099199C" w:rsidRPr="00A525C8">
        <w:rPr>
          <w:rFonts w:ascii="Times New Roman" w:hAnsi="Times New Roman" w:cs="Times New Roman"/>
          <w:sz w:val="24"/>
          <w:szCs w:val="24"/>
        </w:rPr>
        <w:t>function directly. Any assessment of mitochondrial structure involves various microscopy tools. Use of fluorescence microscopy of live cell</w:t>
      </w:r>
      <w:r w:rsidR="007F1F80" w:rsidRPr="00A525C8">
        <w:rPr>
          <w:rFonts w:ascii="Times New Roman" w:hAnsi="Times New Roman" w:cs="Times New Roman"/>
          <w:sz w:val="24"/>
          <w:szCs w:val="24"/>
        </w:rPr>
        <w:t xml:space="preserve">s has greatly advanced </w:t>
      </w:r>
      <w:r w:rsidR="0099199C" w:rsidRPr="00A525C8">
        <w:rPr>
          <w:rFonts w:ascii="Times New Roman" w:hAnsi="Times New Roman" w:cs="Times New Roman"/>
          <w:sz w:val="24"/>
          <w:szCs w:val="24"/>
        </w:rPr>
        <w:t xml:space="preserve">the </w:t>
      </w:r>
      <w:r w:rsidR="007F1F80" w:rsidRPr="00A525C8">
        <w:rPr>
          <w:rFonts w:ascii="Times New Roman" w:hAnsi="Times New Roman" w:cs="Times New Roman"/>
          <w:sz w:val="24"/>
          <w:szCs w:val="24"/>
        </w:rPr>
        <w:t xml:space="preserve">studies of </w:t>
      </w:r>
      <w:r w:rsidR="0099199C" w:rsidRPr="00A525C8">
        <w:rPr>
          <w:rFonts w:ascii="Times New Roman" w:hAnsi="Times New Roman" w:cs="Times New Roman"/>
          <w:sz w:val="24"/>
          <w:szCs w:val="24"/>
        </w:rPr>
        <w:t xml:space="preserve">mitochondrial </w:t>
      </w:r>
      <w:r w:rsidR="007F1F80" w:rsidRPr="00A525C8">
        <w:rPr>
          <w:rFonts w:ascii="Times New Roman" w:hAnsi="Times New Roman" w:cs="Times New Roman"/>
          <w:sz w:val="24"/>
          <w:szCs w:val="24"/>
        </w:rPr>
        <w:t xml:space="preserve">dynamics, since mitochondrial dynamism can be monitored both qualitatively and quantitatively using </w:t>
      </w:r>
      <w:r w:rsidR="004C0423">
        <w:rPr>
          <w:rFonts w:ascii="Times New Roman" w:hAnsi="Times New Roman" w:cs="Times New Roman"/>
          <w:sz w:val="24"/>
          <w:szCs w:val="24"/>
        </w:rPr>
        <w:t xml:space="preserve">the </w:t>
      </w:r>
      <w:r w:rsidR="007F1F80" w:rsidRPr="00A525C8">
        <w:rPr>
          <w:rFonts w:ascii="Times New Roman" w:hAnsi="Times New Roman" w:cs="Times New Roman"/>
          <w:sz w:val="24"/>
          <w:szCs w:val="24"/>
        </w:rPr>
        <w:t>appropriate fluorescence microscopy tools and techniques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&lt;EndNote&gt;&lt;Cite&gt;&lt;Author&gt;Mitra&lt;/Author&gt;&lt;Year&gt;2010&lt;/Year&gt;&lt;RecNum&gt;206&lt;/RecNum&gt;&lt;record&gt;&lt;rec-number&gt;206&lt;/rec-number&gt;&lt;foreign-keys&gt;&lt;key app="EN" db-id="zvpprr9vjpefwve5f0bp9vfofr9fap200wdr"&gt;206&lt;/key&gt;&lt;/foreign-keys&gt;&lt;ref-type name="Journal Article"&gt;17&lt;/ref-type&gt;&lt;contributors&gt;&lt;authors&gt;&lt;author&gt;Mitra, K.&lt;/author&gt;&lt;author&gt;Lippincott-Schwartz, J.&lt;/author&gt;&lt;/authors&gt;&lt;/contributors&gt;&lt;auth-address&gt;National Institute of Child Health and Human Development, NIH, Bethesda, Maryland, USA.&lt;/auth-address&gt;&lt;titles&gt;&lt;title&gt;Analysis of mitochondrial dynamics and functions using imaging approaches&lt;/title&gt;&lt;secondary-title&gt;Curr Protoc Cell Biol&lt;/secondary-title&gt;&lt;alt-title&gt;Current protocols in cell biology / editorial board, Juan S. Bonifacino ... [et al.]&lt;/alt-title&gt;&lt;/titles&gt;&lt;pages&gt;Unit 4 25 1-21&lt;/pages&gt;&lt;volume&gt;Chapter 4&lt;/volume&gt;&lt;keywords&gt;&lt;keyword&gt;Cell Survival/drug effects&lt;/keyword&gt;&lt;keyword&gt;Electricity&lt;/keyword&gt;&lt;keyword&gt;Fluorescence Recovery After Photobleaching&lt;/keyword&gt;&lt;keyword&gt;Humans&lt;/keyword&gt;&lt;keyword&gt;Imaging, Three-Dimensional/*methods&lt;/keyword&gt;&lt;keyword&gt;Membrane Potential, Mitochondrial/drug effects&lt;/keyword&gt;&lt;keyword&gt;Microtubules/drug effects/metabolism&lt;/keyword&gt;&lt;keyword&gt;Mitochondria/drug effects/*metabolism&lt;/keyword&gt;&lt;keyword&gt;Nocodazole/pharmacology&lt;/keyword&gt;&lt;keyword&gt;Staining and Labeling&lt;/keyword&gt;&lt;keyword&gt;Time Factors&lt;/keyword&gt;&lt;/keywords&gt;&lt;dates&gt;&lt;year&gt;2010&lt;/year&gt;&lt;pub-dates&gt;&lt;date&gt;Mar&lt;/date&gt;&lt;/pub-dates&gt;&lt;/dates&gt;&lt;isbn&gt;1934-2616 (Electronic)&amp;#xD;1934-2616 (Linking)&lt;/isbn&gt;&lt;accession-num&gt;20235105&lt;/accession-num&gt;&lt;urls&gt;&lt;related-urls&gt;&lt;url&gt;http://www.ncbi.nlm.nih.gov/pubmed/20235105&lt;/url&gt;&lt;/related-urls&gt;&lt;/urls&gt;&lt;custom2&gt;3007120&lt;/custom2&gt;&lt;electronic-resource-num&gt;10.1002/0471143030.cb0425s46&lt;/electronic-resource-num&gt;&lt;/record&gt;&lt;/Cite&gt;&lt;/EndNote&gt;</w:instrTex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separate"/>
      </w:r>
      <w:r w:rsidR="005252B9" w:rsidRPr="005B3071">
        <w:rPr>
          <w:rFonts w:ascii="Times New Roman" w:hAnsi="Times New Roman" w:cs="Times New Roman"/>
          <w:noProof/>
          <w:sz w:val="24"/>
          <w:szCs w:val="24"/>
          <w:vertAlign w:val="superscript"/>
        </w:rPr>
        <w:t>8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end"/>
      </w:r>
      <w:r w:rsidR="007F1F80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3F54F3">
        <w:rPr>
          <w:rFonts w:ascii="Times New Roman" w:hAnsi="Times New Roman" w:cs="Times New Roman"/>
          <w:sz w:val="24"/>
          <w:szCs w:val="24"/>
        </w:rPr>
        <w:t>Fluorescence m</w:t>
      </w:r>
      <w:r w:rsidR="007F1F80" w:rsidRPr="00A525C8">
        <w:rPr>
          <w:rFonts w:ascii="Times New Roman" w:hAnsi="Times New Roman" w:cs="Times New Roman"/>
          <w:sz w:val="24"/>
          <w:szCs w:val="24"/>
        </w:rPr>
        <w:t>icroscopy</w:t>
      </w:r>
      <w:r w:rsidR="004C0423">
        <w:rPr>
          <w:rFonts w:ascii="Times New Roman" w:hAnsi="Times New Roman" w:cs="Times New Roman"/>
          <w:sz w:val="24"/>
          <w:szCs w:val="24"/>
        </w:rPr>
        <w:t>-</w:t>
      </w:r>
      <w:r w:rsidR="007F1F80" w:rsidRPr="00A525C8">
        <w:rPr>
          <w:rFonts w:ascii="Times New Roman" w:hAnsi="Times New Roman" w:cs="Times New Roman"/>
          <w:sz w:val="24"/>
          <w:szCs w:val="24"/>
        </w:rPr>
        <w:t xml:space="preserve">based tools </w:t>
      </w:r>
      <w:r w:rsidR="003F54F3">
        <w:rPr>
          <w:rFonts w:ascii="Times New Roman" w:hAnsi="Times New Roman" w:cs="Times New Roman"/>
          <w:sz w:val="24"/>
          <w:szCs w:val="24"/>
        </w:rPr>
        <w:t xml:space="preserve">have been developed </w:t>
      </w:r>
      <w:r w:rsidR="007F1F80" w:rsidRPr="00A525C8">
        <w:rPr>
          <w:rFonts w:ascii="Times New Roman" w:hAnsi="Times New Roman" w:cs="Times New Roman"/>
          <w:sz w:val="24"/>
          <w:szCs w:val="24"/>
        </w:rPr>
        <w:t>to study mitochondria</w:t>
      </w:r>
      <w:r w:rsidR="004C0423">
        <w:rPr>
          <w:rFonts w:ascii="Times New Roman" w:hAnsi="Times New Roman" w:cs="Times New Roman"/>
          <w:sz w:val="24"/>
          <w:szCs w:val="24"/>
        </w:rPr>
        <w:t>l</w:t>
      </w:r>
      <w:r w:rsidR="007F1F80" w:rsidRPr="00A525C8">
        <w:rPr>
          <w:rFonts w:ascii="Times New Roman" w:hAnsi="Times New Roman" w:cs="Times New Roman"/>
          <w:sz w:val="24"/>
          <w:szCs w:val="24"/>
        </w:rPr>
        <w:t xml:space="preserve"> structure</w:t>
      </w:r>
      <w:r w:rsidR="004C0423">
        <w:rPr>
          <w:rFonts w:ascii="Times New Roman" w:hAnsi="Times New Roman" w:cs="Times New Roman"/>
          <w:sz w:val="24"/>
          <w:szCs w:val="24"/>
        </w:rPr>
        <w:t xml:space="preserve"> and </w:t>
      </w:r>
      <w:r w:rsidR="007F1F80" w:rsidRPr="00A525C8">
        <w:rPr>
          <w:rFonts w:ascii="Times New Roman" w:hAnsi="Times New Roman" w:cs="Times New Roman"/>
          <w:sz w:val="24"/>
          <w:szCs w:val="24"/>
        </w:rPr>
        <w:t xml:space="preserve">function in live and fixed </w:t>
      </w:r>
      <w:r w:rsidR="0007113A" w:rsidRPr="005F6D76">
        <w:rPr>
          <w:rFonts w:ascii="Times New Roman" w:hAnsi="Times New Roman" w:cs="Times New Roman"/>
          <w:i/>
          <w:sz w:val="24"/>
          <w:szCs w:val="24"/>
        </w:rPr>
        <w:t>Drosophila</w:t>
      </w:r>
      <w:r w:rsidR="007F1F80" w:rsidRPr="00D622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7A8B" w:rsidRPr="00D622D4">
        <w:rPr>
          <w:rFonts w:ascii="Times New Roman" w:hAnsi="Times New Roman" w:cs="Times New Roman"/>
          <w:i/>
          <w:sz w:val="24"/>
          <w:szCs w:val="24"/>
        </w:rPr>
        <w:t>melanogaster</w:t>
      </w:r>
      <w:r w:rsidR="001B7A8B" w:rsidRPr="00D622D4">
        <w:rPr>
          <w:rFonts w:ascii="Times New Roman" w:hAnsi="Times New Roman" w:cs="Times New Roman"/>
          <w:sz w:val="24"/>
          <w:szCs w:val="24"/>
        </w:rPr>
        <w:t xml:space="preserve"> </w:t>
      </w:r>
      <w:r w:rsidR="007F1F80" w:rsidRPr="00D622D4">
        <w:rPr>
          <w:rFonts w:ascii="Times New Roman" w:hAnsi="Times New Roman" w:cs="Times New Roman"/>
          <w:sz w:val="24"/>
          <w:szCs w:val="24"/>
        </w:rPr>
        <w:t>tissues</w:t>
      </w:r>
      <w:r w:rsidR="004C0423">
        <w:rPr>
          <w:rFonts w:ascii="Times New Roman" w:hAnsi="Times New Roman" w:cs="Times New Roman"/>
          <w:sz w:val="24"/>
          <w:szCs w:val="24"/>
        </w:rPr>
        <w:t xml:space="preserve">, elucidating the </w:t>
      </w:r>
      <w:r w:rsidR="0025615B" w:rsidRPr="00A525C8">
        <w:rPr>
          <w:rFonts w:ascii="Times New Roman" w:hAnsi="Times New Roman" w:cs="Times New Roman"/>
          <w:sz w:val="24"/>
          <w:szCs w:val="24"/>
        </w:rPr>
        <w:t xml:space="preserve">significance of mitochondrial dynamism </w:t>
      </w:r>
      <w:r w:rsidR="0025615B" w:rsidRPr="00AA3C69">
        <w:rPr>
          <w:rFonts w:ascii="Times New Roman" w:hAnsi="Times New Roman" w:cs="Times New Roman"/>
          <w:i/>
          <w:sz w:val="24"/>
          <w:szCs w:val="24"/>
        </w:rPr>
        <w:t>in vivo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&lt;EndNote&gt;&lt;Cite&gt;&lt;Author&gt;Mitra&lt;/Author&gt;&lt;Year&gt;2012&lt;/Year&gt;&lt;RecNum&gt;275&lt;/RecNum&gt;&lt;record&gt;&lt;rec-number&gt;275&lt;/rec-number&gt;&lt;foreign-keys&gt;&lt;key app="EN" db-id="zvpprr9vjpefwve5f0bp9vfofr9fap200wdr"&gt;275&lt;/key&gt;&lt;/foreign-keys&gt;&lt;ref-type name="Journal Article"&gt;17&lt;/ref-type&gt;&lt;contributors&gt;&lt;authors&gt;&lt;author&gt;Mitra, K.&lt;/author&gt;&lt;author&gt;Rikhy, R.&lt;/author&gt;&lt;author&gt;Lilly, M.&lt;/author&gt;&lt;author&gt;Lippincott-Schwartz, J.&lt;/author&gt;&lt;/authors&gt;&lt;/contributors&gt;&lt;auth-address&gt;Cell Biology and Metabolism Program, Eunice Kennedy Shriver National Institute of Child Health and Human Development, National Institutes of Health, Bethesda, MD 20892, USA.&lt;/auth-address&gt;&lt;titles&gt;&lt;title&gt;DRP1-dependent mitochondrial fission initiates follicle cell differentiation during Drosophila oogenesis&lt;/title&gt;&lt;secondary-title&gt;J Cell Biol&lt;/secondary-title&gt;&lt;alt-title&gt;The Journal of cell biology&lt;/alt-title&gt;&lt;/titles&gt;&lt;periodical&gt;&lt;full-title&gt;J Cell Biol&lt;/full-title&gt;&lt;/periodical&gt;&lt;pages&gt;487-97&lt;/pages&gt;&lt;volume&gt;197&lt;/volume&gt;&lt;number&gt;4&lt;/number&gt;&lt;keywords&gt;&lt;keyword&gt;Animals&lt;/keyword&gt;&lt;keyword&gt;Cell Cycle Proteins/genetics/metabolism&lt;/keyword&gt;&lt;keyword&gt;*Cell Differentiation&lt;/keyword&gt;&lt;keyword&gt;Cytoskeletal Proteins/genetics/*metabolism&lt;/keyword&gt;&lt;keyword&gt;Drosophila Proteins/genetics/metabolism&lt;/keyword&gt;&lt;keyword&gt;Drosophila melanogaster/*metabolism&lt;/keyword&gt;&lt;keyword&gt;GTP-Binding Proteins/genetics/*metabolism&lt;/keyword&gt;&lt;keyword&gt;Mitochondria/*metabolism&lt;/keyword&gt;&lt;keyword&gt;Mitosis&lt;/keyword&gt;&lt;keyword&gt;Oogenesis/*physiology&lt;/keyword&gt;&lt;keyword&gt;Receptors, Notch/genetics/metabolism&lt;/keyword&gt;&lt;/keywords&gt;&lt;dates&gt;&lt;year&gt;2012&lt;/year&gt;&lt;pub-dates&gt;&lt;date&gt;May 14&lt;/date&gt;&lt;/pub-dates&gt;&lt;/dates&gt;&lt;isbn&gt;1540-8140 (Electronic)&amp;#xD;0021-9525 (Linking)&lt;/isbn&gt;&lt;accession-num&gt;22584906&lt;/accession-num&gt;&lt;urls&gt;&lt;related-urls&gt;&lt;url&gt;http://www.ncbi.nlm.nih.gov/pubmed/22584906&lt;/url&gt;&lt;/related-urls&gt;&lt;/urls&gt;&lt;custom2&gt;3352947&lt;/custom2&gt;&lt;electronic-resource-num&gt;10.1083/jcb.201110058&lt;/electronic-resource-num&gt;&lt;/record&gt;&lt;/Cite&gt;&lt;/EndNote&gt;</w:instrTex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separate"/>
      </w:r>
      <w:r w:rsidR="005252B9" w:rsidRPr="005B3071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end"/>
      </w:r>
      <w:r w:rsidR="004C0423">
        <w:rPr>
          <w:rFonts w:ascii="Times New Roman" w:hAnsi="Times New Roman" w:cs="Times New Roman"/>
          <w:sz w:val="24"/>
          <w:szCs w:val="24"/>
        </w:rPr>
        <w:t>.</w:t>
      </w:r>
      <w:r w:rsidR="00810D86">
        <w:rPr>
          <w:rFonts w:ascii="Times New Roman" w:hAnsi="Times New Roman" w:cs="Times New Roman"/>
          <w:sz w:val="24"/>
          <w:szCs w:val="24"/>
        </w:rPr>
        <w:t xml:space="preserve"> </w:t>
      </w:r>
      <w:r w:rsidR="004C0423">
        <w:rPr>
          <w:rFonts w:ascii="Times New Roman" w:hAnsi="Times New Roman" w:cs="Times New Roman"/>
          <w:sz w:val="24"/>
          <w:szCs w:val="24"/>
        </w:rPr>
        <w:t>These</w:t>
      </w:r>
      <w:r w:rsidR="003F54F3">
        <w:rPr>
          <w:rFonts w:ascii="Times New Roman" w:hAnsi="Times New Roman" w:cs="Times New Roman"/>
          <w:sz w:val="24"/>
          <w:szCs w:val="24"/>
        </w:rPr>
        <w:t xml:space="preserve"> and related methods</w:t>
      </w:r>
      <w:r w:rsidR="00D66E61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3F54F3">
        <w:rPr>
          <w:rFonts w:ascii="Times New Roman" w:hAnsi="Times New Roman" w:cs="Times New Roman"/>
          <w:sz w:val="24"/>
          <w:szCs w:val="24"/>
        </w:rPr>
        <w:t>are described here</w:t>
      </w:r>
      <w:r w:rsidR="004C0423">
        <w:rPr>
          <w:rFonts w:ascii="Times New Roman" w:hAnsi="Times New Roman" w:cs="Times New Roman"/>
          <w:sz w:val="24"/>
          <w:szCs w:val="24"/>
        </w:rPr>
        <w:t>,</w:t>
      </w:r>
      <w:r w:rsidR="003F54F3">
        <w:rPr>
          <w:rFonts w:ascii="Times New Roman" w:hAnsi="Times New Roman" w:cs="Times New Roman"/>
          <w:sz w:val="24"/>
          <w:szCs w:val="24"/>
        </w:rPr>
        <w:t xml:space="preserve"> </w:t>
      </w:r>
      <w:r w:rsidR="00D66E61" w:rsidRPr="00A525C8">
        <w:rPr>
          <w:rFonts w:ascii="Times New Roman" w:hAnsi="Times New Roman" w:cs="Times New Roman"/>
          <w:sz w:val="24"/>
          <w:szCs w:val="24"/>
        </w:rPr>
        <w:t>with the goal of studying mitochondrial structure and function</w:t>
      </w:r>
      <w:r w:rsidR="00CF1158" w:rsidRPr="005F6D76">
        <w:rPr>
          <w:rFonts w:ascii="Times New Roman" w:hAnsi="Times New Roman" w:cs="Times New Roman"/>
          <w:sz w:val="24"/>
          <w:szCs w:val="24"/>
        </w:rPr>
        <w:t xml:space="preserve"> in the </w:t>
      </w:r>
      <w:r w:rsidR="00CF1158" w:rsidRPr="00D622D4">
        <w:rPr>
          <w:rFonts w:ascii="Times New Roman" w:hAnsi="Times New Roman" w:cs="Times New Roman"/>
          <w:i/>
          <w:sz w:val="24"/>
          <w:szCs w:val="24"/>
        </w:rPr>
        <w:t>Drosophila</w:t>
      </w:r>
      <w:r w:rsidR="00CF1158" w:rsidRPr="00D622D4">
        <w:rPr>
          <w:rFonts w:ascii="Times New Roman" w:hAnsi="Times New Roman" w:cs="Times New Roman"/>
          <w:sz w:val="24"/>
          <w:szCs w:val="24"/>
        </w:rPr>
        <w:t xml:space="preserve"> ovary</w:t>
      </w:r>
      <w:r w:rsidR="00D66E61" w:rsidRPr="00D622D4">
        <w:rPr>
          <w:rFonts w:ascii="Times New Roman" w:hAnsi="Times New Roman" w:cs="Times New Roman"/>
          <w:sz w:val="24"/>
          <w:szCs w:val="24"/>
        </w:rPr>
        <w:t xml:space="preserve">. </w:t>
      </w:r>
      <w:r w:rsidR="007F1F80" w:rsidRPr="00D62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27B" w:rsidRDefault="003C327B" w:rsidP="005B13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7AB6" w:rsidRDefault="004C0423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5615B" w:rsidRPr="00A525C8">
        <w:rPr>
          <w:rFonts w:ascii="Times New Roman" w:hAnsi="Times New Roman" w:cs="Times New Roman"/>
          <w:i/>
          <w:sz w:val="24"/>
          <w:szCs w:val="24"/>
        </w:rPr>
        <w:t>Drosophila</w:t>
      </w:r>
      <w:r w:rsidR="00C649B2" w:rsidRPr="00A525C8">
        <w:rPr>
          <w:rFonts w:ascii="Times New Roman" w:hAnsi="Times New Roman" w:cs="Times New Roman"/>
          <w:sz w:val="24"/>
          <w:szCs w:val="24"/>
        </w:rPr>
        <w:t xml:space="preserve"> ovary </w:t>
      </w:r>
      <w:r w:rsidR="0025615B" w:rsidRPr="00A525C8">
        <w:rPr>
          <w:rFonts w:ascii="Times New Roman" w:hAnsi="Times New Roman" w:cs="Times New Roman"/>
          <w:sz w:val="24"/>
          <w:szCs w:val="24"/>
        </w:rPr>
        <w:t>consists of ger</w:t>
      </w:r>
      <w:r w:rsidR="00C649B2" w:rsidRPr="00A525C8">
        <w:rPr>
          <w:rFonts w:ascii="Times New Roman" w:hAnsi="Times New Roman" w:cs="Times New Roman"/>
          <w:sz w:val="24"/>
          <w:szCs w:val="24"/>
        </w:rPr>
        <w:t>mline and somatic lineages, which arise</w:t>
      </w:r>
      <w:r w:rsidR="0025615B" w:rsidRPr="00A525C8">
        <w:rPr>
          <w:rFonts w:ascii="Times New Roman" w:hAnsi="Times New Roman" w:cs="Times New Roman"/>
          <w:sz w:val="24"/>
          <w:szCs w:val="24"/>
        </w:rPr>
        <w:t xml:space="preserve"> from their respective adult stem cells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25615B" w:rsidRPr="00A525C8">
        <w:rPr>
          <w:rFonts w:ascii="Times New Roman" w:hAnsi="Times New Roman" w:cs="Times New Roman"/>
          <w:sz w:val="24"/>
          <w:szCs w:val="24"/>
        </w:rPr>
        <w:t>resid</w:t>
      </w:r>
      <w:r>
        <w:rPr>
          <w:rFonts w:ascii="Times New Roman" w:hAnsi="Times New Roman" w:cs="Times New Roman"/>
          <w:sz w:val="24"/>
          <w:szCs w:val="24"/>
        </w:rPr>
        <w:t>e</w:t>
      </w:r>
      <w:r w:rsidR="0025615B" w:rsidRPr="00A525C8">
        <w:rPr>
          <w:rFonts w:ascii="Times New Roman" w:hAnsi="Times New Roman" w:cs="Times New Roman"/>
          <w:sz w:val="24"/>
          <w:szCs w:val="24"/>
        </w:rPr>
        <w:t xml:space="preserve"> in the germarium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PEVuZE5vdGU+PENpdGUgRXhjbHVkZVllYXI9IjEiPjxBdXRob3I+S2x1c3phPC9BdXRob3I+PFJl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</w:fldData>
        </w:fldChar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B699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PEVuZE5vdGU+PENpdGUgRXhjbHVkZVllYXI9IjEiPjxBdXRob3I+S2x1c3phPC9BdXRob3I+PFJl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</w:fldData>
        </w:fldChar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B6997">
        <w:rPr>
          <w:rFonts w:ascii="Times New Roman" w:hAnsi="Times New Roman" w:cs="Times New Roman"/>
          <w:sz w:val="24"/>
          <w:szCs w:val="24"/>
        </w:rPr>
      </w:r>
      <w:r w:rsidR="002B6997">
        <w:rPr>
          <w:rFonts w:ascii="Times New Roman" w:hAnsi="Times New Roman" w:cs="Times New Roman"/>
          <w:sz w:val="24"/>
          <w:szCs w:val="24"/>
        </w:rPr>
        <w:fldChar w:fldCharType="end"/>
      </w:r>
      <w:r w:rsidR="0034725F" w:rsidRPr="005B3071">
        <w:rPr>
          <w:rFonts w:ascii="Times New Roman" w:hAnsi="Times New Roman" w:cs="Times New Roman"/>
          <w:sz w:val="24"/>
          <w:szCs w:val="24"/>
        </w:rPr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separate"/>
      </w:r>
      <w:r w:rsidR="005252B9" w:rsidRPr="005B3071">
        <w:rPr>
          <w:rFonts w:ascii="Times New Roman" w:hAnsi="Times New Roman" w:cs="Times New Roman"/>
          <w:noProof/>
          <w:sz w:val="24"/>
          <w:szCs w:val="24"/>
          <w:vertAlign w:val="superscript"/>
        </w:rPr>
        <w:t>10,11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end"/>
      </w:r>
      <w:r w:rsidR="0025615B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Sixteen</w:t>
      </w:r>
      <w:r w:rsidR="00B308CF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D66E61" w:rsidRPr="00A525C8">
        <w:rPr>
          <w:rFonts w:ascii="Times New Roman" w:hAnsi="Times New Roman" w:cs="Times New Roman"/>
          <w:sz w:val="24"/>
          <w:szCs w:val="24"/>
        </w:rPr>
        <w:t>syncytial</w:t>
      </w:r>
      <w:r w:rsidR="00B308CF" w:rsidRPr="00A525C8">
        <w:rPr>
          <w:rFonts w:ascii="Times New Roman" w:hAnsi="Times New Roman" w:cs="Times New Roman"/>
          <w:sz w:val="24"/>
          <w:szCs w:val="24"/>
        </w:rPr>
        <w:t xml:space="preserve"> germ cells</w:t>
      </w:r>
      <w:r w:rsidR="00C649B2" w:rsidRPr="00A525C8">
        <w:rPr>
          <w:rFonts w:ascii="Times New Roman" w:hAnsi="Times New Roman" w:cs="Times New Roman"/>
          <w:sz w:val="24"/>
          <w:szCs w:val="24"/>
        </w:rPr>
        <w:t xml:space="preserve"> (GCs)</w:t>
      </w:r>
      <w:r w:rsidR="00B308CF" w:rsidRPr="00A525C8">
        <w:rPr>
          <w:rFonts w:ascii="Times New Roman" w:hAnsi="Times New Roman" w:cs="Times New Roman"/>
          <w:sz w:val="24"/>
          <w:szCs w:val="24"/>
        </w:rPr>
        <w:t xml:space="preserve"> get encapsulated by somatic</w:t>
      </w:r>
      <w:r w:rsidRPr="004C0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follicle</w:t>
      </w:r>
      <w:r w:rsidR="00B308CF" w:rsidRPr="00A525C8">
        <w:rPr>
          <w:rFonts w:ascii="Times New Roman" w:hAnsi="Times New Roman" w:cs="Times New Roman"/>
          <w:sz w:val="24"/>
          <w:szCs w:val="24"/>
        </w:rPr>
        <w:t xml:space="preserve"> cells</w:t>
      </w:r>
      <w:r>
        <w:rPr>
          <w:rFonts w:ascii="Times New Roman" w:hAnsi="Times New Roman" w:cs="Times New Roman"/>
          <w:sz w:val="24"/>
          <w:szCs w:val="24"/>
        </w:rPr>
        <w:t xml:space="preserve"> (FCs)</w:t>
      </w:r>
      <w:r w:rsidR="00387B73" w:rsidRPr="005F6D76">
        <w:rPr>
          <w:rFonts w:ascii="Times New Roman" w:hAnsi="Times New Roman" w:cs="Times New Roman"/>
          <w:sz w:val="24"/>
          <w:szCs w:val="24"/>
        </w:rPr>
        <w:t xml:space="preserve"> </w:t>
      </w:r>
      <w:r w:rsidR="00C649B2" w:rsidRPr="00D622D4">
        <w:rPr>
          <w:rFonts w:ascii="Times New Roman" w:hAnsi="Times New Roman" w:cs="Times New Roman"/>
          <w:sz w:val="24"/>
          <w:szCs w:val="24"/>
        </w:rPr>
        <w:t xml:space="preserve">to form individual </w:t>
      </w:r>
      <w:r w:rsidR="00B308CF" w:rsidRPr="00D622D4">
        <w:rPr>
          <w:rFonts w:ascii="Times New Roman" w:hAnsi="Times New Roman" w:cs="Times New Roman"/>
          <w:sz w:val="24"/>
          <w:szCs w:val="24"/>
        </w:rPr>
        <w:t>egg chamber</w:t>
      </w:r>
      <w:r w:rsidR="00C649B2" w:rsidRPr="00D622D4">
        <w:rPr>
          <w:rFonts w:ascii="Times New Roman" w:hAnsi="Times New Roman" w:cs="Times New Roman"/>
          <w:sz w:val="24"/>
          <w:szCs w:val="24"/>
        </w:rPr>
        <w:t xml:space="preserve">s that emerge out of the </w:t>
      </w:r>
      <w:proofErr w:type="spellStart"/>
      <w:r w:rsidR="00C649B2" w:rsidRPr="00D622D4">
        <w:rPr>
          <w:rFonts w:ascii="Times New Roman" w:hAnsi="Times New Roman" w:cs="Times New Roman"/>
          <w:sz w:val="24"/>
          <w:szCs w:val="24"/>
        </w:rPr>
        <w:t>germarium</w:t>
      </w:r>
      <w:proofErr w:type="spellEnd"/>
      <w:r w:rsidR="002C7519">
        <w:rPr>
          <w:rFonts w:ascii="Times New Roman" w:hAnsi="Times New Roman" w:cs="Times New Roman"/>
          <w:sz w:val="24"/>
          <w:szCs w:val="24"/>
        </w:rPr>
        <w:t xml:space="preserve"> (Figure 1)</w:t>
      </w:r>
      <w:r w:rsidR="00B308CF" w:rsidRPr="00D622D4">
        <w:rPr>
          <w:rFonts w:ascii="Times New Roman" w:hAnsi="Times New Roman" w:cs="Times New Roman"/>
          <w:sz w:val="24"/>
          <w:szCs w:val="24"/>
        </w:rPr>
        <w:t>. One of the 16 GCs get committed</w:t>
      </w:r>
      <w:r w:rsidR="00B308CF" w:rsidRPr="00A525C8">
        <w:rPr>
          <w:rFonts w:ascii="Times New Roman" w:hAnsi="Times New Roman" w:cs="Times New Roman"/>
          <w:sz w:val="24"/>
          <w:szCs w:val="24"/>
        </w:rPr>
        <w:t xml:space="preserve"> to become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B308CF" w:rsidRPr="00A525C8">
        <w:rPr>
          <w:rFonts w:ascii="Times New Roman" w:hAnsi="Times New Roman" w:cs="Times New Roman"/>
          <w:sz w:val="24"/>
          <w:szCs w:val="24"/>
        </w:rPr>
        <w:t xml:space="preserve"> oocyte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08CF" w:rsidRPr="00A525C8">
        <w:rPr>
          <w:rFonts w:ascii="Times New Roman" w:hAnsi="Times New Roman" w:cs="Times New Roman"/>
          <w:sz w:val="24"/>
          <w:szCs w:val="24"/>
        </w:rPr>
        <w:t xml:space="preserve"> and the remaining 15 GCs develop into nurse cells that support the </w:t>
      </w:r>
      <w:r w:rsidR="00D66E61" w:rsidRPr="00A525C8">
        <w:rPr>
          <w:rFonts w:ascii="Times New Roman" w:hAnsi="Times New Roman" w:cs="Times New Roman"/>
          <w:sz w:val="24"/>
          <w:szCs w:val="24"/>
        </w:rPr>
        <w:t xml:space="preserve">growth of the </w:t>
      </w:r>
      <w:r w:rsidR="00B308CF" w:rsidRPr="00A525C8">
        <w:rPr>
          <w:rFonts w:ascii="Times New Roman" w:hAnsi="Times New Roman" w:cs="Times New Roman"/>
          <w:sz w:val="24"/>
          <w:szCs w:val="24"/>
        </w:rPr>
        <w:t>oocyte</w:t>
      </w:r>
      <w:r w:rsidR="00D66E61" w:rsidRPr="00A525C8">
        <w:rPr>
          <w:rFonts w:ascii="Times New Roman" w:hAnsi="Times New Roman" w:cs="Times New Roman"/>
          <w:sz w:val="24"/>
          <w:szCs w:val="24"/>
        </w:rPr>
        <w:t xml:space="preserve"> chamber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6E61" w:rsidRPr="00A525C8">
        <w:rPr>
          <w:rFonts w:ascii="Times New Roman" w:hAnsi="Times New Roman" w:cs="Times New Roman"/>
          <w:sz w:val="24"/>
          <w:szCs w:val="24"/>
        </w:rPr>
        <w:t xml:space="preserve"> facilitat</w:t>
      </w:r>
      <w:r>
        <w:rPr>
          <w:rFonts w:ascii="Times New Roman" w:hAnsi="Times New Roman" w:cs="Times New Roman"/>
          <w:sz w:val="24"/>
          <w:szCs w:val="24"/>
        </w:rPr>
        <w:t>ing the</w:t>
      </w:r>
      <w:r w:rsidR="00D66E61" w:rsidRPr="00A525C8">
        <w:rPr>
          <w:rFonts w:ascii="Times New Roman" w:hAnsi="Times New Roman" w:cs="Times New Roman"/>
          <w:sz w:val="24"/>
          <w:szCs w:val="24"/>
        </w:rPr>
        <w:t xml:space="preserve"> maturation of the egg before it is laid. </w:t>
      </w:r>
      <w:r>
        <w:rPr>
          <w:rFonts w:ascii="Times New Roman" w:hAnsi="Times New Roman" w:cs="Times New Roman"/>
          <w:sz w:val="24"/>
          <w:szCs w:val="24"/>
        </w:rPr>
        <w:t>The m</w:t>
      </w:r>
      <w:r w:rsidR="00387B73" w:rsidRPr="00A525C8">
        <w:rPr>
          <w:rFonts w:ascii="Times New Roman" w:hAnsi="Times New Roman" w:cs="Times New Roman"/>
          <w:sz w:val="24"/>
          <w:szCs w:val="24"/>
        </w:rPr>
        <w:t xml:space="preserve">ajority of the FCs </w:t>
      </w:r>
      <w:proofErr w:type="gramStart"/>
      <w:r w:rsidR="00387B73" w:rsidRPr="00A525C8">
        <w:rPr>
          <w:rFonts w:ascii="Times New Roman" w:hAnsi="Times New Roman" w:cs="Times New Roman"/>
          <w:sz w:val="24"/>
          <w:szCs w:val="24"/>
        </w:rPr>
        <w:t>undergo</w:t>
      </w:r>
      <w:proofErr w:type="gramEnd"/>
      <w:r w:rsidR="00387B73" w:rsidRPr="00A525C8">
        <w:rPr>
          <w:rFonts w:ascii="Times New Roman" w:hAnsi="Times New Roman" w:cs="Times New Roman"/>
          <w:sz w:val="24"/>
          <w:szCs w:val="24"/>
        </w:rPr>
        <w:t xml:space="preserve"> 9 rounds of mit</w:t>
      </w:r>
      <w:r w:rsidR="00C649B2" w:rsidRPr="00A525C8">
        <w:rPr>
          <w:rFonts w:ascii="Times New Roman" w:hAnsi="Times New Roman" w:cs="Times New Roman"/>
          <w:sz w:val="24"/>
          <w:szCs w:val="24"/>
        </w:rPr>
        <w:t>otic divisions before they</w:t>
      </w:r>
      <w:r w:rsidR="00AB008D" w:rsidRPr="00A525C8">
        <w:rPr>
          <w:rFonts w:ascii="Times New Roman" w:hAnsi="Times New Roman" w:cs="Times New Roman"/>
          <w:sz w:val="24"/>
          <w:szCs w:val="24"/>
        </w:rPr>
        <w:t xml:space="preserve"> exit</w:t>
      </w:r>
      <w:r w:rsidR="00C649B2" w:rsidRPr="00A52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87B73" w:rsidRPr="00A525C8">
        <w:rPr>
          <w:rFonts w:ascii="Times New Roman" w:hAnsi="Times New Roman" w:cs="Times New Roman"/>
          <w:sz w:val="24"/>
          <w:szCs w:val="24"/>
        </w:rPr>
        <w:t xml:space="preserve">mitotic cell cycle to </w:t>
      </w:r>
      <w:r w:rsidR="00AB008D" w:rsidRPr="00A525C8">
        <w:rPr>
          <w:rFonts w:ascii="Times New Roman" w:hAnsi="Times New Roman" w:cs="Times New Roman"/>
          <w:sz w:val="24"/>
          <w:szCs w:val="24"/>
        </w:rPr>
        <w:t>terminally differentiate into a</w:t>
      </w:r>
      <w:r w:rsidR="003400C2">
        <w:rPr>
          <w:rFonts w:ascii="Times New Roman" w:hAnsi="Times New Roman" w:cs="Times New Roman"/>
          <w:sz w:val="24"/>
          <w:szCs w:val="24"/>
        </w:rPr>
        <w:t xml:space="preserve"> </w:t>
      </w:r>
      <w:r w:rsidR="00810D86">
        <w:rPr>
          <w:rFonts w:ascii="Times New Roman" w:hAnsi="Times New Roman" w:cs="Times New Roman"/>
          <w:sz w:val="24"/>
          <w:szCs w:val="24"/>
        </w:rPr>
        <w:t xml:space="preserve">patterned </w:t>
      </w:r>
      <w:r w:rsidR="00C649B2" w:rsidRPr="00A525C8">
        <w:rPr>
          <w:rFonts w:ascii="Times New Roman" w:hAnsi="Times New Roman" w:cs="Times New Roman"/>
          <w:sz w:val="24"/>
          <w:szCs w:val="24"/>
        </w:rPr>
        <w:t>epithelial cell layer</w:t>
      </w:r>
      <w:r w:rsidR="00AB008D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3400C2">
        <w:rPr>
          <w:rFonts w:ascii="Times New Roman" w:hAnsi="Times New Roman" w:cs="Times New Roman"/>
          <w:sz w:val="24"/>
          <w:szCs w:val="24"/>
        </w:rPr>
        <w:t>consisting of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AB008D" w:rsidRPr="00A525C8">
        <w:rPr>
          <w:rFonts w:ascii="Times New Roman" w:hAnsi="Times New Roman" w:cs="Times New Roman"/>
          <w:sz w:val="24"/>
          <w:szCs w:val="24"/>
        </w:rPr>
        <w:t xml:space="preserve">nterior </w:t>
      </w:r>
      <w:r>
        <w:rPr>
          <w:rFonts w:ascii="Times New Roman" w:hAnsi="Times New Roman" w:cs="Times New Roman"/>
          <w:sz w:val="24"/>
          <w:szCs w:val="24"/>
        </w:rPr>
        <w:t>f</w:t>
      </w:r>
      <w:r w:rsidR="00AB008D" w:rsidRPr="00A525C8">
        <w:rPr>
          <w:rFonts w:ascii="Times New Roman" w:hAnsi="Times New Roman" w:cs="Times New Roman"/>
          <w:sz w:val="24"/>
          <w:szCs w:val="24"/>
        </w:rPr>
        <w:t xml:space="preserve">ollicle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AB008D" w:rsidRPr="00A525C8">
        <w:rPr>
          <w:rFonts w:ascii="Times New Roman" w:hAnsi="Times New Roman" w:cs="Times New Roman"/>
          <w:sz w:val="24"/>
          <w:szCs w:val="24"/>
        </w:rPr>
        <w:t>ells</w:t>
      </w:r>
      <w:r>
        <w:rPr>
          <w:rFonts w:ascii="Times New Roman" w:hAnsi="Times New Roman" w:cs="Times New Roman"/>
          <w:sz w:val="24"/>
          <w:szCs w:val="24"/>
        </w:rPr>
        <w:t xml:space="preserve"> (AFCs</w:t>
      </w:r>
      <w:r w:rsidR="00AB008D" w:rsidRPr="00A525C8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B008D" w:rsidRPr="00A525C8">
        <w:rPr>
          <w:rFonts w:ascii="Times New Roman" w:hAnsi="Times New Roman" w:cs="Times New Roman"/>
          <w:sz w:val="24"/>
          <w:szCs w:val="24"/>
        </w:rPr>
        <w:t xml:space="preserve">osterior </w:t>
      </w:r>
      <w:r>
        <w:rPr>
          <w:rFonts w:ascii="Times New Roman" w:hAnsi="Times New Roman" w:cs="Times New Roman"/>
          <w:sz w:val="24"/>
          <w:szCs w:val="24"/>
        </w:rPr>
        <w:t>f</w:t>
      </w:r>
      <w:r w:rsidR="00AB008D" w:rsidRPr="00A525C8">
        <w:rPr>
          <w:rFonts w:ascii="Times New Roman" w:hAnsi="Times New Roman" w:cs="Times New Roman"/>
          <w:sz w:val="24"/>
          <w:szCs w:val="24"/>
        </w:rPr>
        <w:t xml:space="preserve">ollicle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AB008D" w:rsidRPr="00A525C8">
        <w:rPr>
          <w:rFonts w:ascii="Times New Roman" w:hAnsi="Times New Roman" w:cs="Times New Roman"/>
          <w:sz w:val="24"/>
          <w:szCs w:val="24"/>
        </w:rPr>
        <w:t>ells</w:t>
      </w:r>
      <w:r>
        <w:rPr>
          <w:rFonts w:ascii="Times New Roman" w:hAnsi="Times New Roman" w:cs="Times New Roman"/>
          <w:sz w:val="24"/>
          <w:szCs w:val="24"/>
        </w:rPr>
        <w:t xml:space="preserve"> (PFCs</w:t>
      </w:r>
      <w:r w:rsidR="00AB008D" w:rsidRPr="00A525C8">
        <w:rPr>
          <w:rFonts w:ascii="Times New Roman" w:hAnsi="Times New Roman" w:cs="Times New Roman"/>
          <w:sz w:val="24"/>
          <w:szCs w:val="24"/>
        </w:rPr>
        <w:t xml:space="preserve">), and </w:t>
      </w:r>
      <w:r>
        <w:rPr>
          <w:rFonts w:ascii="Times New Roman" w:hAnsi="Times New Roman" w:cs="Times New Roman"/>
          <w:sz w:val="24"/>
          <w:szCs w:val="24"/>
        </w:rPr>
        <w:t>main</w:t>
      </w:r>
      <w:r w:rsidR="00AB008D" w:rsidRPr="00A52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AB008D" w:rsidRPr="00A525C8">
        <w:rPr>
          <w:rFonts w:ascii="Times New Roman" w:hAnsi="Times New Roman" w:cs="Times New Roman"/>
          <w:sz w:val="24"/>
          <w:szCs w:val="24"/>
        </w:rPr>
        <w:t xml:space="preserve">ody </w:t>
      </w:r>
      <w:r>
        <w:rPr>
          <w:rFonts w:ascii="Times New Roman" w:hAnsi="Times New Roman" w:cs="Times New Roman"/>
          <w:sz w:val="24"/>
          <w:szCs w:val="24"/>
        </w:rPr>
        <w:t>c</w:t>
      </w:r>
      <w:r w:rsidR="00AB008D" w:rsidRPr="00A525C8">
        <w:rPr>
          <w:rFonts w:ascii="Times New Roman" w:hAnsi="Times New Roman" w:cs="Times New Roman"/>
          <w:sz w:val="24"/>
          <w:szCs w:val="24"/>
        </w:rPr>
        <w:t>ells</w:t>
      </w:r>
      <w:r>
        <w:rPr>
          <w:rFonts w:ascii="Times New Roman" w:hAnsi="Times New Roman" w:cs="Times New Roman"/>
          <w:sz w:val="24"/>
          <w:szCs w:val="24"/>
        </w:rPr>
        <w:t xml:space="preserve"> (MBCs</w:t>
      </w:r>
      <w:r w:rsidR="00AB008D" w:rsidRPr="00A525C8">
        <w:rPr>
          <w:rFonts w:ascii="Times New Roman" w:hAnsi="Times New Roman" w:cs="Times New Roman"/>
          <w:sz w:val="24"/>
          <w:szCs w:val="24"/>
        </w:rPr>
        <w:t>)</w:t>
      </w:r>
      <w:r w:rsidR="00C649B2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150092" w:rsidRPr="00A525C8">
        <w:rPr>
          <w:rFonts w:ascii="Times New Roman" w:hAnsi="Times New Roman" w:cs="Times New Roman"/>
          <w:sz w:val="24"/>
          <w:szCs w:val="24"/>
        </w:rPr>
        <w:t xml:space="preserve">The consecutive egg </w:t>
      </w:r>
      <w:r w:rsidR="00EF48BC" w:rsidRPr="00A525C8">
        <w:rPr>
          <w:rFonts w:ascii="Times New Roman" w:hAnsi="Times New Roman" w:cs="Times New Roman"/>
          <w:sz w:val="24"/>
          <w:szCs w:val="24"/>
        </w:rPr>
        <w:t>chambers</w:t>
      </w:r>
      <w:r w:rsidR="00150092" w:rsidRPr="00A525C8">
        <w:rPr>
          <w:rFonts w:ascii="Times New Roman" w:hAnsi="Times New Roman" w:cs="Times New Roman"/>
          <w:sz w:val="24"/>
          <w:szCs w:val="24"/>
        </w:rPr>
        <w:t xml:space="preserve"> are connected by stalk </w:t>
      </w:r>
      <w:r w:rsidR="00C649B2" w:rsidRPr="00A525C8">
        <w:rPr>
          <w:rFonts w:ascii="Times New Roman" w:hAnsi="Times New Roman" w:cs="Times New Roman"/>
          <w:sz w:val="24"/>
          <w:szCs w:val="24"/>
        </w:rPr>
        <w:t>cells, which are differentiated cells</w:t>
      </w:r>
      <w:r>
        <w:rPr>
          <w:rFonts w:ascii="Times New Roman" w:hAnsi="Times New Roman" w:cs="Times New Roman"/>
          <w:sz w:val="24"/>
          <w:szCs w:val="24"/>
        </w:rPr>
        <w:t xml:space="preserve"> that are</w:t>
      </w:r>
      <w:r w:rsidR="00150092" w:rsidRPr="00A525C8">
        <w:rPr>
          <w:rFonts w:ascii="Times New Roman" w:hAnsi="Times New Roman" w:cs="Times New Roman"/>
          <w:sz w:val="24"/>
          <w:szCs w:val="24"/>
        </w:rPr>
        <w:t xml:space="preserve"> also derived from the FCs early in development. </w:t>
      </w:r>
      <w:r w:rsidR="003400C2">
        <w:rPr>
          <w:rFonts w:ascii="Times New Roman" w:hAnsi="Times New Roman" w:cs="Times New Roman"/>
          <w:sz w:val="24"/>
          <w:szCs w:val="24"/>
        </w:rPr>
        <w:t>M</w:t>
      </w:r>
      <w:r w:rsidR="00AF6445" w:rsidRPr="00A525C8">
        <w:rPr>
          <w:rFonts w:ascii="Times New Roman" w:hAnsi="Times New Roman" w:cs="Times New Roman"/>
          <w:sz w:val="24"/>
          <w:szCs w:val="24"/>
        </w:rPr>
        <w:t xml:space="preserve">itochondrial shape regulated by the mitochondrial fission protein Drp1 is </w:t>
      </w:r>
      <w:r w:rsidR="00387B73" w:rsidRPr="00A525C8">
        <w:rPr>
          <w:rFonts w:ascii="Times New Roman" w:hAnsi="Times New Roman" w:cs="Times New Roman"/>
          <w:sz w:val="24"/>
          <w:szCs w:val="24"/>
        </w:rPr>
        <w:t>actively</w:t>
      </w:r>
      <w:r w:rsidR="00AF6445" w:rsidRPr="00A525C8">
        <w:rPr>
          <w:rFonts w:ascii="Times New Roman" w:hAnsi="Times New Roman" w:cs="Times New Roman"/>
          <w:sz w:val="24"/>
          <w:szCs w:val="24"/>
        </w:rPr>
        <w:t xml:space="preserve"> involved in the process of differentiation during the</w:t>
      </w:r>
      <w:r w:rsidR="00387B73" w:rsidRPr="00A525C8">
        <w:rPr>
          <w:rFonts w:ascii="Times New Roman" w:hAnsi="Times New Roman" w:cs="Times New Roman"/>
          <w:sz w:val="24"/>
          <w:szCs w:val="24"/>
        </w:rPr>
        <w:t xml:space="preserve"> normal development of the</w:t>
      </w:r>
      <w:r w:rsidR="00EC5020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EC5020" w:rsidRPr="00A525C8">
        <w:rPr>
          <w:rFonts w:ascii="Times New Roman" w:hAnsi="Times New Roman" w:cs="Times New Roman"/>
          <w:i/>
          <w:sz w:val="24"/>
          <w:szCs w:val="24"/>
        </w:rPr>
        <w:t>Drosophila</w:t>
      </w:r>
      <w:r w:rsidR="00387B73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C649B2" w:rsidRPr="00A525C8">
        <w:rPr>
          <w:rFonts w:ascii="Times New Roman" w:hAnsi="Times New Roman" w:cs="Times New Roman"/>
          <w:sz w:val="24"/>
          <w:szCs w:val="24"/>
        </w:rPr>
        <w:t xml:space="preserve">ovarian FC </w:t>
      </w:r>
      <w:r w:rsidR="00EC5020" w:rsidRPr="00A525C8">
        <w:rPr>
          <w:rFonts w:ascii="Times New Roman" w:hAnsi="Times New Roman" w:cs="Times New Roman"/>
          <w:sz w:val="24"/>
          <w:szCs w:val="24"/>
        </w:rPr>
        <w:t>layer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PEVuZE5vdGU+PENpdGU+PEF1dGhvcj5NaXRyYTwvQXV0aG9yPjxZZWFyPjIwMTI8L1llYXI+PFJl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</w:fldData>
        </w:fldChar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B699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PEVuZE5vdGU+PENpdGU+PEF1dGhvcj5NaXRyYTwvQXV0aG9yPjxZZWFyPjIwMTI8L1llYXI+PFJl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</w:fldData>
        </w:fldChar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B6997">
        <w:rPr>
          <w:rFonts w:ascii="Times New Roman" w:hAnsi="Times New Roman" w:cs="Times New Roman"/>
          <w:sz w:val="24"/>
          <w:szCs w:val="24"/>
        </w:rPr>
      </w:r>
      <w:r w:rsidR="002B6997">
        <w:rPr>
          <w:rFonts w:ascii="Times New Roman" w:hAnsi="Times New Roman" w:cs="Times New Roman"/>
          <w:sz w:val="24"/>
          <w:szCs w:val="24"/>
        </w:rPr>
        <w:fldChar w:fldCharType="end"/>
      </w:r>
      <w:r w:rsidR="0034725F" w:rsidRPr="005B3071">
        <w:rPr>
          <w:rFonts w:ascii="Times New Roman" w:hAnsi="Times New Roman" w:cs="Times New Roman"/>
          <w:sz w:val="24"/>
          <w:szCs w:val="24"/>
        </w:rPr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2B6997">
        <w:rPr>
          <w:rFonts w:ascii="Times New Roman" w:hAnsi="Times New Roman" w:cs="Times New Roman"/>
          <w:noProof/>
          <w:sz w:val="24"/>
          <w:szCs w:val="24"/>
          <w:vertAlign w:val="superscript"/>
        </w:rPr>
        <w:t>9,12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end"/>
      </w:r>
      <w:r w:rsidR="00CE23DF">
        <w:rPr>
          <w:rFonts w:ascii="Times New Roman" w:hAnsi="Times New Roman" w:cs="Times New Roman"/>
          <w:sz w:val="24"/>
          <w:szCs w:val="24"/>
        </w:rPr>
        <w:t>. The m</w:t>
      </w:r>
      <w:r w:rsidR="00903945">
        <w:rPr>
          <w:rFonts w:ascii="Times New Roman" w:hAnsi="Times New Roman" w:cs="Times New Roman"/>
          <w:sz w:val="24"/>
          <w:szCs w:val="24"/>
        </w:rPr>
        <w:t>ethods used in these studies to identify</w:t>
      </w:r>
      <w:r w:rsidR="00CE23DF">
        <w:rPr>
          <w:rFonts w:ascii="Times New Roman" w:hAnsi="Times New Roman" w:cs="Times New Roman"/>
          <w:sz w:val="24"/>
          <w:szCs w:val="24"/>
        </w:rPr>
        <w:t xml:space="preserve"> the</w:t>
      </w:r>
      <w:r w:rsidR="00903945">
        <w:rPr>
          <w:rFonts w:ascii="Times New Roman" w:hAnsi="Times New Roman" w:cs="Times New Roman"/>
          <w:sz w:val="24"/>
          <w:szCs w:val="24"/>
        </w:rPr>
        <w:t xml:space="preserve"> involvement</w:t>
      </w:r>
      <w:r w:rsidR="00CE23DF">
        <w:rPr>
          <w:rFonts w:ascii="Times New Roman" w:hAnsi="Times New Roman" w:cs="Times New Roman"/>
          <w:sz w:val="24"/>
          <w:szCs w:val="24"/>
        </w:rPr>
        <w:t xml:space="preserve"> of Drp1</w:t>
      </w:r>
      <w:r w:rsidR="00903945">
        <w:rPr>
          <w:rFonts w:ascii="Times New Roman" w:hAnsi="Times New Roman" w:cs="Times New Roman"/>
          <w:sz w:val="24"/>
          <w:szCs w:val="24"/>
        </w:rPr>
        <w:t xml:space="preserve"> in </w:t>
      </w:r>
      <w:r w:rsidR="00903945" w:rsidRPr="005B1332">
        <w:rPr>
          <w:rFonts w:ascii="Times New Roman" w:hAnsi="Times New Roman" w:cs="Times New Roman"/>
          <w:i/>
          <w:sz w:val="24"/>
          <w:szCs w:val="24"/>
        </w:rPr>
        <w:t>Drosophila</w:t>
      </w:r>
      <w:r w:rsidR="00903945">
        <w:rPr>
          <w:rFonts w:ascii="Times New Roman" w:hAnsi="Times New Roman" w:cs="Times New Roman"/>
          <w:sz w:val="24"/>
          <w:szCs w:val="24"/>
        </w:rPr>
        <w:t xml:space="preserve"> follicle cell layer development </w:t>
      </w:r>
      <w:r w:rsidR="00CE23DF">
        <w:rPr>
          <w:rFonts w:ascii="Times New Roman" w:hAnsi="Times New Roman" w:cs="Times New Roman"/>
          <w:sz w:val="24"/>
          <w:szCs w:val="24"/>
        </w:rPr>
        <w:t>are</w:t>
      </w:r>
      <w:r w:rsidR="00903945">
        <w:rPr>
          <w:rFonts w:ascii="Times New Roman" w:hAnsi="Times New Roman" w:cs="Times New Roman"/>
          <w:sz w:val="24"/>
          <w:szCs w:val="24"/>
        </w:rPr>
        <w:t xml:space="preserve"> described here</w:t>
      </w:r>
      <w:r w:rsidR="00917B14">
        <w:rPr>
          <w:rFonts w:ascii="Times New Roman" w:hAnsi="Times New Roman" w:cs="Times New Roman"/>
          <w:sz w:val="24"/>
          <w:szCs w:val="24"/>
        </w:rPr>
        <w:t>.</w:t>
      </w:r>
      <w:r w:rsidR="00EF48BC" w:rsidRPr="00A52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C7E" w:rsidRPr="00D622D4" w:rsidRDefault="003400C2" w:rsidP="005B13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292" w:rsidRPr="00A525C8" w:rsidRDefault="004B4292" w:rsidP="00681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5C8">
        <w:rPr>
          <w:rFonts w:ascii="Times New Roman" w:hAnsi="Times New Roman" w:cs="Times New Roman"/>
          <w:b/>
          <w:sz w:val="24"/>
          <w:szCs w:val="24"/>
        </w:rPr>
        <w:t>PROTOCOL</w:t>
      </w:r>
      <w:r w:rsidR="00CD122F">
        <w:rPr>
          <w:rFonts w:ascii="Times New Roman" w:hAnsi="Times New Roman" w:cs="Times New Roman"/>
          <w:b/>
          <w:sz w:val="24"/>
          <w:szCs w:val="24"/>
        </w:rPr>
        <w:t>:</w:t>
      </w:r>
    </w:p>
    <w:p w:rsidR="004B4292" w:rsidRPr="005B3071" w:rsidRDefault="004B4292" w:rsidP="00681EA8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3071">
        <w:rPr>
          <w:rFonts w:ascii="Times New Roman" w:hAnsi="Times New Roman" w:cs="Times New Roman"/>
          <w:b/>
          <w:sz w:val="24"/>
          <w:szCs w:val="24"/>
        </w:rPr>
        <w:t xml:space="preserve">Preparation of </w:t>
      </w:r>
      <w:r w:rsidRPr="005B3071">
        <w:rPr>
          <w:rFonts w:ascii="Times New Roman" w:hAnsi="Times New Roman" w:cs="Times New Roman"/>
          <w:b/>
          <w:i/>
          <w:sz w:val="24"/>
          <w:szCs w:val="24"/>
        </w:rPr>
        <w:t>Drosophila</w:t>
      </w:r>
      <w:r w:rsidRPr="005B3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071">
        <w:rPr>
          <w:rFonts w:ascii="Times New Roman" w:hAnsi="Times New Roman" w:cs="Times New Roman"/>
          <w:sz w:val="24"/>
          <w:szCs w:val="24"/>
        </w:rPr>
        <w:t>(T</w:t>
      </w:r>
      <w:r w:rsidR="00CE23DF">
        <w:rPr>
          <w:rFonts w:ascii="Times New Roman" w:hAnsi="Times New Roman" w:cs="Times New Roman"/>
          <w:sz w:val="24"/>
          <w:szCs w:val="24"/>
        </w:rPr>
        <w:t>he t</w:t>
      </w:r>
      <w:r w:rsidRPr="005B3071">
        <w:rPr>
          <w:rFonts w:ascii="Times New Roman" w:hAnsi="Times New Roman" w:cs="Times New Roman"/>
          <w:sz w:val="24"/>
          <w:szCs w:val="24"/>
        </w:rPr>
        <w:t>ool</w:t>
      </w:r>
      <w:r w:rsidR="005252B9" w:rsidRPr="005B3071">
        <w:rPr>
          <w:rFonts w:ascii="Times New Roman" w:hAnsi="Times New Roman" w:cs="Times New Roman"/>
          <w:sz w:val="24"/>
          <w:szCs w:val="24"/>
        </w:rPr>
        <w:t>s required</w:t>
      </w:r>
      <w:r w:rsidR="00917B14">
        <w:rPr>
          <w:rFonts w:ascii="Times New Roman" w:hAnsi="Times New Roman" w:cs="Times New Roman"/>
          <w:sz w:val="24"/>
          <w:szCs w:val="24"/>
        </w:rPr>
        <w:t xml:space="preserve"> are</w:t>
      </w:r>
      <w:r w:rsidR="005252B9" w:rsidRPr="005B3071">
        <w:rPr>
          <w:rFonts w:ascii="Times New Roman" w:hAnsi="Times New Roman" w:cs="Times New Roman"/>
          <w:sz w:val="24"/>
          <w:szCs w:val="24"/>
        </w:rPr>
        <w:t xml:space="preserve"> depicted in Figure 2A</w:t>
      </w:r>
      <w:r w:rsidRPr="005B3071">
        <w:rPr>
          <w:rFonts w:ascii="Times New Roman" w:hAnsi="Times New Roman" w:cs="Times New Roman"/>
          <w:sz w:val="24"/>
          <w:szCs w:val="24"/>
        </w:rPr>
        <w:t>)</w:t>
      </w:r>
    </w:p>
    <w:p w:rsidR="008C74CB" w:rsidRPr="00CD122F" w:rsidRDefault="004B4292" w:rsidP="00681EA8">
      <w:pPr>
        <w:pStyle w:val="ListParagraph"/>
        <w:numPr>
          <w:ilvl w:val="1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25C8">
        <w:rPr>
          <w:rFonts w:ascii="Times New Roman" w:hAnsi="Times New Roman" w:cs="Times New Roman"/>
          <w:sz w:val="24"/>
          <w:szCs w:val="24"/>
        </w:rPr>
        <w:t>For any of the experiments</w:t>
      </w:r>
      <w:r w:rsidR="002C7519">
        <w:rPr>
          <w:rFonts w:ascii="Times New Roman" w:hAnsi="Times New Roman" w:cs="Times New Roman"/>
          <w:sz w:val="24"/>
          <w:szCs w:val="24"/>
        </w:rPr>
        <w:t xml:space="preserve"> described</w:t>
      </w:r>
      <w:r w:rsidRPr="00A525C8">
        <w:rPr>
          <w:rFonts w:ascii="Times New Roman" w:hAnsi="Times New Roman" w:cs="Times New Roman"/>
          <w:sz w:val="24"/>
          <w:szCs w:val="24"/>
        </w:rPr>
        <w:t xml:space="preserve">, collect </w:t>
      </w:r>
      <w:r w:rsidRPr="00A525C8">
        <w:rPr>
          <w:rFonts w:ascii="Times New Roman" w:hAnsi="Times New Roman" w:cs="Times New Roman"/>
          <w:i/>
          <w:sz w:val="24"/>
          <w:szCs w:val="24"/>
        </w:rPr>
        <w:t xml:space="preserve">Drosophila </w:t>
      </w:r>
      <w:r w:rsidRPr="00A525C8">
        <w:rPr>
          <w:rFonts w:ascii="Times New Roman" w:hAnsi="Times New Roman" w:cs="Times New Roman"/>
          <w:sz w:val="24"/>
          <w:szCs w:val="24"/>
        </w:rPr>
        <w:t>(maintai</w:t>
      </w:r>
      <w:r w:rsidR="000B2339" w:rsidRPr="00A525C8">
        <w:rPr>
          <w:rFonts w:ascii="Times New Roman" w:hAnsi="Times New Roman" w:cs="Times New Roman"/>
          <w:sz w:val="24"/>
          <w:szCs w:val="24"/>
        </w:rPr>
        <w:t>ned at room temperature</w:t>
      </w:r>
      <w:r w:rsidR="001676E4">
        <w:rPr>
          <w:rFonts w:ascii="Times New Roman" w:hAnsi="Times New Roman" w:cs="Times New Roman"/>
          <w:sz w:val="24"/>
          <w:szCs w:val="24"/>
        </w:rPr>
        <w:t>,</w:t>
      </w:r>
      <w:r w:rsidR="000B2339" w:rsidRPr="00A525C8">
        <w:rPr>
          <w:rFonts w:ascii="Times New Roman" w:hAnsi="Times New Roman" w:cs="Times New Roman"/>
          <w:sz w:val="24"/>
          <w:szCs w:val="24"/>
        </w:rPr>
        <w:t xml:space="preserve"> or 25</w:t>
      </w:r>
      <w:r w:rsidR="001676E4">
        <w:rPr>
          <w:rFonts w:ascii="Times New Roman" w:hAnsi="Times New Roman" w:cs="Times New Roman"/>
          <w:sz w:val="24"/>
          <w:szCs w:val="24"/>
        </w:rPr>
        <w:t xml:space="preserve"> </w:t>
      </w:r>
      <w:r w:rsidR="000B2339" w:rsidRPr="00A525C8">
        <w:rPr>
          <w:rFonts w:ascii="Times New Roman" w:hAnsi="Times New Roman" w:cs="Times New Roman"/>
          <w:sz w:val="24"/>
          <w:szCs w:val="24"/>
        </w:rPr>
        <w:t>º</w:t>
      </w:r>
      <w:r w:rsidRPr="005F6D76">
        <w:rPr>
          <w:rFonts w:ascii="Times New Roman" w:hAnsi="Times New Roman" w:cs="Times New Roman"/>
          <w:sz w:val="24"/>
          <w:szCs w:val="24"/>
        </w:rPr>
        <w:t>C)</w:t>
      </w:r>
      <w:r w:rsidR="000B2339" w:rsidRPr="00D622D4">
        <w:rPr>
          <w:rFonts w:ascii="Times New Roman" w:hAnsi="Times New Roman" w:cs="Times New Roman"/>
          <w:sz w:val="24"/>
          <w:szCs w:val="24"/>
        </w:rPr>
        <w:t xml:space="preserve"> </w:t>
      </w:r>
      <w:r w:rsidRPr="00D622D4">
        <w:rPr>
          <w:rFonts w:ascii="Times New Roman" w:hAnsi="Times New Roman" w:cs="Times New Roman"/>
          <w:sz w:val="24"/>
          <w:szCs w:val="24"/>
        </w:rPr>
        <w:t xml:space="preserve">within 5 days of </w:t>
      </w:r>
      <w:proofErr w:type="spellStart"/>
      <w:r w:rsidRPr="00D622D4">
        <w:rPr>
          <w:rFonts w:ascii="Times New Roman" w:hAnsi="Times New Roman" w:cs="Times New Roman"/>
          <w:sz w:val="24"/>
          <w:szCs w:val="24"/>
        </w:rPr>
        <w:t>eclosion</w:t>
      </w:r>
      <w:proofErr w:type="spellEnd"/>
      <w:r w:rsidRPr="00D622D4">
        <w:rPr>
          <w:rFonts w:ascii="Times New Roman" w:hAnsi="Times New Roman" w:cs="Times New Roman"/>
          <w:sz w:val="24"/>
          <w:szCs w:val="24"/>
        </w:rPr>
        <w:t xml:space="preserve"> and place </w:t>
      </w:r>
      <w:r w:rsidR="001676E4">
        <w:rPr>
          <w:rFonts w:ascii="Times New Roman" w:hAnsi="Times New Roman" w:cs="Times New Roman"/>
          <w:sz w:val="24"/>
          <w:szCs w:val="24"/>
        </w:rPr>
        <w:t xml:space="preserve">them </w:t>
      </w:r>
      <w:r w:rsidRPr="00D622D4">
        <w:rPr>
          <w:rFonts w:ascii="Times New Roman" w:hAnsi="Times New Roman" w:cs="Times New Roman"/>
          <w:sz w:val="24"/>
          <w:szCs w:val="24"/>
        </w:rPr>
        <w:t>in a vial filled with 5-7</w:t>
      </w:r>
      <w:r w:rsidR="00AA3C69">
        <w:rPr>
          <w:rFonts w:ascii="Times New Roman" w:hAnsi="Times New Roman" w:cs="Times New Roman"/>
          <w:sz w:val="24"/>
          <w:szCs w:val="24"/>
        </w:rPr>
        <w:t xml:space="preserve"> </w:t>
      </w:r>
      <w:r w:rsidRPr="00D622D4">
        <w:rPr>
          <w:rFonts w:ascii="Times New Roman" w:hAnsi="Times New Roman" w:cs="Times New Roman"/>
          <w:sz w:val="24"/>
          <w:szCs w:val="24"/>
        </w:rPr>
        <w:t xml:space="preserve">mL of </w:t>
      </w:r>
      <w:r w:rsidR="006B7B61">
        <w:rPr>
          <w:rFonts w:ascii="Times New Roman" w:hAnsi="Times New Roman" w:cs="Times New Roman"/>
          <w:i/>
          <w:sz w:val="24"/>
          <w:szCs w:val="24"/>
        </w:rPr>
        <w:t>Drosophila</w:t>
      </w:r>
      <w:r w:rsidR="001C47E5">
        <w:rPr>
          <w:rFonts w:ascii="Times New Roman" w:hAnsi="Times New Roman" w:cs="Times New Roman"/>
          <w:sz w:val="24"/>
          <w:szCs w:val="24"/>
        </w:rPr>
        <w:t xml:space="preserve"> food</w:t>
      </w:r>
      <w:r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917B14">
        <w:rPr>
          <w:rFonts w:ascii="Times New Roman" w:hAnsi="Times New Roman" w:cs="Times New Roman"/>
          <w:sz w:val="24"/>
          <w:szCs w:val="24"/>
        </w:rPr>
        <w:t xml:space="preserve">(see Materials </w:t>
      </w:r>
      <w:r w:rsidR="001676E4">
        <w:rPr>
          <w:rFonts w:ascii="Times New Roman" w:hAnsi="Times New Roman" w:cs="Times New Roman"/>
          <w:sz w:val="24"/>
          <w:szCs w:val="24"/>
        </w:rPr>
        <w:t>T</w:t>
      </w:r>
      <w:r w:rsidR="00917B14">
        <w:rPr>
          <w:rFonts w:ascii="Times New Roman" w:hAnsi="Times New Roman" w:cs="Times New Roman"/>
          <w:sz w:val="24"/>
          <w:szCs w:val="24"/>
        </w:rPr>
        <w:t>able</w:t>
      </w:r>
      <w:r w:rsidR="00B90C28">
        <w:rPr>
          <w:rFonts w:ascii="Times New Roman" w:hAnsi="Times New Roman" w:cs="Times New Roman"/>
          <w:sz w:val="24"/>
          <w:szCs w:val="24"/>
        </w:rPr>
        <w:t>)</w:t>
      </w:r>
      <w:r w:rsidR="001676E4">
        <w:rPr>
          <w:rFonts w:ascii="Times New Roman" w:hAnsi="Times New Roman" w:cs="Times New Roman"/>
          <w:sz w:val="24"/>
          <w:szCs w:val="24"/>
        </w:rPr>
        <w:t>,</w:t>
      </w:r>
      <w:r w:rsidR="00B90C28">
        <w:rPr>
          <w:rFonts w:ascii="Times New Roman" w:hAnsi="Times New Roman" w:cs="Times New Roman"/>
          <w:sz w:val="24"/>
          <w:szCs w:val="24"/>
        </w:rPr>
        <w:t xml:space="preserve"> </w:t>
      </w:r>
      <w:r w:rsidRPr="00A525C8">
        <w:rPr>
          <w:rFonts w:ascii="Times New Roman" w:hAnsi="Times New Roman" w:cs="Times New Roman"/>
          <w:sz w:val="24"/>
          <w:szCs w:val="24"/>
        </w:rPr>
        <w:t>with no more than 25 flies i</w:t>
      </w:r>
      <w:r w:rsidR="00AA3C69">
        <w:rPr>
          <w:rFonts w:ascii="Times New Roman" w:hAnsi="Times New Roman" w:cs="Times New Roman"/>
          <w:sz w:val="24"/>
          <w:szCs w:val="24"/>
        </w:rPr>
        <w:t xml:space="preserve">n each vial; maintain </w:t>
      </w:r>
      <w:r w:rsidR="001676E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A3C69">
        <w:rPr>
          <w:rFonts w:ascii="Times New Roman" w:hAnsi="Times New Roman" w:cs="Times New Roman"/>
          <w:sz w:val="24"/>
          <w:szCs w:val="24"/>
        </w:rPr>
        <w:t>female:male</w:t>
      </w:r>
      <w:proofErr w:type="spellEnd"/>
      <w:r w:rsidR="00AA3C69">
        <w:rPr>
          <w:rFonts w:ascii="Times New Roman" w:hAnsi="Times New Roman" w:cs="Times New Roman"/>
          <w:sz w:val="24"/>
          <w:szCs w:val="24"/>
        </w:rPr>
        <w:t xml:space="preserve"> ratio </w:t>
      </w:r>
      <w:r w:rsidRPr="00A525C8">
        <w:rPr>
          <w:rFonts w:ascii="Times New Roman" w:hAnsi="Times New Roman" w:cs="Times New Roman"/>
          <w:sz w:val="24"/>
          <w:szCs w:val="24"/>
        </w:rPr>
        <w:t>of 2:1.</w:t>
      </w:r>
    </w:p>
    <w:p w:rsidR="00CD122F" w:rsidRPr="00D26878" w:rsidRDefault="00CD122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6479" w:rsidRPr="00D365C6" w:rsidRDefault="009B7E56" w:rsidP="00681EA8">
      <w:pPr>
        <w:pStyle w:val="ListParagraph"/>
        <w:numPr>
          <w:ilvl w:val="1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Sprinkle</w:t>
      </w:r>
      <w:r w:rsidR="00E515AA" w:rsidRPr="00A525C8">
        <w:rPr>
          <w:rFonts w:ascii="Times New Roman" w:hAnsi="Times New Roman" w:cs="Times New Roman"/>
          <w:sz w:val="24"/>
          <w:szCs w:val="24"/>
        </w:rPr>
        <w:t xml:space="preserve"> a </w:t>
      </w:r>
      <w:r w:rsidR="005B4D8B" w:rsidRPr="00A525C8">
        <w:rPr>
          <w:rFonts w:ascii="Times New Roman" w:hAnsi="Times New Roman" w:cs="Times New Roman"/>
          <w:sz w:val="24"/>
          <w:szCs w:val="24"/>
        </w:rPr>
        <w:t>small amount</w:t>
      </w:r>
      <w:r w:rsidR="00817E6A">
        <w:rPr>
          <w:rFonts w:ascii="Times New Roman" w:hAnsi="Times New Roman" w:cs="Times New Roman"/>
          <w:sz w:val="24"/>
          <w:szCs w:val="24"/>
        </w:rPr>
        <w:t xml:space="preserve"> of </w:t>
      </w:r>
      <w:r w:rsidR="005252B9" w:rsidRPr="00A525C8">
        <w:rPr>
          <w:rFonts w:ascii="Times New Roman" w:hAnsi="Times New Roman" w:cs="Times New Roman"/>
          <w:sz w:val="24"/>
          <w:szCs w:val="24"/>
        </w:rPr>
        <w:t>granulated yeast</w:t>
      </w:r>
      <w:r w:rsidR="004B4292" w:rsidRPr="00A525C8">
        <w:rPr>
          <w:rFonts w:ascii="Times New Roman" w:hAnsi="Times New Roman" w:cs="Times New Roman"/>
          <w:sz w:val="24"/>
          <w:szCs w:val="24"/>
        </w:rPr>
        <w:t xml:space="preserve"> to stimulate </w:t>
      </w:r>
      <w:r w:rsidR="004B4292" w:rsidRPr="00A525C8">
        <w:rPr>
          <w:rFonts w:ascii="Times New Roman" w:hAnsi="Times New Roman" w:cs="Times New Roman"/>
          <w:i/>
          <w:sz w:val="24"/>
          <w:szCs w:val="24"/>
        </w:rPr>
        <w:t>Drosophila</w:t>
      </w:r>
      <w:r w:rsidR="005252B9" w:rsidRPr="00A525C8">
        <w:rPr>
          <w:rFonts w:ascii="Times New Roman" w:hAnsi="Times New Roman" w:cs="Times New Roman"/>
          <w:sz w:val="24"/>
          <w:szCs w:val="24"/>
        </w:rPr>
        <w:t xml:space="preserve"> egg production</w:t>
      </w:r>
      <w:r w:rsidR="004B4292" w:rsidRPr="00A525C8">
        <w:rPr>
          <w:rFonts w:ascii="Times New Roman" w:hAnsi="Times New Roman" w:cs="Times New Roman"/>
          <w:sz w:val="24"/>
          <w:szCs w:val="24"/>
        </w:rPr>
        <w:t xml:space="preserve">.  </w:t>
      </w:r>
      <w:r w:rsidR="004B4292" w:rsidRPr="00CD122F">
        <w:rPr>
          <w:rFonts w:ascii="Times New Roman" w:hAnsi="Times New Roman" w:cs="Times New Roman"/>
          <w:sz w:val="24"/>
          <w:szCs w:val="24"/>
        </w:rPr>
        <w:t xml:space="preserve">Perform experimental manipulation within 2-4 days.  </w:t>
      </w:r>
    </w:p>
    <w:p w:rsidR="004B4292" w:rsidRPr="00D26878" w:rsidRDefault="004B4292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B4292" w:rsidRPr="005B3071" w:rsidRDefault="004B4292" w:rsidP="00681EA8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071">
        <w:rPr>
          <w:rFonts w:ascii="Times New Roman" w:hAnsi="Times New Roman" w:cs="Times New Roman"/>
          <w:b/>
          <w:sz w:val="24"/>
          <w:szCs w:val="24"/>
        </w:rPr>
        <w:t xml:space="preserve">Dissection of </w:t>
      </w:r>
      <w:r w:rsidRPr="005B3071">
        <w:rPr>
          <w:rFonts w:ascii="Times New Roman" w:hAnsi="Times New Roman" w:cs="Times New Roman"/>
          <w:b/>
          <w:i/>
          <w:sz w:val="24"/>
          <w:szCs w:val="24"/>
        </w:rPr>
        <w:t xml:space="preserve">Drosophila </w:t>
      </w:r>
      <w:r w:rsidRPr="005B3071">
        <w:rPr>
          <w:rFonts w:ascii="Times New Roman" w:hAnsi="Times New Roman" w:cs="Times New Roman"/>
          <w:b/>
          <w:sz w:val="24"/>
          <w:szCs w:val="24"/>
        </w:rPr>
        <w:t xml:space="preserve">ovaries </w:t>
      </w:r>
      <w:r w:rsidRPr="005B3071">
        <w:rPr>
          <w:rFonts w:ascii="Times New Roman" w:hAnsi="Times New Roman" w:cs="Times New Roman"/>
          <w:sz w:val="24"/>
          <w:szCs w:val="24"/>
        </w:rPr>
        <w:t>(T</w:t>
      </w:r>
      <w:r w:rsidR="001676E4">
        <w:rPr>
          <w:rFonts w:ascii="Times New Roman" w:hAnsi="Times New Roman" w:cs="Times New Roman"/>
          <w:sz w:val="24"/>
          <w:szCs w:val="24"/>
        </w:rPr>
        <w:t>he t</w:t>
      </w:r>
      <w:r w:rsidRPr="005B3071">
        <w:rPr>
          <w:rFonts w:ascii="Times New Roman" w:hAnsi="Times New Roman" w:cs="Times New Roman"/>
          <w:sz w:val="24"/>
          <w:szCs w:val="24"/>
        </w:rPr>
        <w:t>ool</w:t>
      </w:r>
      <w:r w:rsidR="005252B9" w:rsidRPr="005B3071">
        <w:rPr>
          <w:rFonts w:ascii="Times New Roman" w:hAnsi="Times New Roman" w:cs="Times New Roman"/>
          <w:sz w:val="24"/>
          <w:szCs w:val="24"/>
        </w:rPr>
        <w:t xml:space="preserve">s required </w:t>
      </w:r>
      <w:r w:rsidR="00917B14">
        <w:rPr>
          <w:rFonts w:ascii="Times New Roman" w:hAnsi="Times New Roman" w:cs="Times New Roman"/>
          <w:sz w:val="24"/>
          <w:szCs w:val="24"/>
        </w:rPr>
        <w:t xml:space="preserve">are </w:t>
      </w:r>
      <w:r w:rsidR="005252B9" w:rsidRPr="005B3071">
        <w:rPr>
          <w:rFonts w:ascii="Times New Roman" w:hAnsi="Times New Roman" w:cs="Times New Roman"/>
          <w:sz w:val="24"/>
          <w:szCs w:val="24"/>
        </w:rPr>
        <w:t>depicted in Figure 2A</w:t>
      </w:r>
      <w:r w:rsidRPr="005B3071">
        <w:rPr>
          <w:rFonts w:ascii="Times New Roman" w:hAnsi="Times New Roman" w:cs="Times New Roman"/>
          <w:sz w:val="24"/>
          <w:szCs w:val="24"/>
        </w:rPr>
        <w:t>)</w:t>
      </w:r>
    </w:p>
    <w:p w:rsidR="008C74CB" w:rsidRPr="00CD122F" w:rsidRDefault="004B4292" w:rsidP="00681EA8">
      <w:pPr>
        <w:pStyle w:val="ListParagraph"/>
        <w:numPr>
          <w:ilvl w:val="1"/>
          <w:numId w:val="1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6479">
        <w:rPr>
          <w:rFonts w:ascii="Times New Roman" w:hAnsi="Times New Roman" w:cs="Times New Roman"/>
          <w:sz w:val="24"/>
          <w:szCs w:val="24"/>
        </w:rPr>
        <w:t xml:space="preserve">Warm </w:t>
      </w:r>
      <w:r w:rsidR="006B7B61" w:rsidRPr="008A6479">
        <w:rPr>
          <w:rFonts w:ascii="Times New Roman" w:hAnsi="Times New Roman" w:cs="Times New Roman"/>
          <w:sz w:val="24"/>
          <w:szCs w:val="24"/>
        </w:rPr>
        <w:t>i</w:t>
      </w:r>
      <w:r w:rsidR="00375BBE" w:rsidRPr="008A6479">
        <w:rPr>
          <w:rFonts w:ascii="Times New Roman" w:hAnsi="Times New Roman" w:cs="Times New Roman"/>
          <w:sz w:val="24"/>
          <w:szCs w:val="24"/>
        </w:rPr>
        <w:t>nsect dissecting</w:t>
      </w:r>
      <w:r w:rsidRPr="008A6479">
        <w:rPr>
          <w:rFonts w:ascii="Times New Roman" w:hAnsi="Times New Roman" w:cs="Times New Roman"/>
          <w:sz w:val="24"/>
          <w:szCs w:val="24"/>
        </w:rPr>
        <w:t xml:space="preserve"> medium </w:t>
      </w:r>
      <w:r w:rsidR="004F7EAD">
        <w:rPr>
          <w:rFonts w:ascii="Times New Roman" w:hAnsi="Times New Roman" w:cs="Times New Roman"/>
          <w:sz w:val="24"/>
          <w:szCs w:val="24"/>
        </w:rPr>
        <w:t>(see</w:t>
      </w:r>
      <w:r w:rsidR="00917B14">
        <w:rPr>
          <w:rFonts w:ascii="Times New Roman" w:hAnsi="Times New Roman" w:cs="Times New Roman"/>
          <w:sz w:val="24"/>
          <w:szCs w:val="24"/>
        </w:rPr>
        <w:t xml:space="preserve"> Materials Table</w:t>
      </w:r>
      <w:r w:rsidR="004F7EAD">
        <w:rPr>
          <w:rFonts w:ascii="Times New Roman" w:hAnsi="Times New Roman" w:cs="Times New Roman"/>
          <w:sz w:val="24"/>
          <w:szCs w:val="24"/>
        </w:rPr>
        <w:t xml:space="preserve">) </w:t>
      </w:r>
      <w:r w:rsidRPr="008A6479">
        <w:rPr>
          <w:rFonts w:ascii="Times New Roman" w:hAnsi="Times New Roman" w:cs="Times New Roman"/>
          <w:sz w:val="24"/>
          <w:szCs w:val="24"/>
        </w:rPr>
        <w:t>to room temperature, 25</w:t>
      </w:r>
      <w:r w:rsidR="001676E4">
        <w:rPr>
          <w:rFonts w:ascii="Times New Roman" w:hAnsi="Times New Roman" w:cs="Times New Roman"/>
          <w:sz w:val="24"/>
          <w:szCs w:val="24"/>
        </w:rPr>
        <w:t xml:space="preserve"> </w:t>
      </w:r>
      <w:r w:rsidRPr="008A6479">
        <w:rPr>
          <w:rFonts w:ascii="Times New Roman" w:hAnsi="Times New Roman" w:cs="Times New Roman"/>
          <w:sz w:val="24"/>
          <w:szCs w:val="24"/>
        </w:rPr>
        <w:t>°C.</w:t>
      </w:r>
      <w:r w:rsidR="00C12EC3" w:rsidRPr="00CD122F">
        <w:rPr>
          <w:rFonts w:ascii="Times New Roman" w:hAnsi="Times New Roman" w:cs="Times New Roman"/>
          <w:sz w:val="24"/>
          <w:szCs w:val="24"/>
        </w:rPr>
        <w:t xml:space="preserve"> </w:t>
      </w:r>
      <w:r w:rsidRPr="00CD122F">
        <w:rPr>
          <w:rFonts w:ascii="Times New Roman" w:hAnsi="Times New Roman" w:cs="Times New Roman"/>
          <w:sz w:val="24"/>
          <w:szCs w:val="24"/>
        </w:rPr>
        <w:t>Fill three wells of an eight</w:t>
      </w:r>
      <w:r w:rsidR="001676E4">
        <w:rPr>
          <w:rFonts w:ascii="Times New Roman" w:hAnsi="Times New Roman" w:cs="Times New Roman"/>
          <w:sz w:val="24"/>
          <w:szCs w:val="24"/>
        </w:rPr>
        <w:t>-</w:t>
      </w:r>
      <w:r w:rsidRPr="00CD122F">
        <w:rPr>
          <w:rFonts w:ascii="Times New Roman" w:hAnsi="Times New Roman" w:cs="Times New Roman"/>
          <w:sz w:val="24"/>
          <w:szCs w:val="24"/>
        </w:rPr>
        <w:t>w</w:t>
      </w:r>
      <w:r w:rsidR="00340C66">
        <w:rPr>
          <w:rFonts w:ascii="Times New Roman" w:hAnsi="Times New Roman" w:cs="Times New Roman"/>
          <w:sz w:val="24"/>
          <w:szCs w:val="24"/>
        </w:rPr>
        <w:t>ell glass dissecting dish</w:t>
      </w:r>
      <w:r w:rsidR="001676E4">
        <w:rPr>
          <w:rFonts w:ascii="Times New Roman" w:hAnsi="Times New Roman" w:cs="Times New Roman"/>
          <w:sz w:val="24"/>
          <w:szCs w:val="24"/>
        </w:rPr>
        <w:t>,</w:t>
      </w:r>
      <w:r w:rsidR="00340C66">
        <w:rPr>
          <w:rFonts w:ascii="Times New Roman" w:hAnsi="Times New Roman" w:cs="Times New Roman"/>
          <w:sz w:val="24"/>
          <w:szCs w:val="24"/>
        </w:rPr>
        <w:t xml:space="preserve"> with 2</w:t>
      </w:r>
      <w:r w:rsidRPr="00CD122F">
        <w:rPr>
          <w:rFonts w:ascii="Times New Roman" w:hAnsi="Times New Roman" w:cs="Times New Roman"/>
          <w:sz w:val="24"/>
          <w:szCs w:val="24"/>
        </w:rPr>
        <w:t>00</w:t>
      </w:r>
      <w:r w:rsidR="00004E63" w:rsidRPr="00CD122F">
        <w:rPr>
          <w:rFonts w:ascii="Times New Roman" w:hAnsi="Times New Roman" w:cs="Times New Roman"/>
          <w:sz w:val="24"/>
          <w:szCs w:val="24"/>
        </w:rPr>
        <w:t xml:space="preserve"> µ</w:t>
      </w:r>
      <w:r w:rsidR="001676E4">
        <w:rPr>
          <w:rFonts w:ascii="Times New Roman" w:hAnsi="Times New Roman" w:cs="Times New Roman"/>
          <w:sz w:val="24"/>
          <w:szCs w:val="24"/>
        </w:rPr>
        <w:t>L</w:t>
      </w:r>
      <w:r w:rsidR="00CD122F">
        <w:rPr>
          <w:rFonts w:ascii="Times New Roman" w:hAnsi="Times New Roman" w:cs="Times New Roman"/>
          <w:sz w:val="24"/>
          <w:szCs w:val="24"/>
        </w:rPr>
        <w:t xml:space="preserve"> of</w:t>
      </w:r>
      <w:r w:rsidR="00ED3618">
        <w:rPr>
          <w:rFonts w:ascii="Times New Roman" w:hAnsi="Times New Roman" w:cs="Times New Roman"/>
          <w:sz w:val="24"/>
          <w:szCs w:val="24"/>
        </w:rPr>
        <w:t xml:space="preserve"> </w:t>
      </w:r>
      <w:r w:rsidR="00CD122F">
        <w:rPr>
          <w:rFonts w:ascii="Times New Roman" w:hAnsi="Times New Roman" w:cs="Times New Roman"/>
          <w:sz w:val="24"/>
          <w:szCs w:val="24"/>
        </w:rPr>
        <w:t xml:space="preserve">medium in </w:t>
      </w:r>
      <w:r w:rsidR="00D26878" w:rsidRPr="00CD122F">
        <w:rPr>
          <w:rFonts w:ascii="Times New Roman" w:hAnsi="Times New Roman" w:cs="Times New Roman"/>
          <w:sz w:val="24"/>
          <w:szCs w:val="24"/>
        </w:rPr>
        <w:t>each well.</w:t>
      </w:r>
    </w:p>
    <w:p w:rsidR="00CD122F" w:rsidRPr="008A6479" w:rsidRDefault="00CD122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D122F" w:rsidRPr="00A743C4" w:rsidRDefault="00704FF8" w:rsidP="00681EA8">
      <w:pPr>
        <w:pStyle w:val="ListParagraph"/>
        <w:numPr>
          <w:ilvl w:val="1"/>
          <w:numId w:val="1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6479">
        <w:rPr>
          <w:rFonts w:ascii="Times New Roman" w:hAnsi="Times New Roman" w:cs="Times New Roman"/>
          <w:sz w:val="24"/>
          <w:szCs w:val="24"/>
        </w:rPr>
        <w:t xml:space="preserve">Anesthetize </w:t>
      </w:r>
      <w:r w:rsidRPr="008A6479">
        <w:rPr>
          <w:rFonts w:ascii="Times New Roman" w:hAnsi="Times New Roman" w:cs="Times New Roman"/>
          <w:i/>
          <w:sz w:val="24"/>
          <w:szCs w:val="24"/>
        </w:rPr>
        <w:t xml:space="preserve">Drosophila </w:t>
      </w:r>
      <w:r w:rsidR="006B7B61" w:rsidRPr="008A6479">
        <w:rPr>
          <w:rFonts w:ascii="Times New Roman" w:hAnsi="Times New Roman" w:cs="Times New Roman"/>
          <w:sz w:val="24"/>
          <w:szCs w:val="24"/>
        </w:rPr>
        <w:t xml:space="preserve">with </w:t>
      </w:r>
      <w:r w:rsidRPr="008A6479">
        <w:rPr>
          <w:rFonts w:ascii="Times New Roman" w:hAnsi="Times New Roman" w:cs="Times New Roman"/>
          <w:sz w:val="24"/>
          <w:szCs w:val="24"/>
        </w:rPr>
        <w:t>CO</w:t>
      </w:r>
      <w:r w:rsidR="00F51A3C" w:rsidRPr="004C20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A6479">
        <w:rPr>
          <w:rFonts w:ascii="Times New Roman" w:hAnsi="Times New Roman" w:cs="Times New Roman"/>
          <w:sz w:val="24"/>
          <w:szCs w:val="24"/>
        </w:rPr>
        <w:t xml:space="preserve"> </w:t>
      </w:r>
      <w:r w:rsidR="00CE29C0" w:rsidRPr="008A6479">
        <w:rPr>
          <w:rFonts w:ascii="Times New Roman" w:hAnsi="Times New Roman" w:cs="Times New Roman"/>
          <w:sz w:val="24"/>
          <w:szCs w:val="24"/>
        </w:rPr>
        <w:t xml:space="preserve">by placing </w:t>
      </w:r>
      <w:r w:rsidR="00340C66">
        <w:rPr>
          <w:rFonts w:ascii="Times New Roman" w:hAnsi="Times New Roman" w:cs="Times New Roman"/>
          <w:sz w:val="24"/>
          <w:szCs w:val="24"/>
        </w:rPr>
        <w:t xml:space="preserve">the </w:t>
      </w:r>
      <w:r w:rsidR="00CE29C0" w:rsidRPr="008A6479">
        <w:rPr>
          <w:rFonts w:ascii="Times New Roman" w:hAnsi="Times New Roman" w:cs="Times New Roman"/>
          <w:sz w:val="24"/>
          <w:szCs w:val="24"/>
        </w:rPr>
        <w:t xml:space="preserve">needle of </w:t>
      </w:r>
      <w:r w:rsidR="004F7EAD">
        <w:rPr>
          <w:rFonts w:ascii="Times New Roman" w:hAnsi="Times New Roman" w:cs="Times New Roman"/>
          <w:sz w:val="24"/>
          <w:szCs w:val="24"/>
        </w:rPr>
        <w:t xml:space="preserve">the </w:t>
      </w:r>
      <w:r w:rsidR="00CE29C0" w:rsidRPr="008A6479">
        <w:rPr>
          <w:rFonts w:ascii="Times New Roman" w:hAnsi="Times New Roman" w:cs="Times New Roman"/>
          <w:sz w:val="24"/>
          <w:szCs w:val="24"/>
        </w:rPr>
        <w:t xml:space="preserve">blow gun under the vial </w:t>
      </w:r>
      <w:r w:rsidR="001676E4">
        <w:rPr>
          <w:rFonts w:ascii="Times New Roman" w:hAnsi="Times New Roman" w:cs="Times New Roman"/>
          <w:sz w:val="24"/>
          <w:szCs w:val="24"/>
        </w:rPr>
        <w:t>p</w:t>
      </w:r>
      <w:r w:rsidR="00CE29C0" w:rsidRPr="008A6479">
        <w:rPr>
          <w:rFonts w:ascii="Times New Roman" w:hAnsi="Times New Roman" w:cs="Times New Roman"/>
          <w:sz w:val="24"/>
          <w:szCs w:val="24"/>
        </w:rPr>
        <w:t>lug</w:t>
      </w:r>
      <w:r w:rsidR="001676E4">
        <w:rPr>
          <w:rFonts w:ascii="Times New Roman" w:hAnsi="Times New Roman" w:cs="Times New Roman"/>
          <w:sz w:val="24"/>
          <w:szCs w:val="24"/>
        </w:rPr>
        <w:t>. P</w:t>
      </w:r>
      <w:r w:rsidR="00CE29C0" w:rsidRPr="008A6479">
        <w:rPr>
          <w:rFonts w:ascii="Times New Roman" w:hAnsi="Times New Roman" w:cs="Times New Roman"/>
          <w:sz w:val="24"/>
          <w:szCs w:val="24"/>
        </w:rPr>
        <w:t>lace them</w:t>
      </w:r>
      <w:r w:rsidR="006B7B61" w:rsidRPr="008A6479">
        <w:rPr>
          <w:rFonts w:ascii="Times New Roman" w:hAnsi="Times New Roman" w:cs="Times New Roman"/>
          <w:sz w:val="24"/>
          <w:szCs w:val="24"/>
        </w:rPr>
        <w:t xml:space="preserve"> on </w:t>
      </w:r>
      <w:r w:rsidR="001676E4">
        <w:rPr>
          <w:rFonts w:ascii="Times New Roman" w:hAnsi="Times New Roman" w:cs="Times New Roman"/>
          <w:sz w:val="24"/>
          <w:szCs w:val="24"/>
        </w:rPr>
        <w:t>a</w:t>
      </w:r>
      <w:r w:rsidR="004F7EAD">
        <w:rPr>
          <w:rFonts w:ascii="Times New Roman" w:hAnsi="Times New Roman" w:cs="Times New Roman"/>
          <w:sz w:val="24"/>
          <w:szCs w:val="24"/>
        </w:rPr>
        <w:t xml:space="preserve"> </w:t>
      </w:r>
      <w:r w:rsidR="006B7B61" w:rsidRPr="008A6479">
        <w:rPr>
          <w:rFonts w:ascii="Times New Roman" w:hAnsi="Times New Roman" w:cs="Times New Roman"/>
          <w:sz w:val="24"/>
          <w:szCs w:val="24"/>
        </w:rPr>
        <w:t>fly pad</w:t>
      </w:r>
      <w:r w:rsidRPr="008A6479">
        <w:rPr>
          <w:rFonts w:ascii="Times New Roman" w:hAnsi="Times New Roman" w:cs="Times New Roman"/>
          <w:sz w:val="24"/>
          <w:szCs w:val="24"/>
        </w:rPr>
        <w:t xml:space="preserve">. </w:t>
      </w:r>
      <w:r w:rsidR="004B4292" w:rsidRPr="00CD122F">
        <w:rPr>
          <w:rFonts w:ascii="Times New Roman" w:hAnsi="Times New Roman" w:cs="Times New Roman"/>
          <w:sz w:val="24"/>
          <w:szCs w:val="24"/>
        </w:rPr>
        <w:t xml:space="preserve">Using a dissecting microscope, sort </w:t>
      </w:r>
      <w:r w:rsidRPr="00CD122F">
        <w:rPr>
          <w:rFonts w:ascii="Times New Roman" w:hAnsi="Times New Roman" w:cs="Times New Roman"/>
          <w:sz w:val="24"/>
          <w:szCs w:val="24"/>
        </w:rPr>
        <w:t>out 5 females</w:t>
      </w:r>
      <w:r w:rsidR="004B4292" w:rsidRPr="00CD122F">
        <w:rPr>
          <w:rFonts w:ascii="Times New Roman" w:hAnsi="Times New Roman" w:cs="Times New Roman"/>
          <w:sz w:val="24"/>
          <w:szCs w:val="24"/>
        </w:rPr>
        <w:t xml:space="preserve"> and place</w:t>
      </w:r>
      <w:r w:rsidR="001676E4">
        <w:rPr>
          <w:rFonts w:ascii="Times New Roman" w:hAnsi="Times New Roman" w:cs="Times New Roman"/>
          <w:sz w:val="24"/>
          <w:szCs w:val="24"/>
        </w:rPr>
        <w:t xml:space="preserve"> them</w:t>
      </w:r>
      <w:r w:rsidR="004B4292" w:rsidRPr="00CD122F">
        <w:rPr>
          <w:rFonts w:ascii="Times New Roman" w:hAnsi="Times New Roman" w:cs="Times New Roman"/>
          <w:sz w:val="24"/>
          <w:szCs w:val="24"/>
        </w:rPr>
        <w:t xml:space="preserve"> in the first well of the dissecting dish.</w:t>
      </w:r>
      <w:r w:rsidR="00B9610D" w:rsidRPr="00CD122F">
        <w:rPr>
          <w:rFonts w:ascii="Times New Roman" w:hAnsi="Times New Roman" w:cs="Times New Roman"/>
          <w:sz w:val="24"/>
          <w:szCs w:val="24"/>
        </w:rPr>
        <w:t xml:space="preserve"> Handle one </w:t>
      </w:r>
      <w:r w:rsidR="00B9610D" w:rsidRPr="00CD122F">
        <w:rPr>
          <w:rFonts w:ascii="Times New Roman" w:hAnsi="Times New Roman" w:cs="Times New Roman"/>
          <w:i/>
          <w:sz w:val="24"/>
          <w:szCs w:val="24"/>
        </w:rPr>
        <w:t>Drosophila</w:t>
      </w:r>
      <w:r w:rsidR="00B9610D" w:rsidRPr="00CD122F">
        <w:rPr>
          <w:rFonts w:ascii="Times New Roman" w:hAnsi="Times New Roman" w:cs="Times New Roman"/>
          <w:sz w:val="24"/>
          <w:szCs w:val="24"/>
        </w:rPr>
        <w:t xml:space="preserve"> at a time when performing live microscopy.</w:t>
      </w:r>
    </w:p>
    <w:p w:rsidR="007B39DD" w:rsidRPr="00CD122F" w:rsidRDefault="004B4292" w:rsidP="00681EA8">
      <w:pPr>
        <w:pStyle w:val="ListParagraph"/>
        <w:numPr>
          <w:ilvl w:val="1"/>
          <w:numId w:val="1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C2035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While looking through the eyepiece of the dissection microscope, sever the thorax from </w:t>
      </w:r>
      <w:r w:rsidR="00704FF8" w:rsidRPr="004C2035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4C2035">
        <w:rPr>
          <w:rFonts w:ascii="Times New Roman" w:hAnsi="Times New Roman" w:cs="Times New Roman"/>
          <w:sz w:val="24"/>
          <w:szCs w:val="24"/>
          <w:highlight w:val="yellow"/>
        </w:rPr>
        <w:t>the abdomen using two pairs of forceps.</w:t>
      </w:r>
      <w:r w:rsidR="00CD122F" w:rsidRPr="004C203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Using the forceps, carefully t</w:t>
      </w:r>
      <w:r w:rsidRPr="004C2035">
        <w:rPr>
          <w:rFonts w:ascii="Times New Roman" w:hAnsi="Times New Roman" w:cs="Times New Roman"/>
          <w:sz w:val="24"/>
          <w:szCs w:val="24"/>
          <w:highlight w:val="yellow"/>
        </w:rPr>
        <w:t>ransfer the abdomens</w:t>
      </w:r>
      <w:r w:rsidR="001D0FFC" w:rsidRPr="004C203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D122F">
        <w:rPr>
          <w:rFonts w:ascii="Times New Roman" w:hAnsi="Times New Roman" w:cs="Times New Roman"/>
          <w:sz w:val="24"/>
          <w:szCs w:val="24"/>
          <w:highlight w:val="yellow"/>
        </w:rPr>
        <w:t>to the second well of the dish.</w:t>
      </w:r>
      <w:r w:rsidR="007B39DD" w:rsidRPr="00CD1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22F" w:rsidRPr="00AA570C" w:rsidRDefault="00CD122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776DF" w:rsidRPr="00E205F6" w:rsidRDefault="00704FF8" w:rsidP="00681EA8">
      <w:pPr>
        <w:pStyle w:val="ListParagraph"/>
        <w:numPr>
          <w:ilvl w:val="1"/>
          <w:numId w:val="1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05F6">
        <w:rPr>
          <w:rFonts w:ascii="Times New Roman" w:hAnsi="Times New Roman" w:cs="Times New Roman"/>
          <w:sz w:val="24"/>
          <w:szCs w:val="24"/>
        </w:rPr>
        <w:t xml:space="preserve"> </w:t>
      </w:r>
      <w:r w:rsidR="00D365C6" w:rsidRPr="00E205F6">
        <w:rPr>
          <w:rFonts w:ascii="Times New Roman" w:hAnsi="Times New Roman" w:cs="Times New Roman"/>
          <w:sz w:val="24"/>
          <w:szCs w:val="24"/>
          <w:highlight w:val="yellow"/>
        </w:rPr>
        <w:t>U</w:t>
      </w:r>
      <w:r w:rsidR="007B39DD" w:rsidRPr="00E205F6">
        <w:rPr>
          <w:rFonts w:ascii="Times New Roman" w:hAnsi="Times New Roman" w:cs="Times New Roman"/>
          <w:sz w:val="24"/>
          <w:szCs w:val="24"/>
          <w:highlight w:val="yellow"/>
        </w:rPr>
        <w:t xml:space="preserve">se </w:t>
      </w:r>
      <w:r w:rsidR="004F7EAD" w:rsidRPr="00E205F6">
        <w:rPr>
          <w:rFonts w:ascii="Times New Roman" w:hAnsi="Times New Roman" w:cs="Times New Roman"/>
          <w:sz w:val="24"/>
          <w:szCs w:val="24"/>
          <w:highlight w:val="yellow"/>
        </w:rPr>
        <w:t>one</w:t>
      </w:r>
      <w:r w:rsidR="00D365C6" w:rsidRPr="00E205F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B39DD" w:rsidRPr="00E205F6">
        <w:rPr>
          <w:rFonts w:ascii="Times New Roman" w:hAnsi="Times New Roman" w:cs="Times New Roman"/>
          <w:sz w:val="24"/>
          <w:szCs w:val="24"/>
          <w:highlight w:val="yellow"/>
        </w:rPr>
        <w:t>pair of forceps to h</w:t>
      </w:r>
      <w:r w:rsidR="007B39DD" w:rsidRPr="00AA570C">
        <w:rPr>
          <w:rFonts w:ascii="Times New Roman" w:hAnsi="Times New Roman" w:cs="Times New Roman"/>
          <w:sz w:val="24"/>
          <w:szCs w:val="24"/>
          <w:highlight w:val="yellow"/>
        </w:rPr>
        <w:t>old the abdomen at the posterior end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7B39DD" w:rsidRPr="00AA570C">
        <w:rPr>
          <w:rFonts w:ascii="Times New Roman" w:hAnsi="Times New Roman" w:cs="Times New Roman"/>
          <w:sz w:val="24"/>
          <w:szCs w:val="24"/>
          <w:highlight w:val="yellow"/>
        </w:rPr>
        <w:t xml:space="preserve"> and slowly push the ovaries</w:t>
      </w:r>
      <w:r w:rsidR="004F7EAD">
        <w:rPr>
          <w:rFonts w:ascii="Times New Roman" w:hAnsi="Times New Roman" w:cs="Times New Roman"/>
          <w:sz w:val="24"/>
          <w:szCs w:val="24"/>
          <w:highlight w:val="yellow"/>
        </w:rPr>
        <w:t xml:space="preserve"> out (along with 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="004F7EAD">
        <w:rPr>
          <w:rFonts w:ascii="Times New Roman" w:hAnsi="Times New Roman" w:cs="Times New Roman"/>
          <w:sz w:val="24"/>
          <w:szCs w:val="24"/>
          <w:highlight w:val="yellow"/>
        </w:rPr>
        <w:t>other abdominal contents)</w:t>
      </w:r>
      <w:r w:rsidR="001D0FF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F7EAD">
        <w:rPr>
          <w:rFonts w:ascii="Times New Roman" w:hAnsi="Times New Roman" w:cs="Times New Roman"/>
          <w:sz w:val="24"/>
          <w:szCs w:val="24"/>
          <w:highlight w:val="yellow"/>
        </w:rPr>
        <w:t>with the other pair of forceps</w:t>
      </w:r>
      <w:r w:rsidR="008A652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7B39DD" w:rsidRPr="00AA570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40C66" w:rsidRPr="00E205F6">
        <w:rPr>
          <w:rFonts w:ascii="Times New Roman" w:hAnsi="Times New Roman" w:cs="Times New Roman"/>
          <w:sz w:val="24"/>
          <w:szCs w:val="24"/>
        </w:rPr>
        <w:t>Should</w:t>
      </w:r>
      <w:r w:rsidR="00E205F6">
        <w:rPr>
          <w:rFonts w:ascii="Times New Roman" w:hAnsi="Times New Roman" w:cs="Times New Roman"/>
          <w:sz w:val="24"/>
          <w:szCs w:val="24"/>
        </w:rPr>
        <w:t xml:space="preserve"> this attempt fail</w:t>
      </w:r>
      <w:r w:rsidR="001676E4">
        <w:rPr>
          <w:rFonts w:ascii="Times New Roman" w:hAnsi="Times New Roman" w:cs="Times New Roman"/>
          <w:sz w:val="24"/>
          <w:szCs w:val="24"/>
        </w:rPr>
        <w:t>,</w:t>
      </w:r>
      <w:r w:rsidR="008A6524" w:rsidRPr="00E205F6">
        <w:rPr>
          <w:rFonts w:ascii="Times New Roman" w:hAnsi="Times New Roman" w:cs="Times New Roman"/>
          <w:sz w:val="24"/>
          <w:szCs w:val="24"/>
        </w:rPr>
        <w:t xml:space="preserve"> </w:t>
      </w:r>
      <w:r w:rsidR="007B39DD" w:rsidRPr="00E205F6">
        <w:rPr>
          <w:rFonts w:ascii="Times New Roman" w:hAnsi="Times New Roman" w:cs="Times New Roman"/>
          <w:sz w:val="24"/>
          <w:szCs w:val="24"/>
        </w:rPr>
        <w:t xml:space="preserve">carefully </w:t>
      </w:r>
      <w:r w:rsidR="00CD122F" w:rsidRPr="00E205F6">
        <w:rPr>
          <w:rFonts w:ascii="Times New Roman" w:hAnsi="Times New Roman" w:cs="Times New Roman"/>
          <w:sz w:val="24"/>
          <w:szCs w:val="24"/>
        </w:rPr>
        <w:t>remove the</w:t>
      </w:r>
      <w:r w:rsidR="00340C66" w:rsidRPr="00E205F6">
        <w:rPr>
          <w:rFonts w:ascii="Times New Roman" w:hAnsi="Times New Roman" w:cs="Times New Roman"/>
          <w:sz w:val="24"/>
          <w:szCs w:val="24"/>
        </w:rPr>
        <w:t xml:space="preserve"> abdominal</w:t>
      </w:r>
      <w:r w:rsidR="00CD122F" w:rsidRPr="00E205F6">
        <w:rPr>
          <w:rFonts w:ascii="Times New Roman" w:hAnsi="Times New Roman" w:cs="Times New Roman"/>
          <w:sz w:val="24"/>
          <w:szCs w:val="24"/>
        </w:rPr>
        <w:t xml:space="preserve"> exoskeleton </w:t>
      </w:r>
      <w:r w:rsidR="007B39DD" w:rsidRPr="00E205F6">
        <w:rPr>
          <w:rFonts w:ascii="Times New Roman" w:hAnsi="Times New Roman" w:cs="Times New Roman"/>
          <w:sz w:val="24"/>
          <w:szCs w:val="24"/>
        </w:rPr>
        <w:t>by inserting the forceps into the anterior end</w:t>
      </w:r>
      <w:r w:rsidR="00340C66" w:rsidRPr="00E205F6">
        <w:rPr>
          <w:rFonts w:ascii="Times New Roman" w:hAnsi="Times New Roman" w:cs="Times New Roman"/>
          <w:sz w:val="24"/>
          <w:szCs w:val="24"/>
        </w:rPr>
        <w:t xml:space="preserve"> to release the ovaries</w:t>
      </w:r>
      <w:r w:rsidR="008A6524" w:rsidRPr="00E205F6">
        <w:rPr>
          <w:rFonts w:ascii="Times New Roman" w:hAnsi="Times New Roman" w:cs="Times New Roman"/>
          <w:sz w:val="24"/>
          <w:szCs w:val="24"/>
        </w:rPr>
        <w:t>.</w:t>
      </w:r>
      <w:r w:rsidR="00FD77F2" w:rsidRPr="00E205F6">
        <w:rPr>
          <w:rFonts w:ascii="Times New Roman" w:hAnsi="Times New Roman" w:cs="Times New Roman"/>
          <w:sz w:val="24"/>
          <w:szCs w:val="24"/>
        </w:rPr>
        <w:t xml:space="preserve"> </w:t>
      </w:r>
      <w:r w:rsidR="00816DE3" w:rsidRPr="00E20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5C6" w:rsidRPr="00D365C6" w:rsidRDefault="00D365C6" w:rsidP="00681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65C6" w:rsidRPr="00F10D4C" w:rsidRDefault="001676E4" w:rsidP="00681EA8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Using</w:t>
      </w:r>
      <w:r w:rsidRPr="00F10D4C">
        <w:rPr>
          <w:rFonts w:ascii="Times New Roman" w:hAnsi="Times New Roman" w:cs="Times New Roman"/>
          <w:sz w:val="24"/>
          <w:szCs w:val="24"/>
          <w:highlight w:val="yellow"/>
        </w:rPr>
        <w:t xml:space="preserve"> the forceps</w:t>
      </w:r>
      <w:r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F10D4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="00D365C6" w:rsidRPr="00F10D4C">
        <w:rPr>
          <w:rFonts w:ascii="Times New Roman" w:hAnsi="Times New Roman" w:cs="Times New Roman"/>
          <w:sz w:val="24"/>
          <w:szCs w:val="24"/>
          <w:highlight w:val="yellow"/>
        </w:rPr>
        <w:t xml:space="preserve">old an individual ovary by the </w:t>
      </w:r>
      <w:r w:rsidR="00340C66">
        <w:rPr>
          <w:rFonts w:ascii="Times New Roman" w:hAnsi="Times New Roman" w:cs="Times New Roman"/>
          <w:sz w:val="24"/>
          <w:szCs w:val="24"/>
          <w:highlight w:val="yellow"/>
        </w:rPr>
        <w:t xml:space="preserve">opaque </w:t>
      </w:r>
      <w:r w:rsidR="00D365C6" w:rsidRPr="00F10D4C">
        <w:rPr>
          <w:rFonts w:ascii="Times New Roman" w:hAnsi="Times New Roman" w:cs="Times New Roman"/>
          <w:sz w:val="24"/>
          <w:szCs w:val="24"/>
          <w:highlight w:val="yellow"/>
        </w:rPr>
        <w:t>posterior end (</w:t>
      </w:r>
      <w:r w:rsidR="00D365C6" w:rsidRPr="00000E3F">
        <w:rPr>
          <w:rFonts w:ascii="Times New Roman" w:hAnsi="Times New Roman" w:cs="Times New Roman"/>
          <w:i/>
          <w:sz w:val="24"/>
          <w:szCs w:val="24"/>
          <w:highlight w:val="yellow"/>
        </w:rPr>
        <w:t>i.e.</w:t>
      </w:r>
      <w:r w:rsidRPr="00000E3F">
        <w:rPr>
          <w:rFonts w:ascii="Times New Roman" w:hAnsi="Times New Roman" w:cs="Times New Roman"/>
          <w:i/>
          <w:sz w:val="24"/>
          <w:szCs w:val="24"/>
          <w:highlight w:val="yellow"/>
        </w:rPr>
        <w:t>,</w:t>
      </w:r>
      <w:r w:rsidR="00D365C6" w:rsidRPr="00F10D4C">
        <w:rPr>
          <w:rFonts w:ascii="Times New Roman" w:hAnsi="Times New Roman" w:cs="Times New Roman"/>
          <w:sz w:val="24"/>
          <w:szCs w:val="24"/>
          <w:highlight w:val="yellow"/>
        </w:rPr>
        <w:t xml:space="preserve"> the yolk</w:t>
      </w:r>
      <w:r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D365C6" w:rsidRPr="00F10D4C">
        <w:rPr>
          <w:rFonts w:ascii="Times New Roman" w:hAnsi="Times New Roman" w:cs="Times New Roman"/>
          <w:sz w:val="24"/>
          <w:szCs w:val="24"/>
          <w:highlight w:val="yellow"/>
        </w:rPr>
        <w:t>filled</w:t>
      </w:r>
      <w:r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D365C6" w:rsidRPr="00F10D4C">
        <w:rPr>
          <w:rFonts w:ascii="Times New Roman" w:hAnsi="Times New Roman" w:cs="Times New Roman"/>
          <w:sz w:val="24"/>
          <w:szCs w:val="24"/>
          <w:highlight w:val="yellow"/>
        </w:rPr>
        <w:t xml:space="preserve"> late</w:t>
      </w:r>
      <w:r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D365C6" w:rsidRPr="00F10D4C">
        <w:rPr>
          <w:rFonts w:ascii="Times New Roman" w:hAnsi="Times New Roman" w:cs="Times New Roman"/>
          <w:sz w:val="24"/>
          <w:szCs w:val="24"/>
          <w:highlight w:val="yellow"/>
        </w:rPr>
        <w:t xml:space="preserve">stage eggs) and move </w:t>
      </w:r>
      <w:r>
        <w:rPr>
          <w:rFonts w:ascii="Times New Roman" w:hAnsi="Times New Roman" w:cs="Times New Roman"/>
          <w:sz w:val="24"/>
          <w:szCs w:val="24"/>
          <w:highlight w:val="yellow"/>
        </w:rPr>
        <w:t>it</w:t>
      </w:r>
      <w:r w:rsidRPr="00F10D4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365C6" w:rsidRPr="00F10D4C">
        <w:rPr>
          <w:rFonts w:ascii="Times New Roman" w:hAnsi="Times New Roman" w:cs="Times New Roman"/>
          <w:sz w:val="24"/>
          <w:szCs w:val="24"/>
          <w:highlight w:val="yellow"/>
        </w:rPr>
        <w:t xml:space="preserve">carefully to the third well of the dish for teasing to process </w:t>
      </w:r>
      <w:r>
        <w:rPr>
          <w:rFonts w:ascii="Times New Roman" w:hAnsi="Times New Roman" w:cs="Times New Roman"/>
          <w:sz w:val="24"/>
          <w:szCs w:val="24"/>
          <w:highlight w:val="yellow"/>
        </w:rPr>
        <w:t>it</w:t>
      </w:r>
      <w:r w:rsidRPr="00F10D4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365C6" w:rsidRPr="00F10D4C">
        <w:rPr>
          <w:rFonts w:ascii="Times New Roman" w:hAnsi="Times New Roman" w:cs="Times New Roman"/>
          <w:sz w:val="24"/>
          <w:szCs w:val="24"/>
          <w:highlight w:val="yellow"/>
        </w:rPr>
        <w:t>for live microscopy (</w:t>
      </w:r>
      <w:r>
        <w:rPr>
          <w:rFonts w:ascii="Times New Roman" w:hAnsi="Times New Roman" w:cs="Times New Roman"/>
          <w:sz w:val="24"/>
          <w:szCs w:val="24"/>
          <w:highlight w:val="yellow"/>
        </w:rPr>
        <w:t>step</w:t>
      </w:r>
      <w:r w:rsidRPr="00F10D4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365C6" w:rsidRPr="00F10D4C">
        <w:rPr>
          <w:rFonts w:ascii="Times New Roman" w:hAnsi="Times New Roman" w:cs="Times New Roman"/>
          <w:sz w:val="24"/>
          <w:szCs w:val="24"/>
          <w:highlight w:val="yellow"/>
        </w:rPr>
        <w:t xml:space="preserve">3) or for fixing </w:t>
      </w:r>
      <w:r w:rsidR="005B1332" w:rsidRPr="00F10D4C">
        <w:rPr>
          <w:rFonts w:ascii="Times New Roman" w:hAnsi="Times New Roman" w:cs="Times New Roman"/>
          <w:sz w:val="24"/>
          <w:szCs w:val="24"/>
          <w:highlight w:val="yellow"/>
        </w:rPr>
        <w:t xml:space="preserve">to </w:t>
      </w:r>
      <w:r w:rsidR="00993192" w:rsidRPr="00F10D4C">
        <w:rPr>
          <w:rFonts w:ascii="Times New Roman" w:hAnsi="Times New Roman" w:cs="Times New Roman"/>
          <w:sz w:val="24"/>
          <w:szCs w:val="24"/>
          <w:highlight w:val="yellow"/>
        </w:rPr>
        <w:t>perform immunostaining</w:t>
      </w:r>
      <w:r w:rsidR="00D365C6" w:rsidRPr="00F10D4C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yellow"/>
        </w:rPr>
        <w:t>step</w:t>
      </w:r>
      <w:r w:rsidR="00D365C6" w:rsidRPr="00F10D4C">
        <w:rPr>
          <w:rFonts w:ascii="Times New Roman" w:hAnsi="Times New Roman" w:cs="Times New Roman"/>
          <w:sz w:val="24"/>
          <w:szCs w:val="24"/>
          <w:highlight w:val="yellow"/>
        </w:rPr>
        <w:t xml:space="preserve"> 7).</w:t>
      </w:r>
    </w:p>
    <w:p w:rsidR="005B1332" w:rsidRPr="00F10D4C" w:rsidRDefault="005B1332" w:rsidP="00681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B1332" w:rsidRPr="00F52020" w:rsidRDefault="001E292C" w:rsidP="00681EA8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Carefully t</w:t>
      </w:r>
      <w:r w:rsidR="00FA7FD5">
        <w:rPr>
          <w:rFonts w:ascii="Times New Roman" w:hAnsi="Times New Roman" w:cs="Times New Roman"/>
          <w:sz w:val="24"/>
          <w:szCs w:val="24"/>
          <w:highlight w:val="yellow"/>
        </w:rPr>
        <w:t>ease</w:t>
      </w:r>
      <w:r w:rsidR="005B1332" w:rsidRPr="00032DEC">
        <w:rPr>
          <w:rFonts w:ascii="Times New Roman" w:hAnsi="Times New Roman" w:cs="Times New Roman"/>
          <w:sz w:val="24"/>
          <w:szCs w:val="24"/>
          <w:highlight w:val="yellow"/>
        </w:rPr>
        <w:t xml:space="preserve"> the protective sheath from around the ovaries by sweeping a teasing needle lightly from the posterior to the anterior end of each ovary while holding it by the posterior end with a pair of forceps</w:t>
      </w:r>
      <w:r w:rsidR="005B1332" w:rsidRPr="00F52020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D365C6" w:rsidRDefault="005B1332" w:rsidP="00681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25">
        <w:rPr>
          <w:rFonts w:ascii="Times New Roman" w:hAnsi="Times New Roman" w:cs="Times New Roman"/>
          <w:b/>
          <w:sz w:val="24"/>
          <w:szCs w:val="24"/>
        </w:rPr>
        <w:t>NOTE:</w:t>
      </w:r>
      <w:r w:rsidRPr="005B1332">
        <w:rPr>
          <w:rFonts w:ascii="Times New Roman" w:hAnsi="Times New Roman" w:cs="Times New Roman"/>
          <w:sz w:val="24"/>
          <w:szCs w:val="24"/>
        </w:rPr>
        <w:t xml:space="preserve"> </w:t>
      </w:r>
      <w:r w:rsidR="001E292C" w:rsidRPr="008625CF">
        <w:rPr>
          <w:rFonts w:ascii="Times New Roman" w:hAnsi="Times New Roman" w:cs="Times New Roman"/>
          <w:sz w:val="24"/>
          <w:szCs w:val="24"/>
        </w:rPr>
        <w:t xml:space="preserve">To </w:t>
      </w:r>
      <w:r w:rsidR="008625CF" w:rsidRPr="008625CF">
        <w:rPr>
          <w:rFonts w:ascii="Times New Roman" w:hAnsi="Times New Roman" w:cs="Times New Roman"/>
          <w:sz w:val="24"/>
          <w:szCs w:val="24"/>
        </w:rPr>
        <w:t>minimize</w:t>
      </w:r>
      <w:r w:rsidR="001E292C" w:rsidRPr="008625CF">
        <w:rPr>
          <w:rFonts w:ascii="Times New Roman" w:hAnsi="Times New Roman" w:cs="Times New Roman"/>
          <w:sz w:val="24"/>
          <w:szCs w:val="24"/>
        </w:rPr>
        <w:t xml:space="preserve"> damage during teasing</w:t>
      </w:r>
      <w:r w:rsidR="000A496B">
        <w:rPr>
          <w:rFonts w:ascii="Times New Roman" w:hAnsi="Times New Roman" w:cs="Times New Roman"/>
          <w:sz w:val="24"/>
          <w:szCs w:val="24"/>
        </w:rPr>
        <w:t>,</w:t>
      </w:r>
      <w:r w:rsidR="001E292C" w:rsidRPr="008625CF">
        <w:rPr>
          <w:rFonts w:ascii="Times New Roman" w:hAnsi="Times New Roman" w:cs="Times New Roman"/>
          <w:sz w:val="24"/>
          <w:szCs w:val="24"/>
        </w:rPr>
        <w:t xml:space="preserve"> </w:t>
      </w:r>
      <w:r w:rsidR="001676E4">
        <w:rPr>
          <w:rFonts w:ascii="Times New Roman" w:hAnsi="Times New Roman" w:cs="Times New Roman"/>
          <w:sz w:val="24"/>
          <w:szCs w:val="24"/>
        </w:rPr>
        <w:t>bend</w:t>
      </w:r>
      <w:r w:rsidR="001676E4" w:rsidRPr="008625CF">
        <w:rPr>
          <w:rFonts w:ascii="Times New Roman" w:hAnsi="Times New Roman" w:cs="Times New Roman"/>
          <w:sz w:val="24"/>
          <w:szCs w:val="24"/>
        </w:rPr>
        <w:t xml:space="preserve"> the needle </w:t>
      </w:r>
      <w:r w:rsidR="001676E4">
        <w:rPr>
          <w:rFonts w:ascii="Times New Roman" w:hAnsi="Times New Roman" w:cs="Times New Roman"/>
          <w:sz w:val="24"/>
          <w:szCs w:val="24"/>
        </w:rPr>
        <w:t xml:space="preserve">tip and </w:t>
      </w:r>
      <w:r w:rsidR="001E292C" w:rsidRPr="008625CF">
        <w:rPr>
          <w:rFonts w:ascii="Times New Roman" w:hAnsi="Times New Roman" w:cs="Times New Roman"/>
          <w:sz w:val="24"/>
          <w:szCs w:val="24"/>
        </w:rPr>
        <w:t xml:space="preserve">zoom in on each ovary by increasing the magnification of the microscope </w:t>
      </w:r>
      <w:r w:rsidR="001676E4">
        <w:rPr>
          <w:rFonts w:ascii="Times New Roman" w:hAnsi="Times New Roman" w:cs="Times New Roman"/>
          <w:sz w:val="24"/>
          <w:szCs w:val="24"/>
        </w:rPr>
        <w:t>(</w:t>
      </w:r>
      <w:r w:rsidR="001E292C" w:rsidRPr="008625CF">
        <w:rPr>
          <w:rFonts w:ascii="Times New Roman" w:hAnsi="Times New Roman" w:cs="Times New Roman"/>
          <w:sz w:val="24"/>
          <w:szCs w:val="24"/>
        </w:rPr>
        <w:t xml:space="preserve">Figure 2A). </w:t>
      </w:r>
      <w:r w:rsidRPr="008625CF">
        <w:rPr>
          <w:rFonts w:ascii="Times New Roman" w:hAnsi="Times New Roman" w:cs="Times New Roman"/>
          <w:sz w:val="24"/>
          <w:szCs w:val="24"/>
        </w:rPr>
        <w:t>Teasing should be effective enough to break the sheath, but</w:t>
      </w:r>
      <w:r w:rsidR="001676E4">
        <w:rPr>
          <w:rFonts w:ascii="Times New Roman" w:hAnsi="Times New Roman" w:cs="Times New Roman"/>
          <w:sz w:val="24"/>
          <w:szCs w:val="24"/>
        </w:rPr>
        <w:t xml:space="preserve"> it</w:t>
      </w:r>
      <w:r w:rsidRPr="008625CF">
        <w:rPr>
          <w:rFonts w:ascii="Times New Roman" w:hAnsi="Times New Roman" w:cs="Times New Roman"/>
          <w:sz w:val="24"/>
          <w:szCs w:val="24"/>
        </w:rPr>
        <w:t xml:space="preserve"> should also be carefully done to preserve the integrity of the </w:t>
      </w:r>
      <w:proofErr w:type="spellStart"/>
      <w:r w:rsidRPr="008625CF">
        <w:rPr>
          <w:rFonts w:ascii="Times New Roman" w:hAnsi="Times New Roman" w:cs="Times New Roman"/>
          <w:sz w:val="24"/>
          <w:szCs w:val="24"/>
        </w:rPr>
        <w:t>ovarioles</w:t>
      </w:r>
      <w:proofErr w:type="spellEnd"/>
      <w:r w:rsidRPr="008625CF">
        <w:rPr>
          <w:rFonts w:ascii="Times New Roman" w:hAnsi="Times New Roman" w:cs="Times New Roman"/>
          <w:sz w:val="24"/>
          <w:szCs w:val="24"/>
        </w:rPr>
        <w:t>.</w:t>
      </w:r>
    </w:p>
    <w:p w:rsidR="005B1332" w:rsidRPr="005B1332" w:rsidRDefault="005B1332" w:rsidP="00681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BD2" w:rsidRPr="00000E3F" w:rsidRDefault="004B4292" w:rsidP="00681EA8">
      <w:pPr>
        <w:pStyle w:val="ListParagraph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F1">
        <w:rPr>
          <w:rFonts w:ascii="Times New Roman" w:hAnsi="Times New Roman" w:cs="Times New Roman"/>
          <w:b/>
          <w:sz w:val="24"/>
          <w:szCs w:val="24"/>
        </w:rPr>
        <w:t>Preparation for live</w:t>
      </w:r>
      <w:r w:rsidR="001676E4">
        <w:rPr>
          <w:rFonts w:ascii="Times New Roman" w:hAnsi="Times New Roman" w:cs="Times New Roman"/>
          <w:b/>
          <w:sz w:val="24"/>
          <w:szCs w:val="24"/>
        </w:rPr>
        <w:t>-</w:t>
      </w:r>
      <w:r w:rsidRPr="002C4FF1">
        <w:rPr>
          <w:rFonts w:ascii="Times New Roman" w:hAnsi="Times New Roman" w:cs="Times New Roman"/>
          <w:b/>
          <w:sz w:val="24"/>
          <w:szCs w:val="24"/>
        </w:rPr>
        <w:t xml:space="preserve">tissue microscopy </w:t>
      </w:r>
    </w:p>
    <w:p w:rsidR="005B1332" w:rsidRPr="001D0FFC" w:rsidRDefault="00255BD2" w:rsidP="00000E3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="004B4292" w:rsidRPr="002C4FF1">
        <w:rPr>
          <w:rFonts w:ascii="Times New Roman" w:hAnsi="Times New Roman" w:cs="Times New Roman"/>
          <w:sz w:val="24"/>
          <w:szCs w:val="24"/>
        </w:rPr>
        <w:t>T</w:t>
      </w:r>
      <w:r w:rsidR="001676E4">
        <w:rPr>
          <w:rFonts w:ascii="Times New Roman" w:hAnsi="Times New Roman" w:cs="Times New Roman"/>
          <w:sz w:val="24"/>
          <w:szCs w:val="24"/>
        </w:rPr>
        <w:t>he t</w:t>
      </w:r>
      <w:r w:rsidR="004B4292" w:rsidRPr="002C4FF1">
        <w:rPr>
          <w:rFonts w:ascii="Times New Roman" w:hAnsi="Times New Roman" w:cs="Times New Roman"/>
          <w:sz w:val="24"/>
          <w:szCs w:val="24"/>
        </w:rPr>
        <w:t>ool</w:t>
      </w:r>
      <w:r w:rsidR="005252B9" w:rsidRPr="002C4FF1">
        <w:rPr>
          <w:rFonts w:ascii="Times New Roman" w:hAnsi="Times New Roman" w:cs="Times New Roman"/>
          <w:sz w:val="24"/>
          <w:szCs w:val="24"/>
        </w:rPr>
        <w:t>s required</w:t>
      </w:r>
      <w:r w:rsidR="000A496B">
        <w:rPr>
          <w:rFonts w:ascii="Times New Roman" w:hAnsi="Times New Roman" w:cs="Times New Roman"/>
          <w:sz w:val="24"/>
          <w:szCs w:val="24"/>
        </w:rPr>
        <w:t xml:space="preserve"> are</w:t>
      </w:r>
      <w:r w:rsidR="005252B9" w:rsidRPr="002C4FF1">
        <w:rPr>
          <w:rFonts w:ascii="Times New Roman" w:hAnsi="Times New Roman" w:cs="Times New Roman"/>
          <w:sz w:val="24"/>
          <w:szCs w:val="24"/>
        </w:rPr>
        <w:t xml:space="preserve"> depicted in Figure 2A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496B" w:rsidRDefault="001D0FFC" w:rsidP="00681EA8">
      <w:pPr>
        <w:pStyle w:val="ListParagraph"/>
        <w:numPr>
          <w:ilvl w:val="1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496B">
        <w:rPr>
          <w:rFonts w:ascii="Times New Roman" w:hAnsi="Times New Roman" w:cs="Times New Roman"/>
          <w:sz w:val="24"/>
          <w:szCs w:val="24"/>
          <w:highlight w:val="yellow"/>
        </w:rPr>
        <w:t>Before</w:t>
      </w:r>
      <w:r w:rsidRPr="000A496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Drosophila</w:t>
      </w:r>
      <w:r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 dissection</w:t>
      </w:r>
      <w:r w:rsidR="000A496B" w:rsidRPr="000A496B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 prepare </w:t>
      </w:r>
      <w:proofErr w:type="spellStart"/>
      <w:r w:rsidRPr="000A496B">
        <w:rPr>
          <w:rFonts w:ascii="Times New Roman" w:hAnsi="Times New Roman" w:cs="Times New Roman"/>
          <w:sz w:val="24"/>
          <w:szCs w:val="24"/>
          <w:highlight w:val="yellow"/>
        </w:rPr>
        <w:t>polyL</w:t>
      </w:r>
      <w:proofErr w:type="spellEnd"/>
      <w:r w:rsidRPr="000A496B">
        <w:rPr>
          <w:rFonts w:ascii="Times New Roman" w:hAnsi="Times New Roman" w:cs="Times New Roman"/>
          <w:sz w:val="24"/>
          <w:szCs w:val="24"/>
          <w:highlight w:val="yellow"/>
        </w:rPr>
        <w:t>-Lysine coated chambers. To this end, p</w:t>
      </w:r>
      <w:r w:rsidR="00B0717F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lace two </w:t>
      </w:r>
      <w:r w:rsidR="00312560" w:rsidRPr="000A496B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004E63" w:rsidRPr="000A496B">
        <w:rPr>
          <w:rFonts w:ascii="Times New Roman" w:hAnsi="Times New Roman" w:cs="Times New Roman"/>
          <w:sz w:val="24"/>
          <w:szCs w:val="24"/>
          <w:highlight w:val="yellow"/>
        </w:rPr>
        <w:t>µ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="00312560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 drops of </w:t>
      </w:r>
      <w:proofErr w:type="spellStart"/>
      <w:r w:rsidR="00312560" w:rsidRPr="000A496B">
        <w:rPr>
          <w:rFonts w:ascii="Times New Roman" w:hAnsi="Times New Roman" w:cs="Times New Roman"/>
          <w:sz w:val="24"/>
          <w:szCs w:val="24"/>
          <w:highlight w:val="yellow"/>
        </w:rPr>
        <w:t>poly</w:t>
      </w:r>
      <w:r w:rsidRPr="000A496B">
        <w:rPr>
          <w:rFonts w:ascii="Times New Roman" w:hAnsi="Times New Roman" w:cs="Times New Roman"/>
          <w:sz w:val="24"/>
          <w:szCs w:val="24"/>
          <w:highlight w:val="yellow"/>
        </w:rPr>
        <w:t>L</w:t>
      </w:r>
      <w:proofErr w:type="spellEnd"/>
      <w:r w:rsidRPr="000A496B">
        <w:rPr>
          <w:rFonts w:ascii="Times New Roman" w:hAnsi="Times New Roman" w:cs="Times New Roman"/>
          <w:sz w:val="24"/>
          <w:szCs w:val="24"/>
          <w:highlight w:val="yellow"/>
        </w:rPr>
        <w:t>-L</w:t>
      </w:r>
      <w:r w:rsidR="00312560" w:rsidRPr="000A496B">
        <w:rPr>
          <w:rFonts w:ascii="Times New Roman" w:hAnsi="Times New Roman" w:cs="Times New Roman"/>
          <w:sz w:val="24"/>
          <w:szCs w:val="24"/>
          <w:highlight w:val="yellow"/>
        </w:rPr>
        <w:t>ysine</w:t>
      </w:r>
      <w:r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 (0.1 mg/m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Pr="000A496B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A743C4">
        <w:rPr>
          <w:rFonts w:ascii="Times New Roman" w:hAnsi="Times New Roman" w:cs="Times New Roman"/>
          <w:sz w:val="24"/>
          <w:szCs w:val="24"/>
          <w:highlight w:val="yellow"/>
        </w:rPr>
        <w:t xml:space="preserve"> on the coverglass (14 mm, No. 0) of a </w:t>
      </w:r>
      <w:r w:rsidR="00B0717F" w:rsidRPr="000A496B">
        <w:rPr>
          <w:rFonts w:ascii="Times New Roman" w:hAnsi="Times New Roman" w:cs="Times New Roman"/>
          <w:sz w:val="24"/>
          <w:szCs w:val="24"/>
          <w:highlight w:val="yellow"/>
        </w:rPr>
        <w:t>glass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B0717F" w:rsidRPr="000A496B">
        <w:rPr>
          <w:rFonts w:ascii="Times New Roman" w:hAnsi="Times New Roman" w:cs="Times New Roman"/>
          <w:sz w:val="24"/>
          <w:szCs w:val="24"/>
          <w:highlight w:val="yellow"/>
        </w:rPr>
        <w:t>bottom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ed</w:t>
      </w:r>
      <w:r w:rsidR="00B0717F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365C6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petri </w:t>
      </w:r>
      <w:r w:rsidR="00B0717F" w:rsidRPr="000A496B">
        <w:rPr>
          <w:rFonts w:ascii="Times New Roman" w:hAnsi="Times New Roman" w:cs="Times New Roman"/>
          <w:sz w:val="24"/>
          <w:szCs w:val="24"/>
          <w:highlight w:val="yellow"/>
        </w:rPr>
        <w:t>dish (35</w:t>
      </w:r>
      <w:r w:rsidR="00004E63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0717F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mm) </w:t>
      </w:r>
      <w:r w:rsidR="00312560" w:rsidRPr="000A496B">
        <w:rPr>
          <w:rFonts w:ascii="Times New Roman" w:hAnsi="Times New Roman" w:cs="Times New Roman"/>
          <w:sz w:val="24"/>
          <w:szCs w:val="24"/>
          <w:highlight w:val="yellow"/>
        </w:rPr>
        <w:t>at</w:t>
      </w:r>
      <w:r w:rsidR="00B0717F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 a reasonable distance from each other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 xml:space="preserve"> in order</w:t>
      </w:r>
      <w:r w:rsidR="00B0717F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 to prevent 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="00B0717F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merging of the drops. </w:t>
      </w:r>
      <w:r w:rsidR="000A496B" w:rsidRPr="000A496B">
        <w:rPr>
          <w:rFonts w:ascii="Times New Roman" w:hAnsi="Times New Roman" w:cs="Times New Roman"/>
          <w:sz w:val="24"/>
          <w:szCs w:val="24"/>
          <w:highlight w:val="yellow"/>
        </w:rPr>
        <w:t>Air-dry</w:t>
      </w:r>
      <w:r w:rsidR="00B0717F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A496B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the plates </w:t>
      </w:r>
      <w:r w:rsidR="00B0717F" w:rsidRPr="000A496B">
        <w:rPr>
          <w:rFonts w:ascii="Times New Roman" w:hAnsi="Times New Roman" w:cs="Times New Roman"/>
          <w:sz w:val="24"/>
          <w:szCs w:val="24"/>
          <w:highlight w:val="yellow"/>
        </w:rPr>
        <w:t>for 1 h at 37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A3C69" w:rsidRPr="000A496B">
        <w:rPr>
          <w:rFonts w:ascii="Times New Roman" w:hAnsi="Times New Roman" w:cs="Times New Roman"/>
          <w:sz w:val="24"/>
          <w:szCs w:val="24"/>
          <w:highlight w:val="yellow"/>
        </w:rPr>
        <w:t>º</w:t>
      </w:r>
      <w:r w:rsidR="000A496B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C </w:t>
      </w:r>
      <w:r w:rsidR="00391586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and mark the edges of the </w:t>
      </w:r>
      <w:r w:rsidR="000A496B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white </w:t>
      </w:r>
      <w:proofErr w:type="spellStart"/>
      <w:r w:rsidR="000A496B" w:rsidRPr="000A496B">
        <w:rPr>
          <w:rFonts w:ascii="Times New Roman" w:hAnsi="Times New Roman" w:cs="Times New Roman"/>
          <w:sz w:val="24"/>
          <w:szCs w:val="24"/>
          <w:highlight w:val="yellow"/>
        </w:rPr>
        <w:t>polyL</w:t>
      </w:r>
      <w:proofErr w:type="spellEnd"/>
      <w:r w:rsidR="000A496B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-Lysine </w:t>
      </w:r>
      <w:r w:rsidR="00391586" w:rsidRPr="000A496B">
        <w:rPr>
          <w:rFonts w:ascii="Times New Roman" w:hAnsi="Times New Roman" w:cs="Times New Roman"/>
          <w:sz w:val="24"/>
          <w:szCs w:val="24"/>
          <w:highlight w:val="yellow"/>
        </w:rPr>
        <w:t xml:space="preserve">film </w:t>
      </w:r>
      <w:r w:rsidR="00B0717F" w:rsidRPr="000A496B">
        <w:rPr>
          <w:rFonts w:ascii="Times New Roman" w:hAnsi="Times New Roman" w:cs="Times New Roman"/>
          <w:sz w:val="24"/>
          <w:szCs w:val="24"/>
          <w:highlight w:val="yellow"/>
        </w:rPr>
        <w:t>on the underside of the plate with an erasable marker</w:t>
      </w:r>
      <w:r w:rsidR="000A49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825" w:rsidRPr="000A496B" w:rsidRDefault="00D41825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496B">
        <w:rPr>
          <w:rFonts w:ascii="Times New Roman" w:hAnsi="Times New Roman" w:cs="Times New Roman"/>
          <w:b/>
          <w:sz w:val="24"/>
          <w:szCs w:val="24"/>
        </w:rPr>
        <w:t>NOTE:</w:t>
      </w:r>
      <w:r w:rsidRPr="000A496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A496B">
        <w:rPr>
          <w:rFonts w:ascii="Times New Roman" w:hAnsi="Times New Roman" w:cs="Times New Roman"/>
          <w:sz w:val="24"/>
          <w:szCs w:val="24"/>
        </w:rPr>
        <w:t>polyL</w:t>
      </w:r>
      <w:proofErr w:type="spellEnd"/>
      <w:r w:rsidRPr="000A496B">
        <w:rPr>
          <w:rFonts w:ascii="Times New Roman" w:hAnsi="Times New Roman" w:cs="Times New Roman"/>
          <w:sz w:val="24"/>
          <w:szCs w:val="24"/>
        </w:rPr>
        <w:t>-Lysine</w:t>
      </w:r>
      <w:r w:rsidR="001676E4">
        <w:rPr>
          <w:rFonts w:ascii="Times New Roman" w:hAnsi="Times New Roman" w:cs="Times New Roman"/>
          <w:sz w:val="24"/>
          <w:szCs w:val="24"/>
        </w:rPr>
        <w:t>-</w:t>
      </w:r>
      <w:r w:rsidRPr="000A496B">
        <w:rPr>
          <w:rFonts w:ascii="Times New Roman" w:hAnsi="Times New Roman" w:cs="Times New Roman"/>
          <w:sz w:val="24"/>
          <w:szCs w:val="24"/>
        </w:rPr>
        <w:t>coated chambers can be stored at 4</w:t>
      </w:r>
      <w:r w:rsidR="001676E4">
        <w:rPr>
          <w:rFonts w:ascii="Times New Roman" w:hAnsi="Times New Roman" w:cs="Times New Roman"/>
          <w:sz w:val="24"/>
          <w:szCs w:val="24"/>
        </w:rPr>
        <w:t xml:space="preserve"> </w:t>
      </w:r>
      <w:r w:rsidRPr="000A496B">
        <w:rPr>
          <w:rFonts w:ascii="Times New Roman" w:hAnsi="Times New Roman" w:cs="Times New Roman"/>
          <w:sz w:val="24"/>
          <w:szCs w:val="24"/>
        </w:rPr>
        <w:t>°C for a week. If using a previously</w:t>
      </w:r>
      <w:r w:rsidR="001676E4">
        <w:rPr>
          <w:rFonts w:ascii="Times New Roman" w:hAnsi="Times New Roman" w:cs="Times New Roman"/>
          <w:sz w:val="24"/>
          <w:szCs w:val="24"/>
        </w:rPr>
        <w:t>-</w:t>
      </w:r>
      <w:r w:rsidRPr="000A496B">
        <w:rPr>
          <w:rFonts w:ascii="Times New Roman" w:hAnsi="Times New Roman" w:cs="Times New Roman"/>
          <w:sz w:val="24"/>
          <w:szCs w:val="24"/>
        </w:rPr>
        <w:t>coated chamber, bring it to room temperature before starting</w:t>
      </w:r>
      <w:r w:rsidR="001676E4">
        <w:rPr>
          <w:rFonts w:ascii="Times New Roman" w:hAnsi="Times New Roman" w:cs="Times New Roman"/>
          <w:sz w:val="24"/>
          <w:szCs w:val="24"/>
        </w:rPr>
        <w:t xml:space="preserve"> the</w:t>
      </w:r>
      <w:r w:rsidRPr="000A496B">
        <w:rPr>
          <w:rFonts w:ascii="Times New Roman" w:hAnsi="Times New Roman" w:cs="Times New Roman"/>
          <w:sz w:val="24"/>
          <w:szCs w:val="24"/>
        </w:rPr>
        <w:t xml:space="preserve"> </w:t>
      </w:r>
      <w:r w:rsidRPr="000A496B">
        <w:rPr>
          <w:rFonts w:ascii="Times New Roman" w:hAnsi="Times New Roman" w:cs="Times New Roman"/>
          <w:i/>
          <w:sz w:val="24"/>
          <w:szCs w:val="24"/>
        </w:rPr>
        <w:t>Drosophila</w:t>
      </w:r>
      <w:r w:rsidRPr="000A496B">
        <w:rPr>
          <w:rFonts w:ascii="Times New Roman" w:hAnsi="Times New Roman" w:cs="Times New Roman"/>
          <w:sz w:val="24"/>
          <w:szCs w:val="24"/>
        </w:rPr>
        <w:t xml:space="preserve"> dissection. </w:t>
      </w:r>
    </w:p>
    <w:p w:rsidR="00E71DA4" w:rsidRPr="00E71DA4" w:rsidRDefault="00E71DA4" w:rsidP="00681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71DA4" w:rsidRPr="002C4FF1" w:rsidRDefault="00E71DA4" w:rsidP="00681EA8">
      <w:pPr>
        <w:pStyle w:val="ListParagraph"/>
        <w:numPr>
          <w:ilvl w:val="1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Set the </w:t>
      </w:r>
      <w:r w:rsidR="000A496B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scanning parameters </w:t>
      </w:r>
      <w:r w:rsidR="000A496B">
        <w:rPr>
          <w:rFonts w:ascii="Times New Roman" w:hAnsi="Times New Roman" w:cs="Times New Roman"/>
          <w:sz w:val="24"/>
          <w:szCs w:val="24"/>
          <w:highlight w:val="yellow"/>
        </w:rPr>
        <w:t xml:space="preserve">on the 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>confocal microscope to make sure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 xml:space="preserve"> that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the sample can be imaged immediately after 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>completion of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 xml:space="preserve"> the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dissection and 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>mounting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as below.</w:t>
      </w:r>
    </w:p>
    <w:p w:rsidR="00CD122F" w:rsidRPr="002C4FF1" w:rsidRDefault="00CD122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C23B0" w:rsidRDefault="00D41825" w:rsidP="00681EA8">
      <w:pPr>
        <w:pStyle w:val="ListParagraph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lace one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dissected and teased </w:t>
      </w:r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>ovary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(following 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step</w:t>
      </w:r>
      <w:r w:rsidR="001676E4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and stain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ed</w:t>
      </w:r>
      <w:r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if required</w:t>
      </w:r>
      <w:r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following 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step</w:t>
      </w:r>
      <w:r w:rsidR="001676E4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>5)</w:t>
      </w:r>
      <w:r w:rsidR="000A496B">
        <w:rPr>
          <w:rFonts w:ascii="Times New Roman" w:hAnsi="Times New Roman" w:cs="Times New Roman"/>
          <w:sz w:val="24"/>
          <w:szCs w:val="24"/>
          <w:highlight w:val="yellow"/>
        </w:rPr>
        <w:t xml:space="preserve"> on a marked </w:t>
      </w:r>
      <w:proofErr w:type="spellStart"/>
      <w:r w:rsidR="000A496B">
        <w:rPr>
          <w:rFonts w:ascii="Times New Roman" w:hAnsi="Times New Roman" w:cs="Times New Roman"/>
          <w:sz w:val="24"/>
          <w:szCs w:val="24"/>
          <w:highlight w:val="yellow"/>
        </w:rPr>
        <w:t>polyL</w:t>
      </w:r>
      <w:proofErr w:type="spellEnd"/>
      <w:r w:rsidR="000A496B">
        <w:rPr>
          <w:rFonts w:ascii="Times New Roman" w:hAnsi="Times New Roman" w:cs="Times New Roman"/>
          <w:sz w:val="24"/>
          <w:szCs w:val="24"/>
          <w:highlight w:val="yellow"/>
        </w:rPr>
        <w:t>-L</w:t>
      </w:r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="00E205F6">
        <w:rPr>
          <w:rFonts w:ascii="Times New Roman" w:hAnsi="Times New Roman" w:cs="Times New Roman"/>
          <w:sz w:val="24"/>
          <w:szCs w:val="24"/>
          <w:highlight w:val="yellow"/>
        </w:rPr>
        <w:t>sine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E205F6">
        <w:rPr>
          <w:rFonts w:ascii="Times New Roman" w:hAnsi="Times New Roman" w:cs="Times New Roman"/>
          <w:sz w:val="24"/>
          <w:szCs w:val="24"/>
          <w:highlight w:val="yellow"/>
        </w:rPr>
        <w:t>coated region and</w:t>
      </w:r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spread the ovary with the teasing needle to separate the </w:t>
      </w:r>
      <w:proofErr w:type="spellStart"/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>ovarioles</w:t>
      </w:r>
      <w:proofErr w:type="spellEnd"/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>. Place a 10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>µ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drop of insect dissecting medium on top of the ovary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making sure to cover the entire </w:t>
      </w:r>
      <w:proofErr w:type="spellStart"/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>poly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L</w:t>
      </w:r>
      <w:proofErr w:type="spellEnd"/>
      <w:r w:rsidR="001676E4">
        <w:rPr>
          <w:rFonts w:ascii="Times New Roman" w:hAnsi="Times New Roman" w:cs="Times New Roman"/>
          <w:sz w:val="24"/>
          <w:szCs w:val="24"/>
          <w:highlight w:val="yellow"/>
        </w:rPr>
        <w:t>-L</w:t>
      </w:r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>ysine</w:t>
      </w:r>
      <w:r w:rsidR="001676E4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>coated area.</w:t>
      </w:r>
      <w:r w:rsidR="000A496B">
        <w:rPr>
          <w:rFonts w:ascii="Times New Roman" w:hAnsi="Times New Roman" w:cs="Times New Roman"/>
          <w:sz w:val="24"/>
          <w:szCs w:val="24"/>
          <w:highlight w:val="yellow"/>
        </w:rPr>
        <w:t xml:space="preserve"> Cover the </w:t>
      </w:r>
      <w:r w:rsidR="00E205F6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="000A496B">
        <w:rPr>
          <w:rFonts w:ascii="Times New Roman" w:hAnsi="Times New Roman" w:cs="Times New Roman"/>
          <w:sz w:val="24"/>
          <w:szCs w:val="24"/>
          <w:highlight w:val="yellow"/>
        </w:rPr>
        <w:t xml:space="preserve">etri dish. </w:t>
      </w:r>
    </w:p>
    <w:p w:rsidR="00634C20" w:rsidRDefault="00634C20" w:rsidP="00681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91586" w:rsidRDefault="00D41825" w:rsidP="00681EA8">
      <w:pPr>
        <w:pStyle w:val="ListParagraph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Immediately p</w:t>
      </w:r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erform </w:t>
      </w:r>
      <w:r w:rsidR="00E205F6">
        <w:rPr>
          <w:rFonts w:ascii="Times New Roman" w:hAnsi="Times New Roman" w:cs="Times New Roman"/>
          <w:sz w:val="24"/>
          <w:szCs w:val="24"/>
          <w:highlight w:val="yellow"/>
        </w:rPr>
        <w:t xml:space="preserve">confocal </w:t>
      </w:r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>microscopy o</w:t>
      </w:r>
      <w:r>
        <w:rPr>
          <w:rFonts w:ascii="Times New Roman" w:hAnsi="Times New Roman" w:cs="Times New Roman"/>
          <w:sz w:val="24"/>
          <w:szCs w:val="24"/>
          <w:highlight w:val="yellow"/>
        </w:rPr>
        <w:t>f the mounted sample</w:t>
      </w:r>
      <w:r w:rsidR="00F35CA7">
        <w:rPr>
          <w:rFonts w:ascii="Times New Roman" w:hAnsi="Times New Roman" w:cs="Times New Roman"/>
          <w:sz w:val="24"/>
          <w:szCs w:val="24"/>
          <w:highlight w:val="yellow"/>
        </w:rPr>
        <w:t xml:space="preserve"> at room temperature</w:t>
      </w:r>
      <w:r w:rsidR="00391586" w:rsidRPr="002C4FF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7C23B0" w:rsidRPr="007C23B0" w:rsidRDefault="007C23B0" w:rsidP="00681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3B0">
        <w:rPr>
          <w:rFonts w:ascii="Times New Roman" w:hAnsi="Times New Roman" w:cs="Times New Roman"/>
          <w:b/>
          <w:sz w:val="24"/>
          <w:szCs w:val="24"/>
        </w:rPr>
        <w:t>NOTE:</w:t>
      </w:r>
      <w:r w:rsidRPr="007C23B0">
        <w:rPr>
          <w:rFonts w:ascii="Times New Roman" w:hAnsi="Times New Roman" w:cs="Times New Roman"/>
          <w:sz w:val="24"/>
          <w:szCs w:val="24"/>
        </w:rPr>
        <w:t xml:space="preserve"> Only one </w:t>
      </w:r>
      <w:r w:rsidRPr="00901B4A">
        <w:rPr>
          <w:rFonts w:ascii="Times New Roman" w:hAnsi="Times New Roman" w:cs="Times New Roman"/>
          <w:i/>
          <w:sz w:val="24"/>
          <w:szCs w:val="24"/>
        </w:rPr>
        <w:t>Drosophila</w:t>
      </w:r>
      <w:r w:rsidRPr="007C23B0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901B4A">
        <w:rPr>
          <w:rFonts w:ascii="Times New Roman" w:hAnsi="Times New Roman" w:cs="Times New Roman"/>
          <w:sz w:val="24"/>
          <w:szCs w:val="24"/>
        </w:rPr>
        <w:t xml:space="preserve">dissected, </w:t>
      </w:r>
      <w:r w:rsidRPr="007C23B0">
        <w:rPr>
          <w:rFonts w:ascii="Times New Roman" w:hAnsi="Times New Roman" w:cs="Times New Roman"/>
          <w:sz w:val="24"/>
          <w:szCs w:val="24"/>
        </w:rPr>
        <w:t>processed</w:t>
      </w:r>
      <w:r w:rsidR="001676E4">
        <w:rPr>
          <w:rFonts w:ascii="Times New Roman" w:hAnsi="Times New Roman" w:cs="Times New Roman"/>
          <w:sz w:val="24"/>
          <w:szCs w:val="24"/>
        </w:rPr>
        <w:t>,</w:t>
      </w:r>
      <w:r w:rsidRPr="007C23B0">
        <w:rPr>
          <w:rFonts w:ascii="Times New Roman" w:hAnsi="Times New Roman" w:cs="Times New Roman"/>
          <w:sz w:val="24"/>
          <w:szCs w:val="24"/>
        </w:rPr>
        <w:t xml:space="preserve"> and imaged at a time. </w:t>
      </w:r>
      <w:r w:rsidR="00F35CA7">
        <w:rPr>
          <w:rFonts w:ascii="Times New Roman" w:hAnsi="Times New Roman" w:cs="Times New Roman"/>
          <w:sz w:val="24"/>
          <w:szCs w:val="24"/>
        </w:rPr>
        <w:t>Also, microscopy should not be performed at 37</w:t>
      </w:r>
      <w:r w:rsidR="001676E4">
        <w:rPr>
          <w:rFonts w:ascii="Times New Roman" w:hAnsi="Times New Roman" w:cs="Times New Roman"/>
          <w:sz w:val="24"/>
          <w:szCs w:val="24"/>
        </w:rPr>
        <w:t xml:space="preserve"> </w:t>
      </w:r>
      <w:r w:rsidR="00F35CA7" w:rsidRPr="000A496B">
        <w:rPr>
          <w:rFonts w:ascii="Times New Roman" w:hAnsi="Times New Roman" w:cs="Times New Roman"/>
          <w:sz w:val="24"/>
          <w:szCs w:val="24"/>
        </w:rPr>
        <w:t>°C</w:t>
      </w:r>
      <w:r w:rsidR="00F35CA7">
        <w:rPr>
          <w:rFonts w:ascii="Times New Roman" w:hAnsi="Times New Roman" w:cs="Times New Roman"/>
          <w:sz w:val="24"/>
          <w:szCs w:val="24"/>
        </w:rPr>
        <w:t xml:space="preserve">, which will mimic a heat shock environment for </w:t>
      </w:r>
      <w:r w:rsidR="00F35CA7" w:rsidRPr="00F35CA7">
        <w:rPr>
          <w:rFonts w:ascii="Times New Roman" w:hAnsi="Times New Roman" w:cs="Times New Roman"/>
          <w:i/>
          <w:sz w:val="24"/>
          <w:szCs w:val="24"/>
        </w:rPr>
        <w:t>Drosophila</w:t>
      </w:r>
      <w:r w:rsidR="00F35CA7">
        <w:rPr>
          <w:rFonts w:ascii="Times New Roman" w:hAnsi="Times New Roman" w:cs="Times New Roman"/>
          <w:sz w:val="24"/>
          <w:szCs w:val="24"/>
        </w:rPr>
        <w:t xml:space="preserve"> tissue. </w:t>
      </w:r>
    </w:p>
    <w:p w:rsidR="00E71DA4" w:rsidRDefault="00E71DA4" w:rsidP="00681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B4A" w:rsidRDefault="00901B4A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A6479" w:rsidRDefault="004B4292" w:rsidP="00681EA8">
      <w:pPr>
        <w:pStyle w:val="ListParagraph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071">
        <w:rPr>
          <w:rFonts w:ascii="Times New Roman" w:hAnsi="Times New Roman" w:cs="Times New Roman"/>
          <w:b/>
          <w:sz w:val="24"/>
          <w:szCs w:val="24"/>
        </w:rPr>
        <w:lastRenderedPageBreak/>
        <w:t>Fluore</w:t>
      </w:r>
      <w:r w:rsidR="001B06A6">
        <w:rPr>
          <w:rFonts w:ascii="Times New Roman" w:hAnsi="Times New Roman" w:cs="Times New Roman"/>
          <w:b/>
          <w:sz w:val="24"/>
          <w:szCs w:val="24"/>
        </w:rPr>
        <w:t xml:space="preserve">scence Loss In </w:t>
      </w:r>
      <w:proofErr w:type="spellStart"/>
      <w:r w:rsidR="001B06A6">
        <w:rPr>
          <w:rFonts w:ascii="Times New Roman" w:hAnsi="Times New Roman" w:cs="Times New Roman"/>
          <w:b/>
          <w:sz w:val="24"/>
          <w:szCs w:val="24"/>
        </w:rPr>
        <w:t>Photobleaching</w:t>
      </w:r>
      <w:proofErr w:type="spellEnd"/>
      <w:r w:rsidR="00312909">
        <w:rPr>
          <w:rFonts w:ascii="Times New Roman" w:hAnsi="Times New Roman" w:cs="Times New Roman"/>
          <w:b/>
          <w:sz w:val="24"/>
          <w:szCs w:val="24"/>
        </w:rPr>
        <w:t xml:space="preserve"> (FLIP</w:t>
      </w:r>
      <w:r w:rsidR="001B06A6">
        <w:rPr>
          <w:rFonts w:ascii="Times New Roman" w:hAnsi="Times New Roman" w:cs="Times New Roman"/>
          <w:b/>
          <w:sz w:val="24"/>
          <w:szCs w:val="24"/>
        </w:rPr>
        <w:t>) a</w:t>
      </w:r>
      <w:r w:rsidRPr="005B3071">
        <w:rPr>
          <w:rFonts w:ascii="Times New Roman" w:hAnsi="Times New Roman" w:cs="Times New Roman"/>
          <w:b/>
          <w:sz w:val="24"/>
          <w:szCs w:val="24"/>
        </w:rPr>
        <w:t xml:space="preserve">ssay </w:t>
      </w:r>
      <w:r w:rsidR="001B06A6">
        <w:rPr>
          <w:rFonts w:ascii="Times New Roman" w:hAnsi="Times New Roman" w:cs="Times New Roman"/>
          <w:b/>
          <w:sz w:val="24"/>
          <w:szCs w:val="24"/>
        </w:rPr>
        <w:t>to assess mitochondrial matrix continuity</w:t>
      </w:r>
    </w:p>
    <w:p w:rsidR="004B4292" w:rsidRPr="008A6479" w:rsidRDefault="000D3AFB" w:rsidP="00681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NOTE:</w:t>
      </w:r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0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Mitochondrial matrix continuity </w:t>
      </w:r>
      <w:r w:rsidR="00CD77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a fused mitochondrial structure is established after </w:t>
      </w:r>
      <w:r w:rsidR="00312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CD77A9">
        <w:rPr>
          <w:rFonts w:ascii="Times New Roman" w:hAnsi="Times New Roman" w:cs="Times New Roman"/>
          <w:sz w:val="24"/>
          <w:szCs w:val="24"/>
          <w:shd w:val="clear" w:color="auto" w:fill="FFFFFF"/>
        </w:rPr>
        <w:t>complete fusion of the mitochondrial inner</w:t>
      </w:r>
      <w:r w:rsidR="00525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outer membranes</w:t>
      </w:r>
      <w:r w:rsidR="00A519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following a progression through </w:t>
      </w:r>
      <w:r w:rsidR="005251B1">
        <w:rPr>
          <w:rFonts w:ascii="Times New Roman" w:hAnsi="Times New Roman" w:cs="Times New Roman"/>
          <w:sz w:val="24"/>
          <w:szCs w:val="24"/>
          <w:shd w:val="clear" w:color="auto" w:fill="FFFFFF"/>
        </w:rPr>
        <w:t>the intermediate steps</w:t>
      </w:r>
      <w:r w:rsidR="00312909">
        <w:rPr>
          <w:rFonts w:ascii="Times New Roman" w:hAnsi="Times New Roman" w:cs="Times New Roman"/>
          <w:sz w:val="24"/>
          <w:szCs w:val="24"/>
          <w:shd w:val="clear" w:color="auto" w:fill="FFFFFF"/>
        </w:rPr>
        <w:t>. F</w:t>
      </w:r>
      <w:r w:rsidR="00DC0CB2">
        <w:rPr>
          <w:rFonts w:ascii="Times New Roman" w:hAnsi="Times New Roman" w:cs="Times New Roman"/>
          <w:sz w:val="24"/>
          <w:szCs w:val="24"/>
          <w:shd w:val="clear" w:color="auto" w:fill="FFFFFF"/>
        </w:rPr>
        <w:t>ission of mitochondria may follow the same steps but in the reverse direction</w:t>
      </w:r>
      <w:r w:rsidR="00525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BE2">
        <w:rPr>
          <w:rFonts w:ascii="Times New Roman" w:hAnsi="Times New Roman" w:cs="Times New Roman"/>
          <w:sz w:val="24"/>
          <w:szCs w:val="24"/>
          <w:shd w:val="clear" w:color="auto" w:fill="FFFFFF"/>
        </w:rPr>
        <w:t>(Figure 3</w:t>
      </w:r>
      <w:r w:rsidR="00A519B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5251B1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CD77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>FLIP is a time</w:t>
      </w:r>
      <w:r w:rsidR="0031290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95556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>lapse microscopy</w:t>
      </w:r>
      <w:r w:rsidR="0031290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>based semi-quantitative method that can be used t</w:t>
      </w:r>
      <w:r w:rsidR="005251B1">
        <w:rPr>
          <w:rFonts w:ascii="Times New Roman" w:hAnsi="Times New Roman" w:cs="Times New Roman"/>
          <w:sz w:val="24"/>
          <w:szCs w:val="24"/>
          <w:shd w:val="clear" w:color="auto" w:fill="FFFFFF"/>
        </w:rPr>
        <w:t>o assess mitochondrial matrix continuity</w:t>
      </w:r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final fused state of </w:t>
      </w:r>
      <w:r w:rsidR="00312909" w:rsidRPr="008A64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ex vivo</w:t>
      </w:r>
      <w:r w:rsidR="003129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>mitochondria</w:t>
      </w:r>
      <w:r w:rsidR="001070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(steps 3 and 4 in Figure 3A)</w:t>
      </w:r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="00095556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live </w:t>
      </w:r>
      <w:r w:rsidR="00095556" w:rsidRPr="008A64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Drosophila</w:t>
      </w:r>
      <w:r w:rsidR="00095556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ovaries</w: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&lt;EndNote&gt;&lt;Cite&gt;&lt;Author&gt;Mitra&lt;/Author&gt;&lt;Year&gt;2012&lt;/Year&gt;&lt;RecNum&gt;275&lt;/RecNum&gt;&lt;record&gt;&lt;rec-number&gt;275&lt;/rec-number&gt;&lt;foreign-keys&gt;&lt;key app="EN" db-id="zvpprr9vjpefwve5f0bp9vfofr9fap200wdr"&gt;275&lt;/key&gt;&lt;/foreign-keys&gt;&lt;ref-type name="Journal Article"&gt;17&lt;/ref-type&gt;&lt;contributors&gt;&lt;authors&gt;&lt;author&gt;Mitra, K.&lt;/author&gt;&lt;author&gt;Rikhy, R.&lt;/author&gt;&lt;author&gt;Lilly, M.&lt;/author&gt;&lt;author&gt;Lippincott-Schwartz, J.&lt;/author&gt;&lt;/authors&gt;&lt;/contributors&gt;&lt;auth-address&gt;Cell Biology and Metabolism Program, Eunice Kennedy Shriver National Institute of Child Health and Human Development, National Institutes of Health, Bethesda, MD 20892, USA.&lt;/auth-address&gt;&lt;titles&gt;&lt;title&gt;DRP1-dependent mitochondrial fission initiates follicle cell differentiation during Drosophila oogenesis&lt;/title&gt;&lt;secondary-title&gt;J Cell Biol&lt;/secondary-title&gt;&lt;alt-title&gt;The Journal of cell biology&lt;/alt-title&gt;&lt;/titles&gt;&lt;periodical&gt;&lt;full-title&gt;J Cell Biol&lt;/full-title&gt;&lt;/periodical&gt;&lt;pages&gt;487-97&lt;/pages&gt;&lt;volume&gt;197&lt;/volume&gt;&lt;number&gt;4&lt;/number&gt;&lt;keywords&gt;&lt;keyword&gt;Animals&lt;/keyword&gt;&lt;keyword&gt;Cell Cycle Proteins/genetics/metabolism&lt;/keyword&gt;&lt;keyword&gt;*Cell Differentiation&lt;/keyword&gt;&lt;keyword&gt;Cytoskeletal Proteins/genetics/*metabolism&lt;/keyword&gt;&lt;keyword&gt;Drosophila Proteins/genetics/metabolism&lt;/keyword&gt;&lt;keyword&gt;Drosophila melanogaster/*metabolism&lt;/keyword&gt;&lt;keyword&gt;GTP-Binding Proteins/genetics/*metabolism&lt;/keyword&gt;&lt;keyword&gt;Mitochondria/*metabolism&lt;/keyword&gt;&lt;keyword&gt;Mitosis&lt;/keyword&gt;&lt;keyword&gt;Oogenesis/*physiology&lt;/keyword&gt;&lt;keyword&gt;Receptors, Notch/genetics/metabolism&lt;/keyword&gt;&lt;/keywords&gt;&lt;dates&gt;&lt;year&gt;2012&lt;/year&gt;&lt;pub-dates&gt;&lt;date&gt;May 14&lt;/date&gt;&lt;/pub-dates&gt;&lt;/dates&gt;&lt;isbn&gt;1540-8140 (Electronic)&amp;#xD;0021-9525 (Linking)&lt;/isbn&gt;&lt;accession-num&gt;22584906&lt;/accession-num&gt;&lt;urls&gt;&lt;related-urls&gt;&lt;url&gt;http://www.ncbi.nlm.nih.gov/pubmed/22584906&lt;/url&gt;&lt;/related-urls&gt;&lt;/urls&gt;&lt;custom2&gt;3352947&lt;/custom2&gt;&lt;electronic-resource-num&gt;10.1083/jcb.201110058&lt;/electronic-resource-num&gt;&lt;/record&gt;&lt;/Cite&gt;&lt;/EndNote&gt;</w:instrTex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separate"/>
      </w:r>
      <w:r w:rsidR="00095556" w:rsidRPr="008A6479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end"/>
      </w:r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0700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525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</w:t>
      </w:r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>LIP assay</w:t>
      </w:r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performed as a small region of </w:t>
      </w:r>
      <w:r w:rsidR="001070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interest (ROI) of </w:t>
      </w:r>
      <w:r w:rsidR="00312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mitochondria expressing a fluorescent molecule in the </w:t>
      </w:r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mitochondrial </w:t>
      </w:r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>matrix</w:t>
      </w:r>
      <w:r w:rsidR="00312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</w:t>
      </w:r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</w:t>
      </w:r>
      <w:proofErr w:type="spellStart"/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>photobleached</w:t>
      </w:r>
      <w:proofErr w:type="spellEnd"/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regular intervals</w:t>
      </w:r>
      <w:r w:rsidR="001070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(FLIP ROI in Figure 3A)</w:t>
      </w:r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>. As a result, any surrounding mitochondrial region that is co</w:t>
      </w:r>
      <w:r w:rsidR="00107007">
        <w:rPr>
          <w:rFonts w:ascii="Times New Roman" w:hAnsi="Times New Roman" w:cs="Times New Roman"/>
          <w:sz w:val="24"/>
          <w:szCs w:val="24"/>
          <w:shd w:val="clear" w:color="auto" w:fill="FFFFFF"/>
        </w:rPr>
        <w:t>ntinuous with the FLIP ROI</w:t>
      </w:r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70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(experimental ROI in Figure 3A) will lose signal due to </w:t>
      </w:r>
      <w:r w:rsidR="00312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107007">
        <w:rPr>
          <w:rFonts w:ascii="Times New Roman" w:hAnsi="Times New Roman" w:cs="Times New Roman"/>
          <w:sz w:val="24"/>
          <w:szCs w:val="24"/>
          <w:shd w:val="clear" w:color="auto" w:fill="FFFFFF"/>
        </w:rPr>
        <w:t>exchange of molecules in</w:t>
      </w:r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1070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continuous </w:t>
      </w:r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mitochondrial matrix. </w:t>
      </w:r>
      <w:r w:rsidR="00312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>FLIP ex</w:t>
      </w:r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>periments demonstrated here are</w:t>
      </w:r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performed on transgenic </w:t>
      </w:r>
      <w:r w:rsidR="004B4292" w:rsidRPr="008A64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Drosophila</w:t>
      </w:r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expressing </w:t>
      </w:r>
      <w:proofErr w:type="spellStart"/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>mitoYFP</w:t>
      </w:r>
      <w:proofErr w:type="spellEnd"/>
      <w:r w:rsidR="00312909">
        <w:rPr>
          <w:rFonts w:ascii="Times New Roman" w:hAnsi="Times New Roman" w:cs="Times New Roman"/>
          <w:sz w:val="24"/>
          <w:szCs w:val="24"/>
          <w:shd w:val="clear" w:color="auto" w:fill="FFFFFF"/>
        </w:rPr>
        <w:t>, which</w:t>
      </w:r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contains the </w:t>
      </w:r>
      <w:r w:rsidR="004B4292" w:rsidRPr="008A6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mitochondrial targeting sequence of the human cytochrome oxidase VIII subunit tagged with YFP to </w:t>
      </w:r>
      <w:r w:rsidR="005252B9" w:rsidRPr="008A6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target it</w:t>
      </w:r>
      <w:r w:rsidR="004B4292" w:rsidRPr="008A6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the mitochondrial matrix in a freely</w:t>
      </w:r>
      <w:r w:rsidR="00312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B4292" w:rsidRPr="008A6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diffusible form. </w:t>
      </w:r>
      <w:r w:rsidR="00F51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4B4292" w:rsidRPr="008A6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1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4B4292" w:rsidRPr="008A6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imilar experiment can also be performed with </w:t>
      </w:r>
      <w:r w:rsidR="00312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>mit</w:t>
      </w:r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spellEnd"/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>pUASP</w:t>
      </w:r>
      <w:proofErr w:type="spellEnd"/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>mito</w:t>
      </w:r>
      <w:proofErr w:type="spellEnd"/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>-GFP transgene</w:t>
      </w:r>
      <w:r w:rsidR="0031290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955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</w:t>
      </w:r>
      <w:r w:rsidR="004B4292" w:rsidRPr="008A6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reported previously</w: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&lt;EndNote&gt;&lt;Cite&gt;&lt;Author&gt;Mitra&lt;/Author&gt;&lt;Year&gt;2012&lt;/Year&gt;&lt;RecNum&gt;275&lt;/RecNum&gt;&lt;record&gt;&lt;rec-number&gt;275&lt;/rec-number&gt;&lt;foreign-keys&gt;&lt;key app="EN" db-id="zvpprr9vjpefwve5f0bp9vfofr9fap200wdr"&gt;275&lt;/key&gt;&lt;/foreign-keys&gt;&lt;ref-type name="Journal Article"&gt;17&lt;/ref-type&gt;&lt;contributors&gt;&lt;authors&gt;&lt;author&gt;Mitra, K.&lt;/author&gt;&lt;author&gt;Rikhy, R.&lt;/author&gt;&lt;author&gt;Lilly, M.&lt;/author&gt;&lt;author&gt;Lippincott-Schwartz, J.&lt;/author&gt;&lt;/authors&gt;&lt;/contributors&gt;&lt;auth-address&gt;Cell Biology and Metabolism Program, Eunice Kennedy Shriver National Institute of Child Health and Human Development, National Institutes of Health, Bethesda, MD 20892, USA.&lt;/auth-address&gt;&lt;titles&gt;&lt;title&gt;DRP1-dependent mitochondrial fission initiates follicle cell differentiation during Drosophila oogenesis&lt;/title&gt;&lt;secondary-title&gt;J Cell Biol&lt;/secondary-title&gt;&lt;alt-title&gt;The Journal of cell biology&lt;/alt-title&gt;&lt;/titles&gt;&lt;periodical&gt;&lt;full-title&gt;J Cell Biol&lt;/full-title&gt;&lt;/periodical&gt;&lt;pages&gt;487-97&lt;/pages&gt;&lt;volume&gt;197&lt;/volume&gt;&lt;number&gt;4&lt;/number&gt;&lt;keywords&gt;&lt;keyword&gt;Animals&lt;/keyword&gt;&lt;keyword&gt;Cell Cycle Proteins/genetics/metabolism&lt;/keyword&gt;&lt;keyword&gt;*Cell Differentiation&lt;/keyword&gt;&lt;keyword&gt;Cytoskeletal Proteins/genetics/*metabolism&lt;/keyword&gt;&lt;keyword&gt;Drosophila Proteins/genetics/metabolism&lt;/keyword&gt;&lt;keyword&gt;Drosophila melanogaster/*metabolism&lt;/keyword&gt;&lt;keyword&gt;GTP-Binding Proteins/genetics/*metabolism&lt;/keyword&gt;&lt;keyword&gt;Mitochondria/*metabolism&lt;/keyword&gt;&lt;keyword&gt;Mitosis&lt;/keyword&gt;&lt;keyword&gt;Oogenesis/*physiology&lt;/keyword&gt;&lt;keyword&gt;Receptors, Notch/genetics/metabolism&lt;/keyword&gt;&lt;/keywords&gt;&lt;dates&gt;&lt;year&gt;2012&lt;/year&gt;&lt;pub-dates&gt;&lt;date&gt;May 14&lt;/date&gt;&lt;/pub-dates&gt;&lt;/dates&gt;&lt;isbn&gt;1540-8140 (Electronic)&amp;#xD;0021-9525 (Linking)&lt;/isbn&gt;&lt;accession-num&gt;22584906&lt;/accession-num&gt;&lt;urls&gt;&lt;related-urls&gt;&lt;url&gt;http://www.ncbi.nlm.nih.gov/pubmed/22584906&lt;/url&gt;&lt;/related-urls&gt;&lt;/urls&gt;&lt;custom2&gt;3352947&lt;/custom2&gt;&lt;electronic-resource-num&gt;10.1083/jcb.201110058&lt;/electronic-resource-num&gt;&lt;/record&gt;&lt;/Cite&gt;&lt;/EndNote&gt;</w:instrTex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separate"/>
      </w:r>
      <w:r w:rsidR="005252B9" w:rsidRPr="008A6479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end"/>
      </w:r>
      <w:r w:rsidR="00525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55E0F">
        <w:rPr>
          <w:rFonts w:ascii="Times New Roman" w:hAnsi="Times New Roman" w:cs="Times New Roman"/>
          <w:sz w:val="24"/>
          <w:szCs w:val="24"/>
          <w:shd w:val="clear" w:color="auto" w:fill="FFFFFF"/>
        </w:rPr>
        <w:t>A similar FLIP protocol may be used with a probe targeted to the mitochondrial inter</w:t>
      </w:r>
      <w:r w:rsidR="0031290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55E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membrane space to be able to detect </w:t>
      </w:r>
      <w:r w:rsidR="00312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055E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continuity resulting </w:t>
      </w:r>
      <w:r w:rsidR="00312909">
        <w:rPr>
          <w:rFonts w:ascii="Times New Roman" w:hAnsi="Times New Roman" w:cs="Times New Roman"/>
          <w:sz w:val="24"/>
          <w:szCs w:val="24"/>
          <w:shd w:val="clear" w:color="auto" w:fill="FFFFFF"/>
        </w:rPr>
        <w:t>from the</w:t>
      </w:r>
      <w:r w:rsidR="00055E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fusion</w:t>
      </w:r>
      <w:r w:rsidR="00525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5E0F">
        <w:rPr>
          <w:rFonts w:ascii="Times New Roman" w:hAnsi="Times New Roman" w:cs="Times New Roman"/>
          <w:sz w:val="24"/>
          <w:szCs w:val="24"/>
          <w:shd w:val="clear" w:color="auto" w:fill="FFFFFF"/>
        </w:rPr>
        <w:t>of the outer but not the inner mitochondrial membranes</w:t>
      </w:r>
      <w:r w:rsidR="00617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070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step 2 in </w:t>
      </w:r>
      <w:r w:rsidR="00617BE2">
        <w:rPr>
          <w:rFonts w:ascii="Times New Roman" w:hAnsi="Times New Roman" w:cs="Times New Roman"/>
          <w:sz w:val="24"/>
          <w:szCs w:val="24"/>
          <w:shd w:val="clear" w:color="auto" w:fill="FFFFFF"/>
        </w:rPr>
        <w:t>Figure 3</w:t>
      </w:r>
      <w:r w:rsidR="00A519B5">
        <w:rPr>
          <w:rFonts w:ascii="Times New Roman" w:hAnsi="Times New Roman" w:cs="Times New Roman"/>
          <w:sz w:val="24"/>
          <w:szCs w:val="24"/>
          <w:shd w:val="clear" w:color="auto" w:fill="FFFFFF"/>
        </w:rPr>
        <w:t>A)</w:t>
      </w:r>
      <w:r w:rsidR="00055E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0D3AFB" w:rsidRPr="000D3AFB" w:rsidRDefault="000D3AFB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93192" w:rsidRPr="002C4FF1" w:rsidRDefault="00993192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Open the image acquisition software on the confocal microscope and set 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appropriate scanning parameters in the 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“A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>cquisition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”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tab </w:t>
      </w:r>
      <w:r w:rsidRPr="00FB7FE2">
        <w:rPr>
          <w:rFonts w:ascii="Times New Roman" w:hAnsi="Times New Roman" w:cs="Times New Roman"/>
          <w:sz w:val="24"/>
          <w:szCs w:val="24"/>
        </w:rPr>
        <w:t>(Table 1).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C4FF1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Check the 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="002C4FF1" w:rsidRPr="002C4FF1">
        <w:rPr>
          <w:rFonts w:ascii="Times New Roman" w:hAnsi="Times New Roman" w:cs="Times New Roman"/>
          <w:sz w:val="24"/>
          <w:szCs w:val="24"/>
          <w:highlight w:val="yellow"/>
        </w:rPr>
        <w:t>Time series,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”</w:t>
      </w:r>
      <w:r w:rsidR="002C4FF1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="002C4FF1" w:rsidRPr="002C4FF1">
        <w:rPr>
          <w:rFonts w:ascii="Times New Roman" w:hAnsi="Times New Roman" w:cs="Times New Roman"/>
          <w:sz w:val="24"/>
          <w:szCs w:val="24"/>
          <w:highlight w:val="yellow"/>
        </w:rPr>
        <w:t>Bleaching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,”</w:t>
      </w:r>
      <w:r w:rsidR="002C4FF1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and 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="002C4FF1" w:rsidRPr="002C4FF1">
        <w:rPr>
          <w:rFonts w:ascii="Times New Roman" w:hAnsi="Times New Roman" w:cs="Times New Roman"/>
          <w:sz w:val="24"/>
          <w:szCs w:val="24"/>
          <w:highlight w:val="yellow"/>
        </w:rPr>
        <w:t>Regions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”</w:t>
      </w:r>
      <w:r w:rsidR="002C4FF1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boxes to open </w:t>
      </w:r>
      <w:r w:rsidR="00814769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="002C4FF1" w:rsidRPr="002C4FF1">
        <w:rPr>
          <w:rFonts w:ascii="Times New Roman" w:hAnsi="Times New Roman" w:cs="Times New Roman"/>
          <w:sz w:val="24"/>
          <w:szCs w:val="24"/>
          <w:highlight w:val="yellow"/>
        </w:rPr>
        <w:t>individual tabs. Put the appropriate acquisition parameter values in each tab</w:t>
      </w:r>
      <w:r w:rsidR="002C4FF1" w:rsidRPr="00FB7FE2">
        <w:rPr>
          <w:rFonts w:ascii="Times New Roman" w:hAnsi="Times New Roman" w:cs="Times New Roman"/>
          <w:sz w:val="24"/>
          <w:szCs w:val="24"/>
        </w:rPr>
        <w:t xml:space="preserve"> (Table 1). </w:t>
      </w:r>
    </w:p>
    <w:p w:rsidR="002C4FF1" w:rsidRPr="00993192" w:rsidRDefault="00814769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14769">
        <w:rPr>
          <w:rFonts w:ascii="Times New Roman" w:hAnsi="Times New Roman" w:cs="Times New Roman"/>
          <w:b/>
          <w:sz w:val="24"/>
          <w:szCs w:val="24"/>
        </w:rPr>
        <w:t>NOTE</w:t>
      </w:r>
      <w:r w:rsidR="002C4FF1" w:rsidRPr="008147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4FF1" w:rsidRPr="00814769">
        <w:rPr>
          <w:rFonts w:ascii="Times New Roman" w:hAnsi="Times New Roman" w:cs="Times New Roman"/>
          <w:sz w:val="24"/>
          <w:szCs w:val="24"/>
        </w:rPr>
        <w:t>The pinhole should be left open</w:t>
      </w:r>
      <w:r w:rsidR="00312909">
        <w:rPr>
          <w:rFonts w:ascii="Times New Roman" w:hAnsi="Times New Roman" w:cs="Times New Roman"/>
          <w:sz w:val="24"/>
          <w:szCs w:val="24"/>
        </w:rPr>
        <w:t>,</w:t>
      </w:r>
      <w:r w:rsidR="002C4FF1" w:rsidRPr="00814769">
        <w:rPr>
          <w:rFonts w:ascii="Times New Roman" w:hAnsi="Times New Roman" w:cs="Times New Roman"/>
          <w:sz w:val="24"/>
          <w:szCs w:val="24"/>
        </w:rPr>
        <w:t xml:space="preserve"> as this experiment is designed to monitor </w:t>
      </w:r>
      <w:r w:rsidR="00FB7FE2">
        <w:rPr>
          <w:rFonts w:ascii="Times New Roman" w:hAnsi="Times New Roman" w:cs="Times New Roman"/>
          <w:sz w:val="24"/>
          <w:szCs w:val="24"/>
        </w:rPr>
        <w:t>overall signal from the whole</w:t>
      </w:r>
      <w:r w:rsidR="002C4FF1" w:rsidRPr="00814769">
        <w:rPr>
          <w:rFonts w:ascii="Times New Roman" w:hAnsi="Times New Roman" w:cs="Times New Roman"/>
          <w:sz w:val="24"/>
          <w:szCs w:val="24"/>
        </w:rPr>
        <w:t xml:space="preserve"> mitochondrial population</w:t>
      </w:r>
      <w:r w:rsidR="00FB7FE2">
        <w:rPr>
          <w:rFonts w:ascii="Times New Roman" w:hAnsi="Times New Roman" w:cs="Times New Roman"/>
          <w:sz w:val="24"/>
          <w:szCs w:val="24"/>
        </w:rPr>
        <w:t xml:space="preserve"> in individual cells</w:t>
      </w:r>
      <w:r w:rsidR="002C4FF1" w:rsidRPr="00814769">
        <w:rPr>
          <w:rFonts w:ascii="Times New Roman" w:hAnsi="Times New Roman" w:cs="Times New Roman"/>
          <w:sz w:val="24"/>
          <w:szCs w:val="24"/>
        </w:rPr>
        <w:t>.</w:t>
      </w:r>
      <w:r w:rsidR="002C4FF1" w:rsidRPr="009931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3192" w:rsidRPr="00993192" w:rsidRDefault="00993192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45D98" w:rsidRPr="002C4FF1" w:rsidRDefault="00D45D98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26878">
        <w:rPr>
          <w:rFonts w:ascii="Times New Roman" w:hAnsi="Times New Roman" w:cs="Times New Roman"/>
          <w:sz w:val="24"/>
          <w:szCs w:val="24"/>
          <w:highlight w:val="yellow"/>
        </w:rPr>
        <w:t xml:space="preserve">Use the eyepiece to quickly locate </w:t>
      </w:r>
      <w:r w:rsidR="00F51A3C">
        <w:rPr>
          <w:rFonts w:ascii="Times New Roman" w:hAnsi="Times New Roman" w:cs="Times New Roman"/>
          <w:sz w:val="24"/>
          <w:szCs w:val="24"/>
          <w:highlight w:val="yellow"/>
        </w:rPr>
        <w:t>the</w:t>
      </w:r>
      <w:r w:rsidR="00F51A3C" w:rsidRPr="00D2687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26878">
        <w:rPr>
          <w:rFonts w:ascii="Times New Roman" w:hAnsi="Times New Roman" w:cs="Times New Roman"/>
          <w:sz w:val="24"/>
          <w:szCs w:val="24"/>
          <w:highlight w:val="yellow"/>
        </w:rPr>
        <w:t xml:space="preserve">field of interest in </w:t>
      </w:r>
      <w:r w:rsidR="000D3AFB">
        <w:rPr>
          <w:rFonts w:ascii="Times New Roman" w:hAnsi="Times New Roman" w:cs="Times New Roman"/>
          <w:sz w:val="24"/>
          <w:szCs w:val="24"/>
          <w:highlight w:val="yellow"/>
        </w:rPr>
        <w:t>the</w:t>
      </w:r>
      <w:r w:rsidRPr="00D26878">
        <w:rPr>
          <w:rFonts w:ascii="Times New Roman" w:hAnsi="Times New Roman" w:cs="Times New Roman"/>
          <w:sz w:val="24"/>
          <w:szCs w:val="24"/>
          <w:highlight w:val="yellow"/>
        </w:rPr>
        <w:t xml:space="preserve"> mounted live tissue.</w:t>
      </w:r>
    </w:p>
    <w:p w:rsidR="00E205F6" w:rsidRPr="00E205F6" w:rsidRDefault="00E205F6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5F6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Pr="00E205F6">
        <w:rPr>
          <w:rFonts w:ascii="Times New Roman" w:hAnsi="Times New Roman" w:cs="Times New Roman"/>
          <w:sz w:val="24"/>
          <w:szCs w:val="24"/>
        </w:rPr>
        <w:t xml:space="preserve">Select the </w:t>
      </w:r>
      <w:proofErr w:type="spellStart"/>
      <w:r w:rsidRPr="00E205F6">
        <w:rPr>
          <w:rFonts w:ascii="Times New Roman" w:hAnsi="Times New Roman" w:cs="Times New Roman"/>
          <w:sz w:val="24"/>
          <w:szCs w:val="24"/>
        </w:rPr>
        <w:t>ovarioles</w:t>
      </w:r>
      <w:proofErr w:type="spellEnd"/>
      <w:r w:rsidRPr="00E205F6">
        <w:rPr>
          <w:rFonts w:ascii="Times New Roman" w:hAnsi="Times New Roman" w:cs="Times New Roman"/>
          <w:sz w:val="24"/>
          <w:szCs w:val="24"/>
        </w:rPr>
        <w:t xml:space="preserve"> that are </w:t>
      </w:r>
      <w:r w:rsidR="00312909">
        <w:rPr>
          <w:rFonts w:ascii="Times New Roman" w:hAnsi="Times New Roman" w:cs="Times New Roman"/>
          <w:sz w:val="24"/>
          <w:szCs w:val="24"/>
        </w:rPr>
        <w:t xml:space="preserve">well </w:t>
      </w:r>
      <w:r w:rsidRPr="00E205F6">
        <w:rPr>
          <w:rFonts w:ascii="Times New Roman" w:hAnsi="Times New Roman" w:cs="Times New Roman"/>
          <w:sz w:val="24"/>
          <w:szCs w:val="24"/>
        </w:rPr>
        <w:t>spread on the glass</w:t>
      </w:r>
      <w:r w:rsidR="00312909">
        <w:rPr>
          <w:rFonts w:ascii="Times New Roman" w:hAnsi="Times New Roman" w:cs="Times New Roman"/>
          <w:sz w:val="24"/>
          <w:szCs w:val="24"/>
        </w:rPr>
        <w:t>-</w:t>
      </w:r>
      <w:r w:rsidRPr="00E205F6">
        <w:rPr>
          <w:rFonts w:ascii="Times New Roman" w:hAnsi="Times New Roman" w:cs="Times New Roman"/>
          <w:sz w:val="24"/>
          <w:szCs w:val="24"/>
        </w:rPr>
        <w:t>bottom</w:t>
      </w:r>
      <w:r w:rsidR="00312909">
        <w:rPr>
          <w:rFonts w:ascii="Times New Roman" w:hAnsi="Times New Roman" w:cs="Times New Roman"/>
          <w:sz w:val="24"/>
          <w:szCs w:val="24"/>
        </w:rPr>
        <w:t>ed</w:t>
      </w:r>
      <w:r w:rsidRPr="00E205F6">
        <w:rPr>
          <w:rFonts w:ascii="Times New Roman" w:hAnsi="Times New Roman" w:cs="Times New Roman"/>
          <w:sz w:val="24"/>
          <w:szCs w:val="24"/>
        </w:rPr>
        <w:t xml:space="preserve"> dish, since confocal microscopy cannot be performed on floating </w:t>
      </w:r>
      <w:proofErr w:type="spellStart"/>
      <w:r w:rsidRPr="00E205F6">
        <w:rPr>
          <w:rFonts w:ascii="Times New Roman" w:hAnsi="Times New Roman" w:cs="Times New Roman"/>
          <w:sz w:val="24"/>
          <w:szCs w:val="24"/>
        </w:rPr>
        <w:t>ovarioles</w:t>
      </w:r>
      <w:proofErr w:type="spellEnd"/>
      <w:r w:rsidRPr="00E205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4FF1" w:rsidRPr="002C4FF1" w:rsidRDefault="00E205F6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2C4FF1" w:rsidRPr="002C4FF1" w:rsidRDefault="002C4FF1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D1E11">
        <w:rPr>
          <w:rFonts w:ascii="Times New Roman" w:hAnsi="Times New Roman" w:cs="Times New Roman"/>
          <w:sz w:val="24"/>
          <w:szCs w:val="24"/>
          <w:highlight w:val="yellow"/>
        </w:rPr>
        <w:t xml:space="preserve">Click 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Pr="004D1E11">
        <w:rPr>
          <w:rFonts w:ascii="Times New Roman" w:hAnsi="Times New Roman" w:cs="Times New Roman"/>
          <w:sz w:val="24"/>
          <w:szCs w:val="24"/>
          <w:highlight w:val="yellow"/>
        </w:rPr>
        <w:t>live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”</w:t>
      </w:r>
      <w:r w:rsidRPr="004D1E11">
        <w:rPr>
          <w:rFonts w:ascii="Times New Roman" w:hAnsi="Times New Roman" w:cs="Times New Roman"/>
          <w:sz w:val="24"/>
          <w:szCs w:val="24"/>
          <w:highlight w:val="yellow"/>
        </w:rPr>
        <w:t xml:space="preserve"> to acquire a live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image of the selected field of interest. Click 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Pr="00D45D98">
        <w:rPr>
          <w:rFonts w:ascii="Times New Roman" w:hAnsi="Times New Roman" w:cs="Times New Roman"/>
          <w:sz w:val="24"/>
          <w:szCs w:val="24"/>
          <w:highlight w:val="yellow"/>
        </w:rPr>
        <w:t>stop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”</w:t>
      </w:r>
      <w:r w:rsidRPr="00D45D98">
        <w:rPr>
          <w:rFonts w:ascii="Times New Roman" w:hAnsi="Times New Roman" w:cs="Times New Roman"/>
          <w:sz w:val="24"/>
          <w:szCs w:val="24"/>
          <w:highlight w:val="yellow"/>
        </w:rPr>
        <w:t xml:space="preserve"> to stop live scanning. </w:t>
      </w:r>
    </w:p>
    <w:p w:rsidR="00993192" w:rsidRPr="00993192" w:rsidRDefault="00993192" w:rsidP="00681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D3AFB" w:rsidRPr="002C4FF1" w:rsidRDefault="002C4FF1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If necessary, a</w:t>
      </w:r>
      <w:r w:rsidR="004D1E11" w:rsidRPr="002C4FF1">
        <w:rPr>
          <w:rFonts w:ascii="Times New Roman" w:hAnsi="Times New Roman" w:cs="Times New Roman"/>
          <w:sz w:val="24"/>
          <w:szCs w:val="24"/>
          <w:highlight w:val="yellow"/>
        </w:rPr>
        <w:t>djust the acquisition parameters such that the detected fluorescent signal is below the saturation levels (indicated by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 xml:space="preserve"> the</w:t>
      </w:r>
      <w:r w:rsidR="004D1E11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absence of red pixels when the 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="004D1E11" w:rsidRPr="002C4FF1">
        <w:rPr>
          <w:rFonts w:ascii="Times New Roman" w:hAnsi="Times New Roman" w:cs="Times New Roman"/>
          <w:sz w:val="24"/>
          <w:szCs w:val="24"/>
          <w:highlight w:val="yellow"/>
        </w:rPr>
        <w:t>range indicator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”</w:t>
      </w:r>
      <w:r w:rsidR="004D1E11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option is checked)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4D1E11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 with the defined background </w:t>
      </w:r>
      <w:r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as </w:t>
      </w:r>
      <w:r w:rsidR="004D1E11" w:rsidRPr="002C4FF1">
        <w:rPr>
          <w:rFonts w:ascii="Times New Roman" w:hAnsi="Times New Roman" w:cs="Times New Roman"/>
          <w:sz w:val="24"/>
          <w:szCs w:val="24"/>
          <w:highlight w:val="yellow"/>
        </w:rPr>
        <w:t xml:space="preserve">set </w:t>
      </w:r>
      <w:r w:rsidR="00CD122F" w:rsidRPr="002C4FF1">
        <w:rPr>
          <w:rFonts w:ascii="Times New Roman" w:hAnsi="Times New Roman" w:cs="Times New Roman"/>
          <w:sz w:val="24"/>
          <w:szCs w:val="24"/>
          <w:highlight w:val="yellow"/>
        </w:rPr>
        <w:t>by adjusting the offset values.</w:t>
      </w:r>
      <w:r w:rsidR="000D3AFB" w:rsidRPr="002C4FF1">
        <w:rPr>
          <w:rFonts w:ascii="Times New Roman" w:hAnsi="Times New Roman" w:cs="Times New Roman"/>
          <w:b/>
          <w:sz w:val="24"/>
          <w:szCs w:val="24"/>
        </w:rPr>
        <w:tab/>
      </w:r>
    </w:p>
    <w:p w:rsidR="000D3AFB" w:rsidRDefault="000D3AFB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122F" w:rsidRPr="00CD122F" w:rsidRDefault="000D3AFB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Draw </w:t>
      </w:r>
      <w:r w:rsidR="00107007">
        <w:rPr>
          <w:rFonts w:ascii="Times New Roman" w:hAnsi="Times New Roman" w:cs="Times New Roman"/>
          <w:sz w:val="24"/>
          <w:szCs w:val="24"/>
          <w:highlight w:val="yellow"/>
        </w:rPr>
        <w:t>a small ROI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using the 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Pr="009E56A9">
        <w:rPr>
          <w:rFonts w:ascii="Times New Roman" w:hAnsi="Times New Roman" w:cs="Times New Roman"/>
          <w:sz w:val="24"/>
          <w:szCs w:val="24"/>
          <w:highlight w:val="yellow"/>
        </w:rPr>
        <w:t>ezier drawing tool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from the 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“</w:t>
      </w:r>
      <w:r>
        <w:rPr>
          <w:rFonts w:ascii="Times New Roman" w:hAnsi="Times New Roman" w:cs="Times New Roman"/>
          <w:sz w:val="24"/>
          <w:szCs w:val="24"/>
          <w:highlight w:val="yellow"/>
        </w:rPr>
        <w:t>Regions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”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tab t</w:t>
      </w:r>
      <w:r w:rsidR="009E56A9">
        <w:rPr>
          <w:rFonts w:ascii="Times New Roman" w:hAnsi="Times New Roman" w:cs="Times New Roman"/>
          <w:sz w:val="24"/>
          <w:szCs w:val="24"/>
          <w:highlight w:val="yellow"/>
        </w:rPr>
        <w:t xml:space="preserve">o demarcate the </w:t>
      </w:r>
      <w:proofErr w:type="spellStart"/>
      <w:r w:rsidR="004D1E11">
        <w:rPr>
          <w:rFonts w:ascii="Times New Roman" w:hAnsi="Times New Roman" w:cs="Times New Roman"/>
          <w:sz w:val="24"/>
          <w:szCs w:val="24"/>
          <w:highlight w:val="yellow"/>
        </w:rPr>
        <w:t>photo</w:t>
      </w:r>
      <w:r w:rsidR="009E56A9">
        <w:rPr>
          <w:rFonts w:ascii="Times New Roman" w:hAnsi="Times New Roman" w:cs="Times New Roman"/>
          <w:sz w:val="24"/>
          <w:szCs w:val="24"/>
          <w:highlight w:val="yellow"/>
        </w:rPr>
        <w:t>bleaching</w:t>
      </w:r>
      <w:proofErr w:type="spellEnd"/>
      <w:r w:rsidR="009E56A9">
        <w:rPr>
          <w:rFonts w:ascii="Times New Roman" w:hAnsi="Times New Roman" w:cs="Times New Roman"/>
          <w:sz w:val="24"/>
          <w:szCs w:val="24"/>
          <w:highlight w:val="yellow"/>
        </w:rPr>
        <w:t xml:space="preserve"> zone </w:t>
      </w:r>
      <w:r w:rsidR="009C2AC0">
        <w:rPr>
          <w:rFonts w:ascii="Times New Roman" w:hAnsi="Times New Roman" w:cs="Times New Roman"/>
          <w:sz w:val="24"/>
          <w:szCs w:val="24"/>
          <w:highlight w:val="yellow"/>
        </w:rPr>
        <w:t>on the image acquired by live scanning</w:t>
      </w:r>
      <w:r w:rsidR="004B4292" w:rsidRPr="005B307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4B4292" w:rsidRPr="00CD1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292" w:rsidRPr="00814769" w:rsidRDefault="00CD122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4769">
        <w:rPr>
          <w:rFonts w:ascii="Times New Roman" w:hAnsi="Times New Roman" w:cs="Times New Roman"/>
          <w:b/>
          <w:sz w:val="24"/>
          <w:szCs w:val="24"/>
        </w:rPr>
        <w:t>NOTE:</w:t>
      </w:r>
      <w:r w:rsidRPr="00814769">
        <w:rPr>
          <w:rFonts w:ascii="Times New Roman" w:hAnsi="Times New Roman" w:cs="Times New Roman"/>
          <w:sz w:val="24"/>
          <w:szCs w:val="24"/>
        </w:rPr>
        <w:t xml:space="preserve"> </w:t>
      </w:r>
      <w:r w:rsidR="004B4292" w:rsidRPr="00814769">
        <w:rPr>
          <w:rFonts w:ascii="Times New Roman" w:hAnsi="Times New Roman" w:cs="Times New Roman"/>
          <w:sz w:val="24"/>
          <w:szCs w:val="24"/>
        </w:rPr>
        <w:t>The size of the ROI should be around 20-50% of the total fluorescent mitochondr</w:t>
      </w:r>
      <w:r w:rsidR="005252B9" w:rsidRPr="00814769">
        <w:rPr>
          <w:rFonts w:ascii="Times New Roman" w:hAnsi="Times New Roman" w:cs="Times New Roman"/>
          <w:sz w:val="24"/>
          <w:szCs w:val="24"/>
        </w:rPr>
        <w:t>ial signal within the cell</w:t>
      </w:r>
      <w:r w:rsidR="004B4292" w:rsidRPr="0081476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D3AFB" w:rsidRDefault="000D3AFB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D1E11" w:rsidRPr="005B3071" w:rsidRDefault="004D1E11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Perform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 xml:space="preserve"> the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image acquisition by clicking on 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“</w:t>
      </w:r>
      <w:r>
        <w:rPr>
          <w:rFonts w:ascii="Times New Roman" w:hAnsi="Times New Roman" w:cs="Times New Roman"/>
          <w:sz w:val="24"/>
          <w:szCs w:val="24"/>
          <w:highlight w:val="yellow"/>
        </w:rPr>
        <w:t>start experiment.</w:t>
      </w:r>
      <w:r w:rsidR="00312909">
        <w:rPr>
          <w:rFonts w:ascii="Times New Roman" w:hAnsi="Times New Roman" w:cs="Times New Roman"/>
          <w:sz w:val="24"/>
          <w:szCs w:val="24"/>
          <w:highlight w:val="yellow"/>
        </w:rPr>
        <w:t>”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0D3AFB" w:rsidRDefault="000D3AFB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4292" w:rsidRPr="00CD122F" w:rsidRDefault="007B7951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22F">
        <w:rPr>
          <w:rFonts w:ascii="Times New Roman" w:hAnsi="Times New Roman" w:cs="Times New Roman"/>
          <w:sz w:val="24"/>
          <w:szCs w:val="24"/>
        </w:rPr>
        <w:lastRenderedPageBreak/>
        <w:t xml:space="preserve">Quantify the </w:t>
      </w:r>
      <w:r w:rsidR="004D1E11" w:rsidRPr="00CD122F">
        <w:rPr>
          <w:rFonts w:ascii="Times New Roman" w:hAnsi="Times New Roman" w:cs="Times New Roman"/>
          <w:sz w:val="24"/>
          <w:szCs w:val="24"/>
        </w:rPr>
        <w:t>fluorescence intensity</w:t>
      </w:r>
      <w:r w:rsidR="00062CB9" w:rsidRPr="00CD122F">
        <w:rPr>
          <w:rFonts w:ascii="Times New Roman" w:hAnsi="Times New Roman" w:cs="Times New Roman"/>
          <w:sz w:val="24"/>
          <w:szCs w:val="24"/>
        </w:rPr>
        <w:t xml:space="preserve"> using the proprietary </w:t>
      </w:r>
      <w:r w:rsidRPr="00CD122F">
        <w:rPr>
          <w:rFonts w:ascii="Times New Roman" w:hAnsi="Times New Roman" w:cs="Times New Roman"/>
          <w:sz w:val="24"/>
          <w:szCs w:val="24"/>
        </w:rPr>
        <w:t>or the open</w:t>
      </w:r>
      <w:r w:rsidR="00312909">
        <w:rPr>
          <w:rFonts w:ascii="Times New Roman" w:hAnsi="Times New Roman" w:cs="Times New Roman"/>
          <w:sz w:val="24"/>
          <w:szCs w:val="24"/>
        </w:rPr>
        <w:t>-</w:t>
      </w:r>
      <w:r w:rsidRPr="00CD122F">
        <w:rPr>
          <w:rFonts w:ascii="Times New Roman" w:hAnsi="Times New Roman" w:cs="Times New Roman"/>
          <w:sz w:val="24"/>
          <w:szCs w:val="24"/>
        </w:rPr>
        <w:t>source software</w:t>
      </w:r>
      <w:r w:rsidR="00E408CB">
        <w:rPr>
          <w:rFonts w:ascii="Times New Roman" w:hAnsi="Times New Roman" w:cs="Times New Roman"/>
          <w:sz w:val="24"/>
          <w:szCs w:val="24"/>
        </w:rPr>
        <w:t xml:space="preserve"> (see Materials </w:t>
      </w:r>
      <w:r w:rsidR="00312909">
        <w:rPr>
          <w:rFonts w:ascii="Times New Roman" w:hAnsi="Times New Roman" w:cs="Times New Roman"/>
          <w:sz w:val="24"/>
          <w:szCs w:val="24"/>
        </w:rPr>
        <w:t>T</w:t>
      </w:r>
      <w:r w:rsidR="00E408CB">
        <w:rPr>
          <w:rFonts w:ascii="Times New Roman" w:hAnsi="Times New Roman" w:cs="Times New Roman"/>
          <w:sz w:val="24"/>
          <w:szCs w:val="24"/>
        </w:rPr>
        <w:t>able</w:t>
      </w:r>
      <w:r w:rsidR="002C4FF1">
        <w:rPr>
          <w:rFonts w:ascii="Times New Roman" w:hAnsi="Times New Roman" w:cs="Times New Roman"/>
          <w:sz w:val="24"/>
          <w:szCs w:val="24"/>
        </w:rPr>
        <w:t>)</w:t>
      </w:r>
      <w:r w:rsidRPr="00CD122F">
        <w:rPr>
          <w:rFonts w:ascii="Times New Roman" w:hAnsi="Times New Roman" w:cs="Times New Roman"/>
          <w:sz w:val="24"/>
          <w:szCs w:val="24"/>
        </w:rPr>
        <w:t xml:space="preserve">. </w:t>
      </w:r>
      <w:r w:rsidR="004B4292" w:rsidRPr="00CD122F">
        <w:rPr>
          <w:rFonts w:ascii="Times New Roman" w:hAnsi="Times New Roman" w:cs="Times New Roman"/>
          <w:sz w:val="24"/>
          <w:szCs w:val="24"/>
        </w:rPr>
        <w:t xml:space="preserve">Record the mean signal </w:t>
      </w:r>
      <w:r w:rsidR="00E408CB">
        <w:rPr>
          <w:rFonts w:ascii="Times New Roman" w:hAnsi="Times New Roman" w:cs="Times New Roman"/>
          <w:sz w:val="24"/>
          <w:szCs w:val="24"/>
        </w:rPr>
        <w:t>from the ROI where the repetitive bleaching is targeted (FLIP)</w:t>
      </w:r>
      <w:r w:rsidR="00312909">
        <w:rPr>
          <w:rFonts w:ascii="Times New Roman" w:hAnsi="Times New Roman" w:cs="Times New Roman"/>
          <w:sz w:val="24"/>
          <w:szCs w:val="24"/>
        </w:rPr>
        <w:t>;</w:t>
      </w:r>
      <w:r w:rsidR="00AE73C9">
        <w:rPr>
          <w:rFonts w:ascii="Times New Roman" w:hAnsi="Times New Roman" w:cs="Times New Roman"/>
          <w:sz w:val="24"/>
          <w:szCs w:val="24"/>
        </w:rPr>
        <w:t xml:space="preserve"> </w:t>
      </w:r>
      <w:r w:rsidR="00312909">
        <w:rPr>
          <w:rFonts w:ascii="Times New Roman" w:hAnsi="Times New Roman" w:cs="Times New Roman"/>
          <w:sz w:val="24"/>
          <w:szCs w:val="24"/>
        </w:rPr>
        <w:t xml:space="preserve">the </w:t>
      </w:r>
      <w:r w:rsidR="004B4292" w:rsidRPr="00CD122F">
        <w:rPr>
          <w:rFonts w:ascii="Times New Roman" w:hAnsi="Times New Roman" w:cs="Times New Roman"/>
          <w:sz w:val="24"/>
          <w:szCs w:val="24"/>
        </w:rPr>
        <w:t>ROIs where bleaching has not been performed in the same cell</w:t>
      </w:r>
      <w:r w:rsidR="00E408CB">
        <w:rPr>
          <w:rFonts w:ascii="Times New Roman" w:hAnsi="Times New Roman" w:cs="Times New Roman"/>
          <w:sz w:val="24"/>
          <w:szCs w:val="24"/>
        </w:rPr>
        <w:t xml:space="preserve"> (Experimental)</w:t>
      </w:r>
      <w:r w:rsidR="00312909">
        <w:rPr>
          <w:rFonts w:ascii="Times New Roman" w:hAnsi="Times New Roman" w:cs="Times New Roman"/>
          <w:sz w:val="24"/>
          <w:szCs w:val="24"/>
        </w:rPr>
        <w:t>;</w:t>
      </w:r>
      <w:r w:rsidR="004B4292" w:rsidRPr="00CD122F">
        <w:rPr>
          <w:rFonts w:ascii="Times New Roman" w:hAnsi="Times New Roman" w:cs="Times New Roman"/>
          <w:sz w:val="24"/>
          <w:szCs w:val="24"/>
        </w:rPr>
        <w:t xml:space="preserve"> </w:t>
      </w:r>
      <w:r w:rsidR="00312909">
        <w:rPr>
          <w:rFonts w:ascii="Times New Roman" w:hAnsi="Times New Roman" w:cs="Times New Roman"/>
          <w:sz w:val="24"/>
          <w:szCs w:val="24"/>
        </w:rPr>
        <w:t xml:space="preserve">the </w:t>
      </w:r>
      <w:r w:rsidR="00AE73C9">
        <w:rPr>
          <w:rFonts w:ascii="Times New Roman" w:hAnsi="Times New Roman" w:cs="Times New Roman"/>
          <w:sz w:val="24"/>
          <w:szCs w:val="24"/>
        </w:rPr>
        <w:t xml:space="preserve">ROI from </w:t>
      </w:r>
      <w:r w:rsidR="004B4292" w:rsidRPr="00CD122F">
        <w:rPr>
          <w:rFonts w:ascii="Times New Roman" w:hAnsi="Times New Roman" w:cs="Times New Roman"/>
          <w:sz w:val="24"/>
          <w:szCs w:val="24"/>
        </w:rPr>
        <w:t>another unbleached cell in the same field of view</w:t>
      </w:r>
      <w:r w:rsidR="00312909">
        <w:rPr>
          <w:rFonts w:ascii="Times New Roman" w:hAnsi="Times New Roman" w:cs="Times New Roman"/>
          <w:sz w:val="24"/>
          <w:szCs w:val="24"/>
        </w:rPr>
        <w:t>,</w:t>
      </w:r>
      <w:r w:rsidR="00AE73C9">
        <w:rPr>
          <w:rFonts w:ascii="Times New Roman" w:hAnsi="Times New Roman" w:cs="Times New Roman"/>
          <w:sz w:val="24"/>
          <w:szCs w:val="24"/>
        </w:rPr>
        <w:t xml:space="preserve"> for assessing overall bleaching during the experimental period</w:t>
      </w:r>
      <w:r w:rsidR="00E408CB">
        <w:rPr>
          <w:rFonts w:ascii="Times New Roman" w:hAnsi="Times New Roman" w:cs="Times New Roman"/>
          <w:sz w:val="24"/>
          <w:szCs w:val="24"/>
        </w:rPr>
        <w:t xml:space="preserve"> (Bleaching)</w:t>
      </w:r>
      <w:r w:rsidR="00312909">
        <w:rPr>
          <w:rFonts w:ascii="Times New Roman" w:hAnsi="Times New Roman" w:cs="Times New Roman"/>
          <w:sz w:val="24"/>
          <w:szCs w:val="24"/>
        </w:rPr>
        <w:t>;</w:t>
      </w:r>
      <w:r w:rsidR="00E408CB">
        <w:rPr>
          <w:rFonts w:ascii="Times New Roman" w:hAnsi="Times New Roman" w:cs="Times New Roman"/>
          <w:sz w:val="24"/>
          <w:szCs w:val="24"/>
        </w:rPr>
        <w:t xml:space="preserve"> and </w:t>
      </w:r>
      <w:r w:rsidR="00312909">
        <w:rPr>
          <w:rFonts w:ascii="Times New Roman" w:hAnsi="Times New Roman" w:cs="Times New Roman"/>
          <w:sz w:val="24"/>
          <w:szCs w:val="24"/>
        </w:rPr>
        <w:t xml:space="preserve">the </w:t>
      </w:r>
      <w:r w:rsidR="00E408CB">
        <w:rPr>
          <w:rFonts w:ascii="Times New Roman" w:hAnsi="Times New Roman" w:cs="Times New Roman"/>
          <w:sz w:val="24"/>
          <w:szCs w:val="24"/>
        </w:rPr>
        <w:t xml:space="preserve">ROI on the background area (Background). </w:t>
      </w:r>
      <w:r w:rsidR="004D1E11" w:rsidRPr="00CD122F">
        <w:rPr>
          <w:rFonts w:ascii="Times New Roman" w:hAnsi="Times New Roman" w:cs="Times New Roman"/>
          <w:sz w:val="24"/>
          <w:szCs w:val="24"/>
        </w:rPr>
        <w:t xml:space="preserve">Subtract the </w:t>
      </w:r>
      <w:r w:rsidR="002C4FF1">
        <w:rPr>
          <w:rFonts w:ascii="Times New Roman" w:hAnsi="Times New Roman" w:cs="Times New Roman"/>
          <w:sz w:val="24"/>
          <w:szCs w:val="24"/>
        </w:rPr>
        <w:t xml:space="preserve">mean </w:t>
      </w:r>
      <w:r w:rsidR="004D1E11" w:rsidRPr="00CD122F">
        <w:rPr>
          <w:rFonts w:ascii="Times New Roman" w:hAnsi="Times New Roman" w:cs="Times New Roman"/>
          <w:sz w:val="24"/>
          <w:szCs w:val="24"/>
        </w:rPr>
        <w:t xml:space="preserve">background signal </w:t>
      </w:r>
      <w:r w:rsidR="00E408CB">
        <w:rPr>
          <w:rFonts w:ascii="Times New Roman" w:hAnsi="Times New Roman" w:cs="Times New Roman"/>
          <w:sz w:val="24"/>
          <w:szCs w:val="24"/>
        </w:rPr>
        <w:t>obtained from</w:t>
      </w:r>
      <w:r w:rsidR="004D1E11" w:rsidRPr="00CD122F">
        <w:rPr>
          <w:rFonts w:ascii="Times New Roman" w:hAnsi="Times New Roman" w:cs="Times New Roman"/>
          <w:sz w:val="24"/>
          <w:szCs w:val="24"/>
        </w:rPr>
        <w:t xml:space="preserve"> the </w:t>
      </w:r>
      <w:r w:rsidR="002C4FF1">
        <w:rPr>
          <w:rFonts w:ascii="Times New Roman" w:hAnsi="Times New Roman" w:cs="Times New Roman"/>
          <w:sz w:val="24"/>
          <w:szCs w:val="24"/>
        </w:rPr>
        <w:t xml:space="preserve">mean </w:t>
      </w:r>
      <w:r w:rsidR="004D1E11" w:rsidRPr="00CD122F">
        <w:rPr>
          <w:rFonts w:ascii="Times New Roman" w:hAnsi="Times New Roman" w:cs="Times New Roman"/>
          <w:sz w:val="24"/>
          <w:szCs w:val="24"/>
        </w:rPr>
        <w:t xml:space="preserve">signal in the </w:t>
      </w:r>
      <w:r w:rsidR="00E408CB">
        <w:rPr>
          <w:rFonts w:ascii="Times New Roman" w:hAnsi="Times New Roman" w:cs="Times New Roman"/>
          <w:sz w:val="24"/>
          <w:szCs w:val="24"/>
        </w:rPr>
        <w:t xml:space="preserve">other </w:t>
      </w:r>
      <w:r w:rsidR="004D1E11" w:rsidRPr="00CD122F">
        <w:rPr>
          <w:rFonts w:ascii="Times New Roman" w:hAnsi="Times New Roman" w:cs="Times New Roman"/>
          <w:sz w:val="24"/>
          <w:szCs w:val="24"/>
        </w:rPr>
        <w:t>ROIs. N</w:t>
      </w:r>
      <w:r w:rsidR="004B4292" w:rsidRPr="00CD122F">
        <w:rPr>
          <w:rFonts w:ascii="Times New Roman" w:hAnsi="Times New Roman" w:cs="Times New Roman"/>
          <w:sz w:val="24"/>
          <w:szCs w:val="24"/>
        </w:rPr>
        <w:t>ormalize</w:t>
      </w:r>
      <w:r w:rsidR="00312909">
        <w:rPr>
          <w:rFonts w:ascii="Times New Roman" w:hAnsi="Times New Roman" w:cs="Times New Roman"/>
          <w:sz w:val="24"/>
          <w:szCs w:val="24"/>
        </w:rPr>
        <w:t xml:space="preserve"> the</w:t>
      </w:r>
      <w:r w:rsidR="004B4292" w:rsidRPr="00CD122F">
        <w:rPr>
          <w:rFonts w:ascii="Times New Roman" w:hAnsi="Times New Roman" w:cs="Times New Roman"/>
          <w:sz w:val="24"/>
          <w:szCs w:val="24"/>
        </w:rPr>
        <w:t xml:space="preserve"> </w:t>
      </w:r>
      <w:r w:rsidRPr="00CD122F">
        <w:rPr>
          <w:rFonts w:ascii="Times New Roman" w:hAnsi="Times New Roman" w:cs="Times New Roman"/>
          <w:sz w:val="24"/>
          <w:szCs w:val="24"/>
        </w:rPr>
        <w:t xml:space="preserve">fluorescent signal with </w:t>
      </w:r>
      <w:r w:rsidR="004B4292" w:rsidRPr="00CD122F">
        <w:rPr>
          <w:rFonts w:ascii="Times New Roman" w:hAnsi="Times New Roman" w:cs="Times New Roman"/>
          <w:sz w:val="24"/>
          <w:szCs w:val="24"/>
        </w:rPr>
        <w:t xml:space="preserve">the initial pre-bleach signal for the respective cell. </w:t>
      </w:r>
    </w:p>
    <w:p w:rsidR="000D3AFB" w:rsidRDefault="000D3AFB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F7AB6" w:rsidRDefault="004B4292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CB9">
        <w:rPr>
          <w:rFonts w:ascii="Times New Roman" w:hAnsi="Times New Roman" w:cs="Times New Roman"/>
          <w:sz w:val="24"/>
          <w:szCs w:val="24"/>
        </w:rPr>
        <w:t>Plot the normalized da</w:t>
      </w:r>
      <w:r w:rsidR="00062CB9">
        <w:rPr>
          <w:rFonts w:ascii="Times New Roman" w:hAnsi="Times New Roman" w:cs="Times New Roman"/>
          <w:sz w:val="24"/>
          <w:szCs w:val="24"/>
        </w:rPr>
        <w:t xml:space="preserve">ta using any </w:t>
      </w:r>
      <w:r w:rsidR="00E408CB">
        <w:rPr>
          <w:rFonts w:ascii="Times New Roman" w:hAnsi="Times New Roman" w:cs="Times New Roman"/>
          <w:sz w:val="24"/>
          <w:szCs w:val="24"/>
        </w:rPr>
        <w:t xml:space="preserve">standard </w:t>
      </w:r>
      <w:r w:rsidR="00062CB9">
        <w:rPr>
          <w:rFonts w:ascii="Times New Roman" w:hAnsi="Times New Roman" w:cs="Times New Roman"/>
          <w:sz w:val="24"/>
          <w:szCs w:val="24"/>
        </w:rPr>
        <w:t xml:space="preserve">plotting software. </w:t>
      </w:r>
    </w:p>
    <w:p w:rsidR="004B4292" w:rsidRDefault="004B4292" w:rsidP="00681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6479" w:rsidRDefault="00BF653F" w:rsidP="00681EA8">
      <w:pPr>
        <w:pStyle w:val="ListParagraph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Live s</w:t>
      </w:r>
      <w:r w:rsidR="004B4292" w:rsidRPr="00967127">
        <w:rPr>
          <w:rFonts w:ascii="Times New Roman" w:hAnsi="Times New Roman" w:cs="Times New Roman"/>
          <w:b/>
          <w:sz w:val="24"/>
          <w:szCs w:val="24"/>
        </w:rPr>
        <w:t xml:space="preserve">taining with </w:t>
      </w:r>
      <w:r>
        <w:rPr>
          <w:rFonts w:ascii="Times New Roman" w:hAnsi="Times New Roman" w:cs="Times New Roman"/>
          <w:b/>
          <w:sz w:val="24"/>
          <w:szCs w:val="24"/>
        </w:rPr>
        <w:t>fluorescent mitochondrial dyes</w:t>
      </w:r>
    </w:p>
    <w:p w:rsidR="00967127" w:rsidRPr="008A6479" w:rsidRDefault="000D3AFB" w:rsidP="00681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35E">
        <w:rPr>
          <w:rFonts w:ascii="Times New Roman" w:hAnsi="Times New Roman" w:cs="Times New Roman"/>
          <w:b/>
          <w:sz w:val="24"/>
          <w:szCs w:val="24"/>
        </w:rPr>
        <w:t>NOTE:</w:t>
      </w:r>
      <w:r w:rsidR="00617BE2">
        <w:rPr>
          <w:rFonts w:ascii="Times New Roman" w:hAnsi="Times New Roman" w:cs="Times New Roman"/>
          <w:sz w:val="24"/>
          <w:szCs w:val="24"/>
        </w:rPr>
        <w:t xml:space="preserve"> </w:t>
      </w:r>
      <w:r w:rsidR="00617BE2" w:rsidRPr="00A525C8">
        <w:rPr>
          <w:rFonts w:ascii="Times New Roman" w:hAnsi="Times New Roman" w:cs="Times New Roman"/>
          <w:sz w:val="24"/>
          <w:szCs w:val="24"/>
        </w:rPr>
        <w:t>Steady</w:t>
      </w:r>
      <w:r w:rsidR="005525A7">
        <w:rPr>
          <w:rFonts w:ascii="Times New Roman" w:hAnsi="Times New Roman" w:cs="Times New Roman"/>
          <w:sz w:val="24"/>
          <w:szCs w:val="24"/>
        </w:rPr>
        <w:t>-</w:t>
      </w:r>
      <w:r w:rsidR="00617BE2" w:rsidRPr="00A525C8">
        <w:rPr>
          <w:rFonts w:ascii="Times New Roman" w:hAnsi="Times New Roman" w:cs="Times New Roman"/>
          <w:sz w:val="24"/>
          <w:szCs w:val="24"/>
        </w:rPr>
        <w:t>state mitochondrial structure and potential can be assessed using dyes that specifically</w:t>
      </w:r>
      <w:r w:rsidR="00617BE2">
        <w:rPr>
          <w:rFonts w:ascii="Times New Roman" w:hAnsi="Times New Roman" w:cs="Times New Roman"/>
          <w:sz w:val="24"/>
          <w:szCs w:val="24"/>
        </w:rPr>
        <w:t xml:space="preserve"> incorporate into mitochondria</w:t>
      </w:r>
      <w:r w:rsidR="00DD335E">
        <w:rPr>
          <w:rFonts w:ascii="Times New Roman" w:hAnsi="Times New Roman" w:cs="Times New Roman"/>
          <w:sz w:val="24"/>
          <w:szCs w:val="24"/>
        </w:rPr>
        <w:t xml:space="preserve"> in live cells and tissues</w:t>
      </w:r>
      <w:r w:rsidR="00617B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Live </w:t>
      </w:r>
      <w:r w:rsidR="004B4292" w:rsidRPr="008A6479">
        <w:rPr>
          <w:rFonts w:ascii="Times New Roman" w:hAnsi="Times New Roman" w:cs="Times New Roman"/>
          <w:i/>
          <w:sz w:val="24"/>
          <w:szCs w:val="24"/>
        </w:rPr>
        <w:t>Drosophila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ovaries can be stained </w:t>
      </w:r>
      <w:r w:rsidR="004B4292" w:rsidRPr="008A6479">
        <w:rPr>
          <w:rFonts w:ascii="Times New Roman" w:hAnsi="Times New Roman" w:cs="Times New Roman"/>
          <w:i/>
          <w:sz w:val="24"/>
          <w:szCs w:val="24"/>
        </w:rPr>
        <w:t>ex vivo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with</w:t>
      </w:r>
      <w:r w:rsidR="000D04F6" w:rsidRPr="008A6479">
        <w:rPr>
          <w:rFonts w:ascii="Times New Roman" w:hAnsi="Times New Roman" w:cs="Times New Roman"/>
          <w:sz w:val="24"/>
          <w:szCs w:val="24"/>
        </w:rPr>
        <w:t xml:space="preserve"> </w:t>
      </w:r>
      <w:r w:rsidRPr="000D3AFB">
        <w:rPr>
          <w:rFonts w:ascii="Times New Roman" w:hAnsi="Times New Roman" w:cs="Times New Roman"/>
          <w:sz w:val="24"/>
          <w:szCs w:val="24"/>
        </w:rPr>
        <w:t>fluorescent mitochondrial stain</w:t>
      </w:r>
      <w:r w:rsidR="00A23454">
        <w:rPr>
          <w:rFonts w:ascii="Times New Roman" w:hAnsi="Times New Roman" w:cs="Times New Roman"/>
          <w:sz w:val="24"/>
          <w:szCs w:val="24"/>
        </w:rPr>
        <w:t>s</w:t>
      </w:r>
      <w:r w:rsidRPr="000D3AFB">
        <w:rPr>
          <w:rFonts w:ascii="Times New Roman" w:hAnsi="Times New Roman" w:cs="Times New Roman"/>
          <w:sz w:val="24"/>
          <w:szCs w:val="24"/>
        </w:rPr>
        <w:t xml:space="preserve"> </w:t>
      </w:r>
      <w:r w:rsidR="005525A7">
        <w:rPr>
          <w:rFonts w:ascii="Times New Roman" w:hAnsi="Times New Roman" w:cs="Times New Roman"/>
          <w:sz w:val="24"/>
          <w:szCs w:val="24"/>
        </w:rPr>
        <w:t>to visualize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</w:t>
      </w:r>
      <w:r w:rsidR="005525A7">
        <w:rPr>
          <w:rFonts w:ascii="Times New Roman" w:hAnsi="Times New Roman" w:cs="Times New Roman"/>
          <w:sz w:val="24"/>
          <w:szCs w:val="24"/>
        </w:rPr>
        <w:t xml:space="preserve">the </w:t>
      </w:r>
      <w:r w:rsidR="004B4292" w:rsidRPr="008A6479">
        <w:rPr>
          <w:rFonts w:ascii="Times New Roman" w:hAnsi="Times New Roman" w:cs="Times New Roman"/>
          <w:sz w:val="24"/>
          <w:szCs w:val="24"/>
        </w:rPr>
        <w:t>mitochondria, to assess mitochondrial</w:t>
      </w:r>
      <w:r w:rsidR="000D04F6" w:rsidRPr="008A6479">
        <w:rPr>
          <w:rFonts w:ascii="Times New Roman" w:hAnsi="Times New Roman" w:cs="Times New Roman"/>
          <w:sz w:val="24"/>
          <w:szCs w:val="24"/>
        </w:rPr>
        <w:t xml:space="preserve"> </w:t>
      </w:r>
      <w:r w:rsidR="005525A7">
        <w:rPr>
          <w:rFonts w:ascii="Times New Roman" w:hAnsi="Times New Roman" w:cs="Times New Roman"/>
          <w:sz w:val="24"/>
          <w:szCs w:val="24"/>
        </w:rPr>
        <w:t>r</w:t>
      </w:r>
      <w:r w:rsidR="000D04F6" w:rsidRPr="008A6479">
        <w:rPr>
          <w:rFonts w:ascii="Times New Roman" w:hAnsi="Times New Roman" w:cs="Times New Roman"/>
          <w:sz w:val="24"/>
          <w:szCs w:val="24"/>
        </w:rPr>
        <w:t xml:space="preserve">eactive </w:t>
      </w:r>
      <w:r w:rsidR="005525A7">
        <w:rPr>
          <w:rFonts w:ascii="Times New Roman" w:hAnsi="Times New Roman" w:cs="Times New Roman"/>
          <w:sz w:val="24"/>
          <w:szCs w:val="24"/>
        </w:rPr>
        <w:t>o</w:t>
      </w:r>
      <w:r w:rsidR="000D04F6" w:rsidRPr="008A6479">
        <w:rPr>
          <w:rFonts w:ascii="Times New Roman" w:hAnsi="Times New Roman" w:cs="Times New Roman"/>
          <w:sz w:val="24"/>
          <w:szCs w:val="24"/>
        </w:rPr>
        <w:t xml:space="preserve">xygen </w:t>
      </w:r>
      <w:r w:rsidR="005525A7">
        <w:rPr>
          <w:rFonts w:ascii="Times New Roman" w:hAnsi="Times New Roman" w:cs="Times New Roman"/>
          <w:sz w:val="24"/>
          <w:szCs w:val="24"/>
        </w:rPr>
        <w:t>s</w:t>
      </w:r>
      <w:r w:rsidR="000D04F6" w:rsidRPr="008A6479">
        <w:rPr>
          <w:rFonts w:ascii="Times New Roman" w:hAnsi="Times New Roman" w:cs="Times New Roman"/>
          <w:sz w:val="24"/>
          <w:szCs w:val="24"/>
        </w:rPr>
        <w:t>pecies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</w:t>
      </w:r>
      <w:r w:rsidR="000D04F6" w:rsidRPr="008A64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52020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F52020">
        <w:rPr>
          <w:rFonts w:ascii="Times New Roman" w:hAnsi="Times New Roman" w:cs="Times New Roman"/>
          <w:sz w:val="24"/>
          <w:szCs w:val="24"/>
        </w:rPr>
        <w:t>-</w:t>
      </w:r>
      <w:r w:rsidR="004B4292" w:rsidRPr="008A6479">
        <w:rPr>
          <w:rFonts w:ascii="Times New Roman" w:hAnsi="Times New Roman" w:cs="Times New Roman"/>
          <w:sz w:val="24"/>
          <w:szCs w:val="24"/>
        </w:rPr>
        <w:t>ROS</w:t>
      </w:r>
      <w:r w:rsidR="000D04F6" w:rsidRPr="008A6479">
        <w:rPr>
          <w:rFonts w:ascii="Times New Roman" w:hAnsi="Times New Roman" w:cs="Times New Roman"/>
          <w:sz w:val="24"/>
          <w:szCs w:val="24"/>
        </w:rPr>
        <w:t>)</w:t>
      </w:r>
      <w:r w:rsidR="00DD335E">
        <w:rPr>
          <w:rFonts w:ascii="Times New Roman" w:hAnsi="Times New Roman" w:cs="Times New Roman"/>
          <w:sz w:val="24"/>
          <w:szCs w:val="24"/>
        </w:rPr>
        <w:t xml:space="preserve"> production</w:t>
      </w:r>
      <w:r w:rsidR="005525A7">
        <w:rPr>
          <w:rFonts w:ascii="Times New Roman" w:hAnsi="Times New Roman" w:cs="Times New Roman"/>
          <w:sz w:val="24"/>
          <w:szCs w:val="24"/>
        </w:rPr>
        <w:t>,</w:t>
      </w:r>
      <w:r w:rsidR="00DD335E">
        <w:rPr>
          <w:rFonts w:ascii="Times New Roman" w:hAnsi="Times New Roman" w:cs="Times New Roman"/>
          <w:sz w:val="24"/>
          <w:szCs w:val="24"/>
        </w:rPr>
        <w:t xml:space="preserve"> and </w:t>
      </w:r>
      <w:r w:rsidR="00DD335E" w:rsidRPr="008A6479">
        <w:rPr>
          <w:rFonts w:ascii="Times New Roman" w:hAnsi="Times New Roman" w:cs="Times New Roman"/>
          <w:sz w:val="24"/>
          <w:szCs w:val="24"/>
        </w:rPr>
        <w:t>to assess mitochondrial potential per unit mass</w:t>
      </w:r>
      <w:r w:rsidR="005525A7">
        <w:rPr>
          <w:rFonts w:ascii="Times New Roman" w:hAnsi="Times New Roman" w:cs="Times New Roman"/>
          <w:sz w:val="24"/>
          <w:szCs w:val="24"/>
        </w:rPr>
        <w:t>. This can be accomplished</w:t>
      </w:r>
      <w:r w:rsidR="00DD335E" w:rsidRPr="008A6479">
        <w:rPr>
          <w:rFonts w:ascii="Times New Roman" w:hAnsi="Times New Roman" w:cs="Times New Roman"/>
          <w:sz w:val="24"/>
          <w:szCs w:val="24"/>
        </w:rPr>
        <w:t xml:space="preserve"> </w:t>
      </w:r>
      <w:r w:rsidR="00DD335E">
        <w:rPr>
          <w:rFonts w:ascii="Times New Roman" w:hAnsi="Times New Roman" w:cs="Times New Roman"/>
          <w:sz w:val="24"/>
          <w:szCs w:val="24"/>
        </w:rPr>
        <w:t>by co-staining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with</w:t>
      </w:r>
      <w:r w:rsidR="005525A7">
        <w:rPr>
          <w:rFonts w:ascii="Times New Roman" w:hAnsi="Times New Roman" w:cs="Times New Roman"/>
          <w:sz w:val="24"/>
          <w:szCs w:val="24"/>
        </w:rPr>
        <w:t xml:space="preserve"> the</w:t>
      </w:r>
      <w:r w:rsidR="00B9610D" w:rsidRPr="008A6479">
        <w:rPr>
          <w:rFonts w:ascii="Times New Roman" w:hAnsi="Times New Roman" w:cs="Times New Roman"/>
          <w:sz w:val="24"/>
          <w:szCs w:val="24"/>
        </w:rPr>
        <w:t xml:space="preserve"> </w:t>
      </w:r>
      <w:r w:rsidR="00A23454">
        <w:rPr>
          <w:rFonts w:ascii="Times New Roman" w:hAnsi="Times New Roman" w:cs="Times New Roman"/>
          <w:sz w:val="24"/>
          <w:szCs w:val="24"/>
        </w:rPr>
        <w:t xml:space="preserve">mitochondrial potentiometric dye </w:t>
      </w:r>
      <w:proofErr w:type="spellStart"/>
      <w:r w:rsidR="005525A7">
        <w:rPr>
          <w:rFonts w:ascii="Times New Roman" w:hAnsi="Times New Roman" w:cs="Times New Roman"/>
          <w:sz w:val="24"/>
          <w:szCs w:val="24"/>
        </w:rPr>
        <w:t>t</w:t>
      </w:r>
      <w:r w:rsidR="00F52020">
        <w:rPr>
          <w:rFonts w:ascii="Times New Roman" w:hAnsi="Times New Roman" w:cs="Times New Roman"/>
          <w:sz w:val="24"/>
          <w:szCs w:val="24"/>
        </w:rPr>
        <w:t>etramethylrhodamine</w:t>
      </w:r>
      <w:proofErr w:type="spellEnd"/>
      <w:r w:rsidR="00F52020">
        <w:rPr>
          <w:rFonts w:ascii="Times New Roman" w:hAnsi="Times New Roman" w:cs="Times New Roman"/>
          <w:sz w:val="24"/>
          <w:szCs w:val="24"/>
        </w:rPr>
        <w:t xml:space="preserve"> </w:t>
      </w:r>
      <w:r w:rsidR="005525A7">
        <w:rPr>
          <w:rFonts w:ascii="Times New Roman" w:hAnsi="Times New Roman" w:cs="Times New Roman"/>
          <w:sz w:val="24"/>
          <w:szCs w:val="24"/>
        </w:rPr>
        <w:t>e</w:t>
      </w:r>
      <w:r w:rsidR="00F52020">
        <w:rPr>
          <w:rFonts w:ascii="Times New Roman" w:hAnsi="Times New Roman" w:cs="Times New Roman"/>
          <w:sz w:val="24"/>
          <w:szCs w:val="24"/>
        </w:rPr>
        <w:t xml:space="preserve">thyl </w:t>
      </w:r>
      <w:r w:rsidR="005525A7">
        <w:rPr>
          <w:rFonts w:ascii="Times New Roman" w:hAnsi="Times New Roman" w:cs="Times New Roman"/>
          <w:sz w:val="24"/>
          <w:szCs w:val="24"/>
        </w:rPr>
        <w:t>e</w:t>
      </w:r>
      <w:r w:rsidR="00B9610D" w:rsidRPr="008A6479">
        <w:rPr>
          <w:rFonts w:ascii="Times New Roman" w:hAnsi="Times New Roman" w:cs="Times New Roman"/>
          <w:sz w:val="24"/>
          <w:szCs w:val="24"/>
        </w:rPr>
        <w:t>ster (</w:t>
      </w:r>
      <w:r w:rsidR="004B4292" w:rsidRPr="008A6479">
        <w:rPr>
          <w:rFonts w:ascii="Times New Roman" w:hAnsi="Times New Roman" w:cs="Times New Roman"/>
          <w:sz w:val="24"/>
          <w:szCs w:val="24"/>
        </w:rPr>
        <w:t>TMRE</w:t>
      </w:r>
      <w:r w:rsidR="00B9610D" w:rsidRPr="008A6479">
        <w:rPr>
          <w:rFonts w:ascii="Times New Roman" w:hAnsi="Times New Roman" w:cs="Times New Roman"/>
          <w:sz w:val="24"/>
          <w:szCs w:val="24"/>
        </w:rPr>
        <w:t>)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and</w:t>
      </w:r>
      <w:r w:rsidR="00F52020">
        <w:rPr>
          <w:rFonts w:ascii="Times New Roman" w:hAnsi="Times New Roman" w:cs="Times New Roman"/>
          <w:sz w:val="24"/>
          <w:szCs w:val="24"/>
        </w:rPr>
        <w:t xml:space="preserve"> </w:t>
      </w:r>
      <w:r w:rsidR="005525A7">
        <w:rPr>
          <w:rFonts w:ascii="Times New Roman" w:hAnsi="Times New Roman" w:cs="Times New Roman"/>
          <w:sz w:val="24"/>
          <w:szCs w:val="24"/>
        </w:rPr>
        <w:t xml:space="preserve">a </w:t>
      </w:r>
      <w:r w:rsidR="00F52020">
        <w:rPr>
          <w:rFonts w:ascii="Times New Roman" w:hAnsi="Times New Roman" w:cs="Times New Roman"/>
          <w:sz w:val="24"/>
          <w:szCs w:val="24"/>
        </w:rPr>
        <w:t>compatible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</w:t>
      </w:r>
      <w:r w:rsidR="00F52020">
        <w:rPr>
          <w:rFonts w:ascii="Times New Roman" w:hAnsi="Times New Roman" w:cs="Times New Roman"/>
          <w:sz w:val="24"/>
          <w:szCs w:val="24"/>
        </w:rPr>
        <w:t>live mitochondrial stain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</w:t>
      </w:r>
      <w:r w:rsidR="00DD335E">
        <w:rPr>
          <w:rFonts w:ascii="Times New Roman" w:hAnsi="Times New Roman" w:cs="Times New Roman"/>
          <w:sz w:val="24"/>
          <w:szCs w:val="24"/>
        </w:rPr>
        <w:t xml:space="preserve">representing </w:t>
      </w:r>
      <w:r w:rsidR="005525A7">
        <w:rPr>
          <w:rFonts w:ascii="Times New Roman" w:hAnsi="Times New Roman" w:cs="Times New Roman"/>
          <w:sz w:val="24"/>
          <w:szCs w:val="24"/>
        </w:rPr>
        <w:t xml:space="preserve">the </w:t>
      </w:r>
      <w:r w:rsidR="00DD335E">
        <w:rPr>
          <w:rFonts w:ascii="Times New Roman" w:hAnsi="Times New Roman" w:cs="Times New Roman"/>
          <w:sz w:val="24"/>
          <w:szCs w:val="24"/>
        </w:rPr>
        <w:t xml:space="preserve">mitochondrial mass </w:t>
      </w:r>
      <w:r w:rsidR="00F52020" w:rsidRPr="00F52020">
        <w:rPr>
          <w:rFonts w:ascii="Times New Roman" w:hAnsi="Times New Roman" w:cs="Times New Roman"/>
          <w:sz w:val="24"/>
          <w:szCs w:val="24"/>
        </w:rPr>
        <w:t xml:space="preserve">(see </w:t>
      </w:r>
      <w:r w:rsidR="005525A7">
        <w:rPr>
          <w:rFonts w:ascii="Times New Roman" w:hAnsi="Times New Roman" w:cs="Times New Roman"/>
          <w:sz w:val="24"/>
          <w:szCs w:val="24"/>
        </w:rPr>
        <w:t>Materials T</w:t>
      </w:r>
      <w:r w:rsidR="00DD335E">
        <w:rPr>
          <w:rFonts w:ascii="Times New Roman" w:hAnsi="Times New Roman" w:cs="Times New Roman"/>
          <w:sz w:val="24"/>
          <w:szCs w:val="24"/>
        </w:rPr>
        <w:t xml:space="preserve">able </w:t>
      </w:r>
      <w:r w:rsidR="00F52020" w:rsidRPr="00F52020">
        <w:rPr>
          <w:rFonts w:ascii="Times New Roman" w:hAnsi="Times New Roman" w:cs="Times New Roman"/>
          <w:sz w:val="24"/>
          <w:szCs w:val="24"/>
        </w:rPr>
        <w:t>for the specific dyes)</w:t>
      </w:r>
      <w:r w:rsidR="004B4292" w:rsidRPr="00F52020">
        <w:rPr>
          <w:rFonts w:ascii="Times New Roman" w:hAnsi="Times New Roman" w:cs="Times New Roman"/>
          <w:sz w:val="24"/>
          <w:szCs w:val="24"/>
        </w:rPr>
        <w:t>.</w:t>
      </w:r>
      <w:r w:rsidR="00F52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AFB" w:rsidRDefault="000D3AFB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422DA" w:rsidRPr="00AC0DF9" w:rsidRDefault="004B4292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7C98">
        <w:rPr>
          <w:rFonts w:ascii="Times New Roman" w:hAnsi="Times New Roman" w:cs="Times New Roman"/>
          <w:sz w:val="24"/>
          <w:szCs w:val="24"/>
          <w:highlight w:val="yellow"/>
        </w:rPr>
        <w:t>Dilute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 xml:space="preserve"> the</w:t>
      </w:r>
      <w:r w:rsidRPr="00197C98">
        <w:rPr>
          <w:rFonts w:ascii="Times New Roman" w:hAnsi="Times New Roman" w:cs="Times New Roman"/>
          <w:sz w:val="24"/>
          <w:szCs w:val="24"/>
          <w:highlight w:val="yellow"/>
        </w:rPr>
        <w:t xml:space="preserve"> stock of the stains</w:t>
      </w:r>
      <w:r w:rsidR="000422DA">
        <w:rPr>
          <w:rFonts w:ascii="Times New Roman" w:hAnsi="Times New Roman" w:cs="Times New Roman"/>
          <w:sz w:val="24"/>
          <w:szCs w:val="24"/>
          <w:highlight w:val="yellow"/>
        </w:rPr>
        <w:t xml:space="preserve"> in warm insect dissecting medium</w:t>
      </w:r>
      <w:r w:rsidRPr="00197C98">
        <w:rPr>
          <w:rFonts w:ascii="Times New Roman" w:hAnsi="Times New Roman" w:cs="Times New Roman"/>
          <w:sz w:val="24"/>
          <w:szCs w:val="24"/>
          <w:highlight w:val="yellow"/>
        </w:rPr>
        <w:t xml:space="preserve"> to the final working concentrations: </w:t>
      </w:r>
      <w:r w:rsidR="00F52020" w:rsidRPr="00AC0DF9">
        <w:rPr>
          <w:rFonts w:ascii="Times New Roman" w:hAnsi="Times New Roman" w:cs="Times New Roman"/>
          <w:sz w:val="24"/>
          <w:szCs w:val="24"/>
        </w:rPr>
        <w:t>mitochondrial stain</w:t>
      </w:r>
      <w:r w:rsidR="005525A7">
        <w:rPr>
          <w:rFonts w:ascii="Times New Roman" w:hAnsi="Times New Roman" w:cs="Times New Roman"/>
          <w:sz w:val="24"/>
          <w:szCs w:val="24"/>
        </w:rPr>
        <w:t>,</w:t>
      </w:r>
      <w:r w:rsidRPr="00AC0DF9">
        <w:rPr>
          <w:rFonts w:ascii="Times New Roman" w:hAnsi="Times New Roman" w:cs="Times New Roman"/>
          <w:sz w:val="24"/>
          <w:szCs w:val="24"/>
        </w:rPr>
        <w:t xml:space="preserve"> 250</w:t>
      </w:r>
      <w:r w:rsidR="00004E63" w:rsidRPr="00AC0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F9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AC0DF9">
        <w:rPr>
          <w:rFonts w:ascii="Times New Roman" w:hAnsi="Times New Roman" w:cs="Times New Roman"/>
          <w:sz w:val="24"/>
          <w:szCs w:val="24"/>
        </w:rPr>
        <w:t>; TMRE</w:t>
      </w:r>
      <w:r w:rsidR="005525A7">
        <w:rPr>
          <w:rFonts w:ascii="Times New Roman" w:hAnsi="Times New Roman" w:cs="Times New Roman"/>
          <w:sz w:val="24"/>
          <w:szCs w:val="24"/>
        </w:rPr>
        <w:t>,</w:t>
      </w:r>
      <w:r w:rsidRPr="00AC0DF9">
        <w:rPr>
          <w:rFonts w:ascii="Times New Roman" w:hAnsi="Times New Roman" w:cs="Times New Roman"/>
          <w:sz w:val="24"/>
          <w:szCs w:val="24"/>
        </w:rPr>
        <w:t xml:space="preserve"> 50</w:t>
      </w:r>
      <w:r w:rsidR="00004E63" w:rsidRPr="00AC0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F9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="005525A7">
        <w:rPr>
          <w:rFonts w:ascii="Times New Roman" w:hAnsi="Times New Roman" w:cs="Times New Roman"/>
          <w:sz w:val="24"/>
          <w:szCs w:val="24"/>
        </w:rPr>
        <w:t>;</w:t>
      </w:r>
      <w:r w:rsidRPr="00AC0DF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52020" w:rsidRPr="00AC0DF9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F52020" w:rsidRPr="00AC0DF9">
        <w:rPr>
          <w:rFonts w:ascii="Times New Roman" w:hAnsi="Times New Roman" w:cs="Times New Roman"/>
          <w:sz w:val="24"/>
          <w:szCs w:val="24"/>
        </w:rPr>
        <w:t>-ROS stain</w:t>
      </w:r>
      <w:r w:rsidR="005525A7">
        <w:rPr>
          <w:rFonts w:ascii="Times New Roman" w:hAnsi="Times New Roman" w:cs="Times New Roman"/>
          <w:sz w:val="24"/>
          <w:szCs w:val="24"/>
        </w:rPr>
        <w:t>,</w:t>
      </w:r>
      <w:r w:rsidR="000D3AFB" w:rsidRPr="00AC0DF9">
        <w:rPr>
          <w:rFonts w:ascii="Times New Roman" w:hAnsi="Times New Roman" w:cs="Times New Roman"/>
          <w:sz w:val="24"/>
          <w:szCs w:val="24"/>
        </w:rPr>
        <w:t xml:space="preserve"> </w:t>
      </w:r>
      <w:r w:rsidR="000422DA" w:rsidRPr="00AC0DF9">
        <w:rPr>
          <w:rFonts w:ascii="Times New Roman" w:hAnsi="Times New Roman" w:cs="Times New Roman"/>
          <w:sz w:val="24"/>
          <w:szCs w:val="24"/>
        </w:rPr>
        <w:t xml:space="preserve">5 </w:t>
      </w:r>
      <w:r w:rsidR="000422DA" w:rsidRPr="00AC0DF9">
        <w:sym w:font="Symbol" w:char="F06D"/>
      </w:r>
      <w:r w:rsidR="000422DA" w:rsidRPr="00AC0DF9">
        <w:rPr>
          <w:rFonts w:ascii="Times New Roman" w:hAnsi="Times New Roman" w:cs="Times New Roman"/>
          <w:sz w:val="24"/>
          <w:szCs w:val="24"/>
        </w:rPr>
        <w:t xml:space="preserve">M. </w:t>
      </w:r>
    </w:p>
    <w:p w:rsidR="000D3AFB" w:rsidRDefault="000D3AFB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D3AFB" w:rsidRDefault="005B1332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47578">
        <w:rPr>
          <w:rFonts w:ascii="Times New Roman" w:hAnsi="Times New Roman" w:cs="Times New Roman"/>
          <w:sz w:val="24"/>
          <w:szCs w:val="24"/>
          <w:highlight w:val="yellow"/>
        </w:rPr>
        <w:t xml:space="preserve">After dissection and teasing the ovaries following 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>step</w:t>
      </w:r>
      <w:r w:rsidR="005525A7" w:rsidRPr="0014757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47578">
        <w:rPr>
          <w:rFonts w:ascii="Times New Roman" w:hAnsi="Times New Roman" w:cs="Times New Roman"/>
          <w:sz w:val="24"/>
          <w:szCs w:val="24"/>
          <w:highlight w:val="yellow"/>
        </w:rPr>
        <w:t>2,</w:t>
      </w:r>
      <w:r w:rsidR="00B9610D" w:rsidRPr="0014757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47578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="004B4292" w:rsidRPr="00147578">
        <w:rPr>
          <w:rFonts w:ascii="Times New Roman" w:hAnsi="Times New Roman" w:cs="Times New Roman"/>
          <w:sz w:val="24"/>
          <w:szCs w:val="24"/>
          <w:highlight w:val="yellow"/>
        </w:rPr>
        <w:t>lace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 xml:space="preserve"> the</w:t>
      </w:r>
      <w:r w:rsidR="004B4292" w:rsidRPr="00147578">
        <w:rPr>
          <w:rFonts w:ascii="Times New Roman" w:hAnsi="Times New Roman" w:cs="Times New Roman"/>
          <w:sz w:val="24"/>
          <w:szCs w:val="24"/>
          <w:highlight w:val="yellow"/>
        </w:rPr>
        <w:t xml:space="preserve"> ovari</w:t>
      </w:r>
      <w:r w:rsidR="00B9610D" w:rsidRPr="00147578">
        <w:rPr>
          <w:rFonts w:ascii="Times New Roman" w:hAnsi="Times New Roman" w:cs="Times New Roman"/>
          <w:sz w:val="24"/>
          <w:szCs w:val="24"/>
          <w:highlight w:val="yellow"/>
        </w:rPr>
        <w:t>es</w:t>
      </w:r>
      <w:r w:rsidR="000422DA" w:rsidRPr="00147578">
        <w:rPr>
          <w:rFonts w:ascii="Times New Roman" w:hAnsi="Times New Roman" w:cs="Times New Roman"/>
          <w:sz w:val="24"/>
          <w:szCs w:val="24"/>
          <w:highlight w:val="yellow"/>
        </w:rPr>
        <w:t xml:space="preserve"> into </w:t>
      </w:r>
      <w:r w:rsidR="00983A42" w:rsidRPr="000422DA">
        <w:rPr>
          <w:rFonts w:ascii="Times New Roman" w:hAnsi="Times New Roman" w:cs="Times New Roman"/>
          <w:sz w:val="24"/>
          <w:szCs w:val="24"/>
          <w:highlight w:val="yellow"/>
        </w:rPr>
        <w:t>200 µ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="00983A42" w:rsidRPr="000422DA">
        <w:rPr>
          <w:rFonts w:ascii="Times New Roman" w:hAnsi="Times New Roman" w:cs="Times New Roman"/>
          <w:sz w:val="24"/>
          <w:szCs w:val="24"/>
          <w:highlight w:val="yellow"/>
        </w:rPr>
        <w:t xml:space="preserve"> of any particular </w:t>
      </w:r>
      <w:r w:rsidR="000422DA" w:rsidRPr="00147578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0422DA" w:rsidRPr="000422DA">
        <w:rPr>
          <w:rFonts w:ascii="Times New Roman" w:hAnsi="Times New Roman" w:cs="Times New Roman"/>
          <w:sz w:val="24"/>
          <w:szCs w:val="24"/>
          <w:highlight w:val="yellow"/>
        </w:rPr>
        <w:t xml:space="preserve">taining </w:t>
      </w:r>
      <w:r w:rsidR="004B4292" w:rsidRPr="000422DA">
        <w:rPr>
          <w:rFonts w:ascii="Times New Roman" w:hAnsi="Times New Roman" w:cs="Times New Roman"/>
          <w:sz w:val="24"/>
          <w:szCs w:val="24"/>
          <w:highlight w:val="yellow"/>
        </w:rPr>
        <w:t xml:space="preserve">solution </w:t>
      </w:r>
      <w:r w:rsidR="00AC0DF9">
        <w:rPr>
          <w:rFonts w:ascii="Times New Roman" w:hAnsi="Times New Roman" w:cs="Times New Roman"/>
          <w:sz w:val="24"/>
          <w:szCs w:val="24"/>
          <w:highlight w:val="yellow"/>
        </w:rPr>
        <w:t>in a well of a dissection dish</w:t>
      </w:r>
      <w:r w:rsidR="004B4292" w:rsidRPr="000422DA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AC0DF9">
        <w:rPr>
          <w:rFonts w:ascii="Times New Roman" w:hAnsi="Times New Roman" w:cs="Times New Roman"/>
          <w:sz w:val="24"/>
          <w:szCs w:val="24"/>
          <w:highlight w:val="yellow"/>
        </w:rPr>
        <w:t>Incubate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 xml:space="preserve"> them</w:t>
      </w:r>
      <w:r w:rsidR="00AC0DF9" w:rsidRPr="000422DA">
        <w:rPr>
          <w:rFonts w:ascii="Times New Roman" w:hAnsi="Times New Roman" w:cs="Times New Roman"/>
          <w:sz w:val="24"/>
          <w:szCs w:val="24"/>
          <w:highlight w:val="yellow"/>
        </w:rPr>
        <w:t xml:space="preserve"> for 10 min </w:t>
      </w:r>
      <w:r w:rsidR="00AC0DF9">
        <w:rPr>
          <w:rFonts w:ascii="Times New Roman" w:hAnsi="Times New Roman" w:cs="Times New Roman"/>
          <w:sz w:val="24"/>
          <w:szCs w:val="24"/>
          <w:highlight w:val="yellow"/>
        </w:rPr>
        <w:t xml:space="preserve">with </w:t>
      </w:r>
      <w:r w:rsidR="004B4292" w:rsidRPr="000422DA">
        <w:rPr>
          <w:rFonts w:ascii="Times New Roman" w:hAnsi="Times New Roman" w:cs="Times New Roman"/>
          <w:sz w:val="24"/>
          <w:szCs w:val="24"/>
          <w:highlight w:val="yellow"/>
        </w:rPr>
        <w:t xml:space="preserve">the dish </w:t>
      </w:r>
      <w:r w:rsidR="00AC0DF9">
        <w:rPr>
          <w:rFonts w:ascii="Times New Roman" w:hAnsi="Times New Roman" w:cs="Times New Roman"/>
          <w:sz w:val="24"/>
          <w:szCs w:val="24"/>
          <w:highlight w:val="yellow"/>
        </w:rPr>
        <w:t xml:space="preserve">covered 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 xml:space="preserve">by </w:t>
      </w:r>
      <w:r w:rsidR="00FA7FD5">
        <w:rPr>
          <w:rFonts w:ascii="Times New Roman" w:hAnsi="Times New Roman" w:cs="Times New Roman"/>
          <w:sz w:val="24"/>
          <w:szCs w:val="24"/>
          <w:highlight w:val="yellow"/>
        </w:rPr>
        <w:t>a suitable</w:t>
      </w:r>
      <w:r w:rsidR="004B4292" w:rsidRPr="000422DA">
        <w:rPr>
          <w:rFonts w:ascii="Times New Roman" w:hAnsi="Times New Roman" w:cs="Times New Roman"/>
          <w:sz w:val="24"/>
          <w:szCs w:val="24"/>
          <w:highlight w:val="yellow"/>
        </w:rPr>
        <w:t xml:space="preserve"> box wrapped with aluminum foil</w:t>
      </w:r>
      <w:r w:rsidR="00F10D4C">
        <w:rPr>
          <w:rFonts w:ascii="Times New Roman" w:hAnsi="Times New Roman" w:cs="Times New Roman"/>
          <w:sz w:val="24"/>
          <w:szCs w:val="24"/>
          <w:highlight w:val="yellow"/>
        </w:rPr>
        <w:t xml:space="preserve"> to protect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 xml:space="preserve"> it</w:t>
      </w:r>
      <w:r w:rsidR="00F10D4C">
        <w:rPr>
          <w:rFonts w:ascii="Times New Roman" w:hAnsi="Times New Roman" w:cs="Times New Roman"/>
          <w:sz w:val="24"/>
          <w:szCs w:val="24"/>
          <w:highlight w:val="yellow"/>
        </w:rPr>
        <w:t xml:space="preserve"> from light</w:t>
      </w:r>
      <w:r w:rsidR="004B4292" w:rsidRPr="000422DA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0422DA" w:rsidRPr="000422DA">
        <w:rPr>
          <w:rFonts w:ascii="Times New Roman" w:hAnsi="Times New Roman" w:cs="Times New Roman"/>
          <w:sz w:val="24"/>
          <w:szCs w:val="24"/>
          <w:highlight w:val="yellow"/>
        </w:rPr>
        <w:t xml:space="preserve">Wash </w:t>
      </w:r>
      <w:r w:rsidR="004B4292" w:rsidRPr="000422DA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="00AC0DF9">
        <w:rPr>
          <w:rFonts w:ascii="Times New Roman" w:hAnsi="Times New Roman" w:cs="Times New Roman"/>
          <w:sz w:val="24"/>
          <w:szCs w:val="24"/>
          <w:highlight w:val="yellow"/>
        </w:rPr>
        <w:t xml:space="preserve">stained </w:t>
      </w:r>
      <w:r w:rsidR="004B4292" w:rsidRPr="000422DA">
        <w:rPr>
          <w:rFonts w:ascii="Times New Roman" w:hAnsi="Times New Roman" w:cs="Times New Roman"/>
          <w:sz w:val="24"/>
          <w:szCs w:val="24"/>
          <w:highlight w:val="yellow"/>
        </w:rPr>
        <w:t>ovaries</w:t>
      </w:r>
      <w:r w:rsidR="000422DA" w:rsidRPr="000422DA">
        <w:rPr>
          <w:rFonts w:ascii="Times New Roman" w:hAnsi="Times New Roman" w:cs="Times New Roman"/>
          <w:sz w:val="24"/>
          <w:szCs w:val="24"/>
          <w:highlight w:val="yellow"/>
        </w:rPr>
        <w:t xml:space="preserve"> by moving them carefully with forceps</w:t>
      </w:r>
      <w:r w:rsidR="00983A42">
        <w:rPr>
          <w:rFonts w:ascii="Times New Roman" w:hAnsi="Times New Roman" w:cs="Times New Roman"/>
          <w:sz w:val="24"/>
          <w:szCs w:val="24"/>
          <w:highlight w:val="yellow"/>
        </w:rPr>
        <w:t xml:space="preserve"> into 3 </w:t>
      </w:r>
      <w:r w:rsidR="000422DA" w:rsidRPr="000422DA">
        <w:rPr>
          <w:rFonts w:ascii="Times New Roman" w:hAnsi="Times New Roman" w:cs="Times New Roman"/>
          <w:sz w:val="24"/>
          <w:szCs w:val="24"/>
          <w:highlight w:val="yellow"/>
        </w:rPr>
        <w:t xml:space="preserve">consecutive </w:t>
      </w:r>
      <w:r w:rsidR="000422DA">
        <w:rPr>
          <w:rFonts w:ascii="Times New Roman" w:hAnsi="Times New Roman" w:cs="Times New Roman"/>
          <w:sz w:val="24"/>
          <w:szCs w:val="24"/>
          <w:highlight w:val="yellow"/>
        </w:rPr>
        <w:t xml:space="preserve">wells containing medium without stain. </w:t>
      </w:r>
    </w:p>
    <w:p w:rsidR="000422DA" w:rsidRDefault="000422DA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22322" w:rsidRPr="00D26878" w:rsidRDefault="00C22322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26878">
        <w:rPr>
          <w:rFonts w:ascii="Times New Roman" w:hAnsi="Times New Roman" w:cs="Times New Roman"/>
          <w:sz w:val="24"/>
          <w:szCs w:val="24"/>
          <w:highlight w:val="yellow"/>
        </w:rPr>
        <w:t>Fo</w:t>
      </w:r>
      <w:r w:rsidR="00BF653F">
        <w:rPr>
          <w:rFonts w:ascii="Times New Roman" w:hAnsi="Times New Roman" w:cs="Times New Roman"/>
          <w:sz w:val="24"/>
          <w:szCs w:val="24"/>
          <w:highlight w:val="yellow"/>
        </w:rPr>
        <w:t>r co-staining with TMRE and the compatible overall mitochondrial stain</w:t>
      </w:r>
      <w:r w:rsidRPr="00D26878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D2687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D26878">
        <w:rPr>
          <w:rFonts w:ascii="Times New Roman" w:hAnsi="Times New Roman" w:cs="Times New Roman"/>
          <w:sz w:val="24"/>
          <w:szCs w:val="24"/>
          <w:highlight w:val="yellow"/>
        </w:rPr>
        <w:t>follow the above protocol to stain first with TMRE</w:t>
      </w:r>
      <w:r w:rsidR="00BF653F">
        <w:rPr>
          <w:rFonts w:ascii="Times New Roman" w:hAnsi="Times New Roman" w:cs="Times New Roman"/>
          <w:sz w:val="24"/>
          <w:szCs w:val="24"/>
          <w:highlight w:val="yellow"/>
        </w:rPr>
        <w:t xml:space="preserve"> and then immediately with the overall mitochondrial stain </w:t>
      </w:r>
      <w:r w:rsidR="000422DA">
        <w:rPr>
          <w:rFonts w:ascii="Times New Roman" w:hAnsi="Times New Roman" w:cs="Times New Roman"/>
          <w:sz w:val="24"/>
          <w:szCs w:val="24"/>
          <w:highlight w:val="yellow"/>
        </w:rPr>
        <w:t>(without any wash steps in between)</w:t>
      </w:r>
      <w:r w:rsidRPr="00D26878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0D3AFB" w:rsidRDefault="000D3AFB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0DF9" w:rsidRPr="00A743C4" w:rsidRDefault="004B4292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6878">
        <w:rPr>
          <w:rFonts w:ascii="Times New Roman" w:hAnsi="Times New Roman" w:cs="Times New Roman"/>
          <w:sz w:val="24"/>
          <w:szCs w:val="24"/>
          <w:highlight w:val="yellow"/>
        </w:rPr>
        <w:t xml:space="preserve">Mount 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Pr="00D26878">
        <w:rPr>
          <w:rFonts w:ascii="Times New Roman" w:hAnsi="Times New Roman" w:cs="Times New Roman"/>
          <w:sz w:val="24"/>
          <w:szCs w:val="24"/>
          <w:highlight w:val="yellow"/>
        </w:rPr>
        <w:t xml:space="preserve">ovaries on 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 xml:space="preserve">a </w:t>
      </w:r>
      <w:proofErr w:type="spellStart"/>
      <w:r w:rsidRPr="00D26878">
        <w:rPr>
          <w:rFonts w:ascii="Times New Roman" w:hAnsi="Times New Roman" w:cs="Times New Roman"/>
          <w:sz w:val="24"/>
          <w:szCs w:val="24"/>
          <w:highlight w:val="yellow"/>
        </w:rPr>
        <w:t>poly</w:t>
      </w:r>
      <w:r w:rsidR="00AC0DF9">
        <w:rPr>
          <w:rFonts w:ascii="Times New Roman" w:hAnsi="Times New Roman" w:cs="Times New Roman"/>
          <w:sz w:val="24"/>
          <w:szCs w:val="24"/>
          <w:highlight w:val="yellow"/>
        </w:rPr>
        <w:t>L</w:t>
      </w:r>
      <w:proofErr w:type="spellEnd"/>
      <w:r w:rsidR="00AC0DF9">
        <w:rPr>
          <w:rFonts w:ascii="Times New Roman" w:hAnsi="Times New Roman" w:cs="Times New Roman"/>
          <w:sz w:val="24"/>
          <w:szCs w:val="24"/>
          <w:highlight w:val="yellow"/>
        </w:rPr>
        <w:t>-L</w:t>
      </w:r>
      <w:r w:rsidRPr="00D26878">
        <w:rPr>
          <w:rFonts w:ascii="Times New Roman" w:hAnsi="Times New Roman" w:cs="Times New Roman"/>
          <w:sz w:val="24"/>
          <w:szCs w:val="24"/>
          <w:highlight w:val="yellow"/>
        </w:rPr>
        <w:t>ysine coate</w:t>
      </w:r>
      <w:r w:rsidR="00AC0DF9">
        <w:rPr>
          <w:rFonts w:ascii="Times New Roman" w:hAnsi="Times New Roman" w:cs="Times New Roman"/>
          <w:sz w:val="24"/>
          <w:szCs w:val="24"/>
          <w:highlight w:val="yellow"/>
        </w:rPr>
        <w:t>d glass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AC0DF9">
        <w:rPr>
          <w:rFonts w:ascii="Times New Roman" w:hAnsi="Times New Roman" w:cs="Times New Roman"/>
          <w:sz w:val="24"/>
          <w:szCs w:val="24"/>
          <w:highlight w:val="yellow"/>
        </w:rPr>
        <w:t>bottom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>ed</w:t>
      </w:r>
      <w:r w:rsidR="00AC0DF9">
        <w:rPr>
          <w:rFonts w:ascii="Times New Roman" w:hAnsi="Times New Roman" w:cs="Times New Roman"/>
          <w:sz w:val="24"/>
          <w:szCs w:val="24"/>
          <w:highlight w:val="yellow"/>
        </w:rPr>
        <w:t xml:space="preserve"> dish following 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 xml:space="preserve">step </w:t>
      </w:r>
      <w:r w:rsidR="00AC0DF9">
        <w:rPr>
          <w:rFonts w:ascii="Times New Roman" w:hAnsi="Times New Roman" w:cs="Times New Roman"/>
          <w:sz w:val="24"/>
          <w:szCs w:val="24"/>
          <w:highlight w:val="yellow"/>
        </w:rPr>
        <w:t xml:space="preserve">3 and prepare for confocal microscopy </w:t>
      </w:r>
      <w:r w:rsidR="00335042">
        <w:rPr>
          <w:rFonts w:ascii="Times New Roman" w:hAnsi="Times New Roman" w:cs="Times New Roman"/>
          <w:sz w:val="24"/>
          <w:szCs w:val="24"/>
          <w:highlight w:val="yellow"/>
        </w:rPr>
        <w:t>with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 xml:space="preserve"> the</w:t>
      </w:r>
      <w:r w:rsidR="00335042">
        <w:rPr>
          <w:rFonts w:ascii="Times New Roman" w:hAnsi="Times New Roman" w:cs="Times New Roman"/>
          <w:sz w:val="24"/>
          <w:szCs w:val="24"/>
          <w:highlight w:val="yellow"/>
        </w:rPr>
        <w:t xml:space="preserve"> ap</w:t>
      </w:r>
      <w:r w:rsidR="00A743C4">
        <w:rPr>
          <w:rFonts w:ascii="Times New Roman" w:hAnsi="Times New Roman" w:cs="Times New Roman"/>
          <w:sz w:val="24"/>
          <w:szCs w:val="24"/>
          <w:highlight w:val="yellow"/>
        </w:rPr>
        <w:t xml:space="preserve">propriate scanning parameters </w:t>
      </w:r>
      <w:r w:rsidR="00A743C4" w:rsidRPr="00A743C4">
        <w:rPr>
          <w:rFonts w:ascii="Times New Roman" w:hAnsi="Times New Roman" w:cs="Times New Roman"/>
          <w:sz w:val="24"/>
          <w:szCs w:val="24"/>
        </w:rPr>
        <w:t>(</w:t>
      </w:r>
      <w:r w:rsidR="00335042" w:rsidRPr="00A743C4">
        <w:rPr>
          <w:rFonts w:ascii="Times New Roman" w:hAnsi="Times New Roman" w:cs="Times New Roman"/>
          <w:sz w:val="24"/>
          <w:szCs w:val="24"/>
        </w:rPr>
        <w:t>Table</w:t>
      </w:r>
      <w:r w:rsidR="005525A7">
        <w:rPr>
          <w:rFonts w:ascii="Times New Roman" w:hAnsi="Times New Roman" w:cs="Times New Roman"/>
          <w:sz w:val="24"/>
          <w:szCs w:val="24"/>
        </w:rPr>
        <w:t xml:space="preserve"> </w:t>
      </w:r>
      <w:r w:rsidR="00335042" w:rsidRPr="00A743C4">
        <w:rPr>
          <w:rFonts w:ascii="Times New Roman" w:hAnsi="Times New Roman" w:cs="Times New Roman"/>
          <w:sz w:val="24"/>
          <w:szCs w:val="24"/>
        </w:rPr>
        <w:t>1)</w:t>
      </w:r>
      <w:r w:rsidR="005525A7">
        <w:rPr>
          <w:rFonts w:ascii="Times New Roman" w:hAnsi="Times New Roman" w:cs="Times New Roman"/>
          <w:sz w:val="24"/>
          <w:szCs w:val="24"/>
        </w:rPr>
        <w:t>,</w:t>
      </w:r>
      <w:r w:rsidR="00335042" w:rsidRPr="00A743C4">
        <w:rPr>
          <w:rFonts w:ascii="Times New Roman" w:hAnsi="Times New Roman" w:cs="Times New Roman"/>
          <w:sz w:val="24"/>
          <w:szCs w:val="24"/>
        </w:rPr>
        <w:t xml:space="preserve"> </w:t>
      </w:r>
      <w:r w:rsidR="00AC0DF9" w:rsidRPr="00A743C4">
        <w:rPr>
          <w:rFonts w:ascii="Times New Roman" w:hAnsi="Times New Roman" w:cs="Times New Roman"/>
          <w:sz w:val="24"/>
          <w:szCs w:val="24"/>
        </w:rPr>
        <w:t xml:space="preserve">following </w:t>
      </w:r>
      <w:r w:rsidR="004A516F" w:rsidRPr="00A743C4">
        <w:rPr>
          <w:rFonts w:ascii="Times New Roman" w:hAnsi="Times New Roman" w:cs="Times New Roman"/>
          <w:sz w:val="24"/>
          <w:szCs w:val="24"/>
        </w:rPr>
        <w:t>steps 4.2</w:t>
      </w:r>
      <w:r w:rsidR="005525A7">
        <w:rPr>
          <w:rFonts w:ascii="Times New Roman" w:hAnsi="Times New Roman" w:cs="Times New Roman"/>
          <w:sz w:val="24"/>
          <w:szCs w:val="24"/>
        </w:rPr>
        <w:t>-</w:t>
      </w:r>
      <w:r w:rsidR="004A516F" w:rsidRPr="00A743C4">
        <w:rPr>
          <w:rFonts w:ascii="Times New Roman" w:hAnsi="Times New Roman" w:cs="Times New Roman"/>
          <w:sz w:val="24"/>
          <w:szCs w:val="24"/>
        </w:rPr>
        <w:t>4.4</w:t>
      </w:r>
      <w:r w:rsidR="00AC0DF9" w:rsidRPr="00A743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3AFB" w:rsidRPr="00335042" w:rsidRDefault="00AC0DF9" w:rsidP="00681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C0DF9">
        <w:rPr>
          <w:rFonts w:ascii="Times New Roman" w:hAnsi="Times New Roman" w:cs="Times New Roman"/>
          <w:b/>
          <w:sz w:val="24"/>
          <w:szCs w:val="24"/>
        </w:rPr>
        <w:t>NOTE:</w:t>
      </w:r>
      <w:r w:rsidRPr="00AC0DF9">
        <w:rPr>
          <w:rFonts w:ascii="Times New Roman" w:hAnsi="Times New Roman" w:cs="Times New Roman"/>
          <w:sz w:val="24"/>
          <w:szCs w:val="24"/>
        </w:rPr>
        <w:t xml:space="preserve"> </w:t>
      </w:r>
      <w:r w:rsidR="005525A7">
        <w:rPr>
          <w:rFonts w:ascii="Times New Roman" w:hAnsi="Times New Roman" w:cs="Times New Roman"/>
          <w:sz w:val="24"/>
          <w:szCs w:val="24"/>
        </w:rPr>
        <w:t>The s</w:t>
      </w:r>
      <w:r w:rsidRPr="00AC0DF9">
        <w:rPr>
          <w:rFonts w:ascii="Times New Roman" w:hAnsi="Times New Roman" w:cs="Times New Roman"/>
          <w:sz w:val="24"/>
          <w:szCs w:val="24"/>
        </w:rPr>
        <w:t xml:space="preserve">ignal from </w:t>
      </w:r>
      <w:r w:rsidR="005525A7">
        <w:rPr>
          <w:rFonts w:ascii="Times New Roman" w:hAnsi="Times New Roman" w:cs="Times New Roman"/>
          <w:sz w:val="24"/>
          <w:szCs w:val="24"/>
        </w:rPr>
        <w:t xml:space="preserve">the </w:t>
      </w:r>
      <w:r w:rsidRPr="00AC0DF9">
        <w:rPr>
          <w:rFonts w:ascii="Times New Roman" w:hAnsi="Times New Roman" w:cs="Times New Roman"/>
          <w:sz w:val="24"/>
          <w:szCs w:val="24"/>
        </w:rPr>
        <w:t>incorporated dyes did not last when attempt</w:t>
      </w:r>
      <w:r w:rsidR="005525A7">
        <w:rPr>
          <w:rFonts w:ascii="Times New Roman" w:hAnsi="Times New Roman" w:cs="Times New Roman"/>
          <w:sz w:val="24"/>
          <w:szCs w:val="24"/>
        </w:rPr>
        <w:t>ing</w:t>
      </w:r>
      <w:r w:rsidRPr="00AC0DF9">
        <w:rPr>
          <w:rFonts w:ascii="Times New Roman" w:hAnsi="Times New Roman" w:cs="Times New Roman"/>
          <w:sz w:val="24"/>
          <w:szCs w:val="24"/>
        </w:rPr>
        <w:t xml:space="preserve"> to mount the stained samples in mounting medi</w:t>
      </w:r>
      <w:r w:rsidR="005525A7">
        <w:rPr>
          <w:rFonts w:ascii="Times New Roman" w:hAnsi="Times New Roman" w:cs="Times New Roman"/>
          <w:sz w:val="24"/>
          <w:szCs w:val="24"/>
        </w:rPr>
        <w:t>um.</w:t>
      </w:r>
    </w:p>
    <w:p w:rsidR="00C22322" w:rsidRPr="00D26878" w:rsidRDefault="00402639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02639">
        <w:rPr>
          <w:rFonts w:ascii="Times New Roman" w:hAnsi="Times New Roman" w:cs="Times New Roman"/>
          <w:sz w:val="24"/>
          <w:szCs w:val="24"/>
          <w:highlight w:val="yellow"/>
        </w:rPr>
        <w:t xml:space="preserve">Check the Z-sectioning box to open the tab. </w:t>
      </w:r>
      <w:r w:rsidR="00D45D98" w:rsidRPr="00402639">
        <w:rPr>
          <w:rFonts w:ascii="Times New Roman" w:hAnsi="Times New Roman" w:cs="Times New Roman"/>
          <w:sz w:val="24"/>
          <w:szCs w:val="24"/>
          <w:highlight w:val="yellow"/>
        </w:rPr>
        <w:t>Tu</w:t>
      </w:r>
      <w:r w:rsidR="00D45D98" w:rsidRPr="00D26878">
        <w:rPr>
          <w:rFonts w:ascii="Times New Roman" w:hAnsi="Times New Roman" w:cs="Times New Roman"/>
          <w:sz w:val="24"/>
          <w:szCs w:val="24"/>
          <w:highlight w:val="yellow"/>
        </w:rPr>
        <w:t>rn the focus wheel</w:t>
      </w:r>
      <w:r w:rsidR="005525A7" w:rsidRPr="005525A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525A7" w:rsidRPr="00D26878">
        <w:rPr>
          <w:rFonts w:ascii="Times New Roman" w:hAnsi="Times New Roman" w:cs="Times New Roman"/>
          <w:sz w:val="24"/>
          <w:szCs w:val="24"/>
          <w:highlight w:val="yellow"/>
        </w:rPr>
        <w:t>towards the bottom of the sample</w:t>
      </w:r>
      <w:r w:rsidR="00D45D98" w:rsidRPr="00D26878">
        <w:rPr>
          <w:rFonts w:ascii="Times New Roman" w:hAnsi="Times New Roman" w:cs="Times New Roman"/>
          <w:sz w:val="24"/>
          <w:szCs w:val="24"/>
          <w:highlight w:val="yellow"/>
        </w:rPr>
        <w:t xml:space="preserve"> while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 xml:space="preserve"> it </w:t>
      </w:r>
      <w:r w:rsidR="00062CB9">
        <w:rPr>
          <w:rFonts w:ascii="Times New Roman" w:hAnsi="Times New Roman" w:cs="Times New Roman"/>
          <w:sz w:val="24"/>
          <w:szCs w:val="24"/>
          <w:highlight w:val="yellow"/>
        </w:rPr>
        <w:t xml:space="preserve">is being 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>live-</w:t>
      </w:r>
      <w:r w:rsidR="00062CB9">
        <w:rPr>
          <w:rFonts w:ascii="Times New Roman" w:hAnsi="Times New Roman" w:cs="Times New Roman"/>
          <w:sz w:val="24"/>
          <w:szCs w:val="24"/>
          <w:highlight w:val="yellow"/>
        </w:rPr>
        <w:t>scanned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45D98" w:rsidRPr="00D26878">
        <w:rPr>
          <w:rFonts w:ascii="Times New Roman" w:hAnsi="Times New Roman" w:cs="Times New Roman"/>
          <w:sz w:val="24"/>
          <w:szCs w:val="24"/>
          <w:highlight w:val="yellow"/>
        </w:rPr>
        <w:t xml:space="preserve">and click on 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="00D45D98" w:rsidRPr="00D26878">
        <w:rPr>
          <w:rFonts w:ascii="Times New Roman" w:hAnsi="Times New Roman" w:cs="Times New Roman"/>
          <w:sz w:val="24"/>
          <w:szCs w:val="24"/>
          <w:highlight w:val="yellow"/>
        </w:rPr>
        <w:t>set first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>”</w:t>
      </w:r>
      <w:r w:rsidR="00D45D98" w:rsidRPr="00D26878">
        <w:rPr>
          <w:rFonts w:ascii="Times New Roman" w:hAnsi="Times New Roman" w:cs="Times New Roman"/>
          <w:sz w:val="24"/>
          <w:szCs w:val="24"/>
          <w:highlight w:val="yellow"/>
        </w:rPr>
        <w:t xml:space="preserve"> to define the bottommost Z-</w:t>
      </w:r>
      <w:r w:rsidRPr="00D26878">
        <w:rPr>
          <w:rFonts w:ascii="Times New Roman" w:hAnsi="Times New Roman" w:cs="Times New Roman"/>
          <w:sz w:val="24"/>
          <w:szCs w:val="24"/>
          <w:highlight w:val="yellow"/>
        </w:rPr>
        <w:t>section</w:t>
      </w:r>
      <w:r w:rsidR="00D45D98" w:rsidRPr="00D26878">
        <w:rPr>
          <w:rFonts w:ascii="Times New Roman" w:hAnsi="Times New Roman" w:cs="Times New Roman"/>
          <w:sz w:val="24"/>
          <w:szCs w:val="24"/>
          <w:highlight w:val="yellow"/>
        </w:rPr>
        <w:t>. Do the same while moving the focus wheel towards the other direction</w:t>
      </w:r>
      <w:r w:rsidR="00C22322" w:rsidRPr="00D26878">
        <w:rPr>
          <w:rFonts w:ascii="Times New Roman" w:hAnsi="Times New Roman" w:cs="Times New Roman"/>
          <w:sz w:val="24"/>
          <w:szCs w:val="24"/>
          <w:highlight w:val="yellow"/>
        </w:rPr>
        <w:t xml:space="preserve"> to</w:t>
      </w:r>
      <w:r w:rsidR="00D45D98" w:rsidRPr="00D26878">
        <w:rPr>
          <w:rFonts w:ascii="Times New Roman" w:hAnsi="Times New Roman" w:cs="Times New Roman"/>
          <w:sz w:val="24"/>
          <w:szCs w:val="24"/>
          <w:highlight w:val="yellow"/>
        </w:rPr>
        <w:t xml:space="preserve"> define the topmost section.</w:t>
      </w:r>
    </w:p>
    <w:p w:rsidR="000D3AFB" w:rsidRPr="000D3AFB" w:rsidRDefault="000D3AFB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02639" w:rsidRPr="00402639" w:rsidRDefault="00C22322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26878">
        <w:rPr>
          <w:rFonts w:ascii="Times New Roman" w:hAnsi="Times New Roman" w:cs="Times New Roman"/>
          <w:sz w:val="24"/>
          <w:szCs w:val="24"/>
          <w:highlight w:val="yellow"/>
        </w:rPr>
        <w:t xml:space="preserve">Perform 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Pr="00D26878">
        <w:rPr>
          <w:rFonts w:ascii="Times New Roman" w:hAnsi="Times New Roman" w:cs="Times New Roman"/>
          <w:sz w:val="24"/>
          <w:szCs w:val="24"/>
          <w:highlight w:val="yellow"/>
        </w:rPr>
        <w:t xml:space="preserve">image acquisition by clicking on </w:t>
      </w:r>
      <w:r w:rsidR="005525A7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Pr="00D26878">
        <w:rPr>
          <w:rFonts w:ascii="Times New Roman" w:hAnsi="Times New Roman" w:cs="Times New Roman"/>
          <w:sz w:val="24"/>
          <w:szCs w:val="24"/>
          <w:highlight w:val="yellow"/>
        </w:rPr>
        <w:t>start experiment.</w:t>
      </w:r>
      <w:r w:rsidR="005525A7">
        <w:rPr>
          <w:rFonts w:ascii="Times New Roman" w:hAnsi="Times New Roman" w:cs="Times New Roman"/>
          <w:sz w:val="24"/>
          <w:szCs w:val="24"/>
        </w:rPr>
        <w:t>”</w:t>
      </w:r>
      <w:r w:rsidR="00197C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2639" w:rsidRPr="00402639" w:rsidRDefault="00402639" w:rsidP="00681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4C20" w:rsidRPr="00634C20" w:rsidRDefault="00C22322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52A3">
        <w:rPr>
          <w:rFonts w:ascii="Times New Roman" w:hAnsi="Times New Roman" w:cs="Times New Roman"/>
          <w:sz w:val="24"/>
          <w:szCs w:val="24"/>
        </w:rPr>
        <w:lastRenderedPageBreak/>
        <w:t xml:space="preserve">Quantify </w:t>
      </w:r>
      <w:r w:rsidR="0017095E" w:rsidRPr="00EF52A3">
        <w:rPr>
          <w:rFonts w:ascii="Times New Roman" w:hAnsi="Times New Roman" w:cs="Times New Roman"/>
          <w:sz w:val="24"/>
          <w:szCs w:val="24"/>
        </w:rPr>
        <w:t>the background</w:t>
      </w:r>
      <w:r w:rsidR="005525A7">
        <w:rPr>
          <w:rFonts w:ascii="Times New Roman" w:hAnsi="Times New Roman" w:cs="Times New Roman"/>
          <w:sz w:val="24"/>
          <w:szCs w:val="24"/>
        </w:rPr>
        <w:t>-</w:t>
      </w:r>
      <w:r w:rsidR="0017095E" w:rsidRPr="00EF52A3">
        <w:rPr>
          <w:rFonts w:ascii="Times New Roman" w:hAnsi="Times New Roman" w:cs="Times New Roman"/>
          <w:sz w:val="24"/>
          <w:szCs w:val="24"/>
        </w:rPr>
        <w:t xml:space="preserve">corrected </w:t>
      </w:r>
      <w:r w:rsidRPr="00EF52A3">
        <w:rPr>
          <w:rFonts w:ascii="Times New Roman" w:hAnsi="Times New Roman" w:cs="Times New Roman"/>
          <w:sz w:val="24"/>
          <w:szCs w:val="24"/>
        </w:rPr>
        <w:t>fluorescent intensity</w:t>
      </w:r>
      <w:r w:rsidR="00402639" w:rsidRPr="00EF52A3">
        <w:rPr>
          <w:rFonts w:ascii="Times New Roman" w:hAnsi="Times New Roman" w:cs="Times New Roman"/>
          <w:sz w:val="24"/>
          <w:szCs w:val="24"/>
        </w:rPr>
        <w:t xml:space="preserve"> from </w:t>
      </w:r>
      <w:r w:rsidR="005525A7">
        <w:rPr>
          <w:rFonts w:ascii="Times New Roman" w:hAnsi="Times New Roman" w:cs="Times New Roman"/>
          <w:sz w:val="24"/>
          <w:szCs w:val="24"/>
        </w:rPr>
        <w:t xml:space="preserve">the </w:t>
      </w:r>
      <w:r w:rsidR="007B7951" w:rsidRPr="00EF52A3">
        <w:rPr>
          <w:rFonts w:ascii="Times New Roman" w:hAnsi="Times New Roman" w:cs="Times New Roman"/>
          <w:sz w:val="24"/>
          <w:szCs w:val="24"/>
        </w:rPr>
        <w:t>ROIs</w:t>
      </w:r>
      <w:r w:rsidR="00402639" w:rsidRPr="00EF52A3">
        <w:rPr>
          <w:rFonts w:ascii="Times New Roman" w:hAnsi="Times New Roman" w:cs="Times New Roman"/>
          <w:sz w:val="24"/>
          <w:szCs w:val="24"/>
        </w:rPr>
        <w:t xml:space="preserve"> for the background signal</w:t>
      </w:r>
      <w:r w:rsidR="007B7951" w:rsidRPr="00EF52A3">
        <w:rPr>
          <w:rFonts w:ascii="Times New Roman" w:hAnsi="Times New Roman" w:cs="Times New Roman"/>
          <w:sz w:val="24"/>
          <w:szCs w:val="24"/>
        </w:rPr>
        <w:t xml:space="preserve"> </w:t>
      </w:r>
      <w:r w:rsidR="005525A7">
        <w:rPr>
          <w:rFonts w:ascii="Times New Roman" w:hAnsi="Times New Roman" w:cs="Times New Roman"/>
          <w:sz w:val="24"/>
          <w:szCs w:val="24"/>
        </w:rPr>
        <w:t>and the</w:t>
      </w:r>
      <w:r w:rsidR="0017095E" w:rsidRPr="00EF52A3">
        <w:rPr>
          <w:rFonts w:ascii="Times New Roman" w:hAnsi="Times New Roman" w:cs="Times New Roman"/>
          <w:sz w:val="24"/>
          <w:szCs w:val="24"/>
        </w:rPr>
        <w:t xml:space="preserve"> </w:t>
      </w:r>
      <w:r w:rsidR="007B7951" w:rsidRPr="00EF52A3">
        <w:rPr>
          <w:rFonts w:ascii="Times New Roman" w:hAnsi="Times New Roman" w:cs="Times New Roman"/>
          <w:sz w:val="24"/>
          <w:szCs w:val="24"/>
        </w:rPr>
        <w:t>individual cells</w:t>
      </w:r>
      <w:r w:rsidRPr="00EF52A3">
        <w:rPr>
          <w:rFonts w:ascii="Times New Roman" w:hAnsi="Times New Roman" w:cs="Times New Roman"/>
          <w:sz w:val="24"/>
          <w:szCs w:val="24"/>
        </w:rPr>
        <w:t xml:space="preserve"> </w:t>
      </w:r>
      <w:r w:rsidR="00402639" w:rsidRPr="00EF52A3">
        <w:rPr>
          <w:rFonts w:ascii="Times New Roman" w:hAnsi="Times New Roman" w:cs="Times New Roman"/>
          <w:sz w:val="24"/>
          <w:szCs w:val="24"/>
        </w:rPr>
        <w:t>(</w:t>
      </w:r>
      <w:r w:rsidRPr="00EF52A3">
        <w:rPr>
          <w:rFonts w:ascii="Times New Roman" w:hAnsi="Times New Roman" w:cs="Times New Roman"/>
          <w:sz w:val="24"/>
          <w:szCs w:val="24"/>
        </w:rPr>
        <w:t xml:space="preserve">as in </w:t>
      </w:r>
      <w:r w:rsidR="005525A7">
        <w:rPr>
          <w:rFonts w:ascii="Times New Roman" w:hAnsi="Times New Roman" w:cs="Times New Roman"/>
          <w:sz w:val="24"/>
          <w:szCs w:val="24"/>
        </w:rPr>
        <w:t xml:space="preserve">step </w:t>
      </w:r>
      <w:r w:rsidR="00402639" w:rsidRPr="00EF52A3">
        <w:rPr>
          <w:rFonts w:ascii="Times New Roman" w:hAnsi="Times New Roman" w:cs="Times New Roman"/>
          <w:sz w:val="24"/>
          <w:szCs w:val="24"/>
        </w:rPr>
        <w:t>4.7)</w:t>
      </w:r>
      <w:r w:rsidR="004126E9" w:rsidRPr="00EF52A3">
        <w:rPr>
          <w:rFonts w:ascii="Times New Roman" w:hAnsi="Times New Roman" w:cs="Times New Roman"/>
          <w:sz w:val="24"/>
          <w:szCs w:val="24"/>
        </w:rPr>
        <w:t xml:space="preserve"> and plot the data using any plotting software. </w:t>
      </w:r>
    </w:p>
    <w:p w:rsidR="0017095E" w:rsidRDefault="0017095E" w:rsidP="00681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6479" w:rsidRDefault="004B4292" w:rsidP="00681EA8">
      <w:pPr>
        <w:pStyle w:val="ListParagraph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127">
        <w:rPr>
          <w:rFonts w:ascii="Times New Roman" w:hAnsi="Times New Roman" w:cs="Times New Roman"/>
          <w:b/>
          <w:sz w:val="24"/>
          <w:szCs w:val="24"/>
        </w:rPr>
        <w:t>Generation of Drp1 null mosaics</w:t>
      </w:r>
    </w:p>
    <w:p w:rsidR="00113875" w:rsidRPr="00113875" w:rsidRDefault="00CB611F" w:rsidP="00681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11F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The clonal strategy used here introduces </w:t>
      </w:r>
      <w:r w:rsidR="005525A7">
        <w:rPr>
          <w:rFonts w:ascii="Times New Roman" w:hAnsi="Times New Roman" w:cs="Times New Roman"/>
          <w:sz w:val="24"/>
          <w:szCs w:val="24"/>
        </w:rPr>
        <w:t>g</w:t>
      </w:r>
      <w:r w:rsidR="00B95EE4" w:rsidRPr="008A6479">
        <w:rPr>
          <w:rFonts w:ascii="Times New Roman" w:hAnsi="Times New Roman" w:cs="Times New Roman"/>
          <w:sz w:val="24"/>
          <w:szCs w:val="24"/>
        </w:rPr>
        <w:t xml:space="preserve">reen </w:t>
      </w:r>
      <w:r w:rsidR="005525A7">
        <w:rPr>
          <w:rFonts w:ascii="Times New Roman" w:hAnsi="Times New Roman" w:cs="Times New Roman"/>
          <w:sz w:val="24"/>
          <w:szCs w:val="24"/>
        </w:rPr>
        <w:t>f</w:t>
      </w:r>
      <w:r w:rsidR="00B95EE4" w:rsidRPr="008A6479">
        <w:rPr>
          <w:rFonts w:ascii="Times New Roman" w:hAnsi="Times New Roman" w:cs="Times New Roman"/>
          <w:sz w:val="24"/>
          <w:szCs w:val="24"/>
        </w:rPr>
        <w:t xml:space="preserve">luorescent </w:t>
      </w:r>
      <w:r w:rsidR="005525A7">
        <w:rPr>
          <w:rFonts w:ascii="Times New Roman" w:hAnsi="Times New Roman" w:cs="Times New Roman"/>
          <w:sz w:val="24"/>
          <w:szCs w:val="24"/>
        </w:rPr>
        <w:t>p</w:t>
      </w:r>
      <w:r w:rsidR="00B95EE4" w:rsidRPr="008A6479">
        <w:rPr>
          <w:rFonts w:ascii="Times New Roman" w:hAnsi="Times New Roman" w:cs="Times New Roman"/>
          <w:sz w:val="24"/>
          <w:szCs w:val="24"/>
        </w:rPr>
        <w:t>rotein (</w:t>
      </w:r>
      <w:r w:rsidR="004B4292" w:rsidRPr="008A6479">
        <w:rPr>
          <w:rFonts w:ascii="Times New Roman" w:hAnsi="Times New Roman" w:cs="Times New Roman"/>
          <w:sz w:val="24"/>
          <w:szCs w:val="24"/>
        </w:rPr>
        <w:t>GFP</w:t>
      </w:r>
      <w:r w:rsidR="00B95EE4" w:rsidRPr="008A6479">
        <w:rPr>
          <w:rFonts w:ascii="Times New Roman" w:hAnsi="Times New Roman" w:cs="Times New Roman"/>
          <w:sz w:val="24"/>
          <w:szCs w:val="24"/>
        </w:rPr>
        <w:t>)</w:t>
      </w:r>
      <w:r w:rsidR="005525A7">
        <w:rPr>
          <w:rFonts w:ascii="Times New Roman" w:hAnsi="Times New Roman" w:cs="Times New Roman"/>
          <w:sz w:val="24"/>
          <w:szCs w:val="24"/>
        </w:rPr>
        <w:t>-</w:t>
      </w:r>
      <w:r w:rsidR="004B4292" w:rsidRPr="008A6479">
        <w:rPr>
          <w:rFonts w:ascii="Times New Roman" w:hAnsi="Times New Roman" w:cs="Times New Roman"/>
          <w:sz w:val="24"/>
          <w:szCs w:val="24"/>
        </w:rPr>
        <w:t>negative Drp1 null clones in the background of</w:t>
      </w:r>
      <w:r w:rsidR="005525A7">
        <w:rPr>
          <w:rFonts w:ascii="Times New Roman" w:hAnsi="Times New Roman" w:cs="Times New Roman"/>
          <w:sz w:val="24"/>
          <w:szCs w:val="24"/>
        </w:rPr>
        <w:t xml:space="preserve"> a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GFP</w:t>
      </w:r>
      <w:r w:rsidR="005525A7">
        <w:rPr>
          <w:rFonts w:ascii="Times New Roman" w:hAnsi="Times New Roman" w:cs="Times New Roman"/>
          <w:sz w:val="24"/>
          <w:szCs w:val="24"/>
        </w:rPr>
        <w:t>-</w:t>
      </w:r>
      <w:r w:rsidR="004B4292" w:rsidRPr="008A6479">
        <w:rPr>
          <w:rFonts w:ascii="Times New Roman" w:hAnsi="Times New Roman" w:cs="Times New Roman"/>
          <w:sz w:val="24"/>
          <w:szCs w:val="24"/>
        </w:rPr>
        <w:t>positive</w:t>
      </w:r>
      <w:r w:rsidR="005525A7">
        <w:rPr>
          <w:rFonts w:ascii="Times New Roman" w:hAnsi="Times New Roman" w:cs="Times New Roman"/>
          <w:sz w:val="24"/>
          <w:szCs w:val="24"/>
        </w:rPr>
        <w:t>,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phenotypically wild</w:t>
      </w:r>
      <w:r w:rsidR="005525A7">
        <w:rPr>
          <w:rFonts w:ascii="Times New Roman" w:hAnsi="Times New Roman" w:cs="Times New Roman"/>
          <w:sz w:val="24"/>
          <w:szCs w:val="24"/>
        </w:rPr>
        <w:t>-</w:t>
      </w:r>
      <w:r w:rsidR="004B4292" w:rsidRPr="008A6479">
        <w:rPr>
          <w:rFonts w:ascii="Times New Roman" w:hAnsi="Times New Roman" w:cs="Times New Roman"/>
          <w:sz w:val="24"/>
          <w:szCs w:val="24"/>
        </w:rPr>
        <w:t>type</w:t>
      </w:r>
      <w:r w:rsidR="00DA6A65">
        <w:rPr>
          <w:rFonts w:ascii="Times New Roman" w:hAnsi="Times New Roman" w:cs="Times New Roman"/>
          <w:sz w:val="24"/>
          <w:szCs w:val="24"/>
        </w:rPr>
        <w:t xml:space="preserve"> </w:t>
      </w:r>
      <w:r w:rsidR="00DA6A65" w:rsidRPr="008A6479">
        <w:rPr>
          <w:rFonts w:ascii="Times New Roman" w:hAnsi="Times New Roman" w:cs="Times New Roman"/>
          <w:sz w:val="24"/>
          <w:szCs w:val="24"/>
        </w:rPr>
        <w:t>background</w:t>
      </w:r>
      <w:r w:rsidR="00DA6A65">
        <w:rPr>
          <w:rFonts w:ascii="Times New Roman" w:hAnsi="Times New Roman" w:cs="Times New Roman"/>
          <w:sz w:val="24"/>
          <w:szCs w:val="24"/>
        </w:rPr>
        <w:t xml:space="preserve"> that is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292" w:rsidRPr="008A6479">
        <w:rPr>
          <w:rFonts w:ascii="Times New Roman" w:hAnsi="Times New Roman" w:cs="Times New Roman"/>
          <w:sz w:val="24"/>
          <w:szCs w:val="24"/>
        </w:rPr>
        <w:t>genotypically</w:t>
      </w:r>
      <w:proofErr w:type="spellEnd"/>
      <w:r w:rsidR="004B4292" w:rsidRPr="008A6479">
        <w:rPr>
          <w:rFonts w:ascii="Times New Roman" w:hAnsi="Times New Roman" w:cs="Times New Roman"/>
          <w:sz w:val="24"/>
          <w:szCs w:val="24"/>
        </w:rPr>
        <w:t xml:space="preserve"> hete</w:t>
      </w:r>
      <w:r w:rsidR="00DA6A65">
        <w:rPr>
          <w:rFonts w:ascii="Times New Roman" w:hAnsi="Times New Roman" w:cs="Times New Roman"/>
          <w:sz w:val="24"/>
          <w:szCs w:val="24"/>
        </w:rPr>
        <w:t>rozyg</w:t>
      </w:r>
      <w:r w:rsidR="00504F39">
        <w:rPr>
          <w:rFonts w:ascii="Times New Roman" w:hAnsi="Times New Roman" w:cs="Times New Roman"/>
          <w:sz w:val="24"/>
          <w:szCs w:val="24"/>
        </w:rPr>
        <w:t xml:space="preserve">ous for </w:t>
      </w:r>
      <w:r w:rsidR="005525A7">
        <w:rPr>
          <w:rFonts w:ascii="Times New Roman" w:hAnsi="Times New Roman" w:cs="Times New Roman"/>
          <w:sz w:val="24"/>
          <w:szCs w:val="24"/>
        </w:rPr>
        <w:t xml:space="preserve">the </w:t>
      </w:r>
      <w:r w:rsidR="00504F39">
        <w:rPr>
          <w:rFonts w:ascii="Times New Roman" w:hAnsi="Times New Roman" w:cs="Times New Roman"/>
          <w:sz w:val="24"/>
          <w:szCs w:val="24"/>
        </w:rPr>
        <w:t>Drp1 null mutation</w: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&lt;EndNote&gt;&lt;Cite&gt;&lt;Author&gt;Mitra&lt;/Author&gt;&lt;Year&gt;2012&lt;/Year&gt;&lt;RecNum&gt;275&lt;/RecNum&gt;&lt;record&gt;&lt;rec-number&gt;275&lt;/rec-number&gt;&lt;foreign-keys&gt;&lt;key app="EN" db-id="zvpprr9vjpefwve5f0bp9vfofr9fap200wdr"&gt;275&lt;/key&gt;&lt;/foreign-keys&gt;&lt;ref-type name="Journal Article"&gt;17&lt;/ref-type&gt;&lt;contributors&gt;&lt;authors&gt;&lt;author&gt;Mitra, K.&lt;/author&gt;&lt;author&gt;Rikhy, R.&lt;/author&gt;&lt;author&gt;Lilly, M.&lt;/author&gt;&lt;author&gt;Lippincott-Schwartz, J.&lt;/author&gt;&lt;/authors&gt;&lt;/contributors&gt;&lt;auth-address&gt;Cell Biology and Metabolism Program, Eunice Kennedy Shriver National Institute of Child Health and Human Development, National Institutes of Health, Bethesda, MD 20892, USA.&lt;/auth-address&gt;&lt;titles&gt;&lt;title&gt;DRP1-dependent mitochondrial fission initiates follicle cell differentiation during Drosophila oogenesis&lt;/title&gt;&lt;secondary-title&gt;J Cell Biol&lt;/secondary-title&gt;&lt;alt-title&gt;The Journal of cell biology&lt;/alt-title&gt;&lt;/titles&gt;&lt;periodical&gt;&lt;full-title&gt;J Cell Biol&lt;/full-title&gt;&lt;/periodical&gt;&lt;pages&gt;487-97&lt;/pages&gt;&lt;volume&gt;197&lt;/volume&gt;&lt;number&gt;4&lt;/number&gt;&lt;keywords&gt;&lt;keyword&gt;Animals&lt;/keyword&gt;&lt;keyword&gt;Cell Cycle Proteins/genetics/metabolism&lt;/keyword&gt;&lt;keyword&gt;*Cell Differentiation&lt;/keyword&gt;&lt;keyword&gt;Cytoskeletal Proteins/genetics/*metabolism&lt;/keyword&gt;&lt;keyword&gt;Drosophila Proteins/genetics/metabolism&lt;/keyword&gt;&lt;keyword&gt;Drosophila melanogaster/*metabolism&lt;/keyword&gt;&lt;keyword&gt;GTP-Binding Proteins/genetics/*metabolism&lt;/keyword&gt;&lt;keyword&gt;Mitochondria/*metabolism&lt;/keyword&gt;&lt;keyword&gt;Mitosis&lt;/keyword&gt;&lt;keyword&gt;Oogenesis/*physiology&lt;/keyword&gt;&lt;keyword&gt;Receptors, Notch/genetics/metabolism&lt;/keyword&gt;&lt;/keywords&gt;&lt;dates&gt;&lt;year&gt;2012&lt;/year&gt;&lt;pub-dates&gt;&lt;date&gt;May 14&lt;/date&gt;&lt;/pub-dates&gt;&lt;/dates&gt;&lt;isbn&gt;1540-8140 (Electronic)&amp;#xD;0021-9525 (Linking)&lt;/isbn&gt;&lt;accession-num&gt;22584906&lt;/accession-num&gt;&lt;urls&gt;&lt;related-urls&gt;&lt;url&gt;http://www.ncbi.nlm.nih.gov/pubmed/22584906&lt;/url&gt;&lt;/related-urls&gt;&lt;/urls&gt;&lt;custom2&gt;3352947&lt;/custom2&gt;&lt;electronic-resource-num&gt;10.1083/jcb.201110058&lt;/electronic-resource-num&gt;&lt;/record&gt;&lt;/Cite&gt;&lt;/EndNote&gt;</w:instrTex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separate"/>
      </w:r>
      <w:r w:rsidR="00504F39" w:rsidRPr="008A6479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end"/>
      </w:r>
      <w:r w:rsidR="00DA6A65">
        <w:rPr>
          <w:rFonts w:ascii="Times New Roman" w:hAnsi="Times New Roman" w:cs="Times New Roman"/>
          <w:sz w:val="24"/>
          <w:szCs w:val="24"/>
        </w:rPr>
        <w:t>. Heat shock</w:t>
      </w:r>
      <w:r w:rsidR="005525A7">
        <w:rPr>
          <w:rFonts w:ascii="Times New Roman" w:hAnsi="Times New Roman" w:cs="Times New Roman"/>
          <w:sz w:val="24"/>
          <w:szCs w:val="24"/>
        </w:rPr>
        <w:t>-</w:t>
      </w:r>
      <w:r w:rsidR="00DA6A65">
        <w:rPr>
          <w:rFonts w:ascii="Times New Roman" w:hAnsi="Times New Roman" w:cs="Times New Roman"/>
          <w:sz w:val="24"/>
          <w:szCs w:val="24"/>
        </w:rPr>
        <w:t xml:space="preserve">induced </w:t>
      </w:r>
      <w:proofErr w:type="spellStart"/>
      <w:r w:rsidR="005525A7">
        <w:rPr>
          <w:rFonts w:ascii="Times New Roman" w:hAnsi="Times New Roman" w:cs="Times New Roman"/>
          <w:sz w:val="24"/>
          <w:szCs w:val="24"/>
        </w:rPr>
        <w:t>f</w:t>
      </w:r>
      <w:r w:rsidR="00DA6A65">
        <w:rPr>
          <w:rFonts w:ascii="Times New Roman" w:hAnsi="Times New Roman" w:cs="Times New Roman"/>
          <w:sz w:val="24"/>
          <w:szCs w:val="24"/>
        </w:rPr>
        <w:t>lippase-</w:t>
      </w:r>
      <w:r w:rsidR="005525A7">
        <w:rPr>
          <w:rFonts w:ascii="Times New Roman" w:hAnsi="Times New Roman" w:cs="Times New Roman"/>
          <w:sz w:val="24"/>
          <w:szCs w:val="24"/>
        </w:rPr>
        <w:t>f</w:t>
      </w:r>
      <w:r w:rsidR="004B4292" w:rsidRPr="008A6479">
        <w:rPr>
          <w:rFonts w:ascii="Times New Roman" w:hAnsi="Times New Roman" w:cs="Times New Roman"/>
          <w:sz w:val="24"/>
          <w:szCs w:val="24"/>
        </w:rPr>
        <w:t>lippase</w:t>
      </w:r>
      <w:proofErr w:type="spellEnd"/>
      <w:r w:rsidR="004B4292" w:rsidRPr="008A6479">
        <w:rPr>
          <w:rFonts w:ascii="Times New Roman" w:hAnsi="Times New Roman" w:cs="Times New Roman"/>
          <w:sz w:val="24"/>
          <w:szCs w:val="24"/>
        </w:rPr>
        <w:t xml:space="preserve"> </w:t>
      </w:r>
      <w:r w:rsidR="005525A7">
        <w:rPr>
          <w:rFonts w:ascii="Times New Roman" w:hAnsi="Times New Roman" w:cs="Times New Roman"/>
          <w:sz w:val="24"/>
          <w:szCs w:val="24"/>
        </w:rPr>
        <w:t>r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ecognition </w:t>
      </w:r>
      <w:r w:rsidR="005525A7">
        <w:rPr>
          <w:rFonts w:ascii="Times New Roman" w:hAnsi="Times New Roman" w:cs="Times New Roman"/>
          <w:sz w:val="24"/>
          <w:szCs w:val="24"/>
        </w:rPr>
        <w:t>t</w:t>
      </w:r>
      <w:r w:rsidR="004B4292" w:rsidRPr="008A6479">
        <w:rPr>
          <w:rFonts w:ascii="Times New Roman" w:hAnsi="Times New Roman" w:cs="Times New Roman"/>
          <w:sz w:val="24"/>
          <w:szCs w:val="24"/>
        </w:rPr>
        <w:t>arget</w:t>
      </w:r>
      <w:r w:rsidR="005525A7">
        <w:rPr>
          <w:rFonts w:ascii="Times New Roman" w:hAnsi="Times New Roman" w:cs="Times New Roman"/>
          <w:sz w:val="24"/>
          <w:szCs w:val="24"/>
        </w:rPr>
        <w:t xml:space="preserve"> (FLP-FRT</w:t>
      </w:r>
      <w:r w:rsidR="004B4292" w:rsidRPr="008A6479">
        <w:rPr>
          <w:rFonts w:ascii="Times New Roman" w:hAnsi="Times New Roman" w:cs="Times New Roman"/>
          <w:sz w:val="24"/>
          <w:szCs w:val="24"/>
        </w:rPr>
        <w:t>)</w:t>
      </w:r>
      <w:r w:rsidR="005525A7">
        <w:rPr>
          <w:rFonts w:ascii="Times New Roman" w:hAnsi="Times New Roman" w:cs="Times New Roman"/>
          <w:sz w:val="24"/>
          <w:szCs w:val="24"/>
        </w:rPr>
        <w:t>-</w:t>
      </w:r>
      <w:r w:rsidR="004B4292" w:rsidRPr="008A6479">
        <w:rPr>
          <w:rFonts w:ascii="Times New Roman" w:hAnsi="Times New Roman" w:cs="Times New Roman"/>
          <w:sz w:val="24"/>
          <w:szCs w:val="24"/>
        </w:rPr>
        <w:t>mediated site</w:t>
      </w:r>
      <w:r w:rsidR="005525A7">
        <w:rPr>
          <w:rFonts w:ascii="Times New Roman" w:hAnsi="Times New Roman" w:cs="Times New Roman"/>
          <w:sz w:val="24"/>
          <w:szCs w:val="24"/>
        </w:rPr>
        <w:t>-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specific </w:t>
      </w:r>
      <w:r w:rsidR="007B7951" w:rsidRPr="008A6479">
        <w:rPr>
          <w:rFonts w:ascii="Times New Roman" w:hAnsi="Times New Roman" w:cs="Times New Roman"/>
          <w:sz w:val="24"/>
          <w:szCs w:val="24"/>
        </w:rPr>
        <w:t xml:space="preserve">mitotic recombination </w:t>
      </w:r>
      <w:r w:rsidR="004B4292" w:rsidRPr="008A6479">
        <w:rPr>
          <w:rFonts w:ascii="Times New Roman" w:hAnsi="Times New Roman" w:cs="Times New Roman"/>
          <w:sz w:val="24"/>
          <w:szCs w:val="24"/>
        </w:rPr>
        <w:t>create</w:t>
      </w:r>
      <w:r w:rsidR="00DA6A65">
        <w:rPr>
          <w:rFonts w:ascii="Times New Roman" w:hAnsi="Times New Roman" w:cs="Times New Roman"/>
          <w:sz w:val="24"/>
          <w:szCs w:val="24"/>
        </w:rPr>
        <w:t>s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homozygous </w:t>
      </w:r>
      <w:r w:rsidR="007B7951" w:rsidRPr="008A6479">
        <w:rPr>
          <w:rFonts w:ascii="Times New Roman" w:hAnsi="Times New Roman" w:cs="Times New Roman"/>
          <w:sz w:val="24"/>
          <w:szCs w:val="24"/>
        </w:rPr>
        <w:t xml:space="preserve">clones of the functionally null </w:t>
      </w:r>
      <w:r w:rsidR="004B4292" w:rsidRPr="008A6479">
        <w:rPr>
          <w:rFonts w:ascii="Times New Roman" w:hAnsi="Times New Roman" w:cs="Times New Roman"/>
          <w:i/>
          <w:iCs/>
          <w:sz w:val="24"/>
          <w:szCs w:val="24"/>
        </w:rPr>
        <w:t xml:space="preserve">drpKG03815 </w:t>
      </w:r>
      <w:r w:rsidR="007B7951" w:rsidRPr="008A6479">
        <w:rPr>
          <w:rFonts w:ascii="Times New Roman" w:hAnsi="Times New Roman" w:cs="Times New Roman"/>
          <w:iCs/>
          <w:sz w:val="24"/>
          <w:szCs w:val="24"/>
        </w:rPr>
        <w:t>allele</w:t>
      </w:r>
      <w:r w:rsidR="004B4292" w:rsidRPr="008A6479">
        <w:rPr>
          <w:rFonts w:ascii="Times New Roman" w:hAnsi="Times New Roman" w:cs="Times New Roman"/>
          <w:iCs/>
          <w:sz w:val="24"/>
          <w:szCs w:val="24"/>
        </w:rPr>
        <w:t>.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The genotype of </w:t>
      </w:r>
      <w:r w:rsidR="004B4292" w:rsidRPr="008A6479">
        <w:rPr>
          <w:rFonts w:ascii="Times New Roman" w:hAnsi="Times New Roman" w:cs="Times New Roman"/>
          <w:i/>
          <w:sz w:val="24"/>
          <w:szCs w:val="24"/>
        </w:rPr>
        <w:t>Droso</w:t>
      </w:r>
      <w:r w:rsidR="007B7951" w:rsidRPr="008A6479">
        <w:rPr>
          <w:rFonts w:ascii="Times New Roman" w:hAnsi="Times New Roman" w:cs="Times New Roman"/>
          <w:i/>
          <w:sz w:val="24"/>
          <w:szCs w:val="24"/>
        </w:rPr>
        <w:t>p</w:t>
      </w:r>
      <w:r w:rsidR="004B4292" w:rsidRPr="008A6479">
        <w:rPr>
          <w:rFonts w:ascii="Times New Roman" w:hAnsi="Times New Roman" w:cs="Times New Roman"/>
          <w:i/>
          <w:sz w:val="24"/>
          <w:szCs w:val="24"/>
        </w:rPr>
        <w:t>hila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carrying the Drp1 mutant is </w:t>
      </w:r>
      <w:r w:rsidR="004B4292" w:rsidRPr="008A6479">
        <w:rPr>
          <w:rFonts w:ascii="Times New Roman" w:hAnsi="Times New Roman" w:cs="Times New Roman"/>
          <w:i/>
          <w:iCs/>
          <w:sz w:val="24"/>
          <w:szCs w:val="24"/>
        </w:rPr>
        <w:t xml:space="preserve">drpKG03815 </w:t>
      </w:r>
      <w:r w:rsidR="00112E4A" w:rsidRPr="008A6479">
        <w:rPr>
          <w:rFonts w:ascii="Times New Roman" w:hAnsi="Times New Roman" w:cs="Times New Roman"/>
          <w:sz w:val="24"/>
          <w:szCs w:val="24"/>
        </w:rPr>
        <w:t>FRT</w:t>
      </w:r>
      <w:r w:rsidR="004B4292" w:rsidRPr="008A6479">
        <w:rPr>
          <w:rFonts w:ascii="Times New Roman" w:hAnsi="Times New Roman" w:cs="Times New Roman"/>
          <w:sz w:val="24"/>
          <w:szCs w:val="24"/>
        </w:rPr>
        <w:t>40A/CYO</w:t>
      </w:r>
      <w:r w:rsidR="005525A7">
        <w:rPr>
          <w:rFonts w:ascii="Times New Roman" w:hAnsi="Times New Roman" w:cs="Times New Roman"/>
          <w:sz w:val="24"/>
          <w:szCs w:val="24"/>
        </w:rPr>
        <w:t>,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whereas the genotype carrying the heat shock</w:t>
      </w:r>
      <w:r w:rsidR="005525A7">
        <w:rPr>
          <w:rFonts w:ascii="Times New Roman" w:hAnsi="Times New Roman" w:cs="Times New Roman"/>
          <w:sz w:val="24"/>
          <w:szCs w:val="24"/>
        </w:rPr>
        <w:t>-</w:t>
      </w:r>
      <w:r w:rsidR="004B4292" w:rsidRPr="008A6479">
        <w:rPr>
          <w:rFonts w:ascii="Times New Roman" w:hAnsi="Times New Roman" w:cs="Times New Roman"/>
          <w:sz w:val="24"/>
          <w:szCs w:val="24"/>
        </w:rPr>
        <w:t>induced FLP (</w:t>
      </w:r>
      <w:proofErr w:type="spellStart"/>
      <w:r w:rsidR="004B4292" w:rsidRPr="008A6479">
        <w:rPr>
          <w:rFonts w:ascii="Times New Roman" w:hAnsi="Times New Roman" w:cs="Times New Roman"/>
          <w:sz w:val="24"/>
          <w:szCs w:val="24"/>
        </w:rPr>
        <w:t>hsFLP</w:t>
      </w:r>
      <w:proofErr w:type="spellEnd"/>
      <w:r w:rsidR="004B4292" w:rsidRPr="008A6479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="00504F39">
        <w:rPr>
          <w:rFonts w:ascii="Times New Roman" w:hAnsi="Times New Roman" w:cs="Times New Roman"/>
          <w:sz w:val="24"/>
          <w:szCs w:val="24"/>
        </w:rPr>
        <w:t>U</w:t>
      </w:r>
      <w:r w:rsidR="00113875">
        <w:rPr>
          <w:rFonts w:ascii="Times New Roman" w:hAnsi="Times New Roman" w:cs="Times New Roman"/>
          <w:sz w:val="24"/>
          <w:szCs w:val="24"/>
        </w:rPr>
        <w:t>biGFP</w:t>
      </w:r>
      <w:proofErr w:type="spellEnd"/>
      <w:r w:rsidR="00113875">
        <w:rPr>
          <w:rFonts w:ascii="Times New Roman" w:hAnsi="Times New Roman" w:cs="Times New Roman"/>
          <w:sz w:val="24"/>
          <w:szCs w:val="24"/>
        </w:rPr>
        <w:t xml:space="preserve"> clonal marker is </w:t>
      </w:r>
      <w:proofErr w:type="spellStart"/>
      <w:r w:rsidR="006F2E6E">
        <w:rPr>
          <w:rFonts w:ascii="Times New Roman" w:hAnsi="Times New Roman" w:cs="Times New Roman"/>
          <w:sz w:val="24"/>
          <w:szCs w:val="24"/>
        </w:rPr>
        <w:t>hsflp</w:t>
      </w:r>
      <w:proofErr w:type="spellEnd"/>
      <w:r w:rsidR="00112E4A" w:rsidRPr="008A6479">
        <w:rPr>
          <w:rFonts w:ascii="Times New Roman" w:hAnsi="Times New Roman" w:cs="Times New Roman"/>
          <w:sz w:val="24"/>
          <w:szCs w:val="24"/>
        </w:rPr>
        <w:t xml:space="preserve">; </w:t>
      </w:r>
      <w:r w:rsidR="00504F39">
        <w:rPr>
          <w:rFonts w:ascii="Times New Roman" w:hAnsi="Times New Roman" w:cs="Times New Roman"/>
          <w:sz w:val="24"/>
          <w:szCs w:val="24"/>
        </w:rPr>
        <w:t xml:space="preserve">ubiquitin </w:t>
      </w:r>
      <w:proofErr w:type="spellStart"/>
      <w:r w:rsidR="00504F39">
        <w:rPr>
          <w:rFonts w:ascii="Times New Roman" w:hAnsi="Times New Roman" w:cs="Times New Roman"/>
          <w:sz w:val="24"/>
          <w:szCs w:val="24"/>
        </w:rPr>
        <w:t>nls</w:t>
      </w:r>
      <w:proofErr w:type="spellEnd"/>
      <w:r w:rsidR="00504F39">
        <w:rPr>
          <w:rFonts w:ascii="Times New Roman" w:hAnsi="Times New Roman" w:cs="Times New Roman"/>
          <w:sz w:val="24"/>
          <w:szCs w:val="24"/>
        </w:rPr>
        <w:t>-GFP (</w:t>
      </w:r>
      <w:proofErr w:type="spellStart"/>
      <w:r w:rsidR="00504F39">
        <w:rPr>
          <w:rFonts w:ascii="Times New Roman" w:hAnsi="Times New Roman" w:cs="Times New Roman"/>
          <w:sz w:val="24"/>
          <w:szCs w:val="24"/>
        </w:rPr>
        <w:t>U</w:t>
      </w:r>
      <w:r w:rsidR="004B4292" w:rsidRPr="008A6479">
        <w:rPr>
          <w:rFonts w:ascii="Times New Roman" w:hAnsi="Times New Roman" w:cs="Times New Roman"/>
          <w:sz w:val="24"/>
          <w:szCs w:val="24"/>
        </w:rPr>
        <w:t>biGFP</w:t>
      </w:r>
      <w:proofErr w:type="spellEnd"/>
      <w:r w:rsidR="004B4292" w:rsidRPr="008A6479">
        <w:rPr>
          <w:rFonts w:ascii="Times New Roman" w:hAnsi="Times New Roman" w:cs="Times New Roman"/>
          <w:sz w:val="24"/>
          <w:szCs w:val="24"/>
        </w:rPr>
        <w:t>) FRT 40A/</w:t>
      </w:r>
      <w:proofErr w:type="spellStart"/>
      <w:r w:rsidR="004B4292" w:rsidRPr="008A6479">
        <w:rPr>
          <w:rFonts w:ascii="Times New Roman" w:hAnsi="Times New Roman" w:cs="Times New Roman"/>
          <w:sz w:val="24"/>
          <w:szCs w:val="24"/>
        </w:rPr>
        <w:t>CyO</w:t>
      </w:r>
      <w:proofErr w:type="spellEnd"/>
      <w:r w:rsidR="004B4292" w:rsidRPr="008A6479">
        <w:rPr>
          <w:rFonts w:ascii="Times New Roman" w:hAnsi="Times New Roman" w:cs="Times New Roman"/>
          <w:sz w:val="24"/>
          <w:szCs w:val="24"/>
        </w:rPr>
        <w:t xml:space="preserve">. The </w:t>
      </w:r>
      <w:r w:rsidR="007555AD">
        <w:rPr>
          <w:rFonts w:ascii="Times New Roman" w:hAnsi="Times New Roman" w:cs="Times New Roman"/>
          <w:sz w:val="24"/>
          <w:szCs w:val="24"/>
        </w:rPr>
        <w:t xml:space="preserve">genotype of the </w:t>
      </w:r>
      <w:r w:rsidR="00DA6A65">
        <w:rPr>
          <w:rFonts w:ascii="Times New Roman" w:hAnsi="Times New Roman" w:cs="Times New Roman"/>
          <w:sz w:val="24"/>
          <w:szCs w:val="24"/>
        </w:rPr>
        <w:t xml:space="preserve">selected </w:t>
      </w:r>
      <w:r w:rsidR="009F505D">
        <w:rPr>
          <w:rFonts w:ascii="Times New Roman" w:hAnsi="Times New Roman" w:cs="Times New Roman"/>
          <w:sz w:val="24"/>
          <w:szCs w:val="24"/>
        </w:rPr>
        <w:t xml:space="preserve">offspring </w:t>
      </w:r>
      <w:r w:rsidR="00DA6A65">
        <w:rPr>
          <w:rFonts w:ascii="Times New Roman" w:hAnsi="Times New Roman" w:cs="Times New Roman"/>
          <w:sz w:val="24"/>
          <w:szCs w:val="24"/>
        </w:rPr>
        <w:t xml:space="preserve">of the </w:t>
      </w:r>
      <w:r w:rsidR="007555AD">
        <w:rPr>
          <w:rFonts w:ascii="Times New Roman" w:hAnsi="Times New Roman" w:cs="Times New Roman"/>
          <w:sz w:val="24"/>
          <w:szCs w:val="24"/>
        </w:rPr>
        <w:t>cross between the above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genotypes </w:t>
      </w:r>
      <w:r w:rsidR="007555AD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4B4292" w:rsidRPr="008A6479">
        <w:rPr>
          <w:rFonts w:ascii="Times New Roman" w:hAnsi="Times New Roman" w:cs="Times New Roman"/>
          <w:bCs/>
          <w:sz w:val="24"/>
          <w:szCs w:val="24"/>
        </w:rPr>
        <w:t>hsFLP</w:t>
      </w:r>
      <w:proofErr w:type="spellEnd"/>
      <w:r w:rsidR="004B4292" w:rsidRPr="008A6479">
        <w:rPr>
          <w:rFonts w:ascii="Times New Roman" w:hAnsi="Times New Roman" w:cs="Times New Roman"/>
          <w:bCs/>
          <w:sz w:val="24"/>
          <w:szCs w:val="24"/>
        </w:rPr>
        <w:t>/+;</w:t>
      </w:r>
      <w:r w:rsidR="00112E4A" w:rsidRPr="008A6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4292" w:rsidRPr="008A6479">
        <w:rPr>
          <w:rFonts w:ascii="Times New Roman" w:hAnsi="Times New Roman" w:cs="Times New Roman"/>
          <w:bCs/>
          <w:i/>
          <w:sz w:val="24"/>
          <w:szCs w:val="24"/>
        </w:rPr>
        <w:t>drpKG03815</w:t>
      </w:r>
      <w:r w:rsidR="004B4292" w:rsidRPr="008A6479">
        <w:rPr>
          <w:rFonts w:ascii="Times New Roman" w:hAnsi="Times New Roman" w:cs="Times New Roman"/>
          <w:bCs/>
          <w:sz w:val="24"/>
          <w:szCs w:val="24"/>
        </w:rPr>
        <w:t>FRT40A/UbiGFPFRT40A.</w:t>
      </w:r>
    </w:p>
    <w:p w:rsidR="00CB611F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B4292" w:rsidRPr="0066700E" w:rsidRDefault="00A21BEF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6878">
        <w:rPr>
          <w:rFonts w:ascii="Times New Roman" w:hAnsi="Times New Roman" w:cs="Times New Roman"/>
          <w:sz w:val="24"/>
          <w:szCs w:val="24"/>
        </w:rPr>
        <w:t>Synchronize</w:t>
      </w:r>
      <w:r w:rsidR="005525A7">
        <w:rPr>
          <w:rFonts w:ascii="Times New Roman" w:hAnsi="Times New Roman" w:cs="Times New Roman"/>
          <w:sz w:val="24"/>
          <w:szCs w:val="24"/>
        </w:rPr>
        <w:t xml:space="preserve"> the</w:t>
      </w:r>
      <w:r w:rsidRPr="00D26878">
        <w:rPr>
          <w:rFonts w:ascii="Times New Roman" w:hAnsi="Times New Roman" w:cs="Times New Roman"/>
          <w:sz w:val="24"/>
          <w:szCs w:val="24"/>
        </w:rPr>
        <w:t xml:space="preserve"> </w:t>
      </w:r>
      <w:r w:rsidRPr="00D26878">
        <w:rPr>
          <w:rFonts w:ascii="Times New Roman" w:hAnsi="Times New Roman" w:cs="Times New Roman"/>
          <w:i/>
          <w:sz w:val="24"/>
          <w:szCs w:val="24"/>
        </w:rPr>
        <w:t>Drosophila</w:t>
      </w:r>
      <w:r w:rsidRPr="00D26878">
        <w:rPr>
          <w:rFonts w:ascii="Times New Roman" w:hAnsi="Times New Roman" w:cs="Times New Roman"/>
          <w:sz w:val="24"/>
          <w:szCs w:val="24"/>
        </w:rPr>
        <w:t xml:space="preserve"> for virgin collection by moving th</w:t>
      </w:r>
      <w:r w:rsidR="0073763F">
        <w:rPr>
          <w:rFonts w:ascii="Times New Roman" w:hAnsi="Times New Roman" w:cs="Times New Roman"/>
          <w:sz w:val="24"/>
          <w:szCs w:val="24"/>
        </w:rPr>
        <w:t>em into new vials of fresh food</w:t>
      </w:r>
      <w:r w:rsidRPr="00D26878">
        <w:rPr>
          <w:rFonts w:ascii="Times New Roman" w:hAnsi="Times New Roman" w:cs="Times New Roman"/>
          <w:sz w:val="24"/>
          <w:szCs w:val="24"/>
        </w:rPr>
        <w:t xml:space="preserve"> every 2 to 3 days.</w:t>
      </w:r>
      <w:r w:rsidR="00197C98">
        <w:rPr>
          <w:rFonts w:ascii="Times New Roman" w:hAnsi="Times New Roman" w:cs="Times New Roman"/>
          <w:sz w:val="24"/>
          <w:szCs w:val="24"/>
        </w:rPr>
        <w:t xml:space="preserve"> </w:t>
      </w:r>
      <w:r w:rsidR="004B4292" w:rsidRPr="00197C98">
        <w:rPr>
          <w:rFonts w:ascii="Times New Roman" w:hAnsi="Times New Roman" w:cs="Times New Roman"/>
          <w:bCs/>
          <w:sz w:val="24"/>
          <w:szCs w:val="24"/>
        </w:rPr>
        <w:t xml:space="preserve">Monitor </w:t>
      </w:r>
      <w:r w:rsidR="0073763F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="004B4292" w:rsidRPr="00197C98">
        <w:rPr>
          <w:rFonts w:ascii="Times New Roman" w:hAnsi="Times New Roman" w:cs="Times New Roman"/>
          <w:bCs/>
          <w:sz w:val="24"/>
          <w:szCs w:val="24"/>
        </w:rPr>
        <w:t>pupa</w:t>
      </w:r>
      <w:r w:rsidR="0073763F">
        <w:rPr>
          <w:rFonts w:ascii="Times New Roman" w:hAnsi="Times New Roman" w:cs="Times New Roman"/>
          <w:bCs/>
          <w:sz w:val="24"/>
          <w:szCs w:val="24"/>
        </w:rPr>
        <w:t>ria</w:t>
      </w:r>
      <w:r w:rsidR="004B4292" w:rsidRPr="00197C98">
        <w:rPr>
          <w:rFonts w:ascii="Times New Roman" w:hAnsi="Times New Roman" w:cs="Times New Roman"/>
          <w:bCs/>
          <w:sz w:val="24"/>
          <w:szCs w:val="24"/>
        </w:rPr>
        <w:t>ting</w:t>
      </w:r>
      <w:proofErr w:type="spellEnd"/>
      <w:r w:rsidR="004B4292" w:rsidRPr="00197C98">
        <w:rPr>
          <w:rFonts w:ascii="Times New Roman" w:hAnsi="Times New Roman" w:cs="Times New Roman"/>
          <w:bCs/>
          <w:sz w:val="24"/>
          <w:szCs w:val="24"/>
        </w:rPr>
        <w:t xml:space="preserve"> vials daily in order to collect emerging virgin 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females. </w:t>
      </w:r>
    </w:p>
    <w:p w:rsidR="00CB611F" w:rsidRPr="0066700E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B4292" w:rsidRPr="0066700E" w:rsidRDefault="004B4292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00E">
        <w:rPr>
          <w:rFonts w:ascii="Times New Roman" w:hAnsi="Times New Roman" w:cs="Times New Roman"/>
          <w:bCs/>
          <w:sz w:val="24"/>
          <w:szCs w:val="24"/>
        </w:rPr>
        <w:t>Collect red</w:t>
      </w:r>
      <w:r w:rsidR="005525A7">
        <w:rPr>
          <w:rFonts w:ascii="Times New Roman" w:hAnsi="Times New Roman" w:cs="Times New Roman"/>
          <w:bCs/>
          <w:sz w:val="24"/>
          <w:szCs w:val="24"/>
        </w:rPr>
        <w:t>-</w:t>
      </w:r>
      <w:r w:rsidRPr="0066700E">
        <w:rPr>
          <w:rFonts w:ascii="Times New Roman" w:hAnsi="Times New Roman" w:cs="Times New Roman"/>
          <w:bCs/>
          <w:sz w:val="24"/>
          <w:szCs w:val="24"/>
        </w:rPr>
        <w:t>eyed, curly</w:t>
      </w:r>
      <w:r w:rsidR="005525A7">
        <w:rPr>
          <w:rFonts w:ascii="Times New Roman" w:hAnsi="Times New Roman" w:cs="Times New Roman"/>
          <w:bCs/>
          <w:sz w:val="24"/>
          <w:szCs w:val="24"/>
        </w:rPr>
        <w:t>-</w:t>
      </w:r>
      <w:r w:rsidRPr="0066700E">
        <w:rPr>
          <w:rFonts w:ascii="Times New Roman" w:hAnsi="Times New Roman" w:cs="Times New Roman"/>
          <w:bCs/>
          <w:sz w:val="24"/>
          <w:szCs w:val="24"/>
        </w:rPr>
        <w:t xml:space="preserve">wing virgin females from the Drp1 mutant genotype every day, once in the morning and once in the evening, </w:t>
      </w:r>
      <w:r w:rsidR="005525A7">
        <w:rPr>
          <w:rFonts w:ascii="Times New Roman" w:hAnsi="Times New Roman" w:cs="Times New Roman"/>
          <w:bCs/>
          <w:sz w:val="24"/>
          <w:szCs w:val="24"/>
        </w:rPr>
        <w:t xml:space="preserve">and place them </w:t>
      </w:r>
      <w:r w:rsidRPr="0066700E">
        <w:rPr>
          <w:rFonts w:ascii="Times New Roman" w:hAnsi="Times New Roman" w:cs="Times New Roman"/>
          <w:bCs/>
          <w:sz w:val="24"/>
          <w:szCs w:val="24"/>
        </w:rPr>
        <w:t>into a separate vial.</w:t>
      </w:r>
      <w:r w:rsidR="00197C98" w:rsidRPr="0066700E">
        <w:rPr>
          <w:rFonts w:ascii="Times New Roman" w:hAnsi="Times New Roman" w:cs="Times New Roman"/>
          <w:sz w:val="24"/>
          <w:szCs w:val="24"/>
        </w:rPr>
        <w:t xml:space="preserve"> </w:t>
      </w:r>
      <w:r w:rsidRPr="0066700E">
        <w:rPr>
          <w:rFonts w:ascii="Times New Roman" w:hAnsi="Times New Roman" w:cs="Times New Roman"/>
          <w:bCs/>
          <w:sz w:val="24"/>
          <w:szCs w:val="24"/>
        </w:rPr>
        <w:t xml:space="preserve">In parallel, collect male </w:t>
      </w:r>
      <w:r w:rsidRPr="0066700E">
        <w:rPr>
          <w:rFonts w:ascii="Times New Roman" w:hAnsi="Times New Roman" w:cs="Times New Roman"/>
          <w:bCs/>
          <w:i/>
          <w:sz w:val="24"/>
          <w:szCs w:val="24"/>
        </w:rPr>
        <w:t xml:space="preserve">Drosophila </w:t>
      </w:r>
      <w:r w:rsidRPr="0066700E">
        <w:rPr>
          <w:rFonts w:ascii="Times New Roman" w:hAnsi="Times New Roman" w:cs="Times New Roman"/>
          <w:bCs/>
          <w:sz w:val="24"/>
          <w:szCs w:val="24"/>
        </w:rPr>
        <w:t>with dark red eyes and straight wings</w:t>
      </w:r>
      <w:r w:rsidRPr="006670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87E43" w:rsidRPr="0066700E">
        <w:rPr>
          <w:rFonts w:ascii="Times New Roman" w:hAnsi="Times New Roman" w:cs="Times New Roman"/>
          <w:bCs/>
          <w:sz w:val="24"/>
          <w:szCs w:val="24"/>
        </w:rPr>
        <w:t xml:space="preserve">carrying </w:t>
      </w:r>
      <w:proofErr w:type="spellStart"/>
      <w:r w:rsidR="00E87E43" w:rsidRPr="0066700E">
        <w:rPr>
          <w:rFonts w:ascii="Times New Roman" w:hAnsi="Times New Roman" w:cs="Times New Roman"/>
          <w:bCs/>
          <w:sz w:val="24"/>
          <w:szCs w:val="24"/>
        </w:rPr>
        <w:t>hsflp</w:t>
      </w:r>
      <w:proofErr w:type="spellEnd"/>
      <w:r w:rsidR="00E87E43" w:rsidRPr="0066700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E87E43" w:rsidRPr="0066700E">
        <w:rPr>
          <w:rFonts w:ascii="Times New Roman" w:hAnsi="Times New Roman" w:cs="Times New Roman"/>
          <w:bCs/>
          <w:sz w:val="24"/>
          <w:szCs w:val="24"/>
        </w:rPr>
        <w:t>U</w:t>
      </w:r>
      <w:r w:rsidR="006311F6" w:rsidRPr="0066700E">
        <w:rPr>
          <w:rFonts w:ascii="Times New Roman" w:hAnsi="Times New Roman" w:cs="Times New Roman"/>
          <w:bCs/>
          <w:sz w:val="24"/>
          <w:szCs w:val="24"/>
        </w:rPr>
        <w:t>biGFP</w:t>
      </w:r>
      <w:proofErr w:type="spellEnd"/>
      <w:r w:rsidRPr="0066700E">
        <w:rPr>
          <w:rFonts w:ascii="Times New Roman" w:hAnsi="Times New Roman" w:cs="Times New Roman"/>
          <w:bCs/>
          <w:sz w:val="24"/>
          <w:szCs w:val="24"/>
        </w:rPr>
        <w:t xml:space="preserve"> within 5 days of </w:t>
      </w:r>
      <w:proofErr w:type="spellStart"/>
      <w:r w:rsidRPr="0066700E">
        <w:rPr>
          <w:rFonts w:ascii="Times New Roman" w:hAnsi="Times New Roman" w:cs="Times New Roman"/>
          <w:bCs/>
          <w:sz w:val="24"/>
          <w:szCs w:val="24"/>
        </w:rPr>
        <w:t>eclosion</w:t>
      </w:r>
      <w:proofErr w:type="spellEnd"/>
      <w:r w:rsidRPr="0066700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B611F" w:rsidRPr="0066700E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B4292" w:rsidRPr="0066700E" w:rsidRDefault="00E87E43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00E">
        <w:rPr>
          <w:rFonts w:ascii="Times New Roman" w:hAnsi="Times New Roman" w:cs="Times New Roman"/>
          <w:bCs/>
          <w:sz w:val="24"/>
          <w:szCs w:val="24"/>
        </w:rPr>
        <w:t xml:space="preserve">Set up </w:t>
      </w:r>
      <w:r w:rsidR="005525A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66700E">
        <w:rPr>
          <w:rFonts w:ascii="Times New Roman" w:hAnsi="Times New Roman" w:cs="Times New Roman"/>
          <w:bCs/>
          <w:sz w:val="24"/>
          <w:szCs w:val="24"/>
        </w:rPr>
        <w:t>cross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 by adding the male</w:t>
      </w:r>
      <w:r w:rsidR="00147578" w:rsidRPr="0066700E">
        <w:rPr>
          <w:rFonts w:ascii="Times New Roman" w:hAnsi="Times New Roman" w:cs="Times New Roman"/>
          <w:bCs/>
          <w:sz w:val="24"/>
          <w:szCs w:val="24"/>
        </w:rPr>
        <w:t>s to the virgin females with</w:t>
      </w:r>
      <w:r w:rsidR="005525A7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147578" w:rsidRPr="0066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47578" w:rsidRPr="0066700E">
        <w:rPr>
          <w:rFonts w:ascii="Times New Roman" w:hAnsi="Times New Roman" w:cs="Times New Roman"/>
          <w:bCs/>
          <w:sz w:val="24"/>
          <w:szCs w:val="24"/>
        </w:rPr>
        <w:t>female</w:t>
      </w:r>
      <w:proofErr w:type="gramStart"/>
      <w:r w:rsidR="00147578" w:rsidRPr="0066700E">
        <w:rPr>
          <w:rFonts w:ascii="Times New Roman" w:hAnsi="Times New Roman" w:cs="Times New Roman"/>
          <w:bCs/>
          <w:sz w:val="24"/>
          <w:szCs w:val="24"/>
        </w:rPr>
        <w:t>:male</w:t>
      </w:r>
      <w:proofErr w:type="spellEnd"/>
      <w:proofErr w:type="gramEnd"/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 ratio</w:t>
      </w:r>
      <w:r w:rsidR="00147578" w:rsidRPr="0066700E">
        <w:rPr>
          <w:rFonts w:ascii="Times New Roman" w:hAnsi="Times New Roman" w:cs="Times New Roman"/>
          <w:bCs/>
          <w:sz w:val="24"/>
          <w:szCs w:val="24"/>
        </w:rPr>
        <w:t xml:space="preserve"> of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147578" w:rsidRPr="0066700E">
        <w:rPr>
          <w:rFonts w:ascii="Times New Roman" w:hAnsi="Times New Roman" w:cs="Times New Roman"/>
          <w:bCs/>
          <w:sz w:val="24"/>
          <w:szCs w:val="24"/>
        </w:rPr>
        <w:t xml:space="preserve">:1. 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B611F" w:rsidRPr="0066700E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87E43" w:rsidRPr="0066700E" w:rsidRDefault="00112E4A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00E">
        <w:rPr>
          <w:rFonts w:ascii="Times New Roman" w:hAnsi="Times New Roman" w:cs="Times New Roman"/>
          <w:bCs/>
          <w:sz w:val="24"/>
          <w:szCs w:val="24"/>
        </w:rPr>
        <w:t>Sprinkle</w:t>
      </w:r>
      <w:r w:rsidR="005B4D8B" w:rsidRPr="0066700E">
        <w:rPr>
          <w:rFonts w:ascii="Times New Roman" w:hAnsi="Times New Roman" w:cs="Times New Roman"/>
          <w:bCs/>
          <w:sz w:val="24"/>
          <w:szCs w:val="24"/>
        </w:rPr>
        <w:t xml:space="preserve"> a small amount</w:t>
      </w:r>
      <w:r w:rsidRPr="0066700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6311F6" w:rsidRPr="0066700E">
        <w:rPr>
          <w:rFonts w:ascii="Times New Roman" w:hAnsi="Times New Roman" w:cs="Times New Roman"/>
          <w:bCs/>
          <w:sz w:val="24"/>
          <w:szCs w:val="24"/>
        </w:rPr>
        <w:t xml:space="preserve">granulated yeast 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>to stimulate egg production.</w:t>
      </w:r>
      <w:r w:rsidR="00197C98" w:rsidRPr="00667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292" w:rsidRPr="0066700E" w:rsidRDefault="00E87E43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00E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>Carefully move</w:t>
      </w:r>
      <w:r w:rsidR="003E39F1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4292" w:rsidRPr="0066700E">
        <w:rPr>
          <w:rFonts w:ascii="Times New Roman" w:hAnsi="Times New Roman" w:cs="Times New Roman"/>
          <w:bCs/>
          <w:i/>
          <w:sz w:val="24"/>
          <w:szCs w:val="24"/>
        </w:rPr>
        <w:t>Drosophila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 to a fresh vial of media every 2 to 3 days to increase the amount of progeny and </w:t>
      </w:r>
      <w:r w:rsidR="003E39F1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reduce vial crowding. </w:t>
      </w:r>
    </w:p>
    <w:p w:rsidR="00E87E43" w:rsidRPr="0066700E" w:rsidRDefault="00E87E43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B4292" w:rsidRPr="0066700E" w:rsidRDefault="004B4292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00E">
        <w:rPr>
          <w:rFonts w:ascii="Times New Roman" w:hAnsi="Times New Roman" w:cs="Times New Roman"/>
          <w:bCs/>
          <w:sz w:val="24"/>
          <w:szCs w:val="24"/>
        </w:rPr>
        <w:t>Anesthetize, sort, and collect straig</w:t>
      </w:r>
      <w:r w:rsidR="006311F6" w:rsidRPr="0066700E">
        <w:rPr>
          <w:rFonts w:ascii="Times New Roman" w:hAnsi="Times New Roman" w:cs="Times New Roman"/>
          <w:bCs/>
          <w:sz w:val="24"/>
          <w:szCs w:val="24"/>
        </w:rPr>
        <w:t>ht</w:t>
      </w:r>
      <w:r w:rsidR="003E39F1">
        <w:rPr>
          <w:rFonts w:ascii="Times New Roman" w:hAnsi="Times New Roman" w:cs="Times New Roman"/>
          <w:bCs/>
          <w:sz w:val="24"/>
          <w:szCs w:val="24"/>
        </w:rPr>
        <w:t>-</w:t>
      </w:r>
      <w:r w:rsidR="006311F6" w:rsidRPr="0066700E">
        <w:rPr>
          <w:rFonts w:ascii="Times New Roman" w:hAnsi="Times New Roman" w:cs="Times New Roman"/>
          <w:bCs/>
          <w:sz w:val="24"/>
          <w:szCs w:val="24"/>
        </w:rPr>
        <w:t>winged, red</w:t>
      </w:r>
      <w:r w:rsidR="003E39F1">
        <w:rPr>
          <w:rFonts w:ascii="Times New Roman" w:hAnsi="Times New Roman" w:cs="Times New Roman"/>
          <w:bCs/>
          <w:sz w:val="24"/>
          <w:szCs w:val="24"/>
        </w:rPr>
        <w:t>-</w:t>
      </w:r>
      <w:r w:rsidR="006311F6" w:rsidRPr="0066700E">
        <w:rPr>
          <w:rFonts w:ascii="Times New Roman" w:hAnsi="Times New Roman" w:cs="Times New Roman"/>
          <w:bCs/>
          <w:sz w:val="24"/>
          <w:szCs w:val="24"/>
        </w:rPr>
        <w:t>eyed female progen</w:t>
      </w:r>
      <w:r w:rsidR="009F505D">
        <w:rPr>
          <w:rFonts w:ascii="Times New Roman" w:hAnsi="Times New Roman" w:cs="Times New Roman"/>
          <w:bCs/>
          <w:sz w:val="24"/>
          <w:szCs w:val="24"/>
        </w:rPr>
        <w:t>y</w:t>
      </w:r>
      <w:r w:rsidR="00E87E43" w:rsidRPr="0066700E">
        <w:rPr>
          <w:rFonts w:ascii="Times New Roman" w:hAnsi="Times New Roman" w:cs="Times New Roman"/>
          <w:bCs/>
          <w:sz w:val="24"/>
          <w:szCs w:val="24"/>
        </w:rPr>
        <w:t xml:space="preserve"> within 5 days of </w:t>
      </w:r>
      <w:proofErr w:type="spellStart"/>
      <w:r w:rsidR="00E87E43" w:rsidRPr="0066700E">
        <w:rPr>
          <w:rFonts w:ascii="Times New Roman" w:hAnsi="Times New Roman" w:cs="Times New Roman"/>
          <w:bCs/>
          <w:sz w:val="24"/>
          <w:szCs w:val="24"/>
        </w:rPr>
        <w:t>eclosion</w:t>
      </w:r>
      <w:proofErr w:type="spellEnd"/>
      <w:r w:rsidR="006311F6" w:rsidRPr="0066700E">
        <w:rPr>
          <w:rFonts w:ascii="Times New Roman" w:hAnsi="Times New Roman" w:cs="Times New Roman"/>
          <w:bCs/>
          <w:sz w:val="24"/>
          <w:szCs w:val="24"/>
        </w:rPr>
        <w:t>.</w:t>
      </w:r>
    </w:p>
    <w:p w:rsidR="00CB611F" w:rsidRPr="0066700E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1511" w:rsidRPr="0066700E" w:rsidRDefault="009A1511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00E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FB03D6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66700E">
        <w:rPr>
          <w:rFonts w:ascii="Times New Roman" w:hAnsi="Times New Roman" w:cs="Times New Roman"/>
          <w:bCs/>
          <w:sz w:val="24"/>
          <w:szCs w:val="24"/>
        </w:rPr>
        <w:t>heat shock, p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lace </w:t>
      </w:r>
      <w:r w:rsidR="003E39F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collected </w:t>
      </w:r>
      <w:r w:rsidR="004B4292" w:rsidRPr="0066700E">
        <w:rPr>
          <w:rFonts w:ascii="Times New Roman" w:hAnsi="Times New Roman" w:cs="Times New Roman"/>
          <w:bCs/>
          <w:i/>
          <w:sz w:val="24"/>
          <w:szCs w:val="24"/>
        </w:rPr>
        <w:t>Drosophila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FB03D6">
        <w:rPr>
          <w:rFonts w:ascii="Times New Roman" w:hAnsi="Times New Roman" w:cs="Times New Roman"/>
          <w:bCs/>
          <w:sz w:val="24"/>
          <w:szCs w:val="24"/>
        </w:rPr>
        <w:t>to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 empty vials with a small amount of granulated yeast and a </w:t>
      </w:r>
      <w:r w:rsidR="00BC5333" w:rsidRPr="0066700E">
        <w:rPr>
          <w:rFonts w:ascii="Times New Roman" w:hAnsi="Times New Roman" w:cs="Times New Roman"/>
          <w:bCs/>
          <w:sz w:val="24"/>
          <w:szCs w:val="24"/>
        </w:rPr>
        <w:t>small</w:t>
      </w:r>
      <w:r w:rsidR="003E39F1">
        <w:rPr>
          <w:rFonts w:ascii="Times New Roman" w:hAnsi="Times New Roman" w:cs="Times New Roman"/>
          <w:bCs/>
          <w:sz w:val="24"/>
          <w:szCs w:val="24"/>
        </w:rPr>
        <w:t>,</w:t>
      </w:r>
      <w:r w:rsidR="00BC5333" w:rsidRPr="0066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2E4A" w:rsidRPr="0066700E">
        <w:rPr>
          <w:rFonts w:ascii="Times New Roman" w:hAnsi="Times New Roman" w:cs="Times New Roman"/>
          <w:bCs/>
          <w:sz w:val="24"/>
          <w:szCs w:val="24"/>
        </w:rPr>
        <w:t>soft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 wipe</w:t>
      </w:r>
      <w:r w:rsidR="00BC5333" w:rsidRPr="0066700E">
        <w:rPr>
          <w:rFonts w:ascii="Times New Roman" w:hAnsi="Times New Roman" w:cs="Times New Roman"/>
          <w:bCs/>
          <w:sz w:val="24"/>
          <w:szCs w:val="24"/>
        </w:rPr>
        <w:t xml:space="preserve"> (to absorb </w:t>
      </w:r>
      <w:r w:rsidR="003E39F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BC5333" w:rsidRPr="0066700E">
        <w:rPr>
          <w:rFonts w:ascii="Times New Roman" w:hAnsi="Times New Roman" w:cs="Times New Roman"/>
          <w:bCs/>
          <w:sz w:val="24"/>
          <w:szCs w:val="24"/>
        </w:rPr>
        <w:t xml:space="preserve">moisture during </w:t>
      </w:r>
      <w:r w:rsidR="003E39F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BC5333" w:rsidRPr="0066700E">
        <w:rPr>
          <w:rFonts w:ascii="Times New Roman" w:hAnsi="Times New Roman" w:cs="Times New Roman"/>
          <w:bCs/>
          <w:sz w:val="24"/>
          <w:szCs w:val="24"/>
        </w:rPr>
        <w:t>heat shock)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87E43" w:rsidRPr="0066700E">
        <w:rPr>
          <w:rFonts w:ascii="Times New Roman" w:hAnsi="Times New Roman" w:cs="Times New Roman"/>
          <w:bCs/>
          <w:sz w:val="24"/>
          <w:szCs w:val="24"/>
        </w:rPr>
        <w:t xml:space="preserve">Place 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87E43" w:rsidRPr="0066700E">
        <w:rPr>
          <w:rFonts w:ascii="Times New Roman" w:hAnsi="Times New Roman" w:cs="Times New Roman"/>
          <w:bCs/>
          <w:sz w:val="24"/>
          <w:szCs w:val="24"/>
        </w:rPr>
        <w:t>vial with</w:t>
      </w:r>
      <w:r w:rsidR="003E39F1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E87E43" w:rsidRPr="0066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4292" w:rsidRPr="0066700E">
        <w:rPr>
          <w:rFonts w:ascii="Times New Roman" w:hAnsi="Times New Roman" w:cs="Times New Roman"/>
          <w:bCs/>
          <w:i/>
          <w:sz w:val="24"/>
          <w:szCs w:val="24"/>
        </w:rPr>
        <w:t xml:space="preserve">Drosophila 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>in a water bath at 38</w:t>
      </w:r>
      <w:r w:rsidR="003E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>ºC for 1 h</w:t>
      </w:r>
      <w:r w:rsidR="00FB03D6">
        <w:rPr>
          <w:rFonts w:ascii="Times New Roman" w:hAnsi="Times New Roman" w:cs="Times New Roman"/>
          <w:bCs/>
          <w:sz w:val="24"/>
          <w:szCs w:val="24"/>
        </w:rPr>
        <w:t>,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 to generate primarily follicle cell clones, and a</w:t>
      </w:r>
      <w:r w:rsidR="00DA6A65" w:rsidRPr="0066700E">
        <w:rPr>
          <w:rFonts w:ascii="Times New Roman" w:hAnsi="Times New Roman" w:cs="Times New Roman"/>
          <w:bCs/>
          <w:sz w:val="24"/>
          <w:szCs w:val="24"/>
        </w:rPr>
        <w:t>t 37 ºC for 1 h twice a day (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allowing at least 5 h between the 2 heat shocks) for 2 </w:t>
      </w:r>
      <w:r w:rsidR="006311F6" w:rsidRPr="0066700E">
        <w:rPr>
          <w:rFonts w:ascii="Times New Roman" w:hAnsi="Times New Roman" w:cs="Times New Roman"/>
          <w:bCs/>
          <w:sz w:val="24"/>
          <w:szCs w:val="24"/>
        </w:rPr>
        <w:t xml:space="preserve">consecutive 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>days</w:t>
      </w:r>
      <w:r w:rsidR="00FB03D6">
        <w:rPr>
          <w:rFonts w:ascii="Times New Roman" w:hAnsi="Times New Roman" w:cs="Times New Roman"/>
          <w:bCs/>
          <w:sz w:val="24"/>
          <w:szCs w:val="24"/>
        </w:rPr>
        <w:t>,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 to generate both germline and follicle cell clones.  </w:t>
      </w:r>
    </w:p>
    <w:p w:rsidR="00CB611F" w:rsidRPr="0066700E" w:rsidRDefault="000D3AFB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00E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Pr="0066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Make sure that the </w:t>
      </w:r>
      <w:r w:rsidR="003E39F1">
        <w:rPr>
          <w:rFonts w:ascii="Times New Roman" w:hAnsi="Times New Roman" w:cs="Times New Roman"/>
          <w:bCs/>
          <w:sz w:val="24"/>
          <w:szCs w:val="24"/>
        </w:rPr>
        <w:t>vial is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 completely submerged in the water</w:t>
      </w:r>
      <w:r w:rsidR="003E39F1">
        <w:rPr>
          <w:rFonts w:ascii="Times New Roman" w:hAnsi="Times New Roman" w:cs="Times New Roman"/>
          <w:bCs/>
          <w:sz w:val="24"/>
          <w:szCs w:val="24"/>
        </w:rPr>
        <w:t xml:space="preserve"> up to the level of the plug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A1511" w:rsidRPr="0066700E" w:rsidRDefault="009A1511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B4292" w:rsidRPr="0066700E" w:rsidRDefault="00FB03D6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h</w:t>
      </w:r>
      <w:r w:rsidR="009A1511" w:rsidRPr="0066700E">
        <w:rPr>
          <w:rFonts w:ascii="Times New Roman" w:hAnsi="Times New Roman" w:cs="Times New Roman"/>
          <w:bCs/>
          <w:sz w:val="24"/>
          <w:szCs w:val="24"/>
        </w:rPr>
        <w:t xml:space="preserve">eat shock may make the </w:t>
      </w:r>
      <w:r w:rsidR="009A1511" w:rsidRPr="0066700E">
        <w:rPr>
          <w:rFonts w:ascii="Times New Roman" w:hAnsi="Times New Roman" w:cs="Times New Roman"/>
          <w:bCs/>
          <w:i/>
          <w:sz w:val="24"/>
          <w:szCs w:val="24"/>
        </w:rPr>
        <w:t>Drosophila</w:t>
      </w:r>
      <w:r w:rsidR="009A1511" w:rsidRPr="0066700E">
        <w:rPr>
          <w:rFonts w:ascii="Times New Roman" w:hAnsi="Times New Roman" w:cs="Times New Roman"/>
          <w:bCs/>
          <w:sz w:val="24"/>
          <w:szCs w:val="24"/>
        </w:rPr>
        <w:t xml:space="preserve"> immobile. </w:t>
      </w:r>
      <w:r w:rsidR="000D3AFB" w:rsidRPr="0066700E">
        <w:rPr>
          <w:rFonts w:ascii="Times New Roman" w:hAnsi="Times New Roman" w:cs="Times New Roman"/>
          <w:bCs/>
          <w:sz w:val="24"/>
          <w:szCs w:val="24"/>
        </w:rPr>
        <w:t>Allow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 the heat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shocked </w:t>
      </w:r>
      <w:r w:rsidR="004B4292" w:rsidRPr="0066700E">
        <w:rPr>
          <w:rFonts w:ascii="Times New Roman" w:hAnsi="Times New Roman" w:cs="Times New Roman"/>
          <w:bCs/>
          <w:i/>
          <w:sz w:val="24"/>
          <w:szCs w:val="24"/>
        </w:rPr>
        <w:t>Drosophila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1511" w:rsidRPr="0066700E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>recover for 1 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4292" w:rsidRPr="0066700E">
        <w:rPr>
          <w:rFonts w:ascii="Times New Roman" w:hAnsi="Times New Roman" w:cs="Times New Roman"/>
          <w:bCs/>
          <w:sz w:val="24"/>
          <w:szCs w:val="24"/>
        </w:rPr>
        <w:t xml:space="preserve">at room temperature when they become mobile again. </w:t>
      </w:r>
    </w:p>
    <w:p w:rsidR="00CB611F" w:rsidRPr="0066700E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1511" w:rsidRPr="0066700E" w:rsidRDefault="004B4292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00E">
        <w:rPr>
          <w:rFonts w:ascii="Times New Roman" w:hAnsi="Times New Roman" w:cs="Times New Roman"/>
          <w:bCs/>
          <w:sz w:val="24"/>
          <w:szCs w:val="24"/>
        </w:rPr>
        <w:t>A</w:t>
      </w:r>
      <w:r w:rsidR="009A1511" w:rsidRPr="0066700E">
        <w:rPr>
          <w:rFonts w:ascii="Times New Roman" w:hAnsi="Times New Roman" w:cs="Times New Roman"/>
          <w:bCs/>
          <w:sz w:val="24"/>
          <w:szCs w:val="24"/>
        </w:rPr>
        <w:t xml:space="preserve">dd the males back to the females </w:t>
      </w:r>
      <w:r w:rsidRPr="0066700E">
        <w:rPr>
          <w:rFonts w:ascii="Times New Roman" w:hAnsi="Times New Roman" w:cs="Times New Roman"/>
          <w:bCs/>
          <w:sz w:val="24"/>
          <w:szCs w:val="24"/>
        </w:rPr>
        <w:t>in the same proportion as in the cross, and move the</w:t>
      </w:r>
      <w:r w:rsidR="00BC5333" w:rsidRPr="0066700E">
        <w:rPr>
          <w:rFonts w:ascii="Times New Roman" w:hAnsi="Times New Roman" w:cs="Times New Roman"/>
          <w:bCs/>
          <w:sz w:val="24"/>
          <w:szCs w:val="24"/>
        </w:rPr>
        <w:t xml:space="preserve">m </w:t>
      </w:r>
      <w:r w:rsidR="00FB03D6">
        <w:rPr>
          <w:rFonts w:ascii="Times New Roman" w:hAnsi="Times New Roman" w:cs="Times New Roman"/>
          <w:bCs/>
          <w:sz w:val="24"/>
          <w:szCs w:val="24"/>
        </w:rPr>
        <w:t>to</w:t>
      </w:r>
      <w:r w:rsidR="00BC5333" w:rsidRPr="0066700E">
        <w:rPr>
          <w:rFonts w:ascii="Times New Roman" w:hAnsi="Times New Roman" w:cs="Times New Roman"/>
          <w:bCs/>
          <w:sz w:val="24"/>
          <w:szCs w:val="24"/>
        </w:rPr>
        <w:t xml:space="preserve"> fresh vials with medium sprinkled with</w:t>
      </w:r>
      <w:r w:rsidR="00FB03D6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BC5333" w:rsidRPr="0066700E">
        <w:rPr>
          <w:rFonts w:ascii="Times New Roman" w:hAnsi="Times New Roman" w:cs="Times New Roman"/>
          <w:bCs/>
          <w:sz w:val="24"/>
          <w:szCs w:val="24"/>
        </w:rPr>
        <w:t xml:space="preserve"> small</w:t>
      </w:r>
      <w:r w:rsidR="005B4D8B" w:rsidRPr="0066700E">
        <w:rPr>
          <w:rFonts w:ascii="Times New Roman" w:hAnsi="Times New Roman" w:cs="Times New Roman"/>
          <w:bCs/>
          <w:sz w:val="24"/>
          <w:szCs w:val="24"/>
        </w:rPr>
        <w:t xml:space="preserve"> amount</w:t>
      </w:r>
      <w:r w:rsidRPr="0066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E43" w:rsidRPr="0066700E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Pr="0066700E">
        <w:rPr>
          <w:rFonts w:ascii="Times New Roman" w:hAnsi="Times New Roman" w:cs="Times New Roman"/>
          <w:bCs/>
          <w:sz w:val="24"/>
          <w:szCs w:val="24"/>
        </w:rPr>
        <w:t>granulated yeast</w:t>
      </w:r>
      <w:r w:rsidR="00FB03D6">
        <w:rPr>
          <w:rFonts w:ascii="Times New Roman" w:hAnsi="Times New Roman" w:cs="Times New Roman"/>
          <w:bCs/>
          <w:sz w:val="24"/>
          <w:szCs w:val="24"/>
        </w:rPr>
        <w:t>. M</w:t>
      </w:r>
      <w:r w:rsidR="00BC5333" w:rsidRPr="0066700E">
        <w:rPr>
          <w:rFonts w:ascii="Times New Roman" w:hAnsi="Times New Roman" w:cs="Times New Roman"/>
          <w:bCs/>
          <w:sz w:val="24"/>
          <w:szCs w:val="24"/>
        </w:rPr>
        <w:t xml:space="preserve">aintain the </w:t>
      </w:r>
      <w:r w:rsidR="00BC5333" w:rsidRPr="0066700E">
        <w:rPr>
          <w:rFonts w:ascii="Times New Roman" w:hAnsi="Times New Roman" w:cs="Times New Roman"/>
          <w:bCs/>
          <w:i/>
          <w:sz w:val="24"/>
          <w:szCs w:val="24"/>
        </w:rPr>
        <w:t>Drosophila</w:t>
      </w:r>
      <w:r w:rsidR="00750C9A" w:rsidRPr="0066700E">
        <w:rPr>
          <w:rFonts w:ascii="Times New Roman" w:hAnsi="Times New Roman" w:cs="Times New Roman"/>
          <w:bCs/>
          <w:sz w:val="24"/>
          <w:szCs w:val="24"/>
        </w:rPr>
        <w:t xml:space="preserve"> for at least 5 days</w:t>
      </w:r>
      <w:r w:rsidRPr="006670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13875" w:rsidRPr="006670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A1511" w:rsidRPr="009A1511" w:rsidRDefault="009A1511" w:rsidP="00681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4292" w:rsidRDefault="004B4292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875">
        <w:rPr>
          <w:rFonts w:ascii="Times New Roman" w:hAnsi="Times New Roman" w:cs="Times New Roman"/>
          <w:bCs/>
          <w:sz w:val="24"/>
          <w:szCs w:val="24"/>
        </w:rPr>
        <w:t>Dissect</w:t>
      </w:r>
      <w:r w:rsidR="00FB03D6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113875">
        <w:rPr>
          <w:rFonts w:ascii="Times New Roman" w:hAnsi="Times New Roman" w:cs="Times New Roman"/>
          <w:bCs/>
          <w:sz w:val="24"/>
          <w:szCs w:val="24"/>
        </w:rPr>
        <w:t xml:space="preserve"> ovaries as necessary for </w:t>
      </w:r>
      <w:r w:rsidR="00FB03D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113875">
        <w:rPr>
          <w:rFonts w:ascii="Times New Roman" w:hAnsi="Times New Roman" w:cs="Times New Roman"/>
          <w:bCs/>
          <w:sz w:val="24"/>
          <w:szCs w:val="24"/>
        </w:rPr>
        <w:t xml:space="preserve">live or fixed experiment. </w:t>
      </w:r>
    </w:p>
    <w:p w:rsidR="009A1511" w:rsidRDefault="00850A2B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7E43">
        <w:rPr>
          <w:rFonts w:ascii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E43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varies isolated from the parental </w:t>
      </w:r>
      <w:r w:rsidRPr="00850A2B">
        <w:rPr>
          <w:rFonts w:ascii="Times New Roman" w:hAnsi="Times New Roman" w:cs="Times New Roman"/>
          <w:bCs/>
          <w:i/>
          <w:sz w:val="24"/>
          <w:szCs w:val="24"/>
        </w:rPr>
        <w:t>Drosophila</w:t>
      </w:r>
      <w:r>
        <w:rPr>
          <w:rFonts w:ascii="Times New Roman" w:hAnsi="Times New Roman" w:cs="Times New Roman"/>
          <w:bCs/>
          <w:sz w:val="24"/>
          <w:szCs w:val="24"/>
        </w:rPr>
        <w:t xml:space="preserve"> expressing</w:t>
      </w:r>
      <w:r w:rsidR="00E87E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7E43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biGFP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should be used as </w:t>
      </w:r>
      <w:r w:rsidR="00C34182">
        <w:rPr>
          <w:rFonts w:ascii="Times New Roman" w:hAnsi="Times New Roman" w:cs="Times New Roman"/>
          <w:bCs/>
          <w:sz w:val="24"/>
          <w:szCs w:val="24"/>
        </w:rPr>
        <w:t xml:space="preserve">negative </w:t>
      </w:r>
      <w:r>
        <w:rPr>
          <w:rFonts w:ascii="Times New Roman" w:hAnsi="Times New Roman" w:cs="Times New Roman"/>
          <w:bCs/>
          <w:sz w:val="24"/>
          <w:szCs w:val="24"/>
        </w:rPr>
        <w:t>control</w:t>
      </w:r>
      <w:r w:rsidR="00FB03D6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to confirm </w:t>
      </w:r>
      <w:r w:rsidR="00FB03D6">
        <w:rPr>
          <w:rFonts w:ascii="Times New Roman" w:hAnsi="Times New Roman" w:cs="Times New Roman"/>
          <w:bCs/>
          <w:sz w:val="24"/>
          <w:szCs w:val="24"/>
        </w:rPr>
        <w:t>the</w:t>
      </w:r>
      <w:r w:rsidR="00287EC6">
        <w:rPr>
          <w:rFonts w:ascii="Times New Roman" w:hAnsi="Times New Roman" w:cs="Times New Roman"/>
          <w:bCs/>
          <w:sz w:val="24"/>
          <w:szCs w:val="24"/>
        </w:rPr>
        <w:t xml:space="preserve"> efficient induction of</w:t>
      </w:r>
      <w:r>
        <w:rPr>
          <w:rFonts w:ascii="Times New Roman" w:hAnsi="Times New Roman" w:cs="Times New Roman"/>
          <w:bCs/>
          <w:sz w:val="24"/>
          <w:szCs w:val="24"/>
        </w:rPr>
        <w:t xml:space="preserve"> GFP</w:t>
      </w:r>
      <w:r w:rsidR="00FB03D6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negative </w:t>
      </w:r>
      <w:r w:rsidR="00287EC6">
        <w:rPr>
          <w:rFonts w:ascii="Times New Roman" w:hAnsi="Times New Roman" w:cs="Times New Roman"/>
          <w:bCs/>
          <w:sz w:val="24"/>
          <w:szCs w:val="24"/>
        </w:rPr>
        <w:t>clones by the heat shock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C2035" w:rsidRDefault="004C2035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6479" w:rsidRDefault="004B4292" w:rsidP="00681EA8">
      <w:pPr>
        <w:pStyle w:val="ListParagraph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99B">
        <w:rPr>
          <w:rFonts w:ascii="Times New Roman" w:hAnsi="Times New Roman" w:cs="Times New Roman"/>
          <w:b/>
          <w:sz w:val="24"/>
          <w:szCs w:val="24"/>
        </w:rPr>
        <w:t>Co-i</w:t>
      </w:r>
      <w:r w:rsidR="008A6479">
        <w:rPr>
          <w:rFonts w:ascii="Times New Roman" w:hAnsi="Times New Roman" w:cs="Times New Roman"/>
          <w:b/>
          <w:sz w:val="24"/>
          <w:szCs w:val="24"/>
        </w:rPr>
        <w:t>mmunostaining for Cyclin E and m</w:t>
      </w:r>
      <w:r w:rsidRPr="00CF799B">
        <w:rPr>
          <w:rFonts w:ascii="Times New Roman" w:hAnsi="Times New Roman" w:cs="Times New Roman"/>
          <w:b/>
          <w:sz w:val="24"/>
          <w:szCs w:val="24"/>
        </w:rPr>
        <w:t>itochondria</w:t>
      </w:r>
    </w:p>
    <w:p w:rsidR="004B4292" w:rsidRDefault="00CB611F" w:rsidP="00681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611F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To detect </w:t>
      </w:r>
      <w:r w:rsidR="004B4292" w:rsidRPr="008A6479">
        <w:rPr>
          <w:rFonts w:ascii="Times New Roman" w:hAnsi="Times New Roman" w:cs="Times New Roman"/>
          <w:i/>
          <w:sz w:val="24"/>
          <w:szCs w:val="24"/>
        </w:rPr>
        <w:t>Drosophila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Cycl</w:t>
      </w:r>
      <w:r w:rsidR="009A1511">
        <w:rPr>
          <w:rFonts w:ascii="Times New Roman" w:hAnsi="Times New Roman" w:cs="Times New Roman"/>
          <w:sz w:val="24"/>
          <w:szCs w:val="24"/>
        </w:rPr>
        <w:t>in E (</w:t>
      </w:r>
      <w:proofErr w:type="spellStart"/>
      <w:r w:rsidR="009A1511">
        <w:rPr>
          <w:rFonts w:ascii="Times New Roman" w:hAnsi="Times New Roman" w:cs="Times New Roman"/>
          <w:sz w:val="24"/>
          <w:szCs w:val="24"/>
        </w:rPr>
        <w:t>dCyclinE</w:t>
      </w:r>
      <w:proofErr w:type="spellEnd"/>
      <w:r w:rsidR="009A1511">
        <w:rPr>
          <w:rFonts w:ascii="Times New Roman" w:hAnsi="Times New Roman" w:cs="Times New Roman"/>
          <w:sz w:val="24"/>
          <w:szCs w:val="24"/>
        </w:rPr>
        <w:t>), we have used a commercially</w:t>
      </w:r>
      <w:r w:rsidR="00FB03D6">
        <w:rPr>
          <w:rFonts w:ascii="Times New Roman" w:hAnsi="Times New Roman" w:cs="Times New Roman"/>
          <w:sz w:val="24"/>
          <w:szCs w:val="24"/>
        </w:rPr>
        <w:t>-</w:t>
      </w:r>
      <w:r w:rsidR="009A1511">
        <w:rPr>
          <w:rFonts w:ascii="Times New Roman" w:hAnsi="Times New Roman" w:cs="Times New Roman"/>
          <w:sz w:val="24"/>
          <w:szCs w:val="24"/>
        </w:rPr>
        <w:t xml:space="preserve">obtained </w:t>
      </w:r>
      <w:r w:rsidR="004B4292" w:rsidRPr="008A6479">
        <w:rPr>
          <w:rFonts w:ascii="Times New Roman" w:hAnsi="Times New Roman" w:cs="Times New Roman"/>
          <w:sz w:val="24"/>
          <w:szCs w:val="24"/>
        </w:rPr>
        <w:t>antibody</w:t>
      </w:r>
      <w:r w:rsidR="006311F6" w:rsidRPr="008A6479">
        <w:rPr>
          <w:rFonts w:ascii="Times New Roman" w:hAnsi="Times New Roman" w:cs="Times New Roman"/>
          <w:sz w:val="24"/>
          <w:szCs w:val="24"/>
        </w:rPr>
        <w:t xml:space="preserve"> raised </w:t>
      </w:r>
      <w:r w:rsidR="006B36D5" w:rsidRPr="008A6479">
        <w:rPr>
          <w:rFonts w:ascii="Times New Roman" w:hAnsi="Times New Roman" w:cs="Times New Roman"/>
          <w:sz w:val="24"/>
          <w:szCs w:val="24"/>
        </w:rPr>
        <w:t xml:space="preserve">specifically </w:t>
      </w:r>
      <w:r w:rsidR="006311F6" w:rsidRPr="008A6479">
        <w:rPr>
          <w:rFonts w:ascii="Times New Roman" w:hAnsi="Times New Roman" w:cs="Times New Roman"/>
          <w:sz w:val="24"/>
          <w:szCs w:val="24"/>
        </w:rPr>
        <w:t xml:space="preserve">against </w:t>
      </w:r>
      <w:r w:rsidR="006B36D5" w:rsidRPr="008A6479">
        <w:rPr>
          <w:rFonts w:ascii="Times New Roman" w:hAnsi="Times New Roman" w:cs="Times New Roman"/>
          <w:sz w:val="24"/>
          <w:szCs w:val="24"/>
        </w:rPr>
        <w:t>d</w:t>
      </w:r>
      <w:r w:rsidR="006F2E6E">
        <w:rPr>
          <w:rFonts w:ascii="Times New Roman" w:hAnsi="Times New Roman" w:cs="Times New Roman"/>
          <w:sz w:val="24"/>
          <w:szCs w:val="24"/>
        </w:rPr>
        <w:t>Cyclin</w:t>
      </w:r>
      <w:r w:rsidR="006311F6" w:rsidRPr="008A6479">
        <w:rPr>
          <w:rFonts w:ascii="Times New Roman" w:hAnsi="Times New Roman" w:cs="Times New Roman"/>
          <w:sz w:val="24"/>
          <w:szCs w:val="24"/>
        </w:rPr>
        <w:t>E</w: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&lt;EndNote&gt;&lt;Cite&gt;&lt;Author&gt;Mitra&lt;/Author&gt;&lt;Year&gt;2012&lt;/Year&gt;&lt;RecNum&gt;275&lt;/RecNum&gt;&lt;record&gt;&lt;rec-number&gt;275&lt;/rec-number&gt;&lt;foreign-keys&gt;&lt;key app="EN" db-id="zvpprr9vjpefwve5f0bp9vfofr9fap200wdr"&gt;275&lt;/key&gt;&lt;/foreign-keys&gt;&lt;ref-type name="Journal Article"&gt;17&lt;/ref-type&gt;&lt;contributors&gt;&lt;authors&gt;&lt;author&gt;Mitra, K.&lt;/author&gt;&lt;author&gt;Rikhy, R.&lt;/author&gt;&lt;author&gt;Lilly, M.&lt;/author&gt;&lt;author&gt;Lippincott-Schwartz, J.&lt;/author&gt;&lt;/authors&gt;&lt;/contributors&gt;&lt;auth-address&gt;Cell Biology and Metabolism Program, Eunice Kennedy Shriver National Institute of Child Health and Human Development, National Institutes of Health, Bethesda, MD 20892, USA.&lt;/auth-address&gt;&lt;titles&gt;&lt;title&gt;DRP1-dependent mitochondrial fission initiates follicle cell differentiation during Drosophila oogenesis&lt;/title&gt;&lt;secondary-title&gt;J Cell Biol&lt;/secondary-title&gt;&lt;alt-title&gt;The Journal of cell biology&lt;/alt-title&gt;&lt;/titles&gt;&lt;periodical&gt;&lt;full-title&gt;J Cell Biol&lt;/full-title&gt;&lt;/periodical&gt;&lt;pages&gt;487-97&lt;/pages&gt;&lt;volume&gt;197&lt;/volume&gt;&lt;number&gt;4&lt;/number&gt;&lt;keywords&gt;&lt;keyword&gt;Animals&lt;/keyword&gt;&lt;keyword&gt;Cell Cycle Proteins/genetics/metabolism&lt;/keyword&gt;&lt;keyword&gt;*Cell Differentiation&lt;/keyword&gt;&lt;keyword&gt;Cytoskeletal Proteins/genetics/*metabolism&lt;/keyword&gt;&lt;keyword&gt;Drosophila Proteins/genetics/metabolism&lt;/keyword&gt;&lt;keyword&gt;Drosophila melanogaster/*metabolism&lt;/keyword&gt;&lt;keyword&gt;GTP-Binding Proteins/genetics/*metabolism&lt;/keyword&gt;&lt;keyword&gt;Mitochondria/*metabolism&lt;/keyword&gt;&lt;keyword&gt;Mitosis&lt;/keyword&gt;&lt;keyword&gt;Oogenesis/*physiology&lt;/keyword&gt;&lt;keyword&gt;Receptors, Notch/genetics/metabolism&lt;/keyword&gt;&lt;/keywords&gt;&lt;dates&gt;&lt;year&gt;2012&lt;/year&gt;&lt;pub-dates&gt;&lt;date&gt;May 14&lt;/date&gt;&lt;/pub-dates&gt;&lt;/dates&gt;&lt;isbn&gt;1540-8140 (Electronic)&amp;#xD;0021-9525 (Linking)&lt;/isbn&gt;&lt;accession-num&gt;22584906&lt;/accession-num&gt;&lt;urls&gt;&lt;related-urls&gt;&lt;url&gt;http://www.ncbi.nlm.nih.gov/pubmed/22584906&lt;/url&gt;&lt;/related-urls&gt;&lt;/urls&gt;&lt;custom2&gt;3352947&lt;/custom2&gt;&lt;electronic-resource-num&gt;10.1083/jcb.201110058&lt;/electronic-resource-num&gt;&lt;/record&gt;&lt;/Cite&gt;&lt;/EndNote&gt;</w:instrTex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separate"/>
      </w:r>
      <w:r w:rsidR="006F2E6E" w:rsidRPr="008A6479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end"/>
      </w:r>
      <w:r w:rsidR="006F2E6E">
        <w:rPr>
          <w:rFonts w:ascii="Times New Roman" w:hAnsi="Times New Roman" w:cs="Times New Roman"/>
          <w:sz w:val="24"/>
          <w:szCs w:val="24"/>
        </w:rPr>
        <w:t xml:space="preserve"> </w:t>
      </w:r>
      <w:r w:rsidR="009A1511">
        <w:rPr>
          <w:rFonts w:ascii="Times New Roman" w:hAnsi="Times New Roman" w:cs="Times New Roman"/>
          <w:sz w:val="24"/>
          <w:szCs w:val="24"/>
        </w:rPr>
        <w:t xml:space="preserve">(see </w:t>
      </w:r>
      <w:r w:rsidR="006F2E6E">
        <w:rPr>
          <w:rFonts w:ascii="Times New Roman" w:hAnsi="Times New Roman" w:cs="Times New Roman"/>
          <w:sz w:val="24"/>
          <w:szCs w:val="24"/>
        </w:rPr>
        <w:t xml:space="preserve">Materials </w:t>
      </w:r>
      <w:r w:rsidR="00FB03D6">
        <w:rPr>
          <w:rFonts w:ascii="Times New Roman" w:hAnsi="Times New Roman" w:cs="Times New Roman"/>
          <w:sz w:val="24"/>
          <w:szCs w:val="24"/>
        </w:rPr>
        <w:t>T</w:t>
      </w:r>
      <w:r w:rsidR="006F2E6E">
        <w:rPr>
          <w:rFonts w:ascii="Times New Roman" w:hAnsi="Times New Roman" w:cs="Times New Roman"/>
          <w:sz w:val="24"/>
          <w:szCs w:val="24"/>
        </w:rPr>
        <w:t>able</w:t>
      </w:r>
      <w:r w:rsidR="009A1511">
        <w:rPr>
          <w:rFonts w:ascii="Times New Roman" w:hAnsi="Times New Roman" w:cs="Times New Roman"/>
          <w:sz w:val="24"/>
          <w:szCs w:val="24"/>
        </w:rPr>
        <w:t>)</w:t>
      </w:r>
      <w:r w:rsidR="006311F6" w:rsidRPr="008A6479">
        <w:rPr>
          <w:rFonts w:ascii="Times New Roman" w:hAnsi="Times New Roman" w:cs="Times New Roman"/>
          <w:sz w:val="24"/>
          <w:szCs w:val="24"/>
        </w:rPr>
        <w:t>. As a mitochondrial marker</w:t>
      </w:r>
      <w:r w:rsidR="00FB03D6">
        <w:rPr>
          <w:rFonts w:ascii="Times New Roman" w:hAnsi="Times New Roman" w:cs="Times New Roman"/>
          <w:sz w:val="24"/>
          <w:szCs w:val="24"/>
        </w:rPr>
        <w:t>,</w:t>
      </w:r>
      <w:r w:rsidR="006311F6" w:rsidRPr="008A6479">
        <w:rPr>
          <w:rFonts w:ascii="Times New Roman" w:hAnsi="Times New Roman" w:cs="Times New Roman"/>
          <w:sz w:val="24"/>
          <w:szCs w:val="24"/>
        </w:rPr>
        <w:t xml:space="preserve"> we used an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antibody against ATP-</w:t>
      </w:r>
      <w:r w:rsidR="00B569E1" w:rsidRPr="008A6479">
        <w:rPr>
          <w:rFonts w:ascii="Times New Roman" w:hAnsi="Times New Roman" w:cs="Times New Roman"/>
          <w:sz w:val="24"/>
          <w:szCs w:val="24"/>
        </w:rPr>
        <w:t>B (</w:t>
      </w:r>
      <w:r w:rsidR="00FB03D6">
        <w:rPr>
          <w:rFonts w:ascii="Times New Roman" w:hAnsi="Times New Roman" w:cs="Times New Roman"/>
          <w:sz w:val="24"/>
          <w:szCs w:val="24"/>
        </w:rPr>
        <w:t xml:space="preserve">a </w:t>
      </w:r>
      <w:r w:rsidR="006311F6" w:rsidRPr="008A6479">
        <w:rPr>
          <w:rFonts w:ascii="Times New Roman" w:hAnsi="Times New Roman" w:cs="Times New Roman"/>
          <w:sz w:val="24"/>
          <w:szCs w:val="24"/>
        </w:rPr>
        <w:t>subunit of</w:t>
      </w:r>
      <w:r w:rsidR="00FB03D6">
        <w:rPr>
          <w:rFonts w:ascii="Times New Roman" w:hAnsi="Times New Roman" w:cs="Times New Roman"/>
          <w:sz w:val="24"/>
          <w:szCs w:val="24"/>
        </w:rPr>
        <w:t xml:space="preserve"> the</w:t>
      </w:r>
      <w:r w:rsidR="006311F6" w:rsidRPr="008A6479">
        <w:rPr>
          <w:rFonts w:ascii="Times New Roman" w:hAnsi="Times New Roman" w:cs="Times New Roman"/>
          <w:sz w:val="24"/>
          <w:szCs w:val="24"/>
        </w:rPr>
        <w:t xml:space="preserve"> mitochondrial ATP</w:t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 synt</w:t>
      </w:r>
      <w:r w:rsidR="006311F6" w:rsidRPr="008A6479">
        <w:rPr>
          <w:rFonts w:ascii="Times New Roman" w:hAnsi="Times New Roman" w:cs="Times New Roman"/>
          <w:sz w:val="24"/>
          <w:szCs w:val="24"/>
        </w:rPr>
        <w:t>hase complex)</w: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&lt;EndNote&gt;&lt;Cite&gt;&lt;Author&gt;Mitra&lt;/Author&gt;&lt;Year&gt;2012&lt;/Year&gt;&lt;RecNum&gt;275&lt;/RecNum&gt;&lt;record&gt;&lt;rec-number&gt;275&lt;/rec-number&gt;&lt;foreign-keys&gt;&lt;key app="EN" db-id="zvpprr9vjpefwve5f0bp9vfofr9fap200wdr"&gt;275&lt;/key&gt;&lt;/foreign-keys&gt;&lt;ref-type name="Journal Article"&gt;17&lt;/ref-type&gt;&lt;contributors&gt;&lt;authors&gt;&lt;author&gt;Mitra, K.&lt;/author&gt;&lt;author&gt;Rikhy, R.&lt;/author&gt;&lt;author&gt;Lilly, M.&lt;/author&gt;&lt;author&gt;Lippincott-Schwartz, J.&lt;/author&gt;&lt;/authors&gt;&lt;/contributors&gt;&lt;auth-address&gt;Cell Biology and Metabolism Program, Eunice Kennedy Shriver National Institute of Child Health and Human Development, National Institutes of Health, Bethesda, MD 20892, USA.&lt;/auth-address&gt;&lt;titles&gt;&lt;title&gt;DRP1-dependent mitochondrial fission initiates follicle cell differentiation during Drosophila oogenesis&lt;/title&gt;&lt;secondary-title&gt;J Cell Biol&lt;/secondary-title&gt;&lt;alt-title&gt;The Journal of cell biology&lt;/alt-title&gt;&lt;/titles&gt;&lt;periodical&gt;&lt;full-title&gt;J Cell Biol&lt;/full-title&gt;&lt;/periodical&gt;&lt;pages&gt;487-97&lt;/pages&gt;&lt;volume&gt;197&lt;/volume&gt;&lt;number&gt;4&lt;/number&gt;&lt;keywords&gt;&lt;keyword&gt;Animals&lt;/keyword&gt;&lt;keyword&gt;Cell Cycle Proteins/genetics/metabolism&lt;/keyword&gt;&lt;keyword&gt;*Cell Differentiation&lt;/keyword&gt;&lt;keyword&gt;Cytoskeletal Proteins/genetics/*metabolism&lt;/keyword&gt;&lt;keyword&gt;Drosophila Proteins/genetics/metabolism&lt;/keyword&gt;&lt;keyword&gt;Drosophila melanogaster/*metabolism&lt;/keyword&gt;&lt;keyword&gt;GTP-Binding Proteins/genetics/*metabolism&lt;/keyword&gt;&lt;keyword&gt;Mitochondria/*metabolism&lt;/keyword&gt;&lt;keyword&gt;Mitosis&lt;/keyword&gt;&lt;keyword&gt;Oogenesis/*physiology&lt;/keyword&gt;&lt;keyword&gt;Receptors, Notch/genetics/metabolism&lt;/keyword&gt;&lt;/keywords&gt;&lt;dates&gt;&lt;year&gt;2012&lt;/year&gt;&lt;pub-dates&gt;&lt;date&gt;May 14&lt;/date&gt;&lt;/pub-dates&gt;&lt;/dates&gt;&lt;isbn&gt;1540-8140 (Electronic)&amp;#xD;0021-9525 (Linking)&lt;/isbn&gt;&lt;accession-num&gt;22584906&lt;/accession-num&gt;&lt;urls&gt;&lt;related-urls&gt;&lt;url&gt;http://www.ncbi.nlm.nih.gov/pubmed/22584906&lt;/url&gt;&lt;/related-urls&gt;&lt;/urls&gt;&lt;custom2&gt;3352947&lt;/custom2&gt;&lt;electronic-resource-num&gt;10.1083/jcb.201110058&lt;/electronic-resource-num&gt;&lt;/record&gt;&lt;/Cite&gt;&lt;/EndNote&gt;</w:instrTex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separate"/>
      </w:r>
      <w:r w:rsidR="006F2E6E" w:rsidRPr="008A6479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end"/>
      </w:r>
      <w:r w:rsidR="004B4292" w:rsidRPr="008A64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11F" w:rsidRPr="008A6479" w:rsidRDefault="00CB611F" w:rsidP="00681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11F" w:rsidRPr="004C2035" w:rsidRDefault="004B4292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2035">
        <w:rPr>
          <w:rFonts w:ascii="Times New Roman" w:hAnsi="Times New Roman" w:cs="Times New Roman"/>
          <w:sz w:val="24"/>
          <w:szCs w:val="24"/>
        </w:rPr>
        <w:t xml:space="preserve">Warm 4% </w:t>
      </w:r>
      <w:r w:rsidR="00FB03D6">
        <w:rPr>
          <w:rFonts w:ascii="Times New Roman" w:hAnsi="Times New Roman" w:cs="Times New Roman"/>
          <w:sz w:val="24"/>
          <w:szCs w:val="24"/>
        </w:rPr>
        <w:t>p</w:t>
      </w:r>
      <w:r w:rsidRPr="004C2035">
        <w:rPr>
          <w:rFonts w:ascii="Times New Roman" w:hAnsi="Times New Roman" w:cs="Times New Roman"/>
          <w:sz w:val="24"/>
          <w:szCs w:val="24"/>
        </w:rPr>
        <w:t>araformaldehyde (PFA) to room temperature, 25</w:t>
      </w:r>
      <w:r w:rsidR="00FB03D6">
        <w:rPr>
          <w:rFonts w:ascii="Times New Roman" w:hAnsi="Times New Roman" w:cs="Times New Roman"/>
          <w:sz w:val="24"/>
          <w:szCs w:val="24"/>
        </w:rPr>
        <w:t xml:space="preserve"> </w:t>
      </w:r>
      <w:r w:rsidRPr="004C2035">
        <w:rPr>
          <w:rFonts w:ascii="Times New Roman" w:hAnsi="Times New Roman" w:cs="Times New Roman"/>
          <w:sz w:val="24"/>
          <w:szCs w:val="24"/>
        </w:rPr>
        <w:t xml:space="preserve">°C. </w:t>
      </w:r>
      <w:r w:rsidR="00CB611F" w:rsidRPr="004C2035">
        <w:rPr>
          <w:rFonts w:ascii="Times New Roman" w:hAnsi="Times New Roman" w:cs="Times New Roman"/>
          <w:b/>
          <w:sz w:val="24"/>
          <w:szCs w:val="24"/>
        </w:rPr>
        <w:t>Caution!</w:t>
      </w:r>
      <w:r w:rsidR="001C47E5" w:rsidRPr="004C2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7E5" w:rsidRPr="004C2035">
        <w:rPr>
          <w:rFonts w:ascii="Times New Roman" w:hAnsi="Times New Roman" w:cs="Times New Roman"/>
          <w:sz w:val="24"/>
          <w:szCs w:val="24"/>
        </w:rPr>
        <w:t>Paraformaldehyde is toxic.</w:t>
      </w:r>
      <w:r w:rsidR="00EB0041" w:rsidRPr="004C2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054" w:rsidRPr="000E3054" w:rsidRDefault="000E3054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3054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After opening the ampule</w:t>
      </w:r>
      <w:r w:rsidR="00FB03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PFA should be stored at 4</w:t>
      </w:r>
      <w:r w:rsidR="00FB03D6">
        <w:rPr>
          <w:rFonts w:ascii="Times New Roman" w:hAnsi="Times New Roman" w:cs="Times New Roman"/>
          <w:sz w:val="24"/>
          <w:szCs w:val="24"/>
        </w:rPr>
        <w:t xml:space="preserve"> </w:t>
      </w:r>
      <w:r w:rsidRPr="00EF52A3">
        <w:rPr>
          <w:rFonts w:ascii="Times New Roman" w:hAnsi="Times New Roman" w:cs="Times New Roman"/>
          <w:sz w:val="24"/>
          <w:szCs w:val="24"/>
        </w:rPr>
        <w:t>°C</w:t>
      </w:r>
      <w:r>
        <w:rPr>
          <w:rFonts w:ascii="Times New Roman" w:hAnsi="Times New Roman" w:cs="Times New Roman"/>
          <w:sz w:val="24"/>
          <w:szCs w:val="24"/>
        </w:rPr>
        <w:t xml:space="preserve"> and used within 7 days. This is because storage of PFA may allow oxidation to methanol</w:t>
      </w:r>
      <w:r w:rsidR="00FB03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3D6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>would dramatically alter mitochondrial membranes during fixation, even if present in trace amount</w:t>
      </w:r>
      <w:r w:rsidR="00FB03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11F" w:rsidRPr="00EF52A3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83A42" w:rsidRPr="00EF52A3" w:rsidRDefault="00FB03D6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Pr="008177FD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Pr="001163E5">
        <w:rPr>
          <w:rFonts w:ascii="Times New Roman" w:hAnsi="Times New Roman" w:cs="Times New Roman"/>
          <w:sz w:val="24"/>
          <w:szCs w:val="24"/>
          <w:highlight w:val="yellow"/>
        </w:rPr>
        <w:t xml:space="preserve">mediately after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Pr="001163E5">
        <w:rPr>
          <w:rFonts w:ascii="Times New Roman" w:hAnsi="Times New Roman" w:cs="Times New Roman"/>
          <w:sz w:val="24"/>
          <w:szCs w:val="24"/>
          <w:highlight w:val="yellow"/>
        </w:rPr>
        <w:t>dissection</w:t>
      </w:r>
      <w:r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1163E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f</w:t>
      </w:r>
      <w:r w:rsidR="00983A42" w:rsidRPr="001163E5">
        <w:rPr>
          <w:rFonts w:ascii="Times New Roman" w:hAnsi="Times New Roman" w:cs="Times New Roman"/>
          <w:sz w:val="24"/>
          <w:szCs w:val="24"/>
          <w:highlight w:val="yellow"/>
        </w:rPr>
        <w:t xml:space="preserve">ix the dissected ovaries </w:t>
      </w:r>
      <w:r w:rsidR="008177FD">
        <w:rPr>
          <w:rFonts w:ascii="Times New Roman" w:hAnsi="Times New Roman" w:cs="Times New Roman"/>
          <w:sz w:val="24"/>
          <w:szCs w:val="24"/>
          <w:highlight w:val="yellow"/>
        </w:rPr>
        <w:t xml:space="preserve">by </w:t>
      </w:r>
      <w:r w:rsidR="00983A42" w:rsidRPr="001163E5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="008177FD">
        <w:rPr>
          <w:rFonts w:ascii="Times New Roman" w:hAnsi="Times New Roman" w:cs="Times New Roman"/>
          <w:sz w:val="24"/>
          <w:szCs w:val="24"/>
          <w:highlight w:val="yellow"/>
        </w:rPr>
        <w:t>lacing</w:t>
      </w:r>
      <w:r w:rsidR="00CB611F" w:rsidRPr="001163E5">
        <w:rPr>
          <w:rFonts w:ascii="Times New Roman" w:hAnsi="Times New Roman" w:cs="Times New Roman"/>
          <w:sz w:val="24"/>
          <w:szCs w:val="24"/>
          <w:highlight w:val="yellow"/>
        </w:rPr>
        <w:t xml:space="preserve"> the</w:t>
      </w:r>
      <w:r w:rsidR="00983A42" w:rsidRPr="001163E5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4B4292" w:rsidRPr="001163E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A1511" w:rsidRPr="001163E5">
        <w:rPr>
          <w:rFonts w:ascii="Times New Roman" w:hAnsi="Times New Roman" w:cs="Times New Roman"/>
          <w:sz w:val="24"/>
          <w:szCs w:val="24"/>
          <w:highlight w:val="yellow"/>
        </w:rPr>
        <w:t xml:space="preserve">in </w:t>
      </w:r>
      <w:r w:rsidR="00983A42" w:rsidRPr="001163E5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4B4292" w:rsidRPr="001163E5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="00004E63" w:rsidRPr="001163E5">
        <w:rPr>
          <w:rFonts w:ascii="Times New Roman" w:hAnsi="Times New Roman" w:cs="Times New Roman"/>
          <w:sz w:val="24"/>
          <w:szCs w:val="24"/>
          <w:highlight w:val="yellow"/>
        </w:rPr>
        <w:t xml:space="preserve"> µ</w:t>
      </w:r>
      <w:r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="004B4292" w:rsidRPr="001163E5">
        <w:rPr>
          <w:rFonts w:ascii="Times New Roman" w:hAnsi="Times New Roman" w:cs="Times New Roman"/>
          <w:sz w:val="24"/>
          <w:szCs w:val="24"/>
          <w:highlight w:val="yellow"/>
        </w:rPr>
        <w:t xml:space="preserve"> of fresh </w:t>
      </w:r>
      <w:r w:rsidR="001163E5" w:rsidRPr="001163E5">
        <w:rPr>
          <w:rFonts w:ascii="Times New Roman" w:hAnsi="Times New Roman" w:cs="Times New Roman"/>
          <w:sz w:val="24"/>
          <w:szCs w:val="24"/>
          <w:highlight w:val="yellow"/>
        </w:rPr>
        <w:t>PFA</w:t>
      </w:r>
      <w:r w:rsidR="004B4292" w:rsidRPr="001163E5">
        <w:rPr>
          <w:rFonts w:ascii="Times New Roman" w:hAnsi="Times New Roman" w:cs="Times New Roman"/>
          <w:sz w:val="24"/>
          <w:szCs w:val="24"/>
          <w:highlight w:val="yellow"/>
        </w:rPr>
        <w:t xml:space="preserve"> in a </w:t>
      </w:r>
      <w:r w:rsidR="00F10D4C" w:rsidRPr="001163E5">
        <w:rPr>
          <w:rFonts w:ascii="Times New Roman" w:hAnsi="Times New Roman" w:cs="Times New Roman"/>
          <w:sz w:val="24"/>
          <w:szCs w:val="24"/>
          <w:highlight w:val="yellow"/>
        </w:rPr>
        <w:t xml:space="preserve">well of </w:t>
      </w:r>
      <w:r w:rsidR="008177FD">
        <w:rPr>
          <w:rFonts w:ascii="Times New Roman" w:hAnsi="Times New Roman" w:cs="Times New Roman"/>
          <w:sz w:val="24"/>
          <w:szCs w:val="24"/>
          <w:highlight w:val="yellow"/>
        </w:rPr>
        <w:t xml:space="preserve">a </w:t>
      </w:r>
      <w:r w:rsidR="00F10D4C" w:rsidRPr="001163E5">
        <w:rPr>
          <w:rFonts w:ascii="Times New Roman" w:hAnsi="Times New Roman" w:cs="Times New Roman"/>
          <w:sz w:val="24"/>
          <w:szCs w:val="24"/>
          <w:highlight w:val="yellow"/>
        </w:rPr>
        <w:t xml:space="preserve">glass </w:t>
      </w:r>
      <w:r w:rsidR="00983A42" w:rsidRPr="001163E5">
        <w:rPr>
          <w:rFonts w:ascii="Times New Roman" w:hAnsi="Times New Roman" w:cs="Times New Roman"/>
          <w:sz w:val="24"/>
          <w:szCs w:val="24"/>
          <w:highlight w:val="yellow"/>
        </w:rPr>
        <w:t>dissecting d</w:t>
      </w:r>
      <w:r w:rsidR="00983A42" w:rsidRPr="008177FD">
        <w:rPr>
          <w:rFonts w:ascii="Times New Roman" w:hAnsi="Times New Roman" w:cs="Times New Roman"/>
          <w:sz w:val="24"/>
          <w:szCs w:val="24"/>
          <w:highlight w:val="yellow"/>
        </w:rPr>
        <w:t>ish</w:t>
      </w:r>
      <w:r w:rsidR="008177FD" w:rsidRPr="008177F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177FD" w:rsidRPr="001163E5">
        <w:rPr>
          <w:rFonts w:ascii="Times New Roman" w:hAnsi="Times New Roman" w:cs="Times New Roman"/>
          <w:sz w:val="24"/>
          <w:szCs w:val="24"/>
          <w:highlight w:val="yellow"/>
        </w:rPr>
        <w:t>(without teasing)</w:t>
      </w:r>
      <w:r w:rsidR="00983A42" w:rsidRPr="00EF52A3">
        <w:rPr>
          <w:rFonts w:ascii="Times New Roman" w:hAnsi="Times New Roman" w:cs="Times New Roman"/>
          <w:sz w:val="24"/>
          <w:szCs w:val="24"/>
        </w:rPr>
        <w:t>. Keep the dish in a fume hood for 15 min. Wash the fixed ovaries by moving them carefully with the forceps into 3 consecutive wells</w:t>
      </w:r>
      <w:r>
        <w:rPr>
          <w:rFonts w:ascii="Times New Roman" w:hAnsi="Times New Roman" w:cs="Times New Roman"/>
          <w:sz w:val="24"/>
          <w:szCs w:val="24"/>
        </w:rPr>
        <w:t>,</w:t>
      </w:r>
      <w:r w:rsidR="00983A42" w:rsidRPr="00EF52A3">
        <w:rPr>
          <w:rFonts w:ascii="Times New Roman" w:hAnsi="Times New Roman" w:cs="Times New Roman"/>
          <w:sz w:val="24"/>
          <w:szCs w:val="24"/>
        </w:rPr>
        <w:t xml:space="preserve"> each containing 200 µ</w:t>
      </w:r>
      <w:r>
        <w:rPr>
          <w:rFonts w:ascii="Times New Roman" w:hAnsi="Times New Roman" w:cs="Times New Roman"/>
          <w:sz w:val="24"/>
          <w:szCs w:val="24"/>
        </w:rPr>
        <w:t>L</w:t>
      </w:r>
      <w:r w:rsidR="00983A42" w:rsidRPr="00EF52A3">
        <w:rPr>
          <w:rFonts w:ascii="Times New Roman" w:hAnsi="Times New Roman" w:cs="Times New Roman"/>
          <w:sz w:val="24"/>
          <w:szCs w:val="24"/>
        </w:rPr>
        <w:t xml:space="preserve"> of 1X phosphate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3A42" w:rsidRPr="00EF52A3">
        <w:rPr>
          <w:rFonts w:ascii="Times New Roman" w:hAnsi="Times New Roman" w:cs="Times New Roman"/>
          <w:sz w:val="24"/>
          <w:szCs w:val="24"/>
        </w:rPr>
        <w:t>buffer</w:t>
      </w:r>
      <w:r>
        <w:rPr>
          <w:rFonts w:ascii="Times New Roman" w:hAnsi="Times New Roman" w:cs="Times New Roman"/>
          <w:sz w:val="24"/>
          <w:szCs w:val="24"/>
        </w:rPr>
        <w:t>ed</w:t>
      </w:r>
      <w:r w:rsidR="00983A42" w:rsidRPr="00EF52A3">
        <w:rPr>
          <w:rFonts w:ascii="Times New Roman" w:hAnsi="Times New Roman" w:cs="Times New Roman"/>
          <w:sz w:val="24"/>
          <w:szCs w:val="24"/>
        </w:rPr>
        <w:t xml:space="preserve"> saline (PBS). </w:t>
      </w:r>
    </w:p>
    <w:p w:rsidR="00983A42" w:rsidRPr="00EF52A3" w:rsidRDefault="00983A42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52A3">
        <w:rPr>
          <w:rFonts w:ascii="Times New Roman" w:hAnsi="Times New Roman" w:cs="Times New Roman"/>
          <w:b/>
          <w:sz w:val="24"/>
          <w:szCs w:val="24"/>
        </w:rPr>
        <w:t>NOTE:</w:t>
      </w:r>
      <w:r w:rsidRPr="00EF52A3">
        <w:rPr>
          <w:rFonts w:ascii="Times New Roman" w:hAnsi="Times New Roman" w:cs="Times New Roman"/>
          <w:sz w:val="24"/>
          <w:szCs w:val="24"/>
        </w:rPr>
        <w:t xml:space="preserve"> </w:t>
      </w:r>
      <w:r w:rsidR="00FB03D6">
        <w:rPr>
          <w:rFonts w:ascii="Times New Roman" w:hAnsi="Times New Roman" w:cs="Times New Roman"/>
          <w:sz w:val="24"/>
          <w:szCs w:val="24"/>
        </w:rPr>
        <w:t>The e</w:t>
      </w:r>
      <w:r w:rsidRPr="00EF52A3">
        <w:rPr>
          <w:rFonts w:ascii="Times New Roman" w:hAnsi="Times New Roman" w:cs="Times New Roman"/>
          <w:sz w:val="24"/>
          <w:szCs w:val="24"/>
        </w:rPr>
        <w:t xml:space="preserve">xperiment can be stopped here and </w:t>
      </w:r>
      <w:r w:rsidR="00FB03D6">
        <w:rPr>
          <w:rFonts w:ascii="Times New Roman" w:hAnsi="Times New Roman" w:cs="Times New Roman"/>
          <w:sz w:val="24"/>
          <w:szCs w:val="24"/>
        </w:rPr>
        <w:t xml:space="preserve">the </w:t>
      </w:r>
      <w:r w:rsidRPr="00EF52A3">
        <w:rPr>
          <w:rFonts w:ascii="Times New Roman" w:hAnsi="Times New Roman" w:cs="Times New Roman"/>
          <w:sz w:val="24"/>
          <w:szCs w:val="24"/>
        </w:rPr>
        <w:t xml:space="preserve">samples can be left </w:t>
      </w:r>
      <w:r w:rsidR="00FB03D6">
        <w:rPr>
          <w:rFonts w:ascii="Times New Roman" w:hAnsi="Times New Roman" w:cs="Times New Roman"/>
          <w:sz w:val="24"/>
          <w:szCs w:val="24"/>
        </w:rPr>
        <w:t>at</w:t>
      </w:r>
      <w:r w:rsidRPr="00EF52A3">
        <w:rPr>
          <w:rFonts w:ascii="Times New Roman" w:hAnsi="Times New Roman" w:cs="Times New Roman"/>
          <w:sz w:val="24"/>
          <w:szCs w:val="24"/>
        </w:rPr>
        <w:t xml:space="preserve"> 4 ºC for 1 day.</w:t>
      </w:r>
    </w:p>
    <w:p w:rsidR="00983A42" w:rsidRPr="00EF52A3" w:rsidRDefault="00983A42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10D4C" w:rsidRPr="005F32A3" w:rsidRDefault="00F10D4C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F32A3">
        <w:rPr>
          <w:rFonts w:ascii="Times New Roman" w:hAnsi="Times New Roman" w:cs="Times New Roman"/>
          <w:sz w:val="24"/>
          <w:szCs w:val="24"/>
          <w:highlight w:val="yellow"/>
        </w:rPr>
        <w:t>Tease the ovaries more thoroughly in PBS</w:t>
      </w:r>
      <w:r w:rsidR="006F2209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(similar to step 2.6)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to carefully remove the protective fibrous sheath that may hinder antigen access by the antibody.</w:t>
      </w:r>
    </w:p>
    <w:p w:rsidR="00F10D4C" w:rsidRPr="00EF52A3" w:rsidRDefault="00F10D4C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10D4C" w:rsidRPr="005F32A3" w:rsidRDefault="00585E83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F32A3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ermeabilize the teased 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ovaries by 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>lacing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them 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>in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a microfuge tube</w:t>
      </w:r>
      <w:r w:rsidR="006F2E6E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>with 500 µ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of </w:t>
      </w:r>
      <w:r w:rsidR="00955C63" w:rsidRPr="005F32A3">
        <w:rPr>
          <w:rFonts w:ascii="Times New Roman" w:hAnsi="Times New Roman" w:cs="Times New Roman"/>
          <w:sz w:val="24"/>
          <w:szCs w:val="24"/>
          <w:highlight w:val="yellow"/>
        </w:rPr>
        <w:t>freshly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955C63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made </w:t>
      </w:r>
      <w:r w:rsidR="00FB03D6" w:rsidRPr="005F32A3">
        <w:rPr>
          <w:rFonts w:ascii="Times New Roman" w:hAnsi="Times New Roman" w:cs="Times New Roman"/>
          <w:sz w:val="24"/>
          <w:szCs w:val="24"/>
          <w:highlight w:val="yellow"/>
        </w:rPr>
        <w:t>0.5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 xml:space="preserve">% 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>PBS-Triton-X100 (PBS-TX) and incubate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 xml:space="preserve"> it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for 30 min while rocking at 25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rpms. </w:t>
      </w:r>
    </w:p>
    <w:p w:rsidR="00983A42" w:rsidRPr="00EF52A3" w:rsidRDefault="00F10D4C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52A3">
        <w:rPr>
          <w:rFonts w:ascii="Times New Roman" w:hAnsi="Times New Roman" w:cs="Times New Roman"/>
          <w:b/>
          <w:sz w:val="24"/>
          <w:szCs w:val="24"/>
        </w:rPr>
        <w:t>NOTE:</w:t>
      </w:r>
      <w:r w:rsidRPr="00EF52A3">
        <w:rPr>
          <w:rFonts w:ascii="Times New Roman" w:hAnsi="Times New Roman" w:cs="Times New Roman"/>
          <w:sz w:val="24"/>
          <w:szCs w:val="24"/>
        </w:rPr>
        <w:t xml:space="preserve"> During </w:t>
      </w:r>
      <w:r w:rsidR="00FB03D6">
        <w:rPr>
          <w:rFonts w:ascii="Times New Roman" w:hAnsi="Times New Roman" w:cs="Times New Roman"/>
          <w:sz w:val="24"/>
          <w:szCs w:val="24"/>
        </w:rPr>
        <w:t xml:space="preserve">the </w:t>
      </w:r>
      <w:r w:rsidRPr="00EF52A3">
        <w:rPr>
          <w:rFonts w:ascii="Times New Roman" w:hAnsi="Times New Roman" w:cs="Times New Roman"/>
          <w:sz w:val="24"/>
          <w:szCs w:val="24"/>
        </w:rPr>
        <w:t>rocking</w:t>
      </w:r>
      <w:r w:rsidR="00FB03D6">
        <w:rPr>
          <w:rFonts w:ascii="Times New Roman" w:hAnsi="Times New Roman" w:cs="Times New Roman"/>
          <w:sz w:val="24"/>
          <w:szCs w:val="24"/>
        </w:rPr>
        <w:t>,</w:t>
      </w:r>
      <w:r w:rsidRPr="00EF52A3">
        <w:rPr>
          <w:rFonts w:ascii="Times New Roman" w:hAnsi="Times New Roman" w:cs="Times New Roman"/>
          <w:sz w:val="24"/>
          <w:szCs w:val="24"/>
        </w:rPr>
        <w:t xml:space="preserve"> place the tubes </w:t>
      </w:r>
      <w:r w:rsidR="00983A42" w:rsidRPr="00EF52A3">
        <w:rPr>
          <w:rFonts w:ascii="Times New Roman" w:hAnsi="Times New Roman" w:cs="Times New Roman"/>
          <w:sz w:val="24"/>
          <w:szCs w:val="24"/>
        </w:rPr>
        <w:t>parallel to the rocking movement</w:t>
      </w:r>
      <w:r w:rsidR="00FB03D6">
        <w:rPr>
          <w:rFonts w:ascii="Times New Roman" w:hAnsi="Times New Roman" w:cs="Times New Roman"/>
          <w:sz w:val="24"/>
          <w:szCs w:val="24"/>
        </w:rPr>
        <w:t>;</w:t>
      </w:r>
      <w:r w:rsidRPr="00EF52A3">
        <w:rPr>
          <w:rFonts w:ascii="Times New Roman" w:hAnsi="Times New Roman" w:cs="Times New Roman"/>
          <w:sz w:val="24"/>
          <w:szCs w:val="24"/>
        </w:rPr>
        <w:t xml:space="preserve"> p</w:t>
      </w:r>
      <w:r w:rsidR="00983A42" w:rsidRPr="00EF52A3">
        <w:rPr>
          <w:rFonts w:ascii="Times New Roman" w:hAnsi="Times New Roman" w:cs="Times New Roman"/>
          <w:sz w:val="24"/>
          <w:szCs w:val="24"/>
        </w:rPr>
        <w:t>lacing the</w:t>
      </w:r>
      <w:r w:rsidRPr="00EF52A3">
        <w:rPr>
          <w:rFonts w:ascii="Times New Roman" w:hAnsi="Times New Roman" w:cs="Times New Roman"/>
          <w:sz w:val="24"/>
          <w:szCs w:val="24"/>
        </w:rPr>
        <w:t xml:space="preserve">m </w:t>
      </w:r>
      <w:r w:rsidR="00983A42" w:rsidRPr="00EF52A3">
        <w:rPr>
          <w:rFonts w:ascii="Times New Roman" w:hAnsi="Times New Roman" w:cs="Times New Roman"/>
          <w:sz w:val="24"/>
          <w:szCs w:val="24"/>
        </w:rPr>
        <w:t>perpendicular</w:t>
      </w:r>
      <w:r w:rsidR="00FB03D6">
        <w:rPr>
          <w:rFonts w:ascii="Times New Roman" w:hAnsi="Times New Roman" w:cs="Times New Roman"/>
          <w:sz w:val="24"/>
          <w:szCs w:val="24"/>
        </w:rPr>
        <w:t>ly</w:t>
      </w:r>
      <w:r w:rsidR="00983A42" w:rsidRPr="00EF52A3">
        <w:rPr>
          <w:rFonts w:ascii="Times New Roman" w:hAnsi="Times New Roman" w:cs="Times New Roman"/>
          <w:sz w:val="24"/>
          <w:szCs w:val="24"/>
        </w:rPr>
        <w:t xml:space="preserve"> may allow the tissue to stick to the cap of the tubes</w:t>
      </w:r>
      <w:r w:rsidR="00FB03D6">
        <w:rPr>
          <w:rFonts w:ascii="Times New Roman" w:hAnsi="Times New Roman" w:cs="Times New Roman"/>
          <w:sz w:val="24"/>
          <w:szCs w:val="24"/>
        </w:rPr>
        <w:t>,</w:t>
      </w:r>
      <w:r w:rsidR="00983A42" w:rsidRPr="00EF52A3">
        <w:rPr>
          <w:rFonts w:ascii="Times New Roman" w:hAnsi="Times New Roman" w:cs="Times New Roman"/>
          <w:sz w:val="24"/>
          <w:szCs w:val="24"/>
        </w:rPr>
        <w:t xml:space="preserve"> thus resulting in tissue loss.</w:t>
      </w:r>
      <w:r w:rsidR="00817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D4C" w:rsidRPr="00EF52A3" w:rsidRDefault="00F10D4C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799B" w:rsidRPr="00EF52A3" w:rsidRDefault="00F10D4C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To </w:t>
      </w:r>
      <w:r w:rsidR="004804B2" w:rsidRPr="005F32A3">
        <w:rPr>
          <w:rFonts w:ascii="Times New Roman" w:hAnsi="Times New Roman" w:cs="Times New Roman"/>
          <w:sz w:val="24"/>
          <w:szCs w:val="24"/>
          <w:highlight w:val="yellow"/>
        </w:rPr>
        <w:t>remove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 xml:space="preserve"> the</w:t>
      </w:r>
      <w:r w:rsidR="004804B2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>PBS-TX, p</w:t>
      </w:r>
      <w:r w:rsidR="00983A42" w:rsidRPr="005F32A3">
        <w:rPr>
          <w:rFonts w:ascii="Times New Roman" w:hAnsi="Times New Roman" w:cs="Times New Roman"/>
          <w:sz w:val="24"/>
          <w:szCs w:val="24"/>
          <w:highlight w:val="yellow"/>
        </w:rPr>
        <w:t>lace the microfuge tubes in a rack to allow the tissu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983A42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to settle</w:t>
      </w:r>
      <w:r w:rsidR="004B4292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down at the bottom of the tubes</w:t>
      </w:r>
      <w:r w:rsidR="004B4292" w:rsidRPr="00EF52A3">
        <w:rPr>
          <w:rFonts w:ascii="Times New Roman" w:hAnsi="Times New Roman" w:cs="Times New Roman"/>
          <w:sz w:val="24"/>
          <w:szCs w:val="24"/>
        </w:rPr>
        <w:t>. Inspect them visually and tap the tubes</w:t>
      </w:r>
      <w:r w:rsidR="00FB03D6">
        <w:rPr>
          <w:rFonts w:ascii="Times New Roman" w:hAnsi="Times New Roman" w:cs="Times New Roman"/>
          <w:sz w:val="24"/>
          <w:szCs w:val="24"/>
        </w:rPr>
        <w:t xml:space="preserve">, </w:t>
      </w:r>
      <w:r w:rsidR="004B4292" w:rsidRPr="00EF52A3">
        <w:rPr>
          <w:rFonts w:ascii="Times New Roman" w:hAnsi="Times New Roman" w:cs="Times New Roman"/>
          <w:sz w:val="24"/>
          <w:szCs w:val="24"/>
        </w:rPr>
        <w:t>if necessary</w:t>
      </w:r>
      <w:r w:rsidR="00FB03D6">
        <w:rPr>
          <w:rFonts w:ascii="Times New Roman" w:hAnsi="Times New Roman" w:cs="Times New Roman"/>
          <w:sz w:val="24"/>
          <w:szCs w:val="24"/>
        </w:rPr>
        <w:t>,</w:t>
      </w:r>
      <w:r w:rsidR="004B4292" w:rsidRPr="00EF52A3">
        <w:rPr>
          <w:rFonts w:ascii="Times New Roman" w:hAnsi="Times New Roman" w:cs="Times New Roman"/>
          <w:sz w:val="24"/>
          <w:szCs w:val="24"/>
        </w:rPr>
        <w:t xml:space="preserve"> to bring any floating tissues down to the bottom. </w:t>
      </w:r>
      <w:r w:rsidR="00CB611F" w:rsidRPr="00EF52A3">
        <w:rPr>
          <w:rFonts w:ascii="Times New Roman" w:hAnsi="Times New Roman" w:cs="Times New Roman"/>
          <w:sz w:val="24"/>
          <w:szCs w:val="24"/>
        </w:rPr>
        <w:t>Aspirate</w:t>
      </w:r>
      <w:r w:rsidRPr="00EF52A3">
        <w:rPr>
          <w:rFonts w:ascii="Times New Roman" w:hAnsi="Times New Roman" w:cs="Times New Roman"/>
          <w:sz w:val="24"/>
          <w:szCs w:val="24"/>
        </w:rPr>
        <w:t xml:space="preserve"> </w:t>
      </w:r>
      <w:r w:rsidR="00F02BC5" w:rsidRPr="00EF52A3">
        <w:rPr>
          <w:rFonts w:ascii="Times New Roman" w:hAnsi="Times New Roman" w:cs="Times New Roman"/>
          <w:sz w:val="24"/>
          <w:szCs w:val="24"/>
        </w:rPr>
        <w:t>the solution</w:t>
      </w:r>
      <w:r w:rsidR="004B4292" w:rsidRPr="00EF52A3">
        <w:rPr>
          <w:rFonts w:ascii="Times New Roman" w:hAnsi="Times New Roman" w:cs="Times New Roman"/>
          <w:sz w:val="24"/>
          <w:szCs w:val="24"/>
        </w:rPr>
        <w:t xml:space="preserve"> carefully from the top</w:t>
      </w:r>
      <w:r w:rsidR="00FB03D6">
        <w:rPr>
          <w:rFonts w:ascii="Times New Roman" w:hAnsi="Times New Roman" w:cs="Times New Roman"/>
          <w:sz w:val="24"/>
          <w:szCs w:val="24"/>
        </w:rPr>
        <w:t>,</w:t>
      </w:r>
      <w:r w:rsidR="004B4292" w:rsidRPr="00EF52A3">
        <w:rPr>
          <w:rFonts w:ascii="Times New Roman" w:hAnsi="Times New Roman" w:cs="Times New Roman"/>
          <w:sz w:val="24"/>
          <w:szCs w:val="24"/>
        </w:rPr>
        <w:t xml:space="preserve"> making sure</w:t>
      </w:r>
      <w:r w:rsidR="00FB03D6">
        <w:rPr>
          <w:rFonts w:ascii="Times New Roman" w:hAnsi="Times New Roman" w:cs="Times New Roman"/>
          <w:sz w:val="24"/>
          <w:szCs w:val="24"/>
        </w:rPr>
        <w:t xml:space="preserve"> that</w:t>
      </w:r>
      <w:r w:rsidR="004B4292" w:rsidRPr="00EF52A3">
        <w:rPr>
          <w:rFonts w:ascii="Times New Roman" w:hAnsi="Times New Roman" w:cs="Times New Roman"/>
          <w:sz w:val="24"/>
          <w:szCs w:val="24"/>
        </w:rPr>
        <w:t xml:space="preserve"> the tissue at the bottom of the tubes remains undisturbed. </w:t>
      </w:r>
    </w:p>
    <w:p w:rsidR="00CB611F" w:rsidRPr="00EF52A3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B4292" w:rsidRPr="005F32A3" w:rsidRDefault="00585E83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F32A3">
        <w:rPr>
          <w:rFonts w:ascii="Times New Roman" w:hAnsi="Times New Roman" w:cs="Times New Roman"/>
          <w:sz w:val="24"/>
          <w:szCs w:val="24"/>
          <w:highlight w:val="yellow"/>
        </w:rPr>
        <w:t>Block the ovaries by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add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>ing</w:t>
      </w:r>
      <w:r w:rsidR="00004E63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200 µ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="004B4292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of 2% 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4B4292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ovine 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4B4292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erum 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4B4292" w:rsidRPr="005F32A3">
        <w:rPr>
          <w:rFonts w:ascii="Times New Roman" w:hAnsi="Times New Roman" w:cs="Times New Roman"/>
          <w:sz w:val="24"/>
          <w:szCs w:val="24"/>
          <w:highlight w:val="yellow"/>
        </w:rPr>
        <w:t>lbumin (BSA) dissol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>ved in 0.5% PBS-TX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and i</w:t>
      </w:r>
      <w:r w:rsidR="004B4292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ncubate 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 xml:space="preserve">it </w:t>
      </w:r>
      <w:r w:rsidR="004B4292" w:rsidRPr="005F32A3">
        <w:rPr>
          <w:rFonts w:ascii="Times New Roman" w:hAnsi="Times New Roman" w:cs="Times New Roman"/>
          <w:sz w:val="24"/>
          <w:szCs w:val="24"/>
          <w:highlight w:val="yellow"/>
        </w:rPr>
        <w:t>on the rocker at room temperature for</w:t>
      </w:r>
      <w:r w:rsidR="00902DC9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1 </w:t>
      </w:r>
      <w:r w:rsidR="00FA7FD5" w:rsidRPr="005F32A3">
        <w:rPr>
          <w:rFonts w:ascii="Times New Roman" w:hAnsi="Times New Roman" w:cs="Times New Roman"/>
          <w:sz w:val="24"/>
          <w:szCs w:val="24"/>
          <w:highlight w:val="yellow"/>
        </w:rPr>
        <w:t>h. R</w:t>
      </w:r>
      <w:r w:rsidR="004B4292" w:rsidRPr="005F32A3">
        <w:rPr>
          <w:rFonts w:ascii="Times New Roman" w:hAnsi="Times New Roman" w:cs="Times New Roman"/>
          <w:sz w:val="24"/>
          <w:szCs w:val="24"/>
          <w:highlight w:val="yellow"/>
        </w:rPr>
        <w:t>emove th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>e blocking agent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 xml:space="preserve"> by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following step</w:t>
      </w:r>
      <w:r w:rsidR="004B4292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02DC9" w:rsidRPr="005F32A3">
        <w:rPr>
          <w:rFonts w:ascii="Times New Roman" w:hAnsi="Times New Roman" w:cs="Times New Roman"/>
          <w:sz w:val="24"/>
          <w:szCs w:val="24"/>
          <w:highlight w:val="yellow"/>
        </w:rPr>
        <w:t>7.</w:t>
      </w:r>
      <w:r w:rsidR="00F10D4C" w:rsidRPr="005F32A3">
        <w:rPr>
          <w:rFonts w:ascii="Times New Roman" w:hAnsi="Times New Roman" w:cs="Times New Roman"/>
          <w:sz w:val="24"/>
          <w:szCs w:val="24"/>
          <w:highlight w:val="yellow"/>
        </w:rPr>
        <w:t>5.</w:t>
      </w:r>
    </w:p>
    <w:p w:rsidR="00CB611F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B4292" w:rsidRPr="005F32A3" w:rsidRDefault="004B4292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F32A3">
        <w:rPr>
          <w:rFonts w:ascii="Times New Roman" w:hAnsi="Times New Roman" w:cs="Times New Roman"/>
          <w:sz w:val="24"/>
          <w:szCs w:val="24"/>
          <w:highlight w:val="yellow"/>
        </w:rPr>
        <w:t>Add</w:t>
      </w:r>
      <w:r w:rsidR="00004E63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primary antibodies in 200 µ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="00902DC9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>of fresh blocking agent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anti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rabbit </w:t>
      </w:r>
      <w:proofErr w:type="spellStart"/>
      <w:r w:rsidRPr="005F32A3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6F2E6E" w:rsidRPr="005F32A3">
        <w:rPr>
          <w:rFonts w:ascii="Times New Roman" w:hAnsi="Times New Roman" w:cs="Times New Roman"/>
          <w:sz w:val="24"/>
          <w:szCs w:val="24"/>
          <w:highlight w:val="yellow"/>
        </w:rPr>
        <w:t>Cyclin</w:t>
      </w:r>
      <w:r w:rsidR="00B569E1" w:rsidRPr="005F32A3">
        <w:rPr>
          <w:rFonts w:ascii="Times New Roman" w:hAnsi="Times New Roman" w:cs="Times New Roman"/>
          <w:sz w:val="24"/>
          <w:szCs w:val="24"/>
          <w:highlight w:val="yellow"/>
        </w:rPr>
        <w:t>E</w:t>
      </w:r>
      <w:proofErr w:type="spellEnd"/>
      <w:r w:rsidR="00B569E1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antibody (1:100)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 xml:space="preserve"> and</w:t>
      </w:r>
      <w:r w:rsidR="00B569E1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anti-</w:t>
      </w:r>
      <w:r w:rsidR="00EF52A3" w:rsidRPr="005F32A3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6F2E6E" w:rsidRPr="005F32A3">
        <w:rPr>
          <w:rFonts w:ascii="Times New Roman" w:hAnsi="Times New Roman" w:cs="Times New Roman"/>
          <w:sz w:val="24"/>
          <w:szCs w:val="24"/>
          <w:highlight w:val="yellow"/>
        </w:rPr>
        <w:t>ouse ATP-B antibody (1:100). I</w:t>
      </w:r>
      <w:r w:rsidR="00EF52A3" w:rsidRPr="005F32A3">
        <w:rPr>
          <w:rFonts w:ascii="Times New Roman" w:hAnsi="Times New Roman" w:cs="Times New Roman"/>
          <w:sz w:val="24"/>
          <w:szCs w:val="24"/>
          <w:highlight w:val="yellow"/>
        </w:rPr>
        <w:t>ncubate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 xml:space="preserve"> the</w:t>
      </w:r>
      <w:r w:rsidR="00EF52A3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tissues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on the rocker for 2 h at room temperature.  </w:t>
      </w:r>
    </w:p>
    <w:p w:rsidR="00CB611F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52A3" w:rsidRPr="005F32A3" w:rsidRDefault="001163E5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Wash 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ovaries with PBS-TX </w:t>
      </w:r>
      <w:r w:rsidR="004B4292" w:rsidRPr="005F32A3">
        <w:rPr>
          <w:rFonts w:ascii="Times New Roman" w:hAnsi="Times New Roman" w:cs="Times New Roman"/>
          <w:sz w:val="24"/>
          <w:szCs w:val="24"/>
          <w:highlight w:val="yellow"/>
        </w:rPr>
        <w:t>3 times for</w:t>
      </w:r>
      <w:r w:rsidR="006F2E6E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15 mi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="006F2E6E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each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6F2E6E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following step</w:t>
      </w:r>
      <w:r w:rsidR="004B4292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02DC9" w:rsidRPr="005F32A3">
        <w:rPr>
          <w:rFonts w:ascii="Times New Roman" w:hAnsi="Times New Roman" w:cs="Times New Roman"/>
          <w:sz w:val="24"/>
          <w:szCs w:val="24"/>
          <w:highlight w:val="yellow"/>
        </w:rPr>
        <w:t>7.</w:t>
      </w:r>
      <w:r w:rsidR="00EF52A3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5. </w:t>
      </w:r>
    </w:p>
    <w:p w:rsidR="00CB611F" w:rsidRDefault="00EF52A3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292" w:rsidRPr="005F32A3" w:rsidRDefault="004B4292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F32A3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Add </w:t>
      </w:r>
      <w:r w:rsidR="00585E83" w:rsidRPr="005F32A3">
        <w:rPr>
          <w:rFonts w:ascii="Times New Roman" w:hAnsi="Times New Roman" w:cs="Times New Roman"/>
          <w:sz w:val="24"/>
          <w:szCs w:val="24"/>
          <w:highlight w:val="yellow"/>
        </w:rPr>
        <w:t>200 µ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="00585E83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of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 xml:space="preserve"> the</w:t>
      </w:r>
      <w:r w:rsidR="00585E83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>appropriate secondary antibodies in fresh PBS-TX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EF52A3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anti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EF52A3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mouse-CY3 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EF52A3" w:rsidRPr="005F32A3">
        <w:rPr>
          <w:rFonts w:ascii="Times New Roman" w:hAnsi="Times New Roman" w:cs="Times New Roman"/>
          <w:sz w:val="24"/>
          <w:szCs w:val="24"/>
          <w:highlight w:val="yellow"/>
        </w:rPr>
        <w:t>1:1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EF52A3" w:rsidRPr="005F32A3">
        <w:rPr>
          <w:rFonts w:ascii="Times New Roman" w:hAnsi="Times New Roman" w:cs="Times New Roman"/>
          <w:sz w:val="24"/>
          <w:szCs w:val="24"/>
          <w:highlight w:val="yellow"/>
        </w:rPr>
        <w:t>000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902DC9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and anti-r</w:t>
      </w:r>
      <w:r w:rsidR="00EF52A3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abbit-CY5 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EF52A3" w:rsidRPr="005F32A3">
        <w:rPr>
          <w:rFonts w:ascii="Times New Roman" w:hAnsi="Times New Roman" w:cs="Times New Roman"/>
          <w:sz w:val="24"/>
          <w:szCs w:val="24"/>
          <w:highlight w:val="yellow"/>
        </w:rPr>
        <w:t>1:5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>. Incubate on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 xml:space="preserve"> the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rocker for 1 h at room temperature. </w:t>
      </w:r>
    </w:p>
    <w:p w:rsidR="00CB611F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B4292" w:rsidRPr="005F32A3" w:rsidRDefault="00F02BC5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Wash 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ovaries with PBS-TX </w:t>
      </w:r>
      <w:r w:rsidR="004B4292" w:rsidRPr="005F32A3">
        <w:rPr>
          <w:rFonts w:ascii="Times New Roman" w:hAnsi="Times New Roman" w:cs="Times New Roman"/>
          <w:sz w:val="24"/>
          <w:szCs w:val="24"/>
          <w:highlight w:val="yellow"/>
        </w:rPr>
        <w:t>3 times for</w:t>
      </w:r>
      <w:r w:rsidR="006F2E6E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15 min each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6F2E6E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following step</w:t>
      </w:r>
      <w:r w:rsidR="004B4292" w:rsidRPr="005F32A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02DC9" w:rsidRPr="005F32A3">
        <w:rPr>
          <w:rFonts w:ascii="Times New Roman" w:hAnsi="Times New Roman" w:cs="Times New Roman"/>
          <w:sz w:val="24"/>
          <w:szCs w:val="24"/>
          <w:highlight w:val="yellow"/>
        </w:rPr>
        <w:t>7.</w:t>
      </w:r>
      <w:r w:rsidR="00EF52A3" w:rsidRPr="005F32A3">
        <w:rPr>
          <w:rFonts w:ascii="Times New Roman" w:hAnsi="Times New Roman" w:cs="Times New Roman"/>
          <w:sz w:val="24"/>
          <w:szCs w:val="24"/>
          <w:highlight w:val="yellow"/>
        </w:rPr>
        <w:t>5.</w:t>
      </w:r>
    </w:p>
    <w:p w:rsidR="00CB611F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B4292" w:rsidRPr="00822EF8" w:rsidRDefault="00902DC9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2209">
        <w:rPr>
          <w:rFonts w:ascii="Times New Roman" w:hAnsi="Times New Roman" w:cs="Times New Roman"/>
          <w:sz w:val="24"/>
          <w:szCs w:val="24"/>
          <w:highlight w:val="yellow"/>
        </w:rPr>
        <w:t>To stain the DNA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6F2209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="004B4292" w:rsidRPr="006F2209">
        <w:rPr>
          <w:rFonts w:ascii="Times New Roman" w:hAnsi="Times New Roman" w:cs="Times New Roman"/>
          <w:sz w:val="24"/>
          <w:szCs w:val="24"/>
          <w:highlight w:val="yellow"/>
        </w:rPr>
        <w:t xml:space="preserve">dd Hoechst </w:t>
      </w:r>
      <w:r w:rsidR="006F2209">
        <w:rPr>
          <w:rFonts w:ascii="Times New Roman" w:hAnsi="Times New Roman" w:cs="Times New Roman"/>
          <w:sz w:val="24"/>
          <w:szCs w:val="24"/>
          <w:highlight w:val="yellow"/>
        </w:rPr>
        <w:t>(1:1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6F2209">
        <w:rPr>
          <w:rFonts w:ascii="Times New Roman" w:hAnsi="Times New Roman" w:cs="Times New Roman"/>
          <w:sz w:val="24"/>
          <w:szCs w:val="24"/>
          <w:highlight w:val="yellow"/>
        </w:rPr>
        <w:t xml:space="preserve">000 </w:t>
      </w:r>
      <w:proofErr w:type="gramStart"/>
      <w:r w:rsidR="004B4292" w:rsidRPr="006F2209">
        <w:rPr>
          <w:rFonts w:ascii="Times New Roman" w:hAnsi="Times New Roman" w:cs="Times New Roman"/>
          <w:sz w:val="24"/>
          <w:szCs w:val="24"/>
          <w:highlight w:val="yellow"/>
        </w:rPr>
        <w:t>dilution</w:t>
      </w:r>
      <w:proofErr w:type="gramEnd"/>
      <w:r w:rsidR="006F2209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4B4292" w:rsidRPr="006F2209">
        <w:rPr>
          <w:rFonts w:ascii="Times New Roman" w:hAnsi="Times New Roman" w:cs="Times New Roman"/>
          <w:sz w:val="24"/>
          <w:szCs w:val="24"/>
          <w:highlight w:val="yellow"/>
        </w:rPr>
        <w:t xml:space="preserve"> to the final PBS-TX wash.</w:t>
      </w:r>
    </w:p>
    <w:p w:rsidR="00CB611F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B4292" w:rsidRPr="00822EF8" w:rsidRDefault="00902DC9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2EF8">
        <w:rPr>
          <w:rFonts w:ascii="Times New Roman" w:hAnsi="Times New Roman" w:cs="Times New Roman"/>
          <w:sz w:val="24"/>
          <w:szCs w:val="24"/>
        </w:rPr>
        <w:t xml:space="preserve">Finally, leave the tissue in </w:t>
      </w:r>
      <w:r w:rsidR="004B4292" w:rsidRPr="00822EF8">
        <w:rPr>
          <w:rFonts w:ascii="Times New Roman" w:hAnsi="Times New Roman" w:cs="Times New Roman"/>
          <w:sz w:val="24"/>
          <w:szCs w:val="24"/>
        </w:rPr>
        <w:t>500</w:t>
      </w:r>
      <w:r w:rsidR="00004E63">
        <w:rPr>
          <w:rFonts w:ascii="Times New Roman" w:hAnsi="Times New Roman" w:cs="Times New Roman"/>
          <w:sz w:val="24"/>
          <w:szCs w:val="24"/>
        </w:rPr>
        <w:t xml:space="preserve"> µ</w:t>
      </w:r>
      <w:r w:rsidR="00FB03D6">
        <w:rPr>
          <w:rFonts w:ascii="Times New Roman" w:hAnsi="Times New Roman" w:cs="Times New Roman"/>
          <w:sz w:val="24"/>
          <w:szCs w:val="24"/>
        </w:rPr>
        <w:t>L</w:t>
      </w:r>
      <w:r w:rsidR="004B4292" w:rsidRPr="00822EF8">
        <w:rPr>
          <w:rFonts w:ascii="Times New Roman" w:hAnsi="Times New Roman" w:cs="Times New Roman"/>
          <w:sz w:val="24"/>
          <w:szCs w:val="24"/>
        </w:rPr>
        <w:t xml:space="preserve"> of 1X PBS.</w:t>
      </w:r>
    </w:p>
    <w:p w:rsidR="00CB611F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B4292" w:rsidRPr="001D472E" w:rsidRDefault="008177FD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Using a 1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-</w:t>
      </w:r>
      <w:r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L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micropipette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,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remove the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immunostained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53616">
        <w:rPr>
          <w:rFonts w:ascii="Times New Roman" w:hAnsi="Times New Roman" w:cs="Times New Roman"/>
          <w:sz w:val="24"/>
          <w:szCs w:val="24"/>
          <w:highlight w:val="yellow"/>
        </w:rPr>
        <w:t>ovaries from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 xml:space="preserve"> the</w:t>
      </w:r>
      <w:r w:rsidR="00153616">
        <w:rPr>
          <w:rFonts w:ascii="Times New Roman" w:hAnsi="Times New Roman" w:cs="Times New Roman"/>
          <w:sz w:val="24"/>
          <w:szCs w:val="24"/>
          <w:highlight w:val="yellow"/>
        </w:rPr>
        <w:t xml:space="preserve"> microfuge tube into</w:t>
      </w:r>
      <w:r w:rsidR="004B4292" w:rsidRPr="001D472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53616">
        <w:rPr>
          <w:rFonts w:ascii="Times New Roman" w:hAnsi="Times New Roman" w:cs="Times New Roman"/>
          <w:sz w:val="24"/>
          <w:szCs w:val="24"/>
          <w:highlight w:val="yellow"/>
        </w:rPr>
        <w:t xml:space="preserve">a fresh </w:t>
      </w:r>
      <w:r w:rsidR="004B4292" w:rsidRPr="001D472E">
        <w:rPr>
          <w:rFonts w:ascii="Times New Roman" w:hAnsi="Times New Roman" w:cs="Times New Roman"/>
          <w:sz w:val="24"/>
          <w:szCs w:val="24"/>
          <w:highlight w:val="yellow"/>
        </w:rPr>
        <w:t>well of a glass dissect</w:t>
      </w:r>
      <w:r w:rsidR="00153616">
        <w:rPr>
          <w:rFonts w:ascii="Times New Roman" w:hAnsi="Times New Roman" w:cs="Times New Roman"/>
          <w:sz w:val="24"/>
          <w:szCs w:val="24"/>
          <w:highlight w:val="yellow"/>
        </w:rPr>
        <w:t xml:space="preserve">ing dish containing </w:t>
      </w:r>
      <w:r w:rsidR="00004E63" w:rsidRPr="001D472E">
        <w:rPr>
          <w:rFonts w:ascii="Times New Roman" w:hAnsi="Times New Roman" w:cs="Times New Roman"/>
          <w:sz w:val="24"/>
          <w:szCs w:val="24"/>
          <w:highlight w:val="yellow"/>
        </w:rPr>
        <w:t>200 µ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="004B4292" w:rsidRPr="001D472E">
        <w:rPr>
          <w:rFonts w:ascii="Times New Roman" w:hAnsi="Times New Roman" w:cs="Times New Roman"/>
          <w:sz w:val="24"/>
          <w:szCs w:val="24"/>
          <w:highlight w:val="yellow"/>
        </w:rPr>
        <w:t xml:space="preserve"> of PBS.</w:t>
      </w:r>
    </w:p>
    <w:p w:rsidR="00CB611F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D472E" w:rsidRDefault="001D472E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4B4292" w:rsidRPr="00CF799B">
        <w:rPr>
          <w:rFonts w:ascii="Times New Roman" w:hAnsi="Times New Roman" w:cs="Times New Roman"/>
          <w:sz w:val="24"/>
          <w:szCs w:val="24"/>
          <w:highlight w:val="yellow"/>
        </w:rPr>
        <w:t>dd one drop of</w:t>
      </w:r>
      <w:r w:rsidR="00A743C4">
        <w:rPr>
          <w:rFonts w:ascii="Times New Roman" w:hAnsi="Times New Roman" w:cs="Times New Roman"/>
          <w:sz w:val="24"/>
          <w:szCs w:val="24"/>
          <w:highlight w:val="yellow"/>
        </w:rPr>
        <w:t xml:space="preserve"> glycerol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A743C4">
        <w:rPr>
          <w:rFonts w:ascii="Times New Roman" w:hAnsi="Times New Roman" w:cs="Times New Roman"/>
          <w:sz w:val="24"/>
          <w:szCs w:val="24"/>
          <w:highlight w:val="yellow"/>
        </w:rPr>
        <w:t>based</w:t>
      </w:r>
      <w:r w:rsidR="004B4292" w:rsidRPr="00CF799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02DC9">
        <w:rPr>
          <w:rFonts w:ascii="Times New Roman" w:hAnsi="Times New Roman" w:cs="Times New Roman"/>
          <w:sz w:val="24"/>
          <w:szCs w:val="24"/>
          <w:highlight w:val="yellow"/>
        </w:rPr>
        <w:t>m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ounting medium 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to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a glass </w:t>
      </w:r>
      <w:r w:rsidR="004B4292" w:rsidRPr="00CF799B">
        <w:rPr>
          <w:rFonts w:ascii="Times New Roman" w:hAnsi="Times New Roman" w:cs="Times New Roman"/>
          <w:sz w:val="24"/>
          <w:szCs w:val="24"/>
          <w:highlight w:val="yellow"/>
        </w:rPr>
        <w:t xml:space="preserve">slide and add </w:t>
      </w:r>
      <w:r w:rsidR="00A743C4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proofErr w:type="spellStart"/>
      <w:r w:rsidR="00153616">
        <w:rPr>
          <w:rFonts w:ascii="Times New Roman" w:hAnsi="Times New Roman" w:cs="Times New Roman"/>
          <w:sz w:val="24"/>
          <w:szCs w:val="24"/>
          <w:highlight w:val="yellow"/>
        </w:rPr>
        <w:t>immunostained</w:t>
      </w:r>
      <w:proofErr w:type="spellEnd"/>
      <w:r w:rsidR="0015361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B4292" w:rsidRPr="00CF799B">
        <w:rPr>
          <w:rFonts w:ascii="Times New Roman" w:hAnsi="Times New Roman" w:cs="Times New Roman"/>
          <w:sz w:val="24"/>
          <w:szCs w:val="24"/>
          <w:highlight w:val="yellow"/>
        </w:rPr>
        <w:t xml:space="preserve">ovaries one by one to the </w:t>
      </w:r>
      <w:r w:rsidR="00902DC9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EF52A3">
        <w:rPr>
          <w:rFonts w:ascii="Times New Roman" w:hAnsi="Times New Roman" w:cs="Times New Roman"/>
          <w:sz w:val="24"/>
          <w:szCs w:val="24"/>
          <w:highlight w:val="yellow"/>
        </w:rPr>
        <w:t>oun</w:t>
      </w:r>
      <w:r>
        <w:rPr>
          <w:rFonts w:ascii="Times New Roman" w:hAnsi="Times New Roman" w:cs="Times New Roman"/>
          <w:sz w:val="24"/>
          <w:szCs w:val="24"/>
          <w:highlight w:val="yellow"/>
        </w:rPr>
        <w:t>ting medium</w:t>
      </w:r>
      <w:r w:rsidR="004B4292" w:rsidRPr="00CF799B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4B4292" w:rsidRDefault="001D472E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85E83">
        <w:rPr>
          <w:rFonts w:ascii="Times New Roman" w:hAnsi="Times New Roman" w:cs="Times New Roman"/>
          <w:b/>
          <w:sz w:val="24"/>
          <w:szCs w:val="24"/>
        </w:rPr>
        <w:t>NOTE:</w:t>
      </w:r>
      <w:r w:rsidRPr="001D472E">
        <w:rPr>
          <w:rFonts w:ascii="Times New Roman" w:hAnsi="Times New Roman" w:cs="Times New Roman"/>
          <w:sz w:val="24"/>
          <w:szCs w:val="24"/>
        </w:rPr>
        <w:t xml:space="preserve"> Make sure that the ovaries are indeed transferred</w:t>
      </w:r>
      <w:r w:rsidR="00FA7FD5">
        <w:rPr>
          <w:rFonts w:ascii="Times New Roman" w:hAnsi="Times New Roman" w:cs="Times New Roman"/>
          <w:sz w:val="24"/>
          <w:szCs w:val="24"/>
        </w:rPr>
        <w:t xml:space="preserve"> to the mounting medium. F</w:t>
      </w:r>
      <w:r w:rsidRPr="001D472E">
        <w:rPr>
          <w:rFonts w:ascii="Times New Roman" w:hAnsi="Times New Roman" w:cs="Times New Roman"/>
          <w:sz w:val="24"/>
          <w:szCs w:val="24"/>
        </w:rPr>
        <w:t xml:space="preserve">ailing to do so will lead to </w:t>
      </w:r>
      <w:r w:rsidR="00153616">
        <w:rPr>
          <w:rFonts w:ascii="Times New Roman" w:hAnsi="Times New Roman" w:cs="Times New Roman"/>
          <w:sz w:val="24"/>
          <w:szCs w:val="24"/>
        </w:rPr>
        <w:t>tissue loss</w:t>
      </w:r>
      <w:r w:rsidRPr="001D472E">
        <w:rPr>
          <w:rFonts w:ascii="Times New Roman" w:hAnsi="Times New Roman" w:cs="Times New Roman"/>
          <w:sz w:val="24"/>
          <w:szCs w:val="24"/>
        </w:rPr>
        <w:t xml:space="preserve">.  </w:t>
      </w:r>
      <w:r w:rsidR="004B4292" w:rsidRPr="00CF799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CB611F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4292" w:rsidRPr="00CF4F73" w:rsidRDefault="008177FD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F4F73">
        <w:rPr>
          <w:rFonts w:ascii="Times New Roman" w:hAnsi="Times New Roman" w:cs="Times New Roman"/>
          <w:sz w:val="24"/>
          <w:szCs w:val="24"/>
          <w:highlight w:val="yellow"/>
        </w:rPr>
        <w:t xml:space="preserve">While looking through </w:t>
      </w:r>
      <w:r w:rsidR="00585E83" w:rsidRPr="00CF4F73">
        <w:rPr>
          <w:rFonts w:ascii="Times New Roman" w:hAnsi="Times New Roman" w:cs="Times New Roman"/>
          <w:sz w:val="24"/>
          <w:szCs w:val="24"/>
          <w:highlight w:val="yellow"/>
        </w:rPr>
        <w:t>t</w:t>
      </w:r>
      <w:r w:rsidRPr="00CF4F73">
        <w:rPr>
          <w:rFonts w:ascii="Times New Roman" w:hAnsi="Times New Roman" w:cs="Times New Roman"/>
          <w:sz w:val="24"/>
          <w:szCs w:val="24"/>
          <w:highlight w:val="yellow"/>
        </w:rPr>
        <w:t>he dissection microscope</w:t>
      </w:r>
      <w:r w:rsidR="00FB03D6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CF4F7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B4292" w:rsidRPr="00CF4F73">
        <w:rPr>
          <w:rFonts w:ascii="Times New Roman" w:hAnsi="Times New Roman" w:cs="Times New Roman"/>
          <w:sz w:val="24"/>
          <w:szCs w:val="24"/>
          <w:highlight w:val="yellow"/>
        </w:rPr>
        <w:t xml:space="preserve">gently pluck the transparent </w:t>
      </w:r>
      <w:proofErr w:type="spellStart"/>
      <w:r w:rsidR="004B4292" w:rsidRPr="00CF4F73">
        <w:rPr>
          <w:rFonts w:ascii="Times New Roman" w:hAnsi="Times New Roman" w:cs="Times New Roman"/>
          <w:sz w:val="24"/>
          <w:szCs w:val="24"/>
          <w:highlight w:val="yellow"/>
        </w:rPr>
        <w:t>ovarioles</w:t>
      </w:r>
      <w:proofErr w:type="spellEnd"/>
      <w:r w:rsidR="004B4292" w:rsidRPr="00CF4F73">
        <w:rPr>
          <w:rFonts w:ascii="Times New Roman" w:hAnsi="Times New Roman" w:cs="Times New Roman"/>
          <w:sz w:val="24"/>
          <w:szCs w:val="24"/>
          <w:highlight w:val="yellow"/>
        </w:rPr>
        <w:t xml:space="preserve"> (younger stages) from the opaque mature egg chambers</w:t>
      </w:r>
      <w:r w:rsidRPr="00CF4F73">
        <w:rPr>
          <w:rFonts w:ascii="Times New Roman" w:hAnsi="Times New Roman" w:cs="Times New Roman"/>
          <w:sz w:val="24"/>
          <w:szCs w:val="24"/>
          <w:highlight w:val="yellow"/>
        </w:rPr>
        <w:t xml:space="preserve"> using the teasing needle while holding the opaque portion of the ovary with the forceps</w:t>
      </w:r>
      <w:r w:rsidR="004B4292" w:rsidRPr="00CF4F73">
        <w:rPr>
          <w:rFonts w:ascii="Times New Roman" w:hAnsi="Times New Roman" w:cs="Times New Roman"/>
          <w:sz w:val="24"/>
          <w:szCs w:val="24"/>
          <w:highlight w:val="yellow"/>
        </w:rPr>
        <w:t xml:space="preserve">. Remove the mature egg chambers from the </w:t>
      </w:r>
      <w:r w:rsidR="00902DC9" w:rsidRPr="00CF4F73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375BBE" w:rsidRPr="00CF4F73">
        <w:rPr>
          <w:rFonts w:ascii="Times New Roman" w:hAnsi="Times New Roman" w:cs="Times New Roman"/>
          <w:sz w:val="24"/>
          <w:szCs w:val="24"/>
          <w:highlight w:val="yellow"/>
        </w:rPr>
        <w:t>ounting medi</w:t>
      </w:r>
      <w:r w:rsidR="00A40E40">
        <w:rPr>
          <w:rFonts w:ascii="Times New Roman" w:hAnsi="Times New Roman" w:cs="Times New Roman"/>
          <w:sz w:val="24"/>
          <w:szCs w:val="24"/>
          <w:highlight w:val="yellow"/>
        </w:rPr>
        <w:t>um</w:t>
      </w:r>
      <w:r w:rsidR="004B4292" w:rsidRPr="00CF4F73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CB611F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F799B" w:rsidRPr="00CF4F73" w:rsidRDefault="00A743C4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F4F73">
        <w:rPr>
          <w:rFonts w:ascii="Times New Roman" w:hAnsi="Times New Roman" w:cs="Times New Roman"/>
          <w:sz w:val="24"/>
          <w:szCs w:val="24"/>
          <w:highlight w:val="yellow"/>
        </w:rPr>
        <w:t>Place a coverglass (22</w:t>
      </w:r>
      <w:r w:rsidR="00A40E4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F4F73">
        <w:rPr>
          <w:rFonts w:ascii="Times New Roman" w:hAnsi="Times New Roman" w:cs="Times New Roman"/>
          <w:sz w:val="24"/>
          <w:szCs w:val="24"/>
          <w:highlight w:val="yellow"/>
        </w:rPr>
        <w:t>mm, No.</w:t>
      </w:r>
      <w:r w:rsidR="00A40E4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F4F73">
        <w:rPr>
          <w:rFonts w:ascii="Times New Roman" w:hAnsi="Times New Roman" w:cs="Times New Roman"/>
          <w:sz w:val="24"/>
          <w:szCs w:val="24"/>
          <w:highlight w:val="yellow"/>
        </w:rPr>
        <w:t>1)</w:t>
      </w:r>
      <w:r w:rsidR="004B4292" w:rsidRPr="00CF4F73">
        <w:rPr>
          <w:rFonts w:ascii="Times New Roman" w:hAnsi="Times New Roman" w:cs="Times New Roman"/>
          <w:sz w:val="24"/>
          <w:szCs w:val="24"/>
          <w:highlight w:val="yellow"/>
        </w:rPr>
        <w:t xml:space="preserve"> on the slide and press</w:t>
      </w:r>
      <w:r w:rsidR="001D472E" w:rsidRPr="00CF4F73">
        <w:rPr>
          <w:rFonts w:ascii="Times New Roman" w:hAnsi="Times New Roman" w:cs="Times New Roman"/>
          <w:sz w:val="24"/>
          <w:szCs w:val="24"/>
          <w:highlight w:val="yellow"/>
        </w:rPr>
        <w:t xml:space="preserve"> lightly</w:t>
      </w:r>
      <w:r w:rsidR="004B4292" w:rsidRPr="00CF4F73">
        <w:rPr>
          <w:rFonts w:ascii="Times New Roman" w:hAnsi="Times New Roman" w:cs="Times New Roman"/>
          <w:sz w:val="24"/>
          <w:szCs w:val="24"/>
          <w:highlight w:val="yellow"/>
        </w:rPr>
        <w:t xml:space="preserve"> to ensure</w:t>
      </w:r>
      <w:r w:rsidR="00A40E40">
        <w:rPr>
          <w:rFonts w:ascii="Times New Roman" w:hAnsi="Times New Roman" w:cs="Times New Roman"/>
          <w:sz w:val="24"/>
          <w:szCs w:val="24"/>
          <w:highlight w:val="yellow"/>
        </w:rPr>
        <w:t xml:space="preserve"> that the</w:t>
      </w:r>
      <w:r w:rsidR="004B4292" w:rsidRPr="00CF4F7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F799B" w:rsidRPr="00CF4F73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375BBE" w:rsidRPr="00CF4F73">
        <w:rPr>
          <w:rFonts w:ascii="Times New Roman" w:hAnsi="Times New Roman" w:cs="Times New Roman"/>
          <w:sz w:val="24"/>
          <w:szCs w:val="24"/>
          <w:highlight w:val="yellow"/>
        </w:rPr>
        <w:t>ounting medi</w:t>
      </w:r>
      <w:r w:rsidR="00A40E40">
        <w:rPr>
          <w:rFonts w:ascii="Times New Roman" w:hAnsi="Times New Roman" w:cs="Times New Roman"/>
          <w:sz w:val="24"/>
          <w:szCs w:val="24"/>
          <w:highlight w:val="yellow"/>
        </w:rPr>
        <w:t>um</w:t>
      </w:r>
      <w:r w:rsidR="004B4292" w:rsidRPr="00CF4F73">
        <w:rPr>
          <w:rFonts w:ascii="Times New Roman" w:hAnsi="Times New Roman" w:cs="Times New Roman"/>
          <w:sz w:val="24"/>
          <w:szCs w:val="24"/>
          <w:highlight w:val="yellow"/>
        </w:rPr>
        <w:t xml:space="preserve"> is spread </w:t>
      </w:r>
      <w:r w:rsidR="001D472E" w:rsidRPr="00CF4F73">
        <w:rPr>
          <w:rFonts w:ascii="Times New Roman" w:hAnsi="Times New Roman" w:cs="Times New Roman"/>
          <w:sz w:val="24"/>
          <w:szCs w:val="24"/>
          <w:highlight w:val="yellow"/>
        </w:rPr>
        <w:t>uniformly underneath</w:t>
      </w:r>
      <w:r w:rsidR="004B4292" w:rsidRPr="00CF4F7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F799B" w:rsidRPr="00CF4F7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1D472E" w:rsidRPr="001D472E" w:rsidRDefault="001D472E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72E">
        <w:rPr>
          <w:rFonts w:ascii="Times New Roman" w:hAnsi="Times New Roman" w:cs="Times New Roman"/>
          <w:sz w:val="24"/>
          <w:szCs w:val="24"/>
        </w:rPr>
        <w:t xml:space="preserve">NOTE: </w:t>
      </w:r>
      <w:r w:rsidR="00A40E40">
        <w:rPr>
          <w:rFonts w:ascii="Times New Roman" w:hAnsi="Times New Roman" w:cs="Times New Roman"/>
          <w:sz w:val="24"/>
          <w:szCs w:val="24"/>
        </w:rPr>
        <w:t>Pressing</w:t>
      </w:r>
      <w:r w:rsidRPr="001D472E">
        <w:rPr>
          <w:rFonts w:ascii="Times New Roman" w:hAnsi="Times New Roman" w:cs="Times New Roman"/>
          <w:sz w:val="24"/>
          <w:szCs w:val="24"/>
        </w:rPr>
        <w:t xml:space="preserve"> o</w:t>
      </w:r>
      <w:r w:rsidR="00A40E40">
        <w:rPr>
          <w:rFonts w:ascii="Times New Roman" w:hAnsi="Times New Roman" w:cs="Times New Roman"/>
          <w:sz w:val="24"/>
          <w:szCs w:val="24"/>
        </w:rPr>
        <w:t>n</w:t>
      </w:r>
      <w:r w:rsidRPr="001D472E">
        <w:rPr>
          <w:rFonts w:ascii="Times New Roman" w:hAnsi="Times New Roman" w:cs="Times New Roman"/>
          <w:sz w:val="24"/>
          <w:szCs w:val="24"/>
        </w:rPr>
        <w:t xml:space="preserve"> the coverglass also ensures</w:t>
      </w:r>
      <w:r w:rsidR="00A40E40">
        <w:rPr>
          <w:rFonts w:ascii="Times New Roman" w:hAnsi="Times New Roman" w:cs="Times New Roman"/>
          <w:sz w:val="24"/>
          <w:szCs w:val="24"/>
        </w:rPr>
        <w:t xml:space="preserve"> the</w:t>
      </w:r>
      <w:r w:rsidRPr="001D472E">
        <w:rPr>
          <w:rFonts w:ascii="Times New Roman" w:hAnsi="Times New Roman" w:cs="Times New Roman"/>
          <w:sz w:val="24"/>
          <w:szCs w:val="24"/>
        </w:rPr>
        <w:t xml:space="preserve"> proper alignment of the</w:t>
      </w:r>
      <w:r w:rsidR="00FA7FD5">
        <w:rPr>
          <w:rFonts w:ascii="Times New Roman" w:hAnsi="Times New Roman" w:cs="Times New Roman"/>
          <w:sz w:val="24"/>
          <w:szCs w:val="24"/>
        </w:rPr>
        <w:t xml:space="preserve"> tissue along the coverglass. F</w:t>
      </w:r>
      <w:r w:rsidR="00A743C4">
        <w:rPr>
          <w:rFonts w:ascii="Times New Roman" w:hAnsi="Times New Roman" w:cs="Times New Roman"/>
          <w:sz w:val="24"/>
          <w:szCs w:val="24"/>
        </w:rPr>
        <w:t>ailing to do so optimally may allow</w:t>
      </w:r>
      <w:r w:rsidRPr="001D472E">
        <w:rPr>
          <w:rFonts w:ascii="Times New Roman" w:hAnsi="Times New Roman" w:cs="Times New Roman"/>
          <w:sz w:val="24"/>
          <w:szCs w:val="24"/>
        </w:rPr>
        <w:t xml:space="preserve"> the smaller stages </w:t>
      </w:r>
      <w:r w:rsidR="00A40E40">
        <w:rPr>
          <w:rFonts w:ascii="Times New Roman" w:hAnsi="Times New Roman" w:cs="Times New Roman"/>
          <w:sz w:val="24"/>
          <w:szCs w:val="24"/>
        </w:rPr>
        <w:t xml:space="preserve">to </w:t>
      </w:r>
      <w:r w:rsidRPr="001D472E">
        <w:rPr>
          <w:rFonts w:ascii="Times New Roman" w:hAnsi="Times New Roman" w:cs="Times New Roman"/>
          <w:sz w:val="24"/>
          <w:szCs w:val="24"/>
        </w:rPr>
        <w:t>float in the mounting medium</w:t>
      </w:r>
      <w:r w:rsidR="00A40E40">
        <w:rPr>
          <w:rFonts w:ascii="Times New Roman" w:hAnsi="Times New Roman" w:cs="Times New Roman"/>
          <w:sz w:val="24"/>
          <w:szCs w:val="24"/>
        </w:rPr>
        <w:t>,</w:t>
      </w:r>
      <w:r w:rsidRPr="001D472E">
        <w:rPr>
          <w:rFonts w:ascii="Times New Roman" w:hAnsi="Times New Roman" w:cs="Times New Roman"/>
          <w:sz w:val="24"/>
          <w:szCs w:val="24"/>
        </w:rPr>
        <w:t xml:space="preserve"> preventing optimal microscopy of those tissues.  </w:t>
      </w:r>
    </w:p>
    <w:p w:rsidR="00CB611F" w:rsidRDefault="00CB611F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177FD" w:rsidRDefault="00585E83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Air</w:t>
      </w:r>
      <w:r w:rsidR="0095077C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8177FD">
        <w:rPr>
          <w:rFonts w:ascii="Times New Roman" w:hAnsi="Times New Roman" w:cs="Times New Roman"/>
          <w:sz w:val="24"/>
          <w:szCs w:val="24"/>
          <w:highlight w:val="yellow"/>
        </w:rPr>
        <w:t>dry the samples for 15 min and seal</w:t>
      </w:r>
      <w:r w:rsidR="001D472E" w:rsidRPr="008177FD">
        <w:rPr>
          <w:rFonts w:ascii="Times New Roman" w:hAnsi="Times New Roman" w:cs="Times New Roman"/>
          <w:sz w:val="24"/>
          <w:szCs w:val="24"/>
          <w:highlight w:val="yellow"/>
        </w:rPr>
        <w:t xml:space="preserve"> the edges of the coverglass </w:t>
      </w:r>
      <w:r w:rsidR="004B4292" w:rsidRPr="008177FD">
        <w:rPr>
          <w:rFonts w:ascii="Times New Roman" w:hAnsi="Times New Roman" w:cs="Times New Roman"/>
          <w:sz w:val="24"/>
          <w:szCs w:val="24"/>
          <w:highlight w:val="yellow"/>
        </w:rPr>
        <w:t>carefully with nail polish.</w:t>
      </w:r>
      <w:r w:rsidR="00062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7FD" w:rsidRDefault="008177FD" w:rsidP="00681E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43C4" w:rsidRDefault="00062CB9" w:rsidP="00681EA8">
      <w:pPr>
        <w:pStyle w:val="ListParagraph"/>
        <w:numPr>
          <w:ilvl w:val="1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77FD">
        <w:rPr>
          <w:rFonts w:ascii="Times New Roman" w:hAnsi="Times New Roman" w:cs="Times New Roman"/>
          <w:sz w:val="24"/>
          <w:szCs w:val="24"/>
          <w:highlight w:val="yellow"/>
        </w:rPr>
        <w:t xml:space="preserve">Perform confocal microscopy as per </w:t>
      </w:r>
      <w:r w:rsidR="00A743C4">
        <w:rPr>
          <w:rFonts w:ascii="Times New Roman" w:hAnsi="Times New Roman" w:cs="Times New Roman"/>
          <w:sz w:val="24"/>
          <w:szCs w:val="24"/>
          <w:highlight w:val="yellow"/>
        </w:rPr>
        <w:t>experimental need</w:t>
      </w:r>
      <w:r w:rsidR="00A743C4">
        <w:rPr>
          <w:rFonts w:ascii="Times New Roman" w:hAnsi="Times New Roman" w:cs="Times New Roman"/>
          <w:sz w:val="24"/>
          <w:szCs w:val="24"/>
        </w:rPr>
        <w:t xml:space="preserve"> (Table 1).</w:t>
      </w:r>
    </w:p>
    <w:p w:rsidR="000B2339" w:rsidRPr="00A525C8" w:rsidRDefault="00A743C4" w:rsidP="00A743C4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601" w:rsidRPr="00A525C8" w:rsidRDefault="00727601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5C8">
        <w:rPr>
          <w:rFonts w:ascii="Times New Roman" w:hAnsi="Times New Roman" w:cs="Times New Roman"/>
          <w:b/>
          <w:sz w:val="24"/>
          <w:szCs w:val="24"/>
        </w:rPr>
        <w:t xml:space="preserve">REPRESENTATIVE RESULTS: </w:t>
      </w:r>
    </w:p>
    <w:p w:rsidR="00EB6DD7" w:rsidRDefault="00727601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C8">
        <w:rPr>
          <w:rFonts w:ascii="Times New Roman" w:hAnsi="Times New Roman" w:cs="Times New Roman"/>
          <w:sz w:val="24"/>
          <w:szCs w:val="24"/>
        </w:rPr>
        <w:t xml:space="preserve">The described methods can be used to study mitochondrial structure and function in live and fixed </w:t>
      </w:r>
      <w:r w:rsidRPr="00A525C8">
        <w:rPr>
          <w:rFonts w:ascii="Times New Roman" w:hAnsi="Times New Roman" w:cs="Times New Roman"/>
          <w:i/>
          <w:sz w:val="24"/>
          <w:szCs w:val="24"/>
        </w:rPr>
        <w:t>Drosophila</w:t>
      </w:r>
      <w:r w:rsidRPr="00A525C8">
        <w:rPr>
          <w:rFonts w:ascii="Times New Roman" w:hAnsi="Times New Roman" w:cs="Times New Roman"/>
          <w:sz w:val="24"/>
          <w:szCs w:val="24"/>
        </w:rPr>
        <w:t xml:space="preserve"> ovaries</w:t>
      </w:r>
      <w:r w:rsidR="006311F6" w:rsidRPr="00A525C8">
        <w:rPr>
          <w:rFonts w:ascii="Times New Roman" w:hAnsi="Times New Roman" w:cs="Times New Roman"/>
          <w:sz w:val="24"/>
          <w:szCs w:val="24"/>
        </w:rPr>
        <w:t xml:space="preserve"> (Fig</w:t>
      </w:r>
      <w:r w:rsidR="00D552D1">
        <w:rPr>
          <w:rFonts w:ascii="Times New Roman" w:hAnsi="Times New Roman" w:cs="Times New Roman"/>
          <w:sz w:val="24"/>
          <w:szCs w:val="24"/>
        </w:rPr>
        <w:t>ure</w:t>
      </w:r>
      <w:r w:rsidR="006311F6" w:rsidRPr="00A525C8">
        <w:rPr>
          <w:rFonts w:ascii="Times New Roman" w:hAnsi="Times New Roman" w:cs="Times New Roman"/>
          <w:sz w:val="24"/>
          <w:szCs w:val="24"/>
        </w:rPr>
        <w:t xml:space="preserve"> 2B)</w:t>
      </w:r>
      <w:r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9B4BC7" w:rsidRPr="00A525C8">
        <w:rPr>
          <w:rFonts w:ascii="Times New Roman" w:hAnsi="Times New Roman" w:cs="Times New Roman"/>
          <w:sz w:val="24"/>
          <w:szCs w:val="24"/>
        </w:rPr>
        <w:t>P</w:t>
      </w:r>
      <w:r w:rsidRPr="00A525C8">
        <w:rPr>
          <w:rFonts w:ascii="Times New Roman" w:hAnsi="Times New Roman" w:cs="Times New Roman"/>
          <w:sz w:val="24"/>
          <w:szCs w:val="24"/>
        </w:rPr>
        <w:t xml:space="preserve">rovided </w:t>
      </w:r>
      <w:r w:rsidR="009B4BC7" w:rsidRPr="00A525C8">
        <w:rPr>
          <w:rFonts w:ascii="Times New Roman" w:hAnsi="Times New Roman" w:cs="Times New Roman"/>
          <w:sz w:val="24"/>
          <w:szCs w:val="24"/>
        </w:rPr>
        <w:t xml:space="preserve">are </w:t>
      </w:r>
      <w:r w:rsidRPr="00A525C8">
        <w:rPr>
          <w:rFonts w:ascii="Times New Roman" w:hAnsi="Times New Roman" w:cs="Times New Roman"/>
          <w:sz w:val="24"/>
          <w:szCs w:val="24"/>
        </w:rPr>
        <w:t>some examples of anticipated resul</w:t>
      </w:r>
      <w:r w:rsidR="00AC78CF">
        <w:rPr>
          <w:rFonts w:ascii="Times New Roman" w:hAnsi="Times New Roman" w:cs="Times New Roman"/>
          <w:sz w:val="24"/>
          <w:szCs w:val="24"/>
        </w:rPr>
        <w:t xml:space="preserve">ts </w:t>
      </w:r>
      <w:r w:rsidR="00775B56">
        <w:rPr>
          <w:rFonts w:ascii="Times New Roman" w:hAnsi="Times New Roman" w:cs="Times New Roman"/>
          <w:sz w:val="24"/>
          <w:szCs w:val="24"/>
        </w:rPr>
        <w:t>obtained with</w:t>
      </w:r>
      <w:r w:rsidR="00AC78CF">
        <w:rPr>
          <w:rFonts w:ascii="Times New Roman" w:hAnsi="Times New Roman" w:cs="Times New Roman"/>
          <w:sz w:val="24"/>
          <w:szCs w:val="24"/>
        </w:rPr>
        <w:t xml:space="preserve"> the described methods. </w:t>
      </w:r>
    </w:p>
    <w:p w:rsidR="00681EA8" w:rsidRDefault="00681EA8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2D2" w:rsidRPr="00AC78CF" w:rsidRDefault="00A442D2" w:rsidP="005B13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764C">
        <w:rPr>
          <w:rFonts w:ascii="Times New Roman" w:hAnsi="Times New Roman" w:cs="Times New Roman"/>
          <w:sz w:val="24"/>
          <w:szCs w:val="24"/>
          <w:u w:val="single"/>
        </w:rPr>
        <w:t>Dissection of</w:t>
      </w:r>
      <w:r w:rsidR="00D20CE6">
        <w:rPr>
          <w:rFonts w:ascii="Times New Roman" w:hAnsi="Times New Roman" w:cs="Times New Roman"/>
          <w:sz w:val="24"/>
          <w:szCs w:val="24"/>
          <w:u w:val="single"/>
        </w:rPr>
        <w:t xml:space="preserve"> the</w:t>
      </w:r>
      <w:r w:rsidRPr="00CB76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764C">
        <w:rPr>
          <w:rFonts w:ascii="Times New Roman" w:hAnsi="Times New Roman" w:cs="Times New Roman"/>
          <w:i/>
          <w:sz w:val="24"/>
          <w:szCs w:val="24"/>
          <w:u w:val="single"/>
        </w:rPr>
        <w:t>Drosophila</w:t>
      </w:r>
      <w:r w:rsidRPr="00CB764C">
        <w:rPr>
          <w:rFonts w:ascii="Times New Roman" w:hAnsi="Times New Roman" w:cs="Times New Roman"/>
          <w:sz w:val="24"/>
          <w:szCs w:val="24"/>
          <w:u w:val="single"/>
        </w:rPr>
        <w:t xml:space="preserve"> ovary</w:t>
      </w:r>
      <w:r w:rsidR="00CB764C" w:rsidRPr="00000E3F">
        <w:rPr>
          <w:rFonts w:ascii="Times New Roman" w:hAnsi="Times New Roman" w:cs="Times New Roman"/>
          <w:sz w:val="24"/>
          <w:szCs w:val="24"/>
        </w:rPr>
        <w:t>:</w:t>
      </w:r>
      <w:r w:rsidR="00D20CE6">
        <w:t xml:space="preserve"> </w:t>
      </w:r>
      <w:r w:rsidR="00D20CE6">
        <w:rPr>
          <w:rFonts w:ascii="Times New Roman" w:hAnsi="Times New Roman" w:cs="Times New Roman"/>
          <w:sz w:val="24"/>
          <w:szCs w:val="24"/>
        </w:rPr>
        <w:t>When dissected further, t</w:t>
      </w:r>
      <w:r w:rsidR="00CB764C">
        <w:rPr>
          <w:rFonts w:ascii="Times New Roman" w:hAnsi="Times New Roman" w:cs="Times New Roman"/>
          <w:sz w:val="24"/>
          <w:szCs w:val="24"/>
        </w:rPr>
        <w:t xml:space="preserve">he severed abdomens (Figure 3B) from the whole </w:t>
      </w:r>
      <w:r w:rsidR="00CB764C" w:rsidRPr="00CB764C">
        <w:rPr>
          <w:rFonts w:ascii="Times New Roman" w:hAnsi="Times New Roman" w:cs="Times New Roman"/>
          <w:i/>
          <w:sz w:val="24"/>
          <w:szCs w:val="24"/>
        </w:rPr>
        <w:t>Drosophila</w:t>
      </w:r>
      <w:r w:rsidR="00F02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BC5" w:rsidRPr="00F02BC5">
        <w:rPr>
          <w:rFonts w:ascii="Times New Roman" w:hAnsi="Times New Roman" w:cs="Times New Roman"/>
          <w:sz w:val="24"/>
          <w:szCs w:val="24"/>
        </w:rPr>
        <w:t>(Figure 3A)</w:t>
      </w:r>
      <w:r w:rsidR="00CB764C" w:rsidRPr="00F02BC5">
        <w:rPr>
          <w:rFonts w:ascii="Times New Roman" w:hAnsi="Times New Roman" w:cs="Times New Roman"/>
          <w:sz w:val="24"/>
          <w:szCs w:val="24"/>
        </w:rPr>
        <w:t xml:space="preserve"> </w:t>
      </w:r>
      <w:r w:rsidR="001E292C">
        <w:rPr>
          <w:rFonts w:ascii="Times New Roman" w:hAnsi="Times New Roman" w:cs="Times New Roman"/>
          <w:sz w:val="24"/>
          <w:szCs w:val="24"/>
        </w:rPr>
        <w:t xml:space="preserve">should </w:t>
      </w:r>
      <w:r w:rsidR="00CB764C">
        <w:rPr>
          <w:rFonts w:ascii="Times New Roman" w:hAnsi="Times New Roman" w:cs="Times New Roman"/>
          <w:sz w:val="24"/>
          <w:szCs w:val="24"/>
        </w:rPr>
        <w:t>release the abdominal contents</w:t>
      </w:r>
      <w:r w:rsidR="00D20CE6">
        <w:rPr>
          <w:rFonts w:ascii="Times New Roman" w:hAnsi="Times New Roman" w:cs="Times New Roman"/>
          <w:sz w:val="24"/>
          <w:szCs w:val="24"/>
        </w:rPr>
        <w:t>,</w:t>
      </w:r>
      <w:r w:rsidR="00CB764C">
        <w:rPr>
          <w:rFonts w:ascii="Times New Roman" w:hAnsi="Times New Roman" w:cs="Times New Roman"/>
          <w:sz w:val="24"/>
          <w:szCs w:val="24"/>
        </w:rPr>
        <w:t xml:space="preserve"> including 2 ovaries from </w:t>
      </w:r>
      <w:r w:rsidR="00D20CE6">
        <w:rPr>
          <w:rFonts w:ascii="Times New Roman" w:hAnsi="Times New Roman" w:cs="Times New Roman"/>
          <w:sz w:val="24"/>
          <w:szCs w:val="24"/>
        </w:rPr>
        <w:t>each</w:t>
      </w:r>
      <w:r w:rsidR="00CB764C">
        <w:rPr>
          <w:rFonts w:ascii="Times New Roman" w:hAnsi="Times New Roman" w:cs="Times New Roman"/>
          <w:sz w:val="24"/>
          <w:szCs w:val="24"/>
        </w:rPr>
        <w:t xml:space="preserve"> individual </w:t>
      </w:r>
      <w:r w:rsidR="00CB764C" w:rsidRPr="00F02BC5">
        <w:rPr>
          <w:rFonts w:ascii="Times New Roman" w:hAnsi="Times New Roman" w:cs="Times New Roman"/>
          <w:i/>
          <w:sz w:val="24"/>
          <w:szCs w:val="24"/>
        </w:rPr>
        <w:t>Drosophila</w:t>
      </w:r>
      <w:r w:rsidR="00CB764C">
        <w:rPr>
          <w:rFonts w:ascii="Times New Roman" w:hAnsi="Times New Roman" w:cs="Times New Roman"/>
          <w:sz w:val="24"/>
          <w:szCs w:val="24"/>
        </w:rPr>
        <w:t xml:space="preserve">. </w:t>
      </w:r>
      <w:r w:rsidR="002A10AE">
        <w:rPr>
          <w:rFonts w:ascii="Times New Roman" w:hAnsi="Times New Roman" w:cs="Times New Roman"/>
          <w:sz w:val="24"/>
          <w:szCs w:val="24"/>
        </w:rPr>
        <w:t xml:space="preserve">The </w:t>
      </w:r>
      <w:r w:rsidR="001E292C">
        <w:rPr>
          <w:rFonts w:ascii="Times New Roman" w:hAnsi="Times New Roman" w:cs="Times New Roman"/>
          <w:sz w:val="24"/>
          <w:szCs w:val="24"/>
        </w:rPr>
        <w:t>intact ovaries appear as oval</w:t>
      </w:r>
      <w:r w:rsidR="00D20CE6">
        <w:rPr>
          <w:rFonts w:ascii="Times New Roman" w:hAnsi="Times New Roman" w:cs="Times New Roman"/>
          <w:sz w:val="24"/>
          <w:szCs w:val="24"/>
        </w:rPr>
        <w:t>-</w:t>
      </w:r>
      <w:r w:rsidR="002A10AE" w:rsidRPr="002A10AE">
        <w:rPr>
          <w:rFonts w:ascii="Times New Roman" w:hAnsi="Times New Roman" w:cs="Times New Roman"/>
          <w:sz w:val="24"/>
          <w:szCs w:val="24"/>
        </w:rPr>
        <w:t>shaped</w:t>
      </w:r>
      <w:r w:rsidR="00D20CE6">
        <w:rPr>
          <w:rFonts w:ascii="Times New Roman" w:hAnsi="Times New Roman" w:cs="Times New Roman"/>
          <w:sz w:val="24"/>
          <w:szCs w:val="24"/>
        </w:rPr>
        <w:t>,</w:t>
      </w:r>
      <w:r w:rsidR="002A10AE" w:rsidRPr="002A10AE">
        <w:rPr>
          <w:rFonts w:ascii="Times New Roman" w:hAnsi="Times New Roman" w:cs="Times New Roman"/>
          <w:sz w:val="24"/>
          <w:szCs w:val="24"/>
        </w:rPr>
        <w:t xml:space="preserve"> white structures</w:t>
      </w:r>
      <w:r w:rsidR="00782230">
        <w:rPr>
          <w:rFonts w:ascii="Times New Roman" w:hAnsi="Times New Roman" w:cs="Times New Roman"/>
          <w:sz w:val="24"/>
          <w:szCs w:val="24"/>
        </w:rPr>
        <w:t xml:space="preserve"> (arrows in Figure 3C</w:t>
      </w:r>
      <w:r w:rsidR="00D20CE6">
        <w:rPr>
          <w:rFonts w:ascii="Times New Roman" w:hAnsi="Times New Roman" w:cs="Times New Roman"/>
          <w:sz w:val="24"/>
          <w:szCs w:val="24"/>
        </w:rPr>
        <w:t xml:space="preserve"> and</w:t>
      </w:r>
      <w:r w:rsidR="00E42702">
        <w:rPr>
          <w:rFonts w:ascii="Times New Roman" w:hAnsi="Times New Roman" w:cs="Times New Roman"/>
          <w:sz w:val="24"/>
          <w:szCs w:val="24"/>
        </w:rPr>
        <w:t xml:space="preserve"> D</w:t>
      </w:r>
      <w:r w:rsidR="00782230">
        <w:rPr>
          <w:rFonts w:ascii="Times New Roman" w:hAnsi="Times New Roman" w:cs="Times New Roman"/>
          <w:sz w:val="24"/>
          <w:szCs w:val="24"/>
        </w:rPr>
        <w:t>) that ideally should</w:t>
      </w:r>
      <w:r w:rsidR="002A10AE" w:rsidRPr="002A10AE">
        <w:rPr>
          <w:rFonts w:ascii="Times New Roman" w:hAnsi="Times New Roman" w:cs="Times New Roman"/>
          <w:sz w:val="24"/>
          <w:szCs w:val="24"/>
        </w:rPr>
        <w:t xml:space="preserve"> remain attached to each other through the </w:t>
      </w:r>
      <w:proofErr w:type="spellStart"/>
      <w:r w:rsidR="002A10AE" w:rsidRPr="002A10AE">
        <w:rPr>
          <w:rFonts w:ascii="Times New Roman" w:hAnsi="Times New Roman" w:cs="Times New Roman"/>
          <w:sz w:val="24"/>
          <w:szCs w:val="24"/>
        </w:rPr>
        <w:t>oviductal</w:t>
      </w:r>
      <w:proofErr w:type="spellEnd"/>
      <w:r w:rsidR="002A10AE" w:rsidRPr="002A10AE">
        <w:rPr>
          <w:rFonts w:ascii="Times New Roman" w:hAnsi="Times New Roman" w:cs="Times New Roman"/>
          <w:sz w:val="24"/>
          <w:szCs w:val="24"/>
        </w:rPr>
        <w:t xml:space="preserve"> stalk</w:t>
      </w:r>
      <w:r w:rsidR="001E292C">
        <w:rPr>
          <w:rFonts w:ascii="Times New Roman" w:hAnsi="Times New Roman" w:cs="Times New Roman"/>
          <w:sz w:val="24"/>
          <w:szCs w:val="24"/>
        </w:rPr>
        <w:t>. T</w:t>
      </w:r>
      <w:r w:rsidR="00782230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782230">
        <w:rPr>
          <w:rFonts w:ascii="Times New Roman" w:hAnsi="Times New Roman" w:cs="Times New Roman"/>
          <w:sz w:val="24"/>
          <w:szCs w:val="24"/>
        </w:rPr>
        <w:t>ovarioles</w:t>
      </w:r>
      <w:proofErr w:type="spellEnd"/>
      <w:r w:rsidR="00782230">
        <w:rPr>
          <w:rFonts w:ascii="Times New Roman" w:hAnsi="Times New Roman" w:cs="Times New Roman"/>
          <w:sz w:val="24"/>
          <w:szCs w:val="24"/>
        </w:rPr>
        <w:t xml:space="preserve"> </w:t>
      </w:r>
      <w:r w:rsidR="001E292C">
        <w:rPr>
          <w:rFonts w:ascii="Times New Roman" w:hAnsi="Times New Roman" w:cs="Times New Roman"/>
          <w:sz w:val="24"/>
          <w:szCs w:val="24"/>
        </w:rPr>
        <w:t xml:space="preserve">in each ovary </w:t>
      </w:r>
      <w:r w:rsidR="00782230">
        <w:rPr>
          <w:rFonts w:ascii="Times New Roman" w:hAnsi="Times New Roman" w:cs="Times New Roman"/>
          <w:sz w:val="24"/>
          <w:szCs w:val="24"/>
        </w:rPr>
        <w:t>should be</w:t>
      </w:r>
      <w:r w:rsidR="00782230" w:rsidRPr="00782230">
        <w:rPr>
          <w:rFonts w:ascii="Times New Roman" w:hAnsi="Times New Roman" w:cs="Times New Roman"/>
          <w:sz w:val="24"/>
          <w:szCs w:val="24"/>
        </w:rPr>
        <w:t xml:space="preserve"> held together by the fibrous sheath</w:t>
      </w:r>
      <w:r w:rsidR="001E292C">
        <w:rPr>
          <w:rFonts w:ascii="Times New Roman" w:hAnsi="Times New Roman" w:cs="Times New Roman"/>
          <w:sz w:val="24"/>
          <w:szCs w:val="24"/>
        </w:rPr>
        <w:t xml:space="preserve"> (# in </w:t>
      </w:r>
      <w:r w:rsidR="00D20CE6">
        <w:rPr>
          <w:rFonts w:ascii="Times New Roman" w:hAnsi="Times New Roman" w:cs="Times New Roman"/>
          <w:sz w:val="24"/>
          <w:szCs w:val="24"/>
        </w:rPr>
        <w:t>magnified portion</w:t>
      </w:r>
      <w:r w:rsidR="001E292C">
        <w:rPr>
          <w:rFonts w:ascii="Times New Roman" w:hAnsi="Times New Roman" w:cs="Times New Roman"/>
          <w:sz w:val="24"/>
          <w:szCs w:val="24"/>
        </w:rPr>
        <w:t xml:space="preserve"> of Figure 3C)</w:t>
      </w:r>
      <w:r w:rsidR="00D20CE6">
        <w:rPr>
          <w:rFonts w:ascii="Times New Roman" w:hAnsi="Times New Roman" w:cs="Times New Roman"/>
          <w:sz w:val="24"/>
          <w:szCs w:val="24"/>
        </w:rPr>
        <w:t>, which</w:t>
      </w:r>
      <w:r w:rsidR="00782230" w:rsidRPr="00782230">
        <w:rPr>
          <w:rFonts w:ascii="Times New Roman" w:hAnsi="Times New Roman" w:cs="Times New Roman"/>
          <w:sz w:val="24"/>
          <w:szCs w:val="24"/>
        </w:rPr>
        <w:t xml:space="preserve"> is </w:t>
      </w:r>
      <w:r w:rsidR="008625CF">
        <w:rPr>
          <w:rFonts w:ascii="Times New Roman" w:hAnsi="Times New Roman" w:cs="Times New Roman"/>
          <w:sz w:val="24"/>
          <w:szCs w:val="24"/>
        </w:rPr>
        <w:t>removed by careful teasing (</w:t>
      </w:r>
      <w:r w:rsidR="00E42702">
        <w:rPr>
          <w:rFonts w:ascii="Times New Roman" w:hAnsi="Times New Roman" w:cs="Times New Roman"/>
          <w:sz w:val="24"/>
          <w:szCs w:val="24"/>
        </w:rPr>
        <w:t xml:space="preserve">thick arrow in </w:t>
      </w:r>
      <w:r w:rsidR="008625CF">
        <w:rPr>
          <w:rFonts w:ascii="Times New Roman" w:hAnsi="Times New Roman" w:cs="Times New Roman"/>
          <w:sz w:val="24"/>
          <w:szCs w:val="24"/>
        </w:rPr>
        <w:t>Figure 3D</w:t>
      </w:r>
      <w:r w:rsidR="00E42702">
        <w:rPr>
          <w:rFonts w:ascii="Times New Roman" w:hAnsi="Times New Roman" w:cs="Times New Roman"/>
          <w:sz w:val="24"/>
          <w:szCs w:val="24"/>
        </w:rPr>
        <w:t>; * indicating a badly</w:t>
      </w:r>
      <w:r w:rsidR="00D20CE6">
        <w:rPr>
          <w:rFonts w:ascii="Times New Roman" w:hAnsi="Times New Roman" w:cs="Times New Roman"/>
          <w:sz w:val="24"/>
          <w:szCs w:val="24"/>
        </w:rPr>
        <w:t>-</w:t>
      </w:r>
      <w:r w:rsidR="00E42702">
        <w:rPr>
          <w:rFonts w:ascii="Times New Roman" w:hAnsi="Times New Roman" w:cs="Times New Roman"/>
          <w:sz w:val="24"/>
          <w:szCs w:val="24"/>
        </w:rPr>
        <w:t xml:space="preserve">teased ovary with detached </w:t>
      </w:r>
      <w:proofErr w:type="spellStart"/>
      <w:r w:rsidR="00E42702">
        <w:rPr>
          <w:rFonts w:ascii="Times New Roman" w:hAnsi="Times New Roman" w:cs="Times New Roman"/>
          <w:sz w:val="24"/>
          <w:szCs w:val="24"/>
        </w:rPr>
        <w:t>ovarioles</w:t>
      </w:r>
      <w:proofErr w:type="spellEnd"/>
      <w:r w:rsidR="008625CF">
        <w:rPr>
          <w:rFonts w:ascii="Times New Roman" w:hAnsi="Times New Roman" w:cs="Times New Roman"/>
          <w:sz w:val="24"/>
          <w:szCs w:val="24"/>
        </w:rPr>
        <w:t xml:space="preserve">) </w:t>
      </w:r>
      <w:r w:rsidR="00782230" w:rsidRPr="00782230">
        <w:rPr>
          <w:rFonts w:ascii="Times New Roman" w:hAnsi="Times New Roman" w:cs="Times New Roman"/>
          <w:sz w:val="24"/>
          <w:szCs w:val="24"/>
        </w:rPr>
        <w:t xml:space="preserve">to expose the </w:t>
      </w:r>
      <w:proofErr w:type="spellStart"/>
      <w:r w:rsidR="00782230" w:rsidRPr="00782230">
        <w:rPr>
          <w:rFonts w:ascii="Times New Roman" w:hAnsi="Times New Roman" w:cs="Times New Roman"/>
          <w:sz w:val="24"/>
          <w:szCs w:val="24"/>
        </w:rPr>
        <w:t>ovarioles</w:t>
      </w:r>
      <w:proofErr w:type="spellEnd"/>
      <w:r w:rsidR="001E292C">
        <w:rPr>
          <w:rFonts w:ascii="Times New Roman" w:hAnsi="Times New Roman" w:cs="Times New Roman"/>
          <w:sz w:val="24"/>
          <w:szCs w:val="24"/>
        </w:rPr>
        <w:t xml:space="preserve"> for staining and microscop</w:t>
      </w:r>
      <w:r w:rsidR="00D20CE6">
        <w:rPr>
          <w:rFonts w:ascii="Times New Roman" w:hAnsi="Times New Roman" w:cs="Times New Roman"/>
          <w:sz w:val="24"/>
          <w:szCs w:val="24"/>
        </w:rPr>
        <w:t>y. T</w:t>
      </w:r>
      <w:r w:rsidR="001E292C">
        <w:rPr>
          <w:rFonts w:ascii="Times New Roman" w:hAnsi="Times New Roman" w:cs="Times New Roman"/>
          <w:sz w:val="24"/>
          <w:szCs w:val="24"/>
        </w:rPr>
        <w:t xml:space="preserve">he </w:t>
      </w:r>
      <w:r w:rsidR="008625CF">
        <w:rPr>
          <w:rFonts w:ascii="Times New Roman" w:hAnsi="Times New Roman" w:cs="Times New Roman"/>
          <w:sz w:val="24"/>
          <w:szCs w:val="24"/>
        </w:rPr>
        <w:t xml:space="preserve">released ovaries with </w:t>
      </w:r>
      <w:proofErr w:type="spellStart"/>
      <w:r w:rsidR="001E292C">
        <w:rPr>
          <w:rFonts w:ascii="Times New Roman" w:hAnsi="Times New Roman" w:cs="Times New Roman"/>
          <w:sz w:val="24"/>
          <w:szCs w:val="24"/>
        </w:rPr>
        <w:t>oviductal</w:t>
      </w:r>
      <w:proofErr w:type="spellEnd"/>
      <w:r w:rsidR="001E292C">
        <w:rPr>
          <w:rFonts w:ascii="Times New Roman" w:hAnsi="Times New Roman" w:cs="Times New Roman"/>
          <w:sz w:val="24"/>
          <w:szCs w:val="24"/>
        </w:rPr>
        <w:t xml:space="preserve"> stalk</w:t>
      </w:r>
      <w:r w:rsidR="008625CF">
        <w:rPr>
          <w:rFonts w:ascii="Times New Roman" w:hAnsi="Times New Roman" w:cs="Times New Roman"/>
          <w:sz w:val="24"/>
          <w:szCs w:val="24"/>
        </w:rPr>
        <w:t>s torn</w:t>
      </w:r>
      <w:r w:rsidR="001E292C">
        <w:rPr>
          <w:rFonts w:ascii="Times New Roman" w:hAnsi="Times New Roman" w:cs="Times New Roman"/>
          <w:sz w:val="24"/>
          <w:szCs w:val="24"/>
        </w:rPr>
        <w:t xml:space="preserve"> during the release of the </w:t>
      </w:r>
      <w:r w:rsidR="001E292C">
        <w:rPr>
          <w:rFonts w:ascii="Times New Roman" w:hAnsi="Times New Roman" w:cs="Times New Roman"/>
          <w:sz w:val="24"/>
          <w:szCs w:val="24"/>
        </w:rPr>
        <w:lastRenderedPageBreak/>
        <w:t>abdominal contents</w:t>
      </w:r>
      <w:r w:rsidR="008625CF">
        <w:rPr>
          <w:rFonts w:ascii="Times New Roman" w:hAnsi="Times New Roman" w:cs="Times New Roman"/>
          <w:sz w:val="24"/>
          <w:szCs w:val="24"/>
        </w:rPr>
        <w:t xml:space="preserve"> can also be used</w:t>
      </w:r>
      <w:r w:rsidR="00D20CE6">
        <w:rPr>
          <w:rFonts w:ascii="Times New Roman" w:hAnsi="Times New Roman" w:cs="Times New Roman"/>
          <w:sz w:val="24"/>
          <w:szCs w:val="24"/>
        </w:rPr>
        <w:t>,</w:t>
      </w:r>
      <w:r w:rsidR="008625CF">
        <w:rPr>
          <w:rFonts w:ascii="Times New Roman" w:hAnsi="Times New Roman" w:cs="Times New Roman"/>
          <w:sz w:val="24"/>
          <w:szCs w:val="24"/>
        </w:rPr>
        <w:t xml:space="preserve"> provided they are not otherwise damaged</w:t>
      </w:r>
      <w:r w:rsidR="00782230" w:rsidRPr="00782230">
        <w:rPr>
          <w:rFonts w:ascii="Times New Roman" w:hAnsi="Times New Roman" w:cs="Times New Roman"/>
          <w:sz w:val="24"/>
          <w:szCs w:val="24"/>
        </w:rPr>
        <w:t xml:space="preserve">. </w:t>
      </w:r>
      <w:r w:rsidR="008625CF">
        <w:rPr>
          <w:rFonts w:ascii="Times New Roman" w:hAnsi="Times New Roman" w:cs="Times New Roman"/>
          <w:sz w:val="24"/>
          <w:szCs w:val="24"/>
        </w:rPr>
        <w:t>Any damaged ovaries (* in Figure 3C) and o</w:t>
      </w:r>
      <w:r w:rsidR="00CB764C">
        <w:rPr>
          <w:rFonts w:ascii="Times New Roman" w:hAnsi="Times New Roman" w:cs="Times New Roman"/>
          <w:sz w:val="24"/>
          <w:szCs w:val="24"/>
        </w:rPr>
        <w:t>ther abdominal contents (arrowhead in Figure 3</w:t>
      </w:r>
      <w:r w:rsidR="008625CF">
        <w:rPr>
          <w:rFonts w:ascii="Times New Roman" w:hAnsi="Times New Roman" w:cs="Times New Roman"/>
          <w:sz w:val="24"/>
          <w:szCs w:val="24"/>
        </w:rPr>
        <w:t xml:space="preserve">C) </w:t>
      </w:r>
      <w:r w:rsidR="001E292C">
        <w:rPr>
          <w:rFonts w:ascii="Times New Roman" w:hAnsi="Times New Roman" w:cs="Times New Roman"/>
          <w:sz w:val="24"/>
          <w:szCs w:val="24"/>
        </w:rPr>
        <w:t>should be</w:t>
      </w:r>
      <w:r w:rsidR="002A10AE">
        <w:rPr>
          <w:rFonts w:ascii="Times New Roman" w:hAnsi="Times New Roman" w:cs="Times New Roman"/>
          <w:sz w:val="24"/>
          <w:szCs w:val="24"/>
        </w:rPr>
        <w:t xml:space="preserve"> discarded</w:t>
      </w:r>
      <w:r w:rsidR="001E29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1EA8" w:rsidRDefault="00681EA8" w:rsidP="00F0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81EA8" w:rsidRDefault="00CB764C" w:rsidP="00F0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64C">
        <w:rPr>
          <w:rFonts w:ascii="Times New Roman" w:hAnsi="Times New Roman" w:cs="Times New Roman"/>
          <w:sz w:val="24"/>
          <w:szCs w:val="24"/>
          <w:u w:val="single"/>
        </w:rPr>
        <w:t xml:space="preserve">Live microscopy of the </w:t>
      </w:r>
      <w:r w:rsidRPr="00CB764C">
        <w:rPr>
          <w:rFonts w:ascii="Times New Roman" w:hAnsi="Times New Roman" w:cs="Times New Roman"/>
          <w:i/>
          <w:sz w:val="24"/>
          <w:szCs w:val="24"/>
          <w:u w:val="single"/>
        </w:rPr>
        <w:t>Drosophila</w:t>
      </w:r>
      <w:r w:rsidRPr="00CB764C">
        <w:rPr>
          <w:rFonts w:ascii="Times New Roman" w:hAnsi="Times New Roman" w:cs="Times New Roman"/>
          <w:sz w:val="24"/>
          <w:szCs w:val="24"/>
          <w:u w:val="single"/>
        </w:rPr>
        <w:t xml:space="preserve"> ovary</w:t>
      </w:r>
      <w:r w:rsidRPr="00000E3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BC5">
        <w:rPr>
          <w:rFonts w:ascii="Times New Roman" w:hAnsi="Times New Roman" w:cs="Times New Roman"/>
          <w:sz w:val="24"/>
          <w:szCs w:val="24"/>
        </w:rPr>
        <w:t xml:space="preserve">Here, we demonstrate the FLIP technique and </w:t>
      </w:r>
      <w:r w:rsidR="00D20CE6">
        <w:rPr>
          <w:rFonts w:ascii="Times New Roman" w:hAnsi="Times New Roman" w:cs="Times New Roman"/>
          <w:sz w:val="24"/>
          <w:szCs w:val="24"/>
        </w:rPr>
        <w:t xml:space="preserve">the </w:t>
      </w:r>
      <w:r w:rsidR="00F02BC5">
        <w:rPr>
          <w:rFonts w:ascii="Times New Roman" w:hAnsi="Times New Roman" w:cs="Times New Roman"/>
          <w:sz w:val="24"/>
          <w:szCs w:val="24"/>
        </w:rPr>
        <w:t xml:space="preserve">loading of mitochondrial structural and functional dyes in </w:t>
      </w:r>
      <w:r w:rsidR="00F02BC5" w:rsidRPr="00F02BC5">
        <w:rPr>
          <w:rFonts w:ascii="Times New Roman" w:hAnsi="Times New Roman" w:cs="Times New Roman"/>
          <w:i/>
          <w:sz w:val="24"/>
          <w:szCs w:val="24"/>
        </w:rPr>
        <w:t>Drosophila</w:t>
      </w:r>
      <w:r w:rsidR="00F02BC5">
        <w:rPr>
          <w:rFonts w:ascii="Times New Roman" w:hAnsi="Times New Roman" w:cs="Times New Roman"/>
          <w:sz w:val="24"/>
          <w:szCs w:val="24"/>
        </w:rPr>
        <w:t xml:space="preserve"> ovaries.</w:t>
      </w:r>
    </w:p>
    <w:p w:rsidR="00AC78CF" w:rsidRDefault="00F02BC5" w:rsidP="00F0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BC5" w:rsidRDefault="001A311A" w:rsidP="00681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27601" w:rsidRPr="005F6D76">
        <w:rPr>
          <w:rFonts w:ascii="Times New Roman" w:hAnsi="Times New Roman" w:cs="Times New Roman"/>
          <w:sz w:val="24"/>
          <w:szCs w:val="24"/>
        </w:rPr>
        <w:t>FLIP technique</w:t>
      </w:r>
      <w:r>
        <w:rPr>
          <w:rFonts w:ascii="Times New Roman" w:hAnsi="Times New Roman" w:cs="Times New Roman"/>
          <w:sz w:val="24"/>
          <w:szCs w:val="24"/>
        </w:rPr>
        <w:t xml:space="preserve">, previously applied to </w:t>
      </w:r>
      <w:r w:rsidRPr="005F6D76">
        <w:rPr>
          <w:rFonts w:ascii="Times New Roman" w:hAnsi="Times New Roman" w:cs="Times New Roman"/>
          <w:sz w:val="24"/>
          <w:szCs w:val="24"/>
        </w:rPr>
        <w:t>assess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D76">
        <w:rPr>
          <w:rFonts w:ascii="Times New Roman" w:hAnsi="Times New Roman" w:cs="Times New Roman"/>
          <w:sz w:val="24"/>
          <w:szCs w:val="24"/>
        </w:rPr>
        <w:t>mitochondrial continuity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1A31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7BE2" w:rsidRPr="00617BE2">
        <w:rPr>
          <w:rFonts w:ascii="Times New Roman" w:hAnsi="Times New Roman" w:cs="Times New Roman"/>
          <w:sz w:val="24"/>
          <w:szCs w:val="24"/>
        </w:rPr>
        <w:t xml:space="preserve">the </w:t>
      </w:r>
      <w:r w:rsidRPr="001A311A">
        <w:rPr>
          <w:rFonts w:ascii="Times New Roman" w:hAnsi="Times New Roman" w:cs="Times New Roman"/>
          <w:i/>
          <w:sz w:val="24"/>
          <w:szCs w:val="24"/>
        </w:rPr>
        <w:t>Drosophila</w:t>
      </w:r>
      <w:r w:rsidR="00E42702">
        <w:rPr>
          <w:rFonts w:ascii="Times New Roman" w:hAnsi="Times New Roman" w:cs="Times New Roman"/>
          <w:sz w:val="24"/>
          <w:szCs w:val="24"/>
        </w:rPr>
        <w:t xml:space="preserve"> follicle cells</w: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&lt;EndNote&gt;&lt;Cite&gt;&lt;Author&gt;Mitra&lt;/Author&gt;&lt;Year&gt;2012&lt;/Year&gt;&lt;RecNum&gt;275&lt;/RecNum&gt;&lt;record&gt;&lt;rec-number&gt;275&lt;/rec-number&gt;&lt;foreign-keys&gt;&lt;key app="EN" db-id="zvpprr9vjpefwve5f0bp9vfofr9fap200wdr"&gt;275&lt;/key&gt;&lt;/foreign-keys&gt;&lt;ref-type name="Journal Article"&gt;17&lt;/ref-type&gt;&lt;contributors&gt;&lt;authors&gt;&lt;author&gt;Mitra, K.&lt;/author&gt;&lt;author&gt;Rikhy, R.&lt;/author&gt;&lt;author&gt;Lilly, M.&lt;/author&gt;&lt;author&gt;Lippincott-Schwartz, J.&lt;/author&gt;&lt;/authors&gt;&lt;/contributors&gt;&lt;auth-address&gt;Cell Biology and Metabolism Program, Eunice Kennedy Shriver National Institute of Child Health and Human Development, National Institutes of Health, Bethesda, MD 20892, USA.&lt;/auth-address&gt;&lt;titles&gt;&lt;title&gt;DRP1-dependent mitochondrial fission initiates follicle cell differentiation during Drosophila oogenesis&lt;/title&gt;&lt;secondary-title&gt;J Cell Biol&lt;/secondary-title&gt;&lt;alt-title&gt;The Journal of cell biology&lt;/alt-title&gt;&lt;/titles&gt;&lt;periodical&gt;&lt;full-title&gt;J Cell Biol&lt;/full-title&gt;&lt;/periodical&gt;&lt;pages&gt;487-97&lt;/pages&gt;&lt;volume&gt;197&lt;/volume&gt;&lt;number&gt;4&lt;/number&gt;&lt;keywords&gt;&lt;keyword&gt;Animals&lt;/keyword&gt;&lt;keyword&gt;Cell Cycle Proteins/genetics/metabolism&lt;/keyword&gt;&lt;keyword&gt;*Cell Differentiation&lt;/keyword&gt;&lt;keyword&gt;Cytoskeletal Proteins/genetics/*metabolism&lt;/keyword&gt;&lt;keyword&gt;Drosophila Proteins/genetics/metabolism&lt;/keyword&gt;&lt;keyword&gt;Drosophila melanogaster/*metabolism&lt;/keyword&gt;&lt;keyword&gt;GTP-Binding Proteins/genetics/*metabolism&lt;/keyword&gt;&lt;keyword&gt;Mitochondria/*metabolism&lt;/keyword&gt;&lt;keyword&gt;Mitosis&lt;/keyword&gt;&lt;keyword&gt;Oogenesis/*physiology&lt;/keyword&gt;&lt;keyword&gt;Receptors, Notch/genetics/metabolism&lt;/keyword&gt;&lt;/keywords&gt;&lt;dates&gt;&lt;year&gt;2012&lt;/year&gt;&lt;pub-dates&gt;&lt;date&gt;May 14&lt;/date&gt;&lt;/pub-dates&gt;&lt;/dates&gt;&lt;isbn&gt;1540-8140 (Electronic)&amp;#xD;0021-9525 (Linking)&lt;/isbn&gt;&lt;accession-num&gt;22584906&lt;/accession-num&gt;&lt;urls&gt;&lt;related-urls&gt;&lt;url&gt;http://www.ncbi.nlm.nih.gov/pubmed/22584906&lt;/url&gt;&lt;/related-urls&gt;&lt;/urls&gt;&lt;custom2&gt;3352947&lt;/custom2&gt;&lt;electronic-resource-num&gt;10.1083/jcb.201110058&lt;/electronic-resource-num&gt;&lt;/record&gt;&lt;/Cite&gt;&lt;/EndNote&gt;</w:instrTex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separate"/>
      </w:r>
      <w:r w:rsidR="00E42702" w:rsidRPr="008A6479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34725F" w:rsidRPr="008A647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has been demonstrated here </w:t>
      </w:r>
      <w:r w:rsidR="00727601" w:rsidRPr="005F6D76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 xml:space="preserve">ovarian nurse cells of transgenic </w:t>
      </w:r>
      <w:r w:rsidR="00727601" w:rsidRPr="00D622D4">
        <w:rPr>
          <w:rFonts w:ascii="Times New Roman" w:hAnsi="Times New Roman" w:cs="Times New Roman"/>
          <w:i/>
          <w:sz w:val="24"/>
          <w:szCs w:val="24"/>
        </w:rPr>
        <w:t>Drosophila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601" w:rsidRPr="00D622D4">
        <w:rPr>
          <w:rFonts w:ascii="Times New Roman" w:hAnsi="Times New Roman" w:cs="Times New Roman"/>
          <w:sz w:val="24"/>
          <w:szCs w:val="24"/>
        </w:rPr>
        <w:t xml:space="preserve">expressing </w:t>
      </w:r>
      <w:r w:rsidR="00187B9C">
        <w:rPr>
          <w:rFonts w:ascii="Times New Roman" w:hAnsi="Times New Roman" w:cs="Times New Roman"/>
          <w:sz w:val="24"/>
          <w:szCs w:val="24"/>
        </w:rPr>
        <w:t xml:space="preserve">the mitochondrial matrix probe </w:t>
      </w:r>
      <w:proofErr w:type="spellStart"/>
      <w:r w:rsidR="00727601" w:rsidRPr="00D622D4">
        <w:rPr>
          <w:rFonts w:ascii="Times New Roman" w:hAnsi="Times New Roman" w:cs="Times New Roman"/>
          <w:sz w:val="24"/>
          <w:szCs w:val="24"/>
        </w:rPr>
        <w:t>mito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727601" w:rsidRPr="00D622D4">
        <w:rPr>
          <w:rFonts w:ascii="Times New Roman" w:hAnsi="Times New Roman" w:cs="Times New Roman"/>
          <w:sz w:val="24"/>
          <w:szCs w:val="24"/>
        </w:rPr>
        <w:t>YFP under a constitutive squash promoter</w:t>
      </w:r>
      <w:r w:rsidR="00D772A2">
        <w:rPr>
          <w:rFonts w:ascii="Times New Roman" w:hAnsi="Times New Roman" w:cs="Times New Roman"/>
          <w:sz w:val="24"/>
          <w:szCs w:val="24"/>
        </w:rPr>
        <w:t xml:space="preserve">. The </w:t>
      </w:r>
      <w:r w:rsidR="00727601" w:rsidRPr="00D622D4">
        <w:rPr>
          <w:rFonts w:ascii="Times New Roman" w:hAnsi="Times New Roman" w:cs="Times New Roman"/>
          <w:sz w:val="24"/>
          <w:szCs w:val="24"/>
        </w:rPr>
        <w:t xml:space="preserve">FLIP </w:t>
      </w:r>
      <w:r w:rsidR="00617BE2">
        <w:rPr>
          <w:rFonts w:ascii="Times New Roman" w:hAnsi="Times New Roman" w:cs="Times New Roman"/>
          <w:sz w:val="24"/>
          <w:szCs w:val="24"/>
        </w:rPr>
        <w:t xml:space="preserve">protocol involving </w:t>
      </w:r>
      <w:r w:rsidR="00727601" w:rsidRPr="00D622D4">
        <w:rPr>
          <w:rFonts w:ascii="Times New Roman" w:hAnsi="Times New Roman" w:cs="Times New Roman"/>
          <w:sz w:val="24"/>
          <w:szCs w:val="24"/>
        </w:rPr>
        <w:t xml:space="preserve">iterative </w:t>
      </w:r>
      <w:proofErr w:type="spellStart"/>
      <w:r w:rsidR="00727601" w:rsidRPr="00D622D4">
        <w:rPr>
          <w:rFonts w:ascii="Times New Roman" w:hAnsi="Times New Roman" w:cs="Times New Roman"/>
          <w:sz w:val="24"/>
          <w:szCs w:val="24"/>
        </w:rPr>
        <w:t>p</w:t>
      </w:r>
      <w:r w:rsidR="00617BE2">
        <w:rPr>
          <w:rFonts w:ascii="Times New Roman" w:hAnsi="Times New Roman" w:cs="Times New Roman"/>
          <w:sz w:val="24"/>
          <w:szCs w:val="24"/>
        </w:rPr>
        <w:t>hotobleaching</w:t>
      </w:r>
      <w:proofErr w:type="spellEnd"/>
      <w:r w:rsidR="00617BE2">
        <w:rPr>
          <w:rFonts w:ascii="Times New Roman" w:hAnsi="Times New Roman" w:cs="Times New Roman"/>
          <w:sz w:val="24"/>
          <w:szCs w:val="24"/>
        </w:rPr>
        <w:t xml:space="preserve"> and </w:t>
      </w:r>
      <w:r w:rsidR="00727601" w:rsidRPr="00D622D4">
        <w:rPr>
          <w:rFonts w:ascii="Times New Roman" w:hAnsi="Times New Roman" w:cs="Times New Roman"/>
          <w:sz w:val="24"/>
          <w:szCs w:val="24"/>
        </w:rPr>
        <w:t>intermittent recovery periods</w:t>
      </w:r>
      <w:r w:rsidR="00722515">
        <w:rPr>
          <w:rFonts w:ascii="Times New Roman" w:hAnsi="Times New Roman" w:cs="Times New Roman"/>
          <w:sz w:val="24"/>
          <w:szCs w:val="24"/>
        </w:rPr>
        <w:t xml:space="preserve"> in the FLIP ROI</w:t>
      </w:r>
      <w:r w:rsidR="00727601" w:rsidRPr="00D622D4">
        <w:rPr>
          <w:rFonts w:ascii="Times New Roman" w:hAnsi="Times New Roman" w:cs="Times New Roman"/>
          <w:sz w:val="24"/>
          <w:szCs w:val="24"/>
        </w:rPr>
        <w:t xml:space="preserve"> allows </w:t>
      </w:r>
      <w:r w:rsidR="001C4399">
        <w:rPr>
          <w:rFonts w:ascii="Times New Roman" w:hAnsi="Times New Roman" w:cs="Times New Roman"/>
          <w:sz w:val="24"/>
          <w:szCs w:val="24"/>
        </w:rPr>
        <w:t xml:space="preserve">for a </w:t>
      </w:r>
      <w:r w:rsidR="00727601" w:rsidRPr="00D622D4">
        <w:rPr>
          <w:rFonts w:ascii="Times New Roman" w:hAnsi="Times New Roman" w:cs="Times New Roman"/>
          <w:sz w:val="24"/>
          <w:szCs w:val="24"/>
        </w:rPr>
        <w:t>loss of sig</w:t>
      </w:r>
      <w:r w:rsidR="00AE73C9">
        <w:rPr>
          <w:rFonts w:ascii="Times New Roman" w:hAnsi="Times New Roman" w:cs="Times New Roman"/>
          <w:sz w:val="24"/>
          <w:szCs w:val="24"/>
        </w:rPr>
        <w:t xml:space="preserve">nal </w:t>
      </w:r>
      <w:r w:rsidR="00722515">
        <w:rPr>
          <w:rFonts w:ascii="Times New Roman" w:hAnsi="Times New Roman" w:cs="Times New Roman"/>
          <w:sz w:val="24"/>
          <w:szCs w:val="24"/>
        </w:rPr>
        <w:t xml:space="preserve">in the FLIP </w:t>
      </w:r>
      <w:r w:rsidR="00722515" w:rsidRPr="00D622D4">
        <w:rPr>
          <w:rFonts w:ascii="Times New Roman" w:hAnsi="Times New Roman" w:cs="Times New Roman"/>
          <w:sz w:val="24"/>
          <w:szCs w:val="24"/>
        </w:rPr>
        <w:t>ROI</w:t>
      </w:r>
      <w:r w:rsidR="001C4399">
        <w:rPr>
          <w:rFonts w:ascii="Times New Roman" w:hAnsi="Times New Roman" w:cs="Times New Roman"/>
          <w:sz w:val="24"/>
          <w:szCs w:val="24"/>
        </w:rPr>
        <w:t>,</w:t>
      </w:r>
      <w:r w:rsidR="00722515">
        <w:rPr>
          <w:rFonts w:ascii="Times New Roman" w:hAnsi="Times New Roman" w:cs="Times New Roman"/>
          <w:sz w:val="24"/>
          <w:szCs w:val="24"/>
        </w:rPr>
        <w:t xml:space="preserve"> as well as</w:t>
      </w:r>
      <w:r w:rsidR="001C4399">
        <w:rPr>
          <w:rFonts w:ascii="Times New Roman" w:hAnsi="Times New Roman" w:cs="Times New Roman"/>
          <w:sz w:val="24"/>
          <w:szCs w:val="24"/>
        </w:rPr>
        <w:t xml:space="preserve"> in</w:t>
      </w:r>
      <w:r w:rsidR="00722515">
        <w:rPr>
          <w:rFonts w:ascii="Times New Roman" w:hAnsi="Times New Roman" w:cs="Times New Roman"/>
          <w:sz w:val="24"/>
          <w:szCs w:val="24"/>
        </w:rPr>
        <w:t xml:space="preserve"> the </w:t>
      </w:r>
      <w:r w:rsidR="00AE73C9">
        <w:rPr>
          <w:rFonts w:ascii="Times New Roman" w:hAnsi="Times New Roman" w:cs="Times New Roman"/>
          <w:sz w:val="24"/>
          <w:szCs w:val="24"/>
        </w:rPr>
        <w:t xml:space="preserve">surrounding </w:t>
      </w:r>
      <w:r w:rsidR="00722515">
        <w:rPr>
          <w:rFonts w:ascii="Times New Roman" w:hAnsi="Times New Roman" w:cs="Times New Roman"/>
          <w:sz w:val="24"/>
          <w:szCs w:val="24"/>
        </w:rPr>
        <w:t>regions</w:t>
      </w:r>
      <w:r w:rsidR="00727601" w:rsidRPr="00D622D4">
        <w:rPr>
          <w:rFonts w:ascii="Times New Roman" w:hAnsi="Times New Roman" w:cs="Times New Roman"/>
          <w:sz w:val="24"/>
          <w:szCs w:val="24"/>
        </w:rPr>
        <w:t xml:space="preserve"> if they are in</w:t>
      </w:r>
      <w:r w:rsidR="00722515">
        <w:rPr>
          <w:rFonts w:ascii="Times New Roman" w:hAnsi="Times New Roman" w:cs="Times New Roman"/>
          <w:sz w:val="24"/>
          <w:szCs w:val="24"/>
        </w:rPr>
        <w:t xml:space="preserve"> continuity with the FLIP ROI (Figure 4A).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FLIP targeted </w:t>
      </w:r>
      <w:r w:rsidR="001C4399">
        <w:rPr>
          <w:rFonts w:ascii="Times New Roman" w:hAnsi="Times New Roman" w:cs="Times New Roman"/>
          <w:sz w:val="24"/>
          <w:szCs w:val="24"/>
        </w:rPr>
        <w:t>to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one of the mitochondrial clouds associated with the nurse cells leads to</w:t>
      </w:r>
      <w:r w:rsidR="001C4399">
        <w:rPr>
          <w:rFonts w:ascii="Times New Roman" w:hAnsi="Times New Roman" w:cs="Times New Roman"/>
          <w:sz w:val="24"/>
          <w:szCs w:val="24"/>
        </w:rPr>
        <w:t xml:space="preserve"> a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greater than 50% loss of the fluorescen</w:t>
      </w:r>
      <w:r w:rsidR="001C4399">
        <w:rPr>
          <w:rFonts w:ascii="Times New Roman" w:hAnsi="Times New Roman" w:cs="Times New Roman"/>
          <w:sz w:val="24"/>
          <w:szCs w:val="24"/>
        </w:rPr>
        <w:t>t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signal from the </w:t>
      </w:r>
      <w:r w:rsidR="00722515">
        <w:rPr>
          <w:rFonts w:ascii="Times New Roman" w:hAnsi="Times New Roman" w:cs="Times New Roman"/>
          <w:sz w:val="24"/>
          <w:szCs w:val="24"/>
        </w:rPr>
        <w:t>blue and white ROIs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surrounding the </w:t>
      </w:r>
      <w:r w:rsidR="00722515">
        <w:rPr>
          <w:rFonts w:ascii="Times New Roman" w:hAnsi="Times New Roman" w:cs="Times New Roman"/>
          <w:sz w:val="24"/>
          <w:szCs w:val="24"/>
        </w:rPr>
        <w:t xml:space="preserve">red </w:t>
      </w:r>
      <w:r w:rsidR="00AE73C9">
        <w:rPr>
          <w:rFonts w:ascii="Times New Roman" w:hAnsi="Times New Roman" w:cs="Times New Roman"/>
          <w:sz w:val="24"/>
          <w:szCs w:val="24"/>
        </w:rPr>
        <w:t>FLIP ROI within 200 s</w:t>
      </w:r>
      <w:r w:rsidR="00722515">
        <w:rPr>
          <w:rFonts w:ascii="Times New Roman" w:hAnsi="Times New Roman" w:cs="Times New Roman"/>
          <w:sz w:val="24"/>
          <w:szCs w:val="24"/>
        </w:rPr>
        <w:t xml:space="preserve"> (Figure 4B</w:t>
      </w:r>
      <w:r w:rsidR="001C4399">
        <w:rPr>
          <w:rFonts w:ascii="Times New Roman" w:hAnsi="Times New Roman" w:cs="Times New Roman"/>
          <w:sz w:val="24"/>
          <w:szCs w:val="24"/>
        </w:rPr>
        <w:t xml:space="preserve"> and </w:t>
      </w:r>
      <w:r w:rsidR="00722515">
        <w:rPr>
          <w:rFonts w:ascii="Times New Roman" w:hAnsi="Times New Roman" w:cs="Times New Roman"/>
          <w:sz w:val="24"/>
          <w:szCs w:val="24"/>
        </w:rPr>
        <w:t>C);</w:t>
      </w:r>
      <w:r w:rsidR="00AE73C9">
        <w:rPr>
          <w:rFonts w:ascii="Times New Roman" w:hAnsi="Times New Roman" w:cs="Times New Roman"/>
          <w:sz w:val="24"/>
          <w:szCs w:val="24"/>
        </w:rPr>
        <w:t xml:space="preserve"> </w:t>
      </w:r>
      <w:r w:rsidR="001C4399">
        <w:rPr>
          <w:rFonts w:ascii="Times New Roman" w:hAnsi="Times New Roman" w:cs="Times New Roman"/>
          <w:sz w:val="24"/>
          <w:szCs w:val="24"/>
        </w:rPr>
        <w:t xml:space="preserve">the </w:t>
      </w:r>
      <w:r w:rsidR="00722515">
        <w:rPr>
          <w:rFonts w:ascii="Times New Roman" w:hAnsi="Times New Roman" w:cs="Times New Roman"/>
          <w:sz w:val="24"/>
          <w:szCs w:val="24"/>
        </w:rPr>
        <w:t>signal from the green ROI is used for background correction</w:t>
      </w:r>
      <w:r w:rsidR="00722515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AE73C9">
        <w:rPr>
          <w:rFonts w:ascii="Times New Roman" w:hAnsi="Times New Roman" w:cs="Times New Roman"/>
          <w:sz w:val="24"/>
          <w:szCs w:val="24"/>
        </w:rPr>
        <w:t>T</w:t>
      </w:r>
      <w:r w:rsidR="00727601" w:rsidRPr="00A525C8">
        <w:rPr>
          <w:rFonts w:ascii="Times New Roman" w:hAnsi="Times New Roman" w:cs="Times New Roman"/>
          <w:sz w:val="24"/>
          <w:szCs w:val="24"/>
        </w:rPr>
        <w:t>he fluorescen</w:t>
      </w:r>
      <w:r w:rsidR="001C4399">
        <w:rPr>
          <w:rFonts w:ascii="Times New Roman" w:hAnsi="Times New Roman" w:cs="Times New Roman"/>
          <w:sz w:val="24"/>
          <w:szCs w:val="24"/>
        </w:rPr>
        <w:t>t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signal from the </w:t>
      </w:r>
      <w:r w:rsidR="00722515">
        <w:rPr>
          <w:rFonts w:ascii="Times New Roman" w:hAnsi="Times New Roman" w:cs="Times New Roman"/>
          <w:sz w:val="24"/>
          <w:szCs w:val="24"/>
        </w:rPr>
        <w:t>yellow ROI in the other untargeted nurse cells</w:t>
      </w:r>
      <w:r w:rsidR="00EE29E0">
        <w:rPr>
          <w:rFonts w:ascii="Times New Roman" w:hAnsi="Times New Roman" w:cs="Times New Roman"/>
          <w:sz w:val="24"/>
          <w:szCs w:val="24"/>
        </w:rPr>
        <w:t xml:space="preserve"> </w:t>
      </w:r>
      <w:r w:rsidR="00727601" w:rsidRPr="00A525C8">
        <w:rPr>
          <w:rFonts w:ascii="Times New Roman" w:hAnsi="Times New Roman" w:cs="Times New Roman"/>
          <w:sz w:val="24"/>
          <w:szCs w:val="24"/>
        </w:rPr>
        <w:t>remain</w:t>
      </w:r>
      <w:r w:rsidR="001C4399">
        <w:rPr>
          <w:rFonts w:ascii="Times New Roman" w:hAnsi="Times New Roman" w:cs="Times New Roman"/>
          <w:sz w:val="24"/>
          <w:szCs w:val="24"/>
        </w:rPr>
        <w:t>s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constant throughout this time frame</w:t>
      </w:r>
      <w:r w:rsidR="001C4399">
        <w:rPr>
          <w:rFonts w:ascii="Times New Roman" w:hAnsi="Times New Roman" w:cs="Times New Roman"/>
          <w:sz w:val="24"/>
          <w:szCs w:val="24"/>
        </w:rPr>
        <w:t>,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AE73C9">
        <w:rPr>
          <w:rFonts w:ascii="Times New Roman" w:hAnsi="Times New Roman" w:cs="Times New Roman"/>
          <w:sz w:val="24"/>
          <w:szCs w:val="24"/>
        </w:rPr>
        <w:t xml:space="preserve">signifying minimal overall bleaching during the time course of the experiment </w:t>
      </w:r>
      <w:r w:rsidR="00727601" w:rsidRPr="00A525C8">
        <w:rPr>
          <w:rFonts w:ascii="Times New Roman" w:hAnsi="Times New Roman" w:cs="Times New Roman"/>
          <w:sz w:val="24"/>
          <w:szCs w:val="24"/>
        </w:rPr>
        <w:t>(Fig</w:t>
      </w:r>
      <w:r w:rsidR="00617BE2">
        <w:rPr>
          <w:rFonts w:ascii="Times New Roman" w:hAnsi="Times New Roman" w:cs="Times New Roman"/>
          <w:sz w:val="24"/>
          <w:szCs w:val="24"/>
        </w:rPr>
        <w:t>ure</w:t>
      </w:r>
      <w:r w:rsidR="00F02BC5">
        <w:rPr>
          <w:rFonts w:ascii="Times New Roman" w:hAnsi="Times New Roman" w:cs="Times New Roman"/>
          <w:sz w:val="24"/>
          <w:szCs w:val="24"/>
        </w:rPr>
        <w:t xml:space="preserve"> 4</w:t>
      </w:r>
      <w:r w:rsidR="00727601" w:rsidRPr="00A525C8">
        <w:rPr>
          <w:rFonts w:ascii="Times New Roman" w:hAnsi="Times New Roman" w:cs="Times New Roman"/>
          <w:sz w:val="24"/>
          <w:szCs w:val="24"/>
        </w:rPr>
        <w:t>B,</w:t>
      </w:r>
      <w:r w:rsidR="001C4399">
        <w:rPr>
          <w:rFonts w:ascii="Times New Roman" w:hAnsi="Times New Roman" w:cs="Times New Roman"/>
          <w:sz w:val="24"/>
          <w:szCs w:val="24"/>
        </w:rPr>
        <w:t xml:space="preserve"> and </w:t>
      </w:r>
      <w:r w:rsidR="00727601" w:rsidRPr="00A525C8">
        <w:rPr>
          <w:rFonts w:ascii="Times New Roman" w:hAnsi="Times New Roman" w:cs="Times New Roman"/>
          <w:sz w:val="24"/>
          <w:szCs w:val="24"/>
        </w:rPr>
        <w:t>C</w:t>
      </w:r>
      <w:r w:rsidR="00EE29E0">
        <w:rPr>
          <w:rFonts w:ascii="Times New Roman" w:hAnsi="Times New Roman" w:cs="Times New Roman"/>
          <w:sz w:val="24"/>
          <w:szCs w:val="24"/>
        </w:rPr>
        <w:t>). Also</w:t>
      </w:r>
      <w:r w:rsidR="001C4399">
        <w:rPr>
          <w:rFonts w:ascii="Times New Roman" w:hAnsi="Times New Roman" w:cs="Times New Roman"/>
          <w:sz w:val="24"/>
          <w:szCs w:val="24"/>
        </w:rPr>
        <w:t>,</w:t>
      </w:r>
      <w:r w:rsidR="00EE29E0">
        <w:rPr>
          <w:rFonts w:ascii="Times New Roman" w:hAnsi="Times New Roman" w:cs="Times New Roman"/>
          <w:sz w:val="24"/>
          <w:szCs w:val="24"/>
        </w:rPr>
        <w:t xml:space="preserve"> see Video</w:t>
      </w:r>
      <w:r w:rsidR="001C4399">
        <w:rPr>
          <w:rFonts w:ascii="Times New Roman" w:hAnsi="Times New Roman" w:cs="Times New Roman"/>
          <w:sz w:val="24"/>
          <w:szCs w:val="24"/>
        </w:rPr>
        <w:t xml:space="preserve"> </w:t>
      </w:r>
      <w:r w:rsidR="00EE29E0">
        <w:rPr>
          <w:rFonts w:ascii="Times New Roman" w:hAnsi="Times New Roman" w:cs="Times New Roman"/>
          <w:sz w:val="24"/>
          <w:szCs w:val="24"/>
        </w:rPr>
        <w:t xml:space="preserve">1. </w:t>
      </w:r>
      <w:r w:rsidR="005A55FF">
        <w:rPr>
          <w:rFonts w:ascii="Times New Roman" w:hAnsi="Times New Roman" w:cs="Times New Roman"/>
          <w:sz w:val="24"/>
          <w:szCs w:val="24"/>
        </w:rPr>
        <w:t xml:space="preserve">This result indicates </w:t>
      </w:r>
      <w:r w:rsidR="001C4399">
        <w:rPr>
          <w:rFonts w:ascii="Times New Roman" w:hAnsi="Times New Roman" w:cs="Times New Roman"/>
          <w:sz w:val="24"/>
          <w:szCs w:val="24"/>
        </w:rPr>
        <w:t xml:space="preserve">that </w:t>
      </w:r>
      <w:r w:rsidR="005A55FF">
        <w:rPr>
          <w:rFonts w:ascii="Times New Roman" w:hAnsi="Times New Roman" w:cs="Times New Roman"/>
          <w:sz w:val="24"/>
          <w:szCs w:val="24"/>
        </w:rPr>
        <w:t>the mitochondria in nurse cells have fused</w:t>
      </w:r>
      <w:r w:rsidR="001C4399">
        <w:rPr>
          <w:rFonts w:ascii="Times New Roman" w:hAnsi="Times New Roman" w:cs="Times New Roman"/>
          <w:sz w:val="24"/>
          <w:szCs w:val="24"/>
        </w:rPr>
        <w:t xml:space="preserve"> their</w:t>
      </w:r>
      <w:r w:rsidR="005A55FF">
        <w:rPr>
          <w:rFonts w:ascii="Times New Roman" w:hAnsi="Times New Roman" w:cs="Times New Roman"/>
          <w:sz w:val="24"/>
          <w:szCs w:val="24"/>
        </w:rPr>
        <w:t xml:space="preserve"> outer and inner membranes</w:t>
      </w:r>
      <w:r w:rsidR="001C4399">
        <w:rPr>
          <w:rFonts w:ascii="Times New Roman" w:hAnsi="Times New Roman" w:cs="Times New Roman"/>
          <w:sz w:val="24"/>
          <w:szCs w:val="24"/>
        </w:rPr>
        <w:t>,</w:t>
      </w:r>
      <w:r w:rsidR="005A55FF">
        <w:rPr>
          <w:rFonts w:ascii="Times New Roman" w:hAnsi="Times New Roman" w:cs="Times New Roman"/>
          <w:sz w:val="24"/>
          <w:szCs w:val="24"/>
        </w:rPr>
        <w:t xml:space="preserve"> exemplified in step</w:t>
      </w:r>
      <w:r w:rsidR="001C4399">
        <w:rPr>
          <w:rFonts w:ascii="Times New Roman" w:hAnsi="Times New Roman" w:cs="Times New Roman"/>
          <w:sz w:val="24"/>
          <w:szCs w:val="24"/>
        </w:rPr>
        <w:t>s</w:t>
      </w:r>
      <w:r w:rsidR="005A55FF">
        <w:rPr>
          <w:rFonts w:ascii="Times New Roman" w:hAnsi="Times New Roman" w:cs="Times New Roman"/>
          <w:sz w:val="24"/>
          <w:szCs w:val="24"/>
        </w:rPr>
        <w:t xml:space="preserve"> 3 and 4</w:t>
      </w:r>
      <w:r w:rsidR="001C4399">
        <w:rPr>
          <w:rFonts w:ascii="Times New Roman" w:hAnsi="Times New Roman" w:cs="Times New Roman"/>
          <w:sz w:val="24"/>
          <w:szCs w:val="24"/>
        </w:rPr>
        <w:t xml:space="preserve"> (</w:t>
      </w:r>
      <w:r w:rsidR="005A55FF">
        <w:rPr>
          <w:rFonts w:ascii="Times New Roman" w:hAnsi="Times New Roman" w:cs="Times New Roman"/>
          <w:sz w:val="24"/>
          <w:szCs w:val="24"/>
        </w:rPr>
        <w:t>Figure 4A</w:t>
      </w:r>
      <w:r w:rsidR="001C4399">
        <w:rPr>
          <w:rFonts w:ascii="Times New Roman" w:hAnsi="Times New Roman" w:cs="Times New Roman"/>
          <w:sz w:val="24"/>
          <w:szCs w:val="24"/>
        </w:rPr>
        <w:t>)</w:t>
      </w:r>
      <w:r w:rsidR="005A55FF">
        <w:rPr>
          <w:rFonts w:ascii="Times New Roman" w:hAnsi="Times New Roman" w:cs="Times New Roman"/>
          <w:sz w:val="24"/>
          <w:szCs w:val="24"/>
        </w:rPr>
        <w:t>, while mitochondria in step</w:t>
      </w:r>
      <w:r w:rsidR="001C4399">
        <w:rPr>
          <w:rFonts w:ascii="Times New Roman" w:hAnsi="Times New Roman" w:cs="Times New Roman"/>
          <w:sz w:val="24"/>
          <w:szCs w:val="24"/>
        </w:rPr>
        <w:t>s</w:t>
      </w:r>
      <w:r w:rsidR="005A55FF">
        <w:rPr>
          <w:rFonts w:ascii="Times New Roman" w:hAnsi="Times New Roman" w:cs="Times New Roman"/>
          <w:sz w:val="24"/>
          <w:szCs w:val="24"/>
        </w:rPr>
        <w:t xml:space="preserve"> 1 and 2 are not expected </w:t>
      </w:r>
      <w:r w:rsidR="00187B9C">
        <w:rPr>
          <w:rFonts w:ascii="Times New Roman" w:hAnsi="Times New Roman" w:cs="Times New Roman"/>
          <w:sz w:val="24"/>
          <w:szCs w:val="24"/>
        </w:rPr>
        <w:t xml:space="preserve">to </w:t>
      </w:r>
      <w:r w:rsidR="005A55FF">
        <w:rPr>
          <w:rFonts w:ascii="Times New Roman" w:hAnsi="Times New Roman" w:cs="Times New Roman"/>
          <w:sz w:val="24"/>
          <w:szCs w:val="24"/>
        </w:rPr>
        <w:t xml:space="preserve">show any loss </w:t>
      </w:r>
      <w:r w:rsidR="001C4399">
        <w:rPr>
          <w:rFonts w:ascii="Times New Roman" w:hAnsi="Times New Roman" w:cs="Times New Roman"/>
          <w:sz w:val="24"/>
          <w:szCs w:val="24"/>
        </w:rPr>
        <w:t xml:space="preserve">of </w:t>
      </w:r>
      <w:r w:rsidR="005A55FF">
        <w:rPr>
          <w:rFonts w:ascii="Times New Roman" w:hAnsi="Times New Roman" w:cs="Times New Roman"/>
          <w:sz w:val="24"/>
          <w:szCs w:val="24"/>
        </w:rPr>
        <w:t xml:space="preserve">fluorescence in this time frame. </w:t>
      </w:r>
    </w:p>
    <w:p w:rsidR="00681EA8" w:rsidRDefault="00681EA8" w:rsidP="00681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DD7" w:rsidRDefault="00506239" w:rsidP="00681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C8">
        <w:rPr>
          <w:rFonts w:ascii="Times New Roman" w:hAnsi="Times New Roman" w:cs="Times New Roman"/>
          <w:sz w:val="24"/>
          <w:szCs w:val="24"/>
        </w:rPr>
        <w:t>It has been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previously demonstrated that</w:t>
      </w:r>
      <w:r w:rsidR="001C4399">
        <w:rPr>
          <w:rFonts w:ascii="Times New Roman" w:hAnsi="Times New Roman" w:cs="Times New Roman"/>
          <w:sz w:val="24"/>
          <w:szCs w:val="24"/>
        </w:rPr>
        <w:t xml:space="preserve"> a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semi-quantitative measure of mitochondrial potential per unit mitochondrial mass can be assessed by co-staining with the potentiometric dye TMRE and </w:t>
      </w:r>
      <w:r w:rsidR="00BF653F">
        <w:rPr>
          <w:rFonts w:ascii="Times New Roman" w:hAnsi="Times New Roman" w:cs="Times New Roman"/>
          <w:sz w:val="24"/>
          <w:szCs w:val="24"/>
        </w:rPr>
        <w:t>the overall mitochondrial stain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tha</w:t>
      </w:r>
      <w:r w:rsidR="007F6BB8" w:rsidRPr="00A525C8">
        <w:rPr>
          <w:rFonts w:ascii="Times New Roman" w:hAnsi="Times New Roman" w:cs="Times New Roman"/>
          <w:sz w:val="24"/>
          <w:szCs w:val="24"/>
        </w:rPr>
        <w:t>t reflects mitochondrial mass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PEVuZE5vdGU+PENpdGU+PEF1dGhvcj5NaXRyYTwvQXV0aG9yPjxZZWFyPjIwMDk8L1llYXI+PFJl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</w:fldData>
        </w:fldChar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B699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PEVuZE5vdGU+PENpdGU+PEF1dGhvcj5NaXRyYTwvQXV0aG9yPjxZZWFyPjIwMDk8L1llYXI+PFJl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</w:fldData>
        </w:fldChar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B6997">
        <w:rPr>
          <w:rFonts w:ascii="Times New Roman" w:hAnsi="Times New Roman" w:cs="Times New Roman"/>
          <w:sz w:val="24"/>
          <w:szCs w:val="24"/>
        </w:rPr>
      </w:r>
      <w:r w:rsidR="002B6997">
        <w:rPr>
          <w:rFonts w:ascii="Times New Roman" w:hAnsi="Times New Roman" w:cs="Times New Roman"/>
          <w:sz w:val="24"/>
          <w:szCs w:val="24"/>
        </w:rPr>
        <w:fldChar w:fldCharType="end"/>
      </w:r>
      <w:r w:rsidR="0034725F" w:rsidRPr="005B3071">
        <w:rPr>
          <w:rFonts w:ascii="Times New Roman" w:hAnsi="Times New Roman" w:cs="Times New Roman"/>
          <w:sz w:val="24"/>
          <w:szCs w:val="24"/>
        </w:rPr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2B6997">
        <w:rPr>
          <w:rFonts w:ascii="Times New Roman" w:hAnsi="Times New Roman" w:cs="Times New Roman"/>
          <w:noProof/>
          <w:sz w:val="24"/>
          <w:szCs w:val="24"/>
          <w:vertAlign w:val="superscript"/>
        </w:rPr>
        <w:t>13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end"/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. Here, </w:t>
      </w:r>
      <w:r w:rsidR="00617BE2">
        <w:rPr>
          <w:rFonts w:ascii="Times New Roman" w:hAnsi="Times New Roman" w:cs="Times New Roman"/>
          <w:sz w:val="24"/>
          <w:szCs w:val="24"/>
        </w:rPr>
        <w:t xml:space="preserve">the same </w:t>
      </w:r>
      <w:r w:rsidR="00727601" w:rsidRPr="00D622D4">
        <w:rPr>
          <w:rFonts w:ascii="Times New Roman" w:hAnsi="Times New Roman" w:cs="Times New Roman"/>
          <w:sz w:val="24"/>
          <w:szCs w:val="24"/>
        </w:rPr>
        <w:t xml:space="preserve">technique </w:t>
      </w:r>
      <w:r w:rsidRPr="00D622D4">
        <w:rPr>
          <w:rFonts w:ascii="Times New Roman" w:hAnsi="Times New Roman" w:cs="Times New Roman"/>
          <w:sz w:val="24"/>
          <w:szCs w:val="24"/>
        </w:rPr>
        <w:t xml:space="preserve">was used </w:t>
      </w:r>
      <w:r w:rsidR="00727601" w:rsidRPr="00D622D4">
        <w:rPr>
          <w:rFonts w:ascii="Times New Roman" w:hAnsi="Times New Roman" w:cs="Times New Roman"/>
          <w:sz w:val="24"/>
          <w:szCs w:val="24"/>
        </w:rPr>
        <w:t xml:space="preserve">to demonstrate the assessment of mitochondrial potential per unit mass in live </w:t>
      </w:r>
      <w:r w:rsidR="00727601" w:rsidRPr="00D622D4">
        <w:rPr>
          <w:rFonts w:ascii="Times New Roman" w:hAnsi="Times New Roman" w:cs="Times New Roman"/>
          <w:i/>
          <w:sz w:val="24"/>
          <w:szCs w:val="24"/>
        </w:rPr>
        <w:t>Drosophila</w:t>
      </w:r>
      <w:r w:rsidR="00727601" w:rsidRPr="00ED41E8">
        <w:rPr>
          <w:rFonts w:ascii="Times New Roman" w:hAnsi="Times New Roman" w:cs="Times New Roman"/>
          <w:sz w:val="24"/>
          <w:szCs w:val="24"/>
        </w:rPr>
        <w:t xml:space="preserve"> ovarian tissue. Confocal microscopy of live </w:t>
      </w:r>
      <w:r w:rsidR="00727601" w:rsidRPr="00A525C8">
        <w:rPr>
          <w:rFonts w:ascii="Times New Roman" w:hAnsi="Times New Roman" w:cs="Times New Roman"/>
          <w:i/>
          <w:sz w:val="24"/>
          <w:szCs w:val="24"/>
        </w:rPr>
        <w:t>Drosophila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ovaries stained with TMRE demonstrates </w:t>
      </w:r>
      <w:r w:rsidR="001C4399">
        <w:rPr>
          <w:rFonts w:ascii="Times New Roman" w:hAnsi="Times New Roman" w:cs="Times New Roman"/>
          <w:sz w:val="24"/>
          <w:szCs w:val="24"/>
        </w:rPr>
        <w:t xml:space="preserve">a </w:t>
      </w:r>
      <w:r w:rsidR="00727601" w:rsidRPr="00A525C8">
        <w:rPr>
          <w:rFonts w:ascii="Times New Roman" w:hAnsi="Times New Roman" w:cs="Times New Roman"/>
          <w:sz w:val="24"/>
          <w:szCs w:val="24"/>
        </w:rPr>
        <w:t>decrease in signal wit</w:t>
      </w:r>
      <w:r w:rsidR="00A06CF4">
        <w:rPr>
          <w:rFonts w:ascii="Times New Roman" w:hAnsi="Times New Roman" w:cs="Times New Roman"/>
          <w:sz w:val="24"/>
          <w:szCs w:val="24"/>
        </w:rPr>
        <w:t>h the depth of the tissue</w:t>
      </w:r>
      <w:r w:rsidR="00F02BC5">
        <w:rPr>
          <w:rFonts w:ascii="Times New Roman" w:hAnsi="Times New Roman" w:cs="Times New Roman"/>
          <w:sz w:val="24"/>
          <w:szCs w:val="24"/>
        </w:rPr>
        <w:t xml:space="preserve"> (Fig</w:t>
      </w:r>
      <w:r w:rsidR="001A06AD">
        <w:rPr>
          <w:rFonts w:ascii="Times New Roman" w:hAnsi="Times New Roman" w:cs="Times New Roman"/>
          <w:sz w:val="24"/>
          <w:szCs w:val="24"/>
        </w:rPr>
        <w:t>ure</w:t>
      </w:r>
      <w:r w:rsidR="006337CD">
        <w:rPr>
          <w:rFonts w:ascii="Times New Roman" w:hAnsi="Times New Roman" w:cs="Times New Roman"/>
          <w:sz w:val="24"/>
          <w:szCs w:val="24"/>
        </w:rPr>
        <w:t xml:space="preserve"> </w:t>
      </w:r>
      <w:r w:rsidR="00F02BC5">
        <w:rPr>
          <w:rFonts w:ascii="Times New Roman" w:hAnsi="Times New Roman" w:cs="Times New Roman"/>
          <w:sz w:val="24"/>
          <w:szCs w:val="24"/>
        </w:rPr>
        <w:t>5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A). This </w:t>
      </w:r>
      <w:r w:rsidR="006C5F10">
        <w:rPr>
          <w:rFonts w:ascii="Times New Roman" w:hAnsi="Times New Roman" w:cs="Times New Roman"/>
          <w:sz w:val="24"/>
          <w:szCs w:val="24"/>
        </w:rPr>
        <w:t>loss of fluorescent signal due to increa</w:t>
      </w:r>
      <w:r w:rsidR="00E96CE1">
        <w:rPr>
          <w:rFonts w:ascii="Times New Roman" w:hAnsi="Times New Roman" w:cs="Times New Roman"/>
          <w:sz w:val="24"/>
          <w:szCs w:val="24"/>
        </w:rPr>
        <w:t>sing scatter in greater tissue depth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is expected to occur with any kind of fluorophore</w:t>
      </w:r>
      <w:r w:rsidR="006C5F10">
        <w:rPr>
          <w:rFonts w:ascii="Times New Roman" w:hAnsi="Times New Roman" w:cs="Times New Roman"/>
          <w:sz w:val="24"/>
          <w:szCs w:val="24"/>
        </w:rPr>
        <w:t xml:space="preserve"> with a given working distance of the objective in use</w:t>
      </w:r>
      <w:r w:rsidR="00727601" w:rsidRPr="00A525C8">
        <w:rPr>
          <w:rFonts w:ascii="Times New Roman" w:hAnsi="Times New Roman" w:cs="Times New Roman"/>
          <w:sz w:val="24"/>
          <w:szCs w:val="24"/>
        </w:rPr>
        <w:t>. Therefore, it is important to discern the maximal depth of the tissue within w</w:t>
      </w:r>
      <w:r w:rsidR="00E96CE1">
        <w:rPr>
          <w:rFonts w:ascii="Times New Roman" w:hAnsi="Times New Roman" w:cs="Times New Roman"/>
          <w:sz w:val="24"/>
          <w:szCs w:val="24"/>
        </w:rPr>
        <w:t>hich the fluorophore can be detected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during live tissue imaging. For example, live </w:t>
      </w:r>
      <w:r w:rsidR="00727601" w:rsidRPr="00A525C8">
        <w:rPr>
          <w:rFonts w:ascii="Times New Roman" w:hAnsi="Times New Roman" w:cs="Times New Roman"/>
          <w:i/>
          <w:sz w:val="24"/>
          <w:szCs w:val="24"/>
        </w:rPr>
        <w:t>Drosophila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ovaries stained with </w:t>
      </w:r>
      <w:r w:rsidR="00BF653F">
        <w:rPr>
          <w:rFonts w:ascii="Times New Roman" w:hAnsi="Times New Roman" w:cs="Times New Roman"/>
          <w:sz w:val="24"/>
          <w:szCs w:val="24"/>
        </w:rPr>
        <w:t>the overall mitochondrial stain (Mito)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can be imaged using the described microscope setup (Table 1) within a range of 20 </w:t>
      </w:r>
      <w:r w:rsidR="001C4399">
        <w:rPr>
          <w:rFonts w:ascii="Times New Roman" w:hAnsi="Times New Roman" w:cs="Times New Roman"/>
          <w:sz w:val="24"/>
          <w:szCs w:val="24"/>
        </w:rPr>
        <w:t>µ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m from the coverslip, while the maximum </w:t>
      </w:r>
      <w:proofErr w:type="spellStart"/>
      <w:r w:rsidR="00727601" w:rsidRPr="00A525C8">
        <w:rPr>
          <w:rFonts w:ascii="Times New Roman" w:hAnsi="Times New Roman" w:cs="Times New Roman"/>
          <w:sz w:val="24"/>
          <w:szCs w:val="24"/>
        </w:rPr>
        <w:t>imag</w:t>
      </w:r>
      <w:r w:rsidR="001C4399">
        <w:rPr>
          <w:rFonts w:ascii="Times New Roman" w:hAnsi="Times New Roman" w:cs="Times New Roman"/>
          <w:sz w:val="24"/>
          <w:szCs w:val="24"/>
        </w:rPr>
        <w:t>e</w:t>
      </w:r>
      <w:r w:rsidR="00727601" w:rsidRPr="00A525C8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="00727601" w:rsidRPr="00A525C8">
        <w:rPr>
          <w:rFonts w:ascii="Times New Roman" w:hAnsi="Times New Roman" w:cs="Times New Roman"/>
          <w:sz w:val="24"/>
          <w:szCs w:val="24"/>
        </w:rPr>
        <w:t xml:space="preserve"> depth decreases with increas</w:t>
      </w:r>
      <w:r w:rsidR="001C4399">
        <w:rPr>
          <w:rFonts w:ascii="Times New Roman" w:hAnsi="Times New Roman" w:cs="Times New Roman"/>
          <w:sz w:val="24"/>
          <w:szCs w:val="24"/>
        </w:rPr>
        <w:t>ing</w:t>
      </w:r>
      <w:r w:rsidR="00F02BC5">
        <w:rPr>
          <w:rFonts w:ascii="Times New Roman" w:hAnsi="Times New Roman" w:cs="Times New Roman"/>
          <w:sz w:val="24"/>
          <w:szCs w:val="24"/>
        </w:rPr>
        <w:t xml:space="preserve"> egg chamber size (Fig</w:t>
      </w:r>
      <w:r w:rsidR="006337CD">
        <w:rPr>
          <w:rFonts w:ascii="Times New Roman" w:hAnsi="Times New Roman" w:cs="Times New Roman"/>
          <w:sz w:val="24"/>
          <w:szCs w:val="24"/>
        </w:rPr>
        <w:t>ure</w:t>
      </w:r>
      <w:r w:rsidR="00F02BC5">
        <w:rPr>
          <w:rFonts w:ascii="Times New Roman" w:hAnsi="Times New Roman" w:cs="Times New Roman"/>
          <w:sz w:val="24"/>
          <w:szCs w:val="24"/>
        </w:rPr>
        <w:t xml:space="preserve"> 5</w:t>
      </w:r>
      <w:r w:rsidR="00727601" w:rsidRPr="00A525C8">
        <w:rPr>
          <w:rFonts w:ascii="Times New Roman" w:hAnsi="Times New Roman" w:cs="Times New Roman"/>
          <w:sz w:val="24"/>
          <w:szCs w:val="24"/>
        </w:rPr>
        <w:t>B). The optimized m</w:t>
      </w:r>
      <w:r w:rsidR="00BF653F">
        <w:rPr>
          <w:rFonts w:ascii="Times New Roman" w:hAnsi="Times New Roman" w:cs="Times New Roman"/>
          <w:sz w:val="24"/>
          <w:szCs w:val="24"/>
        </w:rPr>
        <w:t>icroscope settings for the mitochondrial stains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detect positive signal</w:t>
      </w:r>
      <w:r w:rsidR="001C4399">
        <w:rPr>
          <w:rFonts w:ascii="Times New Roman" w:hAnsi="Times New Roman" w:cs="Times New Roman"/>
          <w:sz w:val="24"/>
          <w:szCs w:val="24"/>
        </w:rPr>
        <w:t>s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E96CE1">
        <w:rPr>
          <w:rFonts w:ascii="Times New Roman" w:hAnsi="Times New Roman" w:cs="Times New Roman"/>
          <w:sz w:val="24"/>
          <w:szCs w:val="24"/>
        </w:rPr>
        <w:t xml:space="preserve">in the appropriate detection channels, 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while the settings to </w:t>
      </w:r>
      <w:r w:rsidR="006C5F10">
        <w:rPr>
          <w:rFonts w:ascii="Times New Roman" w:hAnsi="Times New Roman" w:cs="Times New Roman"/>
          <w:sz w:val="24"/>
          <w:szCs w:val="24"/>
        </w:rPr>
        <w:t xml:space="preserve">examine </w:t>
      </w:r>
      <w:r w:rsidR="00E96CE1">
        <w:rPr>
          <w:rFonts w:ascii="Times New Roman" w:hAnsi="Times New Roman" w:cs="Times New Roman"/>
          <w:sz w:val="24"/>
          <w:szCs w:val="24"/>
        </w:rPr>
        <w:t xml:space="preserve">any undue 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signal cross-talk or fluorophore cross-excitation </w:t>
      </w:r>
      <w:r w:rsidR="00E56B69">
        <w:rPr>
          <w:rFonts w:ascii="Times New Roman" w:hAnsi="Times New Roman" w:cs="Times New Roman"/>
          <w:sz w:val="24"/>
          <w:szCs w:val="24"/>
        </w:rPr>
        <w:t xml:space="preserve">expectedly </w:t>
      </w:r>
      <w:r w:rsidR="00727601" w:rsidRPr="00A525C8">
        <w:rPr>
          <w:rFonts w:ascii="Times New Roman" w:hAnsi="Times New Roman" w:cs="Times New Roman"/>
          <w:sz w:val="24"/>
          <w:szCs w:val="24"/>
        </w:rPr>
        <w:t>detect</w:t>
      </w:r>
      <w:r w:rsidR="006C5F10">
        <w:rPr>
          <w:rFonts w:ascii="Times New Roman" w:hAnsi="Times New Roman" w:cs="Times New Roman"/>
          <w:sz w:val="24"/>
          <w:szCs w:val="24"/>
        </w:rPr>
        <w:t>ed minimal or no</w:t>
      </w:r>
      <w:r w:rsidR="00F02BC5">
        <w:rPr>
          <w:rFonts w:ascii="Times New Roman" w:hAnsi="Times New Roman" w:cs="Times New Roman"/>
          <w:sz w:val="24"/>
          <w:szCs w:val="24"/>
        </w:rPr>
        <w:t xml:space="preserve"> signal (Fig</w:t>
      </w:r>
      <w:r w:rsidR="006337CD">
        <w:rPr>
          <w:rFonts w:ascii="Times New Roman" w:hAnsi="Times New Roman" w:cs="Times New Roman"/>
          <w:sz w:val="24"/>
          <w:szCs w:val="24"/>
        </w:rPr>
        <w:t xml:space="preserve">ure </w:t>
      </w:r>
      <w:r w:rsidR="00F02BC5">
        <w:rPr>
          <w:rFonts w:ascii="Times New Roman" w:hAnsi="Times New Roman" w:cs="Times New Roman"/>
          <w:sz w:val="24"/>
          <w:szCs w:val="24"/>
        </w:rPr>
        <w:t>6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A). </w:t>
      </w:r>
      <w:r w:rsidR="001A06AD">
        <w:rPr>
          <w:rFonts w:ascii="Times New Roman" w:hAnsi="Times New Roman" w:cs="Times New Roman"/>
          <w:sz w:val="24"/>
          <w:szCs w:val="24"/>
        </w:rPr>
        <w:t>Co-staining of TMRE with the overall mitochondrial stain can be used for both qualitative (Figure 6B) and quantitative</w:t>
      </w:r>
      <w:r w:rsidR="001C4399">
        <w:rPr>
          <w:rFonts w:ascii="Times New Roman" w:hAnsi="Times New Roman" w:cs="Times New Roman"/>
          <w:sz w:val="24"/>
          <w:szCs w:val="24"/>
        </w:rPr>
        <w:t xml:space="preserve"> (Figure 6C and D) </w:t>
      </w:r>
      <w:r w:rsidR="006337CD">
        <w:rPr>
          <w:rFonts w:ascii="Times New Roman" w:hAnsi="Times New Roman" w:cs="Times New Roman"/>
          <w:sz w:val="24"/>
          <w:szCs w:val="24"/>
        </w:rPr>
        <w:t>assessment</w:t>
      </w:r>
      <w:r w:rsidR="001C4399">
        <w:rPr>
          <w:rFonts w:ascii="Times New Roman" w:hAnsi="Times New Roman" w:cs="Times New Roman"/>
          <w:sz w:val="24"/>
          <w:szCs w:val="24"/>
        </w:rPr>
        <w:t>s</w:t>
      </w:r>
      <w:r w:rsidR="006337CD">
        <w:rPr>
          <w:rFonts w:ascii="Times New Roman" w:hAnsi="Times New Roman" w:cs="Times New Roman"/>
          <w:sz w:val="24"/>
          <w:szCs w:val="24"/>
        </w:rPr>
        <w:t xml:space="preserve"> of mitochondrial potential per unit mass in live </w:t>
      </w:r>
      <w:r w:rsidR="006337CD" w:rsidRPr="006337CD">
        <w:rPr>
          <w:rFonts w:ascii="Times New Roman" w:hAnsi="Times New Roman" w:cs="Times New Roman"/>
          <w:i/>
          <w:sz w:val="24"/>
          <w:szCs w:val="24"/>
        </w:rPr>
        <w:t>Drosophila</w:t>
      </w:r>
      <w:r w:rsidR="006337CD">
        <w:rPr>
          <w:rFonts w:ascii="Times New Roman" w:hAnsi="Times New Roman" w:cs="Times New Roman"/>
          <w:sz w:val="24"/>
          <w:szCs w:val="24"/>
        </w:rPr>
        <w:t xml:space="preserve"> ovaries. </w:t>
      </w:r>
      <w:r w:rsidR="001A06AD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6337CD">
        <w:rPr>
          <w:rFonts w:ascii="Times New Roman" w:hAnsi="Times New Roman" w:cs="Times New Roman"/>
          <w:sz w:val="24"/>
          <w:szCs w:val="24"/>
        </w:rPr>
        <w:t xml:space="preserve">a) </w:t>
      </w:r>
      <w:r w:rsidR="001C4399">
        <w:rPr>
          <w:rFonts w:ascii="Times New Roman" w:hAnsi="Times New Roman" w:cs="Times New Roman"/>
          <w:sz w:val="24"/>
          <w:szCs w:val="24"/>
        </w:rPr>
        <w:t xml:space="preserve">a </w:t>
      </w:r>
      <w:r w:rsidR="001A06AD">
        <w:rPr>
          <w:rFonts w:ascii="Times New Roman" w:hAnsi="Times New Roman" w:cs="Times New Roman"/>
          <w:sz w:val="24"/>
          <w:szCs w:val="24"/>
        </w:rPr>
        <w:t xml:space="preserve">qualitative analysis 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demonstrates that the </w:t>
      </w:r>
      <w:r w:rsidR="00727601" w:rsidRPr="00A525C8">
        <w:rPr>
          <w:rFonts w:ascii="Times New Roman" w:hAnsi="Times New Roman" w:cs="Times New Roman"/>
          <w:i/>
          <w:sz w:val="24"/>
          <w:szCs w:val="24"/>
        </w:rPr>
        <w:t>Drosophila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01" w:rsidRPr="00A525C8">
        <w:rPr>
          <w:rFonts w:ascii="Times New Roman" w:hAnsi="Times New Roman" w:cs="Times New Roman"/>
          <w:sz w:val="24"/>
          <w:szCs w:val="24"/>
        </w:rPr>
        <w:t>germarium</w:t>
      </w:r>
      <w:proofErr w:type="spellEnd"/>
      <w:r w:rsidR="00727601" w:rsidRPr="00A525C8">
        <w:rPr>
          <w:rFonts w:ascii="Times New Roman" w:hAnsi="Times New Roman" w:cs="Times New Roman"/>
          <w:sz w:val="24"/>
          <w:szCs w:val="24"/>
        </w:rPr>
        <w:t xml:space="preserve"> ex</w:t>
      </w:r>
      <w:r w:rsidR="006C5F10">
        <w:rPr>
          <w:rFonts w:ascii="Times New Roman" w:hAnsi="Times New Roman" w:cs="Times New Roman"/>
          <w:sz w:val="24"/>
          <w:szCs w:val="24"/>
        </w:rPr>
        <w:t xml:space="preserve">hibits </w:t>
      </w:r>
      <w:r w:rsidR="006337CD">
        <w:rPr>
          <w:rFonts w:ascii="Times New Roman" w:hAnsi="Times New Roman" w:cs="Times New Roman"/>
          <w:sz w:val="24"/>
          <w:szCs w:val="24"/>
        </w:rPr>
        <w:t xml:space="preserve">higher mitochondrial potential per unit mass </w:t>
      </w:r>
      <w:r w:rsidR="006C5F10">
        <w:rPr>
          <w:rFonts w:ascii="Times New Roman" w:hAnsi="Times New Roman" w:cs="Times New Roman"/>
          <w:sz w:val="24"/>
          <w:szCs w:val="24"/>
        </w:rPr>
        <w:t>in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stage</w:t>
      </w:r>
      <w:r w:rsidR="006C5F10">
        <w:rPr>
          <w:rFonts w:ascii="Times New Roman" w:hAnsi="Times New Roman" w:cs="Times New Roman"/>
          <w:sz w:val="24"/>
          <w:szCs w:val="24"/>
        </w:rPr>
        <w:t xml:space="preserve"> 2b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where the somatic follicle cells have arisen to encaps</w:t>
      </w:r>
      <w:r w:rsidR="00F02BC5">
        <w:rPr>
          <w:rFonts w:ascii="Times New Roman" w:hAnsi="Times New Roman" w:cs="Times New Roman"/>
          <w:sz w:val="24"/>
          <w:szCs w:val="24"/>
        </w:rPr>
        <w:t>ulate the germline cells (</w:t>
      </w:r>
      <w:r w:rsidR="002966D0">
        <w:rPr>
          <w:rFonts w:ascii="Times New Roman" w:hAnsi="Times New Roman" w:cs="Times New Roman"/>
          <w:sz w:val="24"/>
          <w:szCs w:val="24"/>
        </w:rPr>
        <w:t xml:space="preserve">arrow heads in </w:t>
      </w:r>
      <w:r w:rsidR="00F02BC5">
        <w:rPr>
          <w:rFonts w:ascii="Times New Roman" w:hAnsi="Times New Roman" w:cs="Times New Roman"/>
          <w:sz w:val="24"/>
          <w:szCs w:val="24"/>
        </w:rPr>
        <w:t>Fig</w:t>
      </w:r>
      <w:r w:rsidR="006337CD">
        <w:rPr>
          <w:rFonts w:ascii="Times New Roman" w:hAnsi="Times New Roman" w:cs="Times New Roman"/>
          <w:sz w:val="24"/>
          <w:szCs w:val="24"/>
        </w:rPr>
        <w:t>ure</w:t>
      </w:r>
      <w:r w:rsidR="00F02BC5">
        <w:rPr>
          <w:rFonts w:ascii="Times New Roman" w:hAnsi="Times New Roman" w:cs="Times New Roman"/>
          <w:sz w:val="24"/>
          <w:szCs w:val="24"/>
        </w:rPr>
        <w:t xml:space="preserve"> 6</w:t>
      </w:r>
      <w:r w:rsidR="006337CD">
        <w:rPr>
          <w:rFonts w:ascii="Times New Roman" w:hAnsi="Times New Roman" w:cs="Times New Roman"/>
          <w:sz w:val="24"/>
          <w:szCs w:val="24"/>
        </w:rPr>
        <w:t>B)</w:t>
      </w:r>
      <w:r w:rsidR="001C4399">
        <w:rPr>
          <w:rFonts w:ascii="Times New Roman" w:hAnsi="Times New Roman" w:cs="Times New Roman"/>
          <w:sz w:val="24"/>
          <w:szCs w:val="24"/>
        </w:rPr>
        <w:t xml:space="preserve"> and</w:t>
      </w:r>
      <w:r w:rsidR="006337CD">
        <w:rPr>
          <w:rFonts w:ascii="Times New Roman" w:hAnsi="Times New Roman" w:cs="Times New Roman"/>
          <w:sz w:val="24"/>
          <w:szCs w:val="24"/>
        </w:rPr>
        <w:t xml:space="preserve"> b) semi-q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uantitative analyses demonstrate the </w:t>
      </w:r>
      <w:r w:rsidR="006337CD">
        <w:rPr>
          <w:rFonts w:ascii="Times New Roman" w:hAnsi="Times New Roman" w:cs="Times New Roman"/>
          <w:sz w:val="24"/>
          <w:szCs w:val="24"/>
        </w:rPr>
        <w:t>difference in mitochondrial potential per unit mass</w:t>
      </w:r>
      <w:r w:rsidR="006337CD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6337CD">
        <w:rPr>
          <w:rFonts w:ascii="Times New Roman" w:hAnsi="Times New Roman" w:cs="Times New Roman"/>
          <w:sz w:val="24"/>
          <w:szCs w:val="24"/>
        </w:rPr>
        <w:t xml:space="preserve">between 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(stretch) AFCs </w:t>
      </w:r>
      <w:r w:rsidR="006337CD">
        <w:rPr>
          <w:rFonts w:ascii="Times New Roman" w:hAnsi="Times New Roman" w:cs="Times New Roman"/>
          <w:sz w:val="24"/>
          <w:szCs w:val="24"/>
        </w:rPr>
        <w:t xml:space="preserve">and </w:t>
      </w:r>
      <w:r w:rsidR="00727601" w:rsidRPr="00A525C8">
        <w:rPr>
          <w:rFonts w:ascii="Times New Roman" w:hAnsi="Times New Roman" w:cs="Times New Roman"/>
          <w:sz w:val="24"/>
          <w:szCs w:val="24"/>
        </w:rPr>
        <w:t>the MBCs</w:t>
      </w:r>
      <w:r w:rsidR="006C5F10">
        <w:rPr>
          <w:rFonts w:ascii="Times New Roman" w:hAnsi="Times New Roman" w:cs="Times New Roman"/>
          <w:sz w:val="24"/>
          <w:szCs w:val="24"/>
        </w:rPr>
        <w:t>,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as </w:t>
      </w:r>
      <w:r w:rsidR="006C5F10" w:rsidRPr="00A525C8">
        <w:rPr>
          <w:rFonts w:ascii="Times New Roman" w:hAnsi="Times New Roman" w:cs="Times New Roman"/>
          <w:sz w:val="24"/>
          <w:szCs w:val="24"/>
        </w:rPr>
        <w:t>analyzed</w:t>
      </w:r>
      <w:r w:rsidR="006C5F10">
        <w:rPr>
          <w:rFonts w:ascii="Times New Roman" w:hAnsi="Times New Roman" w:cs="Times New Roman"/>
          <w:sz w:val="24"/>
          <w:szCs w:val="24"/>
        </w:rPr>
        <w:t xml:space="preserve"> from a stage 9 egg chamber</w:t>
      </w:r>
      <w:r w:rsidR="006337CD">
        <w:rPr>
          <w:rFonts w:ascii="Times New Roman" w:hAnsi="Times New Roman" w:cs="Times New Roman"/>
          <w:sz w:val="24"/>
          <w:szCs w:val="24"/>
        </w:rPr>
        <w:t xml:space="preserve"> (Fig</w:t>
      </w:r>
      <w:r w:rsidR="001C4399">
        <w:rPr>
          <w:rFonts w:ascii="Times New Roman" w:hAnsi="Times New Roman" w:cs="Times New Roman"/>
          <w:sz w:val="24"/>
          <w:szCs w:val="24"/>
        </w:rPr>
        <w:t>ure</w:t>
      </w:r>
      <w:r w:rsidR="006337CD">
        <w:rPr>
          <w:rFonts w:ascii="Times New Roman" w:hAnsi="Times New Roman" w:cs="Times New Roman"/>
          <w:sz w:val="24"/>
          <w:szCs w:val="24"/>
        </w:rPr>
        <w:t xml:space="preserve"> 6C).</w:t>
      </w:r>
      <w:r w:rsidR="006C5F10">
        <w:rPr>
          <w:rFonts w:ascii="Times New Roman" w:hAnsi="Times New Roman" w:cs="Times New Roman"/>
          <w:sz w:val="24"/>
          <w:szCs w:val="24"/>
        </w:rPr>
        <w:t xml:space="preserve"> N</w:t>
      </w:r>
      <w:r w:rsidR="00727601" w:rsidRPr="00A525C8">
        <w:rPr>
          <w:rFonts w:ascii="Times New Roman" w:hAnsi="Times New Roman" w:cs="Times New Roman"/>
          <w:sz w:val="24"/>
          <w:szCs w:val="24"/>
        </w:rPr>
        <w:t>ote that the quantification has been performed from 2 different optical slices for AFCs and MBCs</w:t>
      </w:r>
      <w:r w:rsidR="001C4399">
        <w:rPr>
          <w:rFonts w:ascii="Times New Roman" w:hAnsi="Times New Roman" w:cs="Times New Roman"/>
          <w:sz w:val="24"/>
          <w:szCs w:val="24"/>
        </w:rPr>
        <w:t>,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depending on t</w:t>
      </w:r>
      <w:r w:rsidR="00F02BC5">
        <w:rPr>
          <w:rFonts w:ascii="Times New Roman" w:hAnsi="Times New Roman" w:cs="Times New Roman"/>
          <w:sz w:val="24"/>
          <w:szCs w:val="24"/>
        </w:rPr>
        <w:t>heir plane of focus</w:t>
      </w:r>
      <w:r w:rsidR="006337CD">
        <w:rPr>
          <w:rFonts w:ascii="Times New Roman" w:hAnsi="Times New Roman" w:cs="Times New Roman"/>
          <w:sz w:val="24"/>
          <w:szCs w:val="24"/>
        </w:rPr>
        <w:t>.</w:t>
      </w:r>
      <w:r w:rsidR="006C5F10">
        <w:rPr>
          <w:rFonts w:ascii="Times New Roman" w:hAnsi="Times New Roman" w:cs="Times New Roman"/>
          <w:sz w:val="24"/>
          <w:szCs w:val="24"/>
        </w:rPr>
        <w:t xml:space="preserve"> </w:t>
      </w:r>
      <w:r w:rsidR="00E56B69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C051B5" w:rsidRPr="00A525C8">
        <w:rPr>
          <w:rFonts w:ascii="Times New Roman" w:hAnsi="Times New Roman" w:cs="Times New Roman"/>
          <w:sz w:val="24"/>
          <w:szCs w:val="24"/>
        </w:rPr>
        <w:t xml:space="preserve">he 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use of </w:t>
      </w:r>
      <w:r w:rsidR="00E56B6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52020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F52020">
        <w:rPr>
          <w:rFonts w:ascii="Times New Roman" w:hAnsi="Times New Roman" w:cs="Times New Roman"/>
          <w:sz w:val="24"/>
          <w:szCs w:val="24"/>
        </w:rPr>
        <w:t>-</w:t>
      </w:r>
      <w:r w:rsidR="00E56B69">
        <w:rPr>
          <w:rFonts w:ascii="Times New Roman" w:hAnsi="Times New Roman" w:cs="Times New Roman"/>
          <w:sz w:val="24"/>
          <w:szCs w:val="24"/>
        </w:rPr>
        <w:t>ROS probe</w:t>
      </w:r>
      <w:r w:rsidR="004D2622">
        <w:rPr>
          <w:rFonts w:ascii="Times New Roman" w:hAnsi="Times New Roman" w:cs="Times New Roman"/>
          <w:sz w:val="24"/>
          <w:szCs w:val="24"/>
        </w:rPr>
        <w:t xml:space="preserve"> that has been successfully used in </w:t>
      </w:r>
      <w:r w:rsidR="004D2622" w:rsidRPr="004D2622">
        <w:rPr>
          <w:rFonts w:ascii="Times New Roman" w:hAnsi="Times New Roman" w:cs="Times New Roman"/>
          <w:i/>
          <w:sz w:val="24"/>
          <w:szCs w:val="24"/>
        </w:rPr>
        <w:t>Drosophila</w:t>
      </w:r>
      <w:r w:rsidR="002B6997">
        <w:fldChar w:fldCharType="begin"/>
      </w:r>
      <w:r w:rsidR="002B6997">
        <w:instrText xml:space="preserve"> ADDIN EN.CITE &lt;EndNote&gt;&lt;Cite ExcludeYear="1"&gt;&lt;Author&gt;Shidara&lt;/Author&gt;&lt;RecNum&gt;609&lt;/RecNum&gt;&lt;record&gt;&lt;rec-number&gt;609&lt;/rec-number&gt;&lt;foreign-keys&gt;&lt;key app="EN" db-id="zvpprr9vjpefwve5f0bp9vfofr9fap200wdr"&gt;609&lt;/key&gt;&lt;/foreign-keys&gt;&lt;ref-type name="Journal Article"&gt;17&lt;/ref-type&gt;&lt;contributors&gt;&lt;authors&gt;&lt;author&gt;Shidara, Y.&lt;/author&gt;&lt;author&gt;Hollenbeck, P. J.&lt;/author&gt;&lt;/authors&gt;&lt;/contributors&gt;&lt;auth-address&gt;Department of Biological Sciences, Purdue University, West Lafayette, Indiana 47907, USA.&lt;/auth-address&gt;&lt;titles&gt;&lt;title&gt;Defects in mitochondrial axonal transport and membrane potential without increased reactive oxygen species production in a Drosophila model of Friedreich ataxia&lt;/title&gt;&lt;secondary-title&gt;J Neurosci&lt;/secondary-title&gt;&lt;/titles&gt;&lt;periodical&gt;&lt;full-title&gt;J Neurosci&lt;/full-title&gt;&lt;/periodical&gt;&lt;pages&gt;11369-78&lt;/pages&gt;&lt;volume&gt;30&lt;/volume&gt;&lt;number&gt;34&lt;/number&gt;&lt;edition&gt;2010/08/27&lt;/edition&gt;&lt;keywords&gt;&lt;keyword&gt;Animals&lt;/keyword&gt;&lt;keyword&gt;Axonal Transport/genetics/*physiology&lt;/keyword&gt;&lt;keyword&gt;*Disease Models, Animal&lt;/keyword&gt;&lt;keyword&gt;Drosophila&lt;/keyword&gt;&lt;keyword&gt;Friedreich Ataxia/genetics/*metabolism&lt;/keyword&gt;&lt;keyword&gt;Gene Knockdown Techniques&lt;/keyword&gt;&lt;keyword&gt;Membrane Potential, Mitochondrial/genetics/*physiology&lt;/keyword&gt;&lt;keyword&gt;Motor Neurons/metabolism/pathology&lt;/keyword&gt;&lt;keyword&gt;Reactive Oxygen Species/*metabolism&lt;/keyword&gt;&lt;/keywords&gt;&lt;dates&gt;&lt;pub-dates&gt;&lt;date&gt;Aug 25&lt;/date&gt;&lt;/pub-dates&gt;&lt;/dates&gt;&lt;isbn&gt;1529-2401 (Electronic)&amp;#xD;0270-6474 (Linking)&lt;/isbn&gt;&lt;accession-num&gt;20739558&lt;/accession-num&gt;&lt;urls&gt;&lt;related-urls&gt;&lt;url&gt;http://www.ncbi.nlm.nih.gov/entrez/query.fcgi?cmd=Retrieve&amp;amp;db=PubMed&amp;amp;dopt=Citation&amp;amp;list_uids=20739558&lt;/url&gt;&lt;/related-urls&gt;&lt;/urls&gt;&lt;custom2&gt;2943153&lt;/custom2&gt;&lt;electronic-resource-num&gt;30/34/11369 [pii]&amp;#xD;10.1523/JNEUROSCI.0529-10.2010&lt;/electronic-resource-num&gt;&lt;language&gt;eng&lt;/language&gt;&lt;/record&gt;&lt;/Cite&gt;&lt;/EndNote&gt;</w:instrText>
      </w:r>
      <w:r w:rsidR="002B6997">
        <w:fldChar w:fldCharType="separate"/>
      </w:r>
      <w:r w:rsidR="002B6997" w:rsidRPr="002B6997">
        <w:rPr>
          <w:noProof/>
          <w:vertAlign w:val="superscript"/>
        </w:rPr>
        <w:t>14</w:t>
      </w:r>
      <w:r w:rsidR="002B6997">
        <w:fldChar w:fldCharType="end"/>
      </w:r>
      <w:r w:rsidR="00F52020">
        <w:rPr>
          <w:rFonts w:ascii="Times New Roman" w:hAnsi="Times New Roman" w:cs="Times New Roman"/>
          <w:sz w:val="24"/>
          <w:szCs w:val="24"/>
        </w:rPr>
        <w:t xml:space="preserve"> </w:t>
      </w:r>
      <w:r w:rsidR="00871577">
        <w:rPr>
          <w:rFonts w:ascii="Times New Roman" w:hAnsi="Times New Roman" w:cs="Times New Roman"/>
          <w:sz w:val="24"/>
          <w:szCs w:val="24"/>
        </w:rPr>
        <w:t xml:space="preserve">is </w:t>
      </w:r>
      <w:r w:rsidR="00C051B5" w:rsidRPr="00A525C8">
        <w:rPr>
          <w:rFonts w:ascii="Times New Roman" w:hAnsi="Times New Roman" w:cs="Times New Roman"/>
          <w:sz w:val="24"/>
          <w:szCs w:val="24"/>
        </w:rPr>
        <w:t xml:space="preserve">demonstrated 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in live </w:t>
      </w:r>
      <w:r w:rsidR="00727601" w:rsidRPr="00A525C8">
        <w:rPr>
          <w:rFonts w:ascii="Times New Roman" w:hAnsi="Times New Roman" w:cs="Times New Roman"/>
          <w:i/>
          <w:sz w:val="24"/>
          <w:szCs w:val="24"/>
        </w:rPr>
        <w:t>Drosophila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ovarian epithelial follicle cell layer</w:t>
      </w:r>
      <w:r w:rsidR="001C4399">
        <w:rPr>
          <w:rFonts w:ascii="Times New Roman" w:hAnsi="Times New Roman" w:cs="Times New Roman"/>
          <w:sz w:val="24"/>
          <w:szCs w:val="24"/>
        </w:rPr>
        <w:t>s</w:t>
      </w:r>
      <w:r w:rsidR="00727601" w:rsidRPr="00A525C8">
        <w:rPr>
          <w:rFonts w:ascii="Times New Roman" w:hAnsi="Times New Roman" w:cs="Times New Roman"/>
          <w:sz w:val="24"/>
          <w:szCs w:val="24"/>
        </w:rPr>
        <w:t>, where functional null clones of the mitochondrial fission protein Drp1</w:t>
      </w:r>
      <w:r w:rsidR="00F517F0" w:rsidRPr="00A525C8">
        <w:rPr>
          <w:rFonts w:ascii="Times New Roman" w:hAnsi="Times New Roman" w:cs="Times New Roman"/>
          <w:sz w:val="24"/>
          <w:szCs w:val="24"/>
        </w:rPr>
        <w:t>were introduced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F517F0" w:rsidRPr="00A525C8">
        <w:rPr>
          <w:rFonts w:ascii="Times New Roman" w:hAnsi="Times New Roman" w:cs="Times New Roman"/>
          <w:sz w:val="24"/>
          <w:szCs w:val="24"/>
        </w:rPr>
        <w:t>M</w:t>
      </w:r>
      <w:r w:rsidR="00727601" w:rsidRPr="00A525C8">
        <w:rPr>
          <w:rFonts w:ascii="Times New Roman" w:hAnsi="Times New Roman" w:cs="Times New Roman"/>
          <w:sz w:val="24"/>
          <w:szCs w:val="24"/>
        </w:rPr>
        <w:t>ost</w:t>
      </w:r>
      <w:r w:rsidR="00871577">
        <w:rPr>
          <w:rFonts w:ascii="Times New Roman" w:hAnsi="Times New Roman" w:cs="Times New Roman"/>
          <w:sz w:val="24"/>
          <w:szCs w:val="24"/>
        </w:rPr>
        <w:t>, but not all,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of the live GFP</w:t>
      </w:r>
      <w:r w:rsidR="001C4399">
        <w:rPr>
          <w:rFonts w:ascii="Times New Roman" w:hAnsi="Times New Roman" w:cs="Times New Roman"/>
          <w:sz w:val="24"/>
          <w:szCs w:val="24"/>
        </w:rPr>
        <w:t>-</w:t>
      </w:r>
      <w:r w:rsidR="00727601" w:rsidRPr="00A525C8">
        <w:rPr>
          <w:rFonts w:ascii="Times New Roman" w:hAnsi="Times New Roman" w:cs="Times New Roman"/>
          <w:sz w:val="24"/>
          <w:szCs w:val="24"/>
        </w:rPr>
        <w:t>negative Drp1 null follicle cell clones exhibit elevated</w:t>
      </w:r>
      <w:r w:rsidR="00F52020">
        <w:rPr>
          <w:rFonts w:ascii="Times New Roman" w:hAnsi="Times New Roman" w:cs="Times New Roman"/>
          <w:sz w:val="24"/>
          <w:szCs w:val="24"/>
        </w:rPr>
        <w:t xml:space="preserve"> </w:t>
      </w:r>
      <w:r w:rsidR="00F02BC5">
        <w:rPr>
          <w:rFonts w:ascii="Times New Roman" w:hAnsi="Times New Roman" w:cs="Times New Roman"/>
          <w:sz w:val="24"/>
          <w:szCs w:val="24"/>
        </w:rPr>
        <w:t>staining</w:t>
      </w:r>
      <w:r w:rsidR="00F52020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F52020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F52020">
        <w:rPr>
          <w:rFonts w:ascii="Times New Roman" w:hAnsi="Times New Roman" w:cs="Times New Roman"/>
          <w:sz w:val="24"/>
          <w:szCs w:val="24"/>
        </w:rPr>
        <w:t>-ROS</w:t>
      </w:r>
      <w:r w:rsidR="00F02BC5">
        <w:rPr>
          <w:rFonts w:ascii="Times New Roman" w:hAnsi="Times New Roman" w:cs="Times New Roman"/>
          <w:sz w:val="24"/>
          <w:szCs w:val="24"/>
        </w:rPr>
        <w:t xml:space="preserve"> (Fig</w:t>
      </w:r>
      <w:r w:rsidR="006337CD">
        <w:rPr>
          <w:rFonts w:ascii="Times New Roman" w:hAnsi="Times New Roman" w:cs="Times New Roman"/>
          <w:sz w:val="24"/>
          <w:szCs w:val="24"/>
        </w:rPr>
        <w:t>ure</w:t>
      </w:r>
      <w:r w:rsidR="00F02BC5">
        <w:rPr>
          <w:rFonts w:ascii="Times New Roman" w:hAnsi="Times New Roman" w:cs="Times New Roman"/>
          <w:sz w:val="24"/>
          <w:szCs w:val="24"/>
        </w:rPr>
        <w:t xml:space="preserve"> 7</w:t>
      </w:r>
      <w:r w:rsidR="00871577">
        <w:rPr>
          <w:rFonts w:ascii="Times New Roman" w:hAnsi="Times New Roman" w:cs="Times New Roman"/>
          <w:sz w:val="24"/>
          <w:szCs w:val="24"/>
        </w:rPr>
        <w:t>A</w:t>
      </w:r>
      <w:r w:rsidR="001C4399">
        <w:rPr>
          <w:rFonts w:ascii="Times New Roman" w:hAnsi="Times New Roman" w:cs="Times New Roman"/>
          <w:sz w:val="24"/>
          <w:szCs w:val="24"/>
        </w:rPr>
        <w:t xml:space="preserve"> and</w:t>
      </w:r>
      <w:r w:rsidR="006337CD">
        <w:rPr>
          <w:rFonts w:ascii="Times New Roman" w:hAnsi="Times New Roman" w:cs="Times New Roman"/>
          <w:sz w:val="24"/>
          <w:szCs w:val="24"/>
        </w:rPr>
        <w:t xml:space="preserve"> </w:t>
      </w:r>
      <w:r w:rsidR="00E069B6">
        <w:rPr>
          <w:rFonts w:ascii="Times New Roman" w:hAnsi="Times New Roman" w:cs="Times New Roman"/>
          <w:sz w:val="24"/>
          <w:szCs w:val="24"/>
        </w:rPr>
        <w:t>B</w:t>
      </w:r>
      <w:r w:rsidR="00871577">
        <w:rPr>
          <w:rFonts w:ascii="Times New Roman" w:hAnsi="Times New Roman" w:cs="Times New Roman"/>
          <w:sz w:val="24"/>
          <w:szCs w:val="24"/>
        </w:rPr>
        <w:t>).</w:t>
      </w:r>
      <w:r w:rsidR="00727601" w:rsidRPr="005F6D76">
        <w:rPr>
          <w:rFonts w:ascii="Times New Roman" w:hAnsi="Times New Roman" w:cs="Times New Roman"/>
          <w:sz w:val="24"/>
          <w:szCs w:val="24"/>
        </w:rPr>
        <w:t xml:space="preserve"> </w:t>
      </w:r>
      <w:r w:rsidR="006337CD">
        <w:rPr>
          <w:rFonts w:ascii="Times New Roman" w:hAnsi="Times New Roman" w:cs="Times New Roman"/>
          <w:sz w:val="24"/>
          <w:szCs w:val="24"/>
        </w:rPr>
        <w:t>Note that although</w:t>
      </w:r>
      <w:r w:rsidR="00E069B6">
        <w:rPr>
          <w:rFonts w:ascii="Times New Roman" w:hAnsi="Times New Roman" w:cs="Times New Roman"/>
          <w:sz w:val="24"/>
          <w:szCs w:val="24"/>
        </w:rPr>
        <w:t xml:space="preserve"> </w:t>
      </w:r>
      <w:r w:rsidR="001C4399">
        <w:rPr>
          <w:rFonts w:ascii="Times New Roman" w:hAnsi="Times New Roman" w:cs="Times New Roman"/>
          <w:sz w:val="24"/>
          <w:szCs w:val="24"/>
        </w:rPr>
        <w:t xml:space="preserve">a </w:t>
      </w:r>
      <w:r w:rsidR="00E069B6">
        <w:rPr>
          <w:rFonts w:ascii="Times New Roman" w:hAnsi="Times New Roman" w:cs="Times New Roman"/>
          <w:sz w:val="24"/>
          <w:szCs w:val="24"/>
        </w:rPr>
        <w:t>distinct mitochondrial signal could not be detected</w:t>
      </w:r>
      <w:r w:rsidR="006337CD">
        <w:rPr>
          <w:rFonts w:ascii="Times New Roman" w:hAnsi="Times New Roman" w:cs="Times New Roman"/>
          <w:sz w:val="24"/>
          <w:szCs w:val="24"/>
        </w:rPr>
        <w:t xml:space="preserve"> in this tissue</w:t>
      </w:r>
      <w:r w:rsidR="001D386A">
        <w:rPr>
          <w:rFonts w:ascii="Times New Roman" w:hAnsi="Times New Roman" w:cs="Times New Roman"/>
          <w:sz w:val="24"/>
          <w:szCs w:val="24"/>
        </w:rPr>
        <w:t xml:space="preserve">, </w:t>
      </w:r>
      <w:r w:rsidR="001C4399">
        <w:rPr>
          <w:rFonts w:ascii="Times New Roman" w:hAnsi="Times New Roman" w:cs="Times New Roman"/>
          <w:sz w:val="24"/>
          <w:szCs w:val="24"/>
        </w:rPr>
        <w:t xml:space="preserve">the </w:t>
      </w:r>
      <w:r w:rsidR="00E156D0">
        <w:rPr>
          <w:rFonts w:ascii="Times New Roman" w:hAnsi="Times New Roman" w:cs="Times New Roman"/>
          <w:sz w:val="24"/>
          <w:szCs w:val="24"/>
        </w:rPr>
        <w:t xml:space="preserve">concentration of the </w:t>
      </w:r>
      <w:proofErr w:type="spellStart"/>
      <w:r w:rsidR="00E156D0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E156D0">
        <w:rPr>
          <w:rFonts w:ascii="Times New Roman" w:hAnsi="Times New Roman" w:cs="Times New Roman"/>
          <w:sz w:val="24"/>
          <w:szCs w:val="24"/>
        </w:rPr>
        <w:t xml:space="preserve">-ROS </w:t>
      </w:r>
      <w:r w:rsidR="00F52020">
        <w:rPr>
          <w:rFonts w:ascii="Times New Roman" w:hAnsi="Times New Roman" w:cs="Times New Roman"/>
          <w:sz w:val="24"/>
          <w:szCs w:val="24"/>
        </w:rPr>
        <w:t>stain</w:t>
      </w:r>
      <w:r w:rsidR="00871577">
        <w:rPr>
          <w:rFonts w:ascii="Times New Roman" w:hAnsi="Times New Roman" w:cs="Times New Roman"/>
          <w:sz w:val="24"/>
          <w:szCs w:val="24"/>
        </w:rPr>
        <w:t xml:space="preserve"> </w:t>
      </w:r>
      <w:r w:rsidR="001D386A">
        <w:rPr>
          <w:rFonts w:ascii="Times New Roman" w:hAnsi="Times New Roman" w:cs="Times New Roman"/>
          <w:sz w:val="24"/>
          <w:szCs w:val="24"/>
        </w:rPr>
        <w:t xml:space="preserve">could </w:t>
      </w:r>
      <w:r w:rsidR="00E069B6">
        <w:rPr>
          <w:rFonts w:ascii="Times New Roman" w:hAnsi="Times New Roman" w:cs="Times New Roman"/>
          <w:sz w:val="24"/>
          <w:szCs w:val="24"/>
        </w:rPr>
        <w:t xml:space="preserve">be detected </w:t>
      </w:r>
      <w:r w:rsidR="00E156D0">
        <w:rPr>
          <w:rFonts w:ascii="Times New Roman" w:hAnsi="Times New Roman" w:cs="Times New Roman"/>
          <w:sz w:val="24"/>
          <w:szCs w:val="24"/>
        </w:rPr>
        <w:t xml:space="preserve">in the nuclear region </w:t>
      </w:r>
      <w:r w:rsidR="001D386A">
        <w:rPr>
          <w:rFonts w:ascii="Times New Roman" w:hAnsi="Times New Roman" w:cs="Times New Roman"/>
          <w:sz w:val="24"/>
          <w:szCs w:val="24"/>
        </w:rPr>
        <w:t>in the advanced post-mitotic follicle cells</w:t>
      </w:r>
      <w:r w:rsidR="001C4399">
        <w:rPr>
          <w:rFonts w:ascii="Times New Roman" w:hAnsi="Times New Roman" w:cs="Times New Roman"/>
          <w:sz w:val="24"/>
          <w:szCs w:val="24"/>
        </w:rPr>
        <w:t>,</w:t>
      </w:r>
      <w:r w:rsidR="001D386A">
        <w:rPr>
          <w:rFonts w:ascii="Times New Roman" w:hAnsi="Times New Roman" w:cs="Times New Roman"/>
          <w:sz w:val="24"/>
          <w:szCs w:val="24"/>
        </w:rPr>
        <w:t xml:space="preserve"> which are significantly larger than the mitotic follicle cells</w:t>
      </w:r>
      <w:r w:rsidR="00E156D0">
        <w:rPr>
          <w:rFonts w:ascii="Times New Roman" w:hAnsi="Times New Roman" w:cs="Times New Roman"/>
          <w:sz w:val="24"/>
          <w:szCs w:val="24"/>
        </w:rPr>
        <w:t xml:space="preserve"> (</w:t>
      </w:r>
      <w:r w:rsidR="002966D0">
        <w:rPr>
          <w:rFonts w:ascii="Times New Roman" w:hAnsi="Times New Roman" w:cs="Times New Roman"/>
          <w:sz w:val="24"/>
          <w:szCs w:val="24"/>
        </w:rPr>
        <w:t xml:space="preserve">* in </w:t>
      </w:r>
      <w:r w:rsidR="00E156D0">
        <w:rPr>
          <w:rFonts w:ascii="Times New Roman" w:hAnsi="Times New Roman" w:cs="Times New Roman"/>
          <w:sz w:val="24"/>
          <w:szCs w:val="24"/>
        </w:rPr>
        <w:t>Fig</w:t>
      </w:r>
      <w:r w:rsidR="001D386A">
        <w:rPr>
          <w:rFonts w:ascii="Times New Roman" w:hAnsi="Times New Roman" w:cs="Times New Roman"/>
          <w:sz w:val="24"/>
          <w:szCs w:val="24"/>
        </w:rPr>
        <w:t>ure</w:t>
      </w:r>
      <w:r w:rsidR="00E156D0">
        <w:rPr>
          <w:rFonts w:ascii="Times New Roman" w:hAnsi="Times New Roman" w:cs="Times New Roman"/>
          <w:sz w:val="24"/>
          <w:szCs w:val="24"/>
        </w:rPr>
        <w:t xml:space="preserve"> 7C)</w:t>
      </w:r>
      <w:r w:rsidR="001D386A">
        <w:rPr>
          <w:rFonts w:ascii="Times New Roman" w:hAnsi="Times New Roman" w:cs="Times New Roman"/>
          <w:sz w:val="24"/>
          <w:szCs w:val="24"/>
        </w:rPr>
        <w:t>. This may</w:t>
      </w:r>
      <w:r w:rsidR="00E156D0">
        <w:rPr>
          <w:rFonts w:ascii="Times New Roman" w:hAnsi="Times New Roman" w:cs="Times New Roman"/>
          <w:sz w:val="24"/>
          <w:szCs w:val="24"/>
        </w:rPr>
        <w:t xml:space="preserve"> </w:t>
      </w:r>
      <w:r w:rsidR="001C4399">
        <w:rPr>
          <w:rFonts w:ascii="Times New Roman" w:hAnsi="Times New Roman" w:cs="Times New Roman"/>
          <w:sz w:val="24"/>
          <w:szCs w:val="24"/>
        </w:rPr>
        <w:t xml:space="preserve">occur </w:t>
      </w:r>
      <w:r w:rsidR="00E156D0">
        <w:rPr>
          <w:rFonts w:ascii="Times New Roman" w:hAnsi="Times New Roman" w:cs="Times New Roman"/>
          <w:sz w:val="24"/>
          <w:szCs w:val="24"/>
        </w:rPr>
        <w:t>due to</w:t>
      </w:r>
      <w:r w:rsidR="00234D3D">
        <w:rPr>
          <w:rFonts w:ascii="Times New Roman" w:hAnsi="Times New Roman" w:cs="Times New Roman"/>
          <w:sz w:val="24"/>
          <w:szCs w:val="24"/>
        </w:rPr>
        <w:t xml:space="preserve"> the</w:t>
      </w:r>
      <w:r w:rsidR="00E156D0">
        <w:rPr>
          <w:rFonts w:ascii="Times New Roman" w:hAnsi="Times New Roman" w:cs="Times New Roman"/>
          <w:sz w:val="24"/>
          <w:szCs w:val="24"/>
        </w:rPr>
        <w:t xml:space="preserve"> </w:t>
      </w:r>
      <w:r w:rsidR="004D2622">
        <w:rPr>
          <w:rFonts w:ascii="Times New Roman" w:hAnsi="Times New Roman" w:cs="Times New Roman"/>
          <w:sz w:val="24"/>
          <w:szCs w:val="24"/>
        </w:rPr>
        <w:t>interaction of nuclear DNA and the fluorescent oxidation product</w:t>
      </w:r>
      <w:r w:rsidR="00E156D0">
        <w:rPr>
          <w:rFonts w:ascii="Times New Roman" w:hAnsi="Times New Roman" w:cs="Times New Roman"/>
          <w:sz w:val="24"/>
          <w:szCs w:val="24"/>
        </w:rPr>
        <w:t xml:space="preserve"> </w:t>
      </w:r>
      <w:r w:rsidR="001D386A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spellStart"/>
      <w:r w:rsidR="001D386A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1D386A">
        <w:rPr>
          <w:rFonts w:ascii="Times New Roman" w:hAnsi="Times New Roman" w:cs="Times New Roman"/>
          <w:sz w:val="24"/>
          <w:szCs w:val="24"/>
        </w:rPr>
        <w:t>-ROS dye</w:t>
      </w:r>
      <w:r w:rsidR="001C4399">
        <w:rPr>
          <w:rFonts w:ascii="Times New Roman" w:hAnsi="Times New Roman" w:cs="Times New Roman"/>
          <w:sz w:val="24"/>
          <w:szCs w:val="24"/>
        </w:rPr>
        <w:t>,</w:t>
      </w:r>
      <w:r w:rsidR="001D386A">
        <w:rPr>
          <w:rFonts w:ascii="Times New Roman" w:hAnsi="Times New Roman" w:cs="Times New Roman"/>
          <w:sz w:val="24"/>
          <w:szCs w:val="24"/>
        </w:rPr>
        <w:t xml:space="preserve"> </w:t>
      </w:r>
      <w:r w:rsidR="00234D3D">
        <w:rPr>
          <w:rFonts w:ascii="Times New Roman" w:hAnsi="Times New Roman" w:cs="Times New Roman"/>
          <w:sz w:val="24"/>
          <w:szCs w:val="24"/>
        </w:rPr>
        <w:t>which is a derivative</w:t>
      </w:r>
      <w:r w:rsidR="004D2622">
        <w:rPr>
          <w:rFonts w:ascii="Times New Roman" w:hAnsi="Times New Roman" w:cs="Times New Roman"/>
          <w:sz w:val="24"/>
          <w:szCs w:val="24"/>
        </w:rPr>
        <w:t xml:space="preserve"> of </w:t>
      </w:r>
      <w:r w:rsidR="00234D3D">
        <w:rPr>
          <w:rFonts w:ascii="Times New Roman" w:hAnsi="Times New Roman" w:cs="Times New Roman"/>
          <w:sz w:val="24"/>
          <w:szCs w:val="24"/>
        </w:rPr>
        <w:t>ethidium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PEVuZE5vdGU+PENpdGUgRXhjbHVkZVllYXI9IjEiPjxBdXRob3I+WmllbG9ua2E8L0F1dGhvcj48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=
</w:fldData>
        </w:fldChar>
      </w:r>
      <w:r w:rsidR="002B6997" w:rsidRPr="00000E3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PEVuZE5vdGU+PENpdGUgRXhjbHVkZVllYXI9IjEiPjxBdXRob3I+WmllbG9ua2E8L0F1dGhvcj48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=
</w:fldData>
        </w:fldChar>
      </w:r>
      <w:r w:rsidR="002B6997" w:rsidRPr="00000E3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B6997" w:rsidRPr="00000E3F">
        <w:rPr>
          <w:rFonts w:ascii="Times New Roman" w:hAnsi="Times New Roman" w:cs="Times New Roman"/>
          <w:sz w:val="24"/>
          <w:szCs w:val="24"/>
        </w:rPr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end"/>
      </w:r>
      <w:r w:rsidR="002B6997" w:rsidRPr="00000E3F">
        <w:rPr>
          <w:rFonts w:ascii="Times New Roman" w:hAnsi="Times New Roman" w:cs="Times New Roman"/>
          <w:sz w:val="24"/>
          <w:szCs w:val="24"/>
        </w:rPr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000E3F">
        <w:rPr>
          <w:rFonts w:ascii="Times New Roman" w:hAnsi="Times New Roman" w:cs="Times New Roman"/>
          <w:noProof/>
          <w:sz w:val="24"/>
          <w:szCs w:val="24"/>
          <w:vertAlign w:val="superscript"/>
        </w:rPr>
        <w:t>15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end"/>
      </w:r>
      <w:r w:rsidR="00E156D0">
        <w:rPr>
          <w:rFonts w:ascii="Times New Roman" w:hAnsi="Times New Roman" w:cs="Times New Roman"/>
          <w:sz w:val="24"/>
          <w:szCs w:val="24"/>
        </w:rPr>
        <w:t xml:space="preserve">. </w:t>
      </w:r>
      <w:r w:rsidR="00E06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EA8" w:rsidRDefault="00681EA8" w:rsidP="00AC78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7601" w:rsidRDefault="00CB764C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64C">
        <w:rPr>
          <w:rFonts w:ascii="Times New Roman" w:hAnsi="Times New Roman" w:cs="Times New Roman"/>
          <w:sz w:val="24"/>
          <w:szCs w:val="24"/>
          <w:u w:val="single"/>
        </w:rPr>
        <w:t xml:space="preserve">Detection of mitochondrial Cyclin E in fixed </w:t>
      </w:r>
      <w:r w:rsidRPr="00F02BC5">
        <w:rPr>
          <w:rFonts w:ascii="Times New Roman" w:hAnsi="Times New Roman" w:cs="Times New Roman"/>
          <w:i/>
          <w:sz w:val="24"/>
          <w:szCs w:val="24"/>
          <w:u w:val="single"/>
        </w:rPr>
        <w:t xml:space="preserve">Drosophila </w:t>
      </w:r>
      <w:r w:rsidRPr="00CB764C">
        <w:rPr>
          <w:rFonts w:ascii="Times New Roman" w:hAnsi="Times New Roman" w:cs="Times New Roman"/>
          <w:sz w:val="24"/>
          <w:szCs w:val="24"/>
          <w:u w:val="single"/>
        </w:rPr>
        <w:t>ovarian follicle cells</w:t>
      </w:r>
      <w:r>
        <w:rPr>
          <w:rFonts w:ascii="Times New Roman" w:hAnsi="Times New Roman" w:cs="Times New Roman"/>
          <w:sz w:val="24"/>
          <w:szCs w:val="24"/>
        </w:rPr>
        <w:t>:</w:t>
      </w:r>
      <w:r w:rsidR="00667CBD">
        <w:rPr>
          <w:rFonts w:ascii="Times New Roman" w:hAnsi="Times New Roman" w:cs="Times New Roman"/>
          <w:sz w:val="24"/>
          <w:szCs w:val="24"/>
        </w:rPr>
        <w:t xml:space="preserve"> </w:t>
      </w:r>
      <w:r w:rsidR="00F517F0" w:rsidRPr="00D622D4">
        <w:rPr>
          <w:rFonts w:ascii="Times New Roman" w:hAnsi="Times New Roman" w:cs="Times New Roman"/>
          <w:sz w:val="24"/>
          <w:szCs w:val="24"/>
        </w:rPr>
        <w:t>It has been</w:t>
      </w:r>
      <w:r w:rsidR="00727601" w:rsidRPr="00D622D4">
        <w:rPr>
          <w:rFonts w:ascii="Times New Roman" w:hAnsi="Times New Roman" w:cs="Times New Roman"/>
          <w:sz w:val="24"/>
          <w:szCs w:val="24"/>
        </w:rPr>
        <w:t xml:space="preserve"> recently demonstrated that mitochondria can regulate the cell cycle molecule Cyclin E by recruiting it</w:t>
      </w:r>
      <w:r w:rsidR="007F6BB8" w:rsidRPr="00D622D4">
        <w:rPr>
          <w:rFonts w:ascii="Times New Roman" w:hAnsi="Times New Roman" w:cs="Times New Roman"/>
          <w:sz w:val="24"/>
          <w:szCs w:val="24"/>
        </w:rPr>
        <w:t xml:space="preserve"> to the mitochondrial surface</w:t>
      </w:r>
      <w:r w:rsidR="00E069B6">
        <w:rPr>
          <w:rFonts w:ascii="Times New Roman" w:hAnsi="Times New Roman" w:cs="Times New Roman"/>
          <w:sz w:val="24"/>
          <w:szCs w:val="24"/>
        </w:rPr>
        <w:t xml:space="preserve"> in mammalian cells and</w:t>
      </w:r>
      <w:r w:rsidR="001C4399">
        <w:rPr>
          <w:rFonts w:ascii="Times New Roman" w:hAnsi="Times New Roman" w:cs="Times New Roman"/>
          <w:sz w:val="24"/>
          <w:szCs w:val="24"/>
        </w:rPr>
        <w:t xml:space="preserve"> the</w:t>
      </w:r>
      <w:r w:rsidR="00E069B6">
        <w:rPr>
          <w:rFonts w:ascii="Times New Roman" w:hAnsi="Times New Roman" w:cs="Times New Roman"/>
          <w:sz w:val="24"/>
          <w:szCs w:val="24"/>
        </w:rPr>
        <w:t xml:space="preserve"> </w:t>
      </w:r>
      <w:r w:rsidR="00E069B6" w:rsidRPr="001D386A">
        <w:rPr>
          <w:rFonts w:ascii="Times New Roman" w:hAnsi="Times New Roman" w:cs="Times New Roman"/>
          <w:i/>
          <w:sz w:val="24"/>
          <w:szCs w:val="24"/>
        </w:rPr>
        <w:t>Drosophila</w:t>
      </w:r>
      <w:r w:rsidR="00E069B6">
        <w:rPr>
          <w:rFonts w:ascii="Times New Roman" w:hAnsi="Times New Roman" w:cs="Times New Roman"/>
          <w:sz w:val="24"/>
          <w:szCs w:val="24"/>
        </w:rPr>
        <w:t xml:space="preserve"> follicle cell layer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ExcludeYear="1"&gt;&lt;Author&gt;Parker&lt;/Author&gt;&lt;RecNum&gt;480&lt;/RecNum&gt;&lt;record&gt;&lt;rec-number&gt;480&lt;/rec-number&gt;&lt;foreign-keys&gt;&lt;key app="EN" db-id="zvpprr9vjpefwve5f0bp9vfofr9fap200wdr"&gt;480&lt;/key&gt;&lt;/foreign-keys&gt;&lt;ref-type name="Journal Article"&gt;17&lt;/ref-type&gt;&lt;contributors&gt;&lt;authors&gt;&lt;author&gt;Parker, D. J.&lt;/author&gt;&lt;author&gt;Iyer, A.&lt;/author&gt;&lt;author&gt;Shah, S.&lt;/author&gt;&lt;author&gt;Moran, A.&lt;/author&gt;&lt;author&gt;Hjelmeland, A. B.&lt;/author&gt;&lt;author&gt;Basu, M. K.&lt;/author&gt;&lt;author&gt;Liu, R.&lt;/author&gt;&lt;author&gt;Mitra, K.&lt;/author&gt;&lt;/authors&gt;&lt;/contributors&gt;&lt;auth-address&gt;Department of Genetics, University of Alabama at Birmingham, Birmingham, AL 35294, USA.&amp;#xD;Department of Chemistry, Georgia State University, Atlanta, GA 30303, USA.&amp;#xD;Department of Cell Development and Integrative Biology, University of Alabama at Birmingham, Birmingham, AL 35294, USA.&amp;#xD;Department of Pathology, University of Alabama at Birmingham, Birmingham, AL 35294, USA.&amp;#xD;Department of Genetics, University of Alabama at Birmingham, Birmingham, AL 35294, USA kasturi@uab.edu.&lt;/auth-address&gt;&lt;titles&gt;&lt;title&gt;A new mitochondrial pool of cyclin E, regulated by Drp1, is linked to cell-density-dependent cell proliferation&lt;/title&gt;&lt;secondary-title&gt;J Cell Sci&lt;/secondary-title&gt;&lt;/titles&gt;&lt;periodical&gt;&lt;full-title&gt;J Cell Sci&lt;/full-title&gt;&lt;/periodical&gt;&lt;pages&gt;4171-82&lt;/pages&gt;&lt;volume&gt;128&lt;/volume&gt;&lt;number&gt;22&lt;/number&gt;&lt;edition&gt;2015/10/09&lt;/edition&gt;&lt;dates&gt;&lt;pub-dates&gt;&lt;date&gt;Nov 15&lt;/date&gt;&lt;/pub-dates&gt;&lt;/dates&gt;&lt;isbn&gt;1477-9137 (Electronic)&amp;#xD;0021-9533 (Linking)&lt;/isbn&gt;&lt;accession-num&gt;26446260&lt;/accession-num&gt;&lt;urls&gt;&lt;related-urls&gt;&lt;url&gt;http://www.ncbi.nlm.nih.gov/entrez/query.fcgi?cmd=Retrieve&amp;amp;db=PubMed&amp;amp;dopt=Citation&amp;amp;list_uids=26446260&lt;/url&gt;&lt;/related-urls&gt;&lt;/urls&gt;&lt;electronic-resource-num&gt;jcs.172429 [pii]&amp;#xD;10.1242/jcs.172429&lt;/electronic-resource-num&gt;&lt;language&gt;eng&lt;/language&gt;&lt;/record&gt;&lt;/Cite&gt;&lt;/EndNote&gt;</w:instrTex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2B6997">
        <w:rPr>
          <w:rFonts w:ascii="Times New Roman" w:hAnsi="Times New Roman" w:cs="Times New Roman"/>
          <w:noProof/>
          <w:sz w:val="24"/>
          <w:szCs w:val="24"/>
          <w:vertAlign w:val="superscript"/>
        </w:rPr>
        <w:t>12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end"/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. Specifically, </w:t>
      </w:r>
      <w:r w:rsidR="001C4399">
        <w:rPr>
          <w:rFonts w:ascii="Times New Roman" w:hAnsi="Times New Roman" w:cs="Times New Roman"/>
          <w:sz w:val="24"/>
          <w:szCs w:val="24"/>
        </w:rPr>
        <w:t xml:space="preserve">the </w:t>
      </w:r>
      <w:r w:rsidR="00727601" w:rsidRPr="005F6D76">
        <w:rPr>
          <w:rFonts w:ascii="Times New Roman" w:hAnsi="Times New Roman" w:cs="Times New Roman"/>
          <w:sz w:val="24"/>
          <w:szCs w:val="24"/>
        </w:rPr>
        <w:t>repression of Drp1 enhances the mitochondrial Cyclin E pool</w:t>
      </w:r>
      <w:r w:rsidR="003740E0">
        <w:rPr>
          <w:rFonts w:ascii="Times New Roman" w:hAnsi="Times New Roman" w:cs="Times New Roman"/>
          <w:sz w:val="24"/>
          <w:szCs w:val="24"/>
        </w:rPr>
        <w:t xml:space="preserve"> in mammalian cells and</w:t>
      </w:r>
      <w:r w:rsidR="001C4399">
        <w:rPr>
          <w:rFonts w:ascii="Times New Roman" w:hAnsi="Times New Roman" w:cs="Times New Roman"/>
          <w:sz w:val="24"/>
          <w:szCs w:val="24"/>
        </w:rPr>
        <w:t xml:space="preserve"> the</w:t>
      </w:r>
      <w:r w:rsidR="003740E0">
        <w:rPr>
          <w:rFonts w:ascii="Times New Roman" w:hAnsi="Times New Roman" w:cs="Times New Roman"/>
          <w:sz w:val="24"/>
          <w:szCs w:val="24"/>
        </w:rPr>
        <w:t xml:space="preserve"> </w:t>
      </w:r>
      <w:r w:rsidR="003740E0" w:rsidRPr="003740E0">
        <w:rPr>
          <w:rFonts w:ascii="Times New Roman" w:hAnsi="Times New Roman" w:cs="Times New Roman"/>
          <w:i/>
          <w:sz w:val="24"/>
          <w:szCs w:val="24"/>
        </w:rPr>
        <w:t>Drosophila</w:t>
      </w:r>
      <w:r w:rsidR="003740E0">
        <w:rPr>
          <w:rFonts w:ascii="Times New Roman" w:hAnsi="Times New Roman" w:cs="Times New Roman"/>
          <w:sz w:val="24"/>
          <w:szCs w:val="24"/>
        </w:rPr>
        <w:t xml:space="preserve"> follicle cell layer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ExcludeYear="1"&gt;&lt;Author&gt;Parker&lt;/Author&gt;&lt;RecNum&gt;480&lt;/RecNum&gt;&lt;record&gt;&lt;rec-number&gt;480&lt;/rec-number&gt;&lt;foreign-keys&gt;&lt;key app="EN" db-id="zvpprr9vjpefwve5f0bp9vfofr9fap200wdr"&gt;480&lt;/key&gt;&lt;/foreign-keys&gt;&lt;ref-type name="Journal Article"&gt;17&lt;/ref-type&gt;&lt;contributors&gt;&lt;authors&gt;&lt;author&gt;Parker, D. J.&lt;/author&gt;&lt;author&gt;Iyer, A.&lt;/author&gt;&lt;author&gt;Shah, S.&lt;/author&gt;&lt;author&gt;Moran, A.&lt;/author&gt;&lt;author&gt;Hjelmeland, A. B.&lt;/author&gt;&lt;author&gt;Basu, M. K.&lt;/author&gt;&lt;author&gt;Liu, R.&lt;/author&gt;&lt;author&gt;Mitra, K.&lt;/author&gt;&lt;/authors&gt;&lt;/contributors&gt;&lt;auth-address&gt;Department of Genetics, University of Alabama at Birmingham, Birmingham, AL 35294, USA.&amp;#xD;Department of Chemistry, Georgia State University, Atlanta, GA 30303, USA.&amp;#xD;Department of Cell Development and Integrative Biology, University of Alabama at Birmingham, Birmingham, AL 35294, USA.&amp;#xD;Department of Pathology, University of Alabama at Birmingham, Birmingham, AL 35294, USA.&amp;#xD;Department of Genetics, University of Alabama at Birmingham, Birmingham, AL 35294, USA kasturi@uab.edu.&lt;/auth-address&gt;&lt;titles&gt;&lt;title&gt;A new mitochondrial pool of cyclin E, regulated by Drp1, is linked to cell-density-dependent cell proliferation&lt;/title&gt;&lt;secondary-title&gt;J Cell Sci&lt;/secondary-title&gt;&lt;/titles&gt;&lt;periodical&gt;&lt;full-title&gt;J Cell Sci&lt;/full-title&gt;&lt;/periodical&gt;&lt;pages&gt;4171-82&lt;/pages&gt;&lt;volume&gt;128&lt;/volume&gt;&lt;number&gt;22&lt;/number&gt;&lt;edition&gt;2015/10/09&lt;/edition&gt;&lt;dates&gt;&lt;pub-dates&gt;&lt;date&gt;Nov 15&lt;/date&gt;&lt;/pub-dates&gt;&lt;/dates&gt;&lt;isbn&gt;1477-9137 (Electronic)&amp;#xD;0021-9533 (Linking)&lt;/isbn&gt;&lt;accession-num&gt;26446260&lt;/accession-num&gt;&lt;urls&gt;&lt;related-urls&gt;&lt;url&gt;http://www.ncbi.nlm.nih.gov/entrez/query.fcgi?cmd=Retrieve&amp;amp;db=PubMed&amp;amp;dopt=Citation&amp;amp;list_uids=26446260&lt;/url&gt;&lt;/related-urls&gt;&lt;/urls&gt;&lt;electronic-resource-num&gt;jcs.172429 [pii]&amp;#xD;10.1242/jcs.172429&lt;/electronic-resource-num&gt;&lt;language&gt;eng&lt;/language&gt;&lt;/record&gt;&lt;/Cite&gt;&lt;/EndNote&gt;</w:instrTex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2B6997">
        <w:rPr>
          <w:rFonts w:ascii="Times New Roman" w:hAnsi="Times New Roman" w:cs="Times New Roman"/>
          <w:noProof/>
          <w:sz w:val="24"/>
          <w:szCs w:val="24"/>
          <w:vertAlign w:val="superscript"/>
        </w:rPr>
        <w:t>12</w:t>
      </w:r>
      <w:r w:rsidR="0034725F" w:rsidRPr="005B3071">
        <w:rPr>
          <w:rFonts w:ascii="Times New Roman" w:hAnsi="Times New Roman" w:cs="Times New Roman"/>
          <w:sz w:val="24"/>
          <w:szCs w:val="24"/>
        </w:rPr>
        <w:fldChar w:fldCharType="end"/>
      </w:r>
      <w:r w:rsidR="00727601" w:rsidRPr="005F6D76">
        <w:rPr>
          <w:rFonts w:ascii="Times New Roman" w:hAnsi="Times New Roman" w:cs="Times New Roman"/>
          <w:sz w:val="24"/>
          <w:szCs w:val="24"/>
        </w:rPr>
        <w:t xml:space="preserve">. Here, </w:t>
      </w:r>
      <w:r w:rsidR="00727601" w:rsidRPr="00D622D4">
        <w:rPr>
          <w:rFonts w:ascii="Times New Roman" w:hAnsi="Times New Roman" w:cs="Times New Roman"/>
          <w:sz w:val="24"/>
          <w:szCs w:val="24"/>
        </w:rPr>
        <w:t xml:space="preserve">an example of mitochondrial localization of Cyclin E in the </w:t>
      </w:r>
      <w:r w:rsidR="00727601" w:rsidRPr="00D622D4">
        <w:rPr>
          <w:rFonts w:ascii="Times New Roman" w:hAnsi="Times New Roman" w:cs="Times New Roman"/>
          <w:i/>
          <w:sz w:val="24"/>
          <w:szCs w:val="24"/>
        </w:rPr>
        <w:t>Drosophila</w:t>
      </w:r>
      <w:r w:rsidR="00727601" w:rsidRPr="00ED41E8">
        <w:rPr>
          <w:rFonts w:ascii="Times New Roman" w:hAnsi="Times New Roman" w:cs="Times New Roman"/>
          <w:sz w:val="24"/>
          <w:szCs w:val="24"/>
        </w:rPr>
        <w:t xml:space="preserve"> follicle cells </w:t>
      </w:r>
      <w:r w:rsidR="00E069B6">
        <w:rPr>
          <w:rFonts w:ascii="Times New Roman" w:hAnsi="Times New Roman" w:cs="Times New Roman"/>
          <w:sz w:val="24"/>
          <w:szCs w:val="24"/>
        </w:rPr>
        <w:t xml:space="preserve">is demonstrated </w:t>
      </w:r>
      <w:r w:rsidR="00727601" w:rsidRPr="00ED41E8">
        <w:rPr>
          <w:rFonts w:ascii="Times New Roman" w:hAnsi="Times New Roman" w:cs="Times New Roman"/>
          <w:sz w:val="24"/>
          <w:szCs w:val="24"/>
        </w:rPr>
        <w:t xml:space="preserve">using the co-immunostaining protocol described. Note the elevated levels of </w:t>
      </w:r>
      <w:proofErr w:type="spellStart"/>
      <w:r w:rsidR="00727601" w:rsidRPr="00ED41E8">
        <w:rPr>
          <w:rFonts w:ascii="Times New Roman" w:hAnsi="Times New Roman" w:cs="Times New Roman"/>
          <w:sz w:val="24"/>
          <w:szCs w:val="24"/>
        </w:rPr>
        <w:t>d</w:t>
      </w:r>
      <w:r w:rsidR="00727601" w:rsidRPr="00A525C8">
        <w:rPr>
          <w:rFonts w:ascii="Times New Roman" w:hAnsi="Times New Roman" w:cs="Times New Roman"/>
          <w:sz w:val="24"/>
          <w:szCs w:val="24"/>
        </w:rPr>
        <w:t>CyclinE</w:t>
      </w:r>
      <w:proofErr w:type="spellEnd"/>
      <w:r w:rsidR="00727601" w:rsidRPr="00A525C8">
        <w:rPr>
          <w:rFonts w:ascii="Times New Roman" w:hAnsi="Times New Roman" w:cs="Times New Roman"/>
          <w:sz w:val="24"/>
          <w:szCs w:val="24"/>
        </w:rPr>
        <w:t xml:space="preserve"> in the GFP</w:t>
      </w:r>
      <w:r w:rsidR="001C4399">
        <w:rPr>
          <w:rFonts w:ascii="Times New Roman" w:hAnsi="Times New Roman" w:cs="Times New Roman"/>
          <w:sz w:val="24"/>
          <w:szCs w:val="24"/>
        </w:rPr>
        <w:t>-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negative Drp1 null clones where the </w:t>
      </w:r>
      <w:proofErr w:type="spellStart"/>
      <w:r w:rsidR="001D386A" w:rsidRPr="00A525C8">
        <w:rPr>
          <w:rFonts w:ascii="Times New Roman" w:hAnsi="Times New Roman" w:cs="Times New Roman"/>
          <w:sz w:val="24"/>
          <w:szCs w:val="24"/>
        </w:rPr>
        <w:t>dCyclinE</w:t>
      </w:r>
      <w:proofErr w:type="spellEnd"/>
      <w:r w:rsidR="00727601" w:rsidRPr="00A525C8">
        <w:rPr>
          <w:rFonts w:ascii="Times New Roman" w:hAnsi="Times New Roman" w:cs="Times New Roman"/>
          <w:sz w:val="24"/>
          <w:szCs w:val="24"/>
        </w:rPr>
        <w:t xml:space="preserve"> signal overlaps with that of the mitochondrial ATP-B</w:t>
      </w:r>
      <w:r w:rsidR="00FE494B">
        <w:rPr>
          <w:rFonts w:ascii="Times New Roman" w:hAnsi="Times New Roman" w:cs="Times New Roman"/>
          <w:sz w:val="24"/>
          <w:szCs w:val="24"/>
        </w:rPr>
        <w:t xml:space="preserve"> signal in the </w:t>
      </w:r>
      <w:proofErr w:type="spellStart"/>
      <w:r w:rsidR="00FE494B">
        <w:rPr>
          <w:rFonts w:ascii="Times New Roman" w:hAnsi="Times New Roman" w:cs="Times New Roman"/>
          <w:sz w:val="24"/>
          <w:szCs w:val="24"/>
        </w:rPr>
        <w:t>germarium</w:t>
      </w:r>
      <w:proofErr w:type="spellEnd"/>
      <w:r w:rsidR="00FE494B">
        <w:rPr>
          <w:rFonts w:ascii="Times New Roman" w:hAnsi="Times New Roman" w:cs="Times New Roman"/>
          <w:sz w:val="24"/>
          <w:szCs w:val="24"/>
        </w:rPr>
        <w:t xml:space="preserve"> (Fig</w:t>
      </w:r>
      <w:r w:rsidR="001D386A">
        <w:rPr>
          <w:rFonts w:ascii="Times New Roman" w:hAnsi="Times New Roman" w:cs="Times New Roman"/>
          <w:sz w:val="24"/>
          <w:szCs w:val="24"/>
        </w:rPr>
        <w:t>ure</w:t>
      </w:r>
      <w:r w:rsidR="00FE494B">
        <w:rPr>
          <w:rFonts w:ascii="Times New Roman" w:hAnsi="Times New Roman" w:cs="Times New Roman"/>
          <w:sz w:val="24"/>
          <w:szCs w:val="24"/>
        </w:rPr>
        <w:t xml:space="preserve"> 8</w:t>
      </w:r>
      <w:r w:rsidR="00727601" w:rsidRPr="00A525C8">
        <w:rPr>
          <w:rFonts w:ascii="Times New Roman" w:hAnsi="Times New Roman" w:cs="Times New Roman"/>
          <w:sz w:val="24"/>
          <w:szCs w:val="24"/>
        </w:rPr>
        <w:t>A)</w:t>
      </w:r>
      <w:r w:rsidR="00D171F7">
        <w:rPr>
          <w:rFonts w:ascii="Times New Roman" w:hAnsi="Times New Roman" w:cs="Times New Roman"/>
          <w:sz w:val="24"/>
          <w:szCs w:val="24"/>
        </w:rPr>
        <w:t>, although the signal cannot be resolved into distinct mitochondrial elements with the limited resolution of confocal microscopy</w:t>
      </w:r>
      <w:r w:rsidR="00727601" w:rsidRPr="00A525C8">
        <w:rPr>
          <w:rFonts w:ascii="Times New Roman" w:hAnsi="Times New Roman" w:cs="Times New Roman"/>
          <w:sz w:val="24"/>
          <w:szCs w:val="24"/>
        </w:rPr>
        <w:t>. Also, in post-mitotic MBCs</w:t>
      </w:r>
      <w:r w:rsidR="00D171F7">
        <w:rPr>
          <w:rFonts w:ascii="Times New Roman" w:hAnsi="Times New Roman" w:cs="Times New Roman"/>
          <w:sz w:val="24"/>
          <w:szCs w:val="24"/>
        </w:rPr>
        <w:t>,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the GFP</w:t>
      </w:r>
      <w:r w:rsidR="00F62945">
        <w:rPr>
          <w:rFonts w:ascii="Times New Roman" w:hAnsi="Times New Roman" w:cs="Times New Roman"/>
          <w:sz w:val="24"/>
          <w:szCs w:val="24"/>
        </w:rPr>
        <w:t>-</w:t>
      </w:r>
      <w:r w:rsidR="00727601" w:rsidRPr="00A525C8">
        <w:rPr>
          <w:rFonts w:ascii="Times New Roman" w:hAnsi="Times New Roman" w:cs="Times New Roman"/>
          <w:sz w:val="24"/>
          <w:szCs w:val="24"/>
        </w:rPr>
        <w:t>negative Drp1 null clones have bot</w:t>
      </w:r>
      <w:r w:rsidR="001D386A">
        <w:rPr>
          <w:rFonts w:ascii="Times New Roman" w:hAnsi="Times New Roman" w:cs="Times New Roman"/>
          <w:sz w:val="24"/>
          <w:szCs w:val="24"/>
        </w:rPr>
        <w:t xml:space="preserve">h nuclear and cytosolic </w:t>
      </w:r>
      <w:proofErr w:type="spellStart"/>
      <w:r w:rsidR="001D386A">
        <w:rPr>
          <w:rFonts w:ascii="Times New Roman" w:hAnsi="Times New Roman" w:cs="Times New Roman"/>
          <w:sz w:val="24"/>
          <w:szCs w:val="24"/>
        </w:rPr>
        <w:t>dCyclin</w:t>
      </w:r>
      <w:r w:rsidR="00727601" w:rsidRPr="00A525C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27601" w:rsidRPr="00A525C8">
        <w:rPr>
          <w:rFonts w:ascii="Times New Roman" w:hAnsi="Times New Roman" w:cs="Times New Roman"/>
          <w:sz w:val="24"/>
          <w:szCs w:val="24"/>
        </w:rPr>
        <w:t xml:space="preserve"> signal</w:t>
      </w:r>
      <w:r w:rsidR="00F62945">
        <w:rPr>
          <w:rFonts w:ascii="Times New Roman" w:hAnsi="Times New Roman" w:cs="Times New Roman"/>
          <w:sz w:val="24"/>
          <w:szCs w:val="24"/>
        </w:rPr>
        <w:t>s,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 with the latter significantly overlapping with the ATP-B signal, whereas the wildtype GFP</w:t>
      </w:r>
      <w:r w:rsidR="00F62945">
        <w:rPr>
          <w:rFonts w:ascii="Times New Roman" w:hAnsi="Times New Roman" w:cs="Times New Roman"/>
          <w:sz w:val="24"/>
          <w:szCs w:val="24"/>
        </w:rPr>
        <w:t>-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positive </w:t>
      </w:r>
      <w:r w:rsidR="001D386A">
        <w:rPr>
          <w:rFonts w:ascii="Times New Roman" w:hAnsi="Times New Roman" w:cs="Times New Roman"/>
          <w:sz w:val="24"/>
          <w:szCs w:val="24"/>
        </w:rPr>
        <w:t>cells only have</w:t>
      </w:r>
      <w:r w:rsidR="00F62945">
        <w:rPr>
          <w:rFonts w:ascii="Times New Roman" w:hAnsi="Times New Roman" w:cs="Times New Roman"/>
          <w:sz w:val="24"/>
          <w:szCs w:val="24"/>
        </w:rPr>
        <w:t xml:space="preserve"> a</w:t>
      </w:r>
      <w:r w:rsidR="001D386A">
        <w:rPr>
          <w:rFonts w:ascii="Times New Roman" w:hAnsi="Times New Roman" w:cs="Times New Roman"/>
          <w:sz w:val="24"/>
          <w:szCs w:val="24"/>
        </w:rPr>
        <w:t xml:space="preserve"> nuclear </w:t>
      </w:r>
      <w:proofErr w:type="spellStart"/>
      <w:r w:rsidR="001D386A">
        <w:rPr>
          <w:rFonts w:ascii="Times New Roman" w:hAnsi="Times New Roman" w:cs="Times New Roman"/>
          <w:sz w:val="24"/>
          <w:szCs w:val="24"/>
        </w:rPr>
        <w:t>dCyclin</w:t>
      </w:r>
      <w:r w:rsidR="00727601" w:rsidRPr="00A525C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27601" w:rsidRPr="00A525C8">
        <w:rPr>
          <w:rFonts w:ascii="Times New Roman" w:hAnsi="Times New Roman" w:cs="Times New Roman"/>
          <w:sz w:val="24"/>
          <w:szCs w:val="24"/>
        </w:rPr>
        <w:t xml:space="preserve"> signal</w:t>
      </w:r>
      <w:r w:rsidR="00FE494B">
        <w:rPr>
          <w:rFonts w:ascii="Times New Roman" w:hAnsi="Times New Roman" w:cs="Times New Roman"/>
          <w:sz w:val="24"/>
          <w:szCs w:val="24"/>
        </w:rPr>
        <w:t xml:space="preserve"> (Fig</w:t>
      </w:r>
      <w:r w:rsidR="00D171F7">
        <w:rPr>
          <w:rFonts w:ascii="Times New Roman" w:hAnsi="Times New Roman" w:cs="Times New Roman"/>
          <w:sz w:val="24"/>
          <w:szCs w:val="24"/>
        </w:rPr>
        <w:t>ure</w:t>
      </w:r>
      <w:r w:rsidR="00FE494B">
        <w:rPr>
          <w:rFonts w:ascii="Times New Roman" w:hAnsi="Times New Roman" w:cs="Times New Roman"/>
          <w:sz w:val="24"/>
          <w:szCs w:val="24"/>
        </w:rPr>
        <w:t xml:space="preserve"> 8</w:t>
      </w:r>
      <w:r w:rsidR="006311F6" w:rsidRPr="00A525C8">
        <w:rPr>
          <w:rFonts w:ascii="Times New Roman" w:hAnsi="Times New Roman" w:cs="Times New Roman"/>
          <w:sz w:val="24"/>
          <w:szCs w:val="24"/>
        </w:rPr>
        <w:t>B)</w:t>
      </w:r>
      <w:r w:rsidR="00727601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477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878" w:rsidRDefault="00D26878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D49" w:rsidRPr="00A525C8" w:rsidRDefault="00EA7D49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525C8">
        <w:rPr>
          <w:rFonts w:ascii="Times New Roman" w:hAnsi="Times New Roman" w:cs="Times New Roman"/>
          <w:b/>
          <w:sz w:val="24"/>
          <w:szCs w:val="24"/>
        </w:rPr>
        <w:t>FIGURE LEGENDS</w:t>
      </w:r>
    </w:p>
    <w:p w:rsidR="00EB6DD7" w:rsidRDefault="000C6D8E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EA7D49" w:rsidRPr="00A525C8">
        <w:rPr>
          <w:rFonts w:ascii="Times New Roman" w:hAnsi="Times New Roman" w:cs="Times New Roman"/>
          <w:b/>
          <w:sz w:val="24"/>
          <w:szCs w:val="24"/>
        </w:rPr>
        <w:t>1.</w:t>
      </w:r>
      <w:proofErr w:type="gramEnd"/>
      <w:r w:rsidR="00EA7D49" w:rsidRPr="00A525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19A3">
        <w:rPr>
          <w:rFonts w:ascii="Times New Roman" w:hAnsi="Times New Roman" w:cs="Times New Roman"/>
          <w:b/>
          <w:sz w:val="24"/>
          <w:szCs w:val="24"/>
        </w:rPr>
        <w:t>D</w:t>
      </w:r>
      <w:r w:rsidR="00B319A3" w:rsidRPr="00EB6DD7">
        <w:rPr>
          <w:rFonts w:ascii="Times New Roman" w:hAnsi="Times New Roman" w:cs="Times New Roman"/>
          <w:b/>
          <w:sz w:val="24"/>
          <w:szCs w:val="24"/>
        </w:rPr>
        <w:t>evelopment of</w:t>
      </w:r>
      <w:r w:rsidR="00F62945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="00B319A3" w:rsidRPr="00EB6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9A3" w:rsidRPr="00EB6DD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Drosophila </w:t>
      </w:r>
      <w:r w:rsidR="00B319A3" w:rsidRPr="00EB6DD7">
        <w:rPr>
          <w:rFonts w:ascii="Times New Roman" w:hAnsi="Times New Roman" w:cs="Times New Roman"/>
          <w:b/>
          <w:sz w:val="24"/>
          <w:szCs w:val="24"/>
        </w:rPr>
        <w:t>egg chambers</w:t>
      </w:r>
      <w:r w:rsidR="00B319A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B319A3" w:rsidRPr="00EB6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D49" w:rsidRPr="00B319A3">
        <w:rPr>
          <w:rFonts w:ascii="Times New Roman" w:hAnsi="Times New Roman" w:cs="Times New Roman"/>
          <w:sz w:val="24"/>
          <w:szCs w:val="24"/>
        </w:rPr>
        <w:t xml:space="preserve">Cartoon depicting </w:t>
      </w:r>
      <w:r w:rsidR="00B319A3">
        <w:rPr>
          <w:rFonts w:ascii="Times New Roman" w:hAnsi="Times New Roman" w:cs="Times New Roman"/>
          <w:sz w:val="24"/>
          <w:szCs w:val="24"/>
        </w:rPr>
        <w:t xml:space="preserve">a </w:t>
      </w:r>
      <w:r w:rsidR="00B319A3" w:rsidRPr="00B319A3">
        <w:rPr>
          <w:rFonts w:ascii="Times New Roman" w:hAnsi="Times New Roman" w:cs="Times New Roman"/>
          <w:i/>
          <w:sz w:val="24"/>
          <w:szCs w:val="24"/>
        </w:rPr>
        <w:t>Drosophila</w:t>
      </w:r>
      <w:r w:rsidR="00B31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9A3">
        <w:rPr>
          <w:rFonts w:ascii="Times New Roman" w:hAnsi="Times New Roman" w:cs="Times New Roman"/>
          <w:sz w:val="24"/>
          <w:szCs w:val="24"/>
        </w:rPr>
        <w:t>ovariole</w:t>
      </w:r>
      <w:proofErr w:type="spellEnd"/>
      <w:r w:rsidR="00B319A3">
        <w:rPr>
          <w:rFonts w:ascii="Times New Roman" w:hAnsi="Times New Roman" w:cs="Times New Roman"/>
          <w:sz w:val="24"/>
          <w:szCs w:val="24"/>
        </w:rPr>
        <w:t xml:space="preserve"> </w:t>
      </w:r>
      <w:r w:rsidR="00EA7D49" w:rsidRPr="00B319A3">
        <w:rPr>
          <w:rFonts w:ascii="Times New Roman" w:hAnsi="Times New Roman" w:cs="Times New Roman"/>
          <w:sz w:val="24"/>
          <w:szCs w:val="24"/>
        </w:rPr>
        <w:t>consisting of</w:t>
      </w:r>
      <w:r w:rsidR="00F62945">
        <w:rPr>
          <w:rFonts w:ascii="Times New Roman" w:hAnsi="Times New Roman" w:cs="Times New Roman"/>
          <w:sz w:val="24"/>
          <w:szCs w:val="24"/>
        </w:rPr>
        <w:t xml:space="preserve"> a</w:t>
      </w:r>
      <w:r w:rsidR="00B319A3">
        <w:rPr>
          <w:rFonts w:ascii="Times New Roman" w:hAnsi="Times New Roman" w:cs="Times New Roman"/>
          <w:sz w:val="24"/>
          <w:szCs w:val="24"/>
        </w:rPr>
        <w:t xml:space="preserve"> chain of developing egg chambers</w:t>
      </w:r>
      <w:r w:rsidR="00F62945">
        <w:rPr>
          <w:rFonts w:ascii="Times New Roman" w:hAnsi="Times New Roman" w:cs="Times New Roman"/>
          <w:sz w:val="24"/>
          <w:szCs w:val="24"/>
        </w:rPr>
        <w:t>,</w:t>
      </w:r>
      <w:r w:rsidR="00B319A3">
        <w:rPr>
          <w:rFonts w:ascii="Times New Roman" w:hAnsi="Times New Roman" w:cs="Times New Roman"/>
          <w:sz w:val="24"/>
          <w:szCs w:val="24"/>
        </w:rPr>
        <w:t xml:space="preserve"> each composed of</w:t>
      </w:r>
      <w:r w:rsidR="00F62945">
        <w:rPr>
          <w:rFonts w:ascii="Times New Roman" w:hAnsi="Times New Roman" w:cs="Times New Roman"/>
          <w:sz w:val="24"/>
          <w:szCs w:val="24"/>
        </w:rPr>
        <w:t xml:space="preserve"> an</w:t>
      </w:r>
      <w:r w:rsidR="00EA7D49" w:rsidRPr="00B319A3">
        <w:rPr>
          <w:rFonts w:ascii="Times New Roman" w:hAnsi="Times New Roman" w:cs="Times New Roman"/>
          <w:sz w:val="24"/>
          <w:szCs w:val="24"/>
        </w:rPr>
        <w:t xml:space="preserve"> oocyte and the nurse cells (germline) encapsulated by the follicle cell layer (somatic). </w:t>
      </w:r>
      <w:r>
        <w:rPr>
          <w:rFonts w:ascii="Times New Roman" w:hAnsi="Times New Roman" w:cs="Times New Roman"/>
          <w:sz w:val="24"/>
          <w:szCs w:val="24"/>
        </w:rPr>
        <w:t xml:space="preserve">The egg chambers develop from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germarium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develop through stages where the mitotic follicle cells become post-mitotic.   </w:t>
      </w:r>
    </w:p>
    <w:p w:rsidR="00B319A3" w:rsidRPr="00A525C8" w:rsidRDefault="00B319A3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D49" w:rsidRDefault="00EA7D49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25C8">
        <w:rPr>
          <w:rFonts w:ascii="Times New Roman" w:hAnsi="Times New Roman" w:cs="Times New Roman"/>
          <w:b/>
          <w:bCs/>
          <w:sz w:val="24"/>
          <w:szCs w:val="24"/>
        </w:rPr>
        <w:t>Figure 2.</w:t>
      </w:r>
      <w:proofErr w:type="gramEnd"/>
      <w:r w:rsidRPr="00A52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B6DD7">
        <w:rPr>
          <w:rFonts w:ascii="Times New Roman" w:hAnsi="Times New Roman" w:cs="Times New Roman"/>
          <w:b/>
          <w:sz w:val="24"/>
          <w:szCs w:val="24"/>
        </w:rPr>
        <w:t xml:space="preserve">Experimental </w:t>
      </w:r>
      <w:r w:rsidR="000C6D8E">
        <w:rPr>
          <w:rFonts w:ascii="Times New Roman" w:hAnsi="Times New Roman" w:cs="Times New Roman"/>
          <w:b/>
          <w:sz w:val="24"/>
          <w:szCs w:val="24"/>
        </w:rPr>
        <w:t xml:space="preserve">plan and </w:t>
      </w:r>
      <w:r w:rsidRPr="00EB6DD7">
        <w:rPr>
          <w:rFonts w:ascii="Times New Roman" w:hAnsi="Times New Roman" w:cs="Times New Roman"/>
          <w:b/>
          <w:sz w:val="24"/>
          <w:szCs w:val="24"/>
        </w:rPr>
        <w:t>preparation.</w:t>
      </w:r>
      <w:proofErr w:type="gramEnd"/>
      <w:r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Pr="00A525C8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Pr="00A525C8">
        <w:rPr>
          <w:rFonts w:ascii="Times New Roman" w:hAnsi="Times New Roman" w:cs="Times New Roman"/>
          <w:sz w:val="24"/>
          <w:szCs w:val="24"/>
        </w:rPr>
        <w:t>Tools used in the m</w:t>
      </w:r>
      <w:r w:rsidR="00032DEC">
        <w:rPr>
          <w:rFonts w:ascii="Times New Roman" w:hAnsi="Times New Roman" w:cs="Times New Roman"/>
          <w:sz w:val="24"/>
          <w:szCs w:val="24"/>
        </w:rPr>
        <w:t>ethods described: A. Fly vial; B. Insect dissecting medium; C. Paraformaldehyde; D. Fly brush; E. Dissecting d</w:t>
      </w:r>
      <w:r w:rsidRPr="00A525C8">
        <w:rPr>
          <w:rFonts w:ascii="Times New Roman" w:hAnsi="Times New Roman" w:cs="Times New Roman"/>
          <w:sz w:val="24"/>
          <w:szCs w:val="24"/>
        </w:rPr>
        <w:t xml:space="preserve">ish; </w:t>
      </w:r>
      <w:r w:rsidR="00032DEC">
        <w:rPr>
          <w:rFonts w:ascii="Times New Roman" w:hAnsi="Times New Roman" w:cs="Times New Roman"/>
          <w:sz w:val="24"/>
          <w:szCs w:val="24"/>
        </w:rPr>
        <w:t xml:space="preserve">F. Cover glass; G. Microfuge tube. H. </w:t>
      </w:r>
      <w:r w:rsidR="00032DEC" w:rsidRPr="00A525C8">
        <w:rPr>
          <w:rFonts w:ascii="Times New Roman" w:hAnsi="Times New Roman" w:cs="Times New Roman"/>
          <w:sz w:val="24"/>
          <w:szCs w:val="24"/>
        </w:rPr>
        <w:t>Glass</w:t>
      </w:r>
      <w:r w:rsidR="00F62945">
        <w:rPr>
          <w:rFonts w:ascii="Times New Roman" w:hAnsi="Times New Roman" w:cs="Times New Roman"/>
          <w:sz w:val="24"/>
          <w:szCs w:val="24"/>
        </w:rPr>
        <w:t>-</w:t>
      </w:r>
      <w:r w:rsidR="00032DEC" w:rsidRPr="00A525C8">
        <w:rPr>
          <w:rFonts w:ascii="Times New Roman" w:hAnsi="Times New Roman" w:cs="Times New Roman"/>
          <w:sz w:val="24"/>
          <w:szCs w:val="24"/>
        </w:rPr>
        <w:t>bottom</w:t>
      </w:r>
      <w:r w:rsidR="00F62945">
        <w:rPr>
          <w:rFonts w:ascii="Times New Roman" w:hAnsi="Times New Roman" w:cs="Times New Roman"/>
          <w:sz w:val="24"/>
          <w:szCs w:val="24"/>
        </w:rPr>
        <w:t>ed</w:t>
      </w:r>
      <w:r w:rsidR="00032DEC" w:rsidRPr="00A525C8">
        <w:rPr>
          <w:rFonts w:ascii="Times New Roman" w:hAnsi="Times New Roman" w:cs="Times New Roman"/>
          <w:sz w:val="24"/>
          <w:szCs w:val="24"/>
        </w:rPr>
        <w:t xml:space="preserve"> dish</w:t>
      </w:r>
      <w:r w:rsidR="00032DEC">
        <w:rPr>
          <w:rFonts w:ascii="Times New Roman" w:hAnsi="Times New Roman" w:cs="Times New Roman"/>
          <w:sz w:val="24"/>
          <w:szCs w:val="24"/>
        </w:rPr>
        <w:t xml:space="preserve">; I. Glass </w:t>
      </w:r>
      <w:r w:rsidR="00F62945">
        <w:rPr>
          <w:rFonts w:ascii="Times New Roman" w:hAnsi="Times New Roman" w:cs="Times New Roman"/>
          <w:sz w:val="24"/>
          <w:szCs w:val="24"/>
        </w:rPr>
        <w:t>s</w:t>
      </w:r>
      <w:r w:rsidR="00032DEC">
        <w:rPr>
          <w:rFonts w:ascii="Times New Roman" w:hAnsi="Times New Roman" w:cs="Times New Roman"/>
          <w:sz w:val="24"/>
          <w:szCs w:val="24"/>
        </w:rPr>
        <w:t>lide; J. 1</w:t>
      </w:r>
      <w:r w:rsidR="002A3280">
        <w:rPr>
          <w:rFonts w:ascii="Times New Roman" w:hAnsi="Times New Roman" w:cs="Times New Roman"/>
          <w:sz w:val="24"/>
          <w:szCs w:val="24"/>
        </w:rPr>
        <w:t>,</w:t>
      </w:r>
      <w:r w:rsidR="00032DEC">
        <w:rPr>
          <w:rFonts w:ascii="Times New Roman" w:hAnsi="Times New Roman" w:cs="Times New Roman"/>
          <w:sz w:val="24"/>
          <w:szCs w:val="24"/>
        </w:rPr>
        <w:t>000</w:t>
      </w:r>
      <w:r w:rsidR="002A3280">
        <w:rPr>
          <w:rFonts w:ascii="Times New Roman" w:hAnsi="Times New Roman" w:cs="Times New Roman"/>
          <w:sz w:val="24"/>
          <w:szCs w:val="24"/>
        </w:rPr>
        <w:t>-</w:t>
      </w:r>
      <w:r w:rsidR="00032DEC">
        <w:rPr>
          <w:rFonts w:ascii="Times New Roman" w:hAnsi="Times New Roman" w:cs="Times New Roman"/>
          <w:sz w:val="24"/>
          <w:szCs w:val="24"/>
        </w:rPr>
        <w:t>µ</w:t>
      </w:r>
      <w:r w:rsidR="002A3280">
        <w:rPr>
          <w:rFonts w:ascii="Times New Roman" w:hAnsi="Times New Roman" w:cs="Times New Roman"/>
          <w:sz w:val="24"/>
          <w:szCs w:val="24"/>
        </w:rPr>
        <w:t>L</w:t>
      </w:r>
      <w:r w:rsidR="00032DEC">
        <w:rPr>
          <w:rFonts w:ascii="Times New Roman" w:hAnsi="Times New Roman" w:cs="Times New Roman"/>
          <w:sz w:val="24"/>
          <w:szCs w:val="24"/>
        </w:rPr>
        <w:t xml:space="preserve"> micropipette; K. 2</w:t>
      </w:r>
      <w:r w:rsidR="00032DEC" w:rsidRPr="00A525C8">
        <w:rPr>
          <w:rFonts w:ascii="Times New Roman" w:hAnsi="Times New Roman" w:cs="Times New Roman"/>
          <w:sz w:val="24"/>
          <w:szCs w:val="24"/>
        </w:rPr>
        <w:t>00</w:t>
      </w:r>
      <w:r w:rsidR="002A3280">
        <w:rPr>
          <w:rFonts w:ascii="Times New Roman" w:hAnsi="Times New Roman" w:cs="Times New Roman"/>
          <w:sz w:val="24"/>
          <w:szCs w:val="24"/>
        </w:rPr>
        <w:t>-</w:t>
      </w:r>
      <w:r w:rsidR="00032DEC">
        <w:rPr>
          <w:rFonts w:ascii="Times New Roman" w:hAnsi="Times New Roman" w:cs="Times New Roman"/>
          <w:sz w:val="24"/>
          <w:szCs w:val="24"/>
        </w:rPr>
        <w:t>µ</w:t>
      </w:r>
      <w:r w:rsidR="002A3280">
        <w:rPr>
          <w:rFonts w:ascii="Times New Roman" w:hAnsi="Times New Roman" w:cs="Times New Roman"/>
          <w:sz w:val="24"/>
          <w:szCs w:val="24"/>
        </w:rPr>
        <w:t>L</w:t>
      </w:r>
      <w:r w:rsidR="00032DEC">
        <w:rPr>
          <w:rFonts w:ascii="Times New Roman" w:hAnsi="Times New Roman" w:cs="Times New Roman"/>
          <w:sz w:val="24"/>
          <w:szCs w:val="24"/>
        </w:rPr>
        <w:t xml:space="preserve"> m</w:t>
      </w:r>
      <w:r w:rsidR="00032DEC" w:rsidRPr="00A525C8">
        <w:rPr>
          <w:rFonts w:ascii="Times New Roman" w:hAnsi="Times New Roman" w:cs="Times New Roman"/>
          <w:sz w:val="24"/>
          <w:szCs w:val="24"/>
        </w:rPr>
        <w:t xml:space="preserve">icropipette; </w:t>
      </w:r>
      <w:r w:rsidR="00032DEC">
        <w:rPr>
          <w:rFonts w:ascii="Times New Roman" w:hAnsi="Times New Roman" w:cs="Times New Roman"/>
          <w:sz w:val="24"/>
          <w:szCs w:val="24"/>
        </w:rPr>
        <w:t>L. 2.5</w:t>
      </w:r>
      <w:r w:rsidR="002A3280">
        <w:rPr>
          <w:rFonts w:ascii="Times New Roman" w:hAnsi="Times New Roman" w:cs="Times New Roman"/>
          <w:sz w:val="24"/>
          <w:szCs w:val="24"/>
        </w:rPr>
        <w:t>-</w:t>
      </w:r>
      <w:r w:rsidR="00032DEC">
        <w:rPr>
          <w:rFonts w:ascii="Times New Roman" w:hAnsi="Times New Roman" w:cs="Times New Roman"/>
          <w:sz w:val="24"/>
          <w:szCs w:val="24"/>
        </w:rPr>
        <w:t>µ</w:t>
      </w:r>
      <w:r w:rsidR="002A3280">
        <w:rPr>
          <w:rFonts w:ascii="Times New Roman" w:hAnsi="Times New Roman" w:cs="Times New Roman"/>
          <w:sz w:val="24"/>
          <w:szCs w:val="24"/>
        </w:rPr>
        <w:t>L</w:t>
      </w:r>
      <w:r w:rsidR="00032DEC">
        <w:rPr>
          <w:rFonts w:ascii="Times New Roman" w:hAnsi="Times New Roman" w:cs="Times New Roman"/>
          <w:sz w:val="24"/>
          <w:szCs w:val="24"/>
        </w:rPr>
        <w:t xml:space="preserve"> m</w:t>
      </w:r>
      <w:r w:rsidR="00032DEC" w:rsidRPr="00A525C8">
        <w:rPr>
          <w:rFonts w:ascii="Times New Roman" w:hAnsi="Times New Roman" w:cs="Times New Roman"/>
          <w:sz w:val="24"/>
          <w:szCs w:val="24"/>
        </w:rPr>
        <w:t>icropipette</w:t>
      </w:r>
      <w:r w:rsidR="00032DEC">
        <w:rPr>
          <w:rFonts w:ascii="Times New Roman" w:hAnsi="Times New Roman" w:cs="Times New Roman"/>
          <w:sz w:val="24"/>
          <w:szCs w:val="24"/>
        </w:rPr>
        <w:t>; M. Teasing needle with a bent tip</w:t>
      </w:r>
      <w:r w:rsidR="000C6D8E">
        <w:rPr>
          <w:rFonts w:ascii="Times New Roman" w:hAnsi="Times New Roman" w:cs="Times New Roman"/>
          <w:sz w:val="24"/>
          <w:szCs w:val="24"/>
        </w:rPr>
        <w:t xml:space="preserve"> (tip is magnified)</w:t>
      </w:r>
      <w:r w:rsidR="00032DEC">
        <w:rPr>
          <w:rFonts w:ascii="Times New Roman" w:hAnsi="Times New Roman" w:cs="Times New Roman"/>
          <w:sz w:val="24"/>
          <w:szCs w:val="24"/>
        </w:rPr>
        <w:t>; N. Thick f</w:t>
      </w:r>
      <w:r w:rsidRPr="00A525C8">
        <w:rPr>
          <w:rFonts w:ascii="Times New Roman" w:hAnsi="Times New Roman" w:cs="Times New Roman"/>
          <w:sz w:val="24"/>
          <w:szCs w:val="24"/>
        </w:rPr>
        <w:t>o</w:t>
      </w:r>
      <w:r w:rsidR="00032DEC">
        <w:rPr>
          <w:rFonts w:ascii="Times New Roman" w:hAnsi="Times New Roman" w:cs="Times New Roman"/>
          <w:sz w:val="24"/>
          <w:szCs w:val="24"/>
        </w:rPr>
        <w:t xml:space="preserve">rceps; O. Thin </w:t>
      </w:r>
      <w:r w:rsidR="00F62945">
        <w:rPr>
          <w:rFonts w:ascii="Times New Roman" w:hAnsi="Times New Roman" w:cs="Times New Roman"/>
          <w:sz w:val="24"/>
          <w:szCs w:val="24"/>
        </w:rPr>
        <w:t>f</w:t>
      </w:r>
      <w:r w:rsidR="00032DEC">
        <w:rPr>
          <w:rFonts w:ascii="Times New Roman" w:hAnsi="Times New Roman" w:cs="Times New Roman"/>
          <w:sz w:val="24"/>
          <w:szCs w:val="24"/>
        </w:rPr>
        <w:t>orceps.</w:t>
      </w:r>
      <w:r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Pr="00A525C8">
        <w:rPr>
          <w:rFonts w:ascii="Times New Roman" w:hAnsi="Times New Roman" w:cs="Times New Roman"/>
          <w:b/>
          <w:bCs/>
          <w:sz w:val="24"/>
          <w:szCs w:val="24"/>
        </w:rPr>
        <w:t xml:space="preserve">(B). </w:t>
      </w:r>
      <w:r w:rsidR="00F62945">
        <w:rPr>
          <w:rFonts w:ascii="Times New Roman" w:hAnsi="Times New Roman" w:cs="Times New Roman"/>
          <w:sz w:val="24"/>
          <w:szCs w:val="24"/>
        </w:rPr>
        <w:t>A</w:t>
      </w:r>
      <w:r w:rsidR="000C6D8E">
        <w:rPr>
          <w:rFonts w:ascii="Times New Roman" w:hAnsi="Times New Roman" w:cs="Times New Roman"/>
          <w:sz w:val="24"/>
          <w:szCs w:val="24"/>
        </w:rPr>
        <w:t xml:space="preserve"> </w:t>
      </w:r>
      <w:r w:rsidRPr="00A525C8">
        <w:rPr>
          <w:rFonts w:ascii="Times New Roman" w:hAnsi="Times New Roman" w:cs="Times New Roman"/>
          <w:sz w:val="24"/>
          <w:szCs w:val="24"/>
        </w:rPr>
        <w:t xml:space="preserve">flow chart </w:t>
      </w:r>
      <w:r w:rsidR="00F62945">
        <w:rPr>
          <w:rFonts w:ascii="Times New Roman" w:hAnsi="Times New Roman" w:cs="Times New Roman"/>
          <w:sz w:val="24"/>
          <w:szCs w:val="24"/>
        </w:rPr>
        <w:t>schematic representing</w:t>
      </w:r>
      <w:r w:rsidR="00F62945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Pr="00A525C8">
        <w:rPr>
          <w:rFonts w:ascii="Times New Roman" w:hAnsi="Times New Roman" w:cs="Times New Roman"/>
          <w:sz w:val="24"/>
          <w:szCs w:val="24"/>
        </w:rPr>
        <w:t xml:space="preserve">the methods described. </w:t>
      </w:r>
    </w:p>
    <w:p w:rsidR="00FE494B" w:rsidRDefault="00FE494B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DD7" w:rsidRDefault="00FE494B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94B">
        <w:rPr>
          <w:rFonts w:ascii="Times New Roman" w:hAnsi="Times New Roman" w:cs="Times New Roman"/>
          <w:b/>
          <w:sz w:val="24"/>
          <w:szCs w:val="24"/>
        </w:rPr>
        <w:t>Figure 3.</w:t>
      </w:r>
      <w:proofErr w:type="gramEnd"/>
      <w:r w:rsidRPr="007429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4298F">
        <w:rPr>
          <w:rFonts w:ascii="Times New Roman" w:hAnsi="Times New Roman" w:cs="Times New Roman"/>
          <w:b/>
          <w:sz w:val="24"/>
          <w:szCs w:val="24"/>
        </w:rPr>
        <w:t xml:space="preserve">Dissection of </w:t>
      </w:r>
      <w:r w:rsidRPr="0074298F">
        <w:rPr>
          <w:rFonts w:ascii="Times New Roman" w:hAnsi="Times New Roman" w:cs="Times New Roman"/>
          <w:b/>
          <w:i/>
          <w:sz w:val="24"/>
          <w:szCs w:val="24"/>
        </w:rPr>
        <w:t>Drosophila</w:t>
      </w:r>
      <w:r w:rsidR="0074298F" w:rsidRPr="007429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298F" w:rsidRPr="0074298F">
        <w:rPr>
          <w:rFonts w:ascii="Times New Roman" w:hAnsi="Times New Roman" w:cs="Times New Roman"/>
          <w:b/>
          <w:sz w:val="24"/>
          <w:szCs w:val="24"/>
        </w:rPr>
        <w:t>ovaries</w:t>
      </w:r>
      <w:r w:rsidR="0074298F" w:rsidRPr="00000E3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8200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298F" w:rsidRPr="0074298F">
        <w:rPr>
          <w:rFonts w:ascii="Times New Roman" w:hAnsi="Times New Roman" w:cs="Times New Roman"/>
          <w:b/>
          <w:sz w:val="24"/>
          <w:szCs w:val="24"/>
        </w:rPr>
        <w:t>(A)</w:t>
      </w:r>
      <w:r w:rsidR="00E338F1">
        <w:rPr>
          <w:rFonts w:ascii="Times New Roman" w:hAnsi="Times New Roman" w:cs="Times New Roman"/>
          <w:sz w:val="24"/>
          <w:szCs w:val="24"/>
        </w:rPr>
        <w:t xml:space="preserve"> A</w:t>
      </w:r>
      <w:r w:rsidR="0074298F">
        <w:rPr>
          <w:rFonts w:ascii="Times New Roman" w:hAnsi="Times New Roman" w:cs="Times New Roman"/>
          <w:sz w:val="24"/>
          <w:szCs w:val="24"/>
        </w:rPr>
        <w:t>nesthetized</w:t>
      </w:r>
      <w:r w:rsidR="00E338F1">
        <w:rPr>
          <w:rFonts w:ascii="Times New Roman" w:hAnsi="Times New Roman" w:cs="Times New Roman"/>
          <w:sz w:val="24"/>
          <w:szCs w:val="24"/>
        </w:rPr>
        <w:t xml:space="preserve"> whole</w:t>
      </w:r>
      <w:r w:rsidR="0074298F">
        <w:rPr>
          <w:rFonts w:ascii="Times New Roman" w:hAnsi="Times New Roman" w:cs="Times New Roman"/>
          <w:sz w:val="24"/>
          <w:szCs w:val="24"/>
        </w:rPr>
        <w:t xml:space="preserve"> </w:t>
      </w:r>
      <w:r w:rsidR="0074298F" w:rsidRPr="00AC78CF">
        <w:rPr>
          <w:rFonts w:ascii="Times New Roman" w:hAnsi="Times New Roman" w:cs="Times New Roman"/>
          <w:i/>
          <w:sz w:val="24"/>
          <w:szCs w:val="24"/>
        </w:rPr>
        <w:t>Drosophila</w:t>
      </w:r>
      <w:r w:rsidR="0074298F">
        <w:rPr>
          <w:rFonts w:ascii="Times New Roman" w:hAnsi="Times New Roman" w:cs="Times New Roman"/>
          <w:sz w:val="24"/>
          <w:szCs w:val="24"/>
        </w:rPr>
        <w:t xml:space="preserve">. </w:t>
      </w:r>
      <w:r w:rsidR="0074298F" w:rsidRPr="00E338F1">
        <w:rPr>
          <w:rFonts w:ascii="Times New Roman" w:hAnsi="Times New Roman" w:cs="Times New Roman"/>
          <w:b/>
          <w:sz w:val="24"/>
          <w:szCs w:val="24"/>
        </w:rPr>
        <w:t>(B)</w:t>
      </w:r>
      <w:r w:rsidR="0074298F">
        <w:rPr>
          <w:rFonts w:ascii="Times New Roman" w:hAnsi="Times New Roman" w:cs="Times New Roman"/>
          <w:sz w:val="24"/>
          <w:szCs w:val="24"/>
        </w:rPr>
        <w:t xml:space="preserve"> Severed </w:t>
      </w:r>
      <w:r w:rsidR="0074298F" w:rsidRPr="00AC78CF">
        <w:rPr>
          <w:rFonts w:ascii="Times New Roman" w:hAnsi="Times New Roman" w:cs="Times New Roman"/>
          <w:i/>
          <w:sz w:val="24"/>
          <w:szCs w:val="24"/>
        </w:rPr>
        <w:t xml:space="preserve">Drosophila </w:t>
      </w:r>
      <w:r w:rsidR="0074298F">
        <w:rPr>
          <w:rFonts w:ascii="Times New Roman" w:hAnsi="Times New Roman" w:cs="Times New Roman"/>
          <w:sz w:val="24"/>
          <w:szCs w:val="24"/>
        </w:rPr>
        <w:t>abdomens with or without (*) the abdominal contents.</w:t>
      </w:r>
      <w:r w:rsidR="0074298F" w:rsidRPr="00AC78CF">
        <w:rPr>
          <w:rFonts w:ascii="Times New Roman" w:hAnsi="Times New Roman" w:cs="Times New Roman"/>
          <w:b/>
          <w:sz w:val="24"/>
          <w:szCs w:val="24"/>
        </w:rPr>
        <w:t xml:space="preserve"> (C)</w:t>
      </w:r>
      <w:r w:rsidR="00AC78CF">
        <w:rPr>
          <w:rFonts w:ascii="Times New Roman" w:hAnsi="Times New Roman" w:cs="Times New Roman"/>
          <w:sz w:val="24"/>
          <w:szCs w:val="24"/>
        </w:rPr>
        <w:t xml:space="preserve"> </w:t>
      </w:r>
      <w:r w:rsidR="00E338F1">
        <w:rPr>
          <w:rFonts w:ascii="Times New Roman" w:hAnsi="Times New Roman" w:cs="Times New Roman"/>
          <w:sz w:val="24"/>
          <w:szCs w:val="24"/>
        </w:rPr>
        <w:t xml:space="preserve">Released </w:t>
      </w:r>
      <w:r w:rsidR="00E338F1" w:rsidRPr="00E338F1">
        <w:rPr>
          <w:rFonts w:ascii="Times New Roman" w:hAnsi="Times New Roman" w:cs="Times New Roman"/>
          <w:i/>
          <w:sz w:val="24"/>
          <w:szCs w:val="24"/>
        </w:rPr>
        <w:t xml:space="preserve">Drosophila </w:t>
      </w:r>
      <w:r w:rsidR="00E338F1">
        <w:rPr>
          <w:rFonts w:ascii="Times New Roman" w:hAnsi="Times New Roman" w:cs="Times New Roman"/>
          <w:sz w:val="24"/>
          <w:szCs w:val="24"/>
        </w:rPr>
        <w:t>a</w:t>
      </w:r>
      <w:r w:rsidR="00AC78CF">
        <w:rPr>
          <w:rFonts w:ascii="Times New Roman" w:hAnsi="Times New Roman" w:cs="Times New Roman"/>
          <w:sz w:val="24"/>
          <w:szCs w:val="24"/>
        </w:rPr>
        <w:t>bdominal contents</w:t>
      </w:r>
      <w:r w:rsidR="00F62945">
        <w:rPr>
          <w:rFonts w:ascii="Times New Roman" w:hAnsi="Times New Roman" w:cs="Times New Roman"/>
          <w:sz w:val="24"/>
          <w:szCs w:val="24"/>
        </w:rPr>
        <w:t>,</w:t>
      </w:r>
      <w:r w:rsidR="00AC78CF">
        <w:rPr>
          <w:rFonts w:ascii="Times New Roman" w:hAnsi="Times New Roman" w:cs="Times New Roman"/>
          <w:sz w:val="24"/>
          <w:szCs w:val="24"/>
        </w:rPr>
        <w:t xml:space="preserve"> </w:t>
      </w:r>
      <w:r w:rsidR="00032DEC">
        <w:rPr>
          <w:rFonts w:ascii="Times New Roman" w:hAnsi="Times New Roman" w:cs="Times New Roman"/>
          <w:sz w:val="24"/>
          <w:szCs w:val="24"/>
        </w:rPr>
        <w:t>including</w:t>
      </w:r>
      <w:r w:rsidR="00F62945">
        <w:rPr>
          <w:rFonts w:ascii="Times New Roman" w:hAnsi="Times New Roman" w:cs="Times New Roman"/>
          <w:sz w:val="24"/>
          <w:szCs w:val="24"/>
        </w:rPr>
        <w:t xml:space="preserve"> the</w:t>
      </w:r>
      <w:r w:rsidR="00032DEC">
        <w:rPr>
          <w:rFonts w:ascii="Times New Roman" w:hAnsi="Times New Roman" w:cs="Times New Roman"/>
          <w:sz w:val="24"/>
          <w:szCs w:val="24"/>
        </w:rPr>
        <w:t xml:space="preserve"> ovaries (arrows and *) and other contents (arrowheads);</w:t>
      </w:r>
      <w:r w:rsidR="00AA1332">
        <w:rPr>
          <w:rFonts w:ascii="Times New Roman" w:hAnsi="Times New Roman" w:cs="Times New Roman"/>
          <w:sz w:val="24"/>
          <w:szCs w:val="24"/>
        </w:rPr>
        <w:t xml:space="preserve"> </w:t>
      </w:r>
      <w:r w:rsidR="00F62945">
        <w:rPr>
          <w:rFonts w:ascii="Times New Roman" w:hAnsi="Times New Roman" w:cs="Times New Roman"/>
          <w:sz w:val="24"/>
          <w:szCs w:val="24"/>
        </w:rPr>
        <w:t xml:space="preserve">magnification </w:t>
      </w:r>
      <w:r w:rsidR="00AC78CF">
        <w:rPr>
          <w:rFonts w:ascii="Times New Roman" w:hAnsi="Times New Roman" w:cs="Times New Roman"/>
          <w:sz w:val="24"/>
          <w:szCs w:val="24"/>
        </w:rPr>
        <w:t>of the boxed region on the right</w:t>
      </w:r>
      <w:r w:rsidR="00E338F1">
        <w:rPr>
          <w:rFonts w:ascii="Times New Roman" w:hAnsi="Times New Roman" w:cs="Times New Roman"/>
          <w:sz w:val="24"/>
          <w:szCs w:val="24"/>
        </w:rPr>
        <w:t xml:space="preserve"> </w:t>
      </w:r>
      <w:r w:rsidR="00473673">
        <w:rPr>
          <w:rFonts w:ascii="Times New Roman" w:hAnsi="Times New Roman" w:cs="Times New Roman"/>
          <w:sz w:val="24"/>
          <w:szCs w:val="24"/>
        </w:rPr>
        <w:t>highlighting</w:t>
      </w:r>
      <w:r w:rsidR="00E338F1">
        <w:rPr>
          <w:rFonts w:ascii="Times New Roman" w:hAnsi="Times New Roman" w:cs="Times New Roman"/>
          <w:sz w:val="24"/>
          <w:szCs w:val="24"/>
        </w:rPr>
        <w:t xml:space="preserve"> the anterior (Ant) and posterior (Post) ends of the pair of ovaries held by the </w:t>
      </w:r>
      <w:proofErr w:type="spellStart"/>
      <w:r w:rsidR="00E338F1">
        <w:rPr>
          <w:rFonts w:ascii="Times New Roman" w:hAnsi="Times New Roman" w:cs="Times New Roman"/>
          <w:sz w:val="24"/>
          <w:szCs w:val="24"/>
        </w:rPr>
        <w:t>oviductal</w:t>
      </w:r>
      <w:proofErr w:type="spellEnd"/>
      <w:r w:rsidR="00E338F1">
        <w:rPr>
          <w:rFonts w:ascii="Times New Roman" w:hAnsi="Times New Roman" w:cs="Times New Roman"/>
          <w:sz w:val="24"/>
          <w:szCs w:val="24"/>
        </w:rPr>
        <w:t xml:space="preserve"> stalk, where the </w:t>
      </w:r>
      <w:proofErr w:type="spellStart"/>
      <w:r w:rsidR="00E338F1">
        <w:rPr>
          <w:rFonts w:ascii="Times New Roman" w:hAnsi="Times New Roman" w:cs="Times New Roman"/>
          <w:sz w:val="24"/>
          <w:szCs w:val="24"/>
        </w:rPr>
        <w:t>ovarioles</w:t>
      </w:r>
      <w:proofErr w:type="spellEnd"/>
      <w:r w:rsidR="00E338F1">
        <w:rPr>
          <w:rFonts w:ascii="Times New Roman" w:hAnsi="Times New Roman" w:cs="Times New Roman"/>
          <w:sz w:val="24"/>
          <w:szCs w:val="24"/>
        </w:rPr>
        <w:t xml:space="preserve"> are held by the</w:t>
      </w:r>
      <w:r w:rsidR="00782230">
        <w:rPr>
          <w:rFonts w:ascii="Times New Roman" w:hAnsi="Times New Roman" w:cs="Times New Roman"/>
          <w:sz w:val="24"/>
          <w:szCs w:val="24"/>
        </w:rPr>
        <w:t xml:space="preserve"> fibrous sheath </w:t>
      </w:r>
      <w:r w:rsidR="00AA1332">
        <w:rPr>
          <w:rFonts w:ascii="Times New Roman" w:hAnsi="Times New Roman" w:cs="Times New Roman"/>
          <w:sz w:val="24"/>
          <w:szCs w:val="24"/>
        </w:rPr>
        <w:t>(#)</w:t>
      </w:r>
      <w:r w:rsidR="00AC78CF">
        <w:rPr>
          <w:rFonts w:ascii="Times New Roman" w:hAnsi="Times New Roman" w:cs="Times New Roman"/>
          <w:sz w:val="24"/>
          <w:szCs w:val="24"/>
        </w:rPr>
        <w:t>.</w:t>
      </w:r>
      <w:r w:rsidR="00AA1332">
        <w:rPr>
          <w:rFonts w:ascii="Times New Roman" w:hAnsi="Times New Roman" w:cs="Times New Roman"/>
          <w:sz w:val="24"/>
          <w:szCs w:val="24"/>
        </w:rPr>
        <w:t xml:space="preserve"> </w:t>
      </w:r>
      <w:r w:rsidR="00AA1332" w:rsidRPr="00E338F1">
        <w:rPr>
          <w:rFonts w:ascii="Times New Roman" w:hAnsi="Times New Roman" w:cs="Times New Roman"/>
          <w:b/>
          <w:sz w:val="24"/>
          <w:szCs w:val="24"/>
        </w:rPr>
        <w:t xml:space="preserve">(D) </w:t>
      </w:r>
      <w:r w:rsidR="00AA1332">
        <w:rPr>
          <w:rFonts w:ascii="Times New Roman" w:hAnsi="Times New Roman" w:cs="Times New Roman"/>
          <w:sz w:val="24"/>
          <w:szCs w:val="24"/>
        </w:rPr>
        <w:t>Te</w:t>
      </w:r>
      <w:r w:rsidR="00E338F1">
        <w:rPr>
          <w:rFonts w:ascii="Times New Roman" w:hAnsi="Times New Roman" w:cs="Times New Roman"/>
          <w:sz w:val="24"/>
          <w:szCs w:val="24"/>
        </w:rPr>
        <w:t xml:space="preserve">ased </w:t>
      </w:r>
      <w:r w:rsidR="00E338F1" w:rsidRPr="00E338F1">
        <w:rPr>
          <w:rFonts w:ascii="Times New Roman" w:hAnsi="Times New Roman" w:cs="Times New Roman"/>
          <w:i/>
          <w:sz w:val="24"/>
          <w:szCs w:val="24"/>
        </w:rPr>
        <w:t xml:space="preserve">Drosophila </w:t>
      </w:r>
      <w:r w:rsidR="00E338F1">
        <w:rPr>
          <w:rFonts w:ascii="Times New Roman" w:hAnsi="Times New Roman" w:cs="Times New Roman"/>
          <w:sz w:val="24"/>
          <w:szCs w:val="24"/>
        </w:rPr>
        <w:t>ovary (thick arrow marking appropriately teased and * marking badly teased) in comparison to unteased ovary (thin arrow).</w:t>
      </w:r>
    </w:p>
    <w:p w:rsidR="00E338F1" w:rsidRPr="00E338F1" w:rsidRDefault="00E338F1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D49" w:rsidRPr="00A525C8" w:rsidRDefault="00820035" w:rsidP="005B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Figure </w:t>
      </w:r>
      <w:r w:rsidR="00FE494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662AE">
        <w:rPr>
          <w:rFonts w:ascii="Times New Roman" w:hAnsi="Times New Roman" w:cs="Times New Roman"/>
          <w:b/>
          <w:bCs/>
          <w:sz w:val="24"/>
          <w:szCs w:val="24"/>
        </w:rPr>
        <w:t>Live</w:t>
      </w:r>
      <w:r w:rsidR="00F6294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662AE">
        <w:rPr>
          <w:rFonts w:ascii="Times New Roman" w:hAnsi="Times New Roman" w:cs="Times New Roman"/>
          <w:b/>
          <w:bCs/>
          <w:sz w:val="24"/>
          <w:szCs w:val="24"/>
        </w:rPr>
        <w:t xml:space="preserve">tissue </w:t>
      </w:r>
      <w:r w:rsidR="00EA7D49" w:rsidRPr="00EB6DD7">
        <w:rPr>
          <w:rFonts w:ascii="Times New Roman" w:hAnsi="Times New Roman" w:cs="Times New Roman"/>
          <w:b/>
          <w:sz w:val="24"/>
          <w:szCs w:val="24"/>
        </w:rPr>
        <w:t>FLIP assay.</w:t>
      </w:r>
      <w:proofErr w:type="gramEnd"/>
      <w:r w:rsidR="00EA7D49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. Schematic representing </w:t>
      </w:r>
      <w:r>
        <w:rPr>
          <w:rFonts w:ascii="Times New Roman" w:hAnsi="Times New Roman" w:cs="Times New Roman"/>
          <w:sz w:val="24"/>
          <w:szCs w:val="24"/>
        </w:rPr>
        <w:t>the steps of mitochondrial fission/fusion</w:t>
      </w:r>
      <w:r w:rsidR="00F629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377">
        <w:rPr>
          <w:rFonts w:ascii="Times New Roman" w:hAnsi="Times New Roman" w:cs="Times New Roman"/>
          <w:sz w:val="24"/>
          <w:szCs w:val="24"/>
        </w:rPr>
        <w:t xml:space="preserve">which can be assayed by </w:t>
      </w:r>
      <w:r w:rsidR="00F62945">
        <w:rPr>
          <w:rFonts w:ascii="Times New Roman" w:hAnsi="Times New Roman" w:cs="Times New Roman"/>
          <w:sz w:val="24"/>
          <w:szCs w:val="24"/>
        </w:rPr>
        <w:t xml:space="preserve">an </w:t>
      </w:r>
      <w:r w:rsidR="00032377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F35CA7">
        <w:rPr>
          <w:rFonts w:ascii="Times New Roman" w:hAnsi="Times New Roman" w:cs="Times New Roman"/>
          <w:sz w:val="24"/>
          <w:szCs w:val="24"/>
        </w:rPr>
        <w:t xml:space="preserve">mitochondrial </w:t>
      </w:r>
      <w:r w:rsidR="00EA7D49" w:rsidRPr="00A525C8">
        <w:rPr>
          <w:rFonts w:ascii="Times New Roman" w:hAnsi="Times New Roman" w:cs="Times New Roman"/>
          <w:sz w:val="24"/>
          <w:szCs w:val="24"/>
        </w:rPr>
        <w:t>continu</w:t>
      </w:r>
      <w:r w:rsidR="00032377">
        <w:rPr>
          <w:rFonts w:ascii="Times New Roman" w:hAnsi="Times New Roman" w:cs="Times New Roman"/>
          <w:sz w:val="24"/>
          <w:szCs w:val="24"/>
        </w:rPr>
        <w:t>ity assay using the FLIP method; in this case</w:t>
      </w:r>
      <w:r w:rsidR="00F62945">
        <w:rPr>
          <w:rFonts w:ascii="Times New Roman" w:hAnsi="Times New Roman" w:cs="Times New Roman"/>
          <w:sz w:val="24"/>
          <w:szCs w:val="24"/>
        </w:rPr>
        <w:t>, a</w:t>
      </w:r>
      <w:r w:rsidR="00032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77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F62945">
        <w:rPr>
          <w:rFonts w:ascii="Times New Roman" w:hAnsi="Times New Roman" w:cs="Times New Roman"/>
          <w:sz w:val="24"/>
          <w:szCs w:val="24"/>
        </w:rPr>
        <w:t>-</w:t>
      </w:r>
      <w:r w:rsidR="00032377">
        <w:rPr>
          <w:rFonts w:ascii="Times New Roman" w:hAnsi="Times New Roman" w:cs="Times New Roman"/>
          <w:sz w:val="24"/>
          <w:szCs w:val="24"/>
        </w:rPr>
        <w:t>YFP probe in the mitochondrial matrix allows</w:t>
      </w:r>
      <w:r w:rsidR="00F62945">
        <w:rPr>
          <w:rFonts w:ascii="Times New Roman" w:hAnsi="Times New Roman" w:cs="Times New Roman"/>
          <w:sz w:val="24"/>
          <w:szCs w:val="24"/>
        </w:rPr>
        <w:t xml:space="preserve"> for the</w:t>
      </w:r>
      <w:r w:rsidR="00032377">
        <w:rPr>
          <w:rFonts w:ascii="Times New Roman" w:hAnsi="Times New Roman" w:cs="Times New Roman"/>
          <w:sz w:val="24"/>
          <w:szCs w:val="24"/>
        </w:rPr>
        <w:t xml:space="preserve"> assessment of mitochondrial matrix continuity.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1C47E5">
        <w:rPr>
          <w:rFonts w:ascii="Times New Roman" w:hAnsi="Times New Roman" w:cs="Times New Roman"/>
          <w:b/>
          <w:bCs/>
          <w:sz w:val="24"/>
          <w:szCs w:val="24"/>
        </w:rPr>
        <w:t xml:space="preserve">(B). </w:t>
      </w:r>
      <w:r w:rsidR="00EA7D49" w:rsidRPr="00A525C8">
        <w:rPr>
          <w:rFonts w:ascii="Times New Roman" w:hAnsi="Times New Roman" w:cs="Times New Roman"/>
          <w:sz w:val="24"/>
          <w:szCs w:val="24"/>
        </w:rPr>
        <w:t>Time</w:t>
      </w:r>
      <w:r w:rsidR="00F62945">
        <w:rPr>
          <w:rFonts w:ascii="Times New Roman" w:hAnsi="Times New Roman" w:cs="Times New Roman"/>
          <w:sz w:val="24"/>
          <w:szCs w:val="24"/>
        </w:rPr>
        <w:t>-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lapse </w:t>
      </w:r>
      <w:r w:rsidR="00F35CA7" w:rsidRPr="00F35CA7">
        <w:rPr>
          <w:rFonts w:ascii="Times New Roman" w:hAnsi="Times New Roman" w:cs="Times New Roman"/>
          <w:i/>
          <w:sz w:val="24"/>
          <w:szCs w:val="24"/>
        </w:rPr>
        <w:t>ex vivo</w:t>
      </w:r>
      <w:r w:rsidR="00F35CA7">
        <w:rPr>
          <w:rFonts w:ascii="Times New Roman" w:hAnsi="Times New Roman" w:cs="Times New Roman"/>
          <w:sz w:val="24"/>
          <w:szCs w:val="24"/>
        </w:rPr>
        <w:t xml:space="preserve"> 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microscopy of a live transgenic </w:t>
      </w:r>
      <w:r w:rsidR="00EA7D49" w:rsidRPr="00A525C8">
        <w:rPr>
          <w:rFonts w:ascii="Times New Roman" w:hAnsi="Times New Roman" w:cs="Times New Roman"/>
          <w:i/>
          <w:sz w:val="24"/>
          <w:szCs w:val="24"/>
        </w:rPr>
        <w:t>Drosophila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egg chamber expressing </w:t>
      </w:r>
      <w:proofErr w:type="spellStart"/>
      <w:r w:rsidR="00EA7D49" w:rsidRPr="00A525C8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F62945">
        <w:rPr>
          <w:rFonts w:ascii="Times New Roman" w:hAnsi="Times New Roman" w:cs="Times New Roman"/>
          <w:sz w:val="24"/>
          <w:szCs w:val="24"/>
        </w:rPr>
        <w:t>-</w:t>
      </w:r>
      <w:r w:rsidR="00EA7D49" w:rsidRPr="00A525C8">
        <w:rPr>
          <w:rFonts w:ascii="Times New Roman" w:hAnsi="Times New Roman" w:cs="Times New Roman"/>
          <w:sz w:val="24"/>
          <w:szCs w:val="24"/>
        </w:rPr>
        <w:t>YFP; only select time poi</w:t>
      </w:r>
      <w:r w:rsidR="001C47E5">
        <w:rPr>
          <w:rFonts w:ascii="Times New Roman" w:hAnsi="Times New Roman" w:cs="Times New Roman"/>
          <w:sz w:val="24"/>
          <w:szCs w:val="24"/>
        </w:rPr>
        <w:t>n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ts (t) are shown. </w:t>
      </w:r>
      <w:r w:rsidR="00F35CA7">
        <w:rPr>
          <w:rFonts w:ascii="Times New Roman" w:hAnsi="Times New Roman" w:cs="Times New Roman"/>
          <w:sz w:val="24"/>
          <w:szCs w:val="24"/>
        </w:rPr>
        <w:t xml:space="preserve">See Video 1 for all the time points. </w:t>
      </w:r>
      <w:r w:rsidR="00EA7D49" w:rsidRPr="00F35CA7">
        <w:rPr>
          <w:rFonts w:ascii="Times New Roman" w:hAnsi="Times New Roman" w:cs="Times New Roman"/>
          <w:b/>
          <w:sz w:val="24"/>
          <w:szCs w:val="24"/>
        </w:rPr>
        <w:t>(C)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Quantitation of </w:t>
      </w:r>
      <w:r w:rsidR="00F35CA7">
        <w:rPr>
          <w:rFonts w:ascii="Times New Roman" w:hAnsi="Times New Roman" w:cs="Times New Roman"/>
          <w:sz w:val="24"/>
          <w:szCs w:val="24"/>
        </w:rPr>
        <w:t xml:space="preserve">the </w:t>
      </w:r>
      <w:r w:rsidR="00EA7D49" w:rsidRPr="00A525C8">
        <w:rPr>
          <w:rFonts w:ascii="Times New Roman" w:hAnsi="Times New Roman" w:cs="Times New Roman"/>
          <w:sz w:val="24"/>
          <w:szCs w:val="24"/>
        </w:rPr>
        <w:t>fluoresc</w:t>
      </w:r>
      <w:r>
        <w:rPr>
          <w:rFonts w:ascii="Times New Roman" w:hAnsi="Times New Roman" w:cs="Times New Roman"/>
          <w:sz w:val="24"/>
          <w:szCs w:val="24"/>
        </w:rPr>
        <w:t xml:space="preserve">ent signal from the respective colored ROIs in </w:t>
      </w:r>
      <w:r w:rsidRPr="00000E3F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EA7D49" w:rsidRPr="00A525C8">
        <w:rPr>
          <w:rFonts w:ascii="Times New Roman" w:hAnsi="Times New Roman" w:cs="Times New Roman"/>
          <w:sz w:val="24"/>
          <w:szCs w:val="24"/>
        </w:rPr>
        <w:t xml:space="preserve"> expressed after background correction and normalization. The arrowheads indicate the reiterative </w:t>
      </w:r>
      <w:proofErr w:type="spellStart"/>
      <w:r w:rsidR="00F35CA7">
        <w:rPr>
          <w:rFonts w:ascii="Times New Roman" w:hAnsi="Times New Roman" w:cs="Times New Roman"/>
          <w:sz w:val="24"/>
          <w:szCs w:val="24"/>
        </w:rPr>
        <w:t>photo</w:t>
      </w:r>
      <w:r w:rsidR="00EA7D49" w:rsidRPr="00A525C8">
        <w:rPr>
          <w:rFonts w:ascii="Times New Roman" w:hAnsi="Times New Roman" w:cs="Times New Roman"/>
          <w:sz w:val="24"/>
          <w:szCs w:val="24"/>
        </w:rPr>
        <w:t>bleaching</w:t>
      </w:r>
      <w:proofErr w:type="spellEnd"/>
      <w:r w:rsidR="00EA7D49" w:rsidRPr="00A525C8">
        <w:rPr>
          <w:rFonts w:ascii="Times New Roman" w:hAnsi="Times New Roman" w:cs="Times New Roman"/>
          <w:sz w:val="24"/>
          <w:szCs w:val="24"/>
        </w:rPr>
        <w:t xml:space="preserve"> time points</w:t>
      </w:r>
      <w:r w:rsidR="00F62945">
        <w:rPr>
          <w:rFonts w:ascii="Times New Roman" w:hAnsi="Times New Roman" w:cs="Times New Roman"/>
          <w:sz w:val="24"/>
          <w:szCs w:val="24"/>
        </w:rPr>
        <w:t>,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whereas the time interval between two consecutive bleaching </w:t>
      </w:r>
      <w:r w:rsidRPr="00A525C8">
        <w:rPr>
          <w:rFonts w:ascii="Times New Roman" w:hAnsi="Times New Roman" w:cs="Times New Roman"/>
          <w:sz w:val="24"/>
          <w:szCs w:val="24"/>
        </w:rPr>
        <w:t>events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is the recovery time. Scale bar: 10 </w:t>
      </w:r>
      <w:r w:rsidR="001C47E5">
        <w:rPr>
          <w:rFonts w:ascii="Times New Roman" w:hAnsi="Times New Roman" w:cs="Times New Roman"/>
          <w:sz w:val="24"/>
          <w:szCs w:val="24"/>
        </w:rPr>
        <w:t>µm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F62945">
        <w:rPr>
          <w:rFonts w:ascii="Times New Roman" w:hAnsi="Times New Roman" w:cs="Times New Roman"/>
          <w:sz w:val="24"/>
          <w:szCs w:val="24"/>
        </w:rPr>
        <w:t>The i</w:t>
      </w:r>
      <w:r w:rsidR="00552107" w:rsidRPr="00994BAE">
        <w:rPr>
          <w:rFonts w:ascii="Times New Roman" w:hAnsi="Times New Roman" w:cs="Times New Roman"/>
          <w:sz w:val="24"/>
          <w:szCs w:val="24"/>
        </w:rPr>
        <w:t>mage</w:t>
      </w:r>
      <w:r w:rsidR="00552107">
        <w:rPr>
          <w:rFonts w:ascii="Times New Roman" w:hAnsi="Times New Roman" w:cs="Times New Roman"/>
          <w:sz w:val="24"/>
          <w:szCs w:val="24"/>
        </w:rPr>
        <w:t>s</w:t>
      </w:r>
      <w:r w:rsidR="00552107" w:rsidRPr="00994BAE">
        <w:rPr>
          <w:rFonts w:ascii="Times New Roman" w:hAnsi="Times New Roman" w:cs="Times New Roman"/>
          <w:sz w:val="24"/>
          <w:szCs w:val="24"/>
        </w:rPr>
        <w:t xml:space="preserve"> </w:t>
      </w:r>
      <w:r w:rsidR="00F62945">
        <w:rPr>
          <w:rFonts w:ascii="Times New Roman" w:hAnsi="Times New Roman" w:cs="Times New Roman"/>
          <w:sz w:val="24"/>
          <w:szCs w:val="24"/>
        </w:rPr>
        <w:t xml:space="preserve">were </w:t>
      </w:r>
      <w:r w:rsidR="00552107" w:rsidRPr="00994BAE">
        <w:rPr>
          <w:rFonts w:ascii="Times New Roman" w:hAnsi="Times New Roman" w:cs="Times New Roman"/>
          <w:sz w:val="24"/>
          <w:szCs w:val="24"/>
        </w:rPr>
        <w:t>acquired with</w:t>
      </w:r>
      <w:r w:rsidR="00F62945">
        <w:rPr>
          <w:rFonts w:ascii="Times New Roman" w:hAnsi="Times New Roman" w:cs="Times New Roman"/>
          <w:sz w:val="24"/>
          <w:szCs w:val="24"/>
        </w:rPr>
        <w:t xml:space="preserve"> the</w:t>
      </w:r>
      <w:r w:rsidR="00552107" w:rsidRPr="00994BAE">
        <w:rPr>
          <w:rFonts w:ascii="Times New Roman" w:hAnsi="Times New Roman" w:cs="Times New Roman"/>
          <w:sz w:val="24"/>
          <w:szCs w:val="24"/>
        </w:rPr>
        <w:t xml:space="preserve"> parameters described in Table 1</w:t>
      </w:r>
      <w:r w:rsidR="00552107">
        <w:rPr>
          <w:rFonts w:ascii="Times New Roman" w:hAnsi="Times New Roman" w:cs="Times New Roman"/>
          <w:sz w:val="24"/>
          <w:szCs w:val="24"/>
        </w:rPr>
        <w:t>.</w:t>
      </w:r>
    </w:p>
    <w:p w:rsidR="00EB6DD7" w:rsidRDefault="00EB6DD7" w:rsidP="005B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7D49" w:rsidRPr="00A525C8" w:rsidRDefault="00FE494B" w:rsidP="005B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Figure 5</w:t>
      </w:r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2AE">
        <w:rPr>
          <w:rFonts w:ascii="Times New Roman" w:hAnsi="Times New Roman" w:cs="Times New Roman"/>
          <w:b/>
          <w:bCs/>
          <w:sz w:val="24"/>
          <w:szCs w:val="24"/>
        </w:rPr>
        <w:t xml:space="preserve">Live </w:t>
      </w:r>
      <w:r w:rsidR="000662AE">
        <w:rPr>
          <w:rFonts w:ascii="Times New Roman" w:hAnsi="Times New Roman" w:cs="Times New Roman"/>
          <w:b/>
          <w:sz w:val="24"/>
          <w:szCs w:val="24"/>
        </w:rPr>
        <w:t>m</w:t>
      </w:r>
      <w:r w:rsidR="00EA7D49" w:rsidRPr="00EB6DD7">
        <w:rPr>
          <w:rFonts w:ascii="Times New Roman" w:hAnsi="Times New Roman" w:cs="Times New Roman"/>
          <w:b/>
          <w:sz w:val="24"/>
          <w:szCs w:val="24"/>
        </w:rPr>
        <w:t>ito</w:t>
      </w:r>
      <w:r w:rsidR="000662AE">
        <w:rPr>
          <w:rFonts w:ascii="Times New Roman" w:hAnsi="Times New Roman" w:cs="Times New Roman"/>
          <w:b/>
          <w:sz w:val="24"/>
          <w:szCs w:val="24"/>
        </w:rPr>
        <w:t>chondrial staining and microscopy of</w:t>
      </w:r>
      <w:r w:rsidR="00F62945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="00066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D49" w:rsidRPr="00EB6DD7">
        <w:rPr>
          <w:rFonts w:ascii="Times New Roman" w:hAnsi="Times New Roman" w:cs="Times New Roman"/>
          <w:b/>
          <w:i/>
          <w:sz w:val="24"/>
          <w:szCs w:val="24"/>
        </w:rPr>
        <w:t>Drosophila</w:t>
      </w:r>
      <w:r w:rsidR="00BF6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653F">
        <w:rPr>
          <w:rFonts w:ascii="Times New Roman" w:hAnsi="Times New Roman" w:cs="Times New Roman"/>
          <w:b/>
          <w:sz w:val="24"/>
          <w:szCs w:val="24"/>
        </w:rPr>
        <w:t>ovariole</w:t>
      </w:r>
      <w:proofErr w:type="spellEnd"/>
      <w:r w:rsidR="00EA7D49" w:rsidRPr="00EB6DD7">
        <w:rPr>
          <w:rFonts w:ascii="Times New Roman" w:hAnsi="Times New Roman" w:cs="Times New Roman"/>
          <w:b/>
          <w:sz w:val="24"/>
          <w:szCs w:val="24"/>
        </w:rPr>
        <w:t>.</w:t>
      </w:r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 xml:space="preserve"> (A) 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Individual optical slices of a live </w:t>
      </w:r>
      <w:r w:rsidR="00EA7D49" w:rsidRPr="00A525C8">
        <w:rPr>
          <w:rFonts w:ascii="Times New Roman" w:hAnsi="Times New Roman" w:cs="Times New Roman"/>
          <w:i/>
          <w:sz w:val="24"/>
          <w:szCs w:val="24"/>
        </w:rPr>
        <w:t>Drosophila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D49" w:rsidRPr="00A525C8">
        <w:rPr>
          <w:rFonts w:ascii="Times New Roman" w:hAnsi="Times New Roman" w:cs="Times New Roman"/>
          <w:sz w:val="24"/>
          <w:szCs w:val="24"/>
        </w:rPr>
        <w:t>ovariole</w:t>
      </w:r>
      <w:proofErr w:type="spellEnd"/>
      <w:r w:rsidR="00EA7D49" w:rsidRPr="00A525C8">
        <w:rPr>
          <w:rFonts w:ascii="Times New Roman" w:hAnsi="Times New Roman" w:cs="Times New Roman"/>
          <w:sz w:val="24"/>
          <w:szCs w:val="24"/>
        </w:rPr>
        <w:t xml:space="preserve"> stained with TMRE</w:t>
      </w:r>
      <w:r w:rsidR="00F62945">
        <w:rPr>
          <w:rFonts w:ascii="Times New Roman" w:hAnsi="Times New Roman" w:cs="Times New Roman"/>
          <w:sz w:val="24"/>
          <w:szCs w:val="24"/>
        </w:rPr>
        <w:t>; the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image</w:t>
      </w:r>
      <w:r w:rsidR="00F62945">
        <w:rPr>
          <w:rFonts w:ascii="Times New Roman" w:hAnsi="Times New Roman" w:cs="Times New Roman"/>
          <w:sz w:val="24"/>
          <w:szCs w:val="24"/>
        </w:rPr>
        <w:t xml:space="preserve"> was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acquired with</w:t>
      </w:r>
      <w:r w:rsidR="00F62945">
        <w:rPr>
          <w:rFonts w:ascii="Times New Roman" w:hAnsi="Times New Roman" w:cs="Times New Roman"/>
          <w:sz w:val="24"/>
          <w:szCs w:val="24"/>
        </w:rPr>
        <w:t xml:space="preserve"> the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parameters described in Table 1</w:t>
      </w:r>
      <w:r w:rsidR="00F62945">
        <w:rPr>
          <w:rFonts w:ascii="Times New Roman" w:hAnsi="Times New Roman" w:cs="Times New Roman"/>
          <w:sz w:val="24"/>
          <w:szCs w:val="24"/>
        </w:rPr>
        <w:t>.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Z denotes</w:t>
      </w:r>
      <w:r w:rsidR="00F62945">
        <w:rPr>
          <w:rFonts w:ascii="Times New Roman" w:hAnsi="Times New Roman" w:cs="Times New Roman"/>
          <w:sz w:val="24"/>
          <w:szCs w:val="24"/>
        </w:rPr>
        <w:t xml:space="preserve"> the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distance from the coverslip in </w:t>
      </w:r>
      <w:r w:rsidR="001C47E5">
        <w:rPr>
          <w:rFonts w:ascii="Times New Roman" w:hAnsi="Times New Roman" w:cs="Times New Roman"/>
          <w:sz w:val="24"/>
          <w:szCs w:val="24"/>
        </w:rPr>
        <w:t>µm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>(B)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29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62945">
        <w:rPr>
          <w:rFonts w:ascii="Times New Roman" w:hAnsi="Times New Roman" w:cs="Times New Roman"/>
          <w:sz w:val="24"/>
          <w:szCs w:val="24"/>
        </w:rPr>
        <w:t xml:space="preserve"> l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ive </w:t>
      </w:r>
      <w:r w:rsidR="00EA7D49" w:rsidRPr="00A525C8">
        <w:rPr>
          <w:rFonts w:ascii="Times New Roman" w:hAnsi="Times New Roman" w:cs="Times New Roman"/>
          <w:i/>
          <w:sz w:val="24"/>
          <w:szCs w:val="24"/>
        </w:rPr>
        <w:t>Drosophila</w:t>
      </w:r>
      <w:r w:rsidR="00BF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53F">
        <w:rPr>
          <w:rFonts w:ascii="Times New Roman" w:hAnsi="Times New Roman" w:cs="Times New Roman"/>
          <w:sz w:val="24"/>
          <w:szCs w:val="24"/>
        </w:rPr>
        <w:t>ovariole</w:t>
      </w:r>
      <w:proofErr w:type="spellEnd"/>
      <w:r w:rsidR="00BF653F">
        <w:rPr>
          <w:rFonts w:ascii="Times New Roman" w:hAnsi="Times New Roman" w:cs="Times New Roman"/>
          <w:sz w:val="24"/>
          <w:szCs w:val="24"/>
        </w:rPr>
        <w:t xml:space="preserve"> loaded with the overall mitochondrial stain</w:t>
      </w:r>
      <w:r w:rsidR="00883A14">
        <w:rPr>
          <w:rFonts w:ascii="Times New Roman" w:hAnsi="Times New Roman" w:cs="Times New Roman"/>
          <w:sz w:val="24"/>
          <w:szCs w:val="24"/>
        </w:rPr>
        <w:t xml:space="preserve"> (Mito)</w:t>
      </w:r>
      <w:r w:rsidR="00552107">
        <w:rPr>
          <w:rFonts w:ascii="Times New Roman" w:hAnsi="Times New Roman" w:cs="Times New Roman"/>
          <w:sz w:val="24"/>
          <w:szCs w:val="24"/>
        </w:rPr>
        <w:t xml:space="preserve">. </w:t>
      </w:r>
      <w:r w:rsidR="00EA7D49" w:rsidRPr="00A525C8">
        <w:rPr>
          <w:rFonts w:ascii="Times New Roman" w:hAnsi="Times New Roman" w:cs="Times New Roman"/>
          <w:sz w:val="24"/>
          <w:szCs w:val="24"/>
        </w:rPr>
        <w:t>The X-Z image of the red line in the X-Y image is shown, where B is</w:t>
      </w:r>
      <w:r w:rsidR="00F62945">
        <w:rPr>
          <w:rFonts w:ascii="Times New Roman" w:hAnsi="Times New Roman" w:cs="Times New Roman"/>
          <w:sz w:val="24"/>
          <w:szCs w:val="24"/>
        </w:rPr>
        <w:t xml:space="preserve"> the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bottom and T is the top of the acquired image. The distance from th</w:t>
      </w:r>
      <w:r w:rsidR="001C47E5">
        <w:rPr>
          <w:rFonts w:ascii="Times New Roman" w:hAnsi="Times New Roman" w:cs="Times New Roman"/>
          <w:sz w:val="24"/>
          <w:szCs w:val="24"/>
        </w:rPr>
        <w:t>e bottom to the blue line is 20 µm</w:t>
      </w:r>
      <w:r w:rsidR="00EA7D49" w:rsidRPr="00A525C8">
        <w:rPr>
          <w:rFonts w:ascii="Times New Roman" w:hAnsi="Times New Roman" w:cs="Times New Roman"/>
          <w:sz w:val="24"/>
          <w:szCs w:val="24"/>
        </w:rPr>
        <w:t>. Scale bar: 20</w:t>
      </w:r>
      <w:r w:rsidR="001C47E5" w:rsidRPr="001C47E5">
        <w:rPr>
          <w:rFonts w:ascii="Times New Roman" w:hAnsi="Times New Roman" w:cs="Times New Roman"/>
          <w:sz w:val="24"/>
          <w:szCs w:val="24"/>
        </w:rPr>
        <w:t xml:space="preserve"> </w:t>
      </w:r>
      <w:r w:rsidR="001C47E5">
        <w:rPr>
          <w:rFonts w:ascii="Times New Roman" w:hAnsi="Times New Roman" w:cs="Times New Roman"/>
          <w:sz w:val="24"/>
          <w:szCs w:val="24"/>
        </w:rPr>
        <w:t>µm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F62945">
        <w:rPr>
          <w:rFonts w:ascii="Times New Roman" w:hAnsi="Times New Roman" w:cs="Times New Roman"/>
          <w:sz w:val="24"/>
          <w:szCs w:val="24"/>
        </w:rPr>
        <w:t>The c</w:t>
      </w:r>
      <w:r w:rsidR="00552107">
        <w:rPr>
          <w:rFonts w:ascii="Times New Roman" w:hAnsi="Times New Roman" w:cs="Times New Roman"/>
          <w:sz w:val="24"/>
          <w:szCs w:val="24"/>
        </w:rPr>
        <w:t>onfocal</w:t>
      </w:r>
      <w:r w:rsidR="00552107" w:rsidRPr="00A525C8">
        <w:rPr>
          <w:rFonts w:ascii="Times New Roman" w:hAnsi="Times New Roman" w:cs="Times New Roman"/>
          <w:sz w:val="24"/>
          <w:szCs w:val="24"/>
        </w:rPr>
        <w:t xml:space="preserve"> image</w:t>
      </w:r>
      <w:r w:rsidR="00552107">
        <w:rPr>
          <w:rFonts w:ascii="Times New Roman" w:hAnsi="Times New Roman" w:cs="Times New Roman"/>
          <w:sz w:val="24"/>
          <w:szCs w:val="24"/>
        </w:rPr>
        <w:t>s</w:t>
      </w:r>
      <w:r w:rsidR="00F62945">
        <w:rPr>
          <w:rFonts w:ascii="Times New Roman" w:hAnsi="Times New Roman" w:cs="Times New Roman"/>
          <w:sz w:val="24"/>
          <w:szCs w:val="24"/>
        </w:rPr>
        <w:t xml:space="preserve"> were</w:t>
      </w:r>
      <w:r w:rsidR="00552107" w:rsidRPr="00A525C8">
        <w:rPr>
          <w:rFonts w:ascii="Times New Roman" w:hAnsi="Times New Roman" w:cs="Times New Roman"/>
          <w:sz w:val="24"/>
          <w:szCs w:val="24"/>
        </w:rPr>
        <w:t xml:space="preserve"> acquired </w:t>
      </w:r>
      <w:r w:rsidR="00F62945">
        <w:rPr>
          <w:rFonts w:ascii="Times New Roman" w:hAnsi="Times New Roman" w:cs="Times New Roman"/>
          <w:sz w:val="24"/>
          <w:szCs w:val="24"/>
        </w:rPr>
        <w:t>with the</w:t>
      </w:r>
      <w:r w:rsidR="00552107" w:rsidRPr="00A525C8">
        <w:rPr>
          <w:rFonts w:ascii="Times New Roman" w:hAnsi="Times New Roman" w:cs="Times New Roman"/>
          <w:sz w:val="24"/>
          <w:szCs w:val="24"/>
        </w:rPr>
        <w:t xml:space="preserve"> parameters described in Table 1.</w:t>
      </w:r>
    </w:p>
    <w:p w:rsidR="00EB6DD7" w:rsidRDefault="00EB6DD7" w:rsidP="005B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7D49" w:rsidRPr="00A525C8" w:rsidRDefault="00552107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FE494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662AE">
        <w:rPr>
          <w:rFonts w:ascii="Times New Roman" w:hAnsi="Times New Roman" w:cs="Times New Roman"/>
          <w:b/>
          <w:sz w:val="24"/>
          <w:szCs w:val="24"/>
        </w:rPr>
        <w:t>C</w:t>
      </w:r>
      <w:r w:rsidR="00EA7D49" w:rsidRPr="00EB6DD7">
        <w:rPr>
          <w:rFonts w:ascii="Times New Roman" w:hAnsi="Times New Roman" w:cs="Times New Roman"/>
          <w:b/>
          <w:sz w:val="24"/>
          <w:szCs w:val="24"/>
        </w:rPr>
        <w:t xml:space="preserve">o-staining of live </w:t>
      </w:r>
      <w:r w:rsidR="00EA7D49" w:rsidRPr="00EB6DD7">
        <w:rPr>
          <w:rFonts w:ascii="Times New Roman" w:hAnsi="Times New Roman" w:cs="Times New Roman"/>
          <w:b/>
          <w:i/>
          <w:sz w:val="24"/>
          <w:szCs w:val="24"/>
        </w:rPr>
        <w:t>Drosophila</w:t>
      </w:r>
      <w:r w:rsidR="00EA7D49" w:rsidRPr="00EB6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7D49" w:rsidRPr="00EB6DD7">
        <w:rPr>
          <w:rFonts w:ascii="Times New Roman" w:hAnsi="Times New Roman" w:cs="Times New Roman"/>
          <w:b/>
          <w:sz w:val="24"/>
          <w:szCs w:val="24"/>
        </w:rPr>
        <w:t>ovarioles</w:t>
      </w:r>
      <w:proofErr w:type="spellEnd"/>
      <w:r w:rsidR="000662AE">
        <w:rPr>
          <w:rFonts w:ascii="Times New Roman" w:hAnsi="Times New Roman" w:cs="Times New Roman"/>
          <w:b/>
          <w:sz w:val="24"/>
          <w:szCs w:val="24"/>
        </w:rPr>
        <w:t xml:space="preserve"> with </w:t>
      </w:r>
      <w:r w:rsidR="006917BC">
        <w:rPr>
          <w:rFonts w:ascii="Times New Roman" w:hAnsi="Times New Roman" w:cs="Times New Roman"/>
          <w:b/>
          <w:sz w:val="24"/>
          <w:szCs w:val="24"/>
        </w:rPr>
        <w:t>TMRE and</w:t>
      </w:r>
      <w:r w:rsidR="006917BC" w:rsidRPr="00691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17BC">
        <w:rPr>
          <w:rFonts w:ascii="Times New Roman" w:hAnsi="Times New Roman" w:cs="Times New Roman"/>
          <w:b/>
          <w:sz w:val="24"/>
          <w:szCs w:val="24"/>
        </w:rPr>
        <w:t>the overall mitochondrial stain</w:t>
      </w:r>
      <w:r w:rsidR="00EA7D49" w:rsidRPr="00EB6DD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A7D49" w:rsidRPr="00A52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Single optical slice of </w:t>
      </w:r>
      <w:r w:rsidR="00F62945">
        <w:rPr>
          <w:rFonts w:ascii="Times New Roman" w:hAnsi="Times New Roman" w:cs="Times New Roman"/>
          <w:sz w:val="24"/>
          <w:szCs w:val="24"/>
        </w:rPr>
        <w:t xml:space="preserve">a 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live </w:t>
      </w:r>
      <w:r w:rsidR="00EA7D49" w:rsidRPr="00A525C8">
        <w:rPr>
          <w:rFonts w:ascii="Times New Roman" w:hAnsi="Times New Roman" w:cs="Times New Roman"/>
          <w:i/>
          <w:sz w:val="24"/>
          <w:szCs w:val="24"/>
        </w:rPr>
        <w:t>Drosophila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D49" w:rsidRPr="00A525C8">
        <w:rPr>
          <w:rFonts w:ascii="Times New Roman" w:hAnsi="Times New Roman" w:cs="Times New Roman"/>
          <w:sz w:val="24"/>
          <w:szCs w:val="24"/>
        </w:rPr>
        <w:t>ovariol</w:t>
      </w:r>
      <w:r w:rsidR="006917B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917BC">
        <w:rPr>
          <w:rFonts w:ascii="Times New Roman" w:hAnsi="Times New Roman" w:cs="Times New Roman"/>
          <w:sz w:val="24"/>
          <w:szCs w:val="24"/>
        </w:rPr>
        <w:t xml:space="preserve"> co-stained with TMRE and the overall mitochondrial stain</w:t>
      </w:r>
      <w:r w:rsidR="00883A14">
        <w:rPr>
          <w:rFonts w:ascii="Times New Roman" w:hAnsi="Times New Roman" w:cs="Times New Roman"/>
          <w:sz w:val="24"/>
          <w:szCs w:val="24"/>
        </w:rPr>
        <w:t xml:space="preserve"> (Mito)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A7D49" w:rsidRPr="00A525C8">
        <w:rPr>
          <w:rFonts w:ascii="Times New Roman" w:hAnsi="Times New Roman" w:cs="Times New Roman"/>
          <w:sz w:val="24"/>
          <w:szCs w:val="24"/>
        </w:rPr>
        <w:t>* indicate</w:t>
      </w:r>
      <w:r w:rsidR="00F62945">
        <w:rPr>
          <w:rFonts w:ascii="Times New Roman" w:hAnsi="Times New Roman" w:cs="Times New Roman"/>
          <w:sz w:val="24"/>
          <w:szCs w:val="24"/>
        </w:rPr>
        <w:t>s an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experimental artifact described in the Discussion section. </w:t>
      </w:r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 w:rsidR="00EA7D49" w:rsidRPr="00A525C8">
        <w:rPr>
          <w:rFonts w:ascii="Times New Roman" w:hAnsi="Times New Roman" w:cs="Times New Roman"/>
          <w:sz w:val="24"/>
          <w:szCs w:val="24"/>
        </w:rPr>
        <w:t>Maximum</w:t>
      </w:r>
      <w:r w:rsidR="00F62945">
        <w:rPr>
          <w:rFonts w:ascii="Times New Roman" w:hAnsi="Times New Roman" w:cs="Times New Roman"/>
          <w:sz w:val="24"/>
          <w:szCs w:val="24"/>
        </w:rPr>
        <w:t>-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intensity projection of 3 consecutive optical slices of the </w:t>
      </w:r>
      <w:proofErr w:type="spellStart"/>
      <w:r w:rsidR="00EA7D49" w:rsidRPr="00A525C8">
        <w:rPr>
          <w:rFonts w:ascii="Times New Roman" w:hAnsi="Times New Roman" w:cs="Times New Roman"/>
          <w:sz w:val="24"/>
          <w:szCs w:val="24"/>
        </w:rPr>
        <w:t>germarium</w:t>
      </w:r>
      <w:proofErr w:type="spellEnd"/>
      <w:r w:rsidR="00EA7D49" w:rsidRPr="00A525C8">
        <w:rPr>
          <w:rFonts w:ascii="Times New Roman" w:hAnsi="Times New Roman" w:cs="Times New Roman"/>
          <w:sz w:val="24"/>
          <w:szCs w:val="24"/>
        </w:rPr>
        <w:t xml:space="preserve"> in </w:t>
      </w:r>
      <w:r w:rsidR="00EA7D49" w:rsidRPr="00000E3F">
        <w:rPr>
          <w:rFonts w:ascii="Times New Roman" w:hAnsi="Times New Roman" w:cs="Times New Roman"/>
          <w:bCs/>
          <w:sz w:val="24"/>
          <w:szCs w:val="24"/>
        </w:rPr>
        <w:t>(A)</w:t>
      </w:r>
      <w:r w:rsidR="000D1072" w:rsidRPr="000D1072">
        <w:rPr>
          <w:rFonts w:ascii="Times New Roman" w:hAnsi="Times New Roman" w:cs="Times New Roman"/>
          <w:bCs/>
          <w:sz w:val="24"/>
          <w:szCs w:val="24"/>
        </w:rPr>
        <w:t xml:space="preserve">; arrowheads indicate the region where </w:t>
      </w:r>
      <w:r w:rsidR="00F62945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D1072" w:rsidRPr="000D1072">
        <w:rPr>
          <w:rFonts w:ascii="Times New Roman" w:hAnsi="Times New Roman" w:cs="Times New Roman"/>
          <w:bCs/>
          <w:sz w:val="24"/>
          <w:szCs w:val="24"/>
        </w:rPr>
        <w:t>TMRE fluorescence is increased</w:t>
      </w:r>
      <w:r w:rsidR="00EA7D49" w:rsidRPr="000D1072">
        <w:rPr>
          <w:rFonts w:ascii="Times New Roman" w:hAnsi="Times New Roman" w:cs="Times New Roman"/>
          <w:sz w:val="24"/>
          <w:szCs w:val="24"/>
        </w:rPr>
        <w:t>.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 xml:space="preserve"> Single optical slice of post-</w:t>
      </w:r>
      <w:r w:rsidR="00EA7D49" w:rsidRPr="00A525C8">
        <w:rPr>
          <w:rFonts w:ascii="Times New Roman" w:hAnsi="Times New Roman" w:cs="Times New Roman"/>
          <w:sz w:val="24"/>
          <w:szCs w:val="24"/>
        </w:rPr>
        <w:t>mitotic egg chamb</w:t>
      </w:r>
      <w:r w:rsidR="006917BC">
        <w:rPr>
          <w:rFonts w:ascii="Times New Roman" w:hAnsi="Times New Roman" w:cs="Times New Roman"/>
          <w:sz w:val="24"/>
          <w:szCs w:val="24"/>
        </w:rPr>
        <w:t>er co-stained with TMRE and the overall mitochondrial stain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T</w:t>
      </w:r>
      <w:r w:rsidR="00F62945">
        <w:rPr>
          <w:rFonts w:ascii="Times New Roman" w:hAnsi="Times New Roman" w:cs="Times New Roman"/>
          <w:sz w:val="24"/>
          <w:szCs w:val="24"/>
        </w:rPr>
        <w:t>he t</w:t>
      </w:r>
      <w:r w:rsidR="00EA7D49" w:rsidRPr="00A525C8">
        <w:rPr>
          <w:rFonts w:ascii="Times New Roman" w:hAnsi="Times New Roman" w:cs="Times New Roman"/>
          <w:sz w:val="24"/>
          <w:szCs w:val="24"/>
        </w:rPr>
        <w:t>op and bottom panel</w:t>
      </w:r>
      <w:r>
        <w:rPr>
          <w:rFonts w:ascii="Times New Roman" w:hAnsi="Times New Roman" w:cs="Times New Roman"/>
          <w:sz w:val="24"/>
          <w:szCs w:val="24"/>
        </w:rPr>
        <w:t>s show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the plane of focus </w:t>
      </w:r>
      <w:r>
        <w:rPr>
          <w:rFonts w:ascii="Times New Roman" w:hAnsi="Times New Roman" w:cs="Times New Roman"/>
          <w:sz w:val="24"/>
          <w:szCs w:val="24"/>
        </w:rPr>
        <w:t>for AFCs and MBCs, respectively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>(D)</w:t>
      </w:r>
      <w:r w:rsidR="00EA7D49" w:rsidRPr="00A525C8">
        <w:rPr>
          <w:rFonts w:ascii="Times New Roman" w:hAnsi="Times New Roman" w:cs="Times New Roman"/>
          <w:sz w:val="24"/>
          <w:szCs w:val="24"/>
        </w:rPr>
        <w:t>.</w:t>
      </w:r>
      <w:r w:rsidR="006917BC">
        <w:rPr>
          <w:rFonts w:ascii="Times New Roman" w:hAnsi="Times New Roman" w:cs="Times New Roman"/>
          <w:sz w:val="24"/>
          <w:szCs w:val="24"/>
        </w:rPr>
        <w:t xml:space="preserve"> </w:t>
      </w:r>
      <w:r w:rsidR="004F77A9">
        <w:rPr>
          <w:rFonts w:ascii="Times New Roman" w:hAnsi="Times New Roman" w:cs="Times New Roman"/>
          <w:sz w:val="24"/>
          <w:szCs w:val="24"/>
        </w:rPr>
        <w:t>Box plot showing m</w:t>
      </w:r>
      <w:r w:rsidR="006917BC">
        <w:rPr>
          <w:rFonts w:ascii="Times New Roman" w:hAnsi="Times New Roman" w:cs="Times New Roman"/>
          <w:sz w:val="24"/>
          <w:szCs w:val="24"/>
        </w:rPr>
        <w:t>ean fluorescent intensity of TMRE and the overall mitochondrial stain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quantified from individual AFCs and MBCs in the boxed regions in </w:t>
      </w:r>
      <w:r w:rsidR="00EA7D49" w:rsidRPr="00F62945">
        <w:rPr>
          <w:rFonts w:ascii="Times New Roman" w:hAnsi="Times New Roman" w:cs="Times New Roman"/>
          <w:sz w:val="24"/>
          <w:szCs w:val="24"/>
        </w:rPr>
        <w:t>(C)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4F77A9">
        <w:rPr>
          <w:rFonts w:ascii="Times New Roman" w:hAnsi="Times New Roman" w:cs="Times New Roman"/>
          <w:sz w:val="24"/>
          <w:szCs w:val="24"/>
        </w:rPr>
        <w:t xml:space="preserve">The whiskers of the box plot indicate </w:t>
      </w:r>
      <w:r w:rsidR="00F62945">
        <w:rPr>
          <w:rFonts w:ascii="Times New Roman" w:hAnsi="Times New Roman" w:cs="Times New Roman"/>
          <w:sz w:val="24"/>
          <w:szCs w:val="24"/>
        </w:rPr>
        <w:t xml:space="preserve">the </w:t>
      </w:r>
      <w:r w:rsidR="004F77A9">
        <w:rPr>
          <w:rFonts w:ascii="Times New Roman" w:hAnsi="Times New Roman" w:cs="Times New Roman"/>
          <w:sz w:val="24"/>
          <w:szCs w:val="24"/>
        </w:rPr>
        <w:t xml:space="preserve">maximum and minimum values for each group, excluding the outliers. </w:t>
      </w:r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>(E)</w:t>
      </w:r>
      <w:r w:rsidR="006917BC">
        <w:rPr>
          <w:rFonts w:ascii="Times New Roman" w:hAnsi="Times New Roman" w:cs="Times New Roman"/>
          <w:sz w:val="24"/>
          <w:szCs w:val="24"/>
        </w:rPr>
        <w:t xml:space="preserve"> </w:t>
      </w:r>
      <w:r w:rsidR="004F77A9">
        <w:rPr>
          <w:rFonts w:ascii="Times New Roman" w:hAnsi="Times New Roman" w:cs="Times New Roman"/>
          <w:sz w:val="24"/>
          <w:szCs w:val="24"/>
        </w:rPr>
        <w:t>Box plot showing the r</w:t>
      </w:r>
      <w:r w:rsidR="006917BC">
        <w:rPr>
          <w:rFonts w:ascii="Times New Roman" w:hAnsi="Times New Roman" w:cs="Times New Roman"/>
          <w:sz w:val="24"/>
          <w:szCs w:val="24"/>
        </w:rPr>
        <w:t xml:space="preserve">atio of </w:t>
      </w:r>
      <w:r w:rsidR="006917BC" w:rsidRPr="00A525C8">
        <w:rPr>
          <w:rFonts w:ascii="Times New Roman" w:hAnsi="Times New Roman" w:cs="Times New Roman"/>
          <w:sz w:val="24"/>
          <w:szCs w:val="24"/>
        </w:rPr>
        <w:t>fluorescen</w:t>
      </w:r>
      <w:r w:rsidR="00F62945">
        <w:rPr>
          <w:rFonts w:ascii="Times New Roman" w:hAnsi="Times New Roman" w:cs="Times New Roman"/>
          <w:sz w:val="24"/>
          <w:szCs w:val="24"/>
        </w:rPr>
        <w:t>t</w:t>
      </w:r>
      <w:r w:rsidR="006917BC" w:rsidRPr="00A525C8">
        <w:rPr>
          <w:rFonts w:ascii="Times New Roman" w:hAnsi="Times New Roman" w:cs="Times New Roman"/>
          <w:sz w:val="24"/>
          <w:szCs w:val="24"/>
        </w:rPr>
        <w:t xml:space="preserve"> signal</w:t>
      </w:r>
      <w:r w:rsidR="006917BC">
        <w:rPr>
          <w:rFonts w:ascii="Times New Roman" w:hAnsi="Times New Roman" w:cs="Times New Roman"/>
          <w:sz w:val="24"/>
          <w:szCs w:val="24"/>
        </w:rPr>
        <w:t xml:space="preserve"> from TMRE and the overall mitochondrial stain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in </w:t>
      </w:r>
      <w:r w:rsidR="006917BC" w:rsidRPr="00A525C8">
        <w:rPr>
          <w:rFonts w:ascii="Times New Roman" w:hAnsi="Times New Roman" w:cs="Times New Roman"/>
          <w:sz w:val="24"/>
          <w:szCs w:val="24"/>
        </w:rPr>
        <w:t>individual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cells from (D). </w:t>
      </w:r>
      <w:r w:rsidR="004F77A9">
        <w:rPr>
          <w:rFonts w:ascii="Times New Roman" w:hAnsi="Times New Roman" w:cs="Times New Roman"/>
          <w:sz w:val="24"/>
          <w:szCs w:val="24"/>
        </w:rPr>
        <w:t xml:space="preserve">The whiskers of the box plot indicate </w:t>
      </w:r>
      <w:r w:rsidR="00F62945">
        <w:rPr>
          <w:rFonts w:ascii="Times New Roman" w:hAnsi="Times New Roman" w:cs="Times New Roman"/>
          <w:sz w:val="24"/>
          <w:szCs w:val="24"/>
        </w:rPr>
        <w:t xml:space="preserve">the </w:t>
      </w:r>
      <w:r w:rsidR="004F77A9">
        <w:rPr>
          <w:rFonts w:ascii="Times New Roman" w:hAnsi="Times New Roman" w:cs="Times New Roman"/>
          <w:sz w:val="24"/>
          <w:szCs w:val="24"/>
        </w:rPr>
        <w:t xml:space="preserve">maximum and minimum values for each group, excluding the outliers. 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Scale bar: 20 </w:t>
      </w:r>
      <w:r w:rsidR="001C47E5">
        <w:rPr>
          <w:rFonts w:ascii="Times New Roman" w:hAnsi="Times New Roman" w:cs="Times New Roman"/>
          <w:sz w:val="24"/>
          <w:szCs w:val="24"/>
        </w:rPr>
        <w:t>µm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F62945">
        <w:rPr>
          <w:rFonts w:ascii="Times New Roman" w:hAnsi="Times New Roman" w:cs="Times New Roman"/>
          <w:sz w:val="24"/>
          <w:szCs w:val="24"/>
        </w:rPr>
        <w:t>The c</w:t>
      </w:r>
      <w:r>
        <w:rPr>
          <w:rFonts w:ascii="Times New Roman" w:hAnsi="Times New Roman" w:cs="Times New Roman"/>
          <w:sz w:val="24"/>
          <w:szCs w:val="24"/>
        </w:rPr>
        <w:t xml:space="preserve">onfocal </w:t>
      </w:r>
      <w:r w:rsidRPr="00A525C8">
        <w:rPr>
          <w:rFonts w:ascii="Times New Roman" w:hAnsi="Times New Roman" w:cs="Times New Roman"/>
          <w:sz w:val="24"/>
          <w:szCs w:val="24"/>
        </w:rPr>
        <w:t>image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F62945">
        <w:rPr>
          <w:rFonts w:ascii="Times New Roman" w:hAnsi="Times New Roman" w:cs="Times New Roman"/>
          <w:sz w:val="24"/>
          <w:szCs w:val="24"/>
        </w:rPr>
        <w:t xml:space="preserve">were </w:t>
      </w:r>
      <w:r w:rsidRPr="00A525C8">
        <w:rPr>
          <w:rFonts w:ascii="Times New Roman" w:hAnsi="Times New Roman" w:cs="Times New Roman"/>
          <w:sz w:val="24"/>
          <w:szCs w:val="24"/>
        </w:rPr>
        <w:t>acquired with the parameters described in Table 1.</w:t>
      </w:r>
    </w:p>
    <w:p w:rsidR="00EB6DD7" w:rsidRPr="00EB6DD7" w:rsidRDefault="00EB6DD7" w:rsidP="005B1332">
      <w:pPr>
        <w:tabs>
          <w:tab w:val="left" w:pos="69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DD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52107" w:rsidRPr="00A525C8" w:rsidRDefault="00FE494B" w:rsidP="00552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Figure 7</w:t>
      </w:r>
      <w:r w:rsidR="00883A1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0D3AFB" w:rsidRPr="000D3A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83A14">
        <w:rPr>
          <w:rFonts w:ascii="Times New Roman" w:hAnsi="Times New Roman" w:cs="Times New Roman"/>
          <w:b/>
          <w:sz w:val="24"/>
          <w:szCs w:val="24"/>
        </w:rPr>
        <w:t>S</w:t>
      </w:r>
      <w:r w:rsidR="00EA7D49" w:rsidRPr="00EB6DD7">
        <w:rPr>
          <w:rFonts w:ascii="Times New Roman" w:hAnsi="Times New Roman" w:cs="Times New Roman"/>
          <w:b/>
          <w:sz w:val="24"/>
          <w:szCs w:val="24"/>
        </w:rPr>
        <w:t xml:space="preserve">taining of live Drp1 null mosaic </w:t>
      </w:r>
      <w:r w:rsidR="00EA7D49" w:rsidRPr="00EB6DD7">
        <w:rPr>
          <w:rFonts w:ascii="Times New Roman" w:hAnsi="Times New Roman" w:cs="Times New Roman"/>
          <w:b/>
          <w:i/>
          <w:sz w:val="24"/>
          <w:szCs w:val="24"/>
        </w:rPr>
        <w:t>Drosophila</w:t>
      </w:r>
      <w:r w:rsidR="00EA7D49" w:rsidRPr="00EB6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7D49" w:rsidRPr="00EB6DD7">
        <w:rPr>
          <w:rFonts w:ascii="Times New Roman" w:hAnsi="Times New Roman" w:cs="Times New Roman"/>
          <w:b/>
          <w:sz w:val="24"/>
          <w:szCs w:val="24"/>
        </w:rPr>
        <w:t>ovarioles</w:t>
      </w:r>
      <w:proofErr w:type="spellEnd"/>
      <w:r w:rsidR="00883A14">
        <w:rPr>
          <w:rFonts w:ascii="Times New Roman" w:hAnsi="Times New Roman" w:cs="Times New Roman"/>
          <w:b/>
          <w:sz w:val="24"/>
          <w:szCs w:val="24"/>
        </w:rPr>
        <w:t xml:space="preserve"> with the </w:t>
      </w:r>
      <w:proofErr w:type="spellStart"/>
      <w:r w:rsidR="00883A14">
        <w:rPr>
          <w:rFonts w:ascii="Times New Roman" w:hAnsi="Times New Roman" w:cs="Times New Roman"/>
          <w:b/>
          <w:sz w:val="24"/>
          <w:szCs w:val="24"/>
        </w:rPr>
        <w:t>mito</w:t>
      </w:r>
      <w:proofErr w:type="spellEnd"/>
      <w:r w:rsidR="00363379">
        <w:rPr>
          <w:rFonts w:ascii="Times New Roman" w:hAnsi="Times New Roman" w:cs="Times New Roman"/>
          <w:b/>
          <w:sz w:val="24"/>
          <w:szCs w:val="24"/>
        </w:rPr>
        <w:t>-</w:t>
      </w:r>
      <w:r w:rsidR="00883A14">
        <w:rPr>
          <w:rFonts w:ascii="Times New Roman" w:hAnsi="Times New Roman" w:cs="Times New Roman"/>
          <w:b/>
          <w:sz w:val="24"/>
          <w:szCs w:val="24"/>
        </w:rPr>
        <w:t>ROS dye</w:t>
      </w:r>
      <w:r w:rsidR="00EA7D49" w:rsidRPr="00EB6DD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A7D49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Single optical slice of </w:t>
      </w:r>
      <w:proofErr w:type="spellStart"/>
      <w:r w:rsidR="00EA7D49" w:rsidRPr="00A525C8">
        <w:rPr>
          <w:rFonts w:ascii="Times New Roman" w:hAnsi="Times New Roman" w:cs="Times New Roman"/>
          <w:sz w:val="24"/>
          <w:szCs w:val="24"/>
        </w:rPr>
        <w:t>ovarioles</w:t>
      </w:r>
      <w:proofErr w:type="spellEnd"/>
      <w:r w:rsidR="00EA7D49" w:rsidRPr="00A525C8">
        <w:rPr>
          <w:rFonts w:ascii="Times New Roman" w:hAnsi="Times New Roman" w:cs="Times New Roman"/>
          <w:sz w:val="24"/>
          <w:szCs w:val="24"/>
        </w:rPr>
        <w:t xml:space="preserve"> stained with </w:t>
      </w:r>
      <w:r w:rsidR="0055210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552107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363379">
        <w:rPr>
          <w:rFonts w:ascii="Times New Roman" w:hAnsi="Times New Roman" w:cs="Times New Roman"/>
          <w:sz w:val="24"/>
          <w:szCs w:val="24"/>
        </w:rPr>
        <w:t>-</w:t>
      </w:r>
      <w:r w:rsidR="006917BC">
        <w:rPr>
          <w:rFonts w:ascii="Times New Roman" w:hAnsi="Times New Roman" w:cs="Times New Roman"/>
          <w:sz w:val="24"/>
          <w:szCs w:val="24"/>
        </w:rPr>
        <w:t>ROS dye</w:t>
      </w:r>
      <w:r w:rsidR="00552107">
        <w:rPr>
          <w:rFonts w:ascii="Times New Roman" w:hAnsi="Times New Roman" w:cs="Times New Roman"/>
          <w:sz w:val="24"/>
          <w:szCs w:val="24"/>
        </w:rPr>
        <w:t xml:space="preserve">. </w:t>
      </w:r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 w:rsidR="00EA7D49" w:rsidRPr="00A525C8">
        <w:rPr>
          <w:rFonts w:ascii="Times New Roman" w:hAnsi="Times New Roman" w:cs="Times New Roman"/>
          <w:sz w:val="24"/>
          <w:szCs w:val="24"/>
        </w:rPr>
        <w:t>Maximum</w:t>
      </w:r>
      <w:r w:rsidR="00F62945">
        <w:rPr>
          <w:rFonts w:ascii="Times New Roman" w:hAnsi="Times New Roman" w:cs="Times New Roman"/>
          <w:sz w:val="24"/>
          <w:szCs w:val="24"/>
        </w:rPr>
        <w:t>-</w:t>
      </w:r>
      <w:r w:rsidR="00EA7D49" w:rsidRPr="00A525C8">
        <w:rPr>
          <w:rFonts w:ascii="Times New Roman" w:hAnsi="Times New Roman" w:cs="Times New Roman"/>
          <w:sz w:val="24"/>
          <w:szCs w:val="24"/>
        </w:rPr>
        <w:t>intensity projection of 2 consecutive optical slices of an individual egg chamber</w:t>
      </w:r>
      <w:r w:rsidR="00883A14">
        <w:rPr>
          <w:rFonts w:ascii="Times New Roman" w:hAnsi="Times New Roman" w:cs="Times New Roman"/>
          <w:sz w:val="24"/>
          <w:szCs w:val="24"/>
        </w:rPr>
        <w:t xml:space="preserve"> with follicle cells in the mitotic stage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 stained with </w:t>
      </w:r>
      <w:r w:rsidR="00883A1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883A14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363379">
        <w:rPr>
          <w:rFonts w:ascii="Times New Roman" w:hAnsi="Times New Roman" w:cs="Times New Roman"/>
          <w:sz w:val="24"/>
          <w:szCs w:val="24"/>
        </w:rPr>
        <w:t>-</w:t>
      </w:r>
      <w:r w:rsidR="00883A14">
        <w:rPr>
          <w:rFonts w:ascii="Times New Roman" w:hAnsi="Times New Roman" w:cs="Times New Roman"/>
          <w:sz w:val="24"/>
          <w:szCs w:val="24"/>
        </w:rPr>
        <w:t>ROS</w:t>
      </w:r>
      <w:r w:rsidR="000D3AFB" w:rsidRPr="000D3AFB">
        <w:rPr>
          <w:rFonts w:ascii="Times New Roman" w:hAnsi="Times New Roman" w:cs="Times New Roman"/>
          <w:sz w:val="24"/>
          <w:szCs w:val="24"/>
        </w:rPr>
        <w:t xml:space="preserve"> dye</w:t>
      </w:r>
      <w:r w:rsidR="00EA7D49" w:rsidRPr="00A525C8">
        <w:rPr>
          <w:rFonts w:ascii="Times New Roman" w:hAnsi="Times New Roman" w:cs="Times New Roman"/>
          <w:sz w:val="24"/>
          <w:szCs w:val="24"/>
        </w:rPr>
        <w:t>.</w:t>
      </w:r>
      <w:r w:rsidR="00883A14">
        <w:rPr>
          <w:rFonts w:ascii="Times New Roman" w:hAnsi="Times New Roman" w:cs="Times New Roman"/>
          <w:sz w:val="24"/>
          <w:szCs w:val="24"/>
        </w:rPr>
        <w:t xml:space="preserve"> </w:t>
      </w:r>
      <w:r w:rsidR="00883A14" w:rsidRPr="00883A14">
        <w:rPr>
          <w:rFonts w:ascii="Times New Roman" w:hAnsi="Times New Roman" w:cs="Times New Roman"/>
          <w:b/>
          <w:sz w:val="24"/>
          <w:szCs w:val="24"/>
        </w:rPr>
        <w:t>(C)</w:t>
      </w:r>
      <w:r w:rsidR="00883A14">
        <w:rPr>
          <w:rFonts w:ascii="Times New Roman" w:hAnsi="Times New Roman" w:cs="Times New Roman"/>
          <w:sz w:val="24"/>
          <w:szCs w:val="24"/>
        </w:rPr>
        <w:t xml:space="preserve"> Single optical slice of </w:t>
      </w:r>
      <w:r w:rsidR="00883A14" w:rsidRPr="00A525C8">
        <w:rPr>
          <w:rFonts w:ascii="Times New Roman" w:hAnsi="Times New Roman" w:cs="Times New Roman"/>
          <w:sz w:val="24"/>
          <w:szCs w:val="24"/>
        </w:rPr>
        <w:t>an individual egg chamber</w:t>
      </w:r>
      <w:r w:rsidR="00883A14">
        <w:rPr>
          <w:rFonts w:ascii="Times New Roman" w:hAnsi="Times New Roman" w:cs="Times New Roman"/>
          <w:sz w:val="24"/>
          <w:szCs w:val="24"/>
        </w:rPr>
        <w:t xml:space="preserve"> with follicle cells in the post-mitotic stage</w:t>
      </w:r>
      <w:r w:rsidR="00363379">
        <w:rPr>
          <w:rFonts w:ascii="Times New Roman" w:hAnsi="Times New Roman" w:cs="Times New Roman"/>
          <w:sz w:val="24"/>
          <w:szCs w:val="24"/>
        </w:rPr>
        <w:t xml:space="preserve"> </w:t>
      </w:r>
      <w:r w:rsidR="00363379" w:rsidRPr="00A525C8">
        <w:rPr>
          <w:rFonts w:ascii="Times New Roman" w:hAnsi="Times New Roman" w:cs="Times New Roman"/>
          <w:sz w:val="24"/>
          <w:szCs w:val="24"/>
        </w:rPr>
        <w:t xml:space="preserve">stained with </w:t>
      </w:r>
      <w:r w:rsidR="0036337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63379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363379">
        <w:rPr>
          <w:rFonts w:ascii="Times New Roman" w:hAnsi="Times New Roman" w:cs="Times New Roman"/>
          <w:sz w:val="24"/>
          <w:szCs w:val="24"/>
        </w:rPr>
        <w:t>-ROS</w:t>
      </w:r>
      <w:r w:rsidR="00363379" w:rsidRPr="000D3AFB">
        <w:rPr>
          <w:rFonts w:ascii="Times New Roman" w:hAnsi="Times New Roman" w:cs="Times New Roman"/>
          <w:sz w:val="24"/>
          <w:szCs w:val="24"/>
        </w:rPr>
        <w:t xml:space="preserve"> dye</w:t>
      </w:r>
      <w:r w:rsidR="00883A14">
        <w:rPr>
          <w:rFonts w:ascii="Times New Roman" w:hAnsi="Times New Roman" w:cs="Times New Roman"/>
          <w:sz w:val="24"/>
          <w:szCs w:val="24"/>
        </w:rPr>
        <w:t xml:space="preserve">; * indicates </w:t>
      </w:r>
      <w:r w:rsidR="00F62945">
        <w:rPr>
          <w:rFonts w:ascii="Times New Roman" w:hAnsi="Times New Roman" w:cs="Times New Roman"/>
          <w:sz w:val="24"/>
          <w:szCs w:val="24"/>
        </w:rPr>
        <w:t xml:space="preserve">a </w:t>
      </w:r>
      <w:r w:rsidR="00883A14">
        <w:rPr>
          <w:rFonts w:ascii="Times New Roman" w:hAnsi="Times New Roman" w:cs="Times New Roman"/>
          <w:sz w:val="24"/>
          <w:szCs w:val="24"/>
        </w:rPr>
        <w:t xml:space="preserve">nuclear signal. </w:t>
      </w:r>
      <w:r w:rsidR="00F62945">
        <w:rPr>
          <w:rFonts w:ascii="Times New Roman" w:hAnsi="Times New Roman" w:cs="Times New Roman"/>
          <w:sz w:val="24"/>
          <w:szCs w:val="24"/>
        </w:rPr>
        <w:t>The l</w:t>
      </w:r>
      <w:r w:rsidR="00883A14" w:rsidRPr="00A525C8">
        <w:rPr>
          <w:rFonts w:ascii="Times New Roman" w:hAnsi="Times New Roman" w:cs="Times New Roman"/>
          <w:sz w:val="24"/>
          <w:szCs w:val="24"/>
        </w:rPr>
        <w:t>ack of</w:t>
      </w:r>
      <w:r w:rsidR="00883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379">
        <w:rPr>
          <w:rFonts w:ascii="Times New Roman" w:hAnsi="Times New Roman" w:cs="Times New Roman"/>
          <w:sz w:val="24"/>
          <w:szCs w:val="24"/>
        </w:rPr>
        <w:t>Ubi</w:t>
      </w:r>
      <w:r w:rsidR="00883A14">
        <w:rPr>
          <w:rFonts w:ascii="Times New Roman" w:hAnsi="Times New Roman" w:cs="Times New Roman"/>
          <w:sz w:val="24"/>
          <w:szCs w:val="24"/>
        </w:rPr>
        <w:t>GFP</w:t>
      </w:r>
      <w:proofErr w:type="spellEnd"/>
      <w:r w:rsidR="00883A14">
        <w:rPr>
          <w:rFonts w:ascii="Times New Roman" w:hAnsi="Times New Roman" w:cs="Times New Roman"/>
          <w:sz w:val="24"/>
          <w:szCs w:val="24"/>
        </w:rPr>
        <w:t xml:space="preserve"> mark</w:t>
      </w:r>
      <w:r w:rsidR="00F62945">
        <w:rPr>
          <w:rFonts w:ascii="Times New Roman" w:hAnsi="Times New Roman" w:cs="Times New Roman"/>
          <w:sz w:val="24"/>
          <w:szCs w:val="24"/>
        </w:rPr>
        <w:t>s</w:t>
      </w:r>
      <w:r w:rsidR="00883A14">
        <w:rPr>
          <w:rFonts w:ascii="Times New Roman" w:hAnsi="Times New Roman" w:cs="Times New Roman"/>
          <w:sz w:val="24"/>
          <w:szCs w:val="24"/>
        </w:rPr>
        <w:t xml:space="preserve"> the Drp1 null clones. </w:t>
      </w:r>
      <w:r w:rsidR="00883A14" w:rsidRPr="00A525C8">
        <w:rPr>
          <w:rFonts w:ascii="Times New Roman" w:hAnsi="Times New Roman" w:cs="Times New Roman"/>
          <w:sz w:val="24"/>
          <w:szCs w:val="24"/>
        </w:rPr>
        <w:t xml:space="preserve">Scale bar: 20 </w:t>
      </w:r>
      <w:r w:rsidR="00883A14">
        <w:rPr>
          <w:rFonts w:ascii="Times New Roman" w:hAnsi="Times New Roman" w:cs="Times New Roman"/>
          <w:sz w:val="24"/>
          <w:szCs w:val="24"/>
        </w:rPr>
        <w:t>µm</w:t>
      </w:r>
      <w:r w:rsidR="00883A14" w:rsidRPr="00A525C8">
        <w:rPr>
          <w:rFonts w:ascii="Times New Roman" w:hAnsi="Times New Roman" w:cs="Times New Roman"/>
          <w:sz w:val="24"/>
          <w:szCs w:val="24"/>
        </w:rPr>
        <w:t>.</w:t>
      </w:r>
      <w:r w:rsidR="00552107">
        <w:rPr>
          <w:rFonts w:ascii="Times New Roman" w:hAnsi="Times New Roman" w:cs="Times New Roman"/>
          <w:sz w:val="24"/>
          <w:szCs w:val="24"/>
        </w:rPr>
        <w:t xml:space="preserve"> </w:t>
      </w:r>
      <w:r w:rsidR="00F62945">
        <w:rPr>
          <w:rFonts w:ascii="Times New Roman" w:hAnsi="Times New Roman" w:cs="Times New Roman"/>
          <w:sz w:val="24"/>
          <w:szCs w:val="24"/>
        </w:rPr>
        <w:t>The c</w:t>
      </w:r>
      <w:r w:rsidR="00552107">
        <w:rPr>
          <w:rFonts w:ascii="Times New Roman" w:hAnsi="Times New Roman" w:cs="Times New Roman"/>
          <w:sz w:val="24"/>
          <w:szCs w:val="24"/>
        </w:rPr>
        <w:t xml:space="preserve">onfocal </w:t>
      </w:r>
      <w:r w:rsidR="00552107" w:rsidRPr="00A525C8">
        <w:rPr>
          <w:rFonts w:ascii="Times New Roman" w:hAnsi="Times New Roman" w:cs="Times New Roman"/>
          <w:sz w:val="24"/>
          <w:szCs w:val="24"/>
        </w:rPr>
        <w:t>image</w:t>
      </w:r>
      <w:r w:rsidR="00552107">
        <w:rPr>
          <w:rFonts w:ascii="Times New Roman" w:hAnsi="Times New Roman" w:cs="Times New Roman"/>
          <w:sz w:val="24"/>
          <w:szCs w:val="24"/>
        </w:rPr>
        <w:t>s</w:t>
      </w:r>
      <w:r w:rsidR="00552107"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F62945">
        <w:rPr>
          <w:rFonts w:ascii="Times New Roman" w:hAnsi="Times New Roman" w:cs="Times New Roman"/>
          <w:sz w:val="24"/>
          <w:szCs w:val="24"/>
        </w:rPr>
        <w:t xml:space="preserve">were </w:t>
      </w:r>
      <w:r w:rsidR="00552107" w:rsidRPr="00A525C8">
        <w:rPr>
          <w:rFonts w:ascii="Times New Roman" w:hAnsi="Times New Roman" w:cs="Times New Roman"/>
          <w:sz w:val="24"/>
          <w:szCs w:val="24"/>
        </w:rPr>
        <w:t>acquired with the parameters described in Table 1.</w:t>
      </w:r>
    </w:p>
    <w:p w:rsidR="00EB6DD7" w:rsidRDefault="00EB6DD7" w:rsidP="005B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3379" w:rsidRPr="00A525C8" w:rsidRDefault="00363379" w:rsidP="0036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FE494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A7D49" w:rsidRPr="00EB6DD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EA7D49" w:rsidRPr="00EB6D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EA7D49" w:rsidRPr="00EB6DD7">
        <w:rPr>
          <w:rFonts w:ascii="Times New Roman" w:hAnsi="Times New Roman" w:cs="Times New Roman"/>
          <w:b/>
          <w:sz w:val="24"/>
          <w:szCs w:val="24"/>
        </w:rPr>
        <w:t xml:space="preserve">Co-immunostaining of fixed Drp1 null mosaic </w:t>
      </w:r>
      <w:r w:rsidR="00EA7D49" w:rsidRPr="00EB6DD7">
        <w:rPr>
          <w:rFonts w:ascii="Times New Roman" w:hAnsi="Times New Roman" w:cs="Times New Roman"/>
          <w:b/>
          <w:i/>
          <w:sz w:val="24"/>
          <w:szCs w:val="24"/>
        </w:rPr>
        <w:t xml:space="preserve">Drosophila </w:t>
      </w:r>
      <w:proofErr w:type="spellStart"/>
      <w:r w:rsidR="00EA7D49" w:rsidRPr="00EB6DD7">
        <w:rPr>
          <w:rFonts w:ascii="Times New Roman" w:hAnsi="Times New Roman" w:cs="Times New Roman"/>
          <w:b/>
          <w:sz w:val="24"/>
          <w:szCs w:val="24"/>
        </w:rPr>
        <w:t>ovarioles</w:t>
      </w:r>
      <w:proofErr w:type="spellEnd"/>
      <w:r w:rsidR="00EA7D49" w:rsidRPr="00EB6DD7">
        <w:rPr>
          <w:rFonts w:ascii="Times New Roman" w:hAnsi="Times New Roman" w:cs="Times New Roman"/>
          <w:b/>
          <w:sz w:val="24"/>
          <w:szCs w:val="24"/>
        </w:rPr>
        <w:t xml:space="preserve"> with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dCyclin</w:t>
      </w:r>
      <w:r w:rsidR="00EA7D49" w:rsidRPr="00EB6DD7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EA7D49" w:rsidRPr="00EB6DD7">
        <w:rPr>
          <w:rFonts w:ascii="Times New Roman" w:hAnsi="Times New Roman" w:cs="Times New Roman"/>
          <w:b/>
          <w:sz w:val="24"/>
          <w:szCs w:val="24"/>
        </w:rPr>
        <w:t xml:space="preserve"> and ATP-B antibodies.</w:t>
      </w:r>
      <w:proofErr w:type="gramEnd"/>
      <w:r w:rsidR="00EA7D49" w:rsidRPr="00EB6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="00EA7D49" w:rsidRPr="00A525C8">
        <w:rPr>
          <w:rFonts w:ascii="Times New Roman" w:hAnsi="Times New Roman" w:cs="Times New Roman"/>
          <w:sz w:val="24"/>
          <w:szCs w:val="24"/>
        </w:rPr>
        <w:t>Maximum</w:t>
      </w:r>
      <w:r w:rsidR="00F62945">
        <w:rPr>
          <w:rFonts w:ascii="Times New Roman" w:hAnsi="Times New Roman" w:cs="Times New Roman"/>
          <w:sz w:val="24"/>
          <w:szCs w:val="24"/>
        </w:rPr>
        <w:t>-</w:t>
      </w:r>
      <w:r w:rsidR="00EA7D49" w:rsidRPr="00A525C8">
        <w:rPr>
          <w:rFonts w:ascii="Times New Roman" w:hAnsi="Times New Roman" w:cs="Times New Roman"/>
          <w:sz w:val="24"/>
          <w:szCs w:val="24"/>
        </w:rPr>
        <w:t>intensity projection of 3 consecutive optical slice</w:t>
      </w:r>
      <w:r>
        <w:rPr>
          <w:rFonts w:ascii="Times New Roman" w:hAnsi="Times New Roman" w:cs="Times New Roman"/>
          <w:sz w:val="24"/>
          <w:szCs w:val="24"/>
        </w:rPr>
        <w:t>s of co-</w:t>
      </w:r>
      <w:proofErr w:type="spellStart"/>
      <w:r>
        <w:rPr>
          <w:rFonts w:ascii="Times New Roman" w:hAnsi="Times New Roman" w:cs="Times New Roman"/>
          <w:sz w:val="24"/>
          <w:szCs w:val="24"/>
        </w:rPr>
        <w:t>immunostained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germarium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7D49" w:rsidRPr="00A525C8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 w:rsidR="00EA7D49" w:rsidRPr="00A525C8">
        <w:rPr>
          <w:rFonts w:ascii="Times New Roman" w:hAnsi="Times New Roman" w:cs="Times New Roman"/>
          <w:sz w:val="24"/>
          <w:szCs w:val="24"/>
        </w:rPr>
        <w:t>Maximum</w:t>
      </w:r>
      <w:r w:rsidR="00F62945">
        <w:rPr>
          <w:rFonts w:ascii="Times New Roman" w:hAnsi="Times New Roman" w:cs="Times New Roman"/>
          <w:sz w:val="24"/>
          <w:szCs w:val="24"/>
        </w:rPr>
        <w:t>-</w:t>
      </w:r>
      <w:r w:rsidR="00EA7D49" w:rsidRPr="00A525C8">
        <w:rPr>
          <w:rFonts w:ascii="Times New Roman" w:hAnsi="Times New Roman" w:cs="Times New Roman"/>
          <w:sz w:val="24"/>
          <w:szCs w:val="24"/>
        </w:rPr>
        <w:t>intensity projection of 3 consecutive optical slices of co-</w:t>
      </w:r>
      <w:proofErr w:type="spellStart"/>
      <w:r w:rsidR="00EA7D49" w:rsidRPr="00A525C8">
        <w:rPr>
          <w:rFonts w:ascii="Times New Roman" w:hAnsi="Times New Roman" w:cs="Times New Roman"/>
          <w:sz w:val="24"/>
          <w:szCs w:val="24"/>
        </w:rPr>
        <w:t>immunostained</w:t>
      </w:r>
      <w:proofErr w:type="spellEnd"/>
      <w:r w:rsidR="00EA7D49" w:rsidRPr="00A525C8">
        <w:rPr>
          <w:rFonts w:ascii="Times New Roman" w:hAnsi="Times New Roman" w:cs="Times New Roman"/>
          <w:sz w:val="24"/>
          <w:szCs w:val="24"/>
        </w:rPr>
        <w:t xml:space="preserve"> post-mitotic MBCs. </w:t>
      </w:r>
      <w:r w:rsidR="00F62945">
        <w:rPr>
          <w:rFonts w:ascii="Times New Roman" w:hAnsi="Times New Roman" w:cs="Times New Roman"/>
          <w:sz w:val="24"/>
          <w:szCs w:val="24"/>
        </w:rPr>
        <w:t>The o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utlines demarcate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Ubi</w:t>
      </w:r>
      <w:r w:rsidR="00EA7D49" w:rsidRPr="00A525C8">
        <w:rPr>
          <w:rFonts w:ascii="Times New Roman" w:hAnsi="Times New Roman" w:cs="Times New Roman"/>
          <w:sz w:val="24"/>
          <w:szCs w:val="24"/>
        </w:rPr>
        <w:t>GFP</w:t>
      </w:r>
      <w:proofErr w:type="spellEnd"/>
      <w:r w:rsidR="00F62945">
        <w:rPr>
          <w:rFonts w:ascii="Times New Roman" w:hAnsi="Times New Roman" w:cs="Times New Roman"/>
          <w:sz w:val="24"/>
          <w:szCs w:val="24"/>
        </w:rPr>
        <w:t>-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negative Drp1 null </w:t>
      </w:r>
      <w:r w:rsidR="00EA7D49" w:rsidRPr="00A525C8">
        <w:rPr>
          <w:rFonts w:ascii="Times New Roman" w:hAnsi="Times New Roman" w:cs="Times New Roman"/>
          <w:sz w:val="24"/>
          <w:szCs w:val="24"/>
        </w:rPr>
        <w:lastRenderedPageBreak/>
        <w:t xml:space="preserve">clones. Scale bar: 10 </w:t>
      </w:r>
      <w:r w:rsidR="001C47E5">
        <w:rPr>
          <w:rFonts w:ascii="Times New Roman" w:hAnsi="Times New Roman" w:cs="Times New Roman"/>
          <w:sz w:val="24"/>
          <w:szCs w:val="24"/>
        </w:rPr>
        <w:t>µm</w:t>
      </w:r>
      <w:r w:rsidR="00EA7D49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F62945">
        <w:rPr>
          <w:rFonts w:ascii="Times New Roman" w:hAnsi="Times New Roman" w:cs="Times New Roman"/>
          <w:sz w:val="24"/>
          <w:szCs w:val="24"/>
        </w:rPr>
        <w:t>The c</w:t>
      </w:r>
      <w:r>
        <w:rPr>
          <w:rFonts w:ascii="Times New Roman" w:hAnsi="Times New Roman" w:cs="Times New Roman"/>
          <w:sz w:val="24"/>
          <w:szCs w:val="24"/>
        </w:rPr>
        <w:t xml:space="preserve">onfocal </w:t>
      </w:r>
      <w:r w:rsidRPr="00A525C8">
        <w:rPr>
          <w:rFonts w:ascii="Times New Roman" w:hAnsi="Times New Roman" w:cs="Times New Roman"/>
          <w:sz w:val="24"/>
          <w:szCs w:val="24"/>
        </w:rPr>
        <w:t>image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525C8">
        <w:rPr>
          <w:rFonts w:ascii="Times New Roman" w:hAnsi="Times New Roman" w:cs="Times New Roman"/>
          <w:sz w:val="24"/>
          <w:szCs w:val="24"/>
        </w:rPr>
        <w:t xml:space="preserve"> </w:t>
      </w:r>
      <w:r w:rsidR="00F62945">
        <w:rPr>
          <w:rFonts w:ascii="Times New Roman" w:hAnsi="Times New Roman" w:cs="Times New Roman"/>
          <w:sz w:val="24"/>
          <w:szCs w:val="24"/>
        </w:rPr>
        <w:t xml:space="preserve">were </w:t>
      </w:r>
      <w:r w:rsidRPr="00A525C8">
        <w:rPr>
          <w:rFonts w:ascii="Times New Roman" w:hAnsi="Times New Roman" w:cs="Times New Roman"/>
          <w:sz w:val="24"/>
          <w:szCs w:val="24"/>
        </w:rPr>
        <w:t>acquired with the parameters described in Table 1.</w:t>
      </w:r>
    </w:p>
    <w:p w:rsidR="00917EC3" w:rsidRDefault="00917EC3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AE0" w:rsidRDefault="00363379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Figure 9.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17EC3" w:rsidRPr="00917EC3">
        <w:rPr>
          <w:rFonts w:ascii="Times New Roman" w:hAnsi="Times New Roman" w:cs="Times New Roman"/>
          <w:b/>
          <w:sz w:val="24"/>
          <w:szCs w:val="24"/>
        </w:rPr>
        <w:t>Examples of potential damage</w:t>
      </w:r>
      <w:r w:rsidR="00917EC3">
        <w:rPr>
          <w:rFonts w:ascii="Times New Roman" w:hAnsi="Times New Roman" w:cs="Times New Roman"/>
          <w:b/>
          <w:sz w:val="24"/>
          <w:szCs w:val="24"/>
        </w:rPr>
        <w:t xml:space="preserve"> and artifacts.</w:t>
      </w:r>
      <w:proofErr w:type="gramEnd"/>
      <w:r w:rsidR="00917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96F">
        <w:rPr>
          <w:rFonts w:ascii="Times New Roman" w:hAnsi="Times New Roman" w:cs="Times New Roman"/>
          <w:b/>
          <w:sz w:val="24"/>
          <w:szCs w:val="24"/>
        </w:rPr>
        <w:t xml:space="preserve">(A) </w:t>
      </w:r>
      <w:proofErr w:type="spellStart"/>
      <w:r w:rsidR="00B3096F" w:rsidRPr="00B3096F">
        <w:rPr>
          <w:rFonts w:ascii="Times New Roman" w:hAnsi="Times New Roman" w:cs="Times New Roman"/>
          <w:sz w:val="24"/>
          <w:szCs w:val="24"/>
        </w:rPr>
        <w:t>Germarium</w:t>
      </w:r>
      <w:proofErr w:type="spellEnd"/>
      <w:r w:rsidR="00B3096F" w:rsidRPr="00B3096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3096F" w:rsidRPr="00B3096F">
        <w:rPr>
          <w:rFonts w:ascii="Times New Roman" w:hAnsi="Times New Roman" w:cs="Times New Roman"/>
          <w:sz w:val="24"/>
          <w:szCs w:val="24"/>
        </w:rPr>
        <w:t>UbiGFP</w:t>
      </w:r>
      <w:proofErr w:type="spellEnd"/>
      <w:r w:rsidR="00F62945">
        <w:rPr>
          <w:rFonts w:ascii="Times New Roman" w:hAnsi="Times New Roman" w:cs="Times New Roman"/>
          <w:sz w:val="24"/>
          <w:szCs w:val="24"/>
        </w:rPr>
        <w:t>-</w:t>
      </w:r>
      <w:r w:rsidR="00B3096F" w:rsidRPr="00B3096F">
        <w:rPr>
          <w:rFonts w:ascii="Times New Roman" w:hAnsi="Times New Roman" w:cs="Times New Roman"/>
          <w:sz w:val="24"/>
          <w:szCs w:val="24"/>
        </w:rPr>
        <w:t xml:space="preserve">expressing </w:t>
      </w:r>
      <w:proofErr w:type="spellStart"/>
      <w:r w:rsidR="00B3096F" w:rsidRPr="00B3096F">
        <w:rPr>
          <w:rFonts w:ascii="Times New Roman" w:hAnsi="Times New Roman" w:cs="Times New Roman"/>
          <w:sz w:val="24"/>
          <w:szCs w:val="24"/>
        </w:rPr>
        <w:t>ovariole</w:t>
      </w:r>
      <w:proofErr w:type="spellEnd"/>
      <w:r w:rsidR="00B3096F" w:rsidRPr="00B3096F">
        <w:rPr>
          <w:rFonts w:ascii="Times New Roman" w:hAnsi="Times New Roman" w:cs="Times New Roman"/>
          <w:sz w:val="24"/>
          <w:szCs w:val="24"/>
        </w:rPr>
        <w:t xml:space="preserve"> fixed and stained with the DNA dye Hoechst showing undue gaps (*). </w:t>
      </w:r>
      <w:r w:rsidR="00D271A3">
        <w:rPr>
          <w:rFonts w:ascii="Times New Roman" w:hAnsi="Times New Roman" w:cs="Times New Roman"/>
          <w:b/>
          <w:sz w:val="24"/>
          <w:szCs w:val="24"/>
        </w:rPr>
        <w:t>(B)</w:t>
      </w:r>
      <w:r w:rsidR="00B30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96F">
        <w:rPr>
          <w:rFonts w:ascii="Times New Roman" w:hAnsi="Times New Roman" w:cs="Times New Roman"/>
          <w:sz w:val="24"/>
          <w:szCs w:val="24"/>
        </w:rPr>
        <w:t xml:space="preserve">Egg chamber </w:t>
      </w:r>
      <w:r w:rsidR="00B3096F" w:rsidRPr="00B3096F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B3096F" w:rsidRPr="00B3096F">
        <w:rPr>
          <w:rFonts w:ascii="Times New Roman" w:hAnsi="Times New Roman" w:cs="Times New Roman"/>
          <w:sz w:val="24"/>
          <w:szCs w:val="24"/>
        </w:rPr>
        <w:t>UbiGFP</w:t>
      </w:r>
      <w:proofErr w:type="spellEnd"/>
      <w:r w:rsidR="00F62945">
        <w:rPr>
          <w:rFonts w:ascii="Times New Roman" w:hAnsi="Times New Roman" w:cs="Times New Roman"/>
          <w:sz w:val="24"/>
          <w:szCs w:val="24"/>
        </w:rPr>
        <w:t>-</w:t>
      </w:r>
      <w:r w:rsidR="00B3096F" w:rsidRPr="00B3096F">
        <w:rPr>
          <w:rFonts w:ascii="Times New Roman" w:hAnsi="Times New Roman" w:cs="Times New Roman"/>
          <w:sz w:val="24"/>
          <w:szCs w:val="24"/>
        </w:rPr>
        <w:t xml:space="preserve">expressing </w:t>
      </w:r>
      <w:proofErr w:type="spellStart"/>
      <w:r w:rsidR="00B3096F" w:rsidRPr="00B3096F">
        <w:rPr>
          <w:rFonts w:ascii="Times New Roman" w:hAnsi="Times New Roman" w:cs="Times New Roman"/>
          <w:sz w:val="24"/>
          <w:szCs w:val="24"/>
        </w:rPr>
        <w:t>ovariole</w:t>
      </w:r>
      <w:proofErr w:type="spellEnd"/>
      <w:r w:rsidR="00B3096F" w:rsidRPr="00B3096F">
        <w:rPr>
          <w:rFonts w:ascii="Times New Roman" w:hAnsi="Times New Roman" w:cs="Times New Roman"/>
          <w:sz w:val="24"/>
          <w:szCs w:val="24"/>
        </w:rPr>
        <w:t xml:space="preserve"> fixed and stained with the DNA dye Hoechst showing </w:t>
      </w:r>
      <w:r w:rsidR="00D271A3">
        <w:rPr>
          <w:rFonts w:ascii="Times New Roman" w:hAnsi="Times New Roman" w:cs="Times New Roman"/>
          <w:sz w:val="24"/>
          <w:szCs w:val="24"/>
        </w:rPr>
        <w:t xml:space="preserve">nicks/tears (*). </w:t>
      </w:r>
      <w:r w:rsidR="00D271A3" w:rsidRPr="00C06AE0">
        <w:rPr>
          <w:rFonts w:ascii="Times New Roman" w:hAnsi="Times New Roman" w:cs="Times New Roman"/>
          <w:b/>
          <w:sz w:val="24"/>
          <w:szCs w:val="24"/>
        </w:rPr>
        <w:t>(C)</w:t>
      </w:r>
      <w:r w:rsidR="00B3096F">
        <w:rPr>
          <w:rFonts w:ascii="Times New Roman" w:hAnsi="Times New Roman" w:cs="Times New Roman"/>
          <w:sz w:val="24"/>
          <w:szCs w:val="24"/>
        </w:rPr>
        <w:t xml:space="preserve"> </w:t>
      </w:r>
      <w:r w:rsidR="00D271A3">
        <w:rPr>
          <w:rFonts w:ascii="Times New Roman" w:hAnsi="Times New Roman" w:cs="Times New Roman"/>
          <w:sz w:val="24"/>
          <w:szCs w:val="24"/>
        </w:rPr>
        <w:t xml:space="preserve">Live </w:t>
      </w:r>
      <w:proofErr w:type="spellStart"/>
      <w:r w:rsidR="00D271A3">
        <w:rPr>
          <w:rFonts w:ascii="Times New Roman" w:hAnsi="Times New Roman" w:cs="Times New Roman"/>
          <w:sz w:val="24"/>
          <w:szCs w:val="24"/>
        </w:rPr>
        <w:t>ovariole</w:t>
      </w:r>
      <w:proofErr w:type="spellEnd"/>
      <w:r w:rsidR="00D271A3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D271A3">
        <w:rPr>
          <w:rFonts w:ascii="Times New Roman" w:hAnsi="Times New Roman" w:cs="Times New Roman"/>
          <w:sz w:val="24"/>
          <w:szCs w:val="24"/>
        </w:rPr>
        <w:t>UbiGFP</w:t>
      </w:r>
      <w:proofErr w:type="spellEnd"/>
      <w:r w:rsidR="00F62945">
        <w:rPr>
          <w:rFonts w:ascii="Times New Roman" w:hAnsi="Times New Roman" w:cs="Times New Roman"/>
          <w:sz w:val="24"/>
          <w:szCs w:val="24"/>
        </w:rPr>
        <w:t>-</w:t>
      </w:r>
      <w:r w:rsidR="00D271A3">
        <w:rPr>
          <w:rFonts w:ascii="Times New Roman" w:hAnsi="Times New Roman" w:cs="Times New Roman"/>
          <w:sz w:val="24"/>
          <w:szCs w:val="24"/>
        </w:rPr>
        <w:t>negative Drp1</w:t>
      </w:r>
      <w:r w:rsidR="00F62945">
        <w:rPr>
          <w:rFonts w:ascii="Times New Roman" w:hAnsi="Times New Roman" w:cs="Times New Roman"/>
          <w:sz w:val="24"/>
          <w:szCs w:val="24"/>
        </w:rPr>
        <w:t xml:space="preserve"> </w:t>
      </w:r>
      <w:r w:rsidR="00D271A3">
        <w:rPr>
          <w:rFonts w:ascii="Times New Roman" w:hAnsi="Times New Roman" w:cs="Times New Roman"/>
          <w:sz w:val="24"/>
          <w:szCs w:val="24"/>
        </w:rPr>
        <w:t xml:space="preserve">null clones stained with the </w:t>
      </w:r>
      <w:proofErr w:type="spellStart"/>
      <w:r w:rsidR="00D271A3">
        <w:rPr>
          <w:rFonts w:ascii="Times New Roman" w:hAnsi="Times New Roman" w:cs="Times New Roman"/>
          <w:sz w:val="24"/>
          <w:szCs w:val="24"/>
        </w:rPr>
        <w:t>mito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D271A3">
        <w:rPr>
          <w:rFonts w:ascii="Times New Roman" w:hAnsi="Times New Roman" w:cs="Times New Roman"/>
          <w:sz w:val="24"/>
          <w:szCs w:val="24"/>
        </w:rPr>
        <w:t xml:space="preserve">ROS dye showing </w:t>
      </w:r>
      <w:r w:rsidR="004C527A">
        <w:rPr>
          <w:rFonts w:ascii="Times New Roman" w:hAnsi="Times New Roman" w:cs="Times New Roman"/>
          <w:sz w:val="24"/>
          <w:szCs w:val="24"/>
        </w:rPr>
        <w:t xml:space="preserve">a </w:t>
      </w:r>
      <w:r w:rsidR="00D271A3">
        <w:rPr>
          <w:rFonts w:ascii="Times New Roman" w:hAnsi="Times New Roman" w:cs="Times New Roman"/>
          <w:sz w:val="24"/>
          <w:szCs w:val="24"/>
        </w:rPr>
        <w:t>deformed chamber (*) and</w:t>
      </w:r>
      <w:r w:rsidR="004C527A">
        <w:rPr>
          <w:rFonts w:ascii="Times New Roman" w:hAnsi="Times New Roman" w:cs="Times New Roman"/>
          <w:sz w:val="24"/>
          <w:szCs w:val="24"/>
        </w:rPr>
        <w:t xml:space="preserve"> a</w:t>
      </w:r>
      <w:r w:rsidR="00D271A3">
        <w:rPr>
          <w:rFonts w:ascii="Times New Roman" w:hAnsi="Times New Roman" w:cs="Times New Roman"/>
          <w:sz w:val="24"/>
          <w:szCs w:val="24"/>
        </w:rPr>
        <w:t xml:space="preserve"> damaged egg chamber</w:t>
      </w:r>
      <w:r w:rsidR="004C527A">
        <w:rPr>
          <w:rFonts w:ascii="Times New Roman" w:hAnsi="Times New Roman" w:cs="Times New Roman"/>
          <w:sz w:val="24"/>
          <w:szCs w:val="24"/>
        </w:rPr>
        <w:t>,</w:t>
      </w:r>
      <w:r w:rsidR="00D271A3">
        <w:rPr>
          <w:rFonts w:ascii="Times New Roman" w:hAnsi="Times New Roman" w:cs="Times New Roman"/>
          <w:sz w:val="24"/>
          <w:szCs w:val="24"/>
        </w:rPr>
        <w:t xml:space="preserve"> allowing </w:t>
      </w:r>
      <w:r w:rsidR="00C06AE0">
        <w:rPr>
          <w:rFonts w:ascii="Times New Roman" w:hAnsi="Times New Roman" w:cs="Times New Roman"/>
          <w:sz w:val="24"/>
          <w:szCs w:val="24"/>
        </w:rPr>
        <w:t xml:space="preserve">partial </w:t>
      </w:r>
      <w:r w:rsidR="00D271A3">
        <w:rPr>
          <w:rFonts w:ascii="Times New Roman" w:hAnsi="Times New Roman" w:cs="Times New Roman"/>
          <w:sz w:val="24"/>
          <w:szCs w:val="24"/>
        </w:rPr>
        <w:t>staining of the germline (**); # denote</w:t>
      </w:r>
      <w:r w:rsidR="004C527A">
        <w:rPr>
          <w:rFonts w:ascii="Times New Roman" w:hAnsi="Times New Roman" w:cs="Times New Roman"/>
          <w:sz w:val="24"/>
          <w:szCs w:val="24"/>
        </w:rPr>
        <w:t>s a</w:t>
      </w:r>
      <w:r w:rsidR="00D271A3">
        <w:rPr>
          <w:rFonts w:ascii="Times New Roman" w:hAnsi="Times New Roman" w:cs="Times New Roman"/>
          <w:sz w:val="24"/>
          <w:szCs w:val="24"/>
        </w:rPr>
        <w:t xml:space="preserve"> possibly real stain of an undamaged egg chamber in the same </w:t>
      </w:r>
      <w:proofErr w:type="spellStart"/>
      <w:r w:rsidR="00D271A3">
        <w:rPr>
          <w:rFonts w:ascii="Times New Roman" w:hAnsi="Times New Roman" w:cs="Times New Roman"/>
          <w:sz w:val="24"/>
          <w:szCs w:val="24"/>
        </w:rPr>
        <w:t>ovariole</w:t>
      </w:r>
      <w:proofErr w:type="spellEnd"/>
      <w:r w:rsidR="00D271A3">
        <w:rPr>
          <w:rFonts w:ascii="Times New Roman" w:hAnsi="Times New Roman" w:cs="Times New Roman"/>
          <w:sz w:val="24"/>
          <w:szCs w:val="24"/>
        </w:rPr>
        <w:t xml:space="preserve">. </w:t>
      </w:r>
      <w:r w:rsidR="00D271A3" w:rsidRPr="00C06AE0">
        <w:rPr>
          <w:rFonts w:ascii="Times New Roman" w:hAnsi="Times New Roman" w:cs="Times New Roman"/>
          <w:b/>
          <w:sz w:val="24"/>
          <w:szCs w:val="24"/>
        </w:rPr>
        <w:t>(D)</w:t>
      </w:r>
      <w:r w:rsidR="00D271A3">
        <w:rPr>
          <w:rFonts w:ascii="Times New Roman" w:hAnsi="Times New Roman" w:cs="Times New Roman"/>
          <w:sz w:val="24"/>
          <w:szCs w:val="24"/>
        </w:rPr>
        <w:t xml:space="preserve"> Live </w:t>
      </w:r>
      <w:proofErr w:type="spellStart"/>
      <w:r w:rsidR="00D271A3">
        <w:rPr>
          <w:rFonts w:ascii="Times New Roman" w:hAnsi="Times New Roman" w:cs="Times New Roman"/>
          <w:sz w:val="24"/>
          <w:szCs w:val="24"/>
        </w:rPr>
        <w:t>ovariole</w:t>
      </w:r>
      <w:proofErr w:type="spellEnd"/>
      <w:r w:rsidR="00D271A3">
        <w:rPr>
          <w:rFonts w:ascii="Times New Roman" w:hAnsi="Times New Roman" w:cs="Times New Roman"/>
          <w:sz w:val="24"/>
          <w:szCs w:val="24"/>
        </w:rPr>
        <w:t xml:space="preserve"> stained with the </w:t>
      </w:r>
      <w:proofErr w:type="spellStart"/>
      <w:r w:rsidR="00D271A3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EA259F">
        <w:rPr>
          <w:rFonts w:ascii="Times New Roman" w:hAnsi="Times New Roman" w:cs="Times New Roman"/>
          <w:sz w:val="24"/>
          <w:szCs w:val="24"/>
        </w:rPr>
        <w:t>-</w:t>
      </w:r>
      <w:r w:rsidR="00D271A3">
        <w:rPr>
          <w:rFonts w:ascii="Times New Roman" w:hAnsi="Times New Roman" w:cs="Times New Roman"/>
          <w:sz w:val="24"/>
          <w:szCs w:val="24"/>
        </w:rPr>
        <w:t>ROS dye showing an overall d</w:t>
      </w:r>
      <w:r w:rsidR="00C06AE0">
        <w:rPr>
          <w:rFonts w:ascii="Times New Roman" w:hAnsi="Times New Roman" w:cs="Times New Roman"/>
          <w:sz w:val="24"/>
          <w:szCs w:val="24"/>
        </w:rPr>
        <w:t xml:space="preserve">amaged chamber with intense </w:t>
      </w:r>
      <w:proofErr w:type="spellStart"/>
      <w:r w:rsidR="00C06AE0">
        <w:rPr>
          <w:rFonts w:ascii="Times New Roman" w:hAnsi="Times New Roman" w:cs="Times New Roman"/>
          <w:sz w:val="24"/>
          <w:szCs w:val="24"/>
        </w:rPr>
        <w:t>arti</w:t>
      </w:r>
      <w:r w:rsidR="00D271A3">
        <w:rPr>
          <w:rFonts w:ascii="Times New Roman" w:hAnsi="Times New Roman" w:cs="Times New Roman"/>
          <w:sz w:val="24"/>
          <w:szCs w:val="24"/>
        </w:rPr>
        <w:t>factual</w:t>
      </w:r>
      <w:proofErr w:type="spellEnd"/>
      <w:r w:rsidR="00D271A3">
        <w:rPr>
          <w:rFonts w:ascii="Times New Roman" w:hAnsi="Times New Roman" w:cs="Times New Roman"/>
          <w:sz w:val="24"/>
          <w:szCs w:val="24"/>
        </w:rPr>
        <w:t xml:space="preserve"> staini</w:t>
      </w:r>
      <w:r w:rsidR="00C06AE0">
        <w:rPr>
          <w:rFonts w:ascii="Times New Roman" w:hAnsi="Times New Roman" w:cs="Times New Roman"/>
          <w:sz w:val="24"/>
          <w:szCs w:val="24"/>
        </w:rPr>
        <w:t xml:space="preserve">ng of the germline. </w:t>
      </w:r>
      <w:r w:rsidR="002E4BDB">
        <w:rPr>
          <w:rFonts w:ascii="Times New Roman" w:hAnsi="Times New Roman" w:cs="Times New Roman"/>
          <w:sz w:val="24"/>
          <w:szCs w:val="24"/>
        </w:rPr>
        <w:t>* indicate</w:t>
      </w:r>
      <w:r w:rsidR="004C527A">
        <w:rPr>
          <w:rFonts w:ascii="Times New Roman" w:hAnsi="Times New Roman" w:cs="Times New Roman"/>
          <w:sz w:val="24"/>
          <w:szCs w:val="24"/>
        </w:rPr>
        <w:t>s</w:t>
      </w:r>
      <w:r w:rsidR="002E4BDB">
        <w:rPr>
          <w:rFonts w:ascii="Times New Roman" w:hAnsi="Times New Roman" w:cs="Times New Roman"/>
          <w:sz w:val="24"/>
          <w:szCs w:val="24"/>
        </w:rPr>
        <w:t xml:space="preserve"> damage</w:t>
      </w:r>
      <w:r w:rsidR="004C527A">
        <w:rPr>
          <w:rFonts w:ascii="Times New Roman" w:hAnsi="Times New Roman" w:cs="Times New Roman"/>
          <w:sz w:val="24"/>
          <w:szCs w:val="24"/>
        </w:rPr>
        <w:t>-</w:t>
      </w:r>
      <w:r w:rsidR="002E4BDB">
        <w:rPr>
          <w:rFonts w:ascii="Times New Roman" w:hAnsi="Times New Roman" w:cs="Times New Roman"/>
          <w:sz w:val="24"/>
          <w:szCs w:val="24"/>
        </w:rPr>
        <w:t xml:space="preserve">induced flattened </w:t>
      </w:r>
      <w:proofErr w:type="spellStart"/>
      <w:r w:rsidR="002E4BDB">
        <w:rPr>
          <w:rFonts w:ascii="Times New Roman" w:hAnsi="Times New Roman" w:cs="Times New Roman"/>
          <w:sz w:val="24"/>
          <w:szCs w:val="24"/>
        </w:rPr>
        <w:t>ovarioles</w:t>
      </w:r>
      <w:proofErr w:type="spellEnd"/>
      <w:r w:rsidR="002E4BDB">
        <w:rPr>
          <w:rFonts w:ascii="Times New Roman" w:hAnsi="Times New Roman" w:cs="Times New Roman"/>
          <w:sz w:val="24"/>
          <w:szCs w:val="24"/>
        </w:rPr>
        <w:t xml:space="preserve"> with</w:t>
      </w:r>
      <w:r w:rsidR="004C527A">
        <w:rPr>
          <w:rFonts w:ascii="Times New Roman" w:hAnsi="Times New Roman" w:cs="Times New Roman"/>
          <w:sz w:val="24"/>
          <w:szCs w:val="24"/>
        </w:rPr>
        <w:t xml:space="preserve"> a</w:t>
      </w:r>
      <w:r w:rsidR="002E4BDB">
        <w:rPr>
          <w:rFonts w:ascii="Times New Roman" w:hAnsi="Times New Roman" w:cs="Times New Roman"/>
          <w:sz w:val="24"/>
          <w:szCs w:val="24"/>
        </w:rPr>
        <w:t xml:space="preserve"> loss of </w:t>
      </w:r>
      <w:proofErr w:type="spellStart"/>
      <w:r w:rsidR="002E4BDB">
        <w:rPr>
          <w:rFonts w:ascii="Times New Roman" w:hAnsi="Times New Roman" w:cs="Times New Roman"/>
          <w:sz w:val="24"/>
          <w:szCs w:val="24"/>
        </w:rPr>
        <w:t>UbiGFP</w:t>
      </w:r>
      <w:proofErr w:type="spellEnd"/>
      <w:r w:rsidR="002E4BDB">
        <w:rPr>
          <w:rFonts w:ascii="Times New Roman" w:hAnsi="Times New Roman" w:cs="Times New Roman"/>
          <w:sz w:val="24"/>
          <w:szCs w:val="24"/>
        </w:rPr>
        <w:t xml:space="preserve"> signal, thus giving rise to </w:t>
      </w:r>
      <w:proofErr w:type="spellStart"/>
      <w:r w:rsidR="002E4BDB">
        <w:rPr>
          <w:rFonts w:ascii="Times New Roman" w:hAnsi="Times New Roman" w:cs="Times New Roman"/>
          <w:sz w:val="24"/>
          <w:szCs w:val="24"/>
        </w:rPr>
        <w:t>artifactual</w:t>
      </w:r>
      <w:proofErr w:type="spellEnd"/>
      <w:r w:rsidR="002E4BDB">
        <w:rPr>
          <w:rFonts w:ascii="Times New Roman" w:hAnsi="Times New Roman" w:cs="Times New Roman"/>
          <w:sz w:val="24"/>
          <w:szCs w:val="24"/>
        </w:rPr>
        <w:t xml:space="preserve"> GFP</w:t>
      </w:r>
      <w:r w:rsidR="004C527A">
        <w:rPr>
          <w:rFonts w:ascii="Times New Roman" w:hAnsi="Times New Roman" w:cs="Times New Roman"/>
          <w:sz w:val="24"/>
          <w:szCs w:val="24"/>
        </w:rPr>
        <w:t>-</w:t>
      </w:r>
      <w:r w:rsidR="002E4BDB">
        <w:rPr>
          <w:rFonts w:ascii="Times New Roman" w:hAnsi="Times New Roman" w:cs="Times New Roman"/>
          <w:sz w:val="24"/>
          <w:szCs w:val="24"/>
        </w:rPr>
        <w:t xml:space="preserve">negative clones. </w:t>
      </w:r>
      <w:r w:rsidR="00C06AE0">
        <w:rPr>
          <w:rFonts w:ascii="Times New Roman" w:hAnsi="Times New Roman" w:cs="Times New Roman"/>
          <w:sz w:val="24"/>
          <w:szCs w:val="24"/>
        </w:rPr>
        <w:t>Scale bar: 2</w:t>
      </w:r>
      <w:r w:rsidR="00C06AE0" w:rsidRPr="00A525C8">
        <w:rPr>
          <w:rFonts w:ascii="Times New Roman" w:hAnsi="Times New Roman" w:cs="Times New Roman"/>
          <w:sz w:val="24"/>
          <w:szCs w:val="24"/>
        </w:rPr>
        <w:t xml:space="preserve">0 </w:t>
      </w:r>
      <w:r w:rsidR="00C06AE0">
        <w:rPr>
          <w:rFonts w:ascii="Times New Roman" w:hAnsi="Times New Roman" w:cs="Times New Roman"/>
          <w:sz w:val="24"/>
          <w:szCs w:val="24"/>
        </w:rPr>
        <w:t>µm</w:t>
      </w:r>
      <w:r w:rsidR="00C06AE0" w:rsidRPr="00A525C8">
        <w:rPr>
          <w:rFonts w:ascii="Times New Roman" w:hAnsi="Times New Roman" w:cs="Times New Roman"/>
          <w:sz w:val="24"/>
          <w:szCs w:val="24"/>
        </w:rPr>
        <w:t xml:space="preserve">. </w:t>
      </w:r>
      <w:r w:rsidR="004C527A">
        <w:rPr>
          <w:rFonts w:ascii="Times New Roman" w:hAnsi="Times New Roman" w:cs="Times New Roman"/>
          <w:sz w:val="24"/>
          <w:szCs w:val="24"/>
        </w:rPr>
        <w:t>The c</w:t>
      </w:r>
      <w:r w:rsidR="00C06AE0" w:rsidRPr="00C06AE0">
        <w:rPr>
          <w:rFonts w:ascii="Times New Roman" w:hAnsi="Times New Roman" w:cs="Times New Roman"/>
          <w:sz w:val="24"/>
          <w:szCs w:val="24"/>
        </w:rPr>
        <w:t>onfocal images</w:t>
      </w:r>
      <w:r w:rsidR="004C527A">
        <w:rPr>
          <w:rFonts w:ascii="Times New Roman" w:hAnsi="Times New Roman" w:cs="Times New Roman"/>
          <w:sz w:val="24"/>
          <w:szCs w:val="24"/>
        </w:rPr>
        <w:t xml:space="preserve"> were</w:t>
      </w:r>
      <w:r w:rsidR="00C06AE0" w:rsidRPr="00C06AE0">
        <w:rPr>
          <w:rFonts w:ascii="Times New Roman" w:hAnsi="Times New Roman" w:cs="Times New Roman"/>
          <w:sz w:val="24"/>
          <w:szCs w:val="24"/>
        </w:rPr>
        <w:t xml:space="preserve"> acquired with the parameters described in Table 1.</w:t>
      </w:r>
    </w:p>
    <w:p w:rsidR="00C06AE0" w:rsidRDefault="00C06AE0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AE0" w:rsidRDefault="00C06AE0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6AE0">
        <w:rPr>
          <w:rFonts w:ascii="Times New Roman" w:hAnsi="Times New Roman" w:cs="Times New Roman"/>
          <w:b/>
          <w:sz w:val="24"/>
          <w:szCs w:val="24"/>
        </w:rPr>
        <w:t>Video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Live</w:t>
      </w:r>
      <w:r w:rsidR="004C527A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tissue </w:t>
      </w:r>
      <w:r w:rsidRPr="00EB6DD7">
        <w:rPr>
          <w:rFonts w:ascii="Times New Roman" w:hAnsi="Times New Roman" w:cs="Times New Roman"/>
          <w:b/>
          <w:sz w:val="24"/>
          <w:szCs w:val="24"/>
        </w:rPr>
        <w:t>FLIP assay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06A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56C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complete</w:t>
      </w:r>
      <w:r w:rsidRPr="00C06AE0">
        <w:rPr>
          <w:rFonts w:ascii="Times New Roman" w:hAnsi="Times New Roman" w:cs="Times New Roman"/>
          <w:sz w:val="24"/>
          <w:szCs w:val="24"/>
        </w:rPr>
        <w:t xml:space="preserve"> time course of the </w:t>
      </w:r>
      <w:proofErr w:type="spellStart"/>
      <w:r w:rsidR="009556CB">
        <w:rPr>
          <w:rFonts w:ascii="Times New Roman" w:hAnsi="Times New Roman" w:cs="Times New Roman"/>
          <w:sz w:val="24"/>
          <w:szCs w:val="24"/>
        </w:rPr>
        <w:t>photobleaching</w:t>
      </w:r>
      <w:proofErr w:type="spellEnd"/>
      <w:r w:rsidR="004C527A">
        <w:rPr>
          <w:rFonts w:ascii="Times New Roman" w:hAnsi="Times New Roman" w:cs="Times New Roman"/>
          <w:sz w:val="24"/>
          <w:szCs w:val="24"/>
        </w:rPr>
        <w:t>-</w:t>
      </w:r>
      <w:r w:rsidR="009556CB">
        <w:rPr>
          <w:rFonts w:ascii="Times New Roman" w:hAnsi="Times New Roman" w:cs="Times New Roman"/>
          <w:sz w:val="24"/>
          <w:szCs w:val="24"/>
        </w:rPr>
        <w:t xml:space="preserve">based FLIP </w:t>
      </w:r>
      <w:r w:rsidRPr="00C06AE0">
        <w:rPr>
          <w:rFonts w:ascii="Times New Roman" w:hAnsi="Times New Roman" w:cs="Times New Roman"/>
          <w:sz w:val="24"/>
          <w:szCs w:val="24"/>
        </w:rPr>
        <w:t>assay described in Figure 5.</w:t>
      </w:r>
      <w:proofErr w:type="gramEnd"/>
      <w:r w:rsidRPr="00C06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38C" w:rsidRDefault="005C438C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AE0" w:rsidRDefault="005C438C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38C">
        <w:rPr>
          <w:rFonts w:ascii="Times New Roman" w:hAnsi="Times New Roman" w:cs="Times New Roman"/>
          <w:b/>
          <w:sz w:val="24"/>
          <w:szCs w:val="24"/>
        </w:rPr>
        <w:t xml:space="preserve">Table1: Confocal microscope settings for </w:t>
      </w:r>
      <w:r w:rsidR="004C527A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5C438C">
        <w:rPr>
          <w:rFonts w:ascii="Times New Roman" w:hAnsi="Times New Roman" w:cs="Times New Roman"/>
          <w:b/>
          <w:sz w:val="24"/>
          <w:szCs w:val="24"/>
        </w:rPr>
        <w:t xml:space="preserve">acquisition of </w:t>
      </w:r>
      <w:r w:rsidR="004C527A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5C438C">
        <w:rPr>
          <w:rFonts w:ascii="Times New Roman" w:hAnsi="Times New Roman" w:cs="Times New Roman"/>
          <w:b/>
          <w:sz w:val="24"/>
          <w:szCs w:val="24"/>
        </w:rPr>
        <w:t>presented representative images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438C" w:rsidRPr="00917EC3" w:rsidRDefault="005C438C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E10" w:rsidRPr="004F2E10" w:rsidRDefault="004F2E10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E10">
        <w:rPr>
          <w:rFonts w:ascii="Times New Roman" w:hAnsi="Times New Roman" w:cs="Times New Roman"/>
          <w:b/>
          <w:sz w:val="24"/>
          <w:szCs w:val="24"/>
        </w:rPr>
        <w:t xml:space="preserve">DISCUSSION: </w:t>
      </w:r>
    </w:p>
    <w:p w:rsidR="00EB6DD7" w:rsidRDefault="004F2E10" w:rsidP="005B1332">
      <w:pPr>
        <w:spacing w:after="0" w:line="240" w:lineRule="auto"/>
        <w:jc w:val="both"/>
      </w:pPr>
      <w:r w:rsidRPr="004F2E10">
        <w:rPr>
          <w:rFonts w:ascii="Times New Roman" w:hAnsi="Times New Roman" w:cs="Times New Roman"/>
          <w:b/>
          <w:sz w:val="24"/>
          <w:szCs w:val="24"/>
        </w:rPr>
        <w:t>Critical steps within the protocol.</w:t>
      </w:r>
      <w:r w:rsidRPr="004F2E10">
        <w:t xml:space="preserve"> </w:t>
      </w:r>
    </w:p>
    <w:p w:rsidR="00634C20" w:rsidRDefault="00634C20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C20">
        <w:rPr>
          <w:rFonts w:ascii="Times New Roman" w:hAnsi="Times New Roman" w:cs="Times New Roman"/>
          <w:sz w:val="24"/>
          <w:szCs w:val="24"/>
          <w:u w:val="single"/>
        </w:rPr>
        <w:t>Photobleaching</w:t>
      </w:r>
      <w:proofErr w:type="spellEnd"/>
      <w:r w:rsidRPr="00000E3F">
        <w:rPr>
          <w:rFonts w:ascii="Times New Roman" w:hAnsi="Times New Roman" w:cs="Times New Roman"/>
          <w:sz w:val="24"/>
          <w:szCs w:val="24"/>
        </w:rPr>
        <w:t xml:space="preserve">: </w:t>
      </w:r>
      <w:r w:rsidR="00C22322">
        <w:rPr>
          <w:rFonts w:ascii="Times New Roman" w:hAnsi="Times New Roman" w:cs="Times New Roman"/>
          <w:sz w:val="24"/>
          <w:szCs w:val="24"/>
        </w:rPr>
        <w:t xml:space="preserve">Preventing undue </w:t>
      </w:r>
      <w:proofErr w:type="spellStart"/>
      <w:r w:rsidR="00C22322">
        <w:rPr>
          <w:rFonts w:ascii="Times New Roman" w:hAnsi="Times New Roman" w:cs="Times New Roman"/>
          <w:sz w:val="24"/>
          <w:szCs w:val="24"/>
        </w:rPr>
        <w:t>photobleaching</w:t>
      </w:r>
      <w:proofErr w:type="spellEnd"/>
      <w:r w:rsidR="00C22322">
        <w:rPr>
          <w:rFonts w:ascii="Times New Roman" w:hAnsi="Times New Roman" w:cs="Times New Roman"/>
          <w:sz w:val="24"/>
          <w:szCs w:val="24"/>
        </w:rPr>
        <w:t xml:space="preserve"> of fluorescent samples is absolutely necessary </w:t>
      </w:r>
      <w:r w:rsidR="004C527A">
        <w:rPr>
          <w:rFonts w:ascii="Times New Roman" w:hAnsi="Times New Roman" w:cs="Times New Roman"/>
          <w:sz w:val="24"/>
          <w:szCs w:val="24"/>
        </w:rPr>
        <w:t xml:space="preserve">to </w:t>
      </w:r>
      <w:r w:rsidR="00C22322">
        <w:rPr>
          <w:rFonts w:ascii="Times New Roman" w:hAnsi="Times New Roman" w:cs="Times New Roman"/>
          <w:sz w:val="24"/>
          <w:szCs w:val="24"/>
        </w:rPr>
        <w:t xml:space="preserve">performing efficient confocal microscopy. </w:t>
      </w:r>
      <w:r w:rsidR="009B00F7">
        <w:rPr>
          <w:rFonts w:ascii="Times New Roman" w:hAnsi="Times New Roman" w:cs="Times New Roman"/>
          <w:sz w:val="24"/>
          <w:szCs w:val="24"/>
        </w:rPr>
        <w:t>Therefore,</w:t>
      </w:r>
      <w:r w:rsidR="00C22322">
        <w:rPr>
          <w:rFonts w:ascii="Times New Roman" w:hAnsi="Times New Roman" w:cs="Times New Roman"/>
          <w:sz w:val="24"/>
          <w:szCs w:val="24"/>
        </w:rPr>
        <w:t xml:space="preserve"> the time used to locate samples through the eyepiece or to set image acquisition parameters through the live scanning mode</w:t>
      </w:r>
      <w:r w:rsidR="004073A1">
        <w:rPr>
          <w:rFonts w:ascii="Times New Roman" w:hAnsi="Times New Roman" w:cs="Times New Roman"/>
          <w:sz w:val="24"/>
          <w:szCs w:val="24"/>
        </w:rPr>
        <w:t xml:space="preserve"> should be minimized</w:t>
      </w:r>
      <w:r w:rsidR="009B00F7">
        <w:rPr>
          <w:rFonts w:ascii="Times New Roman" w:hAnsi="Times New Roman" w:cs="Times New Roman"/>
          <w:sz w:val="24"/>
          <w:szCs w:val="24"/>
        </w:rPr>
        <w:t xml:space="preserve"> to minimize </w:t>
      </w:r>
      <w:proofErr w:type="spellStart"/>
      <w:r w:rsidR="009B00F7">
        <w:rPr>
          <w:rFonts w:ascii="Times New Roman" w:hAnsi="Times New Roman" w:cs="Times New Roman"/>
          <w:sz w:val="24"/>
          <w:szCs w:val="24"/>
        </w:rPr>
        <w:t>photobleaching</w:t>
      </w:r>
      <w:proofErr w:type="spellEnd"/>
      <w:r w:rsidR="00C223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806" w:rsidRDefault="00822806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911" w:rsidRDefault="00634C20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C20">
        <w:rPr>
          <w:rFonts w:ascii="Times New Roman" w:hAnsi="Times New Roman" w:cs="Times New Roman"/>
          <w:sz w:val="24"/>
          <w:szCs w:val="24"/>
          <w:u w:val="single"/>
        </w:rPr>
        <w:t>Tissue damage</w:t>
      </w:r>
      <w:r w:rsidRPr="00000E3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E10" w:rsidRPr="004F2E10">
        <w:rPr>
          <w:rFonts w:ascii="Times New Roman" w:hAnsi="Times New Roman" w:cs="Times New Roman"/>
          <w:sz w:val="24"/>
          <w:szCs w:val="24"/>
        </w:rPr>
        <w:t>Since mitochondria are considered to be the sensors of cellular health</w:t>
      </w:r>
      <w:r w:rsidR="004C527A">
        <w:rPr>
          <w:rFonts w:ascii="Times New Roman" w:hAnsi="Times New Roman" w:cs="Times New Roman"/>
          <w:sz w:val="24"/>
          <w:szCs w:val="24"/>
        </w:rPr>
        <w:t>,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it is extremely important to ensure that the data obtained using the described methods are physiologically relevant and do not reflect the undue damage caused by the procedural dissection of the </w:t>
      </w:r>
      <w:r w:rsidR="004F2E10" w:rsidRPr="00364EC0">
        <w:rPr>
          <w:rFonts w:ascii="Times New Roman" w:hAnsi="Times New Roman" w:cs="Times New Roman"/>
          <w:i/>
          <w:sz w:val="24"/>
          <w:szCs w:val="24"/>
        </w:rPr>
        <w:t>Drosophila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ovaries. The dissection should be performed as quickly as possible</w:t>
      </w:r>
      <w:r w:rsidR="004C527A">
        <w:rPr>
          <w:rFonts w:ascii="Times New Roman" w:hAnsi="Times New Roman" w:cs="Times New Roman"/>
          <w:sz w:val="24"/>
          <w:szCs w:val="24"/>
        </w:rPr>
        <w:t>,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but also with extreme pr</w:t>
      </w:r>
      <w:r w:rsidR="008A0135">
        <w:rPr>
          <w:rFonts w:ascii="Times New Roman" w:hAnsi="Times New Roman" w:cs="Times New Roman"/>
          <w:sz w:val="24"/>
          <w:szCs w:val="24"/>
        </w:rPr>
        <w:t>ecaution to minimizing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tissue damage. </w:t>
      </w:r>
      <w:r w:rsidR="00452FCA">
        <w:rPr>
          <w:rFonts w:ascii="Times New Roman" w:hAnsi="Times New Roman" w:cs="Times New Roman"/>
          <w:sz w:val="24"/>
          <w:szCs w:val="24"/>
        </w:rPr>
        <w:t>T</w:t>
      </w:r>
      <w:r w:rsidR="00452FCA" w:rsidRPr="00452FCA">
        <w:rPr>
          <w:rFonts w:ascii="Times New Roman" w:hAnsi="Times New Roman" w:cs="Times New Roman"/>
          <w:sz w:val="24"/>
          <w:szCs w:val="24"/>
        </w:rPr>
        <w:t>he average time for the dissection and teasing of 5</w:t>
      </w:r>
      <w:r w:rsidR="00452FCA">
        <w:rPr>
          <w:rFonts w:ascii="Times New Roman" w:hAnsi="Times New Roman" w:cs="Times New Roman"/>
          <w:sz w:val="24"/>
          <w:szCs w:val="24"/>
        </w:rPr>
        <w:t xml:space="preserve"> </w:t>
      </w:r>
      <w:r w:rsidR="00452FCA" w:rsidRPr="00452FCA">
        <w:rPr>
          <w:rFonts w:ascii="Times New Roman" w:hAnsi="Times New Roman" w:cs="Times New Roman"/>
          <w:i/>
          <w:sz w:val="24"/>
          <w:szCs w:val="24"/>
        </w:rPr>
        <w:t>Drosophila</w:t>
      </w:r>
      <w:r w:rsidR="00452FCA" w:rsidRPr="00452FCA">
        <w:rPr>
          <w:rFonts w:ascii="Times New Roman" w:hAnsi="Times New Roman" w:cs="Times New Roman"/>
          <w:sz w:val="24"/>
          <w:szCs w:val="24"/>
        </w:rPr>
        <w:t xml:space="preserve"> ovaries </w:t>
      </w:r>
      <w:r w:rsidR="00452FCA">
        <w:rPr>
          <w:rFonts w:ascii="Times New Roman" w:hAnsi="Times New Roman" w:cs="Times New Roman"/>
          <w:sz w:val="24"/>
          <w:szCs w:val="24"/>
        </w:rPr>
        <w:t>is 5 to 7 min (in our hands)</w:t>
      </w:r>
      <w:r w:rsidR="004C527A">
        <w:rPr>
          <w:rFonts w:ascii="Times New Roman" w:hAnsi="Times New Roman" w:cs="Times New Roman"/>
          <w:sz w:val="24"/>
          <w:szCs w:val="24"/>
        </w:rPr>
        <w:t>. E</w:t>
      </w:r>
      <w:r w:rsidR="00452FCA">
        <w:rPr>
          <w:rFonts w:ascii="Times New Roman" w:hAnsi="Times New Roman" w:cs="Times New Roman"/>
          <w:sz w:val="24"/>
          <w:szCs w:val="24"/>
        </w:rPr>
        <w:t>ffort</w:t>
      </w:r>
      <w:r w:rsidR="004C527A">
        <w:rPr>
          <w:rFonts w:ascii="Times New Roman" w:hAnsi="Times New Roman" w:cs="Times New Roman"/>
          <w:sz w:val="24"/>
          <w:szCs w:val="24"/>
        </w:rPr>
        <w:t xml:space="preserve"> must be </w:t>
      </w:r>
      <w:r w:rsidR="00141A6A">
        <w:rPr>
          <w:rFonts w:ascii="Times New Roman" w:hAnsi="Times New Roman" w:cs="Times New Roman"/>
          <w:sz w:val="24"/>
          <w:szCs w:val="24"/>
        </w:rPr>
        <w:t>taken</w:t>
      </w:r>
      <w:r w:rsidR="00452FCA">
        <w:rPr>
          <w:rFonts w:ascii="Times New Roman" w:hAnsi="Times New Roman" w:cs="Times New Roman"/>
          <w:sz w:val="24"/>
          <w:szCs w:val="24"/>
        </w:rPr>
        <w:t xml:space="preserve"> to identify </w:t>
      </w:r>
      <w:r w:rsidR="004F2E10" w:rsidRPr="004F2E10">
        <w:rPr>
          <w:rFonts w:ascii="Times New Roman" w:hAnsi="Times New Roman" w:cs="Times New Roman"/>
          <w:sz w:val="24"/>
          <w:szCs w:val="24"/>
        </w:rPr>
        <w:t>egg chamber</w:t>
      </w:r>
      <w:r w:rsidR="00452FCA">
        <w:rPr>
          <w:rFonts w:ascii="Times New Roman" w:hAnsi="Times New Roman" w:cs="Times New Roman"/>
          <w:sz w:val="24"/>
          <w:szCs w:val="24"/>
        </w:rPr>
        <w:t>s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s</w:t>
      </w:r>
      <w:r w:rsidR="009B00F7">
        <w:rPr>
          <w:rFonts w:ascii="Times New Roman" w:hAnsi="Times New Roman" w:cs="Times New Roman"/>
          <w:sz w:val="24"/>
          <w:szCs w:val="24"/>
        </w:rPr>
        <w:t>howing damage</w:t>
      </w:r>
      <w:r w:rsidR="00557E5A">
        <w:rPr>
          <w:rFonts w:ascii="Times New Roman" w:hAnsi="Times New Roman" w:cs="Times New Roman"/>
          <w:sz w:val="24"/>
          <w:szCs w:val="24"/>
        </w:rPr>
        <w:t>d tissue</w:t>
      </w:r>
      <w:r w:rsidR="009B00F7">
        <w:rPr>
          <w:rFonts w:ascii="Times New Roman" w:hAnsi="Times New Roman" w:cs="Times New Roman"/>
          <w:sz w:val="24"/>
          <w:szCs w:val="24"/>
        </w:rPr>
        <w:t xml:space="preserve"> </w:t>
      </w:r>
      <w:r w:rsidR="00557E5A">
        <w:rPr>
          <w:rFonts w:ascii="Times New Roman" w:hAnsi="Times New Roman" w:cs="Times New Roman"/>
          <w:sz w:val="24"/>
          <w:szCs w:val="24"/>
        </w:rPr>
        <w:t xml:space="preserve">that </w:t>
      </w:r>
      <w:r w:rsidR="004C527A">
        <w:rPr>
          <w:rFonts w:ascii="Times New Roman" w:hAnsi="Times New Roman" w:cs="Times New Roman"/>
          <w:sz w:val="24"/>
          <w:szCs w:val="24"/>
        </w:rPr>
        <w:t>will be</w:t>
      </w:r>
      <w:r w:rsidR="00557E5A">
        <w:rPr>
          <w:rFonts w:ascii="Times New Roman" w:hAnsi="Times New Roman" w:cs="Times New Roman"/>
          <w:sz w:val="24"/>
          <w:szCs w:val="24"/>
        </w:rPr>
        <w:t xml:space="preserve"> </w:t>
      </w:r>
      <w:r w:rsidR="00452FCA">
        <w:rPr>
          <w:rFonts w:ascii="Times New Roman" w:hAnsi="Times New Roman" w:cs="Times New Roman"/>
          <w:sz w:val="24"/>
          <w:szCs w:val="24"/>
        </w:rPr>
        <w:t>exclude</w:t>
      </w:r>
      <w:r w:rsidR="00883A14">
        <w:rPr>
          <w:rFonts w:ascii="Times New Roman" w:hAnsi="Times New Roman" w:cs="Times New Roman"/>
          <w:sz w:val="24"/>
          <w:szCs w:val="24"/>
        </w:rPr>
        <w:t>d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from the analyses. </w:t>
      </w:r>
      <w:r w:rsidR="009B00F7">
        <w:rPr>
          <w:rFonts w:ascii="Times New Roman" w:hAnsi="Times New Roman" w:cs="Times New Roman"/>
          <w:sz w:val="24"/>
          <w:szCs w:val="24"/>
        </w:rPr>
        <w:t>Ti</w:t>
      </w:r>
      <w:r w:rsidR="00363B6E">
        <w:rPr>
          <w:rFonts w:ascii="Times New Roman" w:hAnsi="Times New Roman" w:cs="Times New Roman"/>
          <w:sz w:val="24"/>
          <w:szCs w:val="24"/>
        </w:rPr>
        <w:t xml:space="preserve">ssue damage due to dissection </w:t>
      </w:r>
      <w:r w:rsidR="008E194C">
        <w:rPr>
          <w:rFonts w:ascii="Times New Roman" w:hAnsi="Times New Roman" w:cs="Times New Roman"/>
          <w:sz w:val="24"/>
          <w:szCs w:val="24"/>
        </w:rPr>
        <w:t xml:space="preserve">may include </w:t>
      </w:r>
      <w:r w:rsidR="00883A14">
        <w:rPr>
          <w:rFonts w:ascii="Times New Roman" w:hAnsi="Times New Roman" w:cs="Times New Roman"/>
          <w:sz w:val="24"/>
          <w:szCs w:val="24"/>
        </w:rPr>
        <w:t xml:space="preserve">undue gaps </w:t>
      </w:r>
      <w:r w:rsidR="009A1898">
        <w:rPr>
          <w:rFonts w:ascii="Times New Roman" w:hAnsi="Times New Roman" w:cs="Times New Roman"/>
          <w:sz w:val="24"/>
          <w:szCs w:val="24"/>
        </w:rPr>
        <w:t>(* in Fig</w:t>
      </w:r>
      <w:r w:rsidR="00557E5A">
        <w:rPr>
          <w:rFonts w:ascii="Times New Roman" w:hAnsi="Times New Roman" w:cs="Times New Roman"/>
          <w:sz w:val="24"/>
          <w:szCs w:val="24"/>
        </w:rPr>
        <w:t>ure</w:t>
      </w:r>
      <w:r w:rsidR="009A1898">
        <w:rPr>
          <w:rFonts w:ascii="Times New Roman" w:hAnsi="Times New Roman" w:cs="Times New Roman"/>
          <w:sz w:val="24"/>
          <w:szCs w:val="24"/>
        </w:rPr>
        <w:t xml:space="preserve"> 9A, as identified by</w:t>
      </w:r>
      <w:r w:rsidR="004C527A">
        <w:rPr>
          <w:rFonts w:ascii="Times New Roman" w:hAnsi="Times New Roman" w:cs="Times New Roman"/>
          <w:sz w:val="24"/>
          <w:szCs w:val="24"/>
        </w:rPr>
        <w:t xml:space="preserve"> the</w:t>
      </w:r>
      <w:r w:rsidR="009A1898">
        <w:rPr>
          <w:rFonts w:ascii="Times New Roman" w:hAnsi="Times New Roman" w:cs="Times New Roman"/>
          <w:sz w:val="24"/>
          <w:szCs w:val="24"/>
        </w:rPr>
        <w:t xml:space="preserve"> lack of signal), </w:t>
      </w:r>
      <w:r w:rsidR="008E194C">
        <w:rPr>
          <w:rFonts w:ascii="Times New Roman" w:hAnsi="Times New Roman" w:cs="Times New Roman"/>
          <w:sz w:val="24"/>
          <w:szCs w:val="24"/>
        </w:rPr>
        <w:t>nicks/tears</w:t>
      </w:r>
      <w:r w:rsidR="00363B6E">
        <w:rPr>
          <w:rFonts w:ascii="Times New Roman" w:hAnsi="Times New Roman" w:cs="Times New Roman"/>
          <w:sz w:val="24"/>
          <w:szCs w:val="24"/>
        </w:rPr>
        <w:t xml:space="preserve"> </w:t>
      </w:r>
      <w:r w:rsidR="008E194C">
        <w:rPr>
          <w:rFonts w:ascii="Times New Roman" w:hAnsi="Times New Roman" w:cs="Times New Roman"/>
          <w:sz w:val="24"/>
          <w:szCs w:val="24"/>
        </w:rPr>
        <w:t>(</w:t>
      </w:r>
      <w:r w:rsidR="009A1898">
        <w:rPr>
          <w:rFonts w:ascii="Times New Roman" w:hAnsi="Times New Roman" w:cs="Times New Roman"/>
          <w:sz w:val="24"/>
          <w:szCs w:val="24"/>
        </w:rPr>
        <w:t xml:space="preserve">* in Figure 9B, as </w:t>
      </w:r>
      <w:r w:rsidR="008E194C">
        <w:rPr>
          <w:rFonts w:ascii="Times New Roman" w:hAnsi="Times New Roman" w:cs="Times New Roman"/>
          <w:sz w:val="24"/>
          <w:szCs w:val="24"/>
        </w:rPr>
        <w:t xml:space="preserve">identified by </w:t>
      </w:r>
      <w:r w:rsidR="004C527A">
        <w:rPr>
          <w:rFonts w:ascii="Times New Roman" w:hAnsi="Times New Roman" w:cs="Times New Roman"/>
          <w:sz w:val="24"/>
          <w:szCs w:val="24"/>
        </w:rPr>
        <w:t xml:space="preserve">the </w:t>
      </w:r>
      <w:r w:rsidR="008E194C">
        <w:rPr>
          <w:rFonts w:ascii="Times New Roman" w:hAnsi="Times New Roman" w:cs="Times New Roman"/>
          <w:sz w:val="24"/>
          <w:szCs w:val="24"/>
        </w:rPr>
        <w:t>lack of signal)</w:t>
      </w:r>
      <w:r w:rsidR="004C527A">
        <w:rPr>
          <w:rFonts w:ascii="Times New Roman" w:hAnsi="Times New Roman" w:cs="Times New Roman"/>
          <w:sz w:val="24"/>
          <w:szCs w:val="24"/>
        </w:rPr>
        <w:t>,</w:t>
      </w:r>
      <w:r w:rsidR="008E194C">
        <w:rPr>
          <w:rFonts w:ascii="Times New Roman" w:hAnsi="Times New Roman" w:cs="Times New Roman"/>
          <w:sz w:val="24"/>
          <w:szCs w:val="24"/>
        </w:rPr>
        <w:t xml:space="preserve"> </w:t>
      </w:r>
      <w:r w:rsidR="00363B6E">
        <w:rPr>
          <w:rFonts w:ascii="Times New Roman" w:hAnsi="Times New Roman" w:cs="Times New Roman"/>
          <w:sz w:val="24"/>
          <w:szCs w:val="24"/>
        </w:rPr>
        <w:t>or de</w:t>
      </w:r>
      <w:r w:rsidR="008E194C">
        <w:rPr>
          <w:rFonts w:ascii="Times New Roman" w:hAnsi="Times New Roman" w:cs="Times New Roman"/>
          <w:sz w:val="24"/>
          <w:szCs w:val="24"/>
        </w:rPr>
        <w:t>formation of</w:t>
      </w:r>
      <w:r w:rsidR="004C527A">
        <w:rPr>
          <w:rFonts w:ascii="Times New Roman" w:hAnsi="Times New Roman" w:cs="Times New Roman"/>
          <w:sz w:val="24"/>
          <w:szCs w:val="24"/>
        </w:rPr>
        <w:t xml:space="preserve"> the</w:t>
      </w:r>
      <w:r w:rsidR="00363B6E">
        <w:rPr>
          <w:rFonts w:ascii="Times New Roman" w:hAnsi="Times New Roman" w:cs="Times New Roman"/>
          <w:sz w:val="24"/>
          <w:szCs w:val="24"/>
        </w:rPr>
        <w:t xml:space="preserve"> egg </w:t>
      </w:r>
      <w:r w:rsidR="009B00F7">
        <w:rPr>
          <w:rFonts w:ascii="Times New Roman" w:hAnsi="Times New Roman" w:cs="Times New Roman"/>
          <w:sz w:val="24"/>
          <w:szCs w:val="24"/>
        </w:rPr>
        <w:t>chamber</w:t>
      </w:r>
      <w:r w:rsidR="00363B6E">
        <w:rPr>
          <w:rFonts w:ascii="Times New Roman" w:hAnsi="Times New Roman" w:cs="Times New Roman"/>
          <w:sz w:val="24"/>
          <w:szCs w:val="24"/>
        </w:rPr>
        <w:t>s</w:t>
      </w:r>
      <w:r w:rsidR="00FC5F68">
        <w:rPr>
          <w:rFonts w:ascii="Times New Roman" w:hAnsi="Times New Roman" w:cs="Times New Roman"/>
          <w:sz w:val="24"/>
          <w:szCs w:val="24"/>
        </w:rPr>
        <w:t xml:space="preserve"> (</w:t>
      </w:r>
      <w:r w:rsidR="009A1898">
        <w:rPr>
          <w:rFonts w:ascii="Times New Roman" w:hAnsi="Times New Roman" w:cs="Times New Roman"/>
          <w:sz w:val="24"/>
          <w:szCs w:val="24"/>
        </w:rPr>
        <w:t xml:space="preserve">* in </w:t>
      </w:r>
      <w:r w:rsidR="00FC5F68">
        <w:rPr>
          <w:rFonts w:ascii="Times New Roman" w:hAnsi="Times New Roman" w:cs="Times New Roman"/>
          <w:sz w:val="24"/>
          <w:szCs w:val="24"/>
        </w:rPr>
        <w:t>Figure 9</w:t>
      </w:r>
      <w:r w:rsidR="00E07FA3">
        <w:rPr>
          <w:rFonts w:ascii="Times New Roman" w:hAnsi="Times New Roman" w:cs="Times New Roman"/>
          <w:sz w:val="24"/>
          <w:szCs w:val="24"/>
        </w:rPr>
        <w:t>C</w:t>
      </w:r>
      <w:r w:rsidR="00FC5F68">
        <w:rPr>
          <w:rFonts w:ascii="Times New Roman" w:hAnsi="Times New Roman" w:cs="Times New Roman"/>
          <w:sz w:val="24"/>
          <w:szCs w:val="24"/>
        </w:rPr>
        <w:t>)</w:t>
      </w:r>
      <w:r w:rsidR="00363B6E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8A0135">
        <w:rPr>
          <w:rFonts w:ascii="Times New Roman" w:hAnsi="Times New Roman" w:cs="Times New Roman"/>
          <w:sz w:val="24"/>
          <w:szCs w:val="24"/>
        </w:rPr>
        <w:t xml:space="preserve">any meaningful </w:t>
      </w:r>
      <w:r w:rsidR="00363B6E">
        <w:rPr>
          <w:rFonts w:ascii="Times New Roman" w:hAnsi="Times New Roman" w:cs="Times New Roman"/>
          <w:sz w:val="24"/>
          <w:szCs w:val="24"/>
        </w:rPr>
        <w:t>chamber deformation arising from the experimental manipulation should be carefully evaluated.</w:t>
      </w:r>
      <w:r w:rsidR="008A0135">
        <w:rPr>
          <w:rFonts w:ascii="Times New Roman" w:hAnsi="Times New Roman" w:cs="Times New Roman"/>
          <w:sz w:val="24"/>
          <w:szCs w:val="24"/>
        </w:rPr>
        <w:t xml:space="preserve"> </w:t>
      </w:r>
      <w:r w:rsidR="005B0D9B">
        <w:rPr>
          <w:rFonts w:ascii="Times New Roman" w:hAnsi="Times New Roman" w:cs="Times New Roman"/>
          <w:sz w:val="24"/>
          <w:szCs w:val="24"/>
        </w:rPr>
        <w:t>Although</w:t>
      </w:r>
      <w:r w:rsidR="00557E5A">
        <w:rPr>
          <w:rFonts w:ascii="Times New Roman" w:hAnsi="Times New Roman" w:cs="Times New Roman"/>
          <w:sz w:val="24"/>
          <w:szCs w:val="24"/>
        </w:rPr>
        <w:t xml:space="preserve"> no coverslip is used on top of the liv</w:t>
      </w:r>
      <w:r w:rsidR="005B0D9B">
        <w:rPr>
          <w:rFonts w:ascii="Times New Roman" w:hAnsi="Times New Roman" w:cs="Times New Roman"/>
          <w:sz w:val="24"/>
          <w:szCs w:val="24"/>
        </w:rPr>
        <w:t xml:space="preserve">e tissue in the protocol described, </w:t>
      </w:r>
      <w:r w:rsidR="008A0135">
        <w:rPr>
          <w:rFonts w:ascii="Times New Roman" w:hAnsi="Times New Roman" w:cs="Times New Roman"/>
          <w:sz w:val="24"/>
          <w:szCs w:val="24"/>
        </w:rPr>
        <w:t>flatten</w:t>
      </w:r>
      <w:r w:rsidR="00557E5A">
        <w:rPr>
          <w:rFonts w:ascii="Times New Roman" w:hAnsi="Times New Roman" w:cs="Times New Roman"/>
          <w:sz w:val="24"/>
          <w:szCs w:val="24"/>
        </w:rPr>
        <w:t>ing of the</w:t>
      </w:r>
      <w:r w:rsidR="008A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35">
        <w:rPr>
          <w:rFonts w:ascii="Times New Roman" w:hAnsi="Times New Roman" w:cs="Times New Roman"/>
          <w:sz w:val="24"/>
          <w:szCs w:val="24"/>
        </w:rPr>
        <w:t>ovarioles</w:t>
      </w:r>
      <w:proofErr w:type="spellEnd"/>
      <w:r w:rsidR="005B0D9B">
        <w:rPr>
          <w:rFonts w:ascii="Times New Roman" w:hAnsi="Times New Roman" w:cs="Times New Roman"/>
          <w:sz w:val="24"/>
          <w:szCs w:val="24"/>
        </w:rPr>
        <w:t xml:space="preserve"> </w:t>
      </w:r>
      <w:r w:rsidR="00E07FA3">
        <w:rPr>
          <w:rFonts w:ascii="Times New Roman" w:hAnsi="Times New Roman" w:cs="Times New Roman"/>
          <w:sz w:val="24"/>
          <w:szCs w:val="24"/>
        </w:rPr>
        <w:t>may</w:t>
      </w:r>
      <w:r w:rsidR="005B0D9B">
        <w:rPr>
          <w:rFonts w:ascii="Times New Roman" w:hAnsi="Times New Roman" w:cs="Times New Roman"/>
          <w:sz w:val="24"/>
          <w:szCs w:val="24"/>
        </w:rPr>
        <w:t xml:space="preserve"> occur with</w:t>
      </w:r>
      <w:r w:rsidR="008A0135">
        <w:rPr>
          <w:rFonts w:ascii="Times New Roman" w:hAnsi="Times New Roman" w:cs="Times New Roman"/>
          <w:sz w:val="24"/>
          <w:szCs w:val="24"/>
        </w:rPr>
        <w:t xml:space="preserve"> </w:t>
      </w:r>
      <w:r w:rsidR="005B0D9B">
        <w:rPr>
          <w:rFonts w:ascii="Times New Roman" w:hAnsi="Times New Roman" w:cs="Times New Roman"/>
          <w:sz w:val="24"/>
          <w:szCs w:val="24"/>
        </w:rPr>
        <w:t>un</w:t>
      </w:r>
      <w:r w:rsidR="008A0135">
        <w:rPr>
          <w:rFonts w:ascii="Times New Roman" w:hAnsi="Times New Roman" w:cs="Times New Roman"/>
          <w:sz w:val="24"/>
          <w:szCs w:val="24"/>
        </w:rPr>
        <w:t xml:space="preserve">due </w:t>
      </w:r>
      <w:r w:rsidR="005B0D9B">
        <w:rPr>
          <w:rFonts w:ascii="Times New Roman" w:hAnsi="Times New Roman" w:cs="Times New Roman"/>
          <w:sz w:val="24"/>
          <w:szCs w:val="24"/>
        </w:rPr>
        <w:t xml:space="preserve">pressure applied </w:t>
      </w:r>
      <w:r w:rsidR="004C527A">
        <w:rPr>
          <w:rFonts w:ascii="Times New Roman" w:hAnsi="Times New Roman" w:cs="Times New Roman"/>
          <w:sz w:val="24"/>
          <w:szCs w:val="24"/>
        </w:rPr>
        <w:t>to</w:t>
      </w:r>
      <w:r w:rsidR="005B0D9B">
        <w:rPr>
          <w:rFonts w:ascii="Times New Roman" w:hAnsi="Times New Roman" w:cs="Times New Roman"/>
          <w:sz w:val="24"/>
          <w:szCs w:val="24"/>
        </w:rPr>
        <w:t xml:space="preserve"> the tissue while teasing or mounting (* in Figure 9D)</w:t>
      </w:r>
      <w:r w:rsidR="004C527A">
        <w:rPr>
          <w:rFonts w:ascii="Times New Roman" w:hAnsi="Times New Roman" w:cs="Times New Roman"/>
          <w:sz w:val="24"/>
          <w:szCs w:val="24"/>
        </w:rPr>
        <w:t>. The f</w:t>
      </w:r>
      <w:r w:rsidR="00557E5A">
        <w:rPr>
          <w:rFonts w:ascii="Times New Roman" w:hAnsi="Times New Roman" w:cs="Times New Roman"/>
          <w:sz w:val="24"/>
          <w:szCs w:val="24"/>
        </w:rPr>
        <w:t xml:space="preserve">lattening of </w:t>
      </w:r>
      <w:proofErr w:type="spellStart"/>
      <w:r w:rsidR="00557E5A">
        <w:rPr>
          <w:rFonts w:ascii="Times New Roman" w:hAnsi="Times New Roman" w:cs="Times New Roman"/>
          <w:sz w:val="24"/>
          <w:szCs w:val="24"/>
        </w:rPr>
        <w:t>ovarioles</w:t>
      </w:r>
      <w:proofErr w:type="spellEnd"/>
      <w:r w:rsidR="00557E5A">
        <w:rPr>
          <w:rFonts w:ascii="Times New Roman" w:hAnsi="Times New Roman" w:cs="Times New Roman"/>
          <w:sz w:val="24"/>
          <w:szCs w:val="24"/>
        </w:rPr>
        <w:t xml:space="preserve"> has</w:t>
      </w:r>
      <w:r w:rsidR="005B0D9B">
        <w:rPr>
          <w:rFonts w:ascii="Times New Roman" w:hAnsi="Times New Roman" w:cs="Times New Roman"/>
          <w:sz w:val="24"/>
          <w:szCs w:val="24"/>
        </w:rPr>
        <w:t xml:space="preserve"> not been observed </w:t>
      </w:r>
      <w:r w:rsidR="00557E5A">
        <w:rPr>
          <w:rFonts w:ascii="Times New Roman" w:hAnsi="Times New Roman" w:cs="Times New Roman"/>
          <w:sz w:val="24"/>
          <w:szCs w:val="24"/>
        </w:rPr>
        <w:t>with fixed samples</w:t>
      </w:r>
      <w:r w:rsidR="004C527A">
        <w:rPr>
          <w:rFonts w:ascii="Times New Roman" w:hAnsi="Times New Roman" w:cs="Times New Roman"/>
          <w:sz w:val="24"/>
          <w:szCs w:val="24"/>
        </w:rPr>
        <w:t>,</w:t>
      </w:r>
      <w:r w:rsidR="005B0D9B">
        <w:rPr>
          <w:rFonts w:ascii="Times New Roman" w:hAnsi="Times New Roman" w:cs="Times New Roman"/>
          <w:sz w:val="24"/>
          <w:szCs w:val="24"/>
        </w:rPr>
        <w:t xml:space="preserve"> since the protocol described involves </w:t>
      </w:r>
      <w:r w:rsidR="004C527A">
        <w:rPr>
          <w:rFonts w:ascii="Times New Roman" w:hAnsi="Times New Roman" w:cs="Times New Roman"/>
          <w:sz w:val="24"/>
          <w:szCs w:val="24"/>
        </w:rPr>
        <w:t xml:space="preserve">the </w:t>
      </w:r>
      <w:r w:rsidR="005B0D9B">
        <w:rPr>
          <w:rFonts w:ascii="Times New Roman" w:hAnsi="Times New Roman" w:cs="Times New Roman"/>
          <w:sz w:val="24"/>
          <w:szCs w:val="24"/>
        </w:rPr>
        <w:t>fixing of tissues immediately after dissection</w:t>
      </w:r>
      <w:r w:rsidR="004C527A">
        <w:rPr>
          <w:rFonts w:ascii="Times New Roman" w:hAnsi="Times New Roman" w:cs="Times New Roman"/>
          <w:sz w:val="24"/>
          <w:szCs w:val="24"/>
        </w:rPr>
        <w:t>,</w:t>
      </w:r>
      <w:r w:rsidR="005B0D9B">
        <w:rPr>
          <w:rFonts w:ascii="Times New Roman" w:hAnsi="Times New Roman" w:cs="Times New Roman"/>
          <w:sz w:val="24"/>
          <w:szCs w:val="24"/>
        </w:rPr>
        <w:t xml:space="preserve"> </w:t>
      </w:r>
      <w:r w:rsidR="004C527A">
        <w:rPr>
          <w:rFonts w:ascii="Times New Roman" w:hAnsi="Times New Roman" w:cs="Times New Roman"/>
          <w:sz w:val="24"/>
          <w:szCs w:val="24"/>
        </w:rPr>
        <w:t xml:space="preserve">with </w:t>
      </w:r>
      <w:r w:rsidR="005B0D9B">
        <w:rPr>
          <w:rFonts w:ascii="Times New Roman" w:hAnsi="Times New Roman" w:cs="Times New Roman"/>
          <w:sz w:val="24"/>
          <w:szCs w:val="24"/>
        </w:rPr>
        <w:t>teas</w:t>
      </w:r>
      <w:r w:rsidR="004C527A">
        <w:rPr>
          <w:rFonts w:ascii="Times New Roman" w:hAnsi="Times New Roman" w:cs="Times New Roman"/>
          <w:sz w:val="24"/>
          <w:szCs w:val="24"/>
        </w:rPr>
        <w:t>ing occurring</w:t>
      </w:r>
      <w:r w:rsidR="005B0D9B">
        <w:rPr>
          <w:rFonts w:ascii="Times New Roman" w:hAnsi="Times New Roman" w:cs="Times New Roman"/>
          <w:sz w:val="24"/>
          <w:szCs w:val="24"/>
        </w:rPr>
        <w:t xml:space="preserve"> thereafter</w:t>
      </w:r>
      <w:r w:rsidR="008A0135">
        <w:rPr>
          <w:rFonts w:ascii="Times New Roman" w:hAnsi="Times New Roman" w:cs="Times New Roman"/>
          <w:sz w:val="24"/>
          <w:szCs w:val="24"/>
        </w:rPr>
        <w:t xml:space="preserve">. Any isolated egg chamber without any signatures of the aforementioned damage may be considered normal. </w:t>
      </w:r>
      <w:r w:rsidR="009D18AD">
        <w:rPr>
          <w:rFonts w:ascii="Times New Roman" w:hAnsi="Times New Roman" w:cs="Times New Roman"/>
          <w:sz w:val="24"/>
          <w:szCs w:val="24"/>
        </w:rPr>
        <w:t>Mechanical damage potentially resulting from dissection may also lead to</w:t>
      </w:r>
      <w:r w:rsidR="004C527A">
        <w:rPr>
          <w:rFonts w:ascii="Times New Roman" w:hAnsi="Times New Roman" w:cs="Times New Roman"/>
          <w:sz w:val="24"/>
          <w:szCs w:val="24"/>
        </w:rPr>
        <w:t xml:space="preserve"> the</w:t>
      </w:r>
      <w:r w:rsidR="009D18AD">
        <w:rPr>
          <w:rFonts w:ascii="Times New Roman" w:hAnsi="Times New Roman" w:cs="Times New Roman"/>
          <w:sz w:val="24"/>
          <w:szCs w:val="24"/>
        </w:rPr>
        <w:t xml:space="preserve"> </w:t>
      </w:r>
      <w:r w:rsidR="00AF5493">
        <w:rPr>
          <w:rFonts w:ascii="Times New Roman" w:hAnsi="Times New Roman" w:cs="Times New Roman"/>
          <w:sz w:val="24"/>
          <w:szCs w:val="24"/>
        </w:rPr>
        <w:t>loss of GFP</w:t>
      </w:r>
      <w:r w:rsidR="004C527A">
        <w:rPr>
          <w:rFonts w:ascii="Times New Roman" w:hAnsi="Times New Roman" w:cs="Times New Roman"/>
          <w:sz w:val="24"/>
          <w:szCs w:val="24"/>
        </w:rPr>
        <w:t>,</w:t>
      </w:r>
      <w:r w:rsidR="00AF5493">
        <w:rPr>
          <w:rFonts w:ascii="Times New Roman" w:hAnsi="Times New Roman" w:cs="Times New Roman"/>
          <w:sz w:val="24"/>
          <w:szCs w:val="24"/>
        </w:rPr>
        <w:t xml:space="preserve"> yield</w:t>
      </w:r>
      <w:r w:rsidR="00E07FA3">
        <w:rPr>
          <w:rFonts w:ascii="Times New Roman" w:hAnsi="Times New Roman" w:cs="Times New Roman"/>
          <w:sz w:val="24"/>
          <w:szCs w:val="24"/>
        </w:rPr>
        <w:t>ing</w:t>
      </w:r>
      <w:r w:rsidR="00AF5493">
        <w:rPr>
          <w:rFonts w:ascii="Times New Roman" w:hAnsi="Times New Roman" w:cs="Times New Roman"/>
          <w:sz w:val="24"/>
          <w:szCs w:val="24"/>
        </w:rPr>
        <w:t xml:space="preserve"> f</w:t>
      </w:r>
      <w:r w:rsidR="009D18AD">
        <w:rPr>
          <w:rFonts w:ascii="Times New Roman" w:hAnsi="Times New Roman" w:cs="Times New Roman"/>
          <w:sz w:val="24"/>
          <w:szCs w:val="24"/>
        </w:rPr>
        <w:t xml:space="preserve">alse </w:t>
      </w:r>
      <w:r w:rsidR="00FE60ED">
        <w:rPr>
          <w:rFonts w:ascii="Times New Roman" w:hAnsi="Times New Roman" w:cs="Times New Roman"/>
          <w:sz w:val="24"/>
          <w:szCs w:val="24"/>
        </w:rPr>
        <w:t>GFP</w:t>
      </w:r>
      <w:r w:rsidR="004C527A">
        <w:rPr>
          <w:rFonts w:ascii="Times New Roman" w:hAnsi="Times New Roman" w:cs="Times New Roman"/>
          <w:sz w:val="24"/>
          <w:szCs w:val="24"/>
        </w:rPr>
        <w:t>-</w:t>
      </w:r>
      <w:r w:rsidR="00FE60ED">
        <w:rPr>
          <w:rFonts w:ascii="Times New Roman" w:hAnsi="Times New Roman" w:cs="Times New Roman"/>
          <w:sz w:val="24"/>
          <w:szCs w:val="24"/>
        </w:rPr>
        <w:t xml:space="preserve">negative </w:t>
      </w:r>
      <w:r w:rsidR="009D18AD">
        <w:rPr>
          <w:rFonts w:ascii="Times New Roman" w:hAnsi="Times New Roman" w:cs="Times New Roman"/>
          <w:sz w:val="24"/>
          <w:szCs w:val="24"/>
        </w:rPr>
        <w:t>clones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begin"/>
      </w:r>
      <w:r w:rsidR="002B6997" w:rsidRPr="00000E3F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ExcludeYear="1"&gt;&lt;Author&gt;Haack&lt;/Author&gt;&lt;RecNum&gt;610&lt;/RecNum&gt;&lt;record&gt;&lt;rec-number&gt;610&lt;/rec-number&gt;&lt;foreign-keys&gt;&lt;key app="EN" db-id="zvpprr9vjpefwve5f0bp9vfofr9fap200wdr"&gt;610&lt;/key&gt;&lt;/foreign-keys&gt;&lt;ref-type name="Journal Article"&gt;17&lt;/ref-type&gt;&lt;contributors&gt;&lt;authors&gt;&lt;author&gt;Haack, T.&lt;/author&gt;&lt;author&gt;Bergstralh, D. T.&lt;/author&gt;&lt;author&gt;St Johnston, D.&lt;/author&gt;&lt;/authors&gt;&lt;/contributors&gt;&lt;auth-address&gt;The Gurdon Institute and the Department of Genetics, University of Cambridge, Tennis Court Road, Cambridge CB2 1QN, UK.&lt;/auth-address&gt;&lt;titles&gt;&lt;title&gt;Damage to the Drosophila follicle cell epithelium produces &amp;quot;false clones&amp;quot; with apparent polarity phenotypes&lt;/title&gt;&lt;secondary-title&gt;Biol Open&lt;/secondary-title&gt;&lt;/titles&gt;&lt;periodical&gt;&lt;full-title&gt;Biol Open&lt;/full-title&gt;&lt;/periodical&gt;&lt;pages&gt;1313-20&lt;/pages&gt;&lt;volume&gt;2&lt;/volume&gt;&lt;number&gt;12&lt;/number&gt;&lt;edition&gt;2013/12/18&lt;/edition&gt;&lt;dates&gt;&lt;/dates&gt;&lt;isbn&gt;2046-6390 (Electronic)&amp;#xD;2046-6390 (Linking)&lt;/isbn&gt;&lt;accession-num&gt;24337115&lt;/accession-num&gt;&lt;urls&gt;&lt;related-urls&gt;&lt;url&gt;http://www.ncbi.nlm.nih.gov/entrez/query.fcgi?cmd=Retrieve&amp;amp;db=PubMed&amp;amp;dopt=Citation&amp;amp;list_uids=24337115&lt;/url&gt;&lt;/related-urls&gt;&lt;/urls&gt;&lt;custom2&gt;3863415&lt;/custom2&gt;&lt;electronic-resource-num&gt;bio.20134671 [pii]&amp;#xD;10.1242/bio.20134671&lt;/electronic-resource-num&gt;&lt;language&gt;eng&lt;/language&gt;&lt;/record&gt;&lt;/Cite&gt;&lt;/EndNote&gt;</w:instrTex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000E3F">
        <w:rPr>
          <w:rFonts w:ascii="Times New Roman" w:hAnsi="Times New Roman" w:cs="Times New Roman"/>
          <w:noProof/>
          <w:sz w:val="24"/>
          <w:szCs w:val="24"/>
          <w:vertAlign w:val="superscript"/>
        </w:rPr>
        <w:t>16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end"/>
      </w:r>
      <w:r w:rsidR="004C527A">
        <w:rPr>
          <w:rFonts w:ascii="Times New Roman" w:hAnsi="Times New Roman" w:cs="Times New Roman"/>
          <w:sz w:val="24"/>
          <w:szCs w:val="24"/>
        </w:rPr>
        <w:t>,</w:t>
      </w:r>
      <w:r w:rsidR="00AF5493" w:rsidRPr="00255BD2">
        <w:rPr>
          <w:rFonts w:ascii="Times New Roman" w:hAnsi="Times New Roman" w:cs="Times New Roman"/>
          <w:sz w:val="24"/>
          <w:szCs w:val="24"/>
        </w:rPr>
        <w:t xml:space="preserve"> </w:t>
      </w:r>
      <w:r w:rsidR="00AF5493">
        <w:rPr>
          <w:rFonts w:ascii="Times New Roman" w:hAnsi="Times New Roman" w:cs="Times New Roman"/>
          <w:sz w:val="24"/>
          <w:szCs w:val="24"/>
        </w:rPr>
        <w:t xml:space="preserve">and can also </w:t>
      </w:r>
      <w:r w:rsidR="00FC5F68">
        <w:rPr>
          <w:rFonts w:ascii="Times New Roman" w:hAnsi="Times New Roman" w:cs="Times New Roman"/>
          <w:sz w:val="24"/>
          <w:szCs w:val="24"/>
        </w:rPr>
        <w:t>give</w:t>
      </w:r>
      <w:r w:rsidR="00AF5493">
        <w:rPr>
          <w:rFonts w:ascii="Times New Roman" w:hAnsi="Times New Roman" w:cs="Times New Roman"/>
          <w:sz w:val="24"/>
          <w:szCs w:val="24"/>
        </w:rPr>
        <w:t xml:space="preserve"> rise to enhanced dye incorporation</w:t>
      </w:r>
      <w:r w:rsidR="004550B0">
        <w:rPr>
          <w:rFonts w:ascii="Times New Roman" w:hAnsi="Times New Roman" w:cs="Times New Roman"/>
          <w:sz w:val="24"/>
          <w:szCs w:val="24"/>
        </w:rPr>
        <w:t>.</w:t>
      </w:r>
      <w:r w:rsidR="00AF5493">
        <w:rPr>
          <w:rFonts w:ascii="Times New Roman" w:hAnsi="Times New Roman" w:cs="Times New Roman"/>
          <w:sz w:val="24"/>
          <w:szCs w:val="24"/>
        </w:rPr>
        <w:t xml:space="preserve"> </w:t>
      </w:r>
      <w:r w:rsidR="004550B0">
        <w:rPr>
          <w:rFonts w:ascii="Times New Roman" w:hAnsi="Times New Roman" w:cs="Times New Roman"/>
          <w:sz w:val="24"/>
          <w:szCs w:val="24"/>
        </w:rPr>
        <w:t>Given that</w:t>
      </w:r>
      <w:r w:rsidR="00AF5493">
        <w:rPr>
          <w:rFonts w:ascii="Times New Roman" w:hAnsi="Times New Roman" w:cs="Times New Roman"/>
          <w:sz w:val="24"/>
          <w:szCs w:val="24"/>
        </w:rPr>
        <w:t xml:space="preserve"> </w:t>
      </w:r>
      <w:r w:rsidR="004550B0">
        <w:rPr>
          <w:rFonts w:ascii="Times New Roman" w:hAnsi="Times New Roman" w:cs="Times New Roman"/>
          <w:sz w:val="24"/>
          <w:szCs w:val="24"/>
        </w:rPr>
        <w:t xml:space="preserve">the germline cells residing inside the egg chambers are not normally permeable to the </w:t>
      </w:r>
      <w:r w:rsidR="004550B0">
        <w:rPr>
          <w:rFonts w:ascii="Times New Roman" w:hAnsi="Times New Roman" w:cs="Times New Roman"/>
          <w:sz w:val="24"/>
          <w:szCs w:val="24"/>
        </w:rPr>
        <w:lastRenderedPageBreak/>
        <w:t xml:space="preserve">live mitochondrial dyes (Figures 6 and 7), the </w:t>
      </w:r>
      <w:r w:rsidR="00AF5493">
        <w:rPr>
          <w:rFonts w:ascii="Times New Roman" w:hAnsi="Times New Roman" w:cs="Times New Roman"/>
          <w:sz w:val="24"/>
          <w:szCs w:val="24"/>
        </w:rPr>
        <w:t xml:space="preserve">enhanced mitochondrial staining of the </w:t>
      </w:r>
      <w:r w:rsidR="00AF5493" w:rsidRPr="00AF5493">
        <w:rPr>
          <w:rFonts w:ascii="Times New Roman" w:hAnsi="Times New Roman" w:cs="Times New Roman"/>
          <w:i/>
          <w:sz w:val="24"/>
          <w:szCs w:val="24"/>
        </w:rPr>
        <w:t>Drosophila</w:t>
      </w:r>
      <w:r w:rsidR="00AF5493">
        <w:rPr>
          <w:rFonts w:ascii="Times New Roman" w:hAnsi="Times New Roman" w:cs="Times New Roman"/>
          <w:sz w:val="24"/>
          <w:szCs w:val="24"/>
        </w:rPr>
        <w:t xml:space="preserve"> germline cells may result from </w:t>
      </w:r>
      <w:r w:rsidR="004C527A">
        <w:rPr>
          <w:rFonts w:ascii="Times New Roman" w:hAnsi="Times New Roman" w:cs="Times New Roman"/>
          <w:sz w:val="24"/>
          <w:szCs w:val="24"/>
        </w:rPr>
        <w:t xml:space="preserve">an </w:t>
      </w:r>
      <w:r w:rsidR="004550B0">
        <w:rPr>
          <w:rFonts w:ascii="Times New Roman" w:hAnsi="Times New Roman" w:cs="Times New Roman"/>
          <w:sz w:val="24"/>
          <w:szCs w:val="24"/>
        </w:rPr>
        <w:t xml:space="preserve">increase in </w:t>
      </w:r>
      <w:r w:rsidR="004C527A">
        <w:rPr>
          <w:rFonts w:ascii="Times New Roman" w:hAnsi="Times New Roman" w:cs="Times New Roman"/>
          <w:sz w:val="24"/>
          <w:szCs w:val="24"/>
        </w:rPr>
        <w:t xml:space="preserve">the </w:t>
      </w:r>
      <w:r w:rsidR="004550B0">
        <w:rPr>
          <w:rFonts w:ascii="Times New Roman" w:hAnsi="Times New Roman" w:cs="Times New Roman"/>
          <w:sz w:val="24"/>
          <w:szCs w:val="24"/>
        </w:rPr>
        <w:t>permeability of the damaged/dying tissue;</w:t>
      </w:r>
      <w:r w:rsidR="00671124">
        <w:rPr>
          <w:rFonts w:ascii="Times New Roman" w:hAnsi="Times New Roman" w:cs="Times New Roman"/>
          <w:sz w:val="24"/>
          <w:szCs w:val="24"/>
        </w:rPr>
        <w:t xml:space="preserve"> </w:t>
      </w:r>
      <w:r w:rsidR="004550B0">
        <w:rPr>
          <w:rFonts w:ascii="Times New Roman" w:hAnsi="Times New Roman" w:cs="Times New Roman"/>
          <w:sz w:val="24"/>
          <w:szCs w:val="24"/>
        </w:rPr>
        <w:t xml:space="preserve">such an artefact </w:t>
      </w:r>
      <w:r w:rsidR="004C527A">
        <w:rPr>
          <w:rFonts w:ascii="Times New Roman" w:hAnsi="Times New Roman" w:cs="Times New Roman"/>
          <w:sz w:val="24"/>
          <w:szCs w:val="24"/>
        </w:rPr>
        <w:t xml:space="preserve">occurs </w:t>
      </w:r>
      <w:r w:rsidR="004550B0">
        <w:rPr>
          <w:rFonts w:ascii="Times New Roman" w:hAnsi="Times New Roman" w:cs="Times New Roman"/>
          <w:sz w:val="24"/>
          <w:szCs w:val="24"/>
        </w:rPr>
        <w:t xml:space="preserve">with the </w:t>
      </w:r>
      <w:proofErr w:type="spellStart"/>
      <w:r w:rsidR="004550B0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4550B0">
        <w:rPr>
          <w:rFonts w:ascii="Times New Roman" w:hAnsi="Times New Roman" w:cs="Times New Roman"/>
          <w:sz w:val="24"/>
          <w:szCs w:val="24"/>
        </w:rPr>
        <w:t xml:space="preserve">-ROS dye (** in Figure 9C and </w:t>
      </w:r>
      <w:r w:rsidR="004C527A">
        <w:rPr>
          <w:rFonts w:ascii="Times New Roman" w:hAnsi="Times New Roman" w:cs="Times New Roman"/>
          <w:sz w:val="24"/>
          <w:szCs w:val="24"/>
        </w:rPr>
        <w:t xml:space="preserve">the </w:t>
      </w:r>
      <w:r w:rsidR="004550B0">
        <w:rPr>
          <w:rFonts w:ascii="Times New Roman" w:hAnsi="Times New Roman" w:cs="Times New Roman"/>
          <w:sz w:val="24"/>
          <w:szCs w:val="24"/>
        </w:rPr>
        <w:t xml:space="preserve">whole </w:t>
      </w:r>
      <w:proofErr w:type="spellStart"/>
      <w:r w:rsidR="004550B0">
        <w:rPr>
          <w:rFonts w:ascii="Times New Roman" w:hAnsi="Times New Roman" w:cs="Times New Roman"/>
          <w:sz w:val="24"/>
          <w:szCs w:val="24"/>
        </w:rPr>
        <w:t>ovariole</w:t>
      </w:r>
      <w:proofErr w:type="spellEnd"/>
      <w:r w:rsidR="004550B0">
        <w:rPr>
          <w:rFonts w:ascii="Times New Roman" w:hAnsi="Times New Roman" w:cs="Times New Roman"/>
          <w:sz w:val="24"/>
          <w:szCs w:val="24"/>
        </w:rPr>
        <w:t xml:space="preserve"> in Figure 9D)</w:t>
      </w:r>
      <w:r w:rsidR="004C527A">
        <w:rPr>
          <w:rFonts w:ascii="Times New Roman" w:hAnsi="Times New Roman" w:cs="Times New Roman"/>
          <w:sz w:val="24"/>
          <w:szCs w:val="24"/>
        </w:rPr>
        <w:t>,</w:t>
      </w:r>
      <w:r w:rsidR="004550B0">
        <w:rPr>
          <w:rFonts w:ascii="Times New Roman" w:hAnsi="Times New Roman" w:cs="Times New Roman"/>
          <w:sz w:val="24"/>
          <w:szCs w:val="24"/>
        </w:rPr>
        <w:t xml:space="preserve"> as well as with</w:t>
      </w:r>
      <w:r w:rsidR="00671124">
        <w:rPr>
          <w:rFonts w:ascii="Times New Roman" w:hAnsi="Times New Roman" w:cs="Times New Roman"/>
          <w:sz w:val="24"/>
          <w:szCs w:val="24"/>
        </w:rPr>
        <w:t xml:space="preserve"> </w:t>
      </w:r>
      <w:r w:rsidR="003B2911">
        <w:rPr>
          <w:rFonts w:ascii="Times New Roman" w:hAnsi="Times New Roman" w:cs="Times New Roman"/>
          <w:sz w:val="24"/>
          <w:szCs w:val="24"/>
        </w:rPr>
        <w:t xml:space="preserve">other live </w:t>
      </w:r>
      <w:r w:rsidR="00671124">
        <w:rPr>
          <w:rFonts w:ascii="Times New Roman" w:hAnsi="Times New Roman" w:cs="Times New Roman"/>
          <w:sz w:val="24"/>
          <w:szCs w:val="24"/>
        </w:rPr>
        <w:t>mitochondrial stain</w:t>
      </w:r>
      <w:r w:rsidR="003B2911">
        <w:rPr>
          <w:rFonts w:ascii="Times New Roman" w:hAnsi="Times New Roman" w:cs="Times New Roman"/>
          <w:sz w:val="24"/>
          <w:szCs w:val="24"/>
        </w:rPr>
        <w:t>s</w:t>
      </w:r>
      <w:r w:rsidR="005B0D9B">
        <w:rPr>
          <w:rFonts w:ascii="Times New Roman" w:hAnsi="Times New Roman" w:cs="Times New Roman"/>
          <w:sz w:val="24"/>
          <w:szCs w:val="24"/>
        </w:rPr>
        <w:t xml:space="preserve"> (not shown)</w:t>
      </w:r>
      <w:r w:rsidR="004C527A">
        <w:rPr>
          <w:rFonts w:ascii="Times New Roman" w:hAnsi="Times New Roman" w:cs="Times New Roman"/>
          <w:sz w:val="24"/>
          <w:szCs w:val="24"/>
        </w:rPr>
        <w:t>. T</w:t>
      </w:r>
      <w:r w:rsidR="00502231">
        <w:rPr>
          <w:rFonts w:ascii="Times New Roman" w:hAnsi="Times New Roman" w:cs="Times New Roman"/>
          <w:sz w:val="24"/>
          <w:szCs w:val="24"/>
        </w:rPr>
        <w:t xml:space="preserve">he loss of </w:t>
      </w:r>
      <w:proofErr w:type="spellStart"/>
      <w:r w:rsidR="00502231">
        <w:rPr>
          <w:rFonts w:ascii="Times New Roman" w:hAnsi="Times New Roman" w:cs="Times New Roman"/>
          <w:sz w:val="24"/>
          <w:szCs w:val="24"/>
        </w:rPr>
        <w:t>UbiGFP</w:t>
      </w:r>
      <w:proofErr w:type="spellEnd"/>
      <w:r w:rsidR="00502231">
        <w:rPr>
          <w:rFonts w:ascii="Times New Roman" w:hAnsi="Times New Roman" w:cs="Times New Roman"/>
          <w:sz w:val="24"/>
          <w:szCs w:val="24"/>
        </w:rPr>
        <w:t xml:space="preserve"> in Figu</w:t>
      </w:r>
      <w:r w:rsidR="005B0D9B">
        <w:rPr>
          <w:rFonts w:ascii="Times New Roman" w:hAnsi="Times New Roman" w:cs="Times New Roman"/>
          <w:sz w:val="24"/>
          <w:szCs w:val="24"/>
        </w:rPr>
        <w:t>re 9D</w:t>
      </w:r>
      <w:r w:rsidR="00EA259F">
        <w:rPr>
          <w:rFonts w:ascii="Times New Roman" w:hAnsi="Times New Roman" w:cs="Times New Roman"/>
          <w:sz w:val="24"/>
          <w:szCs w:val="24"/>
        </w:rPr>
        <w:t xml:space="preserve"> (*)</w:t>
      </w:r>
      <w:r w:rsidR="005B0D9B">
        <w:rPr>
          <w:rFonts w:ascii="Times New Roman" w:hAnsi="Times New Roman" w:cs="Times New Roman"/>
          <w:sz w:val="24"/>
          <w:szCs w:val="24"/>
        </w:rPr>
        <w:t xml:space="preserve"> could also result from damage</w:t>
      </w:r>
      <w:r w:rsidR="00EA259F">
        <w:rPr>
          <w:rFonts w:ascii="Times New Roman" w:hAnsi="Times New Roman" w:cs="Times New Roman"/>
          <w:sz w:val="24"/>
          <w:szCs w:val="24"/>
        </w:rPr>
        <w:t xml:space="preserve"> that caused </w:t>
      </w:r>
      <w:r w:rsidR="004C527A">
        <w:rPr>
          <w:rFonts w:ascii="Times New Roman" w:hAnsi="Times New Roman" w:cs="Times New Roman"/>
          <w:sz w:val="24"/>
          <w:szCs w:val="24"/>
        </w:rPr>
        <w:t xml:space="preserve">the </w:t>
      </w:r>
      <w:r w:rsidR="00EA259F">
        <w:rPr>
          <w:rFonts w:ascii="Times New Roman" w:hAnsi="Times New Roman" w:cs="Times New Roman"/>
          <w:sz w:val="24"/>
          <w:szCs w:val="24"/>
        </w:rPr>
        <w:t>flattening of the egg chambers</w:t>
      </w:r>
      <w:r w:rsidR="005B0D9B">
        <w:rPr>
          <w:rFonts w:ascii="Times New Roman" w:hAnsi="Times New Roman" w:cs="Times New Roman"/>
          <w:sz w:val="24"/>
          <w:szCs w:val="24"/>
        </w:rPr>
        <w:t xml:space="preserve">. </w:t>
      </w:r>
      <w:r w:rsidR="008E194C">
        <w:rPr>
          <w:rFonts w:ascii="Times New Roman" w:hAnsi="Times New Roman" w:cs="Times New Roman"/>
          <w:sz w:val="24"/>
          <w:szCs w:val="24"/>
        </w:rPr>
        <w:t xml:space="preserve">Although other egg chambers in the damaged </w:t>
      </w:r>
      <w:proofErr w:type="spellStart"/>
      <w:r w:rsidR="008E194C">
        <w:rPr>
          <w:rFonts w:ascii="Times New Roman" w:hAnsi="Times New Roman" w:cs="Times New Roman"/>
          <w:sz w:val="24"/>
          <w:szCs w:val="24"/>
        </w:rPr>
        <w:t>ovariole</w:t>
      </w:r>
      <w:proofErr w:type="spellEnd"/>
      <w:r w:rsidR="008E194C">
        <w:rPr>
          <w:rFonts w:ascii="Times New Roman" w:hAnsi="Times New Roman" w:cs="Times New Roman"/>
          <w:sz w:val="24"/>
          <w:szCs w:val="24"/>
        </w:rPr>
        <w:t xml:space="preserve"> may remain authentic and artifact free (# in Fig</w:t>
      </w:r>
      <w:r w:rsidR="004C527A">
        <w:rPr>
          <w:rFonts w:ascii="Times New Roman" w:hAnsi="Times New Roman" w:cs="Times New Roman"/>
          <w:sz w:val="24"/>
          <w:szCs w:val="24"/>
        </w:rPr>
        <w:t>ure</w:t>
      </w:r>
      <w:r w:rsidR="008E194C">
        <w:rPr>
          <w:rFonts w:ascii="Times New Roman" w:hAnsi="Times New Roman" w:cs="Times New Roman"/>
          <w:sz w:val="24"/>
          <w:szCs w:val="24"/>
        </w:rPr>
        <w:t xml:space="preserve"> 9C), it is best to exclude the whole </w:t>
      </w:r>
      <w:proofErr w:type="spellStart"/>
      <w:r w:rsidR="008E194C">
        <w:rPr>
          <w:rFonts w:ascii="Times New Roman" w:hAnsi="Times New Roman" w:cs="Times New Roman"/>
          <w:sz w:val="24"/>
          <w:szCs w:val="24"/>
        </w:rPr>
        <w:t>ovariole</w:t>
      </w:r>
      <w:proofErr w:type="spellEnd"/>
      <w:r w:rsidR="008E194C">
        <w:rPr>
          <w:rFonts w:ascii="Times New Roman" w:hAnsi="Times New Roman" w:cs="Times New Roman"/>
          <w:sz w:val="24"/>
          <w:szCs w:val="24"/>
        </w:rPr>
        <w:t xml:space="preserve"> from </w:t>
      </w:r>
      <w:r w:rsidR="004C527A">
        <w:rPr>
          <w:rFonts w:ascii="Times New Roman" w:hAnsi="Times New Roman" w:cs="Times New Roman"/>
          <w:sz w:val="24"/>
          <w:szCs w:val="24"/>
        </w:rPr>
        <w:t xml:space="preserve">the </w:t>
      </w:r>
      <w:r w:rsidR="008E194C">
        <w:rPr>
          <w:rFonts w:ascii="Times New Roman" w:hAnsi="Times New Roman" w:cs="Times New Roman"/>
          <w:sz w:val="24"/>
          <w:szCs w:val="24"/>
        </w:rPr>
        <w:t xml:space="preserve">analyses. </w:t>
      </w:r>
      <w:r w:rsidR="003B2911">
        <w:rPr>
          <w:rFonts w:ascii="Times New Roman" w:hAnsi="Times New Roman" w:cs="Times New Roman"/>
          <w:sz w:val="24"/>
          <w:szCs w:val="24"/>
        </w:rPr>
        <w:t>Similar damage can also allow augmented access of antigens to the antibodies during</w:t>
      </w:r>
      <w:r w:rsidR="004C527A">
        <w:rPr>
          <w:rFonts w:ascii="Times New Roman" w:hAnsi="Times New Roman" w:cs="Times New Roman"/>
          <w:sz w:val="24"/>
          <w:szCs w:val="24"/>
        </w:rPr>
        <w:t xml:space="preserve"> the</w:t>
      </w:r>
      <w:r w:rsidR="003B2911">
        <w:rPr>
          <w:rFonts w:ascii="Times New Roman" w:hAnsi="Times New Roman" w:cs="Times New Roman"/>
          <w:sz w:val="24"/>
          <w:szCs w:val="24"/>
        </w:rPr>
        <w:t xml:space="preserve"> immunostaining procedure</w:t>
      </w:r>
      <w:r w:rsidR="004C527A">
        <w:rPr>
          <w:rFonts w:ascii="Times New Roman" w:hAnsi="Times New Roman" w:cs="Times New Roman"/>
          <w:sz w:val="24"/>
          <w:szCs w:val="24"/>
        </w:rPr>
        <w:t>,</w:t>
      </w:r>
      <w:r w:rsidR="003B2911">
        <w:rPr>
          <w:rFonts w:ascii="Times New Roman" w:hAnsi="Times New Roman" w:cs="Times New Roman"/>
          <w:sz w:val="24"/>
          <w:szCs w:val="24"/>
        </w:rPr>
        <w:t xml:space="preserve"> resulting in </w:t>
      </w:r>
      <w:r w:rsidR="004C527A">
        <w:rPr>
          <w:rFonts w:ascii="Times New Roman" w:hAnsi="Times New Roman" w:cs="Times New Roman"/>
          <w:sz w:val="24"/>
          <w:szCs w:val="24"/>
        </w:rPr>
        <w:t xml:space="preserve">a </w:t>
      </w:r>
      <w:r w:rsidR="003B2911">
        <w:rPr>
          <w:rFonts w:ascii="Times New Roman" w:hAnsi="Times New Roman" w:cs="Times New Roman"/>
          <w:sz w:val="24"/>
          <w:szCs w:val="24"/>
        </w:rPr>
        <w:t xml:space="preserve">significant increase of immunostaining in the damaged zones. Therefore, the egg chambers with enhanced live or immunostaining </w:t>
      </w:r>
      <w:r w:rsidR="004C2716">
        <w:rPr>
          <w:rFonts w:ascii="Times New Roman" w:hAnsi="Times New Roman" w:cs="Times New Roman"/>
          <w:sz w:val="24"/>
          <w:szCs w:val="24"/>
        </w:rPr>
        <w:t xml:space="preserve">in comparison to the rest of the population should be excluded from the analyses. </w:t>
      </w:r>
    </w:p>
    <w:p w:rsidR="00822806" w:rsidRDefault="00822806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E10" w:rsidRDefault="00634C20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C20">
        <w:rPr>
          <w:rFonts w:ascii="Times New Roman" w:hAnsi="Times New Roman" w:cs="Times New Roman"/>
          <w:sz w:val="24"/>
          <w:szCs w:val="24"/>
          <w:u w:val="single"/>
        </w:rPr>
        <w:t>Time sensitivity</w:t>
      </w:r>
      <w:r w:rsidRPr="00000E3F">
        <w:rPr>
          <w:rFonts w:ascii="Times New Roman" w:hAnsi="Times New Roman" w:cs="Times New Roman"/>
          <w:sz w:val="24"/>
          <w:szCs w:val="24"/>
        </w:rPr>
        <w:t xml:space="preserve">: </w:t>
      </w:r>
      <w:r w:rsidR="00955C63">
        <w:rPr>
          <w:rFonts w:ascii="Times New Roman" w:hAnsi="Times New Roman" w:cs="Times New Roman"/>
          <w:sz w:val="24"/>
          <w:szCs w:val="24"/>
        </w:rPr>
        <w:t>I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n the case of live </w:t>
      </w:r>
      <w:r w:rsidR="004F2E10" w:rsidRPr="008C74CB">
        <w:rPr>
          <w:rFonts w:ascii="Times New Roman" w:hAnsi="Times New Roman" w:cs="Times New Roman"/>
          <w:i/>
          <w:sz w:val="24"/>
          <w:szCs w:val="24"/>
        </w:rPr>
        <w:t>ex vivo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microscopy, the data should be obtained within 15 min of tissue mounting</w:t>
      </w:r>
      <w:r w:rsidR="004C527A">
        <w:rPr>
          <w:rFonts w:ascii="Times New Roman" w:hAnsi="Times New Roman" w:cs="Times New Roman"/>
          <w:sz w:val="24"/>
          <w:szCs w:val="24"/>
        </w:rPr>
        <w:t>;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otherwise</w:t>
      </w:r>
      <w:r w:rsidR="004C527A">
        <w:rPr>
          <w:rFonts w:ascii="Times New Roman" w:hAnsi="Times New Roman" w:cs="Times New Roman"/>
          <w:sz w:val="24"/>
          <w:szCs w:val="24"/>
        </w:rPr>
        <w:t>,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the experimental results may be affected by alterations of physiology due to </w:t>
      </w:r>
      <w:r w:rsidR="004C527A">
        <w:rPr>
          <w:rFonts w:ascii="Times New Roman" w:hAnsi="Times New Roman" w:cs="Times New Roman"/>
          <w:sz w:val="24"/>
          <w:szCs w:val="24"/>
        </w:rPr>
        <w:t xml:space="preserve">the </w:t>
      </w:r>
      <w:r w:rsidR="004F2E10" w:rsidRPr="004F2E10">
        <w:rPr>
          <w:rFonts w:ascii="Times New Roman" w:hAnsi="Times New Roman" w:cs="Times New Roman"/>
          <w:sz w:val="24"/>
          <w:szCs w:val="24"/>
        </w:rPr>
        <w:t>ensuing death of the tissue.</w:t>
      </w:r>
      <w:r w:rsidR="00901B4A">
        <w:rPr>
          <w:rFonts w:ascii="Times New Roman" w:hAnsi="Times New Roman" w:cs="Times New Roman"/>
          <w:sz w:val="24"/>
          <w:szCs w:val="24"/>
        </w:rPr>
        <w:t xml:space="preserve"> </w:t>
      </w:r>
      <w:r w:rsidR="000A496B">
        <w:rPr>
          <w:rFonts w:ascii="Times New Roman" w:hAnsi="Times New Roman" w:cs="Times New Roman"/>
          <w:sz w:val="24"/>
          <w:szCs w:val="24"/>
        </w:rPr>
        <w:t xml:space="preserve">Sometimes, depending </w:t>
      </w:r>
      <w:r w:rsidR="004C527A">
        <w:rPr>
          <w:rFonts w:ascii="Times New Roman" w:hAnsi="Times New Roman" w:cs="Times New Roman"/>
          <w:sz w:val="24"/>
          <w:szCs w:val="24"/>
        </w:rPr>
        <w:t>up</w:t>
      </w:r>
      <w:r w:rsidR="000A496B">
        <w:rPr>
          <w:rFonts w:ascii="Times New Roman" w:hAnsi="Times New Roman" w:cs="Times New Roman"/>
          <w:sz w:val="24"/>
          <w:szCs w:val="24"/>
        </w:rPr>
        <w:t>on the laser power and ot</w:t>
      </w:r>
      <w:r w:rsidR="0037005A">
        <w:rPr>
          <w:rFonts w:ascii="Times New Roman" w:hAnsi="Times New Roman" w:cs="Times New Roman"/>
          <w:sz w:val="24"/>
          <w:szCs w:val="24"/>
        </w:rPr>
        <w:t>her scanning parameters, the 10</w:t>
      </w:r>
      <w:r w:rsidR="004C527A">
        <w:rPr>
          <w:rFonts w:ascii="Times New Roman" w:hAnsi="Times New Roman" w:cs="Times New Roman"/>
          <w:sz w:val="24"/>
          <w:szCs w:val="24"/>
        </w:rPr>
        <w:t xml:space="preserve"> µL</w:t>
      </w:r>
      <w:r w:rsidR="000A496B">
        <w:rPr>
          <w:rFonts w:ascii="Times New Roman" w:hAnsi="Times New Roman" w:cs="Times New Roman"/>
          <w:sz w:val="24"/>
          <w:szCs w:val="24"/>
        </w:rPr>
        <w:t xml:space="preserve"> </w:t>
      </w:r>
      <w:r w:rsidR="004C527A">
        <w:rPr>
          <w:rFonts w:ascii="Times New Roman" w:hAnsi="Times New Roman" w:cs="Times New Roman"/>
          <w:sz w:val="24"/>
          <w:szCs w:val="24"/>
        </w:rPr>
        <w:t xml:space="preserve">of </w:t>
      </w:r>
      <w:r w:rsidR="000A496B">
        <w:rPr>
          <w:rFonts w:ascii="Times New Roman" w:hAnsi="Times New Roman" w:cs="Times New Roman"/>
          <w:sz w:val="24"/>
          <w:szCs w:val="24"/>
        </w:rPr>
        <w:t xml:space="preserve">mounting medium </w:t>
      </w:r>
      <w:r w:rsidR="00955C63">
        <w:rPr>
          <w:rFonts w:ascii="Times New Roman" w:hAnsi="Times New Roman" w:cs="Times New Roman"/>
          <w:sz w:val="24"/>
          <w:szCs w:val="24"/>
        </w:rPr>
        <w:t xml:space="preserve">may evaporate </w:t>
      </w:r>
      <w:r w:rsidR="000A496B">
        <w:rPr>
          <w:rFonts w:ascii="Times New Roman" w:hAnsi="Times New Roman" w:cs="Times New Roman"/>
          <w:sz w:val="24"/>
          <w:szCs w:val="24"/>
        </w:rPr>
        <w:t xml:space="preserve">sooner than 15 min. </w:t>
      </w:r>
      <w:r w:rsidR="00E74CD4">
        <w:rPr>
          <w:rFonts w:ascii="Times New Roman" w:hAnsi="Times New Roman" w:cs="Times New Roman"/>
          <w:sz w:val="24"/>
          <w:szCs w:val="24"/>
        </w:rPr>
        <w:t>T</w:t>
      </w:r>
      <w:r w:rsidR="004F2E10" w:rsidRPr="004F2E10">
        <w:rPr>
          <w:rFonts w:ascii="Times New Roman" w:hAnsi="Times New Roman" w:cs="Times New Roman"/>
          <w:sz w:val="24"/>
          <w:szCs w:val="24"/>
        </w:rPr>
        <w:t>he detection of the mitochondrial Cyclin E pool by co-immunostaining requires</w:t>
      </w:r>
      <w:r w:rsidR="004C527A">
        <w:rPr>
          <w:rFonts w:ascii="Times New Roman" w:hAnsi="Times New Roman" w:cs="Times New Roman"/>
          <w:sz w:val="24"/>
          <w:szCs w:val="24"/>
        </w:rPr>
        <w:t xml:space="preserve"> the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minimization of dissection time (likely due to the transient nature of the mitochondrial Cyclin E pool that is maintained by active mitochondrial respi</w:t>
      </w:r>
      <w:r>
        <w:rPr>
          <w:rFonts w:ascii="Times New Roman" w:hAnsi="Times New Roman" w:cs="Times New Roman"/>
          <w:sz w:val="24"/>
          <w:szCs w:val="24"/>
        </w:rPr>
        <w:t>ration</w:t>
      </w:r>
      <w:r w:rsidR="0034725F" w:rsidRPr="004F2E10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ExcludeYear="1"&gt;&lt;Author&gt;Parker&lt;/Author&gt;&lt;RecNum&gt;480&lt;/RecNum&gt;&lt;record&gt;&lt;rec-number&gt;480&lt;/rec-number&gt;&lt;foreign-keys&gt;&lt;key app="EN" db-id="zvpprr9vjpefwve5f0bp9vfofr9fap200wdr"&gt;480&lt;/key&gt;&lt;/foreign-keys&gt;&lt;ref-type name="Journal Article"&gt;17&lt;/ref-type&gt;&lt;contributors&gt;&lt;authors&gt;&lt;author&gt;Parker, D. J.&lt;/author&gt;&lt;author&gt;Iyer, A.&lt;/author&gt;&lt;author&gt;Shah, S.&lt;/author&gt;&lt;author&gt;Moran, A.&lt;/author&gt;&lt;author&gt;Hjelmeland, A. B.&lt;/author&gt;&lt;author&gt;Basu, M. K.&lt;/author&gt;&lt;author&gt;Liu, R.&lt;/author&gt;&lt;author&gt;Mitra, K.&lt;/author&gt;&lt;/authors&gt;&lt;/contributors&gt;&lt;auth-address&gt;Department of Genetics, University of Alabama at Birmingham, Birmingham, AL 35294, USA.&amp;#xD;Department of Chemistry, Georgia State University, Atlanta, GA 30303, USA.&amp;#xD;Department of Cell Development and Integrative Biology, University of Alabama at Birmingham, Birmingham, AL 35294, USA.&amp;#xD;Department of Pathology, University of Alabama at Birmingham, Birmingham, AL 35294, USA.&amp;#xD;Department of Genetics, University of Alabama at Birmingham, Birmingham, AL 35294, USA kasturi@uab.edu.&lt;/auth-address&gt;&lt;titles&gt;&lt;title&gt;A new mitochondrial pool of cyclin E, regulated by Drp1, is linked to cell-density-dependent cell proliferation&lt;/title&gt;&lt;secondary-title&gt;J Cell Sci&lt;/secondary-title&gt;&lt;/titles&gt;&lt;periodical&gt;&lt;full-title&gt;J Cell Sci&lt;/full-title&gt;&lt;/periodical&gt;&lt;pages&gt;4171-82&lt;/pages&gt;&lt;volume&gt;128&lt;/volume&gt;&lt;number&gt;22&lt;/number&gt;&lt;edition&gt;2015/10/09&lt;/edition&gt;&lt;dates&gt;&lt;pub-dates&gt;&lt;date&gt;Nov 15&lt;/date&gt;&lt;/pub-dates&gt;&lt;/dates&gt;&lt;isbn&gt;1477-9137 (Electronic)&amp;#xD;0021-9533 (Linking)&lt;/isbn&gt;&lt;accession-num&gt;26446260&lt;/accession-num&gt;&lt;urls&gt;&lt;related-urls&gt;&lt;url&gt;http://www.ncbi.nlm.nih.gov/entrez/query.fcgi?cmd=Retrieve&amp;amp;db=PubMed&amp;amp;dopt=Citation&amp;amp;list_uids=26446260&lt;/url&gt;&lt;/related-urls&gt;&lt;/urls&gt;&lt;electronic-resource-num&gt;jcs.172429 [pii]&amp;#xD;10.1242/jcs.172429&lt;/electronic-resource-num&gt;&lt;language&gt;eng&lt;/language&gt;&lt;/record&gt;&lt;/Cite&gt;&lt;/EndNote&gt;</w:instrText>
      </w:r>
      <w:r w:rsidR="0034725F" w:rsidRPr="004F2E10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2B6997">
        <w:rPr>
          <w:rFonts w:ascii="Times New Roman" w:hAnsi="Times New Roman" w:cs="Times New Roman"/>
          <w:noProof/>
          <w:sz w:val="24"/>
          <w:szCs w:val="24"/>
          <w:vertAlign w:val="superscript"/>
        </w:rPr>
        <w:t>12</w:t>
      </w:r>
      <w:r w:rsidR="0034725F" w:rsidRPr="004F2E10">
        <w:rPr>
          <w:rFonts w:ascii="Times New Roman" w:hAnsi="Times New Roman" w:cs="Times New Roman"/>
          <w:sz w:val="24"/>
          <w:szCs w:val="24"/>
        </w:rPr>
        <w:fldChar w:fldCharType="end"/>
      </w:r>
      <w:r w:rsidR="004F2E10" w:rsidRPr="004F2E10">
        <w:rPr>
          <w:rFonts w:ascii="Times New Roman" w:hAnsi="Times New Roman" w:cs="Times New Roman"/>
          <w:sz w:val="24"/>
          <w:szCs w:val="24"/>
        </w:rPr>
        <w:t>). A</w:t>
      </w:r>
      <w:r w:rsidR="004C527A">
        <w:rPr>
          <w:rFonts w:ascii="Times New Roman" w:hAnsi="Times New Roman" w:cs="Times New Roman"/>
          <w:sz w:val="24"/>
          <w:szCs w:val="24"/>
        </w:rPr>
        <w:t>n a</w:t>
      </w:r>
      <w:r w:rsidR="004F2E10" w:rsidRPr="004F2E10">
        <w:rPr>
          <w:rFonts w:ascii="Times New Roman" w:hAnsi="Times New Roman" w:cs="Times New Roman"/>
          <w:sz w:val="24"/>
          <w:szCs w:val="24"/>
        </w:rPr>
        <w:t>ppreciable mitochondrial Cyclin E pool was also not observed with permeabiliz</w:t>
      </w:r>
      <w:r w:rsidR="00955C63">
        <w:rPr>
          <w:rFonts w:ascii="Times New Roman" w:hAnsi="Times New Roman" w:cs="Times New Roman"/>
          <w:sz w:val="24"/>
          <w:szCs w:val="24"/>
        </w:rPr>
        <w:t>ation time</w:t>
      </w:r>
      <w:r w:rsidR="004C527A">
        <w:rPr>
          <w:rFonts w:ascii="Times New Roman" w:hAnsi="Times New Roman" w:cs="Times New Roman"/>
          <w:sz w:val="24"/>
          <w:szCs w:val="24"/>
        </w:rPr>
        <w:t>s</w:t>
      </w:r>
      <w:r w:rsidR="00955C63">
        <w:rPr>
          <w:rFonts w:ascii="Times New Roman" w:hAnsi="Times New Roman" w:cs="Times New Roman"/>
          <w:sz w:val="24"/>
          <w:szCs w:val="24"/>
        </w:rPr>
        <w:t xml:space="preserve"> less than 30 min. </w:t>
      </w:r>
    </w:p>
    <w:p w:rsidR="00822806" w:rsidRDefault="00822806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B30" w:rsidRDefault="005C4B30" w:rsidP="005C4B3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4B3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FLIP</w:t>
      </w:r>
      <w:r w:rsidRPr="00000E3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527A">
        <w:rPr>
          <w:rFonts w:ascii="Times New Roman" w:hAnsi="Times New Roman" w:cs="Times New Roman"/>
          <w:sz w:val="24"/>
          <w:szCs w:val="24"/>
          <w:shd w:val="clear" w:color="auto" w:fill="FFFFFF"/>
        </w:rPr>
        <w:t>The m</w:t>
      </w:r>
      <w:r w:rsidR="00F80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ovement of any egg chamber under examination during the FLIP time course </w:t>
      </w:r>
      <w:r w:rsidR="0035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may lead to </w:t>
      </w:r>
      <w:proofErr w:type="spellStart"/>
      <w:r w:rsidR="00F80247">
        <w:rPr>
          <w:rFonts w:ascii="Times New Roman" w:hAnsi="Times New Roman" w:cs="Times New Roman"/>
          <w:sz w:val="24"/>
          <w:szCs w:val="24"/>
          <w:shd w:val="clear" w:color="auto" w:fill="FFFFFF"/>
        </w:rPr>
        <w:t>arti</w:t>
      </w:r>
      <w:r w:rsidR="00350ABE">
        <w:rPr>
          <w:rFonts w:ascii="Times New Roman" w:hAnsi="Times New Roman" w:cs="Times New Roman"/>
          <w:sz w:val="24"/>
          <w:szCs w:val="24"/>
          <w:shd w:val="clear" w:color="auto" w:fill="FFFFFF"/>
        </w:rPr>
        <w:t>factual</w:t>
      </w:r>
      <w:proofErr w:type="spellEnd"/>
      <w:r w:rsidR="0035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analyse</w:t>
      </w:r>
      <w:r w:rsidR="00F80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and thus </w:t>
      </w:r>
      <w:r w:rsidR="004C527A">
        <w:rPr>
          <w:rFonts w:ascii="Times New Roman" w:hAnsi="Times New Roman" w:cs="Times New Roman"/>
          <w:sz w:val="24"/>
          <w:szCs w:val="24"/>
          <w:shd w:val="clear" w:color="auto" w:fill="FFFFFF"/>
        </w:rPr>
        <w:t>must</w:t>
      </w:r>
      <w:r w:rsidR="00F80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 excluded. </w:t>
      </w:r>
      <w:r w:rsidR="004C527A">
        <w:rPr>
          <w:rFonts w:ascii="Times New Roman" w:hAnsi="Times New Roman" w:cs="Times New Roman"/>
          <w:sz w:val="24"/>
          <w:szCs w:val="24"/>
          <w:shd w:val="clear" w:color="auto" w:fill="FFFFFF"/>
        </w:rPr>
        <w:t>The u</w:t>
      </w:r>
      <w:r w:rsidR="00F80247">
        <w:rPr>
          <w:rFonts w:ascii="Times New Roman" w:hAnsi="Times New Roman" w:cs="Times New Roman"/>
          <w:sz w:val="24"/>
          <w:szCs w:val="24"/>
          <w:shd w:val="clear" w:color="auto" w:fill="FFFFFF"/>
        </w:rPr>
        <w:t>se of any live mitochondrial</w:t>
      </w:r>
      <w:r w:rsidR="0035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dyes or TMRE is not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recommended </w:t>
      </w:r>
      <w:r w:rsidR="0035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FLIP </w:t>
      </w:r>
      <w:r w:rsidR="00350ABE">
        <w:rPr>
          <w:rFonts w:ascii="Times New Roman" w:hAnsi="Times New Roman" w:cs="Times New Roman"/>
          <w:sz w:val="24"/>
          <w:szCs w:val="24"/>
          <w:shd w:val="clear" w:color="auto" w:fill="FFFFFF"/>
        </w:rPr>
        <w:t>experiment</w:t>
      </w:r>
      <w:r w:rsidR="004C527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5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since incorporation of the foreign dye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may alter the mitochondrial continuity a</w:t>
      </w:r>
      <w:r w:rsidR="00F80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 thus lead to </w:t>
      </w:r>
      <w:proofErr w:type="spellStart"/>
      <w:r w:rsidR="00F80247">
        <w:rPr>
          <w:rFonts w:ascii="Times New Roman" w:hAnsi="Times New Roman" w:cs="Times New Roman"/>
          <w:sz w:val="24"/>
          <w:szCs w:val="24"/>
          <w:shd w:val="clear" w:color="auto" w:fill="FFFFFF"/>
        </w:rPr>
        <w:t>arti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factual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results. </w:t>
      </w:r>
      <w:r w:rsidR="002F0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22806" w:rsidRPr="005C4B30" w:rsidRDefault="00822806" w:rsidP="005C4B3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C20" w:rsidRDefault="00634C20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C20">
        <w:rPr>
          <w:rFonts w:ascii="Times New Roman" w:hAnsi="Times New Roman" w:cs="Times New Roman"/>
          <w:i/>
          <w:sz w:val="24"/>
          <w:szCs w:val="24"/>
          <w:u w:val="single"/>
        </w:rPr>
        <w:t>Drosophila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c</w:t>
      </w:r>
      <w:r w:rsidRPr="00634C20">
        <w:rPr>
          <w:rFonts w:ascii="Times New Roman" w:hAnsi="Times New Roman" w:cs="Times New Roman"/>
          <w:sz w:val="24"/>
          <w:szCs w:val="24"/>
          <w:u w:val="single"/>
        </w:rPr>
        <w:t>ross</w:t>
      </w:r>
      <w:r>
        <w:rPr>
          <w:rFonts w:ascii="Times New Roman" w:hAnsi="Times New Roman" w:cs="Times New Roman"/>
          <w:sz w:val="24"/>
          <w:szCs w:val="24"/>
          <w:u w:val="single"/>
        </w:rPr>
        <w:t>ing</w:t>
      </w:r>
      <w:r w:rsidRPr="00634C20">
        <w:rPr>
          <w:rFonts w:ascii="Times New Roman" w:hAnsi="Times New Roman" w:cs="Times New Roman"/>
          <w:sz w:val="24"/>
          <w:szCs w:val="24"/>
          <w:u w:val="single"/>
        </w:rPr>
        <w:t xml:space="preserve"> strategy</w:t>
      </w:r>
      <w:r w:rsidRPr="00000E3F">
        <w:rPr>
          <w:rFonts w:ascii="Times New Roman" w:hAnsi="Times New Roman" w:cs="Times New Roman"/>
          <w:sz w:val="24"/>
          <w:szCs w:val="24"/>
        </w:rPr>
        <w:t xml:space="preserve">: </w:t>
      </w:r>
      <w:r w:rsidR="004F2E10" w:rsidRPr="004F2E10">
        <w:rPr>
          <w:rFonts w:ascii="Times New Roman" w:hAnsi="Times New Roman" w:cs="Times New Roman"/>
          <w:sz w:val="24"/>
          <w:szCs w:val="24"/>
        </w:rPr>
        <w:t>The cross reci</w:t>
      </w:r>
      <w:r w:rsidR="00F80247">
        <w:rPr>
          <w:rFonts w:ascii="Times New Roman" w:hAnsi="Times New Roman" w:cs="Times New Roman"/>
          <w:sz w:val="24"/>
          <w:szCs w:val="24"/>
        </w:rPr>
        <w:t>procal to the one described here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(where males carrying</w:t>
      </w:r>
      <w:r w:rsidR="004C527A">
        <w:rPr>
          <w:rFonts w:ascii="Times New Roman" w:hAnsi="Times New Roman" w:cs="Times New Roman"/>
          <w:sz w:val="24"/>
          <w:szCs w:val="24"/>
        </w:rPr>
        <w:t xml:space="preserve"> the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Drp1 mutant all</w:t>
      </w:r>
      <w:r>
        <w:rPr>
          <w:rFonts w:ascii="Times New Roman" w:hAnsi="Times New Roman" w:cs="Times New Roman"/>
          <w:sz w:val="24"/>
          <w:szCs w:val="24"/>
        </w:rPr>
        <w:t xml:space="preserve">ele </w:t>
      </w:r>
      <w:r w:rsidR="004C527A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used) does not yield man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y </w:t>
      </w:r>
      <w:r w:rsidR="00E92652">
        <w:rPr>
          <w:rFonts w:ascii="Times New Roman" w:hAnsi="Times New Roman" w:cs="Times New Roman"/>
          <w:sz w:val="24"/>
          <w:szCs w:val="24"/>
        </w:rPr>
        <w:t>offspring,</w:t>
      </w:r>
      <w:r w:rsidR="00E92652" w:rsidRPr="004F2E10">
        <w:rPr>
          <w:rFonts w:ascii="Times New Roman" w:hAnsi="Times New Roman" w:cs="Times New Roman"/>
          <w:sz w:val="24"/>
          <w:szCs w:val="24"/>
        </w:rPr>
        <w:t xml:space="preserve"> </w:t>
      </w:r>
      <w:r w:rsidR="004F2E10" w:rsidRPr="004F2E10">
        <w:rPr>
          <w:rFonts w:ascii="Times New Roman" w:hAnsi="Times New Roman" w:cs="Times New Roman"/>
          <w:sz w:val="24"/>
          <w:szCs w:val="24"/>
        </w:rPr>
        <w:t>likely due to an unidentified impact of Drp1 repr</w:t>
      </w:r>
      <w:r w:rsidR="00D13271">
        <w:rPr>
          <w:rFonts w:ascii="Times New Roman" w:hAnsi="Times New Roman" w:cs="Times New Roman"/>
          <w:sz w:val="24"/>
          <w:szCs w:val="24"/>
        </w:rPr>
        <w:t>ession in the heterozygous male parents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806" w:rsidRDefault="00822806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E10" w:rsidRPr="004F2E10" w:rsidRDefault="00634C20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EF">
        <w:rPr>
          <w:rFonts w:ascii="Times New Roman" w:hAnsi="Times New Roman" w:cs="Times New Roman"/>
          <w:sz w:val="24"/>
          <w:szCs w:val="24"/>
          <w:u w:val="single"/>
        </w:rPr>
        <w:t>Interpretation of clonal data</w:t>
      </w:r>
      <w:r w:rsidRPr="00000E3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63E">
        <w:rPr>
          <w:rFonts w:ascii="Times New Roman" w:hAnsi="Times New Roman" w:cs="Times New Roman"/>
          <w:sz w:val="24"/>
          <w:szCs w:val="24"/>
        </w:rPr>
        <w:t>Any GF</w:t>
      </w:r>
      <w:r w:rsidR="00E92652">
        <w:rPr>
          <w:rFonts w:ascii="Times New Roman" w:hAnsi="Times New Roman" w:cs="Times New Roman"/>
          <w:sz w:val="24"/>
          <w:szCs w:val="24"/>
        </w:rPr>
        <w:t>-</w:t>
      </w:r>
      <w:r w:rsidR="0023163E">
        <w:rPr>
          <w:rFonts w:ascii="Times New Roman" w:hAnsi="Times New Roman" w:cs="Times New Roman"/>
          <w:sz w:val="24"/>
          <w:szCs w:val="24"/>
        </w:rPr>
        <w:t>negative clones detected in the control o</w:t>
      </w:r>
      <w:r w:rsidR="0023163E" w:rsidRPr="0023163E">
        <w:rPr>
          <w:rFonts w:ascii="Times New Roman" w:hAnsi="Times New Roman" w:cs="Times New Roman"/>
          <w:sz w:val="24"/>
          <w:szCs w:val="24"/>
        </w:rPr>
        <w:t xml:space="preserve">varies isolated from the parental </w:t>
      </w:r>
      <w:r w:rsidR="0023163E" w:rsidRPr="0023163E">
        <w:rPr>
          <w:rFonts w:ascii="Times New Roman" w:hAnsi="Times New Roman" w:cs="Times New Roman"/>
          <w:i/>
          <w:sz w:val="24"/>
          <w:szCs w:val="24"/>
        </w:rPr>
        <w:t>Drosophila</w:t>
      </w:r>
      <w:r w:rsidR="000908D9">
        <w:rPr>
          <w:rFonts w:ascii="Times New Roman" w:hAnsi="Times New Roman" w:cs="Times New Roman"/>
          <w:sz w:val="24"/>
          <w:szCs w:val="24"/>
        </w:rPr>
        <w:t xml:space="preserve"> expressing </w:t>
      </w:r>
      <w:proofErr w:type="spellStart"/>
      <w:r w:rsidR="000908D9">
        <w:rPr>
          <w:rFonts w:ascii="Times New Roman" w:hAnsi="Times New Roman" w:cs="Times New Roman"/>
          <w:sz w:val="24"/>
          <w:szCs w:val="24"/>
        </w:rPr>
        <w:t>U</w:t>
      </w:r>
      <w:r w:rsidR="0023163E">
        <w:rPr>
          <w:rFonts w:ascii="Times New Roman" w:hAnsi="Times New Roman" w:cs="Times New Roman"/>
          <w:sz w:val="24"/>
          <w:szCs w:val="24"/>
        </w:rPr>
        <w:t>biGFP</w:t>
      </w:r>
      <w:proofErr w:type="spellEnd"/>
      <w:r w:rsidR="0023163E">
        <w:rPr>
          <w:rFonts w:ascii="Times New Roman" w:hAnsi="Times New Roman" w:cs="Times New Roman"/>
          <w:sz w:val="24"/>
          <w:szCs w:val="24"/>
        </w:rPr>
        <w:t xml:space="preserve"> would indicate </w:t>
      </w:r>
      <w:proofErr w:type="spellStart"/>
      <w:r w:rsidR="000908D9">
        <w:rPr>
          <w:rFonts w:ascii="Times New Roman" w:hAnsi="Times New Roman" w:cs="Times New Roman"/>
          <w:sz w:val="24"/>
          <w:szCs w:val="24"/>
        </w:rPr>
        <w:t>arti</w:t>
      </w:r>
      <w:r w:rsidR="0023163E">
        <w:rPr>
          <w:rFonts w:ascii="Times New Roman" w:hAnsi="Times New Roman" w:cs="Times New Roman"/>
          <w:sz w:val="24"/>
          <w:szCs w:val="24"/>
        </w:rPr>
        <w:t>factual</w:t>
      </w:r>
      <w:proofErr w:type="spellEnd"/>
      <w:r w:rsidR="0023163E">
        <w:rPr>
          <w:rFonts w:ascii="Times New Roman" w:hAnsi="Times New Roman" w:cs="Times New Roman"/>
          <w:sz w:val="24"/>
          <w:szCs w:val="24"/>
        </w:rPr>
        <w:t xml:space="preserve"> false</w:t>
      </w:r>
      <w:r w:rsidR="00E92652">
        <w:rPr>
          <w:rFonts w:ascii="Times New Roman" w:hAnsi="Times New Roman" w:cs="Times New Roman"/>
          <w:sz w:val="24"/>
          <w:szCs w:val="24"/>
        </w:rPr>
        <w:t>-</w:t>
      </w:r>
      <w:r w:rsidR="0023163E">
        <w:rPr>
          <w:rFonts w:ascii="Times New Roman" w:hAnsi="Times New Roman" w:cs="Times New Roman"/>
          <w:sz w:val="24"/>
          <w:szCs w:val="24"/>
        </w:rPr>
        <w:t>negative clones</w:t>
      </w:r>
      <w:r w:rsidR="00E92652">
        <w:rPr>
          <w:rFonts w:ascii="Times New Roman" w:hAnsi="Times New Roman" w:cs="Times New Roman"/>
          <w:sz w:val="24"/>
          <w:szCs w:val="24"/>
        </w:rPr>
        <w:t>,</w:t>
      </w:r>
      <w:r w:rsidR="0023163E">
        <w:rPr>
          <w:rFonts w:ascii="Times New Roman" w:hAnsi="Times New Roman" w:cs="Times New Roman"/>
          <w:sz w:val="24"/>
          <w:szCs w:val="24"/>
        </w:rPr>
        <w:t xml:space="preserve"> </w:t>
      </w:r>
      <w:r w:rsidR="00E92652">
        <w:rPr>
          <w:rFonts w:ascii="Times New Roman" w:hAnsi="Times New Roman" w:cs="Times New Roman"/>
          <w:sz w:val="24"/>
          <w:szCs w:val="24"/>
        </w:rPr>
        <w:t xml:space="preserve">likely </w:t>
      </w:r>
      <w:r w:rsidR="0023163E">
        <w:rPr>
          <w:rFonts w:ascii="Times New Roman" w:hAnsi="Times New Roman" w:cs="Times New Roman"/>
          <w:sz w:val="24"/>
          <w:szCs w:val="24"/>
        </w:rPr>
        <w:t xml:space="preserve">generated due to GFP loss </w:t>
      </w:r>
      <w:r w:rsidR="00E92652">
        <w:rPr>
          <w:rFonts w:ascii="Times New Roman" w:hAnsi="Times New Roman" w:cs="Times New Roman"/>
          <w:sz w:val="24"/>
          <w:szCs w:val="24"/>
        </w:rPr>
        <w:t>caused by</w:t>
      </w:r>
      <w:r w:rsidR="0023163E">
        <w:rPr>
          <w:rFonts w:ascii="Times New Roman" w:hAnsi="Times New Roman" w:cs="Times New Roman"/>
          <w:sz w:val="24"/>
          <w:szCs w:val="24"/>
        </w:rPr>
        <w:t xml:space="preserve"> da</w:t>
      </w:r>
      <w:r w:rsidR="002B6997">
        <w:rPr>
          <w:rFonts w:ascii="Times New Roman" w:hAnsi="Times New Roman" w:cs="Times New Roman"/>
          <w:sz w:val="24"/>
          <w:szCs w:val="24"/>
        </w:rPr>
        <w:t>mage during the dissection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begin"/>
      </w:r>
      <w:r w:rsidR="002B6997" w:rsidRPr="00000E3F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ExcludeYear="1"&gt;&lt;Author&gt;Haack&lt;/Author&gt;&lt;RecNum&gt;610&lt;/RecNum&gt;&lt;record&gt;&lt;rec-number&gt;610&lt;/rec-number&gt;&lt;foreign-keys&gt;&lt;key app="EN" db-id="zvpprr9vjpefwve5f0bp9vfofr9fap200wdr"&gt;610&lt;/key&gt;&lt;/foreign-keys&gt;&lt;ref-type name="Journal Article"&gt;17&lt;/ref-type&gt;&lt;contributors&gt;&lt;authors&gt;&lt;author&gt;Haack, T.&lt;/author&gt;&lt;author&gt;Bergstralh, D. T.&lt;/author&gt;&lt;author&gt;St Johnston, D.&lt;/author&gt;&lt;/authors&gt;&lt;/contributors&gt;&lt;auth-address&gt;The Gurdon Institute and the Department of Genetics, University of Cambridge, Tennis Court Road, Cambridge CB2 1QN, UK.&lt;/auth-address&gt;&lt;titles&gt;&lt;title&gt;Damage to the Drosophila follicle cell epithelium produces &amp;quot;false clones&amp;quot; with apparent polarity phenotypes&lt;/title&gt;&lt;secondary-title&gt;Biol Open&lt;/secondary-title&gt;&lt;/titles&gt;&lt;periodical&gt;&lt;full-title&gt;Biol Open&lt;/full-title&gt;&lt;/periodical&gt;&lt;pages&gt;1313-20&lt;/pages&gt;&lt;volume&gt;2&lt;/volume&gt;&lt;number&gt;12&lt;/number&gt;&lt;edition&gt;2013/12/18&lt;/edition&gt;&lt;dates&gt;&lt;/dates&gt;&lt;isbn&gt;2046-6390 (Electronic)&amp;#xD;2046-6390 (Linking)&lt;/isbn&gt;&lt;accession-num&gt;24337115&lt;/accession-num&gt;&lt;urls&gt;&lt;related-urls&gt;&lt;url&gt;http://www.ncbi.nlm.nih.gov/entrez/query.fcgi?cmd=Retrieve&amp;amp;db=PubMed&amp;amp;dopt=Citation&amp;amp;list_uids=24337115&lt;/url&gt;&lt;/related-urls&gt;&lt;/urls&gt;&lt;custom2&gt;3863415&lt;/custom2&gt;&lt;electronic-resource-num&gt;bio.20134671 [pii]&amp;#xD;10.1242/bio.20134671&lt;/electronic-resource-num&gt;&lt;language&gt;eng&lt;/language&gt;&lt;/record&gt;&lt;/Cite&gt;&lt;/EndNote&gt;</w:instrTex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000E3F">
        <w:rPr>
          <w:rFonts w:ascii="Times New Roman" w:hAnsi="Times New Roman" w:cs="Times New Roman"/>
          <w:noProof/>
          <w:sz w:val="24"/>
          <w:szCs w:val="24"/>
          <w:vertAlign w:val="superscript"/>
        </w:rPr>
        <w:t>16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end"/>
      </w:r>
      <w:r w:rsidR="0023163E">
        <w:rPr>
          <w:rFonts w:ascii="Times New Roman" w:hAnsi="Times New Roman" w:cs="Times New Roman"/>
          <w:sz w:val="24"/>
          <w:szCs w:val="24"/>
        </w:rPr>
        <w:t>. Nonetheless, the number of GFP</w:t>
      </w:r>
      <w:r w:rsidR="00E92652">
        <w:rPr>
          <w:rFonts w:ascii="Times New Roman" w:hAnsi="Times New Roman" w:cs="Times New Roman"/>
          <w:sz w:val="24"/>
          <w:szCs w:val="24"/>
        </w:rPr>
        <w:t>-</w:t>
      </w:r>
      <w:r w:rsidR="0023163E">
        <w:rPr>
          <w:rFonts w:ascii="Times New Roman" w:hAnsi="Times New Roman" w:cs="Times New Roman"/>
          <w:sz w:val="24"/>
          <w:szCs w:val="24"/>
        </w:rPr>
        <w:t>negative clones in the heat</w:t>
      </w:r>
      <w:r w:rsidR="00E92652">
        <w:rPr>
          <w:rFonts w:ascii="Times New Roman" w:hAnsi="Times New Roman" w:cs="Times New Roman"/>
          <w:sz w:val="24"/>
          <w:szCs w:val="24"/>
        </w:rPr>
        <w:t>-</w:t>
      </w:r>
      <w:r w:rsidR="0023163E">
        <w:rPr>
          <w:rFonts w:ascii="Times New Roman" w:hAnsi="Times New Roman" w:cs="Times New Roman"/>
          <w:sz w:val="24"/>
          <w:szCs w:val="24"/>
        </w:rPr>
        <w:t>shocked pro</w:t>
      </w:r>
      <w:r w:rsidR="000908D9">
        <w:rPr>
          <w:rFonts w:ascii="Times New Roman" w:hAnsi="Times New Roman" w:cs="Times New Roman"/>
          <w:sz w:val="24"/>
          <w:szCs w:val="24"/>
        </w:rPr>
        <w:t>gen</w:t>
      </w:r>
      <w:r w:rsidR="00E92652">
        <w:rPr>
          <w:rFonts w:ascii="Times New Roman" w:hAnsi="Times New Roman" w:cs="Times New Roman"/>
          <w:sz w:val="24"/>
          <w:szCs w:val="24"/>
        </w:rPr>
        <w:t>y</w:t>
      </w:r>
      <w:r w:rsidR="000908D9">
        <w:rPr>
          <w:rFonts w:ascii="Times New Roman" w:hAnsi="Times New Roman" w:cs="Times New Roman"/>
          <w:sz w:val="24"/>
          <w:szCs w:val="24"/>
        </w:rPr>
        <w:t xml:space="preserve"> of the cross</w:t>
      </w:r>
      <w:r w:rsidR="0023163E">
        <w:rPr>
          <w:rFonts w:ascii="Times New Roman" w:hAnsi="Times New Roman" w:cs="Times New Roman"/>
          <w:sz w:val="24"/>
          <w:szCs w:val="24"/>
        </w:rPr>
        <w:t xml:space="preserve"> should be significantly higher than any false</w:t>
      </w:r>
      <w:r w:rsidR="00E92652">
        <w:rPr>
          <w:rFonts w:ascii="Times New Roman" w:hAnsi="Times New Roman" w:cs="Times New Roman"/>
          <w:sz w:val="24"/>
          <w:szCs w:val="24"/>
        </w:rPr>
        <w:t>-</w:t>
      </w:r>
      <w:r w:rsidR="0023163E">
        <w:rPr>
          <w:rFonts w:ascii="Times New Roman" w:hAnsi="Times New Roman" w:cs="Times New Roman"/>
          <w:sz w:val="24"/>
          <w:szCs w:val="24"/>
        </w:rPr>
        <w:t>negative clones seen in the controls.</w:t>
      </w:r>
      <w:r w:rsidR="00090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he clones generated in the </w:t>
      </w:r>
      <w:r w:rsidR="004F2E10" w:rsidRPr="004F2E10">
        <w:rPr>
          <w:rFonts w:ascii="Times New Roman" w:hAnsi="Times New Roman" w:cs="Times New Roman"/>
          <w:i/>
          <w:sz w:val="24"/>
          <w:szCs w:val="24"/>
        </w:rPr>
        <w:t>Drosophila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follicle cell layer by the described mitotic recombination</w:t>
      </w:r>
      <w:r w:rsidR="00E92652">
        <w:rPr>
          <w:rFonts w:ascii="Times New Roman" w:hAnsi="Times New Roman" w:cs="Times New Roman"/>
          <w:sz w:val="24"/>
          <w:szCs w:val="24"/>
        </w:rPr>
        <w:t>-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based strategy can arise from the mitotic follicle stem cells (stem cell clones) or from the mitotic non-stem follicle cells (transient clones). For stem cell clones, the experimental analyses should be performed only 10 days </w:t>
      </w:r>
      <w:r w:rsidR="00073812">
        <w:rPr>
          <w:rFonts w:ascii="Times New Roman" w:hAnsi="Times New Roman" w:cs="Times New Roman"/>
          <w:sz w:val="24"/>
          <w:szCs w:val="24"/>
        </w:rPr>
        <w:t>after</w:t>
      </w:r>
      <w:r w:rsidR="00E92652">
        <w:rPr>
          <w:rFonts w:ascii="Times New Roman" w:hAnsi="Times New Roman" w:cs="Times New Roman"/>
          <w:sz w:val="24"/>
          <w:szCs w:val="24"/>
        </w:rPr>
        <w:t xml:space="preserve"> the</w:t>
      </w:r>
      <w:r w:rsidR="00073812">
        <w:rPr>
          <w:rFonts w:ascii="Times New Roman" w:hAnsi="Times New Roman" w:cs="Times New Roman"/>
          <w:sz w:val="24"/>
          <w:szCs w:val="24"/>
        </w:rPr>
        <w:t xml:space="preserve"> heat shock, </w:t>
      </w:r>
      <w:r w:rsidR="004F2E10" w:rsidRPr="004F2E10">
        <w:rPr>
          <w:rFonts w:ascii="Times New Roman" w:hAnsi="Times New Roman" w:cs="Times New Roman"/>
          <w:sz w:val="24"/>
          <w:szCs w:val="24"/>
        </w:rPr>
        <w:t>when the egg chambers with the transient clones have</w:t>
      </w:r>
      <w:r w:rsidR="00E92652">
        <w:rPr>
          <w:rFonts w:ascii="Times New Roman" w:hAnsi="Times New Roman" w:cs="Times New Roman"/>
          <w:sz w:val="24"/>
          <w:szCs w:val="24"/>
        </w:rPr>
        <w:t xml:space="preserve"> already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been laid. For transient clones</w:t>
      </w:r>
      <w:r w:rsidR="00FA7FD5">
        <w:rPr>
          <w:rFonts w:ascii="Times New Roman" w:hAnsi="Times New Roman" w:cs="Times New Roman"/>
          <w:sz w:val="24"/>
          <w:szCs w:val="24"/>
        </w:rPr>
        <w:t>,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</w:t>
      </w:r>
      <w:r w:rsidR="00E92652">
        <w:rPr>
          <w:rFonts w:ascii="Times New Roman" w:hAnsi="Times New Roman" w:cs="Times New Roman"/>
          <w:sz w:val="24"/>
          <w:szCs w:val="24"/>
        </w:rPr>
        <w:t xml:space="preserve">the </w:t>
      </w:r>
      <w:r w:rsidR="004F2E10" w:rsidRPr="004F2E10">
        <w:rPr>
          <w:rFonts w:ascii="Times New Roman" w:hAnsi="Times New Roman" w:cs="Times New Roman"/>
          <w:sz w:val="24"/>
          <w:szCs w:val="24"/>
        </w:rPr>
        <w:t>analyses should be per</w:t>
      </w:r>
      <w:r w:rsidR="00FA7FD5">
        <w:rPr>
          <w:rFonts w:ascii="Times New Roman" w:hAnsi="Times New Roman" w:cs="Times New Roman"/>
          <w:sz w:val="24"/>
          <w:szCs w:val="24"/>
        </w:rPr>
        <w:t>formed within 6 days</w:t>
      </w:r>
      <w:r w:rsidR="00073812">
        <w:rPr>
          <w:rFonts w:ascii="Times New Roman" w:hAnsi="Times New Roman" w:cs="Times New Roman"/>
          <w:sz w:val="24"/>
          <w:szCs w:val="24"/>
        </w:rPr>
        <w:t xml:space="preserve"> after</w:t>
      </w:r>
      <w:r w:rsidR="00E92652">
        <w:rPr>
          <w:rFonts w:ascii="Times New Roman" w:hAnsi="Times New Roman" w:cs="Times New Roman"/>
          <w:sz w:val="24"/>
          <w:szCs w:val="24"/>
        </w:rPr>
        <w:t xml:space="preserve"> the</w:t>
      </w:r>
      <w:r w:rsidR="00073812">
        <w:rPr>
          <w:rFonts w:ascii="Times New Roman" w:hAnsi="Times New Roman" w:cs="Times New Roman"/>
          <w:sz w:val="24"/>
          <w:szCs w:val="24"/>
        </w:rPr>
        <w:t xml:space="preserve"> heat shock, with </w:t>
      </w:r>
      <w:r w:rsidR="00FA7FD5">
        <w:rPr>
          <w:rFonts w:ascii="Times New Roman" w:hAnsi="Times New Roman" w:cs="Times New Roman"/>
          <w:sz w:val="24"/>
          <w:szCs w:val="24"/>
        </w:rPr>
        <w:t xml:space="preserve">the follicle cell clones of the </w:t>
      </w:r>
      <w:proofErr w:type="spellStart"/>
      <w:r w:rsidR="00FA7FD5">
        <w:rPr>
          <w:rFonts w:ascii="Times New Roman" w:hAnsi="Times New Roman" w:cs="Times New Roman"/>
          <w:sz w:val="24"/>
          <w:szCs w:val="24"/>
        </w:rPr>
        <w:t>ovarioles</w:t>
      </w:r>
      <w:proofErr w:type="spellEnd"/>
      <w:r w:rsidR="00FA7FD5">
        <w:rPr>
          <w:rFonts w:ascii="Times New Roman" w:hAnsi="Times New Roman" w:cs="Times New Roman"/>
          <w:sz w:val="24"/>
          <w:szCs w:val="24"/>
        </w:rPr>
        <w:t xml:space="preserve"> </w:t>
      </w:r>
      <w:r w:rsidR="00073812">
        <w:rPr>
          <w:rFonts w:ascii="Times New Roman" w:hAnsi="Times New Roman" w:cs="Times New Roman"/>
          <w:sz w:val="24"/>
          <w:szCs w:val="24"/>
        </w:rPr>
        <w:t>without any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</w:t>
      </w:r>
      <w:r w:rsidR="00073812">
        <w:rPr>
          <w:rFonts w:ascii="Times New Roman" w:hAnsi="Times New Roman" w:cs="Times New Roman"/>
          <w:sz w:val="24"/>
          <w:szCs w:val="24"/>
        </w:rPr>
        <w:t xml:space="preserve">follicle cell clone in the </w:t>
      </w:r>
      <w:proofErr w:type="spellStart"/>
      <w:r w:rsidR="004F2E10" w:rsidRPr="004F2E10">
        <w:rPr>
          <w:rFonts w:ascii="Times New Roman" w:hAnsi="Times New Roman" w:cs="Times New Roman"/>
          <w:sz w:val="24"/>
          <w:szCs w:val="24"/>
        </w:rPr>
        <w:t>germarium</w:t>
      </w:r>
      <w:proofErr w:type="spellEnd"/>
      <w:r w:rsidR="004F2E10" w:rsidRPr="004F2E10">
        <w:rPr>
          <w:rFonts w:ascii="Times New Roman" w:hAnsi="Times New Roman" w:cs="Times New Roman"/>
          <w:sz w:val="24"/>
          <w:szCs w:val="24"/>
        </w:rPr>
        <w:t>.</w:t>
      </w:r>
    </w:p>
    <w:p w:rsidR="00EB6DD7" w:rsidRDefault="00EB6DD7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DD7" w:rsidRDefault="004F2E10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E10">
        <w:rPr>
          <w:rFonts w:ascii="Times New Roman" w:hAnsi="Times New Roman" w:cs="Times New Roman"/>
          <w:b/>
          <w:sz w:val="24"/>
          <w:szCs w:val="24"/>
        </w:rPr>
        <w:t>Modifications and troubleshooting.</w:t>
      </w:r>
      <w:proofErr w:type="gramEnd"/>
      <w:r w:rsidRPr="004F2E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4B30" w:rsidRDefault="004F2E10" w:rsidP="00F72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EF">
        <w:rPr>
          <w:rFonts w:ascii="Times New Roman" w:hAnsi="Times New Roman" w:cs="Times New Roman"/>
          <w:sz w:val="24"/>
          <w:szCs w:val="24"/>
        </w:rPr>
        <w:t>While assessing mitochondrial potential per unit mass using the described method, one has to be aware of potential artifacts arising out o</w:t>
      </w:r>
      <w:r w:rsidR="00D114BF">
        <w:rPr>
          <w:rFonts w:ascii="Times New Roman" w:hAnsi="Times New Roman" w:cs="Times New Roman"/>
          <w:sz w:val="24"/>
          <w:szCs w:val="24"/>
        </w:rPr>
        <w:t>f the microscope optics or mitochondrial dye</w:t>
      </w:r>
      <w:r w:rsidRPr="00F723EF">
        <w:rPr>
          <w:rFonts w:ascii="Times New Roman" w:hAnsi="Times New Roman" w:cs="Times New Roman"/>
          <w:sz w:val="24"/>
          <w:szCs w:val="24"/>
        </w:rPr>
        <w:t xml:space="preserve"> combinatio</w:t>
      </w:r>
      <w:r w:rsidR="00D114BF">
        <w:rPr>
          <w:rFonts w:ascii="Times New Roman" w:hAnsi="Times New Roman" w:cs="Times New Roman"/>
          <w:sz w:val="24"/>
          <w:szCs w:val="24"/>
        </w:rPr>
        <w:t>ns. Any region showing</w:t>
      </w:r>
      <w:r w:rsidR="00E92652">
        <w:rPr>
          <w:rFonts w:ascii="Times New Roman" w:hAnsi="Times New Roman" w:cs="Times New Roman"/>
          <w:sz w:val="24"/>
          <w:szCs w:val="24"/>
        </w:rPr>
        <w:t xml:space="preserve"> a</w:t>
      </w:r>
      <w:r w:rsidR="00D114BF">
        <w:rPr>
          <w:rFonts w:ascii="Times New Roman" w:hAnsi="Times New Roman" w:cs="Times New Roman"/>
          <w:sz w:val="24"/>
          <w:szCs w:val="24"/>
        </w:rPr>
        <w:t xml:space="preserve"> weakened </w:t>
      </w:r>
      <w:r w:rsidRPr="00F723EF">
        <w:rPr>
          <w:rFonts w:ascii="Times New Roman" w:hAnsi="Times New Roman" w:cs="Times New Roman"/>
          <w:sz w:val="24"/>
          <w:szCs w:val="24"/>
        </w:rPr>
        <w:t xml:space="preserve">signal </w:t>
      </w:r>
      <w:r w:rsidR="00D114BF">
        <w:rPr>
          <w:rFonts w:ascii="Times New Roman" w:hAnsi="Times New Roman" w:cs="Times New Roman"/>
          <w:sz w:val="24"/>
          <w:szCs w:val="24"/>
        </w:rPr>
        <w:t xml:space="preserve">from the overall mitochondrial stain </w:t>
      </w:r>
      <w:r w:rsidRPr="00F723EF">
        <w:rPr>
          <w:rFonts w:ascii="Times New Roman" w:hAnsi="Times New Roman" w:cs="Times New Roman"/>
          <w:sz w:val="24"/>
          <w:szCs w:val="24"/>
        </w:rPr>
        <w:t xml:space="preserve">and </w:t>
      </w:r>
      <w:r w:rsidR="00E92652">
        <w:rPr>
          <w:rFonts w:ascii="Times New Roman" w:hAnsi="Times New Roman" w:cs="Times New Roman"/>
          <w:sz w:val="24"/>
          <w:szCs w:val="24"/>
        </w:rPr>
        <w:t xml:space="preserve">a </w:t>
      </w:r>
      <w:r w:rsidRPr="00F723EF">
        <w:rPr>
          <w:rFonts w:ascii="Times New Roman" w:hAnsi="Times New Roman" w:cs="Times New Roman"/>
          <w:sz w:val="24"/>
          <w:szCs w:val="24"/>
        </w:rPr>
        <w:lastRenderedPageBreak/>
        <w:t>comparatively elevated TMRE signal (Fig</w:t>
      </w:r>
      <w:r w:rsidR="00E92652">
        <w:rPr>
          <w:rFonts w:ascii="Times New Roman" w:hAnsi="Times New Roman" w:cs="Times New Roman"/>
          <w:sz w:val="24"/>
          <w:szCs w:val="24"/>
        </w:rPr>
        <w:t xml:space="preserve">ure </w:t>
      </w:r>
      <w:r w:rsidRPr="00F723EF">
        <w:rPr>
          <w:rFonts w:ascii="Times New Roman" w:hAnsi="Times New Roman" w:cs="Times New Roman"/>
          <w:sz w:val="24"/>
          <w:szCs w:val="24"/>
        </w:rPr>
        <w:t>5A, *) may arise due to</w:t>
      </w:r>
      <w:r w:rsidR="00E92652">
        <w:rPr>
          <w:rFonts w:ascii="Times New Roman" w:hAnsi="Times New Roman" w:cs="Times New Roman"/>
          <w:sz w:val="24"/>
          <w:szCs w:val="24"/>
        </w:rPr>
        <w:t xml:space="preserve"> </w:t>
      </w:r>
      <w:r w:rsidRPr="00F723EF">
        <w:rPr>
          <w:rFonts w:ascii="Times New Roman" w:hAnsi="Times New Roman" w:cs="Times New Roman"/>
          <w:sz w:val="24"/>
          <w:szCs w:val="24"/>
        </w:rPr>
        <w:t>fluorescence resonance energy transfer</w:t>
      </w:r>
      <w:r w:rsidR="00E92652">
        <w:rPr>
          <w:rFonts w:ascii="Times New Roman" w:hAnsi="Times New Roman" w:cs="Times New Roman"/>
          <w:sz w:val="24"/>
          <w:szCs w:val="24"/>
        </w:rPr>
        <w:t xml:space="preserve"> (FRET</w:t>
      </w:r>
      <w:r w:rsidRPr="00F723EF">
        <w:rPr>
          <w:rFonts w:ascii="Times New Roman" w:hAnsi="Times New Roman" w:cs="Times New Roman"/>
          <w:sz w:val="24"/>
          <w:szCs w:val="24"/>
        </w:rPr>
        <w:t>) between the dyes</w:t>
      </w:r>
      <w:r w:rsidR="0034725F" w:rsidRPr="00F723EF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&lt;EndNote&gt;&lt;Cite&gt;&lt;Author&gt;Mitra&lt;/Author&gt;&lt;Year&gt;2010&lt;/Year&gt;&lt;RecNum&gt;206&lt;/RecNum&gt;&lt;record&gt;&lt;rec-number&gt;206&lt;/rec-number&gt;&lt;foreign-keys&gt;&lt;key app="EN" db-id="zvpprr9vjpefwve5f0bp9vfofr9fap200wdr"&gt;206&lt;/key&gt;&lt;/foreign-keys&gt;&lt;ref-type name="Journal Article"&gt;17&lt;/ref-type&gt;&lt;contributors&gt;&lt;authors&gt;&lt;author&gt;Mitra, K.&lt;/author&gt;&lt;author&gt;Lippincott-Schwartz, J.&lt;/author&gt;&lt;/authors&gt;&lt;/contributors&gt;&lt;auth-address&gt;National Institute of Child Health and Human Development, NIH, Bethesda, Maryland, USA.&lt;/auth-address&gt;&lt;titles&gt;&lt;title&gt;Analysis of mitochondrial dynamics and functions using imaging approaches&lt;/title&gt;&lt;secondary-title&gt;Curr Protoc Cell Biol&lt;/secondary-title&gt;&lt;alt-title&gt;Current protocols in cell biology / editorial board, Juan S. Bonifacino ... [et al.]&lt;/alt-title&gt;&lt;/titles&gt;&lt;pages&gt;Unit 4 25 1-21&lt;/pages&gt;&lt;volume&gt;Chapter 4&lt;/volume&gt;&lt;keywords&gt;&lt;keyword&gt;Cell Survival/drug effects&lt;/keyword&gt;&lt;keyword&gt;Electricity&lt;/keyword&gt;&lt;keyword&gt;Fluorescence Recovery After Photobleaching&lt;/keyword&gt;&lt;keyword&gt;Humans&lt;/keyword&gt;&lt;keyword&gt;Imaging, Three-Dimensional/*methods&lt;/keyword&gt;&lt;keyword&gt;Membrane Potential, Mitochondrial/drug effects&lt;/keyword&gt;&lt;keyword&gt;Microtubules/drug effects/metabolism&lt;/keyword&gt;&lt;keyword&gt;Mitochondria/drug effects/*metabolism&lt;/keyword&gt;&lt;keyword&gt;Nocodazole/pharmacology&lt;/keyword&gt;&lt;keyword&gt;Staining and Labeling&lt;/keyword&gt;&lt;keyword&gt;Time Factors&lt;/keyword&gt;&lt;/keywords&gt;&lt;dates&gt;&lt;year&gt;2010&lt;/year&gt;&lt;pub-dates&gt;&lt;date&gt;Mar&lt;/date&gt;&lt;/pub-dates&gt;&lt;/dates&gt;&lt;isbn&gt;1934-2616 (Electronic)&amp;#xD;1934-2616 (Linking)&lt;/isbn&gt;&lt;accession-num&gt;20235105&lt;/accession-num&gt;&lt;urls&gt;&lt;related-urls&gt;&lt;url&gt;http://www.ncbi.nlm.nih.gov/pubmed/20235105&lt;/url&gt;&lt;/related-urls&gt;&lt;/urls&gt;&lt;custom2&gt;3007120&lt;/custom2&gt;&lt;electronic-resource-num&gt;10.1002/0471143030.cb0425s46&lt;/electronic-resource-num&gt;&lt;/record&gt;&lt;/Cite&gt;&lt;/EndNote&gt;</w:instrText>
      </w:r>
      <w:r w:rsidR="0034725F" w:rsidRPr="00F723EF">
        <w:rPr>
          <w:rFonts w:ascii="Times New Roman" w:hAnsi="Times New Roman" w:cs="Times New Roman"/>
          <w:sz w:val="24"/>
          <w:szCs w:val="24"/>
        </w:rPr>
        <w:fldChar w:fldCharType="separate"/>
      </w:r>
      <w:r w:rsidRPr="00F723EF">
        <w:rPr>
          <w:rFonts w:ascii="Times New Roman" w:hAnsi="Times New Roman" w:cs="Times New Roman"/>
          <w:noProof/>
          <w:sz w:val="24"/>
          <w:szCs w:val="24"/>
          <w:vertAlign w:val="superscript"/>
        </w:rPr>
        <w:t>8</w:t>
      </w:r>
      <w:r w:rsidR="0034725F" w:rsidRPr="00F723EF">
        <w:rPr>
          <w:rFonts w:ascii="Times New Roman" w:hAnsi="Times New Roman" w:cs="Times New Roman"/>
          <w:sz w:val="24"/>
          <w:szCs w:val="24"/>
        </w:rPr>
        <w:fldChar w:fldCharType="end"/>
      </w:r>
      <w:r w:rsidRPr="00F723EF">
        <w:rPr>
          <w:rFonts w:ascii="Times New Roman" w:hAnsi="Times New Roman" w:cs="Times New Roman"/>
          <w:sz w:val="24"/>
          <w:szCs w:val="24"/>
        </w:rPr>
        <w:t xml:space="preserve"> or due to different optical properties of the </w:t>
      </w:r>
      <w:r w:rsidR="00D114BF">
        <w:rPr>
          <w:rFonts w:ascii="Times New Roman" w:hAnsi="Times New Roman" w:cs="Times New Roman"/>
          <w:sz w:val="24"/>
          <w:szCs w:val="24"/>
        </w:rPr>
        <w:t>red (TMRE) and green (overall mitochondrial dye</w:t>
      </w:r>
      <w:r w:rsidRPr="00F723EF">
        <w:rPr>
          <w:rFonts w:ascii="Times New Roman" w:hAnsi="Times New Roman" w:cs="Times New Roman"/>
          <w:sz w:val="24"/>
          <w:szCs w:val="24"/>
        </w:rPr>
        <w:t>) fluorescent lights</w:t>
      </w:r>
      <w:r w:rsidR="00E92652">
        <w:rPr>
          <w:rFonts w:ascii="Times New Roman" w:hAnsi="Times New Roman" w:cs="Times New Roman"/>
          <w:sz w:val="24"/>
          <w:szCs w:val="24"/>
        </w:rPr>
        <w:t>,</w:t>
      </w:r>
      <w:r w:rsidRPr="00F723EF">
        <w:rPr>
          <w:rFonts w:ascii="Times New Roman" w:hAnsi="Times New Roman" w:cs="Times New Roman"/>
          <w:sz w:val="24"/>
          <w:szCs w:val="24"/>
        </w:rPr>
        <w:t xml:space="preserve"> given a fixed pinhole size in the acquisition setup. The FRET</w:t>
      </w:r>
      <w:r w:rsidR="00E92652">
        <w:rPr>
          <w:rFonts w:ascii="Times New Roman" w:hAnsi="Times New Roman" w:cs="Times New Roman"/>
          <w:sz w:val="24"/>
          <w:szCs w:val="24"/>
        </w:rPr>
        <w:t>-</w:t>
      </w:r>
      <w:r w:rsidRPr="00F723EF">
        <w:rPr>
          <w:rFonts w:ascii="Times New Roman" w:hAnsi="Times New Roman" w:cs="Times New Roman"/>
          <w:sz w:val="24"/>
          <w:szCs w:val="24"/>
        </w:rPr>
        <w:t>related artifact could be avoided by reducing the dye concentrations</w:t>
      </w:r>
      <w:r w:rsidR="00E92652">
        <w:rPr>
          <w:rFonts w:ascii="Times New Roman" w:hAnsi="Times New Roman" w:cs="Times New Roman"/>
          <w:sz w:val="24"/>
          <w:szCs w:val="24"/>
        </w:rPr>
        <w:t>,</w:t>
      </w:r>
      <w:r w:rsidRPr="00F723EF">
        <w:rPr>
          <w:rFonts w:ascii="Times New Roman" w:hAnsi="Times New Roman" w:cs="Times New Roman"/>
          <w:sz w:val="24"/>
          <w:szCs w:val="24"/>
        </w:rPr>
        <w:t xml:space="preserve"> if possible</w:t>
      </w:r>
      <w:r w:rsidR="00E92652">
        <w:rPr>
          <w:rFonts w:ascii="Times New Roman" w:hAnsi="Times New Roman" w:cs="Times New Roman"/>
          <w:sz w:val="24"/>
          <w:szCs w:val="24"/>
        </w:rPr>
        <w:t>,</w:t>
      </w:r>
      <w:r w:rsidRPr="00F723EF">
        <w:rPr>
          <w:rFonts w:ascii="Times New Roman" w:hAnsi="Times New Roman" w:cs="Times New Roman"/>
          <w:sz w:val="24"/>
          <w:szCs w:val="24"/>
        </w:rPr>
        <w:t xml:space="preserve"> while quantitative analyses can be performed on projections of 2-3 consecutive optical slices to avoid the optical artifact.</w:t>
      </w:r>
      <w:r w:rsidR="00F723EF">
        <w:rPr>
          <w:rFonts w:ascii="Times New Roman" w:hAnsi="Times New Roman" w:cs="Times New Roman"/>
          <w:sz w:val="24"/>
          <w:szCs w:val="24"/>
        </w:rPr>
        <w:t xml:space="preserve"> Also, if</w:t>
      </w:r>
      <w:r w:rsidR="002F0714" w:rsidRPr="002F0714">
        <w:t xml:space="preserve"> </w:t>
      </w:r>
      <w:r w:rsidR="00E92652">
        <w:t xml:space="preserve">a </w:t>
      </w:r>
      <w:r w:rsidR="002F0714" w:rsidRPr="002F0714">
        <w:rPr>
          <w:rFonts w:ascii="Times New Roman" w:hAnsi="Times New Roman" w:cs="Times New Roman"/>
          <w:sz w:val="24"/>
          <w:szCs w:val="24"/>
        </w:rPr>
        <w:t>fluorescent signal</w:t>
      </w:r>
      <w:r w:rsidR="002F0714">
        <w:rPr>
          <w:rFonts w:ascii="Times New Roman" w:hAnsi="Times New Roman" w:cs="Times New Roman"/>
          <w:sz w:val="24"/>
          <w:szCs w:val="24"/>
        </w:rPr>
        <w:t xml:space="preserve"> is detected in</w:t>
      </w:r>
      <w:r w:rsidR="00F723EF">
        <w:rPr>
          <w:rFonts w:ascii="Times New Roman" w:hAnsi="Times New Roman" w:cs="Times New Roman"/>
          <w:sz w:val="24"/>
          <w:szCs w:val="24"/>
        </w:rPr>
        <w:t xml:space="preserve"> the crosstalk and </w:t>
      </w:r>
      <w:r w:rsidR="002F0714">
        <w:rPr>
          <w:rFonts w:ascii="Times New Roman" w:hAnsi="Times New Roman" w:cs="Times New Roman"/>
          <w:sz w:val="24"/>
          <w:szCs w:val="24"/>
        </w:rPr>
        <w:t>cross</w:t>
      </w:r>
      <w:r w:rsidR="00E92652">
        <w:rPr>
          <w:rFonts w:ascii="Times New Roman" w:hAnsi="Times New Roman" w:cs="Times New Roman"/>
          <w:sz w:val="24"/>
          <w:szCs w:val="24"/>
        </w:rPr>
        <w:t>-</w:t>
      </w:r>
      <w:r w:rsidR="002F0714">
        <w:rPr>
          <w:rFonts w:ascii="Times New Roman" w:hAnsi="Times New Roman" w:cs="Times New Roman"/>
          <w:sz w:val="24"/>
          <w:szCs w:val="24"/>
        </w:rPr>
        <w:t>excitation channels</w:t>
      </w:r>
      <w:r w:rsidR="00F723EF">
        <w:rPr>
          <w:rFonts w:ascii="Times New Roman" w:hAnsi="Times New Roman" w:cs="Times New Roman"/>
          <w:sz w:val="24"/>
          <w:szCs w:val="24"/>
        </w:rPr>
        <w:t xml:space="preserve">, the laser and detector settings </w:t>
      </w:r>
      <w:r w:rsidR="00E92652">
        <w:rPr>
          <w:rFonts w:ascii="Times New Roman" w:hAnsi="Times New Roman" w:cs="Times New Roman"/>
          <w:sz w:val="24"/>
          <w:szCs w:val="24"/>
        </w:rPr>
        <w:t>must</w:t>
      </w:r>
      <w:r w:rsidR="00F723EF">
        <w:rPr>
          <w:rFonts w:ascii="Times New Roman" w:hAnsi="Times New Roman" w:cs="Times New Roman"/>
          <w:sz w:val="24"/>
          <w:szCs w:val="24"/>
        </w:rPr>
        <w:t xml:space="preserve"> be readjusted to minimize the signal in these channels, which is expected to reduce</w:t>
      </w:r>
      <w:r w:rsidR="00E92652">
        <w:rPr>
          <w:rFonts w:ascii="Times New Roman" w:hAnsi="Times New Roman" w:cs="Times New Roman"/>
          <w:sz w:val="24"/>
          <w:szCs w:val="24"/>
        </w:rPr>
        <w:t xml:space="preserve"> the</w:t>
      </w:r>
      <w:r w:rsidR="00F723EF">
        <w:rPr>
          <w:rFonts w:ascii="Times New Roman" w:hAnsi="Times New Roman" w:cs="Times New Roman"/>
          <w:sz w:val="24"/>
          <w:szCs w:val="24"/>
        </w:rPr>
        <w:t xml:space="preserve"> </w:t>
      </w:r>
      <w:r w:rsidR="00AE73C9">
        <w:rPr>
          <w:rFonts w:ascii="Times New Roman" w:hAnsi="Times New Roman" w:cs="Times New Roman"/>
          <w:sz w:val="24"/>
          <w:szCs w:val="24"/>
        </w:rPr>
        <w:t xml:space="preserve">fluorescent </w:t>
      </w:r>
      <w:r w:rsidR="00F723EF">
        <w:rPr>
          <w:rFonts w:ascii="Times New Roman" w:hAnsi="Times New Roman" w:cs="Times New Roman"/>
          <w:sz w:val="24"/>
          <w:szCs w:val="24"/>
        </w:rPr>
        <w:t xml:space="preserve">signal in the </w:t>
      </w:r>
      <w:r w:rsidR="00AE73C9">
        <w:rPr>
          <w:rFonts w:ascii="Times New Roman" w:hAnsi="Times New Roman" w:cs="Times New Roman"/>
          <w:sz w:val="24"/>
          <w:szCs w:val="24"/>
        </w:rPr>
        <w:t>optimal</w:t>
      </w:r>
      <w:r w:rsidR="005C4B30">
        <w:rPr>
          <w:rFonts w:ascii="Times New Roman" w:hAnsi="Times New Roman" w:cs="Times New Roman"/>
          <w:sz w:val="24"/>
          <w:szCs w:val="24"/>
        </w:rPr>
        <w:t xml:space="preserve"> channels as well.</w:t>
      </w:r>
    </w:p>
    <w:p w:rsidR="00822806" w:rsidRDefault="00822806" w:rsidP="00F72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3C9" w:rsidRDefault="0083337D" w:rsidP="00F72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Laser</w:t>
      </w:r>
      <w:r w:rsidR="00E92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induced damaged from the r</w:t>
      </w:r>
      <w:r w:rsidR="009B5353">
        <w:rPr>
          <w:rFonts w:ascii="Times New Roman" w:hAnsi="Times New Roman" w:cs="Times New Roman"/>
          <w:sz w:val="24"/>
          <w:szCs w:val="24"/>
        </w:rPr>
        <w:t xml:space="preserve">eiterative </w:t>
      </w:r>
      <w:proofErr w:type="spellStart"/>
      <w:r w:rsidR="0037005A">
        <w:rPr>
          <w:rFonts w:ascii="Times New Roman" w:hAnsi="Times New Roman" w:cs="Times New Roman"/>
          <w:sz w:val="24"/>
          <w:szCs w:val="24"/>
        </w:rPr>
        <w:t>photo</w:t>
      </w:r>
      <w:r w:rsidR="009B5353">
        <w:rPr>
          <w:rFonts w:ascii="Times New Roman" w:hAnsi="Times New Roman" w:cs="Times New Roman"/>
          <w:sz w:val="24"/>
          <w:szCs w:val="24"/>
        </w:rPr>
        <w:t>bleaching</w:t>
      </w:r>
      <w:proofErr w:type="spellEnd"/>
      <w:r w:rsidR="009B5353">
        <w:rPr>
          <w:rFonts w:ascii="Times New Roman" w:hAnsi="Times New Roman" w:cs="Times New Roman"/>
          <w:sz w:val="24"/>
          <w:szCs w:val="24"/>
        </w:rPr>
        <w:t xml:space="preserve"> may cause mitochondrial fragmentation and</w:t>
      </w:r>
      <w:r w:rsidR="002F0714">
        <w:rPr>
          <w:rFonts w:ascii="Times New Roman" w:hAnsi="Times New Roman" w:cs="Times New Roman"/>
          <w:sz w:val="24"/>
          <w:szCs w:val="24"/>
        </w:rPr>
        <w:t xml:space="preserve"> thus</w:t>
      </w:r>
      <w:r w:rsidR="009B5353">
        <w:rPr>
          <w:rFonts w:ascii="Times New Roman" w:hAnsi="Times New Roman" w:cs="Times New Roman"/>
          <w:sz w:val="24"/>
          <w:szCs w:val="24"/>
        </w:rPr>
        <w:t xml:space="preserve"> cause mitochondrial discontinuity</w:t>
      </w:r>
      <w:r w:rsidR="00E92652">
        <w:rPr>
          <w:rFonts w:ascii="Times New Roman" w:hAnsi="Times New Roman" w:cs="Times New Roman"/>
          <w:sz w:val="24"/>
          <w:szCs w:val="24"/>
        </w:rPr>
        <w:t>,</w:t>
      </w:r>
      <w:r w:rsidR="009B5353">
        <w:rPr>
          <w:rFonts w:ascii="Times New Roman" w:hAnsi="Times New Roman" w:cs="Times New Roman"/>
          <w:sz w:val="24"/>
          <w:szCs w:val="24"/>
        </w:rPr>
        <w:t xml:space="preserve"> prevent</w:t>
      </w:r>
      <w:r w:rsidR="00E92652">
        <w:rPr>
          <w:rFonts w:ascii="Times New Roman" w:hAnsi="Times New Roman" w:cs="Times New Roman"/>
          <w:sz w:val="24"/>
          <w:szCs w:val="24"/>
        </w:rPr>
        <w:t>ing</w:t>
      </w:r>
      <w:r w:rsidR="009B5353">
        <w:rPr>
          <w:rFonts w:ascii="Times New Roman" w:hAnsi="Times New Roman" w:cs="Times New Roman"/>
          <w:sz w:val="24"/>
          <w:szCs w:val="24"/>
        </w:rPr>
        <w:t xml:space="preserve"> a successful </w:t>
      </w:r>
      <w:r w:rsidR="00A442D2">
        <w:rPr>
          <w:rFonts w:ascii="Times New Roman" w:hAnsi="Times New Roman" w:cs="Times New Roman"/>
          <w:sz w:val="24"/>
          <w:szCs w:val="24"/>
        </w:rPr>
        <w:t xml:space="preserve">FLIP. Suspected fragmentation of mitochondria during the execution of the FLIP protocol can </w:t>
      </w:r>
      <w:r w:rsidR="009B5353">
        <w:rPr>
          <w:rFonts w:ascii="Times New Roman" w:hAnsi="Times New Roman" w:cs="Times New Roman"/>
          <w:sz w:val="24"/>
          <w:szCs w:val="24"/>
        </w:rPr>
        <w:t xml:space="preserve">be </w:t>
      </w:r>
      <w:r w:rsidR="002F0714">
        <w:rPr>
          <w:rFonts w:ascii="Times New Roman" w:hAnsi="Times New Roman" w:cs="Times New Roman"/>
          <w:sz w:val="24"/>
          <w:szCs w:val="24"/>
        </w:rPr>
        <w:t>identified by acquiring higher</w:t>
      </w:r>
      <w:r w:rsidR="00E92652">
        <w:rPr>
          <w:rFonts w:ascii="Times New Roman" w:hAnsi="Times New Roman" w:cs="Times New Roman"/>
          <w:sz w:val="24"/>
          <w:szCs w:val="24"/>
        </w:rPr>
        <w:t>-</w:t>
      </w:r>
      <w:r w:rsidR="002F0714">
        <w:rPr>
          <w:rFonts w:ascii="Times New Roman" w:hAnsi="Times New Roman" w:cs="Times New Roman"/>
          <w:sz w:val="24"/>
          <w:szCs w:val="24"/>
        </w:rPr>
        <w:t xml:space="preserve">resolution images with </w:t>
      </w:r>
      <w:r w:rsidR="00E92652">
        <w:rPr>
          <w:rFonts w:ascii="Times New Roman" w:hAnsi="Times New Roman" w:cs="Times New Roman"/>
          <w:sz w:val="24"/>
          <w:szCs w:val="24"/>
        </w:rPr>
        <w:t xml:space="preserve">a </w:t>
      </w:r>
      <w:r w:rsidR="00A442D2">
        <w:rPr>
          <w:rFonts w:ascii="Times New Roman" w:hAnsi="Times New Roman" w:cs="Times New Roman"/>
          <w:sz w:val="24"/>
          <w:szCs w:val="24"/>
        </w:rPr>
        <w:t>reduced pinhole (and enhancing</w:t>
      </w:r>
      <w:r w:rsidR="00E92652">
        <w:rPr>
          <w:rFonts w:ascii="Times New Roman" w:hAnsi="Times New Roman" w:cs="Times New Roman"/>
          <w:sz w:val="24"/>
          <w:szCs w:val="24"/>
        </w:rPr>
        <w:t xml:space="preserve"> the</w:t>
      </w:r>
      <w:r w:rsidR="00A442D2">
        <w:rPr>
          <w:rFonts w:ascii="Times New Roman" w:hAnsi="Times New Roman" w:cs="Times New Roman"/>
          <w:sz w:val="24"/>
          <w:szCs w:val="24"/>
        </w:rPr>
        <w:t xml:space="preserve"> detector gain). If fragmentation of mitochondria is </w:t>
      </w:r>
      <w:r w:rsidR="002F0714">
        <w:rPr>
          <w:rFonts w:ascii="Times New Roman" w:hAnsi="Times New Roman" w:cs="Times New Roman"/>
          <w:sz w:val="24"/>
          <w:szCs w:val="24"/>
        </w:rPr>
        <w:t xml:space="preserve">visibly </w:t>
      </w:r>
      <w:r w:rsidR="00A442D2">
        <w:rPr>
          <w:rFonts w:ascii="Times New Roman" w:hAnsi="Times New Roman" w:cs="Times New Roman"/>
          <w:sz w:val="24"/>
          <w:szCs w:val="24"/>
        </w:rPr>
        <w:t xml:space="preserve">noticed during the execution of the FLIP protocol, the power of the bleaching laser </w:t>
      </w:r>
      <w:r w:rsidR="00E92652">
        <w:rPr>
          <w:rFonts w:ascii="Times New Roman" w:hAnsi="Times New Roman" w:cs="Times New Roman"/>
          <w:sz w:val="24"/>
          <w:szCs w:val="24"/>
        </w:rPr>
        <w:t>must</w:t>
      </w:r>
      <w:r w:rsidR="00A442D2">
        <w:rPr>
          <w:rFonts w:ascii="Times New Roman" w:hAnsi="Times New Roman" w:cs="Times New Roman"/>
          <w:sz w:val="24"/>
          <w:szCs w:val="24"/>
        </w:rPr>
        <w:t xml:space="preserve"> be reduced and/or the interval between consecutive bleaches </w:t>
      </w:r>
      <w:r w:rsidR="00E92652">
        <w:rPr>
          <w:rFonts w:ascii="Times New Roman" w:hAnsi="Times New Roman" w:cs="Times New Roman"/>
          <w:sz w:val="24"/>
          <w:szCs w:val="24"/>
        </w:rPr>
        <w:t>must</w:t>
      </w:r>
      <w:r w:rsidR="00A442D2">
        <w:rPr>
          <w:rFonts w:ascii="Times New Roman" w:hAnsi="Times New Roman" w:cs="Times New Roman"/>
          <w:sz w:val="24"/>
          <w:szCs w:val="24"/>
        </w:rPr>
        <w:t xml:space="preserve"> be increased. </w:t>
      </w:r>
      <w:r w:rsidR="00AE73C9">
        <w:rPr>
          <w:rFonts w:ascii="Times New Roman" w:hAnsi="Times New Roman" w:cs="Times New Roman"/>
          <w:sz w:val="24"/>
          <w:szCs w:val="24"/>
        </w:rPr>
        <w:t>If there is overall bleaching during the time course of the FLIP experiment</w:t>
      </w:r>
      <w:r w:rsidR="00A442D2">
        <w:rPr>
          <w:rFonts w:ascii="Times New Roman" w:hAnsi="Times New Roman" w:cs="Times New Roman"/>
          <w:sz w:val="24"/>
          <w:szCs w:val="24"/>
        </w:rPr>
        <w:t xml:space="preserve"> (signal from the yellow ROI in Figure 3B</w:t>
      </w:r>
      <w:r w:rsidR="00E92652">
        <w:rPr>
          <w:rFonts w:ascii="Times New Roman" w:hAnsi="Times New Roman" w:cs="Times New Roman"/>
          <w:sz w:val="24"/>
          <w:szCs w:val="24"/>
        </w:rPr>
        <w:t xml:space="preserve"> and </w:t>
      </w:r>
      <w:r w:rsidR="00A442D2">
        <w:rPr>
          <w:rFonts w:ascii="Times New Roman" w:hAnsi="Times New Roman" w:cs="Times New Roman"/>
          <w:sz w:val="24"/>
          <w:szCs w:val="24"/>
        </w:rPr>
        <w:t>C)</w:t>
      </w:r>
      <w:r w:rsidR="00AE73C9">
        <w:rPr>
          <w:rFonts w:ascii="Times New Roman" w:hAnsi="Times New Roman" w:cs="Times New Roman"/>
          <w:sz w:val="24"/>
          <w:szCs w:val="24"/>
        </w:rPr>
        <w:t>, the s</w:t>
      </w:r>
      <w:r w:rsidR="00350ABE">
        <w:rPr>
          <w:rFonts w:ascii="Times New Roman" w:hAnsi="Times New Roman" w:cs="Times New Roman"/>
          <w:sz w:val="24"/>
          <w:szCs w:val="24"/>
        </w:rPr>
        <w:t>c</w:t>
      </w:r>
      <w:r w:rsidR="00AE73C9">
        <w:rPr>
          <w:rFonts w:ascii="Times New Roman" w:hAnsi="Times New Roman" w:cs="Times New Roman"/>
          <w:sz w:val="24"/>
          <w:szCs w:val="24"/>
        </w:rPr>
        <w:t xml:space="preserve">anning laser </w:t>
      </w:r>
      <w:r w:rsidR="00E92652">
        <w:rPr>
          <w:rFonts w:ascii="Times New Roman" w:hAnsi="Times New Roman" w:cs="Times New Roman"/>
          <w:sz w:val="24"/>
          <w:szCs w:val="24"/>
        </w:rPr>
        <w:t>must</w:t>
      </w:r>
      <w:r w:rsidR="00AE73C9">
        <w:rPr>
          <w:rFonts w:ascii="Times New Roman" w:hAnsi="Times New Roman" w:cs="Times New Roman"/>
          <w:sz w:val="24"/>
          <w:szCs w:val="24"/>
        </w:rPr>
        <w:t xml:space="preserve"> </w:t>
      </w:r>
      <w:r w:rsidR="00E92652">
        <w:rPr>
          <w:rFonts w:ascii="Times New Roman" w:hAnsi="Times New Roman" w:cs="Times New Roman"/>
          <w:sz w:val="24"/>
          <w:szCs w:val="24"/>
        </w:rPr>
        <w:t xml:space="preserve">be </w:t>
      </w:r>
      <w:r w:rsidR="00AE73C9">
        <w:rPr>
          <w:rFonts w:ascii="Times New Roman" w:hAnsi="Times New Roman" w:cs="Times New Roman"/>
          <w:sz w:val="24"/>
          <w:szCs w:val="24"/>
        </w:rPr>
        <w:t>readjusted to a level that allows minimal</w:t>
      </w:r>
      <w:r w:rsidR="00E92652">
        <w:rPr>
          <w:rFonts w:ascii="Times New Roman" w:hAnsi="Times New Roman" w:cs="Times New Roman"/>
          <w:sz w:val="24"/>
          <w:szCs w:val="24"/>
        </w:rPr>
        <w:t xml:space="preserve"> or no</w:t>
      </w:r>
      <w:r w:rsidR="00AE73C9">
        <w:rPr>
          <w:rFonts w:ascii="Times New Roman" w:hAnsi="Times New Roman" w:cs="Times New Roman"/>
          <w:sz w:val="24"/>
          <w:szCs w:val="24"/>
        </w:rPr>
        <w:t xml:space="preserve"> overall </w:t>
      </w:r>
      <w:proofErr w:type="spellStart"/>
      <w:r>
        <w:rPr>
          <w:rFonts w:ascii="Times New Roman" w:hAnsi="Times New Roman" w:cs="Times New Roman"/>
          <w:sz w:val="24"/>
          <w:szCs w:val="24"/>
        </w:rPr>
        <w:t>photo</w:t>
      </w:r>
      <w:r w:rsidR="00AE73C9">
        <w:rPr>
          <w:rFonts w:ascii="Times New Roman" w:hAnsi="Times New Roman" w:cs="Times New Roman"/>
          <w:sz w:val="24"/>
          <w:szCs w:val="24"/>
        </w:rPr>
        <w:t>bleaching</w:t>
      </w:r>
      <w:proofErr w:type="spellEnd"/>
      <w:r w:rsidR="00AE73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806" w:rsidRDefault="00822806" w:rsidP="00822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E10" w:rsidRPr="005C4B30" w:rsidRDefault="005C4B30" w:rsidP="00822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avoid the potential artifact due to damage</w:t>
      </w:r>
      <w:r w:rsidR="00E92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induced loss of GFP, GFP</w:t>
      </w:r>
      <w:r w:rsidR="00E92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positive clones can be in</w:t>
      </w:r>
      <w:r w:rsidR="002B6997">
        <w:rPr>
          <w:rFonts w:ascii="Times New Roman" w:hAnsi="Times New Roman" w:cs="Times New Roman"/>
          <w:sz w:val="24"/>
          <w:szCs w:val="24"/>
        </w:rPr>
        <w:t>troduced using the MARCM strategy</w:t>
      </w:r>
      <w:r w:rsidR="00E92652">
        <w:rPr>
          <w:rFonts w:ascii="Times New Roman" w:hAnsi="Times New Roman" w:cs="Times New Roman"/>
          <w:sz w:val="24"/>
          <w:szCs w:val="24"/>
        </w:rPr>
        <w:t>,</w:t>
      </w:r>
      <w:r w:rsidR="002B6997">
        <w:rPr>
          <w:rFonts w:ascii="Times New Roman" w:hAnsi="Times New Roman" w:cs="Times New Roman"/>
          <w:sz w:val="24"/>
          <w:szCs w:val="24"/>
        </w:rPr>
        <w:t xml:space="preserve"> following the described heat</w:t>
      </w:r>
      <w:r w:rsidR="00E92652">
        <w:rPr>
          <w:rFonts w:ascii="Times New Roman" w:hAnsi="Times New Roman" w:cs="Times New Roman"/>
          <w:sz w:val="24"/>
          <w:szCs w:val="24"/>
        </w:rPr>
        <w:t>-</w:t>
      </w:r>
      <w:r w:rsidR="002B6997">
        <w:rPr>
          <w:rFonts w:ascii="Times New Roman" w:hAnsi="Times New Roman" w:cs="Times New Roman"/>
          <w:sz w:val="24"/>
          <w:szCs w:val="24"/>
        </w:rPr>
        <w:t>shock protocol</w:t>
      </w:r>
      <w:r>
        <w:rPr>
          <w:rFonts w:ascii="Times New Roman" w:hAnsi="Times New Roman" w:cs="Times New Roman"/>
          <w:sz w:val="24"/>
          <w:szCs w:val="24"/>
        </w:rPr>
        <w:t xml:space="preserve">. Here, the appropriate </w:t>
      </w:r>
      <w:r w:rsidR="000B6AE9">
        <w:rPr>
          <w:rFonts w:ascii="Times New Roman" w:hAnsi="Times New Roman" w:cs="Times New Roman"/>
          <w:i/>
          <w:sz w:val="24"/>
          <w:szCs w:val="24"/>
        </w:rPr>
        <w:t>Drosophila</w:t>
      </w:r>
      <w:r w:rsidR="000B6AE9">
        <w:rPr>
          <w:rFonts w:ascii="Times New Roman" w:hAnsi="Times New Roman" w:cs="Times New Roman"/>
          <w:sz w:val="24"/>
          <w:szCs w:val="24"/>
        </w:rPr>
        <w:t xml:space="preserve"> </w:t>
      </w:r>
      <w:r w:rsidR="00667CBD">
        <w:rPr>
          <w:rFonts w:ascii="Times New Roman" w:hAnsi="Times New Roman" w:cs="Times New Roman"/>
          <w:sz w:val="24"/>
          <w:szCs w:val="24"/>
        </w:rPr>
        <w:t xml:space="preserve">to be used for the </w:t>
      </w:r>
      <w:r w:rsidR="000B6AE9">
        <w:rPr>
          <w:rFonts w:ascii="Times New Roman" w:hAnsi="Times New Roman" w:cs="Times New Roman"/>
          <w:sz w:val="24"/>
          <w:szCs w:val="24"/>
        </w:rPr>
        <w:t>cross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AE9">
        <w:rPr>
          <w:rFonts w:ascii="Times New Roman" w:hAnsi="Times New Roman" w:cs="Times New Roman"/>
          <w:sz w:val="24"/>
          <w:szCs w:val="24"/>
        </w:rPr>
        <w:t xml:space="preserve">virgin female </w:t>
      </w:r>
      <w:r w:rsidR="000B6AE9" w:rsidRPr="000B6AE9">
        <w:rPr>
          <w:rFonts w:ascii="Times New Roman" w:hAnsi="Times New Roman" w:cs="Times New Roman"/>
          <w:sz w:val="24"/>
          <w:szCs w:val="24"/>
        </w:rPr>
        <w:t xml:space="preserve">drpKG03815 FRT40A/CYO </w:t>
      </w:r>
      <w:r w:rsidR="000B6AE9">
        <w:rPr>
          <w:rFonts w:ascii="Times New Roman" w:hAnsi="Times New Roman" w:cs="Times New Roman"/>
          <w:sz w:val="24"/>
          <w:szCs w:val="24"/>
        </w:rPr>
        <w:t xml:space="preserve">X male </w:t>
      </w:r>
      <w:r w:rsidRPr="005C4B30">
        <w:rPr>
          <w:rFonts w:ascii="Times New Roman" w:hAnsi="Times New Roman" w:cs="Times New Roman"/>
          <w:sz w:val="24"/>
          <w:szCs w:val="24"/>
        </w:rPr>
        <w:t>Gal80 FRT 40A/</w:t>
      </w:r>
      <w:proofErr w:type="spellStart"/>
      <w:r w:rsidRPr="005C4B30">
        <w:rPr>
          <w:rFonts w:ascii="Times New Roman" w:hAnsi="Times New Roman" w:cs="Times New Roman"/>
          <w:sz w:val="24"/>
          <w:szCs w:val="24"/>
        </w:rPr>
        <w:t>CyO</w:t>
      </w:r>
      <w:proofErr w:type="spellEnd"/>
      <w:r w:rsidRPr="005C4B30">
        <w:rPr>
          <w:rFonts w:ascii="Times New Roman" w:hAnsi="Times New Roman" w:cs="Times New Roman"/>
          <w:sz w:val="24"/>
          <w:szCs w:val="24"/>
        </w:rPr>
        <w:t>; tub-Gal4, UAS-CD8GFP/TM6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begin"/>
      </w:r>
      <w:r w:rsidR="002B6997" w:rsidRPr="00000E3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&lt;EndNote&gt;&lt;Cite&gt;&lt;Author&gt;Mitra&lt;/Author&gt;&lt;Year&gt;2012&lt;/Year&gt;&lt;RecNum&gt;275&lt;/RecNum&gt;&lt;record&gt;&lt;rec-number&gt;275&lt;/rec-number&gt;&lt;foreign-keys&gt;&lt;key app="EN" db-id="zvpprr9vjpefwve5f0bp9vfofr9fap200wdr"&gt;275&lt;/key&gt;&lt;/foreign-keys&gt;&lt;ref-type name="Journal Article"&gt;17&lt;/ref-type&gt;&lt;contributors&gt;&lt;authors&gt;&lt;author&gt;Mitra, K.&lt;/author&gt;&lt;author&gt;Rikhy, R.&lt;/author&gt;&lt;author&gt;Lilly, M.&lt;/author&gt;&lt;author&gt;Lippincott-Schwartz, J.&lt;/author&gt;&lt;/authors&gt;&lt;/contributors&gt;&lt;auth-address&gt;Cell Biology and Metabolism Program, Eunice Kennedy Shriver National Institute of Child Health and Human Development, National Institutes of Health, Bethesda, MD 20892, USA.&lt;/auth-address&gt;&lt;titles&gt;&lt;title&gt;DRP1-dependent mitochondrial fission initiates follicle cell differentiation during Drosophila oogenesis&lt;/title&gt;&lt;secondary-title&gt;J Cell Biol&lt;/secondary-title&gt;&lt;alt-title&gt;The Journal of cell biology&lt;/alt-title&gt;&lt;/titles&gt;&lt;periodical&gt;&lt;full-title&gt;J Cell Biol&lt;/full-title&gt;&lt;/periodical&gt;&lt;pages&gt;487-97&lt;/pages&gt;&lt;volume&gt;197&lt;/volume&gt;&lt;number&gt;4&lt;/number&gt;&lt;keywords&gt;&lt;keyword&gt;Animals&lt;/keyword&gt;&lt;keyword&gt;Cell Cycle Proteins/genetics/metabolism&lt;/keyword&gt;&lt;keyword&gt;*Cell Differentiation&lt;/keyword&gt;&lt;keyword&gt;Cytoskeletal Proteins/genetics/*metabolism&lt;/keyword&gt;&lt;keyword&gt;Drosophila Proteins/genetics/metabolism&lt;/keyword&gt;&lt;keyword&gt;Drosophila melanogaster/*metabolism&lt;/keyword&gt;&lt;keyword&gt;GTP-Binding Proteins/genetics/*metabolism&lt;/keyword&gt;&lt;keyword&gt;Mitochondria/*metabolism&lt;/keyword&gt;&lt;keyword&gt;Mitosis&lt;/keyword&gt;&lt;keyword&gt;Oogenesis/*physiology&lt;/keyword&gt;&lt;keyword&gt;Receptors, Notch/genetics/metabolism&lt;/keyword&gt;&lt;/keywords&gt;&lt;dates&gt;&lt;year&gt;2012&lt;/year&gt;&lt;pub-dates&gt;&lt;date&gt;May 14&lt;/date&gt;&lt;/pub-dates&gt;&lt;/dates&gt;&lt;isbn&gt;1540-8140 (Electronic)&amp;#xD;0021-9525 (Linking)&lt;/isbn&gt;&lt;accession-num&gt;22584906&lt;/accession-num&gt;&lt;urls&gt;&lt;related-urls&gt;&lt;url&gt;http://www.ncbi.nlm.nih.gov/pubmed/22584906&lt;/url&gt;&lt;/related-urls&gt;&lt;/urls&gt;&lt;custom2&gt;3352947&lt;/custom2&gt;&lt;electronic-resource-num&gt;10.1083/jcb.201110058&lt;/electronic-resource-num&gt;&lt;/record&gt;&lt;/Cite&gt;&lt;/EndNote&gt;</w:instrTex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000E3F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end"/>
      </w:r>
      <w:r w:rsidR="00667CBD">
        <w:rPr>
          <w:rFonts w:ascii="Times New Roman" w:hAnsi="Times New Roman" w:cs="Times New Roman"/>
          <w:sz w:val="24"/>
          <w:szCs w:val="24"/>
        </w:rPr>
        <w:t>. The straight</w:t>
      </w:r>
      <w:r w:rsidR="00E92652">
        <w:rPr>
          <w:rFonts w:ascii="Times New Roman" w:hAnsi="Times New Roman" w:cs="Times New Roman"/>
          <w:sz w:val="24"/>
          <w:szCs w:val="24"/>
        </w:rPr>
        <w:t>-</w:t>
      </w:r>
      <w:r w:rsidR="00667CBD">
        <w:rPr>
          <w:rFonts w:ascii="Times New Roman" w:hAnsi="Times New Roman" w:cs="Times New Roman"/>
          <w:sz w:val="24"/>
          <w:szCs w:val="24"/>
        </w:rPr>
        <w:t>wing progen</w:t>
      </w:r>
      <w:r w:rsidR="00E92652">
        <w:rPr>
          <w:rFonts w:ascii="Times New Roman" w:hAnsi="Times New Roman" w:cs="Times New Roman"/>
          <w:sz w:val="24"/>
          <w:szCs w:val="24"/>
        </w:rPr>
        <w:t>y</w:t>
      </w:r>
      <w:r w:rsidR="00667CBD">
        <w:rPr>
          <w:rFonts w:ascii="Times New Roman" w:hAnsi="Times New Roman" w:cs="Times New Roman"/>
          <w:sz w:val="24"/>
          <w:szCs w:val="24"/>
        </w:rPr>
        <w:t xml:space="preserve"> should be used for clone generation using heat shock (as described in </w:t>
      </w:r>
      <w:r w:rsidR="00E92652">
        <w:rPr>
          <w:rFonts w:ascii="Times New Roman" w:hAnsi="Times New Roman" w:cs="Times New Roman"/>
          <w:sz w:val="24"/>
          <w:szCs w:val="24"/>
        </w:rPr>
        <w:t xml:space="preserve">step </w:t>
      </w:r>
      <w:r w:rsidR="00667CBD">
        <w:rPr>
          <w:rFonts w:ascii="Times New Roman" w:hAnsi="Times New Roman" w:cs="Times New Roman"/>
          <w:sz w:val="24"/>
          <w:szCs w:val="24"/>
        </w:rPr>
        <w:t xml:space="preserve">6). </w:t>
      </w:r>
    </w:p>
    <w:p w:rsidR="00EB6DD7" w:rsidRPr="004F2E10" w:rsidRDefault="00EB6DD7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DD7" w:rsidRDefault="004F2E10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E10">
        <w:rPr>
          <w:rFonts w:ascii="Times New Roman" w:hAnsi="Times New Roman" w:cs="Times New Roman"/>
          <w:b/>
          <w:sz w:val="24"/>
          <w:szCs w:val="24"/>
        </w:rPr>
        <w:t>Limitations of the technique.</w:t>
      </w:r>
      <w:proofErr w:type="gramEnd"/>
      <w:r w:rsidRPr="004F2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E11" w:rsidRDefault="00620DE3" w:rsidP="005B13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20DE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D8C">
        <w:rPr>
          <w:rFonts w:ascii="Times New Roman" w:hAnsi="Times New Roman" w:cs="Times New Roman"/>
          <w:sz w:val="24"/>
          <w:szCs w:val="24"/>
        </w:rPr>
        <w:t>While</w:t>
      </w:r>
      <w:r w:rsidR="00420D8C" w:rsidRPr="00420D8C">
        <w:rPr>
          <w:rFonts w:ascii="Times New Roman" w:hAnsi="Times New Roman" w:cs="Times New Roman"/>
          <w:sz w:val="24"/>
          <w:szCs w:val="24"/>
        </w:rPr>
        <w:t xml:space="preserve"> the follicle cells residing on the surface of the </w:t>
      </w:r>
      <w:r w:rsidR="00420D8C">
        <w:rPr>
          <w:rFonts w:ascii="Times New Roman" w:hAnsi="Times New Roman" w:cs="Times New Roman"/>
          <w:sz w:val="24"/>
          <w:szCs w:val="24"/>
        </w:rPr>
        <w:t xml:space="preserve">live </w:t>
      </w:r>
      <w:r w:rsidR="00420D8C" w:rsidRPr="00420D8C">
        <w:rPr>
          <w:rFonts w:ascii="Times New Roman" w:hAnsi="Times New Roman" w:cs="Times New Roman"/>
          <w:i/>
          <w:sz w:val="24"/>
          <w:szCs w:val="24"/>
        </w:rPr>
        <w:t>Drosophila</w:t>
      </w:r>
      <w:r w:rsidR="00420D8C" w:rsidRPr="00420D8C">
        <w:rPr>
          <w:rFonts w:ascii="Times New Roman" w:hAnsi="Times New Roman" w:cs="Times New Roman"/>
          <w:sz w:val="24"/>
          <w:szCs w:val="24"/>
        </w:rPr>
        <w:t xml:space="preserve"> egg chambers incorporate </w:t>
      </w:r>
      <w:r w:rsidR="00420D8C">
        <w:rPr>
          <w:rFonts w:ascii="Times New Roman" w:hAnsi="Times New Roman" w:cs="Times New Roman"/>
          <w:sz w:val="24"/>
          <w:szCs w:val="24"/>
        </w:rPr>
        <w:t xml:space="preserve">the </w:t>
      </w:r>
      <w:r w:rsidR="00420D8C" w:rsidRPr="00420D8C">
        <w:rPr>
          <w:rFonts w:ascii="Times New Roman" w:hAnsi="Times New Roman" w:cs="Times New Roman"/>
          <w:sz w:val="24"/>
          <w:szCs w:val="24"/>
        </w:rPr>
        <w:t>mitochondrial staining dyes, the germline cells inside the egg chamber fail to do so; the germline of the younger stages stain weakly</w:t>
      </w:r>
      <w:r>
        <w:rPr>
          <w:rFonts w:ascii="Times New Roman" w:hAnsi="Times New Roman" w:cs="Times New Roman"/>
          <w:sz w:val="24"/>
          <w:szCs w:val="24"/>
        </w:rPr>
        <w:t xml:space="preserve"> (Figure</w:t>
      </w:r>
      <w:r w:rsidR="00E926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5 and 6</w:t>
      </w:r>
      <w:r w:rsidR="00420D8C">
        <w:rPr>
          <w:rFonts w:ascii="Times New Roman" w:hAnsi="Times New Roman" w:cs="Times New Roman"/>
          <w:sz w:val="24"/>
          <w:szCs w:val="24"/>
        </w:rPr>
        <w:t>)</w:t>
      </w:r>
      <w:r w:rsidR="00420D8C" w:rsidRPr="00420D8C">
        <w:rPr>
          <w:rFonts w:ascii="Times New Roman" w:hAnsi="Times New Roman" w:cs="Times New Roman"/>
          <w:sz w:val="24"/>
          <w:szCs w:val="24"/>
        </w:rPr>
        <w:t xml:space="preserve">. </w:t>
      </w:r>
      <w:r w:rsidRPr="00620DE3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The live </w:t>
      </w:r>
      <w:r w:rsidR="004F2E10" w:rsidRPr="008C74CB">
        <w:rPr>
          <w:rFonts w:ascii="Times New Roman" w:hAnsi="Times New Roman" w:cs="Times New Roman"/>
          <w:i/>
          <w:sz w:val="24"/>
          <w:szCs w:val="24"/>
        </w:rPr>
        <w:t>ex vivo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tissue microscopy </w:t>
      </w:r>
      <w:proofErr w:type="spellStart"/>
      <w:r w:rsidR="00E92652">
        <w:rPr>
          <w:rFonts w:ascii="Times New Roman" w:hAnsi="Times New Roman" w:cs="Times New Roman"/>
          <w:sz w:val="24"/>
          <w:szCs w:val="24"/>
        </w:rPr>
        <w:t>msut</w:t>
      </w:r>
      <w:proofErr w:type="spellEnd"/>
      <w:r w:rsidR="004F2E10" w:rsidRPr="004F2E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E10" w:rsidRPr="004F2E10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4F2E10" w:rsidRPr="004F2E10">
        <w:rPr>
          <w:rFonts w:ascii="Times New Roman" w:hAnsi="Times New Roman" w:cs="Times New Roman"/>
          <w:sz w:val="24"/>
          <w:szCs w:val="24"/>
        </w:rPr>
        <w:t xml:space="preserve"> performed within 15 min </w:t>
      </w:r>
      <w:r>
        <w:rPr>
          <w:rFonts w:ascii="Times New Roman" w:hAnsi="Times New Roman" w:cs="Times New Roman"/>
          <w:sz w:val="24"/>
          <w:szCs w:val="24"/>
        </w:rPr>
        <w:t xml:space="preserve">of completion of </w:t>
      </w:r>
      <w:r w:rsidR="00E9265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staining </w:t>
      </w:r>
      <w:r w:rsidR="004F2E10" w:rsidRPr="004F2E10">
        <w:rPr>
          <w:rFonts w:ascii="Times New Roman" w:hAnsi="Times New Roman" w:cs="Times New Roman"/>
          <w:sz w:val="24"/>
          <w:szCs w:val="24"/>
        </w:rPr>
        <w:t>on ovaries isolated f</w:t>
      </w:r>
      <w:r w:rsidR="00E92652">
        <w:rPr>
          <w:rFonts w:ascii="Times New Roman" w:hAnsi="Times New Roman" w:cs="Times New Roman"/>
          <w:sz w:val="24"/>
          <w:szCs w:val="24"/>
        </w:rPr>
        <w:t>ro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m individual </w:t>
      </w:r>
      <w:r w:rsidR="004F2E10" w:rsidRPr="00364EC0">
        <w:rPr>
          <w:rFonts w:ascii="Times New Roman" w:hAnsi="Times New Roman" w:cs="Times New Roman"/>
          <w:i/>
          <w:sz w:val="24"/>
          <w:szCs w:val="24"/>
        </w:rPr>
        <w:t>Drosophila</w:t>
      </w:r>
      <w:r w:rsidR="00E92652">
        <w:rPr>
          <w:rFonts w:ascii="Times New Roman" w:hAnsi="Times New Roman" w:cs="Times New Roman"/>
          <w:sz w:val="24"/>
          <w:szCs w:val="24"/>
        </w:rPr>
        <w:t>, one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at a time. </w:t>
      </w:r>
      <w:r w:rsidR="005A18AF">
        <w:rPr>
          <w:rFonts w:ascii="Times New Roman" w:hAnsi="Times New Roman" w:cs="Times New Roman"/>
          <w:sz w:val="24"/>
          <w:szCs w:val="24"/>
        </w:rPr>
        <w:t xml:space="preserve">Since experimental groups </w:t>
      </w:r>
      <w:r w:rsidR="005A18AF" w:rsidRPr="005A18AF">
        <w:rPr>
          <w:rFonts w:ascii="Times New Roman" w:hAnsi="Times New Roman" w:cs="Times New Roman"/>
          <w:sz w:val="24"/>
          <w:szCs w:val="24"/>
        </w:rPr>
        <w:t xml:space="preserve">should be processed and imaged on the same day, 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the </w:t>
      </w:r>
      <w:r w:rsidR="005A18AF">
        <w:rPr>
          <w:rFonts w:ascii="Times New Roman" w:hAnsi="Times New Roman" w:cs="Times New Roman"/>
          <w:sz w:val="24"/>
          <w:szCs w:val="24"/>
        </w:rPr>
        <w:t xml:space="preserve">total 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time taken to </w:t>
      </w:r>
      <w:r w:rsidR="005A18AF">
        <w:rPr>
          <w:rFonts w:ascii="Times New Roman" w:hAnsi="Times New Roman" w:cs="Times New Roman"/>
          <w:sz w:val="24"/>
          <w:szCs w:val="24"/>
        </w:rPr>
        <w:t>obtain statistically</w:t>
      </w:r>
      <w:r w:rsidR="00E92652">
        <w:rPr>
          <w:rFonts w:ascii="Times New Roman" w:hAnsi="Times New Roman" w:cs="Times New Roman"/>
          <w:sz w:val="24"/>
          <w:szCs w:val="24"/>
        </w:rPr>
        <w:t>-</w:t>
      </w:r>
      <w:r w:rsidR="005A18AF">
        <w:rPr>
          <w:rFonts w:ascii="Times New Roman" w:hAnsi="Times New Roman" w:cs="Times New Roman"/>
          <w:sz w:val="24"/>
          <w:szCs w:val="24"/>
        </w:rPr>
        <w:t xml:space="preserve">significant data from 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live </w:t>
      </w:r>
      <w:r w:rsidR="004F2E10" w:rsidRPr="008C74CB">
        <w:rPr>
          <w:rFonts w:ascii="Times New Roman" w:hAnsi="Times New Roman" w:cs="Times New Roman"/>
          <w:i/>
          <w:sz w:val="24"/>
          <w:szCs w:val="24"/>
        </w:rPr>
        <w:t>ex vivo</w:t>
      </w:r>
      <w:r w:rsidR="005A18AF">
        <w:rPr>
          <w:rFonts w:ascii="Times New Roman" w:hAnsi="Times New Roman" w:cs="Times New Roman"/>
          <w:sz w:val="24"/>
          <w:szCs w:val="24"/>
        </w:rPr>
        <w:t xml:space="preserve"> tissue microscopy from various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experimental groups</w:t>
      </w:r>
      <w:r w:rsidR="005A18AF">
        <w:rPr>
          <w:rFonts w:ascii="Times New Roman" w:hAnsi="Times New Roman" w:cs="Times New Roman"/>
          <w:sz w:val="24"/>
          <w:szCs w:val="24"/>
        </w:rPr>
        <w:t xml:space="preserve"> is reasonably longer than those obtained from fixed tissues</w:t>
      </w:r>
      <w:r w:rsidR="004F2E10" w:rsidRPr="004F2E10">
        <w:rPr>
          <w:rFonts w:ascii="Times New Roman" w:hAnsi="Times New Roman" w:cs="Times New Roman"/>
          <w:sz w:val="24"/>
          <w:szCs w:val="24"/>
        </w:rPr>
        <w:t>.</w:t>
      </w:r>
      <w:r w:rsidR="004F2E10" w:rsidRPr="004F2E10">
        <w:t xml:space="preserve"> </w:t>
      </w:r>
      <w:r w:rsidRPr="00620DE3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We noted that the </w:t>
      </w:r>
      <w:proofErr w:type="spellStart"/>
      <w:r w:rsidR="00F52020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F52020">
        <w:rPr>
          <w:rFonts w:ascii="Times New Roman" w:hAnsi="Times New Roman" w:cs="Times New Roman"/>
          <w:sz w:val="24"/>
          <w:szCs w:val="24"/>
        </w:rPr>
        <w:t>-ROS stain</w:t>
      </w:r>
      <w:r w:rsidR="000D3AFB" w:rsidRPr="000D3AFB">
        <w:rPr>
          <w:rFonts w:ascii="Times New Roman" w:hAnsi="Times New Roman" w:cs="Times New Roman"/>
          <w:sz w:val="24"/>
          <w:szCs w:val="24"/>
        </w:rPr>
        <w:t xml:space="preserve"> 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was not very stable in the </w:t>
      </w:r>
      <w:r w:rsidR="004F2E10" w:rsidRPr="008C74CB">
        <w:rPr>
          <w:rFonts w:ascii="Times New Roman" w:hAnsi="Times New Roman" w:cs="Times New Roman"/>
          <w:i/>
          <w:sz w:val="24"/>
          <w:szCs w:val="24"/>
        </w:rPr>
        <w:t>ex vivo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</w:t>
      </w:r>
      <w:r w:rsidR="004F2E10" w:rsidRPr="00364EC0">
        <w:rPr>
          <w:rFonts w:ascii="Times New Roman" w:hAnsi="Times New Roman" w:cs="Times New Roman"/>
          <w:i/>
          <w:sz w:val="24"/>
          <w:szCs w:val="24"/>
        </w:rPr>
        <w:t xml:space="preserve">Drosophila </w:t>
      </w:r>
      <w:r w:rsidR="004F2E10" w:rsidRPr="004F2E10">
        <w:rPr>
          <w:rFonts w:ascii="Times New Roman" w:hAnsi="Times New Roman" w:cs="Times New Roman"/>
          <w:sz w:val="24"/>
          <w:szCs w:val="24"/>
        </w:rPr>
        <w:t>tissue</w:t>
      </w:r>
      <w:r w:rsidR="00E92652">
        <w:rPr>
          <w:rFonts w:ascii="Times New Roman" w:hAnsi="Times New Roman" w:cs="Times New Roman"/>
          <w:sz w:val="24"/>
          <w:szCs w:val="24"/>
        </w:rPr>
        <w:t>,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likely due to the transient natur</w:t>
      </w:r>
      <w:r w:rsidR="009E4EC2">
        <w:rPr>
          <w:rFonts w:ascii="Times New Roman" w:hAnsi="Times New Roman" w:cs="Times New Roman"/>
          <w:sz w:val="24"/>
          <w:szCs w:val="24"/>
        </w:rPr>
        <w:t>e of the ROS analyte it detects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begin"/>
      </w:r>
      <w:r w:rsidR="002B6997" w:rsidRPr="00000E3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&lt;EndNote&gt;&lt;Cite&gt;&lt;Author&gt;Murphy&lt;/Author&gt;&lt;Year&gt;2009&lt;/Year&gt;&lt;RecNum&gt;537&lt;/RecNum&gt;&lt;record&gt;&lt;rec-number&gt;537&lt;/rec-number&gt;&lt;foreign-keys&gt;&lt;key app="EN" db-id="zvpprr9vjpefwve5f0bp9vfofr9fap200wdr"&gt;537&lt;/key&gt;&lt;/foreign-keys&gt;&lt;ref-type name="Journal Article"&gt;17&lt;/ref-type&gt;&lt;contributors&gt;&lt;authors&gt;&lt;author&gt;Murphy, M. P.&lt;/author&gt;&lt;/authors&gt;&lt;/contributors&gt;&lt;auth-address&gt;MRC Dunn Human Nutrition Unit, Hills Road, Cambridge CB20XY, UK. mpm@mrc-dunn.cam.ac.uk&lt;/auth-address&gt;&lt;titles&gt;&lt;title&gt;How mitochondria produce reactive oxygen species&lt;/title&gt;&lt;secondary-title&gt;Biochem J&lt;/secondary-title&gt;&lt;/titles&gt;&lt;periodical&gt;&lt;full-title&gt;Biochem J&lt;/full-title&gt;&lt;/periodical&gt;&lt;pages&gt;1-13&lt;/pages&gt;&lt;volume&gt;417&lt;/volume&gt;&lt;number&gt;1&lt;/number&gt;&lt;edition&gt;2008/12/09&lt;/edition&gt;&lt;keywords&gt;&lt;keyword&gt;Animals&lt;/keyword&gt;&lt;keyword&gt;Electron Transport Complex I/metabolism&lt;/keyword&gt;&lt;keyword&gt;Humans&lt;/keyword&gt;&lt;keyword&gt;Hydrogen Peroxide/metabolism&lt;/keyword&gt;&lt;keyword&gt;Mitochondria/*metabolism&lt;/keyword&gt;&lt;keyword&gt;Models, Biological&lt;/keyword&gt;&lt;keyword&gt;Reactive Oxygen Species/*metabolism&lt;/keyword&gt;&lt;keyword&gt;Superoxides/metabolism&lt;/keyword&gt;&lt;/keywords&gt;&lt;dates&gt;&lt;year&gt;2009&lt;/year&gt;&lt;pub-dates&gt;&lt;date&gt;Jan 1&lt;/date&gt;&lt;/pub-dates&gt;&lt;/dates&gt;&lt;isbn&gt;1470-8728 (Electronic)&amp;#xD;0264-6021 (Linking)&lt;/isbn&gt;&lt;accession-num&gt;19061483&lt;/accession-num&gt;&lt;urls&gt;&lt;related-urls&gt;&lt;url&gt;http://www.ncbi.nlm.nih.gov/entrez/query.fcgi?cmd=Retrieve&amp;amp;db=PubMed&amp;amp;dopt=Citation&amp;amp;list_uids=19061483&lt;/url&gt;&lt;/related-urls&gt;&lt;/urls&gt;&lt;custom2&gt;2605959&lt;/custom2&gt;&lt;electronic-resource-num&gt;BJ20081386 [pii]&amp;#xD;10.1042/BJ20081386&lt;/electronic-resource-num&gt;&lt;language&gt;eng&lt;/language&gt;&lt;/record&gt;&lt;/Cite&gt;&lt;/EndNote&gt;</w:instrTex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000E3F">
        <w:rPr>
          <w:rFonts w:ascii="Times New Roman" w:hAnsi="Times New Roman" w:cs="Times New Roman"/>
          <w:noProof/>
          <w:sz w:val="24"/>
          <w:szCs w:val="24"/>
          <w:vertAlign w:val="superscript"/>
        </w:rPr>
        <w:t>17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end"/>
      </w:r>
      <w:r w:rsidR="0037005A" w:rsidRPr="00000E3F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PEVuZE5vdGU+PENpdGUgRXhjbHVkZVllYXI9IjEiPjxBdXRob3I+WmllbG9ua2E8L0F1dGhvcj48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=
</w:fldData>
        </w:fldChar>
      </w:r>
      <w:r w:rsidR="002B6997" w:rsidRPr="00000E3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PEVuZE5vdGU+PENpdGUgRXhjbHVkZVllYXI9IjEiPjxBdXRob3I+WmllbG9ua2E8L0F1dGhvcj48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=
</w:fldData>
        </w:fldChar>
      </w:r>
      <w:r w:rsidR="002B6997" w:rsidRPr="00000E3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B6997" w:rsidRPr="00000E3F">
        <w:rPr>
          <w:rFonts w:ascii="Times New Roman" w:hAnsi="Times New Roman" w:cs="Times New Roman"/>
          <w:sz w:val="24"/>
          <w:szCs w:val="24"/>
        </w:rPr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end"/>
      </w:r>
      <w:r w:rsidR="002B6997" w:rsidRPr="00000E3F">
        <w:rPr>
          <w:rFonts w:ascii="Times New Roman" w:hAnsi="Times New Roman" w:cs="Times New Roman"/>
          <w:sz w:val="24"/>
          <w:szCs w:val="24"/>
        </w:rPr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000E3F">
        <w:rPr>
          <w:rFonts w:ascii="Times New Roman" w:hAnsi="Times New Roman" w:cs="Times New Roman"/>
          <w:noProof/>
          <w:sz w:val="24"/>
          <w:szCs w:val="24"/>
          <w:vertAlign w:val="superscript"/>
        </w:rPr>
        <w:t>15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end"/>
      </w:r>
      <w:r w:rsidR="009E4EC2">
        <w:rPr>
          <w:rFonts w:ascii="Times New Roman" w:hAnsi="Times New Roman" w:cs="Times New Roman"/>
          <w:sz w:val="24"/>
          <w:szCs w:val="24"/>
        </w:rPr>
        <w:t>, which</w:t>
      </w:r>
      <w:r w:rsidR="00855B1E">
        <w:rPr>
          <w:rFonts w:ascii="Times New Roman" w:hAnsi="Times New Roman" w:cs="Times New Roman"/>
          <w:sz w:val="24"/>
          <w:szCs w:val="24"/>
        </w:rPr>
        <w:t xml:space="preserve"> may underlie</w:t>
      </w:r>
      <w:r w:rsidR="009E4EC2">
        <w:rPr>
          <w:rFonts w:ascii="Times New Roman" w:hAnsi="Times New Roman" w:cs="Times New Roman"/>
          <w:sz w:val="24"/>
          <w:szCs w:val="24"/>
        </w:rPr>
        <w:t xml:space="preserve"> the lack of detection of signal from all the Drp1 null clones.</w:t>
      </w:r>
      <w:r w:rsidR="00855B1E">
        <w:rPr>
          <w:rFonts w:ascii="Times New Roman" w:hAnsi="Times New Roman" w:cs="Times New Roman"/>
          <w:sz w:val="24"/>
          <w:szCs w:val="24"/>
        </w:rPr>
        <w:t xml:space="preserve"> </w:t>
      </w:r>
      <w:r w:rsidR="00DC0CB2">
        <w:rPr>
          <w:rFonts w:ascii="Times New Roman" w:hAnsi="Times New Roman" w:cs="Times New Roman"/>
          <w:sz w:val="24"/>
          <w:szCs w:val="24"/>
        </w:rPr>
        <w:t xml:space="preserve">However, any biological relevance of the variability in </w:t>
      </w:r>
      <w:proofErr w:type="spellStart"/>
      <w:r w:rsidR="00DC0CB2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DC0CB2">
        <w:rPr>
          <w:rFonts w:ascii="Times New Roman" w:hAnsi="Times New Roman" w:cs="Times New Roman"/>
          <w:sz w:val="24"/>
          <w:szCs w:val="24"/>
        </w:rPr>
        <w:t>-ROS</w:t>
      </w:r>
      <w:r>
        <w:rPr>
          <w:rFonts w:ascii="Times New Roman" w:hAnsi="Times New Roman" w:cs="Times New Roman"/>
          <w:sz w:val="24"/>
          <w:szCs w:val="24"/>
        </w:rPr>
        <w:t xml:space="preserve"> staining in the Drp1 null cells/clones</w:t>
      </w:r>
      <w:r w:rsidR="00DC0CB2">
        <w:rPr>
          <w:rFonts w:ascii="Times New Roman" w:hAnsi="Times New Roman" w:cs="Times New Roman"/>
          <w:sz w:val="24"/>
          <w:szCs w:val="24"/>
        </w:rPr>
        <w:t xml:space="preserve"> cannot be ruled out and </w:t>
      </w:r>
      <w:r w:rsidR="00E92652">
        <w:rPr>
          <w:rFonts w:ascii="Times New Roman" w:hAnsi="Times New Roman" w:cs="Times New Roman"/>
          <w:sz w:val="24"/>
          <w:szCs w:val="24"/>
        </w:rPr>
        <w:t>must</w:t>
      </w:r>
      <w:r w:rsidR="00DC0CB2">
        <w:rPr>
          <w:rFonts w:ascii="Times New Roman" w:hAnsi="Times New Roman" w:cs="Times New Roman"/>
          <w:sz w:val="24"/>
          <w:szCs w:val="24"/>
        </w:rPr>
        <w:t xml:space="preserve"> be investigated further. </w:t>
      </w:r>
      <w:r w:rsidR="004F2E10" w:rsidRPr="004F2E10">
        <w:rPr>
          <w:rFonts w:ascii="Times New Roman" w:hAnsi="Times New Roman" w:cs="Times New Roman"/>
          <w:sz w:val="24"/>
          <w:szCs w:val="24"/>
        </w:rPr>
        <w:t>Not</w:t>
      </w:r>
      <w:r w:rsidR="00F52020">
        <w:rPr>
          <w:rFonts w:ascii="Times New Roman" w:hAnsi="Times New Roman" w:cs="Times New Roman"/>
          <w:sz w:val="24"/>
          <w:szCs w:val="24"/>
        </w:rPr>
        <w:t xml:space="preserve">e that the positive signal from the </w:t>
      </w:r>
      <w:proofErr w:type="spellStart"/>
      <w:r w:rsidR="00F52020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F52020">
        <w:rPr>
          <w:rFonts w:ascii="Times New Roman" w:hAnsi="Times New Roman" w:cs="Times New Roman"/>
          <w:sz w:val="24"/>
          <w:szCs w:val="24"/>
        </w:rPr>
        <w:t>-ROS</w:t>
      </w:r>
      <w:r w:rsidR="00F52020" w:rsidRPr="004F2E10">
        <w:rPr>
          <w:rFonts w:ascii="Times New Roman" w:hAnsi="Times New Roman" w:cs="Times New Roman"/>
          <w:sz w:val="24"/>
          <w:szCs w:val="24"/>
        </w:rPr>
        <w:t xml:space="preserve"> </w:t>
      </w:r>
      <w:r w:rsidR="00F52020">
        <w:rPr>
          <w:rFonts w:ascii="Times New Roman" w:hAnsi="Times New Roman" w:cs="Times New Roman"/>
          <w:sz w:val="24"/>
          <w:szCs w:val="24"/>
        </w:rPr>
        <w:t xml:space="preserve">stain </w:t>
      </w:r>
      <w:r w:rsidR="004F2E10" w:rsidRPr="004F2E10">
        <w:rPr>
          <w:rFonts w:ascii="Times New Roman" w:hAnsi="Times New Roman" w:cs="Times New Roman"/>
          <w:sz w:val="24"/>
          <w:szCs w:val="24"/>
        </w:rPr>
        <w:t>may not just reflect enhanced superoxide but also the enhanced mitochondrial or cellular oxidative environment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PEVuZE5vdGU+PENpdGUgRXhjbHVkZVllYXI9IjEiPjxBdXRob3I+WmllbG9ua2E8L0F1dGhvcj48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=
</w:fldData>
        </w:fldChar>
      </w:r>
      <w:r w:rsidR="002B6997" w:rsidRPr="00000E3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PEVuZE5vdGU+PENpdGUgRXhjbHVkZVllYXI9IjEiPjxBdXRob3I+WmllbG9ua2E8L0F1dGhvcj48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=
</w:fldData>
        </w:fldChar>
      </w:r>
      <w:r w:rsidR="002B6997" w:rsidRPr="00000E3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B6997" w:rsidRPr="00000E3F">
        <w:rPr>
          <w:rFonts w:ascii="Times New Roman" w:hAnsi="Times New Roman" w:cs="Times New Roman"/>
          <w:sz w:val="24"/>
          <w:szCs w:val="24"/>
        </w:rPr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end"/>
      </w:r>
      <w:r w:rsidR="002B6997" w:rsidRPr="00000E3F">
        <w:rPr>
          <w:rFonts w:ascii="Times New Roman" w:hAnsi="Times New Roman" w:cs="Times New Roman"/>
          <w:sz w:val="24"/>
          <w:szCs w:val="24"/>
        </w:rPr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000E3F">
        <w:rPr>
          <w:rFonts w:ascii="Times New Roman" w:hAnsi="Times New Roman" w:cs="Times New Roman"/>
          <w:noProof/>
          <w:sz w:val="24"/>
          <w:szCs w:val="24"/>
          <w:vertAlign w:val="superscript"/>
        </w:rPr>
        <w:t>15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end"/>
      </w:r>
      <w:r w:rsidR="00F52020">
        <w:rPr>
          <w:rFonts w:ascii="Times New Roman" w:hAnsi="Times New Roman" w:cs="Times New Roman"/>
          <w:sz w:val="24"/>
          <w:szCs w:val="24"/>
        </w:rPr>
        <w:t xml:space="preserve">. </w:t>
      </w:r>
      <w:r w:rsidRPr="00620DE3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D114BF">
        <w:rPr>
          <w:rFonts w:ascii="Times New Roman" w:hAnsi="Times New Roman" w:cs="Times New Roman"/>
          <w:bCs/>
          <w:sz w:val="24"/>
          <w:szCs w:val="24"/>
        </w:rPr>
        <w:t>he overall mitochondrial stain</w:t>
      </w:r>
      <w:r w:rsidR="004F2E10" w:rsidRPr="004F2E10">
        <w:rPr>
          <w:rFonts w:ascii="Times New Roman" w:hAnsi="Times New Roman" w:cs="Times New Roman"/>
          <w:bCs/>
          <w:sz w:val="24"/>
          <w:szCs w:val="24"/>
        </w:rPr>
        <w:t xml:space="preserve"> cannot b</w:t>
      </w:r>
      <w:r w:rsidR="000B6AE9">
        <w:rPr>
          <w:rFonts w:ascii="Times New Roman" w:hAnsi="Times New Roman" w:cs="Times New Roman"/>
          <w:bCs/>
          <w:sz w:val="24"/>
          <w:szCs w:val="24"/>
        </w:rPr>
        <w:t>e used for the GFP</w:t>
      </w:r>
      <w:r w:rsidR="00E92652">
        <w:rPr>
          <w:rFonts w:ascii="Times New Roman" w:hAnsi="Times New Roman" w:cs="Times New Roman"/>
          <w:bCs/>
          <w:sz w:val="24"/>
          <w:szCs w:val="24"/>
        </w:rPr>
        <w:t>-</w:t>
      </w:r>
      <w:r w:rsidR="000B6AE9">
        <w:rPr>
          <w:rFonts w:ascii="Times New Roman" w:hAnsi="Times New Roman" w:cs="Times New Roman"/>
          <w:bCs/>
          <w:sz w:val="24"/>
          <w:szCs w:val="24"/>
        </w:rPr>
        <w:t>negative or GFP</w:t>
      </w:r>
      <w:r w:rsidR="00E92652">
        <w:rPr>
          <w:rFonts w:ascii="Times New Roman" w:hAnsi="Times New Roman" w:cs="Times New Roman"/>
          <w:bCs/>
          <w:sz w:val="24"/>
          <w:szCs w:val="24"/>
        </w:rPr>
        <w:t>-</w:t>
      </w:r>
      <w:r w:rsidR="000B6AE9">
        <w:rPr>
          <w:rFonts w:ascii="Times New Roman" w:hAnsi="Times New Roman" w:cs="Times New Roman"/>
          <w:bCs/>
          <w:sz w:val="24"/>
          <w:szCs w:val="24"/>
        </w:rPr>
        <w:t>positive clonal experiments, since</w:t>
      </w:r>
      <w:r w:rsidR="00D114BF">
        <w:rPr>
          <w:rFonts w:ascii="Times New Roman" w:hAnsi="Times New Roman" w:cs="Times New Roman"/>
          <w:bCs/>
          <w:sz w:val="24"/>
          <w:szCs w:val="24"/>
        </w:rPr>
        <w:t xml:space="preserve"> the flu</w:t>
      </w:r>
      <w:r w:rsidR="00671124">
        <w:rPr>
          <w:rFonts w:ascii="Times New Roman" w:hAnsi="Times New Roman" w:cs="Times New Roman"/>
          <w:bCs/>
          <w:sz w:val="24"/>
          <w:szCs w:val="24"/>
        </w:rPr>
        <w:t>o</w:t>
      </w:r>
      <w:r w:rsidR="00D114BF">
        <w:rPr>
          <w:rFonts w:ascii="Times New Roman" w:hAnsi="Times New Roman" w:cs="Times New Roman"/>
          <w:bCs/>
          <w:sz w:val="24"/>
          <w:szCs w:val="24"/>
        </w:rPr>
        <w:t>rescent spectrum of this mitochondrial stain</w:t>
      </w:r>
      <w:r w:rsidR="000B6AE9">
        <w:rPr>
          <w:rFonts w:ascii="Times New Roman" w:hAnsi="Times New Roman" w:cs="Times New Roman"/>
          <w:bCs/>
          <w:sz w:val="24"/>
          <w:szCs w:val="24"/>
        </w:rPr>
        <w:t xml:space="preserve"> and GFP are indistinguishable</w:t>
      </w:r>
      <w:r w:rsidR="004F2E10" w:rsidRPr="004F2E1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20DE3">
        <w:rPr>
          <w:rFonts w:ascii="Times New Roman" w:hAnsi="Times New Roman" w:cs="Times New Roman"/>
          <w:b/>
          <w:bCs/>
          <w:sz w:val="24"/>
          <w:szCs w:val="24"/>
        </w:rPr>
        <w:t>E)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4D1E11">
        <w:rPr>
          <w:rFonts w:ascii="Times New Roman" w:hAnsi="Times New Roman" w:cs="Times New Roman"/>
          <w:bCs/>
          <w:sz w:val="24"/>
          <w:szCs w:val="24"/>
        </w:rPr>
        <w:t>FLIP experiment designed to assay mitochondrial matrix continuity would require image acquisition with a</w:t>
      </w:r>
      <w:r w:rsidR="004D1E11" w:rsidRPr="004D1E11">
        <w:rPr>
          <w:rFonts w:ascii="Times New Roman" w:hAnsi="Times New Roman" w:cs="Times New Roman"/>
          <w:bCs/>
          <w:sz w:val="24"/>
          <w:szCs w:val="24"/>
        </w:rPr>
        <w:t xml:space="preserve">n open pinhole </w:t>
      </w:r>
      <w:r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="00E92652">
        <w:rPr>
          <w:rFonts w:ascii="Times New Roman" w:hAnsi="Times New Roman" w:cs="Times New Roman"/>
          <w:bCs/>
          <w:sz w:val="24"/>
          <w:szCs w:val="24"/>
        </w:rPr>
        <w:t>encompasses</w:t>
      </w:r>
      <w:r w:rsidR="00E92652" w:rsidRPr="004D1E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E11" w:rsidRPr="004D1E11">
        <w:rPr>
          <w:rFonts w:ascii="Times New Roman" w:hAnsi="Times New Roman" w:cs="Times New Roman"/>
          <w:bCs/>
          <w:sz w:val="24"/>
          <w:szCs w:val="24"/>
        </w:rPr>
        <w:t>the resolut</w:t>
      </w:r>
      <w:r>
        <w:rPr>
          <w:rFonts w:ascii="Times New Roman" w:hAnsi="Times New Roman" w:cs="Times New Roman"/>
          <w:bCs/>
          <w:sz w:val="24"/>
          <w:szCs w:val="24"/>
        </w:rPr>
        <w:t>ion of the mitochondrial structures</w:t>
      </w:r>
      <w:r w:rsidR="004D1E1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B6DD7" w:rsidRDefault="00EB6DD7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DD7" w:rsidRDefault="004F2E10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E10">
        <w:rPr>
          <w:rFonts w:ascii="Times New Roman" w:hAnsi="Times New Roman" w:cs="Times New Roman"/>
          <w:b/>
          <w:sz w:val="24"/>
          <w:szCs w:val="24"/>
        </w:rPr>
        <w:lastRenderedPageBreak/>
        <w:t>Significance of the technique with respect to existing/alternative methods</w:t>
      </w:r>
      <w:r w:rsidR="00E9265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F2E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6DD7" w:rsidRDefault="004F2E10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10">
        <w:rPr>
          <w:rFonts w:ascii="Times New Roman" w:hAnsi="Times New Roman" w:cs="Times New Roman"/>
          <w:sz w:val="24"/>
          <w:szCs w:val="24"/>
        </w:rPr>
        <w:t xml:space="preserve">Studying </w:t>
      </w:r>
      <w:r w:rsidR="00E92652">
        <w:rPr>
          <w:rFonts w:ascii="Times New Roman" w:hAnsi="Times New Roman" w:cs="Times New Roman"/>
          <w:sz w:val="24"/>
          <w:szCs w:val="24"/>
        </w:rPr>
        <w:t xml:space="preserve">the </w:t>
      </w:r>
      <w:r w:rsidRPr="004F2E10">
        <w:rPr>
          <w:rFonts w:ascii="Times New Roman" w:hAnsi="Times New Roman" w:cs="Times New Roman"/>
          <w:sz w:val="24"/>
          <w:szCs w:val="24"/>
        </w:rPr>
        <w:t xml:space="preserve">mitochondrial structure-function relationship is crucial for a thorough understanding of the regulatory mechanisms of mitochondrial functionality. </w:t>
      </w:r>
      <w:r w:rsidR="00E92652">
        <w:rPr>
          <w:rFonts w:ascii="Times New Roman" w:hAnsi="Times New Roman" w:cs="Times New Roman"/>
          <w:sz w:val="24"/>
          <w:szCs w:val="24"/>
        </w:rPr>
        <w:t>Because m</w:t>
      </w:r>
      <w:r w:rsidRPr="004F2E10">
        <w:rPr>
          <w:rFonts w:ascii="Times New Roman" w:hAnsi="Times New Roman" w:cs="Times New Roman"/>
          <w:sz w:val="24"/>
          <w:szCs w:val="24"/>
        </w:rPr>
        <w:t>itochondrial defects significantly contribute to various diseases, including diabet</w:t>
      </w:r>
      <w:r w:rsidR="00D769B5">
        <w:rPr>
          <w:rFonts w:ascii="Times New Roman" w:hAnsi="Times New Roman" w:cs="Times New Roman"/>
          <w:sz w:val="24"/>
          <w:szCs w:val="24"/>
        </w:rPr>
        <w:t>es, cancer, Parkinson’s disease,</w:t>
      </w:r>
      <w:r w:rsidRPr="004F2E10">
        <w:rPr>
          <w:rFonts w:ascii="Times New Roman" w:hAnsi="Times New Roman" w:cs="Times New Roman"/>
          <w:sz w:val="24"/>
          <w:szCs w:val="24"/>
        </w:rPr>
        <w:t xml:space="preserve"> </w:t>
      </w:r>
      <w:r w:rsidR="00E92652">
        <w:rPr>
          <w:rFonts w:ascii="Times New Roman" w:hAnsi="Times New Roman" w:cs="Times New Roman"/>
          <w:sz w:val="24"/>
          <w:szCs w:val="24"/>
        </w:rPr>
        <w:t xml:space="preserve">a </w:t>
      </w:r>
      <w:r w:rsidRPr="004F2E10">
        <w:rPr>
          <w:rFonts w:ascii="Times New Roman" w:hAnsi="Times New Roman" w:cs="Times New Roman"/>
          <w:sz w:val="24"/>
          <w:szCs w:val="24"/>
        </w:rPr>
        <w:t xml:space="preserve">detailed understanding of </w:t>
      </w:r>
      <w:r w:rsidR="00E92652">
        <w:rPr>
          <w:rFonts w:ascii="Times New Roman" w:hAnsi="Times New Roman" w:cs="Times New Roman"/>
          <w:sz w:val="24"/>
          <w:szCs w:val="24"/>
        </w:rPr>
        <w:t xml:space="preserve">the </w:t>
      </w:r>
      <w:r w:rsidRPr="004F2E10">
        <w:rPr>
          <w:rFonts w:ascii="Times New Roman" w:hAnsi="Times New Roman" w:cs="Times New Roman"/>
          <w:sz w:val="24"/>
          <w:szCs w:val="24"/>
        </w:rPr>
        <w:t xml:space="preserve">mitochondrial </w:t>
      </w:r>
      <w:r w:rsidRPr="00D769B5">
        <w:rPr>
          <w:rFonts w:ascii="Times New Roman" w:hAnsi="Times New Roman" w:cs="Times New Roman"/>
          <w:i/>
          <w:sz w:val="24"/>
          <w:szCs w:val="24"/>
        </w:rPr>
        <w:t xml:space="preserve">modus operandi </w:t>
      </w:r>
      <w:r w:rsidRPr="004F2E10">
        <w:rPr>
          <w:rFonts w:ascii="Times New Roman" w:hAnsi="Times New Roman" w:cs="Times New Roman"/>
          <w:sz w:val="24"/>
          <w:szCs w:val="24"/>
        </w:rPr>
        <w:t>holds the promise of facilitating the development of mitochondria</w:t>
      </w:r>
      <w:r w:rsidR="00F65133">
        <w:rPr>
          <w:rFonts w:ascii="Times New Roman" w:hAnsi="Times New Roman" w:cs="Times New Roman"/>
          <w:sz w:val="24"/>
          <w:szCs w:val="24"/>
        </w:rPr>
        <w:t>-</w:t>
      </w:r>
      <w:r w:rsidRPr="004F2E10">
        <w:rPr>
          <w:rFonts w:ascii="Times New Roman" w:hAnsi="Times New Roman" w:cs="Times New Roman"/>
          <w:sz w:val="24"/>
          <w:szCs w:val="24"/>
        </w:rPr>
        <w:t>directed therapeutic strategies. Live</w:t>
      </w:r>
      <w:r w:rsidR="00F65133">
        <w:rPr>
          <w:rFonts w:ascii="Times New Roman" w:hAnsi="Times New Roman" w:cs="Times New Roman"/>
          <w:sz w:val="24"/>
          <w:szCs w:val="24"/>
        </w:rPr>
        <w:t>-</w:t>
      </w:r>
      <w:r w:rsidRPr="004F2E10">
        <w:rPr>
          <w:rFonts w:ascii="Times New Roman" w:hAnsi="Times New Roman" w:cs="Times New Roman"/>
          <w:sz w:val="24"/>
          <w:szCs w:val="24"/>
        </w:rPr>
        <w:t xml:space="preserve">cell microscopy is an indispensable tool for studying </w:t>
      </w:r>
      <w:r w:rsidR="00F65133">
        <w:rPr>
          <w:rFonts w:ascii="Times New Roman" w:hAnsi="Times New Roman" w:cs="Times New Roman"/>
          <w:sz w:val="24"/>
          <w:szCs w:val="24"/>
        </w:rPr>
        <w:t xml:space="preserve">the </w:t>
      </w:r>
      <w:r w:rsidRPr="004F2E10">
        <w:rPr>
          <w:rFonts w:ascii="Times New Roman" w:hAnsi="Times New Roman" w:cs="Times New Roman"/>
          <w:sz w:val="24"/>
          <w:szCs w:val="24"/>
        </w:rPr>
        <w:t xml:space="preserve">mitochondrial structure-function relationship. However, most of these studies have been restricted to isolated cells. The study of mitochondrial structure and function has been extended to live </w:t>
      </w:r>
      <w:r w:rsidRPr="004F2E10">
        <w:rPr>
          <w:rFonts w:ascii="Times New Roman" w:hAnsi="Times New Roman" w:cs="Times New Roman"/>
          <w:i/>
          <w:sz w:val="24"/>
          <w:szCs w:val="24"/>
        </w:rPr>
        <w:t>Drosophila</w:t>
      </w:r>
      <w:r w:rsidRPr="004F2E10">
        <w:rPr>
          <w:rFonts w:ascii="Times New Roman" w:hAnsi="Times New Roman" w:cs="Times New Roman"/>
          <w:sz w:val="24"/>
          <w:szCs w:val="24"/>
        </w:rPr>
        <w:t xml:space="preserve"> tissue in an </w:t>
      </w:r>
      <w:r w:rsidRPr="004F2E10">
        <w:rPr>
          <w:rFonts w:ascii="Times New Roman" w:hAnsi="Times New Roman" w:cs="Times New Roman"/>
          <w:i/>
          <w:sz w:val="24"/>
          <w:szCs w:val="24"/>
        </w:rPr>
        <w:t xml:space="preserve">ex vivo </w:t>
      </w:r>
      <w:r w:rsidRPr="004F2E10">
        <w:rPr>
          <w:rFonts w:ascii="Times New Roman" w:hAnsi="Times New Roman" w:cs="Times New Roman"/>
          <w:sz w:val="24"/>
          <w:szCs w:val="24"/>
        </w:rPr>
        <w:t>setup</w:t>
      </w:r>
      <w:r w:rsidR="0034725F" w:rsidRPr="004F2E10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&lt;EndNote&gt;&lt;Cite&gt;&lt;Author&gt;Mitra&lt;/Author&gt;&lt;Year&gt;2012&lt;/Year&gt;&lt;RecNum&gt;275&lt;/RecNum&gt;&lt;record&gt;&lt;rec-number&gt;275&lt;/rec-number&gt;&lt;foreign-keys&gt;&lt;key app="EN" db-id="zvpprr9vjpefwve5f0bp9vfofr9fap200wdr"&gt;275&lt;/key&gt;&lt;/foreign-keys&gt;&lt;ref-type name="Journal Article"&gt;17&lt;/ref-type&gt;&lt;contributors&gt;&lt;authors&gt;&lt;author&gt;Mitra, K.&lt;/author&gt;&lt;author&gt;Rikhy, R.&lt;/author&gt;&lt;author&gt;Lilly, M.&lt;/author&gt;&lt;author&gt;Lippincott-Schwartz, J.&lt;/author&gt;&lt;/authors&gt;&lt;/contributors&gt;&lt;auth-address&gt;Cell Biology and Metabolism Program, Eunice Kennedy Shriver National Institute of Child Health and Human Development, National Institutes of Health, Bethesda, MD 20892, USA.&lt;/auth-address&gt;&lt;titles&gt;&lt;title&gt;DRP1-dependent mitochondrial fission initiates follicle cell differentiation during Drosophila oogenesis&lt;/title&gt;&lt;secondary-title&gt;J Cell Biol&lt;/secondary-title&gt;&lt;alt-title&gt;The Journal of cell biology&lt;/alt-title&gt;&lt;/titles&gt;&lt;periodical&gt;&lt;full-title&gt;J Cell Biol&lt;/full-title&gt;&lt;/periodical&gt;&lt;pages&gt;487-97&lt;/pages&gt;&lt;volume&gt;197&lt;/volume&gt;&lt;number&gt;4&lt;/number&gt;&lt;keywords&gt;&lt;keyword&gt;Animals&lt;/keyword&gt;&lt;keyword&gt;Cell Cycle Proteins/genetics/metabolism&lt;/keyword&gt;&lt;keyword&gt;*Cell Differentiation&lt;/keyword&gt;&lt;keyword&gt;Cytoskeletal Proteins/genetics/*metabolism&lt;/keyword&gt;&lt;keyword&gt;Drosophila Proteins/genetics/metabolism&lt;/keyword&gt;&lt;keyword&gt;Drosophila melanogaster/*metabolism&lt;/keyword&gt;&lt;keyword&gt;GTP-Binding Proteins/genetics/*metabolism&lt;/keyword&gt;&lt;keyword&gt;Mitochondria/*metabolism&lt;/keyword&gt;&lt;keyword&gt;Mitosis&lt;/keyword&gt;&lt;keyword&gt;Oogenesis/*physiology&lt;/keyword&gt;&lt;keyword&gt;Receptors, Notch/genetics/metabolism&lt;/keyword&gt;&lt;/keywords&gt;&lt;dates&gt;&lt;year&gt;2012&lt;/year&gt;&lt;pub-dates&gt;&lt;date&gt;May 14&lt;/date&gt;&lt;/pub-dates&gt;&lt;/dates&gt;&lt;isbn&gt;1540-8140 (Electronic)&amp;#xD;0021-9525 (Linking)&lt;/isbn&gt;&lt;accession-num&gt;22584906&lt;/accession-num&gt;&lt;urls&gt;&lt;related-urls&gt;&lt;url&gt;http://www.ncbi.nlm.nih.gov/pubmed/22584906&lt;/url&gt;&lt;/related-urls&gt;&lt;/urls&gt;&lt;custom2&gt;3352947&lt;/custom2&gt;&lt;electronic-resource-num&gt;10.1083/jcb.201110058&lt;/electronic-resource-num&gt;&lt;/record&gt;&lt;/Cite&gt;&lt;/EndNote&gt;</w:instrText>
      </w:r>
      <w:r w:rsidR="0034725F" w:rsidRPr="004F2E10">
        <w:rPr>
          <w:rFonts w:ascii="Times New Roman" w:hAnsi="Times New Roman" w:cs="Times New Roman"/>
          <w:sz w:val="24"/>
          <w:szCs w:val="24"/>
        </w:rPr>
        <w:fldChar w:fldCharType="separate"/>
      </w:r>
      <w:r w:rsidRPr="004F2E10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34725F" w:rsidRPr="004F2E10">
        <w:rPr>
          <w:rFonts w:ascii="Times New Roman" w:hAnsi="Times New Roman" w:cs="Times New Roman"/>
          <w:sz w:val="24"/>
          <w:szCs w:val="24"/>
        </w:rPr>
        <w:fldChar w:fldCharType="end"/>
      </w:r>
      <w:r w:rsidRPr="004F2E10">
        <w:rPr>
          <w:rFonts w:ascii="Times New Roman" w:hAnsi="Times New Roman" w:cs="Times New Roman"/>
          <w:sz w:val="24"/>
          <w:szCs w:val="24"/>
        </w:rPr>
        <w:t xml:space="preserve">. The described protocol of </w:t>
      </w:r>
      <w:r w:rsidR="00F65133">
        <w:rPr>
          <w:rFonts w:ascii="Times New Roman" w:hAnsi="Times New Roman" w:cs="Times New Roman"/>
          <w:sz w:val="24"/>
          <w:szCs w:val="24"/>
        </w:rPr>
        <w:t xml:space="preserve">this </w:t>
      </w:r>
      <w:r w:rsidR="00D769B5">
        <w:rPr>
          <w:rFonts w:ascii="Times New Roman" w:hAnsi="Times New Roman" w:cs="Times New Roman"/>
          <w:sz w:val="24"/>
          <w:szCs w:val="24"/>
        </w:rPr>
        <w:t xml:space="preserve">and related studies </w:t>
      </w:r>
      <w:r w:rsidR="00F65133">
        <w:rPr>
          <w:rFonts w:ascii="Times New Roman" w:hAnsi="Times New Roman" w:cs="Times New Roman"/>
          <w:sz w:val="24"/>
          <w:szCs w:val="24"/>
        </w:rPr>
        <w:t xml:space="preserve">will lead to an </w:t>
      </w:r>
      <w:r w:rsidR="00D769B5">
        <w:rPr>
          <w:rFonts w:ascii="Times New Roman" w:hAnsi="Times New Roman" w:cs="Times New Roman"/>
          <w:sz w:val="24"/>
          <w:szCs w:val="24"/>
        </w:rPr>
        <w:t>understanding</w:t>
      </w:r>
      <w:r w:rsidR="00F65133">
        <w:rPr>
          <w:rFonts w:ascii="Times New Roman" w:hAnsi="Times New Roman" w:cs="Times New Roman"/>
          <w:sz w:val="24"/>
          <w:szCs w:val="24"/>
        </w:rPr>
        <w:t xml:space="preserve"> of</w:t>
      </w:r>
      <w:r w:rsidRPr="004F2E10">
        <w:rPr>
          <w:rFonts w:ascii="Times New Roman" w:hAnsi="Times New Roman" w:cs="Times New Roman"/>
          <w:sz w:val="24"/>
          <w:szCs w:val="24"/>
        </w:rPr>
        <w:t xml:space="preserve"> mitochondrial structure and function in live </w:t>
      </w:r>
      <w:r w:rsidRPr="004F2E10">
        <w:rPr>
          <w:rFonts w:ascii="Times New Roman" w:hAnsi="Times New Roman" w:cs="Times New Roman"/>
          <w:i/>
          <w:sz w:val="24"/>
          <w:szCs w:val="24"/>
        </w:rPr>
        <w:t>Drosophila</w:t>
      </w:r>
      <w:r w:rsidRPr="004F2E10">
        <w:rPr>
          <w:rFonts w:ascii="Times New Roman" w:hAnsi="Times New Roman" w:cs="Times New Roman"/>
          <w:sz w:val="24"/>
          <w:szCs w:val="24"/>
        </w:rPr>
        <w:t xml:space="preserve"> ovar</w:t>
      </w:r>
      <w:r w:rsidR="00F65133">
        <w:rPr>
          <w:rFonts w:ascii="Times New Roman" w:hAnsi="Times New Roman" w:cs="Times New Roman"/>
          <w:sz w:val="24"/>
          <w:szCs w:val="24"/>
        </w:rPr>
        <w:t>ies</w:t>
      </w:r>
      <w:r w:rsidRPr="004F2E10">
        <w:rPr>
          <w:rFonts w:ascii="Times New Roman" w:hAnsi="Times New Roman" w:cs="Times New Roman"/>
          <w:sz w:val="24"/>
          <w:szCs w:val="24"/>
        </w:rPr>
        <w:t xml:space="preserve">, </w:t>
      </w:r>
      <w:r w:rsidRPr="004F2E10">
        <w:rPr>
          <w:rFonts w:ascii="Times New Roman" w:hAnsi="Times New Roman" w:cs="Times New Roman"/>
          <w:i/>
          <w:sz w:val="24"/>
          <w:szCs w:val="24"/>
        </w:rPr>
        <w:t>ex vivo</w:t>
      </w:r>
      <w:r w:rsidRPr="004F2E10">
        <w:rPr>
          <w:rFonts w:ascii="Times New Roman" w:hAnsi="Times New Roman" w:cs="Times New Roman"/>
          <w:sz w:val="24"/>
          <w:szCs w:val="24"/>
        </w:rPr>
        <w:t>, allow</w:t>
      </w:r>
      <w:r w:rsidR="00F65133">
        <w:rPr>
          <w:rFonts w:ascii="Times New Roman" w:hAnsi="Times New Roman" w:cs="Times New Roman"/>
          <w:sz w:val="24"/>
          <w:szCs w:val="24"/>
        </w:rPr>
        <w:t>ing an</w:t>
      </w:r>
      <w:r w:rsidRPr="004F2E10">
        <w:rPr>
          <w:rFonts w:ascii="Times New Roman" w:hAnsi="Times New Roman" w:cs="Times New Roman"/>
          <w:sz w:val="24"/>
          <w:szCs w:val="24"/>
        </w:rPr>
        <w:t xml:space="preserve"> understanding of mitochondria in a physiological context. This </w:t>
      </w:r>
      <w:r w:rsidRPr="004F2E10">
        <w:rPr>
          <w:rFonts w:ascii="Times New Roman" w:hAnsi="Times New Roman" w:cs="Times New Roman"/>
          <w:i/>
          <w:sz w:val="24"/>
          <w:szCs w:val="24"/>
        </w:rPr>
        <w:t>ex vivo</w:t>
      </w:r>
      <w:r w:rsidRPr="004F2E10">
        <w:rPr>
          <w:rFonts w:ascii="Times New Roman" w:hAnsi="Times New Roman" w:cs="Times New Roman"/>
          <w:sz w:val="24"/>
          <w:szCs w:val="24"/>
        </w:rPr>
        <w:t xml:space="preserve"> approach has significant advantages over </w:t>
      </w:r>
      <w:r w:rsidRPr="005B1332">
        <w:rPr>
          <w:rFonts w:ascii="Times New Roman" w:hAnsi="Times New Roman" w:cs="Times New Roman"/>
          <w:i/>
          <w:sz w:val="24"/>
          <w:szCs w:val="24"/>
        </w:rPr>
        <w:t>in vitro</w:t>
      </w:r>
      <w:r w:rsidRPr="004F2E10">
        <w:rPr>
          <w:rFonts w:ascii="Times New Roman" w:hAnsi="Times New Roman" w:cs="Times New Roman"/>
          <w:sz w:val="24"/>
          <w:szCs w:val="24"/>
        </w:rPr>
        <w:t xml:space="preserve"> studies</w:t>
      </w:r>
      <w:r w:rsidR="00F65133">
        <w:rPr>
          <w:rFonts w:ascii="Times New Roman" w:hAnsi="Times New Roman" w:cs="Times New Roman"/>
          <w:sz w:val="24"/>
          <w:szCs w:val="24"/>
        </w:rPr>
        <w:t>,</w:t>
      </w:r>
      <w:r w:rsidRPr="004F2E10">
        <w:rPr>
          <w:rFonts w:ascii="Times New Roman" w:hAnsi="Times New Roman" w:cs="Times New Roman"/>
          <w:sz w:val="24"/>
          <w:szCs w:val="24"/>
        </w:rPr>
        <w:t xml:space="preserve"> since the regula</w:t>
      </w:r>
      <w:r w:rsidR="00752F41">
        <w:rPr>
          <w:rFonts w:ascii="Times New Roman" w:hAnsi="Times New Roman" w:cs="Times New Roman"/>
          <w:sz w:val="24"/>
          <w:szCs w:val="24"/>
        </w:rPr>
        <w:t xml:space="preserve">tion of </w:t>
      </w:r>
      <w:r w:rsidR="00F65133">
        <w:rPr>
          <w:rFonts w:ascii="Times New Roman" w:hAnsi="Times New Roman" w:cs="Times New Roman"/>
          <w:sz w:val="24"/>
          <w:szCs w:val="24"/>
        </w:rPr>
        <w:t xml:space="preserve">the </w:t>
      </w:r>
      <w:r w:rsidR="00752F41">
        <w:rPr>
          <w:rFonts w:ascii="Times New Roman" w:hAnsi="Times New Roman" w:cs="Times New Roman"/>
          <w:sz w:val="24"/>
          <w:szCs w:val="24"/>
        </w:rPr>
        <w:t>metabolic and energetic properties</w:t>
      </w:r>
      <w:r w:rsidRPr="004F2E10">
        <w:rPr>
          <w:rFonts w:ascii="Times New Roman" w:hAnsi="Times New Roman" w:cs="Times New Roman"/>
          <w:sz w:val="24"/>
          <w:szCs w:val="24"/>
        </w:rPr>
        <w:t xml:space="preserve"> of mitochondria in a given cell is largely dependent </w:t>
      </w:r>
      <w:r w:rsidR="00F65133">
        <w:rPr>
          <w:rFonts w:ascii="Times New Roman" w:hAnsi="Times New Roman" w:cs="Times New Roman"/>
          <w:sz w:val="24"/>
          <w:szCs w:val="24"/>
        </w:rPr>
        <w:t>up</w:t>
      </w:r>
      <w:r w:rsidRPr="004F2E10">
        <w:rPr>
          <w:rFonts w:ascii="Times New Roman" w:hAnsi="Times New Roman" w:cs="Times New Roman"/>
          <w:sz w:val="24"/>
          <w:szCs w:val="24"/>
        </w:rPr>
        <w:t>on the nutrient availability and appropriate signaling in the phys</w:t>
      </w:r>
      <w:r w:rsidR="000A2A5E">
        <w:rPr>
          <w:rFonts w:ascii="Times New Roman" w:hAnsi="Times New Roman" w:cs="Times New Roman"/>
          <w:sz w:val="24"/>
          <w:szCs w:val="24"/>
        </w:rPr>
        <w:t>iological context of the cells.</w:t>
      </w:r>
    </w:p>
    <w:p w:rsidR="00DE1185" w:rsidRDefault="00DE1185" w:rsidP="00DE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E10" w:rsidRPr="004F2E10" w:rsidRDefault="00752F41" w:rsidP="00DE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enetic manipulation of mitochondrial structure by repressing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mitochondrial fission protein Drp1 deregulates the cell cycle modulator Cyclin E and affects the development of the </w:t>
      </w:r>
      <w:r w:rsidR="004F2E10" w:rsidRPr="004F2E10">
        <w:rPr>
          <w:rFonts w:ascii="Times New Roman" w:hAnsi="Times New Roman" w:cs="Times New Roman"/>
          <w:i/>
          <w:sz w:val="24"/>
          <w:szCs w:val="24"/>
        </w:rPr>
        <w:t>Drosophila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ovarian follicle cell layer</w:t>
      </w:r>
      <w:r w:rsidR="0034725F" w:rsidRPr="00000E3F">
        <w:rPr>
          <w:rFonts w:ascii="Times New Roman" w:hAnsi="Times New Roman" w:cs="Times New Roman"/>
          <w:sz w:val="24"/>
          <w:szCs w:val="24"/>
        </w:rPr>
        <w:fldChar w:fldCharType="begin"/>
      </w:r>
      <w:r w:rsidR="002B6997" w:rsidRPr="00000E3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&lt;EndNote&gt;&lt;Cite&gt;&lt;Author&gt;Mitra&lt;/Author&gt;&lt;Year&gt;2012&lt;/Year&gt;&lt;RecNum&gt;275&lt;/RecNum&gt;&lt;record&gt;&lt;rec-number&gt;275&lt;/rec-number&gt;&lt;foreign-keys&gt;&lt;key app="EN" db-id="zvpprr9vjpefwve5f0bp9vfofr9fap200wdr"&gt;275&lt;/key&gt;&lt;/foreign-keys&gt;&lt;ref-type name="Journal Article"&gt;17&lt;/ref-type&gt;&lt;contributors&gt;&lt;authors&gt;&lt;author&gt;Mitra, K.&lt;/author&gt;&lt;author&gt;Rikhy, R.&lt;/author&gt;&lt;author&gt;Lilly, M.&lt;/author&gt;&lt;author&gt;Lippincott-Schwartz, J.&lt;/author&gt;&lt;/authors&gt;&lt;/contributors&gt;&lt;auth-address&gt;Cell Biology and Metabolism Program, Eunice Kennedy Shriver National Institute of Child Health and Human Development, National Institutes of Health, Bethesda, MD 20892, USA.&lt;/auth-address&gt;&lt;titles&gt;&lt;title&gt;DRP1-dependent mitochondrial fission initiates follicle cell differentiation during Drosophila oogenesis&lt;/title&gt;&lt;secondary-title&gt;J Cell Biol&lt;/secondary-title&gt;&lt;alt-title&gt;The Journal of cell biology&lt;/alt-title&gt;&lt;/titles&gt;&lt;periodical&gt;&lt;full-title&gt;J Cell Biol&lt;/full-title&gt;&lt;/periodical&gt;&lt;pages&gt;487-97&lt;/pages&gt;&lt;volume&gt;197&lt;/volume&gt;&lt;number&gt;4&lt;/number&gt;&lt;keywords&gt;&lt;keyword&gt;Animals&lt;/keyword&gt;&lt;keyword&gt;Cell Cycle Proteins/genetics/metabolism&lt;/keyword&gt;&lt;keyword&gt;*Cell Differentiation&lt;/keyword&gt;&lt;keyword&gt;Cytoskeletal Proteins/genetics/*metabolism&lt;/keyword&gt;&lt;keyword&gt;Drosophila Proteins/genetics/metabolism&lt;/keyword&gt;&lt;keyword&gt;Drosophila melanogaster/*metabolism&lt;/keyword&gt;&lt;keyword&gt;GTP-Binding Proteins/genetics/*metabolism&lt;/keyword&gt;&lt;keyword&gt;Mitochondria/*metabolism&lt;/keyword&gt;&lt;keyword&gt;Mitosis&lt;/keyword&gt;&lt;keyword&gt;Oogenesis/*physiology&lt;/keyword&gt;&lt;keyword&gt;Receptors, Notch/genetics/metabolism&lt;/keyword&gt;&lt;/keywords&gt;&lt;dates&gt;&lt;year&gt;2012&lt;/year&gt;&lt;pub-dates&gt;&lt;date&gt;May 14&lt;/date&gt;&lt;/pub-dates&gt;&lt;/dates&gt;&lt;isbn&gt;1540-8140 (Electronic)&amp;#xD;0021-9525 (Linking)&lt;/isbn&gt;&lt;accession-num&gt;22584906&lt;/accession-num&gt;&lt;urls&gt;&lt;related-urls&gt;&lt;url&gt;http://www.ncbi.nlm.nih.gov/pubmed/22584906&lt;/url&gt;&lt;/related-urls&gt;&lt;/urls&gt;&lt;custom2&gt;3352947&lt;/custom2&gt;&lt;electronic-resource-num&gt;10.1083/jcb.201110058&lt;/electronic-resource-num&gt;&lt;/record&gt;&lt;/Cite&gt;&lt;/EndNote&gt;</w:instrText>
      </w:r>
      <w:r w:rsidR="0034725F" w:rsidRPr="00000E3F">
        <w:rPr>
          <w:rFonts w:ascii="Times New Roman" w:hAnsi="Times New Roman" w:cs="Times New Roman"/>
          <w:sz w:val="24"/>
          <w:szCs w:val="24"/>
        </w:rPr>
        <w:fldChar w:fldCharType="separate"/>
      </w:r>
      <w:r w:rsidR="004F2E10" w:rsidRPr="00000E3F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34725F" w:rsidRPr="00000E3F">
        <w:rPr>
          <w:rFonts w:ascii="Times New Roman" w:hAnsi="Times New Roman" w:cs="Times New Roman"/>
          <w:sz w:val="24"/>
          <w:szCs w:val="24"/>
        </w:rPr>
        <w:fldChar w:fldCharType="end"/>
      </w:r>
      <w:r w:rsidR="00F65133" w:rsidRPr="00000E3F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34725F" w:rsidRPr="00000E3F">
        <w:rPr>
          <w:rFonts w:ascii="Times New Roman" w:hAnsi="Times New Roman" w:cs="Times New Roman"/>
          <w:sz w:val="24"/>
          <w:szCs w:val="24"/>
        </w:rPr>
        <w:fldChar w:fldCharType="begin"/>
      </w:r>
      <w:r w:rsidR="002B6997" w:rsidRPr="00000E3F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ExcludeYear="1"&gt;&lt;Author&gt;Parker&lt;/Author&gt;&lt;RecNum&gt;480&lt;/RecNum&gt;&lt;record&gt;&lt;rec-number&gt;480&lt;/rec-number&gt;&lt;foreign-keys&gt;&lt;key app="EN" db-id="zvpprr9vjpefwve5f0bp9vfofr9fap200wdr"&gt;480&lt;/key&gt;&lt;/foreign-keys&gt;&lt;ref-type name="Journal Article"&gt;17&lt;/ref-type&gt;&lt;contributors&gt;&lt;authors&gt;&lt;author&gt;Parker, D. J.&lt;/author&gt;&lt;author&gt;Iyer, A.&lt;/author&gt;&lt;author&gt;Shah, S.&lt;/author&gt;&lt;author&gt;Moran, A.&lt;/author&gt;&lt;author&gt;Hjelmeland, A. B.&lt;/author&gt;&lt;author&gt;Basu, M. K.&lt;/author&gt;&lt;author&gt;Liu, R.&lt;/author&gt;&lt;author&gt;Mitra, K.&lt;/author&gt;&lt;/authors&gt;&lt;/contributors&gt;&lt;auth-address&gt;Department of Genetics, University of Alabama at Birmingham, Birmingham, AL 35294, USA.&amp;#xD;Department of Chemistry, Georgia State University, Atlanta, GA 30303, USA.&amp;#xD;Department of Cell Development and Integrative Biology, University of Alabama at Birmingham, Birmingham, AL 35294, USA.&amp;#xD;Department of Pathology, University of Alabama at Birmingham, Birmingham, AL 35294, USA.&amp;#xD;Department of Genetics, University of Alabama at Birmingham, Birmingham, AL 35294, USA kasturi@uab.edu.&lt;/auth-address&gt;&lt;titles&gt;&lt;title&gt;A new mitochondrial pool of cyclin E, regulated by Drp1, is linked to cell-density-dependent cell proliferation&lt;/title&gt;&lt;secondary-title&gt;J Cell Sci&lt;/secondary-title&gt;&lt;/titles&gt;&lt;periodical&gt;&lt;full-title&gt;J Cell Sci&lt;/full-title&gt;&lt;/periodical&gt;&lt;pages&gt;4171-82&lt;/pages&gt;&lt;volume&gt;128&lt;/volume&gt;&lt;number&gt;22&lt;/number&gt;&lt;edition&gt;2015/10/09&lt;/edition&gt;&lt;dates&gt;&lt;pub-dates&gt;&lt;date&gt;Nov 15&lt;/date&gt;&lt;/pub-dates&gt;&lt;/dates&gt;&lt;isbn&gt;1477-9137 (Electronic)&amp;#xD;0021-9533 (Linking)&lt;/isbn&gt;&lt;accession-num&gt;26446260&lt;/accession-num&gt;&lt;urls&gt;&lt;related-urls&gt;&lt;url&gt;http://www.ncbi.nlm.nih.gov/entrez/query.fcgi?cmd=Retrieve&amp;amp;db=PubMed&amp;amp;dopt=Citation&amp;amp;list_uids=26446260&lt;/url&gt;&lt;/related-urls&gt;&lt;/urls&gt;&lt;electronic-resource-num&gt;jcs.172429 [pii]&amp;#xD;10.1242/jcs.172429&lt;/electronic-resource-num&gt;&lt;language&gt;eng&lt;/language&gt;&lt;/record&gt;&lt;/Cite&gt;&lt;/EndNote&gt;</w:instrText>
      </w:r>
      <w:r w:rsidR="0034725F" w:rsidRPr="00000E3F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000E3F">
        <w:rPr>
          <w:rFonts w:ascii="Times New Roman" w:hAnsi="Times New Roman" w:cs="Times New Roman"/>
          <w:noProof/>
          <w:sz w:val="24"/>
          <w:szCs w:val="24"/>
          <w:vertAlign w:val="superscript"/>
        </w:rPr>
        <w:t>12</w:t>
      </w:r>
      <w:r w:rsidR="0034725F" w:rsidRPr="00000E3F">
        <w:rPr>
          <w:rFonts w:ascii="Times New Roman" w:hAnsi="Times New Roman" w:cs="Times New Roman"/>
          <w:sz w:val="24"/>
          <w:szCs w:val="24"/>
        </w:rPr>
        <w:fldChar w:fldCharType="end"/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. Here, the protocol includes </w:t>
      </w:r>
      <w:r w:rsidR="00F65133">
        <w:rPr>
          <w:rFonts w:ascii="Times New Roman" w:hAnsi="Times New Roman" w:cs="Times New Roman"/>
          <w:sz w:val="24"/>
          <w:szCs w:val="24"/>
        </w:rPr>
        <w:t xml:space="preserve">a </w:t>
      </w:r>
      <w:r w:rsidR="004F2E10" w:rsidRPr="004F2E10">
        <w:rPr>
          <w:rFonts w:ascii="Times New Roman" w:hAnsi="Times New Roman" w:cs="Times New Roman"/>
          <w:sz w:val="24"/>
          <w:szCs w:val="24"/>
        </w:rPr>
        <w:t>description of how to introduce functionally</w:t>
      </w:r>
      <w:r w:rsidR="00F65133">
        <w:rPr>
          <w:rFonts w:ascii="Times New Roman" w:hAnsi="Times New Roman" w:cs="Times New Roman"/>
          <w:sz w:val="24"/>
          <w:szCs w:val="24"/>
        </w:rPr>
        <w:t>-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null clones of Drp1 in the </w:t>
      </w:r>
      <w:r w:rsidR="004F2E10" w:rsidRPr="00752F41">
        <w:rPr>
          <w:rFonts w:ascii="Times New Roman" w:hAnsi="Times New Roman" w:cs="Times New Roman"/>
          <w:i/>
          <w:sz w:val="24"/>
          <w:szCs w:val="24"/>
        </w:rPr>
        <w:t>Drosophila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ovaries to study</w:t>
      </w:r>
      <w:r w:rsidR="00F65133">
        <w:rPr>
          <w:rFonts w:ascii="Times New Roman" w:hAnsi="Times New Roman" w:cs="Times New Roman"/>
          <w:sz w:val="24"/>
          <w:szCs w:val="24"/>
        </w:rPr>
        <w:t xml:space="preserve"> the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mitochondrial structure-function relationship. A novel pool of mitochondrial Cyclin E on mammalian cells</w:t>
      </w:r>
      <w:r w:rsidR="00F65133">
        <w:rPr>
          <w:rFonts w:ascii="Times New Roman" w:hAnsi="Times New Roman" w:cs="Times New Roman"/>
          <w:sz w:val="24"/>
          <w:szCs w:val="24"/>
        </w:rPr>
        <w:t>,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as well as</w:t>
      </w:r>
      <w:r w:rsidR="00F65133">
        <w:rPr>
          <w:rFonts w:ascii="Times New Roman" w:hAnsi="Times New Roman" w:cs="Times New Roman"/>
          <w:sz w:val="24"/>
          <w:szCs w:val="24"/>
        </w:rPr>
        <w:t xml:space="preserve"> the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</w:t>
      </w:r>
      <w:r w:rsidR="004F2E10" w:rsidRPr="004F2E10">
        <w:rPr>
          <w:rFonts w:ascii="Times New Roman" w:hAnsi="Times New Roman" w:cs="Times New Roman"/>
          <w:i/>
          <w:sz w:val="24"/>
          <w:szCs w:val="24"/>
        </w:rPr>
        <w:t>Drosophila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follicle cell layer</w:t>
      </w:r>
      <w:r w:rsidR="0034725F" w:rsidRPr="004F2E10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ExcludeYear="1"&gt;&lt;Author&gt;Parker&lt;/Author&gt;&lt;RecNum&gt;480&lt;/RecNum&gt;&lt;record&gt;&lt;rec-number&gt;480&lt;/rec-number&gt;&lt;foreign-keys&gt;&lt;key app="EN" db-id="zvpprr9vjpefwve5f0bp9vfofr9fap200wdr"&gt;480&lt;/key&gt;&lt;/foreign-keys&gt;&lt;ref-type name="Journal Article"&gt;17&lt;/ref-type&gt;&lt;contributors&gt;&lt;authors&gt;&lt;author&gt;Parker, D. J.&lt;/author&gt;&lt;author&gt;Iyer, A.&lt;/author&gt;&lt;author&gt;Shah, S.&lt;/author&gt;&lt;author&gt;Moran, A.&lt;/author&gt;&lt;author&gt;Hjelmeland, A. B.&lt;/author&gt;&lt;author&gt;Basu, M. K.&lt;/author&gt;&lt;author&gt;Liu, R.&lt;/author&gt;&lt;author&gt;Mitra, K.&lt;/author&gt;&lt;/authors&gt;&lt;/contributors&gt;&lt;auth-address&gt;Department of Genetics, University of Alabama at Birmingham, Birmingham, AL 35294, USA.&amp;#xD;Department of Chemistry, Georgia State University, Atlanta, GA 30303, USA.&amp;#xD;Department of Cell Development and Integrative Biology, University of Alabama at Birmingham, Birmingham, AL 35294, USA.&amp;#xD;Department of Pathology, University of Alabama at Birmingham, Birmingham, AL 35294, USA.&amp;#xD;Department of Genetics, University of Alabama at Birmingham, Birmingham, AL 35294, USA kasturi@uab.edu.&lt;/auth-address&gt;&lt;titles&gt;&lt;title&gt;A new mitochondrial pool of cyclin E, regulated by Drp1, is linked to cell-density-dependent cell proliferation&lt;/title&gt;&lt;secondary-title&gt;J Cell Sci&lt;/secondary-title&gt;&lt;/titles&gt;&lt;periodical&gt;&lt;full-title&gt;J Cell Sci&lt;/full-title&gt;&lt;/periodical&gt;&lt;pages&gt;4171-82&lt;/pages&gt;&lt;volume&gt;128&lt;/volume&gt;&lt;number&gt;22&lt;/number&gt;&lt;edition&gt;2015/10/09&lt;/edition&gt;&lt;dates&gt;&lt;pub-dates&gt;&lt;date&gt;Nov 15&lt;/date&gt;&lt;/pub-dates&gt;&lt;/dates&gt;&lt;isbn&gt;1477-9137 (Electronic)&amp;#xD;0021-9533 (Linking)&lt;/isbn&gt;&lt;accession-num&gt;26446260&lt;/accession-num&gt;&lt;urls&gt;&lt;related-urls&gt;&lt;url&gt;http://www.ncbi.nlm.nih.gov/entrez/query.fcgi?cmd=Retrieve&amp;amp;db=PubMed&amp;amp;dopt=Citation&amp;amp;list_uids=26446260&lt;/url&gt;&lt;/related-urls&gt;&lt;/urls&gt;&lt;electronic-resource-num&gt;jcs.172429 [pii]&amp;#xD;10.1242/jcs.172429&lt;/electronic-resource-num&gt;&lt;language&gt;eng&lt;/language&gt;&lt;/record&gt;&lt;/Cite&gt;&lt;/EndNote&gt;</w:instrText>
      </w:r>
      <w:r w:rsidR="0034725F" w:rsidRPr="004F2E10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2B6997">
        <w:rPr>
          <w:rFonts w:ascii="Times New Roman" w:hAnsi="Times New Roman" w:cs="Times New Roman"/>
          <w:noProof/>
          <w:sz w:val="24"/>
          <w:szCs w:val="24"/>
          <w:vertAlign w:val="superscript"/>
        </w:rPr>
        <w:t>12</w:t>
      </w:r>
      <w:r w:rsidR="0034725F" w:rsidRPr="004F2E10">
        <w:rPr>
          <w:rFonts w:ascii="Times New Roman" w:hAnsi="Times New Roman" w:cs="Times New Roman"/>
          <w:sz w:val="24"/>
          <w:szCs w:val="24"/>
        </w:rPr>
        <w:fldChar w:fldCharType="end"/>
      </w:r>
      <w:r w:rsidR="00F65133">
        <w:rPr>
          <w:rFonts w:ascii="Times New Roman" w:hAnsi="Times New Roman" w:cs="Times New Roman"/>
          <w:sz w:val="24"/>
          <w:szCs w:val="24"/>
        </w:rPr>
        <w:t>,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has been successfully detected, which likely underlies the reported Cyclin E regulation by mitochondria</w:t>
      </w:r>
      <w:r w:rsidR="0034725F" w:rsidRPr="004F2E10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&lt;EndNote&gt;&lt;Cite&gt;&lt;Author&gt;Mandal&lt;/Author&gt;&lt;Year&gt;2005&lt;/Year&gt;&lt;RecNum&gt;2&lt;/RecNum&gt;&lt;record&gt;&lt;rec-number&gt;2&lt;/rec-number&gt;&lt;foreign-keys&gt;&lt;key app="EN" db-id="zvpprr9vjpefwve5f0bp9vfofr9fap200wdr"&gt;2&lt;/key&gt;&lt;/foreign-keys&gt;&lt;ref-type name="Journal Article"&gt;17&lt;/ref-type&gt;&lt;contributors&gt;&lt;authors&gt;&lt;author&gt;Mandal, S.&lt;/author&gt;&lt;author&gt;Guptan, P.&lt;/author&gt;&lt;author&gt;Owusu-Ansah, E.&lt;/author&gt;&lt;author&gt;Banerjee, U.&lt;/author&gt;&lt;/authors&gt;&lt;/contributors&gt;&lt;auth-address&gt;Department of Molecular, Cell, and Developmental Biology, Department of Biological Chemistry and Molecular Biology Institute, University of California, Los Angeles, Los Angeles, California 90095, USA.&lt;/auth-address&gt;&lt;titles&gt;&lt;title&gt;Mitochondrial regulation of cell cycle progression during development as revealed by the tenured mutation in Drosophila&lt;/title&gt;&lt;secondary-title&gt;Dev Cell&lt;/secondary-title&gt;&lt;/titles&gt;&lt;periodical&gt;&lt;full-title&gt;Dev Cell&lt;/full-title&gt;&lt;/periodical&gt;&lt;pages&gt;843-54&lt;/pages&gt;&lt;volume&gt;9&lt;/volume&gt;&lt;number&gt;6&lt;/number&gt;&lt;keywords&gt;&lt;keyword&gt;Adenosine Triphosphate/metabolism&lt;/keyword&gt;&lt;keyword&gt;Animals&lt;/keyword&gt;&lt;keyword&gt;Animals, Genetically Modified&lt;/keyword&gt;&lt;keyword&gt;Cell Differentiation&lt;/keyword&gt;&lt;keyword&gt;Cell Proliferation&lt;/keyword&gt;&lt;keyword&gt;Cell Survival&lt;/keyword&gt;&lt;keyword&gt;Cyclin E/metabolism&lt;/keyword&gt;&lt;keyword&gt;Drosophila melanogaster/genetics/*growth &amp;amp; development/metabolism&lt;/keyword&gt;&lt;keyword&gt;Electron Transport Complex IV/*genetics/metabolism&lt;/keyword&gt;&lt;keyword&gt;Female&lt;/keyword&gt;&lt;keyword&gt;*G1 Phase&lt;/keyword&gt;&lt;keyword&gt;Male&lt;/keyword&gt;&lt;keyword&gt;Mitochondria/*metabolism&lt;/keyword&gt;&lt;keyword&gt;Multienzyme Complexes/metabolism&lt;/keyword&gt;&lt;keyword&gt;*Mutation&lt;/keyword&gt;&lt;keyword&gt;Protein-Serine-Threonine Kinases/metabolism&lt;/keyword&gt;&lt;keyword&gt;*S Phase&lt;/keyword&gt;&lt;keyword&gt;Tumor Suppressor Protein p53/metabolism&lt;/keyword&gt;&lt;/keywords&gt;&lt;dates&gt;&lt;year&gt;2005&lt;/year&gt;&lt;pub-dates&gt;&lt;date&gt;Dec&lt;/date&gt;&lt;/pub-dates&gt;&lt;/dates&gt;&lt;accession-num&gt;16326395&lt;/accession-num&gt;&lt;urls&gt;&lt;related-urls&gt;&lt;url&gt;http://www.ncbi.nlm.nih.gov/entrez/query.fcgi?cmd=Retrieve&amp;amp;db=PubMed&amp;amp;dopt=Citation&amp;amp;list_uids=16326395 &lt;/url&gt;&lt;/related-urls&gt;&lt;/urls&gt;&lt;/record&gt;&lt;/Cite&gt;&lt;/EndNote&gt;</w:instrText>
      </w:r>
      <w:r w:rsidR="0034725F" w:rsidRPr="004F2E10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2B6997">
        <w:rPr>
          <w:rFonts w:ascii="Times New Roman" w:hAnsi="Times New Roman" w:cs="Times New Roman"/>
          <w:noProof/>
          <w:sz w:val="24"/>
          <w:szCs w:val="24"/>
          <w:vertAlign w:val="superscript"/>
        </w:rPr>
        <w:t>18</w:t>
      </w:r>
      <w:r w:rsidR="0034725F" w:rsidRPr="004F2E10">
        <w:rPr>
          <w:rFonts w:ascii="Times New Roman" w:hAnsi="Times New Roman" w:cs="Times New Roman"/>
          <w:sz w:val="24"/>
          <w:szCs w:val="24"/>
        </w:rPr>
        <w:fldChar w:fldCharType="end"/>
      </w:r>
      <w:r w:rsidR="004F2E10" w:rsidRPr="004F2E10">
        <w:rPr>
          <w:rFonts w:ascii="Times New Roman" w:hAnsi="Times New Roman" w:cs="Times New Roman"/>
          <w:sz w:val="24"/>
          <w:szCs w:val="24"/>
        </w:rPr>
        <w:t>. Here</w:t>
      </w:r>
      <w:r w:rsidR="00F65133">
        <w:rPr>
          <w:rFonts w:ascii="Times New Roman" w:hAnsi="Times New Roman" w:cs="Times New Roman"/>
          <w:sz w:val="24"/>
          <w:szCs w:val="24"/>
        </w:rPr>
        <w:t>,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the manuscript demonstrates a method for detecting the novel</w:t>
      </w:r>
      <w:r>
        <w:rPr>
          <w:rFonts w:ascii="Times New Roman" w:hAnsi="Times New Roman" w:cs="Times New Roman"/>
          <w:sz w:val="24"/>
          <w:szCs w:val="24"/>
        </w:rPr>
        <w:t xml:space="preserve"> mitochondrial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Cyclin E pool by co-immunostaining fixed </w:t>
      </w:r>
      <w:r w:rsidR="004F2E10" w:rsidRPr="004F2E10">
        <w:rPr>
          <w:rFonts w:ascii="Times New Roman" w:hAnsi="Times New Roman" w:cs="Times New Roman"/>
          <w:i/>
          <w:sz w:val="24"/>
          <w:szCs w:val="24"/>
        </w:rPr>
        <w:t>Drosophila</w:t>
      </w:r>
      <w:r w:rsidR="004F2E10" w:rsidRPr="004F2E10">
        <w:rPr>
          <w:rFonts w:ascii="Times New Roman" w:hAnsi="Times New Roman" w:cs="Times New Roman"/>
          <w:sz w:val="24"/>
          <w:szCs w:val="24"/>
        </w:rPr>
        <w:t xml:space="preserve"> ovaries for </w:t>
      </w:r>
      <w:proofErr w:type="spellStart"/>
      <w:r w:rsidR="004F2E10" w:rsidRPr="004F2E10">
        <w:rPr>
          <w:rFonts w:ascii="Times New Roman" w:hAnsi="Times New Roman" w:cs="Times New Roman"/>
          <w:sz w:val="24"/>
          <w:szCs w:val="24"/>
        </w:rPr>
        <w:t>dCyclinE</w:t>
      </w:r>
      <w:proofErr w:type="spellEnd"/>
      <w:r w:rsidR="004F2E10" w:rsidRPr="004F2E10">
        <w:rPr>
          <w:rFonts w:ascii="Times New Roman" w:hAnsi="Times New Roman" w:cs="Times New Roman"/>
          <w:sz w:val="24"/>
          <w:szCs w:val="24"/>
        </w:rPr>
        <w:t xml:space="preserve"> and a mitochondrial marker (ATP-B). </w:t>
      </w:r>
    </w:p>
    <w:p w:rsidR="00EB6DD7" w:rsidRDefault="00EB6DD7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DD7" w:rsidRDefault="004F2E10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E10">
        <w:rPr>
          <w:rFonts w:ascii="Times New Roman" w:hAnsi="Times New Roman" w:cs="Times New Roman"/>
          <w:b/>
          <w:sz w:val="24"/>
          <w:szCs w:val="24"/>
        </w:rPr>
        <w:t>Future applications or directions after mastering this technique</w:t>
      </w:r>
      <w:r w:rsidR="00E9265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4F2E10" w:rsidRPr="004F2E10" w:rsidRDefault="004F2E10" w:rsidP="005B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10">
        <w:rPr>
          <w:rFonts w:ascii="Times New Roman" w:hAnsi="Times New Roman" w:cs="Times New Roman"/>
          <w:sz w:val="24"/>
          <w:szCs w:val="24"/>
        </w:rPr>
        <w:t xml:space="preserve">Given that </w:t>
      </w:r>
      <w:r w:rsidRPr="004F2E10">
        <w:rPr>
          <w:rFonts w:ascii="Times New Roman" w:hAnsi="Times New Roman" w:cs="Times New Roman"/>
          <w:i/>
          <w:sz w:val="24"/>
          <w:szCs w:val="24"/>
        </w:rPr>
        <w:t>Drosophila</w:t>
      </w:r>
      <w:r w:rsidRPr="004F2E10">
        <w:rPr>
          <w:rFonts w:ascii="Times New Roman" w:hAnsi="Times New Roman" w:cs="Times New Roman"/>
          <w:sz w:val="24"/>
          <w:szCs w:val="24"/>
        </w:rPr>
        <w:t xml:space="preserve"> </w:t>
      </w:r>
      <w:r w:rsidRPr="004F2E10">
        <w:rPr>
          <w:rFonts w:ascii="Times New Roman" w:hAnsi="Times New Roman" w:cs="Times New Roman"/>
          <w:i/>
          <w:sz w:val="24"/>
          <w:szCs w:val="24"/>
        </w:rPr>
        <w:t>melanogaster</w:t>
      </w:r>
      <w:r w:rsidRPr="004F2E10">
        <w:rPr>
          <w:rFonts w:ascii="Times New Roman" w:hAnsi="Times New Roman" w:cs="Times New Roman"/>
          <w:sz w:val="24"/>
          <w:szCs w:val="24"/>
        </w:rPr>
        <w:t xml:space="preserve"> is a powerful genetic model </w:t>
      </w:r>
      <w:proofErr w:type="gramStart"/>
      <w:r w:rsidRPr="004F2E10">
        <w:rPr>
          <w:rFonts w:ascii="Times New Roman" w:hAnsi="Times New Roman" w:cs="Times New Roman"/>
          <w:sz w:val="24"/>
          <w:szCs w:val="24"/>
        </w:rPr>
        <w:t>system,</w:t>
      </w:r>
      <w:proofErr w:type="gramEnd"/>
      <w:r w:rsidRPr="004F2E10">
        <w:rPr>
          <w:rFonts w:ascii="Times New Roman" w:hAnsi="Times New Roman" w:cs="Times New Roman"/>
          <w:sz w:val="24"/>
          <w:szCs w:val="24"/>
        </w:rPr>
        <w:t xml:space="preserve"> our described methods are anticipated to contribute significantly to the understanding of </w:t>
      </w:r>
      <w:r w:rsidR="00F65133">
        <w:rPr>
          <w:rFonts w:ascii="Times New Roman" w:hAnsi="Times New Roman" w:cs="Times New Roman"/>
          <w:sz w:val="24"/>
          <w:szCs w:val="24"/>
        </w:rPr>
        <w:t xml:space="preserve">the </w:t>
      </w:r>
      <w:r w:rsidRPr="004F2E10">
        <w:rPr>
          <w:rFonts w:ascii="Times New Roman" w:hAnsi="Times New Roman" w:cs="Times New Roman"/>
          <w:sz w:val="24"/>
          <w:szCs w:val="24"/>
        </w:rPr>
        <w:t xml:space="preserve">genetic basis of </w:t>
      </w:r>
      <w:r w:rsidR="00F65133">
        <w:rPr>
          <w:rFonts w:ascii="Times New Roman" w:hAnsi="Times New Roman" w:cs="Times New Roman"/>
          <w:sz w:val="24"/>
          <w:szCs w:val="24"/>
        </w:rPr>
        <w:t xml:space="preserve">the </w:t>
      </w:r>
      <w:r w:rsidRPr="004F2E10">
        <w:rPr>
          <w:rFonts w:ascii="Times New Roman" w:hAnsi="Times New Roman" w:cs="Times New Roman"/>
          <w:sz w:val="24"/>
          <w:szCs w:val="24"/>
        </w:rPr>
        <w:t xml:space="preserve">mitochondrial structure-function relationship in health and disease. </w:t>
      </w:r>
      <w:r w:rsidRPr="004F2E10">
        <w:rPr>
          <w:rFonts w:ascii="Times New Roman" w:hAnsi="Times New Roman" w:cs="Times New Roman"/>
          <w:i/>
          <w:sz w:val="24"/>
          <w:szCs w:val="24"/>
        </w:rPr>
        <w:t>Drosophila</w:t>
      </w:r>
      <w:r w:rsidRPr="004F2E10">
        <w:rPr>
          <w:rFonts w:ascii="Times New Roman" w:hAnsi="Times New Roman" w:cs="Times New Roman"/>
          <w:sz w:val="24"/>
          <w:szCs w:val="24"/>
        </w:rPr>
        <w:t xml:space="preserve"> has been widely used to tease out the genetic interactions leading to tumorigenesis</w:t>
      </w:r>
      <w:r w:rsidR="0034725F" w:rsidRPr="004F2E10">
        <w:rPr>
          <w:rFonts w:ascii="Times New Roman" w:hAnsi="Times New Roman" w:cs="Times New Roman"/>
          <w:sz w:val="24"/>
          <w:szCs w:val="24"/>
        </w:rPr>
        <w:fldChar w:fldCharType="begin"/>
      </w:r>
      <w:r w:rsidR="002B6997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ExcludeYear="1"&gt;&lt;Author&gt;Tipping&lt;/Author&gt;&lt;RecNum&gt;443&lt;/RecNum&gt;&lt;record&gt;&lt;rec-number&gt;443&lt;/rec-number&gt;&lt;foreign-keys&gt;&lt;key app="EN" db-id="zvpprr9vjpefwve5f0bp9vfofr9fap200wdr"&gt;443&lt;/key&gt;&lt;/foreign-keys&gt;&lt;ref-type name="Journal Article"&gt;17&lt;/ref-type&gt;&lt;contributors&gt;&lt;authors&gt;&lt;author&gt;Tipping, M.&lt;/author&gt;&lt;author&gt;Perrimon, N.&lt;/author&gt;&lt;/authors&gt;&lt;/contributors&gt;&lt;auth-address&gt;Department of Genetics, Harvard Medical School, Boston, Massachusetts.&lt;/auth-address&gt;&lt;titles&gt;&lt;title&gt;Drosophila as a model for context-dependent tumorigenesis&lt;/title&gt;&lt;secondary-title&gt;J Cell Physiol&lt;/secondary-title&gt;&lt;/titles&gt;&lt;periodical&gt;&lt;full-title&gt;J Cell Physiol&lt;/full-title&gt;&lt;/periodical&gt;&lt;pages&gt;27-33&lt;/pages&gt;&lt;volume&gt;229&lt;/volume&gt;&lt;number&gt;1&lt;/number&gt;&lt;edition&gt;2013/07/10&lt;/edition&gt;&lt;keywords&gt;&lt;keyword&gt;Animals&lt;/keyword&gt;&lt;keyword&gt;Carcinogenesis/*genetics&lt;/keyword&gt;&lt;keyword&gt;*Disease Models, Animal&lt;/keyword&gt;&lt;keyword&gt;Drosophila melanogaster/*genetics&lt;/keyword&gt;&lt;keyword&gt;Genes, Tumor Suppressor&lt;/keyword&gt;&lt;keyword&gt;Genomic Instability&lt;/keyword&gt;&lt;keyword&gt;Humans&lt;/keyword&gt;&lt;keyword&gt;Neoplasms/*genetics/pathology&lt;/keyword&gt;&lt;keyword&gt;Oncogenes&lt;/keyword&gt;&lt;/keywords&gt;&lt;dates&gt;&lt;pub-dates&gt;&lt;date&gt;Jan&lt;/date&gt;&lt;/pub-dates&gt;&lt;/dates&gt;&lt;isbn&gt;1097-4652 (Electronic)&amp;#xD;0021-9541 (Linking)&lt;/isbn&gt;&lt;accession-num&gt;23836429&lt;/accession-num&gt;&lt;urls&gt;&lt;related-urls&gt;&lt;url&gt;http://www.ncbi.nlm.nih.gov/entrez/query.fcgi?cmd=Retrieve&amp;amp;db=PubMed&amp;amp;dopt=Citation&amp;amp;list_uids=23836429&lt;/url&gt;&lt;/related-urls&gt;&lt;/urls&gt;&lt;custom2&gt;4034382&lt;/custom2&gt;&lt;electronic-resource-num&gt;10.1002/jcp.24427&lt;/electronic-resource-num&gt;&lt;language&gt;eng&lt;/language&gt;&lt;/record&gt;&lt;/Cite&gt;&lt;/EndNote&gt;</w:instrText>
      </w:r>
      <w:r w:rsidR="0034725F" w:rsidRPr="004F2E10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2B6997">
        <w:rPr>
          <w:rFonts w:ascii="Times New Roman" w:hAnsi="Times New Roman" w:cs="Times New Roman"/>
          <w:noProof/>
          <w:sz w:val="24"/>
          <w:szCs w:val="24"/>
          <w:vertAlign w:val="superscript"/>
        </w:rPr>
        <w:t>19</w:t>
      </w:r>
      <w:r w:rsidR="0034725F" w:rsidRPr="004F2E10">
        <w:rPr>
          <w:rFonts w:ascii="Times New Roman" w:hAnsi="Times New Roman" w:cs="Times New Roman"/>
          <w:sz w:val="24"/>
          <w:szCs w:val="24"/>
        </w:rPr>
        <w:fldChar w:fldCharType="end"/>
      </w:r>
      <w:r w:rsidRPr="004F2E10">
        <w:rPr>
          <w:rFonts w:ascii="Times New Roman" w:hAnsi="Times New Roman" w:cs="Times New Roman"/>
          <w:sz w:val="24"/>
          <w:szCs w:val="24"/>
        </w:rPr>
        <w:t xml:space="preserve">. The capability of </w:t>
      </w:r>
      <w:r w:rsidR="00F65133">
        <w:rPr>
          <w:rFonts w:ascii="Times New Roman" w:hAnsi="Times New Roman" w:cs="Times New Roman"/>
          <w:sz w:val="24"/>
          <w:szCs w:val="24"/>
        </w:rPr>
        <w:t xml:space="preserve">the </w:t>
      </w:r>
      <w:r w:rsidRPr="004F2E10">
        <w:rPr>
          <w:rFonts w:ascii="Times New Roman" w:hAnsi="Times New Roman" w:cs="Times New Roman"/>
          <w:sz w:val="24"/>
          <w:szCs w:val="24"/>
        </w:rPr>
        <w:t xml:space="preserve">generation of clones in the </w:t>
      </w:r>
      <w:r w:rsidRPr="004F2E10">
        <w:rPr>
          <w:rFonts w:ascii="Times New Roman" w:hAnsi="Times New Roman" w:cs="Times New Roman"/>
          <w:i/>
          <w:sz w:val="24"/>
          <w:szCs w:val="24"/>
        </w:rPr>
        <w:t>Drosophila</w:t>
      </w:r>
      <w:r w:rsidRPr="004F2E10">
        <w:rPr>
          <w:rFonts w:ascii="Times New Roman" w:hAnsi="Times New Roman" w:cs="Times New Roman"/>
          <w:sz w:val="24"/>
          <w:szCs w:val="24"/>
        </w:rPr>
        <w:t xml:space="preserve"> epithelial follicle cell layer allows </w:t>
      </w:r>
      <w:r w:rsidR="00F65133">
        <w:rPr>
          <w:rFonts w:ascii="Times New Roman" w:hAnsi="Times New Roman" w:cs="Times New Roman"/>
          <w:sz w:val="24"/>
          <w:szCs w:val="24"/>
        </w:rPr>
        <w:t xml:space="preserve">the </w:t>
      </w:r>
      <w:r w:rsidRPr="004F2E10">
        <w:rPr>
          <w:rFonts w:ascii="Times New Roman" w:hAnsi="Times New Roman" w:cs="Times New Roman"/>
          <w:sz w:val="24"/>
          <w:szCs w:val="24"/>
        </w:rPr>
        <w:t xml:space="preserve">study of the interaction of mitochondria and oncogenes or tumor suppressors in individual tumorigenic clones in an </w:t>
      </w:r>
      <w:r w:rsidRPr="004F2E10">
        <w:rPr>
          <w:rFonts w:ascii="Times New Roman" w:hAnsi="Times New Roman" w:cs="Times New Roman"/>
          <w:i/>
          <w:sz w:val="24"/>
          <w:szCs w:val="24"/>
        </w:rPr>
        <w:t>in vivo</w:t>
      </w:r>
      <w:r w:rsidRPr="004F2E10">
        <w:rPr>
          <w:rFonts w:ascii="Times New Roman" w:hAnsi="Times New Roman" w:cs="Times New Roman"/>
          <w:sz w:val="24"/>
          <w:szCs w:val="24"/>
        </w:rPr>
        <w:t xml:space="preserve"> and </w:t>
      </w:r>
      <w:r w:rsidRPr="004F2E10">
        <w:rPr>
          <w:rFonts w:ascii="Times New Roman" w:hAnsi="Times New Roman" w:cs="Times New Roman"/>
          <w:i/>
          <w:sz w:val="24"/>
          <w:szCs w:val="24"/>
        </w:rPr>
        <w:t>ex vivo</w:t>
      </w:r>
      <w:r w:rsidRPr="004F2E10">
        <w:rPr>
          <w:rFonts w:ascii="Times New Roman" w:hAnsi="Times New Roman" w:cs="Times New Roman"/>
          <w:sz w:val="24"/>
          <w:szCs w:val="24"/>
        </w:rPr>
        <w:t xml:space="preserve"> setup. The described methods can be used to study the regulation of </w:t>
      </w:r>
      <w:r w:rsidR="00F65133">
        <w:rPr>
          <w:rFonts w:ascii="Times New Roman" w:hAnsi="Times New Roman" w:cs="Times New Roman"/>
          <w:sz w:val="24"/>
          <w:szCs w:val="24"/>
        </w:rPr>
        <w:t xml:space="preserve">the </w:t>
      </w:r>
      <w:r w:rsidRPr="004F2E10">
        <w:rPr>
          <w:rFonts w:ascii="Times New Roman" w:hAnsi="Times New Roman" w:cs="Times New Roman"/>
          <w:sz w:val="24"/>
          <w:szCs w:val="24"/>
        </w:rPr>
        <w:t xml:space="preserve">mitochondrial structure-function relationship on ovaries isolated from appropriate mutant </w:t>
      </w:r>
      <w:r w:rsidRPr="004F2E10">
        <w:rPr>
          <w:rFonts w:ascii="Times New Roman" w:hAnsi="Times New Roman" w:cs="Times New Roman"/>
          <w:i/>
          <w:sz w:val="24"/>
          <w:szCs w:val="24"/>
        </w:rPr>
        <w:t>Drosophila.</w:t>
      </w:r>
      <w:r w:rsidRPr="004F2E10">
        <w:rPr>
          <w:rFonts w:ascii="Times New Roman" w:hAnsi="Times New Roman" w:cs="Times New Roman"/>
          <w:sz w:val="24"/>
          <w:szCs w:val="24"/>
        </w:rPr>
        <w:t xml:space="preserve"> The described methods can be further extended to study the direct impact of various nutrient and growth factor signaling on mitochondrial structure and function </w:t>
      </w:r>
      <w:r w:rsidR="00F65133">
        <w:rPr>
          <w:rFonts w:ascii="Times New Roman" w:hAnsi="Times New Roman" w:cs="Times New Roman"/>
          <w:sz w:val="24"/>
          <w:szCs w:val="24"/>
        </w:rPr>
        <w:t>through the</w:t>
      </w:r>
      <w:r w:rsidR="00F65133" w:rsidRPr="004F2E10">
        <w:rPr>
          <w:rFonts w:ascii="Times New Roman" w:hAnsi="Times New Roman" w:cs="Times New Roman"/>
          <w:sz w:val="24"/>
          <w:szCs w:val="24"/>
        </w:rPr>
        <w:t xml:space="preserve"> </w:t>
      </w:r>
      <w:r w:rsidRPr="004F2E10">
        <w:rPr>
          <w:rFonts w:ascii="Times New Roman" w:hAnsi="Times New Roman" w:cs="Times New Roman"/>
          <w:sz w:val="24"/>
          <w:szCs w:val="24"/>
        </w:rPr>
        <w:t>exogenous add</w:t>
      </w:r>
      <w:r w:rsidR="00F65133">
        <w:rPr>
          <w:rFonts w:ascii="Times New Roman" w:hAnsi="Times New Roman" w:cs="Times New Roman"/>
          <w:sz w:val="24"/>
          <w:szCs w:val="24"/>
        </w:rPr>
        <w:t>ition of the</w:t>
      </w:r>
      <w:r w:rsidRPr="004F2E10">
        <w:rPr>
          <w:rFonts w:ascii="Times New Roman" w:hAnsi="Times New Roman" w:cs="Times New Roman"/>
          <w:sz w:val="24"/>
          <w:szCs w:val="24"/>
        </w:rPr>
        <w:t xml:space="preserve"> appropriate nutrients and/or growth factors in the </w:t>
      </w:r>
      <w:r w:rsidRPr="004F2E10">
        <w:rPr>
          <w:rFonts w:ascii="Times New Roman" w:hAnsi="Times New Roman" w:cs="Times New Roman"/>
          <w:i/>
          <w:sz w:val="24"/>
          <w:szCs w:val="24"/>
        </w:rPr>
        <w:t>ex vivo</w:t>
      </w:r>
      <w:r w:rsidRPr="004F2E10">
        <w:rPr>
          <w:rFonts w:ascii="Times New Roman" w:hAnsi="Times New Roman" w:cs="Times New Roman"/>
          <w:sz w:val="24"/>
          <w:szCs w:val="24"/>
        </w:rPr>
        <w:t xml:space="preserve"> imaging medium. </w:t>
      </w:r>
      <w:r w:rsidR="00391343">
        <w:rPr>
          <w:rFonts w:ascii="Times New Roman" w:hAnsi="Times New Roman" w:cs="Times New Roman"/>
          <w:sz w:val="24"/>
          <w:szCs w:val="24"/>
        </w:rPr>
        <w:t xml:space="preserve">The described methods can </w:t>
      </w:r>
      <w:r w:rsidR="0067311E">
        <w:rPr>
          <w:rFonts w:ascii="Times New Roman" w:hAnsi="Times New Roman" w:cs="Times New Roman"/>
          <w:sz w:val="24"/>
          <w:szCs w:val="24"/>
        </w:rPr>
        <w:t>be appropriately modified and employed</w:t>
      </w:r>
      <w:r w:rsidR="00391343">
        <w:rPr>
          <w:rFonts w:ascii="Times New Roman" w:hAnsi="Times New Roman" w:cs="Times New Roman"/>
          <w:sz w:val="24"/>
          <w:szCs w:val="24"/>
        </w:rPr>
        <w:t xml:space="preserve"> in other </w:t>
      </w:r>
      <w:r w:rsidR="0067311E">
        <w:rPr>
          <w:rFonts w:ascii="Times New Roman" w:hAnsi="Times New Roman" w:cs="Times New Roman"/>
          <w:sz w:val="24"/>
          <w:szCs w:val="24"/>
        </w:rPr>
        <w:t xml:space="preserve">isolated </w:t>
      </w:r>
      <w:r w:rsidR="00391343" w:rsidRPr="00391343">
        <w:rPr>
          <w:rFonts w:ascii="Times New Roman" w:hAnsi="Times New Roman" w:cs="Times New Roman"/>
          <w:i/>
          <w:sz w:val="24"/>
          <w:szCs w:val="24"/>
        </w:rPr>
        <w:t>Drosophila</w:t>
      </w:r>
      <w:r w:rsidR="00391343">
        <w:rPr>
          <w:rFonts w:ascii="Times New Roman" w:hAnsi="Times New Roman" w:cs="Times New Roman"/>
          <w:sz w:val="24"/>
          <w:szCs w:val="24"/>
        </w:rPr>
        <w:t xml:space="preserve"> tissues</w:t>
      </w:r>
      <w:r w:rsidR="00F65133">
        <w:rPr>
          <w:rFonts w:ascii="Times New Roman" w:hAnsi="Times New Roman" w:cs="Times New Roman"/>
          <w:sz w:val="24"/>
          <w:szCs w:val="24"/>
        </w:rPr>
        <w:t>,</w:t>
      </w:r>
      <w:r w:rsidR="00391343">
        <w:rPr>
          <w:rFonts w:ascii="Times New Roman" w:hAnsi="Times New Roman" w:cs="Times New Roman"/>
          <w:sz w:val="24"/>
          <w:szCs w:val="24"/>
        </w:rPr>
        <w:t xml:space="preserve"> like the larval imaginal discs, which have been widely used to study signal transduction pathways in diseases like cancer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PEVuZE5vdGU+PENpdGUgRXhjbHVkZVllYXI9IjEiPjxBdXRob3I+SGVycmFuejwvQXV0aG9yPjxS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</w:fldData>
        </w:fldChar>
      </w:r>
      <w:r w:rsidR="002B6997" w:rsidRPr="00000E3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PEVuZE5vdGU+PENpdGUgRXhjbHVkZVllYXI9IjEiPjxBdXRob3I+SGVycmFuejwvQXV0aG9yPjxS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</w:fldData>
        </w:fldChar>
      </w:r>
      <w:r w:rsidR="002B6997" w:rsidRPr="00000E3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B6997" w:rsidRPr="00000E3F">
        <w:rPr>
          <w:rFonts w:ascii="Times New Roman" w:hAnsi="Times New Roman" w:cs="Times New Roman"/>
          <w:sz w:val="24"/>
          <w:szCs w:val="24"/>
        </w:rPr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end"/>
      </w:r>
      <w:r w:rsidR="002B6997" w:rsidRPr="00000E3F">
        <w:rPr>
          <w:rFonts w:ascii="Times New Roman" w:hAnsi="Times New Roman" w:cs="Times New Roman"/>
          <w:sz w:val="24"/>
          <w:szCs w:val="24"/>
        </w:rPr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000E3F">
        <w:rPr>
          <w:rFonts w:ascii="Times New Roman" w:hAnsi="Times New Roman" w:cs="Times New Roman"/>
          <w:noProof/>
          <w:sz w:val="24"/>
          <w:szCs w:val="24"/>
          <w:vertAlign w:val="superscript"/>
        </w:rPr>
        <w:t>20,21</w:t>
      </w:r>
      <w:r w:rsidR="002B6997" w:rsidRPr="00000E3F">
        <w:rPr>
          <w:rFonts w:ascii="Times New Roman" w:hAnsi="Times New Roman" w:cs="Times New Roman"/>
          <w:sz w:val="24"/>
          <w:szCs w:val="24"/>
        </w:rPr>
        <w:fldChar w:fldCharType="end"/>
      </w:r>
      <w:r w:rsidR="003913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2E10" w:rsidRDefault="004F2E10" w:rsidP="005B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CD6" w:rsidRDefault="004E7CD6" w:rsidP="005B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CD6" w:rsidRDefault="004E7CD6" w:rsidP="005B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CD6" w:rsidRPr="004F2E10" w:rsidRDefault="004E7CD6" w:rsidP="005B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E10" w:rsidRPr="004F2E10" w:rsidRDefault="004F2E10" w:rsidP="005B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E10">
        <w:rPr>
          <w:rFonts w:ascii="Times New Roman" w:hAnsi="Times New Roman" w:cs="Times New Roman"/>
          <w:b/>
          <w:sz w:val="24"/>
          <w:szCs w:val="24"/>
        </w:rPr>
        <w:t xml:space="preserve">ACKNOWLEDGEMENTS: </w:t>
      </w:r>
    </w:p>
    <w:p w:rsidR="004F2E10" w:rsidRPr="004F2E10" w:rsidRDefault="004F2E10" w:rsidP="005B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E10">
        <w:rPr>
          <w:rFonts w:ascii="Times New Roman" w:hAnsi="Times New Roman" w:cs="Times New Roman"/>
          <w:sz w:val="24"/>
          <w:szCs w:val="24"/>
        </w:rPr>
        <w:lastRenderedPageBreak/>
        <w:t xml:space="preserve">We acknowledge Leena Patel and Diamond Woodard for helping in the </w:t>
      </w:r>
      <w:r w:rsidRPr="004F2E10">
        <w:rPr>
          <w:rFonts w:ascii="Times New Roman" w:hAnsi="Times New Roman" w:cs="Times New Roman"/>
          <w:i/>
          <w:sz w:val="24"/>
          <w:szCs w:val="24"/>
        </w:rPr>
        <w:t>Drosophila</w:t>
      </w:r>
      <w:r w:rsidR="000B6AE9">
        <w:rPr>
          <w:rFonts w:ascii="Times New Roman" w:hAnsi="Times New Roman" w:cs="Times New Roman"/>
          <w:sz w:val="24"/>
          <w:szCs w:val="24"/>
        </w:rPr>
        <w:t xml:space="preserve"> medi</w:t>
      </w:r>
      <w:r w:rsidR="00F65133">
        <w:rPr>
          <w:rFonts w:ascii="Times New Roman" w:hAnsi="Times New Roman" w:cs="Times New Roman"/>
          <w:sz w:val="24"/>
          <w:szCs w:val="24"/>
        </w:rPr>
        <w:t>um</w:t>
      </w:r>
      <w:r w:rsidR="000B6AE9">
        <w:rPr>
          <w:rFonts w:ascii="Times New Roman" w:hAnsi="Times New Roman" w:cs="Times New Roman"/>
          <w:sz w:val="24"/>
          <w:szCs w:val="24"/>
        </w:rPr>
        <w:t xml:space="preserve"> preparation and Dr. Igor </w:t>
      </w:r>
      <w:proofErr w:type="spellStart"/>
      <w:r w:rsidR="000B6AE9">
        <w:rPr>
          <w:rFonts w:ascii="Times New Roman" w:hAnsi="Times New Roman" w:cs="Times New Roman"/>
          <w:sz w:val="24"/>
          <w:szCs w:val="24"/>
        </w:rPr>
        <w:t>Chesnokov</w:t>
      </w:r>
      <w:proofErr w:type="spellEnd"/>
      <w:r w:rsidR="000B6AE9">
        <w:rPr>
          <w:rFonts w:ascii="Times New Roman" w:hAnsi="Times New Roman" w:cs="Times New Roman"/>
          <w:sz w:val="24"/>
          <w:szCs w:val="24"/>
        </w:rPr>
        <w:t xml:space="preserve"> for providing access to the camera</w:t>
      </w:r>
      <w:r w:rsidR="00F65133">
        <w:rPr>
          <w:rFonts w:ascii="Times New Roman" w:hAnsi="Times New Roman" w:cs="Times New Roman"/>
          <w:sz w:val="24"/>
          <w:szCs w:val="24"/>
        </w:rPr>
        <w:t>-</w:t>
      </w:r>
      <w:r w:rsidR="000B6AE9">
        <w:rPr>
          <w:rFonts w:ascii="Times New Roman" w:hAnsi="Times New Roman" w:cs="Times New Roman"/>
          <w:sz w:val="24"/>
          <w:szCs w:val="24"/>
        </w:rPr>
        <w:t xml:space="preserve">attached stereomicroscope. </w:t>
      </w:r>
    </w:p>
    <w:p w:rsidR="004F2E10" w:rsidRPr="004F2E10" w:rsidRDefault="004F2E10" w:rsidP="005B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E10" w:rsidRPr="004F2E10" w:rsidRDefault="004F2E10" w:rsidP="005B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E10">
        <w:rPr>
          <w:rFonts w:ascii="Times New Roman" w:hAnsi="Times New Roman" w:cs="Times New Roman"/>
          <w:b/>
          <w:sz w:val="24"/>
          <w:szCs w:val="24"/>
        </w:rPr>
        <w:t>DISCLOSURES:</w:t>
      </w:r>
      <w:r w:rsidRPr="004F2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2C7" w:rsidRPr="00A525C8" w:rsidRDefault="004F2E10" w:rsidP="005B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E10">
        <w:rPr>
          <w:rFonts w:ascii="Times New Roman" w:hAnsi="Times New Roman" w:cs="Times New Roman"/>
          <w:sz w:val="24"/>
          <w:szCs w:val="24"/>
        </w:rPr>
        <w:t xml:space="preserve">The authors have no </w:t>
      </w:r>
      <w:r w:rsidR="00A262C7">
        <w:rPr>
          <w:rFonts w:ascii="Times New Roman" w:hAnsi="Times New Roman" w:cs="Times New Roman"/>
          <w:sz w:val="24"/>
          <w:szCs w:val="24"/>
        </w:rPr>
        <w:t xml:space="preserve">competing financial interests. </w:t>
      </w:r>
    </w:p>
    <w:p w:rsidR="008A6479" w:rsidRDefault="008A6479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5A" w:rsidRPr="00DE1185" w:rsidRDefault="000E465A" w:rsidP="005B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5C8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2B6997" w:rsidRPr="00DE1185" w:rsidRDefault="0034725F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sz w:val="24"/>
          <w:szCs w:val="24"/>
        </w:rPr>
        <w:fldChar w:fldCharType="begin"/>
      </w:r>
      <w:r w:rsidR="000E465A" w:rsidRPr="00DE1185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DE1185">
        <w:rPr>
          <w:rFonts w:ascii="Times New Roman" w:hAnsi="Times New Roman" w:cs="Times New Roman"/>
          <w:sz w:val="24"/>
          <w:szCs w:val="24"/>
        </w:rPr>
        <w:fldChar w:fldCharType="separate"/>
      </w:r>
      <w:r w:rsidR="002B6997" w:rsidRPr="00DE1185">
        <w:rPr>
          <w:rFonts w:ascii="Times New Roman" w:hAnsi="Times New Roman" w:cs="Times New Roman"/>
          <w:noProof/>
          <w:sz w:val="24"/>
          <w:szCs w:val="24"/>
        </w:rPr>
        <w:t>1</w:t>
      </w:r>
      <w:r w:rsidR="002B6997"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Nunnari, J. &amp; Suomalainen, A. Mitochondria: in sickness and in health. </w:t>
      </w:r>
      <w:r w:rsidR="002B6997" w:rsidRPr="00DE1185">
        <w:rPr>
          <w:rFonts w:ascii="Times New Roman" w:hAnsi="Times New Roman" w:cs="Times New Roman"/>
          <w:i/>
          <w:noProof/>
          <w:sz w:val="24"/>
          <w:szCs w:val="24"/>
        </w:rPr>
        <w:t>Cell.</w:t>
      </w:r>
      <w:r w:rsidR="002B6997"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6997" w:rsidRPr="00DE1185">
        <w:rPr>
          <w:rFonts w:ascii="Times New Roman" w:hAnsi="Times New Roman" w:cs="Times New Roman"/>
          <w:b/>
          <w:noProof/>
          <w:sz w:val="24"/>
          <w:szCs w:val="24"/>
        </w:rPr>
        <w:t>148</w:t>
      </w:r>
      <w:r w:rsidR="002B6997" w:rsidRPr="00DE1185">
        <w:rPr>
          <w:rFonts w:ascii="Times New Roman" w:hAnsi="Times New Roman" w:cs="Times New Roman"/>
          <w:noProof/>
          <w:sz w:val="24"/>
          <w:szCs w:val="24"/>
        </w:rPr>
        <w:t xml:space="preserve"> (6), 1145-1159, doi:S0092-8674(12)00235-8 [pii]10.1016/j.cell.2012.02.035.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2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Youle, R. J. &amp; van der Bliek, A. M. Mitochondrial fission, fusion, and stress.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Science.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337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(6098), 1062-1065, doi:10.1126/science.1219855, (2012).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3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Mitra, K. Mitochondrial fission-fusion as an emerging key regulator of cell proliferation and differentiation.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Bioessays.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doi:10.1002/bies.201300011, (2013).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4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Kageyama, Y., Zhang, Z. &amp; Sesaki, H. Mitochondrial division: molecular machinery and physiological functions.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Curr Opin Cell Biol.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23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(4), 427-434, doi:10.1016/j.ceb.2011.04.009, (2011).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5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Chen, H. &amp; Chan, D. C. Physiological functions of mitochondrial fusion.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Ann N Y Acad Sci.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1201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21-25, doi:NYAS5615 [pii]10.1111/j.1749-6632.2010.05615.x.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6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Liesa, M. &amp; Shirihai, O. S. Mitochondrial dynamics in the regulation of nutrient utilization and energy expenditure.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Cell Metab.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17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(4), 491-506, doi:10.1016/j.cmet.2013.03.002, (2013).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7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Hoppins, S. The regulation of mitochondrial dynamics.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Curr Opin Cell Biol.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29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46-52, doi:S0955-0674(14)00039-8 [pii]10.1016/j.ceb.2014.03.005.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8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Mitra, K. &amp; Lippincott-Schwartz, J. Analysis of mitochondrial dynamics and functions using imaging approaches.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Curr Protoc Cell Biol.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Chapter 4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Unit 4 25 21-21, doi:10.1002/0471143030.cb0425s46, (2010).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9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Mitra, K., Rikhy, R., Lilly, M. &amp; Lippincott-Schwartz, J. DRP1-dependent mitochondrial fission initiates follicle cell differentiation during Drosophila oogenesis.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J Cell Biol.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197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(4), 487-497, doi:10.1083/jcb.201110058, (2012).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10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Klusza, S. &amp; Deng, W. M. At the crossroads of differentiation and proliferation: precise control of cell-cycle changes by multiple signaling pathways in Drosophila follicle cells.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Bioessays.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33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(2), 124-134, doi:10.1002/bies.201000089.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11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Sahai-Hernandez, P., Castanieto, A. &amp; Nystul, T. G. Drosophila models of epithelial stem cells and their niches.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Wiley Interdiscip Rev Dev Biol.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(3), 447-457, doi:10.1002/wdev.36.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12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>Parker, D. J.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A new mitochondrial pool of cyclin E, regulated by Drp1, is linked to cell-density-dependent cell proliferation.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J Cell Sci.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128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(22), 4171-4182, doi:jcs.172429 [pii]10.1242/jcs.172429.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13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Mitra, K., Wunder, C., Roysam, B., Lin, G. &amp; Lippincott-Schwartz, J. A hyperfused mitochondrial state achieved at G1-S regulates cyclin E buildup and entry into S phase.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Proc Natl Acad Sci U S A.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106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(29), 11960-11965, doi:0904875106 [pii]10.1073/pnas.0904875106, (2009).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14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Shidara, Y. &amp; Hollenbeck, P. J. Defects in mitochondrial axonal transport and membrane potential without increased reactive oxygen species production in a Drosophila model of </w:t>
      </w:r>
      <w:r w:rsidRPr="00DE1185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Friedreich ataxia.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J Neurosci.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30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(34), 11369-11378, doi:30/34/11369 [pii]10.1523/JNEUROSCI.0529-10.2010.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15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Zielonka, J. &amp; Kalyanaraman, B. Hydroethidine- and MitoSOX-derived red fluorescence is not a reliable indicator of intracellular superoxide formation: another inconvenient truth.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Free Radic Biol Med.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48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(8), 983-1001, doi:S0891-5849(10)00061-4 [pii]10.1016/j.freeradbiomed.2010.01.028.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16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Haack, T., Bergstralh, D. T. &amp; St Johnston, D. Damage to the Drosophila follicle cell epithelium produces "false clones" with apparent polarity phenotypes.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Biol Open.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(12), 1313-1320, doi:bio.20134671 [pii]10.1242/bio.20134671.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17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Murphy, M. P. How mitochondria produce reactive oxygen species.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Biochem J.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417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(1), 1-13, doi:BJ20081386 [pii]10.1042/BJ20081386, (2009).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18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Mandal, S., Guptan, P., Owusu-Ansah, E. &amp; Banerjee, U. Mitochondrial regulation of cell cycle progression during development as revealed by the tenured mutation in Drosophila.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Dev Cell.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9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(6), 843-854 (2005).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19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Tipping, M. &amp; Perrimon, N. Drosophila as a model for context-dependent tumorigenesis.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J Cell Physiol.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229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(1), 27-33, doi:10.1002/jcp.24427.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20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Herranz, H., Eichenlaub, T. &amp; Cohen, S. M. Cancer in Drosophila: Imaginal Discs as a Model for Epithelial Tumor Formation.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Curr Top Dev Biol.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116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181-199, doi:S0070-2153(15)00203-3 [pii]10.1016/bs.ctdb.2015.11.037.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1185">
        <w:rPr>
          <w:rFonts w:ascii="Times New Roman" w:hAnsi="Times New Roman" w:cs="Times New Roman"/>
          <w:noProof/>
          <w:sz w:val="24"/>
          <w:szCs w:val="24"/>
        </w:rPr>
        <w:t>21</w:t>
      </w:r>
      <w:r w:rsidRPr="00DE1185">
        <w:rPr>
          <w:rFonts w:ascii="Times New Roman" w:hAnsi="Times New Roman" w:cs="Times New Roman"/>
          <w:noProof/>
          <w:sz w:val="24"/>
          <w:szCs w:val="24"/>
        </w:rPr>
        <w:tab/>
        <w:t xml:space="preserve">Pandey, U. B. &amp; Nichols, C. D. Human disease models in Drosophila melanogaster and the role of the fly in therapeutic drug discovery. </w:t>
      </w:r>
      <w:r w:rsidRPr="00DE1185">
        <w:rPr>
          <w:rFonts w:ascii="Times New Roman" w:hAnsi="Times New Roman" w:cs="Times New Roman"/>
          <w:i/>
          <w:noProof/>
          <w:sz w:val="24"/>
          <w:szCs w:val="24"/>
        </w:rPr>
        <w:t>Pharmacol Rev.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E1185">
        <w:rPr>
          <w:rFonts w:ascii="Times New Roman" w:hAnsi="Times New Roman" w:cs="Times New Roman"/>
          <w:b/>
          <w:noProof/>
          <w:sz w:val="24"/>
          <w:szCs w:val="24"/>
        </w:rPr>
        <w:t>63</w:t>
      </w:r>
      <w:r w:rsidRPr="00DE1185">
        <w:rPr>
          <w:rFonts w:ascii="Times New Roman" w:hAnsi="Times New Roman" w:cs="Times New Roman"/>
          <w:noProof/>
          <w:sz w:val="24"/>
          <w:szCs w:val="24"/>
        </w:rPr>
        <w:t xml:space="preserve"> (2), 411-436, doi:pr.110.003293 [pii]10.1124/pr.110.003293.</w:t>
      </w:r>
    </w:p>
    <w:p w:rsidR="002B6997" w:rsidRPr="00DE1185" w:rsidRDefault="002B6997" w:rsidP="002B699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47775" w:rsidRPr="00DE1185" w:rsidRDefault="0034725F" w:rsidP="001163E5">
      <w:pPr>
        <w:rPr>
          <w:rFonts w:ascii="Times New Roman" w:hAnsi="Times New Roman" w:cs="Times New Roman"/>
          <w:sz w:val="24"/>
          <w:szCs w:val="24"/>
        </w:rPr>
      </w:pPr>
      <w:r w:rsidRPr="00DE1185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D47775" w:rsidRPr="00DE1185" w:rsidSect="001D21D9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92D" w:rsidRDefault="001F392D">
      <w:pPr>
        <w:spacing w:after="0" w:line="240" w:lineRule="auto"/>
      </w:pPr>
      <w:r>
        <w:separator/>
      </w:r>
    </w:p>
  </w:endnote>
  <w:endnote w:type="continuationSeparator" w:id="0">
    <w:p w:rsidR="001F392D" w:rsidRDefault="001F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99" w:rsidRDefault="001C4399" w:rsidP="008A64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4399" w:rsidRDefault="001C4399" w:rsidP="00114E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99" w:rsidRDefault="001C4399" w:rsidP="008A64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CD6">
      <w:rPr>
        <w:rStyle w:val="PageNumber"/>
        <w:noProof/>
      </w:rPr>
      <w:t>1</w:t>
    </w:r>
    <w:r>
      <w:rPr>
        <w:rStyle w:val="PageNumber"/>
      </w:rPr>
      <w:fldChar w:fldCharType="end"/>
    </w:r>
  </w:p>
  <w:p w:rsidR="001C4399" w:rsidRDefault="001C4399" w:rsidP="00114E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92D" w:rsidRDefault="001F392D">
      <w:pPr>
        <w:spacing w:after="0" w:line="240" w:lineRule="auto"/>
      </w:pPr>
      <w:r>
        <w:separator/>
      </w:r>
    </w:p>
  </w:footnote>
  <w:footnote w:type="continuationSeparator" w:id="0">
    <w:p w:rsidR="001F392D" w:rsidRDefault="001F3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4C4"/>
    <w:multiLevelType w:val="multilevel"/>
    <w:tmpl w:val="D442A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2061BF5"/>
    <w:multiLevelType w:val="hybridMultilevel"/>
    <w:tmpl w:val="A810FBAA"/>
    <w:lvl w:ilvl="0" w:tplc="5CE63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F7646"/>
    <w:multiLevelType w:val="hybridMultilevel"/>
    <w:tmpl w:val="979A5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4552E"/>
    <w:multiLevelType w:val="multilevel"/>
    <w:tmpl w:val="A3824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1A60385"/>
    <w:multiLevelType w:val="multilevel"/>
    <w:tmpl w:val="C8D66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E50311"/>
    <w:multiLevelType w:val="hybridMultilevel"/>
    <w:tmpl w:val="1182F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F7481"/>
    <w:multiLevelType w:val="hybridMultilevel"/>
    <w:tmpl w:val="7EEA6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0510E"/>
    <w:multiLevelType w:val="hybridMultilevel"/>
    <w:tmpl w:val="B6F2D55C"/>
    <w:lvl w:ilvl="0" w:tplc="192C31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F37CD"/>
    <w:multiLevelType w:val="hybridMultilevel"/>
    <w:tmpl w:val="FF1EED1C"/>
    <w:lvl w:ilvl="0" w:tplc="76D44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2E2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F7D62"/>
    <w:multiLevelType w:val="multilevel"/>
    <w:tmpl w:val="E8EA08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0">
    <w:nsid w:val="345721C7"/>
    <w:multiLevelType w:val="multilevel"/>
    <w:tmpl w:val="479ED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50F4034"/>
    <w:multiLevelType w:val="hybridMultilevel"/>
    <w:tmpl w:val="ABC2E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A67B3"/>
    <w:multiLevelType w:val="multilevel"/>
    <w:tmpl w:val="009EED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0607445"/>
    <w:multiLevelType w:val="hybridMultilevel"/>
    <w:tmpl w:val="8A9AD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6354A"/>
    <w:multiLevelType w:val="multilevel"/>
    <w:tmpl w:val="673CD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5B03FBA"/>
    <w:multiLevelType w:val="multilevel"/>
    <w:tmpl w:val="FE720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6">
    <w:nsid w:val="47F82C1E"/>
    <w:multiLevelType w:val="multilevel"/>
    <w:tmpl w:val="738E913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88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</w:rPr>
    </w:lvl>
  </w:abstractNum>
  <w:abstractNum w:abstractNumId="17">
    <w:nsid w:val="481B04B2"/>
    <w:multiLevelType w:val="multilevel"/>
    <w:tmpl w:val="B2B412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E915BE5"/>
    <w:multiLevelType w:val="hybridMultilevel"/>
    <w:tmpl w:val="C8306DE2"/>
    <w:lvl w:ilvl="0" w:tplc="8084E2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0A210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3180F91"/>
    <w:multiLevelType w:val="multilevel"/>
    <w:tmpl w:val="DE2E0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6820027"/>
    <w:multiLevelType w:val="hybridMultilevel"/>
    <w:tmpl w:val="36DCE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2E2EA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D5220"/>
    <w:multiLevelType w:val="multilevel"/>
    <w:tmpl w:val="DE2E0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17924B7"/>
    <w:multiLevelType w:val="hybridMultilevel"/>
    <w:tmpl w:val="C0EEF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308DF"/>
    <w:multiLevelType w:val="multilevel"/>
    <w:tmpl w:val="0124324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E916DE9"/>
    <w:multiLevelType w:val="multilevel"/>
    <w:tmpl w:val="450E7D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32E7D38"/>
    <w:multiLevelType w:val="hybridMultilevel"/>
    <w:tmpl w:val="FFC02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4C71A0"/>
    <w:multiLevelType w:val="multilevel"/>
    <w:tmpl w:val="7A14F1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26"/>
  </w:num>
  <w:num w:numId="5">
    <w:abstractNumId w:val="8"/>
  </w:num>
  <w:num w:numId="6">
    <w:abstractNumId w:val="13"/>
  </w:num>
  <w:num w:numId="7">
    <w:abstractNumId w:val="18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21"/>
  </w:num>
  <w:num w:numId="13">
    <w:abstractNumId w:val="24"/>
  </w:num>
  <w:num w:numId="14">
    <w:abstractNumId w:val="16"/>
  </w:num>
  <w:num w:numId="15">
    <w:abstractNumId w:val="22"/>
  </w:num>
  <w:num w:numId="16">
    <w:abstractNumId w:val="3"/>
  </w:num>
  <w:num w:numId="17">
    <w:abstractNumId w:val="7"/>
  </w:num>
  <w:num w:numId="18">
    <w:abstractNumId w:val="25"/>
  </w:num>
  <w:num w:numId="19">
    <w:abstractNumId w:val="4"/>
  </w:num>
  <w:num w:numId="20">
    <w:abstractNumId w:val="27"/>
  </w:num>
  <w:num w:numId="21">
    <w:abstractNumId w:val="14"/>
  </w:num>
  <w:num w:numId="22">
    <w:abstractNumId w:val="0"/>
  </w:num>
  <w:num w:numId="23">
    <w:abstractNumId w:val="20"/>
  </w:num>
  <w:num w:numId="24">
    <w:abstractNumId w:val="17"/>
  </w:num>
  <w:num w:numId="25">
    <w:abstractNumId w:val="15"/>
  </w:num>
  <w:num w:numId="26">
    <w:abstractNumId w:val="9"/>
  </w:num>
  <w:num w:numId="27">
    <w:abstractNumId w:val="1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Review2012(2).enl&lt;/item&gt;&lt;/Libraries&gt;&lt;/ENLibraries&gt;"/>
  </w:docVars>
  <w:rsids>
    <w:rsidRoot w:val="00AF2C7E"/>
    <w:rsid w:val="00000E3F"/>
    <w:rsid w:val="00004E63"/>
    <w:rsid w:val="00006115"/>
    <w:rsid w:val="00014554"/>
    <w:rsid w:val="00014E0B"/>
    <w:rsid w:val="000236D1"/>
    <w:rsid w:val="000311CC"/>
    <w:rsid w:val="00032377"/>
    <w:rsid w:val="00032DEC"/>
    <w:rsid w:val="000422DA"/>
    <w:rsid w:val="0004659C"/>
    <w:rsid w:val="0004790D"/>
    <w:rsid w:val="0005355D"/>
    <w:rsid w:val="00055E0F"/>
    <w:rsid w:val="00062CB9"/>
    <w:rsid w:val="000662AE"/>
    <w:rsid w:val="00066CA9"/>
    <w:rsid w:val="0007113A"/>
    <w:rsid w:val="00073812"/>
    <w:rsid w:val="00075136"/>
    <w:rsid w:val="00085D1A"/>
    <w:rsid w:val="000908D9"/>
    <w:rsid w:val="00095556"/>
    <w:rsid w:val="000A04C6"/>
    <w:rsid w:val="000A2A5E"/>
    <w:rsid w:val="000A2F27"/>
    <w:rsid w:val="000A496B"/>
    <w:rsid w:val="000B2339"/>
    <w:rsid w:val="000B6AE9"/>
    <w:rsid w:val="000C6D8E"/>
    <w:rsid w:val="000D04F6"/>
    <w:rsid w:val="000D1072"/>
    <w:rsid w:val="000D3AFB"/>
    <w:rsid w:val="000D7262"/>
    <w:rsid w:val="000E3054"/>
    <w:rsid w:val="000E465A"/>
    <w:rsid w:val="000F25AA"/>
    <w:rsid w:val="001037ED"/>
    <w:rsid w:val="00104983"/>
    <w:rsid w:val="00107007"/>
    <w:rsid w:val="00112E4A"/>
    <w:rsid w:val="00113875"/>
    <w:rsid w:val="00114E24"/>
    <w:rsid w:val="001163E5"/>
    <w:rsid w:val="00122B6A"/>
    <w:rsid w:val="0012319F"/>
    <w:rsid w:val="00125129"/>
    <w:rsid w:val="001314C3"/>
    <w:rsid w:val="00141A6A"/>
    <w:rsid w:val="00143109"/>
    <w:rsid w:val="001456C5"/>
    <w:rsid w:val="00147578"/>
    <w:rsid w:val="00150092"/>
    <w:rsid w:val="00153616"/>
    <w:rsid w:val="00157FAD"/>
    <w:rsid w:val="00164B86"/>
    <w:rsid w:val="001676E4"/>
    <w:rsid w:val="0017095E"/>
    <w:rsid w:val="001754C2"/>
    <w:rsid w:val="00177FDA"/>
    <w:rsid w:val="00187B9C"/>
    <w:rsid w:val="00197C98"/>
    <w:rsid w:val="001A06AD"/>
    <w:rsid w:val="001A311A"/>
    <w:rsid w:val="001A381D"/>
    <w:rsid w:val="001B06A6"/>
    <w:rsid w:val="001B18FD"/>
    <w:rsid w:val="001B7A8B"/>
    <w:rsid w:val="001C4399"/>
    <w:rsid w:val="001C47E5"/>
    <w:rsid w:val="001D0FFC"/>
    <w:rsid w:val="001D21D9"/>
    <w:rsid w:val="001D386A"/>
    <w:rsid w:val="001D472E"/>
    <w:rsid w:val="001D7B07"/>
    <w:rsid w:val="001E292C"/>
    <w:rsid w:val="001F392D"/>
    <w:rsid w:val="001F6B3B"/>
    <w:rsid w:val="001F6F01"/>
    <w:rsid w:val="00214019"/>
    <w:rsid w:val="002164F8"/>
    <w:rsid w:val="0022153B"/>
    <w:rsid w:val="0023163E"/>
    <w:rsid w:val="00234D3D"/>
    <w:rsid w:val="0023687B"/>
    <w:rsid w:val="00246557"/>
    <w:rsid w:val="002501AC"/>
    <w:rsid w:val="002542D2"/>
    <w:rsid w:val="00255BD2"/>
    <w:rsid w:val="0025615B"/>
    <w:rsid w:val="0027196F"/>
    <w:rsid w:val="00272907"/>
    <w:rsid w:val="00281A49"/>
    <w:rsid w:val="00287EC6"/>
    <w:rsid w:val="002945FE"/>
    <w:rsid w:val="002966D0"/>
    <w:rsid w:val="002A10AE"/>
    <w:rsid w:val="002A2084"/>
    <w:rsid w:val="002A3280"/>
    <w:rsid w:val="002B36AD"/>
    <w:rsid w:val="002B6997"/>
    <w:rsid w:val="002C3984"/>
    <w:rsid w:val="002C4FF1"/>
    <w:rsid w:val="002C61B8"/>
    <w:rsid w:val="002C7519"/>
    <w:rsid w:val="002D1723"/>
    <w:rsid w:val="002E0186"/>
    <w:rsid w:val="002E4BDB"/>
    <w:rsid w:val="002E51C8"/>
    <w:rsid w:val="002F0714"/>
    <w:rsid w:val="00300CAC"/>
    <w:rsid w:val="0030196F"/>
    <w:rsid w:val="00304058"/>
    <w:rsid w:val="00310AD0"/>
    <w:rsid w:val="00312560"/>
    <w:rsid w:val="00312909"/>
    <w:rsid w:val="00312AB9"/>
    <w:rsid w:val="00313555"/>
    <w:rsid w:val="00314261"/>
    <w:rsid w:val="00335042"/>
    <w:rsid w:val="003400C2"/>
    <w:rsid w:val="00340C66"/>
    <w:rsid w:val="0034725F"/>
    <w:rsid w:val="0035006A"/>
    <w:rsid w:val="00350ABE"/>
    <w:rsid w:val="00351C3E"/>
    <w:rsid w:val="00363379"/>
    <w:rsid w:val="00363B6E"/>
    <w:rsid w:val="00364EC0"/>
    <w:rsid w:val="0037005A"/>
    <w:rsid w:val="003702C1"/>
    <w:rsid w:val="003713D9"/>
    <w:rsid w:val="003740E0"/>
    <w:rsid w:val="00375BBE"/>
    <w:rsid w:val="003776DF"/>
    <w:rsid w:val="003833E1"/>
    <w:rsid w:val="00387B73"/>
    <w:rsid w:val="00391343"/>
    <w:rsid w:val="00391586"/>
    <w:rsid w:val="003A2CF0"/>
    <w:rsid w:val="003B0892"/>
    <w:rsid w:val="003B2911"/>
    <w:rsid w:val="003B5276"/>
    <w:rsid w:val="003C2117"/>
    <w:rsid w:val="003C327B"/>
    <w:rsid w:val="003C75EE"/>
    <w:rsid w:val="003D2B0A"/>
    <w:rsid w:val="003D5266"/>
    <w:rsid w:val="003E39F1"/>
    <w:rsid w:val="003F54F3"/>
    <w:rsid w:val="003F5EE3"/>
    <w:rsid w:val="00400C33"/>
    <w:rsid w:val="00400F19"/>
    <w:rsid w:val="00402639"/>
    <w:rsid w:val="00406857"/>
    <w:rsid w:val="004073A1"/>
    <w:rsid w:val="00410239"/>
    <w:rsid w:val="004126E9"/>
    <w:rsid w:val="00415E5A"/>
    <w:rsid w:val="00420D8C"/>
    <w:rsid w:val="00451B49"/>
    <w:rsid w:val="00452FCA"/>
    <w:rsid w:val="004550B0"/>
    <w:rsid w:val="004635DB"/>
    <w:rsid w:val="00466BFA"/>
    <w:rsid w:val="004713CC"/>
    <w:rsid w:val="00473673"/>
    <w:rsid w:val="00477335"/>
    <w:rsid w:val="004804B2"/>
    <w:rsid w:val="004A244F"/>
    <w:rsid w:val="004A516F"/>
    <w:rsid w:val="004B4292"/>
    <w:rsid w:val="004B566C"/>
    <w:rsid w:val="004C0423"/>
    <w:rsid w:val="004C2035"/>
    <w:rsid w:val="004C2716"/>
    <w:rsid w:val="004C273F"/>
    <w:rsid w:val="004C527A"/>
    <w:rsid w:val="004D069B"/>
    <w:rsid w:val="004D1E11"/>
    <w:rsid w:val="004D2622"/>
    <w:rsid w:val="004E23D9"/>
    <w:rsid w:val="004E7CD6"/>
    <w:rsid w:val="004F2E10"/>
    <w:rsid w:val="004F77A9"/>
    <w:rsid w:val="004F7AB6"/>
    <w:rsid w:val="004F7EAD"/>
    <w:rsid w:val="00502231"/>
    <w:rsid w:val="00504F39"/>
    <w:rsid w:val="00506239"/>
    <w:rsid w:val="00512333"/>
    <w:rsid w:val="00512815"/>
    <w:rsid w:val="00512ECF"/>
    <w:rsid w:val="005251B1"/>
    <w:rsid w:val="005252B9"/>
    <w:rsid w:val="00535238"/>
    <w:rsid w:val="00552107"/>
    <w:rsid w:val="005525A7"/>
    <w:rsid w:val="005536B8"/>
    <w:rsid w:val="00557E5A"/>
    <w:rsid w:val="005711B2"/>
    <w:rsid w:val="005767E8"/>
    <w:rsid w:val="00582B44"/>
    <w:rsid w:val="00585E83"/>
    <w:rsid w:val="0059107E"/>
    <w:rsid w:val="00592112"/>
    <w:rsid w:val="00596156"/>
    <w:rsid w:val="005A18AF"/>
    <w:rsid w:val="005A55FF"/>
    <w:rsid w:val="005B0D9B"/>
    <w:rsid w:val="005B1332"/>
    <w:rsid w:val="005B3071"/>
    <w:rsid w:val="005B4D8B"/>
    <w:rsid w:val="005C438C"/>
    <w:rsid w:val="005C4B30"/>
    <w:rsid w:val="005C53D0"/>
    <w:rsid w:val="005D5745"/>
    <w:rsid w:val="005E6E0A"/>
    <w:rsid w:val="005F32A3"/>
    <w:rsid w:val="005F46B5"/>
    <w:rsid w:val="005F6D76"/>
    <w:rsid w:val="00602F43"/>
    <w:rsid w:val="00617BE2"/>
    <w:rsid w:val="00620DE3"/>
    <w:rsid w:val="006311F6"/>
    <w:rsid w:val="006337CD"/>
    <w:rsid w:val="00634C20"/>
    <w:rsid w:val="00644C28"/>
    <w:rsid w:val="006463AA"/>
    <w:rsid w:val="006610ED"/>
    <w:rsid w:val="006638A0"/>
    <w:rsid w:val="0066700E"/>
    <w:rsid w:val="00667CBD"/>
    <w:rsid w:val="00671124"/>
    <w:rsid w:val="0067311E"/>
    <w:rsid w:val="00674DD7"/>
    <w:rsid w:val="00676BFD"/>
    <w:rsid w:val="00681EA8"/>
    <w:rsid w:val="006838A5"/>
    <w:rsid w:val="006917BC"/>
    <w:rsid w:val="006B36D5"/>
    <w:rsid w:val="006B7B61"/>
    <w:rsid w:val="006C5F10"/>
    <w:rsid w:val="006F2209"/>
    <w:rsid w:val="006F2E6E"/>
    <w:rsid w:val="006F57CB"/>
    <w:rsid w:val="007048C2"/>
    <w:rsid w:val="00704FF8"/>
    <w:rsid w:val="0071242A"/>
    <w:rsid w:val="00717B93"/>
    <w:rsid w:val="00722515"/>
    <w:rsid w:val="00723CA9"/>
    <w:rsid w:val="00727601"/>
    <w:rsid w:val="0073763F"/>
    <w:rsid w:val="0074298F"/>
    <w:rsid w:val="00750C9A"/>
    <w:rsid w:val="00752F41"/>
    <w:rsid w:val="007555AD"/>
    <w:rsid w:val="00775B56"/>
    <w:rsid w:val="00777717"/>
    <w:rsid w:val="00782230"/>
    <w:rsid w:val="00784D43"/>
    <w:rsid w:val="0079503B"/>
    <w:rsid w:val="0079589E"/>
    <w:rsid w:val="007960C5"/>
    <w:rsid w:val="007B39DD"/>
    <w:rsid w:val="007B5874"/>
    <w:rsid w:val="007B7951"/>
    <w:rsid w:val="007C16C9"/>
    <w:rsid w:val="007C23B0"/>
    <w:rsid w:val="007C5AF6"/>
    <w:rsid w:val="007D6815"/>
    <w:rsid w:val="007E59F1"/>
    <w:rsid w:val="007E78EB"/>
    <w:rsid w:val="007F1F80"/>
    <w:rsid w:val="007F5755"/>
    <w:rsid w:val="007F6BB8"/>
    <w:rsid w:val="00810D86"/>
    <w:rsid w:val="00814769"/>
    <w:rsid w:val="008164E0"/>
    <w:rsid w:val="00816DE3"/>
    <w:rsid w:val="008177FD"/>
    <w:rsid w:val="00817E6A"/>
    <w:rsid w:val="00817E72"/>
    <w:rsid w:val="00820035"/>
    <w:rsid w:val="00822806"/>
    <w:rsid w:val="00822A29"/>
    <w:rsid w:val="00822EF8"/>
    <w:rsid w:val="0083337D"/>
    <w:rsid w:val="00844999"/>
    <w:rsid w:val="00847164"/>
    <w:rsid w:val="00850A2B"/>
    <w:rsid w:val="00852144"/>
    <w:rsid w:val="00853328"/>
    <w:rsid w:val="00855B1E"/>
    <w:rsid w:val="00857EBE"/>
    <w:rsid w:val="008625CF"/>
    <w:rsid w:val="0086296C"/>
    <w:rsid w:val="00871577"/>
    <w:rsid w:val="00872F12"/>
    <w:rsid w:val="00876C05"/>
    <w:rsid w:val="00876C40"/>
    <w:rsid w:val="008821BE"/>
    <w:rsid w:val="00883A14"/>
    <w:rsid w:val="008923A7"/>
    <w:rsid w:val="008A0135"/>
    <w:rsid w:val="008A0948"/>
    <w:rsid w:val="008A6479"/>
    <w:rsid w:val="008A6524"/>
    <w:rsid w:val="008B17F5"/>
    <w:rsid w:val="008C1EF9"/>
    <w:rsid w:val="008C3B42"/>
    <w:rsid w:val="008C74CB"/>
    <w:rsid w:val="008D7D16"/>
    <w:rsid w:val="008E194C"/>
    <w:rsid w:val="009011D7"/>
    <w:rsid w:val="00901B4A"/>
    <w:rsid w:val="00902DC9"/>
    <w:rsid w:val="00903945"/>
    <w:rsid w:val="00916BA5"/>
    <w:rsid w:val="00917B14"/>
    <w:rsid w:val="00917EC3"/>
    <w:rsid w:val="00923F30"/>
    <w:rsid w:val="0094787C"/>
    <w:rsid w:val="0095077C"/>
    <w:rsid w:val="009556CB"/>
    <w:rsid w:val="00955C63"/>
    <w:rsid w:val="00967127"/>
    <w:rsid w:val="00974456"/>
    <w:rsid w:val="00975A41"/>
    <w:rsid w:val="00983A42"/>
    <w:rsid w:val="00986CD0"/>
    <w:rsid w:val="0099199C"/>
    <w:rsid w:val="00993192"/>
    <w:rsid w:val="00994BAE"/>
    <w:rsid w:val="009A1511"/>
    <w:rsid w:val="009A1898"/>
    <w:rsid w:val="009A452E"/>
    <w:rsid w:val="009B00F7"/>
    <w:rsid w:val="009B4BC7"/>
    <w:rsid w:val="009B5353"/>
    <w:rsid w:val="009B7E56"/>
    <w:rsid w:val="009C2AC0"/>
    <w:rsid w:val="009C4260"/>
    <w:rsid w:val="009D18AD"/>
    <w:rsid w:val="009D3BD6"/>
    <w:rsid w:val="009E4EC2"/>
    <w:rsid w:val="009E56A9"/>
    <w:rsid w:val="009F505D"/>
    <w:rsid w:val="00A021FD"/>
    <w:rsid w:val="00A05E5E"/>
    <w:rsid w:val="00A05ED6"/>
    <w:rsid w:val="00A06CF4"/>
    <w:rsid w:val="00A0705B"/>
    <w:rsid w:val="00A21BEF"/>
    <w:rsid w:val="00A23454"/>
    <w:rsid w:val="00A262C7"/>
    <w:rsid w:val="00A273C8"/>
    <w:rsid w:val="00A3510E"/>
    <w:rsid w:val="00A40E40"/>
    <w:rsid w:val="00A441D4"/>
    <w:rsid w:val="00A442D2"/>
    <w:rsid w:val="00A46700"/>
    <w:rsid w:val="00A519B5"/>
    <w:rsid w:val="00A525C8"/>
    <w:rsid w:val="00A5680C"/>
    <w:rsid w:val="00A743C4"/>
    <w:rsid w:val="00A8140C"/>
    <w:rsid w:val="00A816FA"/>
    <w:rsid w:val="00A82083"/>
    <w:rsid w:val="00A913B6"/>
    <w:rsid w:val="00A921F4"/>
    <w:rsid w:val="00A93D1B"/>
    <w:rsid w:val="00AA1332"/>
    <w:rsid w:val="00AA3C69"/>
    <w:rsid w:val="00AA570C"/>
    <w:rsid w:val="00AB008D"/>
    <w:rsid w:val="00AB0163"/>
    <w:rsid w:val="00AB30F8"/>
    <w:rsid w:val="00AB750C"/>
    <w:rsid w:val="00AC0DF9"/>
    <w:rsid w:val="00AC78CF"/>
    <w:rsid w:val="00AD0661"/>
    <w:rsid w:val="00AE73C9"/>
    <w:rsid w:val="00AF0CF4"/>
    <w:rsid w:val="00AF2C7E"/>
    <w:rsid w:val="00AF5493"/>
    <w:rsid w:val="00AF6445"/>
    <w:rsid w:val="00B02275"/>
    <w:rsid w:val="00B03DF2"/>
    <w:rsid w:val="00B04373"/>
    <w:rsid w:val="00B0717F"/>
    <w:rsid w:val="00B308CF"/>
    <w:rsid w:val="00B3096F"/>
    <w:rsid w:val="00B319A3"/>
    <w:rsid w:val="00B32911"/>
    <w:rsid w:val="00B540DD"/>
    <w:rsid w:val="00B569E1"/>
    <w:rsid w:val="00B63137"/>
    <w:rsid w:val="00B7607D"/>
    <w:rsid w:val="00B90BC2"/>
    <w:rsid w:val="00B90C28"/>
    <w:rsid w:val="00B95EE4"/>
    <w:rsid w:val="00B9610D"/>
    <w:rsid w:val="00BA4214"/>
    <w:rsid w:val="00BA4339"/>
    <w:rsid w:val="00BA4BD1"/>
    <w:rsid w:val="00BB4B45"/>
    <w:rsid w:val="00BC0B54"/>
    <w:rsid w:val="00BC5333"/>
    <w:rsid w:val="00BC61E9"/>
    <w:rsid w:val="00BD2115"/>
    <w:rsid w:val="00BE0736"/>
    <w:rsid w:val="00BF653F"/>
    <w:rsid w:val="00C051B5"/>
    <w:rsid w:val="00C06AE0"/>
    <w:rsid w:val="00C12EC3"/>
    <w:rsid w:val="00C20495"/>
    <w:rsid w:val="00C22322"/>
    <w:rsid w:val="00C34182"/>
    <w:rsid w:val="00C649B2"/>
    <w:rsid w:val="00C67D6B"/>
    <w:rsid w:val="00C725B0"/>
    <w:rsid w:val="00C81F58"/>
    <w:rsid w:val="00C9061B"/>
    <w:rsid w:val="00CA4F33"/>
    <w:rsid w:val="00CB611F"/>
    <w:rsid w:val="00CB764C"/>
    <w:rsid w:val="00CC53C1"/>
    <w:rsid w:val="00CD122F"/>
    <w:rsid w:val="00CD3135"/>
    <w:rsid w:val="00CD77A9"/>
    <w:rsid w:val="00CE01B6"/>
    <w:rsid w:val="00CE23DF"/>
    <w:rsid w:val="00CE29C0"/>
    <w:rsid w:val="00CF1158"/>
    <w:rsid w:val="00CF27D3"/>
    <w:rsid w:val="00CF3B68"/>
    <w:rsid w:val="00CF4F73"/>
    <w:rsid w:val="00CF799B"/>
    <w:rsid w:val="00D02D16"/>
    <w:rsid w:val="00D02E87"/>
    <w:rsid w:val="00D114BF"/>
    <w:rsid w:val="00D13271"/>
    <w:rsid w:val="00D171F7"/>
    <w:rsid w:val="00D20CE6"/>
    <w:rsid w:val="00D26878"/>
    <w:rsid w:val="00D271A3"/>
    <w:rsid w:val="00D365C6"/>
    <w:rsid w:val="00D41825"/>
    <w:rsid w:val="00D45D98"/>
    <w:rsid w:val="00D47406"/>
    <w:rsid w:val="00D47775"/>
    <w:rsid w:val="00D527E2"/>
    <w:rsid w:val="00D536B1"/>
    <w:rsid w:val="00D536E6"/>
    <w:rsid w:val="00D552D1"/>
    <w:rsid w:val="00D622D4"/>
    <w:rsid w:val="00D66AA2"/>
    <w:rsid w:val="00D66E61"/>
    <w:rsid w:val="00D67D58"/>
    <w:rsid w:val="00D769B5"/>
    <w:rsid w:val="00D772A2"/>
    <w:rsid w:val="00D818C2"/>
    <w:rsid w:val="00D90274"/>
    <w:rsid w:val="00D96272"/>
    <w:rsid w:val="00DA6A65"/>
    <w:rsid w:val="00DB2046"/>
    <w:rsid w:val="00DC0CB2"/>
    <w:rsid w:val="00DC20E8"/>
    <w:rsid w:val="00DC23B5"/>
    <w:rsid w:val="00DC4682"/>
    <w:rsid w:val="00DC65D3"/>
    <w:rsid w:val="00DC769B"/>
    <w:rsid w:val="00DD335E"/>
    <w:rsid w:val="00DE1185"/>
    <w:rsid w:val="00DE5BEA"/>
    <w:rsid w:val="00DF2B30"/>
    <w:rsid w:val="00E069B6"/>
    <w:rsid w:val="00E07FA3"/>
    <w:rsid w:val="00E10D22"/>
    <w:rsid w:val="00E156D0"/>
    <w:rsid w:val="00E15F9C"/>
    <w:rsid w:val="00E205F6"/>
    <w:rsid w:val="00E338F1"/>
    <w:rsid w:val="00E35416"/>
    <w:rsid w:val="00E37C15"/>
    <w:rsid w:val="00E408CB"/>
    <w:rsid w:val="00E42702"/>
    <w:rsid w:val="00E515AA"/>
    <w:rsid w:val="00E5654F"/>
    <w:rsid w:val="00E56B69"/>
    <w:rsid w:val="00E62FC1"/>
    <w:rsid w:val="00E647F6"/>
    <w:rsid w:val="00E71DA4"/>
    <w:rsid w:val="00E74CD4"/>
    <w:rsid w:val="00E827C2"/>
    <w:rsid w:val="00E87E43"/>
    <w:rsid w:val="00E91804"/>
    <w:rsid w:val="00E92652"/>
    <w:rsid w:val="00E94939"/>
    <w:rsid w:val="00E96CE1"/>
    <w:rsid w:val="00EA259F"/>
    <w:rsid w:val="00EA7D49"/>
    <w:rsid w:val="00EB0041"/>
    <w:rsid w:val="00EB1DAF"/>
    <w:rsid w:val="00EB4DBD"/>
    <w:rsid w:val="00EB5FFD"/>
    <w:rsid w:val="00EB6DD7"/>
    <w:rsid w:val="00EC5020"/>
    <w:rsid w:val="00EC6D6B"/>
    <w:rsid w:val="00ED1277"/>
    <w:rsid w:val="00ED3618"/>
    <w:rsid w:val="00ED41E8"/>
    <w:rsid w:val="00ED50AF"/>
    <w:rsid w:val="00EE29E0"/>
    <w:rsid w:val="00EE30AB"/>
    <w:rsid w:val="00EF2DEC"/>
    <w:rsid w:val="00EF48BC"/>
    <w:rsid w:val="00EF4CDD"/>
    <w:rsid w:val="00EF52A3"/>
    <w:rsid w:val="00F02BC5"/>
    <w:rsid w:val="00F10D4C"/>
    <w:rsid w:val="00F22917"/>
    <w:rsid w:val="00F24A4C"/>
    <w:rsid w:val="00F27213"/>
    <w:rsid w:val="00F35CA7"/>
    <w:rsid w:val="00F46265"/>
    <w:rsid w:val="00F47CBC"/>
    <w:rsid w:val="00F517F0"/>
    <w:rsid w:val="00F51A3C"/>
    <w:rsid w:val="00F52020"/>
    <w:rsid w:val="00F62945"/>
    <w:rsid w:val="00F64127"/>
    <w:rsid w:val="00F65133"/>
    <w:rsid w:val="00F723EF"/>
    <w:rsid w:val="00F80247"/>
    <w:rsid w:val="00F81973"/>
    <w:rsid w:val="00F86AD4"/>
    <w:rsid w:val="00FA7FD5"/>
    <w:rsid w:val="00FB03D6"/>
    <w:rsid w:val="00FB7FE2"/>
    <w:rsid w:val="00FC49E2"/>
    <w:rsid w:val="00FC5F68"/>
    <w:rsid w:val="00FD77F2"/>
    <w:rsid w:val="00FE09E7"/>
    <w:rsid w:val="00FE494B"/>
    <w:rsid w:val="00FE60ED"/>
    <w:rsid w:val="00FF0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/>
    <w:lsdException w:name="Message Header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semiHidden="0" w:unhideWhenUsed="0"/>
  </w:latentStyles>
  <w:style w:type="paragraph" w:default="1" w:styleId="Normal">
    <w:name w:val="Normal"/>
    <w:qFormat/>
    <w:rsid w:val="00EF5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A8B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8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B7A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7D6B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14E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E24"/>
  </w:style>
  <w:style w:type="character" w:styleId="PageNumber">
    <w:name w:val="page number"/>
    <w:basedOn w:val="DefaultParagraphFont"/>
    <w:uiPriority w:val="99"/>
    <w:semiHidden/>
    <w:unhideWhenUsed/>
    <w:rsid w:val="00114E24"/>
  </w:style>
  <w:style w:type="paragraph" w:styleId="Header">
    <w:name w:val="header"/>
    <w:basedOn w:val="Normal"/>
    <w:link w:val="HeaderChar"/>
    <w:uiPriority w:val="99"/>
    <w:unhideWhenUsed/>
    <w:rsid w:val="0037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BBE"/>
  </w:style>
  <w:style w:type="character" w:styleId="LineNumber">
    <w:name w:val="line number"/>
    <w:basedOn w:val="DefaultParagraphFont"/>
    <w:uiPriority w:val="99"/>
    <w:semiHidden/>
    <w:unhideWhenUsed/>
    <w:rsid w:val="00A3510E"/>
  </w:style>
  <w:style w:type="character" w:styleId="CommentReference">
    <w:name w:val="annotation reference"/>
    <w:basedOn w:val="DefaultParagraphFont"/>
    <w:rsid w:val="004C20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20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20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C2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20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/>
    <w:lsdException w:name="Message Header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semiHidden="0" w:unhideWhenUsed="0"/>
  </w:latentStyles>
  <w:style w:type="paragraph" w:default="1" w:styleId="Normal">
    <w:name w:val="Normal"/>
    <w:qFormat/>
    <w:rsid w:val="00EF5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A8B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8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B7A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7D6B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14E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E24"/>
  </w:style>
  <w:style w:type="character" w:styleId="PageNumber">
    <w:name w:val="page number"/>
    <w:basedOn w:val="DefaultParagraphFont"/>
    <w:uiPriority w:val="99"/>
    <w:semiHidden/>
    <w:unhideWhenUsed/>
    <w:rsid w:val="00114E24"/>
  </w:style>
  <w:style w:type="paragraph" w:styleId="Header">
    <w:name w:val="header"/>
    <w:basedOn w:val="Normal"/>
    <w:link w:val="HeaderChar"/>
    <w:uiPriority w:val="99"/>
    <w:unhideWhenUsed/>
    <w:rsid w:val="0037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BBE"/>
  </w:style>
  <w:style w:type="character" w:styleId="LineNumber">
    <w:name w:val="line number"/>
    <w:basedOn w:val="DefaultParagraphFont"/>
    <w:uiPriority w:val="99"/>
    <w:semiHidden/>
    <w:unhideWhenUsed/>
    <w:rsid w:val="00A3510E"/>
  </w:style>
  <w:style w:type="character" w:styleId="CommentReference">
    <w:name w:val="annotation reference"/>
    <w:basedOn w:val="DefaultParagraphFont"/>
    <w:rsid w:val="004C20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20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20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C2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20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sturi@uab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sturi@uab.ed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mr87@uab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tra@uab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C50FC-9F07-4FCF-9CD2-7046DFB2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15008</Words>
  <Characters>98309</Characters>
  <Application>Microsoft Office Word</Application>
  <DocSecurity>0</DocSecurity>
  <Lines>1536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2016-05-26T20:25:00Z</cp:lastPrinted>
  <dcterms:created xsi:type="dcterms:W3CDTF">2016-08-16T13:44:00Z</dcterms:created>
  <dcterms:modified xsi:type="dcterms:W3CDTF">2016-08-16T13:45:00Z</dcterms:modified>
</cp:coreProperties>
</file>