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38BA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Dear Editor,</w:t>
      </w:r>
    </w:p>
    <w:p w14:paraId="5ED53BCB" w14:textId="77777777" w:rsidR="002B4D7D" w:rsidRPr="002B4D7D" w:rsidRDefault="002B4D7D" w:rsidP="002B4D7D">
      <w:pPr>
        <w:spacing w:after="0" w:line="240" w:lineRule="auto"/>
        <w:rPr>
          <w:rFonts w:eastAsia="Times New Roman" w:cs="Arial"/>
          <w:color w:val="222222"/>
          <w:sz w:val="24"/>
          <w:szCs w:val="24"/>
          <w:shd w:val="clear" w:color="auto" w:fill="FFFFFF"/>
        </w:rPr>
      </w:pPr>
    </w:p>
    <w:p w14:paraId="096EF218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We thank you and the referees for the helpful comments. We have corrected the manuscript accordingly, and we submit a revised version, with the changes highlighted.</w:t>
      </w:r>
    </w:p>
    <w:p w14:paraId="004A30E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B4D7D">
        <w:rPr>
          <w:rFonts w:eastAsia="Times New Roman" w:cs="Arial"/>
          <w:color w:val="222222"/>
          <w:sz w:val="24"/>
          <w:szCs w:val="24"/>
          <w:shd w:val="clear" w:color="auto" w:fill="FFFFFF"/>
        </w:rPr>
        <w:t>In t</w:t>
      </w: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he list below, we address each comment in 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blue</w:t>
      </w: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.</w:t>
      </w:r>
    </w:p>
    <w:p w14:paraId="3941D705" w14:textId="77777777" w:rsidR="002B4D7D" w:rsidRPr="008A5EF7" w:rsidRDefault="002B4D7D" w:rsidP="002B4D7D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14:paraId="3563BDA7" w14:textId="77777777" w:rsidR="002B4D7D" w:rsidRPr="002B4D7D" w:rsidRDefault="002B4D7D" w:rsidP="002B4D7D">
      <w:pPr>
        <w:spacing w:after="0" w:line="240" w:lineRule="auto"/>
        <w:rPr>
          <w:rFonts w:eastAsia="Times New Roman" w:cs="Arial"/>
          <w:color w:val="222222"/>
          <w:sz w:val="24"/>
          <w:szCs w:val="24"/>
          <w:shd w:val="clear" w:color="auto" w:fill="FFFFFF"/>
        </w:rPr>
      </w:pPr>
    </w:p>
    <w:p w14:paraId="2DE2A5E6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Changes to be made by the Author(s):</w:t>
      </w:r>
    </w:p>
    <w:p w14:paraId="6B032A90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384D77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1. Please take this opportunity to thoroughly proofread the manuscript to ensure that there are no spelling or grammar issues. The </w:t>
      </w:r>
      <w:proofErr w:type="spellStart"/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JoVE</w:t>
      </w:r>
      <w:proofErr w:type="spellEnd"/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editor will not copy-edit your manuscript and any errors in the submitted revision may be present in the published version. </w:t>
      </w:r>
    </w:p>
    <w:p w14:paraId="4A4BB5F2" w14:textId="5BF5DAE2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corrected a few typos</w:t>
      </w:r>
      <w:r w:rsidR="00637B72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and changed some words to make sentences more clear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(line</w:t>
      </w:r>
      <w:r w:rsidR="00637B72">
        <w:rPr>
          <w:rFonts w:eastAsia="Times New Roman" w:cs="Arial"/>
          <w:color w:val="0000FF"/>
          <w:sz w:val="24"/>
          <w:szCs w:val="24"/>
          <w:shd w:val="clear" w:color="auto" w:fill="FFFFFF"/>
        </w:rPr>
        <w:t>s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</w:t>
      </w:r>
      <w:r w:rsidR="00637B72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81,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116</w:t>
      </w:r>
      <w:r w:rsidR="003001A8">
        <w:rPr>
          <w:rFonts w:eastAsia="Times New Roman" w:cs="Arial"/>
          <w:color w:val="0000FF"/>
          <w:sz w:val="24"/>
          <w:szCs w:val="24"/>
          <w:shd w:val="clear" w:color="auto" w:fill="FFFFFF"/>
        </w:rPr>
        <w:t>,267,280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558FCF2B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90B7EB0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2. Please decide between open access and standard access. On Editorial Manager, you have selected access but on the Author License Agreement, you have selected open access.</w:t>
      </w:r>
    </w:p>
    <w:p w14:paraId="1907E627" w14:textId="79B55B5B" w:rsidR="002B4D7D" w:rsidRPr="008A5EF7" w:rsidRDefault="002B4D7D" w:rsidP="00067F4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ch</w:t>
      </w:r>
      <w:r w:rsidR="00067F43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ose the green route and have been in touch with </w:t>
      </w:r>
      <w:r w:rsidR="00067F43" w:rsidRPr="00067F43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Alex </w:t>
      </w:r>
      <w:proofErr w:type="spellStart"/>
      <w:r w:rsidR="00067F43" w:rsidRPr="00067F43">
        <w:rPr>
          <w:rFonts w:eastAsia="Times New Roman" w:cs="Arial"/>
          <w:color w:val="0000FF"/>
          <w:sz w:val="24"/>
          <w:szCs w:val="24"/>
          <w:shd w:val="clear" w:color="auto" w:fill="FFFFFF"/>
        </w:rPr>
        <w:t>Bhatty</w:t>
      </w:r>
      <w:proofErr w:type="spellEnd"/>
      <w:r w:rsidR="00067F43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regarding some details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. </w:t>
      </w:r>
    </w:p>
    <w:p w14:paraId="5F15333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B59D483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3. Please provide a scale bar in Figure 2.</w:t>
      </w:r>
    </w:p>
    <w:p w14:paraId="503A8D24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added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a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scale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bar and resubmitted the figure.</w:t>
      </w:r>
    </w:p>
    <w:p w14:paraId="714578F7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13E823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4. Formatting:</w:t>
      </w:r>
    </w:p>
    <w:p w14:paraId="2616FDDB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-Please define all abbreviations at first occurrence (e.g. DC).</w:t>
      </w:r>
    </w:p>
    <w:p w14:paraId="5B158E07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defined the abbreviations (lines 78,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115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64F689B8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-2.3 – It is unclear why Kurt J. </w:t>
      </w:r>
      <w:proofErr w:type="spellStart"/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Lesker</w:t>
      </w:r>
      <w:proofErr w:type="spellEnd"/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is cited here. If the target was obtained from him, this should be indicated in the materials table. Is anything done to the sample after deposition (like any cleaning)? </w:t>
      </w:r>
    </w:p>
    <w:p w14:paraId="610E3640" w14:textId="410AE031" w:rsidR="002B4D7D" w:rsidRPr="008A5EF7" w:rsidRDefault="002B4D7D" w:rsidP="00067F4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</w:t>
      </w:r>
      <w:r w:rsidR="00067F43">
        <w:rPr>
          <w:rFonts w:eastAsia="Times New Roman" w:cs="Arial"/>
          <w:color w:val="0000FF"/>
          <w:sz w:val="24"/>
          <w:szCs w:val="24"/>
          <w:shd w:val="clear" w:color="auto" w:fill="FFFFFF"/>
        </w:rPr>
        <w:t>r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emoved </w:t>
      </w:r>
      <w:proofErr w:type="spellStart"/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Lesker</w:t>
      </w:r>
      <w:proofErr w:type="spellEnd"/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from the protocol (line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128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 and added the target to the materials table. The sample is ready for use after the deposition.</w:t>
      </w:r>
    </w:p>
    <w:p w14:paraId="7944305B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7FFFD9B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5. Grammar:</w:t>
      </w:r>
    </w:p>
    <w:p w14:paraId="42B10889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-1.2 – Please clarify what is meant by “Polish the SQUID chip into a corner located near the pickup loop”. This reads as though the chip is moved into a corner by polishing it.</w:t>
      </w:r>
    </w:p>
    <w:p w14:paraId="1CA158D2" w14:textId="573D425C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r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eph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r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ased 1.2 to clarify that the material of the chip is removed all the way to the pickup loop (lines 109-11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3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). </w:t>
      </w:r>
    </w:p>
    <w:p w14:paraId="74D93D16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-4.6.1 – Should be “to move the sample”.</w:t>
      </w:r>
    </w:p>
    <w:p w14:paraId="4D097C2A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rephrased the sentence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(line 18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9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7FED24CE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lastRenderedPageBreak/>
        <w:t>-Figure 3 legend – “Several manipulation”</w:t>
      </w:r>
    </w:p>
    <w:p w14:paraId="47A9F2F7" w14:textId="14E8E334" w:rsidR="002B4D7D" w:rsidRPr="008A5EF7" w:rsidRDefault="002B4D7D" w:rsidP="00E3656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</w:t>
      </w:r>
      <w:r w:rsidR="00E3656D">
        <w:rPr>
          <w:rFonts w:eastAsia="Times New Roman" w:cs="Arial"/>
          <w:color w:val="0000FF"/>
          <w:sz w:val="24"/>
          <w:szCs w:val="24"/>
          <w:shd w:val="clear" w:color="auto" w:fill="FFFFFF"/>
        </w:rPr>
        <w:t>changed "manipulation" to "manipulations"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(line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248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5DDAB895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AE81794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6. Additional detail is required:</w:t>
      </w:r>
    </w:p>
    <w:p w14:paraId="24DD4E60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-2.2 – Is the substrate placed in the chamber after the pre-sputtering step? What are the settings for pre-sputtering?</w:t>
      </w:r>
    </w:p>
    <w:p w14:paraId="591488E6" w14:textId="26D2255E" w:rsidR="002B4D7D" w:rsidRPr="008A5EF7" w:rsidRDefault="002B4D7D" w:rsidP="00F51EF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</w:t>
      </w:r>
      <w:r w:rsidR="00E3656D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added the </w:t>
      </w:r>
      <w:r w:rsidR="00F51EFF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pre sputtering settings to the protocol, and added step 2.3 to clarify that the substrate is placed in the chamber after the pre-spattering </w:t>
      </w:r>
      <w:r w:rsidR="00F51EFF"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(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lines 119-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125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</w:t>
      </w:r>
      <w:r w:rsidR="00F51EFF">
        <w:rPr>
          <w:rFonts w:eastAsia="Times New Roman" w:cs="Arial"/>
          <w:color w:val="0000FF"/>
          <w:sz w:val="24"/>
          <w:szCs w:val="24"/>
          <w:shd w:val="clear" w:color="auto" w:fill="FFFFFF"/>
        </w:rPr>
        <w:t>.</w:t>
      </w:r>
    </w:p>
    <w:p w14:paraId="03D4B919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-3.1 – How is the sample loaded on the microscope? </w:t>
      </w:r>
    </w:p>
    <w:p w14:paraId="12CDA9E2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added a step to the protocol describing this stage (lines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140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-1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41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), and added GE Varnish and sil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ver paste to the materials list. We have also added directions for loading the SQUID chip to the microscope (lines 136-139).</w:t>
      </w:r>
    </w:p>
    <w:p w14:paraId="76FB069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-3.5 – How and how far away is the sample moved from the sensor?</w:t>
      </w:r>
    </w:p>
    <w:p w14:paraId="173981C4" w14:textId="28399FDA" w:rsidR="002B4D7D" w:rsidRPr="008A5EF7" w:rsidRDefault="00F51EFF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The sample is moved using the Z direction stick-slip motion stage, to a distance of 0.5-1mm from the sensor. </w:t>
      </w:r>
      <w:r w:rsidR="002B4D7D"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We added this information</w:t>
      </w:r>
      <w:r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to the protocol</w:t>
      </w:r>
      <w:r w:rsidR="002B4D7D"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(line</w:t>
      </w:r>
      <w:r w:rsidR="002B4D7D"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</w:t>
      </w:r>
      <w:r w:rsidR="002B4D7D"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154</w:t>
      </w:r>
      <w:r w:rsidR="002B4D7D"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1433EFAF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-3.6 – Please describe the angles. Are they between the sample and the sensor?</w:t>
      </w:r>
    </w:p>
    <w:p w14:paraId="277EB7E2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rephrased the sentence (line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s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156-157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), and changed figure 1 (panels c and d) to better explain this.</w:t>
      </w:r>
    </w:p>
    <w:p w14:paraId="4361327E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-3.7 – How close to the sensor?</w:t>
      </w:r>
    </w:p>
    <w:p w14:paraId="02DADA01" w14:textId="5923E92C" w:rsidR="002B4D7D" w:rsidRPr="008A5EF7" w:rsidRDefault="00F51EFF" w:rsidP="00F51EFF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Sample should be 1µm away from the sensor. </w:t>
      </w:r>
      <w:r w:rsidR="002B4D7D"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added th</w:t>
      </w:r>
      <w:r>
        <w:rPr>
          <w:rFonts w:eastAsia="Times New Roman" w:cs="Arial"/>
          <w:color w:val="0000FF"/>
          <w:sz w:val="24"/>
          <w:szCs w:val="24"/>
          <w:shd w:val="clear" w:color="auto" w:fill="FFFFFF"/>
        </w:rPr>
        <w:t>e</w:t>
      </w:r>
      <w:r w:rsidR="002B4D7D"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information</w:t>
      </w:r>
      <w:r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to the protocol</w:t>
      </w:r>
      <w:r w:rsidR="002B4D7D"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(line 15</w:t>
      </w:r>
      <w:r w:rsidR="002B4D7D"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9</w:t>
      </w:r>
      <w:r w:rsidR="002B4D7D"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20E9FDC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-3.8 – Please clarify “the first to make contact.” Will anything else be making contact with the sample?</w:t>
      </w: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br/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rephrased the sentence so that the meaning is clear (line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163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4BB8A118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-4.2 – How is the magnetic field generated? How does one know the number of vortices?</w:t>
      </w:r>
    </w:p>
    <w:p w14:paraId="0508E73F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added an explanation regarding how the magnetic field is applied (line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s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171-172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 We have also added information to instruction 4.1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and updated the equipment table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, in order to further clarify the setup (lines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167-169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419C00FA" w14:textId="77777777" w:rsidR="002B4D7D" w:rsidRPr="002B4D7D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-4.6.2 – How is this monitored? Is there an output to view?</w:t>
      </w:r>
    </w:p>
    <w:p w14:paraId="18DE4D4A" w14:textId="77777777" w:rsidR="002B4D7D" w:rsidRPr="008A5EF7" w:rsidRDefault="002B4D7D" w:rsidP="002B4D7D">
      <w:pPr>
        <w:spacing w:after="0" w:line="240" w:lineRule="auto"/>
        <w:rPr>
          <w:rFonts w:eastAsia="Times New Roman" w:cs="Arial"/>
          <w:color w:val="0000FF"/>
          <w:sz w:val="24"/>
          <w:szCs w:val="24"/>
          <w:shd w:val="clear" w:color="auto" w:fill="FFFFFF"/>
        </w:rPr>
      </w:pP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We have changed step 4.6 in order to describe more accurately the approach sequence to the sample (lines 183-201).</w:t>
      </w:r>
    </w:p>
    <w:p w14:paraId="2347DAE3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-4.7 – How is scanning performed/initiated?</w:t>
      </w:r>
    </w:p>
    <w:p w14:paraId="16A5097D" w14:textId="2E0AEDDD" w:rsidR="002B4D7D" w:rsidRPr="008A5EF7" w:rsidRDefault="002B4D7D" w:rsidP="00F51EF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added a sentence to explain that (lines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203-204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), </w:t>
      </w:r>
      <w:r w:rsidR="00F51EFF">
        <w:rPr>
          <w:rFonts w:eastAsia="Times New Roman" w:cs="Arial"/>
          <w:color w:val="0000FF"/>
          <w:sz w:val="24"/>
          <w:szCs w:val="24"/>
          <w:shd w:val="clear" w:color="auto" w:fill="FFFFFF"/>
        </w:rPr>
        <w:t>w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e also added an explanation for achieving a constant height above the sample (lines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205-207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5469BDC7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-4.10 – How greater of a voltage? How is the sensor moved? </w:t>
      </w:r>
    </w:p>
    <w:p w14:paraId="77A24C10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added the information (line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214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 We explained th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e movement of the sensor in 4.7.</w:t>
      </w:r>
    </w:p>
    <w:p w14:paraId="284CFAA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C3971E0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7. Branding should be removed from steps 1.1 and 3.4 - </w:t>
      </w:r>
      <w:proofErr w:type="spellStart"/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attocube</w:t>
      </w:r>
      <w:proofErr w:type="spellEnd"/>
    </w:p>
    <w:p w14:paraId="32D26C9A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removed the branding (lines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106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,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149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4D9D1BB3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F3C6E02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8. Results: Please discuss the results presented in more detail. Two sentences is insufficient.</w:t>
      </w:r>
    </w:p>
    <w:p w14:paraId="6C54FD3E" w14:textId="0A9F3737" w:rsidR="002B4D7D" w:rsidRPr="008A5EF7" w:rsidRDefault="002B4D7D" w:rsidP="00A10B9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We expanded the introduction to the presented data (lines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226-229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). Please advise if this is what you meant. </w:t>
      </w:r>
    </w:p>
    <w:p w14:paraId="13842E69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0F5216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b/>
          <w:bCs/>
          <w:color w:val="222222"/>
          <w:sz w:val="24"/>
          <w:szCs w:val="24"/>
          <w:shd w:val="clear" w:color="auto" w:fill="FFFFFF"/>
        </w:rPr>
        <w:t>Reviewers' comments:</w:t>
      </w:r>
    </w:p>
    <w:p w14:paraId="67101DA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b/>
          <w:bCs/>
          <w:color w:val="222222"/>
          <w:sz w:val="24"/>
          <w:szCs w:val="24"/>
          <w:shd w:val="clear" w:color="auto" w:fill="FFFFFF"/>
        </w:rPr>
        <w:t>Reviewer #1:</w:t>
      </w:r>
    </w:p>
    <w:p w14:paraId="704F4FD5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Manuscript Summary:</w:t>
      </w:r>
    </w:p>
    <w:p w14:paraId="2DB6A45A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This is a very strong paper and fits in well with this journal on visualization.</w:t>
      </w:r>
    </w:p>
    <w:p w14:paraId="52CBE1D8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2A3EA7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Major Concerns:</w:t>
      </w:r>
    </w:p>
    <w:p w14:paraId="1565DC20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N/A</w:t>
      </w:r>
    </w:p>
    <w:p w14:paraId="7FBA80D4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0ED309D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Minor Concerns:</w:t>
      </w:r>
    </w:p>
    <w:p w14:paraId="166ECA95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N/A</w:t>
      </w:r>
    </w:p>
    <w:p w14:paraId="335E7DE9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B112DEF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Additional Comments to Authors:</w:t>
      </w:r>
    </w:p>
    <w:p w14:paraId="6D1BFEF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N/A</w:t>
      </w:r>
    </w:p>
    <w:p w14:paraId="66104A93" w14:textId="77777777" w:rsidR="002B4D7D" w:rsidRPr="008A5EF7" w:rsidRDefault="002B4D7D" w:rsidP="002B4D7D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14:paraId="1A09E05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b/>
          <w:bCs/>
          <w:color w:val="222222"/>
          <w:sz w:val="24"/>
          <w:szCs w:val="24"/>
          <w:shd w:val="clear" w:color="auto" w:fill="FFFFFF"/>
        </w:rPr>
        <w:t>Reviewer #2:</w:t>
      </w:r>
    </w:p>
    <w:p w14:paraId="07EF4105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Manuscript Summary:</w:t>
      </w:r>
    </w:p>
    <w:p w14:paraId="009E1C23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The authors present an elegant way of manipulating superconducting vortices which may guide future works where removing or controlling vortices in other materials or devices could be useful.</w:t>
      </w:r>
    </w:p>
    <w:p w14:paraId="4CAA0A7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261117D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Major Concerns:</w:t>
      </w:r>
    </w:p>
    <w:p w14:paraId="50E8B09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1) Mention that these are superconducting vortices right away in the abstract.</w:t>
      </w:r>
    </w:p>
    <w:p w14:paraId="09CA8172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clarified that in the abstract (line 49).</w:t>
      </w:r>
    </w:p>
    <w:p w14:paraId="38D4B2EE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2) In one place the authors say thousands of vortices, which seems to be unrealistic for manipulating such a large number of vortices.</w:t>
      </w:r>
    </w:p>
    <w:p w14:paraId="52E116FF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added a sentence to clarify that (line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s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226-229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203C19DE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3) The table needs a better formatting: lines, text alignment, another column explaining what each component is for. </w:t>
      </w:r>
    </w:p>
    <w:p w14:paraId="3CB91C56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The table was a template we filled. However, we resubmitted the table and added a version with better formatting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.</w:t>
      </w:r>
    </w:p>
    <w:p w14:paraId="2480DC0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E8672CD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Minor Concerns:</w:t>
      </w:r>
    </w:p>
    <w:p w14:paraId="06EF1664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lastRenderedPageBreak/>
        <w:t>A suggestion only: add a flow diagram to describe better what each component (in the table) function is.</w:t>
      </w:r>
    </w:p>
    <w:p w14:paraId="1D3AADCE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It seems unclear what "by local contact" means in the abstract. Perhaps, "by local elastic deformation" would be more appropriate if that is the underlying mechanism for the vortex manipulation.</w:t>
      </w:r>
    </w:p>
    <w:p w14:paraId="6F2A8981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The table was a template we filled. We rephrased to “local physical contact” to clarify “local contact” (line 53).</w:t>
      </w:r>
    </w:p>
    <w:p w14:paraId="4DEA199E" w14:textId="0185FC53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thank the referee for his</w:t>
      </w:r>
      <w:r w:rsidR="00A10B9B">
        <w:rPr>
          <w:rFonts w:eastAsia="Times New Roman" w:cs="Arial"/>
          <w:color w:val="0000FF"/>
          <w:sz w:val="24"/>
          <w:szCs w:val="24"/>
          <w:shd w:val="clear" w:color="auto" w:fill="FFFFFF"/>
        </w:rPr>
        <w:t>\her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helpful comments.</w:t>
      </w:r>
    </w:p>
    <w:p w14:paraId="28E590B3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9ECF5C0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Additional Comments to Authors:</w:t>
      </w:r>
    </w:p>
    <w:p w14:paraId="629C8E9B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N/A</w:t>
      </w:r>
    </w:p>
    <w:p w14:paraId="2B17B191" w14:textId="77777777" w:rsidR="002B4D7D" w:rsidRPr="008A5EF7" w:rsidRDefault="002B4D7D" w:rsidP="002B4D7D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14:paraId="4703D8AC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b/>
          <w:bCs/>
          <w:color w:val="222222"/>
          <w:sz w:val="24"/>
          <w:szCs w:val="24"/>
          <w:shd w:val="clear" w:color="auto" w:fill="FFFFFF"/>
        </w:rPr>
        <w:t>Reviewer #3:</w:t>
      </w:r>
    </w:p>
    <w:p w14:paraId="799C25E2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Manuscript Summary:</w:t>
      </w:r>
    </w:p>
    <w:p w14:paraId="7666426A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This manuscript describes a method for moving vortices using a scanning SQUID microscope.</w:t>
      </w:r>
    </w:p>
    <w:p w14:paraId="4C0ECB54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E9B21DD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Major Concerns:</w:t>
      </w:r>
    </w:p>
    <w:p w14:paraId="506F1F02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N/A</w:t>
      </w:r>
    </w:p>
    <w:p w14:paraId="52057627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6929B9F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Minor Concerns:</w:t>
      </w:r>
    </w:p>
    <w:p w14:paraId="3168FA5B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Reference 3 is the same as reference 5 </w:t>
      </w:r>
    </w:p>
    <w:p w14:paraId="23593580" w14:textId="2B9B6DAB" w:rsidR="002B4D7D" w:rsidRPr="008A5EF7" w:rsidRDefault="002B4D7D" w:rsidP="00F51EF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We c</w:t>
      </w:r>
      <w:r w:rsidR="00F51EFF">
        <w:rPr>
          <w:rFonts w:eastAsia="Times New Roman" w:cs="Arial"/>
          <w:color w:val="0000FF"/>
          <w:sz w:val="24"/>
          <w:szCs w:val="24"/>
          <w:shd w:val="clear" w:color="auto" w:fill="FFFFFF"/>
        </w:rPr>
        <w:t>hanged reference 5, so it is now the correct one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 xml:space="preserve"> (lines </w:t>
      </w:r>
      <w:r w:rsidRPr="002B4D7D">
        <w:rPr>
          <w:rFonts w:eastAsia="Times New Roman" w:cs="Arial"/>
          <w:color w:val="0000FF"/>
          <w:sz w:val="24"/>
          <w:szCs w:val="24"/>
          <w:shd w:val="clear" w:color="auto" w:fill="FFFFFF"/>
        </w:rPr>
        <w:t>319-323</w:t>
      </w:r>
      <w:r w:rsidRPr="008A5EF7">
        <w:rPr>
          <w:rFonts w:eastAsia="Times New Roman" w:cs="Arial"/>
          <w:color w:val="0000FF"/>
          <w:sz w:val="24"/>
          <w:szCs w:val="24"/>
          <w:shd w:val="clear" w:color="auto" w:fill="FFFFFF"/>
        </w:rPr>
        <w:t>).</w:t>
      </w:r>
    </w:p>
    <w:p w14:paraId="30662B12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A8F1486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</w:rPr>
        <w:t>Additional Comments to Authors:</w:t>
      </w:r>
    </w:p>
    <w:p w14:paraId="3E13415B" w14:textId="77777777" w:rsidR="002B4D7D" w:rsidRPr="008A5EF7" w:rsidRDefault="002B4D7D" w:rsidP="002B4D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A5EF7">
        <w:rPr>
          <w:rFonts w:eastAsia="Times New Roman" w:cs="Arial"/>
          <w:color w:val="222222"/>
          <w:sz w:val="24"/>
          <w:szCs w:val="24"/>
          <w:shd w:val="clear" w:color="auto" w:fill="FFFFFF"/>
        </w:rPr>
        <w:t>N/A</w:t>
      </w:r>
    </w:p>
    <w:p w14:paraId="03BF1063" w14:textId="77777777" w:rsidR="002B4D7D" w:rsidRPr="002B4D7D" w:rsidRDefault="002B4D7D" w:rsidP="002B4D7D">
      <w:pPr>
        <w:rPr>
          <w:sz w:val="24"/>
          <w:szCs w:val="24"/>
        </w:rPr>
      </w:pPr>
    </w:p>
    <w:p w14:paraId="53E44EA6" w14:textId="77777777" w:rsidR="002B4D7D" w:rsidRPr="002B4D7D" w:rsidRDefault="002B4D7D" w:rsidP="002B4D7D">
      <w:pPr>
        <w:rPr>
          <w:sz w:val="24"/>
          <w:szCs w:val="24"/>
        </w:rPr>
      </w:pPr>
      <w:bookmarkStart w:id="0" w:name="_GoBack"/>
      <w:bookmarkEnd w:id="0"/>
      <w:r w:rsidRPr="002B4D7D">
        <w:rPr>
          <w:sz w:val="24"/>
          <w:szCs w:val="24"/>
        </w:rPr>
        <w:t>We thank the referees, and we hope the revised version is suitable for publication.</w:t>
      </w:r>
    </w:p>
    <w:p w14:paraId="41E785B0" w14:textId="21B82A3E" w:rsidR="002B4D7D" w:rsidRDefault="002B4D7D" w:rsidP="002527B3">
      <w:pPr>
        <w:rPr>
          <w:sz w:val="24"/>
          <w:szCs w:val="24"/>
        </w:rPr>
      </w:pPr>
      <w:r w:rsidRPr="002B4D7D">
        <w:rPr>
          <w:sz w:val="24"/>
          <w:szCs w:val="24"/>
        </w:rPr>
        <w:t>Sincerely,</w:t>
      </w:r>
      <w:r w:rsidR="002527B3">
        <w:rPr>
          <w:sz w:val="24"/>
          <w:szCs w:val="24"/>
        </w:rPr>
        <w:br/>
      </w:r>
      <w:proofErr w:type="spellStart"/>
      <w:r w:rsidR="00A10B9B">
        <w:rPr>
          <w:sz w:val="24"/>
          <w:szCs w:val="24"/>
        </w:rPr>
        <w:t>Eylon</w:t>
      </w:r>
      <w:proofErr w:type="spellEnd"/>
      <w:r w:rsidR="00A10B9B">
        <w:rPr>
          <w:sz w:val="24"/>
          <w:szCs w:val="24"/>
        </w:rPr>
        <w:t xml:space="preserve"> </w:t>
      </w:r>
      <w:proofErr w:type="spellStart"/>
      <w:r w:rsidR="009B655F">
        <w:rPr>
          <w:sz w:val="24"/>
          <w:szCs w:val="24"/>
        </w:rPr>
        <w:t>P</w:t>
      </w:r>
      <w:r w:rsidR="00A10B9B">
        <w:rPr>
          <w:sz w:val="24"/>
          <w:szCs w:val="24"/>
        </w:rPr>
        <w:t>ersky</w:t>
      </w:r>
      <w:proofErr w:type="spellEnd"/>
    </w:p>
    <w:p w14:paraId="1D3EFD23" w14:textId="0151948B" w:rsidR="002527B3" w:rsidRPr="002B4D7D" w:rsidRDefault="00A10B9B" w:rsidP="002527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Beena </w:t>
      </w:r>
      <w:proofErr w:type="spellStart"/>
      <w:r>
        <w:rPr>
          <w:sz w:val="24"/>
          <w:szCs w:val="24"/>
        </w:rPr>
        <w:t>Kalisky’s</w:t>
      </w:r>
      <w:proofErr w:type="spellEnd"/>
      <w:r>
        <w:rPr>
          <w:sz w:val="24"/>
          <w:szCs w:val="24"/>
        </w:rPr>
        <w:t xml:space="preserve"> </w:t>
      </w:r>
      <w:r w:rsidR="002527B3">
        <w:rPr>
          <w:sz w:val="24"/>
          <w:szCs w:val="24"/>
        </w:rPr>
        <w:t xml:space="preserve">scanning SQUID </w:t>
      </w:r>
      <w:r>
        <w:rPr>
          <w:sz w:val="24"/>
          <w:szCs w:val="24"/>
        </w:rPr>
        <w:t>lab</w:t>
      </w:r>
      <w:r w:rsidR="002527B3">
        <w:rPr>
          <w:sz w:val="24"/>
          <w:szCs w:val="24"/>
        </w:rPr>
        <w:br/>
        <w:t>beenalab.biu.ac.il</w:t>
      </w:r>
    </w:p>
    <w:sectPr w:rsidR="002527B3" w:rsidRPr="002B4D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1E23B" w14:textId="77777777" w:rsidR="00186D9E" w:rsidRDefault="00186D9E" w:rsidP="00B948A8">
      <w:pPr>
        <w:spacing w:after="0" w:line="240" w:lineRule="auto"/>
      </w:pPr>
      <w:r>
        <w:separator/>
      </w:r>
    </w:p>
  </w:endnote>
  <w:endnote w:type="continuationSeparator" w:id="0">
    <w:p w14:paraId="48EBA790" w14:textId="77777777" w:rsidR="00186D9E" w:rsidRDefault="00186D9E" w:rsidP="00B9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AA07" w14:textId="77777777" w:rsidR="00B948A8" w:rsidRDefault="00B948A8"/>
  <w:tbl>
    <w:tblPr>
      <w:tblW w:w="10817" w:type="dxa"/>
      <w:tblInd w:w="-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817"/>
    </w:tblGrid>
    <w:tr w:rsidR="00B948A8" w:rsidRPr="00F61419" w14:paraId="46D11B79" w14:textId="77777777" w:rsidTr="005B01D1">
      <w:trPr>
        <w:trHeight w:val="266"/>
      </w:trPr>
      <w:tc>
        <w:tcPr>
          <w:tcW w:w="10817" w:type="dxa"/>
          <w:tcBorders>
            <w:top w:val="nil"/>
            <w:left w:val="nil"/>
            <w:bottom w:val="single" w:sz="8" w:space="0" w:color="4D555B"/>
            <w:right w:val="nil"/>
          </w:tcBorders>
        </w:tcPr>
        <w:p w14:paraId="413FC764" w14:textId="77777777" w:rsidR="00B948A8" w:rsidRPr="00F61419" w:rsidRDefault="00B948A8" w:rsidP="00B948A8">
          <w:pPr>
            <w:pStyle w:val="Footer"/>
            <w:tabs>
              <w:tab w:val="right" w:pos="10332"/>
            </w:tabs>
            <w:spacing w:after="60"/>
            <w:jc w:val="center"/>
            <w:rPr>
              <w:rFonts w:ascii="Arial" w:hAnsi="Arial" w:cs="Arial"/>
              <w:color w:val="4D555B"/>
              <w:spacing w:val="14"/>
              <w:sz w:val="20"/>
              <w:szCs w:val="19"/>
            </w:rPr>
          </w:pPr>
          <w:r w:rsidRPr="00F61419">
            <w:rPr>
              <w:rFonts w:ascii="Arial" w:hAnsi="Arial" w:cs="Arial"/>
              <w:color w:val="4D555B"/>
              <w:spacing w:val="14"/>
              <w:sz w:val="20"/>
              <w:szCs w:val="19"/>
            </w:rPr>
            <w:t>Tel: 972</w:t>
          </w:r>
          <w:r>
            <w:rPr>
              <w:rFonts w:ascii="Arial" w:hAnsi="Arial" w:cs="Arial"/>
              <w:color w:val="4D555B"/>
              <w:spacing w:val="14"/>
              <w:sz w:val="20"/>
              <w:szCs w:val="19"/>
            </w:rPr>
            <w:t xml:space="preserve"> </w:t>
          </w:r>
          <w:r w:rsidRPr="00F61419">
            <w:rPr>
              <w:rFonts w:ascii="Arial" w:hAnsi="Arial" w:cs="Arial"/>
              <w:color w:val="4D555B"/>
              <w:spacing w:val="14"/>
              <w:sz w:val="20"/>
              <w:szCs w:val="19"/>
            </w:rPr>
            <w:t>3</w:t>
          </w:r>
          <w:r>
            <w:rPr>
              <w:rFonts w:ascii="Arial" w:hAnsi="Arial" w:cs="Arial"/>
              <w:color w:val="4D555B"/>
              <w:spacing w:val="14"/>
              <w:sz w:val="20"/>
              <w:szCs w:val="19"/>
            </w:rPr>
            <w:t xml:space="preserve"> 7384339 </w:t>
          </w:r>
          <w:r w:rsidRPr="00F61419">
            <w:rPr>
              <w:rFonts w:ascii="Arial" w:hAnsi="Arial" w:cs="Arial"/>
              <w:color w:val="4D555B"/>
              <w:spacing w:val="14"/>
              <w:sz w:val="20"/>
              <w:szCs w:val="19"/>
            </w:rPr>
            <w:t>:</w:t>
          </w:r>
          <w:r w:rsidRPr="00F61419">
            <w:rPr>
              <w:rFonts w:ascii="Arial" w:hAnsi="Arial" w:cs="Arial"/>
              <w:color w:val="4D555B"/>
              <w:spacing w:val="14"/>
              <w:sz w:val="20"/>
              <w:szCs w:val="19"/>
              <w:rtl/>
            </w:rPr>
            <w:t>טל</w:t>
          </w:r>
          <w:r w:rsidRPr="00F61419">
            <w:rPr>
              <w:rFonts w:ascii="Arial" w:hAnsi="Arial" w:cs="Arial"/>
              <w:color w:val="4D555B"/>
              <w:spacing w:val="14"/>
              <w:sz w:val="20"/>
              <w:szCs w:val="19"/>
            </w:rPr>
            <w:t xml:space="preserve"> </w:t>
          </w:r>
          <w:r w:rsidRPr="00F61419">
            <w:rPr>
              <w:rFonts w:ascii="Arial" w:hAnsi="Arial" w:cs="Arial"/>
              <w:color w:val="4D555B"/>
              <w:spacing w:val="14"/>
              <w:sz w:val="20"/>
              <w:szCs w:val="19"/>
            </w:rPr>
            <w:sym w:font="Wingdings" w:char="F09F"/>
          </w:r>
          <w:r w:rsidRPr="00F61419">
            <w:rPr>
              <w:rFonts w:ascii="Arial" w:hAnsi="Arial" w:cs="Arial"/>
              <w:color w:val="4D555B"/>
              <w:spacing w:val="14"/>
              <w:sz w:val="20"/>
              <w:szCs w:val="19"/>
            </w:rPr>
            <w:t xml:space="preserve"> </w:t>
          </w:r>
          <w:r w:rsidRPr="006A255A">
            <w:rPr>
              <w:rFonts w:ascii="Arial" w:hAnsi="Arial" w:cs="Arial"/>
              <w:b/>
              <w:bCs/>
              <w:color w:val="CB7322"/>
              <w:spacing w:val="14"/>
              <w:sz w:val="19"/>
              <w:szCs w:val="19"/>
            </w:rPr>
            <w:t>beenalab.biu.ac.il</w:t>
          </w:r>
          <w:r w:rsidRPr="006A255A">
            <w:rPr>
              <w:rFonts w:ascii="Arial" w:hAnsi="Arial" w:cs="Arial"/>
              <w:color w:val="4D555B"/>
              <w:spacing w:val="14"/>
              <w:sz w:val="20"/>
              <w:szCs w:val="19"/>
            </w:rPr>
            <w:t xml:space="preserve"> </w:t>
          </w:r>
          <w:r w:rsidRPr="007B2444">
            <w:rPr>
              <w:rFonts w:ascii="Arial" w:hAnsi="Arial" w:cs="Arial"/>
              <w:color w:val="595959"/>
              <w:spacing w:val="14"/>
              <w:sz w:val="20"/>
              <w:szCs w:val="19"/>
            </w:rPr>
            <w:sym w:font="Wingdings" w:char="F09F"/>
          </w:r>
          <w:r w:rsidRPr="007B2444">
            <w:rPr>
              <w:rFonts w:ascii="Arial" w:hAnsi="Arial" w:cs="Arial"/>
              <w:color w:val="595959"/>
              <w:spacing w:val="14"/>
              <w:sz w:val="20"/>
              <w:szCs w:val="19"/>
            </w:rPr>
            <w:t xml:space="preserve"> </w:t>
          </w:r>
          <w:r w:rsidRPr="006A255A">
            <w:rPr>
              <w:rFonts w:ascii="Arial" w:hAnsi="Arial" w:cs="Arial"/>
              <w:color w:val="595959"/>
              <w:spacing w:val="14"/>
              <w:sz w:val="20"/>
              <w:szCs w:val="19"/>
            </w:rPr>
            <w:t>beena@biu.ac.il</w:t>
          </w:r>
        </w:p>
      </w:tc>
    </w:tr>
    <w:tr w:rsidR="00B948A8" w:rsidRPr="00AD6F7C" w14:paraId="2EB1E6F2" w14:textId="77777777" w:rsidTr="005B01D1">
      <w:trPr>
        <w:trHeight w:val="266"/>
      </w:trPr>
      <w:tc>
        <w:tcPr>
          <w:tcW w:w="10817" w:type="dxa"/>
          <w:tcBorders>
            <w:top w:val="single" w:sz="8" w:space="0" w:color="4D555B"/>
            <w:left w:val="nil"/>
            <w:bottom w:val="nil"/>
            <w:right w:val="nil"/>
          </w:tcBorders>
        </w:tcPr>
        <w:p w14:paraId="5F17CA1F" w14:textId="77777777" w:rsidR="00B948A8" w:rsidRPr="00AD6F7C" w:rsidRDefault="00B948A8" w:rsidP="00B948A8">
          <w:pPr>
            <w:pStyle w:val="Footer"/>
            <w:spacing w:before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Bar-</w:t>
          </w:r>
          <w:proofErr w:type="spellStart"/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Ilan</w:t>
          </w:r>
          <w:proofErr w:type="spellEnd"/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University, Ramat </w:t>
          </w:r>
          <w:proofErr w:type="spellStart"/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Gan</w:t>
          </w:r>
          <w:proofErr w:type="spellEnd"/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52900, Israel </w:t>
          </w:r>
          <w:r w:rsidRPr="00AD6F7C">
            <w:rPr>
              <w:rFonts w:ascii="Arial" w:hAnsi="Arial" w:cs="Arial"/>
              <w:b/>
              <w:bCs/>
              <w:color w:val="4D555B"/>
              <w:spacing w:val="14"/>
              <w:sz w:val="19"/>
              <w:szCs w:val="19"/>
            </w:rPr>
            <w:t xml:space="preserve">• </w:t>
          </w:r>
          <w:r w:rsidRPr="00395347">
            <w:rPr>
              <w:rFonts w:ascii="Arial" w:hAnsi="Arial" w:cs="Arial"/>
              <w:b/>
              <w:bCs/>
              <w:color w:val="CB7322"/>
              <w:spacing w:val="14"/>
              <w:sz w:val="19"/>
              <w:szCs w:val="19"/>
            </w:rPr>
            <w:t>www.biu.ac.il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b/>
              <w:bCs/>
              <w:color w:val="4D555B"/>
              <w:spacing w:val="14"/>
              <w:sz w:val="19"/>
              <w:szCs w:val="19"/>
            </w:rPr>
            <w:t>•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אוניברסיטת בר-אילן, רמת גן 52900, ישראל</w:t>
          </w:r>
        </w:p>
      </w:tc>
    </w:tr>
  </w:tbl>
  <w:p w14:paraId="7DB55C2A" w14:textId="77777777" w:rsidR="00B948A8" w:rsidRDefault="00B9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E620" w14:textId="77777777" w:rsidR="00186D9E" w:rsidRDefault="00186D9E" w:rsidP="00B948A8">
      <w:pPr>
        <w:spacing w:after="0" w:line="240" w:lineRule="auto"/>
      </w:pPr>
      <w:r>
        <w:separator/>
      </w:r>
    </w:p>
  </w:footnote>
  <w:footnote w:type="continuationSeparator" w:id="0">
    <w:p w14:paraId="62848E3B" w14:textId="77777777" w:rsidR="00186D9E" w:rsidRDefault="00186D9E" w:rsidP="00B9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6176" w:type="dxa"/>
      <w:tblInd w:w="-1076" w:type="dxa"/>
      <w:tblLook w:val="01E0" w:firstRow="1" w:lastRow="1" w:firstColumn="1" w:lastColumn="1" w:noHBand="0" w:noVBand="0"/>
    </w:tblPr>
    <w:tblGrid>
      <w:gridCol w:w="2963"/>
      <w:gridCol w:w="3213"/>
    </w:tblGrid>
    <w:tr w:rsidR="00B948A8" w:rsidRPr="00EE10CF" w14:paraId="32014845" w14:textId="77777777" w:rsidTr="005B01D1">
      <w:trPr>
        <w:trHeight w:val="1024"/>
      </w:trPr>
      <w:tc>
        <w:tcPr>
          <w:tcW w:w="2963" w:type="dxa"/>
          <w:tcBorders>
            <w:right w:val="single" w:sz="8" w:space="0" w:color="4D555B"/>
          </w:tcBorders>
        </w:tcPr>
        <w:p w14:paraId="0CFEFEED" w14:textId="77777777" w:rsidR="00B948A8" w:rsidRPr="00395347" w:rsidRDefault="00B948A8" w:rsidP="00B948A8">
          <w:pPr>
            <w:pStyle w:val="Header"/>
            <w:ind w:right="57"/>
            <w:jc w:val="right"/>
            <w:rPr>
              <w:rFonts w:ascii="Arial" w:hAnsi="Arial" w:cs="Arial"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i/>
              <w:iCs/>
              <w:color w:val="CB7322"/>
              <w:sz w:val="21"/>
              <w:szCs w:val="21"/>
              <w:rtl/>
            </w:rPr>
            <w:t>הפקולטה למדעים מדויקים</w:t>
          </w:r>
        </w:p>
        <w:p w14:paraId="2D8683B8" w14:textId="77777777" w:rsidR="00B948A8" w:rsidRDefault="00B948A8" w:rsidP="00B948A8">
          <w:pPr>
            <w:pStyle w:val="Header"/>
            <w:ind w:right="57"/>
            <w:jc w:val="right"/>
            <w:rPr>
              <w:rFonts w:ascii="Arial" w:hAnsi="Arial" w:cs="Arial"/>
              <w:color w:val="4D555B"/>
              <w:sz w:val="21"/>
              <w:szCs w:val="21"/>
              <w:rtl/>
            </w:rPr>
          </w:pPr>
          <w:r>
            <w:rPr>
              <w:rFonts w:ascii="Arial" w:hAnsi="Arial" w:cs="Arial" w:hint="cs"/>
              <w:color w:val="4D555B"/>
              <w:sz w:val="21"/>
              <w:szCs w:val="21"/>
              <w:rtl/>
            </w:rPr>
            <w:t xml:space="preserve"> המחלקה לפיסיקה</w:t>
          </w:r>
        </w:p>
        <w:p w14:paraId="1C77F779" w14:textId="77777777" w:rsidR="00B948A8" w:rsidRPr="00EC5FD1" w:rsidRDefault="00B948A8" w:rsidP="00B948A8">
          <w:pPr>
            <w:pStyle w:val="Header"/>
            <w:ind w:right="57"/>
            <w:jc w:val="right"/>
            <w:rPr>
              <w:rFonts w:ascii="Arial" w:hAnsi="Arial" w:cs="Arial"/>
              <w:color w:val="4D555B"/>
              <w:sz w:val="21"/>
              <w:szCs w:val="21"/>
              <w:rtl/>
            </w:rPr>
          </w:pPr>
          <w:r>
            <w:rPr>
              <w:rFonts w:ascii="Arial" w:hAnsi="Arial" w:cs="Arial" w:hint="cs"/>
              <w:color w:val="4D555B"/>
              <w:sz w:val="21"/>
              <w:szCs w:val="21"/>
              <w:rtl/>
            </w:rPr>
            <w:t xml:space="preserve"> ד"ר בינה קליסקי</w:t>
          </w:r>
        </w:p>
      </w:tc>
      <w:tc>
        <w:tcPr>
          <w:tcW w:w="3213" w:type="dxa"/>
          <w:tcBorders>
            <w:left w:val="single" w:sz="8" w:space="0" w:color="4D555B"/>
            <w:right w:val="single" w:sz="8" w:space="0" w:color="4D555B"/>
          </w:tcBorders>
        </w:tcPr>
        <w:p w14:paraId="415D9754" w14:textId="36D8A881" w:rsidR="00B948A8" w:rsidRPr="00395347" w:rsidRDefault="00B948A8" w:rsidP="00B948A8">
          <w:pPr>
            <w:pStyle w:val="Header"/>
            <w:ind w:left="57"/>
            <w:rPr>
              <w:rFonts w:ascii="Arial" w:hAnsi="Arial" w:cs="Arial"/>
              <w:i/>
              <w:iCs/>
              <w:color w:val="CB7322"/>
              <w:sz w:val="21"/>
              <w:szCs w:val="21"/>
            </w:rPr>
          </w:pPr>
          <w:r>
            <w:rPr>
              <w:rFonts w:ascii="Arial" w:hAnsi="Arial" w:cs="Arial"/>
              <w:i/>
              <w:iCs/>
              <w:noProof/>
              <w:color w:val="CB7322"/>
              <w:sz w:val="21"/>
              <w:szCs w:val="21"/>
            </w:rPr>
            <w:drawing>
              <wp:anchor distT="0" distB="0" distL="114300" distR="114300" simplePos="0" relativeHeight="251659264" behindDoc="1" locked="0" layoutInCell="1" allowOverlap="1" wp14:anchorId="39806066" wp14:editId="64BCB780">
                <wp:simplePos x="0" y="0"/>
                <wp:positionH relativeFrom="column">
                  <wp:posOffset>-3200400</wp:posOffset>
                </wp:positionH>
                <wp:positionV relativeFrom="paragraph">
                  <wp:posOffset>-238760</wp:posOffset>
                </wp:positionV>
                <wp:extent cx="2484120" cy="767080"/>
                <wp:effectExtent l="0" t="0" r="0" b="0"/>
                <wp:wrapNone/>
                <wp:docPr id="1" name="Picture 1" descr="logo bar-ilan heb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bar-ilan heb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95347">
            <w:rPr>
              <w:rFonts w:ascii="Arial" w:hAnsi="Arial" w:cs="Arial"/>
              <w:i/>
              <w:iCs/>
              <w:color w:val="CB7322"/>
              <w:sz w:val="21"/>
              <w:szCs w:val="21"/>
            </w:rPr>
            <w:t xml:space="preserve">Faculty of </w:t>
          </w:r>
          <w:r>
            <w:rPr>
              <w:rFonts w:ascii="Arial" w:hAnsi="Arial" w:cs="Arial"/>
              <w:i/>
              <w:iCs/>
              <w:color w:val="CB7322"/>
              <w:sz w:val="21"/>
              <w:szCs w:val="21"/>
            </w:rPr>
            <w:t>Exact</w:t>
          </w:r>
          <w:r w:rsidRPr="00395347">
            <w:rPr>
              <w:rFonts w:ascii="Arial" w:hAnsi="Arial" w:cs="Arial"/>
              <w:i/>
              <w:iCs/>
              <w:color w:val="CB7322"/>
              <w:sz w:val="21"/>
              <w:szCs w:val="21"/>
            </w:rPr>
            <w:t xml:space="preserve"> Sciences</w:t>
          </w:r>
        </w:p>
        <w:p w14:paraId="3E833819" w14:textId="77777777" w:rsidR="00B948A8" w:rsidRDefault="00B948A8" w:rsidP="00B948A8">
          <w:pPr>
            <w:pStyle w:val="Header"/>
            <w:spacing w:before="10"/>
            <w:ind w:left="57"/>
            <w:rPr>
              <w:rFonts w:ascii="Arial" w:hAnsi="Arial" w:cs="Arial"/>
              <w:color w:val="4D555B"/>
              <w:sz w:val="21"/>
              <w:szCs w:val="21"/>
            </w:rPr>
          </w:pPr>
          <w:r>
            <w:rPr>
              <w:rFonts w:ascii="Arial" w:hAnsi="Arial" w:cs="Arial"/>
              <w:color w:val="4D555B"/>
              <w:sz w:val="21"/>
              <w:szCs w:val="21"/>
            </w:rPr>
            <w:t>Department of Physics</w:t>
          </w:r>
        </w:p>
        <w:p w14:paraId="4B0BF4F8" w14:textId="77777777" w:rsidR="00B948A8" w:rsidRDefault="00B948A8" w:rsidP="00B948A8">
          <w:pPr>
            <w:pStyle w:val="Header"/>
            <w:spacing w:before="10"/>
            <w:ind w:left="57"/>
            <w:rPr>
              <w:rFonts w:ascii="Arial" w:hAnsi="Arial" w:cs="Arial"/>
              <w:color w:val="4D555B"/>
              <w:sz w:val="21"/>
              <w:szCs w:val="21"/>
            </w:rPr>
          </w:pPr>
          <w:r>
            <w:rPr>
              <w:rFonts w:ascii="Arial" w:hAnsi="Arial" w:cs="Arial"/>
              <w:color w:val="4D555B"/>
              <w:sz w:val="21"/>
              <w:szCs w:val="21"/>
            </w:rPr>
            <w:t>Dr. Beena Kalisky</w:t>
          </w:r>
        </w:p>
        <w:p w14:paraId="24C1986D" w14:textId="77777777" w:rsidR="00B948A8" w:rsidRPr="00C30B08" w:rsidRDefault="00B948A8" w:rsidP="00B948A8">
          <w:pPr>
            <w:pStyle w:val="Header"/>
            <w:spacing w:before="10"/>
            <w:ind w:left="57"/>
            <w:rPr>
              <w:rFonts w:ascii="Arial" w:hAnsi="Arial" w:cs="Arial"/>
              <w:color w:val="5B9BD5"/>
              <w:sz w:val="21"/>
              <w:szCs w:val="21"/>
            </w:rPr>
          </w:pPr>
          <w:r w:rsidRPr="00C30B08">
            <w:rPr>
              <w:rFonts w:ascii="Arial" w:hAnsi="Arial" w:cs="Arial"/>
              <w:color w:val="5B9BD5"/>
              <w:sz w:val="21"/>
              <w:szCs w:val="21"/>
            </w:rPr>
            <w:t>beenalab.biu.ac.il</w:t>
          </w:r>
        </w:p>
      </w:tc>
    </w:tr>
  </w:tbl>
  <w:p w14:paraId="472F88BF" w14:textId="3194EE22" w:rsidR="00B948A8" w:rsidRDefault="00B948A8" w:rsidP="00B948A8">
    <w:pPr>
      <w:pStyle w:val="Header"/>
    </w:pPr>
  </w:p>
  <w:p w14:paraId="46D80383" w14:textId="77777777" w:rsidR="00B948A8" w:rsidRDefault="00B94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E04FC"/>
    <w:multiLevelType w:val="multilevel"/>
    <w:tmpl w:val="EA9A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E9"/>
    <w:rsid w:val="00004B39"/>
    <w:rsid w:val="00010D1C"/>
    <w:rsid w:val="00015997"/>
    <w:rsid w:val="00027FCA"/>
    <w:rsid w:val="00037E15"/>
    <w:rsid w:val="0004465B"/>
    <w:rsid w:val="000450F3"/>
    <w:rsid w:val="00051FE7"/>
    <w:rsid w:val="00061B12"/>
    <w:rsid w:val="00062FD8"/>
    <w:rsid w:val="000646BE"/>
    <w:rsid w:val="00067F43"/>
    <w:rsid w:val="00070408"/>
    <w:rsid w:val="00072748"/>
    <w:rsid w:val="00083991"/>
    <w:rsid w:val="00090A4E"/>
    <w:rsid w:val="00097645"/>
    <w:rsid w:val="000A20E4"/>
    <w:rsid w:val="000A396D"/>
    <w:rsid w:val="000D1198"/>
    <w:rsid w:val="000D32B3"/>
    <w:rsid w:val="000D4794"/>
    <w:rsid w:val="000F17B1"/>
    <w:rsid w:val="001060A9"/>
    <w:rsid w:val="0011726E"/>
    <w:rsid w:val="00124098"/>
    <w:rsid w:val="001449B8"/>
    <w:rsid w:val="001463E1"/>
    <w:rsid w:val="00165492"/>
    <w:rsid w:val="00171DC7"/>
    <w:rsid w:val="001743E2"/>
    <w:rsid w:val="00180E8F"/>
    <w:rsid w:val="00186D9E"/>
    <w:rsid w:val="00195529"/>
    <w:rsid w:val="00196FA4"/>
    <w:rsid w:val="001A5255"/>
    <w:rsid w:val="001C4E2F"/>
    <w:rsid w:val="001C5D8A"/>
    <w:rsid w:val="001C6826"/>
    <w:rsid w:val="001D7682"/>
    <w:rsid w:val="001E4D21"/>
    <w:rsid w:val="002032E1"/>
    <w:rsid w:val="00213E34"/>
    <w:rsid w:val="00214DF1"/>
    <w:rsid w:val="002154D4"/>
    <w:rsid w:val="00223BEB"/>
    <w:rsid w:val="0022640C"/>
    <w:rsid w:val="00234AB9"/>
    <w:rsid w:val="00234E61"/>
    <w:rsid w:val="002527B3"/>
    <w:rsid w:val="002820DA"/>
    <w:rsid w:val="00286445"/>
    <w:rsid w:val="00290BD2"/>
    <w:rsid w:val="002946FC"/>
    <w:rsid w:val="002A2EE9"/>
    <w:rsid w:val="002B4D7D"/>
    <w:rsid w:val="002C6305"/>
    <w:rsid w:val="002D29F5"/>
    <w:rsid w:val="002F5EAB"/>
    <w:rsid w:val="003001A8"/>
    <w:rsid w:val="00320537"/>
    <w:rsid w:val="00330566"/>
    <w:rsid w:val="00337362"/>
    <w:rsid w:val="00357E32"/>
    <w:rsid w:val="00361089"/>
    <w:rsid w:val="00361752"/>
    <w:rsid w:val="0037692A"/>
    <w:rsid w:val="00377512"/>
    <w:rsid w:val="003838FB"/>
    <w:rsid w:val="00384EFF"/>
    <w:rsid w:val="003945D2"/>
    <w:rsid w:val="00397FAE"/>
    <w:rsid w:val="003A334B"/>
    <w:rsid w:val="003A3796"/>
    <w:rsid w:val="003A57FE"/>
    <w:rsid w:val="003A5861"/>
    <w:rsid w:val="003A6E94"/>
    <w:rsid w:val="003B5B24"/>
    <w:rsid w:val="003B74C5"/>
    <w:rsid w:val="003C51E7"/>
    <w:rsid w:val="003C548C"/>
    <w:rsid w:val="003C6E65"/>
    <w:rsid w:val="003F629D"/>
    <w:rsid w:val="003F6A61"/>
    <w:rsid w:val="00414A1D"/>
    <w:rsid w:val="004200BF"/>
    <w:rsid w:val="00423E03"/>
    <w:rsid w:val="00433518"/>
    <w:rsid w:val="00434454"/>
    <w:rsid w:val="004370FA"/>
    <w:rsid w:val="00452C87"/>
    <w:rsid w:val="00466111"/>
    <w:rsid w:val="00471C40"/>
    <w:rsid w:val="00471D1B"/>
    <w:rsid w:val="00486593"/>
    <w:rsid w:val="004926EE"/>
    <w:rsid w:val="004A2155"/>
    <w:rsid w:val="004A6057"/>
    <w:rsid w:val="004B0BA7"/>
    <w:rsid w:val="004C4E4C"/>
    <w:rsid w:val="004C6A56"/>
    <w:rsid w:val="004D0A8B"/>
    <w:rsid w:val="004D6C5B"/>
    <w:rsid w:val="004F1908"/>
    <w:rsid w:val="00500D00"/>
    <w:rsid w:val="00500FA6"/>
    <w:rsid w:val="00504F6F"/>
    <w:rsid w:val="00516841"/>
    <w:rsid w:val="0052081D"/>
    <w:rsid w:val="0053045F"/>
    <w:rsid w:val="00535CC9"/>
    <w:rsid w:val="00542AD6"/>
    <w:rsid w:val="00543BE9"/>
    <w:rsid w:val="00556994"/>
    <w:rsid w:val="00570703"/>
    <w:rsid w:val="00573795"/>
    <w:rsid w:val="00576578"/>
    <w:rsid w:val="00580431"/>
    <w:rsid w:val="00580971"/>
    <w:rsid w:val="00582DFE"/>
    <w:rsid w:val="005867D5"/>
    <w:rsid w:val="00591F9E"/>
    <w:rsid w:val="00594875"/>
    <w:rsid w:val="005B3F80"/>
    <w:rsid w:val="005B7052"/>
    <w:rsid w:val="005C1DFC"/>
    <w:rsid w:val="005C3664"/>
    <w:rsid w:val="005D02A2"/>
    <w:rsid w:val="005E1B71"/>
    <w:rsid w:val="006058D3"/>
    <w:rsid w:val="00606BD1"/>
    <w:rsid w:val="00610C36"/>
    <w:rsid w:val="00615C98"/>
    <w:rsid w:val="00615CE0"/>
    <w:rsid w:val="0063173C"/>
    <w:rsid w:val="00633C35"/>
    <w:rsid w:val="00637B72"/>
    <w:rsid w:val="006427EC"/>
    <w:rsid w:val="00644A63"/>
    <w:rsid w:val="00647C64"/>
    <w:rsid w:val="00655EBD"/>
    <w:rsid w:val="00656922"/>
    <w:rsid w:val="00656D57"/>
    <w:rsid w:val="0066509C"/>
    <w:rsid w:val="0066762B"/>
    <w:rsid w:val="0067314E"/>
    <w:rsid w:val="006932DD"/>
    <w:rsid w:val="006954F8"/>
    <w:rsid w:val="006B7A9A"/>
    <w:rsid w:val="006E2A65"/>
    <w:rsid w:val="006E32AC"/>
    <w:rsid w:val="00702F90"/>
    <w:rsid w:val="007034F9"/>
    <w:rsid w:val="00704F78"/>
    <w:rsid w:val="007439FE"/>
    <w:rsid w:val="00747560"/>
    <w:rsid w:val="00747B97"/>
    <w:rsid w:val="00760560"/>
    <w:rsid w:val="00766F1F"/>
    <w:rsid w:val="00790965"/>
    <w:rsid w:val="00795907"/>
    <w:rsid w:val="007A04DE"/>
    <w:rsid w:val="007A093C"/>
    <w:rsid w:val="007A7DD5"/>
    <w:rsid w:val="007B6E43"/>
    <w:rsid w:val="007B7C62"/>
    <w:rsid w:val="007C4BB2"/>
    <w:rsid w:val="007C5351"/>
    <w:rsid w:val="007D511B"/>
    <w:rsid w:val="007E178A"/>
    <w:rsid w:val="007E326E"/>
    <w:rsid w:val="00816E1F"/>
    <w:rsid w:val="0082176A"/>
    <w:rsid w:val="00830319"/>
    <w:rsid w:val="008362B0"/>
    <w:rsid w:val="00844FF9"/>
    <w:rsid w:val="0084776C"/>
    <w:rsid w:val="00854671"/>
    <w:rsid w:val="008859B4"/>
    <w:rsid w:val="00890747"/>
    <w:rsid w:val="00896D4F"/>
    <w:rsid w:val="00896DBF"/>
    <w:rsid w:val="008B166D"/>
    <w:rsid w:val="008C0820"/>
    <w:rsid w:val="008C216E"/>
    <w:rsid w:val="008D7D0D"/>
    <w:rsid w:val="008E2B6F"/>
    <w:rsid w:val="008E2BF0"/>
    <w:rsid w:val="008E7565"/>
    <w:rsid w:val="008E7FF2"/>
    <w:rsid w:val="008F348E"/>
    <w:rsid w:val="008F5EC8"/>
    <w:rsid w:val="008F75F3"/>
    <w:rsid w:val="0090055F"/>
    <w:rsid w:val="00902C4D"/>
    <w:rsid w:val="009044D9"/>
    <w:rsid w:val="00907144"/>
    <w:rsid w:val="009071D2"/>
    <w:rsid w:val="009104E7"/>
    <w:rsid w:val="009467F2"/>
    <w:rsid w:val="0094781A"/>
    <w:rsid w:val="00955CD7"/>
    <w:rsid w:val="00957F95"/>
    <w:rsid w:val="009634E3"/>
    <w:rsid w:val="00971FB3"/>
    <w:rsid w:val="00976639"/>
    <w:rsid w:val="009815A8"/>
    <w:rsid w:val="00982B1F"/>
    <w:rsid w:val="009954ED"/>
    <w:rsid w:val="009B655F"/>
    <w:rsid w:val="009C0E77"/>
    <w:rsid w:val="009D05C3"/>
    <w:rsid w:val="009D67E7"/>
    <w:rsid w:val="009D6A82"/>
    <w:rsid w:val="009E18EF"/>
    <w:rsid w:val="00A070DB"/>
    <w:rsid w:val="00A10B9B"/>
    <w:rsid w:val="00A10D93"/>
    <w:rsid w:val="00A21704"/>
    <w:rsid w:val="00A24599"/>
    <w:rsid w:val="00A3479D"/>
    <w:rsid w:val="00A45E4D"/>
    <w:rsid w:val="00A46C47"/>
    <w:rsid w:val="00A47BC8"/>
    <w:rsid w:val="00A82F32"/>
    <w:rsid w:val="00AD5571"/>
    <w:rsid w:val="00AF01C3"/>
    <w:rsid w:val="00B14A74"/>
    <w:rsid w:val="00B21673"/>
    <w:rsid w:val="00B31030"/>
    <w:rsid w:val="00B3710F"/>
    <w:rsid w:val="00B4329D"/>
    <w:rsid w:val="00B53566"/>
    <w:rsid w:val="00B63A99"/>
    <w:rsid w:val="00B67F22"/>
    <w:rsid w:val="00B72115"/>
    <w:rsid w:val="00B7740A"/>
    <w:rsid w:val="00B81F67"/>
    <w:rsid w:val="00B941A8"/>
    <w:rsid w:val="00B948A8"/>
    <w:rsid w:val="00B949CB"/>
    <w:rsid w:val="00B95649"/>
    <w:rsid w:val="00BA2710"/>
    <w:rsid w:val="00BA2D9C"/>
    <w:rsid w:val="00BA5EFE"/>
    <w:rsid w:val="00BB3D6B"/>
    <w:rsid w:val="00BB3F49"/>
    <w:rsid w:val="00BC151F"/>
    <w:rsid w:val="00BD6922"/>
    <w:rsid w:val="00BD6DA1"/>
    <w:rsid w:val="00BE3FFC"/>
    <w:rsid w:val="00C0651A"/>
    <w:rsid w:val="00C07211"/>
    <w:rsid w:val="00C102E3"/>
    <w:rsid w:val="00C12109"/>
    <w:rsid w:val="00C17966"/>
    <w:rsid w:val="00C261F5"/>
    <w:rsid w:val="00C47A6D"/>
    <w:rsid w:val="00C53E98"/>
    <w:rsid w:val="00C72AAA"/>
    <w:rsid w:val="00C76E74"/>
    <w:rsid w:val="00C83D03"/>
    <w:rsid w:val="00C84982"/>
    <w:rsid w:val="00C87F74"/>
    <w:rsid w:val="00C94917"/>
    <w:rsid w:val="00CA5D8C"/>
    <w:rsid w:val="00CB528F"/>
    <w:rsid w:val="00CB559A"/>
    <w:rsid w:val="00CC46B3"/>
    <w:rsid w:val="00CE26BD"/>
    <w:rsid w:val="00CE3CBA"/>
    <w:rsid w:val="00CF1FD6"/>
    <w:rsid w:val="00CF552C"/>
    <w:rsid w:val="00D068B9"/>
    <w:rsid w:val="00D108DE"/>
    <w:rsid w:val="00D113AE"/>
    <w:rsid w:val="00D1472F"/>
    <w:rsid w:val="00D243B4"/>
    <w:rsid w:val="00D34138"/>
    <w:rsid w:val="00D44093"/>
    <w:rsid w:val="00D5346D"/>
    <w:rsid w:val="00D669DC"/>
    <w:rsid w:val="00D750A8"/>
    <w:rsid w:val="00D82F37"/>
    <w:rsid w:val="00D87924"/>
    <w:rsid w:val="00D931FE"/>
    <w:rsid w:val="00DA78FB"/>
    <w:rsid w:val="00DB38E0"/>
    <w:rsid w:val="00DC6527"/>
    <w:rsid w:val="00DE39E7"/>
    <w:rsid w:val="00DE46BF"/>
    <w:rsid w:val="00DF38AA"/>
    <w:rsid w:val="00DF3C5E"/>
    <w:rsid w:val="00DF7DD1"/>
    <w:rsid w:val="00E10EB2"/>
    <w:rsid w:val="00E13B74"/>
    <w:rsid w:val="00E20D81"/>
    <w:rsid w:val="00E21ABB"/>
    <w:rsid w:val="00E23D5E"/>
    <w:rsid w:val="00E3322F"/>
    <w:rsid w:val="00E3656D"/>
    <w:rsid w:val="00E36B8D"/>
    <w:rsid w:val="00E42952"/>
    <w:rsid w:val="00E62AC9"/>
    <w:rsid w:val="00E64156"/>
    <w:rsid w:val="00E6705E"/>
    <w:rsid w:val="00E70EFE"/>
    <w:rsid w:val="00E7343D"/>
    <w:rsid w:val="00E83D69"/>
    <w:rsid w:val="00E8517A"/>
    <w:rsid w:val="00EA715C"/>
    <w:rsid w:val="00EB25AD"/>
    <w:rsid w:val="00EB340C"/>
    <w:rsid w:val="00EC341A"/>
    <w:rsid w:val="00ED126C"/>
    <w:rsid w:val="00ED337F"/>
    <w:rsid w:val="00ED6458"/>
    <w:rsid w:val="00EE7196"/>
    <w:rsid w:val="00F01770"/>
    <w:rsid w:val="00F03354"/>
    <w:rsid w:val="00F111C7"/>
    <w:rsid w:val="00F1142E"/>
    <w:rsid w:val="00F2097D"/>
    <w:rsid w:val="00F33DB0"/>
    <w:rsid w:val="00F349BD"/>
    <w:rsid w:val="00F41541"/>
    <w:rsid w:val="00F51EFF"/>
    <w:rsid w:val="00F53788"/>
    <w:rsid w:val="00F5644E"/>
    <w:rsid w:val="00F609E2"/>
    <w:rsid w:val="00F61A96"/>
    <w:rsid w:val="00F70F2D"/>
    <w:rsid w:val="00F76136"/>
    <w:rsid w:val="00F92B06"/>
    <w:rsid w:val="00F94FC4"/>
    <w:rsid w:val="00F960CE"/>
    <w:rsid w:val="00FB7AE6"/>
    <w:rsid w:val="00FC2079"/>
    <w:rsid w:val="00FC3C81"/>
    <w:rsid w:val="00FC47C4"/>
    <w:rsid w:val="00FC508B"/>
    <w:rsid w:val="00FC76D8"/>
    <w:rsid w:val="00FD3700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90BDA7"/>
  <w15:docId w15:val="{C5F1C87F-94DE-4216-852E-4FC1386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4BB2"/>
  </w:style>
  <w:style w:type="character" w:styleId="CommentReference">
    <w:name w:val="annotation reference"/>
    <w:basedOn w:val="DefaultParagraphFont"/>
    <w:uiPriority w:val="99"/>
    <w:semiHidden/>
    <w:unhideWhenUsed/>
    <w:rsid w:val="000450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0F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0F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0F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0F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F3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C261F5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B94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8A8"/>
  </w:style>
  <w:style w:type="paragraph" w:styleId="Footer">
    <w:name w:val="footer"/>
    <w:basedOn w:val="Normal"/>
    <w:link w:val="FooterChar"/>
    <w:unhideWhenUsed/>
    <w:rsid w:val="00B94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8A8"/>
  </w:style>
  <w:style w:type="paragraph" w:customStyle="1" w:styleId="Default">
    <w:name w:val="Default"/>
    <w:rsid w:val="00573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Beena Kalisky</dc:creator>
  <cp:keywords/>
  <dc:description/>
  <cp:lastModifiedBy>beena kalisky</cp:lastModifiedBy>
  <cp:revision>10</cp:revision>
  <dcterms:created xsi:type="dcterms:W3CDTF">2016-06-21T14:53:00Z</dcterms:created>
  <dcterms:modified xsi:type="dcterms:W3CDTF">2016-06-24T15:51:00Z</dcterms:modified>
</cp:coreProperties>
</file>