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0F3" w:rsidRPr="00565B2B" w:rsidRDefault="00520365" w:rsidP="001F061E">
      <w:pPr>
        <w:rPr>
          <w:rFonts w:ascii="Times New Roman" w:hAnsi="Times New Roman" w:cs="Times New Roman"/>
          <w:color w:val="auto"/>
          <w:lang w:val="en-GB" w:eastAsia="de-CH"/>
        </w:rPr>
      </w:pPr>
      <w:r w:rsidRPr="00565B2B">
        <w:rPr>
          <w:rFonts w:ascii="Times New Roman" w:hAnsi="Times New Roman" w:cs="Times New Roman"/>
          <w:b/>
          <w:color w:val="auto"/>
        </w:rPr>
        <w:t>TITLE:</w:t>
      </w:r>
    </w:p>
    <w:p w:rsidR="004E10F3" w:rsidRPr="00565B2B" w:rsidRDefault="00520365" w:rsidP="001F061E">
      <w:pPr>
        <w:rPr>
          <w:rFonts w:ascii="Times New Roman" w:eastAsiaTheme="minorEastAsia" w:hAnsi="Times New Roman" w:cs="Times New Roman"/>
          <w:b/>
          <w:color w:val="auto"/>
          <w:lang w:val="en-GB" w:eastAsia="de-CH"/>
        </w:rPr>
      </w:pPr>
      <w:r w:rsidRPr="00565B2B">
        <w:rPr>
          <w:rFonts w:ascii="Times New Roman" w:hAnsi="Times New Roman" w:cs="Times New Roman"/>
          <w:b/>
          <w:color w:val="auto"/>
        </w:rPr>
        <w:t>High-resolution respirometry</w:t>
      </w:r>
      <w:r w:rsidRPr="00565B2B">
        <w:rPr>
          <w:rFonts w:ascii="Times New Roman" w:eastAsiaTheme="minorEastAsia" w:hAnsi="Times New Roman" w:cs="Times New Roman"/>
          <w:b/>
          <w:color w:val="auto"/>
          <w:lang w:val="en-GB" w:eastAsia="de-CH"/>
        </w:rPr>
        <w:t xml:space="preserve"> to assess mitochondrial function in </w:t>
      </w:r>
      <w:r w:rsidRPr="00565B2B">
        <w:rPr>
          <w:rFonts w:ascii="Times New Roman" w:hAnsi="Times New Roman" w:cs="Times New Roman"/>
          <w:b/>
          <w:color w:val="auto"/>
        </w:rPr>
        <w:t xml:space="preserve">permeabilized and intact cells </w:t>
      </w:r>
    </w:p>
    <w:p w:rsidR="004E10F3" w:rsidRPr="00565B2B" w:rsidRDefault="00106C03" w:rsidP="001F061E">
      <w:pPr>
        <w:rPr>
          <w:rFonts w:ascii="Times New Roman" w:hAnsi="Times New Roman" w:cs="Times New Roman"/>
          <w:color w:val="auto"/>
        </w:rPr>
      </w:pPr>
    </w:p>
    <w:p w:rsidR="004E10F3" w:rsidRPr="00565B2B" w:rsidRDefault="00520365" w:rsidP="001F061E">
      <w:pPr>
        <w:pStyle w:val="NormalWeb"/>
        <w:spacing w:before="0" w:beforeAutospacing="0" w:after="0" w:afterAutospacing="0"/>
        <w:rPr>
          <w:rFonts w:ascii="Times New Roman" w:hAnsi="Times New Roman" w:cs="Times New Roman"/>
          <w:b/>
          <w:bCs/>
          <w:color w:val="auto"/>
        </w:rPr>
      </w:pPr>
      <w:r w:rsidRPr="00565B2B">
        <w:rPr>
          <w:rFonts w:ascii="Times New Roman" w:hAnsi="Times New Roman" w:cs="Times New Roman"/>
          <w:b/>
          <w:bCs/>
          <w:color w:val="auto"/>
        </w:rPr>
        <w:t>AUTHOR:</w:t>
      </w:r>
    </w:p>
    <w:p w:rsidR="00B71E5E" w:rsidRPr="00565B2B" w:rsidRDefault="00520365" w:rsidP="001F061E">
      <w:pPr>
        <w:rPr>
          <w:rFonts w:ascii="Times New Roman" w:hAnsi="Times New Roman" w:cs="Times New Roman"/>
          <w:bCs/>
          <w:color w:val="auto"/>
        </w:rPr>
      </w:pPr>
      <w:r w:rsidRPr="00565B2B">
        <w:rPr>
          <w:rFonts w:ascii="Times New Roman" w:hAnsi="Times New Roman" w:cs="Times New Roman"/>
          <w:bCs/>
          <w:color w:val="auto"/>
        </w:rPr>
        <w:t>Djafarzadeh</w:t>
      </w:r>
      <w:r w:rsidR="000039FA" w:rsidRPr="00565B2B">
        <w:rPr>
          <w:rFonts w:ascii="Times New Roman" w:hAnsi="Times New Roman" w:cs="Times New Roman"/>
          <w:bCs/>
          <w:color w:val="auto"/>
        </w:rPr>
        <w:t>,</w:t>
      </w:r>
      <w:r w:rsidRPr="00565B2B">
        <w:rPr>
          <w:rFonts w:ascii="Times New Roman" w:hAnsi="Times New Roman" w:cs="Times New Roman"/>
          <w:bCs/>
          <w:color w:val="auto"/>
        </w:rPr>
        <w:t xml:space="preserve"> Siamak</w:t>
      </w:r>
    </w:p>
    <w:p w:rsidR="00B71E5E" w:rsidRPr="00565B2B" w:rsidRDefault="00520365" w:rsidP="001F061E">
      <w:pPr>
        <w:rPr>
          <w:rFonts w:ascii="Times New Roman" w:hAnsi="Times New Roman" w:cs="Times New Roman"/>
          <w:bCs/>
          <w:color w:val="auto"/>
        </w:rPr>
      </w:pPr>
      <w:r w:rsidRPr="00565B2B">
        <w:rPr>
          <w:rFonts w:ascii="Times New Roman" w:hAnsi="Times New Roman" w:cs="Times New Roman"/>
          <w:bCs/>
          <w:color w:val="auto"/>
        </w:rPr>
        <w:t>Department of Intensive Care Medicine</w:t>
      </w:r>
    </w:p>
    <w:p w:rsidR="00B71E5E" w:rsidRPr="00565B2B" w:rsidRDefault="00520365" w:rsidP="001F061E">
      <w:pPr>
        <w:rPr>
          <w:rFonts w:ascii="Times New Roman" w:hAnsi="Times New Roman" w:cs="Times New Roman"/>
          <w:bCs/>
          <w:color w:val="auto"/>
        </w:rPr>
      </w:pPr>
      <w:r w:rsidRPr="00565B2B">
        <w:rPr>
          <w:rFonts w:ascii="Times New Roman" w:hAnsi="Times New Roman" w:cs="Times New Roman"/>
          <w:bCs/>
          <w:color w:val="auto"/>
        </w:rPr>
        <w:t>Inselspital, Bern University Hospital</w:t>
      </w:r>
    </w:p>
    <w:p w:rsidR="00B71E5E" w:rsidRPr="00565B2B" w:rsidRDefault="00520365" w:rsidP="001F061E">
      <w:pPr>
        <w:rPr>
          <w:rFonts w:ascii="Times New Roman" w:hAnsi="Times New Roman" w:cs="Times New Roman"/>
          <w:bCs/>
          <w:color w:val="auto"/>
        </w:rPr>
      </w:pPr>
      <w:r w:rsidRPr="00565B2B">
        <w:rPr>
          <w:rFonts w:ascii="Times New Roman" w:hAnsi="Times New Roman" w:cs="Times New Roman"/>
          <w:bCs/>
          <w:color w:val="auto"/>
        </w:rPr>
        <w:t>University of Bern</w:t>
      </w:r>
    </w:p>
    <w:p w:rsidR="00B71E5E" w:rsidRPr="00565B2B" w:rsidRDefault="00520365" w:rsidP="001F061E">
      <w:pPr>
        <w:rPr>
          <w:rFonts w:ascii="Times New Roman" w:hAnsi="Times New Roman" w:cs="Times New Roman"/>
          <w:bCs/>
          <w:color w:val="auto"/>
          <w:lang w:val="de-CH"/>
        </w:rPr>
      </w:pPr>
      <w:r w:rsidRPr="00565B2B">
        <w:rPr>
          <w:rFonts w:ascii="Times New Roman" w:hAnsi="Times New Roman" w:cs="Times New Roman"/>
          <w:bCs/>
          <w:color w:val="auto"/>
          <w:lang w:val="de-CH"/>
        </w:rPr>
        <w:t>Bern, Switzerland</w:t>
      </w:r>
    </w:p>
    <w:p w:rsidR="00B71E5E" w:rsidRPr="00565B2B" w:rsidRDefault="00520365" w:rsidP="001F061E">
      <w:pPr>
        <w:rPr>
          <w:rFonts w:ascii="Times New Roman" w:hAnsi="Times New Roman" w:cs="Times New Roman"/>
          <w:bCs/>
          <w:color w:val="auto"/>
          <w:lang w:val="de-CH"/>
        </w:rPr>
      </w:pPr>
      <w:r w:rsidRPr="00565B2B">
        <w:rPr>
          <w:rFonts w:ascii="Times New Roman" w:hAnsi="Times New Roman" w:cs="Times New Roman"/>
          <w:bCs/>
          <w:color w:val="auto"/>
          <w:lang w:val="de-CH"/>
        </w:rPr>
        <w:t>siamak.djafarzadeh@insel.ch</w:t>
      </w:r>
    </w:p>
    <w:p w:rsidR="00B71E5E" w:rsidRPr="00565B2B" w:rsidRDefault="00106C03" w:rsidP="001F061E">
      <w:pPr>
        <w:pStyle w:val="NormalWeb"/>
        <w:spacing w:before="0" w:beforeAutospacing="0" w:after="0" w:afterAutospacing="0"/>
        <w:rPr>
          <w:rFonts w:ascii="Times New Roman" w:hAnsi="Times New Roman" w:cs="Times New Roman"/>
          <w:b/>
          <w:bCs/>
          <w:color w:val="auto"/>
          <w:lang w:val="de-CH"/>
        </w:rPr>
      </w:pPr>
    </w:p>
    <w:p w:rsidR="00B71E5E" w:rsidRPr="00565B2B" w:rsidRDefault="00520365" w:rsidP="001F061E">
      <w:pPr>
        <w:rPr>
          <w:rFonts w:ascii="Times New Roman" w:hAnsi="Times New Roman" w:cs="Times New Roman"/>
          <w:bCs/>
          <w:color w:val="auto"/>
        </w:rPr>
      </w:pPr>
      <w:r w:rsidRPr="00565B2B">
        <w:rPr>
          <w:rFonts w:ascii="Times New Roman" w:hAnsi="Times New Roman" w:cs="Times New Roman"/>
          <w:bCs/>
          <w:color w:val="auto"/>
        </w:rPr>
        <w:t>Jakob</w:t>
      </w:r>
      <w:r w:rsidR="000039FA" w:rsidRPr="00565B2B">
        <w:rPr>
          <w:rFonts w:ascii="Times New Roman" w:hAnsi="Times New Roman" w:cs="Times New Roman"/>
          <w:bCs/>
          <w:color w:val="auto"/>
        </w:rPr>
        <w:t>,</w:t>
      </w:r>
      <w:r w:rsidRPr="00565B2B">
        <w:rPr>
          <w:rFonts w:ascii="Times New Roman" w:hAnsi="Times New Roman" w:cs="Times New Roman"/>
          <w:bCs/>
          <w:color w:val="auto"/>
        </w:rPr>
        <w:t xml:space="preserve"> Stephan M</w:t>
      </w:r>
    </w:p>
    <w:p w:rsidR="00B71E5E" w:rsidRPr="00565B2B" w:rsidRDefault="00520365" w:rsidP="001F061E">
      <w:pPr>
        <w:rPr>
          <w:rFonts w:ascii="Times New Roman" w:hAnsi="Times New Roman" w:cs="Times New Roman"/>
          <w:bCs/>
          <w:color w:val="auto"/>
        </w:rPr>
      </w:pPr>
      <w:r w:rsidRPr="00565B2B">
        <w:rPr>
          <w:rFonts w:ascii="Times New Roman" w:hAnsi="Times New Roman" w:cs="Times New Roman"/>
          <w:bCs/>
          <w:color w:val="auto"/>
        </w:rPr>
        <w:t>Department of Intensive Care Medicine</w:t>
      </w:r>
    </w:p>
    <w:p w:rsidR="00B71E5E" w:rsidRPr="00565B2B" w:rsidRDefault="00520365" w:rsidP="001F061E">
      <w:pPr>
        <w:rPr>
          <w:rFonts w:ascii="Times New Roman" w:hAnsi="Times New Roman" w:cs="Times New Roman"/>
          <w:bCs/>
          <w:color w:val="auto"/>
        </w:rPr>
      </w:pPr>
      <w:r w:rsidRPr="00565B2B">
        <w:rPr>
          <w:rFonts w:ascii="Times New Roman" w:hAnsi="Times New Roman" w:cs="Times New Roman"/>
          <w:bCs/>
          <w:color w:val="auto"/>
        </w:rPr>
        <w:t>Inselspital, Bern University Hospital</w:t>
      </w:r>
    </w:p>
    <w:p w:rsidR="00B71E5E" w:rsidRPr="00565B2B" w:rsidRDefault="00520365" w:rsidP="001F061E">
      <w:pPr>
        <w:rPr>
          <w:rFonts w:ascii="Times New Roman" w:hAnsi="Times New Roman" w:cs="Times New Roman"/>
          <w:bCs/>
          <w:color w:val="auto"/>
        </w:rPr>
      </w:pPr>
      <w:r w:rsidRPr="00565B2B">
        <w:rPr>
          <w:rFonts w:ascii="Times New Roman" w:hAnsi="Times New Roman" w:cs="Times New Roman"/>
          <w:bCs/>
          <w:color w:val="auto"/>
        </w:rPr>
        <w:t>University of Bern</w:t>
      </w:r>
    </w:p>
    <w:p w:rsidR="0090102E" w:rsidRPr="00565B2B" w:rsidRDefault="00520365" w:rsidP="001F061E">
      <w:pPr>
        <w:rPr>
          <w:rFonts w:ascii="Times New Roman" w:hAnsi="Times New Roman" w:cs="Times New Roman"/>
          <w:bCs/>
          <w:color w:val="auto"/>
          <w:lang w:val="de-CH"/>
        </w:rPr>
      </w:pPr>
      <w:r w:rsidRPr="00565B2B">
        <w:rPr>
          <w:rFonts w:ascii="Times New Roman" w:hAnsi="Times New Roman" w:cs="Times New Roman"/>
          <w:bCs/>
          <w:color w:val="auto"/>
          <w:lang w:val="de-CH"/>
        </w:rPr>
        <w:t>Bern, Switzerland</w:t>
      </w:r>
    </w:p>
    <w:p w:rsidR="00A81810" w:rsidRPr="00565B2B" w:rsidRDefault="00520365" w:rsidP="001F061E">
      <w:pPr>
        <w:rPr>
          <w:rFonts w:ascii="Times New Roman" w:hAnsi="Times New Roman" w:cs="Times New Roman"/>
          <w:bCs/>
          <w:color w:val="auto"/>
          <w:lang w:val="de-CH"/>
        </w:rPr>
      </w:pPr>
      <w:r w:rsidRPr="00565B2B">
        <w:rPr>
          <w:rFonts w:ascii="Times New Roman" w:hAnsi="Times New Roman" w:cs="Times New Roman"/>
          <w:bCs/>
          <w:color w:val="auto"/>
          <w:lang w:val="de-CH"/>
        </w:rPr>
        <w:t>stephan.jakob@insel.ch</w:t>
      </w:r>
    </w:p>
    <w:p w:rsidR="004E10F3" w:rsidRPr="00565B2B" w:rsidRDefault="00106C03" w:rsidP="001F061E">
      <w:pPr>
        <w:pStyle w:val="NormalWeb"/>
        <w:spacing w:before="0" w:beforeAutospacing="0" w:after="0" w:afterAutospacing="0"/>
        <w:rPr>
          <w:rFonts w:ascii="Times New Roman" w:hAnsi="Times New Roman" w:cs="Times New Roman"/>
          <w:b/>
          <w:bCs/>
          <w:color w:val="auto"/>
          <w:lang w:val="de-CH"/>
        </w:rPr>
      </w:pPr>
    </w:p>
    <w:p w:rsidR="004E10F3" w:rsidRPr="00565B2B" w:rsidRDefault="00520365" w:rsidP="001F061E">
      <w:pPr>
        <w:rPr>
          <w:rFonts w:ascii="Times New Roman" w:hAnsi="Times New Roman" w:cs="Times New Roman"/>
          <w:color w:val="auto"/>
        </w:rPr>
      </w:pPr>
      <w:r w:rsidRPr="00565B2B">
        <w:rPr>
          <w:rFonts w:ascii="Times New Roman" w:hAnsi="Times New Roman" w:cs="Times New Roman"/>
          <w:b/>
          <w:bCs/>
          <w:color w:val="auto"/>
        </w:rPr>
        <w:t>CORRESPONDING AUTHOR:</w:t>
      </w:r>
      <w:r w:rsidRPr="00565B2B">
        <w:rPr>
          <w:rFonts w:ascii="Times New Roman" w:hAnsi="Times New Roman" w:cs="Times New Roman"/>
          <w:color w:val="auto"/>
        </w:rPr>
        <w:t xml:space="preserve"> </w:t>
      </w:r>
    </w:p>
    <w:p w:rsidR="004E10F3" w:rsidRPr="00565B2B" w:rsidRDefault="00520365" w:rsidP="001F061E">
      <w:pPr>
        <w:rPr>
          <w:rFonts w:ascii="Times New Roman" w:hAnsi="Times New Roman" w:cs="Times New Roman"/>
          <w:bCs/>
          <w:color w:val="auto"/>
        </w:rPr>
      </w:pPr>
      <w:r w:rsidRPr="00565B2B">
        <w:rPr>
          <w:rFonts w:ascii="Times New Roman" w:hAnsi="Times New Roman" w:cs="Times New Roman"/>
          <w:bCs/>
          <w:color w:val="auto"/>
        </w:rPr>
        <w:t>Djafarzadeh Siamak</w:t>
      </w:r>
    </w:p>
    <w:p w:rsidR="004E10F3" w:rsidRPr="00565B2B" w:rsidRDefault="00520365" w:rsidP="001F061E">
      <w:pPr>
        <w:rPr>
          <w:rFonts w:ascii="Times New Roman" w:hAnsi="Times New Roman" w:cs="Times New Roman"/>
          <w:bCs/>
          <w:color w:val="auto"/>
        </w:rPr>
      </w:pPr>
      <w:r w:rsidRPr="00565B2B">
        <w:rPr>
          <w:rFonts w:ascii="Times New Roman" w:hAnsi="Times New Roman" w:cs="Times New Roman"/>
          <w:bCs/>
          <w:color w:val="auto"/>
        </w:rPr>
        <w:t>Phone: +41 31 632 0143</w:t>
      </w:r>
    </w:p>
    <w:p w:rsidR="004E10F3" w:rsidRPr="00C80C58" w:rsidRDefault="00520365" w:rsidP="001F061E">
      <w:pPr>
        <w:rPr>
          <w:rFonts w:ascii="Times New Roman" w:hAnsi="Times New Roman" w:cs="Times New Roman"/>
          <w:bCs/>
          <w:color w:val="auto"/>
        </w:rPr>
      </w:pPr>
      <w:r w:rsidRPr="00565B2B">
        <w:rPr>
          <w:rFonts w:ascii="Times New Roman" w:hAnsi="Times New Roman" w:cs="Times New Roman"/>
          <w:bCs/>
          <w:color w:val="auto"/>
        </w:rPr>
        <w:t>siamak.djafarzadeh@insel.ch</w:t>
      </w:r>
    </w:p>
    <w:p w:rsidR="004E10F3" w:rsidRPr="00C80C58" w:rsidRDefault="00106C03" w:rsidP="001F061E">
      <w:pPr>
        <w:pStyle w:val="NormalWeb"/>
        <w:spacing w:before="0" w:beforeAutospacing="0" w:after="0" w:afterAutospacing="0"/>
        <w:rPr>
          <w:rFonts w:ascii="Times New Roman" w:hAnsi="Times New Roman" w:cs="Times New Roman"/>
          <w:b/>
          <w:bCs/>
          <w:color w:val="auto"/>
        </w:rPr>
      </w:pPr>
    </w:p>
    <w:p w:rsidR="004E10F3" w:rsidRPr="00C80C58" w:rsidRDefault="00520365" w:rsidP="001F061E">
      <w:pPr>
        <w:pStyle w:val="NormalWeb"/>
        <w:spacing w:before="0" w:beforeAutospacing="0" w:after="0" w:afterAutospacing="0"/>
        <w:rPr>
          <w:rFonts w:ascii="Times New Roman" w:hAnsi="Times New Roman" w:cs="Times New Roman"/>
          <w:color w:val="auto"/>
        </w:rPr>
      </w:pPr>
      <w:r w:rsidRPr="00C80C58">
        <w:rPr>
          <w:rFonts w:ascii="Times New Roman" w:hAnsi="Times New Roman" w:cs="Times New Roman"/>
          <w:b/>
          <w:bCs/>
          <w:color w:val="auto"/>
        </w:rPr>
        <w:t>KEY WORDS:</w:t>
      </w:r>
      <w:r w:rsidRPr="00C80C58">
        <w:rPr>
          <w:rFonts w:ascii="Times New Roman" w:hAnsi="Times New Roman" w:cs="Times New Roman"/>
          <w:color w:val="auto"/>
        </w:rPr>
        <w:t xml:space="preserve"> </w:t>
      </w:r>
    </w:p>
    <w:p w:rsidR="004E10F3" w:rsidRPr="00C80C58" w:rsidRDefault="00520365" w:rsidP="001F061E">
      <w:pPr>
        <w:pStyle w:val="NormalWeb"/>
        <w:spacing w:before="0" w:beforeAutospacing="0" w:after="0" w:afterAutospacing="0"/>
        <w:rPr>
          <w:rFonts w:ascii="Times New Roman" w:hAnsi="Times New Roman" w:cs="Times New Roman"/>
          <w:color w:val="auto"/>
        </w:rPr>
      </w:pPr>
      <w:r w:rsidRPr="00C80C58">
        <w:rPr>
          <w:rFonts w:ascii="Times New Roman" w:hAnsi="Times New Roman" w:cs="Times New Roman"/>
          <w:color w:val="auto"/>
        </w:rPr>
        <w:t>Mitochondria, oxidative phosphorylation, oxygen consumption, high-resolution respirometry, cytochrome C, digitonin</w:t>
      </w:r>
    </w:p>
    <w:p w:rsidR="004E10F3" w:rsidRPr="00C80C58" w:rsidRDefault="00106C03" w:rsidP="001F061E">
      <w:pPr>
        <w:rPr>
          <w:rFonts w:ascii="Times New Roman" w:hAnsi="Times New Roman" w:cs="Times New Roman"/>
          <w:b/>
          <w:bCs/>
          <w:color w:val="auto"/>
        </w:rPr>
      </w:pPr>
    </w:p>
    <w:p w:rsidR="004E10F3" w:rsidRPr="00C80C58" w:rsidRDefault="00520365" w:rsidP="001F061E">
      <w:pPr>
        <w:rPr>
          <w:rFonts w:ascii="Times New Roman" w:hAnsi="Times New Roman" w:cs="Times New Roman"/>
          <w:color w:val="auto"/>
        </w:rPr>
      </w:pPr>
      <w:r w:rsidRPr="00C80C58">
        <w:rPr>
          <w:rFonts w:ascii="Times New Roman" w:hAnsi="Times New Roman" w:cs="Times New Roman"/>
          <w:b/>
          <w:bCs/>
          <w:color w:val="auto"/>
        </w:rPr>
        <w:t>SHORT ABSTRACT</w:t>
      </w:r>
    </w:p>
    <w:p w:rsidR="004E10F3" w:rsidRPr="00C80C58" w:rsidRDefault="00520365" w:rsidP="001F061E">
      <w:pPr>
        <w:rPr>
          <w:rFonts w:ascii="Times New Roman" w:hAnsi="Times New Roman" w:cs="Times New Roman"/>
          <w:b/>
          <w:bCs/>
          <w:color w:val="auto"/>
        </w:rPr>
      </w:pPr>
      <w:r w:rsidRPr="00C80C58">
        <w:rPr>
          <w:rFonts w:ascii="Times New Roman" w:hAnsi="Times New Roman" w:cs="Times New Roman"/>
          <w:color w:val="auto"/>
        </w:rPr>
        <w:t xml:space="preserve">High-resolution respirometry is used to determine mitochondrial </w:t>
      </w:r>
      <w:r w:rsidRPr="00C80C58">
        <w:rPr>
          <w:rFonts w:ascii="Times New Roman" w:hAnsi="Times New Roman" w:cs="Times New Roman"/>
          <w:color w:val="auto"/>
          <w:lang w:val="en-GB"/>
        </w:rPr>
        <w:t xml:space="preserve">oxygen consumption. This is a straightforward technique to determine mitochondrial respiratory chain complexes’ (I-IV) respiratory rates, maximal mitochondrial </w:t>
      </w:r>
      <w:r w:rsidRPr="00DC2E24">
        <w:rPr>
          <w:rFonts w:ascii="Times New Roman" w:hAnsi="Times New Roman" w:cs="Times New Roman"/>
          <w:color w:val="auto"/>
          <w:lang w:val="en-GB"/>
        </w:rPr>
        <w:t>electron</w:t>
      </w:r>
      <w:r w:rsidR="00DC2E24" w:rsidRPr="00DC2E24">
        <w:rPr>
          <w:rFonts w:ascii="Times New Roman" w:hAnsi="Times New Roman" w:cs="Times New Roman"/>
          <w:color w:val="auto"/>
          <w:lang w:val="en-GB"/>
        </w:rPr>
        <w:t xml:space="preserve"> </w:t>
      </w:r>
      <w:r w:rsidR="00E9293E" w:rsidRPr="00DC2E24">
        <w:rPr>
          <w:rFonts w:ascii="Times New Roman" w:hAnsi="Times New Roman" w:cs="Times New Roman"/>
          <w:color w:val="auto"/>
          <w:lang w:val="en-GB"/>
        </w:rPr>
        <w:t xml:space="preserve">transport </w:t>
      </w:r>
      <w:r w:rsidRPr="00DC2E24">
        <w:rPr>
          <w:rFonts w:ascii="Times New Roman" w:hAnsi="Times New Roman" w:cs="Times New Roman"/>
          <w:color w:val="auto"/>
          <w:lang w:val="en-GB"/>
        </w:rPr>
        <w:t>system</w:t>
      </w:r>
      <w:r w:rsidRPr="00C80C58">
        <w:rPr>
          <w:rFonts w:ascii="Times New Roman" w:hAnsi="Times New Roman" w:cs="Times New Roman"/>
          <w:color w:val="auto"/>
          <w:lang w:val="en-GB"/>
        </w:rPr>
        <w:t xml:space="preserve"> capacity</w:t>
      </w:r>
      <w:r w:rsidR="001C557D">
        <w:rPr>
          <w:rFonts w:ascii="Times New Roman" w:hAnsi="Times New Roman" w:cs="Times New Roman"/>
          <w:color w:val="auto"/>
          <w:lang w:val="en-GB"/>
        </w:rPr>
        <w:t>,</w:t>
      </w:r>
      <w:r w:rsidRPr="00C80C58">
        <w:rPr>
          <w:rFonts w:ascii="Times New Roman" w:hAnsi="Times New Roman" w:cs="Times New Roman"/>
          <w:color w:val="auto"/>
        </w:rPr>
        <w:t xml:space="preserve"> and mitochondrial outer membrane integrity.</w:t>
      </w:r>
    </w:p>
    <w:p w:rsidR="004E10F3" w:rsidRPr="00C80C58" w:rsidRDefault="00106C03" w:rsidP="001F061E">
      <w:pPr>
        <w:rPr>
          <w:rFonts w:ascii="Times New Roman" w:hAnsi="Times New Roman" w:cs="Times New Roman"/>
          <w:b/>
          <w:bCs/>
          <w:color w:val="auto"/>
        </w:rPr>
      </w:pPr>
    </w:p>
    <w:p w:rsidR="006A2C72" w:rsidRPr="00C80C58" w:rsidRDefault="006A2C72" w:rsidP="001F061E">
      <w:pPr>
        <w:rPr>
          <w:rFonts w:ascii="Times New Roman" w:hAnsi="Times New Roman" w:cs="Times New Roman"/>
          <w:b/>
          <w:bCs/>
        </w:rPr>
      </w:pPr>
      <w:r w:rsidRPr="00C80C58">
        <w:rPr>
          <w:rFonts w:ascii="Times New Roman" w:hAnsi="Times New Roman" w:cs="Times New Roman"/>
          <w:b/>
          <w:bCs/>
        </w:rPr>
        <w:t xml:space="preserve">LONG ABSTRACT </w:t>
      </w:r>
    </w:p>
    <w:p w:rsidR="004E10F3" w:rsidRPr="001914B3" w:rsidRDefault="006A2C72" w:rsidP="001F061E">
      <w:pPr>
        <w:rPr>
          <w:rFonts w:ascii="Times New Roman" w:hAnsi="Times New Roman" w:cs="Times New Roman"/>
          <w:lang w:val="en-GB"/>
        </w:rPr>
      </w:pPr>
      <w:r w:rsidRPr="00C80C58">
        <w:rPr>
          <w:rFonts w:ascii="Times New Roman" w:hAnsi="Times New Roman" w:cs="Times New Roman"/>
        </w:rPr>
        <w:t>A high-resolution oxygraph is a device for measuring cellular oxygen consumption in a closed-chamber system with very high resolution and sensitivity in biological samples (intact and permeabilized cells, tissues or isolated mitochondria). The high-resolution oxygraph device is equipped with two chambers and uses polarographic oxygen sensors to measure oxygen concentration and calculate oxygen consumption within each chamber. Oxygen consumption rates are calculated using</w:t>
      </w:r>
      <w:r w:rsidRPr="001914B3">
        <w:rPr>
          <w:rFonts w:ascii="Times New Roman" w:hAnsi="Times New Roman" w:cs="Times New Roman"/>
        </w:rPr>
        <w:t xml:space="preserve"> </w:t>
      </w:r>
      <w:r w:rsidRPr="00C80C58">
        <w:rPr>
          <w:rFonts w:ascii="Times New Roman" w:hAnsi="Times New Roman" w:cs="Times New Roman"/>
        </w:rPr>
        <w:t>software and expressed as p</w:t>
      </w:r>
      <w:r w:rsidR="001C557D">
        <w:rPr>
          <w:rFonts w:ascii="Times New Roman" w:hAnsi="Times New Roman" w:cs="Times New Roman"/>
        </w:rPr>
        <w:t>ico</w:t>
      </w:r>
      <w:r w:rsidRPr="00C80C58">
        <w:rPr>
          <w:rFonts w:ascii="Times New Roman" w:hAnsi="Times New Roman" w:cs="Times New Roman"/>
        </w:rPr>
        <w:t>mol</w:t>
      </w:r>
      <w:r w:rsidR="001C557D">
        <w:rPr>
          <w:rFonts w:ascii="Times New Roman" w:hAnsi="Times New Roman" w:cs="Times New Roman"/>
        </w:rPr>
        <w:t>es</w:t>
      </w:r>
      <w:r w:rsidRPr="00C80C58">
        <w:rPr>
          <w:rFonts w:ascii="Times New Roman" w:hAnsi="Times New Roman" w:cs="Times New Roman"/>
        </w:rPr>
        <w:t xml:space="preserve"> per second per number of cells. </w:t>
      </w:r>
      <w:r w:rsidRPr="00C80C58">
        <w:rPr>
          <w:rFonts w:ascii="Times New Roman" w:hAnsi="Times New Roman" w:cs="Times New Roman"/>
          <w:lang w:val="en-GB"/>
        </w:rPr>
        <w:t xml:space="preserve">Each </w:t>
      </w:r>
      <w:r w:rsidRPr="00C80C58">
        <w:rPr>
          <w:rFonts w:ascii="Times New Roman" w:hAnsi="Times New Roman" w:cs="Times New Roman"/>
        </w:rPr>
        <w:t xml:space="preserve">high-resolution oxygraph chamber contains a stopper with injection ports, which makes it ideal for substrate-uncoupler-inhibitor titrations or detergent titration protocols for </w:t>
      </w:r>
      <w:r w:rsidRPr="00C80C58">
        <w:rPr>
          <w:rFonts w:ascii="Times New Roman" w:hAnsi="Times New Roman" w:cs="Times New Roman"/>
          <w:lang w:val="en-GB"/>
        </w:rPr>
        <w:t>determining effective and optimum concentrations for plasma membrane permeabilization.</w:t>
      </w:r>
      <w:r w:rsidRPr="00C80C58">
        <w:rPr>
          <w:rFonts w:ascii="Times New Roman" w:hAnsi="Times New Roman" w:cs="Times New Roman"/>
        </w:rPr>
        <w:t xml:space="preserve"> </w:t>
      </w:r>
      <w:r w:rsidRPr="00C80C58">
        <w:rPr>
          <w:rFonts w:ascii="Times New Roman" w:hAnsi="Times New Roman" w:cs="Times New Roman"/>
          <w:lang w:val="en-GB"/>
        </w:rPr>
        <w:t xml:space="preserve">The technique can be applied to measure respiration in a wide range of cell types and also provides information on mitochondrial quality and integrity, and maximal mitochondrial </w:t>
      </w:r>
      <w:r w:rsidRPr="009970F1">
        <w:rPr>
          <w:rFonts w:ascii="Times New Roman" w:hAnsi="Times New Roman" w:cs="Times New Roman"/>
          <w:lang w:val="en-GB"/>
        </w:rPr>
        <w:t>respiratory electron transport</w:t>
      </w:r>
      <w:r w:rsidRPr="00C80C58">
        <w:rPr>
          <w:rFonts w:ascii="Times New Roman" w:hAnsi="Times New Roman" w:cs="Times New Roman"/>
          <w:lang w:val="en-GB"/>
        </w:rPr>
        <w:t xml:space="preserve"> </w:t>
      </w:r>
      <w:r w:rsidRPr="00C80C58">
        <w:rPr>
          <w:rFonts w:ascii="Times New Roman" w:hAnsi="Times New Roman" w:cs="Times New Roman"/>
          <w:lang w:val="en-GB"/>
        </w:rPr>
        <w:lastRenderedPageBreak/>
        <w:t xml:space="preserve">system capacity. </w:t>
      </w:r>
    </w:p>
    <w:p w:rsidR="004E10F3" w:rsidRPr="00C80C58" w:rsidRDefault="00106C03" w:rsidP="001F061E">
      <w:pPr>
        <w:rPr>
          <w:rFonts w:ascii="Times New Roman" w:hAnsi="Times New Roman" w:cs="Times New Roman"/>
          <w:b/>
          <w:color w:val="FF0000"/>
        </w:rPr>
      </w:pPr>
    </w:p>
    <w:p w:rsidR="006A2C72" w:rsidRPr="00C80C58" w:rsidRDefault="006A2C72" w:rsidP="001F061E">
      <w:pPr>
        <w:rPr>
          <w:rFonts w:ascii="Times New Roman" w:hAnsi="Times New Roman" w:cs="Times New Roman"/>
          <w:b/>
        </w:rPr>
      </w:pPr>
      <w:r w:rsidRPr="00C80C58">
        <w:rPr>
          <w:rFonts w:ascii="Times New Roman" w:hAnsi="Times New Roman" w:cs="Times New Roman"/>
          <w:b/>
        </w:rPr>
        <w:t xml:space="preserve">INTRODUCTION </w:t>
      </w:r>
    </w:p>
    <w:p w:rsidR="006A2C72" w:rsidRPr="00684F78" w:rsidRDefault="006A2C72" w:rsidP="001F061E">
      <w:pPr>
        <w:rPr>
          <w:rFonts w:ascii="Times New Roman" w:hAnsi="Times New Roman" w:cs="Times New Roman"/>
        </w:rPr>
      </w:pPr>
      <w:r w:rsidRPr="00684F78">
        <w:rPr>
          <w:rFonts w:ascii="Times New Roman" w:hAnsi="Times New Roman" w:cs="Times New Roman"/>
        </w:rPr>
        <w:t>Mitochondria fulfill important roles in cellular energy metabolism, especially by using oxygen to produce adenosine triphosphate (ATP). They are implicated in cell death and in several human diseases. Mitochondrial oxidative phosphorylation (OXPHOS) combines electron transport along the electron tran</w:t>
      </w:r>
      <w:r w:rsidR="00EC281C">
        <w:rPr>
          <w:rFonts w:ascii="Times New Roman" w:hAnsi="Times New Roman" w:cs="Times New Roman"/>
        </w:rPr>
        <w:t>sport</w:t>
      </w:r>
      <w:r w:rsidRPr="00684F78">
        <w:rPr>
          <w:rFonts w:ascii="Times New Roman" w:hAnsi="Times New Roman" w:cs="Times New Roman"/>
        </w:rPr>
        <w:t xml:space="preserve"> chain with oxygen consumption and ATP synthesis.</w:t>
      </w:r>
      <w:r w:rsidRPr="00684F78">
        <w:rPr>
          <w:rFonts w:ascii="Times New Roman" w:hAnsi="Times New Roman" w:cs="Times New Roman"/>
          <w:b/>
        </w:rPr>
        <w:t xml:space="preserve"> </w:t>
      </w:r>
      <w:r w:rsidR="00DF7E89">
        <w:rPr>
          <w:rFonts w:ascii="Times New Roman" w:hAnsi="Times New Roman" w:cs="Times New Roman"/>
        </w:rPr>
        <w:t>The m</w:t>
      </w:r>
      <w:r w:rsidRPr="00684F78">
        <w:rPr>
          <w:rFonts w:ascii="Times New Roman" w:hAnsi="Times New Roman" w:cs="Times New Roman"/>
        </w:rPr>
        <w:t>itochondrial tricarboxylic acid (TCA) cycle is involved in the conversion of proteins, carbohydrates and fats into energy rich compounds as nicotinamide adenine dinucleotide (NADH) and flavin adenine dinucleotide (FADH</w:t>
      </w:r>
      <w:r w:rsidRPr="00684F78">
        <w:rPr>
          <w:rFonts w:ascii="Times New Roman" w:hAnsi="Times New Roman" w:cs="Times New Roman"/>
          <w:vertAlign w:val="subscript"/>
        </w:rPr>
        <w:t>2</w:t>
      </w:r>
      <w:r w:rsidRPr="00684F78">
        <w:rPr>
          <w:rFonts w:ascii="Times New Roman" w:hAnsi="Times New Roman" w:cs="Times New Roman"/>
        </w:rPr>
        <w:t>). Electrons of the NADH and FADH</w:t>
      </w:r>
      <w:r w:rsidRPr="00684F78">
        <w:rPr>
          <w:rFonts w:ascii="Times New Roman" w:hAnsi="Times New Roman" w:cs="Times New Roman"/>
          <w:vertAlign w:val="subscript"/>
        </w:rPr>
        <w:t>2</w:t>
      </w:r>
      <w:r w:rsidRPr="00684F78">
        <w:rPr>
          <w:rFonts w:ascii="Times New Roman" w:hAnsi="Times New Roman" w:cs="Times New Roman"/>
        </w:rPr>
        <w:t xml:space="preserve"> are then transferred to the respiratory electron transport chain protein complexes (I to IV) located in the inner mitochondrial membrane. In addition, two other redox pathways can transfer electrons to electron transport chain</w:t>
      </w:r>
      <w:r w:rsidR="00DF7E89">
        <w:rPr>
          <w:rFonts w:ascii="Times New Roman" w:hAnsi="Times New Roman" w:cs="Times New Roman"/>
        </w:rPr>
        <w:t>:</w:t>
      </w:r>
      <w:r w:rsidRPr="00684F78">
        <w:rPr>
          <w:rFonts w:ascii="Times New Roman" w:hAnsi="Times New Roman" w:cs="Times New Roman"/>
        </w:rPr>
        <w:t xml:space="preserve"> i) mitochondrial electron-transferring flavoprotein (ETF) which is located on the matrix face of the inner mitochondrial membrane, and supplies electr</w:t>
      </w:r>
      <w:r w:rsidR="00DF7E89">
        <w:rPr>
          <w:rFonts w:ascii="Times New Roman" w:hAnsi="Times New Roman" w:cs="Times New Roman"/>
        </w:rPr>
        <w:t>ons from fatty acid β-oxidation; and</w:t>
      </w:r>
      <w:r w:rsidRPr="00684F78">
        <w:rPr>
          <w:rFonts w:ascii="Times New Roman" w:hAnsi="Times New Roman" w:cs="Times New Roman"/>
        </w:rPr>
        <w:t xml:space="preserve"> ii) mitochondrial glycerophosphate dehydrogenase which oxidizes glycerophosphate to dihydroxyacetone phosphate and feeds electrons to the mitochondrial electron transport chain. Complex IV (the ultimate electron acceptor) transfers the electrons to one oxygen molecule, converting oxygen to two molecules of water. Moving of the electrons from respiratory electron transport chain complex I to IV is coupled with proton flow from the mitochondrial matrix to the intermembrane space which establishes an electrochemical gradient across the mitochondrial inner membrane. Afterwards, mitochondrial complex V (ATP synthase) shuttles the hydrogen ions back into the mitochondrial matrix and synthesizes ATP molecules.</w:t>
      </w:r>
      <w:r w:rsidR="008B2023">
        <w:rPr>
          <w:rFonts w:ascii="Times New Roman" w:hAnsi="Times New Roman" w:cs="Times New Roman"/>
        </w:rPr>
        <w:t xml:space="preserve"> </w:t>
      </w:r>
      <w:r w:rsidRPr="00684F78">
        <w:rPr>
          <w:rFonts w:ascii="Times New Roman" w:hAnsi="Times New Roman" w:cs="Times New Roman"/>
        </w:rPr>
        <w:t xml:space="preserve">OXPHOS function can be assessed </w:t>
      </w:r>
      <w:r w:rsidRPr="0072152A">
        <w:rPr>
          <w:rFonts w:ascii="Times New Roman" w:hAnsi="Times New Roman" w:cs="Times New Roman"/>
          <w:i/>
        </w:rPr>
        <w:t>in vivo</w:t>
      </w:r>
      <w:r w:rsidRPr="00684F78">
        <w:rPr>
          <w:rFonts w:ascii="Times New Roman" w:hAnsi="Times New Roman" w:cs="Times New Roman"/>
        </w:rPr>
        <w:t xml:space="preserve"> and in </w:t>
      </w:r>
      <w:r w:rsidRPr="0072152A">
        <w:rPr>
          <w:rFonts w:ascii="Times New Roman" w:hAnsi="Times New Roman" w:cs="Times New Roman"/>
          <w:i/>
        </w:rPr>
        <w:t>vitro</w:t>
      </w:r>
      <w:r w:rsidRPr="00684F78">
        <w:rPr>
          <w:rFonts w:ascii="Times New Roman" w:hAnsi="Times New Roman" w:cs="Times New Roman"/>
        </w:rPr>
        <w:t xml:space="preserve"> using various techniques and various mitochondrial respiration states can be obtained. In isolated mitochondria the following respiratory states can be measured: i) basal mitochondrial respiration (state 1), ii) oxygen consumption after the addition of specific substrates of the mitochondrial respiratory chain complexes (state 2), iii) maximal mitochondrial oxygen consumption after the addition of saturating concentrations of </w:t>
      </w:r>
      <w:r w:rsidR="005B29C0" w:rsidRPr="00684F78">
        <w:rPr>
          <w:rFonts w:ascii="Times New Roman" w:hAnsi="Times New Roman" w:cs="Times New Roman"/>
          <w:lang w:val="en-GB"/>
        </w:rPr>
        <w:t xml:space="preserve">adenosine diphosphate </w:t>
      </w:r>
      <w:r w:rsidR="005B29C0">
        <w:rPr>
          <w:rFonts w:ascii="Times New Roman" w:hAnsi="Times New Roman" w:cs="Times New Roman"/>
          <w:lang w:val="en-GB"/>
        </w:rPr>
        <w:t>(</w:t>
      </w:r>
      <w:r w:rsidRPr="00684F78">
        <w:rPr>
          <w:rFonts w:ascii="Times New Roman" w:hAnsi="Times New Roman" w:cs="Times New Roman"/>
        </w:rPr>
        <w:t>ADP</w:t>
      </w:r>
      <w:r w:rsidR="005B29C0">
        <w:rPr>
          <w:rFonts w:ascii="Times New Roman" w:hAnsi="Times New Roman" w:cs="Times New Roman"/>
        </w:rPr>
        <w:t>)</w:t>
      </w:r>
      <w:r w:rsidRPr="00684F78">
        <w:rPr>
          <w:rFonts w:ascii="Times New Roman" w:hAnsi="Times New Roman" w:cs="Times New Roman"/>
        </w:rPr>
        <w:t xml:space="preserve"> (state 3) and, iv) resting respiration after ADP consumption (converted to ATP) (state 4). In intact cells the following respiratory states can be measured: i) basal cellular oxygen consumption in the presence of endogenous substrates and ADP, ii) basal cellular oxygen consumption in the presence of oligomycin (oligomycin-insensitive respiration) and oligomycin-sensitive respiration (ATP turnover), iii) FCCP uncoupled respiration</w:t>
      </w:r>
      <w:r w:rsidR="00DF7E89">
        <w:rPr>
          <w:rFonts w:ascii="Times New Roman" w:hAnsi="Times New Roman" w:cs="Times New Roman"/>
        </w:rPr>
        <w:t>, and</w:t>
      </w:r>
      <w:r w:rsidRPr="00684F78">
        <w:rPr>
          <w:rFonts w:ascii="Times New Roman" w:hAnsi="Times New Roman" w:cs="Times New Roman"/>
        </w:rPr>
        <w:t xml:space="preserve"> iv) non-mitochonchondrial respiration after the addition of antimycin A and rotenone. In permeabilized cells, specific substrates of the electron transport chain complexes </w:t>
      </w:r>
      <w:r w:rsidR="00A51B33">
        <w:rPr>
          <w:rFonts w:ascii="Times New Roman" w:hAnsi="Times New Roman" w:cs="Times New Roman"/>
        </w:rPr>
        <w:t xml:space="preserve">and ADP </w:t>
      </w:r>
      <w:r w:rsidRPr="00684F78">
        <w:rPr>
          <w:rFonts w:ascii="Times New Roman" w:hAnsi="Times New Roman" w:cs="Times New Roman"/>
        </w:rPr>
        <w:t xml:space="preserve">can be </w:t>
      </w:r>
      <w:r w:rsidR="005B29C0" w:rsidRPr="00684F78">
        <w:rPr>
          <w:rFonts w:ascii="Times New Roman" w:hAnsi="Times New Roman" w:cs="Times New Roman"/>
        </w:rPr>
        <w:t>added</w:t>
      </w:r>
      <w:r w:rsidRPr="00684F78">
        <w:rPr>
          <w:rFonts w:ascii="Times New Roman" w:hAnsi="Times New Roman" w:cs="Times New Roman"/>
        </w:rPr>
        <w:t xml:space="preserve"> and maximal complex-dependent respiratory rates such as complex I-, II</w:t>
      </w:r>
      <w:r w:rsidR="00A51B33">
        <w:rPr>
          <w:rFonts w:ascii="Times New Roman" w:hAnsi="Times New Roman" w:cs="Times New Roman"/>
        </w:rPr>
        <w:t>-</w:t>
      </w:r>
      <w:r w:rsidRPr="00684F78">
        <w:rPr>
          <w:rFonts w:ascii="Times New Roman" w:hAnsi="Times New Roman" w:cs="Times New Roman"/>
        </w:rPr>
        <w:t xml:space="preserve"> and IV-dependent respiratory rates can be measured.</w:t>
      </w:r>
    </w:p>
    <w:p w:rsidR="006A2C72" w:rsidRPr="00C80C58" w:rsidRDefault="006A2C72" w:rsidP="001F061E">
      <w:pPr>
        <w:rPr>
          <w:rFonts w:ascii="Times New Roman" w:hAnsi="Times New Roman" w:cs="Times New Roman"/>
          <w:highlight w:val="yellow"/>
        </w:rPr>
      </w:pPr>
    </w:p>
    <w:p w:rsidR="006A2C72" w:rsidRPr="00C80C58" w:rsidRDefault="006A2C72" w:rsidP="001F061E">
      <w:pPr>
        <w:rPr>
          <w:rFonts w:ascii="Times New Roman" w:hAnsi="Times New Roman" w:cs="Times New Roman"/>
        </w:rPr>
      </w:pPr>
      <w:r w:rsidRPr="00C80C58">
        <w:rPr>
          <w:rFonts w:ascii="Times New Roman" w:hAnsi="Times New Roman" w:cs="Times New Roman"/>
        </w:rPr>
        <w:t xml:space="preserve">Measurements of cellular respiration provide important insights into mitochondrial respiratory capacity specific to complexes I-IV, mitochondrial integrity and energy metabolism </w:t>
      </w:r>
      <w:r w:rsidRPr="00C80C58">
        <w:rPr>
          <w:rFonts w:ascii="Times New Roman" w:hAnsi="Times New Roman" w:cs="Times New Roman"/>
          <w:vertAlign w:val="superscript"/>
        </w:rPr>
        <w:t>1-3</w:t>
      </w:r>
      <w:r w:rsidRPr="00C80C58">
        <w:rPr>
          <w:rFonts w:ascii="Times New Roman" w:hAnsi="Times New Roman" w:cs="Times New Roman"/>
        </w:rPr>
        <w:t xml:space="preserve">. One of the devices which enable measurements of mitochondrial oxygen consumption with high accuracy, resolution and sensitivity is the high-resolution oxygraph </w:t>
      </w:r>
      <w:r w:rsidRPr="00C80C58">
        <w:rPr>
          <w:rFonts w:ascii="Times New Roman" w:hAnsi="Times New Roman" w:cs="Times New Roman"/>
          <w:vertAlign w:val="superscript"/>
        </w:rPr>
        <w:t>4</w:t>
      </w:r>
      <w:r w:rsidRPr="00C80C58">
        <w:rPr>
          <w:rFonts w:ascii="Times New Roman" w:hAnsi="Times New Roman" w:cs="Times New Roman"/>
        </w:rPr>
        <w:t>. The high-resolution oxygraph device contains two chambers with injection por</w:t>
      </w:r>
      <w:r w:rsidR="00DC2E24">
        <w:rPr>
          <w:rFonts w:ascii="Times New Roman" w:hAnsi="Times New Roman" w:cs="Times New Roman"/>
        </w:rPr>
        <w:t>t</w:t>
      </w:r>
      <w:r w:rsidRPr="00C80C58">
        <w:rPr>
          <w:rFonts w:ascii="Times New Roman" w:hAnsi="Times New Roman" w:cs="Times New Roman"/>
        </w:rPr>
        <w:t>s and each chamber is equipped with a polarographic oxygen sensor.</w:t>
      </w:r>
      <w:r w:rsidR="00684F78">
        <w:rPr>
          <w:rFonts w:ascii="Times New Roman" w:hAnsi="Times New Roman" w:cs="Times New Roman"/>
        </w:rPr>
        <w:t xml:space="preserve"> </w:t>
      </w:r>
      <w:r w:rsidRPr="00C80C58">
        <w:rPr>
          <w:rFonts w:ascii="Times New Roman" w:hAnsi="Times New Roman" w:cs="Times New Roman"/>
        </w:rPr>
        <w:t xml:space="preserve">Cellular or isolated mitochondrial suspensions are stirred continuously in the respirometer. To assess mitochondrial function, substrates and inhibitors for mitochondrial complex activity can be added following standard protocols. Substrates and inhibitors can be titrated by injection into the chambers of the oxygraph, and oxygen </w:t>
      </w:r>
      <w:r w:rsidRPr="00C80C58">
        <w:rPr>
          <w:rFonts w:ascii="Times New Roman" w:hAnsi="Times New Roman" w:cs="Times New Roman"/>
        </w:rPr>
        <w:lastRenderedPageBreak/>
        <w:t>consumption rates are calculated using</w:t>
      </w:r>
      <w:r w:rsidR="00684F78">
        <w:rPr>
          <w:rFonts w:ascii="Times New Roman" w:hAnsi="Times New Roman" w:cs="Times New Roman"/>
        </w:rPr>
        <w:t xml:space="preserve"> </w:t>
      </w:r>
      <w:r w:rsidRPr="00C80C58">
        <w:rPr>
          <w:rFonts w:ascii="Times New Roman" w:hAnsi="Times New Roman" w:cs="Times New Roman"/>
        </w:rPr>
        <w:t>software and expressed as p</w:t>
      </w:r>
      <w:r w:rsidR="00DF7E89">
        <w:rPr>
          <w:rFonts w:ascii="Times New Roman" w:hAnsi="Times New Roman" w:cs="Times New Roman"/>
        </w:rPr>
        <w:t>icomoles</w:t>
      </w:r>
      <w:r w:rsidRPr="00C80C58">
        <w:rPr>
          <w:rFonts w:ascii="Times New Roman" w:hAnsi="Times New Roman" w:cs="Times New Roman"/>
        </w:rPr>
        <w:t xml:space="preserve"> per second per number of cells. High-resolution respirometry offers several advantages over traditional and conventional polarographic oxygen electrode devices including increased sensitivity and the ability to work with small numbers of biological samples such as intact or permeabilized cells. In addition, each device contains two chambers, and respiratory rates can be recorded simultaneously for comparisons of oxygen concentrations. The high-resolution oxygraph also has the advantage of reduced leakage of oxygen from the device chambers compared to traditional polarographic oxygen electrode devices. Another device recently developed to measure cellular oxygen consumption is the 96-well </w:t>
      </w:r>
      <w:r w:rsidRPr="0072152A">
        <w:rPr>
          <w:rFonts w:ascii="Times New Roman" w:hAnsi="Times New Roman" w:cs="Times New Roman"/>
        </w:rPr>
        <w:t>extracellular flux analyzer</w:t>
      </w:r>
      <w:r w:rsidRPr="0072152A">
        <w:rPr>
          <w:rFonts w:ascii="Times New Roman" w:hAnsi="Times New Roman" w:cs="Times New Roman"/>
          <w:vertAlign w:val="superscript"/>
        </w:rPr>
        <w:t>5</w:t>
      </w:r>
      <w:r w:rsidRPr="0072152A">
        <w:rPr>
          <w:rFonts w:ascii="Times New Roman" w:hAnsi="Times New Roman" w:cs="Times New Roman"/>
        </w:rPr>
        <w:t>. The extracellular</w:t>
      </w:r>
      <w:r w:rsidRPr="00C80C58">
        <w:rPr>
          <w:rFonts w:ascii="Times New Roman" w:hAnsi="Times New Roman" w:cs="Times New Roman"/>
        </w:rPr>
        <w:t xml:space="preserve"> flux analyzer is equipped with fluorescence instead of polarographic sensors. The advantages of the extracellular flux analyzer compared to the high-resolution oxygraph are i) it is a largely automated device, ii) it is possible to measure oxygen consumption in 24- and 96-well plates for high-throughput screening, therefore requiring lower amounts of biological samples, and iii) additional measurement of cellular glycolytic flux is possible. The disadvantages of the extracellular flux analyzer in comparison to the high-resolution oxygrap</w:t>
      </w:r>
      <w:r w:rsidR="00DF7E89">
        <w:rPr>
          <w:rFonts w:ascii="Times New Roman" w:hAnsi="Times New Roman" w:cs="Times New Roman"/>
        </w:rPr>
        <w:t xml:space="preserve">h </w:t>
      </w:r>
      <w:r w:rsidRPr="00C80C58">
        <w:rPr>
          <w:rFonts w:ascii="Times New Roman" w:hAnsi="Times New Roman" w:cs="Times New Roman"/>
        </w:rPr>
        <w:t>are i) the high costs of the device and of consumables such as fluorescent plates, which are non-reusable, and ii) only four compounds per assay/well are injectable, therefore the system is not feasible for substrate-uncoupler-inhibitor titration protocols.</w:t>
      </w:r>
    </w:p>
    <w:p w:rsidR="006A2C72" w:rsidRPr="00C80C58" w:rsidRDefault="006A2C72" w:rsidP="001F061E">
      <w:pPr>
        <w:rPr>
          <w:rFonts w:ascii="Times New Roman" w:hAnsi="Times New Roman" w:cs="Times New Roman"/>
          <w:b/>
        </w:rPr>
      </w:pPr>
    </w:p>
    <w:p w:rsidR="006A2C72" w:rsidRPr="008B2023" w:rsidRDefault="006A2C72" w:rsidP="001F061E">
      <w:pPr>
        <w:rPr>
          <w:rFonts w:ascii="Times New Roman" w:hAnsi="Times New Roman" w:cs="Times New Roman"/>
          <w:lang w:val="en-GB"/>
        </w:rPr>
      </w:pPr>
      <w:r w:rsidRPr="00C80C58">
        <w:rPr>
          <w:rFonts w:ascii="Times New Roman" w:hAnsi="Times New Roman" w:cs="Times New Roman"/>
          <w:lang w:val="en-GB"/>
        </w:rPr>
        <w:t>In the present study</w:t>
      </w:r>
      <w:r w:rsidR="00DF7E89">
        <w:rPr>
          <w:rFonts w:ascii="Times New Roman" w:hAnsi="Times New Roman" w:cs="Times New Roman"/>
          <w:lang w:val="en-GB"/>
        </w:rPr>
        <w:t>,</w:t>
      </w:r>
      <w:r w:rsidRPr="00C80C58">
        <w:rPr>
          <w:rFonts w:ascii="Times New Roman" w:hAnsi="Times New Roman" w:cs="Times New Roman"/>
          <w:lang w:val="en-GB"/>
        </w:rPr>
        <w:t xml:space="preserve"> we use high-resolution respirometry to determine mitochondrial respiration. For cellular oxygen consumption </w:t>
      </w:r>
      <w:r w:rsidRPr="00684F78">
        <w:rPr>
          <w:rFonts w:ascii="Times New Roman" w:hAnsi="Times New Roman" w:cs="Times New Roman"/>
          <w:lang w:val="en-GB"/>
        </w:rPr>
        <w:t xml:space="preserve">experiments, the cells are permeabilized to allow the entry of exogenous ADP and oxidizable mitochondrial substrates for feeding electrons into complexes of the respiratory system. This approach allows the dissection of individual mitochondrial complexes respiratory capacities, which is a distinct advantage compared to intact cells (many substrates are cell-impermeant). </w:t>
      </w:r>
      <w:r w:rsidR="00DF7E89" w:rsidRPr="00684F78">
        <w:rPr>
          <w:rFonts w:ascii="Times New Roman" w:hAnsi="Times New Roman" w:cs="Times New Roman"/>
          <w:lang w:val="en-GB"/>
        </w:rPr>
        <w:t>However,</w:t>
      </w:r>
      <w:r w:rsidRPr="00684F78">
        <w:rPr>
          <w:rFonts w:ascii="Times New Roman" w:hAnsi="Times New Roman" w:cs="Times New Roman"/>
          <w:lang w:val="en-GB"/>
        </w:rPr>
        <w:t xml:space="preserve"> cell membrane permeabilization will </w:t>
      </w:r>
      <w:r w:rsidR="00DF7E89" w:rsidRPr="00684F78">
        <w:rPr>
          <w:rFonts w:ascii="Times New Roman" w:hAnsi="Times New Roman" w:cs="Times New Roman"/>
          <w:lang w:val="en-GB"/>
        </w:rPr>
        <w:t>disrupt</w:t>
      </w:r>
      <w:r w:rsidRPr="00684F78">
        <w:rPr>
          <w:rFonts w:ascii="Times New Roman" w:hAnsi="Times New Roman" w:cs="Times New Roman"/>
          <w:lang w:val="en-GB"/>
        </w:rPr>
        <w:t xml:space="preserve"> the barrier between the cytosol and extracellular space and medium (wash out of cytosolic solutes) and the composition of the intracellular space is equilibrated with the extracellular medium. One of the disadvantages of permeabilized cells over intact cells</w:t>
      </w:r>
      <w:r w:rsidRPr="00684F78">
        <w:rPr>
          <w:rFonts w:ascii="Times New Roman" w:hAnsi="Times New Roman" w:cs="Times New Roman"/>
        </w:rPr>
        <w:t xml:space="preserve"> is that </w:t>
      </w:r>
      <w:r w:rsidR="00DF7E89">
        <w:rPr>
          <w:rFonts w:ascii="Times New Roman" w:hAnsi="Times New Roman" w:cs="Times New Roman"/>
        </w:rPr>
        <w:t xml:space="preserve">the </w:t>
      </w:r>
      <w:r w:rsidRPr="00684F78">
        <w:rPr>
          <w:rFonts w:ascii="Times New Roman" w:hAnsi="Times New Roman" w:cs="Times New Roman"/>
        </w:rPr>
        <w:t>mitochondrial outer membrane can be damaged if excessive amounts of detergent are employed during cell permeabilization.</w:t>
      </w:r>
      <w:r w:rsidRPr="00684F78">
        <w:rPr>
          <w:rFonts w:ascii="Times New Roman" w:hAnsi="Times New Roman" w:cs="Times New Roman"/>
          <w:lang w:val="en-GB"/>
        </w:rPr>
        <w:t xml:space="preserve"> In intact</w:t>
      </w:r>
      <w:r w:rsidRPr="00C80C58">
        <w:rPr>
          <w:rFonts w:ascii="Times New Roman" w:hAnsi="Times New Roman" w:cs="Times New Roman"/>
          <w:lang w:val="en-GB"/>
        </w:rPr>
        <w:t xml:space="preserve"> cells, basal, coupled and uncoupled respiration of intact cells can be measured. This method evaluates oxygen consumption of intact cells without the addition of exogenous substrates and ADP, reproducing </w:t>
      </w:r>
      <w:r w:rsidRPr="00C80C58">
        <w:rPr>
          <w:rFonts w:ascii="Times New Roman" w:hAnsi="Times New Roman" w:cs="Times New Roman"/>
        </w:rPr>
        <w:t>the respiratory function in the integrated cell and also providing information on maximal mitochondrial electron trans</w:t>
      </w:r>
      <w:r w:rsidR="00EC281C">
        <w:rPr>
          <w:rFonts w:ascii="Times New Roman" w:hAnsi="Times New Roman" w:cs="Times New Roman"/>
        </w:rPr>
        <w:t>port</w:t>
      </w:r>
      <w:r w:rsidRPr="00C80C58">
        <w:rPr>
          <w:rFonts w:ascii="Times New Roman" w:hAnsi="Times New Roman" w:cs="Times New Roman"/>
        </w:rPr>
        <w:t xml:space="preserve"> capacity </w:t>
      </w:r>
      <w:r w:rsidRPr="00C80C58">
        <w:rPr>
          <w:rFonts w:ascii="Times New Roman" w:hAnsi="Times New Roman" w:cs="Times New Roman"/>
          <w:vertAlign w:val="superscript"/>
        </w:rPr>
        <w:t>6,7</w:t>
      </w:r>
      <w:r w:rsidRPr="00C80C58">
        <w:rPr>
          <w:rFonts w:ascii="Times New Roman" w:hAnsi="Times New Roman" w:cs="Times New Roman"/>
        </w:rPr>
        <w:t xml:space="preserve">. </w:t>
      </w:r>
      <w:r w:rsidRPr="00684F78">
        <w:rPr>
          <w:rFonts w:ascii="Times New Roman" w:hAnsi="Times New Roman" w:cs="Times New Roman"/>
          <w:lang w:val="en-GB"/>
        </w:rPr>
        <w:t>One of the advantages of intact cells over permeabilized cells is that cellular environment is not disrupted</w:t>
      </w:r>
      <w:r w:rsidR="00DF7E89">
        <w:rPr>
          <w:rFonts w:ascii="Times New Roman" w:hAnsi="Times New Roman" w:cs="Times New Roman"/>
          <w:lang w:val="en-GB"/>
        </w:rPr>
        <w:t xml:space="preserve"> </w:t>
      </w:r>
      <w:r w:rsidRPr="00684F78">
        <w:rPr>
          <w:rFonts w:ascii="Times New Roman" w:hAnsi="Times New Roman" w:cs="Times New Roman"/>
          <w:lang w:val="en-GB"/>
        </w:rPr>
        <w:t>and mitochondria are in contact with the whole components of the cells.</w:t>
      </w:r>
      <w:r w:rsidR="008B2023">
        <w:rPr>
          <w:rFonts w:ascii="Times New Roman" w:hAnsi="Times New Roman" w:cs="Times New Roman"/>
          <w:lang w:val="en-GB"/>
        </w:rPr>
        <w:t xml:space="preserve"> </w:t>
      </w:r>
      <w:r w:rsidRPr="00C80C58">
        <w:rPr>
          <w:rFonts w:ascii="Times New Roman" w:hAnsi="Times New Roman" w:cs="Times New Roman"/>
        </w:rPr>
        <w:t xml:space="preserve">In order to permeabilize the cellular plasma membrane, detergents such as digitonin have been used </w:t>
      </w:r>
      <w:r w:rsidRPr="00C80C58">
        <w:rPr>
          <w:rFonts w:ascii="Times New Roman" w:hAnsi="Times New Roman" w:cs="Times New Roman"/>
          <w:vertAlign w:val="superscript"/>
        </w:rPr>
        <w:t>8</w:t>
      </w:r>
      <w:r w:rsidRPr="00C80C58">
        <w:rPr>
          <w:rFonts w:ascii="Times New Roman" w:hAnsi="Times New Roman" w:cs="Times New Roman"/>
        </w:rPr>
        <w:t xml:space="preserve">. However, mitochondrial outer membrane integrity can be compromised if excessive amounts of digitonin are employed. To confirm that mitochondrial outer membrane integrity is not compromised in permeabilized cells, digitonin titration is performed to determine the optimal concentration for cellular permeabilization. For these experiments, cells are resuspended in respiration medium and digitonin concentration is titrated by respirometry in the presence of mitochondrial substrates and ADP, and respiration rates are measured. Respiration of intact, non-permeabilized cells is not stimulated in the presence of mitochondrial substrates and ADP. However, subsequent stepwise digitonin titration would yield gradual permeabilization of plasma membranes, and optimal digitonin concentration is obtained. This is shown by the increase of respiration up to full permeabilization. Mitochondrial quality and outer membrane integrity can be verified by </w:t>
      </w:r>
      <w:r w:rsidRPr="00C80C58">
        <w:rPr>
          <w:rFonts w:ascii="Times New Roman" w:hAnsi="Times New Roman" w:cs="Times New Roman"/>
        </w:rPr>
        <w:lastRenderedPageBreak/>
        <w:t xml:space="preserve">adding exogenous cytochrome c </w:t>
      </w:r>
      <w:r w:rsidRPr="00C80C58">
        <w:rPr>
          <w:rFonts w:ascii="Times New Roman" w:hAnsi="Times New Roman" w:cs="Times New Roman"/>
          <w:vertAlign w:val="superscript"/>
        </w:rPr>
        <w:t>2,9</w:t>
      </w:r>
      <w:r w:rsidRPr="00C80C58">
        <w:rPr>
          <w:rFonts w:ascii="Times New Roman" w:hAnsi="Times New Roman" w:cs="Times New Roman"/>
        </w:rPr>
        <w:t xml:space="preserve">. Cytochrome c is a 12 kDa electron carrying protein of the mitochondrial electron transport chain </w:t>
      </w:r>
      <w:r w:rsidRPr="00C80C58">
        <w:rPr>
          <w:rFonts w:ascii="Times New Roman" w:hAnsi="Times New Roman" w:cs="Times New Roman"/>
          <w:vertAlign w:val="superscript"/>
        </w:rPr>
        <w:t>10-12</w:t>
      </w:r>
      <w:r w:rsidRPr="00C80C58">
        <w:rPr>
          <w:rFonts w:ascii="Times New Roman" w:hAnsi="Times New Roman" w:cs="Times New Roman"/>
        </w:rPr>
        <w:t>. It is localized in the mitochondrial intermembrane space, and is involved in oxygen consumption, carrying electrons from complex III to complex IV. Once the mitochondrial outer membrane is damaged, cytochrome c is released, and mitochondrial oxygen consumption is reduced. Upon addition of exogenous cytochrome c, any augmentation in mitochondrial respiration is indicative of a disrupted mitochondrial outer membrane.</w:t>
      </w:r>
    </w:p>
    <w:p w:rsidR="006A2C72" w:rsidRPr="00C80C58" w:rsidRDefault="006A2C72" w:rsidP="001F061E">
      <w:pPr>
        <w:rPr>
          <w:rFonts w:ascii="Times New Roman" w:hAnsi="Times New Roman" w:cs="Times New Roman"/>
        </w:rPr>
      </w:pPr>
    </w:p>
    <w:p w:rsidR="006A2C72" w:rsidRPr="00C80C58" w:rsidRDefault="006A2C72"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In permeabilized cells, substrates and inhibitors of mitochondrial complex activity are added following</w:t>
      </w:r>
      <w:r w:rsidR="00684F78">
        <w:rPr>
          <w:rFonts w:ascii="Times New Roman" w:hAnsi="Times New Roman" w:cs="Times New Roman"/>
          <w:sz w:val="24"/>
          <w:szCs w:val="24"/>
          <w:lang w:val="en-US"/>
        </w:rPr>
        <w:t xml:space="preserve"> </w:t>
      </w:r>
      <w:r w:rsidRPr="00684F78">
        <w:rPr>
          <w:rFonts w:ascii="Times New Roman" w:hAnsi="Times New Roman" w:cs="Times New Roman"/>
          <w:sz w:val="24"/>
          <w:szCs w:val="24"/>
          <w:lang w:val="en-US"/>
        </w:rPr>
        <w:t xml:space="preserve">various protocols </w:t>
      </w:r>
      <w:r w:rsidRPr="00684F78">
        <w:rPr>
          <w:rFonts w:ascii="Times New Roman" w:hAnsi="Times New Roman" w:cs="Times New Roman"/>
          <w:sz w:val="24"/>
          <w:szCs w:val="24"/>
          <w:vertAlign w:val="superscript"/>
          <w:lang w:val="en-US"/>
        </w:rPr>
        <w:t>3,9</w:t>
      </w:r>
      <w:r w:rsidRPr="00684F78">
        <w:rPr>
          <w:rFonts w:ascii="Times New Roman" w:hAnsi="Times New Roman" w:cs="Times New Roman"/>
          <w:sz w:val="24"/>
          <w:szCs w:val="24"/>
          <w:lang w:val="en-US"/>
        </w:rPr>
        <w:t>. For example in order to investigate mitochondrial complex-driven respiratory rates, the following protocol can be used. After permeabilization of the cells, first complex I is stimulated by the substrates malate and glutamate, which generate NADH as a substrate to the respiratory chain and provoke the activation of complex I. Afterwards, ADP is added for conversion to ATP (state 3, active complex I-dependent respiration). After a stable signal is reached, rotenone (mitochondrial complex I inhibitor) is administered to inhibit complex I. Rotenone is followed by succinate to FADH</w:t>
      </w:r>
      <w:r w:rsidR="00174C4C" w:rsidRPr="00174C4C">
        <w:rPr>
          <w:rFonts w:ascii="Times New Roman" w:hAnsi="Times New Roman" w:cs="Times New Roman"/>
          <w:sz w:val="24"/>
          <w:szCs w:val="24"/>
          <w:vertAlign w:val="subscript"/>
          <w:lang w:val="en-US"/>
        </w:rPr>
        <w:t>2</w:t>
      </w:r>
      <w:r w:rsidRPr="00684F78">
        <w:rPr>
          <w:rFonts w:ascii="Times New Roman" w:hAnsi="Times New Roman" w:cs="Times New Roman"/>
          <w:sz w:val="24"/>
          <w:szCs w:val="24"/>
          <w:lang w:val="en-US"/>
        </w:rPr>
        <w:t xml:space="preserve"> and to activate complex II (state 3, active complex II-dependent respiration). In order to measure complex IV-dependent respiration, first complex III-dependent respiration is inhibited by adding antimycin A (mitochondrial complex III inhibitor). Afterwards, complex IV-dependent respiration is stimulated by administering ascorbate and tetramethylphenylendiamine (TMPD). TMPD can auto-oxidize in the respiration buffer, therefore the maximal complex IV-dependent respiration rate (State 3) is calculated by subtracting respiration rates before and after the</w:t>
      </w:r>
      <w:r w:rsidR="00753DAE">
        <w:rPr>
          <w:rFonts w:ascii="Times New Roman" w:hAnsi="Times New Roman" w:cs="Times New Roman"/>
          <w:sz w:val="24"/>
          <w:szCs w:val="24"/>
          <w:lang w:val="en-US"/>
        </w:rPr>
        <w:t xml:space="preserve"> </w:t>
      </w:r>
      <w:r w:rsidRPr="00684F78">
        <w:rPr>
          <w:rFonts w:ascii="Times New Roman" w:hAnsi="Times New Roman" w:cs="Times New Roman"/>
          <w:sz w:val="24"/>
          <w:szCs w:val="24"/>
          <w:lang w:val="en-US"/>
        </w:rPr>
        <w:t>addition of sodium azide, an inhibitor of mitochondrial complex IV. The respiration experiments can be carried out in two chambers of an oxygraph in parallel–one serving as a control (unstimulated cells), the other containing the stimulated cells. Obviously, the cells can be pre-treated in various ways, e.g., with drugs affecting mitochondrial functions, before their oxygen consumption is measured in the oxygraph chamber. This protocol allows functional examination of the individual mitochondrial respiratory chain complexes.</w:t>
      </w:r>
      <w:r w:rsidRPr="00C80C58">
        <w:rPr>
          <w:rFonts w:ascii="Times New Roman" w:hAnsi="Times New Roman" w:cs="Times New Roman"/>
          <w:sz w:val="24"/>
          <w:szCs w:val="24"/>
          <w:lang w:val="en-US"/>
        </w:rPr>
        <w:t xml:space="preserve"> </w:t>
      </w:r>
      <w:r w:rsidRPr="00684F78">
        <w:rPr>
          <w:rFonts w:ascii="Times New Roman" w:hAnsi="Times New Roman" w:cs="Times New Roman"/>
          <w:sz w:val="24"/>
          <w:szCs w:val="24"/>
          <w:lang w:val="en-US"/>
        </w:rPr>
        <w:t>In addition, one can measure maximal ADP-stimulated respiration (state 3) of permeabilized cells, using exogenous fatty acid in the form of palmitate. In this protocol, concentrated stocks of sodium palmitate are conjugated with ultra fatty acid free bovine serum albumin (BSA) (6:1 molar ratio palmitate:BSA). Afterwards, cells first are permeabilized with digitonin and mitochondrial respiration is assessed by the addition of carnitine</w:t>
      </w:r>
      <w:r w:rsidR="00753DAE">
        <w:rPr>
          <w:rFonts w:ascii="Times New Roman" w:hAnsi="Times New Roman" w:cs="Times New Roman"/>
          <w:sz w:val="24"/>
          <w:szCs w:val="24"/>
          <w:lang w:val="en-US"/>
        </w:rPr>
        <w:t xml:space="preserve"> </w:t>
      </w:r>
      <w:r w:rsidRPr="00684F78">
        <w:rPr>
          <w:rFonts w:ascii="Times New Roman" w:hAnsi="Times New Roman" w:cs="Times New Roman"/>
          <w:sz w:val="24"/>
          <w:szCs w:val="24"/>
          <w:lang w:val="en-US"/>
        </w:rPr>
        <w:t xml:space="preserve">and palmitate followed by addition of ADP (state 3, maximal respiration). </w:t>
      </w:r>
      <w:r w:rsidR="00DF7E89">
        <w:rPr>
          <w:rFonts w:ascii="Times New Roman" w:hAnsi="Times New Roman" w:cs="Times New Roman"/>
          <w:sz w:val="24"/>
          <w:szCs w:val="24"/>
          <w:lang w:val="en-US"/>
        </w:rPr>
        <w:t>Then</w:t>
      </w:r>
      <w:r w:rsidRPr="00684F78">
        <w:rPr>
          <w:rFonts w:ascii="Times New Roman" w:hAnsi="Times New Roman" w:cs="Times New Roman"/>
          <w:sz w:val="24"/>
          <w:szCs w:val="24"/>
          <w:lang w:val="en-US"/>
        </w:rPr>
        <w:t>, oligomycin is added to mimic state 4 (state 4o) and respiratory control ratio (RCR v</w:t>
      </w:r>
      <w:r w:rsidR="003337B7">
        <w:rPr>
          <w:rFonts w:ascii="Times New Roman" w:hAnsi="Times New Roman" w:cs="Times New Roman"/>
          <w:sz w:val="24"/>
          <w:szCs w:val="24"/>
          <w:lang w:val="en-US"/>
        </w:rPr>
        <w:t>alue) is calculated as state 3/</w:t>
      </w:r>
      <w:r w:rsidRPr="00684F78">
        <w:rPr>
          <w:rFonts w:ascii="Times New Roman" w:hAnsi="Times New Roman" w:cs="Times New Roman"/>
          <w:sz w:val="24"/>
          <w:szCs w:val="24"/>
          <w:lang w:val="en-US"/>
        </w:rPr>
        <w:t xml:space="preserve">state 4o. </w:t>
      </w:r>
      <w:r w:rsidRPr="0039159B">
        <w:rPr>
          <w:rFonts w:ascii="Times New Roman" w:hAnsi="Times New Roman" w:cs="Times New Roman"/>
          <w:sz w:val="24"/>
          <w:szCs w:val="24"/>
          <w:lang w:val="en-US"/>
        </w:rPr>
        <w:t>β</w:t>
      </w:r>
      <w:r w:rsidRPr="00684F78">
        <w:rPr>
          <w:rFonts w:ascii="Times New Roman" w:hAnsi="Times New Roman" w:cs="Times New Roman"/>
          <w:sz w:val="24"/>
          <w:szCs w:val="24"/>
          <w:lang w:val="en-US"/>
        </w:rPr>
        <w:t>-oxidation promotes production of</w:t>
      </w:r>
      <w:r w:rsidR="00753DAE">
        <w:rPr>
          <w:rFonts w:ascii="Times New Roman" w:hAnsi="Times New Roman" w:cs="Times New Roman"/>
          <w:sz w:val="24"/>
          <w:szCs w:val="24"/>
          <w:lang w:val="en-US"/>
        </w:rPr>
        <w:t xml:space="preserve"> </w:t>
      </w:r>
      <w:r w:rsidRPr="00684F78">
        <w:rPr>
          <w:rFonts w:ascii="Times New Roman" w:hAnsi="Times New Roman" w:cs="Times New Roman"/>
          <w:sz w:val="24"/>
          <w:szCs w:val="24"/>
          <w:lang w:val="en-US"/>
        </w:rPr>
        <w:t>acetyl CoA (which enters in the TCA cycle) and generation of FADH</w:t>
      </w:r>
      <w:r w:rsidRPr="00174C4C">
        <w:rPr>
          <w:rFonts w:ascii="Times New Roman" w:hAnsi="Times New Roman" w:cs="Times New Roman"/>
          <w:sz w:val="24"/>
          <w:szCs w:val="24"/>
          <w:vertAlign w:val="subscript"/>
          <w:lang w:val="en-US"/>
        </w:rPr>
        <w:t>2</w:t>
      </w:r>
      <w:r w:rsidRPr="00684F78">
        <w:rPr>
          <w:rFonts w:ascii="Times New Roman" w:hAnsi="Times New Roman" w:cs="Times New Roman"/>
          <w:sz w:val="24"/>
          <w:szCs w:val="24"/>
          <w:lang w:val="en-US"/>
        </w:rPr>
        <w:t xml:space="preserve"> and NADH, the electrons of which are passed to the electron transport chain by electron-transferring flavoprotein and </w:t>
      </w:r>
      <w:r w:rsidRPr="00684F78">
        <w:rPr>
          <w:rFonts w:ascii="Times New Roman" w:hAnsi="Times New Roman" w:cs="Times New Roman"/>
          <w:sz w:val="24"/>
          <w:szCs w:val="24"/>
        </w:rPr>
        <w:t>β</w:t>
      </w:r>
      <w:r w:rsidRPr="00684F78">
        <w:rPr>
          <w:rFonts w:ascii="Times New Roman" w:hAnsi="Times New Roman" w:cs="Times New Roman"/>
          <w:sz w:val="24"/>
          <w:szCs w:val="24"/>
          <w:lang w:val="en-US"/>
        </w:rPr>
        <w:t>-Hydroxyacyl-CoA dehydrogenase. Mitochondria are at the cent</w:t>
      </w:r>
      <w:r w:rsidR="00DF7E89">
        <w:rPr>
          <w:rFonts w:ascii="Times New Roman" w:hAnsi="Times New Roman" w:cs="Times New Roman"/>
          <w:sz w:val="24"/>
          <w:szCs w:val="24"/>
          <w:lang w:val="en-US"/>
        </w:rPr>
        <w:t>er</w:t>
      </w:r>
      <w:r w:rsidRPr="00684F78">
        <w:rPr>
          <w:rFonts w:ascii="Times New Roman" w:hAnsi="Times New Roman" w:cs="Times New Roman"/>
          <w:sz w:val="24"/>
          <w:szCs w:val="24"/>
          <w:lang w:val="en-US"/>
        </w:rPr>
        <w:t xml:space="preserve"> of fatty acid metabolism and described palmitate-BSA protocol can be used by researchers examining fatty acid oxidation. </w:t>
      </w:r>
      <w:r w:rsidRPr="00C80C58">
        <w:rPr>
          <w:rFonts w:ascii="Times New Roman" w:hAnsi="Times New Roman" w:cs="Times New Roman"/>
          <w:sz w:val="24"/>
          <w:szCs w:val="24"/>
          <w:lang w:val="en-US"/>
        </w:rPr>
        <w:t xml:space="preserve">In intact cells, activators and inhibitors of mitochondrial complex activity are added following a different protocol </w:t>
      </w:r>
      <w:r w:rsidRPr="00C80C58">
        <w:rPr>
          <w:rFonts w:ascii="Times New Roman" w:hAnsi="Times New Roman" w:cs="Times New Roman"/>
          <w:sz w:val="24"/>
          <w:szCs w:val="24"/>
          <w:vertAlign w:val="superscript"/>
          <w:lang w:val="en-US"/>
        </w:rPr>
        <w:t>6,9</w:t>
      </w:r>
      <w:r w:rsidRPr="00C80C58">
        <w:rPr>
          <w:rFonts w:ascii="Times New Roman" w:hAnsi="Times New Roman" w:cs="Times New Roman"/>
          <w:sz w:val="24"/>
          <w:szCs w:val="24"/>
          <w:lang w:val="en-US"/>
        </w:rPr>
        <w:t xml:space="preserve">. For these experiments, first oxygen consumption of non-permeabilized cells in the absence of exogenous substrates is measured (phosphorylating respiration rate). Then, </w:t>
      </w:r>
      <w:r w:rsidR="00DF7E89">
        <w:rPr>
          <w:rFonts w:ascii="Times New Roman" w:hAnsi="Times New Roman" w:cs="Times New Roman"/>
          <w:sz w:val="24"/>
          <w:szCs w:val="24"/>
          <w:lang w:val="en-US"/>
        </w:rPr>
        <w:t xml:space="preserve">the </w:t>
      </w:r>
      <w:r w:rsidRPr="00C80C58">
        <w:rPr>
          <w:rFonts w:ascii="Times New Roman" w:hAnsi="Times New Roman" w:cs="Times New Roman"/>
          <w:sz w:val="24"/>
          <w:szCs w:val="24"/>
          <w:lang w:val="en-US"/>
        </w:rPr>
        <w:t>non-phosphorylating respiration rate is measured after the addition of oligomycin, which is an inhibitor of mitochondrial ATP synthase. Afterwards, the protonophore carbonyl cyanide p-trifluoromethoxyphenylhydrazone (FCCP) is administrated at various concentrations and the maximal mitochondrial uncoupled respiratory rate is measured</w:t>
      </w:r>
      <w:r w:rsidRPr="00684F78">
        <w:rPr>
          <w:rFonts w:ascii="Times New Roman" w:hAnsi="Times New Roman" w:cs="Times New Roman"/>
          <w:sz w:val="24"/>
          <w:szCs w:val="24"/>
          <w:lang w:val="en-US"/>
        </w:rPr>
        <w:t>. Protonophores such as FCCP can</w:t>
      </w:r>
      <w:r w:rsidR="00684F78" w:rsidRPr="00684F78">
        <w:rPr>
          <w:rFonts w:ascii="Times New Roman" w:hAnsi="Times New Roman" w:cs="Times New Roman"/>
          <w:sz w:val="24"/>
          <w:szCs w:val="24"/>
          <w:lang w:val="en-US"/>
        </w:rPr>
        <w:t xml:space="preserve"> </w:t>
      </w:r>
      <w:r w:rsidRPr="00684F78">
        <w:rPr>
          <w:rFonts w:ascii="Times New Roman" w:hAnsi="Times New Roman" w:cs="Times New Roman"/>
          <w:sz w:val="24"/>
          <w:szCs w:val="24"/>
          <w:lang w:val="en-US"/>
        </w:rPr>
        <w:lastRenderedPageBreak/>
        <w:t>induce an augmentation in proton permeability of the inner membrane, allowing passive movement of protons to dissipate the chemiosmotic gradient. An increase in proton permeability uncouples oxidative respiration (no ATP production) and induces</w:t>
      </w:r>
      <w:r w:rsidRPr="00C80C58">
        <w:rPr>
          <w:rFonts w:ascii="Times New Roman" w:hAnsi="Times New Roman" w:cs="Times New Roman"/>
          <w:sz w:val="24"/>
          <w:szCs w:val="24"/>
          <w:lang w:val="en-US"/>
        </w:rPr>
        <w:t xml:space="preserve"> an increase in oxygen consumption. Afterwards, rotenone and antimycin A are added to inhibit mitochondrial respiration, and non-mitochondrial respiration is subtracted from all other respiratory rates.</w:t>
      </w:r>
    </w:p>
    <w:p w:rsidR="006A2C72" w:rsidRPr="00C80C58" w:rsidRDefault="006A2C72" w:rsidP="001F061E">
      <w:pPr>
        <w:pStyle w:val="NoSpacing"/>
        <w:jc w:val="both"/>
        <w:outlineLvl w:val="0"/>
        <w:rPr>
          <w:rFonts w:ascii="Times New Roman" w:hAnsi="Times New Roman" w:cs="Times New Roman"/>
          <w:sz w:val="24"/>
          <w:szCs w:val="24"/>
          <w:lang w:val="en-US"/>
        </w:rPr>
      </w:pPr>
    </w:p>
    <w:p w:rsidR="006A2C72" w:rsidRDefault="006A2C72" w:rsidP="001F061E">
      <w:pPr>
        <w:rPr>
          <w:rFonts w:ascii="Times New Roman" w:hAnsi="Times New Roman" w:cs="Times New Roman"/>
        </w:rPr>
      </w:pPr>
      <w:r w:rsidRPr="00684F78">
        <w:rPr>
          <w:rFonts w:ascii="Times New Roman" w:hAnsi="Times New Roman" w:cs="Times New Roman"/>
        </w:rPr>
        <w:t>The oxygen consumption rates can be expressed as IO</w:t>
      </w:r>
      <w:r w:rsidRPr="00DA7906">
        <w:rPr>
          <w:rFonts w:ascii="Times New Roman" w:hAnsi="Times New Roman" w:cs="Times New Roman"/>
          <w:vertAlign w:val="subscript"/>
        </w:rPr>
        <w:t>2</w:t>
      </w:r>
      <w:r w:rsidRPr="00684F78">
        <w:rPr>
          <w:rFonts w:ascii="Times New Roman" w:hAnsi="Times New Roman" w:cs="Times New Roman"/>
        </w:rPr>
        <w:t xml:space="preserve"> [pmol</w:t>
      </w:r>
      <w:r w:rsidR="00D3516F">
        <w:rPr>
          <w:rFonts w:ascii="Times New Roman" w:hAnsi="Times New Roman" w:cs="Times New Roman"/>
        </w:rPr>
        <w:t xml:space="preserve"> x </w:t>
      </w:r>
      <w:r w:rsidR="00DF7E89">
        <w:rPr>
          <w:rFonts w:ascii="Times New Roman" w:hAnsi="Times New Roman" w:cs="Times New Roman"/>
        </w:rPr>
        <w:t>s</w:t>
      </w:r>
      <w:r w:rsidR="007D08DA">
        <w:rPr>
          <w:rFonts w:ascii="Times New Roman" w:hAnsi="Times New Roman" w:cs="Times New Roman"/>
          <w:vertAlign w:val="superscript"/>
        </w:rPr>
        <w:t>-1</w:t>
      </w:r>
      <w:r w:rsidR="00D3516F">
        <w:rPr>
          <w:rFonts w:ascii="Times New Roman" w:hAnsi="Times New Roman" w:cs="Times New Roman"/>
        </w:rPr>
        <w:t xml:space="preserve"> x </w:t>
      </w:r>
      <w:r w:rsidRPr="00684F78">
        <w:rPr>
          <w:rFonts w:ascii="Times New Roman" w:hAnsi="Times New Roman" w:cs="Times New Roman"/>
        </w:rPr>
        <w:t>10</w:t>
      </w:r>
      <w:r w:rsidR="007D08DA">
        <w:rPr>
          <w:rFonts w:ascii="Times New Roman" w:hAnsi="Times New Roman" w:cs="Times New Roman"/>
          <w:vertAlign w:val="superscript"/>
        </w:rPr>
        <w:t>-6</w:t>
      </w:r>
      <w:r w:rsidRPr="00684F78">
        <w:rPr>
          <w:rFonts w:ascii="Times New Roman" w:hAnsi="Times New Roman" w:cs="Times New Roman"/>
        </w:rPr>
        <w:t xml:space="preserve"> cells] (oxygen flow per million cells) which is calculated by dividing volume-specific oxygen flux (in the closed oxygen chamber), JV,O</w:t>
      </w:r>
      <w:r w:rsidRPr="00DC42C7">
        <w:rPr>
          <w:rFonts w:ascii="Times New Roman" w:hAnsi="Times New Roman" w:cs="Times New Roman"/>
          <w:vertAlign w:val="subscript"/>
        </w:rPr>
        <w:t>2</w:t>
      </w:r>
      <w:r w:rsidRPr="00684F78">
        <w:rPr>
          <w:rFonts w:ascii="Times New Roman" w:hAnsi="Times New Roman" w:cs="Times New Roman"/>
        </w:rPr>
        <w:t xml:space="preserve"> [</w:t>
      </w:r>
      <w:r w:rsidR="0046695D" w:rsidRPr="00FC5A73">
        <w:rPr>
          <w:rFonts w:ascii="Times New Roman" w:hAnsi="Times New Roman" w:cs="Times New Roman"/>
        </w:rPr>
        <w:t>pmol</w:t>
      </w:r>
      <w:r w:rsidR="0046695D">
        <w:rPr>
          <w:rFonts w:ascii="Times New Roman" w:hAnsi="Times New Roman" w:cs="Times New Roman"/>
        </w:rPr>
        <w:t xml:space="preserve"> x </w:t>
      </w:r>
      <w:r w:rsidR="00DF7E89">
        <w:rPr>
          <w:rFonts w:ascii="Times New Roman" w:hAnsi="Times New Roman" w:cs="Times New Roman"/>
        </w:rPr>
        <w:t>s</w:t>
      </w:r>
      <w:r w:rsidR="0046695D">
        <w:rPr>
          <w:rFonts w:ascii="Times New Roman" w:hAnsi="Times New Roman" w:cs="Times New Roman"/>
          <w:vertAlign w:val="superscript"/>
        </w:rPr>
        <w:t>-1</w:t>
      </w:r>
      <w:r w:rsidR="0046695D">
        <w:rPr>
          <w:rFonts w:ascii="Times New Roman" w:hAnsi="Times New Roman" w:cs="Times New Roman"/>
        </w:rPr>
        <w:t xml:space="preserve"> x </w:t>
      </w:r>
      <w:r w:rsidR="00507545">
        <w:rPr>
          <w:rFonts w:ascii="Times New Roman" w:hAnsi="Times New Roman" w:cs="Times New Roman"/>
        </w:rPr>
        <w:t>mL</w:t>
      </w:r>
      <w:r w:rsidR="0046695D">
        <w:rPr>
          <w:rFonts w:ascii="Times New Roman" w:hAnsi="Times New Roman" w:cs="Times New Roman"/>
          <w:vertAlign w:val="superscript"/>
        </w:rPr>
        <w:t>-1</w:t>
      </w:r>
      <w:r w:rsidRPr="00684F78">
        <w:rPr>
          <w:rFonts w:ascii="Times New Roman" w:hAnsi="Times New Roman" w:cs="Times New Roman"/>
        </w:rPr>
        <w:t>] by cell concentration in the cell chamber (number of cells per volume [10</w:t>
      </w:r>
      <w:r w:rsidRPr="00684F78">
        <w:rPr>
          <w:rFonts w:ascii="Times New Roman" w:hAnsi="Times New Roman" w:cs="Times New Roman"/>
          <w:vertAlign w:val="superscript"/>
        </w:rPr>
        <w:t>6</w:t>
      </w:r>
      <w:r w:rsidRPr="00684F78">
        <w:rPr>
          <w:rFonts w:ascii="Times New Roman" w:hAnsi="Times New Roman" w:cs="Times New Roman"/>
        </w:rPr>
        <w:t xml:space="preserve"> cells.</w:t>
      </w:r>
      <w:r w:rsidR="00507545">
        <w:rPr>
          <w:rFonts w:ascii="Times New Roman" w:hAnsi="Times New Roman" w:cs="Times New Roman"/>
        </w:rPr>
        <w:t>mL</w:t>
      </w:r>
      <w:r w:rsidRPr="00684F78">
        <w:rPr>
          <w:rFonts w:ascii="Times New Roman" w:hAnsi="Times New Roman" w:cs="Times New Roman"/>
          <w:vertAlign w:val="superscript"/>
        </w:rPr>
        <w:t>1</w:t>
      </w:r>
      <w:r w:rsidRPr="00684F78">
        <w:rPr>
          <w:rFonts w:ascii="Times New Roman" w:hAnsi="Times New Roman" w:cs="Times New Roman"/>
        </w:rPr>
        <w:t>])</w:t>
      </w:r>
      <w:r w:rsidRPr="00684F78">
        <w:rPr>
          <w:rFonts w:ascii="Times New Roman" w:hAnsi="Times New Roman" w:cs="Times New Roman"/>
          <w:vertAlign w:val="superscript"/>
        </w:rPr>
        <w:t>15</w:t>
      </w:r>
      <w:r w:rsidRPr="00684F78">
        <w:rPr>
          <w:rFonts w:ascii="Times New Roman" w:hAnsi="Times New Roman" w:cs="Times New Roman"/>
        </w:rPr>
        <w:t>. Cell-mass specific oxygen flux, JO</w:t>
      </w:r>
      <w:r w:rsidRPr="00DC42C7">
        <w:rPr>
          <w:rFonts w:ascii="Times New Roman" w:hAnsi="Times New Roman" w:cs="Times New Roman"/>
          <w:vertAlign w:val="subscript"/>
        </w:rPr>
        <w:t>2</w:t>
      </w:r>
      <w:r w:rsidRPr="00684F78">
        <w:rPr>
          <w:rFonts w:ascii="Times New Roman" w:hAnsi="Times New Roman" w:cs="Times New Roman"/>
        </w:rPr>
        <w:t xml:space="preserve"> [pmol</w:t>
      </w:r>
      <w:r w:rsidR="00095D2F">
        <w:rPr>
          <w:rFonts w:ascii="Times New Roman" w:hAnsi="Times New Roman" w:cs="Times New Roman"/>
        </w:rPr>
        <w:t xml:space="preserve"> x </w:t>
      </w:r>
      <w:r w:rsidR="00DF7E89">
        <w:rPr>
          <w:rFonts w:ascii="Times New Roman" w:hAnsi="Times New Roman" w:cs="Times New Roman"/>
        </w:rPr>
        <w:t>s</w:t>
      </w:r>
      <w:r w:rsidR="00095D2F">
        <w:rPr>
          <w:rFonts w:ascii="Times New Roman" w:hAnsi="Times New Roman" w:cs="Times New Roman"/>
          <w:vertAlign w:val="superscript"/>
        </w:rPr>
        <w:t>-1</w:t>
      </w:r>
      <w:r w:rsidR="00095D2F">
        <w:rPr>
          <w:rFonts w:ascii="Times New Roman" w:hAnsi="Times New Roman" w:cs="Times New Roman"/>
        </w:rPr>
        <w:t xml:space="preserve"> x </w:t>
      </w:r>
      <w:r w:rsidRPr="00684F78">
        <w:rPr>
          <w:rFonts w:ascii="Times New Roman" w:hAnsi="Times New Roman" w:cs="Times New Roman"/>
        </w:rPr>
        <w:t>mg</w:t>
      </w:r>
      <w:r w:rsidR="00095D2F">
        <w:rPr>
          <w:rFonts w:ascii="Times New Roman" w:hAnsi="Times New Roman" w:cs="Times New Roman"/>
          <w:vertAlign w:val="superscript"/>
        </w:rPr>
        <w:t>-1</w:t>
      </w:r>
      <w:r w:rsidRPr="00684F78">
        <w:rPr>
          <w:rFonts w:ascii="Times New Roman" w:hAnsi="Times New Roman" w:cs="Times New Roman"/>
        </w:rPr>
        <w:t>], is flow per cell, IO</w:t>
      </w:r>
      <w:r w:rsidRPr="00DC42C7">
        <w:rPr>
          <w:rFonts w:ascii="Times New Roman" w:hAnsi="Times New Roman" w:cs="Times New Roman"/>
          <w:vertAlign w:val="subscript"/>
        </w:rPr>
        <w:t>2</w:t>
      </w:r>
      <w:r w:rsidRPr="00684F78">
        <w:rPr>
          <w:rFonts w:ascii="Times New Roman" w:hAnsi="Times New Roman" w:cs="Times New Roman"/>
        </w:rPr>
        <w:t xml:space="preserve"> [</w:t>
      </w:r>
      <w:r w:rsidR="00D3516F" w:rsidRPr="00684F78">
        <w:rPr>
          <w:rFonts w:ascii="Times New Roman" w:hAnsi="Times New Roman" w:cs="Times New Roman"/>
        </w:rPr>
        <w:t>pmol</w:t>
      </w:r>
      <w:r w:rsidR="00D3516F">
        <w:rPr>
          <w:rFonts w:ascii="Times New Roman" w:hAnsi="Times New Roman" w:cs="Times New Roman"/>
        </w:rPr>
        <w:t xml:space="preserve"> x </w:t>
      </w:r>
      <w:r w:rsidR="00DF7E89">
        <w:rPr>
          <w:rFonts w:ascii="Times New Roman" w:hAnsi="Times New Roman" w:cs="Times New Roman"/>
        </w:rPr>
        <w:t>s</w:t>
      </w:r>
      <w:r w:rsidR="00D3516F">
        <w:rPr>
          <w:rFonts w:ascii="Times New Roman" w:hAnsi="Times New Roman" w:cs="Times New Roman"/>
          <w:vertAlign w:val="superscript"/>
        </w:rPr>
        <w:t>-1</w:t>
      </w:r>
      <w:r w:rsidR="00D3516F">
        <w:rPr>
          <w:rFonts w:ascii="Times New Roman" w:hAnsi="Times New Roman" w:cs="Times New Roman"/>
        </w:rPr>
        <w:t xml:space="preserve"> x </w:t>
      </w:r>
      <w:r w:rsidR="00D3516F" w:rsidRPr="00684F78">
        <w:rPr>
          <w:rFonts w:ascii="Times New Roman" w:hAnsi="Times New Roman" w:cs="Times New Roman"/>
        </w:rPr>
        <w:t>10</w:t>
      </w:r>
      <w:r w:rsidR="00D3516F">
        <w:rPr>
          <w:rFonts w:ascii="Times New Roman" w:hAnsi="Times New Roman" w:cs="Times New Roman"/>
          <w:vertAlign w:val="superscript"/>
        </w:rPr>
        <w:t>-6</w:t>
      </w:r>
      <w:r w:rsidR="00D3516F" w:rsidRPr="00684F78">
        <w:rPr>
          <w:rFonts w:ascii="Times New Roman" w:hAnsi="Times New Roman" w:cs="Times New Roman"/>
        </w:rPr>
        <w:t xml:space="preserve"> cells</w:t>
      </w:r>
      <w:r w:rsidRPr="00684F78">
        <w:rPr>
          <w:rFonts w:ascii="Times New Roman" w:hAnsi="Times New Roman" w:cs="Times New Roman"/>
        </w:rPr>
        <w:t>], divided by mass per cell [mg∙10</w:t>
      </w:r>
      <w:r w:rsidRPr="00684F78">
        <w:rPr>
          <w:rFonts w:ascii="Times New Roman" w:hAnsi="Times New Roman" w:cs="Times New Roman"/>
          <w:vertAlign w:val="superscript"/>
        </w:rPr>
        <w:t>6</w:t>
      </w:r>
      <w:r w:rsidRPr="00684F78">
        <w:rPr>
          <w:rFonts w:ascii="Times New Roman" w:hAnsi="Times New Roman" w:cs="Times New Roman"/>
        </w:rPr>
        <w:t xml:space="preserve"> cells]; or volume-specific flux, JV,O</w:t>
      </w:r>
      <w:r w:rsidRPr="00DC42C7">
        <w:rPr>
          <w:rFonts w:ascii="Times New Roman" w:hAnsi="Times New Roman" w:cs="Times New Roman"/>
          <w:vertAlign w:val="subscript"/>
        </w:rPr>
        <w:t>2</w:t>
      </w:r>
      <w:r w:rsidRPr="00684F78">
        <w:rPr>
          <w:rFonts w:ascii="Times New Roman" w:hAnsi="Times New Roman" w:cs="Times New Roman"/>
        </w:rPr>
        <w:t xml:space="preserve"> [</w:t>
      </w:r>
      <w:r w:rsidR="0046695D" w:rsidRPr="00FC5A73">
        <w:rPr>
          <w:rFonts w:ascii="Times New Roman" w:hAnsi="Times New Roman" w:cs="Times New Roman"/>
        </w:rPr>
        <w:t>pmol</w:t>
      </w:r>
      <w:r w:rsidR="0046695D">
        <w:rPr>
          <w:rFonts w:ascii="Times New Roman" w:hAnsi="Times New Roman" w:cs="Times New Roman"/>
        </w:rPr>
        <w:t xml:space="preserve"> x </w:t>
      </w:r>
      <w:r w:rsidR="00DF7E89">
        <w:rPr>
          <w:rFonts w:ascii="Times New Roman" w:hAnsi="Times New Roman" w:cs="Times New Roman"/>
        </w:rPr>
        <w:t>s</w:t>
      </w:r>
      <w:r w:rsidR="0046695D">
        <w:rPr>
          <w:rFonts w:ascii="Times New Roman" w:hAnsi="Times New Roman" w:cs="Times New Roman"/>
          <w:vertAlign w:val="superscript"/>
        </w:rPr>
        <w:t>-1</w:t>
      </w:r>
      <w:r w:rsidR="0046695D">
        <w:rPr>
          <w:rFonts w:ascii="Times New Roman" w:hAnsi="Times New Roman" w:cs="Times New Roman"/>
        </w:rPr>
        <w:t xml:space="preserve"> x </w:t>
      </w:r>
      <w:r w:rsidR="00507545">
        <w:rPr>
          <w:rFonts w:ascii="Times New Roman" w:hAnsi="Times New Roman" w:cs="Times New Roman"/>
        </w:rPr>
        <w:t>mL</w:t>
      </w:r>
      <w:r w:rsidR="0046695D">
        <w:rPr>
          <w:rFonts w:ascii="Times New Roman" w:hAnsi="Times New Roman" w:cs="Times New Roman"/>
          <w:vertAlign w:val="superscript"/>
        </w:rPr>
        <w:t>-1</w:t>
      </w:r>
      <w:r w:rsidRPr="00684F78">
        <w:rPr>
          <w:rFonts w:ascii="Times New Roman" w:hAnsi="Times New Roman" w:cs="Times New Roman"/>
        </w:rPr>
        <w:t>], divided by mass per volume [mg∙</w:t>
      </w:r>
      <w:r w:rsidR="00507545">
        <w:rPr>
          <w:rFonts w:ascii="Times New Roman" w:hAnsi="Times New Roman" w:cs="Times New Roman"/>
        </w:rPr>
        <w:t>mL</w:t>
      </w:r>
      <w:r w:rsidRPr="00684F78">
        <w:rPr>
          <w:rFonts w:ascii="Times New Roman" w:hAnsi="Times New Roman" w:cs="Times New Roman"/>
          <w:vertAlign w:val="superscript"/>
        </w:rPr>
        <w:t>1</w:t>
      </w:r>
      <w:r w:rsidRPr="00684F78">
        <w:rPr>
          <w:rFonts w:ascii="Times New Roman" w:hAnsi="Times New Roman" w:cs="Times New Roman"/>
        </w:rPr>
        <w:t>]. JO</w:t>
      </w:r>
      <w:r w:rsidRPr="00DC42C7">
        <w:rPr>
          <w:rFonts w:ascii="Times New Roman" w:hAnsi="Times New Roman" w:cs="Times New Roman"/>
          <w:vertAlign w:val="subscript"/>
        </w:rPr>
        <w:t>2</w:t>
      </w:r>
      <w:r w:rsidRPr="00684F78">
        <w:rPr>
          <w:rFonts w:ascii="Times New Roman" w:hAnsi="Times New Roman" w:cs="Times New Roman"/>
        </w:rPr>
        <w:t xml:space="preserve"> is the oxygen flux per cell protein, dry weight or cell volume.</w:t>
      </w:r>
    </w:p>
    <w:p w:rsidR="00684F78" w:rsidRPr="00C80C58" w:rsidRDefault="00684F78" w:rsidP="001F061E">
      <w:pPr>
        <w:rPr>
          <w:rFonts w:ascii="Times New Roman" w:hAnsi="Times New Roman" w:cs="Times New Roman"/>
          <w:b/>
        </w:rPr>
      </w:pPr>
    </w:p>
    <w:p w:rsidR="006A2C72" w:rsidRPr="00C80C58" w:rsidRDefault="006A2C72" w:rsidP="001F061E">
      <w:pPr>
        <w:rPr>
          <w:rFonts w:ascii="Times New Roman" w:hAnsi="Times New Roman" w:cs="Times New Roman"/>
          <w:lang w:val="en-GB"/>
        </w:rPr>
      </w:pPr>
      <w:r w:rsidRPr="00C80C58">
        <w:rPr>
          <w:rFonts w:ascii="Times New Roman" w:hAnsi="Times New Roman" w:cs="Times New Roman"/>
        </w:rPr>
        <w:t>In the present study using high-resolution respirometry, we describe protocols to determine i) optimum digitonin concentration for complete cellular plasma membrane permeabilization (digitonin titration assay), ii) mitochondrial outer membrane integrity using exogenous cytochrome c, iii) mitochondrial respiratory chain complexes I, II and IV maximal respiratory rates in digitonin-</w:t>
      </w:r>
      <w:r w:rsidRPr="00C80C58">
        <w:rPr>
          <w:rFonts w:ascii="Times New Roman" w:hAnsi="Times New Roman" w:cs="Times New Roman"/>
          <w:lang w:val="en-GB"/>
        </w:rPr>
        <w:t>permeabilized HepG2 cells in the presence of exogenous ADP and mitochondrial respiratory chain substrates, and iv) basal, coupled and maximal uncoupled respiration (maximal electron</w:t>
      </w:r>
      <w:r w:rsidR="00684F78">
        <w:rPr>
          <w:rFonts w:ascii="Times New Roman" w:hAnsi="Times New Roman" w:cs="Times New Roman"/>
          <w:lang w:val="en-GB"/>
        </w:rPr>
        <w:t xml:space="preserve"> </w:t>
      </w:r>
      <w:r w:rsidRPr="00684F78">
        <w:rPr>
          <w:rFonts w:ascii="Times New Roman" w:hAnsi="Times New Roman" w:cs="Times New Roman"/>
          <w:lang w:val="en-GB"/>
        </w:rPr>
        <w:t>transport capacity</w:t>
      </w:r>
      <w:r w:rsidRPr="00C80C58">
        <w:rPr>
          <w:rFonts w:ascii="Times New Roman" w:hAnsi="Times New Roman" w:cs="Times New Roman"/>
          <w:lang w:val="en-GB"/>
        </w:rPr>
        <w:t xml:space="preserve">) of intact cells without the addition of exogenous substrates and ADP, reproducing the respiratory function in the integrated cell. </w:t>
      </w:r>
    </w:p>
    <w:p w:rsidR="000927AE" w:rsidRPr="00C80C58" w:rsidRDefault="000927AE" w:rsidP="001F061E">
      <w:pPr>
        <w:rPr>
          <w:color w:val="auto"/>
          <w:lang w:val="en-GB"/>
        </w:rPr>
      </w:pPr>
    </w:p>
    <w:p w:rsidR="00C15079" w:rsidRPr="00C80C58" w:rsidRDefault="00C15079" w:rsidP="001F061E">
      <w:pPr>
        <w:rPr>
          <w:rFonts w:ascii="Times New Roman" w:hAnsi="Times New Roman" w:cs="Times New Roman"/>
          <w:b/>
        </w:rPr>
      </w:pPr>
      <w:r w:rsidRPr="00C80C58">
        <w:rPr>
          <w:rFonts w:ascii="Times New Roman" w:hAnsi="Times New Roman" w:cs="Times New Roman"/>
          <w:b/>
        </w:rPr>
        <w:t xml:space="preserve">PROTOCOL </w:t>
      </w:r>
    </w:p>
    <w:p w:rsidR="00C15079" w:rsidRPr="00C80C58" w:rsidRDefault="00C15079" w:rsidP="001F061E">
      <w:pPr>
        <w:pStyle w:val="NoSpacing"/>
        <w:jc w:val="both"/>
        <w:outlineLvl w:val="0"/>
        <w:rPr>
          <w:rFonts w:ascii="Times New Roman" w:hAnsi="Times New Roman" w:cs="Times New Roman"/>
          <w:b/>
          <w:strike/>
          <w:sz w:val="24"/>
          <w:szCs w:val="24"/>
          <w:lang w:val="en-GB"/>
        </w:rPr>
      </w:pPr>
      <w:r w:rsidRPr="00C80C58">
        <w:rPr>
          <w:rFonts w:ascii="Times New Roman" w:hAnsi="Times New Roman" w:cs="Times New Roman"/>
          <w:b/>
          <w:sz w:val="24"/>
          <w:szCs w:val="24"/>
          <w:lang w:val="en-GB"/>
        </w:rPr>
        <w:t>1.</w:t>
      </w:r>
      <w:r w:rsidRPr="00C80C58">
        <w:rPr>
          <w:rFonts w:ascii="Times New Roman" w:hAnsi="Times New Roman" w:cs="Times New Roman"/>
          <w:b/>
          <w:sz w:val="24"/>
          <w:szCs w:val="24"/>
          <w:lang w:val="en-GB"/>
        </w:rPr>
        <w:tab/>
        <w:t>Cell culture</w:t>
      </w:r>
    </w:p>
    <w:p w:rsidR="00C15079" w:rsidRPr="00C80C58" w:rsidRDefault="00C15079"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1.1)</w:t>
      </w:r>
      <w:r w:rsidRPr="00C80C58">
        <w:rPr>
          <w:rFonts w:ascii="Times New Roman" w:hAnsi="Times New Roman" w:cs="Times New Roman"/>
          <w:sz w:val="24"/>
          <w:szCs w:val="24"/>
          <w:lang w:val="en-US"/>
        </w:rPr>
        <w:tab/>
        <w:t xml:space="preserve">Culture human hepatoma HepG2 cells </w:t>
      </w:r>
      <w:r w:rsidRPr="00C80C58">
        <w:rPr>
          <w:rFonts w:ascii="Times New Roman" w:hAnsi="Times New Roman" w:cs="Times New Roman"/>
          <w:sz w:val="24"/>
          <w:szCs w:val="24"/>
          <w:vertAlign w:val="superscript"/>
          <w:lang w:val="en-US"/>
        </w:rPr>
        <w:t>6</w:t>
      </w:r>
      <w:r w:rsidRPr="00C80C58">
        <w:rPr>
          <w:rFonts w:ascii="Times New Roman" w:hAnsi="Times New Roman" w:cs="Times New Roman"/>
          <w:sz w:val="24"/>
          <w:szCs w:val="24"/>
          <w:lang w:val="en-US"/>
        </w:rPr>
        <w:t xml:space="preserve"> in 25 cm</w:t>
      </w:r>
      <w:r w:rsidRPr="00C80C58">
        <w:rPr>
          <w:rFonts w:ascii="Times New Roman" w:hAnsi="Times New Roman" w:cs="Times New Roman"/>
          <w:sz w:val="24"/>
          <w:szCs w:val="24"/>
          <w:vertAlign w:val="superscript"/>
          <w:lang w:val="en-US"/>
        </w:rPr>
        <w:t>2</w:t>
      </w:r>
      <w:r w:rsidRPr="00C80C58">
        <w:rPr>
          <w:rFonts w:ascii="Times New Roman" w:hAnsi="Times New Roman" w:cs="Times New Roman"/>
          <w:sz w:val="24"/>
          <w:szCs w:val="24"/>
          <w:lang w:val="en-US"/>
        </w:rPr>
        <w:t xml:space="preserve"> cell culture flasks in Dulbecco’s Modified Eagle’s medium (DMEM) containing 10% heat-inactivated </w:t>
      </w:r>
      <w:r w:rsidRPr="007C5D79">
        <w:rPr>
          <w:rFonts w:ascii="Times New Roman" w:hAnsi="Times New Roman" w:cs="Times New Roman"/>
          <w:sz w:val="24"/>
          <w:szCs w:val="24"/>
          <w:lang w:val="en-US"/>
        </w:rPr>
        <w:t>fetal bovine serum (FBS) and 1% penicillin-streptomycin at 37 °C in an incubator (5% CO</w:t>
      </w:r>
      <w:r w:rsidRPr="007C5D79">
        <w:rPr>
          <w:rFonts w:ascii="Times New Roman" w:hAnsi="Times New Roman" w:cs="Times New Roman"/>
          <w:sz w:val="24"/>
          <w:szCs w:val="24"/>
          <w:vertAlign w:val="subscript"/>
          <w:lang w:val="en-US"/>
        </w:rPr>
        <w:t>2</w:t>
      </w:r>
      <w:r w:rsidRPr="007C5D79">
        <w:rPr>
          <w:rFonts w:ascii="Times New Roman" w:hAnsi="Times New Roman" w:cs="Times New Roman"/>
          <w:sz w:val="24"/>
          <w:szCs w:val="24"/>
          <w:lang w:val="en-US"/>
        </w:rPr>
        <w:t>, 95% air) (seeding density: 1 x 10</w:t>
      </w:r>
      <w:r w:rsidRPr="007C5D79">
        <w:rPr>
          <w:rFonts w:ascii="Times New Roman" w:hAnsi="Times New Roman" w:cs="Times New Roman"/>
          <w:sz w:val="24"/>
          <w:szCs w:val="24"/>
          <w:vertAlign w:val="superscript"/>
          <w:lang w:val="en-US"/>
        </w:rPr>
        <w:t>6</w:t>
      </w:r>
      <w:r w:rsidRPr="007C5D79">
        <w:rPr>
          <w:rFonts w:ascii="Times New Roman" w:hAnsi="Times New Roman" w:cs="Times New Roman"/>
          <w:sz w:val="24"/>
          <w:szCs w:val="24"/>
          <w:lang w:val="en-US"/>
        </w:rPr>
        <w:t xml:space="preserve"> cells per 25 cm</w:t>
      </w:r>
      <w:r w:rsidRPr="007C5D79">
        <w:rPr>
          <w:rFonts w:ascii="Times New Roman" w:hAnsi="Times New Roman" w:cs="Times New Roman"/>
          <w:sz w:val="24"/>
          <w:szCs w:val="24"/>
          <w:vertAlign w:val="superscript"/>
          <w:lang w:val="en-US"/>
        </w:rPr>
        <w:t>2</w:t>
      </w:r>
      <w:r w:rsidRPr="007C5D79">
        <w:rPr>
          <w:rFonts w:ascii="Times New Roman" w:hAnsi="Times New Roman" w:cs="Times New Roman"/>
          <w:sz w:val="24"/>
          <w:szCs w:val="24"/>
          <w:lang w:val="en-US"/>
        </w:rPr>
        <w:t xml:space="preserve"> cell culture flask, incubation time in the 37 °C incubator: 48 </w:t>
      </w:r>
      <w:r w:rsidR="00DF7E89">
        <w:rPr>
          <w:rFonts w:ascii="Times New Roman" w:hAnsi="Times New Roman" w:cs="Times New Roman"/>
          <w:sz w:val="24"/>
          <w:szCs w:val="24"/>
          <w:lang w:val="en-US"/>
        </w:rPr>
        <w:t>h</w:t>
      </w:r>
      <w:r w:rsidRPr="007C5D79">
        <w:rPr>
          <w:rFonts w:ascii="Times New Roman" w:hAnsi="Times New Roman" w:cs="Times New Roman"/>
          <w:sz w:val="24"/>
          <w:szCs w:val="24"/>
          <w:lang w:val="en-US"/>
        </w:rPr>
        <w:t>, cell density at confluency: 4-5 x 10</w:t>
      </w:r>
      <w:r w:rsidRPr="007C5D79">
        <w:rPr>
          <w:rFonts w:ascii="Times New Roman" w:hAnsi="Times New Roman" w:cs="Times New Roman"/>
          <w:sz w:val="24"/>
          <w:szCs w:val="24"/>
          <w:vertAlign w:val="superscript"/>
          <w:lang w:val="en-US"/>
        </w:rPr>
        <w:t>6</w:t>
      </w:r>
      <w:r w:rsidRPr="007C5D79">
        <w:rPr>
          <w:rFonts w:ascii="Times New Roman" w:hAnsi="Times New Roman" w:cs="Times New Roman"/>
          <w:sz w:val="24"/>
          <w:szCs w:val="24"/>
          <w:lang w:val="en-US"/>
        </w:rPr>
        <w:t xml:space="preserve"> cells per 25 cm</w:t>
      </w:r>
      <w:r w:rsidRPr="007C5D79">
        <w:rPr>
          <w:rFonts w:ascii="Times New Roman" w:hAnsi="Times New Roman" w:cs="Times New Roman"/>
          <w:sz w:val="24"/>
          <w:szCs w:val="24"/>
          <w:vertAlign w:val="superscript"/>
          <w:lang w:val="en-US"/>
        </w:rPr>
        <w:t>2</w:t>
      </w:r>
      <w:r w:rsidRPr="007C5D79">
        <w:rPr>
          <w:rFonts w:ascii="Times New Roman" w:hAnsi="Times New Roman" w:cs="Times New Roman"/>
          <w:sz w:val="24"/>
          <w:szCs w:val="24"/>
          <w:lang w:val="en-US"/>
        </w:rPr>
        <w:t xml:space="preserve"> cell culture flask).</w:t>
      </w:r>
    </w:p>
    <w:p w:rsidR="00C15079" w:rsidRPr="00C80C58" w:rsidRDefault="00C15079" w:rsidP="001F061E">
      <w:pPr>
        <w:pStyle w:val="NoSpacing"/>
        <w:jc w:val="both"/>
        <w:outlineLvl w:val="0"/>
        <w:rPr>
          <w:rFonts w:ascii="Times New Roman" w:hAnsi="Times New Roman" w:cs="Times New Roman"/>
          <w:sz w:val="24"/>
          <w:szCs w:val="24"/>
          <w:lang w:val="en-US"/>
        </w:rPr>
      </w:pPr>
    </w:p>
    <w:p w:rsidR="00C15079" w:rsidRPr="00C80C58" w:rsidRDefault="00C15079"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1.2)</w:t>
      </w:r>
      <w:r w:rsidRPr="00C80C58">
        <w:rPr>
          <w:rFonts w:ascii="Times New Roman" w:hAnsi="Times New Roman" w:cs="Times New Roman"/>
          <w:sz w:val="24"/>
          <w:szCs w:val="24"/>
          <w:lang w:val="en-US"/>
        </w:rPr>
        <w:tab/>
        <w:t>Perform the experiments when cells are 90% to 95% confluent.</w:t>
      </w:r>
    </w:p>
    <w:p w:rsidR="00C15079" w:rsidRPr="00C80C58" w:rsidRDefault="00C15079" w:rsidP="001F061E">
      <w:pPr>
        <w:pStyle w:val="NoSpacing"/>
        <w:jc w:val="both"/>
        <w:outlineLvl w:val="0"/>
        <w:rPr>
          <w:rFonts w:ascii="Times New Roman" w:hAnsi="Times New Roman" w:cs="Times New Roman"/>
          <w:sz w:val="24"/>
          <w:szCs w:val="24"/>
          <w:lang w:val="en-US"/>
        </w:rPr>
      </w:pPr>
    </w:p>
    <w:p w:rsidR="00C15079" w:rsidRPr="007C5D79" w:rsidRDefault="00C15079" w:rsidP="001F061E">
      <w:pPr>
        <w:pStyle w:val="ListParagraph"/>
        <w:ind w:left="0"/>
        <w:rPr>
          <w:rFonts w:ascii="Times New Roman" w:hAnsi="Times New Roman" w:cs="Times New Roman"/>
          <w:b/>
        </w:rPr>
      </w:pPr>
      <w:r w:rsidRPr="00C80C58">
        <w:rPr>
          <w:rFonts w:ascii="Times New Roman" w:hAnsi="Times New Roman" w:cs="Times New Roman"/>
          <w:b/>
        </w:rPr>
        <w:t>2.</w:t>
      </w:r>
      <w:r w:rsidRPr="00C80C58">
        <w:rPr>
          <w:rFonts w:ascii="Times New Roman" w:hAnsi="Times New Roman" w:cs="Times New Roman"/>
          <w:b/>
        </w:rPr>
        <w:tab/>
      </w:r>
      <w:r w:rsidRPr="007C5D79">
        <w:rPr>
          <w:rFonts w:ascii="Times New Roman" w:hAnsi="Times New Roman" w:cs="Times New Roman"/>
          <w:b/>
        </w:rPr>
        <w:t xml:space="preserve">High-resolution respirometry calibration of polarographic oxygen sensors </w:t>
      </w:r>
    </w:p>
    <w:p w:rsidR="00C15079" w:rsidRPr="00C80C58" w:rsidRDefault="00C15079" w:rsidP="001F061E">
      <w:pPr>
        <w:pStyle w:val="NoSpacing"/>
        <w:jc w:val="both"/>
        <w:outlineLvl w:val="0"/>
        <w:rPr>
          <w:rFonts w:ascii="Times New Roman" w:hAnsi="Times New Roman" w:cs="Times New Roman"/>
          <w:sz w:val="24"/>
          <w:szCs w:val="24"/>
          <w:lang w:val="en-US"/>
        </w:rPr>
      </w:pPr>
      <w:r w:rsidRPr="007C5D79">
        <w:rPr>
          <w:rFonts w:ascii="Times New Roman" w:hAnsi="Times New Roman" w:cs="Times New Roman"/>
          <w:sz w:val="24"/>
          <w:szCs w:val="24"/>
          <w:lang w:val="en-US"/>
        </w:rPr>
        <w:t xml:space="preserve">2.1) </w:t>
      </w:r>
      <w:r w:rsidRPr="007C5D79">
        <w:rPr>
          <w:rFonts w:ascii="Times New Roman" w:hAnsi="Times New Roman" w:cs="Times New Roman"/>
          <w:sz w:val="24"/>
          <w:szCs w:val="24"/>
          <w:lang w:val="en-US"/>
        </w:rPr>
        <w:tab/>
        <w:t xml:space="preserve"> Pipette 2.1 mL</w:t>
      </w:r>
      <w:r w:rsidRPr="00C80C58">
        <w:rPr>
          <w:rFonts w:ascii="Times New Roman" w:hAnsi="Times New Roman" w:cs="Times New Roman"/>
          <w:sz w:val="24"/>
          <w:szCs w:val="24"/>
          <w:lang w:val="en-US"/>
        </w:rPr>
        <w:t xml:space="preserve"> of respiration buffer into an oxygraph chamber and stir the buffer continuously using a magnetic stirring bar present in the chamber (700 rpm) at 37 °C for 1 </w:t>
      </w:r>
      <w:r w:rsidR="00DF7E89">
        <w:rPr>
          <w:rFonts w:ascii="Times New Roman" w:hAnsi="Times New Roman" w:cs="Times New Roman"/>
          <w:sz w:val="24"/>
          <w:szCs w:val="24"/>
          <w:lang w:val="en-US"/>
        </w:rPr>
        <w:t>h</w:t>
      </w:r>
      <w:r w:rsidRPr="00C80C58">
        <w:rPr>
          <w:rFonts w:ascii="Times New Roman" w:hAnsi="Times New Roman" w:cs="Times New Roman"/>
          <w:sz w:val="24"/>
          <w:szCs w:val="24"/>
          <w:lang w:val="en-US"/>
        </w:rPr>
        <w:t xml:space="preserve"> until a stable oxygen flux signal of the polarographic oxygen sensor is obtained.</w:t>
      </w:r>
    </w:p>
    <w:p w:rsidR="00C15079" w:rsidRPr="00C80C58" w:rsidRDefault="00C15079" w:rsidP="001F061E">
      <w:pPr>
        <w:pStyle w:val="NoSpacing"/>
        <w:jc w:val="both"/>
        <w:outlineLvl w:val="0"/>
        <w:rPr>
          <w:rFonts w:ascii="Times New Roman" w:hAnsi="Times New Roman" w:cs="Times New Roman"/>
          <w:sz w:val="24"/>
          <w:szCs w:val="24"/>
          <w:lang w:val="en-US"/>
        </w:rPr>
      </w:pPr>
    </w:p>
    <w:p w:rsidR="00C15079" w:rsidRPr="00C80C58" w:rsidRDefault="00C15079"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Note: Polarographic oxygen electrodes within each oxygraph chamber measure oxygen concentration and calculate oxygen consumption (flux) within each chamber. The oxygen concentration and oxygen consumption rates (flux) are displayed real-time online in a computer using software for data acquisition and analysis.</w:t>
      </w:r>
    </w:p>
    <w:p w:rsidR="00C15079" w:rsidRPr="00C80C58" w:rsidRDefault="00C15079" w:rsidP="001F061E">
      <w:pPr>
        <w:pStyle w:val="NoSpacing"/>
        <w:jc w:val="both"/>
        <w:outlineLvl w:val="0"/>
        <w:rPr>
          <w:rFonts w:ascii="Times New Roman" w:hAnsi="Times New Roman" w:cs="Times New Roman"/>
          <w:sz w:val="24"/>
          <w:szCs w:val="24"/>
          <w:lang w:val="en-US"/>
        </w:rPr>
      </w:pPr>
    </w:p>
    <w:p w:rsidR="00C15079" w:rsidRDefault="00C15079"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2.2)</w:t>
      </w:r>
      <w:r w:rsidRPr="00C80C58">
        <w:rPr>
          <w:rFonts w:ascii="Times New Roman" w:hAnsi="Times New Roman" w:cs="Times New Roman"/>
          <w:sz w:val="24"/>
          <w:szCs w:val="24"/>
          <w:lang w:val="en-US"/>
        </w:rPr>
        <w:tab/>
        <w:t xml:space="preserve">Perform an air calibration of the polarographic oxygen sensor according to the </w:t>
      </w:r>
      <w:r w:rsidRPr="00B14BDA">
        <w:rPr>
          <w:rFonts w:ascii="Times New Roman" w:hAnsi="Times New Roman" w:cs="Times New Roman"/>
          <w:sz w:val="24"/>
          <w:szCs w:val="24"/>
          <w:lang w:val="en-US"/>
        </w:rPr>
        <w:t xml:space="preserve">manufacturer’s protocols </w:t>
      </w:r>
      <w:r w:rsidRPr="00B14BDA">
        <w:rPr>
          <w:rFonts w:ascii="Times New Roman" w:hAnsi="Times New Roman" w:cs="Times New Roman"/>
          <w:sz w:val="24"/>
          <w:szCs w:val="24"/>
          <w:vertAlign w:val="superscript"/>
          <w:lang w:val="en-US"/>
        </w:rPr>
        <w:t>14</w:t>
      </w:r>
      <w:r w:rsidRPr="00B14BDA">
        <w:rPr>
          <w:rFonts w:ascii="Times New Roman" w:hAnsi="Times New Roman" w:cs="Times New Roman"/>
          <w:sz w:val="24"/>
          <w:szCs w:val="24"/>
          <w:lang w:val="en-US"/>
        </w:rPr>
        <w:t>.</w:t>
      </w:r>
    </w:p>
    <w:p w:rsidR="00B14BDA" w:rsidRPr="00B14BDA" w:rsidRDefault="00B14BDA" w:rsidP="001F061E">
      <w:pPr>
        <w:pStyle w:val="NoSpacing"/>
        <w:jc w:val="both"/>
        <w:outlineLvl w:val="0"/>
        <w:rPr>
          <w:rFonts w:ascii="Times New Roman" w:hAnsi="Times New Roman" w:cs="Times New Roman"/>
          <w:sz w:val="24"/>
          <w:szCs w:val="24"/>
          <w:lang w:val="en-US"/>
        </w:rPr>
      </w:pPr>
    </w:p>
    <w:p w:rsidR="00C15079" w:rsidRPr="00C80C58" w:rsidRDefault="00C15079" w:rsidP="001F061E">
      <w:pPr>
        <w:pStyle w:val="NoSpacing"/>
        <w:jc w:val="both"/>
        <w:outlineLvl w:val="0"/>
        <w:rPr>
          <w:rFonts w:ascii="Times New Roman" w:hAnsi="Times New Roman" w:cs="Times New Roman"/>
          <w:sz w:val="24"/>
          <w:szCs w:val="24"/>
          <w:lang w:val="en-US"/>
        </w:rPr>
      </w:pPr>
      <w:r w:rsidRPr="00B14BDA">
        <w:rPr>
          <w:rFonts w:ascii="Times New Roman" w:hAnsi="Times New Roman" w:cs="Times New Roman"/>
          <w:sz w:val="24"/>
          <w:szCs w:val="24"/>
          <w:lang w:val="en-US"/>
        </w:rPr>
        <w:lastRenderedPageBreak/>
        <w:t>Note: Calibration of polarographic oxygen sensors in respiration media and oxygen concentration in the media at air saturation experimental temperature is performed only once daily in the morning. Afterwards the media can be removed from the chambers and cells resuspended in a fresh respiration media are added to an oxygraph chamber and respiratory rates are measured. After the first experiment, the chamber can be washed and additional series of experiments can be performed in the same chamber without further calibrations.</w:t>
      </w:r>
    </w:p>
    <w:p w:rsidR="00C15079" w:rsidRPr="00C80C58" w:rsidRDefault="00C15079" w:rsidP="001F061E">
      <w:pPr>
        <w:pStyle w:val="NoSpacing"/>
        <w:jc w:val="both"/>
        <w:outlineLvl w:val="0"/>
        <w:rPr>
          <w:rFonts w:ascii="Times New Roman" w:hAnsi="Times New Roman" w:cs="Times New Roman"/>
          <w:sz w:val="24"/>
          <w:szCs w:val="24"/>
          <w:highlight w:val="yellow"/>
          <w:lang w:val="en-US"/>
        </w:rPr>
      </w:pPr>
    </w:p>
    <w:p w:rsidR="00C15079" w:rsidRPr="00C80C58" w:rsidRDefault="00C15079" w:rsidP="001F061E">
      <w:pPr>
        <w:pStyle w:val="NoSpacing"/>
        <w:jc w:val="both"/>
        <w:outlineLvl w:val="0"/>
        <w:rPr>
          <w:rFonts w:ascii="Times New Roman" w:hAnsi="Times New Roman" w:cs="Times New Roman"/>
          <w:b/>
          <w:sz w:val="24"/>
          <w:szCs w:val="24"/>
          <w:lang w:val="en-GB"/>
        </w:rPr>
      </w:pPr>
      <w:r w:rsidRPr="001C557D">
        <w:rPr>
          <w:rFonts w:ascii="Times New Roman" w:hAnsi="Times New Roman" w:cs="Times New Roman"/>
          <w:b/>
          <w:sz w:val="24"/>
          <w:szCs w:val="24"/>
          <w:highlight w:val="yellow"/>
          <w:lang w:val="en-GB"/>
        </w:rPr>
        <w:t>3.</w:t>
      </w:r>
      <w:r w:rsidRPr="001C557D">
        <w:rPr>
          <w:rFonts w:ascii="Times New Roman" w:hAnsi="Times New Roman" w:cs="Times New Roman"/>
          <w:b/>
          <w:sz w:val="24"/>
          <w:szCs w:val="24"/>
          <w:highlight w:val="yellow"/>
          <w:lang w:val="en-GB"/>
        </w:rPr>
        <w:tab/>
        <w:t>Trypsinization of adherent cells, counting cells</w:t>
      </w:r>
    </w:p>
    <w:p w:rsidR="00C15079" w:rsidRPr="00C80C58" w:rsidRDefault="00C15079"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3.1)</w:t>
      </w:r>
      <w:r w:rsidRPr="00C80C58">
        <w:rPr>
          <w:rFonts w:ascii="Times New Roman" w:hAnsi="Times New Roman" w:cs="Times New Roman"/>
          <w:sz w:val="24"/>
          <w:szCs w:val="24"/>
          <w:lang w:val="en-US"/>
        </w:rPr>
        <w:tab/>
        <w:t>On the day of the experiment, aspirate the DMEM from the 25 cm</w:t>
      </w:r>
      <w:r w:rsidRPr="00C80C58">
        <w:rPr>
          <w:rFonts w:ascii="Times New Roman" w:hAnsi="Times New Roman" w:cs="Times New Roman"/>
          <w:sz w:val="24"/>
          <w:szCs w:val="24"/>
          <w:vertAlign w:val="superscript"/>
          <w:lang w:val="en-US"/>
        </w:rPr>
        <w:t xml:space="preserve">2 </w:t>
      </w:r>
      <w:r w:rsidRPr="00C80C58">
        <w:rPr>
          <w:rFonts w:ascii="Times New Roman" w:hAnsi="Times New Roman" w:cs="Times New Roman"/>
          <w:sz w:val="24"/>
          <w:szCs w:val="24"/>
          <w:lang w:val="en-US"/>
        </w:rPr>
        <w:t>cell culture flask.</w:t>
      </w:r>
    </w:p>
    <w:p w:rsidR="00C15079" w:rsidRPr="00C80C58" w:rsidRDefault="00C15079" w:rsidP="001F061E">
      <w:pPr>
        <w:pStyle w:val="NoSpacing"/>
        <w:jc w:val="both"/>
        <w:outlineLvl w:val="0"/>
        <w:rPr>
          <w:rFonts w:ascii="Times New Roman" w:hAnsi="Times New Roman" w:cs="Times New Roman"/>
          <w:sz w:val="24"/>
          <w:szCs w:val="24"/>
          <w:lang w:val="en-US"/>
        </w:rPr>
      </w:pPr>
    </w:p>
    <w:p w:rsidR="00C15079" w:rsidRPr="00C80C58" w:rsidRDefault="00C15079"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3.2)</w:t>
      </w:r>
      <w:r w:rsidRPr="00C80C58">
        <w:rPr>
          <w:rFonts w:ascii="Times New Roman" w:hAnsi="Times New Roman" w:cs="Times New Roman"/>
          <w:sz w:val="24"/>
          <w:szCs w:val="24"/>
          <w:lang w:val="en-US"/>
        </w:rPr>
        <w:tab/>
        <w:t>Rinse the cell culture monolayer in the culture flask with 5 mL of phosphate buffered saline (PBS).</w:t>
      </w:r>
    </w:p>
    <w:p w:rsidR="00C15079" w:rsidRPr="00C80C58" w:rsidRDefault="00C15079" w:rsidP="001F061E">
      <w:pPr>
        <w:pStyle w:val="NoSpacing"/>
        <w:jc w:val="both"/>
        <w:outlineLvl w:val="0"/>
        <w:rPr>
          <w:rFonts w:ascii="Times New Roman" w:hAnsi="Times New Roman" w:cs="Times New Roman"/>
          <w:sz w:val="24"/>
          <w:szCs w:val="24"/>
          <w:lang w:val="en-US"/>
        </w:rPr>
      </w:pPr>
    </w:p>
    <w:p w:rsidR="00C15079" w:rsidRPr="00C80C58" w:rsidRDefault="00C15079"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3.3)</w:t>
      </w:r>
      <w:r w:rsidRPr="00C80C58">
        <w:rPr>
          <w:rFonts w:ascii="Times New Roman" w:hAnsi="Times New Roman" w:cs="Times New Roman"/>
          <w:sz w:val="24"/>
          <w:szCs w:val="24"/>
          <w:lang w:val="en-US"/>
        </w:rPr>
        <w:tab/>
        <w:t>Pipette 0.5 mL of 25 mg/mL of trypsin solution (prewarmed to 37</w:t>
      </w:r>
      <w:r w:rsidR="00DF7E89">
        <w:rPr>
          <w:rFonts w:ascii="Times New Roman" w:hAnsi="Times New Roman" w:cs="Times New Roman"/>
          <w:sz w:val="24"/>
          <w:szCs w:val="24"/>
          <w:lang w:val="en-US"/>
        </w:rPr>
        <w:t xml:space="preserve"> </w:t>
      </w:r>
      <w:r w:rsidRPr="00C80C58">
        <w:rPr>
          <w:rFonts w:ascii="Times New Roman" w:hAnsi="Times New Roman" w:cs="Times New Roman"/>
          <w:sz w:val="24"/>
          <w:szCs w:val="24"/>
          <w:lang w:val="en-US"/>
        </w:rPr>
        <w:t>°C in a 37</w:t>
      </w:r>
      <w:r w:rsidR="00DF7E89">
        <w:rPr>
          <w:rFonts w:ascii="Times New Roman" w:hAnsi="Times New Roman" w:cs="Times New Roman"/>
          <w:sz w:val="24"/>
          <w:szCs w:val="24"/>
          <w:lang w:val="en-US"/>
        </w:rPr>
        <w:t xml:space="preserve"> </w:t>
      </w:r>
      <w:r w:rsidRPr="00C80C58">
        <w:rPr>
          <w:rFonts w:ascii="Times New Roman" w:hAnsi="Times New Roman" w:cs="Times New Roman"/>
          <w:sz w:val="24"/>
          <w:szCs w:val="24"/>
          <w:lang w:val="en-US"/>
        </w:rPr>
        <w:t>°C water bath) into the cell monolayer in the culture flask and incubate for 5 min at 37 °C in an incubator (5% CO</w:t>
      </w:r>
      <w:r w:rsidRPr="00C80C58">
        <w:rPr>
          <w:rFonts w:ascii="Times New Roman" w:hAnsi="Times New Roman" w:cs="Times New Roman"/>
          <w:sz w:val="24"/>
          <w:szCs w:val="24"/>
          <w:vertAlign w:val="subscript"/>
          <w:lang w:val="en-US"/>
        </w:rPr>
        <w:t>2</w:t>
      </w:r>
      <w:r w:rsidRPr="00C80C58">
        <w:rPr>
          <w:rFonts w:ascii="Times New Roman" w:hAnsi="Times New Roman" w:cs="Times New Roman"/>
          <w:sz w:val="24"/>
          <w:szCs w:val="24"/>
          <w:lang w:val="en-US"/>
        </w:rPr>
        <w:t xml:space="preserve">, 95% air). </w:t>
      </w:r>
    </w:p>
    <w:p w:rsidR="00C15079" w:rsidRPr="00C80C58" w:rsidRDefault="00C15079" w:rsidP="001F061E">
      <w:pPr>
        <w:pStyle w:val="NoSpacing"/>
        <w:jc w:val="both"/>
        <w:rPr>
          <w:rFonts w:ascii="Times New Roman" w:hAnsi="Times New Roman" w:cs="Times New Roman"/>
          <w:sz w:val="24"/>
          <w:szCs w:val="24"/>
          <w:lang w:val="en-US"/>
        </w:rPr>
      </w:pPr>
    </w:p>
    <w:p w:rsidR="00C15079" w:rsidRPr="00C80C58" w:rsidRDefault="00C15079"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3.4)</w:t>
      </w:r>
      <w:r w:rsidRPr="00C80C58">
        <w:rPr>
          <w:rFonts w:ascii="Times New Roman" w:hAnsi="Times New Roman" w:cs="Times New Roman"/>
          <w:sz w:val="24"/>
          <w:szCs w:val="24"/>
          <w:lang w:val="en-US"/>
        </w:rPr>
        <w:tab/>
        <w:t>Pipette 5 mL of DMEM containing 10% FBS into the detached cells in the cell culture flask and suspend the cells by pipetting.</w:t>
      </w:r>
    </w:p>
    <w:p w:rsidR="00C15079" w:rsidRPr="00C80C58" w:rsidRDefault="00C15079" w:rsidP="001F061E">
      <w:pPr>
        <w:pStyle w:val="NoSpacing"/>
        <w:jc w:val="both"/>
        <w:outlineLvl w:val="0"/>
        <w:rPr>
          <w:rFonts w:ascii="Times New Roman" w:hAnsi="Times New Roman" w:cs="Times New Roman"/>
          <w:sz w:val="24"/>
          <w:szCs w:val="24"/>
          <w:lang w:val="en-US"/>
        </w:rPr>
      </w:pPr>
    </w:p>
    <w:p w:rsidR="00C15079" w:rsidRPr="00C80C58" w:rsidRDefault="00C15079"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3.5)</w:t>
      </w:r>
      <w:r w:rsidRPr="00C80C58">
        <w:rPr>
          <w:rFonts w:ascii="Times New Roman" w:hAnsi="Times New Roman" w:cs="Times New Roman"/>
          <w:sz w:val="24"/>
          <w:szCs w:val="24"/>
          <w:lang w:val="en-US"/>
        </w:rPr>
        <w:tab/>
        <w:t>Transfer resuspended cells to a 15 mL centrifuge tube and centrifuge for 5 minutes at 350 x g at room temperature and decant the supernatant.</w:t>
      </w:r>
    </w:p>
    <w:p w:rsidR="00C15079" w:rsidRPr="00C80C58" w:rsidRDefault="00C15079" w:rsidP="001F061E">
      <w:pPr>
        <w:pStyle w:val="NoSpacing"/>
        <w:jc w:val="both"/>
        <w:outlineLvl w:val="0"/>
        <w:rPr>
          <w:rFonts w:ascii="Times New Roman" w:hAnsi="Times New Roman" w:cs="Times New Roman"/>
          <w:sz w:val="24"/>
          <w:szCs w:val="24"/>
          <w:lang w:val="en-US"/>
        </w:rPr>
      </w:pPr>
    </w:p>
    <w:p w:rsidR="00C15079" w:rsidRDefault="00C15079" w:rsidP="001F061E">
      <w:pPr>
        <w:rPr>
          <w:rFonts w:ascii="Times New Roman" w:hAnsi="Times New Roman" w:cs="Times New Roman"/>
        </w:rPr>
      </w:pPr>
      <w:r w:rsidRPr="00C80C58">
        <w:rPr>
          <w:rFonts w:ascii="Times New Roman" w:hAnsi="Times New Roman" w:cs="Times New Roman"/>
        </w:rPr>
        <w:t xml:space="preserve">3.6) </w:t>
      </w:r>
      <w:r w:rsidRPr="00C80C58">
        <w:rPr>
          <w:rFonts w:ascii="Times New Roman" w:hAnsi="Times New Roman" w:cs="Times New Roman"/>
        </w:rPr>
        <w:tab/>
        <w:t xml:space="preserve">Resuspend the cell pellet in 1 mL of respiration buffer </w:t>
      </w:r>
      <w:r w:rsidRPr="00C80C58">
        <w:rPr>
          <w:rFonts w:ascii="Times New Roman" w:hAnsi="Times New Roman" w:cs="Times New Roman"/>
          <w:vertAlign w:val="superscript"/>
        </w:rPr>
        <w:t>13</w:t>
      </w:r>
      <w:r w:rsidRPr="00C80C58">
        <w:rPr>
          <w:rFonts w:ascii="Times New Roman" w:hAnsi="Times New Roman" w:cs="Times New Roman"/>
        </w:rPr>
        <w:t xml:space="preserve"> (Table 1). </w:t>
      </w:r>
    </w:p>
    <w:p w:rsidR="00D27FED" w:rsidRPr="00C80C58" w:rsidRDefault="00D27FED" w:rsidP="001F061E">
      <w:pPr>
        <w:rPr>
          <w:rFonts w:ascii="Times New Roman" w:hAnsi="Times New Roman" w:cs="Times New Roman"/>
        </w:rPr>
      </w:pPr>
    </w:p>
    <w:p w:rsidR="00C15079" w:rsidRPr="001C557D" w:rsidRDefault="00C15079" w:rsidP="001F061E">
      <w:pPr>
        <w:pStyle w:val="NoSpacing"/>
        <w:jc w:val="both"/>
        <w:outlineLvl w:val="0"/>
        <w:rPr>
          <w:rFonts w:ascii="Times New Roman" w:hAnsi="Times New Roman" w:cs="Times New Roman"/>
          <w:strike/>
          <w:sz w:val="24"/>
          <w:szCs w:val="24"/>
          <w:highlight w:val="yellow"/>
          <w:lang w:val="en-US"/>
        </w:rPr>
      </w:pPr>
      <w:r w:rsidRPr="001C557D">
        <w:rPr>
          <w:rFonts w:ascii="Times New Roman" w:hAnsi="Times New Roman" w:cs="Times New Roman"/>
          <w:sz w:val="24"/>
          <w:szCs w:val="24"/>
          <w:highlight w:val="yellow"/>
          <w:lang w:val="en-US"/>
        </w:rPr>
        <w:t xml:space="preserve">3.7) </w:t>
      </w:r>
      <w:r w:rsidRPr="001C557D">
        <w:rPr>
          <w:rFonts w:ascii="Times New Roman" w:hAnsi="Times New Roman" w:cs="Times New Roman"/>
          <w:sz w:val="24"/>
          <w:szCs w:val="24"/>
          <w:highlight w:val="yellow"/>
          <w:lang w:val="en-US"/>
        </w:rPr>
        <w:tab/>
        <w:t>Count the cells using a cell counter and resuspend them in the respiration buffer to a final density of 1 x 10</w:t>
      </w:r>
      <w:r w:rsidRPr="001C557D">
        <w:rPr>
          <w:rFonts w:ascii="Times New Roman" w:hAnsi="Times New Roman" w:cs="Times New Roman"/>
          <w:sz w:val="24"/>
          <w:szCs w:val="24"/>
          <w:highlight w:val="yellow"/>
          <w:vertAlign w:val="superscript"/>
          <w:lang w:val="en-US"/>
        </w:rPr>
        <w:t>6</w:t>
      </w:r>
      <w:r w:rsidRPr="001C557D">
        <w:rPr>
          <w:rFonts w:ascii="Times New Roman" w:hAnsi="Times New Roman" w:cs="Times New Roman"/>
          <w:sz w:val="24"/>
          <w:szCs w:val="24"/>
          <w:highlight w:val="yellow"/>
          <w:lang w:val="en-US"/>
        </w:rPr>
        <w:t xml:space="preserve"> cells/mL. Since cellular respiration rates will be normalized to cell number, count the cells with an accurate and precise cell counter. </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b/>
          <w:highlight w:val="yellow"/>
        </w:rPr>
      </w:pPr>
      <w:r w:rsidRPr="001C557D">
        <w:rPr>
          <w:rFonts w:ascii="Times New Roman" w:hAnsi="Times New Roman" w:cs="Times New Roman"/>
          <w:b/>
          <w:highlight w:val="yellow"/>
        </w:rPr>
        <w:t>4.</w:t>
      </w:r>
      <w:r w:rsidRPr="001C557D">
        <w:rPr>
          <w:rFonts w:ascii="Times New Roman" w:hAnsi="Times New Roman" w:cs="Times New Roman"/>
          <w:b/>
          <w:highlight w:val="yellow"/>
        </w:rPr>
        <w:tab/>
        <w:t>High-resolution respirometry</w:t>
      </w:r>
    </w:p>
    <w:p w:rsidR="00C15079" w:rsidRPr="001C557D" w:rsidRDefault="00C15079" w:rsidP="001F061E">
      <w:pPr>
        <w:pStyle w:val="NoSpacing"/>
        <w:jc w:val="both"/>
        <w:outlineLvl w:val="0"/>
        <w:rPr>
          <w:rFonts w:ascii="Times New Roman" w:hAnsi="Times New Roman" w:cs="Times New Roman"/>
          <w:sz w:val="24"/>
          <w:szCs w:val="24"/>
          <w:highlight w:val="yellow"/>
          <w:lang w:val="en-US"/>
        </w:rPr>
      </w:pPr>
      <w:r w:rsidRPr="001C557D">
        <w:rPr>
          <w:rFonts w:ascii="Times New Roman" w:hAnsi="Times New Roman" w:cs="Times New Roman"/>
          <w:sz w:val="24"/>
          <w:szCs w:val="24"/>
          <w:highlight w:val="yellow"/>
          <w:lang w:val="en-US"/>
        </w:rPr>
        <w:t>4.1)</w:t>
      </w:r>
      <w:r w:rsidRPr="001C557D">
        <w:rPr>
          <w:rFonts w:ascii="Times New Roman" w:hAnsi="Times New Roman" w:cs="Times New Roman"/>
          <w:sz w:val="24"/>
          <w:szCs w:val="24"/>
          <w:highlight w:val="yellow"/>
          <w:lang w:val="en-US"/>
        </w:rPr>
        <w:tab/>
        <w:t>After air calibration (performed</w:t>
      </w:r>
      <w:r w:rsidR="00DF7E89">
        <w:rPr>
          <w:rFonts w:ascii="Times New Roman" w:hAnsi="Times New Roman" w:cs="Times New Roman"/>
          <w:sz w:val="24"/>
          <w:szCs w:val="24"/>
          <w:highlight w:val="yellow"/>
          <w:lang w:val="en-US"/>
        </w:rPr>
        <w:t xml:space="preserve"> only once daily, steps 2.1-2.2)</w:t>
      </w:r>
      <w:r w:rsidRPr="001C557D">
        <w:rPr>
          <w:rFonts w:ascii="Times New Roman" w:hAnsi="Times New Roman" w:cs="Times New Roman"/>
          <w:sz w:val="24"/>
          <w:szCs w:val="24"/>
          <w:highlight w:val="yellow"/>
          <w:lang w:val="en-US"/>
        </w:rPr>
        <w:t>, aspirate the respiration medium from a chamber of the oxygraph and add 2.1 mL of cell suspension (1 x 10</w:t>
      </w:r>
      <w:r w:rsidRPr="001C557D">
        <w:rPr>
          <w:rFonts w:ascii="Times New Roman" w:hAnsi="Times New Roman" w:cs="Times New Roman"/>
          <w:sz w:val="24"/>
          <w:szCs w:val="24"/>
          <w:highlight w:val="yellow"/>
          <w:vertAlign w:val="superscript"/>
          <w:lang w:val="en-US"/>
        </w:rPr>
        <w:t>6</w:t>
      </w:r>
      <w:r w:rsidRPr="001C557D">
        <w:rPr>
          <w:rFonts w:ascii="Times New Roman" w:hAnsi="Times New Roman" w:cs="Times New Roman"/>
          <w:sz w:val="24"/>
          <w:szCs w:val="24"/>
          <w:highlight w:val="yellow"/>
          <w:lang w:val="en-US"/>
        </w:rPr>
        <w:t xml:space="preserve"> cells/mL) from step 3.7 to the chamber.</w:t>
      </w:r>
    </w:p>
    <w:p w:rsidR="00C15079" w:rsidRPr="001C557D" w:rsidRDefault="00C15079" w:rsidP="001F061E">
      <w:pPr>
        <w:pStyle w:val="NoSpacing"/>
        <w:jc w:val="both"/>
        <w:outlineLvl w:val="0"/>
        <w:rPr>
          <w:rFonts w:ascii="Times New Roman" w:hAnsi="Times New Roman" w:cs="Times New Roman"/>
          <w:sz w:val="24"/>
          <w:szCs w:val="24"/>
          <w:highlight w:val="yellow"/>
          <w:lang w:val="en-US"/>
        </w:rPr>
      </w:pPr>
    </w:p>
    <w:p w:rsidR="00C15079" w:rsidRPr="001C557D" w:rsidRDefault="00C15079" w:rsidP="001F061E">
      <w:pPr>
        <w:pStyle w:val="NoSpacing"/>
        <w:jc w:val="both"/>
        <w:outlineLvl w:val="0"/>
        <w:rPr>
          <w:rFonts w:ascii="Times New Roman" w:hAnsi="Times New Roman" w:cs="Times New Roman"/>
          <w:sz w:val="24"/>
          <w:szCs w:val="24"/>
          <w:highlight w:val="yellow"/>
          <w:lang w:val="en-US"/>
        </w:rPr>
      </w:pPr>
      <w:r w:rsidRPr="001C557D">
        <w:rPr>
          <w:rFonts w:ascii="Times New Roman" w:hAnsi="Times New Roman" w:cs="Times New Roman"/>
          <w:sz w:val="24"/>
          <w:szCs w:val="24"/>
          <w:highlight w:val="yellow"/>
          <w:lang w:val="en-US"/>
        </w:rPr>
        <w:t>4.2)</w:t>
      </w:r>
      <w:r w:rsidRPr="001C557D">
        <w:rPr>
          <w:rFonts w:ascii="Times New Roman" w:hAnsi="Times New Roman" w:cs="Times New Roman"/>
          <w:sz w:val="24"/>
          <w:szCs w:val="24"/>
          <w:highlight w:val="yellow"/>
          <w:lang w:val="en-US"/>
        </w:rPr>
        <w:tab/>
        <w:t>Close the oxygraph chamber by insertion of the stopper.</w:t>
      </w:r>
    </w:p>
    <w:p w:rsidR="00C15079" w:rsidRPr="001C557D" w:rsidRDefault="00C15079" w:rsidP="001F061E">
      <w:pPr>
        <w:pStyle w:val="NoSpacing"/>
        <w:jc w:val="both"/>
        <w:outlineLvl w:val="0"/>
        <w:rPr>
          <w:rFonts w:ascii="Times New Roman" w:hAnsi="Times New Roman" w:cs="Times New Roman"/>
          <w:sz w:val="24"/>
          <w:szCs w:val="24"/>
          <w:highlight w:val="yellow"/>
          <w:lang w:val="en-US"/>
        </w:rPr>
      </w:pPr>
    </w:p>
    <w:p w:rsidR="00C15079" w:rsidRPr="001C557D" w:rsidRDefault="00C15079" w:rsidP="001F061E">
      <w:pPr>
        <w:pStyle w:val="NoSpacing"/>
        <w:jc w:val="both"/>
        <w:outlineLvl w:val="0"/>
        <w:rPr>
          <w:rFonts w:ascii="Times New Roman" w:hAnsi="Times New Roman" w:cs="Times New Roman"/>
          <w:sz w:val="24"/>
          <w:szCs w:val="24"/>
          <w:highlight w:val="yellow"/>
          <w:lang w:val="en-US"/>
        </w:rPr>
      </w:pPr>
      <w:r w:rsidRPr="001C557D">
        <w:rPr>
          <w:rFonts w:ascii="Times New Roman" w:hAnsi="Times New Roman" w:cs="Times New Roman"/>
          <w:sz w:val="24"/>
          <w:szCs w:val="24"/>
          <w:highlight w:val="yellow"/>
          <w:lang w:val="en-US"/>
        </w:rPr>
        <w:t>4.3)</w:t>
      </w:r>
      <w:r w:rsidRPr="001C557D">
        <w:rPr>
          <w:rFonts w:ascii="Times New Roman" w:hAnsi="Times New Roman" w:cs="Times New Roman"/>
          <w:sz w:val="24"/>
          <w:szCs w:val="24"/>
          <w:highlight w:val="yellow"/>
          <w:lang w:val="en-US"/>
        </w:rPr>
        <w:tab/>
        <w:t xml:space="preserve">Stir the cells continuously using a magnetic stirring bar present in the chamber (700 rpm) at 37 °C and record cellular respiration for 5-10 min until a stable oxygen flux signal is achieved. </w:t>
      </w:r>
    </w:p>
    <w:p w:rsidR="00C15079" w:rsidRPr="001C557D" w:rsidRDefault="00C15079" w:rsidP="001F061E">
      <w:pPr>
        <w:pStyle w:val="NoSpacing"/>
        <w:jc w:val="both"/>
        <w:outlineLvl w:val="0"/>
        <w:rPr>
          <w:rFonts w:ascii="Times New Roman" w:hAnsi="Times New Roman" w:cs="Times New Roman"/>
          <w:sz w:val="24"/>
          <w:szCs w:val="24"/>
          <w:highlight w:val="yellow"/>
          <w:lang w:val="en-US"/>
        </w:rPr>
      </w:pPr>
    </w:p>
    <w:p w:rsidR="00C15079" w:rsidRPr="001C557D" w:rsidRDefault="00C15079" w:rsidP="001F061E">
      <w:pPr>
        <w:pStyle w:val="NoSpacing"/>
        <w:jc w:val="both"/>
        <w:outlineLvl w:val="0"/>
        <w:rPr>
          <w:rFonts w:ascii="Times New Roman" w:hAnsi="Times New Roman" w:cs="Times New Roman"/>
          <w:sz w:val="24"/>
          <w:szCs w:val="24"/>
          <w:highlight w:val="yellow"/>
          <w:lang w:val="en-US"/>
        </w:rPr>
      </w:pPr>
      <w:r w:rsidRPr="001C557D">
        <w:rPr>
          <w:rFonts w:ascii="Times New Roman" w:hAnsi="Times New Roman" w:cs="Times New Roman"/>
          <w:sz w:val="24"/>
          <w:szCs w:val="24"/>
          <w:highlight w:val="yellow"/>
          <w:lang w:val="en-US"/>
        </w:rPr>
        <w:t>Note: The oxygen concentration and oxygen flux signal are displayed real-time online in a computer using software for data acquisition and analysis</w:t>
      </w:r>
      <w:r w:rsidRPr="001C557D">
        <w:rPr>
          <w:rFonts w:ascii="Times New Roman" w:hAnsi="Times New Roman" w:cs="Times New Roman"/>
          <w:sz w:val="24"/>
          <w:szCs w:val="24"/>
          <w:highlight w:val="yellow"/>
          <w:vertAlign w:val="superscript"/>
          <w:lang w:val="en-US"/>
        </w:rPr>
        <w:t>14</w:t>
      </w:r>
      <w:r w:rsidRPr="001C557D">
        <w:rPr>
          <w:rFonts w:ascii="Times New Roman" w:hAnsi="Times New Roman" w:cs="Times New Roman"/>
          <w:sz w:val="24"/>
          <w:szCs w:val="24"/>
          <w:highlight w:val="yellow"/>
          <w:lang w:val="en-US"/>
        </w:rPr>
        <w:t xml:space="preserve">. </w:t>
      </w:r>
    </w:p>
    <w:p w:rsidR="00C15079" w:rsidRPr="001C557D" w:rsidRDefault="00C15079" w:rsidP="001F061E">
      <w:pPr>
        <w:pStyle w:val="NoSpacing"/>
        <w:jc w:val="both"/>
        <w:outlineLvl w:val="0"/>
        <w:rPr>
          <w:rFonts w:ascii="Times New Roman" w:hAnsi="Times New Roman" w:cs="Times New Roman"/>
          <w:sz w:val="24"/>
          <w:szCs w:val="24"/>
          <w:highlight w:val="yellow"/>
          <w:lang w:val="en-US"/>
        </w:rPr>
      </w:pPr>
    </w:p>
    <w:p w:rsidR="00C15079" w:rsidRPr="00C80C58" w:rsidRDefault="00C15079"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4.4)</w:t>
      </w:r>
      <w:r w:rsidRPr="00C80C58">
        <w:rPr>
          <w:rFonts w:ascii="Times New Roman" w:hAnsi="Times New Roman" w:cs="Times New Roman"/>
          <w:sz w:val="24"/>
          <w:szCs w:val="24"/>
          <w:lang w:val="en-US"/>
        </w:rPr>
        <w:tab/>
        <w:t xml:space="preserve">Afterwards, inject substrates and inhibitors for mitochondrial respiration through the titanium injection ports of the stoppers using </w:t>
      </w:r>
      <w:r w:rsidRPr="00BC70BC">
        <w:rPr>
          <w:rFonts w:ascii="Times New Roman" w:hAnsi="Times New Roman" w:cs="Times New Roman"/>
          <w:sz w:val="24"/>
          <w:szCs w:val="24"/>
          <w:lang w:val="en-US"/>
        </w:rPr>
        <w:t>the following</w:t>
      </w:r>
      <w:r w:rsidRPr="00C80C58">
        <w:rPr>
          <w:rFonts w:ascii="Times New Roman" w:hAnsi="Times New Roman" w:cs="Times New Roman"/>
          <w:sz w:val="24"/>
          <w:szCs w:val="24"/>
          <w:lang w:val="en-US"/>
        </w:rPr>
        <w:t xml:space="preserve"> protocols. </w:t>
      </w:r>
    </w:p>
    <w:p w:rsidR="00C15079" w:rsidRPr="00C80C58" w:rsidRDefault="00C15079" w:rsidP="001F061E">
      <w:pPr>
        <w:pStyle w:val="NoSpacing"/>
        <w:jc w:val="both"/>
        <w:outlineLvl w:val="0"/>
        <w:rPr>
          <w:rFonts w:ascii="Times New Roman" w:hAnsi="Times New Roman" w:cs="Times New Roman"/>
          <w:sz w:val="24"/>
          <w:szCs w:val="24"/>
          <w:lang w:val="en-US"/>
        </w:rPr>
      </w:pPr>
    </w:p>
    <w:p w:rsidR="00C15079" w:rsidRPr="00C80C58" w:rsidRDefault="00C15079" w:rsidP="001F061E">
      <w:pPr>
        <w:pStyle w:val="ListParagraph"/>
        <w:ind w:left="0"/>
        <w:rPr>
          <w:rFonts w:ascii="Times New Roman" w:hAnsi="Times New Roman" w:cs="Times New Roman"/>
          <w:b/>
        </w:rPr>
      </w:pPr>
      <w:r w:rsidRPr="001C557D">
        <w:rPr>
          <w:rFonts w:ascii="Times New Roman" w:hAnsi="Times New Roman" w:cs="Times New Roman"/>
          <w:b/>
          <w:highlight w:val="yellow"/>
          <w:lang w:val="en-GB"/>
        </w:rPr>
        <w:t>5.</w:t>
      </w:r>
      <w:r w:rsidRPr="001C557D">
        <w:rPr>
          <w:rFonts w:ascii="Times New Roman" w:hAnsi="Times New Roman" w:cs="Times New Roman"/>
          <w:b/>
          <w:highlight w:val="yellow"/>
          <w:lang w:val="en-GB"/>
        </w:rPr>
        <w:tab/>
        <w:t>Digitonin titration</w:t>
      </w:r>
      <w:r w:rsidRPr="001C557D">
        <w:rPr>
          <w:rFonts w:ascii="Times New Roman" w:hAnsi="Times New Roman" w:cs="Times New Roman"/>
          <w:b/>
          <w:highlight w:val="yellow"/>
        </w:rPr>
        <w:t xml:space="preserve"> in intact cells by respirometry</w:t>
      </w:r>
    </w:p>
    <w:p w:rsidR="00C15079" w:rsidRDefault="00C15079" w:rsidP="001F061E">
      <w:pPr>
        <w:rPr>
          <w:rFonts w:ascii="Times New Roman" w:hAnsi="Times New Roman" w:cs="Times New Roman"/>
        </w:rPr>
      </w:pPr>
      <w:r w:rsidRPr="00C80C58">
        <w:rPr>
          <w:rFonts w:ascii="Times New Roman" w:hAnsi="Times New Roman" w:cs="Times New Roman"/>
        </w:rPr>
        <w:lastRenderedPageBreak/>
        <w:t>5.1)</w:t>
      </w:r>
      <w:r w:rsidRPr="00C80C58">
        <w:rPr>
          <w:rFonts w:ascii="Times New Roman" w:hAnsi="Times New Roman" w:cs="Times New Roman"/>
        </w:rPr>
        <w:tab/>
        <w:t>Prepare an oxygraph chamber containing cell suspension (1 x 10</w:t>
      </w:r>
      <w:r w:rsidRPr="00C80C58">
        <w:rPr>
          <w:rFonts w:ascii="Times New Roman" w:hAnsi="Times New Roman" w:cs="Times New Roman"/>
          <w:vertAlign w:val="superscript"/>
        </w:rPr>
        <w:t>6</w:t>
      </w:r>
      <w:r w:rsidRPr="00C80C58">
        <w:rPr>
          <w:rFonts w:ascii="Times New Roman" w:hAnsi="Times New Roman" w:cs="Times New Roman"/>
        </w:rPr>
        <w:t>/mL) following the procedure described in steps 4.1 to 4.3 of the protocol.</w:t>
      </w:r>
    </w:p>
    <w:p w:rsidR="001C557D" w:rsidRPr="00C80C58" w:rsidRDefault="001C557D" w:rsidP="001F061E">
      <w:pPr>
        <w:rPr>
          <w:rFonts w:ascii="Times New Roman" w:hAnsi="Times New Roman" w:cs="Times New Roman"/>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 xml:space="preserve">5.2) </w:t>
      </w:r>
      <w:r w:rsidRPr="001C557D">
        <w:rPr>
          <w:rFonts w:ascii="Times New Roman" w:hAnsi="Times New Roman" w:cs="Times New Roman"/>
          <w:highlight w:val="yellow"/>
        </w:rPr>
        <w:tab/>
        <w:t xml:space="preserve">Inject 2 µL of 0.2 mM rotenone (0.2 µM) ‘CAUTION’ into the oxygraph chamber containing cell suspension through the titanium injection port of the chamber stopper using a syringe and record cellular respiration for 5-10 min until a stable oxygen flux signal is achieved. </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Note: All the injections in the following steps are performed through the titanium injection po</w:t>
      </w:r>
      <w:r w:rsidR="009B3551" w:rsidRPr="001C557D">
        <w:rPr>
          <w:rFonts w:ascii="Times New Roman" w:hAnsi="Times New Roman" w:cs="Times New Roman"/>
          <w:highlight w:val="yellow"/>
        </w:rPr>
        <w:t xml:space="preserve">rts of stoppers using </w:t>
      </w:r>
      <w:r w:rsidR="009B3551" w:rsidRPr="001C557D">
        <w:rPr>
          <w:rFonts w:ascii="Times New Roman" w:hAnsi="Times New Roman" w:cs="Times New Roman"/>
          <w:color w:val="auto"/>
          <w:highlight w:val="yellow"/>
        </w:rPr>
        <w:t>syringes</w:t>
      </w:r>
      <w:r w:rsidR="00980049" w:rsidRPr="001C557D">
        <w:rPr>
          <w:rFonts w:ascii="Times New Roman" w:hAnsi="Times New Roman" w:cs="Times New Roman"/>
          <w:color w:val="auto"/>
          <w:highlight w:val="yellow"/>
        </w:rPr>
        <w:t xml:space="preserve">. </w:t>
      </w:r>
      <w:r w:rsidR="002D4FC2" w:rsidRPr="001C557D">
        <w:rPr>
          <w:rFonts w:ascii="Times New Roman" w:hAnsi="Times New Roman" w:cs="Times New Roman"/>
          <w:color w:val="auto"/>
          <w:highlight w:val="yellow"/>
        </w:rPr>
        <w:t>A</w:t>
      </w:r>
      <w:r w:rsidR="00980049" w:rsidRPr="001C557D">
        <w:rPr>
          <w:rFonts w:ascii="Times New Roman" w:hAnsi="Times New Roman" w:cs="Times New Roman"/>
          <w:color w:val="auto"/>
          <w:highlight w:val="yellow"/>
        </w:rPr>
        <w:t xml:space="preserve">ddition of rotenone is optional </w:t>
      </w:r>
      <w:r w:rsidR="007B7EF0" w:rsidRPr="001C557D">
        <w:rPr>
          <w:rFonts w:ascii="Times New Roman" w:hAnsi="Times New Roman" w:cs="Times New Roman"/>
          <w:color w:val="auto"/>
          <w:highlight w:val="yellow"/>
        </w:rPr>
        <w:t xml:space="preserve">(it </w:t>
      </w:r>
      <w:r w:rsidR="00980049" w:rsidRPr="001C557D">
        <w:rPr>
          <w:rFonts w:ascii="Times New Roman" w:hAnsi="Times New Roman" w:cs="Times New Roman"/>
          <w:color w:val="auto"/>
          <w:highlight w:val="yellow"/>
        </w:rPr>
        <w:t>prevent</w:t>
      </w:r>
      <w:r w:rsidR="002D4FC2" w:rsidRPr="001C557D">
        <w:rPr>
          <w:rFonts w:ascii="Times New Roman" w:hAnsi="Times New Roman" w:cs="Times New Roman"/>
          <w:color w:val="auto"/>
          <w:highlight w:val="yellow"/>
        </w:rPr>
        <w:t>s</w:t>
      </w:r>
      <w:r w:rsidR="00980049" w:rsidRPr="001C557D">
        <w:rPr>
          <w:rFonts w:ascii="Times New Roman" w:hAnsi="Times New Roman" w:cs="Times New Roman"/>
          <w:color w:val="auto"/>
          <w:highlight w:val="yellow"/>
        </w:rPr>
        <w:t xml:space="preserve"> reverse electron flow</w:t>
      </w:r>
      <w:r w:rsidR="007B7EF0" w:rsidRPr="001C557D">
        <w:rPr>
          <w:rFonts w:ascii="Times New Roman" w:hAnsi="Times New Roman" w:cs="Times New Roman"/>
          <w:color w:val="auto"/>
          <w:highlight w:val="yellow"/>
        </w:rPr>
        <w:t xml:space="preserve">) and </w:t>
      </w:r>
      <w:r w:rsidR="00980049" w:rsidRPr="001C557D">
        <w:rPr>
          <w:rFonts w:ascii="Times New Roman" w:hAnsi="Times New Roman" w:cs="Times New Roman"/>
          <w:color w:val="auto"/>
          <w:highlight w:val="yellow"/>
        </w:rPr>
        <w:t>can be omitted</w:t>
      </w:r>
      <w:r w:rsidR="002D4FC2" w:rsidRPr="001C557D">
        <w:rPr>
          <w:rFonts w:ascii="Times New Roman" w:hAnsi="Times New Roman" w:cs="Times New Roman"/>
          <w:color w:val="auto"/>
          <w:highlight w:val="yellow"/>
        </w:rPr>
        <w:t xml:space="preserve"> for digitonin titration experiments</w:t>
      </w:r>
      <w:r w:rsidR="00980049" w:rsidRPr="001C557D">
        <w:rPr>
          <w:rFonts w:ascii="Times New Roman" w:hAnsi="Times New Roman" w:cs="Times New Roman"/>
          <w:color w:val="auto"/>
          <w:highlight w:val="yellow"/>
        </w:rPr>
        <w:t>, see step 6.</w:t>
      </w:r>
      <w:r w:rsidR="00DD54C9" w:rsidRPr="001C557D">
        <w:rPr>
          <w:rFonts w:ascii="Times New Roman" w:hAnsi="Times New Roman" w:cs="Times New Roman"/>
          <w:color w:val="auto"/>
          <w:highlight w:val="yellow"/>
        </w:rPr>
        <w:t>3</w:t>
      </w:r>
      <w:r w:rsidR="00980049" w:rsidRPr="001C557D">
        <w:rPr>
          <w:rFonts w:ascii="Times New Roman" w:hAnsi="Times New Roman" w:cs="Times New Roman"/>
          <w:color w:val="auto"/>
          <w:highlight w:val="yellow"/>
        </w:rPr>
        <w:t>.</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5.3)</w:t>
      </w:r>
      <w:r w:rsidRPr="001C557D">
        <w:rPr>
          <w:rFonts w:ascii="Times New Roman" w:hAnsi="Times New Roman" w:cs="Times New Roman"/>
          <w:highlight w:val="yellow"/>
        </w:rPr>
        <w:tab/>
        <w:t>Inject 20 µL of 1 M succinate (10 mM) into the oxygraph chamber and record cellular respiration for 5-10 min until a stable oxygen flux signal is achieved.</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5.4)</w:t>
      </w:r>
      <w:r w:rsidRPr="001C557D">
        <w:rPr>
          <w:rFonts w:ascii="Times New Roman" w:hAnsi="Times New Roman" w:cs="Times New Roman"/>
          <w:highlight w:val="yellow"/>
        </w:rPr>
        <w:tab/>
        <w:t>Inject 10 µL of 0.5 M ADP (2.5 mM) into the oxygraph chamber and record cellular respiration for 5-10 min until a stable oxygen flux signal is achieved.</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5.5)</w:t>
      </w:r>
      <w:r w:rsidRPr="001C557D">
        <w:rPr>
          <w:rFonts w:ascii="Times New Roman" w:hAnsi="Times New Roman" w:cs="Times New Roman"/>
          <w:highlight w:val="yellow"/>
        </w:rPr>
        <w:tab/>
        <w:t xml:space="preserve"> Inject 2 µL of 2 mM digitonin (2 µM) into the oxygraph chamber and record cellular respiration for 2-5 min until a stable oxygen signal is achieved.</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5.6)</w:t>
      </w:r>
      <w:r w:rsidRPr="001C557D">
        <w:rPr>
          <w:rFonts w:ascii="Times New Roman" w:hAnsi="Times New Roman" w:cs="Times New Roman"/>
          <w:highlight w:val="yellow"/>
        </w:rPr>
        <w:tab/>
        <w:t xml:space="preserve"> Again inject 2 µL of 2 mM digitonin into the oxygraph chamber and record cellular respiration for 2-5 min until a stable oxygen signal is achieved. </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Note: Stepwise addition of digitonin to the cells will induce an increase in cellular oxygen consumption and the oxygen flux signal will increase.</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5.7)</w:t>
      </w:r>
      <w:r w:rsidRPr="001C557D">
        <w:rPr>
          <w:rFonts w:ascii="Times New Roman" w:hAnsi="Times New Roman" w:cs="Times New Roman"/>
          <w:highlight w:val="yellow"/>
        </w:rPr>
        <w:tab/>
        <w:t xml:space="preserve"> Continue injecting 2-4 µL of 2 mM digitonin stepwise (2-4 µM each step) into the chamber. After each step, record cellular respiration for 2-5 min until a stable oxygen flux signal is achieved. </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Note: Stop injecting digitonin when the oxygen flux signal reaches a maximal level and further injections of digitonin do not increase the respiration rate. The readers should determine optimal digitonin concentration in their laboratories using their own reagents and use obtained optimal digitonin concentration in the steps 6.2 and 7.2 of the following protocols for their experiments.</w:t>
      </w:r>
    </w:p>
    <w:p w:rsidR="00C15079" w:rsidRPr="001C557D" w:rsidRDefault="00C15079" w:rsidP="001F061E">
      <w:pPr>
        <w:pStyle w:val="ListParagraph"/>
        <w:ind w:left="0"/>
        <w:rPr>
          <w:rFonts w:ascii="Times New Roman" w:hAnsi="Times New Roman" w:cs="Times New Roman"/>
          <w:highlight w:val="yellow"/>
        </w:rPr>
      </w:pPr>
    </w:p>
    <w:p w:rsidR="00C15079" w:rsidRPr="00C80C58" w:rsidRDefault="00C15079" w:rsidP="001F061E">
      <w:pPr>
        <w:rPr>
          <w:rFonts w:ascii="Times New Roman" w:eastAsiaTheme="minorEastAsia" w:hAnsi="Times New Roman" w:cs="Times New Roman"/>
          <w:b/>
          <w:lang w:val="en-GB" w:eastAsia="de-CH"/>
        </w:rPr>
      </w:pPr>
      <w:r w:rsidRPr="001C557D">
        <w:rPr>
          <w:rFonts w:ascii="Times New Roman" w:eastAsiaTheme="minorEastAsia" w:hAnsi="Times New Roman" w:cs="Times New Roman"/>
          <w:b/>
          <w:highlight w:val="yellow"/>
          <w:lang w:val="en-GB" w:eastAsia="de-CH"/>
        </w:rPr>
        <w:t xml:space="preserve">6. </w:t>
      </w:r>
      <w:r w:rsidRPr="001C557D">
        <w:rPr>
          <w:rFonts w:ascii="Times New Roman" w:eastAsiaTheme="minorEastAsia" w:hAnsi="Times New Roman" w:cs="Times New Roman"/>
          <w:b/>
          <w:highlight w:val="yellow"/>
          <w:lang w:val="en-GB" w:eastAsia="de-CH"/>
        </w:rPr>
        <w:tab/>
        <w:t>Evaluation of the mitochondrial outer membrane integrity: cytochrome c</w:t>
      </w:r>
      <w:r w:rsidRPr="00C80C58">
        <w:rPr>
          <w:rFonts w:ascii="Times New Roman" w:eastAsiaTheme="minorEastAsia" w:hAnsi="Times New Roman" w:cs="Times New Roman"/>
          <w:b/>
          <w:lang w:val="en-GB" w:eastAsia="de-CH"/>
        </w:rPr>
        <w:t xml:space="preserve"> </w:t>
      </w:r>
    </w:p>
    <w:p w:rsidR="00C15079" w:rsidRPr="00C80C58" w:rsidRDefault="00C15079" w:rsidP="001F061E">
      <w:pPr>
        <w:rPr>
          <w:rFonts w:ascii="Times New Roman" w:hAnsi="Times New Roman" w:cs="Times New Roman"/>
        </w:rPr>
      </w:pPr>
      <w:r w:rsidRPr="00C80C58">
        <w:rPr>
          <w:rFonts w:ascii="Times New Roman" w:hAnsi="Times New Roman" w:cs="Times New Roman"/>
        </w:rPr>
        <w:t>6.1)</w:t>
      </w:r>
      <w:r w:rsidRPr="00C80C58">
        <w:rPr>
          <w:rFonts w:ascii="Times New Roman" w:hAnsi="Times New Roman" w:cs="Times New Roman"/>
        </w:rPr>
        <w:tab/>
        <w:t>Prepare an oxygraph chamber containing cell suspension (1 x 10</w:t>
      </w:r>
      <w:r w:rsidRPr="00C80C58">
        <w:rPr>
          <w:rFonts w:ascii="Times New Roman" w:hAnsi="Times New Roman" w:cs="Times New Roman"/>
          <w:vertAlign w:val="superscript"/>
        </w:rPr>
        <w:t>6</w:t>
      </w:r>
      <w:r w:rsidRPr="00C80C58">
        <w:rPr>
          <w:rFonts w:ascii="Times New Roman" w:hAnsi="Times New Roman" w:cs="Times New Roman"/>
        </w:rPr>
        <w:t>/mL) following the procedure described in steps 4.1 to 4.3 of the protocol.</w:t>
      </w:r>
    </w:p>
    <w:p w:rsidR="00C15079" w:rsidRPr="00C80C58" w:rsidRDefault="00C15079" w:rsidP="001F061E">
      <w:pPr>
        <w:rPr>
          <w:rFonts w:ascii="Times New Roman" w:hAnsi="Times New Roman" w:cs="Times New Roman"/>
        </w:rPr>
      </w:pPr>
    </w:p>
    <w:p w:rsidR="00C15079" w:rsidRPr="001C557D" w:rsidRDefault="00C15079" w:rsidP="001F061E">
      <w:pPr>
        <w:rPr>
          <w:rFonts w:ascii="Times New Roman" w:hAnsi="Times New Roman" w:cs="Times New Roman"/>
          <w:highlight w:val="yellow"/>
          <w:lang w:val="en-GB"/>
        </w:rPr>
      </w:pPr>
      <w:r w:rsidRPr="001C557D">
        <w:rPr>
          <w:rFonts w:ascii="Times New Roman" w:hAnsi="Times New Roman" w:cs="Times New Roman"/>
          <w:highlight w:val="yellow"/>
          <w:lang w:val="en-GB"/>
        </w:rPr>
        <w:t xml:space="preserve">6.2) </w:t>
      </w:r>
      <w:r w:rsidRPr="001C557D">
        <w:rPr>
          <w:rFonts w:ascii="Times New Roman" w:hAnsi="Times New Roman" w:cs="Times New Roman"/>
          <w:highlight w:val="yellow"/>
          <w:lang w:val="en-GB"/>
        </w:rPr>
        <w:tab/>
      </w:r>
      <w:r w:rsidR="00753DAE" w:rsidRPr="001C557D">
        <w:rPr>
          <w:rFonts w:ascii="Times New Roman" w:hAnsi="Times New Roman" w:cs="Times New Roman"/>
          <w:highlight w:val="yellow"/>
        </w:rPr>
        <w:t xml:space="preserve"> </w:t>
      </w:r>
      <w:r w:rsidRPr="001C557D">
        <w:rPr>
          <w:rFonts w:ascii="Times New Roman" w:hAnsi="Times New Roman" w:cs="Times New Roman"/>
          <w:highlight w:val="yellow"/>
        </w:rPr>
        <w:t xml:space="preserve">Inject 2 µL of 8 mM digitonin (8 µM) </w:t>
      </w:r>
      <w:r w:rsidRPr="001C557D">
        <w:rPr>
          <w:rFonts w:ascii="Times New Roman" w:hAnsi="Times New Roman" w:cs="Times New Roman"/>
          <w:highlight w:val="yellow"/>
          <w:lang w:val="en-GB"/>
        </w:rPr>
        <w:t xml:space="preserve">into the oxygraph chamber containing the cell </w:t>
      </w:r>
      <w:r w:rsidRPr="001C557D">
        <w:rPr>
          <w:rFonts w:ascii="Times New Roman" w:hAnsi="Times New Roman" w:cs="Times New Roman"/>
          <w:highlight w:val="yellow"/>
        </w:rPr>
        <w:t>suspension (1 x 10</w:t>
      </w:r>
      <w:r w:rsidRPr="001C557D">
        <w:rPr>
          <w:rFonts w:ascii="Times New Roman" w:hAnsi="Times New Roman" w:cs="Times New Roman"/>
          <w:highlight w:val="yellow"/>
          <w:vertAlign w:val="superscript"/>
        </w:rPr>
        <w:t>6</w:t>
      </w:r>
      <w:r w:rsidRPr="001C557D">
        <w:rPr>
          <w:rFonts w:ascii="Times New Roman" w:hAnsi="Times New Roman" w:cs="Times New Roman"/>
          <w:highlight w:val="yellow"/>
        </w:rPr>
        <w:t>/mL)</w:t>
      </w:r>
      <w:r w:rsidR="004F02DD" w:rsidRPr="001C557D">
        <w:rPr>
          <w:rFonts w:ascii="Times New Roman" w:hAnsi="Times New Roman" w:cs="Times New Roman"/>
          <w:highlight w:val="yellow"/>
        </w:rPr>
        <w:t xml:space="preserve"> </w:t>
      </w:r>
      <w:r w:rsidRPr="001C557D">
        <w:rPr>
          <w:rFonts w:ascii="Times New Roman" w:hAnsi="Times New Roman" w:cs="Times New Roman"/>
          <w:highlight w:val="yellow"/>
          <w:lang w:val="en-GB"/>
        </w:rPr>
        <w:t xml:space="preserve">and permeabilize the cells for 5 minutes. </w:t>
      </w:r>
    </w:p>
    <w:p w:rsidR="00C15079" w:rsidRPr="001C557D" w:rsidRDefault="00C15079" w:rsidP="001F061E">
      <w:pPr>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 xml:space="preserve">6.3) </w:t>
      </w:r>
      <w:r w:rsidRPr="001C557D">
        <w:rPr>
          <w:rFonts w:ascii="Times New Roman" w:hAnsi="Times New Roman" w:cs="Times New Roman"/>
          <w:highlight w:val="yellow"/>
        </w:rPr>
        <w:tab/>
      </w:r>
      <w:r w:rsidR="00753DAE" w:rsidRPr="001C557D">
        <w:rPr>
          <w:rFonts w:ascii="Times New Roman" w:hAnsi="Times New Roman" w:cs="Times New Roman"/>
          <w:highlight w:val="yellow"/>
        </w:rPr>
        <w:t xml:space="preserve"> </w:t>
      </w:r>
      <w:r w:rsidRPr="001C557D">
        <w:rPr>
          <w:rFonts w:ascii="Times New Roman" w:hAnsi="Times New Roman" w:cs="Times New Roman"/>
          <w:highlight w:val="yellow"/>
        </w:rPr>
        <w:t>Inject 20 µL of 1 M succinate (10 mM) into the oxygraph chamber and record cellular respiration for 5-10 min until a stable oxygen flux signal is achieved.</w:t>
      </w:r>
    </w:p>
    <w:p w:rsidR="00C15079" w:rsidRPr="001C557D" w:rsidRDefault="00C15079" w:rsidP="001F061E">
      <w:pPr>
        <w:pStyle w:val="ListParagraph"/>
        <w:ind w:left="0"/>
        <w:rPr>
          <w:rFonts w:ascii="Times New Roman" w:hAnsi="Times New Roman" w:cs="Times New Roman"/>
          <w:highlight w:val="yellow"/>
          <w:lang w:val="en-GB"/>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lang w:val="en-GB"/>
        </w:rPr>
        <w:t xml:space="preserve">6.4) </w:t>
      </w:r>
      <w:r w:rsidRPr="001C557D">
        <w:rPr>
          <w:rFonts w:ascii="Times New Roman" w:hAnsi="Times New Roman" w:cs="Times New Roman"/>
          <w:highlight w:val="yellow"/>
          <w:lang w:val="en-GB"/>
        </w:rPr>
        <w:tab/>
      </w:r>
      <w:r w:rsidRPr="001C557D">
        <w:rPr>
          <w:rFonts w:ascii="Times New Roman" w:hAnsi="Times New Roman" w:cs="Times New Roman"/>
          <w:highlight w:val="yellow"/>
        </w:rPr>
        <w:t xml:space="preserve">Inject 10 µL of 0.5 M ADP (2.5 mM) into the oxygraph chamber and record cellular </w:t>
      </w:r>
      <w:r w:rsidRPr="001C557D">
        <w:rPr>
          <w:rFonts w:ascii="Times New Roman" w:hAnsi="Times New Roman" w:cs="Times New Roman"/>
          <w:highlight w:val="yellow"/>
        </w:rPr>
        <w:lastRenderedPageBreak/>
        <w:t xml:space="preserve">respiration for 5-10 min until a stable oxygen flux signal is achieved. </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Note: Addition of ADP to the cells will stimulate complex I and induce an increase in oxygen consumption, and oxygen flux signal will increase and stabilize.</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lang w:val="en-GB"/>
        </w:rPr>
        <w:t xml:space="preserve">6.5) </w:t>
      </w:r>
      <w:r w:rsidRPr="001C557D">
        <w:rPr>
          <w:rFonts w:ascii="Times New Roman" w:hAnsi="Times New Roman" w:cs="Times New Roman"/>
          <w:highlight w:val="yellow"/>
          <w:lang w:val="en-GB"/>
        </w:rPr>
        <w:tab/>
      </w:r>
      <w:r w:rsidRPr="001C557D">
        <w:rPr>
          <w:rFonts w:ascii="Times New Roman" w:hAnsi="Times New Roman" w:cs="Times New Roman"/>
          <w:highlight w:val="yellow"/>
        </w:rPr>
        <w:t>Inject 5 µL of 4 mM cytochrome c (10 µM) into the oxygraph chamber and record cellular respiration for 5-10 min until a stable oxygen flux signal is achieved.</w:t>
      </w:r>
    </w:p>
    <w:p w:rsidR="00C15079" w:rsidRPr="001C557D" w:rsidRDefault="00C15079" w:rsidP="001F061E">
      <w:pPr>
        <w:pStyle w:val="ListParagraph"/>
        <w:ind w:left="0"/>
        <w:rPr>
          <w:rFonts w:ascii="Times New Roman" w:hAnsi="Times New Roman" w:cs="Times New Roman"/>
          <w:highlight w:val="yellow"/>
          <w:lang w:val="en-GB"/>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lang w:val="en-GB"/>
        </w:rPr>
        <w:t>6.6)</w:t>
      </w:r>
      <w:r w:rsidRPr="001C557D">
        <w:rPr>
          <w:rFonts w:ascii="Times New Roman" w:hAnsi="Times New Roman" w:cs="Times New Roman"/>
          <w:highlight w:val="yellow"/>
          <w:lang w:val="en-GB"/>
        </w:rPr>
        <w:tab/>
        <w:t xml:space="preserve"> </w:t>
      </w:r>
      <w:r w:rsidRPr="001C557D">
        <w:rPr>
          <w:rFonts w:ascii="Times New Roman" w:hAnsi="Times New Roman" w:cs="Times New Roman"/>
          <w:highlight w:val="yellow"/>
        </w:rPr>
        <w:t xml:space="preserve">Finally inject 1 µL of 4 mg/mL oligomycin (2 μg/mL) </w:t>
      </w:r>
      <w:r w:rsidRPr="001C557D">
        <w:rPr>
          <w:rFonts w:ascii="Times New Roman" w:hAnsi="Times New Roman" w:cs="Times New Roman"/>
          <w:highlight w:val="yellow"/>
          <w:lang w:val="en-GB"/>
        </w:rPr>
        <w:t xml:space="preserve">and </w:t>
      </w:r>
      <w:r w:rsidRPr="001C557D">
        <w:rPr>
          <w:rFonts w:ascii="Times New Roman" w:hAnsi="Times New Roman" w:cs="Times New Roman"/>
          <w:highlight w:val="yellow"/>
        </w:rPr>
        <w:t>record cellular respiration until a stable oxygen flux signal is achieved.</w:t>
      </w:r>
    </w:p>
    <w:p w:rsidR="00C15079" w:rsidRPr="001C557D" w:rsidRDefault="00C15079" w:rsidP="001F061E">
      <w:pPr>
        <w:pStyle w:val="ListParagraph"/>
        <w:ind w:left="0"/>
        <w:rPr>
          <w:rFonts w:ascii="Times New Roman" w:hAnsi="Times New Roman" w:cs="Times New Roman"/>
          <w:highlight w:val="yellow"/>
        </w:rPr>
      </w:pPr>
    </w:p>
    <w:p w:rsidR="00C15079" w:rsidRPr="00C80C58" w:rsidRDefault="00C15079" w:rsidP="001F061E">
      <w:pPr>
        <w:pStyle w:val="NoSpacing"/>
        <w:jc w:val="both"/>
        <w:outlineLvl w:val="0"/>
        <w:rPr>
          <w:rFonts w:ascii="Times New Roman" w:hAnsi="Times New Roman" w:cs="Times New Roman"/>
          <w:b/>
          <w:strike/>
          <w:sz w:val="24"/>
          <w:szCs w:val="24"/>
          <w:lang w:val="en-GB"/>
        </w:rPr>
      </w:pPr>
      <w:r w:rsidRPr="001C557D">
        <w:rPr>
          <w:rFonts w:ascii="Times New Roman" w:hAnsi="Times New Roman" w:cs="Times New Roman"/>
          <w:b/>
          <w:sz w:val="24"/>
          <w:szCs w:val="24"/>
          <w:highlight w:val="yellow"/>
          <w:lang w:val="en-GB"/>
        </w:rPr>
        <w:t xml:space="preserve">7. </w:t>
      </w:r>
      <w:r w:rsidRPr="001C557D">
        <w:rPr>
          <w:rFonts w:ascii="Times New Roman" w:hAnsi="Times New Roman" w:cs="Times New Roman"/>
          <w:b/>
          <w:sz w:val="24"/>
          <w:szCs w:val="24"/>
          <w:highlight w:val="yellow"/>
          <w:lang w:val="en-GB"/>
        </w:rPr>
        <w:tab/>
        <w:t>Maximal ADP-stimulated respiration (state 3) of permeabilized HepG2 cells</w:t>
      </w:r>
      <w:r w:rsidRPr="00C80C58">
        <w:rPr>
          <w:rFonts w:ascii="Times New Roman" w:hAnsi="Times New Roman" w:cs="Times New Roman"/>
          <w:b/>
          <w:strike/>
          <w:sz w:val="24"/>
          <w:szCs w:val="24"/>
          <w:lang w:val="en-GB"/>
        </w:rPr>
        <w:t xml:space="preserve"> </w:t>
      </w:r>
    </w:p>
    <w:p w:rsidR="00C15079" w:rsidRPr="00C80C58" w:rsidRDefault="00C15079" w:rsidP="001F061E">
      <w:pPr>
        <w:rPr>
          <w:rFonts w:ascii="Times New Roman" w:hAnsi="Times New Roman" w:cs="Times New Roman"/>
        </w:rPr>
      </w:pPr>
      <w:r w:rsidRPr="00C80C58">
        <w:rPr>
          <w:rFonts w:ascii="Times New Roman" w:hAnsi="Times New Roman" w:cs="Times New Roman"/>
        </w:rPr>
        <w:t>7.1)</w:t>
      </w:r>
      <w:r w:rsidRPr="00C80C58">
        <w:rPr>
          <w:rFonts w:ascii="Times New Roman" w:hAnsi="Times New Roman" w:cs="Times New Roman"/>
        </w:rPr>
        <w:tab/>
        <w:t>Prepare an oxygraph chamber containing cell suspension (1 x 10</w:t>
      </w:r>
      <w:r w:rsidRPr="00C80C58">
        <w:rPr>
          <w:rFonts w:ascii="Times New Roman" w:hAnsi="Times New Roman" w:cs="Times New Roman"/>
          <w:vertAlign w:val="superscript"/>
        </w:rPr>
        <w:t>6</w:t>
      </w:r>
      <w:r w:rsidRPr="00C80C58">
        <w:rPr>
          <w:rFonts w:ascii="Times New Roman" w:hAnsi="Times New Roman" w:cs="Times New Roman"/>
        </w:rPr>
        <w:t>/mL) following the procedure described in steps 4.1 to 4.3 of the protocol.</w:t>
      </w:r>
    </w:p>
    <w:p w:rsidR="00C15079" w:rsidRPr="00C80C58" w:rsidRDefault="00C15079" w:rsidP="001F061E">
      <w:pPr>
        <w:rPr>
          <w:rFonts w:ascii="Times New Roman" w:hAnsi="Times New Roman" w:cs="Times New Roman"/>
        </w:rPr>
      </w:pPr>
    </w:p>
    <w:p w:rsidR="00C15079" w:rsidRPr="001C557D" w:rsidRDefault="00C15079" w:rsidP="001F061E">
      <w:pPr>
        <w:rPr>
          <w:rFonts w:ascii="Times New Roman" w:hAnsi="Times New Roman" w:cs="Times New Roman"/>
          <w:highlight w:val="yellow"/>
          <w:lang w:val="en-GB"/>
        </w:rPr>
      </w:pPr>
      <w:r w:rsidRPr="001C557D">
        <w:rPr>
          <w:rFonts w:ascii="Times New Roman" w:hAnsi="Times New Roman" w:cs="Times New Roman"/>
          <w:highlight w:val="yellow"/>
        </w:rPr>
        <w:t>7.2)</w:t>
      </w:r>
      <w:r w:rsidRPr="001C557D">
        <w:rPr>
          <w:rFonts w:ascii="Times New Roman" w:hAnsi="Times New Roman" w:cs="Times New Roman"/>
          <w:highlight w:val="yellow"/>
        </w:rPr>
        <w:tab/>
        <w:t xml:space="preserve">Inject 2 µL of 8 mM digitonin (8 µM) </w:t>
      </w:r>
      <w:r w:rsidRPr="001C557D">
        <w:rPr>
          <w:rFonts w:ascii="Times New Roman" w:hAnsi="Times New Roman" w:cs="Times New Roman"/>
          <w:highlight w:val="yellow"/>
          <w:lang w:val="en-GB"/>
        </w:rPr>
        <w:t xml:space="preserve">into the oxygraph chamber containing the cell </w:t>
      </w:r>
      <w:r w:rsidRPr="001C557D">
        <w:rPr>
          <w:rFonts w:ascii="Times New Roman" w:hAnsi="Times New Roman" w:cs="Times New Roman"/>
          <w:highlight w:val="yellow"/>
        </w:rPr>
        <w:t>suspension</w:t>
      </w:r>
      <w:r w:rsidR="004F02DD" w:rsidRPr="001C557D">
        <w:rPr>
          <w:rFonts w:ascii="Times New Roman" w:hAnsi="Times New Roman" w:cs="Times New Roman"/>
          <w:highlight w:val="yellow"/>
        </w:rPr>
        <w:t xml:space="preserve"> </w:t>
      </w:r>
      <w:r w:rsidRPr="001C557D">
        <w:rPr>
          <w:rFonts w:ascii="Times New Roman" w:hAnsi="Times New Roman" w:cs="Times New Roman"/>
          <w:highlight w:val="yellow"/>
          <w:lang w:val="en-GB"/>
        </w:rPr>
        <w:t>and permeabilize the cells for 5 minutes.</w:t>
      </w:r>
    </w:p>
    <w:p w:rsidR="00C15079" w:rsidRPr="001C557D" w:rsidRDefault="00C15079" w:rsidP="001F061E">
      <w:pPr>
        <w:rPr>
          <w:rFonts w:ascii="Times New Roman" w:hAnsi="Times New Roman" w:cs="Times New Roman"/>
          <w:highlight w:val="yellow"/>
          <w:lang w:val="en-GB"/>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7.3)</w:t>
      </w:r>
      <w:r w:rsidRPr="001C557D">
        <w:rPr>
          <w:rFonts w:ascii="Times New Roman" w:hAnsi="Times New Roman" w:cs="Times New Roman"/>
          <w:highlight w:val="yellow"/>
        </w:rPr>
        <w:tab/>
        <w:t xml:space="preserve"> Inject 12.5 µL of 0.8 M of malate (5 mM) and 10 µL of 2 M of glutamate (10 mM) </w:t>
      </w:r>
      <w:r w:rsidRPr="001C557D">
        <w:rPr>
          <w:rFonts w:ascii="Times New Roman" w:hAnsi="Times New Roman" w:cs="Times New Roman"/>
          <w:highlight w:val="yellow"/>
          <w:lang w:val="en-GB"/>
        </w:rPr>
        <w:t xml:space="preserve">into the oxygraph </w:t>
      </w:r>
      <w:r w:rsidR="004F02DD" w:rsidRPr="001C557D">
        <w:rPr>
          <w:rFonts w:ascii="Times New Roman" w:hAnsi="Times New Roman" w:cs="Times New Roman"/>
          <w:highlight w:val="yellow"/>
          <w:lang w:val="en-GB"/>
        </w:rPr>
        <w:t>chamber.</w:t>
      </w:r>
      <w:r w:rsidR="004F02DD" w:rsidRPr="001C557D">
        <w:rPr>
          <w:rFonts w:ascii="Times New Roman" w:hAnsi="Times New Roman" w:cs="Times New Roman"/>
          <w:highlight w:val="yellow"/>
        </w:rPr>
        <w:t xml:space="preserve"> R</w:t>
      </w:r>
      <w:r w:rsidRPr="001C557D">
        <w:rPr>
          <w:rFonts w:ascii="Times New Roman" w:hAnsi="Times New Roman" w:cs="Times New Roman"/>
          <w:highlight w:val="yellow"/>
        </w:rPr>
        <w:t>ecord cellular respiration until a stable oxygen flux signal is achieved.</w:t>
      </w:r>
    </w:p>
    <w:p w:rsidR="00C15079" w:rsidRPr="001C557D" w:rsidRDefault="00C15079" w:rsidP="001F061E">
      <w:pPr>
        <w:pStyle w:val="ListParagraph"/>
        <w:ind w:left="0"/>
        <w:rPr>
          <w:rFonts w:ascii="Times New Roman" w:hAnsi="Times New Roman" w:cs="Times New Roman"/>
          <w:highlight w:val="yellow"/>
        </w:rPr>
      </w:pPr>
    </w:p>
    <w:p w:rsidR="00DF7E89"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7.4)</w:t>
      </w:r>
      <w:r w:rsidRPr="001C557D">
        <w:rPr>
          <w:rFonts w:ascii="Times New Roman" w:hAnsi="Times New Roman" w:cs="Times New Roman"/>
          <w:highlight w:val="yellow"/>
        </w:rPr>
        <w:tab/>
        <w:t>Inject 10 µL of 0.5 M ADP (2.5 mM) into the oxygraph chamber</w:t>
      </w:r>
      <w:r w:rsidR="002F76AF" w:rsidRPr="001C557D">
        <w:rPr>
          <w:rFonts w:ascii="Times New Roman" w:hAnsi="Times New Roman" w:cs="Times New Roman"/>
          <w:highlight w:val="yellow"/>
        </w:rPr>
        <w:t xml:space="preserve"> </w:t>
      </w:r>
      <w:r w:rsidRPr="001C557D">
        <w:rPr>
          <w:rFonts w:ascii="Times New Roman" w:hAnsi="Times New Roman" w:cs="Times New Roman"/>
          <w:highlight w:val="yellow"/>
          <w:lang w:val="en-GB"/>
        </w:rPr>
        <w:t xml:space="preserve">and </w:t>
      </w:r>
      <w:r w:rsidRPr="001C557D">
        <w:rPr>
          <w:rFonts w:ascii="Times New Roman" w:hAnsi="Times New Roman" w:cs="Times New Roman"/>
          <w:highlight w:val="yellow"/>
        </w:rPr>
        <w:t xml:space="preserve">record cellular respiration until the oxygen flux signal increases and stabilizes. </w:t>
      </w:r>
    </w:p>
    <w:p w:rsidR="00DF7E89" w:rsidRDefault="00DF7E8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Note: Addition of ADP to the cells will induce an increase in oxygen consumption and the oxygen flux signal will increase.</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7.5)</w:t>
      </w:r>
      <w:r w:rsidRPr="001C557D">
        <w:rPr>
          <w:rFonts w:ascii="Times New Roman" w:hAnsi="Times New Roman" w:cs="Times New Roman"/>
          <w:highlight w:val="yellow"/>
        </w:rPr>
        <w:tab/>
        <w:t xml:space="preserve">Inject 2 µL of 0.2 mM rotenone (0.2 µM) ‘CAUTION’ into the oxygraph chamber </w:t>
      </w:r>
      <w:r w:rsidRPr="001C557D">
        <w:rPr>
          <w:rFonts w:ascii="Times New Roman" w:hAnsi="Times New Roman" w:cs="Times New Roman"/>
          <w:highlight w:val="yellow"/>
          <w:lang w:val="en-GB"/>
        </w:rPr>
        <w:t xml:space="preserve">and </w:t>
      </w:r>
      <w:r w:rsidRPr="001C557D">
        <w:rPr>
          <w:rFonts w:ascii="Times New Roman" w:hAnsi="Times New Roman" w:cs="Times New Roman"/>
          <w:highlight w:val="yellow"/>
        </w:rPr>
        <w:t>record cellular respiration until the oxygen flux signal decreases and stabilizes.</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7.6)</w:t>
      </w:r>
      <w:r w:rsidRPr="001C557D">
        <w:rPr>
          <w:rFonts w:ascii="Times New Roman" w:hAnsi="Times New Roman" w:cs="Times New Roman"/>
          <w:highlight w:val="yellow"/>
        </w:rPr>
        <w:tab/>
        <w:t xml:space="preserve">Afterwards, inject 20 µL of 1 M succinate (10 mM) into the oxygraph chamber </w:t>
      </w:r>
      <w:r w:rsidRPr="001C557D">
        <w:rPr>
          <w:rFonts w:ascii="Times New Roman" w:hAnsi="Times New Roman" w:cs="Times New Roman"/>
          <w:highlight w:val="yellow"/>
          <w:lang w:val="en-GB"/>
        </w:rPr>
        <w:t xml:space="preserve">and </w:t>
      </w:r>
      <w:r w:rsidRPr="001C557D">
        <w:rPr>
          <w:rFonts w:ascii="Times New Roman" w:hAnsi="Times New Roman" w:cs="Times New Roman"/>
          <w:highlight w:val="yellow"/>
        </w:rPr>
        <w:t>record cellular respiration until the oxygen flux signal increases and stabilizes.</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7.7)</w:t>
      </w:r>
      <w:r w:rsidRPr="001C557D">
        <w:rPr>
          <w:rFonts w:ascii="Times New Roman" w:hAnsi="Times New Roman" w:cs="Times New Roman"/>
          <w:highlight w:val="yellow"/>
        </w:rPr>
        <w:tab/>
        <w:t xml:space="preserve">Then, inject 2 µL of 5 mM antimycin A (5 µM) ‘CAUTION’ into the oxygraph chamber </w:t>
      </w:r>
      <w:r w:rsidRPr="001C557D">
        <w:rPr>
          <w:rFonts w:ascii="Times New Roman" w:hAnsi="Times New Roman" w:cs="Times New Roman"/>
          <w:highlight w:val="yellow"/>
          <w:lang w:val="en-GB"/>
        </w:rPr>
        <w:t xml:space="preserve">and </w:t>
      </w:r>
      <w:r w:rsidRPr="001C557D">
        <w:rPr>
          <w:rFonts w:ascii="Times New Roman" w:hAnsi="Times New Roman" w:cs="Times New Roman"/>
          <w:highlight w:val="yellow"/>
        </w:rPr>
        <w:t>record cellular respiration until the oxygen flux signal decreases and stabilizes.</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7.8)</w:t>
      </w:r>
      <w:r w:rsidRPr="001C557D">
        <w:rPr>
          <w:rFonts w:ascii="Times New Roman" w:hAnsi="Times New Roman" w:cs="Times New Roman"/>
          <w:highlight w:val="yellow"/>
        </w:rPr>
        <w:tab/>
        <w:t xml:space="preserve">Then inject 2.5 µL of 0.8 mM ascorbate (1 mM) and immediately after inject 2.5 µL of 0.2 mM TMPD (0.25 mM) into the oxygraph chamber </w:t>
      </w:r>
      <w:r w:rsidRPr="001C557D">
        <w:rPr>
          <w:rFonts w:ascii="Times New Roman" w:hAnsi="Times New Roman" w:cs="Times New Roman"/>
          <w:highlight w:val="yellow"/>
          <w:lang w:val="en-GB"/>
        </w:rPr>
        <w:t xml:space="preserve">and </w:t>
      </w:r>
      <w:r w:rsidRPr="001C557D">
        <w:rPr>
          <w:rFonts w:ascii="Times New Roman" w:hAnsi="Times New Roman" w:cs="Times New Roman"/>
          <w:highlight w:val="yellow"/>
        </w:rPr>
        <w:t>record cellular respiration until the oxygen flux signal increases and stabilizes.</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 xml:space="preserve">7.9) </w:t>
      </w:r>
      <w:r w:rsidRPr="001C557D">
        <w:rPr>
          <w:rFonts w:ascii="Times New Roman" w:hAnsi="Times New Roman" w:cs="Times New Roman"/>
          <w:highlight w:val="yellow"/>
        </w:rPr>
        <w:tab/>
        <w:t xml:space="preserve">Finally inject 10 µL of 1 M sodium azide (5 mM) ‘CAUTION’ into the oxygraph chamber </w:t>
      </w:r>
      <w:r w:rsidRPr="001C557D">
        <w:rPr>
          <w:rFonts w:ascii="Times New Roman" w:hAnsi="Times New Roman" w:cs="Times New Roman"/>
          <w:highlight w:val="yellow"/>
          <w:lang w:val="en-GB"/>
        </w:rPr>
        <w:t xml:space="preserve">and </w:t>
      </w:r>
      <w:r w:rsidRPr="001C557D">
        <w:rPr>
          <w:rFonts w:ascii="Times New Roman" w:hAnsi="Times New Roman" w:cs="Times New Roman"/>
          <w:highlight w:val="yellow"/>
        </w:rPr>
        <w:t>record cellular respiration until the oxygen flux signal decreases and stabilizes.</w:t>
      </w:r>
    </w:p>
    <w:p w:rsidR="00C15079" w:rsidRPr="001C557D" w:rsidRDefault="00C15079" w:rsidP="001F061E">
      <w:pPr>
        <w:pStyle w:val="ListParagraph"/>
        <w:ind w:left="0"/>
        <w:rPr>
          <w:rFonts w:ascii="Times New Roman" w:hAnsi="Times New Roman" w:cs="Times New Roman"/>
          <w:highlight w:val="yellow"/>
        </w:rPr>
      </w:pPr>
    </w:p>
    <w:p w:rsidR="00C15079" w:rsidRPr="00C80C58" w:rsidRDefault="00C15079" w:rsidP="001F061E">
      <w:pPr>
        <w:pStyle w:val="NoSpacing"/>
        <w:jc w:val="both"/>
        <w:outlineLvl w:val="0"/>
        <w:rPr>
          <w:rFonts w:ascii="Times New Roman" w:hAnsi="Times New Roman" w:cs="Times New Roman"/>
          <w:b/>
          <w:sz w:val="24"/>
          <w:szCs w:val="24"/>
          <w:lang w:val="en-US"/>
        </w:rPr>
      </w:pPr>
      <w:r w:rsidRPr="001C557D">
        <w:rPr>
          <w:rFonts w:ascii="Times New Roman" w:hAnsi="Times New Roman" w:cs="Times New Roman"/>
          <w:b/>
          <w:sz w:val="24"/>
          <w:szCs w:val="24"/>
          <w:highlight w:val="yellow"/>
          <w:lang w:val="en-US"/>
        </w:rPr>
        <w:t>8.</w:t>
      </w:r>
      <w:r w:rsidRPr="001C557D">
        <w:rPr>
          <w:rFonts w:ascii="Times New Roman" w:hAnsi="Times New Roman" w:cs="Times New Roman"/>
          <w:b/>
          <w:sz w:val="24"/>
          <w:szCs w:val="24"/>
          <w:highlight w:val="yellow"/>
          <w:lang w:val="en-US"/>
        </w:rPr>
        <w:tab/>
        <w:t xml:space="preserve">Oxygen consumption of intact cells </w:t>
      </w:r>
    </w:p>
    <w:p w:rsidR="00C15079" w:rsidRPr="00C80C58" w:rsidRDefault="00C15079" w:rsidP="001F061E">
      <w:pPr>
        <w:rPr>
          <w:rFonts w:ascii="Times New Roman" w:hAnsi="Times New Roman" w:cs="Times New Roman"/>
        </w:rPr>
      </w:pPr>
      <w:r w:rsidRPr="00C80C58">
        <w:rPr>
          <w:rFonts w:ascii="Times New Roman" w:hAnsi="Times New Roman" w:cs="Times New Roman"/>
        </w:rPr>
        <w:t>8.1)</w:t>
      </w:r>
      <w:r w:rsidRPr="00C80C58">
        <w:rPr>
          <w:rFonts w:ascii="Times New Roman" w:hAnsi="Times New Roman" w:cs="Times New Roman"/>
        </w:rPr>
        <w:tab/>
        <w:t>Prepare an oxygraph chamber containing cell suspension (1 x 10</w:t>
      </w:r>
      <w:r w:rsidRPr="00C80C58">
        <w:rPr>
          <w:rFonts w:ascii="Times New Roman" w:hAnsi="Times New Roman" w:cs="Times New Roman"/>
          <w:vertAlign w:val="superscript"/>
        </w:rPr>
        <w:t>6</w:t>
      </w:r>
      <w:r w:rsidRPr="00C80C58">
        <w:rPr>
          <w:rFonts w:ascii="Times New Roman" w:hAnsi="Times New Roman" w:cs="Times New Roman"/>
        </w:rPr>
        <w:t>/mL) following the procedure described in steps 4.1 to 4.3 of the protocol.</w:t>
      </w:r>
    </w:p>
    <w:p w:rsidR="00C15079" w:rsidRPr="00C80C58" w:rsidRDefault="00C15079" w:rsidP="001F061E">
      <w:pPr>
        <w:rPr>
          <w:rFonts w:ascii="Times New Roman" w:hAnsi="Times New Roman" w:cs="Times New Roman"/>
        </w:rPr>
      </w:pPr>
    </w:p>
    <w:p w:rsidR="00C15079" w:rsidRPr="001C557D" w:rsidRDefault="00C15079" w:rsidP="001F061E">
      <w:pPr>
        <w:pStyle w:val="NoSpacing"/>
        <w:jc w:val="both"/>
        <w:rPr>
          <w:rFonts w:ascii="Times New Roman" w:hAnsi="Times New Roman" w:cs="Times New Roman"/>
          <w:sz w:val="24"/>
          <w:szCs w:val="24"/>
          <w:highlight w:val="yellow"/>
          <w:lang w:val="en-US"/>
        </w:rPr>
      </w:pPr>
      <w:r w:rsidRPr="001C557D">
        <w:rPr>
          <w:rFonts w:ascii="Times New Roman" w:hAnsi="Times New Roman" w:cs="Times New Roman"/>
          <w:sz w:val="24"/>
          <w:szCs w:val="24"/>
          <w:highlight w:val="yellow"/>
          <w:lang w:val="en-US"/>
        </w:rPr>
        <w:t>8.2)</w:t>
      </w:r>
      <w:r w:rsidRPr="001C557D">
        <w:rPr>
          <w:rFonts w:ascii="Times New Roman" w:hAnsi="Times New Roman" w:cs="Times New Roman"/>
          <w:sz w:val="24"/>
          <w:szCs w:val="24"/>
          <w:highlight w:val="yellow"/>
          <w:lang w:val="en-US"/>
        </w:rPr>
        <w:tab/>
        <w:t xml:space="preserve">Inject 1 µL of 4 mg/mL oligomycin (2 </w:t>
      </w:r>
      <w:r w:rsidRPr="001C557D">
        <w:rPr>
          <w:rFonts w:ascii="Times New Roman" w:hAnsi="Times New Roman" w:cs="Times New Roman"/>
          <w:sz w:val="24"/>
          <w:szCs w:val="24"/>
          <w:highlight w:val="yellow"/>
        </w:rPr>
        <w:t>μ</w:t>
      </w:r>
      <w:r w:rsidRPr="001C557D">
        <w:rPr>
          <w:rFonts w:ascii="Times New Roman" w:hAnsi="Times New Roman" w:cs="Times New Roman"/>
          <w:sz w:val="24"/>
          <w:szCs w:val="24"/>
          <w:highlight w:val="yellow"/>
          <w:lang w:val="en-US"/>
        </w:rPr>
        <w:t xml:space="preserve">g/mL) </w:t>
      </w:r>
      <w:r w:rsidRPr="001C557D">
        <w:rPr>
          <w:rFonts w:ascii="Times New Roman" w:hAnsi="Times New Roman" w:cs="Times New Roman"/>
          <w:sz w:val="24"/>
          <w:szCs w:val="24"/>
          <w:highlight w:val="yellow"/>
          <w:lang w:val="en-GB"/>
        </w:rPr>
        <w:t xml:space="preserve">into the oxygraph chamber containing cell </w:t>
      </w:r>
      <w:r w:rsidRPr="001C557D">
        <w:rPr>
          <w:rFonts w:ascii="Times New Roman" w:hAnsi="Times New Roman" w:cs="Times New Roman"/>
          <w:sz w:val="24"/>
          <w:szCs w:val="24"/>
          <w:highlight w:val="yellow"/>
          <w:lang w:val="en-US"/>
        </w:rPr>
        <w:t>suspension</w:t>
      </w:r>
      <w:r w:rsidR="00710F8B" w:rsidRPr="001C557D">
        <w:rPr>
          <w:rFonts w:ascii="Times New Roman" w:hAnsi="Times New Roman" w:cs="Times New Roman"/>
          <w:sz w:val="24"/>
          <w:szCs w:val="24"/>
          <w:highlight w:val="yellow"/>
          <w:lang w:val="en-US"/>
        </w:rPr>
        <w:t xml:space="preserve"> </w:t>
      </w:r>
      <w:r w:rsidRPr="001C557D">
        <w:rPr>
          <w:rFonts w:ascii="Times New Roman" w:hAnsi="Times New Roman" w:cs="Times New Roman"/>
          <w:sz w:val="24"/>
          <w:szCs w:val="24"/>
          <w:highlight w:val="yellow"/>
          <w:lang w:val="en-GB"/>
        </w:rPr>
        <w:t xml:space="preserve">and </w:t>
      </w:r>
      <w:r w:rsidRPr="001C557D">
        <w:rPr>
          <w:rFonts w:ascii="Times New Roman" w:hAnsi="Times New Roman" w:cs="Times New Roman"/>
          <w:sz w:val="24"/>
          <w:szCs w:val="24"/>
          <w:highlight w:val="yellow"/>
          <w:lang w:val="en-US"/>
        </w:rPr>
        <w:t>record cellular respiration until a stable oxygen flux signal is achieved.</w:t>
      </w:r>
    </w:p>
    <w:p w:rsidR="00C15079" w:rsidRPr="001C557D" w:rsidRDefault="00C15079" w:rsidP="001F061E">
      <w:pPr>
        <w:pStyle w:val="NoSpacing"/>
        <w:jc w:val="both"/>
        <w:outlineLvl w:val="0"/>
        <w:rPr>
          <w:rFonts w:ascii="Times New Roman" w:hAnsi="Times New Roman" w:cs="Times New Roman"/>
          <w:strike/>
          <w:sz w:val="24"/>
          <w:szCs w:val="24"/>
          <w:highlight w:val="yellow"/>
          <w:lang w:val="en-US"/>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8.3)</w:t>
      </w:r>
      <w:r w:rsidRPr="001C557D">
        <w:rPr>
          <w:rFonts w:ascii="Times New Roman" w:hAnsi="Times New Roman" w:cs="Times New Roman"/>
          <w:highlight w:val="yellow"/>
        </w:rPr>
        <w:tab/>
        <w:t>Afterwards inject 1 µL of 0.2 mM of FCCP (0.1 μM) ‘CAUTION’</w:t>
      </w:r>
      <w:r w:rsidR="00753DAE" w:rsidRPr="001C557D">
        <w:rPr>
          <w:rFonts w:ascii="Times New Roman" w:hAnsi="Times New Roman" w:cs="Times New Roman"/>
          <w:highlight w:val="yellow"/>
        </w:rPr>
        <w:t xml:space="preserve"> </w:t>
      </w:r>
      <w:r w:rsidRPr="001C557D">
        <w:rPr>
          <w:rFonts w:ascii="Times New Roman" w:hAnsi="Times New Roman" w:cs="Times New Roman"/>
          <w:highlight w:val="yellow"/>
        </w:rPr>
        <w:t>into the oxygraph chamber</w:t>
      </w:r>
      <w:r w:rsidR="00710F8B" w:rsidRPr="001C557D">
        <w:rPr>
          <w:rFonts w:ascii="Times New Roman" w:hAnsi="Times New Roman" w:cs="Times New Roman"/>
          <w:highlight w:val="yellow"/>
        </w:rPr>
        <w:t xml:space="preserve"> </w:t>
      </w:r>
      <w:r w:rsidRPr="001C557D">
        <w:rPr>
          <w:rFonts w:ascii="Times New Roman" w:hAnsi="Times New Roman" w:cs="Times New Roman"/>
          <w:highlight w:val="yellow"/>
          <w:lang w:val="en-GB"/>
        </w:rPr>
        <w:t xml:space="preserve">and </w:t>
      </w:r>
      <w:r w:rsidRPr="001C557D">
        <w:rPr>
          <w:rFonts w:ascii="Times New Roman" w:hAnsi="Times New Roman" w:cs="Times New Roman"/>
          <w:highlight w:val="yellow"/>
        </w:rPr>
        <w:t>record cellular respiration until the oxygen flux signal increases and stabilizes.</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8.4)</w:t>
      </w:r>
      <w:r w:rsidRPr="001C557D">
        <w:rPr>
          <w:rFonts w:ascii="Times New Roman" w:hAnsi="Times New Roman" w:cs="Times New Roman"/>
          <w:highlight w:val="yellow"/>
        </w:rPr>
        <w:tab/>
        <w:t xml:space="preserve">Inject 3 µL of 0.2 mM of FCCP (0.4 μM) into the oxygraph chamber </w:t>
      </w:r>
      <w:r w:rsidRPr="001C557D">
        <w:rPr>
          <w:rFonts w:ascii="Times New Roman" w:hAnsi="Times New Roman" w:cs="Times New Roman"/>
          <w:highlight w:val="yellow"/>
          <w:lang w:val="en-GB"/>
        </w:rPr>
        <w:t xml:space="preserve">and </w:t>
      </w:r>
      <w:r w:rsidRPr="001C557D">
        <w:rPr>
          <w:rFonts w:ascii="Times New Roman" w:hAnsi="Times New Roman" w:cs="Times New Roman"/>
          <w:highlight w:val="yellow"/>
        </w:rPr>
        <w:t>record cellular respiration until the oxygen flux signal increases further and stabilizes.</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8.5)</w:t>
      </w:r>
      <w:r w:rsidRPr="001C557D">
        <w:rPr>
          <w:rFonts w:ascii="Times New Roman" w:hAnsi="Times New Roman" w:cs="Times New Roman"/>
          <w:highlight w:val="yellow"/>
        </w:rPr>
        <w:tab/>
        <w:t>Titrate FCCP in 0.1 to 0.3 μM steps by injecting 1-3 µL of 0.2 to 1 mM FCCP (0.1 to 2 μM final concentration in the chamber) into the oxygraph chamber until the oxygen flux signal reaches its maximal levels and no further increases and then starts declining.</w:t>
      </w:r>
    </w:p>
    <w:p w:rsidR="00C15079" w:rsidRPr="001C557D" w:rsidRDefault="00C15079" w:rsidP="001F061E">
      <w:pPr>
        <w:pStyle w:val="ListParagraph"/>
        <w:ind w:left="0"/>
        <w:rPr>
          <w:rFonts w:ascii="Times New Roman" w:hAnsi="Times New Roman" w:cs="Times New Roman"/>
          <w:highlight w:val="yellow"/>
        </w:rPr>
      </w:pPr>
    </w:p>
    <w:p w:rsidR="00C15079" w:rsidRPr="001C557D" w:rsidRDefault="00C15079" w:rsidP="001F061E">
      <w:pPr>
        <w:pStyle w:val="ListParagraph"/>
        <w:ind w:left="0"/>
        <w:rPr>
          <w:rFonts w:ascii="Times New Roman" w:hAnsi="Times New Roman" w:cs="Times New Roman"/>
          <w:highlight w:val="yellow"/>
        </w:rPr>
      </w:pPr>
      <w:r w:rsidRPr="001C557D">
        <w:rPr>
          <w:rFonts w:ascii="Times New Roman" w:hAnsi="Times New Roman" w:cs="Times New Roman"/>
          <w:highlight w:val="yellow"/>
        </w:rPr>
        <w:t xml:space="preserve">Note: Stop </w:t>
      </w:r>
      <w:r w:rsidR="002F76AF" w:rsidRPr="001C557D">
        <w:rPr>
          <w:rFonts w:ascii="Times New Roman" w:hAnsi="Times New Roman" w:cs="Times New Roman"/>
          <w:highlight w:val="yellow"/>
        </w:rPr>
        <w:t xml:space="preserve">injecting FCCP when the oxygen </w:t>
      </w:r>
      <w:r w:rsidRPr="001C557D">
        <w:rPr>
          <w:rFonts w:ascii="Times New Roman" w:hAnsi="Times New Roman" w:cs="Times New Roman"/>
          <w:highlight w:val="yellow"/>
        </w:rPr>
        <w:t>signal reaches a maximal level and starts declining.</w:t>
      </w:r>
    </w:p>
    <w:p w:rsidR="00C15079" w:rsidRPr="001C557D" w:rsidRDefault="00C15079" w:rsidP="001F061E">
      <w:pPr>
        <w:pStyle w:val="ListParagraph"/>
        <w:ind w:left="0"/>
        <w:rPr>
          <w:rFonts w:ascii="Times New Roman" w:hAnsi="Times New Roman" w:cs="Times New Roman"/>
          <w:strike/>
          <w:highlight w:val="yellow"/>
        </w:rPr>
      </w:pPr>
    </w:p>
    <w:p w:rsidR="00C15079" w:rsidRPr="001C557D" w:rsidRDefault="00C15079" w:rsidP="001F061E">
      <w:pPr>
        <w:pStyle w:val="NoSpacing"/>
        <w:jc w:val="both"/>
        <w:outlineLvl w:val="0"/>
        <w:rPr>
          <w:rFonts w:ascii="Times New Roman" w:hAnsi="Times New Roman" w:cs="Times New Roman"/>
          <w:sz w:val="24"/>
          <w:szCs w:val="24"/>
          <w:highlight w:val="yellow"/>
          <w:lang w:val="en-US"/>
        </w:rPr>
      </w:pPr>
      <w:r w:rsidRPr="001C557D">
        <w:rPr>
          <w:rFonts w:ascii="Times New Roman" w:hAnsi="Times New Roman" w:cs="Times New Roman"/>
          <w:sz w:val="24"/>
          <w:szCs w:val="24"/>
          <w:highlight w:val="yellow"/>
          <w:lang w:val="en-US"/>
        </w:rPr>
        <w:t>8.6)</w:t>
      </w:r>
      <w:r w:rsidRPr="001C557D">
        <w:rPr>
          <w:rFonts w:ascii="Times New Roman" w:hAnsi="Times New Roman" w:cs="Times New Roman"/>
          <w:sz w:val="24"/>
          <w:szCs w:val="24"/>
          <w:highlight w:val="yellow"/>
          <w:lang w:val="en-US"/>
        </w:rPr>
        <w:tab/>
      </w:r>
      <w:r w:rsidR="000C6502" w:rsidRPr="001C557D">
        <w:rPr>
          <w:rFonts w:ascii="Times New Roman" w:hAnsi="Times New Roman" w:cs="Times New Roman"/>
          <w:sz w:val="24"/>
          <w:szCs w:val="24"/>
          <w:highlight w:val="yellow"/>
          <w:lang w:val="en-US"/>
        </w:rPr>
        <w:t>Then</w:t>
      </w:r>
      <w:r w:rsidR="00DF7E89">
        <w:rPr>
          <w:rFonts w:ascii="Times New Roman" w:hAnsi="Times New Roman" w:cs="Times New Roman"/>
          <w:sz w:val="24"/>
          <w:szCs w:val="24"/>
          <w:highlight w:val="yellow"/>
          <w:lang w:val="en-US"/>
        </w:rPr>
        <w:t>, inject 2 µL of 0.2 m</w:t>
      </w:r>
      <w:r w:rsidRPr="001C557D">
        <w:rPr>
          <w:rFonts w:ascii="Times New Roman" w:hAnsi="Times New Roman" w:cs="Times New Roman"/>
          <w:sz w:val="24"/>
          <w:szCs w:val="24"/>
          <w:highlight w:val="yellow"/>
          <w:lang w:val="en-US"/>
        </w:rPr>
        <w:t xml:space="preserve">M rotenone (0.2 µM) and 2 µL of 5 mM antimycin A (5 µM) </w:t>
      </w:r>
      <w:r w:rsidRPr="001C557D">
        <w:rPr>
          <w:rFonts w:ascii="Times New Roman" w:hAnsi="Times New Roman" w:cs="Times New Roman"/>
          <w:sz w:val="24"/>
          <w:szCs w:val="24"/>
          <w:highlight w:val="yellow"/>
          <w:lang w:val="en-GB"/>
        </w:rPr>
        <w:t>into the chamber</w:t>
      </w:r>
      <w:r w:rsidR="000C6502" w:rsidRPr="001C557D">
        <w:rPr>
          <w:rFonts w:ascii="Times New Roman" w:hAnsi="Times New Roman" w:cs="Times New Roman"/>
          <w:sz w:val="24"/>
          <w:szCs w:val="24"/>
          <w:highlight w:val="yellow"/>
          <w:lang w:val="en-GB"/>
        </w:rPr>
        <w:t xml:space="preserve">. </w:t>
      </w:r>
      <w:r w:rsidR="000C6502" w:rsidRPr="001C557D">
        <w:rPr>
          <w:rFonts w:ascii="Times New Roman" w:hAnsi="Times New Roman" w:cs="Times New Roman"/>
          <w:sz w:val="24"/>
          <w:szCs w:val="24"/>
          <w:highlight w:val="yellow"/>
          <w:lang w:val="en-US"/>
        </w:rPr>
        <w:t>R</w:t>
      </w:r>
      <w:r w:rsidRPr="001C557D">
        <w:rPr>
          <w:rFonts w:ascii="Times New Roman" w:hAnsi="Times New Roman" w:cs="Times New Roman"/>
          <w:sz w:val="24"/>
          <w:szCs w:val="24"/>
          <w:highlight w:val="yellow"/>
          <w:lang w:val="en-US"/>
        </w:rPr>
        <w:t>ecord respiration until the oxygen flux signal decreases and stabilizes.</w:t>
      </w:r>
    </w:p>
    <w:p w:rsidR="004E10F3" w:rsidRPr="00C80C58" w:rsidRDefault="00106C03" w:rsidP="001F061E">
      <w:pPr>
        <w:pStyle w:val="NoSpacing"/>
        <w:jc w:val="both"/>
        <w:outlineLvl w:val="0"/>
        <w:rPr>
          <w:rFonts w:ascii="Times New Roman" w:hAnsi="Times New Roman" w:cs="Times New Roman"/>
          <w:sz w:val="24"/>
          <w:szCs w:val="24"/>
          <w:lang w:val="en-US"/>
        </w:rPr>
      </w:pPr>
    </w:p>
    <w:p w:rsidR="00C80C58" w:rsidRPr="00C80C58" w:rsidRDefault="00237C5B" w:rsidP="001F061E">
      <w:pPr>
        <w:rPr>
          <w:rFonts w:ascii="Times New Roman" w:hAnsi="Times New Roman" w:cs="Times New Roman"/>
          <w:b/>
        </w:rPr>
      </w:pPr>
      <w:r w:rsidRPr="00C80C58">
        <w:rPr>
          <w:rFonts w:ascii="Times New Roman" w:hAnsi="Times New Roman" w:cs="Times New Roman"/>
          <w:b/>
        </w:rPr>
        <w:t xml:space="preserve">REPRESENTATIVE RESULTS </w:t>
      </w:r>
    </w:p>
    <w:p w:rsidR="00237C5B" w:rsidRPr="00FC5A73" w:rsidRDefault="00237C5B" w:rsidP="001F061E">
      <w:pPr>
        <w:pStyle w:val="ListParagraph"/>
        <w:ind w:left="0"/>
        <w:rPr>
          <w:rFonts w:ascii="Times New Roman" w:hAnsi="Times New Roman" w:cs="Times New Roman"/>
          <w:b/>
        </w:rPr>
      </w:pPr>
      <w:r w:rsidRPr="00FC5A73">
        <w:rPr>
          <w:rFonts w:ascii="Times New Roman" w:hAnsi="Times New Roman" w:cs="Times New Roman"/>
          <w:b/>
          <w:lang w:val="en-GB"/>
        </w:rPr>
        <w:t>Determination of optimum digitonin concentration for cellular permeabilization: digitonin titration</w:t>
      </w:r>
      <w:r w:rsidRPr="00FC5A73">
        <w:rPr>
          <w:rFonts w:ascii="Times New Roman" w:hAnsi="Times New Roman" w:cs="Times New Roman"/>
          <w:b/>
        </w:rPr>
        <w:t xml:space="preserve"> experiment </w:t>
      </w:r>
    </w:p>
    <w:p w:rsidR="00237C5B" w:rsidRDefault="00237C5B" w:rsidP="001F061E">
      <w:pPr>
        <w:rPr>
          <w:rFonts w:ascii="Times New Roman" w:hAnsi="Times New Roman" w:cs="Times New Roman"/>
        </w:rPr>
      </w:pPr>
      <w:r w:rsidRPr="00FC5A73">
        <w:rPr>
          <w:rFonts w:ascii="Times New Roman" w:hAnsi="Times New Roman" w:cs="Times New Roman"/>
        </w:rPr>
        <w:t>Digitonin titration is performed to determine the optimal concentration for permeabilization of HepG2 cells. For these experiments, digitonin is titrated in intact cells in the presence of rotenone, succinate (mitochondrial complex II substrate) and a saturating amount of ADP (to induce complex II-dependent state 3), and respiratory rates are measured at baseline and after each titration (Figures 1A and 1B).</w:t>
      </w:r>
      <w:r w:rsidR="00FC5A73" w:rsidRPr="00FC5A73">
        <w:rPr>
          <w:rFonts w:ascii="Times New Roman" w:hAnsi="Times New Roman" w:cs="Times New Roman"/>
        </w:rPr>
        <w:t xml:space="preserve"> </w:t>
      </w:r>
      <w:r w:rsidRPr="00FC5A73">
        <w:rPr>
          <w:rFonts w:ascii="Times New Roman" w:hAnsi="Times New Roman" w:cs="Times New Roman"/>
        </w:rPr>
        <w:t>The result of this experiment shows that in the absence of digitonin, cellular respiration is very low and respiration of intact, non-permeabilized cells is not stimulated in the presence of mitochondrial substrate and ADP. However, upon stepwise addition of digitonin, the cellular plasma membrane is permeabilized and mitochondrial respiration (complex II-dependent state 3) increases up to full permeabilization when succinate and ADP enter the cells. The results show that permeabilization at a digitonin concentration of 8-12 µM is optimal for ADP-stimulated respiration of HepG2 cells. However, mitochondrial outer membrane integrity can be compromised if excessive amounts of digitonin are employed. As shown in Figure 1, excessive amounts of digitonin induced a reduction in complex II-dependent state 3 respiration indicating compromised mitochon</w:t>
      </w:r>
      <w:r w:rsidR="00753DAE">
        <w:rPr>
          <w:rFonts w:ascii="Times New Roman" w:hAnsi="Times New Roman" w:cs="Times New Roman"/>
        </w:rPr>
        <w:t>drial outer membrane integrity.</w:t>
      </w:r>
    </w:p>
    <w:p w:rsidR="00753DAE" w:rsidRPr="00FC5A73" w:rsidRDefault="00753DAE" w:rsidP="001F061E">
      <w:pPr>
        <w:rPr>
          <w:rFonts w:ascii="Times New Roman" w:hAnsi="Times New Roman" w:cs="Times New Roman"/>
        </w:rPr>
      </w:pPr>
    </w:p>
    <w:p w:rsidR="00237C5B" w:rsidRPr="00C80C58" w:rsidRDefault="00237C5B" w:rsidP="001F061E">
      <w:pPr>
        <w:rPr>
          <w:rFonts w:ascii="Times New Roman" w:hAnsi="Times New Roman" w:cs="Times New Roman"/>
        </w:rPr>
      </w:pPr>
      <w:r w:rsidRPr="00FC5A73">
        <w:rPr>
          <w:rFonts w:ascii="Times New Roman" w:hAnsi="Times New Roman" w:cs="Times New Roman"/>
        </w:rPr>
        <w:t>In the present and following pro</w:t>
      </w:r>
      <w:r w:rsidR="00473BDB">
        <w:rPr>
          <w:rFonts w:ascii="Times New Roman" w:hAnsi="Times New Roman" w:cs="Times New Roman"/>
        </w:rPr>
        <w:t>to</w:t>
      </w:r>
      <w:r w:rsidRPr="00FC5A73">
        <w:rPr>
          <w:rFonts w:ascii="Times New Roman" w:hAnsi="Times New Roman" w:cs="Times New Roman"/>
        </w:rPr>
        <w:t>cols, all the oxygen consumption rates are expressed as IO</w:t>
      </w:r>
      <w:r w:rsidRPr="00DC42C7">
        <w:rPr>
          <w:rFonts w:ascii="Times New Roman" w:hAnsi="Times New Roman" w:cs="Times New Roman"/>
          <w:vertAlign w:val="subscript"/>
        </w:rPr>
        <w:t>2</w:t>
      </w:r>
      <w:r w:rsidRPr="00FC5A73">
        <w:rPr>
          <w:rFonts w:ascii="Times New Roman" w:hAnsi="Times New Roman" w:cs="Times New Roman"/>
        </w:rPr>
        <w:t xml:space="preserve"> [</w:t>
      </w:r>
      <w:r w:rsidR="00D3516F" w:rsidRPr="00684F78">
        <w:rPr>
          <w:rFonts w:ascii="Times New Roman" w:hAnsi="Times New Roman" w:cs="Times New Roman"/>
        </w:rPr>
        <w:t>pmol</w:t>
      </w:r>
      <w:r w:rsidR="00D3516F">
        <w:rPr>
          <w:rFonts w:ascii="Times New Roman" w:hAnsi="Times New Roman" w:cs="Times New Roman"/>
        </w:rPr>
        <w:t xml:space="preserve"> x </w:t>
      </w:r>
      <w:r w:rsidR="00991ED2">
        <w:rPr>
          <w:rFonts w:ascii="Times New Roman" w:hAnsi="Times New Roman" w:cs="Times New Roman"/>
        </w:rPr>
        <w:t>s</w:t>
      </w:r>
      <w:r w:rsidR="00D3516F">
        <w:rPr>
          <w:rFonts w:ascii="Times New Roman" w:hAnsi="Times New Roman" w:cs="Times New Roman"/>
          <w:vertAlign w:val="superscript"/>
        </w:rPr>
        <w:t>-1</w:t>
      </w:r>
      <w:r w:rsidR="00D3516F">
        <w:rPr>
          <w:rFonts w:ascii="Times New Roman" w:hAnsi="Times New Roman" w:cs="Times New Roman"/>
        </w:rPr>
        <w:t xml:space="preserve"> x </w:t>
      </w:r>
      <w:r w:rsidR="00D3516F" w:rsidRPr="00684F78">
        <w:rPr>
          <w:rFonts w:ascii="Times New Roman" w:hAnsi="Times New Roman" w:cs="Times New Roman"/>
        </w:rPr>
        <w:t>10</w:t>
      </w:r>
      <w:r w:rsidR="00D3516F">
        <w:rPr>
          <w:rFonts w:ascii="Times New Roman" w:hAnsi="Times New Roman" w:cs="Times New Roman"/>
          <w:vertAlign w:val="superscript"/>
        </w:rPr>
        <w:t>-6</w:t>
      </w:r>
      <w:r w:rsidR="00D3516F" w:rsidRPr="00684F78">
        <w:rPr>
          <w:rFonts w:ascii="Times New Roman" w:hAnsi="Times New Roman" w:cs="Times New Roman"/>
        </w:rPr>
        <w:t xml:space="preserve"> cells</w:t>
      </w:r>
      <w:r w:rsidRPr="00FC5A73">
        <w:rPr>
          <w:rFonts w:ascii="Times New Roman" w:hAnsi="Times New Roman" w:cs="Times New Roman"/>
        </w:rPr>
        <w:t>] (oxygen flow per million cells) which is calculated by dividing volume-specific oxygen flux (in the closed oxygen chamber), JV,O</w:t>
      </w:r>
      <w:r w:rsidRPr="00DC42C7">
        <w:rPr>
          <w:rFonts w:ascii="Times New Roman" w:hAnsi="Times New Roman" w:cs="Times New Roman"/>
          <w:vertAlign w:val="subscript"/>
        </w:rPr>
        <w:t>2</w:t>
      </w:r>
      <w:r w:rsidRPr="00FC5A73">
        <w:rPr>
          <w:rFonts w:ascii="Times New Roman" w:hAnsi="Times New Roman" w:cs="Times New Roman"/>
        </w:rPr>
        <w:t xml:space="preserve"> [pmol</w:t>
      </w:r>
      <w:r w:rsidR="0046695D">
        <w:rPr>
          <w:rFonts w:ascii="Times New Roman" w:hAnsi="Times New Roman" w:cs="Times New Roman"/>
        </w:rPr>
        <w:t xml:space="preserve"> x </w:t>
      </w:r>
      <w:r w:rsidR="00991ED2">
        <w:rPr>
          <w:rFonts w:ascii="Times New Roman" w:hAnsi="Times New Roman" w:cs="Times New Roman"/>
        </w:rPr>
        <w:t>s</w:t>
      </w:r>
      <w:r w:rsidR="0046695D">
        <w:rPr>
          <w:rFonts w:ascii="Times New Roman" w:hAnsi="Times New Roman" w:cs="Times New Roman"/>
          <w:vertAlign w:val="superscript"/>
        </w:rPr>
        <w:t>-1</w:t>
      </w:r>
      <w:r w:rsidR="0046695D">
        <w:rPr>
          <w:rFonts w:ascii="Times New Roman" w:hAnsi="Times New Roman" w:cs="Times New Roman"/>
        </w:rPr>
        <w:t xml:space="preserve"> x </w:t>
      </w:r>
      <w:r w:rsidR="00507545">
        <w:rPr>
          <w:rFonts w:ascii="Times New Roman" w:hAnsi="Times New Roman" w:cs="Times New Roman"/>
        </w:rPr>
        <w:t>mL</w:t>
      </w:r>
      <w:r w:rsidR="0046695D">
        <w:rPr>
          <w:rFonts w:ascii="Times New Roman" w:hAnsi="Times New Roman" w:cs="Times New Roman"/>
          <w:vertAlign w:val="superscript"/>
        </w:rPr>
        <w:t>-1</w:t>
      </w:r>
      <w:r w:rsidRPr="00FC5A73">
        <w:rPr>
          <w:rFonts w:ascii="Times New Roman" w:hAnsi="Times New Roman" w:cs="Times New Roman"/>
        </w:rPr>
        <w:t>] by cell concentration in the cell chamber (number of cells per volume [10</w:t>
      </w:r>
      <w:r w:rsidRPr="00FC5A73">
        <w:rPr>
          <w:rFonts w:ascii="Times New Roman" w:hAnsi="Times New Roman" w:cs="Times New Roman"/>
          <w:vertAlign w:val="superscript"/>
        </w:rPr>
        <w:t>6</w:t>
      </w:r>
      <w:r w:rsidRPr="00FC5A73">
        <w:rPr>
          <w:rFonts w:ascii="Times New Roman" w:hAnsi="Times New Roman" w:cs="Times New Roman"/>
        </w:rPr>
        <w:t xml:space="preserve"> cells</w:t>
      </w:r>
      <w:r w:rsidR="009E0835">
        <w:rPr>
          <w:rFonts w:ascii="Times New Roman" w:hAnsi="Times New Roman" w:cs="Times New Roman"/>
        </w:rPr>
        <w:t xml:space="preserve"> x </w:t>
      </w:r>
      <w:r w:rsidR="00507545">
        <w:rPr>
          <w:rFonts w:ascii="Times New Roman" w:hAnsi="Times New Roman" w:cs="Times New Roman"/>
        </w:rPr>
        <w:t>mL</w:t>
      </w:r>
      <w:r w:rsidR="009E0835">
        <w:rPr>
          <w:rFonts w:ascii="Times New Roman" w:hAnsi="Times New Roman" w:cs="Times New Roman"/>
          <w:vertAlign w:val="superscript"/>
        </w:rPr>
        <w:t>-1</w:t>
      </w:r>
      <w:r w:rsidRPr="00FC5A73">
        <w:rPr>
          <w:rFonts w:ascii="Times New Roman" w:hAnsi="Times New Roman" w:cs="Times New Roman"/>
        </w:rPr>
        <w:t>])</w:t>
      </w:r>
      <w:r w:rsidRPr="00FC5A73">
        <w:rPr>
          <w:rFonts w:ascii="Times New Roman" w:hAnsi="Times New Roman" w:cs="Times New Roman"/>
          <w:vertAlign w:val="superscript"/>
        </w:rPr>
        <w:t>15</w:t>
      </w:r>
      <w:r w:rsidRPr="00FC5A73">
        <w:rPr>
          <w:rFonts w:ascii="Times New Roman" w:hAnsi="Times New Roman" w:cs="Times New Roman"/>
        </w:rPr>
        <w:t>.</w:t>
      </w:r>
    </w:p>
    <w:p w:rsidR="00237C5B" w:rsidRPr="00C80C58" w:rsidRDefault="00237C5B" w:rsidP="001F061E">
      <w:pPr>
        <w:rPr>
          <w:rFonts w:ascii="Times New Roman" w:hAnsi="Times New Roman" w:cs="Times New Roman"/>
        </w:rPr>
      </w:pPr>
    </w:p>
    <w:p w:rsidR="00237C5B" w:rsidRPr="00C80C58" w:rsidRDefault="00237C5B" w:rsidP="001F061E">
      <w:pPr>
        <w:rPr>
          <w:rFonts w:ascii="Times New Roman" w:hAnsi="Times New Roman" w:cs="Times New Roman"/>
        </w:rPr>
      </w:pPr>
      <w:r w:rsidRPr="00C80C58">
        <w:rPr>
          <w:rFonts w:ascii="Times New Roman" w:hAnsi="Times New Roman" w:cs="Times New Roman"/>
        </w:rPr>
        <w:t>[Please insert Figure 1]</w:t>
      </w:r>
    </w:p>
    <w:p w:rsidR="00237C5B" w:rsidRPr="00C80C58" w:rsidRDefault="00237C5B" w:rsidP="001F061E">
      <w:pPr>
        <w:rPr>
          <w:rFonts w:ascii="Times New Roman" w:hAnsi="Times New Roman" w:cs="Times New Roman"/>
        </w:rPr>
      </w:pPr>
    </w:p>
    <w:p w:rsidR="00237C5B" w:rsidRPr="00C80C58" w:rsidRDefault="00237C5B" w:rsidP="001F061E">
      <w:pPr>
        <w:pStyle w:val="ListParagraph"/>
        <w:ind w:left="0"/>
        <w:rPr>
          <w:rFonts w:ascii="Times New Roman" w:hAnsi="Times New Roman" w:cs="Times New Roman"/>
          <w:b/>
        </w:rPr>
      </w:pPr>
      <w:r w:rsidRPr="00C80C58">
        <w:rPr>
          <w:rFonts w:ascii="Times New Roman" w:eastAsiaTheme="minorEastAsia" w:hAnsi="Times New Roman" w:cs="Times New Roman"/>
          <w:b/>
          <w:lang w:val="en-GB" w:eastAsia="de-CH"/>
        </w:rPr>
        <w:t>Evaluation of the mitochondrial outer membrane integrity using an optimal digitonin concentration</w:t>
      </w:r>
    </w:p>
    <w:p w:rsidR="00237C5B" w:rsidRDefault="00237C5B" w:rsidP="001F061E">
      <w:pPr>
        <w:rPr>
          <w:rFonts w:ascii="Times New Roman" w:hAnsi="Times New Roman" w:cs="Times New Roman"/>
          <w:strike/>
        </w:rPr>
      </w:pPr>
      <w:r w:rsidRPr="00C80C58">
        <w:rPr>
          <w:rFonts w:ascii="Times New Roman" w:hAnsi="Times New Roman" w:cs="Times New Roman"/>
        </w:rPr>
        <w:lastRenderedPageBreak/>
        <w:t xml:space="preserve">To evaluate the effect of optimal digitonin concentration (8 μM) on outer mitochondrial membrane integrity, cells are permeabilized with digitonin and mitochondrial outer membrane integrity is tested by measurement of mitochondrial respiration after the subsequent addition of succinate (mitochondrial complex II-dependent resting state 2 respiration in the absence of ADP), ADP (ADP stimulated complex II-dependent state 3 respiration) and cytochrome c (ADP stimulated complex II-dependent state 3 respiration in the presence of </w:t>
      </w:r>
      <w:r w:rsidRPr="00FC5A73">
        <w:rPr>
          <w:rFonts w:ascii="Times New Roman" w:hAnsi="Times New Roman" w:cs="Times New Roman"/>
        </w:rPr>
        <w:t>cytochrome c), followed by the addition of oligomycin (an inhibitor of ATP synthase) to mimic state 4. As shown in Figure 2, cytochrome c does not enhance complex II-dependent state 3 respiration of the</w:t>
      </w:r>
      <w:r w:rsidRPr="00C80C58">
        <w:rPr>
          <w:rFonts w:ascii="Times New Roman" w:hAnsi="Times New Roman" w:cs="Times New Roman"/>
        </w:rPr>
        <w:t xml:space="preserve"> cells treated with digitonin, indicating that there was no loss of cytochrome c from the mitochondrial outer membrane and mitochondrial integrity is preserved. </w:t>
      </w:r>
    </w:p>
    <w:p w:rsidR="00FC5A73" w:rsidRPr="00C80C58" w:rsidRDefault="00FC5A73" w:rsidP="001F061E">
      <w:pPr>
        <w:rPr>
          <w:rFonts w:ascii="Times New Roman" w:hAnsi="Times New Roman" w:cs="Times New Roman"/>
          <w:strike/>
        </w:rPr>
      </w:pPr>
    </w:p>
    <w:p w:rsidR="00237C5B" w:rsidRPr="00C80C58" w:rsidRDefault="00237C5B" w:rsidP="001F061E">
      <w:pPr>
        <w:rPr>
          <w:rFonts w:ascii="Times New Roman" w:hAnsi="Times New Roman" w:cs="Times New Roman"/>
        </w:rPr>
      </w:pPr>
      <w:r w:rsidRPr="00C80C58">
        <w:rPr>
          <w:rFonts w:ascii="Times New Roman" w:hAnsi="Times New Roman" w:cs="Times New Roman"/>
        </w:rPr>
        <w:t>[Please insert Figure 2]</w:t>
      </w:r>
    </w:p>
    <w:p w:rsidR="00237C5B" w:rsidRPr="00C80C58" w:rsidRDefault="00237C5B" w:rsidP="001F061E">
      <w:pPr>
        <w:rPr>
          <w:rFonts w:ascii="Times New Roman" w:hAnsi="Times New Roman" w:cs="Times New Roman"/>
        </w:rPr>
      </w:pPr>
    </w:p>
    <w:p w:rsidR="00237C5B" w:rsidRPr="00C80C58" w:rsidRDefault="00237C5B" w:rsidP="001F061E">
      <w:pPr>
        <w:pStyle w:val="ListParagraph"/>
        <w:ind w:left="0"/>
        <w:rPr>
          <w:rFonts w:ascii="Times New Roman" w:hAnsi="Times New Roman" w:cs="Times New Roman"/>
          <w:b/>
        </w:rPr>
      </w:pPr>
      <w:r w:rsidRPr="00C80C58">
        <w:rPr>
          <w:rFonts w:ascii="Times New Roman" w:eastAsiaTheme="minorEastAsia" w:hAnsi="Times New Roman" w:cs="Times New Roman"/>
          <w:b/>
          <w:lang w:val="en-GB" w:eastAsia="de-CH"/>
        </w:rPr>
        <w:t xml:space="preserve">Evaluation of the mitochondrial outer membrane integrity using a high concentration of digitonin </w:t>
      </w:r>
    </w:p>
    <w:p w:rsidR="00237C5B" w:rsidRDefault="00237C5B" w:rsidP="001F061E">
      <w:pPr>
        <w:rPr>
          <w:rFonts w:ascii="Times New Roman" w:hAnsi="Times New Roman" w:cs="Times New Roman"/>
          <w:strike/>
        </w:rPr>
      </w:pPr>
      <w:r w:rsidRPr="00C80C58">
        <w:rPr>
          <w:rFonts w:ascii="Times New Roman" w:hAnsi="Times New Roman" w:cs="Times New Roman"/>
        </w:rPr>
        <w:t>To demonstrate that a very high concentration of digitonin can compromise mitochondrial outer membrane integrity, we performed an experiment using a high dose of digitonin. For this experiment, cells are permeabilized with 40 μM digitonin instead of 8 μM, and mitochondrial outer membrane integrity is tested by measurement of mitochondrial respiration after the subsequent addition of succinate (mitochondrial complex II-dependent resting state 2 respiration in the absence of ADP), ADP (ADP stimulated complex II-dependent state 3 respiration) and cytochrome c (ADP stimulated complex II-dependent state 3 respiration in the presence of cytochrome c),</w:t>
      </w:r>
      <w:r w:rsidR="00753DAE">
        <w:rPr>
          <w:rFonts w:ascii="Times New Roman" w:hAnsi="Times New Roman" w:cs="Times New Roman"/>
        </w:rPr>
        <w:t xml:space="preserve"> </w:t>
      </w:r>
      <w:r w:rsidRPr="00C80C58">
        <w:rPr>
          <w:rFonts w:ascii="Times New Roman" w:hAnsi="Times New Roman" w:cs="Times New Roman"/>
        </w:rPr>
        <w:t xml:space="preserve">followed by the </w:t>
      </w:r>
      <w:r w:rsidRPr="00FC5A73">
        <w:rPr>
          <w:rFonts w:ascii="Times New Roman" w:hAnsi="Times New Roman" w:cs="Times New Roman"/>
        </w:rPr>
        <w:t>addition of oligomycin to mimic state 4 in the presence of oligomycin (Figure 3). The result of this experiment shows that cytochrome c enhances respiration of the cells treated with a high dose of digitonin, indicating a loss of cytochrome c from the mitochondrial outer membrane indicating compromised mitochondrial outer membrane integrity.</w:t>
      </w:r>
      <w:r w:rsidRPr="00C80C58">
        <w:rPr>
          <w:rFonts w:ascii="Times New Roman" w:hAnsi="Times New Roman" w:cs="Times New Roman"/>
        </w:rPr>
        <w:t xml:space="preserve"> </w:t>
      </w:r>
    </w:p>
    <w:p w:rsidR="00FC5A73" w:rsidRPr="00C80C58" w:rsidRDefault="00FC5A73" w:rsidP="001F061E">
      <w:pPr>
        <w:rPr>
          <w:rFonts w:ascii="Times New Roman" w:hAnsi="Times New Roman" w:cs="Times New Roman"/>
        </w:rPr>
      </w:pPr>
    </w:p>
    <w:p w:rsidR="00237C5B" w:rsidRPr="00C80C58" w:rsidRDefault="00237C5B" w:rsidP="001F061E">
      <w:pPr>
        <w:rPr>
          <w:rFonts w:ascii="Times New Roman" w:hAnsi="Times New Roman" w:cs="Times New Roman"/>
        </w:rPr>
      </w:pPr>
      <w:r w:rsidRPr="00C80C58">
        <w:rPr>
          <w:rFonts w:ascii="Times New Roman" w:hAnsi="Times New Roman" w:cs="Times New Roman"/>
        </w:rPr>
        <w:t xml:space="preserve"> [Please insert Figure 3]</w:t>
      </w:r>
    </w:p>
    <w:p w:rsidR="00237C5B" w:rsidRPr="00C80C58" w:rsidRDefault="00237C5B" w:rsidP="001F061E">
      <w:pPr>
        <w:rPr>
          <w:rFonts w:ascii="Times New Roman" w:hAnsi="Times New Roman" w:cs="Times New Roman"/>
        </w:rPr>
      </w:pPr>
    </w:p>
    <w:p w:rsidR="00237C5B" w:rsidRPr="00C80C58" w:rsidRDefault="00237C5B" w:rsidP="001F061E">
      <w:pPr>
        <w:pStyle w:val="NoSpacing"/>
        <w:jc w:val="both"/>
        <w:outlineLvl w:val="0"/>
        <w:rPr>
          <w:rFonts w:ascii="Times New Roman" w:hAnsi="Times New Roman" w:cs="Times New Roman"/>
          <w:b/>
          <w:sz w:val="24"/>
          <w:szCs w:val="24"/>
          <w:lang w:val="en-US"/>
        </w:rPr>
      </w:pPr>
      <w:r w:rsidRPr="00C80C58">
        <w:rPr>
          <w:rFonts w:ascii="Times New Roman" w:hAnsi="Times New Roman" w:cs="Times New Roman"/>
          <w:b/>
          <w:sz w:val="24"/>
          <w:szCs w:val="24"/>
          <w:lang w:val="en-GB"/>
        </w:rPr>
        <w:t xml:space="preserve">Maximal ADP-stimulated respiration (state 3) of permeabilized HepG2 cells, using excess exogenous substrates </w:t>
      </w:r>
    </w:p>
    <w:p w:rsidR="00237C5B" w:rsidRDefault="00237C5B" w:rsidP="00FC5A73">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 xml:space="preserve">Complex I-, II- and IV-dependent maximal ADP-stimulated respiration (state 3) of </w:t>
      </w:r>
      <w:r w:rsidRPr="00FC5A73">
        <w:rPr>
          <w:rFonts w:ascii="Times New Roman" w:hAnsi="Times New Roman" w:cs="Times New Roman"/>
          <w:sz w:val="24"/>
          <w:szCs w:val="24"/>
          <w:lang w:val="en-US"/>
        </w:rPr>
        <w:t>permeabilized HepG2 cells (1 x 10</w:t>
      </w:r>
      <w:r w:rsidRPr="00FC5A73">
        <w:rPr>
          <w:rFonts w:ascii="Times New Roman" w:hAnsi="Times New Roman" w:cs="Times New Roman"/>
          <w:sz w:val="24"/>
          <w:szCs w:val="24"/>
          <w:vertAlign w:val="superscript"/>
          <w:lang w:val="en-US"/>
        </w:rPr>
        <w:t>6</w:t>
      </w:r>
      <w:r w:rsidRPr="00FC5A73">
        <w:rPr>
          <w:rFonts w:ascii="Times New Roman" w:hAnsi="Times New Roman" w:cs="Times New Roman"/>
          <w:sz w:val="24"/>
          <w:szCs w:val="24"/>
          <w:lang w:val="en-US"/>
        </w:rPr>
        <w:t xml:space="preserve"> cells/</w:t>
      </w:r>
      <w:r w:rsidR="00507545">
        <w:rPr>
          <w:rFonts w:ascii="Times New Roman" w:hAnsi="Times New Roman" w:cs="Times New Roman"/>
          <w:sz w:val="24"/>
          <w:szCs w:val="24"/>
          <w:lang w:val="en-US"/>
        </w:rPr>
        <w:t>mL</w:t>
      </w:r>
      <w:r w:rsidRPr="00FC5A73">
        <w:rPr>
          <w:rFonts w:ascii="Times New Roman" w:hAnsi="Times New Roman" w:cs="Times New Roman"/>
          <w:sz w:val="24"/>
          <w:szCs w:val="24"/>
          <w:lang w:val="en-US"/>
        </w:rPr>
        <w:t xml:space="preserve">) is successfully measured using excess exogenous substrates (Figure 4). For this experiment, cells are permeabilized with digitonin and mitochondrial </w:t>
      </w:r>
      <w:r w:rsidR="00991ED2" w:rsidRPr="00FC5A73">
        <w:rPr>
          <w:rFonts w:ascii="Times New Roman" w:hAnsi="Times New Roman" w:cs="Times New Roman"/>
          <w:sz w:val="24"/>
          <w:szCs w:val="24"/>
          <w:lang w:val="en-US"/>
        </w:rPr>
        <w:t>oxygen</w:t>
      </w:r>
      <w:r w:rsidRPr="00FC5A73">
        <w:rPr>
          <w:rFonts w:ascii="Times New Roman" w:hAnsi="Times New Roman" w:cs="Times New Roman"/>
          <w:sz w:val="24"/>
          <w:szCs w:val="24"/>
          <w:lang w:val="en-US"/>
        </w:rPr>
        <w:t xml:space="preserve"> consumption rates are measured after the subsequent addition of substrates and inhibitors as described in Figure 4. The substrate- inhibitor titration protocol results show that cells are successfully permeabilized and the addition of exogenous substrates of mitochondrial complex activity induces an increase in mitochondrial respiratory chain complexes I, II and IV maximal respiratory rates (state 3). </w:t>
      </w:r>
    </w:p>
    <w:p w:rsidR="00FC5A73" w:rsidRPr="00FC5A73" w:rsidRDefault="00FC5A73" w:rsidP="00FC5A73">
      <w:pPr>
        <w:pStyle w:val="NoSpacing"/>
        <w:jc w:val="both"/>
        <w:outlineLvl w:val="0"/>
        <w:rPr>
          <w:rFonts w:ascii="Times New Roman" w:hAnsi="Times New Roman" w:cs="Times New Roman"/>
          <w:sz w:val="24"/>
          <w:szCs w:val="24"/>
          <w:lang w:val="en-US"/>
        </w:rPr>
      </w:pPr>
    </w:p>
    <w:p w:rsidR="00237C5B" w:rsidRPr="00C80C58" w:rsidRDefault="00237C5B" w:rsidP="001F061E">
      <w:pPr>
        <w:rPr>
          <w:rFonts w:ascii="Times New Roman" w:hAnsi="Times New Roman" w:cs="Times New Roman"/>
        </w:rPr>
      </w:pPr>
      <w:r w:rsidRPr="00C80C58">
        <w:rPr>
          <w:rFonts w:ascii="Times New Roman" w:hAnsi="Times New Roman" w:cs="Times New Roman"/>
        </w:rPr>
        <w:t>[Please insert Figure 4]</w:t>
      </w:r>
    </w:p>
    <w:p w:rsidR="00237C5B" w:rsidRPr="00C80C58" w:rsidRDefault="00237C5B" w:rsidP="001F061E">
      <w:pPr>
        <w:rPr>
          <w:rFonts w:ascii="Times New Roman" w:hAnsi="Times New Roman" w:cs="Times New Roman"/>
        </w:rPr>
      </w:pPr>
    </w:p>
    <w:p w:rsidR="00237C5B" w:rsidRPr="00C80C58" w:rsidRDefault="00237C5B" w:rsidP="001F061E">
      <w:pPr>
        <w:pStyle w:val="NoSpacing"/>
        <w:jc w:val="both"/>
        <w:outlineLvl w:val="0"/>
        <w:rPr>
          <w:rFonts w:ascii="Times New Roman" w:hAnsi="Times New Roman" w:cs="Times New Roman"/>
          <w:b/>
          <w:sz w:val="24"/>
          <w:szCs w:val="24"/>
          <w:lang w:val="en-GB"/>
        </w:rPr>
      </w:pPr>
      <w:r w:rsidRPr="00C80C58">
        <w:rPr>
          <w:rFonts w:ascii="Times New Roman" w:hAnsi="Times New Roman" w:cs="Times New Roman"/>
          <w:b/>
          <w:sz w:val="24"/>
          <w:szCs w:val="24"/>
          <w:lang w:val="en-US"/>
        </w:rPr>
        <w:t xml:space="preserve">Unsuccessful measurement of </w:t>
      </w:r>
      <w:r w:rsidRPr="00C80C58">
        <w:rPr>
          <w:rFonts w:ascii="Times New Roman" w:hAnsi="Times New Roman" w:cs="Times New Roman"/>
          <w:b/>
          <w:sz w:val="24"/>
          <w:szCs w:val="24"/>
          <w:lang w:val="en-GB"/>
        </w:rPr>
        <w:t>maximal ADP-stimulated respiration (state 3) of permeabilized HepG2 cells</w:t>
      </w:r>
    </w:p>
    <w:p w:rsidR="00237C5B" w:rsidRPr="00C80C58" w:rsidRDefault="00237C5B" w:rsidP="001F061E">
      <w:pPr>
        <w:rPr>
          <w:rFonts w:ascii="Times New Roman" w:hAnsi="Times New Roman" w:cs="Times New Roman"/>
        </w:rPr>
      </w:pPr>
      <w:r w:rsidRPr="00B1236A">
        <w:rPr>
          <w:rFonts w:ascii="Times New Roman" w:hAnsi="Times New Roman" w:cs="Times New Roman"/>
        </w:rPr>
        <w:t xml:space="preserve">Complex I-, II- and IV-dependent maximal ADP-stimulated respiration (state 3) of </w:t>
      </w:r>
      <w:r w:rsidRPr="00B1236A">
        <w:rPr>
          <w:rFonts w:ascii="Times New Roman" w:hAnsi="Times New Roman" w:cs="Times New Roman"/>
        </w:rPr>
        <w:lastRenderedPageBreak/>
        <w:t>permeabilized HepG2 cells (1 x 10</w:t>
      </w:r>
      <w:r w:rsidRPr="00B1236A">
        <w:rPr>
          <w:rFonts w:ascii="Times New Roman" w:hAnsi="Times New Roman" w:cs="Times New Roman"/>
          <w:vertAlign w:val="superscript"/>
        </w:rPr>
        <w:t>6</w:t>
      </w:r>
      <w:r w:rsidRPr="00B1236A">
        <w:rPr>
          <w:rFonts w:ascii="Times New Roman" w:hAnsi="Times New Roman" w:cs="Times New Roman"/>
        </w:rPr>
        <w:t xml:space="preserve"> cells/mL) is not successfully measured using excess exogenous substrates (Figure 5). For this experiment, cells are permeabilized with digitonin and mitochondrial oxgen consumption rates are measured after the subsequent addition of substrates and inhibitors as described in Figure 5. As shown in Figure 5, the respiration rates are very low in permeabilized cells compared to results shown in Figure 4. A possible explanation for reduced respiratory levels is contamination of oxygraph chambers with mitochondrial inhibitors from previous experiments. Mitochondrial inhibitors such as antimycin and rotenone are soluble in ethanol and can stick to the oxygraph chambers and stoppers. Therefore oxygraph chambers and stoppers should be washed extensively after each experiment.</w:t>
      </w:r>
    </w:p>
    <w:p w:rsidR="00237C5B" w:rsidRPr="00C80C58" w:rsidRDefault="00237C5B" w:rsidP="001F061E">
      <w:pPr>
        <w:rPr>
          <w:rFonts w:ascii="Times New Roman" w:hAnsi="Times New Roman" w:cs="Times New Roman"/>
        </w:rPr>
      </w:pPr>
    </w:p>
    <w:p w:rsidR="00237C5B" w:rsidRPr="00C80C58" w:rsidRDefault="00237C5B" w:rsidP="001F061E">
      <w:pPr>
        <w:rPr>
          <w:rFonts w:ascii="Times New Roman" w:hAnsi="Times New Roman" w:cs="Times New Roman"/>
        </w:rPr>
      </w:pPr>
      <w:r w:rsidRPr="00C80C58">
        <w:rPr>
          <w:rFonts w:ascii="Times New Roman" w:hAnsi="Times New Roman" w:cs="Times New Roman"/>
        </w:rPr>
        <w:t>[Please insert Figure 5]</w:t>
      </w:r>
    </w:p>
    <w:p w:rsidR="00237C5B" w:rsidRPr="00C80C58" w:rsidRDefault="00237C5B" w:rsidP="001F061E">
      <w:pPr>
        <w:rPr>
          <w:rFonts w:ascii="Times New Roman" w:hAnsi="Times New Roman" w:cs="Times New Roman"/>
        </w:rPr>
      </w:pPr>
    </w:p>
    <w:p w:rsidR="00237C5B" w:rsidRPr="00C80C58" w:rsidRDefault="00237C5B"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b/>
          <w:sz w:val="24"/>
          <w:szCs w:val="24"/>
          <w:lang w:val="en-US"/>
        </w:rPr>
        <w:t xml:space="preserve">Coupled and uncoupled respiration of intact cells </w:t>
      </w:r>
    </w:p>
    <w:p w:rsidR="00237C5B" w:rsidRPr="00B1236A" w:rsidRDefault="00237C5B" w:rsidP="001F061E">
      <w:pPr>
        <w:rPr>
          <w:rFonts w:ascii="Times New Roman" w:hAnsi="Times New Roman" w:cs="Times New Roman"/>
        </w:rPr>
      </w:pPr>
      <w:r w:rsidRPr="00B1236A">
        <w:rPr>
          <w:rFonts w:ascii="Times New Roman" w:hAnsi="Times New Roman" w:cs="Times New Roman"/>
        </w:rPr>
        <w:t xml:space="preserve">HepG2 cells’ basal oxygen consumption is measured in the presence of oligomycin (oligomycin-insensitive respiration) and sequential addition of FCCP (Figure 6). Basal cellular respiration rate represents oxygen consumption of intact HepG2 cells in the presence of endogenous cellular substrates and can alter in response to cellular ATP demand. Oligomycin-insensitive respiration rate represents leak cellular respiration and oligomycin-sensitive respiration rate which represents cellular ATP turnover and is calculated by substracting the oligomycin-insensitive respiration rate from basal endogenous respiration rate. The chemical uncoupler FCCP is sequentially added at different concentrations and maximal uncoupled respiration recorded. The maximal </w:t>
      </w:r>
      <w:r w:rsidRPr="00B1236A">
        <w:rPr>
          <w:rFonts w:ascii="Times New Roman" w:hAnsi="Times New Roman" w:cs="Times New Roman"/>
          <w:lang w:val="en-GB"/>
        </w:rPr>
        <w:t>mitochondrial</w:t>
      </w:r>
      <w:r w:rsidRPr="00B1236A">
        <w:rPr>
          <w:rFonts w:ascii="Times New Roman" w:hAnsi="Times New Roman" w:cs="Times New Roman"/>
        </w:rPr>
        <w:t xml:space="preserve"> uncoupled respiration rate (maximal </w:t>
      </w:r>
      <w:r w:rsidRPr="00B1236A">
        <w:rPr>
          <w:rFonts w:ascii="Times New Roman" w:hAnsi="Times New Roman" w:cs="Times New Roman"/>
          <w:lang w:val="en-GB"/>
        </w:rPr>
        <w:t>electron transport system capacity)</w:t>
      </w:r>
      <w:r w:rsidRPr="00B1236A">
        <w:rPr>
          <w:rFonts w:ascii="Times New Roman" w:hAnsi="Times New Roman" w:cs="Times New Roman"/>
        </w:rPr>
        <w:t xml:space="preserve"> for this experimental condition is obtained at 0.9-1.2 µM FCCP. The results show a </w:t>
      </w:r>
      <w:r w:rsidR="00991ED2" w:rsidRPr="00B1236A">
        <w:rPr>
          <w:rFonts w:ascii="Times New Roman" w:hAnsi="Times New Roman" w:cs="Times New Roman"/>
        </w:rPr>
        <w:t>biphasic</w:t>
      </w:r>
      <w:r w:rsidRPr="00B1236A">
        <w:rPr>
          <w:rFonts w:ascii="Times New Roman" w:hAnsi="Times New Roman" w:cs="Times New Roman"/>
        </w:rPr>
        <w:t xml:space="preserve"> activity of FCCP in intact HepG2 cells. Therefore, for each experimental condition, FCCP is titrated to obtain maximal uncoupled respiration rate. The uncoupled respiratory control ratio (uRCR) is calculated by dividing the FCCP uncoupled respiration rate by the respiration rate in the presence of oligomycin.</w:t>
      </w:r>
      <w:r w:rsidR="00753DAE">
        <w:rPr>
          <w:rFonts w:ascii="Times New Roman" w:hAnsi="Times New Roman" w:cs="Times New Roman"/>
        </w:rPr>
        <w:t xml:space="preserve"> </w:t>
      </w:r>
      <w:r w:rsidRPr="00B1236A">
        <w:rPr>
          <w:rFonts w:ascii="Times New Roman" w:hAnsi="Times New Roman" w:cs="Times New Roman"/>
        </w:rPr>
        <w:t>Oligomycin-sensitive respiration (ATP turnover) is calculated by substracting olig</w:t>
      </w:r>
      <w:r w:rsidR="00B1236A">
        <w:rPr>
          <w:rFonts w:ascii="Times New Roman" w:hAnsi="Times New Roman" w:cs="Times New Roman"/>
        </w:rPr>
        <w:t xml:space="preserve">omycin-insensitive respiration </w:t>
      </w:r>
      <w:r w:rsidRPr="00B1236A">
        <w:rPr>
          <w:rFonts w:ascii="Times New Roman" w:hAnsi="Times New Roman" w:cs="Times New Roman"/>
        </w:rPr>
        <w:t>rate</w:t>
      </w:r>
      <w:r w:rsidR="00753DAE">
        <w:rPr>
          <w:rFonts w:ascii="Times New Roman" w:hAnsi="Times New Roman" w:cs="Times New Roman"/>
        </w:rPr>
        <w:t xml:space="preserve"> </w:t>
      </w:r>
      <w:r w:rsidRPr="00B1236A">
        <w:rPr>
          <w:rFonts w:ascii="Times New Roman" w:hAnsi="Times New Roman" w:cs="Times New Roman"/>
        </w:rPr>
        <w:t>from basal endogenous respiration. Coupling efficiency which represents the proportion of mitochondrial oxygen consumption used to synthesize ATP is calculated by dividing the oligomycin-sensitive respiration rate by the basal respiration rate. At the end of the experiment, to obtain non-mitochondrial respiration rate, mitochondrial electron transport chain inhibitors are added and non-mitochondrial respiration rate is substracted from all results. For the experiment shown in Figure 6, the non-mitochondrial respiration rate is 26 pmol/(</w:t>
      </w:r>
      <w:r w:rsidR="00991ED2">
        <w:rPr>
          <w:rFonts w:ascii="Times New Roman" w:hAnsi="Times New Roman" w:cs="Times New Roman"/>
        </w:rPr>
        <w:t xml:space="preserve">s </w:t>
      </w:r>
      <w:r w:rsidRPr="00B1236A">
        <w:rPr>
          <w:rFonts w:ascii="Times New Roman" w:hAnsi="Times New Roman" w:cs="Times New Roman"/>
        </w:rPr>
        <w:t>x Million cells), the basal respiration rate is 48 pmol/(</w:t>
      </w:r>
      <w:r w:rsidR="00991ED2">
        <w:rPr>
          <w:rFonts w:ascii="Times New Roman" w:hAnsi="Times New Roman" w:cs="Times New Roman"/>
        </w:rPr>
        <w:t>s</w:t>
      </w:r>
      <w:r w:rsidRPr="00B1236A">
        <w:rPr>
          <w:rFonts w:ascii="Times New Roman" w:hAnsi="Times New Roman" w:cs="Times New Roman"/>
        </w:rPr>
        <w:t xml:space="preserve"> x </w:t>
      </w:r>
      <w:r w:rsidR="00991ED2">
        <w:rPr>
          <w:rFonts w:ascii="Times New Roman" w:hAnsi="Times New Roman" w:cs="Times New Roman"/>
        </w:rPr>
        <w:t>m</w:t>
      </w:r>
      <w:r w:rsidRPr="00B1236A">
        <w:rPr>
          <w:rFonts w:ascii="Times New Roman" w:hAnsi="Times New Roman" w:cs="Times New Roman"/>
        </w:rPr>
        <w:t>illion cells), oligomycin-insensitive respiration rate 7</w:t>
      </w:r>
      <w:r w:rsidRPr="00B1236A">
        <w:rPr>
          <w:rFonts w:ascii="Times New Roman" w:hAnsi="Times New Roman" w:cs="Times New Roman"/>
          <w:strike/>
        </w:rPr>
        <w:t xml:space="preserve"> </w:t>
      </w:r>
      <w:r w:rsidRPr="00B1236A">
        <w:rPr>
          <w:rFonts w:ascii="Times New Roman" w:hAnsi="Times New Roman" w:cs="Times New Roman"/>
        </w:rPr>
        <w:t>pmol/(</w:t>
      </w:r>
      <w:r w:rsidR="00991ED2">
        <w:rPr>
          <w:rFonts w:ascii="Times New Roman" w:hAnsi="Times New Roman" w:cs="Times New Roman"/>
        </w:rPr>
        <w:t>s</w:t>
      </w:r>
      <w:r w:rsidRPr="00B1236A">
        <w:rPr>
          <w:rFonts w:ascii="Times New Roman" w:hAnsi="Times New Roman" w:cs="Times New Roman"/>
        </w:rPr>
        <w:t xml:space="preserve"> x </w:t>
      </w:r>
      <w:r w:rsidR="00991ED2">
        <w:rPr>
          <w:rFonts w:ascii="Times New Roman" w:hAnsi="Times New Roman" w:cs="Times New Roman"/>
        </w:rPr>
        <w:t>m</w:t>
      </w:r>
      <w:r w:rsidRPr="00B1236A">
        <w:rPr>
          <w:rFonts w:ascii="Times New Roman" w:hAnsi="Times New Roman" w:cs="Times New Roman"/>
        </w:rPr>
        <w:t>illion cells), oligomycin-sensitive respiration (ATP turnover) 41 pmol/(</w:t>
      </w:r>
      <w:r w:rsidR="00991ED2">
        <w:rPr>
          <w:rFonts w:ascii="Times New Roman" w:hAnsi="Times New Roman" w:cs="Times New Roman"/>
        </w:rPr>
        <w:t>s</w:t>
      </w:r>
      <w:r w:rsidRPr="00B1236A">
        <w:rPr>
          <w:rFonts w:ascii="Times New Roman" w:hAnsi="Times New Roman" w:cs="Times New Roman"/>
        </w:rPr>
        <w:t xml:space="preserve"> x </w:t>
      </w:r>
      <w:r w:rsidR="00991ED2">
        <w:rPr>
          <w:rFonts w:ascii="Times New Roman" w:hAnsi="Times New Roman" w:cs="Times New Roman"/>
        </w:rPr>
        <w:t>m</w:t>
      </w:r>
      <w:r w:rsidRPr="00B1236A">
        <w:rPr>
          <w:rFonts w:ascii="Times New Roman" w:hAnsi="Times New Roman" w:cs="Times New Roman"/>
        </w:rPr>
        <w:t>illion cells) and coupling efficiency 0.85.</w:t>
      </w:r>
    </w:p>
    <w:p w:rsidR="00B1236A" w:rsidRDefault="00B1236A" w:rsidP="001F061E">
      <w:pPr>
        <w:rPr>
          <w:rFonts w:ascii="Times New Roman" w:hAnsi="Times New Roman" w:cs="Times New Roman"/>
          <w:color w:val="auto"/>
        </w:rPr>
      </w:pPr>
    </w:p>
    <w:p w:rsidR="004E10F3" w:rsidRPr="00C80C58" w:rsidRDefault="00B1236A" w:rsidP="001F061E">
      <w:pPr>
        <w:rPr>
          <w:rFonts w:ascii="Times New Roman" w:hAnsi="Times New Roman" w:cs="Times New Roman"/>
          <w:color w:val="auto"/>
        </w:rPr>
      </w:pPr>
      <w:r w:rsidRPr="00C80C58">
        <w:rPr>
          <w:rFonts w:ascii="Times New Roman" w:hAnsi="Times New Roman" w:cs="Times New Roman"/>
          <w:color w:val="auto"/>
        </w:rPr>
        <w:t xml:space="preserve"> </w:t>
      </w:r>
      <w:r w:rsidR="00520365" w:rsidRPr="00C80C58">
        <w:rPr>
          <w:rFonts w:ascii="Times New Roman" w:hAnsi="Times New Roman" w:cs="Times New Roman"/>
          <w:color w:val="auto"/>
        </w:rPr>
        <w:t>[Please insert Figure 6]</w:t>
      </w:r>
    </w:p>
    <w:p w:rsidR="004E10F3" w:rsidRPr="00C80C58" w:rsidRDefault="00106C03" w:rsidP="001F061E">
      <w:pPr>
        <w:rPr>
          <w:rFonts w:ascii="Times New Roman" w:hAnsi="Times New Roman" w:cs="Times New Roman"/>
          <w:b/>
          <w:color w:val="auto"/>
        </w:rPr>
      </w:pPr>
    </w:p>
    <w:p w:rsidR="005279FA" w:rsidRPr="00C80C58" w:rsidRDefault="00520365" w:rsidP="001F061E">
      <w:pPr>
        <w:rPr>
          <w:rFonts w:ascii="Times New Roman" w:hAnsi="Times New Roman" w:cs="Times New Roman"/>
          <w:color w:val="auto"/>
        </w:rPr>
      </w:pPr>
      <w:r w:rsidRPr="00C80C58">
        <w:rPr>
          <w:rFonts w:ascii="Times New Roman" w:hAnsi="Times New Roman" w:cs="Times New Roman"/>
          <w:b/>
          <w:color w:val="auto"/>
          <w:lang w:val="en-GB" w:eastAsia="de-CH"/>
        </w:rPr>
        <w:t>Figure 1.</w:t>
      </w:r>
      <w:r w:rsidRPr="00C80C58">
        <w:rPr>
          <w:rFonts w:ascii="Times New Roman" w:hAnsi="Times New Roman" w:cs="Times New Roman"/>
          <w:color w:val="auto"/>
          <w:lang w:val="en-GB" w:eastAsia="de-CH"/>
        </w:rPr>
        <w:t xml:space="preserve"> </w:t>
      </w:r>
      <w:r w:rsidRPr="00991ED2">
        <w:rPr>
          <w:rFonts w:ascii="Times New Roman" w:hAnsi="Times New Roman" w:cs="Times New Roman"/>
          <w:b/>
          <w:color w:val="auto"/>
        </w:rPr>
        <w:t>Digitonin titration to determine the optimal concentration for permeabilization of HepG2 cells.</w:t>
      </w:r>
      <w:r w:rsidRPr="00C80C58">
        <w:rPr>
          <w:rFonts w:ascii="Times New Roman" w:hAnsi="Times New Roman" w:cs="Times New Roman"/>
          <w:color w:val="auto"/>
        </w:rPr>
        <w:t xml:space="preserve"> </w:t>
      </w:r>
    </w:p>
    <w:p w:rsidR="005279FA" w:rsidRPr="00C80C58" w:rsidRDefault="00520365" w:rsidP="001F061E">
      <w:pPr>
        <w:rPr>
          <w:rFonts w:ascii="Times New Roman" w:hAnsi="Times New Roman" w:cs="Times New Roman"/>
          <w:color w:val="auto"/>
        </w:rPr>
      </w:pPr>
      <w:r w:rsidRPr="00C80C58">
        <w:rPr>
          <w:rFonts w:ascii="Times New Roman" w:hAnsi="Times New Roman" w:cs="Times New Roman"/>
          <w:color w:val="auto"/>
        </w:rPr>
        <w:t>The blue line represents oxygen concentration; the red line represents the oxygen flow (slope of oxygen concentration). The oxygen concentration decreases over time as cells use the available oxygen. Oxygen consumption is expressed as pmol/(</w:t>
      </w:r>
      <w:r w:rsidR="00991ED2">
        <w:rPr>
          <w:rFonts w:ascii="Times New Roman" w:hAnsi="Times New Roman" w:cs="Times New Roman"/>
          <w:color w:val="auto"/>
        </w:rPr>
        <w:t>s</w:t>
      </w:r>
      <w:r w:rsidRPr="00C80C58">
        <w:rPr>
          <w:rFonts w:ascii="Times New Roman" w:hAnsi="Times New Roman" w:cs="Times New Roman"/>
          <w:color w:val="auto"/>
        </w:rPr>
        <w:t xml:space="preserve"> x number of cells). A) Tracings from the high-resolution respirometry using digitonin, ADP and succinate as substrate for mitochondrial complex II-dependent respiration (1 experiment). B) Mitochondrial respiration rates from 4 </w:t>
      </w:r>
      <w:r w:rsidRPr="00C80C58">
        <w:rPr>
          <w:rFonts w:ascii="Times New Roman" w:hAnsi="Times New Roman" w:cs="Times New Roman"/>
          <w:color w:val="auto"/>
        </w:rPr>
        <w:lastRenderedPageBreak/>
        <w:t>individual experiments presented as means ± SD.</w:t>
      </w:r>
    </w:p>
    <w:p w:rsidR="002756A1" w:rsidRPr="00C80C58" w:rsidRDefault="00106C03" w:rsidP="001F061E">
      <w:pPr>
        <w:rPr>
          <w:rFonts w:ascii="Times New Roman" w:hAnsi="Times New Roman" w:cs="Times New Roman"/>
          <w:color w:val="auto"/>
        </w:rPr>
      </w:pPr>
    </w:p>
    <w:p w:rsidR="000927AE" w:rsidRPr="00C80C58" w:rsidRDefault="00520365" w:rsidP="001F061E">
      <w:pPr>
        <w:rPr>
          <w:rFonts w:ascii="Times New Roman" w:hAnsi="Times New Roman" w:cs="Times New Roman"/>
          <w:color w:val="auto"/>
        </w:rPr>
      </w:pPr>
      <w:r w:rsidRPr="00C80C58">
        <w:rPr>
          <w:rFonts w:ascii="Times New Roman" w:hAnsi="Times New Roman" w:cs="Times New Roman"/>
          <w:b/>
          <w:color w:val="auto"/>
        </w:rPr>
        <w:t xml:space="preserve">Figure 2. </w:t>
      </w:r>
      <w:r w:rsidRPr="00991ED2">
        <w:rPr>
          <w:rFonts w:ascii="Times New Roman" w:hAnsi="Times New Roman" w:cs="Times New Roman"/>
          <w:b/>
          <w:color w:val="auto"/>
        </w:rPr>
        <w:t>Cytochrome c does not enhance respiration of the cells treated with digitonin (8 μM).</w:t>
      </w:r>
      <w:r w:rsidRPr="00C80C58">
        <w:rPr>
          <w:rFonts w:ascii="Times New Roman" w:hAnsi="Times New Roman" w:cs="Times New Roman"/>
          <w:color w:val="auto"/>
        </w:rPr>
        <w:t xml:space="preserve"> </w:t>
      </w:r>
    </w:p>
    <w:p w:rsidR="00B0282E" w:rsidRPr="00C80C58" w:rsidRDefault="00520365" w:rsidP="001F061E">
      <w:pPr>
        <w:rPr>
          <w:rFonts w:ascii="Times New Roman" w:hAnsi="Times New Roman" w:cs="Times New Roman"/>
          <w:color w:val="auto"/>
        </w:rPr>
      </w:pPr>
      <w:r w:rsidRPr="00C80C58">
        <w:rPr>
          <w:rFonts w:ascii="Times New Roman" w:hAnsi="Times New Roman" w:cs="Times New Roman"/>
          <w:color w:val="auto"/>
        </w:rPr>
        <w:t xml:space="preserve">Representative respiratory traces for the cytochrome c test using high-resolution respirometry. Cells are permeabilized with 8 μM digitonin and mitochondrial outer membrane integrity is tested by measurement of respiratory rates after the subsequent addition of 10 mM succinate (state 2), 2.5 mM ADP (state 3) and 10 µM cytochrome c (state 3 in the presence cytochrome c), followed by the addition of </w:t>
      </w:r>
      <w:r w:rsidR="00CF727D" w:rsidRPr="00C80C58">
        <w:rPr>
          <w:rFonts w:ascii="Times New Roman" w:hAnsi="Times New Roman" w:cs="Times New Roman"/>
          <w:color w:val="auto"/>
        </w:rPr>
        <w:t xml:space="preserve">2 </w:t>
      </w:r>
      <w:r w:rsidRPr="00C80C58">
        <w:rPr>
          <w:rFonts w:ascii="Times New Roman" w:hAnsi="Times New Roman" w:cs="Times New Roman"/>
          <w:color w:val="auto"/>
        </w:rPr>
        <w:t>μg</w:t>
      </w:r>
      <w:r w:rsidR="000927AE" w:rsidRPr="00C80C58">
        <w:rPr>
          <w:rFonts w:ascii="Times New Roman" w:hAnsi="Times New Roman" w:cs="Times New Roman"/>
          <w:color w:val="auto"/>
        </w:rPr>
        <w:t>/mL</w:t>
      </w:r>
      <w:r w:rsidRPr="00C80C58">
        <w:rPr>
          <w:rFonts w:ascii="Times New Roman" w:hAnsi="Times New Roman" w:cs="Times New Roman"/>
          <w:color w:val="auto"/>
        </w:rPr>
        <w:t xml:space="preserve"> oligomycin to mimic state 4. Respiratory rate is expressed as pmol/(</w:t>
      </w:r>
      <w:r w:rsidR="00991ED2">
        <w:rPr>
          <w:rFonts w:ascii="Times New Roman" w:hAnsi="Times New Roman" w:cs="Times New Roman"/>
          <w:color w:val="auto"/>
        </w:rPr>
        <w:t xml:space="preserve">s </w:t>
      </w:r>
      <w:r w:rsidRPr="00C80C58">
        <w:rPr>
          <w:rFonts w:ascii="Times New Roman" w:hAnsi="Times New Roman" w:cs="Times New Roman"/>
          <w:color w:val="auto"/>
        </w:rPr>
        <w:t>x million cells). CII: complex II.</w:t>
      </w:r>
    </w:p>
    <w:p w:rsidR="00B0282E" w:rsidRPr="00C80C58" w:rsidRDefault="00106C03" w:rsidP="001F061E">
      <w:pPr>
        <w:rPr>
          <w:rFonts w:ascii="Times New Roman" w:hAnsi="Times New Roman" w:cs="Times New Roman"/>
          <w:color w:val="auto"/>
        </w:rPr>
      </w:pPr>
    </w:p>
    <w:p w:rsidR="00934BBB" w:rsidRPr="00C80C58" w:rsidRDefault="00520365" w:rsidP="001F061E">
      <w:pPr>
        <w:rPr>
          <w:rFonts w:ascii="Times New Roman" w:hAnsi="Times New Roman" w:cs="Times New Roman"/>
          <w:color w:val="auto"/>
        </w:rPr>
      </w:pPr>
      <w:r w:rsidRPr="00C80C58">
        <w:rPr>
          <w:rFonts w:ascii="Times New Roman" w:hAnsi="Times New Roman" w:cs="Times New Roman"/>
          <w:b/>
          <w:color w:val="auto"/>
        </w:rPr>
        <w:t xml:space="preserve">Figure 3. </w:t>
      </w:r>
      <w:r w:rsidRPr="00991ED2">
        <w:rPr>
          <w:rFonts w:ascii="Times New Roman" w:hAnsi="Times New Roman" w:cs="Times New Roman"/>
          <w:b/>
          <w:color w:val="auto"/>
        </w:rPr>
        <w:t>High dose of digitonin (40 μM) compromises mitochondrial outer membrane integrity.</w:t>
      </w:r>
      <w:r w:rsidRPr="00C80C58">
        <w:rPr>
          <w:rFonts w:ascii="Times New Roman" w:hAnsi="Times New Roman" w:cs="Times New Roman"/>
          <w:color w:val="auto"/>
        </w:rPr>
        <w:t xml:space="preserve"> </w:t>
      </w:r>
    </w:p>
    <w:p w:rsidR="00F81A0C" w:rsidRPr="00C80C58" w:rsidRDefault="00520365" w:rsidP="001F061E">
      <w:pPr>
        <w:rPr>
          <w:rFonts w:ascii="Times New Roman" w:hAnsi="Times New Roman" w:cs="Times New Roman"/>
          <w:strike/>
          <w:color w:val="auto"/>
        </w:rPr>
      </w:pPr>
      <w:r w:rsidRPr="00C80C58">
        <w:rPr>
          <w:rFonts w:ascii="Times New Roman" w:hAnsi="Times New Roman" w:cs="Times New Roman"/>
          <w:color w:val="auto"/>
        </w:rPr>
        <w:t>Tracings from the high-resolution respirometry using succinate as substrate. The blue line represents oxygen concentration; the red line represents the oxygen flow (slope of oxygen concentration). The oxygen concentration decreases over time as cells use the available oxygen. Oxygen consumption is expressed as pmol/(</w:t>
      </w:r>
      <w:r w:rsidR="00991ED2">
        <w:rPr>
          <w:rFonts w:ascii="Times New Roman" w:hAnsi="Times New Roman" w:cs="Times New Roman"/>
          <w:color w:val="auto"/>
        </w:rPr>
        <w:t xml:space="preserve">s </w:t>
      </w:r>
      <w:r w:rsidRPr="00C80C58">
        <w:rPr>
          <w:rFonts w:ascii="Times New Roman" w:hAnsi="Times New Roman" w:cs="Times New Roman"/>
          <w:color w:val="auto"/>
        </w:rPr>
        <w:t>x number of cells). Subsequent addition of 40 μM digitonin, succinate (10 mM), ADP (2.5 mM), cytochrome c (10 µM) and oligomycin (</w:t>
      </w:r>
      <w:r w:rsidR="00CF727D" w:rsidRPr="00C80C58">
        <w:rPr>
          <w:rFonts w:ascii="Times New Roman" w:hAnsi="Times New Roman" w:cs="Times New Roman"/>
          <w:color w:val="auto"/>
        </w:rPr>
        <w:t>2</w:t>
      </w:r>
      <w:r w:rsidRPr="00C80C58">
        <w:rPr>
          <w:rFonts w:ascii="Times New Roman" w:hAnsi="Times New Roman" w:cs="Times New Roman"/>
          <w:color w:val="auto"/>
        </w:rPr>
        <w:t xml:space="preserve"> μg</w:t>
      </w:r>
      <w:r w:rsidR="000927AE" w:rsidRPr="00C80C58">
        <w:rPr>
          <w:rFonts w:ascii="Times New Roman" w:hAnsi="Times New Roman" w:cs="Times New Roman"/>
          <w:color w:val="auto"/>
        </w:rPr>
        <w:t>/mL</w:t>
      </w:r>
      <w:r w:rsidRPr="00C80C58">
        <w:rPr>
          <w:rFonts w:ascii="Times New Roman" w:hAnsi="Times New Roman" w:cs="Times New Roman"/>
          <w:color w:val="auto"/>
        </w:rPr>
        <w:t>) is indicated. CII: complex II.</w:t>
      </w:r>
    </w:p>
    <w:p w:rsidR="00AC3AAD" w:rsidRPr="00C80C58" w:rsidRDefault="00106C03" w:rsidP="001F061E">
      <w:pPr>
        <w:pStyle w:val="NoSpacing"/>
        <w:jc w:val="both"/>
        <w:outlineLvl w:val="0"/>
        <w:rPr>
          <w:rFonts w:ascii="Times New Roman" w:hAnsi="Times New Roman" w:cs="Times New Roman"/>
          <w:sz w:val="24"/>
          <w:szCs w:val="24"/>
          <w:lang w:val="en-US"/>
        </w:rPr>
      </w:pPr>
    </w:p>
    <w:p w:rsidR="006D247B" w:rsidRPr="00C80C58" w:rsidRDefault="00520365" w:rsidP="001F061E">
      <w:pPr>
        <w:pStyle w:val="NoSpacing"/>
        <w:jc w:val="both"/>
        <w:outlineLvl w:val="0"/>
        <w:rPr>
          <w:rFonts w:ascii="Times New Roman" w:hAnsi="Times New Roman" w:cs="Times New Roman"/>
          <w:sz w:val="24"/>
          <w:szCs w:val="24"/>
          <w:lang w:val="en-GB"/>
        </w:rPr>
      </w:pPr>
      <w:r w:rsidRPr="00C80C58">
        <w:rPr>
          <w:rFonts w:ascii="Times New Roman" w:hAnsi="Times New Roman" w:cs="Times New Roman"/>
          <w:b/>
          <w:sz w:val="24"/>
          <w:szCs w:val="24"/>
          <w:lang w:val="en-US"/>
        </w:rPr>
        <w:t xml:space="preserve">Figure 4. </w:t>
      </w:r>
      <w:r w:rsidRPr="00991ED2">
        <w:rPr>
          <w:rFonts w:ascii="Times New Roman" w:hAnsi="Times New Roman" w:cs="Times New Roman"/>
          <w:b/>
          <w:sz w:val="24"/>
          <w:szCs w:val="24"/>
          <w:lang w:val="en-US"/>
        </w:rPr>
        <w:t xml:space="preserve">Successful measurement of </w:t>
      </w:r>
      <w:r w:rsidRPr="00991ED2">
        <w:rPr>
          <w:rFonts w:ascii="Times New Roman" w:hAnsi="Times New Roman" w:cs="Times New Roman"/>
          <w:b/>
          <w:sz w:val="24"/>
          <w:szCs w:val="24"/>
          <w:lang w:val="en-GB"/>
        </w:rPr>
        <w:t>maximal ADP-stimulated respiration (state 3) of permeabilized HepG2 cells.</w:t>
      </w:r>
    </w:p>
    <w:p w:rsidR="00536234" w:rsidRPr="00C80C58" w:rsidRDefault="00520365"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Respiratory rate is expressed as pmol/(</w:t>
      </w:r>
      <w:r w:rsidR="00991ED2">
        <w:rPr>
          <w:rFonts w:ascii="Times New Roman" w:hAnsi="Times New Roman" w:cs="Times New Roman"/>
          <w:sz w:val="24"/>
          <w:szCs w:val="24"/>
          <w:lang w:val="en-US"/>
        </w:rPr>
        <w:t>s</w:t>
      </w:r>
      <w:r w:rsidRPr="00C80C58">
        <w:rPr>
          <w:rFonts w:ascii="Times New Roman" w:hAnsi="Times New Roman" w:cs="Times New Roman"/>
          <w:sz w:val="24"/>
          <w:szCs w:val="24"/>
          <w:lang w:val="en-US"/>
        </w:rPr>
        <w:t xml:space="preserve"> x million cells). Cells are permeabilized with 8 </w:t>
      </w:r>
      <w:r w:rsidRPr="00C80C58">
        <w:rPr>
          <w:rFonts w:ascii="Times New Roman" w:hAnsi="Times New Roman" w:cs="Times New Roman"/>
          <w:sz w:val="24"/>
          <w:szCs w:val="24"/>
        </w:rPr>
        <w:t>μ</w:t>
      </w:r>
      <w:r w:rsidRPr="00C80C58">
        <w:rPr>
          <w:rFonts w:ascii="Times New Roman" w:hAnsi="Times New Roman" w:cs="Times New Roman"/>
          <w:sz w:val="24"/>
          <w:szCs w:val="24"/>
          <w:lang w:val="en-US"/>
        </w:rPr>
        <w:t>M digitonin and mitochondrial respiratory rates are measured after the subsequent addition of glutamate and malate (state 3, complex I), rotenone to inhibit complex I, succinate (state 3, complex II), antimycin A to inhibit complex III and ascorbate/TMPD and sodium azide to inhibit complex IV. Complex IV respiration (State 3) is interpreted by subtracting the oxygen consumption before and after addition of sodium azide. CI: complex I, CII: complex II, CIV: complex IV.</w:t>
      </w:r>
    </w:p>
    <w:p w:rsidR="00895EBE" w:rsidRPr="00C80C58" w:rsidRDefault="00106C03" w:rsidP="001F061E">
      <w:pPr>
        <w:rPr>
          <w:rFonts w:ascii="Times New Roman" w:hAnsi="Times New Roman" w:cs="Times New Roman"/>
          <w:color w:val="auto"/>
        </w:rPr>
      </w:pPr>
    </w:p>
    <w:p w:rsidR="00AC4C06" w:rsidRPr="00C80C58" w:rsidRDefault="00520365" w:rsidP="001F061E">
      <w:pPr>
        <w:pStyle w:val="NoSpacing"/>
        <w:jc w:val="both"/>
        <w:outlineLvl w:val="0"/>
        <w:rPr>
          <w:rFonts w:ascii="Times New Roman" w:hAnsi="Times New Roman" w:cs="Times New Roman"/>
          <w:sz w:val="24"/>
          <w:szCs w:val="24"/>
          <w:lang w:val="en-GB"/>
        </w:rPr>
      </w:pPr>
      <w:r w:rsidRPr="00C80C58">
        <w:rPr>
          <w:rFonts w:ascii="Times New Roman" w:hAnsi="Times New Roman" w:cs="Times New Roman"/>
          <w:b/>
          <w:sz w:val="24"/>
          <w:szCs w:val="24"/>
          <w:lang w:val="en-US"/>
        </w:rPr>
        <w:t xml:space="preserve">Figure 5. </w:t>
      </w:r>
      <w:r w:rsidRPr="00991ED2">
        <w:rPr>
          <w:rFonts w:ascii="Times New Roman" w:hAnsi="Times New Roman" w:cs="Times New Roman"/>
          <w:b/>
          <w:sz w:val="24"/>
          <w:szCs w:val="24"/>
          <w:lang w:val="en-US"/>
        </w:rPr>
        <w:t xml:space="preserve">Unsuccessful measurement of </w:t>
      </w:r>
      <w:r w:rsidRPr="00991ED2">
        <w:rPr>
          <w:rFonts w:ascii="Times New Roman" w:hAnsi="Times New Roman" w:cs="Times New Roman"/>
          <w:b/>
          <w:sz w:val="24"/>
          <w:szCs w:val="24"/>
          <w:lang w:val="en-GB"/>
        </w:rPr>
        <w:t>maximal ADP-stimulated respiration (state 3) of permeabilized HepG2 cells.</w:t>
      </w:r>
    </w:p>
    <w:p w:rsidR="00895EBE" w:rsidRPr="00C80C58" w:rsidRDefault="00520365"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 xml:space="preserve">Representative respiratory traces </w:t>
      </w:r>
      <w:r w:rsidR="00227A04" w:rsidRPr="00C80C58">
        <w:rPr>
          <w:rFonts w:ascii="Times New Roman" w:hAnsi="Times New Roman" w:cs="Times New Roman"/>
          <w:sz w:val="24"/>
          <w:szCs w:val="24"/>
          <w:lang w:val="en-US"/>
        </w:rPr>
        <w:t>of an unsuccessful experiment of com</w:t>
      </w:r>
      <w:r w:rsidRPr="00C80C58">
        <w:rPr>
          <w:rFonts w:ascii="Times New Roman" w:hAnsi="Times New Roman" w:cs="Times New Roman"/>
          <w:sz w:val="24"/>
          <w:szCs w:val="24"/>
          <w:lang w:val="en-US"/>
        </w:rPr>
        <w:t xml:space="preserve">plex I-, II- and IV-driven maximal ADP-stimulated respiration (state 3) of permeabilized HepG2 cells </w:t>
      </w:r>
      <w:r w:rsidR="00227A04" w:rsidRPr="00C80C58">
        <w:rPr>
          <w:rFonts w:ascii="Times New Roman" w:hAnsi="Times New Roman" w:cs="Times New Roman"/>
          <w:sz w:val="24"/>
          <w:szCs w:val="24"/>
          <w:lang w:val="en-US"/>
        </w:rPr>
        <w:t>using high-resolution respirometry.</w:t>
      </w:r>
      <w:r w:rsidRPr="00C80C58">
        <w:rPr>
          <w:rFonts w:ascii="Times New Roman" w:hAnsi="Times New Roman" w:cs="Times New Roman"/>
          <w:sz w:val="24"/>
          <w:szCs w:val="24"/>
          <w:lang w:val="en-US"/>
        </w:rPr>
        <w:t xml:space="preserve"> Respiratory rate is expressed as pmol/(</w:t>
      </w:r>
      <w:r w:rsidR="00991ED2">
        <w:rPr>
          <w:rFonts w:ascii="Times New Roman" w:hAnsi="Times New Roman" w:cs="Times New Roman"/>
          <w:sz w:val="24"/>
          <w:szCs w:val="24"/>
          <w:lang w:val="en-US"/>
        </w:rPr>
        <w:t xml:space="preserve">s </w:t>
      </w:r>
      <w:r w:rsidRPr="00C80C58">
        <w:rPr>
          <w:rFonts w:ascii="Times New Roman" w:hAnsi="Times New Roman" w:cs="Times New Roman"/>
          <w:sz w:val="24"/>
          <w:szCs w:val="24"/>
          <w:lang w:val="en-US"/>
        </w:rPr>
        <w:t xml:space="preserve">x million cells). Cells are permeabilized with 8 </w:t>
      </w:r>
      <w:r w:rsidRPr="00C80C58">
        <w:rPr>
          <w:rFonts w:ascii="Times New Roman" w:hAnsi="Times New Roman" w:cs="Times New Roman"/>
          <w:sz w:val="24"/>
          <w:szCs w:val="24"/>
        </w:rPr>
        <w:t>μ</w:t>
      </w:r>
      <w:r w:rsidRPr="00C80C58">
        <w:rPr>
          <w:rFonts w:ascii="Times New Roman" w:hAnsi="Times New Roman" w:cs="Times New Roman"/>
          <w:sz w:val="24"/>
          <w:szCs w:val="24"/>
          <w:lang w:val="en-US"/>
        </w:rPr>
        <w:t>M digitonin and mitochondrial respiratory rates are measured after the subsequent addition of glutamate and malate (state 3, complex I), rotenone to inhibit complex I, succinate (state 3, complex II), antimycin A to inhibit complex III and ascorbate/TMPD and sodium azide to inhibit complex IV. Complex IV respiration (State 3) is interpreted by subtracting the oxygen consumption before and after addition of sodium azide.</w:t>
      </w:r>
    </w:p>
    <w:p w:rsidR="004E10F3" w:rsidRPr="00C80C58" w:rsidRDefault="00106C03" w:rsidP="001F061E">
      <w:pPr>
        <w:rPr>
          <w:rFonts w:ascii="Times New Roman" w:hAnsi="Times New Roman" w:cs="Times New Roman"/>
          <w:color w:val="auto"/>
        </w:rPr>
      </w:pPr>
    </w:p>
    <w:p w:rsidR="004F1EDA" w:rsidRPr="00C80C58" w:rsidRDefault="00520365"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b/>
          <w:sz w:val="24"/>
          <w:szCs w:val="24"/>
          <w:lang w:val="en-US"/>
        </w:rPr>
        <w:t>Figure 6.</w:t>
      </w:r>
      <w:r w:rsidRPr="00991ED2">
        <w:rPr>
          <w:rFonts w:ascii="Times New Roman" w:hAnsi="Times New Roman" w:cs="Times New Roman"/>
          <w:b/>
          <w:sz w:val="24"/>
          <w:szCs w:val="24"/>
          <w:lang w:val="en-US"/>
        </w:rPr>
        <w:t xml:space="preserve"> Coupled and uncoupled respiration of intact cells.</w:t>
      </w:r>
      <w:r w:rsidRPr="00C80C58">
        <w:rPr>
          <w:rFonts w:ascii="Times New Roman" w:hAnsi="Times New Roman" w:cs="Times New Roman"/>
          <w:b/>
          <w:sz w:val="24"/>
          <w:szCs w:val="24"/>
          <w:lang w:val="en-US"/>
        </w:rPr>
        <w:t xml:space="preserve"> </w:t>
      </w:r>
    </w:p>
    <w:p w:rsidR="00254B34" w:rsidRPr="00C80C58" w:rsidRDefault="00520365" w:rsidP="001F061E">
      <w:pPr>
        <w:pStyle w:val="NoSpacing"/>
        <w:jc w:val="both"/>
        <w:outlineLvl w:val="0"/>
        <w:rPr>
          <w:rFonts w:ascii="Times New Roman" w:hAnsi="Times New Roman" w:cs="Times New Roman"/>
          <w:sz w:val="24"/>
          <w:szCs w:val="24"/>
          <w:lang w:val="en-US"/>
        </w:rPr>
      </w:pPr>
      <w:r w:rsidRPr="00C80C58">
        <w:rPr>
          <w:rFonts w:ascii="Times New Roman" w:hAnsi="Times New Roman" w:cs="Times New Roman"/>
          <w:sz w:val="24"/>
          <w:szCs w:val="24"/>
          <w:lang w:val="en-US"/>
        </w:rPr>
        <w:t xml:space="preserve">Representative respiratory traces of HepG2 cells’ basal oxygen consumption measured in the presence of oligomycin (oligomycin-insensitive respiration) and sequential addition of FCCP </w:t>
      </w:r>
      <w:r w:rsidRPr="00C80C58">
        <w:rPr>
          <w:rFonts w:ascii="Times New Roman" w:hAnsi="Times New Roman" w:cs="Times New Roman"/>
          <w:sz w:val="24"/>
          <w:szCs w:val="24"/>
          <w:lang w:val="en-GB"/>
        </w:rPr>
        <w:t xml:space="preserve">using high-resolution respirometry. </w:t>
      </w:r>
      <w:r w:rsidRPr="00C80C58">
        <w:rPr>
          <w:rFonts w:ascii="Times New Roman" w:hAnsi="Times New Roman" w:cs="Times New Roman"/>
          <w:sz w:val="24"/>
          <w:szCs w:val="24"/>
          <w:lang w:val="en-US"/>
        </w:rPr>
        <w:t xml:space="preserve">Thereafter, once a stable signal is reached, respiration is inhibited with the addition of rotenone and antimycin A and the remaining background </w:t>
      </w:r>
      <w:r w:rsidRPr="00C80C58">
        <w:rPr>
          <w:rFonts w:ascii="Times New Roman" w:hAnsi="Times New Roman" w:cs="Times New Roman"/>
          <w:sz w:val="24"/>
          <w:szCs w:val="24"/>
          <w:lang w:val="en-US"/>
        </w:rPr>
        <w:lastRenderedPageBreak/>
        <w:t>respiration (non-mitochondrial respiration) is subtracted from all results. Oxygen consumption is expressed as pmol/(</w:t>
      </w:r>
      <w:r w:rsidR="00991ED2">
        <w:rPr>
          <w:rFonts w:ascii="Times New Roman" w:hAnsi="Times New Roman" w:cs="Times New Roman"/>
          <w:sz w:val="24"/>
          <w:szCs w:val="24"/>
          <w:lang w:val="en-US"/>
        </w:rPr>
        <w:t xml:space="preserve">s </w:t>
      </w:r>
      <w:r w:rsidRPr="00C80C58">
        <w:rPr>
          <w:rFonts w:ascii="Times New Roman" w:hAnsi="Times New Roman" w:cs="Times New Roman"/>
          <w:sz w:val="24"/>
          <w:szCs w:val="24"/>
          <w:lang w:val="en-US"/>
        </w:rPr>
        <w:t xml:space="preserve">x number of cells). </w:t>
      </w:r>
    </w:p>
    <w:p w:rsidR="00254B34" w:rsidRPr="00C80C58" w:rsidRDefault="00106C03" w:rsidP="001F061E">
      <w:pPr>
        <w:pStyle w:val="NoSpacing"/>
        <w:jc w:val="both"/>
        <w:outlineLvl w:val="0"/>
        <w:rPr>
          <w:rFonts w:ascii="Times New Roman" w:hAnsi="Times New Roman" w:cs="Times New Roman"/>
          <w:b/>
          <w:sz w:val="24"/>
          <w:szCs w:val="24"/>
          <w:lang w:val="en-US"/>
        </w:rPr>
      </w:pPr>
    </w:p>
    <w:p w:rsidR="000927AE" w:rsidRPr="00991ED2" w:rsidRDefault="00520365" w:rsidP="001F061E">
      <w:pPr>
        <w:pStyle w:val="NoSpacing"/>
        <w:jc w:val="both"/>
        <w:outlineLvl w:val="0"/>
        <w:rPr>
          <w:rFonts w:ascii="Times New Roman" w:hAnsi="Times New Roman" w:cs="Times New Roman"/>
          <w:b/>
          <w:sz w:val="24"/>
          <w:szCs w:val="24"/>
          <w:lang w:val="en-US"/>
        </w:rPr>
      </w:pPr>
      <w:r w:rsidRPr="00991ED2">
        <w:rPr>
          <w:rFonts w:ascii="Times New Roman" w:hAnsi="Times New Roman" w:cs="Times New Roman"/>
          <w:b/>
          <w:sz w:val="24"/>
          <w:szCs w:val="24"/>
          <w:lang w:val="en-US"/>
        </w:rPr>
        <w:t>Table 1. The composition of respiration buffer.</w:t>
      </w:r>
    </w:p>
    <w:p w:rsidR="004E10F3" w:rsidRPr="00C80C58" w:rsidRDefault="00106C03" w:rsidP="001F061E">
      <w:pPr>
        <w:rPr>
          <w:rFonts w:ascii="Times New Roman" w:hAnsi="Times New Roman" w:cs="Times New Roman"/>
          <w:color w:val="auto"/>
        </w:rPr>
      </w:pPr>
    </w:p>
    <w:p w:rsidR="0097737A" w:rsidRPr="00C80C58" w:rsidRDefault="00520365" w:rsidP="001F061E">
      <w:pPr>
        <w:rPr>
          <w:rFonts w:ascii="Times New Roman" w:hAnsi="Times New Roman" w:cs="Times New Roman"/>
          <w:strike/>
          <w:color w:val="auto"/>
        </w:rPr>
      </w:pPr>
      <w:r w:rsidRPr="00C80C58">
        <w:rPr>
          <w:rFonts w:ascii="Times New Roman" w:hAnsi="Times New Roman" w:cs="Times New Roman"/>
          <w:b/>
          <w:color w:val="auto"/>
        </w:rPr>
        <w:t xml:space="preserve">DISCUSSION </w:t>
      </w:r>
    </w:p>
    <w:p w:rsidR="00051381" w:rsidRPr="00DC2E24" w:rsidRDefault="00520365" w:rsidP="001F061E">
      <w:pPr>
        <w:widowControl/>
        <w:rPr>
          <w:rFonts w:ascii="Times New Roman" w:hAnsi="Times New Roman" w:cs="Times New Roman"/>
          <w:color w:val="auto"/>
        </w:rPr>
      </w:pPr>
      <w:r w:rsidRPr="00DC2E24">
        <w:rPr>
          <w:rFonts w:ascii="Times New Roman" w:hAnsi="Times New Roman" w:cs="Times New Roman"/>
          <w:color w:val="auto"/>
        </w:rPr>
        <w:t>The objective of the present protocol was to use high-resolution respirometry to measure</w:t>
      </w:r>
      <w:r w:rsidR="00DC2E24" w:rsidRPr="00DC2E24">
        <w:rPr>
          <w:rFonts w:ascii="Times New Roman" w:hAnsi="Times New Roman" w:cs="Times New Roman"/>
          <w:color w:val="auto"/>
        </w:rPr>
        <w:t xml:space="preserve"> </w:t>
      </w:r>
      <w:r w:rsidR="00051381" w:rsidRPr="00DC2E24">
        <w:rPr>
          <w:rFonts w:ascii="Times New Roman" w:hAnsi="Times New Roman" w:cs="Times New Roman"/>
          <w:color w:val="auto"/>
          <w:lang w:val="en-GB"/>
        </w:rPr>
        <w:t>mitochondrial respiratory chain complexes’ (I-IV) respiratory rates, maximal mitochondrial electron transport system capacity</w:t>
      </w:r>
      <w:r w:rsidR="00051381" w:rsidRPr="00DC2E24">
        <w:rPr>
          <w:rFonts w:ascii="Times New Roman" w:hAnsi="Times New Roman" w:cs="Times New Roman"/>
          <w:color w:val="auto"/>
        </w:rPr>
        <w:t xml:space="preserve"> and mitochondrial outer membrane integrity.</w:t>
      </w:r>
    </w:p>
    <w:p w:rsidR="00051381" w:rsidRPr="00DC2E24" w:rsidRDefault="00051381" w:rsidP="001F061E">
      <w:pPr>
        <w:widowControl/>
        <w:rPr>
          <w:rFonts w:ascii="Times New Roman" w:hAnsi="Times New Roman" w:cs="Times New Roman"/>
          <w:color w:val="auto"/>
        </w:rPr>
      </w:pPr>
    </w:p>
    <w:p w:rsidR="00477485" w:rsidRPr="00DC2E24" w:rsidRDefault="00520365" w:rsidP="00507545">
      <w:pPr>
        <w:widowControl/>
        <w:rPr>
          <w:rFonts w:ascii="Times New Roman" w:hAnsi="Times New Roman" w:cs="Times New Roman"/>
          <w:color w:val="auto"/>
        </w:rPr>
      </w:pPr>
      <w:r w:rsidRPr="00DC2E24">
        <w:rPr>
          <w:rFonts w:ascii="Times New Roman" w:hAnsi="Times New Roman" w:cs="Times New Roman"/>
          <w:color w:val="auto"/>
        </w:rPr>
        <w:t xml:space="preserve">There are some critical steps within the present protocol. </w:t>
      </w:r>
      <w:r w:rsidR="00051381" w:rsidRPr="00DC2E24">
        <w:rPr>
          <w:rFonts w:ascii="Times New Roman" w:hAnsi="Times New Roman" w:cs="Times New Roman"/>
          <w:color w:val="auto"/>
        </w:rPr>
        <w:t>First, c</w:t>
      </w:r>
      <w:r w:rsidRPr="00DC2E24">
        <w:rPr>
          <w:rFonts w:ascii="Times New Roman" w:hAnsi="Times New Roman" w:cs="Times New Roman"/>
          <w:color w:val="auto"/>
        </w:rPr>
        <w:t>ellular oxygen consumption rates are usually normalized to the number of cells (pmol/[</w:t>
      </w:r>
      <w:r w:rsidR="000927AE" w:rsidRPr="00DC2E24">
        <w:rPr>
          <w:rFonts w:ascii="Times New Roman" w:hAnsi="Times New Roman" w:cs="Times New Roman"/>
          <w:color w:val="auto"/>
        </w:rPr>
        <w:t>s</w:t>
      </w:r>
      <w:r w:rsidRPr="00DC2E24">
        <w:rPr>
          <w:rFonts w:ascii="Times New Roman" w:hAnsi="Times New Roman" w:cs="Times New Roman"/>
          <w:color w:val="auto"/>
        </w:rPr>
        <w:t xml:space="preserve"> x number of cells]). Therefore, before monitoring cellular oxygen consumption, it is critical to use a device that enables accurate and reliable measurements of the number of cells. In the present protocol an automated cell counter has been used (step </w:t>
      </w:r>
      <w:r w:rsidR="00051381" w:rsidRPr="00DC2E24">
        <w:rPr>
          <w:rFonts w:ascii="Times New Roman" w:hAnsi="Times New Roman" w:cs="Times New Roman"/>
          <w:color w:val="auto"/>
        </w:rPr>
        <w:t>3.7</w:t>
      </w:r>
      <w:r w:rsidRPr="00DC2E24">
        <w:rPr>
          <w:rFonts w:ascii="Times New Roman" w:hAnsi="Times New Roman" w:cs="Times New Roman"/>
          <w:color w:val="auto"/>
        </w:rPr>
        <w:t xml:space="preserve"> of the protocol</w:t>
      </w:r>
      <w:r w:rsidR="00051381" w:rsidRPr="00DC2E24">
        <w:rPr>
          <w:rFonts w:ascii="Times New Roman" w:hAnsi="Times New Roman" w:cs="Times New Roman"/>
          <w:color w:val="auto"/>
        </w:rPr>
        <w:t xml:space="preserve"> and</w:t>
      </w:r>
      <w:r w:rsidRPr="00DC2E24">
        <w:rPr>
          <w:rFonts w:ascii="Times New Roman" w:hAnsi="Times New Roman" w:cs="Times New Roman"/>
          <w:color w:val="auto"/>
        </w:rPr>
        <w:t xml:space="preserve"> </w:t>
      </w:r>
      <w:r w:rsidR="00051381" w:rsidRPr="00DC2E24">
        <w:rPr>
          <w:rFonts w:ascii="Times New Roman" w:hAnsi="Times New Roman" w:cs="Times New Roman"/>
          <w:color w:val="auto"/>
        </w:rPr>
        <w:t>t</w:t>
      </w:r>
      <w:r w:rsidRPr="00DC2E24">
        <w:rPr>
          <w:rFonts w:ascii="Times New Roman" w:hAnsi="Times New Roman" w:cs="Times New Roman"/>
          <w:color w:val="auto"/>
        </w:rPr>
        <w:t>able of materials).</w:t>
      </w:r>
      <w:r w:rsidRPr="00C80C58">
        <w:rPr>
          <w:rFonts w:ascii="Times New Roman" w:hAnsi="Times New Roman" w:cs="Times New Roman"/>
          <w:color w:val="auto"/>
        </w:rPr>
        <w:t xml:space="preserve"> A second critical step</w:t>
      </w:r>
      <w:r w:rsidR="00051381" w:rsidRPr="00DC2E24">
        <w:rPr>
          <w:rFonts w:ascii="Times New Roman" w:hAnsi="Times New Roman" w:cs="Times New Roman"/>
          <w:color w:val="auto"/>
        </w:rPr>
        <w:t>, especially in permeabilized cells,</w:t>
      </w:r>
      <w:r w:rsidRPr="00DC2E24">
        <w:rPr>
          <w:rFonts w:ascii="Times New Roman" w:hAnsi="Times New Roman" w:cs="Times New Roman"/>
          <w:color w:val="auto"/>
        </w:rPr>
        <w:t xml:space="preserve"> is the choice</w:t>
      </w:r>
      <w:r w:rsidRPr="00C80C58">
        <w:rPr>
          <w:rFonts w:ascii="Times New Roman" w:hAnsi="Times New Roman" w:cs="Times New Roman"/>
          <w:color w:val="auto"/>
        </w:rPr>
        <w:t xml:space="preserve"> of respiration buffer in which permeabilized cells are resuspended (step </w:t>
      </w:r>
      <w:r w:rsidR="00051381" w:rsidRPr="00C80C58">
        <w:rPr>
          <w:rFonts w:ascii="Times New Roman" w:hAnsi="Times New Roman" w:cs="Times New Roman"/>
          <w:color w:val="auto"/>
        </w:rPr>
        <w:t>3.6</w:t>
      </w:r>
      <w:r w:rsidRPr="00C80C58">
        <w:rPr>
          <w:rFonts w:ascii="Times New Roman" w:hAnsi="Times New Roman" w:cs="Times New Roman"/>
          <w:color w:val="auto"/>
        </w:rPr>
        <w:t xml:space="preserve"> of the protocol). Since cellular permeabilization can induce loss of intracellular ions, it is very crucial that the medium used during permeabilization is compatible with intracellular environment. </w:t>
      </w:r>
      <w:r w:rsidR="000D079E" w:rsidRPr="00C80C58">
        <w:rPr>
          <w:rFonts w:ascii="Times New Roman" w:hAnsi="Times New Roman" w:cs="Times New Roman"/>
          <w:color w:val="auto"/>
        </w:rPr>
        <w:t>Therefore,</w:t>
      </w:r>
      <w:r w:rsidRPr="00C80C58">
        <w:rPr>
          <w:rFonts w:ascii="Times New Roman" w:hAnsi="Times New Roman" w:cs="Times New Roman"/>
          <w:color w:val="auto"/>
        </w:rPr>
        <w:t xml:space="preserve"> respiration buffer should contain a composition and osmolarity which reflects both the intracellular and the extracellular environment (</w:t>
      </w:r>
      <w:r w:rsidR="000D079E">
        <w:rPr>
          <w:rFonts w:ascii="Times New Roman" w:hAnsi="Times New Roman" w:cs="Times New Roman"/>
          <w:color w:val="auto"/>
        </w:rPr>
        <w:t>T</w:t>
      </w:r>
      <w:r w:rsidRPr="00C80C58">
        <w:rPr>
          <w:rFonts w:ascii="Times New Roman" w:hAnsi="Times New Roman" w:cs="Times New Roman"/>
          <w:color w:val="auto"/>
        </w:rPr>
        <w:t>able 1)</w:t>
      </w:r>
      <w:r w:rsidRPr="00C80C58">
        <w:rPr>
          <w:rFonts w:ascii="Times New Roman" w:hAnsi="Times New Roman" w:cs="Times New Roman"/>
          <w:color w:val="auto"/>
          <w:vertAlign w:val="superscript"/>
        </w:rPr>
        <w:t>13</w:t>
      </w:r>
      <w:r w:rsidRPr="00C80C58">
        <w:rPr>
          <w:rFonts w:ascii="Times New Roman" w:hAnsi="Times New Roman" w:cs="Times New Roman"/>
          <w:color w:val="auto"/>
        </w:rPr>
        <w:t>. In addition, for optimal and effective cellular permeabilization, it is crucial to titrate digitonin concentration not only for each cell type but also for each cell density, to identify its optimal and lowest effective concentration.</w:t>
      </w:r>
      <w:r w:rsidR="00691093" w:rsidRPr="00C80C58">
        <w:rPr>
          <w:rFonts w:ascii="Times New Roman" w:hAnsi="Times New Roman" w:cs="Times New Roman"/>
          <w:color w:val="auto"/>
        </w:rPr>
        <w:t xml:space="preserve"> </w:t>
      </w:r>
      <w:r w:rsidRPr="00C80C58">
        <w:rPr>
          <w:rFonts w:ascii="Times New Roman" w:hAnsi="Times New Roman" w:cs="Times New Roman"/>
          <w:color w:val="auto"/>
        </w:rPr>
        <w:t>If digitonin concentration is too low, the cells will not be permeabilized. In contrast, exposure of the cells to large amounts of digitonin will damage the mitochondrial outer membrane.</w:t>
      </w:r>
      <w:r w:rsidR="00753DAE">
        <w:rPr>
          <w:rFonts w:ascii="Times New Roman" w:hAnsi="Times New Roman" w:cs="Times New Roman"/>
          <w:color w:val="auto"/>
        </w:rPr>
        <w:t xml:space="preserve"> </w:t>
      </w:r>
      <w:r w:rsidRPr="00C80C58">
        <w:rPr>
          <w:rFonts w:ascii="Times New Roman" w:hAnsi="Times New Roman" w:cs="Times New Roman"/>
          <w:color w:val="auto"/>
        </w:rPr>
        <w:t>Therefore, another important point is to investigate mitochondrial outer membrane integrity. In order not to underestimate cellular respiratory capacity, it is also crucial that respirometry experiments are performed at a physiological temper</w:t>
      </w:r>
      <w:r w:rsidR="00051381" w:rsidRPr="00C80C58">
        <w:rPr>
          <w:rFonts w:ascii="Times New Roman" w:hAnsi="Times New Roman" w:cs="Times New Roman"/>
          <w:color w:val="auto"/>
        </w:rPr>
        <w:t>ature (37 °C)</w:t>
      </w:r>
      <w:r w:rsidRPr="00C80C58">
        <w:rPr>
          <w:rFonts w:ascii="Times New Roman" w:hAnsi="Times New Roman" w:cs="Times New Roman"/>
          <w:color w:val="auto"/>
        </w:rPr>
        <w:t xml:space="preserve">. Another important point to consider is the use of saturating amounts of ADP, due to the diffusion limitation of ADP versus oxygen in permeabilized cells and sufficient substrate levels to obtain maximal respiratory flux. In some </w:t>
      </w:r>
      <w:r w:rsidRPr="00DC2E24">
        <w:rPr>
          <w:rFonts w:ascii="Times New Roman" w:hAnsi="Times New Roman" w:cs="Times New Roman"/>
          <w:color w:val="auto"/>
        </w:rPr>
        <w:t>experiments</w:t>
      </w:r>
      <w:r w:rsidR="00477485" w:rsidRPr="00DC2E24">
        <w:rPr>
          <w:rFonts w:ascii="Times New Roman" w:hAnsi="Times New Roman" w:cs="Times New Roman"/>
          <w:color w:val="auto"/>
        </w:rPr>
        <w:t xml:space="preserve"> in permeabilized cells</w:t>
      </w:r>
      <w:r w:rsidRPr="00DC2E24">
        <w:rPr>
          <w:rFonts w:ascii="Times New Roman" w:hAnsi="Times New Roman" w:cs="Times New Roman"/>
          <w:color w:val="auto"/>
        </w:rPr>
        <w:t xml:space="preserve">, it may happen that addition of exogenous substrates and ADP does not lead to a considerable increase in the rate of respiration. This can be caused by several factors. </w:t>
      </w:r>
      <w:r w:rsidR="00987A49" w:rsidRPr="00DC2E24">
        <w:rPr>
          <w:rFonts w:ascii="Times New Roman" w:hAnsi="Times New Roman" w:cs="Times New Roman"/>
          <w:color w:val="auto"/>
        </w:rPr>
        <w:t>For example, u</w:t>
      </w:r>
      <w:r w:rsidRPr="00DC2E24">
        <w:rPr>
          <w:rFonts w:ascii="Times New Roman" w:hAnsi="Times New Roman" w:cs="Times New Roman"/>
          <w:color w:val="auto"/>
        </w:rPr>
        <w:t xml:space="preserve">se of high concentrations of digitonin to permeabilize the cells may damage the mitochondrial outer membrane. </w:t>
      </w:r>
      <w:r w:rsidR="00753DAE" w:rsidRPr="00DC2E24">
        <w:rPr>
          <w:rFonts w:ascii="Times New Roman" w:hAnsi="Times New Roman" w:cs="Times New Roman"/>
          <w:color w:val="auto"/>
        </w:rPr>
        <w:t>Therefore,</w:t>
      </w:r>
      <w:r w:rsidR="00987A49" w:rsidRPr="00DC2E24">
        <w:rPr>
          <w:rFonts w:ascii="Times New Roman" w:hAnsi="Times New Roman" w:cs="Times New Roman"/>
          <w:color w:val="auto"/>
        </w:rPr>
        <w:t xml:space="preserve"> one should titrate digitonin to determine the optimal concentration for each cell type and density. Further, p</w:t>
      </w:r>
      <w:r w:rsidRPr="00DC2E24">
        <w:rPr>
          <w:rFonts w:ascii="Times New Roman" w:hAnsi="Times New Roman" w:cs="Times New Roman"/>
          <w:color w:val="auto"/>
        </w:rPr>
        <w:t>urity of digitonin is also very critical, and commercially available digitonin can vary significantly in purity</w:t>
      </w:r>
      <w:r w:rsidR="00DC2E24" w:rsidRPr="00DC2E24">
        <w:rPr>
          <w:rFonts w:ascii="Times New Roman" w:hAnsi="Times New Roman" w:cs="Times New Roman"/>
          <w:color w:val="auto"/>
        </w:rPr>
        <w:t xml:space="preserve"> </w:t>
      </w:r>
      <w:r w:rsidRPr="00DC2E24">
        <w:rPr>
          <w:rFonts w:ascii="Times New Roman" w:hAnsi="Times New Roman" w:cs="Times New Roman"/>
          <w:color w:val="auto"/>
        </w:rPr>
        <w:t xml:space="preserve">and </w:t>
      </w:r>
      <w:r w:rsidR="00987A49" w:rsidRPr="00DC2E24">
        <w:rPr>
          <w:rFonts w:ascii="Times New Roman" w:hAnsi="Times New Roman" w:cs="Times New Roman"/>
          <w:color w:val="auto"/>
        </w:rPr>
        <w:t xml:space="preserve">new </w:t>
      </w:r>
      <w:r w:rsidRPr="00DC2E24">
        <w:rPr>
          <w:rFonts w:ascii="Times New Roman" w:hAnsi="Times New Roman" w:cs="Times New Roman"/>
          <w:color w:val="auto"/>
        </w:rPr>
        <w:t>batches of purchased digiton</w:t>
      </w:r>
      <w:r w:rsidR="00CF727D" w:rsidRPr="00DC2E24">
        <w:rPr>
          <w:rFonts w:ascii="Times New Roman" w:hAnsi="Times New Roman" w:cs="Times New Roman"/>
          <w:color w:val="auto"/>
        </w:rPr>
        <w:t>in</w:t>
      </w:r>
      <w:r w:rsidRPr="00DC2E24">
        <w:rPr>
          <w:rFonts w:ascii="Times New Roman" w:hAnsi="Times New Roman" w:cs="Times New Roman"/>
          <w:color w:val="auto"/>
        </w:rPr>
        <w:t xml:space="preserve"> should be</w:t>
      </w:r>
      <w:r w:rsidR="00DC2E24" w:rsidRPr="00DC2E24">
        <w:rPr>
          <w:rFonts w:ascii="Times New Roman" w:hAnsi="Times New Roman" w:cs="Times New Roman"/>
          <w:color w:val="auto"/>
        </w:rPr>
        <w:t xml:space="preserve"> </w:t>
      </w:r>
      <w:r w:rsidR="00987A49" w:rsidRPr="00DC2E24">
        <w:rPr>
          <w:rFonts w:ascii="Times New Roman" w:hAnsi="Times New Roman" w:cs="Times New Roman"/>
          <w:color w:val="auto"/>
        </w:rPr>
        <w:t>titrated to determine their optimal concentrations for cellular permeabilization</w:t>
      </w:r>
      <w:r w:rsidRPr="00DC2E24">
        <w:rPr>
          <w:rFonts w:ascii="Times New Roman" w:hAnsi="Times New Roman" w:cs="Times New Roman"/>
          <w:color w:val="auto"/>
        </w:rPr>
        <w:t>.</w:t>
      </w:r>
      <w:r w:rsidR="00477485" w:rsidRPr="00DC2E24">
        <w:rPr>
          <w:rFonts w:ascii="Times New Roman" w:hAnsi="Times New Roman" w:cs="Times New Roman"/>
          <w:color w:val="auto"/>
        </w:rPr>
        <w:t xml:space="preserve"> </w:t>
      </w:r>
      <w:r w:rsidRPr="00DC2E24">
        <w:rPr>
          <w:rFonts w:ascii="Times New Roman" w:hAnsi="Times New Roman" w:cs="Times New Roman"/>
          <w:color w:val="auto"/>
        </w:rPr>
        <w:t>In addition, there are several types of cellular plasma membrane pore-forming agents</w:t>
      </w:r>
      <w:r w:rsidR="00DC2E24" w:rsidRPr="00DC2E24">
        <w:rPr>
          <w:rFonts w:ascii="Times New Roman" w:hAnsi="Times New Roman" w:cs="Times New Roman"/>
          <w:color w:val="auto"/>
        </w:rPr>
        <w:t xml:space="preserve"> </w:t>
      </w:r>
      <w:r w:rsidRPr="00DC2E24">
        <w:rPr>
          <w:rFonts w:ascii="Times New Roman" w:hAnsi="Times New Roman" w:cs="Times New Roman"/>
          <w:color w:val="auto"/>
        </w:rPr>
        <w:t>with</w:t>
      </w:r>
      <w:r w:rsidR="00DC2E24" w:rsidRPr="00DC2E24">
        <w:rPr>
          <w:rFonts w:ascii="Times New Roman" w:hAnsi="Times New Roman" w:cs="Times New Roman"/>
          <w:color w:val="auto"/>
        </w:rPr>
        <w:t xml:space="preserve"> </w:t>
      </w:r>
      <w:r w:rsidR="00987A49" w:rsidRPr="00DC2E24">
        <w:rPr>
          <w:rFonts w:ascii="Times New Roman" w:hAnsi="Times New Roman" w:cs="Times New Roman"/>
          <w:color w:val="auto"/>
        </w:rPr>
        <w:t xml:space="preserve">different </w:t>
      </w:r>
      <w:r w:rsidRPr="00DC2E24">
        <w:rPr>
          <w:rFonts w:ascii="Times New Roman" w:hAnsi="Times New Roman" w:cs="Times New Roman"/>
          <w:color w:val="auto"/>
        </w:rPr>
        <w:t>properties. For example, saponin is a milder detergent than digitonin, a</w:t>
      </w:r>
      <w:bookmarkStart w:id="0" w:name="_GoBack"/>
      <w:bookmarkEnd w:id="0"/>
      <w:r w:rsidRPr="00DC2E24">
        <w:rPr>
          <w:rFonts w:ascii="Times New Roman" w:hAnsi="Times New Roman" w:cs="Times New Roman"/>
          <w:color w:val="auto"/>
        </w:rPr>
        <w:t>nd depending on the cell type, an appropriate cell permeabilization reagent should be selected.</w:t>
      </w:r>
      <w:r w:rsidR="00691093" w:rsidRPr="00DC2E24">
        <w:rPr>
          <w:rFonts w:ascii="Times New Roman" w:hAnsi="Times New Roman" w:cs="Times New Roman"/>
          <w:color w:val="auto"/>
        </w:rPr>
        <w:t xml:space="preserve"> </w:t>
      </w:r>
    </w:p>
    <w:p w:rsidR="00477485" w:rsidRPr="00DC2E24" w:rsidRDefault="00477485" w:rsidP="001F061E">
      <w:pPr>
        <w:rPr>
          <w:rFonts w:ascii="Times New Roman" w:hAnsi="Times New Roman" w:cs="Times New Roman"/>
          <w:color w:val="auto"/>
        </w:rPr>
      </w:pPr>
    </w:p>
    <w:p w:rsidR="00A6150C" w:rsidRPr="00C80C58" w:rsidRDefault="00520365" w:rsidP="001F061E">
      <w:pPr>
        <w:rPr>
          <w:rFonts w:ascii="Times New Roman" w:hAnsi="Times New Roman" w:cs="Times New Roman"/>
          <w:color w:val="auto"/>
        </w:rPr>
      </w:pPr>
      <w:r w:rsidRPr="00DC2E24">
        <w:rPr>
          <w:rFonts w:ascii="Times New Roman" w:hAnsi="Times New Roman" w:cs="Times New Roman"/>
          <w:color w:val="auto"/>
        </w:rPr>
        <w:t>Most inhibitors of mitochondrial function</w:t>
      </w:r>
      <w:r w:rsidR="00477485" w:rsidRPr="00DC2E24">
        <w:rPr>
          <w:rFonts w:ascii="Times New Roman" w:hAnsi="Times New Roman" w:cs="Times New Roman"/>
          <w:color w:val="auto"/>
        </w:rPr>
        <w:t xml:space="preserve"> used in respirometry assays,</w:t>
      </w:r>
      <w:r w:rsidRPr="00DC2E24">
        <w:rPr>
          <w:rFonts w:ascii="Times New Roman" w:hAnsi="Times New Roman" w:cs="Times New Roman"/>
          <w:color w:val="auto"/>
        </w:rPr>
        <w:t xml:space="preserve"> such as rotenone antimycin A, are soluble only in ethanol and stick to the oxygraph chambers and stoppers, inhibiting cellular respiration. To avoid this problem, oxygraph chambers</w:t>
      </w:r>
      <w:r w:rsidRPr="00C80C58">
        <w:rPr>
          <w:rFonts w:ascii="Times New Roman" w:hAnsi="Times New Roman" w:cs="Times New Roman"/>
          <w:color w:val="auto"/>
        </w:rPr>
        <w:t xml:space="preserve"> and stoppers must be washed extensively </w:t>
      </w:r>
      <w:r w:rsidRPr="00DC2E24">
        <w:rPr>
          <w:rFonts w:ascii="Times New Roman" w:hAnsi="Times New Roman" w:cs="Times New Roman"/>
          <w:color w:val="auto"/>
        </w:rPr>
        <w:t>with</w:t>
      </w:r>
      <w:r w:rsidR="00E9293E" w:rsidRPr="00DC2E24">
        <w:rPr>
          <w:rFonts w:ascii="Times New Roman" w:hAnsi="Times New Roman" w:cs="Times New Roman"/>
          <w:color w:val="auto"/>
        </w:rPr>
        <w:t xml:space="preserve"> 95</w:t>
      </w:r>
      <w:r w:rsidRPr="00DC2E24">
        <w:rPr>
          <w:rFonts w:ascii="Times New Roman" w:hAnsi="Times New Roman" w:cs="Times New Roman"/>
          <w:color w:val="auto"/>
        </w:rPr>
        <w:t>% ethanol</w:t>
      </w:r>
      <w:r w:rsidRPr="00C80C58">
        <w:rPr>
          <w:rFonts w:ascii="Times New Roman" w:hAnsi="Times New Roman" w:cs="Times New Roman"/>
          <w:color w:val="auto"/>
        </w:rPr>
        <w:t xml:space="preserve"> after each assay.</w:t>
      </w:r>
      <w:r w:rsidR="00691093" w:rsidRPr="00C80C58">
        <w:rPr>
          <w:rFonts w:ascii="Times New Roman" w:hAnsi="Times New Roman" w:cs="Times New Roman"/>
          <w:color w:val="auto"/>
        </w:rPr>
        <w:t xml:space="preserve"> </w:t>
      </w:r>
      <w:r w:rsidR="00477485" w:rsidRPr="00DC2E24">
        <w:rPr>
          <w:rFonts w:ascii="Times New Roman" w:hAnsi="Times New Roman" w:cs="Times New Roman"/>
          <w:color w:val="auto"/>
        </w:rPr>
        <w:t>Another important point to consider is that f</w:t>
      </w:r>
      <w:r w:rsidRPr="00DC2E24">
        <w:rPr>
          <w:rFonts w:ascii="Times New Roman" w:hAnsi="Times New Roman" w:cs="Times New Roman"/>
          <w:color w:val="auto"/>
        </w:rPr>
        <w:t xml:space="preserve">or both intact and permeabilized cellular respiration assays, cell density, type and cell </w:t>
      </w:r>
      <w:r w:rsidRPr="00DC2E24">
        <w:rPr>
          <w:rFonts w:ascii="Times New Roman" w:hAnsi="Times New Roman" w:cs="Times New Roman"/>
          <w:color w:val="auto"/>
        </w:rPr>
        <w:lastRenderedPageBreak/>
        <w:t>culture confluence may affect respiratory rates. For example, with HepG2 cells, we usually use a cell density of 1 to 2 million cells per chamber. Using very low cell density during respirometry can give rise to a very</w:t>
      </w:r>
      <w:r w:rsidRPr="00C80C58">
        <w:rPr>
          <w:rFonts w:ascii="Times New Roman" w:hAnsi="Times New Roman" w:cs="Times New Roman"/>
          <w:color w:val="auto"/>
        </w:rPr>
        <w:t xml:space="preserve"> weak signal.</w:t>
      </w:r>
      <w:r w:rsidR="00691093" w:rsidRPr="00C80C58">
        <w:rPr>
          <w:rFonts w:ascii="Times New Roman" w:hAnsi="Times New Roman" w:cs="Times New Roman"/>
          <w:color w:val="auto"/>
        </w:rPr>
        <w:t xml:space="preserve"> </w:t>
      </w:r>
      <w:r w:rsidRPr="00C80C58">
        <w:rPr>
          <w:rFonts w:ascii="Times New Roman" w:hAnsi="Times New Roman" w:cs="Times New Roman"/>
          <w:color w:val="auto"/>
        </w:rPr>
        <w:t>We also observed that cell culture confluency may affect the respiratory rates. For example, when HepG2 cells are grown very confluent (more than 100%), they consume much less oxygen.</w:t>
      </w:r>
    </w:p>
    <w:p w:rsidR="00A6150C" w:rsidRPr="00C80C58" w:rsidRDefault="00106C03" w:rsidP="001F061E">
      <w:pPr>
        <w:rPr>
          <w:rFonts w:ascii="Times New Roman" w:hAnsi="Times New Roman" w:cs="Times New Roman"/>
          <w:color w:val="auto"/>
        </w:rPr>
      </w:pPr>
    </w:p>
    <w:p w:rsidR="00ED7ED6" w:rsidRPr="00C80C58" w:rsidRDefault="00520365" w:rsidP="001F061E">
      <w:pPr>
        <w:rPr>
          <w:rFonts w:ascii="Times New Roman" w:hAnsi="Times New Roman" w:cs="Times New Roman"/>
          <w:color w:val="auto"/>
        </w:rPr>
      </w:pPr>
      <w:r w:rsidRPr="00C80C58">
        <w:rPr>
          <w:rFonts w:ascii="Times New Roman" w:hAnsi="Times New Roman" w:cs="Times New Roman"/>
          <w:color w:val="auto"/>
        </w:rPr>
        <w:t>To obtain a stable and reproducible oxygen flux during experiments, another important point to consider is the maintenance of the high-resolution respirometry instrument–i.e., regular exchange of polarographic oxygen sensor membranes and instrumental background corrections. For experiments with the uncoupler FCCP, it may be that addition of FCCP to the cells does not stimulate cellular respiration and maximal flux is not obtained, but instead cellular respiration is inhibited. Inhibition of cellular oxygen consumption upon addition of FCCP may indicate that FCCP concentration was not optimal and was too high. For these experiments, for each assay, it is essential to carefully titrate FCCP concentration to obtain maximal flux.</w:t>
      </w:r>
    </w:p>
    <w:p w:rsidR="008B6CED" w:rsidRPr="00C80C58" w:rsidRDefault="00106C03" w:rsidP="001F061E">
      <w:pPr>
        <w:rPr>
          <w:rFonts w:ascii="Times New Roman" w:hAnsi="Times New Roman" w:cs="Times New Roman"/>
          <w:color w:val="auto"/>
        </w:rPr>
      </w:pPr>
    </w:p>
    <w:p w:rsidR="004E10F3" w:rsidRPr="00C80C58" w:rsidRDefault="00520365" w:rsidP="001F061E">
      <w:pPr>
        <w:rPr>
          <w:rFonts w:ascii="Times New Roman" w:hAnsi="Times New Roman" w:cs="Times New Roman"/>
          <w:color w:val="auto"/>
        </w:rPr>
      </w:pPr>
      <w:r w:rsidRPr="00C80C58">
        <w:rPr>
          <w:rFonts w:ascii="Times New Roman" w:hAnsi="Times New Roman" w:cs="Times New Roman"/>
          <w:color w:val="auto"/>
        </w:rPr>
        <w:t>A limitation of high-resolution respirometry is that high-throughput screening, establishment of dose-response curves and time course experiments for limited amounts of biological samples are not feasible. For these assays, one can use other instruments, such as the extracellular flux analyzer. Other limitations are i) the device is not automated and requires the continuous presence of an operator, ii) it is time consuming, iii) it has only two chambers and only two assays can be run at a time, iv) maintenance of the instrument, such as changing the membranes and calibrations, requires lots of time and v) the chambers are not single use and may become contaminated with inhibitors.</w:t>
      </w:r>
      <w:r w:rsidR="00753DAE">
        <w:rPr>
          <w:rFonts w:ascii="Times New Roman" w:hAnsi="Times New Roman" w:cs="Times New Roman"/>
          <w:color w:val="auto"/>
        </w:rPr>
        <w:t xml:space="preserve"> </w:t>
      </w:r>
      <w:r w:rsidRPr="00C80C58">
        <w:rPr>
          <w:rFonts w:ascii="Times New Roman" w:hAnsi="Times New Roman" w:cs="Times New Roman"/>
          <w:color w:val="auto"/>
        </w:rPr>
        <w:t>The advantages of the high resolution oxygraph over traditional</w:t>
      </w:r>
      <w:r w:rsidR="00AB1CE8">
        <w:rPr>
          <w:rFonts w:ascii="Times New Roman" w:hAnsi="Times New Roman" w:cs="Times New Roman"/>
          <w:color w:val="auto"/>
        </w:rPr>
        <w:t xml:space="preserve"> </w:t>
      </w:r>
      <w:r w:rsidRPr="00C80C58">
        <w:rPr>
          <w:rFonts w:ascii="Times New Roman" w:hAnsi="Times New Roman" w:cs="Times New Roman"/>
          <w:color w:val="auto"/>
        </w:rPr>
        <w:t>polarographic oxygen electrode devices are i) higher sensitivity, ii) smaller numbers of biological samples required, iii) respiratory rates can be measured simultaneously in two chambers and iv) the device has reduced oxygen leak. Some advantages of the high-resolution oxygraph over the extracellular flux analyzer are i) lower costs of the device and consumables and ii) feasibility of substrate-uncoupler-inhibitor titration protocols.</w:t>
      </w:r>
    </w:p>
    <w:p w:rsidR="004E10F3" w:rsidRPr="00C80C58" w:rsidRDefault="00106C03" w:rsidP="001F061E">
      <w:pPr>
        <w:rPr>
          <w:rFonts w:ascii="Times New Roman" w:hAnsi="Times New Roman" w:cs="Times New Roman"/>
          <w:color w:val="auto"/>
        </w:rPr>
      </w:pPr>
    </w:p>
    <w:p w:rsidR="004E10F3" w:rsidRPr="00C80C58" w:rsidRDefault="00520365" w:rsidP="001F061E">
      <w:pPr>
        <w:rPr>
          <w:rFonts w:ascii="Times New Roman" w:hAnsi="Times New Roman" w:cs="Times New Roman"/>
          <w:color w:val="auto"/>
        </w:rPr>
      </w:pPr>
      <w:r w:rsidRPr="00C80C58">
        <w:rPr>
          <w:rFonts w:ascii="Times New Roman" w:hAnsi="Times New Roman" w:cs="Times New Roman"/>
          <w:color w:val="auto"/>
        </w:rPr>
        <w:t>Future applications or directions after mastering this technique are simultaneous measurements of cellular respiration, mitochondrial membrane potential, H</w:t>
      </w:r>
      <w:r w:rsidRPr="00C80C58">
        <w:rPr>
          <w:rFonts w:ascii="Times New Roman" w:hAnsi="Times New Roman" w:cs="Times New Roman"/>
          <w:color w:val="auto"/>
          <w:vertAlign w:val="subscript"/>
        </w:rPr>
        <w:t>2</w:t>
      </w:r>
      <w:r w:rsidRPr="00C80C58">
        <w:rPr>
          <w:rFonts w:ascii="Times New Roman" w:hAnsi="Times New Roman" w:cs="Times New Roman"/>
          <w:color w:val="auto"/>
        </w:rPr>
        <w:t>O</w:t>
      </w:r>
      <w:r w:rsidRPr="00C80C58">
        <w:rPr>
          <w:rFonts w:ascii="Times New Roman" w:hAnsi="Times New Roman" w:cs="Times New Roman"/>
          <w:color w:val="auto"/>
          <w:vertAlign w:val="subscript"/>
        </w:rPr>
        <w:t>2</w:t>
      </w:r>
      <w:r w:rsidRPr="00C80C58">
        <w:rPr>
          <w:rFonts w:ascii="Times New Roman" w:hAnsi="Times New Roman" w:cs="Times New Roman"/>
          <w:color w:val="auto"/>
        </w:rPr>
        <w:t xml:space="preserve">, ATP and calcium levels using optical sensors in the same chamber. </w:t>
      </w:r>
    </w:p>
    <w:p w:rsidR="004E10F3" w:rsidRPr="00C80C58" w:rsidRDefault="00106C03" w:rsidP="001F061E">
      <w:pPr>
        <w:rPr>
          <w:rFonts w:ascii="Times New Roman" w:hAnsi="Times New Roman" w:cs="Times New Roman"/>
          <w:color w:val="auto"/>
        </w:rPr>
      </w:pPr>
    </w:p>
    <w:p w:rsidR="004E10F3" w:rsidRPr="00C80C58" w:rsidRDefault="00520365" w:rsidP="001F061E">
      <w:pPr>
        <w:rPr>
          <w:rFonts w:ascii="Times New Roman" w:hAnsi="Times New Roman" w:cs="Times New Roman"/>
          <w:color w:val="auto"/>
        </w:rPr>
      </w:pPr>
      <w:r w:rsidRPr="00C80C58">
        <w:rPr>
          <w:rFonts w:ascii="Times New Roman" w:hAnsi="Times New Roman" w:cs="Times New Roman"/>
          <w:b/>
          <w:bCs/>
          <w:color w:val="auto"/>
        </w:rPr>
        <w:t>ACKNOWLEDGMENTS:</w:t>
      </w:r>
      <w:r w:rsidRPr="00C80C58">
        <w:rPr>
          <w:rFonts w:ascii="Times New Roman" w:hAnsi="Times New Roman" w:cs="Times New Roman"/>
          <w:color w:val="auto"/>
        </w:rPr>
        <w:t xml:space="preserve"> </w:t>
      </w:r>
    </w:p>
    <w:p w:rsidR="004E10F3" w:rsidRPr="00C80C58" w:rsidRDefault="00520365" w:rsidP="001F061E">
      <w:pPr>
        <w:rPr>
          <w:rFonts w:ascii="Times New Roman" w:hAnsi="Times New Roman" w:cs="Times New Roman"/>
          <w:color w:val="auto"/>
        </w:rPr>
      </w:pPr>
      <w:r w:rsidRPr="00C80C58">
        <w:rPr>
          <w:rFonts w:ascii="Times New Roman" w:hAnsi="Times New Roman" w:cs="Times New Roman"/>
          <w:color w:val="auto"/>
        </w:rPr>
        <w:t>This study was supported by the Swiss National Science Foundation (Grant nº 32003B_127619).</w:t>
      </w:r>
    </w:p>
    <w:p w:rsidR="004E10F3" w:rsidRPr="00C80C58" w:rsidRDefault="00520365" w:rsidP="001F061E">
      <w:pPr>
        <w:rPr>
          <w:rFonts w:ascii="Times New Roman" w:hAnsi="Times New Roman" w:cs="Times New Roman"/>
          <w:color w:val="auto"/>
        </w:rPr>
      </w:pPr>
      <w:r w:rsidRPr="00C80C58">
        <w:rPr>
          <w:rFonts w:ascii="Times New Roman" w:hAnsi="Times New Roman" w:cs="Times New Roman"/>
          <w:color w:val="auto"/>
        </w:rPr>
        <w:t xml:space="preserve"> </w:t>
      </w:r>
    </w:p>
    <w:p w:rsidR="004E10F3" w:rsidRPr="00C80C58" w:rsidRDefault="00520365" w:rsidP="001F061E">
      <w:pPr>
        <w:rPr>
          <w:rFonts w:ascii="Times New Roman" w:hAnsi="Times New Roman" w:cs="Times New Roman"/>
          <w:b/>
          <w:color w:val="auto"/>
        </w:rPr>
      </w:pPr>
      <w:r w:rsidRPr="00C80C58">
        <w:rPr>
          <w:rFonts w:ascii="Times New Roman" w:hAnsi="Times New Roman" w:cs="Times New Roman"/>
          <w:b/>
          <w:color w:val="auto"/>
        </w:rPr>
        <w:t xml:space="preserve">DISCLOSURES: </w:t>
      </w:r>
    </w:p>
    <w:p w:rsidR="004E10F3" w:rsidRPr="00C80C58" w:rsidRDefault="00520365" w:rsidP="001F061E">
      <w:pPr>
        <w:rPr>
          <w:rFonts w:ascii="Times New Roman" w:hAnsi="Times New Roman" w:cs="Times New Roman"/>
          <w:color w:val="auto"/>
        </w:rPr>
      </w:pPr>
      <w:r w:rsidRPr="00C80C58">
        <w:rPr>
          <w:rFonts w:ascii="Times New Roman" w:hAnsi="Times New Roman" w:cs="Times New Roman"/>
          <w:color w:val="auto"/>
        </w:rPr>
        <w:t>The authors have nothing to disclose.</w:t>
      </w:r>
    </w:p>
    <w:p w:rsidR="004E10F3" w:rsidRPr="00C80C58" w:rsidRDefault="00106C03" w:rsidP="001F061E">
      <w:pPr>
        <w:rPr>
          <w:rFonts w:ascii="Times New Roman" w:hAnsi="Times New Roman" w:cs="Times New Roman"/>
          <w:color w:val="auto"/>
        </w:rPr>
      </w:pPr>
    </w:p>
    <w:p w:rsidR="009469E5" w:rsidRPr="00C80C58" w:rsidRDefault="00520365" w:rsidP="001F061E">
      <w:pPr>
        <w:rPr>
          <w:rFonts w:ascii="Times New Roman" w:hAnsi="Times New Roman" w:cs="Times New Roman"/>
          <w:color w:val="auto"/>
        </w:rPr>
      </w:pPr>
      <w:r w:rsidRPr="00C80C58">
        <w:rPr>
          <w:rFonts w:ascii="Times New Roman" w:hAnsi="Times New Roman" w:cs="Times New Roman"/>
          <w:b/>
          <w:bCs/>
          <w:color w:val="auto"/>
        </w:rPr>
        <w:t>REFERENCES</w:t>
      </w:r>
      <w:r w:rsidRPr="00C80C58">
        <w:rPr>
          <w:rFonts w:ascii="Times New Roman" w:hAnsi="Times New Roman" w:cs="Times New Roman"/>
          <w:color w:val="auto"/>
        </w:rPr>
        <w:t xml:space="preserve"> </w:t>
      </w:r>
    </w:p>
    <w:p w:rsidR="009469E5"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1</w:t>
      </w:r>
      <w:r w:rsidRPr="00C80C58">
        <w:rPr>
          <w:rFonts w:ascii="Times New Roman" w:hAnsi="Times New Roman" w:cs="Times New Roman"/>
          <w:noProof/>
          <w:color w:val="auto"/>
        </w:rPr>
        <w:tab/>
        <w:t xml:space="preserve">Brand, M. D. &amp; Nicholls, D. G. Assessing mitochondrial dysfunction in cells. </w:t>
      </w:r>
      <w:r w:rsidRPr="00753DAE">
        <w:rPr>
          <w:rFonts w:ascii="Times New Roman" w:hAnsi="Times New Roman" w:cs="Times New Roman"/>
          <w:i/>
          <w:noProof/>
          <w:color w:val="auto"/>
        </w:rPr>
        <w:t>Biochem J.</w:t>
      </w:r>
      <w:r w:rsidRPr="00C80C58">
        <w:rPr>
          <w:rFonts w:ascii="Times New Roman" w:hAnsi="Times New Roman" w:cs="Times New Roman"/>
          <w:noProof/>
          <w:color w:val="auto"/>
        </w:rPr>
        <w:t xml:space="preserve"> </w:t>
      </w:r>
      <w:r w:rsidRPr="00C80C58">
        <w:rPr>
          <w:rFonts w:ascii="Times New Roman" w:hAnsi="Times New Roman" w:cs="Times New Roman"/>
          <w:b/>
          <w:noProof/>
          <w:color w:val="auto"/>
        </w:rPr>
        <w:t>435</w:t>
      </w:r>
      <w:r w:rsidRPr="00C80C58">
        <w:rPr>
          <w:rFonts w:ascii="Times New Roman" w:hAnsi="Times New Roman" w:cs="Times New Roman"/>
          <w:noProof/>
          <w:color w:val="auto"/>
        </w:rPr>
        <w:t xml:space="preserve"> (2), 297-312, doi:10.1042/BJ20110162 (2011).</w:t>
      </w:r>
    </w:p>
    <w:p w:rsidR="009469E5"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2</w:t>
      </w:r>
      <w:r w:rsidRPr="00C80C58">
        <w:rPr>
          <w:rFonts w:ascii="Times New Roman" w:hAnsi="Times New Roman" w:cs="Times New Roman"/>
          <w:noProof/>
          <w:color w:val="auto"/>
        </w:rPr>
        <w:tab/>
        <w:t xml:space="preserve">Lanza, I. R. &amp; Nair, K. S. Functional assessment of isolated mitochondria in vitro. </w:t>
      </w:r>
      <w:r w:rsidRPr="00753DAE">
        <w:rPr>
          <w:rFonts w:ascii="Times New Roman" w:hAnsi="Times New Roman" w:cs="Times New Roman"/>
          <w:i/>
          <w:noProof/>
          <w:color w:val="auto"/>
        </w:rPr>
        <w:t>Methods Enzymol.</w:t>
      </w:r>
      <w:r w:rsidRPr="00C80C58">
        <w:rPr>
          <w:rFonts w:ascii="Times New Roman" w:hAnsi="Times New Roman" w:cs="Times New Roman"/>
          <w:noProof/>
          <w:color w:val="auto"/>
        </w:rPr>
        <w:t xml:space="preserve"> </w:t>
      </w:r>
      <w:r w:rsidRPr="00C80C58">
        <w:rPr>
          <w:rFonts w:ascii="Times New Roman" w:hAnsi="Times New Roman" w:cs="Times New Roman"/>
          <w:b/>
          <w:noProof/>
          <w:color w:val="auto"/>
        </w:rPr>
        <w:t>457</w:t>
      </w:r>
      <w:r w:rsidR="00CF727D" w:rsidRPr="00C80C58">
        <w:rPr>
          <w:rFonts w:ascii="Times New Roman" w:hAnsi="Times New Roman" w:cs="Times New Roman"/>
          <w:b/>
          <w:noProof/>
          <w:color w:val="auto"/>
        </w:rPr>
        <w:t>,</w:t>
      </w:r>
      <w:r w:rsidRPr="00C80C58">
        <w:rPr>
          <w:rFonts w:ascii="Times New Roman" w:hAnsi="Times New Roman" w:cs="Times New Roman"/>
          <w:noProof/>
          <w:color w:val="auto"/>
        </w:rPr>
        <w:t xml:space="preserve"> 349-372, doi:10.1016/S0076-6879(09)05020-4 (2009).</w:t>
      </w:r>
    </w:p>
    <w:p w:rsidR="009469E5"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3</w:t>
      </w:r>
      <w:r w:rsidRPr="00C80C58">
        <w:rPr>
          <w:rFonts w:ascii="Times New Roman" w:hAnsi="Times New Roman" w:cs="Times New Roman"/>
          <w:noProof/>
          <w:color w:val="auto"/>
        </w:rPr>
        <w:tab/>
        <w:t xml:space="preserve">Zhang, J. et al. Measuring energy metabolism in cultured cells, including human pluripotent stem cells and differentiated cells. </w:t>
      </w:r>
      <w:r w:rsidRPr="00753DAE">
        <w:rPr>
          <w:rFonts w:ascii="Times New Roman" w:hAnsi="Times New Roman" w:cs="Times New Roman"/>
          <w:i/>
          <w:noProof/>
          <w:color w:val="auto"/>
        </w:rPr>
        <w:t xml:space="preserve">Nat Protoc. </w:t>
      </w:r>
      <w:r w:rsidRPr="00C80C58">
        <w:rPr>
          <w:rFonts w:ascii="Times New Roman" w:hAnsi="Times New Roman" w:cs="Times New Roman"/>
          <w:b/>
          <w:noProof/>
          <w:color w:val="auto"/>
        </w:rPr>
        <w:t>7</w:t>
      </w:r>
      <w:r w:rsidRPr="00C80C58">
        <w:rPr>
          <w:rFonts w:ascii="Times New Roman" w:hAnsi="Times New Roman" w:cs="Times New Roman"/>
          <w:noProof/>
          <w:color w:val="auto"/>
        </w:rPr>
        <w:t xml:space="preserve"> (6), 1068-1085, </w:t>
      </w:r>
      <w:r w:rsidRPr="00C80C58">
        <w:rPr>
          <w:rFonts w:ascii="Times New Roman" w:hAnsi="Times New Roman" w:cs="Times New Roman"/>
          <w:noProof/>
          <w:color w:val="auto"/>
        </w:rPr>
        <w:lastRenderedPageBreak/>
        <w:t>doi:10.1038/nprot.2012.048 (2012).</w:t>
      </w:r>
    </w:p>
    <w:p w:rsidR="009469E5"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4</w:t>
      </w:r>
      <w:r w:rsidRPr="00C80C58">
        <w:rPr>
          <w:rFonts w:ascii="Times New Roman" w:hAnsi="Times New Roman" w:cs="Times New Roman"/>
          <w:noProof/>
          <w:color w:val="auto"/>
        </w:rPr>
        <w:tab/>
        <w:t xml:space="preserve">Gnaiger, E., Steinlechner-Maran, R., Mendez, G., Eberl, T. &amp; Margreiter, R. Control of mitochondrial and cellular respiration by oxygen. </w:t>
      </w:r>
      <w:r w:rsidRPr="00753DAE">
        <w:rPr>
          <w:rFonts w:ascii="Times New Roman" w:hAnsi="Times New Roman" w:cs="Times New Roman"/>
          <w:i/>
          <w:noProof/>
          <w:color w:val="auto"/>
        </w:rPr>
        <w:t>J Bioenerg Biomembr.</w:t>
      </w:r>
      <w:r w:rsidRPr="00C80C58">
        <w:rPr>
          <w:rFonts w:ascii="Times New Roman" w:hAnsi="Times New Roman" w:cs="Times New Roman"/>
          <w:noProof/>
          <w:color w:val="auto"/>
        </w:rPr>
        <w:t xml:space="preserve"> </w:t>
      </w:r>
      <w:r w:rsidRPr="00C80C58">
        <w:rPr>
          <w:rFonts w:ascii="Times New Roman" w:hAnsi="Times New Roman" w:cs="Times New Roman"/>
          <w:b/>
          <w:noProof/>
          <w:color w:val="auto"/>
        </w:rPr>
        <w:t>27</w:t>
      </w:r>
      <w:r w:rsidRPr="00C80C58">
        <w:rPr>
          <w:rFonts w:ascii="Times New Roman" w:hAnsi="Times New Roman" w:cs="Times New Roman"/>
          <w:noProof/>
          <w:color w:val="auto"/>
        </w:rPr>
        <w:t xml:space="preserve"> (6), 583-596 (1995).</w:t>
      </w:r>
    </w:p>
    <w:p w:rsidR="009469E5"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5</w:t>
      </w:r>
      <w:r w:rsidRPr="00C80C58">
        <w:rPr>
          <w:rFonts w:ascii="Times New Roman" w:hAnsi="Times New Roman" w:cs="Times New Roman"/>
          <w:noProof/>
          <w:color w:val="auto"/>
        </w:rPr>
        <w:tab/>
        <w:t xml:space="preserve">Wu, M. et al. Multiparameter metabolic analysis reveals a close link between attenuated mitochondrial bioenergetic function and enhanced glycolysis dependency in human tumor cells. </w:t>
      </w:r>
      <w:r w:rsidRPr="00753DAE">
        <w:rPr>
          <w:rFonts w:ascii="Times New Roman" w:hAnsi="Times New Roman" w:cs="Times New Roman"/>
          <w:i/>
          <w:noProof/>
          <w:color w:val="auto"/>
        </w:rPr>
        <w:t>Am J Physiol Cell Physiol.</w:t>
      </w:r>
      <w:r w:rsidRPr="00C80C58">
        <w:rPr>
          <w:rFonts w:ascii="Times New Roman" w:hAnsi="Times New Roman" w:cs="Times New Roman"/>
          <w:noProof/>
          <w:color w:val="auto"/>
        </w:rPr>
        <w:t xml:space="preserve"> </w:t>
      </w:r>
      <w:r w:rsidRPr="00C80C58">
        <w:rPr>
          <w:rFonts w:ascii="Times New Roman" w:hAnsi="Times New Roman" w:cs="Times New Roman"/>
          <w:b/>
          <w:noProof/>
          <w:color w:val="auto"/>
        </w:rPr>
        <w:t>292</w:t>
      </w:r>
      <w:r w:rsidRPr="00C80C58">
        <w:rPr>
          <w:rFonts w:ascii="Times New Roman" w:hAnsi="Times New Roman" w:cs="Times New Roman"/>
          <w:noProof/>
          <w:color w:val="auto"/>
        </w:rPr>
        <w:t xml:space="preserve"> (1), C125-136, doi:10.1152/ajpcell.00247.2006 (2007).</w:t>
      </w:r>
    </w:p>
    <w:p w:rsidR="009469E5"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6</w:t>
      </w:r>
      <w:r w:rsidRPr="00C80C58">
        <w:rPr>
          <w:rFonts w:ascii="Times New Roman" w:hAnsi="Times New Roman" w:cs="Times New Roman"/>
          <w:noProof/>
          <w:color w:val="auto"/>
        </w:rPr>
        <w:tab/>
        <w:t xml:space="preserve">Djafarzadeh, S., Vuda, M., Takala, J. &amp; Jakob, S. M. Effect of remifentanil on mitochondrial oxygen consumption of cultured human hepatocytes. </w:t>
      </w:r>
      <w:r w:rsidRPr="00753DAE">
        <w:rPr>
          <w:rFonts w:ascii="Times New Roman" w:hAnsi="Times New Roman" w:cs="Times New Roman"/>
          <w:i/>
          <w:noProof/>
          <w:color w:val="auto"/>
        </w:rPr>
        <w:t>PLoS One.</w:t>
      </w:r>
      <w:r w:rsidRPr="00C80C58">
        <w:rPr>
          <w:rFonts w:ascii="Times New Roman" w:hAnsi="Times New Roman" w:cs="Times New Roman"/>
          <w:noProof/>
          <w:color w:val="auto"/>
        </w:rPr>
        <w:t xml:space="preserve"> </w:t>
      </w:r>
      <w:r w:rsidRPr="00C80C58">
        <w:rPr>
          <w:rFonts w:ascii="Times New Roman" w:hAnsi="Times New Roman" w:cs="Times New Roman"/>
          <w:b/>
          <w:noProof/>
          <w:color w:val="auto"/>
        </w:rPr>
        <w:t>7</w:t>
      </w:r>
      <w:r w:rsidRPr="00C80C58">
        <w:rPr>
          <w:rFonts w:ascii="Times New Roman" w:hAnsi="Times New Roman" w:cs="Times New Roman"/>
          <w:noProof/>
          <w:color w:val="auto"/>
        </w:rPr>
        <w:t xml:space="preserve"> (9), e45195, doi:10.1371/journal.pone.0045195 (2012).</w:t>
      </w:r>
    </w:p>
    <w:p w:rsidR="009469E5"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7</w:t>
      </w:r>
      <w:r w:rsidRPr="00C80C58">
        <w:rPr>
          <w:rFonts w:ascii="Times New Roman" w:hAnsi="Times New Roman" w:cs="Times New Roman"/>
          <w:noProof/>
          <w:color w:val="auto"/>
        </w:rPr>
        <w:tab/>
        <w:t xml:space="preserve">Horan, M. P., Pichaud, N. &amp; Ballard, J. W. Review: quantifying mitochondrial dysfunction in complex diseases of aging. </w:t>
      </w:r>
      <w:r w:rsidRPr="00753DAE">
        <w:rPr>
          <w:rFonts w:ascii="Times New Roman" w:hAnsi="Times New Roman" w:cs="Times New Roman"/>
          <w:i/>
          <w:noProof/>
          <w:color w:val="auto"/>
        </w:rPr>
        <w:t>J Gerontol A Biol Sci Med Sci.</w:t>
      </w:r>
      <w:r w:rsidRPr="00C80C58">
        <w:rPr>
          <w:rFonts w:ascii="Times New Roman" w:hAnsi="Times New Roman" w:cs="Times New Roman"/>
          <w:noProof/>
          <w:color w:val="auto"/>
        </w:rPr>
        <w:t xml:space="preserve"> </w:t>
      </w:r>
      <w:r w:rsidRPr="00C80C58">
        <w:rPr>
          <w:rFonts w:ascii="Times New Roman" w:hAnsi="Times New Roman" w:cs="Times New Roman"/>
          <w:b/>
          <w:noProof/>
          <w:color w:val="auto"/>
        </w:rPr>
        <w:t>67</w:t>
      </w:r>
      <w:r w:rsidRPr="00C80C58">
        <w:rPr>
          <w:rFonts w:ascii="Times New Roman" w:hAnsi="Times New Roman" w:cs="Times New Roman"/>
          <w:noProof/>
          <w:color w:val="auto"/>
        </w:rPr>
        <w:t xml:space="preserve"> (10), 1022-1035, doi:10.1093/gerona/glr263 (2012).</w:t>
      </w:r>
    </w:p>
    <w:p w:rsidR="009469E5"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8</w:t>
      </w:r>
      <w:r w:rsidRPr="00C80C58">
        <w:rPr>
          <w:rFonts w:ascii="Times New Roman" w:hAnsi="Times New Roman" w:cs="Times New Roman"/>
          <w:noProof/>
          <w:color w:val="auto"/>
        </w:rPr>
        <w:tab/>
        <w:t xml:space="preserve">Niklas, J., Melnyk, A., Yuan, Y. &amp; Heinzle, E. Selective permeabilization for the high-throughput measurement of compartmented enzyme activities in mammalian cells. </w:t>
      </w:r>
      <w:r w:rsidRPr="00753DAE">
        <w:rPr>
          <w:rFonts w:ascii="Times New Roman" w:hAnsi="Times New Roman" w:cs="Times New Roman"/>
          <w:i/>
          <w:noProof/>
          <w:color w:val="auto"/>
        </w:rPr>
        <w:t xml:space="preserve">Anal Biochem. </w:t>
      </w:r>
      <w:r w:rsidRPr="00C80C58">
        <w:rPr>
          <w:rFonts w:ascii="Times New Roman" w:hAnsi="Times New Roman" w:cs="Times New Roman"/>
          <w:b/>
          <w:noProof/>
          <w:color w:val="auto"/>
        </w:rPr>
        <w:t>416</w:t>
      </w:r>
      <w:r w:rsidRPr="00C80C58">
        <w:rPr>
          <w:rFonts w:ascii="Times New Roman" w:hAnsi="Times New Roman" w:cs="Times New Roman"/>
          <w:noProof/>
          <w:color w:val="auto"/>
        </w:rPr>
        <w:t xml:space="preserve"> (2), 218-227, doi:10.1016/j.ab.2011.05.039 (2011).</w:t>
      </w:r>
    </w:p>
    <w:p w:rsidR="009469E5"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9</w:t>
      </w:r>
      <w:r w:rsidRPr="00C80C58">
        <w:rPr>
          <w:rFonts w:ascii="Times New Roman" w:hAnsi="Times New Roman" w:cs="Times New Roman"/>
          <w:noProof/>
          <w:color w:val="auto"/>
        </w:rPr>
        <w:tab/>
        <w:t>Jeger, V</w:t>
      </w:r>
      <w:r w:rsidR="00753DAE" w:rsidRPr="00C80C58">
        <w:rPr>
          <w:rFonts w:ascii="Times New Roman" w:hAnsi="Times New Roman" w:cs="Times New Roman"/>
          <w:noProof/>
          <w:color w:val="auto"/>
        </w:rPr>
        <w:t xml:space="preserve">. et al. </w:t>
      </w:r>
      <w:r w:rsidRPr="00C80C58">
        <w:rPr>
          <w:rFonts w:ascii="Times New Roman" w:hAnsi="Times New Roman" w:cs="Times New Roman"/>
          <w:noProof/>
          <w:color w:val="auto"/>
        </w:rPr>
        <w:t xml:space="preserve">Dose response of endotoxin on hepatocyte and muscle mitochondrial respiration in vitro. </w:t>
      </w:r>
      <w:r w:rsidRPr="00753DAE">
        <w:rPr>
          <w:rFonts w:ascii="Times New Roman" w:hAnsi="Times New Roman" w:cs="Times New Roman"/>
          <w:i/>
          <w:noProof/>
          <w:color w:val="auto"/>
        </w:rPr>
        <w:t>Biomed Res Int</w:t>
      </w:r>
      <w:r w:rsidRPr="00C80C58">
        <w:rPr>
          <w:rFonts w:ascii="Times New Roman" w:hAnsi="Times New Roman" w:cs="Times New Roman"/>
          <w:noProof/>
          <w:color w:val="auto"/>
        </w:rPr>
        <w:t xml:space="preserve">. </w:t>
      </w:r>
      <w:r w:rsidRPr="00C80C58">
        <w:rPr>
          <w:rFonts w:ascii="Times New Roman" w:hAnsi="Times New Roman" w:cs="Times New Roman"/>
          <w:b/>
          <w:noProof/>
          <w:color w:val="auto"/>
        </w:rPr>
        <w:t>2015</w:t>
      </w:r>
      <w:r w:rsidR="00CF727D" w:rsidRPr="00C80C58">
        <w:rPr>
          <w:rFonts w:ascii="Times New Roman" w:hAnsi="Times New Roman" w:cs="Times New Roman"/>
          <w:b/>
          <w:noProof/>
          <w:color w:val="auto"/>
        </w:rPr>
        <w:t>,</w:t>
      </w:r>
      <w:r w:rsidRPr="00C80C58">
        <w:rPr>
          <w:rFonts w:ascii="Times New Roman" w:hAnsi="Times New Roman" w:cs="Times New Roman"/>
          <w:noProof/>
          <w:color w:val="auto"/>
        </w:rPr>
        <w:t xml:space="preserve"> 353074, doi:10.1155/2015/353074 (2015).</w:t>
      </w:r>
    </w:p>
    <w:p w:rsidR="00CF727D"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10</w:t>
      </w:r>
      <w:r w:rsidRPr="00C80C58">
        <w:rPr>
          <w:rFonts w:ascii="Times New Roman" w:hAnsi="Times New Roman" w:cs="Times New Roman"/>
          <w:noProof/>
          <w:color w:val="auto"/>
        </w:rPr>
        <w:tab/>
        <w:t xml:space="preserve">Nicholls, P. Cytochrome c binding to enzymes and membranes. </w:t>
      </w:r>
      <w:r w:rsidRPr="00753DAE">
        <w:rPr>
          <w:rFonts w:ascii="Times New Roman" w:hAnsi="Times New Roman" w:cs="Times New Roman"/>
          <w:i/>
          <w:noProof/>
          <w:color w:val="auto"/>
        </w:rPr>
        <w:t>Biochim Biophys Acta.</w:t>
      </w:r>
      <w:r w:rsidRPr="00C80C58">
        <w:rPr>
          <w:rFonts w:ascii="Times New Roman" w:hAnsi="Times New Roman" w:cs="Times New Roman"/>
          <w:noProof/>
          <w:color w:val="auto"/>
        </w:rPr>
        <w:t xml:space="preserve"> </w:t>
      </w:r>
      <w:r w:rsidRPr="00C80C58">
        <w:rPr>
          <w:rFonts w:ascii="Times New Roman" w:hAnsi="Times New Roman" w:cs="Times New Roman"/>
          <w:b/>
          <w:noProof/>
          <w:color w:val="auto"/>
        </w:rPr>
        <w:t>346</w:t>
      </w:r>
      <w:r w:rsidRPr="00C80C58">
        <w:rPr>
          <w:rFonts w:ascii="Times New Roman" w:hAnsi="Times New Roman" w:cs="Times New Roman"/>
          <w:noProof/>
          <w:color w:val="auto"/>
        </w:rPr>
        <w:t xml:space="preserve"> (3-4), 261-310 (1974).</w:t>
      </w:r>
    </w:p>
    <w:p w:rsidR="009469E5"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11</w:t>
      </w:r>
      <w:r w:rsidRPr="00C80C58">
        <w:rPr>
          <w:rFonts w:ascii="Times New Roman" w:hAnsi="Times New Roman" w:cs="Times New Roman"/>
          <w:noProof/>
          <w:color w:val="auto"/>
        </w:rPr>
        <w:tab/>
        <w:t xml:space="preserve">Cortese, J. D., Voglino, A. L. &amp; Hackenbrock, C. R. Multiple conformations of physiological membrane-bound cytochrome c. </w:t>
      </w:r>
      <w:r w:rsidRPr="00753DAE">
        <w:rPr>
          <w:rFonts w:ascii="Times New Roman" w:hAnsi="Times New Roman" w:cs="Times New Roman"/>
          <w:i/>
          <w:noProof/>
          <w:color w:val="auto"/>
        </w:rPr>
        <w:t>Biochemistry</w:t>
      </w:r>
      <w:r w:rsidRPr="00C80C58">
        <w:rPr>
          <w:rFonts w:ascii="Times New Roman" w:hAnsi="Times New Roman" w:cs="Times New Roman"/>
          <w:noProof/>
          <w:color w:val="auto"/>
        </w:rPr>
        <w:t xml:space="preserve">. </w:t>
      </w:r>
      <w:r w:rsidRPr="00C80C58">
        <w:rPr>
          <w:rFonts w:ascii="Times New Roman" w:hAnsi="Times New Roman" w:cs="Times New Roman"/>
          <w:b/>
          <w:noProof/>
          <w:color w:val="auto"/>
        </w:rPr>
        <w:t>37</w:t>
      </w:r>
      <w:r w:rsidRPr="00C80C58">
        <w:rPr>
          <w:rFonts w:ascii="Times New Roman" w:hAnsi="Times New Roman" w:cs="Times New Roman"/>
          <w:noProof/>
          <w:color w:val="auto"/>
        </w:rPr>
        <w:t xml:space="preserve"> (18), 6402-6409, doi:10.1021/bi9730543 (1998).</w:t>
      </w:r>
    </w:p>
    <w:p w:rsidR="009469E5"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12</w:t>
      </w:r>
      <w:r w:rsidRPr="00C80C58">
        <w:rPr>
          <w:rFonts w:ascii="Times New Roman" w:hAnsi="Times New Roman" w:cs="Times New Roman"/>
          <w:noProof/>
          <w:color w:val="auto"/>
        </w:rPr>
        <w:tab/>
        <w:t xml:space="preserve">Gorbenko, G. P. Structure of cytochrome c complexes with phospholipids as revealed by resonance energy transfer. </w:t>
      </w:r>
      <w:r w:rsidRPr="00753DAE">
        <w:rPr>
          <w:rFonts w:ascii="Times New Roman" w:hAnsi="Times New Roman" w:cs="Times New Roman"/>
          <w:i/>
          <w:noProof/>
          <w:color w:val="auto"/>
        </w:rPr>
        <w:t>Biochim Biophys Acta.</w:t>
      </w:r>
      <w:r w:rsidRPr="00C80C58">
        <w:rPr>
          <w:rFonts w:ascii="Times New Roman" w:hAnsi="Times New Roman" w:cs="Times New Roman"/>
          <w:noProof/>
          <w:color w:val="auto"/>
        </w:rPr>
        <w:t xml:space="preserve"> </w:t>
      </w:r>
      <w:r w:rsidRPr="00C80C58">
        <w:rPr>
          <w:rFonts w:ascii="Times New Roman" w:hAnsi="Times New Roman" w:cs="Times New Roman"/>
          <w:b/>
          <w:noProof/>
          <w:color w:val="auto"/>
        </w:rPr>
        <w:t>1420</w:t>
      </w:r>
      <w:r w:rsidRPr="00C80C58">
        <w:rPr>
          <w:rFonts w:ascii="Times New Roman" w:hAnsi="Times New Roman" w:cs="Times New Roman"/>
          <w:noProof/>
          <w:color w:val="auto"/>
        </w:rPr>
        <w:t xml:space="preserve"> (1-2), 1-13 (1999).</w:t>
      </w:r>
    </w:p>
    <w:p w:rsidR="009469E5" w:rsidRPr="00C80C58" w:rsidRDefault="00520365" w:rsidP="001F061E">
      <w:pPr>
        <w:ind w:left="720" w:hanging="720"/>
        <w:rPr>
          <w:rFonts w:ascii="Times New Roman" w:hAnsi="Times New Roman" w:cs="Times New Roman"/>
          <w:noProof/>
          <w:color w:val="auto"/>
        </w:rPr>
      </w:pPr>
      <w:r w:rsidRPr="00C80C58">
        <w:rPr>
          <w:rFonts w:ascii="Times New Roman" w:hAnsi="Times New Roman" w:cs="Times New Roman"/>
          <w:noProof/>
          <w:color w:val="auto"/>
        </w:rPr>
        <w:t>13.</w:t>
      </w:r>
      <w:r w:rsidRPr="00C80C58">
        <w:rPr>
          <w:rFonts w:ascii="Times New Roman" w:hAnsi="Times New Roman" w:cs="Times New Roman"/>
          <w:noProof/>
          <w:color w:val="auto"/>
        </w:rPr>
        <w:tab/>
      </w:r>
      <w:r w:rsidRPr="00C80C58">
        <w:rPr>
          <w:rFonts w:ascii="Times New Roman" w:hAnsi="Times New Roman" w:cs="Times New Roman"/>
          <w:color w:val="auto"/>
        </w:rPr>
        <w:t>Gnaiger, E., Méndez, G.</w:t>
      </w:r>
      <w:r w:rsidR="00CF727D" w:rsidRPr="00C80C58">
        <w:rPr>
          <w:rFonts w:ascii="Times New Roman" w:hAnsi="Times New Roman" w:cs="Times New Roman"/>
          <w:color w:val="auto"/>
        </w:rPr>
        <w:t xml:space="preserve"> </w:t>
      </w:r>
      <w:r w:rsidR="00CF727D" w:rsidRPr="00C80C58">
        <w:rPr>
          <w:rFonts w:ascii="Times New Roman" w:hAnsi="Times New Roman" w:cs="Times New Roman"/>
          <w:noProof/>
          <w:color w:val="auto"/>
        </w:rPr>
        <w:t>&amp;</w:t>
      </w:r>
      <w:r w:rsidRPr="00C80C58">
        <w:rPr>
          <w:rFonts w:ascii="Times New Roman" w:hAnsi="Times New Roman" w:cs="Times New Roman"/>
          <w:color w:val="auto"/>
        </w:rPr>
        <w:t xml:space="preserve"> Hand, S. C. High phosphorylation efficiency and depression of uncoupled respiration in mitochondria under hypoxia. </w:t>
      </w:r>
      <w:r w:rsidRPr="00753DAE">
        <w:rPr>
          <w:rFonts w:ascii="Times New Roman" w:hAnsi="Times New Roman" w:cs="Times New Roman"/>
          <w:i/>
          <w:color w:val="auto"/>
        </w:rPr>
        <w:t>Proc Natl Acad Sci USA.</w:t>
      </w:r>
      <w:r w:rsidRPr="00C80C58">
        <w:rPr>
          <w:rFonts w:ascii="Times New Roman" w:hAnsi="Times New Roman" w:cs="Times New Roman"/>
          <w:color w:val="auto"/>
        </w:rPr>
        <w:t xml:space="preserve"> </w:t>
      </w:r>
      <w:r w:rsidRPr="00C80C58">
        <w:rPr>
          <w:rFonts w:ascii="Times New Roman" w:hAnsi="Times New Roman" w:cs="Times New Roman"/>
          <w:b/>
          <w:color w:val="auto"/>
        </w:rPr>
        <w:t>97</w:t>
      </w:r>
      <w:r w:rsidR="00CF727D" w:rsidRPr="00C80C58">
        <w:rPr>
          <w:rFonts w:ascii="Times New Roman" w:hAnsi="Times New Roman" w:cs="Times New Roman"/>
          <w:b/>
          <w:color w:val="auto"/>
        </w:rPr>
        <w:t>,</w:t>
      </w:r>
      <w:r w:rsidRPr="00C80C58">
        <w:rPr>
          <w:rFonts w:ascii="Times New Roman" w:hAnsi="Times New Roman" w:cs="Times New Roman"/>
          <w:color w:val="auto"/>
        </w:rPr>
        <w:t xml:space="preserve"> 11080–11085 (2000).</w:t>
      </w:r>
    </w:p>
    <w:p w:rsidR="005F2EAF" w:rsidRPr="000A0472" w:rsidRDefault="00520365" w:rsidP="001F061E">
      <w:pPr>
        <w:ind w:left="720" w:hanging="720"/>
        <w:rPr>
          <w:rFonts w:ascii="Times New Roman" w:hAnsi="Times New Roman" w:cs="Times New Roman"/>
          <w:color w:val="auto"/>
        </w:rPr>
      </w:pPr>
      <w:r w:rsidRPr="00C80C58">
        <w:rPr>
          <w:rFonts w:ascii="Times New Roman" w:hAnsi="Times New Roman" w:cs="Times New Roman"/>
          <w:color w:val="auto"/>
        </w:rPr>
        <w:t>14.</w:t>
      </w:r>
      <w:r w:rsidRPr="00C80C58">
        <w:rPr>
          <w:rFonts w:ascii="Times New Roman" w:hAnsi="Times New Roman" w:cs="Times New Roman"/>
          <w:color w:val="auto"/>
        </w:rPr>
        <w:tab/>
        <w:t xml:space="preserve">Pesta, D. </w:t>
      </w:r>
      <w:r w:rsidRPr="00C80C58">
        <w:rPr>
          <w:rFonts w:ascii="Times New Roman" w:hAnsi="Times New Roman" w:cs="Times New Roman"/>
          <w:noProof/>
          <w:color w:val="auto"/>
        </w:rPr>
        <w:t xml:space="preserve">&amp; </w:t>
      </w:r>
      <w:r w:rsidRPr="00C80C58">
        <w:rPr>
          <w:rFonts w:ascii="Times New Roman" w:hAnsi="Times New Roman" w:cs="Times New Roman"/>
          <w:color w:val="auto"/>
        </w:rPr>
        <w:t xml:space="preserve">Gnaiger, E. High-resolution respirometry: OXPHOS protocols for human </w:t>
      </w:r>
      <w:r w:rsidRPr="000A0472">
        <w:rPr>
          <w:rFonts w:ascii="Times New Roman" w:hAnsi="Times New Roman" w:cs="Times New Roman"/>
          <w:color w:val="auto"/>
        </w:rPr>
        <w:t xml:space="preserve">cells and permeabilized fibers from small biopsies of human muscle. </w:t>
      </w:r>
      <w:r w:rsidRPr="00753DAE">
        <w:rPr>
          <w:rFonts w:ascii="Times New Roman" w:hAnsi="Times New Roman" w:cs="Times New Roman"/>
          <w:i/>
          <w:color w:val="auto"/>
        </w:rPr>
        <w:t>Methods Mol Biol.</w:t>
      </w:r>
      <w:r w:rsidRPr="000A0472">
        <w:rPr>
          <w:rFonts w:ascii="Times New Roman" w:hAnsi="Times New Roman" w:cs="Times New Roman"/>
          <w:color w:val="auto"/>
        </w:rPr>
        <w:t xml:space="preserve"> </w:t>
      </w:r>
      <w:r w:rsidRPr="000A0472">
        <w:rPr>
          <w:rFonts w:ascii="Times New Roman" w:hAnsi="Times New Roman" w:cs="Times New Roman"/>
          <w:b/>
          <w:color w:val="auto"/>
        </w:rPr>
        <w:t>810</w:t>
      </w:r>
      <w:r w:rsidR="00CF727D" w:rsidRPr="000A0472">
        <w:rPr>
          <w:rFonts w:ascii="Times New Roman" w:hAnsi="Times New Roman" w:cs="Times New Roman"/>
          <w:b/>
          <w:color w:val="auto"/>
        </w:rPr>
        <w:t>,</w:t>
      </w:r>
      <w:r w:rsidRPr="000A0472">
        <w:rPr>
          <w:rFonts w:ascii="Times New Roman" w:hAnsi="Times New Roman" w:cs="Times New Roman"/>
          <w:color w:val="auto"/>
        </w:rPr>
        <w:t xml:space="preserve"> 25-58, doi: 10.1007/978-1-61779-382-0_3 (2012).</w:t>
      </w:r>
    </w:p>
    <w:p w:rsidR="002B3528" w:rsidRPr="00C80C58" w:rsidRDefault="005F2EAF" w:rsidP="001F061E">
      <w:pPr>
        <w:ind w:left="720" w:hanging="720"/>
        <w:rPr>
          <w:rFonts w:ascii="Times New Roman" w:hAnsi="Times New Roman" w:cs="Times New Roman"/>
          <w:color w:val="auto"/>
        </w:rPr>
      </w:pPr>
      <w:r w:rsidRPr="000A0472">
        <w:rPr>
          <w:rFonts w:ascii="Times New Roman" w:hAnsi="Times New Roman" w:cs="Times New Roman"/>
          <w:color w:val="auto"/>
        </w:rPr>
        <w:t>15.</w:t>
      </w:r>
      <w:r w:rsidRPr="000A0472">
        <w:rPr>
          <w:rFonts w:ascii="Times New Roman" w:hAnsi="Times New Roman" w:cs="Times New Roman"/>
          <w:b/>
          <w:color w:val="auto"/>
        </w:rPr>
        <w:tab/>
      </w:r>
      <w:r w:rsidRPr="000A0472">
        <w:rPr>
          <w:rFonts w:ascii="Times New Roman" w:hAnsi="Times New Roman" w:cs="Times New Roman"/>
          <w:color w:val="auto"/>
        </w:rPr>
        <w:t>Gnaiger E. Mitochondrial Pathways and Respiratory Control. An Introduction to OXPHOS Analysis. Mitochondr Physiol Network 17.18. OROBOROS MiPN</w:t>
      </w:r>
      <w:r w:rsidR="00753DAE">
        <w:rPr>
          <w:rFonts w:ascii="Times New Roman" w:hAnsi="Times New Roman" w:cs="Times New Roman"/>
          <w:color w:val="auto"/>
        </w:rPr>
        <w:t>et Publications, Innsbruck: 64</w:t>
      </w:r>
      <w:r w:rsidRPr="000A0472">
        <w:rPr>
          <w:rFonts w:ascii="Times New Roman" w:hAnsi="Times New Roman" w:cs="Times New Roman"/>
          <w:color w:val="auto"/>
        </w:rPr>
        <w:t xml:space="preserve"> (2012)</w:t>
      </w:r>
      <w:r w:rsidR="005702CB" w:rsidRPr="000A0472">
        <w:rPr>
          <w:rFonts w:ascii="Times New Roman" w:hAnsi="Times New Roman" w:cs="Times New Roman"/>
          <w:color w:val="auto"/>
        </w:rPr>
        <w:t>.</w:t>
      </w:r>
    </w:p>
    <w:sectPr w:rsidR="002B3528" w:rsidRPr="00C80C58" w:rsidSect="001C557D">
      <w:headerReference w:type="default" r:id="rId7"/>
      <w:headerReference w:type="first" r:id="rId8"/>
      <w:pgSz w:w="12240" w:h="15840"/>
      <w:pgMar w:top="1440" w:right="1440" w:bottom="1440" w:left="1440" w:header="720" w:footer="6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C03" w:rsidRDefault="00106C03" w:rsidP="00621C4E">
      <w:r>
        <w:separator/>
      </w:r>
    </w:p>
  </w:endnote>
  <w:endnote w:type="continuationSeparator" w:id="0">
    <w:p w:rsidR="00106C03" w:rsidRDefault="00106C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C03" w:rsidRDefault="00106C03" w:rsidP="00621C4E">
      <w:r>
        <w:separator/>
      </w:r>
    </w:p>
  </w:footnote>
  <w:footnote w:type="continuationSeparator" w:id="0">
    <w:p w:rsidR="00106C03" w:rsidRDefault="00106C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0C" w:rsidRPr="006F06E4" w:rsidRDefault="00520365"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0C" w:rsidRDefault="00106C03">
    <w:pPr>
      <w:pStyle w:val="Header"/>
      <w:tabs>
        <w:tab w:val="left" w:pos="2985"/>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151"/>
    <w:multiLevelType w:val="multilevel"/>
    <w:tmpl w:val="FA481E9A"/>
    <w:lvl w:ilvl="0">
      <w:start w:val="4"/>
      <w:numFmt w:val="decimal"/>
      <w:lvlText w:val="%1."/>
      <w:lvlJc w:val="left"/>
      <w:pPr>
        <w:ind w:left="375" w:hanging="375"/>
      </w:pPr>
      <w:rPr>
        <w:rFonts w:ascii="Times New Roman" w:hAnsi="Times New Roman" w:cs="Times New Roman" w:hint="default"/>
        <w:sz w:val="24"/>
      </w:rPr>
    </w:lvl>
    <w:lvl w:ilvl="1">
      <w:start w:val="1"/>
      <w:numFmt w:val="decimal"/>
      <w:lvlText w:val="%1.%2)"/>
      <w:lvlJc w:val="left"/>
      <w:pPr>
        <w:ind w:left="1095" w:hanging="375"/>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1" w15:restartNumberingAfterBreak="0">
    <w:nsid w:val="19063492"/>
    <w:multiLevelType w:val="hybridMultilevel"/>
    <w:tmpl w:val="3AD0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5353F"/>
    <w:multiLevelType w:val="multilevel"/>
    <w:tmpl w:val="DE70FD0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87065"/>
    <w:multiLevelType w:val="multilevel"/>
    <w:tmpl w:val="417EFE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3B4D97"/>
    <w:multiLevelType w:val="hybridMultilevel"/>
    <w:tmpl w:val="BF52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77034"/>
    <w:multiLevelType w:val="hybridMultilevel"/>
    <w:tmpl w:val="A4B67E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042E8"/>
    <w:multiLevelType w:val="multilevel"/>
    <w:tmpl w:val="1556DF88"/>
    <w:lvl w:ilvl="0">
      <w:start w:val="3"/>
      <w:numFmt w:val="decimal"/>
      <w:lvlText w:val="%1."/>
      <w:lvlJc w:val="left"/>
      <w:pPr>
        <w:ind w:left="375" w:hanging="37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C256E9B"/>
    <w:multiLevelType w:val="multilevel"/>
    <w:tmpl w:val="16367E1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FF1CBC"/>
    <w:multiLevelType w:val="multilevel"/>
    <w:tmpl w:val="16367E1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C70852"/>
    <w:multiLevelType w:val="multilevel"/>
    <w:tmpl w:val="16E6D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B84AA5"/>
    <w:multiLevelType w:val="multilevel"/>
    <w:tmpl w:val="4D8EC82A"/>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eastAsiaTheme="minorEastAsia" w:hint="default"/>
        <w:b/>
      </w:rPr>
    </w:lvl>
    <w:lvl w:ilvl="2">
      <w:start w:val="1"/>
      <w:numFmt w:val="decimal"/>
      <w:isLgl/>
      <w:lvlText w:val="%1.%2.%3."/>
      <w:lvlJc w:val="left"/>
      <w:pPr>
        <w:ind w:left="1800" w:hanging="720"/>
      </w:pPr>
      <w:rPr>
        <w:rFonts w:eastAsiaTheme="minorEastAsia" w:hint="default"/>
        <w:b/>
      </w:rPr>
    </w:lvl>
    <w:lvl w:ilvl="3">
      <w:start w:val="1"/>
      <w:numFmt w:val="decimal"/>
      <w:isLgl/>
      <w:lvlText w:val="%1.%2.%3.%4."/>
      <w:lvlJc w:val="left"/>
      <w:pPr>
        <w:ind w:left="2160" w:hanging="720"/>
      </w:pPr>
      <w:rPr>
        <w:rFonts w:eastAsiaTheme="minorEastAsia" w:hint="default"/>
        <w:b/>
      </w:rPr>
    </w:lvl>
    <w:lvl w:ilvl="4">
      <w:start w:val="1"/>
      <w:numFmt w:val="decimal"/>
      <w:isLgl/>
      <w:lvlText w:val="%1.%2.%3.%4.%5."/>
      <w:lvlJc w:val="left"/>
      <w:pPr>
        <w:ind w:left="2880" w:hanging="1080"/>
      </w:pPr>
      <w:rPr>
        <w:rFonts w:eastAsiaTheme="minorEastAsia" w:hint="default"/>
        <w:b/>
      </w:rPr>
    </w:lvl>
    <w:lvl w:ilvl="5">
      <w:start w:val="1"/>
      <w:numFmt w:val="decimal"/>
      <w:isLgl/>
      <w:lvlText w:val="%1.%2.%3.%4.%5.%6."/>
      <w:lvlJc w:val="left"/>
      <w:pPr>
        <w:ind w:left="3240" w:hanging="1080"/>
      </w:pPr>
      <w:rPr>
        <w:rFonts w:eastAsiaTheme="minorEastAsia" w:hint="default"/>
        <w:b/>
      </w:rPr>
    </w:lvl>
    <w:lvl w:ilvl="6">
      <w:start w:val="1"/>
      <w:numFmt w:val="decimal"/>
      <w:isLgl/>
      <w:lvlText w:val="%1.%2.%3.%4.%5.%6.%7."/>
      <w:lvlJc w:val="left"/>
      <w:pPr>
        <w:ind w:left="3960" w:hanging="1440"/>
      </w:pPr>
      <w:rPr>
        <w:rFonts w:eastAsiaTheme="minorEastAsia" w:hint="default"/>
        <w:b/>
      </w:rPr>
    </w:lvl>
    <w:lvl w:ilvl="7">
      <w:start w:val="1"/>
      <w:numFmt w:val="decimal"/>
      <w:isLgl/>
      <w:lvlText w:val="%1.%2.%3.%4.%5.%6.%7.%8."/>
      <w:lvlJc w:val="left"/>
      <w:pPr>
        <w:ind w:left="4320" w:hanging="1440"/>
      </w:pPr>
      <w:rPr>
        <w:rFonts w:eastAsiaTheme="minorEastAsia" w:hint="default"/>
        <w:b/>
      </w:rPr>
    </w:lvl>
    <w:lvl w:ilvl="8">
      <w:start w:val="1"/>
      <w:numFmt w:val="decimal"/>
      <w:isLgl/>
      <w:lvlText w:val="%1.%2.%3.%4.%5.%6.%7.%8.%9."/>
      <w:lvlJc w:val="left"/>
      <w:pPr>
        <w:ind w:left="5040" w:hanging="1800"/>
      </w:pPr>
      <w:rPr>
        <w:rFonts w:eastAsiaTheme="minorEastAsia" w:hint="default"/>
        <w:b/>
      </w:rPr>
    </w:lvl>
  </w:abstractNum>
  <w:abstractNum w:abstractNumId="12" w15:restartNumberingAfterBreak="0">
    <w:nsid w:val="58516729"/>
    <w:multiLevelType w:val="multilevel"/>
    <w:tmpl w:val="38DE202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5717167"/>
    <w:multiLevelType w:val="multilevel"/>
    <w:tmpl w:val="38DE202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5C04D2D"/>
    <w:multiLevelType w:val="hybridMultilevel"/>
    <w:tmpl w:val="D7A80B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846BE"/>
    <w:multiLevelType w:val="multilevel"/>
    <w:tmpl w:val="B382321A"/>
    <w:lvl w:ilvl="0">
      <w:start w:val="1"/>
      <w:numFmt w:val="decimal"/>
      <w:lvlText w:val="%1."/>
      <w:lvlJc w:val="left"/>
      <w:pPr>
        <w:ind w:left="4675" w:hanging="360"/>
      </w:pPr>
      <w:rPr>
        <w:rFonts w:hint="default"/>
      </w:rPr>
    </w:lvl>
    <w:lvl w:ilvl="1">
      <w:start w:val="1"/>
      <w:numFmt w:val="decimal"/>
      <w:isLgl/>
      <w:lvlText w:val="%1.%2."/>
      <w:lvlJc w:val="left"/>
      <w:pPr>
        <w:ind w:left="6456" w:hanging="360"/>
      </w:pPr>
      <w:rPr>
        <w:rFonts w:eastAsiaTheme="minorEastAsia" w:hint="default"/>
        <w:b/>
      </w:rPr>
    </w:lvl>
    <w:lvl w:ilvl="2">
      <w:start w:val="1"/>
      <w:numFmt w:val="decimal"/>
      <w:isLgl/>
      <w:lvlText w:val="%1.%2.%3."/>
      <w:lvlJc w:val="left"/>
      <w:pPr>
        <w:ind w:left="5035" w:hanging="720"/>
      </w:pPr>
      <w:rPr>
        <w:rFonts w:eastAsiaTheme="minorEastAsia" w:hint="default"/>
        <w:b/>
      </w:rPr>
    </w:lvl>
    <w:lvl w:ilvl="3">
      <w:start w:val="1"/>
      <w:numFmt w:val="decimal"/>
      <w:isLgl/>
      <w:lvlText w:val="%1.%2.%3.%4."/>
      <w:lvlJc w:val="left"/>
      <w:pPr>
        <w:ind w:left="5035" w:hanging="720"/>
      </w:pPr>
      <w:rPr>
        <w:rFonts w:eastAsiaTheme="minorEastAsia" w:hint="default"/>
        <w:b/>
      </w:rPr>
    </w:lvl>
    <w:lvl w:ilvl="4">
      <w:start w:val="1"/>
      <w:numFmt w:val="decimal"/>
      <w:isLgl/>
      <w:lvlText w:val="%1.%2.%3.%4.%5."/>
      <w:lvlJc w:val="left"/>
      <w:pPr>
        <w:ind w:left="5395" w:hanging="1080"/>
      </w:pPr>
      <w:rPr>
        <w:rFonts w:eastAsiaTheme="minorEastAsia" w:hint="default"/>
        <w:b/>
      </w:rPr>
    </w:lvl>
    <w:lvl w:ilvl="5">
      <w:start w:val="1"/>
      <w:numFmt w:val="decimal"/>
      <w:isLgl/>
      <w:lvlText w:val="%1.%2.%3.%4.%5.%6."/>
      <w:lvlJc w:val="left"/>
      <w:pPr>
        <w:ind w:left="5395" w:hanging="1080"/>
      </w:pPr>
      <w:rPr>
        <w:rFonts w:eastAsiaTheme="minorEastAsia" w:hint="default"/>
        <w:b/>
      </w:rPr>
    </w:lvl>
    <w:lvl w:ilvl="6">
      <w:start w:val="1"/>
      <w:numFmt w:val="decimal"/>
      <w:isLgl/>
      <w:lvlText w:val="%1.%2.%3.%4.%5.%6.%7."/>
      <w:lvlJc w:val="left"/>
      <w:pPr>
        <w:ind w:left="5755" w:hanging="1440"/>
      </w:pPr>
      <w:rPr>
        <w:rFonts w:eastAsiaTheme="minorEastAsia" w:hint="default"/>
        <w:b/>
      </w:rPr>
    </w:lvl>
    <w:lvl w:ilvl="7">
      <w:start w:val="1"/>
      <w:numFmt w:val="decimal"/>
      <w:isLgl/>
      <w:lvlText w:val="%1.%2.%3.%4.%5.%6.%7.%8."/>
      <w:lvlJc w:val="left"/>
      <w:pPr>
        <w:ind w:left="5755" w:hanging="1440"/>
      </w:pPr>
      <w:rPr>
        <w:rFonts w:eastAsiaTheme="minorEastAsia" w:hint="default"/>
        <w:b/>
      </w:rPr>
    </w:lvl>
    <w:lvl w:ilvl="8">
      <w:start w:val="1"/>
      <w:numFmt w:val="decimal"/>
      <w:isLgl/>
      <w:lvlText w:val="%1.%2.%3.%4.%5.%6.%7.%8.%9."/>
      <w:lvlJc w:val="left"/>
      <w:pPr>
        <w:ind w:left="6115" w:hanging="1800"/>
      </w:pPr>
      <w:rPr>
        <w:rFonts w:eastAsiaTheme="minorEastAsia" w:hint="default"/>
        <w:b/>
      </w:rPr>
    </w:lvl>
  </w:abstractNum>
  <w:abstractNum w:abstractNumId="16" w15:restartNumberingAfterBreak="0">
    <w:nsid w:val="67CE0ED1"/>
    <w:multiLevelType w:val="multilevel"/>
    <w:tmpl w:val="7F94BB14"/>
    <w:lvl w:ilvl="0">
      <w:start w:val="1"/>
      <w:numFmt w:val="decimal"/>
      <w:lvlText w:val="%1."/>
      <w:lvlJc w:val="left"/>
      <w:pPr>
        <w:ind w:left="4345" w:hanging="375"/>
      </w:pPr>
      <w:rPr>
        <w:rFonts w:hint="default"/>
      </w:rPr>
    </w:lvl>
    <w:lvl w:ilvl="1">
      <w:start w:val="1"/>
      <w:numFmt w:val="decimal"/>
      <w:lvlText w:val="%1.%2)"/>
      <w:lvlJc w:val="left"/>
      <w:pPr>
        <w:ind w:left="6958"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0194A84"/>
    <w:multiLevelType w:val="hybridMultilevel"/>
    <w:tmpl w:val="015A5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C0CDE"/>
    <w:multiLevelType w:val="multilevel"/>
    <w:tmpl w:val="925E84F6"/>
    <w:lvl w:ilvl="0">
      <w:start w:val="2"/>
      <w:numFmt w:val="decimal"/>
      <w:lvlText w:val="%1."/>
      <w:lvlJc w:val="left"/>
      <w:pPr>
        <w:ind w:left="375" w:hanging="375"/>
      </w:pPr>
      <w:rPr>
        <w:rFonts w:hint="default"/>
      </w:rPr>
    </w:lvl>
    <w:lvl w:ilvl="1">
      <w:start w:val="3"/>
      <w:numFmt w:val="decimal"/>
      <w:lvlText w:val="%1.%2)"/>
      <w:lvlJc w:val="left"/>
      <w:pPr>
        <w:ind w:left="6958" w:hanging="72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794" w:hanging="108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630" w:hanging="144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13832" w:hanging="1800"/>
      </w:pPr>
      <w:rPr>
        <w:rFonts w:hint="default"/>
      </w:rPr>
    </w:lvl>
  </w:abstractNum>
  <w:abstractNum w:abstractNumId="19" w15:restartNumberingAfterBreak="0">
    <w:nsid w:val="76CC456E"/>
    <w:multiLevelType w:val="multilevel"/>
    <w:tmpl w:val="BB924156"/>
    <w:lvl w:ilvl="0">
      <w:start w:val="4"/>
      <w:numFmt w:val="decimal"/>
      <w:lvlText w:val="%1."/>
      <w:lvlJc w:val="left"/>
      <w:pPr>
        <w:ind w:left="375" w:hanging="375"/>
      </w:pPr>
      <w:rPr>
        <w:rFonts w:ascii="Times New Roman" w:hAnsi="Times New Roman" w:cs="Times New Roman" w:hint="default"/>
        <w:sz w:val="24"/>
      </w:rPr>
    </w:lvl>
    <w:lvl w:ilvl="1">
      <w:start w:val="1"/>
      <w:numFmt w:val="decimal"/>
      <w:lvlText w:val="%1.%2)"/>
      <w:lvlJc w:val="left"/>
      <w:pPr>
        <w:ind w:left="375" w:hanging="375"/>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77B7795C"/>
    <w:multiLevelType w:val="multilevel"/>
    <w:tmpl w:val="2D3E298A"/>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21" w15:restartNumberingAfterBreak="0">
    <w:nsid w:val="7F0A0979"/>
    <w:multiLevelType w:val="multilevel"/>
    <w:tmpl w:val="5016DFFC"/>
    <w:lvl w:ilvl="0">
      <w:start w:val="1"/>
      <w:numFmt w:val="decimal"/>
      <w:lvlText w:val="%1"/>
      <w:lvlJc w:val="left"/>
      <w:pPr>
        <w:ind w:left="360" w:hanging="360"/>
      </w:pPr>
      <w:rPr>
        <w:rFonts w:eastAsiaTheme="minorEastAsia" w:hint="default"/>
        <w:b/>
      </w:rPr>
    </w:lvl>
    <w:lvl w:ilvl="1">
      <w:start w:val="2"/>
      <w:numFmt w:val="decimal"/>
      <w:lvlText w:val="%1.%2"/>
      <w:lvlJc w:val="left"/>
      <w:pPr>
        <w:ind w:left="1800" w:hanging="360"/>
      </w:pPr>
      <w:rPr>
        <w:rFonts w:eastAsiaTheme="minorEastAsia" w:hint="default"/>
        <w:b/>
      </w:rPr>
    </w:lvl>
    <w:lvl w:ilvl="2">
      <w:start w:val="1"/>
      <w:numFmt w:val="decimal"/>
      <w:lvlText w:val="%1.%2.%3"/>
      <w:lvlJc w:val="left"/>
      <w:pPr>
        <w:ind w:left="3600" w:hanging="720"/>
      </w:pPr>
      <w:rPr>
        <w:rFonts w:eastAsiaTheme="minorEastAsia" w:hint="default"/>
        <w:b/>
      </w:rPr>
    </w:lvl>
    <w:lvl w:ilvl="3">
      <w:start w:val="1"/>
      <w:numFmt w:val="decimal"/>
      <w:lvlText w:val="%1.%2.%3.%4"/>
      <w:lvlJc w:val="left"/>
      <w:pPr>
        <w:ind w:left="5040" w:hanging="720"/>
      </w:pPr>
      <w:rPr>
        <w:rFonts w:eastAsiaTheme="minorEastAsia" w:hint="default"/>
        <w:b/>
      </w:rPr>
    </w:lvl>
    <w:lvl w:ilvl="4">
      <w:start w:val="1"/>
      <w:numFmt w:val="decimal"/>
      <w:lvlText w:val="%1.%2.%3.%4.%5"/>
      <w:lvlJc w:val="left"/>
      <w:pPr>
        <w:ind w:left="6840" w:hanging="1080"/>
      </w:pPr>
      <w:rPr>
        <w:rFonts w:eastAsiaTheme="minorEastAsia" w:hint="default"/>
        <w:b/>
      </w:rPr>
    </w:lvl>
    <w:lvl w:ilvl="5">
      <w:start w:val="1"/>
      <w:numFmt w:val="decimal"/>
      <w:lvlText w:val="%1.%2.%3.%4.%5.%6"/>
      <w:lvlJc w:val="left"/>
      <w:pPr>
        <w:ind w:left="8280" w:hanging="1080"/>
      </w:pPr>
      <w:rPr>
        <w:rFonts w:eastAsiaTheme="minorEastAsia" w:hint="default"/>
        <w:b/>
      </w:rPr>
    </w:lvl>
    <w:lvl w:ilvl="6">
      <w:start w:val="1"/>
      <w:numFmt w:val="decimal"/>
      <w:lvlText w:val="%1.%2.%3.%4.%5.%6.%7"/>
      <w:lvlJc w:val="left"/>
      <w:pPr>
        <w:ind w:left="10080" w:hanging="1440"/>
      </w:pPr>
      <w:rPr>
        <w:rFonts w:eastAsiaTheme="minorEastAsia" w:hint="default"/>
        <w:b/>
      </w:rPr>
    </w:lvl>
    <w:lvl w:ilvl="7">
      <w:start w:val="1"/>
      <w:numFmt w:val="decimal"/>
      <w:lvlText w:val="%1.%2.%3.%4.%5.%6.%7.%8"/>
      <w:lvlJc w:val="left"/>
      <w:pPr>
        <w:ind w:left="11520" w:hanging="1440"/>
      </w:pPr>
      <w:rPr>
        <w:rFonts w:eastAsiaTheme="minorEastAsia" w:hint="default"/>
        <w:b/>
      </w:rPr>
    </w:lvl>
    <w:lvl w:ilvl="8">
      <w:start w:val="1"/>
      <w:numFmt w:val="decimal"/>
      <w:lvlText w:val="%1.%2.%3.%4.%5.%6.%7.%8.%9"/>
      <w:lvlJc w:val="left"/>
      <w:pPr>
        <w:ind w:left="13320" w:hanging="1800"/>
      </w:pPr>
      <w:rPr>
        <w:rFonts w:eastAsiaTheme="minorEastAsia" w:hint="default"/>
        <w:b/>
      </w:rPr>
    </w:lvl>
  </w:abstractNum>
  <w:num w:numId="1">
    <w:abstractNumId w:val="11"/>
  </w:num>
  <w:num w:numId="2">
    <w:abstractNumId w:val="8"/>
  </w:num>
  <w:num w:numId="3">
    <w:abstractNumId w:val="5"/>
  </w:num>
  <w:num w:numId="4">
    <w:abstractNumId w:val="17"/>
  </w:num>
  <w:num w:numId="5">
    <w:abstractNumId w:val="10"/>
  </w:num>
  <w:num w:numId="6">
    <w:abstractNumId w:val="14"/>
  </w:num>
  <w:num w:numId="7">
    <w:abstractNumId w:val="1"/>
  </w:num>
  <w:num w:numId="8">
    <w:abstractNumId w:val="3"/>
  </w:num>
  <w:num w:numId="9">
    <w:abstractNumId w:val="6"/>
  </w:num>
  <w:num w:numId="10">
    <w:abstractNumId w:val="16"/>
  </w:num>
  <w:num w:numId="11">
    <w:abstractNumId w:val="13"/>
  </w:num>
  <w:num w:numId="12">
    <w:abstractNumId w:val="12"/>
  </w:num>
  <w:num w:numId="13">
    <w:abstractNumId w:val="9"/>
  </w:num>
  <w:num w:numId="14">
    <w:abstractNumId w:val="7"/>
  </w:num>
  <w:num w:numId="15">
    <w:abstractNumId w:val="19"/>
  </w:num>
  <w:num w:numId="16">
    <w:abstractNumId w:val="0"/>
  </w:num>
  <w:num w:numId="17">
    <w:abstractNumId w:val="2"/>
  </w:num>
  <w:num w:numId="18">
    <w:abstractNumId w:val="20"/>
  </w:num>
  <w:num w:numId="19">
    <w:abstractNumId w:val="15"/>
  </w:num>
  <w:num w:numId="20">
    <w:abstractNumId w:val="21"/>
  </w:num>
  <w:num w:numId="21">
    <w:abstractNumId w:val="4"/>
  </w:num>
  <w:num w:numId="2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705F"/>
    <w:rsid w:val="000039FA"/>
    <w:rsid w:val="00004441"/>
    <w:rsid w:val="0000556C"/>
    <w:rsid w:val="00045F3F"/>
    <w:rsid w:val="00051381"/>
    <w:rsid w:val="000538C5"/>
    <w:rsid w:val="00062065"/>
    <w:rsid w:val="00071CBB"/>
    <w:rsid w:val="00080E17"/>
    <w:rsid w:val="000927AE"/>
    <w:rsid w:val="00095D2F"/>
    <w:rsid w:val="000A0472"/>
    <w:rsid w:val="000C6502"/>
    <w:rsid w:val="000D079E"/>
    <w:rsid w:val="000F1FC5"/>
    <w:rsid w:val="00106C03"/>
    <w:rsid w:val="0011187E"/>
    <w:rsid w:val="00174C4C"/>
    <w:rsid w:val="001914B3"/>
    <w:rsid w:val="001C2446"/>
    <w:rsid w:val="001C427E"/>
    <w:rsid w:val="001C557D"/>
    <w:rsid w:val="001E3C02"/>
    <w:rsid w:val="001F061E"/>
    <w:rsid w:val="002055E3"/>
    <w:rsid w:val="00224115"/>
    <w:rsid w:val="00227A04"/>
    <w:rsid w:val="00237C5B"/>
    <w:rsid w:val="002C62EE"/>
    <w:rsid w:val="002D4FC2"/>
    <w:rsid w:val="002F76AF"/>
    <w:rsid w:val="003324DD"/>
    <w:rsid w:val="003337B7"/>
    <w:rsid w:val="0036413A"/>
    <w:rsid w:val="0039159B"/>
    <w:rsid w:val="003D7093"/>
    <w:rsid w:val="0046695D"/>
    <w:rsid w:val="00473BDB"/>
    <w:rsid w:val="00477485"/>
    <w:rsid w:val="00495FF7"/>
    <w:rsid w:val="004A7A36"/>
    <w:rsid w:val="004F02DD"/>
    <w:rsid w:val="00507545"/>
    <w:rsid w:val="00520365"/>
    <w:rsid w:val="00565B2B"/>
    <w:rsid w:val="005702CB"/>
    <w:rsid w:val="00575AF7"/>
    <w:rsid w:val="005B29C0"/>
    <w:rsid w:val="005F2EAF"/>
    <w:rsid w:val="006257A1"/>
    <w:rsid w:val="006443E4"/>
    <w:rsid w:val="00684F78"/>
    <w:rsid w:val="00691093"/>
    <w:rsid w:val="006A2C72"/>
    <w:rsid w:val="006C5CCD"/>
    <w:rsid w:val="006D47E3"/>
    <w:rsid w:val="00702563"/>
    <w:rsid w:val="00710F8B"/>
    <w:rsid w:val="0072152A"/>
    <w:rsid w:val="00753DAE"/>
    <w:rsid w:val="00766287"/>
    <w:rsid w:val="007978D9"/>
    <w:rsid w:val="007B7EF0"/>
    <w:rsid w:val="007C5D79"/>
    <w:rsid w:val="007D08DA"/>
    <w:rsid w:val="007D6690"/>
    <w:rsid w:val="007F6718"/>
    <w:rsid w:val="00815417"/>
    <w:rsid w:val="00894A86"/>
    <w:rsid w:val="008B2023"/>
    <w:rsid w:val="008C3262"/>
    <w:rsid w:val="008D7087"/>
    <w:rsid w:val="009132FF"/>
    <w:rsid w:val="00913B48"/>
    <w:rsid w:val="0092115A"/>
    <w:rsid w:val="009477BD"/>
    <w:rsid w:val="00954EDE"/>
    <w:rsid w:val="00980049"/>
    <w:rsid w:val="00987A49"/>
    <w:rsid w:val="00991ED2"/>
    <w:rsid w:val="009970F1"/>
    <w:rsid w:val="009B3551"/>
    <w:rsid w:val="009D4940"/>
    <w:rsid w:val="009E0835"/>
    <w:rsid w:val="00A51B33"/>
    <w:rsid w:val="00A61341"/>
    <w:rsid w:val="00A76D53"/>
    <w:rsid w:val="00A8631F"/>
    <w:rsid w:val="00AB1CE8"/>
    <w:rsid w:val="00AC22AA"/>
    <w:rsid w:val="00B1236A"/>
    <w:rsid w:val="00B14BDA"/>
    <w:rsid w:val="00B23ECF"/>
    <w:rsid w:val="00B33E93"/>
    <w:rsid w:val="00B52B43"/>
    <w:rsid w:val="00BC70BC"/>
    <w:rsid w:val="00C15079"/>
    <w:rsid w:val="00C33BC6"/>
    <w:rsid w:val="00C575F8"/>
    <w:rsid w:val="00C769DE"/>
    <w:rsid w:val="00C80C58"/>
    <w:rsid w:val="00CB0F4C"/>
    <w:rsid w:val="00CB3831"/>
    <w:rsid w:val="00CB5D9B"/>
    <w:rsid w:val="00CE5181"/>
    <w:rsid w:val="00CF727D"/>
    <w:rsid w:val="00D24414"/>
    <w:rsid w:val="00D27FED"/>
    <w:rsid w:val="00D3516F"/>
    <w:rsid w:val="00D36084"/>
    <w:rsid w:val="00DA7906"/>
    <w:rsid w:val="00DC2E24"/>
    <w:rsid w:val="00DC42C7"/>
    <w:rsid w:val="00DD54C9"/>
    <w:rsid w:val="00DF7E89"/>
    <w:rsid w:val="00E9293E"/>
    <w:rsid w:val="00EB1B87"/>
    <w:rsid w:val="00EB4B7D"/>
    <w:rsid w:val="00EC281C"/>
    <w:rsid w:val="00ED2F1F"/>
    <w:rsid w:val="00EE705F"/>
    <w:rsid w:val="00F1401F"/>
    <w:rsid w:val="00FC5A73"/>
    <w:rsid w:val="00FD5D2A"/>
    <w:rsid w:val="00FE38BB"/>
    <w:rsid w:val="00FE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0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NoSpacing">
    <w:name w:val="No Spacing"/>
    <w:uiPriority w:val="1"/>
    <w:qFormat/>
    <w:rsid w:val="00750A0C"/>
    <w:rPr>
      <w:rFonts w:asciiTheme="minorHAnsi" w:eastAsiaTheme="minorEastAsia" w:hAnsiTheme="minorHAnsi" w:cstheme="minorBidi"/>
      <w:sz w:val="22"/>
      <w:szCs w:val="22"/>
      <w:lang w:val="de-CH" w:eastAsia="de-CH"/>
    </w:rPr>
  </w:style>
  <w:style w:type="table" w:styleId="TableGrid">
    <w:name w:val="Table Grid"/>
    <w:basedOn w:val="TableNormal"/>
    <w:uiPriority w:val="59"/>
    <w:rsid w:val="00D9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65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7026</Words>
  <Characters>40050</Characters>
  <Application>Microsoft Office Word</Application>
  <DocSecurity>0</DocSecurity>
  <Lines>333</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46983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2016-05-10T11:47:00Z</cp:lastPrinted>
  <dcterms:created xsi:type="dcterms:W3CDTF">2016-08-26T13:50:00Z</dcterms:created>
  <dcterms:modified xsi:type="dcterms:W3CDTF">2016-08-26T14:18:00Z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