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E8C97" w14:textId="77777777" w:rsidR="00B62B4A" w:rsidRPr="00B62B4A" w:rsidRDefault="00B62B4A" w:rsidP="00B62B4A">
      <w:pPr>
        <w:shd w:val="clear" w:color="auto" w:fill="FFFFFF"/>
        <w:rPr>
          <w:rFonts w:eastAsia="Times New Roman"/>
          <w:color w:val="222222"/>
          <w:sz w:val="19"/>
          <w:szCs w:val="19"/>
        </w:rPr>
      </w:pPr>
      <w:r w:rsidRPr="00B62B4A">
        <w:rPr>
          <w:rFonts w:eastAsia="Times New Roman"/>
          <w:color w:val="000000"/>
          <w:sz w:val="20"/>
          <w:szCs w:val="20"/>
          <w:shd w:val="clear" w:color="auto" w:fill="B4A7D6"/>
        </w:rPr>
        <w:t>54889 Colle redo (1)</w:t>
      </w:r>
    </w:p>
    <w:p w14:paraId="0F14452A" w14:textId="77777777" w:rsidR="00B62B4A" w:rsidRPr="00B62B4A" w:rsidRDefault="00B62B4A" w:rsidP="00B62B4A">
      <w:pPr>
        <w:shd w:val="clear" w:color="auto" w:fill="FFFFFF"/>
        <w:rPr>
          <w:rFonts w:eastAsia="Times New Roman"/>
          <w:color w:val="222222"/>
          <w:sz w:val="19"/>
          <w:szCs w:val="19"/>
        </w:rPr>
      </w:pPr>
    </w:p>
    <w:p w14:paraId="17AE1A9A" w14:textId="77777777" w:rsidR="00B62B4A" w:rsidRPr="00B62B4A" w:rsidRDefault="00B62B4A" w:rsidP="00B62B4A">
      <w:pPr>
        <w:shd w:val="clear" w:color="auto" w:fill="FFFFFF"/>
        <w:rPr>
          <w:rFonts w:eastAsia="Times New Roman"/>
          <w:color w:val="222222"/>
          <w:sz w:val="19"/>
          <w:szCs w:val="19"/>
        </w:rPr>
      </w:pPr>
      <w:r w:rsidRPr="00B62B4A">
        <w:rPr>
          <w:rFonts w:eastAsia="Times New Roman"/>
          <w:color w:val="222222"/>
          <w:sz w:val="20"/>
          <w:szCs w:val="20"/>
        </w:rPr>
        <w:t>2.10 If the sample is powder or has parts smaller than 1mm install the external circlip, preventing the interaction of the sample with the window, in the last groove of the plunger. (3:16)</w:t>
      </w:r>
    </w:p>
    <w:p w14:paraId="0D3F3E38" w14:textId="77777777" w:rsidR="001E1FAD" w:rsidRDefault="001E1FAD" w:rsidP="00F0382C">
      <w:pPr>
        <w:jc w:val="both"/>
      </w:pPr>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4A"/>
    <w:rsid w:val="001E1FAD"/>
    <w:rsid w:val="001E64BF"/>
    <w:rsid w:val="00490A02"/>
    <w:rsid w:val="00B62B4A"/>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F36DA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B6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96321">
      <w:bodyDiv w:val="1"/>
      <w:marLeft w:val="0"/>
      <w:marRight w:val="0"/>
      <w:marTop w:val="0"/>
      <w:marBottom w:val="0"/>
      <w:divBdr>
        <w:top w:val="none" w:sz="0" w:space="0" w:color="auto"/>
        <w:left w:val="none" w:sz="0" w:space="0" w:color="auto"/>
        <w:bottom w:val="none" w:sz="0" w:space="0" w:color="auto"/>
        <w:right w:val="none" w:sz="0" w:space="0" w:color="auto"/>
      </w:divBdr>
      <w:divsChild>
        <w:div w:id="1408108338">
          <w:marLeft w:val="0"/>
          <w:marRight w:val="0"/>
          <w:marTop w:val="0"/>
          <w:marBottom w:val="0"/>
          <w:divBdr>
            <w:top w:val="none" w:sz="0" w:space="0" w:color="auto"/>
            <w:left w:val="none" w:sz="0" w:space="0" w:color="auto"/>
            <w:bottom w:val="none" w:sz="0" w:space="0" w:color="auto"/>
            <w:right w:val="none" w:sz="0" w:space="0" w:color="auto"/>
          </w:divBdr>
        </w:div>
        <w:div w:id="283116658">
          <w:marLeft w:val="0"/>
          <w:marRight w:val="0"/>
          <w:marTop w:val="0"/>
          <w:marBottom w:val="0"/>
          <w:divBdr>
            <w:top w:val="none" w:sz="0" w:space="0" w:color="auto"/>
            <w:left w:val="none" w:sz="0" w:space="0" w:color="auto"/>
            <w:bottom w:val="none" w:sz="0" w:space="0" w:color="auto"/>
            <w:right w:val="none" w:sz="0" w:space="0" w:color="auto"/>
          </w:divBdr>
        </w:div>
        <w:div w:id="1483998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1</TotalTime>
  <Pages>1</Pages>
  <Words>31</Words>
  <Characters>181</Characters>
  <Application>Microsoft Macintosh Word</Application>
  <DocSecurity>0</DocSecurity>
  <Lines>1</Lines>
  <Paragraphs>1</Paragraphs>
  <ScaleCrop>false</ScaleCrop>
  <Company/>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Sheets</dc:creator>
  <cp:keywords/>
  <dc:description/>
  <cp:lastModifiedBy>Anthony Sheets</cp:lastModifiedBy>
  <cp:revision>1</cp:revision>
  <dcterms:created xsi:type="dcterms:W3CDTF">2017-03-12T15:34:00Z</dcterms:created>
  <dcterms:modified xsi:type="dcterms:W3CDTF">2017-03-12T15:35:00Z</dcterms:modified>
</cp:coreProperties>
</file>